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6"/>
        <w:gridCol w:w="2746"/>
        <w:gridCol w:w="2746"/>
        <w:gridCol w:w="2746"/>
      </w:tblGrid>
      <w:tr w:rsidR="002B622E" w14:paraId="1E3AC353" w14:textId="77777777">
        <w:trPr>
          <w:trHeight w:val="3014"/>
        </w:trPr>
        <w:tc>
          <w:tcPr>
            <w:tcW w:w="10984" w:type="dxa"/>
            <w:gridSpan w:val="4"/>
          </w:tcPr>
          <w:p w14:paraId="1C0D7DF2" w14:textId="77777777" w:rsidR="002B622E" w:rsidRDefault="002B622E">
            <w:pPr>
              <w:pStyle w:val="TableParagraph"/>
              <w:spacing w:before="44"/>
              <w:rPr>
                <w:rFonts w:ascii="Times New Roman"/>
                <w:sz w:val="32"/>
              </w:rPr>
            </w:pPr>
          </w:p>
          <w:p w14:paraId="4CA58016" w14:textId="77777777" w:rsidR="002B622E" w:rsidRDefault="00000000">
            <w:pPr>
              <w:pStyle w:val="TableParagraph"/>
              <w:spacing w:before="1" w:line="367" w:lineRule="exact"/>
              <w:ind w:left="335" w:right="331"/>
              <w:jc w:val="center"/>
              <w:rPr>
                <w:b/>
                <w:sz w:val="32"/>
              </w:rPr>
            </w:pPr>
            <w:r>
              <w:rPr>
                <w:b/>
                <w:sz w:val="32"/>
              </w:rPr>
              <w:t>Prison</w:t>
            </w:r>
            <w:r>
              <w:rPr>
                <w:b/>
                <w:spacing w:val="-11"/>
                <w:sz w:val="32"/>
              </w:rPr>
              <w:t xml:space="preserve"> </w:t>
            </w:r>
            <w:r>
              <w:rPr>
                <w:b/>
                <w:sz w:val="32"/>
              </w:rPr>
              <w:t>Rape</w:t>
            </w:r>
            <w:r>
              <w:rPr>
                <w:b/>
                <w:spacing w:val="-10"/>
                <w:sz w:val="32"/>
              </w:rPr>
              <w:t xml:space="preserve"> </w:t>
            </w:r>
            <w:r>
              <w:rPr>
                <w:b/>
                <w:sz w:val="32"/>
              </w:rPr>
              <w:t>Elimination</w:t>
            </w:r>
            <w:r>
              <w:rPr>
                <w:b/>
                <w:spacing w:val="-10"/>
                <w:sz w:val="32"/>
              </w:rPr>
              <w:t xml:space="preserve"> </w:t>
            </w:r>
            <w:r>
              <w:rPr>
                <w:b/>
                <w:sz w:val="32"/>
              </w:rPr>
              <w:t>Act</w:t>
            </w:r>
            <w:r>
              <w:rPr>
                <w:b/>
                <w:spacing w:val="-10"/>
                <w:sz w:val="32"/>
              </w:rPr>
              <w:t xml:space="preserve"> </w:t>
            </w:r>
            <w:r>
              <w:rPr>
                <w:b/>
                <w:sz w:val="32"/>
              </w:rPr>
              <w:t>(PREA)</w:t>
            </w:r>
            <w:r>
              <w:rPr>
                <w:b/>
                <w:spacing w:val="-7"/>
                <w:sz w:val="32"/>
              </w:rPr>
              <w:t xml:space="preserve"> </w:t>
            </w:r>
            <w:r>
              <w:rPr>
                <w:b/>
                <w:sz w:val="32"/>
              </w:rPr>
              <w:t>Audit</w:t>
            </w:r>
            <w:r>
              <w:rPr>
                <w:b/>
                <w:spacing w:val="-10"/>
                <w:sz w:val="32"/>
              </w:rPr>
              <w:t xml:space="preserve"> </w:t>
            </w:r>
            <w:r>
              <w:rPr>
                <w:b/>
                <w:spacing w:val="-2"/>
                <w:sz w:val="32"/>
              </w:rPr>
              <w:t>Report</w:t>
            </w:r>
          </w:p>
          <w:p w14:paraId="042F974D" w14:textId="77777777" w:rsidR="002B622E" w:rsidRDefault="00000000">
            <w:pPr>
              <w:pStyle w:val="TableParagraph"/>
              <w:spacing w:line="321" w:lineRule="exact"/>
              <w:ind w:left="338" w:right="331"/>
              <w:jc w:val="center"/>
              <w:rPr>
                <w:b/>
                <w:sz w:val="28"/>
              </w:rPr>
            </w:pPr>
            <w:r>
              <w:rPr>
                <w:b/>
                <w:sz w:val="28"/>
              </w:rPr>
              <w:t>Adult</w:t>
            </w:r>
            <w:r>
              <w:rPr>
                <w:b/>
                <w:spacing w:val="-6"/>
                <w:sz w:val="28"/>
              </w:rPr>
              <w:t xml:space="preserve"> </w:t>
            </w:r>
            <w:r>
              <w:rPr>
                <w:b/>
                <w:sz w:val="28"/>
              </w:rPr>
              <w:t>Prisons</w:t>
            </w:r>
            <w:r>
              <w:rPr>
                <w:b/>
                <w:spacing w:val="-6"/>
                <w:sz w:val="28"/>
              </w:rPr>
              <w:t xml:space="preserve"> </w:t>
            </w:r>
            <w:r>
              <w:rPr>
                <w:b/>
                <w:sz w:val="28"/>
              </w:rPr>
              <w:t>&amp;</w:t>
            </w:r>
            <w:r>
              <w:rPr>
                <w:b/>
                <w:spacing w:val="-4"/>
                <w:sz w:val="28"/>
              </w:rPr>
              <w:t xml:space="preserve"> </w:t>
            </w:r>
            <w:r>
              <w:rPr>
                <w:b/>
                <w:spacing w:val="-2"/>
                <w:sz w:val="28"/>
              </w:rPr>
              <w:t>Jails</w:t>
            </w:r>
          </w:p>
          <w:p w14:paraId="30CC0724" w14:textId="77777777" w:rsidR="002B622E" w:rsidRDefault="00000000">
            <w:pPr>
              <w:pStyle w:val="TableParagraph"/>
              <w:numPr>
                <w:ilvl w:val="0"/>
                <w:numId w:val="298"/>
              </w:numPr>
              <w:tabs>
                <w:tab w:val="left" w:pos="4546"/>
                <w:tab w:val="left" w:pos="5674"/>
                <w:tab w:val="left" w:pos="5868"/>
              </w:tabs>
              <w:spacing w:before="205" w:line="352" w:lineRule="auto"/>
              <w:ind w:right="4078" w:firstLine="1836"/>
              <w:rPr>
                <w:sz w:val="24"/>
              </w:rPr>
            </w:pPr>
            <w:r>
              <w:rPr>
                <w:b/>
                <w:spacing w:val="-2"/>
                <w:sz w:val="24"/>
              </w:rPr>
              <w:t>Interim</w:t>
            </w:r>
            <w:r>
              <w:rPr>
                <w:b/>
                <w:sz w:val="24"/>
              </w:rPr>
              <w:tab/>
            </w:r>
            <w:r>
              <w:rPr>
                <w:b/>
                <w:sz w:val="24"/>
              </w:rPr>
              <w:tab/>
            </w:r>
            <w:r>
              <w:rPr>
                <w:b/>
                <w:spacing w:val="-56"/>
                <w:sz w:val="24"/>
              </w:rPr>
              <w:t xml:space="preserve"> </w:t>
            </w:r>
            <w:r>
              <w:rPr>
                <w:rFonts w:ascii="MS Gothic" w:hAnsi="MS Gothic"/>
                <w:b/>
                <w:sz w:val="32"/>
              </w:rPr>
              <w:t>☒</w:t>
            </w:r>
            <w:r>
              <w:rPr>
                <w:rFonts w:ascii="MS Gothic" w:hAnsi="MS Gothic"/>
                <w:b/>
                <w:spacing w:val="-40"/>
                <w:sz w:val="32"/>
              </w:rPr>
              <w:t xml:space="preserve"> </w:t>
            </w:r>
            <w:r>
              <w:rPr>
                <w:b/>
                <w:sz w:val="24"/>
              </w:rPr>
              <w:t>Final Date of Interim Audit Report:</w:t>
            </w:r>
            <w:r>
              <w:rPr>
                <w:b/>
                <w:sz w:val="24"/>
              </w:rPr>
              <w:tab/>
            </w:r>
            <w:r>
              <w:rPr>
                <w:b/>
                <w:sz w:val="24"/>
              </w:rPr>
              <w:tab/>
            </w:r>
            <w:r>
              <w:rPr>
                <w:rFonts w:ascii="MS Gothic" w:hAnsi="MS Gothic"/>
                <w:b/>
                <w:sz w:val="32"/>
              </w:rPr>
              <w:t>☒</w:t>
            </w:r>
            <w:r>
              <w:rPr>
                <w:rFonts w:ascii="MS Gothic" w:hAnsi="MS Gothic"/>
                <w:b/>
                <w:spacing w:val="-63"/>
                <w:sz w:val="32"/>
              </w:rPr>
              <w:t xml:space="preserve"> </w:t>
            </w:r>
            <w:r>
              <w:rPr>
                <w:b/>
                <w:sz w:val="24"/>
              </w:rPr>
              <w:t>N/A Date of Final Audit Report:</w:t>
            </w:r>
            <w:r>
              <w:rPr>
                <w:b/>
                <w:sz w:val="24"/>
              </w:rPr>
              <w:tab/>
            </w:r>
            <w:r>
              <w:rPr>
                <w:spacing w:val="-2"/>
                <w:sz w:val="24"/>
              </w:rPr>
              <w:t>04/28/2025</w:t>
            </w:r>
          </w:p>
        </w:tc>
      </w:tr>
      <w:tr w:rsidR="002B622E" w14:paraId="4E302F02" w14:textId="77777777">
        <w:trPr>
          <w:trHeight w:val="689"/>
        </w:trPr>
        <w:tc>
          <w:tcPr>
            <w:tcW w:w="10984" w:type="dxa"/>
            <w:gridSpan w:val="4"/>
            <w:shd w:val="clear" w:color="auto" w:fill="EBFAFA"/>
          </w:tcPr>
          <w:p w14:paraId="4F64196C" w14:textId="77777777" w:rsidR="002B622E" w:rsidRDefault="00000000">
            <w:pPr>
              <w:pStyle w:val="TableParagraph"/>
              <w:spacing w:before="184"/>
              <w:ind w:left="337" w:right="331"/>
              <w:jc w:val="center"/>
              <w:rPr>
                <w:b/>
                <w:sz w:val="28"/>
              </w:rPr>
            </w:pPr>
            <w:r>
              <w:rPr>
                <w:b/>
                <w:sz w:val="28"/>
              </w:rPr>
              <w:t>Auditor</w:t>
            </w:r>
            <w:r>
              <w:rPr>
                <w:b/>
                <w:spacing w:val="-8"/>
                <w:sz w:val="28"/>
              </w:rPr>
              <w:t xml:space="preserve"> </w:t>
            </w:r>
            <w:r>
              <w:rPr>
                <w:b/>
                <w:spacing w:val="-2"/>
                <w:sz w:val="28"/>
              </w:rPr>
              <w:t>Information</w:t>
            </w:r>
          </w:p>
        </w:tc>
      </w:tr>
      <w:tr w:rsidR="002B622E" w14:paraId="0BA477CD" w14:textId="77777777">
        <w:trPr>
          <w:trHeight w:val="421"/>
        </w:trPr>
        <w:tc>
          <w:tcPr>
            <w:tcW w:w="5492" w:type="dxa"/>
            <w:gridSpan w:val="2"/>
          </w:tcPr>
          <w:p w14:paraId="29883359" w14:textId="77777777" w:rsidR="002B622E" w:rsidRDefault="00000000">
            <w:pPr>
              <w:pStyle w:val="TableParagraph"/>
              <w:tabs>
                <w:tab w:val="left" w:pos="1010"/>
              </w:tabs>
              <w:spacing w:before="74"/>
              <w:ind w:left="107"/>
              <w:rPr>
                <w:sz w:val="24"/>
              </w:rPr>
            </w:pPr>
            <w:r>
              <w:rPr>
                <w:b/>
                <w:spacing w:val="-2"/>
                <w:sz w:val="18"/>
              </w:rPr>
              <w:t>Name:</w:t>
            </w:r>
            <w:r>
              <w:rPr>
                <w:b/>
                <w:sz w:val="18"/>
              </w:rPr>
              <w:tab/>
            </w:r>
            <w:r>
              <w:rPr>
                <w:sz w:val="24"/>
              </w:rPr>
              <w:t>Cynthia</w:t>
            </w:r>
            <w:r>
              <w:rPr>
                <w:spacing w:val="-12"/>
                <w:sz w:val="24"/>
              </w:rPr>
              <w:t xml:space="preserve"> </w:t>
            </w:r>
            <w:r>
              <w:rPr>
                <w:spacing w:val="-2"/>
                <w:sz w:val="24"/>
              </w:rPr>
              <w:t>Swier</w:t>
            </w:r>
          </w:p>
        </w:tc>
        <w:tc>
          <w:tcPr>
            <w:tcW w:w="5492" w:type="dxa"/>
            <w:gridSpan w:val="2"/>
          </w:tcPr>
          <w:p w14:paraId="6926AC14" w14:textId="77777777" w:rsidR="002B622E" w:rsidRDefault="00000000">
            <w:pPr>
              <w:pStyle w:val="TableParagraph"/>
              <w:tabs>
                <w:tab w:val="left" w:pos="950"/>
              </w:tabs>
              <w:spacing w:before="74"/>
              <w:ind w:left="107"/>
              <w:rPr>
                <w:sz w:val="24"/>
              </w:rPr>
            </w:pPr>
            <w:r>
              <w:rPr>
                <w:b/>
                <w:spacing w:val="-2"/>
                <w:sz w:val="18"/>
              </w:rPr>
              <w:t>Email:</w:t>
            </w:r>
            <w:r>
              <w:rPr>
                <w:b/>
                <w:sz w:val="18"/>
              </w:rPr>
              <w:tab/>
            </w:r>
            <w:hyperlink r:id="rId7">
              <w:r w:rsidR="002B622E">
                <w:rPr>
                  <w:spacing w:val="-2"/>
                  <w:sz w:val="24"/>
                </w:rPr>
                <w:t>cindy@preaauditing.com</w:t>
              </w:r>
            </w:hyperlink>
          </w:p>
        </w:tc>
      </w:tr>
      <w:tr w:rsidR="002B622E" w14:paraId="442ED173" w14:textId="77777777">
        <w:trPr>
          <w:trHeight w:val="422"/>
        </w:trPr>
        <w:tc>
          <w:tcPr>
            <w:tcW w:w="10984" w:type="dxa"/>
            <w:gridSpan w:val="4"/>
          </w:tcPr>
          <w:p w14:paraId="3F94A29A" w14:textId="77777777" w:rsidR="002B622E" w:rsidRDefault="00000000">
            <w:pPr>
              <w:pStyle w:val="TableParagraph"/>
              <w:spacing w:before="74"/>
              <w:ind w:left="107"/>
              <w:rPr>
                <w:sz w:val="24"/>
              </w:rPr>
            </w:pPr>
            <w:r>
              <w:rPr>
                <w:b/>
                <w:sz w:val="18"/>
              </w:rPr>
              <w:t>Company</w:t>
            </w:r>
            <w:r>
              <w:rPr>
                <w:b/>
                <w:spacing w:val="-5"/>
                <w:sz w:val="18"/>
              </w:rPr>
              <w:t xml:space="preserve"> </w:t>
            </w:r>
            <w:r>
              <w:rPr>
                <w:b/>
                <w:sz w:val="18"/>
              </w:rPr>
              <w:t>Name:</w:t>
            </w:r>
            <w:r>
              <w:rPr>
                <w:b/>
                <w:spacing w:val="34"/>
                <w:sz w:val="18"/>
              </w:rPr>
              <w:t xml:space="preserve">  </w:t>
            </w:r>
            <w:r>
              <w:rPr>
                <w:sz w:val="24"/>
              </w:rPr>
              <w:t>Corrections</w:t>
            </w:r>
            <w:r>
              <w:rPr>
                <w:spacing w:val="-5"/>
                <w:sz w:val="24"/>
              </w:rPr>
              <w:t xml:space="preserve"> </w:t>
            </w:r>
            <w:r>
              <w:rPr>
                <w:sz w:val="24"/>
              </w:rPr>
              <w:t>Consulting</w:t>
            </w:r>
            <w:r>
              <w:rPr>
                <w:spacing w:val="-7"/>
                <w:sz w:val="24"/>
              </w:rPr>
              <w:t xml:space="preserve"> </w:t>
            </w:r>
            <w:r>
              <w:rPr>
                <w:sz w:val="24"/>
              </w:rPr>
              <w:t>Services,</w:t>
            </w:r>
            <w:r>
              <w:rPr>
                <w:spacing w:val="-8"/>
                <w:sz w:val="24"/>
              </w:rPr>
              <w:t xml:space="preserve"> </w:t>
            </w:r>
            <w:r>
              <w:rPr>
                <w:spacing w:val="-5"/>
                <w:sz w:val="24"/>
              </w:rPr>
              <w:t>LLC</w:t>
            </w:r>
          </w:p>
        </w:tc>
      </w:tr>
      <w:tr w:rsidR="002B622E" w14:paraId="774B94AE" w14:textId="77777777">
        <w:trPr>
          <w:trHeight w:val="422"/>
        </w:trPr>
        <w:tc>
          <w:tcPr>
            <w:tcW w:w="5492" w:type="dxa"/>
            <w:gridSpan w:val="2"/>
          </w:tcPr>
          <w:p w14:paraId="53260B02" w14:textId="77777777" w:rsidR="002B622E" w:rsidRDefault="00000000">
            <w:pPr>
              <w:pStyle w:val="TableParagraph"/>
              <w:spacing w:before="74"/>
              <w:ind w:left="107"/>
              <w:rPr>
                <w:sz w:val="24"/>
              </w:rPr>
            </w:pPr>
            <w:r>
              <w:rPr>
                <w:b/>
                <w:sz w:val="18"/>
              </w:rPr>
              <w:t>Mailing</w:t>
            </w:r>
            <w:r>
              <w:rPr>
                <w:b/>
                <w:spacing w:val="-4"/>
                <w:sz w:val="18"/>
              </w:rPr>
              <w:t xml:space="preserve"> </w:t>
            </w:r>
            <w:r>
              <w:rPr>
                <w:b/>
                <w:sz w:val="18"/>
              </w:rPr>
              <w:t>Address:</w:t>
            </w:r>
            <w:r>
              <w:rPr>
                <w:b/>
                <w:spacing w:val="27"/>
                <w:sz w:val="18"/>
              </w:rPr>
              <w:t xml:space="preserve">  </w:t>
            </w:r>
            <w:r>
              <w:rPr>
                <w:sz w:val="24"/>
              </w:rPr>
              <w:t>P.O.</w:t>
            </w:r>
            <w:r>
              <w:rPr>
                <w:spacing w:val="-2"/>
                <w:sz w:val="24"/>
              </w:rPr>
              <w:t xml:space="preserve"> </w:t>
            </w:r>
            <w:r>
              <w:rPr>
                <w:sz w:val="24"/>
              </w:rPr>
              <w:t>Box</w:t>
            </w:r>
            <w:r>
              <w:rPr>
                <w:spacing w:val="-5"/>
                <w:sz w:val="24"/>
              </w:rPr>
              <w:t xml:space="preserve"> 596</w:t>
            </w:r>
          </w:p>
        </w:tc>
        <w:tc>
          <w:tcPr>
            <w:tcW w:w="5492" w:type="dxa"/>
            <w:gridSpan w:val="2"/>
          </w:tcPr>
          <w:p w14:paraId="75812A95" w14:textId="77777777" w:rsidR="002B622E" w:rsidRDefault="00000000">
            <w:pPr>
              <w:pStyle w:val="TableParagraph"/>
              <w:tabs>
                <w:tab w:val="left" w:pos="1721"/>
              </w:tabs>
              <w:spacing w:before="74"/>
              <w:ind w:left="108"/>
              <w:rPr>
                <w:sz w:val="24"/>
              </w:rPr>
            </w:pPr>
            <w:r>
              <w:rPr>
                <w:b/>
                <w:sz w:val="18"/>
              </w:rPr>
              <w:t>City,</w:t>
            </w:r>
            <w:r>
              <w:rPr>
                <w:b/>
                <w:spacing w:val="-5"/>
                <w:sz w:val="18"/>
              </w:rPr>
              <w:t xml:space="preserve"> </w:t>
            </w:r>
            <w:r>
              <w:rPr>
                <w:b/>
                <w:sz w:val="18"/>
              </w:rPr>
              <w:t>State,</w:t>
            </w:r>
            <w:r>
              <w:rPr>
                <w:b/>
                <w:spacing w:val="-7"/>
                <w:sz w:val="18"/>
              </w:rPr>
              <w:t xml:space="preserve"> </w:t>
            </w:r>
            <w:r>
              <w:rPr>
                <w:b/>
                <w:spacing w:val="-4"/>
                <w:sz w:val="18"/>
              </w:rPr>
              <w:t>Zip:</w:t>
            </w:r>
            <w:r>
              <w:rPr>
                <w:b/>
                <w:sz w:val="18"/>
              </w:rPr>
              <w:tab/>
            </w:r>
            <w:r>
              <w:rPr>
                <w:sz w:val="24"/>
              </w:rPr>
              <w:t>Buchanan</w:t>
            </w:r>
            <w:r>
              <w:rPr>
                <w:spacing w:val="-5"/>
                <w:sz w:val="24"/>
              </w:rPr>
              <w:t xml:space="preserve"> </w:t>
            </w:r>
            <w:r>
              <w:rPr>
                <w:sz w:val="24"/>
              </w:rPr>
              <w:t>Dam,</w:t>
            </w:r>
            <w:r>
              <w:rPr>
                <w:spacing w:val="-4"/>
                <w:sz w:val="24"/>
              </w:rPr>
              <w:t xml:space="preserve"> </w:t>
            </w:r>
            <w:r>
              <w:rPr>
                <w:sz w:val="24"/>
              </w:rPr>
              <w:t>TX</w:t>
            </w:r>
            <w:r>
              <w:rPr>
                <w:spacing w:val="-6"/>
                <w:sz w:val="24"/>
              </w:rPr>
              <w:t xml:space="preserve"> </w:t>
            </w:r>
            <w:r>
              <w:rPr>
                <w:spacing w:val="-4"/>
                <w:sz w:val="24"/>
              </w:rPr>
              <w:t>78609</w:t>
            </w:r>
          </w:p>
        </w:tc>
      </w:tr>
      <w:tr w:rsidR="002B622E" w14:paraId="41E2F890" w14:textId="77777777">
        <w:trPr>
          <w:trHeight w:val="422"/>
        </w:trPr>
        <w:tc>
          <w:tcPr>
            <w:tcW w:w="5492" w:type="dxa"/>
            <w:gridSpan w:val="2"/>
          </w:tcPr>
          <w:p w14:paraId="2993CF79" w14:textId="77777777" w:rsidR="002B622E" w:rsidRDefault="00000000">
            <w:pPr>
              <w:pStyle w:val="TableParagraph"/>
              <w:tabs>
                <w:tab w:val="left" w:pos="1370"/>
              </w:tabs>
              <w:spacing w:before="74"/>
              <w:ind w:left="107"/>
              <w:rPr>
                <w:sz w:val="24"/>
              </w:rPr>
            </w:pPr>
            <w:r>
              <w:rPr>
                <w:b/>
                <w:spacing w:val="-2"/>
                <w:sz w:val="18"/>
              </w:rPr>
              <w:t>Telephone:</w:t>
            </w:r>
            <w:r>
              <w:rPr>
                <w:b/>
                <w:sz w:val="18"/>
              </w:rPr>
              <w:tab/>
            </w:r>
            <w:r>
              <w:rPr>
                <w:spacing w:val="-2"/>
                <w:sz w:val="24"/>
              </w:rPr>
              <w:t>713-818-</w:t>
            </w:r>
            <w:r>
              <w:rPr>
                <w:spacing w:val="-4"/>
                <w:sz w:val="24"/>
              </w:rPr>
              <w:t>9098</w:t>
            </w:r>
          </w:p>
        </w:tc>
        <w:tc>
          <w:tcPr>
            <w:tcW w:w="5492" w:type="dxa"/>
            <w:gridSpan w:val="2"/>
          </w:tcPr>
          <w:p w14:paraId="268B1CF7" w14:textId="77777777" w:rsidR="002B622E" w:rsidRDefault="00000000">
            <w:pPr>
              <w:pStyle w:val="TableParagraph"/>
              <w:tabs>
                <w:tab w:val="left" w:pos="2181"/>
              </w:tabs>
              <w:spacing w:before="74"/>
              <w:ind w:left="107"/>
              <w:rPr>
                <w:sz w:val="24"/>
              </w:rPr>
            </w:pPr>
            <w:r>
              <w:rPr>
                <w:b/>
                <w:sz w:val="18"/>
              </w:rPr>
              <w:t>Date</w:t>
            </w:r>
            <w:r>
              <w:rPr>
                <w:b/>
                <w:spacing w:val="-5"/>
                <w:sz w:val="18"/>
              </w:rPr>
              <w:t xml:space="preserve"> </w:t>
            </w:r>
            <w:r>
              <w:rPr>
                <w:b/>
                <w:sz w:val="18"/>
              </w:rPr>
              <w:t>of</w:t>
            </w:r>
            <w:r>
              <w:rPr>
                <w:b/>
                <w:spacing w:val="-5"/>
                <w:sz w:val="18"/>
              </w:rPr>
              <w:t xml:space="preserve"> </w:t>
            </w:r>
            <w:r>
              <w:rPr>
                <w:b/>
                <w:sz w:val="18"/>
              </w:rPr>
              <w:t>Facility</w:t>
            </w:r>
            <w:r>
              <w:rPr>
                <w:b/>
                <w:spacing w:val="-6"/>
                <w:sz w:val="18"/>
              </w:rPr>
              <w:t xml:space="preserve"> </w:t>
            </w:r>
            <w:r>
              <w:rPr>
                <w:b/>
                <w:spacing w:val="-2"/>
                <w:sz w:val="18"/>
              </w:rPr>
              <w:t>Visit:</w:t>
            </w:r>
            <w:r>
              <w:rPr>
                <w:b/>
                <w:sz w:val="18"/>
              </w:rPr>
              <w:tab/>
            </w:r>
            <w:r>
              <w:rPr>
                <w:sz w:val="24"/>
              </w:rPr>
              <w:t>March</w:t>
            </w:r>
            <w:r>
              <w:rPr>
                <w:spacing w:val="-7"/>
                <w:sz w:val="24"/>
              </w:rPr>
              <w:t xml:space="preserve"> </w:t>
            </w:r>
            <w:r>
              <w:rPr>
                <w:sz w:val="24"/>
              </w:rPr>
              <w:t>19-21,</w:t>
            </w:r>
            <w:r>
              <w:rPr>
                <w:spacing w:val="-7"/>
                <w:sz w:val="24"/>
              </w:rPr>
              <w:t xml:space="preserve"> </w:t>
            </w:r>
            <w:r>
              <w:rPr>
                <w:spacing w:val="-4"/>
                <w:sz w:val="24"/>
              </w:rPr>
              <w:t>2025</w:t>
            </w:r>
          </w:p>
        </w:tc>
      </w:tr>
      <w:tr w:rsidR="002B622E" w14:paraId="64A5F553" w14:textId="77777777">
        <w:trPr>
          <w:trHeight w:val="691"/>
        </w:trPr>
        <w:tc>
          <w:tcPr>
            <w:tcW w:w="10984" w:type="dxa"/>
            <w:gridSpan w:val="4"/>
            <w:shd w:val="clear" w:color="auto" w:fill="EBFAFA"/>
          </w:tcPr>
          <w:p w14:paraId="3B667512" w14:textId="77777777" w:rsidR="002B622E" w:rsidRDefault="00000000">
            <w:pPr>
              <w:pStyle w:val="TableParagraph"/>
              <w:spacing w:before="183"/>
              <w:ind w:left="336" w:right="331"/>
              <w:jc w:val="center"/>
              <w:rPr>
                <w:b/>
                <w:sz w:val="28"/>
              </w:rPr>
            </w:pPr>
            <w:r>
              <w:rPr>
                <w:b/>
                <w:sz w:val="28"/>
              </w:rPr>
              <w:t>Agency</w:t>
            </w:r>
            <w:r>
              <w:rPr>
                <w:b/>
                <w:spacing w:val="-6"/>
                <w:sz w:val="28"/>
              </w:rPr>
              <w:t xml:space="preserve"> </w:t>
            </w:r>
            <w:r>
              <w:rPr>
                <w:b/>
                <w:spacing w:val="-2"/>
                <w:sz w:val="28"/>
              </w:rPr>
              <w:t>Information</w:t>
            </w:r>
          </w:p>
        </w:tc>
      </w:tr>
      <w:tr w:rsidR="002B622E" w14:paraId="0E29E422" w14:textId="77777777">
        <w:trPr>
          <w:trHeight w:val="421"/>
        </w:trPr>
        <w:tc>
          <w:tcPr>
            <w:tcW w:w="10984" w:type="dxa"/>
            <w:gridSpan w:val="4"/>
          </w:tcPr>
          <w:p w14:paraId="4DC15D6C" w14:textId="77777777" w:rsidR="002B622E" w:rsidRDefault="00000000">
            <w:pPr>
              <w:pStyle w:val="TableParagraph"/>
              <w:tabs>
                <w:tab w:val="left" w:pos="2268"/>
              </w:tabs>
              <w:spacing w:before="74"/>
              <w:ind w:left="107"/>
              <w:rPr>
                <w:sz w:val="24"/>
              </w:rPr>
            </w:pPr>
            <w:r>
              <w:rPr>
                <w:b/>
                <w:sz w:val="18"/>
              </w:rPr>
              <w:t>Name</w:t>
            </w:r>
            <w:r>
              <w:rPr>
                <w:b/>
                <w:spacing w:val="-5"/>
                <w:sz w:val="18"/>
              </w:rPr>
              <w:t xml:space="preserve"> </w:t>
            </w:r>
            <w:r>
              <w:rPr>
                <w:b/>
                <w:sz w:val="18"/>
              </w:rPr>
              <w:t>of</w:t>
            </w:r>
            <w:r>
              <w:rPr>
                <w:b/>
                <w:spacing w:val="-5"/>
                <w:sz w:val="18"/>
              </w:rPr>
              <w:t xml:space="preserve"> </w:t>
            </w:r>
            <w:r>
              <w:rPr>
                <w:b/>
                <w:spacing w:val="-2"/>
                <w:sz w:val="18"/>
              </w:rPr>
              <w:t>Agency:</w:t>
            </w:r>
            <w:r>
              <w:rPr>
                <w:b/>
                <w:sz w:val="18"/>
              </w:rPr>
              <w:tab/>
            </w:r>
            <w:r>
              <w:rPr>
                <w:sz w:val="24"/>
              </w:rPr>
              <w:t>Texas</w:t>
            </w:r>
            <w:r>
              <w:rPr>
                <w:spacing w:val="-4"/>
                <w:sz w:val="24"/>
              </w:rPr>
              <w:t xml:space="preserve"> </w:t>
            </w:r>
            <w:r>
              <w:rPr>
                <w:sz w:val="24"/>
              </w:rPr>
              <w:t>Department</w:t>
            </w:r>
            <w:r>
              <w:rPr>
                <w:spacing w:val="-5"/>
                <w:sz w:val="24"/>
              </w:rPr>
              <w:t xml:space="preserve"> </w:t>
            </w:r>
            <w:r>
              <w:rPr>
                <w:sz w:val="24"/>
              </w:rPr>
              <w:t>of</w:t>
            </w:r>
            <w:r>
              <w:rPr>
                <w:spacing w:val="-6"/>
                <w:sz w:val="24"/>
              </w:rPr>
              <w:t xml:space="preserve"> </w:t>
            </w:r>
            <w:r>
              <w:rPr>
                <w:sz w:val="24"/>
              </w:rPr>
              <w:t>Criminal</w:t>
            </w:r>
            <w:r>
              <w:rPr>
                <w:spacing w:val="-3"/>
                <w:sz w:val="24"/>
              </w:rPr>
              <w:t xml:space="preserve"> </w:t>
            </w:r>
            <w:r>
              <w:rPr>
                <w:spacing w:val="-2"/>
                <w:sz w:val="24"/>
              </w:rPr>
              <w:t>Justice</w:t>
            </w:r>
          </w:p>
        </w:tc>
      </w:tr>
      <w:tr w:rsidR="002B622E" w14:paraId="40393471" w14:textId="77777777">
        <w:trPr>
          <w:trHeight w:val="422"/>
        </w:trPr>
        <w:tc>
          <w:tcPr>
            <w:tcW w:w="10984" w:type="dxa"/>
            <w:gridSpan w:val="4"/>
          </w:tcPr>
          <w:p w14:paraId="7821B567" w14:textId="77777777" w:rsidR="002B622E" w:rsidRDefault="00000000">
            <w:pPr>
              <w:pStyle w:val="TableParagraph"/>
              <w:spacing w:before="107"/>
              <w:ind w:left="107"/>
              <w:rPr>
                <w:b/>
                <w:sz w:val="18"/>
              </w:rPr>
            </w:pPr>
            <w:r>
              <w:rPr>
                <w:b/>
                <w:sz w:val="18"/>
              </w:rPr>
              <w:t>Governing</w:t>
            </w:r>
            <w:r>
              <w:rPr>
                <w:b/>
                <w:spacing w:val="-3"/>
                <w:sz w:val="18"/>
              </w:rPr>
              <w:t xml:space="preserve"> </w:t>
            </w:r>
            <w:r>
              <w:rPr>
                <w:b/>
                <w:sz w:val="18"/>
              </w:rPr>
              <w:t>Authority</w:t>
            </w:r>
            <w:r>
              <w:rPr>
                <w:b/>
                <w:spacing w:val="-3"/>
                <w:sz w:val="18"/>
              </w:rPr>
              <w:t xml:space="preserve"> </w:t>
            </w:r>
            <w:r>
              <w:rPr>
                <w:b/>
                <w:sz w:val="18"/>
              </w:rPr>
              <w:t>or</w:t>
            </w:r>
            <w:r>
              <w:rPr>
                <w:b/>
                <w:spacing w:val="-2"/>
                <w:sz w:val="18"/>
              </w:rPr>
              <w:t xml:space="preserve"> </w:t>
            </w:r>
            <w:r>
              <w:rPr>
                <w:b/>
                <w:sz w:val="18"/>
              </w:rPr>
              <w:t>Parent</w:t>
            </w:r>
            <w:r>
              <w:rPr>
                <w:b/>
                <w:spacing w:val="-3"/>
                <w:sz w:val="18"/>
              </w:rPr>
              <w:t xml:space="preserve"> </w:t>
            </w:r>
            <w:r>
              <w:rPr>
                <w:b/>
                <w:sz w:val="18"/>
              </w:rPr>
              <w:t>Agency</w:t>
            </w:r>
            <w:r>
              <w:rPr>
                <w:b/>
                <w:spacing w:val="-1"/>
                <w:sz w:val="18"/>
              </w:rPr>
              <w:t xml:space="preserve"> </w:t>
            </w:r>
            <w:r>
              <w:rPr>
                <w:i/>
                <w:sz w:val="18"/>
              </w:rPr>
              <w:t>(If</w:t>
            </w:r>
            <w:r>
              <w:rPr>
                <w:i/>
                <w:spacing w:val="-2"/>
                <w:sz w:val="18"/>
              </w:rPr>
              <w:t xml:space="preserve"> Applicable)</w:t>
            </w:r>
            <w:r>
              <w:rPr>
                <w:b/>
                <w:spacing w:val="-2"/>
                <w:sz w:val="18"/>
              </w:rPr>
              <w:t>:</w:t>
            </w:r>
          </w:p>
        </w:tc>
      </w:tr>
      <w:tr w:rsidR="002B622E" w14:paraId="511534FA" w14:textId="77777777">
        <w:trPr>
          <w:trHeight w:val="422"/>
        </w:trPr>
        <w:tc>
          <w:tcPr>
            <w:tcW w:w="5492" w:type="dxa"/>
            <w:gridSpan w:val="2"/>
          </w:tcPr>
          <w:p w14:paraId="6D9DAEFC" w14:textId="77777777" w:rsidR="002B622E" w:rsidRDefault="00000000">
            <w:pPr>
              <w:pStyle w:val="TableParagraph"/>
              <w:tabs>
                <w:tab w:val="left" w:pos="1970"/>
              </w:tabs>
              <w:spacing w:before="74"/>
              <w:ind w:left="107"/>
              <w:rPr>
                <w:sz w:val="24"/>
              </w:rPr>
            </w:pPr>
            <w:r>
              <w:rPr>
                <w:b/>
                <w:sz w:val="18"/>
              </w:rPr>
              <w:t>Physical</w:t>
            </w:r>
            <w:r>
              <w:rPr>
                <w:b/>
                <w:spacing w:val="-5"/>
                <w:sz w:val="18"/>
              </w:rPr>
              <w:t xml:space="preserve"> </w:t>
            </w:r>
            <w:r>
              <w:rPr>
                <w:b/>
                <w:spacing w:val="-2"/>
                <w:sz w:val="18"/>
              </w:rPr>
              <w:t>Address:</w:t>
            </w:r>
            <w:r>
              <w:rPr>
                <w:b/>
                <w:sz w:val="18"/>
              </w:rPr>
              <w:tab/>
            </w:r>
            <w:r>
              <w:rPr>
                <w:sz w:val="24"/>
              </w:rPr>
              <w:t>861</w:t>
            </w:r>
            <w:r>
              <w:rPr>
                <w:spacing w:val="-9"/>
                <w:sz w:val="24"/>
              </w:rPr>
              <w:t xml:space="preserve"> </w:t>
            </w:r>
            <w:r>
              <w:rPr>
                <w:sz w:val="24"/>
              </w:rPr>
              <w:t>Interstate</w:t>
            </w:r>
            <w:r>
              <w:rPr>
                <w:spacing w:val="-6"/>
                <w:sz w:val="24"/>
              </w:rPr>
              <w:t xml:space="preserve"> </w:t>
            </w:r>
            <w:r>
              <w:rPr>
                <w:spacing w:val="-5"/>
                <w:sz w:val="24"/>
              </w:rPr>
              <w:t>45</w:t>
            </w:r>
          </w:p>
        </w:tc>
        <w:tc>
          <w:tcPr>
            <w:tcW w:w="5492" w:type="dxa"/>
            <w:gridSpan w:val="2"/>
          </w:tcPr>
          <w:p w14:paraId="554EF4E1" w14:textId="77777777" w:rsidR="002B622E" w:rsidRDefault="00000000">
            <w:pPr>
              <w:pStyle w:val="TableParagraph"/>
              <w:tabs>
                <w:tab w:val="left" w:pos="1721"/>
              </w:tabs>
              <w:spacing w:before="74"/>
              <w:ind w:left="107"/>
              <w:rPr>
                <w:sz w:val="24"/>
              </w:rPr>
            </w:pPr>
            <w:r>
              <w:rPr>
                <w:b/>
                <w:sz w:val="18"/>
              </w:rPr>
              <w:t>City,</w:t>
            </w:r>
            <w:r>
              <w:rPr>
                <w:b/>
                <w:spacing w:val="-5"/>
                <w:sz w:val="18"/>
              </w:rPr>
              <w:t xml:space="preserve"> </w:t>
            </w:r>
            <w:r>
              <w:rPr>
                <w:b/>
                <w:sz w:val="18"/>
              </w:rPr>
              <w:t>State,</w:t>
            </w:r>
            <w:r>
              <w:rPr>
                <w:b/>
                <w:spacing w:val="-7"/>
                <w:sz w:val="18"/>
              </w:rPr>
              <w:t xml:space="preserve"> </w:t>
            </w:r>
            <w:r>
              <w:rPr>
                <w:b/>
                <w:spacing w:val="-4"/>
                <w:sz w:val="18"/>
              </w:rPr>
              <w:t>Zip:</w:t>
            </w:r>
            <w:r>
              <w:rPr>
                <w:b/>
                <w:sz w:val="18"/>
              </w:rPr>
              <w:tab/>
            </w:r>
            <w:r>
              <w:rPr>
                <w:sz w:val="24"/>
              </w:rPr>
              <w:t>Huntsville,</w:t>
            </w:r>
            <w:r>
              <w:rPr>
                <w:spacing w:val="-8"/>
                <w:sz w:val="24"/>
              </w:rPr>
              <w:t xml:space="preserve"> </w:t>
            </w:r>
            <w:r>
              <w:rPr>
                <w:sz w:val="24"/>
              </w:rPr>
              <w:t>TX</w:t>
            </w:r>
            <w:r>
              <w:rPr>
                <w:spacing w:val="-7"/>
                <w:sz w:val="24"/>
              </w:rPr>
              <w:t xml:space="preserve"> </w:t>
            </w:r>
            <w:r>
              <w:rPr>
                <w:spacing w:val="-4"/>
                <w:sz w:val="24"/>
              </w:rPr>
              <w:t>77320</w:t>
            </w:r>
          </w:p>
        </w:tc>
      </w:tr>
      <w:tr w:rsidR="002B622E" w14:paraId="7C0C65DE" w14:textId="77777777">
        <w:trPr>
          <w:trHeight w:val="421"/>
        </w:trPr>
        <w:tc>
          <w:tcPr>
            <w:tcW w:w="5492" w:type="dxa"/>
            <w:gridSpan w:val="2"/>
          </w:tcPr>
          <w:p w14:paraId="359E4179" w14:textId="77777777" w:rsidR="002B622E" w:rsidRDefault="00000000">
            <w:pPr>
              <w:pStyle w:val="TableParagraph"/>
              <w:tabs>
                <w:tab w:val="left" w:pos="1860"/>
              </w:tabs>
              <w:spacing w:before="74"/>
              <w:ind w:left="107"/>
              <w:rPr>
                <w:sz w:val="24"/>
              </w:rPr>
            </w:pPr>
            <w:r>
              <w:rPr>
                <w:b/>
                <w:sz w:val="18"/>
              </w:rPr>
              <w:t>Mailing</w:t>
            </w:r>
            <w:r>
              <w:rPr>
                <w:b/>
                <w:spacing w:val="-8"/>
                <w:sz w:val="18"/>
              </w:rPr>
              <w:t xml:space="preserve"> </w:t>
            </w:r>
            <w:r>
              <w:rPr>
                <w:b/>
                <w:spacing w:val="-2"/>
                <w:sz w:val="18"/>
              </w:rPr>
              <w:t>Address:</w:t>
            </w:r>
            <w:r>
              <w:rPr>
                <w:b/>
                <w:sz w:val="18"/>
              </w:rPr>
              <w:tab/>
            </w:r>
            <w:r>
              <w:rPr>
                <w:sz w:val="24"/>
              </w:rPr>
              <w:t>P.O.</w:t>
            </w:r>
            <w:r>
              <w:rPr>
                <w:spacing w:val="-4"/>
                <w:sz w:val="24"/>
              </w:rPr>
              <w:t xml:space="preserve"> </w:t>
            </w:r>
            <w:r>
              <w:rPr>
                <w:sz w:val="24"/>
              </w:rPr>
              <w:t>Box</w:t>
            </w:r>
            <w:r>
              <w:rPr>
                <w:spacing w:val="-2"/>
                <w:sz w:val="24"/>
              </w:rPr>
              <w:t xml:space="preserve"> </w:t>
            </w:r>
            <w:r>
              <w:rPr>
                <w:spacing w:val="-5"/>
                <w:sz w:val="24"/>
              </w:rPr>
              <w:t>99</w:t>
            </w:r>
          </w:p>
        </w:tc>
        <w:tc>
          <w:tcPr>
            <w:tcW w:w="5492" w:type="dxa"/>
            <w:gridSpan w:val="2"/>
          </w:tcPr>
          <w:p w14:paraId="134292F4" w14:textId="77777777" w:rsidR="002B622E" w:rsidRDefault="00000000">
            <w:pPr>
              <w:pStyle w:val="TableParagraph"/>
              <w:tabs>
                <w:tab w:val="left" w:pos="1721"/>
              </w:tabs>
              <w:spacing w:before="74"/>
              <w:ind w:left="107"/>
              <w:rPr>
                <w:sz w:val="24"/>
              </w:rPr>
            </w:pPr>
            <w:r>
              <w:rPr>
                <w:b/>
                <w:sz w:val="18"/>
              </w:rPr>
              <w:t>City,</w:t>
            </w:r>
            <w:r>
              <w:rPr>
                <w:b/>
                <w:spacing w:val="-5"/>
                <w:sz w:val="18"/>
              </w:rPr>
              <w:t xml:space="preserve"> </w:t>
            </w:r>
            <w:r>
              <w:rPr>
                <w:b/>
                <w:sz w:val="18"/>
              </w:rPr>
              <w:t>State,</w:t>
            </w:r>
            <w:r>
              <w:rPr>
                <w:b/>
                <w:spacing w:val="-7"/>
                <w:sz w:val="18"/>
              </w:rPr>
              <w:t xml:space="preserve"> </w:t>
            </w:r>
            <w:r>
              <w:rPr>
                <w:b/>
                <w:spacing w:val="-4"/>
                <w:sz w:val="18"/>
              </w:rPr>
              <w:t>Zip:</w:t>
            </w:r>
            <w:r>
              <w:rPr>
                <w:b/>
                <w:sz w:val="18"/>
              </w:rPr>
              <w:tab/>
            </w:r>
            <w:r>
              <w:rPr>
                <w:sz w:val="24"/>
              </w:rPr>
              <w:t>Huntsville,</w:t>
            </w:r>
            <w:r>
              <w:rPr>
                <w:spacing w:val="-8"/>
                <w:sz w:val="24"/>
              </w:rPr>
              <w:t xml:space="preserve"> </w:t>
            </w:r>
            <w:r>
              <w:rPr>
                <w:sz w:val="24"/>
              </w:rPr>
              <w:t>TX</w:t>
            </w:r>
            <w:r>
              <w:rPr>
                <w:spacing w:val="-7"/>
                <w:sz w:val="24"/>
              </w:rPr>
              <w:t xml:space="preserve"> </w:t>
            </w:r>
            <w:r>
              <w:rPr>
                <w:spacing w:val="-4"/>
                <w:sz w:val="24"/>
              </w:rPr>
              <w:t>7734</w:t>
            </w:r>
          </w:p>
        </w:tc>
      </w:tr>
      <w:tr w:rsidR="002B622E" w14:paraId="21E1F09F" w14:textId="77777777">
        <w:trPr>
          <w:trHeight w:val="422"/>
        </w:trPr>
        <w:tc>
          <w:tcPr>
            <w:tcW w:w="2746" w:type="dxa"/>
          </w:tcPr>
          <w:p w14:paraId="02ACDD94" w14:textId="77777777" w:rsidR="002B622E" w:rsidRDefault="00000000">
            <w:pPr>
              <w:pStyle w:val="TableParagraph"/>
              <w:spacing w:before="107"/>
              <w:ind w:left="107"/>
              <w:rPr>
                <w:b/>
                <w:sz w:val="18"/>
              </w:rPr>
            </w:pPr>
            <w:r>
              <w:rPr>
                <w:b/>
                <w:sz w:val="18"/>
              </w:rPr>
              <w:t>The</w:t>
            </w:r>
            <w:r>
              <w:rPr>
                <w:b/>
                <w:spacing w:val="-2"/>
                <w:sz w:val="18"/>
              </w:rPr>
              <w:t xml:space="preserve"> </w:t>
            </w:r>
            <w:r>
              <w:rPr>
                <w:b/>
                <w:sz w:val="18"/>
              </w:rPr>
              <w:t>Agency</w:t>
            </w:r>
            <w:r>
              <w:rPr>
                <w:b/>
                <w:spacing w:val="-2"/>
                <w:sz w:val="18"/>
              </w:rPr>
              <w:t xml:space="preserve"> </w:t>
            </w:r>
            <w:r>
              <w:rPr>
                <w:b/>
                <w:spacing w:val="-5"/>
                <w:sz w:val="18"/>
              </w:rPr>
              <w:t>Is:</w:t>
            </w:r>
          </w:p>
        </w:tc>
        <w:tc>
          <w:tcPr>
            <w:tcW w:w="2746" w:type="dxa"/>
          </w:tcPr>
          <w:p w14:paraId="3CBD27D8" w14:textId="77777777" w:rsidR="002B622E" w:rsidRDefault="00000000">
            <w:pPr>
              <w:pStyle w:val="TableParagraph"/>
              <w:numPr>
                <w:ilvl w:val="0"/>
                <w:numId w:val="297"/>
              </w:numPr>
              <w:tabs>
                <w:tab w:val="left" w:pos="552"/>
              </w:tabs>
              <w:spacing w:before="26"/>
              <w:ind w:left="552" w:hanging="445"/>
              <w:rPr>
                <w:sz w:val="20"/>
              </w:rPr>
            </w:pPr>
            <w:r>
              <w:rPr>
                <w:spacing w:val="-2"/>
                <w:sz w:val="20"/>
              </w:rPr>
              <w:t>Military</w:t>
            </w:r>
          </w:p>
        </w:tc>
        <w:tc>
          <w:tcPr>
            <w:tcW w:w="2746" w:type="dxa"/>
          </w:tcPr>
          <w:p w14:paraId="3FAE6256" w14:textId="77777777" w:rsidR="002B622E" w:rsidRDefault="00000000">
            <w:pPr>
              <w:pStyle w:val="TableParagraph"/>
              <w:numPr>
                <w:ilvl w:val="0"/>
                <w:numId w:val="296"/>
              </w:numPr>
              <w:tabs>
                <w:tab w:val="left" w:pos="552"/>
              </w:tabs>
              <w:spacing w:before="26"/>
              <w:ind w:left="552" w:hanging="445"/>
              <w:rPr>
                <w:sz w:val="20"/>
              </w:rPr>
            </w:pPr>
            <w:r>
              <w:rPr>
                <w:sz w:val="20"/>
              </w:rPr>
              <w:t>Private</w:t>
            </w:r>
            <w:r>
              <w:rPr>
                <w:spacing w:val="-7"/>
                <w:sz w:val="20"/>
              </w:rPr>
              <w:t xml:space="preserve"> </w:t>
            </w:r>
            <w:r>
              <w:rPr>
                <w:sz w:val="20"/>
              </w:rPr>
              <w:t>for</w:t>
            </w:r>
            <w:r>
              <w:rPr>
                <w:spacing w:val="-3"/>
                <w:sz w:val="20"/>
              </w:rPr>
              <w:t xml:space="preserve"> </w:t>
            </w:r>
            <w:r>
              <w:rPr>
                <w:spacing w:val="-2"/>
                <w:sz w:val="20"/>
              </w:rPr>
              <w:t>Profit</w:t>
            </w:r>
          </w:p>
        </w:tc>
        <w:tc>
          <w:tcPr>
            <w:tcW w:w="2746" w:type="dxa"/>
          </w:tcPr>
          <w:p w14:paraId="1FFF580F" w14:textId="77777777" w:rsidR="002B622E" w:rsidRDefault="00000000">
            <w:pPr>
              <w:pStyle w:val="TableParagraph"/>
              <w:numPr>
                <w:ilvl w:val="0"/>
                <w:numId w:val="295"/>
              </w:numPr>
              <w:tabs>
                <w:tab w:val="left" w:pos="552"/>
              </w:tabs>
              <w:spacing w:before="26"/>
              <w:ind w:left="552" w:hanging="445"/>
              <w:rPr>
                <w:sz w:val="20"/>
              </w:rPr>
            </w:pPr>
            <w:r>
              <w:rPr>
                <w:sz w:val="20"/>
              </w:rPr>
              <w:t>Private</w:t>
            </w:r>
            <w:r>
              <w:rPr>
                <w:spacing w:val="-6"/>
                <w:sz w:val="20"/>
              </w:rPr>
              <w:t xml:space="preserve"> </w:t>
            </w:r>
            <w:r>
              <w:rPr>
                <w:sz w:val="20"/>
              </w:rPr>
              <w:t>not</w:t>
            </w:r>
            <w:r>
              <w:rPr>
                <w:spacing w:val="-6"/>
                <w:sz w:val="20"/>
              </w:rPr>
              <w:t xml:space="preserve"> </w:t>
            </w:r>
            <w:r>
              <w:rPr>
                <w:sz w:val="20"/>
              </w:rPr>
              <w:t>for</w:t>
            </w:r>
            <w:r>
              <w:rPr>
                <w:spacing w:val="-3"/>
                <w:sz w:val="20"/>
              </w:rPr>
              <w:t xml:space="preserve"> </w:t>
            </w:r>
            <w:r>
              <w:rPr>
                <w:spacing w:val="-2"/>
                <w:sz w:val="20"/>
              </w:rPr>
              <w:t>Profit</w:t>
            </w:r>
          </w:p>
        </w:tc>
      </w:tr>
      <w:tr w:rsidR="002B622E" w14:paraId="6AC0C531" w14:textId="77777777">
        <w:trPr>
          <w:trHeight w:val="421"/>
        </w:trPr>
        <w:tc>
          <w:tcPr>
            <w:tcW w:w="2746" w:type="dxa"/>
          </w:tcPr>
          <w:p w14:paraId="73D8CDF0" w14:textId="77777777" w:rsidR="002B622E" w:rsidRDefault="00000000">
            <w:pPr>
              <w:pStyle w:val="TableParagraph"/>
              <w:numPr>
                <w:ilvl w:val="0"/>
                <w:numId w:val="294"/>
              </w:numPr>
              <w:tabs>
                <w:tab w:val="left" w:pos="942"/>
              </w:tabs>
              <w:spacing w:before="26"/>
              <w:ind w:left="942" w:hanging="338"/>
              <w:rPr>
                <w:sz w:val="20"/>
              </w:rPr>
            </w:pPr>
            <w:r>
              <w:rPr>
                <w:spacing w:val="-2"/>
                <w:sz w:val="20"/>
              </w:rPr>
              <w:t>Municipal</w:t>
            </w:r>
          </w:p>
        </w:tc>
        <w:tc>
          <w:tcPr>
            <w:tcW w:w="2746" w:type="dxa"/>
          </w:tcPr>
          <w:p w14:paraId="5F6169A5" w14:textId="77777777" w:rsidR="002B622E" w:rsidRDefault="00000000">
            <w:pPr>
              <w:pStyle w:val="TableParagraph"/>
              <w:numPr>
                <w:ilvl w:val="0"/>
                <w:numId w:val="293"/>
              </w:numPr>
              <w:tabs>
                <w:tab w:val="left" w:pos="552"/>
              </w:tabs>
              <w:spacing w:before="26"/>
              <w:ind w:left="552" w:hanging="445"/>
              <w:rPr>
                <w:sz w:val="20"/>
              </w:rPr>
            </w:pPr>
            <w:r>
              <w:rPr>
                <w:spacing w:val="-2"/>
                <w:sz w:val="20"/>
              </w:rPr>
              <w:t>County</w:t>
            </w:r>
          </w:p>
        </w:tc>
        <w:tc>
          <w:tcPr>
            <w:tcW w:w="2746" w:type="dxa"/>
          </w:tcPr>
          <w:p w14:paraId="371EC9B7" w14:textId="77777777" w:rsidR="002B622E" w:rsidRDefault="00000000">
            <w:pPr>
              <w:pStyle w:val="TableParagraph"/>
              <w:spacing w:before="26"/>
              <w:ind w:left="107"/>
              <w:rPr>
                <w:sz w:val="20"/>
              </w:rPr>
            </w:pPr>
            <w:r>
              <w:rPr>
                <w:rFonts w:ascii="MS Gothic" w:hAnsi="MS Gothic"/>
                <w:sz w:val="28"/>
              </w:rPr>
              <w:t>☒</w:t>
            </w:r>
            <w:r>
              <w:rPr>
                <w:rFonts w:ascii="MS Gothic" w:hAnsi="MS Gothic"/>
                <w:spacing w:val="25"/>
                <w:sz w:val="28"/>
              </w:rPr>
              <w:t xml:space="preserve"> </w:t>
            </w:r>
            <w:r>
              <w:rPr>
                <w:spacing w:val="-2"/>
                <w:sz w:val="20"/>
              </w:rPr>
              <w:t>State</w:t>
            </w:r>
          </w:p>
        </w:tc>
        <w:tc>
          <w:tcPr>
            <w:tcW w:w="2746" w:type="dxa"/>
          </w:tcPr>
          <w:p w14:paraId="332D451A" w14:textId="77777777" w:rsidR="002B622E" w:rsidRDefault="00000000">
            <w:pPr>
              <w:pStyle w:val="TableParagraph"/>
              <w:numPr>
                <w:ilvl w:val="0"/>
                <w:numId w:val="292"/>
              </w:numPr>
              <w:tabs>
                <w:tab w:val="left" w:pos="552"/>
              </w:tabs>
              <w:spacing w:before="26"/>
              <w:ind w:left="552" w:hanging="445"/>
              <w:rPr>
                <w:sz w:val="20"/>
              </w:rPr>
            </w:pPr>
            <w:r>
              <w:rPr>
                <w:spacing w:val="-2"/>
                <w:sz w:val="20"/>
              </w:rPr>
              <w:t>Federal</w:t>
            </w:r>
          </w:p>
        </w:tc>
      </w:tr>
      <w:tr w:rsidR="002B622E" w14:paraId="13BFC360" w14:textId="77777777">
        <w:trPr>
          <w:trHeight w:val="422"/>
        </w:trPr>
        <w:tc>
          <w:tcPr>
            <w:tcW w:w="10984" w:type="dxa"/>
            <w:gridSpan w:val="4"/>
          </w:tcPr>
          <w:p w14:paraId="0059E556" w14:textId="77777777" w:rsidR="002B622E" w:rsidRDefault="00000000">
            <w:pPr>
              <w:pStyle w:val="TableParagraph"/>
              <w:tabs>
                <w:tab w:val="left" w:pos="3862"/>
              </w:tabs>
              <w:spacing w:before="75"/>
              <w:ind w:left="107"/>
              <w:rPr>
                <w:sz w:val="24"/>
              </w:rPr>
            </w:pPr>
            <w:r>
              <w:rPr>
                <w:b/>
                <w:sz w:val="18"/>
              </w:rPr>
              <w:t>Agency</w:t>
            </w:r>
            <w:r>
              <w:rPr>
                <w:b/>
                <w:spacing w:val="-8"/>
                <w:sz w:val="18"/>
              </w:rPr>
              <w:t xml:space="preserve"> </w:t>
            </w:r>
            <w:r>
              <w:rPr>
                <w:b/>
                <w:sz w:val="18"/>
              </w:rPr>
              <w:t>Website</w:t>
            </w:r>
            <w:r>
              <w:rPr>
                <w:b/>
                <w:spacing w:val="-5"/>
                <w:sz w:val="18"/>
              </w:rPr>
              <w:t xml:space="preserve"> </w:t>
            </w:r>
            <w:r>
              <w:rPr>
                <w:b/>
                <w:sz w:val="18"/>
              </w:rPr>
              <w:t>with</w:t>
            </w:r>
            <w:r>
              <w:rPr>
                <w:b/>
                <w:spacing w:val="-5"/>
                <w:sz w:val="18"/>
              </w:rPr>
              <w:t xml:space="preserve"> </w:t>
            </w:r>
            <w:r>
              <w:rPr>
                <w:b/>
                <w:sz w:val="18"/>
              </w:rPr>
              <w:t>PREA</w:t>
            </w:r>
            <w:r>
              <w:rPr>
                <w:b/>
                <w:spacing w:val="-5"/>
                <w:sz w:val="18"/>
              </w:rPr>
              <w:t xml:space="preserve"> </w:t>
            </w:r>
            <w:r>
              <w:rPr>
                <w:b/>
                <w:spacing w:val="-2"/>
                <w:sz w:val="18"/>
              </w:rPr>
              <w:t>Information:</w:t>
            </w:r>
            <w:r>
              <w:rPr>
                <w:b/>
                <w:sz w:val="18"/>
              </w:rPr>
              <w:tab/>
            </w:r>
            <w:hyperlink r:id="rId8">
              <w:r w:rsidR="002B622E">
                <w:rPr>
                  <w:spacing w:val="-2"/>
                  <w:sz w:val="24"/>
                </w:rPr>
                <w:t>www.tdcj.texas.gov/tbcj/prea.html</w:t>
              </w:r>
            </w:hyperlink>
          </w:p>
        </w:tc>
      </w:tr>
      <w:tr w:rsidR="002B622E" w14:paraId="0C2F450E" w14:textId="77777777">
        <w:trPr>
          <w:trHeight w:val="621"/>
        </w:trPr>
        <w:tc>
          <w:tcPr>
            <w:tcW w:w="10984" w:type="dxa"/>
            <w:gridSpan w:val="4"/>
            <w:shd w:val="clear" w:color="auto" w:fill="EBFAFA"/>
          </w:tcPr>
          <w:p w14:paraId="3EB6F705" w14:textId="77777777" w:rsidR="002B622E" w:rsidRDefault="00000000">
            <w:pPr>
              <w:pStyle w:val="TableParagraph"/>
              <w:spacing w:before="184"/>
              <w:ind w:left="337" w:right="331"/>
              <w:jc w:val="center"/>
              <w:rPr>
                <w:b/>
              </w:rPr>
            </w:pPr>
            <w:r>
              <w:rPr>
                <w:b/>
              </w:rPr>
              <w:t>Agency</w:t>
            </w:r>
            <w:r>
              <w:rPr>
                <w:b/>
                <w:spacing w:val="-6"/>
              </w:rPr>
              <w:t xml:space="preserve"> </w:t>
            </w:r>
            <w:r>
              <w:rPr>
                <w:b/>
              </w:rPr>
              <w:t>Chief</w:t>
            </w:r>
            <w:r>
              <w:rPr>
                <w:b/>
                <w:spacing w:val="-6"/>
              </w:rPr>
              <w:t xml:space="preserve"> </w:t>
            </w:r>
            <w:r>
              <w:rPr>
                <w:b/>
              </w:rPr>
              <w:t>Executive</w:t>
            </w:r>
            <w:r>
              <w:rPr>
                <w:b/>
                <w:spacing w:val="-5"/>
              </w:rPr>
              <w:t xml:space="preserve"> </w:t>
            </w:r>
            <w:r>
              <w:rPr>
                <w:b/>
                <w:spacing w:val="-2"/>
              </w:rPr>
              <w:t>Officer</w:t>
            </w:r>
          </w:p>
        </w:tc>
      </w:tr>
      <w:tr w:rsidR="002B622E" w14:paraId="150F2105" w14:textId="77777777">
        <w:trPr>
          <w:trHeight w:val="421"/>
        </w:trPr>
        <w:tc>
          <w:tcPr>
            <w:tcW w:w="10984" w:type="dxa"/>
            <w:gridSpan w:val="4"/>
          </w:tcPr>
          <w:p w14:paraId="0C78E5A8" w14:textId="77777777" w:rsidR="002B622E" w:rsidRDefault="00000000">
            <w:pPr>
              <w:pStyle w:val="TableParagraph"/>
              <w:tabs>
                <w:tab w:val="left" w:pos="991"/>
              </w:tabs>
              <w:spacing w:before="74"/>
              <w:ind w:left="107"/>
              <w:rPr>
                <w:sz w:val="24"/>
              </w:rPr>
            </w:pPr>
            <w:r>
              <w:rPr>
                <w:b/>
                <w:spacing w:val="-2"/>
                <w:sz w:val="18"/>
              </w:rPr>
              <w:t>Name:</w:t>
            </w:r>
            <w:r>
              <w:rPr>
                <w:b/>
                <w:sz w:val="18"/>
              </w:rPr>
              <w:tab/>
            </w:r>
            <w:r>
              <w:rPr>
                <w:sz w:val="24"/>
              </w:rPr>
              <w:t>Bryan</w:t>
            </w:r>
            <w:r>
              <w:rPr>
                <w:spacing w:val="-10"/>
                <w:sz w:val="24"/>
              </w:rPr>
              <w:t xml:space="preserve"> </w:t>
            </w:r>
            <w:r>
              <w:rPr>
                <w:spacing w:val="-2"/>
                <w:sz w:val="24"/>
              </w:rPr>
              <w:t>Collier</w:t>
            </w:r>
          </w:p>
        </w:tc>
      </w:tr>
      <w:tr w:rsidR="002B622E" w14:paraId="3600FD1D" w14:textId="77777777">
        <w:trPr>
          <w:trHeight w:val="422"/>
        </w:trPr>
        <w:tc>
          <w:tcPr>
            <w:tcW w:w="5492" w:type="dxa"/>
            <w:gridSpan w:val="2"/>
          </w:tcPr>
          <w:p w14:paraId="00727F22" w14:textId="77777777" w:rsidR="002B622E" w:rsidRDefault="00000000">
            <w:pPr>
              <w:pStyle w:val="TableParagraph"/>
              <w:tabs>
                <w:tab w:val="left" w:pos="981"/>
              </w:tabs>
              <w:spacing w:before="74"/>
              <w:ind w:left="107"/>
              <w:rPr>
                <w:sz w:val="24"/>
              </w:rPr>
            </w:pPr>
            <w:r>
              <w:rPr>
                <w:b/>
                <w:spacing w:val="-2"/>
                <w:sz w:val="18"/>
              </w:rPr>
              <w:t>Email:</w:t>
            </w:r>
            <w:r>
              <w:rPr>
                <w:b/>
                <w:sz w:val="18"/>
              </w:rPr>
              <w:tab/>
            </w:r>
            <w:hyperlink r:id="rId9">
              <w:r w:rsidR="002B622E">
                <w:rPr>
                  <w:spacing w:val="-2"/>
                  <w:sz w:val="24"/>
                </w:rPr>
                <w:t>Bryan.collier@tdcj.texas.gov</w:t>
              </w:r>
            </w:hyperlink>
          </w:p>
        </w:tc>
        <w:tc>
          <w:tcPr>
            <w:tcW w:w="5492" w:type="dxa"/>
            <w:gridSpan w:val="2"/>
          </w:tcPr>
          <w:p w14:paraId="4383E550" w14:textId="77777777" w:rsidR="002B622E" w:rsidRDefault="00000000">
            <w:pPr>
              <w:pStyle w:val="TableParagraph"/>
              <w:tabs>
                <w:tab w:val="left" w:pos="1401"/>
              </w:tabs>
              <w:spacing w:before="74"/>
              <w:ind w:left="107"/>
              <w:rPr>
                <w:sz w:val="24"/>
              </w:rPr>
            </w:pPr>
            <w:r>
              <w:rPr>
                <w:b/>
                <w:spacing w:val="-2"/>
                <w:sz w:val="18"/>
              </w:rPr>
              <w:t>Telephone:</w:t>
            </w:r>
            <w:r>
              <w:rPr>
                <w:b/>
                <w:sz w:val="18"/>
              </w:rPr>
              <w:tab/>
            </w:r>
            <w:r>
              <w:rPr>
                <w:spacing w:val="-2"/>
                <w:sz w:val="24"/>
              </w:rPr>
              <w:t>936-437-</w:t>
            </w:r>
            <w:r>
              <w:rPr>
                <w:spacing w:val="-4"/>
                <w:sz w:val="24"/>
              </w:rPr>
              <w:t>2101</w:t>
            </w:r>
          </w:p>
        </w:tc>
      </w:tr>
      <w:tr w:rsidR="002B622E" w14:paraId="61EE8833" w14:textId="77777777">
        <w:trPr>
          <w:trHeight w:val="621"/>
        </w:trPr>
        <w:tc>
          <w:tcPr>
            <w:tcW w:w="10984" w:type="dxa"/>
            <w:gridSpan w:val="4"/>
            <w:shd w:val="clear" w:color="auto" w:fill="EBFAFA"/>
          </w:tcPr>
          <w:p w14:paraId="5EFB18AD" w14:textId="77777777" w:rsidR="002B622E" w:rsidRDefault="00000000">
            <w:pPr>
              <w:pStyle w:val="TableParagraph"/>
              <w:spacing w:before="184"/>
              <w:ind w:left="339" w:right="331"/>
              <w:jc w:val="center"/>
              <w:rPr>
                <w:b/>
              </w:rPr>
            </w:pPr>
            <w:r>
              <w:rPr>
                <w:b/>
              </w:rPr>
              <w:t>Agency-Wide</w:t>
            </w:r>
            <w:r>
              <w:rPr>
                <w:b/>
                <w:spacing w:val="-8"/>
              </w:rPr>
              <w:t xml:space="preserve"> </w:t>
            </w:r>
            <w:r>
              <w:rPr>
                <w:b/>
              </w:rPr>
              <w:t>PREA</w:t>
            </w:r>
            <w:r>
              <w:rPr>
                <w:b/>
                <w:spacing w:val="-4"/>
              </w:rPr>
              <w:t xml:space="preserve"> </w:t>
            </w:r>
            <w:r>
              <w:rPr>
                <w:b/>
                <w:spacing w:val="-2"/>
              </w:rPr>
              <w:t>Coordinator</w:t>
            </w:r>
          </w:p>
        </w:tc>
      </w:tr>
      <w:tr w:rsidR="002B622E" w14:paraId="77DC7D2C" w14:textId="77777777">
        <w:trPr>
          <w:trHeight w:val="421"/>
        </w:trPr>
        <w:tc>
          <w:tcPr>
            <w:tcW w:w="10984" w:type="dxa"/>
            <w:gridSpan w:val="4"/>
          </w:tcPr>
          <w:p w14:paraId="16EC0730" w14:textId="77777777" w:rsidR="002B622E" w:rsidRDefault="00000000">
            <w:pPr>
              <w:pStyle w:val="TableParagraph"/>
              <w:tabs>
                <w:tab w:val="left" w:pos="991"/>
              </w:tabs>
              <w:spacing w:before="74"/>
              <w:ind w:left="107"/>
              <w:rPr>
                <w:sz w:val="24"/>
              </w:rPr>
            </w:pPr>
            <w:r>
              <w:rPr>
                <w:b/>
                <w:spacing w:val="-2"/>
                <w:sz w:val="18"/>
              </w:rPr>
              <w:t>Name:</w:t>
            </w:r>
            <w:r>
              <w:rPr>
                <w:b/>
                <w:sz w:val="18"/>
              </w:rPr>
              <w:tab/>
            </w:r>
            <w:r>
              <w:rPr>
                <w:sz w:val="24"/>
              </w:rPr>
              <w:t>Cassandra</w:t>
            </w:r>
            <w:r>
              <w:rPr>
                <w:spacing w:val="-17"/>
                <w:sz w:val="24"/>
              </w:rPr>
              <w:t xml:space="preserve"> </w:t>
            </w:r>
            <w:r>
              <w:rPr>
                <w:spacing w:val="-2"/>
                <w:sz w:val="24"/>
              </w:rPr>
              <w:t>McGilbra</w:t>
            </w:r>
          </w:p>
        </w:tc>
      </w:tr>
      <w:tr w:rsidR="002B622E" w14:paraId="628E8EEE" w14:textId="77777777">
        <w:trPr>
          <w:trHeight w:val="422"/>
        </w:trPr>
        <w:tc>
          <w:tcPr>
            <w:tcW w:w="5492" w:type="dxa"/>
            <w:gridSpan w:val="2"/>
          </w:tcPr>
          <w:p w14:paraId="60BAFECA" w14:textId="77777777" w:rsidR="002B622E" w:rsidRDefault="00000000">
            <w:pPr>
              <w:pStyle w:val="TableParagraph"/>
              <w:tabs>
                <w:tab w:val="left" w:pos="981"/>
              </w:tabs>
              <w:spacing w:before="75"/>
              <w:ind w:left="107"/>
              <w:rPr>
                <w:sz w:val="24"/>
              </w:rPr>
            </w:pPr>
            <w:r>
              <w:rPr>
                <w:b/>
                <w:spacing w:val="-2"/>
                <w:sz w:val="18"/>
              </w:rPr>
              <w:t>Email:</w:t>
            </w:r>
            <w:r>
              <w:rPr>
                <w:b/>
                <w:sz w:val="18"/>
              </w:rPr>
              <w:tab/>
            </w:r>
            <w:hyperlink r:id="rId10">
              <w:r w:rsidR="002B622E">
                <w:rPr>
                  <w:spacing w:val="-2"/>
                  <w:sz w:val="24"/>
                </w:rPr>
                <w:t>Cassandra.mcgilbra@tdcj.texas.gov</w:t>
              </w:r>
            </w:hyperlink>
          </w:p>
        </w:tc>
        <w:tc>
          <w:tcPr>
            <w:tcW w:w="5492" w:type="dxa"/>
            <w:gridSpan w:val="2"/>
          </w:tcPr>
          <w:p w14:paraId="00CD6454" w14:textId="77777777" w:rsidR="002B622E" w:rsidRDefault="00000000">
            <w:pPr>
              <w:pStyle w:val="TableParagraph"/>
              <w:tabs>
                <w:tab w:val="left" w:pos="1401"/>
              </w:tabs>
              <w:spacing w:before="75"/>
              <w:ind w:left="107"/>
              <w:rPr>
                <w:sz w:val="24"/>
              </w:rPr>
            </w:pPr>
            <w:r>
              <w:rPr>
                <w:b/>
                <w:spacing w:val="-2"/>
                <w:sz w:val="18"/>
              </w:rPr>
              <w:t>Telephone:</w:t>
            </w:r>
            <w:r>
              <w:rPr>
                <w:b/>
                <w:sz w:val="18"/>
              </w:rPr>
              <w:tab/>
            </w:r>
            <w:r>
              <w:rPr>
                <w:spacing w:val="-2"/>
                <w:sz w:val="24"/>
              </w:rPr>
              <w:t>936-437-</w:t>
            </w:r>
            <w:r>
              <w:rPr>
                <w:spacing w:val="-4"/>
                <w:sz w:val="24"/>
              </w:rPr>
              <w:t>5570</w:t>
            </w:r>
          </w:p>
        </w:tc>
      </w:tr>
      <w:tr w:rsidR="002B622E" w14:paraId="7BEAAE75" w14:textId="77777777">
        <w:trPr>
          <w:trHeight w:val="827"/>
        </w:trPr>
        <w:tc>
          <w:tcPr>
            <w:tcW w:w="5492" w:type="dxa"/>
            <w:gridSpan w:val="2"/>
          </w:tcPr>
          <w:p w14:paraId="120E24F2" w14:textId="77777777" w:rsidR="002B622E" w:rsidRDefault="00000000">
            <w:pPr>
              <w:pStyle w:val="TableParagraph"/>
              <w:spacing w:line="206" w:lineRule="exact"/>
              <w:ind w:left="107"/>
              <w:rPr>
                <w:b/>
                <w:sz w:val="18"/>
              </w:rPr>
            </w:pPr>
            <w:r>
              <w:rPr>
                <w:b/>
                <w:sz w:val="18"/>
              </w:rPr>
              <w:t>PREA</w:t>
            </w:r>
            <w:r>
              <w:rPr>
                <w:b/>
                <w:spacing w:val="-6"/>
                <w:sz w:val="18"/>
              </w:rPr>
              <w:t xml:space="preserve"> </w:t>
            </w:r>
            <w:r>
              <w:rPr>
                <w:b/>
                <w:sz w:val="18"/>
              </w:rPr>
              <w:t>Coordinator</w:t>
            </w:r>
            <w:r>
              <w:rPr>
                <w:b/>
                <w:spacing w:val="-4"/>
                <w:sz w:val="18"/>
              </w:rPr>
              <w:t xml:space="preserve"> </w:t>
            </w:r>
            <w:r>
              <w:rPr>
                <w:b/>
                <w:sz w:val="18"/>
              </w:rPr>
              <w:t>Reports</w:t>
            </w:r>
            <w:r>
              <w:rPr>
                <w:b/>
                <w:spacing w:val="-6"/>
                <w:sz w:val="18"/>
              </w:rPr>
              <w:t xml:space="preserve"> </w:t>
            </w:r>
            <w:r>
              <w:rPr>
                <w:b/>
                <w:spacing w:val="-5"/>
                <w:sz w:val="18"/>
              </w:rPr>
              <w:t>to:</w:t>
            </w:r>
          </w:p>
          <w:p w14:paraId="43AC06BF" w14:textId="77777777" w:rsidR="002B622E" w:rsidRDefault="00000000">
            <w:pPr>
              <w:pStyle w:val="TableParagraph"/>
              <w:spacing w:line="207" w:lineRule="exact"/>
              <w:ind w:left="107"/>
              <w:rPr>
                <w:sz w:val="18"/>
              </w:rPr>
            </w:pPr>
            <w:r>
              <w:rPr>
                <w:sz w:val="18"/>
              </w:rPr>
              <w:t>Honorable</w:t>
            </w:r>
            <w:r>
              <w:rPr>
                <w:spacing w:val="-11"/>
                <w:sz w:val="18"/>
              </w:rPr>
              <w:t xml:space="preserve"> </w:t>
            </w:r>
            <w:r>
              <w:rPr>
                <w:sz w:val="18"/>
              </w:rPr>
              <w:t>Eric</w:t>
            </w:r>
            <w:r>
              <w:rPr>
                <w:spacing w:val="-10"/>
                <w:sz w:val="18"/>
              </w:rPr>
              <w:t xml:space="preserve"> </w:t>
            </w:r>
            <w:r>
              <w:rPr>
                <w:spacing w:val="-2"/>
                <w:sz w:val="18"/>
              </w:rPr>
              <w:t>Nichols</w:t>
            </w:r>
          </w:p>
          <w:p w14:paraId="398B9505" w14:textId="77777777" w:rsidR="002B622E" w:rsidRDefault="00000000">
            <w:pPr>
              <w:pStyle w:val="TableParagraph"/>
              <w:spacing w:before="2"/>
              <w:ind w:left="107"/>
              <w:rPr>
                <w:sz w:val="18"/>
              </w:rPr>
            </w:pPr>
            <w:r>
              <w:rPr>
                <w:sz w:val="18"/>
              </w:rPr>
              <w:t>Chairman</w:t>
            </w:r>
            <w:r>
              <w:rPr>
                <w:spacing w:val="-5"/>
                <w:sz w:val="18"/>
              </w:rPr>
              <w:t xml:space="preserve"> </w:t>
            </w:r>
            <w:r>
              <w:rPr>
                <w:sz w:val="18"/>
              </w:rPr>
              <w:t>of</w:t>
            </w:r>
            <w:r>
              <w:rPr>
                <w:spacing w:val="-7"/>
                <w:sz w:val="18"/>
              </w:rPr>
              <w:t xml:space="preserve"> </w:t>
            </w:r>
            <w:r>
              <w:rPr>
                <w:sz w:val="18"/>
              </w:rPr>
              <w:t>the</w:t>
            </w:r>
            <w:r>
              <w:rPr>
                <w:spacing w:val="-7"/>
                <w:sz w:val="18"/>
              </w:rPr>
              <w:t xml:space="preserve"> </w:t>
            </w:r>
            <w:r>
              <w:rPr>
                <w:sz w:val="18"/>
              </w:rPr>
              <w:t>Texas</w:t>
            </w:r>
            <w:r>
              <w:rPr>
                <w:spacing w:val="-3"/>
                <w:sz w:val="18"/>
              </w:rPr>
              <w:t xml:space="preserve"> </w:t>
            </w:r>
            <w:r>
              <w:rPr>
                <w:sz w:val="18"/>
              </w:rPr>
              <w:t>Board</w:t>
            </w:r>
            <w:r>
              <w:rPr>
                <w:spacing w:val="-6"/>
                <w:sz w:val="18"/>
              </w:rPr>
              <w:t xml:space="preserve"> </w:t>
            </w:r>
            <w:r>
              <w:rPr>
                <w:sz w:val="18"/>
              </w:rPr>
              <w:t>of</w:t>
            </w:r>
            <w:r>
              <w:rPr>
                <w:spacing w:val="-2"/>
                <w:sz w:val="18"/>
              </w:rPr>
              <w:t xml:space="preserve"> </w:t>
            </w:r>
            <w:r>
              <w:rPr>
                <w:sz w:val="18"/>
              </w:rPr>
              <w:t>Criminal</w:t>
            </w:r>
            <w:r>
              <w:rPr>
                <w:spacing w:val="-4"/>
                <w:sz w:val="18"/>
              </w:rPr>
              <w:t xml:space="preserve"> </w:t>
            </w:r>
            <w:r>
              <w:rPr>
                <w:spacing w:val="-2"/>
                <w:sz w:val="18"/>
              </w:rPr>
              <w:t>Justice</w:t>
            </w:r>
          </w:p>
        </w:tc>
        <w:tc>
          <w:tcPr>
            <w:tcW w:w="5492" w:type="dxa"/>
            <w:gridSpan w:val="2"/>
          </w:tcPr>
          <w:p w14:paraId="3AE0AD2B" w14:textId="77777777" w:rsidR="002B622E" w:rsidRDefault="00000000">
            <w:pPr>
              <w:pStyle w:val="TableParagraph"/>
              <w:ind w:left="108"/>
              <w:rPr>
                <w:b/>
                <w:sz w:val="18"/>
              </w:rPr>
            </w:pPr>
            <w:r>
              <w:rPr>
                <w:b/>
                <w:sz w:val="18"/>
              </w:rPr>
              <w:t>Number</w:t>
            </w:r>
            <w:r>
              <w:rPr>
                <w:b/>
                <w:spacing w:val="-5"/>
                <w:sz w:val="18"/>
              </w:rPr>
              <w:t xml:space="preserve"> </w:t>
            </w:r>
            <w:r>
              <w:rPr>
                <w:b/>
                <w:sz w:val="18"/>
              </w:rPr>
              <w:t>of</w:t>
            </w:r>
            <w:r>
              <w:rPr>
                <w:b/>
                <w:spacing w:val="-5"/>
                <w:sz w:val="18"/>
              </w:rPr>
              <w:t xml:space="preserve"> </w:t>
            </w:r>
            <w:r>
              <w:rPr>
                <w:b/>
                <w:sz w:val="18"/>
              </w:rPr>
              <w:t>Compliance</w:t>
            </w:r>
            <w:r>
              <w:rPr>
                <w:b/>
                <w:spacing w:val="-7"/>
                <w:sz w:val="18"/>
              </w:rPr>
              <w:t xml:space="preserve"> </w:t>
            </w:r>
            <w:r>
              <w:rPr>
                <w:b/>
                <w:sz w:val="18"/>
              </w:rPr>
              <w:t>Managers</w:t>
            </w:r>
            <w:r>
              <w:rPr>
                <w:b/>
                <w:spacing w:val="-7"/>
                <w:sz w:val="18"/>
              </w:rPr>
              <w:t xml:space="preserve"> </w:t>
            </w:r>
            <w:r>
              <w:rPr>
                <w:b/>
                <w:sz w:val="18"/>
              </w:rPr>
              <w:t>who</w:t>
            </w:r>
            <w:r>
              <w:rPr>
                <w:b/>
                <w:spacing w:val="-5"/>
                <w:sz w:val="18"/>
              </w:rPr>
              <w:t xml:space="preserve"> </w:t>
            </w:r>
            <w:r>
              <w:rPr>
                <w:b/>
                <w:sz w:val="18"/>
              </w:rPr>
              <w:t>report</w:t>
            </w:r>
            <w:r>
              <w:rPr>
                <w:b/>
                <w:spacing w:val="-5"/>
                <w:sz w:val="18"/>
              </w:rPr>
              <w:t xml:space="preserve"> </w:t>
            </w:r>
            <w:r>
              <w:rPr>
                <w:b/>
                <w:sz w:val="18"/>
              </w:rPr>
              <w:t>to</w:t>
            </w:r>
            <w:r>
              <w:rPr>
                <w:b/>
                <w:spacing w:val="-5"/>
                <w:sz w:val="18"/>
              </w:rPr>
              <w:t xml:space="preserve"> </w:t>
            </w:r>
            <w:r>
              <w:rPr>
                <w:b/>
                <w:sz w:val="18"/>
              </w:rPr>
              <w:t>the</w:t>
            </w:r>
            <w:r>
              <w:rPr>
                <w:b/>
                <w:spacing w:val="-5"/>
                <w:sz w:val="18"/>
              </w:rPr>
              <w:t xml:space="preserve"> </w:t>
            </w:r>
            <w:r>
              <w:rPr>
                <w:b/>
                <w:sz w:val="18"/>
              </w:rPr>
              <w:t xml:space="preserve">PREA </w:t>
            </w:r>
            <w:r>
              <w:rPr>
                <w:b/>
                <w:spacing w:val="-2"/>
                <w:sz w:val="18"/>
              </w:rPr>
              <w:t>Coordinator:</w:t>
            </w:r>
          </w:p>
          <w:p w14:paraId="586027FB" w14:textId="77777777" w:rsidR="002B622E" w:rsidRDefault="00000000">
            <w:pPr>
              <w:pStyle w:val="TableParagraph"/>
              <w:ind w:left="2261"/>
              <w:rPr>
                <w:b/>
                <w:sz w:val="18"/>
              </w:rPr>
            </w:pPr>
            <w:r>
              <w:rPr>
                <w:b/>
                <w:spacing w:val="-10"/>
                <w:sz w:val="18"/>
              </w:rPr>
              <w:t>7</w:t>
            </w:r>
          </w:p>
        </w:tc>
      </w:tr>
    </w:tbl>
    <w:p w14:paraId="7533BC61" w14:textId="77777777" w:rsidR="002B622E" w:rsidRDefault="002B622E">
      <w:pPr>
        <w:rPr>
          <w:sz w:val="18"/>
        </w:rPr>
        <w:sectPr w:rsidR="002B622E">
          <w:footerReference w:type="default" r:id="rId11"/>
          <w:type w:val="continuous"/>
          <w:pgSz w:w="12240" w:h="15840"/>
          <w:pgMar w:top="980" w:right="520" w:bottom="1508" w:left="520" w:header="0" w:footer="1056" w:gutter="0"/>
          <w:pgNumType w:start="1"/>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2"/>
        <w:gridCol w:w="2701"/>
        <w:gridCol w:w="1081"/>
        <w:gridCol w:w="1741"/>
        <w:gridCol w:w="2673"/>
      </w:tblGrid>
      <w:tr w:rsidR="002B622E" w14:paraId="06C51775" w14:textId="77777777">
        <w:trPr>
          <w:trHeight w:val="688"/>
        </w:trPr>
        <w:tc>
          <w:tcPr>
            <w:tcW w:w="10988" w:type="dxa"/>
            <w:gridSpan w:val="5"/>
            <w:shd w:val="clear" w:color="auto" w:fill="EBFAFA"/>
          </w:tcPr>
          <w:p w14:paraId="5CCEDB6F" w14:textId="77777777" w:rsidR="002B622E" w:rsidRDefault="00000000">
            <w:pPr>
              <w:pStyle w:val="TableParagraph"/>
              <w:spacing w:before="181"/>
              <w:ind w:left="4" w:right="4"/>
              <w:jc w:val="center"/>
              <w:rPr>
                <w:b/>
                <w:sz w:val="28"/>
              </w:rPr>
            </w:pPr>
            <w:r>
              <w:rPr>
                <w:b/>
                <w:sz w:val="28"/>
              </w:rPr>
              <w:lastRenderedPageBreak/>
              <w:t>Facility</w:t>
            </w:r>
            <w:r>
              <w:rPr>
                <w:b/>
                <w:spacing w:val="-9"/>
                <w:sz w:val="28"/>
              </w:rPr>
              <w:t xml:space="preserve"> </w:t>
            </w:r>
            <w:r>
              <w:rPr>
                <w:b/>
                <w:spacing w:val="-2"/>
                <w:sz w:val="28"/>
              </w:rPr>
              <w:t>Information</w:t>
            </w:r>
          </w:p>
        </w:tc>
      </w:tr>
      <w:tr w:rsidR="002B622E" w14:paraId="6B3A28EB" w14:textId="77777777">
        <w:trPr>
          <w:trHeight w:val="445"/>
        </w:trPr>
        <w:tc>
          <w:tcPr>
            <w:tcW w:w="10988" w:type="dxa"/>
            <w:gridSpan w:val="5"/>
          </w:tcPr>
          <w:p w14:paraId="522186B8" w14:textId="77777777" w:rsidR="002B622E" w:rsidRDefault="00000000">
            <w:pPr>
              <w:pStyle w:val="TableParagraph"/>
              <w:tabs>
                <w:tab w:val="left" w:pos="1752"/>
              </w:tabs>
              <w:spacing w:before="86"/>
              <w:ind w:left="107"/>
              <w:rPr>
                <w:sz w:val="24"/>
              </w:rPr>
            </w:pPr>
            <w:r>
              <w:rPr>
                <w:b/>
                <w:sz w:val="18"/>
              </w:rPr>
              <w:t>Name</w:t>
            </w:r>
            <w:r>
              <w:rPr>
                <w:b/>
                <w:spacing w:val="-5"/>
                <w:sz w:val="18"/>
              </w:rPr>
              <w:t xml:space="preserve"> </w:t>
            </w:r>
            <w:r>
              <w:rPr>
                <w:b/>
                <w:sz w:val="18"/>
              </w:rPr>
              <w:t>of</w:t>
            </w:r>
            <w:r>
              <w:rPr>
                <w:b/>
                <w:spacing w:val="-5"/>
                <w:sz w:val="18"/>
              </w:rPr>
              <w:t xml:space="preserve"> </w:t>
            </w:r>
            <w:r>
              <w:rPr>
                <w:b/>
                <w:spacing w:val="-2"/>
                <w:sz w:val="18"/>
              </w:rPr>
              <w:t>Facility:</w:t>
            </w:r>
            <w:r>
              <w:rPr>
                <w:b/>
                <w:sz w:val="18"/>
              </w:rPr>
              <w:tab/>
            </w:r>
            <w:r>
              <w:rPr>
                <w:sz w:val="24"/>
              </w:rPr>
              <w:t>Dalhart</w:t>
            </w:r>
            <w:r>
              <w:rPr>
                <w:spacing w:val="-9"/>
                <w:sz w:val="24"/>
              </w:rPr>
              <w:t xml:space="preserve"> </w:t>
            </w:r>
            <w:r>
              <w:rPr>
                <w:spacing w:val="-4"/>
                <w:sz w:val="24"/>
              </w:rPr>
              <w:t>Unit</w:t>
            </w:r>
          </w:p>
        </w:tc>
      </w:tr>
      <w:tr w:rsidR="002B622E" w14:paraId="7808FF8A" w14:textId="77777777">
        <w:trPr>
          <w:trHeight w:val="446"/>
        </w:trPr>
        <w:tc>
          <w:tcPr>
            <w:tcW w:w="5493" w:type="dxa"/>
            <w:gridSpan w:val="2"/>
          </w:tcPr>
          <w:p w14:paraId="3140A4AD" w14:textId="77777777" w:rsidR="002B622E" w:rsidRDefault="00000000">
            <w:pPr>
              <w:pStyle w:val="TableParagraph"/>
              <w:spacing w:before="86"/>
              <w:ind w:left="107"/>
              <w:rPr>
                <w:sz w:val="24"/>
              </w:rPr>
            </w:pPr>
            <w:r>
              <w:rPr>
                <w:b/>
                <w:sz w:val="18"/>
              </w:rPr>
              <w:t>Physical</w:t>
            </w:r>
            <w:r>
              <w:rPr>
                <w:b/>
                <w:spacing w:val="-5"/>
                <w:sz w:val="18"/>
              </w:rPr>
              <w:t xml:space="preserve"> </w:t>
            </w:r>
            <w:r>
              <w:rPr>
                <w:b/>
                <w:sz w:val="18"/>
              </w:rPr>
              <w:t>Address:</w:t>
            </w:r>
            <w:r>
              <w:rPr>
                <w:b/>
                <w:spacing w:val="-3"/>
                <w:sz w:val="18"/>
              </w:rPr>
              <w:t xml:space="preserve"> </w:t>
            </w:r>
            <w:r>
              <w:rPr>
                <w:sz w:val="24"/>
              </w:rPr>
              <w:t>11950</w:t>
            </w:r>
            <w:r>
              <w:rPr>
                <w:spacing w:val="-8"/>
                <w:sz w:val="24"/>
              </w:rPr>
              <w:t xml:space="preserve"> </w:t>
            </w:r>
            <w:r>
              <w:rPr>
                <w:sz w:val="24"/>
              </w:rPr>
              <w:t>FM</w:t>
            </w:r>
            <w:r>
              <w:rPr>
                <w:spacing w:val="-7"/>
                <w:sz w:val="24"/>
              </w:rPr>
              <w:t xml:space="preserve"> </w:t>
            </w:r>
            <w:r>
              <w:rPr>
                <w:spacing w:val="-5"/>
                <w:sz w:val="24"/>
              </w:rPr>
              <w:t>998</w:t>
            </w:r>
          </w:p>
        </w:tc>
        <w:tc>
          <w:tcPr>
            <w:tcW w:w="5495" w:type="dxa"/>
            <w:gridSpan w:val="3"/>
          </w:tcPr>
          <w:p w14:paraId="17FA4A81" w14:textId="77777777" w:rsidR="002B622E" w:rsidRDefault="00000000">
            <w:pPr>
              <w:pStyle w:val="TableParagraph"/>
              <w:tabs>
                <w:tab w:val="left" w:pos="1720"/>
              </w:tabs>
              <w:spacing w:before="86"/>
              <w:ind w:left="106"/>
              <w:rPr>
                <w:sz w:val="24"/>
              </w:rPr>
            </w:pPr>
            <w:r>
              <w:rPr>
                <w:b/>
                <w:sz w:val="18"/>
              </w:rPr>
              <w:t>City,</w:t>
            </w:r>
            <w:r>
              <w:rPr>
                <w:b/>
                <w:spacing w:val="-5"/>
                <w:sz w:val="18"/>
              </w:rPr>
              <w:t xml:space="preserve"> </w:t>
            </w:r>
            <w:r>
              <w:rPr>
                <w:b/>
                <w:sz w:val="18"/>
              </w:rPr>
              <w:t>State,</w:t>
            </w:r>
            <w:r>
              <w:rPr>
                <w:b/>
                <w:spacing w:val="-7"/>
                <w:sz w:val="18"/>
              </w:rPr>
              <w:t xml:space="preserve"> </w:t>
            </w:r>
            <w:r>
              <w:rPr>
                <w:b/>
                <w:spacing w:val="-4"/>
                <w:sz w:val="18"/>
              </w:rPr>
              <w:t>Zip:</w:t>
            </w:r>
            <w:r>
              <w:rPr>
                <w:b/>
                <w:sz w:val="18"/>
              </w:rPr>
              <w:tab/>
            </w:r>
            <w:r>
              <w:rPr>
                <w:sz w:val="24"/>
              </w:rPr>
              <w:t>Dalhart,</w:t>
            </w:r>
            <w:r>
              <w:rPr>
                <w:spacing w:val="-6"/>
                <w:sz w:val="24"/>
              </w:rPr>
              <w:t xml:space="preserve"> </w:t>
            </w:r>
            <w:r>
              <w:rPr>
                <w:sz w:val="24"/>
              </w:rPr>
              <w:t>TX</w:t>
            </w:r>
            <w:r>
              <w:rPr>
                <w:spacing w:val="-2"/>
                <w:sz w:val="24"/>
              </w:rPr>
              <w:t xml:space="preserve"> </w:t>
            </w:r>
            <w:r>
              <w:rPr>
                <w:spacing w:val="-4"/>
                <w:sz w:val="24"/>
              </w:rPr>
              <w:t>79022</w:t>
            </w:r>
          </w:p>
        </w:tc>
      </w:tr>
      <w:tr w:rsidR="002B622E" w14:paraId="1659200B" w14:textId="77777777">
        <w:trPr>
          <w:trHeight w:val="647"/>
        </w:trPr>
        <w:tc>
          <w:tcPr>
            <w:tcW w:w="5493" w:type="dxa"/>
            <w:gridSpan w:val="2"/>
          </w:tcPr>
          <w:p w14:paraId="0C4058AE" w14:textId="77777777" w:rsidR="002B622E" w:rsidRDefault="00000000">
            <w:pPr>
              <w:pStyle w:val="TableParagraph"/>
              <w:spacing w:before="80"/>
              <w:ind w:left="107"/>
              <w:rPr>
                <w:b/>
                <w:sz w:val="18"/>
              </w:rPr>
            </w:pPr>
            <w:r>
              <w:rPr>
                <w:b/>
                <w:sz w:val="18"/>
              </w:rPr>
              <w:t>Mailing</w:t>
            </w:r>
            <w:r>
              <w:rPr>
                <w:b/>
                <w:spacing w:val="-9"/>
                <w:sz w:val="18"/>
              </w:rPr>
              <w:t xml:space="preserve"> </w:t>
            </w:r>
            <w:r>
              <w:rPr>
                <w:b/>
                <w:sz w:val="18"/>
              </w:rPr>
              <w:t>Address</w:t>
            </w:r>
            <w:r>
              <w:rPr>
                <w:b/>
                <w:spacing w:val="-9"/>
                <w:sz w:val="18"/>
              </w:rPr>
              <w:t xml:space="preserve"> </w:t>
            </w:r>
            <w:r>
              <w:rPr>
                <w:b/>
                <w:sz w:val="18"/>
              </w:rPr>
              <w:t>(if</w:t>
            </w:r>
            <w:r>
              <w:rPr>
                <w:b/>
                <w:spacing w:val="-8"/>
                <w:sz w:val="18"/>
              </w:rPr>
              <w:t xml:space="preserve"> </w:t>
            </w:r>
            <w:r>
              <w:rPr>
                <w:b/>
                <w:sz w:val="18"/>
              </w:rPr>
              <w:t>different</w:t>
            </w:r>
            <w:r>
              <w:rPr>
                <w:b/>
                <w:spacing w:val="-11"/>
                <w:sz w:val="18"/>
              </w:rPr>
              <w:t xml:space="preserve"> </w:t>
            </w:r>
            <w:r>
              <w:rPr>
                <w:b/>
                <w:sz w:val="18"/>
              </w:rPr>
              <w:t>from</w:t>
            </w:r>
            <w:r>
              <w:rPr>
                <w:b/>
                <w:spacing w:val="-8"/>
                <w:sz w:val="18"/>
              </w:rPr>
              <w:t xml:space="preserve"> </w:t>
            </w:r>
            <w:r>
              <w:rPr>
                <w:b/>
                <w:spacing w:val="-2"/>
                <w:sz w:val="18"/>
              </w:rPr>
              <w:t>above):</w:t>
            </w:r>
          </w:p>
          <w:p w14:paraId="1B96D551" w14:textId="77777777" w:rsidR="002B622E" w:rsidRDefault="00000000">
            <w:pPr>
              <w:pStyle w:val="TableParagraph"/>
              <w:spacing w:before="3"/>
              <w:ind w:left="107"/>
              <w:rPr>
                <w:sz w:val="24"/>
              </w:rPr>
            </w:pPr>
            <w:r>
              <w:rPr>
                <w:sz w:val="24"/>
              </w:rPr>
              <w:t>2</w:t>
            </w:r>
            <w:r>
              <w:rPr>
                <w:spacing w:val="-4"/>
                <w:sz w:val="24"/>
              </w:rPr>
              <w:t xml:space="preserve"> </w:t>
            </w:r>
            <w:r>
              <w:rPr>
                <w:sz w:val="24"/>
              </w:rPr>
              <w:t>Financial</w:t>
            </w:r>
            <w:r>
              <w:rPr>
                <w:spacing w:val="-3"/>
                <w:sz w:val="24"/>
              </w:rPr>
              <w:t xml:space="preserve"> </w:t>
            </w:r>
            <w:r>
              <w:rPr>
                <w:sz w:val="24"/>
              </w:rPr>
              <w:t>Plaza</w:t>
            </w:r>
            <w:r>
              <w:rPr>
                <w:spacing w:val="-5"/>
                <w:sz w:val="24"/>
              </w:rPr>
              <w:t xml:space="preserve"> </w:t>
            </w:r>
            <w:r>
              <w:rPr>
                <w:sz w:val="24"/>
              </w:rPr>
              <w:t>Suite</w:t>
            </w:r>
            <w:r>
              <w:rPr>
                <w:spacing w:val="-5"/>
                <w:sz w:val="24"/>
              </w:rPr>
              <w:t xml:space="preserve"> 105</w:t>
            </w:r>
          </w:p>
        </w:tc>
        <w:tc>
          <w:tcPr>
            <w:tcW w:w="5495" w:type="dxa"/>
            <w:gridSpan w:val="3"/>
          </w:tcPr>
          <w:p w14:paraId="0482508F" w14:textId="77777777" w:rsidR="002B622E" w:rsidRDefault="00000000">
            <w:pPr>
              <w:pStyle w:val="TableParagraph"/>
              <w:tabs>
                <w:tab w:val="left" w:pos="1720"/>
              </w:tabs>
              <w:spacing w:before="187"/>
              <w:ind w:left="106"/>
              <w:rPr>
                <w:sz w:val="24"/>
              </w:rPr>
            </w:pPr>
            <w:r>
              <w:rPr>
                <w:b/>
                <w:sz w:val="18"/>
              </w:rPr>
              <w:t>City,</w:t>
            </w:r>
            <w:r>
              <w:rPr>
                <w:b/>
                <w:spacing w:val="-5"/>
                <w:sz w:val="18"/>
              </w:rPr>
              <w:t xml:space="preserve"> </w:t>
            </w:r>
            <w:r>
              <w:rPr>
                <w:b/>
                <w:sz w:val="18"/>
              </w:rPr>
              <w:t>State,</w:t>
            </w:r>
            <w:r>
              <w:rPr>
                <w:b/>
                <w:spacing w:val="-7"/>
                <w:sz w:val="18"/>
              </w:rPr>
              <w:t xml:space="preserve"> </w:t>
            </w:r>
            <w:r>
              <w:rPr>
                <w:b/>
                <w:spacing w:val="-4"/>
                <w:sz w:val="18"/>
              </w:rPr>
              <w:t>Zip:</w:t>
            </w:r>
            <w:r>
              <w:rPr>
                <w:b/>
                <w:sz w:val="18"/>
              </w:rPr>
              <w:tab/>
            </w:r>
            <w:r>
              <w:rPr>
                <w:sz w:val="24"/>
              </w:rPr>
              <w:t>Huntsville,</w:t>
            </w:r>
            <w:r>
              <w:rPr>
                <w:spacing w:val="-8"/>
                <w:sz w:val="24"/>
              </w:rPr>
              <w:t xml:space="preserve"> </w:t>
            </w:r>
            <w:r>
              <w:rPr>
                <w:sz w:val="24"/>
              </w:rPr>
              <w:t>TX</w:t>
            </w:r>
            <w:r>
              <w:rPr>
                <w:spacing w:val="-7"/>
                <w:sz w:val="24"/>
              </w:rPr>
              <w:t xml:space="preserve"> </w:t>
            </w:r>
            <w:r>
              <w:rPr>
                <w:spacing w:val="-4"/>
                <w:sz w:val="24"/>
              </w:rPr>
              <w:t>77340</w:t>
            </w:r>
          </w:p>
        </w:tc>
      </w:tr>
      <w:tr w:rsidR="002B622E" w14:paraId="24EA8A83" w14:textId="77777777">
        <w:trPr>
          <w:trHeight w:val="438"/>
        </w:trPr>
        <w:tc>
          <w:tcPr>
            <w:tcW w:w="2792" w:type="dxa"/>
          </w:tcPr>
          <w:p w14:paraId="742F1245" w14:textId="77777777" w:rsidR="002B622E" w:rsidRDefault="00000000">
            <w:pPr>
              <w:pStyle w:val="TableParagraph"/>
              <w:spacing w:before="116"/>
              <w:ind w:left="107"/>
              <w:rPr>
                <w:b/>
                <w:sz w:val="18"/>
              </w:rPr>
            </w:pPr>
            <w:r>
              <w:rPr>
                <w:b/>
                <w:sz w:val="18"/>
              </w:rPr>
              <w:t>The</w:t>
            </w:r>
            <w:r>
              <w:rPr>
                <w:b/>
                <w:spacing w:val="-5"/>
                <w:sz w:val="18"/>
              </w:rPr>
              <w:t xml:space="preserve"> </w:t>
            </w:r>
            <w:r>
              <w:rPr>
                <w:b/>
                <w:sz w:val="18"/>
              </w:rPr>
              <w:t>Facility</w:t>
            </w:r>
            <w:r>
              <w:rPr>
                <w:b/>
                <w:spacing w:val="-3"/>
                <w:sz w:val="18"/>
              </w:rPr>
              <w:t xml:space="preserve"> </w:t>
            </w:r>
            <w:r>
              <w:rPr>
                <w:b/>
                <w:spacing w:val="-5"/>
                <w:sz w:val="18"/>
              </w:rPr>
              <w:t>Is:</w:t>
            </w:r>
          </w:p>
        </w:tc>
        <w:tc>
          <w:tcPr>
            <w:tcW w:w="2701" w:type="dxa"/>
          </w:tcPr>
          <w:p w14:paraId="4CDCDDD2" w14:textId="77777777" w:rsidR="002B622E" w:rsidRDefault="00000000">
            <w:pPr>
              <w:pStyle w:val="TableParagraph"/>
              <w:numPr>
                <w:ilvl w:val="0"/>
                <w:numId w:val="291"/>
              </w:numPr>
              <w:tabs>
                <w:tab w:val="left" w:pos="552"/>
              </w:tabs>
              <w:spacing w:before="33"/>
              <w:ind w:left="552" w:hanging="445"/>
              <w:rPr>
                <w:sz w:val="20"/>
              </w:rPr>
            </w:pPr>
            <w:r>
              <w:rPr>
                <w:spacing w:val="-2"/>
                <w:sz w:val="20"/>
              </w:rPr>
              <w:t>Military</w:t>
            </w:r>
          </w:p>
        </w:tc>
        <w:tc>
          <w:tcPr>
            <w:tcW w:w="2822" w:type="dxa"/>
            <w:gridSpan w:val="2"/>
          </w:tcPr>
          <w:p w14:paraId="5036ABC3" w14:textId="77777777" w:rsidR="002B622E" w:rsidRDefault="00000000">
            <w:pPr>
              <w:pStyle w:val="TableParagraph"/>
              <w:numPr>
                <w:ilvl w:val="0"/>
                <w:numId w:val="290"/>
              </w:numPr>
              <w:tabs>
                <w:tab w:val="left" w:pos="551"/>
              </w:tabs>
              <w:spacing w:before="33"/>
              <w:ind w:left="551" w:hanging="445"/>
              <w:rPr>
                <w:sz w:val="20"/>
              </w:rPr>
            </w:pPr>
            <w:r>
              <w:rPr>
                <w:sz w:val="20"/>
              </w:rPr>
              <w:t>Private</w:t>
            </w:r>
            <w:r>
              <w:rPr>
                <w:spacing w:val="-7"/>
                <w:sz w:val="20"/>
              </w:rPr>
              <w:t xml:space="preserve"> </w:t>
            </w:r>
            <w:r>
              <w:rPr>
                <w:sz w:val="20"/>
              </w:rPr>
              <w:t>for</w:t>
            </w:r>
            <w:r>
              <w:rPr>
                <w:spacing w:val="-3"/>
                <w:sz w:val="20"/>
              </w:rPr>
              <w:t xml:space="preserve"> </w:t>
            </w:r>
            <w:r>
              <w:rPr>
                <w:spacing w:val="-2"/>
                <w:sz w:val="20"/>
              </w:rPr>
              <w:t>Profit</w:t>
            </w:r>
          </w:p>
        </w:tc>
        <w:tc>
          <w:tcPr>
            <w:tcW w:w="2673" w:type="dxa"/>
          </w:tcPr>
          <w:p w14:paraId="5C6835F3" w14:textId="77777777" w:rsidR="002B622E" w:rsidRDefault="00000000">
            <w:pPr>
              <w:pStyle w:val="TableParagraph"/>
              <w:numPr>
                <w:ilvl w:val="0"/>
                <w:numId w:val="289"/>
              </w:numPr>
              <w:tabs>
                <w:tab w:val="left" w:pos="550"/>
              </w:tabs>
              <w:spacing w:before="33"/>
              <w:ind w:left="550" w:hanging="445"/>
              <w:rPr>
                <w:sz w:val="20"/>
              </w:rPr>
            </w:pPr>
            <w:r>
              <w:rPr>
                <w:sz w:val="20"/>
              </w:rPr>
              <w:t>Private</w:t>
            </w:r>
            <w:r>
              <w:rPr>
                <w:spacing w:val="-6"/>
                <w:sz w:val="20"/>
              </w:rPr>
              <w:t xml:space="preserve"> </w:t>
            </w:r>
            <w:r>
              <w:rPr>
                <w:sz w:val="20"/>
              </w:rPr>
              <w:t>not</w:t>
            </w:r>
            <w:r>
              <w:rPr>
                <w:spacing w:val="-6"/>
                <w:sz w:val="20"/>
              </w:rPr>
              <w:t xml:space="preserve"> </w:t>
            </w:r>
            <w:r>
              <w:rPr>
                <w:sz w:val="20"/>
              </w:rPr>
              <w:t>for</w:t>
            </w:r>
            <w:r>
              <w:rPr>
                <w:spacing w:val="-3"/>
                <w:sz w:val="20"/>
              </w:rPr>
              <w:t xml:space="preserve"> </w:t>
            </w:r>
            <w:r>
              <w:rPr>
                <w:spacing w:val="-2"/>
                <w:sz w:val="20"/>
              </w:rPr>
              <w:t>Profit</w:t>
            </w:r>
          </w:p>
        </w:tc>
      </w:tr>
      <w:tr w:rsidR="002B622E" w14:paraId="39620B0B" w14:textId="77777777">
        <w:trPr>
          <w:trHeight w:val="422"/>
        </w:trPr>
        <w:tc>
          <w:tcPr>
            <w:tcW w:w="2792" w:type="dxa"/>
          </w:tcPr>
          <w:p w14:paraId="54D09842" w14:textId="77777777" w:rsidR="002B622E" w:rsidRDefault="00000000">
            <w:pPr>
              <w:pStyle w:val="TableParagraph"/>
              <w:numPr>
                <w:ilvl w:val="0"/>
                <w:numId w:val="288"/>
              </w:numPr>
              <w:tabs>
                <w:tab w:val="left" w:pos="942"/>
              </w:tabs>
              <w:spacing w:before="26"/>
              <w:ind w:left="942" w:hanging="338"/>
              <w:rPr>
                <w:sz w:val="20"/>
              </w:rPr>
            </w:pPr>
            <w:r>
              <w:rPr>
                <w:spacing w:val="-2"/>
                <w:sz w:val="20"/>
              </w:rPr>
              <w:t>Municipal</w:t>
            </w:r>
          </w:p>
        </w:tc>
        <w:tc>
          <w:tcPr>
            <w:tcW w:w="2701" w:type="dxa"/>
          </w:tcPr>
          <w:p w14:paraId="616DFF8E" w14:textId="77777777" w:rsidR="002B622E" w:rsidRDefault="00000000">
            <w:pPr>
              <w:pStyle w:val="TableParagraph"/>
              <w:numPr>
                <w:ilvl w:val="0"/>
                <w:numId w:val="287"/>
              </w:numPr>
              <w:tabs>
                <w:tab w:val="left" w:pos="552"/>
              </w:tabs>
              <w:spacing w:before="26"/>
              <w:ind w:left="552" w:hanging="445"/>
              <w:rPr>
                <w:sz w:val="20"/>
              </w:rPr>
            </w:pPr>
            <w:r>
              <w:rPr>
                <w:spacing w:val="-2"/>
                <w:sz w:val="20"/>
              </w:rPr>
              <w:t>County</w:t>
            </w:r>
          </w:p>
        </w:tc>
        <w:tc>
          <w:tcPr>
            <w:tcW w:w="2822" w:type="dxa"/>
            <w:gridSpan w:val="2"/>
          </w:tcPr>
          <w:p w14:paraId="53F1D3C9" w14:textId="77777777" w:rsidR="002B622E" w:rsidRDefault="00000000">
            <w:pPr>
              <w:pStyle w:val="TableParagraph"/>
              <w:spacing w:before="26"/>
              <w:ind w:left="106"/>
              <w:rPr>
                <w:sz w:val="20"/>
              </w:rPr>
            </w:pPr>
            <w:r>
              <w:rPr>
                <w:rFonts w:ascii="MS Gothic" w:hAnsi="MS Gothic"/>
                <w:sz w:val="28"/>
              </w:rPr>
              <w:t>☒</w:t>
            </w:r>
            <w:r>
              <w:rPr>
                <w:rFonts w:ascii="MS Gothic" w:hAnsi="MS Gothic"/>
                <w:spacing w:val="25"/>
                <w:sz w:val="28"/>
              </w:rPr>
              <w:t xml:space="preserve"> </w:t>
            </w:r>
            <w:r>
              <w:rPr>
                <w:spacing w:val="-2"/>
                <w:sz w:val="20"/>
              </w:rPr>
              <w:t>State</w:t>
            </w:r>
          </w:p>
        </w:tc>
        <w:tc>
          <w:tcPr>
            <w:tcW w:w="2673" w:type="dxa"/>
          </w:tcPr>
          <w:p w14:paraId="7F56A0C1" w14:textId="77777777" w:rsidR="002B622E" w:rsidRDefault="00000000">
            <w:pPr>
              <w:pStyle w:val="TableParagraph"/>
              <w:numPr>
                <w:ilvl w:val="0"/>
                <w:numId w:val="286"/>
              </w:numPr>
              <w:tabs>
                <w:tab w:val="left" w:pos="550"/>
              </w:tabs>
              <w:spacing w:before="26"/>
              <w:ind w:left="550" w:hanging="445"/>
              <w:rPr>
                <w:sz w:val="20"/>
              </w:rPr>
            </w:pPr>
            <w:r>
              <w:rPr>
                <w:spacing w:val="-2"/>
                <w:sz w:val="20"/>
              </w:rPr>
              <w:t>Federal</w:t>
            </w:r>
          </w:p>
        </w:tc>
      </w:tr>
      <w:tr w:rsidR="002B622E" w14:paraId="4CDF526C" w14:textId="77777777">
        <w:trPr>
          <w:trHeight w:val="422"/>
        </w:trPr>
        <w:tc>
          <w:tcPr>
            <w:tcW w:w="2792" w:type="dxa"/>
          </w:tcPr>
          <w:p w14:paraId="014E7373" w14:textId="77777777" w:rsidR="002B622E" w:rsidRDefault="00000000">
            <w:pPr>
              <w:pStyle w:val="TableParagraph"/>
              <w:spacing w:before="107"/>
              <w:ind w:left="107"/>
              <w:rPr>
                <w:b/>
                <w:sz w:val="18"/>
              </w:rPr>
            </w:pPr>
            <w:r>
              <w:rPr>
                <w:b/>
                <w:sz w:val="18"/>
              </w:rPr>
              <w:t>Facility</w:t>
            </w:r>
            <w:r>
              <w:rPr>
                <w:b/>
                <w:spacing w:val="-5"/>
                <w:sz w:val="18"/>
              </w:rPr>
              <w:t xml:space="preserve"> </w:t>
            </w:r>
            <w:r>
              <w:rPr>
                <w:b/>
                <w:spacing w:val="-2"/>
                <w:sz w:val="18"/>
              </w:rPr>
              <w:t>Type:</w:t>
            </w:r>
          </w:p>
        </w:tc>
        <w:tc>
          <w:tcPr>
            <w:tcW w:w="3782" w:type="dxa"/>
            <w:gridSpan w:val="2"/>
          </w:tcPr>
          <w:p w14:paraId="39AFBD13" w14:textId="77777777" w:rsidR="002B622E" w:rsidRDefault="00000000">
            <w:pPr>
              <w:pStyle w:val="TableParagraph"/>
              <w:spacing w:before="27"/>
              <w:ind w:right="100"/>
              <w:jc w:val="center"/>
              <w:rPr>
                <w:sz w:val="20"/>
              </w:rPr>
            </w:pPr>
            <w:r>
              <w:rPr>
                <w:rFonts w:ascii="MS Gothic" w:hAnsi="MS Gothic"/>
                <w:sz w:val="28"/>
              </w:rPr>
              <w:t>☒</w:t>
            </w:r>
            <w:r>
              <w:rPr>
                <w:rFonts w:ascii="MS Gothic" w:hAnsi="MS Gothic"/>
                <w:spacing w:val="25"/>
                <w:sz w:val="28"/>
              </w:rPr>
              <w:t xml:space="preserve"> </w:t>
            </w:r>
            <w:r>
              <w:rPr>
                <w:spacing w:val="-2"/>
                <w:sz w:val="20"/>
              </w:rPr>
              <w:t>Prison</w:t>
            </w:r>
          </w:p>
        </w:tc>
        <w:tc>
          <w:tcPr>
            <w:tcW w:w="4414" w:type="dxa"/>
            <w:gridSpan w:val="2"/>
          </w:tcPr>
          <w:p w14:paraId="25F54185" w14:textId="77777777" w:rsidR="002B622E" w:rsidRDefault="00000000">
            <w:pPr>
              <w:pStyle w:val="TableParagraph"/>
              <w:numPr>
                <w:ilvl w:val="0"/>
                <w:numId w:val="285"/>
              </w:numPr>
              <w:tabs>
                <w:tab w:val="left" w:pos="1660"/>
              </w:tabs>
              <w:spacing w:before="27"/>
              <w:ind w:left="1660" w:hanging="445"/>
              <w:rPr>
                <w:sz w:val="20"/>
              </w:rPr>
            </w:pPr>
            <w:r>
              <w:rPr>
                <w:spacing w:val="-4"/>
                <w:sz w:val="20"/>
              </w:rPr>
              <w:t>Jail</w:t>
            </w:r>
          </w:p>
        </w:tc>
      </w:tr>
      <w:tr w:rsidR="002B622E" w14:paraId="2EFE189E" w14:textId="77777777">
        <w:trPr>
          <w:trHeight w:val="445"/>
        </w:trPr>
        <w:tc>
          <w:tcPr>
            <w:tcW w:w="10988" w:type="dxa"/>
            <w:gridSpan w:val="5"/>
          </w:tcPr>
          <w:p w14:paraId="2E69E189" w14:textId="77777777" w:rsidR="002B622E" w:rsidRDefault="00000000">
            <w:pPr>
              <w:pStyle w:val="TableParagraph"/>
              <w:tabs>
                <w:tab w:val="left" w:pos="3809"/>
              </w:tabs>
              <w:spacing w:before="86"/>
              <w:ind w:left="107"/>
              <w:rPr>
                <w:sz w:val="24"/>
              </w:rPr>
            </w:pPr>
            <w:r>
              <w:rPr>
                <w:b/>
                <w:sz w:val="18"/>
              </w:rPr>
              <w:t>Facility</w:t>
            </w:r>
            <w:r>
              <w:rPr>
                <w:b/>
                <w:spacing w:val="-5"/>
                <w:sz w:val="18"/>
              </w:rPr>
              <w:t xml:space="preserve"> </w:t>
            </w:r>
            <w:r>
              <w:rPr>
                <w:b/>
                <w:sz w:val="18"/>
              </w:rPr>
              <w:t>Website</w:t>
            </w:r>
            <w:r>
              <w:rPr>
                <w:b/>
                <w:spacing w:val="-4"/>
                <w:sz w:val="18"/>
              </w:rPr>
              <w:t xml:space="preserve"> </w:t>
            </w:r>
            <w:r>
              <w:rPr>
                <w:b/>
                <w:sz w:val="18"/>
              </w:rPr>
              <w:t>with</w:t>
            </w:r>
            <w:r>
              <w:rPr>
                <w:b/>
                <w:spacing w:val="-3"/>
                <w:sz w:val="18"/>
              </w:rPr>
              <w:t xml:space="preserve"> </w:t>
            </w:r>
            <w:r>
              <w:rPr>
                <w:b/>
                <w:sz w:val="18"/>
              </w:rPr>
              <w:t>PREA</w:t>
            </w:r>
            <w:r>
              <w:rPr>
                <w:b/>
                <w:spacing w:val="-2"/>
                <w:sz w:val="18"/>
              </w:rPr>
              <w:t xml:space="preserve"> Information:</w:t>
            </w:r>
            <w:r>
              <w:rPr>
                <w:b/>
                <w:sz w:val="18"/>
              </w:rPr>
              <w:tab/>
            </w:r>
            <w:hyperlink r:id="rId12">
              <w:r w:rsidR="002B622E">
                <w:rPr>
                  <w:spacing w:val="-2"/>
                  <w:sz w:val="24"/>
                </w:rPr>
                <w:t>www.tdcj.texas.gov/tbcj/prea.html</w:t>
              </w:r>
            </w:hyperlink>
          </w:p>
        </w:tc>
      </w:tr>
      <w:tr w:rsidR="002B622E" w14:paraId="4456AA1B" w14:textId="77777777">
        <w:trPr>
          <w:trHeight w:val="446"/>
        </w:trPr>
        <w:tc>
          <w:tcPr>
            <w:tcW w:w="10988" w:type="dxa"/>
            <w:gridSpan w:val="5"/>
          </w:tcPr>
          <w:p w14:paraId="650322B0" w14:textId="77777777" w:rsidR="002B622E" w:rsidRDefault="00000000">
            <w:pPr>
              <w:pStyle w:val="TableParagraph"/>
              <w:tabs>
                <w:tab w:val="left" w:pos="5105"/>
                <w:tab w:val="left" w:pos="5998"/>
              </w:tabs>
              <w:spacing w:before="38"/>
              <w:ind w:left="107"/>
              <w:rPr>
                <w:sz w:val="18"/>
              </w:rPr>
            </w:pPr>
            <w:r>
              <w:rPr>
                <w:b/>
                <w:sz w:val="18"/>
              </w:rPr>
              <w:t>Has</w:t>
            </w:r>
            <w:r>
              <w:rPr>
                <w:b/>
                <w:spacing w:val="-7"/>
                <w:sz w:val="18"/>
              </w:rPr>
              <w:t xml:space="preserve"> </w:t>
            </w:r>
            <w:r>
              <w:rPr>
                <w:b/>
                <w:sz w:val="18"/>
              </w:rPr>
              <w:t>the</w:t>
            </w:r>
            <w:r>
              <w:rPr>
                <w:b/>
                <w:spacing w:val="-7"/>
                <w:sz w:val="18"/>
              </w:rPr>
              <w:t xml:space="preserve"> </w:t>
            </w:r>
            <w:r>
              <w:rPr>
                <w:b/>
                <w:sz w:val="18"/>
              </w:rPr>
              <w:t>facility</w:t>
            </w:r>
            <w:r>
              <w:rPr>
                <w:b/>
                <w:spacing w:val="-7"/>
                <w:sz w:val="18"/>
              </w:rPr>
              <w:t xml:space="preserve"> </w:t>
            </w:r>
            <w:r>
              <w:rPr>
                <w:b/>
                <w:sz w:val="18"/>
              </w:rPr>
              <w:t>been</w:t>
            </w:r>
            <w:r>
              <w:rPr>
                <w:b/>
                <w:spacing w:val="-6"/>
                <w:sz w:val="18"/>
              </w:rPr>
              <w:t xml:space="preserve"> </w:t>
            </w:r>
            <w:r>
              <w:rPr>
                <w:b/>
                <w:sz w:val="18"/>
              </w:rPr>
              <w:t>accredited</w:t>
            </w:r>
            <w:r>
              <w:rPr>
                <w:b/>
                <w:spacing w:val="-7"/>
                <w:sz w:val="18"/>
              </w:rPr>
              <w:t xml:space="preserve"> </w:t>
            </w:r>
            <w:r>
              <w:rPr>
                <w:b/>
                <w:sz w:val="18"/>
              </w:rPr>
              <w:t>within</w:t>
            </w:r>
            <w:r>
              <w:rPr>
                <w:b/>
                <w:spacing w:val="-7"/>
                <w:sz w:val="18"/>
              </w:rPr>
              <w:t xml:space="preserve"> </w:t>
            </w:r>
            <w:r>
              <w:rPr>
                <w:b/>
                <w:sz w:val="18"/>
              </w:rPr>
              <w:t>the</w:t>
            </w:r>
            <w:r>
              <w:rPr>
                <w:b/>
                <w:spacing w:val="-6"/>
                <w:sz w:val="18"/>
              </w:rPr>
              <w:t xml:space="preserve"> </w:t>
            </w:r>
            <w:r>
              <w:rPr>
                <w:b/>
                <w:sz w:val="18"/>
              </w:rPr>
              <w:t>past</w:t>
            </w:r>
            <w:r>
              <w:rPr>
                <w:b/>
                <w:spacing w:val="-7"/>
                <w:sz w:val="18"/>
              </w:rPr>
              <w:t xml:space="preserve"> </w:t>
            </w:r>
            <w:r>
              <w:rPr>
                <w:b/>
                <w:sz w:val="18"/>
              </w:rPr>
              <w:t>3</w:t>
            </w:r>
            <w:r>
              <w:rPr>
                <w:b/>
                <w:spacing w:val="-8"/>
                <w:sz w:val="18"/>
              </w:rPr>
              <w:t xml:space="preserve"> </w:t>
            </w:r>
            <w:r>
              <w:rPr>
                <w:b/>
                <w:spacing w:val="-2"/>
                <w:sz w:val="18"/>
              </w:rPr>
              <w:t>years?</w:t>
            </w:r>
            <w:r>
              <w:rPr>
                <w:b/>
                <w:sz w:val="18"/>
              </w:rPr>
              <w:tab/>
            </w:r>
            <w:r>
              <w:rPr>
                <w:rFonts w:ascii="MS Gothic" w:hAnsi="MS Gothic"/>
                <w:sz w:val="28"/>
              </w:rPr>
              <w:t>☒</w:t>
            </w:r>
            <w:r>
              <w:rPr>
                <w:rFonts w:ascii="MS Gothic" w:hAnsi="MS Gothic"/>
                <w:spacing w:val="-92"/>
                <w:sz w:val="28"/>
              </w:rPr>
              <w:t xml:space="preserve"> </w:t>
            </w:r>
            <w:r>
              <w:rPr>
                <w:spacing w:val="-5"/>
                <w:sz w:val="18"/>
              </w:rPr>
              <w:t>Yes</w:t>
            </w:r>
            <w:r>
              <w:rPr>
                <w:sz w:val="18"/>
              </w:rPr>
              <w:tab/>
            </w:r>
            <w:r>
              <w:rPr>
                <w:rFonts w:ascii="MS Gothic" w:hAnsi="MS Gothic"/>
                <w:sz w:val="28"/>
              </w:rPr>
              <w:t>☐</w:t>
            </w:r>
            <w:r>
              <w:rPr>
                <w:rFonts w:ascii="MS Gothic" w:hAnsi="MS Gothic"/>
                <w:spacing w:val="-90"/>
                <w:sz w:val="28"/>
              </w:rPr>
              <w:t xml:space="preserve"> </w:t>
            </w:r>
            <w:r>
              <w:rPr>
                <w:spacing w:val="-5"/>
                <w:sz w:val="18"/>
              </w:rPr>
              <w:t>No</w:t>
            </w:r>
          </w:p>
        </w:tc>
      </w:tr>
      <w:tr w:rsidR="002B622E" w14:paraId="56026109" w14:textId="77777777">
        <w:trPr>
          <w:trHeight w:val="2299"/>
        </w:trPr>
        <w:tc>
          <w:tcPr>
            <w:tcW w:w="10988" w:type="dxa"/>
            <w:gridSpan w:val="5"/>
          </w:tcPr>
          <w:p w14:paraId="4BC8A46D" w14:textId="77777777" w:rsidR="002B622E" w:rsidRDefault="00000000">
            <w:pPr>
              <w:pStyle w:val="TableParagraph"/>
              <w:spacing w:before="68"/>
              <w:ind w:left="107" w:right="149" w:hanging="1"/>
              <w:rPr>
                <w:b/>
                <w:sz w:val="18"/>
              </w:rPr>
            </w:pPr>
            <w:r>
              <w:rPr>
                <w:b/>
                <w:sz w:val="18"/>
              </w:rPr>
              <w:t>If</w:t>
            </w:r>
            <w:r>
              <w:rPr>
                <w:b/>
                <w:spacing w:val="-2"/>
                <w:sz w:val="18"/>
              </w:rPr>
              <w:t xml:space="preserve"> </w:t>
            </w:r>
            <w:r>
              <w:rPr>
                <w:b/>
                <w:sz w:val="18"/>
              </w:rPr>
              <w:t>the</w:t>
            </w:r>
            <w:r>
              <w:rPr>
                <w:b/>
                <w:spacing w:val="-1"/>
                <w:sz w:val="18"/>
              </w:rPr>
              <w:t xml:space="preserve"> </w:t>
            </w:r>
            <w:r>
              <w:rPr>
                <w:b/>
                <w:sz w:val="18"/>
              </w:rPr>
              <w:t>facility</w:t>
            </w:r>
            <w:r>
              <w:rPr>
                <w:b/>
                <w:spacing w:val="-4"/>
                <w:sz w:val="18"/>
              </w:rPr>
              <w:t xml:space="preserve"> </w:t>
            </w:r>
            <w:r>
              <w:rPr>
                <w:b/>
                <w:sz w:val="18"/>
              </w:rPr>
              <w:t>has</w:t>
            </w:r>
            <w:r>
              <w:rPr>
                <w:b/>
                <w:spacing w:val="-4"/>
                <w:sz w:val="18"/>
              </w:rPr>
              <w:t xml:space="preserve"> </w:t>
            </w:r>
            <w:r>
              <w:rPr>
                <w:b/>
                <w:sz w:val="18"/>
              </w:rPr>
              <w:t>been</w:t>
            </w:r>
            <w:r>
              <w:rPr>
                <w:b/>
                <w:spacing w:val="-4"/>
                <w:sz w:val="18"/>
              </w:rPr>
              <w:t xml:space="preserve"> </w:t>
            </w:r>
            <w:r>
              <w:rPr>
                <w:b/>
                <w:sz w:val="18"/>
              </w:rPr>
              <w:t>accredited</w:t>
            </w:r>
            <w:r>
              <w:rPr>
                <w:b/>
                <w:spacing w:val="-4"/>
                <w:sz w:val="18"/>
              </w:rPr>
              <w:t xml:space="preserve"> </w:t>
            </w:r>
            <w:r>
              <w:rPr>
                <w:b/>
                <w:sz w:val="18"/>
              </w:rPr>
              <w:t>within</w:t>
            </w:r>
            <w:r>
              <w:rPr>
                <w:b/>
                <w:spacing w:val="-4"/>
                <w:sz w:val="18"/>
              </w:rPr>
              <w:t xml:space="preserve"> </w:t>
            </w:r>
            <w:r>
              <w:rPr>
                <w:b/>
                <w:sz w:val="18"/>
              </w:rPr>
              <w:t>the</w:t>
            </w:r>
            <w:r>
              <w:rPr>
                <w:b/>
                <w:spacing w:val="-2"/>
                <w:sz w:val="18"/>
              </w:rPr>
              <w:t xml:space="preserve"> </w:t>
            </w:r>
            <w:r>
              <w:rPr>
                <w:b/>
                <w:sz w:val="18"/>
              </w:rPr>
              <w:t>past</w:t>
            </w:r>
            <w:r>
              <w:rPr>
                <w:b/>
                <w:spacing w:val="-2"/>
                <w:sz w:val="18"/>
              </w:rPr>
              <w:t xml:space="preserve"> </w:t>
            </w:r>
            <w:r>
              <w:rPr>
                <w:b/>
                <w:sz w:val="18"/>
              </w:rPr>
              <w:t>3</w:t>
            </w:r>
            <w:r>
              <w:rPr>
                <w:b/>
                <w:spacing w:val="-4"/>
                <w:sz w:val="18"/>
              </w:rPr>
              <w:t xml:space="preserve"> </w:t>
            </w:r>
            <w:r>
              <w:rPr>
                <w:b/>
                <w:sz w:val="18"/>
              </w:rPr>
              <w:t>years,</w:t>
            </w:r>
            <w:r>
              <w:rPr>
                <w:b/>
                <w:spacing w:val="-2"/>
                <w:sz w:val="18"/>
              </w:rPr>
              <w:t xml:space="preserve"> </w:t>
            </w:r>
            <w:r>
              <w:rPr>
                <w:b/>
                <w:sz w:val="18"/>
              </w:rPr>
              <w:t>select</w:t>
            </w:r>
            <w:r>
              <w:rPr>
                <w:b/>
                <w:spacing w:val="-2"/>
                <w:sz w:val="18"/>
              </w:rPr>
              <w:t xml:space="preserve"> </w:t>
            </w:r>
            <w:r>
              <w:rPr>
                <w:b/>
                <w:sz w:val="18"/>
              </w:rPr>
              <w:t>the</w:t>
            </w:r>
            <w:r>
              <w:rPr>
                <w:b/>
                <w:spacing w:val="-4"/>
                <w:sz w:val="18"/>
              </w:rPr>
              <w:t xml:space="preserve"> </w:t>
            </w:r>
            <w:r>
              <w:rPr>
                <w:b/>
                <w:sz w:val="18"/>
              </w:rPr>
              <w:t>accrediting</w:t>
            </w:r>
            <w:r>
              <w:rPr>
                <w:b/>
                <w:spacing w:val="-4"/>
                <w:sz w:val="18"/>
              </w:rPr>
              <w:t xml:space="preserve"> </w:t>
            </w:r>
            <w:r>
              <w:rPr>
                <w:b/>
                <w:sz w:val="18"/>
              </w:rPr>
              <w:t>organization(s) –</w:t>
            </w:r>
            <w:r>
              <w:rPr>
                <w:b/>
                <w:spacing w:val="-4"/>
                <w:sz w:val="18"/>
              </w:rPr>
              <w:t xml:space="preserve"> </w:t>
            </w:r>
            <w:r>
              <w:rPr>
                <w:b/>
                <w:sz w:val="18"/>
              </w:rPr>
              <w:t>select</w:t>
            </w:r>
            <w:r>
              <w:rPr>
                <w:b/>
                <w:spacing w:val="-2"/>
                <w:sz w:val="18"/>
              </w:rPr>
              <w:t xml:space="preserve"> </w:t>
            </w:r>
            <w:r>
              <w:rPr>
                <w:b/>
                <w:sz w:val="18"/>
              </w:rPr>
              <w:t>all</w:t>
            </w:r>
            <w:r>
              <w:rPr>
                <w:b/>
                <w:spacing w:val="-2"/>
                <w:sz w:val="18"/>
              </w:rPr>
              <w:t xml:space="preserve"> </w:t>
            </w:r>
            <w:r>
              <w:rPr>
                <w:b/>
                <w:sz w:val="18"/>
              </w:rPr>
              <w:t>that</w:t>
            </w:r>
            <w:r>
              <w:rPr>
                <w:b/>
                <w:spacing w:val="-5"/>
                <w:sz w:val="18"/>
              </w:rPr>
              <w:t xml:space="preserve"> </w:t>
            </w:r>
            <w:r>
              <w:rPr>
                <w:b/>
                <w:sz w:val="18"/>
              </w:rPr>
              <w:t>apply</w:t>
            </w:r>
            <w:r>
              <w:rPr>
                <w:b/>
                <w:spacing w:val="-2"/>
                <w:sz w:val="18"/>
              </w:rPr>
              <w:t xml:space="preserve"> </w:t>
            </w:r>
            <w:r>
              <w:rPr>
                <w:b/>
                <w:sz w:val="18"/>
              </w:rPr>
              <w:t>(N/A</w:t>
            </w:r>
            <w:r>
              <w:rPr>
                <w:b/>
                <w:spacing w:val="-2"/>
                <w:sz w:val="18"/>
              </w:rPr>
              <w:t xml:space="preserve"> </w:t>
            </w:r>
            <w:r>
              <w:rPr>
                <w:b/>
                <w:sz w:val="18"/>
              </w:rPr>
              <w:t>if the facility has not been accredited within the past 3 years):</w:t>
            </w:r>
          </w:p>
          <w:p w14:paraId="6B58C289" w14:textId="77777777" w:rsidR="002B622E" w:rsidRDefault="00000000">
            <w:pPr>
              <w:pStyle w:val="TableParagraph"/>
              <w:spacing w:line="361" w:lineRule="exact"/>
              <w:ind w:left="107"/>
              <w:rPr>
                <w:sz w:val="18"/>
              </w:rPr>
            </w:pPr>
            <w:r>
              <w:rPr>
                <w:rFonts w:ascii="MS Gothic" w:hAnsi="MS Gothic"/>
                <w:sz w:val="28"/>
              </w:rPr>
              <w:t>☒</w:t>
            </w:r>
            <w:r>
              <w:rPr>
                <w:rFonts w:ascii="MS Gothic" w:hAnsi="MS Gothic"/>
                <w:spacing w:val="-90"/>
                <w:sz w:val="28"/>
              </w:rPr>
              <w:t xml:space="preserve"> </w:t>
            </w:r>
            <w:r>
              <w:rPr>
                <w:spacing w:val="-5"/>
                <w:sz w:val="18"/>
              </w:rPr>
              <w:t>ACA</w:t>
            </w:r>
          </w:p>
          <w:p w14:paraId="472BF2E9" w14:textId="77777777" w:rsidR="002B622E" w:rsidRDefault="00000000">
            <w:pPr>
              <w:pStyle w:val="TableParagraph"/>
              <w:numPr>
                <w:ilvl w:val="0"/>
                <w:numId w:val="284"/>
              </w:numPr>
              <w:tabs>
                <w:tab w:val="left" w:pos="437"/>
              </w:tabs>
              <w:spacing w:line="362" w:lineRule="exact"/>
              <w:ind w:left="437" w:hanging="330"/>
              <w:rPr>
                <w:sz w:val="18"/>
              </w:rPr>
            </w:pPr>
            <w:r>
              <w:rPr>
                <w:spacing w:val="-2"/>
                <w:sz w:val="18"/>
              </w:rPr>
              <w:t>NCCHC</w:t>
            </w:r>
          </w:p>
          <w:p w14:paraId="7C12B945" w14:textId="77777777" w:rsidR="002B622E" w:rsidRDefault="00000000">
            <w:pPr>
              <w:pStyle w:val="TableParagraph"/>
              <w:numPr>
                <w:ilvl w:val="0"/>
                <w:numId w:val="284"/>
              </w:numPr>
              <w:tabs>
                <w:tab w:val="left" w:pos="437"/>
              </w:tabs>
              <w:spacing w:line="363" w:lineRule="exact"/>
              <w:ind w:left="437" w:hanging="330"/>
              <w:rPr>
                <w:sz w:val="18"/>
              </w:rPr>
            </w:pPr>
            <w:r>
              <w:rPr>
                <w:spacing w:val="-2"/>
                <w:sz w:val="18"/>
              </w:rPr>
              <w:t>CALEA</w:t>
            </w:r>
          </w:p>
          <w:p w14:paraId="755A8A18" w14:textId="77777777" w:rsidR="002B622E" w:rsidRDefault="00000000">
            <w:pPr>
              <w:pStyle w:val="TableParagraph"/>
              <w:numPr>
                <w:ilvl w:val="0"/>
                <w:numId w:val="284"/>
              </w:numPr>
              <w:tabs>
                <w:tab w:val="left" w:pos="437"/>
              </w:tabs>
              <w:spacing w:before="1" w:line="363" w:lineRule="exact"/>
              <w:ind w:left="437" w:hanging="330"/>
              <w:rPr>
                <w:sz w:val="18"/>
              </w:rPr>
            </w:pPr>
            <w:r>
              <w:rPr>
                <w:sz w:val="18"/>
              </w:rPr>
              <w:t>Other</w:t>
            </w:r>
            <w:r>
              <w:rPr>
                <w:spacing w:val="-3"/>
                <w:sz w:val="18"/>
              </w:rPr>
              <w:t xml:space="preserve"> </w:t>
            </w:r>
            <w:r>
              <w:rPr>
                <w:sz w:val="18"/>
              </w:rPr>
              <w:t>(please</w:t>
            </w:r>
            <w:r>
              <w:rPr>
                <w:spacing w:val="-3"/>
                <w:sz w:val="18"/>
              </w:rPr>
              <w:t xml:space="preserve"> </w:t>
            </w:r>
            <w:r>
              <w:rPr>
                <w:sz w:val="18"/>
              </w:rPr>
              <w:t>name</w:t>
            </w:r>
            <w:r>
              <w:rPr>
                <w:spacing w:val="-3"/>
                <w:sz w:val="18"/>
              </w:rPr>
              <w:t xml:space="preserve"> </w:t>
            </w:r>
            <w:r>
              <w:rPr>
                <w:sz w:val="18"/>
              </w:rPr>
              <w:t>or</w:t>
            </w:r>
            <w:r>
              <w:rPr>
                <w:spacing w:val="-3"/>
                <w:sz w:val="18"/>
              </w:rPr>
              <w:t xml:space="preserve"> </w:t>
            </w:r>
            <w:r>
              <w:rPr>
                <w:spacing w:val="-2"/>
                <w:sz w:val="18"/>
              </w:rPr>
              <w:t>describe:</w:t>
            </w:r>
          </w:p>
          <w:p w14:paraId="2D70A8A4" w14:textId="77777777" w:rsidR="002B622E" w:rsidRDefault="00000000">
            <w:pPr>
              <w:pStyle w:val="TableParagraph"/>
              <w:numPr>
                <w:ilvl w:val="0"/>
                <w:numId w:val="284"/>
              </w:numPr>
              <w:tabs>
                <w:tab w:val="left" w:pos="437"/>
              </w:tabs>
              <w:spacing w:line="346" w:lineRule="exact"/>
              <w:ind w:left="437" w:hanging="330"/>
              <w:rPr>
                <w:sz w:val="18"/>
              </w:rPr>
            </w:pPr>
            <w:r>
              <w:rPr>
                <w:spacing w:val="-5"/>
                <w:sz w:val="18"/>
              </w:rPr>
              <w:t>N/A</w:t>
            </w:r>
          </w:p>
        </w:tc>
      </w:tr>
      <w:tr w:rsidR="002B622E" w14:paraId="3A10E78A" w14:textId="77777777">
        <w:trPr>
          <w:trHeight w:val="647"/>
        </w:trPr>
        <w:tc>
          <w:tcPr>
            <w:tcW w:w="10988" w:type="dxa"/>
            <w:gridSpan w:val="5"/>
          </w:tcPr>
          <w:p w14:paraId="34517EB8" w14:textId="77777777" w:rsidR="002B622E" w:rsidRDefault="00000000">
            <w:pPr>
              <w:pStyle w:val="TableParagraph"/>
              <w:spacing w:before="68"/>
              <w:ind w:left="107"/>
              <w:rPr>
                <w:b/>
                <w:sz w:val="18"/>
              </w:rPr>
            </w:pPr>
            <w:r>
              <w:rPr>
                <w:b/>
                <w:sz w:val="18"/>
              </w:rPr>
              <w:t>If</w:t>
            </w:r>
            <w:r>
              <w:rPr>
                <w:b/>
                <w:spacing w:val="-5"/>
                <w:sz w:val="18"/>
              </w:rPr>
              <w:t xml:space="preserve"> </w:t>
            </w:r>
            <w:r>
              <w:rPr>
                <w:b/>
                <w:sz w:val="18"/>
              </w:rPr>
              <w:t>the</w:t>
            </w:r>
            <w:r>
              <w:rPr>
                <w:b/>
                <w:spacing w:val="-2"/>
                <w:sz w:val="18"/>
              </w:rPr>
              <w:t xml:space="preserve"> </w:t>
            </w:r>
            <w:r>
              <w:rPr>
                <w:b/>
                <w:sz w:val="18"/>
              </w:rPr>
              <w:t>facility</w:t>
            </w:r>
            <w:r>
              <w:rPr>
                <w:b/>
                <w:spacing w:val="-4"/>
                <w:sz w:val="18"/>
              </w:rPr>
              <w:t xml:space="preserve"> </w:t>
            </w:r>
            <w:r>
              <w:rPr>
                <w:b/>
                <w:sz w:val="18"/>
              </w:rPr>
              <w:t>has</w:t>
            </w:r>
            <w:r>
              <w:rPr>
                <w:b/>
                <w:spacing w:val="-5"/>
                <w:sz w:val="18"/>
              </w:rPr>
              <w:t xml:space="preserve"> </w:t>
            </w:r>
            <w:r>
              <w:rPr>
                <w:b/>
                <w:sz w:val="18"/>
              </w:rPr>
              <w:t>completed</w:t>
            </w:r>
            <w:r>
              <w:rPr>
                <w:b/>
                <w:spacing w:val="-6"/>
                <w:sz w:val="18"/>
              </w:rPr>
              <w:t xml:space="preserve"> </w:t>
            </w:r>
            <w:r>
              <w:rPr>
                <w:b/>
                <w:sz w:val="18"/>
              </w:rPr>
              <w:t>any</w:t>
            </w:r>
            <w:r>
              <w:rPr>
                <w:b/>
                <w:spacing w:val="-3"/>
                <w:sz w:val="18"/>
              </w:rPr>
              <w:t xml:space="preserve"> </w:t>
            </w:r>
            <w:r>
              <w:rPr>
                <w:b/>
                <w:sz w:val="18"/>
              </w:rPr>
              <w:t>internal</w:t>
            </w:r>
            <w:r>
              <w:rPr>
                <w:b/>
                <w:spacing w:val="-3"/>
                <w:sz w:val="18"/>
              </w:rPr>
              <w:t xml:space="preserve"> </w:t>
            </w:r>
            <w:r>
              <w:rPr>
                <w:b/>
                <w:sz w:val="18"/>
              </w:rPr>
              <w:t>or</w:t>
            </w:r>
            <w:r>
              <w:rPr>
                <w:b/>
                <w:spacing w:val="-4"/>
                <w:sz w:val="18"/>
              </w:rPr>
              <w:t xml:space="preserve"> </w:t>
            </w:r>
            <w:r>
              <w:rPr>
                <w:b/>
                <w:sz w:val="18"/>
              </w:rPr>
              <w:t>external</w:t>
            </w:r>
            <w:r>
              <w:rPr>
                <w:b/>
                <w:spacing w:val="-3"/>
                <w:sz w:val="18"/>
              </w:rPr>
              <w:t xml:space="preserve"> </w:t>
            </w:r>
            <w:r>
              <w:rPr>
                <w:b/>
                <w:sz w:val="18"/>
              </w:rPr>
              <w:t>audits</w:t>
            </w:r>
            <w:r>
              <w:rPr>
                <w:b/>
                <w:spacing w:val="-2"/>
                <w:sz w:val="18"/>
              </w:rPr>
              <w:t xml:space="preserve"> </w:t>
            </w:r>
            <w:r>
              <w:rPr>
                <w:b/>
                <w:sz w:val="18"/>
              </w:rPr>
              <w:t>other</w:t>
            </w:r>
            <w:r>
              <w:rPr>
                <w:b/>
                <w:spacing w:val="-3"/>
                <w:sz w:val="18"/>
              </w:rPr>
              <w:t xml:space="preserve"> </w:t>
            </w:r>
            <w:r>
              <w:rPr>
                <w:b/>
                <w:sz w:val="18"/>
              </w:rPr>
              <w:t>than</w:t>
            </w:r>
            <w:r>
              <w:rPr>
                <w:b/>
                <w:spacing w:val="-3"/>
                <w:sz w:val="18"/>
              </w:rPr>
              <w:t xml:space="preserve"> </w:t>
            </w:r>
            <w:r>
              <w:rPr>
                <w:b/>
                <w:sz w:val="18"/>
              </w:rPr>
              <w:t>those</w:t>
            </w:r>
            <w:r>
              <w:rPr>
                <w:b/>
                <w:spacing w:val="-2"/>
                <w:sz w:val="18"/>
              </w:rPr>
              <w:t xml:space="preserve"> </w:t>
            </w:r>
            <w:r>
              <w:rPr>
                <w:b/>
                <w:sz w:val="18"/>
              </w:rPr>
              <w:t>that</w:t>
            </w:r>
            <w:r>
              <w:rPr>
                <w:b/>
                <w:spacing w:val="-3"/>
                <w:sz w:val="18"/>
              </w:rPr>
              <w:t xml:space="preserve"> </w:t>
            </w:r>
            <w:r>
              <w:rPr>
                <w:b/>
                <w:sz w:val="18"/>
              </w:rPr>
              <w:t>resulted</w:t>
            </w:r>
            <w:r>
              <w:rPr>
                <w:b/>
                <w:spacing w:val="-2"/>
                <w:sz w:val="18"/>
              </w:rPr>
              <w:t xml:space="preserve"> </w:t>
            </w:r>
            <w:r>
              <w:rPr>
                <w:b/>
                <w:sz w:val="18"/>
              </w:rPr>
              <w:t>in</w:t>
            </w:r>
            <w:r>
              <w:rPr>
                <w:b/>
                <w:spacing w:val="3"/>
                <w:sz w:val="18"/>
              </w:rPr>
              <w:t xml:space="preserve"> </w:t>
            </w:r>
            <w:r>
              <w:rPr>
                <w:b/>
                <w:sz w:val="18"/>
              </w:rPr>
              <w:t>accreditation,</w:t>
            </w:r>
            <w:r>
              <w:rPr>
                <w:b/>
                <w:spacing w:val="-3"/>
                <w:sz w:val="18"/>
              </w:rPr>
              <w:t xml:space="preserve"> </w:t>
            </w:r>
            <w:r>
              <w:rPr>
                <w:b/>
                <w:sz w:val="18"/>
              </w:rPr>
              <w:t>please</w:t>
            </w:r>
            <w:r>
              <w:rPr>
                <w:b/>
                <w:spacing w:val="-4"/>
                <w:sz w:val="18"/>
              </w:rPr>
              <w:t xml:space="preserve"> </w:t>
            </w:r>
            <w:r>
              <w:rPr>
                <w:b/>
                <w:spacing w:val="-2"/>
                <w:sz w:val="18"/>
              </w:rPr>
              <w:t>describe:</w:t>
            </w:r>
          </w:p>
          <w:p w14:paraId="35773AA0" w14:textId="77777777" w:rsidR="002B622E" w:rsidRDefault="00000000">
            <w:pPr>
              <w:pStyle w:val="TableParagraph"/>
              <w:spacing w:before="1"/>
              <w:ind w:left="107"/>
              <w:rPr>
                <w:sz w:val="24"/>
              </w:rPr>
            </w:pPr>
            <w:r>
              <w:rPr>
                <w:spacing w:val="-5"/>
                <w:sz w:val="24"/>
              </w:rPr>
              <w:t>ACA</w:t>
            </w:r>
          </w:p>
        </w:tc>
      </w:tr>
      <w:tr w:rsidR="002B622E" w14:paraId="58F02683" w14:textId="77777777">
        <w:trPr>
          <w:trHeight w:val="621"/>
        </w:trPr>
        <w:tc>
          <w:tcPr>
            <w:tcW w:w="10988" w:type="dxa"/>
            <w:gridSpan w:val="5"/>
            <w:shd w:val="clear" w:color="auto" w:fill="EBFAFA"/>
          </w:tcPr>
          <w:p w14:paraId="358F63B0" w14:textId="77777777" w:rsidR="002B622E" w:rsidRDefault="00000000">
            <w:pPr>
              <w:pStyle w:val="TableParagraph"/>
              <w:spacing w:before="184"/>
              <w:ind w:left="4" w:right="4"/>
              <w:jc w:val="center"/>
              <w:rPr>
                <w:b/>
              </w:rPr>
            </w:pPr>
            <w:r>
              <w:rPr>
                <w:b/>
              </w:rPr>
              <w:t>Warden/Jail</w:t>
            </w:r>
            <w:r>
              <w:rPr>
                <w:b/>
                <w:spacing w:val="-8"/>
              </w:rPr>
              <w:t xml:space="preserve"> </w:t>
            </w:r>
            <w:r>
              <w:rPr>
                <w:b/>
                <w:spacing w:val="-2"/>
              </w:rPr>
              <w:t>Administrator/Sheriff/Director</w:t>
            </w:r>
          </w:p>
        </w:tc>
      </w:tr>
      <w:tr w:rsidR="002B622E" w14:paraId="42381919" w14:textId="77777777">
        <w:trPr>
          <w:trHeight w:val="350"/>
        </w:trPr>
        <w:tc>
          <w:tcPr>
            <w:tcW w:w="10988" w:type="dxa"/>
            <w:gridSpan w:val="5"/>
          </w:tcPr>
          <w:p w14:paraId="100245B0" w14:textId="77777777" w:rsidR="002B622E" w:rsidRDefault="00000000">
            <w:pPr>
              <w:pStyle w:val="TableParagraph"/>
              <w:tabs>
                <w:tab w:val="left" w:pos="991"/>
              </w:tabs>
              <w:spacing w:before="38"/>
              <w:ind w:left="107"/>
              <w:rPr>
                <w:sz w:val="24"/>
              </w:rPr>
            </w:pPr>
            <w:r>
              <w:rPr>
                <w:b/>
                <w:spacing w:val="-2"/>
                <w:sz w:val="18"/>
              </w:rPr>
              <w:t>Name:</w:t>
            </w:r>
            <w:r>
              <w:rPr>
                <w:b/>
                <w:sz w:val="18"/>
              </w:rPr>
              <w:tab/>
            </w:r>
            <w:r>
              <w:rPr>
                <w:sz w:val="24"/>
              </w:rPr>
              <w:t>Brittany</w:t>
            </w:r>
            <w:r>
              <w:rPr>
                <w:spacing w:val="-12"/>
                <w:sz w:val="24"/>
              </w:rPr>
              <w:t xml:space="preserve"> </w:t>
            </w:r>
            <w:r>
              <w:rPr>
                <w:spacing w:val="-2"/>
                <w:sz w:val="24"/>
              </w:rPr>
              <w:t>Miller</w:t>
            </w:r>
          </w:p>
        </w:tc>
      </w:tr>
      <w:tr w:rsidR="002B622E" w14:paraId="07137335" w14:textId="77777777">
        <w:trPr>
          <w:trHeight w:val="350"/>
        </w:trPr>
        <w:tc>
          <w:tcPr>
            <w:tcW w:w="5493" w:type="dxa"/>
            <w:gridSpan w:val="2"/>
          </w:tcPr>
          <w:p w14:paraId="7D27BBB4" w14:textId="77777777" w:rsidR="002B622E" w:rsidRDefault="00000000">
            <w:pPr>
              <w:pStyle w:val="TableParagraph"/>
              <w:tabs>
                <w:tab w:val="left" w:pos="981"/>
              </w:tabs>
              <w:spacing w:before="38"/>
              <w:ind w:left="107"/>
              <w:rPr>
                <w:sz w:val="24"/>
              </w:rPr>
            </w:pPr>
            <w:r>
              <w:rPr>
                <w:b/>
                <w:spacing w:val="-2"/>
                <w:sz w:val="18"/>
              </w:rPr>
              <w:t>Email:</w:t>
            </w:r>
            <w:r>
              <w:rPr>
                <w:b/>
                <w:sz w:val="18"/>
              </w:rPr>
              <w:tab/>
            </w:r>
            <w:hyperlink r:id="rId13">
              <w:r w:rsidR="002B622E">
                <w:rPr>
                  <w:spacing w:val="-2"/>
                  <w:sz w:val="24"/>
                </w:rPr>
                <w:t>Brittany.Miller@tdcj.texas.gov</w:t>
              </w:r>
            </w:hyperlink>
          </w:p>
        </w:tc>
        <w:tc>
          <w:tcPr>
            <w:tcW w:w="5495" w:type="dxa"/>
            <w:gridSpan w:val="3"/>
          </w:tcPr>
          <w:p w14:paraId="7858F09B" w14:textId="77777777" w:rsidR="002B622E" w:rsidRDefault="00000000">
            <w:pPr>
              <w:pStyle w:val="TableParagraph"/>
              <w:tabs>
                <w:tab w:val="left" w:pos="1400"/>
              </w:tabs>
              <w:spacing w:before="38"/>
              <w:ind w:left="106"/>
              <w:rPr>
                <w:sz w:val="24"/>
              </w:rPr>
            </w:pPr>
            <w:r>
              <w:rPr>
                <w:b/>
                <w:spacing w:val="-2"/>
                <w:sz w:val="18"/>
              </w:rPr>
              <w:t>Telephone:</w:t>
            </w:r>
            <w:r>
              <w:rPr>
                <w:b/>
                <w:sz w:val="18"/>
              </w:rPr>
              <w:tab/>
            </w:r>
            <w:r>
              <w:rPr>
                <w:spacing w:val="-2"/>
                <w:sz w:val="24"/>
              </w:rPr>
              <w:t>806-249-</w:t>
            </w:r>
            <w:r>
              <w:rPr>
                <w:spacing w:val="-4"/>
                <w:sz w:val="24"/>
              </w:rPr>
              <w:t>8655</w:t>
            </w:r>
          </w:p>
        </w:tc>
      </w:tr>
      <w:tr w:rsidR="002B622E" w14:paraId="385DBFEB" w14:textId="77777777">
        <w:trPr>
          <w:trHeight w:val="621"/>
        </w:trPr>
        <w:tc>
          <w:tcPr>
            <w:tcW w:w="10988" w:type="dxa"/>
            <w:gridSpan w:val="5"/>
            <w:shd w:val="clear" w:color="auto" w:fill="EBFAFA"/>
          </w:tcPr>
          <w:p w14:paraId="10376657" w14:textId="77777777" w:rsidR="002B622E" w:rsidRDefault="00000000">
            <w:pPr>
              <w:pStyle w:val="TableParagraph"/>
              <w:spacing w:before="185"/>
              <w:ind w:left="4"/>
              <w:jc w:val="center"/>
              <w:rPr>
                <w:b/>
              </w:rPr>
            </w:pPr>
            <w:r>
              <w:rPr>
                <w:b/>
              </w:rPr>
              <w:t>Facility</w:t>
            </w:r>
            <w:r>
              <w:rPr>
                <w:b/>
                <w:spacing w:val="-9"/>
              </w:rPr>
              <w:t xml:space="preserve"> </w:t>
            </w:r>
            <w:r>
              <w:rPr>
                <w:b/>
              </w:rPr>
              <w:t>PREA</w:t>
            </w:r>
            <w:r>
              <w:rPr>
                <w:b/>
                <w:spacing w:val="-4"/>
              </w:rPr>
              <w:t xml:space="preserve"> </w:t>
            </w:r>
            <w:r>
              <w:rPr>
                <w:b/>
              </w:rPr>
              <w:t>Compliance</w:t>
            </w:r>
            <w:r>
              <w:rPr>
                <w:b/>
                <w:spacing w:val="-6"/>
              </w:rPr>
              <w:t xml:space="preserve"> </w:t>
            </w:r>
            <w:r>
              <w:rPr>
                <w:b/>
                <w:spacing w:val="-2"/>
              </w:rPr>
              <w:t>Manager</w:t>
            </w:r>
          </w:p>
        </w:tc>
      </w:tr>
      <w:tr w:rsidR="002B622E" w14:paraId="1516DFA8" w14:textId="77777777">
        <w:trPr>
          <w:trHeight w:val="350"/>
        </w:trPr>
        <w:tc>
          <w:tcPr>
            <w:tcW w:w="10988" w:type="dxa"/>
            <w:gridSpan w:val="5"/>
          </w:tcPr>
          <w:p w14:paraId="7F986991" w14:textId="77777777" w:rsidR="002B622E" w:rsidRDefault="00000000">
            <w:pPr>
              <w:pStyle w:val="TableParagraph"/>
              <w:tabs>
                <w:tab w:val="left" w:pos="991"/>
              </w:tabs>
              <w:spacing w:before="36"/>
              <w:ind w:left="107"/>
              <w:rPr>
                <w:sz w:val="24"/>
              </w:rPr>
            </w:pPr>
            <w:r>
              <w:rPr>
                <w:b/>
                <w:spacing w:val="-2"/>
                <w:sz w:val="18"/>
              </w:rPr>
              <w:t>Name:</w:t>
            </w:r>
            <w:r>
              <w:rPr>
                <w:b/>
                <w:sz w:val="18"/>
              </w:rPr>
              <w:tab/>
            </w:r>
            <w:r>
              <w:rPr>
                <w:sz w:val="24"/>
              </w:rPr>
              <w:t>Brianna</w:t>
            </w:r>
            <w:r>
              <w:rPr>
                <w:spacing w:val="-12"/>
                <w:sz w:val="24"/>
              </w:rPr>
              <w:t xml:space="preserve"> </w:t>
            </w:r>
            <w:r>
              <w:rPr>
                <w:spacing w:val="-2"/>
                <w:sz w:val="24"/>
              </w:rPr>
              <w:t>Escobar</w:t>
            </w:r>
          </w:p>
        </w:tc>
      </w:tr>
      <w:tr w:rsidR="002B622E" w14:paraId="27157263" w14:textId="77777777">
        <w:trPr>
          <w:trHeight w:val="350"/>
        </w:trPr>
        <w:tc>
          <w:tcPr>
            <w:tcW w:w="5493" w:type="dxa"/>
            <w:gridSpan w:val="2"/>
          </w:tcPr>
          <w:p w14:paraId="298EECCD" w14:textId="77777777" w:rsidR="002B622E" w:rsidRDefault="00000000">
            <w:pPr>
              <w:pStyle w:val="TableParagraph"/>
              <w:tabs>
                <w:tab w:val="left" w:pos="981"/>
              </w:tabs>
              <w:spacing w:before="36"/>
              <w:ind w:left="107"/>
              <w:rPr>
                <w:sz w:val="24"/>
              </w:rPr>
            </w:pPr>
            <w:r>
              <w:rPr>
                <w:b/>
                <w:spacing w:val="-2"/>
                <w:sz w:val="18"/>
              </w:rPr>
              <w:t>Email:</w:t>
            </w:r>
            <w:r>
              <w:rPr>
                <w:b/>
                <w:sz w:val="18"/>
              </w:rPr>
              <w:tab/>
            </w:r>
            <w:hyperlink r:id="rId14">
              <w:r w:rsidR="002B622E">
                <w:rPr>
                  <w:spacing w:val="-2"/>
                  <w:sz w:val="24"/>
                </w:rPr>
                <w:t>Brianna.escobar@tdcj.texas.gov</w:t>
              </w:r>
            </w:hyperlink>
          </w:p>
        </w:tc>
        <w:tc>
          <w:tcPr>
            <w:tcW w:w="5495" w:type="dxa"/>
            <w:gridSpan w:val="3"/>
          </w:tcPr>
          <w:p w14:paraId="6B1F33DC" w14:textId="77777777" w:rsidR="002B622E" w:rsidRDefault="00000000">
            <w:pPr>
              <w:pStyle w:val="TableParagraph"/>
              <w:tabs>
                <w:tab w:val="left" w:pos="1511"/>
              </w:tabs>
              <w:spacing w:before="36"/>
              <w:ind w:left="106"/>
              <w:rPr>
                <w:sz w:val="24"/>
              </w:rPr>
            </w:pPr>
            <w:r>
              <w:rPr>
                <w:b/>
                <w:spacing w:val="-2"/>
                <w:sz w:val="18"/>
              </w:rPr>
              <w:t>Telephone:</w:t>
            </w:r>
            <w:r>
              <w:rPr>
                <w:b/>
                <w:sz w:val="18"/>
              </w:rPr>
              <w:tab/>
            </w:r>
            <w:r>
              <w:rPr>
                <w:spacing w:val="-2"/>
                <w:sz w:val="24"/>
              </w:rPr>
              <w:t>806-249-</w:t>
            </w:r>
            <w:r>
              <w:rPr>
                <w:spacing w:val="-4"/>
                <w:sz w:val="24"/>
              </w:rPr>
              <w:t>8655</w:t>
            </w:r>
          </w:p>
        </w:tc>
      </w:tr>
      <w:tr w:rsidR="002B622E" w14:paraId="22B08B75" w14:textId="77777777">
        <w:trPr>
          <w:trHeight w:val="731"/>
        </w:trPr>
        <w:tc>
          <w:tcPr>
            <w:tcW w:w="10988" w:type="dxa"/>
            <w:gridSpan w:val="5"/>
            <w:shd w:val="clear" w:color="auto" w:fill="EBFAFA"/>
          </w:tcPr>
          <w:p w14:paraId="7CD2165B" w14:textId="77777777" w:rsidR="002B622E" w:rsidRDefault="00000000">
            <w:pPr>
              <w:pStyle w:val="TableParagraph"/>
              <w:spacing w:before="180"/>
              <w:ind w:left="4"/>
              <w:jc w:val="center"/>
            </w:pPr>
            <w:r>
              <w:rPr>
                <w:b/>
              </w:rPr>
              <w:t>Facility</w:t>
            </w:r>
            <w:r>
              <w:rPr>
                <w:b/>
                <w:spacing w:val="-15"/>
              </w:rPr>
              <w:t xml:space="preserve"> </w:t>
            </w:r>
            <w:r>
              <w:rPr>
                <w:b/>
              </w:rPr>
              <w:t>Health</w:t>
            </w:r>
            <w:r>
              <w:rPr>
                <w:b/>
                <w:spacing w:val="-7"/>
              </w:rPr>
              <w:t xml:space="preserve"> </w:t>
            </w:r>
            <w:r>
              <w:rPr>
                <w:b/>
              </w:rPr>
              <w:t>Service</w:t>
            </w:r>
            <w:r>
              <w:rPr>
                <w:b/>
                <w:spacing w:val="-8"/>
              </w:rPr>
              <w:t xml:space="preserve"> </w:t>
            </w:r>
            <w:r>
              <w:rPr>
                <w:b/>
              </w:rPr>
              <w:t>Administrator</w:t>
            </w:r>
            <w:r>
              <w:rPr>
                <w:b/>
                <w:spacing w:val="-4"/>
              </w:rPr>
              <w:t xml:space="preserve"> </w:t>
            </w:r>
            <w:r>
              <w:rPr>
                <w:rFonts w:ascii="MS Gothic" w:hAnsi="MS Gothic"/>
                <w:sz w:val="28"/>
              </w:rPr>
              <w:t>☐</w:t>
            </w:r>
            <w:r>
              <w:rPr>
                <w:rFonts w:ascii="MS Gothic" w:hAnsi="MS Gothic"/>
                <w:spacing w:val="-90"/>
                <w:sz w:val="28"/>
              </w:rPr>
              <w:t xml:space="preserve"> </w:t>
            </w:r>
            <w:r>
              <w:rPr>
                <w:spacing w:val="-5"/>
              </w:rPr>
              <w:t>N/A</w:t>
            </w:r>
          </w:p>
        </w:tc>
      </w:tr>
      <w:tr w:rsidR="002B622E" w14:paraId="3F84434C" w14:textId="77777777">
        <w:trPr>
          <w:trHeight w:val="350"/>
        </w:trPr>
        <w:tc>
          <w:tcPr>
            <w:tcW w:w="10988" w:type="dxa"/>
            <w:gridSpan w:val="5"/>
          </w:tcPr>
          <w:p w14:paraId="69E2DEA5" w14:textId="77777777" w:rsidR="002B622E" w:rsidRDefault="00000000">
            <w:pPr>
              <w:pStyle w:val="TableParagraph"/>
              <w:tabs>
                <w:tab w:val="left" w:pos="991"/>
              </w:tabs>
              <w:spacing w:before="36"/>
              <w:ind w:left="107"/>
              <w:rPr>
                <w:sz w:val="24"/>
              </w:rPr>
            </w:pPr>
            <w:r>
              <w:rPr>
                <w:b/>
                <w:spacing w:val="-2"/>
                <w:sz w:val="18"/>
              </w:rPr>
              <w:t>Name:</w:t>
            </w:r>
            <w:r>
              <w:rPr>
                <w:b/>
                <w:sz w:val="18"/>
              </w:rPr>
              <w:tab/>
            </w:r>
            <w:r>
              <w:rPr>
                <w:sz w:val="24"/>
              </w:rPr>
              <w:t>Shelley</w:t>
            </w:r>
            <w:r>
              <w:rPr>
                <w:spacing w:val="-11"/>
                <w:sz w:val="24"/>
              </w:rPr>
              <w:t xml:space="preserve"> </w:t>
            </w:r>
            <w:r>
              <w:rPr>
                <w:spacing w:val="-2"/>
                <w:sz w:val="24"/>
              </w:rPr>
              <w:t>Coleman</w:t>
            </w:r>
          </w:p>
        </w:tc>
      </w:tr>
      <w:tr w:rsidR="002B622E" w14:paraId="039A6643" w14:textId="77777777">
        <w:trPr>
          <w:trHeight w:val="350"/>
        </w:trPr>
        <w:tc>
          <w:tcPr>
            <w:tcW w:w="5493" w:type="dxa"/>
            <w:gridSpan w:val="2"/>
          </w:tcPr>
          <w:p w14:paraId="50168EE7" w14:textId="77777777" w:rsidR="002B622E" w:rsidRDefault="00000000">
            <w:pPr>
              <w:pStyle w:val="TableParagraph"/>
              <w:tabs>
                <w:tab w:val="left" w:pos="981"/>
              </w:tabs>
              <w:spacing w:before="36"/>
              <w:ind w:left="107"/>
              <w:rPr>
                <w:sz w:val="24"/>
              </w:rPr>
            </w:pPr>
            <w:r>
              <w:rPr>
                <w:b/>
                <w:spacing w:val="-2"/>
                <w:sz w:val="18"/>
              </w:rPr>
              <w:t>Email:</w:t>
            </w:r>
            <w:r>
              <w:rPr>
                <w:b/>
                <w:sz w:val="18"/>
              </w:rPr>
              <w:tab/>
            </w:r>
            <w:hyperlink r:id="rId15">
              <w:r w:rsidR="002B622E">
                <w:rPr>
                  <w:spacing w:val="-2"/>
                  <w:sz w:val="24"/>
                </w:rPr>
                <w:t>shelley.coleman@ttuhsc.edu</w:t>
              </w:r>
            </w:hyperlink>
          </w:p>
        </w:tc>
        <w:tc>
          <w:tcPr>
            <w:tcW w:w="5495" w:type="dxa"/>
            <w:gridSpan w:val="3"/>
          </w:tcPr>
          <w:p w14:paraId="0C751B06" w14:textId="77777777" w:rsidR="002B622E" w:rsidRDefault="00000000">
            <w:pPr>
              <w:pStyle w:val="TableParagraph"/>
              <w:tabs>
                <w:tab w:val="left" w:pos="1400"/>
              </w:tabs>
              <w:spacing w:before="36"/>
              <w:ind w:left="106"/>
              <w:rPr>
                <w:sz w:val="24"/>
              </w:rPr>
            </w:pPr>
            <w:r>
              <w:rPr>
                <w:b/>
                <w:spacing w:val="-2"/>
                <w:sz w:val="18"/>
              </w:rPr>
              <w:t>Telephone:</w:t>
            </w:r>
            <w:r>
              <w:rPr>
                <w:b/>
                <w:sz w:val="18"/>
              </w:rPr>
              <w:tab/>
            </w:r>
            <w:r>
              <w:rPr>
                <w:spacing w:val="-2"/>
                <w:sz w:val="24"/>
              </w:rPr>
              <w:t>806-249-</w:t>
            </w:r>
            <w:r>
              <w:rPr>
                <w:spacing w:val="-4"/>
                <w:sz w:val="24"/>
              </w:rPr>
              <w:t>8655</w:t>
            </w:r>
          </w:p>
        </w:tc>
      </w:tr>
      <w:tr w:rsidR="002B622E" w14:paraId="3DDF8448" w14:textId="77777777">
        <w:trPr>
          <w:trHeight w:val="621"/>
        </w:trPr>
        <w:tc>
          <w:tcPr>
            <w:tcW w:w="10988" w:type="dxa"/>
            <w:gridSpan w:val="5"/>
            <w:shd w:val="clear" w:color="auto" w:fill="EBFAFA"/>
          </w:tcPr>
          <w:p w14:paraId="5551CAD7" w14:textId="77777777" w:rsidR="002B622E" w:rsidRDefault="00000000">
            <w:pPr>
              <w:pStyle w:val="TableParagraph"/>
              <w:spacing w:before="182"/>
              <w:ind w:left="4" w:right="2"/>
              <w:jc w:val="center"/>
              <w:rPr>
                <w:b/>
              </w:rPr>
            </w:pPr>
            <w:r>
              <w:rPr>
                <w:b/>
              </w:rPr>
              <w:t>Facility</w:t>
            </w:r>
            <w:r>
              <w:rPr>
                <w:b/>
                <w:spacing w:val="-5"/>
              </w:rPr>
              <w:t xml:space="preserve"> </w:t>
            </w:r>
            <w:r>
              <w:rPr>
                <w:b/>
                <w:spacing w:val="-2"/>
              </w:rPr>
              <w:t>Characteristics</w:t>
            </w:r>
          </w:p>
        </w:tc>
      </w:tr>
      <w:tr w:rsidR="002B622E" w14:paraId="5591DB87" w14:textId="77777777">
        <w:trPr>
          <w:trHeight w:val="446"/>
        </w:trPr>
        <w:tc>
          <w:tcPr>
            <w:tcW w:w="5493" w:type="dxa"/>
            <w:gridSpan w:val="2"/>
          </w:tcPr>
          <w:p w14:paraId="42E28065" w14:textId="77777777" w:rsidR="002B622E" w:rsidRDefault="00000000">
            <w:pPr>
              <w:pStyle w:val="TableParagraph"/>
              <w:spacing w:before="116"/>
              <w:ind w:left="107"/>
              <w:rPr>
                <w:b/>
                <w:sz w:val="18"/>
              </w:rPr>
            </w:pPr>
            <w:r>
              <w:rPr>
                <w:b/>
                <w:sz w:val="18"/>
              </w:rPr>
              <w:t>Designated</w:t>
            </w:r>
            <w:r>
              <w:rPr>
                <w:b/>
                <w:spacing w:val="-12"/>
                <w:sz w:val="18"/>
              </w:rPr>
              <w:t xml:space="preserve"> </w:t>
            </w:r>
            <w:r>
              <w:rPr>
                <w:b/>
                <w:sz w:val="18"/>
              </w:rPr>
              <w:t>Facility</w:t>
            </w:r>
            <w:r>
              <w:rPr>
                <w:b/>
                <w:spacing w:val="-12"/>
                <w:sz w:val="18"/>
              </w:rPr>
              <w:t xml:space="preserve"> </w:t>
            </w:r>
            <w:r>
              <w:rPr>
                <w:b/>
                <w:spacing w:val="-2"/>
                <w:sz w:val="18"/>
              </w:rPr>
              <w:t>Capacity:</w:t>
            </w:r>
          </w:p>
        </w:tc>
        <w:tc>
          <w:tcPr>
            <w:tcW w:w="5495" w:type="dxa"/>
            <w:gridSpan w:val="3"/>
          </w:tcPr>
          <w:p w14:paraId="06646C0D" w14:textId="77777777" w:rsidR="002B622E" w:rsidRDefault="00000000">
            <w:pPr>
              <w:pStyle w:val="TableParagraph"/>
              <w:spacing w:before="84"/>
              <w:ind w:left="106"/>
              <w:rPr>
                <w:sz w:val="24"/>
              </w:rPr>
            </w:pPr>
            <w:r>
              <w:rPr>
                <w:sz w:val="24"/>
              </w:rPr>
              <w:t>780</w:t>
            </w:r>
            <w:r>
              <w:rPr>
                <w:spacing w:val="-5"/>
                <w:sz w:val="24"/>
              </w:rPr>
              <w:t xml:space="preserve"> </w:t>
            </w:r>
            <w:r>
              <w:rPr>
                <w:sz w:val="24"/>
              </w:rPr>
              <w:t>(618</w:t>
            </w:r>
            <w:r>
              <w:rPr>
                <w:spacing w:val="-6"/>
                <w:sz w:val="24"/>
              </w:rPr>
              <w:t xml:space="preserve"> </w:t>
            </w:r>
            <w:r>
              <w:rPr>
                <w:sz w:val="24"/>
              </w:rPr>
              <w:t>beds</w:t>
            </w:r>
            <w:r>
              <w:rPr>
                <w:spacing w:val="-4"/>
                <w:sz w:val="24"/>
              </w:rPr>
              <w:t xml:space="preserve"> </w:t>
            </w:r>
            <w:r>
              <w:rPr>
                <w:spacing w:val="-2"/>
                <w:sz w:val="24"/>
              </w:rPr>
              <w:t>idled)</w:t>
            </w:r>
          </w:p>
        </w:tc>
      </w:tr>
      <w:tr w:rsidR="002B622E" w14:paraId="293F9C8D" w14:textId="77777777">
        <w:trPr>
          <w:trHeight w:val="446"/>
        </w:trPr>
        <w:tc>
          <w:tcPr>
            <w:tcW w:w="5493" w:type="dxa"/>
            <w:gridSpan w:val="2"/>
          </w:tcPr>
          <w:p w14:paraId="579FBBB5" w14:textId="77777777" w:rsidR="002B622E" w:rsidRDefault="00000000">
            <w:pPr>
              <w:pStyle w:val="TableParagraph"/>
              <w:spacing w:before="116"/>
              <w:ind w:left="107"/>
              <w:rPr>
                <w:b/>
                <w:sz w:val="18"/>
              </w:rPr>
            </w:pPr>
            <w:r>
              <w:rPr>
                <w:b/>
                <w:sz w:val="18"/>
              </w:rPr>
              <w:t>Current</w:t>
            </w:r>
            <w:r>
              <w:rPr>
                <w:b/>
                <w:spacing w:val="-9"/>
                <w:sz w:val="18"/>
              </w:rPr>
              <w:t xml:space="preserve"> </w:t>
            </w:r>
            <w:r>
              <w:rPr>
                <w:b/>
                <w:sz w:val="18"/>
              </w:rPr>
              <w:t>Population</w:t>
            </w:r>
            <w:r>
              <w:rPr>
                <w:b/>
                <w:spacing w:val="-8"/>
                <w:sz w:val="18"/>
              </w:rPr>
              <w:t xml:space="preserve"> </w:t>
            </w:r>
            <w:r>
              <w:rPr>
                <w:b/>
                <w:sz w:val="18"/>
              </w:rPr>
              <w:t>of</w:t>
            </w:r>
            <w:r>
              <w:rPr>
                <w:b/>
                <w:spacing w:val="-10"/>
                <w:sz w:val="18"/>
              </w:rPr>
              <w:t xml:space="preserve"> </w:t>
            </w:r>
            <w:r>
              <w:rPr>
                <w:b/>
                <w:spacing w:val="-2"/>
                <w:sz w:val="18"/>
              </w:rPr>
              <w:t>Facility:</w:t>
            </w:r>
          </w:p>
        </w:tc>
        <w:tc>
          <w:tcPr>
            <w:tcW w:w="5495" w:type="dxa"/>
            <w:gridSpan w:val="3"/>
          </w:tcPr>
          <w:p w14:paraId="25F0FDA6" w14:textId="77777777" w:rsidR="002B622E" w:rsidRDefault="00000000">
            <w:pPr>
              <w:pStyle w:val="TableParagraph"/>
              <w:spacing w:before="84"/>
              <w:ind w:left="106"/>
              <w:rPr>
                <w:sz w:val="24"/>
              </w:rPr>
            </w:pPr>
            <w:r>
              <w:rPr>
                <w:spacing w:val="-5"/>
                <w:sz w:val="24"/>
              </w:rPr>
              <w:t>773</w:t>
            </w:r>
          </w:p>
        </w:tc>
      </w:tr>
    </w:tbl>
    <w:p w14:paraId="08659F7F" w14:textId="77777777" w:rsidR="002B622E" w:rsidRDefault="002B622E">
      <w:pPr>
        <w:rPr>
          <w:sz w:val="24"/>
        </w:rPr>
        <w:sectPr w:rsidR="002B622E">
          <w:type w:val="continuous"/>
          <w:pgSz w:w="12240" w:h="15840"/>
          <w:pgMar w:top="980" w:right="520" w:bottom="1465" w:left="520" w:header="0" w:footer="1056"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2"/>
        <w:gridCol w:w="720"/>
        <w:gridCol w:w="2160"/>
        <w:gridCol w:w="3331"/>
      </w:tblGrid>
      <w:tr w:rsidR="002B622E" w14:paraId="0FC25A70" w14:textId="77777777">
        <w:trPr>
          <w:trHeight w:val="446"/>
        </w:trPr>
        <w:tc>
          <w:tcPr>
            <w:tcW w:w="5492" w:type="dxa"/>
            <w:gridSpan w:val="2"/>
          </w:tcPr>
          <w:p w14:paraId="3DA48F8C" w14:textId="77777777" w:rsidR="002B622E" w:rsidRDefault="00000000">
            <w:pPr>
              <w:pStyle w:val="TableParagraph"/>
              <w:spacing w:before="116"/>
              <w:ind w:left="107"/>
              <w:rPr>
                <w:b/>
                <w:sz w:val="18"/>
              </w:rPr>
            </w:pPr>
            <w:r>
              <w:rPr>
                <w:b/>
                <w:sz w:val="18"/>
              </w:rPr>
              <w:lastRenderedPageBreak/>
              <w:t>Average</w:t>
            </w:r>
            <w:r>
              <w:rPr>
                <w:b/>
                <w:spacing w:val="-7"/>
                <w:sz w:val="18"/>
              </w:rPr>
              <w:t xml:space="preserve"> </w:t>
            </w:r>
            <w:r>
              <w:rPr>
                <w:b/>
                <w:sz w:val="18"/>
              </w:rPr>
              <w:t>daily</w:t>
            </w:r>
            <w:r>
              <w:rPr>
                <w:b/>
                <w:spacing w:val="-8"/>
                <w:sz w:val="18"/>
              </w:rPr>
              <w:t xml:space="preserve"> </w:t>
            </w:r>
            <w:r>
              <w:rPr>
                <w:b/>
                <w:sz w:val="18"/>
              </w:rPr>
              <w:t>population</w:t>
            </w:r>
            <w:r>
              <w:rPr>
                <w:b/>
                <w:spacing w:val="-7"/>
                <w:sz w:val="18"/>
              </w:rPr>
              <w:t xml:space="preserve"> </w:t>
            </w:r>
            <w:r>
              <w:rPr>
                <w:b/>
                <w:sz w:val="18"/>
              </w:rPr>
              <w:t>for</w:t>
            </w:r>
            <w:r>
              <w:rPr>
                <w:b/>
                <w:spacing w:val="-9"/>
                <w:sz w:val="18"/>
              </w:rPr>
              <w:t xml:space="preserve"> </w:t>
            </w:r>
            <w:r>
              <w:rPr>
                <w:b/>
                <w:sz w:val="18"/>
              </w:rPr>
              <w:t>the</w:t>
            </w:r>
            <w:r>
              <w:rPr>
                <w:b/>
                <w:spacing w:val="-6"/>
                <w:sz w:val="18"/>
              </w:rPr>
              <w:t xml:space="preserve"> </w:t>
            </w:r>
            <w:r>
              <w:rPr>
                <w:b/>
                <w:sz w:val="18"/>
              </w:rPr>
              <w:t>past</w:t>
            </w:r>
            <w:r>
              <w:rPr>
                <w:b/>
                <w:spacing w:val="-7"/>
                <w:sz w:val="18"/>
              </w:rPr>
              <w:t xml:space="preserve"> </w:t>
            </w:r>
            <w:r>
              <w:rPr>
                <w:b/>
                <w:sz w:val="18"/>
              </w:rPr>
              <w:t>12</w:t>
            </w:r>
            <w:r>
              <w:rPr>
                <w:b/>
                <w:spacing w:val="-8"/>
                <w:sz w:val="18"/>
              </w:rPr>
              <w:t xml:space="preserve"> </w:t>
            </w:r>
            <w:r>
              <w:rPr>
                <w:b/>
                <w:spacing w:val="-2"/>
                <w:sz w:val="18"/>
              </w:rPr>
              <w:t>months:</w:t>
            </w:r>
          </w:p>
        </w:tc>
        <w:tc>
          <w:tcPr>
            <w:tcW w:w="5491" w:type="dxa"/>
            <w:gridSpan w:val="2"/>
          </w:tcPr>
          <w:p w14:paraId="6D23C17A" w14:textId="77777777" w:rsidR="002B622E" w:rsidRDefault="00000000">
            <w:pPr>
              <w:pStyle w:val="TableParagraph"/>
              <w:spacing w:before="84"/>
              <w:ind w:left="108"/>
              <w:rPr>
                <w:sz w:val="24"/>
              </w:rPr>
            </w:pPr>
            <w:r>
              <w:rPr>
                <w:spacing w:val="-5"/>
                <w:sz w:val="24"/>
              </w:rPr>
              <w:t>766</w:t>
            </w:r>
          </w:p>
        </w:tc>
      </w:tr>
      <w:tr w:rsidR="002B622E" w14:paraId="7FE3F318" w14:textId="77777777">
        <w:trPr>
          <w:trHeight w:val="515"/>
        </w:trPr>
        <w:tc>
          <w:tcPr>
            <w:tcW w:w="5492" w:type="dxa"/>
            <w:gridSpan w:val="2"/>
          </w:tcPr>
          <w:p w14:paraId="2E142A91" w14:textId="77777777" w:rsidR="002B622E" w:rsidRDefault="00000000">
            <w:pPr>
              <w:pStyle w:val="TableParagraph"/>
              <w:spacing w:before="49"/>
              <w:ind w:left="107"/>
              <w:rPr>
                <w:b/>
                <w:sz w:val="18"/>
              </w:rPr>
            </w:pPr>
            <w:r>
              <w:rPr>
                <w:b/>
                <w:sz w:val="18"/>
              </w:rPr>
              <w:t>Has</w:t>
            </w:r>
            <w:r>
              <w:rPr>
                <w:b/>
                <w:spacing w:val="-4"/>
                <w:sz w:val="18"/>
              </w:rPr>
              <w:t xml:space="preserve"> </w:t>
            </w:r>
            <w:r>
              <w:rPr>
                <w:b/>
                <w:sz w:val="18"/>
              </w:rPr>
              <w:t>the</w:t>
            </w:r>
            <w:r>
              <w:rPr>
                <w:b/>
                <w:spacing w:val="-4"/>
                <w:sz w:val="18"/>
              </w:rPr>
              <w:t xml:space="preserve"> </w:t>
            </w:r>
            <w:r>
              <w:rPr>
                <w:b/>
                <w:sz w:val="18"/>
              </w:rPr>
              <w:t>facility</w:t>
            </w:r>
            <w:r>
              <w:rPr>
                <w:b/>
                <w:spacing w:val="-4"/>
                <w:sz w:val="18"/>
              </w:rPr>
              <w:t xml:space="preserve"> </w:t>
            </w:r>
            <w:r>
              <w:rPr>
                <w:b/>
                <w:sz w:val="18"/>
              </w:rPr>
              <w:t>been</w:t>
            </w:r>
            <w:r>
              <w:rPr>
                <w:b/>
                <w:spacing w:val="-4"/>
                <w:sz w:val="18"/>
              </w:rPr>
              <w:t xml:space="preserve"> </w:t>
            </w:r>
            <w:r>
              <w:rPr>
                <w:b/>
                <w:sz w:val="18"/>
              </w:rPr>
              <w:t>over</w:t>
            </w:r>
            <w:r>
              <w:rPr>
                <w:b/>
                <w:spacing w:val="-4"/>
                <w:sz w:val="18"/>
              </w:rPr>
              <w:t xml:space="preserve"> </w:t>
            </w:r>
            <w:r>
              <w:rPr>
                <w:b/>
                <w:sz w:val="18"/>
              </w:rPr>
              <w:t>capacity</w:t>
            </w:r>
            <w:r>
              <w:rPr>
                <w:b/>
                <w:spacing w:val="-5"/>
                <w:sz w:val="18"/>
              </w:rPr>
              <w:t xml:space="preserve"> </w:t>
            </w:r>
            <w:r>
              <w:rPr>
                <w:b/>
                <w:sz w:val="18"/>
              </w:rPr>
              <w:t>at</w:t>
            </w:r>
            <w:r>
              <w:rPr>
                <w:b/>
                <w:spacing w:val="-4"/>
                <w:sz w:val="18"/>
              </w:rPr>
              <w:t xml:space="preserve"> </w:t>
            </w:r>
            <w:r>
              <w:rPr>
                <w:b/>
                <w:sz w:val="18"/>
              </w:rPr>
              <w:t>any</w:t>
            </w:r>
            <w:r>
              <w:rPr>
                <w:b/>
                <w:spacing w:val="-4"/>
                <w:sz w:val="18"/>
              </w:rPr>
              <w:t xml:space="preserve"> </w:t>
            </w:r>
            <w:r>
              <w:rPr>
                <w:b/>
                <w:sz w:val="18"/>
              </w:rPr>
              <w:t>point</w:t>
            </w:r>
            <w:r>
              <w:rPr>
                <w:b/>
                <w:spacing w:val="-4"/>
                <w:sz w:val="18"/>
              </w:rPr>
              <w:t xml:space="preserve"> </w:t>
            </w:r>
            <w:r>
              <w:rPr>
                <w:b/>
                <w:sz w:val="18"/>
              </w:rPr>
              <w:t>in</w:t>
            </w:r>
            <w:r>
              <w:rPr>
                <w:b/>
                <w:spacing w:val="-4"/>
                <w:sz w:val="18"/>
              </w:rPr>
              <w:t xml:space="preserve"> </w:t>
            </w:r>
            <w:r>
              <w:rPr>
                <w:b/>
                <w:sz w:val="18"/>
              </w:rPr>
              <w:t>the</w:t>
            </w:r>
            <w:r>
              <w:rPr>
                <w:b/>
                <w:spacing w:val="-4"/>
                <w:sz w:val="18"/>
              </w:rPr>
              <w:t xml:space="preserve"> </w:t>
            </w:r>
            <w:r>
              <w:rPr>
                <w:b/>
                <w:sz w:val="18"/>
              </w:rPr>
              <w:t>past</w:t>
            </w:r>
            <w:r>
              <w:rPr>
                <w:b/>
                <w:spacing w:val="-4"/>
                <w:sz w:val="18"/>
              </w:rPr>
              <w:t xml:space="preserve"> </w:t>
            </w:r>
            <w:r>
              <w:rPr>
                <w:b/>
                <w:sz w:val="18"/>
              </w:rPr>
              <w:t xml:space="preserve">12 </w:t>
            </w:r>
            <w:r>
              <w:rPr>
                <w:b/>
                <w:spacing w:val="-2"/>
                <w:sz w:val="18"/>
              </w:rPr>
              <w:t>months?</w:t>
            </w:r>
          </w:p>
        </w:tc>
        <w:tc>
          <w:tcPr>
            <w:tcW w:w="5491" w:type="dxa"/>
            <w:gridSpan w:val="2"/>
          </w:tcPr>
          <w:p w14:paraId="56B1D923" w14:textId="77777777" w:rsidR="002B622E" w:rsidRDefault="00000000">
            <w:pPr>
              <w:pStyle w:val="TableParagraph"/>
              <w:numPr>
                <w:ilvl w:val="0"/>
                <w:numId w:val="283"/>
              </w:numPr>
              <w:tabs>
                <w:tab w:val="left" w:pos="438"/>
                <w:tab w:val="left" w:pos="1149"/>
              </w:tabs>
              <w:spacing w:before="72"/>
              <w:ind w:left="438" w:hanging="330"/>
              <w:rPr>
                <w:sz w:val="18"/>
              </w:rPr>
            </w:pPr>
            <w:r>
              <w:rPr>
                <w:spacing w:val="-5"/>
                <w:sz w:val="18"/>
              </w:rPr>
              <w:t>Yes</w:t>
            </w:r>
            <w:r>
              <w:rPr>
                <w:sz w:val="18"/>
              </w:rPr>
              <w:tab/>
            </w:r>
            <w:r>
              <w:rPr>
                <w:rFonts w:ascii="MS Gothic" w:hAnsi="MS Gothic"/>
                <w:sz w:val="28"/>
              </w:rPr>
              <w:t>☒</w:t>
            </w:r>
            <w:r>
              <w:rPr>
                <w:rFonts w:ascii="MS Gothic" w:hAnsi="MS Gothic"/>
                <w:spacing w:val="-90"/>
                <w:sz w:val="28"/>
              </w:rPr>
              <w:t xml:space="preserve"> </w:t>
            </w:r>
            <w:r>
              <w:rPr>
                <w:spacing w:val="-5"/>
                <w:sz w:val="18"/>
              </w:rPr>
              <w:t>No</w:t>
            </w:r>
          </w:p>
        </w:tc>
      </w:tr>
      <w:tr w:rsidR="002B622E" w14:paraId="4F50FE61" w14:textId="77777777">
        <w:trPr>
          <w:trHeight w:val="448"/>
        </w:trPr>
        <w:tc>
          <w:tcPr>
            <w:tcW w:w="5492" w:type="dxa"/>
            <w:gridSpan w:val="2"/>
          </w:tcPr>
          <w:p w14:paraId="66F1E8B0" w14:textId="77777777" w:rsidR="002B622E" w:rsidRDefault="00000000">
            <w:pPr>
              <w:pStyle w:val="TableParagraph"/>
              <w:spacing w:before="119"/>
              <w:ind w:left="107"/>
              <w:rPr>
                <w:b/>
                <w:sz w:val="18"/>
              </w:rPr>
            </w:pPr>
            <w:r>
              <w:rPr>
                <w:b/>
                <w:sz w:val="18"/>
              </w:rPr>
              <w:t>Which</w:t>
            </w:r>
            <w:r>
              <w:rPr>
                <w:b/>
                <w:spacing w:val="-3"/>
                <w:sz w:val="18"/>
              </w:rPr>
              <w:t xml:space="preserve"> </w:t>
            </w:r>
            <w:r>
              <w:rPr>
                <w:b/>
                <w:sz w:val="18"/>
              </w:rPr>
              <w:t>population(s)</w:t>
            </w:r>
            <w:r>
              <w:rPr>
                <w:b/>
                <w:spacing w:val="-5"/>
                <w:sz w:val="18"/>
              </w:rPr>
              <w:t xml:space="preserve"> </w:t>
            </w:r>
            <w:r>
              <w:rPr>
                <w:b/>
                <w:sz w:val="18"/>
              </w:rPr>
              <w:t>does</w:t>
            </w:r>
            <w:r>
              <w:rPr>
                <w:b/>
                <w:spacing w:val="-5"/>
                <w:sz w:val="18"/>
              </w:rPr>
              <w:t xml:space="preserve"> </w:t>
            </w:r>
            <w:r>
              <w:rPr>
                <w:b/>
                <w:sz w:val="18"/>
              </w:rPr>
              <w:t>the</w:t>
            </w:r>
            <w:r>
              <w:rPr>
                <w:b/>
                <w:spacing w:val="-3"/>
                <w:sz w:val="18"/>
              </w:rPr>
              <w:t xml:space="preserve"> </w:t>
            </w:r>
            <w:r>
              <w:rPr>
                <w:b/>
                <w:sz w:val="18"/>
              </w:rPr>
              <w:t>facility</w:t>
            </w:r>
            <w:r>
              <w:rPr>
                <w:b/>
                <w:spacing w:val="-2"/>
                <w:sz w:val="18"/>
              </w:rPr>
              <w:t xml:space="preserve"> </w:t>
            </w:r>
            <w:r>
              <w:rPr>
                <w:b/>
                <w:spacing w:val="-4"/>
                <w:sz w:val="18"/>
              </w:rPr>
              <w:t>hold?</w:t>
            </w:r>
          </w:p>
        </w:tc>
        <w:tc>
          <w:tcPr>
            <w:tcW w:w="5491" w:type="dxa"/>
            <w:gridSpan w:val="2"/>
          </w:tcPr>
          <w:p w14:paraId="69788346" w14:textId="77777777" w:rsidR="002B622E" w:rsidRDefault="00000000">
            <w:pPr>
              <w:pStyle w:val="TableParagraph"/>
              <w:numPr>
                <w:ilvl w:val="0"/>
                <w:numId w:val="282"/>
              </w:numPr>
              <w:tabs>
                <w:tab w:val="left" w:pos="438"/>
                <w:tab w:val="left" w:pos="1531"/>
                <w:tab w:val="left" w:pos="2791"/>
              </w:tabs>
              <w:spacing w:before="38"/>
              <w:ind w:left="438" w:hanging="330"/>
              <w:rPr>
                <w:sz w:val="18"/>
              </w:rPr>
            </w:pPr>
            <w:r>
              <w:rPr>
                <w:spacing w:val="-2"/>
                <w:sz w:val="18"/>
              </w:rPr>
              <w:t>Females</w:t>
            </w:r>
            <w:r>
              <w:rPr>
                <w:sz w:val="18"/>
              </w:rPr>
              <w:tab/>
            </w:r>
            <w:r>
              <w:rPr>
                <w:rFonts w:ascii="MS Gothic" w:hAnsi="MS Gothic"/>
                <w:sz w:val="28"/>
              </w:rPr>
              <w:t>☒</w:t>
            </w:r>
            <w:r>
              <w:rPr>
                <w:rFonts w:ascii="MS Gothic" w:hAnsi="MS Gothic"/>
                <w:spacing w:val="-92"/>
                <w:sz w:val="28"/>
              </w:rPr>
              <w:t xml:space="preserve"> </w:t>
            </w:r>
            <w:r>
              <w:rPr>
                <w:spacing w:val="-4"/>
                <w:sz w:val="18"/>
              </w:rPr>
              <w:t>Males</w:t>
            </w:r>
            <w:r>
              <w:rPr>
                <w:sz w:val="18"/>
              </w:rPr>
              <w:tab/>
            </w:r>
            <w:r>
              <w:rPr>
                <w:rFonts w:ascii="MS Gothic" w:hAnsi="MS Gothic"/>
                <w:sz w:val="28"/>
              </w:rPr>
              <w:t>☐</w:t>
            </w:r>
            <w:r>
              <w:rPr>
                <w:rFonts w:ascii="MS Gothic" w:hAnsi="MS Gothic"/>
                <w:spacing w:val="-90"/>
                <w:sz w:val="28"/>
              </w:rPr>
              <w:t xml:space="preserve"> </w:t>
            </w:r>
            <w:r>
              <w:rPr>
                <w:sz w:val="18"/>
              </w:rPr>
              <w:t>Both</w:t>
            </w:r>
            <w:r>
              <w:rPr>
                <w:spacing w:val="-6"/>
                <w:sz w:val="18"/>
              </w:rPr>
              <w:t xml:space="preserve"> </w:t>
            </w:r>
            <w:r>
              <w:rPr>
                <w:sz w:val="18"/>
              </w:rPr>
              <w:t>Females</w:t>
            </w:r>
            <w:r>
              <w:rPr>
                <w:spacing w:val="-2"/>
                <w:sz w:val="18"/>
              </w:rPr>
              <w:t xml:space="preserve"> </w:t>
            </w:r>
            <w:r>
              <w:rPr>
                <w:sz w:val="18"/>
              </w:rPr>
              <w:t>and</w:t>
            </w:r>
            <w:r>
              <w:rPr>
                <w:spacing w:val="-2"/>
                <w:sz w:val="18"/>
              </w:rPr>
              <w:t xml:space="preserve"> </w:t>
            </w:r>
            <w:r>
              <w:rPr>
                <w:spacing w:val="-4"/>
                <w:sz w:val="18"/>
              </w:rPr>
              <w:t>Males</w:t>
            </w:r>
          </w:p>
        </w:tc>
      </w:tr>
      <w:tr w:rsidR="002B622E" w14:paraId="00DE268C" w14:textId="77777777">
        <w:trPr>
          <w:trHeight w:val="446"/>
        </w:trPr>
        <w:tc>
          <w:tcPr>
            <w:tcW w:w="5492" w:type="dxa"/>
            <w:gridSpan w:val="2"/>
          </w:tcPr>
          <w:p w14:paraId="713BA2EE" w14:textId="77777777" w:rsidR="002B622E" w:rsidRDefault="00000000">
            <w:pPr>
              <w:pStyle w:val="TableParagraph"/>
              <w:spacing w:before="116"/>
              <w:ind w:left="107"/>
              <w:rPr>
                <w:b/>
                <w:sz w:val="18"/>
              </w:rPr>
            </w:pPr>
            <w:r>
              <w:rPr>
                <w:b/>
                <w:sz w:val="18"/>
              </w:rPr>
              <w:t>Age</w:t>
            </w:r>
            <w:r>
              <w:rPr>
                <w:b/>
                <w:spacing w:val="-5"/>
                <w:sz w:val="18"/>
              </w:rPr>
              <w:t xml:space="preserve"> </w:t>
            </w:r>
            <w:r>
              <w:rPr>
                <w:b/>
                <w:sz w:val="18"/>
              </w:rPr>
              <w:t>range</w:t>
            </w:r>
            <w:r>
              <w:rPr>
                <w:b/>
                <w:spacing w:val="-7"/>
                <w:sz w:val="18"/>
              </w:rPr>
              <w:t xml:space="preserve"> </w:t>
            </w:r>
            <w:r>
              <w:rPr>
                <w:b/>
                <w:sz w:val="18"/>
              </w:rPr>
              <w:t>of</w:t>
            </w:r>
            <w:r>
              <w:rPr>
                <w:b/>
                <w:spacing w:val="-5"/>
                <w:sz w:val="18"/>
              </w:rPr>
              <w:t xml:space="preserve"> </w:t>
            </w:r>
            <w:r>
              <w:rPr>
                <w:b/>
                <w:spacing w:val="-2"/>
                <w:sz w:val="18"/>
              </w:rPr>
              <w:t>population:</w:t>
            </w:r>
          </w:p>
        </w:tc>
        <w:tc>
          <w:tcPr>
            <w:tcW w:w="5491" w:type="dxa"/>
            <w:gridSpan w:val="2"/>
          </w:tcPr>
          <w:p w14:paraId="17E6808C" w14:textId="77777777" w:rsidR="002B622E" w:rsidRDefault="00000000">
            <w:pPr>
              <w:pStyle w:val="TableParagraph"/>
              <w:spacing w:before="84"/>
              <w:ind w:left="108"/>
              <w:rPr>
                <w:sz w:val="24"/>
              </w:rPr>
            </w:pPr>
            <w:r>
              <w:rPr>
                <w:spacing w:val="-2"/>
                <w:sz w:val="24"/>
              </w:rPr>
              <w:t>26-</w:t>
            </w:r>
            <w:r>
              <w:rPr>
                <w:spacing w:val="-5"/>
                <w:sz w:val="24"/>
              </w:rPr>
              <w:t>72</w:t>
            </w:r>
          </w:p>
        </w:tc>
      </w:tr>
      <w:tr w:rsidR="002B622E" w14:paraId="5098C9A8" w14:textId="77777777">
        <w:trPr>
          <w:trHeight w:val="445"/>
        </w:trPr>
        <w:tc>
          <w:tcPr>
            <w:tcW w:w="5492" w:type="dxa"/>
            <w:gridSpan w:val="2"/>
          </w:tcPr>
          <w:p w14:paraId="6579785D" w14:textId="77777777" w:rsidR="002B622E" w:rsidRDefault="00000000">
            <w:pPr>
              <w:pStyle w:val="TableParagraph"/>
              <w:spacing w:before="116"/>
              <w:ind w:left="107"/>
              <w:rPr>
                <w:b/>
                <w:sz w:val="18"/>
              </w:rPr>
            </w:pPr>
            <w:r>
              <w:rPr>
                <w:b/>
                <w:sz w:val="18"/>
              </w:rPr>
              <w:t>Average</w:t>
            </w:r>
            <w:r>
              <w:rPr>
                <w:b/>
                <w:spacing w:val="-7"/>
                <w:sz w:val="18"/>
              </w:rPr>
              <w:t xml:space="preserve"> </w:t>
            </w:r>
            <w:r>
              <w:rPr>
                <w:b/>
                <w:sz w:val="18"/>
              </w:rPr>
              <w:t>length</w:t>
            </w:r>
            <w:r>
              <w:rPr>
                <w:b/>
                <w:spacing w:val="-6"/>
                <w:sz w:val="18"/>
              </w:rPr>
              <w:t xml:space="preserve"> </w:t>
            </w:r>
            <w:r>
              <w:rPr>
                <w:b/>
                <w:sz w:val="18"/>
              </w:rPr>
              <w:t>of</w:t>
            </w:r>
            <w:r>
              <w:rPr>
                <w:b/>
                <w:spacing w:val="-7"/>
                <w:sz w:val="18"/>
              </w:rPr>
              <w:t xml:space="preserve"> </w:t>
            </w:r>
            <w:r>
              <w:rPr>
                <w:b/>
                <w:sz w:val="18"/>
              </w:rPr>
              <w:t>stay</w:t>
            </w:r>
            <w:r>
              <w:rPr>
                <w:b/>
                <w:spacing w:val="-6"/>
                <w:sz w:val="18"/>
              </w:rPr>
              <w:t xml:space="preserve"> </w:t>
            </w:r>
            <w:r>
              <w:rPr>
                <w:b/>
                <w:sz w:val="18"/>
              </w:rPr>
              <w:t>or</w:t>
            </w:r>
            <w:r>
              <w:rPr>
                <w:b/>
                <w:spacing w:val="-6"/>
                <w:sz w:val="18"/>
              </w:rPr>
              <w:t xml:space="preserve"> </w:t>
            </w:r>
            <w:r>
              <w:rPr>
                <w:b/>
                <w:sz w:val="18"/>
              </w:rPr>
              <w:t>time</w:t>
            </w:r>
            <w:r>
              <w:rPr>
                <w:b/>
                <w:spacing w:val="-7"/>
                <w:sz w:val="18"/>
              </w:rPr>
              <w:t xml:space="preserve"> </w:t>
            </w:r>
            <w:r>
              <w:rPr>
                <w:b/>
                <w:sz w:val="18"/>
              </w:rPr>
              <w:t>under</w:t>
            </w:r>
            <w:r>
              <w:rPr>
                <w:b/>
                <w:spacing w:val="-6"/>
                <w:sz w:val="18"/>
              </w:rPr>
              <w:t xml:space="preserve"> </w:t>
            </w:r>
            <w:r>
              <w:rPr>
                <w:b/>
                <w:spacing w:val="-2"/>
                <w:sz w:val="18"/>
              </w:rPr>
              <w:t>supervision:</w:t>
            </w:r>
          </w:p>
        </w:tc>
        <w:tc>
          <w:tcPr>
            <w:tcW w:w="5491" w:type="dxa"/>
            <w:gridSpan w:val="2"/>
          </w:tcPr>
          <w:p w14:paraId="000B67C6" w14:textId="77777777" w:rsidR="002B622E" w:rsidRDefault="00000000">
            <w:pPr>
              <w:pStyle w:val="TableParagraph"/>
              <w:spacing w:before="84"/>
              <w:ind w:left="108"/>
              <w:rPr>
                <w:sz w:val="24"/>
              </w:rPr>
            </w:pPr>
            <w:r>
              <w:rPr>
                <w:sz w:val="24"/>
              </w:rPr>
              <w:t>3</w:t>
            </w:r>
            <w:r>
              <w:rPr>
                <w:spacing w:val="-1"/>
                <w:sz w:val="24"/>
              </w:rPr>
              <w:t xml:space="preserve"> </w:t>
            </w:r>
            <w:r>
              <w:rPr>
                <w:sz w:val="24"/>
              </w:rPr>
              <w:t>years,</w:t>
            </w:r>
            <w:r>
              <w:rPr>
                <w:spacing w:val="-4"/>
                <w:sz w:val="24"/>
              </w:rPr>
              <w:t xml:space="preserve"> </w:t>
            </w:r>
            <w:r>
              <w:rPr>
                <w:sz w:val="24"/>
              </w:rPr>
              <w:t>1</w:t>
            </w:r>
            <w:r>
              <w:rPr>
                <w:spacing w:val="-3"/>
                <w:sz w:val="24"/>
              </w:rPr>
              <w:t xml:space="preserve"> </w:t>
            </w:r>
            <w:r>
              <w:rPr>
                <w:spacing w:val="-2"/>
                <w:sz w:val="24"/>
              </w:rPr>
              <w:t>month</w:t>
            </w:r>
          </w:p>
        </w:tc>
      </w:tr>
      <w:tr w:rsidR="002B622E" w14:paraId="5C127611" w14:textId="77777777">
        <w:trPr>
          <w:trHeight w:val="446"/>
        </w:trPr>
        <w:tc>
          <w:tcPr>
            <w:tcW w:w="5492" w:type="dxa"/>
            <w:gridSpan w:val="2"/>
          </w:tcPr>
          <w:p w14:paraId="107D0AC0" w14:textId="77777777" w:rsidR="002B622E" w:rsidRDefault="00000000">
            <w:pPr>
              <w:pStyle w:val="TableParagraph"/>
              <w:spacing w:before="116"/>
              <w:ind w:left="107"/>
              <w:rPr>
                <w:b/>
                <w:sz w:val="18"/>
              </w:rPr>
            </w:pPr>
            <w:r>
              <w:rPr>
                <w:b/>
                <w:sz w:val="18"/>
              </w:rPr>
              <w:t>Facility</w:t>
            </w:r>
            <w:r>
              <w:rPr>
                <w:b/>
                <w:spacing w:val="-6"/>
                <w:sz w:val="18"/>
              </w:rPr>
              <w:t xml:space="preserve"> </w:t>
            </w:r>
            <w:r>
              <w:rPr>
                <w:b/>
                <w:sz w:val="18"/>
              </w:rPr>
              <w:t>security</w:t>
            </w:r>
            <w:r>
              <w:rPr>
                <w:b/>
                <w:spacing w:val="-6"/>
                <w:sz w:val="18"/>
              </w:rPr>
              <w:t xml:space="preserve"> </w:t>
            </w:r>
            <w:r>
              <w:rPr>
                <w:b/>
                <w:sz w:val="18"/>
              </w:rPr>
              <w:t>levels/inmate</w:t>
            </w:r>
            <w:r>
              <w:rPr>
                <w:b/>
                <w:spacing w:val="-6"/>
                <w:sz w:val="18"/>
              </w:rPr>
              <w:t xml:space="preserve"> </w:t>
            </w:r>
            <w:r>
              <w:rPr>
                <w:b/>
                <w:sz w:val="18"/>
              </w:rPr>
              <w:t>custody</w:t>
            </w:r>
            <w:r>
              <w:rPr>
                <w:b/>
                <w:spacing w:val="-5"/>
                <w:sz w:val="18"/>
              </w:rPr>
              <w:t xml:space="preserve"> </w:t>
            </w:r>
            <w:r>
              <w:rPr>
                <w:b/>
                <w:spacing w:val="-2"/>
                <w:sz w:val="18"/>
              </w:rPr>
              <w:t>levels:</w:t>
            </w:r>
          </w:p>
        </w:tc>
        <w:tc>
          <w:tcPr>
            <w:tcW w:w="5491" w:type="dxa"/>
            <w:gridSpan w:val="2"/>
          </w:tcPr>
          <w:p w14:paraId="28122B43" w14:textId="77777777" w:rsidR="002B622E" w:rsidRDefault="00000000">
            <w:pPr>
              <w:pStyle w:val="TableParagraph"/>
              <w:spacing w:before="84"/>
              <w:ind w:left="108"/>
              <w:rPr>
                <w:sz w:val="24"/>
              </w:rPr>
            </w:pPr>
            <w:r>
              <w:rPr>
                <w:sz w:val="24"/>
              </w:rPr>
              <w:t>G2,</w:t>
            </w:r>
            <w:r>
              <w:rPr>
                <w:spacing w:val="1"/>
                <w:sz w:val="24"/>
              </w:rPr>
              <w:t xml:space="preserve"> </w:t>
            </w:r>
            <w:r>
              <w:rPr>
                <w:spacing w:val="-5"/>
                <w:sz w:val="24"/>
              </w:rPr>
              <w:t>G4</w:t>
            </w:r>
          </w:p>
        </w:tc>
      </w:tr>
      <w:tr w:rsidR="002B622E" w14:paraId="1EC4E804" w14:textId="77777777">
        <w:trPr>
          <w:trHeight w:val="446"/>
        </w:trPr>
        <w:tc>
          <w:tcPr>
            <w:tcW w:w="7652" w:type="dxa"/>
            <w:gridSpan w:val="3"/>
          </w:tcPr>
          <w:p w14:paraId="4B484404" w14:textId="77777777" w:rsidR="002B622E" w:rsidRDefault="00000000">
            <w:pPr>
              <w:pStyle w:val="TableParagraph"/>
              <w:spacing w:before="116"/>
              <w:ind w:left="107"/>
              <w:rPr>
                <w:b/>
                <w:sz w:val="18"/>
              </w:rPr>
            </w:pPr>
            <w:r>
              <w:rPr>
                <w:b/>
                <w:sz w:val="18"/>
              </w:rPr>
              <w:t>Number</w:t>
            </w:r>
            <w:r>
              <w:rPr>
                <w:b/>
                <w:spacing w:val="-7"/>
                <w:sz w:val="18"/>
              </w:rPr>
              <w:t xml:space="preserve"> </w:t>
            </w:r>
            <w:r>
              <w:rPr>
                <w:b/>
                <w:sz w:val="18"/>
              </w:rPr>
              <w:t>of</w:t>
            </w:r>
            <w:r>
              <w:rPr>
                <w:b/>
                <w:spacing w:val="-6"/>
                <w:sz w:val="18"/>
              </w:rPr>
              <w:t xml:space="preserve"> </w:t>
            </w:r>
            <w:r>
              <w:rPr>
                <w:b/>
                <w:sz w:val="18"/>
              </w:rPr>
              <w:t>inmates</w:t>
            </w:r>
            <w:r>
              <w:rPr>
                <w:b/>
                <w:spacing w:val="-7"/>
                <w:sz w:val="18"/>
              </w:rPr>
              <w:t xml:space="preserve"> </w:t>
            </w:r>
            <w:r>
              <w:rPr>
                <w:b/>
                <w:sz w:val="18"/>
              </w:rPr>
              <w:t>admitted</w:t>
            </w:r>
            <w:r>
              <w:rPr>
                <w:b/>
                <w:spacing w:val="-9"/>
                <w:sz w:val="18"/>
              </w:rPr>
              <w:t xml:space="preserve"> </w:t>
            </w:r>
            <w:r>
              <w:rPr>
                <w:b/>
                <w:sz w:val="18"/>
              </w:rPr>
              <w:t>to</w:t>
            </w:r>
            <w:r>
              <w:rPr>
                <w:b/>
                <w:spacing w:val="-7"/>
                <w:sz w:val="18"/>
              </w:rPr>
              <w:t xml:space="preserve"> </w:t>
            </w:r>
            <w:r>
              <w:rPr>
                <w:b/>
                <w:sz w:val="18"/>
              </w:rPr>
              <w:t>facility</w:t>
            </w:r>
            <w:r>
              <w:rPr>
                <w:b/>
                <w:spacing w:val="-7"/>
                <w:sz w:val="18"/>
              </w:rPr>
              <w:t xml:space="preserve"> </w:t>
            </w:r>
            <w:r>
              <w:rPr>
                <w:b/>
                <w:sz w:val="18"/>
              </w:rPr>
              <w:t>during</w:t>
            </w:r>
            <w:r>
              <w:rPr>
                <w:b/>
                <w:spacing w:val="-7"/>
                <w:sz w:val="18"/>
              </w:rPr>
              <w:t xml:space="preserve"> </w:t>
            </w:r>
            <w:r>
              <w:rPr>
                <w:b/>
                <w:sz w:val="18"/>
              </w:rPr>
              <w:t>the</w:t>
            </w:r>
            <w:r>
              <w:rPr>
                <w:b/>
                <w:spacing w:val="-8"/>
                <w:sz w:val="18"/>
              </w:rPr>
              <w:t xml:space="preserve"> </w:t>
            </w:r>
            <w:r>
              <w:rPr>
                <w:b/>
                <w:sz w:val="18"/>
              </w:rPr>
              <w:t>past</w:t>
            </w:r>
            <w:r>
              <w:rPr>
                <w:b/>
                <w:spacing w:val="-10"/>
                <w:sz w:val="18"/>
              </w:rPr>
              <w:t xml:space="preserve"> </w:t>
            </w:r>
            <w:r>
              <w:rPr>
                <w:b/>
                <w:sz w:val="18"/>
              </w:rPr>
              <w:t>12</w:t>
            </w:r>
            <w:r>
              <w:rPr>
                <w:b/>
                <w:spacing w:val="-8"/>
                <w:sz w:val="18"/>
              </w:rPr>
              <w:t xml:space="preserve"> </w:t>
            </w:r>
            <w:r>
              <w:rPr>
                <w:b/>
                <w:spacing w:val="-2"/>
                <w:sz w:val="18"/>
              </w:rPr>
              <w:t>months:</w:t>
            </w:r>
          </w:p>
        </w:tc>
        <w:tc>
          <w:tcPr>
            <w:tcW w:w="3331" w:type="dxa"/>
          </w:tcPr>
          <w:p w14:paraId="2E661F20" w14:textId="77777777" w:rsidR="002B622E" w:rsidRDefault="00000000">
            <w:pPr>
              <w:pStyle w:val="TableParagraph"/>
              <w:spacing w:before="84"/>
              <w:ind w:left="108"/>
              <w:rPr>
                <w:sz w:val="24"/>
              </w:rPr>
            </w:pPr>
            <w:r>
              <w:rPr>
                <w:spacing w:val="-5"/>
                <w:sz w:val="24"/>
              </w:rPr>
              <w:t>340</w:t>
            </w:r>
          </w:p>
        </w:tc>
      </w:tr>
      <w:tr w:rsidR="002B622E" w14:paraId="5FEDDCB5" w14:textId="77777777">
        <w:trPr>
          <w:trHeight w:val="518"/>
        </w:trPr>
        <w:tc>
          <w:tcPr>
            <w:tcW w:w="7652" w:type="dxa"/>
            <w:gridSpan w:val="3"/>
          </w:tcPr>
          <w:p w14:paraId="0305AFAF" w14:textId="77777777" w:rsidR="002B622E" w:rsidRDefault="00000000">
            <w:pPr>
              <w:pStyle w:val="TableParagraph"/>
              <w:spacing w:before="49"/>
              <w:ind w:left="107" w:right="114"/>
              <w:rPr>
                <w:b/>
                <w:sz w:val="18"/>
              </w:rPr>
            </w:pPr>
            <w:r>
              <w:rPr>
                <w:b/>
                <w:sz w:val="18"/>
              </w:rPr>
              <w:t>Number</w:t>
            </w:r>
            <w:r>
              <w:rPr>
                <w:b/>
                <w:spacing w:val="-3"/>
                <w:sz w:val="18"/>
              </w:rPr>
              <w:t xml:space="preserve"> </w:t>
            </w:r>
            <w:r>
              <w:rPr>
                <w:b/>
                <w:sz w:val="18"/>
              </w:rPr>
              <w:t>of</w:t>
            </w:r>
            <w:r>
              <w:rPr>
                <w:b/>
                <w:spacing w:val="-2"/>
                <w:sz w:val="18"/>
              </w:rPr>
              <w:t xml:space="preserve"> </w:t>
            </w:r>
            <w:r>
              <w:rPr>
                <w:b/>
                <w:sz w:val="18"/>
              </w:rPr>
              <w:t>inmates</w:t>
            </w:r>
            <w:r>
              <w:rPr>
                <w:b/>
                <w:spacing w:val="-3"/>
                <w:sz w:val="18"/>
              </w:rPr>
              <w:t xml:space="preserve"> </w:t>
            </w:r>
            <w:r>
              <w:rPr>
                <w:b/>
                <w:sz w:val="18"/>
              </w:rPr>
              <w:t>admitted</w:t>
            </w:r>
            <w:r>
              <w:rPr>
                <w:b/>
                <w:spacing w:val="-5"/>
                <w:sz w:val="18"/>
              </w:rPr>
              <w:t xml:space="preserve"> </w:t>
            </w:r>
            <w:r>
              <w:rPr>
                <w:b/>
                <w:sz w:val="18"/>
              </w:rPr>
              <w:t>to</w:t>
            </w:r>
            <w:r>
              <w:rPr>
                <w:b/>
                <w:spacing w:val="-3"/>
                <w:sz w:val="18"/>
              </w:rPr>
              <w:t xml:space="preserve"> </w:t>
            </w:r>
            <w:r>
              <w:rPr>
                <w:b/>
                <w:sz w:val="18"/>
              </w:rPr>
              <w:t>facility</w:t>
            </w:r>
            <w:r>
              <w:rPr>
                <w:b/>
                <w:spacing w:val="-3"/>
                <w:sz w:val="18"/>
              </w:rPr>
              <w:t xml:space="preserve"> </w:t>
            </w:r>
            <w:r>
              <w:rPr>
                <w:b/>
                <w:sz w:val="18"/>
              </w:rPr>
              <w:t>during</w:t>
            </w:r>
            <w:r>
              <w:rPr>
                <w:b/>
                <w:spacing w:val="-3"/>
                <w:sz w:val="18"/>
              </w:rPr>
              <w:t xml:space="preserve"> </w:t>
            </w:r>
            <w:r>
              <w:rPr>
                <w:b/>
                <w:sz w:val="18"/>
              </w:rPr>
              <w:t>the</w:t>
            </w:r>
            <w:r>
              <w:rPr>
                <w:b/>
                <w:spacing w:val="-5"/>
                <w:sz w:val="18"/>
              </w:rPr>
              <w:t xml:space="preserve"> </w:t>
            </w:r>
            <w:r>
              <w:rPr>
                <w:b/>
                <w:sz w:val="18"/>
              </w:rPr>
              <w:t>past</w:t>
            </w:r>
            <w:r>
              <w:rPr>
                <w:b/>
                <w:spacing w:val="-6"/>
                <w:sz w:val="18"/>
              </w:rPr>
              <w:t xml:space="preserve"> </w:t>
            </w:r>
            <w:r>
              <w:rPr>
                <w:b/>
                <w:sz w:val="18"/>
              </w:rPr>
              <w:t>12</w:t>
            </w:r>
            <w:r>
              <w:rPr>
                <w:b/>
                <w:spacing w:val="-4"/>
                <w:sz w:val="18"/>
              </w:rPr>
              <w:t xml:space="preserve"> </w:t>
            </w:r>
            <w:r>
              <w:rPr>
                <w:b/>
                <w:sz w:val="18"/>
              </w:rPr>
              <w:t>months</w:t>
            </w:r>
            <w:r>
              <w:rPr>
                <w:b/>
                <w:spacing w:val="-3"/>
                <w:sz w:val="18"/>
              </w:rPr>
              <w:t xml:space="preserve"> </w:t>
            </w:r>
            <w:r>
              <w:rPr>
                <w:b/>
                <w:sz w:val="18"/>
              </w:rPr>
              <w:t>whose</w:t>
            </w:r>
            <w:r>
              <w:rPr>
                <w:b/>
                <w:spacing w:val="-2"/>
                <w:sz w:val="18"/>
              </w:rPr>
              <w:t xml:space="preserve"> </w:t>
            </w:r>
            <w:r>
              <w:rPr>
                <w:b/>
                <w:sz w:val="18"/>
              </w:rPr>
              <w:t>length</w:t>
            </w:r>
            <w:r>
              <w:rPr>
                <w:b/>
                <w:spacing w:val="-4"/>
                <w:sz w:val="18"/>
              </w:rPr>
              <w:t xml:space="preserve"> </w:t>
            </w:r>
            <w:r>
              <w:rPr>
                <w:b/>
                <w:sz w:val="18"/>
              </w:rPr>
              <w:t>of</w:t>
            </w:r>
            <w:r>
              <w:rPr>
                <w:b/>
                <w:spacing w:val="-2"/>
                <w:sz w:val="18"/>
              </w:rPr>
              <w:t xml:space="preserve"> </w:t>
            </w:r>
            <w:r>
              <w:rPr>
                <w:b/>
                <w:sz w:val="18"/>
              </w:rPr>
              <w:t xml:space="preserve">stay in the facility was for </w:t>
            </w:r>
            <w:r>
              <w:rPr>
                <w:b/>
                <w:i/>
                <w:sz w:val="18"/>
              </w:rPr>
              <w:t>72 hours or more</w:t>
            </w:r>
            <w:r>
              <w:rPr>
                <w:b/>
                <w:sz w:val="18"/>
              </w:rPr>
              <w:t>:</w:t>
            </w:r>
          </w:p>
        </w:tc>
        <w:tc>
          <w:tcPr>
            <w:tcW w:w="3331" w:type="dxa"/>
          </w:tcPr>
          <w:p w14:paraId="0C3171F8" w14:textId="77777777" w:rsidR="002B622E" w:rsidRDefault="00000000">
            <w:pPr>
              <w:pStyle w:val="TableParagraph"/>
              <w:spacing w:before="120"/>
              <w:ind w:left="108"/>
              <w:rPr>
                <w:sz w:val="24"/>
              </w:rPr>
            </w:pPr>
            <w:r>
              <w:rPr>
                <w:spacing w:val="-5"/>
                <w:sz w:val="24"/>
              </w:rPr>
              <w:t>339</w:t>
            </w:r>
          </w:p>
        </w:tc>
      </w:tr>
      <w:tr w:rsidR="002B622E" w14:paraId="11EC0630" w14:textId="77777777">
        <w:trPr>
          <w:trHeight w:val="517"/>
        </w:trPr>
        <w:tc>
          <w:tcPr>
            <w:tcW w:w="7652" w:type="dxa"/>
            <w:gridSpan w:val="3"/>
          </w:tcPr>
          <w:p w14:paraId="433903A1" w14:textId="77777777" w:rsidR="002B622E" w:rsidRDefault="00000000">
            <w:pPr>
              <w:pStyle w:val="TableParagraph"/>
              <w:spacing w:before="49"/>
              <w:ind w:left="107" w:right="114"/>
              <w:rPr>
                <w:b/>
                <w:i/>
                <w:sz w:val="18"/>
              </w:rPr>
            </w:pPr>
            <w:r>
              <w:rPr>
                <w:b/>
                <w:sz w:val="18"/>
              </w:rPr>
              <w:t>Number</w:t>
            </w:r>
            <w:r>
              <w:rPr>
                <w:b/>
                <w:spacing w:val="-3"/>
                <w:sz w:val="18"/>
              </w:rPr>
              <w:t xml:space="preserve"> </w:t>
            </w:r>
            <w:r>
              <w:rPr>
                <w:b/>
                <w:sz w:val="18"/>
              </w:rPr>
              <w:t>of</w:t>
            </w:r>
            <w:r>
              <w:rPr>
                <w:b/>
                <w:spacing w:val="-2"/>
                <w:sz w:val="18"/>
              </w:rPr>
              <w:t xml:space="preserve"> </w:t>
            </w:r>
            <w:r>
              <w:rPr>
                <w:b/>
                <w:sz w:val="18"/>
              </w:rPr>
              <w:t>inmates</w:t>
            </w:r>
            <w:r>
              <w:rPr>
                <w:b/>
                <w:spacing w:val="-3"/>
                <w:sz w:val="18"/>
              </w:rPr>
              <w:t xml:space="preserve"> </w:t>
            </w:r>
            <w:r>
              <w:rPr>
                <w:b/>
                <w:sz w:val="18"/>
              </w:rPr>
              <w:t>admitted</w:t>
            </w:r>
            <w:r>
              <w:rPr>
                <w:b/>
                <w:spacing w:val="-5"/>
                <w:sz w:val="18"/>
              </w:rPr>
              <w:t xml:space="preserve"> </w:t>
            </w:r>
            <w:r>
              <w:rPr>
                <w:b/>
                <w:sz w:val="18"/>
              </w:rPr>
              <w:t>to</w:t>
            </w:r>
            <w:r>
              <w:rPr>
                <w:b/>
                <w:spacing w:val="-3"/>
                <w:sz w:val="18"/>
              </w:rPr>
              <w:t xml:space="preserve"> </w:t>
            </w:r>
            <w:r>
              <w:rPr>
                <w:b/>
                <w:sz w:val="18"/>
              </w:rPr>
              <w:t>facility</w:t>
            </w:r>
            <w:r>
              <w:rPr>
                <w:b/>
                <w:spacing w:val="-3"/>
                <w:sz w:val="18"/>
              </w:rPr>
              <w:t xml:space="preserve"> </w:t>
            </w:r>
            <w:r>
              <w:rPr>
                <w:b/>
                <w:sz w:val="18"/>
              </w:rPr>
              <w:t>during</w:t>
            </w:r>
            <w:r>
              <w:rPr>
                <w:b/>
                <w:spacing w:val="-3"/>
                <w:sz w:val="18"/>
              </w:rPr>
              <w:t xml:space="preserve"> </w:t>
            </w:r>
            <w:r>
              <w:rPr>
                <w:b/>
                <w:sz w:val="18"/>
              </w:rPr>
              <w:t>the</w:t>
            </w:r>
            <w:r>
              <w:rPr>
                <w:b/>
                <w:spacing w:val="-5"/>
                <w:sz w:val="18"/>
              </w:rPr>
              <w:t xml:space="preserve"> </w:t>
            </w:r>
            <w:r>
              <w:rPr>
                <w:b/>
                <w:sz w:val="18"/>
              </w:rPr>
              <w:t>past</w:t>
            </w:r>
            <w:r>
              <w:rPr>
                <w:b/>
                <w:spacing w:val="-6"/>
                <w:sz w:val="18"/>
              </w:rPr>
              <w:t xml:space="preserve"> </w:t>
            </w:r>
            <w:r>
              <w:rPr>
                <w:b/>
                <w:sz w:val="18"/>
              </w:rPr>
              <w:t>12</w:t>
            </w:r>
            <w:r>
              <w:rPr>
                <w:b/>
                <w:spacing w:val="-4"/>
                <w:sz w:val="18"/>
              </w:rPr>
              <w:t xml:space="preserve"> </w:t>
            </w:r>
            <w:r>
              <w:rPr>
                <w:b/>
                <w:sz w:val="18"/>
              </w:rPr>
              <w:t>months</w:t>
            </w:r>
            <w:r>
              <w:rPr>
                <w:b/>
                <w:spacing w:val="-3"/>
                <w:sz w:val="18"/>
              </w:rPr>
              <w:t xml:space="preserve"> </w:t>
            </w:r>
            <w:r>
              <w:rPr>
                <w:b/>
                <w:sz w:val="18"/>
              </w:rPr>
              <w:t>whose</w:t>
            </w:r>
            <w:r>
              <w:rPr>
                <w:b/>
                <w:spacing w:val="-2"/>
                <w:sz w:val="18"/>
              </w:rPr>
              <w:t xml:space="preserve"> </w:t>
            </w:r>
            <w:r>
              <w:rPr>
                <w:b/>
                <w:sz w:val="18"/>
              </w:rPr>
              <w:t>length</w:t>
            </w:r>
            <w:r>
              <w:rPr>
                <w:b/>
                <w:spacing w:val="-4"/>
                <w:sz w:val="18"/>
              </w:rPr>
              <w:t xml:space="preserve"> </w:t>
            </w:r>
            <w:r>
              <w:rPr>
                <w:b/>
                <w:sz w:val="18"/>
              </w:rPr>
              <w:t>of</w:t>
            </w:r>
            <w:r>
              <w:rPr>
                <w:b/>
                <w:spacing w:val="-2"/>
                <w:sz w:val="18"/>
              </w:rPr>
              <w:t xml:space="preserve"> </w:t>
            </w:r>
            <w:r>
              <w:rPr>
                <w:b/>
                <w:sz w:val="18"/>
              </w:rPr>
              <w:t xml:space="preserve">stay in the facility was for </w:t>
            </w:r>
            <w:r>
              <w:rPr>
                <w:b/>
                <w:i/>
                <w:sz w:val="18"/>
              </w:rPr>
              <w:t>30 days or more:</w:t>
            </w:r>
          </w:p>
        </w:tc>
        <w:tc>
          <w:tcPr>
            <w:tcW w:w="3331" w:type="dxa"/>
          </w:tcPr>
          <w:p w14:paraId="7D4D1A04" w14:textId="77777777" w:rsidR="002B622E" w:rsidRDefault="00000000">
            <w:pPr>
              <w:pStyle w:val="TableParagraph"/>
              <w:spacing w:before="120"/>
              <w:ind w:left="108"/>
              <w:rPr>
                <w:sz w:val="24"/>
              </w:rPr>
            </w:pPr>
            <w:r>
              <w:rPr>
                <w:spacing w:val="-5"/>
                <w:sz w:val="24"/>
              </w:rPr>
              <w:t>290</w:t>
            </w:r>
          </w:p>
        </w:tc>
      </w:tr>
      <w:tr w:rsidR="002B622E" w14:paraId="0026AADD" w14:textId="77777777">
        <w:trPr>
          <w:trHeight w:val="445"/>
        </w:trPr>
        <w:tc>
          <w:tcPr>
            <w:tcW w:w="5492" w:type="dxa"/>
            <w:gridSpan w:val="2"/>
          </w:tcPr>
          <w:p w14:paraId="26B6274C" w14:textId="77777777" w:rsidR="002B622E" w:rsidRDefault="00000000">
            <w:pPr>
              <w:pStyle w:val="TableParagraph"/>
              <w:spacing w:before="116"/>
              <w:ind w:left="107"/>
              <w:rPr>
                <w:b/>
                <w:sz w:val="18"/>
              </w:rPr>
            </w:pPr>
            <w:r>
              <w:rPr>
                <w:b/>
                <w:sz w:val="18"/>
              </w:rPr>
              <w:t>Does</w:t>
            </w:r>
            <w:r>
              <w:rPr>
                <w:b/>
                <w:spacing w:val="-8"/>
                <w:sz w:val="18"/>
              </w:rPr>
              <w:t xml:space="preserve"> </w:t>
            </w:r>
            <w:r>
              <w:rPr>
                <w:b/>
                <w:sz w:val="18"/>
              </w:rPr>
              <w:t>the</w:t>
            </w:r>
            <w:r>
              <w:rPr>
                <w:b/>
                <w:spacing w:val="-8"/>
                <w:sz w:val="18"/>
              </w:rPr>
              <w:t xml:space="preserve"> </w:t>
            </w:r>
            <w:r>
              <w:rPr>
                <w:b/>
                <w:sz w:val="18"/>
              </w:rPr>
              <w:t>facility</w:t>
            </w:r>
            <w:r>
              <w:rPr>
                <w:b/>
                <w:spacing w:val="-8"/>
                <w:sz w:val="18"/>
              </w:rPr>
              <w:t xml:space="preserve"> </w:t>
            </w:r>
            <w:r>
              <w:rPr>
                <w:b/>
                <w:sz w:val="18"/>
              </w:rPr>
              <w:t>hold</w:t>
            </w:r>
            <w:r>
              <w:rPr>
                <w:b/>
                <w:spacing w:val="-8"/>
                <w:sz w:val="18"/>
              </w:rPr>
              <w:t xml:space="preserve"> </w:t>
            </w:r>
            <w:r>
              <w:rPr>
                <w:b/>
                <w:sz w:val="18"/>
              </w:rPr>
              <w:t>youthful</w:t>
            </w:r>
            <w:r>
              <w:rPr>
                <w:b/>
                <w:spacing w:val="-8"/>
                <w:sz w:val="18"/>
              </w:rPr>
              <w:t xml:space="preserve"> </w:t>
            </w:r>
            <w:r>
              <w:rPr>
                <w:b/>
                <w:spacing w:val="-2"/>
                <w:sz w:val="18"/>
              </w:rPr>
              <w:t>inmates?</w:t>
            </w:r>
          </w:p>
        </w:tc>
        <w:tc>
          <w:tcPr>
            <w:tcW w:w="5491" w:type="dxa"/>
            <w:gridSpan w:val="2"/>
          </w:tcPr>
          <w:p w14:paraId="350E4981" w14:textId="77777777" w:rsidR="002B622E" w:rsidRDefault="00000000">
            <w:pPr>
              <w:pStyle w:val="TableParagraph"/>
              <w:numPr>
                <w:ilvl w:val="0"/>
                <w:numId w:val="281"/>
              </w:numPr>
              <w:tabs>
                <w:tab w:val="left" w:pos="438"/>
                <w:tab w:val="left" w:pos="1149"/>
              </w:tabs>
              <w:spacing w:before="36"/>
              <w:ind w:left="438" w:hanging="330"/>
              <w:rPr>
                <w:sz w:val="18"/>
              </w:rPr>
            </w:pPr>
            <w:r>
              <w:rPr>
                <w:spacing w:val="-5"/>
                <w:sz w:val="18"/>
              </w:rPr>
              <w:t>Yes</w:t>
            </w:r>
            <w:r>
              <w:rPr>
                <w:sz w:val="18"/>
              </w:rPr>
              <w:tab/>
            </w:r>
            <w:r>
              <w:rPr>
                <w:rFonts w:ascii="MS Gothic" w:hAnsi="MS Gothic"/>
                <w:sz w:val="28"/>
              </w:rPr>
              <w:t>☒</w:t>
            </w:r>
            <w:r>
              <w:rPr>
                <w:rFonts w:ascii="MS Gothic" w:hAnsi="MS Gothic"/>
                <w:spacing w:val="-90"/>
                <w:sz w:val="28"/>
              </w:rPr>
              <w:t xml:space="preserve"> </w:t>
            </w:r>
            <w:r>
              <w:rPr>
                <w:spacing w:val="-5"/>
                <w:sz w:val="18"/>
              </w:rPr>
              <w:t>No</w:t>
            </w:r>
          </w:p>
        </w:tc>
      </w:tr>
      <w:tr w:rsidR="002B622E" w14:paraId="76BF1247" w14:textId="77777777">
        <w:trPr>
          <w:trHeight w:val="630"/>
        </w:trPr>
        <w:tc>
          <w:tcPr>
            <w:tcW w:w="7652" w:type="dxa"/>
            <w:gridSpan w:val="3"/>
          </w:tcPr>
          <w:p w14:paraId="6675A152" w14:textId="77777777" w:rsidR="002B622E" w:rsidRDefault="00000000">
            <w:pPr>
              <w:pStyle w:val="TableParagraph"/>
              <w:spacing w:before="107"/>
              <w:ind w:left="107"/>
              <w:rPr>
                <w:b/>
                <w:sz w:val="18"/>
              </w:rPr>
            </w:pPr>
            <w:r>
              <w:rPr>
                <w:b/>
                <w:sz w:val="18"/>
              </w:rPr>
              <w:t>Number</w:t>
            </w:r>
            <w:r>
              <w:rPr>
                <w:b/>
                <w:spacing w:val="-2"/>
                <w:sz w:val="18"/>
              </w:rPr>
              <w:t xml:space="preserve"> </w:t>
            </w:r>
            <w:r>
              <w:rPr>
                <w:b/>
                <w:sz w:val="18"/>
              </w:rPr>
              <w:t>of</w:t>
            </w:r>
            <w:r>
              <w:rPr>
                <w:b/>
                <w:spacing w:val="-2"/>
                <w:sz w:val="18"/>
              </w:rPr>
              <w:t xml:space="preserve"> </w:t>
            </w:r>
            <w:r>
              <w:rPr>
                <w:b/>
                <w:sz w:val="18"/>
              </w:rPr>
              <w:t>youthful</w:t>
            </w:r>
            <w:r>
              <w:rPr>
                <w:b/>
                <w:spacing w:val="-4"/>
                <w:sz w:val="18"/>
              </w:rPr>
              <w:t xml:space="preserve"> </w:t>
            </w:r>
            <w:r>
              <w:rPr>
                <w:b/>
                <w:sz w:val="18"/>
              </w:rPr>
              <w:t>inmates</w:t>
            </w:r>
            <w:r>
              <w:rPr>
                <w:b/>
                <w:spacing w:val="-4"/>
                <w:sz w:val="18"/>
              </w:rPr>
              <w:t xml:space="preserve"> </w:t>
            </w:r>
            <w:r>
              <w:rPr>
                <w:b/>
                <w:sz w:val="18"/>
              </w:rPr>
              <w:t>held</w:t>
            </w:r>
            <w:r>
              <w:rPr>
                <w:b/>
                <w:spacing w:val="-2"/>
                <w:sz w:val="18"/>
              </w:rPr>
              <w:t xml:space="preserve"> </w:t>
            </w:r>
            <w:r>
              <w:rPr>
                <w:b/>
                <w:sz w:val="18"/>
              </w:rPr>
              <w:t>in</w:t>
            </w:r>
            <w:r>
              <w:rPr>
                <w:b/>
                <w:spacing w:val="-4"/>
                <w:sz w:val="18"/>
              </w:rPr>
              <w:t xml:space="preserve"> </w:t>
            </w:r>
            <w:r>
              <w:rPr>
                <w:b/>
                <w:sz w:val="18"/>
              </w:rPr>
              <w:t>the</w:t>
            </w:r>
            <w:r>
              <w:rPr>
                <w:b/>
                <w:spacing w:val="-2"/>
                <w:sz w:val="18"/>
              </w:rPr>
              <w:t xml:space="preserve"> </w:t>
            </w:r>
            <w:r>
              <w:rPr>
                <w:b/>
                <w:sz w:val="18"/>
              </w:rPr>
              <w:t>facility</w:t>
            </w:r>
            <w:r>
              <w:rPr>
                <w:b/>
                <w:spacing w:val="-2"/>
                <w:sz w:val="18"/>
              </w:rPr>
              <w:t xml:space="preserve"> </w:t>
            </w:r>
            <w:r>
              <w:rPr>
                <w:b/>
                <w:sz w:val="18"/>
              </w:rPr>
              <w:t>during</w:t>
            </w:r>
            <w:r>
              <w:rPr>
                <w:b/>
                <w:spacing w:val="-4"/>
                <w:sz w:val="18"/>
              </w:rPr>
              <w:t xml:space="preserve"> </w:t>
            </w:r>
            <w:r>
              <w:rPr>
                <w:b/>
                <w:sz w:val="18"/>
              </w:rPr>
              <w:t>the past</w:t>
            </w:r>
            <w:r>
              <w:rPr>
                <w:b/>
                <w:spacing w:val="-2"/>
                <w:sz w:val="18"/>
              </w:rPr>
              <w:t xml:space="preserve"> </w:t>
            </w:r>
            <w:r>
              <w:rPr>
                <w:b/>
                <w:sz w:val="18"/>
              </w:rPr>
              <w:t>12</w:t>
            </w:r>
            <w:r>
              <w:rPr>
                <w:b/>
                <w:spacing w:val="-2"/>
                <w:sz w:val="18"/>
              </w:rPr>
              <w:t xml:space="preserve"> </w:t>
            </w:r>
            <w:r>
              <w:rPr>
                <w:b/>
                <w:sz w:val="18"/>
              </w:rPr>
              <w:t>months:</w:t>
            </w:r>
            <w:r>
              <w:rPr>
                <w:b/>
                <w:spacing w:val="-2"/>
                <w:sz w:val="18"/>
              </w:rPr>
              <w:t xml:space="preserve"> </w:t>
            </w:r>
            <w:r>
              <w:rPr>
                <w:b/>
                <w:sz w:val="18"/>
              </w:rPr>
              <w:t>(N/A</w:t>
            </w:r>
            <w:r>
              <w:rPr>
                <w:b/>
                <w:spacing w:val="-2"/>
                <w:sz w:val="18"/>
              </w:rPr>
              <w:t xml:space="preserve"> </w:t>
            </w:r>
            <w:r>
              <w:rPr>
                <w:b/>
                <w:sz w:val="18"/>
              </w:rPr>
              <w:t>if</w:t>
            </w:r>
            <w:r>
              <w:rPr>
                <w:b/>
                <w:spacing w:val="-5"/>
                <w:sz w:val="18"/>
              </w:rPr>
              <w:t xml:space="preserve"> </w:t>
            </w:r>
            <w:r>
              <w:rPr>
                <w:b/>
                <w:sz w:val="18"/>
              </w:rPr>
              <w:t>the facility never holds youthful inmates)</w:t>
            </w:r>
          </w:p>
        </w:tc>
        <w:tc>
          <w:tcPr>
            <w:tcW w:w="3331" w:type="dxa"/>
          </w:tcPr>
          <w:p w14:paraId="49BABA1B" w14:textId="77777777" w:rsidR="002B622E" w:rsidRDefault="00000000">
            <w:pPr>
              <w:pStyle w:val="TableParagraph"/>
              <w:spacing w:line="266" w:lineRule="exact"/>
              <w:ind w:left="108"/>
              <w:rPr>
                <w:rFonts w:ascii="Calibri"/>
              </w:rPr>
            </w:pPr>
            <w:r w:rsidRPr="00991B32">
              <w:rPr>
                <w:rFonts w:ascii="Calibri"/>
                <w:color w:val="747474"/>
              </w:rPr>
              <w:t>Click</w:t>
            </w:r>
            <w:r w:rsidRPr="00991B32">
              <w:rPr>
                <w:rFonts w:ascii="Calibri"/>
                <w:color w:val="747474"/>
                <w:spacing w:val="-3"/>
              </w:rPr>
              <w:t xml:space="preserve"> </w:t>
            </w:r>
            <w:r w:rsidRPr="00991B32">
              <w:rPr>
                <w:rFonts w:ascii="Calibri"/>
                <w:color w:val="747474"/>
              </w:rPr>
              <w:t>or</w:t>
            </w:r>
            <w:r w:rsidRPr="00991B32">
              <w:rPr>
                <w:rFonts w:ascii="Calibri"/>
                <w:color w:val="747474"/>
                <w:spacing w:val="-1"/>
              </w:rPr>
              <w:t xml:space="preserve"> </w:t>
            </w:r>
            <w:r w:rsidRPr="00991B32">
              <w:rPr>
                <w:rFonts w:ascii="Calibri"/>
                <w:color w:val="747474"/>
              </w:rPr>
              <w:t>tap</w:t>
            </w:r>
            <w:r w:rsidRPr="00991B32">
              <w:rPr>
                <w:rFonts w:ascii="Calibri"/>
                <w:color w:val="747474"/>
                <w:spacing w:val="-2"/>
              </w:rPr>
              <w:t xml:space="preserve"> </w:t>
            </w:r>
            <w:r w:rsidRPr="00991B32">
              <w:rPr>
                <w:rFonts w:ascii="Calibri"/>
                <w:color w:val="747474"/>
              </w:rPr>
              <w:t>here</w:t>
            </w:r>
            <w:r w:rsidRPr="00991B32">
              <w:rPr>
                <w:rFonts w:ascii="Calibri"/>
                <w:color w:val="747474"/>
                <w:spacing w:val="-3"/>
              </w:rPr>
              <w:t xml:space="preserve"> </w:t>
            </w:r>
            <w:r w:rsidRPr="00991B32">
              <w:rPr>
                <w:rFonts w:ascii="Calibri"/>
                <w:color w:val="747474"/>
              </w:rPr>
              <w:t>to</w:t>
            </w:r>
            <w:r w:rsidRPr="00991B32">
              <w:rPr>
                <w:rFonts w:ascii="Calibri"/>
                <w:color w:val="747474"/>
                <w:spacing w:val="-2"/>
              </w:rPr>
              <w:t xml:space="preserve"> </w:t>
            </w:r>
            <w:r w:rsidRPr="00991B32">
              <w:rPr>
                <w:rFonts w:ascii="Calibri"/>
                <w:color w:val="747474"/>
              </w:rPr>
              <w:t>enter</w:t>
            </w:r>
            <w:r w:rsidRPr="00991B32">
              <w:rPr>
                <w:rFonts w:ascii="Calibri"/>
                <w:color w:val="747474"/>
                <w:spacing w:val="-2"/>
              </w:rPr>
              <w:t xml:space="preserve"> </w:t>
            </w:r>
            <w:r w:rsidRPr="00991B32">
              <w:rPr>
                <w:rFonts w:ascii="Calibri"/>
                <w:color w:val="747474"/>
                <w:spacing w:val="-4"/>
              </w:rPr>
              <w:t>text.</w:t>
            </w:r>
          </w:p>
          <w:p w14:paraId="1B827494" w14:textId="77777777" w:rsidR="002B622E" w:rsidRDefault="00000000">
            <w:pPr>
              <w:pStyle w:val="TableParagraph"/>
              <w:spacing w:line="345" w:lineRule="exact"/>
              <w:ind w:left="108"/>
              <w:rPr>
                <w:sz w:val="18"/>
              </w:rPr>
            </w:pPr>
            <w:r>
              <w:rPr>
                <w:rFonts w:ascii="MS Gothic" w:hAnsi="MS Gothic"/>
                <w:sz w:val="28"/>
              </w:rPr>
              <w:t>☒</w:t>
            </w:r>
            <w:r>
              <w:rPr>
                <w:rFonts w:ascii="MS Gothic" w:hAnsi="MS Gothic"/>
                <w:spacing w:val="-90"/>
                <w:sz w:val="28"/>
              </w:rPr>
              <w:t xml:space="preserve"> </w:t>
            </w:r>
            <w:r>
              <w:rPr>
                <w:spacing w:val="-5"/>
                <w:sz w:val="18"/>
              </w:rPr>
              <w:t>N/A</w:t>
            </w:r>
          </w:p>
        </w:tc>
      </w:tr>
      <w:tr w:rsidR="002B622E" w14:paraId="5BF94917" w14:textId="77777777">
        <w:trPr>
          <w:trHeight w:val="736"/>
        </w:trPr>
        <w:tc>
          <w:tcPr>
            <w:tcW w:w="7652" w:type="dxa"/>
            <w:gridSpan w:val="3"/>
          </w:tcPr>
          <w:p w14:paraId="1B2D16B2" w14:textId="77777777" w:rsidR="002B622E" w:rsidRDefault="00000000">
            <w:pPr>
              <w:pStyle w:val="TableParagraph"/>
              <w:spacing w:before="56"/>
              <w:ind w:left="107"/>
              <w:rPr>
                <w:b/>
                <w:sz w:val="18"/>
              </w:rPr>
            </w:pPr>
            <w:r>
              <w:rPr>
                <w:b/>
                <w:sz w:val="18"/>
              </w:rPr>
              <w:t>Does the audited facility hold inmates for one or more other agencies (e.g. a State correctional</w:t>
            </w:r>
            <w:r>
              <w:rPr>
                <w:b/>
                <w:spacing w:val="-4"/>
                <w:sz w:val="18"/>
              </w:rPr>
              <w:t xml:space="preserve"> </w:t>
            </w:r>
            <w:r>
              <w:rPr>
                <w:b/>
                <w:sz w:val="18"/>
              </w:rPr>
              <w:t>agency,</w:t>
            </w:r>
            <w:r>
              <w:rPr>
                <w:b/>
                <w:spacing w:val="-5"/>
                <w:sz w:val="18"/>
              </w:rPr>
              <w:t xml:space="preserve"> </w:t>
            </w:r>
            <w:r>
              <w:rPr>
                <w:b/>
                <w:sz w:val="18"/>
              </w:rPr>
              <w:t>U.S.</w:t>
            </w:r>
            <w:r>
              <w:rPr>
                <w:b/>
                <w:spacing w:val="-4"/>
                <w:sz w:val="18"/>
              </w:rPr>
              <w:t xml:space="preserve"> </w:t>
            </w:r>
            <w:r>
              <w:rPr>
                <w:b/>
                <w:sz w:val="18"/>
              </w:rPr>
              <w:t>Marshals</w:t>
            </w:r>
            <w:r>
              <w:rPr>
                <w:b/>
                <w:spacing w:val="-4"/>
                <w:sz w:val="18"/>
              </w:rPr>
              <w:t xml:space="preserve"> </w:t>
            </w:r>
            <w:r>
              <w:rPr>
                <w:b/>
                <w:sz w:val="18"/>
              </w:rPr>
              <w:t>Service,</w:t>
            </w:r>
            <w:r>
              <w:rPr>
                <w:b/>
                <w:spacing w:val="-2"/>
                <w:sz w:val="18"/>
              </w:rPr>
              <w:t xml:space="preserve"> </w:t>
            </w:r>
            <w:r>
              <w:rPr>
                <w:b/>
                <w:sz w:val="18"/>
              </w:rPr>
              <w:t>Bureau</w:t>
            </w:r>
            <w:r>
              <w:rPr>
                <w:b/>
                <w:spacing w:val="-5"/>
                <w:sz w:val="18"/>
              </w:rPr>
              <w:t xml:space="preserve"> </w:t>
            </w:r>
            <w:r>
              <w:rPr>
                <w:b/>
                <w:sz w:val="18"/>
              </w:rPr>
              <w:t>of</w:t>
            </w:r>
            <w:r>
              <w:rPr>
                <w:b/>
                <w:spacing w:val="-4"/>
                <w:sz w:val="18"/>
              </w:rPr>
              <w:t xml:space="preserve"> </w:t>
            </w:r>
            <w:r>
              <w:rPr>
                <w:b/>
                <w:sz w:val="18"/>
              </w:rPr>
              <w:t>Prisons,</w:t>
            </w:r>
            <w:r>
              <w:rPr>
                <w:b/>
                <w:spacing w:val="-4"/>
                <w:sz w:val="18"/>
              </w:rPr>
              <w:t xml:space="preserve"> </w:t>
            </w:r>
            <w:r>
              <w:rPr>
                <w:b/>
                <w:sz w:val="18"/>
              </w:rPr>
              <w:t>U.S.</w:t>
            </w:r>
            <w:r>
              <w:rPr>
                <w:b/>
                <w:spacing w:val="-6"/>
                <w:sz w:val="18"/>
              </w:rPr>
              <w:t xml:space="preserve"> </w:t>
            </w:r>
            <w:r>
              <w:rPr>
                <w:b/>
                <w:sz w:val="18"/>
              </w:rPr>
              <w:t>Immigration</w:t>
            </w:r>
            <w:r>
              <w:rPr>
                <w:b/>
                <w:spacing w:val="-5"/>
                <w:sz w:val="18"/>
              </w:rPr>
              <w:t xml:space="preserve"> </w:t>
            </w:r>
            <w:r>
              <w:rPr>
                <w:b/>
                <w:sz w:val="18"/>
              </w:rPr>
              <w:t>and Customs Enforcement)?</w:t>
            </w:r>
          </w:p>
        </w:tc>
        <w:tc>
          <w:tcPr>
            <w:tcW w:w="3331" w:type="dxa"/>
          </w:tcPr>
          <w:p w14:paraId="2BCC6988" w14:textId="77777777" w:rsidR="002B622E" w:rsidRDefault="00000000">
            <w:pPr>
              <w:pStyle w:val="TableParagraph"/>
              <w:tabs>
                <w:tab w:val="left" w:pos="1149"/>
              </w:tabs>
              <w:spacing w:before="182"/>
              <w:ind w:left="108"/>
              <w:rPr>
                <w:sz w:val="18"/>
              </w:rPr>
            </w:pPr>
            <w:r>
              <w:rPr>
                <w:rFonts w:ascii="MS Gothic" w:hAnsi="MS Gothic"/>
                <w:sz w:val="28"/>
              </w:rPr>
              <w:t>☒</w:t>
            </w:r>
            <w:r>
              <w:rPr>
                <w:rFonts w:ascii="MS Gothic" w:hAnsi="MS Gothic"/>
                <w:spacing w:val="-90"/>
                <w:sz w:val="28"/>
              </w:rPr>
              <w:t xml:space="preserve"> </w:t>
            </w:r>
            <w:r>
              <w:rPr>
                <w:spacing w:val="-5"/>
                <w:sz w:val="18"/>
              </w:rPr>
              <w:t>Yes</w:t>
            </w:r>
            <w:r>
              <w:rPr>
                <w:sz w:val="18"/>
              </w:rPr>
              <w:tab/>
            </w:r>
            <w:r>
              <w:rPr>
                <w:rFonts w:ascii="MS Gothic" w:hAnsi="MS Gothic"/>
                <w:sz w:val="28"/>
              </w:rPr>
              <w:t>☐</w:t>
            </w:r>
            <w:r>
              <w:rPr>
                <w:rFonts w:ascii="MS Gothic" w:hAnsi="MS Gothic"/>
                <w:spacing w:val="-89"/>
                <w:sz w:val="28"/>
              </w:rPr>
              <w:t xml:space="preserve"> </w:t>
            </w:r>
            <w:r>
              <w:rPr>
                <w:spacing w:val="-5"/>
                <w:sz w:val="18"/>
              </w:rPr>
              <w:t>No</w:t>
            </w:r>
          </w:p>
        </w:tc>
      </w:tr>
      <w:tr w:rsidR="002B622E" w14:paraId="4FAD0698" w14:textId="77777777">
        <w:trPr>
          <w:trHeight w:val="4565"/>
        </w:trPr>
        <w:tc>
          <w:tcPr>
            <w:tcW w:w="4772" w:type="dxa"/>
          </w:tcPr>
          <w:p w14:paraId="0575EA86" w14:textId="77777777" w:rsidR="002B622E" w:rsidRDefault="002B622E">
            <w:pPr>
              <w:pStyle w:val="TableParagraph"/>
              <w:rPr>
                <w:rFonts w:ascii="Times New Roman"/>
                <w:sz w:val="18"/>
              </w:rPr>
            </w:pPr>
          </w:p>
          <w:p w14:paraId="17B2D120" w14:textId="77777777" w:rsidR="002B622E" w:rsidRDefault="002B622E">
            <w:pPr>
              <w:pStyle w:val="TableParagraph"/>
              <w:rPr>
                <w:rFonts w:ascii="Times New Roman"/>
                <w:sz w:val="18"/>
              </w:rPr>
            </w:pPr>
          </w:p>
          <w:p w14:paraId="420D862D" w14:textId="77777777" w:rsidR="002B622E" w:rsidRDefault="002B622E">
            <w:pPr>
              <w:pStyle w:val="TableParagraph"/>
              <w:rPr>
                <w:rFonts w:ascii="Times New Roman"/>
                <w:sz w:val="18"/>
              </w:rPr>
            </w:pPr>
          </w:p>
          <w:p w14:paraId="1BE1461D" w14:textId="77777777" w:rsidR="002B622E" w:rsidRDefault="002B622E">
            <w:pPr>
              <w:pStyle w:val="TableParagraph"/>
              <w:rPr>
                <w:rFonts w:ascii="Times New Roman"/>
                <w:sz w:val="18"/>
              </w:rPr>
            </w:pPr>
          </w:p>
          <w:p w14:paraId="2C4B913D" w14:textId="77777777" w:rsidR="002B622E" w:rsidRDefault="002B622E">
            <w:pPr>
              <w:pStyle w:val="TableParagraph"/>
              <w:rPr>
                <w:rFonts w:ascii="Times New Roman"/>
                <w:sz w:val="18"/>
              </w:rPr>
            </w:pPr>
          </w:p>
          <w:p w14:paraId="6A0FAEAB" w14:textId="77777777" w:rsidR="002B622E" w:rsidRDefault="002B622E">
            <w:pPr>
              <w:pStyle w:val="TableParagraph"/>
              <w:rPr>
                <w:rFonts w:ascii="Times New Roman"/>
                <w:sz w:val="18"/>
              </w:rPr>
            </w:pPr>
          </w:p>
          <w:p w14:paraId="76ACCA55" w14:textId="77777777" w:rsidR="002B622E" w:rsidRDefault="002B622E">
            <w:pPr>
              <w:pStyle w:val="TableParagraph"/>
              <w:rPr>
                <w:rFonts w:ascii="Times New Roman"/>
                <w:sz w:val="18"/>
              </w:rPr>
            </w:pPr>
          </w:p>
          <w:p w14:paraId="5DDB1484" w14:textId="77777777" w:rsidR="002B622E" w:rsidRDefault="002B622E">
            <w:pPr>
              <w:pStyle w:val="TableParagraph"/>
              <w:rPr>
                <w:rFonts w:ascii="Times New Roman"/>
                <w:sz w:val="18"/>
              </w:rPr>
            </w:pPr>
          </w:p>
          <w:p w14:paraId="38AEECB0" w14:textId="77777777" w:rsidR="002B622E" w:rsidRDefault="002B622E">
            <w:pPr>
              <w:pStyle w:val="TableParagraph"/>
              <w:spacing w:before="5"/>
              <w:rPr>
                <w:rFonts w:ascii="Times New Roman"/>
                <w:sz w:val="18"/>
              </w:rPr>
            </w:pPr>
          </w:p>
          <w:p w14:paraId="29BAE286" w14:textId="77777777" w:rsidR="002B622E" w:rsidRDefault="00000000">
            <w:pPr>
              <w:pStyle w:val="TableParagraph"/>
              <w:ind w:left="107" w:right="130"/>
              <w:rPr>
                <w:b/>
                <w:sz w:val="18"/>
              </w:rPr>
            </w:pPr>
            <w:r>
              <w:rPr>
                <w:b/>
                <w:sz w:val="18"/>
              </w:rPr>
              <w:t>Select all other agencies for which the audited facility</w:t>
            </w:r>
            <w:r>
              <w:rPr>
                <w:b/>
                <w:spacing w:val="-6"/>
                <w:sz w:val="18"/>
              </w:rPr>
              <w:t xml:space="preserve"> </w:t>
            </w:r>
            <w:r>
              <w:rPr>
                <w:b/>
                <w:sz w:val="18"/>
              </w:rPr>
              <w:t>holds</w:t>
            </w:r>
            <w:r>
              <w:rPr>
                <w:b/>
                <w:spacing w:val="-2"/>
                <w:sz w:val="18"/>
              </w:rPr>
              <w:t xml:space="preserve"> </w:t>
            </w:r>
            <w:r>
              <w:rPr>
                <w:b/>
                <w:sz w:val="18"/>
              </w:rPr>
              <w:t>inmates:</w:t>
            </w:r>
            <w:r>
              <w:rPr>
                <w:b/>
                <w:spacing w:val="-4"/>
                <w:sz w:val="18"/>
              </w:rPr>
              <w:t xml:space="preserve"> </w:t>
            </w:r>
            <w:r>
              <w:rPr>
                <w:b/>
                <w:sz w:val="18"/>
              </w:rPr>
              <w:t>Select</w:t>
            </w:r>
            <w:r>
              <w:rPr>
                <w:b/>
                <w:spacing w:val="-4"/>
                <w:sz w:val="18"/>
              </w:rPr>
              <w:t xml:space="preserve"> </w:t>
            </w:r>
            <w:r>
              <w:rPr>
                <w:b/>
                <w:sz w:val="18"/>
              </w:rPr>
              <w:t>all</w:t>
            </w:r>
            <w:r>
              <w:rPr>
                <w:b/>
                <w:spacing w:val="-4"/>
                <w:sz w:val="18"/>
              </w:rPr>
              <w:t xml:space="preserve"> </w:t>
            </w:r>
            <w:r>
              <w:rPr>
                <w:b/>
                <w:sz w:val="18"/>
              </w:rPr>
              <w:t>that</w:t>
            </w:r>
            <w:r>
              <w:rPr>
                <w:b/>
                <w:spacing w:val="-7"/>
                <w:sz w:val="18"/>
              </w:rPr>
              <w:t xml:space="preserve"> </w:t>
            </w:r>
            <w:r>
              <w:rPr>
                <w:b/>
                <w:sz w:val="18"/>
              </w:rPr>
              <w:t>apply</w:t>
            </w:r>
            <w:r>
              <w:rPr>
                <w:b/>
                <w:spacing w:val="-4"/>
                <w:sz w:val="18"/>
              </w:rPr>
              <w:t xml:space="preserve"> </w:t>
            </w:r>
            <w:r>
              <w:rPr>
                <w:b/>
                <w:sz w:val="18"/>
              </w:rPr>
              <w:t>(N/A</w:t>
            </w:r>
            <w:r>
              <w:rPr>
                <w:b/>
                <w:spacing w:val="-4"/>
                <w:sz w:val="18"/>
              </w:rPr>
              <w:t xml:space="preserve"> </w:t>
            </w:r>
            <w:r>
              <w:rPr>
                <w:b/>
                <w:sz w:val="18"/>
              </w:rPr>
              <w:t>if</w:t>
            </w:r>
            <w:r>
              <w:rPr>
                <w:b/>
                <w:spacing w:val="-4"/>
                <w:sz w:val="18"/>
              </w:rPr>
              <w:t xml:space="preserve"> </w:t>
            </w:r>
            <w:r>
              <w:rPr>
                <w:b/>
                <w:sz w:val="18"/>
              </w:rPr>
              <w:t>the audited facility does not hold inmates for any other agency or agencies):</w:t>
            </w:r>
          </w:p>
        </w:tc>
        <w:tc>
          <w:tcPr>
            <w:tcW w:w="6211" w:type="dxa"/>
            <w:gridSpan w:val="3"/>
          </w:tcPr>
          <w:p w14:paraId="0190E635" w14:textId="77777777" w:rsidR="002B622E" w:rsidRDefault="00000000">
            <w:pPr>
              <w:pStyle w:val="TableParagraph"/>
              <w:numPr>
                <w:ilvl w:val="0"/>
                <w:numId w:val="280"/>
              </w:numPr>
              <w:tabs>
                <w:tab w:val="left" w:pos="438"/>
              </w:tabs>
              <w:spacing w:line="359" w:lineRule="exact"/>
              <w:ind w:left="438" w:hanging="330"/>
              <w:rPr>
                <w:sz w:val="18"/>
              </w:rPr>
            </w:pPr>
            <w:r>
              <w:rPr>
                <w:sz w:val="18"/>
              </w:rPr>
              <w:t>Federal</w:t>
            </w:r>
            <w:r>
              <w:rPr>
                <w:spacing w:val="-3"/>
                <w:sz w:val="18"/>
              </w:rPr>
              <w:t xml:space="preserve"> </w:t>
            </w:r>
            <w:r>
              <w:rPr>
                <w:sz w:val="18"/>
              </w:rPr>
              <w:t>Bureau</w:t>
            </w:r>
            <w:r>
              <w:rPr>
                <w:spacing w:val="-5"/>
                <w:sz w:val="18"/>
              </w:rPr>
              <w:t xml:space="preserve"> </w:t>
            </w:r>
            <w:r>
              <w:rPr>
                <w:sz w:val="18"/>
              </w:rPr>
              <w:t>of</w:t>
            </w:r>
            <w:r>
              <w:rPr>
                <w:spacing w:val="-2"/>
                <w:sz w:val="18"/>
              </w:rPr>
              <w:t xml:space="preserve"> Prisons</w:t>
            </w:r>
          </w:p>
          <w:p w14:paraId="2EDC2339" w14:textId="77777777" w:rsidR="002B622E" w:rsidRDefault="00000000">
            <w:pPr>
              <w:pStyle w:val="TableParagraph"/>
              <w:numPr>
                <w:ilvl w:val="0"/>
                <w:numId w:val="280"/>
              </w:numPr>
              <w:tabs>
                <w:tab w:val="left" w:pos="438"/>
              </w:tabs>
              <w:spacing w:line="363" w:lineRule="exact"/>
              <w:ind w:left="438" w:hanging="330"/>
              <w:rPr>
                <w:sz w:val="18"/>
              </w:rPr>
            </w:pPr>
            <w:r>
              <w:rPr>
                <w:sz w:val="18"/>
              </w:rPr>
              <w:t>U.S.</w:t>
            </w:r>
            <w:r>
              <w:rPr>
                <w:spacing w:val="-3"/>
                <w:sz w:val="18"/>
              </w:rPr>
              <w:t xml:space="preserve"> </w:t>
            </w:r>
            <w:r>
              <w:rPr>
                <w:sz w:val="18"/>
              </w:rPr>
              <w:t>Marshals</w:t>
            </w:r>
            <w:r>
              <w:rPr>
                <w:spacing w:val="-1"/>
                <w:sz w:val="18"/>
              </w:rPr>
              <w:t xml:space="preserve"> </w:t>
            </w:r>
            <w:r>
              <w:rPr>
                <w:spacing w:val="-2"/>
                <w:sz w:val="18"/>
              </w:rPr>
              <w:t>Service</w:t>
            </w:r>
          </w:p>
          <w:p w14:paraId="4E3FFC60" w14:textId="77777777" w:rsidR="002B622E" w:rsidRDefault="00000000">
            <w:pPr>
              <w:pStyle w:val="TableParagraph"/>
              <w:numPr>
                <w:ilvl w:val="0"/>
                <w:numId w:val="280"/>
              </w:numPr>
              <w:tabs>
                <w:tab w:val="left" w:pos="438"/>
              </w:tabs>
              <w:spacing w:line="362" w:lineRule="exact"/>
              <w:ind w:left="438" w:hanging="330"/>
              <w:rPr>
                <w:sz w:val="18"/>
              </w:rPr>
            </w:pPr>
            <w:r>
              <w:rPr>
                <w:sz w:val="18"/>
              </w:rPr>
              <w:t>U.S.</w:t>
            </w:r>
            <w:r>
              <w:rPr>
                <w:spacing w:val="-4"/>
                <w:sz w:val="18"/>
              </w:rPr>
              <w:t xml:space="preserve"> </w:t>
            </w:r>
            <w:r>
              <w:rPr>
                <w:sz w:val="18"/>
              </w:rPr>
              <w:t>Immigration</w:t>
            </w:r>
            <w:r>
              <w:rPr>
                <w:spacing w:val="-3"/>
                <w:sz w:val="18"/>
              </w:rPr>
              <w:t xml:space="preserve"> </w:t>
            </w:r>
            <w:r>
              <w:rPr>
                <w:sz w:val="18"/>
              </w:rPr>
              <w:t>and</w:t>
            </w:r>
            <w:r>
              <w:rPr>
                <w:spacing w:val="-3"/>
                <w:sz w:val="18"/>
              </w:rPr>
              <w:t xml:space="preserve"> </w:t>
            </w:r>
            <w:r>
              <w:rPr>
                <w:sz w:val="18"/>
              </w:rPr>
              <w:t>Customs</w:t>
            </w:r>
            <w:r>
              <w:rPr>
                <w:spacing w:val="-3"/>
                <w:sz w:val="18"/>
              </w:rPr>
              <w:t xml:space="preserve"> </w:t>
            </w:r>
            <w:r>
              <w:rPr>
                <w:spacing w:val="-2"/>
                <w:sz w:val="18"/>
              </w:rPr>
              <w:t>Enforcement</w:t>
            </w:r>
          </w:p>
          <w:p w14:paraId="07C1DCD6" w14:textId="77777777" w:rsidR="002B622E" w:rsidRDefault="00000000">
            <w:pPr>
              <w:pStyle w:val="TableParagraph"/>
              <w:numPr>
                <w:ilvl w:val="0"/>
                <w:numId w:val="280"/>
              </w:numPr>
              <w:tabs>
                <w:tab w:val="left" w:pos="438"/>
              </w:tabs>
              <w:spacing w:line="362" w:lineRule="exact"/>
              <w:ind w:left="438" w:hanging="330"/>
              <w:rPr>
                <w:sz w:val="18"/>
              </w:rPr>
            </w:pPr>
            <w:r>
              <w:rPr>
                <w:sz w:val="18"/>
              </w:rPr>
              <w:t>Bureau</w:t>
            </w:r>
            <w:r>
              <w:rPr>
                <w:spacing w:val="-3"/>
                <w:sz w:val="18"/>
              </w:rPr>
              <w:t xml:space="preserve"> </w:t>
            </w:r>
            <w:r>
              <w:rPr>
                <w:sz w:val="18"/>
              </w:rPr>
              <w:t>of</w:t>
            </w:r>
            <w:r>
              <w:rPr>
                <w:spacing w:val="-4"/>
                <w:sz w:val="18"/>
              </w:rPr>
              <w:t xml:space="preserve"> </w:t>
            </w:r>
            <w:r>
              <w:rPr>
                <w:sz w:val="18"/>
              </w:rPr>
              <w:t>Indian</w:t>
            </w:r>
            <w:r>
              <w:rPr>
                <w:spacing w:val="-2"/>
                <w:sz w:val="18"/>
              </w:rPr>
              <w:t xml:space="preserve"> Affairs</w:t>
            </w:r>
          </w:p>
          <w:p w14:paraId="3341B364" w14:textId="77777777" w:rsidR="002B622E" w:rsidRDefault="00000000">
            <w:pPr>
              <w:pStyle w:val="TableParagraph"/>
              <w:numPr>
                <w:ilvl w:val="0"/>
                <w:numId w:val="280"/>
              </w:numPr>
              <w:tabs>
                <w:tab w:val="left" w:pos="438"/>
              </w:tabs>
              <w:spacing w:line="363" w:lineRule="exact"/>
              <w:ind w:left="438" w:hanging="330"/>
              <w:rPr>
                <w:sz w:val="18"/>
              </w:rPr>
            </w:pPr>
            <w:r>
              <w:rPr>
                <w:sz w:val="18"/>
              </w:rPr>
              <w:t>U.S.</w:t>
            </w:r>
            <w:r>
              <w:rPr>
                <w:spacing w:val="-3"/>
                <w:sz w:val="18"/>
              </w:rPr>
              <w:t xml:space="preserve"> </w:t>
            </w:r>
            <w:r>
              <w:rPr>
                <w:sz w:val="18"/>
              </w:rPr>
              <w:t>Military</w:t>
            </w:r>
            <w:r>
              <w:rPr>
                <w:spacing w:val="-2"/>
                <w:sz w:val="18"/>
              </w:rPr>
              <w:t xml:space="preserve"> branch</w:t>
            </w:r>
          </w:p>
          <w:p w14:paraId="7A8BDF43" w14:textId="77777777" w:rsidR="002B622E" w:rsidRDefault="00000000">
            <w:pPr>
              <w:pStyle w:val="TableParagraph"/>
              <w:numPr>
                <w:ilvl w:val="0"/>
                <w:numId w:val="280"/>
              </w:numPr>
              <w:tabs>
                <w:tab w:val="left" w:pos="438"/>
              </w:tabs>
              <w:spacing w:before="1" w:line="363" w:lineRule="exact"/>
              <w:ind w:left="438" w:hanging="330"/>
              <w:rPr>
                <w:sz w:val="18"/>
              </w:rPr>
            </w:pPr>
            <w:r>
              <w:rPr>
                <w:sz w:val="18"/>
              </w:rPr>
              <w:t>State</w:t>
            </w:r>
            <w:r>
              <w:rPr>
                <w:spacing w:val="-6"/>
                <w:sz w:val="18"/>
              </w:rPr>
              <w:t xml:space="preserve"> </w:t>
            </w:r>
            <w:r>
              <w:rPr>
                <w:sz w:val="18"/>
              </w:rPr>
              <w:t>or</w:t>
            </w:r>
            <w:r>
              <w:rPr>
                <w:spacing w:val="-4"/>
                <w:sz w:val="18"/>
              </w:rPr>
              <w:t xml:space="preserve"> </w:t>
            </w:r>
            <w:r>
              <w:rPr>
                <w:sz w:val="18"/>
              </w:rPr>
              <w:t>Territorial</w:t>
            </w:r>
            <w:r>
              <w:rPr>
                <w:spacing w:val="-6"/>
                <w:sz w:val="18"/>
              </w:rPr>
              <w:t xml:space="preserve"> </w:t>
            </w:r>
            <w:r>
              <w:rPr>
                <w:sz w:val="18"/>
              </w:rPr>
              <w:t>correctional</w:t>
            </w:r>
            <w:r>
              <w:rPr>
                <w:spacing w:val="-5"/>
                <w:sz w:val="18"/>
              </w:rPr>
              <w:t xml:space="preserve"> </w:t>
            </w:r>
            <w:r>
              <w:rPr>
                <w:spacing w:val="-2"/>
                <w:sz w:val="18"/>
              </w:rPr>
              <w:t>agency</w:t>
            </w:r>
          </w:p>
          <w:p w14:paraId="630108AC" w14:textId="77777777" w:rsidR="002B622E" w:rsidRDefault="00000000">
            <w:pPr>
              <w:pStyle w:val="TableParagraph"/>
              <w:numPr>
                <w:ilvl w:val="0"/>
                <w:numId w:val="280"/>
              </w:numPr>
              <w:tabs>
                <w:tab w:val="left" w:pos="438"/>
              </w:tabs>
              <w:spacing w:line="362" w:lineRule="exact"/>
              <w:ind w:left="438" w:hanging="330"/>
              <w:rPr>
                <w:sz w:val="18"/>
              </w:rPr>
            </w:pPr>
            <w:r>
              <w:rPr>
                <w:sz w:val="18"/>
              </w:rPr>
              <w:t>County</w:t>
            </w:r>
            <w:r>
              <w:rPr>
                <w:spacing w:val="-4"/>
                <w:sz w:val="18"/>
              </w:rPr>
              <w:t xml:space="preserve"> </w:t>
            </w:r>
            <w:r>
              <w:rPr>
                <w:sz w:val="18"/>
              </w:rPr>
              <w:t>correctional</w:t>
            </w:r>
            <w:r>
              <w:rPr>
                <w:spacing w:val="-5"/>
                <w:sz w:val="18"/>
              </w:rPr>
              <w:t xml:space="preserve"> </w:t>
            </w:r>
            <w:r>
              <w:rPr>
                <w:sz w:val="18"/>
              </w:rPr>
              <w:t>or</w:t>
            </w:r>
            <w:r>
              <w:rPr>
                <w:spacing w:val="-4"/>
                <w:sz w:val="18"/>
              </w:rPr>
              <w:t xml:space="preserve"> </w:t>
            </w:r>
            <w:r>
              <w:rPr>
                <w:sz w:val="18"/>
              </w:rPr>
              <w:t>detention</w:t>
            </w:r>
            <w:r>
              <w:rPr>
                <w:spacing w:val="-4"/>
                <w:sz w:val="18"/>
              </w:rPr>
              <w:t xml:space="preserve"> </w:t>
            </w:r>
            <w:r>
              <w:rPr>
                <w:spacing w:val="-2"/>
                <w:sz w:val="18"/>
              </w:rPr>
              <w:t>agency</w:t>
            </w:r>
          </w:p>
          <w:p w14:paraId="39B687BA" w14:textId="77777777" w:rsidR="002B622E" w:rsidRDefault="00000000">
            <w:pPr>
              <w:pStyle w:val="TableParagraph"/>
              <w:numPr>
                <w:ilvl w:val="0"/>
                <w:numId w:val="280"/>
              </w:numPr>
              <w:tabs>
                <w:tab w:val="left" w:pos="438"/>
              </w:tabs>
              <w:spacing w:line="363" w:lineRule="exact"/>
              <w:ind w:left="438" w:hanging="330"/>
              <w:rPr>
                <w:sz w:val="18"/>
              </w:rPr>
            </w:pPr>
            <w:r>
              <w:rPr>
                <w:sz w:val="18"/>
              </w:rPr>
              <w:t>Judicial</w:t>
            </w:r>
            <w:r>
              <w:rPr>
                <w:spacing w:val="-7"/>
                <w:sz w:val="18"/>
              </w:rPr>
              <w:t xml:space="preserve"> </w:t>
            </w:r>
            <w:r>
              <w:rPr>
                <w:sz w:val="18"/>
              </w:rPr>
              <w:t>district</w:t>
            </w:r>
            <w:r>
              <w:rPr>
                <w:spacing w:val="-4"/>
                <w:sz w:val="18"/>
              </w:rPr>
              <w:t xml:space="preserve"> </w:t>
            </w:r>
            <w:r>
              <w:rPr>
                <w:sz w:val="18"/>
              </w:rPr>
              <w:t>correctional</w:t>
            </w:r>
            <w:r>
              <w:rPr>
                <w:spacing w:val="-4"/>
                <w:sz w:val="18"/>
              </w:rPr>
              <w:t xml:space="preserve"> </w:t>
            </w:r>
            <w:r>
              <w:rPr>
                <w:sz w:val="18"/>
              </w:rPr>
              <w:t>or</w:t>
            </w:r>
            <w:r>
              <w:rPr>
                <w:spacing w:val="-4"/>
                <w:sz w:val="18"/>
              </w:rPr>
              <w:t xml:space="preserve"> </w:t>
            </w:r>
            <w:r>
              <w:rPr>
                <w:sz w:val="18"/>
              </w:rPr>
              <w:t>detention</w:t>
            </w:r>
            <w:r>
              <w:rPr>
                <w:spacing w:val="-6"/>
                <w:sz w:val="18"/>
              </w:rPr>
              <w:t xml:space="preserve"> </w:t>
            </w:r>
            <w:r>
              <w:rPr>
                <w:spacing w:val="-2"/>
                <w:sz w:val="18"/>
              </w:rPr>
              <w:t>facility</w:t>
            </w:r>
          </w:p>
          <w:p w14:paraId="2A81AADC" w14:textId="77777777" w:rsidR="002B622E" w:rsidRDefault="00000000">
            <w:pPr>
              <w:pStyle w:val="TableParagraph"/>
              <w:numPr>
                <w:ilvl w:val="0"/>
                <w:numId w:val="280"/>
              </w:numPr>
              <w:tabs>
                <w:tab w:val="left" w:pos="438"/>
              </w:tabs>
              <w:spacing w:before="2" w:line="242" w:lineRule="auto"/>
              <w:ind w:right="190" w:firstLine="0"/>
              <w:rPr>
                <w:sz w:val="18"/>
              </w:rPr>
            </w:pPr>
            <w:r>
              <w:rPr>
                <w:sz w:val="18"/>
              </w:rPr>
              <w:t>City</w:t>
            </w:r>
            <w:r>
              <w:rPr>
                <w:spacing w:val="-5"/>
                <w:sz w:val="18"/>
              </w:rPr>
              <w:t xml:space="preserve"> </w:t>
            </w:r>
            <w:r>
              <w:rPr>
                <w:sz w:val="18"/>
              </w:rPr>
              <w:t>or</w:t>
            </w:r>
            <w:r>
              <w:rPr>
                <w:spacing w:val="-4"/>
                <w:sz w:val="18"/>
              </w:rPr>
              <w:t xml:space="preserve"> </w:t>
            </w:r>
            <w:r>
              <w:rPr>
                <w:sz w:val="18"/>
              </w:rPr>
              <w:t>municipal</w:t>
            </w:r>
            <w:r>
              <w:rPr>
                <w:spacing w:val="-6"/>
                <w:sz w:val="18"/>
              </w:rPr>
              <w:t xml:space="preserve"> </w:t>
            </w:r>
            <w:r>
              <w:rPr>
                <w:sz w:val="18"/>
              </w:rPr>
              <w:t>correctional</w:t>
            </w:r>
            <w:r>
              <w:rPr>
                <w:spacing w:val="-4"/>
                <w:sz w:val="18"/>
              </w:rPr>
              <w:t xml:space="preserve"> </w:t>
            </w:r>
            <w:r>
              <w:rPr>
                <w:sz w:val="18"/>
              </w:rPr>
              <w:t>or</w:t>
            </w:r>
            <w:r>
              <w:rPr>
                <w:spacing w:val="-7"/>
                <w:sz w:val="18"/>
              </w:rPr>
              <w:t xml:space="preserve"> </w:t>
            </w:r>
            <w:r>
              <w:rPr>
                <w:sz w:val="18"/>
              </w:rPr>
              <w:t>detention</w:t>
            </w:r>
            <w:r>
              <w:rPr>
                <w:spacing w:val="-4"/>
                <w:sz w:val="18"/>
              </w:rPr>
              <w:t xml:space="preserve"> </w:t>
            </w:r>
            <w:r>
              <w:rPr>
                <w:sz w:val="18"/>
              </w:rPr>
              <w:t>facility</w:t>
            </w:r>
            <w:r>
              <w:rPr>
                <w:spacing w:val="-3"/>
                <w:sz w:val="18"/>
              </w:rPr>
              <w:t xml:space="preserve"> </w:t>
            </w:r>
            <w:r>
              <w:rPr>
                <w:sz w:val="18"/>
              </w:rPr>
              <w:t>(e.g.</w:t>
            </w:r>
            <w:r>
              <w:rPr>
                <w:spacing w:val="-4"/>
                <w:sz w:val="18"/>
              </w:rPr>
              <w:t xml:space="preserve"> </w:t>
            </w:r>
            <w:r>
              <w:rPr>
                <w:sz w:val="18"/>
              </w:rPr>
              <w:t>police</w:t>
            </w:r>
            <w:r>
              <w:rPr>
                <w:spacing w:val="-6"/>
                <w:sz w:val="18"/>
              </w:rPr>
              <w:t xml:space="preserve"> </w:t>
            </w:r>
            <w:r>
              <w:rPr>
                <w:sz w:val="18"/>
              </w:rPr>
              <w:t>lockup</w:t>
            </w:r>
            <w:r>
              <w:rPr>
                <w:spacing w:val="-4"/>
                <w:sz w:val="18"/>
              </w:rPr>
              <w:t xml:space="preserve"> </w:t>
            </w:r>
            <w:r>
              <w:rPr>
                <w:sz w:val="18"/>
              </w:rPr>
              <w:t>or city jail)</w:t>
            </w:r>
          </w:p>
          <w:p w14:paraId="4B848DEB" w14:textId="77777777" w:rsidR="002B622E" w:rsidRDefault="00000000">
            <w:pPr>
              <w:pStyle w:val="TableParagraph"/>
              <w:numPr>
                <w:ilvl w:val="0"/>
                <w:numId w:val="280"/>
              </w:numPr>
              <w:tabs>
                <w:tab w:val="left" w:pos="438"/>
              </w:tabs>
              <w:spacing w:line="356" w:lineRule="exact"/>
              <w:ind w:left="438" w:hanging="330"/>
              <w:rPr>
                <w:sz w:val="18"/>
              </w:rPr>
            </w:pPr>
            <w:r>
              <w:rPr>
                <w:sz w:val="18"/>
              </w:rPr>
              <w:t>Private</w:t>
            </w:r>
            <w:r>
              <w:rPr>
                <w:spacing w:val="-6"/>
                <w:sz w:val="18"/>
              </w:rPr>
              <w:t xml:space="preserve"> </w:t>
            </w:r>
            <w:r>
              <w:rPr>
                <w:sz w:val="18"/>
              </w:rPr>
              <w:t>corrections</w:t>
            </w:r>
            <w:r>
              <w:rPr>
                <w:spacing w:val="-6"/>
                <w:sz w:val="18"/>
              </w:rPr>
              <w:t xml:space="preserve"> </w:t>
            </w:r>
            <w:r>
              <w:rPr>
                <w:sz w:val="18"/>
              </w:rPr>
              <w:t>or</w:t>
            </w:r>
            <w:r>
              <w:rPr>
                <w:spacing w:val="-4"/>
                <w:sz w:val="18"/>
              </w:rPr>
              <w:t xml:space="preserve"> </w:t>
            </w:r>
            <w:r>
              <w:rPr>
                <w:sz w:val="18"/>
              </w:rPr>
              <w:t>detention</w:t>
            </w:r>
            <w:r>
              <w:rPr>
                <w:spacing w:val="-5"/>
                <w:sz w:val="18"/>
              </w:rPr>
              <w:t xml:space="preserve"> </w:t>
            </w:r>
            <w:r>
              <w:rPr>
                <w:spacing w:val="-2"/>
                <w:sz w:val="18"/>
              </w:rPr>
              <w:t>provider</w:t>
            </w:r>
          </w:p>
          <w:p w14:paraId="37453B9A" w14:textId="77777777" w:rsidR="002B622E" w:rsidRDefault="00000000">
            <w:pPr>
              <w:pStyle w:val="TableParagraph"/>
              <w:numPr>
                <w:ilvl w:val="0"/>
                <w:numId w:val="280"/>
              </w:numPr>
              <w:tabs>
                <w:tab w:val="left" w:pos="438"/>
              </w:tabs>
              <w:spacing w:line="363" w:lineRule="exact"/>
              <w:ind w:left="438" w:hanging="330"/>
              <w:rPr>
                <w:rFonts w:ascii="Calibri" w:hAnsi="Calibri"/>
              </w:rPr>
            </w:pPr>
            <w:r>
              <w:rPr>
                <w:sz w:val="18"/>
              </w:rPr>
              <w:t>Other</w:t>
            </w:r>
            <w:r>
              <w:rPr>
                <w:spacing w:val="-2"/>
                <w:sz w:val="18"/>
              </w:rPr>
              <w:t xml:space="preserve"> </w:t>
            </w:r>
            <w:r>
              <w:rPr>
                <w:sz w:val="18"/>
              </w:rPr>
              <w:t>-</w:t>
            </w:r>
            <w:r>
              <w:rPr>
                <w:spacing w:val="-3"/>
                <w:sz w:val="18"/>
              </w:rPr>
              <w:t xml:space="preserve"> </w:t>
            </w:r>
            <w:r>
              <w:rPr>
                <w:sz w:val="18"/>
              </w:rPr>
              <w:t>please</w:t>
            </w:r>
            <w:r>
              <w:rPr>
                <w:spacing w:val="-3"/>
                <w:sz w:val="18"/>
              </w:rPr>
              <w:t xml:space="preserve"> </w:t>
            </w:r>
            <w:r>
              <w:rPr>
                <w:sz w:val="18"/>
              </w:rPr>
              <w:t>name</w:t>
            </w:r>
            <w:r>
              <w:rPr>
                <w:spacing w:val="-2"/>
                <w:sz w:val="18"/>
              </w:rPr>
              <w:t xml:space="preserve"> </w:t>
            </w:r>
            <w:r>
              <w:rPr>
                <w:sz w:val="18"/>
              </w:rPr>
              <w:t>or</w:t>
            </w:r>
            <w:r>
              <w:rPr>
                <w:spacing w:val="-3"/>
                <w:sz w:val="18"/>
              </w:rPr>
              <w:t xml:space="preserve"> </w:t>
            </w:r>
            <w:r>
              <w:rPr>
                <w:sz w:val="18"/>
              </w:rPr>
              <w:t>describe:</w:t>
            </w:r>
            <w:r>
              <w:rPr>
                <w:spacing w:val="2"/>
                <w:sz w:val="18"/>
              </w:rPr>
              <w:t xml:space="preserve"> </w:t>
            </w:r>
            <w:r w:rsidRPr="00991B32">
              <w:rPr>
                <w:rFonts w:ascii="Calibri" w:hAnsi="Calibri"/>
                <w:color w:val="747474"/>
              </w:rPr>
              <w:t>Click</w:t>
            </w:r>
            <w:r w:rsidRPr="00991B32">
              <w:rPr>
                <w:rFonts w:ascii="Calibri" w:hAnsi="Calibri"/>
                <w:color w:val="747474"/>
                <w:spacing w:val="-3"/>
              </w:rPr>
              <w:t xml:space="preserve"> </w:t>
            </w:r>
            <w:r w:rsidRPr="00991B32">
              <w:rPr>
                <w:rFonts w:ascii="Calibri" w:hAnsi="Calibri"/>
                <w:color w:val="747474"/>
              </w:rPr>
              <w:t>or</w:t>
            </w:r>
            <w:r w:rsidRPr="00991B32">
              <w:rPr>
                <w:rFonts w:ascii="Calibri" w:hAnsi="Calibri"/>
                <w:color w:val="747474"/>
                <w:spacing w:val="-2"/>
              </w:rPr>
              <w:t xml:space="preserve"> </w:t>
            </w:r>
            <w:r w:rsidRPr="00991B32">
              <w:rPr>
                <w:rFonts w:ascii="Calibri" w:hAnsi="Calibri"/>
                <w:color w:val="747474"/>
              </w:rPr>
              <w:t>tap</w:t>
            </w:r>
            <w:r w:rsidRPr="00991B32">
              <w:rPr>
                <w:rFonts w:ascii="Calibri" w:hAnsi="Calibri"/>
                <w:color w:val="747474"/>
                <w:spacing w:val="-5"/>
              </w:rPr>
              <w:t xml:space="preserve"> </w:t>
            </w:r>
            <w:r w:rsidRPr="00991B32">
              <w:rPr>
                <w:rFonts w:ascii="Calibri" w:hAnsi="Calibri"/>
                <w:color w:val="747474"/>
              </w:rPr>
              <w:t>here</w:t>
            </w:r>
            <w:r w:rsidRPr="00991B32">
              <w:rPr>
                <w:rFonts w:ascii="Calibri" w:hAnsi="Calibri"/>
                <w:color w:val="747474"/>
                <w:spacing w:val="-3"/>
              </w:rPr>
              <w:t xml:space="preserve"> </w:t>
            </w:r>
            <w:r w:rsidRPr="00991B32">
              <w:rPr>
                <w:rFonts w:ascii="Calibri" w:hAnsi="Calibri"/>
                <w:color w:val="747474"/>
              </w:rPr>
              <w:t>to</w:t>
            </w:r>
            <w:r w:rsidRPr="00991B32">
              <w:rPr>
                <w:rFonts w:ascii="Calibri" w:hAnsi="Calibri"/>
                <w:color w:val="747474"/>
                <w:spacing w:val="-3"/>
              </w:rPr>
              <w:t xml:space="preserve"> </w:t>
            </w:r>
            <w:r w:rsidRPr="00991B32">
              <w:rPr>
                <w:rFonts w:ascii="Calibri" w:hAnsi="Calibri"/>
                <w:color w:val="747474"/>
              </w:rPr>
              <w:t>enter</w:t>
            </w:r>
            <w:r w:rsidRPr="00991B32">
              <w:rPr>
                <w:rFonts w:ascii="Calibri" w:hAnsi="Calibri"/>
                <w:color w:val="747474"/>
                <w:spacing w:val="-1"/>
              </w:rPr>
              <w:t xml:space="preserve"> </w:t>
            </w:r>
            <w:r w:rsidRPr="00991B32">
              <w:rPr>
                <w:rFonts w:ascii="Calibri" w:hAnsi="Calibri"/>
                <w:color w:val="747474"/>
                <w:spacing w:val="-2"/>
              </w:rPr>
              <w:t>text.</w:t>
            </w:r>
          </w:p>
          <w:p w14:paraId="760C4481" w14:textId="77777777" w:rsidR="002B622E" w:rsidRDefault="00000000">
            <w:pPr>
              <w:pStyle w:val="TableParagraph"/>
              <w:spacing w:line="346" w:lineRule="exact"/>
              <w:ind w:left="108"/>
              <w:rPr>
                <w:sz w:val="18"/>
              </w:rPr>
            </w:pPr>
            <w:r>
              <w:rPr>
                <w:rFonts w:ascii="MS Gothic" w:hAnsi="MS Gothic"/>
                <w:sz w:val="28"/>
              </w:rPr>
              <w:t>☒</w:t>
            </w:r>
            <w:r>
              <w:rPr>
                <w:rFonts w:ascii="MS Gothic" w:hAnsi="MS Gothic"/>
                <w:spacing w:val="-90"/>
                <w:sz w:val="28"/>
              </w:rPr>
              <w:t xml:space="preserve"> </w:t>
            </w:r>
            <w:r>
              <w:rPr>
                <w:spacing w:val="-5"/>
                <w:sz w:val="18"/>
              </w:rPr>
              <w:t>N/A</w:t>
            </w:r>
          </w:p>
        </w:tc>
      </w:tr>
      <w:tr w:rsidR="002B622E" w14:paraId="485D2E06" w14:textId="77777777">
        <w:trPr>
          <w:trHeight w:val="517"/>
        </w:trPr>
        <w:tc>
          <w:tcPr>
            <w:tcW w:w="7652" w:type="dxa"/>
            <w:gridSpan w:val="3"/>
          </w:tcPr>
          <w:p w14:paraId="3BE2C744" w14:textId="77777777" w:rsidR="002B622E" w:rsidRDefault="00000000">
            <w:pPr>
              <w:pStyle w:val="TableParagraph"/>
              <w:spacing w:before="155"/>
              <w:ind w:left="107"/>
              <w:rPr>
                <w:b/>
                <w:sz w:val="18"/>
              </w:rPr>
            </w:pPr>
            <w:r>
              <w:rPr>
                <w:b/>
                <w:sz w:val="18"/>
              </w:rPr>
              <w:t>Number</w:t>
            </w:r>
            <w:r>
              <w:rPr>
                <w:b/>
                <w:spacing w:val="-8"/>
                <w:sz w:val="18"/>
              </w:rPr>
              <w:t xml:space="preserve"> </w:t>
            </w:r>
            <w:r>
              <w:rPr>
                <w:b/>
                <w:sz w:val="18"/>
              </w:rPr>
              <w:t>of</w:t>
            </w:r>
            <w:r>
              <w:rPr>
                <w:b/>
                <w:spacing w:val="-7"/>
                <w:sz w:val="18"/>
              </w:rPr>
              <w:t xml:space="preserve"> </w:t>
            </w:r>
            <w:r>
              <w:rPr>
                <w:b/>
                <w:sz w:val="18"/>
              </w:rPr>
              <w:t>staff</w:t>
            </w:r>
            <w:r>
              <w:rPr>
                <w:b/>
                <w:spacing w:val="-8"/>
                <w:sz w:val="18"/>
              </w:rPr>
              <w:t xml:space="preserve"> </w:t>
            </w:r>
            <w:r>
              <w:rPr>
                <w:b/>
                <w:sz w:val="18"/>
              </w:rPr>
              <w:t>currently</w:t>
            </w:r>
            <w:r>
              <w:rPr>
                <w:b/>
                <w:spacing w:val="-7"/>
                <w:sz w:val="18"/>
              </w:rPr>
              <w:t xml:space="preserve"> </w:t>
            </w:r>
            <w:r>
              <w:rPr>
                <w:b/>
                <w:sz w:val="18"/>
              </w:rPr>
              <w:t>employed</w:t>
            </w:r>
            <w:r>
              <w:rPr>
                <w:b/>
                <w:spacing w:val="-8"/>
                <w:sz w:val="18"/>
              </w:rPr>
              <w:t xml:space="preserve"> </w:t>
            </w:r>
            <w:r>
              <w:rPr>
                <w:b/>
                <w:sz w:val="18"/>
              </w:rPr>
              <w:t>by</w:t>
            </w:r>
            <w:r>
              <w:rPr>
                <w:b/>
                <w:spacing w:val="-7"/>
                <w:sz w:val="18"/>
              </w:rPr>
              <w:t xml:space="preserve"> </w:t>
            </w:r>
            <w:r>
              <w:rPr>
                <w:b/>
                <w:sz w:val="18"/>
              </w:rPr>
              <w:t>the</w:t>
            </w:r>
            <w:r>
              <w:rPr>
                <w:b/>
                <w:spacing w:val="-7"/>
                <w:sz w:val="18"/>
              </w:rPr>
              <w:t xml:space="preserve"> </w:t>
            </w:r>
            <w:r>
              <w:rPr>
                <w:b/>
                <w:sz w:val="18"/>
              </w:rPr>
              <w:t>facility</w:t>
            </w:r>
            <w:r>
              <w:rPr>
                <w:b/>
                <w:spacing w:val="-10"/>
                <w:sz w:val="18"/>
              </w:rPr>
              <w:t xml:space="preserve"> </w:t>
            </w:r>
            <w:r>
              <w:rPr>
                <w:b/>
                <w:sz w:val="18"/>
              </w:rPr>
              <w:t>who</w:t>
            </w:r>
            <w:r>
              <w:rPr>
                <w:b/>
                <w:spacing w:val="-9"/>
                <w:sz w:val="18"/>
              </w:rPr>
              <w:t xml:space="preserve"> </w:t>
            </w:r>
            <w:r>
              <w:rPr>
                <w:b/>
                <w:sz w:val="18"/>
              </w:rPr>
              <w:t>may</w:t>
            </w:r>
            <w:r>
              <w:rPr>
                <w:b/>
                <w:spacing w:val="-7"/>
                <w:sz w:val="18"/>
              </w:rPr>
              <w:t xml:space="preserve"> </w:t>
            </w:r>
            <w:r>
              <w:rPr>
                <w:b/>
                <w:sz w:val="18"/>
              </w:rPr>
              <w:t>have</w:t>
            </w:r>
            <w:r>
              <w:rPr>
                <w:b/>
                <w:spacing w:val="-9"/>
                <w:sz w:val="18"/>
              </w:rPr>
              <w:t xml:space="preserve"> </w:t>
            </w:r>
            <w:r>
              <w:rPr>
                <w:b/>
                <w:sz w:val="18"/>
              </w:rPr>
              <w:t>contact</w:t>
            </w:r>
            <w:r>
              <w:rPr>
                <w:b/>
                <w:spacing w:val="-8"/>
                <w:sz w:val="18"/>
              </w:rPr>
              <w:t xml:space="preserve"> </w:t>
            </w:r>
            <w:r>
              <w:rPr>
                <w:b/>
                <w:sz w:val="18"/>
              </w:rPr>
              <w:t>with</w:t>
            </w:r>
            <w:r>
              <w:rPr>
                <w:b/>
                <w:spacing w:val="-1"/>
                <w:sz w:val="18"/>
              </w:rPr>
              <w:t xml:space="preserve"> </w:t>
            </w:r>
            <w:r>
              <w:rPr>
                <w:b/>
                <w:spacing w:val="-2"/>
                <w:sz w:val="18"/>
              </w:rPr>
              <w:t>inmates:</w:t>
            </w:r>
          </w:p>
        </w:tc>
        <w:tc>
          <w:tcPr>
            <w:tcW w:w="3331" w:type="dxa"/>
          </w:tcPr>
          <w:p w14:paraId="06035193" w14:textId="77777777" w:rsidR="002B622E" w:rsidRDefault="00000000">
            <w:pPr>
              <w:pStyle w:val="TableParagraph"/>
              <w:spacing w:before="122"/>
              <w:ind w:right="1450"/>
              <w:jc w:val="right"/>
              <w:rPr>
                <w:sz w:val="24"/>
              </w:rPr>
            </w:pPr>
            <w:r>
              <w:rPr>
                <w:spacing w:val="-5"/>
                <w:sz w:val="24"/>
              </w:rPr>
              <w:t>102</w:t>
            </w:r>
          </w:p>
        </w:tc>
      </w:tr>
      <w:tr w:rsidR="002B622E" w14:paraId="000B7BA0" w14:textId="77777777">
        <w:trPr>
          <w:trHeight w:val="517"/>
        </w:trPr>
        <w:tc>
          <w:tcPr>
            <w:tcW w:w="7652" w:type="dxa"/>
            <w:gridSpan w:val="3"/>
          </w:tcPr>
          <w:p w14:paraId="39BB69CE" w14:textId="77777777" w:rsidR="002B622E" w:rsidRDefault="00000000">
            <w:pPr>
              <w:pStyle w:val="TableParagraph"/>
              <w:spacing w:before="51"/>
              <w:ind w:left="107"/>
              <w:rPr>
                <w:b/>
                <w:sz w:val="18"/>
              </w:rPr>
            </w:pPr>
            <w:r>
              <w:rPr>
                <w:b/>
                <w:sz w:val="18"/>
              </w:rPr>
              <w:t>Number</w:t>
            </w:r>
            <w:r>
              <w:rPr>
                <w:b/>
                <w:spacing w:val="-3"/>
                <w:sz w:val="18"/>
              </w:rPr>
              <w:t xml:space="preserve"> </w:t>
            </w:r>
            <w:r>
              <w:rPr>
                <w:b/>
                <w:sz w:val="18"/>
              </w:rPr>
              <w:t>of</w:t>
            </w:r>
            <w:r>
              <w:rPr>
                <w:b/>
                <w:spacing w:val="-3"/>
                <w:sz w:val="18"/>
              </w:rPr>
              <w:t xml:space="preserve"> </w:t>
            </w:r>
            <w:r>
              <w:rPr>
                <w:b/>
                <w:sz w:val="18"/>
              </w:rPr>
              <w:t>staff</w:t>
            </w:r>
            <w:r>
              <w:rPr>
                <w:b/>
                <w:spacing w:val="-3"/>
                <w:sz w:val="18"/>
              </w:rPr>
              <w:t xml:space="preserve"> </w:t>
            </w:r>
            <w:r>
              <w:rPr>
                <w:b/>
                <w:sz w:val="18"/>
              </w:rPr>
              <w:t>hired</w:t>
            </w:r>
            <w:r>
              <w:rPr>
                <w:b/>
                <w:spacing w:val="-3"/>
                <w:sz w:val="18"/>
              </w:rPr>
              <w:t xml:space="preserve"> </w:t>
            </w:r>
            <w:r>
              <w:rPr>
                <w:b/>
                <w:sz w:val="18"/>
              </w:rPr>
              <w:t>by</w:t>
            </w:r>
            <w:r>
              <w:rPr>
                <w:b/>
                <w:spacing w:val="-3"/>
                <w:sz w:val="18"/>
              </w:rPr>
              <w:t xml:space="preserve"> </w:t>
            </w:r>
            <w:r>
              <w:rPr>
                <w:b/>
                <w:sz w:val="18"/>
              </w:rPr>
              <w:t>the</w:t>
            </w:r>
            <w:r>
              <w:rPr>
                <w:b/>
                <w:spacing w:val="-5"/>
                <w:sz w:val="18"/>
              </w:rPr>
              <w:t xml:space="preserve"> </w:t>
            </w:r>
            <w:r>
              <w:rPr>
                <w:b/>
                <w:sz w:val="18"/>
              </w:rPr>
              <w:t>facility</w:t>
            </w:r>
            <w:r>
              <w:rPr>
                <w:b/>
                <w:spacing w:val="-5"/>
                <w:sz w:val="18"/>
              </w:rPr>
              <w:t xml:space="preserve"> </w:t>
            </w:r>
            <w:r>
              <w:rPr>
                <w:b/>
                <w:sz w:val="18"/>
              </w:rPr>
              <w:t>during</w:t>
            </w:r>
            <w:r>
              <w:rPr>
                <w:b/>
                <w:spacing w:val="-3"/>
                <w:sz w:val="18"/>
              </w:rPr>
              <w:t xml:space="preserve"> </w:t>
            </w:r>
            <w:r>
              <w:rPr>
                <w:b/>
                <w:sz w:val="18"/>
              </w:rPr>
              <w:t>the</w:t>
            </w:r>
            <w:r>
              <w:rPr>
                <w:b/>
                <w:spacing w:val="-3"/>
                <w:sz w:val="18"/>
              </w:rPr>
              <w:t xml:space="preserve"> </w:t>
            </w:r>
            <w:r>
              <w:rPr>
                <w:b/>
                <w:sz w:val="18"/>
              </w:rPr>
              <w:t>past</w:t>
            </w:r>
            <w:r>
              <w:rPr>
                <w:b/>
                <w:spacing w:val="-3"/>
                <w:sz w:val="18"/>
              </w:rPr>
              <w:t xml:space="preserve"> </w:t>
            </w:r>
            <w:r>
              <w:rPr>
                <w:b/>
                <w:sz w:val="18"/>
              </w:rPr>
              <w:t>12</w:t>
            </w:r>
            <w:r>
              <w:rPr>
                <w:b/>
                <w:spacing w:val="-2"/>
                <w:sz w:val="18"/>
              </w:rPr>
              <w:t xml:space="preserve"> </w:t>
            </w:r>
            <w:r>
              <w:rPr>
                <w:b/>
                <w:sz w:val="18"/>
              </w:rPr>
              <w:t>months</w:t>
            </w:r>
            <w:r>
              <w:rPr>
                <w:b/>
                <w:spacing w:val="-3"/>
                <w:sz w:val="18"/>
              </w:rPr>
              <w:t xml:space="preserve"> </w:t>
            </w:r>
            <w:r>
              <w:rPr>
                <w:b/>
                <w:sz w:val="18"/>
              </w:rPr>
              <w:t>who</w:t>
            </w:r>
            <w:r>
              <w:rPr>
                <w:b/>
                <w:spacing w:val="-4"/>
                <w:sz w:val="18"/>
              </w:rPr>
              <w:t xml:space="preserve"> </w:t>
            </w:r>
            <w:r>
              <w:rPr>
                <w:b/>
                <w:sz w:val="18"/>
              </w:rPr>
              <w:t>may</w:t>
            </w:r>
            <w:r>
              <w:rPr>
                <w:b/>
                <w:spacing w:val="-2"/>
                <w:sz w:val="18"/>
              </w:rPr>
              <w:t xml:space="preserve"> </w:t>
            </w:r>
            <w:r>
              <w:rPr>
                <w:b/>
                <w:sz w:val="18"/>
              </w:rPr>
              <w:t>have</w:t>
            </w:r>
            <w:r>
              <w:rPr>
                <w:b/>
                <w:spacing w:val="-4"/>
                <w:sz w:val="18"/>
              </w:rPr>
              <w:t xml:space="preserve"> </w:t>
            </w:r>
            <w:r>
              <w:rPr>
                <w:b/>
                <w:sz w:val="18"/>
              </w:rPr>
              <w:t>contact with inmates:</w:t>
            </w:r>
          </w:p>
        </w:tc>
        <w:tc>
          <w:tcPr>
            <w:tcW w:w="3331" w:type="dxa"/>
          </w:tcPr>
          <w:p w14:paraId="65D6E491" w14:textId="77777777" w:rsidR="002B622E" w:rsidRDefault="00000000">
            <w:pPr>
              <w:pStyle w:val="TableParagraph"/>
              <w:spacing w:before="122"/>
              <w:ind w:right="1519"/>
              <w:jc w:val="right"/>
              <w:rPr>
                <w:sz w:val="24"/>
              </w:rPr>
            </w:pPr>
            <w:r>
              <w:rPr>
                <w:spacing w:val="-5"/>
                <w:sz w:val="24"/>
              </w:rPr>
              <w:t>26</w:t>
            </w:r>
          </w:p>
        </w:tc>
      </w:tr>
      <w:tr w:rsidR="002B622E" w14:paraId="5DDD5785" w14:textId="77777777">
        <w:trPr>
          <w:trHeight w:val="518"/>
        </w:trPr>
        <w:tc>
          <w:tcPr>
            <w:tcW w:w="7652" w:type="dxa"/>
            <w:gridSpan w:val="3"/>
          </w:tcPr>
          <w:p w14:paraId="539260A5" w14:textId="77777777" w:rsidR="002B622E" w:rsidRDefault="00000000">
            <w:pPr>
              <w:pStyle w:val="TableParagraph"/>
              <w:spacing w:before="52"/>
              <w:ind w:left="107" w:right="242"/>
              <w:rPr>
                <w:b/>
                <w:sz w:val="18"/>
              </w:rPr>
            </w:pPr>
            <w:r>
              <w:rPr>
                <w:b/>
                <w:sz w:val="18"/>
              </w:rPr>
              <w:t>Number</w:t>
            </w:r>
            <w:r>
              <w:rPr>
                <w:b/>
                <w:spacing w:val="-3"/>
                <w:sz w:val="18"/>
              </w:rPr>
              <w:t xml:space="preserve"> </w:t>
            </w:r>
            <w:r>
              <w:rPr>
                <w:b/>
                <w:sz w:val="18"/>
              </w:rPr>
              <w:t>of</w:t>
            </w:r>
            <w:r>
              <w:rPr>
                <w:b/>
                <w:spacing w:val="-3"/>
                <w:sz w:val="18"/>
              </w:rPr>
              <w:t xml:space="preserve"> </w:t>
            </w:r>
            <w:r>
              <w:rPr>
                <w:b/>
                <w:sz w:val="18"/>
              </w:rPr>
              <w:t>contracts</w:t>
            </w:r>
            <w:r>
              <w:rPr>
                <w:b/>
                <w:spacing w:val="-5"/>
                <w:sz w:val="18"/>
              </w:rPr>
              <w:t xml:space="preserve"> </w:t>
            </w:r>
            <w:r>
              <w:rPr>
                <w:b/>
                <w:sz w:val="18"/>
              </w:rPr>
              <w:t>in</w:t>
            </w:r>
            <w:r>
              <w:rPr>
                <w:b/>
                <w:spacing w:val="-3"/>
                <w:sz w:val="18"/>
              </w:rPr>
              <w:t xml:space="preserve"> </w:t>
            </w:r>
            <w:r>
              <w:rPr>
                <w:b/>
                <w:sz w:val="18"/>
              </w:rPr>
              <w:t>the</w:t>
            </w:r>
            <w:r>
              <w:rPr>
                <w:b/>
                <w:spacing w:val="-3"/>
                <w:sz w:val="18"/>
              </w:rPr>
              <w:t xml:space="preserve"> </w:t>
            </w:r>
            <w:r>
              <w:rPr>
                <w:b/>
                <w:sz w:val="18"/>
              </w:rPr>
              <w:t>past</w:t>
            </w:r>
            <w:r>
              <w:rPr>
                <w:b/>
                <w:spacing w:val="-3"/>
                <w:sz w:val="18"/>
              </w:rPr>
              <w:t xml:space="preserve"> </w:t>
            </w:r>
            <w:r>
              <w:rPr>
                <w:b/>
                <w:sz w:val="18"/>
              </w:rPr>
              <w:t>12</w:t>
            </w:r>
            <w:r>
              <w:rPr>
                <w:b/>
                <w:spacing w:val="-5"/>
                <w:sz w:val="18"/>
              </w:rPr>
              <w:t xml:space="preserve"> </w:t>
            </w:r>
            <w:r>
              <w:rPr>
                <w:b/>
                <w:sz w:val="18"/>
              </w:rPr>
              <w:t>months</w:t>
            </w:r>
            <w:r>
              <w:rPr>
                <w:b/>
                <w:spacing w:val="-3"/>
                <w:sz w:val="18"/>
              </w:rPr>
              <w:t xml:space="preserve"> </w:t>
            </w:r>
            <w:r>
              <w:rPr>
                <w:b/>
                <w:sz w:val="18"/>
              </w:rPr>
              <w:t>for</w:t>
            </w:r>
            <w:r>
              <w:rPr>
                <w:b/>
                <w:spacing w:val="-3"/>
                <w:sz w:val="18"/>
              </w:rPr>
              <w:t xml:space="preserve"> </w:t>
            </w:r>
            <w:r>
              <w:rPr>
                <w:b/>
                <w:sz w:val="18"/>
              </w:rPr>
              <w:t>services</w:t>
            </w:r>
            <w:r>
              <w:rPr>
                <w:b/>
                <w:spacing w:val="-5"/>
                <w:sz w:val="18"/>
              </w:rPr>
              <w:t xml:space="preserve"> </w:t>
            </w:r>
            <w:r>
              <w:rPr>
                <w:b/>
                <w:sz w:val="18"/>
              </w:rPr>
              <w:t>with</w:t>
            </w:r>
            <w:r>
              <w:rPr>
                <w:b/>
                <w:spacing w:val="-3"/>
                <w:sz w:val="18"/>
              </w:rPr>
              <w:t xml:space="preserve"> </w:t>
            </w:r>
            <w:r>
              <w:rPr>
                <w:b/>
                <w:sz w:val="18"/>
              </w:rPr>
              <w:t>contractors</w:t>
            </w:r>
            <w:r>
              <w:rPr>
                <w:b/>
                <w:spacing w:val="-3"/>
                <w:sz w:val="18"/>
              </w:rPr>
              <w:t xml:space="preserve"> </w:t>
            </w:r>
            <w:r>
              <w:rPr>
                <w:b/>
                <w:sz w:val="18"/>
              </w:rPr>
              <w:t>who</w:t>
            </w:r>
            <w:r>
              <w:rPr>
                <w:b/>
                <w:spacing w:val="-3"/>
                <w:sz w:val="18"/>
              </w:rPr>
              <w:t xml:space="preserve"> </w:t>
            </w:r>
            <w:r>
              <w:rPr>
                <w:b/>
                <w:sz w:val="18"/>
              </w:rPr>
              <w:t>may have contact with inmates:</w:t>
            </w:r>
          </w:p>
        </w:tc>
        <w:tc>
          <w:tcPr>
            <w:tcW w:w="3331" w:type="dxa"/>
          </w:tcPr>
          <w:p w14:paraId="31928AA3" w14:textId="77777777" w:rsidR="002B622E" w:rsidRDefault="00000000">
            <w:pPr>
              <w:pStyle w:val="TableParagraph"/>
              <w:spacing w:before="123"/>
              <w:ind w:left="6"/>
              <w:jc w:val="center"/>
              <w:rPr>
                <w:sz w:val="24"/>
              </w:rPr>
            </w:pPr>
            <w:r>
              <w:rPr>
                <w:spacing w:val="-10"/>
                <w:sz w:val="24"/>
              </w:rPr>
              <w:t>2</w:t>
            </w:r>
          </w:p>
        </w:tc>
      </w:tr>
      <w:tr w:rsidR="002B622E" w14:paraId="605BE96D" w14:textId="77777777">
        <w:trPr>
          <w:trHeight w:val="518"/>
        </w:trPr>
        <w:tc>
          <w:tcPr>
            <w:tcW w:w="7652" w:type="dxa"/>
            <w:gridSpan w:val="3"/>
          </w:tcPr>
          <w:p w14:paraId="0F736E06" w14:textId="77777777" w:rsidR="002B622E" w:rsidRDefault="00000000">
            <w:pPr>
              <w:pStyle w:val="TableParagraph"/>
              <w:spacing w:before="51"/>
              <w:ind w:left="107" w:right="114"/>
              <w:rPr>
                <w:b/>
                <w:sz w:val="18"/>
              </w:rPr>
            </w:pPr>
            <w:r>
              <w:rPr>
                <w:b/>
                <w:sz w:val="18"/>
              </w:rPr>
              <w:t>Number</w:t>
            </w:r>
            <w:r>
              <w:rPr>
                <w:b/>
                <w:spacing w:val="-4"/>
                <w:sz w:val="18"/>
              </w:rPr>
              <w:t xml:space="preserve"> </w:t>
            </w:r>
            <w:r>
              <w:rPr>
                <w:b/>
                <w:sz w:val="18"/>
              </w:rPr>
              <w:t>of</w:t>
            </w:r>
            <w:r>
              <w:rPr>
                <w:b/>
                <w:spacing w:val="-4"/>
                <w:sz w:val="18"/>
              </w:rPr>
              <w:t xml:space="preserve"> </w:t>
            </w:r>
            <w:r>
              <w:rPr>
                <w:b/>
                <w:sz w:val="18"/>
              </w:rPr>
              <w:t>individual</w:t>
            </w:r>
            <w:r>
              <w:rPr>
                <w:b/>
                <w:spacing w:val="-6"/>
                <w:sz w:val="18"/>
              </w:rPr>
              <w:t xml:space="preserve"> </w:t>
            </w:r>
            <w:r>
              <w:rPr>
                <w:b/>
                <w:sz w:val="18"/>
              </w:rPr>
              <w:t>contractors</w:t>
            </w:r>
            <w:r>
              <w:rPr>
                <w:b/>
                <w:spacing w:val="-4"/>
                <w:sz w:val="18"/>
              </w:rPr>
              <w:t xml:space="preserve"> </w:t>
            </w:r>
            <w:r>
              <w:rPr>
                <w:b/>
                <w:sz w:val="18"/>
              </w:rPr>
              <w:t>who</w:t>
            </w:r>
            <w:r>
              <w:rPr>
                <w:b/>
                <w:spacing w:val="-4"/>
                <w:sz w:val="18"/>
              </w:rPr>
              <w:t xml:space="preserve"> </w:t>
            </w:r>
            <w:r>
              <w:rPr>
                <w:b/>
                <w:sz w:val="18"/>
              </w:rPr>
              <w:t>have</w:t>
            </w:r>
            <w:r>
              <w:rPr>
                <w:b/>
                <w:spacing w:val="-4"/>
                <w:sz w:val="18"/>
              </w:rPr>
              <w:t xml:space="preserve"> </w:t>
            </w:r>
            <w:r>
              <w:rPr>
                <w:b/>
                <w:sz w:val="18"/>
              </w:rPr>
              <w:t>contact</w:t>
            </w:r>
            <w:r>
              <w:rPr>
                <w:b/>
                <w:spacing w:val="-7"/>
                <w:sz w:val="18"/>
              </w:rPr>
              <w:t xml:space="preserve"> </w:t>
            </w:r>
            <w:r>
              <w:rPr>
                <w:b/>
                <w:sz w:val="18"/>
              </w:rPr>
              <w:t>with</w:t>
            </w:r>
            <w:r>
              <w:rPr>
                <w:b/>
                <w:spacing w:val="-6"/>
                <w:sz w:val="18"/>
              </w:rPr>
              <w:t xml:space="preserve"> </w:t>
            </w:r>
            <w:r>
              <w:rPr>
                <w:b/>
                <w:sz w:val="18"/>
              </w:rPr>
              <w:t>inmates,</w:t>
            </w:r>
            <w:r>
              <w:rPr>
                <w:b/>
                <w:spacing w:val="-4"/>
                <w:sz w:val="18"/>
              </w:rPr>
              <w:t xml:space="preserve"> </w:t>
            </w:r>
            <w:r>
              <w:rPr>
                <w:b/>
                <w:sz w:val="18"/>
              </w:rPr>
              <w:t>currently</w:t>
            </w:r>
            <w:r>
              <w:rPr>
                <w:b/>
                <w:spacing w:val="-4"/>
                <w:sz w:val="18"/>
              </w:rPr>
              <w:t xml:space="preserve"> </w:t>
            </w:r>
            <w:r>
              <w:rPr>
                <w:b/>
                <w:sz w:val="18"/>
              </w:rPr>
              <w:t>authorized to enter the facility:</w:t>
            </w:r>
          </w:p>
        </w:tc>
        <w:tc>
          <w:tcPr>
            <w:tcW w:w="3331" w:type="dxa"/>
          </w:tcPr>
          <w:p w14:paraId="5A509473" w14:textId="77777777" w:rsidR="002B622E" w:rsidRDefault="00000000">
            <w:pPr>
              <w:pStyle w:val="TableParagraph"/>
              <w:spacing w:before="122"/>
              <w:ind w:right="1519"/>
              <w:jc w:val="right"/>
              <w:rPr>
                <w:sz w:val="24"/>
              </w:rPr>
            </w:pPr>
            <w:r>
              <w:rPr>
                <w:spacing w:val="-5"/>
                <w:sz w:val="24"/>
              </w:rPr>
              <w:t>18</w:t>
            </w:r>
          </w:p>
        </w:tc>
      </w:tr>
      <w:tr w:rsidR="002B622E" w14:paraId="771C0677" w14:textId="77777777">
        <w:trPr>
          <w:trHeight w:val="518"/>
        </w:trPr>
        <w:tc>
          <w:tcPr>
            <w:tcW w:w="7652" w:type="dxa"/>
            <w:gridSpan w:val="3"/>
          </w:tcPr>
          <w:p w14:paraId="4116D8C8" w14:textId="77777777" w:rsidR="002B622E" w:rsidRDefault="00000000">
            <w:pPr>
              <w:pStyle w:val="TableParagraph"/>
              <w:spacing w:before="51"/>
              <w:ind w:left="107"/>
              <w:rPr>
                <w:b/>
                <w:sz w:val="18"/>
              </w:rPr>
            </w:pPr>
            <w:r>
              <w:rPr>
                <w:b/>
                <w:sz w:val="18"/>
              </w:rPr>
              <w:t>Number</w:t>
            </w:r>
            <w:r>
              <w:rPr>
                <w:b/>
                <w:spacing w:val="-3"/>
                <w:sz w:val="18"/>
              </w:rPr>
              <w:t xml:space="preserve"> </w:t>
            </w:r>
            <w:r>
              <w:rPr>
                <w:b/>
                <w:sz w:val="18"/>
              </w:rPr>
              <w:t>of</w:t>
            </w:r>
            <w:r>
              <w:rPr>
                <w:b/>
                <w:spacing w:val="-3"/>
                <w:sz w:val="18"/>
              </w:rPr>
              <w:t xml:space="preserve"> </w:t>
            </w:r>
            <w:r>
              <w:rPr>
                <w:b/>
                <w:sz w:val="18"/>
              </w:rPr>
              <w:t>volunteers</w:t>
            </w:r>
            <w:r>
              <w:rPr>
                <w:b/>
                <w:spacing w:val="-5"/>
                <w:sz w:val="18"/>
              </w:rPr>
              <w:t xml:space="preserve"> </w:t>
            </w:r>
            <w:r>
              <w:rPr>
                <w:b/>
                <w:sz w:val="18"/>
              </w:rPr>
              <w:t>who</w:t>
            </w:r>
            <w:r>
              <w:rPr>
                <w:b/>
                <w:spacing w:val="-3"/>
                <w:sz w:val="18"/>
              </w:rPr>
              <w:t xml:space="preserve"> </w:t>
            </w:r>
            <w:r>
              <w:rPr>
                <w:b/>
                <w:sz w:val="18"/>
              </w:rPr>
              <w:t>have</w:t>
            </w:r>
            <w:r>
              <w:rPr>
                <w:b/>
                <w:spacing w:val="-3"/>
                <w:sz w:val="18"/>
              </w:rPr>
              <w:t xml:space="preserve"> </w:t>
            </w:r>
            <w:r>
              <w:rPr>
                <w:b/>
                <w:sz w:val="18"/>
              </w:rPr>
              <w:t>contact</w:t>
            </w:r>
            <w:r>
              <w:rPr>
                <w:b/>
                <w:spacing w:val="-5"/>
                <w:sz w:val="18"/>
              </w:rPr>
              <w:t xml:space="preserve"> </w:t>
            </w:r>
            <w:r>
              <w:rPr>
                <w:b/>
                <w:sz w:val="18"/>
              </w:rPr>
              <w:t>with</w:t>
            </w:r>
            <w:r>
              <w:rPr>
                <w:b/>
                <w:spacing w:val="-5"/>
                <w:sz w:val="18"/>
              </w:rPr>
              <w:t xml:space="preserve"> </w:t>
            </w:r>
            <w:r>
              <w:rPr>
                <w:b/>
                <w:sz w:val="18"/>
              </w:rPr>
              <w:t>inmates,</w:t>
            </w:r>
            <w:r>
              <w:rPr>
                <w:b/>
                <w:spacing w:val="-5"/>
                <w:sz w:val="18"/>
              </w:rPr>
              <w:t xml:space="preserve"> </w:t>
            </w:r>
            <w:r>
              <w:rPr>
                <w:b/>
                <w:sz w:val="18"/>
              </w:rPr>
              <w:t>currently</w:t>
            </w:r>
            <w:r>
              <w:rPr>
                <w:b/>
                <w:spacing w:val="-3"/>
                <w:sz w:val="18"/>
              </w:rPr>
              <w:t xml:space="preserve"> </w:t>
            </w:r>
            <w:r>
              <w:rPr>
                <w:b/>
                <w:sz w:val="18"/>
              </w:rPr>
              <w:t>authorized</w:t>
            </w:r>
            <w:r>
              <w:rPr>
                <w:b/>
                <w:spacing w:val="-3"/>
                <w:sz w:val="18"/>
              </w:rPr>
              <w:t xml:space="preserve"> </w:t>
            </w:r>
            <w:r>
              <w:rPr>
                <w:b/>
                <w:sz w:val="18"/>
              </w:rPr>
              <w:t>to</w:t>
            </w:r>
            <w:r>
              <w:rPr>
                <w:b/>
                <w:spacing w:val="-3"/>
                <w:sz w:val="18"/>
              </w:rPr>
              <w:t xml:space="preserve"> </w:t>
            </w:r>
            <w:r>
              <w:rPr>
                <w:b/>
                <w:sz w:val="18"/>
              </w:rPr>
              <w:t>enter</w:t>
            </w:r>
            <w:r>
              <w:rPr>
                <w:b/>
                <w:spacing w:val="-3"/>
                <w:sz w:val="18"/>
              </w:rPr>
              <w:t xml:space="preserve"> </w:t>
            </w:r>
            <w:r>
              <w:rPr>
                <w:b/>
                <w:sz w:val="18"/>
              </w:rPr>
              <w:t xml:space="preserve">the </w:t>
            </w:r>
            <w:r>
              <w:rPr>
                <w:b/>
                <w:spacing w:val="-2"/>
                <w:sz w:val="18"/>
              </w:rPr>
              <w:t>facility:</w:t>
            </w:r>
          </w:p>
        </w:tc>
        <w:tc>
          <w:tcPr>
            <w:tcW w:w="3331" w:type="dxa"/>
          </w:tcPr>
          <w:p w14:paraId="248756DC" w14:textId="77777777" w:rsidR="002B622E" w:rsidRDefault="00000000">
            <w:pPr>
              <w:pStyle w:val="TableParagraph"/>
              <w:spacing w:before="122"/>
              <w:ind w:right="1519"/>
              <w:jc w:val="right"/>
              <w:rPr>
                <w:sz w:val="24"/>
              </w:rPr>
            </w:pPr>
            <w:r>
              <w:rPr>
                <w:spacing w:val="-5"/>
                <w:sz w:val="24"/>
              </w:rPr>
              <w:t>20</w:t>
            </w:r>
          </w:p>
        </w:tc>
      </w:tr>
    </w:tbl>
    <w:p w14:paraId="09310D8D" w14:textId="77777777" w:rsidR="002B622E" w:rsidRDefault="002B622E">
      <w:pPr>
        <w:jc w:val="right"/>
        <w:rPr>
          <w:sz w:val="24"/>
        </w:rPr>
        <w:sectPr w:rsidR="002B622E">
          <w:type w:val="continuous"/>
          <w:pgSz w:w="12240" w:h="15840"/>
          <w:pgMar w:top="980" w:right="520" w:bottom="1240" w:left="520" w:header="0" w:footer="1056"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2"/>
        <w:gridCol w:w="2160"/>
        <w:gridCol w:w="3331"/>
      </w:tblGrid>
      <w:tr w:rsidR="002B622E" w14:paraId="1ED1C902" w14:textId="77777777">
        <w:trPr>
          <w:trHeight w:val="667"/>
        </w:trPr>
        <w:tc>
          <w:tcPr>
            <w:tcW w:w="10983" w:type="dxa"/>
            <w:gridSpan w:val="3"/>
            <w:shd w:val="clear" w:color="auto" w:fill="E3F8F8"/>
          </w:tcPr>
          <w:p w14:paraId="39E199B0" w14:textId="77777777" w:rsidR="002B622E" w:rsidRDefault="00000000">
            <w:pPr>
              <w:pStyle w:val="TableParagraph"/>
              <w:spacing w:before="206"/>
              <w:ind w:left="8" w:right="1"/>
              <w:jc w:val="center"/>
              <w:rPr>
                <w:b/>
              </w:rPr>
            </w:pPr>
            <w:r>
              <w:rPr>
                <w:b/>
              </w:rPr>
              <w:lastRenderedPageBreak/>
              <w:t>Physical</w:t>
            </w:r>
            <w:r>
              <w:rPr>
                <w:b/>
                <w:spacing w:val="-4"/>
              </w:rPr>
              <w:t xml:space="preserve"> </w:t>
            </w:r>
            <w:r>
              <w:rPr>
                <w:b/>
                <w:spacing w:val="-2"/>
              </w:rPr>
              <w:t>Plant</w:t>
            </w:r>
          </w:p>
        </w:tc>
      </w:tr>
      <w:tr w:rsidR="002B622E" w14:paraId="05547084" w14:textId="77777777">
        <w:trPr>
          <w:trHeight w:val="2202"/>
        </w:trPr>
        <w:tc>
          <w:tcPr>
            <w:tcW w:w="7652" w:type="dxa"/>
            <w:gridSpan w:val="2"/>
          </w:tcPr>
          <w:p w14:paraId="711923EC" w14:textId="77777777" w:rsidR="002B622E" w:rsidRDefault="00000000">
            <w:pPr>
              <w:pStyle w:val="TableParagraph"/>
              <w:spacing w:before="66"/>
              <w:ind w:left="107"/>
              <w:rPr>
                <w:b/>
                <w:sz w:val="18"/>
              </w:rPr>
            </w:pPr>
            <w:r>
              <w:rPr>
                <w:b/>
                <w:sz w:val="18"/>
              </w:rPr>
              <w:t>Number</w:t>
            </w:r>
            <w:r>
              <w:rPr>
                <w:b/>
                <w:spacing w:val="-7"/>
                <w:sz w:val="18"/>
              </w:rPr>
              <w:t xml:space="preserve"> </w:t>
            </w:r>
            <w:r>
              <w:rPr>
                <w:b/>
                <w:sz w:val="18"/>
              </w:rPr>
              <w:t>of</w:t>
            </w:r>
            <w:r>
              <w:rPr>
                <w:b/>
                <w:spacing w:val="-6"/>
                <w:sz w:val="18"/>
              </w:rPr>
              <w:t xml:space="preserve"> </w:t>
            </w:r>
            <w:r>
              <w:rPr>
                <w:b/>
                <w:spacing w:val="-2"/>
                <w:sz w:val="18"/>
              </w:rPr>
              <w:t>buildings:</w:t>
            </w:r>
          </w:p>
          <w:p w14:paraId="6C83F889" w14:textId="77777777" w:rsidR="002B622E" w:rsidRDefault="002B622E">
            <w:pPr>
              <w:pStyle w:val="TableParagraph"/>
              <w:spacing w:before="1"/>
              <w:rPr>
                <w:rFonts w:ascii="Times New Roman"/>
                <w:sz w:val="18"/>
              </w:rPr>
            </w:pPr>
          </w:p>
          <w:p w14:paraId="1DE29DE0" w14:textId="77777777" w:rsidR="002B622E" w:rsidRDefault="00000000">
            <w:pPr>
              <w:pStyle w:val="TableParagraph"/>
              <w:ind w:left="107" w:right="114"/>
              <w:rPr>
                <w:b/>
                <w:sz w:val="18"/>
              </w:rPr>
            </w:pPr>
            <w:r>
              <w:rPr>
                <w:b/>
                <w:sz w:val="18"/>
              </w:rPr>
              <w:t>Auditors should count all buildings that are part of the facility, whether inmates are formally allowed to enter them or not. In situations where temporary structures have been erected (e.g.,</w:t>
            </w:r>
            <w:r>
              <w:rPr>
                <w:b/>
                <w:spacing w:val="-1"/>
                <w:sz w:val="18"/>
              </w:rPr>
              <w:t xml:space="preserve"> </w:t>
            </w:r>
            <w:r>
              <w:rPr>
                <w:b/>
                <w:sz w:val="18"/>
              </w:rPr>
              <w:t>tents)</w:t>
            </w:r>
            <w:r>
              <w:rPr>
                <w:b/>
                <w:spacing w:val="-2"/>
                <w:sz w:val="18"/>
              </w:rPr>
              <w:t xml:space="preserve"> </w:t>
            </w:r>
            <w:r>
              <w:rPr>
                <w:b/>
                <w:sz w:val="18"/>
              </w:rPr>
              <w:t>the</w:t>
            </w:r>
            <w:r>
              <w:rPr>
                <w:b/>
                <w:spacing w:val="-1"/>
                <w:sz w:val="18"/>
              </w:rPr>
              <w:t xml:space="preserve"> </w:t>
            </w:r>
            <w:r>
              <w:rPr>
                <w:b/>
                <w:sz w:val="18"/>
              </w:rPr>
              <w:t>auditor should</w:t>
            </w:r>
            <w:r>
              <w:rPr>
                <w:b/>
                <w:spacing w:val="-1"/>
                <w:sz w:val="18"/>
              </w:rPr>
              <w:t xml:space="preserve"> </w:t>
            </w:r>
            <w:r>
              <w:rPr>
                <w:b/>
                <w:sz w:val="18"/>
              </w:rPr>
              <w:t>use their discretion to</w:t>
            </w:r>
            <w:r>
              <w:rPr>
                <w:b/>
                <w:spacing w:val="-1"/>
                <w:sz w:val="18"/>
              </w:rPr>
              <w:t xml:space="preserve"> </w:t>
            </w:r>
            <w:r>
              <w:rPr>
                <w:b/>
                <w:sz w:val="18"/>
              </w:rPr>
              <w:t>determine</w:t>
            </w:r>
            <w:r>
              <w:rPr>
                <w:b/>
                <w:spacing w:val="-1"/>
                <w:sz w:val="18"/>
              </w:rPr>
              <w:t xml:space="preserve"> </w:t>
            </w:r>
            <w:r>
              <w:rPr>
                <w:b/>
                <w:sz w:val="18"/>
              </w:rPr>
              <w:t>whether to include the structure in the overall count of buildings. As a general rule, if a temporary structure is regularly or routinely used to hold or house inmates, or if the temporary</w:t>
            </w:r>
            <w:r>
              <w:rPr>
                <w:b/>
                <w:spacing w:val="-5"/>
                <w:sz w:val="18"/>
              </w:rPr>
              <w:t xml:space="preserve"> </w:t>
            </w:r>
            <w:r>
              <w:rPr>
                <w:b/>
                <w:sz w:val="18"/>
              </w:rPr>
              <w:t>structure</w:t>
            </w:r>
            <w:r>
              <w:rPr>
                <w:b/>
                <w:spacing w:val="-5"/>
                <w:sz w:val="18"/>
              </w:rPr>
              <w:t xml:space="preserve"> </w:t>
            </w:r>
            <w:r>
              <w:rPr>
                <w:b/>
                <w:sz w:val="18"/>
              </w:rPr>
              <w:t>is</w:t>
            </w:r>
            <w:r>
              <w:rPr>
                <w:b/>
                <w:spacing w:val="-3"/>
                <w:sz w:val="18"/>
              </w:rPr>
              <w:t xml:space="preserve"> </w:t>
            </w:r>
            <w:r>
              <w:rPr>
                <w:b/>
                <w:sz w:val="18"/>
              </w:rPr>
              <w:t>used</w:t>
            </w:r>
            <w:r>
              <w:rPr>
                <w:b/>
                <w:spacing w:val="-5"/>
                <w:sz w:val="18"/>
              </w:rPr>
              <w:t xml:space="preserve"> </w:t>
            </w:r>
            <w:r>
              <w:rPr>
                <w:b/>
                <w:sz w:val="18"/>
              </w:rPr>
              <w:t>to</w:t>
            </w:r>
            <w:r>
              <w:rPr>
                <w:b/>
                <w:spacing w:val="-3"/>
                <w:sz w:val="18"/>
              </w:rPr>
              <w:t xml:space="preserve"> </w:t>
            </w:r>
            <w:r>
              <w:rPr>
                <w:b/>
                <w:sz w:val="18"/>
              </w:rPr>
              <w:t>house</w:t>
            </w:r>
            <w:r>
              <w:rPr>
                <w:b/>
                <w:spacing w:val="-5"/>
                <w:sz w:val="18"/>
              </w:rPr>
              <w:t xml:space="preserve"> </w:t>
            </w:r>
            <w:r>
              <w:rPr>
                <w:b/>
                <w:sz w:val="18"/>
              </w:rPr>
              <w:t>or</w:t>
            </w:r>
            <w:r>
              <w:rPr>
                <w:b/>
                <w:spacing w:val="-3"/>
                <w:sz w:val="18"/>
              </w:rPr>
              <w:t xml:space="preserve"> </w:t>
            </w:r>
            <w:r>
              <w:rPr>
                <w:b/>
                <w:sz w:val="18"/>
              </w:rPr>
              <w:t>support</w:t>
            </w:r>
            <w:r>
              <w:rPr>
                <w:b/>
                <w:spacing w:val="-3"/>
                <w:sz w:val="18"/>
              </w:rPr>
              <w:t xml:space="preserve"> </w:t>
            </w:r>
            <w:r>
              <w:rPr>
                <w:b/>
                <w:sz w:val="18"/>
              </w:rPr>
              <w:t>operational</w:t>
            </w:r>
            <w:r>
              <w:rPr>
                <w:b/>
                <w:spacing w:val="-3"/>
                <w:sz w:val="18"/>
              </w:rPr>
              <w:t xml:space="preserve"> </w:t>
            </w:r>
            <w:r>
              <w:rPr>
                <w:b/>
                <w:sz w:val="18"/>
              </w:rPr>
              <w:t>functions</w:t>
            </w:r>
            <w:r>
              <w:rPr>
                <w:b/>
                <w:spacing w:val="-5"/>
                <w:sz w:val="18"/>
              </w:rPr>
              <w:t xml:space="preserve"> </w:t>
            </w:r>
            <w:r>
              <w:rPr>
                <w:b/>
                <w:sz w:val="18"/>
              </w:rPr>
              <w:t>for</w:t>
            </w:r>
            <w:r>
              <w:rPr>
                <w:b/>
                <w:spacing w:val="-3"/>
                <w:sz w:val="18"/>
              </w:rPr>
              <w:t xml:space="preserve"> </w:t>
            </w:r>
            <w:r>
              <w:rPr>
                <w:b/>
                <w:sz w:val="18"/>
              </w:rPr>
              <w:t>more</w:t>
            </w:r>
            <w:r>
              <w:rPr>
                <w:b/>
                <w:spacing w:val="-5"/>
                <w:sz w:val="18"/>
              </w:rPr>
              <w:t xml:space="preserve"> </w:t>
            </w:r>
            <w:r>
              <w:rPr>
                <w:b/>
                <w:sz w:val="18"/>
              </w:rPr>
              <w:t>than</w:t>
            </w:r>
            <w:r>
              <w:rPr>
                <w:b/>
                <w:spacing w:val="-5"/>
                <w:sz w:val="18"/>
              </w:rPr>
              <w:t xml:space="preserve"> </w:t>
            </w:r>
            <w:r>
              <w:rPr>
                <w:b/>
                <w:sz w:val="18"/>
              </w:rPr>
              <w:t>a short</w:t>
            </w:r>
            <w:r>
              <w:rPr>
                <w:b/>
                <w:spacing w:val="-1"/>
                <w:sz w:val="18"/>
              </w:rPr>
              <w:t xml:space="preserve"> </w:t>
            </w:r>
            <w:r>
              <w:rPr>
                <w:b/>
                <w:sz w:val="18"/>
              </w:rPr>
              <w:t>period</w:t>
            </w:r>
            <w:r>
              <w:rPr>
                <w:b/>
                <w:spacing w:val="-3"/>
                <w:sz w:val="18"/>
              </w:rPr>
              <w:t xml:space="preserve"> </w:t>
            </w:r>
            <w:r>
              <w:rPr>
                <w:b/>
                <w:sz w:val="18"/>
              </w:rPr>
              <w:t>of</w:t>
            </w:r>
            <w:r>
              <w:rPr>
                <w:b/>
                <w:spacing w:val="-1"/>
                <w:sz w:val="18"/>
              </w:rPr>
              <w:t xml:space="preserve"> </w:t>
            </w:r>
            <w:r>
              <w:rPr>
                <w:b/>
                <w:sz w:val="18"/>
              </w:rPr>
              <w:t>time</w:t>
            </w:r>
            <w:r>
              <w:rPr>
                <w:b/>
                <w:spacing w:val="-1"/>
                <w:sz w:val="18"/>
              </w:rPr>
              <w:t xml:space="preserve"> </w:t>
            </w:r>
            <w:r>
              <w:rPr>
                <w:b/>
                <w:sz w:val="18"/>
              </w:rPr>
              <w:t>(e.g.,</w:t>
            </w:r>
            <w:r>
              <w:rPr>
                <w:b/>
                <w:spacing w:val="-1"/>
                <w:sz w:val="18"/>
              </w:rPr>
              <w:t xml:space="preserve"> </w:t>
            </w:r>
            <w:r>
              <w:rPr>
                <w:b/>
                <w:sz w:val="18"/>
              </w:rPr>
              <w:t>an</w:t>
            </w:r>
            <w:r>
              <w:rPr>
                <w:b/>
                <w:spacing w:val="-3"/>
                <w:sz w:val="18"/>
              </w:rPr>
              <w:t xml:space="preserve"> </w:t>
            </w:r>
            <w:r>
              <w:rPr>
                <w:b/>
                <w:sz w:val="18"/>
              </w:rPr>
              <w:t>emergency</w:t>
            </w:r>
            <w:r>
              <w:rPr>
                <w:b/>
                <w:spacing w:val="-3"/>
                <w:sz w:val="18"/>
              </w:rPr>
              <w:t xml:space="preserve"> </w:t>
            </w:r>
            <w:r>
              <w:rPr>
                <w:b/>
                <w:sz w:val="18"/>
              </w:rPr>
              <w:t>situation),</w:t>
            </w:r>
            <w:r>
              <w:rPr>
                <w:b/>
                <w:spacing w:val="-1"/>
                <w:sz w:val="18"/>
              </w:rPr>
              <w:t xml:space="preserve"> </w:t>
            </w:r>
            <w:r>
              <w:rPr>
                <w:b/>
                <w:sz w:val="18"/>
              </w:rPr>
              <w:t>it</w:t>
            </w:r>
            <w:r>
              <w:rPr>
                <w:b/>
                <w:spacing w:val="-3"/>
                <w:sz w:val="18"/>
              </w:rPr>
              <w:t xml:space="preserve"> </w:t>
            </w:r>
            <w:r>
              <w:rPr>
                <w:b/>
                <w:sz w:val="18"/>
              </w:rPr>
              <w:t>should</w:t>
            </w:r>
            <w:r>
              <w:rPr>
                <w:b/>
                <w:spacing w:val="-1"/>
                <w:sz w:val="18"/>
              </w:rPr>
              <w:t xml:space="preserve"> </w:t>
            </w:r>
            <w:r>
              <w:rPr>
                <w:b/>
                <w:sz w:val="18"/>
              </w:rPr>
              <w:t>be</w:t>
            </w:r>
            <w:r>
              <w:rPr>
                <w:b/>
                <w:spacing w:val="-1"/>
                <w:sz w:val="18"/>
              </w:rPr>
              <w:t xml:space="preserve"> </w:t>
            </w:r>
            <w:r>
              <w:rPr>
                <w:b/>
                <w:sz w:val="18"/>
              </w:rPr>
              <w:t>included</w:t>
            </w:r>
            <w:r>
              <w:rPr>
                <w:b/>
                <w:spacing w:val="-1"/>
                <w:sz w:val="18"/>
              </w:rPr>
              <w:t xml:space="preserve"> </w:t>
            </w:r>
            <w:r>
              <w:rPr>
                <w:b/>
                <w:sz w:val="18"/>
              </w:rPr>
              <w:t>in</w:t>
            </w:r>
            <w:r>
              <w:rPr>
                <w:b/>
                <w:spacing w:val="-3"/>
                <w:sz w:val="18"/>
              </w:rPr>
              <w:t xml:space="preserve"> </w:t>
            </w:r>
            <w:r>
              <w:rPr>
                <w:b/>
                <w:sz w:val="18"/>
              </w:rPr>
              <w:t>the</w:t>
            </w:r>
            <w:r>
              <w:rPr>
                <w:b/>
                <w:spacing w:val="-1"/>
                <w:sz w:val="18"/>
              </w:rPr>
              <w:t xml:space="preserve"> </w:t>
            </w:r>
            <w:r>
              <w:rPr>
                <w:b/>
                <w:sz w:val="18"/>
              </w:rPr>
              <w:t>overall count of buildings.</w:t>
            </w:r>
          </w:p>
        </w:tc>
        <w:tc>
          <w:tcPr>
            <w:tcW w:w="3331" w:type="dxa"/>
          </w:tcPr>
          <w:p w14:paraId="19CF68D4" w14:textId="77777777" w:rsidR="002B622E" w:rsidRDefault="002B622E">
            <w:pPr>
              <w:pStyle w:val="TableParagraph"/>
              <w:rPr>
                <w:rFonts w:ascii="Times New Roman"/>
                <w:sz w:val="24"/>
              </w:rPr>
            </w:pPr>
          </w:p>
          <w:p w14:paraId="44F5474F" w14:textId="77777777" w:rsidR="002B622E" w:rsidRDefault="002B622E">
            <w:pPr>
              <w:pStyle w:val="TableParagraph"/>
              <w:rPr>
                <w:rFonts w:ascii="Times New Roman"/>
                <w:sz w:val="24"/>
              </w:rPr>
            </w:pPr>
          </w:p>
          <w:p w14:paraId="10BD87AE" w14:textId="77777777" w:rsidR="002B622E" w:rsidRDefault="002B622E">
            <w:pPr>
              <w:pStyle w:val="TableParagraph"/>
              <w:spacing w:before="134"/>
              <w:rPr>
                <w:rFonts w:ascii="Times New Roman"/>
                <w:sz w:val="24"/>
              </w:rPr>
            </w:pPr>
          </w:p>
          <w:p w14:paraId="520AD9DA" w14:textId="77777777" w:rsidR="002B622E" w:rsidRDefault="00000000">
            <w:pPr>
              <w:pStyle w:val="TableParagraph"/>
              <w:ind w:left="108"/>
              <w:rPr>
                <w:sz w:val="24"/>
              </w:rPr>
            </w:pPr>
            <w:r>
              <w:rPr>
                <w:spacing w:val="-5"/>
                <w:sz w:val="24"/>
              </w:rPr>
              <w:t>17</w:t>
            </w:r>
          </w:p>
        </w:tc>
      </w:tr>
      <w:tr w:rsidR="002B622E" w14:paraId="7C04909D" w14:textId="77777777">
        <w:trPr>
          <w:trHeight w:val="4733"/>
        </w:trPr>
        <w:tc>
          <w:tcPr>
            <w:tcW w:w="7652" w:type="dxa"/>
            <w:gridSpan w:val="2"/>
          </w:tcPr>
          <w:p w14:paraId="136D3626" w14:textId="77777777" w:rsidR="002B622E" w:rsidRDefault="00000000">
            <w:pPr>
              <w:pStyle w:val="TableParagraph"/>
              <w:spacing w:before="68"/>
              <w:ind w:left="107"/>
              <w:rPr>
                <w:b/>
                <w:sz w:val="18"/>
              </w:rPr>
            </w:pPr>
            <w:r>
              <w:rPr>
                <w:b/>
                <w:sz w:val="18"/>
              </w:rPr>
              <w:t>Number</w:t>
            </w:r>
            <w:r>
              <w:rPr>
                <w:b/>
                <w:spacing w:val="-8"/>
                <w:sz w:val="18"/>
              </w:rPr>
              <w:t xml:space="preserve"> </w:t>
            </w:r>
            <w:r>
              <w:rPr>
                <w:b/>
                <w:sz w:val="18"/>
              </w:rPr>
              <w:t>of</w:t>
            </w:r>
            <w:r>
              <w:rPr>
                <w:b/>
                <w:spacing w:val="-8"/>
                <w:sz w:val="18"/>
              </w:rPr>
              <w:t xml:space="preserve"> </w:t>
            </w:r>
            <w:r>
              <w:rPr>
                <w:b/>
                <w:sz w:val="18"/>
              </w:rPr>
              <w:t>inmate</w:t>
            </w:r>
            <w:r>
              <w:rPr>
                <w:b/>
                <w:spacing w:val="-10"/>
                <w:sz w:val="18"/>
              </w:rPr>
              <w:t xml:space="preserve"> </w:t>
            </w:r>
            <w:r>
              <w:rPr>
                <w:b/>
                <w:sz w:val="18"/>
              </w:rPr>
              <w:t>housing</w:t>
            </w:r>
            <w:r>
              <w:rPr>
                <w:b/>
                <w:spacing w:val="-8"/>
                <w:sz w:val="18"/>
              </w:rPr>
              <w:t xml:space="preserve"> </w:t>
            </w:r>
            <w:r>
              <w:rPr>
                <w:b/>
                <w:spacing w:val="-2"/>
                <w:sz w:val="18"/>
              </w:rPr>
              <w:t>units:</w:t>
            </w:r>
          </w:p>
          <w:p w14:paraId="5FC2FA23" w14:textId="77777777" w:rsidR="002B622E" w:rsidRDefault="00000000">
            <w:pPr>
              <w:pStyle w:val="TableParagraph"/>
              <w:spacing w:before="207"/>
              <w:ind w:left="107" w:right="114"/>
              <w:rPr>
                <w:b/>
                <w:sz w:val="18"/>
              </w:rPr>
            </w:pPr>
            <w:r>
              <w:rPr>
                <w:b/>
                <w:sz w:val="18"/>
              </w:rPr>
              <w:t>Enter 0 if the facility does not have discrete housing units. DOJ PREA Working Group FAQ on the definition of a housing unit: How is a "housing unit" defined for the purposes of the PREA Standards? The question has been raised in particular as it relates to facilities that have adjacent or interconnected units. The most common concept of a housing unit is architectural. The generally agreed-upon definition is a space that is enclosed by physical barriers accessed through one or more doors of various types, including commercial-grade swing doors, steel sliding doors, interlocking sally port doors, etc. In addition to the primary entrance and exit, additional doors are often included to meet life safety codes. The unit contains sleeping space, sanitary facilities (including toilets, lavatories, and showers), and a dayroom or leisure space in differing configurations. Many facilities are designed with modules or pods clustered around a control room. This multiple-pod design provides the facility</w:t>
            </w:r>
            <w:r>
              <w:rPr>
                <w:b/>
                <w:spacing w:val="-2"/>
                <w:sz w:val="18"/>
              </w:rPr>
              <w:t xml:space="preserve"> </w:t>
            </w:r>
            <w:r>
              <w:rPr>
                <w:b/>
                <w:sz w:val="18"/>
              </w:rPr>
              <w:t>with</w:t>
            </w:r>
            <w:r>
              <w:rPr>
                <w:b/>
                <w:spacing w:val="-2"/>
                <w:sz w:val="18"/>
              </w:rPr>
              <w:t xml:space="preserve"> </w:t>
            </w:r>
            <w:r>
              <w:rPr>
                <w:b/>
                <w:sz w:val="18"/>
              </w:rPr>
              <w:t>certain</w:t>
            </w:r>
            <w:r>
              <w:rPr>
                <w:b/>
                <w:spacing w:val="-2"/>
                <w:sz w:val="18"/>
              </w:rPr>
              <w:t xml:space="preserve"> </w:t>
            </w:r>
            <w:r>
              <w:rPr>
                <w:b/>
                <w:sz w:val="18"/>
              </w:rPr>
              <w:t>staff</w:t>
            </w:r>
            <w:r>
              <w:rPr>
                <w:b/>
                <w:spacing w:val="-2"/>
                <w:sz w:val="18"/>
              </w:rPr>
              <w:t xml:space="preserve"> </w:t>
            </w:r>
            <w:r>
              <w:rPr>
                <w:b/>
                <w:sz w:val="18"/>
              </w:rPr>
              <w:t>efficiencies</w:t>
            </w:r>
            <w:r>
              <w:rPr>
                <w:b/>
                <w:spacing w:val="-2"/>
                <w:sz w:val="18"/>
              </w:rPr>
              <w:t xml:space="preserve"> </w:t>
            </w:r>
            <w:r>
              <w:rPr>
                <w:b/>
                <w:sz w:val="18"/>
              </w:rPr>
              <w:t>and</w:t>
            </w:r>
            <w:r>
              <w:rPr>
                <w:b/>
                <w:spacing w:val="-2"/>
                <w:sz w:val="18"/>
              </w:rPr>
              <w:t xml:space="preserve"> </w:t>
            </w:r>
            <w:r>
              <w:rPr>
                <w:b/>
                <w:sz w:val="18"/>
              </w:rPr>
              <w:t>economies</w:t>
            </w:r>
            <w:r>
              <w:rPr>
                <w:b/>
                <w:spacing w:val="-2"/>
                <w:sz w:val="18"/>
              </w:rPr>
              <w:t xml:space="preserve"> </w:t>
            </w:r>
            <w:r>
              <w:rPr>
                <w:b/>
                <w:sz w:val="18"/>
              </w:rPr>
              <w:t>of scale. At the</w:t>
            </w:r>
            <w:r>
              <w:rPr>
                <w:b/>
                <w:spacing w:val="-2"/>
                <w:sz w:val="18"/>
              </w:rPr>
              <w:t xml:space="preserve"> </w:t>
            </w:r>
            <w:r>
              <w:rPr>
                <w:b/>
                <w:sz w:val="18"/>
              </w:rPr>
              <w:t>same time, the design</w:t>
            </w:r>
            <w:r>
              <w:rPr>
                <w:b/>
                <w:spacing w:val="-5"/>
                <w:sz w:val="18"/>
              </w:rPr>
              <w:t xml:space="preserve"> </w:t>
            </w:r>
            <w:r>
              <w:rPr>
                <w:b/>
                <w:sz w:val="18"/>
              </w:rPr>
              <w:t>affords</w:t>
            </w:r>
            <w:r>
              <w:rPr>
                <w:b/>
                <w:spacing w:val="-3"/>
                <w:sz w:val="18"/>
              </w:rPr>
              <w:t xml:space="preserve"> </w:t>
            </w:r>
            <w:r>
              <w:rPr>
                <w:b/>
                <w:sz w:val="18"/>
              </w:rPr>
              <w:t>the</w:t>
            </w:r>
            <w:r>
              <w:rPr>
                <w:b/>
                <w:spacing w:val="-3"/>
                <w:sz w:val="18"/>
              </w:rPr>
              <w:t xml:space="preserve"> </w:t>
            </w:r>
            <w:r>
              <w:rPr>
                <w:b/>
                <w:sz w:val="18"/>
              </w:rPr>
              <w:t>flexibility</w:t>
            </w:r>
            <w:r>
              <w:rPr>
                <w:b/>
                <w:spacing w:val="-5"/>
                <w:sz w:val="18"/>
              </w:rPr>
              <w:t xml:space="preserve"> </w:t>
            </w:r>
            <w:r>
              <w:rPr>
                <w:b/>
                <w:sz w:val="18"/>
              </w:rPr>
              <w:t>to</w:t>
            </w:r>
            <w:r>
              <w:rPr>
                <w:b/>
                <w:spacing w:val="-3"/>
                <w:sz w:val="18"/>
              </w:rPr>
              <w:t xml:space="preserve"> </w:t>
            </w:r>
            <w:r>
              <w:rPr>
                <w:b/>
                <w:sz w:val="18"/>
              </w:rPr>
              <w:t>separately</w:t>
            </w:r>
            <w:r>
              <w:rPr>
                <w:b/>
                <w:spacing w:val="-5"/>
                <w:sz w:val="18"/>
              </w:rPr>
              <w:t xml:space="preserve"> </w:t>
            </w:r>
            <w:r>
              <w:rPr>
                <w:b/>
                <w:sz w:val="18"/>
              </w:rPr>
              <w:t>house</w:t>
            </w:r>
            <w:r>
              <w:rPr>
                <w:b/>
                <w:spacing w:val="-3"/>
                <w:sz w:val="18"/>
              </w:rPr>
              <w:t xml:space="preserve"> </w:t>
            </w:r>
            <w:r>
              <w:rPr>
                <w:b/>
                <w:sz w:val="18"/>
              </w:rPr>
              <w:t>inmates</w:t>
            </w:r>
            <w:r>
              <w:rPr>
                <w:b/>
                <w:spacing w:val="-5"/>
                <w:sz w:val="18"/>
              </w:rPr>
              <w:t xml:space="preserve"> </w:t>
            </w:r>
            <w:r>
              <w:rPr>
                <w:b/>
                <w:sz w:val="18"/>
              </w:rPr>
              <w:t>of</w:t>
            </w:r>
            <w:r>
              <w:rPr>
                <w:b/>
                <w:spacing w:val="-3"/>
                <w:sz w:val="18"/>
              </w:rPr>
              <w:t xml:space="preserve"> </w:t>
            </w:r>
            <w:r>
              <w:rPr>
                <w:b/>
                <w:sz w:val="18"/>
              </w:rPr>
              <w:t>differing</w:t>
            </w:r>
            <w:r>
              <w:rPr>
                <w:b/>
                <w:spacing w:val="-3"/>
                <w:sz w:val="18"/>
              </w:rPr>
              <w:t xml:space="preserve"> </w:t>
            </w:r>
            <w:r>
              <w:rPr>
                <w:b/>
                <w:sz w:val="18"/>
              </w:rPr>
              <w:t>security</w:t>
            </w:r>
            <w:r>
              <w:rPr>
                <w:b/>
                <w:spacing w:val="-3"/>
                <w:sz w:val="18"/>
              </w:rPr>
              <w:t xml:space="preserve"> </w:t>
            </w:r>
            <w:r>
              <w:rPr>
                <w:b/>
                <w:sz w:val="18"/>
              </w:rPr>
              <w:t>levels,</w:t>
            </w:r>
            <w:r>
              <w:rPr>
                <w:b/>
                <w:spacing w:val="-5"/>
                <w:sz w:val="18"/>
              </w:rPr>
              <w:t xml:space="preserve"> </w:t>
            </w:r>
            <w:r>
              <w:rPr>
                <w:b/>
                <w:sz w:val="18"/>
              </w:rPr>
              <w:t>or who are grouped by some other operational or service scheme. Generally, the control room is</w:t>
            </w:r>
            <w:r>
              <w:rPr>
                <w:b/>
                <w:spacing w:val="-3"/>
                <w:sz w:val="18"/>
              </w:rPr>
              <w:t xml:space="preserve"> </w:t>
            </w:r>
            <w:r>
              <w:rPr>
                <w:b/>
                <w:sz w:val="18"/>
              </w:rPr>
              <w:t>enclosed</w:t>
            </w:r>
            <w:r>
              <w:rPr>
                <w:b/>
                <w:spacing w:val="-1"/>
                <w:sz w:val="18"/>
              </w:rPr>
              <w:t xml:space="preserve"> </w:t>
            </w:r>
            <w:r>
              <w:rPr>
                <w:b/>
                <w:sz w:val="18"/>
              </w:rPr>
              <w:t>by</w:t>
            </w:r>
            <w:r>
              <w:rPr>
                <w:b/>
                <w:spacing w:val="-1"/>
                <w:sz w:val="18"/>
              </w:rPr>
              <w:t xml:space="preserve"> </w:t>
            </w:r>
            <w:r>
              <w:rPr>
                <w:b/>
                <w:sz w:val="18"/>
              </w:rPr>
              <w:t>security</w:t>
            </w:r>
            <w:r>
              <w:rPr>
                <w:b/>
                <w:spacing w:val="-1"/>
                <w:sz w:val="18"/>
              </w:rPr>
              <w:t xml:space="preserve"> </w:t>
            </w:r>
            <w:r>
              <w:rPr>
                <w:b/>
                <w:sz w:val="18"/>
              </w:rPr>
              <w:t>glass,</w:t>
            </w:r>
            <w:r>
              <w:rPr>
                <w:b/>
                <w:spacing w:val="-1"/>
                <w:sz w:val="18"/>
              </w:rPr>
              <w:t xml:space="preserve"> </w:t>
            </w:r>
            <w:r>
              <w:rPr>
                <w:b/>
                <w:sz w:val="18"/>
              </w:rPr>
              <w:t>and</w:t>
            </w:r>
            <w:r>
              <w:rPr>
                <w:b/>
                <w:spacing w:val="-1"/>
                <w:sz w:val="18"/>
              </w:rPr>
              <w:t xml:space="preserve"> </w:t>
            </w:r>
            <w:r>
              <w:rPr>
                <w:b/>
                <w:sz w:val="18"/>
              </w:rPr>
              <w:t>in</w:t>
            </w:r>
            <w:r>
              <w:rPr>
                <w:b/>
                <w:spacing w:val="-3"/>
                <w:sz w:val="18"/>
              </w:rPr>
              <w:t xml:space="preserve"> </w:t>
            </w:r>
            <w:r>
              <w:rPr>
                <w:b/>
                <w:sz w:val="18"/>
              </w:rPr>
              <w:t>some</w:t>
            </w:r>
            <w:r>
              <w:rPr>
                <w:b/>
                <w:spacing w:val="-3"/>
                <w:sz w:val="18"/>
              </w:rPr>
              <w:t xml:space="preserve"> </w:t>
            </w:r>
            <w:r>
              <w:rPr>
                <w:b/>
                <w:sz w:val="18"/>
              </w:rPr>
              <w:t>cases,</w:t>
            </w:r>
            <w:r>
              <w:rPr>
                <w:b/>
                <w:spacing w:val="-3"/>
                <w:sz w:val="18"/>
              </w:rPr>
              <w:t xml:space="preserve"> </w:t>
            </w:r>
            <w:r>
              <w:rPr>
                <w:b/>
                <w:sz w:val="18"/>
              </w:rPr>
              <w:t>this</w:t>
            </w:r>
            <w:r>
              <w:rPr>
                <w:b/>
                <w:spacing w:val="-1"/>
                <w:sz w:val="18"/>
              </w:rPr>
              <w:t xml:space="preserve"> </w:t>
            </w:r>
            <w:r>
              <w:rPr>
                <w:b/>
                <w:sz w:val="18"/>
              </w:rPr>
              <w:t>allows inmates</w:t>
            </w:r>
            <w:r>
              <w:rPr>
                <w:b/>
                <w:spacing w:val="-1"/>
                <w:sz w:val="18"/>
              </w:rPr>
              <w:t xml:space="preserve"> </w:t>
            </w:r>
            <w:r>
              <w:rPr>
                <w:b/>
                <w:sz w:val="18"/>
              </w:rPr>
              <w:t>to</w:t>
            </w:r>
            <w:r>
              <w:rPr>
                <w:b/>
                <w:spacing w:val="-1"/>
                <w:sz w:val="18"/>
              </w:rPr>
              <w:t xml:space="preserve"> </w:t>
            </w:r>
            <w:r>
              <w:rPr>
                <w:b/>
                <w:sz w:val="18"/>
              </w:rPr>
              <w:t>see</w:t>
            </w:r>
            <w:r>
              <w:rPr>
                <w:b/>
                <w:spacing w:val="-1"/>
                <w:sz w:val="18"/>
              </w:rPr>
              <w:t xml:space="preserve"> </w:t>
            </w:r>
            <w:r>
              <w:rPr>
                <w:b/>
                <w:sz w:val="18"/>
              </w:rPr>
              <w:t>into neighboring pods. However,</w:t>
            </w:r>
            <w:r>
              <w:rPr>
                <w:b/>
                <w:spacing w:val="-3"/>
                <w:sz w:val="18"/>
              </w:rPr>
              <w:t xml:space="preserve"> </w:t>
            </w:r>
            <w:r>
              <w:rPr>
                <w:b/>
                <w:sz w:val="18"/>
              </w:rPr>
              <w:t>observation from one</w:t>
            </w:r>
            <w:r>
              <w:rPr>
                <w:b/>
                <w:spacing w:val="-2"/>
                <w:sz w:val="18"/>
              </w:rPr>
              <w:t xml:space="preserve"> </w:t>
            </w:r>
            <w:r>
              <w:rPr>
                <w:b/>
                <w:sz w:val="18"/>
              </w:rPr>
              <w:t>unit to another</w:t>
            </w:r>
            <w:r>
              <w:rPr>
                <w:b/>
                <w:spacing w:val="-3"/>
                <w:sz w:val="18"/>
              </w:rPr>
              <w:t xml:space="preserve"> </w:t>
            </w:r>
            <w:r>
              <w:rPr>
                <w:b/>
                <w:sz w:val="18"/>
              </w:rPr>
              <w:t>is usually limited</w:t>
            </w:r>
            <w:r>
              <w:rPr>
                <w:b/>
                <w:spacing w:val="-2"/>
                <w:sz w:val="18"/>
              </w:rPr>
              <w:t xml:space="preserve"> </w:t>
            </w:r>
            <w:r>
              <w:rPr>
                <w:b/>
                <w:sz w:val="18"/>
              </w:rPr>
              <w:t>by angled site lines. In some cases, the facility has prevented this entirely by installing one-way</w:t>
            </w:r>
            <w:r>
              <w:rPr>
                <w:b/>
                <w:spacing w:val="-3"/>
                <w:sz w:val="18"/>
              </w:rPr>
              <w:t xml:space="preserve"> </w:t>
            </w:r>
            <w:r>
              <w:rPr>
                <w:b/>
                <w:sz w:val="18"/>
              </w:rPr>
              <w:t>glass.</w:t>
            </w:r>
            <w:r>
              <w:rPr>
                <w:b/>
                <w:spacing w:val="-5"/>
                <w:sz w:val="18"/>
              </w:rPr>
              <w:t xml:space="preserve"> </w:t>
            </w:r>
            <w:r>
              <w:rPr>
                <w:b/>
                <w:sz w:val="18"/>
              </w:rPr>
              <w:t>Both</w:t>
            </w:r>
            <w:r>
              <w:rPr>
                <w:b/>
                <w:spacing w:val="-3"/>
                <w:sz w:val="18"/>
              </w:rPr>
              <w:t xml:space="preserve"> </w:t>
            </w:r>
            <w:r>
              <w:rPr>
                <w:b/>
                <w:sz w:val="18"/>
              </w:rPr>
              <w:t>the</w:t>
            </w:r>
            <w:r>
              <w:rPr>
                <w:b/>
                <w:spacing w:val="-5"/>
                <w:sz w:val="18"/>
              </w:rPr>
              <w:t xml:space="preserve"> </w:t>
            </w:r>
            <w:r>
              <w:rPr>
                <w:b/>
                <w:sz w:val="18"/>
              </w:rPr>
              <w:t>architectural</w:t>
            </w:r>
            <w:r>
              <w:rPr>
                <w:b/>
                <w:spacing w:val="-5"/>
                <w:sz w:val="18"/>
              </w:rPr>
              <w:t xml:space="preserve"> </w:t>
            </w:r>
            <w:r>
              <w:rPr>
                <w:b/>
                <w:sz w:val="18"/>
              </w:rPr>
              <w:t>design</w:t>
            </w:r>
            <w:r>
              <w:rPr>
                <w:b/>
                <w:spacing w:val="-3"/>
                <w:sz w:val="18"/>
              </w:rPr>
              <w:t xml:space="preserve"> </w:t>
            </w:r>
            <w:r>
              <w:rPr>
                <w:b/>
                <w:sz w:val="18"/>
              </w:rPr>
              <w:t>and</w:t>
            </w:r>
            <w:r>
              <w:rPr>
                <w:b/>
                <w:spacing w:val="-3"/>
                <w:sz w:val="18"/>
              </w:rPr>
              <w:t xml:space="preserve"> </w:t>
            </w:r>
            <w:r>
              <w:rPr>
                <w:b/>
                <w:sz w:val="18"/>
              </w:rPr>
              <w:t>functional</w:t>
            </w:r>
            <w:r>
              <w:rPr>
                <w:b/>
                <w:spacing w:val="-3"/>
                <w:sz w:val="18"/>
              </w:rPr>
              <w:t xml:space="preserve"> </w:t>
            </w:r>
            <w:r>
              <w:rPr>
                <w:b/>
                <w:sz w:val="18"/>
              </w:rPr>
              <w:t>use</w:t>
            </w:r>
            <w:r>
              <w:rPr>
                <w:b/>
                <w:spacing w:val="-3"/>
                <w:sz w:val="18"/>
              </w:rPr>
              <w:t xml:space="preserve"> </w:t>
            </w:r>
            <w:r>
              <w:rPr>
                <w:b/>
                <w:sz w:val="18"/>
              </w:rPr>
              <w:t>of</w:t>
            </w:r>
            <w:r>
              <w:rPr>
                <w:b/>
                <w:spacing w:val="-3"/>
                <w:sz w:val="18"/>
              </w:rPr>
              <w:t xml:space="preserve"> </w:t>
            </w:r>
            <w:r>
              <w:rPr>
                <w:b/>
                <w:sz w:val="18"/>
              </w:rPr>
              <w:t>these</w:t>
            </w:r>
            <w:r>
              <w:rPr>
                <w:b/>
                <w:spacing w:val="-5"/>
                <w:sz w:val="18"/>
              </w:rPr>
              <w:t xml:space="preserve"> </w:t>
            </w:r>
            <w:r>
              <w:rPr>
                <w:b/>
                <w:sz w:val="18"/>
              </w:rPr>
              <w:t>multiple</w:t>
            </w:r>
            <w:r>
              <w:rPr>
                <w:b/>
                <w:spacing w:val="-3"/>
                <w:sz w:val="18"/>
              </w:rPr>
              <w:t xml:space="preserve"> </w:t>
            </w:r>
            <w:r>
              <w:rPr>
                <w:b/>
                <w:sz w:val="18"/>
              </w:rPr>
              <w:t>pods indicate that they are managed as distinct housing units.</w:t>
            </w:r>
          </w:p>
        </w:tc>
        <w:tc>
          <w:tcPr>
            <w:tcW w:w="3331" w:type="dxa"/>
          </w:tcPr>
          <w:p w14:paraId="5603029B" w14:textId="77777777" w:rsidR="002B622E" w:rsidRDefault="002B622E">
            <w:pPr>
              <w:pStyle w:val="TableParagraph"/>
              <w:rPr>
                <w:rFonts w:ascii="Times New Roman"/>
                <w:sz w:val="24"/>
              </w:rPr>
            </w:pPr>
          </w:p>
          <w:p w14:paraId="4C87D1BE" w14:textId="77777777" w:rsidR="002B622E" w:rsidRDefault="002B622E">
            <w:pPr>
              <w:pStyle w:val="TableParagraph"/>
              <w:rPr>
                <w:rFonts w:ascii="Times New Roman"/>
                <w:sz w:val="24"/>
              </w:rPr>
            </w:pPr>
          </w:p>
          <w:p w14:paraId="11865346" w14:textId="77777777" w:rsidR="002B622E" w:rsidRDefault="002B622E">
            <w:pPr>
              <w:pStyle w:val="TableParagraph"/>
              <w:rPr>
                <w:rFonts w:ascii="Times New Roman"/>
                <w:sz w:val="24"/>
              </w:rPr>
            </w:pPr>
          </w:p>
          <w:p w14:paraId="69355176" w14:textId="77777777" w:rsidR="002B622E" w:rsidRDefault="002B622E">
            <w:pPr>
              <w:pStyle w:val="TableParagraph"/>
              <w:rPr>
                <w:rFonts w:ascii="Times New Roman"/>
                <w:sz w:val="24"/>
              </w:rPr>
            </w:pPr>
          </w:p>
          <w:p w14:paraId="3D82FC13" w14:textId="77777777" w:rsidR="002B622E" w:rsidRDefault="002B622E">
            <w:pPr>
              <w:pStyle w:val="TableParagraph"/>
              <w:rPr>
                <w:rFonts w:ascii="Times New Roman"/>
                <w:sz w:val="24"/>
              </w:rPr>
            </w:pPr>
          </w:p>
          <w:p w14:paraId="650D476E" w14:textId="77777777" w:rsidR="002B622E" w:rsidRDefault="002B622E">
            <w:pPr>
              <w:pStyle w:val="TableParagraph"/>
              <w:rPr>
                <w:rFonts w:ascii="Times New Roman"/>
                <w:sz w:val="24"/>
              </w:rPr>
            </w:pPr>
          </w:p>
          <w:p w14:paraId="497A41B1" w14:textId="77777777" w:rsidR="002B622E" w:rsidRDefault="002B622E">
            <w:pPr>
              <w:pStyle w:val="TableParagraph"/>
              <w:rPr>
                <w:rFonts w:ascii="Times New Roman"/>
                <w:sz w:val="24"/>
              </w:rPr>
            </w:pPr>
          </w:p>
          <w:p w14:paraId="7237115E" w14:textId="77777777" w:rsidR="002B622E" w:rsidRDefault="002B622E">
            <w:pPr>
              <w:pStyle w:val="TableParagraph"/>
              <w:spacing w:before="22"/>
              <w:rPr>
                <w:rFonts w:ascii="Times New Roman"/>
                <w:sz w:val="24"/>
              </w:rPr>
            </w:pPr>
          </w:p>
          <w:p w14:paraId="45A23CD5" w14:textId="77777777" w:rsidR="002B622E" w:rsidRDefault="00000000">
            <w:pPr>
              <w:pStyle w:val="TableParagraph"/>
              <w:ind w:left="108"/>
              <w:rPr>
                <w:sz w:val="24"/>
              </w:rPr>
            </w:pPr>
            <w:r>
              <w:rPr>
                <w:spacing w:val="-10"/>
                <w:sz w:val="24"/>
              </w:rPr>
              <w:t>6</w:t>
            </w:r>
          </w:p>
        </w:tc>
      </w:tr>
      <w:tr w:rsidR="002B622E" w14:paraId="0A830FD1" w14:textId="77777777">
        <w:trPr>
          <w:trHeight w:val="518"/>
        </w:trPr>
        <w:tc>
          <w:tcPr>
            <w:tcW w:w="7652" w:type="dxa"/>
            <w:gridSpan w:val="2"/>
          </w:tcPr>
          <w:p w14:paraId="562CE40D" w14:textId="77777777" w:rsidR="002B622E" w:rsidRDefault="00000000">
            <w:pPr>
              <w:pStyle w:val="TableParagraph"/>
              <w:spacing w:before="155"/>
              <w:ind w:left="107"/>
              <w:rPr>
                <w:b/>
                <w:sz w:val="18"/>
              </w:rPr>
            </w:pPr>
            <w:r>
              <w:rPr>
                <w:b/>
                <w:sz w:val="18"/>
              </w:rPr>
              <w:t>Number</w:t>
            </w:r>
            <w:r>
              <w:rPr>
                <w:b/>
                <w:spacing w:val="-8"/>
                <w:sz w:val="18"/>
              </w:rPr>
              <w:t xml:space="preserve"> </w:t>
            </w:r>
            <w:r>
              <w:rPr>
                <w:b/>
                <w:sz w:val="18"/>
              </w:rPr>
              <w:t>of</w:t>
            </w:r>
            <w:r>
              <w:rPr>
                <w:b/>
                <w:spacing w:val="-7"/>
                <w:sz w:val="18"/>
              </w:rPr>
              <w:t xml:space="preserve"> </w:t>
            </w:r>
            <w:r>
              <w:rPr>
                <w:b/>
                <w:sz w:val="18"/>
              </w:rPr>
              <w:t>single</w:t>
            </w:r>
            <w:r>
              <w:rPr>
                <w:b/>
                <w:spacing w:val="-9"/>
                <w:sz w:val="18"/>
              </w:rPr>
              <w:t xml:space="preserve"> </w:t>
            </w:r>
            <w:r>
              <w:rPr>
                <w:b/>
                <w:sz w:val="18"/>
              </w:rPr>
              <w:t>cell</w:t>
            </w:r>
            <w:r>
              <w:rPr>
                <w:b/>
                <w:spacing w:val="-9"/>
                <w:sz w:val="18"/>
              </w:rPr>
              <w:t xml:space="preserve"> </w:t>
            </w:r>
            <w:r>
              <w:rPr>
                <w:b/>
                <w:sz w:val="18"/>
              </w:rPr>
              <w:t>housing</w:t>
            </w:r>
            <w:r>
              <w:rPr>
                <w:b/>
                <w:spacing w:val="-7"/>
                <w:sz w:val="18"/>
              </w:rPr>
              <w:t xml:space="preserve"> </w:t>
            </w:r>
            <w:r>
              <w:rPr>
                <w:b/>
                <w:spacing w:val="-2"/>
                <w:sz w:val="18"/>
              </w:rPr>
              <w:t>units:</w:t>
            </w:r>
          </w:p>
        </w:tc>
        <w:tc>
          <w:tcPr>
            <w:tcW w:w="3331" w:type="dxa"/>
          </w:tcPr>
          <w:p w14:paraId="13359ADF" w14:textId="77777777" w:rsidR="002B622E" w:rsidRDefault="00000000">
            <w:pPr>
              <w:pStyle w:val="TableParagraph"/>
              <w:spacing w:before="122"/>
              <w:ind w:left="108"/>
              <w:rPr>
                <w:sz w:val="24"/>
              </w:rPr>
            </w:pPr>
            <w:r>
              <w:rPr>
                <w:spacing w:val="-10"/>
                <w:sz w:val="24"/>
              </w:rPr>
              <w:t>1</w:t>
            </w:r>
          </w:p>
        </w:tc>
      </w:tr>
      <w:tr w:rsidR="002B622E" w14:paraId="44F66437" w14:textId="77777777">
        <w:trPr>
          <w:trHeight w:val="517"/>
        </w:trPr>
        <w:tc>
          <w:tcPr>
            <w:tcW w:w="7652" w:type="dxa"/>
            <w:gridSpan w:val="2"/>
          </w:tcPr>
          <w:p w14:paraId="61027E3F" w14:textId="77777777" w:rsidR="002B622E" w:rsidRDefault="00000000">
            <w:pPr>
              <w:pStyle w:val="TableParagraph"/>
              <w:spacing w:before="155"/>
              <w:ind w:left="107"/>
              <w:rPr>
                <w:b/>
                <w:sz w:val="18"/>
              </w:rPr>
            </w:pPr>
            <w:r>
              <w:rPr>
                <w:b/>
                <w:sz w:val="18"/>
              </w:rPr>
              <w:t>Number</w:t>
            </w:r>
            <w:r>
              <w:rPr>
                <w:b/>
                <w:spacing w:val="-9"/>
                <w:sz w:val="18"/>
              </w:rPr>
              <w:t xml:space="preserve"> </w:t>
            </w:r>
            <w:r>
              <w:rPr>
                <w:b/>
                <w:sz w:val="18"/>
              </w:rPr>
              <w:t>of</w:t>
            </w:r>
            <w:r>
              <w:rPr>
                <w:b/>
                <w:spacing w:val="-9"/>
                <w:sz w:val="18"/>
              </w:rPr>
              <w:t xml:space="preserve"> </w:t>
            </w:r>
            <w:r>
              <w:rPr>
                <w:b/>
                <w:sz w:val="18"/>
              </w:rPr>
              <w:t>multiple</w:t>
            </w:r>
            <w:r>
              <w:rPr>
                <w:b/>
                <w:spacing w:val="-9"/>
                <w:sz w:val="18"/>
              </w:rPr>
              <w:t xml:space="preserve"> </w:t>
            </w:r>
            <w:r>
              <w:rPr>
                <w:b/>
                <w:sz w:val="18"/>
              </w:rPr>
              <w:t>occupancy</w:t>
            </w:r>
            <w:r>
              <w:rPr>
                <w:b/>
                <w:spacing w:val="-9"/>
                <w:sz w:val="18"/>
              </w:rPr>
              <w:t xml:space="preserve"> </w:t>
            </w:r>
            <w:r>
              <w:rPr>
                <w:b/>
                <w:sz w:val="18"/>
              </w:rPr>
              <w:t>cell</w:t>
            </w:r>
            <w:r>
              <w:rPr>
                <w:b/>
                <w:spacing w:val="-8"/>
                <w:sz w:val="18"/>
              </w:rPr>
              <w:t xml:space="preserve"> </w:t>
            </w:r>
            <w:r>
              <w:rPr>
                <w:b/>
                <w:sz w:val="18"/>
              </w:rPr>
              <w:t>housing</w:t>
            </w:r>
            <w:r>
              <w:rPr>
                <w:b/>
                <w:spacing w:val="-9"/>
                <w:sz w:val="18"/>
              </w:rPr>
              <w:t xml:space="preserve"> </w:t>
            </w:r>
            <w:r>
              <w:rPr>
                <w:b/>
                <w:spacing w:val="-2"/>
                <w:sz w:val="18"/>
              </w:rPr>
              <w:t>units:</w:t>
            </w:r>
          </w:p>
        </w:tc>
        <w:tc>
          <w:tcPr>
            <w:tcW w:w="3331" w:type="dxa"/>
          </w:tcPr>
          <w:p w14:paraId="37B20F01" w14:textId="77777777" w:rsidR="002B622E" w:rsidRDefault="00000000">
            <w:pPr>
              <w:pStyle w:val="TableParagraph"/>
              <w:spacing w:before="122"/>
              <w:ind w:left="108"/>
              <w:rPr>
                <w:sz w:val="24"/>
              </w:rPr>
            </w:pPr>
            <w:r>
              <w:rPr>
                <w:spacing w:val="-10"/>
                <w:sz w:val="24"/>
              </w:rPr>
              <w:t>4</w:t>
            </w:r>
          </w:p>
        </w:tc>
      </w:tr>
      <w:tr w:rsidR="002B622E" w14:paraId="093B7311" w14:textId="77777777">
        <w:trPr>
          <w:trHeight w:val="518"/>
        </w:trPr>
        <w:tc>
          <w:tcPr>
            <w:tcW w:w="7652" w:type="dxa"/>
            <w:gridSpan w:val="2"/>
          </w:tcPr>
          <w:p w14:paraId="3B6F7D6E" w14:textId="77777777" w:rsidR="002B622E" w:rsidRDefault="00000000">
            <w:pPr>
              <w:pStyle w:val="TableParagraph"/>
              <w:spacing w:before="155"/>
              <w:ind w:left="107"/>
              <w:rPr>
                <w:b/>
                <w:sz w:val="18"/>
              </w:rPr>
            </w:pPr>
            <w:r>
              <w:rPr>
                <w:b/>
                <w:sz w:val="18"/>
              </w:rPr>
              <w:t>Number</w:t>
            </w:r>
            <w:r>
              <w:rPr>
                <w:b/>
                <w:spacing w:val="-7"/>
                <w:sz w:val="18"/>
              </w:rPr>
              <w:t xml:space="preserve"> </w:t>
            </w:r>
            <w:r>
              <w:rPr>
                <w:b/>
                <w:sz w:val="18"/>
              </w:rPr>
              <w:t>of</w:t>
            </w:r>
            <w:r>
              <w:rPr>
                <w:b/>
                <w:spacing w:val="-6"/>
                <w:sz w:val="18"/>
              </w:rPr>
              <w:t xml:space="preserve"> </w:t>
            </w:r>
            <w:r>
              <w:rPr>
                <w:b/>
                <w:sz w:val="18"/>
              </w:rPr>
              <w:t>open</w:t>
            </w:r>
            <w:r>
              <w:rPr>
                <w:b/>
                <w:spacing w:val="-6"/>
                <w:sz w:val="18"/>
              </w:rPr>
              <w:t xml:space="preserve"> </w:t>
            </w:r>
            <w:r>
              <w:rPr>
                <w:b/>
                <w:sz w:val="18"/>
              </w:rPr>
              <w:t>bay/dorm</w:t>
            </w:r>
            <w:r>
              <w:rPr>
                <w:b/>
                <w:spacing w:val="-6"/>
                <w:sz w:val="18"/>
              </w:rPr>
              <w:t xml:space="preserve"> </w:t>
            </w:r>
            <w:r>
              <w:rPr>
                <w:b/>
                <w:sz w:val="18"/>
              </w:rPr>
              <w:t>housing</w:t>
            </w:r>
            <w:r>
              <w:rPr>
                <w:b/>
                <w:spacing w:val="-8"/>
                <w:sz w:val="18"/>
              </w:rPr>
              <w:t xml:space="preserve"> </w:t>
            </w:r>
            <w:r>
              <w:rPr>
                <w:b/>
                <w:spacing w:val="-2"/>
                <w:sz w:val="18"/>
              </w:rPr>
              <w:t>units:</w:t>
            </w:r>
          </w:p>
        </w:tc>
        <w:tc>
          <w:tcPr>
            <w:tcW w:w="3331" w:type="dxa"/>
          </w:tcPr>
          <w:p w14:paraId="3F2BAA92" w14:textId="77777777" w:rsidR="002B622E" w:rsidRDefault="00000000">
            <w:pPr>
              <w:pStyle w:val="TableParagraph"/>
              <w:spacing w:before="123"/>
              <w:ind w:left="108"/>
              <w:rPr>
                <w:sz w:val="24"/>
              </w:rPr>
            </w:pPr>
            <w:r>
              <w:rPr>
                <w:spacing w:val="-10"/>
                <w:sz w:val="24"/>
              </w:rPr>
              <w:t>1</w:t>
            </w:r>
          </w:p>
        </w:tc>
      </w:tr>
      <w:tr w:rsidR="002B622E" w14:paraId="474C696F" w14:textId="77777777">
        <w:trPr>
          <w:trHeight w:val="518"/>
        </w:trPr>
        <w:tc>
          <w:tcPr>
            <w:tcW w:w="7652" w:type="dxa"/>
            <w:gridSpan w:val="2"/>
          </w:tcPr>
          <w:p w14:paraId="48BA065A" w14:textId="77777777" w:rsidR="002B622E" w:rsidRDefault="00000000">
            <w:pPr>
              <w:pStyle w:val="TableParagraph"/>
              <w:spacing w:before="51"/>
              <w:ind w:left="107"/>
              <w:rPr>
                <w:b/>
                <w:sz w:val="18"/>
              </w:rPr>
            </w:pPr>
            <w:r>
              <w:rPr>
                <w:b/>
                <w:sz w:val="18"/>
              </w:rPr>
              <w:t>Number</w:t>
            </w:r>
            <w:r>
              <w:rPr>
                <w:b/>
                <w:spacing w:val="-5"/>
                <w:sz w:val="18"/>
              </w:rPr>
              <w:t xml:space="preserve"> </w:t>
            </w:r>
            <w:r>
              <w:rPr>
                <w:b/>
                <w:sz w:val="18"/>
              </w:rPr>
              <w:t>of</w:t>
            </w:r>
            <w:r>
              <w:rPr>
                <w:b/>
                <w:spacing w:val="-5"/>
                <w:sz w:val="18"/>
              </w:rPr>
              <w:t xml:space="preserve"> </w:t>
            </w:r>
            <w:r>
              <w:rPr>
                <w:b/>
                <w:sz w:val="18"/>
              </w:rPr>
              <w:t>segregation</w:t>
            </w:r>
            <w:r>
              <w:rPr>
                <w:b/>
                <w:spacing w:val="-5"/>
                <w:sz w:val="18"/>
              </w:rPr>
              <w:t xml:space="preserve"> </w:t>
            </w:r>
            <w:r>
              <w:rPr>
                <w:b/>
                <w:sz w:val="18"/>
              </w:rPr>
              <w:t>cells</w:t>
            </w:r>
            <w:r>
              <w:rPr>
                <w:b/>
                <w:spacing w:val="-7"/>
                <w:sz w:val="18"/>
              </w:rPr>
              <w:t xml:space="preserve"> </w:t>
            </w:r>
            <w:r>
              <w:rPr>
                <w:b/>
                <w:sz w:val="18"/>
              </w:rPr>
              <w:t>(for</w:t>
            </w:r>
            <w:r>
              <w:rPr>
                <w:b/>
                <w:spacing w:val="-5"/>
                <w:sz w:val="18"/>
              </w:rPr>
              <w:t xml:space="preserve"> </w:t>
            </w:r>
            <w:r>
              <w:rPr>
                <w:b/>
                <w:sz w:val="18"/>
              </w:rPr>
              <w:t>example,</w:t>
            </w:r>
            <w:r>
              <w:rPr>
                <w:b/>
                <w:spacing w:val="-6"/>
                <w:sz w:val="18"/>
              </w:rPr>
              <w:t xml:space="preserve"> </w:t>
            </w:r>
            <w:r>
              <w:rPr>
                <w:b/>
                <w:sz w:val="18"/>
              </w:rPr>
              <w:t>administrative,</w:t>
            </w:r>
            <w:r>
              <w:rPr>
                <w:b/>
                <w:spacing w:val="-5"/>
                <w:sz w:val="18"/>
              </w:rPr>
              <w:t xml:space="preserve"> </w:t>
            </w:r>
            <w:r>
              <w:rPr>
                <w:b/>
                <w:sz w:val="18"/>
              </w:rPr>
              <w:t>disciplinary,</w:t>
            </w:r>
            <w:r>
              <w:rPr>
                <w:b/>
                <w:spacing w:val="-5"/>
                <w:sz w:val="18"/>
              </w:rPr>
              <w:t xml:space="preserve"> </w:t>
            </w:r>
            <w:r>
              <w:rPr>
                <w:b/>
                <w:sz w:val="18"/>
              </w:rPr>
              <w:t>protective custody, etc.):</w:t>
            </w:r>
          </w:p>
        </w:tc>
        <w:tc>
          <w:tcPr>
            <w:tcW w:w="3331" w:type="dxa"/>
          </w:tcPr>
          <w:p w14:paraId="239286DC" w14:textId="77777777" w:rsidR="002B622E" w:rsidRDefault="00000000">
            <w:pPr>
              <w:pStyle w:val="TableParagraph"/>
              <w:spacing w:before="122"/>
              <w:ind w:left="108"/>
              <w:rPr>
                <w:sz w:val="24"/>
              </w:rPr>
            </w:pPr>
            <w:r>
              <w:rPr>
                <w:spacing w:val="-10"/>
                <w:sz w:val="24"/>
              </w:rPr>
              <w:t>7</w:t>
            </w:r>
          </w:p>
        </w:tc>
      </w:tr>
      <w:tr w:rsidR="002B622E" w14:paraId="195FB5FD" w14:textId="77777777">
        <w:trPr>
          <w:trHeight w:val="633"/>
        </w:trPr>
        <w:tc>
          <w:tcPr>
            <w:tcW w:w="7652" w:type="dxa"/>
            <w:gridSpan w:val="2"/>
          </w:tcPr>
          <w:p w14:paraId="5975940D" w14:textId="77777777" w:rsidR="002B622E" w:rsidRDefault="00000000">
            <w:pPr>
              <w:pStyle w:val="TableParagraph"/>
              <w:spacing w:before="109"/>
              <w:ind w:left="107" w:right="114"/>
              <w:rPr>
                <w:b/>
                <w:sz w:val="18"/>
              </w:rPr>
            </w:pPr>
            <w:r>
              <w:rPr>
                <w:b/>
                <w:sz w:val="18"/>
              </w:rPr>
              <w:t>In housing units, does the facility maintain sight and sound separation between youthful</w:t>
            </w:r>
            <w:r>
              <w:rPr>
                <w:b/>
                <w:spacing w:val="-5"/>
                <w:sz w:val="18"/>
              </w:rPr>
              <w:t xml:space="preserve"> </w:t>
            </w:r>
            <w:r>
              <w:rPr>
                <w:b/>
                <w:sz w:val="18"/>
              </w:rPr>
              <w:t>inmates</w:t>
            </w:r>
            <w:r>
              <w:rPr>
                <w:b/>
                <w:spacing w:val="-4"/>
                <w:sz w:val="18"/>
              </w:rPr>
              <w:t xml:space="preserve"> </w:t>
            </w:r>
            <w:r>
              <w:rPr>
                <w:b/>
                <w:sz w:val="18"/>
              </w:rPr>
              <w:t>and</w:t>
            </w:r>
            <w:r>
              <w:rPr>
                <w:b/>
                <w:spacing w:val="-4"/>
                <w:sz w:val="18"/>
              </w:rPr>
              <w:t xml:space="preserve"> </w:t>
            </w:r>
            <w:r>
              <w:rPr>
                <w:b/>
                <w:sz w:val="18"/>
              </w:rPr>
              <w:t>adult</w:t>
            </w:r>
            <w:r>
              <w:rPr>
                <w:b/>
                <w:spacing w:val="-4"/>
                <w:sz w:val="18"/>
              </w:rPr>
              <w:t xml:space="preserve"> </w:t>
            </w:r>
            <w:r>
              <w:rPr>
                <w:b/>
                <w:sz w:val="18"/>
              </w:rPr>
              <w:t>inmates?</w:t>
            </w:r>
            <w:r>
              <w:rPr>
                <w:b/>
                <w:spacing w:val="-4"/>
                <w:sz w:val="18"/>
              </w:rPr>
              <w:t xml:space="preserve"> </w:t>
            </w:r>
            <w:r>
              <w:rPr>
                <w:b/>
                <w:sz w:val="18"/>
              </w:rPr>
              <w:t>(N/A</w:t>
            </w:r>
            <w:r>
              <w:rPr>
                <w:b/>
                <w:spacing w:val="-4"/>
                <w:sz w:val="18"/>
              </w:rPr>
              <w:t xml:space="preserve"> </w:t>
            </w:r>
            <w:r>
              <w:rPr>
                <w:b/>
                <w:sz w:val="18"/>
              </w:rPr>
              <w:t>if</w:t>
            </w:r>
            <w:r>
              <w:rPr>
                <w:b/>
                <w:spacing w:val="-4"/>
                <w:sz w:val="18"/>
              </w:rPr>
              <w:t xml:space="preserve"> </w:t>
            </w:r>
            <w:r>
              <w:rPr>
                <w:b/>
                <w:sz w:val="18"/>
              </w:rPr>
              <w:t>the</w:t>
            </w:r>
            <w:r>
              <w:rPr>
                <w:b/>
                <w:spacing w:val="-4"/>
                <w:sz w:val="18"/>
              </w:rPr>
              <w:t xml:space="preserve"> </w:t>
            </w:r>
            <w:r>
              <w:rPr>
                <w:b/>
                <w:sz w:val="18"/>
              </w:rPr>
              <w:t>facility</w:t>
            </w:r>
            <w:r>
              <w:rPr>
                <w:b/>
                <w:spacing w:val="-4"/>
                <w:sz w:val="18"/>
              </w:rPr>
              <w:t xml:space="preserve"> </w:t>
            </w:r>
            <w:r>
              <w:rPr>
                <w:b/>
                <w:sz w:val="18"/>
              </w:rPr>
              <w:t>never</w:t>
            </w:r>
            <w:r>
              <w:rPr>
                <w:b/>
                <w:spacing w:val="-4"/>
                <w:sz w:val="18"/>
              </w:rPr>
              <w:t xml:space="preserve"> </w:t>
            </w:r>
            <w:r>
              <w:rPr>
                <w:b/>
                <w:sz w:val="18"/>
              </w:rPr>
              <w:t>holds</w:t>
            </w:r>
            <w:r>
              <w:rPr>
                <w:b/>
                <w:spacing w:val="-4"/>
                <w:sz w:val="18"/>
              </w:rPr>
              <w:t xml:space="preserve"> </w:t>
            </w:r>
            <w:r>
              <w:rPr>
                <w:b/>
                <w:sz w:val="18"/>
              </w:rPr>
              <w:t>youthful</w:t>
            </w:r>
            <w:r>
              <w:rPr>
                <w:b/>
                <w:spacing w:val="-5"/>
                <w:sz w:val="18"/>
              </w:rPr>
              <w:t xml:space="preserve"> </w:t>
            </w:r>
            <w:r>
              <w:rPr>
                <w:b/>
                <w:sz w:val="18"/>
              </w:rPr>
              <w:t>inmates)</w:t>
            </w:r>
          </w:p>
        </w:tc>
        <w:tc>
          <w:tcPr>
            <w:tcW w:w="3331" w:type="dxa"/>
          </w:tcPr>
          <w:p w14:paraId="0EBD9091" w14:textId="77777777" w:rsidR="002B622E" w:rsidRDefault="00000000">
            <w:pPr>
              <w:pStyle w:val="TableParagraph"/>
              <w:numPr>
                <w:ilvl w:val="0"/>
                <w:numId w:val="279"/>
              </w:numPr>
              <w:tabs>
                <w:tab w:val="left" w:pos="438"/>
                <w:tab w:val="left" w:pos="1149"/>
                <w:tab w:val="left" w:pos="2060"/>
              </w:tabs>
              <w:spacing w:before="129"/>
              <w:ind w:left="438" w:hanging="330"/>
              <w:rPr>
                <w:sz w:val="18"/>
              </w:rPr>
            </w:pPr>
            <w:r>
              <w:rPr>
                <w:spacing w:val="-5"/>
                <w:sz w:val="18"/>
              </w:rPr>
              <w:t>Yes</w:t>
            </w:r>
            <w:r>
              <w:rPr>
                <w:sz w:val="18"/>
              </w:rPr>
              <w:tab/>
            </w:r>
            <w:r>
              <w:rPr>
                <w:rFonts w:ascii="MS Gothic" w:hAnsi="MS Gothic"/>
                <w:sz w:val="28"/>
              </w:rPr>
              <w:t>☐</w:t>
            </w:r>
            <w:r>
              <w:rPr>
                <w:rFonts w:ascii="MS Gothic" w:hAnsi="MS Gothic"/>
                <w:spacing w:val="-91"/>
                <w:sz w:val="28"/>
              </w:rPr>
              <w:t xml:space="preserve"> </w:t>
            </w:r>
            <w:r>
              <w:rPr>
                <w:spacing w:val="-5"/>
                <w:sz w:val="18"/>
              </w:rPr>
              <w:t>No</w:t>
            </w:r>
            <w:r>
              <w:rPr>
                <w:sz w:val="18"/>
              </w:rPr>
              <w:tab/>
            </w:r>
            <w:r>
              <w:rPr>
                <w:rFonts w:ascii="MS Gothic" w:hAnsi="MS Gothic"/>
                <w:sz w:val="28"/>
              </w:rPr>
              <w:t>☒</w:t>
            </w:r>
            <w:r>
              <w:rPr>
                <w:rFonts w:ascii="MS Gothic" w:hAnsi="MS Gothic"/>
                <w:spacing w:val="-90"/>
                <w:sz w:val="28"/>
              </w:rPr>
              <w:t xml:space="preserve"> </w:t>
            </w:r>
            <w:r>
              <w:rPr>
                <w:spacing w:val="-5"/>
                <w:sz w:val="18"/>
              </w:rPr>
              <w:t>N/A</w:t>
            </w:r>
          </w:p>
        </w:tc>
      </w:tr>
      <w:tr w:rsidR="002B622E" w14:paraId="48414443" w14:textId="77777777">
        <w:trPr>
          <w:trHeight w:val="518"/>
        </w:trPr>
        <w:tc>
          <w:tcPr>
            <w:tcW w:w="7652" w:type="dxa"/>
            <w:gridSpan w:val="2"/>
          </w:tcPr>
          <w:p w14:paraId="07D55DF1" w14:textId="77777777" w:rsidR="002B622E" w:rsidRDefault="00000000">
            <w:pPr>
              <w:pStyle w:val="TableParagraph"/>
              <w:spacing w:before="51"/>
              <w:ind w:left="107"/>
              <w:rPr>
                <w:b/>
                <w:sz w:val="18"/>
              </w:rPr>
            </w:pPr>
            <w:r>
              <w:rPr>
                <w:b/>
                <w:sz w:val="18"/>
              </w:rPr>
              <w:t>Does</w:t>
            </w:r>
            <w:r>
              <w:rPr>
                <w:b/>
                <w:spacing w:val="-4"/>
                <w:sz w:val="18"/>
              </w:rPr>
              <w:t xml:space="preserve"> </w:t>
            </w:r>
            <w:r>
              <w:rPr>
                <w:b/>
                <w:sz w:val="18"/>
              </w:rPr>
              <w:t>the</w:t>
            </w:r>
            <w:r>
              <w:rPr>
                <w:b/>
                <w:spacing w:val="-4"/>
                <w:sz w:val="18"/>
              </w:rPr>
              <w:t xml:space="preserve"> </w:t>
            </w:r>
            <w:r>
              <w:rPr>
                <w:b/>
                <w:sz w:val="18"/>
              </w:rPr>
              <w:t>facility</w:t>
            </w:r>
            <w:r>
              <w:rPr>
                <w:b/>
                <w:spacing w:val="-4"/>
                <w:sz w:val="18"/>
              </w:rPr>
              <w:t xml:space="preserve"> </w:t>
            </w:r>
            <w:r>
              <w:rPr>
                <w:b/>
                <w:sz w:val="18"/>
              </w:rPr>
              <w:t>have</w:t>
            </w:r>
            <w:r>
              <w:rPr>
                <w:b/>
                <w:spacing w:val="-4"/>
                <w:sz w:val="18"/>
              </w:rPr>
              <w:t xml:space="preserve"> </w:t>
            </w:r>
            <w:r>
              <w:rPr>
                <w:b/>
                <w:sz w:val="18"/>
              </w:rPr>
              <w:t>a</w:t>
            </w:r>
            <w:r>
              <w:rPr>
                <w:b/>
                <w:spacing w:val="-6"/>
                <w:sz w:val="18"/>
              </w:rPr>
              <w:t xml:space="preserve"> </w:t>
            </w:r>
            <w:r>
              <w:rPr>
                <w:b/>
                <w:sz w:val="18"/>
              </w:rPr>
              <w:t>video</w:t>
            </w:r>
            <w:r>
              <w:rPr>
                <w:b/>
                <w:spacing w:val="-4"/>
                <w:sz w:val="18"/>
              </w:rPr>
              <w:t xml:space="preserve"> </w:t>
            </w:r>
            <w:r>
              <w:rPr>
                <w:b/>
                <w:sz w:val="18"/>
              </w:rPr>
              <w:t>monitoring</w:t>
            </w:r>
            <w:r>
              <w:rPr>
                <w:b/>
                <w:spacing w:val="-4"/>
                <w:sz w:val="18"/>
              </w:rPr>
              <w:t xml:space="preserve"> </w:t>
            </w:r>
            <w:r>
              <w:rPr>
                <w:b/>
                <w:sz w:val="18"/>
              </w:rPr>
              <w:t>system,</w:t>
            </w:r>
            <w:r>
              <w:rPr>
                <w:b/>
                <w:spacing w:val="-4"/>
                <w:sz w:val="18"/>
              </w:rPr>
              <w:t xml:space="preserve"> </w:t>
            </w:r>
            <w:r>
              <w:rPr>
                <w:b/>
                <w:sz w:val="18"/>
              </w:rPr>
              <w:t>electronic</w:t>
            </w:r>
            <w:r>
              <w:rPr>
                <w:b/>
                <w:spacing w:val="-4"/>
                <w:sz w:val="18"/>
              </w:rPr>
              <w:t xml:space="preserve"> </w:t>
            </w:r>
            <w:r>
              <w:rPr>
                <w:b/>
                <w:sz w:val="18"/>
              </w:rPr>
              <w:t>surveillance</w:t>
            </w:r>
            <w:r>
              <w:rPr>
                <w:b/>
                <w:spacing w:val="-6"/>
                <w:sz w:val="18"/>
              </w:rPr>
              <w:t xml:space="preserve"> </w:t>
            </w:r>
            <w:r>
              <w:rPr>
                <w:b/>
                <w:sz w:val="18"/>
              </w:rPr>
              <w:t>system,</w:t>
            </w:r>
            <w:r>
              <w:rPr>
                <w:b/>
                <w:spacing w:val="-4"/>
                <w:sz w:val="18"/>
              </w:rPr>
              <w:t xml:space="preserve"> </w:t>
            </w:r>
            <w:r>
              <w:rPr>
                <w:b/>
                <w:sz w:val="18"/>
              </w:rPr>
              <w:t>or other monitoring technology (e.g. cameras, etc.)?</w:t>
            </w:r>
          </w:p>
        </w:tc>
        <w:tc>
          <w:tcPr>
            <w:tcW w:w="3331" w:type="dxa"/>
          </w:tcPr>
          <w:p w14:paraId="1F818E6A" w14:textId="77777777" w:rsidR="002B622E" w:rsidRDefault="00000000">
            <w:pPr>
              <w:pStyle w:val="TableParagraph"/>
              <w:tabs>
                <w:tab w:val="left" w:pos="1149"/>
              </w:tabs>
              <w:spacing w:before="72"/>
              <w:ind w:left="108"/>
              <w:rPr>
                <w:sz w:val="18"/>
              </w:rPr>
            </w:pPr>
            <w:r>
              <w:rPr>
                <w:rFonts w:ascii="MS Gothic" w:hAnsi="MS Gothic"/>
                <w:sz w:val="28"/>
              </w:rPr>
              <w:t>☒</w:t>
            </w:r>
            <w:r>
              <w:rPr>
                <w:rFonts w:ascii="MS Gothic" w:hAnsi="MS Gothic"/>
                <w:spacing w:val="-90"/>
                <w:sz w:val="28"/>
              </w:rPr>
              <w:t xml:space="preserve"> </w:t>
            </w:r>
            <w:r>
              <w:rPr>
                <w:spacing w:val="-5"/>
                <w:sz w:val="18"/>
              </w:rPr>
              <w:t>Yes</w:t>
            </w:r>
            <w:r>
              <w:rPr>
                <w:sz w:val="18"/>
              </w:rPr>
              <w:tab/>
            </w:r>
            <w:r>
              <w:rPr>
                <w:rFonts w:ascii="MS Gothic" w:hAnsi="MS Gothic"/>
                <w:sz w:val="28"/>
              </w:rPr>
              <w:t>☐</w:t>
            </w:r>
            <w:r>
              <w:rPr>
                <w:rFonts w:ascii="MS Gothic" w:hAnsi="MS Gothic"/>
                <w:spacing w:val="-89"/>
                <w:sz w:val="28"/>
              </w:rPr>
              <w:t xml:space="preserve"> </w:t>
            </w:r>
            <w:r>
              <w:rPr>
                <w:spacing w:val="-5"/>
                <w:sz w:val="18"/>
              </w:rPr>
              <w:t>No</w:t>
            </w:r>
          </w:p>
        </w:tc>
      </w:tr>
      <w:tr w:rsidR="002B622E" w14:paraId="67197937" w14:textId="77777777">
        <w:trPr>
          <w:trHeight w:val="517"/>
        </w:trPr>
        <w:tc>
          <w:tcPr>
            <w:tcW w:w="7652" w:type="dxa"/>
            <w:gridSpan w:val="2"/>
          </w:tcPr>
          <w:p w14:paraId="0AE48A52" w14:textId="77777777" w:rsidR="002B622E" w:rsidRDefault="00000000">
            <w:pPr>
              <w:pStyle w:val="TableParagraph"/>
              <w:spacing w:before="51"/>
              <w:ind w:left="107"/>
              <w:rPr>
                <w:b/>
                <w:sz w:val="18"/>
              </w:rPr>
            </w:pPr>
            <w:r>
              <w:rPr>
                <w:b/>
                <w:sz w:val="18"/>
              </w:rPr>
              <w:t>Has</w:t>
            </w:r>
            <w:r>
              <w:rPr>
                <w:b/>
                <w:spacing w:val="-4"/>
                <w:sz w:val="18"/>
              </w:rPr>
              <w:t xml:space="preserve"> </w:t>
            </w:r>
            <w:r>
              <w:rPr>
                <w:b/>
                <w:sz w:val="18"/>
              </w:rPr>
              <w:t>the</w:t>
            </w:r>
            <w:r>
              <w:rPr>
                <w:b/>
                <w:spacing w:val="-4"/>
                <w:sz w:val="18"/>
              </w:rPr>
              <w:t xml:space="preserve"> </w:t>
            </w:r>
            <w:r>
              <w:rPr>
                <w:b/>
                <w:sz w:val="18"/>
              </w:rPr>
              <w:t>facility</w:t>
            </w:r>
            <w:r>
              <w:rPr>
                <w:b/>
                <w:spacing w:val="-4"/>
                <w:sz w:val="18"/>
              </w:rPr>
              <w:t xml:space="preserve"> </w:t>
            </w:r>
            <w:r>
              <w:rPr>
                <w:b/>
                <w:sz w:val="18"/>
              </w:rPr>
              <w:t>installed</w:t>
            </w:r>
            <w:r>
              <w:rPr>
                <w:b/>
                <w:spacing w:val="-5"/>
                <w:sz w:val="18"/>
              </w:rPr>
              <w:t xml:space="preserve"> </w:t>
            </w:r>
            <w:r>
              <w:rPr>
                <w:b/>
                <w:sz w:val="18"/>
              </w:rPr>
              <w:t>or</w:t>
            </w:r>
            <w:r>
              <w:rPr>
                <w:b/>
                <w:spacing w:val="-4"/>
                <w:sz w:val="18"/>
              </w:rPr>
              <w:t xml:space="preserve"> </w:t>
            </w:r>
            <w:r>
              <w:rPr>
                <w:b/>
                <w:sz w:val="18"/>
              </w:rPr>
              <w:t>updated</w:t>
            </w:r>
            <w:r>
              <w:rPr>
                <w:b/>
                <w:spacing w:val="-5"/>
                <w:sz w:val="18"/>
              </w:rPr>
              <w:t xml:space="preserve"> </w:t>
            </w:r>
            <w:r>
              <w:rPr>
                <w:b/>
                <w:sz w:val="18"/>
              </w:rPr>
              <w:t>a</w:t>
            </w:r>
            <w:r>
              <w:rPr>
                <w:b/>
                <w:spacing w:val="-4"/>
                <w:sz w:val="18"/>
              </w:rPr>
              <w:t xml:space="preserve"> </w:t>
            </w:r>
            <w:r>
              <w:rPr>
                <w:b/>
                <w:sz w:val="18"/>
              </w:rPr>
              <w:t>video</w:t>
            </w:r>
            <w:r>
              <w:rPr>
                <w:b/>
                <w:spacing w:val="-4"/>
                <w:sz w:val="18"/>
              </w:rPr>
              <w:t xml:space="preserve"> </w:t>
            </w:r>
            <w:r>
              <w:rPr>
                <w:b/>
                <w:sz w:val="18"/>
              </w:rPr>
              <w:t>monitoring</w:t>
            </w:r>
            <w:r>
              <w:rPr>
                <w:b/>
                <w:spacing w:val="-5"/>
                <w:sz w:val="18"/>
              </w:rPr>
              <w:t xml:space="preserve"> </w:t>
            </w:r>
            <w:r>
              <w:rPr>
                <w:b/>
                <w:sz w:val="18"/>
              </w:rPr>
              <w:t>system,</w:t>
            </w:r>
            <w:r>
              <w:rPr>
                <w:b/>
                <w:spacing w:val="-5"/>
                <w:sz w:val="18"/>
              </w:rPr>
              <w:t xml:space="preserve"> </w:t>
            </w:r>
            <w:r>
              <w:rPr>
                <w:b/>
                <w:sz w:val="18"/>
              </w:rPr>
              <w:t>electronic</w:t>
            </w:r>
            <w:r>
              <w:rPr>
                <w:b/>
                <w:spacing w:val="-5"/>
                <w:sz w:val="18"/>
              </w:rPr>
              <w:t xml:space="preserve"> </w:t>
            </w:r>
            <w:r>
              <w:rPr>
                <w:b/>
                <w:sz w:val="18"/>
              </w:rPr>
              <w:t>surveillance system, or other monitoring technology in the past 12 months?</w:t>
            </w:r>
          </w:p>
        </w:tc>
        <w:tc>
          <w:tcPr>
            <w:tcW w:w="3331" w:type="dxa"/>
          </w:tcPr>
          <w:p w14:paraId="7C9B264E" w14:textId="77777777" w:rsidR="002B622E" w:rsidRDefault="00000000">
            <w:pPr>
              <w:pStyle w:val="TableParagraph"/>
              <w:numPr>
                <w:ilvl w:val="0"/>
                <w:numId w:val="278"/>
              </w:numPr>
              <w:tabs>
                <w:tab w:val="left" w:pos="438"/>
                <w:tab w:val="left" w:pos="1149"/>
              </w:tabs>
              <w:spacing w:before="72"/>
              <w:ind w:left="438" w:hanging="330"/>
              <w:rPr>
                <w:sz w:val="18"/>
              </w:rPr>
            </w:pPr>
            <w:r>
              <w:rPr>
                <w:spacing w:val="-5"/>
                <w:sz w:val="18"/>
              </w:rPr>
              <w:t>Yes</w:t>
            </w:r>
            <w:r>
              <w:rPr>
                <w:sz w:val="18"/>
              </w:rPr>
              <w:tab/>
            </w:r>
            <w:r>
              <w:rPr>
                <w:rFonts w:ascii="MS Gothic" w:hAnsi="MS Gothic"/>
                <w:sz w:val="28"/>
              </w:rPr>
              <w:t>☒</w:t>
            </w:r>
            <w:r>
              <w:rPr>
                <w:rFonts w:ascii="MS Gothic" w:hAnsi="MS Gothic"/>
                <w:spacing w:val="-89"/>
                <w:sz w:val="28"/>
              </w:rPr>
              <w:t xml:space="preserve"> </w:t>
            </w:r>
            <w:r>
              <w:rPr>
                <w:spacing w:val="-5"/>
                <w:sz w:val="18"/>
              </w:rPr>
              <w:t>No</w:t>
            </w:r>
          </w:p>
        </w:tc>
      </w:tr>
      <w:tr w:rsidR="002B622E" w14:paraId="20B36AFE" w14:textId="77777777">
        <w:trPr>
          <w:trHeight w:val="667"/>
        </w:trPr>
        <w:tc>
          <w:tcPr>
            <w:tcW w:w="10983" w:type="dxa"/>
            <w:gridSpan w:val="3"/>
            <w:shd w:val="clear" w:color="auto" w:fill="E3F8F8"/>
          </w:tcPr>
          <w:p w14:paraId="574C2EFC" w14:textId="77777777" w:rsidR="002B622E" w:rsidRDefault="00000000">
            <w:pPr>
              <w:pStyle w:val="TableParagraph"/>
              <w:spacing w:before="206"/>
              <w:ind w:left="8" w:right="1"/>
              <w:jc w:val="center"/>
              <w:rPr>
                <w:b/>
              </w:rPr>
            </w:pPr>
            <w:r>
              <w:rPr>
                <w:b/>
              </w:rPr>
              <w:t>Medical</w:t>
            </w:r>
            <w:r>
              <w:rPr>
                <w:b/>
                <w:spacing w:val="-3"/>
              </w:rPr>
              <w:t xml:space="preserve"> </w:t>
            </w:r>
            <w:r>
              <w:rPr>
                <w:b/>
              </w:rPr>
              <w:t>and</w:t>
            </w:r>
            <w:r>
              <w:rPr>
                <w:b/>
                <w:spacing w:val="-6"/>
              </w:rPr>
              <w:t xml:space="preserve"> </w:t>
            </w:r>
            <w:r>
              <w:rPr>
                <w:b/>
              </w:rPr>
              <w:t>Mental</w:t>
            </w:r>
            <w:r>
              <w:rPr>
                <w:b/>
                <w:spacing w:val="-5"/>
              </w:rPr>
              <w:t xml:space="preserve"> </w:t>
            </w:r>
            <w:r>
              <w:rPr>
                <w:b/>
              </w:rPr>
              <w:t>Health</w:t>
            </w:r>
            <w:r>
              <w:rPr>
                <w:b/>
                <w:spacing w:val="-6"/>
              </w:rPr>
              <w:t xml:space="preserve"> </w:t>
            </w:r>
            <w:r>
              <w:rPr>
                <w:b/>
              </w:rPr>
              <w:t>Services</w:t>
            </w:r>
            <w:r>
              <w:rPr>
                <w:b/>
                <w:spacing w:val="-7"/>
              </w:rPr>
              <w:t xml:space="preserve"> </w:t>
            </w:r>
            <w:r>
              <w:rPr>
                <w:b/>
              </w:rPr>
              <w:t>and</w:t>
            </w:r>
            <w:r>
              <w:rPr>
                <w:b/>
                <w:spacing w:val="-4"/>
              </w:rPr>
              <w:t xml:space="preserve"> </w:t>
            </w:r>
            <w:r>
              <w:rPr>
                <w:b/>
              </w:rPr>
              <w:t>Forensic</w:t>
            </w:r>
            <w:r>
              <w:rPr>
                <w:b/>
                <w:spacing w:val="-6"/>
              </w:rPr>
              <w:t xml:space="preserve"> </w:t>
            </w:r>
            <w:r>
              <w:rPr>
                <w:b/>
              </w:rPr>
              <w:t>Medical</w:t>
            </w:r>
            <w:r>
              <w:rPr>
                <w:b/>
                <w:spacing w:val="-2"/>
              </w:rPr>
              <w:t xml:space="preserve"> Exams</w:t>
            </w:r>
          </w:p>
        </w:tc>
      </w:tr>
      <w:tr w:rsidR="002B622E" w14:paraId="0052E469" w14:textId="77777777">
        <w:trPr>
          <w:trHeight w:val="445"/>
        </w:trPr>
        <w:tc>
          <w:tcPr>
            <w:tcW w:w="5492" w:type="dxa"/>
          </w:tcPr>
          <w:p w14:paraId="1E1C45E7" w14:textId="77777777" w:rsidR="002B622E" w:rsidRDefault="00000000">
            <w:pPr>
              <w:pStyle w:val="TableParagraph"/>
              <w:spacing w:before="119"/>
              <w:ind w:left="107"/>
              <w:rPr>
                <w:b/>
                <w:sz w:val="18"/>
              </w:rPr>
            </w:pPr>
            <w:r>
              <w:rPr>
                <w:b/>
                <w:sz w:val="18"/>
              </w:rPr>
              <w:t>Are</w:t>
            </w:r>
            <w:r>
              <w:rPr>
                <w:b/>
                <w:spacing w:val="-6"/>
                <w:sz w:val="18"/>
              </w:rPr>
              <w:t xml:space="preserve"> </w:t>
            </w:r>
            <w:r>
              <w:rPr>
                <w:b/>
                <w:sz w:val="18"/>
              </w:rPr>
              <w:t>medical</w:t>
            </w:r>
            <w:r>
              <w:rPr>
                <w:b/>
                <w:spacing w:val="-3"/>
                <w:sz w:val="18"/>
              </w:rPr>
              <w:t xml:space="preserve"> </w:t>
            </w:r>
            <w:r>
              <w:rPr>
                <w:b/>
                <w:sz w:val="18"/>
              </w:rPr>
              <w:t>services</w:t>
            </w:r>
            <w:r>
              <w:rPr>
                <w:b/>
                <w:spacing w:val="-4"/>
                <w:sz w:val="18"/>
              </w:rPr>
              <w:t xml:space="preserve"> </w:t>
            </w:r>
            <w:r>
              <w:rPr>
                <w:b/>
                <w:sz w:val="18"/>
              </w:rPr>
              <w:t>provided</w:t>
            </w:r>
            <w:r>
              <w:rPr>
                <w:b/>
                <w:spacing w:val="-3"/>
                <w:sz w:val="18"/>
              </w:rPr>
              <w:t xml:space="preserve"> </w:t>
            </w:r>
            <w:r>
              <w:rPr>
                <w:b/>
                <w:sz w:val="18"/>
              </w:rPr>
              <w:t>on-</w:t>
            </w:r>
            <w:r>
              <w:rPr>
                <w:b/>
                <w:spacing w:val="-4"/>
                <w:sz w:val="18"/>
              </w:rPr>
              <w:t>site?</w:t>
            </w:r>
          </w:p>
        </w:tc>
        <w:tc>
          <w:tcPr>
            <w:tcW w:w="5491" w:type="dxa"/>
            <w:gridSpan w:val="2"/>
          </w:tcPr>
          <w:p w14:paraId="3DB2682A" w14:textId="77777777" w:rsidR="002B622E" w:rsidRDefault="00000000">
            <w:pPr>
              <w:pStyle w:val="TableParagraph"/>
              <w:tabs>
                <w:tab w:val="left" w:pos="1149"/>
              </w:tabs>
              <w:spacing w:before="36"/>
              <w:ind w:left="107"/>
              <w:rPr>
                <w:sz w:val="18"/>
              </w:rPr>
            </w:pPr>
            <w:r>
              <w:rPr>
                <w:rFonts w:ascii="MS Gothic" w:hAnsi="MS Gothic"/>
                <w:sz w:val="28"/>
              </w:rPr>
              <w:t>☒</w:t>
            </w:r>
            <w:r>
              <w:rPr>
                <w:rFonts w:ascii="MS Gothic" w:hAnsi="MS Gothic"/>
                <w:spacing w:val="-90"/>
                <w:sz w:val="28"/>
              </w:rPr>
              <w:t xml:space="preserve"> </w:t>
            </w:r>
            <w:r>
              <w:rPr>
                <w:spacing w:val="-5"/>
                <w:sz w:val="18"/>
              </w:rPr>
              <w:t>Yes</w:t>
            </w:r>
            <w:r>
              <w:rPr>
                <w:sz w:val="18"/>
              </w:rPr>
              <w:tab/>
            </w:r>
            <w:r>
              <w:rPr>
                <w:rFonts w:ascii="MS Gothic" w:hAnsi="MS Gothic"/>
                <w:sz w:val="28"/>
              </w:rPr>
              <w:t>☐</w:t>
            </w:r>
            <w:r>
              <w:rPr>
                <w:rFonts w:ascii="MS Gothic" w:hAnsi="MS Gothic"/>
                <w:spacing w:val="-92"/>
                <w:sz w:val="28"/>
              </w:rPr>
              <w:t xml:space="preserve"> </w:t>
            </w:r>
            <w:r>
              <w:rPr>
                <w:spacing w:val="-5"/>
                <w:sz w:val="18"/>
              </w:rPr>
              <w:t>No</w:t>
            </w:r>
          </w:p>
        </w:tc>
      </w:tr>
      <w:tr w:rsidR="002B622E" w14:paraId="3A0E1BF2" w14:textId="77777777">
        <w:trPr>
          <w:trHeight w:val="446"/>
        </w:trPr>
        <w:tc>
          <w:tcPr>
            <w:tcW w:w="5492" w:type="dxa"/>
          </w:tcPr>
          <w:p w14:paraId="071138C2" w14:textId="77777777" w:rsidR="002B622E" w:rsidRDefault="00000000">
            <w:pPr>
              <w:pStyle w:val="TableParagraph"/>
              <w:spacing w:before="119"/>
              <w:ind w:left="107"/>
              <w:rPr>
                <w:b/>
                <w:sz w:val="18"/>
              </w:rPr>
            </w:pPr>
            <w:r>
              <w:rPr>
                <w:b/>
                <w:sz w:val="18"/>
              </w:rPr>
              <w:t>Are</w:t>
            </w:r>
            <w:r>
              <w:rPr>
                <w:b/>
                <w:spacing w:val="-6"/>
                <w:sz w:val="18"/>
              </w:rPr>
              <w:t xml:space="preserve"> </w:t>
            </w:r>
            <w:r>
              <w:rPr>
                <w:b/>
                <w:sz w:val="18"/>
              </w:rPr>
              <w:t>mental</w:t>
            </w:r>
            <w:r>
              <w:rPr>
                <w:b/>
                <w:spacing w:val="-4"/>
                <w:sz w:val="18"/>
              </w:rPr>
              <w:t xml:space="preserve"> </w:t>
            </w:r>
            <w:r>
              <w:rPr>
                <w:b/>
                <w:sz w:val="18"/>
              </w:rPr>
              <w:t>health</w:t>
            </w:r>
            <w:r>
              <w:rPr>
                <w:b/>
                <w:spacing w:val="-4"/>
                <w:sz w:val="18"/>
              </w:rPr>
              <w:t xml:space="preserve"> </w:t>
            </w:r>
            <w:r>
              <w:rPr>
                <w:b/>
                <w:sz w:val="18"/>
              </w:rPr>
              <w:t>services</w:t>
            </w:r>
            <w:r>
              <w:rPr>
                <w:b/>
                <w:spacing w:val="-4"/>
                <w:sz w:val="18"/>
              </w:rPr>
              <w:t xml:space="preserve"> </w:t>
            </w:r>
            <w:r>
              <w:rPr>
                <w:b/>
                <w:sz w:val="18"/>
              </w:rPr>
              <w:t>provided</w:t>
            </w:r>
            <w:r>
              <w:rPr>
                <w:b/>
                <w:spacing w:val="-3"/>
                <w:sz w:val="18"/>
              </w:rPr>
              <w:t xml:space="preserve"> </w:t>
            </w:r>
            <w:r>
              <w:rPr>
                <w:b/>
                <w:sz w:val="18"/>
              </w:rPr>
              <w:t>on-</w:t>
            </w:r>
            <w:r>
              <w:rPr>
                <w:b/>
                <w:spacing w:val="-4"/>
                <w:sz w:val="18"/>
              </w:rPr>
              <w:t>site?</w:t>
            </w:r>
          </w:p>
        </w:tc>
        <w:tc>
          <w:tcPr>
            <w:tcW w:w="5491" w:type="dxa"/>
            <w:gridSpan w:val="2"/>
          </w:tcPr>
          <w:p w14:paraId="3ABB2F30" w14:textId="77777777" w:rsidR="002B622E" w:rsidRDefault="00000000">
            <w:pPr>
              <w:pStyle w:val="TableParagraph"/>
              <w:tabs>
                <w:tab w:val="left" w:pos="1149"/>
              </w:tabs>
              <w:spacing w:before="36"/>
              <w:ind w:left="107"/>
              <w:rPr>
                <w:sz w:val="18"/>
              </w:rPr>
            </w:pPr>
            <w:r>
              <w:rPr>
                <w:rFonts w:ascii="MS Gothic" w:hAnsi="MS Gothic"/>
                <w:sz w:val="28"/>
              </w:rPr>
              <w:t>☒</w:t>
            </w:r>
            <w:r>
              <w:rPr>
                <w:rFonts w:ascii="MS Gothic" w:hAnsi="MS Gothic"/>
                <w:spacing w:val="-90"/>
                <w:sz w:val="28"/>
              </w:rPr>
              <w:t xml:space="preserve"> </w:t>
            </w:r>
            <w:r>
              <w:rPr>
                <w:spacing w:val="-5"/>
                <w:sz w:val="18"/>
              </w:rPr>
              <w:t>Yes</w:t>
            </w:r>
            <w:r>
              <w:rPr>
                <w:sz w:val="18"/>
              </w:rPr>
              <w:tab/>
            </w:r>
            <w:r>
              <w:rPr>
                <w:rFonts w:ascii="MS Gothic" w:hAnsi="MS Gothic"/>
                <w:sz w:val="28"/>
              </w:rPr>
              <w:t>☐</w:t>
            </w:r>
            <w:r>
              <w:rPr>
                <w:rFonts w:ascii="MS Gothic" w:hAnsi="MS Gothic"/>
                <w:spacing w:val="-92"/>
                <w:sz w:val="28"/>
              </w:rPr>
              <w:t xml:space="preserve"> </w:t>
            </w:r>
            <w:r>
              <w:rPr>
                <w:spacing w:val="-5"/>
                <w:sz w:val="18"/>
              </w:rPr>
              <w:t>No</w:t>
            </w:r>
          </w:p>
        </w:tc>
      </w:tr>
    </w:tbl>
    <w:p w14:paraId="4A52E376" w14:textId="77777777" w:rsidR="002B622E" w:rsidRDefault="002B622E">
      <w:pPr>
        <w:rPr>
          <w:sz w:val="18"/>
        </w:rPr>
        <w:sectPr w:rsidR="002B622E">
          <w:type w:val="continuous"/>
          <w:pgSz w:w="12240" w:h="15840"/>
          <w:pgMar w:top="980" w:right="520" w:bottom="1240" w:left="520" w:header="0" w:footer="1056"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2"/>
        <w:gridCol w:w="720"/>
        <w:gridCol w:w="2160"/>
        <w:gridCol w:w="3331"/>
      </w:tblGrid>
      <w:tr w:rsidR="002B622E" w14:paraId="051112D2" w14:textId="77777777">
        <w:trPr>
          <w:trHeight w:val="1452"/>
        </w:trPr>
        <w:tc>
          <w:tcPr>
            <w:tcW w:w="5492" w:type="dxa"/>
            <w:gridSpan w:val="2"/>
          </w:tcPr>
          <w:p w14:paraId="68ED09D2" w14:textId="77777777" w:rsidR="002B622E" w:rsidRDefault="002B622E">
            <w:pPr>
              <w:pStyle w:val="TableParagraph"/>
              <w:rPr>
                <w:rFonts w:ascii="Times New Roman"/>
                <w:sz w:val="18"/>
              </w:rPr>
            </w:pPr>
          </w:p>
          <w:p w14:paraId="689EA2F7" w14:textId="77777777" w:rsidR="002B622E" w:rsidRDefault="002B622E">
            <w:pPr>
              <w:pStyle w:val="TableParagraph"/>
              <w:spacing w:before="103"/>
              <w:rPr>
                <w:rFonts w:ascii="Times New Roman"/>
                <w:sz w:val="18"/>
              </w:rPr>
            </w:pPr>
          </w:p>
          <w:p w14:paraId="28DECA3A" w14:textId="77777777" w:rsidR="002B622E" w:rsidRDefault="00000000">
            <w:pPr>
              <w:pStyle w:val="TableParagraph"/>
              <w:ind w:left="107"/>
              <w:rPr>
                <w:b/>
                <w:sz w:val="18"/>
              </w:rPr>
            </w:pPr>
            <w:r>
              <w:rPr>
                <w:b/>
                <w:sz w:val="18"/>
              </w:rPr>
              <w:t>Where</w:t>
            </w:r>
            <w:r>
              <w:rPr>
                <w:b/>
                <w:spacing w:val="-6"/>
                <w:sz w:val="18"/>
              </w:rPr>
              <w:t xml:space="preserve"> </w:t>
            </w:r>
            <w:r>
              <w:rPr>
                <w:b/>
                <w:sz w:val="18"/>
              </w:rPr>
              <w:t>are</w:t>
            </w:r>
            <w:r>
              <w:rPr>
                <w:b/>
                <w:spacing w:val="-8"/>
                <w:sz w:val="18"/>
              </w:rPr>
              <w:t xml:space="preserve"> </w:t>
            </w:r>
            <w:r>
              <w:rPr>
                <w:b/>
                <w:sz w:val="18"/>
              </w:rPr>
              <w:t>sexual</w:t>
            </w:r>
            <w:r>
              <w:rPr>
                <w:b/>
                <w:spacing w:val="-6"/>
                <w:sz w:val="18"/>
              </w:rPr>
              <w:t xml:space="preserve"> </w:t>
            </w:r>
            <w:r>
              <w:rPr>
                <w:b/>
                <w:sz w:val="18"/>
              </w:rPr>
              <w:t>assault</w:t>
            </w:r>
            <w:r>
              <w:rPr>
                <w:b/>
                <w:spacing w:val="-3"/>
                <w:sz w:val="18"/>
              </w:rPr>
              <w:t xml:space="preserve"> </w:t>
            </w:r>
            <w:r>
              <w:rPr>
                <w:b/>
                <w:sz w:val="18"/>
              </w:rPr>
              <w:t>forensic</w:t>
            </w:r>
            <w:r>
              <w:rPr>
                <w:b/>
                <w:spacing w:val="-8"/>
                <w:sz w:val="18"/>
              </w:rPr>
              <w:t xml:space="preserve"> </w:t>
            </w:r>
            <w:r>
              <w:rPr>
                <w:b/>
                <w:sz w:val="18"/>
              </w:rPr>
              <w:t>medical</w:t>
            </w:r>
            <w:r>
              <w:rPr>
                <w:b/>
                <w:spacing w:val="-6"/>
                <w:sz w:val="18"/>
              </w:rPr>
              <w:t xml:space="preserve"> </w:t>
            </w:r>
            <w:r>
              <w:rPr>
                <w:b/>
                <w:sz w:val="18"/>
              </w:rPr>
              <w:t>exams</w:t>
            </w:r>
            <w:r>
              <w:rPr>
                <w:b/>
                <w:spacing w:val="-6"/>
                <w:sz w:val="18"/>
              </w:rPr>
              <w:t xml:space="preserve"> </w:t>
            </w:r>
            <w:r>
              <w:rPr>
                <w:b/>
                <w:sz w:val="18"/>
              </w:rPr>
              <w:t>provided? Select all that apply.</w:t>
            </w:r>
          </w:p>
        </w:tc>
        <w:tc>
          <w:tcPr>
            <w:tcW w:w="5491" w:type="dxa"/>
            <w:gridSpan w:val="2"/>
          </w:tcPr>
          <w:p w14:paraId="0600ED83" w14:textId="77777777" w:rsidR="002B622E" w:rsidRDefault="00000000">
            <w:pPr>
              <w:pStyle w:val="TableParagraph"/>
              <w:numPr>
                <w:ilvl w:val="0"/>
                <w:numId w:val="277"/>
              </w:numPr>
              <w:tabs>
                <w:tab w:val="left" w:pos="438"/>
              </w:tabs>
              <w:spacing w:line="359" w:lineRule="exact"/>
              <w:ind w:left="438" w:hanging="330"/>
              <w:rPr>
                <w:sz w:val="18"/>
              </w:rPr>
            </w:pPr>
            <w:r>
              <w:rPr>
                <w:spacing w:val="-2"/>
                <w:sz w:val="18"/>
              </w:rPr>
              <w:t>On-</w:t>
            </w:r>
            <w:r>
              <w:rPr>
                <w:spacing w:val="-4"/>
                <w:sz w:val="18"/>
              </w:rPr>
              <w:t>site</w:t>
            </w:r>
          </w:p>
          <w:p w14:paraId="6CA47748" w14:textId="77777777" w:rsidR="002B622E" w:rsidRDefault="00000000">
            <w:pPr>
              <w:pStyle w:val="TableParagraph"/>
              <w:spacing w:line="363" w:lineRule="exact"/>
              <w:ind w:left="108"/>
              <w:rPr>
                <w:sz w:val="18"/>
              </w:rPr>
            </w:pPr>
            <w:r>
              <w:rPr>
                <w:rFonts w:ascii="MS Gothic" w:hAnsi="MS Gothic"/>
                <w:sz w:val="28"/>
              </w:rPr>
              <w:t>☒</w:t>
            </w:r>
            <w:r>
              <w:rPr>
                <w:rFonts w:ascii="MS Gothic" w:hAnsi="MS Gothic"/>
                <w:spacing w:val="-92"/>
                <w:sz w:val="28"/>
              </w:rPr>
              <w:t xml:space="preserve"> </w:t>
            </w:r>
            <w:r>
              <w:rPr>
                <w:sz w:val="18"/>
              </w:rPr>
              <w:t>Local</w:t>
            </w:r>
            <w:r>
              <w:rPr>
                <w:spacing w:val="-4"/>
                <w:sz w:val="18"/>
              </w:rPr>
              <w:t xml:space="preserve"> </w:t>
            </w:r>
            <w:r>
              <w:rPr>
                <w:spacing w:val="-2"/>
                <w:sz w:val="18"/>
              </w:rPr>
              <w:t>hospital/clinic</w:t>
            </w:r>
          </w:p>
          <w:p w14:paraId="7C80E3F0" w14:textId="77777777" w:rsidR="002B622E" w:rsidRDefault="00000000">
            <w:pPr>
              <w:pStyle w:val="TableParagraph"/>
              <w:numPr>
                <w:ilvl w:val="0"/>
                <w:numId w:val="277"/>
              </w:numPr>
              <w:tabs>
                <w:tab w:val="left" w:pos="438"/>
              </w:tabs>
              <w:spacing w:line="363" w:lineRule="exact"/>
              <w:ind w:left="438" w:hanging="330"/>
              <w:rPr>
                <w:sz w:val="18"/>
              </w:rPr>
            </w:pPr>
            <w:r>
              <w:rPr>
                <w:sz w:val="18"/>
              </w:rPr>
              <w:t>Rape</w:t>
            </w:r>
            <w:r>
              <w:rPr>
                <w:spacing w:val="-4"/>
                <w:sz w:val="18"/>
              </w:rPr>
              <w:t xml:space="preserve"> </w:t>
            </w:r>
            <w:r>
              <w:rPr>
                <w:sz w:val="18"/>
              </w:rPr>
              <w:t>Crisis</w:t>
            </w:r>
            <w:r>
              <w:rPr>
                <w:spacing w:val="-3"/>
                <w:sz w:val="18"/>
              </w:rPr>
              <w:t xml:space="preserve"> </w:t>
            </w:r>
            <w:r>
              <w:rPr>
                <w:spacing w:val="-2"/>
                <w:sz w:val="18"/>
              </w:rPr>
              <w:t>Center</w:t>
            </w:r>
          </w:p>
          <w:p w14:paraId="77B565D8" w14:textId="77777777" w:rsidR="002B622E" w:rsidRDefault="00000000">
            <w:pPr>
              <w:pStyle w:val="TableParagraph"/>
              <w:numPr>
                <w:ilvl w:val="0"/>
                <w:numId w:val="277"/>
              </w:numPr>
              <w:tabs>
                <w:tab w:val="left" w:pos="438"/>
              </w:tabs>
              <w:spacing w:line="347" w:lineRule="exact"/>
              <w:ind w:left="438" w:hanging="330"/>
              <w:rPr>
                <w:sz w:val="18"/>
              </w:rPr>
            </w:pPr>
            <w:r>
              <w:rPr>
                <w:sz w:val="18"/>
              </w:rPr>
              <w:t>Other</w:t>
            </w:r>
            <w:r>
              <w:rPr>
                <w:spacing w:val="-3"/>
                <w:sz w:val="18"/>
              </w:rPr>
              <w:t xml:space="preserve"> </w:t>
            </w:r>
            <w:r>
              <w:rPr>
                <w:sz w:val="18"/>
              </w:rPr>
              <w:t>(please</w:t>
            </w:r>
            <w:r>
              <w:rPr>
                <w:spacing w:val="-3"/>
                <w:sz w:val="18"/>
              </w:rPr>
              <w:t xml:space="preserve"> </w:t>
            </w:r>
            <w:r>
              <w:rPr>
                <w:sz w:val="18"/>
              </w:rPr>
              <w:t>name</w:t>
            </w:r>
            <w:r>
              <w:rPr>
                <w:spacing w:val="-3"/>
                <w:sz w:val="18"/>
              </w:rPr>
              <w:t xml:space="preserve"> </w:t>
            </w:r>
            <w:r>
              <w:rPr>
                <w:sz w:val="18"/>
              </w:rPr>
              <w:t>or</w:t>
            </w:r>
            <w:r>
              <w:rPr>
                <w:spacing w:val="-3"/>
                <w:sz w:val="18"/>
              </w:rPr>
              <w:t xml:space="preserve"> </w:t>
            </w:r>
            <w:r>
              <w:rPr>
                <w:spacing w:val="-2"/>
                <w:sz w:val="18"/>
              </w:rPr>
              <w:t>describe:</w:t>
            </w:r>
          </w:p>
        </w:tc>
      </w:tr>
      <w:tr w:rsidR="002B622E" w14:paraId="0DB01634" w14:textId="77777777">
        <w:trPr>
          <w:trHeight w:val="621"/>
        </w:trPr>
        <w:tc>
          <w:tcPr>
            <w:tcW w:w="10983" w:type="dxa"/>
            <w:gridSpan w:val="4"/>
            <w:shd w:val="clear" w:color="auto" w:fill="E3F8F8"/>
          </w:tcPr>
          <w:p w14:paraId="7B0BC5CC" w14:textId="77777777" w:rsidR="002B622E" w:rsidRDefault="00000000">
            <w:pPr>
              <w:pStyle w:val="TableParagraph"/>
              <w:spacing w:before="184"/>
              <w:ind w:left="8"/>
              <w:jc w:val="center"/>
              <w:rPr>
                <w:b/>
              </w:rPr>
            </w:pPr>
            <w:r>
              <w:rPr>
                <w:b/>
                <w:spacing w:val="-2"/>
              </w:rPr>
              <w:t>Investigations</w:t>
            </w:r>
          </w:p>
        </w:tc>
      </w:tr>
      <w:tr w:rsidR="002B622E" w14:paraId="25BFF3D2" w14:textId="77777777">
        <w:trPr>
          <w:trHeight w:val="438"/>
        </w:trPr>
        <w:tc>
          <w:tcPr>
            <w:tcW w:w="10983" w:type="dxa"/>
            <w:gridSpan w:val="4"/>
            <w:shd w:val="clear" w:color="auto" w:fill="B6DDE8"/>
          </w:tcPr>
          <w:p w14:paraId="37507C5E" w14:textId="77777777" w:rsidR="002B622E" w:rsidRDefault="00000000">
            <w:pPr>
              <w:pStyle w:val="TableParagraph"/>
              <w:spacing w:before="114"/>
              <w:ind w:left="8"/>
              <w:jc w:val="center"/>
              <w:rPr>
                <w:b/>
                <w:sz w:val="18"/>
              </w:rPr>
            </w:pPr>
            <w:r>
              <w:rPr>
                <w:b/>
                <w:sz w:val="18"/>
              </w:rPr>
              <w:t>Criminal</w:t>
            </w:r>
            <w:r>
              <w:rPr>
                <w:b/>
                <w:spacing w:val="-7"/>
                <w:sz w:val="18"/>
              </w:rPr>
              <w:t xml:space="preserve"> </w:t>
            </w:r>
            <w:r>
              <w:rPr>
                <w:b/>
                <w:spacing w:val="-2"/>
                <w:sz w:val="18"/>
              </w:rPr>
              <w:t>Investigations</w:t>
            </w:r>
          </w:p>
        </w:tc>
      </w:tr>
      <w:tr w:rsidR="002B622E" w14:paraId="35D3A971" w14:textId="77777777">
        <w:trPr>
          <w:trHeight w:val="775"/>
        </w:trPr>
        <w:tc>
          <w:tcPr>
            <w:tcW w:w="7652" w:type="dxa"/>
            <w:gridSpan w:val="3"/>
          </w:tcPr>
          <w:p w14:paraId="4FF998AE" w14:textId="77777777" w:rsidR="002B622E" w:rsidRDefault="00000000">
            <w:pPr>
              <w:pStyle w:val="TableParagraph"/>
              <w:spacing w:before="75"/>
              <w:ind w:left="107" w:right="242"/>
              <w:rPr>
                <w:b/>
                <w:sz w:val="18"/>
              </w:rPr>
            </w:pPr>
            <w:r>
              <w:rPr>
                <w:b/>
                <w:sz w:val="18"/>
              </w:rPr>
              <w:t>Number</w:t>
            </w:r>
            <w:r>
              <w:rPr>
                <w:b/>
                <w:spacing w:val="-4"/>
                <w:sz w:val="18"/>
              </w:rPr>
              <w:t xml:space="preserve"> </w:t>
            </w:r>
            <w:r>
              <w:rPr>
                <w:b/>
                <w:sz w:val="18"/>
              </w:rPr>
              <w:t>of</w:t>
            </w:r>
            <w:r>
              <w:rPr>
                <w:b/>
                <w:spacing w:val="-4"/>
                <w:sz w:val="18"/>
              </w:rPr>
              <w:t xml:space="preserve"> </w:t>
            </w:r>
            <w:r>
              <w:rPr>
                <w:b/>
                <w:sz w:val="18"/>
              </w:rPr>
              <w:t>investigators</w:t>
            </w:r>
            <w:r>
              <w:rPr>
                <w:b/>
                <w:spacing w:val="-5"/>
                <w:sz w:val="18"/>
              </w:rPr>
              <w:t xml:space="preserve"> </w:t>
            </w:r>
            <w:r>
              <w:rPr>
                <w:b/>
                <w:sz w:val="18"/>
              </w:rPr>
              <w:t>employed</w:t>
            </w:r>
            <w:r>
              <w:rPr>
                <w:b/>
                <w:spacing w:val="-5"/>
                <w:sz w:val="18"/>
              </w:rPr>
              <w:t xml:space="preserve"> </w:t>
            </w:r>
            <w:r>
              <w:rPr>
                <w:b/>
                <w:sz w:val="18"/>
              </w:rPr>
              <w:t>by</w:t>
            </w:r>
            <w:r>
              <w:rPr>
                <w:b/>
                <w:spacing w:val="-4"/>
                <w:sz w:val="18"/>
              </w:rPr>
              <w:t xml:space="preserve"> </w:t>
            </w:r>
            <w:r>
              <w:rPr>
                <w:b/>
                <w:sz w:val="18"/>
              </w:rPr>
              <w:t>the</w:t>
            </w:r>
            <w:r>
              <w:rPr>
                <w:b/>
                <w:spacing w:val="-4"/>
                <w:sz w:val="18"/>
              </w:rPr>
              <w:t xml:space="preserve"> </w:t>
            </w:r>
            <w:r>
              <w:rPr>
                <w:b/>
                <w:sz w:val="18"/>
              </w:rPr>
              <w:t>agency</w:t>
            </w:r>
            <w:r>
              <w:rPr>
                <w:b/>
                <w:spacing w:val="-5"/>
                <w:sz w:val="18"/>
              </w:rPr>
              <w:t xml:space="preserve"> </w:t>
            </w:r>
            <w:r>
              <w:rPr>
                <w:b/>
                <w:sz w:val="18"/>
              </w:rPr>
              <w:t>and/or</w:t>
            </w:r>
            <w:r>
              <w:rPr>
                <w:b/>
                <w:spacing w:val="-6"/>
                <w:sz w:val="18"/>
              </w:rPr>
              <w:t xml:space="preserve"> </w:t>
            </w:r>
            <w:r>
              <w:rPr>
                <w:b/>
                <w:sz w:val="18"/>
              </w:rPr>
              <w:t>facility</w:t>
            </w:r>
            <w:r>
              <w:rPr>
                <w:b/>
                <w:spacing w:val="-3"/>
                <w:sz w:val="18"/>
              </w:rPr>
              <w:t xml:space="preserve"> </w:t>
            </w:r>
            <w:r>
              <w:rPr>
                <w:b/>
                <w:sz w:val="18"/>
              </w:rPr>
              <w:t>who</w:t>
            </w:r>
            <w:r>
              <w:rPr>
                <w:b/>
                <w:spacing w:val="-3"/>
                <w:sz w:val="18"/>
              </w:rPr>
              <w:t xml:space="preserve"> </w:t>
            </w:r>
            <w:r>
              <w:rPr>
                <w:b/>
                <w:sz w:val="18"/>
              </w:rPr>
              <w:t>are</w:t>
            </w:r>
            <w:r>
              <w:rPr>
                <w:b/>
                <w:spacing w:val="-3"/>
                <w:sz w:val="18"/>
              </w:rPr>
              <w:t xml:space="preserve"> </w:t>
            </w:r>
            <w:r>
              <w:rPr>
                <w:b/>
                <w:sz w:val="18"/>
              </w:rPr>
              <w:t xml:space="preserve">responsible for conducting CRIMINAL investigations into allegations of sexual abuse or sexual </w:t>
            </w:r>
            <w:r>
              <w:rPr>
                <w:b/>
                <w:spacing w:val="-2"/>
                <w:sz w:val="18"/>
              </w:rPr>
              <w:t>harassment:</w:t>
            </w:r>
          </w:p>
        </w:tc>
        <w:tc>
          <w:tcPr>
            <w:tcW w:w="3331" w:type="dxa"/>
          </w:tcPr>
          <w:p w14:paraId="35631970" w14:textId="77777777" w:rsidR="002B622E" w:rsidRDefault="00000000">
            <w:pPr>
              <w:pStyle w:val="TableParagraph"/>
              <w:spacing w:before="250"/>
              <w:ind w:left="108"/>
              <w:rPr>
                <w:sz w:val="24"/>
              </w:rPr>
            </w:pPr>
            <w:r>
              <w:rPr>
                <w:spacing w:val="-10"/>
                <w:sz w:val="24"/>
              </w:rPr>
              <w:t>0</w:t>
            </w:r>
          </w:p>
        </w:tc>
      </w:tr>
      <w:tr w:rsidR="002B622E" w14:paraId="7C866742" w14:textId="77777777">
        <w:trPr>
          <w:trHeight w:val="1089"/>
        </w:trPr>
        <w:tc>
          <w:tcPr>
            <w:tcW w:w="7652" w:type="dxa"/>
            <w:gridSpan w:val="3"/>
          </w:tcPr>
          <w:p w14:paraId="14182008" w14:textId="77777777" w:rsidR="002B622E" w:rsidRDefault="002B622E">
            <w:pPr>
              <w:pStyle w:val="TableParagraph"/>
              <w:spacing w:before="24"/>
              <w:rPr>
                <w:rFonts w:ascii="Times New Roman"/>
                <w:sz w:val="18"/>
              </w:rPr>
            </w:pPr>
          </w:p>
          <w:p w14:paraId="7C918D6C" w14:textId="77777777" w:rsidR="002B622E" w:rsidRDefault="00000000">
            <w:pPr>
              <w:pStyle w:val="TableParagraph"/>
              <w:ind w:left="107" w:right="228"/>
              <w:jc w:val="both"/>
              <w:rPr>
                <w:b/>
                <w:sz w:val="18"/>
              </w:rPr>
            </w:pPr>
            <w:r>
              <w:rPr>
                <w:b/>
                <w:sz w:val="18"/>
              </w:rPr>
              <w:t>When</w:t>
            </w:r>
            <w:r>
              <w:rPr>
                <w:b/>
                <w:spacing w:val="-4"/>
                <w:sz w:val="18"/>
              </w:rPr>
              <w:t xml:space="preserve"> </w:t>
            </w:r>
            <w:r>
              <w:rPr>
                <w:b/>
                <w:sz w:val="18"/>
              </w:rPr>
              <w:t>the</w:t>
            </w:r>
            <w:r>
              <w:rPr>
                <w:b/>
                <w:spacing w:val="-4"/>
                <w:sz w:val="18"/>
              </w:rPr>
              <w:t xml:space="preserve"> </w:t>
            </w:r>
            <w:r>
              <w:rPr>
                <w:b/>
                <w:sz w:val="18"/>
              </w:rPr>
              <w:t>facility</w:t>
            </w:r>
            <w:r>
              <w:rPr>
                <w:b/>
                <w:spacing w:val="-4"/>
                <w:sz w:val="18"/>
              </w:rPr>
              <w:t xml:space="preserve"> </w:t>
            </w:r>
            <w:r>
              <w:rPr>
                <w:b/>
                <w:sz w:val="18"/>
              </w:rPr>
              <w:t>received</w:t>
            </w:r>
            <w:r>
              <w:rPr>
                <w:b/>
                <w:spacing w:val="-4"/>
                <w:sz w:val="18"/>
              </w:rPr>
              <w:t xml:space="preserve"> </w:t>
            </w:r>
            <w:r>
              <w:rPr>
                <w:b/>
                <w:sz w:val="18"/>
              </w:rPr>
              <w:t>allegations</w:t>
            </w:r>
            <w:r>
              <w:rPr>
                <w:b/>
                <w:spacing w:val="-4"/>
                <w:sz w:val="18"/>
              </w:rPr>
              <w:t xml:space="preserve"> </w:t>
            </w:r>
            <w:r>
              <w:rPr>
                <w:b/>
                <w:sz w:val="18"/>
              </w:rPr>
              <w:t>of</w:t>
            </w:r>
            <w:r>
              <w:rPr>
                <w:b/>
                <w:spacing w:val="-6"/>
                <w:sz w:val="18"/>
              </w:rPr>
              <w:t xml:space="preserve"> </w:t>
            </w:r>
            <w:r>
              <w:rPr>
                <w:b/>
                <w:sz w:val="18"/>
              </w:rPr>
              <w:t>sexual</w:t>
            </w:r>
            <w:r>
              <w:rPr>
                <w:b/>
                <w:spacing w:val="-4"/>
                <w:sz w:val="18"/>
              </w:rPr>
              <w:t xml:space="preserve"> </w:t>
            </w:r>
            <w:r>
              <w:rPr>
                <w:b/>
                <w:sz w:val="18"/>
              </w:rPr>
              <w:t>abuse</w:t>
            </w:r>
            <w:r>
              <w:rPr>
                <w:b/>
                <w:spacing w:val="-4"/>
                <w:sz w:val="18"/>
              </w:rPr>
              <w:t xml:space="preserve"> </w:t>
            </w:r>
            <w:r>
              <w:rPr>
                <w:b/>
                <w:sz w:val="18"/>
              </w:rPr>
              <w:t>or</w:t>
            </w:r>
            <w:r>
              <w:rPr>
                <w:b/>
                <w:spacing w:val="-7"/>
                <w:sz w:val="18"/>
              </w:rPr>
              <w:t xml:space="preserve"> </w:t>
            </w:r>
            <w:r>
              <w:rPr>
                <w:b/>
                <w:sz w:val="18"/>
              </w:rPr>
              <w:t>sexual harassment</w:t>
            </w:r>
            <w:r>
              <w:rPr>
                <w:b/>
                <w:spacing w:val="-4"/>
                <w:sz w:val="18"/>
              </w:rPr>
              <w:t xml:space="preserve"> </w:t>
            </w:r>
            <w:r>
              <w:rPr>
                <w:b/>
                <w:sz w:val="18"/>
              </w:rPr>
              <w:t>(whether staff-on-inmate</w:t>
            </w:r>
            <w:r>
              <w:rPr>
                <w:b/>
                <w:spacing w:val="-5"/>
                <w:sz w:val="18"/>
              </w:rPr>
              <w:t xml:space="preserve"> </w:t>
            </w:r>
            <w:r>
              <w:rPr>
                <w:b/>
                <w:sz w:val="18"/>
              </w:rPr>
              <w:t>or</w:t>
            </w:r>
            <w:r>
              <w:rPr>
                <w:b/>
                <w:spacing w:val="-3"/>
                <w:sz w:val="18"/>
              </w:rPr>
              <w:t xml:space="preserve"> </w:t>
            </w:r>
            <w:r>
              <w:rPr>
                <w:b/>
                <w:sz w:val="18"/>
              </w:rPr>
              <w:t>inmate-on-inmate),</w:t>
            </w:r>
            <w:r>
              <w:rPr>
                <w:b/>
                <w:spacing w:val="-5"/>
                <w:sz w:val="18"/>
              </w:rPr>
              <w:t xml:space="preserve"> </w:t>
            </w:r>
            <w:r>
              <w:rPr>
                <w:b/>
                <w:sz w:val="18"/>
              </w:rPr>
              <w:t>CRIMINAL</w:t>
            </w:r>
            <w:r>
              <w:rPr>
                <w:b/>
                <w:spacing w:val="-3"/>
                <w:sz w:val="18"/>
              </w:rPr>
              <w:t xml:space="preserve"> </w:t>
            </w:r>
            <w:r>
              <w:rPr>
                <w:b/>
                <w:sz w:val="18"/>
              </w:rPr>
              <w:t>INVESTIGATIONS</w:t>
            </w:r>
            <w:r>
              <w:rPr>
                <w:b/>
                <w:spacing w:val="-3"/>
                <w:sz w:val="18"/>
              </w:rPr>
              <w:t xml:space="preserve"> </w:t>
            </w:r>
            <w:r>
              <w:rPr>
                <w:b/>
                <w:sz w:val="18"/>
              </w:rPr>
              <w:t>are</w:t>
            </w:r>
            <w:r>
              <w:rPr>
                <w:b/>
                <w:spacing w:val="-3"/>
                <w:sz w:val="18"/>
              </w:rPr>
              <w:t xml:space="preserve"> </w:t>
            </w:r>
            <w:r>
              <w:rPr>
                <w:b/>
                <w:sz w:val="18"/>
              </w:rPr>
              <w:t>conducted</w:t>
            </w:r>
            <w:r>
              <w:rPr>
                <w:b/>
                <w:spacing w:val="-3"/>
                <w:sz w:val="18"/>
              </w:rPr>
              <w:t xml:space="preserve"> </w:t>
            </w:r>
            <w:r>
              <w:rPr>
                <w:b/>
                <w:sz w:val="18"/>
              </w:rPr>
              <w:t>by: Select all that apply.</w:t>
            </w:r>
          </w:p>
        </w:tc>
        <w:tc>
          <w:tcPr>
            <w:tcW w:w="3331" w:type="dxa"/>
          </w:tcPr>
          <w:p w14:paraId="76EB631D" w14:textId="77777777" w:rsidR="002B622E" w:rsidRDefault="00000000">
            <w:pPr>
              <w:pStyle w:val="TableParagraph"/>
              <w:numPr>
                <w:ilvl w:val="0"/>
                <w:numId w:val="276"/>
              </w:numPr>
              <w:tabs>
                <w:tab w:val="left" w:pos="438"/>
              </w:tabs>
              <w:spacing w:line="359" w:lineRule="exact"/>
              <w:ind w:left="438" w:hanging="330"/>
              <w:rPr>
                <w:sz w:val="18"/>
              </w:rPr>
            </w:pPr>
            <w:r>
              <w:rPr>
                <w:sz w:val="18"/>
              </w:rPr>
              <w:t>Facility</w:t>
            </w:r>
            <w:r>
              <w:rPr>
                <w:spacing w:val="-6"/>
                <w:sz w:val="18"/>
              </w:rPr>
              <w:t xml:space="preserve"> </w:t>
            </w:r>
            <w:r>
              <w:rPr>
                <w:spacing w:val="-2"/>
                <w:sz w:val="18"/>
              </w:rPr>
              <w:t>investigators</w:t>
            </w:r>
          </w:p>
          <w:p w14:paraId="3F464B8B" w14:textId="77777777" w:rsidR="002B622E" w:rsidRDefault="00000000">
            <w:pPr>
              <w:pStyle w:val="TableParagraph"/>
              <w:numPr>
                <w:ilvl w:val="0"/>
                <w:numId w:val="276"/>
              </w:numPr>
              <w:tabs>
                <w:tab w:val="left" w:pos="438"/>
              </w:tabs>
              <w:spacing w:line="362" w:lineRule="exact"/>
              <w:ind w:left="438" w:hanging="330"/>
              <w:rPr>
                <w:sz w:val="18"/>
              </w:rPr>
            </w:pPr>
            <w:r>
              <w:rPr>
                <w:sz w:val="18"/>
              </w:rPr>
              <w:t>Agency</w:t>
            </w:r>
            <w:r>
              <w:rPr>
                <w:spacing w:val="-3"/>
                <w:sz w:val="18"/>
              </w:rPr>
              <w:t xml:space="preserve"> </w:t>
            </w:r>
            <w:r>
              <w:rPr>
                <w:spacing w:val="-2"/>
                <w:sz w:val="18"/>
              </w:rPr>
              <w:t>investigators</w:t>
            </w:r>
          </w:p>
          <w:p w14:paraId="06CCDEA7" w14:textId="77777777" w:rsidR="002B622E" w:rsidRDefault="00000000">
            <w:pPr>
              <w:pStyle w:val="TableParagraph"/>
              <w:spacing w:line="348" w:lineRule="exact"/>
              <w:ind w:left="108"/>
              <w:rPr>
                <w:sz w:val="18"/>
              </w:rPr>
            </w:pPr>
            <w:r>
              <w:rPr>
                <w:rFonts w:ascii="MS Gothic" w:hAnsi="MS Gothic"/>
                <w:sz w:val="28"/>
              </w:rPr>
              <w:t>☒</w:t>
            </w:r>
            <w:r>
              <w:rPr>
                <w:rFonts w:ascii="MS Gothic" w:hAnsi="MS Gothic"/>
                <w:spacing w:val="-90"/>
                <w:sz w:val="28"/>
              </w:rPr>
              <w:t xml:space="preserve"> </w:t>
            </w:r>
            <w:r>
              <w:rPr>
                <w:sz w:val="18"/>
              </w:rPr>
              <w:t>An</w:t>
            </w:r>
            <w:r>
              <w:rPr>
                <w:spacing w:val="-6"/>
                <w:sz w:val="18"/>
              </w:rPr>
              <w:t xml:space="preserve"> </w:t>
            </w:r>
            <w:r>
              <w:rPr>
                <w:sz w:val="18"/>
              </w:rPr>
              <w:t>external</w:t>
            </w:r>
            <w:r>
              <w:rPr>
                <w:spacing w:val="-4"/>
                <w:sz w:val="18"/>
              </w:rPr>
              <w:t xml:space="preserve"> </w:t>
            </w:r>
            <w:r>
              <w:rPr>
                <w:sz w:val="18"/>
              </w:rPr>
              <w:t>investigative</w:t>
            </w:r>
            <w:r>
              <w:rPr>
                <w:spacing w:val="-4"/>
                <w:sz w:val="18"/>
              </w:rPr>
              <w:t xml:space="preserve"> </w:t>
            </w:r>
            <w:r>
              <w:rPr>
                <w:spacing w:val="-2"/>
                <w:sz w:val="18"/>
              </w:rPr>
              <w:t>entity</w:t>
            </w:r>
          </w:p>
        </w:tc>
      </w:tr>
      <w:tr w:rsidR="002B622E" w14:paraId="4C2C5035" w14:textId="77777777">
        <w:trPr>
          <w:trHeight w:val="2455"/>
        </w:trPr>
        <w:tc>
          <w:tcPr>
            <w:tcW w:w="4772" w:type="dxa"/>
          </w:tcPr>
          <w:p w14:paraId="4B3450D4" w14:textId="77777777" w:rsidR="002B622E" w:rsidRDefault="002B622E">
            <w:pPr>
              <w:pStyle w:val="TableParagraph"/>
              <w:rPr>
                <w:rFonts w:ascii="Times New Roman"/>
                <w:sz w:val="18"/>
              </w:rPr>
            </w:pPr>
          </w:p>
          <w:p w14:paraId="310DA69D" w14:textId="77777777" w:rsidR="002B622E" w:rsidRDefault="002B622E">
            <w:pPr>
              <w:pStyle w:val="TableParagraph"/>
              <w:rPr>
                <w:rFonts w:ascii="Times New Roman"/>
                <w:sz w:val="18"/>
              </w:rPr>
            </w:pPr>
          </w:p>
          <w:p w14:paraId="73BDA774" w14:textId="77777777" w:rsidR="002B622E" w:rsidRDefault="002B622E">
            <w:pPr>
              <w:pStyle w:val="TableParagraph"/>
              <w:spacing w:before="191"/>
              <w:rPr>
                <w:rFonts w:ascii="Times New Roman"/>
                <w:sz w:val="18"/>
              </w:rPr>
            </w:pPr>
          </w:p>
          <w:p w14:paraId="4DCE05D9" w14:textId="77777777" w:rsidR="002B622E" w:rsidRDefault="00000000">
            <w:pPr>
              <w:pStyle w:val="TableParagraph"/>
              <w:ind w:left="107" w:right="130"/>
              <w:rPr>
                <w:b/>
                <w:sz w:val="18"/>
              </w:rPr>
            </w:pPr>
            <w:r>
              <w:rPr>
                <w:b/>
                <w:sz w:val="18"/>
              </w:rPr>
              <w:t>Select</w:t>
            </w:r>
            <w:r>
              <w:rPr>
                <w:b/>
                <w:spacing w:val="-7"/>
                <w:sz w:val="18"/>
              </w:rPr>
              <w:t xml:space="preserve"> </w:t>
            </w:r>
            <w:r>
              <w:rPr>
                <w:b/>
                <w:sz w:val="18"/>
              </w:rPr>
              <w:t>all</w:t>
            </w:r>
            <w:r>
              <w:rPr>
                <w:b/>
                <w:spacing w:val="-7"/>
                <w:sz w:val="18"/>
              </w:rPr>
              <w:t xml:space="preserve"> </w:t>
            </w:r>
            <w:r>
              <w:rPr>
                <w:b/>
                <w:sz w:val="18"/>
              </w:rPr>
              <w:t>external</w:t>
            </w:r>
            <w:r>
              <w:rPr>
                <w:b/>
                <w:spacing w:val="-8"/>
                <w:sz w:val="18"/>
              </w:rPr>
              <w:t xml:space="preserve"> </w:t>
            </w:r>
            <w:r>
              <w:rPr>
                <w:b/>
                <w:sz w:val="18"/>
              </w:rPr>
              <w:t>entities</w:t>
            </w:r>
            <w:r>
              <w:rPr>
                <w:b/>
                <w:spacing w:val="-4"/>
                <w:sz w:val="18"/>
              </w:rPr>
              <w:t xml:space="preserve"> </w:t>
            </w:r>
            <w:r>
              <w:rPr>
                <w:b/>
                <w:sz w:val="18"/>
              </w:rPr>
              <w:t>responsible</w:t>
            </w:r>
            <w:r>
              <w:rPr>
                <w:b/>
                <w:spacing w:val="-7"/>
                <w:sz w:val="18"/>
              </w:rPr>
              <w:t xml:space="preserve"> </w:t>
            </w:r>
            <w:r>
              <w:rPr>
                <w:b/>
                <w:sz w:val="18"/>
              </w:rPr>
              <w:t>for</w:t>
            </w:r>
            <w:r>
              <w:rPr>
                <w:b/>
                <w:spacing w:val="-7"/>
                <w:sz w:val="18"/>
              </w:rPr>
              <w:t xml:space="preserve"> </w:t>
            </w:r>
            <w:r>
              <w:rPr>
                <w:b/>
                <w:sz w:val="18"/>
              </w:rPr>
              <w:t xml:space="preserve">CRIMINAL INVESTIGATIONS: Select all that apply (N/A if no external entities are responsible for criminal </w:t>
            </w:r>
            <w:r>
              <w:rPr>
                <w:b/>
                <w:spacing w:val="-2"/>
                <w:sz w:val="18"/>
              </w:rPr>
              <w:t>investigations)</w:t>
            </w:r>
          </w:p>
        </w:tc>
        <w:tc>
          <w:tcPr>
            <w:tcW w:w="6211" w:type="dxa"/>
            <w:gridSpan w:val="3"/>
          </w:tcPr>
          <w:p w14:paraId="73C347A5" w14:textId="77777777" w:rsidR="002B622E" w:rsidRDefault="00000000">
            <w:pPr>
              <w:pStyle w:val="TableParagraph"/>
              <w:numPr>
                <w:ilvl w:val="0"/>
                <w:numId w:val="275"/>
              </w:numPr>
              <w:tabs>
                <w:tab w:val="left" w:pos="438"/>
              </w:tabs>
              <w:spacing w:line="359" w:lineRule="exact"/>
              <w:ind w:left="438" w:hanging="330"/>
              <w:rPr>
                <w:sz w:val="18"/>
              </w:rPr>
            </w:pPr>
            <w:r>
              <w:rPr>
                <w:sz w:val="18"/>
              </w:rPr>
              <w:t>Local</w:t>
            </w:r>
            <w:r>
              <w:rPr>
                <w:spacing w:val="-6"/>
                <w:sz w:val="18"/>
              </w:rPr>
              <w:t xml:space="preserve"> </w:t>
            </w:r>
            <w:r>
              <w:rPr>
                <w:sz w:val="18"/>
              </w:rPr>
              <w:t>police</w:t>
            </w:r>
            <w:r>
              <w:rPr>
                <w:spacing w:val="-3"/>
                <w:sz w:val="18"/>
              </w:rPr>
              <w:t xml:space="preserve"> </w:t>
            </w:r>
            <w:r>
              <w:rPr>
                <w:spacing w:val="-2"/>
                <w:sz w:val="18"/>
              </w:rPr>
              <w:t>department</w:t>
            </w:r>
          </w:p>
          <w:p w14:paraId="25A081C6" w14:textId="77777777" w:rsidR="002B622E" w:rsidRDefault="00000000">
            <w:pPr>
              <w:pStyle w:val="TableParagraph"/>
              <w:numPr>
                <w:ilvl w:val="0"/>
                <w:numId w:val="275"/>
              </w:numPr>
              <w:tabs>
                <w:tab w:val="left" w:pos="438"/>
              </w:tabs>
              <w:spacing w:line="362" w:lineRule="exact"/>
              <w:ind w:left="438" w:hanging="330"/>
              <w:rPr>
                <w:sz w:val="18"/>
              </w:rPr>
            </w:pPr>
            <w:r>
              <w:rPr>
                <w:sz w:val="18"/>
              </w:rPr>
              <w:t>Local</w:t>
            </w:r>
            <w:r>
              <w:rPr>
                <w:spacing w:val="-5"/>
                <w:sz w:val="18"/>
              </w:rPr>
              <w:t xml:space="preserve"> </w:t>
            </w:r>
            <w:r>
              <w:rPr>
                <w:sz w:val="18"/>
              </w:rPr>
              <w:t>sheriff’s</w:t>
            </w:r>
            <w:r>
              <w:rPr>
                <w:spacing w:val="-1"/>
                <w:sz w:val="18"/>
              </w:rPr>
              <w:t xml:space="preserve"> </w:t>
            </w:r>
            <w:r>
              <w:rPr>
                <w:spacing w:val="-2"/>
                <w:sz w:val="18"/>
              </w:rPr>
              <w:t>department</w:t>
            </w:r>
          </w:p>
          <w:p w14:paraId="199F5416" w14:textId="77777777" w:rsidR="002B622E" w:rsidRDefault="00000000">
            <w:pPr>
              <w:pStyle w:val="TableParagraph"/>
              <w:numPr>
                <w:ilvl w:val="0"/>
                <w:numId w:val="275"/>
              </w:numPr>
              <w:tabs>
                <w:tab w:val="left" w:pos="438"/>
              </w:tabs>
              <w:spacing w:line="363" w:lineRule="exact"/>
              <w:ind w:left="438" w:hanging="330"/>
              <w:rPr>
                <w:sz w:val="18"/>
              </w:rPr>
            </w:pPr>
            <w:r>
              <w:rPr>
                <w:sz w:val="18"/>
              </w:rPr>
              <w:t>State</w:t>
            </w:r>
            <w:r>
              <w:rPr>
                <w:spacing w:val="-7"/>
                <w:sz w:val="18"/>
              </w:rPr>
              <w:t xml:space="preserve"> </w:t>
            </w:r>
            <w:r>
              <w:rPr>
                <w:spacing w:val="-2"/>
                <w:sz w:val="18"/>
              </w:rPr>
              <w:t>police</w:t>
            </w:r>
          </w:p>
          <w:p w14:paraId="10698A97" w14:textId="77777777" w:rsidR="002B622E" w:rsidRDefault="00000000">
            <w:pPr>
              <w:pStyle w:val="TableParagraph"/>
              <w:numPr>
                <w:ilvl w:val="0"/>
                <w:numId w:val="275"/>
              </w:numPr>
              <w:tabs>
                <w:tab w:val="left" w:pos="438"/>
              </w:tabs>
              <w:spacing w:before="1" w:line="363" w:lineRule="exact"/>
              <w:ind w:left="438" w:hanging="330"/>
              <w:rPr>
                <w:sz w:val="18"/>
              </w:rPr>
            </w:pPr>
            <w:r>
              <w:rPr>
                <w:sz w:val="18"/>
              </w:rPr>
              <w:t>A</w:t>
            </w:r>
            <w:r>
              <w:rPr>
                <w:spacing w:val="-3"/>
                <w:sz w:val="18"/>
              </w:rPr>
              <w:t xml:space="preserve"> </w:t>
            </w:r>
            <w:r>
              <w:rPr>
                <w:sz w:val="18"/>
              </w:rPr>
              <w:t>U.S.</w:t>
            </w:r>
            <w:r>
              <w:rPr>
                <w:spacing w:val="-2"/>
                <w:sz w:val="18"/>
              </w:rPr>
              <w:t xml:space="preserve"> </w:t>
            </w:r>
            <w:r>
              <w:rPr>
                <w:sz w:val="18"/>
              </w:rPr>
              <w:t>Department</w:t>
            </w:r>
            <w:r>
              <w:rPr>
                <w:spacing w:val="-2"/>
                <w:sz w:val="18"/>
              </w:rPr>
              <w:t xml:space="preserve"> </w:t>
            </w:r>
            <w:r>
              <w:rPr>
                <w:sz w:val="18"/>
              </w:rPr>
              <w:t>of</w:t>
            </w:r>
            <w:r>
              <w:rPr>
                <w:spacing w:val="-2"/>
                <w:sz w:val="18"/>
              </w:rPr>
              <w:t xml:space="preserve"> </w:t>
            </w:r>
            <w:r>
              <w:rPr>
                <w:sz w:val="18"/>
              </w:rPr>
              <w:t>Justice</w:t>
            </w:r>
            <w:r>
              <w:rPr>
                <w:spacing w:val="-4"/>
                <w:sz w:val="18"/>
              </w:rPr>
              <w:t xml:space="preserve"> </w:t>
            </w:r>
            <w:r>
              <w:rPr>
                <w:spacing w:val="-2"/>
                <w:sz w:val="18"/>
              </w:rPr>
              <w:t>component</w:t>
            </w:r>
          </w:p>
          <w:p w14:paraId="3BF677FB" w14:textId="77777777" w:rsidR="002B622E" w:rsidRDefault="00000000">
            <w:pPr>
              <w:pStyle w:val="TableParagraph"/>
              <w:spacing w:line="242" w:lineRule="auto"/>
              <w:ind w:left="108"/>
              <w:rPr>
                <w:sz w:val="24"/>
              </w:rPr>
            </w:pPr>
            <w:r>
              <w:rPr>
                <w:rFonts w:ascii="MS Gothic" w:hAnsi="MS Gothic"/>
                <w:sz w:val="28"/>
              </w:rPr>
              <w:t>☒</w:t>
            </w:r>
            <w:r>
              <w:rPr>
                <w:rFonts w:ascii="MS Gothic" w:hAnsi="MS Gothic"/>
                <w:spacing w:val="-90"/>
                <w:sz w:val="28"/>
              </w:rPr>
              <w:t xml:space="preserve"> </w:t>
            </w:r>
            <w:r>
              <w:rPr>
                <w:sz w:val="18"/>
              </w:rPr>
              <w:t>Other</w:t>
            </w:r>
            <w:r>
              <w:rPr>
                <w:spacing w:val="-7"/>
                <w:sz w:val="18"/>
              </w:rPr>
              <w:t xml:space="preserve"> </w:t>
            </w:r>
            <w:r>
              <w:rPr>
                <w:sz w:val="18"/>
              </w:rPr>
              <w:t>(please</w:t>
            </w:r>
            <w:r>
              <w:rPr>
                <w:spacing w:val="-6"/>
                <w:sz w:val="18"/>
              </w:rPr>
              <w:t xml:space="preserve"> </w:t>
            </w:r>
            <w:r>
              <w:rPr>
                <w:sz w:val="18"/>
              </w:rPr>
              <w:t>name</w:t>
            </w:r>
            <w:r>
              <w:rPr>
                <w:spacing w:val="-4"/>
                <w:sz w:val="18"/>
              </w:rPr>
              <w:t xml:space="preserve"> </w:t>
            </w:r>
            <w:r>
              <w:rPr>
                <w:sz w:val="18"/>
              </w:rPr>
              <w:t>or</w:t>
            </w:r>
            <w:r>
              <w:rPr>
                <w:spacing w:val="-6"/>
                <w:sz w:val="18"/>
              </w:rPr>
              <w:t xml:space="preserve"> </w:t>
            </w:r>
            <w:r>
              <w:rPr>
                <w:sz w:val="18"/>
              </w:rPr>
              <w:t>describe:</w:t>
            </w:r>
            <w:r>
              <w:rPr>
                <w:spacing w:val="-1"/>
                <w:sz w:val="18"/>
              </w:rPr>
              <w:t xml:space="preserve"> </w:t>
            </w:r>
            <w:r>
              <w:rPr>
                <w:sz w:val="24"/>
              </w:rPr>
              <w:t>Office</w:t>
            </w:r>
            <w:r>
              <w:rPr>
                <w:spacing w:val="-7"/>
                <w:sz w:val="24"/>
              </w:rPr>
              <w:t xml:space="preserve"> </w:t>
            </w:r>
            <w:r>
              <w:rPr>
                <w:sz w:val="24"/>
              </w:rPr>
              <w:t>of</w:t>
            </w:r>
            <w:r>
              <w:rPr>
                <w:spacing w:val="-5"/>
                <w:sz w:val="24"/>
              </w:rPr>
              <w:t xml:space="preserve"> </w:t>
            </w:r>
            <w:r>
              <w:rPr>
                <w:sz w:val="24"/>
              </w:rPr>
              <w:t>Inspector</w:t>
            </w:r>
            <w:r>
              <w:rPr>
                <w:spacing w:val="-5"/>
                <w:sz w:val="24"/>
              </w:rPr>
              <w:t xml:space="preserve"> </w:t>
            </w:r>
            <w:r>
              <w:rPr>
                <w:sz w:val="24"/>
              </w:rPr>
              <w:t xml:space="preserve">General </w:t>
            </w:r>
            <w:r>
              <w:rPr>
                <w:spacing w:val="-2"/>
                <w:sz w:val="24"/>
              </w:rPr>
              <w:t>(OIG)</w:t>
            </w:r>
          </w:p>
          <w:p w14:paraId="7965A9B4" w14:textId="77777777" w:rsidR="002B622E" w:rsidRDefault="00000000">
            <w:pPr>
              <w:pStyle w:val="TableParagraph"/>
              <w:numPr>
                <w:ilvl w:val="0"/>
                <w:numId w:val="275"/>
              </w:numPr>
              <w:tabs>
                <w:tab w:val="left" w:pos="438"/>
              </w:tabs>
              <w:spacing w:line="341" w:lineRule="exact"/>
              <w:ind w:left="438" w:hanging="330"/>
              <w:rPr>
                <w:sz w:val="18"/>
              </w:rPr>
            </w:pPr>
            <w:r>
              <w:rPr>
                <w:spacing w:val="-5"/>
                <w:sz w:val="18"/>
              </w:rPr>
              <w:t>N/A</w:t>
            </w:r>
          </w:p>
        </w:tc>
      </w:tr>
      <w:tr w:rsidR="002B622E" w14:paraId="3D1C7F15" w14:textId="77777777">
        <w:trPr>
          <w:trHeight w:val="438"/>
        </w:trPr>
        <w:tc>
          <w:tcPr>
            <w:tcW w:w="10983" w:type="dxa"/>
            <w:gridSpan w:val="4"/>
            <w:shd w:val="clear" w:color="auto" w:fill="B6DDE8"/>
          </w:tcPr>
          <w:p w14:paraId="5B0DD7CB" w14:textId="77777777" w:rsidR="002B622E" w:rsidRDefault="00000000">
            <w:pPr>
              <w:pStyle w:val="TableParagraph"/>
              <w:spacing w:before="114"/>
              <w:ind w:left="8" w:right="5"/>
              <w:jc w:val="center"/>
              <w:rPr>
                <w:b/>
                <w:sz w:val="18"/>
              </w:rPr>
            </w:pPr>
            <w:r>
              <w:rPr>
                <w:b/>
                <w:spacing w:val="-2"/>
                <w:sz w:val="18"/>
              </w:rPr>
              <w:t>Administrative</w:t>
            </w:r>
            <w:r>
              <w:rPr>
                <w:b/>
                <w:spacing w:val="8"/>
                <w:sz w:val="18"/>
              </w:rPr>
              <w:t xml:space="preserve"> </w:t>
            </w:r>
            <w:r>
              <w:rPr>
                <w:b/>
                <w:spacing w:val="-2"/>
                <w:sz w:val="18"/>
              </w:rPr>
              <w:t>Investigations</w:t>
            </w:r>
          </w:p>
        </w:tc>
      </w:tr>
      <w:tr w:rsidR="002B622E" w14:paraId="1525D10F" w14:textId="77777777">
        <w:trPr>
          <w:trHeight w:val="777"/>
        </w:trPr>
        <w:tc>
          <w:tcPr>
            <w:tcW w:w="7652" w:type="dxa"/>
            <w:gridSpan w:val="3"/>
          </w:tcPr>
          <w:p w14:paraId="09441788" w14:textId="77777777" w:rsidR="002B622E" w:rsidRDefault="00000000">
            <w:pPr>
              <w:pStyle w:val="TableParagraph"/>
              <w:spacing w:before="78"/>
              <w:ind w:left="107" w:right="242"/>
              <w:rPr>
                <w:b/>
                <w:sz w:val="18"/>
              </w:rPr>
            </w:pPr>
            <w:r>
              <w:rPr>
                <w:b/>
                <w:sz w:val="18"/>
              </w:rPr>
              <w:t>Number</w:t>
            </w:r>
            <w:r>
              <w:rPr>
                <w:b/>
                <w:spacing w:val="-4"/>
                <w:sz w:val="18"/>
              </w:rPr>
              <w:t xml:space="preserve"> </w:t>
            </w:r>
            <w:r>
              <w:rPr>
                <w:b/>
                <w:sz w:val="18"/>
              </w:rPr>
              <w:t>of</w:t>
            </w:r>
            <w:r>
              <w:rPr>
                <w:b/>
                <w:spacing w:val="-4"/>
                <w:sz w:val="18"/>
              </w:rPr>
              <w:t xml:space="preserve"> </w:t>
            </w:r>
            <w:r>
              <w:rPr>
                <w:b/>
                <w:sz w:val="18"/>
              </w:rPr>
              <w:t>investigators</w:t>
            </w:r>
            <w:r>
              <w:rPr>
                <w:b/>
                <w:spacing w:val="-5"/>
                <w:sz w:val="18"/>
              </w:rPr>
              <w:t xml:space="preserve"> </w:t>
            </w:r>
            <w:r>
              <w:rPr>
                <w:b/>
                <w:sz w:val="18"/>
              </w:rPr>
              <w:t>employed</w:t>
            </w:r>
            <w:r>
              <w:rPr>
                <w:b/>
                <w:spacing w:val="-5"/>
                <w:sz w:val="18"/>
              </w:rPr>
              <w:t xml:space="preserve"> </w:t>
            </w:r>
            <w:r>
              <w:rPr>
                <w:b/>
                <w:sz w:val="18"/>
              </w:rPr>
              <w:t>by</w:t>
            </w:r>
            <w:r>
              <w:rPr>
                <w:b/>
                <w:spacing w:val="-4"/>
                <w:sz w:val="18"/>
              </w:rPr>
              <w:t xml:space="preserve"> </w:t>
            </w:r>
            <w:r>
              <w:rPr>
                <w:b/>
                <w:sz w:val="18"/>
              </w:rPr>
              <w:t>the</w:t>
            </w:r>
            <w:r>
              <w:rPr>
                <w:b/>
                <w:spacing w:val="-4"/>
                <w:sz w:val="18"/>
              </w:rPr>
              <w:t xml:space="preserve"> </w:t>
            </w:r>
            <w:r>
              <w:rPr>
                <w:b/>
                <w:sz w:val="18"/>
              </w:rPr>
              <w:t>agency</w:t>
            </w:r>
            <w:r>
              <w:rPr>
                <w:b/>
                <w:spacing w:val="-5"/>
                <w:sz w:val="18"/>
              </w:rPr>
              <w:t xml:space="preserve"> </w:t>
            </w:r>
            <w:r>
              <w:rPr>
                <w:b/>
                <w:sz w:val="18"/>
              </w:rPr>
              <w:t>and/or</w:t>
            </w:r>
            <w:r>
              <w:rPr>
                <w:b/>
                <w:spacing w:val="-6"/>
                <w:sz w:val="18"/>
              </w:rPr>
              <w:t xml:space="preserve"> </w:t>
            </w:r>
            <w:r>
              <w:rPr>
                <w:b/>
                <w:sz w:val="18"/>
              </w:rPr>
              <w:t>facility</w:t>
            </w:r>
            <w:r>
              <w:rPr>
                <w:b/>
                <w:spacing w:val="-3"/>
                <w:sz w:val="18"/>
              </w:rPr>
              <w:t xml:space="preserve"> </w:t>
            </w:r>
            <w:r>
              <w:rPr>
                <w:b/>
                <w:sz w:val="18"/>
              </w:rPr>
              <w:t>who</w:t>
            </w:r>
            <w:r>
              <w:rPr>
                <w:b/>
                <w:spacing w:val="-3"/>
                <w:sz w:val="18"/>
              </w:rPr>
              <w:t xml:space="preserve"> </w:t>
            </w:r>
            <w:r>
              <w:rPr>
                <w:b/>
                <w:sz w:val="18"/>
              </w:rPr>
              <w:t>are</w:t>
            </w:r>
            <w:r>
              <w:rPr>
                <w:b/>
                <w:spacing w:val="-3"/>
                <w:sz w:val="18"/>
              </w:rPr>
              <w:t xml:space="preserve"> </w:t>
            </w:r>
            <w:r>
              <w:rPr>
                <w:b/>
                <w:sz w:val="18"/>
              </w:rPr>
              <w:t>responsible for conducting ADMINISTRATIVE investigations into allegations of sexual abuse or sexual harassment?</w:t>
            </w:r>
          </w:p>
        </w:tc>
        <w:tc>
          <w:tcPr>
            <w:tcW w:w="3331" w:type="dxa"/>
          </w:tcPr>
          <w:p w14:paraId="14477A26" w14:textId="77777777" w:rsidR="002B622E" w:rsidRDefault="00000000">
            <w:pPr>
              <w:pStyle w:val="TableParagraph"/>
              <w:spacing w:before="252"/>
              <w:ind w:left="108"/>
              <w:rPr>
                <w:sz w:val="24"/>
              </w:rPr>
            </w:pPr>
            <w:r>
              <w:rPr>
                <w:spacing w:val="-10"/>
                <w:sz w:val="24"/>
              </w:rPr>
              <w:t>9</w:t>
            </w:r>
          </w:p>
        </w:tc>
      </w:tr>
      <w:tr w:rsidR="002B622E" w14:paraId="5DB6A369" w14:textId="77777777">
        <w:trPr>
          <w:trHeight w:val="1089"/>
        </w:trPr>
        <w:tc>
          <w:tcPr>
            <w:tcW w:w="7652" w:type="dxa"/>
            <w:gridSpan w:val="3"/>
          </w:tcPr>
          <w:p w14:paraId="66D1EA57" w14:textId="77777777" w:rsidR="002B622E" w:rsidRDefault="002B622E">
            <w:pPr>
              <w:pStyle w:val="TableParagraph"/>
              <w:spacing w:before="27"/>
              <w:rPr>
                <w:rFonts w:ascii="Times New Roman"/>
                <w:sz w:val="18"/>
              </w:rPr>
            </w:pPr>
          </w:p>
          <w:p w14:paraId="1E17E6CC" w14:textId="77777777" w:rsidR="002B622E" w:rsidRDefault="00000000">
            <w:pPr>
              <w:pStyle w:val="TableParagraph"/>
              <w:ind w:left="107" w:right="242"/>
              <w:rPr>
                <w:b/>
                <w:sz w:val="18"/>
              </w:rPr>
            </w:pPr>
            <w:r>
              <w:rPr>
                <w:b/>
                <w:sz w:val="18"/>
              </w:rPr>
              <w:t>When</w:t>
            </w:r>
            <w:r>
              <w:rPr>
                <w:b/>
                <w:spacing w:val="-4"/>
                <w:sz w:val="18"/>
              </w:rPr>
              <w:t xml:space="preserve"> </w:t>
            </w:r>
            <w:r>
              <w:rPr>
                <w:b/>
                <w:sz w:val="18"/>
              </w:rPr>
              <w:t>the</w:t>
            </w:r>
            <w:r>
              <w:rPr>
                <w:b/>
                <w:spacing w:val="-4"/>
                <w:sz w:val="18"/>
              </w:rPr>
              <w:t xml:space="preserve"> </w:t>
            </w:r>
            <w:r>
              <w:rPr>
                <w:b/>
                <w:sz w:val="18"/>
              </w:rPr>
              <w:t>facility</w:t>
            </w:r>
            <w:r>
              <w:rPr>
                <w:b/>
                <w:spacing w:val="-4"/>
                <w:sz w:val="18"/>
              </w:rPr>
              <w:t xml:space="preserve"> </w:t>
            </w:r>
            <w:r>
              <w:rPr>
                <w:b/>
                <w:sz w:val="18"/>
              </w:rPr>
              <w:t>receives</w:t>
            </w:r>
            <w:r>
              <w:rPr>
                <w:b/>
                <w:spacing w:val="-4"/>
                <w:sz w:val="18"/>
              </w:rPr>
              <w:t xml:space="preserve"> </w:t>
            </w:r>
            <w:r>
              <w:rPr>
                <w:b/>
                <w:sz w:val="18"/>
              </w:rPr>
              <w:t>allegations</w:t>
            </w:r>
            <w:r>
              <w:rPr>
                <w:b/>
                <w:spacing w:val="-4"/>
                <w:sz w:val="18"/>
              </w:rPr>
              <w:t xml:space="preserve"> </w:t>
            </w:r>
            <w:r>
              <w:rPr>
                <w:b/>
                <w:sz w:val="18"/>
              </w:rPr>
              <w:t>of</w:t>
            </w:r>
            <w:r>
              <w:rPr>
                <w:b/>
                <w:spacing w:val="-4"/>
                <w:sz w:val="18"/>
              </w:rPr>
              <w:t xml:space="preserve"> </w:t>
            </w:r>
            <w:r>
              <w:rPr>
                <w:b/>
                <w:sz w:val="18"/>
              </w:rPr>
              <w:t>sexual</w:t>
            </w:r>
            <w:r>
              <w:rPr>
                <w:b/>
                <w:spacing w:val="-4"/>
                <w:sz w:val="18"/>
              </w:rPr>
              <w:t xml:space="preserve"> </w:t>
            </w:r>
            <w:r>
              <w:rPr>
                <w:b/>
                <w:sz w:val="18"/>
              </w:rPr>
              <w:t>abuse</w:t>
            </w:r>
            <w:r>
              <w:rPr>
                <w:b/>
                <w:spacing w:val="-4"/>
                <w:sz w:val="18"/>
              </w:rPr>
              <w:t xml:space="preserve"> </w:t>
            </w:r>
            <w:r>
              <w:rPr>
                <w:b/>
                <w:sz w:val="18"/>
              </w:rPr>
              <w:t>or</w:t>
            </w:r>
            <w:r>
              <w:rPr>
                <w:b/>
                <w:spacing w:val="-6"/>
                <w:sz w:val="18"/>
              </w:rPr>
              <w:t xml:space="preserve"> </w:t>
            </w:r>
            <w:r>
              <w:rPr>
                <w:b/>
                <w:sz w:val="18"/>
              </w:rPr>
              <w:t>sexual</w:t>
            </w:r>
            <w:r>
              <w:rPr>
                <w:b/>
                <w:spacing w:val="-6"/>
                <w:sz w:val="18"/>
              </w:rPr>
              <w:t xml:space="preserve"> </w:t>
            </w:r>
            <w:r>
              <w:rPr>
                <w:b/>
                <w:sz w:val="18"/>
              </w:rPr>
              <w:t>harassment</w:t>
            </w:r>
            <w:r>
              <w:rPr>
                <w:b/>
                <w:spacing w:val="-4"/>
                <w:sz w:val="18"/>
              </w:rPr>
              <w:t xml:space="preserve"> </w:t>
            </w:r>
            <w:r>
              <w:rPr>
                <w:b/>
                <w:sz w:val="18"/>
              </w:rPr>
              <w:t>(whether staff-on-inmate or inmate-on-inmate), ADMINISTRATIVE INVESTIGATIONS are conducted by: Select all that apply</w:t>
            </w:r>
          </w:p>
        </w:tc>
        <w:tc>
          <w:tcPr>
            <w:tcW w:w="3331" w:type="dxa"/>
          </w:tcPr>
          <w:p w14:paraId="15FDD5C3" w14:textId="77777777" w:rsidR="002B622E" w:rsidRDefault="00000000">
            <w:pPr>
              <w:pStyle w:val="TableParagraph"/>
              <w:spacing w:line="361" w:lineRule="exact"/>
              <w:ind w:left="108"/>
              <w:rPr>
                <w:sz w:val="18"/>
              </w:rPr>
            </w:pPr>
            <w:r>
              <w:rPr>
                <w:rFonts w:ascii="MS Gothic" w:hAnsi="MS Gothic"/>
                <w:sz w:val="28"/>
              </w:rPr>
              <w:t>☒</w:t>
            </w:r>
            <w:r>
              <w:rPr>
                <w:rFonts w:ascii="MS Gothic" w:hAnsi="MS Gothic"/>
                <w:spacing w:val="-90"/>
                <w:sz w:val="28"/>
              </w:rPr>
              <w:t xml:space="preserve"> </w:t>
            </w:r>
            <w:r>
              <w:rPr>
                <w:sz w:val="18"/>
              </w:rPr>
              <w:t>Facility</w:t>
            </w:r>
            <w:r>
              <w:rPr>
                <w:spacing w:val="-6"/>
                <w:sz w:val="18"/>
              </w:rPr>
              <w:t xml:space="preserve"> </w:t>
            </w:r>
            <w:r>
              <w:rPr>
                <w:spacing w:val="-2"/>
                <w:sz w:val="18"/>
              </w:rPr>
              <w:t>investigators</w:t>
            </w:r>
          </w:p>
          <w:p w14:paraId="45FE4F6A" w14:textId="77777777" w:rsidR="002B622E" w:rsidRDefault="00000000">
            <w:pPr>
              <w:pStyle w:val="TableParagraph"/>
              <w:numPr>
                <w:ilvl w:val="0"/>
                <w:numId w:val="274"/>
              </w:numPr>
              <w:tabs>
                <w:tab w:val="left" w:pos="438"/>
              </w:tabs>
              <w:spacing w:line="363" w:lineRule="exact"/>
              <w:ind w:left="438" w:hanging="330"/>
              <w:rPr>
                <w:sz w:val="18"/>
              </w:rPr>
            </w:pPr>
            <w:r>
              <w:rPr>
                <w:sz w:val="18"/>
              </w:rPr>
              <w:t>Agency</w:t>
            </w:r>
            <w:r>
              <w:rPr>
                <w:spacing w:val="-3"/>
                <w:sz w:val="18"/>
              </w:rPr>
              <w:t xml:space="preserve"> </w:t>
            </w:r>
            <w:r>
              <w:rPr>
                <w:spacing w:val="-2"/>
                <w:sz w:val="18"/>
              </w:rPr>
              <w:t>investigators</w:t>
            </w:r>
          </w:p>
          <w:p w14:paraId="48396A7A" w14:textId="77777777" w:rsidR="002B622E" w:rsidRDefault="00000000">
            <w:pPr>
              <w:pStyle w:val="TableParagraph"/>
              <w:spacing w:line="346" w:lineRule="exact"/>
              <w:ind w:left="108"/>
              <w:rPr>
                <w:sz w:val="18"/>
              </w:rPr>
            </w:pPr>
            <w:r>
              <w:rPr>
                <w:rFonts w:ascii="MS Gothic" w:hAnsi="MS Gothic"/>
                <w:sz w:val="28"/>
              </w:rPr>
              <w:t>☒</w:t>
            </w:r>
            <w:r>
              <w:rPr>
                <w:rFonts w:ascii="MS Gothic" w:hAnsi="MS Gothic"/>
                <w:spacing w:val="-90"/>
                <w:sz w:val="28"/>
              </w:rPr>
              <w:t xml:space="preserve"> </w:t>
            </w:r>
            <w:r>
              <w:rPr>
                <w:sz w:val="18"/>
              </w:rPr>
              <w:t>An</w:t>
            </w:r>
            <w:r>
              <w:rPr>
                <w:spacing w:val="-6"/>
                <w:sz w:val="18"/>
              </w:rPr>
              <w:t xml:space="preserve"> </w:t>
            </w:r>
            <w:r>
              <w:rPr>
                <w:sz w:val="18"/>
              </w:rPr>
              <w:t>external</w:t>
            </w:r>
            <w:r>
              <w:rPr>
                <w:spacing w:val="-4"/>
                <w:sz w:val="18"/>
              </w:rPr>
              <w:t xml:space="preserve"> </w:t>
            </w:r>
            <w:r>
              <w:rPr>
                <w:sz w:val="18"/>
              </w:rPr>
              <w:t>investigative</w:t>
            </w:r>
            <w:r>
              <w:rPr>
                <w:spacing w:val="-4"/>
                <w:sz w:val="18"/>
              </w:rPr>
              <w:t xml:space="preserve"> </w:t>
            </w:r>
            <w:r>
              <w:rPr>
                <w:spacing w:val="-2"/>
                <w:sz w:val="18"/>
              </w:rPr>
              <w:t>entity</w:t>
            </w:r>
          </w:p>
        </w:tc>
      </w:tr>
      <w:tr w:rsidR="002B622E" w14:paraId="321C5380" w14:textId="77777777">
        <w:trPr>
          <w:trHeight w:val="2457"/>
        </w:trPr>
        <w:tc>
          <w:tcPr>
            <w:tcW w:w="4772" w:type="dxa"/>
          </w:tcPr>
          <w:p w14:paraId="42A7CBDC" w14:textId="77777777" w:rsidR="002B622E" w:rsidRDefault="002B622E">
            <w:pPr>
              <w:pStyle w:val="TableParagraph"/>
              <w:spacing w:before="192"/>
              <w:rPr>
                <w:rFonts w:ascii="Times New Roman"/>
                <w:sz w:val="18"/>
              </w:rPr>
            </w:pPr>
          </w:p>
          <w:p w14:paraId="3A449329" w14:textId="77777777" w:rsidR="002B622E" w:rsidRDefault="00000000">
            <w:pPr>
              <w:pStyle w:val="TableParagraph"/>
              <w:ind w:left="107" w:right="130"/>
              <w:rPr>
                <w:b/>
                <w:sz w:val="18"/>
              </w:rPr>
            </w:pPr>
            <w:r>
              <w:rPr>
                <w:b/>
                <w:sz w:val="18"/>
              </w:rPr>
              <w:t>Select all external entities responsible for ADMINISTRATIVE</w:t>
            </w:r>
            <w:r>
              <w:rPr>
                <w:b/>
                <w:spacing w:val="-5"/>
                <w:sz w:val="18"/>
              </w:rPr>
              <w:t xml:space="preserve"> </w:t>
            </w:r>
            <w:r>
              <w:rPr>
                <w:b/>
                <w:sz w:val="18"/>
              </w:rPr>
              <w:t>INVESTIGATIONS:</w:t>
            </w:r>
            <w:r>
              <w:rPr>
                <w:b/>
                <w:spacing w:val="-4"/>
                <w:sz w:val="18"/>
              </w:rPr>
              <w:t xml:space="preserve"> </w:t>
            </w:r>
            <w:r>
              <w:rPr>
                <w:b/>
                <w:sz w:val="18"/>
              </w:rPr>
              <w:t>Select</w:t>
            </w:r>
            <w:r>
              <w:rPr>
                <w:b/>
                <w:spacing w:val="-4"/>
                <w:sz w:val="18"/>
              </w:rPr>
              <w:t xml:space="preserve"> </w:t>
            </w:r>
            <w:r>
              <w:rPr>
                <w:b/>
                <w:sz w:val="18"/>
              </w:rPr>
              <w:t>all</w:t>
            </w:r>
            <w:r>
              <w:rPr>
                <w:b/>
                <w:spacing w:val="-4"/>
                <w:sz w:val="18"/>
              </w:rPr>
              <w:t xml:space="preserve"> that</w:t>
            </w:r>
          </w:p>
          <w:p w14:paraId="73CE565F" w14:textId="77777777" w:rsidR="002B622E" w:rsidRDefault="00000000">
            <w:pPr>
              <w:pStyle w:val="TableParagraph"/>
              <w:spacing w:before="2"/>
              <w:ind w:left="107" w:right="130"/>
              <w:rPr>
                <w:b/>
                <w:sz w:val="18"/>
              </w:rPr>
            </w:pPr>
            <w:r>
              <w:rPr>
                <w:b/>
                <w:sz w:val="18"/>
              </w:rPr>
              <w:t>apply</w:t>
            </w:r>
            <w:r>
              <w:rPr>
                <w:b/>
                <w:spacing w:val="-4"/>
                <w:sz w:val="18"/>
              </w:rPr>
              <w:t xml:space="preserve"> </w:t>
            </w:r>
            <w:r>
              <w:rPr>
                <w:b/>
                <w:sz w:val="18"/>
              </w:rPr>
              <w:t>(N/A</w:t>
            </w:r>
            <w:r>
              <w:rPr>
                <w:b/>
                <w:spacing w:val="-4"/>
                <w:sz w:val="18"/>
              </w:rPr>
              <w:t xml:space="preserve"> </w:t>
            </w:r>
            <w:r>
              <w:rPr>
                <w:b/>
                <w:sz w:val="18"/>
              </w:rPr>
              <w:t>if</w:t>
            </w:r>
            <w:r>
              <w:rPr>
                <w:b/>
                <w:spacing w:val="-7"/>
                <w:sz w:val="18"/>
              </w:rPr>
              <w:t xml:space="preserve"> </w:t>
            </w:r>
            <w:r>
              <w:rPr>
                <w:b/>
                <w:sz w:val="18"/>
              </w:rPr>
              <w:t>no</w:t>
            </w:r>
            <w:r>
              <w:rPr>
                <w:b/>
                <w:spacing w:val="-4"/>
                <w:sz w:val="18"/>
              </w:rPr>
              <w:t xml:space="preserve"> </w:t>
            </w:r>
            <w:r>
              <w:rPr>
                <w:b/>
                <w:sz w:val="18"/>
              </w:rPr>
              <w:t>external</w:t>
            </w:r>
            <w:r>
              <w:rPr>
                <w:b/>
                <w:spacing w:val="-4"/>
                <w:sz w:val="18"/>
              </w:rPr>
              <w:t xml:space="preserve"> </w:t>
            </w:r>
            <w:r>
              <w:rPr>
                <w:b/>
                <w:sz w:val="18"/>
              </w:rPr>
              <w:t>entities</w:t>
            </w:r>
            <w:r>
              <w:rPr>
                <w:b/>
                <w:spacing w:val="-4"/>
                <w:sz w:val="18"/>
              </w:rPr>
              <w:t xml:space="preserve"> </w:t>
            </w:r>
            <w:r>
              <w:rPr>
                <w:b/>
                <w:sz w:val="18"/>
              </w:rPr>
              <w:t>are</w:t>
            </w:r>
            <w:r>
              <w:rPr>
                <w:b/>
                <w:spacing w:val="-4"/>
                <w:sz w:val="18"/>
              </w:rPr>
              <w:t xml:space="preserve"> </w:t>
            </w:r>
            <w:r>
              <w:rPr>
                <w:b/>
                <w:sz w:val="18"/>
              </w:rPr>
              <w:t>responsible</w:t>
            </w:r>
            <w:r>
              <w:rPr>
                <w:b/>
                <w:spacing w:val="-6"/>
                <w:sz w:val="18"/>
              </w:rPr>
              <w:t xml:space="preserve"> </w:t>
            </w:r>
            <w:r>
              <w:rPr>
                <w:b/>
                <w:sz w:val="18"/>
              </w:rPr>
              <w:t>for administrative investigations)</w:t>
            </w:r>
          </w:p>
        </w:tc>
        <w:tc>
          <w:tcPr>
            <w:tcW w:w="6211" w:type="dxa"/>
            <w:gridSpan w:val="3"/>
          </w:tcPr>
          <w:p w14:paraId="4DD4697B" w14:textId="77777777" w:rsidR="002B622E" w:rsidRDefault="00000000">
            <w:pPr>
              <w:pStyle w:val="TableParagraph"/>
              <w:numPr>
                <w:ilvl w:val="0"/>
                <w:numId w:val="273"/>
              </w:numPr>
              <w:tabs>
                <w:tab w:val="left" w:pos="438"/>
              </w:tabs>
              <w:spacing w:line="361" w:lineRule="exact"/>
              <w:ind w:left="438" w:hanging="330"/>
              <w:rPr>
                <w:sz w:val="18"/>
              </w:rPr>
            </w:pPr>
            <w:r>
              <w:rPr>
                <w:sz w:val="18"/>
              </w:rPr>
              <w:t>Local</w:t>
            </w:r>
            <w:r>
              <w:rPr>
                <w:spacing w:val="-6"/>
                <w:sz w:val="18"/>
              </w:rPr>
              <w:t xml:space="preserve"> </w:t>
            </w:r>
            <w:r>
              <w:rPr>
                <w:sz w:val="18"/>
              </w:rPr>
              <w:t>police</w:t>
            </w:r>
            <w:r>
              <w:rPr>
                <w:spacing w:val="-3"/>
                <w:sz w:val="18"/>
              </w:rPr>
              <w:t xml:space="preserve"> </w:t>
            </w:r>
            <w:r>
              <w:rPr>
                <w:spacing w:val="-2"/>
                <w:sz w:val="18"/>
              </w:rPr>
              <w:t>department</w:t>
            </w:r>
          </w:p>
          <w:p w14:paraId="68DF6DF8" w14:textId="77777777" w:rsidR="002B622E" w:rsidRDefault="00000000">
            <w:pPr>
              <w:pStyle w:val="TableParagraph"/>
              <w:numPr>
                <w:ilvl w:val="0"/>
                <w:numId w:val="273"/>
              </w:numPr>
              <w:tabs>
                <w:tab w:val="left" w:pos="438"/>
              </w:tabs>
              <w:spacing w:line="362" w:lineRule="exact"/>
              <w:ind w:left="438" w:hanging="330"/>
              <w:rPr>
                <w:sz w:val="18"/>
              </w:rPr>
            </w:pPr>
            <w:r>
              <w:rPr>
                <w:sz w:val="18"/>
              </w:rPr>
              <w:t>Local</w:t>
            </w:r>
            <w:r>
              <w:rPr>
                <w:spacing w:val="-5"/>
                <w:sz w:val="18"/>
              </w:rPr>
              <w:t xml:space="preserve"> </w:t>
            </w:r>
            <w:r>
              <w:rPr>
                <w:sz w:val="18"/>
              </w:rPr>
              <w:t>sheriff’s</w:t>
            </w:r>
            <w:r>
              <w:rPr>
                <w:spacing w:val="-1"/>
                <w:sz w:val="18"/>
              </w:rPr>
              <w:t xml:space="preserve"> </w:t>
            </w:r>
            <w:r>
              <w:rPr>
                <w:spacing w:val="-2"/>
                <w:sz w:val="18"/>
              </w:rPr>
              <w:t>department</w:t>
            </w:r>
          </w:p>
          <w:p w14:paraId="5E8ABE93" w14:textId="77777777" w:rsidR="002B622E" w:rsidRDefault="00000000">
            <w:pPr>
              <w:pStyle w:val="TableParagraph"/>
              <w:numPr>
                <w:ilvl w:val="0"/>
                <w:numId w:val="273"/>
              </w:numPr>
              <w:tabs>
                <w:tab w:val="left" w:pos="438"/>
              </w:tabs>
              <w:spacing w:line="363" w:lineRule="exact"/>
              <w:ind w:left="438" w:hanging="330"/>
              <w:rPr>
                <w:sz w:val="18"/>
              </w:rPr>
            </w:pPr>
            <w:r>
              <w:rPr>
                <w:sz w:val="18"/>
              </w:rPr>
              <w:t>State</w:t>
            </w:r>
            <w:r>
              <w:rPr>
                <w:spacing w:val="-7"/>
                <w:sz w:val="18"/>
              </w:rPr>
              <w:t xml:space="preserve"> </w:t>
            </w:r>
            <w:r>
              <w:rPr>
                <w:spacing w:val="-2"/>
                <w:sz w:val="18"/>
              </w:rPr>
              <w:t>police</w:t>
            </w:r>
          </w:p>
          <w:p w14:paraId="0BBDF46F" w14:textId="77777777" w:rsidR="002B622E" w:rsidRDefault="00000000">
            <w:pPr>
              <w:pStyle w:val="TableParagraph"/>
              <w:numPr>
                <w:ilvl w:val="0"/>
                <w:numId w:val="273"/>
              </w:numPr>
              <w:tabs>
                <w:tab w:val="left" w:pos="438"/>
              </w:tabs>
              <w:spacing w:line="363" w:lineRule="exact"/>
              <w:ind w:left="438" w:hanging="330"/>
              <w:rPr>
                <w:sz w:val="18"/>
              </w:rPr>
            </w:pPr>
            <w:r>
              <w:rPr>
                <w:sz w:val="18"/>
              </w:rPr>
              <w:t>A</w:t>
            </w:r>
            <w:r>
              <w:rPr>
                <w:spacing w:val="-3"/>
                <w:sz w:val="18"/>
              </w:rPr>
              <w:t xml:space="preserve"> </w:t>
            </w:r>
            <w:r>
              <w:rPr>
                <w:sz w:val="18"/>
              </w:rPr>
              <w:t>U.S.</w:t>
            </w:r>
            <w:r>
              <w:rPr>
                <w:spacing w:val="-2"/>
                <w:sz w:val="18"/>
              </w:rPr>
              <w:t xml:space="preserve"> </w:t>
            </w:r>
            <w:r>
              <w:rPr>
                <w:sz w:val="18"/>
              </w:rPr>
              <w:t>Department</w:t>
            </w:r>
            <w:r>
              <w:rPr>
                <w:spacing w:val="-2"/>
                <w:sz w:val="18"/>
              </w:rPr>
              <w:t xml:space="preserve"> </w:t>
            </w:r>
            <w:r>
              <w:rPr>
                <w:sz w:val="18"/>
              </w:rPr>
              <w:t>of</w:t>
            </w:r>
            <w:r>
              <w:rPr>
                <w:spacing w:val="-2"/>
                <w:sz w:val="18"/>
              </w:rPr>
              <w:t xml:space="preserve"> </w:t>
            </w:r>
            <w:r>
              <w:rPr>
                <w:sz w:val="18"/>
              </w:rPr>
              <w:t>Justice</w:t>
            </w:r>
            <w:r>
              <w:rPr>
                <w:spacing w:val="-4"/>
                <w:sz w:val="18"/>
              </w:rPr>
              <w:t xml:space="preserve"> </w:t>
            </w:r>
            <w:r>
              <w:rPr>
                <w:spacing w:val="-2"/>
                <w:sz w:val="18"/>
              </w:rPr>
              <w:t>component</w:t>
            </w:r>
          </w:p>
          <w:p w14:paraId="1156F070" w14:textId="77777777" w:rsidR="002B622E" w:rsidRDefault="00000000">
            <w:pPr>
              <w:pStyle w:val="TableParagraph"/>
              <w:spacing w:line="242" w:lineRule="auto"/>
              <w:ind w:left="108"/>
              <w:rPr>
                <w:sz w:val="24"/>
              </w:rPr>
            </w:pPr>
            <w:r>
              <w:rPr>
                <w:rFonts w:ascii="MS Gothic" w:hAnsi="MS Gothic"/>
                <w:sz w:val="28"/>
              </w:rPr>
              <w:t>☒</w:t>
            </w:r>
            <w:r>
              <w:rPr>
                <w:rFonts w:ascii="MS Gothic" w:hAnsi="MS Gothic"/>
                <w:spacing w:val="-90"/>
                <w:sz w:val="28"/>
              </w:rPr>
              <w:t xml:space="preserve"> </w:t>
            </w:r>
            <w:r>
              <w:rPr>
                <w:sz w:val="18"/>
              </w:rPr>
              <w:t>Other</w:t>
            </w:r>
            <w:r>
              <w:rPr>
                <w:spacing w:val="-7"/>
                <w:sz w:val="18"/>
              </w:rPr>
              <w:t xml:space="preserve"> </w:t>
            </w:r>
            <w:r>
              <w:rPr>
                <w:sz w:val="18"/>
              </w:rPr>
              <w:t>(please</w:t>
            </w:r>
            <w:r>
              <w:rPr>
                <w:spacing w:val="-6"/>
                <w:sz w:val="18"/>
              </w:rPr>
              <w:t xml:space="preserve"> </w:t>
            </w:r>
            <w:r>
              <w:rPr>
                <w:sz w:val="18"/>
              </w:rPr>
              <w:t>name</w:t>
            </w:r>
            <w:r>
              <w:rPr>
                <w:spacing w:val="-4"/>
                <w:sz w:val="18"/>
              </w:rPr>
              <w:t xml:space="preserve"> </w:t>
            </w:r>
            <w:r>
              <w:rPr>
                <w:sz w:val="18"/>
              </w:rPr>
              <w:t>or</w:t>
            </w:r>
            <w:r>
              <w:rPr>
                <w:spacing w:val="-6"/>
                <w:sz w:val="18"/>
              </w:rPr>
              <w:t xml:space="preserve"> </w:t>
            </w:r>
            <w:r>
              <w:rPr>
                <w:sz w:val="18"/>
              </w:rPr>
              <w:t>describe:</w:t>
            </w:r>
            <w:r>
              <w:rPr>
                <w:spacing w:val="-1"/>
                <w:sz w:val="18"/>
              </w:rPr>
              <w:t xml:space="preserve"> </w:t>
            </w:r>
            <w:r>
              <w:rPr>
                <w:sz w:val="24"/>
              </w:rPr>
              <w:t>Office</w:t>
            </w:r>
            <w:r>
              <w:rPr>
                <w:spacing w:val="-7"/>
                <w:sz w:val="24"/>
              </w:rPr>
              <w:t xml:space="preserve"> </w:t>
            </w:r>
            <w:r>
              <w:rPr>
                <w:sz w:val="24"/>
              </w:rPr>
              <w:t>of</w:t>
            </w:r>
            <w:r>
              <w:rPr>
                <w:spacing w:val="-5"/>
                <w:sz w:val="24"/>
              </w:rPr>
              <w:t xml:space="preserve"> </w:t>
            </w:r>
            <w:r>
              <w:rPr>
                <w:sz w:val="24"/>
              </w:rPr>
              <w:t>the</w:t>
            </w:r>
            <w:r>
              <w:rPr>
                <w:spacing w:val="-5"/>
                <w:sz w:val="24"/>
              </w:rPr>
              <w:t xml:space="preserve"> </w:t>
            </w:r>
            <w:r>
              <w:rPr>
                <w:sz w:val="24"/>
              </w:rPr>
              <w:t xml:space="preserve">Inspector </w:t>
            </w:r>
            <w:r>
              <w:rPr>
                <w:spacing w:val="-2"/>
                <w:sz w:val="24"/>
              </w:rPr>
              <w:t>General)</w:t>
            </w:r>
          </w:p>
          <w:p w14:paraId="4F52AF4F" w14:textId="77777777" w:rsidR="002B622E" w:rsidRDefault="00000000">
            <w:pPr>
              <w:pStyle w:val="TableParagraph"/>
              <w:numPr>
                <w:ilvl w:val="0"/>
                <w:numId w:val="273"/>
              </w:numPr>
              <w:tabs>
                <w:tab w:val="left" w:pos="438"/>
              </w:tabs>
              <w:spacing w:line="341" w:lineRule="exact"/>
              <w:ind w:left="438" w:hanging="330"/>
              <w:rPr>
                <w:sz w:val="18"/>
              </w:rPr>
            </w:pPr>
            <w:r>
              <w:rPr>
                <w:spacing w:val="-5"/>
                <w:sz w:val="18"/>
              </w:rPr>
              <w:t>N/A</w:t>
            </w:r>
          </w:p>
        </w:tc>
      </w:tr>
    </w:tbl>
    <w:p w14:paraId="03BC1B43" w14:textId="77777777" w:rsidR="002B622E" w:rsidRDefault="002B622E">
      <w:pPr>
        <w:spacing w:line="341" w:lineRule="exact"/>
        <w:rPr>
          <w:sz w:val="18"/>
        </w:rPr>
        <w:sectPr w:rsidR="002B622E">
          <w:type w:val="continuous"/>
          <w:pgSz w:w="12240" w:h="15840"/>
          <w:pgMar w:top="980" w:right="520" w:bottom="1240" w:left="520" w:header="0" w:footer="1056" w:gutter="0"/>
          <w:cols w:space="720"/>
        </w:sectPr>
      </w:pPr>
    </w:p>
    <w:p w14:paraId="626E90EF" w14:textId="77777777" w:rsidR="002B622E" w:rsidRDefault="00000000">
      <w:pPr>
        <w:pStyle w:val="Heading1"/>
        <w:tabs>
          <w:tab w:val="left" w:pos="10670"/>
        </w:tabs>
        <w:spacing w:before="70"/>
      </w:pPr>
      <w:r>
        <w:rPr>
          <w:color w:val="000000"/>
          <w:shd w:val="clear" w:color="auto" w:fill="F1FBFB"/>
        </w:rPr>
        <w:lastRenderedPageBreak/>
        <w:t>Summary</w:t>
      </w:r>
      <w:r>
        <w:rPr>
          <w:color w:val="000000"/>
          <w:spacing w:val="-8"/>
          <w:shd w:val="clear" w:color="auto" w:fill="F1FBFB"/>
        </w:rPr>
        <w:t xml:space="preserve"> </w:t>
      </w:r>
      <w:r>
        <w:rPr>
          <w:color w:val="000000"/>
          <w:shd w:val="clear" w:color="auto" w:fill="F1FBFB"/>
        </w:rPr>
        <w:t>of</w:t>
      </w:r>
      <w:r>
        <w:rPr>
          <w:color w:val="000000"/>
          <w:spacing w:val="-3"/>
          <w:shd w:val="clear" w:color="auto" w:fill="F1FBFB"/>
        </w:rPr>
        <w:t xml:space="preserve"> </w:t>
      </w:r>
      <w:r>
        <w:rPr>
          <w:color w:val="000000"/>
          <w:shd w:val="clear" w:color="auto" w:fill="F1FBFB"/>
        </w:rPr>
        <w:t>Audit</w:t>
      </w:r>
      <w:r>
        <w:rPr>
          <w:color w:val="000000"/>
          <w:spacing w:val="-5"/>
          <w:shd w:val="clear" w:color="auto" w:fill="F1FBFB"/>
        </w:rPr>
        <w:t xml:space="preserve"> </w:t>
      </w:r>
      <w:r>
        <w:rPr>
          <w:color w:val="000000"/>
          <w:spacing w:val="-2"/>
          <w:shd w:val="clear" w:color="auto" w:fill="F1FBFB"/>
        </w:rPr>
        <w:t>Findings</w:t>
      </w:r>
      <w:r>
        <w:rPr>
          <w:color w:val="000000"/>
          <w:shd w:val="clear" w:color="auto" w:fill="F1FBFB"/>
        </w:rPr>
        <w:tab/>
      </w:r>
    </w:p>
    <w:p w14:paraId="46BB187C" w14:textId="77777777" w:rsidR="002B622E" w:rsidRDefault="00000000">
      <w:pPr>
        <w:spacing w:before="241"/>
        <w:ind w:left="560" w:right="553"/>
        <w:rPr>
          <w:rFonts w:ascii="Arial"/>
          <w:i/>
          <w:sz w:val="21"/>
        </w:rPr>
      </w:pPr>
      <w:r>
        <w:rPr>
          <w:rFonts w:ascii="Arial"/>
          <w:i/>
          <w:sz w:val="21"/>
        </w:rPr>
        <w:t>The</w:t>
      </w:r>
      <w:r>
        <w:rPr>
          <w:rFonts w:ascii="Arial"/>
          <w:i/>
          <w:spacing w:val="-2"/>
          <w:sz w:val="21"/>
        </w:rPr>
        <w:t xml:space="preserve"> </w:t>
      </w:r>
      <w:r>
        <w:rPr>
          <w:rFonts w:ascii="Arial"/>
          <w:i/>
          <w:sz w:val="21"/>
        </w:rPr>
        <w:t>summary</w:t>
      </w:r>
      <w:r>
        <w:rPr>
          <w:rFonts w:ascii="Arial"/>
          <w:i/>
          <w:spacing w:val="-3"/>
          <w:sz w:val="21"/>
        </w:rPr>
        <w:t xml:space="preserve"> </w:t>
      </w:r>
      <w:r>
        <w:rPr>
          <w:rFonts w:ascii="Arial"/>
          <w:i/>
          <w:sz w:val="21"/>
        </w:rPr>
        <w:t>should</w:t>
      </w:r>
      <w:r>
        <w:rPr>
          <w:rFonts w:ascii="Arial"/>
          <w:i/>
          <w:spacing w:val="-2"/>
          <w:sz w:val="21"/>
        </w:rPr>
        <w:t xml:space="preserve"> </w:t>
      </w:r>
      <w:r>
        <w:rPr>
          <w:rFonts w:ascii="Arial"/>
          <w:i/>
          <w:sz w:val="21"/>
        </w:rPr>
        <w:t>include</w:t>
      </w:r>
      <w:r>
        <w:rPr>
          <w:rFonts w:ascii="Arial"/>
          <w:i/>
          <w:spacing w:val="-2"/>
          <w:sz w:val="21"/>
        </w:rPr>
        <w:t xml:space="preserve"> </w:t>
      </w:r>
      <w:r>
        <w:rPr>
          <w:rFonts w:ascii="Arial"/>
          <w:i/>
          <w:sz w:val="21"/>
        </w:rPr>
        <w:t>the number</w:t>
      </w:r>
      <w:r>
        <w:rPr>
          <w:rFonts w:ascii="Arial"/>
          <w:i/>
          <w:spacing w:val="-3"/>
          <w:sz w:val="21"/>
        </w:rPr>
        <w:t xml:space="preserve"> </w:t>
      </w:r>
      <w:r>
        <w:rPr>
          <w:rFonts w:ascii="Arial"/>
          <w:i/>
          <w:sz w:val="21"/>
        </w:rPr>
        <w:t>and</w:t>
      </w:r>
      <w:r>
        <w:rPr>
          <w:rFonts w:ascii="Arial"/>
          <w:i/>
          <w:spacing w:val="-4"/>
          <w:sz w:val="21"/>
        </w:rPr>
        <w:t xml:space="preserve"> </w:t>
      </w:r>
      <w:r>
        <w:rPr>
          <w:rFonts w:ascii="Arial"/>
          <w:i/>
          <w:sz w:val="21"/>
        </w:rPr>
        <w:t>list</w:t>
      </w:r>
      <w:r>
        <w:rPr>
          <w:rFonts w:ascii="Arial"/>
          <w:i/>
          <w:spacing w:val="-3"/>
          <w:sz w:val="21"/>
        </w:rPr>
        <w:t xml:space="preserve"> </w:t>
      </w:r>
      <w:r>
        <w:rPr>
          <w:rFonts w:ascii="Arial"/>
          <w:i/>
          <w:sz w:val="21"/>
        </w:rPr>
        <w:t>of</w:t>
      </w:r>
      <w:r>
        <w:rPr>
          <w:rFonts w:ascii="Arial"/>
          <w:i/>
          <w:spacing w:val="-6"/>
          <w:sz w:val="21"/>
        </w:rPr>
        <w:t xml:space="preserve"> </w:t>
      </w:r>
      <w:r>
        <w:rPr>
          <w:rFonts w:ascii="Arial"/>
          <w:i/>
          <w:sz w:val="21"/>
        </w:rPr>
        <w:t>standards</w:t>
      </w:r>
      <w:r>
        <w:rPr>
          <w:rFonts w:ascii="Arial"/>
          <w:i/>
          <w:spacing w:val="-2"/>
          <w:sz w:val="21"/>
        </w:rPr>
        <w:t xml:space="preserve"> </w:t>
      </w:r>
      <w:r>
        <w:rPr>
          <w:rFonts w:ascii="Arial"/>
          <w:i/>
          <w:sz w:val="21"/>
        </w:rPr>
        <w:t>exceeded,</w:t>
      </w:r>
      <w:r>
        <w:rPr>
          <w:rFonts w:ascii="Arial"/>
          <w:i/>
          <w:spacing w:val="-3"/>
          <w:sz w:val="21"/>
        </w:rPr>
        <w:t xml:space="preserve"> </w:t>
      </w:r>
      <w:r>
        <w:rPr>
          <w:rFonts w:ascii="Arial"/>
          <w:i/>
          <w:sz w:val="21"/>
        </w:rPr>
        <w:t>number</w:t>
      </w:r>
      <w:r>
        <w:rPr>
          <w:rFonts w:ascii="Arial"/>
          <w:i/>
          <w:spacing w:val="-3"/>
          <w:sz w:val="21"/>
        </w:rPr>
        <w:t xml:space="preserve"> </w:t>
      </w:r>
      <w:r>
        <w:rPr>
          <w:rFonts w:ascii="Arial"/>
          <w:i/>
          <w:sz w:val="21"/>
        </w:rPr>
        <w:t>of</w:t>
      </w:r>
      <w:r>
        <w:rPr>
          <w:rFonts w:ascii="Arial"/>
          <w:i/>
          <w:spacing w:val="-3"/>
          <w:sz w:val="21"/>
        </w:rPr>
        <w:t xml:space="preserve"> </w:t>
      </w:r>
      <w:r>
        <w:rPr>
          <w:rFonts w:ascii="Arial"/>
          <w:i/>
          <w:sz w:val="21"/>
        </w:rPr>
        <w:t>standards</w:t>
      </w:r>
      <w:r>
        <w:rPr>
          <w:rFonts w:ascii="Arial"/>
          <w:i/>
          <w:spacing w:val="-2"/>
          <w:sz w:val="21"/>
        </w:rPr>
        <w:t xml:space="preserve"> </w:t>
      </w:r>
      <w:r>
        <w:rPr>
          <w:rFonts w:ascii="Arial"/>
          <w:i/>
          <w:sz w:val="21"/>
        </w:rPr>
        <w:t>met,</w:t>
      </w:r>
      <w:r>
        <w:rPr>
          <w:rFonts w:ascii="Arial"/>
          <w:i/>
          <w:spacing w:val="-3"/>
          <w:sz w:val="21"/>
        </w:rPr>
        <w:t xml:space="preserve"> </w:t>
      </w:r>
      <w:r>
        <w:rPr>
          <w:rFonts w:ascii="Arial"/>
          <w:i/>
          <w:sz w:val="21"/>
        </w:rPr>
        <w:t>and number and list of standards not met.</w:t>
      </w:r>
    </w:p>
    <w:p w14:paraId="12A729F6" w14:textId="77777777" w:rsidR="002B622E" w:rsidRDefault="002B622E">
      <w:pPr>
        <w:pStyle w:val="BodyText"/>
        <w:rPr>
          <w:rFonts w:ascii="Arial"/>
          <w:i/>
          <w:sz w:val="21"/>
        </w:rPr>
      </w:pPr>
    </w:p>
    <w:p w14:paraId="32017ED6" w14:textId="77777777" w:rsidR="002B622E" w:rsidRDefault="00000000">
      <w:pPr>
        <w:ind w:left="560" w:right="553"/>
        <w:rPr>
          <w:rFonts w:ascii="Arial" w:hAnsi="Arial"/>
          <w:i/>
          <w:sz w:val="21"/>
        </w:rPr>
      </w:pPr>
      <w:r>
        <w:rPr>
          <w:rFonts w:ascii="Arial" w:hAnsi="Arial"/>
          <w:b/>
          <w:i/>
          <w:sz w:val="21"/>
        </w:rPr>
        <w:t>Auditor</w:t>
      </w:r>
      <w:r>
        <w:rPr>
          <w:rFonts w:ascii="Arial" w:hAnsi="Arial"/>
          <w:b/>
          <w:i/>
          <w:spacing w:val="-2"/>
          <w:sz w:val="21"/>
        </w:rPr>
        <w:t xml:space="preserve"> </w:t>
      </w:r>
      <w:r>
        <w:rPr>
          <w:rFonts w:ascii="Arial" w:hAnsi="Arial"/>
          <w:b/>
          <w:i/>
          <w:sz w:val="21"/>
        </w:rPr>
        <w:t>Note:</w:t>
      </w:r>
      <w:r>
        <w:rPr>
          <w:rFonts w:ascii="Arial" w:hAnsi="Arial"/>
          <w:b/>
          <w:i/>
          <w:spacing w:val="40"/>
          <w:sz w:val="21"/>
        </w:rPr>
        <w:t xml:space="preserve"> </w:t>
      </w:r>
      <w:r>
        <w:rPr>
          <w:rFonts w:ascii="Arial" w:hAnsi="Arial"/>
          <w:i/>
          <w:sz w:val="21"/>
        </w:rPr>
        <w:t>No</w:t>
      </w:r>
      <w:r>
        <w:rPr>
          <w:rFonts w:ascii="Arial" w:hAnsi="Arial"/>
          <w:i/>
          <w:spacing w:val="-2"/>
          <w:sz w:val="21"/>
        </w:rPr>
        <w:t xml:space="preserve"> </w:t>
      </w:r>
      <w:r>
        <w:rPr>
          <w:rFonts w:ascii="Arial" w:hAnsi="Arial"/>
          <w:i/>
          <w:sz w:val="21"/>
        </w:rPr>
        <w:t>standard</w:t>
      </w:r>
      <w:r>
        <w:rPr>
          <w:rFonts w:ascii="Arial" w:hAnsi="Arial"/>
          <w:i/>
          <w:spacing w:val="-2"/>
          <w:sz w:val="21"/>
        </w:rPr>
        <w:t xml:space="preserve"> </w:t>
      </w:r>
      <w:r>
        <w:rPr>
          <w:rFonts w:ascii="Arial" w:hAnsi="Arial"/>
          <w:i/>
          <w:sz w:val="21"/>
        </w:rPr>
        <w:t>should</w:t>
      </w:r>
      <w:r>
        <w:rPr>
          <w:rFonts w:ascii="Arial" w:hAnsi="Arial"/>
          <w:i/>
          <w:spacing w:val="-2"/>
          <w:sz w:val="21"/>
        </w:rPr>
        <w:t xml:space="preserve"> </w:t>
      </w:r>
      <w:r>
        <w:rPr>
          <w:rFonts w:ascii="Arial" w:hAnsi="Arial"/>
          <w:i/>
          <w:sz w:val="21"/>
        </w:rPr>
        <w:t>be</w:t>
      </w:r>
      <w:r>
        <w:rPr>
          <w:rFonts w:ascii="Arial" w:hAnsi="Arial"/>
          <w:i/>
          <w:spacing w:val="-2"/>
          <w:sz w:val="21"/>
        </w:rPr>
        <w:t xml:space="preserve"> </w:t>
      </w:r>
      <w:r>
        <w:rPr>
          <w:rFonts w:ascii="Arial" w:hAnsi="Arial"/>
          <w:i/>
          <w:sz w:val="21"/>
        </w:rPr>
        <w:t>found</w:t>
      </w:r>
      <w:r>
        <w:rPr>
          <w:rFonts w:ascii="Arial" w:hAnsi="Arial"/>
          <w:i/>
          <w:spacing w:val="-2"/>
          <w:sz w:val="21"/>
        </w:rPr>
        <w:t xml:space="preserve"> </w:t>
      </w:r>
      <w:r>
        <w:rPr>
          <w:rFonts w:ascii="Arial" w:hAnsi="Arial"/>
          <w:i/>
          <w:sz w:val="21"/>
        </w:rPr>
        <w:t>to</w:t>
      </w:r>
      <w:r>
        <w:rPr>
          <w:rFonts w:ascii="Arial" w:hAnsi="Arial"/>
          <w:i/>
          <w:spacing w:val="-2"/>
          <w:sz w:val="21"/>
        </w:rPr>
        <w:t xml:space="preserve"> </w:t>
      </w:r>
      <w:r>
        <w:rPr>
          <w:rFonts w:ascii="Arial" w:hAnsi="Arial"/>
          <w:i/>
          <w:sz w:val="21"/>
        </w:rPr>
        <w:t>be</w:t>
      </w:r>
      <w:r>
        <w:rPr>
          <w:rFonts w:ascii="Arial" w:hAnsi="Arial"/>
          <w:i/>
          <w:spacing w:val="-2"/>
          <w:sz w:val="21"/>
        </w:rPr>
        <w:t xml:space="preserve"> </w:t>
      </w:r>
      <w:r>
        <w:rPr>
          <w:rFonts w:ascii="Arial" w:hAnsi="Arial"/>
          <w:i/>
          <w:sz w:val="21"/>
        </w:rPr>
        <w:t>“Not</w:t>
      </w:r>
      <w:r>
        <w:rPr>
          <w:rFonts w:ascii="Arial" w:hAnsi="Arial"/>
          <w:i/>
          <w:spacing w:val="-3"/>
          <w:sz w:val="21"/>
        </w:rPr>
        <w:t xml:space="preserve"> </w:t>
      </w:r>
      <w:r>
        <w:rPr>
          <w:rFonts w:ascii="Arial" w:hAnsi="Arial"/>
          <w:i/>
          <w:sz w:val="21"/>
        </w:rPr>
        <w:t>Applicable”</w:t>
      </w:r>
      <w:r>
        <w:rPr>
          <w:rFonts w:ascii="Arial" w:hAnsi="Arial"/>
          <w:i/>
          <w:spacing w:val="-3"/>
          <w:sz w:val="21"/>
        </w:rPr>
        <w:t xml:space="preserve"> </w:t>
      </w:r>
      <w:r>
        <w:rPr>
          <w:rFonts w:ascii="Arial" w:hAnsi="Arial"/>
          <w:i/>
          <w:sz w:val="21"/>
        </w:rPr>
        <w:t>or</w:t>
      </w:r>
      <w:r>
        <w:rPr>
          <w:rFonts w:ascii="Arial" w:hAnsi="Arial"/>
          <w:i/>
          <w:spacing w:val="-3"/>
          <w:sz w:val="21"/>
        </w:rPr>
        <w:t xml:space="preserve"> </w:t>
      </w:r>
      <w:r>
        <w:rPr>
          <w:rFonts w:ascii="Arial" w:hAnsi="Arial"/>
          <w:i/>
          <w:sz w:val="21"/>
        </w:rPr>
        <w:t>“NA”.</w:t>
      </w:r>
      <w:r>
        <w:rPr>
          <w:rFonts w:ascii="Arial" w:hAnsi="Arial"/>
          <w:i/>
          <w:spacing w:val="40"/>
          <w:sz w:val="21"/>
        </w:rPr>
        <w:t xml:space="preserve"> </w:t>
      </w:r>
      <w:r>
        <w:rPr>
          <w:rFonts w:ascii="Arial" w:hAnsi="Arial"/>
          <w:i/>
          <w:sz w:val="21"/>
        </w:rPr>
        <w:t>A</w:t>
      </w:r>
      <w:r>
        <w:rPr>
          <w:rFonts w:ascii="Arial" w:hAnsi="Arial"/>
          <w:i/>
          <w:spacing w:val="-2"/>
          <w:sz w:val="21"/>
        </w:rPr>
        <w:t xml:space="preserve"> </w:t>
      </w:r>
      <w:r>
        <w:rPr>
          <w:rFonts w:ascii="Arial" w:hAnsi="Arial"/>
          <w:i/>
          <w:sz w:val="21"/>
        </w:rPr>
        <w:t>compliance</w:t>
      </w:r>
      <w:r>
        <w:rPr>
          <w:rFonts w:ascii="Arial" w:hAnsi="Arial"/>
          <w:i/>
          <w:spacing w:val="-2"/>
          <w:sz w:val="21"/>
        </w:rPr>
        <w:t xml:space="preserve"> </w:t>
      </w:r>
      <w:r>
        <w:rPr>
          <w:rFonts w:ascii="Arial" w:hAnsi="Arial"/>
          <w:i/>
          <w:sz w:val="21"/>
        </w:rPr>
        <w:t>determination must be made for each standard.</w:t>
      </w:r>
    </w:p>
    <w:p w14:paraId="7E6BA19E" w14:textId="77777777" w:rsidR="002B622E" w:rsidRDefault="002B622E">
      <w:pPr>
        <w:pStyle w:val="BodyText"/>
        <w:spacing w:before="1"/>
        <w:rPr>
          <w:rFonts w:ascii="Arial"/>
          <w:i/>
          <w:sz w:val="21"/>
        </w:rPr>
      </w:pPr>
    </w:p>
    <w:p w14:paraId="02242E5A" w14:textId="77777777" w:rsidR="002B622E" w:rsidRDefault="00000000">
      <w:pPr>
        <w:tabs>
          <w:tab w:val="left" w:pos="10670"/>
        </w:tabs>
        <w:spacing w:line="276" w:lineRule="exact"/>
        <w:ind w:left="560"/>
        <w:rPr>
          <w:rFonts w:ascii="Arial"/>
          <w:b/>
          <w:sz w:val="24"/>
        </w:rPr>
      </w:pPr>
      <w:r>
        <w:rPr>
          <w:rFonts w:ascii="Arial"/>
          <w:b/>
          <w:color w:val="000000"/>
          <w:sz w:val="24"/>
          <w:shd w:val="clear" w:color="auto" w:fill="B6DDE8"/>
        </w:rPr>
        <w:t>Standards</w:t>
      </w:r>
      <w:r>
        <w:rPr>
          <w:rFonts w:ascii="Arial"/>
          <w:b/>
          <w:color w:val="000000"/>
          <w:spacing w:val="-6"/>
          <w:sz w:val="24"/>
          <w:shd w:val="clear" w:color="auto" w:fill="B6DDE8"/>
        </w:rPr>
        <w:t xml:space="preserve"> </w:t>
      </w:r>
      <w:r>
        <w:rPr>
          <w:rFonts w:ascii="Arial"/>
          <w:b/>
          <w:color w:val="000000"/>
          <w:spacing w:val="-2"/>
          <w:sz w:val="24"/>
          <w:shd w:val="clear" w:color="auto" w:fill="B6DDE8"/>
        </w:rPr>
        <w:t>Exceeded</w:t>
      </w:r>
      <w:r>
        <w:rPr>
          <w:rFonts w:ascii="Arial"/>
          <w:b/>
          <w:color w:val="000000"/>
          <w:sz w:val="24"/>
          <w:shd w:val="clear" w:color="auto" w:fill="B6DDE8"/>
        </w:rPr>
        <w:tab/>
      </w:r>
    </w:p>
    <w:p w14:paraId="4112E13A" w14:textId="77777777" w:rsidR="002B622E" w:rsidRDefault="00000000">
      <w:pPr>
        <w:pStyle w:val="Heading2"/>
        <w:spacing w:line="252" w:lineRule="exact"/>
        <w:ind w:left="1280"/>
        <w:rPr>
          <w:b w:val="0"/>
        </w:rPr>
      </w:pPr>
      <w:r>
        <w:t>Number</w:t>
      </w:r>
      <w:r>
        <w:rPr>
          <w:spacing w:val="-4"/>
        </w:rPr>
        <w:t xml:space="preserve"> </w:t>
      </w:r>
      <w:r>
        <w:t>of</w:t>
      </w:r>
      <w:r>
        <w:rPr>
          <w:spacing w:val="-3"/>
        </w:rPr>
        <w:t xml:space="preserve"> </w:t>
      </w:r>
      <w:r>
        <w:t>Standards</w:t>
      </w:r>
      <w:r>
        <w:rPr>
          <w:spacing w:val="-4"/>
        </w:rPr>
        <w:t xml:space="preserve"> </w:t>
      </w:r>
      <w:r>
        <w:t>Exceeded:</w:t>
      </w:r>
      <w:r>
        <w:rPr>
          <w:spacing w:val="32"/>
        </w:rPr>
        <w:t xml:space="preserve">  </w:t>
      </w:r>
      <w:r>
        <w:rPr>
          <w:b w:val="0"/>
          <w:spacing w:val="-10"/>
        </w:rPr>
        <w:t>5</w:t>
      </w:r>
    </w:p>
    <w:p w14:paraId="0C574033" w14:textId="77777777" w:rsidR="002B622E" w:rsidRDefault="00000000">
      <w:pPr>
        <w:tabs>
          <w:tab w:val="left" w:pos="4880"/>
        </w:tabs>
        <w:spacing w:line="252" w:lineRule="exact"/>
        <w:ind w:left="1280"/>
        <w:rPr>
          <w:rFonts w:ascii="Arial"/>
        </w:rPr>
      </w:pPr>
      <w:r>
        <w:rPr>
          <w:rFonts w:ascii="Arial"/>
          <w:b/>
        </w:rPr>
        <w:t>List</w:t>
      </w:r>
      <w:r>
        <w:rPr>
          <w:rFonts w:ascii="Arial"/>
          <w:b/>
          <w:spacing w:val="-4"/>
        </w:rPr>
        <w:t xml:space="preserve"> </w:t>
      </w:r>
      <w:r>
        <w:rPr>
          <w:rFonts w:ascii="Arial"/>
          <w:b/>
        </w:rPr>
        <w:t>of</w:t>
      </w:r>
      <w:r>
        <w:rPr>
          <w:rFonts w:ascii="Arial"/>
          <w:b/>
          <w:spacing w:val="-3"/>
        </w:rPr>
        <w:t xml:space="preserve"> </w:t>
      </w:r>
      <w:r>
        <w:rPr>
          <w:rFonts w:ascii="Arial"/>
          <w:b/>
        </w:rPr>
        <w:t>Standards</w:t>
      </w:r>
      <w:r>
        <w:rPr>
          <w:rFonts w:ascii="Arial"/>
          <w:b/>
          <w:spacing w:val="-3"/>
        </w:rPr>
        <w:t xml:space="preserve"> </w:t>
      </w:r>
      <w:r>
        <w:rPr>
          <w:rFonts w:ascii="Arial"/>
          <w:b/>
          <w:spacing w:val="-2"/>
        </w:rPr>
        <w:t>Exceeded:</w:t>
      </w:r>
      <w:r>
        <w:rPr>
          <w:rFonts w:ascii="Arial"/>
          <w:b/>
        </w:rPr>
        <w:tab/>
      </w:r>
      <w:r>
        <w:rPr>
          <w:rFonts w:ascii="Arial"/>
        </w:rPr>
        <w:t>115.17,</w:t>
      </w:r>
      <w:r>
        <w:rPr>
          <w:rFonts w:ascii="Arial"/>
          <w:spacing w:val="-6"/>
        </w:rPr>
        <w:t xml:space="preserve"> </w:t>
      </w:r>
      <w:r>
        <w:rPr>
          <w:rFonts w:ascii="Arial"/>
        </w:rPr>
        <w:t>115.31,</w:t>
      </w:r>
      <w:r>
        <w:rPr>
          <w:rFonts w:ascii="Arial"/>
          <w:spacing w:val="-1"/>
        </w:rPr>
        <w:t xml:space="preserve"> </w:t>
      </w:r>
      <w:r>
        <w:rPr>
          <w:rFonts w:ascii="Arial"/>
        </w:rPr>
        <w:t>115.33,</w:t>
      </w:r>
      <w:r>
        <w:rPr>
          <w:rFonts w:ascii="Arial"/>
          <w:spacing w:val="-5"/>
        </w:rPr>
        <w:t xml:space="preserve"> </w:t>
      </w:r>
      <w:r>
        <w:rPr>
          <w:rFonts w:ascii="Arial"/>
        </w:rPr>
        <w:t>115.41,</w:t>
      </w:r>
      <w:r>
        <w:rPr>
          <w:rFonts w:ascii="Arial"/>
          <w:spacing w:val="-3"/>
        </w:rPr>
        <w:t xml:space="preserve"> </w:t>
      </w:r>
      <w:r>
        <w:rPr>
          <w:rFonts w:ascii="Arial"/>
          <w:spacing w:val="-2"/>
        </w:rPr>
        <w:t>115.42</w:t>
      </w:r>
    </w:p>
    <w:p w14:paraId="0A468BA5" w14:textId="77777777" w:rsidR="002B622E" w:rsidRDefault="002B622E">
      <w:pPr>
        <w:pStyle w:val="BodyText"/>
        <w:spacing w:before="1"/>
        <w:rPr>
          <w:rFonts w:ascii="Arial"/>
          <w:sz w:val="22"/>
        </w:rPr>
      </w:pPr>
    </w:p>
    <w:p w14:paraId="4F67E560" w14:textId="77777777" w:rsidR="002B622E" w:rsidRDefault="00000000">
      <w:pPr>
        <w:tabs>
          <w:tab w:val="left" w:pos="10670"/>
        </w:tabs>
        <w:spacing w:before="1" w:line="276" w:lineRule="exact"/>
        <w:ind w:left="560"/>
        <w:rPr>
          <w:rFonts w:ascii="Arial"/>
          <w:b/>
          <w:sz w:val="24"/>
        </w:rPr>
      </w:pPr>
      <w:r>
        <w:rPr>
          <w:rFonts w:ascii="Arial"/>
          <w:b/>
          <w:color w:val="000000"/>
          <w:sz w:val="24"/>
          <w:shd w:val="clear" w:color="auto" w:fill="B6DDE8"/>
        </w:rPr>
        <w:t>Standards</w:t>
      </w:r>
      <w:r>
        <w:rPr>
          <w:rFonts w:ascii="Arial"/>
          <w:b/>
          <w:color w:val="000000"/>
          <w:spacing w:val="-4"/>
          <w:sz w:val="24"/>
          <w:shd w:val="clear" w:color="auto" w:fill="B6DDE8"/>
        </w:rPr>
        <w:t xml:space="preserve"> </w:t>
      </w:r>
      <w:r>
        <w:rPr>
          <w:rFonts w:ascii="Arial"/>
          <w:b/>
          <w:color w:val="000000"/>
          <w:spacing w:val="-5"/>
          <w:sz w:val="24"/>
          <w:shd w:val="clear" w:color="auto" w:fill="B6DDE8"/>
        </w:rPr>
        <w:t>Met</w:t>
      </w:r>
      <w:r>
        <w:rPr>
          <w:rFonts w:ascii="Arial"/>
          <w:b/>
          <w:color w:val="000000"/>
          <w:sz w:val="24"/>
          <w:shd w:val="clear" w:color="auto" w:fill="B6DDE8"/>
        </w:rPr>
        <w:tab/>
      </w:r>
    </w:p>
    <w:p w14:paraId="5FD762B3" w14:textId="77777777" w:rsidR="002B622E" w:rsidRDefault="00000000">
      <w:pPr>
        <w:pStyle w:val="Heading2"/>
        <w:spacing w:line="253" w:lineRule="exact"/>
        <w:ind w:left="1280"/>
        <w:rPr>
          <w:b w:val="0"/>
        </w:rPr>
      </w:pPr>
      <w:r>
        <w:t>Number</w:t>
      </w:r>
      <w:r>
        <w:rPr>
          <w:spacing w:val="-3"/>
        </w:rPr>
        <w:t xml:space="preserve"> </w:t>
      </w:r>
      <w:r>
        <w:t>of</w:t>
      </w:r>
      <w:r>
        <w:rPr>
          <w:spacing w:val="-3"/>
        </w:rPr>
        <w:t xml:space="preserve"> </w:t>
      </w:r>
      <w:r>
        <w:t>Standards</w:t>
      </w:r>
      <w:r>
        <w:rPr>
          <w:spacing w:val="-5"/>
        </w:rPr>
        <w:t xml:space="preserve"> </w:t>
      </w:r>
      <w:r>
        <w:t>Met:</w:t>
      </w:r>
      <w:r>
        <w:rPr>
          <w:spacing w:val="59"/>
        </w:rPr>
        <w:t xml:space="preserve"> </w:t>
      </w:r>
      <w:r>
        <w:rPr>
          <w:b w:val="0"/>
          <w:spacing w:val="-5"/>
        </w:rPr>
        <w:t>36</w:t>
      </w:r>
    </w:p>
    <w:p w14:paraId="64F24A29" w14:textId="77777777" w:rsidR="002B622E" w:rsidRDefault="002B622E">
      <w:pPr>
        <w:pStyle w:val="BodyText"/>
        <w:rPr>
          <w:rFonts w:ascii="Arial"/>
          <w:sz w:val="22"/>
        </w:rPr>
      </w:pPr>
    </w:p>
    <w:p w14:paraId="3E13FEA1" w14:textId="77777777" w:rsidR="002B622E" w:rsidRDefault="00000000">
      <w:pPr>
        <w:tabs>
          <w:tab w:val="left" w:pos="10670"/>
        </w:tabs>
        <w:spacing w:line="276" w:lineRule="exact"/>
        <w:ind w:left="560"/>
        <w:rPr>
          <w:rFonts w:ascii="Arial"/>
          <w:b/>
          <w:sz w:val="24"/>
        </w:rPr>
      </w:pPr>
      <w:r>
        <w:rPr>
          <w:rFonts w:ascii="Arial"/>
          <w:b/>
          <w:color w:val="000000"/>
          <w:sz w:val="24"/>
          <w:shd w:val="clear" w:color="auto" w:fill="B6DDE8"/>
        </w:rPr>
        <w:t>Standards</w:t>
      </w:r>
      <w:r>
        <w:rPr>
          <w:rFonts w:ascii="Arial"/>
          <w:b/>
          <w:color w:val="000000"/>
          <w:spacing w:val="-4"/>
          <w:sz w:val="24"/>
          <w:shd w:val="clear" w:color="auto" w:fill="B6DDE8"/>
        </w:rPr>
        <w:t xml:space="preserve"> </w:t>
      </w:r>
      <w:r>
        <w:rPr>
          <w:rFonts w:ascii="Arial"/>
          <w:b/>
          <w:color w:val="000000"/>
          <w:sz w:val="24"/>
          <w:shd w:val="clear" w:color="auto" w:fill="B6DDE8"/>
        </w:rPr>
        <w:t>Not</w:t>
      </w:r>
      <w:r>
        <w:rPr>
          <w:rFonts w:ascii="Arial"/>
          <w:b/>
          <w:color w:val="000000"/>
          <w:spacing w:val="-5"/>
          <w:sz w:val="24"/>
          <w:shd w:val="clear" w:color="auto" w:fill="B6DDE8"/>
        </w:rPr>
        <w:t xml:space="preserve"> Met</w:t>
      </w:r>
      <w:r>
        <w:rPr>
          <w:rFonts w:ascii="Arial"/>
          <w:b/>
          <w:color w:val="000000"/>
          <w:sz w:val="24"/>
          <w:shd w:val="clear" w:color="auto" w:fill="B6DDE8"/>
        </w:rPr>
        <w:tab/>
      </w:r>
    </w:p>
    <w:p w14:paraId="201C4A5F" w14:textId="77777777" w:rsidR="002B622E" w:rsidRDefault="00000000">
      <w:pPr>
        <w:pStyle w:val="Heading2"/>
        <w:tabs>
          <w:tab w:val="left" w:pos="4880"/>
        </w:tabs>
        <w:spacing w:line="252" w:lineRule="exact"/>
        <w:ind w:left="1280"/>
        <w:rPr>
          <w:b w:val="0"/>
        </w:rPr>
      </w:pPr>
      <w:r>
        <w:t>Number</w:t>
      </w:r>
      <w:r>
        <w:rPr>
          <w:spacing w:val="-4"/>
        </w:rPr>
        <w:t xml:space="preserve"> </w:t>
      </w:r>
      <w:r>
        <w:t>of</w:t>
      </w:r>
      <w:r>
        <w:rPr>
          <w:spacing w:val="-4"/>
        </w:rPr>
        <w:t xml:space="preserve"> </w:t>
      </w:r>
      <w:r>
        <w:t>Standards</w:t>
      </w:r>
      <w:r>
        <w:rPr>
          <w:spacing w:val="-6"/>
        </w:rPr>
        <w:t xml:space="preserve"> </w:t>
      </w:r>
      <w:r>
        <w:t>Not</w:t>
      </w:r>
      <w:r>
        <w:rPr>
          <w:spacing w:val="-3"/>
        </w:rPr>
        <w:t xml:space="preserve"> </w:t>
      </w:r>
      <w:r>
        <w:rPr>
          <w:spacing w:val="-4"/>
        </w:rPr>
        <w:t>Met:</w:t>
      </w:r>
      <w:r>
        <w:tab/>
      </w:r>
      <w:r>
        <w:rPr>
          <w:b w:val="0"/>
          <w:spacing w:val="-10"/>
        </w:rPr>
        <w:t>0</w:t>
      </w:r>
    </w:p>
    <w:p w14:paraId="785DD6DB" w14:textId="77777777" w:rsidR="002B622E" w:rsidRDefault="00000000">
      <w:pPr>
        <w:tabs>
          <w:tab w:val="left" w:pos="4880"/>
        </w:tabs>
        <w:spacing w:line="252" w:lineRule="exact"/>
        <w:ind w:left="1280"/>
        <w:rPr>
          <w:rFonts w:ascii="Arial"/>
        </w:rPr>
      </w:pPr>
      <w:r>
        <w:rPr>
          <w:rFonts w:ascii="Arial"/>
          <w:b/>
        </w:rPr>
        <w:t>List</w:t>
      </w:r>
      <w:r>
        <w:rPr>
          <w:rFonts w:ascii="Arial"/>
          <w:b/>
          <w:spacing w:val="-4"/>
        </w:rPr>
        <w:t xml:space="preserve"> </w:t>
      </w:r>
      <w:r>
        <w:rPr>
          <w:rFonts w:ascii="Arial"/>
          <w:b/>
        </w:rPr>
        <w:t>of</w:t>
      </w:r>
      <w:r>
        <w:rPr>
          <w:rFonts w:ascii="Arial"/>
          <w:b/>
          <w:spacing w:val="-3"/>
        </w:rPr>
        <w:t xml:space="preserve"> </w:t>
      </w:r>
      <w:r>
        <w:rPr>
          <w:rFonts w:ascii="Arial"/>
          <w:b/>
        </w:rPr>
        <w:t>Standards</w:t>
      </w:r>
      <w:r>
        <w:rPr>
          <w:rFonts w:ascii="Arial"/>
          <w:b/>
          <w:spacing w:val="-4"/>
        </w:rPr>
        <w:t xml:space="preserve"> </w:t>
      </w:r>
      <w:r>
        <w:rPr>
          <w:rFonts w:ascii="Arial"/>
          <w:b/>
        </w:rPr>
        <w:t>Not</w:t>
      </w:r>
      <w:r>
        <w:rPr>
          <w:rFonts w:ascii="Arial"/>
          <w:b/>
          <w:spacing w:val="-5"/>
        </w:rPr>
        <w:t xml:space="preserve"> </w:t>
      </w:r>
      <w:r>
        <w:rPr>
          <w:rFonts w:ascii="Arial"/>
          <w:b/>
          <w:spacing w:val="-4"/>
        </w:rPr>
        <w:t>Met:</w:t>
      </w:r>
      <w:r>
        <w:rPr>
          <w:rFonts w:ascii="Arial"/>
          <w:b/>
        </w:rPr>
        <w:tab/>
      </w:r>
      <w:r>
        <w:rPr>
          <w:rFonts w:ascii="Arial"/>
          <w:spacing w:val="-5"/>
        </w:rPr>
        <w:t>N/A</w:t>
      </w:r>
    </w:p>
    <w:p w14:paraId="4308802D" w14:textId="77777777" w:rsidR="002B622E" w:rsidRDefault="00000000">
      <w:pPr>
        <w:tabs>
          <w:tab w:val="right" w:pos="4888"/>
        </w:tabs>
        <w:spacing w:before="254"/>
        <w:ind w:left="1280"/>
        <w:rPr>
          <w:rFonts w:ascii="Arial"/>
        </w:rPr>
      </w:pPr>
      <w:r>
        <w:rPr>
          <w:rFonts w:ascii="Arial"/>
        </w:rPr>
        <w:t>Not</w:t>
      </w:r>
      <w:r>
        <w:rPr>
          <w:rFonts w:ascii="Arial"/>
          <w:spacing w:val="-4"/>
        </w:rPr>
        <w:t xml:space="preserve"> </w:t>
      </w:r>
      <w:r>
        <w:rPr>
          <w:rFonts w:ascii="Arial"/>
        </w:rPr>
        <w:t>audited</w:t>
      </w:r>
      <w:r>
        <w:rPr>
          <w:rFonts w:ascii="Arial"/>
          <w:spacing w:val="-6"/>
        </w:rPr>
        <w:t xml:space="preserve"> </w:t>
      </w:r>
      <w:r>
        <w:rPr>
          <w:rFonts w:ascii="Arial"/>
        </w:rPr>
        <w:t>at</w:t>
      </w:r>
      <w:r>
        <w:rPr>
          <w:rFonts w:ascii="Arial"/>
          <w:spacing w:val="-5"/>
        </w:rPr>
        <w:t xml:space="preserve"> </w:t>
      </w:r>
      <w:r>
        <w:rPr>
          <w:rFonts w:ascii="Arial"/>
        </w:rPr>
        <w:t>Facility</w:t>
      </w:r>
      <w:r>
        <w:rPr>
          <w:rFonts w:ascii="Arial"/>
          <w:spacing w:val="-3"/>
        </w:rPr>
        <w:t xml:space="preserve"> </w:t>
      </w:r>
      <w:r>
        <w:rPr>
          <w:rFonts w:ascii="Arial"/>
          <w:spacing w:val="-2"/>
        </w:rPr>
        <w:t>level:</w:t>
      </w:r>
      <w:r>
        <w:rPr>
          <w:rFonts w:ascii="Arial"/>
        </w:rPr>
        <w:tab/>
      </w:r>
      <w:r>
        <w:rPr>
          <w:rFonts w:ascii="Arial"/>
          <w:spacing w:val="-10"/>
        </w:rPr>
        <w:t>4</w:t>
      </w:r>
    </w:p>
    <w:p w14:paraId="382A187D" w14:textId="77777777" w:rsidR="002B622E" w:rsidRDefault="002B622E">
      <w:pPr>
        <w:rPr>
          <w:rFonts w:ascii="Arial"/>
        </w:rPr>
        <w:sectPr w:rsidR="002B622E">
          <w:pgSz w:w="12240" w:h="15840"/>
          <w:pgMar w:top="920" w:right="520" w:bottom="1240" w:left="520" w:header="0" w:footer="1056" w:gutter="0"/>
          <w:cols w:space="720"/>
        </w:sectPr>
      </w:pPr>
    </w:p>
    <w:p w14:paraId="41FA3A98" w14:textId="77777777" w:rsidR="002B622E" w:rsidRDefault="00000000">
      <w:pPr>
        <w:spacing w:before="71"/>
        <w:ind w:left="3426"/>
        <w:rPr>
          <w:rFonts w:ascii="Arial"/>
          <w:b/>
          <w:sz w:val="32"/>
        </w:rPr>
      </w:pPr>
      <w:r>
        <w:rPr>
          <w:rFonts w:ascii="Arial"/>
          <w:b/>
          <w:sz w:val="32"/>
        </w:rPr>
        <w:lastRenderedPageBreak/>
        <w:t>Post-Audit</w:t>
      </w:r>
      <w:r>
        <w:rPr>
          <w:rFonts w:ascii="Arial"/>
          <w:b/>
          <w:spacing w:val="-15"/>
          <w:sz w:val="32"/>
        </w:rPr>
        <w:t xml:space="preserve"> </w:t>
      </w:r>
      <w:r>
        <w:rPr>
          <w:rFonts w:ascii="Arial"/>
          <w:b/>
          <w:sz w:val="32"/>
        </w:rPr>
        <w:t>Reporting</w:t>
      </w:r>
      <w:r>
        <w:rPr>
          <w:rFonts w:ascii="Arial"/>
          <w:b/>
          <w:spacing w:val="-14"/>
          <w:sz w:val="32"/>
        </w:rPr>
        <w:t xml:space="preserve"> </w:t>
      </w:r>
      <w:r>
        <w:rPr>
          <w:rFonts w:ascii="Arial"/>
          <w:b/>
          <w:spacing w:val="-2"/>
          <w:sz w:val="32"/>
        </w:rPr>
        <w:t>Information</w:t>
      </w:r>
    </w:p>
    <w:p w14:paraId="37A6A220" w14:textId="77777777" w:rsidR="002B622E" w:rsidRDefault="002B622E">
      <w:pPr>
        <w:pStyle w:val="BodyText"/>
        <w:spacing w:before="137"/>
        <w:rPr>
          <w:rFonts w:ascii="Arial"/>
          <w:b/>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2"/>
        <w:gridCol w:w="5492"/>
      </w:tblGrid>
      <w:tr w:rsidR="002B622E" w14:paraId="22F0BB5D" w14:textId="77777777">
        <w:trPr>
          <w:trHeight w:val="621"/>
        </w:trPr>
        <w:tc>
          <w:tcPr>
            <w:tcW w:w="10984" w:type="dxa"/>
            <w:gridSpan w:val="2"/>
            <w:shd w:val="clear" w:color="auto" w:fill="E3F8F8"/>
          </w:tcPr>
          <w:p w14:paraId="0EA6755A" w14:textId="77777777" w:rsidR="002B622E" w:rsidRDefault="00000000">
            <w:pPr>
              <w:pStyle w:val="TableParagraph"/>
              <w:spacing w:before="184"/>
              <w:ind w:left="338" w:right="331"/>
              <w:jc w:val="center"/>
              <w:rPr>
                <w:b/>
              </w:rPr>
            </w:pPr>
            <w:r>
              <w:rPr>
                <w:b/>
              </w:rPr>
              <w:t>General</w:t>
            </w:r>
            <w:r>
              <w:rPr>
                <w:b/>
                <w:spacing w:val="-6"/>
              </w:rPr>
              <w:t xml:space="preserve"> </w:t>
            </w:r>
            <w:r>
              <w:rPr>
                <w:b/>
              </w:rPr>
              <w:t>Audit</w:t>
            </w:r>
            <w:r>
              <w:rPr>
                <w:b/>
                <w:spacing w:val="-5"/>
              </w:rPr>
              <w:t xml:space="preserve"> </w:t>
            </w:r>
            <w:r>
              <w:rPr>
                <w:b/>
                <w:spacing w:val="-2"/>
              </w:rPr>
              <w:t>Information</w:t>
            </w:r>
          </w:p>
        </w:tc>
      </w:tr>
      <w:tr w:rsidR="002B622E" w14:paraId="18D9658E" w14:textId="77777777">
        <w:trPr>
          <w:trHeight w:val="441"/>
        </w:trPr>
        <w:tc>
          <w:tcPr>
            <w:tcW w:w="10984" w:type="dxa"/>
            <w:gridSpan w:val="2"/>
            <w:shd w:val="clear" w:color="auto" w:fill="B6DDE8"/>
          </w:tcPr>
          <w:p w14:paraId="0850A512" w14:textId="77777777" w:rsidR="002B622E" w:rsidRDefault="00000000">
            <w:pPr>
              <w:pStyle w:val="TableParagraph"/>
              <w:spacing w:before="116"/>
              <w:ind w:left="339" w:right="331"/>
              <w:jc w:val="center"/>
              <w:rPr>
                <w:b/>
                <w:sz w:val="18"/>
              </w:rPr>
            </w:pPr>
            <w:r>
              <w:rPr>
                <w:b/>
                <w:sz w:val="18"/>
              </w:rPr>
              <w:t>Onsite</w:t>
            </w:r>
            <w:r>
              <w:rPr>
                <w:b/>
                <w:spacing w:val="-2"/>
                <w:sz w:val="18"/>
              </w:rPr>
              <w:t xml:space="preserve"> </w:t>
            </w:r>
            <w:r>
              <w:rPr>
                <w:b/>
                <w:sz w:val="18"/>
              </w:rPr>
              <w:t>Audit</w:t>
            </w:r>
            <w:r>
              <w:rPr>
                <w:b/>
                <w:spacing w:val="-2"/>
                <w:sz w:val="18"/>
              </w:rPr>
              <w:t xml:space="preserve"> Dates</w:t>
            </w:r>
          </w:p>
        </w:tc>
      </w:tr>
      <w:tr w:rsidR="002B622E" w14:paraId="0687D605" w14:textId="77777777">
        <w:trPr>
          <w:trHeight w:val="446"/>
        </w:trPr>
        <w:tc>
          <w:tcPr>
            <w:tcW w:w="5492" w:type="dxa"/>
          </w:tcPr>
          <w:p w14:paraId="6719AD09" w14:textId="77777777" w:rsidR="002B622E" w:rsidRDefault="00000000">
            <w:pPr>
              <w:pStyle w:val="TableParagraph"/>
              <w:spacing w:before="116"/>
              <w:ind w:left="107"/>
              <w:rPr>
                <w:b/>
                <w:sz w:val="18"/>
              </w:rPr>
            </w:pPr>
            <w:r>
              <w:rPr>
                <w:b/>
                <w:sz w:val="18"/>
              </w:rPr>
              <w:t>1.</w:t>
            </w:r>
            <w:r>
              <w:rPr>
                <w:b/>
                <w:spacing w:val="41"/>
                <w:sz w:val="18"/>
              </w:rPr>
              <w:t xml:space="preserve">  </w:t>
            </w:r>
            <w:r>
              <w:rPr>
                <w:b/>
                <w:sz w:val="18"/>
              </w:rPr>
              <w:t>Start date</w:t>
            </w:r>
            <w:r>
              <w:rPr>
                <w:b/>
                <w:spacing w:val="-1"/>
                <w:sz w:val="18"/>
              </w:rPr>
              <w:t xml:space="preserve"> </w:t>
            </w:r>
            <w:r>
              <w:rPr>
                <w:b/>
                <w:sz w:val="18"/>
              </w:rPr>
              <w:t>of</w:t>
            </w:r>
            <w:r>
              <w:rPr>
                <w:b/>
                <w:spacing w:val="-4"/>
                <w:sz w:val="18"/>
              </w:rPr>
              <w:t xml:space="preserve"> </w:t>
            </w:r>
            <w:r>
              <w:rPr>
                <w:b/>
                <w:sz w:val="18"/>
              </w:rPr>
              <w:t>the</w:t>
            </w:r>
            <w:r>
              <w:rPr>
                <w:b/>
                <w:spacing w:val="-1"/>
                <w:sz w:val="18"/>
              </w:rPr>
              <w:t xml:space="preserve"> </w:t>
            </w:r>
            <w:r>
              <w:rPr>
                <w:b/>
                <w:sz w:val="18"/>
              </w:rPr>
              <w:t>onsite</w:t>
            </w:r>
            <w:r>
              <w:rPr>
                <w:b/>
                <w:spacing w:val="-3"/>
                <w:sz w:val="18"/>
              </w:rPr>
              <w:t xml:space="preserve"> </w:t>
            </w:r>
            <w:r>
              <w:rPr>
                <w:b/>
                <w:sz w:val="18"/>
              </w:rPr>
              <w:t>portion</w:t>
            </w:r>
            <w:r>
              <w:rPr>
                <w:b/>
                <w:spacing w:val="-1"/>
                <w:sz w:val="18"/>
              </w:rPr>
              <w:t xml:space="preserve"> </w:t>
            </w:r>
            <w:r>
              <w:rPr>
                <w:b/>
                <w:sz w:val="18"/>
              </w:rPr>
              <w:t>of</w:t>
            </w:r>
            <w:r>
              <w:rPr>
                <w:b/>
                <w:spacing w:val="-2"/>
                <w:sz w:val="18"/>
              </w:rPr>
              <w:t xml:space="preserve"> </w:t>
            </w:r>
            <w:r>
              <w:rPr>
                <w:b/>
                <w:sz w:val="18"/>
              </w:rPr>
              <w:t>the</w:t>
            </w:r>
            <w:r>
              <w:rPr>
                <w:b/>
                <w:spacing w:val="-3"/>
                <w:sz w:val="18"/>
              </w:rPr>
              <w:t xml:space="preserve"> </w:t>
            </w:r>
            <w:r>
              <w:rPr>
                <w:b/>
                <w:spacing w:val="-2"/>
                <w:sz w:val="18"/>
              </w:rPr>
              <w:t>audit:</w:t>
            </w:r>
          </w:p>
        </w:tc>
        <w:tc>
          <w:tcPr>
            <w:tcW w:w="5492" w:type="dxa"/>
          </w:tcPr>
          <w:p w14:paraId="5F1011CD" w14:textId="77777777" w:rsidR="002B622E" w:rsidRDefault="00000000">
            <w:pPr>
              <w:pStyle w:val="TableParagraph"/>
              <w:spacing w:before="84"/>
              <w:ind w:left="107"/>
              <w:rPr>
                <w:sz w:val="24"/>
              </w:rPr>
            </w:pPr>
            <w:r>
              <w:rPr>
                <w:spacing w:val="-2"/>
                <w:sz w:val="24"/>
              </w:rPr>
              <w:t>3-19-</w:t>
            </w:r>
            <w:r>
              <w:rPr>
                <w:spacing w:val="-4"/>
                <w:sz w:val="24"/>
              </w:rPr>
              <w:t>2025</w:t>
            </w:r>
          </w:p>
        </w:tc>
      </w:tr>
      <w:tr w:rsidR="002B622E" w14:paraId="5A8D6599" w14:textId="77777777">
        <w:trPr>
          <w:trHeight w:val="445"/>
        </w:trPr>
        <w:tc>
          <w:tcPr>
            <w:tcW w:w="5492" w:type="dxa"/>
          </w:tcPr>
          <w:p w14:paraId="242A2A8D" w14:textId="77777777" w:rsidR="002B622E" w:rsidRDefault="00000000">
            <w:pPr>
              <w:pStyle w:val="TableParagraph"/>
              <w:spacing w:before="116"/>
              <w:ind w:left="107"/>
              <w:rPr>
                <w:b/>
                <w:sz w:val="18"/>
              </w:rPr>
            </w:pPr>
            <w:r>
              <w:rPr>
                <w:b/>
                <w:sz w:val="18"/>
              </w:rPr>
              <w:t>2.</w:t>
            </w:r>
            <w:r>
              <w:rPr>
                <w:b/>
                <w:spacing w:val="40"/>
                <w:sz w:val="18"/>
              </w:rPr>
              <w:t xml:space="preserve">  </w:t>
            </w:r>
            <w:r>
              <w:rPr>
                <w:b/>
                <w:sz w:val="18"/>
              </w:rPr>
              <w:t>End</w:t>
            </w:r>
            <w:r>
              <w:rPr>
                <w:b/>
                <w:spacing w:val="-1"/>
                <w:sz w:val="18"/>
              </w:rPr>
              <w:t xml:space="preserve"> </w:t>
            </w:r>
            <w:r>
              <w:rPr>
                <w:b/>
                <w:sz w:val="18"/>
              </w:rPr>
              <w:t>date</w:t>
            </w:r>
            <w:r>
              <w:rPr>
                <w:b/>
                <w:spacing w:val="-3"/>
                <w:sz w:val="18"/>
              </w:rPr>
              <w:t xml:space="preserve"> </w:t>
            </w:r>
            <w:r>
              <w:rPr>
                <w:b/>
                <w:sz w:val="18"/>
              </w:rPr>
              <w:t>of</w:t>
            </w:r>
            <w:r>
              <w:rPr>
                <w:b/>
                <w:spacing w:val="1"/>
                <w:sz w:val="18"/>
              </w:rPr>
              <w:t xml:space="preserve"> </w:t>
            </w:r>
            <w:r>
              <w:rPr>
                <w:b/>
                <w:sz w:val="18"/>
              </w:rPr>
              <w:t>the</w:t>
            </w:r>
            <w:r>
              <w:rPr>
                <w:b/>
                <w:spacing w:val="-1"/>
                <w:sz w:val="18"/>
              </w:rPr>
              <w:t xml:space="preserve"> </w:t>
            </w:r>
            <w:r>
              <w:rPr>
                <w:b/>
                <w:sz w:val="18"/>
              </w:rPr>
              <w:t>onsite</w:t>
            </w:r>
            <w:r>
              <w:rPr>
                <w:b/>
                <w:spacing w:val="-1"/>
                <w:sz w:val="18"/>
              </w:rPr>
              <w:t xml:space="preserve"> </w:t>
            </w:r>
            <w:r>
              <w:rPr>
                <w:b/>
                <w:sz w:val="18"/>
              </w:rPr>
              <w:t>portion</w:t>
            </w:r>
            <w:r>
              <w:rPr>
                <w:b/>
                <w:spacing w:val="-1"/>
                <w:sz w:val="18"/>
              </w:rPr>
              <w:t xml:space="preserve"> </w:t>
            </w:r>
            <w:r>
              <w:rPr>
                <w:b/>
                <w:sz w:val="18"/>
              </w:rPr>
              <w:t>of</w:t>
            </w:r>
            <w:r>
              <w:rPr>
                <w:b/>
                <w:spacing w:val="-1"/>
                <w:sz w:val="18"/>
              </w:rPr>
              <w:t xml:space="preserve"> </w:t>
            </w:r>
            <w:r>
              <w:rPr>
                <w:b/>
                <w:sz w:val="18"/>
              </w:rPr>
              <w:t>the</w:t>
            </w:r>
            <w:r>
              <w:rPr>
                <w:b/>
                <w:spacing w:val="-1"/>
                <w:sz w:val="18"/>
              </w:rPr>
              <w:t xml:space="preserve"> </w:t>
            </w:r>
            <w:r>
              <w:rPr>
                <w:b/>
                <w:spacing w:val="-2"/>
                <w:sz w:val="18"/>
              </w:rPr>
              <w:t>audit:</w:t>
            </w:r>
          </w:p>
        </w:tc>
        <w:tc>
          <w:tcPr>
            <w:tcW w:w="5492" w:type="dxa"/>
          </w:tcPr>
          <w:p w14:paraId="00AF2790" w14:textId="77777777" w:rsidR="002B622E" w:rsidRDefault="00000000">
            <w:pPr>
              <w:pStyle w:val="TableParagraph"/>
              <w:spacing w:before="84"/>
              <w:ind w:left="107"/>
              <w:rPr>
                <w:sz w:val="24"/>
              </w:rPr>
            </w:pPr>
            <w:r>
              <w:rPr>
                <w:spacing w:val="-2"/>
                <w:sz w:val="24"/>
              </w:rPr>
              <w:t>03-21-</w:t>
            </w:r>
            <w:r>
              <w:rPr>
                <w:spacing w:val="-4"/>
                <w:sz w:val="24"/>
              </w:rPr>
              <w:t>2025</w:t>
            </w:r>
          </w:p>
        </w:tc>
      </w:tr>
      <w:tr w:rsidR="002B622E" w14:paraId="22F00E2F" w14:textId="77777777">
        <w:trPr>
          <w:trHeight w:val="438"/>
        </w:trPr>
        <w:tc>
          <w:tcPr>
            <w:tcW w:w="10984" w:type="dxa"/>
            <w:gridSpan w:val="2"/>
            <w:shd w:val="clear" w:color="auto" w:fill="B6DDE8"/>
          </w:tcPr>
          <w:p w14:paraId="7D7F97D0" w14:textId="77777777" w:rsidR="002B622E" w:rsidRDefault="00000000">
            <w:pPr>
              <w:pStyle w:val="TableParagraph"/>
              <w:spacing w:before="114"/>
              <w:ind w:left="339" w:right="331"/>
              <w:jc w:val="center"/>
              <w:rPr>
                <w:b/>
                <w:sz w:val="18"/>
              </w:rPr>
            </w:pPr>
            <w:r>
              <w:rPr>
                <w:b/>
                <w:spacing w:val="-2"/>
                <w:sz w:val="18"/>
              </w:rPr>
              <w:t>Outreach</w:t>
            </w:r>
          </w:p>
        </w:tc>
      </w:tr>
      <w:tr w:rsidR="002B622E" w14:paraId="411F6AA9" w14:textId="77777777">
        <w:trPr>
          <w:trHeight w:val="828"/>
        </w:trPr>
        <w:tc>
          <w:tcPr>
            <w:tcW w:w="5492" w:type="dxa"/>
          </w:tcPr>
          <w:p w14:paraId="6E5CF238" w14:textId="77777777" w:rsidR="002B622E" w:rsidRDefault="00000000">
            <w:pPr>
              <w:pStyle w:val="TableParagraph"/>
              <w:ind w:left="446" w:right="119" w:hanging="339"/>
              <w:rPr>
                <w:b/>
                <w:sz w:val="18"/>
              </w:rPr>
            </w:pPr>
            <w:r>
              <w:rPr>
                <w:b/>
                <w:sz w:val="18"/>
              </w:rPr>
              <w:t>3.</w:t>
            </w:r>
            <w:r>
              <w:rPr>
                <w:b/>
                <w:spacing w:val="80"/>
                <w:w w:val="150"/>
                <w:sz w:val="18"/>
              </w:rPr>
              <w:t xml:space="preserve"> </w:t>
            </w:r>
            <w:r>
              <w:rPr>
                <w:b/>
                <w:sz w:val="18"/>
              </w:rPr>
              <w:t>Did you attempt to communicate with community-based organization(s)</w:t>
            </w:r>
            <w:r>
              <w:rPr>
                <w:b/>
                <w:spacing w:val="-9"/>
                <w:sz w:val="18"/>
              </w:rPr>
              <w:t xml:space="preserve"> </w:t>
            </w:r>
            <w:r>
              <w:rPr>
                <w:b/>
                <w:sz w:val="18"/>
              </w:rPr>
              <w:t>or</w:t>
            </w:r>
            <w:r>
              <w:rPr>
                <w:b/>
                <w:spacing w:val="-6"/>
                <w:sz w:val="18"/>
              </w:rPr>
              <w:t xml:space="preserve"> </w:t>
            </w:r>
            <w:r>
              <w:rPr>
                <w:b/>
                <w:sz w:val="18"/>
              </w:rPr>
              <w:t>victim</w:t>
            </w:r>
            <w:r>
              <w:rPr>
                <w:b/>
                <w:spacing w:val="-4"/>
                <w:sz w:val="18"/>
              </w:rPr>
              <w:t xml:space="preserve"> </w:t>
            </w:r>
            <w:r>
              <w:rPr>
                <w:b/>
                <w:sz w:val="18"/>
              </w:rPr>
              <w:t>advocates</w:t>
            </w:r>
            <w:r>
              <w:rPr>
                <w:b/>
                <w:spacing w:val="-8"/>
                <w:sz w:val="18"/>
              </w:rPr>
              <w:t xml:space="preserve"> </w:t>
            </w:r>
            <w:r>
              <w:rPr>
                <w:b/>
                <w:sz w:val="18"/>
              </w:rPr>
              <w:t>who</w:t>
            </w:r>
            <w:r>
              <w:rPr>
                <w:b/>
                <w:spacing w:val="-6"/>
                <w:sz w:val="18"/>
              </w:rPr>
              <w:t xml:space="preserve"> </w:t>
            </w:r>
            <w:r>
              <w:rPr>
                <w:b/>
                <w:sz w:val="18"/>
              </w:rPr>
              <w:t>provide</w:t>
            </w:r>
            <w:r>
              <w:rPr>
                <w:b/>
                <w:spacing w:val="-6"/>
                <w:sz w:val="18"/>
              </w:rPr>
              <w:t xml:space="preserve"> </w:t>
            </w:r>
            <w:r>
              <w:rPr>
                <w:b/>
                <w:sz w:val="18"/>
              </w:rPr>
              <w:t>services to this facility and/or who may have insight into relevant</w:t>
            </w:r>
          </w:p>
          <w:p w14:paraId="7EC543AE" w14:textId="77777777" w:rsidR="002B622E" w:rsidRDefault="00000000">
            <w:pPr>
              <w:pStyle w:val="TableParagraph"/>
              <w:spacing w:line="187" w:lineRule="exact"/>
              <w:ind w:left="446"/>
              <w:rPr>
                <w:b/>
                <w:sz w:val="18"/>
              </w:rPr>
            </w:pPr>
            <w:r>
              <w:rPr>
                <w:b/>
                <w:sz w:val="18"/>
              </w:rPr>
              <w:t>conditions</w:t>
            </w:r>
            <w:r>
              <w:rPr>
                <w:b/>
                <w:spacing w:val="-2"/>
                <w:sz w:val="18"/>
              </w:rPr>
              <w:t xml:space="preserve"> </w:t>
            </w:r>
            <w:r>
              <w:rPr>
                <w:b/>
                <w:sz w:val="18"/>
              </w:rPr>
              <w:t>in</w:t>
            </w:r>
            <w:r>
              <w:rPr>
                <w:b/>
                <w:spacing w:val="-4"/>
                <w:sz w:val="18"/>
              </w:rPr>
              <w:t xml:space="preserve"> </w:t>
            </w:r>
            <w:r>
              <w:rPr>
                <w:b/>
                <w:sz w:val="18"/>
              </w:rPr>
              <w:t xml:space="preserve">the </w:t>
            </w:r>
            <w:r>
              <w:rPr>
                <w:b/>
                <w:spacing w:val="-2"/>
                <w:sz w:val="18"/>
              </w:rPr>
              <w:t>facility?</w:t>
            </w:r>
          </w:p>
        </w:tc>
        <w:tc>
          <w:tcPr>
            <w:tcW w:w="5492" w:type="dxa"/>
          </w:tcPr>
          <w:p w14:paraId="70C2556E" w14:textId="77777777" w:rsidR="002B622E" w:rsidRDefault="002B622E">
            <w:pPr>
              <w:pStyle w:val="TableParagraph"/>
              <w:spacing w:before="21"/>
              <w:rPr>
                <w:b/>
                <w:sz w:val="18"/>
              </w:rPr>
            </w:pPr>
          </w:p>
          <w:p w14:paraId="6A545A77" w14:textId="77777777" w:rsidR="002B622E" w:rsidRDefault="00000000">
            <w:pPr>
              <w:pStyle w:val="TableParagraph"/>
              <w:tabs>
                <w:tab w:val="left" w:pos="1149"/>
              </w:tabs>
              <w:ind w:left="107"/>
              <w:rPr>
                <w:sz w:val="18"/>
              </w:rPr>
            </w:pPr>
            <w:r>
              <w:rPr>
                <w:rFonts w:ascii="MS Gothic" w:hAnsi="MS Gothic"/>
                <w:sz w:val="28"/>
              </w:rPr>
              <w:t>☒</w:t>
            </w:r>
            <w:r>
              <w:rPr>
                <w:rFonts w:ascii="MS Gothic" w:hAnsi="MS Gothic"/>
                <w:spacing w:val="-90"/>
                <w:sz w:val="28"/>
              </w:rPr>
              <w:t xml:space="preserve"> </w:t>
            </w:r>
            <w:r>
              <w:rPr>
                <w:spacing w:val="-5"/>
                <w:sz w:val="18"/>
              </w:rPr>
              <w:t>Yes</w:t>
            </w:r>
            <w:r>
              <w:rPr>
                <w:sz w:val="18"/>
              </w:rPr>
              <w:tab/>
            </w:r>
            <w:r>
              <w:rPr>
                <w:rFonts w:ascii="MS Gothic" w:hAnsi="MS Gothic"/>
                <w:sz w:val="28"/>
              </w:rPr>
              <w:t>☐</w:t>
            </w:r>
            <w:r>
              <w:rPr>
                <w:rFonts w:ascii="MS Gothic" w:hAnsi="MS Gothic"/>
                <w:spacing w:val="-92"/>
                <w:sz w:val="28"/>
              </w:rPr>
              <w:t xml:space="preserve"> </w:t>
            </w:r>
            <w:r>
              <w:rPr>
                <w:spacing w:val="-5"/>
                <w:sz w:val="18"/>
              </w:rPr>
              <w:t>No</w:t>
            </w:r>
          </w:p>
        </w:tc>
      </w:tr>
      <w:tr w:rsidR="002B622E" w14:paraId="1F9E4AFC" w14:textId="77777777">
        <w:trPr>
          <w:trHeight w:val="445"/>
        </w:trPr>
        <w:tc>
          <w:tcPr>
            <w:tcW w:w="5492" w:type="dxa"/>
          </w:tcPr>
          <w:p w14:paraId="6D4BB0A8" w14:textId="77777777" w:rsidR="002B622E" w:rsidRDefault="00000000">
            <w:pPr>
              <w:pStyle w:val="TableParagraph"/>
              <w:tabs>
                <w:tab w:val="left" w:pos="828"/>
              </w:tabs>
              <w:spacing w:before="14" w:line="206" w:lineRule="exact"/>
              <w:ind w:left="828" w:right="308" w:hanging="361"/>
              <w:rPr>
                <w:b/>
                <w:sz w:val="18"/>
              </w:rPr>
            </w:pPr>
            <w:r>
              <w:rPr>
                <w:b/>
                <w:spacing w:val="-6"/>
                <w:sz w:val="18"/>
              </w:rPr>
              <w:t>a.</w:t>
            </w:r>
            <w:r>
              <w:rPr>
                <w:b/>
                <w:sz w:val="18"/>
              </w:rPr>
              <w:tab/>
              <w:t>If</w:t>
            </w:r>
            <w:r>
              <w:rPr>
                <w:b/>
                <w:spacing w:val="-5"/>
                <w:sz w:val="18"/>
              </w:rPr>
              <w:t xml:space="preserve"> </w:t>
            </w:r>
            <w:r>
              <w:rPr>
                <w:b/>
                <w:sz w:val="18"/>
              </w:rPr>
              <w:t>yes,</w:t>
            </w:r>
            <w:r>
              <w:rPr>
                <w:b/>
                <w:spacing w:val="-6"/>
                <w:sz w:val="18"/>
              </w:rPr>
              <w:t xml:space="preserve"> </w:t>
            </w:r>
            <w:r>
              <w:rPr>
                <w:b/>
                <w:sz w:val="18"/>
              </w:rPr>
              <w:t>identify</w:t>
            </w:r>
            <w:r>
              <w:rPr>
                <w:b/>
                <w:spacing w:val="-3"/>
                <w:sz w:val="18"/>
              </w:rPr>
              <w:t xml:space="preserve"> </w:t>
            </w:r>
            <w:r>
              <w:rPr>
                <w:b/>
                <w:sz w:val="18"/>
              </w:rPr>
              <w:t>the</w:t>
            </w:r>
            <w:r>
              <w:rPr>
                <w:b/>
                <w:spacing w:val="-7"/>
                <w:sz w:val="18"/>
              </w:rPr>
              <w:t xml:space="preserve"> </w:t>
            </w:r>
            <w:r>
              <w:rPr>
                <w:b/>
                <w:sz w:val="18"/>
              </w:rPr>
              <w:t>community-based</w:t>
            </w:r>
            <w:r>
              <w:rPr>
                <w:b/>
                <w:spacing w:val="-5"/>
                <w:sz w:val="18"/>
              </w:rPr>
              <w:t xml:space="preserve"> </w:t>
            </w:r>
            <w:r>
              <w:rPr>
                <w:b/>
                <w:sz w:val="18"/>
              </w:rPr>
              <w:t>organizations or</w:t>
            </w:r>
            <w:r>
              <w:rPr>
                <w:b/>
                <w:spacing w:val="-3"/>
                <w:sz w:val="18"/>
              </w:rPr>
              <w:t xml:space="preserve"> </w:t>
            </w:r>
            <w:r>
              <w:rPr>
                <w:b/>
                <w:sz w:val="18"/>
              </w:rPr>
              <w:t>victim</w:t>
            </w:r>
            <w:r>
              <w:rPr>
                <w:b/>
                <w:spacing w:val="-3"/>
                <w:sz w:val="18"/>
              </w:rPr>
              <w:t xml:space="preserve"> </w:t>
            </w:r>
            <w:r>
              <w:rPr>
                <w:b/>
                <w:sz w:val="18"/>
              </w:rPr>
              <w:t>advocates</w:t>
            </w:r>
            <w:r>
              <w:rPr>
                <w:b/>
                <w:spacing w:val="-2"/>
                <w:sz w:val="18"/>
              </w:rPr>
              <w:t xml:space="preserve"> </w:t>
            </w:r>
            <w:r>
              <w:rPr>
                <w:b/>
                <w:sz w:val="18"/>
              </w:rPr>
              <w:t>with</w:t>
            </w:r>
            <w:r>
              <w:rPr>
                <w:b/>
                <w:spacing w:val="-4"/>
                <w:sz w:val="18"/>
              </w:rPr>
              <w:t xml:space="preserve"> </w:t>
            </w:r>
            <w:r>
              <w:rPr>
                <w:b/>
                <w:sz w:val="18"/>
              </w:rPr>
              <w:t>whom</w:t>
            </w:r>
            <w:r>
              <w:rPr>
                <w:b/>
                <w:spacing w:val="-1"/>
                <w:sz w:val="18"/>
              </w:rPr>
              <w:t xml:space="preserve"> </w:t>
            </w:r>
            <w:r>
              <w:rPr>
                <w:b/>
                <w:sz w:val="18"/>
              </w:rPr>
              <w:t>you</w:t>
            </w:r>
            <w:r>
              <w:rPr>
                <w:b/>
                <w:spacing w:val="-1"/>
                <w:sz w:val="18"/>
              </w:rPr>
              <w:t xml:space="preserve"> </w:t>
            </w:r>
            <w:r>
              <w:rPr>
                <w:b/>
                <w:spacing w:val="-2"/>
                <w:sz w:val="18"/>
              </w:rPr>
              <w:t>corresponded:</w:t>
            </w:r>
          </w:p>
        </w:tc>
        <w:tc>
          <w:tcPr>
            <w:tcW w:w="5492" w:type="dxa"/>
          </w:tcPr>
          <w:p w14:paraId="0BC50004" w14:textId="77777777" w:rsidR="002B622E" w:rsidRDefault="00000000">
            <w:pPr>
              <w:pStyle w:val="TableParagraph"/>
              <w:spacing w:before="86"/>
              <w:ind w:left="107"/>
              <w:rPr>
                <w:sz w:val="24"/>
              </w:rPr>
            </w:pPr>
            <w:r>
              <w:rPr>
                <w:sz w:val="24"/>
              </w:rPr>
              <w:t>Just</w:t>
            </w:r>
            <w:r>
              <w:rPr>
                <w:spacing w:val="-6"/>
                <w:sz w:val="24"/>
              </w:rPr>
              <w:t xml:space="preserve"> </w:t>
            </w:r>
            <w:r>
              <w:rPr>
                <w:sz w:val="24"/>
              </w:rPr>
              <w:t>Detention</w:t>
            </w:r>
            <w:r>
              <w:rPr>
                <w:spacing w:val="-5"/>
                <w:sz w:val="24"/>
              </w:rPr>
              <w:t xml:space="preserve"> </w:t>
            </w:r>
            <w:r>
              <w:rPr>
                <w:spacing w:val="-2"/>
                <w:sz w:val="24"/>
              </w:rPr>
              <w:t>International</w:t>
            </w:r>
          </w:p>
        </w:tc>
      </w:tr>
      <w:tr w:rsidR="002B622E" w14:paraId="6055E895" w14:textId="77777777">
        <w:trPr>
          <w:trHeight w:val="553"/>
        </w:trPr>
        <w:tc>
          <w:tcPr>
            <w:tcW w:w="10984" w:type="dxa"/>
            <w:gridSpan w:val="2"/>
            <w:tcBorders>
              <w:bottom w:val="single" w:sz="8" w:space="0" w:color="000000"/>
            </w:tcBorders>
            <w:shd w:val="clear" w:color="auto" w:fill="E3F8F8"/>
          </w:tcPr>
          <w:p w14:paraId="16AF5B80" w14:textId="77777777" w:rsidR="002B622E" w:rsidRDefault="00000000">
            <w:pPr>
              <w:pStyle w:val="TableParagraph"/>
              <w:spacing w:before="153"/>
              <w:ind w:left="337" w:right="331"/>
              <w:jc w:val="center"/>
              <w:rPr>
                <w:b/>
              </w:rPr>
            </w:pPr>
            <w:r>
              <w:rPr>
                <w:b/>
              </w:rPr>
              <w:t>Audited</w:t>
            </w:r>
            <w:r>
              <w:rPr>
                <w:b/>
                <w:spacing w:val="-6"/>
              </w:rPr>
              <w:t xml:space="preserve"> </w:t>
            </w:r>
            <w:r>
              <w:rPr>
                <w:b/>
              </w:rPr>
              <w:t>Facility</w:t>
            </w:r>
            <w:r>
              <w:rPr>
                <w:b/>
                <w:spacing w:val="-8"/>
              </w:rPr>
              <w:t xml:space="preserve"> </w:t>
            </w:r>
            <w:r>
              <w:rPr>
                <w:b/>
                <w:spacing w:val="-2"/>
              </w:rPr>
              <w:t>Information</w:t>
            </w:r>
          </w:p>
        </w:tc>
      </w:tr>
      <w:tr w:rsidR="002B622E" w14:paraId="40C929C6" w14:textId="77777777">
        <w:trPr>
          <w:trHeight w:val="450"/>
        </w:trPr>
        <w:tc>
          <w:tcPr>
            <w:tcW w:w="5492" w:type="dxa"/>
            <w:tcBorders>
              <w:top w:val="single" w:sz="8" w:space="0" w:color="000000"/>
            </w:tcBorders>
          </w:tcPr>
          <w:p w14:paraId="5AC886FA" w14:textId="77777777" w:rsidR="002B622E" w:rsidRDefault="00000000">
            <w:pPr>
              <w:pStyle w:val="TableParagraph"/>
              <w:spacing w:before="123"/>
              <w:ind w:left="175"/>
              <w:rPr>
                <w:b/>
                <w:sz w:val="18"/>
              </w:rPr>
            </w:pPr>
            <w:r>
              <w:rPr>
                <w:b/>
                <w:sz w:val="18"/>
              </w:rPr>
              <w:t>4.</w:t>
            </w:r>
            <w:r>
              <w:rPr>
                <w:b/>
                <w:spacing w:val="-6"/>
                <w:sz w:val="18"/>
              </w:rPr>
              <w:t xml:space="preserve"> </w:t>
            </w:r>
            <w:r>
              <w:rPr>
                <w:b/>
                <w:sz w:val="18"/>
              </w:rPr>
              <w:t>Designated</w:t>
            </w:r>
            <w:r>
              <w:rPr>
                <w:b/>
                <w:spacing w:val="-6"/>
                <w:sz w:val="18"/>
              </w:rPr>
              <w:t xml:space="preserve"> </w:t>
            </w:r>
            <w:r>
              <w:rPr>
                <w:b/>
                <w:sz w:val="18"/>
              </w:rPr>
              <w:t>Facility</w:t>
            </w:r>
            <w:r>
              <w:rPr>
                <w:b/>
                <w:spacing w:val="-3"/>
                <w:sz w:val="18"/>
              </w:rPr>
              <w:t xml:space="preserve"> </w:t>
            </w:r>
            <w:r>
              <w:rPr>
                <w:b/>
                <w:spacing w:val="-2"/>
                <w:sz w:val="18"/>
              </w:rPr>
              <w:t>Capacity:</w:t>
            </w:r>
          </w:p>
        </w:tc>
        <w:tc>
          <w:tcPr>
            <w:tcW w:w="5492" w:type="dxa"/>
            <w:tcBorders>
              <w:top w:val="single" w:sz="8" w:space="0" w:color="000000"/>
            </w:tcBorders>
          </w:tcPr>
          <w:p w14:paraId="59EEFF68" w14:textId="77777777" w:rsidR="002B622E" w:rsidRDefault="00000000">
            <w:pPr>
              <w:pStyle w:val="TableParagraph"/>
              <w:spacing w:before="89"/>
              <w:ind w:left="107"/>
              <w:rPr>
                <w:sz w:val="24"/>
              </w:rPr>
            </w:pPr>
            <w:r>
              <w:rPr>
                <w:spacing w:val="-4"/>
                <w:sz w:val="24"/>
              </w:rPr>
              <w:t>1398</w:t>
            </w:r>
          </w:p>
        </w:tc>
      </w:tr>
      <w:tr w:rsidR="002B622E" w14:paraId="78D09F5C" w14:textId="77777777">
        <w:trPr>
          <w:trHeight w:val="446"/>
        </w:trPr>
        <w:tc>
          <w:tcPr>
            <w:tcW w:w="5492" w:type="dxa"/>
          </w:tcPr>
          <w:p w14:paraId="0054677A" w14:textId="77777777" w:rsidR="002B622E" w:rsidRDefault="00000000">
            <w:pPr>
              <w:pStyle w:val="TableParagraph"/>
              <w:spacing w:before="119"/>
              <w:ind w:left="175"/>
              <w:rPr>
                <w:b/>
                <w:sz w:val="18"/>
              </w:rPr>
            </w:pPr>
            <w:r>
              <w:rPr>
                <w:b/>
                <w:sz w:val="18"/>
              </w:rPr>
              <w:t>5.</w:t>
            </w:r>
            <w:r>
              <w:rPr>
                <w:b/>
                <w:spacing w:val="-5"/>
                <w:sz w:val="18"/>
              </w:rPr>
              <w:t xml:space="preserve"> </w:t>
            </w:r>
            <w:r>
              <w:rPr>
                <w:b/>
                <w:sz w:val="18"/>
              </w:rPr>
              <w:t>Average</w:t>
            </w:r>
            <w:r>
              <w:rPr>
                <w:b/>
                <w:spacing w:val="-2"/>
                <w:sz w:val="18"/>
              </w:rPr>
              <w:t xml:space="preserve"> </w:t>
            </w:r>
            <w:r>
              <w:rPr>
                <w:b/>
                <w:sz w:val="18"/>
              </w:rPr>
              <w:t>daily</w:t>
            </w:r>
            <w:r>
              <w:rPr>
                <w:b/>
                <w:spacing w:val="-2"/>
                <w:sz w:val="18"/>
              </w:rPr>
              <w:t xml:space="preserve"> </w:t>
            </w:r>
            <w:r>
              <w:rPr>
                <w:b/>
                <w:sz w:val="18"/>
              </w:rPr>
              <w:t>population</w:t>
            </w:r>
            <w:r>
              <w:rPr>
                <w:b/>
                <w:spacing w:val="-3"/>
                <w:sz w:val="18"/>
              </w:rPr>
              <w:t xml:space="preserve"> </w:t>
            </w:r>
            <w:r>
              <w:rPr>
                <w:b/>
                <w:sz w:val="18"/>
              </w:rPr>
              <w:t>for</w:t>
            </w:r>
            <w:r>
              <w:rPr>
                <w:b/>
                <w:spacing w:val="-3"/>
                <w:sz w:val="18"/>
              </w:rPr>
              <w:t xml:space="preserve"> </w:t>
            </w:r>
            <w:r>
              <w:rPr>
                <w:b/>
                <w:sz w:val="18"/>
              </w:rPr>
              <w:t>the</w:t>
            </w:r>
            <w:r>
              <w:rPr>
                <w:b/>
                <w:spacing w:val="-2"/>
                <w:sz w:val="18"/>
              </w:rPr>
              <w:t xml:space="preserve"> </w:t>
            </w:r>
            <w:r>
              <w:rPr>
                <w:b/>
                <w:sz w:val="18"/>
              </w:rPr>
              <w:t>past</w:t>
            </w:r>
            <w:r>
              <w:rPr>
                <w:b/>
                <w:spacing w:val="-3"/>
                <w:sz w:val="18"/>
              </w:rPr>
              <w:t xml:space="preserve"> </w:t>
            </w:r>
            <w:r>
              <w:rPr>
                <w:b/>
                <w:sz w:val="18"/>
              </w:rPr>
              <w:t>12</w:t>
            </w:r>
            <w:r>
              <w:rPr>
                <w:b/>
                <w:spacing w:val="-4"/>
                <w:sz w:val="18"/>
              </w:rPr>
              <w:t xml:space="preserve"> </w:t>
            </w:r>
            <w:r>
              <w:rPr>
                <w:b/>
                <w:spacing w:val="-2"/>
                <w:sz w:val="18"/>
              </w:rPr>
              <w:t>months:</w:t>
            </w:r>
          </w:p>
        </w:tc>
        <w:tc>
          <w:tcPr>
            <w:tcW w:w="5492" w:type="dxa"/>
          </w:tcPr>
          <w:p w14:paraId="41125EEE" w14:textId="77777777" w:rsidR="002B622E" w:rsidRDefault="00000000">
            <w:pPr>
              <w:pStyle w:val="TableParagraph"/>
              <w:spacing w:before="84"/>
              <w:ind w:left="107"/>
              <w:rPr>
                <w:sz w:val="24"/>
              </w:rPr>
            </w:pPr>
            <w:r>
              <w:rPr>
                <w:spacing w:val="-5"/>
                <w:sz w:val="24"/>
              </w:rPr>
              <w:t>766</w:t>
            </w:r>
          </w:p>
        </w:tc>
      </w:tr>
      <w:tr w:rsidR="002B622E" w14:paraId="15AFB201" w14:textId="77777777">
        <w:trPr>
          <w:trHeight w:val="5955"/>
        </w:trPr>
        <w:tc>
          <w:tcPr>
            <w:tcW w:w="5492" w:type="dxa"/>
          </w:tcPr>
          <w:p w14:paraId="767E7EE9" w14:textId="77777777" w:rsidR="002B622E" w:rsidRDefault="00000000">
            <w:pPr>
              <w:pStyle w:val="TableParagraph"/>
              <w:spacing w:line="206" w:lineRule="exact"/>
              <w:ind w:left="175"/>
              <w:rPr>
                <w:b/>
                <w:sz w:val="18"/>
              </w:rPr>
            </w:pPr>
            <w:r>
              <w:rPr>
                <w:b/>
                <w:sz w:val="18"/>
              </w:rPr>
              <w:t>6.</w:t>
            </w:r>
            <w:r>
              <w:rPr>
                <w:b/>
                <w:spacing w:val="-6"/>
                <w:sz w:val="18"/>
              </w:rPr>
              <w:t xml:space="preserve"> </w:t>
            </w:r>
            <w:r>
              <w:rPr>
                <w:b/>
                <w:sz w:val="18"/>
              </w:rPr>
              <w:t>Number</w:t>
            </w:r>
            <w:r>
              <w:rPr>
                <w:b/>
                <w:spacing w:val="-7"/>
                <w:sz w:val="18"/>
              </w:rPr>
              <w:t xml:space="preserve"> </w:t>
            </w:r>
            <w:r>
              <w:rPr>
                <w:b/>
                <w:sz w:val="18"/>
              </w:rPr>
              <w:t>of</w:t>
            </w:r>
            <w:r>
              <w:rPr>
                <w:b/>
                <w:spacing w:val="-2"/>
                <w:sz w:val="18"/>
              </w:rPr>
              <w:t xml:space="preserve"> </w:t>
            </w:r>
            <w:r>
              <w:rPr>
                <w:b/>
                <w:sz w:val="18"/>
              </w:rPr>
              <w:t>inmate/resident/detainee</w:t>
            </w:r>
            <w:r>
              <w:rPr>
                <w:b/>
                <w:spacing w:val="-4"/>
                <w:sz w:val="18"/>
              </w:rPr>
              <w:t xml:space="preserve"> </w:t>
            </w:r>
            <w:r>
              <w:rPr>
                <w:b/>
                <w:sz w:val="18"/>
              </w:rPr>
              <w:t>housing</w:t>
            </w:r>
            <w:r>
              <w:rPr>
                <w:b/>
                <w:spacing w:val="-5"/>
                <w:sz w:val="18"/>
              </w:rPr>
              <w:t xml:space="preserve"> </w:t>
            </w:r>
            <w:r>
              <w:rPr>
                <w:b/>
                <w:spacing w:val="-2"/>
                <w:sz w:val="18"/>
              </w:rPr>
              <w:t>units:</w:t>
            </w:r>
          </w:p>
          <w:p w14:paraId="6DD79F76" w14:textId="77777777" w:rsidR="002B622E" w:rsidRDefault="00000000">
            <w:pPr>
              <w:pStyle w:val="TableParagraph"/>
              <w:spacing w:before="206"/>
              <w:ind w:left="175" w:right="143"/>
              <w:rPr>
                <w:sz w:val="18"/>
              </w:rPr>
            </w:pPr>
            <w:r>
              <w:rPr>
                <w:sz w:val="18"/>
              </w:rPr>
              <w:t>DOJ PREA Working Group FAQ on the definition of a housing unit: How is a "housing unit" defined for the purposes of the PREA Standards? The question has been raised in particular as it relates to facilities that have adjacent or interconnected units. The</w:t>
            </w:r>
            <w:r>
              <w:rPr>
                <w:spacing w:val="-4"/>
                <w:sz w:val="18"/>
              </w:rPr>
              <w:t xml:space="preserve"> </w:t>
            </w:r>
            <w:r>
              <w:rPr>
                <w:sz w:val="18"/>
              </w:rPr>
              <w:t>most</w:t>
            </w:r>
            <w:r>
              <w:rPr>
                <w:spacing w:val="-5"/>
                <w:sz w:val="18"/>
              </w:rPr>
              <w:t xml:space="preserve"> </w:t>
            </w:r>
            <w:r>
              <w:rPr>
                <w:sz w:val="18"/>
              </w:rPr>
              <w:t>common</w:t>
            </w:r>
            <w:r>
              <w:rPr>
                <w:spacing w:val="-5"/>
                <w:sz w:val="18"/>
              </w:rPr>
              <w:t xml:space="preserve"> </w:t>
            </w:r>
            <w:r>
              <w:rPr>
                <w:sz w:val="18"/>
              </w:rPr>
              <w:t>concept</w:t>
            </w:r>
            <w:r>
              <w:rPr>
                <w:spacing w:val="-5"/>
                <w:sz w:val="18"/>
              </w:rPr>
              <w:t xml:space="preserve"> </w:t>
            </w:r>
            <w:r>
              <w:rPr>
                <w:sz w:val="18"/>
              </w:rPr>
              <w:t>of</w:t>
            </w:r>
            <w:r>
              <w:rPr>
                <w:spacing w:val="-5"/>
                <w:sz w:val="18"/>
              </w:rPr>
              <w:t xml:space="preserve"> </w:t>
            </w:r>
            <w:r>
              <w:rPr>
                <w:sz w:val="18"/>
              </w:rPr>
              <w:t>a</w:t>
            </w:r>
            <w:r>
              <w:rPr>
                <w:spacing w:val="-4"/>
                <w:sz w:val="18"/>
              </w:rPr>
              <w:t xml:space="preserve"> </w:t>
            </w:r>
            <w:r>
              <w:rPr>
                <w:sz w:val="18"/>
              </w:rPr>
              <w:t>housing</w:t>
            </w:r>
            <w:r>
              <w:rPr>
                <w:spacing w:val="-4"/>
                <w:sz w:val="18"/>
              </w:rPr>
              <w:t xml:space="preserve"> </w:t>
            </w:r>
            <w:r>
              <w:rPr>
                <w:sz w:val="18"/>
              </w:rPr>
              <w:t>unit</w:t>
            </w:r>
            <w:r>
              <w:rPr>
                <w:spacing w:val="-4"/>
                <w:sz w:val="18"/>
              </w:rPr>
              <w:t xml:space="preserve"> </w:t>
            </w:r>
            <w:r>
              <w:rPr>
                <w:sz w:val="18"/>
              </w:rPr>
              <w:t>is</w:t>
            </w:r>
            <w:r>
              <w:rPr>
                <w:spacing w:val="-3"/>
                <w:sz w:val="18"/>
              </w:rPr>
              <w:t xml:space="preserve"> </w:t>
            </w:r>
            <w:r>
              <w:rPr>
                <w:sz w:val="18"/>
              </w:rPr>
              <w:t>architectural.</w:t>
            </w:r>
            <w:r>
              <w:rPr>
                <w:spacing w:val="-5"/>
                <w:sz w:val="18"/>
              </w:rPr>
              <w:t xml:space="preserve"> </w:t>
            </w:r>
            <w:r>
              <w:rPr>
                <w:sz w:val="18"/>
              </w:rPr>
              <w:t>The generally agreed-upon definition is a space that is enclosed by physical barriers accessed</w:t>
            </w:r>
            <w:r>
              <w:rPr>
                <w:spacing w:val="-2"/>
                <w:sz w:val="18"/>
              </w:rPr>
              <w:t xml:space="preserve"> </w:t>
            </w:r>
            <w:r>
              <w:rPr>
                <w:sz w:val="18"/>
              </w:rPr>
              <w:t>through</w:t>
            </w:r>
            <w:r>
              <w:rPr>
                <w:spacing w:val="-2"/>
                <w:sz w:val="18"/>
              </w:rPr>
              <w:t xml:space="preserve"> </w:t>
            </w:r>
            <w:r>
              <w:rPr>
                <w:sz w:val="18"/>
              </w:rPr>
              <w:t>one</w:t>
            </w:r>
            <w:r>
              <w:rPr>
                <w:spacing w:val="-2"/>
                <w:sz w:val="18"/>
              </w:rPr>
              <w:t xml:space="preserve"> </w:t>
            </w:r>
            <w:r>
              <w:rPr>
                <w:sz w:val="18"/>
              </w:rPr>
              <w:t>or more doors</w:t>
            </w:r>
            <w:r>
              <w:rPr>
                <w:spacing w:val="-2"/>
                <w:sz w:val="18"/>
              </w:rPr>
              <w:t xml:space="preserve"> </w:t>
            </w:r>
            <w:r>
              <w:rPr>
                <w:sz w:val="18"/>
              </w:rPr>
              <w:t>of</w:t>
            </w:r>
            <w:r>
              <w:rPr>
                <w:spacing w:val="-2"/>
                <w:sz w:val="18"/>
              </w:rPr>
              <w:t xml:space="preserve"> </w:t>
            </w:r>
            <w:r>
              <w:rPr>
                <w:sz w:val="18"/>
              </w:rPr>
              <w:t>various types, including commercial-grade swing doors, steel sliding doors,</w:t>
            </w:r>
            <w:r>
              <w:rPr>
                <w:spacing w:val="-3"/>
                <w:sz w:val="18"/>
              </w:rPr>
              <w:t xml:space="preserve"> </w:t>
            </w:r>
            <w:r>
              <w:rPr>
                <w:sz w:val="18"/>
              </w:rPr>
              <w:t>interlocking</w:t>
            </w:r>
            <w:r>
              <w:rPr>
                <w:spacing w:val="-5"/>
                <w:sz w:val="18"/>
              </w:rPr>
              <w:t xml:space="preserve"> </w:t>
            </w:r>
            <w:r>
              <w:rPr>
                <w:sz w:val="18"/>
              </w:rPr>
              <w:t>sally</w:t>
            </w:r>
            <w:r>
              <w:rPr>
                <w:spacing w:val="-2"/>
                <w:sz w:val="18"/>
              </w:rPr>
              <w:t xml:space="preserve"> </w:t>
            </w:r>
            <w:r>
              <w:rPr>
                <w:sz w:val="18"/>
              </w:rPr>
              <w:t>port</w:t>
            </w:r>
            <w:r>
              <w:rPr>
                <w:spacing w:val="-5"/>
                <w:sz w:val="18"/>
              </w:rPr>
              <w:t xml:space="preserve"> </w:t>
            </w:r>
            <w:r>
              <w:rPr>
                <w:sz w:val="18"/>
              </w:rPr>
              <w:t>doors,</w:t>
            </w:r>
            <w:r>
              <w:rPr>
                <w:spacing w:val="-5"/>
                <w:sz w:val="18"/>
              </w:rPr>
              <w:t xml:space="preserve"> </w:t>
            </w:r>
            <w:r>
              <w:rPr>
                <w:sz w:val="18"/>
              </w:rPr>
              <w:t>etc.</w:t>
            </w:r>
            <w:r>
              <w:rPr>
                <w:spacing w:val="-3"/>
                <w:sz w:val="18"/>
              </w:rPr>
              <w:t xml:space="preserve"> </w:t>
            </w:r>
            <w:r>
              <w:rPr>
                <w:sz w:val="18"/>
              </w:rPr>
              <w:t>In</w:t>
            </w:r>
            <w:r>
              <w:rPr>
                <w:spacing w:val="-5"/>
                <w:sz w:val="18"/>
              </w:rPr>
              <w:t xml:space="preserve"> </w:t>
            </w:r>
            <w:r>
              <w:rPr>
                <w:sz w:val="18"/>
              </w:rPr>
              <w:t>addition</w:t>
            </w:r>
            <w:r>
              <w:rPr>
                <w:spacing w:val="-3"/>
                <w:sz w:val="18"/>
              </w:rPr>
              <w:t xml:space="preserve"> </w:t>
            </w:r>
            <w:r>
              <w:rPr>
                <w:sz w:val="18"/>
              </w:rPr>
              <w:t>to</w:t>
            </w:r>
            <w:r>
              <w:rPr>
                <w:spacing w:val="-3"/>
                <w:sz w:val="18"/>
              </w:rPr>
              <w:t xml:space="preserve"> </w:t>
            </w:r>
            <w:r>
              <w:rPr>
                <w:sz w:val="18"/>
              </w:rPr>
              <w:t>the</w:t>
            </w:r>
            <w:r>
              <w:rPr>
                <w:spacing w:val="-3"/>
                <w:sz w:val="18"/>
              </w:rPr>
              <w:t xml:space="preserve"> </w:t>
            </w:r>
            <w:r>
              <w:rPr>
                <w:sz w:val="18"/>
              </w:rPr>
              <w:t>primary entrance</w:t>
            </w:r>
            <w:r>
              <w:rPr>
                <w:spacing w:val="-6"/>
                <w:sz w:val="18"/>
              </w:rPr>
              <w:t xml:space="preserve"> </w:t>
            </w:r>
            <w:r>
              <w:rPr>
                <w:sz w:val="18"/>
              </w:rPr>
              <w:t>and</w:t>
            </w:r>
            <w:r>
              <w:rPr>
                <w:spacing w:val="-6"/>
                <w:sz w:val="18"/>
              </w:rPr>
              <w:t xml:space="preserve"> </w:t>
            </w:r>
            <w:r>
              <w:rPr>
                <w:sz w:val="18"/>
              </w:rPr>
              <w:t>exit,</w:t>
            </w:r>
            <w:r>
              <w:rPr>
                <w:spacing w:val="-4"/>
                <w:sz w:val="18"/>
              </w:rPr>
              <w:t xml:space="preserve"> </w:t>
            </w:r>
            <w:r>
              <w:rPr>
                <w:sz w:val="18"/>
              </w:rPr>
              <w:t>additional</w:t>
            </w:r>
            <w:r>
              <w:rPr>
                <w:spacing w:val="-4"/>
                <w:sz w:val="18"/>
              </w:rPr>
              <w:t xml:space="preserve"> </w:t>
            </w:r>
            <w:r>
              <w:rPr>
                <w:sz w:val="18"/>
              </w:rPr>
              <w:t>doors</w:t>
            </w:r>
            <w:r>
              <w:rPr>
                <w:spacing w:val="-5"/>
                <w:sz w:val="18"/>
              </w:rPr>
              <w:t xml:space="preserve"> </w:t>
            </w:r>
            <w:r>
              <w:rPr>
                <w:sz w:val="18"/>
              </w:rPr>
              <w:t>are</w:t>
            </w:r>
            <w:r>
              <w:rPr>
                <w:spacing w:val="-4"/>
                <w:sz w:val="18"/>
              </w:rPr>
              <w:t xml:space="preserve"> </w:t>
            </w:r>
            <w:r>
              <w:rPr>
                <w:sz w:val="18"/>
              </w:rPr>
              <w:t>often</w:t>
            </w:r>
            <w:r>
              <w:rPr>
                <w:spacing w:val="-6"/>
                <w:sz w:val="18"/>
              </w:rPr>
              <w:t xml:space="preserve"> </w:t>
            </w:r>
            <w:r>
              <w:rPr>
                <w:sz w:val="18"/>
              </w:rPr>
              <w:t>included</w:t>
            </w:r>
            <w:r>
              <w:rPr>
                <w:spacing w:val="-4"/>
                <w:sz w:val="18"/>
              </w:rPr>
              <w:t xml:space="preserve"> </w:t>
            </w:r>
            <w:r>
              <w:rPr>
                <w:sz w:val="18"/>
              </w:rPr>
              <w:t>to</w:t>
            </w:r>
            <w:r>
              <w:rPr>
                <w:spacing w:val="-4"/>
                <w:sz w:val="18"/>
              </w:rPr>
              <w:t xml:space="preserve"> </w:t>
            </w:r>
            <w:r>
              <w:rPr>
                <w:sz w:val="18"/>
              </w:rPr>
              <w:t>meet</w:t>
            </w:r>
            <w:r>
              <w:rPr>
                <w:spacing w:val="-4"/>
                <w:sz w:val="18"/>
              </w:rPr>
              <w:t xml:space="preserve"> </w:t>
            </w:r>
            <w:r>
              <w:rPr>
                <w:sz w:val="18"/>
              </w:rPr>
              <w:t>life safety</w:t>
            </w:r>
            <w:r>
              <w:rPr>
                <w:spacing w:val="-4"/>
                <w:sz w:val="18"/>
              </w:rPr>
              <w:t xml:space="preserve"> </w:t>
            </w:r>
            <w:r>
              <w:rPr>
                <w:sz w:val="18"/>
              </w:rPr>
              <w:t>codes.</w:t>
            </w:r>
            <w:r>
              <w:rPr>
                <w:spacing w:val="-4"/>
                <w:sz w:val="18"/>
              </w:rPr>
              <w:t xml:space="preserve"> </w:t>
            </w:r>
            <w:r>
              <w:rPr>
                <w:sz w:val="18"/>
              </w:rPr>
              <w:t>The</w:t>
            </w:r>
            <w:r>
              <w:rPr>
                <w:spacing w:val="-4"/>
                <w:sz w:val="18"/>
              </w:rPr>
              <w:t xml:space="preserve"> </w:t>
            </w:r>
            <w:r>
              <w:rPr>
                <w:sz w:val="18"/>
              </w:rPr>
              <w:t>unit</w:t>
            </w:r>
            <w:r>
              <w:rPr>
                <w:spacing w:val="-5"/>
                <w:sz w:val="18"/>
              </w:rPr>
              <w:t xml:space="preserve"> </w:t>
            </w:r>
            <w:r>
              <w:rPr>
                <w:sz w:val="18"/>
              </w:rPr>
              <w:t>contains</w:t>
            </w:r>
            <w:r>
              <w:rPr>
                <w:spacing w:val="-3"/>
                <w:sz w:val="18"/>
              </w:rPr>
              <w:t xml:space="preserve"> </w:t>
            </w:r>
            <w:r>
              <w:rPr>
                <w:sz w:val="18"/>
              </w:rPr>
              <w:t>sleeping</w:t>
            </w:r>
            <w:r>
              <w:rPr>
                <w:spacing w:val="-5"/>
                <w:sz w:val="18"/>
              </w:rPr>
              <w:t xml:space="preserve"> </w:t>
            </w:r>
            <w:r>
              <w:rPr>
                <w:sz w:val="18"/>
              </w:rPr>
              <w:t>space,</w:t>
            </w:r>
            <w:r>
              <w:rPr>
                <w:spacing w:val="-5"/>
                <w:sz w:val="18"/>
              </w:rPr>
              <w:t xml:space="preserve"> </w:t>
            </w:r>
            <w:r>
              <w:rPr>
                <w:sz w:val="18"/>
              </w:rPr>
              <w:t>sanitary</w:t>
            </w:r>
            <w:r>
              <w:rPr>
                <w:spacing w:val="-3"/>
                <w:sz w:val="18"/>
              </w:rPr>
              <w:t xml:space="preserve"> </w:t>
            </w:r>
            <w:r>
              <w:rPr>
                <w:sz w:val="18"/>
              </w:rPr>
              <w:t>facilities (including toilets, lavatories, and showers), and a dayroom or leisure space in differing configurations. Many facilities are designed with</w:t>
            </w:r>
            <w:r>
              <w:rPr>
                <w:spacing w:val="-1"/>
                <w:sz w:val="18"/>
              </w:rPr>
              <w:t xml:space="preserve"> </w:t>
            </w:r>
            <w:r>
              <w:rPr>
                <w:sz w:val="18"/>
              </w:rPr>
              <w:t>modules or</w:t>
            </w:r>
            <w:r>
              <w:rPr>
                <w:spacing w:val="-2"/>
                <w:sz w:val="18"/>
              </w:rPr>
              <w:t xml:space="preserve"> </w:t>
            </w:r>
            <w:r>
              <w:rPr>
                <w:sz w:val="18"/>
              </w:rPr>
              <w:t>pods clustered</w:t>
            </w:r>
            <w:r>
              <w:rPr>
                <w:spacing w:val="-1"/>
                <w:sz w:val="18"/>
              </w:rPr>
              <w:t xml:space="preserve"> </w:t>
            </w:r>
            <w:r>
              <w:rPr>
                <w:sz w:val="18"/>
              </w:rPr>
              <w:t>around a</w:t>
            </w:r>
            <w:r>
              <w:rPr>
                <w:spacing w:val="-1"/>
                <w:sz w:val="18"/>
              </w:rPr>
              <w:t xml:space="preserve"> </w:t>
            </w:r>
            <w:r>
              <w:rPr>
                <w:sz w:val="18"/>
              </w:rPr>
              <w:t>control</w:t>
            </w:r>
            <w:r>
              <w:rPr>
                <w:spacing w:val="-1"/>
                <w:sz w:val="18"/>
              </w:rPr>
              <w:t xml:space="preserve"> </w:t>
            </w:r>
            <w:r>
              <w:rPr>
                <w:sz w:val="18"/>
              </w:rPr>
              <w:t>room. This multiple-pod design provides the facility with certain staff efficiencies and economies of scale. At the same time, the design affords the flexibility to separately house inmates of differing security levels, or who are grouped by some other operational or service scheme. Generally, the control room is enclosed by security glass, and in some cases, this allows residents to see into neighboring pods. However, observation from one unit</w:t>
            </w:r>
            <w:r>
              <w:rPr>
                <w:spacing w:val="-1"/>
                <w:sz w:val="18"/>
              </w:rPr>
              <w:t xml:space="preserve"> </w:t>
            </w:r>
            <w:r>
              <w:rPr>
                <w:sz w:val="18"/>
              </w:rPr>
              <w:t>to another is usually</w:t>
            </w:r>
            <w:r>
              <w:rPr>
                <w:spacing w:val="-1"/>
                <w:sz w:val="18"/>
              </w:rPr>
              <w:t xml:space="preserve"> </w:t>
            </w:r>
            <w:r>
              <w:rPr>
                <w:sz w:val="18"/>
              </w:rPr>
              <w:t>limited by angled site</w:t>
            </w:r>
            <w:r>
              <w:rPr>
                <w:spacing w:val="-1"/>
                <w:sz w:val="18"/>
              </w:rPr>
              <w:t xml:space="preserve"> </w:t>
            </w:r>
            <w:r>
              <w:rPr>
                <w:sz w:val="18"/>
              </w:rPr>
              <w:t>lines. In some cases, the facility has prevented this entirely by installing one-way glass. Both the architectural design and functional use of these</w:t>
            </w:r>
            <w:r>
              <w:rPr>
                <w:spacing w:val="-2"/>
                <w:sz w:val="18"/>
              </w:rPr>
              <w:t xml:space="preserve"> </w:t>
            </w:r>
            <w:r>
              <w:rPr>
                <w:sz w:val="18"/>
              </w:rPr>
              <w:t>multiple pods</w:t>
            </w:r>
            <w:r>
              <w:rPr>
                <w:spacing w:val="-2"/>
                <w:sz w:val="18"/>
              </w:rPr>
              <w:t xml:space="preserve"> </w:t>
            </w:r>
            <w:r>
              <w:rPr>
                <w:sz w:val="18"/>
              </w:rPr>
              <w:t>indicate</w:t>
            </w:r>
            <w:r>
              <w:rPr>
                <w:spacing w:val="-2"/>
                <w:sz w:val="18"/>
              </w:rPr>
              <w:t xml:space="preserve"> </w:t>
            </w:r>
            <w:r>
              <w:rPr>
                <w:sz w:val="18"/>
              </w:rPr>
              <w:t>that they</w:t>
            </w:r>
            <w:r>
              <w:rPr>
                <w:spacing w:val="-2"/>
                <w:sz w:val="18"/>
              </w:rPr>
              <w:t xml:space="preserve"> </w:t>
            </w:r>
            <w:r>
              <w:rPr>
                <w:sz w:val="18"/>
              </w:rPr>
              <w:t>are</w:t>
            </w:r>
            <w:r>
              <w:rPr>
                <w:spacing w:val="-2"/>
                <w:sz w:val="18"/>
              </w:rPr>
              <w:t xml:space="preserve"> </w:t>
            </w:r>
            <w:r>
              <w:rPr>
                <w:sz w:val="18"/>
              </w:rPr>
              <w:t>managed as distinct housing units.</w:t>
            </w:r>
          </w:p>
        </w:tc>
        <w:tc>
          <w:tcPr>
            <w:tcW w:w="5492" w:type="dxa"/>
          </w:tcPr>
          <w:p w14:paraId="040D6496" w14:textId="77777777" w:rsidR="002B622E" w:rsidRDefault="002B622E">
            <w:pPr>
              <w:pStyle w:val="TableParagraph"/>
              <w:rPr>
                <w:b/>
                <w:sz w:val="24"/>
              </w:rPr>
            </w:pPr>
          </w:p>
          <w:p w14:paraId="10D88591" w14:textId="77777777" w:rsidR="002B622E" w:rsidRDefault="002B622E">
            <w:pPr>
              <w:pStyle w:val="TableParagraph"/>
              <w:rPr>
                <w:b/>
                <w:sz w:val="24"/>
              </w:rPr>
            </w:pPr>
          </w:p>
          <w:p w14:paraId="5D88D28E" w14:textId="77777777" w:rsidR="002B622E" w:rsidRDefault="002B622E">
            <w:pPr>
              <w:pStyle w:val="TableParagraph"/>
              <w:rPr>
                <w:b/>
                <w:sz w:val="24"/>
              </w:rPr>
            </w:pPr>
          </w:p>
          <w:p w14:paraId="65028B58" w14:textId="77777777" w:rsidR="002B622E" w:rsidRDefault="002B622E">
            <w:pPr>
              <w:pStyle w:val="TableParagraph"/>
              <w:rPr>
                <w:b/>
                <w:sz w:val="24"/>
              </w:rPr>
            </w:pPr>
          </w:p>
          <w:p w14:paraId="2DA88F2E" w14:textId="77777777" w:rsidR="002B622E" w:rsidRDefault="002B622E">
            <w:pPr>
              <w:pStyle w:val="TableParagraph"/>
              <w:rPr>
                <w:b/>
                <w:sz w:val="24"/>
              </w:rPr>
            </w:pPr>
          </w:p>
          <w:p w14:paraId="368993E1" w14:textId="77777777" w:rsidR="002B622E" w:rsidRDefault="002B622E">
            <w:pPr>
              <w:pStyle w:val="TableParagraph"/>
              <w:rPr>
                <w:b/>
                <w:sz w:val="24"/>
              </w:rPr>
            </w:pPr>
          </w:p>
          <w:p w14:paraId="56FAF31B" w14:textId="77777777" w:rsidR="002B622E" w:rsidRDefault="002B622E">
            <w:pPr>
              <w:pStyle w:val="TableParagraph"/>
              <w:rPr>
                <w:b/>
                <w:sz w:val="24"/>
              </w:rPr>
            </w:pPr>
          </w:p>
          <w:p w14:paraId="744D40E0" w14:textId="77777777" w:rsidR="002B622E" w:rsidRDefault="002B622E">
            <w:pPr>
              <w:pStyle w:val="TableParagraph"/>
              <w:rPr>
                <w:b/>
                <w:sz w:val="24"/>
              </w:rPr>
            </w:pPr>
          </w:p>
          <w:p w14:paraId="52BECB0F" w14:textId="77777777" w:rsidR="002B622E" w:rsidRDefault="002B622E">
            <w:pPr>
              <w:pStyle w:val="TableParagraph"/>
              <w:rPr>
                <w:b/>
                <w:sz w:val="24"/>
              </w:rPr>
            </w:pPr>
          </w:p>
          <w:p w14:paraId="7C80D7AF" w14:textId="77777777" w:rsidR="002B622E" w:rsidRDefault="002B622E">
            <w:pPr>
              <w:pStyle w:val="TableParagraph"/>
              <w:spacing w:before="80"/>
              <w:rPr>
                <w:b/>
                <w:sz w:val="24"/>
              </w:rPr>
            </w:pPr>
          </w:p>
          <w:p w14:paraId="75DF6196" w14:textId="77777777" w:rsidR="002B622E" w:rsidRDefault="00000000">
            <w:pPr>
              <w:pStyle w:val="TableParagraph"/>
              <w:ind w:left="107"/>
              <w:rPr>
                <w:sz w:val="24"/>
              </w:rPr>
            </w:pPr>
            <w:r>
              <w:rPr>
                <w:spacing w:val="-10"/>
                <w:sz w:val="24"/>
              </w:rPr>
              <w:t>6</w:t>
            </w:r>
          </w:p>
        </w:tc>
      </w:tr>
      <w:tr w:rsidR="002B622E" w14:paraId="1130B747" w14:textId="77777777">
        <w:trPr>
          <w:trHeight w:val="933"/>
        </w:trPr>
        <w:tc>
          <w:tcPr>
            <w:tcW w:w="5492" w:type="dxa"/>
          </w:tcPr>
          <w:p w14:paraId="104C833E" w14:textId="77777777" w:rsidR="002B622E" w:rsidRDefault="002B622E">
            <w:pPr>
              <w:pStyle w:val="TableParagraph"/>
              <w:spacing w:before="53"/>
              <w:rPr>
                <w:b/>
                <w:sz w:val="18"/>
              </w:rPr>
            </w:pPr>
          </w:p>
          <w:p w14:paraId="6253A1CF" w14:textId="77777777" w:rsidR="002B622E" w:rsidRDefault="00000000">
            <w:pPr>
              <w:pStyle w:val="TableParagraph"/>
              <w:tabs>
                <w:tab w:val="left" w:pos="446"/>
              </w:tabs>
              <w:ind w:left="446" w:right="1084" w:hanging="360"/>
              <w:rPr>
                <w:b/>
                <w:sz w:val="18"/>
              </w:rPr>
            </w:pPr>
            <w:r>
              <w:rPr>
                <w:b/>
                <w:spacing w:val="-6"/>
                <w:sz w:val="18"/>
              </w:rPr>
              <w:t>7.</w:t>
            </w:r>
            <w:r>
              <w:rPr>
                <w:b/>
                <w:sz w:val="18"/>
              </w:rPr>
              <w:tab/>
              <w:t>Does</w:t>
            </w:r>
            <w:r>
              <w:rPr>
                <w:b/>
                <w:spacing w:val="-6"/>
                <w:sz w:val="18"/>
              </w:rPr>
              <w:t xml:space="preserve"> </w:t>
            </w:r>
            <w:r>
              <w:rPr>
                <w:b/>
                <w:sz w:val="18"/>
              </w:rPr>
              <w:t>the</w:t>
            </w:r>
            <w:r>
              <w:rPr>
                <w:b/>
                <w:spacing w:val="-6"/>
                <w:sz w:val="18"/>
              </w:rPr>
              <w:t xml:space="preserve"> </w:t>
            </w:r>
            <w:r>
              <w:rPr>
                <w:b/>
                <w:sz w:val="18"/>
              </w:rPr>
              <w:t>facility</w:t>
            </w:r>
            <w:r>
              <w:rPr>
                <w:b/>
                <w:spacing w:val="-6"/>
                <w:sz w:val="18"/>
              </w:rPr>
              <w:t xml:space="preserve"> </w:t>
            </w:r>
            <w:r>
              <w:rPr>
                <w:b/>
                <w:sz w:val="18"/>
              </w:rPr>
              <w:t>ever</w:t>
            </w:r>
            <w:r>
              <w:rPr>
                <w:b/>
                <w:spacing w:val="-6"/>
                <w:sz w:val="18"/>
              </w:rPr>
              <w:t xml:space="preserve"> </w:t>
            </w:r>
            <w:r>
              <w:rPr>
                <w:b/>
                <w:sz w:val="18"/>
              </w:rPr>
              <w:t>hold</w:t>
            </w:r>
            <w:r>
              <w:rPr>
                <w:b/>
                <w:spacing w:val="-8"/>
                <w:sz w:val="18"/>
              </w:rPr>
              <w:t xml:space="preserve"> </w:t>
            </w:r>
            <w:r>
              <w:rPr>
                <w:b/>
                <w:sz w:val="18"/>
              </w:rPr>
              <w:t>youthful</w:t>
            </w:r>
            <w:r>
              <w:rPr>
                <w:b/>
                <w:spacing w:val="-6"/>
                <w:sz w:val="18"/>
              </w:rPr>
              <w:t xml:space="preserve"> </w:t>
            </w:r>
            <w:r>
              <w:rPr>
                <w:b/>
                <w:sz w:val="18"/>
              </w:rPr>
              <w:t>inmates</w:t>
            </w:r>
            <w:r>
              <w:rPr>
                <w:b/>
                <w:spacing w:val="-6"/>
                <w:sz w:val="18"/>
              </w:rPr>
              <w:t xml:space="preserve"> </w:t>
            </w:r>
            <w:r>
              <w:rPr>
                <w:b/>
                <w:sz w:val="18"/>
              </w:rPr>
              <w:t>or youthful/juvenile detainees?</w:t>
            </w:r>
          </w:p>
        </w:tc>
        <w:tc>
          <w:tcPr>
            <w:tcW w:w="5492" w:type="dxa"/>
          </w:tcPr>
          <w:p w14:paraId="3D737C8F" w14:textId="77777777" w:rsidR="002B622E" w:rsidRDefault="00000000">
            <w:pPr>
              <w:pStyle w:val="TableParagraph"/>
              <w:numPr>
                <w:ilvl w:val="0"/>
                <w:numId w:val="272"/>
              </w:numPr>
              <w:tabs>
                <w:tab w:val="left" w:pos="437"/>
                <w:tab w:val="left" w:pos="1149"/>
              </w:tabs>
              <w:spacing w:line="359" w:lineRule="exact"/>
              <w:ind w:left="437" w:hanging="330"/>
              <w:rPr>
                <w:sz w:val="18"/>
              </w:rPr>
            </w:pPr>
            <w:r>
              <w:rPr>
                <w:spacing w:val="-5"/>
                <w:sz w:val="18"/>
              </w:rPr>
              <w:t>Yes</w:t>
            </w:r>
            <w:r>
              <w:rPr>
                <w:sz w:val="18"/>
              </w:rPr>
              <w:tab/>
            </w:r>
            <w:r>
              <w:rPr>
                <w:rFonts w:ascii="MS Gothic" w:hAnsi="MS Gothic"/>
                <w:sz w:val="28"/>
              </w:rPr>
              <w:t>☒</w:t>
            </w:r>
            <w:r>
              <w:rPr>
                <w:rFonts w:ascii="MS Gothic" w:hAnsi="MS Gothic"/>
                <w:spacing w:val="-90"/>
                <w:sz w:val="28"/>
              </w:rPr>
              <w:t xml:space="preserve"> </w:t>
            </w:r>
            <w:r>
              <w:rPr>
                <w:spacing w:val="-7"/>
                <w:sz w:val="18"/>
              </w:rPr>
              <w:t>No</w:t>
            </w:r>
          </w:p>
          <w:p w14:paraId="127E452E" w14:textId="77777777" w:rsidR="002B622E" w:rsidRDefault="00000000">
            <w:pPr>
              <w:pStyle w:val="TableParagraph"/>
              <w:numPr>
                <w:ilvl w:val="0"/>
                <w:numId w:val="272"/>
              </w:numPr>
              <w:tabs>
                <w:tab w:val="left" w:pos="437"/>
              </w:tabs>
              <w:spacing w:line="210" w:lineRule="atLeast"/>
              <w:ind w:left="107" w:right="171" w:firstLine="0"/>
              <w:rPr>
                <w:sz w:val="18"/>
              </w:rPr>
            </w:pPr>
            <w:r>
              <w:rPr>
                <w:sz w:val="18"/>
              </w:rPr>
              <w:t>N/A</w:t>
            </w:r>
            <w:r>
              <w:rPr>
                <w:spacing w:val="-5"/>
                <w:sz w:val="18"/>
              </w:rPr>
              <w:t xml:space="preserve"> </w:t>
            </w:r>
            <w:r>
              <w:rPr>
                <w:sz w:val="18"/>
              </w:rPr>
              <w:t>for</w:t>
            </w:r>
            <w:r>
              <w:rPr>
                <w:spacing w:val="-5"/>
                <w:sz w:val="18"/>
              </w:rPr>
              <w:t xml:space="preserve"> </w:t>
            </w:r>
            <w:r>
              <w:rPr>
                <w:sz w:val="18"/>
              </w:rPr>
              <w:t>the</w:t>
            </w:r>
            <w:r>
              <w:rPr>
                <w:spacing w:val="-5"/>
                <w:sz w:val="18"/>
              </w:rPr>
              <w:t xml:space="preserve"> </w:t>
            </w:r>
            <w:r>
              <w:rPr>
                <w:sz w:val="18"/>
              </w:rPr>
              <w:t>facility</w:t>
            </w:r>
            <w:r>
              <w:rPr>
                <w:spacing w:val="-4"/>
                <w:sz w:val="18"/>
              </w:rPr>
              <w:t xml:space="preserve"> </w:t>
            </w:r>
            <w:r>
              <w:rPr>
                <w:sz w:val="18"/>
              </w:rPr>
              <w:t>type</w:t>
            </w:r>
            <w:r>
              <w:rPr>
                <w:spacing w:val="-7"/>
                <w:sz w:val="18"/>
              </w:rPr>
              <w:t xml:space="preserve"> </w:t>
            </w:r>
            <w:r>
              <w:rPr>
                <w:sz w:val="18"/>
              </w:rPr>
              <w:t>audited</w:t>
            </w:r>
            <w:r>
              <w:rPr>
                <w:spacing w:val="-7"/>
                <w:sz w:val="18"/>
              </w:rPr>
              <w:t xml:space="preserve"> </w:t>
            </w:r>
            <w:r>
              <w:rPr>
                <w:sz w:val="18"/>
              </w:rPr>
              <w:t>(i.e.,</w:t>
            </w:r>
            <w:r>
              <w:rPr>
                <w:spacing w:val="-5"/>
                <w:sz w:val="18"/>
              </w:rPr>
              <w:t xml:space="preserve"> </w:t>
            </w:r>
            <w:r>
              <w:rPr>
                <w:sz w:val="18"/>
              </w:rPr>
              <w:t>Community</w:t>
            </w:r>
            <w:r>
              <w:rPr>
                <w:spacing w:val="-4"/>
                <w:sz w:val="18"/>
              </w:rPr>
              <w:t xml:space="preserve"> </w:t>
            </w:r>
            <w:r>
              <w:rPr>
                <w:sz w:val="18"/>
              </w:rPr>
              <w:t>Confinement Facility or Juvenile Facility)</w:t>
            </w:r>
          </w:p>
        </w:tc>
      </w:tr>
    </w:tbl>
    <w:p w14:paraId="14F3CFCD" w14:textId="77777777" w:rsidR="002B622E" w:rsidRDefault="002B622E">
      <w:pPr>
        <w:spacing w:line="210" w:lineRule="atLeast"/>
        <w:rPr>
          <w:sz w:val="18"/>
        </w:rPr>
        <w:sectPr w:rsidR="002B622E">
          <w:pgSz w:w="12240" w:h="15840"/>
          <w:pgMar w:top="920" w:right="520" w:bottom="1753" w:left="520" w:header="0" w:footer="1056"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2"/>
        <w:gridCol w:w="5492"/>
      </w:tblGrid>
      <w:tr w:rsidR="002B622E" w14:paraId="4EE8EFA8" w14:textId="77777777">
        <w:trPr>
          <w:trHeight w:val="439"/>
        </w:trPr>
        <w:tc>
          <w:tcPr>
            <w:tcW w:w="10984" w:type="dxa"/>
            <w:gridSpan w:val="2"/>
            <w:shd w:val="clear" w:color="auto" w:fill="B6DDE8"/>
          </w:tcPr>
          <w:p w14:paraId="68779701" w14:textId="77777777" w:rsidR="002B622E" w:rsidRDefault="00000000">
            <w:pPr>
              <w:pStyle w:val="TableParagraph"/>
              <w:spacing w:before="114"/>
              <w:ind w:left="335" w:right="331"/>
              <w:jc w:val="center"/>
              <w:rPr>
                <w:b/>
                <w:sz w:val="18"/>
              </w:rPr>
            </w:pPr>
            <w:r>
              <w:rPr>
                <w:b/>
                <w:sz w:val="18"/>
              </w:rPr>
              <w:lastRenderedPageBreak/>
              <w:t>Audited</w:t>
            </w:r>
            <w:r>
              <w:rPr>
                <w:b/>
                <w:spacing w:val="-3"/>
                <w:sz w:val="18"/>
              </w:rPr>
              <w:t xml:space="preserve"> </w:t>
            </w:r>
            <w:r>
              <w:rPr>
                <w:b/>
                <w:sz w:val="18"/>
              </w:rPr>
              <w:t>Facility</w:t>
            </w:r>
            <w:r>
              <w:rPr>
                <w:b/>
                <w:spacing w:val="-3"/>
                <w:sz w:val="18"/>
              </w:rPr>
              <w:t xml:space="preserve"> </w:t>
            </w:r>
            <w:r>
              <w:rPr>
                <w:b/>
                <w:sz w:val="18"/>
              </w:rPr>
              <w:t>Population</w:t>
            </w:r>
            <w:r>
              <w:rPr>
                <w:b/>
                <w:spacing w:val="-4"/>
                <w:sz w:val="18"/>
              </w:rPr>
              <w:t xml:space="preserve"> </w:t>
            </w:r>
            <w:r>
              <w:rPr>
                <w:b/>
                <w:sz w:val="18"/>
              </w:rPr>
              <w:t>on</w:t>
            </w:r>
            <w:r>
              <w:rPr>
                <w:b/>
                <w:spacing w:val="-3"/>
                <w:sz w:val="18"/>
              </w:rPr>
              <w:t xml:space="preserve"> </w:t>
            </w:r>
            <w:r>
              <w:rPr>
                <w:b/>
                <w:sz w:val="18"/>
              </w:rPr>
              <w:t>Day</w:t>
            </w:r>
            <w:r>
              <w:rPr>
                <w:b/>
                <w:spacing w:val="-2"/>
                <w:sz w:val="18"/>
              </w:rPr>
              <w:t xml:space="preserve"> </w:t>
            </w:r>
            <w:r>
              <w:rPr>
                <w:b/>
                <w:sz w:val="18"/>
              </w:rPr>
              <w:t>One</w:t>
            </w:r>
            <w:r>
              <w:rPr>
                <w:b/>
                <w:spacing w:val="-4"/>
                <w:sz w:val="18"/>
              </w:rPr>
              <w:t xml:space="preserve"> </w:t>
            </w:r>
            <w:r>
              <w:rPr>
                <w:b/>
                <w:sz w:val="18"/>
              </w:rPr>
              <w:t>of</w:t>
            </w:r>
            <w:r>
              <w:rPr>
                <w:b/>
                <w:spacing w:val="-3"/>
                <w:sz w:val="18"/>
              </w:rPr>
              <w:t xml:space="preserve"> </w:t>
            </w:r>
            <w:r>
              <w:rPr>
                <w:b/>
                <w:sz w:val="18"/>
              </w:rPr>
              <w:t>the</w:t>
            </w:r>
            <w:r>
              <w:rPr>
                <w:b/>
                <w:spacing w:val="-1"/>
                <w:sz w:val="18"/>
              </w:rPr>
              <w:t xml:space="preserve"> </w:t>
            </w:r>
            <w:r>
              <w:rPr>
                <w:b/>
                <w:sz w:val="18"/>
              </w:rPr>
              <w:t>Onsite</w:t>
            </w:r>
            <w:r>
              <w:rPr>
                <w:b/>
                <w:spacing w:val="-3"/>
                <w:sz w:val="18"/>
              </w:rPr>
              <w:t xml:space="preserve"> </w:t>
            </w:r>
            <w:r>
              <w:rPr>
                <w:b/>
                <w:sz w:val="18"/>
              </w:rPr>
              <w:t>Portion</w:t>
            </w:r>
            <w:r>
              <w:rPr>
                <w:b/>
                <w:spacing w:val="-2"/>
                <w:sz w:val="18"/>
              </w:rPr>
              <w:t xml:space="preserve"> </w:t>
            </w:r>
            <w:r>
              <w:rPr>
                <w:b/>
                <w:sz w:val="18"/>
              </w:rPr>
              <w:t>of</w:t>
            </w:r>
            <w:r>
              <w:rPr>
                <w:b/>
                <w:spacing w:val="-3"/>
                <w:sz w:val="18"/>
              </w:rPr>
              <w:t xml:space="preserve"> </w:t>
            </w:r>
            <w:r>
              <w:rPr>
                <w:b/>
                <w:sz w:val="18"/>
              </w:rPr>
              <w:t>the</w:t>
            </w:r>
            <w:r>
              <w:rPr>
                <w:b/>
                <w:spacing w:val="-4"/>
                <w:sz w:val="18"/>
              </w:rPr>
              <w:t xml:space="preserve"> </w:t>
            </w:r>
            <w:r>
              <w:rPr>
                <w:b/>
                <w:spacing w:val="-2"/>
                <w:sz w:val="18"/>
              </w:rPr>
              <w:t>Audit</w:t>
            </w:r>
          </w:p>
        </w:tc>
      </w:tr>
      <w:tr w:rsidR="002B622E" w14:paraId="5D60F8DA" w14:textId="77777777">
        <w:trPr>
          <w:trHeight w:val="345"/>
        </w:trPr>
        <w:tc>
          <w:tcPr>
            <w:tcW w:w="10984" w:type="dxa"/>
            <w:gridSpan w:val="2"/>
            <w:tcBorders>
              <w:bottom w:val="single" w:sz="8" w:space="0" w:color="000000"/>
            </w:tcBorders>
            <w:shd w:val="clear" w:color="auto" w:fill="B6DDE8"/>
          </w:tcPr>
          <w:p w14:paraId="593EE841" w14:textId="77777777" w:rsidR="002B622E" w:rsidRDefault="00000000">
            <w:pPr>
              <w:pStyle w:val="TableParagraph"/>
              <w:spacing w:before="71"/>
              <w:ind w:left="335" w:right="331"/>
              <w:jc w:val="center"/>
              <w:rPr>
                <w:i/>
                <w:sz w:val="18"/>
              </w:rPr>
            </w:pPr>
            <w:r>
              <w:rPr>
                <w:i/>
                <w:spacing w:val="-2"/>
                <w:sz w:val="18"/>
              </w:rPr>
              <w:t>Inmates/Residents/Detainees</w:t>
            </w:r>
          </w:p>
        </w:tc>
      </w:tr>
      <w:tr w:rsidR="002B622E" w14:paraId="524E6D9A" w14:textId="77777777">
        <w:trPr>
          <w:trHeight w:val="705"/>
        </w:trPr>
        <w:tc>
          <w:tcPr>
            <w:tcW w:w="5492" w:type="dxa"/>
            <w:tcBorders>
              <w:top w:val="single" w:sz="8" w:space="0" w:color="000000"/>
            </w:tcBorders>
          </w:tcPr>
          <w:p w14:paraId="6C37AAF8" w14:textId="77777777" w:rsidR="002B622E" w:rsidRDefault="00000000">
            <w:pPr>
              <w:pStyle w:val="TableParagraph"/>
              <w:spacing w:before="44"/>
              <w:ind w:left="446" w:hanging="339"/>
              <w:rPr>
                <w:b/>
                <w:sz w:val="18"/>
              </w:rPr>
            </w:pPr>
            <w:r>
              <w:rPr>
                <w:b/>
                <w:sz w:val="18"/>
              </w:rPr>
              <w:t>8.</w:t>
            </w:r>
            <w:r>
              <w:rPr>
                <w:b/>
                <w:spacing w:val="80"/>
                <w:w w:val="150"/>
                <w:sz w:val="18"/>
              </w:rPr>
              <w:t xml:space="preserve"> </w:t>
            </w:r>
            <w:r>
              <w:rPr>
                <w:b/>
                <w:sz w:val="18"/>
              </w:rPr>
              <w:t>Enter</w:t>
            </w:r>
            <w:r>
              <w:rPr>
                <w:b/>
                <w:spacing w:val="-5"/>
                <w:sz w:val="18"/>
              </w:rPr>
              <w:t xml:space="preserve"> </w:t>
            </w:r>
            <w:r>
              <w:rPr>
                <w:b/>
                <w:sz w:val="18"/>
              </w:rPr>
              <w:t>the</w:t>
            </w:r>
            <w:r>
              <w:rPr>
                <w:b/>
                <w:spacing w:val="-5"/>
                <w:sz w:val="18"/>
              </w:rPr>
              <w:t xml:space="preserve"> </w:t>
            </w:r>
            <w:r>
              <w:rPr>
                <w:b/>
                <w:sz w:val="18"/>
              </w:rPr>
              <w:t>total</w:t>
            </w:r>
            <w:r>
              <w:rPr>
                <w:b/>
                <w:spacing w:val="-5"/>
                <w:sz w:val="18"/>
              </w:rPr>
              <w:t xml:space="preserve"> </w:t>
            </w:r>
            <w:r>
              <w:rPr>
                <w:b/>
                <w:sz w:val="18"/>
              </w:rPr>
              <w:t>number</w:t>
            </w:r>
            <w:r>
              <w:rPr>
                <w:b/>
                <w:spacing w:val="-5"/>
                <w:sz w:val="18"/>
              </w:rPr>
              <w:t xml:space="preserve"> </w:t>
            </w:r>
            <w:r>
              <w:rPr>
                <w:b/>
                <w:sz w:val="18"/>
              </w:rPr>
              <w:t>of</w:t>
            </w:r>
            <w:r>
              <w:rPr>
                <w:b/>
                <w:spacing w:val="-5"/>
                <w:sz w:val="18"/>
              </w:rPr>
              <w:t xml:space="preserve"> </w:t>
            </w:r>
            <w:r>
              <w:rPr>
                <w:b/>
                <w:sz w:val="18"/>
              </w:rPr>
              <w:t>inmates/residents/detainees housed at the facility as of the first day of the onsite portion of the audit:</w:t>
            </w:r>
          </w:p>
        </w:tc>
        <w:tc>
          <w:tcPr>
            <w:tcW w:w="5492" w:type="dxa"/>
            <w:tcBorders>
              <w:top w:val="single" w:sz="8" w:space="0" w:color="000000"/>
            </w:tcBorders>
          </w:tcPr>
          <w:p w14:paraId="2EA6DBE3" w14:textId="77777777" w:rsidR="002B622E" w:rsidRDefault="00000000">
            <w:pPr>
              <w:pStyle w:val="TableParagraph"/>
              <w:spacing w:before="218"/>
              <w:ind w:left="107"/>
              <w:rPr>
                <w:sz w:val="24"/>
              </w:rPr>
            </w:pPr>
            <w:r>
              <w:rPr>
                <w:spacing w:val="-5"/>
                <w:sz w:val="24"/>
              </w:rPr>
              <w:t>769</w:t>
            </w:r>
          </w:p>
        </w:tc>
      </w:tr>
      <w:tr w:rsidR="002B622E" w14:paraId="03958EF0" w14:textId="77777777">
        <w:trPr>
          <w:trHeight w:val="702"/>
        </w:trPr>
        <w:tc>
          <w:tcPr>
            <w:tcW w:w="5492" w:type="dxa"/>
          </w:tcPr>
          <w:p w14:paraId="25CF9A7E" w14:textId="77777777" w:rsidR="002B622E" w:rsidRDefault="00000000">
            <w:pPr>
              <w:pStyle w:val="TableParagraph"/>
              <w:spacing w:before="39"/>
              <w:ind w:left="446" w:right="119" w:hanging="339"/>
              <w:rPr>
                <w:b/>
                <w:sz w:val="18"/>
              </w:rPr>
            </w:pPr>
            <w:r>
              <w:rPr>
                <w:b/>
                <w:sz w:val="18"/>
              </w:rPr>
              <w:t>9.</w:t>
            </w:r>
            <w:r>
              <w:rPr>
                <w:b/>
                <w:spacing w:val="80"/>
                <w:w w:val="150"/>
                <w:sz w:val="18"/>
              </w:rPr>
              <w:t xml:space="preserve"> </w:t>
            </w:r>
            <w:r>
              <w:rPr>
                <w:b/>
                <w:sz w:val="18"/>
              </w:rPr>
              <w:t>Enter the total number of youthful inmates or youthful/juvenile</w:t>
            </w:r>
            <w:r>
              <w:rPr>
                <w:b/>
                <w:spacing w:val="-5"/>
                <w:sz w:val="18"/>
              </w:rPr>
              <w:t xml:space="preserve"> </w:t>
            </w:r>
            <w:r>
              <w:rPr>
                <w:b/>
                <w:sz w:val="18"/>
              </w:rPr>
              <w:t>detainees</w:t>
            </w:r>
            <w:r>
              <w:rPr>
                <w:b/>
                <w:spacing w:val="-7"/>
                <w:sz w:val="18"/>
              </w:rPr>
              <w:t xml:space="preserve"> </w:t>
            </w:r>
            <w:r>
              <w:rPr>
                <w:b/>
                <w:sz w:val="18"/>
              </w:rPr>
              <w:t>housed</w:t>
            </w:r>
            <w:r>
              <w:rPr>
                <w:b/>
                <w:spacing w:val="-7"/>
                <w:sz w:val="18"/>
              </w:rPr>
              <w:t xml:space="preserve"> </w:t>
            </w:r>
            <w:r>
              <w:rPr>
                <w:b/>
                <w:sz w:val="18"/>
              </w:rPr>
              <w:t>at</w:t>
            </w:r>
            <w:r>
              <w:rPr>
                <w:b/>
                <w:spacing w:val="-5"/>
                <w:sz w:val="18"/>
              </w:rPr>
              <w:t xml:space="preserve"> </w:t>
            </w:r>
            <w:r>
              <w:rPr>
                <w:b/>
                <w:sz w:val="18"/>
              </w:rPr>
              <w:t>the</w:t>
            </w:r>
            <w:r>
              <w:rPr>
                <w:b/>
                <w:spacing w:val="-7"/>
                <w:sz w:val="18"/>
              </w:rPr>
              <w:t xml:space="preserve"> </w:t>
            </w:r>
            <w:r>
              <w:rPr>
                <w:b/>
                <w:sz w:val="18"/>
              </w:rPr>
              <w:t>facility</w:t>
            </w:r>
            <w:r>
              <w:rPr>
                <w:b/>
                <w:spacing w:val="-5"/>
                <w:sz w:val="18"/>
              </w:rPr>
              <w:t xml:space="preserve"> </w:t>
            </w:r>
            <w:r>
              <w:rPr>
                <w:b/>
                <w:sz w:val="18"/>
              </w:rPr>
              <w:t>on</w:t>
            </w:r>
            <w:r>
              <w:rPr>
                <w:b/>
                <w:spacing w:val="-7"/>
                <w:sz w:val="18"/>
              </w:rPr>
              <w:t xml:space="preserve"> </w:t>
            </w:r>
            <w:r>
              <w:rPr>
                <w:b/>
                <w:sz w:val="18"/>
              </w:rPr>
              <w:t>the first day of the onsite portion of the audit:</w:t>
            </w:r>
          </w:p>
        </w:tc>
        <w:tc>
          <w:tcPr>
            <w:tcW w:w="5492" w:type="dxa"/>
          </w:tcPr>
          <w:p w14:paraId="28669CAE" w14:textId="77777777" w:rsidR="002B622E" w:rsidRDefault="00000000">
            <w:pPr>
              <w:pStyle w:val="TableParagraph"/>
              <w:spacing w:before="214"/>
              <w:ind w:left="107"/>
              <w:rPr>
                <w:sz w:val="24"/>
              </w:rPr>
            </w:pPr>
            <w:r>
              <w:rPr>
                <w:spacing w:val="-10"/>
                <w:sz w:val="24"/>
              </w:rPr>
              <w:t>0</w:t>
            </w:r>
          </w:p>
        </w:tc>
      </w:tr>
      <w:tr w:rsidR="002B622E" w14:paraId="4C24157B" w14:textId="77777777">
        <w:trPr>
          <w:trHeight w:val="621"/>
        </w:trPr>
        <w:tc>
          <w:tcPr>
            <w:tcW w:w="5492" w:type="dxa"/>
          </w:tcPr>
          <w:p w14:paraId="1B994ADB" w14:textId="77777777" w:rsidR="002B622E" w:rsidRDefault="00000000">
            <w:pPr>
              <w:pStyle w:val="TableParagraph"/>
              <w:spacing w:line="206" w:lineRule="exact"/>
              <w:ind w:left="446" w:right="119" w:hanging="339"/>
              <w:rPr>
                <w:b/>
                <w:sz w:val="18"/>
              </w:rPr>
            </w:pPr>
            <w:r>
              <w:rPr>
                <w:b/>
                <w:sz w:val="18"/>
              </w:rPr>
              <w:t>10.</w:t>
            </w:r>
            <w:r>
              <w:rPr>
                <w:b/>
                <w:spacing w:val="40"/>
                <w:sz w:val="18"/>
              </w:rPr>
              <w:t xml:space="preserve"> </w:t>
            </w:r>
            <w:r>
              <w:rPr>
                <w:b/>
                <w:sz w:val="18"/>
              </w:rPr>
              <w:t>Enter the total number of inmates/residents/detainees with</w:t>
            </w:r>
            <w:r>
              <w:rPr>
                <w:b/>
                <w:spacing w:val="-4"/>
                <w:sz w:val="18"/>
              </w:rPr>
              <w:t xml:space="preserve"> </w:t>
            </w:r>
            <w:r>
              <w:rPr>
                <w:b/>
                <w:sz w:val="18"/>
              </w:rPr>
              <w:t>a</w:t>
            </w:r>
            <w:r>
              <w:rPr>
                <w:b/>
                <w:spacing w:val="-5"/>
                <w:sz w:val="18"/>
              </w:rPr>
              <w:t xml:space="preserve"> </w:t>
            </w:r>
            <w:r>
              <w:rPr>
                <w:b/>
                <w:sz w:val="18"/>
              </w:rPr>
              <w:t>physical</w:t>
            </w:r>
            <w:r>
              <w:rPr>
                <w:b/>
                <w:spacing w:val="-5"/>
                <w:sz w:val="18"/>
              </w:rPr>
              <w:t xml:space="preserve"> </w:t>
            </w:r>
            <w:r>
              <w:rPr>
                <w:b/>
                <w:sz w:val="18"/>
              </w:rPr>
              <w:t>disability</w:t>
            </w:r>
            <w:r>
              <w:rPr>
                <w:b/>
                <w:spacing w:val="-4"/>
                <w:sz w:val="18"/>
              </w:rPr>
              <w:t xml:space="preserve"> </w:t>
            </w:r>
            <w:r>
              <w:rPr>
                <w:b/>
                <w:sz w:val="18"/>
              </w:rPr>
              <w:t>housed</w:t>
            </w:r>
            <w:r>
              <w:rPr>
                <w:b/>
                <w:spacing w:val="-4"/>
                <w:sz w:val="18"/>
              </w:rPr>
              <w:t xml:space="preserve"> </w:t>
            </w:r>
            <w:r>
              <w:rPr>
                <w:b/>
                <w:sz w:val="18"/>
              </w:rPr>
              <w:t>at</w:t>
            </w:r>
            <w:r>
              <w:rPr>
                <w:b/>
                <w:spacing w:val="-6"/>
                <w:sz w:val="18"/>
              </w:rPr>
              <w:t xml:space="preserve"> </w:t>
            </w:r>
            <w:r>
              <w:rPr>
                <w:b/>
                <w:sz w:val="18"/>
              </w:rPr>
              <w:t>the</w:t>
            </w:r>
            <w:r>
              <w:rPr>
                <w:b/>
                <w:spacing w:val="-4"/>
                <w:sz w:val="18"/>
              </w:rPr>
              <w:t xml:space="preserve"> </w:t>
            </w:r>
            <w:r>
              <w:rPr>
                <w:b/>
                <w:sz w:val="18"/>
              </w:rPr>
              <w:t>facility</w:t>
            </w:r>
            <w:r>
              <w:rPr>
                <w:b/>
                <w:spacing w:val="-4"/>
                <w:sz w:val="18"/>
              </w:rPr>
              <w:t xml:space="preserve"> </w:t>
            </w:r>
            <w:r>
              <w:rPr>
                <w:b/>
                <w:sz w:val="18"/>
              </w:rPr>
              <w:t>as</w:t>
            </w:r>
            <w:r>
              <w:rPr>
                <w:b/>
                <w:spacing w:val="-5"/>
                <w:sz w:val="18"/>
              </w:rPr>
              <w:t xml:space="preserve"> </w:t>
            </w:r>
            <w:r>
              <w:rPr>
                <w:b/>
                <w:sz w:val="18"/>
              </w:rPr>
              <w:t>of</w:t>
            </w:r>
            <w:r>
              <w:rPr>
                <w:b/>
                <w:spacing w:val="-4"/>
                <w:sz w:val="18"/>
              </w:rPr>
              <w:t xml:space="preserve"> </w:t>
            </w:r>
            <w:r>
              <w:rPr>
                <w:b/>
                <w:sz w:val="18"/>
              </w:rPr>
              <w:t>the first day of the onsite portion of the audit:</w:t>
            </w:r>
          </w:p>
        </w:tc>
        <w:tc>
          <w:tcPr>
            <w:tcW w:w="5492" w:type="dxa"/>
          </w:tcPr>
          <w:p w14:paraId="62D979D7" w14:textId="77777777" w:rsidR="002B622E" w:rsidRDefault="00000000">
            <w:pPr>
              <w:pStyle w:val="TableParagraph"/>
              <w:spacing w:before="173"/>
              <w:ind w:left="107"/>
              <w:rPr>
                <w:sz w:val="24"/>
              </w:rPr>
            </w:pPr>
            <w:r>
              <w:rPr>
                <w:spacing w:val="-10"/>
                <w:sz w:val="24"/>
              </w:rPr>
              <w:t>0</w:t>
            </w:r>
          </w:p>
        </w:tc>
      </w:tr>
      <w:tr w:rsidR="002B622E" w14:paraId="57CACEE4" w14:textId="77777777">
        <w:trPr>
          <w:trHeight w:val="1034"/>
        </w:trPr>
        <w:tc>
          <w:tcPr>
            <w:tcW w:w="5492" w:type="dxa"/>
          </w:tcPr>
          <w:p w14:paraId="1F58EA80" w14:textId="77777777" w:rsidR="002B622E" w:rsidRDefault="00000000">
            <w:pPr>
              <w:pStyle w:val="TableParagraph"/>
              <w:ind w:left="446" w:right="119" w:hanging="339"/>
              <w:rPr>
                <w:b/>
                <w:sz w:val="18"/>
              </w:rPr>
            </w:pPr>
            <w:r>
              <w:rPr>
                <w:b/>
                <w:sz w:val="18"/>
              </w:rPr>
              <w:t>11.</w:t>
            </w:r>
            <w:r>
              <w:rPr>
                <w:b/>
                <w:spacing w:val="40"/>
                <w:sz w:val="18"/>
              </w:rPr>
              <w:t xml:space="preserve"> </w:t>
            </w:r>
            <w:r>
              <w:rPr>
                <w:b/>
                <w:sz w:val="18"/>
              </w:rPr>
              <w:t>Enter the total number of inmates/residents/detainees with a cognitive or functional disability (including intellectual disability, psychiatric disability, or speech disability)</w:t>
            </w:r>
            <w:r>
              <w:rPr>
                <w:b/>
                <w:spacing w:val="-3"/>
                <w:sz w:val="18"/>
              </w:rPr>
              <w:t xml:space="preserve"> </w:t>
            </w:r>
            <w:r>
              <w:rPr>
                <w:b/>
                <w:sz w:val="18"/>
              </w:rPr>
              <w:t>housed</w:t>
            </w:r>
            <w:r>
              <w:rPr>
                <w:b/>
                <w:spacing w:val="-5"/>
                <w:sz w:val="18"/>
              </w:rPr>
              <w:t xml:space="preserve"> </w:t>
            </w:r>
            <w:r>
              <w:rPr>
                <w:b/>
                <w:sz w:val="18"/>
              </w:rPr>
              <w:t>at</w:t>
            </w:r>
            <w:r>
              <w:rPr>
                <w:b/>
                <w:spacing w:val="-3"/>
                <w:sz w:val="18"/>
              </w:rPr>
              <w:t xml:space="preserve"> </w:t>
            </w:r>
            <w:r>
              <w:rPr>
                <w:b/>
                <w:sz w:val="18"/>
              </w:rPr>
              <w:t>the</w:t>
            </w:r>
            <w:r>
              <w:rPr>
                <w:b/>
                <w:spacing w:val="-5"/>
                <w:sz w:val="18"/>
              </w:rPr>
              <w:t xml:space="preserve"> </w:t>
            </w:r>
            <w:r>
              <w:rPr>
                <w:b/>
                <w:sz w:val="18"/>
              </w:rPr>
              <w:t>facility</w:t>
            </w:r>
            <w:r>
              <w:rPr>
                <w:b/>
                <w:spacing w:val="-3"/>
                <w:sz w:val="18"/>
              </w:rPr>
              <w:t xml:space="preserve"> </w:t>
            </w:r>
            <w:r>
              <w:rPr>
                <w:b/>
                <w:sz w:val="18"/>
              </w:rPr>
              <w:t>as</w:t>
            </w:r>
            <w:r>
              <w:rPr>
                <w:b/>
                <w:spacing w:val="-5"/>
                <w:sz w:val="18"/>
              </w:rPr>
              <w:t xml:space="preserve"> </w:t>
            </w:r>
            <w:r>
              <w:rPr>
                <w:b/>
                <w:sz w:val="18"/>
              </w:rPr>
              <w:t>of</w:t>
            </w:r>
            <w:r>
              <w:rPr>
                <w:b/>
                <w:spacing w:val="-3"/>
                <w:sz w:val="18"/>
              </w:rPr>
              <w:t xml:space="preserve"> </w:t>
            </w:r>
            <w:r>
              <w:rPr>
                <w:b/>
                <w:sz w:val="18"/>
              </w:rPr>
              <w:t>the</w:t>
            </w:r>
            <w:r>
              <w:rPr>
                <w:b/>
                <w:spacing w:val="-5"/>
                <w:sz w:val="18"/>
              </w:rPr>
              <w:t xml:space="preserve"> </w:t>
            </w:r>
            <w:r>
              <w:rPr>
                <w:b/>
                <w:sz w:val="18"/>
              </w:rPr>
              <w:t>first</w:t>
            </w:r>
            <w:r>
              <w:rPr>
                <w:b/>
                <w:spacing w:val="-3"/>
                <w:sz w:val="18"/>
              </w:rPr>
              <w:t xml:space="preserve"> </w:t>
            </w:r>
            <w:r>
              <w:rPr>
                <w:b/>
                <w:sz w:val="18"/>
              </w:rPr>
              <w:t>day</w:t>
            </w:r>
            <w:r>
              <w:rPr>
                <w:b/>
                <w:spacing w:val="-3"/>
                <w:sz w:val="18"/>
              </w:rPr>
              <w:t xml:space="preserve"> </w:t>
            </w:r>
            <w:r>
              <w:rPr>
                <w:b/>
                <w:sz w:val="18"/>
              </w:rPr>
              <w:t>of</w:t>
            </w:r>
            <w:r>
              <w:rPr>
                <w:b/>
                <w:spacing w:val="-3"/>
                <w:sz w:val="18"/>
              </w:rPr>
              <w:t xml:space="preserve"> </w:t>
            </w:r>
            <w:r>
              <w:rPr>
                <w:b/>
                <w:sz w:val="18"/>
              </w:rPr>
              <w:t>the</w:t>
            </w:r>
          </w:p>
          <w:p w14:paraId="3128E9AC" w14:textId="77777777" w:rsidR="002B622E" w:rsidRDefault="00000000">
            <w:pPr>
              <w:pStyle w:val="TableParagraph"/>
              <w:spacing w:line="187" w:lineRule="exact"/>
              <w:ind w:left="446"/>
              <w:rPr>
                <w:b/>
                <w:sz w:val="18"/>
              </w:rPr>
            </w:pPr>
            <w:r>
              <w:rPr>
                <w:b/>
                <w:sz w:val="18"/>
              </w:rPr>
              <w:t>onsite</w:t>
            </w:r>
            <w:r>
              <w:rPr>
                <w:b/>
                <w:spacing w:val="-2"/>
                <w:sz w:val="18"/>
              </w:rPr>
              <w:t xml:space="preserve"> </w:t>
            </w:r>
            <w:r>
              <w:rPr>
                <w:b/>
                <w:sz w:val="18"/>
              </w:rPr>
              <w:t>portion</w:t>
            </w:r>
            <w:r>
              <w:rPr>
                <w:b/>
                <w:spacing w:val="-1"/>
                <w:sz w:val="18"/>
              </w:rPr>
              <w:t xml:space="preserve"> </w:t>
            </w:r>
            <w:r>
              <w:rPr>
                <w:b/>
                <w:sz w:val="18"/>
              </w:rPr>
              <w:t>of</w:t>
            </w:r>
            <w:r>
              <w:rPr>
                <w:b/>
                <w:spacing w:val="-2"/>
                <w:sz w:val="18"/>
              </w:rPr>
              <w:t xml:space="preserve"> </w:t>
            </w:r>
            <w:r>
              <w:rPr>
                <w:b/>
                <w:sz w:val="18"/>
              </w:rPr>
              <w:t>the</w:t>
            </w:r>
            <w:r>
              <w:rPr>
                <w:b/>
                <w:spacing w:val="-1"/>
                <w:sz w:val="18"/>
              </w:rPr>
              <w:t xml:space="preserve"> </w:t>
            </w:r>
            <w:r>
              <w:rPr>
                <w:b/>
                <w:spacing w:val="-2"/>
                <w:sz w:val="18"/>
              </w:rPr>
              <w:t>audit:</w:t>
            </w:r>
          </w:p>
        </w:tc>
        <w:tc>
          <w:tcPr>
            <w:tcW w:w="5492" w:type="dxa"/>
          </w:tcPr>
          <w:p w14:paraId="099935AB" w14:textId="77777777" w:rsidR="002B622E" w:rsidRDefault="002B622E">
            <w:pPr>
              <w:pStyle w:val="TableParagraph"/>
              <w:spacing w:before="104"/>
              <w:rPr>
                <w:b/>
                <w:sz w:val="24"/>
              </w:rPr>
            </w:pPr>
          </w:p>
          <w:p w14:paraId="55AC8DDA" w14:textId="77777777" w:rsidR="002B622E" w:rsidRDefault="00000000">
            <w:pPr>
              <w:pStyle w:val="TableParagraph"/>
              <w:ind w:left="107"/>
              <w:rPr>
                <w:sz w:val="24"/>
              </w:rPr>
            </w:pPr>
            <w:r>
              <w:rPr>
                <w:spacing w:val="-10"/>
                <w:sz w:val="24"/>
              </w:rPr>
              <w:t>0</w:t>
            </w:r>
          </w:p>
        </w:tc>
      </w:tr>
      <w:tr w:rsidR="002B622E" w14:paraId="1C9B4D4A" w14:textId="77777777">
        <w:trPr>
          <w:trHeight w:val="827"/>
        </w:trPr>
        <w:tc>
          <w:tcPr>
            <w:tcW w:w="5492" w:type="dxa"/>
          </w:tcPr>
          <w:p w14:paraId="1A6FF3D8" w14:textId="77777777" w:rsidR="002B622E" w:rsidRDefault="00000000">
            <w:pPr>
              <w:pStyle w:val="TableParagraph"/>
              <w:ind w:left="446" w:right="119" w:hanging="339"/>
              <w:rPr>
                <w:b/>
                <w:sz w:val="18"/>
              </w:rPr>
            </w:pPr>
            <w:r>
              <w:rPr>
                <w:b/>
                <w:sz w:val="18"/>
              </w:rPr>
              <w:t>12.</w:t>
            </w:r>
            <w:r>
              <w:rPr>
                <w:b/>
                <w:spacing w:val="40"/>
                <w:sz w:val="18"/>
              </w:rPr>
              <w:t xml:space="preserve"> </w:t>
            </w:r>
            <w:r>
              <w:rPr>
                <w:b/>
                <w:sz w:val="18"/>
              </w:rPr>
              <w:t>Enter the total number of inmates/residents/detainees who are Blind or have low vision (visually impaired)</w:t>
            </w:r>
          </w:p>
          <w:p w14:paraId="53EA7857" w14:textId="77777777" w:rsidR="002B622E" w:rsidRDefault="00000000">
            <w:pPr>
              <w:pStyle w:val="TableParagraph"/>
              <w:spacing w:line="206" w:lineRule="exact"/>
              <w:ind w:left="446" w:right="119"/>
              <w:rPr>
                <w:b/>
                <w:sz w:val="18"/>
              </w:rPr>
            </w:pPr>
            <w:r>
              <w:rPr>
                <w:b/>
                <w:sz w:val="18"/>
              </w:rPr>
              <w:t>housed</w:t>
            </w:r>
            <w:r>
              <w:rPr>
                <w:b/>
                <w:spacing w:val="-5"/>
                <w:sz w:val="18"/>
              </w:rPr>
              <w:t xml:space="preserve"> </w:t>
            </w:r>
            <w:r>
              <w:rPr>
                <w:b/>
                <w:sz w:val="18"/>
              </w:rPr>
              <w:t>at</w:t>
            </w:r>
            <w:r>
              <w:rPr>
                <w:b/>
                <w:spacing w:val="-3"/>
                <w:sz w:val="18"/>
              </w:rPr>
              <w:t xml:space="preserve"> </w:t>
            </w:r>
            <w:r>
              <w:rPr>
                <w:b/>
                <w:sz w:val="18"/>
              </w:rPr>
              <w:t>the</w:t>
            </w:r>
            <w:r>
              <w:rPr>
                <w:b/>
                <w:spacing w:val="-5"/>
                <w:sz w:val="18"/>
              </w:rPr>
              <w:t xml:space="preserve"> </w:t>
            </w:r>
            <w:r>
              <w:rPr>
                <w:b/>
                <w:sz w:val="18"/>
              </w:rPr>
              <w:t>facility</w:t>
            </w:r>
            <w:r>
              <w:rPr>
                <w:b/>
                <w:spacing w:val="-3"/>
                <w:sz w:val="18"/>
              </w:rPr>
              <w:t xml:space="preserve"> </w:t>
            </w:r>
            <w:r>
              <w:rPr>
                <w:b/>
                <w:sz w:val="18"/>
              </w:rPr>
              <w:t>on</w:t>
            </w:r>
            <w:r>
              <w:rPr>
                <w:b/>
                <w:spacing w:val="-5"/>
                <w:sz w:val="18"/>
              </w:rPr>
              <w:t xml:space="preserve"> </w:t>
            </w:r>
            <w:r>
              <w:rPr>
                <w:b/>
                <w:sz w:val="18"/>
              </w:rPr>
              <w:t>the</w:t>
            </w:r>
            <w:r>
              <w:rPr>
                <w:b/>
                <w:spacing w:val="-5"/>
                <w:sz w:val="18"/>
              </w:rPr>
              <w:t xml:space="preserve"> </w:t>
            </w:r>
            <w:r>
              <w:rPr>
                <w:b/>
                <w:sz w:val="18"/>
              </w:rPr>
              <w:t>first</w:t>
            </w:r>
            <w:r>
              <w:rPr>
                <w:b/>
                <w:spacing w:val="-3"/>
                <w:sz w:val="18"/>
              </w:rPr>
              <w:t xml:space="preserve"> </w:t>
            </w:r>
            <w:r>
              <w:rPr>
                <w:b/>
                <w:sz w:val="18"/>
              </w:rPr>
              <w:t>day</w:t>
            </w:r>
            <w:r>
              <w:rPr>
                <w:b/>
                <w:spacing w:val="-5"/>
                <w:sz w:val="18"/>
              </w:rPr>
              <w:t xml:space="preserve"> </w:t>
            </w:r>
            <w:r>
              <w:rPr>
                <w:b/>
                <w:sz w:val="18"/>
              </w:rPr>
              <w:t>of</w:t>
            </w:r>
            <w:r>
              <w:rPr>
                <w:b/>
                <w:spacing w:val="-3"/>
                <w:sz w:val="18"/>
              </w:rPr>
              <w:t xml:space="preserve"> </w:t>
            </w:r>
            <w:r>
              <w:rPr>
                <w:b/>
                <w:sz w:val="18"/>
              </w:rPr>
              <w:t>the</w:t>
            </w:r>
            <w:r>
              <w:rPr>
                <w:b/>
                <w:spacing w:val="-4"/>
                <w:sz w:val="18"/>
              </w:rPr>
              <w:t xml:space="preserve"> </w:t>
            </w:r>
            <w:r>
              <w:rPr>
                <w:b/>
                <w:sz w:val="18"/>
              </w:rPr>
              <w:t>onsite</w:t>
            </w:r>
            <w:r>
              <w:rPr>
                <w:b/>
                <w:spacing w:val="-3"/>
                <w:sz w:val="18"/>
              </w:rPr>
              <w:t xml:space="preserve"> </w:t>
            </w:r>
            <w:r>
              <w:rPr>
                <w:b/>
                <w:sz w:val="18"/>
              </w:rPr>
              <w:t>portion of the audit:</w:t>
            </w:r>
          </w:p>
        </w:tc>
        <w:tc>
          <w:tcPr>
            <w:tcW w:w="5492" w:type="dxa"/>
          </w:tcPr>
          <w:p w14:paraId="65177765" w14:textId="77777777" w:rsidR="002B622E" w:rsidRDefault="002B622E">
            <w:pPr>
              <w:pStyle w:val="TableParagraph"/>
              <w:rPr>
                <w:b/>
                <w:sz w:val="24"/>
              </w:rPr>
            </w:pPr>
          </w:p>
          <w:p w14:paraId="504C5D12" w14:textId="77777777" w:rsidR="002B622E" w:rsidRDefault="00000000">
            <w:pPr>
              <w:pStyle w:val="TableParagraph"/>
              <w:ind w:left="107"/>
              <w:rPr>
                <w:sz w:val="24"/>
              </w:rPr>
            </w:pPr>
            <w:r>
              <w:rPr>
                <w:spacing w:val="-10"/>
                <w:sz w:val="24"/>
              </w:rPr>
              <w:t>0</w:t>
            </w:r>
          </w:p>
        </w:tc>
      </w:tr>
      <w:tr w:rsidR="002B622E" w14:paraId="23442E0A" w14:textId="77777777">
        <w:trPr>
          <w:trHeight w:val="621"/>
        </w:trPr>
        <w:tc>
          <w:tcPr>
            <w:tcW w:w="5492" w:type="dxa"/>
          </w:tcPr>
          <w:p w14:paraId="0CF0C9E1" w14:textId="77777777" w:rsidR="002B622E" w:rsidRDefault="00000000">
            <w:pPr>
              <w:pStyle w:val="TableParagraph"/>
              <w:ind w:left="446" w:right="119" w:hanging="339"/>
              <w:rPr>
                <w:b/>
                <w:sz w:val="18"/>
              </w:rPr>
            </w:pPr>
            <w:r>
              <w:rPr>
                <w:b/>
                <w:sz w:val="18"/>
              </w:rPr>
              <w:t>13.</w:t>
            </w:r>
            <w:r>
              <w:rPr>
                <w:b/>
                <w:spacing w:val="40"/>
                <w:sz w:val="18"/>
              </w:rPr>
              <w:t xml:space="preserve"> </w:t>
            </w:r>
            <w:r>
              <w:rPr>
                <w:b/>
                <w:sz w:val="18"/>
              </w:rPr>
              <w:t>Enter the total number of inmates/residents/detainees who</w:t>
            </w:r>
            <w:r>
              <w:rPr>
                <w:b/>
                <w:spacing w:val="-4"/>
                <w:sz w:val="18"/>
              </w:rPr>
              <w:t xml:space="preserve"> </w:t>
            </w:r>
            <w:r>
              <w:rPr>
                <w:b/>
                <w:sz w:val="18"/>
              </w:rPr>
              <w:t>are</w:t>
            </w:r>
            <w:r>
              <w:rPr>
                <w:b/>
                <w:spacing w:val="-4"/>
                <w:sz w:val="18"/>
              </w:rPr>
              <w:t xml:space="preserve"> </w:t>
            </w:r>
            <w:r>
              <w:rPr>
                <w:b/>
                <w:sz w:val="18"/>
              </w:rPr>
              <w:t>Deaf</w:t>
            </w:r>
            <w:r>
              <w:rPr>
                <w:b/>
                <w:spacing w:val="-4"/>
                <w:sz w:val="18"/>
              </w:rPr>
              <w:t xml:space="preserve"> </w:t>
            </w:r>
            <w:r>
              <w:rPr>
                <w:b/>
                <w:sz w:val="18"/>
              </w:rPr>
              <w:t>or</w:t>
            </w:r>
            <w:r>
              <w:rPr>
                <w:b/>
                <w:spacing w:val="-7"/>
                <w:sz w:val="18"/>
              </w:rPr>
              <w:t xml:space="preserve"> </w:t>
            </w:r>
            <w:r>
              <w:rPr>
                <w:b/>
                <w:sz w:val="18"/>
              </w:rPr>
              <w:t>hard-of-hearing</w:t>
            </w:r>
            <w:r>
              <w:rPr>
                <w:b/>
                <w:spacing w:val="-4"/>
                <w:sz w:val="18"/>
              </w:rPr>
              <w:t xml:space="preserve"> </w:t>
            </w:r>
            <w:r>
              <w:rPr>
                <w:b/>
                <w:sz w:val="18"/>
              </w:rPr>
              <w:t>housed</w:t>
            </w:r>
            <w:r>
              <w:rPr>
                <w:b/>
                <w:spacing w:val="-4"/>
                <w:sz w:val="18"/>
              </w:rPr>
              <w:t xml:space="preserve"> </w:t>
            </w:r>
            <w:r>
              <w:rPr>
                <w:b/>
                <w:sz w:val="18"/>
              </w:rPr>
              <w:t>at</w:t>
            </w:r>
            <w:r>
              <w:rPr>
                <w:b/>
                <w:spacing w:val="-4"/>
                <w:sz w:val="18"/>
              </w:rPr>
              <w:t xml:space="preserve"> </w:t>
            </w:r>
            <w:r>
              <w:rPr>
                <w:b/>
                <w:sz w:val="18"/>
              </w:rPr>
              <w:t>the</w:t>
            </w:r>
            <w:r>
              <w:rPr>
                <w:b/>
                <w:spacing w:val="-4"/>
                <w:sz w:val="18"/>
              </w:rPr>
              <w:t xml:space="preserve"> </w:t>
            </w:r>
            <w:r>
              <w:rPr>
                <w:b/>
                <w:sz w:val="18"/>
              </w:rPr>
              <w:t>facility</w:t>
            </w:r>
            <w:r>
              <w:rPr>
                <w:b/>
                <w:spacing w:val="-6"/>
                <w:sz w:val="18"/>
              </w:rPr>
              <w:t xml:space="preserve"> </w:t>
            </w:r>
            <w:r>
              <w:rPr>
                <w:b/>
                <w:sz w:val="18"/>
              </w:rPr>
              <w:t>on</w:t>
            </w:r>
          </w:p>
          <w:p w14:paraId="0C7D86D9" w14:textId="77777777" w:rsidR="002B622E" w:rsidRDefault="00000000">
            <w:pPr>
              <w:pStyle w:val="TableParagraph"/>
              <w:spacing w:line="187" w:lineRule="exact"/>
              <w:ind w:left="446"/>
              <w:rPr>
                <w:b/>
                <w:sz w:val="18"/>
              </w:rPr>
            </w:pPr>
            <w:r>
              <w:rPr>
                <w:b/>
                <w:sz w:val="18"/>
              </w:rPr>
              <w:t>the</w:t>
            </w:r>
            <w:r>
              <w:rPr>
                <w:b/>
                <w:spacing w:val="-1"/>
                <w:sz w:val="18"/>
              </w:rPr>
              <w:t xml:space="preserve"> </w:t>
            </w:r>
            <w:r>
              <w:rPr>
                <w:b/>
                <w:sz w:val="18"/>
              </w:rPr>
              <w:t>first</w:t>
            </w:r>
            <w:r>
              <w:rPr>
                <w:b/>
                <w:spacing w:val="-1"/>
                <w:sz w:val="18"/>
              </w:rPr>
              <w:t xml:space="preserve"> </w:t>
            </w:r>
            <w:r>
              <w:rPr>
                <w:b/>
                <w:sz w:val="18"/>
              </w:rPr>
              <w:t>day</w:t>
            </w:r>
            <w:r>
              <w:rPr>
                <w:b/>
                <w:spacing w:val="-2"/>
                <w:sz w:val="18"/>
              </w:rPr>
              <w:t xml:space="preserve"> </w:t>
            </w:r>
            <w:r>
              <w:rPr>
                <w:b/>
                <w:sz w:val="18"/>
              </w:rPr>
              <w:t>of</w:t>
            </w:r>
            <w:r>
              <w:rPr>
                <w:b/>
                <w:spacing w:val="-1"/>
                <w:sz w:val="18"/>
              </w:rPr>
              <w:t xml:space="preserve"> </w:t>
            </w:r>
            <w:r>
              <w:rPr>
                <w:b/>
                <w:sz w:val="18"/>
              </w:rPr>
              <w:t>the</w:t>
            </w:r>
            <w:r>
              <w:rPr>
                <w:b/>
                <w:spacing w:val="-2"/>
                <w:sz w:val="18"/>
              </w:rPr>
              <w:t xml:space="preserve"> </w:t>
            </w:r>
            <w:r>
              <w:rPr>
                <w:b/>
                <w:sz w:val="18"/>
              </w:rPr>
              <w:t>onsite</w:t>
            </w:r>
            <w:r>
              <w:rPr>
                <w:b/>
                <w:spacing w:val="-3"/>
                <w:sz w:val="18"/>
              </w:rPr>
              <w:t xml:space="preserve"> </w:t>
            </w:r>
            <w:r>
              <w:rPr>
                <w:b/>
                <w:sz w:val="18"/>
              </w:rPr>
              <w:t>portion</w:t>
            </w:r>
            <w:r>
              <w:rPr>
                <w:b/>
                <w:spacing w:val="-2"/>
                <w:sz w:val="18"/>
              </w:rPr>
              <w:t xml:space="preserve"> </w:t>
            </w:r>
            <w:r>
              <w:rPr>
                <w:b/>
                <w:sz w:val="18"/>
              </w:rPr>
              <w:t>of</w:t>
            </w:r>
            <w:r>
              <w:rPr>
                <w:b/>
                <w:spacing w:val="-1"/>
                <w:sz w:val="18"/>
              </w:rPr>
              <w:t xml:space="preserve"> </w:t>
            </w:r>
            <w:r>
              <w:rPr>
                <w:b/>
                <w:sz w:val="18"/>
              </w:rPr>
              <w:t>the</w:t>
            </w:r>
            <w:r>
              <w:rPr>
                <w:b/>
                <w:spacing w:val="-3"/>
                <w:sz w:val="18"/>
              </w:rPr>
              <w:t xml:space="preserve"> </w:t>
            </w:r>
            <w:r>
              <w:rPr>
                <w:b/>
                <w:spacing w:val="-2"/>
                <w:sz w:val="18"/>
              </w:rPr>
              <w:t>audit:</w:t>
            </w:r>
          </w:p>
        </w:tc>
        <w:tc>
          <w:tcPr>
            <w:tcW w:w="5492" w:type="dxa"/>
          </w:tcPr>
          <w:p w14:paraId="46AAD899" w14:textId="77777777" w:rsidR="002B622E" w:rsidRDefault="00000000">
            <w:pPr>
              <w:pStyle w:val="TableParagraph"/>
              <w:spacing w:before="173"/>
              <w:ind w:left="107"/>
              <w:rPr>
                <w:sz w:val="24"/>
              </w:rPr>
            </w:pPr>
            <w:r>
              <w:rPr>
                <w:spacing w:val="-10"/>
                <w:sz w:val="24"/>
              </w:rPr>
              <w:t>0</w:t>
            </w:r>
          </w:p>
        </w:tc>
      </w:tr>
      <w:tr w:rsidR="002B622E" w14:paraId="0CD959B3" w14:textId="77777777">
        <w:trPr>
          <w:trHeight w:val="827"/>
        </w:trPr>
        <w:tc>
          <w:tcPr>
            <w:tcW w:w="5492" w:type="dxa"/>
          </w:tcPr>
          <w:p w14:paraId="09A701EA" w14:textId="77777777" w:rsidR="002B622E" w:rsidRDefault="00000000">
            <w:pPr>
              <w:pStyle w:val="TableParagraph"/>
              <w:ind w:left="446" w:right="119" w:hanging="339"/>
              <w:rPr>
                <w:b/>
                <w:sz w:val="18"/>
              </w:rPr>
            </w:pPr>
            <w:r>
              <w:rPr>
                <w:b/>
                <w:sz w:val="18"/>
              </w:rPr>
              <w:t>14.</w:t>
            </w:r>
            <w:r>
              <w:rPr>
                <w:b/>
                <w:spacing w:val="40"/>
                <w:sz w:val="18"/>
              </w:rPr>
              <w:t xml:space="preserve"> </w:t>
            </w:r>
            <w:r>
              <w:rPr>
                <w:b/>
                <w:sz w:val="18"/>
              </w:rPr>
              <w:t>Enter the total number of inmates/residents/detainees who</w:t>
            </w:r>
            <w:r>
              <w:rPr>
                <w:b/>
                <w:spacing w:val="-5"/>
                <w:sz w:val="18"/>
              </w:rPr>
              <w:t xml:space="preserve"> </w:t>
            </w:r>
            <w:r>
              <w:rPr>
                <w:b/>
                <w:sz w:val="18"/>
              </w:rPr>
              <w:t>are</w:t>
            </w:r>
            <w:r>
              <w:rPr>
                <w:b/>
                <w:spacing w:val="-5"/>
                <w:sz w:val="18"/>
              </w:rPr>
              <w:t xml:space="preserve"> </w:t>
            </w:r>
            <w:r>
              <w:rPr>
                <w:b/>
                <w:sz w:val="18"/>
              </w:rPr>
              <w:t>Limited</w:t>
            </w:r>
            <w:r>
              <w:rPr>
                <w:b/>
                <w:spacing w:val="-5"/>
                <w:sz w:val="18"/>
              </w:rPr>
              <w:t xml:space="preserve"> </w:t>
            </w:r>
            <w:r>
              <w:rPr>
                <w:b/>
                <w:sz w:val="18"/>
              </w:rPr>
              <w:t>English</w:t>
            </w:r>
            <w:r>
              <w:rPr>
                <w:b/>
                <w:spacing w:val="-5"/>
                <w:sz w:val="18"/>
              </w:rPr>
              <w:t xml:space="preserve"> </w:t>
            </w:r>
            <w:r>
              <w:rPr>
                <w:b/>
                <w:sz w:val="18"/>
              </w:rPr>
              <w:t>Proficient</w:t>
            </w:r>
            <w:r>
              <w:rPr>
                <w:b/>
                <w:spacing w:val="-5"/>
                <w:sz w:val="18"/>
              </w:rPr>
              <w:t xml:space="preserve"> </w:t>
            </w:r>
            <w:r>
              <w:rPr>
                <w:b/>
                <w:sz w:val="18"/>
              </w:rPr>
              <w:t>(LEP)</w:t>
            </w:r>
            <w:r>
              <w:rPr>
                <w:b/>
                <w:spacing w:val="-6"/>
                <w:sz w:val="18"/>
              </w:rPr>
              <w:t xml:space="preserve"> </w:t>
            </w:r>
            <w:r>
              <w:rPr>
                <w:b/>
                <w:sz w:val="18"/>
              </w:rPr>
              <w:t>housed</w:t>
            </w:r>
            <w:r>
              <w:rPr>
                <w:b/>
                <w:spacing w:val="-5"/>
                <w:sz w:val="18"/>
              </w:rPr>
              <w:t xml:space="preserve"> </w:t>
            </w:r>
            <w:r>
              <w:rPr>
                <w:b/>
                <w:sz w:val="18"/>
              </w:rPr>
              <w:t>at</w:t>
            </w:r>
            <w:r>
              <w:rPr>
                <w:b/>
                <w:spacing w:val="-7"/>
                <w:sz w:val="18"/>
              </w:rPr>
              <w:t xml:space="preserve"> </w:t>
            </w:r>
            <w:r>
              <w:rPr>
                <w:b/>
                <w:sz w:val="18"/>
              </w:rPr>
              <w:t>the facility as of the first day of the onsite portion of the</w:t>
            </w:r>
          </w:p>
          <w:p w14:paraId="67011E09" w14:textId="77777777" w:rsidR="002B622E" w:rsidRDefault="00000000">
            <w:pPr>
              <w:pStyle w:val="TableParagraph"/>
              <w:spacing w:line="187" w:lineRule="exact"/>
              <w:ind w:left="446"/>
              <w:rPr>
                <w:b/>
                <w:sz w:val="18"/>
              </w:rPr>
            </w:pPr>
            <w:r>
              <w:rPr>
                <w:b/>
                <w:spacing w:val="-2"/>
                <w:sz w:val="18"/>
              </w:rPr>
              <w:t>audit:</w:t>
            </w:r>
          </w:p>
        </w:tc>
        <w:tc>
          <w:tcPr>
            <w:tcW w:w="5492" w:type="dxa"/>
          </w:tcPr>
          <w:p w14:paraId="30EA29AB" w14:textId="77777777" w:rsidR="002B622E" w:rsidRDefault="002B622E">
            <w:pPr>
              <w:pStyle w:val="TableParagraph"/>
              <w:rPr>
                <w:b/>
                <w:sz w:val="24"/>
              </w:rPr>
            </w:pPr>
          </w:p>
          <w:p w14:paraId="224D5C44" w14:textId="77777777" w:rsidR="002B622E" w:rsidRDefault="00000000">
            <w:pPr>
              <w:pStyle w:val="TableParagraph"/>
              <w:ind w:left="107"/>
              <w:rPr>
                <w:sz w:val="24"/>
              </w:rPr>
            </w:pPr>
            <w:r>
              <w:rPr>
                <w:spacing w:val="-10"/>
                <w:sz w:val="24"/>
              </w:rPr>
              <w:t>1</w:t>
            </w:r>
          </w:p>
        </w:tc>
      </w:tr>
      <w:tr w:rsidR="002B622E" w14:paraId="716C28B5" w14:textId="77777777">
        <w:trPr>
          <w:trHeight w:val="827"/>
        </w:trPr>
        <w:tc>
          <w:tcPr>
            <w:tcW w:w="5492" w:type="dxa"/>
          </w:tcPr>
          <w:p w14:paraId="0952D5F6" w14:textId="77777777" w:rsidR="002B622E" w:rsidRDefault="00000000">
            <w:pPr>
              <w:pStyle w:val="TableParagraph"/>
              <w:ind w:left="446" w:right="119" w:hanging="339"/>
              <w:rPr>
                <w:b/>
                <w:sz w:val="18"/>
              </w:rPr>
            </w:pPr>
            <w:r>
              <w:rPr>
                <w:b/>
                <w:sz w:val="18"/>
              </w:rPr>
              <w:t>15.</w:t>
            </w:r>
            <w:r>
              <w:rPr>
                <w:b/>
                <w:spacing w:val="39"/>
                <w:sz w:val="18"/>
              </w:rPr>
              <w:t xml:space="preserve"> </w:t>
            </w:r>
            <w:r>
              <w:rPr>
                <w:b/>
                <w:sz w:val="18"/>
              </w:rPr>
              <w:t>Enter the total number of inmates/residents/detainees who</w:t>
            </w:r>
            <w:r>
              <w:rPr>
                <w:b/>
                <w:spacing w:val="-4"/>
                <w:sz w:val="18"/>
              </w:rPr>
              <w:t xml:space="preserve"> </w:t>
            </w:r>
            <w:r>
              <w:rPr>
                <w:b/>
                <w:sz w:val="18"/>
              </w:rPr>
              <w:t>identify</w:t>
            </w:r>
            <w:r>
              <w:rPr>
                <w:b/>
                <w:spacing w:val="-6"/>
                <w:sz w:val="18"/>
              </w:rPr>
              <w:t xml:space="preserve"> </w:t>
            </w:r>
            <w:r>
              <w:rPr>
                <w:b/>
                <w:sz w:val="18"/>
              </w:rPr>
              <w:t>as</w:t>
            </w:r>
            <w:r>
              <w:rPr>
                <w:b/>
                <w:spacing w:val="-6"/>
                <w:sz w:val="18"/>
              </w:rPr>
              <w:t xml:space="preserve"> </w:t>
            </w:r>
            <w:r>
              <w:rPr>
                <w:b/>
                <w:sz w:val="18"/>
              </w:rPr>
              <w:t>lesbian,</w:t>
            </w:r>
            <w:r>
              <w:rPr>
                <w:b/>
                <w:spacing w:val="-4"/>
                <w:sz w:val="18"/>
              </w:rPr>
              <w:t xml:space="preserve"> </w:t>
            </w:r>
            <w:r>
              <w:rPr>
                <w:b/>
                <w:sz w:val="18"/>
              </w:rPr>
              <w:t>gay,</w:t>
            </w:r>
            <w:r>
              <w:rPr>
                <w:b/>
                <w:spacing w:val="-6"/>
                <w:sz w:val="18"/>
              </w:rPr>
              <w:t xml:space="preserve"> </w:t>
            </w:r>
            <w:r>
              <w:rPr>
                <w:b/>
                <w:sz w:val="18"/>
              </w:rPr>
              <w:t>or</w:t>
            </w:r>
            <w:r>
              <w:rPr>
                <w:b/>
                <w:spacing w:val="-4"/>
                <w:sz w:val="18"/>
              </w:rPr>
              <w:t xml:space="preserve"> </w:t>
            </w:r>
            <w:r>
              <w:rPr>
                <w:b/>
                <w:sz w:val="18"/>
              </w:rPr>
              <w:t>bisexual</w:t>
            </w:r>
            <w:r>
              <w:rPr>
                <w:b/>
                <w:spacing w:val="-4"/>
                <w:sz w:val="18"/>
              </w:rPr>
              <w:t xml:space="preserve"> </w:t>
            </w:r>
            <w:r>
              <w:rPr>
                <w:b/>
                <w:sz w:val="18"/>
              </w:rPr>
              <w:t>housed</w:t>
            </w:r>
            <w:r>
              <w:rPr>
                <w:b/>
                <w:spacing w:val="-4"/>
                <w:sz w:val="18"/>
              </w:rPr>
              <w:t xml:space="preserve"> </w:t>
            </w:r>
            <w:r>
              <w:rPr>
                <w:b/>
                <w:sz w:val="18"/>
              </w:rPr>
              <w:t>at</w:t>
            </w:r>
            <w:r>
              <w:rPr>
                <w:b/>
                <w:spacing w:val="-4"/>
                <w:sz w:val="18"/>
              </w:rPr>
              <w:t xml:space="preserve"> </w:t>
            </w:r>
            <w:r>
              <w:rPr>
                <w:b/>
                <w:sz w:val="18"/>
              </w:rPr>
              <w:t>the</w:t>
            </w:r>
          </w:p>
          <w:p w14:paraId="49E6FF1B" w14:textId="77777777" w:rsidR="002B622E" w:rsidRDefault="00000000">
            <w:pPr>
              <w:pStyle w:val="TableParagraph"/>
              <w:spacing w:line="206" w:lineRule="exact"/>
              <w:ind w:left="446" w:right="308"/>
              <w:rPr>
                <w:b/>
                <w:sz w:val="18"/>
              </w:rPr>
            </w:pPr>
            <w:r>
              <w:rPr>
                <w:b/>
                <w:sz w:val="18"/>
              </w:rPr>
              <w:t>facility</w:t>
            </w:r>
            <w:r>
              <w:rPr>
                <w:b/>
                <w:spacing w:val="-6"/>
                <w:sz w:val="18"/>
              </w:rPr>
              <w:t xml:space="preserve"> </w:t>
            </w:r>
            <w:r>
              <w:rPr>
                <w:b/>
                <w:sz w:val="18"/>
              </w:rPr>
              <w:t>as</w:t>
            </w:r>
            <w:r>
              <w:rPr>
                <w:b/>
                <w:spacing w:val="-4"/>
                <w:sz w:val="18"/>
              </w:rPr>
              <w:t xml:space="preserve"> </w:t>
            </w:r>
            <w:r>
              <w:rPr>
                <w:b/>
                <w:sz w:val="18"/>
              </w:rPr>
              <w:t>of</w:t>
            </w:r>
            <w:r>
              <w:rPr>
                <w:b/>
                <w:spacing w:val="-7"/>
                <w:sz w:val="18"/>
              </w:rPr>
              <w:t xml:space="preserve"> </w:t>
            </w:r>
            <w:r>
              <w:rPr>
                <w:b/>
                <w:sz w:val="18"/>
              </w:rPr>
              <w:t>the</w:t>
            </w:r>
            <w:r>
              <w:rPr>
                <w:b/>
                <w:spacing w:val="-4"/>
                <w:sz w:val="18"/>
              </w:rPr>
              <w:t xml:space="preserve"> </w:t>
            </w:r>
            <w:r>
              <w:rPr>
                <w:b/>
                <w:sz w:val="18"/>
              </w:rPr>
              <w:t>first</w:t>
            </w:r>
            <w:r>
              <w:rPr>
                <w:b/>
                <w:spacing w:val="-4"/>
                <w:sz w:val="18"/>
              </w:rPr>
              <w:t xml:space="preserve"> </w:t>
            </w:r>
            <w:r>
              <w:rPr>
                <w:b/>
                <w:sz w:val="18"/>
              </w:rPr>
              <w:t>day</w:t>
            </w:r>
            <w:r>
              <w:rPr>
                <w:b/>
                <w:spacing w:val="-4"/>
                <w:sz w:val="18"/>
              </w:rPr>
              <w:t xml:space="preserve"> </w:t>
            </w:r>
            <w:r>
              <w:rPr>
                <w:b/>
                <w:sz w:val="18"/>
              </w:rPr>
              <w:t>of</w:t>
            </w:r>
            <w:r>
              <w:rPr>
                <w:b/>
                <w:spacing w:val="-4"/>
                <w:sz w:val="18"/>
              </w:rPr>
              <w:t xml:space="preserve"> </w:t>
            </w:r>
            <w:r>
              <w:rPr>
                <w:b/>
                <w:sz w:val="18"/>
              </w:rPr>
              <w:t>the</w:t>
            </w:r>
            <w:r>
              <w:rPr>
                <w:b/>
                <w:spacing w:val="-4"/>
                <w:sz w:val="18"/>
              </w:rPr>
              <w:t xml:space="preserve"> </w:t>
            </w:r>
            <w:r>
              <w:rPr>
                <w:b/>
                <w:sz w:val="18"/>
              </w:rPr>
              <w:t>onsite</w:t>
            </w:r>
            <w:r>
              <w:rPr>
                <w:b/>
                <w:spacing w:val="-4"/>
                <w:sz w:val="18"/>
              </w:rPr>
              <w:t xml:space="preserve"> </w:t>
            </w:r>
            <w:r>
              <w:rPr>
                <w:b/>
                <w:sz w:val="18"/>
              </w:rPr>
              <w:t>portion</w:t>
            </w:r>
            <w:r>
              <w:rPr>
                <w:b/>
                <w:spacing w:val="-4"/>
                <w:sz w:val="18"/>
              </w:rPr>
              <w:t xml:space="preserve"> </w:t>
            </w:r>
            <w:r>
              <w:rPr>
                <w:b/>
                <w:sz w:val="18"/>
              </w:rPr>
              <w:t>of</w:t>
            </w:r>
            <w:r>
              <w:rPr>
                <w:b/>
                <w:spacing w:val="-4"/>
                <w:sz w:val="18"/>
              </w:rPr>
              <w:t xml:space="preserve"> </w:t>
            </w:r>
            <w:r>
              <w:rPr>
                <w:b/>
                <w:sz w:val="18"/>
              </w:rPr>
              <w:t xml:space="preserve">the </w:t>
            </w:r>
            <w:r>
              <w:rPr>
                <w:b/>
                <w:spacing w:val="-2"/>
                <w:sz w:val="18"/>
              </w:rPr>
              <w:t>audit:</w:t>
            </w:r>
          </w:p>
        </w:tc>
        <w:tc>
          <w:tcPr>
            <w:tcW w:w="5492" w:type="dxa"/>
          </w:tcPr>
          <w:p w14:paraId="3DD58640" w14:textId="77777777" w:rsidR="002B622E" w:rsidRDefault="002B622E">
            <w:pPr>
              <w:pStyle w:val="TableParagraph"/>
              <w:rPr>
                <w:b/>
                <w:sz w:val="24"/>
              </w:rPr>
            </w:pPr>
          </w:p>
          <w:p w14:paraId="438C1E1D" w14:textId="77777777" w:rsidR="002B622E" w:rsidRDefault="00000000">
            <w:pPr>
              <w:pStyle w:val="TableParagraph"/>
              <w:ind w:left="107"/>
              <w:rPr>
                <w:sz w:val="24"/>
              </w:rPr>
            </w:pPr>
            <w:r>
              <w:rPr>
                <w:spacing w:val="-5"/>
                <w:sz w:val="24"/>
              </w:rPr>
              <w:t>14</w:t>
            </w:r>
          </w:p>
        </w:tc>
      </w:tr>
      <w:tr w:rsidR="002B622E" w14:paraId="58A9FF7C" w14:textId="77777777">
        <w:trPr>
          <w:trHeight w:val="827"/>
        </w:trPr>
        <w:tc>
          <w:tcPr>
            <w:tcW w:w="5492" w:type="dxa"/>
          </w:tcPr>
          <w:p w14:paraId="5D62905A" w14:textId="77777777" w:rsidR="002B622E" w:rsidRDefault="00000000">
            <w:pPr>
              <w:pStyle w:val="TableParagraph"/>
              <w:ind w:left="446" w:right="308" w:hanging="339"/>
              <w:rPr>
                <w:b/>
                <w:sz w:val="18"/>
              </w:rPr>
            </w:pPr>
            <w:r>
              <w:rPr>
                <w:b/>
                <w:sz w:val="18"/>
              </w:rPr>
              <w:t>16. Enter the total number of inmates/residents/detainees who</w:t>
            </w:r>
            <w:r>
              <w:rPr>
                <w:b/>
                <w:spacing w:val="-4"/>
                <w:sz w:val="18"/>
              </w:rPr>
              <w:t xml:space="preserve"> </w:t>
            </w:r>
            <w:r>
              <w:rPr>
                <w:b/>
                <w:sz w:val="18"/>
              </w:rPr>
              <w:t>identify</w:t>
            </w:r>
            <w:r>
              <w:rPr>
                <w:b/>
                <w:spacing w:val="-6"/>
                <w:sz w:val="18"/>
              </w:rPr>
              <w:t xml:space="preserve"> </w:t>
            </w:r>
            <w:r>
              <w:rPr>
                <w:b/>
                <w:sz w:val="18"/>
              </w:rPr>
              <w:t>as</w:t>
            </w:r>
            <w:r>
              <w:rPr>
                <w:b/>
                <w:spacing w:val="-4"/>
                <w:sz w:val="18"/>
              </w:rPr>
              <w:t xml:space="preserve"> </w:t>
            </w:r>
            <w:r>
              <w:rPr>
                <w:b/>
                <w:sz w:val="18"/>
              </w:rPr>
              <w:t>transgender,</w:t>
            </w:r>
            <w:r>
              <w:rPr>
                <w:b/>
                <w:spacing w:val="-7"/>
                <w:sz w:val="18"/>
              </w:rPr>
              <w:t xml:space="preserve"> </w:t>
            </w:r>
            <w:r>
              <w:rPr>
                <w:b/>
                <w:sz w:val="18"/>
              </w:rPr>
              <w:t>or</w:t>
            </w:r>
            <w:r>
              <w:rPr>
                <w:b/>
                <w:spacing w:val="-4"/>
                <w:sz w:val="18"/>
              </w:rPr>
              <w:t xml:space="preserve"> </w:t>
            </w:r>
            <w:r>
              <w:rPr>
                <w:b/>
                <w:sz w:val="18"/>
              </w:rPr>
              <w:t>intersex</w:t>
            </w:r>
            <w:r>
              <w:rPr>
                <w:b/>
                <w:spacing w:val="-4"/>
                <w:sz w:val="18"/>
              </w:rPr>
              <w:t xml:space="preserve"> </w:t>
            </w:r>
            <w:r>
              <w:rPr>
                <w:b/>
                <w:sz w:val="18"/>
              </w:rPr>
              <w:t>housed</w:t>
            </w:r>
            <w:r>
              <w:rPr>
                <w:b/>
                <w:spacing w:val="-6"/>
                <w:sz w:val="18"/>
              </w:rPr>
              <w:t xml:space="preserve"> </w:t>
            </w:r>
            <w:r>
              <w:rPr>
                <w:b/>
                <w:sz w:val="18"/>
              </w:rPr>
              <w:t>at</w:t>
            </w:r>
            <w:r>
              <w:rPr>
                <w:b/>
                <w:spacing w:val="-4"/>
                <w:sz w:val="18"/>
              </w:rPr>
              <w:t xml:space="preserve"> </w:t>
            </w:r>
            <w:r>
              <w:rPr>
                <w:b/>
                <w:sz w:val="18"/>
              </w:rPr>
              <w:t>the</w:t>
            </w:r>
          </w:p>
          <w:p w14:paraId="2948BC6A" w14:textId="77777777" w:rsidR="002B622E" w:rsidRDefault="00000000">
            <w:pPr>
              <w:pStyle w:val="TableParagraph"/>
              <w:spacing w:line="206" w:lineRule="exact"/>
              <w:ind w:left="446" w:right="308"/>
              <w:rPr>
                <w:b/>
                <w:sz w:val="18"/>
              </w:rPr>
            </w:pPr>
            <w:r>
              <w:rPr>
                <w:b/>
                <w:sz w:val="18"/>
              </w:rPr>
              <w:t>facility</w:t>
            </w:r>
            <w:r>
              <w:rPr>
                <w:b/>
                <w:spacing w:val="-6"/>
                <w:sz w:val="18"/>
              </w:rPr>
              <w:t xml:space="preserve"> </w:t>
            </w:r>
            <w:r>
              <w:rPr>
                <w:b/>
                <w:sz w:val="18"/>
              </w:rPr>
              <w:t>as</w:t>
            </w:r>
            <w:r>
              <w:rPr>
                <w:b/>
                <w:spacing w:val="-4"/>
                <w:sz w:val="18"/>
              </w:rPr>
              <w:t xml:space="preserve"> </w:t>
            </w:r>
            <w:r>
              <w:rPr>
                <w:b/>
                <w:sz w:val="18"/>
              </w:rPr>
              <w:t>of</w:t>
            </w:r>
            <w:r>
              <w:rPr>
                <w:b/>
                <w:spacing w:val="-7"/>
                <w:sz w:val="18"/>
              </w:rPr>
              <w:t xml:space="preserve"> </w:t>
            </w:r>
            <w:r>
              <w:rPr>
                <w:b/>
                <w:sz w:val="18"/>
              </w:rPr>
              <w:t>the</w:t>
            </w:r>
            <w:r>
              <w:rPr>
                <w:b/>
                <w:spacing w:val="-4"/>
                <w:sz w:val="18"/>
              </w:rPr>
              <w:t xml:space="preserve"> </w:t>
            </w:r>
            <w:r>
              <w:rPr>
                <w:b/>
                <w:sz w:val="18"/>
              </w:rPr>
              <w:t>first</w:t>
            </w:r>
            <w:r>
              <w:rPr>
                <w:b/>
                <w:spacing w:val="-4"/>
                <w:sz w:val="18"/>
              </w:rPr>
              <w:t xml:space="preserve"> </w:t>
            </w:r>
            <w:r>
              <w:rPr>
                <w:b/>
                <w:sz w:val="18"/>
              </w:rPr>
              <w:t>day</w:t>
            </w:r>
            <w:r>
              <w:rPr>
                <w:b/>
                <w:spacing w:val="-4"/>
                <w:sz w:val="18"/>
              </w:rPr>
              <w:t xml:space="preserve"> </w:t>
            </w:r>
            <w:r>
              <w:rPr>
                <w:b/>
                <w:sz w:val="18"/>
              </w:rPr>
              <w:t>of</w:t>
            </w:r>
            <w:r>
              <w:rPr>
                <w:b/>
                <w:spacing w:val="-4"/>
                <w:sz w:val="18"/>
              </w:rPr>
              <w:t xml:space="preserve"> </w:t>
            </w:r>
            <w:r>
              <w:rPr>
                <w:b/>
                <w:sz w:val="18"/>
              </w:rPr>
              <w:t>the</w:t>
            </w:r>
            <w:r>
              <w:rPr>
                <w:b/>
                <w:spacing w:val="-4"/>
                <w:sz w:val="18"/>
              </w:rPr>
              <w:t xml:space="preserve"> </w:t>
            </w:r>
            <w:r>
              <w:rPr>
                <w:b/>
                <w:sz w:val="18"/>
              </w:rPr>
              <w:t>onsite</w:t>
            </w:r>
            <w:r>
              <w:rPr>
                <w:b/>
                <w:spacing w:val="-4"/>
                <w:sz w:val="18"/>
              </w:rPr>
              <w:t xml:space="preserve"> </w:t>
            </w:r>
            <w:r>
              <w:rPr>
                <w:b/>
                <w:sz w:val="18"/>
              </w:rPr>
              <w:t>portion</w:t>
            </w:r>
            <w:r>
              <w:rPr>
                <w:b/>
                <w:spacing w:val="-4"/>
                <w:sz w:val="18"/>
              </w:rPr>
              <w:t xml:space="preserve"> </w:t>
            </w:r>
            <w:r>
              <w:rPr>
                <w:b/>
                <w:sz w:val="18"/>
              </w:rPr>
              <w:t>of</w:t>
            </w:r>
            <w:r>
              <w:rPr>
                <w:b/>
                <w:spacing w:val="-4"/>
                <w:sz w:val="18"/>
              </w:rPr>
              <w:t xml:space="preserve"> </w:t>
            </w:r>
            <w:r>
              <w:rPr>
                <w:b/>
                <w:sz w:val="18"/>
              </w:rPr>
              <w:t xml:space="preserve">the </w:t>
            </w:r>
            <w:r>
              <w:rPr>
                <w:b/>
                <w:spacing w:val="-2"/>
                <w:sz w:val="18"/>
              </w:rPr>
              <w:t>audit:</w:t>
            </w:r>
          </w:p>
        </w:tc>
        <w:tc>
          <w:tcPr>
            <w:tcW w:w="5492" w:type="dxa"/>
          </w:tcPr>
          <w:p w14:paraId="667101AD" w14:textId="77777777" w:rsidR="002B622E" w:rsidRDefault="002B622E">
            <w:pPr>
              <w:pStyle w:val="TableParagraph"/>
              <w:rPr>
                <w:b/>
                <w:sz w:val="24"/>
              </w:rPr>
            </w:pPr>
          </w:p>
          <w:p w14:paraId="185A3B84" w14:textId="77777777" w:rsidR="002B622E" w:rsidRDefault="00000000">
            <w:pPr>
              <w:pStyle w:val="TableParagraph"/>
              <w:ind w:left="107"/>
              <w:rPr>
                <w:sz w:val="24"/>
              </w:rPr>
            </w:pPr>
            <w:r>
              <w:rPr>
                <w:spacing w:val="-10"/>
                <w:sz w:val="24"/>
              </w:rPr>
              <w:t>0</w:t>
            </w:r>
          </w:p>
        </w:tc>
      </w:tr>
      <w:tr w:rsidR="002B622E" w14:paraId="7BAB5B43" w14:textId="77777777">
        <w:trPr>
          <w:trHeight w:val="830"/>
        </w:trPr>
        <w:tc>
          <w:tcPr>
            <w:tcW w:w="5492" w:type="dxa"/>
          </w:tcPr>
          <w:p w14:paraId="0CBB0B4C" w14:textId="77777777" w:rsidR="002B622E" w:rsidRDefault="00000000">
            <w:pPr>
              <w:pStyle w:val="TableParagraph"/>
              <w:spacing w:line="206" w:lineRule="exact"/>
              <w:ind w:left="446" w:right="308" w:hanging="339"/>
              <w:rPr>
                <w:b/>
                <w:sz w:val="18"/>
              </w:rPr>
            </w:pPr>
            <w:r>
              <w:rPr>
                <w:b/>
                <w:sz w:val="18"/>
              </w:rPr>
              <w:t>17.</w:t>
            </w:r>
            <w:r>
              <w:rPr>
                <w:b/>
                <w:spacing w:val="27"/>
                <w:sz w:val="18"/>
              </w:rPr>
              <w:t xml:space="preserve"> </w:t>
            </w:r>
            <w:r>
              <w:rPr>
                <w:b/>
                <w:sz w:val="18"/>
              </w:rPr>
              <w:t>Enter</w:t>
            </w:r>
            <w:r>
              <w:rPr>
                <w:b/>
                <w:spacing w:val="-6"/>
                <w:sz w:val="18"/>
              </w:rPr>
              <w:t xml:space="preserve"> </w:t>
            </w:r>
            <w:r>
              <w:rPr>
                <w:b/>
                <w:sz w:val="18"/>
              </w:rPr>
              <w:t>the</w:t>
            </w:r>
            <w:r>
              <w:rPr>
                <w:b/>
                <w:spacing w:val="-6"/>
                <w:sz w:val="18"/>
              </w:rPr>
              <w:t xml:space="preserve"> </w:t>
            </w:r>
            <w:r>
              <w:rPr>
                <w:b/>
                <w:sz w:val="18"/>
              </w:rPr>
              <w:t>total</w:t>
            </w:r>
            <w:r>
              <w:rPr>
                <w:b/>
                <w:spacing w:val="-6"/>
                <w:sz w:val="18"/>
              </w:rPr>
              <w:t xml:space="preserve"> </w:t>
            </w:r>
            <w:r>
              <w:rPr>
                <w:b/>
                <w:sz w:val="18"/>
              </w:rPr>
              <w:t>number</w:t>
            </w:r>
            <w:r>
              <w:rPr>
                <w:b/>
                <w:spacing w:val="-6"/>
                <w:sz w:val="18"/>
              </w:rPr>
              <w:t xml:space="preserve"> </w:t>
            </w:r>
            <w:r>
              <w:rPr>
                <w:b/>
                <w:sz w:val="18"/>
              </w:rPr>
              <w:t>of</w:t>
            </w:r>
            <w:r>
              <w:rPr>
                <w:b/>
                <w:spacing w:val="-8"/>
                <w:sz w:val="18"/>
              </w:rPr>
              <w:t xml:space="preserve"> </w:t>
            </w:r>
            <w:r>
              <w:rPr>
                <w:b/>
                <w:sz w:val="18"/>
              </w:rPr>
              <w:t>inmates/residents/detainees who reported sexual abuse in this facility who are housed at the facility as of the first day of the onsite portion of the audit:</w:t>
            </w:r>
          </w:p>
        </w:tc>
        <w:tc>
          <w:tcPr>
            <w:tcW w:w="5492" w:type="dxa"/>
          </w:tcPr>
          <w:p w14:paraId="7EAD0E84" w14:textId="77777777" w:rsidR="002B622E" w:rsidRDefault="002B622E">
            <w:pPr>
              <w:pStyle w:val="TableParagraph"/>
              <w:spacing w:before="2"/>
              <w:rPr>
                <w:b/>
                <w:sz w:val="24"/>
              </w:rPr>
            </w:pPr>
          </w:p>
          <w:p w14:paraId="5012C8BA" w14:textId="77777777" w:rsidR="002B622E" w:rsidRDefault="00000000">
            <w:pPr>
              <w:pStyle w:val="TableParagraph"/>
              <w:ind w:left="107"/>
              <w:rPr>
                <w:sz w:val="24"/>
              </w:rPr>
            </w:pPr>
            <w:r>
              <w:rPr>
                <w:spacing w:val="-10"/>
                <w:sz w:val="24"/>
              </w:rPr>
              <w:t>1</w:t>
            </w:r>
          </w:p>
        </w:tc>
      </w:tr>
      <w:tr w:rsidR="002B622E" w14:paraId="52713AC6" w14:textId="77777777">
        <w:trPr>
          <w:trHeight w:val="828"/>
        </w:trPr>
        <w:tc>
          <w:tcPr>
            <w:tcW w:w="5492" w:type="dxa"/>
          </w:tcPr>
          <w:p w14:paraId="77D9156B" w14:textId="77777777" w:rsidR="002B622E" w:rsidRDefault="00000000">
            <w:pPr>
              <w:pStyle w:val="TableParagraph"/>
              <w:ind w:left="446" w:right="119" w:hanging="339"/>
              <w:rPr>
                <w:b/>
                <w:sz w:val="18"/>
              </w:rPr>
            </w:pPr>
            <w:r>
              <w:rPr>
                <w:b/>
                <w:sz w:val="18"/>
              </w:rPr>
              <w:t>18.</w:t>
            </w:r>
            <w:r>
              <w:rPr>
                <w:b/>
                <w:spacing w:val="40"/>
                <w:sz w:val="18"/>
              </w:rPr>
              <w:t xml:space="preserve"> </w:t>
            </w:r>
            <w:r>
              <w:rPr>
                <w:b/>
                <w:sz w:val="18"/>
              </w:rPr>
              <w:t>Enter the total number of inmates/residents/detainees who</w:t>
            </w:r>
            <w:r>
              <w:rPr>
                <w:b/>
                <w:spacing w:val="-5"/>
                <w:sz w:val="18"/>
              </w:rPr>
              <w:t xml:space="preserve"> </w:t>
            </w:r>
            <w:r>
              <w:rPr>
                <w:b/>
                <w:sz w:val="18"/>
              </w:rPr>
              <w:t>reported</w:t>
            </w:r>
            <w:r>
              <w:rPr>
                <w:b/>
                <w:spacing w:val="-5"/>
                <w:sz w:val="18"/>
              </w:rPr>
              <w:t xml:space="preserve"> </w:t>
            </w:r>
            <w:r>
              <w:rPr>
                <w:b/>
                <w:sz w:val="18"/>
              </w:rPr>
              <w:t>sexual</w:t>
            </w:r>
            <w:r>
              <w:rPr>
                <w:b/>
                <w:spacing w:val="-5"/>
                <w:sz w:val="18"/>
              </w:rPr>
              <w:t xml:space="preserve"> </w:t>
            </w:r>
            <w:r>
              <w:rPr>
                <w:b/>
                <w:sz w:val="18"/>
              </w:rPr>
              <w:t>harassment</w:t>
            </w:r>
            <w:r>
              <w:rPr>
                <w:b/>
                <w:spacing w:val="-5"/>
                <w:sz w:val="18"/>
              </w:rPr>
              <w:t xml:space="preserve"> </w:t>
            </w:r>
            <w:r>
              <w:rPr>
                <w:b/>
                <w:sz w:val="18"/>
              </w:rPr>
              <w:t>in</w:t>
            </w:r>
            <w:r>
              <w:rPr>
                <w:b/>
                <w:spacing w:val="-5"/>
                <w:sz w:val="18"/>
              </w:rPr>
              <w:t xml:space="preserve"> </w:t>
            </w:r>
            <w:r>
              <w:rPr>
                <w:b/>
                <w:sz w:val="18"/>
              </w:rPr>
              <w:t>this</w:t>
            </w:r>
            <w:r>
              <w:rPr>
                <w:b/>
                <w:spacing w:val="-5"/>
                <w:sz w:val="18"/>
              </w:rPr>
              <w:t xml:space="preserve"> </w:t>
            </w:r>
            <w:r>
              <w:rPr>
                <w:b/>
                <w:sz w:val="18"/>
              </w:rPr>
              <w:t>facility</w:t>
            </w:r>
            <w:r>
              <w:rPr>
                <w:b/>
                <w:spacing w:val="-5"/>
                <w:sz w:val="18"/>
              </w:rPr>
              <w:t xml:space="preserve"> </w:t>
            </w:r>
            <w:r>
              <w:rPr>
                <w:b/>
                <w:sz w:val="18"/>
              </w:rPr>
              <w:t>who</w:t>
            </w:r>
            <w:r>
              <w:rPr>
                <w:b/>
                <w:spacing w:val="-5"/>
                <w:sz w:val="18"/>
              </w:rPr>
              <w:t xml:space="preserve"> </w:t>
            </w:r>
            <w:r>
              <w:rPr>
                <w:b/>
                <w:sz w:val="18"/>
              </w:rPr>
              <w:t>are</w:t>
            </w:r>
          </w:p>
          <w:p w14:paraId="5E17A248" w14:textId="77777777" w:rsidR="002B622E" w:rsidRDefault="00000000">
            <w:pPr>
              <w:pStyle w:val="TableParagraph"/>
              <w:spacing w:line="206" w:lineRule="exact"/>
              <w:ind w:left="446" w:right="119"/>
              <w:rPr>
                <w:b/>
                <w:sz w:val="18"/>
              </w:rPr>
            </w:pPr>
            <w:r>
              <w:rPr>
                <w:b/>
                <w:sz w:val="18"/>
              </w:rPr>
              <w:t>housed</w:t>
            </w:r>
            <w:r>
              <w:rPr>
                <w:b/>
                <w:spacing w:val="-6"/>
                <w:sz w:val="18"/>
              </w:rPr>
              <w:t xml:space="preserve"> </w:t>
            </w:r>
            <w:r>
              <w:rPr>
                <w:b/>
                <w:sz w:val="18"/>
              </w:rPr>
              <w:t>at</w:t>
            </w:r>
            <w:r>
              <w:rPr>
                <w:b/>
                <w:spacing w:val="-4"/>
                <w:sz w:val="18"/>
              </w:rPr>
              <w:t xml:space="preserve"> </w:t>
            </w:r>
            <w:r>
              <w:rPr>
                <w:b/>
                <w:sz w:val="18"/>
              </w:rPr>
              <w:t>the</w:t>
            </w:r>
            <w:r>
              <w:rPr>
                <w:b/>
                <w:spacing w:val="-6"/>
                <w:sz w:val="18"/>
              </w:rPr>
              <w:t xml:space="preserve"> </w:t>
            </w:r>
            <w:r>
              <w:rPr>
                <w:b/>
                <w:sz w:val="18"/>
              </w:rPr>
              <w:t>facility</w:t>
            </w:r>
            <w:r>
              <w:rPr>
                <w:b/>
                <w:spacing w:val="-4"/>
                <w:sz w:val="18"/>
              </w:rPr>
              <w:t xml:space="preserve"> </w:t>
            </w:r>
            <w:r>
              <w:rPr>
                <w:b/>
                <w:sz w:val="18"/>
              </w:rPr>
              <w:t>as</w:t>
            </w:r>
            <w:r>
              <w:rPr>
                <w:b/>
                <w:spacing w:val="-4"/>
                <w:sz w:val="18"/>
              </w:rPr>
              <w:t xml:space="preserve"> </w:t>
            </w:r>
            <w:r>
              <w:rPr>
                <w:b/>
                <w:sz w:val="18"/>
              </w:rPr>
              <w:t>of</w:t>
            </w:r>
            <w:r>
              <w:rPr>
                <w:b/>
                <w:spacing w:val="-4"/>
                <w:sz w:val="18"/>
              </w:rPr>
              <w:t xml:space="preserve"> </w:t>
            </w:r>
            <w:r>
              <w:rPr>
                <w:b/>
                <w:sz w:val="18"/>
              </w:rPr>
              <w:t>the first</w:t>
            </w:r>
            <w:r>
              <w:rPr>
                <w:b/>
                <w:spacing w:val="-4"/>
                <w:sz w:val="18"/>
              </w:rPr>
              <w:t xml:space="preserve"> </w:t>
            </w:r>
            <w:r>
              <w:rPr>
                <w:b/>
                <w:sz w:val="18"/>
              </w:rPr>
              <w:t>day</w:t>
            </w:r>
            <w:r>
              <w:rPr>
                <w:b/>
                <w:spacing w:val="-4"/>
                <w:sz w:val="18"/>
              </w:rPr>
              <w:t xml:space="preserve"> </w:t>
            </w:r>
            <w:r>
              <w:rPr>
                <w:b/>
                <w:sz w:val="18"/>
              </w:rPr>
              <w:t>of</w:t>
            </w:r>
            <w:r>
              <w:rPr>
                <w:b/>
                <w:spacing w:val="-4"/>
                <w:sz w:val="18"/>
              </w:rPr>
              <w:t xml:space="preserve"> </w:t>
            </w:r>
            <w:r>
              <w:rPr>
                <w:b/>
                <w:sz w:val="18"/>
              </w:rPr>
              <w:t>the</w:t>
            </w:r>
            <w:r>
              <w:rPr>
                <w:b/>
                <w:spacing w:val="-4"/>
                <w:sz w:val="18"/>
              </w:rPr>
              <w:t xml:space="preserve"> </w:t>
            </w:r>
            <w:r>
              <w:rPr>
                <w:b/>
                <w:sz w:val="18"/>
              </w:rPr>
              <w:t>onsite portion of the audit:</w:t>
            </w:r>
          </w:p>
        </w:tc>
        <w:tc>
          <w:tcPr>
            <w:tcW w:w="5492" w:type="dxa"/>
          </w:tcPr>
          <w:p w14:paraId="4BB97A19" w14:textId="77777777" w:rsidR="002B622E" w:rsidRDefault="002B622E">
            <w:pPr>
              <w:pStyle w:val="TableParagraph"/>
              <w:rPr>
                <w:b/>
                <w:sz w:val="24"/>
              </w:rPr>
            </w:pPr>
          </w:p>
          <w:p w14:paraId="258DF809" w14:textId="77777777" w:rsidR="002B622E" w:rsidRDefault="00000000">
            <w:pPr>
              <w:pStyle w:val="TableParagraph"/>
              <w:spacing w:before="1"/>
              <w:ind w:left="107"/>
              <w:rPr>
                <w:sz w:val="24"/>
              </w:rPr>
            </w:pPr>
            <w:r>
              <w:rPr>
                <w:spacing w:val="-10"/>
                <w:sz w:val="24"/>
              </w:rPr>
              <w:t>1</w:t>
            </w:r>
          </w:p>
        </w:tc>
      </w:tr>
      <w:tr w:rsidR="002B622E" w14:paraId="655A1452" w14:textId="77777777">
        <w:trPr>
          <w:trHeight w:val="827"/>
        </w:trPr>
        <w:tc>
          <w:tcPr>
            <w:tcW w:w="5492" w:type="dxa"/>
          </w:tcPr>
          <w:p w14:paraId="5CE89F09" w14:textId="77777777" w:rsidR="002B622E" w:rsidRDefault="00000000">
            <w:pPr>
              <w:pStyle w:val="TableParagraph"/>
              <w:ind w:left="446" w:right="119" w:hanging="339"/>
              <w:rPr>
                <w:b/>
                <w:sz w:val="18"/>
              </w:rPr>
            </w:pPr>
            <w:r>
              <w:rPr>
                <w:b/>
                <w:sz w:val="18"/>
              </w:rPr>
              <w:t>19.</w:t>
            </w:r>
            <w:r>
              <w:rPr>
                <w:b/>
                <w:spacing w:val="40"/>
                <w:sz w:val="18"/>
              </w:rPr>
              <w:t xml:space="preserve"> </w:t>
            </w:r>
            <w:r>
              <w:rPr>
                <w:b/>
                <w:sz w:val="18"/>
              </w:rPr>
              <w:t>Enter the total number of inmates/residents/detainees who disclosed prior sexual victimization during risk screening</w:t>
            </w:r>
            <w:r>
              <w:rPr>
                <w:b/>
                <w:spacing w:val="-4"/>
                <w:sz w:val="18"/>
              </w:rPr>
              <w:t xml:space="preserve"> </w:t>
            </w:r>
            <w:r>
              <w:rPr>
                <w:b/>
                <w:sz w:val="18"/>
              </w:rPr>
              <w:t>housed</w:t>
            </w:r>
            <w:r>
              <w:rPr>
                <w:b/>
                <w:spacing w:val="-5"/>
                <w:sz w:val="18"/>
              </w:rPr>
              <w:t xml:space="preserve"> </w:t>
            </w:r>
            <w:r>
              <w:rPr>
                <w:b/>
                <w:sz w:val="18"/>
              </w:rPr>
              <w:t>at</w:t>
            </w:r>
            <w:r>
              <w:rPr>
                <w:b/>
                <w:spacing w:val="-4"/>
                <w:sz w:val="18"/>
              </w:rPr>
              <w:t xml:space="preserve"> </w:t>
            </w:r>
            <w:r>
              <w:rPr>
                <w:b/>
                <w:sz w:val="18"/>
              </w:rPr>
              <w:t>the</w:t>
            </w:r>
            <w:r>
              <w:rPr>
                <w:b/>
                <w:spacing w:val="-4"/>
                <w:sz w:val="18"/>
              </w:rPr>
              <w:t xml:space="preserve"> </w:t>
            </w:r>
            <w:r>
              <w:rPr>
                <w:b/>
                <w:sz w:val="18"/>
              </w:rPr>
              <w:t>facility</w:t>
            </w:r>
            <w:r>
              <w:rPr>
                <w:b/>
                <w:spacing w:val="-4"/>
                <w:sz w:val="18"/>
              </w:rPr>
              <w:t xml:space="preserve"> </w:t>
            </w:r>
            <w:r>
              <w:rPr>
                <w:b/>
                <w:sz w:val="18"/>
              </w:rPr>
              <w:t>as</w:t>
            </w:r>
            <w:r>
              <w:rPr>
                <w:b/>
                <w:spacing w:val="-5"/>
                <w:sz w:val="18"/>
              </w:rPr>
              <w:t xml:space="preserve"> </w:t>
            </w:r>
            <w:r>
              <w:rPr>
                <w:b/>
                <w:sz w:val="18"/>
              </w:rPr>
              <w:t>of</w:t>
            </w:r>
            <w:r>
              <w:rPr>
                <w:b/>
                <w:spacing w:val="-4"/>
                <w:sz w:val="18"/>
              </w:rPr>
              <w:t xml:space="preserve"> </w:t>
            </w:r>
            <w:r>
              <w:rPr>
                <w:b/>
                <w:sz w:val="18"/>
              </w:rPr>
              <w:t>the</w:t>
            </w:r>
            <w:r>
              <w:rPr>
                <w:b/>
                <w:spacing w:val="-5"/>
                <w:sz w:val="18"/>
              </w:rPr>
              <w:t xml:space="preserve"> </w:t>
            </w:r>
            <w:r>
              <w:rPr>
                <w:b/>
                <w:sz w:val="18"/>
              </w:rPr>
              <w:t>first</w:t>
            </w:r>
            <w:r>
              <w:rPr>
                <w:b/>
                <w:spacing w:val="-4"/>
                <w:sz w:val="18"/>
              </w:rPr>
              <w:t xml:space="preserve"> </w:t>
            </w:r>
            <w:r>
              <w:rPr>
                <w:b/>
                <w:sz w:val="18"/>
              </w:rPr>
              <w:t>day</w:t>
            </w:r>
            <w:r>
              <w:rPr>
                <w:b/>
                <w:spacing w:val="-4"/>
                <w:sz w:val="18"/>
              </w:rPr>
              <w:t xml:space="preserve"> </w:t>
            </w:r>
            <w:r>
              <w:rPr>
                <w:b/>
                <w:sz w:val="18"/>
              </w:rPr>
              <w:t>of</w:t>
            </w:r>
            <w:r>
              <w:rPr>
                <w:b/>
                <w:spacing w:val="-4"/>
                <w:sz w:val="18"/>
              </w:rPr>
              <w:t xml:space="preserve"> </w:t>
            </w:r>
            <w:r>
              <w:rPr>
                <w:b/>
                <w:sz w:val="18"/>
              </w:rPr>
              <w:t>the</w:t>
            </w:r>
          </w:p>
          <w:p w14:paraId="632A05B1" w14:textId="77777777" w:rsidR="002B622E" w:rsidRDefault="00000000">
            <w:pPr>
              <w:pStyle w:val="TableParagraph"/>
              <w:spacing w:line="187" w:lineRule="exact"/>
              <w:ind w:left="446"/>
              <w:rPr>
                <w:b/>
                <w:sz w:val="18"/>
              </w:rPr>
            </w:pPr>
            <w:r>
              <w:rPr>
                <w:b/>
                <w:sz w:val="18"/>
              </w:rPr>
              <w:t>onsite</w:t>
            </w:r>
            <w:r>
              <w:rPr>
                <w:b/>
                <w:spacing w:val="-2"/>
                <w:sz w:val="18"/>
              </w:rPr>
              <w:t xml:space="preserve"> </w:t>
            </w:r>
            <w:r>
              <w:rPr>
                <w:b/>
                <w:sz w:val="18"/>
              </w:rPr>
              <w:t>portion</w:t>
            </w:r>
            <w:r>
              <w:rPr>
                <w:b/>
                <w:spacing w:val="-1"/>
                <w:sz w:val="18"/>
              </w:rPr>
              <w:t xml:space="preserve"> </w:t>
            </w:r>
            <w:r>
              <w:rPr>
                <w:b/>
                <w:sz w:val="18"/>
              </w:rPr>
              <w:t>of</w:t>
            </w:r>
            <w:r>
              <w:rPr>
                <w:b/>
                <w:spacing w:val="-2"/>
                <w:sz w:val="18"/>
              </w:rPr>
              <w:t xml:space="preserve"> </w:t>
            </w:r>
            <w:r>
              <w:rPr>
                <w:b/>
                <w:sz w:val="18"/>
              </w:rPr>
              <w:t>the</w:t>
            </w:r>
            <w:r>
              <w:rPr>
                <w:b/>
                <w:spacing w:val="-1"/>
                <w:sz w:val="18"/>
              </w:rPr>
              <w:t xml:space="preserve"> </w:t>
            </w:r>
            <w:r>
              <w:rPr>
                <w:b/>
                <w:spacing w:val="-2"/>
                <w:sz w:val="18"/>
              </w:rPr>
              <w:t>audit:</w:t>
            </w:r>
          </w:p>
        </w:tc>
        <w:tc>
          <w:tcPr>
            <w:tcW w:w="5492" w:type="dxa"/>
          </w:tcPr>
          <w:p w14:paraId="5E2946F1" w14:textId="77777777" w:rsidR="002B622E" w:rsidRDefault="002B622E">
            <w:pPr>
              <w:pStyle w:val="TableParagraph"/>
              <w:rPr>
                <w:b/>
                <w:sz w:val="24"/>
              </w:rPr>
            </w:pPr>
          </w:p>
          <w:p w14:paraId="70937E1D" w14:textId="77777777" w:rsidR="002B622E" w:rsidRDefault="00000000">
            <w:pPr>
              <w:pStyle w:val="TableParagraph"/>
              <w:ind w:left="107"/>
              <w:rPr>
                <w:sz w:val="24"/>
              </w:rPr>
            </w:pPr>
            <w:r>
              <w:rPr>
                <w:spacing w:val="-10"/>
                <w:sz w:val="24"/>
              </w:rPr>
              <w:t>8</w:t>
            </w:r>
          </w:p>
        </w:tc>
      </w:tr>
      <w:tr w:rsidR="002B622E" w14:paraId="724CE1FB" w14:textId="77777777">
        <w:trPr>
          <w:trHeight w:val="1034"/>
        </w:trPr>
        <w:tc>
          <w:tcPr>
            <w:tcW w:w="5492" w:type="dxa"/>
          </w:tcPr>
          <w:p w14:paraId="4BCA7C4F" w14:textId="77777777" w:rsidR="002B622E" w:rsidRDefault="00000000">
            <w:pPr>
              <w:pStyle w:val="TableParagraph"/>
              <w:ind w:left="446" w:right="143" w:hanging="339"/>
              <w:rPr>
                <w:b/>
                <w:sz w:val="18"/>
              </w:rPr>
            </w:pPr>
            <w:r>
              <w:rPr>
                <w:b/>
                <w:sz w:val="18"/>
              </w:rPr>
              <w:t>20.</w:t>
            </w:r>
            <w:r>
              <w:rPr>
                <w:b/>
                <w:spacing w:val="40"/>
                <w:sz w:val="18"/>
              </w:rPr>
              <w:t xml:space="preserve"> </w:t>
            </w:r>
            <w:r>
              <w:rPr>
                <w:b/>
                <w:sz w:val="18"/>
              </w:rPr>
              <w:t>Enter the total number of inmates/residents/detainees who are or were ever placed in segregated housing/isolation</w:t>
            </w:r>
            <w:r>
              <w:rPr>
                <w:b/>
                <w:spacing w:val="-6"/>
                <w:sz w:val="18"/>
              </w:rPr>
              <w:t xml:space="preserve"> </w:t>
            </w:r>
            <w:r>
              <w:rPr>
                <w:b/>
                <w:sz w:val="18"/>
              </w:rPr>
              <w:t>for</w:t>
            </w:r>
            <w:r>
              <w:rPr>
                <w:b/>
                <w:spacing w:val="-6"/>
                <w:sz w:val="18"/>
              </w:rPr>
              <w:t xml:space="preserve"> </w:t>
            </w:r>
            <w:r>
              <w:rPr>
                <w:b/>
                <w:sz w:val="18"/>
              </w:rPr>
              <w:t>risk</w:t>
            </w:r>
            <w:r>
              <w:rPr>
                <w:b/>
                <w:spacing w:val="-6"/>
                <w:sz w:val="18"/>
              </w:rPr>
              <w:t xml:space="preserve"> </w:t>
            </w:r>
            <w:r>
              <w:rPr>
                <w:b/>
                <w:sz w:val="18"/>
              </w:rPr>
              <w:t>of</w:t>
            </w:r>
            <w:r>
              <w:rPr>
                <w:b/>
                <w:spacing w:val="-10"/>
                <w:sz w:val="18"/>
              </w:rPr>
              <w:t xml:space="preserve"> </w:t>
            </w:r>
            <w:r>
              <w:rPr>
                <w:b/>
                <w:sz w:val="18"/>
              </w:rPr>
              <w:t>sexual</w:t>
            </w:r>
            <w:r>
              <w:rPr>
                <w:b/>
                <w:spacing w:val="-8"/>
                <w:sz w:val="18"/>
              </w:rPr>
              <w:t xml:space="preserve"> </w:t>
            </w:r>
            <w:r>
              <w:rPr>
                <w:b/>
                <w:sz w:val="18"/>
              </w:rPr>
              <w:t>victimization</w:t>
            </w:r>
            <w:r>
              <w:rPr>
                <w:b/>
                <w:spacing w:val="-8"/>
                <w:sz w:val="18"/>
              </w:rPr>
              <w:t xml:space="preserve"> </w:t>
            </w:r>
            <w:r>
              <w:rPr>
                <w:b/>
                <w:sz w:val="18"/>
              </w:rPr>
              <w:t>housed at the facility as of the first day of the onsite portion of</w:t>
            </w:r>
          </w:p>
          <w:p w14:paraId="320FB978" w14:textId="77777777" w:rsidR="002B622E" w:rsidRDefault="00000000">
            <w:pPr>
              <w:pStyle w:val="TableParagraph"/>
              <w:spacing w:line="187" w:lineRule="exact"/>
              <w:ind w:left="446"/>
              <w:rPr>
                <w:b/>
                <w:sz w:val="18"/>
              </w:rPr>
            </w:pPr>
            <w:r>
              <w:rPr>
                <w:b/>
                <w:sz w:val="18"/>
              </w:rPr>
              <w:t>the</w:t>
            </w:r>
            <w:r>
              <w:rPr>
                <w:b/>
                <w:spacing w:val="-1"/>
                <w:sz w:val="18"/>
              </w:rPr>
              <w:t xml:space="preserve"> </w:t>
            </w:r>
            <w:r>
              <w:rPr>
                <w:b/>
                <w:spacing w:val="-2"/>
                <w:sz w:val="18"/>
              </w:rPr>
              <w:t>audit:</w:t>
            </w:r>
          </w:p>
        </w:tc>
        <w:tc>
          <w:tcPr>
            <w:tcW w:w="5492" w:type="dxa"/>
          </w:tcPr>
          <w:p w14:paraId="204AF11C" w14:textId="77777777" w:rsidR="002B622E" w:rsidRDefault="002B622E">
            <w:pPr>
              <w:pStyle w:val="TableParagraph"/>
              <w:spacing w:before="103"/>
              <w:rPr>
                <w:b/>
                <w:sz w:val="24"/>
              </w:rPr>
            </w:pPr>
          </w:p>
          <w:p w14:paraId="761081B5" w14:textId="77777777" w:rsidR="002B622E" w:rsidRDefault="00000000">
            <w:pPr>
              <w:pStyle w:val="TableParagraph"/>
              <w:ind w:left="107"/>
              <w:rPr>
                <w:sz w:val="24"/>
              </w:rPr>
            </w:pPr>
            <w:r>
              <w:rPr>
                <w:spacing w:val="-10"/>
                <w:sz w:val="24"/>
              </w:rPr>
              <w:t>0</w:t>
            </w:r>
          </w:p>
        </w:tc>
      </w:tr>
      <w:tr w:rsidR="002B622E" w14:paraId="160B2127" w14:textId="77777777">
        <w:trPr>
          <w:trHeight w:val="1036"/>
        </w:trPr>
        <w:tc>
          <w:tcPr>
            <w:tcW w:w="5492" w:type="dxa"/>
          </w:tcPr>
          <w:p w14:paraId="0A864350" w14:textId="77777777" w:rsidR="002B622E" w:rsidRDefault="00000000">
            <w:pPr>
              <w:pStyle w:val="TableParagraph"/>
              <w:ind w:left="446" w:right="119" w:hanging="339"/>
              <w:rPr>
                <w:b/>
                <w:sz w:val="18"/>
              </w:rPr>
            </w:pPr>
            <w:r>
              <w:rPr>
                <w:b/>
                <w:sz w:val="18"/>
              </w:rPr>
              <w:t>21.</w:t>
            </w:r>
            <w:r>
              <w:rPr>
                <w:b/>
                <w:spacing w:val="40"/>
                <w:sz w:val="18"/>
              </w:rPr>
              <w:t xml:space="preserve"> </w:t>
            </w:r>
            <w:r>
              <w:rPr>
                <w:b/>
                <w:sz w:val="18"/>
              </w:rPr>
              <w:t>Enter the total number of inmates/residents/detainees who are or were ever placed in segregated housing/isolation for having reported sexual abuse in</w:t>
            </w:r>
          </w:p>
          <w:p w14:paraId="5BD1018B" w14:textId="77777777" w:rsidR="002B622E" w:rsidRDefault="00000000">
            <w:pPr>
              <w:pStyle w:val="TableParagraph"/>
              <w:spacing w:line="206" w:lineRule="exact"/>
              <w:ind w:left="446"/>
              <w:rPr>
                <w:b/>
                <w:sz w:val="18"/>
              </w:rPr>
            </w:pPr>
            <w:r>
              <w:rPr>
                <w:b/>
                <w:sz w:val="18"/>
              </w:rPr>
              <w:t>this</w:t>
            </w:r>
            <w:r>
              <w:rPr>
                <w:b/>
                <w:spacing w:val="-3"/>
                <w:sz w:val="18"/>
              </w:rPr>
              <w:t xml:space="preserve"> </w:t>
            </w:r>
            <w:r>
              <w:rPr>
                <w:b/>
                <w:sz w:val="18"/>
              </w:rPr>
              <w:t>facility</w:t>
            </w:r>
            <w:r>
              <w:rPr>
                <w:b/>
                <w:spacing w:val="-5"/>
                <w:sz w:val="18"/>
              </w:rPr>
              <w:t xml:space="preserve"> </w:t>
            </w:r>
            <w:r>
              <w:rPr>
                <w:b/>
                <w:sz w:val="18"/>
              </w:rPr>
              <w:t>as</w:t>
            </w:r>
            <w:r>
              <w:rPr>
                <w:b/>
                <w:spacing w:val="-3"/>
                <w:sz w:val="18"/>
              </w:rPr>
              <w:t xml:space="preserve"> </w:t>
            </w:r>
            <w:r>
              <w:rPr>
                <w:b/>
                <w:sz w:val="18"/>
              </w:rPr>
              <w:t>of</w:t>
            </w:r>
            <w:r>
              <w:rPr>
                <w:b/>
                <w:spacing w:val="-3"/>
                <w:sz w:val="18"/>
              </w:rPr>
              <w:t xml:space="preserve"> </w:t>
            </w:r>
            <w:r>
              <w:rPr>
                <w:b/>
                <w:sz w:val="18"/>
              </w:rPr>
              <w:t>the</w:t>
            </w:r>
            <w:r>
              <w:rPr>
                <w:b/>
                <w:spacing w:val="-3"/>
                <w:sz w:val="18"/>
              </w:rPr>
              <w:t xml:space="preserve"> </w:t>
            </w:r>
            <w:r>
              <w:rPr>
                <w:b/>
                <w:sz w:val="18"/>
              </w:rPr>
              <w:t>first</w:t>
            </w:r>
            <w:r>
              <w:rPr>
                <w:b/>
                <w:spacing w:val="-5"/>
                <w:sz w:val="18"/>
              </w:rPr>
              <w:t xml:space="preserve"> </w:t>
            </w:r>
            <w:r>
              <w:rPr>
                <w:b/>
                <w:sz w:val="18"/>
              </w:rPr>
              <w:t>day</w:t>
            </w:r>
            <w:r>
              <w:rPr>
                <w:b/>
                <w:spacing w:val="-3"/>
                <w:sz w:val="18"/>
              </w:rPr>
              <w:t xml:space="preserve"> </w:t>
            </w:r>
            <w:r>
              <w:rPr>
                <w:b/>
                <w:sz w:val="18"/>
              </w:rPr>
              <w:t>of</w:t>
            </w:r>
            <w:r>
              <w:rPr>
                <w:b/>
                <w:spacing w:val="-3"/>
                <w:sz w:val="18"/>
              </w:rPr>
              <w:t xml:space="preserve"> </w:t>
            </w:r>
            <w:r>
              <w:rPr>
                <w:b/>
                <w:sz w:val="18"/>
              </w:rPr>
              <w:t>the</w:t>
            </w:r>
            <w:r>
              <w:rPr>
                <w:b/>
                <w:spacing w:val="-5"/>
                <w:sz w:val="18"/>
              </w:rPr>
              <w:t xml:space="preserve"> </w:t>
            </w:r>
            <w:r>
              <w:rPr>
                <w:b/>
                <w:sz w:val="18"/>
              </w:rPr>
              <w:t>onsite</w:t>
            </w:r>
            <w:r>
              <w:rPr>
                <w:b/>
                <w:spacing w:val="-3"/>
                <w:sz w:val="18"/>
              </w:rPr>
              <w:t xml:space="preserve"> </w:t>
            </w:r>
            <w:r>
              <w:rPr>
                <w:b/>
                <w:sz w:val="18"/>
              </w:rPr>
              <w:t>portion</w:t>
            </w:r>
            <w:r>
              <w:rPr>
                <w:b/>
                <w:spacing w:val="-5"/>
                <w:sz w:val="18"/>
              </w:rPr>
              <w:t xml:space="preserve"> </w:t>
            </w:r>
            <w:r>
              <w:rPr>
                <w:b/>
                <w:sz w:val="18"/>
              </w:rPr>
              <w:t>of</w:t>
            </w:r>
            <w:r>
              <w:rPr>
                <w:b/>
                <w:spacing w:val="-3"/>
                <w:sz w:val="18"/>
              </w:rPr>
              <w:t xml:space="preserve"> </w:t>
            </w:r>
            <w:r>
              <w:rPr>
                <w:b/>
                <w:sz w:val="18"/>
              </w:rPr>
              <w:t xml:space="preserve">the </w:t>
            </w:r>
            <w:r>
              <w:rPr>
                <w:b/>
                <w:spacing w:val="-2"/>
                <w:sz w:val="18"/>
              </w:rPr>
              <w:t>audit:</w:t>
            </w:r>
          </w:p>
        </w:tc>
        <w:tc>
          <w:tcPr>
            <w:tcW w:w="5492" w:type="dxa"/>
          </w:tcPr>
          <w:p w14:paraId="7C351526" w14:textId="77777777" w:rsidR="002B622E" w:rsidRDefault="002B622E">
            <w:pPr>
              <w:pStyle w:val="TableParagraph"/>
              <w:spacing w:before="103"/>
              <w:rPr>
                <w:b/>
                <w:sz w:val="24"/>
              </w:rPr>
            </w:pPr>
          </w:p>
          <w:p w14:paraId="1B7942FA" w14:textId="77777777" w:rsidR="002B622E" w:rsidRDefault="00000000">
            <w:pPr>
              <w:pStyle w:val="TableParagraph"/>
              <w:spacing w:before="1"/>
              <w:ind w:left="107"/>
              <w:rPr>
                <w:sz w:val="24"/>
              </w:rPr>
            </w:pPr>
            <w:r>
              <w:rPr>
                <w:spacing w:val="-10"/>
                <w:sz w:val="24"/>
              </w:rPr>
              <w:t>0</w:t>
            </w:r>
          </w:p>
        </w:tc>
      </w:tr>
      <w:tr w:rsidR="002B622E" w14:paraId="54242F3F" w14:textId="77777777">
        <w:trPr>
          <w:trHeight w:val="827"/>
        </w:trPr>
        <w:tc>
          <w:tcPr>
            <w:tcW w:w="5492" w:type="dxa"/>
          </w:tcPr>
          <w:p w14:paraId="44038EB7" w14:textId="77777777" w:rsidR="002B622E" w:rsidRDefault="00000000">
            <w:pPr>
              <w:pStyle w:val="TableParagraph"/>
              <w:spacing w:line="206" w:lineRule="exact"/>
              <w:ind w:left="446" w:right="308" w:hanging="339"/>
              <w:rPr>
                <w:b/>
                <w:sz w:val="18"/>
              </w:rPr>
            </w:pPr>
            <w:r>
              <w:rPr>
                <w:b/>
                <w:sz w:val="18"/>
              </w:rPr>
              <w:t>22.</w:t>
            </w:r>
            <w:r>
              <w:rPr>
                <w:b/>
                <w:spacing w:val="28"/>
                <w:sz w:val="18"/>
              </w:rPr>
              <w:t xml:space="preserve"> </w:t>
            </w:r>
            <w:r>
              <w:rPr>
                <w:b/>
                <w:sz w:val="18"/>
              </w:rPr>
              <w:t>Enter</w:t>
            </w:r>
            <w:r>
              <w:rPr>
                <w:b/>
                <w:spacing w:val="-5"/>
                <w:sz w:val="18"/>
              </w:rPr>
              <w:t xml:space="preserve"> </w:t>
            </w:r>
            <w:r>
              <w:rPr>
                <w:b/>
                <w:sz w:val="18"/>
              </w:rPr>
              <w:t>the</w:t>
            </w:r>
            <w:r>
              <w:rPr>
                <w:b/>
                <w:spacing w:val="-5"/>
                <w:sz w:val="18"/>
              </w:rPr>
              <w:t xml:space="preserve"> </w:t>
            </w:r>
            <w:r>
              <w:rPr>
                <w:b/>
                <w:sz w:val="18"/>
              </w:rPr>
              <w:t>total</w:t>
            </w:r>
            <w:r>
              <w:rPr>
                <w:b/>
                <w:spacing w:val="-5"/>
                <w:sz w:val="18"/>
              </w:rPr>
              <w:t xml:space="preserve"> </w:t>
            </w:r>
            <w:r>
              <w:rPr>
                <w:b/>
                <w:sz w:val="18"/>
              </w:rPr>
              <w:t>number</w:t>
            </w:r>
            <w:r>
              <w:rPr>
                <w:b/>
                <w:spacing w:val="-5"/>
                <w:sz w:val="18"/>
              </w:rPr>
              <w:t xml:space="preserve"> </w:t>
            </w:r>
            <w:r>
              <w:rPr>
                <w:b/>
                <w:sz w:val="18"/>
              </w:rPr>
              <w:t>of</w:t>
            </w:r>
            <w:r>
              <w:rPr>
                <w:b/>
                <w:spacing w:val="-7"/>
                <w:sz w:val="18"/>
              </w:rPr>
              <w:t xml:space="preserve"> </w:t>
            </w:r>
            <w:r>
              <w:rPr>
                <w:b/>
                <w:sz w:val="18"/>
              </w:rPr>
              <w:t>inmates/residents</w:t>
            </w:r>
            <w:r>
              <w:rPr>
                <w:b/>
                <w:spacing w:val="-5"/>
                <w:sz w:val="18"/>
              </w:rPr>
              <w:t xml:space="preserve"> </w:t>
            </w:r>
            <w:r>
              <w:rPr>
                <w:b/>
                <w:sz w:val="18"/>
              </w:rPr>
              <w:t>detained solely for civil immigration purposes housed at the facility as of</w:t>
            </w:r>
            <w:r>
              <w:rPr>
                <w:b/>
                <w:spacing w:val="-1"/>
                <w:sz w:val="18"/>
              </w:rPr>
              <w:t xml:space="preserve"> </w:t>
            </w:r>
            <w:r>
              <w:rPr>
                <w:b/>
                <w:sz w:val="18"/>
              </w:rPr>
              <w:t xml:space="preserve">the first day of the onsite portion of the </w:t>
            </w:r>
            <w:r>
              <w:rPr>
                <w:b/>
                <w:spacing w:val="-2"/>
                <w:sz w:val="18"/>
              </w:rPr>
              <w:t>audit:</w:t>
            </w:r>
          </w:p>
        </w:tc>
        <w:tc>
          <w:tcPr>
            <w:tcW w:w="5492" w:type="dxa"/>
          </w:tcPr>
          <w:p w14:paraId="5786C923" w14:textId="77777777" w:rsidR="002B622E" w:rsidRDefault="002B622E">
            <w:pPr>
              <w:pStyle w:val="TableParagraph"/>
              <w:rPr>
                <w:b/>
                <w:sz w:val="24"/>
              </w:rPr>
            </w:pPr>
          </w:p>
          <w:p w14:paraId="68DF2891" w14:textId="77777777" w:rsidR="002B622E" w:rsidRDefault="00000000">
            <w:pPr>
              <w:pStyle w:val="TableParagraph"/>
              <w:ind w:left="107"/>
              <w:rPr>
                <w:sz w:val="24"/>
              </w:rPr>
            </w:pPr>
            <w:r>
              <w:rPr>
                <w:spacing w:val="-10"/>
                <w:sz w:val="24"/>
              </w:rPr>
              <w:t>0</w:t>
            </w:r>
          </w:p>
        </w:tc>
      </w:tr>
    </w:tbl>
    <w:p w14:paraId="0B35654C" w14:textId="77777777" w:rsidR="002B622E" w:rsidRDefault="002B622E">
      <w:pPr>
        <w:rPr>
          <w:sz w:val="24"/>
        </w:rPr>
        <w:sectPr w:rsidR="002B622E">
          <w:type w:val="continuous"/>
          <w:pgSz w:w="12240" w:h="15840"/>
          <w:pgMar w:top="980" w:right="520" w:bottom="1240" w:left="520" w:header="0" w:footer="1056"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2"/>
        <w:gridCol w:w="5492"/>
      </w:tblGrid>
      <w:tr w:rsidR="002B622E" w14:paraId="19021F03" w14:textId="77777777">
        <w:trPr>
          <w:trHeight w:val="2073"/>
        </w:trPr>
        <w:tc>
          <w:tcPr>
            <w:tcW w:w="5492" w:type="dxa"/>
            <w:tcBorders>
              <w:bottom w:val="single" w:sz="8" w:space="0" w:color="000000"/>
            </w:tcBorders>
          </w:tcPr>
          <w:p w14:paraId="1A7BCD2F" w14:textId="77777777" w:rsidR="002B622E" w:rsidRDefault="00000000">
            <w:pPr>
              <w:pStyle w:val="TableParagraph"/>
              <w:ind w:left="446" w:right="107" w:hanging="339"/>
              <w:rPr>
                <w:b/>
                <w:sz w:val="18"/>
              </w:rPr>
            </w:pPr>
            <w:r>
              <w:rPr>
                <w:b/>
                <w:sz w:val="18"/>
              </w:rPr>
              <w:lastRenderedPageBreak/>
              <w:t>23.</w:t>
            </w:r>
            <w:r>
              <w:rPr>
                <w:b/>
                <w:spacing w:val="40"/>
                <w:sz w:val="18"/>
              </w:rPr>
              <w:t xml:space="preserve"> </w:t>
            </w:r>
            <w:r>
              <w:rPr>
                <w:b/>
                <w:sz w:val="18"/>
              </w:rPr>
              <w:t>Provide any additional comments regarding the population</w:t>
            </w:r>
            <w:r>
              <w:rPr>
                <w:b/>
                <w:spacing w:val="-11"/>
                <w:sz w:val="18"/>
              </w:rPr>
              <w:t xml:space="preserve"> </w:t>
            </w:r>
            <w:r>
              <w:rPr>
                <w:b/>
                <w:sz w:val="18"/>
              </w:rPr>
              <w:t>characteristics</w:t>
            </w:r>
            <w:r>
              <w:rPr>
                <w:b/>
                <w:spacing w:val="-13"/>
                <w:sz w:val="18"/>
              </w:rPr>
              <w:t xml:space="preserve"> </w:t>
            </w:r>
            <w:r>
              <w:rPr>
                <w:b/>
                <w:sz w:val="18"/>
              </w:rPr>
              <w:t>of</w:t>
            </w:r>
            <w:r>
              <w:rPr>
                <w:b/>
                <w:spacing w:val="-9"/>
                <w:sz w:val="18"/>
              </w:rPr>
              <w:t xml:space="preserve"> </w:t>
            </w:r>
            <w:r>
              <w:rPr>
                <w:b/>
                <w:sz w:val="18"/>
              </w:rPr>
              <w:t>inmates/residents/detainees in the facility as of the first day of the onsite portion of the</w:t>
            </w:r>
            <w:r>
              <w:rPr>
                <w:b/>
                <w:spacing w:val="-4"/>
                <w:sz w:val="18"/>
              </w:rPr>
              <w:t xml:space="preserve"> </w:t>
            </w:r>
            <w:r>
              <w:rPr>
                <w:b/>
                <w:sz w:val="18"/>
              </w:rPr>
              <w:t>audit</w:t>
            </w:r>
            <w:r>
              <w:rPr>
                <w:b/>
                <w:spacing w:val="-7"/>
                <w:sz w:val="18"/>
              </w:rPr>
              <w:t xml:space="preserve"> </w:t>
            </w:r>
            <w:r>
              <w:rPr>
                <w:b/>
                <w:sz w:val="18"/>
              </w:rPr>
              <w:t>(e.g.,</w:t>
            </w:r>
            <w:r>
              <w:rPr>
                <w:b/>
                <w:spacing w:val="-5"/>
                <w:sz w:val="18"/>
              </w:rPr>
              <w:t xml:space="preserve"> </w:t>
            </w:r>
            <w:r>
              <w:rPr>
                <w:b/>
                <w:sz w:val="18"/>
              </w:rPr>
              <w:t>groups</w:t>
            </w:r>
            <w:r>
              <w:rPr>
                <w:b/>
                <w:spacing w:val="-5"/>
                <w:sz w:val="18"/>
              </w:rPr>
              <w:t xml:space="preserve"> </w:t>
            </w:r>
            <w:r>
              <w:rPr>
                <w:b/>
                <w:sz w:val="18"/>
              </w:rPr>
              <w:t>not</w:t>
            </w:r>
            <w:r>
              <w:rPr>
                <w:b/>
                <w:spacing w:val="-5"/>
                <w:sz w:val="18"/>
              </w:rPr>
              <w:t xml:space="preserve"> </w:t>
            </w:r>
            <w:r>
              <w:rPr>
                <w:b/>
                <w:sz w:val="18"/>
              </w:rPr>
              <w:t>tracked,</w:t>
            </w:r>
            <w:r>
              <w:rPr>
                <w:b/>
                <w:spacing w:val="-7"/>
                <w:sz w:val="18"/>
              </w:rPr>
              <w:t xml:space="preserve"> </w:t>
            </w:r>
            <w:r>
              <w:rPr>
                <w:b/>
                <w:sz w:val="18"/>
              </w:rPr>
              <w:t>issues</w:t>
            </w:r>
            <w:r>
              <w:rPr>
                <w:b/>
                <w:spacing w:val="-7"/>
                <w:sz w:val="18"/>
              </w:rPr>
              <w:t xml:space="preserve"> </w:t>
            </w:r>
            <w:r>
              <w:rPr>
                <w:b/>
                <w:sz w:val="18"/>
              </w:rPr>
              <w:t>with</w:t>
            </w:r>
            <w:r>
              <w:rPr>
                <w:b/>
                <w:spacing w:val="-7"/>
                <w:sz w:val="18"/>
              </w:rPr>
              <w:t xml:space="preserve"> </w:t>
            </w:r>
            <w:r>
              <w:rPr>
                <w:b/>
                <w:sz w:val="18"/>
              </w:rPr>
              <w:t>identifying certain populations).</w:t>
            </w:r>
          </w:p>
          <w:p w14:paraId="1A7B3CDF" w14:textId="77777777" w:rsidR="002B622E" w:rsidRDefault="00000000">
            <w:pPr>
              <w:pStyle w:val="TableParagraph"/>
              <w:spacing w:before="205"/>
              <w:ind w:left="446" w:right="171" w:firstLine="14"/>
              <w:rPr>
                <w:i/>
                <w:sz w:val="18"/>
              </w:rPr>
            </w:pPr>
            <w:r>
              <w:rPr>
                <w:i/>
                <w:sz w:val="18"/>
              </w:rPr>
              <w:t>Note: as this text will be included in the audit report, please do</w:t>
            </w:r>
            <w:r>
              <w:rPr>
                <w:i/>
                <w:spacing w:val="-4"/>
                <w:sz w:val="18"/>
              </w:rPr>
              <w:t xml:space="preserve"> </w:t>
            </w:r>
            <w:r>
              <w:rPr>
                <w:i/>
                <w:sz w:val="18"/>
              </w:rPr>
              <w:t>not</w:t>
            </w:r>
            <w:r>
              <w:rPr>
                <w:i/>
                <w:spacing w:val="-5"/>
                <w:sz w:val="18"/>
              </w:rPr>
              <w:t xml:space="preserve"> </w:t>
            </w:r>
            <w:r>
              <w:rPr>
                <w:i/>
                <w:sz w:val="18"/>
              </w:rPr>
              <w:t>include</w:t>
            </w:r>
            <w:r>
              <w:rPr>
                <w:i/>
                <w:spacing w:val="-4"/>
                <w:sz w:val="18"/>
              </w:rPr>
              <w:t xml:space="preserve"> </w:t>
            </w:r>
            <w:r>
              <w:rPr>
                <w:i/>
                <w:sz w:val="18"/>
              </w:rPr>
              <w:t>any</w:t>
            </w:r>
            <w:r>
              <w:rPr>
                <w:i/>
                <w:spacing w:val="-5"/>
                <w:sz w:val="18"/>
              </w:rPr>
              <w:t xml:space="preserve"> </w:t>
            </w:r>
            <w:r>
              <w:rPr>
                <w:i/>
                <w:sz w:val="18"/>
              </w:rPr>
              <w:t>personally</w:t>
            </w:r>
            <w:r>
              <w:rPr>
                <w:i/>
                <w:spacing w:val="-6"/>
                <w:sz w:val="18"/>
              </w:rPr>
              <w:t xml:space="preserve"> </w:t>
            </w:r>
            <w:r>
              <w:rPr>
                <w:i/>
                <w:sz w:val="18"/>
              </w:rPr>
              <w:t>identifiable</w:t>
            </w:r>
            <w:r>
              <w:rPr>
                <w:i/>
                <w:spacing w:val="-6"/>
                <w:sz w:val="18"/>
              </w:rPr>
              <w:t xml:space="preserve"> </w:t>
            </w:r>
            <w:r>
              <w:rPr>
                <w:i/>
                <w:sz w:val="18"/>
              </w:rPr>
              <w:t>information</w:t>
            </w:r>
            <w:r>
              <w:rPr>
                <w:i/>
                <w:spacing w:val="-6"/>
                <w:sz w:val="18"/>
              </w:rPr>
              <w:t xml:space="preserve"> </w:t>
            </w:r>
            <w:r>
              <w:rPr>
                <w:i/>
                <w:sz w:val="18"/>
              </w:rPr>
              <w:t>or</w:t>
            </w:r>
            <w:r>
              <w:rPr>
                <w:i/>
                <w:spacing w:val="-4"/>
                <w:sz w:val="18"/>
              </w:rPr>
              <w:t xml:space="preserve"> </w:t>
            </w:r>
            <w:r>
              <w:rPr>
                <w:i/>
                <w:sz w:val="18"/>
              </w:rPr>
              <w:t>other information that could compromise the confidentiality of any</w:t>
            </w:r>
          </w:p>
          <w:p w14:paraId="04DB04B7" w14:textId="77777777" w:rsidR="002B622E" w:rsidRDefault="00000000">
            <w:pPr>
              <w:pStyle w:val="TableParagraph"/>
              <w:spacing w:before="1" w:line="192" w:lineRule="exact"/>
              <w:ind w:left="446"/>
              <w:rPr>
                <w:i/>
                <w:sz w:val="18"/>
              </w:rPr>
            </w:pPr>
            <w:r>
              <w:rPr>
                <w:i/>
                <w:sz w:val="18"/>
              </w:rPr>
              <w:t>persons</w:t>
            </w:r>
            <w:r>
              <w:rPr>
                <w:i/>
                <w:spacing w:val="-2"/>
                <w:sz w:val="18"/>
              </w:rPr>
              <w:t xml:space="preserve"> </w:t>
            </w:r>
            <w:r>
              <w:rPr>
                <w:i/>
                <w:sz w:val="18"/>
              </w:rPr>
              <w:t>in</w:t>
            </w:r>
            <w:r>
              <w:rPr>
                <w:i/>
                <w:spacing w:val="-1"/>
                <w:sz w:val="18"/>
              </w:rPr>
              <w:t xml:space="preserve"> </w:t>
            </w:r>
            <w:r>
              <w:rPr>
                <w:i/>
                <w:sz w:val="18"/>
              </w:rPr>
              <w:t>the</w:t>
            </w:r>
            <w:r>
              <w:rPr>
                <w:i/>
                <w:spacing w:val="-1"/>
                <w:sz w:val="18"/>
              </w:rPr>
              <w:t xml:space="preserve"> </w:t>
            </w:r>
            <w:r>
              <w:rPr>
                <w:i/>
                <w:spacing w:val="-2"/>
                <w:sz w:val="18"/>
              </w:rPr>
              <w:t>facility.</w:t>
            </w:r>
          </w:p>
        </w:tc>
        <w:tc>
          <w:tcPr>
            <w:tcW w:w="5492" w:type="dxa"/>
            <w:tcBorders>
              <w:bottom w:val="single" w:sz="8" w:space="0" w:color="000000"/>
            </w:tcBorders>
          </w:tcPr>
          <w:p w14:paraId="6150A1D1" w14:textId="77777777" w:rsidR="002B622E" w:rsidRDefault="002B622E">
            <w:pPr>
              <w:pStyle w:val="TableParagraph"/>
              <w:spacing w:before="67"/>
              <w:rPr>
                <w:b/>
                <w:sz w:val="24"/>
              </w:rPr>
            </w:pPr>
          </w:p>
          <w:p w14:paraId="6D5CB7BF" w14:textId="77777777" w:rsidR="002B622E" w:rsidRDefault="00000000">
            <w:pPr>
              <w:pStyle w:val="TableParagraph"/>
              <w:spacing w:before="1"/>
              <w:ind w:left="107"/>
              <w:rPr>
                <w:sz w:val="24"/>
              </w:rPr>
            </w:pPr>
            <w:r>
              <w:rPr>
                <w:sz w:val="24"/>
              </w:rPr>
              <w:t>The interviews conducted with the inmate population for those in targeted categories not represented</w:t>
            </w:r>
            <w:r>
              <w:rPr>
                <w:spacing w:val="-6"/>
                <w:sz w:val="24"/>
              </w:rPr>
              <w:t xml:space="preserve"> </w:t>
            </w:r>
            <w:r>
              <w:rPr>
                <w:sz w:val="24"/>
              </w:rPr>
              <w:t>at</w:t>
            </w:r>
            <w:r>
              <w:rPr>
                <w:spacing w:val="-6"/>
                <w:sz w:val="24"/>
              </w:rPr>
              <w:t xml:space="preserve"> </w:t>
            </w:r>
            <w:r>
              <w:rPr>
                <w:sz w:val="24"/>
              </w:rPr>
              <w:t>the</w:t>
            </w:r>
            <w:r>
              <w:rPr>
                <w:spacing w:val="-6"/>
                <w:sz w:val="24"/>
              </w:rPr>
              <w:t xml:space="preserve"> </w:t>
            </w:r>
            <w:r>
              <w:rPr>
                <w:sz w:val="24"/>
              </w:rPr>
              <w:t>facility</w:t>
            </w:r>
            <w:r>
              <w:rPr>
                <w:spacing w:val="-4"/>
                <w:sz w:val="24"/>
              </w:rPr>
              <w:t xml:space="preserve"> </w:t>
            </w:r>
            <w:r>
              <w:rPr>
                <w:sz w:val="24"/>
              </w:rPr>
              <w:t>during</w:t>
            </w:r>
            <w:r>
              <w:rPr>
                <w:spacing w:val="-6"/>
                <w:sz w:val="24"/>
              </w:rPr>
              <w:t xml:space="preserve"> </w:t>
            </w:r>
            <w:r>
              <w:rPr>
                <w:sz w:val="24"/>
              </w:rPr>
              <w:t>the</w:t>
            </w:r>
            <w:r>
              <w:rPr>
                <w:spacing w:val="-6"/>
                <w:sz w:val="24"/>
              </w:rPr>
              <w:t xml:space="preserve"> </w:t>
            </w:r>
            <w:r>
              <w:rPr>
                <w:sz w:val="24"/>
              </w:rPr>
              <w:t>on-site</w:t>
            </w:r>
            <w:r>
              <w:rPr>
                <w:spacing w:val="-6"/>
                <w:sz w:val="24"/>
              </w:rPr>
              <w:t xml:space="preserve"> </w:t>
            </w:r>
            <w:r>
              <w:rPr>
                <w:sz w:val="24"/>
              </w:rPr>
              <w:t>audit, were supplemented with additional targeted interviews from other categories.</w:t>
            </w:r>
          </w:p>
        </w:tc>
      </w:tr>
      <w:tr w:rsidR="002B622E" w14:paraId="3A060FB9" w14:textId="77777777">
        <w:trPr>
          <w:trHeight w:val="217"/>
        </w:trPr>
        <w:tc>
          <w:tcPr>
            <w:tcW w:w="10984" w:type="dxa"/>
            <w:gridSpan w:val="2"/>
            <w:tcBorders>
              <w:top w:val="single" w:sz="8" w:space="0" w:color="000000"/>
              <w:bottom w:val="nil"/>
            </w:tcBorders>
            <w:shd w:val="clear" w:color="auto" w:fill="B6DDE8"/>
          </w:tcPr>
          <w:p w14:paraId="016C7D0D" w14:textId="77777777" w:rsidR="002B622E" w:rsidRDefault="00000000">
            <w:pPr>
              <w:pStyle w:val="TableParagraph"/>
              <w:spacing w:before="8" w:line="190" w:lineRule="exact"/>
              <w:ind w:left="334" w:right="331"/>
              <w:jc w:val="center"/>
              <w:rPr>
                <w:i/>
                <w:sz w:val="18"/>
              </w:rPr>
            </w:pPr>
            <w:r>
              <w:rPr>
                <w:i/>
                <w:sz w:val="18"/>
              </w:rPr>
              <w:t>Staff,</w:t>
            </w:r>
            <w:r>
              <w:rPr>
                <w:i/>
                <w:spacing w:val="-4"/>
                <w:sz w:val="18"/>
              </w:rPr>
              <w:t xml:space="preserve"> </w:t>
            </w:r>
            <w:r>
              <w:rPr>
                <w:i/>
                <w:sz w:val="18"/>
              </w:rPr>
              <w:t>Volunteers,</w:t>
            </w:r>
            <w:r>
              <w:rPr>
                <w:i/>
                <w:spacing w:val="-4"/>
                <w:sz w:val="18"/>
              </w:rPr>
              <w:t xml:space="preserve"> </w:t>
            </w:r>
            <w:r>
              <w:rPr>
                <w:i/>
                <w:sz w:val="18"/>
              </w:rPr>
              <w:t>and</w:t>
            </w:r>
            <w:r>
              <w:rPr>
                <w:i/>
                <w:spacing w:val="-3"/>
                <w:sz w:val="18"/>
              </w:rPr>
              <w:t xml:space="preserve"> </w:t>
            </w:r>
            <w:r>
              <w:rPr>
                <w:i/>
                <w:spacing w:val="-2"/>
                <w:sz w:val="18"/>
              </w:rPr>
              <w:t>Contractors</w:t>
            </w:r>
          </w:p>
        </w:tc>
      </w:tr>
      <w:tr w:rsidR="002B622E" w14:paraId="37C9139E" w14:textId="77777777">
        <w:trPr>
          <w:trHeight w:val="213"/>
        </w:trPr>
        <w:tc>
          <w:tcPr>
            <w:tcW w:w="10984" w:type="dxa"/>
            <w:gridSpan w:val="2"/>
            <w:tcBorders>
              <w:top w:val="nil"/>
              <w:bottom w:val="single" w:sz="8" w:space="0" w:color="000000"/>
            </w:tcBorders>
            <w:shd w:val="clear" w:color="auto" w:fill="B6DDE8"/>
          </w:tcPr>
          <w:p w14:paraId="1596084C" w14:textId="77777777" w:rsidR="002B622E" w:rsidRDefault="00000000">
            <w:pPr>
              <w:pStyle w:val="TableParagraph"/>
              <w:spacing w:line="193" w:lineRule="exact"/>
              <w:ind w:left="477"/>
              <w:rPr>
                <w:i/>
                <w:sz w:val="18"/>
              </w:rPr>
            </w:pPr>
            <w:r>
              <w:rPr>
                <w:i/>
                <w:sz w:val="18"/>
                <w:u w:val="single"/>
              </w:rPr>
              <w:t>Include</w:t>
            </w:r>
            <w:r>
              <w:rPr>
                <w:i/>
                <w:spacing w:val="-6"/>
                <w:sz w:val="18"/>
                <w:u w:val="single"/>
              </w:rPr>
              <w:t xml:space="preserve"> </w:t>
            </w:r>
            <w:r>
              <w:rPr>
                <w:i/>
                <w:sz w:val="18"/>
                <w:u w:val="single"/>
              </w:rPr>
              <w:t>all</w:t>
            </w:r>
            <w:r>
              <w:rPr>
                <w:i/>
                <w:spacing w:val="-4"/>
                <w:sz w:val="18"/>
                <w:u w:val="single"/>
              </w:rPr>
              <w:t xml:space="preserve"> </w:t>
            </w:r>
            <w:r>
              <w:rPr>
                <w:i/>
                <w:sz w:val="18"/>
                <w:u w:val="single"/>
              </w:rPr>
              <w:t>full-</w:t>
            </w:r>
            <w:r>
              <w:rPr>
                <w:i/>
                <w:spacing w:val="-2"/>
                <w:sz w:val="18"/>
                <w:u w:val="single"/>
              </w:rPr>
              <w:t xml:space="preserve"> </w:t>
            </w:r>
            <w:r>
              <w:rPr>
                <w:i/>
                <w:sz w:val="18"/>
                <w:u w:val="single"/>
              </w:rPr>
              <w:t>and</w:t>
            </w:r>
            <w:r>
              <w:rPr>
                <w:i/>
                <w:spacing w:val="-2"/>
                <w:sz w:val="18"/>
                <w:u w:val="single"/>
              </w:rPr>
              <w:t xml:space="preserve"> </w:t>
            </w:r>
            <w:r>
              <w:rPr>
                <w:i/>
                <w:sz w:val="18"/>
                <w:u w:val="single"/>
              </w:rPr>
              <w:t>part-time</w:t>
            </w:r>
            <w:r>
              <w:rPr>
                <w:i/>
                <w:spacing w:val="-2"/>
                <w:sz w:val="18"/>
                <w:u w:val="single"/>
              </w:rPr>
              <w:t xml:space="preserve"> </w:t>
            </w:r>
            <w:r>
              <w:rPr>
                <w:i/>
                <w:sz w:val="18"/>
                <w:u w:val="single"/>
              </w:rPr>
              <w:t>staff</w:t>
            </w:r>
            <w:r>
              <w:rPr>
                <w:i/>
                <w:spacing w:val="-2"/>
                <w:sz w:val="18"/>
                <w:u w:val="single"/>
              </w:rPr>
              <w:t xml:space="preserve"> </w:t>
            </w:r>
            <w:r>
              <w:rPr>
                <w:i/>
                <w:sz w:val="18"/>
                <w:u w:val="single"/>
              </w:rPr>
              <w:t>employed</w:t>
            </w:r>
            <w:r>
              <w:rPr>
                <w:i/>
                <w:spacing w:val="-1"/>
                <w:sz w:val="18"/>
                <w:u w:val="single"/>
              </w:rPr>
              <w:t xml:space="preserve"> </w:t>
            </w:r>
            <w:r>
              <w:rPr>
                <w:i/>
                <w:sz w:val="18"/>
                <w:u w:val="single"/>
              </w:rPr>
              <w:t>by</w:t>
            </w:r>
            <w:r>
              <w:rPr>
                <w:i/>
                <w:spacing w:val="-4"/>
                <w:sz w:val="18"/>
                <w:u w:val="single"/>
              </w:rPr>
              <w:t xml:space="preserve"> </w:t>
            </w:r>
            <w:r>
              <w:rPr>
                <w:i/>
                <w:sz w:val="18"/>
                <w:u w:val="single"/>
              </w:rPr>
              <w:t>the</w:t>
            </w:r>
            <w:r>
              <w:rPr>
                <w:i/>
                <w:spacing w:val="-4"/>
                <w:sz w:val="18"/>
                <w:u w:val="single"/>
              </w:rPr>
              <w:t xml:space="preserve"> </w:t>
            </w:r>
            <w:r>
              <w:rPr>
                <w:i/>
                <w:sz w:val="18"/>
                <w:u w:val="single"/>
              </w:rPr>
              <w:t>facility,</w:t>
            </w:r>
            <w:r>
              <w:rPr>
                <w:i/>
                <w:spacing w:val="-2"/>
                <w:sz w:val="18"/>
                <w:u w:val="single"/>
              </w:rPr>
              <w:t xml:space="preserve"> </w:t>
            </w:r>
            <w:r>
              <w:rPr>
                <w:i/>
                <w:sz w:val="18"/>
                <w:u w:val="single"/>
              </w:rPr>
              <w:t>regardless</w:t>
            </w:r>
            <w:r>
              <w:rPr>
                <w:i/>
                <w:spacing w:val="-4"/>
                <w:sz w:val="18"/>
                <w:u w:val="single"/>
              </w:rPr>
              <w:t xml:space="preserve"> </w:t>
            </w:r>
            <w:r>
              <w:rPr>
                <w:i/>
                <w:sz w:val="18"/>
                <w:u w:val="single"/>
              </w:rPr>
              <w:t>of</w:t>
            </w:r>
            <w:r>
              <w:rPr>
                <w:i/>
                <w:spacing w:val="-1"/>
                <w:sz w:val="18"/>
                <w:u w:val="single"/>
              </w:rPr>
              <w:t xml:space="preserve"> </w:t>
            </w:r>
            <w:r>
              <w:rPr>
                <w:i/>
                <w:sz w:val="18"/>
                <w:u w:val="single"/>
              </w:rPr>
              <w:t>their</w:t>
            </w:r>
            <w:r>
              <w:rPr>
                <w:i/>
                <w:spacing w:val="-5"/>
                <w:sz w:val="18"/>
                <w:u w:val="single"/>
              </w:rPr>
              <w:t xml:space="preserve"> </w:t>
            </w:r>
            <w:r>
              <w:rPr>
                <w:i/>
                <w:sz w:val="18"/>
                <w:u w:val="single"/>
              </w:rPr>
              <w:t>level</w:t>
            </w:r>
            <w:r>
              <w:rPr>
                <w:i/>
                <w:spacing w:val="-4"/>
                <w:sz w:val="18"/>
                <w:u w:val="single"/>
              </w:rPr>
              <w:t xml:space="preserve"> </w:t>
            </w:r>
            <w:r>
              <w:rPr>
                <w:i/>
                <w:sz w:val="18"/>
                <w:u w:val="single"/>
              </w:rPr>
              <w:t>of</w:t>
            </w:r>
            <w:r>
              <w:rPr>
                <w:i/>
                <w:spacing w:val="-4"/>
                <w:sz w:val="18"/>
                <w:u w:val="single"/>
              </w:rPr>
              <w:t xml:space="preserve"> </w:t>
            </w:r>
            <w:r>
              <w:rPr>
                <w:i/>
                <w:sz w:val="18"/>
                <w:u w:val="single"/>
              </w:rPr>
              <w:t>contact</w:t>
            </w:r>
            <w:r>
              <w:rPr>
                <w:i/>
                <w:spacing w:val="-2"/>
                <w:sz w:val="18"/>
                <w:u w:val="single"/>
              </w:rPr>
              <w:t xml:space="preserve"> </w:t>
            </w:r>
            <w:r>
              <w:rPr>
                <w:i/>
                <w:sz w:val="18"/>
                <w:u w:val="single"/>
              </w:rPr>
              <w:t>with</w:t>
            </w:r>
            <w:r>
              <w:rPr>
                <w:i/>
                <w:spacing w:val="-3"/>
                <w:sz w:val="18"/>
                <w:u w:val="single"/>
              </w:rPr>
              <w:t xml:space="preserve"> </w:t>
            </w:r>
            <w:r>
              <w:rPr>
                <w:i/>
                <w:spacing w:val="-2"/>
                <w:sz w:val="18"/>
                <w:u w:val="single"/>
              </w:rPr>
              <w:t>inmates/residents/detainees</w:t>
            </w:r>
          </w:p>
        </w:tc>
      </w:tr>
      <w:tr w:rsidR="002B622E" w14:paraId="1FF4ECC4" w14:textId="77777777">
        <w:trPr>
          <w:trHeight w:val="625"/>
        </w:trPr>
        <w:tc>
          <w:tcPr>
            <w:tcW w:w="5492" w:type="dxa"/>
            <w:tcBorders>
              <w:top w:val="single" w:sz="8" w:space="0" w:color="000000"/>
            </w:tcBorders>
          </w:tcPr>
          <w:p w14:paraId="38025D3B" w14:textId="77777777" w:rsidR="002B622E" w:rsidRDefault="00000000">
            <w:pPr>
              <w:pStyle w:val="TableParagraph"/>
              <w:spacing w:before="3"/>
              <w:ind w:left="446" w:right="171" w:hanging="339"/>
              <w:rPr>
                <w:b/>
                <w:sz w:val="18"/>
              </w:rPr>
            </w:pPr>
            <w:r>
              <w:rPr>
                <w:b/>
                <w:sz w:val="18"/>
              </w:rPr>
              <w:t>24.</w:t>
            </w:r>
            <w:r>
              <w:rPr>
                <w:b/>
                <w:spacing w:val="31"/>
                <w:sz w:val="18"/>
              </w:rPr>
              <w:t xml:space="preserve"> </w:t>
            </w:r>
            <w:r>
              <w:rPr>
                <w:b/>
                <w:sz w:val="18"/>
              </w:rPr>
              <w:t>Enter</w:t>
            </w:r>
            <w:r>
              <w:rPr>
                <w:b/>
                <w:spacing w:val="-3"/>
                <w:sz w:val="18"/>
              </w:rPr>
              <w:t xml:space="preserve"> </w:t>
            </w:r>
            <w:r>
              <w:rPr>
                <w:b/>
                <w:sz w:val="18"/>
              </w:rPr>
              <w:t>the</w:t>
            </w:r>
            <w:r>
              <w:rPr>
                <w:b/>
                <w:spacing w:val="-3"/>
                <w:sz w:val="18"/>
              </w:rPr>
              <w:t xml:space="preserve"> </w:t>
            </w:r>
            <w:r>
              <w:rPr>
                <w:b/>
                <w:sz w:val="18"/>
              </w:rPr>
              <w:t>total</w:t>
            </w:r>
            <w:r>
              <w:rPr>
                <w:b/>
                <w:spacing w:val="-3"/>
                <w:sz w:val="18"/>
              </w:rPr>
              <w:t xml:space="preserve"> </w:t>
            </w:r>
            <w:r>
              <w:rPr>
                <w:b/>
                <w:sz w:val="18"/>
              </w:rPr>
              <w:t>number</w:t>
            </w:r>
            <w:r>
              <w:rPr>
                <w:b/>
                <w:spacing w:val="-3"/>
                <w:sz w:val="18"/>
              </w:rPr>
              <w:t xml:space="preserve"> </w:t>
            </w:r>
            <w:r>
              <w:rPr>
                <w:b/>
                <w:sz w:val="18"/>
              </w:rPr>
              <w:t>of</w:t>
            </w:r>
            <w:r>
              <w:rPr>
                <w:b/>
                <w:spacing w:val="-3"/>
                <w:sz w:val="18"/>
              </w:rPr>
              <w:t xml:space="preserve"> </w:t>
            </w:r>
            <w:r>
              <w:rPr>
                <w:b/>
                <w:sz w:val="18"/>
              </w:rPr>
              <w:t>STAFF,</w:t>
            </w:r>
            <w:r>
              <w:rPr>
                <w:b/>
                <w:spacing w:val="-3"/>
                <w:sz w:val="18"/>
              </w:rPr>
              <w:t xml:space="preserve"> </w:t>
            </w:r>
            <w:r>
              <w:rPr>
                <w:b/>
                <w:sz w:val="18"/>
              </w:rPr>
              <w:t>including</w:t>
            </w:r>
            <w:r>
              <w:rPr>
                <w:b/>
                <w:spacing w:val="-5"/>
                <w:sz w:val="18"/>
              </w:rPr>
              <w:t xml:space="preserve"> </w:t>
            </w:r>
            <w:r>
              <w:rPr>
                <w:b/>
                <w:sz w:val="18"/>
              </w:rPr>
              <w:t>both</w:t>
            </w:r>
            <w:r>
              <w:rPr>
                <w:b/>
                <w:spacing w:val="-3"/>
                <w:sz w:val="18"/>
              </w:rPr>
              <w:t xml:space="preserve"> </w:t>
            </w:r>
            <w:r>
              <w:rPr>
                <w:b/>
                <w:sz w:val="18"/>
              </w:rPr>
              <w:t>full-</w:t>
            </w:r>
            <w:r>
              <w:rPr>
                <w:b/>
                <w:spacing w:val="-3"/>
                <w:sz w:val="18"/>
              </w:rPr>
              <w:t xml:space="preserve"> </w:t>
            </w:r>
            <w:r>
              <w:rPr>
                <w:b/>
                <w:sz w:val="18"/>
              </w:rPr>
              <w:t>and part-time</w:t>
            </w:r>
            <w:r>
              <w:rPr>
                <w:b/>
                <w:spacing w:val="-5"/>
                <w:sz w:val="18"/>
              </w:rPr>
              <w:t xml:space="preserve"> </w:t>
            </w:r>
            <w:r>
              <w:rPr>
                <w:b/>
                <w:sz w:val="18"/>
              </w:rPr>
              <w:t>staff</w:t>
            </w:r>
            <w:r>
              <w:rPr>
                <w:b/>
                <w:spacing w:val="-2"/>
                <w:sz w:val="18"/>
              </w:rPr>
              <w:t xml:space="preserve"> </w:t>
            </w:r>
            <w:r>
              <w:rPr>
                <w:b/>
                <w:sz w:val="18"/>
              </w:rPr>
              <w:t>employed</w:t>
            </w:r>
            <w:r>
              <w:rPr>
                <w:b/>
                <w:spacing w:val="-3"/>
                <w:sz w:val="18"/>
              </w:rPr>
              <w:t xml:space="preserve"> </w:t>
            </w:r>
            <w:r>
              <w:rPr>
                <w:b/>
                <w:sz w:val="18"/>
              </w:rPr>
              <w:t>by</w:t>
            </w:r>
            <w:r>
              <w:rPr>
                <w:b/>
                <w:spacing w:val="-4"/>
                <w:sz w:val="18"/>
              </w:rPr>
              <w:t xml:space="preserve"> </w:t>
            </w:r>
            <w:r>
              <w:rPr>
                <w:b/>
                <w:sz w:val="18"/>
              </w:rPr>
              <w:t>the</w:t>
            </w:r>
            <w:r>
              <w:rPr>
                <w:b/>
                <w:spacing w:val="-1"/>
                <w:sz w:val="18"/>
              </w:rPr>
              <w:t xml:space="preserve"> </w:t>
            </w:r>
            <w:r>
              <w:rPr>
                <w:b/>
                <w:sz w:val="18"/>
              </w:rPr>
              <w:t>facility</w:t>
            </w:r>
            <w:r>
              <w:rPr>
                <w:b/>
                <w:spacing w:val="-3"/>
                <w:sz w:val="18"/>
              </w:rPr>
              <w:t xml:space="preserve"> </w:t>
            </w:r>
            <w:r>
              <w:rPr>
                <w:b/>
                <w:sz w:val="18"/>
              </w:rPr>
              <w:t>as</w:t>
            </w:r>
            <w:r>
              <w:rPr>
                <w:b/>
                <w:spacing w:val="-2"/>
                <w:sz w:val="18"/>
              </w:rPr>
              <w:t xml:space="preserve"> </w:t>
            </w:r>
            <w:r>
              <w:rPr>
                <w:b/>
                <w:sz w:val="18"/>
              </w:rPr>
              <w:t>of</w:t>
            </w:r>
            <w:r>
              <w:rPr>
                <w:b/>
                <w:spacing w:val="-3"/>
                <w:sz w:val="18"/>
              </w:rPr>
              <w:t xml:space="preserve"> </w:t>
            </w:r>
            <w:r>
              <w:rPr>
                <w:b/>
                <w:sz w:val="18"/>
              </w:rPr>
              <w:t>the</w:t>
            </w:r>
            <w:r>
              <w:rPr>
                <w:b/>
                <w:spacing w:val="3"/>
                <w:sz w:val="18"/>
              </w:rPr>
              <w:t xml:space="preserve"> </w:t>
            </w:r>
            <w:r>
              <w:rPr>
                <w:b/>
                <w:sz w:val="18"/>
              </w:rPr>
              <w:t>first</w:t>
            </w:r>
            <w:r>
              <w:rPr>
                <w:b/>
                <w:spacing w:val="-4"/>
                <w:sz w:val="18"/>
              </w:rPr>
              <w:t xml:space="preserve"> </w:t>
            </w:r>
            <w:r>
              <w:rPr>
                <w:b/>
                <w:spacing w:val="-5"/>
                <w:sz w:val="18"/>
              </w:rPr>
              <w:t>day</w:t>
            </w:r>
          </w:p>
          <w:p w14:paraId="4DBF6930" w14:textId="77777777" w:rsidR="002B622E" w:rsidRDefault="00000000">
            <w:pPr>
              <w:pStyle w:val="TableParagraph"/>
              <w:spacing w:before="1" w:line="187" w:lineRule="exact"/>
              <w:ind w:left="446"/>
              <w:rPr>
                <w:b/>
                <w:sz w:val="18"/>
              </w:rPr>
            </w:pPr>
            <w:r>
              <w:rPr>
                <w:b/>
                <w:sz w:val="18"/>
              </w:rPr>
              <w:t>of</w:t>
            </w:r>
            <w:r>
              <w:rPr>
                <w:b/>
                <w:spacing w:val="-2"/>
                <w:sz w:val="18"/>
              </w:rPr>
              <w:t xml:space="preserve"> </w:t>
            </w:r>
            <w:r>
              <w:rPr>
                <w:b/>
                <w:sz w:val="18"/>
              </w:rPr>
              <w:t>the onsite</w:t>
            </w:r>
            <w:r>
              <w:rPr>
                <w:b/>
                <w:spacing w:val="-2"/>
                <w:sz w:val="18"/>
              </w:rPr>
              <w:t xml:space="preserve"> </w:t>
            </w:r>
            <w:r>
              <w:rPr>
                <w:b/>
                <w:sz w:val="18"/>
              </w:rPr>
              <w:t>portion</w:t>
            </w:r>
            <w:r>
              <w:rPr>
                <w:b/>
                <w:spacing w:val="-1"/>
                <w:sz w:val="18"/>
              </w:rPr>
              <w:t xml:space="preserve"> </w:t>
            </w:r>
            <w:r>
              <w:rPr>
                <w:b/>
                <w:sz w:val="18"/>
              </w:rPr>
              <w:t>of</w:t>
            </w:r>
            <w:r>
              <w:rPr>
                <w:b/>
                <w:spacing w:val="-3"/>
                <w:sz w:val="18"/>
              </w:rPr>
              <w:t xml:space="preserve"> </w:t>
            </w:r>
            <w:r>
              <w:rPr>
                <w:b/>
                <w:sz w:val="18"/>
              </w:rPr>
              <w:t>the</w:t>
            </w:r>
            <w:r>
              <w:rPr>
                <w:b/>
                <w:spacing w:val="-1"/>
                <w:sz w:val="18"/>
              </w:rPr>
              <w:t xml:space="preserve"> </w:t>
            </w:r>
            <w:r>
              <w:rPr>
                <w:b/>
                <w:spacing w:val="-2"/>
                <w:sz w:val="18"/>
              </w:rPr>
              <w:t>audit:</w:t>
            </w:r>
          </w:p>
        </w:tc>
        <w:tc>
          <w:tcPr>
            <w:tcW w:w="5492" w:type="dxa"/>
            <w:tcBorders>
              <w:top w:val="single" w:sz="8" w:space="0" w:color="000000"/>
            </w:tcBorders>
          </w:tcPr>
          <w:p w14:paraId="43333E97" w14:textId="77777777" w:rsidR="002B622E" w:rsidRDefault="00000000">
            <w:pPr>
              <w:pStyle w:val="TableParagraph"/>
              <w:spacing w:before="177"/>
              <w:ind w:left="107"/>
              <w:rPr>
                <w:sz w:val="24"/>
              </w:rPr>
            </w:pPr>
            <w:r>
              <w:rPr>
                <w:spacing w:val="-5"/>
                <w:sz w:val="24"/>
              </w:rPr>
              <w:t>107</w:t>
            </w:r>
          </w:p>
        </w:tc>
      </w:tr>
      <w:tr w:rsidR="002B622E" w14:paraId="5BEBF924" w14:textId="77777777">
        <w:trPr>
          <w:trHeight w:val="737"/>
        </w:trPr>
        <w:tc>
          <w:tcPr>
            <w:tcW w:w="5492" w:type="dxa"/>
          </w:tcPr>
          <w:p w14:paraId="122BE0BD" w14:textId="77777777" w:rsidR="002B622E" w:rsidRDefault="00000000">
            <w:pPr>
              <w:pStyle w:val="TableParagraph"/>
              <w:spacing w:before="57"/>
              <w:ind w:left="446" w:right="112" w:hanging="339"/>
              <w:rPr>
                <w:b/>
                <w:sz w:val="18"/>
              </w:rPr>
            </w:pPr>
            <w:r>
              <w:rPr>
                <w:b/>
                <w:sz w:val="18"/>
              </w:rPr>
              <w:t>25.</w:t>
            </w:r>
            <w:r>
              <w:rPr>
                <w:b/>
                <w:spacing w:val="40"/>
                <w:sz w:val="18"/>
              </w:rPr>
              <w:t xml:space="preserve"> </w:t>
            </w:r>
            <w:r>
              <w:rPr>
                <w:b/>
                <w:sz w:val="18"/>
              </w:rPr>
              <w:t>Enter the total number of CONTRACTORS assigned to</w:t>
            </w:r>
            <w:r>
              <w:rPr>
                <w:b/>
                <w:spacing w:val="40"/>
                <w:sz w:val="18"/>
              </w:rPr>
              <w:t xml:space="preserve"> </w:t>
            </w:r>
            <w:r>
              <w:rPr>
                <w:b/>
                <w:sz w:val="18"/>
              </w:rPr>
              <w:t>the facility as of the first day of the onsite portion of the audit</w:t>
            </w:r>
            <w:r>
              <w:rPr>
                <w:b/>
                <w:spacing w:val="-8"/>
                <w:sz w:val="18"/>
              </w:rPr>
              <w:t xml:space="preserve"> </w:t>
            </w:r>
            <w:r>
              <w:rPr>
                <w:b/>
                <w:sz w:val="18"/>
              </w:rPr>
              <w:t>who</w:t>
            </w:r>
            <w:r>
              <w:rPr>
                <w:b/>
                <w:spacing w:val="-7"/>
                <w:sz w:val="18"/>
              </w:rPr>
              <w:t xml:space="preserve"> </w:t>
            </w:r>
            <w:r>
              <w:rPr>
                <w:b/>
                <w:sz w:val="18"/>
              </w:rPr>
              <w:t>have</w:t>
            </w:r>
            <w:r>
              <w:rPr>
                <w:b/>
                <w:spacing w:val="-8"/>
                <w:sz w:val="18"/>
              </w:rPr>
              <w:t xml:space="preserve"> </w:t>
            </w:r>
            <w:r>
              <w:rPr>
                <w:b/>
                <w:sz w:val="18"/>
              </w:rPr>
              <w:t>contact</w:t>
            </w:r>
            <w:r>
              <w:rPr>
                <w:b/>
                <w:spacing w:val="-7"/>
                <w:sz w:val="18"/>
              </w:rPr>
              <w:t xml:space="preserve"> </w:t>
            </w:r>
            <w:r>
              <w:rPr>
                <w:b/>
                <w:sz w:val="18"/>
              </w:rPr>
              <w:t>with</w:t>
            </w:r>
            <w:r>
              <w:rPr>
                <w:b/>
                <w:spacing w:val="-8"/>
                <w:sz w:val="18"/>
              </w:rPr>
              <w:t xml:space="preserve"> </w:t>
            </w:r>
            <w:r>
              <w:rPr>
                <w:b/>
                <w:sz w:val="18"/>
              </w:rPr>
              <w:t>inmates/residents/detainees:</w:t>
            </w:r>
          </w:p>
        </w:tc>
        <w:tc>
          <w:tcPr>
            <w:tcW w:w="5492" w:type="dxa"/>
          </w:tcPr>
          <w:p w14:paraId="38597BB7" w14:textId="77777777" w:rsidR="002B622E" w:rsidRDefault="00000000">
            <w:pPr>
              <w:pStyle w:val="TableParagraph"/>
              <w:spacing w:before="231"/>
              <w:ind w:left="107"/>
              <w:rPr>
                <w:sz w:val="24"/>
              </w:rPr>
            </w:pPr>
            <w:r>
              <w:rPr>
                <w:spacing w:val="-5"/>
                <w:sz w:val="24"/>
              </w:rPr>
              <w:t>11</w:t>
            </w:r>
          </w:p>
        </w:tc>
      </w:tr>
      <w:tr w:rsidR="002B622E" w14:paraId="70F67C76" w14:textId="77777777">
        <w:trPr>
          <w:trHeight w:val="621"/>
        </w:trPr>
        <w:tc>
          <w:tcPr>
            <w:tcW w:w="5492" w:type="dxa"/>
          </w:tcPr>
          <w:p w14:paraId="06C1B5DE" w14:textId="77777777" w:rsidR="002B622E" w:rsidRDefault="00000000">
            <w:pPr>
              <w:pStyle w:val="TableParagraph"/>
              <w:ind w:left="446" w:hanging="339"/>
              <w:rPr>
                <w:b/>
                <w:sz w:val="18"/>
              </w:rPr>
            </w:pPr>
            <w:r>
              <w:rPr>
                <w:b/>
                <w:sz w:val="18"/>
              </w:rPr>
              <w:t>26.</w:t>
            </w:r>
            <w:r>
              <w:rPr>
                <w:b/>
                <w:spacing w:val="40"/>
                <w:sz w:val="18"/>
              </w:rPr>
              <w:t xml:space="preserve"> </w:t>
            </w:r>
            <w:r>
              <w:rPr>
                <w:b/>
                <w:sz w:val="18"/>
              </w:rPr>
              <w:t>Enter the total number of VOLUNTEERS assigned to the facility</w:t>
            </w:r>
            <w:r>
              <w:rPr>
                <w:b/>
                <w:spacing w:val="-6"/>
                <w:sz w:val="18"/>
              </w:rPr>
              <w:t xml:space="preserve"> </w:t>
            </w:r>
            <w:r>
              <w:rPr>
                <w:b/>
                <w:sz w:val="18"/>
              </w:rPr>
              <w:t>as</w:t>
            </w:r>
            <w:r>
              <w:rPr>
                <w:b/>
                <w:spacing w:val="-4"/>
                <w:sz w:val="18"/>
              </w:rPr>
              <w:t xml:space="preserve"> </w:t>
            </w:r>
            <w:r>
              <w:rPr>
                <w:b/>
                <w:sz w:val="18"/>
              </w:rPr>
              <w:t>of</w:t>
            </w:r>
            <w:r>
              <w:rPr>
                <w:b/>
                <w:spacing w:val="-6"/>
                <w:sz w:val="18"/>
              </w:rPr>
              <w:t xml:space="preserve"> </w:t>
            </w:r>
            <w:r>
              <w:rPr>
                <w:b/>
                <w:sz w:val="18"/>
              </w:rPr>
              <w:t>the</w:t>
            </w:r>
            <w:r>
              <w:rPr>
                <w:b/>
                <w:spacing w:val="-4"/>
                <w:sz w:val="18"/>
              </w:rPr>
              <w:t xml:space="preserve"> </w:t>
            </w:r>
            <w:r>
              <w:rPr>
                <w:b/>
                <w:sz w:val="18"/>
              </w:rPr>
              <w:t>first</w:t>
            </w:r>
            <w:r>
              <w:rPr>
                <w:b/>
                <w:spacing w:val="-4"/>
                <w:sz w:val="18"/>
              </w:rPr>
              <w:t xml:space="preserve"> </w:t>
            </w:r>
            <w:r>
              <w:rPr>
                <w:b/>
                <w:sz w:val="18"/>
              </w:rPr>
              <w:t>day</w:t>
            </w:r>
            <w:r>
              <w:rPr>
                <w:b/>
                <w:spacing w:val="-4"/>
                <w:sz w:val="18"/>
              </w:rPr>
              <w:t xml:space="preserve"> </w:t>
            </w:r>
            <w:r>
              <w:rPr>
                <w:b/>
                <w:sz w:val="18"/>
              </w:rPr>
              <w:t>of</w:t>
            </w:r>
            <w:r>
              <w:rPr>
                <w:b/>
                <w:spacing w:val="-4"/>
                <w:sz w:val="18"/>
              </w:rPr>
              <w:t xml:space="preserve"> </w:t>
            </w:r>
            <w:r>
              <w:rPr>
                <w:b/>
                <w:sz w:val="18"/>
              </w:rPr>
              <w:t>the</w:t>
            </w:r>
            <w:r>
              <w:rPr>
                <w:b/>
                <w:spacing w:val="-4"/>
                <w:sz w:val="18"/>
              </w:rPr>
              <w:t xml:space="preserve"> </w:t>
            </w:r>
            <w:r>
              <w:rPr>
                <w:b/>
                <w:sz w:val="18"/>
              </w:rPr>
              <w:t>onsite</w:t>
            </w:r>
            <w:r>
              <w:rPr>
                <w:b/>
                <w:spacing w:val="-4"/>
                <w:sz w:val="18"/>
              </w:rPr>
              <w:t xml:space="preserve"> </w:t>
            </w:r>
            <w:r>
              <w:rPr>
                <w:b/>
                <w:sz w:val="18"/>
              </w:rPr>
              <w:t>portion</w:t>
            </w:r>
            <w:r>
              <w:rPr>
                <w:b/>
                <w:spacing w:val="-4"/>
                <w:sz w:val="18"/>
              </w:rPr>
              <w:t xml:space="preserve"> </w:t>
            </w:r>
            <w:r>
              <w:rPr>
                <w:b/>
                <w:sz w:val="18"/>
              </w:rPr>
              <w:t>of</w:t>
            </w:r>
            <w:r>
              <w:rPr>
                <w:b/>
                <w:spacing w:val="-4"/>
                <w:sz w:val="18"/>
              </w:rPr>
              <w:t xml:space="preserve"> </w:t>
            </w:r>
            <w:r>
              <w:rPr>
                <w:b/>
                <w:sz w:val="18"/>
              </w:rPr>
              <w:t>the</w:t>
            </w:r>
            <w:r>
              <w:rPr>
                <w:b/>
                <w:spacing w:val="-4"/>
                <w:sz w:val="18"/>
              </w:rPr>
              <w:t xml:space="preserve"> </w:t>
            </w:r>
            <w:r>
              <w:rPr>
                <w:b/>
                <w:sz w:val="18"/>
              </w:rPr>
              <w:t>audit</w:t>
            </w:r>
          </w:p>
          <w:p w14:paraId="506ACCAE" w14:textId="77777777" w:rsidR="002B622E" w:rsidRDefault="00000000">
            <w:pPr>
              <w:pStyle w:val="TableParagraph"/>
              <w:spacing w:line="187" w:lineRule="exact"/>
              <w:ind w:left="446"/>
              <w:rPr>
                <w:b/>
                <w:sz w:val="18"/>
              </w:rPr>
            </w:pPr>
            <w:r>
              <w:rPr>
                <w:b/>
                <w:sz w:val="18"/>
              </w:rPr>
              <w:t>who</w:t>
            </w:r>
            <w:r>
              <w:rPr>
                <w:b/>
                <w:spacing w:val="-2"/>
                <w:sz w:val="18"/>
              </w:rPr>
              <w:t xml:space="preserve"> </w:t>
            </w:r>
            <w:r>
              <w:rPr>
                <w:b/>
                <w:sz w:val="18"/>
              </w:rPr>
              <w:t>have</w:t>
            </w:r>
            <w:r>
              <w:rPr>
                <w:b/>
                <w:spacing w:val="-2"/>
                <w:sz w:val="18"/>
              </w:rPr>
              <w:t xml:space="preserve"> </w:t>
            </w:r>
            <w:r>
              <w:rPr>
                <w:b/>
                <w:sz w:val="18"/>
              </w:rPr>
              <w:t>contact</w:t>
            </w:r>
            <w:r>
              <w:rPr>
                <w:b/>
                <w:spacing w:val="-1"/>
                <w:sz w:val="18"/>
              </w:rPr>
              <w:t xml:space="preserve"> </w:t>
            </w:r>
            <w:r>
              <w:rPr>
                <w:b/>
                <w:sz w:val="18"/>
              </w:rPr>
              <w:t>with</w:t>
            </w:r>
            <w:r>
              <w:rPr>
                <w:b/>
                <w:spacing w:val="-1"/>
                <w:sz w:val="18"/>
              </w:rPr>
              <w:t xml:space="preserve"> </w:t>
            </w:r>
            <w:r>
              <w:rPr>
                <w:b/>
                <w:spacing w:val="-2"/>
                <w:sz w:val="18"/>
              </w:rPr>
              <w:t>inmates/residents/detainees:</w:t>
            </w:r>
          </w:p>
        </w:tc>
        <w:tc>
          <w:tcPr>
            <w:tcW w:w="5492" w:type="dxa"/>
          </w:tcPr>
          <w:p w14:paraId="2C3B108B" w14:textId="77777777" w:rsidR="002B622E" w:rsidRDefault="00000000">
            <w:pPr>
              <w:pStyle w:val="TableParagraph"/>
              <w:spacing w:before="173"/>
              <w:ind w:left="107"/>
              <w:rPr>
                <w:sz w:val="24"/>
              </w:rPr>
            </w:pPr>
            <w:r>
              <w:rPr>
                <w:spacing w:val="-5"/>
                <w:sz w:val="24"/>
              </w:rPr>
              <w:t>63</w:t>
            </w:r>
          </w:p>
        </w:tc>
      </w:tr>
      <w:tr w:rsidR="002B622E" w14:paraId="0249DE2F" w14:textId="77777777">
        <w:trPr>
          <w:trHeight w:val="1866"/>
        </w:trPr>
        <w:tc>
          <w:tcPr>
            <w:tcW w:w="5492" w:type="dxa"/>
            <w:tcBorders>
              <w:bottom w:val="single" w:sz="8" w:space="0" w:color="000000"/>
            </w:tcBorders>
          </w:tcPr>
          <w:p w14:paraId="3B119E26" w14:textId="77777777" w:rsidR="002B622E" w:rsidRDefault="00000000">
            <w:pPr>
              <w:pStyle w:val="TableParagraph"/>
              <w:ind w:left="446" w:right="119" w:hanging="339"/>
              <w:rPr>
                <w:b/>
                <w:sz w:val="18"/>
              </w:rPr>
            </w:pPr>
            <w:r>
              <w:rPr>
                <w:b/>
                <w:sz w:val="18"/>
              </w:rPr>
              <w:t>27.</w:t>
            </w:r>
            <w:r>
              <w:rPr>
                <w:b/>
                <w:spacing w:val="40"/>
                <w:sz w:val="18"/>
              </w:rPr>
              <w:t xml:space="preserve"> </w:t>
            </w:r>
            <w:r>
              <w:rPr>
                <w:b/>
                <w:sz w:val="18"/>
              </w:rPr>
              <w:t>Provide any additional comments regarding the population characteristics of staff, volunteers, and contractors</w:t>
            </w:r>
            <w:r>
              <w:rPr>
                <w:b/>
                <w:spacing w:val="-5"/>
                <w:sz w:val="18"/>
              </w:rPr>
              <w:t xml:space="preserve"> </w:t>
            </w:r>
            <w:r>
              <w:rPr>
                <w:b/>
                <w:sz w:val="18"/>
              </w:rPr>
              <w:t>who</w:t>
            </w:r>
            <w:r>
              <w:rPr>
                <w:b/>
                <w:spacing w:val="-3"/>
                <w:sz w:val="18"/>
              </w:rPr>
              <w:t xml:space="preserve"> </w:t>
            </w:r>
            <w:r>
              <w:rPr>
                <w:b/>
                <w:sz w:val="18"/>
              </w:rPr>
              <w:t>were</w:t>
            </w:r>
            <w:r>
              <w:rPr>
                <w:b/>
                <w:spacing w:val="-3"/>
                <w:sz w:val="18"/>
              </w:rPr>
              <w:t xml:space="preserve"> </w:t>
            </w:r>
            <w:r>
              <w:rPr>
                <w:b/>
                <w:sz w:val="18"/>
              </w:rPr>
              <w:t>in</w:t>
            </w:r>
            <w:r>
              <w:rPr>
                <w:b/>
                <w:spacing w:val="-3"/>
                <w:sz w:val="18"/>
              </w:rPr>
              <w:t xml:space="preserve"> </w:t>
            </w:r>
            <w:r>
              <w:rPr>
                <w:b/>
                <w:sz w:val="18"/>
              </w:rPr>
              <w:t>the</w:t>
            </w:r>
            <w:r>
              <w:rPr>
                <w:b/>
                <w:spacing w:val="-5"/>
                <w:sz w:val="18"/>
              </w:rPr>
              <w:t xml:space="preserve"> </w:t>
            </w:r>
            <w:r>
              <w:rPr>
                <w:b/>
                <w:sz w:val="18"/>
              </w:rPr>
              <w:t>facility</w:t>
            </w:r>
            <w:r>
              <w:rPr>
                <w:b/>
                <w:spacing w:val="-5"/>
                <w:sz w:val="18"/>
              </w:rPr>
              <w:t xml:space="preserve"> </w:t>
            </w:r>
            <w:r>
              <w:rPr>
                <w:b/>
                <w:sz w:val="18"/>
              </w:rPr>
              <w:t>as</w:t>
            </w:r>
            <w:r>
              <w:rPr>
                <w:b/>
                <w:spacing w:val="-3"/>
                <w:sz w:val="18"/>
              </w:rPr>
              <w:t xml:space="preserve"> </w:t>
            </w:r>
            <w:r>
              <w:rPr>
                <w:b/>
                <w:sz w:val="18"/>
              </w:rPr>
              <w:t>of</w:t>
            </w:r>
            <w:r>
              <w:rPr>
                <w:b/>
                <w:spacing w:val="-6"/>
                <w:sz w:val="18"/>
              </w:rPr>
              <w:t xml:space="preserve"> </w:t>
            </w:r>
            <w:r>
              <w:rPr>
                <w:b/>
                <w:sz w:val="18"/>
              </w:rPr>
              <w:t>the</w:t>
            </w:r>
            <w:r>
              <w:rPr>
                <w:b/>
                <w:spacing w:val="-3"/>
                <w:sz w:val="18"/>
              </w:rPr>
              <w:t xml:space="preserve"> </w:t>
            </w:r>
            <w:r>
              <w:rPr>
                <w:b/>
                <w:sz w:val="18"/>
              </w:rPr>
              <w:t>first</w:t>
            </w:r>
            <w:r>
              <w:rPr>
                <w:b/>
                <w:spacing w:val="-3"/>
                <w:sz w:val="18"/>
              </w:rPr>
              <w:t xml:space="preserve"> </w:t>
            </w:r>
            <w:r>
              <w:rPr>
                <w:b/>
                <w:sz w:val="18"/>
              </w:rPr>
              <w:t>day</w:t>
            </w:r>
            <w:r>
              <w:rPr>
                <w:b/>
                <w:spacing w:val="-3"/>
                <w:sz w:val="18"/>
              </w:rPr>
              <w:t xml:space="preserve"> </w:t>
            </w:r>
            <w:r>
              <w:rPr>
                <w:b/>
                <w:sz w:val="18"/>
              </w:rPr>
              <w:t>of the onsite portion of the audit.</w:t>
            </w:r>
          </w:p>
          <w:p w14:paraId="2DECE535" w14:textId="77777777" w:rsidR="002B622E" w:rsidRDefault="00000000">
            <w:pPr>
              <w:pStyle w:val="TableParagraph"/>
              <w:spacing w:before="205"/>
              <w:ind w:left="446" w:right="171" w:firstLine="14"/>
              <w:rPr>
                <w:i/>
                <w:sz w:val="18"/>
              </w:rPr>
            </w:pPr>
            <w:r>
              <w:rPr>
                <w:i/>
                <w:sz w:val="18"/>
              </w:rPr>
              <w:t>Note: as this text will be included in the audit report, please do</w:t>
            </w:r>
            <w:r>
              <w:rPr>
                <w:i/>
                <w:spacing w:val="-5"/>
                <w:sz w:val="18"/>
              </w:rPr>
              <w:t xml:space="preserve"> </w:t>
            </w:r>
            <w:r>
              <w:rPr>
                <w:i/>
                <w:sz w:val="18"/>
              </w:rPr>
              <w:t>not</w:t>
            </w:r>
            <w:r>
              <w:rPr>
                <w:i/>
                <w:spacing w:val="-6"/>
                <w:sz w:val="18"/>
              </w:rPr>
              <w:t xml:space="preserve"> </w:t>
            </w:r>
            <w:r>
              <w:rPr>
                <w:i/>
                <w:sz w:val="18"/>
              </w:rPr>
              <w:t>include</w:t>
            </w:r>
            <w:r>
              <w:rPr>
                <w:i/>
                <w:spacing w:val="-5"/>
                <w:sz w:val="18"/>
              </w:rPr>
              <w:t xml:space="preserve"> </w:t>
            </w:r>
            <w:r>
              <w:rPr>
                <w:i/>
                <w:sz w:val="18"/>
              </w:rPr>
              <w:t>any</w:t>
            </w:r>
            <w:r>
              <w:rPr>
                <w:i/>
                <w:spacing w:val="-6"/>
                <w:sz w:val="18"/>
              </w:rPr>
              <w:t xml:space="preserve"> </w:t>
            </w:r>
            <w:r>
              <w:rPr>
                <w:i/>
                <w:sz w:val="18"/>
              </w:rPr>
              <w:t>personally</w:t>
            </w:r>
            <w:r>
              <w:rPr>
                <w:i/>
                <w:spacing w:val="-6"/>
                <w:sz w:val="18"/>
              </w:rPr>
              <w:t xml:space="preserve"> </w:t>
            </w:r>
            <w:r>
              <w:rPr>
                <w:i/>
                <w:sz w:val="18"/>
              </w:rPr>
              <w:t>identifiable</w:t>
            </w:r>
            <w:r>
              <w:rPr>
                <w:i/>
                <w:spacing w:val="-6"/>
                <w:sz w:val="18"/>
              </w:rPr>
              <w:t xml:space="preserve"> </w:t>
            </w:r>
            <w:r>
              <w:rPr>
                <w:i/>
                <w:sz w:val="18"/>
              </w:rPr>
              <w:t>information</w:t>
            </w:r>
            <w:r>
              <w:rPr>
                <w:i/>
                <w:spacing w:val="-6"/>
                <w:sz w:val="18"/>
              </w:rPr>
              <w:t xml:space="preserve"> </w:t>
            </w:r>
            <w:r>
              <w:rPr>
                <w:i/>
                <w:sz w:val="18"/>
              </w:rPr>
              <w:t>or</w:t>
            </w:r>
            <w:r>
              <w:rPr>
                <w:i/>
                <w:spacing w:val="-5"/>
                <w:sz w:val="18"/>
              </w:rPr>
              <w:t xml:space="preserve"> </w:t>
            </w:r>
            <w:r>
              <w:rPr>
                <w:i/>
                <w:sz w:val="18"/>
              </w:rPr>
              <w:t>other</w:t>
            </w:r>
          </w:p>
          <w:p w14:paraId="7421EE14" w14:textId="77777777" w:rsidR="002B622E" w:rsidRDefault="00000000">
            <w:pPr>
              <w:pStyle w:val="TableParagraph"/>
              <w:spacing w:line="206" w:lineRule="exact"/>
              <w:ind w:left="446"/>
              <w:rPr>
                <w:i/>
                <w:sz w:val="18"/>
              </w:rPr>
            </w:pPr>
            <w:r>
              <w:rPr>
                <w:i/>
                <w:sz w:val="18"/>
              </w:rPr>
              <w:t>information</w:t>
            </w:r>
            <w:r>
              <w:rPr>
                <w:i/>
                <w:spacing w:val="-6"/>
                <w:sz w:val="18"/>
              </w:rPr>
              <w:t xml:space="preserve"> </w:t>
            </w:r>
            <w:r>
              <w:rPr>
                <w:i/>
                <w:sz w:val="18"/>
              </w:rPr>
              <w:t>that</w:t>
            </w:r>
            <w:r>
              <w:rPr>
                <w:i/>
                <w:spacing w:val="-7"/>
                <w:sz w:val="18"/>
              </w:rPr>
              <w:t xml:space="preserve"> </w:t>
            </w:r>
            <w:r>
              <w:rPr>
                <w:i/>
                <w:sz w:val="18"/>
              </w:rPr>
              <w:t>could</w:t>
            </w:r>
            <w:r>
              <w:rPr>
                <w:i/>
                <w:spacing w:val="-7"/>
                <w:sz w:val="18"/>
              </w:rPr>
              <w:t xml:space="preserve"> </w:t>
            </w:r>
            <w:r>
              <w:rPr>
                <w:i/>
                <w:sz w:val="18"/>
              </w:rPr>
              <w:t>compromise</w:t>
            </w:r>
            <w:r>
              <w:rPr>
                <w:i/>
                <w:spacing w:val="-6"/>
                <w:sz w:val="18"/>
              </w:rPr>
              <w:t xml:space="preserve"> </w:t>
            </w:r>
            <w:r>
              <w:rPr>
                <w:i/>
                <w:sz w:val="18"/>
              </w:rPr>
              <w:t>the</w:t>
            </w:r>
            <w:r>
              <w:rPr>
                <w:i/>
                <w:spacing w:val="-6"/>
                <w:sz w:val="18"/>
              </w:rPr>
              <w:t xml:space="preserve"> </w:t>
            </w:r>
            <w:r>
              <w:rPr>
                <w:i/>
                <w:sz w:val="18"/>
              </w:rPr>
              <w:t>confidentiality</w:t>
            </w:r>
            <w:r>
              <w:rPr>
                <w:i/>
                <w:spacing w:val="-7"/>
                <w:sz w:val="18"/>
              </w:rPr>
              <w:t xml:space="preserve"> </w:t>
            </w:r>
            <w:r>
              <w:rPr>
                <w:i/>
                <w:sz w:val="18"/>
              </w:rPr>
              <w:t>of</w:t>
            </w:r>
            <w:r>
              <w:rPr>
                <w:i/>
                <w:spacing w:val="-6"/>
                <w:sz w:val="18"/>
              </w:rPr>
              <w:t xml:space="preserve"> </w:t>
            </w:r>
            <w:r>
              <w:rPr>
                <w:i/>
                <w:sz w:val="18"/>
              </w:rPr>
              <w:t>any persons in the facility.</w:t>
            </w:r>
          </w:p>
        </w:tc>
        <w:tc>
          <w:tcPr>
            <w:tcW w:w="5492" w:type="dxa"/>
            <w:tcBorders>
              <w:bottom w:val="single" w:sz="8" w:space="0" w:color="000000"/>
            </w:tcBorders>
          </w:tcPr>
          <w:p w14:paraId="54B76E93" w14:textId="77777777" w:rsidR="002B622E" w:rsidRDefault="002B622E">
            <w:pPr>
              <w:pStyle w:val="TableParagraph"/>
              <w:rPr>
                <w:b/>
                <w:sz w:val="24"/>
              </w:rPr>
            </w:pPr>
          </w:p>
          <w:p w14:paraId="1C19DA3E" w14:textId="77777777" w:rsidR="002B622E" w:rsidRDefault="002B622E">
            <w:pPr>
              <w:pStyle w:val="TableParagraph"/>
              <w:spacing w:before="242"/>
              <w:rPr>
                <w:b/>
                <w:sz w:val="24"/>
              </w:rPr>
            </w:pPr>
          </w:p>
          <w:p w14:paraId="26D63206" w14:textId="77777777" w:rsidR="002B622E" w:rsidRDefault="00000000">
            <w:pPr>
              <w:pStyle w:val="TableParagraph"/>
              <w:ind w:left="107"/>
              <w:rPr>
                <w:sz w:val="24"/>
              </w:rPr>
            </w:pPr>
            <w:r>
              <w:rPr>
                <w:spacing w:val="-5"/>
                <w:sz w:val="24"/>
              </w:rPr>
              <w:t>N/A</w:t>
            </w:r>
          </w:p>
        </w:tc>
      </w:tr>
      <w:tr w:rsidR="002B622E" w14:paraId="56E8A113" w14:textId="77777777">
        <w:trPr>
          <w:trHeight w:val="553"/>
        </w:trPr>
        <w:tc>
          <w:tcPr>
            <w:tcW w:w="10984" w:type="dxa"/>
            <w:gridSpan w:val="2"/>
            <w:tcBorders>
              <w:top w:val="single" w:sz="8" w:space="0" w:color="000000"/>
            </w:tcBorders>
            <w:shd w:val="clear" w:color="auto" w:fill="E3F8F8"/>
          </w:tcPr>
          <w:p w14:paraId="66DD67EB" w14:textId="77777777" w:rsidR="002B622E" w:rsidRDefault="00000000">
            <w:pPr>
              <w:pStyle w:val="TableParagraph"/>
              <w:spacing w:before="148"/>
              <w:ind w:left="338" w:right="331"/>
              <w:jc w:val="center"/>
              <w:rPr>
                <w:b/>
              </w:rPr>
            </w:pPr>
            <w:r>
              <w:rPr>
                <w:b/>
                <w:spacing w:val="-2"/>
              </w:rPr>
              <w:t>Interviews</w:t>
            </w:r>
          </w:p>
        </w:tc>
      </w:tr>
      <w:tr w:rsidR="002B622E" w14:paraId="6321EBC6" w14:textId="77777777">
        <w:trPr>
          <w:trHeight w:val="438"/>
        </w:trPr>
        <w:tc>
          <w:tcPr>
            <w:tcW w:w="10984" w:type="dxa"/>
            <w:gridSpan w:val="2"/>
            <w:shd w:val="clear" w:color="auto" w:fill="B6DDE8"/>
          </w:tcPr>
          <w:p w14:paraId="35784CAA" w14:textId="77777777" w:rsidR="002B622E" w:rsidRDefault="00000000">
            <w:pPr>
              <w:pStyle w:val="TableParagraph"/>
              <w:spacing w:before="114"/>
              <w:ind w:left="335" w:right="331"/>
              <w:jc w:val="center"/>
              <w:rPr>
                <w:b/>
                <w:sz w:val="18"/>
              </w:rPr>
            </w:pPr>
            <w:r>
              <w:rPr>
                <w:b/>
                <w:spacing w:val="-2"/>
                <w:sz w:val="18"/>
              </w:rPr>
              <w:t>Inmate/Resident/Detainee</w:t>
            </w:r>
            <w:r>
              <w:rPr>
                <w:b/>
                <w:spacing w:val="26"/>
                <w:sz w:val="18"/>
              </w:rPr>
              <w:t xml:space="preserve"> </w:t>
            </w:r>
            <w:r>
              <w:rPr>
                <w:b/>
                <w:spacing w:val="-2"/>
                <w:sz w:val="18"/>
              </w:rPr>
              <w:t>Interviews</w:t>
            </w:r>
          </w:p>
        </w:tc>
      </w:tr>
      <w:tr w:rsidR="002B622E" w14:paraId="017D8895" w14:textId="77777777">
        <w:trPr>
          <w:trHeight w:val="436"/>
        </w:trPr>
        <w:tc>
          <w:tcPr>
            <w:tcW w:w="10984" w:type="dxa"/>
            <w:gridSpan w:val="2"/>
            <w:tcBorders>
              <w:bottom w:val="single" w:sz="8" w:space="0" w:color="000000"/>
            </w:tcBorders>
            <w:shd w:val="clear" w:color="auto" w:fill="B6DDE8"/>
          </w:tcPr>
          <w:p w14:paraId="275EF8DA" w14:textId="77777777" w:rsidR="002B622E" w:rsidRDefault="00000000">
            <w:pPr>
              <w:pStyle w:val="TableParagraph"/>
              <w:spacing w:before="116"/>
              <w:ind w:left="334" w:right="331"/>
              <w:jc w:val="center"/>
              <w:rPr>
                <w:i/>
                <w:sz w:val="18"/>
              </w:rPr>
            </w:pPr>
            <w:r>
              <w:rPr>
                <w:i/>
                <w:spacing w:val="-2"/>
                <w:sz w:val="18"/>
              </w:rPr>
              <w:t>Random</w:t>
            </w:r>
            <w:r>
              <w:rPr>
                <w:i/>
                <w:spacing w:val="16"/>
                <w:sz w:val="18"/>
              </w:rPr>
              <w:t xml:space="preserve"> </w:t>
            </w:r>
            <w:r>
              <w:rPr>
                <w:i/>
                <w:spacing w:val="-2"/>
                <w:sz w:val="18"/>
              </w:rPr>
              <w:t>Inmate/Resident/Detainee</w:t>
            </w:r>
            <w:r>
              <w:rPr>
                <w:i/>
                <w:spacing w:val="16"/>
                <w:sz w:val="18"/>
              </w:rPr>
              <w:t xml:space="preserve"> </w:t>
            </w:r>
            <w:r>
              <w:rPr>
                <w:i/>
                <w:spacing w:val="-2"/>
                <w:sz w:val="18"/>
              </w:rPr>
              <w:t>Interviews</w:t>
            </w:r>
          </w:p>
        </w:tc>
      </w:tr>
      <w:tr w:rsidR="002B622E" w14:paraId="4FE24286" w14:textId="77777777">
        <w:trPr>
          <w:trHeight w:val="724"/>
        </w:trPr>
        <w:tc>
          <w:tcPr>
            <w:tcW w:w="5492" w:type="dxa"/>
            <w:tcBorders>
              <w:top w:val="single" w:sz="8" w:space="0" w:color="000000"/>
            </w:tcBorders>
          </w:tcPr>
          <w:p w14:paraId="47ED773F" w14:textId="77777777" w:rsidR="002B622E" w:rsidRDefault="00000000">
            <w:pPr>
              <w:pStyle w:val="TableParagraph"/>
              <w:spacing w:before="51"/>
              <w:ind w:left="446" w:hanging="339"/>
              <w:rPr>
                <w:b/>
                <w:sz w:val="18"/>
              </w:rPr>
            </w:pPr>
            <w:r>
              <w:rPr>
                <w:b/>
                <w:sz w:val="18"/>
              </w:rPr>
              <w:t>28.</w:t>
            </w:r>
            <w:r>
              <w:rPr>
                <w:b/>
                <w:spacing w:val="40"/>
                <w:sz w:val="18"/>
              </w:rPr>
              <w:t xml:space="preserve"> </w:t>
            </w:r>
            <w:r>
              <w:rPr>
                <w:b/>
                <w:sz w:val="18"/>
              </w:rPr>
              <w:t>Enter the total number of RANDOM INMATES/RESIDENTS/DETAINEES</w:t>
            </w:r>
            <w:r>
              <w:rPr>
                <w:b/>
                <w:spacing w:val="-15"/>
                <w:sz w:val="18"/>
              </w:rPr>
              <w:t xml:space="preserve"> </w:t>
            </w:r>
            <w:r>
              <w:rPr>
                <w:b/>
                <w:sz w:val="18"/>
              </w:rPr>
              <w:t>who</w:t>
            </w:r>
            <w:r>
              <w:rPr>
                <w:b/>
                <w:spacing w:val="-12"/>
                <w:sz w:val="18"/>
              </w:rPr>
              <w:t xml:space="preserve"> </w:t>
            </w:r>
            <w:r>
              <w:rPr>
                <w:b/>
                <w:sz w:val="18"/>
              </w:rPr>
              <w:t>were</w:t>
            </w:r>
          </w:p>
          <w:p w14:paraId="7C0491C9" w14:textId="77777777" w:rsidR="002B622E" w:rsidRDefault="00000000">
            <w:pPr>
              <w:pStyle w:val="TableParagraph"/>
              <w:spacing w:before="1"/>
              <w:ind w:left="446"/>
              <w:rPr>
                <w:b/>
                <w:sz w:val="18"/>
              </w:rPr>
            </w:pPr>
            <w:r>
              <w:rPr>
                <w:b/>
                <w:spacing w:val="-2"/>
                <w:sz w:val="18"/>
              </w:rPr>
              <w:t>interviewed:</w:t>
            </w:r>
          </w:p>
        </w:tc>
        <w:tc>
          <w:tcPr>
            <w:tcW w:w="5492" w:type="dxa"/>
            <w:tcBorders>
              <w:top w:val="single" w:sz="8" w:space="0" w:color="000000"/>
            </w:tcBorders>
          </w:tcPr>
          <w:p w14:paraId="5659D8E2" w14:textId="77777777" w:rsidR="002B622E" w:rsidRDefault="00000000">
            <w:pPr>
              <w:pStyle w:val="TableParagraph"/>
              <w:spacing w:before="225"/>
              <w:ind w:left="107"/>
              <w:rPr>
                <w:sz w:val="24"/>
              </w:rPr>
            </w:pPr>
            <w:r>
              <w:rPr>
                <w:spacing w:val="-5"/>
                <w:sz w:val="24"/>
              </w:rPr>
              <w:t>15</w:t>
            </w:r>
          </w:p>
        </w:tc>
      </w:tr>
      <w:tr w:rsidR="002B622E" w14:paraId="2437F5EF" w14:textId="77777777">
        <w:trPr>
          <w:trHeight w:val="2904"/>
        </w:trPr>
        <w:tc>
          <w:tcPr>
            <w:tcW w:w="5492" w:type="dxa"/>
          </w:tcPr>
          <w:p w14:paraId="361EE227" w14:textId="77777777" w:rsidR="002B622E" w:rsidRDefault="002B622E">
            <w:pPr>
              <w:pStyle w:val="TableParagraph"/>
              <w:rPr>
                <w:b/>
                <w:sz w:val="18"/>
              </w:rPr>
            </w:pPr>
          </w:p>
          <w:p w14:paraId="59D6B2FB" w14:textId="77777777" w:rsidR="002B622E" w:rsidRDefault="002B622E">
            <w:pPr>
              <w:pStyle w:val="TableParagraph"/>
              <w:rPr>
                <w:b/>
                <w:sz w:val="18"/>
              </w:rPr>
            </w:pPr>
          </w:p>
          <w:p w14:paraId="1C9D2599" w14:textId="77777777" w:rsidR="002B622E" w:rsidRDefault="002B622E">
            <w:pPr>
              <w:pStyle w:val="TableParagraph"/>
              <w:rPr>
                <w:b/>
                <w:sz w:val="18"/>
              </w:rPr>
            </w:pPr>
          </w:p>
          <w:p w14:paraId="53B80CF6" w14:textId="77777777" w:rsidR="002B622E" w:rsidRDefault="002B622E">
            <w:pPr>
              <w:pStyle w:val="TableParagraph"/>
              <w:rPr>
                <w:b/>
                <w:sz w:val="18"/>
              </w:rPr>
            </w:pPr>
          </w:p>
          <w:p w14:paraId="56D623EA" w14:textId="77777777" w:rsidR="002B622E" w:rsidRDefault="002B622E">
            <w:pPr>
              <w:pStyle w:val="TableParagraph"/>
              <w:rPr>
                <w:b/>
                <w:sz w:val="18"/>
              </w:rPr>
            </w:pPr>
          </w:p>
          <w:p w14:paraId="702CAD15" w14:textId="77777777" w:rsidR="002B622E" w:rsidRDefault="002B622E">
            <w:pPr>
              <w:pStyle w:val="TableParagraph"/>
              <w:spacing w:before="3"/>
              <w:rPr>
                <w:b/>
                <w:sz w:val="18"/>
              </w:rPr>
            </w:pPr>
          </w:p>
          <w:p w14:paraId="7CF9001A" w14:textId="77777777" w:rsidR="002B622E" w:rsidRDefault="00000000">
            <w:pPr>
              <w:pStyle w:val="TableParagraph"/>
              <w:ind w:left="446" w:hanging="339"/>
              <w:rPr>
                <w:b/>
                <w:sz w:val="18"/>
              </w:rPr>
            </w:pPr>
            <w:r>
              <w:rPr>
                <w:b/>
                <w:sz w:val="18"/>
              </w:rPr>
              <w:t>29.</w:t>
            </w:r>
            <w:r>
              <w:rPr>
                <w:b/>
                <w:spacing w:val="40"/>
                <w:sz w:val="18"/>
              </w:rPr>
              <w:t xml:space="preserve"> </w:t>
            </w:r>
            <w:r>
              <w:rPr>
                <w:b/>
                <w:sz w:val="18"/>
              </w:rPr>
              <w:t>Select which characteristics you considered when you selected</w:t>
            </w:r>
            <w:r>
              <w:rPr>
                <w:b/>
                <w:spacing w:val="-13"/>
                <w:sz w:val="18"/>
              </w:rPr>
              <w:t xml:space="preserve"> </w:t>
            </w:r>
            <w:r>
              <w:rPr>
                <w:b/>
                <w:sz w:val="18"/>
              </w:rPr>
              <w:t>random</w:t>
            </w:r>
            <w:r>
              <w:rPr>
                <w:b/>
                <w:spacing w:val="-12"/>
                <w:sz w:val="18"/>
              </w:rPr>
              <w:t xml:space="preserve"> </w:t>
            </w:r>
            <w:r>
              <w:rPr>
                <w:b/>
                <w:sz w:val="18"/>
              </w:rPr>
              <w:t>inmate/resident/detainee</w:t>
            </w:r>
            <w:r>
              <w:rPr>
                <w:b/>
                <w:spacing w:val="-13"/>
                <w:sz w:val="18"/>
              </w:rPr>
              <w:t xml:space="preserve"> </w:t>
            </w:r>
            <w:r>
              <w:rPr>
                <w:b/>
                <w:sz w:val="18"/>
              </w:rPr>
              <w:t>interviewees:</w:t>
            </w:r>
          </w:p>
        </w:tc>
        <w:tc>
          <w:tcPr>
            <w:tcW w:w="5492" w:type="dxa"/>
          </w:tcPr>
          <w:p w14:paraId="7785E0D9" w14:textId="77777777" w:rsidR="002B622E" w:rsidRDefault="00000000">
            <w:pPr>
              <w:pStyle w:val="TableParagraph"/>
              <w:numPr>
                <w:ilvl w:val="0"/>
                <w:numId w:val="271"/>
              </w:numPr>
              <w:tabs>
                <w:tab w:val="left" w:pos="437"/>
              </w:tabs>
              <w:spacing w:line="359" w:lineRule="exact"/>
              <w:ind w:left="437" w:hanging="330"/>
              <w:rPr>
                <w:sz w:val="18"/>
              </w:rPr>
            </w:pPr>
            <w:r>
              <w:rPr>
                <w:spacing w:val="-5"/>
                <w:sz w:val="18"/>
              </w:rPr>
              <w:t>Age</w:t>
            </w:r>
          </w:p>
          <w:p w14:paraId="660FEB54" w14:textId="77777777" w:rsidR="002B622E" w:rsidRDefault="00000000">
            <w:pPr>
              <w:pStyle w:val="TableParagraph"/>
              <w:spacing w:line="363" w:lineRule="exact"/>
              <w:ind w:left="107"/>
              <w:rPr>
                <w:sz w:val="18"/>
              </w:rPr>
            </w:pPr>
            <w:r>
              <w:rPr>
                <w:rFonts w:ascii="MS Gothic" w:hAnsi="MS Gothic"/>
                <w:sz w:val="28"/>
              </w:rPr>
              <w:t>☒</w:t>
            </w:r>
            <w:r>
              <w:rPr>
                <w:rFonts w:ascii="MS Gothic" w:hAnsi="MS Gothic"/>
                <w:spacing w:val="-90"/>
                <w:sz w:val="28"/>
              </w:rPr>
              <w:t xml:space="preserve"> </w:t>
            </w:r>
            <w:r>
              <w:rPr>
                <w:spacing w:val="-4"/>
                <w:sz w:val="18"/>
              </w:rPr>
              <w:t>Race</w:t>
            </w:r>
          </w:p>
          <w:p w14:paraId="0BC3D128" w14:textId="77777777" w:rsidR="002B622E" w:rsidRDefault="00000000">
            <w:pPr>
              <w:pStyle w:val="TableParagraph"/>
              <w:spacing w:line="363" w:lineRule="exact"/>
              <w:ind w:left="107"/>
              <w:rPr>
                <w:sz w:val="18"/>
              </w:rPr>
            </w:pPr>
            <w:r>
              <w:rPr>
                <w:rFonts w:ascii="MS Gothic" w:hAnsi="MS Gothic"/>
                <w:sz w:val="28"/>
              </w:rPr>
              <w:t>☒</w:t>
            </w:r>
            <w:r>
              <w:rPr>
                <w:rFonts w:ascii="MS Gothic" w:hAnsi="MS Gothic"/>
                <w:spacing w:val="-90"/>
                <w:sz w:val="28"/>
              </w:rPr>
              <w:t xml:space="preserve"> </w:t>
            </w:r>
            <w:r>
              <w:rPr>
                <w:sz w:val="18"/>
              </w:rPr>
              <w:t>Ethnicity</w:t>
            </w:r>
            <w:r>
              <w:rPr>
                <w:spacing w:val="-8"/>
                <w:sz w:val="18"/>
              </w:rPr>
              <w:t xml:space="preserve"> </w:t>
            </w:r>
            <w:r>
              <w:rPr>
                <w:sz w:val="18"/>
              </w:rPr>
              <w:t>(e.g.,</w:t>
            </w:r>
            <w:r>
              <w:rPr>
                <w:spacing w:val="-4"/>
                <w:sz w:val="18"/>
              </w:rPr>
              <w:t xml:space="preserve"> </w:t>
            </w:r>
            <w:r>
              <w:rPr>
                <w:sz w:val="18"/>
              </w:rPr>
              <w:t>Hispanic,</w:t>
            </w:r>
            <w:r>
              <w:rPr>
                <w:spacing w:val="-4"/>
                <w:sz w:val="18"/>
              </w:rPr>
              <w:t xml:space="preserve"> </w:t>
            </w:r>
            <w:r>
              <w:rPr>
                <w:sz w:val="18"/>
              </w:rPr>
              <w:t>Non-</w:t>
            </w:r>
            <w:r>
              <w:rPr>
                <w:spacing w:val="-2"/>
                <w:sz w:val="18"/>
              </w:rPr>
              <w:t>Hispanic)</w:t>
            </w:r>
          </w:p>
          <w:p w14:paraId="723BA4A0" w14:textId="77777777" w:rsidR="002B622E" w:rsidRDefault="00000000">
            <w:pPr>
              <w:pStyle w:val="TableParagraph"/>
              <w:numPr>
                <w:ilvl w:val="0"/>
                <w:numId w:val="271"/>
              </w:numPr>
              <w:tabs>
                <w:tab w:val="left" w:pos="437"/>
              </w:tabs>
              <w:spacing w:before="1" w:line="363" w:lineRule="exact"/>
              <w:ind w:left="437" w:hanging="330"/>
              <w:rPr>
                <w:sz w:val="18"/>
              </w:rPr>
            </w:pPr>
            <w:r>
              <w:rPr>
                <w:sz w:val="18"/>
              </w:rPr>
              <w:t>Length</w:t>
            </w:r>
            <w:r>
              <w:rPr>
                <w:spacing w:val="-6"/>
                <w:sz w:val="18"/>
              </w:rPr>
              <w:t xml:space="preserve"> </w:t>
            </w:r>
            <w:r>
              <w:rPr>
                <w:sz w:val="18"/>
              </w:rPr>
              <w:t>of</w:t>
            </w:r>
            <w:r>
              <w:rPr>
                <w:spacing w:val="-2"/>
                <w:sz w:val="18"/>
              </w:rPr>
              <w:t xml:space="preserve"> </w:t>
            </w:r>
            <w:r>
              <w:rPr>
                <w:sz w:val="18"/>
              </w:rPr>
              <w:t>time</w:t>
            </w:r>
            <w:r>
              <w:rPr>
                <w:spacing w:val="-3"/>
                <w:sz w:val="18"/>
              </w:rPr>
              <w:t xml:space="preserve"> </w:t>
            </w:r>
            <w:r>
              <w:rPr>
                <w:sz w:val="18"/>
              </w:rPr>
              <w:t>in</w:t>
            </w:r>
            <w:r>
              <w:rPr>
                <w:spacing w:val="-2"/>
                <w:sz w:val="18"/>
              </w:rPr>
              <w:t xml:space="preserve"> </w:t>
            </w:r>
            <w:r>
              <w:rPr>
                <w:sz w:val="18"/>
              </w:rPr>
              <w:t>the</w:t>
            </w:r>
            <w:r>
              <w:rPr>
                <w:spacing w:val="-1"/>
                <w:sz w:val="18"/>
              </w:rPr>
              <w:t xml:space="preserve"> </w:t>
            </w:r>
            <w:r>
              <w:rPr>
                <w:spacing w:val="-2"/>
                <w:sz w:val="18"/>
              </w:rPr>
              <w:t>facility</w:t>
            </w:r>
          </w:p>
          <w:p w14:paraId="752777B2" w14:textId="77777777" w:rsidR="002B622E" w:rsidRDefault="00000000">
            <w:pPr>
              <w:pStyle w:val="TableParagraph"/>
              <w:spacing w:line="362" w:lineRule="exact"/>
              <w:ind w:left="107"/>
              <w:rPr>
                <w:sz w:val="18"/>
              </w:rPr>
            </w:pPr>
            <w:r>
              <w:rPr>
                <w:rFonts w:ascii="MS Gothic" w:hAnsi="MS Gothic"/>
                <w:sz w:val="28"/>
              </w:rPr>
              <w:t>☒</w:t>
            </w:r>
            <w:r>
              <w:rPr>
                <w:rFonts w:ascii="MS Gothic" w:hAnsi="MS Gothic"/>
                <w:spacing w:val="-90"/>
                <w:sz w:val="28"/>
              </w:rPr>
              <w:t xml:space="preserve"> </w:t>
            </w:r>
            <w:r>
              <w:rPr>
                <w:sz w:val="18"/>
              </w:rPr>
              <w:t>Housing</w:t>
            </w:r>
            <w:r>
              <w:rPr>
                <w:spacing w:val="-6"/>
                <w:sz w:val="18"/>
              </w:rPr>
              <w:t xml:space="preserve"> </w:t>
            </w:r>
            <w:r>
              <w:rPr>
                <w:spacing w:val="-2"/>
                <w:sz w:val="18"/>
              </w:rPr>
              <w:t>assignment</w:t>
            </w:r>
          </w:p>
          <w:p w14:paraId="0627E553" w14:textId="77777777" w:rsidR="002B622E" w:rsidRDefault="00000000">
            <w:pPr>
              <w:pStyle w:val="TableParagraph"/>
              <w:numPr>
                <w:ilvl w:val="0"/>
                <w:numId w:val="271"/>
              </w:numPr>
              <w:tabs>
                <w:tab w:val="left" w:pos="437"/>
              </w:tabs>
              <w:spacing w:line="363" w:lineRule="exact"/>
              <w:ind w:left="437" w:hanging="330"/>
              <w:rPr>
                <w:sz w:val="18"/>
              </w:rPr>
            </w:pPr>
            <w:r>
              <w:rPr>
                <w:spacing w:val="-2"/>
                <w:sz w:val="18"/>
              </w:rPr>
              <w:t>Gender</w:t>
            </w:r>
          </w:p>
          <w:p w14:paraId="439545CB" w14:textId="77777777" w:rsidR="002B622E" w:rsidRDefault="00000000">
            <w:pPr>
              <w:pStyle w:val="TableParagraph"/>
              <w:numPr>
                <w:ilvl w:val="0"/>
                <w:numId w:val="271"/>
              </w:numPr>
              <w:tabs>
                <w:tab w:val="left" w:pos="437"/>
              </w:tabs>
              <w:spacing w:line="363" w:lineRule="exact"/>
              <w:ind w:left="437" w:hanging="330"/>
              <w:rPr>
                <w:rFonts w:ascii="Calibri" w:hAnsi="Calibri"/>
              </w:rPr>
            </w:pPr>
            <w:r>
              <w:rPr>
                <w:sz w:val="18"/>
              </w:rPr>
              <w:t>Other</w:t>
            </w:r>
            <w:r>
              <w:rPr>
                <w:spacing w:val="-3"/>
                <w:sz w:val="18"/>
              </w:rPr>
              <w:t xml:space="preserve"> </w:t>
            </w:r>
            <w:r>
              <w:rPr>
                <w:sz w:val="18"/>
              </w:rPr>
              <w:t xml:space="preserve">(describe) </w:t>
            </w:r>
            <w:r w:rsidRPr="00991B32">
              <w:rPr>
                <w:rFonts w:ascii="Calibri" w:hAnsi="Calibri"/>
                <w:color w:val="747474"/>
              </w:rPr>
              <w:t>Click</w:t>
            </w:r>
            <w:r w:rsidRPr="00991B32">
              <w:rPr>
                <w:rFonts w:ascii="Calibri" w:hAnsi="Calibri"/>
                <w:color w:val="747474"/>
                <w:spacing w:val="-4"/>
              </w:rPr>
              <w:t xml:space="preserve"> </w:t>
            </w:r>
            <w:r w:rsidRPr="00991B32">
              <w:rPr>
                <w:rFonts w:ascii="Calibri" w:hAnsi="Calibri"/>
                <w:color w:val="747474"/>
              </w:rPr>
              <w:t>or</w:t>
            </w:r>
            <w:r w:rsidRPr="00991B32">
              <w:rPr>
                <w:rFonts w:ascii="Calibri" w:hAnsi="Calibri"/>
                <w:color w:val="747474"/>
                <w:spacing w:val="-6"/>
              </w:rPr>
              <w:t xml:space="preserve"> </w:t>
            </w:r>
            <w:r w:rsidRPr="00991B32">
              <w:rPr>
                <w:rFonts w:ascii="Calibri" w:hAnsi="Calibri"/>
                <w:color w:val="747474"/>
              </w:rPr>
              <w:t>tap</w:t>
            </w:r>
            <w:r w:rsidRPr="00991B32">
              <w:rPr>
                <w:rFonts w:ascii="Calibri" w:hAnsi="Calibri"/>
                <w:color w:val="747474"/>
                <w:spacing w:val="-2"/>
              </w:rPr>
              <w:t xml:space="preserve"> </w:t>
            </w:r>
            <w:r w:rsidRPr="00991B32">
              <w:rPr>
                <w:rFonts w:ascii="Calibri" w:hAnsi="Calibri"/>
                <w:color w:val="747474"/>
              </w:rPr>
              <w:t>here</w:t>
            </w:r>
            <w:r w:rsidRPr="00991B32">
              <w:rPr>
                <w:rFonts w:ascii="Calibri" w:hAnsi="Calibri"/>
                <w:color w:val="747474"/>
                <w:spacing w:val="-4"/>
              </w:rPr>
              <w:t xml:space="preserve"> </w:t>
            </w:r>
            <w:r w:rsidRPr="00991B32">
              <w:rPr>
                <w:rFonts w:ascii="Calibri" w:hAnsi="Calibri"/>
                <w:color w:val="747474"/>
              </w:rPr>
              <w:t>to</w:t>
            </w:r>
            <w:r w:rsidRPr="00991B32">
              <w:rPr>
                <w:rFonts w:ascii="Calibri" w:hAnsi="Calibri"/>
                <w:color w:val="747474"/>
                <w:spacing w:val="-3"/>
              </w:rPr>
              <w:t xml:space="preserve"> </w:t>
            </w:r>
            <w:r w:rsidRPr="00991B32">
              <w:rPr>
                <w:rFonts w:ascii="Calibri" w:hAnsi="Calibri"/>
                <w:color w:val="747474"/>
              </w:rPr>
              <w:t>enter</w:t>
            </w:r>
            <w:r w:rsidRPr="00991B32">
              <w:rPr>
                <w:rFonts w:ascii="Calibri" w:hAnsi="Calibri"/>
                <w:color w:val="747474"/>
                <w:spacing w:val="-2"/>
              </w:rPr>
              <w:t xml:space="preserve"> </w:t>
            </w:r>
            <w:r w:rsidRPr="00991B32">
              <w:rPr>
                <w:rFonts w:ascii="Calibri" w:hAnsi="Calibri"/>
                <w:color w:val="747474"/>
                <w:spacing w:val="-4"/>
              </w:rPr>
              <w:t>text.</w:t>
            </w:r>
          </w:p>
          <w:p w14:paraId="50A34FC4" w14:textId="77777777" w:rsidR="002B622E" w:rsidRDefault="00000000">
            <w:pPr>
              <w:pStyle w:val="TableParagraph"/>
              <w:numPr>
                <w:ilvl w:val="0"/>
                <w:numId w:val="271"/>
              </w:numPr>
              <w:tabs>
                <w:tab w:val="left" w:pos="437"/>
              </w:tabs>
              <w:spacing w:line="346" w:lineRule="exact"/>
              <w:ind w:left="437" w:hanging="330"/>
              <w:rPr>
                <w:rFonts w:ascii="Calibri" w:hAnsi="Calibri"/>
              </w:rPr>
            </w:pPr>
            <w:r>
              <w:rPr>
                <w:sz w:val="18"/>
              </w:rPr>
              <w:t>None</w:t>
            </w:r>
            <w:r>
              <w:rPr>
                <w:spacing w:val="-2"/>
                <w:sz w:val="18"/>
              </w:rPr>
              <w:t xml:space="preserve"> </w:t>
            </w:r>
            <w:r>
              <w:rPr>
                <w:sz w:val="18"/>
              </w:rPr>
              <w:t xml:space="preserve">(explain) </w:t>
            </w:r>
            <w:r w:rsidRPr="00991B32">
              <w:rPr>
                <w:rFonts w:ascii="Calibri" w:hAnsi="Calibri"/>
                <w:color w:val="747474"/>
              </w:rPr>
              <w:t>Click</w:t>
            </w:r>
            <w:r w:rsidRPr="00991B32">
              <w:rPr>
                <w:rFonts w:ascii="Calibri" w:hAnsi="Calibri"/>
                <w:color w:val="747474"/>
                <w:spacing w:val="-3"/>
              </w:rPr>
              <w:t xml:space="preserve"> </w:t>
            </w:r>
            <w:r w:rsidRPr="00991B32">
              <w:rPr>
                <w:rFonts w:ascii="Calibri" w:hAnsi="Calibri"/>
                <w:color w:val="747474"/>
              </w:rPr>
              <w:t>or</w:t>
            </w:r>
            <w:r w:rsidRPr="00991B32">
              <w:rPr>
                <w:rFonts w:ascii="Calibri" w:hAnsi="Calibri"/>
                <w:color w:val="747474"/>
                <w:spacing w:val="-5"/>
              </w:rPr>
              <w:t xml:space="preserve"> </w:t>
            </w:r>
            <w:r w:rsidRPr="00991B32">
              <w:rPr>
                <w:rFonts w:ascii="Calibri" w:hAnsi="Calibri"/>
                <w:color w:val="747474"/>
              </w:rPr>
              <w:t>tap</w:t>
            </w:r>
            <w:r w:rsidRPr="00991B32">
              <w:rPr>
                <w:rFonts w:ascii="Calibri" w:hAnsi="Calibri"/>
                <w:color w:val="747474"/>
                <w:spacing w:val="-2"/>
              </w:rPr>
              <w:t xml:space="preserve"> </w:t>
            </w:r>
            <w:r w:rsidRPr="00991B32">
              <w:rPr>
                <w:rFonts w:ascii="Calibri" w:hAnsi="Calibri"/>
                <w:color w:val="747474"/>
              </w:rPr>
              <w:t>here</w:t>
            </w:r>
            <w:r w:rsidRPr="00991B32">
              <w:rPr>
                <w:rFonts w:ascii="Calibri" w:hAnsi="Calibri"/>
                <w:color w:val="747474"/>
                <w:spacing w:val="-2"/>
              </w:rPr>
              <w:t xml:space="preserve"> </w:t>
            </w:r>
            <w:r w:rsidRPr="00991B32">
              <w:rPr>
                <w:rFonts w:ascii="Calibri" w:hAnsi="Calibri"/>
                <w:color w:val="747474"/>
              </w:rPr>
              <w:t>to</w:t>
            </w:r>
            <w:r w:rsidRPr="00991B32">
              <w:rPr>
                <w:rFonts w:ascii="Calibri" w:hAnsi="Calibri"/>
                <w:color w:val="747474"/>
                <w:spacing w:val="-2"/>
              </w:rPr>
              <w:t xml:space="preserve"> </w:t>
            </w:r>
            <w:r w:rsidRPr="00991B32">
              <w:rPr>
                <w:rFonts w:ascii="Calibri" w:hAnsi="Calibri"/>
                <w:color w:val="747474"/>
              </w:rPr>
              <w:t>enter</w:t>
            </w:r>
            <w:r w:rsidRPr="00991B32">
              <w:rPr>
                <w:rFonts w:ascii="Calibri" w:hAnsi="Calibri"/>
                <w:color w:val="747474"/>
                <w:spacing w:val="-4"/>
              </w:rPr>
              <w:t xml:space="preserve"> text.</w:t>
            </w:r>
          </w:p>
        </w:tc>
      </w:tr>
      <w:tr w:rsidR="002B622E" w14:paraId="05AE0ED8" w14:textId="77777777">
        <w:trPr>
          <w:trHeight w:val="1103"/>
        </w:trPr>
        <w:tc>
          <w:tcPr>
            <w:tcW w:w="5492" w:type="dxa"/>
          </w:tcPr>
          <w:p w14:paraId="11E2A29A" w14:textId="77777777" w:rsidR="002B622E" w:rsidRDefault="002B622E">
            <w:pPr>
              <w:pStyle w:val="TableParagraph"/>
              <w:spacing w:before="34"/>
              <w:rPr>
                <w:b/>
                <w:sz w:val="18"/>
              </w:rPr>
            </w:pPr>
          </w:p>
          <w:p w14:paraId="3E849A14" w14:textId="77777777" w:rsidR="002B622E" w:rsidRDefault="00000000">
            <w:pPr>
              <w:pStyle w:val="TableParagraph"/>
              <w:ind w:left="446" w:right="308" w:hanging="339"/>
              <w:rPr>
                <w:b/>
                <w:sz w:val="18"/>
              </w:rPr>
            </w:pPr>
            <w:r>
              <w:rPr>
                <w:b/>
                <w:sz w:val="18"/>
              </w:rPr>
              <w:t>30.</w:t>
            </w:r>
            <w:r>
              <w:rPr>
                <w:b/>
                <w:spacing w:val="30"/>
                <w:sz w:val="18"/>
              </w:rPr>
              <w:t xml:space="preserve"> </w:t>
            </w:r>
            <w:r>
              <w:rPr>
                <w:b/>
                <w:sz w:val="18"/>
              </w:rPr>
              <w:t>How</w:t>
            </w:r>
            <w:r>
              <w:rPr>
                <w:b/>
                <w:spacing w:val="-3"/>
                <w:sz w:val="18"/>
              </w:rPr>
              <w:t xml:space="preserve"> </w:t>
            </w:r>
            <w:r>
              <w:rPr>
                <w:b/>
                <w:sz w:val="18"/>
              </w:rPr>
              <w:t>did</w:t>
            </w:r>
            <w:r>
              <w:rPr>
                <w:b/>
                <w:spacing w:val="-6"/>
                <w:sz w:val="18"/>
              </w:rPr>
              <w:t xml:space="preserve"> </w:t>
            </w:r>
            <w:r>
              <w:rPr>
                <w:b/>
                <w:sz w:val="18"/>
              </w:rPr>
              <w:t>you</w:t>
            </w:r>
            <w:r>
              <w:rPr>
                <w:b/>
                <w:spacing w:val="-6"/>
                <w:sz w:val="18"/>
              </w:rPr>
              <w:t xml:space="preserve"> </w:t>
            </w:r>
            <w:r>
              <w:rPr>
                <w:b/>
                <w:sz w:val="18"/>
              </w:rPr>
              <w:t>ensure</w:t>
            </w:r>
            <w:r>
              <w:rPr>
                <w:b/>
                <w:spacing w:val="-6"/>
                <w:sz w:val="18"/>
              </w:rPr>
              <w:t xml:space="preserve"> </w:t>
            </w:r>
            <w:r>
              <w:rPr>
                <w:b/>
                <w:sz w:val="18"/>
              </w:rPr>
              <w:t>your</w:t>
            </w:r>
            <w:r>
              <w:rPr>
                <w:b/>
                <w:spacing w:val="-3"/>
                <w:sz w:val="18"/>
              </w:rPr>
              <w:t xml:space="preserve"> </w:t>
            </w:r>
            <w:r>
              <w:rPr>
                <w:b/>
                <w:sz w:val="18"/>
              </w:rPr>
              <w:t>sample</w:t>
            </w:r>
            <w:r>
              <w:rPr>
                <w:b/>
                <w:spacing w:val="-4"/>
                <w:sz w:val="18"/>
              </w:rPr>
              <w:t xml:space="preserve"> </w:t>
            </w:r>
            <w:r>
              <w:rPr>
                <w:b/>
                <w:sz w:val="18"/>
              </w:rPr>
              <w:t>of</w:t>
            </w:r>
            <w:r>
              <w:rPr>
                <w:b/>
                <w:spacing w:val="-4"/>
                <w:sz w:val="18"/>
              </w:rPr>
              <w:t xml:space="preserve"> </w:t>
            </w:r>
            <w:r>
              <w:rPr>
                <w:b/>
                <w:sz w:val="18"/>
              </w:rPr>
              <w:t>random inmate/resident/detainee interviewees was geographically diverse?</w:t>
            </w:r>
          </w:p>
        </w:tc>
        <w:tc>
          <w:tcPr>
            <w:tcW w:w="5492" w:type="dxa"/>
          </w:tcPr>
          <w:p w14:paraId="0017CA96" w14:textId="77777777" w:rsidR="002B622E" w:rsidRDefault="00000000">
            <w:pPr>
              <w:pStyle w:val="TableParagraph"/>
              <w:ind w:left="107" w:right="308"/>
              <w:rPr>
                <w:sz w:val="24"/>
              </w:rPr>
            </w:pPr>
            <w:r>
              <w:rPr>
                <w:sz w:val="24"/>
              </w:rPr>
              <w:t>Random</w:t>
            </w:r>
            <w:r>
              <w:rPr>
                <w:spacing w:val="-5"/>
                <w:sz w:val="24"/>
              </w:rPr>
              <w:t xml:space="preserve"> </w:t>
            </w:r>
            <w:r>
              <w:rPr>
                <w:sz w:val="24"/>
              </w:rPr>
              <w:t>selections</w:t>
            </w:r>
            <w:r>
              <w:rPr>
                <w:spacing w:val="-9"/>
                <w:sz w:val="24"/>
              </w:rPr>
              <w:t xml:space="preserve"> </w:t>
            </w:r>
            <w:r>
              <w:rPr>
                <w:sz w:val="24"/>
              </w:rPr>
              <w:t>were</w:t>
            </w:r>
            <w:r>
              <w:rPr>
                <w:spacing w:val="-6"/>
                <w:sz w:val="24"/>
              </w:rPr>
              <w:t xml:space="preserve"> </w:t>
            </w:r>
            <w:r>
              <w:rPr>
                <w:sz w:val="24"/>
              </w:rPr>
              <w:t>made</w:t>
            </w:r>
            <w:r>
              <w:rPr>
                <w:spacing w:val="-8"/>
                <w:sz w:val="24"/>
              </w:rPr>
              <w:t xml:space="preserve"> </w:t>
            </w:r>
            <w:r>
              <w:rPr>
                <w:sz w:val="24"/>
              </w:rPr>
              <w:t>by</w:t>
            </w:r>
            <w:r>
              <w:rPr>
                <w:spacing w:val="-6"/>
                <w:sz w:val="24"/>
              </w:rPr>
              <w:t xml:space="preserve"> </w:t>
            </w:r>
            <w:r>
              <w:rPr>
                <w:sz w:val="24"/>
              </w:rPr>
              <w:t>the</w:t>
            </w:r>
            <w:r>
              <w:rPr>
                <w:spacing w:val="-8"/>
                <w:sz w:val="24"/>
              </w:rPr>
              <w:t xml:space="preserve"> </w:t>
            </w:r>
            <w:r>
              <w:rPr>
                <w:sz w:val="24"/>
              </w:rPr>
              <w:t>auditor from each housing unit, paying attention to</w:t>
            </w:r>
          </w:p>
          <w:p w14:paraId="2BC37D63" w14:textId="77777777" w:rsidR="002B622E" w:rsidRDefault="00000000">
            <w:pPr>
              <w:pStyle w:val="TableParagraph"/>
              <w:spacing w:line="270" w:lineRule="atLeast"/>
              <w:ind w:left="107"/>
              <w:rPr>
                <w:sz w:val="24"/>
              </w:rPr>
            </w:pPr>
            <w:r>
              <w:rPr>
                <w:sz w:val="24"/>
              </w:rPr>
              <w:t>selecting</w:t>
            </w:r>
            <w:r>
              <w:rPr>
                <w:spacing w:val="-8"/>
                <w:sz w:val="24"/>
              </w:rPr>
              <w:t xml:space="preserve"> </w:t>
            </w:r>
            <w:r>
              <w:rPr>
                <w:sz w:val="24"/>
              </w:rPr>
              <w:t>inmates</w:t>
            </w:r>
            <w:r>
              <w:rPr>
                <w:spacing w:val="-10"/>
                <w:sz w:val="24"/>
              </w:rPr>
              <w:t xml:space="preserve"> </w:t>
            </w:r>
            <w:r>
              <w:rPr>
                <w:sz w:val="24"/>
              </w:rPr>
              <w:t>from</w:t>
            </w:r>
            <w:r>
              <w:rPr>
                <w:spacing w:val="-8"/>
                <w:sz w:val="24"/>
              </w:rPr>
              <w:t xml:space="preserve"> </w:t>
            </w:r>
            <w:r>
              <w:rPr>
                <w:sz w:val="24"/>
              </w:rPr>
              <w:t>different</w:t>
            </w:r>
            <w:r>
              <w:rPr>
                <w:spacing w:val="-8"/>
                <w:sz w:val="24"/>
              </w:rPr>
              <w:t xml:space="preserve"> </w:t>
            </w:r>
            <w:r>
              <w:rPr>
                <w:sz w:val="24"/>
              </w:rPr>
              <w:t>races</w:t>
            </w:r>
            <w:r>
              <w:rPr>
                <w:spacing w:val="-8"/>
                <w:sz w:val="24"/>
              </w:rPr>
              <w:t xml:space="preserve"> </w:t>
            </w:r>
            <w:r>
              <w:rPr>
                <w:sz w:val="24"/>
              </w:rPr>
              <w:t xml:space="preserve">and </w:t>
            </w:r>
            <w:r>
              <w:rPr>
                <w:spacing w:val="-2"/>
                <w:sz w:val="24"/>
              </w:rPr>
              <w:t>ethnicities.</w:t>
            </w:r>
          </w:p>
        </w:tc>
      </w:tr>
      <w:tr w:rsidR="002B622E" w14:paraId="3F2844C2" w14:textId="77777777">
        <w:trPr>
          <w:trHeight w:val="448"/>
        </w:trPr>
        <w:tc>
          <w:tcPr>
            <w:tcW w:w="5492" w:type="dxa"/>
          </w:tcPr>
          <w:p w14:paraId="017C2759" w14:textId="77777777" w:rsidR="002B622E" w:rsidRDefault="00000000">
            <w:pPr>
              <w:pStyle w:val="TableParagraph"/>
              <w:spacing w:before="1"/>
              <w:ind w:left="446" w:right="308" w:hanging="339"/>
              <w:rPr>
                <w:b/>
                <w:sz w:val="18"/>
              </w:rPr>
            </w:pPr>
            <w:r>
              <w:rPr>
                <w:b/>
                <w:sz w:val="18"/>
              </w:rPr>
              <w:t>31.</w:t>
            </w:r>
            <w:r>
              <w:rPr>
                <w:b/>
                <w:spacing w:val="30"/>
                <w:sz w:val="18"/>
              </w:rPr>
              <w:t xml:space="preserve"> </w:t>
            </w:r>
            <w:r>
              <w:rPr>
                <w:b/>
                <w:sz w:val="18"/>
              </w:rPr>
              <w:t>Were</w:t>
            </w:r>
            <w:r>
              <w:rPr>
                <w:b/>
                <w:spacing w:val="-4"/>
                <w:sz w:val="18"/>
              </w:rPr>
              <w:t xml:space="preserve"> </w:t>
            </w:r>
            <w:r>
              <w:rPr>
                <w:b/>
                <w:sz w:val="18"/>
              </w:rPr>
              <w:t>you</w:t>
            </w:r>
            <w:r>
              <w:rPr>
                <w:b/>
                <w:spacing w:val="-5"/>
                <w:sz w:val="18"/>
              </w:rPr>
              <w:t xml:space="preserve"> </w:t>
            </w:r>
            <w:r>
              <w:rPr>
                <w:b/>
                <w:sz w:val="18"/>
              </w:rPr>
              <w:t>able</w:t>
            </w:r>
            <w:r>
              <w:rPr>
                <w:b/>
                <w:spacing w:val="-5"/>
                <w:sz w:val="18"/>
              </w:rPr>
              <w:t xml:space="preserve"> </w:t>
            </w:r>
            <w:r>
              <w:rPr>
                <w:b/>
                <w:sz w:val="18"/>
              </w:rPr>
              <w:t>to</w:t>
            </w:r>
            <w:r>
              <w:rPr>
                <w:b/>
                <w:spacing w:val="-4"/>
                <w:sz w:val="18"/>
              </w:rPr>
              <w:t xml:space="preserve"> </w:t>
            </w:r>
            <w:r>
              <w:rPr>
                <w:b/>
                <w:sz w:val="18"/>
              </w:rPr>
              <w:t>conduct</w:t>
            </w:r>
            <w:r>
              <w:rPr>
                <w:b/>
                <w:spacing w:val="-5"/>
                <w:sz w:val="18"/>
              </w:rPr>
              <w:t xml:space="preserve"> </w:t>
            </w:r>
            <w:r>
              <w:rPr>
                <w:b/>
                <w:sz w:val="18"/>
              </w:rPr>
              <w:t>the</w:t>
            </w:r>
            <w:r>
              <w:rPr>
                <w:b/>
                <w:spacing w:val="-4"/>
                <w:sz w:val="18"/>
              </w:rPr>
              <w:t xml:space="preserve"> </w:t>
            </w:r>
            <w:r>
              <w:rPr>
                <w:b/>
                <w:sz w:val="18"/>
              </w:rPr>
              <w:t>minimum</w:t>
            </w:r>
            <w:r>
              <w:rPr>
                <w:b/>
                <w:spacing w:val="-3"/>
                <w:sz w:val="18"/>
              </w:rPr>
              <w:t xml:space="preserve"> </w:t>
            </w:r>
            <w:r>
              <w:rPr>
                <w:b/>
                <w:sz w:val="18"/>
              </w:rPr>
              <w:t>number</w:t>
            </w:r>
            <w:r>
              <w:rPr>
                <w:b/>
                <w:spacing w:val="-6"/>
                <w:sz w:val="18"/>
              </w:rPr>
              <w:t xml:space="preserve"> </w:t>
            </w:r>
            <w:r>
              <w:rPr>
                <w:b/>
                <w:sz w:val="18"/>
              </w:rPr>
              <w:t>of random inmate/resident/detainee interviews?</w:t>
            </w:r>
          </w:p>
        </w:tc>
        <w:tc>
          <w:tcPr>
            <w:tcW w:w="5492" w:type="dxa"/>
          </w:tcPr>
          <w:p w14:paraId="12FE41A0" w14:textId="77777777" w:rsidR="002B622E" w:rsidRDefault="00000000">
            <w:pPr>
              <w:pStyle w:val="TableParagraph"/>
              <w:tabs>
                <w:tab w:val="left" w:pos="1149"/>
              </w:tabs>
              <w:spacing w:before="38"/>
              <w:ind w:left="107"/>
              <w:rPr>
                <w:sz w:val="18"/>
              </w:rPr>
            </w:pPr>
            <w:r>
              <w:rPr>
                <w:rFonts w:ascii="MS Gothic" w:hAnsi="MS Gothic"/>
                <w:sz w:val="28"/>
              </w:rPr>
              <w:t>☒</w:t>
            </w:r>
            <w:r>
              <w:rPr>
                <w:rFonts w:ascii="MS Gothic" w:hAnsi="MS Gothic"/>
                <w:spacing w:val="-90"/>
                <w:sz w:val="28"/>
              </w:rPr>
              <w:t xml:space="preserve"> </w:t>
            </w:r>
            <w:r>
              <w:rPr>
                <w:spacing w:val="-5"/>
                <w:sz w:val="18"/>
              </w:rPr>
              <w:t>Yes</w:t>
            </w:r>
            <w:r>
              <w:rPr>
                <w:sz w:val="18"/>
              </w:rPr>
              <w:tab/>
            </w:r>
            <w:r>
              <w:rPr>
                <w:rFonts w:ascii="MS Gothic" w:hAnsi="MS Gothic"/>
                <w:sz w:val="28"/>
              </w:rPr>
              <w:t>☐</w:t>
            </w:r>
            <w:r>
              <w:rPr>
                <w:rFonts w:ascii="MS Gothic" w:hAnsi="MS Gothic"/>
                <w:spacing w:val="-92"/>
                <w:sz w:val="28"/>
              </w:rPr>
              <w:t xml:space="preserve"> </w:t>
            </w:r>
            <w:r>
              <w:rPr>
                <w:spacing w:val="-5"/>
                <w:sz w:val="18"/>
              </w:rPr>
              <w:t>No</w:t>
            </w:r>
          </w:p>
        </w:tc>
      </w:tr>
    </w:tbl>
    <w:p w14:paraId="06E29D36" w14:textId="77777777" w:rsidR="002B622E" w:rsidRDefault="002B622E">
      <w:pPr>
        <w:rPr>
          <w:sz w:val="18"/>
        </w:rPr>
        <w:sectPr w:rsidR="002B622E">
          <w:type w:val="continuous"/>
          <w:pgSz w:w="12240" w:h="15840"/>
          <w:pgMar w:top="980" w:right="520" w:bottom="1620" w:left="520" w:header="0" w:footer="1056"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4"/>
        <w:gridCol w:w="4768"/>
        <w:gridCol w:w="5492"/>
      </w:tblGrid>
      <w:tr w:rsidR="002B622E" w14:paraId="63C0B5E9" w14:textId="77777777">
        <w:trPr>
          <w:trHeight w:val="203"/>
        </w:trPr>
        <w:tc>
          <w:tcPr>
            <w:tcW w:w="724" w:type="dxa"/>
            <w:tcBorders>
              <w:bottom w:val="nil"/>
              <w:right w:val="nil"/>
            </w:tcBorders>
          </w:tcPr>
          <w:p w14:paraId="3EB5CA6D" w14:textId="77777777" w:rsidR="002B622E" w:rsidRDefault="00000000">
            <w:pPr>
              <w:pStyle w:val="TableParagraph"/>
              <w:spacing w:line="184" w:lineRule="exact"/>
              <w:ind w:left="467"/>
              <w:rPr>
                <w:b/>
                <w:sz w:val="18"/>
              </w:rPr>
            </w:pPr>
            <w:r>
              <w:rPr>
                <w:b/>
                <w:spacing w:val="-5"/>
                <w:sz w:val="18"/>
              </w:rPr>
              <w:lastRenderedPageBreak/>
              <w:t>a.</w:t>
            </w:r>
          </w:p>
        </w:tc>
        <w:tc>
          <w:tcPr>
            <w:tcW w:w="4768" w:type="dxa"/>
            <w:tcBorders>
              <w:left w:val="nil"/>
              <w:bottom w:val="nil"/>
            </w:tcBorders>
          </w:tcPr>
          <w:p w14:paraId="5F239F12" w14:textId="77777777" w:rsidR="002B622E" w:rsidRDefault="00000000">
            <w:pPr>
              <w:pStyle w:val="TableParagraph"/>
              <w:spacing w:line="184" w:lineRule="exact"/>
              <w:ind w:left="109"/>
              <w:rPr>
                <w:b/>
                <w:sz w:val="18"/>
              </w:rPr>
            </w:pPr>
            <w:r>
              <w:rPr>
                <w:b/>
                <w:sz w:val="18"/>
              </w:rPr>
              <w:t>If</w:t>
            </w:r>
            <w:r>
              <w:rPr>
                <w:b/>
                <w:spacing w:val="-2"/>
                <w:sz w:val="18"/>
              </w:rPr>
              <w:t xml:space="preserve"> </w:t>
            </w:r>
            <w:r>
              <w:rPr>
                <w:b/>
                <w:sz w:val="18"/>
              </w:rPr>
              <w:t>no, explain</w:t>
            </w:r>
            <w:r>
              <w:rPr>
                <w:b/>
                <w:spacing w:val="-2"/>
                <w:sz w:val="18"/>
              </w:rPr>
              <w:t xml:space="preserve"> </w:t>
            </w:r>
            <w:r>
              <w:rPr>
                <w:b/>
                <w:sz w:val="18"/>
              </w:rPr>
              <w:t>why</w:t>
            </w:r>
            <w:r>
              <w:rPr>
                <w:b/>
                <w:spacing w:val="-1"/>
                <w:sz w:val="18"/>
              </w:rPr>
              <w:t xml:space="preserve"> </w:t>
            </w:r>
            <w:r>
              <w:rPr>
                <w:b/>
                <w:sz w:val="18"/>
              </w:rPr>
              <w:t>it</w:t>
            </w:r>
            <w:r>
              <w:rPr>
                <w:b/>
                <w:spacing w:val="-3"/>
                <w:sz w:val="18"/>
              </w:rPr>
              <w:t xml:space="preserve"> </w:t>
            </w:r>
            <w:r>
              <w:rPr>
                <w:b/>
                <w:sz w:val="18"/>
              </w:rPr>
              <w:t>was</w:t>
            </w:r>
            <w:r>
              <w:rPr>
                <w:b/>
                <w:spacing w:val="-2"/>
                <w:sz w:val="18"/>
              </w:rPr>
              <w:t xml:space="preserve"> </w:t>
            </w:r>
            <w:r>
              <w:rPr>
                <w:b/>
                <w:sz w:val="18"/>
              </w:rPr>
              <w:t>not</w:t>
            </w:r>
            <w:r>
              <w:rPr>
                <w:b/>
                <w:spacing w:val="-3"/>
                <w:sz w:val="18"/>
              </w:rPr>
              <w:t xml:space="preserve"> </w:t>
            </w:r>
            <w:r>
              <w:rPr>
                <w:b/>
                <w:sz w:val="18"/>
              </w:rPr>
              <w:t>possible</w:t>
            </w:r>
            <w:r>
              <w:rPr>
                <w:b/>
                <w:spacing w:val="-2"/>
                <w:sz w:val="18"/>
              </w:rPr>
              <w:t xml:space="preserve"> </w:t>
            </w:r>
            <w:r>
              <w:rPr>
                <w:b/>
                <w:sz w:val="18"/>
              </w:rPr>
              <w:t>to</w:t>
            </w:r>
            <w:r>
              <w:rPr>
                <w:b/>
                <w:spacing w:val="-1"/>
                <w:sz w:val="18"/>
              </w:rPr>
              <w:t xml:space="preserve"> </w:t>
            </w:r>
            <w:r>
              <w:rPr>
                <w:b/>
                <w:sz w:val="18"/>
              </w:rPr>
              <w:t xml:space="preserve">interview </w:t>
            </w:r>
            <w:r>
              <w:rPr>
                <w:b/>
                <w:spacing w:val="-5"/>
                <w:sz w:val="18"/>
              </w:rPr>
              <w:t>the</w:t>
            </w:r>
          </w:p>
        </w:tc>
        <w:tc>
          <w:tcPr>
            <w:tcW w:w="5492" w:type="dxa"/>
            <w:vMerge w:val="restart"/>
          </w:tcPr>
          <w:p w14:paraId="749A6FD2" w14:textId="77777777" w:rsidR="002B622E" w:rsidRDefault="00000000">
            <w:pPr>
              <w:pStyle w:val="TableParagraph"/>
              <w:spacing w:before="173"/>
              <w:ind w:left="107"/>
              <w:rPr>
                <w:sz w:val="24"/>
              </w:rPr>
            </w:pPr>
            <w:r>
              <w:rPr>
                <w:spacing w:val="-5"/>
                <w:sz w:val="24"/>
              </w:rPr>
              <w:t>N/A</w:t>
            </w:r>
          </w:p>
        </w:tc>
      </w:tr>
      <w:tr w:rsidR="002B622E" w14:paraId="2FB9E83D" w14:textId="77777777">
        <w:trPr>
          <w:trHeight w:val="196"/>
        </w:trPr>
        <w:tc>
          <w:tcPr>
            <w:tcW w:w="724" w:type="dxa"/>
            <w:tcBorders>
              <w:top w:val="nil"/>
              <w:bottom w:val="nil"/>
              <w:right w:val="nil"/>
            </w:tcBorders>
          </w:tcPr>
          <w:p w14:paraId="730F97C3" w14:textId="77777777" w:rsidR="002B622E" w:rsidRDefault="002B622E">
            <w:pPr>
              <w:pStyle w:val="TableParagraph"/>
              <w:rPr>
                <w:rFonts w:ascii="Times New Roman"/>
                <w:sz w:val="12"/>
              </w:rPr>
            </w:pPr>
          </w:p>
        </w:tc>
        <w:tc>
          <w:tcPr>
            <w:tcW w:w="4768" w:type="dxa"/>
            <w:tcBorders>
              <w:top w:val="nil"/>
              <w:left w:val="nil"/>
              <w:bottom w:val="nil"/>
            </w:tcBorders>
          </w:tcPr>
          <w:p w14:paraId="383E182A" w14:textId="77777777" w:rsidR="002B622E" w:rsidRDefault="00000000">
            <w:pPr>
              <w:pStyle w:val="TableParagraph"/>
              <w:spacing w:line="177" w:lineRule="exact"/>
              <w:ind w:left="109"/>
              <w:rPr>
                <w:b/>
                <w:sz w:val="18"/>
              </w:rPr>
            </w:pPr>
            <w:r>
              <w:rPr>
                <w:b/>
                <w:sz w:val="18"/>
              </w:rPr>
              <w:t>minimum</w:t>
            </w:r>
            <w:r>
              <w:rPr>
                <w:b/>
                <w:spacing w:val="-3"/>
                <w:sz w:val="18"/>
              </w:rPr>
              <w:t xml:space="preserve"> </w:t>
            </w:r>
            <w:r>
              <w:rPr>
                <w:b/>
                <w:sz w:val="18"/>
              </w:rPr>
              <w:t>number</w:t>
            </w:r>
            <w:r>
              <w:rPr>
                <w:b/>
                <w:spacing w:val="-2"/>
                <w:sz w:val="18"/>
              </w:rPr>
              <w:t xml:space="preserve"> </w:t>
            </w:r>
            <w:r>
              <w:rPr>
                <w:b/>
                <w:sz w:val="18"/>
              </w:rPr>
              <w:t>of</w:t>
            </w:r>
            <w:r>
              <w:rPr>
                <w:b/>
                <w:spacing w:val="-2"/>
                <w:sz w:val="18"/>
              </w:rPr>
              <w:t xml:space="preserve"> random</w:t>
            </w:r>
          </w:p>
        </w:tc>
        <w:tc>
          <w:tcPr>
            <w:tcW w:w="5492" w:type="dxa"/>
            <w:vMerge/>
            <w:tcBorders>
              <w:top w:val="nil"/>
            </w:tcBorders>
          </w:tcPr>
          <w:p w14:paraId="4131D4B5" w14:textId="77777777" w:rsidR="002B622E" w:rsidRDefault="002B622E">
            <w:pPr>
              <w:rPr>
                <w:sz w:val="2"/>
                <w:szCs w:val="2"/>
              </w:rPr>
            </w:pPr>
          </w:p>
        </w:tc>
      </w:tr>
      <w:tr w:rsidR="002B622E" w14:paraId="4A24BBA1" w14:textId="77777777">
        <w:trPr>
          <w:trHeight w:val="198"/>
        </w:trPr>
        <w:tc>
          <w:tcPr>
            <w:tcW w:w="724" w:type="dxa"/>
            <w:tcBorders>
              <w:top w:val="nil"/>
              <w:right w:val="nil"/>
            </w:tcBorders>
          </w:tcPr>
          <w:p w14:paraId="0A0F46C1" w14:textId="77777777" w:rsidR="002B622E" w:rsidRDefault="002B622E">
            <w:pPr>
              <w:pStyle w:val="TableParagraph"/>
              <w:rPr>
                <w:rFonts w:ascii="Times New Roman"/>
                <w:sz w:val="12"/>
              </w:rPr>
            </w:pPr>
          </w:p>
        </w:tc>
        <w:tc>
          <w:tcPr>
            <w:tcW w:w="4768" w:type="dxa"/>
            <w:tcBorders>
              <w:top w:val="nil"/>
              <w:left w:val="nil"/>
            </w:tcBorders>
          </w:tcPr>
          <w:p w14:paraId="0719FE62" w14:textId="77777777" w:rsidR="002B622E" w:rsidRDefault="00000000">
            <w:pPr>
              <w:pStyle w:val="TableParagraph"/>
              <w:spacing w:line="179" w:lineRule="exact"/>
              <w:ind w:left="109"/>
              <w:rPr>
                <w:b/>
                <w:sz w:val="18"/>
              </w:rPr>
            </w:pPr>
            <w:r>
              <w:rPr>
                <w:b/>
                <w:spacing w:val="-2"/>
                <w:sz w:val="18"/>
              </w:rPr>
              <w:t>inmate/resident/detainee</w:t>
            </w:r>
            <w:r>
              <w:rPr>
                <w:b/>
                <w:spacing w:val="35"/>
                <w:sz w:val="18"/>
              </w:rPr>
              <w:t xml:space="preserve"> </w:t>
            </w:r>
            <w:r>
              <w:rPr>
                <w:b/>
                <w:spacing w:val="-2"/>
                <w:sz w:val="18"/>
              </w:rPr>
              <w:t>interviews:</w:t>
            </w:r>
          </w:p>
        </w:tc>
        <w:tc>
          <w:tcPr>
            <w:tcW w:w="5492" w:type="dxa"/>
            <w:vMerge/>
            <w:tcBorders>
              <w:top w:val="nil"/>
            </w:tcBorders>
          </w:tcPr>
          <w:p w14:paraId="0B40A5C9" w14:textId="77777777" w:rsidR="002B622E" w:rsidRDefault="002B622E">
            <w:pPr>
              <w:rPr>
                <w:sz w:val="2"/>
                <w:szCs w:val="2"/>
              </w:rPr>
            </w:pPr>
          </w:p>
        </w:tc>
      </w:tr>
      <w:tr w:rsidR="002B622E" w14:paraId="3D005FCA" w14:textId="77777777">
        <w:trPr>
          <w:trHeight w:val="277"/>
        </w:trPr>
        <w:tc>
          <w:tcPr>
            <w:tcW w:w="5492" w:type="dxa"/>
            <w:gridSpan w:val="2"/>
          </w:tcPr>
          <w:p w14:paraId="7E3EDE62" w14:textId="77777777" w:rsidR="002B622E" w:rsidRDefault="002B622E">
            <w:pPr>
              <w:pStyle w:val="TableParagraph"/>
              <w:rPr>
                <w:rFonts w:ascii="Times New Roman"/>
                <w:sz w:val="18"/>
              </w:rPr>
            </w:pPr>
          </w:p>
        </w:tc>
        <w:tc>
          <w:tcPr>
            <w:tcW w:w="5492" w:type="dxa"/>
          </w:tcPr>
          <w:p w14:paraId="4CE66012" w14:textId="77777777" w:rsidR="002B622E" w:rsidRDefault="002B622E">
            <w:pPr>
              <w:pStyle w:val="TableParagraph"/>
              <w:rPr>
                <w:rFonts w:ascii="Times New Roman"/>
                <w:sz w:val="18"/>
              </w:rPr>
            </w:pPr>
          </w:p>
        </w:tc>
      </w:tr>
    </w:tbl>
    <w:p w14:paraId="5267ACA3" w14:textId="77777777" w:rsidR="002B622E" w:rsidRDefault="002B622E">
      <w:pPr>
        <w:pStyle w:val="BodyText"/>
        <w:rPr>
          <w:rFonts w:ascii="Arial"/>
          <w:b/>
        </w:rPr>
      </w:pPr>
    </w:p>
    <w:p w14:paraId="6E56C466" w14:textId="77777777" w:rsidR="002B622E" w:rsidRDefault="002B622E">
      <w:pPr>
        <w:pStyle w:val="BodyText"/>
        <w:spacing w:before="2" w:after="1"/>
        <w:rPr>
          <w:rFonts w:ascii="Arial"/>
          <w:b/>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2"/>
        <w:gridCol w:w="5492"/>
      </w:tblGrid>
      <w:tr w:rsidR="002B622E" w14:paraId="1685D744" w14:textId="77777777">
        <w:trPr>
          <w:trHeight w:val="1869"/>
        </w:trPr>
        <w:tc>
          <w:tcPr>
            <w:tcW w:w="5492" w:type="dxa"/>
            <w:tcBorders>
              <w:bottom w:val="single" w:sz="8" w:space="0" w:color="000000"/>
            </w:tcBorders>
          </w:tcPr>
          <w:p w14:paraId="11B97F6F" w14:textId="77777777" w:rsidR="002B622E" w:rsidRDefault="00000000">
            <w:pPr>
              <w:pStyle w:val="TableParagraph"/>
              <w:ind w:left="446" w:right="119" w:hanging="360"/>
              <w:rPr>
                <w:b/>
                <w:sz w:val="18"/>
              </w:rPr>
            </w:pPr>
            <w:r>
              <w:rPr>
                <w:b/>
                <w:sz w:val="18"/>
              </w:rPr>
              <w:t>32.</w:t>
            </w:r>
            <w:r>
              <w:rPr>
                <w:b/>
                <w:spacing w:val="40"/>
                <w:sz w:val="18"/>
              </w:rPr>
              <w:t xml:space="preserve"> </w:t>
            </w:r>
            <w:r>
              <w:rPr>
                <w:b/>
                <w:sz w:val="18"/>
              </w:rPr>
              <w:t>Provide any additional comments regarding selecting or interviewing random inmates/residents/detainees (e.g., any</w:t>
            </w:r>
            <w:r>
              <w:rPr>
                <w:b/>
                <w:spacing w:val="-7"/>
                <w:sz w:val="18"/>
              </w:rPr>
              <w:t xml:space="preserve"> </w:t>
            </w:r>
            <w:r>
              <w:rPr>
                <w:b/>
                <w:sz w:val="18"/>
              </w:rPr>
              <w:t>populations</w:t>
            </w:r>
            <w:r>
              <w:rPr>
                <w:b/>
                <w:spacing w:val="-7"/>
                <w:sz w:val="18"/>
              </w:rPr>
              <w:t xml:space="preserve"> </w:t>
            </w:r>
            <w:r>
              <w:rPr>
                <w:b/>
                <w:sz w:val="18"/>
              </w:rPr>
              <w:t>you</w:t>
            </w:r>
            <w:r>
              <w:rPr>
                <w:b/>
                <w:spacing w:val="-7"/>
                <w:sz w:val="18"/>
              </w:rPr>
              <w:t xml:space="preserve"> </w:t>
            </w:r>
            <w:r>
              <w:rPr>
                <w:b/>
                <w:sz w:val="18"/>
              </w:rPr>
              <w:t>oversampled,</w:t>
            </w:r>
            <w:r>
              <w:rPr>
                <w:b/>
                <w:spacing w:val="-8"/>
                <w:sz w:val="18"/>
              </w:rPr>
              <w:t xml:space="preserve"> </w:t>
            </w:r>
            <w:r>
              <w:rPr>
                <w:b/>
                <w:sz w:val="18"/>
              </w:rPr>
              <w:t>barriers</w:t>
            </w:r>
            <w:r>
              <w:rPr>
                <w:b/>
                <w:spacing w:val="-7"/>
                <w:sz w:val="18"/>
              </w:rPr>
              <w:t xml:space="preserve"> </w:t>
            </w:r>
            <w:r>
              <w:rPr>
                <w:b/>
                <w:sz w:val="18"/>
              </w:rPr>
              <w:t>to</w:t>
            </w:r>
            <w:r>
              <w:rPr>
                <w:b/>
                <w:spacing w:val="-8"/>
                <w:sz w:val="18"/>
              </w:rPr>
              <w:t xml:space="preserve"> </w:t>
            </w:r>
            <w:r>
              <w:rPr>
                <w:b/>
                <w:sz w:val="18"/>
              </w:rPr>
              <w:t>completing interviews, barriers to ensuring representation, etc.).</w:t>
            </w:r>
          </w:p>
          <w:p w14:paraId="145A7AE7" w14:textId="77777777" w:rsidR="002B622E" w:rsidRDefault="00000000">
            <w:pPr>
              <w:pStyle w:val="TableParagraph"/>
              <w:spacing w:before="197" w:line="206" w:lineRule="exact"/>
              <w:ind w:left="446" w:hanging="8"/>
              <w:rPr>
                <w:i/>
                <w:sz w:val="18"/>
              </w:rPr>
            </w:pPr>
            <w:r>
              <w:rPr>
                <w:i/>
                <w:sz w:val="18"/>
              </w:rPr>
              <w:t>Note:</w:t>
            </w:r>
            <w:r>
              <w:rPr>
                <w:i/>
                <w:spacing w:val="-4"/>
                <w:sz w:val="18"/>
              </w:rPr>
              <w:t xml:space="preserve"> </w:t>
            </w:r>
            <w:r>
              <w:rPr>
                <w:i/>
                <w:sz w:val="18"/>
              </w:rPr>
              <w:t>as</w:t>
            </w:r>
            <w:r>
              <w:rPr>
                <w:i/>
                <w:spacing w:val="-3"/>
                <w:sz w:val="18"/>
              </w:rPr>
              <w:t xml:space="preserve"> </w:t>
            </w:r>
            <w:r>
              <w:rPr>
                <w:i/>
                <w:sz w:val="18"/>
              </w:rPr>
              <w:t>this</w:t>
            </w:r>
            <w:r>
              <w:rPr>
                <w:i/>
                <w:spacing w:val="-5"/>
                <w:sz w:val="18"/>
              </w:rPr>
              <w:t xml:space="preserve"> </w:t>
            </w:r>
            <w:r>
              <w:rPr>
                <w:i/>
                <w:sz w:val="18"/>
              </w:rPr>
              <w:t>text</w:t>
            </w:r>
            <w:r>
              <w:rPr>
                <w:i/>
                <w:spacing w:val="-4"/>
                <w:sz w:val="18"/>
              </w:rPr>
              <w:t xml:space="preserve"> </w:t>
            </w:r>
            <w:r>
              <w:rPr>
                <w:i/>
                <w:sz w:val="18"/>
              </w:rPr>
              <w:t>will</w:t>
            </w:r>
            <w:r>
              <w:rPr>
                <w:i/>
                <w:spacing w:val="-4"/>
                <w:sz w:val="18"/>
              </w:rPr>
              <w:t xml:space="preserve"> </w:t>
            </w:r>
            <w:r>
              <w:rPr>
                <w:i/>
                <w:sz w:val="18"/>
              </w:rPr>
              <w:t>be</w:t>
            </w:r>
            <w:r>
              <w:rPr>
                <w:i/>
                <w:spacing w:val="-6"/>
                <w:sz w:val="18"/>
              </w:rPr>
              <w:t xml:space="preserve"> </w:t>
            </w:r>
            <w:r>
              <w:rPr>
                <w:i/>
                <w:sz w:val="18"/>
              </w:rPr>
              <w:t>included</w:t>
            </w:r>
            <w:r>
              <w:rPr>
                <w:i/>
                <w:spacing w:val="-4"/>
                <w:sz w:val="18"/>
              </w:rPr>
              <w:t xml:space="preserve"> </w:t>
            </w:r>
            <w:r>
              <w:rPr>
                <w:i/>
                <w:sz w:val="18"/>
              </w:rPr>
              <w:t>in</w:t>
            </w:r>
            <w:r>
              <w:rPr>
                <w:i/>
                <w:spacing w:val="-4"/>
                <w:sz w:val="18"/>
              </w:rPr>
              <w:t xml:space="preserve"> </w:t>
            </w:r>
            <w:r>
              <w:rPr>
                <w:i/>
                <w:sz w:val="18"/>
              </w:rPr>
              <w:t>the</w:t>
            </w:r>
            <w:r>
              <w:rPr>
                <w:i/>
                <w:spacing w:val="-4"/>
                <w:sz w:val="18"/>
              </w:rPr>
              <w:t xml:space="preserve"> </w:t>
            </w:r>
            <w:r>
              <w:rPr>
                <w:i/>
                <w:sz w:val="18"/>
              </w:rPr>
              <w:t>audit</w:t>
            </w:r>
            <w:r>
              <w:rPr>
                <w:i/>
                <w:spacing w:val="-4"/>
                <w:sz w:val="18"/>
              </w:rPr>
              <w:t xml:space="preserve"> </w:t>
            </w:r>
            <w:r>
              <w:rPr>
                <w:i/>
                <w:sz w:val="18"/>
              </w:rPr>
              <w:t>report,</w:t>
            </w:r>
            <w:r>
              <w:rPr>
                <w:i/>
                <w:spacing w:val="-4"/>
                <w:sz w:val="18"/>
              </w:rPr>
              <w:t xml:space="preserve"> </w:t>
            </w:r>
            <w:r>
              <w:rPr>
                <w:i/>
                <w:sz w:val="18"/>
              </w:rPr>
              <w:t>please</w:t>
            </w:r>
            <w:r>
              <w:rPr>
                <w:i/>
                <w:spacing w:val="-4"/>
                <w:sz w:val="18"/>
              </w:rPr>
              <w:t xml:space="preserve"> </w:t>
            </w:r>
            <w:r>
              <w:rPr>
                <w:i/>
                <w:sz w:val="18"/>
              </w:rPr>
              <w:t>do not include any personally identifiable information or other information that could compromise the confidentiality of any persons in the facility.</w:t>
            </w:r>
          </w:p>
        </w:tc>
        <w:tc>
          <w:tcPr>
            <w:tcW w:w="5492" w:type="dxa"/>
            <w:tcBorders>
              <w:bottom w:val="single" w:sz="8" w:space="0" w:color="000000"/>
            </w:tcBorders>
          </w:tcPr>
          <w:p w14:paraId="6E299E85" w14:textId="77777777" w:rsidR="002B622E" w:rsidRDefault="002B622E">
            <w:pPr>
              <w:pStyle w:val="TableParagraph"/>
              <w:rPr>
                <w:b/>
                <w:sz w:val="24"/>
              </w:rPr>
            </w:pPr>
          </w:p>
          <w:p w14:paraId="4DB353C5" w14:textId="77777777" w:rsidR="002B622E" w:rsidRDefault="002B622E">
            <w:pPr>
              <w:pStyle w:val="TableParagraph"/>
              <w:spacing w:before="242"/>
              <w:rPr>
                <w:b/>
                <w:sz w:val="24"/>
              </w:rPr>
            </w:pPr>
          </w:p>
          <w:p w14:paraId="73A1855B" w14:textId="77777777" w:rsidR="002B622E" w:rsidRDefault="00000000">
            <w:pPr>
              <w:pStyle w:val="TableParagraph"/>
              <w:ind w:left="107"/>
              <w:rPr>
                <w:sz w:val="24"/>
              </w:rPr>
            </w:pPr>
            <w:r>
              <w:rPr>
                <w:spacing w:val="-5"/>
                <w:sz w:val="24"/>
              </w:rPr>
              <w:t>N/A</w:t>
            </w:r>
          </w:p>
        </w:tc>
      </w:tr>
      <w:tr w:rsidR="002B622E" w14:paraId="42E1B8CB" w14:textId="77777777">
        <w:trPr>
          <w:trHeight w:val="428"/>
        </w:trPr>
        <w:tc>
          <w:tcPr>
            <w:tcW w:w="10984" w:type="dxa"/>
            <w:gridSpan w:val="2"/>
            <w:tcBorders>
              <w:top w:val="single" w:sz="8" w:space="0" w:color="000000"/>
              <w:bottom w:val="single" w:sz="8" w:space="0" w:color="000000"/>
            </w:tcBorders>
            <w:shd w:val="clear" w:color="auto" w:fill="B6DDE8"/>
          </w:tcPr>
          <w:p w14:paraId="27A01210" w14:textId="77777777" w:rsidR="002B622E" w:rsidRDefault="00000000">
            <w:pPr>
              <w:pStyle w:val="TableParagraph"/>
              <w:spacing w:before="109"/>
              <w:ind w:left="337" w:right="331"/>
              <w:jc w:val="center"/>
              <w:rPr>
                <w:i/>
                <w:sz w:val="18"/>
              </w:rPr>
            </w:pPr>
            <w:r>
              <w:rPr>
                <w:i/>
                <w:sz w:val="18"/>
              </w:rPr>
              <w:t>Targeted</w:t>
            </w:r>
            <w:r>
              <w:rPr>
                <w:i/>
                <w:spacing w:val="-10"/>
                <w:sz w:val="18"/>
              </w:rPr>
              <w:t xml:space="preserve"> </w:t>
            </w:r>
            <w:r>
              <w:rPr>
                <w:i/>
                <w:sz w:val="18"/>
              </w:rPr>
              <w:t>Inmate/Resident/Detainee</w:t>
            </w:r>
            <w:r>
              <w:rPr>
                <w:i/>
                <w:spacing w:val="-11"/>
                <w:sz w:val="18"/>
              </w:rPr>
              <w:t xml:space="preserve"> </w:t>
            </w:r>
            <w:r>
              <w:rPr>
                <w:i/>
                <w:spacing w:val="-2"/>
                <w:sz w:val="18"/>
              </w:rPr>
              <w:t>Interviews</w:t>
            </w:r>
          </w:p>
        </w:tc>
      </w:tr>
      <w:tr w:rsidR="002B622E" w14:paraId="0A01A577" w14:textId="77777777">
        <w:trPr>
          <w:trHeight w:val="763"/>
        </w:trPr>
        <w:tc>
          <w:tcPr>
            <w:tcW w:w="5492" w:type="dxa"/>
            <w:tcBorders>
              <w:top w:val="single" w:sz="8" w:space="0" w:color="000000"/>
              <w:bottom w:val="nil"/>
            </w:tcBorders>
          </w:tcPr>
          <w:p w14:paraId="687B1A70" w14:textId="77777777" w:rsidR="002B622E" w:rsidRDefault="00000000">
            <w:pPr>
              <w:pStyle w:val="TableParagraph"/>
              <w:spacing w:before="3"/>
              <w:ind w:left="446" w:hanging="339"/>
              <w:rPr>
                <w:b/>
                <w:sz w:val="18"/>
              </w:rPr>
            </w:pPr>
            <w:r>
              <w:rPr>
                <w:b/>
                <w:sz w:val="18"/>
              </w:rPr>
              <w:t>33.</w:t>
            </w:r>
            <w:r>
              <w:rPr>
                <w:b/>
                <w:spacing w:val="40"/>
                <w:sz w:val="18"/>
              </w:rPr>
              <w:t xml:space="preserve"> </w:t>
            </w:r>
            <w:r>
              <w:rPr>
                <w:b/>
                <w:sz w:val="18"/>
              </w:rPr>
              <w:t>Enter the total number of TARGETED INMATES/RESIDENTS/DETAINEES</w:t>
            </w:r>
            <w:r>
              <w:rPr>
                <w:b/>
                <w:spacing w:val="-15"/>
                <w:sz w:val="18"/>
              </w:rPr>
              <w:t xml:space="preserve"> </w:t>
            </w:r>
            <w:r>
              <w:rPr>
                <w:b/>
                <w:sz w:val="18"/>
              </w:rPr>
              <w:t>who</w:t>
            </w:r>
            <w:r>
              <w:rPr>
                <w:b/>
                <w:spacing w:val="-12"/>
                <w:sz w:val="18"/>
              </w:rPr>
              <w:t xml:space="preserve"> </w:t>
            </w:r>
            <w:r>
              <w:rPr>
                <w:b/>
                <w:sz w:val="18"/>
              </w:rPr>
              <w:t>were</w:t>
            </w:r>
          </w:p>
          <w:p w14:paraId="55B21A98" w14:textId="77777777" w:rsidR="002B622E" w:rsidRDefault="00000000">
            <w:pPr>
              <w:pStyle w:val="TableParagraph"/>
              <w:spacing w:before="1"/>
              <w:ind w:left="446"/>
              <w:rPr>
                <w:b/>
                <w:sz w:val="18"/>
              </w:rPr>
            </w:pPr>
            <w:r>
              <w:rPr>
                <w:b/>
                <w:spacing w:val="-2"/>
                <w:sz w:val="18"/>
              </w:rPr>
              <w:t>interviewed:</w:t>
            </w:r>
          </w:p>
        </w:tc>
        <w:tc>
          <w:tcPr>
            <w:tcW w:w="5492" w:type="dxa"/>
            <w:vMerge w:val="restart"/>
            <w:tcBorders>
              <w:top w:val="single" w:sz="8" w:space="0" w:color="000000"/>
            </w:tcBorders>
          </w:tcPr>
          <w:p w14:paraId="2CB3263E" w14:textId="77777777" w:rsidR="002B622E" w:rsidRDefault="002B622E">
            <w:pPr>
              <w:pStyle w:val="TableParagraph"/>
              <w:rPr>
                <w:b/>
                <w:sz w:val="24"/>
              </w:rPr>
            </w:pPr>
          </w:p>
          <w:p w14:paraId="6FCED703" w14:textId="77777777" w:rsidR="002B622E" w:rsidRDefault="002B622E">
            <w:pPr>
              <w:pStyle w:val="TableParagraph"/>
              <w:rPr>
                <w:b/>
                <w:sz w:val="24"/>
              </w:rPr>
            </w:pPr>
          </w:p>
          <w:p w14:paraId="6D1B7AA9" w14:textId="77777777" w:rsidR="002B622E" w:rsidRDefault="002B622E">
            <w:pPr>
              <w:pStyle w:val="TableParagraph"/>
              <w:rPr>
                <w:b/>
                <w:sz w:val="24"/>
              </w:rPr>
            </w:pPr>
          </w:p>
          <w:p w14:paraId="523D86E0" w14:textId="77777777" w:rsidR="002B622E" w:rsidRDefault="002B622E">
            <w:pPr>
              <w:pStyle w:val="TableParagraph"/>
              <w:rPr>
                <w:b/>
                <w:sz w:val="24"/>
              </w:rPr>
            </w:pPr>
          </w:p>
          <w:p w14:paraId="1D6C255B" w14:textId="77777777" w:rsidR="002B622E" w:rsidRDefault="002B622E">
            <w:pPr>
              <w:pStyle w:val="TableParagraph"/>
              <w:rPr>
                <w:b/>
                <w:sz w:val="24"/>
              </w:rPr>
            </w:pPr>
          </w:p>
          <w:p w14:paraId="58E1CFB3" w14:textId="77777777" w:rsidR="002B622E" w:rsidRDefault="002B622E">
            <w:pPr>
              <w:pStyle w:val="TableParagraph"/>
              <w:rPr>
                <w:b/>
                <w:sz w:val="24"/>
              </w:rPr>
            </w:pPr>
          </w:p>
          <w:p w14:paraId="69E9F658" w14:textId="77777777" w:rsidR="002B622E" w:rsidRDefault="002B622E">
            <w:pPr>
              <w:pStyle w:val="TableParagraph"/>
              <w:rPr>
                <w:b/>
                <w:sz w:val="24"/>
              </w:rPr>
            </w:pPr>
          </w:p>
          <w:p w14:paraId="4F9C7286" w14:textId="77777777" w:rsidR="002B622E" w:rsidRDefault="002B622E">
            <w:pPr>
              <w:pStyle w:val="TableParagraph"/>
              <w:rPr>
                <w:b/>
                <w:sz w:val="24"/>
              </w:rPr>
            </w:pPr>
          </w:p>
          <w:p w14:paraId="3FE24F61" w14:textId="77777777" w:rsidR="002B622E" w:rsidRDefault="002B622E">
            <w:pPr>
              <w:pStyle w:val="TableParagraph"/>
              <w:rPr>
                <w:b/>
                <w:sz w:val="24"/>
              </w:rPr>
            </w:pPr>
          </w:p>
          <w:p w14:paraId="680C07C4" w14:textId="77777777" w:rsidR="002B622E" w:rsidRDefault="002B622E">
            <w:pPr>
              <w:pStyle w:val="TableParagraph"/>
              <w:spacing w:before="115"/>
              <w:rPr>
                <w:b/>
                <w:sz w:val="24"/>
              </w:rPr>
            </w:pPr>
          </w:p>
          <w:p w14:paraId="3092C7A4" w14:textId="77777777" w:rsidR="002B622E" w:rsidRDefault="00000000">
            <w:pPr>
              <w:pStyle w:val="TableParagraph"/>
              <w:spacing w:before="1"/>
              <w:ind w:left="107"/>
              <w:rPr>
                <w:sz w:val="24"/>
              </w:rPr>
            </w:pPr>
            <w:r>
              <w:rPr>
                <w:spacing w:val="-5"/>
                <w:sz w:val="24"/>
              </w:rPr>
              <w:t>15</w:t>
            </w:r>
          </w:p>
        </w:tc>
      </w:tr>
      <w:tr w:rsidR="002B622E" w14:paraId="220F2A64" w14:textId="77777777">
        <w:trPr>
          <w:trHeight w:val="2546"/>
        </w:trPr>
        <w:tc>
          <w:tcPr>
            <w:tcW w:w="5492" w:type="dxa"/>
            <w:tcBorders>
              <w:top w:val="nil"/>
              <w:bottom w:val="nil"/>
            </w:tcBorders>
          </w:tcPr>
          <w:p w14:paraId="7C357342" w14:textId="77777777" w:rsidR="002B622E" w:rsidRDefault="00000000">
            <w:pPr>
              <w:pStyle w:val="TableParagraph"/>
              <w:spacing w:before="132"/>
              <w:ind w:left="446" w:right="119"/>
              <w:rPr>
                <w:i/>
                <w:sz w:val="18"/>
              </w:rPr>
            </w:pPr>
            <w:r>
              <w:rPr>
                <w:i/>
                <w:sz w:val="18"/>
              </w:rPr>
              <w:t>As stated in the PREA Auditor Handbook, the breakdown of targeted interviews is intended to guide auditors in interviewing the appropriate cross-section of inmates/residents/detainees who are the most vulnerable to sexual abuse and sexual harassment. When completing questions regarding targeted inmate/resident/detainee interviews below, remember that an interview with one inmate/resident/detainee may satisfy multiple targeted interview</w:t>
            </w:r>
            <w:r>
              <w:rPr>
                <w:i/>
                <w:spacing w:val="-6"/>
                <w:sz w:val="18"/>
              </w:rPr>
              <w:t xml:space="preserve"> </w:t>
            </w:r>
            <w:r>
              <w:rPr>
                <w:i/>
                <w:sz w:val="18"/>
              </w:rPr>
              <w:t>requirements.</w:t>
            </w:r>
            <w:r>
              <w:rPr>
                <w:i/>
                <w:spacing w:val="-6"/>
                <w:sz w:val="18"/>
              </w:rPr>
              <w:t xml:space="preserve"> </w:t>
            </w:r>
            <w:r>
              <w:rPr>
                <w:i/>
                <w:sz w:val="18"/>
              </w:rPr>
              <w:t>These</w:t>
            </w:r>
            <w:r>
              <w:rPr>
                <w:i/>
                <w:spacing w:val="-7"/>
                <w:sz w:val="18"/>
              </w:rPr>
              <w:t xml:space="preserve"> </w:t>
            </w:r>
            <w:r>
              <w:rPr>
                <w:i/>
                <w:sz w:val="18"/>
              </w:rPr>
              <w:t>questions</w:t>
            </w:r>
            <w:r>
              <w:rPr>
                <w:i/>
                <w:spacing w:val="-7"/>
                <w:sz w:val="18"/>
              </w:rPr>
              <w:t xml:space="preserve"> </w:t>
            </w:r>
            <w:r>
              <w:rPr>
                <w:i/>
                <w:sz w:val="18"/>
              </w:rPr>
              <w:t>are</w:t>
            </w:r>
            <w:r>
              <w:rPr>
                <w:i/>
                <w:spacing w:val="-6"/>
                <w:sz w:val="18"/>
              </w:rPr>
              <w:t xml:space="preserve"> </w:t>
            </w:r>
            <w:r>
              <w:rPr>
                <w:i/>
                <w:sz w:val="18"/>
              </w:rPr>
              <w:t>asking</w:t>
            </w:r>
            <w:r>
              <w:rPr>
                <w:i/>
                <w:spacing w:val="-7"/>
                <w:sz w:val="18"/>
              </w:rPr>
              <w:t xml:space="preserve"> </w:t>
            </w:r>
            <w:r>
              <w:rPr>
                <w:i/>
                <w:sz w:val="18"/>
              </w:rPr>
              <w:t>about</w:t>
            </w:r>
            <w:r>
              <w:rPr>
                <w:i/>
                <w:spacing w:val="-6"/>
                <w:sz w:val="18"/>
              </w:rPr>
              <w:t xml:space="preserve"> </w:t>
            </w:r>
            <w:r>
              <w:rPr>
                <w:i/>
                <w:sz w:val="18"/>
              </w:rPr>
              <w:t>the number of interviews conducted using the targeted inmate/resident/detainee protocols.</w:t>
            </w:r>
          </w:p>
        </w:tc>
        <w:tc>
          <w:tcPr>
            <w:tcW w:w="5492" w:type="dxa"/>
            <w:vMerge/>
            <w:tcBorders>
              <w:top w:val="nil"/>
            </w:tcBorders>
          </w:tcPr>
          <w:p w14:paraId="2993B18D" w14:textId="77777777" w:rsidR="002B622E" w:rsidRDefault="002B622E">
            <w:pPr>
              <w:rPr>
                <w:sz w:val="2"/>
                <w:szCs w:val="2"/>
              </w:rPr>
            </w:pPr>
          </w:p>
        </w:tc>
      </w:tr>
      <w:tr w:rsidR="002B622E" w14:paraId="7BEA139D" w14:textId="77777777">
        <w:trPr>
          <w:trHeight w:val="2133"/>
        </w:trPr>
        <w:tc>
          <w:tcPr>
            <w:tcW w:w="5492" w:type="dxa"/>
            <w:tcBorders>
              <w:top w:val="nil"/>
              <w:bottom w:val="nil"/>
            </w:tcBorders>
          </w:tcPr>
          <w:p w14:paraId="3ADA12B3" w14:textId="77777777" w:rsidR="002B622E" w:rsidRDefault="00000000">
            <w:pPr>
              <w:pStyle w:val="TableParagraph"/>
              <w:spacing w:before="132"/>
              <w:ind w:left="446" w:right="119"/>
              <w:rPr>
                <w:i/>
                <w:sz w:val="18"/>
              </w:rPr>
            </w:pPr>
            <w:r>
              <w:rPr>
                <w:i/>
                <w:sz w:val="18"/>
              </w:rPr>
              <w:t>For example, if an auditor interviews an inmate who has a physical disability, is being</w:t>
            </w:r>
            <w:r>
              <w:rPr>
                <w:i/>
                <w:spacing w:val="-1"/>
                <w:sz w:val="18"/>
              </w:rPr>
              <w:t xml:space="preserve"> </w:t>
            </w:r>
            <w:r>
              <w:rPr>
                <w:i/>
                <w:sz w:val="18"/>
              </w:rPr>
              <w:t>held in</w:t>
            </w:r>
            <w:r>
              <w:rPr>
                <w:i/>
                <w:spacing w:val="-1"/>
                <w:sz w:val="18"/>
              </w:rPr>
              <w:t xml:space="preserve"> </w:t>
            </w:r>
            <w:r>
              <w:rPr>
                <w:i/>
                <w:sz w:val="18"/>
              </w:rPr>
              <w:t>segregated housing</w:t>
            </w:r>
            <w:r>
              <w:rPr>
                <w:i/>
                <w:spacing w:val="-1"/>
                <w:sz w:val="18"/>
              </w:rPr>
              <w:t xml:space="preserve"> </w:t>
            </w:r>
            <w:r>
              <w:rPr>
                <w:i/>
                <w:sz w:val="18"/>
              </w:rPr>
              <w:t>due</w:t>
            </w:r>
            <w:r>
              <w:rPr>
                <w:i/>
                <w:spacing w:val="-1"/>
                <w:sz w:val="18"/>
              </w:rPr>
              <w:t xml:space="preserve"> </w:t>
            </w:r>
            <w:r>
              <w:rPr>
                <w:i/>
                <w:sz w:val="18"/>
              </w:rPr>
              <w:t>to risk of sexual victimization, and disclosed prior sexual victimization, that interview would be included in the totals for each</w:t>
            </w:r>
            <w:r>
              <w:rPr>
                <w:i/>
                <w:spacing w:val="-6"/>
                <w:sz w:val="18"/>
              </w:rPr>
              <w:t xml:space="preserve"> </w:t>
            </w:r>
            <w:r>
              <w:rPr>
                <w:i/>
                <w:sz w:val="18"/>
              </w:rPr>
              <w:t>of</w:t>
            </w:r>
            <w:r>
              <w:rPr>
                <w:i/>
                <w:spacing w:val="-4"/>
                <w:sz w:val="18"/>
              </w:rPr>
              <w:t xml:space="preserve"> </w:t>
            </w:r>
            <w:r>
              <w:rPr>
                <w:i/>
                <w:sz w:val="18"/>
              </w:rPr>
              <w:t>those</w:t>
            </w:r>
            <w:r>
              <w:rPr>
                <w:i/>
                <w:spacing w:val="-4"/>
                <w:sz w:val="18"/>
              </w:rPr>
              <w:t xml:space="preserve"> </w:t>
            </w:r>
            <w:r>
              <w:rPr>
                <w:i/>
                <w:sz w:val="18"/>
              </w:rPr>
              <w:t>questions.</w:t>
            </w:r>
            <w:r>
              <w:rPr>
                <w:i/>
                <w:spacing w:val="-4"/>
                <w:sz w:val="18"/>
              </w:rPr>
              <w:t xml:space="preserve"> </w:t>
            </w:r>
            <w:r>
              <w:rPr>
                <w:i/>
                <w:sz w:val="18"/>
              </w:rPr>
              <w:t>Therefore,</w:t>
            </w:r>
            <w:r>
              <w:rPr>
                <w:i/>
                <w:spacing w:val="-6"/>
                <w:sz w:val="18"/>
              </w:rPr>
              <w:t xml:space="preserve"> </w:t>
            </w:r>
            <w:r>
              <w:rPr>
                <w:i/>
                <w:sz w:val="18"/>
              </w:rPr>
              <w:t>in</w:t>
            </w:r>
            <w:r>
              <w:rPr>
                <w:i/>
                <w:spacing w:val="-4"/>
                <w:sz w:val="18"/>
              </w:rPr>
              <w:t xml:space="preserve"> </w:t>
            </w:r>
            <w:r>
              <w:rPr>
                <w:i/>
                <w:sz w:val="18"/>
              </w:rPr>
              <w:t>most</w:t>
            </w:r>
            <w:r>
              <w:rPr>
                <w:i/>
                <w:spacing w:val="-4"/>
                <w:sz w:val="18"/>
              </w:rPr>
              <w:t xml:space="preserve"> </w:t>
            </w:r>
            <w:r>
              <w:rPr>
                <w:i/>
                <w:sz w:val="18"/>
              </w:rPr>
              <w:t>cases,</w:t>
            </w:r>
            <w:r>
              <w:rPr>
                <w:i/>
                <w:spacing w:val="-4"/>
                <w:sz w:val="18"/>
              </w:rPr>
              <w:t xml:space="preserve"> </w:t>
            </w:r>
            <w:r>
              <w:rPr>
                <w:i/>
                <w:sz w:val="18"/>
              </w:rPr>
              <w:t>the</w:t>
            </w:r>
            <w:r>
              <w:rPr>
                <w:i/>
                <w:spacing w:val="-6"/>
                <w:sz w:val="18"/>
              </w:rPr>
              <w:t xml:space="preserve"> </w:t>
            </w:r>
            <w:r>
              <w:rPr>
                <w:i/>
                <w:sz w:val="18"/>
              </w:rPr>
              <w:t>sum</w:t>
            </w:r>
            <w:r>
              <w:rPr>
                <w:i/>
                <w:spacing w:val="-7"/>
                <w:sz w:val="18"/>
              </w:rPr>
              <w:t xml:space="preserve"> </w:t>
            </w:r>
            <w:r>
              <w:rPr>
                <w:i/>
                <w:sz w:val="18"/>
              </w:rPr>
              <w:t>of all the following responses to the targeted inmate/resident/detainee interview categories will exceed the total number of targeted inmates/residents/detainees who were interviewed.</w:t>
            </w:r>
          </w:p>
        </w:tc>
        <w:tc>
          <w:tcPr>
            <w:tcW w:w="5492" w:type="dxa"/>
            <w:vMerge/>
            <w:tcBorders>
              <w:top w:val="nil"/>
            </w:tcBorders>
          </w:tcPr>
          <w:p w14:paraId="5B0C24BB" w14:textId="77777777" w:rsidR="002B622E" w:rsidRDefault="002B622E">
            <w:pPr>
              <w:rPr>
                <w:sz w:val="2"/>
                <w:szCs w:val="2"/>
              </w:rPr>
            </w:pPr>
          </w:p>
        </w:tc>
      </w:tr>
      <w:tr w:rsidR="002B622E" w14:paraId="3617B484" w14:textId="77777777">
        <w:trPr>
          <w:trHeight w:val="548"/>
        </w:trPr>
        <w:tc>
          <w:tcPr>
            <w:tcW w:w="5492" w:type="dxa"/>
            <w:tcBorders>
              <w:top w:val="nil"/>
            </w:tcBorders>
          </w:tcPr>
          <w:p w14:paraId="5DFF6DA3" w14:textId="77777777" w:rsidR="002B622E" w:rsidRDefault="00000000">
            <w:pPr>
              <w:pStyle w:val="TableParagraph"/>
              <w:spacing w:before="116" w:line="206" w:lineRule="exact"/>
              <w:ind w:left="446" w:right="119"/>
              <w:rPr>
                <w:i/>
                <w:sz w:val="18"/>
              </w:rPr>
            </w:pPr>
            <w:r>
              <w:rPr>
                <w:i/>
                <w:sz w:val="18"/>
              </w:rPr>
              <w:t>If</w:t>
            </w:r>
            <w:r>
              <w:rPr>
                <w:i/>
                <w:spacing w:val="-5"/>
                <w:sz w:val="18"/>
              </w:rPr>
              <w:t xml:space="preserve"> </w:t>
            </w:r>
            <w:r>
              <w:rPr>
                <w:i/>
                <w:sz w:val="18"/>
              </w:rPr>
              <w:t>a</w:t>
            </w:r>
            <w:r>
              <w:rPr>
                <w:i/>
                <w:spacing w:val="-5"/>
                <w:sz w:val="18"/>
              </w:rPr>
              <w:t xml:space="preserve"> </w:t>
            </w:r>
            <w:r>
              <w:rPr>
                <w:i/>
                <w:sz w:val="18"/>
              </w:rPr>
              <w:t>particular</w:t>
            </w:r>
            <w:r>
              <w:rPr>
                <w:i/>
                <w:spacing w:val="-7"/>
                <w:sz w:val="18"/>
              </w:rPr>
              <w:t xml:space="preserve"> </w:t>
            </w:r>
            <w:r>
              <w:rPr>
                <w:i/>
                <w:sz w:val="18"/>
              </w:rPr>
              <w:t>targeted</w:t>
            </w:r>
            <w:r>
              <w:rPr>
                <w:i/>
                <w:spacing w:val="-6"/>
                <w:sz w:val="18"/>
              </w:rPr>
              <w:t xml:space="preserve"> </w:t>
            </w:r>
            <w:r>
              <w:rPr>
                <w:i/>
                <w:sz w:val="18"/>
              </w:rPr>
              <w:t>population</w:t>
            </w:r>
            <w:r>
              <w:rPr>
                <w:i/>
                <w:spacing w:val="-5"/>
                <w:sz w:val="18"/>
              </w:rPr>
              <w:t xml:space="preserve"> </w:t>
            </w:r>
            <w:r>
              <w:rPr>
                <w:i/>
                <w:sz w:val="18"/>
              </w:rPr>
              <w:t>is</w:t>
            </w:r>
            <w:r>
              <w:rPr>
                <w:i/>
                <w:spacing w:val="-4"/>
                <w:sz w:val="18"/>
              </w:rPr>
              <w:t xml:space="preserve"> </w:t>
            </w:r>
            <w:r>
              <w:rPr>
                <w:i/>
                <w:sz w:val="18"/>
              </w:rPr>
              <w:t>not</w:t>
            </w:r>
            <w:r>
              <w:rPr>
                <w:i/>
                <w:spacing w:val="-6"/>
                <w:sz w:val="18"/>
              </w:rPr>
              <w:t xml:space="preserve"> </w:t>
            </w:r>
            <w:r>
              <w:rPr>
                <w:i/>
                <w:sz w:val="18"/>
              </w:rPr>
              <w:t>applicable</w:t>
            </w:r>
            <w:r>
              <w:rPr>
                <w:i/>
                <w:spacing w:val="-5"/>
                <w:sz w:val="18"/>
              </w:rPr>
              <w:t xml:space="preserve"> </w:t>
            </w:r>
            <w:r>
              <w:rPr>
                <w:i/>
                <w:sz w:val="18"/>
              </w:rPr>
              <w:t>in</w:t>
            </w:r>
            <w:r>
              <w:rPr>
                <w:i/>
                <w:spacing w:val="-5"/>
                <w:sz w:val="18"/>
              </w:rPr>
              <w:t xml:space="preserve"> </w:t>
            </w:r>
            <w:r>
              <w:rPr>
                <w:i/>
                <w:sz w:val="18"/>
              </w:rPr>
              <w:t>the audited facility, enter "0".</w:t>
            </w:r>
          </w:p>
        </w:tc>
        <w:tc>
          <w:tcPr>
            <w:tcW w:w="5492" w:type="dxa"/>
            <w:vMerge/>
            <w:tcBorders>
              <w:top w:val="nil"/>
            </w:tcBorders>
          </w:tcPr>
          <w:p w14:paraId="2B1DECF1" w14:textId="77777777" w:rsidR="002B622E" w:rsidRDefault="002B622E">
            <w:pPr>
              <w:rPr>
                <w:sz w:val="2"/>
                <w:szCs w:val="2"/>
              </w:rPr>
            </w:pPr>
          </w:p>
        </w:tc>
      </w:tr>
      <w:tr w:rsidR="002B622E" w14:paraId="25AE8F99" w14:textId="77777777">
        <w:trPr>
          <w:trHeight w:val="618"/>
        </w:trPr>
        <w:tc>
          <w:tcPr>
            <w:tcW w:w="5492" w:type="dxa"/>
          </w:tcPr>
          <w:p w14:paraId="4674F30F" w14:textId="77777777" w:rsidR="002B622E" w:rsidRDefault="00000000">
            <w:pPr>
              <w:pStyle w:val="TableParagraph"/>
              <w:spacing w:line="206" w:lineRule="exact"/>
              <w:ind w:left="446" w:hanging="339"/>
              <w:rPr>
                <w:b/>
                <w:sz w:val="18"/>
              </w:rPr>
            </w:pPr>
            <w:r>
              <w:rPr>
                <w:b/>
                <w:sz w:val="18"/>
              </w:rPr>
              <w:t>34.</w:t>
            </w:r>
            <w:r>
              <w:rPr>
                <w:b/>
                <w:spacing w:val="40"/>
                <w:sz w:val="18"/>
              </w:rPr>
              <w:t xml:space="preserve"> </w:t>
            </w:r>
            <w:r>
              <w:rPr>
                <w:b/>
                <w:sz w:val="18"/>
              </w:rPr>
              <w:t>Enter the total number of interviews conducted with youthful</w:t>
            </w:r>
            <w:r>
              <w:rPr>
                <w:b/>
                <w:spacing w:val="-8"/>
                <w:sz w:val="18"/>
              </w:rPr>
              <w:t xml:space="preserve"> </w:t>
            </w:r>
            <w:r>
              <w:rPr>
                <w:b/>
                <w:sz w:val="18"/>
              </w:rPr>
              <w:t>inmates</w:t>
            </w:r>
            <w:r>
              <w:rPr>
                <w:b/>
                <w:spacing w:val="-7"/>
                <w:sz w:val="18"/>
              </w:rPr>
              <w:t xml:space="preserve"> </w:t>
            </w:r>
            <w:r>
              <w:rPr>
                <w:b/>
                <w:sz w:val="18"/>
              </w:rPr>
              <w:t>or</w:t>
            </w:r>
            <w:r>
              <w:rPr>
                <w:b/>
                <w:spacing w:val="-9"/>
                <w:sz w:val="18"/>
              </w:rPr>
              <w:t xml:space="preserve"> </w:t>
            </w:r>
            <w:r>
              <w:rPr>
                <w:b/>
                <w:sz w:val="18"/>
              </w:rPr>
              <w:t>youthful/juvenile</w:t>
            </w:r>
            <w:r>
              <w:rPr>
                <w:b/>
                <w:spacing w:val="-7"/>
                <w:sz w:val="18"/>
              </w:rPr>
              <w:t xml:space="preserve"> </w:t>
            </w:r>
            <w:r>
              <w:rPr>
                <w:b/>
                <w:sz w:val="18"/>
              </w:rPr>
              <w:t>detainees</w:t>
            </w:r>
            <w:r>
              <w:rPr>
                <w:b/>
                <w:spacing w:val="-7"/>
                <w:sz w:val="18"/>
              </w:rPr>
              <w:t xml:space="preserve"> </w:t>
            </w:r>
            <w:r>
              <w:rPr>
                <w:b/>
                <w:sz w:val="18"/>
              </w:rPr>
              <w:t>using</w:t>
            </w:r>
            <w:r>
              <w:rPr>
                <w:b/>
                <w:spacing w:val="-1"/>
                <w:sz w:val="18"/>
              </w:rPr>
              <w:t xml:space="preserve"> </w:t>
            </w:r>
            <w:r>
              <w:rPr>
                <w:b/>
                <w:sz w:val="18"/>
              </w:rPr>
              <w:t>the “Youthful Inmates” protocol:</w:t>
            </w:r>
          </w:p>
        </w:tc>
        <w:tc>
          <w:tcPr>
            <w:tcW w:w="5492" w:type="dxa"/>
          </w:tcPr>
          <w:p w14:paraId="0F9D6EC1" w14:textId="77777777" w:rsidR="002B622E" w:rsidRDefault="00000000">
            <w:pPr>
              <w:pStyle w:val="TableParagraph"/>
              <w:spacing w:before="173"/>
              <w:ind w:left="107"/>
              <w:rPr>
                <w:sz w:val="24"/>
              </w:rPr>
            </w:pPr>
            <w:r>
              <w:rPr>
                <w:spacing w:val="-10"/>
                <w:sz w:val="24"/>
              </w:rPr>
              <w:t>0</w:t>
            </w:r>
          </w:p>
        </w:tc>
      </w:tr>
      <w:tr w:rsidR="002B622E" w14:paraId="486147A3" w14:textId="77777777">
        <w:trPr>
          <w:trHeight w:val="1348"/>
        </w:trPr>
        <w:tc>
          <w:tcPr>
            <w:tcW w:w="5492" w:type="dxa"/>
          </w:tcPr>
          <w:p w14:paraId="34C79DE0" w14:textId="77777777" w:rsidR="002B622E" w:rsidRDefault="002B622E">
            <w:pPr>
              <w:pStyle w:val="TableParagraph"/>
              <w:spacing w:before="156"/>
              <w:rPr>
                <w:b/>
                <w:sz w:val="18"/>
              </w:rPr>
            </w:pPr>
          </w:p>
          <w:p w14:paraId="6900642D" w14:textId="77777777" w:rsidR="002B622E" w:rsidRDefault="00000000">
            <w:pPr>
              <w:pStyle w:val="TableParagraph"/>
              <w:tabs>
                <w:tab w:val="left" w:pos="828"/>
              </w:tabs>
              <w:ind w:left="828" w:right="280" w:hanging="361"/>
              <w:rPr>
                <w:b/>
                <w:sz w:val="18"/>
              </w:rPr>
            </w:pPr>
            <w:r>
              <w:rPr>
                <w:b/>
                <w:spacing w:val="-6"/>
                <w:sz w:val="18"/>
              </w:rPr>
              <w:t>a.</w:t>
            </w:r>
            <w:r>
              <w:rPr>
                <w:b/>
                <w:sz w:val="18"/>
              </w:rPr>
              <w:tab/>
              <w:t>If</w:t>
            </w:r>
            <w:r>
              <w:rPr>
                <w:b/>
                <w:spacing w:val="-3"/>
                <w:sz w:val="18"/>
              </w:rPr>
              <w:t xml:space="preserve"> </w:t>
            </w:r>
            <w:r>
              <w:rPr>
                <w:b/>
                <w:sz w:val="18"/>
              </w:rPr>
              <w:t>0,</w:t>
            </w:r>
            <w:r>
              <w:rPr>
                <w:b/>
                <w:spacing w:val="-3"/>
                <w:sz w:val="18"/>
              </w:rPr>
              <w:t xml:space="preserve"> </w:t>
            </w:r>
            <w:r>
              <w:rPr>
                <w:b/>
                <w:sz w:val="18"/>
              </w:rPr>
              <w:t>select</w:t>
            </w:r>
            <w:r>
              <w:rPr>
                <w:b/>
                <w:spacing w:val="-5"/>
                <w:sz w:val="18"/>
              </w:rPr>
              <w:t xml:space="preserve"> </w:t>
            </w:r>
            <w:r>
              <w:rPr>
                <w:b/>
                <w:sz w:val="18"/>
              </w:rPr>
              <w:t>why</w:t>
            </w:r>
            <w:r>
              <w:rPr>
                <w:b/>
                <w:spacing w:val="-3"/>
                <w:sz w:val="18"/>
              </w:rPr>
              <w:t xml:space="preserve"> </w:t>
            </w:r>
            <w:r>
              <w:rPr>
                <w:b/>
                <w:sz w:val="18"/>
              </w:rPr>
              <w:t>you</w:t>
            </w:r>
            <w:r>
              <w:rPr>
                <w:b/>
                <w:spacing w:val="-5"/>
                <w:sz w:val="18"/>
              </w:rPr>
              <w:t xml:space="preserve"> </w:t>
            </w:r>
            <w:r>
              <w:rPr>
                <w:b/>
                <w:sz w:val="18"/>
              </w:rPr>
              <w:t>were</w:t>
            </w:r>
            <w:r>
              <w:rPr>
                <w:b/>
                <w:spacing w:val="-3"/>
                <w:sz w:val="18"/>
              </w:rPr>
              <w:t xml:space="preserve"> </w:t>
            </w:r>
            <w:r>
              <w:rPr>
                <w:b/>
                <w:sz w:val="18"/>
              </w:rPr>
              <w:t>unable</w:t>
            </w:r>
            <w:r>
              <w:rPr>
                <w:b/>
                <w:spacing w:val="-3"/>
                <w:sz w:val="18"/>
              </w:rPr>
              <w:t xml:space="preserve"> </w:t>
            </w:r>
            <w:r>
              <w:rPr>
                <w:b/>
                <w:sz w:val="18"/>
              </w:rPr>
              <w:t>to</w:t>
            </w:r>
            <w:r>
              <w:rPr>
                <w:b/>
                <w:spacing w:val="-5"/>
                <w:sz w:val="18"/>
              </w:rPr>
              <w:t xml:space="preserve"> </w:t>
            </w:r>
            <w:r>
              <w:rPr>
                <w:b/>
                <w:sz w:val="18"/>
              </w:rPr>
              <w:t>conduct</w:t>
            </w:r>
            <w:r>
              <w:rPr>
                <w:b/>
                <w:spacing w:val="-3"/>
                <w:sz w:val="18"/>
              </w:rPr>
              <w:t xml:space="preserve"> </w:t>
            </w:r>
            <w:r>
              <w:rPr>
                <w:b/>
                <w:sz w:val="18"/>
              </w:rPr>
              <w:t>at</w:t>
            </w:r>
            <w:r>
              <w:rPr>
                <w:b/>
                <w:spacing w:val="-5"/>
                <w:sz w:val="18"/>
              </w:rPr>
              <w:t xml:space="preserve"> </w:t>
            </w:r>
            <w:r>
              <w:rPr>
                <w:b/>
                <w:sz w:val="18"/>
              </w:rPr>
              <w:t>least the minimum required number of targeted inmates/residents/detainees in this category:</w:t>
            </w:r>
          </w:p>
        </w:tc>
        <w:tc>
          <w:tcPr>
            <w:tcW w:w="5492" w:type="dxa"/>
          </w:tcPr>
          <w:p w14:paraId="4F100F54" w14:textId="77777777" w:rsidR="002B622E" w:rsidRDefault="00000000">
            <w:pPr>
              <w:pStyle w:val="TableParagraph"/>
              <w:ind w:left="451" w:right="171" w:hanging="344"/>
              <w:rPr>
                <w:sz w:val="18"/>
              </w:rPr>
            </w:pPr>
            <w:r>
              <w:rPr>
                <w:rFonts w:ascii="MS Gothic" w:hAnsi="MS Gothic"/>
                <w:sz w:val="28"/>
              </w:rPr>
              <w:t>☒</w:t>
            </w:r>
            <w:r>
              <w:rPr>
                <w:rFonts w:ascii="MS Gothic" w:hAnsi="MS Gothic"/>
                <w:spacing w:val="-90"/>
                <w:sz w:val="28"/>
              </w:rPr>
              <w:t xml:space="preserve"> </w:t>
            </w:r>
            <w:r>
              <w:rPr>
                <w:sz w:val="18"/>
              </w:rPr>
              <w:t>Facility</w:t>
            </w:r>
            <w:r>
              <w:rPr>
                <w:spacing w:val="-8"/>
                <w:sz w:val="18"/>
              </w:rPr>
              <w:t xml:space="preserve"> </w:t>
            </w:r>
            <w:r>
              <w:rPr>
                <w:sz w:val="18"/>
              </w:rPr>
              <w:t>said</w:t>
            </w:r>
            <w:r>
              <w:rPr>
                <w:spacing w:val="-4"/>
                <w:sz w:val="18"/>
              </w:rPr>
              <w:t xml:space="preserve"> </w:t>
            </w:r>
            <w:r>
              <w:rPr>
                <w:sz w:val="18"/>
              </w:rPr>
              <w:t>there</w:t>
            </w:r>
            <w:r>
              <w:rPr>
                <w:spacing w:val="-4"/>
                <w:sz w:val="18"/>
              </w:rPr>
              <w:t xml:space="preserve"> </w:t>
            </w:r>
            <w:r>
              <w:rPr>
                <w:sz w:val="18"/>
              </w:rPr>
              <w:t>were</w:t>
            </w:r>
            <w:r>
              <w:rPr>
                <w:spacing w:val="-6"/>
                <w:sz w:val="18"/>
              </w:rPr>
              <w:t xml:space="preserve"> </w:t>
            </w:r>
            <w:r>
              <w:rPr>
                <w:sz w:val="18"/>
              </w:rPr>
              <w:t>“none</w:t>
            </w:r>
            <w:r>
              <w:rPr>
                <w:spacing w:val="-4"/>
                <w:sz w:val="18"/>
              </w:rPr>
              <w:t xml:space="preserve"> </w:t>
            </w:r>
            <w:r>
              <w:rPr>
                <w:sz w:val="18"/>
              </w:rPr>
              <w:t>here”</w:t>
            </w:r>
            <w:r>
              <w:rPr>
                <w:spacing w:val="-4"/>
                <w:sz w:val="18"/>
              </w:rPr>
              <w:t xml:space="preserve"> </w:t>
            </w:r>
            <w:r>
              <w:rPr>
                <w:sz w:val="18"/>
              </w:rPr>
              <w:t>during</w:t>
            </w:r>
            <w:r>
              <w:rPr>
                <w:spacing w:val="-4"/>
                <w:sz w:val="18"/>
              </w:rPr>
              <w:t xml:space="preserve"> </w:t>
            </w:r>
            <w:r>
              <w:rPr>
                <w:sz w:val="18"/>
              </w:rPr>
              <w:t>the</w:t>
            </w:r>
            <w:r>
              <w:rPr>
                <w:spacing w:val="-6"/>
                <w:sz w:val="18"/>
              </w:rPr>
              <w:t xml:space="preserve"> </w:t>
            </w:r>
            <w:r>
              <w:rPr>
                <w:sz w:val="18"/>
              </w:rPr>
              <w:t>onsite</w:t>
            </w:r>
            <w:r>
              <w:rPr>
                <w:spacing w:val="-6"/>
                <w:sz w:val="18"/>
              </w:rPr>
              <w:t xml:space="preserve"> </w:t>
            </w:r>
            <w:r>
              <w:rPr>
                <w:sz w:val="18"/>
              </w:rPr>
              <w:t>portion of the audit and/or the facility was unable to provide a list of these inmates/residents/detainees.</w:t>
            </w:r>
          </w:p>
          <w:p w14:paraId="3628E275" w14:textId="77777777" w:rsidR="002B622E" w:rsidRDefault="00000000">
            <w:pPr>
              <w:pStyle w:val="TableParagraph"/>
              <w:numPr>
                <w:ilvl w:val="0"/>
                <w:numId w:val="270"/>
              </w:numPr>
              <w:tabs>
                <w:tab w:val="left" w:pos="437"/>
              </w:tabs>
              <w:spacing w:line="361" w:lineRule="exact"/>
              <w:ind w:left="437" w:hanging="330"/>
              <w:rPr>
                <w:sz w:val="18"/>
              </w:rPr>
            </w:pPr>
            <w:r>
              <w:rPr>
                <w:sz w:val="18"/>
              </w:rPr>
              <w:t>The</w:t>
            </w:r>
            <w:r>
              <w:rPr>
                <w:spacing w:val="-7"/>
                <w:sz w:val="18"/>
              </w:rPr>
              <w:t xml:space="preserve"> </w:t>
            </w:r>
            <w:r>
              <w:rPr>
                <w:sz w:val="18"/>
              </w:rPr>
              <w:t>inmates/residents/detainees</w:t>
            </w:r>
            <w:r>
              <w:rPr>
                <w:spacing w:val="-4"/>
                <w:sz w:val="18"/>
              </w:rPr>
              <w:t xml:space="preserve"> </w:t>
            </w:r>
            <w:r>
              <w:rPr>
                <w:sz w:val="18"/>
              </w:rPr>
              <w:t>in</w:t>
            </w:r>
            <w:r>
              <w:rPr>
                <w:spacing w:val="-5"/>
                <w:sz w:val="18"/>
              </w:rPr>
              <w:t xml:space="preserve"> </w:t>
            </w:r>
            <w:r>
              <w:rPr>
                <w:sz w:val="18"/>
              </w:rPr>
              <w:t>this</w:t>
            </w:r>
            <w:r>
              <w:rPr>
                <w:spacing w:val="-6"/>
                <w:sz w:val="18"/>
              </w:rPr>
              <w:t xml:space="preserve"> </w:t>
            </w:r>
            <w:r>
              <w:rPr>
                <w:sz w:val="18"/>
              </w:rPr>
              <w:t>targeted</w:t>
            </w:r>
            <w:r>
              <w:rPr>
                <w:spacing w:val="-6"/>
                <w:sz w:val="18"/>
              </w:rPr>
              <w:t xml:space="preserve"> </w:t>
            </w:r>
            <w:r>
              <w:rPr>
                <w:spacing w:val="-2"/>
                <w:sz w:val="18"/>
              </w:rPr>
              <w:t>category</w:t>
            </w:r>
          </w:p>
          <w:p w14:paraId="59846D48" w14:textId="77777777" w:rsidR="002B622E" w:rsidRDefault="00000000">
            <w:pPr>
              <w:pStyle w:val="TableParagraph"/>
              <w:spacing w:before="2" w:line="187" w:lineRule="exact"/>
              <w:ind w:left="451"/>
              <w:rPr>
                <w:sz w:val="18"/>
              </w:rPr>
            </w:pPr>
            <w:r>
              <w:rPr>
                <w:sz w:val="18"/>
              </w:rPr>
              <w:t>declined</w:t>
            </w:r>
            <w:r>
              <w:rPr>
                <w:spacing w:val="-2"/>
                <w:sz w:val="18"/>
              </w:rPr>
              <w:t xml:space="preserve"> </w:t>
            </w:r>
            <w:r>
              <w:rPr>
                <w:sz w:val="18"/>
              </w:rPr>
              <w:t>to</w:t>
            </w:r>
            <w:r>
              <w:rPr>
                <w:spacing w:val="-2"/>
                <w:sz w:val="18"/>
              </w:rPr>
              <w:t xml:space="preserve"> </w:t>
            </w:r>
            <w:r>
              <w:rPr>
                <w:sz w:val="18"/>
              </w:rPr>
              <w:t>be</w:t>
            </w:r>
            <w:r>
              <w:rPr>
                <w:spacing w:val="-1"/>
                <w:sz w:val="18"/>
              </w:rPr>
              <w:t xml:space="preserve"> </w:t>
            </w:r>
            <w:r>
              <w:rPr>
                <w:spacing w:val="-2"/>
                <w:sz w:val="18"/>
              </w:rPr>
              <w:t>interviewed.</w:t>
            </w:r>
          </w:p>
        </w:tc>
      </w:tr>
      <w:tr w:rsidR="002B622E" w14:paraId="2537CDCC" w14:textId="77777777">
        <w:trPr>
          <w:trHeight w:val="1243"/>
        </w:trPr>
        <w:tc>
          <w:tcPr>
            <w:tcW w:w="5492" w:type="dxa"/>
          </w:tcPr>
          <w:p w14:paraId="570601F1" w14:textId="77777777" w:rsidR="002B622E" w:rsidRDefault="00000000">
            <w:pPr>
              <w:pStyle w:val="TableParagraph"/>
              <w:ind w:left="828" w:right="119" w:hanging="361"/>
              <w:rPr>
                <w:b/>
                <w:sz w:val="18"/>
              </w:rPr>
            </w:pPr>
            <w:r>
              <w:rPr>
                <w:b/>
                <w:sz w:val="18"/>
              </w:rPr>
              <w:t>b.</w:t>
            </w:r>
            <w:r>
              <w:rPr>
                <w:b/>
                <w:spacing w:val="80"/>
                <w:w w:val="150"/>
                <w:sz w:val="18"/>
              </w:rPr>
              <w:t xml:space="preserve"> </w:t>
            </w:r>
            <w:r>
              <w:rPr>
                <w:b/>
                <w:sz w:val="18"/>
              </w:rPr>
              <w:t>If 0, discuss your corroboration strategies to determine if this population exists in the audited facility</w:t>
            </w:r>
            <w:r>
              <w:rPr>
                <w:b/>
                <w:spacing w:val="-8"/>
                <w:sz w:val="18"/>
              </w:rPr>
              <w:t xml:space="preserve"> </w:t>
            </w:r>
            <w:r>
              <w:rPr>
                <w:b/>
                <w:sz w:val="18"/>
              </w:rPr>
              <w:t>(e.g.,</w:t>
            </w:r>
            <w:r>
              <w:rPr>
                <w:b/>
                <w:spacing w:val="-6"/>
                <w:sz w:val="18"/>
              </w:rPr>
              <w:t xml:space="preserve"> </w:t>
            </w:r>
            <w:r>
              <w:rPr>
                <w:b/>
                <w:sz w:val="18"/>
              </w:rPr>
              <w:t>based</w:t>
            </w:r>
            <w:r>
              <w:rPr>
                <w:b/>
                <w:spacing w:val="-6"/>
                <w:sz w:val="18"/>
              </w:rPr>
              <w:t xml:space="preserve"> </w:t>
            </w:r>
            <w:r>
              <w:rPr>
                <w:b/>
                <w:sz w:val="18"/>
              </w:rPr>
              <w:t>on</w:t>
            </w:r>
            <w:r>
              <w:rPr>
                <w:b/>
                <w:spacing w:val="-8"/>
                <w:sz w:val="18"/>
              </w:rPr>
              <w:t xml:space="preserve"> </w:t>
            </w:r>
            <w:r>
              <w:rPr>
                <w:b/>
                <w:sz w:val="18"/>
              </w:rPr>
              <w:t>information</w:t>
            </w:r>
            <w:r>
              <w:rPr>
                <w:b/>
                <w:spacing w:val="-6"/>
                <w:sz w:val="18"/>
              </w:rPr>
              <w:t xml:space="preserve"> </w:t>
            </w:r>
            <w:r>
              <w:rPr>
                <w:b/>
                <w:sz w:val="18"/>
              </w:rPr>
              <w:t>obtained</w:t>
            </w:r>
            <w:r>
              <w:rPr>
                <w:b/>
                <w:spacing w:val="-6"/>
                <w:sz w:val="18"/>
              </w:rPr>
              <w:t xml:space="preserve"> </w:t>
            </w:r>
            <w:r>
              <w:rPr>
                <w:b/>
                <w:sz w:val="18"/>
              </w:rPr>
              <w:t>from</w:t>
            </w:r>
            <w:r>
              <w:rPr>
                <w:b/>
                <w:spacing w:val="-6"/>
                <w:sz w:val="18"/>
              </w:rPr>
              <w:t xml:space="preserve"> </w:t>
            </w:r>
            <w:r>
              <w:rPr>
                <w:b/>
                <w:sz w:val="18"/>
              </w:rPr>
              <w:t>the PAQ; documentation reviewed onsite; and</w:t>
            </w:r>
          </w:p>
          <w:p w14:paraId="1C857091" w14:textId="77777777" w:rsidR="002B622E" w:rsidRDefault="00000000">
            <w:pPr>
              <w:pStyle w:val="TableParagraph"/>
              <w:spacing w:line="206" w:lineRule="exact"/>
              <w:ind w:left="828"/>
              <w:rPr>
                <w:b/>
                <w:sz w:val="18"/>
              </w:rPr>
            </w:pPr>
            <w:r>
              <w:rPr>
                <w:b/>
                <w:sz w:val="18"/>
              </w:rPr>
              <w:t>discussions</w:t>
            </w:r>
            <w:r>
              <w:rPr>
                <w:b/>
                <w:spacing w:val="-11"/>
                <w:sz w:val="18"/>
              </w:rPr>
              <w:t xml:space="preserve"> </w:t>
            </w:r>
            <w:r>
              <w:rPr>
                <w:b/>
                <w:sz w:val="18"/>
              </w:rPr>
              <w:t>with</w:t>
            </w:r>
            <w:r>
              <w:rPr>
                <w:b/>
                <w:spacing w:val="-9"/>
                <w:sz w:val="18"/>
              </w:rPr>
              <w:t xml:space="preserve"> </w:t>
            </w:r>
            <w:r>
              <w:rPr>
                <w:b/>
                <w:sz w:val="18"/>
              </w:rPr>
              <w:t>staff</w:t>
            </w:r>
            <w:r>
              <w:rPr>
                <w:b/>
                <w:spacing w:val="-11"/>
                <w:sz w:val="18"/>
              </w:rPr>
              <w:t xml:space="preserve"> </w:t>
            </w:r>
            <w:r>
              <w:rPr>
                <w:b/>
                <w:sz w:val="18"/>
              </w:rPr>
              <w:t>and</w:t>
            </w:r>
            <w:r>
              <w:rPr>
                <w:b/>
                <w:spacing w:val="-11"/>
                <w:sz w:val="18"/>
              </w:rPr>
              <w:t xml:space="preserve"> </w:t>
            </w:r>
            <w:r>
              <w:rPr>
                <w:b/>
                <w:sz w:val="18"/>
              </w:rPr>
              <w:t xml:space="preserve">other </w:t>
            </w:r>
            <w:r>
              <w:rPr>
                <w:b/>
                <w:spacing w:val="-2"/>
                <w:sz w:val="18"/>
              </w:rPr>
              <w:t>inmates/residents/detainees).</w:t>
            </w:r>
          </w:p>
        </w:tc>
        <w:tc>
          <w:tcPr>
            <w:tcW w:w="5492" w:type="dxa"/>
          </w:tcPr>
          <w:p w14:paraId="463C2160" w14:textId="77777777" w:rsidR="002B622E" w:rsidRDefault="002B622E">
            <w:pPr>
              <w:pStyle w:val="TableParagraph"/>
              <w:spacing w:before="207"/>
              <w:rPr>
                <w:b/>
                <w:sz w:val="24"/>
              </w:rPr>
            </w:pPr>
          </w:p>
          <w:p w14:paraId="0BD92A48" w14:textId="77777777" w:rsidR="002B622E" w:rsidRDefault="00000000">
            <w:pPr>
              <w:pStyle w:val="TableParagraph"/>
              <w:ind w:left="107"/>
              <w:rPr>
                <w:sz w:val="24"/>
              </w:rPr>
            </w:pPr>
            <w:r>
              <w:rPr>
                <w:sz w:val="24"/>
              </w:rPr>
              <w:t>This</w:t>
            </w:r>
            <w:r>
              <w:rPr>
                <w:spacing w:val="-3"/>
                <w:sz w:val="24"/>
              </w:rPr>
              <w:t xml:space="preserve"> </w:t>
            </w:r>
            <w:r>
              <w:rPr>
                <w:sz w:val="24"/>
              </w:rPr>
              <w:t>facility</w:t>
            </w:r>
            <w:r>
              <w:rPr>
                <w:spacing w:val="-2"/>
                <w:sz w:val="24"/>
              </w:rPr>
              <w:t xml:space="preserve"> </w:t>
            </w:r>
            <w:r>
              <w:rPr>
                <w:sz w:val="24"/>
              </w:rPr>
              <w:t>does</w:t>
            </w:r>
            <w:r>
              <w:rPr>
                <w:spacing w:val="-2"/>
                <w:sz w:val="24"/>
              </w:rPr>
              <w:t xml:space="preserve"> </w:t>
            </w:r>
            <w:r>
              <w:rPr>
                <w:sz w:val="24"/>
              </w:rPr>
              <w:t>not</w:t>
            </w:r>
            <w:r>
              <w:rPr>
                <w:spacing w:val="-4"/>
                <w:sz w:val="24"/>
              </w:rPr>
              <w:t xml:space="preserve"> </w:t>
            </w:r>
            <w:r>
              <w:rPr>
                <w:sz w:val="24"/>
              </w:rPr>
              <w:t>house</w:t>
            </w:r>
            <w:r>
              <w:rPr>
                <w:spacing w:val="-2"/>
                <w:sz w:val="24"/>
              </w:rPr>
              <w:t xml:space="preserve"> </w:t>
            </w:r>
            <w:r>
              <w:rPr>
                <w:sz w:val="24"/>
              </w:rPr>
              <w:t>youthful</w:t>
            </w:r>
            <w:r>
              <w:rPr>
                <w:spacing w:val="-2"/>
                <w:sz w:val="24"/>
              </w:rPr>
              <w:t xml:space="preserve"> inmates.</w:t>
            </w:r>
          </w:p>
        </w:tc>
      </w:tr>
    </w:tbl>
    <w:p w14:paraId="68DEC314" w14:textId="77777777" w:rsidR="002B622E" w:rsidRDefault="002B622E">
      <w:pPr>
        <w:rPr>
          <w:sz w:val="24"/>
        </w:rPr>
        <w:sectPr w:rsidR="002B622E">
          <w:type w:val="continuous"/>
          <w:pgSz w:w="12240" w:h="15840"/>
          <w:pgMar w:top="980" w:right="520" w:bottom="1756" w:left="520" w:header="0" w:footer="1056"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2"/>
        <w:gridCol w:w="5492"/>
      </w:tblGrid>
      <w:tr w:rsidR="002B622E" w14:paraId="184EBB4D" w14:textId="77777777">
        <w:trPr>
          <w:trHeight w:val="203"/>
        </w:trPr>
        <w:tc>
          <w:tcPr>
            <w:tcW w:w="5492" w:type="dxa"/>
            <w:tcBorders>
              <w:bottom w:val="nil"/>
            </w:tcBorders>
          </w:tcPr>
          <w:p w14:paraId="44EECA68" w14:textId="77777777" w:rsidR="002B622E" w:rsidRDefault="00000000">
            <w:pPr>
              <w:pStyle w:val="TableParagraph"/>
              <w:spacing w:line="184" w:lineRule="exact"/>
              <w:ind w:left="107"/>
              <w:rPr>
                <w:b/>
                <w:sz w:val="18"/>
              </w:rPr>
            </w:pPr>
            <w:r>
              <w:rPr>
                <w:b/>
                <w:sz w:val="18"/>
              </w:rPr>
              <w:lastRenderedPageBreak/>
              <w:t>35.</w:t>
            </w:r>
            <w:r>
              <w:rPr>
                <w:b/>
                <w:spacing w:val="31"/>
                <w:sz w:val="18"/>
              </w:rPr>
              <w:t xml:space="preserve"> </w:t>
            </w:r>
            <w:r>
              <w:rPr>
                <w:b/>
                <w:sz w:val="18"/>
              </w:rPr>
              <w:t>Enter</w:t>
            </w:r>
            <w:r>
              <w:rPr>
                <w:b/>
                <w:spacing w:val="-3"/>
                <w:sz w:val="18"/>
              </w:rPr>
              <w:t xml:space="preserve"> </w:t>
            </w:r>
            <w:r>
              <w:rPr>
                <w:b/>
                <w:sz w:val="18"/>
              </w:rPr>
              <w:t>the</w:t>
            </w:r>
            <w:r>
              <w:rPr>
                <w:b/>
                <w:spacing w:val="-3"/>
                <w:sz w:val="18"/>
              </w:rPr>
              <w:t xml:space="preserve"> </w:t>
            </w:r>
            <w:r>
              <w:rPr>
                <w:b/>
                <w:sz w:val="18"/>
              </w:rPr>
              <w:t>total</w:t>
            </w:r>
            <w:r>
              <w:rPr>
                <w:b/>
                <w:spacing w:val="-2"/>
                <w:sz w:val="18"/>
              </w:rPr>
              <w:t xml:space="preserve"> </w:t>
            </w:r>
            <w:r>
              <w:rPr>
                <w:b/>
                <w:sz w:val="18"/>
              </w:rPr>
              <w:t>number</w:t>
            </w:r>
            <w:r>
              <w:rPr>
                <w:b/>
                <w:spacing w:val="-3"/>
                <w:sz w:val="18"/>
              </w:rPr>
              <w:t xml:space="preserve"> </w:t>
            </w:r>
            <w:r>
              <w:rPr>
                <w:b/>
                <w:sz w:val="18"/>
              </w:rPr>
              <w:t>of</w:t>
            </w:r>
            <w:r>
              <w:rPr>
                <w:b/>
                <w:spacing w:val="-5"/>
                <w:sz w:val="18"/>
              </w:rPr>
              <w:t xml:space="preserve"> </w:t>
            </w:r>
            <w:r>
              <w:rPr>
                <w:b/>
                <w:sz w:val="18"/>
              </w:rPr>
              <w:t>interviews</w:t>
            </w:r>
            <w:r>
              <w:rPr>
                <w:b/>
                <w:spacing w:val="-2"/>
                <w:sz w:val="18"/>
              </w:rPr>
              <w:t xml:space="preserve"> </w:t>
            </w:r>
            <w:r>
              <w:rPr>
                <w:b/>
                <w:sz w:val="18"/>
              </w:rPr>
              <w:t>conducted</w:t>
            </w:r>
            <w:r>
              <w:rPr>
                <w:b/>
                <w:spacing w:val="-5"/>
                <w:sz w:val="18"/>
              </w:rPr>
              <w:t xml:space="preserve"> </w:t>
            </w:r>
            <w:r>
              <w:rPr>
                <w:b/>
                <w:spacing w:val="-4"/>
                <w:sz w:val="18"/>
              </w:rPr>
              <w:t>with</w:t>
            </w:r>
          </w:p>
        </w:tc>
        <w:tc>
          <w:tcPr>
            <w:tcW w:w="5492" w:type="dxa"/>
            <w:vMerge w:val="restart"/>
          </w:tcPr>
          <w:p w14:paraId="17D7C017" w14:textId="77777777" w:rsidR="002B622E" w:rsidRDefault="002B622E">
            <w:pPr>
              <w:pStyle w:val="TableParagraph"/>
              <w:spacing w:before="7"/>
              <w:rPr>
                <w:b/>
                <w:sz w:val="24"/>
              </w:rPr>
            </w:pPr>
          </w:p>
          <w:p w14:paraId="4AF0F0B2" w14:textId="77777777" w:rsidR="002B622E" w:rsidRDefault="00000000">
            <w:pPr>
              <w:pStyle w:val="TableParagraph"/>
              <w:spacing w:before="1"/>
              <w:ind w:left="107"/>
              <w:rPr>
                <w:sz w:val="24"/>
              </w:rPr>
            </w:pPr>
            <w:r>
              <w:rPr>
                <w:spacing w:val="-10"/>
                <w:sz w:val="24"/>
              </w:rPr>
              <w:t>0</w:t>
            </w:r>
          </w:p>
        </w:tc>
      </w:tr>
      <w:tr w:rsidR="002B622E" w14:paraId="74DB0CA1" w14:textId="77777777">
        <w:trPr>
          <w:trHeight w:val="402"/>
        </w:trPr>
        <w:tc>
          <w:tcPr>
            <w:tcW w:w="5492" w:type="dxa"/>
            <w:tcBorders>
              <w:top w:val="nil"/>
              <w:bottom w:val="nil"/>
            </w:tcBorders>
          </w:tcPr>
          <w:p w14:paraId="1F743C43" w14:textId="77777777" w:rsidR="002B622E" w:rsidRDefault="00000000">
            <w:pPr>
              <w:pStyle w:val="TableParagraph"/>
              <w:spacing w:line="199" w:lineRule="exact"/>
              <w:ind w:left="446"/>
              <w:rPr>
                <w:b/>
                <w:sz w:val="18"/>
              </w:rPr>
            </w:pPr>
            <w:r>
              <w:rPr>
                <w:b/>
                <w:sz w:val="18"/>
              </w:rPr>
              <w:t>inmates/residents/detainees</w:t>
            </w:r>
            <w:r>
              <w:rPr>
                <w:b/>
                <w:spacing w:val="-7"/>
                <w:sz w:val="18"/>
              </w:rPr>
              <w:t xml:space="preserve"> </w:t>
            </w:r>
            <w:r>
              <w:rPr>
                <w:b/>
                <w:sz w:val="18"/>
              </w:rPr>
              <w:t>with</w:t>
            </w:r>
            <w:r>
              <w:rPr>
                <w:b/>
                <w:spacing w:val="-7"/>
                <w:sz w:val="18"/>
              </w:rPr>
              <w:t xml:space="preserve"> </w:t>
            </w:r>
            <w:r>
              <w:rPr>
                <w:b/>
                <w:sz w:val="18"/>
              </w:rPr>
              <w:t>a</w:t>
            </w:r>
            <w:r>
              <w:rPr>
                <w:b/>
                <w:spacing w:val="-5"/>
                <w:sz w:val="18"/>
              </w:rPr>
              <w:t xml:space="preserve"> </w:t>
            </w:r>
            <w:r>
              <w:rPr>
                <w:b/>
                <w:sz w:val="18"/>
              </w:rPr>
              <w:t>physical</w:t>
            </w:r>
            <w:r>
              <w:rPr>
                <w:b/>
                <w:spacing w:val="-4"/>
                <w:sz w:val="18"/>
              </w:rPr>
              <w:t xml:space="preserve"> </w:t>
            </w:r>
            <w:r>
              <w:rPr>
                <w:b/>
                <w:spacing w:val="-2"/>
                <w:sz w:val="18"/>
              </w:rPr>
              <w:t>disability</w:t>
            </w:r>
          </w:p>
          <w:p w14:paraId="49388E29" w14:textId="77777777" w:rsidR="002B622E" w:rsidRDefault="00000000">
            <w:pPr>
              <w:pStyle w:val="TableParagraph"/>
              <w:spacing w:line="184" w:lineRule="exact"/>
              <w:ind w:left="446"/>
              <w:rPr>
                <w:b/>
                <w:sz w:val="18"/>
              </w:rPr>
            </w:pPr>
            <w:r>
              <w:rPr>
                <w:b/>
                <w:sz w:val="18"/>
              </w:rPr>
              <w:t>using</w:t>
            </w:r>
            <w:r>
              <w:rPr>
                <w:b/>
                <w:spacing w:val="-3"/>
                <w:sz w:val="18"/>
              </w:rPr>
              <w:t xml:space="preserve"> </w:t>
            </w:r>
            <w:r>
              <w:rPr>
                <w:b/>
                <w:sz w:val="18"/>
              </w:rPr>
              <w:t>the</w:t>
            </w:r>
            <w:r>
              <w:rPr>
                <w:b/>
                <w:spacing w:val="-2"/>
                <w:sz w:val="18"/>
              </w:rPr>
              <w:t xml:space="preserve"> </w:t>
            </w:r>
            <w:r>
              <w:rPr>
                <w:b/>
                <w:sz w:val="18"/>
              </w:rPr>
              <w:t>“Disabled</w:t>
            </w:r>
            <w:r>
              <w:rPr>
                <w:b/>
                <w:spacing w:val="-3"/>
                <w:sz w:val="18"/>
              </w:rPr>
              <w:t xml:space="preserve"> </w:t>
            </w:r>
            <w:r>
              <w:rPr>
                <w:b/>
                <w:sz w:val="18"/>
              </w:rPr>
              <w:t>and</w:t>
            </w:r>
            <w:r>
              <w:rPr>
                <w:b/>
                <w:spacing w:val="-4"/>
                <w:sz w:val="18"/>
              </w:rPr>
              <w:t xml:space="preserve"> </w:t>
            </w:r>
            <w:r>
              <w:rPr>
                <w:b/>
                <w:sz w:val="18"/>
              </w:rPr>
              <w:t>Limited</w:t>
            </w:r>
            <w:r>
              <w:rPr>
                <w:b/>
                <w:spacing w:val="-2"/>
                <w:sz w:val="18"/>
              </w:rPr>
              <w:t xml:space="preserve"> </w:t>
            </w:r>
            <w:r>
              <w:rPr>
                <w:b/>
                <w:sz w:val="18"/>
              </w:rPr>
              <w:t>English</w:t>
            </w:r>
            <w:r>
              <w:rPr>
                <w:b/>
                <w:spacing w:val="-2"/>
                <w:sz w:val="18"/>
              </w:rPr>
              <w:t xml:space="preserve"> Proficient</w:t>
            </w:r>
          </w:p>
        </w:tc>
        <w:tc>
          <w:tcPr>
            <w:tcW w:w="5492" w:type="dxa"/>
            <w:vMerge/>
            <w:tcBorders>
              <w:top w:val="nil"/>
            </w:tcBorders>
          </w:tcPr>
          <w:p w14:paraId="19B2A119" w14:textId="77777777" w:rsidR="002B622E" w:rsidRDefault="002B622E">
            <w:pPr>
              <w:rPr>
                <w:sz w:val="2"/>
                <w:szCs w:val="2"/>
              </w:rPr>
            </w:pPr>
          </w:p>
        </w:tc>
      </w:tr>
      <w:tr w:rsidR="002B622E" w14:paraId="5027EFCF" w14:textId="77777777">
        <w:trPr>
          <w:trHeight w:val="218"/>
        </w:trPr>
        <w:tc>
          <w:tcPr>
            <w:tcW w:w="5492" w:type="dxa"/>
            <w:tcBorders>
              <w:top w:val="nil"/>
            </w:tcBorders>
          </w:tcPr>
          <w:p w14:paraId="12806072" w14:textId="77777777" w:rsidR="002B622E" w:rsidRDefault="00000000">
            <w:pPr>
              <w:pStyle w:val="TableParagraph"/>
              <w:spacing w:line="198" w:lineRule="exact"/>
              <w:ind w:left="446"/>
              <w:rPr>
                <w:b/>
                <w:sz w:val="18"/>
              </w:rPr>
            </w:pPr>
            <w:r>
              <w:rPr>
                <w:b/>
                <w:sz w:val="18"/>
              </w:rPr>
              <w:t>Inmates”</w:t>
            </w:r>
            <w:r>
              <w:rPr>
                <w:b/>
                <w:spacing w:val="-2"/>
                <w:sz w:val="18"/>
              </w:rPr>
              <w:t xml:space="preserve"> protocol:</w:t>
            </w:r>
          </w:p>
        </w:tc>
        <w:tc>
          <w:tcPr>
            <w:tcW w:w="5492" w:type="dxa"/>
            <w:vMerge/>
            <w:tcBorders>
              <w:top w:val="nil"/>
            </w:tcBorders>
          </w:tcPr>
          <w:p w14:paraId="6200B4E0" w14:textId="77777777" w:rsidR="002B622E" w:rsidRDefault="002B622E">
            <w:pPr>
              <w:rPr>
                <w:sz w:val="2"/>
                <w:szCs w:val="2"/>
              </w:rPr>
            </w:pPr>
          </w:p>
        </w:tc>
      </w:tr>
    </w:tbl>
    <w:p w14:paraId="2727AA66" w14:textId="77777777" w:rsidR="002B622E" w:rsidRDefault="002B622E">
      <w:pPr>
        <w:pStyle w:val="BodyText"/>
        <w:rPr>
          <w:rFonts w:ascii="Arial"/>
          <w:b/>
        </w:rPr>
      </w:pPr>
    </w:p>
    <w:p w14:paraId="37C0C87F" w14:textId="77777777" w:rsidR="002B622E" w:rsidRDefault="002B622E">
      <w:pPr>
        <w:pStyle w:val="BodyText"/>
        <w:spacing w:before="1"/>
        <w:rPr>
          <w:rFonts w:ascii="Arial"/>
          <w:b/>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2"/>
        <w:gridCol w:w="5492"/>
      </w:tblGrid>
      <w:tr w:rsidR="002B622E" w14:paraId="10EF10C6" w14:textId="77777777">
        <w:trPr>
          <w:trHeight w:hRule="exact" w:val="1358"/>
        </w:trPr>
        <w:tc>
          <w:tcPr>
            <w:tcW w:w="5492" w:type="dxa"/>
          </w:tcPr>
          <w:p w14:paraId="79D887E0" w14:textId="77777777" w:rsidR="002B622E" w:rsidRDefault="002B622E">
            <w:pPr>
              <w:pStyle w:val="TableParagraph"/>
              <w:spacing w:before="156"/>
              <w:rPr>
                <w:b/>
                <w:sz w:val="18"/>
              </w:rPr>
            </w:pPr>
          </w:p>
          <w:p w14:paraId="02E1911E" w14:textId="77777777" w:rsidR="002B622E" w:rsidRDefault="00000000">
            <w:pPr>
              <w:pStyle w:val="TableParagraph"/>
              <w:tabs>
                <w:tab w:val="left" w:pos="823"/>
              </w:tabs>
              <w:ind w:left="823" w:right="285" w:hanging="361"/>
              <w:rPr>
                <w:b/>
                <w:sz w:val="18"/>
              </w:rPr>
            </w:pPr>
            <w:r>
              <w:rPr>
                <w:b/>
                <w:spacing w:val="-6"/>
                <w:sz w:val="18"/>
              </w:rPr>
              <w:t>a.</w:t>
            </w:r>
            <w:r>
              <w:rPr>
                <w:b/>
                <w:sz w:val="18"/>
              </w:rPr>
              <w:tab/>
              <w:t>If</w:t>
            </w:r>
            <w:r>
              <w:rPr>
                <w:b/>
                <w:spacing w:val="-3"/>
                <w:sz w:val="18"/>
              </w:rPr>
              <w:t xml:space="preserve"> </w:t>
            </w:r>
            <w:r>
              <w:rPr>
                <w:b/>
                <w:sz w:val="18"/>
              </w:rPr>
              <w:t>0,</w:t>
            </w:r>
            <w:r>
              <w:rPr>
                <w:b/>
                <w:spacing w:val="-3"/>
                <w:sz w:val="18"/>
              </w:rPr>
              <w:t xml:space="preserve"> </w:t>
            </w:r>
            <w:r>
              <w:rPr>
                <w:b/>
                <w:sz w:val="18"/>
              </w:rPr>
              <w:t>select</w:t>
            </w:r>
            <w:r>
              <w:rPr>
                <w:b/>
                <w:spacing w:val="-5"/>
                <w:sz w:val="18"/>
              </w:rPr>
              <w:t xml:space="preserve"> </w:t>
            </w:r>
            <w:r>
              <w:rPr>
                <w:b/>
                <w:sz w:val="18"/>
              </w:rPr>
              <w:t>why</w:t>
            </w:r>
            <w:r>
              <w:rPr>
                <w:b/>
                <w:spacing w:val="-3"/>
                <w:sz w:val="18"/>
              </w:rPr>
              <w:t xml:space="preserve"> </w:t>
            </w:r>
            <w:r>
              <w:rPr>
                <w:b/>
                <w:sz w:val="18"/>
              </w:rPr>
              <w:t>you</w:t>
            </w:r>
            <w:r>
              <w:rPr>
                <w:b/>
                <w:spacing w:val="-5"/>
                <w:sz w:val="18"/>
              </w:rPr>
              <w:t xml:space="preserve"> </w:t>
            </w:r>
            <w:r>
              <w:rPr>
                <w:b/>
                <w:sz w:val="18"/>
              </w:rPr>
              <w:t>were</w:t>
            </w:r>
            <w:r>
              <w:rPr>
                <w:b/>
                <w:spacing w:val="-3"/>
                <w:sz w:val="18"/>
              </w:rPr>
              <w:t xml:space="preserve"> </w:t>
            </w:r>
            <w:r>
              <w:rPr>
                <w:b/>
                <w:sz w:val="18"/>
              </w:rPr>
              <w:t>unable</w:t>
            </w:r>
            <w:r>
              <w:rPr>
                <w:b/>
                <w:spacing w:val="-3"/>
                <w:sz w:val="18"/>
              </w:rPr>
              <w:t xml:space="preserve"> </w:t>
            </w:r>
            <w:r>
              <w:rPr>
                <w:b/>
                <w:sz w:val="18"/>
              </w:rPr>
              <w:t>to</w:t>
            </w:r>
            <w:r>
              <w:rPr>
                <w:b/>
                <w:spacing w:val="-5"/>
                <w:sz w:val="18"/>
              </w:rPr>
              <w:t xml:space="preserve"> </w:t>
            </w:r>
            <w:r>
              <w:rPr>
                <w:b/>
                <w:sz w:val="18"/>
              </w:rPr>
              <w:t>conduct</w:t>
            </w:r>
            <w:r>
              <w:rPr>
                <w:b/>
                <w:spacing w:val="-3"/>
                <w:sz w:val="18"/>
              </w:rPr>
              <w:t xml:space="preserve"> </w:t>
            </w:r>
            <w:r>
              <w:rPr>
                <w:b/>
                <w:sz w:val="18"/>
              </w:rPr>
              <w:t>at</w:t>
            </w:r>
            <w:r>
              <w:rPr>
                <w:b/>
                <w:spacing w:val="-5"/>
                <w:sz w:val="18"/>
              </w:rPr>
              <w:t xml:space="preserve"> </w:t>
            </w:r>
            <w:r>
              <w:rPr>
                <w:b/>
                <w:sz w:val="18"/>
              </w:rPr>
              <w:t>least the minimum required number of targeted inmates/residents/detainees in this category:</w:t>
            </w:r>
          </w:p>
        </w:tc>
        <w:tc>
          <w:tcPr>
            <w:tcW w:w="5492" w:type="dxa"/>
          </w:tcPr>
          <w:p w14:paraId="2288DF60" w14:textId="77777777" w:rsidR="002B622E" w:rsidRDefault="00000000">
            <w:pPr>
              <w:pStyle w:val="TableParagraph"/>
              <w:ind w:left="446" w:right="171" w:hanging="344"/>
              <w:rPr>
                <w:sz w:val="18"/>
              </w:rPr>
            </w:pPr>
            <w:r>
              <w:rPr>
                <w:rFonts w:ascii="MS Gothic" w:hAnsi="MS Gothic"/>
                <w:sz w:val="28"/>
              </w:rPr>
              <w:t>☒</w:t>
            </w:r>
            <w:r>
              <w:rPr>
                <w:rFonts w:ascii="MS Gothic" w:hAnsi="MS Gothic"/>
                <w:spacing w:val="-90"/>
                <w:sz w:val="28"/>
              </w:rPr>
              <w:t xml:space="preserve"> </w:t>
            </w:r>
            <w:r>
              <w:rPr>
                <w:sz w:val="18"/>
              </w:rPr>
              <w:t>Facility</w:t>
            </w:r>
            <w:r>
              <w:rPr>
                <w:spacing w:val="-8"/>
                <w:sz w:val="18"/>
              </w:rPr>
              <w:t xml:space="preserve"> </w:t>
            </w:r>
            <w:r>
              <w:rPr>
                <w:sz w:val="18"/>
              </w:rPr>
              <w:t>said</w:t>
            </w:r>
            <w:r>
              <w:rPr>
                <w:spacing w:val="-4"/>
                <w:sz w:val="18"/>
              </w:rPr>
              <w:t xml:space="preserve"> </w:t>
            </w:r>
            <w:r>
              <w:rPr>
                <w:sz w:val="18"/>
              </w:rPr>
              <w:t>there</w:t>
            </w:r>
            <w:r>
              <w:rPr>
                <w:spacing w:val="-4"/>
                <w:sz w:val="18"/>
              </w:rPr>
              <w:t xml:space="preserve"> </w:t>
            </w:r>
            <w:r>
              <w:rPr>
                <w:sz w:val="18"/>
              </w:rPr>
              <w:t>were</w:t>
            </w:r>
            <w:r>
              <w:rPr>
                <w:spacing w:val="-6"/>
                <w:sz w:val="18"/>
              </w:rPr>
              <w:t xml:space="preserve"> </w:t>
            </w:r>
            <w:r>
              <w:rPr>
                <w:sz w:val="18"/>
              </w:rPr>
              <w:t>“none</w:t>
            </w:r>
            <w:r>
              <w:rPr>
                <w:spacing w:val="-4"/>
                <w:sz w:val="18"/>
              </w:rPr>
              <w:t xml:space="preserve"> </w:t>
            </w:r>
            <w:r>
              <w:rPr>
                <w:sz w:val="18"/>
              </w:rPr>
              <w:t>here”</w:t>
            </w:r>
            <w:r>
              <w:rPr>
                <w:spacing w:val="-4"/>
                <w:sz w:val="18"/>
              </w:rPr>
              <w:t xml:space="preserve"> </w:t>
            </w:r>
            <w:r>
              <w:rPr>
                <w:sz w:val="18"/>
              </w:rPr>
              <w:t>during</w:t>
            </w:r>
            <w:r>
              <w:rPr>
                <w:spacing w:val="-4"/>
                <w:sz w:val="18"/>
              </w:rPr>
              <w:t xml:space="preserve"> </w:t>
            </w:r>
            <w:r>
              <w:rPr>
                <w:sz w:val="18"/>
              </w:rPr>
              <w:t>the</w:t>
            </w:r>
            <w:r>
              <w:rPr>
                <w:spacing w:val="-6"/>
                <w:sz w:val="18"/>
              </w:rPr>
              <w:t xml:space="preserve"> </w:t>
            </w:r>
            <w:r>
              <w:rPr>
                <w:sz w:val="18"/>
              </w:rPr>
              <w:t>onsite</w:t>
            </w:r>
            <w:r>
              <w:rPr>
                <w:spacing w:val="-6"/>
                <w:sz w:val="18"/>
              </w:rPr>
              <w:t xml:space="preserve"> </w:t>
            </w:r>
            <w:r>
              <w:rPr>
                <w:sz w:val="18"/>
              </w:rPr>
              <w:t>portion of the audit and/or the facility was unable to provide a list of these inmates/residents/detainees.</w:t>
            </w:r>
          </w:p>
          <w:p w14:paraId="77EE378C" w14:textId="77777777" w:rsidR="002B622E" w:rsidRDefault="00000000">
            <w:pPr>
              <w:pStyle w:val="TableParagraph"/>
              <w:numPr>
                <w:ilvl w:val="0"/>
                <w:numId w:val="269"/>
              </w:numPr>
              <w:tabs>
                <w:tab w:val="left" w:pos="432"/>
              </w:tabs>
              <w:spacing w:line="361" w:lineRule="exact"/>
              <w:ind w:left="432" w:hanging="330"/>
              <w:rPr>
                <w:sz w:val="18"/>
              </w:rPr>
            </w:pPr>
            <w:r>
              <w:rPr>
                <w:sz w:val="18"/>
              </w:rPr>
              <w:t>The</w:t>
            </w:r>
            <w:r>
              <w:rPr>
                <w:spacing w:val="-7"/>
                <w:sz w:val="18"/>
              </w:rPr>
              <w:t xml:space="preserve"> </w:t>
            </w:r>
            <w:r>
              <w:rPr>
                <w:sz w:val="18"/>
              </w:rPr>
              <w:t>inmates/residents/detainees</w:t>
            </w:r>
            <w:r>
              <w:rPr>
                <w:spacing w:val="-4"/>
                <w:sz w:val="18"/>
              </w:rPr>
              <w:t xml:space="preserve"> </w:t>
            </w:r>
            <w:r>
              <w:rPr>
                <w:sz w:val="18"/>
              </w:rPr>
              <w:t>in</w:t>
            </w:r>
            <w:r>
              <w:rPr>
                <w:spacing w:val="-5"/>
                <w:sz w:val="18"/>
              </w:rPr>
              <w:t xml:space="preserve"> </w:t>
            </w:r>
            <w:r>
              <w:rPr>
                <w:sz w:val="18"/>
              </w:rPr>
              <w:t>this</w:t>
            </w:r>
            <w:r>
              <w:rPr>
                <w:spacing w:val="-6"/>
                <w:sz w:val="18"/>
              </w:rPr>
              <w:t xml:space="preserve"> </w:t>
            </w:r>
            <w:r>
              <w:rPr>
                <w:sz w:val="18"/>
              </w:rPr>
              <w:t>targeted</w:t>
            </w:r>
            <w:r>
              <w:rPr>
                <w:spacing w:val="-6"/>
                <w:sz w:val="18"/>
              </w:rPr>
              <w:t xml:space="preserve"> </w:t>
            </w:r>
            <w:r>
              <w:rPr>
                <w:spacing w:val="-2"/>
                <w:sz w:val="18"/>
              </w:rPr>
              <w:t>category</w:t>
            </w:r>
          </w:p>
          <w:p w14:paraId="08D5E641" w14:textId="77777777" w:rsidR="002B622E" w:rsidRDefault="00000000">
            <w:pPr>
              <w:pStyle w:val="TableParagraph"/>
              <w:spacing w:before="2" w:line="187" w:lineRule="exact"/>
              <w:ind w:left="446"/>
              <w:rPr>
                <w:sz w:val="18"/>
              </w:rPr>
            </w:pPr>
            <w:r>
              <w:rPr>
                <w:sz w:val="18"/>
              </w:rPr>
              <w:t>declined</w:t>
            </w:r>
            <w:r>
              <w:rPr>
                <w:spacing w:val="-2"/>
                <w:sz w:val="18"/>
              </w:rPr>
              <w:t xml:space="preserve"> </w:t>
            </w:r>
            <w:r>
              <w:rPr>
                <w:sz w:val="18"/>
              </w:rPr>
              <w:t>to</w:t>
            </w:r>
            <w:r>
              <w:rPr>
                <w:spacing w:val="-2"/>
                <w:sz w:val="18"/>
              </w:rPr>
              <w:t xml:space="preserve"> </w:t>
            </w:r>
            <w:r>
              <w:rPr>
                <w:sz w:val="18"/>
              </w:rPr>
              <w:t>be</w:t>
            </w:r>
            <w:r>
              <w:rPr>
                <w:spacing w:val="-1"/>
                <w:sz w:val="18"/>
              </w:rPr>
              <w:t xml:space="preserve"> </w:t>
            </w:r>
            <w:r>
              <w:rPr>
                <w:spacing w:val="-2"/>
                <w:sz w:val="18"/>
              </w:rPr>
              <w:t>interviewed.</w:t>
            </w:r>
          </w:p>
        </w:tc>
      </w:tr>
      <w:tr w:rsidR="002B622E" w14:paraId="40711EE7" w14:textId="77777777">
        <w:trPr>
          <w:trHeight w:hRule="exact" w:val="213"/>
        </w:trPr>
        <w:tc>
          <w:tcPr>
            <w:tcW w:w="5492" w:type="dxa"/>
            <w:tcBorders>
              <w:bottom w:val="nil"/>
            </w:tcBorders>
          </w:tcPr>
          <w:p w14:paraId="3E634882" w14:textId="77777777" w:rsidR="002B622E" w:rsidRDefault="00000000">
            <w:pPr>
              <w:pStyle w:val="TableParagraph"/>
              <w:spacing w:line="189" w:lineRule="exact"/>
              <w:ind w:left="463"/>
              <w:rPr>
                <w:b/>
                <w:sz w:val="18"/>
              </w:rPr>
            </w:pPr>
            <w:r>
              <w:rPr>
                <w:b/>
                <w:sz w:val="18"/>
              </w:rPr>
              <w:t>b.</w:t>
            </w:r>
            <w:r>
              <w:rPr>
                <w:b/>
                <w:spacing w:val="47"/>
                <w:sz w:val="18"/>
              </w:rPr>
              <w:t xml:space="preserve">  </w:t>
            </w:r>
            <w:r>
              <w:rPr>
                <w:b/>
                <w:sz w:val="18"/>
              </w:rPr>
              <w:t>If</w:t>
            </w:r>
            <w:r>
              <w:rPr>
                <w:b/>
                <w:spacing w:val="-1"/>
                <w:sz w:val="18"/>
              </w:rPr>
              <w:t xml:space="preserve"> </w:t>
            </w:r>
            <w:r>
              <w:rPr>
                <w:b/>
                <w:sz w:val="18"/>
              </w:rPr>
              <w:t>0,</w:t>
            </w:r>
            <w:r>
              <w:rPr>
                <w:b/>
                <w:spacing w:val="-1"/>
                <w:sz w:val="18"/>
              </w:rPr>
              <w:t xml:space="preserve"> </w:t>
            </w:r>
            <w:r>
              <w:rPr>
                <w:b/>
                <w:sz w:val="18"/>
              </w:rPr>
              <w:t>discuss your</w:t>
            </w:r>
            <w:r>
              <w:rPr>
                <w:b/>
                <w:spacing w:val="-5"/>
                <w:sz w:val="18"/>
              </w:rPr>
              <w:t xml:space="preserve"> </w:t>
            </w:r>
            <w:r>
              <w:rPr>
                <w:b/>
                <w:sz w:val="18"/>
              </w:rPr>
              <w:t>corroboration</w:t>
            </w:r>
            <w:r>
              <w:rPr>
                <w:b/>
                <w:spacing w:val="-1"/>
                <w:sz w:val="18"/>
              </w:rPr>
              <w:t xml:space="preserve"> </w:t>
            </w:r>
            <w:r>
              <w:rPr>
                <w:b/>
                <w:sz w:val="18"/>
              </w:rPr>
              <w:t>strategies</w:t>
            </w:r>
            <w:r>
              <w:rPr>
                <w:b/>
                <w:spacing w:val="-1"/>
                <w:sz w:val="18"/>
              </w:rPr>
              <w:t xml:space="preserve"> </w:t>
            </w:r>
            <w:r>
              <w:rPr>
                <w:b/>
                <w:spacing w:val="-5"/>
                <w:sz w:val="18"/>
              </w:rPr>
              <w:t>to</w:t>
            </w:r>
          </w:p>
        </w:tc>
        <w:tc>
          <w:tcPr>
            <w:tcW w:w="5492" w:type="dxa"/>
            <w:vMerge w:val="restart"/>
            <w:tcBorders>
              <w:bottom w:val="nil"/>
            </w:tcBorders>
          </w:tcPr>
          <w:p w14:paraId="01E16F22" w14:textId="77777777" w:rsidR="002B622E" w:rsidRDefault="00000000">
            <w:pPr>
              <w:pStyle w:val="TableParagraph"/>
              <w:spacing w:before="118" w:line="269" w:lineRule="exact"/>
              <w:ind w:left="102"/>
              <w:rPr>
                <w:sz w:val="24"/>
              </w:rPr>
            </w:pPr>
            <w:r>
              <w:rPr>
                <w:sz w:val="24"/>
              </w:rPr>
              <w:t>There</w:t>
            </w:r>
            <w:r>
              <w:rPr>
                <w:spacing w:val="-5"/>
                <w:sz w:val="24"/>
              </w:rPr>
              <w:t xml:space="preserve"> </w:t>
            </w:r>
            <w:r>
              <w:rPr>
                <w:sz w:val="24"/>
              </w:rPr>
              <w:t>were</w:t>
            </w:r>
            <w:r>
              <w:rPr>
                <w:spacing w:val="-4"/>
                <w:sz w:val="24"/>
              </w:rPr>
              <w:t xml:space="preserve"> </w:t>
            </w:r>
            <w:r>
              <w:rPr>
                <w:sz w:val="24"/>
              </w:rPr>
              <w:t>no</w:t>
            </w:r>
            <w:r>
              <w:rPr>
                <w:spacing w:val="-2"/>
                <w:sz w:val="24"/>
              </w:rPr>
              <w:t xml:space="preserve"> </w:t>
            </w:r>
            <w:r>
              <w:rPr>
                <w:sz w:val="24"/>
              </w:rPr>
              <w:t>inmates</w:t>
            </w:r>
            <w:r>
              <w:rPr>
                <w:spacing w:val="-5"/>
                <w:sz w:val="24"/>
              </w:rPr>
              <w:t xml:space="preserve"> </w:t>
            </w:r>
            <w:r>
              <w:rPr>
                <w:sz w:val="24"/>
              </w:rPr>
              <w:t>at</w:t>
            </w:r>
            <w:r>
              <w:rPr>
                <w:spacing w:val="-3"/>
                <w:sz w:val="24"/>
              </w:rPr>
              <w:t xml:space="preserve"> </w:t>
            </w:r>
            <w:r>
              <w:rPr>
                <w:sz w:val="24"/>
              </w:rPr>
              <w:t>the</w:t>
            </w:r>
            <w:r>
              <w:rPr>
                <w:spacing w:val="-2"/>
                <w:sz w:val="24"/>
              </w:rPr>
              <w:t xml:space="preserve"> </w:t>
            </w:r>
            <w:r>
              <w:rPr>
                <w:sz w:val="24"/>
              </w:rPr>
              <w:t>facility</w:t>
            </w:r>
            <w:r>
              <w:rPr>
                <w:spacing w:val="-2"/>
                <w:sz w:val="24"/>
              </w:rPr>
              <w:t xml:space="preserve"> </w:t>
            </w:r>
            <w:r>
              <w:rPr>
                <w:sz w:val="24"/>
              </w:rPr>
              <w:t>during</w:t>
            </w:r>
            <w:r>
              <w:rPr>
                <w:spacing w:val="-2"/>
                <w:sz w:val="24"/>
              </w:rPr>
              <w:t xml:space="preserve"> </w:t>
            </w:r>
            <w:r>
              <w:rPr>
                <w:spacing w:val="-5"/>
                <w:sz w:val="24"/>
              </w:rPr>
              <w:t>the</w:t>
            </w:r>
          </w:p>
        </w:tc>
      </w:tr>
      <w:tr w:rsidR="002B622E" w14:paraId="57F33E3D" w14:textId="77777777">
        <w:trPr>
          <w:trHeight w:hRule="exact" w:val="198"/>
        </w:trPr>
        <w:tc>
          <w:tcPr>
            <w:tcW w:w="5492" w:type="dxa"/>
            <w:tcBorders>
              <w:top w:val="nil"/>
              <w:bottom w:val="nil"/>
            </w:tcBorders>
          </w:tcPr>
          <w:p w14:paraId="4EBB5C8F" w14:textId="77777777" w:rsidR="002B622E" w:rsidRDefault="00000000">
            <w:pPr>
              <w:pStyle w:val="TableParagraph"/>
              <w:spacing w:line="179" w:lineRule="exact"/>
              <w:ind w:left="312" w:right="9"/>
              <w:jc w:val="center"/>
              <w:rPr>
                <w:b/>
                <w:sz w:val="18"/>
              </w:rPr>
            </w:pPr>
            <w:r>
              <w:rPr>
                <w:b/>
                <w:sz w:val="18"/>
              </w:rPr>
              <w:t>determine</w:t>
            </w:r>
            <w:r>
              <w:rPr>
                <w:b/>
                <w:spacing w:val="-2"/>
                <w:sz w:val="18"/>
              </w:rPr>
              <w:t xml:space="preserve"> </w:t>
            </w:r>
            <w:r>
              <w:rPr>
                <w:b/>
                <w:sz w:val="18"/>
              </w:rPr>
              <w:t>if</w:t>
            </w:r>
            <w:r>
              <w:rPr>
                <w:b/>
                <w:spacing w:val="-2"/>
                <w:sz w:val="18"/>
              </w:rPr>
              <w:t xml:space="preserve"> </w:t>
            </w:r>
            <w:r>
              <w:rPr>
                <w:b/>
                <w:sz w:val="18"/>
              </w:rPr>
              <w:t>this</w:t>
            </w:r>
            <w:r>
              <w:rPr>
                <w:b/>
                <w:spacing w:val="-2"/>
                <w:sz w:val="18"/>
              </w:rPr>
              <w:t xml:space="preserve"> </w:t>
            </w:r>
            <w:r>
              <w:rPr>
                <w:b/>
                <w:sz w:val="18"/>
              </w:rPr>
              <w:t>population</w:t>
            </w:r>
            <w:r>
              <w:rPr>
                <w:b/>
                <w:spacing w:val="-3"/>
                <w:sz w:val="18"/>
              </w:rPr>
              <w:t xml:space="preserve"> </w:t>
            </w:r>
            <w:r>
              <w:rPr>
                <w:b/>
                <w:sz w:val="18"/>
              </w:rPr>
              <w:t>exists</w:t>
            </w:r>
            <w:r>
              <w:rPr>
                <w:b/>
                <w:spacing w:val="-4"/>
                <w:sz w:val="18"/>
              </w:rPr>
              <w:t xml:space="preserve"> </w:t>
            </w:r>
            <w:r>
              <w:rPr>
                <w:b/>
                <w:sz w:val="18"/>
              </w:rPr>
              <w:t>in</w:t>
            </w:r>
            <w:r>
              <w:rPr>
                <w:b/>
                <w:spacing w:val="-2"/>
                <w:sz w:val="18"/>
              </w:rPr>
              <w:t xml:space="preserve"> </w:t>
            </w:r>
            <w:r>
              <w:rPr>
                <w:b/>
                <w:sz w:val="18"/>
              </w:rPr>
              <w:t>the</w:t>
            </w:r>
            <w:r>
              <w:rPr>
                <w:b/>
                <w:spacing w:val="-3"/>
                <w:sz w:val="18"/>
              </w:rPr>
              <w:t xml:space="preserve"> </w:t>
            </w:r>
            <w:r>
              <w:rPr>
                <w:b/>
                <w:spacing w:val="-2"/>
                <w:sz w:val="18"/>
              </w:rPr>
              <w:t>audited</w:t>
            </w:r>
          </w:p>
        </w:tc>
        <w:tc>
          <w:tcPr>
            <w:tcW w:w="5492" w:type="dxa"/>
            <w:vMerge/>
            <w:tcBorders>
              <w:top w:val="nil"/>
              <w:bottom w:val="nil"/>
            </w:tcBorders>
          </w:tcPr>
          <w:p w14:paraId="04DAC639" w14:textId="77777777" w:rsidR="002B622E" w:rsidRDefault="002B622E">
            <w:pPr>
              <w:rPr>
                <w:sz w:val="2"/>
                <w:szCs w:val="2"/>
              </w:rPr>
            </w:pPr>
          </w:p>
        </w:tc>
      </w:tr>
      <w:tr w:rsidR="002B622E" w14:paraId="42065163" w14:textId="77777777">
        <w:trPr>
          <w:trHeight w:hRule="exact" w:val="241"/>
        </w:trPr>
        <w:tc>
          <w:tcPr>
            <w:tcW w:w="5492" w:type="dxa"/>
            <w:tcBorders>
              <w:top w:val="nil"/>
              <w:bottom w:val="nil"/>
            </w:tcBorders>
          </w:tcPr>
          <w:p w14:paraId="29A79995" w14:textId="77777777" w:rsidR="002B622E" w:rsidRDefault="00000000">
            <w:pPr>
              <w:pStyle w:val="TableParagraph"/>
              <w:spacing w:before="5"/>
              <w:ind w:right="169"/>
              <w:jc w:val="right"/>
              <w:rPr>
                <w:b/>
                <w:sz w:val="18"/>
              </w:rPr>
            </w:pPr>
            <w:r>
              <w:rPr>
                <w:b/>
                <w:sz w:val="18"/>
              </w:rPr>
              <w:t>facility</w:t>
            </w:r>
            <w:r>
              <w:rPr>
                <w:b/>
                <w:spacing w:val="-5"/>
                <w:sz w:val="18"/>
              </w:rPr>
              <w:t xml:space="preserve"> </w:t>
            </w:r>
            <w:r>
              <w:rPr>
                <w:b/>
                <w:sz w:val="18"/>
              </w:rPr>
              <w:t>(e.g.,</w:t>
            </w:r>
            <w:r>
              <w:rPr>
                <w:b/>
                <w:spacing w:val="-3"/>
                <w:sz w:val="18"/>
              </w:rPr>
              <w:t xml:space="preserve"> </w:t>
            </w:r>
            <w:r>
              <w:rPr>
                <w:b/>
                <w:sz w:val="18"/>
              </w:rPr>
              <w:t>based</w:t>
            </w:r>
            <w:r>
              <w:rPr>
                <w:b/>
                <w:spacing w:val="-3"/>
                <w:sz w:val="18"/>
              </w:rPr>
              <w:t xml:space="preserve"> </w:t>
            </w:r>
            <w:r>
              <w:rPr>
                <w:b/>
                <w:sz w:val="18"/>
              </w:rPr>
              <w:t>on</w:t>
            </w:r>
            <w:r>
              <w:rPr>
                <w:b/>
                <w:spacing w:val="-5"/>
                <w:sz w:val="18"/>
              </w:rPr>
              <w:t xml:space="preserve"> </w:t>
            </w:r>
            <w:r>
              <w:rPr>
                <w:b/>
                <w:sz w:val="18"/>
              </w:rPr>
              <w:t>information</w:t>
            </w:r>
            <w:r>
              <w:rPr>
                <w:b/>
                <w:spacing w:val="-3"/>
                <w:sz w:val="18"/>
              </w:rPr>
              <w:t xml:space="preserve"> </w:t>
            </w:r>
            <w:r>
              <w:rPr>
                <w:b/>
                <w:sz w:val="18"/>
              </w:rPr>
              <w:t>obtained</w:t>
            </w:r>
            <w:r>
              <w:rPr>
                <w:b/>
                <w:spacing w:val="-3"/>
                <w:sz w:val="18"/>
              </w:rPr>
              <w:t xml:space="preserve"> </w:t>
            </w:r>
            <w:r>
              <w:rPr>
                <w:b/>
                <w:sz w:val="18"/>
              </w:rPr>
              <w:t>from</w:t>
            </w:r>
            <w:r>
              <w:rPr>
                <w:b/>
                <w:spacing w:val="-2"/>
                <w:sz w:val="18"/>
              </w:rPr>
              <w:t xml:space="preserve"> </w:t>
            </w:r>
            <w:r>
              <w:rPr>
                <w:b/>
                <w:spacing w:val="-5"/>
                <w:sz w:val="18"/>
              </w:rPr>
              <w:t>the</w:t>
            </w:r>
          </w:p>
        </w:tc>
        <w:tc>
          <w:tcPr>
            <w:tcW w:w="5492" w:type="dxa"/>
            <w:tcBorders>
              <w:top w:val="nil"/>
              <w:bottom w:val="nil"/>
            </w:tcBorders>
          </w:tcPr>
          <w:p w14:paraId="1DBBA06E" w14:textId="77777777" w:rsidR="002B622E" w:rsidRDefault="00000000">
            <w:pPr>
              <w:pStyle w:val="TableParagraph"/>
              <w:spacing w:line="221" w:lineRule="exact"/>
              <w:ind w:left="102"/>
              <w:rPr>
                <w:sz w:val="24"/>
              </w:rPr>
            </w:pPr>
            <w:r>
              <w:rPr>
                <w:sz w:val="24"/>
              </w:rPr>
              <w:t>dates</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on-site</w:t>
            </w:r>
            <w:r>
              <w:rPr>
                <w:spacing w:val="-3"/>
                <w:sz w:val="24"/>
              </w:rPr>
              <w:t xml:space="preserve"> </w:t>
            </w:r>
            <w:r>
              <w:rPr>
                <w:sz w:val="24"/>
              </w:rPr>
              <w:t>audit</w:t>
            </w:r>
            <w:r>
              <w:rPr>
                <w:spacing w:val="-1"/>
                <w:sz w:val="24"/>
              </w:rPr>
              <w:t xml:space="preserve"> </w:t>
            </w:r>
            <w:r>
              <w:rPr>
                <w:sz w:val="24"/>
              </w:rPr>
              <w:t xml:space="preserve">with </w:t>
            </w:r>
            <w:r>
              <w:rPr>
                <w:spacing w:val="-2"/>
                <w:sz w:val="24"/>
              </w:rPr>
              <w:t>physical</w:t>
            </w:r>
          </w:p>
        </w:tc>
      </w:tr>
      <w:tr w:rsidR="002B622E" w14:paraId="63C718E1" w14:textId="77777777">
        <w:trPr>
          <w:trHeight w:hRule="exact" w:val="301"/>
        </w:trPr>
        <w:tc>
          <w:tcPr>
            <w:tcW w:w="5492" w:type="dxa"/>
            <w:vMerge w:val="restart"/>
            <w:tcBorders>
              <w:top w:val="nil"/>
              <w:bottom w:val="nil"/>
            </w:tcBorders>
          </w:tcPr>
          <w:p w14:paraId="076D0A00" w14:textId="77777777" w:rsidR="002B622E" w:rsidRDefault="00000000">
            <w:pPr>
              <w:pStyle w:val="TableParagraph"/>
              <w:spacing w:line="179" w:lineRule="exact"/>
              <w:ind w:left="823"/>
              <w:rPr>
                <w:b/>
                <w:sz w:val="18"/>
              </w:rPr>
            </w:pPr>
            <w:r>
              <w:rPr>
                <w:b/>
                <w:sz w:val="18"/>
              </w:rPr>
              <w:t>PAQ;</w:t>
            </w:r>
            <w:r>
              <w:rPr>
                <w:b/>
                <w:spacing w:val="-4"/>
                <w:sz w:val="18"/>
              </w:rPr>
              <w:t xml:space="preserve"> </w:t>
            </w:r>
            <w:r>
              <w:rPr>
                <w:b/>
                <w:sz w:val="18"/>
              </w:rPr>
              <w:t>documentation</w:t>
            </w:r>
            <w:r>
              <w:rPr>
                <w:b/>
                <w:spacing w:val="-4"/>
                <w:sz w:val="18"/>
              </w:rPr>
              <w:t xml:space="preserve"> </w:t>
            </w:r>
            <w:r>
              <w:rPr>
                <w:b/>
                <w:sz w:val="18"/>
              </w:rPr>
              <w:t>reviewed</w:t>
            </w:r>
            <w:r>
              <w:rPr>
                <w:b/>
                <w:spacing w:val="-4"/>
                <w:sz w:val="18"/>
              </w:rPr>
              <w:t xml:space="preserve"> </w:t>
            </w:r>
            <w:r>
              <w:rPr>
                <w:b/>
                <w:sz w:val="18"/>
              </w:rPr>
              <w:t>onsite;</w:t>
            </w:r>
            <w:r>
              <w:rPr>
                <w:b/>
                <w:spacing w:val="-3"/>
                <w:sz w:val="18"/>
              </w:rPr>
              <w:t xml:space="preserve"> </w:t>
            </w:r>
            <w:r>
              <w:rPr>
                <w:b/>
                <w:spacing w:val="-5"/>
                <w:sz w:val="18"/>
              </w:rPr>
              <w:t>and</w:t>
            </w:r>
          </w:p>
          <w:p w14:paraId="7D255CF7" w14:textId="77777777" w:rsidR="002B622E" w:rsidRDefault="00000000">
            <w:pPr>
              <w:pStyle w:val="TableParagraph"/>
              <w:spacing w:line="189" w:lineRule="exact"/>
              <w:ind w:left="823"/>
              <w:rPr>
                <w:b/>
                <w:sz w:val="18"/>
              </w:rPr>
            </w:pPr>
            <w:r>
              <w:rPr>
                <w:b/>
                <w:sz w:val="18"/>
              </w:rPr>
              <w:t>discussions</w:t>
            </w:r>
            <w:r>
              <w:rPr>
                <w:b/>
                <w:spacing w:val="-4"/>
                <w:sz w:val="18"/>
              </w:rPr>
              <w:t xml:space="preserve"> </w:t>
            </w:r>
            <w:r>
              <w:rPr>
                <w:b/>
                <w:sz w:val="18"/>
              </w:rPr>
              <w:t>with</w:t>
            </w:r>
            <w:r>
              <w:rPr>
                <w:b/>
                <w:spacing w:val="-2"/>
                <w:sz w:val="18"/>
              </w:rPr>
              <w:t xml:space="preserve"> </w:t>
            </w:r>
            <w:r>
              <w:rPr>
                <w:b/>
                <w:sz w:val="18"/>
              </w:rPr>
              <w:t>staff</w:t>
            </w:r>
            <w:r>
              <w:rPr>
                <w:b/>
                <w:spacing w:val="-4"/>
                <w:sz w:val="18"/>
              </w:rPr>
              <w:t xml:space="preserve"> </w:t>
            </w:r>
            <w:r>
              <w:rPr>
                <w:b/>
                <w:sz w:val="18"/>
              </w:rPr>
              <w:t>and</w:t>
            </w:r>
            <w:r>
              <w:rPr>
                <w:b/>
                <w:spacing w:val="-3"/>
                <w:sz w:val="18"/>
              </w:rPr>
              <w:t xml:space="preserve"> </w:t>
            </w:r>
            <w:r>
              <w:rPr>
                <w:b/>
                <w:spacing w:val="-2"/>
                <w:sz w:val="18"/>
              </w:rPr>
              <w:t>other</w:t>
            </w:r>
          </w:p>
        </w:tc>
        <w:tc>
          <w:tcPr>
            <w:tcW w:w="5492" w:type="dxa"/>
            <w:tcBorders>
              <w:top w:val="nil"/>
              <w:bottom w:val="nil"/>
            </w:tcBorders>
          </w:tcPr>
          <w:p w14:paraId="1D6C6E10" w14:textId="77777777" w:rsidR="002B622E" w:rsidRDefault="00000000">
            <w:pPr>
              <w:pStyle w:val="TableParagraph"/>
              <w:spacing w:before="21" w:line="260" w:lineRule="exact"/>
              <w:ind w:left="102"/>
              <w:rPr>
                <w:sz w:val="24"/>
              </w:rPr>
            </w:pPr>
            <w:r>
              <w:rPr>
                <w:sz w:val="24"/>
              </w:rPr>
              <w:t>disabilities.</w:t>
            </w:r>
            <w:r>
              <w:rPr>
                <w:spacing w:val="60"/>
                <w:sz w:val="24"/>
              </w:rPr>
              <w:t xml:space="preserve"> </w:t>
            </w:r>
            <w:r>
              <w:rPr>
                <w:sz w:val="24"/>
              </w:rPr>
              <w:t>This</w:t>
            </w:r>
            <w:r>
              <w:rPr>
                <w:spacing w:val="-3"/>
                <w:sz w:val="24"/>
              </w:rPr>
              <w:t xml:space="preserve"> </w:t>
            </w:r>
            <w:r>
              <w:rPr>
                <w:sz w:val="24"/>
              </w:rPr>
              <w:t>was</w:t>
            </w:r>
            <w:r>
              <w:rPr>
                <w:spacing w:val="-4"/>
                <w:sz w:val="24"/>
              </w:rPr>
              <w:t xml:space="preserve"> </w:t>
            </w:r>
            <w:r>
              <w:rPr>
                <w:sz w:val="24"/>
              </w:rPr>
              <w:t>verified</w:t>
            </w:r>
            <w:r>
              <w:rPr>
                <w:spacing w:val="-3"/>
                <w:sz w:val="24"/>
              </w:rPr>
              <w:t xml:space="preserve"> </w:t>
            </w:r>
            <w:r>
              <w:rPr>
                <w:sz w:val="24"/>
              </w:rPr>
              <w:t>through</w:t>
            </w:r>
            <w:r>
              <w:rPr>
                <w:spacing w:val="-3"/>
                <w:sz w:val="24"/>
              </w:rPr>
              <w:t xml:space="preserve"> </w:t>
            </w:r>
            <w:r>
              <w:rPr>
                <w:sz w:val="24"/>
              </w:rPr>
              <w:t>the</w:t>
            </w:r>
            <w:r>
              <w:rPr>
                <w:spacing w:val="-5"/>
                <w:sz w:val="24"/>
              </w:rPr>
              <w:t xml:space="preserve"> </w:t>
            </w:r>
            <w:r>
              <w:rPr>
                <w:spacing w:val="-2"/>
                <w:sz w:val="24"/>
              </w:rPr>
              <w:t>medical</w:t>
            </w:r>
          </w:p>
        </w:tc>
      </w:tr>
      <w:tr w:rsidR="002B622E" w14:paraId="05287201" w14:textId="77777777">
        <w:trPr>
          <w:trHeight w:hRule="exact" w:val="86"/>
        </w:trPr>
        <w:tc>
          <w:tcPr>
            <w:tcW w:w="5492" w:type="dxa"/>
            <w:vMerge/>
            <w:tcBorders>
              <w:top w:val="nil"/>
              <w:bottom w:val="nil"/>
            </w:tcBorders>
          </w:tcPr>
          <w:p w14:paraId="68124B00" w14:textId="77777777" w:rsidR="002B622E" w:rsidRDefault="002B622E">
            <w:pPr>
              <w:rPr>
                <w:sz w:val="2"/>
                <w:szCs w:val="2"/>
              </w:rPr>
            </w:pPr>
          </w:p>
        </w:tc>
        <w:tc>
          <w:tcPr>
            <w:tcW w:w="5492" w:type="dxa"/>
            <w:vMerge w:val="restart"/>
            <w:tcBorders>
              <w:top w:val="nil"/>
            </w:tcBorders>
          </w:tcPr>
          <w:p w14:paraId="20D421FC" w14:textId="77777777" w:rsidR="002B622E" w:rsidRDefault="00000000">
            <w:pPr>
              <w:pStyle w:val="TableParagraph"/>
              <w:spacing w:line="272" w:lineRule="exact"/>
              <w:ind w:left="102"/>
              <w:rPr>
                <w:sz w:val="24"/>
              </w:rPr>
            </w:pPr>
            <w:r>
              <w:rPr>
                <w:spacing w:val="-2"/>
                <w:sz w:val="24"/>
              </w:rPr>
              <w:t>staff.</w:t>
            </w:r>
          </w:p>
        </w:tc>
      </w:tr>
      <w:tr w:rsidR="002B622E" w14:paraId="1A81BA65" w14:textId="77777777">
        <w:trPr>
          <w:trHeight w:hRule="exact" w:val="307"/>
        </w:trPr>
        <w:tc>
          <w:tcPr>
            <w:tcW w:w="5492" w:type="dxa"/>
            <w:tcBorders>
              <w:top w:val="nil"/>
            </w:tcBorders>
          </w:tcPr>
          <w:p w14:paraId="7BAA3F57" w14:textId="77777777" w:rsidR="002B622E" w:rsidRDefault="00000000">
            <w:pPr>
              <w:pStyle w:val="TableParagraph"/>
              <w:spacing w:line="204" w:lineRule="exact"/>
              <w:ind w:left="823"/>
              <w:rPr>
                <w:b/>
                <w:sz w:val="18"/>
              </w:rPr>
            </w:pPr>
            <w:r>
              <w:rPr>
                <w:b/>
                <w:spacing w:val="-2"/>
                <w:sz w:val="18"/>
              </w:rPr>
              <w:t>inmates/residents/detainees).</w:t>
            </w:r>
          </w:p>
        </w:tc>
        <w:tc>
          <w:tcPr>
            <w:tcW w:w="5492" w:type="dxa"/>
            <w:vMerge/>
            <w:tcBorders>
              <w:top w:val="nil"/>
            </w:tcBorders>
          </w:tcPr>
          <w:p w14:paraId="4D4CE889" w14:textId="77777777" w:rsidR="002B622E" w:rsidRDefault="002B622E">
            <w:pPr>
              <w:rPr>
                <w:sz w:val="2"/>
                <w:szCs w:val="2"/>
              </w:rPr>
            </w:pPr>
          </w:p>
        </w:tc>
      </w:tr>
      <w:tr w:rsidR="002B622E" w14:paraId="5DACDDA8" w14:textId="77777777">
        <w:trPr>
          <w:trHeight w:hRule="exact" w:val="1351"/>
        </w:trPr>
        <w:tc>
          <w:tcPr>
            <w:tcW w:w="5492" w:type="dxa"/>
          </w:tcPr>
          <w:p w14:paraId="7DD87A5F" w14:textId="77777777" w:rsidR="002B622E" w:rsidRDefault="00000000">
            <w:pPr>
              <w:pStyle w:val="TableParagraph"/>
              <w:spacing w:before="49"/>
              <w:ind w:left="441" w:right="308" w:hanging="339"/>
              <w:rPr>
                <w:b/>
                <w:sz w:val="18"/>
              </w:rPr>
            </w:pPr>
            <w:r>
              <w:rPr>
                <w:b/>
                <w:sz w:val="18"/>
              </w:rPr>
              <w:t>36.</w:t>
            </w:r>
            <w:r>
              <w:rPr>
                <w:b/>
                <w:spacing w:val="36"/>
                <w:sz w:val="18"/>
              </w:rPr>
              <w:t xml:space="preserve"> </w:t>
            </w:r>
            <w:r>
              <w:rPr>
                <w:b/>
                <w:sz w:val="18"/>
              </w:rPr>
              <w:t>Enter</w:t>
            </w:r>
            <w:r>
              <w:rPr>
                <w:b/>
                <w:spacing w:val="-1"/>
                <w:sz w:val="18"/>
              </w:rPr>
              <w:t xml:space="preserve"> </w:t>
            </w:r>
            <w:r>
              <w:rPr>
                <w:b/>
                <w:sz w:val="18"/>
              </w:rPr>
              <w:t>the</w:t>
            </w:r>
            <w:r>
              <w:rPr>
                <w:b/>
                <w:spacing w:val="-1"/>
                <w:sz w:val="18"/>
              </w:rPr>
              <w:t xml:space="preserve"> </w:t>
            </w:r>
            <w:r>
              <w:rPr>
                <w:b/>
                <w:sz w:val="18"/>
              </w:rPr>
              <w:t>total</w:t>
            </w:r>
            <w:r>
              <w:rPr>
                <w:b/>
                <w:spacing w:val="-1"/>
                <w:sz w:val="18"/>
              </w:rPr>
              <w:t xml:space="preserve"> </w:t>
            </w:r>
            <w:r>
              <w:rPr>
                <w:b/>
                <w:sz w:val="18"/>
              </w:rPr>
              <w:t>number</w:t>
            </w:r>
            <w:r>
              <w:rPr>
                <w:b/>
                <w:spacing w:val="-1"/>
                <w:sz w:val="18"/>
              </w:rPr>
              <w:t xml:space="preserve"> </w:t>
            </w:r>
            <w:r>
              <w:rPr>
                <w:b/>
                <w:sz w:val="18"/>
              </w:rPr>
              <w:t>of</w:t>
            </w:r>
            <w:r>
              <w:rPr>
                <w:b/>
                <w:spacing w:val="-3"/>
                <w:sz w:val="18"/>
              </w:rPr>
              <w:t xml:space="preserve"> </w:t>
            </w:r>
            <w:r>
              <w:rPr>
                <w:b/>
                <w:sz w:val="18"/>
              </w:rPr>
              <w:t>interviews</w:t>
            </w:r>
            <w:r>
              <w:rPr>
                <w:b/>
                <w:spacing w:val="-1"/>
                <w:sz w:val="18"/>
              </w:rPr>
              <w:t xml:space="preserve"> </w:t>
            </w:r>
            <w:r>
              <w:rPr>
                <w:b/>
                <w:sz w:val="18"/>
              </w:rPr>
              <w:t>conducted</w:t>
            </w:r>
            <w:r>
              <w:rPr>
                <w:b/>
                <w:spacing w:val="-3"/>
                <w:sz w:val="18"/>
              </w:rPr>
              <w:t xml:space="preserve"> </w:t>
            </w:r>
            <w:r>
              <w:rPr>
                <w:b/>
                <w:sz w:val="18"/>
              </w:rPr>
              <w:t>with inmates/residents/detainees with a cognitive or functional</w:t>
            </w:r>
            <w:r>
              <w:rPr>
                <w:b/>
                <w:spacing w:val="-10"/>
                <w:sz w:val="18"/>
              </w:rPr>
              <w:t xml:space="preserve"> </w:t>
            </w:r>
            <w:r>
              <w:rPr>
                <w:b/>
                <w:sz w:val="18"/>
              </w:rPr>
              <w:t>disability</w:t>
            </w:r>
            <w:r>
              <w:rPr>
                <w:b/>
                <w:spacing w:val="-10"/>
                <w:sz w:val="18"/>
              </w:rPr>
              <w:t xml:space="preserve"> </w:t>
            </w:r>
            <w:r>
              <w:rPr>
                <w:b/>
                <w:sz w:val="18"/>
              </w:rPr>
              <w:t>(including</w:t>
            </w:r>
            <w:r>
              <w:rPr>
                <w:b/>
                <w:spacing w:val="-10"/>
                <w:sz w:val="18"/>
              </w:rPr>
              <w:t xml:space="preserve"> </w:t>
            </w:r>
            <w:r>
              <w:rPr>
                <w:b/>
                <w:sz w:val="18"/>
              </w:rPr>
              <w:t>intellectual</w:t>
            </w:r>
            <w:r>
              <w:rPr>
                <w:b/>
                <w:spacing w:val="-10"/>
                <w:sz w:val="18"/>
              </w:rPr>
              <w:t xml:space="preserve"> </w:t>
            </w:r>
            <w:r>
              <w:rPr>
                <w:b/>
                <w:sz w:val="18"/>
              </w:rPr>
              <w:t>disability, psychiatric</w:t>
            </w:r>
            <w:r>
              <w:rPr>
                <w:b/>
                <w:spacing w:val="-7"/>
                <w:sz w:val="18"/>
              </w:rPr>
              <w:t xml:space="preserve"> </w:t>
            </w:r>
            <w:r>
              <w:rPr>
                <w:b/>
                <w:sz w:val="18"/>
              </w:rPr>
              <w:t>disability,</w:t>
            </w:r>
            <w:r>
              <w:rPr>
                <w:b/>
                <w:spacing w:val="-9"/>
                <w:sz w:val="18"/>
              </w:rPr>
              <w:t xml:space="preserve"> </w:t>
            </w:r>
            <w:r>
              <w:rPr>
                <w:b/>
                <w:sz w:val="18"/>
              </w:rPr>
              <w:t>or</w:t>
            </w:r>
            <w:r>
              <w:rPr>
                <w:b/>
                <w:spacing w:val="-7"/>
                <w:sz w:val="18"/>
              </w:rPr>
              <w:t xml:space="preserve"> </w:t>
            </w:r>
            <w:r>
              <w:rPr>
                <w:b/>
                <w:sz w:val="18"/>
              </w:rPr>
              <w:t>speech</w:t>
            </w:r>
            <w:r>
              <w:rPr>
                <w:b/>
                <w:spacing w:val="-7"/>
                <w:sz w:val="18"/>
              </w:rPr>
              <w:t xml:space="preserve"> </w:t>
            </w:r>
            <w:r>
              <w:rPr>
                <w:b/>
                <w:sz w:val="18"/>
              </w:rPr>
              <w:t>disability)</w:t>
            </w:r>
            <w:r>
              <w:rPr>
                <w:b/>
                <w:spacing w:val="-7"/>
                <w:sz w:val="18"/>
              </w:rPr>
              <w:t xml:space="preserve"> </w:t>
            </w:r>
            <w:r>
              <w:rPr>
                <w:b/>
                <w:sz w:val="18"/>
              </w:rPr>
              <w:t>using</w:t>
            </w:r>
            <w:r>
              <w:rPr>
                <w:b/>
                <w:spacing w:val="-7"/>
                <w:sz w:val="18"/>
              </w:rPr>
              <w:t xml:space="preserve"> </w:t>
            </w:r>
            <w:r>
              <w:rPr>
                <w:b/>
                <w:sz w:val="18"/>
              </w:rPr>
              <w:t xml:space="preserve">the “Disabled and Limited English Proficient Inmates” </w:t>
            </w:r>
            <w:r>
              <w:rPr>
                <w:b/>
                <w:spacing w:val="-2"/>
                <w:sz w:val="18"/>
              </w:rPr>
              <w:t>protocol:</w:t>
            </w:r>
          </w:p>
        </w:tc>
        <w:tc>
          <w:tcPr>
            <w:tcW w:w="5492" w:type="dxa"/>
          </w:tcPr>
          <w:p w14:paraId="74DB8BDD" w14:textId="77777777" w:rsidR="002B622E" w:rsidRDefault="002B622E">
            <w:pPr>
              <w:pStyle w:val="TableParagraph"/>
              <w:spacing w:before="257"/>
              <w:rPr>
                <w:b/>
                <w:sz w:val="24"/>
              </w:rPr>
            </w:pPr>
          </w:p>
          <w:p w14:paraId="25919925" w14:textId="77777777" w:rsidR="002B622E" w:rsidRDefault="00000000">
            <w:pPr>
              <w:pStyle w:val="TableParagraph"/>
              <w:ind w:left="102"/>
              <w:rPr>
                <w:sz w:val="24"/>
              </w:rPr>
            </w:pPr>
            <w:r>
              <w:rPr>
                <w:spacing w:val="-10"/>
                <w:sz w:val="24"/>
              </w:rPr>
              <w:t>0</w:t>
            </w:r>
          </w:p>
        </w:tc>
      </w:tr>
      <w:tr w:rsidR="002B622E" w14:paraId="1B833E47" w14:textId="77777777">
        <w:trPr>
          <w:trHeight w:hRule="exact" w:val="1522"/>
        </w:trPr>
        <w:tc>
          <w:tcPr>
            <w:tcW w:w="5492" w:type="dxa"/>
          </w:tcPr>
          <w:p w14:paraId="4BC05F3B" w14:textId="77777777" w:rsidR="002B622E" w:rsidRDefault="002B622E">
            <w:pPr>
              <w:pStyle w:val="TableParagraph"/>
              <w:rPr>
                <w:b/>
                <w:sz w:val="18"/>
              </w:rPr>
            </w:pPr>
          </w:p>
          <w:p w14:paraId="2E12352C" w14:textId="77777777" w:rsidR="002B622E" w:rsidRDefault="002B622E">
            <w:pPr>
              <w:pStyle w:val="TableParagraph"/>
              <w:spacing w:before="29"/>
              <w:rPr>
                <w:b/>
                <w:sz w:val="18"/>
              </w:rPr>
            </w:pPr>
          </w:p>
          <w:p w14:paraId="0B8EB18E" w14:textId="77777777" w:rsidR="002B622E" w:rsidRDefault="00000000">
            <w:pPr>
              <w:pStyle w:val="TableParagraph"/>
              <w:tabs>
                <w:tab w:val="left" w:pos="823"/>
              </w:tabs>
              <w:ind w:left="823" w:right="285" w:hanging="361"/>
              <w:rPr>
                <w:b/>
                <w:sz w:val="18"/>
              </w:rPr>
            </w:pPr>
            <w:r>
              <w:rPr>
                <w:b/>
                <w:spacing w:val="-6"/>
                <w:sz w:val="18"/>
              </w:rPr>
              <w:t>a.</w:t>
            </w:r>
            <w:r>
              <w:rPr>
                <w:b/>
                <w:sz w:val="18"/>
              </w:rPr>
              <w:tab/>
              <w:t>If</w:t>
            </w:r>
            <w:r>
              <w:rPr>
                <w:b/>
                <w:spacing w:val="-3"/>
                <w:sz w:val="18"/>
              </w:rPr>
              <w:t xml:space="preserve"> </w:t>
            </w:r>
            <w:r>
              <w:rPr>
                <w:b/>
                <w:sz w:val="18"/>
              </w:rPr>
              <w:t>0,</w:t>
            </w:r>
            <w:r>
              <w:rPr>
                <w:b/>
                <w:spacing w:val="-3"/>
                <w:sz w:val="18"/>
              </w:rPr>
              <w:t xml:space="preserve"> </w:t>
            </w:r>
            <w:r>
              <w:rPr>
                <w:b/>
                <w:sz w:val="18"/>
              </w:rPr>
              <w:t>select</w:t>
            </w:r>
            <w:r>
              <w:rPr>
                <w:b/>
                <w:spacing w:val="-5"/>
                <w:sz w:val="18"/>
              </w:rPr>
              <w:t xml:space="preserve"> </w:t>
            </w:r>
            <w:r>
              <w:rPr>
                <w:b/>
                <w:sz w:val="18"/>
              </w:rPr>
              <w:t>why</w:t>
            </w:r>
            <w:r>
              <w:rPr>
                <w:b/>
                <w:spacing w:val="-3"/>
                <w:sz w:val="18"/>
              </w:rPr>
              <w:t xml:space="preserve"> </w:t>
            </w:r>
            <w:r>
              <w:rPr>
                <w:b/>
                <w:sz w:val="18"/>
              </w:rPr>
              <w:t>you</w:t>
            </w:r>
            <w:r>
              <w:rPr>
                <w:b/>
                <w:spacing w:val="-5"/>
                <w:sz w:val="18"/>
              </w:rPr>
              <w:t xml:space="preserve"> </w:t>
            </w:r>
            <w:r>
              <w:rPr>
                <w:b/>
                <w:sz w:val="18"/>
              </w:rPr>
              <w:t>were</w:t>
            </w:r>
            <w:r>
              <w:rPr>
                <w:b/>
                <w:spacing w:val="-3"/>
                <w:sz w:val="18"/>
              </w:rPr>
              <w:t xml:space="preserve"> </w:t>
            </w:r>
            <w:r>
              <w:rPr>
                <w:b/>
                <w:sz w:val="18"/>
              </w:rPr>
              <w:t>unable</w:t>
            </w:r>
            <w:r>
              <w:rPr>
                <w:b/>
                <w:spacing w:val="-3"/>
                <w:sz w:val="18"/>
              </w:rPr>
              <w:t xml:space="preserve"> </w:t>
            </w:r>
            <w:r>
              <w:rPr>
                <w:b/>
                <w:sz w:val="18"/>
              </w:rPr>
              <w:t>to</w:t>
            </w:r>
            <w:r>
              <w:rPr>
                <w:b/>
                <w:spacing w:val="-5"/>
                <w:sz w:val="18"/>
              </w:rPr>
              <w:t xml:space="preserve"> </w:t>
            </w:r>
            <w:r>
              <w:rPr>
                <w:b/>
                <w:sz w:val="18"/>
              </w:rPr>
              <w:t>conduct</w:t>
            </w:r>
            <w:r>
              <w:rPr>
                <w:b/>
                <w:spacing w:val="-3"/>
                <w:sz w:val="18"/>
              </w:rPr>
              <w:t xml:space="preserve"> </w:t>
            </w:r>
            <w:r>
              <w:rPr>
                <w:b/>
                <w:sz w:val="18"/>
              </w:rPr>
              <w:t>at</w:t>
            </w:r>
            <w:r>
              <w:rPr>
                <w:b/>
                <w:spacing w:val="-5"/>
                <w:sz w:val="18"/>
              </w:rPr>
              <w:t xml:space="preserve"> </w:t>
            </w:r>
            <w:r>
              <w:rPr>
                <w:b/>
                <w:sz w:val="18"/>
              </w:rPr>
              <w:t>least the minimum required number of targeted inmates/residents/detainees in this category:</w:t>
            </w:r>
          </w:p>
        </w:tc>
        <w:tc>
          <w:tcPr>
            <w:tcW w:w="5492" w:type="dxa"/>
          </w:tcPr>
          <w:p w14:paraId="7C3E3C85" w14:textId="77777777" w:rsidR="002B622E" w:rsidRDefault="00000000">
            <w:pPr>
              <w:pStyle w:val="TableParagraph"/>
              <w:spacing w:line="242" w:lineRule="auto"/>
              <w:ind w:left="446" w:right="171" w:hanging="344"/>
              <w:rPr>
                <w:sz w:val="18"/>
              </w:rPr>
            </w:pPr>
            <w:r>
              <w:rPr>
                <w:rFonts w:ascii="MS Gothic" w:hAnsi="MS Gothic"/>
                <w:sz w:val="28"/>
              </w:rPr>
              <w:t>☒</w:t>
            </w:r>
            <w:r>
              <w:rPr>
                <w:rFonts w:ascii="MS Gothic" w:hAnsi="MS Gothic"/>
                <w:spacing w:val="-90"/>
                <w:sz w:val="28"/>
              </w:rPr>
              <w:t xml:space="preserve"> </w:t>
            </w:r>
            <w:r>
              <w:rPr>
                <w:sz w:val="18"/>
              </w:rPr>
              <w:t>Facility</w:t>
            </w:r>
            <w:r>
              <w:rPr>
                <w:spacing w:val="-8"/>
                <w:sz w:val="18"/>
              </w:rPr>
              <w:t xml:space="preserve"> </w:t>
            </w:r>
            <w:r>
              <w:rPr>
                <w:sz w:val="18"/>
              </w:rPr>
              <w:t>said</w:t>
            </w:r>
            <w:r>
              <w:rPr>
                <w:spacing w:val="-4"/>
                <w:sz w:val="18"/>
              </w:rPr>
              <w:t xml:space="preserve"> </w:t>
            </w:r>
            <w:r>
              <w:rPr>
                <w:sz w:val="18"/>
              </w:rPr>
              <w:t>there</w:t>
            </w:r>
            <w:r>
              <w:rPr>
                <w:spacing w:val="-4"/>
                <w:sz w:val="18"/>
              </w:rPr>
              <w:t xml:space="preserve"> </w:t>
            </w:r>
            <w:r>
              <w:rPr>
                <w:sz w:val="18"/>
              </w:rPr>
              <w:t>were</w:t>
            </w:r>
            <w:r>
              <w:rPr>
                <w:spacing w:val="-6"/>
                <w:sz w:val="18"/>
              </w:rPr>
              <w:t xml:space="preserve"> </w:t>
            </w:r>
            <w:r>
              <w:rPr>
                <w:sz w:val="18"/>
              </w:rPr>
              <w:t>“none</w:t>
            </w:r>
            <w:r>
              <w:rPr>
                <w:spacing w:val="-4"/>
                <w:sz w:val="18"/>
              </w:rPr>
              <w:t xml:space="preserve"> </w:t>
            </w:r>
            <w:r>
              <w:rPr>
                <w:sz w:val="18"/>
              </w:rPr>
              <w:t>here”</w:t>
            </w:r>
            <w:r>
              <w:rPr>
                <w:spacing w:val="-4"/>
                <w:sz w:val="18"/>
              </w:rPr>
              <w:t xml:space="preserve"> </w:t>
            </w:r>
            <w:r>
              <w:rPr>
                <w:sz w:val="18"/>
              </w:rPr>
              <w:t>during</w:t>
            </w:r>
            <w:r>
              <w:rPr>
                <w:spacing w:val="-4"/>
                <w:sz w:val="18"/>
              </w:rPr>
              <w:t xml:space="preserve"> </w:t>
            </w:r>
            <w:r>
              <w:rPr>
                <w:sz w:val="18"/>
              </w:rPr>
              <w:t>the</w:t>
            </w:r>
            <w:r>
              <w:rPr>
                <w:spacing w:val="-6"/>
                <w:sz w:val="18"/>
              </w:rPr>
              <w:t xml:space="preserve"> </w:t>
            </w:r>
            <w:r>
              <w:rPr>
                <w:sz w:val="18"/>
              </w:rPr>
              <w:t>onsite</w:t>
            </w:r>
            <w:r>
              <w:rPr>
                <w:spacing w:val="-6"/>
                <w:sz w:val="18"/>
              </w:rPr>
              <w:t xml:space="preserve"> </w:t>
            </w:r>
            <w:r>
              <w:rPr>
                <w:sz w:val="18"/>
              </w:rPr>
              <w:t>portion of the audit and/or the facility was unable to provide a list of these inmates/residents/detainees.</w:t>
            </w:r>
          </w:p>
          <w:p w14:paraId="7AA4B366" w14:textId="77777777" w:rsidR="002B622E" w:rsidRDefault="00000000">
            <w:pPr>
              <w:pStyle w:val="TableParagraph"/>
              <w:numPr>
                <w:ilvl w:val="0"/>
                <w:numId w:val="268"/>
              </w:numPr>
              <w:tabs>
                <w:tab w:val="left" w:pos="432"/>
                <w:tab w:val="left" w:pos="446"/>
              </w:tabs>
              <w:spacing w:line="242" w:lineRule="auto"/>
              <w:ind w:right="477" w:hanging="344"/>
              <w:rPr>
                <w:sz w:val="18"/>
              </w:rPr>
            </w:pPr>
            <w:r>
              <w:rPr>
                <w:sz w:val="18"/>
              </w:rPr>
              <w:t>The</w:t>
            </w:r>
            <w:r>
              <w:rPr>
                <w:spacing w:val="-9"/>
                <w:sz w:val="18"/>
              </w:rPr>
              <w:t xml:space="preserve"> </w:t>
            </w:r>
            <w:r>
              <w:rPr>
                <w:sz w:val="18"/>
              </w:rPr>
              <w:t>inmates/residents/detainees</w:t>
            </w:r>
            <w:r>
              <w:rPr>
                <w:spacing w:val="-7"/>
                <w:sz w:val="18"/>
              </w:rPr>
              <w:t xml:space="preserve"> </w:t>
            </w:r>
            <w:r>
              <w:rPr>
                <w:sz w:val="18"/>
              </w:rPr>
              <w:t>in</w:t>
            </w:r>
            <w:r>
              <w:rPr>
                <w:spacing w:val="-8"/>
                <w:sz w:val="18"/>
              </w:rPr>
              <w:t xml:space="preserve"> </w:t>
            </w:r>
            <w:r>
              <w:rPr>
                <w:sz w:val="18"/>
              </w:rPr>
              <w:t>this</w:t>
            </w:r>
            <w:r>
              <w:rPr>
                <w:spacing w:val="-9"/>
                <w:sz w:val="18"/>
              </w:rPr>
              <w:t xml:space="preserve"> </w:t>
            </w:r>
            <w:r>
              <w:rPr>
                <w:sz w:val="18"/>
              </w:rPr>
              <w:t>targeted</w:t>
            </w:r>
            <w:r>
              <w:rPr>
                <w:spacing w:val="-9"/>
                <w:sz w:val="18"/>
              </w:rPr>
              <w:t xml:space="preserve"> </w:t>
            </w:r>
            <w:r>
              <w:rPr>
                <w:sz w:val="18"/>
              </w:rPr>
              <w:t>category declined to be interviewed.</w:t>
            </w:r>
          </w:p>
        </w:tc>
      </w:tr>
      <w:tr w:rsidR="002B622E" w14:paraId="0B92961F" w14:textId="77777777">
        <w:trPr>
          <w:trHeight w:hRule="exact" w:val="213"/>
        </w:trPr>
        <w:tc>
          <w:tcPr>
            <w:tcW w:w="5492" w:type="dxa"/>
            <w:tcBorders>
              <w:bottom w:val="nil"/>
            </w:tcBorders>
          </w:tcPr>
          <w:p w14:paraId="14F8E4C4" w14:textId="77777777" w:rsidR="002B622E" w:rsidRDefault="00000000">
            <w:pPr>
              <w:pStyle w:val="TableParagraph"/>
              <w:spacing w:line="189" w:lineRule="exact"/>
              <w:ind w:left="463"/>
              <w:rPr>
                <w:b/>
                <w:sz w:val="18"/>
              </w:rPr>
            </w:pPr>
            <w:r>
              <w:rPr>
                <w:b/>
                <w:sz w:val="18"/>
              </w:rPr>
              <w:t>b.</w:t>
            </w:r>
            <w:r>
              <w:rPr>
                <w:b/>
                <w:spacing w:val="47"/>
                <w:sz w:val="18"/>
              </w:rPr>
              <w:t xml:space="preserve">  </w:t>
            </w:r>
            <w:r>
              <w:rPr>
                <w:b/>
                <w:sz w:val="18"/>
              </w:rPr>
              <w:t>If</w:t>
            </w:r>
            <w:r>
              <w:rPr>
                <w:b/>
                <w:spacing w:val="-1"/>
                <w:sz w:val="18"/>
              </w:rPr>
              <w:t xml:space="preserve"> </w:t>
            </w:r>
            <w:r>
              <w:rPr>
                <w:b/>
                <w:sz w:val="18"/>
              </w:rPr>
              <w:t>0,</w:t>
            </w:r>
            <w:r>
              <w:rPr>
                <w:b/>
                <w:spacing w:val="-1"/>
                <w:sz w:val="18"/>
              </w:rPr>
              <w:t xml:space="preserve"> </w:t>
            </w:r>
            <w:r>
              <w:rPr>
                <w:b/>
                <w:sz w:val="18"/>
              </w:rPr>
              <w:t>discuss your</w:t>
            </w:r>
            <w:r>
              <w:rPr>
                <w:b/>
                <w:spacing w:val="-5"/>
                <w:sz w:val="18"/>
              </w:rPr>
              <w:t xml:space="preserve"> </w:t>
            </w:r>
            <w:r>
              <w:rPr>
                <w:b/>
                <w:sz w:val="18"/>
              </w:rPr>
              <w:t>corroboration</w:t>
            </w:r>
            <w:r>
              <w:rPr>
                <w:b/>
                <w:spacing w:val="-1"/>
                <w:sz w:val="18"/>
              </w:rPr>
              <w:t xml:space="preserve"> </w:t>
            </w:r>
            <w:r>
              <w:rPr>
                <w:b/>
                <w:sz w:val="18"/>
              </w:rPr>
              <w:t>strategies</w:t>
            </w:r>
            <w:r>
              <w:rPr>
                <w:b/>
                <w:spacing w:val="-1"/>
                <w:sz w:val="18"/>
              </w:rPr>
              <w:t xml:space="preserve"> </w:t>
            </w:r>
            <w:r>
              <w:rPr>
                <w:b/>
                <w:spacing w:val="-5"/>
                <w:sz w:val="18"/>
              </w:rPr>
              <w:t>to</w:t>
            </w:r>
          </w:p>
        </w:tc>
        <w:tc>
          <w:tcPr>
            <w:tcW w:w="5492" w:type="dxa"/>
            <w:tcBorders>
              <w:bottom w:val="nil"/>
            </w:tcBorders>
          </w:tcPr>
          <w:p w14:paraId="2B6CE4CF" w14:textId="77777777" w:rsidR="002B622E" w:rsidRDefault="002B622E">
            <w:pPr>
              <w:pStyle w:val="TableParagraph"/>
              <w:rPr>
                <w:rFonts w:ascii="Times New Roman"/>
                <w:sz w:val="14"/>
              </w:rPr>
            </w:pPr>
          </w:p>
        </w:tc>
      </w:tr>
      <w:tr w:rsidR="002B622E" w14:paraId="3C179C87" w14:textId="77777777">
        <w:trPr>
          <w:trHeight w:hRule="exact" w:val="206"/>
        </w:trPr>
        <w:tc>
          <w:tcPr>
            <w:tcW w:w="5492" w:type="dxa"/>
            <w:tcBorders>
              <w:top w:val="nil"/>
              <w:bottom w:val="nil"/>
            </w:tcBorders>
          </w:tcPr>
          <w:p w14:paraId="1195CA3A" w14:textId="77777777" w:rsidR="002B622E" w:rsidRDefault="00000000">
            <w:pPr>
              <w:pStyle w:val="TableParagraph"/>
              <w:spacing w:line="186" w:lineRule="exact"/>
              <w:ind w:left="312" w:right="9"/>
              <w:jc w:val="center"/>
              <w:rPr>
                <w:b/>
                <w:sz w:val="18"/>
              </w:rPr>
            </w:pPr>
            <w:r>
              <w:rPr>
                <w:b/>
                <w:sz w:val="18"/>
              </w:rPr>
              <w:t>determine</w:t>
            </w:r>
            <w:r>
              <w:rPr>
                <w:b/>
                <w:spacing w:val="-2"/>
                <w:sz w:val="18"/>
              </w:rPr>
              <w:t xml:space="preserve"> </w:t>
            </w:r>
            <w:r>
              <w:rPr>
                <w:b/>
                <w:sz w:val="18"/>
              </w:rPr>
              <w:t>if</w:t>
            </w:r>
            <w:r>
              <w:rPr>
                <w:b/>
                <w:spacing w:val="-2"/>
                <w:sz w:val="18"/>
              </w:rPr>
              <w:t xml:space="preserve"> </w:t>
            </w:r>
            <w:r>
              <w:rPr>
                <w:b/>
                <w:sz w:val="18"/>
              </w:rPr>
              <w:t>this</w:t>
            </w:r>
            <w:r>
              <w:rPr>
                <w:b/>
                <w:spacing w:val="-2"/>
                <w:sz w:val="18"/>
              </w:rPr>
              <w:t xml:space="preserve"> </w:t>
            </w:r>
            <w:r>
              <w:rPr>
                <w:b/>
                <w:sz w:val="18"/>
              </w:rPr>
              <w:t>population</w:t>
            </w:r>
            <w:r>
              <w:rPr>
                <w:b/>
                <w:spacing w:val="-3"/>
                <w:sz w:val="18"/>
              </w:rPr>
              <w:t xml:space="preserve"> </w:t>
            </w:r>
            <w:r>
              <w:rPr>
                <w:b/>
                <w:sz w:val="18"/>
              </w:rPr>
              <w:t>exists</w:t>
            </w:r>
            <w:r>
              <w:rPr>
                <w:b/>
                <w:spacing w:val="-4"/>
                <w:sz w:val="18"/>
              </w:rPr>
              <w:t xml:space="preserve"> </w:t>
            </w:r>
            <w:r>
              <w:rPr>
                <w:b/>
                <w:sz w:val="18"/>
              </w:rPr>
              <w:t>in</w:t>
            </w:r>
            <w:r>
              <w:rPr>
                <w:b/>
                <w:spacing w:val="-2"/>
                <w:sz w:val="18"/>
              </w:rPr>
              <w:t xml:space="preserve"> </w:t>
            </w:r>
            <w:r>
              <w:rPr>
                <w:b/>
                <w:sz w:val="18"/>
              </w:rPr>
              <w:t>the</w:t>
            </w:r>
            <w:r>
              <w:rPr>
                <w:b/>
                <w:spacing w:val="-3"/>
                <w:sz w:val="18"/>
              </w:rPr>
              <w:t xml:space="preserve"> </w:t>
            </w:r>
            <w:r>
              <w:rPr>
                <w:b/>
                <w:spacing w:val="-2"/>
                <w:sz w:val="18"/>
              </w:rPr>
              <w:t>audited</w:t>
            </w:r>
          </w:p>
        </w:tc>
        <w:tc>
          <w:tcPr>
            <w:tcW w:w="5492" w:type="dxa"/>
            <w:tcBorders>
              <w:top w:val="nil"/>
              <w:bottom w:val="nil"/>
            </w:tcBorders>
          </w:tcPr>
          <w:p w14:paraId="3A7BD7EE" w14:textId="77777777" w:rsidR="002B622E" w:rsidRDefault="002B622E">
            <w:pPr>
              <w:pStyle w:val="TableParagraph"/>
              <w:rPr>
                <w:rFonts w:ascii="Times New Roman"/>
                <w:sz w:val="14"/>
              </w:rPr>
            </w:pPr>
          </w:p>
        </w:tc>
      </w:tr>
      <w:tr w:rsidR="002B622E" w14:paraId="6586E89A" w14:textId="77777777">
        <w:trPr>
          <w:trHeight w:hRule="exact" w:val="206"/>
        </w:trPr>
        <w:tc>
          <w:tcPr>
            <w:tcW w:w="5492" w:type="dxa"/>
            <w:tcBorders>
              <w:top w:val="nil"/>
              <w:bottom w:val="nil"/>
            </w:tcBorders>
          </w:tcPr>
          <w:p w14:paraId="70DCC36D" w14:textId="77777777" w:rsidR="002B622E" w:rsidRDefault="00000000">
            <w:pPr>
              <w:pStyle w:val="TableParagraph"/>
              <w:spacing w:line="186" w:lineRule="exact"/>
              <w:ind w:right="169"/>
              <w:jc w:val="right"/>
              <w:rPr>
                <w:b/>
                <w:sz w:val="18"/>
              </w:rPr>
            </w:pPr>
            <w:r>
              <w:rPr>
                <w:b/>
                <w:sz w:val="18"/>
              </w:rPr>
              <w:t>facility</w:t>
            </w:r>
            <w:r>
              <w:rPr>
                <w:b/>
                <w:spacing w:val="-5"/>
                <w:sz w:val="18"/>
              </w:rPr>
              <w:t xml:space="preserve"> </w:t>
            </w:r>
            <w:r>
              <w:rPr>
                <w:b/>
                <w:sz w:val="18"/>
              </w:rPr>
              <w:t>(e.g.,</w:t>
            </w:r>
            <w:r>
              <w:rPr>
                <w:b/>
                <w:spacing w:val="-3"/>
                <w:sz w:val="18"/>
              </w:rPr>
              <w:t xml:space="preserve"> </w:t>
            </w:r>
            <w:r>
              <w:rPr>
                <w:b/>
                <w:sz w:val="18"/>
              </w:rPr>
              <w:t>based</w:t>
            </w:r>
            <w:r>
              <w:rPr>
                <w:b/>
                <w:spacing w:val="-3"/>
                <w:sz w:val="18"/>
              </w:rPr>
              <w:t xml:space="preserve"> </w:t>
            </w:r>
            <w:r>
              <w:rPr>
                <w:b/>
                <w:sz w:val="18"/>
              </w:rPr>
              <w:t>on</w:t>
            </w:r>
            <w:r>
              <w:rPr>
                <w:b/>
                <w:spacing w:val="-5"/>
                <w:sz w:val="18"/>
              </w:rPr>
              <w:t xml:space="preserve"> </w:t>
            </w:r>
            <w:r>
              <w:rPr>
                <w:b/>
                <w:sz w:val="18"/>
              </w:rPr>
              <w:t>information</w:t>
            </w:r>
            <w:r>
              <w:rPr>
                <w:b/>
                <w:spacing w:val="-3"/>
                <w:sz w:val="18"/>
              </w:rPr>
              <w:t xml:space="preserve"> </w:t>
            </w:r>
            <w:r>
              <w:rPr>
                <w:b/>
                <w:sz w:val="18"/>
              </w:rPr>
              <w:t>obtained</w:t>
            </w:r>
            <w:r>
              <w:rPr>
                <w:b/>
                <w:spacing w:val="-3"/>
                <w:sz w:val="18"/>
              </w:rPr>
              <w:t xml:space="preserve"> </w:t>
            </w:r>
            <w:r>
              <w:rPr>
                <w:b/>
                <w:sz w:val="18"/>
              </w:rPr>
              <w:t>from</w:t>
            </w:r>
            <w:r>
              <w:rPr>
                <w:b/>
                <w:spacing w:val="-2"/>
                <w:sz w:val="18"/>
              </w:rPr>
              <w:t xml:space="preserve"> </w:t>
            </w:r>
            <w:r>
              <w:rPr>
                <w:b/>
                <w:spacing w:val="-5"/>
                <w:sz w:val="18"/>
              </w:rPr>
              <w:t>the</w:t>
            </w:r>
          </w:p>
        </w:tc>
        <w:tc>
          <w:tcPr>
            <w:tcW w:w="5492" w:type="dxa"/>
            <w:tcBorders>
              <w:top w:val="nil"/>
              <w:bottom w:val="nil"/>
            </w:tcBorders>
          </w:tcPr>
          <w:p w14:paraId="60422B60" w14:textId="77777777" w:rsidR="002B622E" w:rsidRDefault="00000000">
            <w:pPr>
              <w:pStyle w:val="TableParagraph"/>
              <w:spacing w:line="186" w:lineRule="exact"/>
              <w:ind w:left="102"/>
              <w:rPr>
                <w:rFonts w:ascii="Calibri"/>
                <w:b/>
                <w:sz w:val="18"/>
              </w:rPr>
            </w:pPr>
            <w:r>
              <w:rPr>
                <w:rFonts w:ascii="Calibri"/>
                <w:b/>
                <w:sz w:val="18"/>
              </w:rPr>
              <w:t>There</w:t>
            </w:r>
            <w:r>
              <w:rPr>
                <w:rFonts w:ascii="Calibri"/>
                <w:b/>
                <w:spacing w:val="-2"/>
                <w:sz w:val="18"/>
              </w:rPr>
              <w:t xml:space="preserve"> </w:t>
            </w:r>
            <w:r>
              <w:rPr>
                <w:rFonts w:ascii="Calibri"/>
                <w:b/>
                <w:sz w:val="18"/>
              </w:rPr>
              <w:t>were</w:t>
            </w:r>
            <w:r>
              <w:rPr>
                <w:rFonts w:ascii="Calibri"/>
                <w:b/>
                <w:spacing w:val="-1"/>
                <w:sz w:val="18"/>
              </w:rPr>
              <w:t xml:space="preserve"> </w:t>
            </w:r>
            <w:r>
              <w:rPr>
                <w:rFonts w:ascii="Calibri"/>
                <w:b/>
                <w:sz w:val="18"/>
              </w:rPr>
              <w:t>no</w:t>
            </w:r>
            <w:r>
              <w:rPr>
                <w:rFonts w:ascii="Calibri"/>
                <w:b/>
                <w:spacing w:val="-2"/>
                <w:sz w:val="18"/>
              </w:rPr>
              <w:t xml:space="preserve"> </w:t>
            </w:r>
            <w:r>
              <w:rPr>
                <w:rFonts w:ascii="Calibri"/>
                <w:b/>
                <w:sz w:val="18"/>
              </w:rPr>
              <w:t>inmates</w:t>
            </w:r>
            <w:r>
              <w:rPr>
                <w:rFonts w:ascii="Calibri"/>
                <w:b/>
                <w:spacing w:val="-2"/>
                <w:sz w:val="18"/>
              </w:rPr>
              <w:t xml:space="preserve"> </w:t>
            </w:r>
            <w:r>
              <w:rPr>
                <w:rFonts w:ascii="Calibri"/>
                <w:b/>
                <w:sz w:val="18"/>
              </w:rPr>
              <w:t>at</w:t>
            </w:r>
            <w:r>
              <w:rPr>
                <w:rFonts w:ascii="Calibri"/>
                <w:b/>
                <w:spacing w:val="-1"/>
                <w:sz w:val="18"/>
              </w:rPr>
              <w:t xml:space="preserve"> </w:t>
            </w:r>
            <w:r>
              <w:rPr>
                <w:rFonts w:ascii="Calibri"/>
                <w:b/>
                <w:sz w:val="18"/>
              </w:rPr>
              <w:t>the</w:t>
            </w:r>
            <w:r>
              <w:rPr>
                <w:rFonts w:ascii="Calibri"/>
                <w:b/>
                <w:spacing w:val="-1"/>
                <w:sz w:val="18"/>
              </w:rPr>
              <w:t xml:space="preserve"> </w:t>
            </w:r>
            <w:r>
              <w:rPr>
                <w:rFonts w:ascii="Calibri"/>
                <w:b/>
                <w:sz w:val="18"/>
              </w:rPr>
              <w:t>facility</w:t>
            </w:r>
            <w:r>
              <w:rPr>
                <w:rFonts w:ascii="Calibri"/>
                <w:b/>
                <w:spacing w:val="-2"/>
                <w:sz w:val="18"/>
              </w:rPr>
              <w:t xml:space="preserve"> </w:t>
            </w:r>
            <w:r>
              <w:rPr>
                <w:rFonts w:ascii="Calibri"/>
                <w:b/>
                <w:sz w:val="18"/>
              </w:rPr>
              <w:t>during</w:t>
            </w:r>
            <w:r>
              <w:rPr>
                <w:rFonts w:ascii="Calibri"/>
                <w:b/>
                <w:spacing w:val="-1"/>
                <w:sz w:val="18"/>
              </w:rPr>
              <w:t xml:space="preserve"> </w:t>
            </w:r>
            <w:r>
              <w:rPr>
                <w:rFonts w:ascii="Calibri"/>
                <w:b/>
                <w:sz w:val="18"/>
              </w:rPr>
              <w:t>the</w:t>
            </w:r>
            <w:r>
              <w:rPr>
                <w:rFonts w:ascii="Calibri"/>
                <w:b/>
                <w:spacing w:val="-1"/>
                <w:sz w:val="18"/>
              </w:rPr>
              <w:t xml:space="preserve"> </w:t>
            </w:r>
            <w:r>
              <w:rPr>
                <w:rFonts w:ascii="Calibri"/>
                <w:b/>
                <w:sz w:val="18"/>
              </w:rPr>
              <w:t>dates</w:t>
            </w:r>
            <w:r>
              <w:rPr>
                <w:rFonts w:ascii="Calibri"/>
                <w:b/>
                <w:spacing w:val="-2"/>
                <w:sz w:val="18"/>
              </w:rPr>
              <w:t xml:space="preserve"> </w:t>
            </w:r>
            <w:r>
              <w:rPr>
                <w:rFonts w:ascii="Calibri"/>
                <w:b/>
                <w:sz w:val="18"/>
              </w:rPr>
              <w:t>of</w:t>
            </w:r>
            <w:r>
              <w:rPr>
                <w:rFonts w:ascii="Calibri"/>
                <w:b/>
                <w:spacing w:val="-1"/>
                <w:sz w:val="18"/>
              </w:rPr>
              <w:t xml:space="preserve"> </w:t>
            </w:r>
            <w:r>
              <w:rPr>
                <w:rFonts w:ascii="Calibri"/>
                <w:b/>
                <w:sz w:val="18"/>
              </w:rPr>
              <w:t>the</w:t>
            </w:r>
            <w:r>
              <w:rPr>
                <w:rFonts w:ascii="Calibri"/>
                <w:b/>
                <w:spacing w:val="-1"/>
                <w:sz w:val="18"/>
              </w:rPr>
              <w:t xml:space="preserve"> </w:t>
            </w:r>
            <w:r>
              <w:rPr>
                <w:rFonts w:ascii="Calibri"/>
                <w:b/>
                <w:sz w:val="18"/>
              </w:rPr>
              <w:t>on-</w:t>
            </w:r>
            <w:r>
              <w:rPr>
                <w:rFonts w:ascii="Calibri"/>
                <w:b/>
                <w:spacing w:val="-4"/>
                <w:sz w:val="18"/>
              </w:rPr>
              <w:t>site</w:t>
            </w:r>
          </w:p>
        </w:tc>
      </w:tr>
      <w:tr w:rsidR="002B622E" w14:paraId="1091610E" w14:textId="77777777">
        <w:trPr>
          <w:trHeight w:hRule="exact" w:val="207"/>
        </w:trPr>
        <w:tc>
          <w:tcPr>
            <w:tcW w:w="5492" w:type="dxa"/>
            <w:tcBorders>
              <w:top w:val="nil"/>
              <w:bottom w:val="nil"/>
            </w:tcBorders>
          </w:tcPr>
          <w:p w14:paraId="039636EA" w14:textId="77777777" w:rsidR="002B622E" w:rsidRDefault="00000000">
            <w:pPr>
              <w:pStyle w:val="TableParagraph"/>
              <w:spacing w:line="188" w:lineRule="exact"/>
              <w:ind w:left="823"/>
              <w:rPr>
                <w:b/>
                <w:sz w:val="18"/>
              </w:rPr>
            </w:pPr>
            <w:r>
              <w:rPr>
                <w:b/>
                <w:sz w:val="18"/>
              </w:rPr>
              <w:t>PAQ;</w:t>
            </w:r>
            <w:r>
              <w:rPr>
                <w:b/>
                <w:spacing w:val="-4"/>
                <w:sz w:val="18"/>
              </w:rPr>
              <w:t xml:space="preserve"> </w:t>
            </w:r>
            <w:r>
              <w:rPr>
                <w:b/>
                <w:sz w:val="18"/>
              </w:rPr>
              <w:t>documentation</w:t>
            </w:r>
            <w:r>
              <w:rPr>
                <w:b/>
                <w:spacing w:val="-4"/>
                <w:sz w:val="18"/>
              </w:rPr>
              <w:t xml:space="preserve"> </w:t>
            </w:r>
            <w:r>
              <w:rPr>
                <w:b/>
                <w:sz w:val="18"/>
              </w:rPr>
              <w:t>reviewed</w:t>
            </w:r>
            <w:r>
              <w:rPr>
                <w:b/>
                <w:spacing w:val="-4"/>
                <w:sz w:val="18"/>
              </w:rPr>
              <w:t xml:space="preserve"> </w:t>
            </w:r>
            <w:r>
              <w:rPr>
                <w:b/>
                <w:sz w:val="18"/>
              </w:rPr>
              <w:t>onsite;</w:t>
            </w:r>
            <w:r>
              <w:rPr>
                <w:b/>
                <w:spacing w:val="-3"/>
                <w:sz w:val="18"/>
              </w:rPr>
              <w:t xml:space="preserve"> </w:t>
            </w:r>
            <w:r>
              <w:rPr>
                <w:b/>
                <w:spacing w:val="-5"/>
                <w:sz w:val="18"/>
              </w:rPr>
              <w:t>and</w:t>
            </w:r>
          </w:p>
        </w:tc>
        <w:tc>
          <w:tcPr>
            <w:tcW w:w="5492" w:type="dxa"/>
            <w:tcBorders>
              <w:top w:val="nil"/>
              <w:bottom w:val="nil"/>
            </w:tcBorders>
          </w:tcPr>
          <w:p w14:paraId="34C54FC1" w14:textId="77777777" w:rsidR="002B622E" w:rsidRDefault="00000000">
            <w:pPr>
              <w:pStyle w:val="TableParagraph"/>
              <w:spacing w:line="188" w:lineRule="exact"/>
              <w:ind w:left="102"/>
              <w:rPr>
                <w:rFonts w:ascii="Calibri"/>
                <w:b/>
                <w:sz w:val="18"/>
              </w:rPr>
            </w:pPr>
            <w:r>
              <w:rPr>
                <w:rFonts w:ascii="Calibri"/>
                <w:b/>
                <w:sz w:val="18"/>
              </w:rPr>
              <w:t>audit</w:t>
            </w:r>
            <w:r>
              <w:rPr>
                <w:rFonts w:ascii="Calibri"/>
                <w:b/>
                <w:spacing w:val="-4"/>
                <w:sz w:val="18"/>
              </w:rPr>
              <w:t xml:space="preserve"> </w:t>
            </w:r>
            <w:r>
              <w:rPr>
                <w:rFonts w:ascii="Calibri"/>
                <w:b/>
                <w:sz w:val="18"/>
              </w:rPr>
              <w:t>with cognitive</w:t>
            </w:r>
            <w:r>
              <w:rPr>
                <w:rFonts w:ascii="Calibri"/>
                <w:b/>
                <w:spacing w:val="-2"/>
                <w:sz w:val="18"/>
              </w:rPr>
              <w:t xml:space="preserve"> </w:t>
            </w:r>
            <w:r>
              <w:rPr>
                <w:rFonts w:ascii="Calibri"/>
                <w:b/>
                <w:sz w:val="18"/>
              </w:rPr>
              <w:t>or</w:t>
            </w:r>
            <w:r>
              <w:rPr>
                <w:rFonts w:ascii="Calibri"/>
                <w:b/>
                <w:spacing w:val="-1"/>
                <w:sz w:val="18"/>
              </w:rPr>
              <w:t xml:space="preserve"> </w:t>
            </w:r>
            <w:r>
              <w:rPr>
                <w:rFonts w:ascii="Calibri"/>
                <w:b/>
                <w:sz w:val="18"/>
              </w:rPr>
              <w:t>functional</w:t>
            </w:r>
            <w:r>
              <w:rPr>
                <w:rFonts w:ascii="Calibri"/>
                <w:b/>
                <w:spacing w:val="-2"/>
                <w:sz w:val="18"/>
              </w:rPr>
              <w:t xml:space="preserve"> </w:t>
            </w:r>
            <w:r>
              <w:rPr>
                <w:rFonts w:ascii="Calibri"/>
                <w:b/>
                <w:sz w:val="18"/>
              </w:rPr>
              <w:t>disabilities.</w:t>
            </w:r>
            <w:r>
              <w:rPr>
                <w:rFonts w:ascii="Calibri"/>
                <w:b/>
                <w:spacing w:val="36"/>
                <w:sz w:val="18"/>
              </w:rPr>
              <w:t xml:space="preserve"> </w:t>
            </w:r>
            <w:r>
              <w:rPr>
                <w:rFonts w:ascii="Calibri"/>
                <w:b/>
                <w:sz w:val="18"/>
              </w:rPr>
              <w:t>This</w:t>
            </w:r>
            <w:r>
              <w:rPr>
                <w:rFonts w:ascii="Calibri"/>
                <w:b/>
                <w:spacing w:val="-2"/>
                <w:sz w:val="18"/>
              </w:rPr>
              <w:t xml:space="preserve"> </w:t>
            </w:r>
            <w:r>
              <w:rPr>
                <w:rFonts w:ascii="Calibri"/>
                <w:b/>
                <w:sz w:val="18"/>
              </w:rPr>
              <w:t>was</w:t>
            </w:r>
            <w:r>
              <w:rPr>
                <w:rFonts w:ascii="Calibri"/>
                <w:b/>
                <w:spacing w:val="-1"/>
                <w:sz w:val="18"/>
              </w:rPr>
              <w:t xml:space="preserve"> </w:t>
            </w:r>
            <w:r>
              <w:rPr>
                <w:rFonts w:ascii="Calibri"/>
                <w:b/>
                <w:spacing w:val="-2"/>
                <w:sz w:val="18"/>
              </w:rPr>
              <w:t>verified</w:t>
            </w:r>
          </w:p>
        </w:tc>
      </w:tr>
      <w:tr w:rsidR="002B622E" w14:paraId="548747AF" w14:textId="77777777">
        <w:trPr>
          <w:trHeight w:hRule="exact" w:val="207"/>
        </w:trPr>
        <w:tc>
          <w:tcPr>
            <w:tcW w:w="5492" w:type="dxa"/>
            <w:tcBorders>
              <w:top w:val="nil"/>
              <w:bottom w:val="nil"/>
            </w:tcBorders>
          </w:tcPr>
          <w:p w14:paraId="34450392" w14:textId="77777777" w:rsidR="002B622E" w:rsidRDefault="00000000">
            <w:pPr>
              <w:pStyle w:val="TableParagraph"/>
              <w:spacing w:line="188" w:lineRule="exact"/>
              <w:ind w:left="823"/>
              <w:rPr>
                <w:b/>
                <w:sz w:val="18"/>
              </w:rPr>
            </w:pPr>
            <w:r>
              <w:rPr>
                <w:b/>
                <w:sz w:val="18"/>
              </w:rPr>
              <w:t>discussions</w:t>
            </w:r>
            <w:r>
              <w:rPr>
                <w:b/>
                <w:spacing w:val="-4"/>
                <w:sz w:val="18"/>
              </w:rPr>
              <w:t xml:space="preserve"> </w:t>
            </w:r>
            <w:r>
              <w:rPr>
                <w:b/>
                <w:sz w:val="18"/>
              </w:rPr>
              <w:t>with</w:t>
            </w:r>
            <w:r>
              <w:rPr>
                <w:b/>
                <w:spacing w:val="-2"/>
                <w:sz w:val="18"/>
              </w:rPr>
              <w:t xml:space="preserve"> </w:t>
            </w:r>
            <w:r>
              <w:rPr>
                <w:b/>
                <w:sz w:val="18"/>
              </w:rPr>
              <w:t>staff</w:t>
            </w:r>
            <w:r>
              <w:rPr>
                <w:b/>
                <w:spacing w:val="-4"/>
                <w:sz w:val="18"/>
              </w:rPr>
              <w:t xml:space="preserve"> </w:t>
            </w:r>
            <w:r>
              <w:rPr>
                <w:b/>
                <w:sz w:val="18"/>
              </w:rPr>
              <w:t>and</w:t>
            </w:r>
            <w:r>
              <w:rPr>
                <w:b/>
                <w:spacing w:val="-3"/>
                <w:sz w:val="18"/>
              </w:rPr>
              <w:t xml:space="preserve"> </w:t>
            </w:r>
            <w:r>
              <w:rPr>
                <w:b/>
                <w:spacing w:val="-2"/>
                <w:sz w:val="18"/>
              </w:rPr>
              <w:t>other</w:t>
            </w:r>
          </w:p>
        </w:tc>
        <w:tc>
          <w:tcPr>
            <w:tcW w:w="5492" w:type="dxa"/>
            <w:tcBorders>
              <w:top w:val="nil"/>
              <w:bottom w:val="nil"/>
            </w:tcBorders>
          </w:tcPr>
          <w:p w14:paraId="56A6B554" w14:textId="77777777" w:rsidR="002B622E" w:rsidRDefault="00000000">
            <w:pPr>
              <w:pStyle w:val="TableParagraph"/>
              <w:spacing w:line="187" w:lineRule="exact"/>
              <w:ind w:left="102"/>
              <w:rPr>
                <w:rFonts w:ascii="Calibri"/>
                <w:b/>
                <w:sz w:val="18"/>
              </w:rPr>
            </w:pPr>
            <w:r>
              <w:rPr>
                <w:rFonts w:ascii="Calibri"/>
                <w:b/>
                <w:sz w:val="18"/>
              </w:rPr>
              <w:t>through</w:t>
            </w:r>
            <w:r>
              <w:rPr>
                <w:rFonts w:ascii="Calibri"/>
                <w:b/>
                <w:spacing w:val="-3"/>
                <w:sz w:val="18"/>
              </w:rPr>
              <w:t xml:space="preserve"> </w:t>
            </w:r>
            <w:r>
              <w:rPr>
                <w:rFonts w:ascii="Calibri"/>
                <w:b/>
                <w:sz w:val="18"/>
              </w:rPr>
              <w:t>the</w:t>
            </w:r>
            <w:r>
              <w:rPr>
                <w:rFonts w:ascii="Calibri"/>
                <w:b/>
                <w:spacing w:val="-3"/>
                <w:sz w:val="18"/>
              </w:rPr>
              <w:t xml:space="preserve"> </w:t>
            </w:r>
            <w:r>
              <w:rPr>
                <w:rFonts w:ascii="Calibri"/>
                <w:b/>
                <w:sz w:val="18"/>
              </w:rPr>
              <w:t>medical</w:t>
            </w:r>
            <w:r>
              <w:rPr>
                <w:rFonts w:ascii="Calibri"/>
                <w:b/>
                <w:spacing w:val="-3"/>
                <w:sz w:val="18"/>
              </w:rPr>
              <w:t xml:space="preserve"> </w:t>
            </w:r>
            <w:r>
              <w:rPr>
                <w:rFonts w:ascii="Calibri"/>
                <w:b/>
                <w:spacing w:val="-2"/>
                <w:sz w:val="18"/>
              </w:rPr>
              <w:t>staff.</w:t>
            </w:r>
          </w:p>
        </w:tc>
      </w:tr>
      <w:tr w:rsidR="002B622E" w14:paraId="6436A6CD" w14:textId="77777777">
        <w:trPr>
          <w:trHeight w:hRule="exact" w:val="405"/>
        </w:trPr>
        <w:tc>
          <w:tcPr>
            <w:tcW w:w="5492" w:type="dxa"/>
            <w:tcBorders>
              <w:top w:val="nil"/>
            </w:tcBorders>
          </w:tcPr>
          <w:p w14:paraId="64D5DB30" w14:textId="77777777" w:rsidR="002B622E" w:rsidRDefault="00000000">
            <w:pPr>
              <w:pStyle w:val="TableParagraph"/>
              <w:spacing w:line="204" w:lineRule="exact"/>
              <w:ind w:left="823"/>
              <w:rPr>
                <w:b/>
                <w:sz w:val="18"/>
              </w:rPr>
            </w:pPr>
            <w:r>
              <w:rPr>
                <w:b/>
                <w:spacing w:val="-2"/>
                <w:sz w:val="18"/>
              </w:rPr>
              <w:t>inmates/residents/detainees).</w:t>
            </w:r>
          </w:p>
        </w:tc>
        <w:tc>
          <w:tcPr>
            <w:tcW w:w="5492" w:type="dxa"/>
            <w:tcBorders>
              <w:top w:val="nil"/>
            </w:tcBorders>
          </w:tcPr>
          <w:p w14:paraId="7B46BFBD" w14:textId="77777777" w:rsidR="002B622E" w:rsidRDefault="002B622E">
            <w:pPr>
              <w:pStyle w:val="TableParagraph"/>
              <w:rPr>
                <w:rFonts w:ascii="Times New Roman"/>
                <w:sz w:val="18"/>
              </w:rPr>
            </w:pPr>
          </w:p>
        </w:tc>
      </w:tr>
      <w:tr w:rsidR="002B622E" w14:paraId="3FBDC525" w14:textId="77777777">
        <w:trPr>
          <w:trHeight w:hRule="exact" w:val="991"/>
        </w:trPr>
        <w:tc>
          <w:tcPr>
            <w:tcW w:w="5492" w:type="dxa"/>
          </w:tcPr>
          <w:p w14:paraId="1FA9EB1B" w14:textId="77777777" w:rsidR="002B622E" w:rsidRDefault="00000000">
            <w:pPr>
              <w:pStyle w:val="TableParagraph"/>
              <w:spacing w:before="1"/>
              <w:ind w:left="441" w:hanging="339"/>
              <w:rPr>
                <w:b/>
                <w:sz w:val="18"/>
              </w:rPr>
            </w:pPr>
            <w:r>
              <w:rPr>
                <w:b/>
                <w:sz w:val="18"/>
              </w:rPr>
              <w:t>37.</w:t>
            </w:r>
            <w:r>
              <w:rPr>
                <w:b/>
                <w:spacing w:val="40"/>
                <w:sz w:val="18"/>
              </w:rPr>
              <w:t xml:space="preserve"> </w:t>
            </w:r>
            <w:r>
              <w:rPr>
                <w:b/>
                <w:sz w:val="18"/>
              </w:rPr>
              <w:t>Enter the total number of interviews conducted with inmates/residents/detainees</w:t>
            </w:r>
            <w:r>
              <w:rPr>
                <w:b/>
                <w:spacing w:val="-8"/>
                <w:sz w:val="18"/>
              </w:rPr>
              <w:t xml:space="preserve"> </w:t>
            </w:r>
            <w:r>
              <w:rPr>
                <w:b/>
                <w:sz w:val="18"/>
              </w:rPr>
              <w:t>who</w:t>
            </w:r>
            <w:r>
              <w:rPr>
                <w:b/>
                <w:spacing w:val="-8"/>
                <w:sz w:val="18"/>
              </w:rPr>
              <w:t xml:space="preserve"> </w:t>
            </w:r>
            <w:r>
              <w:rPr>
                <w:b/>
                <w:sz w:val="18"/>
              </w:rPr>
              <w:t>are</w:t>
            </w:r>
            <w:r>
              <w:rPr>
                <w:b/>
                <w:spacing w:val="-6"/>
                <w:sz w:val="18"/>
              </w:rPr>
              <w:t xml:space="preserve"> </w:t>
            </w:r>
            <w:r>
              <w:rPr>
                <w:b/>
                <w:sz w:val="18"/>
              </w:rPr>
              <w:t>Blind</w:t>
            </w:r>
            <w:r>
              <w:rPr>
                <w:b/>
                <w:spacing w:val="-8"/>
                <w:sz w:val="18"/>
              </w:rPr>
              <w:t xml:space="preserve"> </w:t>
            </w:r>
            <w:r>
              <w:rPr>
                <w:b/>
                <w:sz w:val="18"/>
              </w:rPr>
              <w:t>or</w:t>
            </w:r>
            <w:r>
              <w:rPr>
                <w:b/>
                <w:spacing w:val="-6"/>
                <w:sz w:val="18"/>
              </w:rPr>
              <w:t xml:space="preserve"> </w:t>
            </w:r>
            <w:r>
              <w:rPr>
                <w:b/>
                <w:sz w:val="18"/>
              </w:rPr>
              <w:t>have</w:t>
            </w:r>
            <w:r>
              <w:rPr>
                <w:b/>
                <w:spacing w:val="-6"/>
                <w:sz w:val="18"/>
              </w:rPr>
              <w:t xml:space="preserve"> </w:t>
            </w:r>
            <w:r>
              <w:rPr>
                <w:b/>
                <w:sz w:val="18"/>
              </w:rPr>
              <w:t>low vision (visually impaired) using the “Disabled and</w:t>
            </w:r>
          </w:p>
          <w:p w14:paraId="54AD1C1C" w14:textId="77777777" w:rsidR="002B622E" w:rsidRDefault="00000000">
            <w:pPr>
              <w:pStyle w:val="TableParagraph"/>
              <w:spacing w:line="206" w:lineRule="exact"/>
              <w:ind w:left="441"/>
              <w:rPr>
                <w:b/>
                <w:sz w:val="18"/>
              </w:rPr>
            </w:pPr>
            <w:r>
              <w:rPr>
                <w:b/>
                <w:sz w:val="18"/>
              </w:rPr>
              <w:t>Limited</w:t>
            </w:r>
            <w:r>
              <w:rPr>
                <w:b/>
                <w:spacing w:val="-5"/>
                <w:sz w:val="18"/>
              </w:rPr>
              <w:t xml:space="preserve"> </w:t>
            </w:r>
            <w:r>
              <w:rPr>
                <w:b/>
                <w:sz w:val="18"/>
              </w:rPr>
              <w:t>English</w:t>
            </w:r>
            <w:r>
              <w:rPr>
                <w:b/>
                <w:spacing w:val="-5"/>
                <w:sz w:val="18"/>
              </w:rPr>
              <w:t xml:space="preserve"> </w:t>
            </w:r>
            <w:r>
              <w:rPr>
                <w:b/>
                <w:sz w:val="18"/>
              </w:rPr>
              <w:t>Proficient</w:t>
            </w:r>
            <w:r>
              <w:rPr>
                <w:b/>
                <w:spacing w:val="-5"/>
                <w:sz w:val="18"/>
              </w:rPr>
              <w:t xml:space="preserve"> </w:t>
            </w:r>
            <w:r>
              <w:rPr>
                <w:b/>
                <w:sz w:val="18"/>
              </w:rPr>
              <w:t>Inmates”</w:t>
            </w:r>
            <w:r>
              <w:rPr>
                <w:b/>
                <w:spacing w:val="-3"/>
                <w:sz w:val="18"/>
              </w:rPr>
              <w:t xml:space="preserve"> </w:t>
            </w:r>
            <w:r>
              <w:rPr>
                <w:b/>
                <w:spacing w:val="-2"/>
                <w:sz w:val="18"/>
              </w:rPr>
              <w:t>protocol:</w:t>
            </w:r>
          </w:p>
        </w:tc>
        <w:tc>
          <w:tcPr>
            <w:tcW w:w="5492" w:type="dxa"/>
          </w:tcPr>
          <w:p w14:paraId="101C4BF2" w14:textId="77777777" w:rsidR="002B622E" w:rsidRDefault="002B622E">
            <w:pPr>
              <w:pStyle w:val="TableParagraph"/>
              <w:spacing w:before="77"/>
              <w:rPr>
                <w:b/>
                <w:sz w:val="24"/>
              </w:rPr>
            </w:pPr>
          </w:p>
          <w:p w14:paraId="289A3A5D" w14:textId="77777777" w:rsidR="002B622E" w:rsidRDefault="00000000">
            <w:pPr>
              <w:pStyle w:val="TableParagraph"/>
              <w:ind w:left="102"/>
              <w:rPr>
                <w:sz w:val="24"/>
              </w:rPr>
            </w:pPr>
            <w:r>
              <w:rPr>
                <w:spacing w:val="-10"/>
                <w:sz w:val="24"/>
              </w:rPr>
              <w:t>0</w:t>
            </w:r>
          </w:p>
        </w:tc>
      </w:tr>
      <w:tr w:rsidR="002B622E" w14:paraId="4A99CA16" w14:textId="77777777">
        <w:trPr>
          <w:trHeight w:hRule="exact" w:val="1440"/>
        </w:trPr>
        <w:tc>
          <w:tcPr>
            <w:tcW w:w="5492" w:type="dxa"/>
          </w:tcPr>
          <w:p w14:paraId="6E410198" w14:textId="77777777" w:rsidR="002B622E" w:rsidRDefault="002B622E">
            <w:pPr>
              <w:pStyle w:val="TableParagraph"/>
              <w:spacing w:before="197"/>
              <w:rPr>
                <w:b/>
                <w:sz w:val="18"/>
              </w:rPr>
            </w:pPr>
          </w:p>
          <w:p w14:paraId="4EE7064D" w14:textId="77777777" w:rsidR="002B622E" w:rsidRDefault="00000000">
            <w:pPr>
              <w:pStyle w:val="TableParagraph"/>
              <w:tabs>
                <w:tab w:val="left" w:pos="823"/>
              </w:tabs>
              <w:ind w:left="823" w:right="282" w:hanging="361"/>
              <w:rPr>
                <w:b/>
                <w:sz w:val="18"/>
              </w:rPr>
            </w:pPr>
            <w:r>
              <w:rPr>
                <w:b/>
                <w:spacing w:val="-6"/>
                <w:sz w:val="18"/>
              </w:rPr>
              <w:t>a.</w:t>
            </w:r>
            <w:r>
              <w:rPr>
                <w:b/>
                <w:sz w:val="18"/>
              </w:rPr>
              <w:tab/>
              <w:t>If</w:t>
            </w:r>
            <w:r>
              <w:rPr>
                <w:b/>
                <w:spacing w:val="-3"/>
                <w:sz w:val="18"/>
              </w:rPr>
              <w:t xml:space="preserve"> </w:t>
            </w:r>
            <w:r>
              <w:rPr>
                <w:b/>
                <w:sz w:val="18"/>
              </w:rPr>
              <w:t>0,</w:t>
            </w:r>
            <w:r>
              <w:rPr>
                <w:b/>
                <w:spacing w:val="-3"/>
                <w:sz w:val="18"/>
              </w:rPr>
              <w:t xml:space="preserve"> </w:t>
            </w:r>
            <w:r>
              <w:rPr>
                <w:b/>
                <w:sz w:val="18"/>
              </w:rPr>
              <w:t>select</w:t>
            </w:r>
            <w:r>
              <w:rPr>
                <w:b/>
                <w:spacing w:val="-5"/>
                <w:sz w:val="18"/>
              </w:rPr>
              <w:t xml:space="preserve"> </w:t>
            </w:r>
            <w:r>
              <w:rPr>
                <w:b/>
                <w:sz w:val="18"/>
              </w:rPr>
              <w:t>why</w:t>
            </w:r>
            <w:r>
              <w:rPr>
                <w:b/>
                <w:spacing w:val="-3"/>
                <w:sz w:val="18"/>
              </w:rPr>
              <w:t xml:space="preserve"> </w:t>
            </w:r>
            <w:r>
              <w:rPr>
                <w:b/>
                <w:sz w:val="18"/>
              </w:rPr>
              <w:t>you</w:t>
            </w:r>
            <w:r>
              <w:rPr>
                <w:b/>
                <w:spacing w:val="-5"/>
                <w:sz w:val="18"/>
              </w:rPr>
              <w:t xml:space="preserve"> </w:t>
            </w:r>
            <w:r>
              <w:rPr>
                <w:b/>
                <w:sz w:val="18"/>
              </w:rPr>
              <w:t>were</w:t>
            </w:r>
            <w:r>
              <w:rPr>
                <w:b/>
                <w:spacing w:val="-3"/>
                <w:sz w:val="18"/>
              </w:rPr>
              <w:t xml:space="preserve"> </w:t>
            </w:r>
            <w:r>
              <w:rPr>
                <w:b/>
                <w:sz w:val="18"/>
              </w:rPr>
              <w:t>unable</w:t>
            </w:r>
            <w:r>
              <w:rPr>
                <w:b/>
                <w:spacing w:val="-3"/>
                <w:sz w:val="18"/>
              </w:rPr>
              <w:t xml:space="preserve"> </w:t>
            </w:r>
            <w:r>
              <w:rPr>
                <w:b/>
                <w:sz w:val="18"/>
              </w:rPr>
              <w:t>to</w:t>
            </w:r>
            <w:r>
              <w:rPr>
                <w:b/>
                <w:spacing w:val="-3"/>
                <w:sz w:val="18"/>
              </w:rPr>
              <w:t xml:space="preserve"> </w:t>
            </w:r>
            <w:r>
              <w:rPr>
                <w:b/>
                <w:sz w:val="18"/>
              </w:rPr>
              <w:t>conduct</w:t>
            </w:r>
            <w:r>
              <w:rPr>
                <w:b/>
                <w:spacing w:val="-3"/>
                <w:sz w:val="18"/>
              </w:rPr>
              <w:t xml:space="preserve"> </w:t>
            </w:r>
            <w:r>
              <w:rPr>
                <w:b/>
                <w:sz w:val="18"/>
              </w:rPr>
              <w:t>at</w:t>
            </w:r>
            <w:r>
              <w:rPr>
                <w:b/>
                <w:spacing w:val="-5"/>
                <w:sz w:val="18"/>
              </w:rPr>
              <w:t xml:space="preserve"> </w:t>
            </w:r>
            <w:r>
              <w:rPr>
                <w:b/>
                <w:sz w:val="18"/>
              </w:rPr>
              <w:t>least the minimum required number of targeted inmates/residents/detainees in this category:</w:t>
            </w:r>
          </w:p>
        </w:tc>
        <w:tc>
          <w:tcPr>
            <w:tcW w:w="5492" w:type="dxa"/>
          </w:tcPr>
          <w:p w14:paraId="0FE988F9" w14:textId="77777777" w:rsidR="002B622E" w:rsidRDefault="00000000">
            <w:pPr>
              <w:pStyle w:val="TableParagraph"/>
              <w:spacing w:line="242" w:lineRule="auto"/>
              <w:ind w:left="446" w:right="171" w:hanging="344"/>
              <w:rPr>
                <w:sz w:val="18"/>
              </w:rPr>
            </w:pPr>
            <w:r>
              <w:rPr>
                <w:rFonts w:ascii="MS Gothic" w:hAnsi="MS Gothic"/>
                <w:sz w:val="28"/>
              </w:rPr>
              <w:t>☒</w:t>
            </w:r>
            <w:r>
              <w:rPr>
                <w:rFonts w:ascii="MS Gothic" w:hAnsi="MS Gothic"/>
                <w:spacing w:val="-90"/>
                <w:sz w:val="28"/>
              </w:rPr>
              <w:t xml:space="preserve"> </w:t>
            </w:r>
            <w:r>
              <w:rPr>
                <w:sz w:val="18"/>
              </w:rPr>
              <w:t>Facility</w:t>
            </w:r>
            <w:r>
              <w:rPr>
                <w:spacing w:val="-8"/>
                <w:sz w:val="18"/>
              </w:rPr>
              <w:t xml:space="preserve"> </w:t>
            </w:r>
            <w:r>
              <w:rPr>
                <w:sz w:val="18"/>
              </w:rPr>
              <w:t>said</w:t>
            </w:r>
            <w:r>
              <w:rPr>
                <w:spacing w:val="-4"/>
                <w:sz w:val="18"/>
              </w:rPr>
              <w:t xml:space="preserve"> </w:t>
            </w:r>
            <w:r>
              <w:rPr>
                <w:sz w:val="18"/>
              </w:rPr>
              <w:t>there</w:t>
            </w:r>
            <w:r>
              <w:rPr>
                <w:spacing w:val="-4"/>
                <w:sz w:val="18"/>
              </w:rPr>
              <w:t xml:space="preserve"> </w:t>
            </w:r>
            <w:r>
              <w:rPr>
                <w:sz w:val="18"/>
              </w:rPr>
              <w:t>were</w:t>
            </w:r>
            <w:r>
              <w:rPr>
                <w:spacing w:val="-6"/>
                <w:sz w:val="18"/>
              </w:rPr>
              <w:t xml:space="preserve"> </w:t>
            </w:r>
            <w:r>
              <w:rPr>
                <w:sz w:val="18"/>
              </w:rPr>
              <w:t>“none</w:t>
            </w:r>
            <w:r>
              <w:rPr>
                <w:spacing w:val="-4"/>
                <w:sz w:val="18"/>
              </w:rPr>
              <w:t xml:space="preserve"> </w:t>
            </w:r>
            <w:r>
              <w:rPr>
                <w:sz w:val="18"/>
              </w:rPr>
              <w:t>here”</w:t>
            </w:r>
            <w:r>
              <w:rPr>
                <w:spacing w:val="-4"/>
                <w:sz w:val="18"/>
              </w:rPr>
              <w:t xml:space="preserve"> </w:t>
            </w:r>
            <w:r>
              <w:rPr>
                <w:sz w:val="18"/>
              </w:rPr>
              <w:t>during</w:t>
            </w:r>
            <w:r>
              <w:rPr>
                <w:spacing w:val="-4"/>
                <w:sz w:val="18"/>
              </w:rPr>
              <w:t xml:space="preserve"> </w:t>
            </w:r>
            <w:r>
              <w:rPr>
                <w:sz w:val="18"/>
              </w:rPr>
              <w:t>the</w:t>
            </w:r>
            <w:r>
              <w:rPr>
                <w:spacing w:val="-6"/>
                <w:sz w:val="18"/>
              </w:rPr>
              <w:t xml:space="preserve"> </w:t>
            </w:r>
            <w:r>
              <w:rPr>
                <w:sz w:val="18"/>
              </w:rPr>
              <w:t>onsite</w:t>
            </w:r>
            <w:r>
              <w:rPr>
                <w:spacing w:val="-6"/>
                <w:sz w:val="18"/>
              </w:rPr>
              <w:t xml:space="preserve"> </w:t>
            </w:r>
            <w:r>
              <w:rPr>
                <w:sz w:val="18"/>
              </w:rPr>
              <w:t>portion of the audit and/or the facility was unable to provide a list of these inmates/residents/detainees.</w:t>
            </w:r>
          </w:p>
          <w:p w14:paraId="0D387980" w14:textId="77777777" w:rsidR="002B622E" w:rsidRDefault="00000000">
            <w:pPr>
              <w:pStyle w:val="TableParagraph"/>
              <w:numPr>
                <w:ilvl w:val="0"/>
                <w:numId w:val="267"/>
              </w:numPr>
              <w:tabs>
                <w:tab w:val="left" w:pos="432"/>
                <w:tab w:val="left" w:pos="446"/>
              </w:tabs>
              <w:spacing w:line="242" w:lineRule="auto"/>
              <w:ind w:right="477" w:hanging="344"/>
              <w:rPr>
                <w:sz w:val="18"/>
              </w:rPr>
            </w:pPr>
            <w:r>
              <w:rPr>
                <w:sz w:val="18"/>
              </w:rPr>
              <w:t>The</w:t>
            </w:r>
            <w:r>
              <w:rPr>
                <w:spacing w:val="-9"/>
                <w:sz w:val="18"/>
              </w:rPr>
              <w:t xml:space="preserve"> </w:t>
            </w:r>
            <w:r>
              <w:rPr>
                <w:sz w:val="18"/>
              </w:rPr>
              <w:t>inmates/residents/detainees</w:t>
            </w:r>
            <w:r>
              <w:rPr>
                <w:spacing w:val="-7"/>
                <w:sz w:val="18"/>
              </w:rPr>
              <w:t xml:space="preserve"> </w:t>
            </w:r>
            <w:r>
              <w:rPr>
                <w:sz w:val="18"/>
              </w:rPr>
              <w:t>in</w:t>
            </w:r>
            <w:r>
              <w:rPr>
                <w:spacing w:val="-8"/>
                <w:sz w:val="18"/>
              </w:rPr>
              <w:t xml:space="preserve"> </w:t>
            </w:r>
            <w:r>
              <w:rPr>
                <w:sz w:val="18"/>
              </w:rPr>
              <w:t>this</w:t>
            </w:r>
            <w:r>
              <w:rPr>
                <w:spacing w:val="-9"/>
                <w:sz w:val="18"/>
              </w:rPr>
              <w:t xml:space="preserve"> </w:t>
            </w:r>
            <w:r>
              <w:rPr>
                <w:sz w:val="18"/>
              </w:rPr>
              <w:t>targeted</w:t>
            </w:r>
            <w:r>
              <w:rPr>
                <w:spacing w:val="-9"/>
                <w:sz w:val="18"/>
              </w:rPr>
              <w:t xml:space="preserve"> </w:t>
            </w:r>
            <w:r>
              <w:rPr>
                <w:sz w:val="18"/>
              </w:rPr>
              <w:t>category declined to be interviewed.</w:t>
            </w:r>
          </w:p>
        </w:tc>
      </w:tr>
      <w:tr w:rsidR="002B622E" w14:paraId="2BE9DB9C" w14:textId="77777777">
        <w:trPr>
          <w:trHeight w:hRule="exact" w:val="213"/>
        </w:trPr>
        <w:tc>
          <w:tcPr>
            <w:tcW w:w="5492" w:type="dxa"/>
            <w:tcBorders>
              <w:bottom w:val="nil"/>
            </w:tcBorders>
          </w:tcPr>
          <w:p w14:paraId="08EA9CBD" w14:textId="77777777" w:rsidR="002B622E" w:rsidRDefault="00000000">
            <w:pPr>
              <w:pStyle w:val="TableParagraph"/>
              <w:spacing w:line="189" w:lineRule="exact"/>
              <w:ind w:left="463"/>
              <w:rPr>
                <w:b/>
                <w:sz w:val="18"/>
              </w:rPr>
            </w:pPr>
            <w:r>
              <w:rPr>
                <w:b/>
                <w:sz w:val="18"/>
              </w:rPr>
              <w:t>b.</w:t>
            </w:r>
            <w:r>
              <w:rPr>
                <w:b/>
                <w:spacing w:val="47"/>
                <w:sz w:val="18"/>
              </w:rPr>
              <w:t xml:space="preserve">  </w:t>
            </w:r>
            <w:r>
              <w:rPr>
                <w:b/>
                <w:sz w:val="18"/>
              </w:rPr>
              <w:t>If</w:t>
            </w:r>
            <w:r>
              <w:rPr>
                <w:b/>
                <w:spacing w:val="-1"/>
                <w:sz w:val="18"/>
              </w:rPr>
              <w:t xml:space="preserve"> </w:t>
            </w:r>
            <w:r>
              <w:rPr>
                <w:b/>
                <w:sz w:val="18"/>
              </w:rPr>
              <w:t>0,</w:t>
            </w:r>
            <w:r>
              <w:rPr>
                <w:b/>
                <w:spacing w:val="-1"/>
                <w:sz w:val="18"/>
              </w:rPr>
              <w:t xml:space="preserve"> </w:t>
            </w:r>
            <w:r>
              <w:rPr>
                <w:b/>
                <w:sz w:val="18"/>
              </w:rPr>
              <w:t>discuss your</w:t>
            </w:r>
            <w:r>
              <w:rPr>
                <w:b/>
                <w:spacing w:val="-5"/>
                <w:sz w:val="18"/>
              </w:rPr>
              <w:t xml:space="preserve"> </w:t>
            </w:r>
            <w:r>
              <w:rPr>
                <w:b/>
                <w:sz w:val="18"/>
              </w:rPr>
              <w:t>corroboration</w:t>
            </w:r>
            <w:r>
              <w:rPr>
                <w:b/>
                <w:spacing w:val="-1"/>
                <w:sz w:val="18"/>
              </w:rPr>
              <w:t xml:space="preserve"> </w:t>
            </w:r>
            <w:r>
              <w:rPr>
                <w:b/>
                <w:sz w:val="18"/>
              </w:rPr>
              <w:t>strategies</w:t>
            </w:r>
            <w:r>
              <w:rPr>
                <w:b/>
                <w:spacing w:val="-1"/>
                <w:sz w:val="18"/>
              </w:rPr>
              <w:t xml:space="preserve"> </w:t>
            </w:r>
            <w:r>
              <w:rPr>
                <w:b/>
                <w:spacing w:val="-5"/>
                <w:sz w:val="18"/>
              </w:rPr>
              <w:t>to</w:t>
            </w:r>
          </w:p>
        </w:tc>
        <w:tc>
          <w:tcPr>
            <w:tcW w:w="5492" w:type="dxa"/>
            <w:tcBorders>
              <w:bottom w:val="nil"/>
            </w:tcBorders>
          </w:tcPr>
          <w:p w14:paraId="2B8BC3F8" w14:textId="77777777" w:rsidR="002B622E" w:rsidRDefault="002B622E">
            <w:pPr>
              <w:pStyle w:val="TableParagraph"/>
              <w:rPr>
                <w:rFonts w:ascii="Times New Roman"/>
                <w:sz w:val="14"/>
              </w:rPr>
            </w:pPr>
          </w:p>
        </w:tc>
      </w:tr>
      <w:tr w:rsidR="002B622E" w14:paraId="29750C18" w14:textId="77777777">
        <w:trPr>
          <w:trHeight w:hRule="exact" w:val="206"/>
        </w:trPr>
        <w:tc>
          <w:tcPr>
            <w:tcW w:w="5492" w:type="dxa"/>
            <w:tcBorders>
              <w:top w:val="nil"/>
              <w:bottom w:val="nil"/>
            </w:tcBorders>
          </w:tcPr>
          <w:p w14:paraId="459AB355" w14:textId="77777777" w:rsidR="002B622E" w:rsidRDefault="00000000">
            <w:pPr>
              <w:pStyle w:val="TableParagraph"/>
              <w:spacing w:line="186" w:lineRule="exact"/>
              <w:ind w:left="312" w:right="9"/>
              <w:jc w:val="center"/>
              <w:rPr>
                <w:b/>
                <w:sz w:val="18"/>
              </w:rPr>
            </w:pPr>
            <w:r>
              <w:rPr>
                <w:b/>
                <w:sz w:val="18"/>
              </w:rPr>
              <w:t>determine</w:t>
            </w:r>
            <w:r>
              <w:rPr>
                <w:b/>
                <w:spacing w:val="-2"/>
                <w:sz w:val="18"/>
              </w:rPr>
              <w:t xml:space="preserve"> </w:t>
            </w:r>
            <w:r>
              <w:rPr>
                <w:b/>
                <w:sz w:val="18"/>
              </w:rPr>
              <w:t>if</w:t>
            </w:r>
            <w:r>
              <w:rPr>
                <w:b/>
                <w:spacing w:val="-2"/>
                <w:sz w:val="18"/>
              </w:rPr>
              <w:t xml:space="preserve"> </w:t>
            </w:r>
            <w:r>
              <w:rPr>
                <w:b/>
                <w:sz w:val="18"/>
              </w:rPr>
              <w:t>this</w:t>
            </w:r>
            <w:r>
              <w:rPr>
                <w:b/>
                <w:spacing w:val="-2"/>
                <w:sz w:val="18"/>
              </w:rPr>
              <w:t xml:space="preserve"> </w:t>
            </w:r>
            <w:r>
              <w:rPr>
                <w:b/>
                <w:sz w:val="18"/>
              </w:rPr>
              <w:t>population</w:t>
            </w:r>
            <w:r>
              <w:rPr>
                <w:b/>
                <w:spacing w:val="-3"/>
                <w:sz w:val="18"/>
              </w:rPr>
              <w:t xml:space="preserve"> </w:t>
            </w:r>
            <w:r>
              <w:rPr>
                <w:b/>
                <w:sz w:val="18"/>
              </w:rPr>
              <w:t>exists</w:t>
            </w:r>
            <w:r>
              <w:rPr>
                <w:b/>
                <w:spacing w:val="-4"/>
                <w:sz w:val="18"/>
              </w:rPr>
              <w:t xml:space="preserve"> </w:t>
            </w:r>
            <w:r>
              <w:rPr>
                <w:b/>
                <w:sz w:val="18"/>
              </w:rPr>
              <w:t>in</w:t>
            </w:r>
            <w:r>
              <w:rPr>
                <w:b/>
                <w:spacing w:val="-2"/>
                <w:sz w:val="18"/>
              </w:rPr>
              <w:t xml:space="preserve"> </w:t>
            </w:r>
            <w:r>
              <w:rPr>
                <w:b/>
                <w:sz w:val="18"/>
              </w:rPr>
              <w:t>the</w:t>
            </w:r>
            <w:r>
              <w:rPr>
                <w:b/>
                <w:spacing w:val="-3"/>
                <w:sz w:val="18"/>
              </w:rPr>
              <w:t xml:space="preserve"> </w:t>
            </w:r>
            <w:r>
              <w:rPr>
                <w:b/>
                <w:spacing w:val="-2"/>
                <w:sz w:val="18"/>
              </w:rPr>
              <w:t>audited</w:t>
            </w:r>
          </w:p>
        </w:tc>
        <w:tc>
          <w:tcPr>
            <w:tcW w:w="5492" w:type="dxa"/>
            <w:tcBorders>
              <w:top w:val="nil"/>
              <w:bottom w:val="nil"/>
            </w:tcBorders>
          </w:tcPr>
          <w:p w14:paraId="5ADE9E8A" w14:textId="77777777" w:rsidR="002B622E" w:rsidRDefault="002B622E">
            <w:pPr>
              <w:pStyle w:val="TableParagraph"/>
              <w:rPr>
                <w:rFonts w:ascii="Times New Roman"/>
                <w:sz w:val="14"/>
              </w:rPr>
            </w:pPr>
          </w:p>
        </w:tc>
      </w:tr>
      <w:tr w:rsidR="002B622E" w14:paraId="7D715AF9" w14:textId="77777777">
        <w:trPr>
          <w:trHeight w:hRule="exact" w:val="207"/>
        </w:trPr>
        <w:tc>
          <w:tcPr>
            <w:tcW w:w="5492" w:type="dxa"/>
            <w:tcBorders>
              <w:top w:val="nil"/>
              <w:bottom w:val="nil"/>
            </w:tcBorders>
          </w:tcPr>
          <w:p w14:paraId="0A5DC725" w14:textId="77777777" w:rsidR="002B622E" w:rsidRDefault="00000000">
            <w:pPr>
              <w:pStyle w:val="TableParagraph"/>
              <w:spacing w:line="188" w:lineRule="exact"/>
              <w:ind w:right="169"/>
              <w:jc w:val="right"/>
              <w:rPr>
                <w:b/>
                <w:sz w:val="18"/>
              </w:rPr>
            </w:pPr>
            <w:r>
              <w:rPr>
                <w:b/>
                <w:sz w:val="18"/>
              </w:rPr>
              <w:t>facility</w:t>
            </w:r>
            <w:r>
              <w:rPr>
                <w:b/>
                <w:spacing w:val="-5"/>
                <w:sz w:val="18"/>
              </w:rPr>
              <w:t xml:space="preserve"> </w:t>
            </w:r>
            <w:r>
              <w:rPr>
                <w:b/>
                <w:sz w:val="18"/>
              </w:rPr>
              <w:t>(e.g.,</w:t>
            </w:r>
            <w:r>
              <w:rPr>
                <w:b/>
                <w:spacing w:val="-3"/>
                <w:sz w:val="18"/>
              </w:rPr>
              <w:t xml:space="preserve"> </w:t>
            </w:r>
            <w:r>
              <w:rPr>
                <w:b/>
                <w:sz w:val="18"/>
              </w:rPr>
              <w:t>based</w:t>
            </w:r>
            <w:r>
              <w:rPr>
                <w:b/>
                <w:spacing w:val="-3"/>
                <w:sz w:val="18"/>
              </w:rPr>
              <w:t xml:space="preserve"> </w:t>
            </w:r>
            <w:r>
              <w:rPr>
                <w:b/>
                <w:sz w:val="18"/>
              </w:rPr>
              <w:t>on</w:t>
            </w:r>
            <w:r>
              <w:rPr>
                <w:b/>
                <w:spacing w:val="-5"/>
                <w:sz w:val="18"/>
              </w:rPr>
              <w:t xml:space="preserve"> </w:t>
            </w:r>
            <w:r>
              <w:rPr>
                <w:b/>
                <w:sz w:val="18"/>
              </w:rPr>
              <w:t>information</w:t>
            </w:r>
            <w:r>
              <w:rPr>
                <w:b/>
                <w:spacing w:val="-3"/>
                <w:sz w:val="18"/>
              </w:rPr>
              <w:t xml:space="preserve"> </w:t>
            </w:r>
            <w:r>
              <w:rPr>
                <w:b/>
                <w:sz w:val="18"/>
              </w:rPr>
              <w:t>obtained</w:t>
            </w:r>
            <w:r>
              <w:rPr>
                <w:b/>
                <w:spacing w:val="-3"/>
                <w:sz w:val="18"/>
              </w:rPr>
              <w:t xml:space="preserve"> </w:t>
            </w:r>
            <w:r>
              <w:rPr>
                <w:b/>
                <w:sz w:val="18"/>
              </w:rPr>
              <w:t>from</w:t>
            </w:r>
            <w:r>
              <w:rPr>
                <w:b/>
                <w:spacing w:val="-2"/>
                <w:sz w:val="18"/>
              </w:rPr>
              <w:t xml:space="preserve"> </w:t>
            </w:r>
            <w:r>
              <w:rPr>
                <w:b/>
                <w:spacing w:val="-5"/>
                <w:sz w:val="18"/>
              </w:rPr>
              <w:t>the</w:t>
            </w:r>
          </w:p>
        </w:tc>
        <w:tc>
          <w:tcPr>
            <w:tcW w:w="5492" w:type="dxa"/>
            <w:tcBorders>
              <w:top w:val="nil"/>
              <w:bottom w:val="nil"/>
            </w:tcBorders>
          </w:tcPr>
          <w:p w14:paraId="4AAD826D" w14:textId="77777777" w:rsidR="002B622E" w:rsidRDefault="00000000">
            <w:pPr>
              <w:pStyle w:val="TableParagraph"/>
              <w:spacing w:line="188" w:lineRule="exact"/>
              <w:ind w:left="102"/>
              <w:rPr>
                <w:rFonts w:ascii="Calibri"/>
                <w:b/>
                <w:sz w:val="18"/>
              </w:rPr>
            </w:pPr>
            <w:r>
              <w:rPr>
                <w:rFonts w:ascii="Calibri"/>
                <w:b/>
                <w:sz w:val="18"/>
              </w:rPr>
              <w:t>There</w:t>
            </w:r>
            <w:r>
              <w:rPr>
                <w:rFonts w:ascii="Calibri"/>
                <w:b/>
                <w:spacing w:val="-2"/>
                <w:sz w:val="18"/>
              </w:rPr>
              <w:t xml:space="preserve"> </w:t>
            </w:r>
            <w:r>
              <w:rPr>
                <w:rFonts w:ascii="Calibri"/>
                <w:b/>
                <w:sz w:val="18"/>
              </w:rPr>
              <w:t>were</w:t>
            </w:r>
            <w:r>
              <w:rPr>
                <w:rFonts w:ascii="Calibri"/>
                <w:b/>
                <w:spacing w:val="-1"/>
                <w:sz w:val="18"/>
              </w:rPr>
              <w:t xml:space="preserve"> </w:t>
            </w:r>
            <w:r>
              <w:rPr>
                <w:rFonts w:ascii="Calibri"/>
                <w:b/>
                <w:sz w:val="18"/>
              </w:rPr>
              <w:t>no</w:t>
            </w:r>
            <w:r>
              <w:rPr>
                <w:rFonts w:ascii="Calibri"/>
                <w:b/>
                <w:spacing w:val="-2"/>
                <w:sz w:val="18"/>
              </w:rPr>
              <w:t xml:space="preserve"> </w:t>
            </w:r>
            <w:r>
              <w:rPr>
                <w:rFonts w:ascii="Calibri"/>
                <w:b/>
                <w:sz w:val="18"/>
              </w:rPr>
              <w:t>inmates</w:t>
            </w:r>
            <w:r>
              <w:rPr>
                <w:rFonts w:ascii="Calibri"/>
                <w:b/>
                <w:spacing w:val="-2"/>
                <w:sz w:val="18"/>
              </w:rPr>
              <w:t xml:space="preserve"> </w:t>
            </w:r>
            <w:r>
              <w:rPr>
                <w:rFonts w:ascii="Calibri"/>
                <w:b/>
                <w:sz w:val="18"/>
              </w:rPr>
              <w:t>at</w:t>
            </w:r>
            <w:r>
              <w:rPr>
                <w:rFonts w:ascii="Calibri"/>
                <w:b/>
                <w:spacing w:val="-1"/>
                <w:sz w:val="18"/>
              </w:rPr>
              <w:t xml:space="preserve"> </w:t>
            </w:r>
            <w:r>
              <w:rPr>
                <w:rFonts w:ascii="Calibri"/>
                <w:b/>
                <w:sz w:val="18"/>
              </w:rPr>
              <w:t>the</w:t>
            </w:r>
            <w:r>
              <w:rPr>
                <w:rFonts w:ascii="Calibri"/>
                <w:b/>
                <w:spacing w:val="-1"/>
                <w:sz w:val="18"/>
              </w:rPr>
              <w:t xml:space="preserve"> </w:t>
            </w:r>
            <w:r>
              <w:rPr>
                <w:rFonts w:ascii="Calibri"/>
                <w:b/>
                <w:sz w:val="18"/>
              </w:rPr>
              <w:t>facility</w:t>
            </w:r>
            <w:r>
              <w:rPr>
                <w:rFonts w:ascii="Calibri"/>
                <w:b/>
                <w:spacing w:val="-2"/>
                <w:sz w:val="18"/>
              </w:rPr>
              <w:t xml:space="preserve"> </w:t>
            </w:r>
            <w:r>
              <w:rPr>
                <w:rFonts w:ascii="Calibri"/>
                <w:b/>
                <w:sz w:val="18"/>
              </w:rPr>
              <w:t>during</w:t>
            </w:r>
            <w:r>
              <w:rPr>
                <w:rFonts w:ascii="Calibri"/>
                <w:b/>
                <w:spacing w:val="-1"/>
                <w:sz w:val="18"/>
              </w:rPr>
              <w:t xml:space="preserve"> </w:t>
            </w:r>
            <w:r>
              <w:rPr>
                <w:rFonts w:ascii="Calibri"/>
                <w:b/>
                <w:sz w:val="18"/>
              </w:rPr>
              <w:t>the</w:t>
            </w:r>
            <w:r>
              <w:rPr>
                <w:rFonts w:ascii="Calibri"/>
                <w:b/>
                <w:spacing w:val="-1"/>
                <w:sz w:val="18"/>
              </w:rPr>
              <w:t xml:space="preserve"> </w:t>
            </w:r>
            <w:r>
              <w:rPr>
                <w:rFonts w:ascii="Calibri"/>
                <w:b/>
                <w:sz w:val="18"/>
              </w:rPr>
              <w:t>dates</w:t>
            </w:r>
            <w:r>
              <w:rPr>
                <w:rFonts w:ascii="Calibri"/>
                <w:b/>
                <w:spacing w:val="-2"/>
                <w:sz w:val="18"/>
              </w:rPr>
              <w:t xml:space="preserve"> </w:t>
            </w:r>
            <w:r>
              <w:rPr>
                <w:rFonts w:ascii="Calibri"/>
                <w:b/>
                <w:sz w:val="18"/>
              </w:rPr>
              <w:t>of</w:t>
            </w:r>
            <w:r>
              <w:rPr>
                <w:rFonts w:ascii="Calibri"/>
                <w:b/>
                <w:spacing w:val="-1"/>
                <w:sz w:val="18"/>
              </w:rPr>
              <w:t xml:space="preserve"> </w:t>
            </w:r>
            <w:r>
              <w:rPr>
                <w:rFonts w:ascii="Calibri"/>
                <w:b/>
                <w:sz w:val="18"/>
              </w:rPr>
              <w:t>the</w:t>
            </w:r>
            <w:r>
              <w:rPr>
                <w:rFonts w:ascii="Calibri"/>
                <w:b/>
                <w:spacing w:val="-1"/>
                <w:sz w:val="18"/>
              </w:rPr>
              <w:t xml:space="preserve"> </w:t>
            </w:r>
            <w:r>
              <w:rPr>
                <w:rFonts w:ascii="Calibri"/>
                <w:b/>
                <w:sz w:val="18"/>
              </w:rPr>
              <w:t>on-</w:t>
            </w:r>
            <w:r>
              <w:rPr>
                <w:rFonts w:ascii="Calibri"/>
                <w:b/>
                <w:spacing w:val="-4"/>
                <w:sz w:val="18"/>
              </w:rPr>
              <w:t>site</w:t>
            </w:r>
          </w:p>
        </w:tc>
      </w:tr>
      <w:tr w:rsidR="002B622E" w14:paraId="0E8E3387" w14:textId="77777777">
        <w:trPr>
          <w:trHeight w:hRule="exact" w:val="207"/>
        </w:trPr>
        <w:tc>
          <w:tcPr>
            <w:tcW w:w="5492" w:type="dxa"/>
            <w:tcBorders>
              <w:top w:val="nil"/>
              <w:bottom w:val="nil"/>
            </w:tcBorders>
          </w:tcPr>
          <w:p w14:paraId="00BBF853" w14:textId="77777777" w:rsidR="002B622E" w:rsidRDefault="00000000">
            <w:pPr>
              <w:pStyle w:val="TableParagraph"/>
              <w:spacing w:line="188" w:lineRule="exact"/>
              <w:ind w:left="823"/>
              <w:rPr>
                <w:b/>
                <w:sz w:val="18"/>
              </w:rPr>
            </w:pPr>
            <w:r>
              <w:rPr>
                <w:b/>
                <w:sz w:val="18"/>
              </w:rPr>
              <w:t>PAQ;</w:t>
            </w:r>
            <w:r>
              <w:rPr>
                <w:b/>
                <w:spacing w:val="-4"/>
                <w:sz w:val="18"/>
              </w:rPr>
              <w:t xml:space="preserve"> </w:t>
            </w:r>
            <w:r>
              <w:rPr>
                <w:b/>
                <w:sz w:val="18"/>
              </w:rPr>
              <w:t>documentation</w:t>
            </w:r>
            <w:r>
              <w:rPr>
                <w:b/>
                <w:spacing w:val="-4"/>
                <w:sz w:val="18"/>
              </w:rPr>
              <w:t xml:space="preserve"> </w:t>
            </w:r>
            <w:r>
              <w:rPr>
                <w:b/>
                <w:sz w:val="18"/>
              </w:rPr>
              <w:t>reviewed</w:t>
            </w:r>
            <w:r>
              <w:rPr>
                <w:b/>
                <w:spacing w:val="-4"/>
                <w:sz w:val="18"/>
              </w:rPr>
              <w:t xml:space="preserve"> </w:t>
            </w:r>
            <w:r>
              <w:rPr>
                <w:b/>
                <w:sz w:val="18"/>
              </w:rPr>
              <w:t>onsite;</w:t>
            </w:r>
            <w:r>
              <w:rPr>
                <w:b/>
                <w:spacing w:val="-3"/>
                <w:sz w:val="18"/>
              </w:rPr>
              <w:t xml:space="preserve"> </w:t>
            </w:r>
            <w:r>
              <w:rPr>
                <w:b/>
                <w:spacing w:val="-5"/>
                <w:sz w:val="18"/>
              </w:rPr>
              <w:t>and</w:t>
            </w:r>
          </w:p>
        </w:tc>
        <w:tc>
          <w:tcPr>
            <w:tcW w:w="5492" w:type="dxa"/>
            <w:tcBorders>
              <w:top w:val="nil"/>
              <w:bottom w:val="nil"/>
            </w:tcBorders>
          </w:tcPr>
          <w:p w14:paraId="463230FD" w14:textId="77777777" w:rsidR="002B622E" w:rsidRDefault="00000000">
            <w:pPr>
              <w:pStyle w:val="TableParagraph"/>
              <w:spacing w:line="188" w:lineRule="exact"/>
              <w:ind w:left="102"/>
              <w:rPr>
                <w:rFonts w:ascii="Calibri"/>
                <w:b/>
                <w:sz w:val="18"/>
              </w:rPr>
            </w:pPr>
            <w:r>
              <w:rPr>
                <w:rFonts w:ascii="Calibri"/>
                <w:b/>
                <w:sz w:val="18"/>
              </w:rPr>
              <w:t>audit</w:t>
            </w:r>
            <w:r>
              <w:rPr>
                <w:rFonts w:ascii="Calibri"/>
                <w:b/>
                <w:spacing w:val="-2"/>
                <w:sz w:val="18"/>
              </w:rPr>
              <w:t xml:space="preserve"> </w:t>
            </w:r>
            <w:r>
              <w:rPr>
                <w:rFonts w:ascii="Calibri"/>
                <w:b/>
                <w:sz w:val="18"/>
              </w:rPr>
              <w:t>who</w:t>
            </w:r>
            <w:r>
              <w:rPr>
                <w:rFonts w:ascii="Calibri"/>
                <w:b/>
                <w:spacing w:val="-2"/>
                <w:sz w:val="18"/>
              </w:rPr>
              <w:t xml:space="preserve"> </w:t>
            </w:r>
            <w:r>
              <w:rPr>
                <w:rFonts w:ascii="Calibri"/>
                <w:b/>
                <w:sz w:val="18"/>
              </w:rPr>
              <w:t>were</w:t>
            </w:r>
            <w:r>
              <w:rPr>
                <w:rFonts w:ascii="Calibri"/>
                <w:b/>
                <w:spacing w:val="-1"/>
                <w:sz w:val="18"/>
              </w:rPr>
              <w:t xml:space="preserve"> </w:t>
            </w:r>
            <w:r>
              <w:rPr>
                <w:rFonts w:ascii="Calibri"/>
                <w:b/>
                <w:sz w:val="18"/>
              </w:rPr>
              <w:t>blind</w:t>
            </w:r>
            <w:r>
              <w:rPr>
                <w:rFonts w:ascii="Calibri"/>
                <w:b/>
                <w:spacing w:val="-2"/>
                <w:sz w:val="18"/>
              </w:rPr>
              <w:t xml:space="preserve"> </w:t>
            </w:r>
            <w:r>
              <w:rPr>
                <w:rFonts w:ascii="Calibri"/>
                <w:b/>
                <w:sz w:val="18"/>
              </w:rPr>
              <w:t>or</w:t>
            </w:r>
            <w:r>
              <w:rPr>
                <w:rFonts w:ascii="Calibri"/>
                <w:b/>
                <w:spacing w:val="-1"/>
                <w:sz w:val="18"/>
              </w:rPr>
              <w:t xml:space="preserve"> </w:t>
            </w:r>
            <w:r>
              <w:rPr>
                <w:rFonts w:ascii="Calibri"/>
                <w:b/>
                <w:sz w:val="18"/>
              </w:rPr>
              <w:t>with</w:t>
            </w:r>
            <w:r>
              <w:rPr>
                <w:rFonts w:ascii="Calibri"/>
                <w:b/>
                <w:spacing w:val="-1"/>
                <w:sz w:val="18"/>
              </w:rPr>
              <w:t xml:space="preserve"> </w:t>
            </w:r>
            <w:r>
              <w:rPr>
                <w:rFonts w:ascii="Calibri"/>
                <w:b/>
                <w:sz w:val="18"/>
              </w:rPr>
              <w:t>low</w:t>
            </w:r>
            <w:r>
              <w:rPr>
                <w:rFonts w:ascii="Calibri"/>
                <w:b/>
                <w:spacing w:val="-1"/>
                <w:sz w:val="18"/>
              </w:rPr>
              <w:t xml:space="preserve"> </w:t>
            </w:r>
            <w:r>
              <w:rPr>
                <w:rFonts w:ascii="Calibri"/>
                <w:b/>
                <w:sz w:val="18"/>
              </w:rPr>
              <w:t>vision.</w:t>
            </w:r>
            <w:r>
              <w:rPr>
                <w:rFonts w:ascii="Calibri"/>
                <w:b/>
                <w:spacing w:val="37"/>
                <w:sz w:val="18"/>
              </w:rPr>
              <w:t xml:space="preserve"> </w:t>
            </w:r>
            <w:r>
              <w:rPr>
                <w:rFonts w:ascii="Calibri"/>
                <w:b/>
                <w:sz w:val="18"/>
              </w:rPr>
              <w:t>This</w:t>
            </w:r>
            <w:r>
              <w:rPr>
                <w:rFonts w:ascii="Calibri"/>
                <w:b/>
                <w:spacing w:val="-1"/>
                <w:sz w:val="18"/>
              </w:rPr>
              <w:t xml:space="preserve"> </w:t>
            </w:r>
            <w:r>
              <w:rPr>
                <w:rFonts w:ascii="Calibri"/>
                <w:b/>
                <w:sz w:val="18"/>
              </w:rPr>
              <w:t>was</w:t>
            </w:r>
            <w:r>
              <w:rPr>
                <w:rFonts w:ascii="Calibri"/>
                <w:b/>
                <w:spacing w:val="-2"/>
                <w:sz w:val="18"/>
              </w:rPr>
              <w:t xml:space="preserve"> </w:t>
            </w:r>
            <w:r>
              <w:rPr>
                <w:rFonts w:ascii="Calibri"/>
                <w:b/>
                <w:sz w:val="18"/>
              </w:rPr>
              <w:t>verified</w:t>
            </w:r>
            <w:r>
              <w:rPr>
                <w:rFonts w:ascii="Calibri"/>
                <w:b/>
                <w:spacing w:val="-1"/>
                <w:sz w:val="18"/>
              </w:rPr>
              <w:t xml:space="preserve"> </w:t>
            </w:r>
            <w:r>
              <w:rPr>
                <w:rFonts w:ascii="Calibri"/>
                <w:b/>
                <w:spacing w:val="-2"/>
                <w:sz w:val="18"/>
              </w:rPr>
              <w:t>through</w:t>
            </w:r>
          </w:p>
        </w:tc>
      </w:tr>
      <w:tr w:rsidR="002B622E" w14:paraId="3CD29704" w14:textId="77777777">
        <w:trPr>
          <w:trHeight w:hRule="exact" w:val="206"/>
        </w:trPr>
        <w:tc>
          <w:tcPr>
            <w:tcW w:w="5492" w:type="dxa"/>
            <w:tcBorders>
              <w:top w:val="nil"/>
              <w:bottom w:val="nil"/>
            </w:tcBorders>
          </w:tcPr>
          <w:p w14:paraId="005B8A47" w14:textId="77777777" w:rsidR="002B622E" w:rsidRDefault="00000000">
            <w:pPr>
              <w:pStyle w:val="TableParagraph"/>
              <w:spacing w:line="187" w:lineRule="exact"/>
              <w:ind w:left="823"/>
              <w:rPr>
                <w:b/>
                <w:sz w:val="18"/>
              </w:rPr>
            </w:pPr>
            <w:r>
              <w:rPr>
                <w:b/>
                <w:sz w:val="18"/>
              </w:rPr>
              <w:t>discussions</w:t>
            </w:r>
            <w:r>
              <w:rPr>
                <w:b/>
                <w:spacing w:val="-4"/>
                <w:sz w:val="18"/>
              </w:rPr>
              <w:t xml:space="preserve"> </w:t>
            </w:r>
            <w:r>
              <w:rPr>
                <w:b/>
                <w:sz w:val="18"/>
              </w:rPr>
              <w:t>with</w:t>
            </w:r>
            <w:r>
              <w:rPr>
                <w:b/>
                <w:spacing w:val="-2"/>
                <w:sz w:val="18"/>
              </w:rPr>
              <w:t xml:space="preserve"> </w:t>
            </w:r>
            <w:r>
              <w:rPr>
                <w:b/>
                <w:sz w:val="18"/>
              </w:rPr>
              <w:t>staff</w:t>
            </w:r>
            <w:r>
              <w:rPr>
                <w:b/>
                <w:spacing w:val="-4"/>
                <w:sz w:val="18"/>
              </w:rPr>
              <w:t xml:space="preserve"> </w:t>
            </w:r>
            <w:r>
              <w:rPr>
                <w:b/>
                <w:sz w:val="18"/>
              </w:rPr>
              <w:t>and</w:t>
            </w:r>
            <w:r>
              <w:rPr>
                <w:b/>
                <w:spacing w:val="-3"/>
                <w:sz w:val="18"/>
              </w:rPr>
              <w:t xml:space="preserve"> </w:t>
            </w:r>
            <w:r>
              <w:rPr>
                <w:b/>
                <w:spacing w:val="-2"/>
                <w:sz w:val="18"/>
              </w:rPr>
              <w:t>other</w:t>
            </w:r>
          </w:p>
        </w:tc>
        <w:tc>
          <w:tcPr>
            <w:tcW w:w="5492" w:type="dxa"/>
            <w:tcBorders>
              <w:top w:val="nil"/>
              <w:bottom w:val="nil"/>
            </w:tcBorders>
          </w:tcPr>
          <w:p w14:paraId="52D47D2A" w14:textId="77777777" w:rsidR="002B622E" w:rsidRDefault="00000000">
            <w:pPr>
              <w:pStyle w:val="TableParagraph"/>
              <w:spacing w:line="187" w:lineRule="exact"/>
              <w:ind w:left="102"/>
              <w:rPr>
                <w:rFonts w:ascii="Calibri"/>
                <w:b/>
                <w:sz w:val="18"/>
              </w:rPr>
            </w:pPr>
            <w:r>
              <w:rPr>
                <w:rFonts w:ascii="Calibri"/>
                <w:b/>
                <w:sz w:val="18"/>
              </w:rPr>
              <w:t>the</w:t>
            </w:r>
            <w:r>
              <w:rPr>
                <w:rFonts w:ascii="Calibri"/>
                <w:b/>
                <w:spacing w:val="-3"/>
                <w:sz w:val="18"/>
              </w:rPr>
              <w:t xml:space="preserve"> </w:t>
            </w:r>
            <w:r>
              <w:rPr>
                <w:rFonts w:ascii="Calibri"/>
                <w:b/>
                <w:sz w:val="18"/>
              </w:rPr>
              <w:t>medical</w:t>
            </w:r>
            <w:r>
              <w:rPr>
                <w:rFonts w:ascii="Calibri"/>
                <w:b/>
                <w:spacing w:val="-4"/>
                <w:sz w:val="18"/>
              </w:rPr>
              <w:t xml:space="preserve"> </w:t>
            </w:r>
            <w:r>
              <w:rPr>
                <w:rFonts w:ascii="Calibri"/>
                <w:b/>
                <w:spacing w:val="-2"/>
                <w:sz w:val="18"/>
              </w:rPr>
              <w:t>staff.</w:t>
            </w:r>
          </w:p>
        </w:tc>
      </w:tr>
      <w:tr w:rsidR="002B622E" w14:paraId="0D313D3A" w14:textId="77777777">
        <w:trPr>
          <w:trHeight w:hRule="exact" w:val="398"/>
        </w:trPr>
        <w:tc>
          <w:tcPr>
            <w:tcW w:w="5492" w:type="dxa"/>
            <w:tcBorders>
              <w:top w:val="nil"/>
            </w:tcBorders>
          </w:tcPr>
          <w:p w14:paraId="75F845BF" w14:textId="77777777" w:rsidR="002B622E" w:rsidRDefault="00000000">
            <w:pPr>
              <w:pStyle w:val="TableParagraph"/>
              <w:spacing w:line="204" w:lineRule="exact"/>
              <w:ind w:left="823"/>
              <w:rPr>
                <w:b/>
                <w:sz w:val="18"/>
              </w:rPr>
            </w:pPr>
            <w:r>
              <w:rPr>
                <w:b/>
                <w:spacing w:val="-2"/>
                <w:sz w:val="18"/>
              </w:rPr>
              <w:t>inmates/residents/detainees).</w:t>
            </w:r>
          </w:p>
        </w:tc>
        <w:tc>
          <w:tcPr>
            <w:tcW w:w="5492" w:type="dxa"/>
            <w:tcBorders>
              <w:top w:val="nil"/>
            </w:tcBorders>
          </w:tcPr>
          <w:p w14:paraId="5098B3A9" w14:textId="77777777" w:rsidR="002B622E" w:rsidRDefault="002B622E">
            <w:pPr>
              <w:pStyle w:val="TableParagraph"/>
              <w:rPr>
                <w:rFonts w:ascii="Times New Roman"/>
                <w:sz w:val="18"/>
              </w:rPr>
            </w:pPr>
          </w:p>
        </w:tc>
      </w:tr>
      <w:tr w:rsidR="002B622E" w14:paraId="12690BF7" w14:textId="77777777">
        <w:trPr>
          <w:trHeight w:hRule="exact" w:val="899"/>
        </w:trPr>
        <w:tc>
          <w:tcPr>
            <w:tcW w:w="5492" w:type="dxa"/>
          </w:tcPr>
          <w:p w14:paraId="3506A3F3" w14:textId="77777777" w:rsidR="002B622E" w:rsidRDefault="00000000">
            <w:pPr>
              <w:pStyle w:val="TableParagraph"/>
              <w:ind w:left="441" w:right="119" w:hanging="339"/>
              <w:rPr>
                <w:b/>
                <w:sz w:val="18"/>
              </w:rPr>
            </w:pPr>
            <w:r>
              <w:rPr>
                <w:b/>
                <w:sz w:val="18"/>
              </w:rPr>
              <w:t>38.</w:t>
            </w:r>
            <w:r>
              <w:rPr>
                <w:b/>
                <w:spacing w:val="40"/>
                <w:sz w:val="18"/>
              </w:rPr>
              <w:t xml:space="preserve"> </w:t>
            </w:r>
            <w:r>
              <w:rPr>
                <w:b/>
                <w:sz w:val="18"/>
              </w:rPr>
              <w:t>Enter the total number of interviews conducted with inmates/residents/detainees</w:t>
            </w:r>
            <w:r>
              <w:rPr>
                <w:b/>
                <w:spacing w:val="-8"/>
                <w:sz w:val="18"/>
              </w:rPr>
              <w:t xml:space="preserve"> </w:t>
            </w:r>
            <w:r>
              <w:rPr>
                <w:b/>
                <w:sz w:val="18"/>
              </w:rPr>
              <w:t>who</w:t>
            </w:r>
            <w:r>
              <w:rPr>
                <w:b/>
                <w:spacing w:val="-8"/>
                <w:sz w:val="18"/>
              </w:rPr>
              <w:t xml:space="preserve"> </w:t>
            </w:r>
            <w:r>
              <w:rPr>
                <w:b/>
                <w:sz w:val="18"/>
              </w:rPr>
              <w:t>are</w:t>
            </w:r>
            <w:r>
              <w:rPr>
                <w:b/>
                <w:spacing w:val="-6"/>
                <w:sz w:val="18"/>
              </w:rPr>
              <w:t xml:space="preserve"> </w:t>
            </w:r>
            <w:r>
              <w:rPr>
                <w:b/>
                <w:sz w:val="18"/>
              </w:rPr>
              <w:t>Deaf</w:t>
            </w:r>
            <w:r>
              <w:rPr>
                <w:b/>
                <w:spacing w:val="-8"/>
                <w:sz w:val="18"/>
              </w:rPr>
              <w:t xml:space="preserve"> </w:t>
            </w:r>
            <w:r>
              <w:rPr>
                <w:b/>
                <w:sz w:val="18"/>
              </w:rPr>
              <w:t>or</w:t>
            </w:r>
            <w:r>
              <w:rPr>
                <w:b/>
                <w:spacing w:val="-6"/>
                <w:sz w:val="18"/>
              </w:rPr>
              <w:t xml:space="preserve"> </w:t>
            </w:r>
            <w:r>
              <w:rPr>
                <w:b/>
                <w:sz w:val="18"/>
              </w:rPr>
              <w:t>hard-of- hearing using the “Disabled and Limited English Proficient Inmates” protocol:</w:t>
            </w:r>
          </w:p>
        </w:tc>
        <w:tc>
          <w:tcPr>
            <w:tcW w:w="5492" w:type="dxa"/>
          </w:tcPr>
          <w:p w14:paraId="5ACC7EDD" w14:textId="77777777" w:rsidR="002B622E" w:rsidRDefault="002B622E">
            <w:pPr>
              <w:pStyle w:val="TableParagraph"/>
              <w:spacing w:before="31"/>
              <w:rPr>
                <w:b/>
                <w:sz w:val="24"/>
              </w:rPr>
            </w:pPr>
          </w:p>
          <w:p w14:paraId="722BB91A" w14:textId="77777777" w:rsidR="002B622E" w:rsidRDefault="00000000">
            <w:pPr>
              <w:pStyle w:val="TableParagraph"/>
              <w:ind w:left="102"/>
              <w:rPr>
                <w:sz w:val="24"/>
              </w:rPr>
            </w:pPr>
            <w:r>
              <w:rPr>
                <w:spacing w:val="-10"/>
                <w:sz w:val="24"/>
              </w:rPr>
              <w:t>0</w:t>
            </w:r>
          </w:p>
        </w:tc>
      </w:tr>
    </w:tbl>
    <w:p w14:paraId="62FCBD66" w14:textId="77777777" w:rsidR="002B622E" w:rsidRDefault="002B622E">
      <w:pPr>
        <w:rPr>
          <w:sz w:val="24"/>
        </w:rPr>
        <w:sectPr w:rsidR="002B622E">
          <w:type w:val="continuous"/>
          <w:pgSz w:w="12240" w:h="15840"/>
          <w:pgMar w:top="980" w:right="520" w:bottom="1240" w:left="520" w:header="0" w:footer="1056"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2"/>
        <w:gridCol w:w="5492"/>
      </w:tblGrid>
      <w:tr w:rsidR="002B622E" w14:paraId="37DCF266" w14:textId="77777777">
        <w:trPr>
          <w:trHeight w:val="1346"/>
        </w:trPr>
        <w:tc>
          <w:tcPr>
            <w:tcW w:w="5492" w:type="dxa"/>
          </w:tcPr>
          <w:p w14:paraId="14FAD483" w14:textId="77777777" w:rsidR="002B622E" w:rsidRDefault="002B622E">
            <w:pPr>
              <w:pStyle w:val="TableParagraph"/>
              <w:spacing w:before="154"/>
              <w:rPr>
                <w:b/>
                <w:sz w:val="18"/>
              </w:rPr>
            </w:pPr>
          </w:p>
          <w:p w14:paraId="75B772FD" w14:textId="77777777" w:rsidR="002B622E" w:rsidRDefault="00000000">
            <w:pPr>
              <w:pStyle w:val="TableParagraph"/>
              <w:tabs>
                <w:tab w:val="left" w:pos="828"/>
              </w:tabs>
              <w:ind w:left="828" w:right="280" w:hanging="361"/>
              <w:rPr>
                <w:b/>
                <w:sz w:val="18"/>
              </w:rPr>
            </w:pPr>
            <w:r>
              <w:rPr>
                <w:b/>
                <w:spacing w:val="-6"/>
                <w:sz w:val="18"/>
              </w:rPr>
              <w:t>a.</w:t>
            </w:r>
            <w:r>
              <w:rPr>
                <w:b/>
                <w:sz w:val="18"/>
              </w:rPr>
              <w:tab/>
              <w:t>If</w:t>
            </w:r>
            <w:r>
              <w:rPr>
                <w:b/>
                <w:spacing w:val="-3"/>
                <w:sz w:val="18"/>
              </w:rPr>
              <w:t xml:space="preserve"> </w:t>
            </w:r>
            <w:r>
              <w:rPr>
                <w:b/>
                <w:sz w:val="18"/>
              </w:rPr>
              <w:t>0,</w:t>
            </w:r>
            <w:r>
              <w:rPr>
                <w:b/>
                <w:spacing w:val="-3"/>
                <w:sz w:val="18"/>
              </w:rPr>
              <w:t xml:space="preserve"> </w:t>
            </w:r>
            <w:r>
              <w:rPr>
                <w:b/>
                <w:sz w:val="18"/>
              </w:rPr>
              <w:t>select</w:t>
            </w:r>
            <w:r>
              <w:rPr>
                <w:b/>
                <w:spacing w:val="-5"/>
                <w:sz w:val="18"/>
              </w:rPr>
              <w:t xml:space="preserve"> </w:t>
            </w:r>
            <w:r>
              <w:rPr>
                <w:b/>
                <w:sz w:val="18"/>
              </w:rPr>
              <w:t>why</w:t>
            </w:r>
            <w:r>
              <w:rPr>
                <w:b/>
                <w:spacing w:val="-3"/>
                <w:sz w:val="18"/>
              </w:rPr>
              <w:t xml:space="preserve"> </w:t>
            </w:r>
            <w:r>
              <w:rPr>
                <w:b/>
                <w:sz w:val="18"/>
              </w:rPr>
              <w:t>you</w:t>
            </w:r>
            <w:r>
              <w:rPr>
                <w:b/>
                <w:spacing w:val="-5"/>
                <w:sz w:val="18"/>
              </w:rPr>
              <w:t xml:space="preserve"> </w:t>
            </w:r>
            <w:r>
              <w:rPr>
                <w:b/>
                <w:sz w:val="18"/>
              </w:rPr>
              <w:t>were</w:t>
            </w:r>
            <w:r>
              <w:rPr>
                <w:b/>
                <w:spacing w:val="-3"/>
                <w:sz w:val="18"/>
              </w:rPr>
              <w:t xml:space="preserve"> </w:t>
            </w:r>
            <w:r>
              <w:rPr>
                <w:b/>
                <w:sz w:val="18"/>
              </w:rPr>
              <w:t>unable</w:t>
            </w:r>
            <w:r>
              <w:rPr>
                <w:b/>
                <w:spacing w:val="-3"/>
                <w:sz w:val="18"/>
              </w:rPr>
              <w:t xml:space="preserve"> </w:t>
            </w:r>
            <w:r>
              <w:rPr>
                <w:b/>
                <w:sz w:val="18"/>
              </w:rPr>
              <w:t>to</w:t>
            </w:r>
            <w:r>
              <w:rPr>
                <w:b/>
                <w:spacing w:val="-5"/>
                <w:sz w:val="18"/>
              </w:rPr>
              <w:t xml:space="preserve"> </w:t>
            </w:r>
            <w:r>
              <w:rPr>
                <w:b/>
                <w:sz w:val="18"/>
              </w:rPr>
              <w:t>conduct</w:t>
            </w:r>
            <w:r>
              <w:rPr>
                <w:b/>
                <w:spacing w:val="-3"/>
                <w:sz w:val="18"/>
              </w:rPr>
              <w:t xml:space="preserve"> </w:t>
            </w:r>
            <w:r>
              <w:rPr>
                <w:b/>
                <w:sz w:val="18"/>
              </w:rPr>
              <w:t>at</w:t>
            </w:r>
            <w:r>
              <w:rPr>
                <w:b/>
                <w:spacing w:val="-5"/>
                <w:sz w:val="18"/>
              </w:rPr>
              <w:t xml:space="preserve"> </w:t>
            </w:r>
            <w:r>
              <w:rPr>
                <w:b/>
                <w:sz w:val="18"/>
              </w:rPr>
              <w:t>least the minimum required number of targeted inmates/residents/detainees in this category:</w:t>
            </w:r>
          </w:p>
        </w:tc>
        <w:tc>
          <w:tcPr>
            <w:tcW w:w="5492" w:type="dxa"/>
          </w:tcPr>
          <w:p w14:paraId="19C3461B" w14:textId="77777777" w:rsidR="002B622E" w:rsidRDefault="00000000">
            <w:pPr>
              <w:pStyle w:val="TableParagraph"/>
              <w:ind w:left="451" w:right="171" w:hanging="344"/>
              <w:rPr>
                <w:sz w:val="18"/>
              </w:rPr>
            </w:pPr>
            <w:r>
              <w:rPr>
                <w:rFonts w:ascii="MS Gothic" w:hAnsi="MS Gothic"/>
                <w:sz w:val="28"/>
              </w:rPr>
              <w:t>☒</w:t>
            </w:r>
            <w:r>
              <w:rPr>
                <w:rFonts w:ascii="MS Gothic" w:hAnsi="MS Gothic"/>
                <w:spacing w:val="-90"/>
                <w:sz w:val="28"/>
              </w:rPr>
              <w:t xml:space="preserve"> </w:t>
            </w:r>
            <w:r>
              <w:rPr>
                <w:sz w:val="18"/>
              </w:rPr>
              <w:t>Facility</w:t>
            </w:r>
            <w:r>
              <w:rPr>
                <w:spacing w:val="-8"/>
                <w:sz w:val="18"/>
              </w:rPr>
              <w:t xml:space="preserve"> </w:t>
            </w:r>
            <w:r>
              <w:rPr>
                <w:sz w:val="18"/>
              </w:rPr>
              <w:t>said</w:t>
            </w:r>
            <w:r>
              <w:rPr>
                <w:spacing w:val="-4"/>
                <w:sz w:val="18"/>
              </w:rPr>
              <w:t xml:space="preserve"> </w:t>
            </w:r>
            <w:r>
              <w:rPr>
                <w:sz w:val="18"/>
              </w:rPr>
              <w:t>there</w:t>
            </w:r>
            <w:r>
              <w:rPr>
                <w:spacing w:val="-4"/>
                <w:sz w:val="18"/>
              </w:rPr>
              <w:t xml:space="preserve"> </w:t>
            </w:r>
            <w:r>
              <w:rPr>
                <w:sz w:val="18"/>
              </w:rPr>
              <w:t>were</w:t>
            </w:r>
            <w:r>
              <w:rPr>
                <w:spacing w:val="-6"/>
                <w:sz w:val="18"/>
              </w:rPr>
              <w:t xml:space="preserve"> </w:t>
            </w:r>
            <w:r>
              <w:rPr>
                <w:sz w:val="18"/>
              </w:rPr>
              <w:t>“none</w:t>
            </w:r>
            <w:r>
              <w:rPr>
                <w:spacing w:val="-4"/>
                <w:sz w:val="18"/>
              </w:rPr>
              <w:t xml:space="preserve"> </w:t>
            </w:r>
            <w:r>
              <w:rPr>
                <w:sz w:val="18"/>
              </w:rPr>
              <w:t>here”</w:t>
            </w:r>
            <w:r>
              <w:rPr>
                <w:spacing w:val="-4"/>
                <w:sz w:val="18"/>
              </w:rPr>
              <w:t xml:space="preserve"> </w:t>
            </w:r>
            <w:r>
              <w:rPr>
                <w:sz w:val="18"/>
              </w:rPr>
              <w:t>during</w:t>
            </w:r>
            <w:r>
              <w:rPr>
                <w:spacing w:val="-4"/>
                <w:sz w:val="18"/>
              </w:rPr>
              <w:t xml:space="preserve"> </w:t>
            </w:r>
            <w:r>
              <w:rPr>
                <w:sz w:val="18"/>
              </w:rPr>
              <w:t>the</w:t>
            </w:r>
            <w:r>
              <w:rPr>
                <w:spacing w:val="-6"/>
                <w:sz w:val="18"/>
              </w:rPr>
              <w:t xml:space="preserve"> </w:t>
            </w:r>
            <w:r>
              <w:rPr>
                <w:sz w:val="18"/>
              </w:rPr>
              <w:t>onsite</w:t>
            </w:r>
            <w:r>
              <w:rPr>
                <w:spacing w:val="-6"/>
                <w:sz w:val="18"/>
              </w:rPr>
              <w:t xml:space="preserve"> </w:t>
            </w:r>
            <w:r>
              <w:rPr>
                <w:sz w:val="18"/>
              </w:rPr>
              <w:t>portion of the audit and/or the facility was unable to provide a list of these inmates/residents/detainees.</w:t>
            </w:r>
          </w:p>
          <w:p w14:paraId="73652663" w14:textId="77777777" w:rsidR="002B622E" w:rsidRDefault="00000000">
            <w:pPr>
              <w:pStyle w:val="TableParagraph"/>
              <w:numPr>
                <w:ilvl w:val="0"/>
                <w:numId w:val="266"/>
              </w:numPr>
              <w:tabs>
                <w:tab w:val="left" w:pos="437"/>
              </w:tabs>
              <w:spacing w:line="362" w:lineRule="exact"/>
              <w:ind w:left="437" w:hanging="330"/>
              <w:rPr>
                <w:sz w:val="18"/>
              </w:rPr>
            </w:pPr>
            <w:r>
              <w:rPr>
                <w:sz w:val="18"/>
              </w:rPr>
              <w:t>The</w:t>
            </w:r>
            <w:r>
              <w:rPr>
                <w:spacing w:val="-7"/>
                <w:sz w:val="18"/>
              </w:rPr>
              <w:t xml:space="preserve"> </w:t>
            </w:r>
            <w:r>
              <w:rPr>
                <w:sz w:val="18"/>
              </w:rPr>
              <w:t>inmates/residents/detainees</w:t>
            </w:r>
            <w:r>
              <w:rPr>
                <w:spacing w:val="-4"/>
                <w:sz w:val="18"/>
              </w:rPr>
              <w:t xml:space="preserve"> </w:t>
            </w:r>
            <w:r>
              <w:rPr>
                <w:sz w:val="18"/>
              </w:rPr>
              <w:t>in</w:t>
            </w:r>
            <w:r>
              <w:rPr>
                <w:spacing w:val="-5"/>
                <w:sz w:val="18"/>
              </w:rPr>
              <w:t xml:space="preserve"> </w:t>
            </w:r>
            <w:r>
              <w:rPr>
                <w:sz w:val="18"/>
              </w:rPr>
              <w:t>this</w:t>
            </w:r>
            <w:r>
              <w:rPr>
                <w:spacing w:val="-6"/>
                <w:sz w:val="18"/>
              </w:rPr>
              <w:t xml:space="preserve"> </w:t>
            </w:r>
            <w:r>
              <w:rPr>
                <w:sz w:val="18"/>
              </w:rPr>
              <w:t>targeted</w:t>
            </w:r>
            <w:r>
              <w:rPr>
                <w:spacing w:val="-6"/>
                <w:sz w:val="18"/>
              </w:rPr>
              <w:t xml:space="preserve"> </w:t>
            </w:r>
            <w:r>
              <w:rPr>
                <w:spacing w:val="-2"/>
                <w:sz w:val="18"/>
              </w:rPr>
              <w:t>category</w:t>
            </w:r>
          </w:p>
          <w:p w14:paraId="0A7EA718" w14:textId="77777777" w:rsidR="002B622E" w:rsidRDefault="00000000">
            <w:pPr>
              <w:pStyle w:val="TableParagraph"/>
              <w:spacing w:line="187" w:lineRule="exact"/>
              <w:ind w:left="451"/>
              <w:rPr>
                <w:sz w:val="18"/>
              </w:rPr>
            </w:pPr>
            <w:r>
              <w:rPr>
                <w:sz w:val="18"/>
              </w:rPr>
              <w:t>declined</w:t>
            </w:r>
            <w:r>
              <w:rPr>
                <w:spacing w:val="-2"/>
                <w:sz w:val="18"/>
              </w:rPr>
              <w:t xml:space="preserve"> </w:t>
            </w:r>
            <w:r>
              <w:rPr>
                <w:sz w:val="18"/>
              </w:rPr>
              <w:t>to</w:t>
            </w:r>
            <w:r>
              <w:rPr>
                <w:spacing w:val="-2"/>
                <w:sz w:val="18"/>
              </w:rPr>
              <w:t xml:space="preserve"> </w:t>
            </w:r>
            <w:r>
              <w:rPr>
                <w:sz w:val="18"/>
              </w:rPr>
              <w:t>be</w:t>
            </w:r>
            <w:r>
              <w:rPr>
                <w:spacing w:val="-1"/>
                <w:sz w:val="18"/>
              </w:rPr>
              <w:t xml:space="preserve"> </w:t>
            </w:r>
            <w:r>
              <w:rPr>
                <w:spacing w:val="-2"/>
                <w:sz w:val="18"/>
              </w:rPr>
              <w:t>interviewed.</w:t>
            </w:r>
          </w:p>
        </w:tc>
      </w:tr>
      <w:tr w:rsidR="002B622E" w14:paraId="51BF1299" w14:textId="77777777">
        <w:trPr>
          <w:trHeight w:val="208"/>
        </w:trPr>
        <w:tc>
          <w:tcPr>
            <w:tcW w:w="5492" w:type="dxa"/>
            <w:tcBorders>
              <w:bottom w:val="nil"/>
            </w:tcBorders>
          </w:tcPr>
          <w:p w14:paraId="324C131D" w14:textId="77777777" w:rsidR="002B622E" w:rsidRDefault="00000000">
            <w:pPr>
              <w:pStyle w:val="TableParagraph"/>
              <w:spacing w:line="189" w:lineRule="exact"/>
              <w:ind w:left="467"/>
              <w:rPr>
                <w:b/>
                <w:sz w:val="18"/>
              </w:rPr>
            </w:pPr>
            <w:r>
              <w:rPr>
                <w:b/>
                <w:sz w:val="18"/>
              </w:rPr>
              <w:t>b.</w:t>
            </w:r>
            <w:r>
              <w:rPr>
                <w:b/>
                <w:spacing w:val="47"/>
                <w:sz w:val="18"/>
              </w:rPr>
              <w:t xml:space="preserve">  </w:t>
            </w:r>
            <w:r>
              <w:rPr>
                <w:b/>
                <w:sz w:val="18"/>
              </w:rPr>
              <w:t>If</w:t>
            </w:r>
            <w:r>
              <w:rPr>
                <w:b/>
                <w:spacing w:val="-1"/>
                <w:sz w:val="18"/>
              </w:rPr>
              <w:t xml:space="preserve"> </w:t>
            </w:r>
            <w:r>
              <w:rPr>
                <w:b/>
                <w:sz w:val="18"/>
              </w:rPr>
              <w:t>0,</w:t>
            </w:r>
            <w:r>
              <w:rPr>
                <w:b/>
                <w:spacing w:val="-1"/>
                <w:sz w:val="18"/>
              </w:rPr>
              <w:t xml:space="preserve"> </w:t>
            </w:r>
            <w:r>
              <w:rPr>
                <w:b/>
                <w:sz w:val="18"/>
              </w:rPr>
              <w:t>discuss your</w:t>
            </w:r>
            <w:r>
              <w:rPr>
                <w:b/>
                <w:spacing w:val="-5"/>
                <w:sz w:val="18"/>
              </w:rPr>
              <w:t xml:space="preserve"> </w:t>
            </w:r>
            <w:r>
              <w:rPr>
                <w:b/>
                <w:sz w:val="18"/>
              </w:rPr>
              <w:t>corroboration</w:t>
            </w:r>
            <w:r>
              <w:rPr>
                <w:b/>
                <w:spacing w:val="-1"/>
                <w:sz w:val="18"/>
              </w:rPr>
              <w:t xml:space="preserve"> </w:t>
            </w:r>
            <w:r>
              <w:rPr>
                <w:b/>
                <w:sz w:val="18"/>
              </w:rPr>
              <w:t>strategies</w:t>
            </w:r>
            <w:r>
              <w:rPr>
                <w:b/>
                <w:spacing w:val="-1"/>
                <w:sz w:val="18"/>
              </w:rPr>
              <w:t xml:space="preserve"> </w:t>
            </w:r>
            <w:r>
              <w:rPr>
                <w:b/>
                <w:spacing w:val="-5"/>
                <w:sz w:val="18"/>
              </w:rPr>
              <w:t>to</w:t>
            </w:r>
          </w:p>
        </w:tc>
        <w:tc>
          <w:tcPr>
            <w:tcW w:w="5492" w:type="dxa"/>
            <w:tcBorders>
              <w:bottom w:val="nil"/>
            </w:tcBorders>
          </w:tcPr>
          <w:p w14:paraId="2B861421" w14:textId="77777777" w:rsidR="002B622E" w:rsidRDefault="002B622E">
            <w:pPr>
              <w:pStyle w:val="TableParagraph"/>
              <w:rPr>
                <w:rFonts w:ascii="Times New Roman"/>
                <w:sz w:val="14"/>
              </w:rPr>
            </w:pPr>
          </w:p>
        </w:tc>
      </w:tr>
      <w:tr w:rsidR="002B622E" w14:paraId="2909C23F" w14:textId="77777777">
        <w:trPr>
          <w:trHeight w:val="207"/>
        </w:trPr>
        <w:tc>
          <w:tcPr>
            <w:tcW w:w="5492" w:type="dxa"/>
            <w:tcBorders>
              <w:top w:val="nil"/>
              <w:bottom w:val="nil"/>
            </w:tcBorders>
          </w:tcPr>
          <w:p w14:paraId="2A3964E7" w14:textId="77777777" w:rsidR="002B622E" w:rsidRDefault="00000000">
            <w:pPr>
              <w:pStyle w:val="TableParagraph"/>
              <w:spacing w:line="188" w:lineRule="exact"/>
              <w:ind w:left="312"/>
              <w:jc w:val="center"/>
              <w:rPr>
                <w:b/>
                <w:sz w:val="18"/>
              </w:rPr>
            </w:pPr>
            <w:r>
              <w:rPr>
                <w:b/>
                <w:sz w:val="18"/>
              </w:rPr>
              <w:t>determine</w:t>
            </w:r>
            <w:r>
              <w:rPr>
                <w:b/>
                <w:spacing w:val="-2"/>
                <w:sz w:val="18"/>
              </w:rPr>
              <w:t xml:space="preserve"> </w:t>
            </w:r>
            <w:r>
              <w:rPr>
                <w:b/>
                <w:sz w:val="18"/>
              </w:rPr>
              <w:t>if</w:t>
            </w:r>
            <w:r>
              <w:rPr>
                <w:b/>
                <w:spacing w:val="-2"/>
                <w:sz w:val="18"/>
              </w:rPr>
              <w:t xml:space="preserve"> </w:t>
            </w:r>
            <w:r>
              <w:rPr>
                <w:b/>
                <w:sz w:val="18"/>
              </w:rPr>
              <w:t>this</w:t>
            </w:r>
            <w:r>
              <w:rPr>
                <w:b/>
                <w:spacing w:val="-2"/>
                <w:sz w:val="18"/>
              </w:rPr>
              <w:t xml:space="preserve"> </w:t>
            </w:r>
            <w:r>
              <w:rPr>
                <w:b/>
                <w:sz w:val="18"/>
              </w:rPr>
              <w:t>population</w:t>
            </w:r>
            <w:r>
              <w:rPr>
                <w:b/>
                <w:spacing w:val="-3"/>
                <w:sz w:val="18"/>
              </w:rPr>
              <w:t xml:space="preserve"> </w:t>
            </w:r>
            <w:r>
              <w:rPr>
                <w:b/>
                <w:sz w:val="18"/>
              </w:rPr>
              <w:t>exists</w:t>
            </w:r>
            <w:r>
              <w:rPr>
                <w:b/>
                <w:spacing w:val="-4"/>
                <w:sz w:val="18"/>
              </w:rPr>
              <w:t xml:space="preserve"> </w:t>
            </w:r>
            <w:r>
              <w:rPr>
                <w:b/>
                <w:sz w:val="18"/>
              </w:rPr>
              <w:t>in</w:t>
            </w:r>
            <w:r>
              <w:rPr>
                <w:b/>
                <w:spacing w:val="-2"/>
                <w:sz w:val="18"/>
              </w:rPr>
              <w:t xml:space="preserve"> </w:t>
            </w:r>
            <w:r>
              <w:rPr>
                <w:b/>
                <w:sz w:val="18"/>
              </w:rPr>
              <w:t>the</w:t>
            </w:r>
            <w:r>
              <w:rPr>
                <w:b/>
                <w:spacing w:val="-3"/>
                <w:sz w:val="18"/>
              </w:rPr>
              <w:t xml:space="preserve"> </w:t>
            </w:r>
            <w:r>
              <w:rPr>
                <w:b/>
                <w:spacing w:val="-2"/>
                <w:sz w:val="18"/>
              </w:rPr>
              <w:t>audited</w:t>
            </w:r>
          </w:p>
        </w:tc>
        <w:tc>
          <w:tcPr>
            <w:tcW w:w="5492" w:type="dxa"/>
            <w:tcBorders>
              <w:top w:val="nil"/>
              <w:bottom w:val="nil"/>
            </w:tcBorders>
          </w:tcPr>
          <w:p w14:paraId="76E0CC47" w14:textId="77777777" w:rsidR="002B622E" w:rsidRDefault="002B622E">
            <w:pPr>
              <w:pStyle w:val="TableParagraph"/>
              <w:rPr>
                <w:rFonts w:ascii="Times New Roman"/>
                <w:sz w:val="14"/>
              </w:rPr>
            </w:pPr>
          </w:p>
        </w:tc>
      </w:tr>
      <w:tr w:rsidR="002B622E" w14:paraId="45C2038E" w14:textId="77777777">
        <w:trPr>
          <w:trHeight w:val="192"/>
        </w:trPr>
        <w:tc>
          <w:tcPr>
            <w:tcW w:w="5492" w:type="dxa"/>
            <w:tcBorders>
              <w:top w:val="nil"/>
              <w:bottom w:val="nil"/>
            </w:tcBorders>
          </w:tcPr>
          <w:p w14:paraId="766DA780" w14:textId="77777777" w:rsidR="002B622E" w:rsidRDefault="00000000">
            <w:pPr>
              <w:pStyle w:val="TableParagraph"/>
              <w:spacing w:line="173" w:lineRule="exact"/>
              <w:ind w:left="828"/>
              <w:rPr>
                <w:b/>
                <w:sz w:val="18"/>
              </w:rPr>
            </w:pPr>
            <w:r>
              <w:rPr>
                <w:b/>
                <w:sz w:val="18"/>
              </w:rPr>
              <w:t>facility</w:t>
            </w:r>
            <w:r>
              <w:rPr>
                <w:b/>
                <w:spacing w:val="-5"/>
                <w:sz w:val="18"/>
              </w:rPr>
              <w:t xml:space="preserve"> </w:t>
            </w:r>
            <w:r>
              <w:rPr>
                <w:b/>
                <w:sz w:val="18"/>
              </w:rPr>
              <w:t>(e.g.,</w:t>
            </w:r>
            <w:r>
              <w:rPr>
                <w:b/>
                <w:spacing w:val="-3"/>
                <w:sz w:val="18"/>
              </w:rPr>
              <w:t xml:space="preserve"> </w:t>
            </w:r>
            <w:r>
              <w:rPr>
                <w:b/>
                <w:sz w:val="18"/>
              </w:rPr>
              <w:t>based</w:t>
            </w:r>
            <w:r>
              <w:rPr>
                <w:b/>
                <w:spacing w:val="-3"/>
                <w:sz w:val="18"/>
              </w:rPr>
              <w:t xml:space="preserve"> </w:t>
            </w:r>
            <w:r>
              <w:rPr>
                <w:b/>
                <w:sz w:val="18"/>
              </w:rPr>
              <w:t>on</w:t>
            </w:r>
            <w:r>
              <w:rPr>
                <w:b/>
                <w:spacing w:val="-5"/>
                <w:sz w:val="18"/>
              </w:rPr>
              <w:t xml:space="preserve"> </w:t>
            </w:r>
            <w:r>
              <w:rPr>
                <w:b/>
                <w:sz w:val="18"/>
              </w:rPr>
              <w:t>information</w:t>
            </w:r>
            <w:r>
              <w:rPr>
                <w:b/>
                <w:spacing w:val="-3"/>
                <w:sz w:val="18"/>
              </w:rPr>
              <w:t xml:space="preserve"> </w:t>
            </w:r>
            <w:r>
              <w:rPr>
                <w:b/>
                <w:sz w:val="18"/>
              </w:rPr>
              <w:t>obtained</w:t>
            </w:r>
            <w:r>
              <w:rPr>
                <w:b/>
                <w:spacing w:val="-3"/>
                <w:sz w:val="18"/>
              </w:rPr>
              <w:t xml:space="preserve"> </w:t>
            </w:r>
            <w:r>
              <w:rPr>
                <w:b/>
                <w:sz w:val="18"/>
              </w:rPr>
              <w:t>from</w:t>
            </w:r>
            <w:r>
              <w:rPr>
                <w:b/>
                <w:spacing w:val="-2"/>
                <w:sz w:val="18"/>
              </w:rPr>
              <w:t xml:space="preserve"> </w:t>
            </w:r>
            <w:r>
              <w:rPr>
                <w:b/>
                <w:spacing w:val="-5"/>
                <w:sz w:val="18"/>
              </w:rPr>
              <w:t>the</w:t>
            </w:r>
          </w:p>
        </w:tc>
        <w:tc>
          <w:tcPr>
            <w:tcW w:w="5492" w:type="dxa"/>
            <w:tcBorders>
              <w:top w:val="nil"/>
              <w:bottom w:val="nil"/>
            </w:tcBorders>
          </w:tcPr>
          <w:p w14:paraId="67BFD7AD" w14:textId="77777777" w:rsidR="002B622E" w:rsidRDefault="00000000">
            <w:pPr>
              <w:pStyle w:val="TableParagraph"/>
              <w:spacing w:line="146" w:lineRule="exact"/>
              <w:ind w:left="107"/>
              <w:rPr>
                <w:rFonts w:ascii="Calibri"/>
                <w:b/>
                <w:sz w:val="18"/>
              </w:rPr>
            </w:pPr>
            <w:r>
              <w:rPr>
                <w:rFonts w:ascii="Calibri"/>
                <w:b/>
                <w:sz w:val="18"/>
              </w:rPr>
              <w:t>There</w:t>
            </w:r>
            <w:r>
              <w:rPr>
                <w:rFonts w:ascii="Calibri"/>
                <w:b/>
                <w:spacing w:val="-2"/>
                <w:sz w:val="18"/>
              </w:rPr>
              <w:t xml:space="preserve"> </w:t>
            </w:r>
            <w:r>
              <w:rPr>
                <w:rFonts w:ascii="Calibri"/>
                <w:b/>
                <w:sz w:val="18"/>
              </w:rPr>
              <w:t>were</w:t>
            </w:r>
            <w:r>
              <w:rPr>
                <w:rFonts w:ascii="Calibri"/>
                <w:b/>
                <w:spacing w:val="-1"/>
                <w:sz w:val="18"/>
              </w:rPr>
              <w:t xml:space="preserve"> </w:t>
            </w:r>
            <w:r>
              <w:rPr>
                <w:rFonts w:ascii="Calibri"/>
                <w:b/>
                <w:sz w:val="18"/>
              </w:rPr>
              <w:t>no</w:t>
            </w:r>
            <w:r>
              <w:rPr>
                <w:rFonts w:ascii="Calibri"/>
                <w:b/>
                <w:spacing w:val="-2"/>
                <w:sz w:val="18"/>
              </w:rPr>
              <w:t xml:space="preserve"> </w:t>
            </w:r>
            <w:r>
              <w:rPr>
                <w:rFonts w:ascii="Calibri"/>
                <w:b/>
                <w:sz w:val="18"/>
              </w:rPr>
              <w:t>inmates</w:t>
            </w:r>
            <w:r>
              <w:rPr>
                <w:rFonts w:ascii="Calibri"/>
                <w:b/>
                <w:spacing w:val="-2"/>
                <w:sz w:val="18"/>
              </w:rPr>
              <w:t xml:space="preserve"> </w:t>
            </w:r>
            <w:r>
              <w:rPr>
                <w:rFonts w:ascii="Calibri"/>
                <w:b/>
                <w:sz w:val="18"/>
              </w:rPr>
              <w:t>at</w:t>
            </w:r>
            <w:r>
              <w:rPr>
                <w:rFonts w:ascii="Calibri"/>
                <w:b/>
                <w:spacing w:val="-1"/>
                <w:sz w:val="18"/>
              </w:rPr>
              <w:t xml:space="preserve"> </w:t>
            </w:r>
            <w:r>
              <w:rPr>
                <w:rFonts w:ascii="Calibri"/>
                <w:b/>
                <w:sz w:val="18"/>
              </w:rPr>
              <w:t>the</w:t>
            </w:r>
            <w:r>
              <w:rPr>
                <w:rFonts w:ascii="Calibri"/>
                <w:b/>
                <w:spacing w:val="-1"/>
                <w:sz w:val="18"/>
              </w:rPr>
              <w:t xml:space="preserve"> </w:t>
            </w:r>
            <w:r>
              <w:rPr>
                <w:rFonts w:ascii="Calibri"/>
                <w:b/>
                <w:sz w:val="18"/>
              </w:rPr>
              <w:t>facility</w:t>
            </w:r>
            <w:r>
              <w:rPr>
                <w:rFonts w:ascii="Calibri"/>
                <w:b/>
                <w:spacing w:val="-2"/>
                <w:sz w:val="18"/>
              </w:rPr>
              <w:t xml:space="preserve"> </w:t>
            </w:r>
            <w:r>
              <w:rPr>
                <w:rFonts w:ascii="Calibri"/>
                <w:b/>
                <w:sz w:val="18"/>
              </w:rPr>
              <w:t>during</w:t>
            </w:r>
            <w:r>
              <w:rPr>
                <w:rFonts w:ascii="Calibri"/>
                <w:b/>
                <w:spacing w:val="-1"/>
                <w:sz w:val="18"/>
              </w:rPr>
              <w:t xml:space="preserve"> </w:t>
            </w:r>
            <w:r>
              <w:rPr>
                <w:rFonts w:ascii="Calibri"/>
                <w:b/>
                <w:sz w:val="18"/>
              </w:rPr>
              <w:t>the</w:t>
            </w:r>
            <w:r>
              <w:rPr>
                <w:rFonts w:ascii="Calibri"/>
                <w:b/>
                <w:spacing w:val="-1"/>
                <w:sz w:val="18"/>
              </w:rPr>
              <w:t xml:space="preserve"> </w:t>
            </w:r>
            <w:r>
              <w:rPr>
                <w:rFonts w:ascii="Calibri"/>
                <w:b/>
                <w:sz w:val="18"/>
              </w:rPr>
              <w:t>dates</w:t>
            </w:r>
            <w:r>
              <w:rPr>
                <w:rFonts w:ascii="Calibri"/>
                <w:b/>
                <w:spacing w:val="-2"/>
                <w:sz w:val="18"/>
              </w:rPr>
              <w:t xml:space="preserve"> </w:t>
            </w:r>
            <w:r>
              <w:rPr>
                <w:rFonts w:ascii="Calibri"/>
                <w:b/>
                <w:sz w:val="18"/>
              </w:rPr>
              <w:t>of</w:t>
            </w:r>
            <w:r>
              <w:rPr>
                <w:rFonts w:ascii="Calibri"/>
                <w:b/>
                <w:spacing w:val="-1"/>
                <w:sz w:val="18"/>
              </w:rPr>
              <w:t xml:space="preserve"> </w:t>
            </w:r>
            <w:r>
              <w:rPr>
                <w:rFonts w:ascii="Calibri"/>
                <w:b/>
                <w:sz w:val="18"/>
              </w:rPr>
              <w:t>the</w:t>
            </w:r>
            <w:r>
              <w:rPr>
                <w:rFonts w:ascii="Calibri"/>
                <w:b/>
                <w:spacing w:val="-1"/>
                <w:sz w:val="18"/>
              </w:rPr>
              <w:t xml:space="preserve"> </w:t>
            </w:r>
            <w:r>
              <w:rPr>
                <w:rFonts w:ascii="Calibri"/>
                <w:b/>
                <w:sz w:val="18"/>
              </w:rPr>
              <w:t>on-</w:t>
            </w:r>
            <w:r>
              <w:rPr>
                <w:rFonts w:ascii="Calibri"/>
                <w:b/>
                <w:spacing w:val="-4"/>
                <w:sz w:val="18"/>
              </w:rPr>
              <w:t>site</w:t>
            </w:r>
          </w:p>
        </w:tc>
      </w:tr>
      <w:tr w:rsidR="002B622E" w14:paraId="4215BFB0" w14:textId="77777777">
        <w:trPr>
          <w:trHeight w:val="213"/>
        </w:trPr>
        <w:tc>
          <w:tcPr>
            <w:tcW w:w="5492" w:type="dxa"/>
            <w:tcBorders>
              <w:top w:val="nil"/>
              <w:bottom w:val="nil"/>
            </w:tcBorders>
          </w:tcPr>
          <w:p w14:paraId="3F0F3428" w14:textId="77777777" w:rsidR="002B622E" w:rsidRDefault="00000000">
            <w:pPr>
              <w:pStyle w:val="TableParagraph"/>
              <w:spacing w:before="11" w:line="182" w:lineRule="exact"/>
              <w:ind w:left="828"/>
              <w:rPr>
                <w:b/>
                <w:sz w:val="18"/>
              </w:rPr>
            </w:pPr>
            <w:r>
              <w:rPr>
                <w:b/>
                <w:sz w:val="18"/>
              </w:rPr>
              <w:t>PAQ;</w:t>
            </w:r>
            <w:r>
              <w:rPr>
                <w:b/>
                <w:spacing w:val="-4"/>
                <w:sz w:val="18"/>
              </w:rPr>
              <w:t xml:space="preserve"> </w:t>
            </w:r>
            <w:r>
              <w:rPr>
                <w:b/>
                <w:sz w:val="18"/>
              </w:rPr>
              <w:t>documentation</w:t>
            </w:r>
            <w:r>
              <w:rPr>
                <w:b/>
                <w:spacing w:val="-4"/>
                <w:sz w:val="18"/>
              </w:rPr>
              <w:t xml:space="preserve"> </w:t>
            </w:r>
            <w:r>
              <w:rPr>
                <w:b/>
                <w:sz w:val="18"/>
              </w:rPr>
              <w:t>reviewed</w:t>
            </w:r>
            <w:r>
              <w:rPr>
                <w:b/>
                <w:spacing w:val="-4"/>
                <w:sz w:val="18"/>
              </w:rPr>
              <w:t xml:space="preserve"> </w:t>
            </w:r>
            <w:r>
              <w:rPr>
                <w:b/>
                <w:sz w:val="18"/>
              </w:rPr>
              <w:t>onsite;</w:t>
            </w:r>
            <w:r>
              <w:rPr>
                <w:b/>
                <w:spacing w:val="-3"/>
                <w:sz w:val="18"/>
              </w:rPr>
              <w:t xml:space="preserve"> </w:t>
            </w:r>
            <w:r>
              <w:rPr>
                <w:b/>
                <w:spacing w:val="-5"/>
                <w:sz w:val="18"/>
              </w:rPr>
              <w:t>and</w:t>
            </w:r>
          </w:p>
        </w:tc>
        <w:tc>
          <w:tcPr>
            <w:tcW w:w="5492" w:type="dxa"/>
            <w:tcBorders>
              <w:top w:val="nil"/>
              <w:bottom w:val="nil"/>
            </w:tcBorders>
          </w:tcPr>
          <w:p w14:paraId="4550A6A4" w14:textId="77777777" w:rsidR="002B622E" w:rsidRDefault="00000000">
            <w:pPr>
              <w:pStyle w:val="TableParagraph"/>
              <w:spacing w:line="171" w:lineRule="exact"/>
              <w:ind w:left="107"/>
              <w:rPr>
                <w:rFonts w:ascii="Calibri"/>
                <w:b/>
                <w:sz w:val="18"/>
              </w:rPr>
            </w:pPr>
            <w:r>
              <w:rPr>
                <w:rFonts w:ascii="Calibri"/>
                <w:b/>
                <w:sz w:val="18"/>
              </w:rPr>
              <w:t>audit</w:t>
            </w:r>
            <w:r>
              <w:rPr>
                <w:rFonts w:ascii="Calibri"/>
                <w:b/>
                <w:spacing w:val="-2"/>
                <w:sz w:val="18"/>
              </w:rPr>
              <w:t xml:space="preserve"> </w:t>
            </w:r>
            <w:r>
              <w:rPr>
                <w:rFonts w:ascii="Calibri"/>
                <w:b/>
                <w:sz w:val="18"/>
              </w:rPr>
              <w:t>who</w:t>
            </w:r>
            <w:r>
              <w:rPr>
                <w:rFonts w:ascii="Calibri"/>
                <w:b/>
                <w:spacing w:val="-2"/>
                <w:sz w:val="18"/>
              </w:rPr>
              <w:t xml:space="preserve"> </w:t>
            </w:r>
            <w:r>
              <w:rPr>
                <w:rFonts w:ascii="Calibri"/>
                <w:b/>
                <w:sz w:val="18"/>
              </w:rPr>
              <w:t>were</w:t>
            </w:r>
            <w:r>
              <w:rPr>
                <w:rFonts w:ascii="Calibri"/>
                <w:b/>
                <w:spacing w:val="-2"/>
                <w:sz w:val="18"/>
              </w:rPr>
              <w:t xml:space="preserve"> </w:t>
            </w:r>
            <w:r>
              <w:rPr>
                <w:rFonts w:ascii="Calibri"/>
                <w:b/>
                <w:sz w:val="18"/>
              </w:rPr>
              <w:t>deaf</w:t>
            </w:r>
            <w:r>
              <w:rPr>
                <w:rFonts w:ascii="Calibri"/>
                <w:b/>
                <w:spacing w:val="-1"/>
                <w:sz w:val="18"/>
              </w:rPr>
              <w:t xml:space="preserve"> </w:t>
            </w:r>
            <w:r>
              <w:rPr>
                <w:rFonts w:ascii="Calibri"/>
                <w:b/>
                <w:sz w:val="18"/>
              </w:rPr>
              <w:t>or</w:t>
            </w:r>
            <w:r>
              <w:rPr>
                <w:rFonts w:ascii="Calibri"/>
                <w:b/>
                <w:spacing w:val="-1"/>
                <w:sz w:val="18"/>
              </w:rPr>
              <w:t xml:space="preserve"> </w:t>
            </w:r>
            <w:r>
              <w:rPr>
                <w:rFonts w:ascii="Calibri"/>
                <w:b/>
                <w:sz w:val="18"/>
              </w:rPr>
              <w:t>hard</w:t>
            </w:r>
            <w:r>
              <w:rPr>
                <w:rFonts w:ascii="Calibri"/>
                <w:b/>
                <w:spacing w:val="-3"/>
                <w:sz w:val="18"/>
              </w:rPr>
              <w:t xml:space="preserve"> </w:t>
            </w:r>
            <w:r>
              <w:rPr>
                <w:rFonts w:ascii="Calibri"/>
                <w:b/>
                <w:sz w:val="18"/>
              </w:rPr>
              <w:t>of</w:t>
            </w:r>
            <w:r>
              <w:rPr>
                <w:rFonts w:ascii="Calibri"/>
                <w:b/>
                <w:spacing w:val="-1"/>
                <w:sz w:val="18"/>
              </w:rPr>
              <w:t xml:space="preserve"> </w:t>
            </w:r>
            <w:r>
              <w:rPr>
                <w:rFonts w:ascii="Calibri"/>
                <w:b/>
                <w:sz w:val="18"/>
              </w:rPr>
              <w:t>hearing.</w:t>
            </w:r>
            <w:r>
              <w:rPr>
                <w:rFonts w:ascii="Calibri"/>
                <w:b/>
                <w:spacing w:val="36"/>
                <w:sz w:val="18"/>
              </w:rPr>
              <w:t xml:space="preserve"> </w:t>
            </w:r>
            <w:r>
              <w:rPr>
                <w:rFonts w:ascii="Calibri"/>
                <w:b/>
                <w:sz w:val="18"/>
              </w:rPr>
              <w:t>This</w:t>
            </w:r>
            <w:r>
              <w:rPr>
                <w:rFonts w:ascii="Calibri"/>
                <w:b/>
                <w:spacing w:val="-1"/>
                <w:sz w:val="18"/>
              </w:rPr>
              <w:t xml:space="preserve"> </w:t>
            </w:r>
            <w:r>
              <w:rPr>
                <w:rFonts w:ascii="Calibri"/>
                <w:b/>
                <w:sz w:val="18"/>
              </w:rPr>
              <w:t>was</w:t>
            </w:r>
            <w:r>
              <w:rPr>
                <w:rFonts w:ascii="Calibri"/>
                <w:b/>
                <w:spacing w:val="-2"/>
                <w:sz w:val="18"/>
              </w:rPr>
              <w:t xml:space="preserve"> </w:t>
            </w:r>
            <w:r>
              <w:rPr>
                <w:rFonts w:ascii="Calibri"/>
                <w:b/>
                <w:sz w:val="18"/>
              </w:rPr>
              <w:t>verified</w:t>
            </w:r>
            <w:r>
              <w:rPr>
                <w:rFonts w:ascii="Calibri"/>
                <w:b/>
                <w:spacing w:val="-2"/>
                <w:sz w:val="18"/>
              </w:rPr>
              <w:t xml:space="preserve"> </w:t>
            </w:r>
            <w:r>
              <w:rPr>
                <w:rFonts w:ascii="Calibri"/>
                <w:b/>
                <w:sz w:val="18"/>
              </w:rPr>
              <w:t>through</w:t>
            </w:r>
            <w:r>
              <w:rPr>
                <w:rFonts w:ascii="Calibri"/>
                <w:b/>
                <w:spacing w:val="-2"/>
                <w:sz w:val="18"/>
              </w:rPr>
              <w:t xml:space="preserve"> </w:t>
            </w:r>
            <w:r>
              <w:rPr>
                <w:rFonts w:ascii="Calibri"/>
                <w:b/>
                <w:spacing w:val="-5"/>
                <w:sz w:val="18"/>
              </w:rPr>
              <w:t>the</w:t>
            </w:r>
          </w:p>
        </w:tc>
      </w:tr>
      <w:tr w:rsidR="002B622E" w14:paraId="5434583F" w14:textId="77777777">
        <w:trPr>
          <w:trHeight w:val="214"/>
        </w:trPr>
        <w:tc>
          <w:tcPr>
            <w:tcW w:w="5492" w:type="dxa"/>
            <w:tcBorders>
              <w:top w:val="nil"/>
              <w:bottom w:val="nil"/>
            </w:tcBorders>
          </w:tcPr>
          <w:p w14:paraId="5767A22C" w14:textId="77777777" w:rsidR="002B622E" w:rsidRDefault="00000000">
            <w:pPr>
              <w:pStyle w:val="TableParagraph"/>
              <w:spacing w:before="4" w:line="190" w:lineRule="exact"/>
              <w:ind w:left="828"/>
              <w:rPr>
                <w:b/>
                <w:sz w:val="18"/>
              </w:rPr>
            </w:pPr>
            <w:r>
              <w:rPr>
                <w:b/>
                <w:sz w:val="18"/>
              </w:rPr>
              <w:t>discussions</w:t>
            </w:r>
            <w:r>
              <w:rPr>
                <w:b/>
                <w:spacing w:val="-4"/>
                <w:sz w:val="18"/>
              </w:rPr>
              <w:t xml:space="preserve"> </w:t>
            </w:r>
            <w:r>
              <w:rPr>
                <w:b/>
                <w:sz w:val="18"/>
              </w:rPr>
              <w:t>with</w:t>
            </w:r>
            <w:r>
              <w:rPr>
                <w:b/>
                <w:spacing w:val="-2"/>
                <w:sz w:val="18"/>
              </w:rPr>
              <w:t xml:space="preserve"> </w:t>
            </w:r>
            <w:r>
              <w:rPr>
                <w:b/>
                <w:sz w:val="18"/>
              </w:rPr>
              <w:t>staff</w:t>
            </w:r>
            <w:r>
              <w:rPr>
                <w:b/>
                <w:spacing w:val="-4"/>
                <w:sz w:val="18"/>
              </w:rPr>
              <w:t xml:space="preserve"> </w:t>
            </w:r>
            <w:r>
              <w:rPr>
                <w:b/>
                <w:sz w:val="18"/>
              </w:rPr>
              <w:t>and</w:t>
            </w:r>
            <w:r>
              <w:rPr>
                <w:b/>
                <w:spacing w:val="-3"/>
                <w:sz w:val="18"/>
              </w:rPr>
              <w:t xml:space="preserve"> </w:t>
            </w:r>
            <w:r>
              <w:rPr>
                <w:b/>
                <w:spacing w:val="-2"/>
                <w:sz w:val="18"/>
              </w:rPr>
              <w:t>other</w:t>
            </w:r>
          </w:p>
        </w:tc>
        <w:tc>
          <w:tcPr>
            <w:tcW w:w="5492" w:type="dxa"/>
            <w:tcBorders>
              <w:top w:val="nil"/>
              <w:bottom w:val="nil"/>
            </w:tcBorders>
          </w:tcPr>
          <w:p w14:paraId="3DC546A7" w14:textId="77777777" w:rsidR="002B622E" w:rsidRDefault="00000000">
            <w:pPr>
              <w:pStyle w:val="TableParagraph"/>
              <w:spacing w:line="178" w:lineRule="exact"/>
              <w:ind w:left="107"/>
              <w:rPr>
                <w:rFonts w:ascii="Calibri"/>
                <w:b/>
                <w:sz w:val="18"/>
              </w:rPr>
            </w:pPr>
            <w:r>
              <w:rPr>
                <w:rFonts w:ascii="Calibri"/>
                <w:b/>
                <w:sz w:val="18"/>
              </w:rPr>
              <w:t>medical</w:t>
            </w:r>
            <w:r>
              <w:rPr>
                <w:rFonts w:ascii="Calibri"/>
                <w:b/>
                <w:spacing w:val="-6"/>
                <w:sz w:val="18"/>
              </w:rPr>
              <w:t xml:space="preserve"> </w:t>
            </w:r>
            <w:r>
              <w:rPr>
                <w:rFonts w:ascii="Calibri"/>
                <w:b/>
                <w:spacing w:val="-2"/>
                <w:sz w:val="18"/>
              </w:rPr>
              <w:t>staff.</w:t>
            </w:r>
          </w:p>
        </w:tc>
      </w:tr>
      <w:tr w:rsidR="002B622E" w14:paraId="526F0E93" w14:textId="77777777">
        <w:trPr>
          <w:trHeight w:val="302"/>
        </w:trPr>
        <w:tc>
          <w:tcPr>
            <w:tcW w:w="5492" w:type="dxa"/>
            <w:tcBorders>
              <w:top w:val="nil"/>
            </w:tcBorders>
          </w:tcPr>
          <w:p w14:paraId="772A5215" w14:textId="77777777" w:rsidR="002B622E" w:rsidRDefault="00000000">
            <w:pPr>
              <w:pStyle w:val="TableParagraph"/>
              <w:spacing w:line="204" w:lineRule="exact"/>
              <w:ind w:left="828"/>
              <w:rPr>
                <w:b/>
                <w:sz w:val="18"/>
              </w:rPr>
            </w:pPr>
            <w:r>
              <w:rPr>
                <w:b/>
                <w:spacing w:val="-2"/>
                <w:sz w:val="18"/>
              </w:rPr>
              <w:t>inmates/residents/detainees).</w:t>
            </w:r>
          </w:p>
        </w:tc>
        <w:tc>
          <w:tcPr>
            <w:tcW w:w="5492" w:type="dxa"/>
            <w:tcBorders>
              <w:top w:val="nil"/>
            </w:tcBorders>
          </w:tcPr>
          <w:p w14:paraId="2D9BF0BB" w14:textId="77777777" w:rsidR="002B622E" w:rsidRDefault="002B622E">
            <w:pPr>
              <w:pStyle w:val="TableParagraph"/>
              <w:rPr>
                <w:rFonts w:ascii="Times New Roman"/>
                <w:sz w:val="18"/>
              </w:rPr>
            </w:pPr>
          </w:p>
        </w:tc>
      </w:tr>
      <w:tr w:rsidR="002B622E" w14:paraId="1E0B6372" w14:textId="77777777">
        <w:trPr>
          <w:trHeight w:val="890"/>
        </w:trPr>
        <w:tc>
          <w:tcPr>
            <w:tcW w:w="5492" w:type="dxa"/>
          </w:tcPr>
          <w:p w14:paraId="098EF2AD" w14:textId="77777777" w:rsidR="002B622E" w:rsidRDefault="00000000">
            <w:pPr>
              <w:pStyle w:val="TableParagraph"/>
              <w:spacing w:before="1"/>
              <w:ind w:left="446" w:hanging="339"/>
              <w:rPr>
                <w:b/>
                <w:sz w:val="18"/>
              </w:rPr>
            </w:pPr>
            <w:r>
              <w:rPr>
                <w:b/>
                <w:sz w:val="18"/>
              </w:rPr>
              <w:t>39.</w:t>
            </w:r>
            <w:r>
              <w:rPr>
                <w:b/>
                <w:spacing w:val="40"/>
                <w:sz w:val="18"/>
              </w:rPr>
              <w:t xml:space="preserve"> </w:t>
            </w:r>
            <w:r>
              <w:rPr>
                <w:b/>
                <w:sz w:val="18"/>
              </w:rPr>
              <w:t>Enter the total number of interviews conducted with inmates/residents/detainees who are Limited English Proficient</w:t>
            </w:r>
            <w:r>
              <w:rPr>
                <w:b/>
                <w:spacing w:val="-6"/>
                <w:sz w:val="18"/>
              </w:rPr>
              <w:t xml:space="preserve"> </w:t>
            </w:r>
            <w:r>
              <w:rPr>
                <w:b/>
                <w:sz w:val="18"/>
              </w:rPr>
              <w:t>(LEP)</w:t>
            </w:r>
            <w:r>
              <w:rPr>
                <w:b/>
                <w:spacing w:val="-7"/>
                <w:sz w:val="18"/>
              </w:rPr>
              <w:t xml:space="preserve"> </w:t>
            </w:r>
            <w:r>
              <w:rPr>
                <w:b/>
                <w:sz w:val="18"/>
              </w:rPr>
              <w:t>using</w:t>
            </w:r>
            <w:r>
              <w:rPr>
                <w:b/>
                <w:spacing w:val="-6"/>
                <w:sz w:val="18"/>
              </w:rPr>
              <w:t xml:space="preserve"> </w:t>
            </w:r>
            <w:r>
              <w:rPr>
                <w:b/>
                <w:sz w:val="18"/>
              </w:rPr>
              <w:t>the</w:t>
            </w:r>
            <w:r>
              <w:rPr>
                <w:b/>
                <w:spacing w:val="-6"/>
                <w:sz w:val="18"/>
              </w:rPr>
              <w:t xml:space="preserve"> </w:t>
            </w:r>
            <w:r>
              <w:rPr>
                <w:b/>
                <w:sz w:val="18"/>
              </w:rPr>
              <w:t>“Disabled</w:t>
            </w:r>
            <w:r>
              <w:rPr>
                <w:b/>
                <w:spacing w:val="-7"/>
                <w:sz w:val="18"/>
              </w:rPr>
              <w:t xml:space="preserve"> </w:t>
            </w:r>
            <w:r>
              <w:rPr>
                <w:b/>
                <w:sz w:val="18"/>
              </w:rPr>
              <w:t>and</w:t>
            </w:r>
            <w:r>
              <w:rPr>
                <w:b/>
                <w:spacing w:val="-7"/>
                <w:sz w:val="18"/>
              </w:rPr>
              <w:t xml:space="preserve"> </w:t>
            </w:r>
            <w:r>
              <w:rPr>
                <w:b/>
                <w:sz w:val="18"/>
              </w:rPr>
              <w:t>Limited</w:t>
            </w:r>
            <w:r>
              <w:rPr>
                <w:b/>
                <w:spacing w:val="-6"/>
                <w:sz w:val="18"/>
              </w:rPr>
              <w:t xml:space="preserve"> </w:t>
            </w:r>
            <w:r>
              <w:rPr>
                <w:b/>
                <w:sz w:val="18"/>
              </w:rPr>
              <w:t>English Proficient Inmates” protocol:</w:t>
            </w:r>
          </w:p>
        </w:tc>
        <w:tc>
          <w:tcPr>
            <w:tcW w:w="5492" w:type="dxa"/>
          </w:tcPr>
          <w:p w14:paraId="4C007F15" w14:textId="77777777" w:rsidR="002B622E" w:rsidRDefault="002B622E">
            <w:pPr>
              <w:pStyle w:val="TableParagraph"/>
              <w:spacing w:before="34"/>
              <w:rPr>
                <w:b/>
                <w:sz w:val="24"/>
              </w:rPr>
            </w:pPr>
          </w:p>
          <w:p w14:paraId="4A183739" w14:textId="77777777" w:rsidR="002B622E" w:rsidRDefault="00000000">
            <w:pPr>
              <w:pStyle w:val="TableParagraph"/>
              <w:ind w:left="107"/>
              <w:rPr>
                <w:sz w:val="24"/>
              </w:rPr>
            </w:pPr>
            <w:r>
              <w:rPr>
                <w:spacing w:val="-10"/>
                <w:sz w:val="24"/>
              </w:rPr>
              <w:t>5</w:t>
            </w:r>
          </w:p>
        </w:tc>
      </w:tr>
      <w:tr w:rsidR="002B622E" w14:paraId="0C84251A" w14:textId="77777777">
        <w:trPr>
          <w:trHeight w:val="1521"/>
        </w:trPr>
        <w:tc>
          <w:tcPr>
            <w:tcW w:w="5492" w:type="dxa"/>
          </w:tcPr>
          <w:p w14:paraId="35F2C8CF" w14:textId="77777777" w:rsidR="002B622E" w:rsidRDefault="002B622E">
            <w:pPr>
              <w:pStyle w:val="TableParagraph"/>
              <w:rPr>
                <w:b/>
                <w:sz w:val="18"/>
              </w:rPr>
            </w:pPr>
          </w:p>
          <w:p w14:paraId="3E0E701C" w14:textId="77777777" w:rsidR="002B622E" w:rsidRDefault="002B622E">
            <w:pPr>
              <w:pStyle w:val="TableParagraph"/>
              <w:spacing w:before="36"/>
              <w:rPr>
                <w:b/>
                <w:sz w:val="18"/>
              </w:rPr>
            </w:pPr>
          </w:p>
          <w:p w14:paraId="4AEFC3E1" w14:textId="77777777" w:rsidR="002B622E" w:rsidRDefault="00000000">
            <w:pPr>
              <w:pStyle w:val="TableParagraph"/>
              <w:tabs>
                <w:tab w:val="left" w:pos="828"/>
              </w:tabs>
              <w:ind w:left="828" w:right="280" w:hanging="361"/>
              <w:rPr>
                <w:b/>
                <w:sz w:val="18"/>
              </w:rPr>
            </w:pPr>
            <w:r>
              <w:rPr>
                <w:b/>
                <w:spacing w:val="-6"/>
                <w:sz w:val="18"/>
              </w:rPr>
              <w:t>a.</w:t>
            </w:r>
            <w:r>
              <w:rPr>
                <w:b/>
                <w:sz w:val="18"/>
              </w:rPr>
              <w:tab/>
              <w:t>If</w:t>
            </w:r>
            <w:r>
              <w:rPr>
                <w:b/>
                <w:spacing w:val="-3"/>
                <w:sz w:val="18"/>
              </w:rPr>
              <w:t xml:space="preserve"> </w:t>
            </w:r>
            <w:r>
              <w:rPr>
                <w:b/>
                <w:sz w:val="18"/>
              </w:rPr>
              <w:t>0,</w:t>
            </w:r>
            <w:r>
              <w:rPr>
                <w:b/>
                <w:spacing w:val="-3"/>
                <w:sz w:val="18"/>
              </w:rPr>
              <w:t xml:space="preserve"> </w:t>
            </w:r>
            <w:r>
              <w:rPr>
                <w:b/>
                <w:sz w:val="18"/>
              </w:rPr>
              <w:t>select</w:t>
            </w:r>
            <w:r>
              <w:rPr>
                <w:b/>
                <w:spacing w:val="-5"/>
                <w:sz w:val="18"/>
              </w:rPr>
              <w:t xml:space="preserve"> </w:t>
            </w:r>
            <w:r>
              <w:rPr>
                <w:b/>
                <w:sz w:val="18"/>
              </w:rPr>
              <w:t>why</w:t>
            </w:r>
            <w:r>
              <w:rPr>
                <w:b/>
                <w:spacing w:val="-3"/>
                <w:sz w:val="18"/>
              </w:rPr>
              <w:t xml:space="preserve"> </w:t>
            </w:r>
            <w:r>
              <w:rPr>
                <w:b/>
                <w:sz w:val="18"/>
              </w:rPr>
              <w:t>you</w:t>
            </w:r>
            <w:r>
              <w:rPr>
                <w:b/>
                <w:spacing w:val="-5"/>
                <w:sz w:val="18"/>
              </w:rPr>
              <w:t xml:space="preserve"> </w:t>
            </w:r>
            <w:r>
              <w:rPr>
                <w:b/>
                <w:sz w:val="18"/>
              </w:rPr>
              <w:t>were</w:t>
            </w:r>
            <w:r>
              <w:rPr>
                <w:b/>
                <w:spacing w:val="-3"/>
                <w:sz w:val="18"/>
              </w:rPr>
              <w:t xml:space="preserve"> </w:t>
            </w:r>
            <w:r>
              <w:rPr>
                <w:b/>
                <w:sz w:val="18"/>
              </w:rPr>
              <w:t>unable</w:t>
            </w:r>
            <w:r>
              <w:rPr>
                <w:b/>
                <w:spacing w:val="-3"/>
                <w:sz w:val="18"/>
              </w:rPr>
              <w:t xml:space="preserve"> </w:t>
            </w:r>
            <w:r>
              <w:rPr>
                <w:b/>
                <w:sz w:val="18"/>
              </w:rPr>
              <w:t>to</w:t>
            </w:r>
            <w:r>
              <w:rPr>
                <w:b/>
                <w:spacing w:val="-5"/>
                <w:sz w:val="18"/>
              </w:rPr>
              <w:t xml:space="preserve"> </w:t>
            </w:r>
            <w:r>
              <w:rPr>
                <w:b/>
                <w:sz w:val="18"/>
              </w:rPr>
              <w:t>conduct</w:t>
            </w:r>
            <w:r>
              <w:rPr>
                <w:b/>
                <w:spacing w:val="-3"/>
                <w:sz w:val="18"/>
              </w:rPr>
              <w:t xml:space="preserve"> </w:t>
            </w:r>
            <w:r>
              <w:rPr>
                <w:b/>
                <w:sz w:val="18"/>
              </w:rPr>
              <w:t>at</w:t>
            </w:r>
            <w:r>
              <w:rPr>
                <w:b/>
                <w:spacing w:val="-5"/>
                <w:sz w:val="18"/>
              </w:rPr>
              <w:t xml:space="preserve"> </w:t>
            </w:r>
            <w:r>
              <w:rPr>
                <w:b/>
                <w:sz w:val="18"/>
              </w:rPr>
              <w:t>least the minimum required number of targeted inmates/residents/detainees in this category:</w:t>
            </w:r>
          </w:p>
        </w:tc>
        <w:tc>
          <w:tcPr>
            <w:tcW w:w="5492" w:type="dxa"/>
          </w:tcPr>
          <w:p w14:paraId="6B3A632E" w14:textId="77777777" w:rsidR="002B622E" w:rsidRDefault="00000000">
            <w:pPr>
              <w:pStyle w:val="TableParagraph"/>
              <w:numPr>
                <w:ilvl w:val="0"/>
                <w:numId w:val="265"/>
              </w:numPr>
              <w:tabs>
                <w:tab w:val="left" w:pos="437"/>
                <w:tab w:val="left" w:pos="451"/>
              </w:tabs>
              <w:ind w:right="241" w:hanging="344"/>
              <w:rPr>
                <w:sz w:val="18"/>
              </w:rPr>
            </w:pPr>
            <w:r>
              <w:rPr>
                <w:sz w:val="18"/>
              </w:rPr>
              <w:t>Facility</w:t>
            </w:r>
            <w:r>
              <w:rPr>
                <w:spacing w:val="-5"/>
                <w:sz w:val="18"/>
              </w:rPr>
              <w:t xml:space="preserve"> </w:t>
            </w:r>
            <w:r>
              <w:rPr>
                <w:sz w:val="18"/>
              </w:rPr>
              <w:t>said</w:t>
            </w:r>
            <w:r>
              <w:rPr>
                <w:spacing w:val="-4"/>
                <w:sz w:val="18"/>
              </w:rPr>
              <w:t xml:space="preserve"> </w:t>
            </w:r>
            <w:r>
              <w:rPr>
                <w:sz w:val="18"/>
              </w:rPr>
              <w:t>there</w:t>
            </w:r>
            <w:r>
              <w:rPr>
                <w:spacing w:val="-4"/>
                <w:sz w:val="18"/>
              </w:rPr>
              <w:t xml:space="preserve"> </w:t>
            </w:r>
            <w:r>
              <w:rPr>
                <w:sz w:val="18"/>
              </w:rPr>
              <w:t>were</w:t>
            </w:r>
            <w:r>
              <w:rPr>
                <w:spacing w:val="-6"/>
                <w:sz w:val="18"/>
              </w:rPr>
              <w:t xml:space="preserve"> </w:t>
            </w:r>
            <w:r>
              <w:rPr>
                <w:sz w:val="18"/>
              </w:rPr>
              <w:t>“none</w:t>
            </w:r>
            <w:r>
              <w:rPr>
                <w:spacing w:val="-4"/>
                <w:sz w:val="18"/>
              </w:rPr>
              <w:t xml:space="preserve"> </w:t>
            </w:r>
            <w:r>
              <w:rPr>
                <w:sz w:val="18"/>
              </w:rPr>
              <w:t>here”</w:t>
            </w:r>
            <w:r>
              <w:rPr>
                <w:spacing w:val="-4"/>
                <w:sz w:val="18"/>
              </w:rPr>
              <w:t xml:space="preserve"> </w:t>
            </w:r>
            <w:r>
              <w:rPr>
                <w:sz w:val="18"/>
              </w:rPr>
              <w:t>during</w:t>
            </w:r>
            <w:r>
              <w:rPr>
                <w:spacing w:val="-4"/>
                <w:sz w:val="18"/>
              </w:rPr>
              <w:t xml:space="preserve"> </w:t>
            </w:r>
            <w:r>
              <w:rPr>
                <w:sz w:val="18"/>
              </w:rPr>
              <w:t>the</w:t>
            </w:r>
            <w:r>
              <w:rPr>
                <w:spacing w:val="-6"/>
                <w:sz w:val="18"/>
              </w:rPr>
              <w:t xml:space="preserve"> </w:t>
            </w:r>
            <w:r>
              <w:rPr>
                <w:sz w:val="18"/>
              </w:rPr>
              <w:t>onsite</w:t>
            </w:r>
            <w:r>
              <w:rPr>
                <w:spacing w:val="-6"/>
                <w:sz w:val="18"/>
              </w:rPr>
              <w:t xml:space="preserve"> </w:t>
            </w:r>
            <w:r>
              <w:rPr>
                <w:sz w:val="18"/>
              </w:rPr>
              <w:t>portion of the audit and/or the facility was unable to provide a list of these inmates/residents/detainees.</w:t>
            </w:r>
          </w:p>
          <w:p w14:paraId="39FBD0C0" w14:textId="77777777" w:rsidR="002B622E" w:rsidRDefault="00000000">
            <w:pPr>
              <w:pStyle w:val="TableParagraph"/>
              <w:numPr>
                <w:ilvl w:val="0"/>
                <w:numId w:val="265"/>
              </w:numPr>
              <w:tabs>
                <w:tab w:val="left" w:pos="437"/>
                <w:tab w:val="left" w:pos="451"/>
              </w:tabs>
              <w:spacing w:line="242" w:lineRule="auto"/>
              <w:ind w:right="472" w:hanging="344"/>
              <w:rPr>
                <w:sz w:val="18"/>
              </w:rPr>
            </w:pPr>
            <w:r>
              <w:rPr>
                <w:sz w:val="18"/>
              </w:rPr>
              <w:t>The</w:t>
            </w:r>
            <w:r>
              <w:rPr>
                <w:spacing w:val="-9"/>
                <w:sz w:val="18"/>
              </w:rPr>
              <w:t xml:space="preserve"> </w:t>
            </w:r>
            <w:r>
              <w:rPr>
                <w:sz w:val="18"/>
              </w:rPr>
              <w:t>inmates/residents/detainees</w:t>
            </w:r>
            <w:r>
              <w:rPr>
                <w:spacing w:val="-7"/>
                <w:sz w:val="18"/>
              </w:rPr>
              <w:t xml:space="preserve"> </w:t>
            </w:r>
            <w:r>
              <w:rPr>
                <w:sz w:val="18"/>
              </w:rPr>
              <w:t>in</w:t>
            </w:r>
            <w:r>
              <w:rPr>
                <w:spacing w:val="-8"/>
                <w:sz w:val="18"/>
              </w:rPr>
              <w:t xml:space="preserve"> </w:t>
            </w:r>
            <w:r>
              <w:rPr>
                <w:sz w:val="18"/>
              </w:rPr>
              <w:t>this</w:t>
            </w:r>
            <w:r>
              <w:rPr>
                <w:spacing w:val="-9"/>
                <w:sz w:val="18"/>
              </w:rPr>
              <w:t xml:space="preserve"> </w:t>
            </w:r>
            <w:r>
              <w:rPr>
                <w:sz w:val="18"/>
              </w:rPr>
              <w:t>targeted</w:t>
            </w:r>
            <w:r>
              <w:rPr>
                <w:spacing w:val="-9"/>
                <w:sz w:val="18"/>
              </w:rPr>
              <w:t xml:space="preserve"> </w:t>
            </w:r>
            <w:r>
              <w:rPr>
                <w:sz w:val="18"/>
              </w:rPr>
              <w:t>category declined to be interviewed.</w:t>
            </w:r>
          </w:p>
        </w:tc>
      </w:tr>
      <w:tr w:rsidR="002B622E" w14:paraId="1E6450E6" w14:textId="77777777">
        <w:trPr>
          <w:trHeight w:val="1430"/>
        </w:trPr>
        <w:tc>
          <w:tcPr>
            <w:tcW w:w="5492" w:type="dxa"/>
          </w:tcPr>
          <w:p w14:paraId="449017A2" w14:textId="77777777" w:rsidR="002B622E" w:rsidRDefault="00000000">
            <w:pPr>
              <w:pStyle w:val="TableParagraph"/>
              <w:ind w:left="828" w:right="119" w:hanging="361"/>
              <w:rPr>
                <w:b/>
                <w:sz w:val="18"/>
              </w:rPr>
            </w:pPr>
            <w:r>
              <w:rPr>
                <w:b/>
                <w:sz w:val="18"/>
              </w:rPr>
              <w:t>b.</w:t>
            </w:r>
            <w:r>
              <w:rPr>
                <w:b/>
                <w:spacing w:val="80"/>
                <w:w w:val="150"/>
                <w:sz w:val="18"/>
              </w:rPr>
              <w:t xml:space="preserve"> </w:t>
            </w:r>
            <w:r>
              <w:rPr>
                <w:b/>
                <w:sz w:val="18"/>
              </w:rPr>
              <w:t>If 0, discuss your corroboration strategies to determine if this population exists in the audited facility</w:t>
            </w:r>
            <w:r>
              <w:rPr>
                <w:b/>
                <w:spacing w:val="-8"/>
                <w:sz w:val="18"/>
              </w:rPr>
              <w:t xml:space="preserve"> </w:t>
            </w:r>
            <w:r>
              <w:rPr>
                <w:b/>
                <w:sz w:val="18"/>
              </w:rPr>
              <w:t>(e.g.,</w:t>
            </w:r>
            <w:r>
              <w:rPr>
                <w:b/>
                <w:spacing w:val="-6"/>
                <w:sz w:val="18"/>
              </w:rPr>
              <w:t xml:space="preserve"> </w:t>
            </w:r>
            <w:r>
              <w:rPr>
                <w:b/>
                <w:sz w:val="18"/>
              </w:rPr>
              <w:t>based</w:t>
            </w:r>
            <w:r>
              <w:rPr>
                <w:b/>
                <w:spacing w:val="-6"/>
                <w:sz w:val="18"/>
              </w:rPr>
              <w:t xml:space="preserve"> </w:t>
            </w:r>
            <w:r>
              <w:rPr>
                <w:b/>
                <w:sz w:val="18"/>
              </w:rPr>
              <w:t>on</w:t>
            </w:r>
            <w:r>
              <w:rPr>
                <w:b/>
                <w:spacing w:val="-8"/>
                <w:sz w:val="18"/>
              </w:rPr>
              <w:t xml:space="preserve"> </w:t>
            </w:r>
            <w:r>
              <w:rPr>
                <w:b/>
                <w:sz w:val="18"/>
              </w:rPr>
              <w:t>information</w:t>
            </w:r>
            <w:r>
              <w:rPr>
                <w:b/>
                <w:spacing w:val="-6"/>
                <w:sz w:val="18"/>
              </w:rPr>
              <w:t xml:space="preserve"> </w:t>
            </w:r>
            <w:r>
              <w:rPr>
                <w:b/>
                <w:sz w:val="18"/>
              </w:rPr>
              <w:t>obtained</w:t>
            </w:r>
            <w:r>
              <w:rPr>
                <w:b/>
                <w:spacing w:val="-6"/>
                <w:sz w:val="18"/>
              </w:rPr>
              <w:t xml:space="preserve"> </w:t>
            </w:r>
            <w:r>
              <w:rPr>
                <w:b/>
                <w:sz w:val="18"/>
              </w:rPr>
              <w:t>from</w:t>
            </w:r>
            <w:r>
              <w:rPr>
                <w:b/>
                <w:spacing w:val="-6"/>
                <w:sz w:val="18"/>
              </w:rPr>
              <w:t xml:space="preserve"> </w:t>
            </w:r>
            <w:r>
              <w:rPr>
                <w:b/>
                <w:sz w:val="18"/>
              </w:rPr>
              <w:t xml:space="preserve">the PAQ; documentation reviewed onsite; and discussions with staff and other </w:t>
            </w:r>
            <w:r>
              <w:rPr>
                <w:b/>
                <w:spacing w:val="-2"/>
                <w:sz w:val="18"/>
              </w:rPr>
              <w:t>inmates/residents/detainees).</w:t>
            </w:r>
          </w:p>
        </w:tc>
        <w:tc>
          <w:tcPr>
            <w:tcW w:w="5492" w:type="dxa"/>
          </w:tcPr>
          <w:p w14:paraId="66E77CBD" w14:textId="77777777" w:rsidR="002B622E" w:rsidRDefault="002B622E">
            <w:pPr>
              <w:pStyle w:val="TableParagraph"/>
              <w:rPr>
                <w:b/>
                <w:sz w:val="24"/>
              </w:rPr>
            </w:pPr>
          </w:p>
          <w:p w14:paraId="59A94529" w14:textId="77777777" w:rsidR="002B622E" w:rsidRDefault="002B622E">
            <w:pPr>
              <w:pStyle w:val="TableParagraph"/>
              <w:spacing w:before="26"/>
              <w:rPr>
                <w:b/>
                <w:sz w:val="24"/>
              </w:rPr>
            </w:pPr>
          </w:p>
          <w:p w14:paraId="4DCF2251" w14:textId="77777777" w:rsidR="002B622E" w:rsidRDefault="00000000">
            <w:pPr>
              <w:pStyle w:val="TableParagraph"/>
              <w:ind w:left="107"/>
              <w:rPr>
                <w:sz w:val="24"/>
              </w:rPr>
            </w:pPr>
            <w:r>
              <w:rPr>
                <w:spacing w:val="-5"/>
                <w:sz w:val="24"/>
              </w:rPr>
              <w:t>N/A</w:t>
            </w:r>
          </w:p>
        </w:tc>
      </w:tr>
      <w:tr w:rsidR="002B622E" w14:paraId="067466DA" w14:textId="77777777">
        <w:trPr>
          <w:trHeight w:val="978"/>
        </w:trPr>
        <w:tc>
          <w:tcPr>
            <w:tcW w:w="5492" w:type="dxa"/>
          </w:tcPr>
          <w:p w14:paraId="0980485F" w14:textId="77777777" w:rsidR="002B622E" w:rsidRDefault="00000000">
            <w:pPr>
              <w:pStyle w:val="TableParagraph"/>
              <w:ind w:left="446" w:hanging="339"/>
              <w:rPr>
                <w:b/>
                <w:sz w:val="18"/>
              </w:rPr>
            </w:pPr>
            <w:r>
              <w:rPr>
                <w:b/>
                <w:sz w:val="18"/>
              </w:rPr>
              <w:t>40.</w:t>
            </w:r>
            <w:r>
              <w:rPr>
                <w:b/>
                <w:spacing w:val="40"/>
                <w:sz w:val="18"/>
              </w:rPr>
              <w:t xml:space="preserve"> </w:t>
            </w:r>
            <w:r>
              <w:rPr>
                <w:b/>
                <w:sz w:val="18"/>
              </w:rPr>
              <w:t>Enter the total number of interviews conducted with inmates/residents/detainees</w:t>
            </w:r>
            <w:r>
              <w:rPr>
                <w:b/>
                <w:spacing w:val="-1"/>
                <w:sz w:val="18"/>
              </w:rPr>
              <w:t xml:space="preserve"> </w:t>
            </w:r>
            <w:r>
              <w:rPr>
                <w:b/>
                <w:sz w:val="18"/>
              </w:rPr>
              <w:t>who</w:t>
            </w:r>
            <w:r>
              <w:rPr>
                <w:b/>
                <w:spacing w:val="-1"/>
                <w:sz w:val="18"/>
              </w:rPr>
              <w:t xml:space="preserve"> </w:t>
            </w:r>
            <w:r>
              <w:rPr>
                <w:b/>
                <w:sz w:val="18"/>
              </w:rPr>
              <w:t>identify as</w:t>
            </w:r>
            <w:r>
              <w:rPr>
                <w:b/>
                <w:spacing w:val="-1"/>
                <w:sz w:val="18"/>
              </w:rPr>
              <w:t xml:space="preserve"> </w:t>
            </w:r>
            <w:r>
              <w:rPr>
                <w:b/>
                <w:sz w:val="18"/>
              </w:rPr>
              <w:t>lesbian,</w:t>
            </w:r>
            <w:r>
              <w:rPr>
                <w:b/>
                <w:spacing w:val="-1"/>
                <w:sz w:val="18"/>
              </w:rPr>
              <w:t xml:space="preserve"> </w:t>
            </w:r>
            <w:r>
              <w:rPr>
                <w:b/>
                <w:sz w:val="18"/>
              </w:rPr>
              <w:t>gay, or</w:t>
            </w:r>
            <w:r>
              <w:rPr>
                <w:b/>
                <w:spacing w:val="-6"/>
                <w:sz w:val="18"/>
              </w:rPr>
              <w:t xml:space="preserve"> </w:t>
            </w:r>
            <w:r>
              <w:rPr>
                <w:b/>
                <w:sz w:val="18"/>
              </w:rPr>
              <w:t>bisexual</w:t>
            </w:r>
            <w:r>
              <w:rPr>
                <w:b/>
                <w:spacing w:val="-6"/>
                <w:sz w:val="18"/>
              </w:rPr>
              <w:t xml:space="preserve"> </w:t>
            </w:r>
            <w:r>
              <w:rPr>
                <w:b/>
                <w:sz w:val="18"/>
              </w:rPr>
              <w:t>using</w:t>
            </w:r>
            <w:r>
              <w:rPr>
                <w:b/>
                <w:spacing w:val="-6"/>
                <w:sz w:val="18"/>
              </w:rPr>
              <w:t xml:space="preserve"> </w:t>
            </w:r>
            <w:r>
              <w:rPr>
                <w:b/>
                <w:sz w:val="18"/>
              </w:rPr>
              <w:t>the</w:t>
            </w:r>
            <w:r>
              <w:rPr>
                <w:b/>
                <w:spacing w:val="-6"/>
                <w:sz w:val="18"/>
              </w:rPr>
              <w:t xml:space="preserve"> </w:t>
            </w:r>
            <w:r>
              <w:rPr>
                <w:b/>
                <w:sz w:val="18"/>
              </w:rPr>
              <w:t>“Transgender</w:t>
            </w:r>
            <w:r>
              <w:rPr>
                <w:b/>
                <w:spacing w:val="-6"/>
                <w:sz w:val="18"/>
              </w:rPr>
              <w:t xml:space="preserve"> </w:t>
            </w:r>
            <w:r>
              <w:rPr>
                <w:b/>
                <w:sz w:val="18"/>
              </w:rPr>
              <w:t>and</w:t>
            </w:r>
            <w:r>
              <w:rPr>
                <w:b/>
                <w:spacing w:val="-6"/>
                <w:sz w:val="18"/>
              </w:rPr>
              <w:t xml:space="preserve"> </w:t>
            </w:r>
            <w:r>
              <w:rPr>
                <w:b/>
                <w:sz w:val="18"/>
              </w:rPr>
              <w:t>Intersex</w:t>
            </w:r>
            <w:r>
              <w:rPr>
                <w:b/>
                <w:spacing w:val="-8"/>
                <w:sz w:val="18"/>
              </w:rPr>
              <w:t xml:space="preserve"> </w:t>
            </w:r>
            <w:r>
              <w:rPr>
                <w:b/>
                <w:sz w:val="18"/>
              </w:rPr>
              <w:t>Inmates; Gay, Lesbian, and Bisexual Inmates” protocol:</w:t>
            </w:r>
          </w:p>
        </w:tc>
        <w:tc>
          <w:tcPr>
            <w:tcW w:w="5492" w:type="dxa"/>
          </w:tcPr>
          <w:p w14:paraId="19651C90" w14:textId="77777777" w:rsidR="002B622E" w:rsidRDefault="002B622E">
            <w:pPr>
              <w:pStyle w:val="TableParagraph"/>
              <w:spacing w:before="77"/>
              <w:rPr>
                <w:b/>
                <w:sz w:val="24"/>
              </w:rPr>
            </w:pPr>
          </w:p>
          <w:p w14:paraId="57056EB1" w14:textId="77777777" w:rsidR="002B622E" w:rsidRDefault="00000000">
            <w:pPr>
              <w:pStyle w:val="TableParagraph"/>
              <w:ind w:left="107"/>
              <w:rPr>
                <w:sz w:val="24"/>
              </w:rPr>
            </w:pPr>
            <w:r>
              <w:rPr>
                <w:spacing w:val="-10"/>
                <w:sz w:val="24"/>
              </w:rPr>
              <w:t>4</w:t>
            </w:r>
          </w:p>
        </w:tc>
      </w:tr>
      <w:tr w:rsidR="002B622E" w14:paraId="07DE6C79" w14:textId="77777777">
        <w:trPr>
          <w:trHeight w:val="1430"/>
        </w:trPr>
        <w:tc>
          <w:tcPr>
            <w:tcW w:w="5492" w:type="dxa"/>
          </w:tcPr>
          <w:p w14:paraId="3A9A77E9" w14:textId="77777777" w:rsidR="002B622E" w:rsidRDefault="002B622E">
            <w:pPr>
              <w:pStyle w:val="TableParagraph"/>
              <w:spacing w:before="197"/>
              <w:rPr>
                <w:b/>
                <w:sz w:val="18"/>
              </w:rPr>
            </w:pPr>
          </w:p>
          <w:p w14:paraId="52F700C2" w14:textId="77777777" w:rsidR="002B622E" w:rsidRDefault="00000000">
            <w:pPr>
              <w:pStyle w:val="TableParagraph"/>
              <w:tabs>
                <w:tab w:val="left" w:pos="828"/>
              </w:tabs>
              <w:ind w:left="828" w:right="280" w:hanging="361"/>
              <w:rPr>
                <w:b/>
                <w:sz w:val="18"/>
              </w:rPr>
            </w:pPr>
            <w:r>
              <w:rPr>
                <w:b/>
                <w:spacing w:val="-6"/>
                <w:sz w:val="18"/>
              </w:rPr>
              <w:t>a.</w:t>
            </w:r>
            <w:r>
              <w:rPr>
                <w:b/>
                <w:sz w:val="18"/>
              </w:rPr>
              <w:tab/>
              <w:t>If</w:t>
            </w:r>
            <w:r>
              <w:rPr>
                <w:b/>
                <w:spacing w:val="-3"/>
                <w:sz w:val="18"/>
              </w:rPr>
              <w:t xml:space="preserve"> </w:t>
            </w:r>
            <w:r>
              <w:rPr>
                <w:b/>
                <w:sz w:val="18"/>
              </w:rPr>
              <w:t>0,</w:t>
            </w:r>
            <w:r>
              <w:rPr>
                <w:b/>
                <w:spacing w:val="-3"/>
                <w:sz w:val="18"/>
              </w:rPr>
              <w:t xml:space="preserve"> </w:t>
            </w:r>
            <w:r>
              <w:rPr>
                <w:b/>
                <w:sz w:val="18"/>
              </w:rPr>
              <w:t>select</w:t>
            </w:r>
            <w:r>
              <w:rPr>
                <w:b/>
                <w:spacing w:val="-5"/>
                <w:sz w:val="18"/>
              </w:rPr>
              <w:t xml:space="preserve"> </w:t>
            </w:r>
            <w:r>
              <w:rPr>
                <w:b/>
                <w:sz w:val="18"/>
              </w:rPr>
              <w:t>why</w:t>
            </w:r>
            <w:r>
              <w:rPr>
                <w:b/>
                <w:spacing w:val="-3"/>
                <w:sz w:val="18"/>
              </w:rPr>
              <w:t xml:space="preserve"> </w:t>
            </w:r>
            <w:r>
              <w:rPr>
                <w:b/>
                <w:sz w:val="18"/>
              </w:rPr>
              <w:t>you</w:t>
            </w:r>
            <w:r>
              <w:rPr>
                <w:b/>
                <w:spacing w:val="-5"/>
                <w:sz w:val="18"/>
              </w:rPr>
              <w:t xml:space="preserve"> </w:t>
            </w:r>
            <w:r>
              <w:rPr>
                <w:b/>
                <w:sz w:val="18"/>
              </w:rPr>
              <w:t>were</w:t>
            </w:r>
            <w:r>
              <w:rPr>
                <w:b/>
                <w:spacing w:val="-3"/>
                <w:sz w:val="18"/>
              </w:rPr>
              <w:t xml:space="preserve"> </w:t>
            </w:r>
            <w:r>
              <w:rPr>
                <w:b/>
                <w:sz w:val="18"/>
              </w:rPr>
              <w:t>unable</w:t>
            </w:r>
            <w:r>
              <w:rPr>
                <w:b/>
                <w:spacing w:val="-3"/>
                <w:sz w:val="18"/>
              </w:rPr>
              <w:t xml:space="preserve"> </w:t>
            </w:r>
            <w:r>
              <w:rPr>
                <w:b/>
                <w:sz w:val="18"/>
              </w:rPr>
              <w:t>to</w:t>
            </w:r>
            <w:r>
              <w:rPr>
                <w:b/>
                <w:spacing w:val="-5"/>
                <w:sz w:val="18"/>
              </w:rPr>
              <w:t xml:space="preserve"> </w:t>
            </w:r>
            <w:r>
              <w:rPr>
                <w:b/>
                <w:sz w:val="18"/>
              </w:rPr>
              <w:t>conduct</w:t>
            </w:r>
            <w:r>
              <w:rPr>
                <w:b/>
                <w:spacing w:val="-3"/>
                <w:sz w:val="18"/>
              </w:rPr>
              <w:t xml:space="preserve"> </w:t>
            </w:r>
            <w:r>
              <w:rPr>
                <w:b/>
                <w:sz w:val="18"/>
              </w:rPr>
              <w:t>at</w:t>
            </w:r>
            <w:r>
              <w:rPr>
                <w:b/>
                <w:spacing w:val="-5"/>
                <w:sz w:val="18"/>
              </w:rPr>
              <w:t xml:space="preserve"> </w:t>
            </w:r>
            <w:r>
              <w:rPr>
                <w:b/>
                <w:sz w:val="18"/>
              </w:rPr>
              <w:t>least the minimum required number of targeted inmates/residents/detainees in this category:</w:t>
            </w:r>
          </w:p>
        </w:tc>
        <w:tc>
          <w:tcPr>
            <w:tcW w:w="5492" w:type="dxa"/>
          </w:tcPr>
          <w:p w14:paraId="68E4E785" w14:textId="77777777" w:rsidR="002B622E" w:rsidRDefault="00000000">
            <w:pPr>
              <w:pStyle w:val="TableParagraph"/>
              <w:numPr>
                <w:ilvl w:val="0"/>
                <w:numId w:val="264"/>
              </w:numPr>
              <w:tabs>
                <w:tab w:val="left" w:pos="437"/>
                <w:tab w:val="left" w:pos="451"/>
              </w:tabs>
              <w:ind w:right="241" w:hanging="344"/>
              <w:rPr>
                <w:sz w:val="18"/>
              </w:rPr>
            </w:pPr>
            <w:r>
              <w:rPr>
                <w:sz w:val="18"/>
              </w:rPr>
              <w:t>Facility</w:t>
            </w:r>
            <w:r>
              <w:rPr>
                <w:spacing w:val="-5"/>
                <w:sz w:val="18"/>
              </w:rPr>
              <w:t xml:space="preserve"> </w:t>
            </w:r>
            <w:r>
              <w:rPr>
                <w:sz w:val="18"/>
              </w:rPr>
              <w:t>said</w:t>
            </w:r>
            <w:r>
              <w:rPr>
                <w:spacing w:val="-4"/>
                <w:sz w:val="18"/>
              </w:rPr>
              <w:t xml:space="preserve"> </w:t>
            </w:r>
            <w:r>
              <w:rPr>
                <w:sz w:val="18"/>
              </w:rPr>
              <w:t>there</w:t>
            </w:r>
            <w:r>
              <w:rPr>
                <w:spacing w:val="-4"/>
                <w:sz w:val="18"/>
              </w:rPr>
              <w:t xml:space="preserve"> </w:t>
            </w:r>
            <w:r>
              <w:rPr>
                <w:sz w:val="18"/>
              </w:rPr>
              <w:t>were</w:t>
            </w:r>
            <w:r>
              <w:rPr>
                <w:spacing w:val="-6"/>
                <w:sz w:val="18"/>
              </w:rPr>
              <w:t xml:space="preserve"> </w:t>
            </w:r>
            <w:r>
              <w:rPr>
                <w:sz w:val="18"/>
              </w:rPr>
              <w:t>“none</w:t>
            </w:r>
            <w:r>
              <w:rPr>
                <w:spacing w:val="-4"/>
                <w:sz w:val="18"/>
              </w:rPr>
              <w:t xml:space="preserve"> </w:t>
            </w:r>
            <w:r>
              <w:rPr>
                <w:sz w:val="18"/>
              </w:rPr>
              <w:t>here”</w:t>
            </w:r>
            <w:r>
              <w:rPr>
                <w:spacing w:val="-4"/>
                <w:sz w:val="18"/>
              </w:rPr>
              <w:t xml:space="preserve"> </w:t>
            </w:r>
            <w:r>
              <w:rPr>
                <w:sz w:val="18"/>
              </w:rPr>
              <w:t>during</w:t>
            </w:r>
            <w:r>
              <w:rPr>
                <w:spacing w:val="-4"/>
                <w:sz w:val="18"/>
              </w:rPr>
              <w:t xml:space="preserve"> </w:t>
            </w:r>
            <w:r>
              <w:rPr>
                <w:sz w:val="18"/>
              </w:rPr>
              <w:t>the</w:t>
            </w:r>
            <w:r>
              <w:rPr>
                <w:spacing w:val="-6"/>
                <w:sz w:val="18"/>
              </w:rPr>
              <w:t xml:space="preserve"> </w:t>
            </w:r>
            <w:r>
              <w:rPr>
                <w:sz w:val="18"/>
              </w:rPr>
              <w:t>onsite</w:t>
            </w:r>
            <w:r>
              <w:rPr>
                <w:spacing w:val="-6"/>
                <w:sz w:val="18"/>
              </w:rPr>
              <w:t xml:space="preserve"> </w:t>
            </w:r>
            <w:r>
              <w:rPr>
                <w:sz w:val="18"/>
              </w:rPr>
              <w:t>portion of the audit and/or the facility was unable to provide a list of these inmates/residents/detainees.</w:t>
            </w:r>
          </w:p>
          <w:p w14:paraId="3092B960" w14:textId="77777777" w:rsidR="002B622E" w:rsidRDefault="00000000">
            <w:pPr>
              <w:pStyle w:val="TableParagraph"/>
              <w:numPr>
                <w:ilvl w:val="0"/>
                <w:numId w:val="264"/>
              </w:numPr>
              <w:tabs>
                <w:tab w:val="left" w:pos="437"/>
                <w:tab w:val="left" w:pos="451"/>
              </w:tabs>
              <w:spacing w:line="242" w:lineRule="auto"/>
              <w:ind w:right="472" w:hanging="344"/>
              <w:rPr>
                <w:sz w:val="18"/>
              </w:rPr>
            </w:pPr>
            <w:r>
              <w:rPr>
                <w:sz w:val="18"/>
              </w:rPr>
              <w:t>The</w:t>
            </w:r>
            <w:r>
              <w:rPr>
                <w:spacing w:val="-9"/>
                <w:sz w:val="18"/>
              </w:rPr>
              <w:t xml:space="preserve"> </w:t>
            </w:r>
            <w:r>
              <w:rPr>
                <w:sz w:val="18"/>
              </w:rPr>
              <w:t>inmates/residents/detainees</w:t>
            </w:r>
            <w:r>
              <w:rPr>
                <w:spacing w:val="-7"/>
                <w:sz w:val="18"/>
              </w:rPr>
              <w:t xml:space="preserve"> </w:t>
            </w:r>
            <w:r>
              <w:rPr>
                <w:sz w:val="18"/>
              </w:rPr>
              <w:t>in</w:t>
            </w:r>
            <w:r>
              <w:rPr>
                <w:spacing w:val="-8"/>
                <w:sz w:val="18"/>
              </w:rPr>
              <w:t xml:space="preserve"> </w:t>
            </w:r>
            <w:r>
              <w:rPr>
                <w:sz w:val="18"/>
              </w:rPr>
              <w:t>this</w:t>
            </w:r>
            <w:r>
              <w:rPr>
                <w:spacing w:val="-9"/>
                <w:sz w:val="18"/>
              </w:rPr>
              <w:t xml:space="preserve"> </w:t>
            </w:r>
            <w:r>
              <w:rPr>
                <w:sz w:val="18"/>
              </w:rPr>
              <w:t>targeted</w:t>
            </w:r>
            <w:r>
              <w:rPr>
                <w:spacing w:val="-9"/>
                <w:sz w:val="18"/>
              </w:rPr>
              <w:t xml:space="preserve"> </w:t>
            </w:r>
            <w:r>
              <w:rPr>
                <w:sz w:val="18"/>
              </w:rPr>
              <w:t>category declined to be interviewed.</w:t>
            </w:r>
          </w:p>
        </w:tc>
      </w:tr>
      <w:tr w:rsidR="002B622E" w14:paraId="7717C224" w14:textId="77777777">
        <w:trPr>
          <w:trHeight w:val="1341"/>
        </w:trPr>
        <w:tc>
          <w:tcPr>
            <w:tcW w:w="5492" w:type="dxa"/>
          </w:tcPr>
          <w:p w14:paraId="7AF41434" w14:textId="77777777" w:rsidR="002B622E" w:rsidRDefault="00000000">
            <w:pPr>
              <w:pStyle w:val="TableParagraph"/>
              <w:spacing w:before="1"/>
              <w:ind w:left="828" w:right="119" w:hanging="361"/>
              <w:rPr>
                <w:b/>
                <w:sz w:val="18"/>
              </w:rPr>
            </w:pPr>
            <w:r>
              <w:rPr>
                <w:b/>
                <w:sz w:val="18"/>
              </w:rPr>
              <w:t>b.</w:t>
            </w:r>
            <w:r>
              <w:rPr>
                <w:b/>
                <w:spacing w:val="80"/>
                <w:w w:val="150"/>
                <w:sz w:val="18"/>
              </w:rPr>
              <w:t xml:space="preserve"> </w:t>
            </w:r>
            <w:r>
              <w:rPr>
                <w:b/>
                <w:sz w:val="18"/>
              </w:rPr>
              <w:t>If 0, discuss your corroboration strategies to determine if this population exists in the audited facility</w:t>
            </w:r>
            <w:r>
              <w:rPr>
                <w:b/>
                <w:spacing w:val="-8"/>
                <w:sz w:val="18"/>
              </w:rPr>
              <w:t xml:space="preserve"> </w:t>
            </w:r>
            <w:r>
              <w:rPr>
                <w:b/>
                <w:sz w:val="18"/>
              </w:rPr>
              <w:t>(e.g.,</w:t>
            </w:r>
            <w:r>
              <w:rPr>
                <w:b/>
                <w:spacing w:val="-6"/>
                <w:sz w:val="18"/>
              </w:rPr>
              <w:t xml:space="preserve"> </w:t>
            </w:r>
            <w:r>
              <w:rPr>
                <w:b/>
                <w:sz w:val="18"/>
              </w:rPr>
              <w:t>based</w:t>
            </w:r>
            <w:r>
              <w:rPr>
                <w:b/>
                <w:spacing w:val="-6"/>
                <w:sz w:val="18"/>
              </w:rPr>
              <w:t xml:space="preserve"> </w:t>
            </w:r>
            <w:r>
              <w:rPr>
                <w:b/>
                <w:sz w:val="18"/>
              </w:rPr>
              <w:t>on</w:t>
            </w:r>
            <w:r>
              <w:rPr>
                <w:b/>
                <w:spacing w:val="-8"/>
                <w:sz w:val="18"/>
              </w:rPr>
              <w:t xml:space="preserve"> </w:t>
            </w:r>
            <w:r>
              <w:rPr>
                <w:b/>
                <w:sz w:val="18"/>
              </w:rPr>
              <w:t>information</w:t>
            </w:r>
            <w:r>
              <w:rPr>
                <w:b/>
                <w:spacing w:val="-6"/>
                <w:sz w:val="18"/>
              </w:rPr>
              <w:t xml:space="preserve"> </w:t>
            </w:r>
            <w:r>
              <w:rPr>
                <w:b/>
                <w:sz w:val="18"/>
              </w:rPr>
              <w:t>obtained</w:t>
            </w:r>
            <w:r>
              <w:rPr>
                <w:b/>
                <w:spacing w:val="-6"/>
                <w:sz w:val="18"/>
              </w:rPr>
              <w:t xml:space="preserve"> </w:t>
            </w:r>
            <w:r>
              <w:rPr>
                <w:b/>
                <w:sz w:val="18"/>
              </w:rPr>
              <w:t>from</w:t>
            </w:r>
            <w:r>
              <w:rPr>
                <w:b/>
                <w:spacing w:val="-6"/>
                <w:sz w:val="18"/>
              </w:rPr>
              <w:t xml:space="preserve"> </w:t>
            </w:r>
            <w:r>
              <w:rPr>
                <w:b/>
                <w:sz w:val="18"/>
              </w:rPr>
              <w:t xml:space="preserve">the PAQ; documentation reviewed onsite; and discussions with staff and other </w:t>
            </w:r>
            <w:r>
              <w:rPr>
                <w:b/>
                <w:spacing w:val="-2"/>
                <w:sz w:val="18"/>
              </w:rPr>
              <w:t>inmates/residents/detainees).</w:t>
            </w:r>
          </w:p>
        </w:tc>
        <w:tc>
          <w:tcPr>
            <w:tcW w:w="5492" w:type="dxa"/>
          </w:tcPr>
          <w:p w14:paraId="00B7FC37" w14:textId="77777777" w:rsidR="002B622E" w:rsidRDefault="002B622E">
            <w:pPr>
              <w:pStyle w:val="TableParagraph"/>
              <w:spacing w:before="257"/>
              <w:rPr>
                <w:b/>
                <w:sz w:val="24"/>
              </w:rPr>
            </w:pPr>
          </w:p>
          <w:p w14:paraId="2D537E0F" w14:textId="77777777" w:rsidR="002B622E" w:rsidRDefault="00000000">
            <w:pPr>
              <w:pStyle w:val="TableParagraph"/>
              <w:ind w:left="107"/>
              <w:rPr>
                <w:sz w:val="24"/>
              </w:rPr>
            </w:pPr>
            <w:r>
              <w:rPr>
                <w:spacing w:val="-5"/>
                <w:sz w:val="24"/>
              </w:rPr>
              <w:t>N/A</w:t>
            </w:r>
          </w:p>
        </w:tc>
      </w:tr>
      <w:tr w:rsidR="002B622E" w14:paraId="412CD389" w14:textId="77777777">
        <w:trPr>
          <w:trHeight w:val="978"/>
        </w:trPr>
        <w:tc>
          <w:tcPr>
            <w:tcW w:w="5492" w:type="dxa"/>
          </w:tcPr>
          <w:p w14:paraId="657FC95D" w14:textId="77777777" w:rsidR="002B622E" w:rsidRDefault="00000000">
            <w:pPr>
              <w:pStyle w:val="TableParagraph"/>
              <w:ind w:left="446" w:right="119" w:hanging="339"/>
              <w:rPr>
                <w:b/>
                <w:sz w:val="18"/>
              </w:rPr>
            </w:pPr>
            <w:r>
              <w:rPr>
                <w:b/>
                <w:sz w:val="18"/>
              </w:rPr>
              <w:t>41.</w:t>
            </w:r>
            <w:r>
              <w:rPr>
                <w:b/>
                <w:spacing w:val="40"/>
                <w:sz w:val="18"/>
              </w:rPr>
              <w:t xml:space="preserve"> </w:t>
            </w:r>
            <w:r>
              <w:rPr>
                <w:b/>
                <w:sz w:val="18"/>
              </w:rPr>
              <w:t>Enter the total number of interviews conducted with inmates/residents/detainees</w:t>
            </w:r>
            <w:r>
              <w:rPr>
                <w:b/>
                <w:spacing w:val="-10"/>
                <w:sz w:val="18"/>
              </w:rPr>
              <w:t xml:space="preserve"> </w:t>
            </w:r>
            <w:r>
              <w:rPr>
                <w:b/>
                <w:sz w:val="18"/>
              </w:rPr>
              <w:t>who</w:t>
            </w:r>
            <w:r>
              <w:rPr>
                <w:b/>
                <w:spacing w:val="-10"/>
                <w:sz w:val="18"/>
              </w:rPr>
              <w:t xml:space="preserve"> </w:t>
            </w:r>
            <w:r>
              <w:rPr>
                <w:b/>
                <w:sz w:val="18"/>
              </w:rPr>
              <w:t>identify</w:t>
            </w:r>
            <w:r>
              <w:rPr>
                <w:b/>
                <w:spacing w:val="-9"/>
                <w:sz w:val="18"/>
              </w:rPr>
              <w:t xml:space="preserve"> </w:t>
            </w:r>
            <w:r>
              <w:rPr>
                <w:b/>
                <w:sz w:val="18"/>
              </w:rPr>
              <w:t>as</w:t>
            </w:r>
            <w:r>
              <w:rPr>
                <w:b/>
                <w:spacing w:val="-10"/>
                <w:sz w:val="18"/>
              </w:rPr>
              <w:t xml:space="preserve"> </w:t>
            </w:r>
            <w:r>
              <w:rPr>
                <w:b/>
                <w:sz w:val="18"/>
              </w:rPr>
              <w:t>transgender or intersex “Transgender and Intersex Inmates; Gay, Lesbian, and Bisexual Inmates” protocol:</w:t>
            </w:r>
          </w:p>
        </w:tc>
        <w:tc>
          <w:tcPr>
            <w:tcW w:w="5492" w:type="dxa"/>
          </w:tcPr>
          <w:p w14:paraId="725CD4C4" w14:textId="77777777" w:rsidR="002B622E" w:rsidRDefault="002B622E">
            <w:pPr>
              <w:pStyle w:val="TableParagraph"/>
              <w:spacing w:before="77"/>
              <w:rPr>
                <w:b/>
                <w:sz w:val="24"/>
              </w:rPr>
            </w:pPr>
          </w:p>
          <w:p w14:paraId="6E5B5731" w14:textId="77777777" w:rsidR="002B622E" w:rsidRDefault="00000000">
            <w:pPr>
              <w:pStyle w:val="TableParagraph"/>
              <w:ind w:left="107"/>
              <w:rPr>
                <w:sz w:val="24"/>
              </w:rPr>
            </w:pPr>
            <w:r>
              <w:rPr>
                <w:spacing w:val="-10"/>
                <w:sz w:val="24"/>
              </w:rPr>
              <w:t>0</w:t>
            </w:r>
          </w:p>
        </w:tc>
      </w:tr>
      <w:tr w:rsidR="002B622E" w14:paraId="3D838F60" w14:textId="77777777">
        <w:trPr>
          <w:trHeight w:val="1430"/>
        </w:trPr>
        <w:tc>
          <w:tcPr>
            <w:tcW w:w="5492" w:type="dxa"/>
          </w:tcPr>
          <w:p w14:paraId="6FBBF56D" w14:textId="77777777" w:rsidR="002B622E" w:rsidRDefault="002B622E">
            <w:pPr>
              <w:pStyle w:val="TableParagraph"/>
              <w:spacing w:before="197"/>
              <w:rPr>
                <w:b/>
                <w:sz w:val="18"/>
              </w:rPr>
            </w:pPr>
          </w:p>
          <w:p w14:paraId="18C33B74" w14:textId="77777777" w:rsidR="002B622E" w:rsidRDefault="00000000">
            <w:pPr>
              <w:pStyle w:val="TableParagraph"/>
              <w:tabs>
                <w:tab w:val="left" w:pos="828"/>
              </w:tabs>
              <w:spacing w:before="1"/>
              <w:ind w:left="828" w:right="276" w:hanging="361"/>
              <w:rPr>
                <w:b/>
                <w:sz w:val="18"/>
              </w:rPr>
            </w:pPr>
            <w:r>
              <w:rPr>
                <w:b/>
                <w:spacing w:val="-6"/>
                <w:sz w:val="18"/>
              </w:rPr>
              <w:t>a.</w:t>
            </w:r>
            <w:r>
              <w:rPr>
                <w:b/>
                <w:sz w:val="18"/>
              </w:rPr>
              <w:tab/>
              <w:t>If</w:t>
            </w:r>
            <w:r>
              <w:rPr>
                <w:b/>
                <w:spacing w:val="-3"/>
                <w:sz w:val="18"/>
              </w:rPr>
              <w:t xml:space="preserve"> </w:t>
            </w:r>
            <w:r>
              <w:rPr>
                <w:b/>
                <w:sz w:val="18"/>
              </w:rPr>
              <w:t>0,</w:t>
            </w:r>
            <w:r>
              <w:rPr>
                <w:b/>
                <w:spacing w:val="-3"/>
                <w:sz w:val="18"/>
              </w:rPr>
              <w:t xml:space="preserve"> </w:t>
            </w:r>
            <w:r>
              <w:rPr>
                <w:b/>
                <w:sz w:val="18"/>
              </w:rPr>
              <w:t>select</w:t>
            </w:r>
            <w:r>
              <w:rPr>
                <w:b/>
                <w:spacing w:val="-5"/>
                <w:sz w:val="18"/>
              </w:rPr>
              <w:t xml:space="preserve"> </w:t>
            </w:r>
            <w:r>
              <w:rPr>
                <w:b/>
                <w:sz w:val="18"/>
              </w:rPr>
              <w:t>why</w:t>
            </w:r>
            <w:r>
              <w:rPr>
                <w:b/>
                <w:spacing w:val="-3"/>
                <w:sz w:val="18"/>
              </w:rPr>
              <w:t xml:space="preserve"> </w:t>
            </w:r>
            <w:r>
              <w:rPr>
                <w:b/>
                <w:sz w:val="18"/>
              </w:rPr>
              <w:t>you</w:t>
            </w:r>
            <w:r>
              <w:rPr>
                <w:b/>
                <w:spacing w:val="-5"/>
                <w:sz w:val="18"/>
              </w:rPr>
              <w:t xml:space="preserve"> </w:t>
            </w:r>
            <w:r>
              <w:rPr>
                <w:b/>
                <w:sz w:val="18"/>
              </w:rPr>
              <w:t>were</w:t>
            </w:r>
            <w:r>
              <w:rPr>
                <w:b/>
                <w:spacing w:val="-3"/>
                <w:sz w:val="18"/>
              </w:rPr>
              <w:t xml:space="preserve"> </w:t>
            </w:r>
            <w:r>
              <w:rPr>
                <w:b/>
                <w:sz w:val="18"/>
              </w:rPr>
              <w:t>unable</w:t>
            </w:r>
            <w:r>
              <w:rPr>
                <w:b/>
                <w:spacing w:val="-3"/>
                <w:sz w:val="18"/>
              </w:rPr>
              <w:t xml:space="preserve"> </w:t>
            </w:r>
            <w:r>
              <w:rPr>
                <w:b/>
                <w:sz w:val="18"/>
              </w:rPr>
              <w:t>to</w:t>
            </w:r>
            <w:r>
              <w:rPr>
                <w:b/>
                <w:spacing w:val="-5"/>
                <w:sz w:val="18"/>
              </w:rPr>
              <w:t xml:space="preserve"> </w:t>
            </w:r>
            <w:r>
              <w:rPr>
                <w:b/>
                <w:sz w:val="18"/>
              </w:rPr>
              <w:t>conduct</w:t>
            </w:r>
            <w:r>
              <w:rPr>
                <w:b/>
                <w:spacing w:val="-3"/>
                <w:sz w:val="18"/>
              </w:rPr>
              <w:t xml:space="preserve"> </w:t>
            </w:r>
            <w:r>
              <w:rPr>
                <w:b/>
                <w:sz w:val="18"/>
              </w:rPr>
              <w:t>at</w:t>
            </w:r>
            <w:r>
              <w:rPr>
                <w:b/>
                <w:spacing w:val="-2"/>
                <w:sz w:val="18"/>
              </w:rPr>
              <w:t xml:space="preserve"> </w:t>
            </w:r>
            <w:r>
              <w:rPr>
                <w:b/>
                <w:sz w:val="18"/>
              </w:rPr>
              <w:t>least the minimum required number of targeted inmates/residents/detainees in this category:</w:t>
            </w:r>
          </w:p>
        </w:tc>
        <w:tc>
          <w:tcPr>
            <w:tcW w:w="5492" w:type="dxa"/>
          </w:tcPr>
          <w:p w14:paraId="14CC9780" w14:textId="77777777" w:rsidR="002B622E" w:rsidRDefault="00000000">
            <w:pPr>
              <w:pStyle w:val="TableParagraph"/>
              <w:ind w:left="451" w:right="171" w:hanging="344"/>
              <w:rPr>
                <w:sz w:val="18"/>
              </w:rPr>
            </w:pPr>
            <w:r>
              <w:rPr>
                <w:rFonts w:ascii="MS Gothic" w:hAnsi="MS Gothic"/>
                <w:sz w:val="28"/>
              </w:rPr>
              <w:t>☒</w:t>
            </w:r>
            <w:r>
              <w:rPr>
                <w:rFonts w:ascii="MS Gothic" w:hAnsi="MS Gothic"/>
                <w:spacing w:val="-90"/>
                <w:sz w:val="28"/>
              </w:rPr>
              <w:t xml:space="preserve"> </w:t>
            </w:r>
            <w:r>
              <w:rPr>
                <w:sz w:val="18"/>
              </w:rPr>
              <w:t>Facility</w:t>
            </w:r>
            <w:r>
              <w:rPr>
                <w:spacing w:val="-8"/>
                <w:sz w:val="18"/>
              </w:rPr>
              <w:t xml:space="preserve"> </w:t>
            </w:r>
            <w:r>
              <w:rPr>
                <w:sz w:val="18"/>
              </w:rPr>
              <w:t>said</w:t>
            </w:r>
            <w:r>
              <w:rPr>
                <w:spacing w:val="-4"/>
                <w:sz w:val="18"/>
              </w:rPr>
              <w:t xml:space="preserve"> </w:t>
            </w:r>
            <w:r>
              <w:rPr>
                <w:sz w:val="18"/>
              </w:rPr>
              <w:t>there</w:t>
            </w:r>
            <w:r>
              <w:rPr>
                <w:spacing w:val="-4"/>
                <w:sz w:val="18"/>
              </w:rPr>
              <w:t xml:space="preserve"> </w:t>
            </w:r>
            <w:r>
              <w:rPr>
                <w:sz w:val="18"/>
              </w:rPr>
              <w:t>were</w:t>
            </w:r>
            <w:r>
              <w:rPr>
                <w:spacing w:val="-6"/>
                <w:sz w:val="18"/>
              </w:rPr>
              <w:t xml:space="preserve"> </w:t>
            </w:r>
            <w:r>
              <w:rPr>
                <w:sz w:val="18"/>
              </w:rPr>
              <w:t>“none</w:t>
            </w:r>
            <w:r>
              <w:rPr>
                <w:spacing w:val="-4"/>
                <w:sz w:val="18"/>
              </w:rPr>
              <w:t xml:space="preserve"> </w:t>
            </w:r>
            <w:r>
              <w:rPr>
                <w:sz w:val="18"/>
              </w:rPr>
              <w:t>here”</w:t>
            </w:r>
            <w:r>
              <w:rPr>
                <w:spacing w:val="-4"/>
                <w:sz w:val="18"/>
              </w:rPr>
              <w:t xml:space="preserve"> </w:t>
            </w:r>
            <w:r>
              <w:rPr>
                <w:sz w:val="18"/>
              </w:rPr>
              <w:t>during</w:t>
            </w:r>
            <w:r>
              <w:rPr>
                <w:spacing w:val="-4"/>
                <w:sz w:val="18"/>
              </w:rPr>
              <w:t xml:space="preserve"> </w:t>
            </w:r>
            <w:r>
              <w:rPr>
                <w:sz w:val="18"/>
              </w:rPr>
              <w:t>the</w:t>
            </w:r>
            <w:r>
              <w:rPr>
                <w:spacing w:val="-6"/>
                <w:sz w:val="18"/>
              </w:rPr>
              <w:t xml:space="preserve"> </w:t>
            </w:r>
            <w:r>
              <w:rPr>
                <w:sz w:val="18"/>
              </w:rPr>
              <w:t>onsite</w:t>
            </w:r>
            <w:r>
              <w:rPr>
                <w:spacing w:val="-6"/>
                <w:sz w:val="18"/>
              </w:rPr>
              <w:t xml:space="preserve"> </w:t>
            </w:r>
            <w:r>
              <w:rPr>
                <w:sz w:val="18"/>
              </w:rPr>
              <w:t>portion of the audit and/or the facility was unable to provide a list of these inmates/residents/detainees.</w:t>
            </w:r>
          </w:p>
          <w:p w14:paraId="07DCD27C" w14:textId="77777777" w:rsidR="002B622E" w:rsidRDefault="00000000">
            <w:pPr>
              <w:pStyle w:val="TableParagraph"/>
              <w:numPr>
                <w:ilvl w:val="0"/>
                <w:numId w:val="263"/>
              </w:numPr>
              <w:tabs>
                <w:tab w:val="left" w:pos="437"/>
                <w:tab w:val="left" w:pos="451"/>
              </w:tabs>
              <w:spacing w:line="242" w:lineRule="auto"/>
              <w:ind w:right="472" w:hanging="344"/>
              <w:rPr>
                <w:sz w:val="18"/>
              </w:rPr>
            </w:pPr>
            <w:r>
              <w:rPr>
                <w:sz w:val="18"/>
              </w:rPr>
              <w:t>The</w:t>
            </w:r>
            <w:r>
              <w:rPr>
                <w:spacing w:val="-9"/>
                <w:sz w:val="18"/>
              </w:rPr>
              <w:t xml:space="preserve"> </w:t>
            </w:r>
            <w:r>
              <w:rPr>
                <w:sz w:val="18"/>
              </w:rPr>
              <w:t>inmates/residents/detainees</w:t>
            </w:r>
            <w:r>
              <w:rPr>
                <w:spacing w:val="-7"/>
                <w:sz w:val="18"/>
              </w:rPr>
              <w:t xml:space="preserve"> </w:t>
            </w:r>
            <w:r>
              <w:rPr>
                <w:sz w:val="18"/>
              </w:rPr>
              <w:t>in</w:t>
            </w:r>
            <w:r>
              <w:rPr>
                <w:spacing w:val="-8"/>
                <w:sz w:val="18"/>
              </w:rPr>
              <w:t xml:space="preserve"> </w:t>
            </w:r>
            <w:r>
              <w:rPr>
                <w:sz w:val="18"/>
              </w:rPr>
              <w:t>this</w:t>
            </w:r>
            <w:r>
              <w:rPr>
                <w:spacing w:val="-9"/>
                <w:sz w:val="18"/>
              </w:rPr>
              <w:t xml:space="preserve"> </w:t>
            </w:r>
            <w:r>
              <w:rPr>
                <w:sz w:val="18"/>
              </w:rPr>
              <w:t>targeted</w:t>
            </w:r>
            <w:r>
              <w:rPr>
                <w:spacing w:val="-9"/>
                <w:sz w:val="18"/>
              </w:rPr>
              <w:t xml:space="preserve"> </w:t>
            </w:r>
            <w:r>
              <w:rPr>
                <w:sz w:val="18"/>
              </w:rPr>
              <w:t>category declined to be interviewed.</w:t>
            </w:r>
          </w:p>
        </w:tc>
      </w:tr>
      <w:tr w:rsidR="002B622E" w14:paraId="56249FC6" w14:textId="77777777">
        <w:trPr>
          <w:trHeight w:val="623"/>
        </w:trPr>
        <w:tc>
          <w:tcPr>
            <w:tcW w:w="5492" w:type="dxa"/>
          </w:tcPr>
          <w:p w14:paraId="7B2035C8" w14:textId="77777777" w:rsidR="002B622E" w:rsidRDefault="00000000">
            <w:pPr>
              <w:pStyle w:val="TableParagraph"/>
              <w:spacing w:line="206" w:lineRule="exact"/>
              <w:ind w:left="828" w:right="119" w:hanging="361"/>
              <w:rPr>
                <w:b/>
                <w:sz w:val="18"/>
              </w:rPr>
            </w:pPr>
            <w:r>
              <w:rPr>
                <w:b/>
                <w:sz w:val="18"/>
              </w:rPr>
              <w:t>b.</w:t>
            </w:r>
            <w:r>
              <w:rPr>
                <w:b/>
                <w:spacing w:val="80"/>
                <w:w w:val="150"/>
                <w:sz w:val="18"/>
              </w:rPr>
              <w:t xml:space="preserve"> </w:t>
            </w:r>
            <w:r>
              <w:rPr>
                <w:b/>
                <w:sz w:val="18"/>
              </w:rPr>
              <w:t>If 0, discuss your corroboration strategies to determine if this population exists in the audited facility</w:t>
            </w:r>
            <w:r>
              <w:rPr>
                <w:b/>
                <w:spacing w:val="-8"/>
                <w:sz w:val="18"/>
              </w:rPr>
              <w:t xml:space="preserve"> </w:t>
            </w:r>
            <w:r>
              <w:rPr>
                <w:b/>
                <w:sz w:val="18"/>
              </w:rPr>
              <w:t>(e.g.,</w:t>
            </w:r>
            <w:r>
              <w:rPr>
                <w:b/>
                <w:spacing w:val="-6"/>
                <w:sz w:val="18"/>
              </w:rPr>
              <w:t xml:space="preserve"> </w:t>
            </w:r>
            <w:r>
              <w:rPr>
                <w:b/>
                <w:sz w:val="18"/>
              </w:rPr>
              <w:t>based</w:t>
            </w:r>
            <w:r>
              <w:rPr>
                <w:b/>
                <w:spacing w:val="-6"/>
                <w:sz w:val="18"/>
              </w:rPr>
              <w:t xml:space="preserve"> </w:t>
            </w:r>
            <w:r>
              <w:rPr>
                <w:b/>
                <w:sz w:val="18"/>
              </w:rPr>
              <w:t>on</w:t>
            </w:r>
            <w:r>
              <w:rPr>
                <w:b/>
                <w:spacing w:val="-8"/>
                <w:sz w:val="18"/>
              </w:rPr>
              <w:t xml:space="preserve"> </w:t>
            </w:r>
            <w:r>
              <w:rPr>
                <w:b/>
                <w:sz w:val="18"/>
              </w:rPr>
              <w:t>information</w:t>
            </w:r>
            <w:r>
              <w:rPr>
                <w:b/>
                <w:spacing w:val="-6"/>
                <w:sz w:val="18"/>
              </w:rPr>
              <w:t xml:space="preserve"> </w:t>
            </w:r>
            <w:r>
              <w:rPr>
                <w:b/>
                <w:sz w:val="18"/>
              </w:rPr>
              <w:t>obtained</w:t>
            </w:r>
            <w:r>
              <w:rPr>
                <w:b/>
                <w:spacing w:val="-6"/>
                <w:sz w:val="18"/>
              </w:rPr>
              <w:t xml:space="preserve"> </w:t>
            </w:r>
            <w:r>
              <w:rPr>
                <w:b/>
                <w:sz w:val="18"/>
              </w:rPr>
              <w:t>from</w:t>
            </w:r>
            <w:r>
              <w:rPr>
                <w:b/>
                <w:spacing w:val="-6"/>
                <w:sz w:val="18"/>
              </w:rPr>
              <w:t xml:space="preserve"> </w:t>
            </w:r>
            <w:r>
              <w:rPr>
                <w:b/>
                <w:sz w:val="18"/>
              </w:rPr>
              <w:t>the</w:t>
            </w:r>
          </w:p>
        </w:tc>
        <w:tc>
          <w:tcPr>
            <w:tcW w:w="5492" w:type="dxa"/>
          </w:tcPr>
          <w:p w14:paraId="1DBC26AE" w14:textId="77777777" w:rsidR="002B622E" w:rsidRDefault="00000000">
            <w:pPr>
              <w:pStyle w:val="TableParagraph"/>
              <w:spacing w:before="36"/>
              <w:ind w:left="107"/>
              <w:rPr>
                <w:sz w:val="24"/>
              </w:rPr>
            </w:pPr>
            <w:r>
              <w:rPr>
                <w:sz w:val="24"/>
              </w:rPr>
              <w:t>There were no inmates who had identified as transgender</w:t>
            </w:r>
            <w:r>
              <w:rPr>
                <w:spacing w:val="-4"/>
                <w:sz w:val="24"/>
              </w:rPr>
              <w:t xml:space="preserve"> </w:t>
            </w:r>
            <w:r>
              <w:rPr>
                <w:sz w:val="24"/>
              </w:rPr>
              <w:t>at</w:t>
            </w:r>
            <w:r>
              <w:rPr>
                <w:spacing w:val="-6"/>
                <w:sz w:val="24"/>
              </w:rPr>
              <w:t xml:space="preserve"> </w:t>
            </w:r>
            <w:r>
              <w:rPr>
                <w:sz w:val="24"/>
              </w:rPr>
              <w:t>the</w:t>
            </w:r>
            <w:r>
              <w:rPr>
                <w:spacing w:val="-6"/>
                <w:sz w:val="24"/>
              </w:rPr>
              <w:t xml:space="preserve"> </w:t>
            </w:r>
            <w:r>
              <w:rPr>
                <w:sz w:val="24"/>
              </w:rPr>
              <w:t>facility</w:t>
            </w:r>
            <w:r>
              <w:rPr>
                <w:spacing w:val="-4"/>
                <w:sz w:val="24"/>
              </w:rPr>
              <w:t xml:space="preserve"> </w:t>
            </w:r>
            <w:r>
              <w:rPr>
                <w:sz w:val="24"/>
              </w:rPr>
              <w:t>as</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dates</w:t>
            </w:r>
            <w:r>
              <w:rPr>
                <w:spacing w:val="-6"/>
                <w:sz w:val="24"/>
              </w:rPr>
              <w:t xml:space="preserve"> </w:t>
            </w:r>
            <w:r>
              <w:rPr>
                <w:sz w:val="24"/>
              </w:rPr>
              <w:t>of</w:t>
            </w:r>
            <w:r>
              <w:rPr>
                <w:spacing w:val="-4"/>
                <w:sz w:val="24"/>
              </w:rPr>
              <w:t xml:space="preserve"> </w:t>
            </w:r>
            <w:r>
              <w:rPr>
                <w:sz w:val="24"/>
              </w:rPr>
              <w:t>the</w:t>
            </w:r>
          </w:p>
        </w:tc>
      </w:tr>
    </w:tbl>
    <w:p w14:paraId="56126278" w14:textId="77777777" w:rsidR="002B622E" w:rsidRDefault="002B622E">
      <w:pPr>
        <w:rPr>
          <w:sz w:val="24"/>
        </w:rPr>
        <w:sectPr w:rsidR="002B622E">
          <w:type w:val="continuous"/>
          <w:pgSz w:w="12240" w:h="15840"/>
          <w:pgMar w:top="980" w:right="520" w:bottom="1330" w:left="520" w:header="0" w:footer="1056"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2"/>
        <w:gridCol w:w="5492"/>
      </w:tblGrid>
      <w:tr w:rsidR="002B622E" w14:paraId="6F0104FE" w14:textId="77777777">
        <w:trPr>
          <w:trHeight w:hRule="exact" w:val="213"/>
        </w:trPr>
        <w:tc>
          <w:tcPr>
            <w:tcW w:w="5492" w:type="dxa"/>
            <w:tcBorders>
              <w:bottom w:val="nil"/>
            </w:tcBorders>
          </w:tcPr>
          <w:p w14:paraId="1A5872E2" w14:textId="77777777" w:rsidR="002B622E" w:rsidRDefault="00000000">
            <w:pPr>
              <w:pStyle w:val="TableParagraph"/>
              <w:spacing w:line="189" w:lineRule="exact"/>
              <w:ind w:left="823"/>
              <w:rPr>
                <w:b/>
                <w:sz w:val="18"/>
              </w:rPr>
            </w:pPr>
            <w:r>
              <w:rPr>
                <w:b/>
                <w:sz w:val="18"/>
              </w:rPr>
              <w:lastRenderedPageBreak/>
              <w:t>PAQ;</w:t>
            </w:r>
            <w:r>
              <w:rPr>
                <w:b/>
                <w:spacing w:val="-4"/>
                <w:sz w:val="18"/>
              </w:rPr>
              <w:t xml:space="preserve"> </w:t>
            </w:r>
            <w:r>
              <w:rPr>
                <w:b/>
                <w:sz w:val="18"/>
              </w:rPr>
              <w:t>documentation</w:t>
            </w:r>
            <w:r>
              <w:rPr>
                <w:b/>
                <w:spacing w:val="-4"/>
                <w:sz w:val="18"/>
              </w:rPr>
              <w:t xml:space="preserve"> </w:t>
            </w:r>
            <w:r>
              <w:rPr>
                <w:b/>
                <w:sz w:val="18"/>
              </w:rPr>
              <w:t>reviewed</w:t>
            </w:r>
            <w:r>
              <w:rPr>
                <w:b/>
                <w:spacing w:val="-4"/>
                <w:sz w:val="18"/>
              </w:rPr>
              <w:t xml:space="preserve"> </w:t>
            </w:r>
            <w:r>
              <w:rPr>
                <w:b/>
                <w:sz w:val="18"/>
              </w:rPr>
              <w:t>onsite;</w:t>
            </w:r>
            <w:r>
              <w:rPr>
                <w:b/>
                <w:spacing w:val="-3"/>
                <w:sz w:val="18"/>
              </w:rPr>
              <w:t xml:space="preserve"> </w:t>
            </w:r>
            <w:r>
              <w:rPr>
                <w:b/>
                <w:spacing w:val="-5"/>
                <w:sz w:val="18"/>
              </w:rPr>
              <w:t>and</w:t>
            </w:r>
          </w:p>
        </w:tc>
        <w:tc>
          <w:tcPr>
            <w:tcW w:w="5492" w:type="dxa"/>
            <w:vMerge w:val="restart"/>
            <w:tcBorders>
              <w:bottom w:val="nil"/>
            </w:tcBorders>
          </w:tcPr>
          <w:p w14:paraId="4E3C010C" w14:textId="77777777" w:rsidR="002B622E" w:rsidRDefault="00000000">
            <w:pPr>
              <w:pStyle w:val="TableParagraph"/>
              <w:spacing w:line="260" w:lineRule="exact"/>
              <w:ind w:left="102"/>
              <w:rPr>
                <w:sz w:val="24"/>
              </w:rPr>
            </w:pPr>
            <w:r>
              <w:rPr>
                <w:sz w:val="24"/>
              </w:rPr>
              <w:t>on-site</w:t>
            </w:r>
            <w:r>
              <w:rPr>
                <w:spacing w:val="-3"/>
                <w:sz w:val="24"/>
              </w:rPr>
              <w:t xml:space="preserve"> </w:t>
            </w:r>
            <w:r>
              <w:rPr>
                <w:sz w:val="24"/>
              </w:rPr>
              <w:t>audit.</w:t>
            </w:r>
            <w:r>
              <w:rPr>
                <w:spacing w:val="58"/>
                <w:sz w:val="24"/>
              </w:rPr>
              <w:t xml:space="preserve"> </w:t>
            </w:r>
            <w:r>
              <w:rPr>
                <w:sz w:val="24"/>
              </w:rPr>
              <w:t>This</w:t>
            </w:r>
            <w:r>
              <w:rPr>
                <w:spacing w:val="-2"/>
                <w:sz w:val="24"/>
              </w:rPr>
              <w:t xml:space="preserve"> </w:t>
            </w:r>
            <w:r>
              <w:rPr>
                <w:sz w:val="24"/>
              </w:rPr>
              <w:t>was</w:t>
            </w:r>
            <w:r>
              <w:rPr>
                <w:spacing w:val="-5"/>
                <w:sz w:val="24"/>
              </w:rPr>
              <w:t xml:space="preserve"> </w:t>
            </w:r>
            <w:r>
              <w:rPr>
                <w:sz w:val="24"/>
              </w:rPr>
              <w:t>verified</w:t>
            </w:r>
            <w:r>
              <w:rPr>
                <w:spacing w:val="-3"/>
                <w:sz w:val="24"/>
              </w:rPr>
              <w:t xml:space="preserve"> </w:t>
            </w:r>
            <w:r>
              <w:rPr>
                <w:sz w:val="24"/>
              </w:rPr>
              <w:t>through</w:t>
            </w:r>
            <w:r>
              <w:rPr>
                <w:spacing w:val="-3"/>
                <w:sz w:val="24"/>
              </w:rPr>
              <w:t xml:space="preserve"> </w:t>
            </w:r>
            <w:r>
              <w:rPr>
                <w:sz w:val="24"/>
              </w:rPr>
              <w:t>review</w:t>
            </w:r>
            <w:r>
              <w:rPr>
                <w:spacing w:val="-2"/>
                <w:sz w:val="24"/>
              </w:rPr>
              <w:t xml:space="preserve"> </w:t>
            </w:r>
            <w:r>
              <w:rPr>
                <w:spacing w:val="-5"/>
                <w:sz w:val="24"/>
              </w:rPr>
              <w:t>of</w:t>
            </w:r>
          </w:p>
        </w:tc>
      </w:tr>
      <w:tr w:rsidR="002B622E" w14:paraId="21E86835" w14:textId="77777777">
        <w:trPr>
          <w:trHeight w:hRule="exact" w:val="71"/>
        </w:trPr>
        <w:tc>
          <w:tcPr>
            <w:tcW w:w="5492" w:type="dxa"/>
            <w:vMerge w:val="restart"/>
            <w:tcBorders>
              <w:top w:val="nil"/>
            </w:tcBorders>
          </w:tcPr>
          <w:p w14:paraId="15298A19" w14:textId="77777777" w:rsidR="002B622E" w:rsidRDefault="00000000">
            <w:pPr>
              <w:pStyle w:val="TableParagraph"/>
              <w:ind w:left="823"/>
              <w:rPr>
                <w:b/>
                <w:sz w:val="18"/>
              </w:rPr>
            </w:pPr>
            <w:r>
              <w:rPr>
                <w:b/>
                <w:sz w:val="18"/>
              </w:rPr>
              <w:t>discussions</w:t>
            </w:r>
            <w:r>
              <w:rPr>
                <w:b/>
                <w:spacing w:val="-11"/>
                <w:sz w:val="18"/>
              </w:rPr>
              <w:t xml:space="preserve"> </w:t>
            </w:r>
            <w:r>
              <w:rPr>
                <w:b/>
                <w:sz w:val="18"/>
              </w:rPr>
              <w:t>with</w:t>
            </w:r>
            <w:r>
              <w:rPr>
                <w:b/>
                <w:spacing w:val="-9"/>
                <w:sz w:val="18"/>
              </w:rPr>
              <w:t xml:space="preserve"> </w:t>
            </w:r>
            <w:r>
              <w:rPr>
                <w:b/>
                <w:sz w:val="18"/>
              </w:rPr>
              <w:t>staff</w:t>
            </w:r>
            <w:r>
              <w:rPr>
                <w:b/>
                <w:spacing w:val="-11"/>
                <w:sz w:val="18"/>
              </w:rPr>
              <w:t xml:space="preserve"> </w:t>
            </w:r>
            <w:r>
              <w:rPr>
                <w:b/>
                <w:sz w:val="18"/>
              </w:rPr>
              <w:t>and</w:t>
            </w:r>
            <w:r>
              <w:rPr>
                <w:b/>
                <w:spacing w:val="-11"/>
                <w:sz w:val="18"/>
              </w:rPr>
              <w:t xml:space="preserve"> </w:t>
            </w:r>
            <w:r>
              <w:rPr>
                <w:b/>
                <w:sz w:val="18"/>
              </w:rPr>
              <w:t xml:space="preserve">other </w:t>
            </w:r>
            <w:r>
              <w:rPr>
                <w:b/>
                <w:spacing w:val="-2"/>
                <w:sz w:val="18"/>
              </w:rPr>
              <w:t>inmates/residents/detainees).</w:t>
            </w:r>
          </w:p>
        </w:tc>
        <w:tc>
          <w:tcPr>
            <w:tcW w:w="5492" w:type="dxa"/>
            <w:vMerge/>
            <w:tcBorders>
              <w:top w:val="nil"/>
              <w:bottom w:val="nil"/>
            </w:tcBorders>
          </w:tcPr>
          <w:p w14:paraId="75A3A471" w14:textId="77777777" w:rsidR="002B622E" w:rsidRDefault="002B622E">
            <w:pPr>
              <w:rPr>
                <w:sz w:val="2"/>
                <w:szCs w:val="2"/>
              </w:rPr>
            </w:pPr>
          </w:p>
        </w:tc>
      </w:tr>
      <w:tr w:rsidR="002B622E" w14:paraId="16C54E9B" w14:textId="77777777">
        <w:trPr>
          <w:trHeight w:hRule="exact" w:val="1104"/>
        </w:trPr>
        <w:tc>
          <w:tcPr>
            <w:tcW w:w="5492" w:type="dxa"/>
            <w:vMerge/>
            <w:tcBorders>
              <w:top w:val="nil"/>
            </w:tcBorders>
          </w:tcPr>
          <w:p w14:paraId="6BF2751F" w14:textId="77777777" w:rsidR="002B622E" w:rsidRDefault="002B622E">
            <w:pPr>
              <w:rPr>
                <w:sz w:val="2"/>
                <w:szCs w:val="2"/>
              </w:rPr>
            </w:pPr>
          </w:p>
        </w:tc>
        <w:tc>
          <w:tcPr>
            <w:tcW w:w="5492" w:type="dxa"/>
            <w:tcBorders>
              <w:top w:val="nil"/>
            </w:tcBorders>
          </w:tcPr>
          <w:p w14:paraId="4F84051F" w14:textId="77777777" w:rsidR="002B622E" w:rsidRDefault="00000000">
            <w:pPr>
              <w:pStyle w:val="TableParagraph"/>
              <w:spacing w:line="276" w:lineRule="exact"/>
              <w:ind w:left="102" w:right="308"/>
              <w:rPr>
                <w:sz w:val="24"/>
              </w:rPr>
            </w:pPr>
            <w:r>
              <w:rPr>
                <w:sz w:val="24"/>
              </w:rPr>
              <w:t>the TRGEN and SPPSP Code Run as well as questioning</w:t>
            </w:r>
            <w:r>
              <w:rPr>
                <w:spacing w:val="-6"/>
                <w:sz w:val="24"/>
              </w:rPr>
              <w:t xml:space="preserve"> </w:t>
            </w:r>
            <w:r>
              <w:rPr>
                <w:sz w:val="24"/>
              </w:rPr>
              <w:t>staff</w:t>
            </w:r>
            <w:r>
              <w:rPr>
                <w:spacing w:val="-5"/>
                <w:sz w:val="24"/>
              </w:rPr>
              <w:t xml:space="preserve"> </w:t>
            </w:r>
            <w:r>
              <w:rPr>
                <w:sz w:val="24"/>
              </w:rPr>
              <w:t>and</w:t>
            </w:r>
            <w:r>
              <w:rPr>
                <w:spacing w:val="-5"/>
                <w:sz w:val="24"/>
              </w:rPr>
              <w:t xml:space="preserve"> </w:t>
            </w:r>
            <w:r>
              <w:rPr>
                <w:sz w:val="24"/>
              </w:rPr>
              <w:t>inmates</w:t>
            </w:r>
            <w:r>
              <w:rPr>
                <w:spacing w:val="-7"/>
                <w:sz w:val="24"/>
              </w:rPr>
              <w:t xml:space="preserve"> </w:t>
            </w:r>
            <w:r>
              <w:rPr>
                <w:sz w:val="24"/>
              </w:rPr>
              <w:t>as</w:t>
            </w:r>
            <w:r>
              <w:rPr>
                <w:spacing w:val="-5"/>
                <w:sz w:val="24"/>
              </w:rPr>
              <w:t xml:space="preserve"> </w:t>
            </w:r>
            <w:r>
              <w:rPr>
                <w:sz w:val="24"/>
              </w:rPr>
              <w:t>to</w:t>
            </w:r>
            <w:r>
              <w:rPr>
                <w:spacing w:val="-7"/>
                <w:sz w:val="24"/>
              </w:rPr>
              <w:t xml:space="preserve"> </w:t>
            </w:r>
            <w:r>
              <w:rPr>
                <w:sz w:val="24"/>
              </w:rPr>
              <w:t>whether</w:t>
            </w:r>
            <w:r>
              <w:rPr>
                <w:spacing w:val="-8"/>
                <w:sz w:val="24"/>
              </w:rPr>
              <w:t xml:space="preserve"> </w:t>
            </w:r>
            <w:r>
              <w:rPr>
                <w:sz w:val="24"/>
              </w:rPr>
              <w:t>or not they knew of an inmate at the facility who identified as transgender.</w:t>
            </w:r>
          </w:p>
        </w:tc>
      </w:tr>
      <w:tr w:rsidR="002B622E" w14:paraId="1654568C" w14:textId="77777777">
        <w:trPr>
          <w:trHeight w:hRule="exact" w:val="900"/>
        </w:trPr>
        <w:tc>
          <w:tcPr>
            <w:tcW w:w="5492" w:type="dxa"/>
          </w:tcPr>
          <w:p w14:paraId="2A6549B5" w14:textId="77777777" w:rsidR="002B622E" w:rsidRDefault="00000000">
            <w:pPr>
              <w:pStyle w:val="TableParagraph"/>
              <w:ind w:left="441" w:right="119" w:hanging="339"/>
              <w:rPr>
                <w:b/>
                <w:sz w:val="18"/>
              </w:rPr>
            </w:pPr>
            <w:r>
              <w:rPr>
                <w:b/>
                <w:sz w:val="18"/>
              </w:rPr>
              <w:t>42.</w:t>
            </w:r>
            <w:r>
              <w:rPr>
                <w:b/>
                <w:spacing w:val="40"/>
                <w:sz w:val="18"/>
              </w:rPr>
              <w:t xml:space="preserve"> </w:t>
            </w:r>
            <w:r>
              <w:rPr>
                <w:b/>
                <w:sz w:val="18"/>
              </w:rPr>
              <w:t>Enter the total number of interviews conducted with inmates/residents/detainees who reported sexual abuse in</w:t>
            </w:r>
            <w:r>
              <w:rPr>
                <w:b/>
                <w:spacing w:val="-5"/>
                <w:sz w:val="18"/>
              </w:rPr>
              <w:t xml:space="preserve"> </w:t>
            </w:r>
            <w:r>
              <w:rPr>
                <w:b/>
                <w:sz w:val="18"/>
              </w:rPr>
              <w:t>this</w:t>
            </w:r>
            <w:r>
              <w:rPr>
                <w:b/>
                <w:spacing w:val="-5"/>
                <w:sz w:val="18"/>
              </w:rPr>
              <w:t xml:space="preserve"> </w:t>
            </w:r>
            <w:r>
              <w:rPr>
                <w:b/>
                <w:sz w:val="18"/>
              </w:rPr>
              <w:t>facility</w:t>
            </w:r>
            <w:r>
              <w:rPr>
                <w:b/>
                <w:spacing w:val="-5"/>
                <w:sz w:val="18"/>
              </w:rPr>
              <w:t xml:space="preserve"> </w:t>
            </w:r>
            <w:r>
              <w:rPr>
                <w:b/>
                <w:sz w:val="18"/>
              </w:rPr>
              <w:t>using</w:t>
            </w:r>
            <w:r>
              <w:rPr>
                <w:b/>
                <w:spacing w:val="-5"/>
                <w:sz w:val="18"/>
              </w:rPr>
              <w:t xml:space="preserve"> </w:t>
            </w:r>
            <w:r>
              <w:rPr>
                <w:b/>
                <w:sz w:val="18"/>
              </w:rPr>
              <w:t>the</w:t>
            </w:r>
            <w:r>
              <w:rPr>
                <w:b/>
                <w:spacing w:val="-5"/>
                <w:sz w:val="18"/>
              </w:rPr>
              <w:t xml:space="preserve"> </w:t>
            </w:r>
            <w:r>
              <w:rPr>
                <w:b/>
                <w:sz w:val="18"/>
              </w:rPr>
              <w:t>“Inmates</w:t>
            </w:r>
            <w:r>
              <w:rPr>
                <w:b/>
                <w:spacing w:val="-6"/>
                <w:sz w:val="18"/>
              </w:rPr>
              <w:t xml:space="preserve"> </w:t>
            </w:r>
            <w:r>
              <w:rPr>
                <w:b/>
                <w:sz w:val="18"/>
              </w:rPr>
              <w:t>who</w:t>
            </w:r>
            <w:r>
              <w:rPr>
                <w:b/>
                <w:spacing w:val="-6"/>
                <w:sz w:val="18"/>
              </w:rPr>
              <w:t xml:space="preserve"> </w:t>
            </w:r>
            <w:r>
              <w:rPr>
                <w:b/>
                <w:sz w:val="18"/>
              </w:rPr>
              <w:t>Reported</w:t>
            </w:r>
            <w:r>
              <w:rPr>
                <w:b/>
                <w:spacing w:val="-6"/>
                <w:sz w:val="18"/>
              </w:rPr>
              <w:t xml:space="preserve"> </w:t>
            </w:r>
            <w:r>
              <w:rPr>
                <w:b/>
                <w:sz w:val="18"/>
              </w:rPr>
              <w:t>a</w:t>
            </w:r>
            <w:r>
              <w:rPr>
                <w:b/>
                <w:spacing w:val="-5"/>
                <w:sz w:val="18"/>
              </w:rPr>
              <w:t xml:space="preserve"> </w:t>
            </w:r>
            <w:r>
              <w:rPr>
                <w:b/>
                <w:sz w:val="18"/>
              </w:rPr>
              <w:t>Sexual Abuse” protocol:</w:t>
            </w:r>
          </w:p>
        </w:tc>
        <w:tc>
          <w:tcPr>
            <w:tcW w:w="5492" w:type="dxa"/>
          </w:tcPr>
          <w:p w14:paraId="0AC95D7A" w14:textId="77777777" w:rsidR="002B622E" w:rsidRDefault="002B622E">
            <w:pPr>
              <w:pStyle w:val="TableParagraph"/>
              <w:spacing w:before="31"/>
              <w:rPr>
                <w:b/>
                <w:sz w:val="24"/>
              </w:rPr>
            </w:pPr>
          </w:p>
          <w:p w14:paraId="6A13D80D" w14:textId="77777777" w:rsidR="002B622E" w:rsidRDefault="00000000">
            <w:pPr>
              <w:pStyle w:val="TableParagraph"/>
              <w:ind w:left="102"/>
              <w:rPr>
                <w:sz w:val="24"/>
              </w:rPr>
            </w:pPr>
            <w:r>
              <w:rPr>
                <w:spacing w:val="-10"/>
                <w:sz w:val="24"/>
              </w:rPr>
              <w:t>1</w:t>
            </w:r>
          </w:p>
        </w:tc>
      </w:tr>
      <w:tr w:rsidR="002B622E" w14:paraId="7577E7EF" w14:textId="77777777">
        <w:trPr>
          <w:trHeight w:hRule="exact" w:val="1440"/>
        </w:trPr>
        <w:tc>
          <w:tcPr>
            <w:tcW w:w="5492" w:type="dxa"/>
          </w:tcPr>
          <w:p w14:paraId="3C88FAF2" w14:textId="77777777" w:rsidR="002B622E" w:rsidRDefault="002B622E">
            <w:pPr>
              <w:pStyle w:val="TableParagraph"/>
              <w:spacing w:before="195"/>
              <w:rPr>
                <w:b/>
                <w:sz w:val="18"/>
              </w:rPr>
            </w:pPr>
          </w:p>
          <w:p w14:paraId="6E0FF7B1" w14:textId="77777777" w:rsidR="002B622E" w:rsidRDefault="00000000">
            <w:pPr>
              <w:pStyle w:val="TableParagraph"/>
              <w:tabs>
                <w:tab w:val="left" w:pos="823"/>
              </w:tabs>
              <w:ind w:left="823" w:right="285" w:hanging="361"/>
              <w:rPr>
                <w:b/>
                <w:sz w:val="18"/>
              </w:rPr>
            </w:pPr>
            <w:r>
              <w:rPr>
                <w:b/>
                <w:spacing w:val="-6"/>
                <w:sz w:val="18"/>
              </w:rPr>
              <w:t>a.</w:t>
            </w:r>
            <w:r>
              <w:rPr>
                <w:b/>
                <w:sz w:val="18"/>
              </w:rPr>
              <w:tab/>
              <w:t>If</w:t>
            </w:r>
            <w:r>
              <w:rPr>
                <w:b/>
                <w:spacing w:val="-3"/>
                <w:sz w:val="18"/>
              </w:rPr>
              <w:t xml:space="preserve"> </w:t>
            </w:r>
            <w:r>
              <w:rPr>
                <w:b/>
                <w:sz w:val="18"/>
              </w:rPr>
              <w:t>0,</w:t>
            </w:r>
            <w:r>
              <w:rPr>
                <w:b/>
                <w:spacing w:val="-3"/>
                <w:sz w:val="18"/>
              </w:rPr>
              <w:t xml:space="preserve"> </w:t>
            </w:r>
            <w:r>
              <w:rPr>
                <w:b/>
                <w:sz w:val="18"/>
              </w:rPr>
              <w:t>select</w:t>
            </w:r>
            <w:r>
              <w:rPr>
                <w:b/>
                <w:spacing w:val="-5"/>
                <w:sz w:val="18"/>
              </w:rPr>
              <w:t xml:space="preserve"> </w:t>
            </w:r>
            <w:r>
              <w:rPr>
                <w:b/>
                <w:sz w:val="18"/>
              </w:rPr>
              <w:t>why</w:t>
            </w:r>
            <w:r>
              <w:rPr>
                <w:b/>
                <w:spacing w:val="-3"/>
                <w:sz w:val="18"/>
              </w:rPr>
              <w:t xml:space="preserve"> </w:t>
            </w:r>
            <w:r>
              <w:rPr>
                <w:b/>
                <w:sz w:val="18"/>
              </w:rPr>
              <w:t>you</w:t>
            </w:r>
            <w:r>
              <w:rPr>
                <w:b/>
                <w:spacing w:val="-5"/>
                <w:sz w:val="18"/>
              </w:rPr>
              <w:t xml:space="preserve"> </w:t>
            </w:r>
            <w:r>
              <w:rPr>
                <w:b/>
                <w:sz w:val="18"/>
              </w:rPr>
              <w:t>were</w:t>
            </w:r>
            <w:r>
              <w:rPr>
                <w:b/>
                <w:spacing w:val="-3"/>
                <w:sz w:val="18"/>
              </w:rPr>
              <w:t xml:space="preserve"> </w:t>
            </w:r>
            <w:r>
              <w:rPr>
                <w:b/>
                <w:sz w:val="18"/>
              </w:rPr>
              <w:t>unable</w:t>
            </w:r>
            <w:r>
              <w:rPr>
                <w:b/>
                <w:spacing w:val="-3"/>
                <w:sz w:val="18"/>
              </w:rPr>
              <w:t xml:space="preserve"> </w:t>
            </w:r>
            <w:r>
              <w:rPr>
                <w:b/>
                <w:sz w:val="18"/>
              </w:rPr>
              <w:t>to</w:t>
            </w:r>
            <w:r>
              <w:rPr>
                <w:b/>
                <w:spacing w:val="-5"/>
                <w:sz w:val="18"/>
              </w:rPr>
              <w:t xml:space="preserve"> </w:t>
            </w:r>
            <w:r>
              <w:rPr>
                <w:b/>
                <w:sz w:val="18"/>
              </w:rPr>
              <w:t>conduct</w:t>
            </w:r>
            <w:r>
              <w:rPr>
                <w:b/>
                <w:spacing w:val="-3"/>
                <w:sz w:val="18"/>
              </w:rPr>
              <w:t xml:space="preserve"> </w:t>
            </w:r>
            <w:r>
              <w:rPr>
                <w:b/>
                <w:sz w:val="18"/>
              </w:rPr>
              <w:t>at</w:t>
            </w:r>
            <w:r>
              <w:rPr>
                <w:b/>
                <w:spacing w:val="-5"/>
                <w:sz w:val="18"/>
              </w:rPr>
              <w:t xml:space="preserve"> </w:t>
            </w:r>
            <w:r>
              <w:rPr>
                <w:b/>
                <w:sz w:val="18"/>
              </w:rPr>
              <w:t>least the minimum required number of targeted inmates/residents/detainees in this category:</w:t>
            </w:r>
          </w:p>
        </w:tc>
        <w:tc>
          <w:tcPr>
            <w:tcW w:w="5492" w:type="dxa"/>
          </w:tcPr>
          <w:p w14:paraId="759E4313" w14:textId="77777777" w:rsidR="002B622E" w:rsidRDefault="00000000">
            <w:pPr>
              <w:pStyle w:val="TableParagraph"/>
              <w:numPr>
                <w:ilvl w:val="0"/>
                <w:numId w:val="262"/>
              </w:numPr>
              <w:tabs>
                <w:tab w:val="left" w:pos="432"/>
                <w:tab w:val="left" w:pos="446"/>
              </w:tabs>
              <w:ind w:right="246" w:hanging="344"/>
              <w:rPr>
                <w:sz w:val="18"/>
              </w:rPr>
            </w:pPr>
            <w:r>
              <w:rPr>
                <w:sz w:val="18"/>
              </w:rPr>
              <w:t>Facility</w:t>
            </w:r>
            <w:r>
              <w:rPr>
                <w:spacing w:val="-5"/>
                <w:sz w:val="18"/>
              </w:rPr>
              <w:t xml:space="preserve"> </w:t>
            </w:r>
            <w:r>
              <w:rPr>
                <w:sz w:val="18"/>
              </w:rPr>
              <w:t>said</w:t>
            </w:r>
            <w:r>
              <w:rPr>
                <w:spacing w:val="-4"/>
                <w:sz w:val="18"/>
              </w:rPr>
              <w:t xml:space="preserve"> </w:t>
            </w:r>
            <w:r>
              <w:rPr>
                <w:sz w:val="18"/>
              </w:rPr>
              <w:t>there</w:t>
            </w:r>
            <w:r>
              <w:rPr>
                <w:spacing w:val="-4"/>
                <w:sz w:val="18"/>
              </w:rPr>
              <w:t xml:space="preserve"> </w:t>
            </w:r>
            <w:r>
              <w:rPr>
                <w:sz w:val="18"/>
              </w:rPr>
              <w:t>were</w:t>
            </w:r>
            <w:r>
              <w:rPr>
                <w:spacing w:val="-6"/>
                <w:sz w:val="18"/>
              </w:rPr>
              <w:t xml:space="preserve"> </w:t>
            </w:r>
            <w:r>
              <w:rPr>
                <w:sz w:val="18"/>
              </w:rPr>
              <w:t>“none</w:t>
            </w:r>
            <w:r>
              <w:rPr>
                <w:spacing w:val="-4"/>
                <w:sz w:val="18"/>
              </w:rPr>
              <w:t xml:space="preserve"> </w:t>
            </w:r>
            <w:r>
              <w:rPr>
                <w:sz w:val="18"/>
              </w:rPr>
              <w:t>here”</w:t>
            </w:r>
            <w:r>
              <w:rPr>
                <w:spacing w:val="-4"/>
                <w:sz w:val="18"/>
              </w:rPr>
              <w:t xml:space="preserve"> </w:t>
            </w:r>
            <w:r>
              <w:rPr>
                <w:sz w:val="18"/>
              </w:rPr>
              <w:t>during</w:t>
            </w:r>
            <w:r>
              <w:rPr>
                <w:spacing w:val="-4"/>
                <w:sz w:val="18"/>
              </w:rPr>
              <w:t xml:space="preserve"> </w:t>
            </w:r>
            <w:r>
              <w:rPr>
                <w:sz w:val="18"/>
              </w:rPr>
              <w:t>the</w:t>
            </w:r>
            <w:r>
              <w:rPr>
                <w:spacing w:val="-6"/>
                <w:sz w:val="18"/>
              </w:rPr>
              <w:t xml:space="preserve"> </w:t>
            </w:r>
            <w:r>
              <w:rPr>
                <w:sz w:val="18"/>
              </w:rPr>
              <w:t>onsite</w:t>
            </w:r>
            <w:r>
              <w:rPr>
                <w:spacing w:val="-6"/>
                <w:sz w:val="18"/>
              </w:rPr>
              <w:t xml:space="preserve"> </w:t>
            </w:r>
            <w:r>
              <w:rPr>
                <w:sz w:val="18"/>
              </w:rPr>
              <w:t>portion of the audit and/or the facility was unable to provide a list of these inmates/residents/detainees.</w:t>
            </w:r>
          </w:p>
          <w:p w14:paraId="538020D2" w14:textId="77777777" w:rsidR="002B622E" w:rsidRDefault="00000000">
            <w:pPr>
              <w:pStyle w:val="TableParagraph"/>
              <w:numPr>
                <w:ilvl w:val="0"/>
                <w:numId w:val="262"/>
              </w:numPr>
              <w:tabs>
                <w:tab w:val="left" w:pos="432"/>
                <w:tab w:val="left" w:pos="446"/>
              </w:tabs>
              <w:spacing w:line="242" w:lineRule="auto"/>
              <w:ind w:right="477" w:hanging="344"/>
              <w:rPr>
                <w:sz w:val="18"/>
              </w:rPr>
            </w:pPr>
            <w:r>
              <w:rPr>
                <w:sz w:val="18"/>
              </w:rPr>
              <w:t>The</w:t>
            </w:r>
            <w:r>
              <w:rPr>
                <w:spacing w:val="-9"/>
                <w:sz w:val="18"/>
              </w:rPr>
              <w:t xml:space="preserve"> </w:t>
            </w:r>
            <w:r>
              <w:rPr>
                <w:sz w:val="18"/>
              </w:rPr>
              <w:t>inmates/residents/detainees</w:t>
            </w:r>
            <w:r>
              <w:rPr>
                <w:spacing w:val="-7"/>
                <w:sz w:val="18"/>
              </w:rPr>
              <w:t xml:space="preserve"> </w:t>
            </w:r>
            <w:r>
              <w:rPr>
                <w:sz w:val="18"/>
              </w:rPr>
              <w:t>in</w:t>
            </w:r>
            <w:r>
              <w:rPr>
                <w:spacing w:val="-8"/>
                <w:sz w:val="18"/>
              </w:rPr>
              <w:t xml:space="preserve"> </w:t>
            </w:r>
            <w:r>
              <w:rPr>
                <w:sz w:val="18"/>
              </w:rPr>
              <w:t>this</w:t>
            </w:r>
            <w:r>
              <w:rPr>
                <w:spacing w:val="-9"/>
                <w:sz w:val="18"/>
              </w:rPr>
              <w:t xml:space="preserve"> </w:t>
            </w:r>
            <w:r>
              <w:rPr>
                <w:sz w:val="18"/>
              </w:rPr>
              <w:t>targeted</w:t>
            </w:r>
            <w:r>
              <w:rPr>
                <w:spacing w:val="-9"/>
                <w:sz w:val="18"/>
              </w:rPr>
              <w:t xml:space="preserve"> </w:t>
            </w:r>
            <w:r>
              <w:rPr>
                <w:sz w:val="18"/>
              </w:rPr>
              <w:t>category declined to be interviewed.</w:t>
            </w:r>
          </w:p>
        </w:tc>
      </w:tr>
      <w:tr w:rsidR="002B622E" w14:paraId="0D66AC3E" w14:textId="77777777">
        <w:trPr>
          <w:trHeight w:hRule="exact" w:val="1348"/>
        </w:trPr>
        <w:tc>
          <w:tcPr>
            <w:tcW w:w="5492" w:type="dxa"/>
          </w:tcPr>
          <w:p w14:paraId="1409BF40" w14:textId="77777777" w:rsidR="002B622E" w:rsidRDefault="00000000">
            <w:pPr>
              <w:pStyle w:val="TableParagraph"/>
              <w:ind w:left="823" w:right="119" w:hanging="361"/>
              <w:rPr>
                <w:b/>
                <w:sz w:val="18"/>
              </w:rPr>
            </w:pPr>
            <w:r>
              <w:rPr>
                <w:b/>
                <w:sz w:val="18"/>
              </w:rPr>
              <w:t>b.</w:t>
            </w:r>
            <w:r>
              <w:rPr>
                <w:b/>
                <w:spacing w:val="80"/>
                <w:w w:val="150"/>
                <w:sz w:val="18"/>
              </w:rPr>
              <w:t xml:space="preserve"> </w:t>
            </w:r>
            <w:r>
              <w:rPr>
                <w:b/>
                <w:sz w:val="18"/>
              </w:rPr>
              <w:t>If 0, discuss your corroboration strategies to determine if this population exists in the audited facility</w:t>
            </w:r>
            <w:r>
              <w:rPr>
                <w:b/>
                <w:spacing w:val="-8"/>
                <w:sz w:val="18"/>
              </w:rPr>
              <w:t xml:space="preserve"> </w:t>
            </w:r>
            <w:r>
              <w:rPr>
                <w:b/>
                <w:sz w:val="18"/>
              </w:rPr>
              <w:t>(e.g.,</w:t>
            </w:r>
            <w:r>
              <w:rPr>
                <w:b/>
                <w:spacing w:val="-6"/>
                <w:sz w:val="18"/>
              </w:rPr>
              <w:t xml:space="preserve"> </w:t>
            </w:r>
            <w:r>
              <w:rPr>
                <w:b/>
                <w:sz w:val="18"/>
              </w:rPr>
              <w:t>based</w:t>
            </w:r>
            <w:r>
              <w:rPr>
                <w:b/>
                <w:spacing w:val="-6"/>
                <w:sz w:val="18"/>
              </w:rPr>
              <w:t xml:space="preserve"> </w:t>
            </w:r>
            <w:r>
              <w:rPr>
                <w:b/>
                <w:sz w:val="18"/>
              </w:rPr>
              <w:t>on</w:t>
            </w:r>
            <w:r>
              <w:rPr>
                <w:b/>
                <w:spacing w:val="-8"/>
                <w:sz w:val="18"/>
              </w:rPr>
              <w:t xml:space="preserve"> </w:t>
            </w:r>
            <w:r>
              <w:rPr>
                <w:b/>
                <w:sz w:val="18"/>
              </w:rPr>
              <w:t>information</w:t>
            </w:r>
            <w:r>
              <w:rPr>
                <w:b/>
                <w:spacing w:val="-6"/>
                <w:sz w:val="18"/>
              </w:rPr>
              <w:t xml:space="preserve"> </w:t>
            </w:r>
            <w:r>
              <w:rPr>
                <w:b/>
                <w:sz w:val="18"/>
              </w:rPr>
              <w:t>obtained</w:t>
            </w:r>
            <w:r>
              <w:rPr>
                <w:b/>
                <w:spacing w:val="-6"/>
                <w:sz w:val="18"/>
              </w:rPr>
              <w:t xml:space="preserve"> </w:t>
            </w:r>
            <w:r>
              <w:rPr>
                <w:b/>
                <w:sz w:val="18"/>
              </w:rPr>
              <w:t>from</w:t>
            </w:r>
            <w:r>
              <w:rPr>
                <w:b/>
                <w:spacing w:val="-6"/>
                <w:sz w:val="18"/>
              </w:rPr>
              <w:t xml:space="preserve"> </w:t>
            </w:r>
            <w:r>
              <w:rPr>
                <w:b/>
                <w:sz w:val="18"/>
              </w:rPr>
              <w:t xml:space="preserve">the PAQ; documentation reviewed onsite; and discussions with staff and other </w:t>
            </w:r>
            <w:r>
              <w:rPr>
                <w:b/>
                <w:spacing w:val="-2"/>
                <w:sz w:val="18"/>
              </w:rPr>
              <w:t>inmates/residents/detainees).</w:t>
            </w:r>
          </w:p>
        </w:tc>
        <w:tc>
          <w:tcPr>
            <w:tcW w:w="5492" w:type="dxa"/>
          </w:tcPr>
          <w:p w14:paraId="54FAC4CD" w14:textId="77777777" w:rsidR="002B622E" w:rsidRDefault="002B622E">
            <w:pPr>
              <w:pStyle w:val="TableParagraph"/>
              <w:spacing w:before="254"/>
              <w:rPr>
                <w:b/>
                <w:sz w:val="24"/>
              </w:rPr>
            </w:pPr>
          </w:p>
          <w:p w14:paraId="335CE269" w14:textId="77777777" w:rsidR="002B622E" w:rsidRDefault="00000000">
            <w:pPr>
              <w:pStyle w:val="TableParagraph"/>
              <w:ind w:left="102"/>
              <w:rPr>
                <w:sz w:val="24"/>
              </w:rPr>
            </w:pPr>
            <w:r>
              <w:rPr>
                <w:spacing w:val="-5"/>
                <w:sz w:val="24"/>
              </w:rPr>
              <w:t>N/A</w:t>
            </w:r>
          </w:p>
        </w:tc>
      </w:tr>
      <w:tr w:rsidR="002B622E" w14:paraId="23F8DFFB" w14:textId="77777777">
        <w:trPr>
          <w:trHeight w:hRule="exact" w:val="1080"/>
        </w:trPr>
        <w:tc>
          <w:tcPr>
            <w:tcW w:w="5492" w:type="dxa"/>
          </w:tcPr>
          <w:p w14:paraId="36EA6EB0" w14:textId="77777777" w:rsidR="002B622E" w:rsidRDefault="00000000">
            <w:pPr>
              <w:pStyle w:val="TableParagraph"/>
              <w:ind w:left="441" w:right="119" w:hanging="339"/>
              <w:rPr>
                <w:b/>
                <w:sz w:val="18"/>
              </w:rPr>
            </w:pPr>
            <w:r>
              <w:rPr>
                <w:b/>
                <w:sz w:val="18"/>
              </w:rPr>
              <w:t>43.</w:t>
            </w:r>
            <w:r>
              <w:rPr>
                <w:b/>
                <w:spacing w:val="40"/>
                <w:sz w:val="18"/>
              </w:rPr>
              <w:t xml:space="preserve"> </w:t>
            </w:r>
            <w:r>
              <w:rPr>
                <w:b/>
                <w:sz w:val="18"/>
              </w:rPr>
              <w:t>Enter the total number of interviews conducted with inmates/residents/detainees</w:t>
            </w:r>
            <w:r>
              <w:rPr>
                <w:b/>
                <w:spacing w:val="-10"/>
                <w:sz w:val="18"/>
              </w:rPr>
              <w:t xml:space="preserve"> </w:t>
            </w:r>
            <w:r>
              <w:rPr>
                <w:b/>
                <w:sz w:val="18"/>
              </w:rPr>
              <w:t>who</w:t>
            </w:r>
            <w:r>
              <w:rPr>
                <w:b/>
                <w:spacing w:val="-10"/>
                <w:sz w:val="18"/>
              </w:rPr>
              <w:t xml:space="preserve"> </w:t>
            </w:r>
            <w:r>
              <w:rPr>
                <w:b/>
                <w:sz w:val="18"/>
              </w:rPr>
              <w:t>disclosed</w:t>
            </w:r>
            <w:r>
              <w:rPr>
                <w:b/>
                <w:spacing w:val="-10"/>
                <w:sz w:val="18"/>
              </w:rPr>
              <w:t xml:space="preserve"> </w:t>
            </w:r>
            <w:r>
              <w:rPr>
                <w:b/>
                <w:sz w:val="18"/>
              </w:rPr>
              <w:t>prior</w:t>
            </w:r>
            <w:r>
              <w:rPr>
                <w:b/>
                <w:spacing w:val="-9"/>
                <w:sz w:val="18"/>
              </w:rPr>
              <w:t xml:space="preserve"> </w:t>
            </w:r>
            <w:r>
              <w:rPr>
                <w:b/>
                <w:sz w:val="18"/>
              </w:rPr>
              <w:t>sexual victimization during risk screening using the “Inmates who Disclosed Sexual Victimization during Risk</w:t>
            </w:r>
          </w:p>
          <w:p w14:paraId="5AA51733" w14:textId="77777777" w:rsidR="002B622E" w:rsidRDefault="00000000">
            <w:pPr>
              <w:pStyle w:val="TableParagraph"/>
              <w:ind w:left="441"/>
              <w:rPr>
                <w:b/>
                <w:sz w:val="18"/>
              </w:rPr>
            </w:pPr>
            <w:r>
              <w:rPr>
                <w:b/>
                <w:sz w:val="18"/>
              </w:rPr>
              <w:t>Screening”</w:t>
            </w:r>
            <w:r>
              <w:rPr>
                <w:b/>
                <w:spacing w:val="-6"/>
                <w:sz w:val="18"/>
              </w:rPr>
              <w:t xml:space="preserve"> </w:t>
            </w:r>
            <w:r>
              <w:rPr>
                <w:b/>
                <w:spacing w:val="-2"/>
                <w:sz w:val="18"/>
              </w:rPr>
              <w:t>protocol:</w:t>
            </w:r>
          </w:p>
        </w:tc>
        <w:tc>
          <w:tcPr>
            <w:tcW w:w="5492" w:type="dxa"/>
          </w:tcPr>
          <w:p w14:paraId="0A77E163" w14:textId="77777777" w:rsidR="002B622E" w:rsidRDefault="002B622E">
            <w:pPr>
              <w:pStyle w:val="TableParagraph"/>
              <w:spacing w:before="122"/>
              <w:rPr>
                <w:b/>
                <w:sz w:val="24"/>
              </w:rPr>
            </w:pPr>
          </w:p>
          <w:p w14:paraId="340E4EFC" w14:textId="77777777" w:rsidR="002B622E" w:rsidRDefault="00000000">
            <w:pPr>
              <w:pStyle w:val="TableParagraph"/>
              <w:ind w:left="102"/>
              <w:rPr>
                <w:sz w:val="24"/>
              </w:rPr>
            </w:pPr>
            <w:r>
              <w:rPr>
                <w:spacing w:val="-10"/>
                <w:sz w:val="24"/>
              </w:rPr>
              <w:t>1</w:t>
            </w:r>
          </w:p>
        </w:tc>
      </w:tr>
      <w:tr w:rsidR="002B622E" w14:paraId="4E664AE3" w14:textId="77777777">
        <w:trPr>
          <w:trHeight w:hRule="exact" w:val="1440"/>
        </w:trPr>
        <w:tc>
          <w:tcPr>
            <w:tcW w:w="5492" w:type="dxa"/>
          </w:tcPr>
          <w:p w14:paraId="1DB57022" w14:textId="77777777" w:rsidR="002B622E" w:rsidRDefault="002B622E">
            <w:pPr>
              <w:pStyle w:val="TableParagraph"/>
              <w:spacing w:before="197"/>
              <w:rPr>
                <w:b/>
                <w:sz w:val="18"/>
              </w:rPr>
            </w:pPr>
          </w:p>
          <w:p w14:paraId="549B9AEC" w14:textId="77777777" w:rsidR="002B622E" w:rsidRDefault="00000000">
            <w:pPr>
              <w:pStyle w:val="TableParagraph"/>
              <w:tabs>
                <w:tab w:val="left" w:pos="823"/>
              </w:tabs>
              <w:ind w:left="823" w:right="285" w:hanging="361"/>
              <w:rPr>
                <w:b/>
                <w:sz w:val="18"/>
              </w:rPr>
            </w:pPr>
            <w:r>
              <w:rPr>
                <w:b/>
                <w:spacing w:val="-6"/>
                <w:sz w:val="18"/>
              </w:rPr>
              <w:t>a.</w:t>
            </w:r>
            <w:r>
              <w:rPr>
                <w:b/>
                <w:sz w:val="18"/>
              </w:rPr>
              <w:tab/>
              <w:t>If</w:t>
            </w:r>
            <w:r>
              <w:rPr>
                <w:b/>
                <w:spacing w:val="-3"/>
                <w:sz w:val="18"/>
              </w:rPr>
              <w:t xml:space="preserve"> </w:t>
            </w:r>
            <w:r>
              <w:rPr>
                <w:b/>
                <w:sz w:val="18"/>
              </w:rPr>
              <w:t>0,</w:t>
            </w:r>
            <w:r>
              <w:rPr>
                <w:b/>
                <w:spacing w:val="-3"/>
                <w:sz w:val="18"/>
              </w:rPr>
              <w:t xml:space="preserve"> </w:t>
            </w:r>
            <w:r>
              <w:rPr>
                <w:b/>
                <w:sz w:val="18"/>
              </w:rPr>
              <w:t>select</w:t>
            </w:r>
            <w:r>
              <w:rPr>
                <w:b/>
                <w:spacing w:val="-5"/>
                <w:sz w:val="18"/>
              </w:rPr>
              <w:t xml:space="preserve"> </w:t>
            </w:r>
            <w:r>
              <w:rPr>
                <w:b/>
                <w:sz w:val="18"/>
              </w:rPr>
              <w:t>why</w:t>
            </w:r>
            <w:r>
              <w:rPr>
                <w:b/>
                <w:spacing w:val="-3"/>
                <w:sz w:val="18"/>
              </w:rPr>
              <w:t xml:space="preserve"> </w:t>
            </w:r>
            <w:r>
              <w:rPr>
                <w:b/>
                <w:sz w:val="18"/>
              </w:rPr>
              <w:t>you</w:t>
            </w:r>
            <w:r>
              <w:rPr>
                <w:b/>
                <w:spacing w:val="-5"/>
                <w:sz w:val="18"/>
              </w:rPr>
              <w:t xml:space="preserve"> </w:t>
            </w:r>
            <w:r>
              <w:rPr>
                <w:b/>
                <w:sz w:val="18"/>
              </w:rPr>
              <w:t>were</w:t>
            </w:r>
            <w:r>
              <w:rPr>
                <w:b/>
                <w:spacing w:val="-3"/>
                <w:sz w:val="18"/>
              </w:rPr>
              <w:t xml:space="preserve"> </w:t>
            </w:r>
            <w:r>
              <w:rPr>
                <w:b/>
                <w:sz w:val="18"/>
              </w:rPr>
              <w:t>unable</w:t>
            </w:r>
            <w:r>
              <w:rPr>
                <w:b/>
                <w:spacing w:val="-3"/>
                <w:sz w:val="18"/>
              </w:rPr>
              <w:t xml:space="preserve"> </w:t>
            </w:r>
            <w:r>
              <w:rPr>
                <w:b/>
                <w:sz w:val="18"/>
              </w:rPr>
              <w:t>to</w:t>
            </w:r>
            <w:r>
              <w:rPr>
                <w:b/>
                <w:spacing w:val="-5"/>
                <w:sz w:val="18"/>
              </w:rPr>
              <w:t xml:space="preserve"> </w:t>
            </w:r>
            <w:r>
              <w:rPr>
                <w:b/>
                <w:sz w:val="18"/>
              </w:rPr>
              <w:t>conduct</w:t>
            </w:r>
            <w:r>
              <w:rPr>
                <w:b/>
                <w:spacing w:val="-3"/>
                <w:sz w:val="18"/>
              </w:rPr>
              <w:t xml:space="preserve"> </w:t>
            </w:r>
            <w:r>
              <w:rPr>
                <w:b/>
                <w:sz w:val="18"/>
              </w:rPr>
              <w:t>at</w:t>
            </w:r>
            <w:r>
              <w:rPr>
                <w:b/>
                <w:spacing w:val="-5"/>
                <w:sz w:val="18"/>
              </w:rPr>
              <w:t xml:space="preserve"> </w:t>
            </w:r>
            <w:r>
              <w:rPr>
                <w:b/>
                <w:sz w:val="18"/>
              </w:rPr>
              <w:t>least the minimum required number of targeted inmates/residents/detainees in this category:</w:t>
            </w:r>
          </w:p>
        </w:tc>
        <w:tc>
          <w:tcPr>
            <w:tcW w:w="5492" w:type="dxa"/>
          </w:tcPr>
          <w:p w14:paraId="70933004" w14:textId="77777777" w:rsidR="002B622E" w:rsidRDefault="00000000">
            <w:pPr>
              <w:pStyle w:val="TableParagraph"/>
              <w:numPr>
                <w:ilvl w:val="0"/>
                <w:numId w:val="261"/>
              </w:numPr>
              <w:tabs>
                <w:tab w:val="left" w:pos="432"/>
                <w:tab w:val="left" w:pos="446"/>
              </w:tabs>
              <w:ind w:right="246" w:hanging="344"/>
              <w:rPr>
                <w:sz w:val="18"/>
              </w:rPr>
            </w:pPr>
            <w:r>
              <w:rPr>
                <w:sz w:val="18"/>
              </w:rPr>
              <w:t>Facility</w:t>
            </w:r>
            <w:r>
              <w:rPr>
                <w:spacing w:val="-5"/>
                <w:sz w:val="18"/>
              </w:rPr>
              <w:t xml:space="preserve"> </w:t>
            </w:r>
            <w:r>
              <w:rPr>
                <w:sz w:val="18"/>
              </w:rPr>
              <w:t>said</w:t>
            </w:r>
            <w:r>
              <w:rPr>
                <w:spacing w:val="-4"/>
                <w:sz w:val="18"/>
              </w:rPr>
              <w:t xml:space="preserve"> </w:t>
            </w:r>
            <w:r>
              <w:rPr>
                <w:sz w:val="18"/>
              </w:rPr>
              <w:t>there</w:t>
            </w:r>
            <w:r>
              <w:rPr>
                <w:spacing w:val="-4"/>
                <w:sz w:val="18"/>
              </w:rPr>
              <w:t xml:space="preserve"> </w:t>
            </w:r>
            <w:r>
              <w:rPr>
                <w:sz w:val="18"/>
              </w:rPr>
              <w:t>were</w:t>
            </w:r>
            <w:r>
              <w:rPr>
                <w:spacing w:val="-6"/>
                <w:sz w:val="18"/>
              </w:rPr>
              <w:t xml:space="preserve"> </w:t>
            </w:r>
            <w:r>
              <w:rPr>
                <w:sz w:val="18"/>
              </w:rPr>
              <w:t>“none</w:t>
            </w:r>
            <w:r>
              <w:rPr>
                <w:spacing w:val="-4"/>
                <w:sz w:val="18"/>
              </w:rPr>
              <w:t xml:space="preserve"> </w:t>
            </w:r>
            <w:r>
              <w:rPr>
                <w:sz w:val="18"/>
              </w:rPr>
              <w:t>here”</w:t>
            </w:r>
            <w:r>
              <w:rPr>
                <w:spacing w:val="-4"/>
                <w:sz w:val="18"/>
              </w:rPr>
              <w:t xml:space="preserve"> </w:t>
            </w:r>
            <w:r>
              <w:rPr>
                <w:sz w:val="18"/>
              </w:rPr>
              <w:t>during</w:t>
            </w:r>
            <w:r>
              <w:rPr>
                <w:spacing w:val="-4"/>
                <w:sz w:val="18"/>
              </w:rPr>
              <w:t xml:space="preserve"> </w:t>
            </w:r>
            <w:r>
              <w:rPr>
                <w:sz w:val="18"/>
              </w:rPr>
              <w:t>the</w:t>
            </w:r>
            <w:r>
              <w:rPr>
                <w:spacing w:val="-6"/>
                <w:sz w:val="18"/>
              </w:rPr>
              <w:t xml:space="preserve"> </w:t>
            </w:r>
            <w:r>
              <w:rPr>
                <w:sz w:val="18"/>
              </w:rPr>
              <w:t>onsite</w:t>
            </w:r>
            <w:r>
              <w:rPr>
                <w:spacing w:val="-6"/>
                <w:sz w:val="18"/>
              </w:rPr>
              <w:t xml:space="preserve"> </w:t>
            </w:r>
            <w:r>
              <w:rPr>
                <w:sz w:val="18"/>
              </w:rPr>
              <w:t>portion of the audit and/or the facility was unable to provide a list of these inmates/residents/detainees.</w:t>
            </w:r>
          </w:p>
          <w:p w14:paraId="59A5F2F3" w14:textId="77777777" w:rsidR="002B622E" w:rsidRDefault="00000000">
            <w:pPr>
              <w:pStyle w:val="TableParagraph"/>
              <w:numPr>
                <w:ilvl w:val="0"/>
                <w:numId w:val="261"/>
              </w:numPr>
              <w:tabs>
                <w:tab w:val="left" w:pos="432"/>
                <w:tab w:val="left" w:pos="446"/>
              </w:tabs>
              <w:spacing w:line="242" w:lineRule="auto"/>
              <w:ind w:right="477" w:hanging="344"/>
              <w:rPr>
                <w:sz w:val="18"/>
              </w:rPr>
            </w:pPr>
            <w:r>
              <w:rPr>
                <w:sz w:val="18"/>
              </w:rPr>
              <w:t>The</w:t>
            </w:r>
            <w:r>
              <w:rPr>
                <w:spacing w:val="-9"/>
                <w:sz w:val="18"/>
              </w:rPr>
              <w:t xml:space="preserve"> </w:t>
            </w:r>
            <w:r>
              <w:rPr>
                <w:sz w:val="18"/>
              </w:rPr>
              <w:t>inmates/residents/detainees</w:t>
            </w:r>
            <w:r>
              <w:rPr>
                <w:spacing w:val="-7"/>
                <w:sz w:val="18"/>
              </w:rPr>
              <w:t xml:space="preserve"> </w:t>
            </w:r>
            <w:r>
              <w:rPr>
                <w:sz w:val="18"/>
              </w:rPr>
              <w:t>in</w:t>
            </w:r>
            <w:r>
              <w:rPr>
                <w:spacing w:val="-8"/>
                <w:sz w:val="18"/>
              </w:rPr>
              <w:t xml:space="preserve"> </w:t>
            </w:r>
            <w:r>
              <w:rPr>
                <w:sz w:val="18"/>
              </w:rPr>
              <w:t>this</w:t>
            </w:r>
            <w:r>
              <w:rPr>
                <w:spacing w:val="-9"/>
                <w:sz w:val="18"/>
              </w:rPr>
              <w:t xml:space="preserve"> </w:t>
            </w:r>
            <w:r>
              <w:rPr>
                <w:sz w:val="18"/>
              </w:rPr>
              <w:t>targeted</w:t>
            </w:r>
            <w:r>
              <w:rPr>
                <w:spacing w:val="-9"/>
                <w:sz w:val="18"/>
              </w:rPr>
              <w:t xml:space="preserve"> </w:t>
            </w:r>
            <w:r>
              <w:rPr>
                <w:sz w:val="18"/>
              </w:rPr>
              <w:t>category declined to be interviewed.</w:t>
            </w:r>
          </w:p>
        </w:tc>
      </w:tr>
      <w:tr w:rsidR="002B622E" w14:paraId="525114E2" w14:textId="77777777">
        <w:trPr>
          <w:trHeight w:hRule="exact" w:val="1341"/>
        </w:trPr>
        <w:tc>
          <w:tcPr>
            <w:tcW w:w="5492" w:type="dxa"/>
          </w:tcPr>
          <w:p w14:paraId="4553D4E9" w14:textId="77777777" w:rsidR="002B622E" w:rsidRDefault="00000000">
            <w:pPr>
              <w:pStyle w:val="TableParagraph"/>
              <w:ind w:left="823" w:right="119" w:hanging="361"/>
              <w:rPr>
                <w:b/>
                <w:sz w:val="18"/>
              </w:rPr>
            </w:pPr>
            <w:r>
              <w:rPr>
                <w:b/>
                <w:sz w:val="18"/>
              </w:rPr>
              <w:t>b.</w:t>
            </w:r>
            <w:r>
              <w:rPr>
                <w:b/>
                <w:spacing w:val="80"/>
                <w:w w:val="150"/>
                <w:sz w:val="18"/>
              </w:rPr>
              <w:t xml:space="preserve"> </w:t>
            </w:r>
            <w:r>
              <w:rPr>
                <w:b/>
                <w:sz w:val="18"/>
              </w:rPr>
              <w:t>If 0, discuss your corroboration strategies to determine if this population exists in the audited facility</w:t>
            </w:r>
            <w:r>
              <w:rPr>
                <w:b/>
                <w:spacing w:val="-8"/>
                <w:sz w:val="18"/>
              </w:rPr>
              <w:t xml:space="preserve"> </w:t>
            </w:r>
            <w:r>
              <w:rPr>
                <w:b/>
                <w:sz w:val="18"/>
              </w:rPr>
              <w:t>(e.g.,</w:t>
            </w:r>
            <w:r>
              <w:rPr>
                <w:b/>
                <w:spacing w:val="-6"/>
                <w:sz w:val="18"/>
              </w:rPr>
              <w:t xml:space="preserve"> </w:t>
            </w:r>
            <w:r>
              <w:rPr>
                <w:b/>
                <w:sz w:val="18"/>
              </w:rPr>
              <w:t>based</w:t>
            </w:r>
            <w:r>
              <w:rPr>
                <w:b/>
                <w:spacing w:val="-6"/>
                <w:sz w:val="18"/>
              </w:rPr>
              <w:t xml:space="preserve"> </w:t>
            </w:r>
            <w:r>
              <w:rPr>
                <w:b/>
                <w:sz w:val="18"/>
              </w:rPr>
              <w:t>on</w:t>
            </w:r>
            <w:r>
              <w:rPr>
                <w:b/>
                <w:spacing w:val="-8"/>
                <w:sz w:val="18"/>
              </w:rPr>
              <w:t xml:space="preserve"> </w:t>
            </w:r>
            <w:r>
              <w:rPr>
                <w:b/>
                <w:sz w:val="18"/>
              </w:rPr>
              <w:t>information</w:t>
            </w:r>
            <w:r>
              <w:rPr>
                <w:b/>
                <w:spacing w:val="-6"/>
                <w:sz w:val="18"/>
              </w:rPr>
              <w:t xml:space="preserve"> </w:t>
            </w:r>
            <w:r>
              <w:rPr>
                <w:b/>
                <w:sz w:val="18"/>
              </w:rPr>
              <w:t>obtained</w:t>
            </w:r>
            <w:r>
              <w:rPr>
                <w:b/>
                <w:spacing w:val="-6"/>
                <w:sz w:val="18"/>
              </w:rPr>
              <w:t xml:space="preserve"> </w:t>
            </w:r>
            <w:r>
              <w:rPr>
                <w:b/>
                <w:sz w:val="18"/>
              </w:rPr>
              <w:t>from</w:t>
            </w:r>
            <w:r>
              <w:rPr>
                <w:b/>
                <w:spacing w:val="-6"/>
                <w:sz w:val="18"/>
              </w:rPr>
              <w:t xml:space="preserve"> </w:t>
            </w:r>
            <w:r>
              <w:rPr>
                <w:b/>
                <w:sz w:val="18"/>
              </w:rPr>
              <w:t xml:space="preserve">the PAQ; documentation reviewed onsite; and discussions with staff and other </w:t>
            </w:r>
            <w:r>
              <w:rPr>
                <w:b/>
                <w:spacing w:val="-2"/>
                <w:sz w:val="18"/>
              </w:rPr>
              <w:t>inmates/residents/detainees).</w:t>
            </w:r>
          </w:p>
        </w:tc>
        <w:tc>
          <w:tcPr>
            <w:tcW w:w="5492" w:type="dxa"/>
          </w:tcPr>
          <w:p w14:paraId="3C1BBE72" w14:textId="77777777" w:rsidR="002B622E" w:rsidRDefault="002B622E">
            <w:pPr>
              <w:pStyle w:val="TableParagraph"/>
              <w:spacing w:before="252"/>
              <w:rPr>
                <w:b/>
                <w:sz w:val="24"/>
              </w:rPr>
            </w:pPr>
          </w:p>
          <w:p w14:paraId="0F65E00D" w14:textId="77777777" w:rsidR="002B622E" w:rsidRDefault="00000000">
            <w:pPr>
              <w:pStyle w:val="TableParagraph"/>
              <w:ind w:left="102"/>
              <w:rPr>
                <w:sz w:val="24"/>
              </w:rPr>
            </w:pPr>
            <w:r>
              <w:rPr>
                <w:spacing w:val="-5"/>
                <w:sz w:val="24"/>
              </w:rPr>
              <w:t>N/A</w:t>
            </w:r>
          </w:p>
        </w:tc>
      </w:tr>
      <w:tr w:rsidR="002B622E" w14:paraId="28FDC7A9" w14:textId="77777777">
        <w:trPr>
          <w:trHeight w:hRule="exact" w:val="1349"/>
        </w:trPr>
        <w:tc>
          <w:tcPr>
            <w:tcW w:w="5492" w:type="dxa"/>
          </w:tcPr>
          <w:p w14:paraId="0B9B0ADB" w14:textId="77777777" w:rsidR="002B622E" w:rsidRDefault="00000000">
            <w:pPr>
              <w:pStyle w:val="TableParagraph"/>
              <w:ind w:left="441" w:right="119" w:hanging="339"/>
              <w:rPr>
                <w:b/>
                <w:sz w:val="18"/>
              </w:rPr>
            </w:pPr>
            <w:r>
              <w:rPr>
                <w:b/>
                <w:sz w:val="18"/>
              </w:rPr>
              <w:t>44.</w:t>
            </w:r>
            <w:r>
              <w:rPr>
                <w:b/>
                <w:spacing w:val="40"/>
                <w:sz w:val="18"/>
              </w:rPr>
              <w:t xml:space="preserve"> </w:t>
            </w:r>
            <w:r>
              <w:rPr>
                <w:b/>
                <w:sz w:val="18"/>
              </w:rPr>
              <w:t>Enter the total number of interviews conducted with inmates/residents/detainees</w:t>
            </w:r>
            <w:r>
              <w:rPr>
                <w:b/>
                <w:spacing w:val="-8"/>
                <w:sz w:val="18"/>
              </w:rPr>
              <w:t xml:space="preserve"> </w:t>
            </w:r>
            <w:r>
              <w:rPr>
                <w:b/>
                <w:sz w:val="18"/>
              </w:rPr>
              <w:t>who</w:t>
            </w:r>
            <w:r>
              <w:rPr>
                <w:b/>
                <w:spacing w:val="-8"/>
                <w:sz w:val="18"/>
              </w:rPr>
              <w:t xml:space="preserve"> </w:t>
            </w:r>
            <w:r>
              <w:rPr>
                <w:b/>
                <w:sz w:val="18"/>
              </w:rPr>
              <w:t>are</w:t>
            </w:r>
            <w:r>
              <w:rPr>
                <w:b/>
                <w:spacing w:val="-6"/>
                <w:sz w:val="18"/>
              </w:rPr>
              <w:t xml:space="preserve"> </w:t>
            </w:r>
            <w:r>
              <w:rPr>
                <w:b/>
                <w:sz w:val="18"/>
              </w:rPr>
              <w:t>or</w:t>
            </w:r>
            <w:r>
              <w:rPr>
                <w:b/>
                <w:spacing w:val="-8"/>
                <w:sz w:val="18"/>
              </w:rPr>
              <w:t xml:space="preserve"> </w:t>
            </w:r>
            <w:r>
              <w:rPr>
                <w:b/>
                <w:sz w:val="18"/>
              </w:rPr>
              <w:t>were</w:t>
            </w:r>
            <w:r>
              <w:rPr>
                <w:b/>
                <w:spacing w:val="-8"/>
                <w:sz w:val="18"/>
              </w:rPr>
              <w:t xml:space="preserve"> </w:t>
            </w:r>
            <w:r>
              <w:rPr>
                <w:b/>
                <w:sz w:val="18"/>
              </w:rPr>
              <w:t>ever</w:t>
            </w:r>
            <w:r>
              <w:rPr>
                <w:b/>
                <w:spacing w:val="-6"/>
                <w:sz w:val="18"/>
              </w:rPr>
              <w:t xml:space="preserve"> </w:t>
            </w:r>
            <w:r>
              <w:rPr>
                <w:b/>
                <w:sz w:val="18"/>
              </w:rPr>
              <w:t>placed in segregated housing/isolation for risk of sexual victimization using the “Inmates Placed in Segregated Housing</w:t>
            </w:r>
            <w:r>
              <w:rPr>
                <w:b/>
                <w:spacing w:val="-6"/>
                <w:sz w:val="18"/>
              </w:rPr>
              <w:t xml:space="preserve"> </w:t>
            </w:r>
            <w:r>
              <w:rPr>
                <w:b/>
                <w:sz w:val="18"/>
              </w:rPr>
              <w:t>(for</w:t>
            </w:r>
            <w:r>
              <w:rPr>
                <w:b/>
                <w:spacing w:val="-6"/>
                <w:sz w:val="18"/>
              </w:rPr>
              <w:t xml:space="preserve"> </w:t>
            </w:r>
            <w:r>
              <w:rPr>
                <w:b/>
                <w:sz w:val="18"/>
              </w:rPr>
              <w:t>Risk</w:t>
            </w:r>
            <w:r>
              <w:rPr>
                <w:b/>
                <w:spacing w:val="-6"/>
                <w:sz w:val="18"/>
              </w:rPr>
              <w:t xml:space="preserve"> </w:t>
            </w:r>
            <w:r>
              <w:rPr>
                <w:b/>
                <w:sz w:val="18"/>
              </w:rPr>
              <w:t>of</w:t>
            </w:r>
            <w:r>
              <w:rPr>
                <w:b/>
                <w:spacing w:val="-4"/>
                <w:sz w:val="18"/>
              </w:rPr>
              <w:t xml:space="preserve"> </w:t>
            </w:r>
            <w:r>
              <w:rPr>
                <w:b/>
                <w:sz w:val="18"/>
              </w:rPr>
              <w:t>Sexual</w:t>
            </w:r>
            <w:r>
              <w:rPr>
                <w:b/>
                <w:spacing w:val="-7"/>
                <w:sz w:val="18"/>
              </w:rPr>
              <w:t xml:space="preserve"> </w:t>
            </w:r>
            <w:r>
              <w:rPr>
                <w:b/>
                <w:sz w:val="18"/>
              </w:rPr>
              <w:t>Victimization/Who</w:t>
            </w:r>
            <w:r>
              <w:rPr>
                <w:b/>
                <w:spacing w:val="-6"/>
                <w:sz w:val="18"/>
              </w:rPr>
              <w:t xml:space="preserve"> </w:t>
            </w:r>
            <w:r>
              <w:rPr>
                <w:b/>
                <w:sz w:val="18"/>
              </w:rPr>
              <w:t>Alleged</w:t>
            </w:r>
            <w:r>
              <w:rPr>
                <w:b/>
                <w:spacing w:val="-7"/>
                <w:sz w:val="18"/>
              </w:rPr>
              <w:t xml:space="preserve"> </w:t>
            </w:r>
            <w:r>
              <w:rPr>
                <w:b/>
                <w:sz w:val="18"/>
              </w:rPr>
              <w:t>to have Suffered Sexual Abuse)” protocol:</w:t>
            </w:r>
          </w:p>
        </w:tc>
        <w:tc>
          <w:tcPr>
            <w:tcW w:w="5492" w:type="dxa"/>
          </w:tcPr>
          <w:p w14:paraId="55FC247C" w14:textId="77777777" w:rsidR="002B622E" w:rsidRDefault="002B622E">
            <w:pPr>
              <w:pStyle w:val="TableParagraph"/>
              <w:spacing w:before="257"/>
              <w:rPr>
                <w:b/>
                <w:sz w:val="24"/>
              </w:rPr>
            </w:pPr>
          </w:p>
          <w:p w14:paraId="45109A57" w14:textId="77777777" w:rsidR="002B622E" w:rsidRDefault="00000000">
            <w:pPr>
              <w:pStyle w:val="TableParagraph"/>
              <w:ind w:left="102"/>
              <w:rPr>
                <w:sz w:val="24"/>
              </w:rPr>
            </w:pPr>
            <w:r>
              <w:rPr>
                <w:spacing w:val="-10"/>
                <w:sz w:val="24"/>
              </w:rPr>
              <w:t>0</w:t>
            </w:r>
          </w:p>
        </w:tc>
      </w:tr>
      <w:tr w:rsidR="002B622E" w14:paraId="2F5963F6" w14:textId="77777777">
        <w:trPr>
          <w:trHeight w:hRule="exact" w:val="1358"/>
        </w:trPr>
        <w:tc>
          <w:tcPr>
            <w:tcW w:w="5492" w:type="dxa"/>
          </w:tcPr>
          <w:p w14:paraId="2AE15FE2" w14:textId="77777777" w:rsidR="002B622E" w:rsidRDefault="002B622E">
            <w:pPr>
              <w:pStyle w:val="TableParagraph"/>
              <w:spacing w:before="156"/>
              <w:rPr>
                <w:b/>
                <w:sz w:val="18"/>
              </w:rPr>
            </w:pPr>
          </w:p>
          <w:p w14:paraId="23283180" w14:textId="77777777" w:rsidR="002B622E" w:rsidRDefault="00000000">
            <w:pPr>
              <w:pStyle w:val="TableParagraph"/>
              <w:tabs>
                <w:tab w:val="left" w:pos="823"/>
              </w:tabs>
              <w:ind w:left="823" w:right="285" w:hanging="361"/>
              <w:rPr>
                <w:b/>
                <w:sz w:val="18"/>
              </w:rPr>
            </w:pPr>
            <w:r>
              <w:rPr>
                <w:b/>
                <w:spacing w:val="-6"/>
                <w:sz w:val="18"/>
              </w:rPr>
              <w:t>a.</w:t>
            </w:r>
            <w:r>
              <w:rPr>
                <w:b/>
                <w:sz w:val="18"/>
              </w:rPr>
              <w:tab/>
              <w:t>If</w:t>
            </w:r>
            <w:r>
              <w:rPr>
                <w:b/>
                <w:spacing w:val="-3"/>
                <w:sz w:val="18"/>
              </w:rPr>
              <w:t xml:space="preserve"> </w:t>
            </w:r>
            <w:r>
              <w:rPr>
                <w:b/>
                <w:sz w:val="18"/>
              </w:rPr>
              <w:t>0,</w:t>
            </w:r>
            <w:r>
              <w:rPr>
                <w:b/>
                <w:spacing w:val="-3"/>
                <w:sz w:val="18"/>
              </w:rPr>
              <w:t xml:space="preserve"> </w:t>
            </w:r>
            <w:r>
              <w:rPr>
                <w:b/>
                <w:sz w:val="18"/>
              </w:rPr>
              <w:t>select</w:t>
            </w:r>
            <w:r>
              <w:rPr>
                <w:b/>
                <w:spacing w:val="-5"/>
                <w:sz w:val="18"/>
              </w:rPr>
              <w:t xml:space="preserve"> </w:t>
            </w:r>
            <w:r>
              <w:rPr>
                <w:b/>
                <w:sz w:val="18"/>
              </w:rPr>
              <w:t>why</w:t>
            </w:r>
            <w:r>
              <w:rPr>
                <w:b/>
                <w:spacing w:val="-3"/>
                <w:sz w:val="18"/>
              </w:rPr>
              <w:t xml:space="preserve"> </w:t>
            </w:r>
            <w:r>
              <w:rPr>
                <w:b/>
                <w:sz w:val="18"/>
              </w:rPr>
              <w:t>you</w:t>
            </w:r>
            <w:r>
              <w:rPr>
                <w:b/>
                <w:spacing w:val="-5"/>
                <w:sz w:val="18"/>
              </w:rPr>
              <w:t xml:space="preserve"> </w:t>
            </w:r>
            <w:r>
              <w:rPr>
                <w:b/>
                <w:sz w:val="18"/>
              </w:rPr>
              <w:t>were</w:t>
            </w:r>
            <w:r>
              <w:rPr>
                <w:b/>
                <w:spacing w:val="-3"/>
                <w:sz w:val="18"/>
              </w:rPr>
              <w:t xml:space="preserve"> </w:t>
            </w:r>
            <w:r>
              <w:rPr>
                <w:b/>
                <w:sz w:val="18"/>
              </w:rPr>
              <w:t>unable</w:t>
            </w:r>
            <w:r>
              <w:rPr>
                <w:b/>
                <w:spacing w:val="-3"/>
                <w:sz w:val="18"/>
              </w:rPr>
              <w:t xml:space="preserve"> </w:t>
            </w:r>
            <w:r>
              <w:rPr>
                <w:b/>
                <w:sz w:val="18"/>
              </w:rPr>
              <w:t>to</w:t>
            </w:r>
            <w:r>
              <w:rPr>
                <w:b/>
                <w:spacing w:val="-5"/>
                <w:sz w:val="18"/>
              </w:rPr>
              <w:t xml:space="preserve"> </w:t>
            </w:r>
            <w:r>
              <w:rPr>
                <w:b/>
                <w:sz w:val="18"/>
              </w:rPr>
              <w:t>conduct</w:t>
            </w:r>
            <w:r>
              <w:rPr>
                <w:b/>
                <w:spacing w:val="-3"/>
                <w:sz w:val="18"/>
              </w:rPr>
              <w:t xml:space="preserve"> </w:t>
            </w:r>
            <w:r>
              <w:rPr>
                <w:b/>
                <w:sz w:val="18"/>
              </w:rPr>
              <w:t>at</w:t>
            </w:r>
            <w:r>
              <w:rPr>
                <w:b/>
                <w:spacing w:val="-5"/>
                <w:sz w:val="18"/>
              </w:rPr>
              <w:t xml:space="preserve"> </w:t>
            </w:r>
            <w:r>
              <w:rPr>
                <w:b/>
                <w:sz w:val="18"/>
              </w:rPr>
              <w:t>least the minimum required number of targeted inmates/residents/detainees in this category:</w:t>
            </w:r>
          </w:p>
        </w:tc>
        <w:tc>
          <w:tcPr>
            <w:tcW w:w="5492" w:type="dxa"/>
          </w:tcPr>
          <w:p w14:paraId="57FFD184" w14:textId="77777777" w:rsidR="002B622E" w:rsidRDefault="00000000">
            <w:pPr>
              <w:pStyle w:val="TableParagraph"/>
              <w:ind w:left="446" w:right="171" w:hanging="344"/>
              <w:rPr>
                <w:sz w:val="18"/>
              </w:rPr>
            </w:pPr>
            <w:r>
              <w:rPr>
                <w:rFonts w:ascii="MS Gothic" w:hAnsi="MS Gothic"/>
                <w:sz w:val="28"/>
              </w:rPr>
              <w:t>☒</w:t>
            </w:r>
            <w:r>
              <w:rPr>
                <w:rFonts w:ascii="MS Gothic" w:hAnsi="MS Gothic"/>
                <w:spacing w:val="-90"/>
                <w:sz w:val="28"/>
              </w:rPr>
              <w:t xml:space="preserve"> </w:t>
            </w:r>
            <w:r>
              <w:rPr>
                <w:sz w:val="18"/>
              </w:rPr>
              <w:t>Facility</w:t>
            </w:r>
            <w:r>
              <w:rPr>
                <w:spacing w:val="-8"/>
                <w:sz w:val="18"/>
              </w:rPr>
              <w:t xml:space="preserve"> </w:t>
            </w:r>
            <w:r>
              <w:rPr>
                <w:sz w:val="18"/>
              </w:rPr>
              <w:t>said</w:t>
            </w:r>
            <w:r>
              <w:rPr>
                <w:spacing w:val="-4"/>
                <w:sz w:val="18"/>
              </w:rPr>
              <w:t xml:space="preserve"> </w:t>
            </w:r>
            <w:r>
              <w:rPr>
                <w:sz w:val="18"/>
              </w:rPr>
              <w:t>there</w:t>
            </w:r>
            <w:r>
              <w:rPr>
                <w:spacing w:val="-4"/>
                <w:sz w:val="18"/>
              </w:rPr>
              <w:t xml:space="preserve"> </w:t>
            </w:r>
            <w:r>
              <w:rPr>
                <w:sz w:val="18"/>
              </w:rPr>
              <w:t>were</w:t>
            </w:r>
            <w:r>
              <w:rPr>
                <w:spacing w:val="-6"/>
                <w:sz w:val="18"/>
              </w:rPr>
              <w:t xml:space="preserve"> </w:t>
            </w:r>
            <w:r>
              <w:rPr>
                <w:sz w:val="18"/>
              </w:rPr>
              <w:t>“none</w:t>
            </w:r>
            <w:r>
              <w:rPr>
                <w:spacing w:val="-4"/>
                <w:sz w:val="18"/>
              </w:rPr>
              <w:t xml:space="preserve"> </w:t>
            </w:r>
            <w:r>
              <w:rPr>
                <w:sz w:val="18"/>
              </w:rPr>
              <w:t>here”</w:t>
            </w:r>
            <w:r>
              <w:rPr>
                <w:spacing w:val="-4"/>
                <w:sz w:val="18"/>
              </w:rPr>
              <w:t xml:space="preserve"> </w:t>
            </w:r>
            <w:r>
              <w:rPr>
                <w:sz w:val="18"/>
              </w:rPr>
              <w:t>during</w:t>
            </w:r>
            <w:r>
              <w:rPr>
                <w:spacing w:val="-4"/>
                <w:sz w:val="18"/>
              </w:rPr>
              <w:t xml:space="preserve"> </w:t>
            </w:r>
            <w:r>
              <w:rPr>
                <w:sz w:val="18"/>
              </w:rPr>
              <w:t>the</w:t>
            </w:r>
            <w:r>
              <w:rPr>
                <w:spacing w:val="-6"/>
                <w:sz w:val="18"/>
              </w:rPr>
              <w:t xml:space="preserve"> </w:t>
            </w:r>
            <w:r>
              <w:rPr>
                <w:sz w:val="18"/>
              </w:rPr>
              <w:t>onsite</w:t>
            </w:r>
            <w:r>
              <w:rPr>
                <w:spacing w:val="-6"/>
                <w:sz w:val="18"/>
              </w:rPr>
              <w:t xml:space="preserve"> </w:t>
            </w:r>
            <w:r>
              <w:rPr>
                <w:sz w:val="18"/>
              </w:rPr>
              <w:t>portion of the audit and/or the facility was unable to provide a list of these inmates/residents/detainees.</w:t>
            </w:r>
          </w:p>
          <w:p w14:paraId="0C15A2E0" w14:textId="77777777" w:rsidR="002B622E" w:rsidRDefault="00000000">
            <w:pPr>
              <w:pStyle w:val="TableParagraph"/>
              <w:numPr>
                <w:ilvl w:val="0"/>
                <w:numId w:val="260"/>
              </w:numPr>
              <w:tabs>
                <w:tab w:val="left" w:pos="432"/>
              </w:tabs>
              <w:spacing w:line="361" w:lineRule="exact"/>
              <w:ind w:left="432" w:hanging="330"/>
              <w:rPr>
                <w:sz w:val="18"/>
              </w:rPr>
            </w:pPr>
            <w:r>
              <w:rPr>
                <w:sz w:val="18"/>
              </w:rPr>
              <w:t>The</w:t>
            </w:r>
            <w:r>
              <w:rPr>
                <w:spacing w:val="-7"/>
                <w:sz w:val="18"/>
              </w:rPr>
              <w:t xml:space="preserve"> </w:t>
            </w:r>
            <w:r>
              <w:rPr>
                <w:sz w:val="18"/>
              </w:rPr>
              <w:t>inmates/residents/detainees</w:t>
            </w:r>
            <w:r>
              <w:rPr>
                <w:spacing w:val="-4"/>
                <w:sz w:val="18"/>
              </w:rPr>
              <w:t xml:space="preserve"> </w:t>
            </w:r>
            <w:r>
              <w:rPr>
                <w:sz w:val="18"/>
              </w:rPr>
              <w:t>in</w:t>
            </w:r>
            <w:r>
              <w:rPr>
                <w:spacing w:val="-5"/>
                <w:sz w:val="18"/>
              </w:rPr>
              <w:t xml:space="preserve"> </w:t>
            </w:r>
            <w:r>
              <w:rPr>
                <w:sz w:val="18"/>
              </w:rPr>
              <w:t>this</w:t>
            </w:r>
            <w:r>
              <w:rPr>
                <w:spacing w:val="-6"/>
                <w:sz w:val="18"/>
              </w:rPr>
              <w:t xml:space="preserve"> </w:t>
            </w:r>
            <w:r>
              <w:rPr>
                <w:sz w:val="18"/>
              </w:rPr>
              <w:t>targeted</w:t>
            </w:r>
            <w:r>
              <w:rPr>
                <w:spacing w:val="-6"/>
                <w:sz w:val="18"/>
              </w:rPr>
              <w:t xml:space="preserve"> </w:t>
            </w:r>
            <w:r>
              <w:rPr>
                <w:spacing w:val="-2"/>
                <w:sz w:val="18"/>
              </w:rPr>
              <w:t>category</w:t>
            </w:r>
          </w:p>
          <w:p w14:paraId="351630C2" w14:textId="77777777" w:rsidR="002B622E" w:rsidRDefault="00000000">
            <w:pPr>
              <w:pStyle w:val="TableParagraph"/>
              <w:spacing w:before="2" w:line="187" w:lineRule="exact"/>
              <w:ind w:left="446"/>
              <w:rPr>
                <w:sz w:val="18"/>
              </w:rPr>
            </w:pPr>
            <w:r>
              <w:rPr>
                <w:sz w:val="18"/>
              </w:rPr>
              <w:t>declined</w:t>
            </w:r>
            <w:r>
              <w:rPr>
                <w:spacing w:val="-2"/>
                <w:sz w:val="18"/>
              </w:rPr>
              <w:t xml:space="preserve"> </w:t>
            </w:r>
            <w:r>
              <w:rPr>
                <w:sz w:val="18"/>
              </w:rPr>
              <w:t>to</w:t>
            </w:r>
            <w:r>
              <w:rPr>
                <w:spacing w:val="-2"/>
                <w:sz w:val="18"/>
              </w:rPr>
              <w:t xml:space="preserve"> </w:t>
            </w:r>
            <w:r>
              <w:rPr>
                <w:sz w:val="18"/>
              </w:rPr>
              <w:t>be</w:t>
            </w:r>
            <w:r>
              <w:rPr>
                <w:spacing w:val="-1"/>
                <w:sz w:val="18"/>
              </w:rPr>
              <w:t xml:space="preserve"> </w:t>
            </w:r>
            <w:r>
              <w:rPr>
                <w:spacing w:val="-2"/>
                <w:sz w:val="18"/>
              </w:rPr>
              <w:t>interviewed.</w:t>
            </w:r>
          </w:p>
        </w:tc>
      </w:tr>
      <w:tr w:rsidR="002B622E" w14:paraId="7BAE9072" w14:textId="77777777">
        <w:trPr>
          <w:trHeight w:hRule="exact" w:val="1250"/>
        </w:trPr>
        <w:tc>
          <w:tcPr>
            <w:tcW w:w="5492" w:type="dxa"/>
          </w:tcPr>
          <w:p w14:paraId="135C93E9" w14:textId="77777777" w:rsidR="002B622E" w:rsidRDefault="00000000">
            <w:pPr>
              <w:pStyle w:val="TableParagraph"/>
              <w:ind w:left="823" w:right="119" w:hanging="361"/>
              <w:rPr>
                <w:b/>
                <w:sz w:val="18"/>
              </w:rPr>
            </w:pPr>
            <w:r>
              <w:rPr>
                <w:b/>
                <w:sz w:val="18"/>
              </w:rPr>
              <w:t>b.</w:t>
            </w:r>
            <w:r>
              <w:rPr>
                <w:b/>
                <w:spacing w:val="80"/>
                <w:w w:val="150"/>
                <w:sz w:val="18"/>
              </w:rPr>
              <w:t xml:space="preserve"> </w:t>
            </w:r>
            <w:r>
              <w:rPr>
                <w:b/>
                <w:sz w:val="18"/>
              </w:rPr>
              <w:t>If 0, discuss your corroboration strategies to determine if this population exists in the audited facility</w:t>
            </w:r>
            <w:r>
              <w:rPr>
                <w:b/>
                <w:spacing w:val="-8"/>
                <w:sz w:val="18"/>
              </w:rPr>
              <w:t xml:space="preserve"> </w:t>
            </w:r>
            <w:r>
              <w:rPr>
                <w:b/>
                <w:sz w:val="18"/>
              </w:rPr>
              <w:t>(e.g.,</w:t>
            </w:r>
            <w:r>
              <w:rPr>
                <w:b/>
                <w:spacing w:val="-6"/>
                <w:sz w:val="18"/>
              </w:rPr>
              <w:t xml:space="preserve"> </w:t>
            </w:r>
            <w:r>
              <w:rPr>
                <w:b/>
                <w:sz w:val="18"/>
              </w:rPr>
              <w:t>based</w:t>
            </w:r>
            <w:r>
              <w:rPr>
                <w:b/>
                <w:spacing w:val="-6"/>
                <w:sz w:val="18"/>
              </w:rPr>
              <w:t xml:space="preserve"> </w:t>
            </w:r>
            <w:r>
              <w:rPr>
                <w:b/>
                <w:sz w:val="18"/>
              </w:rPr>
              <w:t>on</w:t>
            </w:r>
            <w:r>
              <w:rPr>
                <w:b/>
                <w:spacing w:val="-8"/>
                <w:sz w:val="18"/>
              </w:rPr>
              <w:t xml:space="preserve"> </w:t>
            </w:r>
            <w:r>
              <w:rPr>
                <w:b/>
                <w:sz w:val="18"/>
              </w:rPr>
              <w:t>information</w:t>
            </w:r>
            <w:r>
              <w:rPr>
                <w:b/>
                <w:spacing w:val="-6"/>
                <w:sz w:val="18"/>
              </w:rPr>
              <w:t xml:space="preserve"> </w:t>
            </w:r>
            <w:r>
              <w:rPr>
                <w:b/>
                <w:sz w:val="18"/>
              </w:rPr>
              <w:t>obtained</w:t>
            </w:r>
            <w:r>
              <w:rPr>
                <w:b/>
                <w:spacing w:val="-6"/>
                <w:sz w:val="18"/>
              </w:rPr>
              <w:t xml:space="preserve"> </w:t>
            </w:r>
            <w:r>
              <w:rPr>
                <w:b/>
                <w:sz w:val="18"/>
              </w:rPr>
              <w:t>from</w:t>
            </w:r>
            <w:r>
              <w:rPr>
                <w:b/>
                <w:spacing w:val="-6"/>
                <w:sz w:val="18"/>
              </w:rPr>
              <w:t xml:space="preserve"> </w:t>
            </w:r>
            <w:r>
              <w:rPr>
                <w:b/>
                <w:sz w:val="18"/>
              </w:rPr>
              <w:t>the PAQ; documentation reviewed onsite; and</w:t>
            </w:r>
          </w:p>
          <w:p w14:paraId="61A30651" w14:textId="77777777" w:rsidR="002B622E" w:rsidRDefault="00000000">
            <w:pPr>
              <w:pStyle w:val="TableParagraph"/>
              <w:spacing w:line="206" w:lineRule="exact"/>
              <w:ind w:left="823"/>
              <w:rPr>
                <w:b/>
                <w:sz w:val="18"/>
              </w:rPr>
            </w:pPr>
            <w:r>
              <w:rPr>
                <w:b/>
                <w:sz w:val="18"/>
              </w:rPr>
              <w:t>discussions</w:t>
            </w:r>
            <w:r>
              <w:rPr>
                <w:b/>
                <w:spacing w:val="-11"/>
                <w:sz w:val="18"/>
              </w:rPr>
              <w:t xml:space="preserve"> </w:t>
            </w:r>
            <w:r>
              <w:rPr>
                <w:b/>
                <w:sz w:val="18"/>
              </w:rPr>
              <w:t>with</w:t>
            </w:r>
            <w:r>
              <w:rPr>
                <w:b/>
                <w:spacing w:val="-9"/>
                <w:sz w:val="18"/>
              </w:rPr>
              <w:t xml:space="preserve"> </w:t>
            </w:r>
            <w:r>
              <w:rPr>
                <w:b/>
                <w:sz w:val="18"/>
              </w:rPr>
              <w:t>staff</w:t>
            </w:r>
            <w:r>
              <w:rPr>
                <w:b/>
                <w:spacing w:val="-11"/>
                <w:sz w:val="18"/>
              </w:rPr>
              <w:t xml:space="preserve"> </w:t>
            </w:r>
            <w:r>
              <w:rPr>
                <w:b/>
                <w:sz w:val="18"/>
              </w:rPr>
              <w:t>and</w:t>
            </w:r>
            <w:r>
              <w:rPr>
                <w:b/>
                <w:spacing w:val="-11"/>
                <w:sz w:val="18"/>
              </w:rPr>
              <w:t xml:space="preserve"> </w:t>
            </w:r>
            <w:r>
              <w:rPr>
                <w:b/>
                <w:sz w:val="18"/>
              </w:rPr>
              <w:t xml:space="preserve">other </w:t>
            </w:r>
            <w:r>
              <w:rPr>
                <w:b/>
                <w:spacing w:val="-2"/>
                <w:sz w:val="18"/>
              </w:rPr>
              <w:t>inmates/residents/detainees).</w:t>
            </w:r>
          </w:p>
        </w:tc>
        <w:tc>
          <w:tcPr>
            <w:tcW w:w="5492" w:type="dxa"/>
          </w:tcPr>
          <w:p w14:paraId="463645DD" w14:textId="77777777" w:rsidR="002B622E" w:rsidRDefault="002B622E">
            <w:pPr>
              <w:pStyle w:val="TableParagraph"/>
              <w:spacing w:before="70"/>
              <w:rPr>
                <w:b/>
                <w:sz w:val="24"/>
              </w:rPr>
            </w:pPr>
          </w:p>
          <w:p w14:paraId="2B231377" w14:textId="77777777" w:rsidR="002B622E" w:rsidRDefault="00000000">
            <w:pPr>
              <w:pStyle w:val="TableParagraph"/>
              <w:ind w:left="102"/>
              <w:rPr>
                <w:sz w:val="24"/>
              </w:rPr>
            </w:pPr>
            <w:r>
              <w:rPr>
                <w:sz w:val="24"/>
              </w:rPr>
              <w:t>The</w:t>
            </w:r>
            <w:r>
              <w:rPr>
                <w:spacing w:val="-4"/>
                <w:sz w:val="24"/>
              </w:rPr>
              <w:t xml:space="preserve"> </w:t>
            </w:r>
            <w:r>
              <w:rPr>
                <w:sz w:val="24"/>
              </w:rPr>
              <w:t>facility</w:t>
            </w:r>
            <w:r>
              <w:rPr>
                <w:spacing w:val="-4"/>
                <w:sz w:val="24"/>
              </w:rPr>
              <w:t xml:space="preserve"> </w:t>
            </w:r>
            <w:r>
              <w:rPr>
                <w:sz w:val="24"/>
              </w:rPr>
              <w:t>/</w:t>
            </w:r>
            <w:r>
              <w:rPr>
                <w:spacing w:val="-6"/>
                <w:sz w:val="24"/>
              </w:rPr>
              <w:t xml:space="preserve"> </w:t>
            </w:r>
            <w:r>
              <w:rPr>
                <w:sz w:val="24"/>
              </w:rPr>
              <w:t>agency</w:t>
            </w:r>
            <w:r>
              <w:rPr>
                <w:spacing w:val="-6"/>
                <w:sz w:val="24"/>
              </w:rPr>
              <w:t xml:space="preserve"> </w:t>
            </w:r>
            <w:r>
              <w:rPr>
                <w:sz w:val="24"/>
              </w:rPr>
              <w:t>does</w:t>
            </w:r>
            <w:r>
              <w:rPr>
                <w:spacing w:val="-4"/>
                <w:sz w:val="24"/>
              </w:rPr>
              <w:t xml:space="preserve"> </w:t>
            </w:r>
            <w:r>
              <w:rPr>
                <w:sz w:val="24"/>
              </w:rPr>
              <w:t>not</w:t>
            </w:r>
            <w:r>
              <w:rPr>
                <w:spacing w:val="-4"/>
                <w:sz w:val="24"/>
              </w:rPr>
              <w:t xml:space="preserve"> </w:t>
            </w:r>
            <w:r>
              <w:rPr>
                <w:sz w:val="24"/>
              </w:rPr>
              <w:t>house</w:t>
            </w:r>
            <w:r>
              <w:rPr>
                <w:spacing w:val="-6"/>
                <w:sz w:val="24"/>
              </w:rPr>
              <w:t xml:space="preserve"> </w:t>
            </w:r>
            <w:r>
              <w:rPr>
                <w:sz w:val="24"/>
              </w:rPr>
              <w:t>inmates</w:t>
            </w:r>
            <w:r>
              <w:rPr>
                <w:spacing w:val="-7"/>
                <w:sz w:val="24"/>
              </w:rPr>
              <w:t xml:space="preserve"> </w:t>
            </w:r>
            <w:r>
              <w:rPr>
                <w:sz w:val="24"/>
              </w:rPr>
              <w:t>in segregation for this reason.</w:t>
            </w:r>
          </w:p>
        </w:tc>
      </w:tr>
      <w:tr w:rsidR="002B622E" w14:paraId="37519AB1" w14:textId="77777777">
        <w:trPr>
          <w:trHeight w:hRule="exact" w:val="458"/>
        </w:trPr>
        <w:tc>
          <w:tcPr>
            <w:tcW w:w="5492" w:type="dxa"/>
          </w:tcPr>
          <w:p w14:paraId="72E86BE8" w14:textId="77777777" w:rsidR="002B622E" w:rsidRDefault="00000000">
            <w:pPr>
              <w:pStyle w:val="TableParagraph"/>
              <w:spacing w:before="1"/>
              <w:ind w:left="441" w:hanging="360"/>
              <w:rPr>
                <w:b/>
                <w:sz w:val="18"/>
              </w:rPr>
            </w:pPr>
            <w:r>
              <w:rPr>
                <w:b/>
                <w:sz w:val="18"/>
              </w:rPr>
              <w:t>45.</w:t>
            </w:r>
            <w:r>
              <w:rPr>
                <w:b/>
                <w:spacing w:val="40"/>
                <w:sz w:val="18"/>
              </w:rPr>
              <w:t xml:space="preserve"> </w:t>
            </w:r>
            <w:r>
              <w:rPr>
                <w:b/>
                <w:sz w:val="18"/>
              </w:rPr>
              <w:t>Provide</w:t>
            </w:r>
            <w:r>
              <w:rPr>
                <w:b/>
                <w:spacing w:val="-5"/>
                <w:sz w:val="18"/>
              </w:rPr>
              <w:t xml:space="preserve"> </w:t>
            </w:r>
            <w:r>
              <w:rPr>
                <w:b/>
                <w:sz w:val="18"/>
              </w:rPr>
              <w:t>any</w:t>
            </w:r>
            <w:r>
              <w:rPr>
                <w:b/>
                <w:spacing w:val="-5"/>
                <w:sz w:val="18"/>
              </w:rPr>
              <w:t xml:space="preserve"> </w:t>
            </w:r>
            <w:r>
              <w:rPr>
                <w:b/>
                <w:sz w:val="18"/>
              </w:rPr>
              <w:t>additional</w:t>
            </w:r>
            <w:r>
              <w:rPr>
                <w:b/>
                <w:spacing w:val="-5"/>
                <w:sz w:val="18"/>
              </w:rPr>
              <w:t xml:space="preserve"> </w:t>
            </w:r>
            <w:r>
              <w:rPr>
                <w:b/>
                <w:sz w:val="18"/>
              </w:rPr>
              <w:t>comments</w:t>
            </w:r>
            <w:r>
              <w:rPr>
                <w:b/>
                <w:spacing w:val="-4"/>
                <w:sz w:val="18"/>
              </w:rPr>
              <w:t xml:space="preserve"> </w:t>
            </w:r>
            <w:r>
              <w:rPr>
                <w:b/>
                <w:sz w:val="18"/>
              </w:rPr>
              <w:t>regarding</w:t>
            </w:r>
            <w:r>
              <w:rPr>
                <w:b/>
                <w:spacing w:val="-7"/>
                <w:sz w:val="18"/>
              </w:rPr>
              <w:t xml:space="preserve"> </w:t>
            </w:r>
            <w:r>
              <w:rPr>
                <w:b/>
                <w:sz w:val="18"/>
              </w:rPr>
              <w:t>selecting</w:t>
            </w:r>
            <w:r>
              <w:rPr>
                <w:b/>
                <w:spacing w:val="-7"/>
                <w:sz w:val="18"/>
              </w:rPr>
              <w:t xml:space="preserve"> </w:t>
            </w:r>
            <w:r>
              <w:rPr>
                <w:b/>
                <w:sz w:val="18"/>
              </w:rPr>
              <w:t>or interviewing random inmates/residents/detainees (e.g.,</w:t>
            </w:r>
          </w:p>
        </w:tc>
        <w:tc>
          <w:tcPr>
            <w:tcW w:w="5492" w:type="dxa"/>
          </w:tcPr>
          <w:p w14:paraId="5980A548" w14:textId="77777777" w:rsidR="002B622E" w:rsidRDefault="00000000">
            <w:pPr>
              <w:pStyle w:val="TableParagraph"/>
              <w:spacing w:before="86"/>
              <w:ind w:left="102"/>
              <w:rPr>
                <w:sz w:val="24"/>
              </w:rPr>
            </w:pPr>
            <w:r>
              <w:rPr>
                <w:spacing w:val="-5"/>
                <w:sz w:val="24"/>
              </w:rPr>
              <w:t>N/A</w:t>
            </w:r>
          </w:p>
        </w:tc>
      </w:tr>
    </w:tbl>
    <w:p w14:paraId="50A8427B" w14:textId="77777777" w:rsidR="002B622E" w:rsidRDefault="002B622E">
      <w:pPr>
        <w:rPr>
          <w:sz w:val="24"/>
        </w:rPr>
        <w:sectPr w:rsidR="002B622E">
          <w:type w:val="continuous"/>
          <w:pgSz w:w="12240" w:h="15840"/>
          <w:pgMar w:top="980" w:right="520" w:bottom="1240" w:left="520" w:header="0" w:footer="1056"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2"/>
        <w:gridCol w:w="950"/>
        <w:gridCol w:w="4542"/>
      </w:tblGrid>
      <w:tr w:rsidR="002B622E" w14:paraId="027DD0E4" w14:textId="77777777">
        <w:trPr>
          <w:trHeight w:val="1454"/>
        </w:trPr>
        <w:tc>
          <w:tcPr>
            <w:tcW w:w="5492" w:type="dxa"/>
            <w:tcBorders>
              <w:bottom w:val="single" w:sz="8" w:space="0" w:color="000000"/>
            </w:tcBorders>
          </w:tcPr>
          <w:p w14:paraId="620B3BC7" w14:textId="77777777" w:rsidR="002B622E" w:rsidRDefault="00000000">
            <w:pPr>
              <w:pStyle w:val="TableParagraph"/>
              <w:ind w:left="446"/>
              <w:rPr>
                <w:b/>
                <w:sz w:val="18"/>
              </w:rPr>
            </w:pPr>
            <w:r>
              <w:rPr>
                <w:b/>
                <w:sz w:val="18"/>
              </w:rPr>
              <w:lastRenderedPageBreak/>
              <w:t>any</w:t>
            </w:r>
            <w:r>
              <w:rPr>
                <w:b/>
                <w:spacing w:val="-7"/>
                <w:sz w:val="18"/>
              </w:rPr>
              <w:t xml:space="preserve"> </w:t>
            </w:r>
            <w:r>
              <w:rPr>
                <w:b/>
                <w:sz w:val="18"/>
              </w:rPr>
              <w:t>populations</w:t>
            </w:r>
            <w:r>
              <w:rPr>
                <w:b/>
                <w:spacing w:val="-7"/>
                <w:sz w:val="18"/>
              </w:rPr>
              <w:t xml:space="preserve"> </w:t>
            </w:r>
            <w:r>
              <w:rPr>
                <w:b/>
                <w:sz w:val="18"/>
              </w:rPr>
              <w:t>you</w:t>
            </w:r>
            <w:r>
              <w:rPr>
                <w:b/>
                <w:spacing w:val="-7"/>
                <w:sz w:val="18"/>
              </w:rPr>
              <w:t xml:space="preserve"> </w:t>
            </w:r>
            <w:r>
              <w:rPr>
                <w:b/>
                <w:sz w:val="18"/>
              </w:rPr>
              <w:t>oversampled,</w:t>
            </w:r>
            <w:r>
              <w:rPr>
                <w:b/>
                <w:spacing w:val="-8"/>
                <w:sz w:val="18"/>
              </w:rPr>
              <w:t xml:space="preserve"> </w:t>
            </w:r>
            <w:r>
              <w:rPr>
                <w:b/>
                <w:sz w:val="18"/>
              </w:rPr>
              <w:t>barriers</w:t>
            </w:r>
            <w:r>
              <w:rPr>
                <w:b/>
                <w:spacing w:val="-7"/>
                <w:sz w:val="18"/>
              </w:rPr>
              <w:t xml:space="preserve"> </w:t>
            </w:r>
            <w:r>
              <w:rPr>
                <w:b/>
                <w:sz w:val="18"/>
              </w:rPr>
              <w:t>to</w:t>
            </w:r>
            <w:r>
              <w:rPr>
                <w:b/>
                <w:spacing w:val="-8"/>
                <w:sz w:val="18"/>
              </w:rPr>
              <w:t xml:space="preserve"> </w:t>
            </w:r>
            <w:r>
              <w:rPr>
                <w:b/>
                <w:sz w:val="18"/>
              </w:rPr>
              <w:t>completing interviews, barriers to ensuring representation, etc.).</w:t>
            </w:r>
          </w:p>
          <w:p w14:paraId="64012BFD" w14:textId="77777777" w:rsidR="002B622E" w:rsidRDefault="00000000">
            <w:pPr>
              <w:pStyle w:val="TableParagraph"/>
              <w:spacing w:before="204"/>
              <w:ind w:left="446" w:hanging="8"/>
              <w:rPr>
                <w:i/>
                <w:sz w:val="18"/>
              </w:rPr>
            </w:pPr>
            <w:r>
              <w:rPr>
                <w:i/>
                <w:sz w:val="18"/>
              </w:rPr>
              <w:t>Note:</w:t>
            </w:r>
            <w:r>
              <w:rPr>
                <w:i/>
                <w:spacing w:val="-4"/>
                <w:sz w:val="18"/>
              </w:rPr>
              <w:t xml:space="preserve"> </w:t>
            </w:r>
            <w:r>
              <w:rPr>
                <w:i/>
                <w:sz w:val="18"/>
              </w:rPr>
              <w:t>as</w:t>
            </w:r>
            <w:r>
              <w:rPr>
                <w:i/>
                <w:spacing w:val="-3"/>
                <w:sz w:val="18"/>
              </w:rPr>
              <w:t xml:space="preserve"> </w:t>
            </w:r>
            <w:r>
              <w:rPr>
                <w:i/>
                <w:sz w:val="18"/>
              </w:rPr>
              <w:t>this</w:t>
            </w:r>
            <w:r>
              <w:rPr>
                <w:i/>
                <w:spacing w:val="-5"/>
                <w:sz w:val="18"/>
              </w:rPr>
              <w:t xml:space="preserve"> </w:t>
            </w:r>
            <w:r>
              <w:rPr>
                <w:i/>
                <w:sz w:val="18"/>
              </w:rPr>
              <w:t>text</w:t>
            </w:r>
            <w:r>
              <w:rPr>
                <w:i/>
                <w:spacing w:val="-4"/>
                <w:sz w:val="18"/>
              </w:rPr>
              <w:t xml:space="preserve"> </w:t>
            </w:r>
            <w:r>
              <w:rPr>
                <w:i/>
                <w:sz w:val="18"/>
              </w:rPr>
              <w:t>will</w:t>
            </w:r>
            <w:r>
              <w:rPr>
                <w:i/>
                <w:spacing w:val="-4"/>
                <w:sz w:val="18"/>
              </w:rPr>
              <w:t xml:space="preserve"> </w:t>
            </w:r>
            <w:r>
              <w:rPr>
                <w:i/>
                <w:sz w:val="18"/>
              </w:rPr>
              <w:t>be</w:t>
            </w:r>
            <w:r>
              <w:rPr>
                <w:i/>
                <w:spacing w:val="-6"/>
                <w:sz w:val="18"/>
              </w:rPr>
              <w:t xml:space="preserve"> </w:t>
            </w:r>
            <w:r>
              <w:rPr>
                <w:i/>
                <w:sz w:val="18"/>
              </w:rPr>
              <w:t>included</w:t>
            </w:r>
            <w:r>
              <w:rPr>
                <w:i/>
                <w:spacing w:val="-4"/>
                <w:sz w:val="18"/>
              </w:rPr>
              <w:t xml:space="preserve"> </w:t>
            </w:r>
            <w:r>
              <w:rPr>
                <w:i/>
                <w:sz w:val="18"/>
              </w:rPr>
              <w:t>in</w:t>
            </w:r>
            <w:r>
              <w:rPr>
                <w:i/>
                <w:spacing w:val="-4"/>
                <w:sz w:val="18"/>
              </w:rPr>
              <w:t xml:space="preserve"> </w:t>
            </w:r>
            <w:r>
              <w:rPr>
                <w:i/>
                <w:sz w:val="18"/>
              </w:rPr>
              <w:t>the</w:t>
            </w:r>
            <w:r>
              <w:rPr>
                <w:i/>
                <w:spacing w:val="-4"/>
                <w:sz w:val="18"/>
              </w:rPr>
              <w:t xml:space="preserve"> </w:t>
            </w:r>
            <w:r>
              <w:rPr>
                <w:i/>
                <w:sz w:val="18"/>
              </w:rPr>
              <w:t>audit</w:t>
            </w:r>
            <w:r>
              <w:rPr>
                <w:i/>
                <w:spacing w:val="-4"/>
                <w:sz w:val="18"/>
              </w:rPr>
              <w:t xml:space="preserve"> </w:t>
            </w:r>
            <w:r>
              <w:rPr>
                <w:i/>
                <w:sz w:val="18"/>
              </w:rPr>
              <w:t>report,</w:t>
            </w:r>
            <w:r>
              <w:rPr>
                <w:i/>
                <w:spacing w:val="-4"/>
                <w:sz w:val="18"/>
              </w:rPr>
              <w:t xml:space="preserve"> </w:t>
            </w:r>
            <w:r>
              <w:rPr>
                <w:i/>
                <w:sz w:val="18"/>
              </w:rPr>
              <w:t>please</w:t>
            </w:r>
            <w:r>
              <w:rPr>
                <w:i/>
                <w:spacing w:val="-4"/>
                <w:sz w:val="18"/>
              </w:rPr>
              <w:t xml:space="preserve"> </w:t>
            </w:r>
            <w:r>
              <w:rPr>
                <w:i/>
                <w:sz w:val="18"/>
              </w:rPr>
              <w:t>do not include any personally identifiable information or other</w:t>
            </w:r>
          </w:p>
          <w:p w14:paraId="1C017BED" w14:textId="77777777" w:rsidR="002B622E" w:rsidRDefault="00000000">
            <w:pPr>
              <w:pStyle w:val="TableParagraph"/>
              <w:spacing w:line="206" w:lineRule="exact"/>
              <w:ind w:left="446"/>
              <w:rPr>
                <w:i/>
                <w:sz w:val="18"/>
              </w:rPr>
            </w:pPr>
            <w:r>
              <w:rPr>
                <w:i/>
                <w:sz w:val="18"/>
              </w:rPr>
              <w:t>information</w:t>
            </w:r>
            <w:r>
              <w:rPr>
                <w:i/>
                <w:spacing w:val="-6"/>
                <w:sz w:val="18"/>
              </w:rPr>
              <w:t xml:space="preserve"> </w:t>
            </w:r>
            <w:r>
              <w:rPr>
                <w:i/>
                <w:sz w:val="18"/>
              </w:rPr>
              <w:t>that</w:t>
            </w:r>
            <w:r>
              <w:rPr>
                <w:i/>
                <w:spacing w:val="-7"/>
                <w:sz w:val="18"/>
              </w:rPr>
              <w:t xml:space="preserve"> </w:t>
            </w:r>
            <w:r>
              <w:rPr>
                <w:i/>
                <w:sz w:val="18"/>
              </w:rPr>
              <w:t>could</w:t>
            </w:r>
            <w:r>
              <w:rPr>
                <w:i/>
                <w:spacing w:val="-7"/>
                <w:sz w:val="18"/>
              </w:rPr>
              <w:t xml:space="preserve"> </w:t>
            </w:r>
            <w:r>
              <w:rPr>
                <w:i/>
                <w:sz w:val="18"/>
              </w:rPr>
              <w:t>compromise</w:t>
            </w:r>
            <w:r>
              <w:rPr>
                <w:i/>
                <w:spacing w:val="-6"/>
                <w:sz w:val="18"/>
              </w:rPr>
              <w:t xml:space="preserve"> </w:t>
            </w:r>
            <w:r>
              <w:rPr>
                <w:i/>
                <w:sz w:val="18"/>
              </w:rPr>
              <w:t>the</w:t>
            </w:r>
            <w:r>
              <w:rPr>
                <w:i/>
                <w:spacing w:val="-6"/>
                <w:sz w:val="18"/>
              </w:rPr>
              <w:t xml:space="preserve"> </w:t>
            </w:r>
            <w:r>
              <w:rPr>
                <w:i/>
                <w:sz w:val="18"/>
              </w:rPr>
              <w:t>confidentiality</w:t>
            </w:r>
            <w:r>
              <w:rPr>
                <w:i/>
                <w:spacing w:val="-7"/>
                <w:sz w:val="18"/>
              </w:rPr>
              <w:t xml:space="preserve"> </w:t>
            </w:r>
            <w:r>
              <w:rPr>
                <w:i/>
                <w:sz w:val="18"/>
              </w:rPr>
              <w:t>of</w:t>
            </w:r>
            <w:r>
              <w:rPr>
                <w:i/>
                <w:spacing w:val="-6"/>
                <w:sz w:val="18"/>
              </w:rPr>
              <w:t xml:space="preserve"> </w:t>
            </w:r>
            <w:r>
              <w:rPr>
                <w:i/>
                <w:sz w:val="18"/>
              </w:rPr>
              <w:t>any persons in the facility.</w:t>
            </w:r>
          </w:p>
        </w:tc>
        <w:tc>
          <w:tcPr>
            <w:tcW w:w="5492" w:type="dxa"/>
            <w:gridSpan w:val="2"/>
            <w:tcBorders>
              <w:bottom w:val="single" w:sz="8" w:space="0" w:color="000000"/>
            </w:tcBorders>
          </w:tcPr>
          <w:p w14:paraId="7FFC05F7" w14:textId="77777777" w:rsidR="002B622E" w:rsidRDefault="002B622E">
            <w:pPr>
              <w:pStyle w:val="TableParagraph"/>
              <w:rPr>
                <w:rFonts w:ascii="Times New Roman"/>
                <w:sz w:val="18"/>
              </w:rPr>
            </w:pPr>
          </w:p>
        </w:tc>
      </w:tr>
      <w:tr w:rsidR="002B622E" w14:paraId="774EB94D" w14:textId="77777777">
        <w:trPr>
          <w:trHeight w:val="433"/>
        </w:trPr>
        <w:tc>
          <w:tcPr>
            <w:tcW w:w="10984" w:type="dxa"/>
            <w:gridSpan w:val="3"/>
            <w:tcBorders>
              <w:top w:val="single" w:sz="8" w:space="0" w:color="000000"/>
            </w:tcBorders>
            <w:shd w:val="clear" w:color="auto" w:fill="B6DDE8"/>
          </w:tcPr>
          <w:p w14:paraId="2FC36D8E" w14:textId="77777777" w:rsidR="002B622E" w:rsidRDefault="00000000">
            <w:pPr>
              <w:pStyle w:val="TableParagraph"/>
              <w:spacing w:before="109"/>
              <w:ind w:left="338" w:right="331"/>
              <w:jc w:val="center"/>
              <w:rPr>
                <w:b/>
                <w:sz w:val="18"/>
              </w:rPr>
            </w:pPr>
            <w:r>
              <w:rPr>
                <w:b/>
                <w:sz w:val="18"/>
              </w:rPr>
              <w:t>Staff,</w:t>
            </w:r>
            <w:r>
              <w:rPr>
                <w:b/>
                <w:spacing w:val="-4"/>
                <w:sz w:val="18"/>
              </w:rPr>
              <w:t xml:space="preserve"> </w:t>
            </w:r>
            <w:r>
              <w:rPr>
                <w:b/>
                <w:sz w:val="18"/>
              </w:rPr>
              <w:t>Volunteer,</w:t>
            </w:r>
            <w:r>
              <w:rPr>
                <w:b/>
                <w:spacing w:val="-3"/>
                <w:sz w:val="18"/>
              </w:rPr>
              <w:t xml:space="preserve"> </w:t>
            </w:r>
            <w:r>
              <w:rPr>
                <w:b/>
                <w:sz w:val="18"/>
              </w:rPr>
              <w:t>and</w:t>
            </w:r>
            <w:r>
              <w:rPr>
                <w:b/>
                <w:spacing w:val="-3"/>
                <w:sz w:val="18"/>
              </w:rPr>
              <w:t xml:space="preserve"> </w:t>
            </w:r>
            <w:r>
              <w:rPr>
                <w:b/>
                <w:sz w:val="18"/>
              </w:rPr>
              <w:t>Contractor</w:t>
            </w:r>
            <w:r>
              <w:rPr>
                <w:b/>
                <w:spacing w:val="-3"/>
                <w:sz w:val="18"/>
              </w:rPr>
              <w:t xml:space="preserve"> </w:t>
            </w:r>
            <w:r>
              <w:rPr>
                <w:b/>
                <w:spacing w:val="-2"/>
                <w:sz w:val="18"/>
              </w:rPr>
              <w:t>Interviews</w:t>
            </w:r>
          </w:p>
        </w:tc>
      </w:tr>
      <w:tr w:rsidR="002B622E" w14:paraId="67ECA98A" w14:textId="77777777">
        <w:trPr>
          <w:trHeight w:val="407"/>
        </w:trPr>
        <w:tc>
          <w:tcPr>
            <w:tcW w:w="10984" w:type="dxa"/>
            <w:gridSpan w:val="3"/>
            <w:tcBorders>
              <w:bottom w:val="single" w:sz="8" w:space="0" w:color="000000"/>
            </w:tcBorders>
            <w:shd w:val="clear" w:color="auto" w:fill="B6DDE8"/>
          </w:tcPr>
          <w:p w14:paraId="2227B237" w14:textId="77777777" w:rsidR="002B622E" w:rsidRDefault="00000000">
            <w:pPr>
              <w:pStyle w:val="TableParagraph"/>
              <w:spacing w:before="102"/>
              <w:ind w:left="338" w:right="331"/>
              <w:jc w:val="center"/>
              <w:rPr>
                <w:i/>
                <w:sz w:val="18"/>
              </w:rPr>
            </w:pPr>
            <w:r>
              <w:rPr>
                <w:i/>
                <w:sz w:val="18"/>
              </w:rPr>
              <w:t>Random</w:t>
            </w:r>
            <w:r>
              <w:rPr>
                <w:i/>
                <w:spacing w:val="-9"/>
                <w:sz w:val="18"/>
              </w:rPr>
              <w:t xml:space="preserve"> </w:t>
            </w:r>
            <w:r>
              <w:rPr>
                <w:i/>
                <w:sz w:val="18"/>
              </w:rPr>
              <w:t>Staff</w:t>
            </w:r>
            <w:r>
              <w:rPr>
                <w:i/>
                <w:spacing w:val="-9"/>
                <w:sz w:val="18"/>
              </w:rPr>
              <w:t xml:space="preserve"> </w:t>
            </w:r>
            <w:r>
              <w:rPr>
                <w:i/>
                <w:spacing w:val="-2"/>
                <w:sz w:val="18"/>
              </w:rPr>
              <w:t>Interviews</w:t>
            </w:r>
          </w:p>
        </w:tc>
      </w:tr>
      <w:tr w:rsidR="002B622E" w14:paraId="40B99315" w14:textId="77777777">
        <w:trPr>
          <w:trHeight w:val="450"/>
        </w:trPr>
        <w:tc>
          <w:tcPr>
            <w:tcW w:w="5492" w:type="dxa"/>
            <w:tcBorders>
              <w:top w:val="single" w:sz="8" w:space="0" w:color="000000"/>
            </w:tcBorders>
          </w:tcPr>
          <w:p w14:paraId="7D3110DC" w14:textId="77777777" w:rsidR="002B622E" w:rsidRDefault="00000000">
            <w:pPr>
              <w:pStyle w:val="TableParagraph"/>
              <w:spacing w:before="10" w:line="210" w:lineRule="atLeast"/>
              <w:ind w:left="446" w:hanging="339"/>
              <w:rPr>
                <w:b/>
                <w:sz w:val="18"/>
              </w:rPr>
            </w:pPr>
            <w:r>
              <w:rPr>
                <w:b/>
                <w:sz w:val="18"/>
              </w:rPr>
              <w:t>46.</w:t>
            </w:r>
            <w:r>
              <w:rPr>
                <w:b/>
                <w:spacing w:val="29"/>
                <w:sz w:val="18"/>
              </w:rPr>
              <w:t xml:space="preserve"> </w:t>
            </w:r>
            <w:r>
              <w:rPr>
                <w:b/>
                <w:sz w:val="18"/>
              </w:rPr>
              <w:t>Enter</w:t>
            </w:r>
            <w:r>
              <w:rPr>
                <w:b/>
                <w:spacing w:val="-4"/>
                <w:sz w:val="18"/>
              </w:rPr>
              <w:t xml:space="preserve"> </w:t>
            </w:r>
            <w:r>
              <w:rPr>
                <w:b/>
                <w:sz w:val="18"/>
              </w:rPr>
              <w:t>the</w:t>
            </w:r>
            <w:r>
              <w:rPr>
                <w:b/>
                <w:spacing w:val="-4"/>
                <w:sz w:val="18"/>
              </w:rPr>
              <w:t xml:space="preserve"> </w:t>
            </w:r>
            <w:r>
              <w:rPr>
                <w:b/>
                <w:sz w:val="18"/>
              </w:rPr>
              <w:t>total</w:t>
            </w:r>
            <w:r>
              <w:rPr>
                <w:b/>
                <w:spacing w:val="-4"/>
                <w:sz w:val="18"/>
              </w:rPr>
              <w:t xml:space="preserve"> </w:t>
            </w:r>
            <w:r>
              <w:rPr>
                <w:b/>
                <w:sz w:val="18"/>
              </w:rPr>
              <w:t>number</w:t>
            </w:r>
            <w:r>
              <w:rPr>
                <w:b/>
                <w:spacing w:val="-4"/>
                <w:sz w:val="18"/>
              </w:rPr>
              <w:t xml:space="preserve"> </w:t>
            </w:r>
            <w:r>
              <w:rPr>
                <w:b/>
                <w:sz w:val="18"/>
              </w:rPr>
              <w:t>of</w:t>
            </w:r>
            <w:r>
              <w:rPr>
                <w:b/>
                <w:spacing w:val="-4"/>
                <w:sz w:val="18"/>
              </w:rPr>
              <w:t xml:space="preserve"> </w:t>
            </w:r>
            <w:r>
              <w:rPr>
                <w:b/>
                <w:sz w:val="18"/>
              </w:rPr>
              <w:t>RANDOM</w:t>
            </w:r>
            <w:r>
              <w:rPr>
                <w:b/>
                <w:spacing w:val="-1"/>
                <w:sz w:val="18"/>
              </w:rPr>
              <w:t xml:space="preserve"> </w:t>
            </w:r>
            <w:r>
              <w:rPr>
                <w:b/>
                <w:sz w:val="18"/>
              </w:rPr>
              <w:t>STAFF</w:t>
            </w:r>
            <w:r>
              <w:rPr>
                <w:b/>
                <w:spacing w:val="-3"/>
                <w:sz w:val="18"/>
              </w:rPr>
              <w:t xml:space="preserve"> </w:t>
            </w:r>
            <w:r>
              <w:rPr>
                <w:b/>
                <w:sz w:val="18"/>
              </w:rPr>
              <w:t>who</w:t>
            </w:r>
            <w:r>
              <w:rPr>
                <w:b/>
                <w:spacing w:val="-4"/>
                <w:sz w:val="18"/>
              </w:rPr>
              <w:t xml:space="preserve"> </w:t>
            </w:r>
            <w:r>
              <w:rPr>
                <w:b/>
                <w:sz w:val="18"/>
              </w:rPr>
              <w:t xml:space="preserve">were </w:t>
            </w:r>
            <w:r>
              <w:rPr>
                <w:b/>
                <w:spacing w:val="-2"/>
                <w:sz w:val="18"/>
              </w:rPr>
              <w:t>interviewed:</w:t>
            </w:r>
          </w:p>
        </w:tc>
        <w:tc>
          <w:tcPr>
            <w:tcW w:w="5492" w:type="dxa"/>
            <w:gridSpan w:val="2"/>
            <w:tcBorders>
              <w:top w:val="single" w:sz="8" w:space="0" w:color="000000"/>
            </w:tcBorders>
          </w:tcPr>
          <w:p w14:paraId="5E60C02E" w14:textId="77777777" w:rsidR="002B622E" w:rsidRDefault="00000000">
            <w:pPr>
              <w:pStyle w:val="TableParagraph"/>
              <w:spacing w:before="91"/>
              <w:ind w:left="107"/>
              <w:rPr>
                <w:sz w:val="24"/>
              </w:rPr>
            </w:pPr>
            <w:r>
              <w:rPr>
                <w:spacing w:val="-5"/>
                <w:sz w:val="24"/>
              </w:rPr>
              <w:t>12</w:t>
            </w:r>
          </w:p>
        </w:tc>
      </w:tr>
      <w:tr w:rsidR="002B622E" w14:paraId="05EC541A" w14:textId="77777777">
        <w:trPr>
          <w:trHeight w:val="2179"/>
        </w:trPr>
        <w:tc>
          <w:tcPr>
            <w:tcW w:w="5492" w:type="dxa"/>
          </w:tcPr>
          <w:p w14:paraId="2A4C5576" w14:textId="77777777" w:rsidR="002B622E" w:rsidRDefault="002B622E">
            <w:pPr>
              <w:pStyle w:val="TableParagraph"/>
              <w:rPr>
                <w:b/>
                <w:sz w:val="18"/>
              </w:rPr>
            </w:pPr>
          </w:p>
          <w:p w14:paraId="4D77589F" w14:textId="77777777" w:rsidR="002B622E" w:rsidRDefault="002B622E">
            <w:pPr>
              <w:pStyle w:val="TableParagraph"/>
              <w:rPr>
                <w:b/>
                <w:sz w:val="18"/>
              </w:rPr>
            </w:pPr>
          </w:p>
          <w:p w14:paraId="768FB3E9" w14:textId="77777777" w:rsidR="002B622E" w:rsidRDefault="002B622E">
            <w:pPr>
              <w:pStyle w:val="TableParagraph"/>
              <w:spacing w:before="55"/>
              <w:rPr>
                <w:b/>
                <w:sz w:val="18"/>
              </w:rPr>
            </w:pPr>
          </w:p>
          <w:p w14:paraId="01F5DDEC" w14:textId="77777777" w:rsidR="002B622E" w:rsidRDefault="00000000">
            <w:pPr>
              <w:pStyle w:val="TableParagraph"/>
              <w:ind w:left="446" w:hanging="339"/>
              <w:rPr>
                <w:b/>
                <w:sz w:val="18"/>
              </w:rPr>
            </w:pPr>
            <w:r>
              <w:rPr>
                <w:b/>
                <w:sz w:val="18"/>
              </w:rPr>
              <w:t>47.</w:t>
            </w:r>
            <w:r>
              <w:rPr>
                <w:b/>
                <w:spacing w:val="30"/>
                <w:sz w:val="18"/>
              </w:rPr>
              <w:t xml:space="preserve"> </w:t>
            </w:r>
            <w:r>
              <w:rPr>
                <w:b/>
                <w:sz w:val="18"/>
              </w:rPr>
              <w:t>Select</w:t>
            </w:r>
            <w:r>
              <w:rPr>
                <w:b/>
                <w:spacing w:val="-6"/>
                <w:sz w:val="18"/>
              </w:rPr>
              <w:t xml:space="preserve"> </w:t>
            </w:r>
            <w:r>
              <w:rPr>
                <w:b/>
                <w:sz w:val="18"/>
              </w:rPr>
              <w:t>which</w:t>
            </w:r>
            <w:r>
              <w:rPr>
                <w:b/>
                <w:spacing w:val="-4"/>
                <w:sz w:val="18"/>
              </w:rPr>
              <w:t xml:space="preserve"> </w:t>
            </w:r>
            <w:r>
              <w:rPr>
                <w:b/>
                <w:sz w:val="18"/>
              </w:rPr>
              <w:t>characteristics</w:t>
            </w:r>
            <w:r>
              <w:rPr>
                <w:b/>
                <w:spacing w:val="-6"/>
                <w:sz w:val="18"/>
              </w:rPr>
              <w:t xml:space="preserve"> </w:t>
            </w:r>
            <w:r>
              <w:rPr>
                <w:b/>
                <w:sz w:val="18"/>
              </w:rPr>
              <w:t>you</w:t>
            </w:r>
            <w:r>
              <w:rPr>
                <w:b/>
                <w:spacing w:val="-4"/>
                <w:sz w:val="18"/>
              </w:rPr>
              <w:t xml:space="preserve"> </w:t>
            </w:r>
            <w:r>
              <w:rPr>
                <w:b/>
                <w:sz w:val="18"/>
              </w:rPr>
              <w:t>considered</w:t>
            </w:r>
            <w:r>
              <w:rPr>
                <w:b/>
                <w:spacing w:val="-6"/>
                <w:sz w:val="18"/>
              </w:rPr>
              <w:t xml:space="preserve"> </w:t>
            </w:r>
            <w:r>
              <w:rPr>
                <w:b/>
                <w:sz w:val="18"/>
              </w:rPr>
              <w:t>when</w:t>
            </w:r>
            <w:r>
              <w:rPr>
                <w:b/>
                <w:spacing w:val="-6"/>
                <w:sz w:val="18"/>
              </w:rPr>
              <w:t xml:space="preserve"> </w:t>
            </w:r>
            <w:r>
              <w:rPr>
                <w:b/>
                <w:sz w:val="18"/>
              </w:rPr>
              <w:t xml:space="preserve">you selected RANDOM STAFF interviewees (select all that </w:t>
            </w:r>
            <w:r>
              <w:rPr>
                <w:b/>
                <w:spacing w:val="-2"/>
                <w:sz w:val="18"/>
              </w:rPr>
              <w:t>apply):</w:t>
            </w:r>
          </w:p>
        </w:tc>
        <w:tc>
          <w:tcPr>
            <w:tcW w:w="5492" w:type="dxa"/>
            <w:gridSpan w:val="2"/>
          </w:tcPr>
          <w:p w14:paraId="504F45FB" w14:textId="77777777" w:rsidR="002B622E" w:rsidRDefault="00000000">
            <w:pPr>
              <w:pStyle w:val="TableParagraph"/>
              <w:numPr>
                <w:ilvl w:val="0"/>
                <w:numId w:val="259"/>
              </w:numPr>
              <w:tabs>
                <w:tab w:val="left" w:pos="437"/>
              </w:tabs>
              <w:spacing w:line="361" w:lineRule="exact"/>
              <w:ind w:left="437" w:hanging="330"/>
              <w:rPr>
                <w:sz w:val="18"/>
              </w:rPr>
            </w:pPr>
            <w:r>
              <w:rPr>
                <w:sz w:val="18"/>
              </w:rPr>
              <w:t>Length</w:t>
            </w:r>
            <w:r>
              <w:rPr>
                <w:spacing w:val="-6"/>
                <w:sz w:val="18"/>
              </w:rPr>
              <w:t xml:space="preserve"> </w:t>
            </w:r>
            <w:r>
              <w:rPr>
                <w:sz w:val="18"/>
              </w:rPr>
              <w:t>of</w:t>
            </w:r>
            <w:r>
              <w:rPr>
                <w:spacing w:val="-2"/>
                <w:sz w:val="18"/>
              </w:rPr>
              <w:t xml:space="preserve"> </w:t>
            </w:r>
            <w:r>
              <w:rPr>
                <w:sz w:val="18"/>
              </w:rPr>
              <w:t>tenure</w:t>
            </w:r>
            <w:r>
              <w:rPr>
                <w:spacing w:val="-4"/>
                <w:sz w:val="18"/>
              </w:rPr>
              <w:t xml:space="preserve"> </w:t>
            </w:r>
            <w:r>
              <w:rPr>
                <w:sz w:val="18"/>
              </w:rPr>
              <w:t>in</w:t>
            </w:r>
            <w:r>
              <w:rPr>
                <w:spacing w:val="-2"/>
                <w:sz w:val="18"/>
              </w:rPr>
              <w:t xml:space="preserve"> </w:t>
            </w:r>
            <w:r>
              <w:rPr>
                <w:sz w:val="18"/>
              </w:rPr>
              <w:t>the</w:t>
            </w:r>
            <w:r>
              <w:rPr>
                <w:spacing w:val="-2"/>
                <w:sz w:val="18"/>
              </w:rPr>
              <w:t xml:space="preserve"> facility</w:t>
            </w:r>
          </w:p>
          <w:p w14:paraId="0C3C7E36" w14:textId="77777777" w:rsidR="002B622E" w:rsidRDefault="00000000">
            <w:pPr>
              <w:pStyle w:val="TableParagraph"/>
              <w:spacing w:line="363" w:lineRule="exact"/>
              <w:ind w:left="107"/>
              <w:rPr>
                <w:sz w:val="18"/>
              </w:rPr>
            </w:pPr>
            <w:r>
              <w:rPr>
                <w:rFonts w:ascii="MS Gothic" w:hAnsi="MS Gothic"/>
                <w:sz w:val="28"/>
              </w:rPr>
              <w:t>☒</w:t>
            </w:r>
            <w:r>
              <w:rPr>
                <w:rFonts w:ascii="MS Gothic" w:hAnsi="MS Gothic"/>
                <w:spacing w:val="-90"/>
                <w:sz w:val="28"/>
              </w:rPr>
              <w:t xml:space="preserve"> </w:t>
            </w:r>
            <w:r>
              <w:rPr>
                <w:sz w:val="18"/>
              </w:rPr>
              <w:t>Shift</w:t>
            </w:r>
            <w:r>
              <w:rPr>
                <w:spacing w:val="-3"/>
                <w:sz w:val="18"/>
              </w:rPr>
              <w:t xml:space="preserve"> </w:t>
            </w:r>
            <w:r>
              <w:rPr>
                <w:spacing w:val="-2"/>
                <w:sz w:val="18"/>
              </w:rPr>
              <w:t>assignment</w:t>
            </w:r>
          </w:p>
          <w:p w14:paraId="07C2A7CD" w14:textId="77777777" w:rsidR="002B622E" w:rsidRDefault="00000000">
            <w:pPr>
              <w:pStyle w:val="TableParagraph"/>
              <w:spacing w:line="363" w:lineRule="exact"/>
              <w:ind w:left="107"/>
              <w:rPr>
                <w:sz w:val="18"/>
              </w:rPr>
            </w:pPr>
            <w:r>
              <w:rPr>
                <w:rFonts w:ascii="MS Gothic" w:hAnsi="MS Gothic"/>
                <w:sz w:val="28"/>
              </w:rPr>
              <w:t>☒</w:t>
            </w:r>
            <w:r>
              <w:rPr>
                <w:rFonts w:ascii="MS Gothic" w:hAnsi="MS Gothic"/>
                <w:spacing w:val="-90"/>
                <w:sz w:val="28"/>
              </w:rPr>
              <w:t xml:space="preserve"> </w:t>
            </w:r>
            <w:r>
              <w:rPr>
                <w:sz w:val="18"/>
              </w:rPr>
              <w:t>Work</w:t>
            </w:r>
            <w:r>
              <w:rPr>
                <w:spacing w:val="-2"/>
                <w:sz w:val="18"/>
              </w:rPr>
              <w:t xml:space="preserve"> assignment</w:t>
            </w:r>
          </w:p>
          <w:p w14:paraId="51AC1034" w14:textId="77777777" w:rsidR="002B622E" w:rsidRDefault="00000000">
            <w:pPr>
              <w:pStyle w:val="TableParagraph"/>
              <w:spacing w:line="363" w:lineRule="exact"/>
              <w:ind w:left="107"/>
              <w:rPr>
                <w:sz w:val="18"/>
              </w:rPr>
            </w:pPr>
            <w:r>
              <w:rPr>
                <w:rFonts w:ascii="MS Gothic" w:hAnsi="MS Gothic"/>
                <w:sz w:val="28"/>
              </w:rPr>
              <w:t>☒</w:t>
            </w:r>
            <w:r>
              <w:rPr>
                <w:rFonts w:ascii="MS Gothic" w:hAnsi="MS Gothic"/>
                <w:spacing w:val="-90"/>
                <w:sz w:val="28"/>
              </w:rPr>
              <w:t xml:space="preserve"> </w:t>
            </w:r>
            <w:r>
              <w:rPr>
                <w:sz w:val="18"/>
              </w:rPr>
              <w:t>Rank</w:t>
            </w:r>
            <w:r>
              <w:rPr>
                <w:spacing w:val="-4"/>
                <w:sz w:val="18"/>
              </w:rPr>
              <w:t xml:space="preserve"> </w:t>
            </w:r>
            <w:r>
              <w:rPr>
                <w:sz w:val="18"/>
              </w:rPr>
              <w:t>(or</w:t>
            </w:r>
            <w:r>
              <w:rPr>
                <w:spacing w:val="-1"/>
                <w:sz w:val="18"/>
              </w:rPr>
              <w:t xml:space="preserve"> </w:t>
            </w:r>
            <w:r>
              <w:rPr>
                <w:spacing w:val="-2"/>
                <w:sz w:val="18"/>
              </w:rPr>
              <w:t>equivalent)</w:t>
            </w:r>
          </w:p>
          <w:p w14:paraId="50F68596" w14:textId="77777777" w:rsidR="002B622E" w:rsidRDefault="00000000">
            <w:pPr>
              <w:pStyle w:val="TableParagraph"/>
              <w:numPr>
                <w:ilvl w:val="0"/>
                <w:numId w:val="259"/>
              </w:numPr>
              <w:tabs>
                <w:tab w:val="left" w:pos="437"/>
              </w:tabs>
              <w:spacing w:line="362" w:lineRule="exact"/>
              <w:ind w:left="437" w:hanging="330"/>
              <w:rPr>
                <w:sz w:val="18"/>
              </w:rPr>
            </w:pPr>
            <w:r>
              <w:rPr>
                <w:sz w:val="18"/>
              </w:rPr>
              <w:t>Other</w:t>
            </w:r>
            <w:r>
              <w:rPr>
                <w:spacing w:val="-4"/>
                <w:sz w:val="18"/>
              </w:rPr>
              <w:t xml:space="preserve"> </w:t>
            </w:r>
            <w:r>
              <w:rPr>
                <w:spacing w:val="-2"/>
                <w:sz w:val="18"/>
              </w:rPr>
              <w:t>(describe)</w:t>
            </w:r>
          </w:p>
          <w:p w14:paraId="1C6FBE82" w14:textId="77777777" w:rsidR="002B622E" w:rsidRDefault="00000000">
            <w:pPr>
              <w:pStyle w:val="TableParagraph"/>
              <w:numPr>
                <w:ilvl w:val="0"/>
                <w:numId w:val="259"/>
              </w:numPr>
              <w:tabs>
                <w:tab w:val="left" w:pos="437"/>
              </w:tabs>
              <w:spacing w:line="346" w:lineRule="exact"/>
              <w:ind w:left="437" w:hanging="330"/>
              <w:rPr>
                <w:sz w:val="18"/>
              </w:rPr>
            </w:pPr>
            <w:r>
              <w:rPr>
                <w:sz w:val="18"/>
              </w:rPr>
              <w:t>None</w:t>
            </w:r>
            <w:r>
              <w:rPr>
                <w:spacing w:val="-4"/>
                <w:sz w:val="18"/>
              </w:rPr>
              <w:t xml:space="preserve"> </w:t>
            </w:r>
            <w:r>
              <w:rPr>
                <w:spacing w:val="-2"/>
                <w:sz w:val="18"/>
              </w:rPr>
              <w:t>(explain)</w:t>
            </w:r>
          </w:p>
        </w:tc>
      </w:tr>
      <w:tr w:rsidR="002B622E" w14:paraId="433A2813" w14:textId="77777777">
        <w:trPr>
          <w:trHeight w:val="446"/>
        </w:trPr>
        <w:tc>
          <w:tcPr>
            <w:tcW w:w="5492" w:type="dxa"/>
          </w:tcPr>
          <w:p w14:paraId="566318E0" w14:textId="77777777" w:rsidR="002B622E" w:rsidRDefault="00000000">
            <w:pPr>
              <w:pStyle w:val="TableParagraph"/>
              <w:spacing w:before="1"/>
              <w:ind w:left="446" w:right="119" w:hanging="360"/>
              <w:rPr>
                <w:b/>
                <w:sz w:val="18"/>
              </w:rPr>
            </w:pPr>
            <w:r>
              <w:rPr>
                <w:b/>
                <w:sz w:val="18"/>
              </w:rPr>
              <w:t>48.</w:t>
            </w:r>
            <w:r>
              <w:rPr>
                <w:b/>
                <w:spacing w:val="40"/>
                <w:sz w:val="18"/>
              </w:rPr>
              <w:t xml:space="preserve"> </w:t>
            </w:r>
            <w:r>
              <w:rPr>
                <w:b/>
                <w:sz w:val="18"/>
              </w:rPr>
              <w:t>Were</w:t>
            </w:r>
            <w:r>
              <w:rPr>
                <w:b/>
                <w:spacing w:val="-4"/>
                <w:sz w:val="18"/>
              </w:rPr>
              <w:t xml:space="preserve"> </w:t>
            </w:r>
            <w:r>
              <w:rPr>
                <w:b/>
                <w:sz w:val="18"/>
              </w:rPr>
              <w:t>you</w:t>
            </w:r>
            <w:r>
              <w:rPr>
                <w:b/>
                <w:spacing w:val="-5"/>
                <w:sz w:val="18"/>
              </w:rPr>
              <w:t xml:space="preserve"> </w:t>
            </w:r>
            <w:r>
              <w:rPr>
                <w:b/>
                <w:sz w:val="18"/>
              </w:rPr>
              <w:t>able</w:t>
            </w:r>
            <w:r>
              <w:rPr>
                <w:b/>
                <w:spacing w:val="-5"/>
                <w:sz w:val="18"/>
              </w:rPr>
              <w:t xml:space="preserve"> </w:t>
            </w:r>
            <w:r>
              <w:rPr>
                <w:b/>
                <w:sz w:val="18"/>
              </w:rPr>
              <w:t>to</w:t>
            </w:r>
            <w:r>
              <w:rPr>
                <w:b/>
                <w:spacing w:val="-4"/>
                <w:sz w:val="18"/>
              </w:rPr>
              <w:t xml:space="preserve"> </w:t>
            </w:r>
            <w:r>
              <w:rPr>
                <w:b/>
                <w:sz w:val="18"/>
              </w:rPr>
              <w:t>conduct</w:t>
            </w:r>
            <w:r>
              <w:rPr>
                <w:b/>
                <w:spacing w:val="-5"/>
                <w:sz w:val="18"/>
              </w:rPr>
              <w:t xml:space="preserve"> </w:t>
            </w:r>
            <w:r>
              <w:rPr>
                <w:b/>
                <w:sz w:val="18"/>
              </w:rPr>
              <w:t>the</w:t>
            </w:r>
            <w:r>
              <w:rPr>
                <w:b/>
                <w:spacing w:val="-4"/>
                <w:sz w:val="18"/>
              </w:rPr>
              <w:t xml:space="preserve"> </w:t>
            </w:r>
            <w:r>
              <w:rPr>
                <w:b/>
                <w:sz w:val="18"/>
              </w:rPr>
              <w:t>minimum</w:t>
            </w:r>
            <w:r>
              <w:rPr>
                <w:b/>
                <w:spacing w:val="-3"/>
                <w:sz w:val="18"/>
              </w:rPr>
              <w:t xml:space="preserve"> </w:t>
            </w:r>
            <w:r>
              <w:rPr>
                <w:b/>
                <w:sz w:val="18"/>
              </w:rPr>
              <w:t>number</w:t>
            </w:r>
            <w:r>
              <w:rPr>
                <w:b/>
                <w:spacing w:val="-6"/>
                <w:sz w:val="18"/>
              </w:rPr>
              <w:t xml:space="preserve"> </w:t>
            </w:r>
            <w:r>
              <w:rPr>
                <w:b/>
                <w:sz w:val="18"/>
              </w:rPr>
              <w:t>of RANDOM STAFF interviews?</w:t>
            </w:r>
          </w:p>
        </w:tc>
        <w:tc>
          <w:tcPr>
            <w:tcW w:w="5492" w:type="dxa"/>
            <w:gridSpan w:val="2"/>
          </w:tcPr>
          <w:p w14:paraId="32BE2264" w14:textId="77777777" w:rsidR="002B622E" w:rsidRDefault="00000000">
            <w:pPr>
              <w:pStyle w:val="TableParagraph"/>
              <w:tabs>
                <w:tab w:val="left" w:pos="1149"/>
              </w:tabs>
              <w:spacing w:before="38"/>
              <w:ind w:left="107"/>
              <w:rPr>
                <w:sz w:val="18"/>
              </w:rPr>
            </w:pPr>
            <w:r>
              <w:rPr>
                <w:rFonts w:ascii="MS Gothic" w:hAnsi="MS Gothic"/>
                <w:sz w:val="28"/>
              </w:rPr>
              <w:t>☒</w:t>
            </w:r>
            <w:r>
              <w:rPr>
                <w:rFonts w:ascii="MS Gothic" w:hAnsi="MS Gothic"/>
                <w:spacing w:val="-90"/>
                <w:sz w:val="28"/>
              </w:rPr>
              <w:t xml:space="preserve"> </w:t>
            </w:r>
            <w:r>
              <w:rPr>
                <w:spacing w:val="-5"/>
                <w:sz w:val="18"/>
              </w:rPr>
              <w:t>Yes</w:t>
            </w:r>
            <w:r>
              <w:rPr>
                <w:sz w:val="18"/>
              </w:rPr>
              <w:tab/>
            </w:r>
            <w:r>
              <w:rPr>
                <w:rFonts w:ascii="MS Gothic" w:hAnsi="MS Gothic"/>
                <w:sz w:val="28"/>
              </w:rPr>
              <w:t>☐</w:t>
            </w:r>
            <w:r>
              <w:rPr>
                <w:rFonts w:ascii="MS Gothic" w:hAnsi="MS Gothic"/>
                <w:spacing w:val="-92"/>
                <w:sz w:val="28"/>
              </w:rPr>
              <w:t xml:space="preserve"> </w:t>
            </w:r>
            <w:r>
              <w:rPr>
                <w:spacing w:val="-5"/>
                <w:sz w:val="18"/>
              </w:rPr>
              <w:t>No</w:t>
            </w:r>
          </w:p>
        </w:tc>
      </w:tr>
      <w:tr w:rsidR="002B622E" w14:paraId="603A4B10" w14:textId="77777777">
        <w:trPr>
          <w:trHeight w:val="2695"/>
        </w:trPr>
        <w:tc>
          <w:tcPr>
            <w:tcW w:w="5492" w:type="dxa"/>
          </w:tcPr>
          <w:p w14:paraId="29204143" w14:textId="77777777" w:rsidR="002B622E" w:rsidRDefault="002B622E">
            <w:pPr>
              <w:pStyle w:val="TableParagraph"/>
              <w:rPr>
                <w:b/>
                <w:sz w:val="18"/>
              </w:rPr>
            </w:pPr>
          </w:p>
          <w:p w14:paraId="55747171" w14:textId="77777777" w:rsidR="002B622E" w:rsidRDefault="002B622E">
            <w:pPr>
              <w:pStyle w:val="TableParagraph"/>
              <w:rPr>
                <w:b/>
                <w:sz w:val="18"/>
              </w:rPr>
            </w:pPr>
          </w:p>
          <w:p w14:paraId="6F30EE8A" w14:textId="77777777" w:rsidR="002B622E" w:rsidRDefault="002B622E">
            <w:pPr>
              <w:pStyle w:val="TableParagraph"/>
              <w:rPr>
                <w:b/>
                <w:sz w:val="18"/>
              </w:rPr>
            </w:pPr>
          </w:p>
          <w:p w14:paraId="433C12F4" w14:textId="77777777" w:rsidR="002B622E" w:rsidRDefault="002B622E">
            <w:pPr>
              <w:pStyle w:val="TableParagraph"/>
              <w:rPr>
                <w:b/>
                <w:sz w:val="18"/>
              </w:rPr>
            </w:pPr>
          </w:p>
          <w:p w14:paraId="72AFE6FD" w14:textId="77777777" w:rsidR="002B622E" w:rsidRDefault="002B622E">
            <w:pPr>
              <w:pStyle w:val="TableParagraph"/>
              <w:spacing w:before="3"/>
              <w:rPr>
                <w:b/>
                <w:sz w:val="18"/>
              </w:rPr>
            </w:pPr>
          </w:p>
          <w:p w14:paraId="613D7BA2" w14:textId="77777777" w:rsidR="002B622E" w:rsidRDefault="00000000">
            <w:pPr>
              <w:pStyle w:val="TableParagraph"/>
              <w:ind w:left="828" w:right="363" w:hanging="361"/>
              <w:jc w:val="both"/>
              <w:rPr>
                <w:b/>
                <w:sz w:val="18"/>
              </w:rPr>
            </w:pPr>
            <w:r>
              <w:rPr>
                <w:b/>
                <w:sz w:val="18"/>
              </w:rPr>
              <w:t>a.</w:t>
            </w:r>
            <w:r>
              <w:rPr>
                <w:b/>
                <w:spacing w:val="80"/>
                <w:sz w:val="18"/>
              </w:rPr>
              <w:t xml:space="preserve"> </w:t>
            </w:r>
            <w:r>
              <w:rPr>
                <w:b/>
                <w:sz w:val="18"/>
              </w:rPr>
              <w:t>If no, select</w:t>
            </w:r>
            <w:r>
              <w:rPr>
                <w:b/>
                <w:spacing w:val="-2"/>
                <w:sz w:val="18"/>
              </w:rPr>
              <w:t xml:space="preserve"> </w:t>
            </w:r>
            <w:r>
              <w:rPr>
                <w:b/>
                <w:sz w:val="18"/>
              </w:rPr>
              <w:t>the reasons</w:t>
            </w:r>
            <w:r>
              <w:rPr>
                <w:b/>
                <w:spacing w:val="-1"/>
                <w:sz w:val="18"/>
              </w:rPr>
              <w:t xml:space="preserve"> </w:t>
            </w:r>
            <w:r>
              <w:rPr>
                <w:b/>
                <w:sz w:val="18"/>
              </w:rPr>
              <w:t>why</w:t>
            </w:r>
            <w:r>
              <w:rPr>
                <w:b/>
                <w:spacing w:val="-1"/>
                <w:sz w:val="18"/>
              </w:rPr>
              <w:t xml:space="preserve"> </w:t>
            </w:r>
            <w:r>
              <w:rPr>
                <w:b/>
                <w:sz w:val="18"/>
              </w:rPr>
              <w:t>you</w:t>
            </w:r>
            <w:r>
              <w:rPr>
                <w:b/>
                <w:spacing w:val="-1"/>
                <w:sz w:val="18"/>
              </w:rPr>
              <w:t xml:space="preserve"> </w:t>
            </w:r>
            <w:r>
              <w:rPr>
                <w:b/>
                <w:sz w:val="18"/>
              </w:rPr>
              <w:t>were not able to conduct</w:t>
            </w:r>
            <w:r>
              <w:rPr>
                <w:b/>
                <w:spacing w:val="-9"/>
                <w:sz w:val="18"/>
              </w:rPr>
              <w:t xml:space="preserve"> </w:t>
            </w:r>
            <w:r>
              <w:rPr>
                <w:b/>
                <w:sz w:val="18"/>
              </w:rPr>
              <w:t>the</w:t>
            </w:r>
            <w:r>
              <w:rPr>
                <w:b/>
                <w:spacing w:val="-6"/>
                <w:sz w:val="18"/>
              </w:rPr>
              <w:t xml:space="preserve"> </w:t>
            </w:r>
            <w:r>
              <w:rPr>
                <w:b/>
                <w:sz w:val="18"/>
              </w:rPr>
              <w:t>minimum</w:t>
            </w:r>
            <w:r>
              <w:rPr>
                <w:b/>
                <w:spacing w:val="-7"/>
                <w:sz w:val="18"/>
              </w:rPr>
              <w:t xml:space="preserve"> </w:t>
            </w:r>
            <w:r>
              <w:rPr>
                <w:b/>
                <w:sz w:val="18"/>
              </w:rPr>
              <w:t>number</w:t>
            </w:r>
            <w:r>
              <w:rPr>
                <w:b/>
                <w:spacing w:val="-7"/>
                <w:sz w:val="18"/>
              </w:rPr>
              <w:t xml:space="preserve"> </w:t>
            </w:r>
            <w:r>
              <w:rPr>
                <w:b/>
                <w:sz w:val="18"/>
              </w:rPr>
              <w:t>of</w:t>
            </w:r>
            <w:r>
              <w:rPr>
                <w:b/>
                <w:spacing w:val="-7"/>
                <w:sz w:val="18"/>
              </w:rPr>
              <w:t xml:space="preserve"> </w:t>
            </w:r>
            <w:r>
              <w:rPr>
                <w:b/>
                <w:sz w:val="18"/>
              </w:rPr>
              <w:t>RANDOM</w:t>
            </w:r>
            <w:r>
              <w:rPr>
                <w:b/>
                <w:spacing w:val="-6"/>
                <w:sz w:val="18"/>
              </w:rPr>
              <w:t xml:space="preserve"> </w:t>
            </w:r>
            <w:r>
              <w:rPr>
                <w:b/>
                <w:sz w:val="18"/>
              </w:rPr>
              <w:t>STAFF interviews (select all that apply):</w:t>
            </w:r>
          </w:p>
        </w:tc>
        <w:tc>
          <w:tcPr>
            <w:tcW w:w="5492" w:type="dxa"/>
            <w:gridSpan w:val="2"/>
          </w:tcPr>
          <w:p w14:paraId="0EBCDC48" w14:textId="77777777" w:rsidR="002B622E" w:rsidRDefault="00000000">
            <w:pPr>
              <w:pStyle w:val="TableParagraph"/>
              <w:numPr>
                <w:ilvl w:val="0"/>
                <w:numId w:val="258"/>
              </w:numPr>
              <w:tabs>
                <w:tab w:val="left" w:pos="437"/>
              </w:tabs>
              <w:spacing w:line="361" w:lineRule="exact"/>
              <w:ind w:left="437" w:hanging="330"/>
              <w:rPr>
                <w:sz w:val="18"/>
              </w:rPr>
            </w:pPr>
            <w:r>
              <w:rPr>
                <w:sz w:val="18"/>
              </w:rPr>
              <w:t>Too</w:t>
            </w:r>
            <w:r>
              <w:rPr>
                <w:spacing w:val="-4"/>
                <w:sz w:val="18"/>
              </w:rPr>
              <w:t xml:space="preserve"> </w:t>
            </w:r>
            <w:r>
              <w:rPr>
                <w:sz w:val="18"/>
              </w:rPr>
              <w:t>many</w:t>
            </w:r>
            <w:r>
              <w:rPr>
                <w:spacing w:val="-3"/>
                <w:sz w:val="18"/>
              </w:rPr>
              <w:t xml:space="preserve"> </w:t>
            </w:r>
            <w:r>
              <w:rPr>
                <w:sz w:val="18"/>
              </w:rPr>
              <w:t>staff</w:t>
            </w:r>
            <w:r>
              <w:rPr>
                <w:spacing w:val="-4"/>
                <w:sz w:val="18"/>
              </w:rPr>
              <w:t xml:space="preserve"> </w:t>
            </w:r>
            <w:r>
              <w:rPr>
                <w:sz w:val="18"/>
              </w:rPr>
              <w:t>declined</w:t>
            </w:r>
            <w:r>
              <w:rPr>
                <w:spacing w:val="-2"/>
                <w:sz w:val="18"/>
              </w:rPr>
              <w:t xml:space="preserve"> </w:t>
            </w:r>
            <w:r>
              <w:rPr>
                <w:sz w:val="18"/>
              </w:rPr>
              <w:t>to</w:t>
            </w:r>
            <w:r>
              <w:rPr>
                <w:spacing w:val="-4"/>
                <w:sz w:val="18"/>
              </w:rPr>
              <w:t xml:space="preserve"> </w:t>
            </w:r>
            <w:r>
              <w:rPr>
                <w:sz w:val="18"/>
              </w:rPr>
              <w:t>participate</w:t>
            </w:r>
            <w:r>
              <w:rPr>
                <w:spacing w:val="-4"/>
                <w:sz w:val="18"/>
              </w:rPr>
              <w:t xml:space="preserve"> </w:t>
            </w:r>
            <w:r>
              <w:rPr>
                <w:sz w:val="18"/>
              </w:rPr>
              <w:t>in</w:t>
            </w:r>
            <w:r>
              <w:rPr>
                <w:spacing w:val="-1"/>
                <w:sz w:val="18"/>
              </w:rPr>
              <w:t xml:space="preserve"> </w:t>
            </w:r>
            <w:r>
              <w:rPr>
                <w:spacing w:val="-2"/>
                <w:sz w:val="18"/>
              </w:rPr>
              <w:t>interviews</w:t>
            </w:r>
          </w:p>
          <w:p w14:paraId="7E5B753E" w14:textId="77777777" w:rsidR="002B622E" w:rsidRDefault="00000000">
            <w:pPr>
              <w:pStyle w:val="TableParagraph"/>
              <w:numPr>
                <w:ilvl w:val="0"/>
                <w:numId w:val="258"/>
              </w:numPr>
              <w:tabs>
                <w:tab w:val="left" w:pos="449"/>
                <w:tab w:val="left" w:pos="451"/>
              </w:tabs>
              <w:ind w:right="150" w:hanging="344"/>
              <w:rPr>
                <w:sz w:val="18"/>
              </w:rPr>
            </w:pPr>
            <w:r>
              <w:rPr>
                <w:sz w:val="18"/>
              </w:rPr>
              <w:t>Not enough staff employed by the facility to meet the minimum</w:t>
            </w:r>
            <w:r>
              <w:rPr>
                <w:spacing w:val="-4"/>
                <w:sz w:val="18"/>
              </w:rPr>
              <w:t xml:space="preserve"> </w:t>
            </w:r>
            <w:r>
              <w:rPr>
                <w:sz w:val="18"/>
              </w:rPr>
              <w:t>number</w:t>
            </w:r>
            <w:r>
              <w:rPr>
                <w:spacing w:val="-5"/>
                <w:sz w:val="18"/>
              </w:rPr>
              <w:t xml:space="preserve"> </w:t>
            </w:r>
            <w:r>
              <w:rPr>
                <w:sz w:val="18"/>
              </w:rPr>
              <w:t>of</w:t>
            </w:r>
            <w:r>
              <w:rPr>
                <w:spacing w:val="-5"/>
                <w:sz w:val="18"/>
              </w:rPr>
              <w:t xml:space="preserve"> </w:t>
            </w:r>
            <w:r>
              <w:rPr>
                <w:sz w:val="18"/>
              </w:rPr>
              <w:t>random</w:t>
            </w:r>
            <w:r>
              <w:rPr>
                <w:spacing w:val="-6"/>
                <w:sz w:val="18"/>
              </w:rPr>
              <w:t xml:space="preserve"> </w:t>
            </w:r>
            <w:r>
              <w:rPr>
                <w:sz w:val="18"/>
              </w:rPr>
              <w:t>staff</w:t>
            </w:r>
            <w:r>
              <w:rPr>
                <w:spacing w:val="-5"/>
                <w:sz w:val="18"/>
              </w:rPr>
              <w:t xml:space="preserve"> </w:t>
            </w:r>
            <w:r>
              <w:rPr>
                <w:sz w:val="18"/>
              </w:rPr>
              <w:t>interviews</w:t>
            </w:r>
            <w:r>
              <w:rPr>
                <w:spacing w:val="-5"/>
                <w:sz w:val="18"/>
              </w:rPr>
              <w:t xml:space="preserve"> </w:t>
            </w:r>
            <w:r>
              <w:rPr>
                <w:sz w:val="18"/>
              </w:rPr>
              <w:t>(Note:</w:t>
            </w:r>
            <w:r>
              <w:rPr>
                <w:spacing w:val="-7"/>
                <w:sz w:val="18"/>
              </w:rPr>
              <w:t xml:space="preserve"> </w:t>
            </w:r>
            <w:r>
              <w:rPr>
                <w:sz w:val="18"/>
              </w:rPr>
              <w:t>select</w:t>
            </w:r>
            <w:r>
              <w:rPr>
                <w:spacing w:val="-7"/>
                <w:sz w:val="18"/>
              </w:rPr>
              <w:t xml:space="preserve"> </w:t>
            </w:r>
            <w:r>
              <w:rPr>
                <w:sz w:val="18"/>
              </w:rPr>
              <w:t>this option if there were not enough staff employed by the facility or not enough staff employed by the facility to interview for both random and specialized staff roles).</w:t>
            </w:r>
          </w:p>
          <w:p w14:paraId="15ADC97B" w14:textId="77777777" w:rsidR="002B622E" w:rsidRDefault="00000000">
            <w:pPr>
              <w:pStyle w:val="TableParagraph"/>
              <w:numPr>
                <w:ilvl w:val="0"/>
                <w:numId w:val="258"/>
              </w:numPr>
              <w:tabs>
                <w:tab w:val="left" w:pos="437"/>
                <w:tab w:val="left" w:pos="451"/>
              </w:tabs>
              <w:spacing w:line="242" w:lineRule="auto"/>
              <w:ind w:right="289" w:hanging="344"/>
              <w:rPr>
                <w:sz w:val="18"/>
              </w:rPr>
            </w:pPr>
            <w:r>
              <w:rPr>
                <w:sz w:val="18"/>
              </w:rPr>
              <w:t>Not enough staff available in the facility during the onsite portion</w:t>
            </w:r>
            <w:r>
              <w:rPr>
                <w:spacing w:val="-4"/>
                <w:sz w:val="18"/>
              </w:rPr>
              <w:t xml:space="preserve"> </w:t>
            </w:r>
            <w:r>
              <w:rPr>
                <w:sz w:val="18"/>
              </w:rPr>
              <w:t>of</w:t>
            </w:r>
            <w:r>
              <w:rPr>
                <w:spacing w:val="-6"/>
                <w:sz w:val="18"/>
              </w:rPr>
              <w:t xml:space="preserve"> </w:t>
            </w:r>
            <w:r>
              <w:rPr>
                <w:sz w:val="18"/>
              </w:rPr>
              <w:t>the</w:t>
            </w:r>
            <w:r>
              <w:rPr>
                <w:spacing w:val="-6"/>
                <w:sz w:val="18"/>
              </w:rPr>
              <w:t xml:space="preserve"> </w:t>
            </w:r>
            <w:r>
              <w:rPr>
                <w:sz w:val="18"/>
              </w:rPr>
              <w:t>audit</w:t>
            </w:r>
            <w:r>
              <w:rPr>
                <w:spacing w:val="-4"/>
                <w:sz w:val="18"/>
              </w:rPr>
              <w:t xml:space="preserve"> </w:t>
            </w:r>
            <w:r>
              <w:rPr>
                <w:sz w:val="18"/>
              </w:rPr>
              <w:t>to</w:t>
            </w:r>
            <w:r>
              <w:rPr>
                <w:spacing w:val="-6"/>
                <w:sz w:val="18"/>
              </w:rPr>
              <w:t xml:space="preserve"> </w:t>
            </w:r>
            <w:r>
              <w:rPr>
                <w:sz w:val="18"/>
              </w:rPr>
              <w:t>meet</w:t>
            </w:r>
            <w:r>
              <w:rPr>
                <w:spacing w:val="-4"/>
                <w:sz w:val="18"/>
              </w:rPr>
              <w:t xml:space="preserve"> </w:t>
            </w:r>
            <w:r>
              <w:rPr>
                <w:sz w:val="18"/>
              </w:rPr>
              <w:t>the</w:t>
            </w:r>
            <w:r>
              <w:rPr>
                <w:spacing w:val="-6"/>
                <w:sz w:val="18"/>
              </w:rPr>
              <w:t xml:space="preserve"> </w:t>
            </w:r>
            <w:r>
              <w:rPr>
                <w:sz w:val="18"/>
              </w:rPr>
              <w:t>minimum</w:t>
            </w:r>
            <w:r>
              <w:rPr>
                <w:spacing w:val="-3"/>
                <w:sz w:val="18"/>
              </w:rPr>
              <w:t xml:space="preserve"> </w:t>
            </w:r>
            <w:r>
              <w:rPr>
                <w:sz w:val="18"/>
              </w:rPr>
              <w:t>number</w:t>
            </w:r>
            <w:r>
              <w:rPr>
                <w:spacing w:val="-4"/>
                <w:sz w:val="18"/>
              </w:rPr>
              <w:t xml:space="preserve"> </w:t>
            </w:r>
            <w:r>
              <w:rPr>
                <w:sz w:val="18"/>
              </w:rPr>
              <w:t>of</w:t>
            </w:r>
            <w:r>
              <w:rPr>
                <w:spacing w:val="-6"/>
                <w:sz w:val="18"/>
              </w:rPr>
              <w:t xml:space="preserve"> </w:t>
            </w:r>
            <w:r>
              <w:rPr>
                <w:sz w:val="18"/>
              </w:rPr>
              <w:t>random staff interviews.</w:t>
            </w:r>
          </w:p>
          <w:p w14:paraId="47173432" w14:textId="77777777" w:rsidR="002B622E" w:rsidRDefault="00000000">
            <w:pPr>
              <w:pStyle w:val="TableParagraph"/>
              <w:numPr>
                <w:ilvl w:val="0"/>
                <w:numId w:val="258"/>
              </w:numPr>
              <w:tabs>
                <w:tab w:val="left" w:pos="437"/>
              </w:tabs>
              <w:spacing w:line="339" w:lineRule="exact"/>
              <w:ind w:left="437" w:hanging="330"/>
              <w:rPr>
                <w:sz w:val="18"/>
              </w:rPr>
            </w:pPr>
            <w:r>
              <w:rPr>
                <w:sz w:val="18"/>
              </w:rPr>
              <w:t>Other</w:t>
            </w:r>
            <w:r>
              <w:rPr>
                <w:spacing w:val="-4"/>
                <w:sz w:val="18"/>
              </w:rPr>
              <w:t xml:space="preserve"> </w:t>
            </w:r>
            <w:r>
              <w:rPr>
                <w:spacing w:val="-2"/>
                <w:sz w:val="18"/>
              </w:rPr>
              <w:t>(describe)</w:t>
            </w:r>
          </w:p>
        </w:tc>
      </w:tr>
      <w:tr w:rsidR="002B622E" w14:paraId="6AECCBAE" w14:textId="77777777">
        <w:trPr>
          <w:trHeight w:val="827"/>
        </w:trPr>
        <w:tc>
          <w:tcPr>
            <w:tcW w:w="5492" w:type="dxa"/>
          </w:tcPr>
          <w:p w14:paraId="375E8A0B" w14:textId="77777777" w:rsidR="002B622E" w:rsidRDefault="00000000">
            <w:pPr>
              <w:pStyle w:val="TableParagraph"/>
              <w:ind w:left="828" w:hanging="361"/>
              <w:rPr>
                <w:b/>
                <w:sz w:val="18"/>
              </w:rPr>
            </w:pPr>
            <w:r>
              <w:rPr>
                <w:b/>
                <w:sz w:val="18"/>
              </w:rPr>
              <w:t>b.</w:t>
            </w:r>
            <w:r>
              <w:rPr>
                <w:b/>
                <w:spacing w:val="80"/>
                <w:w w:val="150"/>
                <w:sz w:val="18"/>
              </w:rPr>
              <w:t xml:space="preserve"> </w:t>
            </w:r>
            <w:r>
              <w:rPr>
                <w:b/>
                <w:sz w:val="18"/>
              </w:rPr>
              <w:t>Describe the steps you took to select additional RANDOM</w:t>
            </w:r>
            <w:r>
              <w:rPr>
                <w:b/>
                <w:spacing w:val="-3"/>
                <w:sz w:val="18"/>
              </w:rPr>
              <w:t xml:space="preserve"> </w:t>
            </w:r>
            <w:r>
              <w:rPr>
                <w:b/>
                <w:sz w:val="18"/>
              </w:rPr>
              <w:t>STAFF</w:t>
            </w:r>
            <w:r>
              <w:rPr>
                <w:b/>
                <w:spacing w:val="-2"/>
                <w:sz w:val="18"/>
              </w:rPr>
              <w:t xml:space="preserve"> </w:t>
            </w:r>
            <w:r>
              <w:rPr>
                <w:b/>
                <w:sz w:val="18"/>
              </w:rPr>
              <w:t>interviewees</w:t>
            </w:r>
            <w:r>
              <w:rPr>
                <w:b/>
                <w:spacing w:val="-3"/>
                <w:sz w:val="18"/>
              </w:rPr>
              <w:t xml:space="preserve"> </w:t>
            </w:r>
            <w:r>
              <w:rPr>
                <w:b/>
                <w:sz w:val="18"/>
              </w:rPr>
              <w:t>and</w:t>
            </w:r>
            <w:r>
              <w:rPr>
                <w:b/>
                <w:spacing w:val="-4"/>
                <w:sz w:val="18"/>
              </w:rPr>
              <w:t xml:space="preserve"> </w:t>
            </w:r>
            <w:r>
              <w:rPr>
                <w:b/>
                <w:sz w:val="18"/>
              </w:rPr>
              <w:t>why</w:t>
            </w:r>
            <w:r>
              <w:rPr>
                <w:b/>
                <w:spacing w:val="-3"/>
                <w:sz w:val="18"/>
              </w:rPr>
              <w:t xml:space="preserve"> </w:t>
            </w:r>
            <w:r>
              <w:rPr>
                <w:b/>
                <w:sz w:val="18"/>
              </w:rPr>
              <w:t>you</w:t>
            </w:r>
            <w:r>
              <w:rPr>
                <w:b/>
                <w:spacing w:val="-4"/>
                <w:sz w:val="18"/>
              </w:rPr>
              <w:t xml:space="preserve"> </w:t>
            </w:r>
            <w:r>
              <w:rPr>
                <w:b/>
                <w:sz w:val="18"/>
              </w:rPr>
              <w:t>were</w:t>
            </w:r>
            <w:r>
              <w:rPr>
                <w:b/>
                <w:spacing w:val="-3"/>
                <w:sz w:val="18"/>
              </w:rPr>
              <w:t xml:space="preserve"> </w:t>
            </w:r>
            <w:r>
              <w:rPr>
                <w:b/>
                <w:spacing w:val="-2"/>
                <w:sz w:val="18"/>
              </w:rPr>
              <w:t>still</w:t>
            </w:r>
          </w:p>
          <w:p w14:paraId="40E28AAF" w14:textId="77777777" w:rsidR="002B622E" w:rsidRDefault="00000000">
            <w:pPr>
              <w:pStyle w:val="TableParagraph"/>
              <w:spacing w:line="206" w:lineRule="exact"/>
              <w:ind w:left="828"/>
              <w:rPr>
                <w:b/>
                <w:sz w:val="18"/>
              </w:rPr>
            </w:pPr>
            <w:r>
              <w:rPr>
                <w:b/>
                <w:sz w:val="18"/>
              </w:rPr>
              <w:t>unable</w:t>
            </w:r>
            <w:r>
              <w:rPr>
                <w:b/>
                <w:spacing w:val="-4"/>
                <w:sz w:val="18"/>
              </w:rPr>
              <w:t xml:space="preserve"> </w:t>
            </w:r>
            <w:r>
              <w:rPr>
                <w:b/>
                <w:sz w:val="18"/>
              </w:rPr>
              <w:t>to</w:t>
            </w:r>
            <w:r>
              <w:rPr>
                <w:b/>
                <w:spacing w:val="-5"/>
                <w:sz w:val="18"/>
              </w:rPr>
              <w:t xml:space="preserve"> </w:t>
            </w:r>
            <w:r>
              <w:rPr>
                <w:b/>
                <w:sz w:val="18"/>
              </w:rPr>
              <w:t>meet</w:t>
            </w:r>
            <w:r>
              <w:rPr>
                <w:b/>
                <w:spacing w:val="-4"/>
                <w:sz w:val="18"/>
              </w:rPr>
              <w:t xml:space="preserve"> </w:t>
            </w:r>
            <w:r>
              <w:rPr>
                <w:b/>
                <w:sz w:val="18"/>
              </w:rPr>
              <w:t>the</w:t>
            </w:r>
            <w:r>
              <w:rPr>
                <w:b/>
                <w:spacing w:val="-6"/>
                <w:sz w:val="18"/>
              </w:rPr>
              <w:t xml:space="preserve"> </w:t>
            </w:r>
            <w:r>
              <w:rPr>
                <w:b/>
                <w:sz w:val="18"/>
              </w:rPr>
              <w:t>minimum</w:t>
            </w:r>
            <w:r>
              <w:rPr>
                <w:b/>
                <w:spacing w:val="-6"/>
                <w:sz w:val="18"/>
              </w:rPr>
              <w:t xml:space="preserve"> </w:t>
            </w:r>
            <w:r>
              <w:rPr>
                <w:b/>
                <w:sz w:val="18"/>
              </w:rPr>
              <w:t>number</w:t>
            </w:r>
            <w:r>
              <w:rPr>
                <w:b/>
                <w:spacing w:val="-4"/>
                <w:sz w:val="18"/>
              </w:rPr>
              <w:t xml:space="preserve"> </w:t>
            </w:r>
            <w:r>
              <w:rPr>
                <w:b/>
                <w:sz w:val="18"/>
              </w:rPr>
              <w:t>of</w:t>
            </w:r>
            <w:r>
              <w:rPr>
                <w:b/>
                <w:spacing w:val="-6"/>
                <w:sz w:val="18"/>
              </w:rPr>
              <w:t xml:space="preserve"> </w:t>
            </w:r>
            <w:r>
              <w:rPr>
                <w:b/>
                <w:sz w:val="18"/>
              </w:rPr>
              <w:t>random</w:t>
            </w:r>
            <w:r>
              <w:rPr>
                <w:b/>
                <w:spacing w:val="-4"/>
                <w:sz w:val="18"/>
              </w:rPr>
              <w:t xml:space="preserve"> </w:t>
            </w:r>
            <w:r>
              <w:rPr>
                <w:b/>
                <w:sz w:val="18"/>
              </w:rPr>
              <w:t xml:space="preserve">staff </w:t>
            </w:r>
            <w:r>
              <w:rPr>
                <w:b/>
                <w:spacing w:val="-2"/>
                <w:sz w:val="18"/>
              </w:rPr>
              <w:t>interviews:</w:t>
            </w:r>
          </w:p>
        </w:tc>
        <w:tc>
          <w:tcPr>
            <w:tcW w:w="5492" w:type="dxa"/>
            <w:gridSpan w:val="2"/>
          </w:tcPr>
          <w:p w14:paraId="4DEF2860" w14:textId="77777777" w:rsidR="002B622E" w:rsidRDefault="00000000">
            <w:pPr>
              <w:pStyle w:val="TableParagraph"/>
              <w:spacing w:before="244"/>
              <w:ind w:left="107"/>
              <w:rPr>
                <w:rFonts w:ascii="Calibri"/>
                <w:sz w:val="28"/>
              </w:rPr>
            </w:pPr>
            <w:r>
              <w:rPr>
                <w:spacing w:val="-5"/>
                <w:sz w:val="28"/>
              </w:rPr>
              <w:t>N</w:t>
            </w:r>
            <w:r>
              <w:rPr>
                <w:rFonts w:ascii="Calibri"/>
                <w:spacing w:val="-5"/>
                <w:sz w:val="28"/>
              </w:rPr>
              <w:t>/A</w:t>
            </w:r>
          </w:p>
        </w:tc>
      </w:tr>
      <w:tr w:rsidR="002B622E" w14:paraId="61A1CD9A" w14:textId="77777777">
        <w:trPr>
          <w:trHeight w:val="2215"/>
        </w:trPr>
        <w:tc>
          <w:tcPr>
            <w:tcW w:w="5492" w:type="dxa"/>
            <w:tcBorders>
              <w:bottom w:val="single" w:sz="8" w:space="0" w:color="000000"/>
            </w:tcBorders>
          </w:tcPr>
          <w:p w14:paraId="194EC621" w14:textId="77777777" w:rsidR="002B622E" w:rsidRDefault="002B622E">
            <w:pPr>
              <w:pStyle w:val="TableParagraph"/>
              <w:spacing w:before="70"/>
              <w:rPr>
                <w:b/>
                <w:sz w:val="18"/>
              </w:rPr>
            </w:pPr>
          </w:p>
          <w:p w14:paraId="7E139376" w14:textId="77777777" w:rsidR="002B622E" w:rsidRDefault="00000000">
            <w:pPr>
              <w:pStyle w:val="TableParagraph"/>
              <w:spacing w:before="1"/>
              <w:ind w:left="446" w:hanging="339"/>
              <w:rPr>
                <w:b/>
                <w:sz w:val="18"/>
              </w:rPr>
            </w:pPr>
            <w:r>
              <w:rPr>
                <w:b/>
                <w:sz w:val="18"/>
              </w:rPr>
              <w:t>49.</w:t>
            </w:r>
            <w:r>
              <w:rPr>
                <w:b/>
                <w:spacing w:val="28"/>
                <w:sz w:val="18"/>
              </w:rPr>
              <w:t xml:space="preserve"> </w:t>
            </w:r>
            <w:r>
              <w:rPr>
                <w:b/>
                <w:sz w:val="18"/>
              </w:rPr>
              <w:t>Provide</w:t>
            </w:r>
            <w:r>
              <w:rPr>
                <w:b/>
                <w:spacing w:val="-5"/>
                <w:sz w:val="18"/>
              </w:rPr>
              <w:t xml:space="preserve"> </w:t>
            </w:r>
            <w:r>
              <w:rPr>
                <w:b/>
                <w:sz w:val="18"/>
              </w:rPr>
              <w:t>any</w:t>
            </w:r>
            <w:r>
              <w:rPr>
                <w:b/>
                <w:spacing w:val="-5"/>
                <w:sz w:val="18"/>
              </w:rPr>
              <w:t xml:space="preserve"> </w:t>
            </w:r>
            <w:r>
              <w:rPr>
                <w:b/>
                <w:sz w:val="18"/>
              </w:rPr>
              <w:t>additional</w:t>
            </w:r>
            <w:r>
              <w:rPr>
                <w:b/>
                <w:spacing w:val="-5"/>
                <w:sz w:val="18"/>
              </w:rPr>
              <w:t xml:space="preserve"> </w:t>
            </w:r>
            <w:r>
              <w:rPr>
                <w:b/>
                <w:sz w:val="18"/>
              </w:rPr>
              <w:t>comments</w:t>
            </w:r>
            <w:r>
              <w:rPr>
                <w:b/>
                <w:spacing w:val="-4"/>
                <w:sz w:val="18"/>
              </w:rPr>
              <w:t xml:space="preserve"> </w:t>
            </w:r>
            <w:r>
              <w:rPr>
                <w:b/>
                <w:sz w:val="18"/>
              </w:rPr>
              <w:t>regarding</w:t>
            </w:r>
            <w:r>
              <w:rPr>
                <w:b/>
                <w:spacing w:val="-7"/>
                <w:sz w:val="18"/>
              </w:rPr>
              <w:t xml:space="preserve"> </w:t>
            </w:r>
            <w:r>
              <w:rPr>
                <w:b/>
                <w:sz w:val="18"/>
              </w:rPr>
              <w:t>selecting</w:t>
            </w:r>
            <w:r>
              <w:rPr>
                <w:b/>
                <w:spacing w:val="-7"/>
                <w:sz w:val="18"/>
              </w:rPr>
              <w:t xml:space="preserve"> </w:t>
            </w:r>
            <w:r>
              <w:rPr>
                <w:b/>
                <w:sz w:val="18"/>
              </w:rPr>
              <w:t>or interviewing random staff (e.g., any populations you oversampled, barriers to completing interviews, etc.).</w:t>
            </w:r>
          </w:p>
          <w:p w14:paraId="500D0DE7" w14:textId="77777777" w:rsidR="002B622E" w:rsidRDefault="002B622E">
            <w:pPr>
              <w:pStyle w:val="TableParagraph"/>
              <w:rPr>
                <w:b/>
                <w:sz w:val="18"/>
              </w:rPr>
            </w:pPr>
          </w:p>
          <w:p w14:paraId="1FDB3076" w14:textId="77777777" w:rsidR="002B622E" w:rsidRDefault="00000000">
            <w:pPr>
              <w:pStyle w:val="TableParagraph"/>
              <w:ind w:left="446" w:right="171" w:firstLine="14"/>
              <w:rPr>
                <w:i/>
                <w:sz w:val="18"/>
              </w:rPr>
            </w:pPr>
            <w:r>
              <w:rPr>
                <w:i/>
                <w:sz w:val="18"/>
              </w:rPr>
              <w:t>Note: as this text will be included in the audit report, please do</w:t>
            </w:r>
            <w:r>
              <w:rPr>
                <w:i/>
                <w:spacing w:val="-5"/>
                <w:sz w:val="18"/>
              </w:rPr>
              <w:t xml:space="preserve"> </w:t>
            </w:r>
            <w:r>
              <w:rPr>
                <w:i/>
                <w:sz w:val="18"/>
              </w:rPr>
              <w:t>not</w:t>
            </w:r>
            <w:r>
              <w:rPr>
                <w:i/>
                <w:spacing w:val="-6"/>
                <w:sz w:val="18"/>
              </w:rPr>
              <w:t xml:space="preserve"> </w:t>
            </w:r>
            <w:r>
              <w:rPr>
                <w:i/>
                <w:sz w:val="18"/>
              </w:rPr>
              <w:t>include</w:t>
            </w:r>
            <w:r>
              <w:rPr>
                <w:i/>
                <w:spacing w:val="-5"/>
                <w:sz w:val="18"/>
              </w:rPr>
              <w:t xml:space="preserve"> </w:t>
            </w:r>
            <w:r>
              <w:rPr>
                <w:i/>
                <w:sz w:val="18"/>
              </w:rPr>
              <w:t>any</w:t>
            </w:r>
            <w:r>
              <w:rPr>
                <w:i/>
                <w:spacing w:val="-6"/>
                <w:sz w:val="18"/>
              </w:rPr>
              <w:t xml:space="preserve"> </w:t>
            </w:r>
            <w:r>
              <w:rPr>
                <w:i/>
                <w:sz w:val="18"/>
              </w:rPr>
              <w:t>personally</w:t>
            </w:r>
            <w:r>
              <w:rPr>
                <w:i/>
                <w:spacing w:val="-6"/>
                <w:sz w:val="18"/>
              </w:rPr>
              <w:t xml:space="preserve"> </w:t>
            </w:r>
            <w:r>
              <w:rPr>
                <w:i/>
                <w:sz w:val="18"/>
              </w:rPr>
              <w:t>identifiable</w:t>
            </w:r>
            <w:r>
              <w:rPr>
                <w:i/>
                <w:spacing w:val="-6"/>
                <w:sz w:val="18"/>
              </w:rPr>
              <w:t xml:space="preserve"> </w:t>
            </w:r>
            <w:r>
              <w:rPr>
                <w:i/>
                <w:sz w:val="18"/>
              </w:rPr>
              <w:t>information</w:t>
            </w:r>
            <w:r>
              <w:rPr>
                <w:i/>
                <w:spacing w:val="-6"/>
                <w:sz w:val="18"/>
              </w:rPr>
              <w:t xml:space="preserve"> </w:t>
            </w:r>
            <w:r>
              <w:rPr>
                <w:i/>
                <w:sz w:val="18"/>
              </w:rPr>
              <w:t>or</w:t>
            </w:r>
            <w:r>
              <w:rPr>
                <w:i/>
                <w:spacing w:val="-5"/>
                <w:sz w:val="18"/>
              </w:rPr>
              <w:t xml:space="preserve"> </w:t>
            </w:r>
            <w:r>
              <w:rPr>
                <w:i/>
                <w:sz w:val="18"/>
              </w:rPr>
              <w:t>other information that could compromise the confidentiality of any persons in the facility.</w:t>
            </w:r>
          </w:p>
        </w:tc>
        <w:tc>
          <w:tcPr>
            <w:tcW w:w="5492" w:type="dxa"/>
            <w:gridSpan w:val="2"/>
            <w:tcBorders>
              <w:bottom w:val="single" w:sz="8" w:space="0" w:color="000000"/>
            </w:tcBorders>
          </w:tcPr>
          <w:p w14:paraId="36DED4AB" w14:textId="77777777" w:rsidR="002B622E" w:rsidRDefault="00000000">
            <w:pPr>
              <w:pStyle w:val="TableParagraph"/>
              <w:spacing w:before="3"/>
              <w:ind w:left="107"/>
              <w:rPr>
                <w:sz w:val="24"/>
              </w:rPr>
            </w:pPr>
            <w:r>
              <w:rPr>
                <w:sz w:val="24"/>
              </w:rPr>
              <w:t>There</w:t>
            </w:r>
            <w:r>
              <w:rPr>
                <w:spacing w:val="-4"/>
                <w:sz w:val="24"/>
              </w:rPr>
              <w:t xml:space="preserve"> </w:t>
            </w:r>
            <w:r>
              <w:rPr>
                <w:sz w:val="24"/>
              </w:rPr>
              <w:t>are</w:t>
            </w:r>
            <w:r>
              <w:rPr>
                <w:spacing w:val="-6"/>
                <w:sz w:val="24"/>
              </w:rPr>
              <w:t xml:space="preserve"> </w:t>
            </w:r>
            <w:r>
              <w:rPr>
                <w:sz w:val="24"/>
              </w:rPr>
              <w:t>no</w:t>
            </w:r>
            <w:r>
              <w:rPr>
                <w:spacing w:val="-5"/>
                <w:sz w:val="24"/>
              </w:rPr>
              <w:t xml:space="preserve"> </w:t>
            </w:r>
            <w:r>
              <w:rPr>
                <w:sz w:val="24"/>
              </w:rPr>
              <w:t>SANE</w:t>
            </w:r>
            <w:r>
              <w:rPr>
                <w:spacing w:val="-5"/>
                <w:sz w:val="24"/>
              </w:rPr>
              <w:t xml:space="preserve"> </w:t>
            </w:r>
            <w:r>
              <w:rPr>
                <w:sz w:val="24"/>
              </w:rPr>
              <w:t>/</w:t>
            </w:r>
            <w:r>
              <w:rPr>
                <w:spacing w:val="-4"/>
                <w:sz w:val="24"/>
              </w:rPr>
              <w:t xml:space="preserve"> </w:t>
            </w:r>
            <w:r>
              <w:rPr>
                <w:sz w:val="24"/>
              </w:rPr>
              <w:t>SAFE</w:t>
            </w:r>
            <w:r>
              <w:rPr>
                <w:spacing w:val="-4"/>
                <w:sz w:val="24"/>
              </w:rPr>
              <w:t xml:space="preserve"> </w:t>
            </w:r>
            <w:r>
              <w:rPr>
                <w:sz w:val="24"/>
              </w:rPr>
              <w:t>staff</w:t>
            </w:r>
            <w:r>
              <w:rPr>
                <w:spacing w:val="-4"/>
                <w:sz w:val="24"/>
              </w:rPr>
              <w:t xml:space="preserve"> </w:t>
            </w:r>
            <w:r>
              <w:rPr>
                <w:sz w:val="24"/>
              </w:rPr>
              <w:t>employed</w:t>
            </w:r>
            <w:r>
              <w:rPr>
                <w:spacing w:val="-5"/>
                <w:sz w:val="24"/>
              </w:rPr>
              <w:t xml:space="preserve"> </w:t>
            </w:r>
            <w:r>
              <w:rPr>
                <w:sz w:val="24"/>
              </w:rPr>
              <w:t>at</w:t>
            </w:r>
            <w:r>
              <w:rPr>
                <w:spacing w:val="-5"/>
                <w:sz w:val="24"/>
              </w:rPr>
              <w:t xml:space="preserve"> </w:t>
            </w:r>
            <w:r>
              <w:rPr>
                <w:sz w:val="24"/>
              </w:rPr>
              <w:t>the facility.</w:t>
            </w:r>
            <w:r>
              <w:rPr>
                <w:spacing w:val="40"/>
                <w:sz w:val="24"/>
              </w:rPr>
              <w:t xml:space="preserve"> </w:t>
            </w:r>
            <w:r>
              <w:rPr>
                <w:sz w:val="24"/>
              </w:rPr>
              <w:t>There are no youthful inmates at this facility, therefore, there were no interviews with staff</w:t>
            </w:r>
            <w:r>
              <w:rPr>
                <w:spacing w:val="-4"/>
                <w:sz w:val="24"/>
              </w:rPr>
              <w:t xml:space="preserve"> </w:t>
            </w:r>
            <w:r>
              <w:rPr>
                <w:sz w:val="24"/>
              </w:rPr>
              <w:t>who</w:t>
            </w:r>
            <w:r>
              <w:rPr>
                <w:spacing w:val="-4"/>
                <w:sz w:val="24"/>
              </w:rPr>
              <w:t xml:space="preserve"> </w:t>
            </w:r>
            <w:r>
              <w:rPr>
                <w:sz w:val="24"/>
              </w:rPr>
              <w:t>supervise</w:t>
            </w:r>
            <w:r>
              <w:rPr>
                <w:spacing w:val="-4"/>
                <w:sz w:val="24"/>
              </w:rPr>
              <w:t xml:space="preserve"> </w:t>
            </w:r>
            <w:r>
              <w:rPr>
                <w:sz w:val="24"/>
              </w:rPr>
              <w:t>confined</w:t>
            </w:r>
            <w:r>
              <w:rPr>
                <w:spacing w:val="-4"/>
                <w:sz w:val="24"/>
              </w:rPr>
              <w:t xml:space="preserve"> </w:t>
            </w:r>
            <w:r>
              <w:rPr>
                <w:sz w:val="24"/>
              </w:rPr>
              <w:t>youth</w:t>
            </w:r>
            <w:r>
              <w:rPr>
                <w:spacing w:val="-5"/>
                <w:sz w:val="24"/>
              </w:rPr>
              <w:t xml:space="preserve"> </w:t>
            </w:r>
            <w:r>
              <w:rPr>
                <w:sz w:val="24"/>
              </w:rPr>
              <w:t>or</w:t>
            </w:r>
            <w:r>
              <w:rPr>
                <w:spacing w:val="-4"/>
                <w:sz w:val="24"/>
              </w:rPr>
              <w:t xml:space="preserve"> </w:t>
            </w:r>
            <w:r>
              <w:rPr>
                <w:sz w:val="24"/>
              </w:rPr>
              <w:t>education</w:t>
            </w:r>
            <w:r>
              <w:rPr>
                <w:spacing w:val="-4"/>
                <w:sz w:val="24"/>
              </w:rPr>
              <w:t xml:space="preserve"> </w:t>
            </w:r>
            <w:r>
              <w:rPr>
                <w:sz w:val="24"/>
              </w:rPr>
              <w:t>/ program staff who work with confined youth.</w:t>
            </w:r>
          </w:p>
          <w:p w14:paraId="1D9167A2" w14:textId="77777777" w:rsidR="002B622E" w:rsidRDefault="00000000">
            <w:pPr>
              <w:pStyle w:val="TableParagraph"/>
              <w:spacing w:before="2" w:line="237" w:lineRule="auto"/>
              <w:ind w:left="107"/>
              <w:rPr>
                <w:sz w:val="24"/>
              </w:rPr>
            </w:pPr>
            <w:r>
              <w:rPr>
                <w:sz w:val="24"/>
              </w:rPr>
              <w:t>There were no cross-gender strip searches conducted</w:t>
            </w:r>
            <w:r>
              <w:rPr>
                <w:spacing w:val="-8"/>
                <w:sz w:val="24"/>
              </w:rPr>
              <w:t xml:space="preserve"> </w:t>
            </w:r>
            <w:r>
              <w:rPr>
                <w:sz w:val="24"/>
              </w:rPr>
              <w:t>in</w:t>
            </w:r>
            <w:r>
              <w:rPr>
                <w:spacing w:val="-6"/>
                <w:sz w:val="24"/>
              </w:rPr>
              <w:t xml:space="preserve"> </w:t>
            </w:r>
            <w:r>
              <w:rPr>
                <w:sz w:val="24"/>
              </w:rPr>
              <w:t>the</w:t>
            </w:r>
            <w:r>
              <w:rPr>
                <w:spacing w:val="-8"/>
                <w:sz w:val="24"/>
              </w:rPr>
              <w:t xml:space="preserve"> </w:t>
            </w:r>
            <w:r>
              <w:rPr>
                <w:sz w:val="24"/>
              </w:rPr>
              <w:t>previous</w:t>
            </w:r>
            <w:r>
              <w:rPr>
                <w:spacing w:val="-6"/>
                <w:sz w:val="24"/>
              </w:rPr>
              <w:t xml:space="preserve"> </w:t>
            </w:r>
            <w:r>
              <w:rPr>
                <w:sz w:val="24"/>
              </w:rPr>
              <w:t>12</w:t>
            </w:r>
            <w:r>
              <w:rPr>
                <w:spacing w:val="-8"/>
                <w:sz w:val="24"/>
              </w:rPr>
              <w:t xml:space="preserve"> </w:t>
            </w:r>
            <w:r>
              <w:rPr>
                <w:sz w:val="24"/>
              </w:rPr>
              <w:t>months,</w:t>
            </w:r>
            <w:r>
              <w:rPr>
                <w:spacing w:val="-8"/>
                <w:sz w:val="24"/>
              </w:rPr>
              <w:t xml:space="preserve"> </w:t>
            </w:r>
            <w:r>
              <w:rPr>
                <w:sz w:val="24"/>
              </w:rPr>
              <w:t>therefore,</w:t>
            </w:r>
          </w:p>
          <w:p w14:paraId="6E417E93" w14:textId="77777777" w:rsidR="002B622E" w:rsidRDefault="00000000">
            <w:pPr>
              <w:pStyle w:val="TableParagraph"/>
              <w:spacing w:before="1" w:line="262" w:lineRule="exact"/>
              <w:ind w:left="107"/>
              <w:rPr>
                <w:sz w:val="24"/>
              </w:rPr>
            </w:pPr>
            <w:r>
              <w:rPr>
                <w:sz w:val="24"/>
              </w:rPr>
              <w:t>no</w:t>
            </w:r>
            <w:r>
              <w:rPr>
                <w:spacing w:val="-3"/>
                <w:sz w:val="24"/>
              </w:rPr>
              <w:t xml:space="preserve"> </w:t>
            </w:r>
            <w:r>
              <w:rPr>
                <w:sz w:val="24"/>
              </w:rPr>
              <w:t>staff</w:t>
            </w:r>
            <w:r>
              <w:rPr>
                <w:spacing w:val="-3"/>
                <w:sz w:val="24"/>
              </w:rPr>
              <w:t xml:space="preserve"> </w:t>
            </w:r>
            <w:r>
              <w:rPr>
                <w:sz w:val="24"/>
              </w:rPr>
              <w:t>were</w:t>
            </w:r>
            <w:r>
              <w:rPr>
                <w:spacing w:val="-5"/>
                <w:sz w:val="24"/>
              </w:rPr>
              <w:t xml:space="preserve"> </w:t>
            </w:r>
            <w:r>
              <w:rPr>
                <w:sz w:val="24"/>
              </w:rPr>
              <w:t>interviewed</w:t>
            </w:r>
            <w:r>
              <w:rPr>
                <w:spacing w:val="-2"/>
                <w:sz w:val="24"/>
              </w:rPr>
              <w:t xml:space="preserve"> </w:t>
            </w:r>
            <w:r>
              <w:rPr>
                <w:sz w:val="24"/>
              </w:rPr>
              <w:t>for</w:t>
            </w:r>
            <w:r>
              <w:rPr>
                <w:spacing w:val="-3"/>
                <w:sz w:val="24"/>
              </w:rPr>
              <w:t xml:space="preserve"> </w:t>
            </w:r>
            <w:r>
              <w:rPr>
                <w:sz w:val="24"/>
              </w:rPr>
              <w:t>this</w:t>
            </w:r>
            <w:r>
              <w:rPr>
                <w:spacing w:val="-2"/>
                <w:sz w:val="24"/>
              </w:rPr>
              <w:t xml:space="preserve"> reason.</w:t>
            </w:r>
          </w:p>
        </w:tc>
      </w:tr>
      <w:tr w:rsidR="002B622E" w14:paraId="4FFEC184" w14:textId="77777777">
        <w:trPr>
          <w:trHeight w:val="978"/>
        </w:trPr>
        <w:tc>
          <w:tcPr>
            <w:tcW w:w="10984" w:type="dxa"/>
            <w:gridSpan w:val="3"/>
            <w:tcBorders>
              <w:top w:val="single" w:sz="8" w:space="0" w:color="000000"/>
              <w:bottom w:val="single" w:sz="8" w:space="0" w:color="000000"/>
            </w:tcBorders>
            <w:shd w:val="clear" w:color="auto" w:fill="B6DDE8"/>
          </w:tcPr>
          <w:p w14:paraId="1759850F" w14:textId="77777777" w:rsidR="002B622E" w:rsidRDefault="00000000">
            <w:pPr>
              <w:pStyle w:val="TableParagraph"/>
              <w:spacing w:line="201" w:lineRule="exact"/>
              <w:ind w:left="332" w:right="331"/>
              <w:jc w:val="center"/>
              <w:rPr>
                <w:i/>
                <w:sz w:val="18"/>
              </w:rPr>
            </w:pPr>
            <w:r>
              <w:rPr>
                <w:i/>
                <w:sz w:val="18"/>
              </w:rPr>
              <w:t>Specialized</w:t>
            </w:r>
            <w:r>
              <w:rPr>
                <w:i/>
                <w:spacing w:val="-6"/>
                <w:sz w:val="18"/>
              </w:rPr>
              <w:t xml:space="preserve"> </w:t>
            </w:r>
            <w:r>
              <w:rPr>
                <w:i/>
                <w:sz w:val="18"/>
              </w:rPr>
              <w:t>Staff,</w:t>
            </w:r>
            <w:r>
              <w:rPr>
                <w:i/>
                <w:spacing w:val="-6"/>
                <w:sz w:val="18"/>
              </w:rPr>
              <w:t xml:space="preserve"> </w:t>
            </w:r>
            <w:r>
              <w:rPr>
                <w:i/>
                <w:sz w:val="18"/>
              </w:rPr>
              <w:t>Volunteers,</w:t>
            </w:r>
            <w:r>
              <w:rPr>
                <w:i/>
                <w:spacing w:val="-5"/>
                <w:sz w:val="18"/>
              </w:rPr>
              <w:t xml:space="preserve"> </w:t>
            </w:r>
            <w:r>
              <w:rPr>
                <w:i/>
                <w:sz w:val="18"/>
              </w:rPr>
              <w:t>and</w:t>
            </w:r>
            <w:r>
              <w:rPr>
                <w:i/>
                <w:spacing w:val="-4"/>
                <w:sz w:val="18"/>
              </w:rPr>
              <w:t xml:space="preserve"> </w:t>
            </w:r>
            <w:r>
              <w:rPr>
                <w:i/>
                <w:sz w:val="18"/>
              </w:rPr>
              <w:t>Contractor</w:t>
            </w:r>
            <w:r>
              <w:rPr>
                <w:i/>
                <w:spacing w:val="-4"/>
                <w:sz w:val="18"/>
              </w:rPr>
              <w:t xml:space="preserve"> </w:t>
            </w:r>
            <w:r>
              <w:rPr>
                <w:i/>
                <w:spacing w:val="-2"/>
                <w:sz w:val="18"/>
              </w:rPr>
              <w:t>Interviews</w:t>
            </w:r>
          </w:p>
          <w:p w14:paraId="60524A71" w14:textId="77777777" w:rsidR="002B622E" w:rsidRDefault="00000000">
            <w:pPr>
              <w:pStyle w:val="TableParagraph"/>
              <w:ind w:left="405" w:right="403" w:firstLine="7"/>
              <w:jc w:val="center"/>
              <w:rPr>
                <w:i/>
                <w:sz w:val="18"/>
              </w:rPr>
            </w:pPr>
            <w:r>
              <w:rPr>
                <w:i/>
                <w:sz w:val="18"/>
                <w:u w:val="single"/>
              </w:rPr>
              <w:t>Staff in some facilities may be responsible for more than one</w:t>
            </w:r>
            <w:r>
              <w:rPr>
                <w:i/>
                <w:spacing w:val="-2"/>
                <w:sz w:val="18"/>
                <w:u w:val="single"/>
              </w:rPr>
              <w:t xml:space="preserve"> </w:t>
            </w:r>
            <w:r>
              <w:rPr>
                <w:i/>
                <w:sz w:val="18"/>
                <w:u w:val="single"/>
              </w:rPr>
              <w:t>of the specialized staff duties. Therefore, more than one interview</w:t>
            </w:r>
            <w:r>
              <w:rPr>
                <w:i/>
                <w:sz w:val="18"/>
              </w:rPr>
              <w:t xml:space="preserve"> </w:t>
            </w:r>
            <w:r>
              <w:rPr>
                <w:i/>
                <w:sz w:val="18"/>
                <w:u w:val="single"/>
              </w:rPr>
              <w:t>protocol</w:t>
            </w:r>
            <w:r>
              <w:rPr>
                <w:i/>
                <w:spacing w:val="-2"/>
                <w:sz w:val="18"/>
                <w:u w:val="single"/>
              </w:rPr>
              <w:t xml:space="preserve"> </w:t>
            </w:r>
            <w:r>
              <w:rPr>
                <w:i/>
                <w:sz w:val="18"/>
                <w:u w:val="single"/>
              </w:rPr>
              <w:t>may</w:t>
            </w:r>
            <w:r>
              <w:rPr>
                <w:i/>
                <w:spacing w:val="-1"/>
                <w:sz w:val="18"/>
                <w:u w:val="single"/>
              </w:rPr>
              <w:t xml:space="preserve"> </w:t>
            </w:r>
            <w:r>
              <w:rPr>
                <w:i/>
                <w:sz w:val="18"/>
                <w:u w:val="single"/>
              </w:rPr>
              <w:t>apply</w:t>
            </w:r>
            <w:r>
              <w:rPr>
                <w:i/>
                <w:spacing w:val="-4"/>
                <w:sz w:val="18"/>
                <w:u w:val="single"/>
              </w:rPr>
              <w:t xml:space="preserve"> </w:t>
            </w:r>
            <w:r>
              <w:rPr>
                <w:i/>
                <w:sz w:val="18"/>
                <w:u w:val="single"/>
              </w:rPr>
              <w:t>to</w:t>
            </w:r>
            <w:r>
              <w:rPr>
                <w:i/>
                <w:spacing w:val="-4"/>
                <w:sz w:val="18"/>
                <w:u w:val="single"/>
              </w:rPr>
              <w:t xml:space="preserve"> </w:t>
            </w:r>
            <w:r>
              <w:rPr>
                <w:i/>
                <w:sz w:val="18"/>
                <w:u w:val="single"/>
              </w:rPr>
              <w:t>an</w:t>
            </w:r>
            <w:r>
              <w:rPr>
                <w:i/>
                <w:spacing w:val="-2"/>
                <w:sz w:val="18"/>
                <w:u w:val="single"/>
              </w:rPr>
              <w:t xml:space="preserve"> </w:t>
            </w:r>
            <w:r>
              <w:rPr>
                <w:i/>
                <w:sz w:val="18"/>
                <w:u w:val="single"/>
              </w:rPr>
              <w:t>interview</w:t>
            </w:r>
            <w:r>
              <w:rPr>
                <w:i/>
                <w:spacing w:val="-2"/>
                <w:sz w:val="18"/>
                <w:u w:val="single"/>
              </w:rPr>
              <w:t xml:space="preserve"> </w:t>
            </w:r>
            <w:r>
              <w:rPr>
                <w:i/>
                <w:sz w:val="18"/>
                <w:u w:val="single"/>
              </w:rPr>
              <w:t>with</w:t>
            </w:r>
            <w:r>
              <w:rPr>
                <w:i/>
                <w:spacing w:val="-4"/>
                <w:sz w:val="18"/>
                <w:u w:val="single"/>
              </w:rPr>
              <w:t xml:space="preserve"> </w:t>
            </w:r>
            <w:r>
              <w:rPr>
                <w:i/>
                <w:sz w:val="18"/>
                <w:u w:val="single"/>
              </w:rPr>
              <w:t>a</w:t>
            </w:r>
            <w:r>
              <w:rPr>
                <w:i/>
                <w:spacing w:val="-2"/>
                <w:sz w:val="18"/>
                <w:u w:val="single"/>
              </w:rPr>
              <w:t xml:space="preserve"> </w:t>
            </w:r>
            <w:r>
              <w:rPr>
                <w:i/>
                <w:sz w:val="18"/>
                <w:u w:val="single"/>
              </w:rPr>
              <w:t>single</w:t>
            </w:r>
            <w:r>
              <w:rPr>
                <w:i/>
                <w:spacing w:val="-4"/>
                <w:sz w:val="18"/>
                <w:u w:val="single"/>
              </w:rPr>
              <w:t xml:space="preserve"> </w:t>
            </w:r>
            <w:r>
              <w:rPr>
                <w:i/>
                <w:sz w:val="18"/>
                <w:u w:val="single"/>
              </w:rPr>
              <w:t>staff</w:t>
            </w:r>
            <w:r>
              <w:rPr>
                <w:i/>
                <w:spacing w:val="-2"/>
                <w:sz w:val="18"/>
                <w:u w:val="single"/>
              </w:rPr>
              <w:t xml:space="preserve"> </w:t>
            </w:r>
            <w:r>
              <w:rPr>
                <w:i/>
                <w:sz w:val="18"/>
                <w:u w:val="single"/>
              </w:rPr>
              <w:t>member</w:t>
            </w:r>
            <w:r>
              <w:rPr>
                <w:i/>
                <w:spacing w:val="-5"/>
                <w:sz w:val="18"/>
                <w:u w:val="single"/>
              </w:rPr>
              <w:t xml:space="preserve"> </w:t>
            </w:r>
            <w:r>
              <w:rPr>
                <w:i/>
                <w:sz w:val="18"/>
                <w:u w:val="single"/>
              </w:rPr>
              <w:t>and that</w:t>
            </w:r>
            <w:r>
              <w:rPr>
                <w:i/>
                <w:spacing w:val="-4"/>
                <w:sz w:val="18"/>
                <w:u w:val="single"/>
              </w:rPr>
              <w:t xml:space="preserve"> </w:t>
            </w:r>
            <w:r>
              <w:rPr>
                <w:i/>
                <w:sz w:val="18"/>
                <w:u w:val="single"/>
              </w:rPr>
              <w:t>interview</w:t>
            </w:r>
            <w:r>
              <w:rPr>
                <w:i/>
                <w:spacing w:val="-2"/>
                <w:sz w:val="18"/>
                <w:u w:val="single"/>
              </w:rPr>
              <w:t xml:space="preserve"> </w:t>
            </w:r>
            <w:r>
              <w:rPr>
                <w:i/>
                <w:sz w:val="18"/>
                <w:u w:val="single"/>
              </w:rPr>
              <w:t>would</w:t>
            </w:r>
            <w:r>
              <w:rPr>
                <w:i/>
                <w:spacing w:val="-4"/>
                <w:sz w:val="18"/>
                <w:u w:val="single"/>
              </w:rPr>
              <w:t xml:space="preserve"> </w:t>
            </w:r>
            <w:r>
              <w:rPr>
                <w:i/>
                <w:sz w:val="18"/>
                <w:u w:val="single"/>
              </w:rPr>
              <w:t>satisfy</w:t>
            </w:r>
            <w:r>
              <w:rPr>
                <w:i/>
                <w:spacing w:val="-1"/>
                <w:sz w:val="18"/>
                <w:u w:val="single"/>
              </w:rPr>
              <w:t xml:space="preserve"> </w:t>
            </w:r>
            <w:r>
              <w:rPr>
                <w:i/>
                <w:sz w:val="18"/>
                <w:u w:val="single"/>
              </w:rPr>
              <w:t>multiple</w:t>
            </w:r>
            <w:r>
              <w:rPr>
                <w:i/>
                <w:spacing w:val="-4"/>
                <w:sz w:val="18"/>
                <w:u w:val="single"/>
              </w:rPr>
              <w:t xml:space="preserve"> </w:t>
            </w:r>
            <w:r>
              <w:rPr>
                <w:i/>
                <w:sz w:val="18"/>
                <w:u w:val="single"/>
              </w:rPr>
              <w:t>specialized</w:t>
            </w:r>
            <w:r>
              <w:rPr>
                <w:i/>
                <w:spacing w:val="-4"/>
                <w:sz w:val="18"/>
                <w:u w:val="single"/>
              </w:rPr>
              <w:t xml:space="preserve"> </w:t>
            </w:r>
            <w:r>
              <w:rPr>
                <w:i/>
                <w:sz w:val="18"/>
                <w:u w:val="single"/>
              </w:rPr>
              <w:t>staff</w:t>
            </w:r>
            <w:r>
              <w:rPr>
                <w:i/>
                <w:spacing w:val="-2"/>
                <w:sz w:val="18"/>
                <w:u w:val="single"/>
              </w:rPr>
              <w:t xml:space="preserve"> </w:t>
            </w:r>
            <w:r>
              <w:rPr>
                <w:i/>
                <w:sz w:val="18"/>
                <w:u w:val="single"/>
              </w:rPr>
              <w:t>interview</w:t>
            </w:r>
            <w:r>
              <w:rPr>
                <w:i/>
                <w:sz w:val="18"/>
              </w:rPr>
              <w:t xml:space="preserve"> </w:t>
            </w:r>
            <w:r>
              <w:rPr>
                <w:i/>
                <w:spacing w:val="-2"/>
                <w:sz w:val="18"/>
                <w:u w:val="single"/>
              </w:rPr>
              <w:t>requirements.</w:t>
            </w:r>
          </w:p>
        </w:tc>
      </w:tr>
      <w:tr w:rsidR="002B622E" w14:paraId="499B4F5D" w14:textId="77777777">
        <w:trPr>
          <w:trHeight w:val="414"/>
        </w:trPr>
        <w:tc>
          <w:tcPr>
            <w:tcW w:w="5492" w:type="dxa"/>
            <w:tcBorders>
              <w:top w:val="single" w:sz="8" w:space="0" w:color="000000"/>
              <w:bottom w:val="nil"/>
            </w:tcBorders>
          </w:tcPr>
          <w:p w14:paraId="7B52D771" w14:textId="77777777" w:rsidR="002B622E" w:rsidRDefault="00000000">
            <w:pPr>
              <w:pStyle w:val="TableParagraph"/>
              <w:spacing w:line="206" w:lineRule="exact"/>
              <w:ind w:left="446" w:hanging="339"/>
              <w:rPr>
                <w:b/>
                <w:sz w:val="18"/>
              </w:rPr>
            </w:pPr>
            <w:r>
              <w:rPr>
                <w:b/>
                <w:sz w:val="18"/>
              </w:rPr>
              <w:t>50.</w:t>
            </w:r>
            <w:r>
              <w:rPr>
                <w:b/>
                <w:spacing w:val="31"/>
                <w:sz w:val="18"/>
              </w:rPr>
              <w:t xml:space="preserve"> </w:t>
            </w:r>
            <w:r>
              <w:rPr>
                <w:b/>
                <w:sz w:val="18"/>
              </w:rPr>
              <w:t>Enter</w:t>
            </w:r>
            <w:r>
              <w:rPr>
                <w:b/>
                <w:spacing w:val="-4"/>
                <w:sz w:val="18"/>
              </w:rPr>
              <w:t xml:space="preserve"> </w:t>
            </w:r>
            <w:r>
              <w:rPr>
                <w:b/>
                <w:sz w:val="18"/>
              </w:rPr>
              <w:t>the</w:t>
            </w:r>
            <w:r>
              <w:rPr>
                <w:b/>
                <w:spacing w:val="-4"/>
                <w:sz w:val="18"/>
              </w:rPr>
              <w:t xml:space="preserve"> </w:t>
            </w:r>
            <w:r>
              <w:rPr>
                <w:b/>
                <w:sz w:val="18"/>
              </w:rPr>
              <w:t>total</w:t>
            </w:r>
            <w:r>
              <w:rPr>
                <w:b/>
                <w:spacing w:val="-4"/>
                <w:sz w:val="18"/>
              </w:rPr>
              <w:t xml:space="preserve"> </w:t>
            </w:r>
            <w:r>
              <w:rPr>
                <w:b/>
                <w:sz w:val="18"/>
              </w:rPr>
              <w:t>number</w:t>
            </w:r>
            <w:r>
              <w:rPr>
                <w:b/>
                <w:spacing w:val="-4"/>
                <w:sz w:val="18"/>
              </w:rPr>
              <w:t xml:space="preserve"> </w:t>
            </w:r>
            <w:r>
              <w:rPr>
                <w:b/>
                <w:sz w:val="18"/>
              </w:rPr>
              <w:t>of</w:t>
            </w:r>
            <w:r>
              <w:rPr>
                <w:b/>
                <w:spacing w:val="-6"/>
                <w:sz w:val="18"/>
              </w:rPr>
              <w:t xml:space="preserve"> </w:t>
            </w:r>
            <w:r>
              <w:rPr>
                <w:b/>
                <w:sz w:val="18"/>
              </w:rPr>
              <w:t>staff</w:t>
            </w:r>
            <w:r>
              <w:rPr>
                <w:b/>
                <w:spacing w:val="-4"/>
                <w:sz w:val="18"/>
              </w:rPr>
              <w:t xml:space="preserve"> </w:t>
            </w:r>
            <w:r>
              <w:rPr>
                <w:b/>
                <w:sz w:val="18"/>
              </w:rPr>
              <w:t>in</w:t>
            </w:r>
            <w:r>
              <w:rPr>
                <w:b/>
                <w:spacing w:val="-4"/>
                <w:sz w:val="18"/>
              </w:rPr>
              <w:t xml:space="preserve"> </w:t>
            </w:r>
            <w:r>
              <w:rPr>
                <w:b/>
                <w:sz w:val="18"/>
              </w:rPr>
              <w:t>a</w:t>
            </w:r>
            <w:r>
              <w:rPr>
                <w:b/>
                <w:spacing w:val="-4"/>
                <w:sz w:val="18"/>
              </w:rPr>
              <w:t xml:space="preserve"> </w:t>
            </w:r>
            <w:r>
              <w:rPr>
                <w:b/>
                <w:sz w:val="18"/>
              </w:rPr>
              <w:t>SPECIALIZED</w:t>
            </w:r>
            <w:r>
              <w:rPr>
                <w:b/>
                <w:spacing w:val="-4"/>
                <w:sz w:val="18"/>
              </w:rPr>
              <w:t xml:space="preserve"> </w:t>
            </w:r>
            <w:r>
              <w:rPr>
                <w:b/>
                <w:sz w:val="18"/>
              </w:rPr>
              <w:t>STAFF role who were interviewed (excluding volunteers and</w:t>
            </w:r>
          </w:p>
        </w:tc>
        <w:tc>
          <w:tcPr>
            <w:tcW w:w="5492" w:type="dxa"/>
            <w:gridSpan w:val="2"/>
            <w:vMerge w:val="restart"/>
            <w:tcBorders>
              <w:top w:val="single" w:sz="8" w:space="0" w:color="000000"/>
            </w:tcBorders>
          </w:tcPr>
          <w:p w14:paraId="341FF8DF" w14:textId="77777777" w:rsidR="002B622E" w:rsidRDefault="00000000">
            <w:pPr>
              <w:pStyle w:val="TableParagraph"/>
              <w:spacing w:before="177"/>
              <w:ind w:left="107"/>
              <w:rPr>
                <w:sz w:val="24"/>
              </w:rPr>
            </w:pPr>
            <w:r>
              <w:rPr>
                <w:spacing w:val="-5"/>
                <w:sz w:val="24"/>
              </w:rPr>
              <w:t>16</w:t>
            </w:r>
          </w:p>
        </w:tc>
      </w:tr>
      <w:tr w:rsidR="002B622E" w14:paraId="14C5F75D" w14:textId="77777777">
        <w:trPr>
          <w:trHeight w:val="201"/>
        </w:trPr>
        <w:tc>
          <w:tcPr>
            <w:tcW w:w="5492" w:type="dxa"/>
            <w:tcBorders>
              <w:top w:val="nil"/>
            </w:tcBorders>
          </w:tcPr>
          <w:p w14:paraId="66408025" w14:textId="77777777" w:rsidR="002B622E" w:rsidRDefault="00000000">
            <w:pPr>
              <w:pStyle w:val="TableParagraph"/>
              <w:spacing w:line="181" w:lineRule="exact"/>
              <w:ind w:left="446"/>
              <w:rPr>
                <w:b/>
                <w:sz w:val="18"/>
              </w:rPr>
            </w:pPr>
            <w:r>
              <w:rPr>
                <w:b/>
                <w:spacing w:val="-2"/>
                <w:sz w:val="18"/>
              </w:rPr>
              <w:t>contractors):</w:t>
            </w:r>
          </w:p>
        </w:tc>
        <w:tc>
          <w:tcPr>
            <w:tcW w:w="5492" w:type="dxa"/>
            <w:gridSpan w:val="2"/>
            <w:vMerge/>
            <w:tcBorders>
              <w:top w:val="nil"/>
            </w:tcBorders>
          </w:tcPr>
          <w:p w14:paraId="5380F1B8" w14:textId="77777777" w:rsidR="002B622E" w:rsidRDefault="002B622E">
            <w:pPr>
              <w:rPr>
                <w:sz w:val="2"/>
                <w:szCs w:val="2"/>
              </w:rPr>
            </w:pPr>
          </w:p>
        </w:tc>
      </w:tr>
      <w:tr w:rsidR="002B622E" w14:paraId="65507B21" w14:textId="77777777">
        <w:trPr>
          <w:trHeight w:val="446"/>
        </w:trPr>
        <w:tc>
          <w:tcPr>
            <w:tcW w:w="5492" w:type="dxa"/>
          </w:tcPr>
          <w:p w14:paraId="09AF6442" w14:textId="77777777" w:rsidR="002B622E" w:rsidRDefault="00000000">
            <w:pPr>
              <w:pStyle w:val="TableParagraph"/>
              <w:spacing w:before="116"/>
              <w:ind w:left="107"/>
              <w:rPr>
                <w:b/>
                <w:sz w:val="18"/>
              </w:rPr>
            </w:pPr>
            <w:r>
              <w:rPr>
                <w:b/>
                <w:sz w:val="18"/>
              </w:rPr>
              <w:t>51.</w:t>
            </w:r>
            <w:r>
              <w:rPr>
                <w:b/>
                <w:spacing w:val="-2"/>
                <w:sz w:val="18"/>
              </w:rPr>
              <w:t xml:space="preserve"> </w:t>
            </w:r>
            <w:r>
              <w:rPr>
                <w:b/>
                <w:sz w:val="18"/>
              </w:rPr>
              <w:t>Were</w:t>
            </w:r>
            <w:r>
              <w:rPr>
                <w:b/>
                <w:spacing w:val="-5"/>
                <w:sz w:val="18"/>
              </w:rPr>
              <w:t xml:space="preserve"> </w:t>
            </w:r>
            <w:r>
              <w:rPr>
                <w:b/>
                <w:sz w:val="18"/>
              </w:rPr>
              <w:t>you</w:t>
            </w:r>
            <w:r>
              <w:rPr>
                <w:b/>
                <w:spacing w:val="-4"/>
                <w:sz w:val="18"/>
              </w:rPr>
              <w:t xml:space="preserve"> </w:t>
            </w:r>
            <w:r>
              <w:rPr>
                <w:b/>
                <w:sz w:val="18"/>
              </w:rPr>
              <w:t>able</w:t>
            </w:r>
            <w:r>
              <w:rPr>
                <w:b/>
                <w:spacing w:val="-4"/>
                <w:sz w:val="18"/>
              </w:rPr>
              <w:t xml:space="preserve"> </w:t>
            </w:r>
            <w:r>
              <w:rPr>
                <w:b/>
                <w:sz w:val="18"/>
              </w:rPr>
              <w:t>to interview</w:t>
            </w:r>
            <w:r>
              <w:rPr>
                <w:b/>
                <w:spacing w:val="-1"/>
                <w:sz w:val="18"/>
              </w:rPr>
              <w:t xml:space="preserve"> </w:t>
            </w:r>
            <w:r>
              <w:rPr>
                <w:b/>
                <w:sz w:val="18"/>
              </w:rPr>
              <w:t>the</w:t>
            </w:r>
            <w:r>
              <w:rPr>
                <w:b/>
                <w:spacing w:val="-2"/>
                <w:sz w:val="18"/>
              </w:rPr>
              <w:t xml:space="preserve"> </w:t>
            </w:r>
            <w:r>
              <w:rPr>
                <w:b/>
                <w:sz w:val="18"/>
              </w:rPr>
              <w:t>Agency</w:t>
            </w:r>
            <w:r>
              <w:rPr>
                <w:b/>
                <w:spacing w:val="-2"/>
                <w:sz w:val="18"/>
              </w:rPr>
              <w:t xml:space="preserve"> </w:t>
            </w:r>
            <w:r>
              <w:rPr>
                <w:b/>
                <w:spacing w:val="-4"/>
                <w:sz w:val="18"/>
              </w:rPr>
              <w:t>Head?</w:t>
            </w:r>
          </w:p>
        </w:tc>
        <w:tc>
          <w:tcPr>
            <w:tcW w:w="950" w:type="dxa"/>
            <w:tcBorders>
              <w:right w:val="nil"/>
            </w:tcBorders>
          </w:tcPr>
          <w:p w14:paraId="28A5F7AB" w14:textId="77777777" w:rsidR="002B622E" w:rsidRDefault="00000000">
            <w:pPr>
              <w:pStyle w:val="TableParagraph"/>
              <w:spacing w:before="36"/>
              <w:ind w:left="107"/>
              <w:rPr>
                <w:sz w:val="18"/>
              </w:rPr>
            </w:pPr>
            <w:r>
              <w:rPr>
                <w:rFonts w:ascii="MS Gothic" w:hAnsi="MS Gothic"/>
                <w:sz w:val="28"/>
              </w:rPr>
              <w:t>☒</w:t>
            </w:r>
            <w:r>
              <w:rPr>
                <w:rFonts w:ascii="MS Gothic" w:hAnsi="MS Gothic"/>
                <w:spacing w:val="-90"/>
                <w:sz w:val="28"/>
              </w:rPr>
              <w:t xml:space="preserve"> </w:t>
            </w:r>
            <w:r>
              <w:rPr>
                <w:spacing w:val="-5"/>
                <w:sz w:val="18"/>
              </w:rPr>
              <w:t>Yes</w:t>
            </w:r>
          </w:p>
        </w:tc>
        <w:tc>
          <w:tcPr>
            <w:tcW w:w="4542" w:type="dxa"/>
            <w:tcBorders>
              <w:left w:val="nil"/>
            </w:tcBorders>
          </w:tcPr>
          <w:p w14:paraId="021B1DBD" w14:textId="77777777" w:rsidR="002B622E" w:rsidRDefault="00000000">
            <w:pPr>
              <w:pStyle w:val="TableParagraph"/>
              <w:numPr>
                <w:ilvl w:val="0"/>
                <w:numId w:val="257"/>
              </w:numPr>
              <w:tabs>
                <w:tab w:val="left" w:pos="535"/>
              </w:tabs>
              <w:spacing w:before="36"/>
              <w:ind w:left="535" w:hanging="330"/>
              <w:rPr>
                <w:sz w:val="18"/>
              </w:rPr>
            </w:pPr>
            <w:r>
              <w:rPr>
                <w:spacing w:val="-5"/>
                <w:sz w:val="18"/>
              </w:rPr>
              <w:t>No</w:t>
            </w:r>
          </w:p>
        </w:tc>
      </w:tr>
    </w:tbl>
    <w:p w14:paraId="5B9085EB" w14:textId="77777777" w:rsidR="002B622E" w:rsidRDefault="002B622E">
      <w:pPr>
        <w:rPr>
          <w:sz w:val="18"/>
        </w:rPr>
        <w:sectPr w:rsidR="002B622E">
          <w:type w:val="continuous"/>
          <w:pgSz w:w="12240" w:h="15840"/>
          <w:pgMar w:top="980" w:right="520" w:bottom="1240" w:left="520" w:header="0" w:footer="1056"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2"/>
        <w:gridCol w:w="5492"/>
      </w:tblGrid>
      <w:tr w:rsidR="002B622E" w14:paraId="53409C2F" w14:textId="77777777">
        <w:trPr>
          <w:trHeight w:val="446"/>
        </w:trPr>
        <w:tc>
          <w:tcPr>
            <w:tcW w:w="5492" w:type="dxa"/>
          </w:tcPr>
          <w:p w14:paraId="526E6C8D" w14:textId="77777777" w:rsidR="002B622E" w:rsidRDefault="00000000">
            <w:pPr>
              <w:pStyle w:val="TableParagraph"/>
              <w:tabs>
                <w:tab w:val="left" w:pos="828"/>
              </w:tabs>
              <w:ind w:left="828" w:right="121" w:hanging="361"/>
              <w:rPr>
                <w:b/>
                <w:sz w:val="18"/>
              </w:rPr>
            </w:pPr>
            <w:r>
              <w:rPr>
                <w:b/>
                <w:spacing w:val="-6"/>
                <w:sz w:val="18"/>
              </w:rPr>
              <w:lastRenderedPageBreak/>
              <w:t>a.</w:t>
            </w:r>
            <w:r>
              <w:rPr>
                <w:b/>
                <w:sz w:val="18"/>
              </w:rPr>
              <w:tab/>
              <w:t>If</w:t>
            </w:r>
            <w:r>
              <w:rPr>
                <w:b/>
                <w:spacing w:val="-4"/>
                <w:sz w:val="18"/>
              </w:rPr>
              <w:t xml:space="preserve"> </w:t>
            </w:r>
            <w:r>
              <w:rPr>
                <w:b/>
                <w:sz w:val="18"/>
              </w:rPr>
              <w:t>no,</w:t>
            </w:r>
            <w:r>
              <w:rPr>
                <w:b/>
                <w:spacing w:val="-4"/>
                <w:sz w:val="18"/>
              </w:rPr>
              <w:t xml:space="preserve"> </w:t>
            </w:r>
            <w:r>
              <w:rPr>
                <w:b/>
                <w:sz w:val="18"/>
              </w:rPr>
              <w:t>explain</w:t>
            </w:r>
            <w:r>
              <w:rPr>
                <w:b/>
                <w:spacing w:val="-4"/>
                <w:sz w:val="18"/>
              </w:rPr>
              <w:t xml:space="preserve"> </w:t>
            </w:r>
            <w:r>
              <w:rPr>
                <w:b/>
                <w:sz w:val="18"/>
              </w:rPr>
              <w:t>why</w:t>
            </w:r>
            <w:r>
              <w:rPr>
                <w:b/>
                <w:spacing w:val="-4"/>
                <w:sz w:val="18"/>
              </w:rPr>
              <w:t xml:space="preserve"> </w:t>
            </w:r>
            <w:r>
              <w:rPr>
                <w:b/>
                <w:sz w:val="18"/>
              </w:rPr>
              <w:t>it</w:t>
            </w:r>
            <w:r>
              <w:rPr>
                <w:b/>
                <w:spacing w:val="-6"/>
                <w:sz w:val="18"/>
              </w:rPr>
              <w:t xml:space="preserve"> </w:t>
            </w:r>
            <w:r>
              <w:rPr>
                <w:b/>
                <w:sz w:val="18"/>
              </w:rPr>
              <w:t>was</w:t>
            </w:r>
            <w:r>
              <w:rPr>
                <w:b/>
                <w:spacing w:val="-4"/>
                <w:sz w:val="18"/>
              </w:rPr>
              <w:t xml:space="preserve"> </w:t>
            </w:r>
            <w:r>
              <w:rPr>
                <w:b/>
                <w:sz w:val="18"/>
              </w:rPr>
              <w:t>not</w:t>
            </w:r>
            <w:r>
              <w:rPr>
                <w:b/>
                <w:spacing w:val="-6"/>
                <w:sz w:val="18"/>
              </w:rPr>
              <w:t xml:space="preserve"> </w:t>
            </w:r>
            <w:r>
              <w:rPr>
                <w:b/>
                <w:sz w:val="18"/>
              </w:rPr>
              <w:t>possible</w:t>
            </w:r>
            <w:r>
              <w:rPr>
                <w:b/>
                <w:spacing w:val="-4"/>
                <w:sz w:val="18"/>
              </w:rPr>
              <w:t xml:space="preserve"> </w:t>
            </w:r>
            <w:r>
              <w:rPr>
                <w:b/>
                <w:sz w:val="18"/>
              </w:rPr>
              <w:t>to</w:t>
            </w:r>
            <w:r>
              <w:rPr>
                <w:b/>
                <w:spacing w:val="-4"/>
                <w:sz w:val="18"/>
              </w:rPr>
              <w:t xml:space="preserve"> </w:t>
            </w:r>
            <w:r>
              <w:rPr>
                <w:b/>
                <w:sz w:val="18"/>
              </w:rPr>
              <w:t>interview</w:t>
            </w:r>
            <w:r>
              <w:rPr>
                <w:b/>
                <w:spacing w:val="-3"/>
                <w:sz w:val="18"/>
              </w:rPr>
              <w:t xml:space="preserve"> </w:t>
            </w:r>
            <w:r>
              <w:rPr>
                <w:b/>
                <w:sz w:val="18"/>
              </w:rPr>
              <w:t>the Agency Head:</w:t>
            </w:r>
          </w:p>
        </w:tc>
        <w:tc>
          <w:tcPr>
            <w:tcW w:w="5492" w:type="dxa"/>
          </w:tcPr>
          <w:p w14:paraId="71473170" w14:textId="77777777" w:rsidR="002B622E" w:rsidRDefault="00000000">
            <w:pPr>
              <w:pStyle w:val="TableParagraph"/>
              <w:spacing w:before="84"/>
              <w:ind w:left="107"/>
              <w:rPr>
                <w:sz w:val="24"/>
              </w:rPr>
            </w:pPr>
            <w:r>
              <w:rPr>
                <w:spacing w:val="-5"/>
                <w:sz w:val="24"/>
              </w:rPr>
              <w:t>N/A</w:t>
            </w:r>
          </w:p>
        </w:tc>
      </w:tr>
      <w:tr w:rsidR="002B622E" w14:paraId="29C70421" w14:textId="77777777">
        <w:trPr>
          <w:trHeight w:val="445"/>
        </w:trPr>
        <w:tc>
          <w:tcPr>
            <w:tcW w:w="5492" w:type="dxa"/>
          </w:tcPr>
          <w:p w14:paraId="70B492B5" w14:textId="77777777" w:rsidR="002B622E" w:rsidRDefault="00000000">
            <w:pPr>
              <w:pStyle w:val="TableParagraph"/>
              <w:ind w:left="446" w:hanging="360"/>
              <w:rPr>
                <w:b/>
                <w:sz w:val="18"/>
              </w:rPr>
            </w:pPr>
            <w:r>
              <w:rPr>
                <w:b/>
                <w:sz w:val="18"/>
              </w:rPr>
              <w:t>52.</w:t>
            </w:r>
            <w:r>
              <w:rPr>
                <w:b/>
                <w:spacing w:val="40"/>
                <w:sz w:val="18"/>
              </w:rPr>
              <w:t xml:space="preserve"> </w:t>
            </w:r>
            <w:r>
              <w:rPr>
                <w:b/>
                <w:sz w:val="18"/>
              </w:rPr>
              <w:t>Were</w:t>
            </w:r>
            <w:r>
              <w:rPr>
                <w:b/>
                <w:spacing w:val="-5"/>
                <w:sz w:val="18"/>
              </w:rPr>
              <w:t xml:space="preserve"> </w:t>
            </w:r>
            <w:r>
              <w:rPr>
                <w:b/>
                <w:sz w:val="18"/>
              </w:rPr>
              <w:t>you</w:t>
            </w:r>
            <w:r>
              <w:rPr>
                <w:b/>
                <w:spacing w:val="-6"/>
                <w:sz w:val="18"/>
              </w:rPr>
              <w:t xml:space="preserve"> </w:t>
            </w:r>
            <w:r>
              <w:rPr>
                <w:b/>
                <w:sz w:val="18"/>
              </w:rPr>
              <w:t>able</w:t>
            </w:r>
            <w:r>
              <w:rPr>
                <w:b/>
                <w:spacing w:val="-6"/>
                <w:sz w:val="18"/>
              </w:rPr>
              <w:t xml:space="preserve"> </w:t>
            </w:r>
            <w:r>
              <w:rPr>
                <w:b/>
                <w:sz w:val="18"/>
              </w:rPr>
              <w:t>to</w:t>
            </w:r>
            <w:r>
              <w:rPr>
                <w:b/>
                <w:spacing w:val="-5"/>
                <w:sz w:val="18"/>
              </w:rPr>
              <w:t xml:space="preserve"> </w:t>
            </w:r>
            <w:r>
              <w:rPr>
                <w:b/>
                <w:sz w:val="18"/>
              </w:rPr>
              <w:t>interview</w:t>
            </w:r>
            <w:r>
              <w:rPr>
                <w:b/>
                <w:spacing w:val="-4"/>
                <w:sz w:val="18"/>
              </w:rPr>
              <w:t xml:space="preserve"> </w:t>
            </w:r>
            <w:r>
              <w:rPr>
                <w:b/>
                <w:sz w:val="18"/>
              </w:rPr>
              <w:t>the</w:t>
            </w:r>
            <w:r>
              <w:rPr>
                <w:b/>
                <w:spacing w:val="-5"/>
                <w:sz w:val="18"/>
              </w:rPr>
              <w:t xml:space="preserve"> </w:t>
            </w:r>
            <w:r>
              <w:rPr>
                <w:b/>
                <w:sz w:val="18"/>
              </w:rPr>
              <w:t>Warden/Facility Director/Superintendent or their designee?</w:t>
            </w:r>
          </w:p>
        </w:tc>
        <w:tc>
          <w:tcPr>
            <w:tcW w:w="5492" w:type="dxa"/>
          </w:tcPr>
          <w:p w14:paraId="5A6D2F93" w14:textId="77777777" w:rsidR="002B622E" w:rsidRDefault="00000000">
            <w:pPr>
              <w:pStyle w:val="TableParagraph"/>
              <w:tabs>
                <w:tab w:val="left" w:pos="1149"/>
              </w:tabs>
              <w:spacing w:before="36"/>
              <w:ind w:left="107"/>
              <w:rPr>
                <w:sz w:val="18"/>
              </w:rPr>
            </w:pPr>
            <w:r>
              <w:rPr>
                <w:rFonts w:ascii="MS Gothic" w:hAnsi="MS Gothic"/>
                <w:sz w:val="28"/>
              </w:rPr>
              <w:t>☒</w:t>
            </w:r>
            <w:r>
              <w:rPr>
                <w:rFonts w:ascii="MS Gothic" w:hAnsi="MS Gothic"/>
                <w:spacing w:val="-90"/>
                <w:sz w:val="28"/>
              </w:rPr>
              <w:t xml:space="preserve"> </w:t>
            </w:r>
            <w:r>
              <w:rPr>
                <w:spacing w:val="-5"/>
                <w:sz w:val="18"/>
              </w:rPr>
              <w:t>Yes</w:t>
            </w:r>
            <w:r>
              <w:rPr>
                <w:sz w:val="18"/>
              </w:rPr>
              <w:tab/>
            </w:r>
            <w:r>
              <w:rPr>
                <w:rFonts w:ascii="MS Gothic" w:hAnsi="MS Gothic"/>
                <w:sz w:val="28"/>
              </w:rPr>
              <w:t>☐</w:t>
            </w:r>
            <w:r>
              <w:rPr>
                <w:rFonts w:ascii="MS Gothic" w:hAnsi="MS Gothic"/>
                <w:spacing w:val="-92"/>
                <w:sz w:val="28"/>
              </w:rPr>
              <w:t xml:space="preserve"> </w:t>
            </w:r>
            <w:r>
              <w:rPr>
                <w:spacing w:val="-5"/>
                <w:sz w:val="18"/>
              </w:rPr>
              <w:t>No</w:t>
            </w:r>
          </w:p>
        </w:tc>
      </w:tr>
      <w:tr w:rsidR="002B622E" w14:paraId="082CDBCD" w14:textId="77777777">
        <w:trPr>
          <w:trHeight w:val="618"/>
        </w:trPr>
        <w:tc>
          <w:tcPr>
            <w:tcW w:w="5492" w:type="dxa"/>
          </w:tcPr>
          <w:p w14:paraId="52F624C7" w14:textId="77777777" w:rsidR="002B622E" w:rsidRDefault="00000000">
            <w:pPr>
              <w:pStyle w:val="TableParagraph"/>
              <w:tabs>
                <w:tab w:val="left" w:pos="828"/>
              </w:tabs>
              <w:spacing w:line="206" w:lineRule="exact"/>
              <w:ind w:left="828" w:right="121" w:hanging="361"/>
              <w:rPr>
                <w:b/>
                <w:sz w:val="18"/>
              </w:rPr>
            </w:pPr>
            <w:r>
              <w:rPr>
                <w:b/>
                <w:spacing w:val="-6"/>
                <w:sz w:val="18"/>
              </w:rPr>
              <w:t>a.</w:t>
            </w:r>
            <w:r>
              <w:rPr>
                <w:b/>
                <w:sz w:val="18"/>
              </w:rPr>
              <w:tab/>
              <w:t>If</w:t>
            </w:r>
            <w:r>
              <w:rPr>
                <w:b/>
                <w:spacing w:val="-4"/>
                <w:sz w:val="18"/>
              </w:rPr>
              <w:t xml:space="preserve"> </w:t>
            </w:r>
            <w:r>
              <w:rPr>
                <w:b/>
                <w:sz w:val="18"/>
              </w:rPr>
              <w:t>no,</w:t>
            </w:r>
            <w:r>
              <w:rPr>
                <w:b/>
                <w:spacing w:val="-4"/>
                <w:sz w:val="18"/>
              </w:rPr>
              <w:t xml:space="preserve"> </w:t>
            </w:r>
            <w:r>
              <w:rPr>
                <w:b/>
                <w:sz w:val="18"/>
              </w:rPr>
              <w:t>explain</w:t>
            </w:r>
            <w:r>
              <w:rPr>
                <w:b/>
                <w:spacing w:val="-4"/>
                <w:sz w:val="18"/>
              </w:rPr>
              <w:t xml:space="preserve"> </w:t>
            </w:r>
            <w:r>
              <w:rPr>
                <w:b/>
                <w:sz w:val="18"/>
              </w:rPr>
              <w:t>why</w:t>
            </w:r>
            <w:r>
              <w:rPr>
                <w:b/>
                <w:spacing w:val="-4"/>
                <w:sz w:val="18"/>
              </w:rPr>
              <w:t xml:space="preserve"> </w:t>
            </w:r>
            <w:r>
              <w:rPr>
                <w:b/>
                <w:sz w:val="18"/>
              </w:rPr>
              <w:t>it</w:t>
            </w:r>
            <w:r>
              <w:rPr>
                <w:b/>
                <w:spacing w:val="-6"/>
                <w:sz w:val="18"/>
              </w:rPr>
              <w:t xml:space="preserve"> </w:t>
            </w:r>
            <w:r>
              <w:rPr>
                <w:b/>
                <w:sz w:val="18"/>
              </w:rPr>
              <w:t>was</w:t>
            </w:r>
            <w:r>
              <w:rPr>
                <w:b/>
                <w:spacing w:val="-4"/>
                <w:sz w:val="18"/>
              </w:rPr>
              <w:t xml:space="preserve"> </w:t>
            </w:r>
            <w:r>
              <w:rPr>
                <w:b/>
                <w:sz w:val="18"/>
              </w:rPr>
              <w:t>not</w:t>
            </w:r>
            <w:r>
              <w:rPr>
                <w:b/>
                <w:spacing w:val="-6"/>
                <w:sz w:val="18"/>
              </w:rPr>
              <w:t xml:space="preserve"> </w:t>
            </w:r>
            <w:r>
              <w:rPr>
                <w:b/>
                <w:sz w:val="18"/>
              </w:rPr>
              <w:t>possible</w:t>
            </w:r>
            <w:r>
              <w:rPr>
                <w:b/>
                <w:spacing w:val="-4"/>
                <w:sz w:val="18"/>
              </w:rPr>
              <w:t xml:space="preserve"> </w:t>
            </w:r>
            <w:r>
              <w:rPr>
                <w:b/>
                <w:sz w:val="18"/>
              </w:rPr>
              <w:t>to</w:t>
            </w:r>
            <w:r>
              <w:rPr>
                <w:b/>
                <w:spacing w:val="-4"/>
                <w:sz w:val="18"/>
              </w:rPr>
              <w:t xml:space="preserve"> </w:t>
            </w:r>
            <w:r>
              <w:rPr>
                <w:b/>
                <w:sz w:val="18"/>
              </w:rPr>
              <w:t>interview</w:t>
            </w:r>
            <w:r>
              <w:rPr>
                <w:b/>
                <w:spacing w:val="-3"/>
                <w:sz w:val="18"/>
              </w:rPr>
              <w:t xml:space="preserve"> </w:t>
            </w:r>
            <w:r>
              <w:rPr>
                <w:b/>
                <w:sz w:val="18"/>
              </w:rPr>
              <w:t xml:space="preserve">the Warden/Facility Director/Superintendent or their </w:t>
            </w:r>
            <w:r>
              <w:rPr>
                <w:b/>
                <w:spacing w:val="-2"/>
                <w:sz w:val="18"/>
              </w:rPr>
              <w:t>designee:</w:t>
            </w:r>
          </w:p>
        </w:tc>
        <w:tc>
          <w:tcPr>
            <w:tcW w:w="5492" w:type="dxa"/>
          </w:tcPr>
          <w:p w14:paraId="47EDC860" w14:textId="77777777" w:rsidR="002B622E" w:rsidRDefault="00000000">
            <w:pPr>
              <w:pStyle w:val="TableParagraph"/>
              <w:spacing w:before="173"/>
              <w:ind w:left="107"/>
              <w:rPr>
                <w:sz w:val="24"/>
              </w:rPr>
            </w:pPr>
            <w:r>
              <w:rPr>
                <w:spacing w:val="-5"/>
                <w:sz w:val="24"/>
              </w:rPr>
              <w:t>N/A</w:t>
            </w:r>
          </w:p>
        </w:tc>
      </w:tr>
      <w:tr w:rsidR="002B622E" w14:paraId="2018630C" w14:textId="77777777">
        <w:trPr>
          <w:trHeight w:val="445"/>
        </w:trPr>
        <w:tc>
          <w:tcPr>
            <w:tcW w:w="5492" w:type="dxa"/>
          </w:tcPr>
          <w:p w14:paraId="3BF9018B" w14:textId="77777777" w:rsidR="002B622E" w:rsidRDefault="00000000">
            <w:pPr>
              <w:pStyle w:val="TableParagraph"/>
              <w:spacing w:before="119"/>
              <w:ind w:left="107"/>
              <w:rPr>
                <w:b/>
                <w:sz w:val="18"/>
              </w:rPr>
            </w:pPr>
            <w:r>
              <w:rPr>
                <w:b/>
                <w:sz w:val="18"/>
              </w:rPr>
              <w:t>53.</w:t>
            </w:r>
            <w:r>
              <w:rPr>
                <w:b/>
                <w:spacing w:val="-4"/>
                <w:sz w:val="18"/>
              </w:rPr>
              <w:t xml:space="preserve"> </w:t>
            </w:r>
            <w:r>
              <w:rPr>
                <w:b/>
                <w:sz w:val="18"/>
              </w:rPr>
              <w:t>Were</w:t>
            </w:r>
            <w:r>
              <w:rPr>
                <w:b/>
                <w:spacing w:val="-5"/>
                <w:sz w:val="18"/>
              </w:rPr>
              <w:t xml:space="preserve"> </w:t>
            </w:r>
            <w:r>
              <w:rPr>
                <w:b/>
                <w:sz w:val="18"/>
              </w:rPr>
              <w:t>you</w:t>
            </w:r>
            <w:r>
              <w:rPr>
                <w:b/>
                <w:spacing w:val="-3"/>
                <w:sz w:val="18"/>
              </w:rPr>
              <w:t xml:space="preserve"> </w:t>
            </w:r>
            <w:r>
              <w:rPr>
                <w:b/>
                <w:sz w:val="18"/>
              </w:rPr>
              <w:t>able</w:t>
            </w:r>
            <w:r>
              <w:rPr>
                <w:b/>
                <w:spacing w:val="-4"/>
                <w:sz w:val="18"/>
              </w:rPr>
              <w:t xml:space="preserve"> </w:t>
            </w:r>
            <w:r>
              <w:rPr>
                <w:b/>
                <w:sz w:val="18"/>
              </w:rPr>
              <w:t>to interview the</w:t>
            </w:r>
            <w:r>
              <w:rPr>
                <w:b/>
                <w:spacing w:val="-2"/>
                <w:sz w:val="18"/>
              </w:rPr>
              <w:t xml:space="preserve"> </w:t>
            </w:r>
            <w:r>
              <w:rPr>
                <w:b/>
                <w:sz w:val="18"/>
              </w:rPr>
              <w:t>PREA</w:t>
            </w:r>
            <w:r>
              <w:rPr>
                <w:b/>
                <w:spacing w:val="-1"/>
                <w:sz w:val="18"/>
              </w:rPr>
              <w:t xml:space="preserve"> </w:t>
            </w:r>
            <w:r>
              <w:rPr>
                <w:b/>
                <w:spacing w:val="-2"/>
                <w:sz w:val="18"/>
              </w:rPr>
              <w:t>Coordinator?</w:t>
            </w:r>
          </w:p>
        </w:tc>
        <w:tc>
          <w:tcPr>
            <w:tcW w:w="5492" w:type="dxa"/>
          </w:tcPr>
          <w:p w14:paraId="5ABD0291" w14:textId="77777777" w:rsidR="002B622E" w:rsidRDefault="00000000">
            <w:pPr>
              <w:pStyle w:val="TableParagraph"/>
              <w:tabs>
                <w:tab w:val="left" w:pos="1149"/>
              </w:tabs>
              <w:spacing w:before="38"/>
              <w:ind w:left="107"/>
              <w:rPr>
                <w:sz w:val="18"/>
              </w:rPr>
            </w:pPr>
            <w:r>
              <w:rPr>
                <w:rFonts w:ascii="MS Gothic" w:hAnsi="MS Gothic"/>
                <w:sz w:val="28"/>
              </w:rPr>
              <w:t>☒</w:t>
            </w:r>
            <w:r>
              <w:rPr>
                <w:rFonts w:ascii="MS Gothic" w:hAnsi="MS Gothic"/>
                <w:spacing w:val="-90"/>
                <w:sz w:val="28"/>
              </w:rPr>
              <w:t xml:space="preserve"> </w:t>
            </w:r>
            <w:r>
              <w:rPr>
                <w:spacing w:val="-5"/>
                <w:sz w:val="18"/>
              </w:rPr>
              <w:t>Yes</w:t>
            </w:r>
            <w:r>
              <w:rPr>
                <w:sz w:val="18"/>
              </w:rPr>
              <w:tab/>
            </w:r>
            <w:r>
              <w:rPr>
                <w:rFonts w:ascii="MS Gothic" w:hAnsi="MS Gothic"/>
                <w:sz w:val="28"/>
              </w:rPr>
              <w:t>☐</w:t>
            </w:r>
            <w:r>
              <w:rPr>
                <w:rFonts w:ascii="MS Gothic" w:hAnsi="MS Gothic"/>
                <w:spacing w:val="-92"/>
                <w:sz w:val="28"/>
              </w:rPr>
              <w:t xml:space="preserve"> </w:t>
            </w:r>
            <w:r>
              <w:rPr>
                <w:spacing w:val="-5"/>
                <w:sz w:val="18"/>
              </w:rPr>
              <w:t>No</w:t>
            </w:r>
          </w:p>
        </w:tc>
      </w:tr>
      <w:tr w:rsidR="002B622E" w14:paraId="6277BBBC" w14:textId="77777777">
        <w:trPr>
          <w:trHeight w:val="446"/>
        </w:trPr>
        <w:tc>
          <w:tcPr>
            <w:tcW w:w="5492" w:type="dxa"/>
          </w:tcPr>
          <w:p w14:paraId="629C8C30" w14:textId="77777777" w:rsidR="002B622E" w:rsidRDefault="00000000">
            <w:pPr>
              <w:pStyle w:val="TableParagraph"/>
              <w:tabs>
                <w:tab w:val="left" w:pos="828"/>
              </w:tabs>
              <w:spacing w:before="1"/>
              <w:ind w:left="828" w:right="121" w:hanging="361"/>
              <w:rPr>
                <w:b/>
                <w:sz w:val="18"/>
              </w:rPr>
            </w:pPr>
            <w:r>
              <w:rPr>
                <w:b/>
                <w:spacing w:val="-6"/>
                <w:sz w:val="18"/>
              </w:rPr>
              <w:t>a.</w:t>
            </w:r>
            <w:r>
              <w:rPr>
                <w:b/>
                <w:sz w:val="18"/>
              </w:rPr>
              <w:tab/>
              <w:t>If</w:t>
            </w:r>
            <w:r>
              <w:rPr>
                <w:b/>
                <w:spacing w:val="-4"/>
                <w:sz w:val="18"/>
              </w:rPr>
              <w:t xml:space="preserve"> </w:t>
            </w:r>
            <w:r>
              <w:rPr>
                <w:b/>
                <w:sz w:val="18"/>
              </w:rPr>
              <w:t>no,</w:t>
            </w:r>
            <w:r>
              <w:rPr>
                <w:b/>
                <w:spacing w:val="-4"/>
                <w:sz w:val="18"/>
              </w:rPr>
              <w:t xml:space="preserve"> </w:t>
            </w:r>
            <w:r>
              <w:rPr>
                <w:b/>
                <w:sz w:val="18"/>
              </w:rPr>
              <w:t>explain</w:t>
            </w:r>
            <w:r>
              <w:rPr>
                <w:b/>
                <w:spacing w:val="-4"/>
                <w:sz w:val="18"/>
              </w:rPr>
              <w:t xml:space="preserve"> </w:t>
            </w:r>
            <w:r>
              <w:rPr>
                <w:b/>
                <w:sz w:val="18"/>
              </w:rPr>
              <w:t>why</w:t>
            </w:r>
            <w:r>
              <w:rPr>
                <w:b/>
                <w:spacing w:val="-4"/>
                <w:sz w:val="18"/>
              </w:rPr>
              <w:t xml:space="preserve"> </w:t>
            </w:r>
            <w:r>
              <w:rPr>
                <w:b/>
                <w:sz w:val="18"/>
              </w:rPr>
              <w:t>it</w:t>
            </w:r>
            <w:r>
              <w:rPr>
                <w:b/>
                <w:spacing w:val="-6"/>
                <w:sz w:val="18"/>
              </w:rPr>
              <w:t xml:space="preserve"> </w:t>
            </w:r>
            <w:r>
              <w:rPr>
                <w:b/>
                <w:sz w:val="18"/>
              </w:rPr>
              <w:t>was</w:t>
            </w:r>
            <w:r>
              <w:rPr>
                <w:b/>
                <w:spacing w:val="-4"/>
                <w:sz w:val="18"/>
              </w:rPr>
              <w:t xml:space="preserve"> </w:t>
            </w:r>
            <w:r>
              <w:rPr>
                <w:b/>
                <w:sz w:val="18"/>
              </w:rPr>
              <w:t>not</w:t>
            </w:r>
            <w:r>
              <w:rPr>
                <w:b/>
                <w:spacing w:val="-6"/>
                <w:sz w:val="18"/>
              </w:rPr>
              <w:t xml:space="preserve"> </w:t>
            </w:r>
            <w:r>
              <w:rPr>
                <w:b/>
                <w:sz w:val="18"/>
              </w:rPr>
              <w:t>possible</w:t>
            </w:r>
            <w:r>
              <w:rPr>
                <w:b/>
                <w:spacing w:val="-4"/>
                <w:sz w:val="18"/>
              </w:rPr>
              <w:t xml:space="preserve"> </w:t>
            </w:r>
            <w:r>
              <w:rPr>
                <w:b/>
                <w:sz w:val="18"/>
              </w:rPr>
              <w:t>to</w:t>
            </w:r>
            <w:r>
              <w:rPr>
                <w:b/>
                <w:spacing w:val="-4"/>
                <w:sz w:val="18"/>
              </w:rPr>
              <w:t xml:space="preserve"> </w:t>
            </w:r>
            <w:r>
              <w:rPr>
                <w:b/>
                <w:sz w:val="18"/>
              </w:rPr>
              <w:t>interview</w:t>
            </w:r>
            <w:r>
              <w:rPr>
                <w:b/>
                <w:spacing w:val="-3"/>
                <w:sz w:val="18"/>
              </w:rPr>
              <w:t xml:space="preserve"> </w:t>
            </w:r>
            <w:r>
              <w:rPr>
                <w:b/>
                <w:sz w:val="18"/>
              </w:rPr>
              <w:t>the PREA Coordinator:</w:t>
            </w:r>
          </w:p>
        </w:tc>
        <w:tc>
          <w:tcPr>
            <w:tcW w:w="5492" w:type="dxa"/>
          </w:tcPr>
          <w:p w14:paraId="2ABAFC8F" w14:textId="77777777" w:rsidR="002B622E" w:rsidRDefault="00000000">
            <w:pPr>
              <w:pStyle w:val="TableParagraph"/>
              <w:spacing w:before="86"/>
              <w:ind w:left="107"/>
              <w:rPr>
                <w:sz w:val="24"/>
              </w:rPr>
            </w:pPr>
            <w:r>
              <w:rPr>
                <w:spacing w:val="-5"/>
                <w:sz w:val="24"/>
              </w:rPr>
              <w:t>N/A</w:t>
            </w:r>
          </w:p>
        </w:tc>
      </w:tr>
      <w:tr w:rsidR="002B622E" w14:paraId="5087E564" w14:textId="77777777">
        <w:trPr>
          <w:trHeight w:val="1142"/>
        </w:trPr>
        <w:tc>
          <w:tcPr>
            <w:tcW w:w="5492" w:type="dxa"/>
          </w:tcPr>
          <w:p w14:paraId="266A0792" w14:textId="77777777" w:rsidR="002B622E" w:rsidRDefault="002B622E">
            <w:pPr>
              <w:pStyle w:val="TableParagraph"/>
              <w:spacing w:before="156"/>
              <w:rPr>
                <w:b/>
                <w:sz w:val="18"/>
              </w:rPr>
            </w:pPr>
          </w:p>
          <w:p w14:paraId="4CB13192" w14:textId="77777777" w:rsidR="002B622E" w:rsidRDefault="00000000">
            <w:pPr>
              <w:pStyle w:val="TableParagraph"/>
              <w:ind w:left="446" w:right="119" w:hanging="360"/>
              <w:rPr>
                <w:b/>
                <w:sz w:val="18"/>
              </w:rPr>
            </w:pPr>
            <w:r>
              <w:rPr>
                <w:b/>
                <w:sz w:val="18"/>
              </w:rPr>
              <w:t>54.</w:t>
            </w:r>
            <w:r>
              <w:rPr>
                <w:b/>
                <w:spacing w:val="40"/>
                <w:sz w:val="18"/>
              </w:rPr>
              <w:t xml:space="preserve"> </w:t>
            </w:r>
            <w:r>
              <w:rPr>
                <w:b/>
                <w:sz w:val="18"/>
              </w:rPr>
              <w:t>Were</w:t>
            </w:r>
            <w:r>
              <w:rPr>
                <w:b/>
                <w:spacing w:val="-4"/>
                <w:sz w:val="18"/>
              </w:rPr>
              <w:t xml:space="preserve"> </w:t>
            </w:r>
            <w:r>
              <w:rPr>
                <w:b/>
                <w:sz w:val="18"/>
              </w:rPr>
              <w:t>you</w:t>
            </w:r>
            <w:r>
              <w:rPr>
                <w:b/>
                <w:spacing w:val="-6"/>
                <w:sz w:val="18"/>
              </w:rPr>
              <w:t xml:space="preserve"> </w:t>
            </w:r>
            <w:r>
              <w:rPr>
                <w:b/>
                <w:sz w:val="18"/>
              </w:rPr>
              <w:t>able</w:t>
            </w:r>
            <w:r>
              <w:rPr>
                <w:b/>
                <w:spacing w:val="-6"/>
                <w:sz w:val="18"/>
              </w:rPr>
              <w:t xml:space="preserve"> </w:t>
            </w:r>
            <w:r>
              <w:rPr>
                <w:b/>
                <w:sz w:val="18"/>
              </w:rPr>
              <w:t>to</w:t>
            </w:r>
            <w:r>
              <w:rPr>
                <w:b/>
                <w:spacing w:val="-2"/>
                <w:sz w:val="18"/>
              </w:rPr>
              <w:t xml:space="preserve"> </w:t>
            </w:r>
            <w:r>
              <w:rPr>
                <w:b/>
                <w:sz w:val="18"/>
              </w:rPr>
              <w:t>interview</w:t>
            </w:r>
            <w:r>
              <w:rPr>
                <w:b/>
                <w:spacing w:val="-3"/>
                <w:sz w:val="18"/>
              </w:rPr>
              <w:t xml:space="preserve"> </w:t>
            </w:r>
            <w:r>
              <w:rPr>
                <w:b/>
                <w:sz w:val="18"/>
              </w:rPr>
              <w:t>the</w:t>
            </w:r>
            <w:r>
              <w:rPr>
                <w:b/>
                <w:spacing w:val="-4"/>
                <w:sz w:val="18"/>
              </w:rPr>
              <w:t xml:space="preserve"> </w:t>
            </w:r>
            <w:r>
              <w:rPr>
                <w:b/>
                <w:sz w:val="18"/>
              </w:rPr>
              <w:t>PREA</w:t>
            </w:r>
            <w:r>
              <w:rPr>
                <w:b/>
                <w:spacing w:val="-4"/>
                <w:sz w:val="18"/>
              </w:rPr>
              <w:t xml:space="preserve"> </w:t>
            </w:r>
            <w:r>
              <w:rPr>
                <w:b/>
                <w:sz w:val="18"/>
              </w:rPr>
              <w:t xml:space="preserve">Compliance </w:t>
            </w:r>
            <w:r>
              <w:rPr>
                <w:b/>
                <w:spacing w:val="-2"/>
                <w:sz w:val="18"/>
              </w:rPr>
              <w:t>Manager?</w:t>
            </w:r>
          </w:p>
        </w:tc>
        <w:tc>
          <w:tcPr>
            <w:tcW w:w="5492" w:type="dxa"/>
          </w:tcPr>
          <w:p w14:paraId="44C79D75" w14:textId="77777777" w:rsidR="002B622E" w:rsidRDefault="00000000">
            <w:pPr>
              <w:pStyle w:val="TableParagraph"/>
              <w:tabs>
                <w:tab w:val="left" w:pos="1149"/>
              </w:tabs>
              <w:spacing w:line="361" w:lineRule="exact"/>
              <w:ind w:left="107"/>
              <w:rPr>
                <w:sz w:val="18"/>
              </w:rPr>
            </w:pPr>
            <w:r>
              <w:rPr>
                <w:rFonts w:ascii="MS Gothic" w:hAnsi="MS Gothic"/>
                <w:sz w:val="28"/>
              </w:rPr>
              <w:t>☒</w:t>
            </w:r>
            <w:r>
              <w:rPr>
                <w:rFonts w:ascii="MS Gothic" w:hAnsi="MS Gothic"/>
                <w:spacing w:val="-90"/>
                <w:sz w:val="28"/>
              </w:rPr>
              <w:t xml:space="preserve"> </w:t>
            </w:r>
            <w:r>
              <w:rPr>
                <w:spacing w:val="-5"/>
                <w:sz w:val="18"/>
              </w:rPr>
              <w:t>Yes</w:t>
            </w:r>
            <w:r>
              <w:rPr>
                <w:sz w:val="18"/>
              </w:rPr>
              <w:tab/>
            </w:r>
            <w:r>
              <w:rPr>
                <w:rFonts w:ascii="MS Gothic" w:hAnsi="MS Gothic"/>
                <w:sz w:val="28"/>
              </w:rPr>
              <w:t>☐</w:t>
            </w:r>
            <w:r>
              <w:rPr>
                <w:rFonts w:ascii="MS Gothic" w:hAnsi="MS Gothic"/>
                <w:spacing w:val="-92"/>
                <w:sz w:val="28"/>
              </w:rPr>
              <w:t xml:space="preserve"> </w:t>
            </w:r>
            <w:r>
              <w:rPr>
                <w:spacing w:val="-5"/>
                <w:sz w:val="18"/>
              </w:rPr>
              <w:t>No</w:t>
            </w:r>
          </w:p>
          <w:p w14:paraId="38F06F2A" w14:textId="77777777" w:rsidR="002B622E" w:rsidRDefault="00000000">
            <w:pPr>
              <w:pStyle w:val="TableParagraph"/>
              <w:numPr>
                <w:ilvl w:val="0"/>
                <w:numId w:val="256"/>
              </w:numPr>
              <w:tabs>
                <w:tab w:val="left" w:pos="437"/>
              </w:tabs>
              <w:spacing w:line="363" w:lineRule="exact"/>
              <w:ind w:left="437" w:hanging="330"/>
              <w:rPr>
                <w:sz w:val="18"/>
              </w:rPr>
            </w:pPr>
            <w:r>
              <w:rPr>
                <w:sz w:val="18"/>
              </w:rPr>
              <w:t>N/A</w:t>
            </w:r>
            <w:r>
              <w:rPr>
                <w:spacing w:val="-1"/>
                <w:sz w:val="18"/>
              </w:rPr>
              <w:t xml:space="preserve"> </w:t>
            </w:r>
            <w:r>
              <w:rPr>
                <w:sz w:val="18"/>
              </w:rPr>
              <w:t>(N/A</w:t>
            </w:r>
            <w:r>
              <w:rPr>
                <w:spacing w:val="-1"/>
                <w:sz w:val="18"/>
              </w:rPr>
              <w:t xml:space="preserve"> </w:t>
            </w:r>
            <w:r>
              <w:rPr>
                <w:sz w:val="18"/>
              </w:rPr>
              <w:t>if</w:t>
            </w:r>
            <w:r>
              <w:rPr>
                <w:spacing w:val="-3"/>
                <w:sz w:val="18"/>
              </w:rPr>
              <w:t xml:space="preserve"> </w:t>
            </w:r>
            <w:r>
              <w:rPr>
                <w:sz w:val="18"/>
              </w:rPr>
              <w:t>the</w:t>
            </w:r>
            <w:r>
              <w:rPr>
                <w:spacing w:val="-3"/>
                <w:sz w:val="18"/>
              </w:rPr>
              <w:t xml:space="preserve"> </w:t>
            </w:r>
            <w:r>
              <w:rPr>
                <w:sz w:val="18"/>
              </w:rPr>
              <w:t>agency</w:t>
            </w:r>
            <w:r>
              <w:rPr>
                <w:spacing w:val="-3"/>
                <w:sz w:val="18"/>
              </w:rPr>
              <w:t xml:space="preserve"> </w:t>
            </w:r>
            <w:r>
              <w:rPr>
                <w:sz w:val="18"/>
              </w:rPr>
              <w:t>is</w:t>
            </w:r>
            <w:r>
              <w:rPr>
                <w:spacing w:val="-3"/>
                <w:sz w:val="18"/>
              </w:rPr>
              <w:t xml:space="preserve"> </w:t>
            </w:r>
            <w:r>
              <w:rPr>
                <w:sz w:val="18"/>
              </w:rPr>
              <w:t>a</w:t>
            </w:r>
            <w:r>
              <w:rPr>
                <w:spacing w:val="-3"/>
                <w:sz w:val="18"/>
              </w:rPr>
              <w:t xml:space="preserve"> </w:t>
            </w:r>
            <w:r>
              <w:rPr>
                <w:sz w:val="18"/>
              </w:rPr>
              <w:t>single</w:t>
            </w:r>
            <w:r>
              <w:rPr>
                <w:spacing w:val="-3"/>
                <w:sz w:val="18"/>
              </w:rPr>
              <w:t xml:space="preserve"> </w:t>
            </w:r>
            <w:r>
              <w:rPr>
                <w:sz w:val="18"/>
              </w:rPr>
              <w:t>facility agency</w:t>
            </w:r>
            <w:r>
              <w:rPr>
                <w:spacing w:val="-2"/>
                <w:sz w:val="18"/>
              </w:rPr>
              <w:t xml:space="preserve"> </w:t>
            </w:r>
            <w:r>
              <w:rPr>
                <w:sz w:val="18"/>
              </w:rPr>
              <w:t xml:space="preserve">or </w:t>
            </w:r>
            <w:r>
              <w:rPr>
                <w:spacing w:val="-5"/>
                <w:sz w:val="18"/>
              </w:rPr>
              <w:t>is</w:t>
            </w:r>
          </w:p>
          <w:p w14:paraId="7AE57A0B" w14:textId="77777777" w:rsidR="002B622E" w:rsidRDefault="00000000">
            <w:pPr>
              <w:pStyle w:val="TableParagraph"/>
              <w:spacing w:line="206" w:lineRule="exact"/>
              <w:ind w:left="107" w:right="119"/>
              <w:rPr>
                <w:sz w:val="18"/>
              </w:rPr>
            </w:pPr>
            <w:r>
              <w:rPr>
                <w:sz w:val="18"/>
              </w:rPr>
              <w:t>otherwise</w:t>
            </w:r>
            <w:r>
              <w:rPr>
                <w:spacing w:val="-4"/>
                <w:sz w:val="18"/>
              </w:rPr>
              <w:t xml:space="preserve"> </w:t>
            </w:r>
            <w:r>
              <w:rPr>
                <w:sz w:val="18"/>
              </w:rPr>
              <w:t>not</w:t>
            </w:r>
            <w:r>
              <w:rPr>
                <w:spacing w:val="-4"/>
                <w:sz w:val="18"/>
              </w:rPr>
              <w:t xml:space="preserve"> </w:t>
            </w:r>
            <w:r>
              <w:rPr>
                <w:sz w:val="18"/>
              </w:rPr>
              <w:t>required</w:t>
            </w:r>
            <w:r>
              <w:rPr>
                <w:spacing w:val="-4"/>
                <w:sz w:val="18"/>
              </w:rPr>
              <w:t xml:space="preserve"> </w:t>
            </w:r>
            <w:r>
              <w:rPr>
                <w:sz w:val="18"/>
              </w:rPr>
              <w:t>to</w:t>
            </w:r>
            <w:r>
              <w:rPr>
                <w:spacing w:val="-6"/>
                <w:sz w:val="18"/>
              </w:rPr>
              <w:t xml:space="preserve"> </w:t>
            </w:r>
            <w:r>
              <w:rPr>
                <w:sz w:val="18"/>
              </w:rPr>
              <w:t>have</w:t>
            </w:r>
            <w:r>
              <w:rPr>
                <w:spacing w:val="-6"/>
                <w:sz w:val="18"/>
              </w:rPr>
              <w:t xml:space="preserve"> </w:t>
            </w:r>
            <w:r>
              <w:rPr>
                <w:sz w:val="18"/>
              </w:rPr>
              <w:t>a</w:t>
            </w:r>
            <w:r>
              <w:rPr>
                <w:spacing w:val="-4"/>
                <w:sz w:val="18"/>
              </w:rPr>
              <w:t xml:space="preserve"> </w:t>
            </w:r>
            <w:r>
              <w:rPr>
                <w:sz w:val="18"/>
              </w:rPr>
              <w:t>PREA</w:t>
            </w:r>
            <w:r>
              <w:rPr>
                <w:spacing w:val="-4"/>
                <w:sz w:val="18"/>
              </w:rPr>
              <w:t xml:space="preserve"> </w:t>
            </w:r>
            <w:r>
              <w:rPr>
                <w:sz w:val="18"/>
              </w:rPr>
              <w:t>Compliance</w:t>
            </w:r>
            <w:r>
              <w:rPr>
                <w:spacing w:val="-6"/>
                <w:sz w:val="18"/>
              </w:rPr>
              <w:t xml:space="preserve"> </w:t>
            </w:r>
            <w:r>
              <w:rPr>
                <w:sz w:val="18"/>
              </w:rPr>
              <w:t>Manager</w:t>
            </w:r>
            <w:r>
              <w:rPr>
                <w:spacing w:val="-7"/>
                <w:sz w:val="18"/>
              </w:rPr>
              <w:t xml:space="preserve"> </w:t>
            </w:r>
            <w:r>
              <w:rPr>
                <w:sz w:val="18"/>
              </w:rPr>
              <w:t>per the Standards)</w:t>
            </w:r>
          </w:p>
        </w:tc>
      </w:tr>
      <w:tr w:rsidR="002B622E" w14:paraId="5CF349B3" w14:textId="77777777">
        <w:trPr>
          <w:trHeight w:val="445"/>
        </w:trPr>
        <w:tc>
          <w:tcPr>
            <w:tcW w:w="5492" w:type="dxa"/>
          </w:tcPr>
          <w:p w14:paraId="08780EAA" w14:textId="77777777" w:rsidR="002B622E" w:rsidRDefault="00000000">
            <w:pPr>
              <w:pStyle w:val="TableParagraph"/>
              <w:tabs>
                <w:tab w:val="left" w:pos="828"/>
              </w:tabs>
              <w:ind w:left="828" w:right="121" w:hanging="361"/>
              <w:rPr>
                <w:b/>
                <w:sz w:val="18"/>
              </w:rPr>
            </w:pPr>
            <w:r>
              <w:rPr>
                <w:b/>
                <w:spacing w:val="-6"/>
                <w:sz w:val="18"/>
              </w:rPr>
              <w:t>a.</w:t>
            </w:r>
            <w:r>
              <w:rPr>
                <w:b/>
                <w:sz w:val="18"/>
              </w:rPr>
              <w:tab/>
              <w:t>If</w:t>
            </w:r>
            <w:r>
              <w:rPr>
                <w:b/>
                <w:spacing w:val="-4"/>
                <w:sz w:val="18"/>
              </w:rPr>
              <w:t xml:space="preserve"> </w:t>
            </w:r>
            <w:r>
              <w:rPr>
                <w:b/>
                <w:sz w:val="18"/>
              </w:rPr>
              <w:t>no,</w:t>
            </w:r>
            <w:r>
              <w:rPr>
                <w:b/>
                <w:spacing w:val="-4"/>
                <w:sz w:val="18"/>
              </w:rPr>
              <w:t xml:space="preserve"> </w:t>
            </w:r>
            <w:r>
              <w:rPr>
                <w:b/>
                <w:sz w:val="18"/>
              </w:rPr>
              <w:t>explain</w:t>
            </w:r>
            <w:r>
              <w:rPr>
                <w:b/>
                <w:spacing w:val="-4"/>
                <w:sz w:val="18"/>
              </w:rPr>
              <w:t xml:space="preserve"> </w:t>
            </w:r>
            <w:r>
              <w:rPr>
                <w:b/>
                <w:sz w:val="18"/>
              </w:rPr>
              <w:t>why</w:t>
            </w:r>
            <w:r>
              <w:rPr>
                <w:b/>
                <w:spacing w:val="-4"/>
                <w:sz w:val="18"/>
              </w:rPr>
              <w:t xml:space="preserve"> </w:t>
            </w:r>
            <w:r>
              <w:rPr>
                <w:b/>
                <w:sz w:val="18"/>
              </w:rPr>
              <w:t>it</w:t>
            </w:r>
            <w:r>
              <w:rPr>
                <w:b/>
                <w:spacing w:val="-6"/>
                <w:sz w:val="18"/>
              </w:rPr>
              <w:t xml:space="preserve"> </w:t>
            </w:r>
            <w:r>
              <w:rPr>
                <w:b/>
                <w:sz w:val="18"/>
              </w:rPr>
              <w:t>was</w:t>
            </w:r>
            <w:r>
              <w:rPr>
                <w:b/>
                <w:spacing w:val="-4"/>
                <w:sz w:val="18"/>
              </w:rPr>
              <w:t xml:space="preserve"> </w:t>
            </w:r>
            <w:r>
              <w:rPr>
                <w:b/>
                <w:sz w:val="18"/>
              </w:rPr>
              <w:t>not</w:t>
            </w:r>
            <w:r>
              <w:rPr>
                <w:b/>
                <w:spacing w:val="-6"/>
                <w:sz w:val="18"/>
              </w:rPr>
              <w:t xml:space="preserve"> </w:t>
            </w:r>
            <w:r>
              <w:rPr>
                <w:b/>
                <w:sz w:val="18"/>
              </w:rPr>
              <w:t>possible</w:t>
            </w:r>
            <w:r>
              <w:rPr>
                <w:b/>
                <w:spacing w:val="-4"/>
                <w:sz w:val="18"/>
              </w:rPr>
              <w:t xml:space="preserve"> </w:t>
            </w:r>
            <w:r>
              <w:rPr>
                <w:b/>
                <w:sz w:val="18"/>
              </w:rPr>
              <w:t>to</w:t>
            </w:r>
            <w:r>
              <w:rPr>
                <w:b/>
                <w:spacing w:val="-4"/>
                <w:sz w:val="18"/>
              </w:rPr>
              <w:t xml:space="preserve"> </w:t>
            </w:r>
            <w:r>
              <w:rPr>
                <w:b/>
                <w:sz w:val="18"/>
              </w:rPr>
              <w:t>interview</w:t>
            </w:r>
            <w:r>
              <w:rPr>
                <w:b/>
                <w:spacing w:val="-3"/>
                <w:sz w:val="18"/>
              </w:rPr>
              <w:t xml:space="preserve"> </w:t>
            </w:r>
            <w:r>
              <w:rPr>
                <w:b/>
                <w:sz w:val="18"/>
              </w:rPr>
              <w:t>the PREA Compliance Manager:</w:t>
            </w:r>
          </w:p>
        </w:tc>
        <w:tc>
          <w:tcPr>
            <w:tcW w:w="5492" w:type="dxa"/>
          </w:tcPr>
          <w:p w14:paraId="00D7415D" w14:textId="77777777" w:rsidR="002B622E" w:rsidRDefault="00000000">
            <w:pPr>
              <w:pStyle w:val="TableParagraph"/>
              <w:spacing w:before="84"/>
              <w:ind w:left="107"/>
              <w:rPr>
                <w:sz w:val="24"/>
              </w:rPr>
            </w:pPr>
            <w:r>
              <w:rPr>
                <w:spacing w:val="-5"/>
                <w:sz w:val="24"/>
              </w:rPr>
              <w:t>N/A</w:t>
            </w:r>
          </w:p>
        </w:tc>
      </w:tr>
      <w:tr w:rsidR="002B622E" w14:paraId="0702A6FB" w14:textId="77777777">
        <w:trPr>
          <w:trHeight w:val="8674"/>
        </w:trPr>
        <w:tc>
          <w:tcPr>
            <w:tcW w:w="5492" w:type="dxa"/>
          </w:tcPr>
          <w:p w14:paraId="7C5F4BB7" w14:textId="77777777" w:rsidR="002B622E" w:rsidRDefault="002B622E">
            <w:pPr>
              <w:pStyle w:val="TableParagraph"/>
              <w:rPr>
                <w:b/>
                <w:sz w:val="18"/>
              </w:rPr>
            </w:pPr>
          </w:p>
          <w:p w14:paraId="6EE8A22A" w14:textId="77777777" w:rsidR="002B622E" w:rsidRDefault="002B622E">
            <w:pPr>
              <w:pStyle w:val="TableParagraph"/>
              <w:rPr>
                <w:b/>
                <w:sz w:val="18"/>
              </w:rPr>
            </w:pPr>
          </w:p>
          <w:p w14:paraId="6DA21AAB" w14:textId="77777777" w:rsidR="002B622E" w:rsidRDefault="002B622E">
            <w:pPr>
              <w:pStyle w:val="TableParagraph"/>
              <w:rPr>
                <w:b/>
                <w:sz w:val="18"/>
              </w:rPr>
            </w:pPr>
          </w:p>
          <w:p w14:paraId="7EE6043C" w14:textId="77777777" w:rsidR="002B622E" w:rsidRDefault="002B622E">
            <w:pPr>
              <w:pStyle w:val="TableParagraph"/>
              <w:rPr>
                <w:b/>
                <w:sz w:val="18"/>
              </w:rPr>
            </w:pPr>
          </w:p>
          <w:p w14:paraId="593D6436" w14:textId="77777777" w:rsidR="002B622E" w:rsidRDefault="002B622E">
            <w:pPr>
              <w:pStyle w:val="TableParagraph"/>
              <w:rPr>
                <w:b/>
                <w:sz w:val="18"/>
              </w:rPr>
            </w:pPr>
          </w:p>
          <w:p w14:paraId="233A538B" w14:textId="77777777" w:rsidR="002B622E" w:rsidRDefault="002B622E">
            <w:pPr>
              <w:pStyle w:val="TableParagraph"/>
              <w:rPr>
                <w:b/>
                <w:sz w:val="18"/>
              </w:rPr>
            </w:pPr>
          </w:p>
          <w:p w14:paraId="0FA3D2DE" w14:textId="77777777" w:rsidR="002B622E" w:rsidRDefault="002B622E">
            <w:pPr>
              <w:pStyle w:val="TableParagraph"/>
              <w:rPr>
                <w:b/>
                <w:sz w:val="18"/>
              </w:rPr>
            </w:pPr>
          </w:p>
          <w:p w14:paraId="1ADD3A2F" w14:textId="77777777" w:rsidR="002B622E" w:rsidRDefault="002B622E">
            <w:pPr>
              <w:pStyle w:val="TableParagraph"/>
              <w:rPr>
                <w:b/>
                <w:sz w:val="18"/>
              </w:rPr>
            </w:pPr>
          </w:p>
          <w:p w14:paraId="340DE502" w14:textId="77777777" w:rsidR="002B622E" w:rsidRDefault="002B622E">
            <w:pPr>
              <w:pStyle w:val="TableParagraph"/>
              <w:rPr>
                <w:b/>
                <w:sz w:val="18"/>
              </w:rPr>
            </w:pPr>
          </w:p>
          <w:p w14:paraId="14173F97" w14:textId="77777777" w:rsidR="002B622E" w:rsidRDefault="002B622E">
            <w:pPr>
              <w:pStyle w:val="TableParagraph"/>
              <w:rPr>
                <w:b/>
                <w:sz w:val="18"/>
              </w:rPr>
            </w:pPr>
          </w:p>
          <w:p w14:paraId="5AEF50BB" w14:textId="77777777" w:rsidR="002B622E" w:rsidRDefault="002B622E">
            <w:pPr>
              <w:pStyle w:val="TableParagraph"/>
              <w:rPr>
                <w:b/>
                <w:sz w:val="18"/>
              </w:rPr>
            </w:pPr>
          </w:p>
          <w:p w14:paraId="29F8FDB6" w14:textId="77777777" w:rsidR="002B622E" w:rsidRDefault="002B622E">
            <w:pPr>
              <w:pStyle w:val="TableParagraph"/>
              <w:rPr>
                <w:b/>
                <w:sz w:val="18"/>
              </w:rPr>
            </w:pPr>
          </w:p>
          <w:p w14:paraId="5029F88C" w14:textId="77777777" w:rsidR="002B622E" w:rsidRDefault="002B622E">
            <w:pPr>
              <w:pStyle w:val="TableParagraph"/>
              <w:rPr>
                <w:b/>
                <w:sz w:val="18"/>
              </w:rPr>
            </w:pPr>
          </w:p>
          <w:p w14:paraId="7530ECFF" w14:textId="77777777" w:rsidR="002B622E" w:rsidRDefault="002B622E">
            <w:pPr>
              <w:pStyle w:val="TableParagraph"/>
              <w:rPr>
                <w:b/>
                <w:sz w:val="18"/>
              </w:rPr>
            </w:pPr>
          </w:p>
          <w:p w14:paraId="7100E02E" w14:textId="77777777" w:rsidR="002B622E" w:rsidRDefault="002B622E">
            <w:pPr>
              <w:pStyle w:val="TableParagraph"/>
              <w:rPr>
                <w:b/>
                <w:sz w:val="18"/>
              </w:rPr>
            </w:pPr>
          </w:p>
          <w:p w14:paraId="49A53421" w14:textId="77777777" w:rsidR="002B622E" w:rsidRDefault="002B622E">
            <w:pPr>
              <w:pStyle w:val="TableParagraph"/>
              <w:rPr>
                <w:b/>
                <w:sz w:val="18"/>
              </w:rPr>
            </w:pPr>
          </w:p>
          <w:p w14:paraId="61CDB3B9" w14:textId="77777777" w:rsidR="002B622E" w:rsidRDefault="002B622E">
            <w:pPr>
              <w:pStyle w:val="TableParagraph"/>
              <w:rPr>
                <w:b/>
                <w:sz w:val="18"/>
              </w:rPr>
            </w:pPr>
          </w:p>
          <w:p w14:paraId="2B74A2F7" w14:textId="77777777" w:rsidR="002B622E" w:rsidRDefault="002B622E">
            <w:pPr>
              <w:pStyle w:val="TableParagraph"/>
              <w:rPr>
                <w:b/>
                <w:sz w:val="18"/>
              </w:rPr>
            </w:pPr>
          </w:p>
          <w:p w14:paraId="349CA0A4" w14:textId="77777777" w:rsidR="002B622E" w:rsidRDefault="002B622E">
            <w:pPr>
              <w:pStyle w:val="TableParagraph"/>
              <w:spacing w:before="117"/>
              <w:rPr>
                <w:b/>
                <w:sz w:val="18"/>
              </w:rPr>
            </w:pPr>
          </w:p>
          <w:p w14:paraId="77CB9548" w14:textId="77777777" w:rsidR="002B622E" w:rsidRDefault="00000000">
            <w:pPr>
              <w:pStyle w:val="TableParagraph"/>
              <w:spacing w:before="1"/>
              <w:ind w:left="446" w:right="308" w:hanging="339"/>
              <w:rPr>
                <w:b/>
                <w:sz w:val="18"/>
              </w:rPr>
            </w:pPr>
            <w:r>
              <w:rPr>
                <w:b/>
                <w:sz w:val="18"/>
              </w:rPr>
              <w:t>55.</w:t>
            </w:r>
            <w:r>
              <w:rPr>
                <w:b/>
                <w:spacing w:val="40"/>
                <w:sz w:val="18"/>
              </w:rPr>
              <w:t xml:space="preserve"> </w:t>
            </w:r>
            <w:r>
              <w:rPr>
                <w:b/>
                <w:sz w:val="18"/>
              </w:rPr>
              <w:t>Select which SPECIALIZED STAFF roles were interviewed</w:t>
            </w:r>
            <w:r>
              <w:rPr>
                <w:b/>
                <w:spacing w:val="-6"/>
                <w:sz w:val="18"/>
              </w:rPr>
              <w:t xml:space="preserve"> </w:t>
            </w:r>
            <w:r>
              <w:rPr>
                <w:b/>
                <w:sz w:val="18"/>
              </w:rPr>
              <w:t>as</w:t>
            </w:r>
            <w:r>
              <w:rPr>
                <w:b/>
                <w:spacing w:val="-4"/>
                <w:sz w:val="18"/>
              </w:rPr>
              <w:t xml:space="preserve"> </w:t>
            </w:r>
            <w:r>
              <w:rPr>
                <w:b/>
                <w:sz w:val="18"/>
              </w:rPr>
              <w:t>part</w:t>
            </w:r>
            <w:r>
              <w:rPr>
                <w:b/>
                <w:spacing w:val="-4"/>
                <w:sz w:val="18"/>
              </w:rPr>
              <w:t xml:space="preserve"> </w:t>
            </w:r>
            <w:r>
              <w:rPr>
                <w:b/>
                <w:sz w:val="18"/>
              </w:rPr>
              <w:t>of</w:t>
            </w:r>
            <w:r>
              <w:rPr>
                <w:b/>
                <w:spacing w:val="-4"/>
                <w:sz w:val="18"/>
              </w:rPr>
              <w:t xml:space="preserve"> </w:t>
            </w:r>
            <w:r>
              <w:rPr>
                <w:b/>
                <w:sz w:val="18"/>
              </w:rPr>
              <w:t>this</w:t>
            </w:r>
            <w:r>
              <w:rPr>
                <w:b/>
                <w:spacing w:val="-4"/>
                <w:sz w:val="18"/>
              </w:rPr>
              <w:t xml:space="preserve"> </w:t>
            </w:r>
            <w:r>
              <w:rPr>
                <w:b/>
                <w:sz w:val="18"/>
              </w:rPr>
              <w:t>audit</w:t>
            </w:r>
            <w:r>
              <w:rPr>
                <w:b/>
                <w:spacing w:val="-4"/>
                <w:sz w:val="18"/>
              </w:rPr>
              <w:t xml:space="preserve"> </w:t>
            </w:r>
            <w:r>
              <w:rPr>
                <w:b/>
                <w:sz w:val="18"/>
              </w:rPr>
              <w:t>(select</w:t>
            </w:r>
            <w:r>
              <w:rPr>
                <w:b/>
                <w:spacing w:val="-6"/>
                <w:sz w:val="18"/>
              </w:rPr>
              <w:t xml:space="preserve"> </w:t>
            </w:r>
            <w:r>
              <w:rPr>
                <w:b/>
                <w:sz w:val="18"/>
              </w:rPr>
              <w:t>all</w:t>
            </w:r>
            <w:r>
              <w:rPr>
                <w:b/>
                <w:spacing w:val="-4"/>
                <w:sz w:val="18"/>
              </w:rPr>
              <w:t xml:space="preserve"> </w:t>
            </w:r>
            <w:r>
              <w:rPr>
                <w:b/>
                <w:sz w:val="18"/>
              </w:rPr>
              <w:t>that</w:t>
            </w:r>
            <w:r>
              <w:rPr>
                <w:b/>
                <w:spacing w:val="-4"/>
                <w:sz w:val="18"/>
              </w:rPr>
              <w:t xml:space="preserve"> </w:t>
            </w:r>
            <w:r>
              <w:rPr>
                <w:b/>
                <w:sz w:val="18"/>
              </w:rPr>
              <w:t>apply):</w:t>
            </w:r>
          </w:p>
        </w:tc>
        <w:tc>
          <w:tcPr>
            <w:tcW w:w="5492" w:type="dxa"/>
          </w:tcPr>
          <w:p w14:paraId="582AE5F6" w14:textId="77777777" w:rsidR="002B622E" w:rsidRDefault="00000000">
            <w:pPr>
              <w:pStyle w:val="TableParagraph"/>
              <w:spacing w:line="359" w:lineRule="exact"/>
              <w:ind w:left="107"/>
              <w:rPr>
                <w:sz w:val="18"/>
              </w:rPr>
            </w:pPr>
            <w:r>
              <w:rPr>
                <w:rFonts w:ascii="MS Gothic" w:hAnsi="MS Gothic"/>
                <w:sz w:val="28"/>
              </w:rPr>
              <w:t>☒</w:t>
            </w:r>
            <w:r>
              <w:rPr>
                <w:rFonts w:ascii="MS Gothic" w:hAnsi="MS Gothic"/>
                <w:spacing w:val="-78"/>
                <w:sz w:val="28"/>
              </w:rPr>
              <w:t xml:space="preserve"> </w:t>
            </w:r>
            <w:r>
              <w:rPr>
                <w:sz w:val="18"/>
              </w:rPr>
              <w:t>Agency</w:t>
            </w:r>
            <w:r>
              <w:rPr>
                <w:spacing w:val="-3"/>
                <w:sz w:val="18"/>
              </w:rPr>
              <w:t xml:space="preserve"> </w:t>
            </w:r>
            <w:r>
              <w:rPr>
                <w:sz w:val="18"/>
              </w:rPr>
              <w:t>contract</w:t>
            </w:r>
            <w:r>
              <w:rPr>
                <w:spacing w:val="-3"/>
                <w:sz w:val="18"/>
              </w:rPr>
              <w:t xml:space="preserve"> </w:t>
            </w:r>
            <w:r>
              <w:rPr>
                <w:spacing w:val="-2"/>
                <w:sz w:val="18"/>
              </w:rPr>
              <w:t>administrator</w:t>
            </w:r>
          </w:p>
          <w:p w14:paraId="00C5037C" w14:textId="77777777" w:rsidR="002B622E" w:rsidRDefault="00000000">
            <w:pPr>
              <w:pStyle w:val="TableParagraph"/>
              <w:spacing w:line="242" w:lineRule="auto"/>
              <w:ind w:left="451" w:hanging="344"/>
              <w:rPr>
                <w:sz w:val="18"/>
              </w:rPr>
            </w:pPr>
            <w:r>
              <w:rPr>
                <w:rFonts w:ascii="MS Gothic" w:hAnsi="MS Gothic"/>
                <w:sz w:val="28"/>
              </w:rPr>
              <w:t>☒</w:t>
            </w:r>
            <w:r>
              <w:rPr>
                <w:rFonts w:ascii="MS Gothic" w:hAnsi="MS Gothic"/>
                <w:spacing w:val="-55"/>
                <w:sz w:val="28"/>
              </w:rPr>
              <w:t xml:space="preserve"> </w:t>
            </w:r>
            <w:r>
              <w:rPr>
                <w:sz w:val="18"/>
              </w:rPr>
              <w:t>Intermediate or higher-level facility staff responsible for conducting</w:t>
            </w:r>
            <w:r>
              <w:rPr>
                <w:spacing w:val="-8"/>
                <w:sz w:val="18"/>
              </w:rPr>
              <w:t xml:space="preserve"> </w:t>
            </w:r>
            <w:r>
              <w:rPr>
                <w:sz w:val="18"/>
              </w:rPr>
              <w:t>and</w:t>
            </w:r>
            <w:r>
              <w:rPr>
                <w:spacing w:val="-8"/>
                <w:sz w:val="18"/>
              </w:rPr>
              <w:t xml:space="preserve"> </w:t>
            </w:r>
            <w:r>
              <w:rPr>
                <w:sz w:val="18"/>
              </w:rPr>
              <w:t>documenting</w:t>
            </w:r>
            <w:r>
              <w:rPr>
                <w:spacing w:val="-7"/>
                <w:sz w:val="18"/>
              </w:rPr>
              <w:t xml:space="preserve"> </w:t>
            </w:r>
            <w:r>
              <w:rPr>
                <w:sz w:val="18"/>
              </w:rPr>
              <w:t>unannounced</w:t>
            </w:r>
            <w:r>
              <w:rPr>
                <w:spacing w:val="-7"/>
                <w:sz w:val="18"/>
              </w:rPr>
              <w:t xml:space="preserve"> </w:t>
            </w:r>
            <w:r>
              <w:rPr>
                <w:sz w:val="18"/>
              </w:rPr>
              <w:t>rounds</w:t>
            </w:r>
            <w:r>
              <w:rPr>
                <w:spacing w:val="-6"/>
                <w:sz w:val="18"/>
              </w:rPr>
              <w:t xml:space="preserve"> </w:t>
            </w:r>
            <w:r>
              <w:rPr>
                <w:sz w:val="18"/>
              </w:rPr>
              <w:t>to</w:t>
            </w:r>
            <w:r>
              <w:rPr>
                <w:spacing w:val="-8"/>
                <w:sz w:val="18"/>
              </w:rPr>
              <w:t xml:space="preserve"> </w:t>
            </w:r>
            <w:r>
              <w:rPr>
                <w:sz w:val="18"/>
              </w:rPr>
              <w:t>identify and deter staff sexual abuse and sexual harassment</w:t>
            </w:r>
          </w:p>
          <w:p w14:paraId="21235BDA" w14:textId="77777777" w:rsidR="002B622E" w:rsidRDefault="00000000">
            <w:pPr>
              <w:pStyle w:val="TableParagraph"/>
              <w:numPr>
                <w:ilvl w:val="0"/>
                <w:numId w:val="255"/>
              </w:numPr>
              <w:tabs>
                <w:tab w:val="left" w:pos="449"/>
              </w:tabs>
              <w:spacing w:line="355" w:lineRule="exact"/>
              <w:ind w:left="449" w:hanging="342"/>
              <w:rPr>
                <w:sz w:val="18"/>
              </w:rPr>
            </w:pPr>
            <w:r>
              <w:rPr>
                <w:sz w:val="18"/>
              </w:rPr>
              <w:t>Line</w:t>
            </w:r>
            <w:r>
              <w:rPr>
                <w:spacing w:val="-7"/>
                <w:sz w:val="18"/>
              </w:rPr>
              <w:t xml:space="preserve"> </w:t>
            </w:r>
            <w:r>
              <w:rPr>
                <w:sz w:val="18"/>
              </w:rPr>
              <w:t>staff</w:t>
            </w:r>
            <w:r>
              <w:rPr>
                <w:spacing w:val="-3"/>
                <w:sz w:val="18"/>
              </w:rPr>
              <w:t xml:space="preserve"> </w:t>
            </w:r>
            <w:r>
              <w:rPr>
                <w:sz w:val="18"/>
              </w:rPr>
              <w:t>who</w:t>
            </w:r>
            <w:r>
              <w:rPr>
                <w:spacing w:val="-4"/>
                <w:sz w:val="18"/>
              </w:rPr>
              <w:t xml:space="preserve"> </w:t>
            </w:r>
            <w:r>
              <w:rPr>
                <w:sz w:val="18"/>
              </w:rPr>
              <w:t>supervise</w:t>
            </w:r>
            <w:r>
              <w:rPr>
                <w:spacing w:val="-5"/>
                <w:sz w:val="18"/>
              </w:rPr>
              <w:t xml:space="preserve"> </w:t>
            </w:r>
            <w:r>
              <w:rPr>
                <w:sz w:val="18"/>
              </w:rPr>
              <w:t>youthful</w:t>
            </w:r>
            <w:r>
              <w:rPr>
                <w:spacing w:val="-2"/>
                <w:sz w:val="18"/>
              </w:rPr>
              <w:t xml:space="preserve"> </w:t>
            </w:r>
            <w:r>
              <w:rPr>
                <w:sz w:val="18"/>
              </w:rPr>
              <w:t>inmates</w:t>
            </w:r>
            <w:r>
              <w:rPr>
                <w:spacing w:val="-2"/>
                <w:sz w:val="18"/>
              </w:rPr>
              <w:t xml:space="preserve"> </w:t>
            </w:r>
            <w:r>
              <w:rPr>
                <w:sz w:val="18"/>
              </w:rPr>
              <w:t>(if</w:t>
            </w:r>
            <w:r>
              <w:rPr>
                <w:spacing w:val="-2"/>
                <w:sz w:val="18"/>
              </w:rPr>
              <w:t xml:space="preserve"> applicable)</w:t>
            </w:r>
          </w:p>
          <w:p w14:paraId="64878FB0" w14:textId="77777777" w:rsidR="002B622E" w:rsidRDefault="00000000">
            <w:pPr>
              <w:pStyle w:val="TableParagraph"/>
              <w:numPr>
                <w:ilvl w:val="0"/>
                <w:numId w:val="255"/>
              </w:numPr>
              <w:tabs>
                <w:tab w:val="left" w:pos="449"/>
                <w:tab w:val="left" w:pos="451"/>
              </w:tabs>
              <w:spacing w:line="242" w:lineRule="auto"/>
              <w:ind w:right="229"/>
              <w:rPr>
                <w:sz w:val="18"/>
              </w:rPr>
            </w:pPr>
            <w:r>
              <w:rPr>
                <w:sz w:val="18"/>
              </w:rPr>
              <w:t>Education</w:t>
            </w:r>
            <w:r>
              <w:rPr>
                <w:spacing w:val="-6"/>
                <w:sz w:val="18"/>
              </w:rPr>
              <w:t xml:space="preserve"> </w:t>
            </w:r>
            <w:r>
              <w:rPr>
                <w:sz w:val="18"/>
              </w:rPr>
              <w:t>and</w:t>
            </w:r>
            <w:r>
              <w:rPr>
                <w:spacing w:val="-6"/>
                <w:sz w:val="18"/>
              </w:rPr>
              <w:t xml:space="preserve"> </w:t>
            </w:r>
            <w:r>
              <w:rPr>
                <w:sz w:val="18"/>
              </w:rPr>
              <w:t>program</w:t>
            </w:r>
            <w:r>
              <w:rPr>
                <w:spacing w:val="-5"/>
                <w:sz w:val="18"/>
              </w:rPr>
              <w:t xml:space="preserve"> </w:t>
            </w:r>
            <w:r>
              <w:rPr>
                <w:sz w:val="18"/>
              </w:rPr>
              <w:t>staff</w:t>
            </w:r>
            <w:r>
              <w:rPr>
                <w:spacing w:val="-4"/>
                <w:sz w:val="18"/>
              </w:rPr>
              <w:t xml:space="preserve"> </w:t>
            </w:r>
            <w:r>
              <w:rPr>
                <w:sz w:val="18"/>
              </w:rPr>
              <w:t>who</w:t>
            </w:r>
            <w:r>
              <w:rPr>
                <w:spacing w:val="-4"/>
                <w:sz w:val="18"/>
              </w:rPr>
              <w:t xml:space="preserve"> </w:t>
            </w:r>
            <w:r>
              <w:rPr>
                <w:sz w:val="18"/>
              </w:rPr>
              <w:t>work</w:t>
            </w:r>
            <w:r>
              <w:rPr>
                <w:spacing w:val="-6"/>
                <w:sz w:val="18"/>
              </w:rPr>
              <w:t xml:space="preserve"> </w:t>
            </w:r>
            <w:r>
              <w:rPr>
                <w:sz w:val="18"/>
              </w:rPr>
              <w:t>with</w:t>
            </w:r>
            <w:r>
              <w:rPr>
                <w:spacing w:val="-6"/>
                <w:sz w:val="18"/>
              </w:rPr>
              <w:t xml:space="preserve"> </w:t>
            </w:r>
            <w:r>
              <w:rPr>
                <w:sz w:val="18"/>
              </w:rPr>
              <w:t>youthful</w:t>
            </w:r>
            <w:r>
              <w:rPr>
                <w:spacing w:val="-4"/>
                <w:sz w:val="18"/>
              </w:rPr>
              <w:t xml:space="preserve"> </w:t>
            </w:r>
            <w:r>
              <w:rPr>
                <w:sz w:val="18"/>
              </w:rPr>
              <w:t>inmates (if applicable)</w:t>
            </w:r>
          </w:p>
          <w:p w14:paraId="3FA041F2" w14:textId="77777777" w:rsidR="002B622E" w:rsidRDefault="00000000">
            <w:pPr>
              <w:pStyle w:val="TableParagraph"/>
              <w:spacing w:line="358" w:lineRule="exact"/>
              <w:ind w:left="107"/>
              <w:rPr>
                <w:sz w:val="18"/>
              </w:rPr>
            </w:pPr>
            <w:r>
              <w:rPr>
                <w:rFonts w:ascii="MS Gothic" w:hAnsi="MS Gothic"/>
                <w:sz w:val="28"/>
              </w:rPr>
              <w:t>☒</w:t>
            </w:r>
            <w:r>
              <w:rPr>
                <w:rFonts w:ascii="MS Gothic" w:hAnsi="MS Gothic"/>
                <w:spacing w:val="-78"/>
                <w:sz w:val="28"/>
              </w:rPr>
              <w:t xml:space="preserve"> </w:t>
            </w:r>
            <w:r>
              <w:rPr>
                <w:sz w:val="18"/>
              </w:rPr>
              <w:t>Medical</w:t>
            </w:r>
            <w:r>
              <w:rPr>
                <w:spacing w:val="-2"/>
                <w:sz w:val="18"/>
              </w:rPr>
              <w:t xml:space="preserve"> staff</w:t>
            </w:r>
          </w:p>
          <w:p w14:paraId="020EAB66" w14:textId="77777777" w:rsidR="002B622E" w:rsidRDefault="00000000">
            <w:pPr>
              <w:pStyle w:val="TableParagraph"/>
              <w:spacing w:line="362" w:lineRule="exact"/>
              <w:ind w:left="107"/>
              <w:rPr>
                <w:sz w:val="18"/>
              </w:rPr>
            </w:pPr>
            <w:r>
              <w:rPr>
                <w:rFonts w:ascii="MS Gothic" w:hAnsi="MS Gothic"/>
                <w:sz w:val="28"/>
              </w:rPr>
              <w:t>☒</w:t>
            </w:r>
            <w:r>
              <w:rPr>
                <w:rFonts w:ascii="MS Gothic" w:hAnsi="MS Gothic"/>
                <w:spacing w:val="-78"/>
                <w:sz w:val="28"/>
              </w:rPr>
              <w:t xml:space="preserve"> </w:t>
            </w:r>
            <w:r>
              <w:rPr>
                <w:sz w:val="18"/>
              </w:rPr>
              <w:t>Mental</w:t>
            </w:r>
            <w:r>
              <w:rPr>
                <w:spacing w:val="-4"/>
                <w:sz w:val="18"/>
              </w:rPr>
              <w:t xml:space="preserve"> </w:t>
            </w:r>
            <w:r>
              <w:rPr>
                <w:sz w:val="18"/>
              </w:rPr>
              <w:t>health</w:t>
            </w:r>
            <w:r>
              <w:rPr>
                <w:spacing w:val="-1"/>
                <w:sz w:val="18"/>
              </w:rPr>
              <w:t xml:space="preserve"> </w:t>
            </w:r>
            <w:r>
              <w:rPr>
                <w:spacing w:val="-4"/>
                <w:sz w:val="18"/>
              </w:rPr>
              <w:t>staff</w:t>
            </w:r>
          </w:p>
          <w:p w14:paraId="07D20A4D" w14:textId="77777777" w:rsidR="002B622E" w:rsidRDefault="00000000">
            <w:pPr>
              <w:pStyle w:val="TableParagraph"/>
              <w:numPr>
                <w:ilvl w:val="0"/>
                <w:numId w:val="255"/>
              </w:numPr>
              <w:tabs>
                <w:tab w:val="left" w:pos="449"/>
                <w:tab w:val="left" w:pos="451"/>
              </w:tabs>
              <w:spacing w:line="242" w:lineRule="auto"/>
              <w:ind w:right="516"/>
              <w:rPr>
                <w:sz w:val="18"/>
              </w:rPr>
            </w:pPr>
            <w:r>
              <w:rPr>
                <w:sz w:val="18"/>
              </w:rPr>
              <w:t>Non-medical</w:t>
            </w:r>
            <w:r>
              <w:rPr>
                <w:spacing w:val="-6"/>
                <w:sz w:val="18"/>
              </w:rPr>
              <w:t xml:space="preserve"> </w:t>
            </w:r>
            <w:r>
              <w:rPr>
                <w:sz w:val="18"/>
              </w:rPr>
              <w:t>staff</w:t>
            </w:r>
            <w:r>
              <w:rPr>
                <w:spacing w:val="-6"/>
                <w:sz w:val="18"/>
              </w:rPr>
              <w:t xml:space="preserve"> </w:t>
            </w:r>
            <w:r>
              <w:rPr>
                <w:sz w:val="18"/>
              </w:rPr>
              <w:t>involved</w:t>
            </w:r>
            <w:r>
              <w:rPr>
                <w:spacing w:val="-6"/>
                <w:sz w:val="18"/>
              </w:rPr>
              <w:t xml:space="preserve"> </w:t>
            </w:r>
            <w:r>
              <w:rPr>
                <w:sz w:val="18"/>
              </w:rPr>
              <w:t>in</w:t>
            </w:r>
            <w:r>
              <w:rPr>
                <w:spacing w:val="-6"/>
                <w:sz w:val="18"/>
              </w:rPr>
              <w:t xml:space="preserve"> </w:t>
            </w:r>
            <w:r>
              <w:rPr>
                <w:sz w:val="18"/>
              </w:rPr>
              <w:t>cross-gender</w:t>
            </w:r>
            <w:r>
              <w:rPr>
                <w:spacing w:val="-4"/>
                <w:sz w:val="18"/>
              </w:rPr>
              <w:t xml:space="preserve"> </w:t>
            </w:r>
            <w:r>
              <w:rPr>
                <w:sz w:val="18"/>
              </w:rPr>
              <w:t>strip</w:t>
            </w:r>
            <w:r>
              <w:rPr>
                <w:spacing w:val="-6"/>
                <w:sz w:val="18"/>
              </w:rPr>
              <w:t xml:space="preserve"> </w:t>
            </w:r>
            <w:r>
              <w:rPr>
                <w:sz w:val="18"/>
              </w:rPr>
              <w:t>or</w:t>
            </w:r>
            <w:r>
              <w:rPr>
                <w:spacing w:val="-4"/>
                <w:sz w:val="18"/>
              </w:rPr>
              <w:t xml:space="preserve"> </w:t>
            </w:r>
            <w:r>
              <w:rPr>
                <w:sz w:val="18"/>
              </w:rPr>
              <w:t xml:space="preserve">visual </w:t>
            </w:r>
            <w:r>
              <w:rPr>
                <w:spacing w:val="-2"/>
                <w:sz w:val="18"/>
              </w:rPr>
              <w:t>searches</w:t>
            </w:r>
          </w:p>
          <w:p w14:paraId="1FE1DFD4" w14:textId="77777777" w:rsidR="002B622E" w:rsidRDefault="00000000">
            <w:pPr>
              <w:pStyle w:val="TableParagraph"/>
              <w:spacing w:line="358" w:lineRule="exact"/>
              <w:ind w:left="107"/>
              <w:rPr>
                <w:sz w:val="18"/>
              </w:rPr>
            </w:pPr>
            <w:r>
              <w:rPr>
                <w:rFonts w:ascii="MS Gothic" w:hAnsi="MS Gothic"/>
                <w:sz w:val="28"/>
              </w:rPr>
              <w:t>☒</w:t>
            </w:r>
            <w:r>
              <w:rPr>
                <w:rFonts w:ascii="MS Gothic" w:hAnsi="MS Gothic"/>
                <w:spacing w:val="-78"/>
                <w:sz w:val="28"/>
              </w:rPr>
              <w:t xml:space="preserve"> </w:t>
            </w:r>
            <w:r>
              <w:rPr>
                <w:sz w:val="18"/>
              </w:rPr>
              <w:t>Administrative</w:t>
            </w:r>
            <w:r>
              <w:rPr>
                <w:spacing w:val="-9"/>
                <w:sz w:val="18"/>
              </w:rPr>
              <w:t xml:space="preserve"> </w:t>
            </w:r>
            <w:r>
              <w:rPr>
                <w:sz w:val="18"/>
              </w:rPr>
              <w:t>(human</w:t>
            </w:r>
            <w:r>
              <w:rPr>
                <w:spacing w:val="-4"/>
                <w:sz w:val="18"/>
              </w:rPr>
              <w:t xml:space="preserve"> </w:t>
            </w:r>
            <w:r>
              <w:rPr>
                <w:sz w:val="18"/>
              </w:rPr>
              <w:t>resources)</w:t>
            </w:r>
            <w:r>
              <w:rPr>
                <w:spacing w:val="-3"/>
                <w:sz w:val="18"/>
              </w:rPr>
              <w:t xml:space="preserve"> </w:t>
            </w:r>
            <w:r>
              <w:rPr>
                <w:spacing w:val="-2"/>
                <w:sz w:val="18"/>
              </w:rPr>
              <w:t>staff</w:t>
            </w:r>
          </w:p>
          <w:p w14:paraId="375486CC" w14:textId="77777777" w:rsidR="002B622E" w:rsidRDefault="00000000">
            <w:pPr>
              <w:pStyle w:val="TableParagraph"/>
              <w:numPr>
                <w:ilvl w:val="0"/>
                <w:numId w:val="255"/>
              </w:numPr>
              <w:tabs>
                <w:tab w:val="left" w:pos="449"/>
                <w:tab w:val="left" w:pos="451"/>
              </w:tabs>
              <w:spacing w:line="242" w:lineRule="auto"/>
              <w:ind w:right="198"/>
              <w:rPr>
                <w:sz w:val="18"/>
              </w:rPr>
            </w:pPr>
            <w:r>
              <w:rPr>
                <w:sz w:val="18"/>
              </w:rPr>
              <w:t>Sexual</w:t>
            </w:r>
            <w:r>
              <w:rPr>
                <w:spacing w:val="-5"/>
                <w:sz w:val="18"/>
              </w:rPr>
              <w:t xml:space="preserve"> </w:t>
            </w:r>
            <w:r>
              <w:rPr>
                <w:sz w:val="18"/>
              </w:rPr>
              <w:t>Assault</w:t>
            </w:r>
            <w:r>
              <w:rPr>
                <w:spacing w:val="-5"/>
                <w:sz w:val="18"/>
              </w:rPr>
              <w:t xml:space="preserve"> </w:t>
            </w:r>
            <w:r>
              <w:rPr>
                <w:sz w:val="18"/>
              </w:rPr>
              <w:t>Forensic</w:t>
            </w:r>
            <w:r>
              <w:rPr>
                <w:spacing w:val="-7"/>
                <w:sz w:val="18"/>
              </w:rPr>
              <w:t xml:space="preserve"> </w:t>
            </w:r>
            <w:r>
              <w:rPr>
                <w:sz w:val="18"/>
              </w:rPr>
              <w:t>Examiner</w:t>
            </w:r>
            <w:r>
              <w:rPr>
                <w:spacing w:val="-5"/>
                <w:sz w:val="18"/>
              </w:rPr>
              <w:t xml:space="preserve"> </w:t>
            </w:r>
            <w:r>
              <w:rPr>
                <w:sz w:val="18"/>
              </w:rPr>
              <w:t>(SAFE)</w:t>
            </w:r>
            <w:r>
              <w:rPr>
                <w:spacing w:val="-7"/>
                <w:sz w:val="18"/>
              </w:rPr>
              <w:t xml:space="preserve"> </w:t>
            </w:r>
            <w:r>
              <w:rPr>
                <w:sz w:val="18"/>
              </w:rPr>
              <w:t>or</w:t>
            </w:r>
            <w:r>
              <w:rPr>
                <w:spacing w:val="-5"/>
                <w:sz w:val="18"/>
              </w:rPr>
              <w:t xml:space="preserve"> </w:t>
            </w:r>
            <w:r>
              <w:rPr>
                <w:sz w:val="18"/>
              </w:rPr>
              <w:t>Sexual</w:t>
            </w:r>
            <w:r>
              <w:rPr>
                <w:spacing w:val="-5"/>
                <w:sz w:val="18"/>
              </w:rPr>
              <w:t xml:space="preserve"> </w:t>
            </w:r>
            <w:r>
              <w:rPr>
                <w:sz w:val="18"/>
              </w:rPr>
              <w:t>Assault Nurse Examiner (SANE) staff</w:t>
            </w:r>
          </w:p>
          <w:p w14:paraId="40C412F1" w14:textId="77777777" w:rsidR="002B622E" w:rsidRDefault="00000000">
            <w:pPr>
              <w:pStyle w:val="TableParagraph"/>
              <w:spacing w:line="242" w:lineRule="auto"/>
              <w:ind w:left="451" w:hanging="344"/>
              <w:rPr>
                <w:sz w:val="18"/>
              </w:rPr>
            </w:pPr>
            <w:r>
              <w:rPr>
                <w:rFonts w:ascii="MS Gothic" w:hAnsi="MS Gothic"/>
                <w:sz w:val="28"/>
              </w:rPr>
              <w:t>☒</w:t>
            </w:r>
            <w:r>
              <w:rPr>
                <w:rFonts w:ascii="MS Gothic" w:hAnsi="MS Gothic"/>
                <w:spacing w:val="-78"/>
                <w:sz w:val="28"/>
              </w:rPr>
              <w:t xml:space="preserve"> </w:t>
            </w:r>
            <w:r>
              <w:rPr>
                <w:sz w:val="18"/>
              </w:rPr>
              <w:t>Investigative</w:t>
            </w:r>
            <w:r>
              <w:rPr>
                <w:spacing w:val="-13"/>
                <w:sz w:val="18"/>
              </w:rPr>
              <w:t xml:space="preserve"> </w:t>
            </w:r>
            <w:r>
              <w:rPr>
                <w:sz w:val="18"/>
              </w:rPr>
              <w:t>staff</w:t>
            </w:r>
            <w:r>
              <w:rPr>
                <w:spacing w:val="-8"/>
                <w:sz w:val="18"/>
              </w:rPr>
              <w:t xml:space="preserve"> </w:t>
            </w:r>
            <w:r>
              <w:rPr>
                <w:sz w:val="18"/>
              </w:rPr>
              <w:t>responsible</w:t>
            </w:r>
            <w:r>
              <w:rPr>
                <w:spacing w:val="-7"/>
                <w:sz w:val="18"/>
              </w:rPr>
              <w:t xml:space="preserve"> </w:t>
            </w:r>
            <w:r>
              <w:rPr>
                <w:sz w:val="18"/>
              </w:rPr>
              <w:t>for</w:t>
            </w:r>
            <w:r>
              <w:rPr>
                <w:spacing w:val="-6"/>
                <w:sz w:val="18"/>
              </w:rPr>
              <w:t xml:space="preserve"> </w:t>
            </w:r>
            <w:r>
              <w:rPr>
                <w:sz w:val="18"/>
              </w:rPr>
              <w:t>conducting</w:t>
            </w:r>
            <w:r>
              <w:rPr>
                <w:spacing w:val="-1"/>
                <w:sz w:val="18"/>
              </w:rPr>
              <w:t xml:space="preserve"> </w:t>
            </w:r>
            <w:r>
              <w:rPr>
                <w:sz w:val="18"/>
              </w:rPr>
              <w:t xml:space="preserve">administrative </w:t>
            </w:r>
            <w:r>
              <w:rPr>
                <w:spacing w:val="-2"/>
                <w:sz w:val="18"/>
              </w:rPr>
              <w:t>investigations</w:t>
            </w:r>
          </w:p>
          <w:p w14:paraId="3D178D01" w14:textId="77777777" w:rsidR="002B622E" w:rsidRDefault="00000000">
            <w:pPr>
              <w:pStyle w:val="TableParagraph"/>
              <w:spacing w:line="242" w:lineRule="auto"/>
              <w:ind w:left="451" w:hanging="344"/>
              <w:rPr>
                <w:sz w:val="18"/>
              </w:rPr>
            </w:pPr>
            <w:r>
              <w:rPr>
                <w:rFonts w:ascii="MS Gothic" w:hAnsi="MS Gothic"/>
                <w:sz w:val="28"/>
              </w:rPr>
              <w:t>☒</w:t>
            </w:r>
            <w:r>
              <w:rPr>
                <w:rFonts w:ascii="MS Gothic" w:hAnsi="MS Gothic"/>
                <w:spacing w:val="-78"/>
                <w:sz w:val="28"/>
              </w:rPr>
              <w:t xml:space="preserve"> </w:t>
            </w:r>
            <w:r>
              <w:rPr>
                <w:sz w:val="18"/>
              </w:rPr>
              <w:t>Investigative</w:t>
            </w:r>
            <w:r>
              <w:rPr>
                <w:spacing w:val="-12"/>
                <w:sz w:val="18"/>
              </w:rPr>
              <w:t xml:space="preserve"> </w:t>
            </w:r>
            <w:r>
              <w:rPr>
                <w:sz w:val="18"/>
              </w:rPr>
              <w:t>staff</w:t>
            </w:r>
            <w:r>
              <w:rPr>
                <w:spacing w:val="-7"/>
                <w:sz w:val="18"/>
              </w:rPr>
              <w:t xml:space="preserve"> </w:t>
            </w:r>
            <w:r>
              <w:rPr>
                <w:sz w:val="18"/>
              </w:rPr>
              <w:t>responsible</w:t>
            </w:r>
            <w:r>
              <w:rPr>
                <w:spacing w:val="-8"/>
                <w:sz w:val="18"/>
              </w:rPr>
              <w:t xml:space="preserve"> </w:t>
            </w:r>
            <w:r>
              <w:rPr>
                <w:sz w:val="18"/>
              </w:rPr>
              <w:t>for</w:t>
            </w:r>
            <w:r>
              <w:rPr>
                <w:spacing w:val="-6"/>
                <w:sz w:val="18"/>
              </w:rPr>
              <w:t xml:space="preserve"> </w:t>
            </w:r>
            <w:r>
              <w:rPr>
                <w:sz w:val="18"/>
              </w:rPr>
              <w:t>conducting</w:t>
            </w:r>
            <w:r>
              <w:rPr>
                <w:spacing w:val="-6"/>
                <w:sz w:val="18"/>
              </w:rPr>
              <w:t xml:space="preserve"> </w:t>
            </w:r>
            <w:r>
              <w:rPr>
                <w:sz w:val="18"/>
              </w:rPr>
              <w:t xml:space="preserve">criminal </w:t>
            </w:r>
            <w:r>
              <w:rPr>
                <w:spacing w:val="-2"/>
                <w:sz w:val="18"/>
              </w:rPr>
              <w:t>investigations</w:t>
            </w:r>
          </w:p>
          <w:p w14:paraId="4B8936F4" w14:textId="77777777" w:rsidR="002B622E" w:rsidRDefault="00000000">
            <w:pPr>
              <w:pStyle w:val="TableParagraph"/>
              <w:spacing w:line="242" w:lineRule="auto"/>
              <w:ind w:left="451" w:hanging="344"/>
              <w:rPr>
                <w:sz w:val="18"/>
              </w:rPr>
            </w:pPr>
            <w:r>
              <w:rPr>
                <w:rFonts w:ascii="MS Gothic" w:hAnsi="MS Gothic"/>
                <w:sz w:val="28"/>
              </w:rPr>
              <w:t>☒</w:t>
            </w:r>
            <w:r>
              <w:rPr>
                <w:rFonts w:ascii="MS Gothic" w:hAnsi="MS Gothic"/>
                <w:spacing w:val="-78"/>
                <w:sz w:val="28"/>
              </w:rPr>
              <w:t xml:space="preserve"> </w:t>
            </w:r>
            <w:r>
              <w:rPr>
                <w:sz w:val="18"/>
              </w:rPr>
              <w:t>Staff</w:t>
            </w:r>
            <w:r>
              <w:rPr>
                <w:spacing w:val="-9"/>
                <w:sz w:val="18"/>
              </w:rPr>
              <w:t xml:space="preserve"> </w:t>
            </w:r>
            <w:r>
              <w:rPr>
                <w:sz w:val="18"/>
              </w:rPr>
              <w:t>who</w:t>
            </w:r>
            <w:r>
              <w:rPr>
                <w:spacing w:val="-6"/>
                <w:sz w:val="18"/>
              </w:rPr>
              <w:t xml:space="preserve"> </w:t>
            </w:r>
            <w:r>
              <w:rPr>
                <w:sz w:val="18"/>
              </w:rPr>
              <w:t>perform</w:t>
            </w:r>
            <w:r>
              <w:rPr>
                <w:spacing w:val="-5"/>
                <w:sz w:val="18"/>
              </w:rPr>
              <w:t xml:space="preserve"> </w:t>
            </w:r>
            <w:r>
              <w:rPr>
                <w:sz w:val="18"/>
              </w:rPr>
              <w:t>screening</w:t>
            </w:r>
            <w:r>
              <w:rPr>
                <w:spacing w:val="-4"/>
                <w:sz w:val="18"/>
              </w:rPr>
              <w:t xml:space="preserve"> </w:t>
            </w:r>
            <w:r>
              <w:rPr>
                <w:sz w:val="18"/>
              </w:rPr>
              <w:t>for</w:t>
            </w:r>
            <w:r>
              <w:rPr>
                <w:spacing w:val="-4"/>
                <w:sz w:val="18"/>
              </w:rPr>
              <w:t xml:space="preserve"> </w:t>
            </w:r>
            <w:r>
              <w:rPr>
                <w:sz w:val="18"/>
              </w:rPr>
              <w:t>risk</w:t>
            </w:r>
            <w:r>
              <w:rPr>
                <w:spacing w:val="-3"/>
                <w:sz w:val="18"/>
              </w:rPr>
              <w:t xml:space="preserve"> </w:t>
            </w:r>
            <w:r>
              <w:rPr>
                <w:sz w:val="18"/>
              </w:rPr>
              <w:t>of</w:t>
            </w:r>
            <w:r>
              <w:rPr>
                <w:spacing w:val="-6"/>
                <w:sz w:val="18"/>
              </w:rPr>
              <w:t xml:space="preserve"> </w:t>
            </w:r>
            <w:r>
              <w:rPr>
                <w:sz w:val="18"/>
              </w:rPr>
              <w:t>victimization</w:t>
            </w:r>
            <w:r>
              <w:rPr>
                <w:spacing w:val="-4"/>
                <w:sz w:val="18"/>
              </w:rPr>
              <w:t xml:space="preserve"> </w:t>
            </w:r>
            <w:r>
              <w:rPr>
                <w:sz w:val="18"/>
              </w:rPr>
              <w:t xml:space="preserve">and </w:t>
            </w:r>
            <w:r>
              <w:rPr>
                <w:spacing w:val="-2"/>
                <w:sz w:val="18"/>
              </w:rPr>
              <w:t>abusiveness</w:t>
            </w:r>
          </w:p>
          <w:p w14:paraId="6A0E1571" w14:textId="77777777" w:rsidR="002B622E" w:rsidRDefault="00000000">
            <w:pPr>
              <w:pStyle w:val="TableParagraph"/>
              <w:spacing w:line="242" w:lineRule="auto"/>
              <w:ind w:left="451" w:right="119" w:hanging="344"/>
              <w:rPr>
                <w:sz w:val="18"/>
              </w:rPr>
            </w:pPr>
            <w:r>
              <w:rPr>
                <w:rFonts w:ascii="MS Gothic" w:hAnsi="MS Gothic"/>
                <w:sz w:val="28"/>
              </w:rPr>
              <w:t>☒</w:t>
            </w:r>
            <w:r>
              <w:rPr>
                <w:rFonts w:ascii="MS Gothic" w:hAnsi="MS Gothic"/>
                <w:spacing w:val="-78"/>
                <w:sz w:val="28"/>
              </w:rPr>
              <w:t xml:space="preserve"> </w:t>
            </w:r>
            <w:r>
              <w:rPr>
                <w:sz w:val="18"/>
              </w:rPr>
              <w:t>Staff</w:t>
            </w:r>
            <w:r>
              <w:rPr>
                <w:spacing w:val="-11"/>
                <w:sz w:val="18"/>
              </w:rPr>
              <w:t xml:space="preserve"> </w:t>
            </w:r>
            <w:r>
              <w:rPr>
                <w:sz w:val="18"/>
              </w:rPr>
              <w:t>who</w:t>
            </w:r>
            <w:r>
              <w:rPr>
                <w:spacing w:val="-7"/>
                <w:sz w:val="18"/>
              </w:rPr>
              <w:t xml:space="preserve"> </w:t>
            </w:r>
            <w:r>
              <w:rPr>
                <w:sz w:val="18"/>
              </w:rPr>
              <w:t>supervise</w:t>
            </w:r>
            <w:r>
              <w:rPr>
                <w:spacing w:val="-7"/>
                <w:sz w:val="18"/>
              </w:rPr>
              <w:t xml:space="preserve"> </w:t>
            </w:r>
            <w:r>
              <w:rPr>
                <w:sz w:val="18"/>
              </w:rPr>
              <w:t>inmates</w:t>
            </w:r>
            <w:r>
              <w:rPr>
                <w:spacing w:val="-4"/>
                <w:sz w:val="18"/>
              </w:rPr>
              <w:t xml:space="preserve"> </w:t>
            </w:r>
            <w:r>
              <w:rPr>
                <w:sz w:val="18"/>
              </w:rPr>
              <w:t>in</w:t>
            </w:r>
            <w:r>
              <w:rPr>
                <w:spacing w:val="-7"/>
                <w:sz w:val="18"/>
              </w:rPr>
              <w:t xml:space="preserve"> </w:t>
            </w:r>
            <w:r>
              <w:rPr>
                <w:sz w:val="18"/>
              </w:rPr>
              <w:t>segregated</w:t>
            </w:r>
            <w:r>
              <w:rPr>
                <w:spacing w:val="-2"/>
                <w:sz w:val="18"/>
              </w:rPr>
              <w:t xml:space="preserve"> </w:t>
            </w:r>
            <w:r>
              <w:rPr>
                <w:sz w:val="18"/>
              </w:rPr>
              <w:t>housing/residents in isolation</w:t>
            </w:r>
          </w:p>
          <w:p w14:paraId="395971FC" w14:textId="77777777" w:rsidR="002B622E" w:rsidRDefault="00000000">
            <w:pPr>
              <w:pStyle w:val="TableParagraph"/>
              <w:spacing w:line="358" w:lineRule="exact"/>
              <w:ind w:left="107"/>
              <w:rPr>
                <w:sz w:val="18"/>
              </w:rPr>
            </w:pPr>
            <w:r>
              <w:rPr>
                <w:rFonts w:ascii="MS Gothic" w:hAnsi="MS Gothic"/>
                <w:sz w:val="28"/>
              </w:rPr>
              <w:t>☒</w:t>
            </w:r>
            <w:r>
              <w:rPr>
                <w:rFonts w:ascii="MS Gothic" w:hAnsi="MS Gothic"/>
                <w:spacing w:val="-78"/>
                <w:sz w:val="28"/>
              </w:rPr>
              <w:t xml:space="preserve"> </w:t>
            </w:r>
            <w:r>
              <w:rPr>
                <w:sz w:val="18"/>
              </w:rPr>
              <w:t>Staff</w:t>
            </w:r>
            <w:r>
              <w:rPr>
                <w:spacing w:val="-4"/>
                <w:sz w:val="18"/>
              </w:rPr>
              <w:t xml:space="preserve"> </w:t>
            </w:r>
            <w:r>
              <w:rPr>
                <w:sz w:val="18"/>
              </w:rPr>
              <w:t>on</w:t>
            </w:r>
            <w:r>
              <w:rPr>
                <w:spacing w:val="-3"/>
                <w:sz w:val="18"/>
              </w:rPr>
              <w:t xml:space="preserve"> </w:t>
            </w:r>
            <w:r>
              <w:rPr>
                <w:sz w:val="18"/>
              </w:rPr>
              <w:t>the</w:t>
            </w:r>
            <w:r>
              <w:rPr>
                <w:spacing w:val="-4"/>
                <w:sz w:val="18"/>
              </w:rPr>
              <w:t xml:space="preserve"> </w:t>
            </w:r>
            <w:r>
              <w:rPr>
                <w:sz w:val="18"/>
              </w:rPr>
              <w:t>sexual</w:t>
            </w:r>
            <w:r>
              <w:rPr>
                <w:spacing w:val="-1"/>
                <w:sz w:val="18"/>
              </w:rPr>
              <w:t xml:space="preserve"> </w:t>
            </w:r>
            <w:r>
              <w:rPr>
                <w:sz w:val="18"/>
              </w:rPr>
              <w:t>abuse</w:t>
            </w:r>
            <w:r>
              <w:rPr>
                <w:spacing w:val="-2"/>
                <w:sz w:val="18"/>
              </w:rPr>
              <w:t xml:space="preserve"> </w:t>
            </w:r>
            <w:r>
              <w:rPr>
                <w:sz w:val="18"/>
              </w:rPr>
              <w:t>incident</w:t>
            </w:r>
            <w:r>
              <w:rPr>
                <w:spacing w:val="-1"/>
                <w:sz w:val="18"/>
              </w:rPr>
              <w:t xml:space="preserve"> </w:t>
            </w:r>
            <w:r>
              <w:rPr>
                <w:sz w:val="18"/>
              </w:rPr>
              <w:t>review</w:t>
            </w:r>
            <w:r>
              <w:rPr>
                <w:spacing w:val="-1"/>
                <w:sz w:val="18"/>
              </w:rPr>
              <w:t xml:space="preserve"> </w:t>
            </w:r>
            <w:r>
              <w:rPr>
                <w:spacing w:val="-4"/>
                <w:sz w:val="18"/>
              </w:rPr>
              <w:t>team</w:t>
            </w:r>
          </w:p>
          <w:p w14:paraId="37769389" w14:textId="77777777" w:rsidR="002B622E" w:rsidRDefault="00000000">
            <w:pPr>
              <w:pStyle w:val="TableParagraph"/>
              <w:spacing w:line="363" w:lineRule="exact"/>
              <w:ind w:left="107"/>
              <w:rPr>
                <w:sz w:val="18"/>
              </w:rPr>
            </w:pPr>
            <w:r>
              <w:rPr>
                <w:rFonts w:ascii="MS Gothic" w:hAnsi="MS Gothic"/>
                <w:sz w:val="28"/>
              </w:rPr>
              <w:t>☒</w:t>
            </w:r>
            <w:r>
              <w:rPr>
                <w:rFonts w:ascii="MS Gothic" w:hAnsi="MS Gothic"/>
                <w:spacing w:val="-78"/>
                <w:sz w:val="28"/>
              </w:rPr>
              <w:t xml:space="preserve"> </w:t>
            </w:r>
            <w:r>
              <w:rPr>
                <w:sz w:val="18"/>
              </w:rPr>
              <w:t>Designated</w:t>
            </w:r>
            <w:r>
              <w:rPr>
                <w:spacing w:val="-6"/>
                <w:sz w:val="18"/>
              </w:rPr>
              <w:t xml:space="preserve"> </w:t>
            </w:r>
            <w:r>
              <w:rPr>
                <w:sz w:val="18"/>
              </w:rPr>
              <w:t>staff</w:t>
            </w:r>
            <w:r>
              <w:rPr>
                <w:spacing w:val="-4"/>
                <w:sz w:val="18"/>
              </w:rPr>
              <w:t xml:space="preserve"> </w:t>
            </w:r>
            <w:r>
              <w:rPr>
                <w:sz w:val="18"/>
              </w:rPr>
              <w:t>member</w:t>
            </w:r>
            <w:r>
              <w:rPr>
                <w:spacing w:val="-4"/>
                <w:sz w:val="18"/>
              </w:rPr>
              <w:t xml:space="preserve"> </w:t>
            </w:r>
            <w:r>
              <w:rPr>
                <w:sz w:val="18"/>
              </w:rPr>
              <w:t>charged</w:t>
            </w:r>
            <w:r>
              <w:rPr>
                <w:spacing w:val="-3"/>
                <w:sz w:val="18"/>
              </w:rPr>
              <w:t xml:space="preserve"> </w:t>
            </w:r>
            <w:r>
              <w:rPr>
                <w:sz w:val="18"/>
              </w:rPr>
              <w:t>with</w:t>
            </w:r>
            <w:r>
              <w:rPr>
                <w:spacing w:val="-2"/>
                <w:sz w:val="18"/>
              </w:rPr>
              <w:t xml:space="preserve"> </w:t>
            </w:r>
            <w:r>
              <w:rPr>
                <w:sz w:val="18"/>
              </w:rPr>
              <w:t>monitoring</w:t>
            </w:r>
            <w:r>
              <w:rPr>
                <w:spacing w:val="-2"/>
                <w:sz w:val="18"/>
              </w:rPr>
              <w:t xml:space="preserve"> retaliation</w:t>
            </w:r>
          </w:p>
          <w:p w14:paraId="5B06B114" w14:textId="77777777" w:rsidR="002B622E" w:rsidRDefault="00000000">
            <w:pPr>
              <w:pStyle w:val="TableParagraph"/>
              <w:spacing w:line="363" w:lineRule="exact"/>
              <w:ind w:left="107"/>
              <w:rPr>
                <w:sz w:val="18"/>
              </w:rPr>
            </w:pPr>
            <w:r>
              <w:rPr>
                <w:rFonts w:ascii="MS Gothic" w:hAnsi="MS Gothic"/>
                <w:sz w:val="28"/>
              </w:rPr>
              <w:t>☒</w:t>
            </w:r>
            <w:r>
              <w:rPr>
                <w:rFonts w:ascii="MS Gothic" w:hAnsi="MS Gothic"/>
                <w:spacing w:val="-78"/>
                <w:sz w:val="28"/>
              </w:rPr>
              <w:t xml:space="preserve"> </w:t>
            </w:r>
            <w:r>
              <w:rPr>
                <w:sz w:val="18"/>
              </w:rPr>
              <w:t>First</w:t>
            </w:r>
            <w:r>
              <w:rPr>
                <w:spacing w:val="-5"/>
                <w:sz w:val="18"/>
              </w:rPr>
              <w:t xml:space="preserve"> </w:t>
            </w:r>
            <w:r>
              <w:rPr>
                <w:sz w:val="18"/>
              </w:rPr>
              <w:t>responders,</w:t>
            </w:r>
            <w:r>
              <w:rPr>
                <w:spacing w:val="-3"/>
                <w:sz w:val="18"/>
              </w:rPr>
              <w:t xml:space="preserve"> </w:t>
            </w:r>
            <w:r>
              <w:rPr>
                <w:sz w:val="18"/>
              </w:rPr>
              <w:t>both</w:t>
            </w:r>
            <w:r>
              <w:rPr>
                <w:spacing w:val="-4"/>
                <w:sz w:val="18"/>
              </w:rPr>
              <w:t xml:space="preserve"> </w:t>
            </w:r>
            <w:r>
              <w:rPr>
                <w:sz w:val="18"/>
              </w:rPr>
              <w:t>security</w:t>
            </w:r>
            <w:r>
              <w:rPr>
                <w:spacing w:val="-3"/>
                <w:sz w:val="18"/>
              </w:rPr>
              <w:t xml:space="preserve"> </w:t>
            </w:r>
            <w:r>
              <w:rPr>
                <w:sz w:val="18"/>
              </w:rPr>
              <w:t>and</w:t>
            </w:r>
            <w:r>
              <w:rPr>
                <w:spacing w:val="-2"/>
                <w:sz w:val="18"/>
              </w:rPr>
              <w:t xml:space="preserve"> </w:t>
            </w:r>
            <w:r>
              <w:rPr>
                <w:sz w:val="18"/>
              </w:rPr>
              <w:t xml:space="preserve">non-security </w:t>
            </w:r>
            <w:r>
              <w:rPr>
                <w:spacing w:val="-2"/>
                <w:sz w:val="18"/>
              </w:rPr>
              <w:t>staff</w:t>
            </w:r>
          </w:p>
          <w:p w14:paraId="2AC442F4" w14:textId="77777777" w:rsidR="002B622E" w:rsidRDefault="00000000">
            <w:pPr>
              <w:pStyle w:val="TableParagraph"/>
              <w:spacing w:line="363" w:lineRule="exact"/>
              <w:ind w:left="107"/>
              <w:rPr>
                <w:sz w:val="18"/>
              </w:rPr>
            </w:pPr>
            <w:r>
              <w:rPr>
                <w:rFonts w:ascii="MS Gothic" w:hAnsi="MS Gothic"/>
                <w:sz w:val="28"/>
              </w:rPr>
              <w:t>☒</w:t>
            </w:r>
            <w:r>
              <w:rPr>
                <w:rFonts w:ascii="MS Gothic" w:hAnsi="MS Gothic"/>
                <w:spacing w:val="-78"/>
                <w:sz w:val="28"/>
              </w:rPr>
              <w:t xml:space="preserve"> </w:t>
            </w:r>
            <w:r>
              <w:rPr>
                <w:sz w:val="18"/>
              </w:rPr>
              <w:t>Intake</w:t>
            </w:r>
            <w:r>
              <w:rPr>
                <w:spacing w:val="-4"/>
                <w:sz w:val="18"/>
              </w:rPr>
              <w:t xml:space="preserve"> </w:t>
            </w:r>
            <w:r>
              <w:rPr>
                <w:spacing w:val="-2"/>
                <w:sz w:val="18"/>
              </w:rPr>
              <w:t>staff</w:t>
            </w:r>
          </w:p>
          <w:p w14:paraId="464959B1" w14:textId="77777777" w:rsidR="002B622E" w:rsidRDefault="00000000">
            <w:pPr>
              <w:pStyle w:val="TableParagraph"/>
              <w:spacing w:line="308" w:lineRule="exact"/>
              <w:ind w:left="451" w:hanging="344"/>
              <w:rPr>
                <w:sz w:val="24"/>
              </w:rPr>
            </w:pPr>
            <w:r>
              <w:rPr>
                <w:rFonts w:ascii="MS Gothic" w:hAnsi="MS Gothic"/>
                <w:sz w:val="28"/>
              </w:rPr>
              <w:t>☒</w:t>
            </w:r>
            <w:r>
              <w:rPr>
                <w:rFonts w:ascii="MS Gothic" w:hAnsi="MS Gothic"/>
                <w:spacing w:val="-78"/>
                <w:sz w:val="28"/>
              </w:rPr>
              <w:t xml:space="preserve"> </w:t>
            </w:r>
            <w:r>
              <w:rPr>
                <w:sz w:val="18"/>
              </w:rPr>
              <w:t>Other</w:t>
            </w:r>
            <w:r>
              <w:rPr>
                <w:spacing w:val="-13"/>
                <w:sz w:val="18"/>
              </w:rPr>
              <w:t xml:space="preserve"> </w:t>
            </w:r>
            <w:r>
              <w:rPr>
                <w:sz w:val="18"/>
              </w:rPr>
              <w:t>(describe)</w:t>
            </w:r>
            <w:r>
              <w:rPr>
                <w:spacing w:val="-3"/>
                <w:sz w:val="18"/>
              </w:rPr>
              <w:t xml:space="preserve"> </w:t>
            </w:r>
            <w:r>
              <w:rPr>
                <w:sz w:val="24"/>
              </w:rPr>
              <w:t>Chief</w:t>
            </w:r>
            <w:r>
              <w:rPr>
                <w:spacing w:val="-8"/>
                <w:sz w:val="24"/>
              </w:rPr>
              <w:t xml:space="preserve"> </w:t>
            </w:r>
            <w:r>
              <w:rPr>
                <w:sz w:val="24"/>
              </w:rPr>
              <w:t>of</w:t>
            </w:r>
            <w:r>
              <w:rPr>
                <w:spacing w:val="-8"/>
                <w:sz w:val="24"/>
              </w:rPr>
              <w:t xml:space="preserve"> </w:t>
            </w:r>
            <w:r>
              <w:rPr>
                <w:sz w:val="24"/>
              </w:rPr>
              <w:t>Classification,</w:t>
            </w:r>
            <w:r>
              <w:rPr>
                <w:spacing w:val="-8"/>
                <w:sz w:val="24"/>
              </w:rPr>
              <w:t xml:space="preserve"> </w:t>
            </w:r>
            <w:r>
              <w:rPr>
                <w:sz w:val="24"/>
              </w:rPr>
              <w:t>Chaplain, Mailroom, Library, Laundry, Records</w:t>
            </w:r>
          </w:p>
        </w:tc>
      </w:tr>
      <w:tr w:rsidR="002B622E" w14:paraId="2413AEFC" w14:textId="77777777">
        <w:trPr>
          <w:trHeight w:val="445"/>
        </w:trPr>
        <w:tc>
          <w:tcPr>
            <w:tcW w:w="5492" w:type="dxa"/>
          </w:tcPr>
          <w:p w14:paraId="0BCCB032" w14:textId="77777777" w:rsidR="002B622E" w:rsidRDefault="00000000">
            <w:pPr>
              <w:pStyle w:val="TableParagraph"/>
              <w:spacing w:before="5" w:line="210" w:lineRule="atLeast"/>
              <w:ind w:left="446" w:hanging="272"/>
              <w:rPr>
                <w:b/>
                <w:sz w:val="18"/>
              </w:rPr>
            </w:pPr>
            <w:r>
              <w:rPr>
                <w:b/>
                <w:sz w:val="18"/>
              </w:rPr>
              <w:t>56.</w:t>
            </w:r>
            <w:r>
              <w:rPr>
                <w:b/>
                <w:spacing w:val="-5"/>
                <w:sz w:val="18"/>
              </w:rPr>
              <w:t xml:space="preserve"> </w:t>
            </w:r>
            <w:r>
              <w:rPr>
                <w:b/>
                <w:sz w:val="18"/>
              </w:rPr>
              <w:t>Did</w:t>
            </w:r>
            <w:r>
              <w:rPr>
                <w:b/>
                <w:spacing w:val="-7"/>
                <w:sz w:val="18"/>
              </w:rPr>
              <w:t xml:space="preserve"> </w:t>
            </w:r>
            <w:r>
              <w:rPr>
                <w:b/>
                <w:sz w:val="18"/>
              </w:rPr>
              <w:t>you</w:t>
            </w:r>
            <w:r>
              <w:rPr>
                <w:b/>
                <w:spacing w:val="-5"/>
                <w:sz w:val="18"/>
              </w:rPr>
              <w:t xml:space="preserve"> </w:t>
            </w:r>
            <w:r>
              <w:rPr>
                <w:b/>
                <w:sz w:val="18"/>
              </w:rPr>
              <w:t>interview</w:t>
            </w:r>
            <w:r>
              <w:rPr>
                <w:b/>
                <w:spacing w:val="-4"/>
                <w:sz w:val="18"/>
              </w:rPr>
              <w:t xml:space="preserve"> </w:t>
            </w:r>
            <w:r>
              <w:rPr>
                <w:b/>
                <w:sz w:val="18"/>
              </w:rPr>
              <w:t>VOLUNTEERS</w:t>
            </w:r>
            <w:r>
              <w:rPr>
                <w:b/>
                <w:spacing w:val="-5"/>
                <w:sz w:val="18"/>
              </w:rPr>
              <w:t xml:space="preserve"> </w:t>
            </w:r>
            <w:r>
              <w:rPr>
                <w:b/>
                <w:sz w:val="18"/>
              </w:rPr>
              <w:t>who</w:t>
            </w:r>
            <w:r>
              <w:rPr>
                <w:b/>
                <w:spacing w:val="-5"/>
                <w:sz w:val="18"/>
              </w:rPr>
              <w:t xml:space="preserve"> </w:t>
            </w:r>
            <w:r>
              <w:rPr>
                <w:b/>
                <w:sz w:val="18"/>
              </w:rPr>
              <w:t>may</w:t>
            </w:r>
            <w:r>
              <w:rPr>
                <w:b/>
                <w:spacing w:val="-5"/>
                <w:sz w:val="18"/>
              </w:rPr>
              <w:t xml:space="preserve"> </w:t>
            </w:r>
            <w:r>
              <w:rPr>
                <w:b/>
                <w:sz w:val="18"/>
              </w:rPr>
              <w:t>have</w:t>
            </w:r>
            <w:r>
              <w:rPr>
                <w:b/>
                <w:spacing w:val="-7"/>
                <w:sz w:val="18"/>
              </w:rPr>
              <w:t xml:space="preserve"> </w:t>
            </w:r>
            <w:r>
              <w:rPr>
                <w:b/>
                <w:sz w:val="18"/>
              </w:rPr>
              <w:t>contact with inmates/residents/detainees in this facility?</w:t>
            </w:r>
          </w:p>
        </w:tc>
        <w:tc>
          <w:tcPr>
            <w:tcW w:w="5492" w:type="dxa"/>
          </w:tcPr>
          <w:p w14:paraId="46902CCE" w14:textId="77777777" w:rsidR="002B622E" w:rsidRDefault="00000000">
            <w:pPr>
              <w:pStyle w:val="TableParagraph"/>
              <w:tabs>
                <w:tab w:val="left" w:pos="1149"/>
              </w:tabs>
              <w:spacing w:before="36"/>
              <w:ind w:left="107"/>
              <w:rPr>
                <w:sz w:val="18"/>
              </w:rPr>
            </w:pPr>
            <w:r>
              <w:rPr>
                <w:rFonts w:ascii="MS Gothic" w:hAnsi="MS Gothic"/>
                <w:sz w:val="28"/>
              </w:rPr>
              <w:t>☒</w:t>
            </w:r>
            <w:r>
              <w:rPr>
                <w:rFonts w:ascii="MS Gothic" w:hAnsi="MS Gothic"/>
                <w:spacing w:val="-90"/>
                <w:sz w:val="28"/>
              </w:rPr>
              <w:t xml:space="preserve"> </w:t>
            </w:r>
            <w:r>
              <w:rPr>
                <w:spacing w:val="-5"/>
                <w:sz w:val="18"/>
              </w:rPr>
              <w:t>Yes</w:t>
            </w:r>
            <w:r>
              <w:rPr>
                <w:sz w:val="18"/>
              </w:rPr>
              <w:tab/>
            </w:r>
            <w:r>
              <w:rPr>
                <w:rFonts w:ascii="MS Gothic" w:hAnsi="MS Gothic"/>
                <w:sz w:val="28"/>
              </w:rPr>
              <w:t>☐</w:t>
            </w:r>
            <w:r>
              <w:rPr>
                <w:rFonts w:ascii="MS Gothic" w:hAnsi="MS Gothic"/>
                <w:spacing w:val="-92"/>
                <w:sz w:val="28"/>
              </w:rPr>
              <w:t xml:space="preserve"> </w:t>
            </w:r>
            <w:r>
              <w:rPr>
                <w:spacing w:val="-5"/>
                <w:sz w:val="18"/>
              </w:rPr>
              <w:t>No</w:t>
            </w:r>
          </w:p>
        </w:tc>
      </w:tr>
    </w:tbl>
    <w:p w14:paraId="222CAC5A" w14:textId="77777777" w:rsidR="002B622E" w:rsidRDefault="002B622E">
      <w:pPr>
        <w:rPr>
          <w:sz w:val="18"/>
        </w:rPr>
        <w:sectPr w:rsidR="002B622E">
          <w:type w:val="continuous"/>
          <w:pgSz w:w="12240" w:h="15840"/>
          <w:pgMar w:top="980" w:right="520" w:bottom="1427" w:left="520" w:header="0" w:footer="1056"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5"/>
        <w:gridCol w:w="4758"/>
        <w:gridCol w:w="951"/>
        <w:gridCol w:w="4543"/>
      </w:tblGrid>
      <w:tr w:rsidR="002B622E" w14:paraId="2E7C7AE5" w14:textId="77777777">
        <w:trPr>
          <w:trHeight w:val="446"/>
        </w:trPr>
        <w:tc>
          <w:tcPr>
            <w:tcW w:w="5493" w:type="dxa"/>
            <w:gridSpan w:val="2"/>
          </w:tcPr>
          <w:p w14:paraId="26DCB204" w14:textId="77777777" w:rsidR="002B622E" w:rsidRDefault="00000000">
            <w:pPr>
              <w:pStyle w:val="TableParagraph"/>
              <w:tabs>
                <w:tab w:val="left" w:pos="828"/>
              </w:tabs>
              <w:spacing w:before="6" w:line="210" w:lineRule="atLeast"/>
              <w:ind w:left="828" w:right="360" w:hanging="361"/>
              <w:rPr>
                <w:b/>
                <w:sz w:val="18"/>
              </w:rPr>
            </w:pPr>
            <w:r>
              <w:rPr>
                <w:b/>
                <w:spacing w:val="-6"/>
                <w:sz w:val="18"/>
              </w:rPr>
              <w:lastRenderedPageBreak/>
              <w:t>a.</w:t>
            </w:r>
            <w:r>
              <w:rPr>
                <w:b/>
                <w:sz w:val="18"/>
              </w:rPr>
              <w:tab/>
              <w:t>Enter</w:t>
            </w:r>
            <w:r>
              <w:rPr>
                <w:b/>
                <w:spacing w:val="-5"/>
                <w:sz w:val="18"/>
              </w:rPr>
              <w:t xml:space="preserve"> </w:t>
            </w:r>
            <w:r>
              <w:rPr>
                <w:b/>
                <w:sz w:val="18"/>
              </w:rPr>
              <w:t>the</w:t>
            </w:r>
            <w:r>
              <w:rPr>
                <w:b/>
                <w:spacing w:val="-5"/>
                <w:sz w:val="18"/>
              </w:rPr>
              <w:t xml:space="preserve"> </w:t>
            </w:r>
            <w:r>
              <w:rPr>
                <w:b/>
                <w:sz w:val="18"/>
              </w:rPr>
              <w:t>total</w:t>
            </w:r>
            <w:r>
              <w:rPr>
                <w:b/>
                <w:spacing w:val="-5"/>
                <w:sz w:val="18"/>
              </w:rPr>
              <w:t xml:space="preserve"> </w:t>
            </w:r>
            <w:r>
              <w:rPr>
                <w:b/>
                <w:sz w:val="18"/>
              </w:rPr>
              <w:t>number</w:t>
            </w:r>
            <w:r>
              <w:rPr>
                <w:b/>
                <w:spacing w:val="-5"/>
                <w:sz w:val="18"/>
              </w:rPr>
              <w:t xml:space="preserve"> </w:t>
            </w:r>
            <w:r>
              <w:rPr>
                <w:b/>
                <w:sz w:val="18"/>
              </w:rPr>
              <w:t>of</w:t>
            </w:r>
            <w:r>
              <w:rPr>
                <w:b/>
                <w:spacing w:val="-4"/>
                <w:sz w:val="18"/>
              </w:rPr>
              <w:t xml:space="preserve"> </w:t>
            </w:r>
            <w:r>
              <w:rPr>
                <w:b/>
                <w:sz w:val="18"/>
              </w:rPr>
              <w:t>VOLUNTEERS</w:t>
            </w:r>
            <w:r>
              <w:rPr>
                <w:b/>
                <w:spacing w:val="-6"/>
                <w:sz w:val="18"/>
              </w:rPr>
              <w:t xml:space="preserve"> </w:t>
            </w:r>
            <w:r>
              <w:rPr>
                <w:b/>
                <w:sz w:val="18"/>
              </w:rPr>
              <w:t>who</w:t>
            </w:r>
            <w:r>
              <w:rPr>
                <w:b/>
                <w:spacing w:val="-8"/>
                <w:sz w:val="18"/>
              </w:rPr>
              <w:t xml:space="preserve"> </w:t>
            </w:r>
            <w:r>
              <w:rPr>
                <w:b/>
                <w:sz w:val="18"/>
              </w:rPr>
              <w:t xml:space="preserve">were </w:t>
            </w:r>
            <w:r>
              <w:rPr>
                <w:b/>
                <w:spacing w:val="-2"/>
                <w:sz w:val="18"/>
              </w:rPr>
              <w:t>interviewed:</w:t>
            </w:r>
          </w:p>
        </w:tc>
        <w:tc>
          <w:tcPr>
            <w:tcW w:w="5494" w:type="dxa"/>
            <w:gridSpan w:val="2"/>
          </w:tcPr>
          <w:p w14:paraId="7BA61B91" w14:textId="77777777" w:rsidR="002B622E" w:rsidRDefault="00000000">
            <w:pPr>
              <w:pStyle w:val="TableParagraph"/>
              <w:spacing w:before="84"/>
              <w:ind w:left="106"/>
              <w:rPr>
                <w:sz w:val="24"/>
              </w:rPr>
            </w:pPr>
            <w:r>
              <w:rPr>
                <w:spacing w:val="-10"/>
                <w:sz w:val="24"/>
              </w:rPr>
              <w:t>2</w:t>
            </w:r>
          </w:p>
        </w:tc>
      </w:tr>
      <w:tr w:rsidR="002B622E" w14:paraId="4C07C682" w14:textId="77777777">
        <w:trPr>
          <w:trHeight w:val="1813"/>
        </w:trPr>
        <w:tc>
          <w:tcPr>
            <w:tcW w:w="5493" w:type="dxa"/>
            <w:gridSpan w:val="2"/>
          </w:tcPr>
          <w:p w14:paraId="78836859" w14:textId="77777777" w:rsidR="002B622E" w:rsidRDefault="002B622E">
            <w:pPr>
              <w:pStyle w:val="TableParagraph"/>
              <w:rPr>
                <w:b/>
                <w:sz w:val="18"/>
              </w:rPr>
            </w:pPr>
          </w:p>
          <w:p w14:paraId="64471145" w14:textId="77777777" w:rsidR="002B622E" w:rsidRDefault="002B622E">
            <w:pPr>
              <w:pStyle w:val="TableParagraph"/>
              <w:spacing w:before="101"/>
              <w:rPr>
                <w:b/>
                <w:sz w:val="18"/>
              </w:rPr>
            </w:pPr>
          </w:p>
          <w:p w14:paraId="156E767C" w14:textId="77777777" w:rsidR="002B622E" w:rsidRDefault="00000000">
            <w:pPr>
              <w:pStyle w:val="TableParagraph"/>
              <w:ind w:left="828" w:right="360" w:hanging="361"/>
              <w:rPr>
                <w:b/>
                <w:sz w:val="18"/>
              </w:rPr>
            </w:pPr>
            <w:r>
              <w:rPr>
                <w:b/>
                <w:sz w:val="18"/>
              </w:rPr>
              <w:t>b.</w:t>
            </w:r>
            <w:r>
              <w:rPr>
                <w:b/>
                <w:spacing w:val="80"/>
                <w:w w:val="150"/>
                <w:sz w:val="18"/>
              </w:rPr>
              <w:t xml:space="preserve"> </w:t>
            </w:r>
            <w:r>
              <w:rPr>
                <w:b/>
                <w:sz w:val="18"/>
              </w:rPr>
              <w:t>Select</w:t>
            </w:r>
            <w:r>
              <w:rPr>
                <w:b/>
                <w:spacing w:val="-6"/>
                <w:sz w:val="18"/>
              </w:rPr>
              <w:t xml:space="preserve"> </w:t>
            </w:r>
            <w:r>
              <w:rPr>
                <w:b/>
                <w:sz w:val="18"/>
              </w:rPr>
              <w:t>which</w:t>
            </w:r>
            <w:r>
              <w:rPr>
                <w:b/>
                <w:spacing w:val="-4"/>
                <w:sz w:val="18"/>
              </w:rPr>
              <w:t xml:space="preserve"> </w:t>
            </w:r>
            <w:r>
              <w:rPr>
                <w:b/>
                <w:sz w:val="18"/>
              </w:rPr>
              <w:t>specialized</w:t>
            </w:r>
            <w:r>
              <w:rPr>
                <w:b/>
                <w:spacing w:val="-4"/>
                <w:sz w:val="18"/>
              </w:rPr>
              <w:t xml:space="preserve"> </w:t>
            </w:r>
            <w:r>
              <w:rPr>
                <w:b/>
                <w:sz w:val="18"/>
              </w:rPr>
              <w:t>VOLUNTEER</w:t>
            </w:r>
            <w:r>
              <w:rPr>
                <w:b/>
                <w:spacing w:val="-4"/>
                <w:sz w:val="18"/>
              </w:rPr>
              <w:t xml:space="preserve"> </w:t>
            </w:r>
            <w:r>
              <w:rPr>
                <w:b/>
                <w:sz w:val="18"/>
              </w:rPr>
              <w:t>role(s)</w:t>
            </w:r>
            <w:r>
              <w:rPr>
                <w:b/>
                <w:spacing w:val="-6"/>
                <w:sz w:val="18"/>
              </w:rPr>
              <w:t xml:space="preserve"> </w:t>
            </w:r>
            <w:r>
              <w:rPr>
                <w:b/>
                <w:sz w:val="18"/>
              </w:rPr>
              <w:t xml:space="preserve">were interviewed as part of this audit (select all that </w:t>
            </w:r>
            <w:r>
              <w:rPr>
                <w:b/>
                <w:spacing w:val="-2"/>
                <w:sz w:val="18"/>
              </w:rPr>
              <w:t>apply):</w:t>
            </w:r>
          </w:p>
        </w:tc>
        <w:tc>
          <w:tcPr>
            <w:tcW w:w="5494" w:type="dxa"/>
            <w:gridSpan w:val="2"/>
          </w:tcPr>
          <w:p w14:paraId="49C43489" w14:textId="77777777" w:rsidR="002B622E" w:rsidRDefault="00000000">
            <w:pPr>
              <w:pStyle w:val="TableParagraph"/>
              <w:numPr>
                <w:ilvl w:val="0"/>
                <w:numId w:val="254"/>
              </w:numPr>
              <w:tabs>
                <w:tab w:val="left" w:pos="436"/>
              </w:tabs>
              <w:spacing w:line="359" w:lineRule="exact"/>
              <w:ind w:left="436" w:hanging="330"/>
              <w:rPr>
                <w:sz w:val="18"/>
              </w:rPr>
            </w:pPr>
            <w:r>
              <w:rPr>
                <w:spacing w:val="-2"/>
                <w:sz w:val="18"/>
              </w:rPr>
              <w:t>Education/programming</w:t>
            </w:r>
          </w:p>
          <w:p w14:paraId="07203C2C" w14:textId="77777777" w:rsidR="002B622E" w:rsidRDefault="00000000">
            <w:pPr>
              <w:pStyle w:val="TableParagraph"/>
              <w:numPr>
                <w:ilvl w:val="0"/>
                <w:numId w:val="254"/>
              </w:numPr>
              <w:tabs>
                <w:tab w:val="left" w:pos="436"/>
              </w:tabs>
              <w:spacing w:line="362" w:lineRule="exact"/>
              <w:ind w:left="436" w:hanging="330"/>
              <w:rPr>
                <w:sz w:val="18"/>
              </w:rPr>
            </w:pPr>
            <w:r>
              <w:rPr>
                <w:spacing w:val="-2"/>
                <w:sz w:val="18"/>
              </w:rPr>
              <w:t>Medical/dental</w:t>
            </w:r>
          </w:p>
          <w:p w14:paraId="7AB113A3" w14:textId="77777777" w:rsidR="002B622E" w:rsidRDefault="00000000">
            <w:pPr>
              <w:pStyle w:val="TableParagraph"/>
              <w:numPr>
                <w:ilvl w:val="0"/>
                <w:numId w:val="254"/>
              </w:numPr>
              <w:tabs>
                <w:tab w:val="left" w:pos="436"/>
              </w:tabs>
              <w:spacing w:line="363" w:lineRule="exact"/>
              <w:ind w:left="436" w:hanging="330"/>
              <w:rPr>
                <w:sz w:val="18"/>
              </w:rPr>
            </w:pPr>
            <w:r>
              <w:rPr>
                <w:sz w:val="18"/>
              </w:rPr>
              <w:t>Mental</w:t>
            </w:r>
            <w:r>
              <w:rPr>
                <w:spacing w:val="-4"/>
                <w:sz w:val="18"/>
              </w:rPr>
              <w:t xml:space="preserve"> </w:t>
            </w:r>
            <w:r>
              <w:rPr>
                <w:spacing w:val="-2"/>
                <w:sz w:val="18"/>
              </w:rPr>
              <w:t>health/counseling</w:t>
            </w:r>
          </w:p>
          <w:p w14:paraId="764B4222" w14:textId="77777777" w:rsidR="002B622E" w:rsidRDefault="00000000">
            <w:pPr>
              <w:pStyle w:val="TableParagraph"/>
              <w:spacing w:line="363" w:lineRule="exact"/>
              <w:ind w:left="106"/>
              <w:rPr>
                <w:sz w:val="18"/>
              </w:rPr>
            </w:pPr>
            <w:r>
              <w:rPr>
                <w:rFonts w:ascii="MS Gothic" w:hAnsi="MS Gothic"/>
                <w:sz w:val="28"/>
              </w:rPr>
              <w:t>☒</w:t>
            </w:r>
            <w:r>
              <w:rPr>
                <w:rFonts w:ascii="MS Gothic" w:hAnsi="MS Gothic"/>
                <w:spacing w:val="-90"/>
                <w:sz w:val="28"/>
              </w:rPr>
              <w:t xml:space="preserve"> </w:t>
            </w:r>
            <w:r>
              <w:rPr>
                <w:spacing w:val="-2"/>
                <w:sz w:val="18"/>
              </w:rPr>
              <w:t>Religious</w:t>
            </w:r>
          </w:p>
          <w:p w14:paraId="4034FE2C" w14:textId="77777777" w:rsidR="002B622E" w:rsidRDefault="00000000">
            <w:pPr>
              <w:pStyle w:val="TableParagraph"/>
              <w:numPr>
                <w:ilvl w:val="0"/>
                <w:numId w:val="254"/>
              </w:numPr>
              <w:tabs>
                <w:tab w:val="left" w:pos="436"/>
              </w:tabs>
              <w:spacing w:line="346" w:lineRule="exact"/>
              <w:ind w:left="436" w:hanging="330"/>
              <w:rPr>
                <w:sz w:val="18"/>
              </w:rPr>
            </w:pPr>
            <w:r>
              <w:rPr>
                <w:spacing w:val="-2"/>
                <w:sz w:val="18"/>
              </w:rPr>
              <w:t>Other</w:t>
            </w:r>
          </w:p>
        </w:tc>
      </w:tr>
      <w:tr w:rsidR="002B622E" w14:paraId="47471277" w14:textId="77777777">
        <w:trPr>
          <w:trHeight w:val="446"/>
        </w:trPr>
        <w:tc>
          <w:tcPr>
            <w:tcW w:w="5493" w:type="dxa"/>
            <w:gridSpan w:val="2"/>
          </w:tcPr>
          <w:p w14:paraId="615751F9" w14:textId="77777777" w:rsidR="002B622E" w:rsidRDefault="00000000">
            <w:pPr>
              <w:pStyle w:val="TableParagraph"/>
              <w:spacing w:before="14" w:line="206" w:lineRule="exact"/>
              <w:ind w:left="446" w:hanging="339"/>
              <w:rPr>
                <w:b/>
                <w:sz w:val="18"/>
              </w:rPr>
            </w:pPr>
            <w:r>
              <w:rPr>
                <w:b/>
                <w:sz w:val="18"/>
              </w:rPr>
              <w:t>57.</w:t>
            </w:r>
            <w:r>
              <w:rPr>
                <w:b/>
                <w:spacing w:val="29"/>
                <w:sz w:val="18"/>
              </w:rPr>
              <w:t xml:space="preserve"> </w:t>
            </w:r>
            <w:r>
              <w:rPr>
                <w:b/>
                <w:sz w:val="18"/>
              </w:rPr>
              <w:t>Did</w:t>
            </w:r>
            <w:r>
              <w:rPr>
                <w:b/>
                <w:spacing w:val="-5"/>
                <w:sz w:val="18"/>
              </w:rPr>
              <w:t xml:space="preserve"> </w:t>
            </w:r>
            <w:r>
              <w:rPr>
                <w:b/>
                <w:sz w:val="18"/>
              </w:rPr>
              <w:t>you</w:t>
            </w:r>
            <w:r>
              <w:rPr>
                <w:b/>
                <w:spacing w:val="-5"/>
                <w:sz w:val="18"/>
              </w:rPr>
              <w:t xml:space="preserve"> </w:t>
            </w:r>
            <w:r>
              <w:rPr>
                <w:b/>
                <w:sz w:val="18"/>
              </w:rPr>
              <w:t>interview</w:t>
            </w:r>
            <w:r>
              <w:rPr>
                <w:b/>
                <w:spacing w:val="-4"/>
                <w:sz w:val="18"/>
              </w:rPr>
              <w:t xml:space="preserve"> </w:t>
            </w:r>
            <w:r>
              <w:rPr>
                <w:b/>
                <w:sz w:val="18"/>
              </w:rPr>
              <w:t>CONTRACTORS</w:t>
            </w:r>
            <w:r>
              <w:rPr>
                <w:b/>
                <w:spacing w:val="-5"/>
                <w:sz w:val="18"/>
              </w:rPr>
              <w:t xml:space="preserve"> </w:t>
            </w:r>
            <w:r>
              <w:rPr>
                <w:b/>
                <w:sz w:val="18"/>
              </w:rPr>
              <w:t>who</w:t>
            </w:r>
            <w:r>
              <w:rPr>
                <w:b/>
                <w:spacing w:val="-5"/>
                <w:sz w:val="18"/>
              </w:rPr>
              <w:t xml:space="preserve"> </w:t>
            </w:r>
            <w:r>
              <w:rPr>
                <w:b/>
                <w:sz w:val="18"/>
              </w:rPr>
              <w:t>may</w:t>
            </w:r>
            <w:r>
              <w:rPr>
                <w:b/>
                <w:spacing w:val="-5"/>
                <w:sz w:val="18"/>
              </w:rPr>
              <w:t xml:space="preserve"> </w:t>
            </w:r>
            <w:r>
              <w:rPr>
                <w:b/>
                <w:sz w:val="18"/>
              </w:rPr>
              <w:t>have</w:t>
            </w:r>
            <w:r>
              <w:rPr>
                <w:b/>
                <w:spacing w:val="-6"/>
                <w:sz w:val="18"/>
              </w:rPr>
              <w:t xml:space="preserve"> </w:t>
            </w:r>
            <w:r>
              <w:rPr>
                <w:b/>
                <w:sz w:val="18"/>
              </w:rPr>
              <w:t>contact with inmates/residents/detainees in this facility?</w:t>
            </w:r>
          </w:p>
        </w:tc>
        <w:tc>
          <w:tcPr>
            <w:tcW w:w="5494" w:type="dxa"/>
            <w:gridSpan w:val="2"/>
          </w:tcPr>
          <w:p w14:paraId="6DF0BB1C" w14:textId="77777777" w:rsidR="002B622E" w:rsidRDefault="00000000">
            <w:pPr>
              <w:pStyle w:val="TableParagraph"/>
              <w:tabs>
                <w:tab w:val="left" w:pos="1148"/>
              </w:tabs>
              <w:spacing w:before="38"/>
              <w:ind w:left="106"/>
              <w:rPr>
                <w:sz w:val="18"/>
              </w:rPr>
            </w:pPr>
            <w:r>
              <w:rPr>
                <w:rFonts w:ascii="MS Gothic" w:hAnsi="MS Gothic"/>
                <w:sz w:val="28"/>
              </w:rPr>
              <w:t>☒</w:t>
            </w:r>
            <w:r>
              <w:rPr>
                <w:rFonts w:ascii="MS Gothic" w:hAnsi="MS Gothic"/>
                <w:spacing w:val="-90"/>
                <w:sz w:val="28"/>
              </w:rPr>
              <w:t xml:space="preserve"> </w:t>
            </w:r>
            <w:r>
              <w:rPr>
                <w:spacing w:val="-5"/>
                <w:sz w:val="18"/>
              </w:rPr>
              <w:t>Yes</w:t>
            </w:r>
            <w:r>
              <w:rPr>
                <w:sz w:val="18"/>
              </w:rPr>
              <w:tab/>
            </w:r>
            <w:r>
              <w:rPr>
                <w:rFonts w:ascii="MS Gothic" w:hAnsi="MS Gothic"/>
                <w:sz w:val="28"/>
              </w:rPr>
              <w:t>☐</w:t>
            </w:r>
            <w:r>
              <w:rPr>
                <w:rFonts w:ascii="MS Gothic" w:hAnsi="MS Gothic"/>
                <w:spacing w:val="-92"/>
                <w:sz w:val="28"/>
              </w:rPr>
              <w:t xml:space="preserve"> </w:t>
            </w:r>
            <w:r>
              <w:rPr>
                <w:spacing w:val="-5"/>
                <w:sz w:val="18"/>
              </w:rPr>
              <w:t>No</w:t>
            </w:r>
          </w:p>
        </w:tc>
      </w:tr>
      <w:tr w:rsidR="002B622E" w14:paraId="3E718A20" w14:textId="77777777">
        <w:trPr>
          <w:trHeight w:val="445"/>
        </w:trPr>
        <w:tc>
          <w:tcPr>
            <w:tcW w:w="5493" w:type="dxa"/>
            <w:gridSpan w:val="2"/>
          </w:tcPr>
          <w:p w14:paraId="0C9C2B49" w14:textId="77777777" w:rsidR="002B622E" w:rsidRDefault="00000000">
            <w:pPr>
              <w:pStyle w:val="TableParagraph"/>
              <w:tabs>
                <w:tab w:val="left" w:pos="828"/>
              </w:tabs>
              <w:spacing w:before="14" w:line="206" w:lineRule="exact"/>
              <w:ind w:left="828" w:right="189" w:hanging="361"/>
              <w:rPr>
                <w:b/>
                <w:sz w:val="18"/>
              </w:rPr>
            </w:pPr>
            <w:r>
              <w:rPr>
                <w:b/>
                <w:spacing w:val="-6"/>
                <w:sz w:val="18"/>
              </w:rPr>
              <w:t>a.</w:t>
            </w:r>
            <w:r>
              <w:rPr>
                <w:b/>
                <w:sz w:val="18"/>
              </w:rPr>
              <w:tab/>
              <w:t>Enter</w:t>
            </w:r>
            <w:r>
              <w:rPr>
                <w:b/>
                <w:spacing w:val="-6"/>
                <w:sz w:val="18"/>
              </w:rPr>
              <w:t xml:space="preserve"> </w:t>
            </w:r>
            <w:r>
              <w:rPr>
                <w:b/>
                <w:sz w:val="18"/>
              </w:rPr>
              <w:t>the</w:t>
            </w:r>
            <w:r>
              <w:rPr>
                <w:b/>
                <w:spacing w:val="-6"/>
                <w:sz w:val="18"/>
              </w:rPr>
              <w:t xml:space="preserve"> </w:t>
            </w:r>
            <w:r>
              <w:rPr>
                <w:b/>
                <w:sz w:val="18"/>
              </w:rPr>
              <w:t>total</w:t>
            </w:r>
            <w:r>
              <w:rPr>
                <w:b/>
                <w:spacing w:val="-6"/>
                <w:sz w:val="18"/>
              </w:rPr>
              <w:t xml:space="preserve"> </w:t>
            </w:r>
            <w:r>
              <w:rPr>
                <w:b/>
                <w:sz w:val="18"/>
              </w:rPr>
              <w:t>number</w:t>
            </w:r>
            <w:r>
              <w:rPr>
                <w:b/>
                <w:spacing w:val="-6"/>
                <w:sz w:val="18"/>
              </w:rPr>
              <w:t xml:space="preserve"> </w:t>
            </w:r>
            <w:r>
              <w:rPr>
                <w:b/>
                <w:sz w:val="18"/>
              </w:rPr>
              <w:t>of</w:t>
            </w:r>
            <w:r>
              <w:rPr>
                <w:b/>
                <w:spacing w:val="-4"/>
                <w:sz w:val="18"/>
              </w:rPr>
              <w:t xml:space="preserve"> </w:t>
            </w:r>
            <w:r>
              <w:rPr>
                <w:b/>
                <w:sz w:val="18"/>
              </w:rPr>
              <w:t>CONTRACTORS</w:t>
            </w:r>
            <w:r>
              <w:rPr>
                <w:b/>
                <w:spacing w:val="-6"/>
                <w:sz w:val="18"/>
              </w:rPr>
              <w:t xml:space="preserve"> </w:t>
            </w:r>
            <w:r>
              <w:rPr>
                <w:b/>
                <w:sz w:val="18"/>
              </w:rPr>
              <w:t>who</w:t>
            </w:r>
            <w:r>
              <w:rPr>
                <w:b/>
                <w:spacing w:val="-6"/>
                <w:sz w:val="18"/>
              </w:rPr>
              <w:t xml:space="preserve"> </w:t>
            </w:r>
            <w:r>
              <w:rPr>
                <w:b/>
                <w:sz w:val="18"/>
              </w:rPr>
              <w:t xml:space="preserve">were </w:t>
            </w:r>
            <w:r>
              <w:rPr>
                <w:b/>
                <w:spacing w:val="-2"/>
                <w:sz w:val="18"/>
              </w:rPr>
              <w:t>interviewed:</w:t>
            </w:r>
          </w:p>
        </w:tc>
        <w:tc>
          <w:tcPr>
            <w:tcW w:w="5494" w:type="dxa"/>
            <w:gridSpan w:val="2"/>
          </w:tcPr>
          <w:p w14:paraId="5E355101" w14:textId="77777777" w:rsidR="002B622E" w:rsidRDefault="00000000">
            <w:pPr>
              <w:pStyle w:val="TableParagraph"/>
              <w:spacing w:before="86"/>
              <w:ind w:left="106"/>
              <w:rPr>
                <w:sz w:val="24"/>
              </w:rPr>
            </w:pPr>
            <w:r>
              <w:rPr>
                <w:spacing w:val="-10"/>
                <w:sz w:val="24"/>
              </w:rPr>
              <w:t>2</w:t>
            </w:r>
          </w:p>
        </w:tc>
      </w:tr>
      <w:tr w:rsidR="002B622E" w14:paraId="06645456" w14:textId="77777777">
        <w:trPr>
          <w:trHeight w:val="2179"/>
        </w:trPr>
        <w:tc>
          <w:tcPr>
            <w:tcW w:w="5493" w:type="dxa"/>
            <w:gridSpan w:val="2"/>
          </w:tcPr>
          <w:p w14:paraId="24CCC3A5" w14:textId="77777777" w:rsidR="002B622E" w:rsidRDefault="002B622E">
            <w:pPr>
              <w:pStyle w:val="TableParagraph"/>
              <w:rPr>
                <w:b/>
                <w:sz w:val="18"/>
              </w:rPr>
            </w:pPr>
          </w:p>
          <w:p w14:paraId="5E7A587F" w14:textId="77777777" w:rsidR="002B622E" w:rsidRDefault="002B622E">
            <w:pPr>
              <w:pStyle w:val="TableParagraph"/>
              <w:rPr>
                <w:b/>
                <w:sz w:val="18"/>
              </w:rPr>
            </w:pPr>
          </w:p>
          <w:p w14:paraId="16A1EBE3" w14:textId="77777777" w:rsidR="002B622E" w:rsidRDefault="002B622E">
            <w:pPr>
              <w:pStyle w:val="TableParagraph"/>
              <w:spacing w:before="158"/>
              <w:rPr>
                <w:b/>
                <w:sz w:val="18"/>
              </w:rPr>
            </w:pPr>
          </w:p>
          <w:p w14:paraId="5CE31E95" w14:textId="77777777" w:rsidR="002B622E" w:rsidRDefault="00000000">
            <w:pPr>
              <w:pStyle w:val="TableParagraph"/>
              <w:ind w:left="828" w:right="189" w:hanging="361"/>
              <w:rPr>
                <w:b/>
                <w:sz w:val="18"/>
              </w:rPr>
            </w:pPr>
            <w:r>
              <w:rPr>
                <w:b/>
                <w:sz w:val="18"/>
              </w:rPr>
              <w:t>b.</w:t>
            </w:r>
            <w:r>
              <w:rPr>
                <w:b/>
                <w:spacing w:val="80"/>
                <w:w w:val="150"/>
                <w:sz w:val="18"/>
              </w:rPr>
              <w:t xml:space="preserve"> </w:t>
            </w:r>
            <w:r>
              <w:rPr>
                <w:b/>
                <w:sz w:val="18"/>
              </w:rPr>
              <w:t>Select</w:t>
            </w:r>
            <w:r>
              <w:rPr>
                <w:b/>
                <w:spacing w:val="-6"/>
                <w:sz w:val="18"/>
              </w:rPr>
              <w:t xml:space="preserve"> </w:t>
            </w:r>
            <w:r>
              <w:rPr>
                <w:b/>
                <w:sz w:val="18"/>
              </w:rPr>
              <w:t>which</w:t>
            </w:r>
            <w:r>
              <w:rPr>
                <w:b/>
                <w:spacing w:val="-4"/>
                <w:sz w:val="18"/>
              </w:rPr>
              <w:t xml:space="preserve"> </w:t>
            </w:r>
            <w:r>
              <w:rPr>
                <w:b/>
                <w:sz w:val="18"/>
              </w:rPr>
              <w:t>specialized</w:t>
            </w:r>
            <w:r>
              <w:rPr>
                <w:b/>
                <w:spacing w:val="-2"/>
                <w:sz w:val="18"/>
              </w:rPr>
              <w:t xml:space="preserve"> </w:t>
            </w:r>
            <w:r>
              <w:rPr>
                <w:b/>
                <w:sz w:val="18"/>
              </w:rPr>
              <w:t>CONTRACTOR</w:t>
            </w:r>
            <w:r>
              <w:rPr>
                <w:b/>
                <w:spacing w:val="-4"/>
                <w:sz w:val="18"/>
              </w:rPr>
              <w:t xml:space="preserve"> </w:t>
            </w:r>
            <w:r>
              <w:rPr>
                <w:b/>
                <w:sz w:val="18"/>
              </w:rPr>
              <w:t>role(s)</w:t>
            </w:r>
            <w:r>
              <w:rPr>
                <w:b/>
                <w:spacing w:val="-4"/>
                <w:sz w:val="18"/>
              </w:rPr>
              <w:t xml:space="preserve"> </w:t>
            </w:r>
            <w:r>
              <w:rPr>
                <w:b/>
                <w:sz w:val="18"/>
              </w:rPr>
              <w:t xml:space="preserve">were interviewed as part of this audit (select all that </w:t>
            </w:r>
            <w:r>
              <w:rPr>
                <w:b/>
                <w:spacing w:val="-2"/>
                <w:sz w:val="18"/>
              </w:rPr>
              <w:t>apply):</w:t>
            </w:r>
          </w:p>
        </w:tc>
        <w:tc>
          <w:tcPr>
            <w:tcW w:w="5494" w:type="dxa"/>
            <w:gridSpan w:val="2"/>
          </w:tcPr>
          <w:p w14:paraId="10192009" w14:textId="77777777" w:rsidR="002B622E" w:rsidRDefault="00000000">
            <w:pPr>
              <w:pStyle w:val="TableParagraph"/>
              <w:numPr>
                <w:ilvl w:val="0"/>
                <w:numId w:val="253"/>
              </w:numPr>
              <w:tabs>
                <w:tab w:val="left" w:pos="436"/>
              </w:tabs>
              <w:spacing w:line="360" w:lineRule="exact"/>
              <w:ind w:left="436" w:hanging="330"/>
              <w:rPr>
                <w:sz w:val="18"/>
              </w:rPr>
            </w:pPr>
            <w:r>
              <w:rPr>
                <w:spacing w:val="-2"/>
                <w:sz w:val="18"/>
              </w:rPr>
              <w:t>Security/detention</w:t>
            </w:r>
          </w:p>
          <w:p w14:paraId="2EEEADF2" w14:textId="77777777" w:rsidR="002B622E" w:rsidRDefault="00000000">
            <w:pPr>
              <w:pStyle w:val="TableParagraph"/>
              <w:numPr>
                <w:ilvl w:val="0"/>
                <w:numId w:val="253"/>
              </w:numPr>
              <w:tabs>
                <w:tab w:val="left" w:pos="436"/>
              </w:tabs>
              <w:spacing w:line="363" w:lineRule="exact"/>
              <w:ind w:left="436" w:hanging="330"/>
              <w:rPr>
                <w:sz w:val="18"/>
              </w:rPr>
            </w:pPr>
            <w:r>
              <w:rPr>
                <w:spacing w:val="-2"/>
                <w:sz w:val="18"/>
              </w:rPr>
              <w:t>Education/programming</w:t>
            </w:r>
          </w:p>
          <w:p w14:paraId="1593EAFE" w14:textId="77777777" w:rsidR="002B622E" w:rsidRDefault="00000000">
            <w:pPr>
              <w:pStyle w:val="TableParagraph"/>
              <w:numPr>
                <w:ilvl w:val="0"/>
                <w:numId w:val="253"/>
              </w:numPr>
              <w:tabs>
                <w:tab w:val="left" w:pos="436"/>
              </w:tabs>
              <w:spacing w:line="362" w:lineRule="exact"/>
              <w:ind w:left="436" w:hanging="330"/>
              <w:rPr>
                <w:sz w:val="18"/>
              </w:rPr>
            </w:pPr>
            <w:r>
              <w:rPr>
                <w:spacing w:val="-2"/>
                <w:sz w:val="18"/>
              </w:rPr>
              <w:t>Medical/dental</w:t>
            </w:r>
          </w:p>
          <w:p w14:paraId="66AAD016" w14:textId="77777777" w:rsidR="002B622E" w:rsidRDefault="00000000">
            <w:pPr>
              <w:pStyle w:val="TableParagraph"/>
              <w:numPr>
                <w:ilvl w:val="0"/>
                <w:numId w:val="253"/>
              </w:numPr>
              <w:tabs>
                <w:tab w:val="left" w:pos="436"/>
              </w:tabs>
              <w:spacing w:line="363" w:lineRule="exact"/>
              <w:ind w:left="436" w:hanging="330"/>
              <w:rPr>
                <w:sz w:val="18"/>
              </w:rPr>
            </w:pPr>
            <w:r>
              <w:rPr>
                <w:sz w:val="18"/>
              </w:rPr>
              <w:t>Food</w:t>
            </w:r>
            <w:r>
              <w:rPr>
                <w:spacing w:val="-5"/>
                <w:sz w:val="18"/>
              </w:rPr>
              <w:t xml:space="preserve"> </w:t>
            </w:r>
            <w:r>
              <w:rPr>
                <w:spacing w:val="-2"/>
                <w:sz w:val="18"/>
              </w:rPr>
              <w:t>service</w:t>
            </w:r>
          </w:p>
          <w:p w14:paraId="41FDD693" w14:textId="77777777" w:rsidR="002B622E" w:rsidRDefault="00000000">
            <w:pPr>
              <w:pStyle w:val="TableParagraph"/>
              <w:numPr>
                <w:ilvl w:val="0"/>
                <w:numId w:val="253"/>
              </w:numPr>
              <w:tabs>
                <w:tab w:val="left" w:pos="436"/>
              </w:tabs>
              <w:spacing w:before="1" w:line="363" w:lineRule="exact"/>
              <w:ind w:left="436" w:hanging="330"/>
              <w:rPr>
                <w:sz w:val="18"/>
              </w:rPr>
            </w:pPr>
            <w:r>
              <w:rPr>
                <w:spacing w:val="-2"/>
                <w:sz w:val="18"/>
              </w:rPr>
              <w:t>Maintenance/construction</w:t>
            </w:r>
          </w:p>
          <w:p w14:paraId="421DA589" w14:textId="77777777" w:rsidR="002B622E" w:rsidRDefault="00000000">
            <w:pPr>
              <w:pStyle w:val="TableParagraph"/>
              <w:numPr>
                <w:ilvl w:val="0"/>
                <w:numId w:val="253"/>
              </w:numPr>
              <w:tabs>
                <w:tab w:val="left" w:pos="436"/>
              </w:tabs>
              <w:spacing w:line="346" w:lineRule="exact"/>
              <w:ind w:left="436" w:hanging="330"/>
              <w:rPr>
                <w:sz w:val="18"/>
              </w:rPr>
            </w:pPr>
            <w:r>
              <w:rPr>
                <w:spacing w:val="-2"/>
                <w:sz w:val="18"/>
              </w:rPr>
              <w:t>Other</w:t>
            </w:r>
          </w:p>
        </w:tc>
      </w:tr>
      <w:tr w:rsidR="002B622E" w14:paraId="1C19395C" w14:textId="77777777">
        <w:trPr>
          <w:trHeight w:val="1660"/>
        </w:trPr>
        <w:tc>
          <w:tcPr>
            <w:tcW w:w="5493" w:type="dxa"/>
            <w:gridSpan w:val="2"/>
            <w:tcBorders>
              <w:bottom w:val="single" w:sz="8" w:space="0" w:color="000000"/>
            </w:tcBorders>
          </w:tcPr>
          <w:p w14:paraId="5204195E" w14:textId="77777777" w:rsidR="002B622E" w:rsidRDefault="00000000">
            <w:pPr>
              <w:pStyle w:val="TableParagraph"/>
              <w:ind w:left="446" w:right="228" w:hanging="339"/>
              <w:jc w:val="both"/>
              <w:rPr>
                <w:b/>
                <w:sz w:val="18"/>
              </w:rPr>
            </w:pPr>
            <w:r>
              <w:rPr>
                <w:b/>
                <w:sz w:val="18"/>
              </w:rPr>
              <w:t>58.</w:t>
            </w:r>
            <w:r>
              <w:rPr>
                <w:b/>
                <w:spacing w:val="28"/>
                <w:sz w:val="18"/>
              </w:rPr>
              <w:t xml:space="preserve"> </w:t>
            </w:r>
            <w:r>
              <w:rPr>
                <w:b/>
                <w:sz w:val="18"/>
              </w:rPr>
              <w:t>Provide</w:t>
            </w:r>
            <w:r>
              <w:rPr>
                <w:b/>
                <w:spacing w:val="-5"/>
                <w:sz w:val="18"/>
              </w:rPr>
              <w:t xml:space="preserve"> </w:t>
            </w:r>
            <w:r>
              <w:rPr>
                <w:b/>
                <w:sz w:val="18"/>
              </w:rPr>
              <w:t>any</w:t>
            </w:r>
            <w:r>
              <w:rPr>
                <w:b/>
                <w:spacing w:val="-5"/>
                <w:sz w:val="18"/>
              </w:rPr>
              <w:t xml:space="preserve"> </w:t>
            </w:r>
            <w:r>
              <w:rPr>
                <w:b/>
                <w:sz w:val="18"/>
              </w:rPr>
              <w:t>additional</w:t>
            </w:r>
            <w:r>
              <w:rPr>
                <w:b/>
                <w:spacing w:val="-5"/>
                <w:sz w:val="18"/>
              </w:rPr>
              <w:t xml:space="preserve"> </w:t>
            </w:r>
            <w:r>
              <w:rPr>
                <w:b/>
                <w:sz w:val="18"/>
              </w:rPr>
              <w:t>comments</w:t>
            </w:r>
            <w:r>
              <w:rPr>
                <w:b/>
                <w:spacing w:val="-4"/>
                <w:sz w:val="18"/>
              </w:rPr>
              <w:t xml:space="preserve"> </w:t>
            </w:r>
            <w:r>
              <w:rPr>
                <w:b/>
                <w:sz w:val="18"/>
              </w:rPr>
              <w:t>regarding</w:t>
            </w:r>
            <w:r>
              <w:rPr>
                <w:b/>
                <w:spacing w:val="-7"/>
                <w:sz w:val="18"/>
              </w:rPr>
              <w:t xml:space="preserve"> </w:t>
            </w:r>
            <w:r>
              <w:rPr>
                <w:b/>
                <w:sz w:val="18"/>
              </w:rPr>
              <w:t>selecting</w:t>
            </w:r>
            <w:r>
              <w:rPr>
                <w:b/>
                <w:spacing w:val="-7"/>
                <w:sz w:val="18"/>
              </w:rPr>
              <w:t xml:space="preserve"> </w:t>
            </w:r>
            <w:r>
              <w:rPr>
                <w:b/>
                <w:sz w:val="18"/>
              </w:rPr>
              <w:t>or interviewing specialized staff (e.g., any populations you oversampled, barriers to completing interviews, etc.).</w:t>
            </w:r>
          </w:p>
          <w:p w14:paraId="024E18D9" w14:textId="77777777" w:rsidR="002B622E" w:rsidRDefault="00000000">
            <w:pPr>
              <w:pStyle w:val="TableParagraph"/>
              <w:spacing w:before="206"/>
              <w:ind w:left="446" w:right="189" w:firstLine="14"/>
              <w:rPr>
                <w:i/>
                <w:sz w:val="18"/>
              </w:rPr>
            </w:pPr>
            <w:r>
              <w:rPr>
                <w:i/>
                <w:sz w:val="18"/>
              </w:rPr>
              <w:t>Note: as this text will be included in the audit report, please do</w:t>
            </w:r>
            <w:r>
              <w:rPr>
                <w:i/>
                <w:spacing w:val="-5"/>
                <w:sz w:val="18"/>
              </w:rPr>
              <w:t xml:space="preserve"> </w:t>
            </w:r>
            <w:r>
              <w:rPr>
                <w:i/>
                <w:sz w:val="18"/>
              </w:rPr>
              <w:t>not</w:t>
            </w:r>
            <w:r>
              <w:rPr>
                <w:i/>
                <w:spacing w:val="-6"/>
                <w:sz w:val="18"/>
              </w:rPr>
              <w:t xml:space="preserve"> </w:t>
            </w:r>
            <w:r>
              <w:rPr>
                <w:i/>
                <w:sz w:val="18"/>
              </w:rPr>
              <w:t>include</w:t>
            </w:r>
            <w:r>
              <w:rPr>
                <w:i/>
                <w:spacing w:val="-5"/>
                <w:sz w:val="18"/>
              </w:rPr>
              <w:t xml:space="preserve"> </w:t>
            </w:r>
            <w:r>
              <w:rPr>
                <w:i/>
                <w:sz w:val="18"/>
              </w:rPr>
              <w:t>any</w:t>
            </w:r>
            <w:r>
              <w:rPr>
                <w:i/>
                <w:spacing w:val="-6"/>
                <w:sz w:val="18"/>
              </w:rPr>
              <w:t xml:space="preserve"> </w:t>
            </w:r>
            <w:r>
              <w:rPr>
                <w:i/>
                <w:sz w:val="18"/>
              </w:rPr>
              <w:t>personally</w:t>
            </w:r>
            <w:r>
              <w:rPr>
                <w:i/>
                <w:spacing w:val="-6"/>
                <w:sz w:val="18"/>
              </w:rPr>
              <w:t xml:space="preserve"> </w:t>
            </w:r>
            <w:r>
              <w:rPr>
                <w:i/>
                <w:sz w:val="18"/>
              </w:rPr>
              <w:t>identifiable</w:t>
            </w:r>
            <w:r>
              <w:rPr>
                <w:i/>
                <w:spacing w:val="-6"/>
                <w:sz w:val="18"/>
              </w:rPr>
              <w:t xml:space="preserve"> </w:t>
            </w:r>
            <w:r>
              <w:rPr>
                <w:i/>
                <w:sz w:val="18"/>
              </w:rPr>
              <w:t>information</w:t>
            </w:r>
            <w:r>
              <w:rPr>
                <w:i/>
                <w:spacing w:val="-6"/>
                <w:sz w:val="18"/>
              </w:rPr>
              <w:t xml:space="preserve"> </w:t>
            </w:r>
            <w:r>
              <w:rPr>
                <w:i/>
                <w:sz w:val="18"/>
              </w:rPr>
              <w:t>or</w:t>
            </w:r>
            <w:r>
              <w:rPr>
                <w:i/>
                <w:spacing w:val="-5"/>
                <w:sz w:val="18"/>
              </w:rPr>
              <w:t xml:space="preserve"> </w:t>
            </w:r>
            <w:r>
              <w:rPr>
                <w:i/>
                <w:sz w:val="18"/>
              </w:rPr>
              <w:t>other</w:t>
            </w:r>
          </w:p>
          <w:p w14:paraId="091BED50" w14:textId="77777777" w:rsidR="002B622E" w:rsidRDefault="00000000">
            <w:pPr>
              <w:pStyle w:val="TableParagraph"/>
              <w:spacing w:line="206" w:lineRule="exact"/>
              <w:ind w:left="446"/>
              <w:rPr>
                <w:i/>
                <w:sz w:val="18"/>
              </w:rPr>
            </w:pPr>
            <w:r>
              <w:rPr>
                <w:i/>
                <w:sz w:val="18"/>
              </w:rPr>
              <w:t>information</w:t>
            </w:r>
            <w:r>
              <w:rPr>
                <w:i/>
                <w:spacing w:val="-6"/>
                <w:sz w:val="18"/>
              </w:rPr>
              <w:t xml:space="preserve"> </w:t>
            </w:r>
            <w:r>
              <w:rPr>
                <w:i/>
                <w:sz w:val="18"/>
              </w:rPr>
              <w:t>that</w:t>
            </w:r>
            <w:r>
              <w:rPr>
                <w:i/>
                <w:spacing w:val="-7"/>
                <w:sz w:val="18"/>
              </w:rPr>
              <w:t xml:space="preserve"> </w:t>
            </w:r>
            <w:r>
              <w:rPr>
                <w:i/>
                <w:sz w:val="18"/>
              </w:rPr>
              <w:t>could</w:t>
            </w:r>
            <w:r>
              <w:rPr>
                <w:i/>
                <w:spacing w:val="-7"/>
                <w:sz w:val="18"/>
              </w:rPr>
              <w:t xml:space="preserve"> </w:t>
            </w:r>
            <w:r>
              <w:rPr>
                <w:i/>
                <w:sz w:val="18"/>
              </w:rPr>
              <w:t>compromise</w:t>
            </w:r>
            <w:r>
              <w:rPr>
                <w:i/>
                <w:spacing w:val="-6"/>
                <w:sz w:val="18"/>
              </w:rPr>
              <w:t xml:space="preserve"> </w:t>
            </w:r>
            <w:r>
              <w:rPr>
                <w:i/>
                <w:sz w:val="18"/>
              </w:rPr>
              <w:t>the</w:t>
            </w:r>
            <w:r>
              <w:rPr>
                <w:i/>
                <w:spacing w:val="-6"/>
                <w:sz w:val="18"/>
              </w:rPr>
              <w:t xml:space="preserve"> </w:t>
            </w:r>
            <w:r>
              <w:rPr>
                <w:i/>
                <w:sz w:val="18"/>
              </w:rPr>
              <w:t>confidentiality</w:t>
            </w:r>
            <w:r>
              <w:rPr>
                <w:i/>
                <w:spacing w:val="-7"/>
                <w:sz w:val="18"/>
              </w:rPr>
              <w:t xml:space="preserve"> </w:t>
            </w:r>
            <w:r>
              <w:rPr>
                <w:i/>
                <w:sz w:val="18"/>
              </w:rPr>
              <w:t>of</w:t>
            </w:r>
            <w:r>
              <w:rPr>
                <w:i/>
                <w:spacing w:val="-6"/>
                <w:sz w:val="18"/>
              </w:rPr>
              <w:t xml:space="preserve"> </w:t>
            </w:r>
            <w:r>
              <w:rPr>
                <w:i/>
                <w:sz w:val="18"/>
              </w:rPr>
              <w:t>any persons in the facility.</w:t>
            </w:r>
          </w:p>
        </w:tc>
        <w:tc>
          <w:tcPr>
            <w:tcW w:w="5494" w:type="dxa"/>
            <w:gridSpan w:val="2"/>
            <w:tcBorders>
              <w:bottom w:val="single" w:sz="8" w:space="0" w:color="000000"/>
            </w:tcBorders>
          </w:tcPr>
          <w:p w14:paraId="0F6BDD8D" w14:textId="77777777" w:rsidR="002B622E" w:rsidRDefault="00000000">
            <w:pPr>
              <w:pStyle w:val="TableParagraph"/>
              <w:ind w:left="106" w:right="167"/>
              <w:rPr>
                <w:sz w:val="24"/>
              </w:rPr>
            </w:pPr>
            <w:r>
              <w:rPr>
                <w:sz w:val="24"/>
              </w:rPr>
              <w:t>The OIG who conducts criminal investigations does not have an office on-site and was not at the facility during the dates of the on-site audit, and,</w:t>
            </w:r>
            <w:r>
              <w:rPr>
                <w:spacing w:val="-6"/>
                <w:sz w:val="24"/>
              </w:rPr>
              <w:t xml:space="preserve"> </w:t>
            </w:r>
            <w:r>
              <w:rPr>
                <w:sz w:val="24"/>
              </w:rPr>
              <w:t>therefore,</w:t>
            </w:r>
            <w:r>
              <w:rPr>
                <w:spacing w:val="-4"/>
                <w:sz w:val="24"/>
              </w:rPr>
              <w:t xml:space="preserve"> </w:t>
            </w:r>
            <w:r>
              <w:rPr>
                <w:sz w:val="24"/>
              </w:rPr>
              <w:t>was</w:t>
            </w:r>
            <w:r>
              <w:rPr>
                <w:spacing w:val="-4"/>
                <w:sz w:val="24"/>
              </w:rPr>
              <w:t xml:space="preserve"> </w:t>
            </w:r>
            <w:r>
              <w:rPr>
                <w:sz w:val="24"/>
              </w:rPr>
              <w:t>not</w:t>
            </w:r>
            <w:r>
              <w:rPr>
                <w:spacing w:val="-6"/>
                <w:sz w:val="24"/>
              </w:rPr>
              <w:t xml:space="preserve"> </w:t>
            </w:r>
            <w:r>
              <w:rPr>
                <w:sz w:val="24"/>
              </w:rPr>
              <w:t>able</w:t>
            </w:r>
            <w:r>
              <w:rPr>
                <w:spacing w:val="-6"/>
                <w:sz w:val="24"/>
              </w:rPr>
              <w:t xml:space="preserve"> </w:t>
            </w:r>
            <w:r>
              <w:rPr>
                <w:sz w:val="24"/>
              </w:rPr>
              <w:t>to</w:t>
            </w:r>
            <w:r>
              <w:rPr>
                <w:spacing w:val="-5"/>
                <w:sz w:val="24"/>
              </w:rPr>
              <w:t xml:space="preserve"> </w:t>
            </w:r>
            <w:r>
              <w:rPr>
                <w:sz w:val="24"/>
              </w:rPr>
              <w:t>be</w:t>
            </w:r>
            <w:r>
              <w:rPr>
                <w:spacing w:val="-4"/>
                <w:sz w:val="24"/>
              </w:rPr>
              <w:t xml:space="preserve"> </w:t>
            </w:r>
            <w:r>
              <w:rPr>
                <w:sz w:val="24"/>
              </w:rPr>
              <w:t>interviewed</w:t>
            </w:r>
            <w:r>
              <w:rPr>
                <w:spacing w:val="-5"/>
                <w:sz w:val="24"/>
              </w:rPr>
              <w:t xml:space="preserve"> </w:t>
            </w:r>
            <w:r>
              <w:rPr>
                <w:sz w:val="24"/>
              </w:rPr>
              <w:t>by the auditor.</w:t>
            </w:r>
            <w:r>
              <w:rPr>
                <w:spacing w:val="40"/>
                <w:sz w:val="24"/>
              </w:rPr>
              <w:t xml:space="preserve"> </w:t>
            </w:r>
            <w:r>
              <w:rPr>
                <w:sz w:val="24"/>
              </w:rPr>
              <w:t>He is employed by another agency</w:t>
            </w:r>
          </w:p>
          <w:p w14:paraId="381F1945" w14:textId="77777777" w:rsidR="002B622E" w:rsidRDefault="00000000">
            <w:pPr>
              <w:pStyle w:val="TableParagraph"/>
              <w:spacing w:line="260" w:lineRule="exact"/>
              <w:ind w:left="106"/>
              <w:rPr>
                <w:sz w:val="24"/>
              </w:rPr>
            </w:pPr>
            <w:r>
              <w:rPr>
                <w:sz w:val="24"/>
              </w:rPr>
              <w:t>(OIG)</w:t>
            </w:r>
            <w:r>
              <w:rPr>
                <w:spacing w:val="-4"/>
                <w:sz w:val="24"/>
              </w:rPr>
              <w:t xml:space="preserve"> </w:t>
            </w:r>
            <w:r>
              <w:rPr>
                <w:sz w:val="24"/>
              </w:rPr>
              <w:t>and</w:t>
            </w:r>
            <w:r>
              <w:rPr>
                <w:spacing w:val="-6"/>
                <w:sz w:val="24"/>
              </w:rPr>
              <w:t xml:space="preserve"> </w:t>
            </w:r>
            <w:r>
              <w:rPr>
                <w:sz w:val="24"/>
              </w:rPr>
              <w:t>not</w:t>
            </w:r>
            <w:r>
              <w:rPr>
                <w:spacing w:val="-4"/>
                <w:sz w:val="24"/>
              </w:rPr>
              <w:t xml:space="preserve"> TDCJ.</w:t>
            </w:r>
          </w:p>
        </w:tc>
      </w:tr>
      <w:tr w:rsidR="002B622E" w14:paraId="174CFF69" w14:textId="77777777">
        <w:trPr>
          <w:trHeight w:val="553"/>
        </w:trPr>
        <w:tc>
          <w:tcPr>
            <w:tcW w:w="10987" w:type="dxa"/>
            <w:gridSpan w:val="4"/>
            <w:tcBorders>
              <w:top w:val="single" w:sz="8" w:space="0" w:color="000000"/>
            </w:tcBorders>
            <w:shd w:val="clear" w:color="auto" w:fill="E3F8F8"/>
          </w:tcPr>
          <w:p w14:paraId="0EBA2C95" w14:textId="77777777" w:rsidR="002B622E" w:rsidRDefault="00000000">
            <w:pPr>
              <w:pStyle w:val="TableParagraph"/>
              <w:spacing w:before="148"/>
              <w:ind w:left="335" w:right="335"/>
              <w:jc w:val="center"/>
              <w:rPr>
                <w:b/>
              </w:rPr>
            </w:pPr>
            <w:r>
              <w:rPr>
                <w:b/>
              </w:rPr>
              <w:t>Site</w:t>
            </w:r>
            <w:r>
              <w:rPr>
                <w:b/>
                <w:spacing w:val="-4"/>
              </w:rPr>
              <w:t xml:space="preserve"> </w:t>
            </w:r>
            <w:r>
              <w:rPr>
                <w:b/>
              </w:rPr>
              <w:t>Review</w:t>
            </w:r>
            <w:r>
              <w:rPr>
                <w:b/>
                <w:spacing w:val="-5"/>
              </w:rPr>
              <w:t xml:space="preserve"> </w:t>
            </w:r>
            <w:r>
              <w:rPr>
                <w:b/>
              </w:rPr>
              <w:t>and</w:t>
            </w:r>
            <w:r>
              <w:rPr>
                <w:b/>
                <w:spacing w:val="-5"/>
              </w:rPr>
              <w:t xml:space="preserve"> </w:t>
            </w:r>
            <w:r>
              <w:rPr>
                <w:b/>
              </w:rPr>
              <w:t>Documentation</w:t>
            </w:r>
            <w:r>
              <w:rPr>
                <w:b/>
                <w:spacing w:val="-6"/>
              </w:rPr>
              <w:t xml:space="preserve"> </w:t>
            </w:r>
            <w:r>
              <w:rPr>
                <w:b/>
                <w:spacing w:val="-2"/>
              </w:rPr>
              <w:t>Sampling</w:t>
            </w:r>
          </w:p>
        </w:tc>
      </w:tr>
      <w:tr w:rsidR="002B622E" w14:paraId="1533A6B3" w14:textId="77777777">
        <w:trPr>
          <w:trHeight w:val="493"/>
        </w:trPr>
        <w:tc>
          <w:tcPr>
            <w:tcW w:w="10987" w:type="dxa"/>
            <w:gridSpan w:val="4"/>
            <w:shd w:val="clear" w:color="auto" w:fill="B6DDE8"/>
          </w:tcPr>
          <w:p w14:paraId="7FEF2A38" w14:textId="77777777" w:rsidR="002B622E" w:rsidRDefault="00000000">
            <w:pPr>
              <w:pStyle w:val="TableParagraph"/>
              <w:spacing w:before="143"/>
              <w:ind w:left="335" w:right="335"/>
              <w:jc w:val="center"/>
              <w:rPr>
                <w:b/>
                <w:sz w:val="18"/>
              </w:rPr>
            </w:pPr>
            <w:r>
              <w:rPr>
                <w:b/>
                <w:sz w:val="18"/>
              </w:rPr>
              <w:t>Site</w:t>
            </w:r>
            <w:r>
              <w:rPr>
                <w:b/>
                <w:spacing w:val="-5"/>
                <w:sz w:val="18"/>
              </w:rPr>
              <w:t xml:space="preserve"> </w:t>
            </w:r>
            <w:r>
              <w:rPr>
                <w:b/>
                <w:spacing w:val="-2"/>
                <w:sz w:val="18"/>
              </w:rPr>
              <w:t>Review</w:t>
            </w:r>
          </w:p>
        </w:tc>
      </w:tr>
      <w:tr w:rsidR="002B622E" w14:paraId="648FE6A1" w14:textId="77777777">
        <w:trPr>
          <w:trHeight w:val="1236"/>
        </w:trPr>
        <w:tc>
          <w:tcPr>
            <w:tcW w:w="10987" w:type="dxa"/>
            <w:gridSpan w:val="4"/>
            <w:tcBorders>
              <w:bottom w:val="single" w:sz="8" w:space="0" w:color="000000"/>
            </w:tcBorders>
            <w:shd w:val="clear" w:color="auto" w:fill="B6DDE8"/>
          </w:tcPr>
          <w:p w14:paraId="798EDA58" w14:textId="77777777" w:rsidR="002B622E" w:rsidRDefault="00000000">
            <w:pPr>
              <w:pStyle w:val="TableParagraph"/>
              <w:ind w:left="160" w:right="164" w:firstLine="2"/>
              <w:jc w:val="center"/>
              <w:rPr>
                <w:i/>
                <w:sz w:val="18"/>
              </w:rPr>
            </w:pPr>
            <w:r>
              <w:rPr>
                <w:i/>
                <w:sz w:val="18"/>
              </w:rPr>
              <w:t>PREA Standard 115.401(h) states, “The auditor shall have access to, and shall observe, all areas of the audited facilities.” In order to meet the requirements in this Standard, the site review portion of the onsite audit must include a thorough examination of the entire facility.</w:t>
            </w:r>
            <w:r>
              <w:rPr>
                <w:i/>
                <w:spacing w:val="-2"/>
                <w:sz w:val="18"/>
              </w:rPr>
              <w:t xml:space="preserve"> </w:t>
            </w:r>
            <w:r>
              <w:rPr>
                <w:i/>
                <w:sz w:val="18"/>
              </w:rPr>
              <w:t>The</w:t>
            </w:r>
            <w:r>
              <w:rPr>
                <w:i/>
                <w:spacing w:val="-2"/>
                <w:sz w:val="18"/>
              </w:rPr>
              <w:t xml:space="preserve"> </w:t>
            </w:r>
            <w:r>
              <w:rPr>
                <w:i/>
                <w:sz w:val="18"/>
              </w:rPr>
              <w:t>site</w:t>
            </w:r>
            <w:r>
              <w:rPr>
                <w:i/>
                <w:spacing w:val="-2"/>
                <w:sz w:val="18"/>
              </w:rPr>
              <w:t xml:space="preserve"> </w:t>
            </w:r>
            <w:r>
              <w:rPr>
                <w:i/>
                <w:sz w:val="18"/>
              </w:rPr>
              <w:t>review</w:t>
            </w:r>
            <w:r>
              <w:rPr>
                <w:i/>
                <w:spacing w:val="-2"/>
                <w:sz w:val="18"/>
              </w:rPr>
              <w:t xml:space="preserve"> </w:t>
            </w:r>
            <w:r>
              <w:rPr>
                <w:i/>
                <w:sz w:val="18"/>
              </w:rPr>
              <w:t>is</w:t>
            </w:r>
            <w:r>
              <w:rPr>
                <w:i/>
                <w:spacing w:val="-1"/>
                <w:sz w:val="18"/>
              </w:rPr>
              <w:t xml:space="preserve"> </w:t>
            </w:r>
            <w:r>
              <w:rPr>
                <w:i/>
                <w:sz w:val="18"/>
              </w:rPr>
              <w:t>not</w:t>
            </w:r>
            <w:r>
              <w:rPr>
                <w:i/>
                <w:spacing w:val="-4"/>
                <w:sz w:val="18"/>
              </w:rPr>
              <w:t xml:space="preserve"> </w:t>
            </w:r>
            <w:r>
              <w:rPr>
                <w:i/>
                <w:sz w:val="18"/>
              </w:rPr>
              <w:t>a</w:t>
            </w:r>
            <w:r>
              <w:rPr>
                <w:i/>
                <w:spacing w:val="-4"/>
                <w:sz w:val="18"/>
              </w:rPr>
              <w:t xml:space="preserve"> </w:t>
            </w:r>
            <w:r>
              <w:rPr>
                <w:i/>
                <w:sz w:val="18"/>
              </w:rPr>
              <w:t>casual</w:t>
            </w:r>
            <w:r>
              <w:rPr>
                <w:i/>
                <w:spacing w:val="-4"/>
                <w:sz w:val="18"/>
              </w:rPr>
              <w:t xml:space="preserve"> </w:t>
            </w:r>
            <w:r>
              <w:rPr>
                <w:i/>
                <w:sz w:val="18"/>
              </w:rPr>
              <w:t>tour</w:t>
            </w:r>
            <w:r>
              <w:rPr>
                <w:i/>
                <w:spacing w:val="-4"/>
                <w:sz w:val="18"/>
              </w:rPr>
              <w:t xml:space="preserve"> </w:t>
            </w:r>
            <w:r>
              <w:rPr>
                <w:i/>
                <w:sz w:val="18"/>
              </w:rPr>
              <w:t>of</w:t>
            </w:r>
            <w:r>
              <w:rPr>
                <w:i/>
                <w:spacing w:val="-2"/>
                <w:sz w:val="18"/>
              </w:rPr>
              <w:t xml:space="preserve"> </w:t>
            </w:r>
            <w:r>
              <w:rPr>
                <w:i/>
                <w:sz w:val="18"/>
              </w:rPr>
              <w:t>the</w:t>
            </w:r>
            <w:r>
              <w:rPr>
                <w:i/>
                <w:spacing w:val="-2"/>
                <w:sz w:val="18"/>
              </w:rPr>
              <w:t xml:space="preserve"> </w:t>
            </w:r>
            <w:r>
              <w:rPr>
                <w:i/>
                <w:sz w:val="18"/>
              </w:rPr>
              <w:t>facility.</w:t>
            </w:r>
            <w:r>
              <w:rPr>
                <w:i/>
                <w:spacing w:val="-2"/>
                <w:sz w:val="18"/>
              </w:rPr>
              <w:t xml:space="preserve"> </w:t>
            </w:r>
            <w:r>
              <w:rPr>
                <w:i/>
                <w:sz w:val="18"/>
              </w:rPr>
              <w:t>It</w:t>
            </w:r>
            <w:r>
              <w:rPr>
                <w:i/>
                <w:spacing w:val="-4"/>
                <w:sz w:val="18"/>
              </w:rPr>
              <w:t xml:space="preserve"> </w:t>
            </w:r>
            <w:r>
              <w:rPr>
                <w:i/>
                <w:sz w:val="18"/>
              </w:rPr>
              <w:t>is</w:t>
            </w:r>
            <w:r>
              <w:rPr>
                <w:i/>
                <w:spacing w:val="-3"/>
                <w:sz w:val="18"/>
              </w:rPr>
              <w:t xml:space="preserve"> </w:t>
            </w:r>
            <w:r>
              <w:rPr>
                <w:i/>
                <w:sz w:val="18"/>
              </w:rPr>
              <w:t>an</w:t>
            </w:r>
            <w:r>
              <w:rPr>
                <w:i/>
                <w:spacing w:val="-2"/>
                <w:sz w:val="18"/>
              </w:rPr>
              <w:t xml:space="preserve"> </w:t>
            </w:r>
            <w:r>
              <w:rPr>
                <w:i/>
                <w:sz w:val="18"/>
              </w:rPr>
              <w:t>active,</w:t>
            </w:r>
            <w:r>
              <w:rPr>
                <w:i/>
                <w:spacing w:val="-2"/>
                <w:sz w:val="18"/>
              </w:rPr>
              <w:t xml:space="preserve"> </w:t>
            </w:r>
            <w:r>
              <w:rPr>
                <w:i/>
                <w:sz w:val="18"/>
              </w:rPr>
              <w:t>inquiring</w:t>
            </w:r>
            <w:r>
              <w:rPr>
                <w:i/>
                <w:spacing w:val="-2"/>
                <w:sz w:val="18"/>
              </w:rPr>
              <w:t xml:space="preserve"> </w:t>
            </w:r>
            <w:r>
              <w:rPr>
                <w:i/>
                <w:sz w:val="18"/>
              </w:rPr>
              <w:t>process</w:t>
            </w:r>
            <w:r>
              <w:rPr>
                <w:i/>
                <w:spacing w:val="-1"/>
                <w:sz w:val="18"/>
              </w:rPr>
              <w:t xml:space="preserve"> </w:t>
            </w:r>
            <w:r>
              <w:rPr>
                <w:i/>
                <w:sz w:val="18"/>
              </w:rPr>
              <w:t>that</w:t>
            </w:r>
            <w:r>
              <w:rPr>
                <w:i/>
                <w:spacing w:val="-2"/>
                <w:sz w:val="18"/>
              </w:rPr>
              <w:t xml:space="preserve"> </w:t>
            </w:r>
            <w:r>
              <w:rPr>
                <w:i/>
                <w:sz w:val="18"/>
              </w:rPr>
              <w:t>includes</w:t>
            </w:r>
            <w:r>
              <w:rPr>
                <w:i/>
                <w:spacing w:val="-4"/>
                <w:sz w:val="18"/>
              </w:rPr>
              <w:t xml:space="preserve"> </w:t>
            </w:r>
            <w:r>
              <w:rPr>
                <w:i/>
                <w:sz w:val="18"/>
              </w:rPr>
              <w:t>talking</w:t>
            </w:r>
            <w:r>
              <w:rPr>
                <w:i/>
                <w:spacing w:val="-2"/>
                <w:sz w:val="18"/>
              </w:rPr>
              <w:t xml:space="preserve"> </w:t>
            </w:r>
            <w:r>
              <w:rPr>
                <w:i/>
                <w:sz w:val="18"/>
              </w:rPr>
              <w:t>with</w:t>
            </w:r>
            <w:r>
              <w:rPr>
                <w:i/>
                <w:spacing w:val="-2"/>
                <w:sz w:val="18"/>
              </w:rPr>
              <w:t xml:space="preserve"> </w:t>
            </w:r>
            <w:r>
              <w:rPr>
                <w:i/>
                <w:sz w:val="18"/>
              </w:rPr>
              <w:t>staff</w:t>
            </w:r>
            <w:r>
              <w:rPr>
                <w:i/>
                <w:spacing w:val="-2"/>
                <w:sz w:val="18"/>
              </w:rPr>
              <w:t xml:space="preserve"> </w:t>
            </w:r>
            <w:r>
              <w:rPr>
                <w:i/>
                <w:sz w:val="18"/>
              </w:rPr>
              <w:t>and</w:t>
            </w:r>
            <w:r>
              <w:rPr>
                <w:i/>
                <w:spacing w:val="-2"/>
                <w:sz w:val="18"/>
              </w:rPr>
              <w:t xml:space="preserve"> </w:t>
            </w:r>
            <w:r>
              <w:rPr>
                <w:i/>
                <w:sz w:val="18"/>
              </w:rPr>
              <w:t>inmates</w:t>
            </w:r>
            <w:r>
              <w:rPr>
                <w:i/>
                <w:spacing w:val="-1"/>
                <w:sz w:val="18"/>
              </w:rPr>
              <w:t xml:space="preserve"> </w:t>
            </w:r>
            <w:r>
              <w:rPr>
                <w:i/>
                <w:sz w:val="18"/>
              </w:rPr>
              <w:t>to determine whether, and the extent to which, the audited facility’s practices demonstrate compliance with the Standards. Note: discussions related to testing critical functions are expected to be included in the relevant Standard-specific overall determination</w:t>
            </w:r>
          </w:p>
          <w:p w14:paraId="785B6072" w14:textId="77777777" w:rsidR="002B622E" w:rsidRDefault="00000000">
            <w:pPr>
              <w:pStyle w:val="TableParagraph"/>
              <w:spacing w:line="182" w:lineRule="exact"/>
              <w:ind w:left="338" w:right="335"/>
              <w:jc w:val="center"/>
              <w:rPr>
                <w:i/>
                <w:sz w:val="18"/>
              </w:rPr>
            </w:pPr>
            <w:r>
              <w:rPr>
                <w:i/>
                <w:spacing w:val="-2"/>
                <w:sz w:val="18"/>
              </w:rPr>
              <w:t>narratives.</w:t>
            </w:r>
          </w:p>
        </w:tc>
      </w:tr>
      <w:tr w:rsidR="002B622E" w14:paraId="4E1834D6" w14:textId="77777777">
        <w:trPr>
          <w:trHeight w:val="450"/>
        </w:trPr>
        <w:tc>
          <w:tcPr>
            <w:tcW w:w="5493" w:type="dxa"/>
            <w:gridSpan w:val="2"/>
            <w:tcBorders>
              <w:top w:val="single" w:sz="8" w:space="0" w:color="000000"/>
            </w:tcBorders>
          </w:tcPr>
          <w:p w14:paraId="7F8F9A02" w14:textId="77777777" w:rsidR="002B622E" w:rsidRDefault="00000000">
            <w:pPr>
              <w:pStyle w:val="TableParagraph"/>
              <w:spacing w:before="123"/>
              <w:ind w:left="107"/>
              <w:rPr>
                <w:b/>
                <w:sz w:val="18"/>
              </w:rPr>
            </w:pPr>
            <w:r>
              <w:rPr>
                <w:b/>
                <w:sz w:val="18"/>
              </w:rPr>
              <w:t>59.</w:t>
            </w:r>
            <w:r>
              <w:rPr>
                <w:b/>
                <w:spacing w:val="-2"/>
                <w:sz w:val="18"/>
              </w:rPr>
              <w:t xml:space="preserve"> </w:t>
            </w:r>
            <w:r>
              <w:rPr>
                <w:b/>
                <w:sz w:val="18"/>
              </w:rPr>
              <w:t>Did</w:t>
            </w:r>
            <w:r>
              <w:rPr>
                <w:b/>
                <w:spacing w:val="-3"/>
                <w:sz w:val="18"/>
              </w:rPr>
              <w:t xml:space="preserve"> </w:t>
            </w:r>
            <w:r>
              <w:rPr>
                <w:b/>
                <w:sz w:val="18"/>
              </w:rPr>
              <w:t>you</w:t>
            </w:r>
            <w:r>
              <w:rPr>
                <w:b/>
                <w:spacing w:val="-1"/>
                <w:sz w:val="18"/>
              </w:rPr>
              <w:t xml:space="preserve"> </w:t>
            </w:r>
            <w:r>
              <w:rPr>
                <w:b/>
                <w:sz w:val="18"/>
              </w:rPr>
              <w:t>have</w:t>
            </w:r>
            <w:r>
              <w:rPr>
                <w:b/>
                <w:spacing w:val="-4"/>
                <w:sz w:val="18"/>
              </w:rPr>
              <w:t xml:space="preserve"> </w:t>
            </w:r>
            <w:r>
              <w:rPr>
                <w:b/>
                <w:sz w:val="18"/>
              </w:rPr>
              <w:t>access</w:t>
            </w:r>
            <w:r>
              <w:rPr>
                <w:b/>
                <w:spacing w:val="-1"/>
                <w:sz w:val="18"/>
              </w:rPr>
              <w:t xml:space="preserve"> </w:t>
            </w:r>
            <w:r>
              <w:rPr>
                <w:b/>
                <w:sz w:val="18"/>
              </w:rPr>
              <w:t>to</w:t>
            </w:r>
            <w:r>
              <w:rPr>
                <w:b/>
                <w:spacing w:val="-3"/>
                <w:sz w:val="18"/>
              </w:rPr>
              <w:t xml:space="preserve"> </w:t>
            </w:r>
            <w:r>
              <w:rPr>
                <w:b/>
                <w:sz w:val="18"/>
              </w:rPr>
              <w:t>all</w:t>
            </w:r>
            <w:r>
              <w:rPr>
                <w:b/>
                <w:spacing w:val="-2"/>
                <w:sz w:val="18"/>
              </w:rPr>
              <w:t xml:space="preserve"> </w:t>
            </w:r>
            <w:r>
              <w:rPr>
                <w:b/>
                <w:sz w:val="18"/>
              </w:rPr>
              <w:t>areas</w:t>
            </w:r>
            <w:r>
              <w:rPr>
                <w:b/>
                <w:spacing w:val="-3"/>
                <w:sz w:val="18"/>
              </w:rPr>
              <w:t xml:space="preserve"> </w:t>
            </w:r>
            <w:r>
              <w:rPr>
                <w:b/>
                <w:sz w:val="18"/>
              </w:rPr>
              <w:t>of</w:t>
            </w:r>
            <w:r>
              <w:rPr>
                <w:b/>
                <w:spacing w:val="-1"/>
                <w:sz w:val="18"/>
              </w:rPr>
              <w:t xml:space="preserve"> </w:t>
            </w:r>
            <w:r>
              <w:rPr>
                <w:b/>
                <w:sz w:val="18"/>
              </w:rPr>
              <w:t>the</w:t>
            </w:r>
            <w:r>
              <w:rPr>
                <w:b/>
                <w:spacing w:val="-3"/>
                <w:sz w:val="18"/>
              </w:rPr>
              <w:t xml:space="preserve"> </w:t>
            </w:r>
            <w:r>
              <w:rPr>
                <w:b/>
                <w:spacing w:val="-2"/>
                <w:sz w:val="18"/>
              </w:rPr>
              <w:t>facility?</w:t>
            </w:r>
          </w:p>
        </w:tc>
        <w:tc>
          <w:tcPr>
            <w:tcW w:w="951" w:type="dxa"/>
            <w:tcBorders>
              <w:top w:val="single" w:sz="8" w:space="0" w:color="000000"/>
              <w:right w:val="nil"/>
            </w:tcBorders>
          </w:tcPr>
          <w:p w14:paraId="431431AB" w14:textId="77777777" w:rsidR="002B622E" w:rsidRDefault="00000000">
            <w:pPr>
              <w:pStyle w:val="TableParagraph"/>
              <w:spacing w:before="43"/>
              <w:ind w:right="88"/>
              <w:jc w:val="center"/>
              <w:rPr>
                <w:sz w:val="18"/>
              </w:rPr>
            </w:pPr>
            <w:r>
              <w:rPr>
                <w:rFonts w:ascii="MS Gothic" w:hAnsi="MS Gothic"/>
                <w:sz w:val="28"/>
              </w:rPr>
              <w:t>☒</w:t>
            </w:r>
            <w:r>
              <w:rPr>
                <w:rFonts w:ascii="MS Gothic" w:hAnsi="MS Gothic"/>
                <w:spacing w:val="-90"/>
                <w:sz w:val="28"/>
              </w:rPr>
              <w:t xml:space="preserve"> </w:t>
            </w:r>
            <w:r>
              <w:rPr>
                <w:spacing w:val="-5"/>
                <w:sz w:val="18"/>
              </w:rPr>
              <w:t>Yes</w:t>
            </w:r>
          </w:p>
        </w:tc>
        <w:tc>
          <w:tcPr>
            <w:tcW w:w="4543" w:type="dxa"/>
            <w:tcBorders>
              <w:top w:val="single" w:sz="8" w:space="0" w:color="000000"/>
              <w:left w:val="nil"/>
            </w:tcBorders>
          </w:tcPr>
          <w:p w14:paraId="78C2392C" w14:textId="77777777" w:rsidR="002B622E" w:rsidRDefault="00000000">
            <w:pPr>
              <w:pStyle w:val="TableParagraph"/>
              <w:numPr>
                <w:ilvl w:val="0"/>
                <w:numId w:val="252"/>
              </w:numPr>
              <w:tabs>
                <w:tab w:val="left" w:pos="532"/>
              </w:tabs>
              <w:spacing w:before="43"/>
              <w:ind w:left="532" w:hanging="330"/>
              <w:rPr>
                <w:sz w:val="18"/>
              </w:rPr>
            </w:pPr>
            <w:r>
              <w:rPr>
                <w:spacing w:val="-5"/>
                <w:sz w:val="18"/>
              </w:rPr>
              <w:t>No</w:t>
            </w:r>
          </w:p>
        </w:tc>
      </w:tr>
      <w:tr w:rsidR="002B622E" w14:paraId="03A0D85F" w14:textId="77777777">
        <w:trPr>
          <w:trHeight w:val="446"/>
        </w:trPr>
        <w:tc>
          <w:tcPr>
            <w:tcW w:w="735" w:type="dxa"/>
            <w:tcBorders>
              <w:right w:val="nil"/>
            </w:tcBorders>
          </w:tcPr>
          <w:p w14:paraId="11AFC64B" w14:textId="77777777" w:rsidR="002B622E" w:rsidRDefault="00000000">
            <w:pPr>
              <w:pStyle w:val="TableParagraph"/>
              <w:spacing w:before="15"/>
              <w:ind w:right="87"/>
              <w:jc w:val="right"/>
              <w:rPr>
                <w:b/>
                <w:sz w:val="18"/>
              </w:rPr>
            </w:pPr>
            <w:r>
              <w:rPr>
                <w:b/>
                <w:spacing w:val="-5"/>
                <w:sz w:val="18"/>
              </w:rPr>
              <w:t>a.</w:t>
            </w:r>
          </w:p>
        </w:tc>
        <w:tc>
          <w:tcPr>
            <w:tcW w:w="4758" w:type="dxa"/>
            <w:tcBorders>
              <w:left w:val="nil"/>
            </w:tcBorders>
          </w:tcPr>
          <w:p w14:paraId="1F56E8D7" w14:textId="77777777" w:rsidR="002B622E" w:rsidRDefault="00000000">
            <w:pPr>
              <w:pStyle w:val="TableParagraph"/>
              <w:spacing w:before="6" w:line="210" w:lineRule="atLeast"/>
              <w:ind w:left="98" w:right="580"/>
              <w:rPr>
                <w:b/>
                <w:sz w:val="18"/>
              </w:rPr>
            </w:pPr>
            <w:r>
              <w:rPr>
                <w:b/>
                <w:sz w:val="18"/>
              </w:rPr>
              <w:t>If</w:t>
            </w:r>
            <w:r>
              <w:rPr>
                <w:b/>
                <w:spacing w:val="-4"/>
                <w:sz w:val="18"/>
              </w:rPr>
              <w:t xml:space="preserve"> </w:t>
            </w:r>
            <w:r>
              <w:rPr>
                <w:b/>
                <w:sz w:val="18"/>
              </w:rPr>
              <w:t>no,</w:t>
            </w:r>
            <w:r>
              <w:rPr>
                <w:b/>
                <w:spacing w:val="-4"/>
                <w:sz w:val="18"/>
              </w:rPr>
              <w:t xml:space="preserve"> </w:t>
            </w:r>
            <w:r>
              <w:rPr>
                <w:b/>
                <w:sz w:val="18"/>
              </w:rPr>
              <w:t>explain</w:t>
            </w:r>
            <w:r>
              <w:rPr>
                <w:b/>
                <w:spacing w:val="-4"/>
                <w:sz w:val="18"/>
              </w:rPr>
              <w:t xml:space="preserve"> </w:t>
            </w:r>
            <w:r>
              <w:rPr>
                <w:b/>
                <w:sz w:val="18"/>
              </w:rPr>
              <w:t>what</w:t>
            </w:r>
            <w:r>
              <w:rPr>
                <w:b/>
                <w:spacing w:val="-4"/>
                <w:sz w:val="18"/>
              </w:rPr>
              <w:t xml:space="preserve"> </w:t>
            </w:r>
            <w:r>
              <w:rPr>
                <w:b/>
                <w:sz w:val="18"/>
              </w:rPr>
              <w:t>areas</w:t>
            </w:r>
            <w:r>
              <w:rPr>
                <w:b/>
                <w:spacing w:val="-4"/>
                <w:sz w:val="18"/>
              </w:rPr>
              <w:t xml:space="preserve"> </w:t>
            </w:r>
            <w:r>
              <w:rPr>
                <w:b/>
                <w:sz w:val="18"/>
              </w:rPr>
              <w:t>of</w:t>
            </w:r>
            <w:r>
              <w:rPr>
                <w:b/>
                <w:spacing w:val="-7"/>
                <w:sz w:val="18"/>
              </w:rPr>
              <w:t xml:space="preserve"> </w:t>
            </w:r>
            <w:r>
              <w:rPr>
                <w:b/>
                <w:sz w:val="18"/>
              </w:rPr>
              <w:t>the</w:t>
            </w:r>
            <w:r>
              <w:rPr>
                <w:b/>
                <w:spacing w:val="-1"/>
                <w:sz w:val="18"/>
              </w:rPr>
              <w:t xml:space="preserve"> </w:t>
            </w:r>
            <w:r>
              <w:rPr>
                <w:b/>
                <w:sz w:val="18"/>
              </w:rPr>
              <w:t>facility</w:t>
            </w:r>
            <w:r>
              <w:rPr>
                <w:b/>
                <w:spacing w:val="-4"/>
                <w:sz w:val="18"/>
              </w:rPr>
              <w:t xml:space="preserve"> </w:t>
            </w:r>
            <w:r>
              <w:rPr>
                <w:b/>
                <w:sz w:val="18"/>
              </w:rPr>
              <w:t>you</w:t>
            </w:r>
            <w:r>
              <w:rPr>
                <w:b/>
                <w:spacing w:val="-6"/>
                <w:sz w:val="18"/>
              </w:rPr>
              <w:t xml:space="preserve"> </w:t>
            </w:r>
            <w:r>
              <w:rPr>
                <w:b/>
                <w:sz w:val="18"/>
              </w:rPr>
              <w:t>were unable to access and why.</w:t>
            </w:r>
          </w:p>
        </w:tc>
        <w:tc>
          <w:tcPr>
            <w:tcW w:w="5494" w:type="dxa"/>
            <w:gridSpan w:val="2"/>
          </w:tcPr>
          <w:p w14:paraId="642F3F6B" w14:textId="77777777" w:rsidR="002B622E" w:rsidRDefault="00000000">
            <w:pPr>
              <w:pStyle w:val="TableParagraph"/>
              <w:spacing w:before="86"/>
              <w:ind w:left="106"/>
              <w:rPr>
                <w:sz w:val="24"/>
              </w:rPr>
            </w:pPr>
            <w:r>
              <w:rPr>
                <w:spacing w:val="-5"/>
                <w:sz w:val="24"/>
              </w:rPr>
              <w:t>N/A</w:t>
            </w:r>
          </w:p>
        </w:tc>
      </w:tr>
      <w:tr w:rsidR="002B622E" w14:paraId="344E258C" w14:textId="77777777">
        <w:trPr>
          <w:trHeight w:val="446"/>
        </w:trPr>
        <w:tc>
          <w:tcPr>
            <w:tcW w:w="10987" w:type="dxa"/>
            <w:gridSpan w:val="4"/>
          </w:tcPr>
          <w:p w14:paraId="4C996896" w14:textId="77777777" w:rsidR="002B622E" w:rsidRDefault="00000000">
            <w:pPr>
              <w:pStyle w:val="TableParagraph"/>
              <w:spacing w:before="119"/>
              <w:ind w:left="3" w:right="338"/>
              <w:jc w:val="center"/>
              <w:rPr>
                <w:b/>
                <w:sz w:val="18"/>
              </w:rPr>
            </w:pPr>
            <w:r>
              <w:rPr>
                <w:b/>
                <w:sz w:val="18"/>
              </w:rPr>
              <w:t>Was</w:t>
            </w:r>
            <w:r>
              <w:rPr>
                <w:b/>
                <w:spacing w:val="-4"/>
                <w:sz w:val="18"/>
              </w:rPr>
              <w:t xml:space="preserve"> </w:t>
            </w:r>
            <w:r>
              <w:rPr>
                <w:b/>
                <w:sz w:val="18"/>
              </w:rPr>
              <w:t>the</w:t>
            </w:r>
            <w:r>
              <w:rPr>
                <w:b/>
                <w:spacing w:val="-5"/>
                <w:sz w:val="18"/>
              </w:rPr>
              <w:t xml:space="preserve"> </w:t>
            </w:r>
            <w:r>
              <w:rPr>
                <w:b/>
                <w:sz w:val="18"/>
              </w:rPr>
              <w:t>site</w:t>
            </w:r>
            <w:r>
              <w:rPr>
                <w:b/>
                <w:spacing w:val="-5"/>
                <w:sz w:val="18"/>
              </w:rPr>
              <w:t xml:space="preserve"> </w:t>
            </w:r>
            <w:r>
              <w:rPr>
                <w:b/>
                <w:sz w:val="18"/>
              </w:rPr>
              <w:t>review</w:t>
            </w:r>
            <w:r>
              <w:rPr>
                <w:b/>
                <w:spacing w:val="-2"/>
                <w:sz w:val="18"/>
              </w:rPr>
              <w:t xml:space="preserve"> </w:t>
            </w:r>
            <w:r>
              <w:rPr>
                <w:b/>
                <w:sz w:val="18"/>
              </w:rPr>
              <w:t>an</w:t>
            </w:r>
            <w:r>
              <w:rPr>
                <w:b/>
                <w:spacing w:val="-3"/>
                <w:sz w:val="18"/>
              </w:rPr>
              <w:t xml:space="preserve"> </w:t>
            </w:r>
            <w:r>
              <w:rPr>
                <w:b/>
                <w:sz w:val="18"/>
              </w:rPr>
              <w:t>active,</w:t>
            </w:r>
            <w:r>
              <w:rPr>
                <w:b/>
                <w:spacing w:val="-3"/>
                <w:sz w:val="18"/>
              </w:rPr>
              <w:t xml:space="preserve"> </w:t>
            </w:r>
            <w:r>
              <w:rPr>
                <w:b/>
                <w:sz w:val="18"/>
              </w:rPr>
              <w:t>inquiring</w:t>
            </w:r>
            <w:r>
              <w:rPr>
                <w:b/>
                <w:spacing w:val="-3"/>
                <w:sz w:val="18"/>
              </w:rPr>
              <w:t xml:space="preserve"> </w:t>
            </w:r>
            <w:r>
              <w:rPr>
                <w:b/>
                <w:sz w:val="18"/>
              </w:rPr>
              <w:t>process</w:t>
            </w:r>
            <w:r>
              <w:rPr>
                <w:b/>
                <w:spacing w:val="-3"/>
                <w:sz w:val="18"/>
              </w:rPr>
              <w:t xml:space="preserve"> </w:t>
            </w:r>
            <w:r>
              <w:rPr>
                <w:b/>
                <w:sz w:val="18"/>
              </w:rPr>
              <w:t>that</w:t>
            </w:r>
            <w:r>
              <w:rPr>
                <w:b/>
                <w:spacing w:val="-3"/>
                <w:sz w:val="18"/>
              </w:rPr>
              <w:t xml:space="preserve"> </w:t>
            </w:r>
            <w:r>
              <w:rPr>
                <w:b/>
                <w:sz w:val="18"/>
              </w:rPr>
              <w:t>included</w:t>
            </w:r>
            <w:r>
              <w:rPr>
                <w:b/>
                <w:spacing w:val="-3"/>
                <w:sz w:val="18"/>
              </w:rPr>
              <w:t xml:space="preserve"> </w:t>
            </w:r>
            <w:r>
              <w:rPr>
                <w:b/>
                <w:sz w:val="18"/>
              </w:rPr>
              <w:t>the</w:t>
            </w:r>
            <w:r>
              <w:rPr>
                <w:b/>
                <w:spacing w:val="-4"/>
                <w:sz w:val="18"/>
              </w:rPr>
              <w:t xml:space="preserve"> </w:t>
            </w:r>
            <w:r>
              <w:rPr>
                <w:b/>
                <w:spacing w:val="-2"/>
                <w:sz w:val="18"/>
              </w:rPr>
              <w:t>following:</w:t>
            </w:r>
          </w:p>
        </w:tc>
      </w:tr>
      <w:tr w:rsidR="002B622E" w14:paraId="1DE71D7B" w14:textId="77777777">
        <w:trPr>
          <w:trHeight w:val="746"/>
        </w:trPr>
        <w:tc>
          <w:tcPr>
            <w:tcW w:w="5493" w:type="dxa"/>
            <w:gridSpan w:val="2"/>
          </w:tcPr>
          <w:p w14:paraId="35034AA5" w14:textId="77777777" w:rsidR="002B622E" w:rsidRDefault="00000000">
            <w:pPr>
              <w:pStyle w:val="TableParagraph"/>
              <w:spacing w:before="63"/>
              <w:ind w:left="446" w:right="189" w:hanging="339"/>
              <w:rPr>
                <w:b/>
                <w:sz w:val="18"/>
              </w:rPr>
            </w:pPr>
            <w:r>
              <w:rPr>
                <w:b/>
                <w:sz w:val="18"/>
              </w:rPr>
              <w:t>60. Reviewing/examining all areas of the facility in accordance</w:t>
            </w:r>
            <w:r>
              <w:rPr>
                <w:b/>
                <w:spacing w:val="-6"/>
                <w:sz w:val="18"/>
              </w:rPr>
              <w:t xml:space="preserve"> </w:t>
            </w:r>
            <w:r>
              <w:rPr>
                <w:b/>
                <w:sz w:val="18"/>
              </w:rPr>
              <w:t>with</w:t>
            </w:r>
            <w:r>
              <w:rPr>
                <w:b/>
                <w:spacing w:val="-4"/>
                <w:sz w:val="18"/>
              </w:rPr>
              <w:t xml:space="preserve"> </w:t>
            </w:r>
            <w:r>
              <w:rPr>
                <w:b/>
                <w:sz w:val="18"/>
              </w:rPr>
              <w:t>the</w:t>
            </w:r>
            <w:r>
              <w:rPr>
                <w:b/>
                <w:spacing w:val="-4"/>
                <w:sz w:val="18"/>
              </w:rPr>
              <w:t xml:space="preserve"> </w:t>
            </w:r>
            <w:r>
              <w:rPr>
                <w:b/>
                <w:sz w:val="18"/>
              </w:rPr>
              <w:t>site</w:t>
            </w:r>
            <w:r>
              <w:rPr>
                <w:b/>
                <w:spacing w:val="-4"/>
                <w:sz w:val="18"/>
              </w:rPr>
              <w:t xml:space="preserve"> </w:t>
            </w:r>
            <w:r>
              <w:rPr>
                <w:b/>
                <w:sz w:val="18"/>
              </w:rPr>
              <w:t>review</w:t>
            </w:r>
            <w:r>
              <w:rPr>
                <w:b/>
                <w:spacing w:val="-5"/>
                <w:sz w:val="18"/>
              </w:rPr>
              <w:t xml:space="preserve"> </w:t>
            </w:r>
            <w:r>
              <w:rPr>
                <w:b/>
                <w:sz w:val="18"/>
              </w:rPr>
              <w:t>component</w:t>
            </w:r>
            <w:r>
              <w:rPr>
                <w:b/>
                <w:spacing w:val="-4"/>
                <w:sz w:val="18"/>
              </w:rPr>
              <w:t xml:space="preserve"> </w:t>
            </w:r>
            <w:r>
              <w:rPr>
                <w:b/>
                <w:sz w:val="18"/>
              </w:rPr>
              <w:t>of</w:t>
            </w:r>
            <w:r>
              <w:rPr>
                <w:b/>
                <w:spacing w:val="-6"/>
                <w:sz w:val="18"/>
              </w:rPr>
              <w:t xml:space="preserve"> </w:t>
            </w:r>
            <w:r>
              <w:rPr>
                <w:b/>
                <w:sz w:val="18"/>
              </w:rPr>
              <w:t>the</w:t>
            </w:r>
            <w:r>
              <w:rPr>
                <w:b/>
                <w:spacing w:val="-6"/>
                <w:sz w:val="18"/>
              </w:rPr>
              <w:t xml:space="preserve"> </w:t>
            </w:r>
            <w:r>
              <w:rPr>
                <w:b/>
                <w:sz w:val="18"/>
              </w:rPr>
              <w:t xml:space="preserve">audit </w:t>
            </w:r>
            <w:r>
              <w:rPr>
                <w:b/>
                <w:spacing w:val="-2"/>
                <w:sz w:val="18"/>
              </w:rPr>
              <w:t>instrument?</w:t>
            </w:r>
          </w:p>
        </w:tc>
        <w:tc>
          <w:tcPr>
            <w:tcW w:w="951" w:type="dxa"/>
            <w:tcBorders>
              <w:right w:val="nil"/>
            </w:tcBorders>
          </w:tcPr>
          <w:p w14:paraId="5A536D2A" w14:textId="77777777" w:rsidR="002B622E" w:rsidRDefault="00000000">
            <w:pPr>
              <w:pStyle w:val="TableParagraph"/>
              <w:spacing w:before="187"/>
              <w:ind w:right="88"/>
              <w:jc w:val="center"/>
              <w:rPr>
                <w:sz w:val="18"/>
              </w:rPr>
            </w:pPr>
            <w:r>
              <w:rPr>
                <w:rFonts w:ascii="MS Gothic" w:hAnsi="MS Gothic"/>
                <w:sz w:val="28"/>
              </w:rPr>
              <w:t>☒</w:t>
            </w:r>
            <w:r>
              <w:rPr>
                <w:rFonts w:ascii="MS Gothic" w:hAnsi="MS Gothic"/>
                <w:spacing w:val="-90"/>
                <w:sz w:val="28"/>
              </w:rPr>
              <w:t xml:space="preserve"> </w:t>
            </w:r>
            <w:r>
              <w:rPr>
                <w:spacing w:val="-5"/>
                <w:sz w:val="18"/>
              </w:rPr>
              <w:t>Yes</w:t>
            </w:r>
          </w:p>
        </w:tc>
        <w:tc>
          <w:tcPr>
            <w:tcW w:w="4543" w:type="dxa"/>
            <w:tcBorders>
              <w:left w:val="nil"/>
            </w:tcBorders>
          </w:tcPr>
          <w:p w14:paraId="4D8FBA33" w14:textId="77777777" w:rsidR="002B622E" w:rsidRDefault="00000000">
            <w:pPr>
              <w:pStyle w:val="TableParagraph"/>
              <w:numPr>
                <w:ilvl w:val="0"/>
                <w:numId w:val="251"/>
              </w:numPr>
              <w:tabs>
                <w:tab w:val="left" w:pos="532"/>
              </w:tabs>
              <w:spacing w:before="187"/>
              <w:ind w:left="532" w:hanging="330"/>
              <w:rPr>
                <w:sz w:val="18"/>
              </w:rPr>
            </w:pPr>
            <w:r>
              <w:rPr>
                <w:spacing w:val="-5"/>
                <w:sz w:val="18"/>
              </w:rPr>
              <w:t>No</w:t>
            </w:r>
          </w:p>
        </w:tc>
      </w:tr>
      <w:tr w:rsidR="002B622E" w14:paraId="171ED0EC" w14:textId="77777777">
        <w:trPr>
          <w:trHeight w:val="446"/>
        </w:trPr>
        <w:tc>
          <w:tcPr>
            <w:tcW w:w="5493" w:type="dxa"/>
            <w:gridSpan w:val="2"/>
          </w:tcPr>
          <w:p w14:paraId="4662C130" w14:textId="77777777" w:rsidR="002B622E" w:rsidRDefault="00000000">
            <w:pPr>
              <w:pStyle w:val="TableParagraph"/>
              <w:spacing w:before="6" w:line="210" w:lineRule="atLeast"/>
              <w:ind w:left="828" w:hanging="339"/>
              <w:rPr>
                <w:b/>
                <w:sz w:val="18"/>
              </w:rPr>
            </w:pPr>
            <w:r>
              <w:rPr>
                <w:b/>
                <w:sz w:val="18"/>
              </w:rPr>
              <w:t>a.</w:t>
            </w:r>
            <w:r>
              <w:rPr>
                <w:b/>
                <w:spacing w:val="80"/>
                <w:w w:val="150"/>
                <w:sz w:val="18"/>
              </w:rPr>
              <w:t xml:space="preserve"> </w:t>
            </w:r>
            <w:r>
              <w:rPr>
                <w:b/>
                <w:sz w:val="18"/>
              </w:rPr>
              <w:t>If</w:t>
            </w:r>
            <w:r>
              <w:rPr>
                <w:b/>
                <w:spacing w:val="-3"/>
                <w:sz w:val="18"/>
              </w:rPr>
              <w:t xml:space="preserve"> </w:t>
            </w:r>
            <w:r>
              <w:rPr>
                <w:b/>
                <w:sz w:val="18"/>
              </w:rPr>
              <w:t>no,</w:t>
            </w:r>
            <w:r>
              <w:rPr>
                <w:b/>
                <w:spacing w:val="-3"/>
                <w:sz w:val="18"/>
              </w:rPr>
              <w:t xml:space="preserve"> </w:t>
            </w:r>
            <w:r>
              <w:rPr>
                <w:b/>
                <w:sz w:val="18"/>
              </w:rPr>
              <w:t>explain</w:t>
            </w:r>
            <w:r>
              <w:rPr>
                <w:b/>
                <w:spacing w:val="-3"/>
                <w:sz w:val="18"/>
              </w:rPr>
              <w:t xml:space="preserve"> </w:t>
            </w:r>
            <w:r>
              <w:rPr>
                <w:b/>
                <w:sz w:val="18"/>
              </w:rPr>
              <w:t>why</w:t>
            </w:r>
            <w:r>
              <w:rPr>
                <w:b/>
                <w:spacing w:val="-3"/>
                <w:sz w:val="18"/>
              </w:rPr>
              <w:t xml:space="preserve"> </w:t>
            </w:r>
            <w:r>
              <w:rPr>
                <w:b/>
                <w:sz w:val="18"/>
              </w:rPr>
              <w:t>the</w:t>
            </w:r>
            <w:r>
              <w:rPr>
                <w:b/>
                <w:spacing w:val="-3"/>
                <w:sz w:val="18"/>
              </w:rPr>
              <w:t xml:space="preserve"> </w:t>
            </w:r>
            <w:r>
              <w:rPr>
                <w:b/>
                <w:sz w:val="18"/>
              </w:rPr>
              <w:t>site</w:t>
            </w:r>
            <w:r>
              <w:rPr>
                <w:b/>
                <w:spacing w:val="-5"/>
                <w:sz w:val="18"/>
              </w:rPr>
              <w:t xml:space="preserve"> </w:t>
            </w:r>
            <w:r>
              <w:rPr>
                <w:b/>
                <w:sz w:val="18"/>
              </w:rPr>
              <w:t>review</w:t>
            </w:r>
            <w:r>
              <w:rPr>
                <w:b/>
                <w:spacing w:val="-4"/>
                <w:sz w:val="18"/>
              </w:rPr>
              <w:t xml:space="preserve"> </w:t>
            </w:r>
            <w:r>
              <w:rPr>
                <w:b/>
                <w:sz w:val="18"/>
              </w:rPr>
              <w:t>did</w:t>
            </w:r>
            <w:r>
              <w:rPr>
                <w:b/>
                <w:spacing w:val="-3"/>
                <w:sz w:val="18"/>
              </w:rPr>
              <w:t xml:space="preserve"> </w:t>
            </w:r>
            <w:r>
              <w:rPr>
                <w:b/>
                <w:sz w:val="18"/>
              </w:rPr>
              <w:t>not</w:t>
            </w:r>
            <w:r>
              <w:rPr>
                <w:b/>
                <w:spacing w:val="-3"/>
                <w:sz w:val="18"/>
              </w:rPr>
              <w:t xml:space="preserve"> </w:t>
            </w:r>
            <w:r>
              <w:rPr>
                <w:b/>
                <w:sz w:val="18"/>
              </w:rPr>
              <w:t>include reviewing/examining all areas of the facility.</w:t>
            </w:r>
          </w:p>
        </w:tc>
        <w:tc>
          <w:tcPr>
            <w:tcW w:w="5494" w:type="dxa"/>
            <w:gridSpan w:val="2"/>
          </w:tcPr>
          <w:p w14:paraId="559A2F8B" w14:textId="77777777" w:rsidR="002B622E" w:rsidRDefault="00000000">
            <w:pPr>
              <w:pStyle w:val="TableParagraph"/>
              <w:spacing w:before="86"/>
              <w:ind w:left="106"/>
              <w:rPr>
                <w:sz w:val="24"/>
              </w:rPr>
            </w:pPr>
            <w:r>
              <w:rPr>
                <w:spacing w:val="-5"/>
                <w:sz w:val="24"/>
              </w:rPr>
              <w:t>N/A</w:t>
            </w:r>
          </w:p>
        </w:tc>
      </w:tr>
      <w:tr w:rsidR="002B622E" w14:paraId="6573E9C5" w14:textId="77777777">
        <w:trPr>
          <w:trHeight w:val="971"/>
        </w:trPr>
        <w:tc>
          <w:tcPr>
            <w:tcW w:w="5493" w:type="dxa"/>
            <w:gridSpan w:val="2"/>
          </w:tcPr>
          <w:p w14:paraId="1441B704" w14:textId="77777777" w:rsidR="002B622E" w:rsidRDefault="00000000">
            <w:pPr>
              <w:pStyle w:val="TableParagraph"/>
              <w:spacing w:before="71"/>
              <w:ind w:left="446" w:right="189" w:hanging="339"/>
              <w:rPr>
                <w:b/>
                <w:sz w:val="18"/>
              </w:rPr>
            </w:pPr>
            <w:r>
              <w:rPr>
                <w:b/>
                <w:sz w:val="18"/>
              </w:rPr>
              <w:t>61.</w:t>
            </w:r>
            <w:r>
              <w:rPr>
                <w:b/>
                <w:spacing w:val="40"/>
                <w:sz w:val="18"/>
              </w:rPr>
              <w:t xml:space="preserve"> </w:t>
            </w:r>
            <w:r>
              <w:rPr>
                <w:b/>
                <w:sz w:val="18"/>
              </w:rPr>
              <w:t>Testing and/or observing all critical functions in the facility in accordance with the site review component of the</w:t>
            </w:r>
            <w:r>
              <w:rPr>
                <w:b/>
                <w:spacing w:val="-5"/>
                <w:sz w:val="18"/>
              </w:rPr>
              <w:t xml:space="preserve"> </w:t>
            </w:r>
            <w:r>
              <w:rPr>
                <w:b/>
                <w:sz w:val="18"/>
              </w:rPr>
              <w:t>audit</w:t>
            </w:r>
            <w:r>
              <w:rPr>
                <w:b/>
                <w:spacing w:val="-7"/>
                <w:sz w:val="18"/>
              </w:rPr>
              <w:t xml:space="preserve"> </w:t>
            </w:r>
            <w:r>
              <w:rPr>
                <w:b/>
                <w:sz w:val="18"/>
              </w:rPr>
              <w:t>instrument</w:t>
            </w:r>
            <w:r>
              <w:rPr>
                <w:b/>
                <w:spacing w:val="-6"/>
                <w:sz w:val="18"/>
              </w:rPr>
              <w:t xml:space="preserve"> </w:t>
            </w:r>
            <w:r>
              <w:rPr>
                <w:b/>
                <w:sz w:val="18"/>
              </w:rPr>
              <w:t>(e.g.,</w:t>
            </w:r>
            <w:r>
              <w:rPr>
                <w:b/>
                <w:spacing w:val="-7"/>
                <w:sz w:val="18"/>
              </w:rPr>
              <w:t xml:space="preserve"> </w:t>
            </w:r>
            <w:r>
              <w:rPr>
                <w:b/>
                <w:sz w:val="18"/>
              </w:rPr>
              <w:t>intake</w:t>
            </w:r>
            <w:r>
              <w:rPr>
                <w:b/>
                <w:spacing w:val="-6"/>
                <w:sz w:val="18"/>
              </w:rPr>
              <w:t xml:space="preserve"> </w:t>
            </w:r>
            <w:r>
              <w:rPr>
                <w:b/>
                <w:sz w:val="18"/>
              </w:rPr>
              <w:t>process,</w:t>
            </w:r>
            <w:r>
              <w:rPr>
                <w:b/>
                <w:spacing w:val="-6"/>
                <w:sz w:val="18"/>
              </w:rPr>
              <w:t xml:space="preserve"> </w:t>
            </w:r>
            <w:r>
              <w:rPr>
                <w:b/>
                <w:sz w:val="18"/>
              </w:rPr>
              <w:t>risk</w:t>
            </w:r>
            <w:r>
              <w:rPr>
                <w:b/>
                <w:spacing w:val="-7"/>
                <w:sz w:val="18"/>
              </w:rPr>
              <w:t xml:space="preserve"> </w:t>
            </w:r>
            <w:r>
              <w:rPr>
                <w:b/>
                <w:sz w:val="18"/>
              </w:rPr>
              <w:t>screening process, PREA education)?</w:t>
            </w:r>
          </w:p>
        </w:tc>
        <w:tc>
          <w:tcPr>
            <w:tcW w:w="951" w:type="dxa"/>
            <w:tcBorders>
              <w:right w:val="nil"/>
            </w:tcBorders>
          </w:tcPr>
          <w:p w14:paraId="3816E0A8" w14:textId="77777777" w:rsidR="002B622E" w:rsidRDefault="002B622E">
            <w:pPr>
              <w:pStyle w:val="TableParagraph"/>
              <w:spacing w:before="93"/>
              <w:rPr>
                <w:b/>
                <w:sz w:val="18"/>
              </w:rPr>
            </w:pPr>
          </w:p>
          <w:p w14:paraId="60B55C74" w14:textId="77777777" w:rsidR="002B622E" w:rsidRDefault="00000000">
            <w:pPr>
              <w:pStyle w:val="TableParagraph"/>
              <w:ind w:right="88"/>
              <w:jc w:val="center"/>
              <w:rPr>
                <w:sz w:val="18"/>
              </w:rPr>
            </w:pPr>
            <w:r>
              <w:rPr>
                <w:rFonts w:ascii="MS Gothic" w:hAnsi="MS Gothic"/>
                <w:sz w:val="28"/>
              </w:rPr>
              <w:t>☒</w:t>
            </w:r>
            <w:r>
              <w:rPr>
                <w:rFonts w:ascii="MS Gothic" w:hAnsi="MS Gothic"/>
                <w:spacing w:val="-90"/>
                <w:sz w:val="28"/>
              </w:rPr>
              <w:t xml:space="preserve"> </w:t>
            </w:r>
            <w:r>
              <w:rPr>
                <w:spacing w:val="-5"/>
                <w:sz w:val="18"/>
              </w:rPr>
              <w:t>Yes</w:t>
            </w:r>
          </w:p>
        </w:tc>
        <w:tc>
          <w:tcPr>
            <w:tcW w:w="4543" w:type="dxa"/>
            <w:tcBorders>
              <w:left w:val="nil"/>
            </w:tcBorders>
          </w:tcPr>
          <w:p w14:paraId="28A8BCA9" w14:textId="77777777" w:rsidR="002B622E" w:rsidRDefault="002B622E">
            <w:pPr>
              <w:pStyle w:val="TableParagraph"/>
              <w:spacing w:before="93"/>
              <w:rPr>
                <w:b/>
                <w:sz w:val="18"/>
              </w:rPr>
            </w:pPr>
          </w:p>
          <w:p w14:paraId="6C5A7629" w14:textId="77777777" w:rsidR="002B622E" w:rsidRDefault="00000000">
            <w:pPr>
              <w:pStyle w:val="TableParagraph"/>
              <w:numPr>
                <w:ilvl w:val="0"/>
                <w:numId w:val="250"/>
              </w:numPr>
              <w:tabs>
                <w:tab w:val="left" w:pos="532"/>
              </w:tabs>
              <w:ind w:left="532" w:hanging="330"/>
              <w:rPr>
                <w:sz w:val="18"/>
              </w:rPr>
            </w:pPr>
            <w:r>
              <w:rPr>
                <w:spacing w:val="-5"/>
                <w:sz w:val="18"/>
              </w:rPr>
              <w:t>No</w:t>
            </w:r>
          </w:p>
        </w:tc>
      </w:tr>
    </w:tbl>
    <w:p w14:paraId="2ADC138B" w14:textId="77777777" w:rsidR="002B622E" w:rsidRDefault="002B622E">
      <w:pPr>
        <w:rPr>
          <w:sz w:val="18"/>
        </w:rPr>
        <w:sectPr w:rsidR="002B622E">
          <w:type w:val="continuous"/>
          <w:pgSz w:w="12240" w:h="15840"/>
          <w:pgMar w:top="980" w:right="520" w:bottom="1594" w:left="520" w:header="0" w:footer="1056"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2"/>
        <w:gridCol w:w="950"/>
        <w:gridCol w:w="4542"/>
      </w:tblGrid>
      <w:tr w:rsidR="002B622E" w14:paraId="5FA3B024" w14:textId="77777777">
        <w:trPr>
          <w:trHeight w:val="619"/>
        </w:trPr>
        <w:tc>
          <w:tcPr>
            <w:tcW w:w="5492" w:type="dxa"/>
          </w:tcPr>
          <w:p w14:paraId="57E68154" w14:textId="77777777" w:rsidR="002B622E" w:rsidRDefault="00000000">
            <w:pPr>
              <w:pStyle w:val="TableParagraph"/>
              <w:spacing w:line="206" w:lineRule="exact"/>
              <w:ind w:left="489"/>
              <w:rPr>
                <w:b/>
                <w:sz w:val="18"/>
              </w:rPr>
            </w:pPr>
            <w:r>
              <w:rPr>
                <w:b/>
                <w:sz w:val="18"/>
              </w:rPr>
              <w:lastRenderedPageBreak/>
              <w:t>a.</w:t>
            </w:r>
            <w:r>
              <w:rPr>
                <w:b/>
                <w:spacing w:val="39"/>
                <w:sz w:val="18"/>
              </w:rPr>
              <w:t xml:space="preserve">  </w:t>
            </w:r>
            <w:r>
              <w:rPr>
                <w:b/>
                <w:sz w:val="18"/>
              </w:rPr>
              <w:t>If</w:t>
            </w:r>
            <w:r>
              <w:rPr>
                <w:b/>
                <w:spacing w:val="-1"/>
                <w:sz w:val="18"/>
              </w:rPr>
              <w:t xml:space="preserve"> </w:t>
            </w:r>
            <w:r>
              <w:rPr>
                <w:b/>
                <w:sz w:val="18"/>
              </w:rPr>
              <w:t>no,</w:t>
            </w:r>
            <w:r>
              <w:rPr>
                <w:b/>
                <w:spacing w:val="-2"/>
                <w:sz w:val="18"/>
              </w:rPr>
              <w:t xml:space="preserve"> </w:t>
            </w:r>
            <w:r>
              <w:rPr>
                <w:b/>
                <w:sz w:val="18"/>
              </w:rPr>
              <w:t>explain</w:t>
            </w:r>
            <w:r>
              <w:rPr>
                <w:b/>
                <w:spacing w:val="-1"/>
                <w:sz w:val="18"/>
              </w:rPr>
              <w:t xml:space="preserve"> </w:t>
            </w:r>
            <w:r>
              <w:rPr>
                <w:b/>
                <w:sz w:val="18"/>
              </w:rPr>
              <w:t>why</w:t>
            </w:r>
            <w:r>
              <w:rPr>
                <w:b/>
                <w:spacing w:val="-1"/>
                <w:sz w:val="18"/>
              </w:rPr>
              <w:t xml:space="preserve"> </w:t>
            </w:r>
            <w:r>
              <w:rPr>
                <w:b/>
                <w:sz w:val="18"/>
              </w:rPr>
              <w:t>the</w:t>
            </w:r>
            <w:r>
              <w:rPr>
                <w:b/>
                <w:spacing w:val="-2"/>
                <w:sz w:val="18"/>
              </w:rPr>
              <w:t xml:space="preserve"> </w:t>
            </w:r>
            <w:r>
              <w:rPr>
                <w:b/>
                <w:sz w:val="18"/>
              </w:rPr>
              <w:t>site</w:t>
            </w:r>
            <w:r>
              <w:rPr>
                <w:b/>
                <w:spacing w:val="-3"/>
                <w:sz w:val="18"/>
              </w:rPr>
              <w:t xml:space="preserve"> </w:t>
            </w:r>
            <w:r>
              <w:rPr>
                <w:b/>
                <w:sz w:val="18"/>
              </w:rPr>
              <w:t>review</w:t>
            </w:r>
            <w:r>
              <w:rPr>
                <w:b/>
                <w:spacing w:val="-2"/>
                <w:sz w:val="18"/>
              </w:rPr>
              <w:t xml:space="preserve"> </w:t>
            </w:r>
            <w:r>
              <w:rPr>
                <w:b/>
                <w:sz w:val="18"/>
              </w:rPr>
              <w:t>did</w:t>
            </w:r>
            <w:r>
              <w:rPr>
                <w:b/>
                <w:spacing w:val="-1"/>
                <w:sz w:val="18"/>
              </w:rPr>
              <w:t xml:space="preserve"> </w:t>
            </w:r>
            <w:r>
              <w:rPr>
                <w:b/>
                <w:sz w:val="18"/>
              </w:rPr>
              <w:t>not</w:t>
            </w:r>
            <w:r>
              <w:rPr>
                <w:b/>
                <w:spacing w:val="-1"/>
                <w:sz w:val="18"/>
              </w:rPr>
              <w:t xml:space="preserve"> </w:t>
            </w:r>
            <w:r>
              <w:rPr>
                <w:b/>
                <w:spacing w:val="-2"/>
                <w:sz w:val="18"/>
              </w:rPr>
              <w:t>include</w:t>
            </w:r>
          </w:p>
          <w:p w14:paraId="40FC5872" w14:textId="77777777" w:rsidR="002B622E" w:rsidRDefault="00000000">
            <w:pPr>
              <w:pStyle w:val="TableParagraph"/>
              <w:spacing w:line="206" w:lineRule="exact"/>
              <w:ind w:left="828"/>
              <w:rPr>
                <w:b/>
                <w:sz w:val="18"/>
              </w:rPr>
            </w:pPr>
            <w:r>
              <w:rPr>
                <w:b/>
                <w:sz w:val="18"/>
              </w:rPr>
              <w:t>testing</w:t>
            </w:r>
            <w:r>
              <w:rPr>
                <w:b/>
                <w:spacing w:val="-7"/>
                <w:sz w:val="18"/>
              </w:rPr>
              <w:t xml:space="preserve"> </w:t>
            </w:r>
            <w:r>
              <w:rPr>
                <w:b/>
                <w:sz w:val="18"/>
              </w:rPr>
              <w:t>and/or</w:t>
            </w:r>
            <w:r>
              <w:rPr>
                <w:b/>
                <w:spacing w:val="-5"/>
                <w:sz w:val="18"/>
              </w:rPr>
              <w:t xml:space="preserve"> </w:t>
            </w:r>
            <w:r>
              <w:rPr>
                <w:b/>
                <w:sz w:val="18"/>
              </w:rPr>
              <w:t>observing</w:t>
            </w:r>
            <w:r>
              <w:rPr>
                <w:b/>
                <w:spacing w:val="-5"/>
                <w:sz w:val="18"/>
              </w:rPr>
              <w:t xml:space="preserve"> </w:t>
            </w:r>
            <w:r>
              <w:rPr>
                <w:b/>
                <w:sz w:val="18"/>
              </w:rPr>
              <w:t>all</w:t>
            </w:r>
            <w:r>
              <w:rPr>
                <w:b/>
                <w:spacing w:val="-7"/>
                <w:sz w:val="18"/>
              </w:rPr>
              <w:t xml:space="preserve"> </w:t>
            </w:r>
            <w:r>
              <w:rPr>
                <w:b/>
                <w:sz w:val="18"/>
              </w:rPr>
              <w:t>critical</w:t>
            </w:r>
            <w:r>
              <w:rPr>
                <w:b/>
                <w:spacing w:val="-5"/>
                <w:sz w:val="18"/>
              </w:rPr>
              <w:t xml:space="preserve"> </w:t>
            </w:r>
            <w:r>
              <w:rPr>
                <w:b/>
                <w:sz w:val="18"/>
              </w:rPr>
              <w:t>functions</w:t>
            </w:r>
            <w:r>
              <w:rPr>
                <w:b/>
                <w:spacing w:val="-5"/>
                <w:sz w:val="18"/>
              </w:rPr>
              <w:t xml:space="preserve"> </w:t>
            </w:r>
            <w:r>
              <w:rPr>
                <w:b/>
                <w:sz w:val="18"/>
              </w:rPr>
              <w:t>in</w:t>
            </w:r>
            <w:r>
              <w:rPr>
                <w:b/>
                <w:spacing w:val="-7"/>
                <w:sz w:val="18"/>
              </w:rPr>
              <w:t xml:space="preserve"> </w:t>
            </w:r>
            <w:r>
              <w:rPr>
                <w:b/>
                <w:sz w:val="18"/>
              </w:rPr>
              <w:t xml:space="preserve">the </w:t>
            </w:r>
            <w:r>
              <w:rPr>
                <w:b/>
                <w:spacing w:val="-2"/>
                <w:sz w:val="18"/>
              </w:rPr>
              <w:t>facility.</w:t>
            </w:r>
          </w:p>
        </w:tc>
        <w:tc>
          <w:tcPr>
            <w:tcW w:w="5492" w:type="dxa"/>
            <w:gridSpan w:val="2"/>
          </w:tcPr>
          <w:p w14:paraId="2BD9DA97" w14:textId="77777777" w:rsidR="002B622E" w:rsidRDefault="00000000">
            <w:pPr>
              <w:pStyle w:val="TableParagraph"/>
              <w:spacing w:before="173"/>
              <w:ind w:left="107"/>
              <w:rPr>
                <w:sz w:val="24"/>
              </w:rPr>
            </w:pPr>
            <w:r>
              <w:rPr>
                <w:spacing w:val="-5"/>
                <w:sz w:val="24"/>
              </w:rPr>
              <w:t>N/A</w:t>
            </w:r>
          </w:p>
        </w:tc>
      </w:tr>
      <w:tr w:rsidR="002B622E" w14:paraId="0C795879" w14:textId="77777777">
        <w:trPr>
          <w:trHeight w:val="882"/>
        </w:trPr>
        <w:tc>
          <w:tcPr>
            <w:tcW w:w="5492" w:type="dxa"/>
          </w:tcPr>
          <w:p w14:paraId="25A93464" w14:textId="77777777" w:rsidR="002B622E" w:rsidRDefault="002B622E">
            <w:pPr>
              <w:pStyle w:val="TableParagraph"/>
              <w:spacing w:before="27"/>
              <w:rPr>
                <w:b/>
                <w:sz w:val="18"/>
              </w:rPr>
            </w:pPr>
          </w:p>
          <w:p w14:paraId="674B959A" w14:textId="77777777" w:rsidR="002B622E" w:rsidRDefault="00000000">
            <w:pPr>
              <w:pStyle w:val="TableParagraph"/>
              <w:ind w:left="446" w:hanging="339"/>
              <w:rPr>
                <w:b/>
                <w:sz w:val="18"/>
              </w:rPr>
            </w:pPr>
            <w:r>
              <w:rPr>
                <w:b/>
                <w:sz w:val="18"/>
              </w:rPr>
              <w:t>62.</w:t>
            </w:r>
            <w:r>
              <w:rPr>
                <w:b/>
                <w:spacing w:val="24"/>
                <w:sz w:val="18"/>
              </w:rPr>
              <w:t xml:space="preserve"> </w:t>
            </w:r>
            <w:r>
              <w:rPr>
                <w:b/>
                <w:sz w:val="18"/>
              </w:rPr>
              <w:t>Informal</w:t>
            </w:r>
            <w:r>
              <w:rPr>
                <w:b/>
                <w:spacing w:val="-9"/>
                <w:sz w:val="18"/>
              </w:rPr>
              <w:t xml:space="preserve"> </w:t>
            </w:r>
            <w:r>
              <w:rPr>
                <w:b/>
                <w:sz w:val="18"/>
              </w:rPr>
              <w:t>conversations</w:t>
            </w:r>
            <w:r>
              <w:rPr>
                <w:b/>
                <w:spacing w:val="-9"/>
                <w:sz w:val="18"/>
              </w:rPr>
              <w:t xml:space="preserve"> </w:t>
            </w:r>
            <w:r>
              <w:rPr>
                <w:b/>
                <w:sz w:val="18"/>
              </w:rPr>
              <w:t>with</w:t>
            </w:r>
            <w:r>
              <w:rPr>
                <w:b/>
                <w:spacing w:val="-9"/>
                <w:sz w:val="18"/>
              </w:rPr>
              <w:t xml:space="preserve"> </w:t>
            </w:r>
            <w:r>
              <w:rPr>
                <w:b/>
                <w:sz w:val="18"/>
              </w:rPr>
              <w:t>inmates/residents/detainees during the site review (encouraged, not required)?</w:t>
            </w:r>
          </w:p>
        </w:tc>
        <w:tc>
          <w:tcPr>
            <w:tcW w:w="950" w:type="dxa"/>
            <w:tcBorders>
              <w:right w:val="nil"/>
            </w:tcBorders>
          </w:tcPr>
          <w:p w14:paraId="59B71467" w14:textId="77777777" w:rsidR="002B622E" w:rsidRDefault="002B622E">
            <w:pPr>
              <w:pStyle w:val="TableParagraph"/>
              <w:spacing w:before="47"/>
              <w:rPr>
                <w:b/>
                <w:sz w:val="18"/>
              </w:rPr>
            </w:pPr>
          </w:p>
          <w:p w14:paraId="5F969CFE" w14:textId="77777777" w:rsidR="002B622E" w:rsidRDefault="00000000">
            <w:pPr>
              <w:pStyle w:val="TableParagraph"/>
              <w:ind w:right="85"/>
              <w:jc w:val="center"/>
              <w:rPr>
                <w:sz w:val="18"/>
              </w:rPr>
            </w:pPr>
            <w:r>
              <w:rPr>
                <w:rFonts w:ascii="MS Gothic" w:hAnsi="MS Gothic"/>
                <w:sz w:val="28"/>
              </w:rPr>
              <w:t>☒</w:t>
            </w:r>
            <w:r>
              <w:rPr>
                <w:rFonts w:ascii="MS Gothic" w:hAnsi="MS Gothic"/>
                <w:spacing w:val="-90"/>
                <w:sz w:val="28"/>
              </w:rPr>
              <w:t xml:space="preserve"> </w:t>
            </w:r>
            <w:r>
              <w:rPr>
                <w:spacing w:val="-5"/>
                <w:sz w:val="18"/>
              </w:rPr>
              <w:t>Yes</w:t>
            </w:r>
          </w:p>
        </w:tc>
        <w:tc>
          <w:tcPr>
            <w:tcW w:w="4542" w:type="dxa"/>
            <w:tcBorders>
              <w:left w:val="nil"/>
            </w:tcBorders>
          </w:tcPr>
          <w:p w14:paraId="3011937E" w14:textId="77777777" w:rsidR="002B622E" w:rsidRDefault="002B622E">
            <w:pPr>
              <w:pStyle w:val="TableParagraph"/>
              <w:spacing w:before="47"/>
              <w:rPr>
                <w:b/>
                <w:sz w:val="18"/>
              </w:rPr>
            </w:pPr>
          </w:p>
          <w:p w14:paraId="2D540CBC" w14:textId="77777777" w:rsidR="002B622E" w:rsidRDefault="00000000">
            <w:pPr>
              <w:pStyle w:val="TableParagraph"/>
              <w:numPr>
                <w:ilvl w:val="0"/>
                <w:numId w:val="249"/>
              </w:numPr>
              <w:tabs>
                <w:tab w:val="left" w:pos="535"/>
              </w:tabs>
              <w:ind w:left="535" w:hanging="330"/>
              <w:rPr>
                <w:sz w:val="18"/>
              </w:rPr>
            </w:pPr>
            <w:r>
              <w:rPr>
                <w:spacing w:val="-5"/>
                <w:sz w:val="18"/>
              </w:rPr>
              <w:t>No</w:t>
            </w:r>
          </w:p>
        </w:tc>
      </w:tr>
      <w:tr w:rsidR="002B622E" w14:paraId="2ECAC412" w14:textId="77777777">
        <w:trPr>
          <w:trHeight w:val="880"/>
        </w:trPr>
        <w:tc>
          <w:tcPr>
            <w:tcW w:w="5492" w:type="dxa"/>
          </w:tcPr>
          <w:p w14:paraId="2643DB12" w14:textId="77777777" w:rsidR="002B622E" w:rsidRDefault="002B622E">
            <w:pPr>
              <w:pStyle w:val="TableParagraph"/>
              <w:spacing w:before="24"/>
              <w:rPr>
                <w:b/>
                <w:sz w:val="18"/>
              </w:rPr>
            </w:pPr>
          </w:p>
          <w:p w14:paraId="14381576" w14:textId="77777777" w:rsidR="002B622E" w:rsidRDefault="00000000">
            <w:pPr>
              <w:pStyle w:val="TableParagraph"/>
              <w:ind w:left="446" w:hanging="360"/>
              <w:rPr>
                <w:b/>
                <w:sz w:val="18"/>
              </w:rPr>
            </w:pPr>
            <w:r>
              <w:rPr>
                <w:b/>
                <w:sz w:val="18"/>
              </w:rPr>
              <w:t>63.</w:t>
            </w:r>
            <w:r>
              <w:rPr>
                <w:b/>
                <w:spacing w:val="80"/>
                <w:sz w:val="18"/>
              </w:rPr>
              <w:t xml:space="preserve"> </w:t>
            </w:r>
            <w:r>
              <w:rPr>
                <w:b/>
                <w:sz w:val="18"/>
              </w:rPr>
              <w:t>Informal</w:t>
            </w:r>
            <w:r>
              <w:rPr>
                <w:b/>
                <w:spacing w:val="-5"/>
                <w:sz w:val="18"/>
              </w:rPr>
              <w:t xml:space="preserve"> </w:t>
            </w:r>
            <w:r>
              <w:rPr>
                <w:b/>
                <w:sz w:val="18"/>
              </w:rPr>
              <w:t>conversations</w:t>
            </w:r>
            <w:r>
              <w:rPr>
                <w:b/>
                <w:spacing w:val="-5"/>
                <w:sz w:val="18"/>
              </w:rPr>
              <w:t xml:space="preserve"> </w:t>
            </w:r>
            <w:r>
              <w:rPr>
                <w:b/>
                <w:sz w:val="18"/>
              </w:rPr>
              <w:t>with</w:t>
            </w:r>
            <w:r>
              <w:rPr>
                <w:b/>
                <w:spacing w:val="-5"/>
                <w:sz w:val="18"/>
              </w:rPr>
              <w:t xml:space="preserve"> </w:t>
            </w:r>
            <w:r>
              <w:rPr>
                <w:b/>
                <w:sz w:val="18"/>
              </w:rPr>
              <w:t>staff</w:t>
            </w:r>
            <w:r>
              <w:rPr>
                <w:b/>
                <w:spacing w:val="-4"/>
                <w:sz w:val="18"/>
              </w:rPr>
              <w:t xml:space="preserve"> </w:t>
            </w:r>
            <w:r>
              <w:rPr>
                <w:b/>
                <w:sz w:val="18"/>
              </w:rPr>
              <w:t>during</w:t>
            </w:r>
            <w:r>
              <w:rPr>
                <w:b/>
                <w:spacing w:val="-4"/>
                <w:sz w:val="18"/>
              </w:rPr>
              <w:t xml:space="preserve"> </w:t>
            </w:r>
            <w:r>
              <w:rPr>
                <w:b/>
                <w:sz w:val="18"/>
              </w:rPr>
              <w:t>the</w:t>
            </w:r>
            <w:r>
              <w:rPr>
                <w:b/>
                <w:spacing w:val="-4"/>
                <w:sz w:val="18"/>
              </w:rPr>
              <w:t xml:space="preserve"> </w:t>
            </w:r>
            <w:r>
              <w:rPr>
                <w:b/>
                <w:sz w:val="18"/>
              </w:rPr>
              <w:t>site</w:t>
            </w:r>
            <w:r>
              <w:rPr>
                <w:b/>
                <w:spacing w:val="-4"/>
                <w:sz w:val="18"/>
              </w:rPr>
              <w:t xml:space="preserve"> </w:t>
            </w:r>
            <w:r>
              <w:rPr>
                <w:b/>
                <w:sz w:val="18"/>
              </w:rPr>
              <w:t>review (encouraged, not required)?</w:t>
            </w:r>
          </w:p>
        </w:tc>
        <w:tc>
          <w:tcPr>
            <w:tcW w:w="950" w:type="dxa"/>
            <w:tcBorders>
              <w:right w:val="nil"/>
            </w:tcBorders>
          </w:tcPr>
          <w:p w14:paraId="469C1420" w14:textId="77777777" w:rsidR="002B622E" w:rsidRDefault="002B622E">
            <w:pPr>
              <w:pStyle w:val="TableParagraph"/>
              <w:spacing w:before="47"/>
              <w:rPr>
                <w:b/>
                <w:sz w:val="18"/>
              </w:rPr>
            </w:pPr>
          </w:p>
          <w:p w14:paraId="6CBCFBAB" w14:textId="77777777" w:rsidR="002B622E" w:rsidRDefault="00000000">
            <w:pPr>
              <w:pStyle w:val="TableParagraph"/>
              <w:ind w:right="85"/>
              <w:jc w:val="center"/>
              <w:rPr>
                <w:sz w:val="18"/>
              </w:rPr>
            </w:pPr>
            <w:r>
              <w:rPr>
                <w:rFonts w:ascii="MS Gothic" w:hAnsi="MS Gothic"/>
                <w:sz w:val="28"/>
              </w:rPr>
              <w:t>☒</w:t>
            </w:r>
            <w:r>
              <w:rPr>
                <w:rFonts w:ascii="MS Gothic" w:hAnsi="MS Gothic"/>
                <w:spacing w:val="-90"/>
                <w:sz w:val="28"/>
              </w:rPr>
              <w:t xml:space="preserve"> </w:t>
            </w:r>
            <w:r>
              <w:rPr>
                <w:spacing w:val="-5"/>
                <w:sz w:val="18"/>
              </w:rPr>
              <w:t>Yes</w:t>
            </w:r>
          </w:p>
        </w:tc>
        <w:tc>
          <w:tcPr>
            <w:tcW w:w="4542" w:type="dxa"/>
            <w:tcBorders>
              <w:left w:val="nil"/>
            </w:tcBorders>
          </w:tcPr>
          <w:p w14:paraId="290FCC7A" w14:textId="77777777" w:rsidR="002B622E" w:rsidRDefault="002B622E">
            <w:pPr>
              <w:pStyle w:val="TableParagraph"/>
              <w:spacing w:before="47"/>
              <w:rPr>
                <w:b/>
                <w:sz w:val="18"/>
              </w:rPr>
            </w:pPr>
          </w:p>
          <w:p w14:paraId="5E2439D0" w14:textId="77777777" w:rsidR="002B622E" w:rsidRDefault="00000000">
            <w:pPr>
              <w:pStyle w:val="TableParagraph"/>
              <w:numPr>
                <w:ilvl w:val="0"/>
                <w:numId w:val="248"/>
              </w:numPr>
              <w:tabs>
                <w:tab w:val="left" w:pos="535"/>
              </w:tabs>
              <w:ind w:left="535" w:hanging="330"/>
              <w:rPr>
                <w:sz w:val="18"/>
              </w:rPr>
            </w:pPr>
            <w:r>
              <w:rPr>
                <w:spacing w:val="-5"/>
                <w:sz w:val="18"/>
              </w:rPr>
              <w:t>No</w:t>
            </w:r>
          </w:p>
        </w:tc>
      </w:tr>
    </w:tbl>
    <w:p w14:paraId="33D0A268" w14:textId="77777777" w:rsidR="002B622E" w:rsidRDefault="002B622E">
      <w:pPr>
        <w:pStyle w:val="BodyText"/>
        <w:rPr>
          <w:rFonts w:ascii="Arial"/>
          <w:b/>
        </w:rPr>
      </w:pPr>
    </w:p>
    <w:p w14:paraId="65F34EA3" w14:textId="77777777" w:rsidR="002B622E" w:rsidRDefault="002B622E">
      <w:pPr>
        <w:pStyle w:val="BodyText"/>
        <w:rPr>
          <w:rFonts w:ascii="Arial"/>
          <w:b/>
        </w:rPr>
      </w:pPr>
    </w:p>
    <w:p w14:paraId="421CC1C5" w14:textId="77777777" w:rsidR="002B622E" w:rsidRDefault="002B622E">
      <w:pPr>
        <w:pStyle w:val="BodyText"/>
        <w:spacing w:before="222" w:after="1"/>
        <w:rPr>
          <w:rFonts w:ascii="Arial"/>
          <w:b/>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2"/>
        <w:gridCol w:w="5492"/>
      </w:tblGrid>
      <w:tr w:rsidR="002B622E" w14:paraId="442865E4" w14:textId="77777777">
        <w:trPr>
          <w:trHeight w:val="5644"/>
        </w:trPr>
        <w:tc>
          <w:tcPr>
            <w:tcW w:w="5492" w:type="dxa"/>
            <w:tcBorders>
              <w:bottom w:val="single" w:sz="8" w:space="0" w:color="000000"/>
            </w:tcBorders>
          </w:tcPr>
          <w:p w14:paraId="64427463" w14:textId="77777777" w:rsidR="002B622E" w:rsidRDefault="002B622E">
            <w:pPr>
              <w:pStyle w:val="TableParagraph"/>
              <w:rPr>
                <w:b/>
                <w:sz w:val="18"/>
              </w:rPr>
            </w:pPr>
          </w:p>
          <w:p w14:paraId="6477E14A" w14:textId="77777777" w:rsidR="002B622E" w:rsidRDefault="002B622E">
            <w:pPr>
              <w:pStyle w:val="TableParagraph"/>
              <w:rPr>
                <w:b/>
                <w:sz w:val="18"/>
              </w:rPr>
            </w:pPr>
          </w:p>
          <w:p w14:paraId="660AC03A" w14:textId="77777777" w:rsidR="002B622E" w:rsidRDefault="002B622E">
            <w:pPr>
              <w:pStyle w:val="TableParagraph"/>
              <w:rPr>
                <w:b/>
                <w:sz w:val="18"/>
              </w:rPr>
            </w:pPr>
          </w:p>
          <w:p w14:paraId="457D63EF" w14:textId="77777777" w:rsidR="002B622E" w:rsidRDefault="002B622E">
            <w:pPr>
              <w:pStyle w:val="TableParagraph"/>
              <w:rPr>
                <w:b/>
                <w:sz w:val="18"/>
              </w:rPr>
            </w:pPr>
          </w:p>
          <w:p w14:paraId="766FB31E" w14:textId="77777777" w:rsidR="002B622E" w:rsidRDefault="002B622E">
            <w:pPr>
              <w:pStyle w:val="TableParagraph"/>
              <w:rPr>
                <w:b/>
                <w:sz w:val="18"/>
              </w:rPr>
            </w:pPr>
          </w:p>
          <w:p w14:paraId="36378A4C" w14:textId="77777777" w:rsidR="002B622E" w:rsidRDefault="002B622E">
            <w:pPr>
              <w:pStyle w:val="TableParagraph"/>
              <w:rPr>
                <w:b/>
                <w:sz w:val="18"/>
              </w:rPr>
            </w:pPr>
          </w:p>
          <w:p w14:paraId="0BC15DF4" w14:textId="77777777" w:rsidR="002B622E" w:rsidRDefault="002B622E">
            <w:pPr>
              <w:pStyle w:val="TableParagraph"/>
              <w:rPr>
                <w:b/>
                <w:sz w:val="18"/>
              </w:rPr>
            </w:pPr>
          </w:p>
          <w:p w14:paraId="143E130A" w14:textId="77777777" w:rsidR="002B622E" w:rsidRDefault="002B622E">
            <w:pPr>
              <w:pStyle w:val="TableParagraph"/>
              <w:rPr>
                <w:b/>
                <w:sz w:val="18"/>
              </w:rPr>
            </w:pPr>
          </w:p>
          <w:p w14:paraId="2C6D1F5B" w14:textId="77777777" w:rsidR="002B622E" w:rsidRDefault="002B622E">
            <w:pPr>
              <w:pStyle w:val="TableParagraph"/>
              <w:spacing w:before="128"/>
              <w:rPr>
                <w:b/>
                <w:sz w:val="18"/>
              </w:rPr>
            </w:pPr>
          </w:p>
          <w:p w14:paraId="7158ACCA" w14:textId="77777777" w:rsidR="002B622E" w:rsidRDefault="00000000">
            <w:pPr>
              <w:pStyle w:val="TableParagraph"/>
              <w:ind w:left="446" w:right="119" w:hanging="339"/>
              <w:rPr>
                <w:b/>
                <w:sz w:val="18"/>
              </w:rPr>
            </w:pPr>
            <w:r>
              <w:rPr>
                <w:b/>
                <w:sz w:val="18"/>
              </w:rPr>
              <w:t>64.</w:t>
            </w:r>
            <w:r>
              <w:rPr>
                <w:b/>
                <w:spacing w:val="40"/>
                <w:sz w:val="18"/>
              </w:rPr>
              <w:t xml:space="preserve"> </w:t>
            </w:r>
            <w:r>
              <w:rPr>
                <w:b/>
                <w:sz w:val="18"/>
              </w:rPr>
              <w:t>Provide any additional comments regarding the site review</w:t>
            </w:r>
            <w:r>
              <w:rPr>
                <w:b/>
                <w:spacing w:val="-6"/>
                <w:sz w:val="18"/>
              </w:rPr>
              <w:t xml:space="preserve"> </w:t>
            </w:r>
            <w:r>
              <w:rPr>
                <w:b/>
                <w:sz w:val="18"/>
              </w:rPr>
              <w:t>(e.g.,</w:t>
            </w:r>
            <w:r>
              <w:rPr>
                <w:b/>
                <w:spacing w:val="-5"/>
                <w:sz w:val="18"/>
              </w:rPr>
              <w:t xml:space="preserve"> </w:t>
            </w:r>
            <w:r>
              <w:rPr>
                <w:b/>
                <w:sz w:val="18"/>
              </w:rPr>
              <w:t>access</w:t>
            </w:r>
            <w:r>
              <w:rPr>
                <w:b/>
                <w:spacing w:val="-7"/>
                <w:sz w:val="18"/>
              </w:rPr>
              <w:t xml:space="preserve"> </w:t>
            </w:r>
            <w:r>
              <w:rPr>
                <w:b/>
                <w:sz w:val="18"/>
              </w:rPr>
              <w:t>to</w:t>
            </w:r>
            <w:r>
              <w:rPr>
                <w:b/>
                <w:spacing w:val="-5"/>
                <w:sz w:val="18"/>
              </w:rPr>
              <w:t xml:space="preserve"> </w:t>
            </w:r>
            <w:r>
              <w:rPr>
                <w:b/>
                <w:sz w:val="18"/>
              </w:rPr>
              <w:t>areas</w:t>
            </w:r>
            <w:r>
              <w:rPr>
                <w:b/>
                <w:spacing w:val="-7"/>
                <w:sz w:val="18"/>
              </w:rPr>
              <w:t xml:space="preserve"> </w:t>
            </w:r>
            <w:r>
              <w:rPr>
                <w:b/>
                <w:sz w:val="18"/>
              </w:rPr>
              <w:t>in</w:t>
            </w:r>
            <w:r>
              <w:rPr>
                <w:b/>
                <w:spacing w:val="-5"/>
                <w:sz w:val="18"/>
              </w:rPr>
              <w:t xml:space="preserve"> </w:t>
            </w:r>
            <w:r>
              <w:rPr>
                <w:b/>
                <w:sz w:val="18"/>
              </w:rPr>
              <w:t>the</w:t>
            </w:r>
            <w:r>
              <w:rPr>
                <w:b/>
                <w:spacing w:val="-4"/>
                <w:sz w:val="18"/>
              </w:rPr>
              <w:t xml:space="preserve"> </w:t>
            </w:r>
            <w:r>
              <w:rPr>
                <w:b/>
                <w:sz w:val="18"/>
              </w:rPr>
              <w:t>facility,</w:t>
            </w:r>
            <w:r>
              <w:rPr>
                <w:b/>
                <w:spacing w:val="-5"/>
                <w:sz w:val="18"/>
              </w:rPr>
              <w:t xml:space="preserve"> </w:t>
            </w:r>
            <w:r>
              <w:rPr>
                <w:b/>
                <w:sz w:val="18"/>
              </w:rPr>
              <w:t>observations, tests of critical functions, or informal conversations).</w:t>
            </w:r>
          </w:p>
          <w:p w14:paraId="71E9AD34" w14:textId="77777777" w:rsidR="002B622E" w:rsidRDefault="002B622E">
            <w:pPr>
              <w:pStyle w:val="TableParagraph"/>
              <w:rPr>
                <w:b/>
                <w:sz w:val="18"/>
              </w:rPr>
            </w:pPr>
          </w:p>
          <w:p w14:paraId="2CA68C6B" w14:textId="77777777" w:rsidR="002B622E" w:rsidRDefault="00000000">
            <w:pPr>
              <w:pStyle w:val="TableParagraph"/>
              <w:ind w:left="446" w:right="171" w:firstLine="14"/>
              <w:rPr>
                <w:i/>
                <w:sz w:val="18"/>
              </w:rPr>
            </w:pPr>
            <w:r>
              <w:rPr>
                <w:i/>
                <w:sz w:val="18"/>
              </w:rPr>
              <w:t>Note: as this text will be included in the audit report, please do</w:t>
            </w:r>
            <w:r>
              <w:rPr>
                <w:i/>
                <w:spacing w:val="-5"/>
                <w:sz w:val="18"/>
              </w:rPr>
              <w:t xml:space="preserve"> </w:t>
            </w:r>
            <w:r>
              <w:rPr>
                <w:i/>
                <w:sz w:val="18"/>
              </w:rPr>
              <w:t>not</w:t>
            </w:r>
            <w:r>
              <w:rPr>
                <w:i/>
                <w:spacing w:val="-6"/>
                <w:sz w:val="18"/>
              </w:rPr>
              <w:t xml:space="preserve"> </w:t>
            </w:r>
            <w:r>
              <w:rPr>
                <w:i/>
                <w:sz w:val="18"/>
              </w:rPr>
              <w:t>include</w:t>
            </w:r>
            <w:r>
              <w:rPr>
                <w:i/>
                <w:spacing w:val="-5"/>
                <w:sz w:val="18"/>
              </w:rPr>
              <w:t xml:space="preserve"> </w:t>
            </w:r>
            <w:r>
              <w:rPr>
                <w:i/>
                <w:sz w:val="18"/>
              </w:rPr>
              <w:t>any</w:t>
            </w:r>
            <w:r>
              <w:rPr>
                <w:i/>
                <w:spacing w:val="-6"/>
                <w:sz w:val="18"/>
              </w:rPr>
              <w:t xml:space="preserve"> </w:t>
            </w:r>
            <w:r>
              <w:rPr>
                <w:i/>
                <w:sz w:val="18"/>
              </w:rPr>
              <w:t>personally</w:t>
            </w:r>
            <w:r>
              <w:rPr>
                <w:i/>
                <w:spacing w:val="-6"/>
                <w:sz w:val="18"/>
              </w:rPr>
              <w:t xml:space="preserve"> </w:t>
            </w:r>
            <w:r>
              <w:rPr>
                <w:i/>
                <w:sz w:val="18"/>
              </w:rPr>
              <w:t>identifiable</w:t>
            </w:r>
            <w:r>
              <w:rPr>
                <w:i/>
                <w:spacing w:val="-6"/>
                <w:sz w:val="18"/>
              </w:rPr>
              <w:t xml:space="preserve"> </w:t>
            </w:r>
            <w:r>
              <w:rPr>
                <w:i/>
                <w:sz w:val="18"/>
              </w:rPr>
              <w:t>information</w:t>
            </w:r>
            <w:r>
              <w:rPr>
                <w:i/>
                <w:spacing w:val="-6"/>
                <w:sz w:val="18"/>
              </w:rPr>
              <w:t xml:space="preserve"> </w:t>
            </w:r>
            <w:r>
              <w:rPr>
                <w:i/>
                <w:sz w:val="18"/>
              </w:rPr>
              <w:t>or</w:t>
            </w:r>
            <w:r>
              <w:rPr>
                <w:i/>
                <w:spacing w:val="-5"/>
                <w:sz w:val="18"/>
              </w:rPr>
              <w:t xml:space="preserve"> </w:t>
            </w:r>
            <w:r>
              <w:rPr>
                <w:i/>
                <w:sz w:val="18"/>
              </w:rPr>
              <w:t>other information that could compromise the confidentiality of any persons in the facility.</w:t>
            </w:r>
          </w:p>
        </w:tc>
        <w:tc>
          <w:tcPr>
            <w:tcW w:w="5492" w:type="dxa"/>
            <w:tcBorders>
              <w:bottom w:val="single" w:sz="8" w:space="0" w:color="000000"/>
            </w:tcBorders>
          </w:tcPr>
          <w:p w14:paraId="0C65A756" w14:textId="77777777" w:rsidR="002B622E" w:rsidRDefault="00000000">
            <w:pPr>
              <w:pStyle w:val="TableParagraph"/>
              <w:ind w:left="107" w:right="112"/>
              <w:rPr>
                <w:rFonts w:ascii="Calibri"/>
              </w:rPr>
            </w:pPr>
            <w:r>
              <w:rPr>
                <w:rFonts w:ascii="Calibri"/>
              </w:rPr>
              <w:t>The following processes were observed / tested: Risk screening - intake and re-assessment transgender reassessments</w:t>
            </w:r>
            <w:r>
              <w:rPr>
                <w:rFonts w:ascii="Calibri"/>
                <w:spacing w:val="-5"/>
              </w:rPr>
              <w:t xml:space="preserve"> </w:t>
            </w:r>
            <w:r>
              <w:rPr>
                <w:rFonts w:ascii="Calibri"/>
              </w:rPr>
              <w:t>and</w:t>
            </w:r>
            <w:r>
              <w:rPr>
                <w:rFonts w:ascii="Calibri"/>
                <w:spacing w:val="-6"/>
              </w:rPr>
              <w:t xml:space="preserve"> </w:t>
            </w:r>
            <w:r>
              <w:rPr>
                <w:rFonts w:ascii="Calibri"/>
              </w:rPr>
              <w:t>showering</w:t>
            </w:r>
            <w:r>
              <w:rPr>
                <w:rFonts w:ascii="Calibri"/>
                <w:spacing w:val="-6"/>
              </w:rPr>
              <w:t xml:space="preserve"> </w:t>
            </w:r>
            <w:r>
              <w:rPr>
                <w:rFonts w:ascii="Calibri"/>
              </w:rPr>
              <w:t>policy</w:t>
            </w:r>
            <w:r>
              <w:rPr>
                <w:rFonts w:ascii="Calibri"/>
                <w:spacing w:val="-5"/>
              </w:rPr>
              <w:t xml:space="preserve"> </w:t>
            </w:r>
            <w:r>
              <w:rPr>
                <w:rFonts w:ascii="Calibri"/>
              </w:rPr>
              <w:t>as</w:t>
            </w:r>
            <w:r>
              <w:rPr>
                <w:rFonts w:ascii="Calibri"/>
                <w:spacing w:val="-5"/>
              </w:rPr>
              <w:t xml:space="preserve"> </w:t>
            </w:r>
            <w:r>
              <w:rPr>
                <w:rFonts w:ascii="Calibri"/>
              </w:rPr>
              <w:t>well</w:t>
            </w:r>
            <w:r>
              <w:rPr>
                <w:rFonts w:ascii="Calibri"/>
                <w:spacing w:val="-5"/>
              </w:rPr>
              <w:t xml:space="preserve"> </w:t>
            </w:r>
            <w:r>
              <w:rPr>
                <w:rFonts w:ascii="Calibri"/>
              </w:rPr>
              <w:t>as</w:t>
            </w:r>
            <w:r>
              <w:rPr>
                <w:rFonts w:ascii="Calibri"/>
                <w:spacing w:val="-7"/>
              </w:rPr>
              <w:t xml:space="preserve"> </w:t>
            </w:r>
            <w:r>
              <w:rPr>
                <w:rFonts w:ascii="Calibri"/>
              </w:rPr>
              <w:t>observation of the showers and toilet areas. PREA education at intake and comprehensive PREA education within 30 days of arrival. Accessible formats for LEP, cognitive, vision, hearing, reading or physical accommodations. Staffing levels Video coverage Civil Immigration information How to report</w:t>
            </w:r>
            <w:r>
              <w:rPr>
                <w:rFonts w:ascii="Calibri"/>
                <w:spacing w:val="-2"/>
              </w:rPr>
              <w:t xml:space="preserve"> </w:t>
            </w:r>
            <w:r>
              <w:rPr>
                <w:rFonts w:ascii="Calibri"/>
              </w:rPr>
              <w:t>PREA incidents - signage Access</w:t>
            </w:r>
            <w:r>
              <w:rPr>
                <w:rFonts w:ascii="Calibri"/>
                <w:spacing w:val="-1"/>
              </w:rPr>
              <w:t xml:space="preserve"> </w:t>
            </w:r>
            <w:r>
              <w:rPr>
                <w:rFonts w:ascii="Calibri"/>
              </w:rPr>
              <w:t>to outside</w:t>
            </w:r>
            <w:r>
              <w:rPr>
                <w:rFonts w:ascii="Calibri"/>
                <w:spacing w:val="-1"/>
              </w:rPr>
              <w:t xml:space="preserve"> </w:t>
            </w:r>
            <w:r>
              <w:rPr>
                <w:rFonts w:ascii="Calibri"/>
              </w:rPr>
              <w:t>victim advocate signage external reporting signage third party reporting signage Accessibility, availability and consistent PREA informational signage Audit Notice Cross gender viewing in toilet, shower and strip search areas. Record Storage Mail processes and locations of drop boxes Grievance processes and locations of drop boxes PREA reporting methods Access to Outside Emotional Support Services</w:t>
            </w:r>
            <w:r>
              <w:rPr>
                <w:rFonts w:ascii="Calibri"/>
                <w:spacing w:val="-5"/>
              </w:rPr>
              <w:t xml:space="preserve"> </w:t>
            </w:r>
            <w:r>
              <w:rPr>
                <w:rFonts w:ascii="Calibri"/>
              </w:rPr>
              <w:t>Interpretation</w:t>
            </w:r>
            <w:r>
              <w:rPr>
                <w:rFonts w:ascii="Calibri"/>
                <w:spacing w:val="-6"/>
              </w:rPr>
              <w:t xml:space="preserve"> </w:t>
            </w:r>
            <w:r>
              <w:rPr>
                <w:rFonts w:ascii="Calibri"/>
              </w:rPr>
              <w:t>Services</w:t>
            </w:r>
            <w:r>
              <w:rPr>
                <w:rFonts w:ascii="Calibri"/>
                <w:spacing w:val="-7"/>
              </w:rPr>
              <w:t xml:space="preserve"> </w:t>
            </w:r>
            <w:r>
              <w:rPr>
                <w:rFonts w:ascii="Calibri"/>
              </w:rPr>
              <w:t>Restrictive</w:t>
            </w:r>
            <w:r>
              <w:rPr>
                <w:rFonts w:ascii="Calibri"/>
                <w:spacing w:val="-5"/>
              </w:rPr>
              <w:t xml:space="preserve"> </w:t>
            </w:r>
            <w:r>
              <w:rPr>
                <w:rFonts w:ascii="Calibri"/>
              </w:rPr>
              <w:t>Housing</w:t>
            </w:r>
            <w:r>
              <w:rPr>
                <w:rFonts w:ascii="Calibri"/>
                <w:spacing w:val="-6"/>
              </w:rPr>
              <w:t xml:space="preserve"> </w:t>
            </w:r>
            <w:r>
              <w:rPr>
                <w:rFonts w:ascii="Calibri"/>
              </w:rPr>
              <w:t>Library</w:t>
            </w:r>
          </w:p>
          <w:p w14:paraId="32D14624" w14:textId="77777777" w:rsidR="002B622E" w:rsidRDefault="00000000">
            <w:pPr>
              <w:pStyle w:val="TableParagraph"/>
              <w:ind w:left="107"/>
              <w:rPr>
                <w:rFonts w:ascii="Calibri"/>
              </w:rPr>
            </w:pPr>
            <w:r>
              <w:rPr>
                <w:rFonts w:ascii="Calibri"/>
              </w:rPr>
              <w:t>-</w:t>
            </w:r>
            <w:r>
              <w:rPr>
                <w:rFonts w:ascii="Calibri"/>
                <w:spacing w:val="-4"/>
              </w:rPr>
              <w:t xml:space="preserve"> </w:t>
            </w:r>
            <w:r>
              <w:rPr>
                <w:rFonts w:ascii="Calibri"/>
              </w:rPr>
              <w:t>access</w:t>
            </w:r>
            <w:r>
              <w:rPr>
                <w:rFonts w:ascii="Calibri"/>
                <w:spacing w:val="-6"/>
              </w:rPr>
              <w:t xml:space="preserve"> </w:t>
            </w:r>
            <w:r>
              <w:rPr>
                <w:rFonts w:ascii="Calibri"/>
              </w:rPr>
              <w:t>to</w:t>
            </w:r>
            <w:r>
              <w:rPr>
                <w:rFonts w:ascii="Calibri"/>
                <w:spacing w:val="-5"/>
              </w:rPr>
              <w:t xml:space="preserve"> </w:t>
            </w:r>
            <w:r>
              <w:rPr>
                <w:rFonts w:ascii="Calibri"/>
              </w:rPr>
              <w:t>PREA</w:t>
            </w:r>
            <w:r>
              <w:rPr>
                <w:rFonts w:ascii="Calibri"/>
                <w:spacing w:val="-4"/>
              </w:rPr>
              <w:t xml:space="preserve"> </w:t>
            </w:r>
            <w:r>
              <w:rPr>
                <w:rFonts w:ascii="Calibri"/>
              </w:rPr>
              <w:t>policies</w:t>
            </w:r>
            <w:r>
              <w:rPr>
                <w:rFonts w:ascii="Calibri"/>
                <w:spacing w:val="-5"/>
              </w:rPr>
              <w:t xml:space="preserve"> </w:t>
            </w:r>
            <w:r>
              <w:rPr>
                <w:rFonts w:ascii="Calibri"/>
              </w:rPr>
              <w:t>Record</w:t>
            </w:r>
            <w:r>
              <w:rPr>
                <w:rFonts w:ascii="Calibri"/>
                <w:spacing w:val="-5"/>
              </w:rPr>
              <w:t xml:space="preserve"> </w:t>
            </w:r>
            <w:r>
              <w:rPr>
                <w:rFonts w:ascii="Calibri"/>
              </w:rPr>
              <w:t>storage</w:t>
            </w:r>
            <w:r>
              <w:rPr>
                <w:rFonts w:ascii="Calibri"/>
                <w:spacing w:val="-4"/>
              </w:rPr>
              <w:t xml:space="preserve"> </w:t>
            </w:r>
            <w:r>
              <w:rPr>
                <w:rFonts w:ascii="Calibri"/>
              </w:rPr>
              <w:t>-</w:t>
            </w:r>
            <w:r>
              <w:rPr>
                <w:rFonts w:ascii="Calibri"/>
                <w:spacing w:val="-4"/>
              </w:rPr>
              <w:t xml:space="preserve"> </w:t>
            </w:r>
            <w:r>
              <w:rPr>
                <w:rFonts w:ascii="Calibri"/>
              </w:rPr>
              <w:t>electronic</w:t>
            </w:r>
            <w:r>
              <w:rPr>
                <w:rFonts w:ascii="Calibri"/>
                <w:spacing w:val="-4"/>
              </w:rPr>
              <w:t xml:space="preserve"> </w:t>
            </w:r>
            <w:r>
              <w:rPr>
                <w:rFonts w:ascii="Calibri"/>
              </w:rPr>
              <w:t>and physical Cross gender announcements in housing units Accessibility of writing utensils and paper Legal mail</w:t>
            </w:r>
          </w:p>
          <w:p w14:paraId="217C99E3" w14:textId="77777777" w:rsidR="002B622E" w:rsidRDefault="00000000">
            <w:pPr>
              <w:pStyle w:val="TableParagraph"/>
              <w:spacing w:line="254" w:lineRule="exact"/>
              <w:ind w:left="107"/>
              <w:rPr>
                <w:rFonts w:ascii="Calibri"/>
              </w:rPr>
            </w:pPr>
            <w:r>
              <w:rPr>
                <w:rFonts w:ascii="Calibri"/>
                <w:spacing w:val="-2"/>
              </w:rPr>
              <w:t>process</w:t>
            </w:r>
          </w:p>
        </w:tc>
      </w:tr>
      <w:tr w:rsidR="002B622E" w14:paraId="28ADA0B0" w14:textId="77777777">
        <w:trPr>
          <w:trHeight w:val="436"/>
        </w:trPr>
        <w:tc>
          <w:tcPr>
            <w:tcW w:w="10984" w:type="dxa"/>
            <w:gridSpan w:val="2"/>
            <w:tcBorders>
              <w:top w:val="single" w:sz="8" w:space="0" w:color="000000"/>
            </w:tcBorders>
            <w:shd w:val="clear" w:color="auto" w:fill="B6DDE8"/>
          </w:tcPr>
          <w:p w14:paraId="5CD9C028" w14:textId="77777777" w:rsidR="002B622E" w:rsidRDefault="00000000">
            <w:pPr>
              <w:pStyle w:val="TableParagraph"/>
              <w:spacing w:before="112"/>
              <w:ind w:left="335" w:right="331"/>
              <w:jc w:val="center"/>
              <w:rPr>
                <w:b/>
                <w:sz w:val="18"/>
              </w:rPr>
            </w:pPr>
            <w:r>
              <w:rPr>
                <w:b/>
                <w:spacing w:val="-2"/>
                <w:sz w:val="18"/>
              </w:rPr>
              <w:t>Documentation</w:t>
            </w:r>
            <w:r>
              <w:rPr>
                <w:b/>
                <w:spacing w:val="8"/>
                <w:sz w:val="18"/>
              </w:rPr>
              <w:t xml:space="preserve"> </w:t>
            </w:r>
            <w:r>
              <w:rPr>
                <w:b/>
                <w:spacing w:val="-2"/>
                <w:sz w:val="18"/>
              </w:rPr>
              <w:t>Sampling</w:t>
            </w:r>
          </w:p>
        </w:tc>
      </w:tr>
      <w:tr w:rsidR="002B622E" w14:paraId="4A083C54" w14:textId="77777777">
        <w:trPr>
          <w:trHeight w:val="252"/>
        </w:trPr>
        <w:tc>
          <w:tcPr>
            <w:tcW w:w="10984" w:type="dxa"/>
            <w:gridSpan w:val="2"/>
            <w:tcBorders>
              <w:bottom w:val="nil"/>
            </w:tcBorders>
            <w:shd w:val="clear" w:color="auto" w:fill="B6DDE8"/>
          </w:tcPr>
          <w:p w14:paraId="27FA57D5" w14:textId="77777777" w:rsidR="002B622E" w:rsidRDefault="00000000">
            <w:pPr>
              <w:pStyle w:val="TableParagraph"/>
              <w:spacing w:before="42" w:line="191" w:lineRule="exact"/>
              <w:ind w:left="201"/>
              <w:rPr>
                <w:i/>
                <w:sz w:val="18"/>
              </w:rPr>
            </w:pPr>
            <w:r>
              <w:rPr>
                <w:i/>
                <w:sz w:val="18"/>
              </w:rPr>
              <w:t>Where</w:t>
            </w:r>
            <w:r>
              <w:rPr>
                <w:i/>
                <w:spacing w:val="-5"/>
                <w:sz w:val="18"/>
              </w:rPr>
              <w:t xml:space="preserve"> </w:t>
            </w:r>
            <w:r>
              <w:rPr>
                <w:i/>
                <w:sz w:val="18"/>
              </w:rPr>
              <w:t>there</w:t>
            </w:r>
            <w:r>
              <w:rPr>
                <w:i/>
                <w:spacing w:val="-4"/>
                <w:sz w:val="18"/>
              </w:rPr>
              <w:t xml:space="preserve"> </w:t>
            </w:r>
            <w:r>
              <w:rPr>
                <w:i/>
                <w:sz w:val="18"/>
              </w:rPr>
              <w:t>is</w:t>
            </w:r>
            <w:r>
              <w:rPr>
                <w:i/>
                <w:spacing w:val="-3"/>
                <w:sz w:val="18"/>
              </w:rPr>
              <w:t xml:space="preserve"> </w:t>
            </w:r>
            <w:r>
              <w:rPr>
                <w:i/>
                <w:sz w:val="18"/>
              </w:rPr>
              <w:t>a</w:t>
            </w:r>
            <w:r>
              <w:rPr>
                <w:i/>
                <w:spacing w:val="-2"/>
                <w:sz w:val="18"/>
              </w:rPr>
              <w:t xml:space="preserve"> </w:t>
            </w:r>
            <w:r>
              <w:rPr>
                <w:i/>
                <w:sz w:val="18"/>
              </w:rPr>
              <w:t>collection</w:t>
            </w:r>
            <w:r>
              <w:rPr>
                <w:i/>
                <w:spacing w:val="-5"/>
                <w:sz w:val="18"/>
              </w:rPr>
              <w:t xml:space="preserve"> </w:t>
            </w:r>
            <w:r>
              <w:rPr>
                <w:i/>
                <w:sz w:val="18"/>
              </w:rPr>
              <w:t>of</w:t>
            </w:r>
            <w:r>
              <w:rPr>
                <w:i/>
                <w:spacing w:val="-2"/>
                <w:sz w:val="18"/>
              </w:rPr>
              <w:t xml:space="preserve"> </w:t>
            </w:r>
            <w:r>
              <w:rPr>
                <w:i/>
                <w:sz w:val="18"/>
              </w:rPr>
              <w:t>records</w:t>
            </w:r>
            <w:r>
              <w:rPr>
                <w:i/>
                <w:spacing w:val="-1"/>
                <w:sz w:val="18"/>
              </w:rPr>
              <w:t xml:space="preserve"> </w:t>
            </w:r>
            <w:r>
              <w:rPr>
                <w:i/>
                <w:sz w:val="18"/>
              </w:rPr>
              <w:t>to</w:t>
            </w:r>
            <w:r>
              <w:rPr>
                <w:i/>
                <w:spacing w:val="-4"/>
                <w:sz w:val="18"/>
              </w:rPr>
              <w:t xml:space="preserve"> </w:t>
            </w:r>
            <w:r>
              <w:rPr>
                <w:i/>
                <w:sz w:val="18"/>
              </w:rPr>
              <w:t>review—such</w:t>
            </w:r>
            <w:r>
              <w:rPr>
                <w:i/>
                <w:spacing w:val="-4"/>
                <w:sz w:val="18"/>
              </w:rPr>
              <w:t xml:space="preserve"> </w:t>
            </w:r>
            <w:r>
              <w:rPr>
                <w:i/>
                <w:sz w:val="18"/>
              </w:rPr>
              <w:t>as</w:t>
            </w:r>
            <w:r>
              <w:rPr>
                <w:i/>
                <w:spacing w:val="-5"/>
                <w:sz w:val="18"/>
              </w:rPr>
              <w:t xml:space="preserve"> </w:t>
            </w:r>
            <w:r>
              <w:rPr>
                <w:i/>
                <w:sz w:val="18"/>
              </w:rPr>
              <w:t>staff,</w:t>
            </w:r>
            <w:r>
              <w:rPr>
                <w:i/>
                <w:spacing w:val="-2"/>
                <w:sz w:val="18"/>
              </w:rPr>
              <w:t xml:space="preserve"> </w:t>
            </w:r>
            <w:r>
              <w:rPr>
                <w:i/>
                <w:sz w:val="18"/>
              </w:rPr>
              <w:t>contractor,</w:t>
            </w:r>
            <w:r>
              <w:rPr>
                <w:i/>
                <w:spacing w:val="-4"/>
                <w:sz w:val="18"/>
              </w:rPr>
              <w:t xml:space="preserve"> </w:t>
            </w:r>
            <w:r>
              <w:rPr>
                <w:i/>
                <w:sz w:val="18"/>
              </w:rPr>
              <w:t>and</w:t>
            </w:r>
            <w:r>
              <w:rPr>
                <w:i/>
                <w:spacing w:val="-4"/>
                <w:sz w:val="18"/>
              </w:rPr>
              <w:t xml:space="preserve"> </w:t>
            </w:r>
            <w:r>
              <w:rPr>
                <w:i/>
                <w:sz w:val="18"/>
              </w:rPr>
              <w:t>volunteer</w:t>
            </w:r>
            <w:r>
              <w:rPr>
                <w:i/>
                <w:spacing w:val="-2"/>
                <w:sz w:val="18"/>
              </w:rPr>
              <w:t xml:space="preserve"> </w:t>
            </w:r>
            <w:r>
              <w:rPr>
                <w:i/>
                <w:sz w:val="18"/>
              </w:rPr>
              <w:t>training</w:t>
            </w:r>
            <w:r>
              <w:rPr>
                <w:i/>
                <w:spacing w:val="-3"/>
                <w:sz w:val="18"/>
              </w:rPr>
              <w:t xml:space="preserve"> </w:t>
            </w:r>
            <w:r>
              <w:rPr>
                <w:i/>
                <w:sz w:val="18"/>
              </w:rPr>
              <w:t>records;</w:t>
            </w:r>
            <w:r>
              <w:rPr>
                <w:i/>
                <w:spacing w:val="-4"/>
                <w:sz w:val="18"/>
              </w:rPr>
              <w:t xml:space="preserve"> </w:t>
            </w:r>
            <w:r>
              <w:rPr>
                <w:i/>
                <w:sz w:val="18"/>
              </w:rPr>
              <w:t>background</w:t>
            </w:r>
            <w:r>
              <w:rPr>
                <w:i/>
                <w:spacing w:val="-2"/>
                <w:sz w:val="18"/>
              </w:rPr>
              <w:t xml:space="preserve"> </w:t>
            </w:r>
            <w:r>
              <w:rPr>
                <w:i/>
                <w:sz w:val="18"/>
              </w:rPr>
              <w:t>check</w:t>
            </w:r>
            <w:r>
              <w:rPr>
                <w:i/>
                <w:spacing w:val="-1"/>
                <w:sz w:val="18"/>
              </w:rPr>
              <w:t xml:space="preserve"> </w:t>
            </w:r>
            <w:r>
              <w:rPr>
                <w:i/>
                <w:spacing w:val="-2"/>
                <w:sz w:val="18"/>
              </w:rPr>
              <w:t>records;</w:t>
            </w:r>
          </w:p>
        </w:tc>
      </w:tr>
      <w:tr w:rsidR="002B622E" w14:paraId="31794F37" w14:textId="77777777">
        <w:trPr>
          <w:trHeight w:val="207"/>
        </w:trPr>
        <w:tc>
          <w:tcPr>
            <w:tcW w:w="10984" w:type="dxa"/>
            <w:gridSpan w:val="2"/>
            <w:tcBorders>
              <w:top w:val="nil"/>
              <w:bottom w:val="nil"/>
            </w:tcBorders>
            <w:shd w:val="clear" w:color="auto" w:fill="B6DDE8"/>
          </w:tcPr>
          <w:p w14:paraId="38FF33F7" w14:textId="77777777" w:rsidR="002B622E" w:rsidRDefault="00000000">
            <w:pPr>
              <w:pStyle w:val="TableParagraph"/>
              <w:spacing w:line="188" w:lineRule="exact"/>
              <w:ind w:left="379"/>
              <w:rPr>
                <w:i/>
                <w:sz w:val="18"/>
              </w:rPr>
            </w:pPr>
            <w:r>
              <w:rPr>
                <w:i/>
                <w:sz w:val="18"/>
              </w:rPr>
              <w:t>supervisory</w:t>
            </w:r>
            <w:r>
              <w:rPr>
                <w:i/>
                <w:spacing w:val="-4"/>
                <w:sz w:val="18"/>
              </w:rPr>
              <w:t xml:space="preserve"> </w:t>
            </w:r>
            <w:r>
              <w:rPr>
                <w:i/>
                <w:sz w:val="18"/>
              </w:rPr>
              <w:t>rounds</w:t>
            </w:r>
            <w:r>
              <w:rPr>
                <w:i/>
                <w:spacing w:val="-4"/>
                <w:sz w:val="18"/>
              </w:rPr>
              <w:t xml:space="preserve"> </w:t>
            </w:r>
            <w:r>
              <w:rPr>
                <w:i/>
                <w:sz w:val="18"/>
              </w:rPr>
              <w:t>logs;</w:t>
            </w:r>
            <w:r>
              <w:rPr>
                <w:i/>
                <w:spacing w:val="-3"/>
                <w:sz w:val="18"/>
              </w:rPr>
              <w:t xml:space="preserve"> </w:t>
            </w:r>
            <w:r>
              <w:rPr>
                <w:i/>
                <w:sz w:val="18"/>
              </w:rPr>
              <w:t>risk</w:t>
            </w:r>
            <w:r>
              <w:rPr>
                <w:i/>
                <w:spacing w:val="-2"/>
                <w:sz w:val="18"/>
              </w:rPr>
              <w:t xml:space="preserve"> </w:t>
            </w:r>
            <w:r>
              <w:rPr>
                <w:i/>
                <w:sz w:val="18"/>
              </w:rPr>
              <w:t>screening</w:t>
            </w:r>
            <w:r>
              <w:rPr>
                <w:i/>
                <w:spacing w:val="-5"/>
                <w:sz w:val="18"/>
              </w:rPr>
              <w:t xml:space="preserve"> </w:t>
            </w:r>
            <w:r>
              <w:rPr>
                <w:i/>
                <w:sz w:val="18"/>
              </w:rPr>
              <w:t>and</w:t>
            </w:r>
            <w:r>
              <w:rPr>
                <w:i/>
                <w:spacing w:val="-5"/>
                <w:sz w:val="18"/>
              </w:rPr>
              <w:t xml:space="preserve"> </w:t>
            </w:r>
            <w:r>
              <w:rPr>
                <w:i/>
                <w:sz w:val="18"/>
              </w:rPr>
              <w:t>intake</w:t>
            </w:r>
            <w:r>
              <w:rPr>
                <w:i/>
                <w:spacing w:val="-5"/>
                <w:sz w:val="18"/>
              </w:rPr>
              <w:t xml:space="preserve"> </w:t>
            </w:r>
            <w:r>
              <w:rPr>
                <w:i/>
                <w:sz w:val="18"/>
              </w:rPr>
              <w:t>processing</w:t>
            </w:r>
            <w:r>
              <w:rPr>
                <w:i/>
                <w:spacing w:val="-3"/>
                <w:sz w:val="18"/>
              </w:rPr>
              <w:t xml:space="preserve"> </w:t>
            </w:r>
            <w:r>
              <w:rPr>
                <w:i/>
                <w:sz w:val="18"/>
              </w:rPr>
              <w:t>records;</w:t>
            </w:r>
            <w:r>
              <w:rPr>
                <w:i/>
                <w:spacing w:val="-3"/>
                <w:sz w:val="18"/>
              </w:rPr>
              <w:t xml:space="preserve"> </w:t>
            </w:r>
            <w:r>
              <w:rPr>
                <w:i/>
                <w:sz w:val="18"/>
              </w:rPr>
              <w:t>inmate</w:t>
            </w:r>
            <w:r>
              <w:rPr>
                <w:i/>
                <w:spacing w:val="6"/>
                <w:sz w:val="18"/>
              </w:rPr>
              <w:t xml:space="preserve"> </w:t>
            </w:r>
            <w:r>
              <w:rPr>
                <w:i/>
                <w:sz w:val="18"/>
              </w:rPr>
              <w:t>education</w:t>
            </w:r>
            <w:r>
              <w:rPr>
                <w:i/>
                <w:spacing w:val="-5"/>
                <w:sz w:val="18"/>
              </w:rPr>
              <w:t xml:space="preserve"> </w:t>
            </w:r>
            <w:r>
              <w:rPr>
                <w:i/>
                <w:sz w:val="18"/>
              </w:rPr>
              <w:t>records;</w:t>
            </w:r>
            <w:r>
              <w:rPr>
                <w:i/>
                <w:spacing w:val="-3"/>
                <w:sz w:val="18"/>
              </w:rPr>
              <w:t xml:space="preserve"> </w:t>
            </w:r>
            <w:r>
              <w:rPr>
                <w:i/>
                <w:sz w:val="18"/>
              </w:rPr>
              <w:t>medical</w:t>
            </w:r>
            <w:r>
              <w:rPr>
                <w:i/>
                <w:spacing w:val="-5"/>
                <w:sz w:val="18"/>
              </w:rPr>
              <w:t xml:space="preserve"> </w:t>
            </w:r>
            <w:r>
              <w:rPr>
                <w:i/>
                <w:sz w:val="18"/>
              </w:rPr>
              <w:t>files;</w:t>
            </w:r>
            <w:r>
              <w:rPr>
                <w:i/>
                <w:spacing w:val="-5"/>
                <w:sz w:val="18"/>
              </w:rPr>
              <w:t xml:space="preserve"> </w:t>
            </w:r>
            <w:r>
              <w:rPr>
                <w:i/>
                <w:sz w:val="18"/>
              </w:rPr>
              <w:t>and</w:t>
            </w:r>
            <w:r>
              <w:rPr>
                <w:i/>
                <w:spacing w:val="-4"/>
                <w:sz w:val="18"/>
              </w:rPr>
              <w:t xml:space="preserve"> </w:t>
            </w:r>
            <w:r>
              <w:rPr>
                <w:i/>
                <w:spacing w:val="-2"/>
                <w:sz w:val="18"/>
              </w:rPr>
              <w:t>investigative</w:t>
            </w:r>
          </w:p>
        </w:tc>
      </w:tr>
      <w:tr w:rsidR="002B622E" w14:paraId="6BEE6AAA" w14:textId="77777777">
        <w:trPr>
          <w:trHeight w:val="244"/>
        </w:trPr>
        <w:tc>
          <w:tcPr>
            <w:tcW w:w="10984" w:type="dxa"/>
            <w:gridSpan w:val="2"/>
            <w:tcBorders>
              <w:top w:val="nil"/>
              <w:bottom w:val="single" w:sz="8" w:space="0" w:color="000000"/>
            </w:tcBorders>
            <w:shd w:val="clear" w:color="auto" w:fill="B6DDE8"/>
          </w:tcPr>
          <w:p w14:paraId="15E0CB92" w14:textId="77777777" w:rsidR="002B622E" w:rsidRDefault="00000000">
            <w:pPr>
              <w:pStyle w:val="TableParagraph"/>
              <w:spacing w:line="204" w:lineRule="exact"/>
              <w:ind w:left="332" w:right="331"/>
              <w:jc w:val="center"/>
              <w:rPr>
                <w:i/>
                <w:sz w:val="18"/>
              </w:rPr>
            </w:pPr>
            <w:r>
              <w:rPr>
                <w:i/>
                <w:sz w:val="18"/>
              </w:rPr>
              <w:t>files—auditors</w:t>
            </w:r>
            <w:r>
              <w:rPr>
                <w:i/>
                <w:spacing w:val="-4"/>
                <w:sz w:val="18"/>
              </w:rPr>
              <w:t xml:space="preserve"> </w:t>
            </w:r>
            <w:r>
              <w:rPr>
                <w:i/>
                <w:sz w:val="18"/>
              </w:rPr>
              <w:t>must</w:t>
            </w:r>
            <w:r>
              <w:rPr>
                <w:i/>
                <w:spacing w:val="-4"/>
                <w:sz w:val="18"/>
              </w:rPr>
              <w:t xml:space="preserve"> </w:t>
            </w:r>
            <w:r>
              <w:rPr>
                <w:i/>
                <w:sz w:val="18"/>
              </w:rPr>
              <w:t>self-select</w:t>
            </w:r>
            <w:r>
              <w:rPr>
                <w:i/>
                <w:spacing w:val="-5"/>
                <w:sz w:val="18"/>
              </w:rPr>
              <w:t xml:space="preserve"> </w:t>
            </w:r>
            <w:r>
              <w:rPr>
                <w:i/>
                <w:sz w:val="18"/>
              </w:rPr>
              <w:t>for</w:t>
            </w:r>
            <w:r>
              <w:rPr>
                <w:i/>
                <w:spacing w:val="-2"/>
                <w:sz w:val="18"/>
              </w:rPr>
              <w:t xml:space="preserve"> </w:t>
            </w:r>
            <w:r>
              <w:rPr>
                <w:i/>
                <w:sz w:val="18"/>
              </w:rPr>
              <w:t>review</w:t>
            </w:r>
            <w:r>
              <w:rPr>
                <w:i/>
                <w:spacing w:val="-3"/>
                <w:sz w:val="18"/>
              </w:rPr>
              <w:t xml:space="preserve"> </w:t>
            </w:r>
            <w:r>
              <w:rPr>
                <w:i/>
                <w:sz w:val="18"/>
              </w:rPr>
              <w:t>a</w:t>
            </w:r>
            <w:r>
              <w:rPr>
                <w:i/>
                <w:spacing w:val="-4"/>
                <w:sz w:val="18"/>
              </w:rPr>
              <w:t xml:space="preserve"> </w:t>
            </w:r>
            <w:r>
              <w:rPr>
                <w:i/>
                <w:sz w:val="18"/>
              </w:rPr>
              <w:t>representative</w:t>
            </w:r>
            <w:r>
              <w:rPr>
                <w:i/>
                <w:spacing w:val="-4"/>
                <w:sz w:val="18"/>
              </w:rPr>
              <w:t xml:space="preserve"> </w:t>
            </w:r>
            <w:r>
              <w:rPr>
                <w:i/>
                <w:sz w:val="18"/>
              </w:rPr>
              <w:t>sample</w:t>
            </w:r>
            <w:r>
              <w:rPr>
                <w:i/>
                <w:spacing w:val="-3"/>
                <w:sz w:val="18"/>
              </w:rPr>
              <w:t xml:space="preserve"> </w:t>
            </w:r>
            <w:r>
              <w:rPr>
                <w:i/>
                <w:sz w:val="18"/>
              </w:rPr>
              <w:t>of</w:t>
            </w:r>
            <w:r>
              <w:rPr>
                <w:i/>
                <w:spacing w:val="-2"/>
                <w:sz w:val="18"/>
              </w:rPr>
              <w:t xml:space="preserve"> </w:t>
            </w:r>
            <w:r>
              <w:rPr>
                <w:i/>
                <w:sz w:val="18"/>
              </w:rPr>
              <w:t>each</w:t>
            </w:r>
            <w:r>
              <w:rPr>
                <w:i/>
                <w:spacing w:val="-3"/>
                <w:sz w:val="18"/>
              </w:rPr>
              <w:t xml:space="preserve"> </w:t>
            </w:r>
            <w:r>
              <w:rPr>
                <w:i/>
                <w:sz w:val="18"/>
              </w:rPr>
              <w:t>type</w:t>
            </w:r>
            <w:r>
              <w:rPr>
                <w:i/>
                <w:spacing w:val="-2"/>
                <w:sz w:val="18"/>
              </w:rPr>
              <w:t xml:space="preserve"> </w:t>
            </w:r>
            <w:r>
              <w:rPr>
                <w:i/>
                <w:sz w:val="18"/>
              </w:rPr>
              <w:t>of</w:t>
            </w:r>
            <w:r>
              <w:rPr>
                <w:i/>
                <w:spacing w:val="-2"/>
                <w:sz w:val="18"/>
              </w:rPr>
              <w:t xml:space="preserve"> record.</w:t>
            </w:r>
          </w:p>
        </w:tc>
      </w:tr>
      <w:tr w:rsidR="002B622E" w14:paraId="226AF860" w14:textId="77777777">
        <w:trPr>
          <w:trHeight w:val="885"/>
        </w:trPr>
        <w:tc>
          <w:tcPr>
            <w:tcW w:w="5492" w:type="dxa"/>
            <w:tcBorders>
              <w:top w:val="single" w:sz="8" w:space="0" w:color="000000"/>
            </w:tcBorders>
          </w:tcPr>
          <w:p w14:paraId="347EF8AA" w14:textId="77777777" w:rsidR="002B622E" w:rsidRDefault="00000000">
            <w:pPr>
              <w:pStyle w:val="TableParagraph"/>
              <w:spacing w:before="133"/>
              <w:ind w:left="446" w:hanging="360"/>
              <w:rPr>
                <w:b/>
                <w:sz w:val="18"/>
              </w:rPr>
            </w:pPr>
            <w:r>
              <w:rPr>
                <w:b/>
                <w:sz w:val="18"/>
              </w:rPr>
              <w:t>65.</w:t>
            </w:r>
            <w:r>
              <w:rPr>
                <w:b/>
                <w:spacing w:val="40"/>
                <w:sz w:val="18"/>
              </w:rPr>
              <w:t xml:space="preserve"> </w:t>
            </w:r>
            <w:r>
              <w:rPr>
                <w:b/>
                <w:sz w:val="18"/>
              </w:rPr>
              <w:t>In addition to the proof documentation selected by the agency or facility and provided to you, did you also conduct</w:t>
            </w:r>
            <w:r>
              <w:rPr>
                <w:b/>
                <w:spacing w:val="-10"/>
                <w:sz w:val="18"/>
              </w:rPr>
              <w:t xml:space="preserve"> </w:t>
            </w:r>
            <w:r>
              <w:rPr>
                <w:b/>
                <w:sz w:val="18"/>
              </w:rPr>
              <w:t>an</w:t>
            </w:r>
            <w:r>
              <w:rPr>
                <w:b/>
                <w:spacing w:val="-8"/>
                <w:sz w:val="18"/>
              </w:rPr>
              <w:t xml:space="preserve"> </w:t>
            </w:r>
            <w:r>
              <w:rPr>
                <w:b/>
                <w:sz w:val="18"/>
              </w:rPr>
              <w:t>auditor-selected</w:t>
            </w:r>
            <w:r>
              <w:rPr>
                <w:b/>
                <w:spacing w:val="-10"/>
                <w:sz w:val="18"/>
              </w:rPr>
              <w:t xml:space="preserve"> </w:t>
            </w:r>
            <w:r>
              <w:rPr>
                <w:b/>
                <w:sz w:val="18"/>
              </w:rPr>
              <w:t>sampling</w:t>
            </w:r>
            <w:r>
              <w:rPr>
                <w:b/>
                <w:spacing w:val="-8"/>
                <w:sz w:val="18"/>
              </w:rPr>
              <w:t xml:space="preserve"> </w:t>
            </w:r>
            <w:r>
              <w:rPr>
                <w:b/>
                <w:sz w:val="18"/>
              </w:rPr>
              <w:t>of</w:t>
            </w:r>
            <w:r>
              <w:rPr>
                <w:b/>
                <w:spacing w:val="-8"/>
                <w:sz w:val="18"/>
              </w:rPr>
              <w:t xml:space="preserve"> </w:t>
            </w:r>
            <w:r>
              <w:rPr>
                <w:b/>
                <w:sz w:val="18"/>
              </w:rPr>
              <w:t>documentation?</w:t>
            </w:r>
          </w:p>
        </w:tc>
        <w:tc>
          <w:tcPr>
            <w:tcW w:w="5492" w:type="dxa"/>
            <w:tcBorders>
              <w:top w:val="single" w:sz="8" w:space="0" w:color="000000"/>
            </w:tcBorders>
          </w:tcPr>
          <w:p w14:paraId="061663CF" w14:textId="77777777" w:rsidR="002B622E" w:rsidRDefault="002B622E">
            <w:pPr>
              <w:pStyle w:val="TableParagraph"/>
              <w:spacing w:before="52"/>
              <w:rPr>
                <w:b/>
                <w:sz w:val="18"/>
              </w:rPr>
            </w:pPr>
          </w:p>
          <w:p w14:paraId="23FFABB5" w14:textId="77777777" w:rsidR="002B622E" w:rsidRDefault="00000000">
            <w:pPr>
              <w:pStyle w:val="TableParagraph"/>
              <w:tabs>
                <w:tab w:val="left" w:pos="1149"/>
              </w:tabs>
              <w:ind w:left="107"/>
              <w:rPr>
                <w:sz w:val="18"/>
              </w:rPr>
            </w:pPr>
            <w:r>
              <w:rPr>
                <w:rFonts w:ascii="MS Gothic" w:hAnsi="MS Gothic"/>
                <w:sz w:val="28"/>
              </w:rPr>
              <w:t>☒</w:t>
            </w:r>
            <w:r>
              <w:rPr>
                <w:rFonts w:ascii="MS Gothic" w:hAnsi="MS Gothic"/>
                <w:spacing w:val="-90"/>
                <w:sz w:val="28"/>
              </w:rPr>
              <w:t xml:space="preserve"> </w:t>
            </w:r>
            <w:r>
              <w:rPr>
                <w:spacing w:val="-5"/>
                <w:sz w:val="18"/>
              </w:rPr>
              <w:t>Yes</w:t>
            </w:r>
            <w:r>
              <w:rPr>
                <w:sz w:val="18"/>
              </w:rPr>
              <w:tab/>
            </w:r>
            <w:r>
              <w:rPr>
                <w:rFonts w:ascii="MS Gothic" w:hAnsi="MS Gothic"/>
                <w:sz w:val="28"/>
              </w:rPr>
              <w:t>☐</w:t>
            </w:r>
            <w:r>
              <w:rPr>
                <w:rFonts w:ascii="MS Gothic" w:hAnsi="MS Gothic"/>
                <w:spacing w:val="-92"/>
                <w:sz w:val="28"/>
              </w:rPr>
              <w:t xml:space="preserve"> </w:t>
            </w:r>
            <w:r>
              <w:rPr>
                <w:spacing w:val="-5"/>
                <w:sz w:val="18"/>
              </w:rPr>
              <w:t>No</w:t>
            </w:r>
          </w:p>
        </w:tc>
      </w:tr>
      <w:tr w:rsidR="002B622E" w14:paraId="4159D8DD" w14:textId="77777777">
        <w:trPr>
          <w:trHeight w:val="1989"/>
        </w:trPr>
        <w:tc>
          <w:tcPr>
            <w:tcW w:w="5492" w:type="dxa"/>
          </w:tcPr>
          <w:p w14:paraId="7CC7487F" w14:textId="77777777" w:rsidR="002B622E" w:rsidRDefault="00000000">
            <w:pPr>
              <w:pStyle w:val="TableParagraph"/>
              <w:spacing w:before="61"/>
              <w:ind w:left="446" w:hanging="360"/>
              <w:rPr>
                <w:b/>
                <w:sz w:val="18"/>
              </w:rPr>
            </w:pPr>
            <w:r>
              <w:rPr>
                <w:b/>
                <w:sz w:val="18"/>
              </w:rPr>
              <w:t>66.</w:t>
            </w:r>
            <w:r>
              <w:rPr>
                <w:b/>
                <w:spacing w:val="40"/>
                <w:sz w:val="18"/>
              </w:rPr>
              <w:t xml:space="preserve"> </w:t>
            </w:r>
            <w:r>
              <w:rPr>
                <w:b/>
                <w:sz w:val="18"/>
              </w:rPr>
              <w:t>Provide any additional comments regarding selecting additional</w:t>
            </w:r>
            <w:r>
              <w:rPr>
                <w:b/>
                <w:spacing w:val="-8"/>
                <w:sz w:val="18"/>
              </w:rPr>
              <w:t xml:space="preserve"> </w:t>
            </w:r>
            <w:r>
              <w:rPr>
                <w:b/>
                <w:sz w:val="18"/>
              </w:rPr>
              <w:t>documentation</w:t>
            </w:r>
            <w:r>
              <w:rPr>
                <w:b/>
                <w:spacing w:val="-9"/>
                <w:sz w:val="18"/>
              </w:rPr>
              <w:t xml:space="preserve"> </w:t>
            </w:r>
            <w:r>
              <w:rPr>
                <w:b/>
                <w:sz w:val="18"/>
              </w:rPr>
              <w:t>(e.g.,</w:t>
            </w:r>
            <w:r>
              <w:rPr>
                <w:b/>
                <w:spacing w:val="-8"/>
                <w:sz w:val="18"/>
              </w:rPr>
              <w:t xml:space="preserve"> </w:t>
            </w:r>
            <w:r>
              <w:rPr>
                <w:b/>
                <w:sz w:val="18"/>
              </w:rPr>
              <w:t>any</w:t>
            </w:r>
            <w:r>
              <w:rPr>
                <w:b/>
                <w:spacing w:val="-9"/>
                <w:sz w:val="18"/>
              </w:rPr>
              <w:t xml:space="preserve"> </w:t>
            </w:r>
            <w:r>
              <w:rPr>
                <w:b/>
                <w:sz w:val="18"/>
              </w:rPr>
              <w:t>documentation</w:t>
            </w:r>
            <w:r>
              <w:rPr>
                <w:b/>
                <w:spacing w:val="-8"/>
                <w:sz w:val="18"/>
              </w:rPr>
              <w:t xml:space="preserve"> </w:t>
            </w:r>
            <w:r>
              <w:rPr>
                <w:b/>
                <w:sz w:val="18"/>
              </w:rPr>
              <w:t>you oversampled, barriers to selecting additional documentation, etc.).</w:t>
            </w:r>
          </w:p>
          <w:p w14:paraId="0435373D" w14:textId="77777777" w:rsidR="002B622E" w:rsidRDefault="002B622E">
            <w:pPr>
              <w:pStyle w:val="TableParagraph"/>
              <w:rPr>
                <w:b/>
                <w:sz w:val="18"/>
              </w:rPr>
            </w:pPr>
          </w:p>
          <w:p w14:paraId="0894BF75" w14:textId="77777777" w:rsidR="002B622E" w:rsidRDefault="00000000">
            <w:pPr>
              <w:pStyle w:val="TableParagraph"/>
              <w:ind w:left="446" w:hanging="8"/>
              <w:rPr>
                <w:i/>
                <w:sz w:val="18"/>
              </w:rPr>
            </w:pPr>
            <w:r>
              <w:rPr>
                <w:i/>
                <w:sz w:val="18"/>
              </w:rPr>
              <w:t>Note:</w:t>
            </w:r>
            <w:r>
              <w:rPr>
                <w:i/>
                <w:spacing w:val="-4"/>
                <w:sz w:val="18"/>
              </w:rPr>
              <w:t xml:space="preserve"> </w:t>
            </w:r>
            <w:r>
              <w:rPr>
                <w:i/>
                <w:sz w:val="18"/>
              </w:rPr>
              <w:t>as</w:t>
            </w:r>
            <w:r>
              <w:rPr>
                <w:i/>
                <w:spacing w:val="-3"/>
                <w:sz w:val="18"/>
              </w:rPr>
              <w:t xml:space="preserve"> </w:t>
            </w:r>
            <w:r>
              <w:rPr>
                <w:i/>
                <w:sz w:val="18"/>
              </w:rPr>
              <w:t>this</w:t>
            </w:r>
            <w:r>
              <w:rPr>
                <w:i/>
                <w:spacing w:val="-5"/>
                <w:sz w:val="18"/>
              </w:rPr>
              <w:t xml:space="preserve"> </w:t>
            </w:r>
            <w:r>
              <w:rPr>
                <w:i/>
                <w:sz w:val="18"/>
              </w:rPr>
              <w:t>text</w:t>
            </w:r>
            <w:r>
              <w:rPr>
                <w:i/>
                <w:spacing w:val="-4"/>
                <w:sz w:val="18"/>
              </w:rPr>
              <w:t xml:space="preserve"> </w:t>
            </w:r>
            <w:r>
              <w:rPr>
                <w:i/>
                <w:sz w:val="18"/>
              </w:rPr>
              <w:t>will</w:t>
            </w:r>
            <w:r>
              <w:rPr>
                <w:i/>
                <w:spacing w:val="-4"/>
                <w:sz w:val="18"/>
              </w:rPr>
              <w:t xml:space="preserve"> </w:t>
            </w:r>
            <w:r>
              <w:rPr>
                <w:i/>
                <w:sz w:val="18"/>
              </w:rPr>
              <w:t>be</w:t>
            </w:r>
            <w:r>
              <w:rPr>
                <w:i/>
                <w:spacing w:val="-6"/>
                <w:sz w:val="18"/>
              </w:rPr>
              <w:t xml:space="preserve"> </w:t>
            </w:r>
            <w:r>
              <w:rPr>
                <w:i/>
                <w:sz w:val="18"/>
              </w:rPr>
              <w:t>included</w:t>
            </w:r>
            <w:r>
              <w:rPr>
                <w:i/>
                <w:spacing w:val="-4"/>
                <w:sz w:val="18"/>
              </w:rPr>
              <w:t xml:space="preserve"> </w:t>
            </w:r>
            <w:r>
              <w:rPr>
                <w:i/>
                <w:sz w:val="18"/>
              </w:rPr>
              <w:t>in</w:t>
            </w:r>
            <w:r>
              <w:rPr>
                <w:i/>
                <w:spacing w:val="-4"/>
                <w:sz w:val="18"/>
              </w:rPr>
              <w:t xml:space="preserve"> </w:t>
            </w:r>
            <w:r>
              <w:rPr>
                <w:i/>
                <w:sz w:val="18"/>
              </w:rPr>
              <w:t>the</w:t>
            </w:r>
            <w:r>
              <w:rPr>
                <w:i/>
                <w:spacing w:val="-4"/>
                <w:sz w:val="18"/>
              </w:rPr>
              <w:t xml:space="preserve"> </w:t>
            </w:r>
            <w:r>
              <w:rPr>
                <w:i/>
                <w:sz w:val="18"/>
              </w:rPr>
              <w:t>audit</w:t>
            </w:r>
            <w:r>
              <w:rPr>
                <w:i/>
                <w:spacing w:val="-4"/>
                <w:sz w:val="18"/>
              </w:rPr>
              <w:t xml:space="preserve"> </w:t>
            </w:r>
            <w:r>
              <w:rPr>
                <w:i/>
                <w:sz w:val="18"/>
              </w:rPr>
              <w:t>report,</w:t>
            </w:r>
            <w:r>
              <w:rPr>
                <w:i/>
                <w:spacing w:val="-4"/>
                <w:sz w:val="18"/>
              </w:rPr>
              <w:t xml:space="preserve"> </w:t>
            </w:r>
            <w:r>
              <w:rPr>
                <w:i/>
                <w:sz w:val="18"/>
              </w:rPr>
              <w:t>please</w:t>
            </w:r>
            <w:r>
              <w:rPr>
                <w:i/>
                <w:spacing w:val="-4"/>
                <w:sz w:val="18"/>
              </w:rPr>
              <w:t xml:space="preserve"> </w:t>
            </w:r>
            <w:r>
              <w:rPr>
                <w:i/>
                <w:sz w:val="18"/>
              </w:rPr>
              <w:t>do not include any personally identifiable information or other information that could compromise the confidentiality of any persons in the facility.</w:t>
            </w:r>
          </w:p>
        </w:tc>
        <w:tc>
          <w:tcPr>
            <w:tcW w:w="5492" w:type="dxa"/>
          </w:tcPr>
          <w:p w14:paraId="4D81A9FE" w14:textId="77777777" w:rsidR="002B622E" w:rsidRDefault="002B622E">
            <w:pPr>
              <w:pStyle w:val="TableParagraph"/>
              <w:rPr>
                <w:b/>
                <w:sz w:val="24"/>
              </w:rPr>
            </w:pPr>
          </w:p>
          <w:p w14:paraId="026361D9" w14:textId="77777777" w:rsidR="002B622E" w:rsidRDefault="002B622E">
            <w:pPr>
              <w:pStyle w:val="TableParagraph"/>
              <w:rPr>
                <w:b/>
                <w:sz w:val="24"/>
              </w:rPr>
            </w:pPr>
          </w:p>
          <w:p w14:paraId="39AD7CE0" w14:textId="77777777" w:rsidR="002B622E" w:rsidRDefault="002B622E">
            <w:pPr>
              <w:pStyle w:val="TableParagraph"/>
              <w:spacing w:before="29"/>
              <w:rPr>
                <w:b/>
                <w:sz w:val="24"/>
              </w:rPr>
            </w:pPr>
          </w:p>
          <w:p w14:paraId="4F9C7C50" w14:textId="77777777" w:rsidR="002B622E" w:rsidRDefault="00000000">
            <w:pPr>
              <w:pStyle w:val="TableParagraph"/>
              <w:ind w:left="107"/>
              <w:rPr>
                <w:sz w:val="24"/>
              </w:rPr>
            </w:pPr>
            <w:r>
              <w:rPr>
                <w:spacing w:val="-5"/>
                <w:sz w:val="24"/>
              </w:rPr>
              <w:t>N/A</w:t>
            </w:r>
          </w:p>
        </w:tc>
      </w:tr>
    </w:tbl>
    <w:p w14:paraId="2EE15AEC" w14:textId="77777777" w:rsidR="002B622E" w:rsidRDefault="002B622E">
      <w:pPr>
        <w:rPr>
          <w:sz w:val="24"/>
        </w:rPr>
        <w:sectPr w:rsidR="002B622E">
          <w:type w:val="continuous"/>
          <w:pgSz w:w="12240" w:h="15840"/>
          <w:pgMar w:top="980" w:right="520" w:bottom="1240" w:left="520" w:header="0" w:footer="1056" w:gutter="0"/>
          <w:cols w:space="720"/>
        </w:sectPr>
      </w:pPr>
    </w:p>
    <w:p w14:paraId="1669D1E6" w14:textId="77777777" w:rsidR="002B622E" w:rsidRDefault="002B622E">
      <w:pPr>
        <w:pStyle w:val="BodyText"/>
        <w:spacing w:before="3"/>
        <w:rPr>
          <w:rFonts w:ascii="Arial"/>
          <w:b/>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1738"/>
        <w:gridCol w:w="410"/>
        <w:gridCol w:w="1330"/>
        <w:gridCol w:w="818"/>
        <w:gridCol w:w="938"/>
        <w:gridCol w:w="144"/>
        <w:gridCol w:w="1068"/>
        <w:gridCol w:w="554"/>
        <w:gridCol w:w="1593"/>
        <w:gridCol w:w="413"/>
        <w:gridCol w:w="1739"/>
        <w:gridCol w:w="123"/>
      </w:tblGrid>
      <w:tr w:rsidR="002B622E" w14:paraId="2530C2D8" w14:textId="77777777">
        <w:trPr>
          <w:trHeight w:val="556"/>
        </w:trPr>
        <w:tc>
          <w:tcPr>
            <w:tcW w:w="10981" w:type="dxa"/>
            <w:gridSpan w:val="13"/>
            <w:shd w:val="clear" w:color="auto" w:fill="E3F8F8"/>
          </w:tcPr>
          <w:p w14:paraId="74A626F0" w14:textId="77777777" w:rsidR="002B622E" w:rsidRDefault="00000000">
            <w:pPr>
              <w:pStyle w:val="TableParagraph"/>
              <w:spacing w:before="151"/>
              <w:ind w:left="1111"/>
              <w:rPr>
                <w:b/>
              </w:rPr>
            </w:pPr>
            <w:r>
              <w:rPr>
                <w:b/>
              </w:rPr>
              <w:t>Sexual</w:t>
            </w:r>
            <w:r>
              <w:rPr>
                <w:b/>
                <w:spacing w:val="-6"/>
              </w:rPr>
              <w:t xml:space="preserve"> </w:t>
            </w:r>
            <w:r>
              <w:rPr>
                <w:b/>
              </w:rPr>
              <w:t>Abuse</w:t>
            </w:r>
            <w:r>
              <w:rPr>
                <w:b/>
                <w:spacing w:val="-5"/>
              </w:rPr>
              <w:t xml:space="preserve"> </w:t>
            </w:r>
            <w:r>
              <w:rPr>
                <w:b/>
              </w:rPr>
              <w:t>and</w:t>
            </w:r>
            <w:r>
              <w:rPr>
                <w:b/>
                <w:spacing w:val="-7"/>
              </w:rPr>
              <w:t xml:space="preserve"> </w:t>
            </w:r>
            <w:r>
              <w:rPr>
                <w:b/>
              </w:rPr>
              <w:t>Sexual</w:t>
            </w:r>
            <w:r>
              <w:rPr>
                <w:b/>
                <w:spacing w:val="-3"/>
              </w:rPr>
              <w:t xml:space="preserve"> </w:t>
            </w:r>
            <w:r>
              <w:rPr>
                <w:b/>
              </w:rPr>
              <w:t>Harassment</w:t>
            </w:r>
            <w:r>
              <w:rPr>
                <w:b/>
                <w:spacing w:val="-9"/>
              </w:rPr>
              <w:t xml:space="preserve"> </w:t>
            </w:r>
            <w:r>
              <w:rPr>
                <w:b/>
              </w:rPr>
              <w:t>Allegations</w:t>
            </w:r>
            <w:r>
              <w:rPr>
                <w:b/>
                <w:spacing w:val="-5"/>
              </w:rPr>
              <w:t xml:space="preserve"> </w:t>
            </w:r>
            <w:r>
              <w:rPr>
                <w:b/>
              </w:rPr>
              <w:t>and</w:t>
            </w:r>
            <w:r>
              <w:rPr>
                <w:b/>
                <w:spacing w:val="-7"/>
              </w:rPr>
              <w:t xml:space="preserve"> </w:t>
            </w:r>
            <w:r>
              <w:rPr>
                <w:b/>
              </w:rPr>
              <w:t>Investigations</w:t>
            </w:r>
            <w:r>
              <w:rPr>
                <w:b/>
                <w:spacing w:val="-7"/>
              </w:rPr>
              <w:t xml:space="preserve"> </w:t>
            </w:r>
            <w:r>
              <w:rPr>
                <w:b/>
              </w:rPr>
              <w:t>in</w:t>
            </w:r>
            <w:r>
              <w:rPr>
                <w:b/>
                <w:spacing w:val="-7"/>
              </w:rPr>
              <w:t xml:space="preserve"> </w:t>
            </w:r>
            <w:r>
              <w:rPr>
                <w:b/>
              </w:rPr>
              <w:t>this</w:t>
            </w:r>
            <w:r>
              <w:rPr>
                <w:b/>
                <w:spacing w:val="-4"/>
              </w:rPr>
              <w:t xml:space="preserve"> </w:t>
            </w:r>
            <w:r>
              <w:rPr>
                <w:b/>
                <w:spacing w:val="-2"/>
              </w:rPr>
              <w:t>Facility</w:t>
            </w:r>
          </w:p>
        </w:tc>
      </w:tr>
      <w:tr w:rsidR="002B622E" w14:paraId="1F1F2BFB" w14:textId="77777777">
        <w:trPr>
          <w:trHeight w:val="539"/>
        </w:trPr>
        <w:tc>
          <w:tcPr>
            <w:tcW w:w="10981" w:type="dxa"/>
            <w:gridSpan w:val="13"/>
            <w:shd w:val="clear" w:color="auto" w:fill="B6DDE8"/>
          </w:tcPr>
          <w:p w14:paraId="5AAFA378" w14:textId="77777777" w:rsidR="002B622E" w:rsidRDefault="00000000">
            <w:pPr>
              <w:pStyle w:val="TableParagraph"/>
              <w:spacing w:before="164"/>
              <w:ind w:left="174" w:right="172"/>
              <w:jc w:val="center"/>
              <w:rPr>
                <w:b/>
                <w:sz w:val="18"/>
              </w:rPr>
            </w:pPr>
            <w:r>
              <w:rPr>
                <w:b/>
                <w:sz w:val="18"/>
              </w:rPr>
              <w:t>Sexual</w:t>
            </w:r>
            <w:r>
              <w:rPr>
                <w:b/>
                <w:spacing w:val="-5"/>
                <w:sz w:val="18"/>
              </w:rPr>
              <w:t xml:space="preserve"> </w:t>
            </w:r>
            <w:r>
              <w:rPr>
                <w:b/>
                <w:sz w:val="18"/>
              </w:rPr>
              <w:t>Abuse</w:t>
            </w:r>
            <w:r>
              <w:rPr>
                <w:b/>
                <w:spacing w:val="-6"/>
                <w:sz w:val="18"/>
              </w:rPr>
              <w:t xml:space="preserve"> </w:t>
            </w:r>
            <w:r>
              <w:rPr>
                <w:b/>
                <w:sz w:val="18"/>
              </w:rPr>
              <w:t>and</w:t>
            </w:r>
            <w:r>
              <w:rPr>
                <w:b/>
                <w:spacing w:val="-5"/>
                <w:sz w:val="18"/>
              </w:rPr>
              <w:t xml:space="preserve"> </w:t>
            </w:r>
            <w:r>
              <w:rPr>
                <w:b/>
                <w:sz w:val="18"/>
              </w:rPr>
              <w:t>Sexual</w:t>
            </w:r>
            <w:r>
              <w:rPr>
                <w:b/>
                <w:spacing w:val="-4"/>
                <w:sz w:val="18"/>
              </w:rPr>
              <w:t xml:space="preserve"> </w:t>
            </w:r>
            <w:r>
              <w:rPr>
                <w:b/>
                <w:sz w:val="18"/>
              </w:rPr>
              <w:t>Harassment</w:t>
            </w:r>
            <w:r>
              <w:rPr>
                <w:b/>
                <w:spacing w:val="-5"/>
                <w:sz w:val="18"/>
              </w:rPr>
              <w:t xml:space="preserve"> </w:t>
            </w:r>
            <w:r>
              <w:rPr>
                <w:b/>
                <w:sz w:val="18"/>
              </w:rPr>
              <w:t>Allegations</w:t>
            </w:r>
            <w:r>
              <w:rPr>
                <w:b/>
                <w:spacing w:val="-4"/>
                <w:sz w:val="18"/>
              </w:rPr>
              <w:t xml:space="preserve"> </w:t>
            </w:r>
            <w:r>
              <w:rPr>
                <w:b/>
                <w:sz w:val="18"/>
              </w:rPr>
              <w:t>and</w:t>
            </w:r>
            <w:r>
              <w:rPr>
                <w:b/>
                <w:spacing w:val="-7"/>
                <w:sz w:val="18"/>
              </w:rPr>
              <w:t xml:space="preserve"> </w:t>
            </w:r>
            <w:r>
              <w:rPr>
                <w:b/>
                <w:sz w:val="18"/>
              </w:rPr>
              <w:t>Investigations</w:t>
            </w:r>
            <w:r>
              <w:rPr>
                <w:b/>
                <w:spacing w:val="-4"/>
                <w:sz w:val="18"/>
              </w:rPr>
              <w:t xml:space="preserve"> </w:t>
            </w:r>
            <w:r>
              <w:rPr>
                <w:b/>
                <w:spacing w:val="-2"/>
                <w:sz w:val="18"/>
              </w:rPr>
              <w:t>Overview</w:t>
            </w:r>
          </w:p>
        </w:tc>
      </w:tr>
      <w:tr w:rsidR="002B622E" w14:paraId="137C1723" w14:textId="77777777">
        <w:trPr>
          <w:trHeight w:val="827"/>
        </w:trPr>
        <w:tc>
          <w:tcPr>
            <w:tcW w:w="10981" w:type="dxa"/>
            <w:gridSpan w:val="13"/>
            <w:tcBorders>
              <w:bottom w:val="single" w:sz="8" w:space="0" w:color="000000"/>
            </w:tcBorders>
            <w:shd w:val="clear" w:color="auto" w:fill="B6DDE8"/>
          </w:tcPr>
          <w:p w14:paraId="09E6F98E" w14:textId="77777777" w:rsidR="002B622E" w:rsidRDefault="00000000">
            <w:pPr>
              <w:pStyle w:val="TableParagraph"/>
              <w:ind w:left="174" w:right="165"/>
              <w:jc w:val="center"/>
              <w:rPr>
                <w:i/>
                <w:sz w:val="18"/>
              </w:rPr>
            </w:pPr>
            <w:r>
              <w:rPr>
                <w:i/>
                <w:sz w:val="18"/>
              </w:rPr>
              <w:t>Remember</w:t>
            </w:r>
            <w:r>
              <w:rPr>
                <w:i/>
                <w:spacing w:val="-2"/>
                <w:sz w:val="18"/>
              </w:rPr>
              <w:t xml:space="preserve"> </w:t>
            </w:r>
            <w:r>
              <w:rPr>
                <w:i/>
                <w:sz w:val="18"/>
              </w:rPr>
              <w:t>the</w:t>
            </w:r>
            <w:r>
              <w:rPr>
                <w:i/>
                <w:spacing w:val="-2"/>
                <w:sz w:val="18"/>
              </w:rPr>
              <w:t xml:space="preserve"> </w:t>
            </w:r>
            <w:r>
              <w:rPr>
                <w:i/>
                <w:sz w:val="18"/>
              </w:rPr>
              <w:t>number</w:t>
            </w:r>
            <w:r>
              <w:rPr>
                <w:i/>
                <w:spacing w:val="-2"/>
                <w:sz w:val="18"/>
              </w:rPr>
              <w:t xml:space="preserve"> </w:t>
            </w:r>
            <w:r>
              <w:rPr>
                <w:i/>
                <w:sz w:val="18"/>
              </w:rPr>
              <w:t>of</w:t>
            </w:r>
            <w:r>
              <w:rPr>
                <w:i/>
                <w:spacing w:val="-4"/>
                <w:sz w:val="18"/>
              </w:rPr>
              <w:t xml:space="preserve"> </w:t>
            </w:r>
            <w:r>
              <w:rPr>
                <w:i/>
                <w:sz w:val="18"/>
              </w:rPr>
              <w:t>allegations</w:t>
            </w:r>
            <w:r>
              <w:rPr>
                <w:i/>
                <w:spacing w:val="-3"/>
                <w:sz w:val="18"/>
              </w:rPr>
              <w:t xml:space="preserve"> </w:t>
            </w:r>
            <w:r>
              <w:rPr>
                <w:i/>
                <w:sz w:val="18"/>
              </w:rPr>
              <w:t>should</w:t>
            </w:r>
            <w:r>
              <w:rPr>
                <w:i/>
                <w:spacing w:val="-4"/>
                <w:sz w:val="18"/>
              </w:rPr>
              <w:t xml:space="preserve"> </w:t>
            </w:r>
            <w:r>
              <w:rPr>
                <w:i/>
                <w:sz w:val="18"/>
              </w:rPr>
              <w:t>be</w:t>
            </w:r>
            <w:r>
              <w:rPr>
                <w:i/>
                <w:spacing w:val="-2"/>
                <w:sz w:val="18"/>
              </w:rPr>
              <w:t xml:space="preserve"> </w:t>
            </w:r>
            <w:r>
              <w:rPr>
                <w:i/>
                <w:sz w:val="18"/>
              </w:rPr>
              <w:t>based</w:t>
            </w:r>
            <w:r>
              <w:rPr>
                <w:i/>
                <w:spacing w:val="-2"/>
                <w:sz w:val="18"/>
              </w:rPr>
              <w:t xml:space="preserve"> </w:t>
            </w:r>
            <w:r>
              <w:rPr>
                <w:i/>
                <w:sz w:val="18"/>
              </w:rPr>
              <w:t>on</w:t>
            </w:r>
            <w:r>
              <w:rPr>
                <w:i/>
                <w:spacing w:val="-2"/>
                <w:sz w:val="18"/>
              </w:rPr>
              <w:t xml:space="preserve"> </w:t>
            </w:r>
            <w:r>
              <w:rPr>
                <w:i/>
                <w:sz w:val="18"/>
              </w:rPr>
              <w:t>a</w:t>
            </w:r>
            <w:r>
              <w:rPr>
                <w:i/>
                <w:spacing w:val="-4"/>
                <w:sz w:val="18"/>
              </w:rPr>
              <w:t xml:space="preserve"> </w:t>
            </w:r>
            <w:r>
              <w:rPr>
                <w:i/>
                <w:sz w:val="18"/>
              </w:rPr>
              <w:t>review</w:t>
            </w:r>
            <w:r>
              <w:rPr>
                <w:i/>
                <w:spacing w:val="-5"/>
                <w:sz w:val="18"/>
              </w:rPr>
              <w:t xml:space="preserve"> </w:t>
            </w:r>
            <w:r>
              <w:rPr>
                <w:i/>
                <w:sz w:val="18"/>
              </w:rPr>
              <w:t>of</w:t>
            </w:r>
            <w:r>
              <w:rPr>
                <w:i/>
                <w:spacing w:val="-2"/>
                <w:sz w:val="18"/>
              </w:rPr>
              <w:t xml:space="preserve"> </w:t>
            </w:r>
            <w:r>
              <w:rPr>
                <w:i/>
                <w:sz w:val="18"/>
              </w:rPr>
              <w:t>all</w:t>
            </w:r>
            <w:r>
              <w:rPr>
                <w:i/>
                <w:spacing w:val="-4"/>
                <w:sz w:val="18"/>
              </w:rPr>
              <w:t xml:space="preserve"> </w:t>
            </w:r>
            <w:r>
              <w:rPr>
                <w:i/>
                <w:sz w:val="18"/>
              </w:rPr>
              <w:t>sources</w:t>
            </w:r>
            <w:r>
              <w:rPr>
                <w:i/>
                <w:spacing w:val="-1"/>
                <w:sz w:val="18"/>
              </w:rPr>
              <w:t xml:space="preserve"> </w:t>
            </w:r>
            <w:r>
              <w:rPr>
                <w:i/>
                <w:sz w:val="18"/>
              </w:rPr>
              <w:t>of</w:t>
            </w:r>
            <w:r>
              <w:rPr>
                <w:i/>
                <w:spacing w:val="-4"/>
                <w:sz w:val="18"/>
              </w:rPr>
              <w:t xml:space="preserve"> </w:t>
            </w:r>
            <w:r>
              <w:rPr>
                <w:i/>
                <w:sz w:val="18"/>
              </w:rPr>
              <w:t>allegations</w:t>
            </w:r>
            <w:r>
              <w:rPr>
                <w:i/>
                <w:spacing w:val="-1"/>
                <w:sz w:val="18"/>
              </w:rPr>
              <w:t xml:space="preserve"> </w:t>
            </w:r>
            <w:r>
              <w:rPr>
                <w:i/>
                <w:sz w:val="18"/>
              </w:rPr>
              <w:t>(e.g.,</w:t>
            </w:r>
            <w:r>
              <w:rPr>
                <w:i/>
                <w:spacing w:val="-3"/>
                <w:sz w:val="18"/>
              </w:rPr>
              <w:t xml:space="preserve"> </w:t>
            </w:r>
            <w:r>
              <w:rPr>
                <w:i/>
                <w:sz w:val="18"/>
              </w:rPr>
              <w:t>hotline,</w:t>
            </w:r>
            <w:r>
              <w:rPr>
                <w:i/>
                <w:spacing w:val="-1"/>
                <w:sz w:val="18"/>
              </w:rPr>
              <w:t xml:space="preserve"> </w:t>
            </w:r>
            <w:r>
              <w:rPr>
                <w:i/>
                <w:sz w:val="18"/>
              </w:rPr>
              <w:t>third-party,</w:t>
            </w:r>
            <w:r>
              <w:rPr>
                <w:i/>
                <w:spacing w:val="-3"/>
                <w:sz w:val="18"/>
              </w:rPr>
              <w:t xml:space="preserve"> </w:t>
            </w:r>
            <w:r>
              <w:rPr>
                <w:i/>
                <w:sz w:val="18"/>
              </w:rPr>
              <w:t>grievances) and should not be based solely on the number of investigations conducted.</w:t>
            </w:r>
          </w:p>
          <w:p w14:paraId="7D0066FE" w14:textId="77777777" w:rsidR="002B622E" w:rsidRDefault="00000000">
            <w:pPr>
              <w:pStyle w:val="TableParagraph"/>
              <w:spacing w:line="206" w:lineRule="exact"/>
              <w:ind w:left="174" w:right="164"/>
              <w:jc w:val="center"/>
              <w:rPr>
                <w:i/>
                <w:sz w:val="18"/>
              </w:rPr>
            </w:pPr>
            <w:r>
              <w:rPr>
                <w:i/>
                <w:sz w:val="18"/>
              </w:rPr>
              <w:t>Note:</w:t>
            </w:r>
            <w:r>
              <w:rPr>
                <w:i/>
                <w:spacing w:val="-2"/>
                <w:sz w:val="18"/>
              </w:rPr>
              <w:t xml:space="preserve"> </w:t>
            </w:r>
            <w:r>
              <w:rPr>
                <w:i/>
                <w:sz w:val="18"/>
              </w:rPr>
              <w:t>For</w:t>
            </w:r>
            <w:r>
              <w:rPr>
                <w:i/>
                <w:spacing w:val="-4"/>
                <w:sz w:val="18"/>
              </w:rPr>
              <w:t xml:space="preserve"> </w:t>
            </w:r>
            <w:r>
              <w:rPr>
                <w:i/>
                <w:sz w:val="18"/>
              </w:rPr>
              <w:t>question</w:t>
            </w:r>
            <w:r>
              <w:rPr>
                <w:i/>
                <w:spacing w:val="-2"/>
                <w:sz w:val="18"/>
              </w:rPr>
              <w:t xml:space="preserve"> </w:t>
            </w:r>
            <w:r>
              <w:rPr>
                <w:i/>
                <w:sz w:val="18"/>
              </w:rPr>
              <w:t>brevity,</w:t>
            </w:r>
            <w:r>
              <w:rPr>
                <w:i/>
                <w:spacing w:val="-3"/>
                <w:sz w:val="18"/>
              </w:rPr>
              <w:t xml:space="preserve"> </w:t>
            </w:r>
            <w:r>
              <w:rPr>
                <w:i/>
                <w:sz w:val="18"/>
              </w:rPr>
              <w:t>we</w:t>
            </w:r>
            <w:r>
              <w:rPr>
                <w:i/>
                <w:spacing w:val="-3"/>
                <w:sz w:val="18"/>
              </w:rPr>
              <w:t xml:space="preserve"> </w:t>
            </w:r>
            <w:r>
              <w:rPr>
                <w:i/>
                <w:sz w:val="18"/>
              </w:rPr>
              <w:t>use</w:t>
            </w:r>
            <w:r>
              <w:rPr>
                <w:i/>
                <w:spacing w:val="-2"/>
                <w:sz w:val="18"/>
              </w:rPr>
              <w:t xml:space="preserve"> </w:t>
            </w:r>
            <w:r>
              <w:rPr>
                <w:i/>
                <w:sz w:val="18"/>
              </w:rPr>
              <w:t>the</w:t>
            </w:r>
            <w:r>
              <w:rPr>
                <w:i/>
                <w:spacing w:val="-2"/>
                <w:sz w:val="18"/>
              </w:rPr>
              <w:t xml:space="preserve"> </w:t>
            </w:r>
            <w:r>
              <w:rPr>
                <w:i/>
                <w:sz w:val="18"/>
              </w:rPr>
              <w:t>term</w:t>
            </w:r>
            <w:r>
              <w:rPr>
                <w:i/>
                <w:spacing w:val="-3"/>
                <w:sz w:val="18"/>
              </w:rPr>
              <w:t xml:space="preserve"> </w:t>
            </w:r>
            <w:r>
              <w:rPr>
                <w:i/>
                <w:sz w:val="18"/>
              </w:rPr>
              <w:t>“inmate”</w:t>
            </w:r>
            <w:r>
              <w:rPr>
                <w:i/>
                <w:spacing w:val="-3"/>
                <w:sz w:val="18"/>
              </w:rPr>
              <w:t xml:space="preserve"> </w:t>
            </w:r>
            <w:r>
              <w:rPr>
                <w:i/>
                <w:sz w:val="18"/>
              </w:rPr>
              <w:t>in</w:t>
            </w:r>
            <w:r>
              <w:rPr>
                <w:i/>
                <w:spacing w:val="-2"/>
                <w:sz w:val="18"/>
              </w:rPr>
              <w:t xml:space="preserve"> </w:t>
            </w:r>
            <w:r>
              <w:rPr>
                <w:i/>
                <w:sz w:val="18"/>
              </w:rPr>
              <w:t>the</w:t>
            </w:r>
            <w:r>
              <w:rPr>
                <w:i/>
                <w:spacing w:val="-2"/>
                <w:sz w:val="18"/>
              </w:rPr>
              <w:t xml:space="preserve"> </w:t>
            </w:r>
            <w:r>
              <w:rPr>
                <w:i/>
                <w:sz w:val="18"/>
              </w:rPr>
              <w:t>following</w:t>
            </w:r>
            <w:r>
              <w:rPr>
                <w:i/>
                <w:spacing w:val="-3"/>
                <w:sz w:val="18"/>
              </w:rPr>
              <w:t xml:space="preserve"> </w:t>
            </w:r>
            <w:r>
              <w:rPr>
                <w:i/>
                <w:sz w:val="18"/>
              </w:rPr>
              <w:t>questions.</w:t>
            </w:r>
            <w:r>
              <w:rPr>
                <w:i/>
                <w:spacing w:val="-2"/>
                <w:sz w:val="18"/>
              </w:rPr>
              <w:t xml:space="preserve"> </w:t>
            </w:r>
            <w:r>
              <w:rPr>
                <w:i/>
                <w:sz w:val="18"/>
              </w:rPr>
              <w:t>Auditors</w:t>
            </w:r>
            <w:r>
              <w:rPr>
                <w:i/>
                <w:spacing w:val="-1"/>
                <w:sz w:val="18"/>
              </w:rPr>
              <w:t xml:space="preserve"> </w:t>
            </w:r>
            <w:r>
              <w:rPr>
                <w:i/>
                <w:sz w:val="18"/>
              </w:rPr>
              <w:t>should</w:t>
            </w:r>
            <w:r>
              <w:rPr>
                <w:i/>
                <w:spacing w:val="-2"/>
                <w:sz w:val="18"/>
              </w:rPr>
              <w:t xml:space="preserve"> </w:t>
            </w:r>
            <w:r>
              <w:rPr>
                <w:i/>
                <w:sz w:val="18"/>
              </w:rPr>
              <w:t>provide</w:t>
            </w:r>
            <w:r>
              <w:rPr>
                <w:i/>
                <w:spacing w:val="-3"/>
                <w:sz w:val="18"/>
              </w:rPr>
              <w:t xml:space="preserve"> </w:t>
            </w:r>
            <w:r>
              <w:rPr>
                <w:i/>
                <w:sz w:val="18"/>
              </w:rPr>
              <w:t>information</w:t>
            </w:r>
            <w:r>
              <w:rPr>
                <w:i/>
                <w:spacing w:val="-3"/>
                <w:sz w:val="18"/>
              </w:rPr>
              <w:t xml:space="preserve"> </w:t>
            </w:r>
            <w:r>
              <w:rPr>
                <w:i/>
                <w:sz w:val="18"/>
              </w:rPr>
              <w:t>on</w:t>
            </w:r>
            <w:r>
              <w:rPr>
                <w:i/>
                <w:spacing w:val="-2"/>
                <w:sz w:val="18"/>
              </w:rPr>
              <w:t xml:space="preserve"> </w:t>
            </w:r>
            <w:r>
              <w:rPr>
                <w:i/>
                <w:sz w:val="18"/>
              </w:rPr>
              <w:t>inmate, resident, or detainee sexual abuse allegations and investigations, as applicable to the facility type being audited.</w:t>
            </w:r>
          </w:p>
        </w:tc>
      </w:tr>
      <w:tr w:rsidR="002B622E" w14:paraId="3106DA01" w14:textId="77777777">
        <w:trPr>
          <w:trHeight w:val="1033"/>
        </w:trPr>
        <w:tc>
          <w:tcPr>
            <w:tcW w:w="10981" w:type="dxa"/>
            <w:gridSpan w:val="13"/>
            <w:tcBorders>
              <w:top w:val="single" w:sz="8" w:space="0" w:color="000000"/>
            </w:tcBorders>
          </w:tcPr>
          <w:p w14:paraId="1A904CBE" w14:textId="77777777" w:rsidR="002B622E" w:rsidRDefault="00000000">
            <w:pPr>
              <w:pStyle w:val="TableParagraph"/>
              <w:ind w:left="107"/>
              <w:rPr>
                <w:b/>
                <w:sz w:val="18"/>
              </w:rPr>
            </w:pPr>
            <w:r>
              <w:rPr>
                <w:b/>
                <w:sz w:val="18"/>
              </w:rPr>
              <w:t>67.</w:t>
            </w:r>
            <w:r>
              <w:rPr>
                <w:b/>
                <w:spacing w:val="-3"/>
                <w:sz w:val="18"/>
              </w:rPr>
              <w:t xml:space="preserve"> </w:t>
            </w:r>
            <w:r>
              <w:rPr>
                <w:b/>
                <w:sz w:val="18"/>
              </w:rPr>
              <w:t>Total</w:t>
            </w:r>
            <w:r>
              <w:rPr>
                <w:b/>
                <w:spacing w:val="-3"/>
                <w:sz w:val="18"/>
              </w:rPr>
              <w:t xml:space="preserve"> </w:t>
            </w:r>
            <w:r>
              <w:rPr>
                <w:b/>
                <w:sz w:val="18"/>
              </w:rPr>
              <w:t>number</w:t>
            </w:r>
            <w:r>
              <w:rPr>
                <w:b/>
                <w:spacing w:val="-2"/>
                <w:sz w:val="18"/>
              </w:rPr>
              <w:t xml:space="preserve"> </w:t>
            </w:r>
            <w:r>
              <w:rPr>
                <w:b/>
                <w:sz w:val="18"/>
              </w:rPr>
              <w:t>of</w:t>
            </w:r>
            <w:r>
              <w:rPr>
                <w:b/>
                <w:spacing w:val="-3"/>
                <w:sz w:val="18"/>
              </w:rPr>
              <w:t xml:space="preserve"> </w:t>
            </w:r>
            <w:r>
              <w:rPr>
                <w:b/>
                <w:sz w:val="18"/>
              </w:rPr>
              <w:t>SEXUAL</w:t>
            </w:r>
            <w:r>
              <w:rPr>
                <w:b/>
                <w:spacing w:val="-6"/>
                <w:sz w:val="18"/>
              </w:rPr>
              <w:t xml:space="preserve"> </w:t>
            </w:r>
            <w:r>
              <w:rPr>
                <w:b/>
                <w:sz w:val="18"/>
              </w:rPr>
              <w:t>ABUSE</w:t>
            </w:r>
            <w:r>
              <w:rPr>
                <w:b/>
                <w:spacing w:val="-3"/>
                <w:sz w:val="18"/>
              </w:rPr>
              <w:t xml:space="preserve"> </w:t>
            </w:r>
            <w:r>
              <w:rPr>
                <w:b/>
                <w:sz w:val="18"/>
              </w:rPr>
              <w:t>allegations</w:t>
            </w:r>
            <w:r>
              <w:rPr>
                <w:b/>
                <w:spacing w:val="-3"/>
                <w:sz w:val="18"/>
              </w:rPr>
              <w:t xml:space="preserve"> </w:t>
            </w:r>
            <w:r>
              <w:rPr>
                <w:b/>
                <w:sz w:val="18"/>
              </w:rPr>
              <w:t>and investigations</w:t>
            </w:r>
            <w:r>
              <w:rPr>
                <w:b/>
                <w:spacing w:val="-3"/>
                <w:sz w:val="18"/>
              </w:rPr>
              <w:t xml:space="preserve"> </w:t>
            </w:r>
            <w:r>
              <w:rPr>
                <w:b/>
                <w:sz w:val="18"/>
              </w:rPr>
              <w:t>overview</w:t>
            </w:r>
            <w:r>
              <w:rPr>
                <w:b/>
                <w:spacing w:val="-2"/>
                <w:sz w:val="18"/>
              </w:rPr>
              <w:t xml:space="preserve"> </w:t>
            </w:r>
            <w:r>
              <w:rPr>
                <w:b/>
                <w:sz w:val="18"/>
              </w:rPr>
              <w:t>during</w:t>
            </w:r>
            <w:r>
              <w:rPr>
                <w:b/>
                <w:spacing w:val="-3"/>
                <w:sz w:val="18"/>
              </w:rPr>
              <w:t xml:space="preserve"> </w:t>
            </w:r>
            <w:r>
              <w:rPr>
                <w:b/>
                <w:sz w:val="18"/>
              </w:rPr>
              <w:t>the</w:t>
            </w:r>
            <w:r>
              <w:rPr>
                <w:b/>
                <w:spacing w:val="-3"/>
                <w:sz w:val="18"/>
              </w:rPr>
              <w:t xml:space="preserve"> </w:t>
            </w:r>
            <w:r>
              <w:rPr>
                <w:b/>
                <w:sz w:val="18"/>
              </w:rPr>
              <w:t>12</w:t>
            </w:r>
            <w:r>
              <w:rPr>
                <w:b/>
                <w:spacing w:val="-5"/>
                <w:sz w:val="18"/>
              </w:rPr>
              <w:t xml:space="preserve"> </w:t>
            </w:r>
            <w:r>
              <w:rPr>
                <w:b/>
                <w:sz w:val="18"/>
              </w:rPr>
              <w:t>months</w:t>
            </w:r>
            <w:r>
              <w:rPr>
                <w:b/>
                <w:spacing w:val="-3"/>
                <w:sz w:val="18"/>
              </w:rPr>
              <w:t xml:space="preserve"> </w:t>
            </w:r>
            <w:r>
              <w:rPr>
                <w:b/>
                <w:sz w:val="18"/>
              </w:rPr>
              <w:t>preceding</w:t>
            </w:r>
            <w:r>
              <w:rPr>
                <w:b/>
                <w:spacing w:val="-3"/>
                <w:sz w:val="18"/>
              </w:rPr>
              <w:t xml:space="preserve"> </w:t>
            </w:r>
            <w:r>
              <w:rPr>
                <w:b/>
                <w:sz w:val="18"/>
              </w:rPr>
              <w:t>the</w:t>
            </w:r>
            <w:r>
              <w:rPr>
                <w:b/>
                <w:spacing w:val="-5"/>
                <w:sz w:val="18"/>
              </w:rPr>
              <w:t xml:space="preserve"> </w:t>
            </w:r>
            <w:r>
              <w:rPr>
                <w:b/>
                <w:sz w:val="18"/>
              </w:rPr>
              <w:t>audit,</w:t>
            </w:r>
            <w:r>
              <w:rPr>
                <w:b/>
                <w:spacing w:val="-3"/>
                <w:sz w:val="18"/>
              </w:rPr>
              <w:t xml:space="preserve"> </w:t>
            </w:r>
            <w:r>
              <w:rPr>
                <w:b/>
                <w:sz w:val="18"/>
              </w:rPr>
              <w:t>by incident type:</w:t>
            </w:r>
          </w:p>
          <w:p w14:paraId="2CDCE340" w14:textId="77777777" w:rsidR="002B622E" w:rsidRDefault="00000000">
            <w:pPr>
              <w:pStyle w:val="TableParagraph"/>
              <w:spacing w:before="188" w:line="206" w:lineRule="exact"/>
              <w:ind w:left="107"/>
              <w:rPr>
                <w:i/>
                <w:sz w:val="18"/>
              </w:rPr>
            </w:pPr>
            <w:r>
              <w:rPr>
                <w:i/>
                <w:sz w:val="18"/>
              </w:rPr>
              <w:t>Instructions:</w:t>
            </w:r>
            <w:r>
              <w:rPr>
                <w:i/>
                <w:spacing w:val="-1"/>
                <w:sz w:val="18"/>
              </w:rPr>
              <w:t xml:space="preserve"> </w:t>
            </w:r>
            <w:r>
              <w:rPr>
                <w:i/>
                <w:sz w:val="18"/>
              </w:rPr>
              <w:t>If</w:t>
            </w:r>
            <w:r>
              <w:rPr>
                <w:i/>
                <w:spacing w:val="-3"/>
                <w:sz w:val="18"/>
              </w:rPr>
              <w:t xml:space="preserve"> </w:t>
            </w:r>
            <w:r>
              <w:rPr>
                <w:i/>
                <w:sz w:val="18"/>
              </w:rPr>
              <w:t>you</w:t>
            </w:r>
            <w:r>
              <w:rPr>
                <w:i/>
                <w:spacing w:val="-3"/>
                <w:sz w:val="18"/>
              </w:rPr>
              <w:t xml:space="preserve"> </w:t>
            </w:r>
            <w:r>
              <w:rPr>
                <w:i/>
                <w:sz w:val="18"/>
              </w:rPr>
              <w:t>are</w:t>
            </w:r>
            <w:r>
              <w:rPr>
                <w:i/>
                <w:spacing w:val="-3"/>
                <w:sz w:val="18"/>
              </w:rPr>
              <w:t xml:space="preserve"> </w:t>
            </w:r>
            <w:r>
              <w:rPr>
                <w:i/>
                <w:sz w:val="18"/>
              </w:rPr>
              <w:t>unable</w:t>
            </w:r>
            <w:r>
              <w:rPr>
                <w:i/>
                <w:spacing w:val="-3"/>
                <w:sz w:val="18"/>
              </w:rPr>
              <w:t xml:space="preserve"> </w:t>
            </w:r>
            <w:r>
              <w:rPr>
                <w:i/>
                <w:sz w:val="18"/>
              </w:rPr>
              <w:t>to</w:t>
            </w:r>
            <w:r>
              <w:rPr>
                <w:i/>
                <w:spacing w:val="-1"/>
                <w:sz w:val="18"/>
              </w:rPr>
              <w:t xml:space="preserve"> </w:t>
            </w:r>
            <w:r>
              <w:rPr>
                <w:i/>
                <w:sz w:val="18"/>
              </w:rPr>
              <w:t>provide</w:t>
            </w:r>
            <w:r>
              <w:rPr>
                <w:i/>
                <w:spacing w:val="-1"/>
                <w:sz w:val="18"/>
              </w:rPr>
              <w:t xml:space="preserve"> </w:t>
            </w:r>
            <w:r>
              <w:rPr>
                <w:i/>
                <w:sz w:val="18"/>
              </w:rPr>
              <w:t>information</w:t>
            </w:r>
            <w:r>
              <w:rPr>
                <w:i/>
                <w:spacing w:val="-1"/>
                <w:sz w:val="18"/>
              </w:rPr>
              <w:t xml:space="preserve"> </w:t>
            </w:r>
            <w:r>
              <w:rPr>
                <w:i/>
                <w:sz w:val="18"/>
              </w:rPr>
              <w:t>for</w:t>
            </w:r>
            <w:r>
              <w:rPr>
                <w:i/>
                <w:spacing w:val="-4"/>
                <w:sz w:val="18"/>
              </w:rPr>
              <w:t xml:space="preserve"> </w:t>
            </w:r>
            <w:r>
              <w:rPr>
                <w:i/>
                <w:sz w:val="18"/>
              </w:rPr>
              <w:t>one</w:t>
            </w:r>
            <w:r>
              <w:rPr>
                <w:i/>
                <w:spacing w:val="-5"/>
                <w:sz w:val="18"/>
              </w:rPr>
              <w:t xml:space="preserve"> </w:t>
            </w:r>
            <w:r>
              <w:rPr>
                <w:i/>
                <w:sz w:val="18"/>
              </w:rPr>
              <w:t>or</w:t>
            </w:r>
            <w:r>
              <w:rPr>
                <w:i/>
                <w:spacing w:val="-1"/>
                <w:sz w:val="18"/>
              </w:rPr>
              <w:t xml:space="preserve"> </w:t>
            </w:r>
            <w:r>
              <w:rPr>
                <w:i/>
                <w:sz w:val="18"/>
              </w:rPr>
              <w:t>more</w:t>
            </w:r>
            <w:r>
              <w:rPr>
                <w:i/>
                <w:spacing w:val="-1"/>
                <w:sz w:val="18"/>
              </w:rPr>
              <w:t xml:space="preserve"> </w:t>
            </w:r>
            <w:r>
              <w:rPr>
                <w:i/>
                <w:sz w:val="18"/>
              </w:rPr>
              <w:t>of</w:t>
            </w:r>
            <w:r>
              <w:rPr>
                <w:i/>
                <w:spacing w:val="-3"/>
                <w:sz w:val="18"/>
              </w:rPr>
              <w:t xml:space="preserve"> </w:t>
            </w:r>
            <w:r>
              <w:rPr>
                <w:i/>
                <w:sz w:val="18"/>
              </w:rPr>
              <w:t>the</w:t>
            </w:r>
            <w:r>
              <w:rPr>
                <w:i/>
                <w:spacing w:val="-1"/>
                <w:sz w:val="18"/>
              </w:rPr>
              <w:t xml:space="preserve"> </w:t>
            </w:r>
            <w:r>
              <w:rPr>
                <w:i/>
                <w:sz w:val="18"/>
              </w:rPr>
              <w:t>fields</w:t>
            </w:r>
            <w:r>
              <w:rPr>
                <w:i/>
                <w:spacing w:val="-2"/>
                <w:sz w:val="18"/>
              </w:rPr>
              <w:t xml:space="preserve"> </w:t>
            </w:r>
            <w:r>
              <w:rPr>
                <w:i/>
                <w:sz w:val="18"/>
              </w:rPr>
              <w:t>below,</w:t>
            </w:r>
            <w:r>
              <w:rPr>
                <w:i/>
                <w:spacing w:val="-4"/>
                <w:sz w:val="18"/>
              </w:rPr>
              <w:t xml:space="preserve"> </w:t>
            </w:r>
            <w:r>
              <w:rPr>
                <w:i/>
                <w:sz w:val="18"/>
              </w:rPr>
              <w:t>enter</w:t>
            </w:r>
            <w:r>
              <w:rPr>
                <w:i/>
                <w:spacing w:val="-1"/>
                <w:sz w:val="18"/>
              </w:rPr>
              <w:t xml:space="preserve"> </w:t>
            </w:r>
            <w:r>
              <w:rPr>
                <w:i/>
                <w:sz w:val="18"/>
              </w:rPr>
              <w:t>an</w:t>
            </w:r>
            <w:r>
              <w:rPr>
                <w:i/>
                <w:spacing w:val="-1"/>
                <w:sz w:val="18"/>
              </w:rPr>
              <w:t xml:space="preserve"> </w:t>
            </w:r>
            <w:r>
              <w:rPr>
                <w:i/>
                <w:sz w:val="18"/>
              </w:rPr>
              <w:t>“X”</w:t>
            </w:r>
            <w:r>
              <w:rPr>
                <w:i/>
                <w:spacing w:val="-3"/>
                <w:sz w:val="18"/>
              </w:rPr>
              <w:t xml:space="preserve"> </w:t>
            </w:r>
            <w:r>
              <w:rPr>
                <w:i/>
                <w:sz w:val="18"/>
              </w:rPr>
              <w:t>in</w:t>
            </w:r>
            <w:r>
              <w:rPr>
                <w:i/>
                <w:spacing w:val="-1"/>
                <w:sz w:val="18"/>
              </w:rPr>
              <w:t xml:space="preserve"> </w:t>
            </w:r>
            <w:r>
              <w:rPr>
                <w:i/>
                <w:sz w:val="18"/>
              </w:rPr>
              <w:t>the</w:t>
            </w:r>
            <w:r>
              <w:rPr>
                <w:i/>
                <w:spacing w:val="-1"/>
                <w:sz w:val="18"/>
              </w:rPr>
              <w:t xml:space="preserve"> </w:t>
            </w:r>
            <w:r>
              <w:rPr>
                <w:i/>
                <w:sz w:val="18"/>
              </w:rPr>
              <w:t>field(s)</w:t>
            </w:r>
            <w:r>
              <w:rPr>
                <w:i/>
                <w:spacing w:val="-1"/>
                <w:sz w:val="18"/>
              </w:rPr>
              <w:t xml:space="preserve"> </w:t>
            </w:r>
            <w:r>
              <w:rPr>
                <w:i/>
                <w:sz w:val="18"/>
              </w:rPr>
              <w:t>where</w:t>
            </w:r>
            <w:r>
              <w:rPr>
                <w:i/>
                <w:spacing w:val="-3"/>
                <w:sz w:val="18"/>
              </w:rPr>
              <w:t xml:space="preserve"> </w:t>
            </w:r>
            <w:r>
              <w:rPr>
                <w:i/>
                <w:sz w:val="18"/>
              </w:rPr>
              <w:t>information cannot be provided.</w:t>
            </w:r>
          </w:p>
        </w:tc>
      </w:tr>
      <w:tr w:rsidR="002B622E" w14:paraId="4F82E38A" w14:textId="77777777">
        <w:trPr>
          <w:trHeight w:val="828"/>
        </w:trPr>
        <w:tc>
          <w:tcPr>
            <w:tcW w:w="113" w:type="dxa"/>
            <w:tcBorders>
              <w:top w:val="nil"/>
              <w:bottom w:val="nil"/>
            </w:tcBorders>
          </w:tcPr>
          <w:p w14:paraId="6EE62457" w14:textId="77777777" w:rsidR="002B622E" w:rsidRDefault="002B622E">
            <w:pPr>
              <w:pStyle w:val="TableParagraph"/>
              <w:rPr>
                <w:rFonts w:ascii="Times New Roman"/>
                <w:sz w:val="18"/>
              </w:rPr>
            </w:pPr>
          </w:p>
        </w:tc>
        <w:tc>
          <w:tcPr>
            <w:tcW w:w="2148" w:type="dxa"/>
            <w:gridSpan w:val="2"/>
          </w:tcPr>
          <w:p w14:paraId="0E0CFE7E" w14:textId="77777777" w:rsidR="002B622E" w:rsidRDefault="002B622E">
            <w:pPr>
              <w:pStyle w:val="TableParagraph"/>
              <w:rPr>
                <w:rFonts w:ascii="Times New Roman"/>
                <w:sz w:val="18"/>
              </w:rPr>
            </w:pPr>
          </w:p>
        </w:tc>
        <w:tc>
          <w:tcPr>
            <w:tcW w:w="2148" w:type="dxa"/>
            <w:gridSpan w:val="2"/>
          </w:tcPr>
          <w:p w14:paraId="238BD602" w14:textId="77777777" w:rsidR="002B622E" w:rsidRDefault="002B622E">
            <w:pPr>
              <w:pStyle w:val="TableParagraph"/>
              <w:spacing w:before="1"/>
              <w:rPr>
                <w:b/>
                <w:sz w:val="18"/>
              </w:rPr>
            </w:pPr>
          </w:p>
          <w:p w14:paraId="469DC0F9" w14:textId="77777777" w:rsidR="002B622E" w:rsidRDefault="00000000">
            <w:pPr>
              <w:pStyle w:val="TableParagraph"/>
              <w:ind w:left="110"/>
              <w:rPr>
                <w:sz w:val="18"/>
              </w:rPr>
            </w:pPr>
            <w:r>
              <w:rPr>
                <w:sz w:val="18"/>
              </w:rPr>
              <w:t>#</w:t>
            </w:r>
            <w:r>
              <w:rPr>
                <w:spacing w:val="-12"/>
                <w:sz w:val="18"/>
              </w:rPr>
              <w:t xml:space="preserve"> </w:t>
            </w:r>
            <w:r>
              <w:rPr>
                <w:sz w:val="18"/>
              </w:rPr>
              <w:t>of</w:t>
            </w:r>
            <w:r>
              <w:rPr>
                <w:spacing w:val="-12"/>
                <w:sz w:val="18"/>
              </w:rPr>
              <w:t xml:space="preserve"> </w:t>
            </w:r>
            <w:r>
              <w:rPr>
                <w:sz w:val="18"/>
              </w:rPr>
              <w:t>sexual</w:t>
            </w:r>
            <w:r>
              <w:rPr>
                <w:spacing w:val="-13"/>
                <w:sz w:val="18"/>
              </w:rPr>
              <w:t xml:space="preserve"> </w:t>
            </w:r>
            <w:r>
              <w:rPr>
                <w:sz w:val="18"/>
              </w:rPr>
              <w:t xml:space="preserve">abuse </w:t>
            </w:r>
            <w:r>
              <w:rPr>
                <w:spacing w:val="-2"/>
                <w:sz w:val="18"/>
              </w:rPr>
              <w:t>allegations</w:t>
            </w:r>
          </w:p>
        </w:tc>
        <w:tc>
          <w:tcPr>
            <w:tcW w:w="2150" w:type="dxa"/>
            <w:gridSpan w:val="3"/>
          </w:tcPr>
          <w:p w14:paraId="2D00FDC7" w14:textId="77777777" w:rsidR="002B622E" w:rsidRDefault="002B622E">
            <w:pPr>
              <w:pStyle w:val="TableParagraph"/>
              <w:spacing w:before="1"/>
              <w:rPr>
                <w:b/>
                <w:sz w:val="18"/>
              </w:rPr>
            </w:pPr>
          </w:p>
          <w:p w14:paraId="1A1495A9" w14:textId="77777777" w:rsidR="002B622E" w:rsidRDefault="00000000">
            <w:pPr>
              <w:pStyle w:val="TableParagraph"/>
              <w:ind w:left="110" w:right="17"/>
              <w:rPr>
                <w:sz w:val="18"/>
              </w:rPr>
            </w:pPr>
            <w:r>
              <w:rPr>
                <w:sz w:val="18"/>
              </w:rPr>
              <w:t xml:space="preserve"># of criminal </w:t>
            </w:r>
            <w:r>
              <w:rPr>
                <w:spacing w:val="-2"/>
                <w:sz w:val="18"/>
              </w:rPr>
              <w:t>investigations</w:t>
            </w:r>
          </w:p>
        </w:tc>
        <w:tc>
          <w:tcPr>
            <w:tcW w:w="2147" w:type="dxa"/>
            <w:gridSpan w:val="2"/>
          </w:tcPr>
          <w:p w14:paraId="22BE2A1F" w14:textId="77777777" w:rsidR="002B622E" w:rsidRDefault="002B622E">
            <w:pPr>
              <w:pStyle w:val="TableParagraph"/>
              <w:spacing w:before="1"/>
              <w:rPr>
                <w:b/>
                <w:sz w:val="18"/>
              </w:rPr>
            </w:pPr>
          </w:p>
          <w:p w14:paraId="7462A3CD" w14:textId="77777777" w:rsidR="002B622E" w:rsidRDefault="00000000">
            <w:pPr>
              <w:pStyle w:val="TableParagraph"/>
              <w:ind w:left="109"/>
              <w:rPr>
                <w:sz w:val="18"/>
              </w:rPr>
            </w:pPr>
            <w:r>
              <w:rPr>
                <w:sz w:val="18"/>
              </w:rPr>
              <w:t>#</w:t>
            </w:r>
            <w:r>
              <w:rPr>
                <w:spacing w:val="-15"/>
                <w:sz w:val="18"/>
              </w:rPr>
              <w:t xml:space="preserve"> </w:t>
            </w:r>
            <w:r>
              <w:rPr>
                <w:sz w:val="18"/>
              </w:rPr>
              <w:t>of</w:t>
            </w:r>
            <w:r>
              <w:rPr>
                <w:spacing w:val="-12"/>
                <w:sz w:val="18"/>
              </w:rPr>
              <w:t xml:space="preserve"> </w:t>
            </w:r>
            <w:r>
              <w:rPr>
                <w:sz w:val="18"/>
              </w:rPr>
              <w:t xml:space="preserve">administrative </w:t>
            </w:r>
            <w:r>
              <w:rPr>
                <w:spacing w:val="-2"/>
                <w:sz w:val="18"/>
              </w:rPr>
              <w:t>investigations</w:t>
            </w:r>
          </w:p>
        </w:tc>
        <w:tc>
          <w:tcPr>
            <w:tcW w:w="2152" w:type="dxa"/>
            <w:gridSpan w:val="2"/>
          </w:tcPr>
          <w:p w14:paraId="0732E6B0" w14:textId="77777777" w:rsidR="002B622E" w:rsidRDefault="00000000">
            <w:pPr>
              <w:pStyle w:val="TableParagraph"/>
              <w:spacing w:line="242" w:lineRule="auto"/>
              <w:ind w:left="110"/>
              <w:rPr>
                <w:sz w:val="18"/>
              </w:rPr>
            </w:pPr>
            <w:r>
              <w:rPr>
                <w:sz w:val="18"/>
              </w:rPr>
              <w:t>#</w:t>
            </w:r>
            <w:r>
              <w:rPr>
                <w:spacing w:val="-9"/>
                <w:sz w:val="18"/>
              </w:rPr>
              <w:t xml:space="preserve"> </w:t>
            </w:r>
            <w:r>
              <w:rPr>
                <w:sz w:val="18"/>
              </w:rPr>
              <w:t>of</w:t>
            </w:r>
            <w:r>
              <w:rPr>
                <w:spacing w:val="-9"/>
                <w:sz w:val="18"/>
              </w:rPr>
              <w:t xml:space="preserve"> </w:t>
            </w:r>
            <w:r>
              <w:rPr>
                <w:sz w:val="18"/>
              </w:rPr>
              <w:t>allegations</w:t>
            </w:r>
            <w:r>
              <w:rPr>
                <w:spacing w:val="-11"/>
                <w:sz w:val="18"/>
              </w:rPr>
              <w:t xml:space="preserve"> </w:t>
            </w:r>
            <w:r>
              <w:rPr>
                <w:sz w:val="18"/>
              </w:rPr>
              <w:t>that</w:t>
            </w:r>
            <w:r>
              <w:rPr>
                <w:spacing w:val="-11"/>
                <w:sz w:val="18"/>
              </w:rPr>
              <w:t xml:space="preserve"> </w:t>
            </w:r>
            <w:r>
              <w:rPr>
                <w:sz w:val="18"/>
              </w:rPr>
              <w:t>had both criminal and</w:t>
            </w:r>
          </w:p>
          <w:p w14:paraId="46C8A11D" w14:textId="77777777" w:rsidR="002B622E" w:rsidRDefault="00000000">
            <w:pPr>
              <w:pStyle w:val="TableParagraph"/>
              <w:spacing w:line="206" w:lineRule="exact"/>
              <w:ind w:left="110"/>
              <w:rPr>
                <w:sz w:val="18"/>
              </w:rPr>
            </w:pPr>
            <w:r>
              <w:rPr>
                <w:spacing w:val="-2"/>
                <w:sz w:val="18"/>
              </w:rPr>
              <w:t>administrative investigations</w:t>
            </w:r>
          </w:p>
        </w:tc>
        <w:tc>
          <w:tcPr>
            <w:tcW w:w="123" w:type="dxa"/>
            <w:tcBorders>
              <w:top w:val="nil"/>
              <w:bottom w:val="nil"/>
            </w:tcBorders>
          </w:tcPr>
          <w:p w14:paraId="19D9B1B3" w14:textId="77777777" w:rsidR="002B622E" w:rsidRDefault="002B622E">
            <w:pPr>
              <w:pStyle w:val="TableParagraph"/>
              <w:rPr>
                <w:rFonts w:ascii="Times New Roman"/>
                <w:sz w:val="18"/>
              </w:rPr>
            </w:pPr>
          </w:p>
        </w:tc>
      </w:tr>
      <w:tr w:rsidR="002B622E" w14:paraId="3743F228" w14:textId="77777777">
        <w:trPr>
          <w:trHeight w:val="412"/>
        </w:trPr>
        <w:tc>
          <w:tcPr>
            <w:tcW w:w="113" w:type="dxa"/>
            <w:tcBorders>
              <w:top w:val="nil"/>
              <w:bottom w:val="nil"/>
            </w:tcBorders>
          </w:tcPr>
          <w:p w14:paraId="6B5FF1DB" w14:textId="77777777" w:rsidR="002B622E" w:rsidRDefault="002B622E">
            <w:pPr>
              <w:pStyle w:val="TableParagraph"/>
              <w:rPr>
                <w:rFonts w:ascii="Times New Roman"/>
                <w:sz w:val="18"/>
              </w:rPr>
            </w:pPr>
          </w:p>
        </w:tc>
        <w:tc>
          <w:tcPr>
            <w:tcW w:w="2148" w:type="dxa"/>
            <w:gridSpan w:val="2"/>
          </w:tcPr>
          <w:p w14:paraId="5ACE5EC2" w14:textId="77777777" w:rsidR="002B622E" w:rsidRDefault="00000000">
            <w:pPr>
              <w:pStyle w:val="TableParagraph"/>
              <w:spacing w:line="204" w:lineRule="exact"/>
              <w:ind w:left="110"/>
              <w:rPr>
                <w:sz w:val="18"/>
              </w:rPr>
            </w:pPr>
            <w:r>
              <w:rPr>
                <w:spacing w:val="-2"/>
                <w:sz w:val="18"/>
                <w:u w:val="single"/>
              </w:rPr>
              <w:t>Inmate-on-inmate</w:t>
            </w:r>
          </w:p>
          <w:p w14:paraId="3A163096" w14:textId="77777777" w:rsidR="002B622E" w:rsidRDefault="00000000">
            <w:pPr>
              <w:pStyle w:val="TableParagraph"/>
              <w:spacing w:before="2" w:line="187" w:lineRule="exact"/>
              <w:ind w:left="110"/>
              <w:rPr>
                <w:sz w:val="18"/>
              </w:rPr>
            </w:pPr>
            <w:r>
              <w:rPr>
                <w:sz w:val="18"/>
              </w:rPr>
              <w:t>sexual</w:t>
            </w:r>
            <w:r>
              <w:rPr>
                <w:spacing w:val="-5"/>
                <w:sz w:val="18"/>
              </w:rPr>
              <w:t xml:space="preserve"> </w:t>
            </w:r>
            <w:r>
              <w:rPr>
                <w:spacing w:val="-2"/>
                <w:sz w:val="18"/>
              </w:rPr>
              <w:t>abuse</w:t>
            </w:r>
          </w:p>
        </w:tc>
        <w:tc>
          <w:tcPr>
            <w:tcW w:w="2148" w:type="dxa"/>
            <w:gridSpan w:val="2"/>
          </w:tcPr>
          <w:p w14:paraId="0052CADB" w14:textId="77777777" w:rsidR="002B622E" w:rsidRDefault="00000000">
            <w:pPr>
              <w:pStyle w:val="TableParagraph"/>
              <w:spacing w:before="68"/>
              <w:ind w:left="110"/>
              <w:rPr>
                <w:sz w:val="24"/>
              </w:rPr>
            </w:pPr>
            <w:r>
              <w:rPr>
                <w:spacing w:val="-10"/>
                <w:sz w:val="24"/>
              </w:rPr>
              <w:t>1</w:t>
            </w:r>
          </w:p>
        </w:tc>
        <w:tc>
          <w:tcPr>
            <w:tcW w:w="2150" w:type="dxa"/>
            <w:gridSpan w:val="3"/>
          </w:tcPr>
          <w:p w14:paraId="033CD74E" w14:textId="77777777" w:rsidR="002B622E" w:rsidRDefault="00000000">
            <w:pPr>
              <w:pStyle w:val="TableParagraph"/>
              <w:spacing w:before="68"/>
              <w:ind w:left="110"/>
              <w:rPr>
                <w:sz w:val="24"/>
              </w:rPr>
            </w:pPr>
            <w:r>
              <w:rPr>
                <w:spacing w:val="-10"/>
                <w:sz w:val="24"/>
              </w:rPr>
              <w:t>0</w:t>
            </w:r>
          </w:p>
        </w:tc>
        <w:tc>
          <w:tcPr>
            <w:tcW w:w="2147" w:type="dxa"/>
            <w:gridSpan w:val="2"/>
          </w:tcPr>
          <w:p w14:paraId="501C711A" w14:textId="77777777" w:rsidR="002B622E" w:rsidRDefault="00000000">
            <w:pPr>
              <w:pStyle w:val="TableParagraph"/>
              <w:spacing w:before="68"/>
              <w:ind w:left="109"/>
              <w:rPr>
                <w:sz w:val="24"/>
              </w:rPr>
            </w:pPr>
            <w:r>
              <w:rPr>
                <w:spacing w:val="-10"/>
                <w:sz w:val="24"/>
              </w:rPr>
              <w:t>1</w:t>
            </w:r>
          </w:p>
        </w:tc>
        <w:tc>
          <w:tcPr>
            <w:tcW w:w="2152" w:type="dxa"/>
            <w:gridSpan w:val="2"/>
          </w:tcPr>
          <w:p w14:paraId="6E2BC946" w14:textId="77777777" w:rsidR="002B622E" w:rsidRDefault="00000000">
            <w:pPr>
              <w:pStyle w:val="TableParagraph"/>
              <w:spacing w:before="68"/>
              <w:ind w:left="110"/>
              <w:rPr>
                <w:sz w:val="24"/>
              </w:rPr>
            </w:pPr>
            <w:r>
              <w:rPr>
                <w:spacing w:val="-10"/>
                <w:sz w:val="24"/>
              </w:rPr>
              <w:t>0</w:t>
            </w:r>
          </w:p>
        </w:tc>
        <w:tc>
          <w:tcPr>
            <w:tcW w:w="123" w:type="dxa"/>
            <w:tcBorders>
              <w:top w:val="nil"/>
              <w:bottom w:val="nil"/>
            </w:tcBorders>
          </w:tcPr>
          <w:p w14:paraId="20D5705A" w14:textId="77777777" w:rsidR="002B622E" w:rsidRDefault="002B622E">
            <w:pPr>
              <w:pStyle w:val="TableParagraph"/>
              <w:rPr>
                <w:rFonts w:ascii="Times New Roman"/>
                <w:sz w:val="18"/>
              </w:rPr>
            </w:pPr>
          </w:p>
        </w:tc>
      </w:tr>
      <w:tr w:rsidR="002B622E" w14:paraId="116B36BF" w14:textId="77777777">
        <w:trPr>
          <w:trHeight w:val="414"/>
        </w:trPr>
        <w:tc>
          <w:tcPr>
            <w:tcW w:w="113" w:type="dxa"/>
            <w:tcBorders>
              <w:top w:val="nil"/>
              <w:bottom w:val="nil"/>
            </w:tcBorders>
          </w:tcPr>
          <w:p w14:paraId="44ADAA9E" w14:textId="77777777" w:rsidR="002B622E" w:rsidRDefault="002B622E">
            <w:pPr>
              <w:pStyle w:val="TableParagraph"/>
              <w:rPr>
                <w:rFonts w:ascii="Times New Roman"/>
                <w:sz w:val="18"/>
              </w:rPr>
            </w:pPr>
          </w:p>
        </w:tc>
        <w:tc>
          <w:tcPr>
            <w:tcW w:w="2148" w:type="dxa"/>
            <w:gridSpan w:val="2"/>
          </w:tcPr>
          <w:p w14:paraId="5577512E" w14:textId="77777777" w:rsidR="002B622E" w:rsidRDefault="00000000">
            <w:pPr>
              <w:pStyle w:val="TableParagraph"/>
              <w:spacing w:line="206" w:lineRule="exact"/>
              <w:ind w:left="110" w:right="510"/>
              <w:rPr>
                <w:sz w:val="18"/>
              </w:rPr>
            </w:pPr>
            <w:r>
              <w:rPr>
                <w:spacing w:val="-2"/>
                <w:sz w:val="18"/>
                <w:u w:val="single"/>
              </w:rPr>
              <w:t>Staff-on-inmate</w:t>
            </w:r>
            <w:r>
              <w:rPr>
                <w:spacing w:val="-2"/>
                <w:sz w:val="18"/>
              </w:rPr>
              <w:t xml:space="preserve"> </w:t>
            </w:r>
            <w:r>
              <w:rPr>
                <w:sz w:val="18"/>
              </w:rPr>
              <w:t>sexual abuse</w:t>
            </w:r>
          </w:p>
        </w:tc>
        <w:tc>
          <w:tcPr>
            <w:tcW w:w="2148" w:type="dxa"/>
            <w:gridSpan w:val="2"/>
          </w:tcPr>
          <w:p w14:paraId="5D722D1F" w14:textId="77777777" w:rsidR="002B622E" w:rsidRDefault="00000000">
            <w:pPr>
              <w:pStyle w:val="TableParagraph"/>
              <w:spacing w:before="70"/>
              <w:ind w:left="110"/>
              <w:rPr>
                <w:sz w:val="24"/>
              </w:rPr>
            </w:pPr>
            <w:r>
              <w:rPr>
                <w:spacing w:val="-10"/>
                <w:sz w:val="24"/>
              </w:rPr>
              <w:t>1</w:t>
            </w:r>
          </w:p>
        </w:tc>
        <w:tc>
          <w:tcPr>
            <w:tcW w:w="2150" w:type="dxa"/>
            <w:gridSpan w:val="3"/>
          </w:tcPr>
          <w:p w14:paraId="0039EF2F" w14:textId="77777777" w:rsidR="002B622E" w:rsidRDefault="00000000">
            <w:pPr>
              <w:pStyle w:val="TableParagraph"/>
              <w:spacing w:before="70"/>
              <w:ind w:left="110"/>
              <w:rPr>
                <w:sz w:val="24"/>
              </w:rPr>
            </w:pPr>
            <w:r>
              <w:rPr>
                <w:spacing w:val="-10"/>
                <w:sz w:val="24"/>
              </w:rPr>
              <w:t>0</w:t>
            </w:r>
          </w:p>
        </w:tc>
        <w:tc>
          <w:tcPr>
            <w:tcW w:w="2147" w:type="dxa"/>
            <w:gridSpan w:val="2"/>
          </w:tcPr>
          <w:p w14:paraId="49998749" w14:textId="77777777" w:rsidR="002B622E" w:rsidRDefault="00000000">
            <w:pPr>
              <w:pStyle w:val="TableParagraph"/>
              <w:spacing w:before="70"/>
              <w:ind w:left="109"/>
              <w:rPr>
                <w:sz w:val="24"/>
              </w:rPr>
            </w:pPr>
            <w:r>
              <w:rPr>
                <w:spacing w:val="-10"/>
                <w:sz w:val="24"/>
              </w:rPr>
              <w:t>1</w:t>
            </w:r>
          </w:p>
        </w:tc>
        <w:tc>
          <w:tcPr>
            <w:tcW w:w="2152" w:type="dxa"/>
            <w:gridSpan w:val="2"/>
          </w:tcPr>
          <w:p w14:paraId="21E7D19E" w14:textId="77777777" w:rsidR="002B622E" w:rsidRDefault="00000000">
            <w:pPr>
              <w:pStyle w:val="TableParagraph"/>
              <w:spacing w:before="70"/>
              <w:ind w:left="110"/>
              <w:rPr>
                <w:sz w:val="24"/>
              </w:rPr>
            </w:pPr>
            <w:r>
              <w:rPr>
                <w:spacing w:val="-10"/>
                <w:sz w:val="24"/>
              </w:rPr>
              <w:t>0</w:t>
            </w:r>
          </w:p>
        </w:tc>
        <w:tc>
          <w:tcPr>
            <w:tcW w:w="123" w:type="dxa"/>
            <w:tcBorders>
              <w:top w:val="nil"/>
              <w:bottom w:val="nil"/>
            </w:tcBorders>
          </w:tcPr>
          <w:p w14:paraId="556150F2" w14:textId="77777777" w:rsidR="002B622E" w:rsidRDefault="002B622E">
            <w:pPr>
              <w:pStyle w:val="TableParagraph"/>
              <w:rPr>
                <w:rFonts w:ascii="Times New Roman"/>
                <w:sz w:val="18"/>
              </w:rPr>
            </w:pPr>
          </w:p>
        </w:tc>
      </w:tr>
      <w:tr w:rsidR="002B622E" w14:paraId="03B21A8C" w14:textId="77777777">
        <w:trPr>
          <w:trHeight w:val="280"/>
        </w:trPr>
        <w:tc>
          <w:tcPr>
            <w:tcW w:w="113" w:type="dxa"/>
            <w:tcBorders>
              <w:top w:val="nil"/>
            </w:tcBorders>
          </w:tcPr>
          <w:p w14:paraId="59200744" w14:textId="77777777" w:rsidR="002B622E" w:rsidRDefault="002B622E">
            <w:pPr>
              <w:pStyle w:val="TableParagraph"/>
              <w:rPr>
                <w:rFonts w:ascii="Times New Roman"/>
                <w:sz w:val="18"/>
              </w:rPr>
            </w:pPr>
          </w:p>
        </w:tc>
        <w:tc>
          <w:tcPr>
            <w:tcW w:w="2148" w:type="dxa"/>
            <w:gridSpan w:val="2"/>
            <w:tcBorders>
              <w:bottom w:val="single" w:sz="8" w:space="0" w:color="000000"/>
            </w:tcBorders>
          </w:tcPr>
          <w:p w14:paraId="3CC3994A" w14:textId="77777777" w:rsidR="002B622E" w:rsidRDefault="00000000">
            <w:pPr>
              <w:pStyle w:val="TableParagraph"/>
              <w:spacing w:before="32"/>
              <w:ind w:left="110"/>
              <w:rPr>
                <w:sz w:val="18"/>
              </w:rPr>
            </w:pPr>
            <w:r>
              <w:rPr>
                <w:spacing w:val="-2"/>
                <w:sz w:val="18"/>
              </w:rPr>
              <w:t>Total</w:t>
            </w:r>
          </w:p>
        </w:tc>
        <w:tc>
          <w:tcPr>
            <w:tcW w:w="2148" w:type="dxa"/>
            <w:gridSpan w:val="2"/>
            <w:tcBorders>
              <w:bottom w:val="single" w:sz="8" w:space="0" w:color="000000"/>
            </w:tcBorders>
          </w:tcPr>
          <w:p w14:paraId="36DC80B4" w14:textId="77777777" w:rsidR="002B622E" w:rsidRDefault="00000000">
            <w:pPr>
              <w:pStyle w:val="TableParagraph"/>
              <w:spacing w:line="260" w:lineRule="exact"/>
              <w:ind w:left="110"/>
              <w:rPr>
                <w:sz w:val="24"/>
              </w:rPr>
            </w:pPr>
            <w:r>
              <w:rPr>
                <w:spacing w:val="-10"/>
                <w:sz w:val="24"/>
              </w:rPr>
              <w:t>2</w:t>
            </w:r>
          </w:p>
        </w:tc>
        <w:tc>
          <w:tcPr>
            <w:tcW w:w="2150" w:type="dxa"/>
            <w:gridSpan w:val="3"/>
            <w:tcBorders>
              <w:bottom w:val="single" w:sz="8" w:space="0" w:color="000000"/>
            </w:tcBorders>
          </w:tcPr>
          <w:p w14:paraId="4442448B" w14:textId="77777777" w:rsidR="002B622E" w:rsidRDefault="00000000">
            <w:pPr>
              <w:pStyle w:val="TableParagraph"/>
              <w:spacing w:line="260" w:lineRule="exact"/>
              <w:ind w:left="110"/>
              <w:rPr>
                <w:sz w:val="24"/>
              </w:rPr>
            </w:pPr>
            <w:r>
              <w:rPr>
                <w:spacing w:val="-10"/>
                <w:sz w:val="24"/>
              </w:rPr>
              <w:t>0</w:t>
            </w:r>
          </w:p>
        </w:tc>
        <w:tc>
          <w:tcPr>
            <w:tcW w:w="2147" w:type="dxa"/>
            <w:gridSpan w:val="2"/>
            <w:tcBorders>
              <w:bottom w:val="single" w:sz="8" w:space="0" w:color="000000"/>
            </w:tcBorders>
          </w:tcPr>
          <w:p w14:paraId="3D4C6974" w14:textId="77777777" w:rsidR="002B622E" w:rsidRDefault="00000000">
            <w:pPr>
              <w:pStyle w:val="TableParagraph"/>
              <w:spacing w:line="260" w:lineRule="exact"/>
              <w:ind w:left="109"/>
              <w:rPr>
                <w:sz w:val="24"/>
              </w:rPr>
            </w:pPr>
            <w:r>
              <w:rPr>
                <w:spacing w:val="-10"/>
                <w:sz w:val="24"/>
              </w:rPr>
              <w:t>2</w:t>
            </w:r>
          </w:p>
        </w:tc>
        <w:tc>
          <w:tcPr>
            <w:tcW w:w="2152" w:type="dxa"/>
            <w:gridSpan w:val="2"/>
            <w:tcBorders>
              <w:bottom w:val="single" w:sz="8" w:space="0" w:color="000000"/>
            </w:tcBorders>
          </w:tcPr>
          <w:p w14:paraId="377662A1" w14:textId="77777777" w:rsidR="002B622E" w:rsidRDefault="00000000">
            <w:pPr>
              <w:pStyle w:val="TableParagraph"/>
              <w:spacing w:line="260" w:lineRule="exact"/>
              <w:ind w:left="110"/>
              <w:rPr>
                <w:sz w:val="24"/>
              </w:rPr>
            </w:pPr>
            <w:r>
              <w:rPr>
                <w:spacing w:val="-10"/>
                <w:sz w:val="24"/>
              </w:rPr>
              <w:t>0</w:t>
            </w:r>
          </w:p>
        </w:tc>
        <w:tc>
          <w:tcPr>
            <w:tcW w:w="123" w:type="dxa"/>
            <w:tcBorders>
              <w:top w:val="nil"/>
            </w:tcBorders>
          </w:tcPr>
          <w:p w14:paraId="53B28C02" w14:textId="77777777" w:rsidR="002B622E" w:rsidRDefault="002B622E">
            <w:pPr>
              <w:pStyle w:val="TableParagraph"/>
              <w:rPr>
                <w:rFonts w:ascii="Times New Roman"/>
                <w:sz w:val="18"/>
              </w:rPr>
            </w:pPr>
          </w:p>
        </w:tc>
      </w:tr>
      <w:tr w:rsidR="002B622E" w14:paraId="3F5DF428" w14:textId="77777777">
        <w:trPr>
          <w:trHeight w:val="616"/>
        </w:trPr>
        <w:tc>
          <w:tcPr>
            <w:tcW w:w="5491" w:type="dxa"/>
            <w:gridSpan w:val="7"/>
            <w:tcBorders>
              <w:top w:val="single" w:sz="8" w:space="0" w:color="000000"/>
            </w:tcBorders>
          </w:tcPr>
          <w:p w14:paraId="62B11CF6" w14:textId="77777777" w:rsidR="002B622E" w:rsidRDefault="00000000">
            <w:pPr>
              <w:pStyle w:val="TableParagraph"/>
              <w:tabs>
                <w:tab w:val="left" w:pos="828"/>
              </w:tabs>
              <w:ind w:left="828" w:right="221" w:hanging="361"/>
              <w:rPr>
                <w:b/>
                <w:sz w:val="18"/>
              </w:rPr>
            </w:pPr>
            <w:r>
              <w:rPr>
                <w:b/>
                <w:spacing w:val="-6"/>
                <w:sz w:val="18"/>
              </w:rPr>
              <w:t>a.</w:t>
            </w:r>
            <w:r>
              <w:rPr>
                <w:b/>
                <w:sz w:val="18"/>
              </w:rPr>
              <w:tab/>
              <w:t>If</w:t>
            </w:r>
            <w:r>
              <w:rPr>
                <w:b/>
                <w:spacing w:val="-4"/>
                <w:sz w:val="18"/>
              </w:rPr>
              <w:t xml:space="preserve"> </w:t>
            </w:r>
            <w:r>
              <w:rPr>
                <w:b/>
                <w:sz w:val="18"/>
              </w:rPr>
              <w:t>you</w:t>
            </w:r>
            <w:r>
              <w:rPr>
                <w:b/>
                <w:spacing w:val="-6"/>
                <w:sz w:val="18"/>
              </w:rPr>
              <w:t xml:space="preserve"> </w:t>
            </w:r>
            <w:r>
              <w:rPr>
                <w:b/>
                <w:sz w:val="18"/>
              </w:rPr>
              <w:t>were</w:t>
            </w:r>
            <w:r>
              <w:rPr>
                <w:b/>
                <w:spacing w:val="-6"/>
                <w:sz w:val="18"/>
              </w:rPr>
              <w:t xml:space="preserve"> </w:t>
            </w:r>
            <w:r>
              <w:rPr>
                <w:b/>
                <w:sz w:val="18"/>
              </w:rPr>
              <w:t>unable</w:t>
            </w:r>
            <w:r>
              <w:rPr>
                <w:b/>
                <w:spacing w:val="-4"/>
                <w:sz w:val="18"/>
              </w:rPr>
              <w:t xml:space="preserve"> </w:t>
            </w:r>
            <w:r>
              <w:rPr>
                <w:b/>
                <w:sz w:val="18"/>
              </w:rPr>
              <w:t>to</w:t>
            </w:r>
            <w:r>
              <w:rPr>
                <w:b/>
                <w:spacing w:val="-4"/>
                <w:sz w:val="18"/>
              </w:rPr>
              <w:t xml:space="preserve"> </w:t>
            </w:r>
            <w:r>
              <w:rPr>
                <w:b/>
                <w:sz w:val="18"/>
              </w:rPr>
              <w:t>provide</w:t>
            </w:r>
            <w:r>
              <w:rPr>
                <w:b/>
                <w:spacing w:val="-4"/>
                <w:sz w:val="18"/>
              </w:rPr>
              <w:t xml:space="preserve"> </w:t>
            </w:r>
            <w:r>
              <w:rPr>
                <w:b/>
                <w:sz w:val="18"/>
              </w:rPr>
              <w:t>any</w:t>
            </w:r>
            <w:r>
              <w:rPr>
                <w:b/>
                <w:spacing w:val="-6"/>
                <w:sz w:val="18"/>
              </w:rPr>
              <w:t xml:space="preserve"> </w:t>
            </w:r>
            <w:r>
              <w:rPr>
                <w:b/>
                <w:sz w:val="18"/>
              </w:rPr>
              <w:t>of</w:t>
            </w:r>
            <w:r>
              <w:rPr>
                <w:b/>
                <w:spacing w:val="-4"/>
                <w:sz w:val="18"/>
              </w:rPr>
              <w:t xml:space="preserve"> </w:t>
            </w:r>
            <w:r>
              <w:rPr>
                <w:b/>
                <w:sz w:val="18"/>
              </w:rPr>
              <w:t>the</w:t>
            </w:r>
            <w:r>
              <w:rPr>
                <w:b/>
                <w:spacing w:val="-5"/>
                <w:sz w:val="18"/>
              </w:rPr>
              <w:t xml:space="preserve"> </w:t>
            </w:r>
            <w:r>
              <w:rPr>
                <w:b/>
                <w:sz w:val="18"/>
              </w:rPr>
              <w:t>information above, explain why this information could not be</w:t>
            </w:r>
          </w:p>
          <w:p w14:paraId="3FB0FABC" w14:textId="77777777" w:rsidR="002B622E" w:rsidRDefault="00000000">
            <w:pPr>
              <w:pStyle w:val="TableParagraph"/>
              <w:spacing w:line="187" w:lineRule="exact"/>
              <w:ind w:left="828"/>
              <w:rPr>
                <w:b/>
                <w:sz w:val="18"/>
              </w:rPr>
            </w:pPr>
            <w:r>
              <w:rPr>
                <w:b/>
                <w:spacing w:val="-2"/>
                <w:sz w:val="18"/>
              </w:rPr>
              <w:t>provided.</w:t>
            </w:r>
          </w:p>
        </w:tc>
        <w:tc>
          <w:tcPr>
            <w:tcW w:w="5490" w:type="dxa"/>
            <w:gridSpan w:val="6"/>
            <w:tcBorders>
              <w:top w:val="single" w:sz="8" w:space="0" w:color="000000"/>
            </w:tcBorders>
          </w:tcPr>
          <w:p w14:paraId="038FD152" w14:textId="77777777" w:rsidR="002B622E" w:rsidRDefault="00000000">
            <w:pPr>
              <w:pStyle w:val="TableParagraph"/>
              <w:spacing w:before="168"/>
              <w:ind w:left="108"/>
              <w:rPr>
                <w:sz w:val="24"/>
              </w:rPr>
            </w:pPr>
            <w:r>
              <w:rPr>
                <w:spacing w:val="-5"/>
                <w:sz w:val="24"/>
              </w:rPr>
              <w:t>N/A</w:t>
            </w:r>
          </w:p>
        </w:tc>
      </w:tr>
      <w:tr w:rsidR="002B622E" w14:paraId="6B6D49B1" w14:textId="77777777">
        <w:trPr>
          <w:trHeight w:val="1034"/>
        </w:trPr>
        <w:tc>
          <w:tcPr>
            <w:tcW w:w="10981" w:type="dxa"/>
            <w:gridSpan w:val="13"/>
          </w:tcPr>
          <w:p w14:paraId="126C734F" w14:textId="77777777" w:rsidR="002B622E" w:rsidRDefault="00000000">
            <w:pPr>
              <w:pStyle w:val="TableParagraph"/>
              <w:ind w:left="107" w:right="131"/>
              <w:rPr>
                <w:b/>
                <w:sz w:val="18"/>
              </w:rPr>
            </w:pPr>
            <w:r>
              <w:rPr>
                <w:b/>
                <w:sz w:val="18"/>
              </w:rPr>
              <w:t>68.</w:t>
            </w:r>
            <w:r>
              <w:rPr>
                <w:b/>
                <w:spacing w:val="-2"/>
                <w:sz w:val="18"/>
              </w:rPr>
              <w:t xml:space="preserve"> </w:t>
            </w:r>
            <w:r>
              <w:rPr>
                <w:b/>
                <w:sz w:val="18"/>
              </w:rPr>
              <w:t>Total</w:t>
            </w:r>
            <w:r>
              <w:rPr>
                <w:b/>
                <w:spacing w:val="-2"/>
                <w:sz w:val="18"/>
              </w:rPr>
              <w:t xml:space="preserve"> </w:t>
            </w:r>
            <w:r>
              <w:rPr>
                <w:b/>
                <w:sz w:val="18"/>
              </w:rPr>
              <w:t>number</w:t>
            </w:r>
            <w:r>
              <w:rPr>
                <w:b/>
                <w:spacing w:val="-1"/>
                <w:sz w:val="18"/>
              </w:rPr>
              <w:t xml:space="preserve"> </w:t>
            </w:r>
            <w:r>
              <w:rPr>
                <w:b/>
                <w:sz w:val="18"/>
              </w:rPr>
              <w:t>of</w:t>
            </w:r>
            <w:r>
              <w:rPr>
                <w:b/>
                <w:spacing w:val="-2"/>
                <w:sz w:val="18"/>
              </w:rPr>
              <w:t xml:space="preserve"> </w:t>
            </w:r>
            <w:r>
              <w:rPr>
                <w:b/>
                <w:sz w:val="18"/>
              </w:rPr>
              <w:t>SEXUAL</w:t>
            </w:r>
            <w:r>
              <w:rPr>
                <w:b/>
                <w:spacing w:val="-4"/>
                <w:sz w:val="18"/>
              </w:rPr>
              <w:t xml:space="preserve"> </w:t>
            </w:r>
            <w:r>
              <w:rPr>
                <w:b/>
                <w:sz w:val="18"/>
              </w:rPr>
              <w:t>HARASSMENT</w:t>
            </w:r>
            <w:r>
              <w:rPr>
                <w:b/>
                <w:spacing w:val="-1"/>
                <w:sz w:val="18"/>
              </w:rPr>
              <w:t xml:space="preserve"> </w:t>
            </w:r>
            <w:r>
              <w:rPr>
                <w:b/>
                <w:sz w:val="18"/>
              </w:rPr>
              <w:t>allegations</w:t>
            </w:r>
            <w:r>
              <w:rPr>
                <w:b/>
                <w:spacing w:val="-4"/>
                <w:sz w:val="18"/>
              </w:rPr>
              <w:t xml:space="preserve"> </w:t>
            </w:r>
            <w:r>
              <w:rPr>
                <w:b/>
                <w:sz w:val="18"/>
              </w:rPr>
              <w:t>and</w:t>
            </w:r>
            <w:r>
              <w:rPr>
                <w:b/>
                <w:spacing w:val="-2"/>
                <w:sz w:val="18"/>
              </w:rPr>
              <w:t xml:space="preserve"> </w:t>
            </w:r>
            <w:r>
              <w:rPr>
                <w:b/>
                <w:sz w:val="18"/>
              </w:rPr>
              <w:t>investigations</w:t>
            </w:r>
            <w:r>
              <w:rPr>
                <w:b/>
                <w:spacing w:val="-2"/>
                <w:sz w:val="18"/>
              </w:rPr>
              <w:t xml:space="preserve"> </w:t>
            </w:r>
            <w:r>
              <w:rPr>
                <w:b/>
                <w:sz w:val="18"/>
              </w:rPr>
              <w:t>overview</w:t>
            </w:r>
            <w:r>
              <w:rPr>
                <w:b/>
                <w:spacing w:val="-3"/>
                <w:sz w:val="18"/>
              </w:rPr>
              <w:t xml:space="preserve"> </w:t>
            </w:r>
            <w:r>
              <w:rPr>
                <w:b/>
                <w:sz w:val="18"/>
              </w:rPr>
              <w:t>during</w:t>
            </w:r>
            <w:r>
              <w:rPr>
                <w:b/>
                <w:spacing w:val="-2"/>
                <w:sz w:val="18"/>
              </w:rPr>
              <w:t xml:space="preserve"> </w:t>
            </w:r>
            <w:r>
              <w:rPr>
                <w:b/>
                <w:sz w:val="18"/>
              </w:rPr>
              <w:t>the</w:t>
            </w:r>
            <w:r>
              <w:rPr>
                <w:b/>
                <w:spacing w:val="-4"/>
                <w:sz w:val="18"/>
              </w:rPr>
              <w:t xml:space="preserve"> </w:t>
            </w:r>
            <w:r>
              <w:rPr>
                <w:b/>
                <w:sz w:val="18"/>
              </w:rPr>
              <w:t>12</w:t>
            </w:r>
            <w:r>
              <w:rPr>
                <w:b/>
                <w:spacing w:val="-4"/>
                <w:sz w:val="18"/>
              </w:rPr>
              <w:t xml:space="preserve"> </w:t>
            </w:r>
            <w:r>
              <w:rPr>
                <w:b/>
                <w:sz w:val="18"/>
              </w:rPr>
              <w:t>months</w:t>
            </w:r>
            <w:r>
              <w:rPr>
                <w:b/>
                <w:spacing w:val="-4"/>
                <w:sz w:val="18"/>
              </w:rPr>
              <w:t xml:space="preserve"> </w:t>
            </w:r>
            <w:r>
              <w:rPr>
                <w:b/>
                <w:sz w:val="18"/>
              </w:rPr>
              <w:t>preceding</w:t>
            </w:r>
            <w:r>
              <w:rPr>
                <w:b/>
                <w:spacing w:val="-2"/>
                <w:sz w:val="18"/>
              </w:rPr>
              <w:t xml:space="preserve"> </w:t>
            </w:r>
            <w:r>
              <w:rPr>
                <w:b/>
                <w:sz w:val="18"/>
              </w:rPr>
              <w:t>the audit, by incident type:</w:t>
            </w:r>
          </w:p>
          <w:p w14:paraId="659049D4" w14:textId="77777777" w:rsidR="002B622E" w:rsidRDefault="00000000">
            <w:pPr>
              <w:pStyle w:val="TableParagraph"/>
              <w:spacing w:before="188" w:line="206" w:lineRule="exact"/>
              <w:ind w:left="107"/>
              <w:rPr>
                <w:i/>
                <w:sz w:val="18"/>
              </w:rPr>
            </w:pPr>
            <w:r>
              <w:rPr>
                <w:i/>
                <w:sz w:val="18"/>
              </w:rPr>
              <w:t>Instructions:</w:t>
            </w:r>
            <w:r>
              <w:rPr>
                <w:i/>
                <w:spacing w:val="-1"/>
                <w:sz w:val="18"/>
              </w:rPr>
              <w:t xml:space="preserve"> </w:t>
            </w:r>
            <w:r>
              <w:rPr>
                <w:i/>
                <w:sz w:val="18"/>
              </w:rPr>
              <w:t>If</w:t>
            </w:r>
            <w:r>
              <w:rPr>
                <w:i/>
                <w:spacing w:val="-3"/>
                <w:sz w:val="18"/>
              </w:rPr>
              <w:t xml:space="preserve"> </w:t>
            </w:r>
            <w:r>
              <w:rPr>
                <w:i/>
                <w:sz w:val="18"/>
              </w:rPr>
              <w:t>you</w:t>
            </w:r>
            <w:r>
              <w:rPr>
                <w:i/>
                <w:spacing w:val="-3"/>
                <w:sz w:val="18"/>
              </w:rPr>
              <w:t xml:space="preserve"> </w:t>
            </w:r>
            <w:r>
              <w:rPr>
                <w:i/>
                <w:sz w:val="18"/>
              </w:rPr>
              <w:t>are</w:t>
            </w:r>
            <w:r>
              <w:rPr>
                <w:i/>
                <w:spacing w:val="-3"/>
                <w:sz w:val="18"/>
              </w:rPr>
              <w:t xml:space="preserve"> </w:t>
            </w:r>
            <w:r>
              <w:rPr>
                <w:i/>
                <w:sz w:val="18"/>
              </w:rPr>
              <w:t>unable</w:t>
            </w:r>
            <w:r>
              <w:rPr>
                <w:i/>
                <w:spacing w:val="-3"/>
                <w:sz w:val="18"/>
              </w:rPr>
              <w:t xml:space="preserve"> </w:t>
            </w:r>
            <w:r>
              <w:rPr>
                <w:i/>
                <w:sz w:val="18"/>
              </w:rPr>
              <w:t>to</w:t>
            </w:r>
            <w:r>
              <w:rPr>
                <w:i/>
                <w:spacing w:val="-1"/>
                <w:sz w:val="18"/>
              </w:rPr>
              <w:t xml:space="preserve"> </w:t>
            </w:r>
            <w:r>
              <w:rPr>
                <w:i/>
                <w:sz w:val="18"/>
              </w:rPr>
              <w:t>provide</w:t>
            </w:r>
            <w:r>
              <w:rPr>
                <w:i/>
                <w:spacing w:val="-1"/>
                <w:sz w:val="18"/>
              </w:rPr>
              <w:t xml:space="preserve"> </w:t>
            </w:r>
            <w:r>
              <w:rPr>
                <w:i/>
                <w:sz w:val="18"/>
              </w:rPr>
              <w:t>information</w:t>
            </w:r>
            <w:r>
              <w:rPr>
                <w:i/>
                <w:spacing w:val="-1"/>
                <w:sz w:val="18"/>
              </w:rPr>
              <w:t xml:space="preserve"> </w:t>
            </w:r>
            <w:r>
              <w:rPr>
                <w:i/>
                <w:sz w:val="18"/>
              </w:rPr>
              <w:t>for</w:t>
            </w:r>
            <w:r>
              <w:rPr>
                <w:i/>
                <w:spacing w:val="-4"/>
                <w:sz w:val="18"/>
              </w:rPr>
              <w:t xml:space="preserve"> </w:t>
            </w:r>
            <w:r>
              <w:rPr>
                <w:i/>
                <w:sz w:val="18"/>
              </w:rPr>
              <w:t>one</w:t>
            </w:r>
            <w:r>
              <w:rPr>
                <w:i/>
                <w:spacing w:val="-5"/>
                <w:sz w:val="18"/>
              </w:rPr>
              <w:t xml:space="preserve"> </w:t>
            </w:r>
            <w:r>
              <w:rPr>
                <w:i/>
                <w:sz w:val="18"/>
              </w:rPr>
              <w:t>or</w:t>
            </w:r>
            <w:r>
              <w:rPr>
                <w:i/>
                <w:spacing w:val="-1"/>
                <w:sz w:val="18"/>
              </w:rPr>
              <w:t xml:space="preserve"> </w:t>
            </w:r>
            <w:r>
              <w:rPr>
                <w:i/>
                <w:sz w:val="18"/>
              </w:rPr>
              <w:t>more</w:t>
            </w:r>
            <w:r>
              <w:rPr>
                <w:i/>
                <w:spacing w:val="-1"/>
                <w:sz w:val="18"/>
              </w:rPr>
              <w:t xml:space="preserve"> </w:t>
            </w:r>
            <w:r>
              <w:rPr>
                <w:i/>
                <w:sz w:val="18"/>
              </w:rPr>
              <w:t>of</w:t>
            </w:r>
            <w:r>
              <w:rPr>
                <w:i/>
                <w:spacing w:val="-3"/>
                <w:sz w:val="18"/>
              </w:rPr>
              <w:t xml:space="preserve"> </w:t>
            </w:r>
            <w:r>
              <w:rPr>
                <w:i/>
                <w:sz w:val="18"/>
              </w:rPr>
              <w:t>the</w:t>
            </w:r>
            <w:r>
              <w:rPr>
                <w:i/>
                <w:spacing w:val="-1"/>
                <w:sz w:val="18"/>
              </w:rPr>
              <w:t xml:space="preserve"> </w:t>
            </w:r>
            <w:r>
              <w:rPr>
                <w:i/>
                <w:sz w:val="18"/>
              </w:rPr>
              <w:t>fields</w:t>
            </w:r>
            <w:r>
              <w:rPr>
                <w:i/>
                <w:spacing w:val="-2"/>
                <w:sz w:val="18"/>
              </w:rPr>
              <w:t xml:space="preserve"> </w:t>
            </w:r>
            <w:r>
              <w:rPr>
                <w:i/>
                <w:sz w:val="18"/>
              </w:rPr>
              <w:t>below,</w:t>
            </w:r>
            <w:r>
              <w:rPr>
                <w:i/>
                <w:spacing w:val="-4"/>
                <w:sz w:val="18"/>
              </w:rPr>
              <w:t xml:space="preserve"> </w:t>
            </w:r>
            <w:r>
              <w:rPr>
                <w:i/>
                <w:sz w:val="18"/>
              </w:rPr>
              <w:t>enter</w:t>
            </w:r>
            <w:r>
              <w:rPr>
                <w:i/>
                <w:spacing w:val="-1"/>
                <w:sz w:val="18"/>
              </w:rPr>
              <w:t xml:space="preserve"> </w:t>
            </w:r>
            <w:r>
              <w:rPr>
                <w:i/>
                <w:sz w:val="18"/>
              </w:rPr>
              <w:t>an</w:t>
            </w:r>
            <w:r>
              <w:rPr>
                <w:i/>
                <w:spacing w:val="-1"/>
                <w:sz w:val="18"/>
              </w:rPr>
              <w:t xml:space="preserve"> </w:t>
            </w:r>
            <w:r>
              <w:rPr>
                <w:i/>
                <w:sz w:val="18"/>
              </w:rPr>
              <w:t>“X”</w:t>
            </w:r>
            <w:r>
              <w:rPr>
                <w:i/>
                <w:spacing w:val="-3"/>
                <w:sz w:val="18"/>
              </w:rPr>
              <w:t xml:space="preserve"> </w:t>
            </w:r>
            <w:r>
              <w:rPr>
                <w:i/>
                <w:sz w:val="18"/>
              </w:rPr>
              <w:t>in</w:t>
            </w:r>
            <w:r>
              <w:rPr>
                <w:i/>
                <w:spacing w:val="-1"/>
                <w:sz w:val="18"/>
              </w:rPr>
              <w:t xml:space="preserve"> </w:t>
            </w:r>
            <w:r>
              <w:rPr>
                <w:i/>
                <w:sz w:val="18"/>
              </w:rPr>
              <w:t>the</w:t>
            </w:r>
            <w:r>
              <w:rPr>
                <w:i/>
                <w:spacing w:val="-1"/>
                <w:sz w:val="18"/>
              </w:rPr>
              <w:t xml:space="preserve"> </w:t>
            </w:r>
            <w:r>
              <w:rPr>
                <w:i/>
                <w:sz w:val="18"/>
              </w:rPr>
              <w:t>field(s)</w:t>
            </w:r>
            <w:r>
              <w:rPr>
                <w:i/>
                <w:spacing w:val="-1"/>
                <w:sz w:val="18"/>
              </w:rPr>
              <w:t xml:space="preserve"> </w:t>
            </w:r>
            <w:r>
              <w:rPr>
                <w:i/>
                <w:sz w:val="18"/>
              </w:rPr>
              <w:t>where</w:t>
            </w:r>
            <w:r>
              <w:rPr>
                <w:i/>
                <w:spacing w:val="-3"/>
                <w:sz w:val="18"/>
              </w:rPr>
              <w:t xml:space="preserve"> </w:t>
            </w:r>
            <w:r>
              <w:rPr>
                <w:i/>
                <w:sz w:val="18"/>
              </w:rPr>
              <w:t>information cannot be provided.</w:t>
            </w:r>
          </w:p>
        </w:tc>
      </w:tr>
      <w:tr w:rsidR="002B622E" w14:paraId="44749252" w14:textId="77777777">
        <w:trPr>
          <w:trHeight w:val="827"/>
        </w:trPr>
        <w:tc>
          <w:tcPr>
            <w:tcW w:w="113" w:type="dxa"/>
            <w:tcBorders>
              <w:top w:val="nil"/>
              <w:bottom w:val="nil"/>
            </w:tcBorders>
          </w:tcPr>
          <w:p w14:paraId="5AB0F8EB" w14:textId="77777777" w:rsidR="002B622E" w:rsidRDefault="002B622E">
            <w:pPr>
              <w:pStyle w:val="TableParagraph"/>
              <w:rPr>
                <w:rFonts w:ascii="Times New Roman"/>
                <w:sz w:val="18"/>
              </w:rPr>
            </w:pPr>
          </w:p>
        </w:tc>
        <w:tc>
          <w:tcPr>
            <w:tcW w:w="2148" w:type="dxa"/>
            <w:gridSpan w:val="2"/>
          </w:tcPr>
          <w:p w14:paraId="524A45AF" w14:textId="77777777" w:rsidR="002B622E" w:rsidRDefault="002B622E">
            <w:pPr>
              <w:pStyle w:val="TableParagraph"/>
              <w:rPr>
                <w:rFonts w:ascii="Times New Roman"/>
                <w:sz w:val="18"/>
              </w:rPr>
            </w:pPr>
          </w:p>
        </w:tc>
        <w:tc>
          <w:tcPr>
            <w:tcW w:w="2148" w:type="dxa"/>
            <w:gridSpan w:val="2"/>
          </w:tcPr>
          <w:p w14:paraId="06601D26" w14:textId="77777777" w:rsidR="002B622E" w:rsidRDefault="002B622E">
            <w:pPr>
              <w:pStyle w:val="TableParagraph"/>
              <w:rPr>
                <w:b/>
                <w:sz w:val="18"/>
              </w:rPr>
            </w:pPr>
          </w:p>
          <w:p w14:paraId="304AF4BA" w14:textId="77777777" w:rsidR="002B622E" w:rsidRDefault="00000000">
            <w:pPr>
              <w:pStyle w:val="TableParagraph"/>
              <w:ind w:left="110"/>
              <w:rPr>
                <w:sz w:val="18"/>
              </w:rPr>
            </w:pPr>
            <w:r>
              <w:rPr>
                <w:sz w:val="18"/>
              </w:rPr>
              <w:t>#</w:t>
            </w:r>
            <w:r>
              <w:rPr>
                <w:spacing w:val="-13"/>
                <w:sz w:val="18"/>
              </w:rPr>
              <w:t xml:space="preserve"> </w:t>
            </w:r>
            <w:r>
              <w:rPr>
                <w:sz w:val="18"/>
              </w:rPr>
              <w:t>of</w:t>
            </w:r>
            <w:r>
              <w:rPr>
                <w:spacing w:val="-12"/>
                <w:sz w:val="18"/>
              </w:rPr>
              <w:t xml:space="preserve"> </w:t>
            </w:r>
            <w:r>
              <w:rPr>
                <w:sz w:val="18"/>
              </w:rPr>
              <w:t>sexual</w:t>
            </w:r>
            <w:r>
              <w:rPr>
                <w:spacing w:val="-13"/>
                <w:sz w:val="18"/>
              </w:rPr>
              <w:t xml:space="preserve"> </w:t>
            </w:r>
            <w:r>
              <w:rPr>
                <w:sz w:val="18"/>
              </w:rPr>
              <w:t xml:space="preserve">harassment </w:t>
            </w:r>
            <w:r>
              <w:rPr>
                <w:spacing w:val="-2"/>
                <w:sz w:val="18"/>
              </w:rPr>
              <w:t>allegations</w:t>
            </w:r>
          </w:p>
        </w:tc>
        <w:tc>
          <w:tcPr>
            <w:tcW w:w="2150" w:type="dxa"/>
            <w:gridSpan w:val="3"/>
          </w:tcPr>
          <w:p w14:paraId="469B46B5" w14:textId="77777777" w:rsidR="002B622E" w:rsidRDefault="002B622E">
            <w:pPr>
              <w:pStyle w:val="TableParagraph"/>
              <w:rPr>
                <w:b/>
                <w:sz w:val="18"/>
              </w:rPr>
            </w:pPr>
          </w:p>
          <w:p w14:paraId="4DF45E00" w14:textId="77777777" w:rsidR="002B622E" w:rsidRDefault="00000000">
            <w:pPr>
              <w:pStyle w:val="TableParagraph"/>
              <w:ind w:left="110" w:right="17"/>
              <w:rPr>
                <w:sz w:val="18"/>
              </w:rPr>
            </w:pPr>
            <w:r>
              <w:rPr>
                <w:sz w:val="18"/>
              </w:rPr>
              <w:t xml:space="preserve"># of criminal </w:t>
            </w:r>
            <w:r>
              <w:rPr>
                <w:spacing w:val="-2"/>
                <w:sz w:val="18"/>
              </w:rPr>
              <w:t>investigations</w:t>
            </w:r>
          </w:p>
        </w:tc>
        <w:tc>
          <w:tcPr>
            <w:tcW w:w="2147" w:type="dxa"/>
            <w:gridSpan w:val="2"/>
          </w:tcPr>
          <w:p w14:paraId="32C71472" w14:textId="77777777" w:rsidR="002B622E" w:rsidRDefault="002B622E">
            <w:pPr>
              <w:pStyle w:val="TableParagraph"/>
              <w:rPr>
                <w:b/>
                <w:sz w:val="18"/>
              </w:rPr>
            </w:pPr>
          </w:p>
          <w:p w14:paraId="1A682937" w14:textId="77777777" w:rsidR="002B622E" w:rsidRDefault="00000000">
            <w:pPr>
              <w:pStyle w:val="TableParagraph"/>
              <w:ind w:left="109"/>
              <w:rPr>
                <w:sz w:val="18"/>
              </w:rPr>
            </w:pPr>
            <w:r>
              <w:rPr>
                <w:sz w:val="18"/>
              </w:rPr>
              <w:t>#</w:t>
            </w:r>
            <w:r>
              <w:rPr>
                <w:spacing w:val="-15"/>
                <w:sz w:val="18"/>
              </w:rPr>
              <w:t xml:space="preserve"> </w:t>
            </w:r>
            <w:r>
              <w:rPr>
                <w:sz w:val="18"/>
              </w:rPr>
              <w:t>of</w:t>
            </w:r>
            <w:r>
              <w:rPr>
                <w:spacing w:val="-12"/>
                <w:sz w:val="18"/>
              </w:rPr>
              <w:t xml:space="preserve"> </w:t>
            </w:r>
            <w:r>
              <w:rPr>
                <w:sz w:val="18"/>
              </w:rPr>
              <w:t xml:space="preserve">administrative </w:t>
            </w:r>
            <w:r>
              <w:rPr>
                <w:spacing w:val="-2"/>
                <w:sz w:val="18"/>
              </w:rPr>
              <w:t>investigations</w:t>
            </w:r>
          </w:p>
        </w:tc>
        <w:tc>
          <w:tcPr>
            <w:tcW w:w="2152" w:type="dxa"/>
            <w:gridSpan w:val="2"/>
          </w:tcPr>
          <w:p w14:paraId="2901E79E" w14:textId="77777777" w:rsidR="002B622E" w:rsidRDefault="00000000">
            <w:pPr>
              <w:pStyle w:val="TableParagraph"/>
              <w:ind w:left="110"/>
              <w:rPr>
                <w:sz w:val="18"/>
              </w:rPr>
            </w:pPr>
            <w:r>
              <w:rPr>
                <w:sz w:val="18"/>
              </w:rPr>
              <w:t>#</w:t>
            </w:r>
            <w:r>
              <w:rPr>
                <w:spacing w:val="-9"/>
                <w:sz w:val="18"/>
              </w:rPr>
              <w:t xml:space="preserve"> </w:t>
            </w:r>
            <w:r>
              <w:rPr>
                <w:sz w:val="18"/>
              </w:rPr>
              <w:t>of</w:t>
            </w:r>
            <w:r>
              <w:rPr>
                <w:spacing w:val="-9"/>
                <w:sz w:val="18"/>
              </w:rPr>
              <w:t xml:space="preserve"> </w:t>
            </w:r>
            <w:r>
              <w:rPr>
                <w:sz w:val="18"/>
              </w:rPr>
              <w:t>allegations</w:t>
            </w:r>
            <w:r>
              <w:rPr>
                <w:spacing w:val="-11"/>
                <w:sz w:val="18"/>
              </w:rPr>
              <w:t xml:space="preserve"> </w:t>
            </w:r>
            <w:r>
              <w:rPr>
                <w:sz w:val="18"/>
              </w:rPr>
              <w:t>that</w:t>
            </w:r>
            <w:r>
              <w:rPr>
                <w:spacing w:val="-11"/>
                <w:sz w:val="18"/>
              </w:rPr>
              <w:t xml:space="preserve"> </w:t>
            </w:r>
            <w:r>
              <w:rPr>
                <w:sz w:val="18"/>
              </w:rPr>
              <w:t>had both criminal and</w:t>
            </w:r>
          </w:p>
          <w:p w14:paraId="491F5A8F" w14:textId="77777777" w:rsidR="002B622E" w:rsidRDefault="00000000">
            <w:pPr>
              <w:pStyle w:val="TableParagraph"/>
              <w:spacing w:line="206" w:lineRule="exact"/>
              <w:ind w:left="110"/>
              <w:rPr>
                <w:sz w:val="18"/>
              </w:rPr>
            </w:pPr>
            <w:r>
              <w:rPr>
                <w:spacing w:val="-2"/>
                <w:sz w:val="18"/>
              </w:rPr>
              <w:t>administrative investigations</w:t>
            </w:r>
          </w:p>
        </w:tc>
        <w:tc>
          <w:tcPr>
            <w:tcW w:w="123" w:type="dxa"/>
            <w:tcBorders>
              <w:top w:val="nil"/>
              <w:bottom w:val="nil"/>
            </w:tcBorders>
          </w:tcPr>
          <w:p w14:paraId="52E208B3" w14:textId="77777777" w:rsidR="002B622E" w:rsidRDefault="002B622E">
            <w:pPr>
              <w:pStyle w:val="TableParagraph"/>
              <w:rPr>
                <w:rFonts w:ascii="Times New Roman"/>
                <w:sz w:val="18"/>
              </w:rPr>
            </w:pPr>
          </w:p>
        </w:tc>
      </w:tr>
      <w:tr w:rsidR="002B622E" w14:paraId="431B7F31" w14:textId="77777777">
        <w:trPr>
          <w:trHeight w:val="414"/>
        </w:trPr>
        <w:tc>
          <w:tcPr>
            <w:tcW w:w="113" w:type="dxa"/>
            <w:tcBorders>
              <w:top w:val="nil"/>
              <w:bottom w:val="nil"/>
            </w:tcBorders>
          </w:tcPr>
          <w:p w14:paraId="471E1EB8" w14:textId="77777777" w:rsidR="002B622E" w:rsidRDefault="002B622E">
            <w:pPr>
              <w:pStyle w:val="TableParagraph"/>
              <w:rPr>
                <w:rFonts w:ascii="Times New Roman"/>
                <w:sz w:val="18"/>
              </w:rPr>
            </w:pPr>
          </w:p>
        </w:tc>
        <w:tc>
          <w:tcPr>
            <w:tcW w:w="2148" w:type="dxa"/>
            <w:gridSpan w:val="2"/>
          </w:tcPr>
          <w:p w14:paraId="698D44E5" w14:textId="77777777" w:rsidR="002B622E" w:rsidRDefault="00000000">
            <w:pPr>
              <w:pStyle w:val="TableParagraph"/>
              <w:spacing w:line="206" w:lineRule="exact"/>
              <w:ind w:left="110" w:right="510"/>
              <w:rPr>
                <w:sz w:val="18"/>
              </w:rPr>
            </w:pPr>
            <w:r>
              <w:rPr>
                <w:spacing w:val="-2"/>
                <w:sz w:val="18"/>
                <w:u w:val="single"/>
              </w:rPr>
              <w:t>Inmate-on-inmate</w:t>
            </w:r>
            <w:r>
              <w:rPr>
                <w:spacing w:val="-2"/>
                <w:sz w:val="18"/>
              </w:rPr>
              <w:t xml:space="preserve"> </w:t>
            </w:r>
            <w:r>
              <w:rPr>
                <w:sz w:val="18"/>
              </w:rPr>
              <w:t>sexual</w:t>
            </w:r>
            <w:r>
              <w:rPr>
                <w:spacing w:val="-13"/>
                <w:sz w:val="18"/>
              </w:rPr>
              <w:t xml:space="preserve"> </w:t>
            </w:r>
            <w:r>
              <w:rPr>
                <w:sz w:val="18"/>
              </w:rPr>
              <w:t>harassment</w:t>
            </w:r>
          </w:p>
        </w:tc>
        <w:tc>
          <w:tcPr>
            <w:tcW w:w="2148" w:type="dxa"/>
            <w:gridSpan w:val="2"/>
          </w:tcPr>
          <w:p w14:paraId="6B98ED0A" w14:textId="77777777" w:rsidR="002B622E" w:rsidRDefault="00000000">
            <w:pPr>
              <w:pStyle w:val="TableParagraph"/>
              <w:spacing w:before="70"/>
              <w:ind w:left="110"/>
              <w:rPr>
                <w:sz w:val="24"/>
              </w:rPr>
            </w:pPr>
            <w:r>
              <w:rPr>
                <w:spacing w:val="-10"/>
                <w:sz w:val="24"/>
              </w:rPr>
              <w:t>0</w:t>
            </w:r>
          </w:p>
        </w:tc>
        <w:tc>
          <w:tcPr>
            <w:tcW w:w="2150" w:type="dxa"/>
            <w:gridSpan w:val="3"/>
          </w:tcPr>
          <w:p w14:paraId="64CA8F64" w14:textId="77777777" w:rsidR="002B622E" w:rsidRDefault="00000000">
            <w:pPr>
              <w:pStyle w:val="TableParagraph"/>
              <w:spacing w:before="70"/>
              <w:ind w:left="110"/>
              <w:rPr>
                <w:sz w:val="24"/>
              </w:rPr>
            </w:pPr>
            <w:r>
              <w:rPr>
                <w:spacing w:val="-10"/>
                <w:sz w:val="24"/>
              </w:rPr>
              <w:t>0</w:t>
            </w:r>
          </w:p>
        </w:tc>
        <w:tc>
          <w:tcPr>
            <w:tcW w:w="2147" w:type="dxa"/>
            <w:gridSpan w:val="2"/>
          </w:tcPr>
          <w:p w14:paraId="49EBEBC9" w14:textId="77777777" w:rsidR="002B622E" w:rsidRDefault="00000000">
            <w:pPr>
              <w:pStyle w:val="TableParagraph"/>
              <w:spacing w:before="70"/>
              <w:ind w:left="109"/>
              <w:rPr>
                <w:sz w:val="24"/>
              </w:rPr>
            </w:pPr>
            <w:r>
              <w:rPr>
                <w:spacing w:val="-10"/>
                <w:sz w:val="24"/>
              </w:rPr>
              <w:t>0</w:t>
            </w:r>
          </w:p>
        </w:tc>
        <w:tc>
          <w:tcPr>
            <w:tcW w:w="2152" w:type="dxa"/>
            <w:gridSpan w:val="2"/>
          </w:tcPr>
          <w:p w14:paraId="7AC14C8B" w14:textId="77777777" w:rsidR="002B622E" w:rsidRDefault="00000000">
            <w:pPr>
              <w:pStyle w:val="TableParagraph"/>
              <w:spacing w:before="70"/>
              <w:ind w:left="110"/>
              <w:rPr>
                <w:sz w:val="24"/>
              </w:rPr>
            </w:pPr>
            <w:r>
              <w:rPr>
                <w:spacing w:val="-10"/>
                <w:sz w:val="24"/>
              </w:rPr>
              <w:t>0</w:t>
            </w:r>
          </w:p>
        </w:tc>
        <w:tc>
          <w:tcPr>
            <w:tcW w:w="123" w:type="dxa"/>
            <w:tcBorders>
              <w:top w:val="nil"/>
              <w:bottom w:val="nil"/>
            </w:tcBorders>
          </w:tcPr>
          <w:p w14:paraId="64A2581F" w14:textId="77777777" w:rsidR="002B622E" w:rsidRDefault="002B622E">
            <w:pPr>
              <w:pStyle w:val="TableParagraph"/>
              <w:rPr>
                <w:rFonts w:ascii="Times New Roman"/>
                <w:sz w:val="18"/>
              </w:rPr>
            </w:pPr>
          </w:p>
        </w:tc>
      </w:tr>
      <w:tr w:rsidR="002B622E" w14:paraId="24098DF2" w14:textId="77777777">
        <w:trPr>
          <w:trHeight w:val="414"/>
        </w:trPr>
        <w:tc>
          <w:tcPr>
            <w:tcW w:w="113" w:type="dxa"/>
            <w:tcBorders>
              <w:top w:val="nil"/>
              <w:bottom w:val="nil"/>
            </w:tcBorders>
          </w:tcPr>
          <w:p w14:paraId="10EB6427" w14:textId="77777777" w:rsidR="002B622E" w:rsidRDefault="002B622E">
            <w:pPr>
              <w:pStyle w:val="TableParagraph"/>
              <w:rPr>
                <w:rFonts w:ascii="Times New Roman"/>
                <w:sz w:val="18"/>
              </w:rPr>
            </w:pPr>
          </w:p>
        </w:tc>
        <w:tc>
          <w:tcPr>
            <w:tcW w:w="2148" w:type="dxa"/>
            <w:gridSpan w:val="2"/>
          </w:tcPr>
          <w:p w14:paraId="316DEE7B" w14:textId="77777777" w:rsidR="002B622E" w:rsidRDefault="00000000">
            <w:pPr>
              <w:pStyle w:val="TableParagraph"/>
              <w:spacing w:line="206" w:lineRule="exact"/>
              <w:ind w:left="110" w:right="510"/>
              <w:rPr>
                <w:sz w:val="18"/>
              </w:rPr>
            </w:pPr>
            <w:r>
              <w:rPr>
                <w:spacing w:val="-2"/>
                <w:sz w:val="18"/>
                <w:u w:val="single"/>
              </w:rPr>
              <w:t>Staff-on-inmate</w:t>
            </w:r>
            <w:r>
              <w:rPr>
                <w:spacing w:val="-2"/>
                <w:sz w:val="18"/>
              </w:rPr>
              <w:t xml:space="preserve"> </w:t>
            </w:r>
            <w:r>
              <w:rPr>
                <w:sz w:val="18"/>
              </w:rPr>
              <w:t>sexual</w:t>
            </w:r>
            <w:r>
              <w:rPr>
                <w:spacing w:val="-13"/>
                <w:sz w:val="18"/>
              </w:rPr>
              <w:t xml:space="preserve"> </w:t>
            </w:r>
            <w:r>
              <w:rPr>
                <w:sz w:val="18"/>
              </w:rPr>
              <w:t>harassment</w:t>
            </w:r>
          </w:p>
        </w:tc>
        <w:tc>
          <w:tcPr>
            <w:tcW w:w="2148" w:type="dxa"/>
            <w:gridSpan w:val="2"/>
          </w:tcPr>
          <w:p w14:paraId="6162B501" w14:textId="77777777" w:rsidR="002B622E" w:rsidRDefault="00000000">
            <w:pPr>
              <w:pStyle w:val="TableParagraph"/>
              <w:spacing w:before="70"/>
              <w:ind w:left="110"/>
              <w:rPr>
                <w:sz w:val="24"/>
              </w:rPr>
            </w:pPr>
            <w:r>
              <w:rPr>
                <w:spacing w:val="-10"/>
                <w:sz w:val="24"/>
              </w:rPr>
              <w:t>0</w:t>
            </w:r>
          </w:p>
        </w:tc>
        <w:tc>
          <w:tcPr>
            <w:tcW w:w="2150" w:type="dxa"/>
            <w:gridSpan w:val="3"/>
          </w:tcPr>
          <w:p w14:paraId="22C6DCC7" w14:textId="77777777" w:rsidR="002B622E" w:rsidRDefault="00000000">
            <w:pPr>
              <w:pStyle w:val="TableParagraph"/>
              <w:spacing w:before="70"/>
              <w:ind w:left="110"/>
              <w:rPr>
                <w:sz w:val="24"/>
              </w:rPr>
            </w:pPr>
            <w:r>
              <w:rPr>
                <w:spacing w:val="-10"/>
                <w:sz w:val="24"/>
              </w:rPr>
              <w:t>0</w:t>
            </w:r>
          </w:p>
        </w:tc>
        <w:tc>
          <w:tcPr>
            <w:tcW w:w="2147" w:type="dxa"/>
            <w:gridSpan w:val="2"/>
          </w:tcPr>
          <w:p w14:paraId="421089F9" w14:textId="77777777" w:rsidR="002B622E" w:rsidRDefault="00000000">
            <w:pPr>
              <w:pStyle w:val="TableParagraph"/>
              <w:spacing w:before="70"/>
              <w:ind w:left="109"/>
              <w:rPr>
                <w:sz w:val="24"/>
              </w:rPr>
            </w:pPr>
            <w:r>
              <w:rPr>
                <w:spacing w:val="-10"/>
                <w:sz w:val="24"/>
              </w:rPr>
              <w:t>0</w:t>
            </w:r>
          </w:p>
        </w:tc>
        <w:tc>
          <w:tcPr>
            <w:tcW w:w="2152" w:type="dxa"/>
            <w:gridSpan w:val="2"/>
          </w:tcPr>
          <w:p w14:paraId="0F89DA78" w14:textId="77777777" w:rsidR="002B622E" w:rsidRDefault="00000000">
            <w:pPr>
              <w:pStyle w:val="TableParagraph"/>
              <w:spacing w:before="70"/>
              <w:ind w:left="110"/>
              <w:rPr>
                <w:sz w:val="24"/>
              </w:rPr>
            </w:pPr>
            <w:r>
              <w:rPr>
                <w:spacing w:val="-10"/>
                <w:sz w:val="24"/>
              </w:rPr>
              <w:t>0</w:t>
            </w:r>
          </w:p>
        </w:tc>
        <w:tc>
          <w:tcPr>
            <w:tcW w:w="123" w:type="dxa"/>
            <w:tcBorders>
              <w:top w:val="nil"/>
              <w:bottom w:val="nil"/>
            </w:tcBorders>
          </w:tcPr>
          <w:p w14:paraId="368EEC3C" w14:textId="77777777" w:rsidR="002B622E" w:rsidRDefault="002B622E">
            <w:pPr>
              <w:pStyle w:val="TableParagraph"/>
              <w:rPr>
                <w:rFonts w:ascii="Times New Roman"/>
                <w:sz w:val="18"/>
              </w:rPr>
            </w:pPr>
          </w:p>
        </w:tc>
      </w:tr>
      <w:tr w:rsidR="002B622E" w14:paraId="5E45CEBD" w14:textId="77777777">
        <w:trPr>
          <w:trHeight w:val="280"/>
        </w:trPr>
        <w:tc>
          <w:tcPr>
            <w:tcW w:w="113" w:type="dxa"/>
            <w:tcBorders>
              <w:top w:val="nil"/>
            </w:tcBorders>
          </w:tcPr>
          <w:p w14:paraId="1D972FB8" w14:textId="77777777" w:rsidR="002B622E" w:rsidRDefault="002B622E">
            <w:pPr>
              <w:pStyle w:val="TableParagraph"/>
              <w:rPr>
                <w:rFonts w:ascii="Times New Roman"/>
                <w:sz w:val="18"/>
              </w:rPr>
            </w:pPr>
          </w:p>
        </w:tc>
        <w:tc>
          <w:tcPr>
            <w:tcW w:w="2148" w:type="dxa"/>
            <w:gridSpan w:val="2"/>
            <w:tcBorders>
              <w:bottom w:val="single" w:sz="8" w:space="0" w:color="000000"/>
            </w:tcBorders>
          </w:tcPr>
          <w:p w14:paraId="4C0E5F2A" w14:textId="77777777" w:rsidR="002B622E" w:rsidRDefault="00000000">
            <w:pPr>
              <w:pStyle w:val="TableParagraph"/>
              <w:spacing w:before="32"/>
              <w:ind w:left="110"/>
              <w:rPr>
                <w:sz w:val="18"/>
              </w:rPr>
            </w:pPr>
            <w:r>
              <w:rPr>
                <w:spacing w:val="-2"/>
                <w:sz w:val="18"/>
              </w:rPr>
              <w:t>Total</w:t>
            </w:r>
          </w:p>
        </w:tc>
        <w:tc>
          <w:tcPr>
            <w:tcW w:w="2148" w:type="dxa"/>
            <w:gridSpan w:val="2"/>
            <w:tcBorders>
              <w:bottom w:val="single" w:sz="8" w:space="0" w:color="000000"/>
            </w:tcBorders>
          </w:tcPr>
          <w:p w14:paraId="5E65A65F" w14:textId="77777777" w:rsidR="002B622E" w:rsidRDefault="00000000">
            <w:pPr>
              <w:pStyle w:val="TableParagraph"/>
              <w:spacing w:line="260" w:lineRule="exact"/>
              <w:ind w:left="110"/>
              <w:rPr>
                <w:sz w:val="24"/>
              </w:rPr>
            </w:pPr>
            <w:r>
              <w:rPr>
                <w:spacing w:val="-10"/>
                <w:sz w:val="24"/>
              </w:rPr>
              <w:t>0</w:t>
            </w:r>
          </w:p>
        </w:tc>
        <w:tc>
          <w:tcPr>
            <w:tcW w:w="2150" w:type="dxa"/>
            <w:gridSpan w:val="3"/>
            <w:tcBorders>
              <w:bottom w:val="single" w:sz="8" w:space="0" w:color="000000"/>
            </w:tcBorders>
          </w:tcPr>
          <w:p w14:paraId="7CAC7BBA" w14:textId="77777777" w:rsidR="002B622E" w:rsidRDefault="00000000">
            <w:pPr>
              <w:pStyle w:val="TableParagraph"/>
              <w:spacing w:line="260" w:lineRule="exact"/>
              <w:ind w:left="110"/>
              <w:rPr>
                <w:sz w:val="24"/>
              </w:rPr>
            </w:pPr>
            <w:r>
              <w:rPr>
                <w:spacing w:val="-10"/>
                <w:sz w:val="24"/>
              </w:rPr>
              <w:t>0</w:t>
            </w:r>
          </w:p>
        </w:tc>
        <w:tc>
          <w:tcPr>
            <w:tcW w:w="2147" w:type="dxa"/>
            <w:gridSpan w:val="2"/>
            <w:tcBorders>
              <w:bottom w:val="single" w:sz="8" w:space="0" w:color="000000"/>
            </w:tcBorders>
          </w:tcPr>
          <w:p w14:paraId="00137A06" w14:textId="77777777" w:rsidR="002B622E" w:rsidRDefault="00000000">
            <w:pPr>
              <w:pStyle w:val="TableParagraph"/>
              <w:spacing w:line="260" w:lineRule="exact"/>
              <w:ind w:left="109"/>
              <w:rPr>
                <w:sz w:val="24"/>
              </w:rPr>
            </w:pPr>
            <w:r>
              <w:rPr>
                <w:spacing w:val="-10"/>
                <w:sz w:val="24"/>
              </w:rPr>
              <w:t>0</w:t>
            </w:r>
          </w:p>
        </w:tc>
        <w:tc>
          <w:tcPr>
            <w:tcW w:w="2152" w:type="dxa"/>
            <w:gridSpan w:val="2"/>
            <w:tcBorders>
              <w:bottom w:val="single" w:sz="8" w:space="0" w:color="000000"/>
            </w:tcBorders>
          </w:tcPr>
          <w:p w14:paraId="063CD794" w14:textId="77777777" w:rsidR="002B622E" w:rsidRDefault="00000000">
            <w:pPr>
              <w:pStyle w:val="TableParagraph"/>
              <w:spacing w:line="260" w:lineRule="exact"/>
              <w:ind w:left="110"/>
              <w:rPr>
                <w:sz w:val="24"/>
              </w:rPr>
            </w:pPr>
            <w:r>
              <w:rPr>
                <w:spacing w:val="-10"/>
                <w:sz w:val="24"/>
              </w:rPr>
              <w:t>0</w:t>
            </w:r>
          </w:p>
        </w:tc>
        <w:tc>
          <w:tcPr>
            <w:tcW w:w="123" w:type="dxa"/>
            <w:tcBorders>
              <w:top w:val="nil"/>
            </w:tcBorders>
          </w:tcPr>
          <w:p w14:paraId="6727005D" w14:textId="77777777" w:rsidR="002B622E" w:rsidRDefault="002B622E">
            <w:pPr>
              <w:pStyle w:val="TableParagraph"/>
              <w:rPr>
                <w:rFonts w:ascii="Times New Roman"/>
                <w:sz w:val="18"/>
              </w:rPr>
            </w:pPr>
          </w:p>
        </w:tc>
      </w:tr>
      <w:tr w:rsidR="002B622E" w14:paraId="12FBA136" w14:textId="77777777">
        <w:trPr>
          <w:trHeight w:val="621"/>
        </w:trPr>
        <w:tc>
          <w:tcPr>
            <w:tcW w:w="5491" w:type="dxa"/>
            <w:gridSpan w:val="7"/>
            <w:tcBorders>
              <w:top w:val="single" w:sz="8" w:space="0" w:color="000000"/>
              <w:bottom w:val="single" w:sz="8" w:space="0" w:color="000000"/>
            </w:tcBorders>
          </w:tcPr>
          <w:p w14:paraId="3718FFF4" w14:textId="77777777" w:rsidR="002B622E" w:rsidRDefault="00000000">
            <w:pPr>
              <w:pStyle w:val="TableParagraph"/>
              <w:tabs>
                <w:tab w:val="left" w:pos="828"/>
              </w:tabs>
              <w:ind w:left="828" w:right="221" w:hanging="361"/>
              <w:rPr>
                <w:b/>
                <w:sz w:val="18"/>
              </w:rPr>
            </w:pPr>
            <w:r>
              <w:rPr>
                <w:b/>
                <w:spacing w:val="-6"/>
                <w:sz w:val="18"/>
              </w:rPr>
              <w:t>a.</w:t>
            </w:r>
            <w:r>
              <w:rPr>
                <w:b/>
                <w:sz w:val="18"/>
              </w:rPr>
              <w:tab/>
              <w:t>If</w:t>
            </w:r>
            <w:r>
              <w:rPr>
                <w:b/>
                <w:spacing w:val="-4"/>
                <w:sz w:val="18"/>
              </w:rPr>
              <w:t xml:space="preserve"> </w:t>
            </w:r>
            <w:r>
              <w:rPr>
                <w:b/>
                <w:sz w:val="18"/>
              </w:rPr>
              <w:t>you</w:t>
            </w:r>
            <w:r>
              <w:rPr>
                <w:b/>
                <w:spacing w:val="-6"/>
                <w:sz w:val="18"/>
              </w:rPr>
              <w:t xml:space="preserve"> </w:t>
            </w:r>
            <w:r>
              <w:rPr>
                <w:b/>
                <w:sz w:val="18"/>
              </w:rPr>
              <w:t>were</w:t>
            </w:r>
            <w:r>
              <w:rPr>
                <w:b/>
                <w:spacing w:val="-6"/>
                <w:sz w:val="18"/>
              </w:rPr>
              <w:t xml:space="preserve"> </w:t>
            </w:r>
            <w:r>
              <w:rPr>
                <w:b/>
                <w:sz w:val="18"/>
              </w:rPr>
              <w:t>unable</w:t>
            </w:r>
            <w:r>
              <w:rPr>
                <w:b/>
                <w:spacing w:val="-4"/>
                <w:sz w:val="18"/>
              </w:rPr>
              <w:t xml:space="preserve"> </w:t>
            </w:r>
            <w:r>
              <w:rPr>
                <w:b/>
                <w:sz w:val="18"/>
              </w:rPr>
              <w:t>to</w:t>
            </w:r>
            <w:r>
              <w:rPr>
                <w:b/>
                <w:spacing w:val="-4"/>
                <w:sz w:val="18"/>
              </w:rPr>
              <w:t xml:space="preserve"> </w:t>
            </w:r>
            <w:r>
              <w:rPr>
                <w:b/>
                <w:sz w:val="18"/>
              </w:rPr>
              <w:t>provide</w:t>
            </w:r>
            <w:r>
              <w:rPr>
                <w:b/>
                <w:spacing w:val="-4"/>
                <w:sz w:val="18"/>
              </w:rPr>
              <w:t xml:space="preserve"> </w:t>
            </w:r>
            <w:r>
              <w:rPr>
                <w:b/>
                <w:sz w:val="18"/>
              </w:rPr>
              <w:t>any</w:t>
            </w:r>
            <w:r>
              <w:rPr>
                <w:b/>
                <w:spacing w:val="-6"/>
                <w:sz w:val="18"/>
              </w:rPr>
              <w:t xml:space="preserve"> </w:t>
            </w:r>
            <w:r>
              <w:rPr>
                <w:b/>
                <w:sz w:val="18"/>
              </w:rPr>
              <w:t>of</w:t>
            </w:r>
            <w:r>
              <w:rPr>
                <w:b/>
                <w:spacing w:val="-4"/>
                <w:sz w:val="18"/>
              </w:rPr>
              <w:t xml:space="preserve"> </w:t>
            </w:r>
            <w:r>
              <w:rPr>
                <w:b/>
                <w:sz w:val="18"/>
              </w:rPr>
              <w:t>the</w:t>
            </w:r>
            <w:r>
              <w:rPr>
                <w:b/>
                <w:spacing w:val="-5"/>
                <w:sz w:val="18"/>
              </w:rPr>
              <w:t xml:space="preserve"> </w:t>
            </w:r>
            <w:r>
              <w:rPr>
                <w:b/>
                <w:sz w:val="18"/>
              </w:rPr>
              <w:t>information above, explain why this information could not be</w:t>
            </w:r>
          </w:p>
          <w:p w14:paraId="551FFE91" w14:textId="77777777" w:rsidR="002B622E" w:rsidRDefault="00000000">
            <w:pPr>
              <w:pStyle w:val="TableParagraph"/>
              <w:spacing w:line="192" w:lineRule="exact"/>
              <w:ind w:left="828"/>
              <w:rPr>
                <w:b/>
                <w:sz w:val="18"/>
              </w:rPr>
            </w:pPr>
            <w:r>
              <w:rPr>
                <w:b/>
                <w:spacing w:val="-2"/>
                <w:sz w:val="18"/>
              </w:rPr>
              <w:t>provided.</w:t>
            </w:r>
          </w:p>
        </w:tc>
        <w:tc>
          <w:tcPr>
            <w:tcW w:w="5490" w:type="dxa"/>
            <w:gridSpan w:val="6"/>
            <w:tcBorders>
              <w:top w:val="single" w:sz="8" w:space="0" w:color="000000"/>
              <w:bottom w:val="single" w:sz="8" w:space="0" w:color="000000"/>
            </w:tcBorders>
          </w:tcPr>
          <w:p w14:paraId="4775F317" w14:textId="77777777" w:rsidR="002B622E" w:rsidRDefault="00000000">
            <w:pPr>
              <w:pStyle w:val="TableParagraph"/>
              <w:spacing w:before="168"/>
              <w:ind w:left="108"/>
              <w:rPr>
                <w:sz w:val="24"/>
              </w:rPr>
            </w:pPr>
            <w:r>
              <w:rPr>
                <w:spacing w:val="-5"/>
                <w:sz w:val="24"/>
              </w:rPr>
              <w:t>N/A</w:t>
            </w:r>
          </w:p>
        </w:tc>
      </w:tr>
      <w:tr w:rsidR="002B622E" w14:paraId="52C462AF" w14:textId="77777777">
        <w:trPr>
          <w:trHeight w:val="436"/>
        </w:trPr>
        <w:tc>
          <w:tcPr>
            <w:tcW w:w="10981" w:type="dxa"/>
            <w:gridSpan w:val="13"/>
            <w:tcBorders>
              <w:top w:val="single" w:sz="8" w:space="0" w:color="000000"/>
            </w:tcBorders>
            <w:shd w:val="clear" w:color="auto" w:fill="B6DDE8"/>
          </w:tcPr>
          <w:p w14:paraId="5A643EA7" w14:textId="77777777" w:rsidR="002B622E" w:rsidRDefault="00000000">
            <w:pPr>
              <w:pStyle w:val="TableParagraph"/>
              <w:spacing w:before="111"/>
              <w:ind w:left="174" w:right="165"/>
              <w:jc w:val="center"/>
              <w:rPr>
                <w:b/>
                <w:sz w:val="18"/>
              </w:rPr>
            </w:pPr>
            <w:r>
              <w:rPr>
                <w:b/>
                <w:sz w:val="18"/>
              </w:rPr>
              <w:t>Sexual</w:t>
            </w:r>
            <w:r>
              <w:rPr>
                <w:b/>
                <w:spacing w:val="-5"/>
                <w:sz w:val="18"/>
              </w:rPr>
              <w:t xml:space="preserve"> </w:t>
            </w:r>
            <w:r>
              <w:rPr>
                <w:b/>
                <w:sz w:val="18"/>
              </w:rPr>
              <w:t>Abuse</w:t>
            </w:r>
            <w:r>
              <w:rPr>
                <w:b/>
                <w:spacing w:val="-6"/>
                <w:sz w:val="18"/>
              </w:rPr>
              <w:t xml:space="preserve"> </w:t>
            </w:r>
            <w:r>
              <w:rPr>
                <w:b/>
                <w:sz w:val="18"/>
              </w:rPr>
              <w:t>and</w:t>
            </w:r>
            <w:r>
              <w:rPr>
                <w:b/>
                <w:spacing w:val="-4"/>
                <w:sz w:val="18"/>
              </w:rPr>
              <w:t xml:space="preserve"> </w:t>
            </w:r>
            <w:r>
              <w:rPr>
                <w:b/>
                <w:sz w:val="18"/>
              </w:rPr>
              <w:t>Sexual</w:t>
            </w:r>
            <w:r>
              <w:rPr>
                <w:b/>
                <w:spacing w:val="-4"/>
                <w:sz w:val="18"/>
              </w:rPr>
              <w:t xml:space="preserve"> </w:t>
            </w:r>
            <w:r>
              <w:rPr>
                <w:b/>
                <w:sz w:val="18"/>
              </w:rPr>
              <w:t>Harassment Investigation</w:t>
            </w:r>
            <w:r>
              <w:rPr>
                <w:b/>
                <w:spacing w:val="-4"/>
                <w:sz w:val="18"/>
              </w:rPr>
              <w:t xml:space="preserve"> </w:t>
            </w:r>
            <w:r>
              <w:rPr>
                <w:b/>
                <w:spacing w:val="-2"/>
                <w:sz w:val="18"/>
              </w:rPr>
              <w:t>Outcomes</w:t>
            </w:r>
          </w:p>
        </w:tc>
      </w:tr>
      <w:tr w:rsidR="002B622E" w14:paraId="5EADEA85" w14:textId="77777777">
        <w:trPr>
          <w:trHeight w:val="465"/>
        </w:trPr>
        <w:tc>
          <w:tcPr>
            <w:tcW w:w="10981" w:type="dxa"/>
            <w:gridSpan w:val="13"/>
            <w:shd w:val="clear" w:color="auto" w:fill="B6DDE8"/>
          </w:tcPr>
          <w:p w14:paraId="530AC17E" w14:textId="77777777" w:rsidR="002B622E" w:rsidRDefault="00000000">
            <w:pPr>
              <w:pStyle w:val="TableParagraph"/>
              <w:spacing w:before="128"/>
              <w:ind w:left="174" w:right="170"/>
              <w:jc w:val="center"/>
              <w:rPr>
                <w:i/>
                <w:sz w:val="18"/>
              </w:rPr>
            </w:pPr>
            <w:r>
              <w:rPr>
                <w:i/>
                <w:sz w:val="18"/>
              </w:rPr>
              <w:t>Sexual</w:t>
            </w:r>
            <w:r>
              <w:rPr>
                <w:i/>
                <w:spacing w:val="-4"/>
                <w:sz w:val="18"/>
              </w:rPr>
              <w:t xml:space="preserve"> </w:t>
            </w:r>
            <w:r>
              <w:rPr>
                <w:i/>
                <w:sz w:val="18"/>
              </w:rPr>
              <w:t>Abuse</w:t>
            </w:r>
            <w:r>
              <w:rPr>
                <w:i/>
                <w:spacing w:val="-4"/>
                <w:sz w:val="18"/>
              </w:rPr>
              <w:t xml:space="preserve"> </w:t>
            </w:r>
            <w:r>
              <w:rPr>
                <w:i/>
                <w:sz w:val="18"/>
              </w:rPr>
              <w:t>Investigation</w:t>
            </w:r>
            <w:r>
              <w:rPr>
                <w:i/>
                <w:spacing w:val="-3"/>
                <w:sz w:val="18"/>
              </w:rPr>
              <w:t xml:space="preserve"> </w:t>
            </w:r>
            <w:r>
              <w:rPr>
                <w:i/>
                <w:spacing w:val="-2"/>
                <w:sz w:val="18"/>
              </w:rPr>
              <w:t>Outcomes</w:t>
            </w:r>
          </w:p>
        </w:tc>
      </w:tr>
      <w:tr w:rsidR="002B622E" w14:paraId="271F6504" w14:textId="77777777">
        <w:trPr>
          <w:trHeight w:val="988"/>
        </w:trPr>
        <w:tc>
          <w:tcPr>
            <w:tcW w:w="10981" w:type="dxa"/>
            <w:gridSpan w:val="13"/>
            <w:tcBorders>
              <w:bottom w:val="single" w:sz="8" w:space="0" w:color="000000"/>
            </w:tcBorders>
            <w:shd w:val="clear" w:color="auto" w:fill="B6DDE8"/>
          </w:tcPr>
          <w:p w14:paraId="510AD1CC" w14:textId="77777777" w:rsidR="002B622E" w:rsidRDefault="00000000">
            <w:pPr>
              <w:pStyle w:val="TableParagraph"/>
              <w:ind w:left="184" w:right="184" w:firstLine="10"/>
              <w:jc w:val="center"/>
              <w:rPr>
                <w:i/>
                <w:sz w:val="18"/>
              </w:rPr>
            </w:pPr>
            <w:r>
              <w:rPr>
                <w:i/>
                <w:sz w:val="18"/>
              </w:rPr>
              <w:t>Note: these counts should reflect where the investigation is currently (i.e., if a criminal investigation was referred for prosecution and resulted</w:t>
            </w:r>
            <w:r>
              <w:rPr>
                <w:i/>
                <w:spacing w:val="-4"/>
                <w:sz w:val="18"/>
              </w:rPr>
              <w:t xml:space="preserve"> </w:t>
            </w:r>
            <w:r>
              <w:rPr>
                <w:i/>
                <w:sz w:val="18"/>
              </w:rPr>
              <w:t>in</w:t>
            </w:r>
            <w:r>
              <w:rPr>
                <w:i/>
                <w:spacing w:val="-2"/>
                <w:sz w:val="18"/>
              </w:rPr>
              <w:t xml:space="preserve"> </w:t>
            </w:r>
            <w:r>
              <w:rPr>
                <w:i/>
                <w:sz w:val="18"/>
              </w:rPr>
              <w:t>a</w:t>
            </w:r>
            <w:r>
              <w:rPr>
                <w:i/>
                <w:spacing w:val="-4"/>
                <w:sz w:val="18"/>
              </w:rPr>
              <w:t xml:space="preserve"> </w:t>
            </w:r>
            <w:r>
              <w:rPr>
                <w:i/>
                <w:sz w:val="18"/>
              </w:rPr>
              <w:t>conviction,</w:t>
            </w:r>
            <w:r>
              <w:rPr>
                <w:i/>
                <w:spacing w:val="-2"/>
                <w:sz w:val="18"/>
              </w:rPr>
              <w:t xml:space="preserve"> </w:t>
            </w:r>
            <w:r>
              <w:rPr>
                <w:i/>
                <w:sz w:val="18"/>
              </w:rPr>
              <w:t>that</w:t>
            </w:r>
            <w:r>
              <w:rPr>
                <w:i/>
                <w:spacing w:val="-1"/>
                <w:sz w:val="18"/>
              </w:rPr>
              <w:t xml:space="preserve"> </w:t>
            </w:r>
            <w:r>
              <w:rPr>
                <w:i/>
                <w:sz w:val="18"/>
              </w:rPr>
              <w:t>investigation</w:t>
            </w:r>
            <w:r>
              <w:rPr>
                <w:i/>
                <w:spacing w:val="-4"/>
                <w:sz w:val="18"/>
              </w:rPr>
              <w:t xml:space="preserve"> </w:t>
            </w:r>
            <w:r>
              <w:rPr>
                <w:i/>
                <w:sz w:val="18"/>
              </w:rPr>
              <w:t>outcome</w:t>
            </w:r>
            <w:r>
              <w:rPr>
                <w:i/>
                <w:spacing w:val="-4"/>
                <w:sz w:val="18"/>
              </w:rPr>
              <w:t xml:space="preserve"> </w:t>
            </w:r>
            <w:r>
              <w:rPr>
                <w:i/>
                <w:sz w:val="18"/>
              </w:rPr>
              <w:t>should</w:t>
            </w:r>
            <w:r>
              <w:rPr>
                <w:i/>
                <w:spacing w:val="-2"/>
                <w:sz w:val="18"/>
              </w:rPr>
              <w:t xml:space="preserve"> </w:t>
            </w:r>
            <w:r>
              <w:rPr>
                <w:i/>
                <w:sz w:val="18"/>
              </w:rPr>
              <w:t>only</w:t>
            </w:r>
            <w:r>
              <w:rPr>
                <w:i/>
                <w:spacing w:val="-1"/>
                <w:sz w:val="18"/>
              </w:rPr>
              <w:t xml:space="preserve"> </w:t>
            </w:r>
            <w:r>
              <w:rPr>
                <w:i/>
                <w:sz w:val="18"/>
              </w:rPr>
              <w:t>appear</w:t>
            </w:r>
            <w:r>
              <w:rPr>
                <w:i/>
                <w:spacing w:val="-5"/>
                <w:sz w:val="18"/>
              </w:rPr>
              <w:t xml:space="preserve"> </w:t>
            </w:r>
            <w:r>
              <w:rPr>
                <w:i/>
                <w:sz w:val="18"/>
              </w:rPr>
              <w:t>in</w:t>
            </w:r>
            <w:r>
              <w:rPr>
                <w:i/>
                <w:spacing w:val="-4"/>
                <w:sz w:val="18"/>
              </w:rPr>
              <w:t xml:space="preserve"> </w:t>
            </w:r>
            <w:r>
              <w:rPr>
                <w:i/>
                <w:sz w:val="18"/>
              </w:rPr>
              <w:t>the</w:t>
            </w:r>
            <w:r>
              <w:rPr>
                <w:i/>
                <w:spacing w:val="-4"/>
                <w:sz w:val="18"/>
              </w:rPr>
              <w:t xml:space="preserve"> </w:t>
            </w:r>
            <w:r>
              <w:rPr>
                <w:i/>
                <w:sz w:val="18"/>
              </w:rPr>
              <w:t>count</w:t>
            </w:r>
            <w:r>
              <w:rPr>
                <w:i/>
                <w:spacing w:val="-2"/>
                <w:sz w:val="18"/>
              </w:rPr>
              <w:t xml:space="preserve"> </w:t>
            </w:r>
            <w:r>
              <w:rPr>
                <w:i/>
                <w:sz w:val="18"/>
              </w:rPr>
              <w:t>for</w:t>
            </w:r>
            <w:r>
              <w:rPr>
                <w:i/>
                <w:spacing w:val="-5"/>
                <w:sz w:val="18"/>
              </w:rPr>
              <w:t xml:space="preserve"> </w:t>
            </w:r>
            <w:r>
              <w:rPr>
                <w:i/>
                <w:sz w:val="18"/>
              </w:rPr>
              <w:t>“convicted.”)</w:t>
            </w:r>
            <w:r>
              <w:rPr>
                <w:i/>
                <w:spacing w:val="-2"/>
                <w:sz w:val="18"/>
              </w:rPr>
              <w:t xml:space="preserve"> </w:t>
            </w:r>
            <w:r>
              <w:rPr>
                <w:i/>
                <w:sz w:val="18"/>
              </w:rPr>
              <w:t>Do</w:t>
            </w:r>
            <w:r>
              <w:rPr>
                <w:i/>
                <w:spacing w:val="-2"/>
                <w:sz w:val="18"/>
              </w:rPr>
              <w:t xml:space="preserve"> </w:t>
            </w:r>
            <w:r>
              <w:rPr>
                <w:i/>
                <w:sz w:val="18"/>
              </w:rPr>
              <w:t>not</w:t>
            </w:r>
            <w:r>
              <w:rPr>
                <w:i/>
                <w:spacing w:val="-4"/>
                <w:sz w:val="18"/>
              </w:rPr>
              <w:t xml:space="preserve"> </w:t>
            </w:r>
            <w:r>
              <w:rPr>
                <w:i/>
                <w:sz w:val="18"/>
              </w:rPr>
              <w:t>double</w:t>
            </w:r>
            <w:r>
              <w:rPr>
                <w:i/>
                <w:spacing w:val="-4"/>
                <w:sz w:val="18"/>
              </w:rPr>
              <w:t xml:space="preserve"> </w:t>
            </w:r>
            <w:r>
              <w:rPr>
                <w:i/>
                <w:sz w:val="18"/>
              </w:rPr>
              <w:t>count.</w:t>
            </w:r>
            <w:r>
              <w:rPr>
                <w:i/>
                <w:spacing w:val="-4"/>
                <w:sz w:val="18"/>
              </w:rPr>
              <w:t xml:space="preserve"> </w:t>
            </w:r>
            <w:r>
              <w:rPr>
                <w:i/>
                <w:sz w:val="18"/>
              </w:rPr>
              <w:t>Additionally, for</w:t>
            </w:r>
            <w:r>
              <w:rPr>
                <w:i/>
                <w:spacing w:val="-1"/>
                <w:sz w:val="18"/>
              </w:rPr>
              <w:t xml:space="preserve"> </w:t>
            </w:r>
            <w:r>
              <w:rPr>
                <w:i/>
                <w:sz w:val="18"/>
              </w:rPr>
              <w:t>question</w:t>
            </w:r>
            <w:r>
              <w:rPr>
                <w:i/>
                <w:spacing w:val="-1"/>
                <w:sz w:val="18"/>
              </w:rPr>
              <w:t xml:space="preserve"> </w:t>
            </w:r>
            <w:r>
              <w:rPr>
                <w:i/>
                <w:sz w:val="18"/>
              </w:rPr>
              <w:t>brevity,</w:t>
            </w:r>
            <w:r>
              <w:rPr>
                <w:i/>
                <w:spacing w:val="-3"/>
                <w:sz w:val="18"/>
              </w:rPr>
              <w:t xml:space="preserve"> </w:t>
            </w:r>
            <w:r>
              <w:rPr>
                <w:i/>
                <w:sz w:val="18"/>
              </w:rPr>
              <w:t>we</w:t>
            </w:r>
            <w:r>
              <w:rPr>
                <w:i/>
                <w:spacing w:val="-1"/>
                <w:sz w:val="18"/>
              </w:rPr>
              <w:t xml:space="preserve"> </w:t>
            </w:r>
            <w:r>
              <w:rPr>
                <w:i/>
                <w:sz w:val="18"/>
              </w:rPr>
              <w:t>use</w:t>
            </w:r>
            <w:r>
              <w:rPr>
                <w:i/>
                <w:spacing w:val="-1"/>
                <w:sz w:val="18"/>
              </w:rPr>
              <w:t xml:space="preserve"> </w:t>
            </w:r>
            <w:r>
              <w:rPr>
                <w:i/>
                <w:sz w:val="18"/>
              </w:rPr>
              <w:t>the</w:t>
            </w:r>
            <w:r>
              <w:rPr>
                <w:i/>
                <w:spacing w:val="-1"/>
                <w:sz w:val="18"/>
              </w:rPr>
              <w:t xml:space="preserve"> </w:t>
            </w:r>
            <w:r>
              <w:rPr>
                <w:i/>
                <w:sz w:val="18"/>
              </w:rPr>
              <w:t>term</w:t>
            </w:r>
            <w:r>
              <w:rPr>
                <w:i/>
                <w:spacing w:val="-3"/>
                <w:sz w:val="18"/>
              </w:rPr>
              <w:t xml:space="preserve"> </w:t>
            </w:r>
            <w:r>
              <w:rPr>
                <w:i/>
                <w:sz w:val="18"/>
              </w:rPr>
              <w:t>“inmate”</w:t>
            </w:r>
            <w:r>
              <w:rPr>
                <w:i/>
                <w:spacing w:val="-1"/>
                <w:sz w:val="18"/>
              </w:rPr>
              <w:t xml:space="preserve"> </w:t>
            </w:r>
            <w:r>
              <w:rPr>
                <w:i/>
                <w:sz w:val="18"/>
              </w:rPr>
              <w:t>in</w:t>
            </w:r>
            <w:r>
              <w:rPr>
                <w:i/>
                <w:spacing w:val="-3"/>
                <w:sz w:val="18"/>
              </w:rPr>
              <w:t xml:space="preserve"> </w:t>
            </w:r>
            <w:r>
              <w:rPr>
                <w:i/>
                <w:sz w:val="18"/>
              </w:rPr>
              <w:t>the</w:t>
            </w:r>
            <w:r>
              <w:rPr>
                <w:i/>
                <w:spacing w:val="-3"/>
                <w:sz w:val="18"/>
              </w:rPr>
              <w:t xml:space="preserve"> </w:t>
            </w:r>
            <w:r>
              <w:rPr>
                <w:i/>
                <w:sz w:val="18"/>
              </w:rPr>
              <w:t>following</w:t>
            </w:r>
            <w:r>
              <w:rPr>
                <w:i/>
                <w:spacing w:val="-1"/>
                <w:sz w:val="18"/>
              </w:rPr>
              <w:t xml:space="preserve"> </w:t>
            </w:r>
            <w:r>
              <w:rPr>
                <w:i/>
                <w:sz w:val="18"/>
              </w:rPr>
              <w:t>questions.</w:t>
            </w:r>
            <w:r>
              <w:rPr>
                <w:i/>
                <w:spacing w:val="-1"/>
                <w:sz w:val="18"/>
              </w:rPr>
              <w:t xml:space="preserve"> </w:t>
            </w:r>
            <w:r>
              <w:rPr>
                <w:i/>
                <w:sz w:val="18"/>
              </w:rPr>
              <w:t>Auditors should</w:t>
            </w:r>
            <w:r>
              <w:rPr>
                <w:i/>
                <w:spacing w:val="-1"/>
                <w:sz w:val="18"/>
              </w:rPr>
              <w:t xml:space="preserve"> </w:t>
            </w:r>
            <w:r>
              <w:rPr>
                <w:i/>
                <w:sz w:val="18"/>
              </w:rPr>
              <w:t>provide</w:t>
            </w:r>
            <w:r>
              <w:rPr>
                <w:i/>
                <w:spacing w:val="-1"/>
                <w:sz w:val="18"/>
              </w:rPr>
              <w:t xml:space="preserve"> </w:t>
            </w:r>
            <w:r>
              <w:rPr>
                <w:i/>
                <w:sz w:val="18"/>
              </w:rPr>
              <w:t>information</w:t>
            </w:r>
            <w:r>
              <w:rPr>
                <w:i/>
                <w:spacing w:val="-1"/>
                <w:sz w:val="18"/>
              </w:rPr>
              <w:t xml:space="preserve"> </w:t>
            </w:r>
            <w:r>
              <w:rPr>
                <w:i/>
                <w:sz w:val="18"/>
              </w:rPr>
              <w:t>on</w:t>
            </w:r>
            <w:r>
              <w:rPr>
                <w:i/>
                <w:spacing w:val="-1"/>
                <w:sz w:val="18"/>
              </w:rPr>
              <w:t xml:space="preserve"> </w:t>
            </w:r>
            <w:r>
              <w:rPr>
                <w:i/>
                <w:sz w:val="18"/>
              </w:rPr>
              <w:t>inmate,</w:t>
            </w:r>
            <w:r>
              <w:rPr>
                <w:i/>
                <w:spacing w:val="-1"/>
                <w:sz w:val="18"/>
              </w:rPr>
              <w:t xml:space="preserve"> </w:t>
            </w:r>
            <w:r>
              <w:rPr>
                <w:i/>
                <w:sz w:val="18"/>
              </w:rPr>
              <w:t>resident,</w:t>
            </w:r>
            <w:r>
              <w:rPr>
                <w:i/>
                <w:spacing w:val="-3"/>
                <w:sz w:val="18"/>
              </w:rPr>
              <w:t xml:space="preserve"> </w:t>
            </w:r>
            <w:r>
              <w:rPr>
                <w:i/>
                <w:sz w:val="18"/>
              </w:rPr>
              <w:t>and detainee sexual abuse investigation files, as applicable to the facility type being audited.</w:t>
            </w:r>
          </w:p>
        </w:tc>
      </w:tr>
      <w:tr w:rsidR="002B622E" w14:paraId="5E8F4124" w14:textId="77777777">
        <w:trPr>
          <w:trHeight w:val="827"/>
        </w:trPr>
        <w:tc>
          <w:tcPr>
            <w:tcW w:w="10981" w:type="dxa"/>
            <w:gridSpan w:val="13"/>
            <w:tcBorders>
              <w:top w:val="single" w:sz="8" w:space="0" w:color="000000"/>
            </w:tcBorders>
          </w:tcPr>
          <w:p w14:paraId="7A72FF20" w14:textId="77777777" w:rsidR="002B622E" w:rsidRDefault="00000000">
            <w:pPr>
              <w:pStyle w:val="TableParagraph"/>
              <w:spacing w:line="206" w:lineRule="exact"/>
              <w:ind w:left="107"/>
              <w:rPr>
                <w:b/>
                <w:sz w:val="18"/>
              </w:rPr>
            </w:pPr>
            <w:r>
              <w:rPr>
                <w:b/>
                <w:sz w:val="18"/>
              </w:rPr>
              <w:t>69.</w:t>
            </w:r>
            <w:r>
              <w:rPr>
                <w:b/>
                <w:spacing w:val="-4"/>
                <w:sz w:val="18"/>
              </w:rPr>
              <w:t xml:space="preserve"> </w:t>
            </w:r>
            <w:r>
              <w:rPr>
                <w:b/>
                <w:sz w:val="18"/>
              </w:rPr>
              <w:t>Criminal</w:t>
            </w:r>
            <w:r>
              <w:rPr>
                <w:b/>
                <w:spacing w:val="-3"/>
                <w:sz w:val="18"/>
              </w:rPr>
              <w:t xml:space="preserve"> </w:t>
            </w:r>
            <w:r>
              <w:rPr>
                <w:b/>
                <w:sz w:val="18"/>
              </w:rPr>
              <w:t>SEXUAL</w:t>
            </w:r>
            <w:r>
              <w:rPr>
                <w:b/>
                <w:spacing w:val="-4"/>
                <w:sz w:val="18"/>
              </w:rPr>
              <w:t xml:space="preserve"> </w:t>
            </w:r>
            <w:r>
              <w:rPr>
                <w:b/>
                <w:sz w:val="18"/>
              </w:rPr>
              <w:t>ABUSE</w:t>
            </w:r>
            <w:r>
              <w:rPr>
                <w:b/>
                <w:spacing w:val="-3"/>
                <w:sz w:val="18"/>
              </w:rPr>
              <w:t xml:space="preserve"> </w:t>
            </w:r>
            <w:r>
              <w:rPr>
                <w:b/>
                <w:sz w:val="18"/>
              </w:rPr>
              <w:t>investigation</w:t>
            </w:r>
            <w:r>
              <w:rPr>
                <w:b/>
                <w:spacing w:val="-4"/>
                <w:sz w:val="18"/>
              </w:rPr>
              <w:t xml:space="preserve"> </w:t>
            </w:r>
            <w:r>
              <w:rPr>
                <w:b/>
                <w:sz w:val="18"/>
              </w:rPr>
              <w:t>outcomes</w:t>
            </w:r>
            <w:r>
              <w:rPr>
                <w:b/>
                <w:spacing w:val="-5"/>
                <w:sz w:val="18"/>
              </w:rPr>
              <w:t xml:space="preserve"> </w:t>
            </w:r>
            <w:r>
              <w:rPr>
                <w:b/>
                <w:sz w:val="18"/>
              </w:rPr>
              <w:t>during</w:t>
            </w:r>
            <w:r>
              <w:rPr>
                <w:b/>
                <w:spacing w:val="-4"/>
                <w:sz w:val="18"/>
              </w:rPr>
              <w:t xml:space="preserve"> </w:t>
            </w:r>
            <w:r>
              <w:rPr>
                <w:b/>
                <w:sz w:val="18"/>
              </w:rPr>
              <w:t>the</w:t>
            </w:r>
            <w:r>
              <w:rPr>
                <w:b/>
                <w:spacing w:val="-3"/>
                <w:sz w:val="18"/>
              </w:rPr>
              <w:t xml:space="preserve"> </w:t>
            </w:r>
            <w:r>
              <w:rPr>
                <w:b/>
                <w:sz w:val="18"/>
              </w:rPr>
              <w:t>12</w:t>
            </w:r>
            <w:r>
              <w:rPr>
                <w:b/>
                <w:spacing w:val="-4"/>
                <w:sz w:val="18"/>
              </w:rPr>
              <w:t xml:space="preserve"> </w:t>
            </w:r>
            <w:r>
              <w:rPr>
                <w:b/>
                <w:sz w:val="18"/>
              </w:rPr>
              <w:t>months</w:t>
            </w:r>
            <w:r>
              <w:rPr>
                <w:b/>
                <w:spacing w:val="-3"/>
                <w:sz w:val="18"/>
              </w:rPr>
              <w:t xml:space="preserve"> </w:t>
            </w:r>
            <w:r>
              <w:rPr>
                <w:b/>
                <w:sz w:val="18"/>
              </w:rPr>
              <w:t>preceding</w:t>
            </w:r>
            <w:r>
              <w:rPr>
                <w:b/>
                <w:spacing w:val="-4"/>
                <w:sz w:val="18"/>
              </w:rPr>
              <w:t xml:space="preserve"> </w:t>
            </w:r>
            <w:r>
              <w:rPr>
                <w:b/>
                <w:sz w:val="18"/>
              </w:rPr>
              <w:t>the</w:t>
            </w:r>
            <w:r>
              <w:rPr>
                <w:b/>
                <w:spacing w:val="-2"/>
                <w:sz w:val="18"/>
              </w:rPr>
              <w:t xml:space="preserve"> audit:</w:t>
            </w:r>
          </w:p>
          <w:p w14:paraId="28B26311" w14:textId="77777777" w:rsidR="002B622E" w:rsidRDefault="00000000">
            <w:pPr>
              <w:pStyle w:val="TableParagraph"/>
              <w:spacing w:before="188" w:line="200" w:lineRule="atLeast"/>
              <w:ind w:left="107"/>
              <w:rPr>
                <w:i/>
                <w:sz w:val="18"/>
              </w:rPr>
            </w:pPr>
            <w:r>
              <w:rPr>
                <w:i/>
                <w:sz w:val="18"/>
              </w:rPr>
              <w:t>Instructions:</w:t>
            </w:r>
            <w:r>
              <w:rPr>
                <w:i/>
                <w:spacing w:val="-1"/>
                <w:sz w:val="18"/>
              </w:rPr>
              <w:t xml:space="preserve"> </w:t>
            </w:r>
            <w:r>
              <w:rPr>
                <w:i/>
                <w:sz w:val="18"/>
              </w:rPr>
              <w:t>If</w:t>
            </w:r>
            <w:r>
              <w:rPr>
                <w:i/>
                <w:spacing w:val="-3"/>
                <w:sz w:val="18"/>
              </w:rPr>
              <w:t xml:space="preserve"> </w:t>
            </w:r>
            <w:r>
              <w:rPr>
                <w:i/>
                <w:sz w:val="18"/>
              </w:rPr>
              <w:t>you</w:t>
            </w:r>
            <w:r>
              <w:rPr>
                <w:i/>
                <w:spacing w:val="-3"/>
                <w:sz w:val="18"/>
              </w:rPr>
              <w:t xml:space="preserve"> </w:t>
            </w:r>
            <w:r>
              <w:rPr>
                <w:i/>
                <w:sz w:val="18"/>
              </w:rPr>
              <w:t>are</w:t>
            </w:r>
            <w:r>
              <w:rPr>
                <w:i/>
                <w:spacing w:val="-3"/>
                <w:sz w:val="18"/>
              </w:rPr>
              <w:t xml:space="preserve"> </w:t>
            </w:r>
            <w:r>
              <w:rPr>
                <w:i/>
                <w:sz w:val="18"/>
              </w:rPr>
              <w:t>unable</w:t>
            </w:r>
            <w:r>
              <w:rPr>
                <w:i/>
                <w:spacing w:val="-3"/>
                <w:sz w:val="18"/>
              </w:rPr>
              <w:t xml:space="preserve"> </w:t>
            </w:r>
            <w:r>
              <w:rPr>
                <w:i/>
                <w:sz w:val="18"/>
              </w:rPr>
              <w:t>to</w:t>
            </w:r>
            <w:r>
              <w:rPr>
                <w:i/>
                <w:spacing w:val="-1"/>
                <w:sz w:val="18"/>
              </w:rPr>
              <w:t xml:space="preserve"> </w:t>
            </w:r>
            <w:r>
              <w:rPr>
                <w:i/>
                <w:sz w:val="18"/>
              </w:rPr>
              <w:t>provide</w:t>
            </w:r>
            <w:r>
              <w:rPr>
                <w:i/>
                <w:spacing w:val="-1"/>
                <w:sz w:val="18"/>
              </w:rPr>
              <w:t xml:space="preserve"> </w:t>
            </w:r>
            <w:r>
              <w:rPr>
                <w:i/>
                <w:sz w:val="18"/>
              </w:rPr>
              <w:t>information</w:t>
            </w:r>
            <w:r>
              <w:rPr>
                <w:i/>
                <w:spacing w:val="-1"/>
                <w:sz w:val="18"/>
              </w:rPr>
              <w:t xml:space="preserve"> </w:t>
            </w:r>
            <w:r>
              <w:rPr>
                <w:i/>
                <w:sz w:val="18"/>
              </w:rPr>
              <w:t>for</w:t>
            </w:r>
            <w:r>
              <w:rPr>
                <w:i/>
                <w:spacing w:val="-4"/>
                <w:sz w:val="18"/>
              </w:rPr>
              <w:t xml:space="preserve"> </w:t>
            </w:r>
            <w:r>
              <w:rPr>
                <w:i/>
                <w:sz w:val="18"/>
              </w:rPr>
              <w:t>one</w:t>
            </w:r>
            <w:r>
              <w:rPr>
                <w:i/>
                <w:spacing w:val="-5"/>
                <w:sz w:val="18"/>
              </w:rPr>
              <w:t xml:space="preserve"> </w:t>
            </w:r>
            <w:r>
              <w:rPr>
                <w:i/>
                <w:sz w:val="18"/>
              </w:rPr>
              <w:t>or</w:t>
            </w:r>
            <w:r>
              <w:rPr>
                <w:i/>
                <w:spacing w:val="-1"/>
                <w:sz w:val="18"/>
              </w:rPr>
              <w:t xml:space="preserve"> </w:t>
            </w:r>
            <w:r>
              <w:rPr>
                <w:i/>
                <w:sz w:val="18"/>
              </w:rPr>
              <w:t>more</w:t>
            </w:r>
            <w:r>
              <w:rPr>
                <w:i/>
                <w:spacing w:val="-1"/>
                <w:sz w:val="18"/>
              </w:rPr>
              <w:t xml:space="preserve"> </w:t>
            </w:r>
            <w:r>
              <w:rPr>
                <w:i/>
                <w:sz w:val="18"/>
              </w:rPr>
              <w:t>of</w:t>
            </w:r>
            <w:r>
              <w:rPr>
                <w:i/>
                <w:spacing w:val="-3"/>
                <w:sz w:val="18"/>
              </w:rPr>
              <w:t xml:space="preserve"> </w:t>
            </w:r>
            <w:r>
              <w:rPr>
                <w:i/>
                <w:sz w:val="18"/>
              </w:rPr>
              <w:t>the</w:t>
            </w:r>
            <w:r>
              <w:rPr>
                <w:i/>
                <w:spacing w:val="-1"/>
                <w:sz w:val="18"/>
              </w:rPr>
              <w:t xml:space="preserve"> </w:t>
            </w:r>
            <w:r>
              <w:rPr>
                <w:i/>
                <w:sz w:val="18"/>
              </w:rPr>
              <w:t>fields</w:t>
            </w:r>
            <w:r>
              <w:rPr>
                <w:i/>
                <w:spacing w:val="-2"/>
                <w:sz w:val="18"/>
              </w:rPr>
              <w:t xml:space="preserve"> </w:t>
            </w:r>
            <w:r>
              <w:rPr>
                <w:i/>
                <w:sz w:val="18"/>
              </w:rPr>
              <w:t>below,</w:t>
            </w:r>
            <w:r>
              <w:rPr>
                <w:i/>
                <w:spacing w:val="-4"/>
                <w:sz w:val="18"/>
              </w:rPr>
              <w:t xml:space="preserve"> </w:t>
            </w:r>
            <w:r>
              <w:rPr>
                <w:i/>
                <w:sz w:val="18"/>
              </w:rPr>
              <w:t>enter</w:t>
            </w:r>
            <w:r>
              <w:rPr>
                <w:i/>
                <w:spacing w:val="-1"/>
                <w:sz w:val="18"/>
              </w:rPr>
              <w:t xml:space="preserve"> </w:t>
            </w:r>
            <w:r>
              <w:rPr>
                <w:i/>
                <w:sz w:val="18"/>
              </w:rPr>
              <w:t>an</w:t>
            </w:r>
            <w:r>
              <w:rPr>
                <w:i/>
                <w:spacing w:val="-1"/>
                <w:sz w:val="18"/>
              </w:rPr>
              <w:t xml:space="preserve"> </w:t>
            </w:r>
            <w:r>
              <w:rPr>
                <w:i/>
                <w:sz w:val="18"/>
              </w:rPr>
              <w:t>“X”</w:t>
            </w:r>
            <w:r>
              <w:rPr>
                <w:i/>
                <w:spacing w:val="-3"/>
                <w:sz w:val="18"/>
              </w:rPr>
              <w:t xml:space="preserve"> </w:t>
            </w:r>
            <w:r>
              <w:rPr>
                <w:i/>
                <w:sz w:val="18"/>
              </w:rPr>
              <w:t>in</w:t>
            </w:r>
            <w:r>
              <w:rPr>
                <w:i/>
                <w:spacing w:val="-1"/>
                <w:sz w:val="18"/>
              </w:rPr>
              <w:t xml:space="preserve"> </w:t>
            </w:r>
            <w:r>
              <w:rPr>
                <w:i/>
                <w:sz w:val="18"/>
              </w:rPr>
              <w:t>the</w:t>
            </w:r>
            <w:r>
              <w:rPr>
                <w:i/>
                <w:spacing w:val="-1"/>
                <w:sz w:val="18"/>
              </w:rPr>
              <w:t xml:space="preserve"> </w:t>
            </w:r>
            <w:r>
              <w:rPr>
                <w:i/>
                <w:sz w:val="18"/>
              </w:rPr>
              <w:t>field(s)</w:t>
            </w:r>
            <w:r>
              <w:rPr>
                <w:i/>
                <w:spacing w:val="-1"/>
                <w:sz w:val="18"/>
              </w:rPr>
              <w:t xml:space="preserve"> </w:t>
            </w:r>
            <w:r>
              <w:rPr>
                <w:i/>
                <w:sz w:val="18"/>
              </w:rPr>
              <w:t>where</w:t>
            </w:r>
            <w:r>
              <w:rPr>
                <w:i/>
                <w:spacing w:val="-3"/>
                <w:sz w:val="18"/>
              </w:rPr>
              <w:t xml:space="preserve"> </w:t>
            </w:r>
            <w:r>
              <w:rPr>
                <w:i/>
                <w:sz w:val="18"/>
              </w:rPr>
              <w:t>information cannot be provided.</w:t>
            </w:r>
          </w:p>
        </w:tc>
      </w:tr>
      <w:tr w:rsidR="002B622E" w14:paraId="041FFEDB" w14:textId="77777777">
        <w:trPr>
          <w:trHeight w:val="414"/>
        </w:trPr>
        <w:tc>
          <w:tcPr>
            <w:tcW w:w="113" w:type="dxa"/>
            <w:tcBorders>
              <w:top w:val="nil"/>
              <w:bottom w:val="nil"/>
            </w:tcBorders>
          </w:tcPr>
          <w:p w14:paraId="38C2E43C" w14:textId="77777777" w:rsidR="002B622E" w:rsidRDefault="002B622E">
            <w:pPr>
              <w:pStyle w:val="TableParagraph"/>
              <w:rPr>
                <w:rFonts w:ascii="Times New Roman"/>
                <w:sz w:val="18"/>
              </w:rPr>
            </w:pPr>
          </w:p>
        </w:tc>
        <w:tc>
          <w:tcPr>
            <w:tcW w:w="1738" w:type="dxa"/>
          </w:tcPr>
          <w:p w14:paraId="27BAA9B1" w14:textId="77777777" w:rsidR="002B622E" w:rsidRDefault="002B622E">
            <w:pPr>
              <w:pStyle w:val="TableParagraph"/>
              <w:rPr>
                <w:rFonts w:ascii="Times New Roman"/>
                <w:sz w:val="18"/>
              </w:rPr>
            </w:pPr>
          </w:p>
        </w:tc>
        <w:tc>
          <w:tcPr>
            <w:tcW w:w="1740" w:type="dxa"/>
            <w:gridSpan w:val="2"/>
          </w:tcPr>
          <w:p w14:paraId="3F0CA140" w14:textId="77777777" w:rsidR="002B622E" w:rsidRDefault="00000000">
            <w:pPr>
              <w:pStyle w:val="TableParagraph"/>
              <w:spacing w:before="104"/>
              <w:ind w:left="107"/>
              <w:rPr>
                <w:sz w:val="18"/>
              </w:rPr>
            </w:pPr>
            <w:r>
              <w:rPr>
                <w:spacing w:val="-2"/>
                <w:sz w:val="18"/>
              </w:rPr>
              <w:t>Ongoing</w:t>
            </w:r>
          </w:p>
        </w:tc>
        <w:tc>
          <w:tcPr>
            <w:tcW w:w="1756" w:type="dxa"/>
            <w:gridSpan w:val="2"/>
          </w:tcPr>
          <w:p w14:paraId="6292E5B2" w14:textId="77777777" w:rsidR="002B622E" w:rsidRDefault="00000000">
            <w:pPr>
              <w:pStyle w:val="TableParagraph"/>
              <w:spacing w:line="206" w:lineRule="exact"/>
              <w:ind w:left="110" w:right="668"/>
              <w:rPr>
                <w:sz w:val="18"/>
              </w:rPr>
            </w:pPr>
            <w:r>
              <w:rPr>
                <w:sz w:val="18"/>
              </w:rPr>
              <w:t>Referred</w:t>
            </w:r>
            <w:r>
              <w:rPr>
                <w:spacing w:val="-13"/>
                <w:sz w:val="18"/>
              </w:rPr>
              <w:t xml:space="preserve"> </w:t>
            </w:r>
            <w:r>
              <w:rPr>
                <w:sz w:val="18"/>
              </w:rPr>
              <w:t xml:space="preserve">for </w:t>
            </w:r>
            <w:r>
              <w:rPr>
                <w:spacing w:val="-2"/>
                <w:sz w:val="18"/>
              </w:rPr>
              <w:t>Prosecution</w:t>
            </w:r>
          </w:p>
        </w:tc>
        <w:tc>
          <w:tcPr>
            <w:tcW w:w="1766" w:type="dxa"/>
            <w:gridSpan w:val="3"/>
          </w:tcPr>
          <w:p w14:paraId="3882C883" w14:textId="77777777" w:rsidR="002B622E" w:rsidRDefault="00000000">
            <w:pPr>
              <w:pStyle w:val="TableParagraph"/>
              <w:spacing w:line="206" w:lineRule="exact"/>
              <w:ind w:left="108" w:right="155"/>
              <w:rPr>
                <w:sz w:val="18"/>
              </w:rPr>
            </w:pPr>
            <w:r>
              <w:rPr>
                <w:spacing w:val="-2"/>
                <w:sz w:val="18"/>
              </w:rPr>
              <w:t xml:space="preserve">Indicted/Court </w:t>
            </w:r>
            <w:r>
              <w:rPr>
                <w:sz w:val="18"/>
              </w:rPr>
              <w:t>Case Filed</w:t>
            </w:r>
          </w:p>
        </w:tc>
        <w:tc>
          <w:tcPr>
            <w:tcW w:w="2006" w:type="dxa"/>
            <w:gridSpan w:val="2"/>
          </w:tcPr>
          <w:p w14:paraId="0C53242E" w14:textId="77777777" w:rsidR="002B622E" w:rsidRDefault="00000000">
            <w:pPr>
              <w:pStyle w:val="TableParagraph"/>
              <w:spacing w:before="104"/>
              <w:ind w:left="109"/>
              <w:rPr>
                <w:sz w:val="18"/>
              </w:rPr>
            </w:pPr>
            <w:r>
              <w:rPr>
                <w:spacing w:val="-2"/>
                <w:sz w:val="18"/>
              </w:rPr>
              <w:t>Convicted/Adjudicated</w:t>
            </w:r>
          </w:p>
        </w:tc>
        <w:tc>
          <w:tcPr>
            <w:tcW w:w="1739" w:type="dxa"/>
          </w:tcPr>
          <w:p w14:paraId="6C9FC356" w14:textId="77777777" w:rsidR="002B622E" w:rsidRDefault="00000000">
            <w:pPr>
              <w:pStyle w:val="TableParagraph"/>
              <w:spacing w:before="104"/>
              <w:ind w:left="113"/>
              <w:rPr>
                <w:sz w:val="18"/>
              </w:rPr>
            </w:pPr>
            <w:r>
              <w:rPr>
                <w:spacing w:val="-2"/>
                <w:sz w:val="18"/>
              </w:rPr>
              <w:t>Acquitted</w:t>
            </w:r>
          </w:p>
        </w:tc>
        <w:tc>
          <w:tcPr>
            <w:tcW w:w="123" w:type="dxa"/>
            <w:tcBorders>
              <w:top w:val="nil"/>
              <w:bottom w:val="nil"/>
            </w:tcBorders>
          </w:tcPr>
          <w:p w14:paraId="4815B726" w14:textId="77777777" w:rsidR="002B622E" w:rsidRDefault="002B622E">
            <w:pPr>
              <w:pStyle w:val="TableParagraph"/>
              <w:rPr>
                <w:rFonts w:ascii="Times New Roman"/>
                <w:sz w:val="18"/>
              </w:rPr>
            </w:pPr>
          </w:p>
        </w:tc>
      </w:tr>
      <w:tr w:rsidR="002B622E" w14:paraId="263F79CD" w14:textId="77777777">
        <w:trPr>
          <w:trHeight w:val="414"/>
        </w:trPr>
        <w:tc>
          <w:tcPr>
            <w:tcW w:w="113" w:type="dxa"/>
            <w:tcBorders>
              <w:top w:val="nil"/>
              <w:bottom w:val="nil"/>
            </w:tcBorders>
          </w:tcPr>
          <w:p w14:paraId="5A80C710" w14:textId="77777777" w:rsidR="002B622E" w:rsidRDefault="002B622E">
            <w:pPr>
              <w:pStyle w:val="TableParagraph"/>
              <w:rPr>
                <w:rFonts w:ascii="Times New Roman"/>
                <w:sz w:val="18"/>
              </w:rPr>
            </w:pPr>
          </w:p>
        </w:tc>
        <w:tc>
          <w:tcPr>
            <w:tcW w:w="1738" w:type="dxa"/>
          </w:tcPr>
          <w:p w14:paraId="196190CC" w14:textId="77777777" w:rsidR="002B622E" w:rsidRDefault="00000000">
            <w:pPr>
              <w:pStyle w:val="TableParagraph"/>
              <w:spacing w:line="206" w:lineRule="exact"/>
              <w:ind w:left="110"/>
              <w:rPr>
                <w:sz w:val="18"/>
              </w:rPr>
            </w:pPr>
            <w:r>
              <w:rPr>
                <w:spacing w:val="-2"/>
                <w:sz w:val="18"/>
                <w:u w:val="single"/>
              </w:rPr>
              <w:t>Inmate-on-inmate</w:t>
            </w:r>
            <w:r>
              <w:rPr>
                <w:spacing w:val="-2"/>
                <w:sz w:val="18"/>
              </w:rPr>
              <w:t xml:space="preserve"> </w:t>
            </w:r>
            <w:r>
              <w:rPr>
                <w:sz w:val="18"/>
              </w:rPr>
              <w:t>sexual abuse</w:t>
            </w:r>
          </w:p>
        </w:tc>
        <w:tc>
          <w:tcPr>
            <w:tcW w:w="1740" w:type="dxa"/>
            <w:gridSpan w:val="2"/>
          </w:tcPr>
          <w:p w14:paraId="4EFCAFBC" w14:textId="77777777" w:rsidR="002B622E" w:rsidRDefault="00000000">
            <w:pPr>
              <w:pStyle w:val="TableParagraph"/>
              <w:spacing w:before="70"/>
              <w:ind w:left="107"/>
              <w:rPr>
                <w:sz w:val="24"/>
              </w:rPr>
            </w:pPr>
            <w:r>
              <w:rPr>
                <w:spacing w:val="-10"/>
                <w:sz w:val="24"/>
              </w:rPr>
              <w:t>0</w:t>
            </w:r>
          </w:p>
        </w:tc>
        <w:tc>
          <w:tcPr>
            <w:tcW w:w="1756" w:type="dxa"/>
            <w:gridSpan w:val="2"/>
          </w:tcPr>
          <w:p w14:paraId="4EEEA007" w14:textId="77777777" w:rsidR="002B622E" w:rsidRDefault="00000000">
            <w:pPr>
              <w:pStyle w:val="TableParagraph"/>
              <w:spacing w:before="70"/>
              <w:ind w:left="110"/>
              <w:rPr>
                <w:sz w:val="24"/>
              </w:rPr>
            </w:pPr>
            <w:r>
              <w:rPr>
                <w:spacing w:val="-10"/>
                <w:sz w:val="24"/>
              </w:rPr>
              <w:t>0</w:t>
            </w:r>
          </w:p>
        </w:tc>
        <w:tc>
          <w:tcPr>
            <w:tcW w:w="1766" w:type="dxa"/>
            <w:gridSpan w:val="3"/>
          </w:tcPr>
          <w:p w14:paraId="337E197D" w14:textId="77777777" w:rsidR="002B622E" w:rsidRDefault="00000000">
            <w:pPr>
              <w:pStyle w:val="TableParagraph"/>
              <w:spacing w:before="70"/>
              <w:ind w:left="108"/>
              <w:rPr>
                <w:sz w:val="24"/>
              </w:rPr>
            </w:pPr>
            <w:r>
              <w:rPr>
                <w:spacing w:val="-10"/>
                <w:sz w:val="24"/>
              </w:rPr>
              <w:t>0</w:t>
            </w:r>
          </w:p>
        </w:tc>
        <w:tc>
          <w:tcPr>
            <w:tcW w:w="2006" w:type="dxa"/>
            <w:gridSpan w:val="2"/>
          </w:tcPr>
          <w:p w14:paraId="07A4AE4D" w14:textId="77777777" w:rsidR="002B622E" w:rsidRDefault="00000000">
            <w:pPr>
              <w:pStyle w:val="TableParagraph"/>
              <w:spacing w:before="70"/>
              <w:ind w:left="109"/>
              <w:rPr>
                <w:sz w:val="24"/>
              </w:rPr>
            </w:pPr>
            <w:r>
              <w:rPr>
                <w:spacing w:val="-10"/>
                <w:sz w:val="24"/>
              </w:rPr>
              <w:t>0</w:t>
            </w:r>
          </w:p>
        </w:tc>
        <w:tc>
          <w:tcPr>
            <w:tcW w:w="1739" w:type="dxa"/>
          </w:tcPr>
          <w:p w14:paraId="53BF63F0" w14:textId="77777777" w:rsidR="002B622E" w:rsidRDefault="00000000">
            <w:pPr>
              <w:pStyle w:val="TableParagraph"/>
              <w:spacing w:before="70"/>
              <w:ind w:left="113"/>
              <w:rPr>
                <w:sz w:val="24"/>
              </w:rPr>
            </w:pPr>
            <w:r>
              <w:rPr>
                <w:spacing w:val="-10"/>
                <w:sz w:val="24"/>
              </w:rPr>
              <w:t>0</w:t>
            </w:r>
          </w:p>
        </w:tc>
        <w:tc>
          <w:tcPr>
            <w:tcW w:w="123" w:type="dxa"/>
            <w:tcBorders>
              <w:top w:val="nil"/>
              <w:bottom w:val="nil"/>
            </w:tcBorders>
          </w:tcPr>
          <w:p w14:paraId="7069CF38" w14:textId="77777777" w:rsidR="002B622E" w:rsidRDefault="002B622E">
            <w:pPr>
              <w:pStyle w:val="TableParagraph"/>
              <w:rPr>
                <w:rFonts w:ascii="Times New Roman"/>
                <w:sz w:val="18"/>
              </w:rPr>
            </w:pPr>
          </w:p>
        </w:tc>
      </w:tr>
      <w:tr w:rsidR="002B622E" w14:paraId="0D7355F1" w14:textId="77777777">
        <w:trPr>
          <w:trHeight w:val="419"/>
        </w:trPr>
        <w:tc>
          <w:tcPr>
            <w:tcW w:w="113" w:type="dxa"/>
            <w:tcBorders>
              <w:top w:val="nil"/>
            </w:tcBorders>
          </w:tcPr>
          <w:p w14:paraId="6C307B05" w14:textId="77777777" w:rsidR="002B622E" w:rsidRDefault="002B622E">
            <w:pPr>
              <w:pStyle w:val="TableParagraph"/>
              <w:rPr>
                <w:rFonts w:ascii="Times New Roman"/>
                <w:sz w:val="18"/>
              </w:rPr>
            </w:pPr>
          </w:p>
        </w:tc>
        <w:tc>
          <w:tcPr>
            <w:tcW w:w="1738" w:type="dxa"/>
            <w:tcBorders>
              <w:bottom w:val="single" w:sz="8" w:space="0" w:color="000000"/>
            </w:tcBorders>
          </w:tcPr>
          <w:p w14:paraId="1AEC6EF2" w14:textId="77777777" w:rsidR="002B622E" w:rsidRDefault="00000000">
            <w:pPr>
              <w:pStyle w:val="TableParagraph"/>
              <w:spacing w:line="206" w:lineRule="exact"/>
              <w:ind w:left="110"/>
              <w:rPr>
                <w:sz w:val="18"/>
              </w:rPr>
            </w:pPr>
            <w:r>
              <w:rPr>
                <w:spacing w:val="-2"/>
                <w:sz w:val="18"/>
                <w:u w:val="single"/>
              </w:rPr>
              <w:t>Staff-on-inmate</w:t>
            </w:r>
            <w:r>
              <w:rPr>
                <w:spacing w:val="-2"/>
                <w:sz w:val="18"/>
              </w:rPr>
              <w:t xml:space="preserve"> </w:t>
            </w:r>
            <w:r>
              <w:rPr>
                <w:sz w:val="18"/>
              </w:rPr>
              <w:t>sexual abuse</w:t>
            </w:r>
          </w:p>
        </w:tc>
        <w:tc>
          <w:tcPr>
            <w:tcW w:w="1740" w:type="dxa"/>
            <w:gridSpan w:val="2"/>
            <w:tcBorders>
              <w:bottom w:val="single" w:sz="8" w:space="0" w:color="000000"/>
            </w:tcBorders>
          </w:tcPr>
          <w:p w14:paraId="7B6904C4" w14:textId="77777777" w:rsidR="002B622E" w:rsidRDefault="00000000">
            <w:pPr>
              <w:pStyle w:val="TableParagraph"/>
              <w:spacing w:before="70"/>
              <w:ind w:left="107"/>
              <w:rPr>
                <w:sz w:val="24"/>
              </w:rPr>
            </w:pPr>
            <w:r>
              <w:rPr>
                <w:spacing w:val="-10"/>
                <w:sz w:val="24"/>
              </w:rPr>
              <w:t>0</w:t>
            </w:r>
          </w:p>
        </w:tc>
        <w:tc>
          <w:tcPr>
            <w:tcW w:w="1756" w:type="dxa"/>
            <w:gridSpan w:val="2"/>
            <w:tcBorders>
              <w:bottom w:val="single" w:sz="8" w:space="0" w:color="000000"/>
            </w:tcBorders>
          </w:tcPr>
          <w:p w14:paraId="06E8BEA7" w14:textId="77777777" w:rsidR="002B622E" w:rsidRDefault="00000000">
            <w:pPr>
              <w:pStyle w:val="TableParagraph"/>
              <w:spacing w:before="70"/>
              <w:ind w:left="110"/>
              <w:rPr>
                <w:sz w:val="24"/>
              </w:rPr>
            </w:pPr>
            <w:r>
              <w:rPr>
                <w:spacing w:val="-10"/>
                <w:sz w:val="24"/>
              </w:rPr>
              <w:t>0</w:t>
            </w:r>
          </w:p>
        </w:tc>
        <w:tc>
          <w:tcPr>
            <w:tcW w:w="1766" w:type="dxa"/>
            <w:gridSpan w:val="3"/>
            <w:tcBorders>
              <w:bottom w:val="single" w:sz="8" w:space="0" w:color="000000"/>
            </w:tcBorders>
          </w:tcPr>
          <w:p w14:paraId="29E6D26E" w14:textId="77777777" w:rsidR="002B622E" w:rsidRDefault="00000000">
            <w:pPr>
              <w:pStyle w:val="TableParagraph"/>
              <w:spacing w:before="70"/>
              <w:ind w:left="108"/>
              <w:rPr>
                <w:sz w:val="24"/>
              </w:rPr>
            </w:pPr>
            <w:r>
              <w:rPr>
                <w:spacing w:val="-10"/>
                <w:sz w:val="24"/>
              </w:rPr>
              <w:t>0</w:t>
            </w:r>
          </w:p>
        </w:tc>
        <w:tc>
          <w:tcPr>
            <w:tcW w:w="2006" w:type="dxa"/>
            <w:gridSpan w:val="2"/>
            <w:tcBorders>
              <w:bottom w:val="single" w:sz="8" w:space="0" w:color="000000"/>
            </w:tcBorders>
          </w:tcPr>
          <w:p w14:paraId="17237D90" w14:textId="77777777" w:rsidR="002B622E" w:rsidRDefault="00000000">
            <w:pPr>
              <w:pStyle w:val="TableParagraph"/>
              <w:spacing w:before="70"/>
              <w:ind w:left="109"/>
              <w:rPr>
                <w:sz w:val="24"/>
              </w:rPr>
            </w:pPr>
            <w:r>
              <w:rPr>
                <w:spacing w:val="-10"/>
                <w:sz w:val="24"/>
              </w:rPr>
              <w:t>0</w:t>
            </w:r>
          </w:p>
        </w:tc>
        <w:tc>
          <w:tcPr>
            <w:tcW w:w="1739" w:type="dxa"/>
            <w:tcBorders>
              <w:bottom w:val="single" w:sz="8" w:space="0" w:color="000000"/>
            </w:tcBorders>
          </w:tcPr>
          <w:p w14:paraId="4794A83F" w14:textId="77777777" w:rsidR="002B622E" w:rsidRDefault="00000000">
            <w:pPr>
              <w:pStyle w:val="TableParagraph"/>
              <w:spacing w:before="70"/>
              <w:ind w:left="113"/>
              <w:rPr>
                <w:sz w:val="24"/>
              </w:rPr>
            </w:pPr>
            <w:r>
              <w:rPr>
                <w:spacing w:val="-10"/>
                <w:sz w:val="24"/>
              </w:rPr>
              <w:t>0</w:t>
            </w:r>
          </w:p>
        </w:tc>
        <w:tc>
          <w:tcPr>
            <w:tcW w:w="123" w:type="dxa"/>
            <w:tcBorders>
              <w:top w:val="nil"/>
            </w:tcBorders>
          </w:tcPr>
          <w:p w14:paraId="2D0755CD" w14:textId="77777777" w:rsidR="002B622E" w:rsidRDefault="002B622E">
            <w:pPr>
              <w:pStyle w:val="TableParagraph"/>
              <w:rPr>
                <w:rFonts w:ascii="Times New Roman"/>
                <w:sz w:val="18"/>
              </w:rPr>
            </w:pPr>
          </w:p>
        </w:tc>
      </w:tr>
    </w:tbl>
    <w:p w14:paraId="1CB4C86F" w14:textId="77777777" w:rsidR="002B622E" w:rsidRDefault="002B622E">
      <w:pPr>
        <w:rPr>
          <w:sz w:val="18"/>
        </w:rPr>
        <w:sectPr w:rsidR="002B622E">
          <w:pgSz w:w="12240" w:h="15840"/>
          <w:pgMar w:top="960" w:right="520" w:bottom="1240" w:left="520" w:header="0" w:footer="1056" w:gutter="0"/>
          <w:cols w:space="720"/>
        </w:sectPr>
      </w:pPr>
    </w:p>
    <w:p w14:paraId="5E7A018B" w14:textId="77777777" w:rsidR="002B622E" w:rsidRDefault="002B622E">
      <w:pPr>
        <w:pStyle w:val="BodyText"/>
        <w:spacing w:before="3"/>
        <w:rPr>
          <w:rFonts w:ascii="Arial"/>
          <w:b/>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1738"/>
        <w:gridCol w:w="410"/>
        <w:gridCol w:w="1330"/>
        <w:gridCol w:w="818"/>
        <w:gridCol w:w="938"/>
        <w:gridCol w:w="144"/>
        <w:gridCol w:w="1068"/>
        <w:gridCol w:w="554"/>
        <w:gridCol w:w="1593"/>
        <w:gridCol w:w="413"/>
        <w:gridCol w:w="1741"/>
        <w:gridCol w:w="121"/>
      </w:tblGrid>
      <w:tr w:rsidR="002B622E" w14:paraId="409796EE" w14:textId="77777777">
        <w:trPr>
          <w:trHeight w:val="280"/>
        </w:trPr>
        <w:tc>
          <w:tcPr>
            <w:tcW w:w="113" w:type="dxa"/>
            <w:tcBorders>
              <w:bottom w:val="nil"/>
            </w:tcBorders>
          </w:tcPr>
          <w:p w14:paraId="099A2CAF" w14:textId="77777777" w:rsidR="002B622E" w:rsidRDefault="002B622E">
            <w:pPr>
              <w:pStyle w:val="TableParagraph"/>
              <w:rPr>
                <w:rFonts w:ascii="Times New Roman"/>
                <w:sz w:val="18"/>
              </w:rPr>
            </w:pPr>
          </w:p>
        </w:tc>
        <w:tc>
          <w:tcPr>
            <w:tcW w:w="1738" w:type="dxa"/>
            <w:tcBorders>
              <w:top w:val="single" w:sz="8" w:space="0" w:color="000000"/>
            </w:tcBorders>
          </w:tcPr>
          <w:p w14:paraId="7AB0DA5C" w14:textId="77777777" w:rsidR="002B622E" w:rsidRDefault="00000000">
            <w:pPr>
              <w:pStyle w:val="TableParagraph"/>
              <w:spacing w:before="37"/>
              <w:ind w:left="110"/>
              <w:rPr>
                <w:sz w:val="18"/>
              </w:rPr>
            </w:pPr>
            <w:r>
              <w:rPr>
                <w:spacing w:val="-2"/>
                <w:sz w:val="18"/>
              </w:rPr>
              <w:t>Total</w:t>
            </w:r>
          </w:p>
        </w:tc>
        <w:tc>
          <w:tcPr>
            <w:tcW w:w="1740" w:type="dxa"/>
            <w:gridSpan w:val="2"/>
            <w:tcBorders>
              <w:top w:val="single" w:sz="8" w:space="0" w:color="000000"/>
            </w:tcBorders>
          </w:tcPr>
          <w:p w14:paraId="6DB602BD" w14:textId="77777777" w:rsidR="002B622E" w:rsidRDefault="00000000">
            <w:pPr>
              <w:pStyle w:val="TableParagraph"/>
              <w:spacing w:before="5" w:line="255" w:lineRule="exact"/>
              <w:ind w:left="107"/>
              <w:rPr>
                <w:sz w:val="24"/>
              </w:rPr>
            </w:pPr>
            <w:r>
              <w:rPr>
                <w:spacing w:val="-10"/>
                <w:sz w:val="24"/>
              </w:rPr>
              <w:t>0</w:t>
            </w:r>
          </w:p>
        </w:tc>
        <w:tc>
          <w:tcPr>
            <w:tcW w:w="1756" w:type="dxa"/>
            <w:gridSpan w:val="2"/>
            <w:tcBorders>
              <w:top w:val="single" w:sz="8" w:space="0" w:color="000000"/>
            </w:tcBorders>
          </w:tcPr>
          <w:p w14:paraId="7A940EA8" w14:textId="77777777" w:rsidR="002B622E" w:rsidRDefault="00000000">
            <w:pPr>
              <w:pStyle w:val="TableParagraph"/>
              <w:spacing w:before="5" w:line="255" w:lineRule="exact"/>
              <w:ind w:left="110"/>
              <w:rPr>
                <w:sz w:val="24"/>
              </w:rPr>
            </w:pPr>
            <w:r>
              <w:rPr>
                <w:spacing w:val="-10"/>
                <w:sz w:val="24"/>
              </w:rPr>
              <w:t>0</w:t>
            </w:r>
          </w:p>
        </w:tc>
        <w:tc>
          <w:tcPr>
            <w:tcW w:w="1766" w:type="dxa"/>
            <w:gridSpan w:val="3"/>
            <w:tcBorders>
              <w:top w:val="single" w:sz="8" w:space="0" w:color="000000"/>
            </w:tcBorders>
          </w:tcPr>
          <w:p w14:paraId="1D0348EE" w14:textId="77777777" w:rsidR="002B622E" w:rsidRDefault="00000000">
            <w:pPr>
              <w:pStyle w:val="TableParagraph"/>
              <w:spacing w:before="5" w:line="255" w:lineRule="exact"/>
              <w:ind w:left="108"/>
              <w:rPr>
                <w:sz w:val="24"/>
              </w:rPr>
            </w:pPr>
            <w:r>
              <w:rPr>
                <w:spacing w:val="-10"/>
                <w:sz w:val="24"/>
              </w:rPr>
              <w:t>0</w:t>
            </w:r>
          </w:p>
        </w:tc>
        <w:tc>
          <w:tcPr>
            <w:tcW w:w="2006" w:type="dxa"/>
            <w:gridSpan w:val="2"/>
            <w:tcBorders>
              <w:top w:val="single" w:sz="8" w:space="0" w:color="000000"/>
            </w:tcBorders>
          </w:tcPr>
          <w:p w14:paraId="22119CB8" w14:textId="77777777" w:rsidR="002B622E" w:rsidRDefault="00000000">
            <w:pPr>
              <w:pStyle w:val="TableParagraph"/>
              <w:spacing w:before="5" w:line="255" w:lineRule="exact"/>
              <w:ind w:left="109"/>
              <w:rPr>
                <w:sz w:val="24"/>
              </w:rPr>
            </w:pPr>
            <w:r>
              <w:rPr>
                <w:spacing w:val="-10"/>
                <w:sz w:val="24"/>
              </w:rPr>
              <w:t>0</w:t>
            </w:r>
          </w:p>
        </w:tc>
        <w:tc>
          <w:tcPr>
            <w:tcW w:w="1741" w:type="dxa"/>
            <w:tcBorders>
              <w:top w:val="single" w:sz="8" w:space="0" w:color="000000"/>
            </w:tcBorders>
          </w:tcPr>
          <w:p w14:paraId="18B5F28C" w14:textId="77777777" w:rsidR="002B622E" w:rsidRDefault="00000000">
            <w:pPr>
              <w:pStyle w:val="TableParagraph"/>
              <w:spacing w:before="5" w:line="255" w:lineRule="exact"/>
              <w:ind w:left="113"/>
              <w:rPr>
                <w:sz w:val="24"/>
              </w:rPr>
            </w:pPr>
            <w:r>
              <w:rPr>
                <w:spacing w:val="-10"/>
                <w:sz w:val="24"/>
              </w:rPr>
              <w:t>0</w:t>
            </w:r>
          </w:p>
        </w:tc>
        <w:tc>
          <w:tcPr>
            <w:tcW w:w="121" w:type="dxa"/>
            <w:tcBorders>
              <w:bottom w:val="nil"/>
            </w:tcBorders>
          </w:tcPr>
          <w:p w14:paraId="1726A513" w14:textId="77777777" w:rsidR="002B622E" w:rsidRDefault="002B622E">
            <w:pPr>
              <w:pStyle w:val="TableParagraph"/>
              <w:rPr>
                <w:rFonts w:ascii="Times New Roman"/>
                <w:sz w:val="18"/>
              </w:rPr>
            </w:pPr>
          </w:p>
        </w:tc>
      </w:tr>
      <w:tr w:rsidR="002B622E" w14:paraId="3880A7C0" w14:textId="77777777">
        <w:trPr>
          <w:trHeight w:val="1197"/>
        </w:trPr>
        <w:tc>
          <w:tcPr>
            <w:tcW w:w="10981" w:type="dxa"/>
            <w:gridSpan w:val="13"/>
          </w:tcPr>
          <w:p w14:paraId="1285F7D0" w14:textId="77777777" w:rsidR="002B622E" w:rsidRDefault="002B622E">
            <w:pPr>
              <w:pStyle w:val="TableParagraph"/>
              <w:rPr>
                <w:rFonts w:ascii="Times New Roman"/>
                <w:sz w:val="18"/>
              </w:rPr>
            </w:pPr>
          </w:p>
        </w:tc>
      </w:tr>
      <w:tr w:rsidR="002B622E" w14:paraId="32D362E7" w14:textId="77777777">
        <w:trPr>
          <w:trHeight w:val="621"/>
        </w:trPr>
        <w:tc>
          <w:tcPr>
            <w:tcW w:w="5491" w:type="dxa"/>
            <w:gridSpan w:val="7"/>
          </w:tcPr>
          <w:p w14:paraId="3AB04BA3" w14:textId="77777777" w:rsidR="002B622E" w:rsidRDefault="00000000">
            <w:pPr>
              <w:pStyle w:val="TableParagraph"/>
              <w:tabs>
                <w:tab w:val="left" w:pos="828"/>
              </w:tabs>
              <w:spacing w:line="206" w:lineRule="exact"/>
              <w:ind w:left="828" w:right="221" w:hanging="361"/>
              <w:rPr>
                <w:b/>
                <w:sz w:val="18"/>
              </w:rPr>
            </w:pPr>
            <w:r>
              <w:rPr>
                <w:b/>
                <w:spacing w:val="-6"/>
                <w:sz w:val="18"/>
              </w:rPr>
              <w:t>a.</w:t>
            </w:r>
            <w:r>
              <w:rPr>
                <w:b/>
                <w:sz w:val="18"/>
              </w:rPr>
              <w:tab/>
              <w:t>If</w:t>
            </w:r>
            <w:r>
              <w:rPr>
                <w:b/>
                <w:spacing w:val="-4"/>
                <w:sz w:val="18"/>
              </w:rPr>
              <w:t xml:space="preserve"> </w:t>
            </w:r>
            <w:r>
              <w:rPr>
                <w:b/>
                <w:sz w:val="18"/>
              </w:rPr>
              <w:t>you</w:t>
            </w:r>
            <w:r>
              <w:rPr>
                <w:b/>
                <w:spacing w:val="-6"/>
                <w:sz w:val="18"/>
              </w:rPr>
              <w:t xml:space="preserve"> </w:t>
            </w:r>
            <w:r>
              <w:rPr>
                <w:b/>
                <w:sz w:val="18"/>
              </w:rPr>
              <w:t>were</w:t>
            </w:r>
            <w:r>
              <w:rPr>
                <w:b/>
                <w:spacing w:val="-6"/>
                <w:sz w:val="18"/>
              </w:rPr>
              <w:t xml:space="preserve"> </w:t>
            </w:r>
            <w:r>
              <w:rPr>
                <w:b/>
                <w:sz w:val="18"/>
              </w:rPr>
              <w:t>unable</w:t>
            </w:r>
            <w:r>
              <w:rPr>
                <w:b/>
                <w:spacing w:val="-4"/>
                <w:sz w:val="18"/>
              </w:rPr>
              <w:t xml:space="preserve"> </w:t>
            </w:r>
            <w:r>
              <w:rPr>
                <w:b/>
                <w:sz w:val="18"/>
              </w:rPr>
              <w:t>to</w:t>
            </w:r>
            <w:r>
              <w:rPr>
                <w:b/>
                <w:spacing w:val="-3"/>
                <w:sz w:val="18"/>
              </w:rPr>
              <w:t xml:space="preserve"> </w:t>
            </w:r>
            <w:r>
              <w:rPr>
                <w:b/>
                <w:sz w:val="18"/>
              </w:rPr>
              <w:t>provide</w:t>
            </w:r>
            <w:r>
              <w:rPr>
                <w:b/>
                <w:spacing w:val="-4"/>
                <w:sz w:val="18"/>
              </w:rPr>
              <w:t xml:space="preserve"> </w:t>
            </w:r>
            <w:r>
              <w:rPr>
                <w:b/>
                <w:sz w:val="18"/>
              </w:rPr>
              <w:t>any</w:t>
            </w:r>
            <w:r>
              <w:rPr>
                <w:b/>
                <w:spacing w:val="-6"/>
                <w:sz w:val="18"/>
              </w:rPr>
              <w:t xml:space="preserve"> </w:t>
            </w:r>
            <w:r>
              <w:rPr>
                <w:b/>
                <w:sz w:val="18"/>
              </w:rPr>
              <w:t>of</w:t>
            </w:r>
            <w:r>
              <w:rPr>
                <w:b/>
                <w:spacing w:val="-4"/>
                <w:sz w:val="18"/>
              </w:rPr>
              <w:t xml:space="preserve"> </w:t>
            </w:r>
            <w:r>
              <w:rPr>
                <w:b/>
                <w:sz w:val="18"/>
              </w:rPr>
              <w:t>the</w:t>
            </w:r>
            <w:r>
              <w:rPr>
                <w:b/>
                <w:spacing w:val="-5"/>
                <w:sz w:val="18"/>
              </w:rPr>
              <w:t xml:space="preserve"> </w:t>
            </w:r>
            <w:r>
              <w:rPr>
                <w:b/>
                <w:sz w:val="18"/>
              </w:rPr>
              <w:t xml:space="preserve">information above, explain why this information could not be </w:t>
            </w:r>
            <w:r>
              <w:rPr>
                <w:b/>
                <w:spacing w:val="-2"/>
                <w:sz w:val="18"/>
              </w:rPr>
              <w:t>provided.</w:t>
            </w:r>
          </w:p>
        </w:tc>
        <w:tc>
          <w:tcPr>
            <w:tcW w:w="5490" w:type="dxa"/>
            <w:gridSpan w:val="6"/>
          </w:tcPr>
          <w:p w14:paraId="185292B8" w14:textId="77777777" w:rsidR="002B622E" w:rsidRDefault="00000000">
            <w:pPr>
              <w:pStyle w:val="TableParagraph"/>
              <w:spacing w:before="173"/>
              <w:ind w:left="108"/>
              <w:rPr>
                <w:sz w:val="24"/>
              </w:rPr>
            </w:pPr>
            <w:r>
              <w:rPr>
                <w:spacing w:val="-5"/>
                <w:sz w:val="24"/>
              </w:rPr>
              <w:t>N/A</w:t>
            </w:r>
          </w:p>
        </w:tc>
      </w:tr>
      <w:tr w:rsidR="002B622E" w14:paraId="28918F91" w14:textId="77777777">
        <w:trPr>
          <w:trHeight w:val="827"/>
        </w:trPr>
        <w:tc>
          <w:tcPr>
            <w:tcW w:w="10981" w:type="dxa"/>
            <w:gridSpan w:val="13"/>
          </w:tcPr>
          <w:p w14:paraId="72860B63" w14:textId="77777777" w:rsidR="002B622E" w:rsidRDefault="00000000">
            <w:pPr>
              <w:pStyle w:val="TableParagraph"/>
              <w:spacing w:line="206" w:lineRule="exact"/>
              <w:ind w:left="107"/>
              <w:rPr>
                <w:b/>
                <w:sz w:val="18"/>
              </w:rPr>
            </w:pPr>
            <w:r>
              <w:rPr>
                <w:b/>
                <w:sz w:val="18"/>
              </w:rPr>
              <w:t>70.</w:t>
            </w:r>
            <w:r>
              <w:rPr>
                <w:b/>
                <w:spacing w:val="-6"/>
                <w:sz w:val="18"/>
              </w:rPr>
              <w:t xml:space="preserve"> </w:t>
            </w:r>
            <w:r>
              <w:rPr>
                <w:b/>
                <w:sz w:val="18"/>
              </w:rPr>
              <w:t>Administrative</w:t>
            </w:r>
            <w:r>
              <w:rPr>
                <w:b/>
                <w:spacing w:val="-3"/>
                <w:sz w:val="18"/>
              </w:rPr>
              <w:t xml:space="preserve"> </w:t>
            </w:r>
            <w:r>
              <w:rPr>
                <w:b/>
                <w:sz w:val="18"/>
              </w:rPr>
              <w:t>SEXUAL</w:t>
            </w:r>
            <w:r>
              <w:rPr>
                <w:b/>
                <w:spacing w:val="-7"/>
                <w:sz w:val="18"/>
              </w:rPr>
              <w:t xml:space="preserve"> </w:t>
            </w:r>
            <w:r>
              <w:rPr>
                <w:b/>
                <w:sz w:val="18"/>
              </w:rPr>
              <w:t>ABUSE</w:t>
            </w:r>
            <w:r>
              <w:rPr>
                <w:b/>
                <w:spacing w:val="-7"/>
                <w:sz w:val="18"/>
              </w:rPr>
              <w:t xml:space="preserve"> </w:t>
            </w:r>
            <w:r>
              <w:rPr>
                <w:b/>
                <w:sz w:val="18"/>
              </w:rPr>
              <w:t>investigation</w:t>
            </w:r>
            <w:r>
              <w:rPr>
                <w:b/>
                <w:spacing w:val="-6"/>
                <w:sz w:val="18"/>
              </w:rPr>
              <w:t xml:space="preserve"> </w:t>
            </w:r>
            <w:r>
              <w:rPr>
                <w:b/>
                <w:sz w:val="18"/>
              </w:rPr>
              <w:t>outcomes</w:t>
            </w:r>
            <w:r>
              <w:rPr>
                <w:b/>
                <w:spacing w:val="-5"/>
                <w:sz w:val="18"/>
              </w:rPr>
              <w:t xml:space="preserve"> </w:t>
            </w:r>
            <w:r>
              <w:rPr>
                <w:b/>
                <w:sz w:val="18"/>
              </w:rPr>
              <w:t>during</w:t>
            </w:r>
            <w:r>
              <w:rPr>
                <w:b/>
                <w:spacing w:val="-6"/>
                <w:sz w:val="18"/>
              </w:rPr>
              <w:t xml:space="preserve"> </w:t>
            </w:r>
            <w:r>
              <w:rPr>
                <w:b/>
                <w:sz w:val="18"/>
              </w:rPr>
              <w:t>the</w:t>
            </w:r>
            <w:r>
              <w:rPr>
                <w:b/>
                <w:spacing w:val="-8"/>
                <w:sz w:val="18"/>
              </w:rPr>
              <w:t xml:space="preserve"> </w:t>
            </w:r>
            <w:r>
              <w:rPr>
                <w:b/>
                <w:sz w:val="18"/>
              </w:rPr>
              <w:t>12</w:t>
            </w:r>
            <w:r>
              <w:rPr>
                <w:b/>
                <w:spacing w:val="-7"/>
                <w:sz w:val="18"/>
              </w:rPr>
              <w:t xml:space="preserve"> </w:t>
            </w:r>
            <w:r>
              <w:rPr>
                <w:b/>
                <w:sz w:val="18"/>
              </w:rPr>
              <w:t>months</w:t>
            </w:r>
            <w:r>
              <w:rPr>
                <w:b/>
                <w:spacing w:val="-7"/>
                <w:sz w:val="18"/>
              </w:rPr>
              <w:t xml:space="preserve"> </w:t>
            </w:r>
            <w:r>
              <w:rPr>
                <w:b/>
                <w:sz w:val="18"/>
              </w:rPr>
              <w:t>preceding</w:t>
            </w:r>
            <w:r>
              <w:rPr>
                <w:b/>
                <w:spacing w:val="-7"/>
                <w:sz w:val="18"/>
              </w:rPr>
              <w:t xml:space="preserve"> </w:t>
            </w:r>
            <w:r>
              <w:rPr>
                <w:b/>
                <w:sz w:val="18"/>
              </w:rPr>
              <w:t>the</w:t>
            </w:r>
            <w:r>
              <w:rPr>
                <w:b/>
                <w:spacing w:val="-5"/>
                <w:sz w:val="18"/>
              </w:rPr>
              <w:t xml:space="preserve"> </w:t>
            </w:r>
            <w:r>
              <w:rPr>
                <w:b/>
                <w:spacing w:val="-2"/>
                <w:sz w:val="18"/>
              </w:rPr>
              <w:t>audit:</w:t>
            </w:r>
          </w:p>
          <w:p w14:paraId="1B6FBC25" w14:textId="77777777" w:rsidR="002B622E" w:rsidRDefault="00000000">
            <w:pPr>
              <w:pStyle w:val="TableParagraph"/>
              <w:spacing w:before="181" w:line="210" w:lineRule="atLeast"/>
              <w:ind w:left="107"/>
              <w:rPr>
                <w:i/>
                <w:sz w:val="18"/>
              </w:rPr>
            </w:pPr>
            <w:r>
              <w:rPr>
                <w:i/>
                <w:sz w:val="18"/>
              </w:rPr>
              <w:t>Instructions:</w:t>
            </w:r>
            <w:r>
              <w:rPr>
                <w:i/>
                <w:spacing w:val="-1"/>
                <w:sz w:val="18"/>
              </w:rPr>
              <w:t xml:space="preserve"> </w:t>
            </w:r>
            <w:r>
              <w:rPr>
                <w:i/>
                <w:sz w:val="18"/>
              </w:rPr>
              <w:t>If</w:t>
            </w:r>
            <w:r>
              <w:rPr>
                <w:i/>
                <w:spacing w:val="-3"/>
                <w:sz w:val="18"/>
              </w:rPr>
              <w:t xml:space="preserve"> </w:t>
            </w:r>
            <w:r>
              <w:rPr>
                <w:i/>
                <w:sz w:val="18"/>
              </w:rPr>
              <w:t>you</w:t>
            </w:r>
            <w:r>
              <w:rPr>
                <w:i/>
                <w:spacing w:val="-3"/>
                <w:sz w:val="18"/>
              </w:rPr>
              <w:t xml:space="preserve"> </w:t>
            </w:r>
            <w:r>
              <w:rPr>
                <w:i/>
                <w:sz w:val="18"/>
              </w:rPr>
              <w:t>are</w:t>
            </w:r>
            <w:r>
              <w:rPr>
                <w:i/>
                <w:spacing w:val="-3"/>
                <w:sz w:val="18"/>
              </w:rPr>
              <w:t xml:space="preserve"> </w:t>
            </w:r>
            <w:r>
              <w:rPr>
                <w:i/>
                <w:sz w:val="18"/>
              </w:rPr>
              <w:t>unable</w:t>
            </w:r>
            <w:r>
              <w:rPr>
                <w:i/>
                <w:spacing w:val="-3"/>
                <w:sz w:val="18"/>
              </w:rPr>
              <w:t xml:space="preserve"> </w:t>
            </w:r>
            <w:r>
              <w:rPr>
                <w:i/>
                <w:sz w:val="18"/>
              </w:rPr>
              <w:t>to</w:t>
            </w:r>
            <w:r>
              <w:rPr>
                <w:i/>
                <w:spacing w:val="-1"/>
                <w:sz w:val="18"/>
              </w:rPr>
              <w:t xml:space="preserve"> </w:t>
            </w:r>
            <w:r>
              <w:rPr>
                <w:i/>
                <w:sz w:val="18"/>
              </w:rPr>
              <w:t>provide</w:t>
            </w:r>
            <w:r>
              <w:rPr>
                <w:i/>
                <w:spacing w:val="-1"/>
                <w:sz w:val="18"/>
              </w:rPr>
              <w:t xml:space="preserve"> </w:t>
            </w:r>
            <w:r>
              <w:rPr>
                <w:i/>
                <w:sz w:val="18"/>
              </w:rPr>
              <w:t>information</w:t>
            </w:r>
            <w:r>
              <w:rPr>
                <w:i/>
                <w:spacing w:val="-1"/>
                <w:sz w:val="18"/>
              </w:rPr>
              <w:t xml:space="preserve"> </w:t>
            </w:r>
            <w:r>
              <w:rPr>
                <w:i/>
                <w:sz w:val="18"/>
              </w:rPr>
              <w:t>for</w:t>
            </w:r>
            <w:r>
              <w:rPr>
                <w:i/>
                <w:spacing w:val="-4"/>
                <w:sz w:val="18"/>
              </w:rPr>
              <w:t xml:space="preserve"> </w:t>
            </w:r>
            <w:r>
              <w:rPr>
                <w:i/>
                <w:sz w:val="18"/>
              </w:rPr>
              <w:t>one</w:t>
            </w:r>
            <w:r>
              <w:rPr>
                <w:i/>
                <w:spacing w:val="-5"/>
                <w:sz w:val="18"/>
              </w:rPr>
              <w:t xml:space="preserve"> </w:t>
            </w:r>
            <w:r>
              <w:rPr>
                <w:i/>
                <w:sz w:val="18"/>
              </w:rPr>
              <w:t>or</w:t>
            </w:r>
            <w:r>
              <w:rPr>
                <w:i/>
                <w:spacing w:val="-1"/>
                <w:sz w:val="18"/>
              </w:rPr>
              <w:t xml:space="preserve"> </w:t>
            </w:r>
            <w:r>
              <w:rPr>
                <w:i/>
                <w:sz w:val="18"/>
              </w:rPr>
              <w:t>more</w:t>
            </w:r>
            <w:r>
              <w:rPr>
                <w:i/>
                <w:spacing w:val="-1"/>
                <w:sz w:val="18"/>
              </w:rPr>
              <w:t xml:space="preserve"> </w:t>
            </w:r>
            <w:r>
              <w:rPr>
                <w:i/>
                <w:sz w:val="18"/>
              </w:rPr>
              <w:t>of</w:t>
            </w:r>
            <w:r>
              <w:rPr>
                <w:i/>
                <w:spacing w:val="-3"/>
                <w:sz w:val="18"/>
              </w:rPr>
              <w:t xml:space="preserve"> </w:t>
            </w:r>
            <w:r>
              <w:rPr>
                <w:i/>
                <w:sz w:val="18"/>
              </w:rPr>
              <w:t>the</w:t>
            </w:r>
            <w:r>
              <w:rPr>
                <w:i/>
                <w:spacing w:val="-1"/>
                <w:sz w:val="18"/>
              </w:rPr>
              <w:t xml:space="preserve"> </w:t>
            </w:r>
            <w:r>
              <w:rPr>
                <w:i/>
                <w:sz w:val="18"/>
              </w:rPr>
              <w:t>fields</w:t>
            </w:r>
            <w:r>
              <w:rPr>
                <w:i/>
                <w:spacing w:val="-2"/>
                <w:sz w:val="18"/>
              </w:rPr>
              <w:t xml:space="preserve"> </w:t>
            </w:r>
            <w:r>
              <w:rPr>
                <w:i/>
                <w:sz w:val="18"/>
              </w:rPr>
              <w:t>below,</w:t>
            </w:r>
            <w:r>
              <w:rPr>
                <w:i/>
                <w:spacing w:val="-4"/>
                <w:sz w:val="18"/>
              </w:rPr>
              <w:t xml:space="preserve"> </w:t>
            </w:r>
            <w:r>
              <w:rPr>
                <w:i/>
                <w:sz w:val="18"/>
              </w:rPr>
              <w:t>enter</w:t>
            </w:r>
            <w:r>
              <w:rPr>
                <w:i/>
                <w:spacing w:val="-1"/>
                <w:sz w:val="18"/>
              </w:rPr>
              <w:t xml:space="preserve"> </w:t>
            </w:r>
            <w:r>
              <w:rPr>
                <w:i/>
                <w:sz w:val="18"/>
              </w:rPr>
              <w:t>an</w:t>
            </w:r>
            <w:r>
              <w:rPr>
                <w:i/>
                <w:spacing w:val="-1"/>
                <w:sz w:val="18"/>
              </w:rPr>
              <w:t xml:space="preserve"> </w:t>
            </w:r>
            <w:r>
              <w:rPr>
                <w:i/>
                <w:sz w:val="18"/>
              </w:rPr>
              <w:t>“X”</w:t>
            </w:r>
            <w:r>
              <w:rPr>
                <w:i/>
                <w:spacing w:val="-3"/>
                <w:sz w:val="18"/>
              </w:rPr>
              <w:t xml:space="preserve"> </w:t>
            </w:r>
            <w:r>
              <w:rPr>
                <w:i/>
                <w:sz w:val="18"/>
              </w:rPr>
              <w:t>in</w:t>
            </w:r>
            <w:r>
              <w:rPr>
                <w:i/>
                <w:spacing w:val="-1"/>
                <w:sz w:val="18"/>
              </w:rPr>
              <w:t xml:space="preserve"> </w:t>
            </w:r>
            <w:r>
              <w:rPr>
                <w:i/>
                <w:sz w:val="18"/>
              </w:rPr>
              <w:t>the</w:t>
            </w:r>
            <w:r>
              <w:rPr>
                <w:i/>
                <w:spacing w:val="-1"/>
                <w:sz w:val="18"/>
              </w:rPr>
              <w:t xml:space="preserve"> </w:t>
            </w:r>
            <w:r>
              <w:rPr>
                <w:i/>
                <w:sz w:val="18"/>
              </w:rPr>
              <w:t>field(s)</w:t>
            </w:r>
            <w:r>
              <w:rPr>
                <w:i/>
                <w:spacing w:val="-1"/>
                <w:sz w:val="18"/>
              </w:rPr>
              <w:t xml:space="preserve"> </w:t>
            </w:r>
            <w:r>
              <w:rPr>
                <w:i/>
                <w:sz w:val="18"/>
              </w:rPr>
              <w:t>where</w:t>
            </w:r>
            <w:r>
              <w:rPr>
                <w:i/>
                <w:spacing w:val="-3"/>
                <w:sz w:val="18"/>
              </w:rPr>
              <w:t xml:space="preserve"> </w:t>
            </w:r>
            <w:r>
              <w:rPr>
                <w:i/>
                <w:sz w:val="18"/>
              </w:rPr>
              <w:t>information cannot be provided.</w:t>
            </w:r>
          </w:p>
        </w:tc>
      </w:tr>
      <w:tr w:rsidR="002B622E" w14:paraId="2E625497" w14:textId="77777777">
        <w:trPr>
          <w:trHeight w:val="205"/>
        </w:trPr>
        <w:tc>
          <w:tcPr>
            <w:tcW w:w="113" w:type="dxa"/>
            <w:tcBorders>
              <w:top w:val="nil"/>
              <w:bottom w:val="nil"/>
            </w:tcBorders>
          </w:tcPr>
          <w:p w14:paraId="733D6306" w14:textId="77777777" w:rsidR="002B622E" w:rsidRDefault="002B622E">
            <w:pPr>
              <w:pStyle w:val="TableParagraph"/>
              <w:rPr>
                <w:rFonts w:ascii="Times New Roman"/>
                <w:sz w:val="14"/>
              </w:rPr>
            </w:pPr>
          </w:p>
        </w:tc>
        <w:tc>
          <w:tcPr>
            <w:tcW w:w="2148" w:type="dxa"/>
            <w:gridSpan w:val="2"/>
          </w:tcPr>
          <w:p w14:paraId="150CC39C" w14:textId="77777777" w:rsidR="002B622E" w:rsidRDefault="002B622E">
            <w:pPr>
              <w:pStyle w:val="TableParagraph"/>
              <w:rPr>
                <w:rFonts w:ascii="Times New Roman"/>
                <w:sz w:val="14"/>
              </w:rPr>
            </w:pPr>
          </w:p>
        </w:tc>
        <w:tc>
          <w:tcPr>
            <w:tcW w:w="2148" w:type="dxa"/>
            <w:gridSpan w:val="2"/>
          </w:tcPr>
          <w:p w14:paraId="25B8F6D7" w14:textId="77777777" w:rsidR="002B622E" w:rsidRDefault="00000000">
            <w:pPr>
              <w:pStyle w:val="TableParagraph"/>
              <w:spacing w:line="186" w:lineRule="exact"/>
              <w:ind w:left="110"/>
              <w:rPr>
                <w:sz w:val="18"/>
              </w:rPr>
            </w:pPr>
            <w:r>
              <w:rPr>
                <w:spacing w:val="-2"/>
                <w:sz w:val="18"/>
              </w:rPr>
              <w:t>Ongoing</w:t>
            </w:r>
          </w:p>
        </w:tc>
        <w:tc>
          <w:tcPr>
            <w:tcW w:w="2150" w:type="dxa"/>
            <w:gridSpan w:val="3"/>
          </w:tcPr>
          <w:p w14:paraId="43E24E4D" w14:textId="77777777" w:rsidR="002B622E" w:rsidRDefault="00000000">
            <w:pPr>
              <w:pStyle w:val="TableParagraph"/>
              <w:spacing w:line="186" w:lineRule="exact"/>
              <w:ind w:left="110"/>
              <w:rPr>
                <w:sz w:val="18"/>
              </w:rPr>
            </w:pPr>
            <w:r>
              <w:rPr>
                <w:spacing w:val="-2"/>
                <w:sz w:val="18"/>
              </w:rPr>
              <w:t>Unfounded</w:t>
            </w:r>
          </w:p>
        </w:tc>
        <w:tc>
          <w:tcPr>
            <w:tcW w:w="2147" w:type="dxa"/>
            <w:gridSpan w:val="2"/>
          </w:tcPr>
          <w:p w14:paraId="5BE2C2A7" w14:textId="77777777" w:rsidR="002B622E" w:rsidRDefault="00000000">
            <w:pPr>
              <w:pStyle w:val="TableParagraph"/>
              <w:spacing w:line="186" w:lineRule="exact"/>
              <w:ind w:left="109"/>
              <w:rPr>
                <w:sz w:val="18"/>
              </w:rPr>
            </w:pPr>
            <w:r>
              <w:rPr>
                <w:spacing w:val="-2"/>
                <w:sz w:val="18"/>
              </w:rPr>
              <w:t>Unsubstantiated</w:t>
            </w:r>
          </w:p>
        </w:tc>
        <w:tc>
          <w:tcPr>
            <w:tcW w:w="2154" w:type="dxa"/>
            <w:gridSpan w:val="2"/>
          </w:tcPr>
          <w:p w14:paraId="255262FA" w14:textId="77777777" w:rsidR="002B622E" w:rsidRDefault="00000000">
            <w:pPr>
              <w:pStyle w:val="TableParagraph"/>
              <w:spacing w:line="186" w:lineRule="exact"/>
              <w:ind w:left="110"/>
              <w:rPr>
                <w:sz w:val="18"/>
              </w:rPr>
            </w:pPr>
            <w:r>
              <w:rPr>
                <w:spacing w:val="-2"/>
                <w:sz w:val="18"/>
              </w:rPr>
              <w:t>Substantiated</w:t>
            </w:r>
          </w:p>
        </w:tc>
        <w:tc>
          <w:tcPr>
            <w:tcW w:w="121" w:type="dxa"/>
            <w:tcBorders>
              <w:top w:val="nil"/>
              <w:bottom w:val="nil"/>
            </w:tcBorders>
          </w:tcPr>
          <w:p w14:paraId="64ABD048" w14:textId="77777777" w:rsidR="002B622E" w:rsidRDefault="002B622E">
            <w:pPr>
              <w:pStyle w:val="TableParagraph"/>
              <w:rPr>
                <w:rFonts w:ascii="Times New Roman"/>
                <w:sz w:val="14"/>
              </w:rPr>
            </w:pPr>
          </w:p>
        </w:tc>
      </w:tr>
      <w:tr w:rsidR="002B622E" w14:paraId="502E19DA" w14:textId="77777777">
        <w:trPr>
          <w:trHeight w:val="415"/>
        </w:trPr>
        <w:tc>
          <w:tcPr>
            <w:tcW w:w="113" w:type="dxa"/>
            <w:tcBorders>
              <w:top w:val="nil"/>
              <w:bottom w:val="nil"/>
            </w:tcBorders>
          </w:tcPr>
          <w:p w14:paraId="0D53F70E" w14:textId="77777777" w:rsidR="002B622E" w:rsidRDefault="002B622E">
            <w:pPr>
              <w:pStyle w:val="TableParagraph"/>
              <w:rPr>
                <w:rFonts w:ascii="Times New Roman"/>
                <w:sz w:val="18"/>
              </w:rPr>
            </w:pPr>
          </w:p>
        </w:tc>
        <w:tc>
          <w:tcPr>
            <w:tcW w:w="2148" w:type="dxa"/>
            <w:gridSpan w:val="2"/>
          </w:tcPr>
          <w:p w14:paraId="69399186" w14:textId="77777777" w:rsidR="002B622E" w:rsidRDefault="00000000">
            <w:pPr>
              <w:pStyle w:val="TableParagraph"/>
              <w:spacing w:line="208" w:lineRule="exact"/>
              <w:ind w:left="110" w:right="510"/>
              <w:rPr>
                <w:sz w:val="18"/>
              </w:rPr>
            </w:pPr>
            <w:r>
              <w:rPr>
                <w:spacing w:val="-2"/>
                <w:sz w:val="18"/>
                <w:u w:val="single"/>
              </w:rPr>
              <w:t>Inmate-on-inmate</w:t>
            </w:r>
            <w:r>
              <w:rPr>
                <w:spacing w:val="-2"/>
                <w:sz w:val="18"/>
              </w:rPr>
              <w:t xml:space="preserve"> </w:t>
            </w:r>
            <w:r>
              <w:rPr>
                <w:sz w:val="18"/>
              </w:rPr>
              <w:t>sexual abuse</w:t>
            </w:r>
          </w:p>
        </w:tc>
        <w:tc>
          <w:tcPr>
            <w:tcW w:w="2148" w:type="dxa"/>
            <w:gridSpan w:val="2"/>
          </w:tcPr>
          <w:p w14:paraId="6090BFC8" w14:textId="77777777" w:rsidR="002B622E" w:rsidRDefault="00000000">
            <w:pPr>
              <w:pStyle w:val="TableParagraph"/>
              <w:spacing w:before="70"/>
              <w:ind w:left="110"/>
              <w:rPr>
                <w:sz w:val="24"/>
              </w:rPr>
            </w:pPr>
            <w:r>
              <w:rPr>
                <w:spacing w:val="-10"/>
                <w:sz w:val="24"/>
              </w:rPr>
              <w:t>0</w:t>
            </w:r>
          </w:p>
        </w:tc>
        <w:tc>
          <w:tcPr>
            <w:tcW w:w="2150" w:type="dxa"/>
            <w:gridSpan w:val="3"/>
          </w:tcPr>
          <w:p w14:paraId="2C1A5065" w14:textId="77777777" w:rsidR="002B622E" w:rsidRDefault="00000000">
            <w:pPr>
              <w:pStyle w:val="TableParagraph"/>
              <w:spacing w:before="70"/>
              <w:ind w:left="110"/>
              <w:rPr>
                <w:sz w:val="24"/>
              </w:rPr>
            </w:pPr>
            <w:r>
              <w:rPr>
                <w:spacing w:val="-10"/>
                <w:sz w:val="24"/>
              </w:rPr>
              <w:t>0</w:t>
            </w:r>
          </w:p>
        </w:tc>
        <w:tc>
          <w:tcPr>
            <w:tcW w:w="2147" w:type="dxa"/>
            <w:gridSpan w:val="2"/>
          </w:tcPr>
          <w:p w14:paraId="088B0C62" w14:textId="77777777" w:rsidR="002B622E" w:rsidRDefault="00000000">
            <w:pPr>
              <w:pStyle w:val="TableParagraph"/>
              <w:spacing w:before="70"/>
              <w:ind w:left="109"/>
              <w:rPr>
                <w:sz w:val="24"/>
              </w:rPr>
            </w:pPr>
            <w:r>
              <w:rPr>
                <w:spacing w:val="-10"/>
                <w:sz w:val="24"/>
              </w:rPr>
              <w:t>1</w:t>
            </w:r>
          </w:p>
        </w:tc>
        <w:tc>
          <w:tcPr>
            <w:tcW w:w="2154" w:type="dxa"/>
            <w:gridSpan w:val="2"/>
          </w:tcPr>
          <w:p w14:paraId="5966CF56" w14:textId="77777777" w:rsidR="002B622E" w:rsidRDefault="00000000">
            <w:pPr>
              <w:pStyle w:val="TableParagraph"/>
              <w:spacing w:before="70"/>
              <w:ind w:left="110"/>
              <w:rPr>
                <w:sz w:val="24"/>
              </w:rPr>
            </w:pPr>
            <w:r>
              <w:rPr>
                <w:spacing w:val="-10"/>
                <w:sz w:val="24"/>
              </w:rPr>
              <w:t>0</w:t>
            </w:r>
          </w:p>
        </w:tc>
        <w:tc>
          <w:tcPr>
            <w:tcW w:w="121" w:type="dxa"/>
            <w:tcBorders>
              <w:top w:val="nil"/>
              <w:bottom w:val="nil"/>
            </w:tcBorders>
          </w:tcPr>
          <w:p w14:paraId="582CF7DF" w14:textId="77777777" w:rsidR="002B622E" w:rsidRDefault="002B622E">
            <w:pPr>
              <w:pStyle w:val="TableParagraph"/>
              <w:rPr>
                <w:rFonts w:ascii="Times New Roman"/>
                <w:sz w:val="18"/>
              </w:rPr>
            </w:pPr>
          </w:p>
        </w:tc>
      </w:tr>
      <w:tr w:rsidR="002B622E" w14:paraId="77D48243" w14:textId="77777777">
        <w:trPr>
          <w:trHeight w:val="411"/>
        </w:trPr>
        <w:tc>
          <w:tcPr>
            <w:tcW w:w="113" w:type="dxa"/>
            <w:tcBorders>
              <w:top w:val="nil"/>
              <w:bottom w:val="nil"/>
            </w:tcBorders>
          </w:tcPr>
          <w:p w14:paraId="13A292FE" w14:textId="77777777" w:rsidR="002B622E" w:rsidRDefault="002B622E">
            <w:pPr>
              <w:pStyle w:val="TableParagraph"/>
              <w:rPr>
                <w:rFonts w:ascii="Times New Roman"/>
                <w:sz w:val="18"/>
              </w:rPr>
            </w:pPr>
          </w:p>
        </w:tc>
        <w:tc>
          <w:tcPr>
            <w:tcW w:w="2148" w:type="dxa"/>
            <w:gridSpan w:val="2"/>
          </w:tcPr>
          <w:p w14:paraId="5EEDE919" w14:textId="77777777" w:rsidR="002B622E" w:rsidRDefault="00000000">
            <w:pPr>
              <w:pStyle w:val="TableParagraph"/>
              <w:spacing w:line="206" w:lineRule="exact"/>
              <w:ind w:left="110" w:right="510"/>
              <w:rPr>
                <w:sz w:val="18"/>
              </w:rPr>
            </w:pPr>
            <w:r>
              <w:rPr>
                <w:spacing w:val="-2"/>
                <w:sz w:val="18"/>
                <w:u w:val="single"/>
              </w:rPr>
              <w:t>Staff-on-inmate</w:t>
            </w:r>
            <w:r>
              <w:rPr>
                <w:spacing w:val="-2"/>
                <w:sz w:val="18"/>
              </w:rPr>
              <w:t xml:space="preserve"> </w:t>
            </w:r>
            <w:r>
              <w:rPr>
                <w:sz w:val="18"/>
              </w:rPr>
              <w:t>sexual abuse</w:t>
            </w:r>
          </w:p>
        </w:tc>
        <w:tc>
          <w:tcPr>
            <w:tcW w:w="2148" w:type="dxa"/>
            <w:gridSpan w:val="2"/>
          </w:tcPr>
          <w:p w14:paraId="68144137" w14:textId="77777777" w:rsidR="002B622E" w:rsidRDefault="00000000">
            <w:pPr>
              <w:pStyle w:val="TableParagraph"/>
              <w:spacing w:before="69"/>
              <w:ind w:left="110"/>
              <w:rPr>
                <w:sz w:val="24"/>
              </w:rPr>
            </w:pPr>
            <w:r>
              <w:rPr>
                <w:spacing w:val="-10"/>
                <w:sz w:val="24"/>
              </w:rPr>
              <w:t>0</w:t>
            </w:r>
          </w:p>
        </w:tc>
        <w:tc>
          <w:tcPr>
            <w:tcW w:w="2150" w:type="dxa"/>
            <w:gridSpan w:val="3"/>
          </w:tcPr>
          <w:p w14:paraId="6C16D2B7" w14:textId="77777777" w:rsidR="002B622E" w:rsidRDefault="00000000">
            <w:pPr>
              <w:pStyle w:val="TableParagraph"/>
              <w:spacing w:before="69"/>
              <w:ind w:left="110"/>
              <w:rPr>
                <w:sz w:val="24"/>
              </w:rPr>
            </w:pPr>
            <w:r>
              <w:rPr>
                <w:spacing w:val="-10"/>
                <w:sz w:val="24"/>
              </w:rPr>
              <w:t>0</w:t>
            </w:r>
          </w:p>
        </w:tc>
        <w:tc>
          <w:tcPr>
            <w:tcW w:w="2147" w:type="dxa"/>
            <w:gridSpan w:val="2"/>
          </w:tcPr>
          <w:p w14:paraId="429E9A5C" w14:textId="77777777" w:rsidR="002B622E" w:rsidRDefault="00000000">
            <w:pPr>
              <w:pStyle w:val="TableParagraph"/>
              <w:spacing w:before="69"/>
              <w:ind w:left="109"/>
              <w:rPr>
                <w:sz w:val="24"/>
              </w:rPr>
            </w:pPr>
            <w:r>
              <w:rPr>
                <w:spacing w:val="-10"/>
                <w:sz w:val="24"/>
              </w:rPr>
              <w:t>1</w:t>
            </w:r>
          </w:p>
        </w:tc>
        <w:tc>
          <w:tcPr>
            <w:tcW w:w="2154" w:type="dxa"/>
            <w:gridSpan w:val="2"/>
          </w:tcPr>
          <w:p w14:paraId="59949A34" w14:textId="77777777" w:rsidR="002B622E" w:rsidRDefault="00000000">
            <w:pPr>
              <w:pStyle w:val="TableParagraph"/>
              <w:spacing w:before="69"/>
              <w:ind w:left="110"/>
              <w:rPr>
                <w:sz w:val="24"/>
              </w:rPr>
            </w:pPr>
            <w:r>
              <w:rPr>
                <w:spacing w:val="-10"/>
                <w:sz w:val="24"/>
              </w:rPr>
              <w:t>0</w:t>
            </w:r>
          </w:p>
        </w:tc>
        <w:tc>
          <w:tcPr>
            <w:tcW w:w="121" w:type="dxa"/>
            <w:tcBorders>
              <w:top w:val="nil"/>
              <w:bottom w:val="nil"/>
            </w:tcBorders>
          </w:tcPr>
          <w:p w14:paraId="34ECB47A" w14:textId="77777777" w:rsidR="002B622E" w:rsidRDefault="002B622E">
            <w:pPr>
              <w:pStyle w:val="TableParagraph"/>
              <w:rPr>
                <w:rFonts w:ascii="Times New Roman"/>
                <w:sz w:val="18"/>
              </w:rPr>
            </w:pPr>
          </w:p>
        </w:tc>
      </w:tr>
      <w:tr w:rsidR="002B622E" w14:paraId="3A718F2F" w14:textId="77777777">
        <w:trPr>
          <w:trHeight w:val="282"/>
        </w:trPr>
        <w:tc>
          <w:tcPr>
            <w:tcW w:w="113" w:type="dxa"/>
            <w:tcBorders>
              <w:top w:val="nil"/>
            </w:tcBorders>
          </w:tcPr>
          <w:p w14:paraId="2E962B4B" w14:textId="77777777" w:rsidR="002B622E" w:rsidRDefault="002B622E">
            <w:pPr>
              <w:pStyle w:val="TableParagraph"/>
              <w:rPr>
                <w:rFonts w:ascii="Times New Roman"/>
                <w:sz w:val="18"/>
              </w:rPr>
            </w:pPr>
          </w:p>
        </w:tc>
        <w:tc>
          <w:tcPr>
            <w:tcW w:w="2148" w:type="dxa"/>
            <w:gridSpan w:val="2"/>
            <w:tcBorders>
              <w:bottom w:val="single" w:sz="8" w:space="0" w:color="000000"/>
            </w:tcBorders>
          </w:tcPr>
          <w:p w14:paraId="5207A5E6" w14:textId="77777777" w:rsidR="002B622E" w:rsidRDefault="00000000">
            <w:pPr>
              <w:pStyle w:val="TableParagraph"/>
              <w:spacing w:before="34"/>
              <w:ind w:left="110"/>
              <w:rPr>
                <w:sz w:val="18"/>
              </w:rPr>
            </w:pPr>
            <w:r>
              <w:rPr>
                <w:spacing w:val="-2"/>
                <w:sz w:val="18"/>
              </w:rPr>
              <w:t>Total</w:t>
            </w:r>
          </w:p>
        </w:tc>
        <w:tc>
          <w:tcPr>
            <w:tcW w:w="2148" w:type="dxa"/>
            <w:gridSpan w:val="2"/>
            <w:tcBorders>
              <w:bottom w:val="single" w:sz="8" w:space="0" w:color="000000"/>
            </w:tcBorders>
          </w:tcPr>
          <w:p w14:paraId="0A74579A" w14:textId="77777777" w:rsidR="002B622E" w:rsidRDefault="00000000">
            <w:pPr>
              <w:pStyle w:val="TableParagraph"/>
              <w:spacing w:before="2" w:line="260" w:lineRule="exact"/>
              <w:ind w:left="110"/>
              <w:rPr>
                <w:sz w:val="24"/>
              </w:rPr>
            </w:pPr>
            <w:r>
              <w:rPr>
                <w:spacing w:val="-10"/>
                <w:sz w:val="24"/>
              </w:rPr>
              <w:t>0</w:t>
            </w:r>
          </w:p>
        </w:tc>
        <w:tc>
          <w:tcPr>
            <w:tcW w:w="2150" w:type="dxa"/>
            <w:gridSpan w:val="3"/>
            <w:tcBorders>
              <w:bottom w:val="single" w:sz="8" w:space="0" w:color="000000"/>
            </w:tcBorders>
          </w:tcPr>
          <w:p w14:paraId="2C5169C4" w14:textId="77777777" w:rsidR="002B622E" w:rsidRDefault="00000000">
            <w:pPr>
              <w:pStyle w:val="TableParagraph"/>
              <w:spacing w:before="2" w:line="260" w:lineRule="exact"/>
              <w:ind w:left="110"/>
              <w:rPr>
                <w:sz w:val="24"/>
              </w:rPr>
            </w:pPr>
            <w:r>
              <w:rPr>
                <w:spacing w:val="-10"/>
                <w:sz w:val="24"/>
              </w:rPr>
              <w:t>0</w:t>
            </w:r>
          </w:p>
        </w:tc>
        <w:tc>
          <w:tcPr>
            <w:tcW w:w="2147" w:type="dxa"/>
            <w:gridSpan w:val="2"/>
            <w:tcBorders>
              <w:bottom w:val="single" w:sz="8" w:space="0" w:color="000000"/>
            </w:tcBorders>
          </w:tcPr>
          <w:p w14:paraId="4A534E3B" w14:textId="77777777" w:rsidR="002B622E" w:rsidRDefault="00000000">
            <w:pPr>
              <w:pStyle w:val="TableParagraph"/>
              <w:spacing w:before="2" w:line="260" w:lineRule="exact"/>
              <w:ind w:left="109"/>
              <w:rPr>
                <w:sz w:val="24"/>
              </w:rPr>
            </w:pPr>
            <w:r>
              <w:rPr>
                <w:spacing w:val="-10"/>
                <w:sz w:val="24"/>
              </w:rPr>
              <w:t>2</w:t>
            </w:r>
          </w:p>
        </w:tc>
        <w:tc>
          <w:tcPr>
            <w:tcW w:w="2154" w:type="dxa"/>
            <w:gridSpan w:val="2"/>
            <w:tcBorders>
              <w:bottom w:val="single" w:sz="8" w:space="0" w:color="000000"/>
            </w:tcBorders>
          </w:tcPr>
          <w:p w14:paraId="78ED18F4" w14:textId="77777777" w:rsidR="002B622E" w:rsidRDefault="00000000">
            <w:pPr>
              <w:pStyle w:val="TableParagraph"/>
              <w:spacing w:before="2" w:line="260" w:lineRule="exact"/>
              <w:ind w:left="110"/>
              <w:rPr>
                <w:sz w:val="24"/>
              </w:rPr>
            </w:pPr>
            <w:r>
              <w:rPr>
                <w:spacing w:val="-10"/>
                <w:sz w:val="24"/>
              </w:rPr>
              <w:t>0</w:t>
            </w:r>
          </w:p>
        </w:tc>
        <w:tc>
          <w:tcPr>
            <w:tcW w:w="121" w:type="dxa"/>
            <w:tcBorders>
              <w:top w:val="nil"/>
            </w:tcBorders>
          </w:tcPr>
          <w:p w14:paraId="3AE33B95" w14:textId="77777777" w:rsidR="002B622E" w:rsidRDefault="002B622E">
            <w:pPr>
              <w:pStyle w:val="TableParagraph"/>
              <w:rPr>
                <w:rFonts w:ascii="Times New Roman"/>
                <w:sz w:val="18"/>
              </w:rPr>
            </w:pPr>
          </w:p>
        </w:tc>
      </w:tr>
      <w:tr w:rsidR="002B622E" w14:paraId="24A27146" w14:textId="77777777">
        <w:trPr>
          <w:trHeight w:val="616"/>
        </w:trPr>
        <w:tc>
          <w:tcPr>
            <w:tcW w:w="5491" w:type="dxa"/>
            <w:gridSpan w:val="7"/>
            <w:tcBorders>
              <w:top w:val="single" w:sz="8" w:space="0" w:color="000000"/>
            </w:tcBorders>
          </w:tcPr>
          <w:p w14:paraId="318EBF90" w14:textId="77777777" w:rsidR="002B622E" w:rsidRDefault="00000000">
            <w:pPr>
              <w:pStyle w:val="TableParagraph"/>
              <w:tabs>
                <w:tab w:val="left" w:pos="828"/>
              </w:tabs>
              <w:ind w:left="828" w:right="221" w:hanging="361"/>
              <w:rPr>
                <w:b/>
                <w:sz w:val="18"/>
              </w:rPr>
            </w:pPr>
            <w:r>
              <w:rPr>
                <w:b/>
                <w:spacing w:val="-6"/>
                <w:sz w:val="18"/>
              </w:rPr>
              <w:t>a.</w:t>
            </w:r>
            <w:r>
              <w:rPr>
                <w:b/>
                <w:sz w:val="18"/>
              </w:rPr>
              <w:tab/>
              <w:t>If</w:t>
            </w:r>
            <w:r>
              <w:rPr>
                <w:b/>
                <w:spacing w:val="-4"/>
                <w:sz w:val="18"/>
              </w:rPr>
              <w:t xml:space="preserve"> </w:t>
            </w:r>
            <w:r>
              <w:rPr>
                <w:b/>
                <w:sz w:val="18"/>
              </w:rPr>
              <w:t>you</w:t>
            </w:r>
            <w:r>
              <w:rPr>
                <w:b/>
                <w:spacing w:val="-6"/>
                <w:sz w:val="18"/>
              </w:rPr>
              <w:t xml:space="preserve"> </w:t>
            </w:r>
            <w:r>
              <w:rPr>
                <w:b/>
                <w:sz w:val="18"/>
              </w:rPr>
              <w:t>were</w:t>
            </w:r>
            <w:r>
              <w:rPr>
                <w:b/>
                <w:spacing w:val="-6"/>
                <w:sz w:val="18"/>
              </w:rPr>
              <w:t xml:space="preserve"> </w:t>
            </w:r>
            <w:r>
              <w:rPr>
                <w:b/>
                <w:sz w:val="18"/>
              </w:rPr>
              <w:t>unable</w:t>
            </w:r>
            <w:r>
              <w:rPr>
                <w:b/>
                <w:spacing w:val="-4"/>
                <w:sz w:val="18"/>
              </w:rPr>
              <w:t xml:space="preserve"> </w:t>
            </w:r>
            <w:r>
              <w:rPr>
                <w:b/>
                <w:sz w:val="18"/>
              </w:rPr>
              <w:t>to</w:t>
            </w:r>
            <w:r>
              <w:rPr>
                <w:b/>
                <w:spacing w:val="-4"/>
                <w:sz w:val="18"/>
              </w:rPr>
              <w:t xml:space="preserve"> </w:t>
            </w:r>
            <w:r>
              <w:rPr>
                <w:b/>
                <w:sz w:val="18"/>
              </w:rPr>
              <w:t>provide</w:t>
            </w:r>
            <w:r>
              <w:rPr>
                <w:b/>
                <w:spacing w:val="-4"/>
                <w:sz w:val="18"/>
              </w:rPr>
              <w:t xml:space="preserve"> </w:t>
            </w:r>
            <w:r>
              <w:rPr>
                <w:b/>
                <w:sz w:val="18"/>
              </w:rPr>
              <w:t>any</w:t>
            </w:r>
            <w:r>
              <w:rPr>
                <w:b/>
                <w:spacing w:val="-6"/>
                <w:sz w:val="18"/>
              </w:rPr>
              <w:t xml:space="preserve"> </w:t>
            </w:r>
            <w:r>
              <w:rPr>
                <w:b/>
                <w:sz w:val="18"/>
              </w:rPr>
              <w:t>of</w:t>
            </w:r>
            <w:r>
              <w:rPr>
                <w:b/>
                <w:spacing w:val="-4"/>
                <w:sz w:val="18"/>
              </w:rPr>
              <w:t xml:space="preserve"> </w:t>
            </w:r>
            <w:r>
              <w:rPr>
                <w:b/>
                <w:sz w:val="18"/>
              </w:rPr>
              <w:t>the</w:t>
            </w:r>
            <w:r>
              <w:rPr>
                <w:b/>
                <w:spacing w:val="-5"/>
                <w:sz w:val="18"/>
              </w:rPr>
              <w:t xml:space="preserve"> </w:t>
            </w:r>
            <w:r>
              <w:rPr>
                <w:b/>
                <w:sz w:val="18"/>
              </w:rPr>
              <w:t>information above, explain why this information could not be</w:t>
            </w:r>
          </w:p>
          <w:p w14:paraId="4C57C7B6" w14:textId="77777777" w:rsidR="002B622E" w:rsidRDefault="00000000">
            <w:pPr>
              <w:pStyle w:val="TableParagraph"/>
              <w:spacing w:line="188" w:lineRule="exact"/>
              <w:ind w:left="828"/>
              <w:rPr>
                <w:b/>
                <w:sz w:val="18"/>
              </w:rPr>
            </w:pPr>
            <w:r>
              <w:rPr>
                <w:b/>
                <w:spacing w:val="-2"/>
                <w:sz w:val="18"/>
              </w:rPr>
              <w:t>provided.</w:t>
            </w:r>
          </w:p>
        </w:tc>
        <w:tc>
          <w:tcPr>
            <w:tcW w:w="5490" w:type="dxa"/>
            <w:gridSpan w:val="6"/>
            <w:tcBorders>
              <w:top w:val="single" w:sz="8" w:space="0" w:color="000000"/>
            </w:tcBorders>
          </w:tcPr>
          <w:p w14:paraId="5E956722" w14:textId="77777777" w:rsidR="002B622E" w:rsidRDefault="00000000">
            <w:pPr>
              <w:pStyle w:val="TableParagraph"/>
              <w:spacing w:before="168"/>
              <w:ind w:left="108"/>
              <w:rPr>
                <w:sz w:val="24"/>
              </w:rPr>
            </w:pPr>
            <w:r>
              <w:rPr>
                <w:spacing w:val="-5"/>
                <w:sz w:val="24"/>
              </w:rPr>
              <w:t>N/A</w:t>
            </w:r>
          </w:p>
        </w:tc>
      </w:tr>
    </w:tbl>
    <w:p w14:paraId="06E04FD1" w14:textId="77777777" w:rsidR="002B622E" w:rsidRDefault="002B622E">
      <w:pPr>
        <w:pStyle w:val="BodyText"/>
        <w:spacing w:before="222" w:after="1"/>
        <w:rPr>
          <w:rFonts w:ascii="Arial"/>
          <w:b/>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1753"/>
        <w:gridCol w:w="397"/>
        <w:gridCol w:w="1341"/>
        <w:gridCol w:w="810"/>
        <w:gridCol w:w="947"/>
        <w:gridCol w:w="138"/>
        <w:gridCol w:w="1070"/>
        <w:gridCol w:w="561"/>
        <w:gridCol w:w="1591"/>
        <w:gridCol w:w="423"/>
        <w:gridCol w:w="1736"/>
        <w:gridCol w:w="123"/>
      </w:tblGrid>
      <w:tr w:rsidR="002B622E" w14:paraId="756E4BE5" w14:textId="77777777">
        <w:trPr>
          <w:trHeight w:val="467"/>
        </w:trPr>
        <w:tc>
          <w:tcPr>
            <w:tcW w:w="11003" w:type="dxa"/>
            <w:gridSpan w:val="13"/>
            <w:shd w:val="clear" w:color="auto" w:fill="B6DDE8"/>
          </w:tcPr>
          <w:p w14:paraId="6662C00B" w14:textId="77777777" w:rsidR="002B622E" w:rsidRDefault="00000000">
            <w:pPr>
              <w:pStyle w:val="TableParagraph"/>
              <w:spacing w:before="131"/>
              <w:ind w:left="1" w:right="18"/>
              <w:jc w:val="center"/>
              <w:rPr>
                <w:i/>
                <w:sz w:val="18"/>
              </w:rPr>
            </w:pPr>
            <w:r>
              <w:rPr>
                <w:i/>
                <w:sz w:val="18"/>
              </w:rPr>
              <w:t>Sexual</w:t>
            </w:r>
            <w:r>
              <w:rPr>
                <w:i/>
                <w:spacing w:val="-6"/>
                <w:sz w:val="18"/>
              </w:rPr>
              <w:t xml:space="preserve"> </w:t>
            </w:r>
            <w:r>
              <w:rPr>
                <w:i/>
                <w:sz w:val="18"/>
              </w:rPr>
              <w:t>Harassment</w:t>
            </w:r>
            <w:r>
              <w:rPr>
                <w:i/>
                <w:spacing w:val="-7"/>
                <w:sz w:val="18"/>
              </w:rPr>
              <w:t xml:space="preserve"> </w:t>
            </w:r>
            <w:r>
              <w:rPr>
                <w:i/>
                <w:sz w:val="18"/>
              </w:rPr>
              <w:t>Investigation</w:t>
            </w:r>
            <w:r>
              <w:rPr>
                <w:i/>
                <w:spacing w:val="-6"/>
                <w:sz w:val="18"/>
              </w:rPr>
              <w:t xml:space="preserve"> </w:t>
            </w:r>
            <w:r>
              <w:rPr>
                <w:i/>
                <w:spacing w:val="-2"/>
                <w:sz w:val="18"/>
              </w:rPr>
              <w:t>Outcomes</w:t>
            </w:r>
          </w:p>
        </w:tc>
      </w:tr>
      <w:tr w:rsidR="002B622E" w14:paraId="1778425F" w14:textId="77777777">
        <w:trPr>
          <w:trHeight w:val="782"/>
        </w:trPr>
        <w:tc>
          <w:tcPr>
            <w:tcW w:w="11003" w:type="dxa"/>
            <w:gridSpan w:val="13"/>
            <w:tcBorders>
              <w:bottom w:val="single" w:sz="8" w:space="0" w:color="000000"/>
            </w:tcBorders>
            <w:shd w:val="clear" w:color="auto" w:fill="B6DDE8"/>
          </w:tcPr>
          <w:p w14:paraId="23629198" w14:textId="77777777" w:rsidR="002B622E" w:rsidRDefault="00000000">
            <w:pPr>
              <w:pStyle w:val="TableParagraph"/>
              <w:ind w:left="5" w:right="18"/>
              <w:jc w:val="center"/>
              <w:rPr>
                <w:i/>
                <w:sz w:val="18"/>
              </w:rPr>
            </w:pPr>
            <w:r>
              <w:rPr>
                <w:i/>
                <w:sz w:val="18"/>
              </w:rPr>
              <w:t>Note:</w:t>
            </w:r>
            <w:r>
              <w:rPr>
                <w:i/>
                <w:spacing w:val="-2"/>
                <w:sz w:val="18"/>
              </w:rPr>
              <w:t xml:space="preserve"> </w:t>
            </w:r>
            <w:r>
              <w:rPr>
                <w:i/>
                <w:sz w:val="18"/>
              </w:rPr>
              <w:t>these</w:t>
            </w:r>
            <w:r>
              <w:rPr>
                <w:i/>
                <w:spacing w:val="-4"/>
                <w:sz w:val="18"/>
              </w:rPr>
              <w:t xml:space="preserve"> </w:t>
            </w:r>
            <w:r>
              <w:rPr>
                <w:i/>
                <w:sz w:val="18"/>
              </w:rPr>
              <w:t>counts</w:t>
            </w:r>
            <w:r>
              <w:rPr>
                <w:i/>
                <w:spacing w:val="-1"/>
                <w:sz w:val="18"/>
              </w:rPr>
              <w:t xml:space="preserve"> </w:t>
            </w:r>
            <w:r>
              <w:rPr>
                <w:i/>
                <w:sz w:val="18"/>
              </w:rPr>
              <w:t>should</w:t>
            </w:r>
            <w:r>
              <w:rPr>
                <w:i/>
                <w:spacing w:val="-2"/>
                <w:sz w:val="18"/>
              </w:rPr>
              <w:t xml:space="preserve"> </w:t>
            </w:r>
            <w:r>
              <w:rPr>
                <w:i/>
                <w:sz w:val="18"/>
              </w:rPr>
              <w:t>reflect</w:t>
            </w:r>
            <w:r>
              <w:rPr>
                <w:i/>
                <w:spacing w:val="-2"/>
                <w:sz w:val="18"/>
              </w:rPr>
              <w:t xml:space="preserve"> </w:t>
            </w:r>
            <w:r>
              <w:rPr>
                <w:i/>
                <w:sz w:val="18"/>
              </w:rPr>
              <w:t>where</w:t>
            </w:r>
            <w:r>
              <w:rPr>
                <w:i/>
                <w:spacing w:val="-2"/>
                <w:sz w:val="18"/>
              </w:rPr>
              <w:t xml:space="preserve"> </w:t>
            </w:r>
            <w:r>
              <w:rPr>
                <w:i/>
                <w:sz w:val="18"/>
              </w:rPr>
              <w:t>the</w:t>
            </w:r>
            <w:r>
              <w:rPr>
                <w:i/>
                <w:spacing w:val="-2"/>
                <w:sz w:val="18"/>
              </w:rPr>
              <w:t xml:space="preserve"> </w:t>
            </w:r>
            <w:r>
              <w:rPr>
                <w:i/>
                <w:sz w:val="18"/>
              </w:rPr>
              <w:t>investigation</w:t>
            </w:r>
            <w:r>
              <w:rPr>
                <w:i/>
                <w:spacing w:val="-2"/>
                <w:sz w:val="18"/>
              </w:rPr>
              <w:t xml:space="preserve"> </w:t>
            </w:r>
            <w:r>
              <w:rPr>
                <w:i/>
                <w:sz w:val="18"/>
              </w:rPr>
              <w:t>is</w:t>
            </w:r>
            <w:r>
              <w:rPr>
                <w:i/>
                <w:spacing w:val="-3"/>
                <w:sz w:val="18"/>
              </w:rPr>
              <w:t xml:space="preserve"> </w:t>
            </w:r>
            <w:r>
              <w:rPr>
                <w:i/>
                <w:sz w:val="18"/>
              </w:rPr>
              <w:t>currently.</w:t>
            </w:r>
            <w:r>
              <w:rPr>
                <w:i/>
                <w:spacing w:val="-2"/>
                <w:sz w:val="18"/>
              </w:rPr>
              <w:t xml:space="preserve"> </w:t>
            </w:r>
            <w:r>
              <w:rPr>
                <w:i/>
                <w:sz w:val="18"/>
              </w:rPr>
              <w:t>Do</w:t>
            </w:r>
            <w:r>
              <w:rPr>
                <w:i/>
                <w:spacing w:val="-4"/>
                <w:sz w:val="18"/>
              </w:rPr>
              <w:t xml:space="preserve"> </w:t>
            </w:r>
            <w:r>
              <w:rPr>
                <w:i/>
                <w:sz w:val="18"/>
              </w:rPr>
              <w:t>not</w:t>
            </w:r>
            <w:r>
              <w:rPr>
                <w:i/>
                <w:spacing w:val="-4"/>
                <w:sz w:val="18"/>
              </w:rPr>
              <w:t xml:space="preserve"> </w:t>
            </w:r>
            <w:r>
              <w:rPr>
                <w:i/>
                <w:sz w:val="18"/>
              </w:rPr>
              <w:t>double</w:t>
            </w:r>
            <w:r>
              <w:rPr>
                <w:i/>
                <w:spacing w:val="-4"/>
                <w:sz w:val="18"/>
              </w:rPr>
              <w:t xml:space="preserve"> </w:t>
            </w:r>
            <w:r>
              <w:rPr>
                <w:i/>
                <w:sz w:val="18"/>
              </w:rPr>
              <w:t>count.</w:t>
            </w:r>
            <w:r>
              <w:rPr>
                <w:i/>
                <w:spacing w:val="-4"/>
                <w:sz w:val="18"/>
              </w:rPr>
              <w:t xml:space="preserve"> </w:t>
            </w:r>
            <w:r>
              <w:rPr>
                <w:i/>
                <w:sz w:val="18"/>
              </w:rPr>
              <w:t>Additionally,</w:t>
            </w:r>
            <w:r>
              <w:rPr>
                <w:i/>
                <w:spacing w:val="-2"/>
                <w:sz w:val="18"/>
              </w:rPr>
              <w:t xml:space="preserve"> </w:t>
            </w:r>
            <w:r>
              <w:rPr>
                <w:i/>
                <w:sz w:val="18"/>
              </w:rPr>
              <w:t>for</w:t>
            </w:r>
            <w:r>
              <w:rPr>
                <w:i/>
                <w:spacing w:val="-4"/>
                <w:sz w:val="18"/>
              </w:rPr>
              <w:t xml:space="preserve"> </w:t>
            </w:r>
            <w:r>
              <w:rPr>
                <w:i/>
                <w:sz w:val="18"/>
              </w:rPr>
              <w:t>question</w:t>
            </w:r>
            <w:r>
              <w:rPr>
                <w:i/>
                <w:spacing w:val="-2"/>
                <w:sz w:val="18"/>
              </w:rPr>
              <w:t xml:space="preserve"> </w:t>
            </w:r>
            <w:r>
              <w:rPr>
                <w:i/>
                <w:sz w:val="18"/>
              </w:rPr>
              <w:t>brevity,</w:t>
            </w:r>
            <w:r>
              <w:rPr>
                <w:i/>
                <w:spacing w:val="-2"/>
                <w:sz w:val="18"/>
              </w:rPr>
              <w:t xml:space="preserve"> </w:t>
            </w:r>
            <w:r>
              <w:rPr>
                <w:i/>
                <w:sz w:val="18"/>
              </w:rPr>
              <w:t>we</w:t>
            </w:r>
            <w:r>
              <w:rPr>
                <w:i/>
                <w:spacing w:val="-2"/>
                <w:sz w:val="18"/>
              </w:rPr>
              <w:t xml:space="preserve"> </w:t>
            </w:r>
            <w:r>
              <w:rPr>
                <w:i/>
                <w:sz w:val="18"/>
              </w:rPr>
              <w:t>use</w:t>
            </w:r>
            <w:r>
              <w:rPr>
                <w:i/>
                <w:spacing w:val="-2"/>
                <w:sz w:val="18"/>
              </w:rPr>
              <w:t xml:space="preserve"> </w:t>
            </w:r>
            <w:r>
              <w:rPr>
                <w:i/>
                <w:sz w:val="18"/>
              </w:rPr>
              <w:t>the term “inmate” in the following questions. Auditors should provide information on inmate, resident, and detainee sexual harassment investigation files, as applicable to the facility type being audited.</w:t>
            </w:r>
          </w:p>
        </w:tc>
      </w:tr>
      <w:tr w:rsidR="002B622E" w14:paraId="505E9A56" w14:textId="77777777">
        <w:trPr>
          <w:trHeight w:val="827"/>
        </w:trPr>
        <w:tc>
          <w:tcPr>
            <w:tcW w:w="11003" w:type="dxa"/>
            <w:gridSpan w:val="13"/>
            <w:tcBorders>
              <w:top w:val="single" w:sz="8" w:space="0" w:color="000000"/>
            </w:tcBorders>
          </w:tcPr>
          <w:p w14:paraId="7B96FB4B" w14:textId="77777777" w:rsidR="002B622E" w:rsidRDefault="00000000">
            <w:pPr>
              <w:pStyle w:val="TableParagraph"/>
              <w:spacing w:line="206" w:lineRule="exact"/>
              <w:ind w:left="107"/>
              <w:rPr>
                <w:b/>
                <w:sz w:val="18"/>
              </w:rPr>
            </w:pPr>
            <w:r>
              <w:rPr>
                <w:b/>
                <w:sz w:val="18"/>
              </w:rPr>
              <w:t>71.</w:t>
            </w:r>
            <w:r>
              <w:rPr>
                <w:b/>
                <w:spacing w:val="-7"/>
                <w:sz w:val="18"/>
              </w:rPr>
              <w:t xml:space="preserve"> </w:t>
            </w:r>
            <w:r>
              <w:rPr>
                <w:b/>
                <w:sz w:val="18"/>
              </w:rPr>
              <w:t>Criminal</w:t>
            </w:r>
            <w:r>
              <w:rPr>
                <w:b/>
                <w:spacing w:val="-6"/>
                <w:sz w:val="18"/>
              </w:rPr>
              <w:t xml:space="preserve"> </w:t>
            </w:r>
            <w:r>
              <w:rPr>
                <w:b/>
                <w:sz w:val="18"/>
              </w:rPr>
              <w:t>SEXUAL</w:t>
            </w:r>
            <w:r>
              <w:rPr>
                <w:b/>
                <w:spacing w:val="-6"/>
                <w:sz w:val="18"/>
              </w:rPr>
              <w:t xml:space="preserve"> </w:t>
            </w:r>
            <w:r>
              <w:rPr>
                <w:b/>
                <w:sz w:val="18"/>
              </w:rPr>
              <w:t>HARASSMENT</w:t>
            </w:r>
            <w:r>
              <w:rPr>
                <w:b/>
                <w:spacing w:val="-7"/>
                <w:sz w:val="18"/>
              </w:rPr>
              <w:t xml:space="preserve"> </w:t>
            </w:r>
            <w:r>
              <w:rPr>
                <w:b/>
                <w:sz w:val="18"/>
              </w:rPr>
              <w:t>investigation</w:t>
            </w:r>
            <w:r>
              <w:rPr>
                <w:b/>
                <w:spacing w:val="-6"/>
                <w:sz w:val="18"/>
              </w:rPr>
              <w:t xml:space="preserve"> </w:t>
            </w:r>
            <w:r>
              <w:rPr>
                <w:b/>
                <w:sz w:val="18"/>
              </w:rPr>
              <w:t>outcomes</w:t>
            </w:r>
            <w:r>
              <w:rPr>
                <w:b/>
                <w:spacing w:val="-7"/>
                <w:sz w:val="18"/>
              </w:rPr>
              <w:t xml:space="preserve"> </w:t>
            </w:r>
            <w:r>
              <w:rPr>
                <w:b/>
                <w:sz w:val="18"/>
              </w:rPr>
              <w:t>during</w:t>
            </w:r>
            <w:r>
              <w:rPr>
                <w:b/>
                <w:spacing w:val="-6"/>
                <w:sz w:val="18"/>
              </w:rPr>
              <w:t xml:space="preserve"> </w:t>
            </w:r>
            <w:r>
              <w:rPr>
                <w:b/>
                <w:sz w:val="18"/>
              </w:rPr>
              <w:t>the</w:t>
            </w:r>
            <w:r>
              <w:rPr>
                <w:b/>
                <w:spacing w:val="-9"/>
                <w:sz w:val="18"/>
              </w:rPr>
              <w:t xml:space="preserve"> </w:t>
            </w:r>
            <w:r>
              <w:rPr>
                <w:b/>
                <w:sz w:val="18"/>
              </w:rPr>
              <w:t>12</w:t>
            </w:r>
            <w:r>
              <w:rPr>
                <w:b/>
                <w:spacing w:val="-8"/>
                <w:sz w:val="18"/>
              </w:rPr>
              <w:t xml:space="preserve"> </w:t>
            </w:r>
            <w:r>
              <w:rPr>
                <w:b/>
                <w:sz w:val="18"/>
              </w:rPr>
              <w:t>months</w:t>
            </w:r>
            <w:r>
              <w:rPr>
                <w:b/>
                <w:spacing w:val="-8"/>
                <w:sz w:val="18"/>
              </w:rPr>
              <w:t xml:space="preserve"> </w:t>
            </w:r>
            <w:r>
              <w:rPr>
                <w:b/>
                <w:sz w:val="18"/>
              </w:rPr>
              <w:t>preceding</w:t>
            </w:r>
            <w:r>
              <w:rPr>
                <w:b/>
                <w:spacing w:val="-7"/>
                <w:sz w:val="18"/>
              </w:rPr>
              <w:t xml:space="preserve"> </w:t>
            </w:r>
            <w:r>
              <w:rPr>
                <w:b/>
                <w:sz w:val="18"/>
              </w:rPr>
              <w:t>the</w:t>
            </w:r>
            <w:r>
              <w:rPr>
                <w:b/>
                <w:spacing w:val="-7"/>
                <w:sz w:val="18"/>
              </w:rPr>
              <w:t xml:space="preserve"> </w:t>
            </w:r>
            <w:r>
              <w:rPr>
                <w:b/>
                <w:spacing w:val="-2"/>
                <w:sz w:val="18"/>
              </w:rPr>
              <w:t>audit:</w:t>
            </w:r>
          </w:p>
          <w:p w14:paraId="6A3362B5" w14:textId="77777777" w:rsidR="002B622E" w:rsidRDefault="00000000">
            <w:pPr>
              <w:pStyle w:val="TableParagraph"/>
              <w:spacing w:before="181" w:line="210" w:lineRule="atLeast"/>
              <w:ind w:left="107"/>
              <w:rPr>
                <w:i/>
                <w:sz w:val="18"/>
              </w:rPr>
            </w:pPr>
            <w:r>
              <w:rPr>
                <w:i/>
                <w:sz w:val="18"/>
              </w:rPr>
              <w:t>Instructions:</w:t>
            </w:r>
            <w:r>
              <w:rPr>
                <w:i/>
                <w:spacing w:val="-1"/>
                <w:sz w:val="18"/>
              </w:rPr>
              <w:t xml:space="preserve"> </w:t>
            </w:r>
            <w:r>
              <w:rPr>
                <w:i/>
                <w:sz w:val="18"/>
              </w:rPr>
              <w:t>If</w:t>
            </w:r>
            <w:r>
              <w:rPr>
                <w:i/>
                <w:spacing w:val="-3"/>
                <w:sz w:val="18"/>
              </w:rPr>
              <w:t xml:space="preserve"> </w:t>
            </w:r>
            <w:r>
              <w:rPr>
                <w:i/>
                <w:sz w:val="18"/>
              </w:rPr>
              <w:t>you</w:t>
            </w:r>
            <w:r>
              <w:rPr>
                <w:i/>
                <w:spacing w:val="-3"/>
                <w:sz w:val="18"/>
              </w:rPr>
              <w:t xml:space="preserve"> </w:t>
            </w:r>
            <w:r>
              <w:rPr>
                <w:i/>
                <w:sz w:val="18"/>
              </w:rPr>
              <w:t>are</w:t>
            </w:r>
            <w:r>
              <w:rPr>
                <w:i/>
                <w:spacing w:val="-3"/>
                <w:sz w:val="18"/>
              </w:rPr>
              <w:t xml:space="preserve"> </w:t>
            </w:r>
            <w:r>
              <w:rPr>
                <w:i/>
                <w:sz w:val="18"/>
              </w:rPr>
              <w:t>unable</w:t>
            </w:r>
            <w:r>
              <w:rPr>
                <w:i/>
                <w:spacing w:val="-3"/>
                <w:sz w:val="18"/>
              </w:rPr>
              <w:t xml:space="preserve"> </w:t>
            </w:r>
            <w:r>
              <w:rPr>
                <w:i/>
                <w:sz w:val="18"/>
              </w:rPr>
              <w:t>to</w:t>
            </w:r>
            <w:r>
              <w:rPr>
                <w:i/>
                <w:spacing w:val="-1"/>
                <w:sz w:val="18"/>
              </w:rPr>
              <w:t xml:space="preserve"> </w:t>
            </w:r>
            <w:r>
              <w:rPr>
                <w:i/>
                <w:sz w:val="18"/>
              </w:rPr>
              <w:t>provide</w:t>
            </w:r>
            <w:r>
              <w:rPr>
                <w:i/>
                <w:spacing w:val="-1"/>
                <w:sz w:val="18"/>
              </w:rPr>
              <w:t xml:space="preserve"> </w:t>
            </w:r>
            <w:r>
              <w:rPr>
                <w:i/>
                <w:sz w:val="18"/>
              </w:rPr>
              <w:t>information</w:t>
            </w:r>
            <w:r>
              <w:rPr>
                <w:i/>
                <w:spacing w:val="-1"/>
                <w:sz w:val="18"/>
              </w:rPr>
              <w:t xml:space="preserve"> </w:t>
            </w:r>
            <w:r>
              <w:rPr>
                <w:i/>
                <w:sz w:val="18"/>
              </w:rPr>
              <w:t>for</w:t>
            </w:r>
            <w:r>
              <w:rPr>
                <w:i/>
                <w:spacing w:val="-4"/>
                <w:sz w:val="18"/>
              </w:rPr>
              <w:t xml:space="preserve"> </w:t>
            </w:r>
            <w:r>
              <w:rPr>
                <w:i/>
                <w:sz w:val="18"/>
              </w:rPr>
              <w:t>one</w:t>
            </w:r>
            <w:r>
              <w:rPr>
                <w:i/>
                <w:spacing w:val="-5"/>
                <w:sz w:val="18"/>
              </w:rPr>
              <w:t xml:space="preserve"> </w:t>
            </w:r>
            <w:r>
              <w:rPr>
                <w:i/>
                <w:sz w:val="18"/>
              </w:rPr>
              <w:t>or</w:t>
            </w:r>
            <w:r>
              <w:rPr>
                <w:i/>
                <w:spacing w:val="-1"/>
                <w:sz w:val="18"/>
              </w:rPr>
              <w:t xml:space="preserve"> </w:t>
            </w:r>
            <w:r>
              <w:rPr>
                <w:i/>
                <w:sz w:val="18"/>
              </w:rPr>
              <w:t>more</w:t>
            </w:r>
            <w:r>
              <w:rPr>
                <w:i/>
                <w:spacing w:val="-1"/>
                <w:sz w:val="18"/>
              </w:rPr>
              <w:t xml:space="preserve"> </w:t>
            </w:r>
            <w:r>
              <w:rPr>
                <w:i/>
                <w:sz w:val="18"/>
              </w:rPr>
              <w:t>of</w:t>
            </w:r>
            <w:r>
              <w:rPr>
                <w:i/>
                <w:spacing w:val="-3"/>
                <w:sz w:val="18"/>
              </w:rPr>
              <w:t xml:space="preserve"> </w:t>
            </w:r>
            <w:r>
              <w:rPr>
                <w:i/>
                <w:sz w:val="18"/>
              </w:rPr>
              <w:t>the</w:t>
            </w:r>
            <w:r>
              <w:rPr>
                <w:i/>
                <w:spacing w:val="-1"/>
                <w:sz w:val="18"/>
              </w:rPr>
              <w:t xml:space="preserve"> </w:t>
            </w:r>
            <w:r>
              <w:rPr>
                <w:i/>
                <w:sz w:val="18"/>
              </w:rPr>
              <w:t>fields</w:t>
            </w:r>
            <w:r>
              <w:rPr>
                <w:i/>
                <w:spacing w:val="-2"/>
                <w:sz w:val="18"/>
              </w:rPr>
              <w:t xml:space="preserve"> </w:t>
            </w:r>
            <w:r>
              <w:rPr>
                <w:i/>
                <w:sz w:val="18"/>
              </w:rPr>
              <w:t>below,</w:t>
            </w:r>
            <w:r>
              <w:rPr>
                <w:i/>
                <w:spacing w:val="-4"/>
                <w:sz w:val="18"/>
              </w:rPr>
              <w:t xml:space="preserve"> </w:t>
            </w:r>
            <w:r>
              <w:rPr>
                <w:i/>
                <w:sz w:val="18"/>
              </w:rPr>
              <w:t>enter</w:t>
            </w:r>
            <w:r>
              <w:rPr>
                <w:i/>
                <w:spacing w:val="-1"/>
                <w:sz w:val="18"/>
              </w:rPr>
              <w:t xml:space="preserve"> </w:t>
            </w:r>
            <w:r>
              <w:rPr>
                <w:i/>
                <w:sz w:val="18"/>
              </w:rPr>
              <w:t>an</w:t>
            </w:r>
            <w:r>
              <w:rPr>
                <w:i/>
                <w:spacing w:val="-1"/>
                <w:sz w:val="18"/>
              </w:rPr>
              <w:t xml:space="preserve"> </w:t>
            </w:r>
            <w:r>
              <w:rPr>
                <w:i/>
                <w:sz w:val="18"/>
              </w:rPr>
              <w:t>“X”</w:t>
            </w:r>
            <w:r>
              <w:rPr>
                <w:i/>
                <w:spacing w:val="-3"/>
                <w:sz w:val="18"/>
              </w:rPr>
              <w:t xml:space="preserve"> </w:t>
            </w:r>
            <w:r>
              <w:rPr>
                <w:i/>
                <w:sz w:val="18"/>
              </w:rPr>
              <w:t>in</w:t>
            </w:r>
            <w:r>
              <w:rPr>
                <w:i/>
                <w:spacing w:val="-1"/>
                <w:sz w:val="18"/>
              </w:rPr>
              <w:t xml:space="preserve"> </w:t>
            </w:r>
            <w:r>
              <w:rPr>
                <w:i/>
                <w:sz w:val="18"/>
              </w:rPr>
              <w:t>the</w:t>
            </w:r>
            <w:r>
              <w:rPr>
                <w:i/>
                <w:spacing w:val="-1"/>
                <w:sz w:val="18"/>
              </w:rPr>
              <w:t xml:space="preserve"> </w:t>
            </w:r>
            <w:r>
              <w:rPr>
                <w:i/>
                <w:sz w:val="18"/>
              </w:rPr>
              <w:t>field(s)</w:t>
            </w:r>
            <w:r>
              <w:rPr>
                <w:i/>
                <w:spacing w:val="-1"/>
                <w:sz w:val="18"/>
              </w:rPr>
              <w:t xml:space="preserve"> </w:t>
            </w:r>
            <w:r>
              <w:rPr>
                <w:i/>
                <w:sz w:val="18"/>
              </w:rPr>
              <w:t>where</w:t>
            </w:r>
            <w:r>
              <w:rPr>
                <w:i/>
                <w:spacing w:val="-3"/>
                <w:sz w:val="18"/>
              </w:rPr>
              <w:t xml:space="preserve"> </w:t>
            </w:r>
            <w:r>
              <w:rPr>
                <w:i/>
                <w:sz w:val="18"/>
              </w:rPr>
              <w:t>information cannot be provided.</w:t>
            </w:r>
          </w:p>
        </w:tc>
      </w:tr>
      <w:tr w:rsidR="002B622E" w14:paraId="10C2486D" w14:textId="77777777">
        <w:trPr>
          <w:trHeight w:val="414"/>
        </w:trPr>
        <w:tc>
          <w:tcPr>
            <w:tcW w:w="113" w:type="dxa"/>
            <w:tcBorders>
              <w:top w:val="nil"/>
              <w:bottom w:val="nil"/>
            </w:tcBorders>
          </w:tcPr>
          <w:p w14:paraId="5853B440" w14:textId="77777777" w:rsidR="002B622E" w:rsidRDefault="002B622E">
            <w:pPr>
              <w:pStyle w:val="TableParagraph"/>
              <w:rPr>
                <w:rFonts w:ascii="Times New Roman"/>
                <w:sz w:val="18"/>
              </w:rPr>
            </w:pPr>
          </w:p>
        </w:tc>
        <w:tc>
          <w:tcPr>
            <w:tcW w:w="1753" w:type="dxa"/>
          </w:tcPr>
          <w:p w14:paraId="1E36E161" w14:textId="77777777" w:rsidR="002B622E" w:rsidRDefault="002B622E">
            <w:pPr>
              <w:pStyle w:val="TableParagraph"/>
              <w:rPr>
                <w:rFonts w:ascii="Times New Roman"/>
                <w:sz w:val="18"/>
              </w:rPr>
            </w:pPr>
          </w:p>
        </w:tc>
        <w:tc>
          <w:tcPr>
            <w:tcW w:w="1738" w:type="dxa"/>
            <w:gridSpan w:val="2"/>
          </w:tcPr>
          <w:p w14:paraId="3A710FD2" w14:textId="77777777" w:rsidR="002B622E" w:rsidRDefault="00000000">
            <w:pPr>
              <w:pStyle w:val="TableParagraph"/>
              <w:spacing w:before="102"/>
              <w:ind w:left="109"/>
              <w:rPr>
                <w:sz w:val="18"/>
              </w:rPr>
            </w:pPr>
            <w:r>
              <w:rPr>
                <w:spacing w:val="-2"/>
                <w:sz w:val="18"/>
              </w:rPr>
              <w:t>Ongoing</w:t>
            </w:r>
          </w:p>
        </w:tc>
        <w:tc>
          <w:tcPr>
            <w:tcW w:w="1757" w:type="dxa"/>
            <w:gridSpan w:val="2"/>
          </w:tcPr>
          <w:p w14:paraId="1E78AD01" w14:textId="77777777" w:rsidR="002B622E" w:rsidRDefault="00000000">
            <w:pPr>
              <w:pStyle w:val="TableParagraph"/>
              <w:spacing w:line="206" w:lineRule="exact"/>
              <w:ind w:left="107" w:right="672"/>
              <w:rPr>
                <w:sz w:val="18"/>
              </w:rPr>
            </w:pPr>
            <w:r>
              <w:rPr>
                <w:sz w:val="18"/>
              </w:rPr>
              <w:t>Referred</w:t>
            </w:r>
            <w:r>
              <w:rPr>
                <w:spacing w:val="-13"/>
                <w:sz w:val="18"/>
              </w:rPr>
              <w:t xml:space="preserve"> </w:t>
            </w:r>
            <w:r>
              <w:rPr>
                <w:sz w:val="18"/>
              </w:rPr>
              <w:t xml:space="preserve">for </w:t>
            </w:r>
            <w:r>
              <w:rPr>
                <w:spacing w:val="-2"/>
                <w:sz w:val="18"/>
              </w:rPr>
              <w:t>Prosecution</w:t>
            </w:r>
          </w:p>
        </w:tc>
        <w:tc>
          <w:tcPr>
            <w:tcW w:w="1769" w:type="dxa"/>
            <w:gridSpan w:val="3"/>
          </w:tcPr>
          <w:p w14:paraId="1691BE4E" w14:textId="77777777" w:rsidR="002B622E" w:rsidRDefault="00000000">
            <w:pPr>
              <w:pStyle w:val="TableParagraph"/>
              <w:spacing w:line="206" w:lineRule="exact"/>
              <w:ind w:left="102" w:right="164"/>
              <w:rPr>
                <w:sz w:val="18"/>
              </w:rPr>
            </w:pPr>
            <w:r>
              <w:rPr>
                <w:spacing w:val="-2"/>
                <w:sz w:val="18"/>
              </w:rPr>
              <w:t xml:space="preserve">Indicted/Court </w:t>
            </w:r>
            <w:r>
              <w:rPr>
                <w:sz w:val="18"/>
              </w:rPr>
              <w:t>Case Filed</w:t>
            </w:r>
          </w:p>
        </w:tc>
        <w:tc>
          <w:tcPr>
            <w:tcW w:w="2014" w:type="dxa"/>
            <w:gridSpan w:val="2"/>
          </w:tcPr>
          <w:p w14:paraId="703E7FFD" w14:textId="77777777" w:rsidR="002B622E" w:rsidRDefault="00000000">
            <w:pPr>
              <w:pStyle w:val="TableParagraph"/>
              <w:spacing w:before="102"/>
              <w:ind w:left="97"/>
              <w:rPr>
                <w:sz w:val="18"/>
              </w:rPr>
            </w:pPr>
            <w:r>
              <w:rPr>
                <w:spacing w:val="-2"/>
                <w:sz w:val="18"/>
              </w:rPr>
              <w:t>Convicted/Adjudicated</w:t>
            </w:r>
          </w:p>
        </w:tc>
        <w:tc>
          <w:tcPr>
            <w:tcW w:w="1736" w:type="dxa"/>
          </w:tcPr>
          <w:p w14:paraId="28C0FBF5" w14:textId="77777777" w:rsidR="002B622E" w:rsidRDefault="00000000">
            <w:pPr>
              <w:pStyle w:val="TableParagraph"/>
              <w:spacing w:before="102"/>
              <w:ind w:left="93"/>
              <w:rPr>
                <w:sz w:val="18"/>
              </w:rPr>
            </w:pPr>
            <w:r>
              <w:rPr>
                <w:spacing w:val="-2"/>
                <w:sz w:val="18"/>
              </w:rPr>
              <w:t>Acquitted</w:t>
            </w:r>
          </w:p>
        </w:tc>
        <w:tc>
          <w:tcPr>
            <w:tcW w:w="123" w:type="dxa"/>
            <w:tcBorders>
              <w:top w:val="nil"/>
              <w:bottom w:val="nil"/>
            </w:tcBorders>
          </w:tcPr>
          <w:p w14:paraId="0E8EA0FA" w14:textId="77777777" w:rsidR="002B622E" w:rsidRDefault="002B622E">
            <w:pPr>
              <w:pStyle w:val="TableParagraph"/>
              <w:rPr>
                <w:rFonts w:ascii="Times New Roman"/>
                <w:sz w:val="18"/>
              </w:rPr>
            </w:pPr>
          </w:p>
        </w:tc>
      </w:tr>
      <w:tr w:rsidR="002B622E" w14:paraId="1C2872A4" w14:textId="77777777">
        <w:trPr>
          <w:trHeight w:val="412"/>
        </w:trPr>
        <w:tc>
          <w:tcPr>
            <w:tcW w:w="113" w:type="dxa"/>
            <w:tcBorders>
              <w:top w:val="nil"/>
              <w:bottom w:val="nil"/>
            </w:tcBorders>
          </w:tcPr>
          <w:p w14:paraId="08613A85" w14:textId="77777777" w:rsidR="002B622E" w:rsidRDefault="002B622E">
            <w:pPr>
              <w:pStyle w:val="TableParagraph"/>
              <w:rPr>
                <w:rFonts w:ascii="Times New Roman"/>
                <w:sz w:val="18"/>
              </w:rPr>
            </w:pPr>
          </w:p>
        </w:tc>
        <w:tc>
          <w:tcPr>
            <w:tcW w:w="1753" w:type="dxa"/>
          </w:tcPr>
          <w:p w14:paraId="150EA748" w14:textId="77777777" w:rsidR="002B622E" w:rsidRDefault="00000000">
            <w:pPr>
              <w:pStyle w:val="TableParagraph"/>
              <w:spacing w:line="206" w:lineRule="exact"/>
              <w:ind w:left="110" w:right="115"/>
              <w:rPr>
                <w:sz w:val="18"/>
              </w:rPr>
            </w:pPr>
            <w:r>
              <w:rPr>
                <w:spacing w:val="-2"/>
                <w:sz w:val="18"/>
                <w:u w:val="single"/>
              </w:rPr>
              <w:t>Inmate-on-inmate</w:t>
            </w:r>
            <w:r>
              <w:rPr>
                <w:spacing w:val="-2"/>
                <w:sz w:val="18"/>
              </w:rPr>
              <w:t xml:space="preserve"> </w:t>
            </w:r>
            <w:r>
              <w:rPr>
                <w:sz w:val="18"/>
              </w:rPr>
              <w:t>sexual</w:t>
            </w:r>
            <w:r>
              <w:rPr>
                <w:spacing w:val="-13"/>
                <w:sz w:val="18"/>
              </w:rPr>
              <w:t xml:space="preserve"> </w:t>
            </w:r>
            <w:r>
              <w:rPr>
                <w:sz w:val="18"/>
              </w:rPr>
              <w:t>harassment</w:t>
            </w:r>
          </w:p>
        </w:tc>
        <w:tc>
          <w:tcPr>
            <w:tcW w:w="1738" w:type="dxa"/>
            <w:gridSpan w:val="2"/>
          </w:tcPr>
          <w:p w14:paraId="6E343A03" w14:textId="77777777" w:rsidR="002B622E" w:rsidRDefault="00000000">
            <w:pPr>
              <w:pStyle w:val="TableParagraph"/>
              <w:spacing w:before="67"/>
              <w:ind w:left="109"/>
              <w:rPr>
                <w:sz w:val="24"/>
              </w:rPr>
            </w:pPr>
            <w:r>
              <w:rPr>
                <w:spacing w:val="-10"/>
                <w:sz w:val="24"/>
              </w:rPr>
              <w:t>0</w:t>
            </w:r>
          </w:p>
        </w:tc>
        <w:tc>
          <w:tcPr>
            <w:tcW w:w="1757" w:type="dxa"/>
            <w:gridSpan w:val="2"/>
          </w:tcPr>
          <w:p w14:paraId="64A28285" w14:textId="77777777" w:rsidR="002B622E" w:rsidRDefault="00000000">
            <w:pPr>
              <w:pStyle w:val="TableParagraph"/>
              <w:spacing w:before="67"/>
              <w:ind w:left="107"/>
              <w:rPr>
                <w:sz w:val="24"/>
              </w:rPr>
            </w:pPr>
            <w:r>
              <w:rPr>
                <w:spacing w:val="-10"/>
                <w:sz w:val="24"/>
              </w:rPr>
              <w:t>0</w:t>
            </w:r>
          </w:p>
        </w:tc>
        <w:tc>
          <w:tcPr>
            <w:tcW w:w="1769" w:type="dxa"/>
            <w:gridSpan w:val="3"/>
          </w:tcPr>
          <w:p w14:paraId="497604DA" w14:textId="77777777" w:rsidR="002B622E" w:rsidRDefault="00000000">
            <w:pPr>
              <w:pStyle w:val="TableParagraph"/>
              <w:spacing w:before="67"/>
              <w:ind w:left="102"/>
              <w:rPr>
                <w:sz w:val="24"/>
              </w:rPr>
            </w:pPr>
            <w:r>
              <w:rPr>
                <w:spacing w:val="-10"/>
                <w:sz w:val="24"/>
              </w:rPr>
              <w:t>0</w:t>
            </w:r>
          </w:p>
        </w:tc>
        <w:tc>
          <w:tcPr>
            <w:tcW w:w="2014" w:type="dxa"/>
            <w:gridSpan w:val="2"/>
          </w:tcPr>
          <w:p w14:paraId="4FA5058C" w14:textId="77777777" w:rsidR="002B622E" w:rsidRDefault="00000000">
            <w:pPr>
              <w:pStyle w:val="TableParagraph"/>
              <w:spacing w:before="67"/>
              <w:ind w:left="97"/>
              <w:rPr>
                <w:sz w:val="24"/>
              </w:rPr>
            </w:pPr>
            <w:r>
              <w:rPr>
                <w:spacing w:val="-10"/>
                <w:sz w:val="24"/>
              </w:rPr>
              <w:t>0</w:t>
            </w:r>
          </w:p>
        </w:tc>
        <w:tc>
          <w:tcPr>
            <w:tcW w:w="1736" w:type="dxa"/>
          </w:tcPr>
          <w:p w14:paraId="08D2AA59" w14:textId="77777777" w:rsidR="002B622E" w:rsidRDefault="00000000">
            <w:pPr>
              <w:pStyle w:val="TableParagraph"/>
              <w:spacing w:before="67"/>
              <w:ind w:left="93"/>
              <w:rPr>
                <w:sz w:val="24"/>
              </w:rPr>
            </w:pPr>
            <w:r>
              <w:rPr>
                <w:spacing w:val="-10"/>
                <w:sz w:val="24"/>
              </w:rPr>
              <w:t>0</w:t>
            </w:r>
          </w:p>
        </w:tc>
        <w:tc>
          <w:tcPr>
            <w:tcW w:w="123" w:type="dxa"/>
            <w:tcBorders>
              <w:top w:val="nil"/>
              <w:bottom w:val="nil"/>
            </w:tcBorders>
          </w:tcPr>
          <w:p w14:paraId="14DDCDAF" w14:textId="77777777" w:rsidR="002B622E" w:rsidRDefault="002B622E">
            <w:pPr>
              <w:pStyle w:val="TableParagraph"/>
              <w:rPr>
                <w:rFonts w:ascii="Times New Roman"/>
                <w:sz w:val="18"/>
              </w:rPr>
            </w:pPr>
          </w:p>
        </w:tc>
      </w:tr>
      <w:tr w:rsidR="002B622E" w14:paraId="43FD10F8" w14:textId="77777777">
        <w:trPr>
          <w:trHeight w:val="414"/>
        </w:trPr>
        <w:tc>
          <w:tcPr>
            <w:tcW w:w="113" w:type="dxa"/>
            <w:tcBorders>
              <w:top w:val="nil"/>
              <w:bottom w:val="nil"/>
            </w:tcBorders>
          </w:tcPr>
          <w:p w14:paraId="56C2BCAB" w14:textId="77777777" w:rsidR="002B622E" w:rsidRDefault="002B622E">
            <w:pPr>
              <w:pStyle w:val="TableParagraph"/>
              <w:rPr>
                <w:rFonts w:ascii="Times New Roman"/>
                <w:sz w:val="18"/>
              </w:rPr>
            </w:pPr>
          </w:p>
        </w:tc>
        <w:tc>
          <w:tcPr>
            <w:tcW w:w="1753" w:type="dxa"/>
          </w:tcPr>
          <w:p w14:paraId="07CCC3B7" w14:textId="77777777" w:rsidR="002B622E" w:rsidRDefault="00000000">
            <w:pPr>
              <w:pStyle w:val="TableParagraph"/>
              <w:spacing w:line="208" w:lineRule="exact"/>
              <w:ind w:left="110" w:right="115"/>
              <w:rPr>
                <w:sz w:val="18"/>
              </w:rPr>
            </w:pPr>
            <w:r>
              <w:rPr>
                <w:spacing w:val="-2"/>
                <w:sz w:val="18"/>
                <w:u w:val="single"/>
              </w:rPr>
              <w:t>Staff-on-inmate</w:t>
            </w:r>
            <w:r>
              <w:rPr>
                <w:spacing w:val="-2"/>
                <w:sz w:val="18"/>
              </w:rPr>
              <w:t xml:space="preserve"> </w:t>
            </w:r>
            <w:r>
              <w:rPr>
                <w:sz w:val="18"/>
              </w:rPr>
              <w:t>sexual</w:t>
            </w:r>
            <w:r>
              <w:rPr>
                <w:spacing w:val="-13"/>
                <w:sz w:val="18"/>
              </w:rPr>
              <w:t xml:space="preserve"> </w:t>
            </w:r>
            <w:r>
              <w:rPr>
                <w:sz w:val="18"/>
              </w:rPr>
              <w:t>harassment</w:t>
            </w:r>
          </w:p>
        </w:tc>
        <w:tc>
          <w:tcPr>
            <w:tcW w:w="1738" w:type="dxa"/>
            <w:gridSpan w:val="2"/>
          </w:tcPr>
          <w:p w14:paraId="557D03EB" w14:textId="77777777" w:rsidR="002B622E" w:rsidRDefault="00000000">
            <w:pPr>
              <w:pStyle w:val="TableParagraph"/>
              <w:spacing w:before="70"/>
              <w:ind w:left="109"/>
              <w:rPr>
                <w:sz w:val="24"/>
              </w:rPr>
            </w:pPr>
            <w:r>
              <w:rPr>
                <w:spacing w:val="-10"/>
                <w:sz w:val="24"/>
              </w:rPr>
              <w:t>0</w:t>
            </w:r>
          </w:p>
        </w:tc>
        <w:tc>
          <w:tcPr>
            <w:tcW w:w="1757" w:type="dxa"/>
            <w:gridSpan w:val="2"/>
          </w:tcPr>
          <w:p w14:paraId="380C304E" w14:textId="77777777" w:rsidR="002B622E" w:rsidRDefault="00000000">
            <w:pPr>
              <w:pStyle w:val="TableParagraph"/>
              <w:spacing w:before="70"/>
              <w:ind w:left="107"/>
              <w:rPr>
                <w:sz w:val="24"/>
              </w:rPr>
            </w:pPr>
            <w:r>
              <w:rPr>
                <w:spacing w:val="-10"/>
                <w:sz w:val="24"/>
              </w:rPr>
              <w:t>0</w:t>
            </w:r>
          </w:p>
        </w:tc>
        <w:tc>
          <w:tcPr>
            <w:tcW w:w="1769" w:type="dxa"/>
            <w:gridSpan w:val="3"/>
          </w:tcPr>
          <w:p w14:paraId="46A5E352" w14:textId="77777777" w:rsidR="002B622E" w:rsidRDefault="00000000">
            <w:pPr>
              <w:pStyle w:val="TableParagraph"/>
              <w:spacing w:before="70"/>
              <w:ind w:left="102"/>
              <w:rPr>
                <w:sz w:val="24"/>
              </w:rPr>
            </w:pPr>
            <w:r>
              <w:rPr>
                <w:spacing w:val="-10"/>
                <w:sz w:val="24"/>
              </w:rPr>
              <w:t>0</w:t>
            </w:r>
          </w:p>
        </w:tc>
        <w:tc>
          <w:tcPr>
            <w:tcW w:w="2014" w:type="dxa"/>
            <w:gridSpan w:val="2"/>
          </w:tcPr>
          <w:p w14:paraId="650EA976" w14:textId="77777777" w:rsidR="002B622E" w:rsidRDefault="00000000">
            <w:pPr>
              <w:pStyle w:val="TableParagraph"/>
              <w:spacing w:before="70"/>
              <w:ind w:left="97"/>
              <w:rPr>
                <w:sz w:val="24"/>
              </w:rPr>
            </w:pPr>
            <w:r>
              <w:rPr>
                <w:spacing w:val="-10"/>
                <w:sz w:val="24"/>
              </w:rPr>
              <w:t>0</w:t>
            </w:r>
          </w:p>
        </w:tc>
        <w:tc>
          <w:tcPr>
            <w:tcW w:w="1736" w:type="dxa"/>
          </w:tcPr>
          <w:p w14:paraId="7E880A8D" w14:textId="77777777" w:rsidR="002B622E" w:rsidRDefault="00000000">
            <w:pPr>
              <w:pStyle w:val="TableParagraph"/>
              <w:spacing w:before="70"/>
              <w:ind w:left="93"/>
              <w:rPr>
                <w:sz w:val="24"/>
              </w:rPr>
            </w:pPr>
            <w:r>
              <w:rPr>
                <w:spacing w:val="-10"/>
                <w:sz w:val="24"/>
              </w:rPr>
              <w:t>0</w:t>
            </w:r>
          </w:p>
        </w:tc>
        <w:tc>
          <w:tcPr>
            <w:tcW w:w="123" w:type="dxa"/>
            <w:tcBorders>
              <w:top w:val="nil"/>
              <w:bottom w:val="nil"/>
            </w:tcBorders>
          </w:tcPr>
          <w:p w14:paraId="4409B8A3" w14:textId="77777777" w:rsidR="002B622E" w:rsidRDefault="002B622E">
            <w:pPr>
              <w:pStyle w:val="TableParagraph"/>
              <w:rPr>
                <w:rFonts w:ascii="Times New Roman"/>
                <w:sz w:val="18"/>
              </w:rPr>
            </w:pPr>
          </w:p>
        </w:tc>
      </w:tr>
      <w:tr w:rsidR="002B622E" w14:paraId="13D6A523" w14:textId="77777777">
        <w:trPr>
          <w:trHeight w:val="279"/>
        </w:trPr>
        <w:tc>
          <w:tcPr>
            <w:tcW w:w="113" w:type="dxa"/>
            <w:tcBorders>
              <w:top w:val="nil"/>
            </w:tcBorders>
          </w:tcPr>
          <w:p w14:paraId="5E80C612" w14:textId="77777777" w:rsidR="002B622E" w:rsidRDefault="002B622E">
            <w:pPr>
              <w:pStyle w:val="TableParagraph"/>
              <w:rPr>
                <w:rFonts w:ascii="Times New Roman"/>
                <w:sz w:val="18"/>
              </w:rPr>
            </w:pPr>
          </w:p>
        </w:tc>
        <w:tc>
          <w:tcPr>
            <w:tcW w:w="1753" w:type="dxa"/>
            <w:tcBorders>
              <w:bottom w:val="single" w:sz="8" w:space="0" w:color="000000"/>
            </w:tcBorders>
          </w:tcPr>
          <w:p w14:paraId="0D3B816D" w14:textId="77777777" w:rsidR="002B622E" w:rsidRDefault="00000000">
            <w:pPr>
              <w:pStyle w:val="TableParagraph"/>
              <w:spacing w:before="32"/>
              <w:ind w:left="110"/>
              <w:rPr>
                <w:sz w:val="18"/>
              </w:rPr>
            </w:pPr>
            <w:r>
              <w:rPr>
                <w:spacing w:val="-2"/>
                <w:sz w:val="18"/>
              </w:rPr>
              <w:t>Total</w:t>
            </w:r>
          </w:p>
        </w:tc>
        <w:tc>
          <w:tcPr>
            <w:tcW w:w="1738" w:type="dxa"/>
            <w:gridSpan w:val="2"/>
            <w:tcBorders>
              <w:bottom w:val="single" w:sz="8" w:space="0" w:color="000000"/>
            </w:tcBorders>
          </w:tcPr>
          <w:p w14:paraId="3EE0E0C1" w14:textId="77777777" w:rsidR="002B622E" w:rsidRDefault="00000000">
            <w:pPr>
              <w:pStyle w:val="TableParagraph"/>
              <w:spacing w:line="260" w:lineRule="exact"/>
              <w:ind w:left="109"/>
              <w:rPr>
                <w:sz w:val="24"/>
              </w:rPr>
            </w:pPr>
            <w:r>
              <w:rPr>
                <w:spacing w:val="-10"/>
                <w:sz w:val="24"/>
              </w:rPr>
              <w:t>0</w:t>
            </w:r>
          </w:p>
        </w:tc>
        <w:tc>
          <w:tcPr>
            <w:tcW w:w="1757" w:type="dxa"/>
            <w:gridSpan w:val="2"/>
            <w:tcBorders>
              <w:bottom w:val="single" w:sz="8" w:space="0" w:color="000000"/>
            </w:tcBorders>
          </w:tcPr>
          <w:p w14:paraId="541B21C1" w14:textId="77777777" w:rsidR="002B622E" w:rsidRDefault="00000000">
            <w:pPr>
              <w:pStyle w:val="TableParagraph"/>
              <w:spacing w:line="260" w:lineRule="exact"/>
              <w:ind w:left="107"/>
              <w:rPr>
                <w:sz w:val="24"/>
              </w:rPr>
            </w:pPr>
            <w:r>
              <w:rPr>
                <w:spacing w:val="-10"/>
                <w:sz w:val="24"/>
              </w:rPr>
              <w:t>0</w:t>
            </w:r>
          </w:p>
        </w:tc>
        <w:tc>
          <w:tcPr>
            <w:tcW w:w="1769" w:type="dxa"/>
            <w:gridSpan w:val="3"/>
            <w:tcBorders>
              <w:bottom w:val="single" w:sz="8" w:space="0" w:color="000000"/>
            </w:tcBorders>
          </w:tcPr>
          <w:p w14:paraId="2FEADA8E" w14:textId="77777777" w:rsidR="002B622E" w:rsidRDefault="00000000">
            <w:pPr>
              <w:pStyle w:val="TableParagraph"/>
              <w:spacing w:line="260" w:lineRule="exact"/>
              <w:ind w:left="102"/>
              <w:rPr>
                <w:sz w:val="24"/>
              </w:rPr>
            </w:pPr>
            <w:r>
              <w:rPr>
                <w:spacing w:val="-10"/>
                <w:sz w:val="24"/>
              </w:rPr>
              <w:t>0</w:t>
            </w:r>
          </w:p>
        </w:tc>
        <w:tc>
          <w:tcPr>
            <w:tcW w:w="2014" w:type="dxa"/>
            <w:gridSpan w:val="2"/>
            <w:tcBorders>
              <w:bottom w:val="single" w:sz="8" w:space="0" w:color="000000"/>
            </w:tcBorders>
          </w:tcPr>
          <w:p w14:paraId="5FCF5393" w14:textId="77777777" w:rsidR="002B622E" w:rsidRDefault="00000000">
            <w:pPr>
              <w:pStyle w:val="TableParagraph"/>
              <w:spacing w:line="260" w:lineRule="exact"/>
              <w:ind w:left="97"/>
              <w:rPr>
                <w:sz w:val="24"/>
              </w:rPr>
            </w:pPr>
            <w:r>
              <w:rPr>
                <w:spacing w:val="-10"/>
                <w:sz w:val="24"/>
              </w:rPr>
              <w:t>0</w:t>
            </w:r>
          </w:p>
        </w:tc>
        <w:tc>
          <w:tcPr>
            <w:tcW w:w="1736" w:type="dxa"/>
            <w:tcBorders>
              <w:bottom w:val="single" w:sz="8" w:space="0" w:color="000000"/>
            </w:tcBorders>
          </w:tcPr>
          <w:p w14:paraId="2FC60E03" w14:textId="77777777" w:rsidR="002B622E" w:rsidRDefault="00000000">
            <w:pPr>
              <w:pStyle w:val="TableParagraph"/>
              <w:spacing w:line="260" w:lineRule="exact"/>
              <w:ind w:left="93"/>
              <w:rPr>
                <w:sz w:val="24"/>
              </w:rPr>
            </w:pPr>
            <w:r>
              <w:rPr>
                <w:spacing w:val="-10"/>
                <w:sz w:val="24"/>
              </w:rPr>
              <w:t>0</w:t>
            </w:r>
          </w:p>
        </w:tc>
        <w:tc>
          <w:tcPr>
            <w:tcW w:w="123" w:type="dxa"/>
            <w:tcBorders>
              <w:top w:val="nil"/>
            </w:tcBorders>
          </w:tcPr>
          <w:p w14:paraId="5C145A3C" w14:textId="77777777" w:rsidR="002B622E" w:rsidRDefault="002B622E">
            <w:pPr>
              <w:pStyle w:val="TableParagraph"/>
              <w:rPr>
                <w:rFonts w:ascii="Times New Roman"/>
                <w:sz w:val="18"/>
              </w:rPr>
            </w:pPr>
          </w:p>
        </w:tc>
      </w:tr>
      <w:tr w:rsidR="002B622E" w14:paraId="72500231" w14:textId="77777777">
        <w:trPr>
          <w:trHeight w:val="616"/>
        </w:trPr>
        <w:tc>
          <w:tcPr>
            <w:tcW w:w="5499" w:type="dxa"/>
            <w:gridSpan w:val="7"/>
            <w:tcBorders>
              <w:top w:val="single" w:sz="8" w:space="0" w:color="000000"/>
            </w:tcBorders>
          </w:tcPr>
          <w:p w14:paraId="2C89F46D" w14:textId="77777777" w:rsidR="002B622E" w:rsidRDefault="00000000">
            <w:pPr>
              <w:pStyle w:val="TableParagraph"/>
              <w:tabs>
                <w:tab w:val="left" w:pos="828"/>
              </w:tabs>
              <w:spacing w:line="201" w:lineRule="exact"/>
              <w:ind w:left="467"/>
              <w:rPr>
                <w:b/>
                <w:sz w:val="18"/>
              </w:rPr>
            </w:pPr>
            <w:r>
              <w:rPr>
                <w:b/>
                <w:spacing w:val="-5"/>
                <w:sz w:val="18"/>
              </w:rPr>
              <w:t>a.</w:t>
            </w:r>
            <w:r>
              <w:rPr>
                <w:b/>
                <w:sz w:val="18"/>
              </w:rPr>
              <w:tab/>
              <w:t>If</w:t>
            </w:r>
            <w:r>
              <w:rPr>
                <w:b/>
                <w:spacing w:val="-4"/>
                <w:sz w:val="18"/>
              </w:rPr>
              <w:t xml:space="preserve"> </w:t>
            </w:r>
            <w:r>
              <w:rPr>
                <w:b/>
                <w:sz w:val="18"/>
              </w:rPr>
              <w:t>you</w:t>
            </w:r>
            <w:r>
              <w:rPr>
                <w:b/>
                <w:spacing w:val="-2"/>
                <w:sz w:val="18"/>
              </w:rPr>
              <w:t xml:space="preserve"> </w:t>
            </w:r>
            <w:r>
              <w:rPr>
                <w:b/>
                <w:sz w:val="18"/>
              </w:rPr>
              <w:t>were</w:t>
            </w:r>
            <w:r>
              <w:rPr>
                <w:b/>
                <w:spacing w:val="-3"/>
                <w:sz w:val="18"/>
              </w:rPr>
              <w:t xml:space="preserve"> </w:t>
            </w:r>
            <w:r>
              <w:rPr>
                <w:b/>
                <w:sz w:val="18"/>
              </w:rPr>
              <w:t>unable</w:t>
            </w:r>
            <w:r>
              <w:rPr>
                <w:b/>
                <w:spacing w:val="-1"/>
                <w:sz w:val="18"/>
              </w:rPr>
              <w:t xml:space="preserve"> </w:t>
            </w:r>
            <w:r>
              <w:rPr>
                <w:b/>
                <w:sz w:val="18"/>
              </w:rPr>
              <w:t>to provide</w:t>
            </w:r>
            <w:r>
              <w:rPr>
                <w:b/>
                <w:spacing w:val="-2"/>
                <w:sz w:val="18"/>
              </w:rPr>
              <w:t xml:space="preserve"> </w:t>
            </w:r>
            <w:r>
              <w:rPr>
                <w:b/>
                <w:sz w:val="18"/>
              </w:rPr>
              <w:t>any</w:t>
            </w:r>
            <w:r>
              <w:rPr>
                <w:b/>
                <w:spacing w:val="-2"/>
                <w:sz w:val="18"/>
              </w:rPr>
              <w:t xml:space="preserve"> </w:t>
            </w:r>
            <w:r>
              <w:rPr>
                <w:b/>
                <w:sz w:val="18"/>
              </w:rPr>
              <w:t>of</w:t>
            </w:r>
            <w:r>
              <w:rPr>
                <w:b/>
                <w:spacing w:val="-1"/>
                <w:sz w:val="18"/>
              </w:rPr>
              <w:t xml:space="preserve"> </w:t>
            </w:r>
            <w:r>
              <w:rPr>
                <w:b/>
                <w:sz w:val="18"/>
              </w:rPr>
              <w:t>the</w:t>
            </w:r>
            <w:r>
              <w:rPr>
                <w:b/>
                <w:spacing w:val="-2"/>
                <w:sz w:val="18"/>
              </w:rPr>
              <w:t xml:space="preserve"> information</w:t>
            </w:r>
          </w:p>
          <w:p w14:paraId="4372C2BA" w14:textId="77777777" w:rsidR="002B622E" w:rsidRDefault="00000000">
            <w:pPr>
              <w:pStyle w:val="TableParagraph"/>
              <w:spacing w:line="206" w:lineRule="exact"/>
              <w:ind w:left="828"/>
              <w:rPr>
                <w:b/>
                <w:sz w:val="18"/>
              </w:rPr>
            </w:pPr>
            <w:r>
              <w:rPr>
                <w:b/>
                <w:sz w:val="18"/>
              </w:rPr>
              <w:t>above,</w:t>
            </w:r>
            <w:r>
              <w:rPr>
                <w:b/>
                <w:spacing w:val="-7"/>
                <w:sz w:val="18"/>
              </w:rPr>
              <w:t xml:space="preserve"> </w:t>
            </w:r>
            <w:r>
              <w:rPr>
                <w:b/>
                <w:sz w:val="18"/>
              </w:rPr>
              <w:t>explain</w:t>
            </w:r>
            <w:r>
              <w:rPr>
                <w:b/>
                <w:spacing w:val="-7"/>
                <w:sz w:val="18"/>
              </w:rPr>
              <w:t xml:space="preserve"> </w:t>
            </w:r>
            <w:r>
              <w:rPr>
                <w:b/>
                <w:sz w:val="18"/>
              </w:rPr>
              <w:t>why</w:t>
            </w:r>
            <w:r>
              <w:rPr>
                <w:b/>
                <w:spacing w:val="-7"/>
                <w:sz w:val="18"/>
              </w:rPr>
              <w:t xml:space="preserve"> </w:t>
            </w:r>
            <w:r>
              <w:rPr>
                <w:b/>
                <w:sz w:val="18"/>
              </w:rPr>
              <w:t>this</w:t>
            </w:r>
            <w:r>
              <w:rPr>
                <w:b/>
                <w:spacing w:val="-7"/>
                <w:sz w:val="18"/>
              </w:rPr>
              <w:t xml:space="preserve"> </w:t>
            </w:r>
            <w:r>
              <w:rPr>
                <w:b/>
                <w:sz w:val="18"/>
              </w:rPr>
              <w:t>information</w:t>
            </w:r>
            <w:r>
              <w:rPr>
                <w:b/>
                <w:spacing w:val="-5"/>
                <w:sz w:val="18"/>
              </w:rPr>
              <w:t xml:space="preserve"> </w:t>
            </w:r>
            <w:r>
              <w:rPr>
                <w:b/>
                <w:sz w:val="18"/>
              </w:rPr>
              <w:t>could</w:t>
            </w:r>
            <w:r>
              <w:rPr>
                <w:b/>
                <w:spacing w:val="-5"/>
                <w:sz w:val="18"/>
              </w:rPr>
              <w:t xml:space="preserve"> </w:t>
            </w:r>
            <w:r>
              <w:rPr>
                <w:b/>
                <w:sz w:val="18"/>
              </w:rPr>
              <w:t>not</w:t>
            </w:r>
            <w:r>
              <w:rPr>
                <w:b/>
                <w:spacing w:val="-5"/>
                <w:sz w:val="18"/>
              </w:rPr>
              <w:t xml:space="preserve"> </w:t>
            </w:r>
            <w:r>
              <w:rPr>
                <w:b/>
                <w:sz w:val="18"/>
              </w:rPr>
              <w:t xml:space="preserve">be </w:t>
            </w:r>
            <w:r>
              <w:rPr>
                <w:b/>
                <w:spacing w:val="-2"/>
                <w:sz w:val="18"/>
              </w:rPr>
              <w:t>provided.</w:t>
            </w:r>
          </w:p>
        </w:tc>
        <w:tc>
          <w:tcPr>
            <w:tcW w:w="5504" w:type="dxa"/>
            <w:gridSpan w:val="6"/>
            <w:tcBorders>
              <w:top w:val="single" w:sz="8" w:space="0" w:color="000000"/>
            </w:tcBorders>
          </w:tcPr>
          <w:p w14:paraId="24A53E33" w14:textId="77777777" w:rsidR="002B622E" w:rsidRDefault="00000000">
            <w:pPr>
              <w:pStyle w:val="TableParagraph"/>
              <w:spacing w:before="168"/>
              <w:ind w:left="101"/>
              <w:rPr>
                <w:sz w:val="24"/>
              </w:rPr>
            </w:pPr>
            <w:r>
              <w:rPr>
                <w:spacing w:val="-5"/>
                <w:sz w:val="24"/>
              </w:rPr>
              <w:t>N/A</w:t>
            </w:r>
          </w:p>
        </w:tc>
      </w:tr>
      <w:tr w:rsidR="002B622E" w14:paraId="36FE8B6E" w14:textId="77777777">
        <w:trPr>
          <w:trHeight w:val="827"/>
        </w:trPr>
        <w:tc>
          <w:tcPr>
            <w:tcW w:w="11003" w:type="dxa"/>
            <w:gridSpan w:val="13"/>
          </w:tcPr>
          <w:p w14:paraId="0270FF93" w14:textId="77777777" w:rsidR="002B622E" w:rsidRDefault="00000000">
            <w:pPr>
              <w:pStyle w:val="TableParagraph"/>
              <w:spacing w:line="206" w:lineRule="exact"/>
              <w:ind w:left="107"/>
              <w:rPr>
                <w:b/>
                <w:sz w:val="18"/>
              </w:rPr>
            </w:pPr>
            <w:r>
              <w:rPr>
                <w:b/>
                <w:sz w:val="18"/>
              </w:rPr>
              <w:t>72.</w:t>
            </w:r>
            <w:r>
              <w:rPr>
                <w:b/>
                <w:spacing w:val="-3"/>
                <w:sz w:val="18"/>
              </w:rPr>
              <w:t xml:space="preserve"> </w:t>
            </w:r>
            <w:r>
              <w:rPr>
                <w:b/>
                <w:sz w:val="18"/>
              </w:rPr>
              <w:t>Administrative</w:t>
            </w:r>
            <w:r>
              <w:rPr>
                <w:b/>
                <w:spacing w:val="-1"/>
                <w:sz w:val="18"/>
              </w:rPr>
              <w:t xml:space="preserve"> </w:t>
            </w:r>
            <w:r>
              <w:rPr>
                <w:b/>
                <w:sz w:val="18"/>
              </w:rPr>
              <w:t>SEXUAL</w:t>
            </w:r>
            <w:r>
              <w:rPr>
                <w:b/>
                <w:spacing w:val="-5"/>
                <w:sz w:val="18"/>
              </w:rPr>
              <w:t xml:space="preserve"> </w:t>
            </w:r>
            <w:r>
              <w:rPr>
                <w:b/>
                <w:sz w:val="18"/>
              </w:rPr>
              <w:t>HARASSMENT</w:t>
            </w:r>
            <w:r>
              <w:rPr>
                <w:b/>
                <w:spacing w:val="-2"/>
                <w:sz w:val="18"/>
              </w:rPr>
              <w:t xml:space="preserve"> </w:t>
            </w:r>
            <w:r>
              <w:rPr>
                <w:b/>
                <w:sz w:val="18"/>
              </w:rPr>
              <w:t>investigation</w:t>
            </w:r>
            <w:r>
              <w:rPr>
                <w:b/>
                <w:spacing w:val="-4"/>
                <w:sz w:val="18"/>
              </w:rPr>
              <w:t xml:space="preserve"> </w:t>
            </w:r>
            <w:r>
              <w:rPr>
                <w:b/>
                <w:sz w:val="18"/>
              </w:rPr>
              <w:t>outcomes</w:t>
            </w:r>
            <w:r>
              <w:rPr>
                <w:b/>
                <w:spacing w:val="-3"/>
                <w:sz w:val="18"/>
              </w:rPr>
              <w:t xml:space="preserve"> </w:t>
            </w:r>
            <w:r>
              <w:rPr>
                <w:b/>
                <w:sz w:val="18"/>
              </w:rPr>
              <w:t>during</w:t>
            </w:r>
            <w:r>
              <w:rPr>
                <w:b/>
                <w:spacing w:val="-3"/>
                <w:sz w:val="18"/>
              </w:rPr>
              <w:t xml:space="preserve"> </w:t>
            </w:r>
            <w:r>
              <w:rPr>
                <w:b/>
                <w:sz w:val="18"/>
              </w:rPr>
              <w:t>the</w:t>
            </w:r>
            <w:r>
              <w:rPr>
                <w:b/>
                <w:spacing w:val="-5"/>
                <w:sz w:val="18"/>
              </w:rPr>
              <w:t xml:space="preserve"> </w:t>
            </w:r>
            <w:r>
              <w:rPr>
                <w:b/>
                <w:sz w:val="18"/>
              </w:rPr>
              <w:t>12</w:t>
            </w:r>
            <w:r>
              <w:rPr>
                <w:b/>
                <w:spacing w:val="-4"/>
                <w:sz w:val="18"/>
              </w:rPr>
              <w:t xml:space="preserve"> </w:t>
            </w:r>
            <w:r>
              <w:rPr>
                <w:b/>
                <w:sz w:val="18"/>
              </w:rPr>
              <w:t>months</w:t>
            </w:r>
            <w:r>
              <w:rPr>
                <w:b/>
                <w:spacing w:val="-3"/>
                <w:sz w:val="18"/>
              </w:rPr>
              <w:t xml:space="preserve"> </w:t>
            </w:r>
            <w:r>
              <w:rPr>
                <w:b/>
                <w:sz w:val="18"/>
              </w:rPr>
              <w:t>preceding</w:t>
            </w:r>
            <w:r>
              <w:rPr>
                <w:b/>
                <w:spacing w:val="-5"/>
                <w:sz w:val="18"/>
              </w:rPr>
              <w:t xml:space="preserve"> </w:t>
            </w:r>
            <w:r>
              <w:rPr>
                <w:b/>
                <w:sz w:val="18"/>
              </w:rPr>
              <w:t>the</w:t>
            </w:r>
            <w:r>
              <w:rPr>
                <w:b/>
                <w:spacing w:val="-3"/>
                <w:sz w:val="18"/>
              </w:rPr>
              <w:t xml:space="preserve"> </w:t>
            </w:r>
            <w:r>
              <w:rPr>
                <w:b/>
                <w:spacing w:val="-2"/>
                <w:sz w:val="18"/>
              </w:rPr>
              <w:t>audit:</w:t>
            </w:r>
          </w:p>
          <w:p w14:paraId="440961ED" w14:textId="77777777" w:rsidR="002B622E" w:rsidRDefault="00000000">
            <w:pPr>
              <w:pStyle w:val="TableParagraph"/>
              <w:spacing w:before="189" w:line="206" w:lineRule="exact"/>
              <w:ind w:left="107"/>
              <w:rPr>
                <w:i/>
                <w:sz w:val="18"/>
              </w:rPr>
            </w:pPr>
            <w:r>
              <w:rPr>
                <w:i/>
                <w:sz w:val="18"/>
              </w:rPr>
              <w:t>Instructions:</w:t>
            </w:r>
            <w:r>
              <w:rPr>
                <w:i/>
                <w:spacing w:val="-1"/>
                <w:sz w:val="18"/>
              </w:rPr>
              <w:t xml:space="preserve"> </w:t>
            </w:r>
            <w:r>
              <w:rPr>
                <w:i/>
                <w:sz w:val="18"/>
              </w:rPr>
              <w:t>If</w:t>
            </w:r>
            <w:r>
              <w:rPr>
                <w:i/>
                <w:spacing w:val="-3"/>
                <w:sz w:val="18"/>
              </w:rPr>
              <w:t xml:space="preserve"> </w:t>
            </w:r>
            <w:r>
              <w:rPr>
                <w:i/>
                <w:sz w:val="18"/>
              </w:rPr>
              <w:t>you</w:t>
            </w:r>
            <w:r>
              <w:rPr>
                <w:i/>
                <w:spacing w:val="-3"/>
                <w:sz w:val="18"/>
              </w:rPr>
              <w:t xml:space="preserve"> </w:t>
            </w:r>
            <w:r>
              <w:rPr>
                <w:i/>
                <w:sz w:val="18"/>
              </w:rPr>
              <w:t>are</w:t>
            </w:r>
            <w:r>
              <w:rPr>
                <w:i/>
                <w:spacing w:val="-3"/>
                <w:sz w:val="18"/>
              </w:rPr>
              <w:t xml:space="preserve"> </w:t>
            </w:r>
            <w:r>
              <w:rPr>
                <w:i/>
                <w:sz w:val="18"/>
              </w:rPr>
              <w:t>unable</w:t>
            </w:r>
            <w:r>
              <w:rPr>
                <w:i/>
                <w:spacing w:val="-3"/>
                <w:sz w:val="18"/>
              </w:rPr>
              <w:t xml:space="preserve"> </w:t>
            </w:r>
            <w:r>
              <w:rPr>
                <w:i/>
                <w:sz w:val="18"/>
              </w:rPr>
              <w:t>to</w:t>
            </w:r>
            <w:r>
              <w:rPr>
                <w:i/>
                <w:spacing w:val="-1"/>
                <w:sz w:val="18"/>
              </w:rPr>
              <w:t xml:space="preserve"> </w:t>
            </w:r>
            <w:r>
              <w:rPr>
                <w:i/>
                <w:sz w:val="18"/>
              </w:rPr>
              <w:t>provide</w:t>
            </w:r>
            <w:r>
              <w:rPr>
                <w:i/>
                <w:spacing w:val="-1"/>
                <w:sz w:val="18"/>
              </w:rPr>
              <w:t xml:space="preserve"> </w:t>
            </w:r>
            <w:r>
              <w:rPr>
                <w:i/>
                <w:sz w:val="18"/>
              </w:rPr>
              <w:t>information</w:t>
            </w:r>
            <w:r>
              <w:rPr>
                <w:i/>
                <w:spacing w:val="-1"/>
                <w:sz w:val="18"/>
              </w:rPr>
              <w:t xml:space="preserve"> </w:t>
            </w:r>
            <w:r>
              <w:rPr>
                <w:i/>
                <w:sz w:val="18"/>
              </w:rPr>
              <w:t>for</w:t>
            </w:r>
            <w:r>
              <w:rPr>
                <w:i/>
                <w:spacing w:val="-4"/>
                <w:sz w:val="18"/>
              </w:rPr>
              <w:t xml:space="preserve"> </w:t>
            </w:r>
            <w:r>
              <w:rPr>
                <w:i/>
                <w:sz w:val="18"/>
              </w:rPr>
              <w:t>one</w:t>
            </w:r>
            <w:r>
              <w:rPr>
                <w:i/>
                <w:spacing w:val="-5"/>
                <w:sz w:val="18"/>
              </w:rPr>
              <w:t xml:space="preserve"> </w:t>
            </w:r>
            <w:r>
              <w:rPr>
                <w:i/>
                <w:sz w:val="18"/>
              </w:rPr>
              <w:t>or</w:t>
            </w:r>
            <w:r>
              <w:rPr>
                <w:i/>
                <w:spacing w:val="-1"/>
                <w:sz w:val="18"/>
              </w:rPr>
              <w:t xml:space="preserve"> </w:t>
            </w:r>
            <w:r>
              <w:rPr>
                <w:i/>
                <w:sz w:val="18"/>
              </w:rPr>
              <w:t>more</w:t>
            </w:r>
            <w:r>
              <w:rPr>
                <w:i/>
                <w:spacing w:val="-1"/>
                <w:sz w:val="18"/>
              </w:rPr>
              <w:t xml:space="preserve"> </w:t>
            </w:r>
            <w:r>
              <w:rPr>
                <w:i/>
                <w:sz w:val="18"/>
              </w:rPr>
              <w:t>of</w:t>
            </w:r>
            <w:r>
              <w:rPr>
                <w:i/>
                <w:spacing w:val="-3"/>
                <w:sz w:val="18"/>
              </w:rPr>
              <w:t xml:space="preserve"> </w:t>
            </w:r>
            <w:r>
              <w:rPr>
                <w:i/>
                <w:sz w:val="18"/>
              </w:rPr>
              <w:t>the</w:t>
            </w:r>
            <w:r>
              <w:rPr>
                <w:i/>
                <w:spacing w:val="-1"/>
                <w:sz w:val="18"/>
              </w:rPr>
              <w:t xml:space="preserve"> </w:t>
            </w:r>
            <w:r>
              <w:rPr>
                <w:i/>
                <w:sz w:val="18"/>
              </w:rPr>
              <w:t>fields</w:t>
            </w:r>
            <w:r>
              <w:rPr>
                <w:i/>
                <w:spacing w:val="-2"/>
                <w:sz w:val="18"/>
              </w:rPr>
              <w:t xml:space="preserve"> </w:t>
            </w:r>
            <w:r>
              <w:rPr>
                <w:i/>
                <w:sz w:val="18"/>
              </w:rPr>
              <w:t>below,</w:t>
            </w:r>
            <w:r>
              <w:rPr>
                <w:i/>
                <w:spacing w:val="-4"/>
                <w:sz w:val="18"/>
              </w:rPr>
              <w:t xml:space="preserve"> </w:t>
            </w:r>
            <w:r>
              <w:rPr>
                <w:i/>
                <w:sz w:val="18"/>
              </w:rPr>
              <w:t>enter</w:t>
            </w:r>
            <w:r>
              <w:rPr>
                <w:i/>
                <w:spacing w:val="-1"/>
                <w:sz w:val="18"/>
              </w:rPr>
              <w:t xml:space="preserve"> </w:t>
            </w:r>
            <w:r>
              <w:rPr>
                <w:i/>
                <w:sz w:val="18"/>
              </w:rPr>
              <w:t>an</w:t>
            </w:r>
            <w:r>
              <w:rPr>
                <w:i/>
                <w:spacing w:val="-1"/>
                <w:sz w:val="18"/>
              </w:rPr>
              <w:t xml:space="preserve"> </w:t>
            </w:r>
            <w:r>
              <w:rPr>
                <w:i/>
                <w:sz w:val="18"/>
              </w:rPr>
              <w:t>“X”</w:t>
            </w:r>
            <w:r>
              <w:rPr>
                <w:i/>
                <w:spacing w:val="-3"/>
                <w:sz w:val="18"/>
              </w:rPr>
              <w:t xml:space="preserve"> </w:t>
            </w:r>
            <w:r>
              <w:rPr>
                <w:i/>
                <w:sz w:val="18"/>
              </w:rPr>
              <w:t>in</w:t>
            </w:r>
            <w:r>
              <w:rPr>
                <w:i/>
                <w:spacing w:val="-1"/>
                <w:sz w:val="18"/>
              </w:rPr>
              <w:t xml:space="preserve"> </w:t>
            </w:r>
            <w:r>
              <w:rPr>
                <w:i/>
                <w:sz w:val="18"/>
              </w:rPr>
              <w:t>the</w:t>
            </w:r>
            <w:r>
              <w:rPr>
                <w:i/>
                <w:spacing w:val="-1"/>
                <w:sz w:val="18"/>
              </w:rPr>
              <w:t xml:space="preserve"> </w:t>
            </w:r>
            <w:r>
              <w:rPr>
                <w:i/>
                <w:sz w:val="18"/>
              </w:rPr>
              <w:t>field(s)</w:t>
            </w:r>
            <w:r>
              <w:rPr>
                <w:i/>
                <w:spacing w:val="-1"/>
                <w:sz w:val="18"/>
              </w:rPr>
              <w:t xml:space="preserve"> </w:t>
            </w:r>
            <w:r>
              <w:rPr>
                <w:i/>
                <w:sz w:val="18"/>
              </w:rPr>
              <w:t>where</w:t>
            </w:r>
            <w:r>
              <w:rPr>
                <w:i/>
                <w:spacing w:val="-3"/>
                <w:sz w:val="18"/>
              </w:rPr>
              <w:t xml:space="preserve"> </w:t>
            </w:r>
            <w:r>
              <w:rPr>
                <w:i/>
                <w:sz w:val="18"/>
              </w:rPr>
              <w:t>information cannot be provided.</w:t>
            </w:r>
          </w:p>
        </w:tc>
      </w:tr>
      <w:tr w:rsidR="002B622E" w14:paraId="1503449B" w14:textId="77777777">
        <w:trPr>
          <w:trHeight w:val="208"/>
        </w:trPr>
        <w:tc>
          <w:tcPr>
            <w:tcW w:w="113" w:type="dxa"/>
            <w:tcBorders>
              <w:top w:val="nil"/>
              <w:bottom w:val="nil"/>
            </w:tcBorders>
          </w:tcPr>
          <w:p w14:paraId="5E37CCA2" w14:textId="77777777" w:rsidR="002B622E" w:rsidRDefault="002B622E">
            <w:pPr>
              <w:pStyle w:val="TableParagraph"/>
              <w:rPr>
                <w:rFonts w:ascii="Times New Roman"/>
                <w:sz w:val="14"/>
              </w:rPr>
            </w:pPr>
          </w:p>
        </w:tc>
        <w:tc>
          <w:tcPr>
            <w:tcW w:w="2150" w:type="dxa"/>
            <w:gridSpan w:val="2"/>
          </w:tcPr>
          <w:p w14:paraId="1DB23C3E" w14:textId="77777777" w:rsidR="002B622E" w:rsidRDefault="002B622E">
            <w:pPr>
              <w:pStyle w:val="TableParagraph"/>
              <w:rPr>
                <w:rFonts w:ascii="Times New Roman"/>
                <w:sz w:val="14"/>
              </w:rPr>
            </w:pPr>
          </w:p>
        </w:tc>
        <w:tc>
          <w:tcPr>
            <w:tcW w:w="2151" w:type="dxa"/>
            <w:gridSpan w:val="2"/>
          </w:tcPr>
          <w:p w14:paraId="59BDE4BF" w14:textId="77777777" w:rsidR="002B622E" w:rsidRDefault="00000000">
            <w:pPr>
              <w:pStyle w:val="TableParagraph"/>
              <w:spacing w:line="188" w:lineRule="exact"/>
              <w:ind w:left="108"/>
              <w:rPr>
                <w:sz w:val="18"/>
              </w:rPr>
            </w:pPr>
            <w:r>
              <w:rPr>
                <w:spacing w:val="-2"/>
                <w:sz w:val="18"/>
              </w:rPr>
              <w:t>Ongoing</w:t>
            </w:r>
          </w:p>
        </w:tc>
        <w:tc>
          <w:tcPr>
            <w:tcW w:w="2155" w:type="dxa"/>
            <w:gridSpan w:val="3"/>
          </w:tcPr>
          <w:p w14:paraId="64FD6580" w14:textId="77777777" w:rsidR="002B622E" w:rsidRDefault="00000000">
            <w:pPr>
              <w:pStyle w:val="TableParagraph"/>
              <w:spacing w:line="188" w:lineRule="exact"/>
              <w:ind w:left="106"/>
              <w:rPr>
                <w:sz w:val="18"/>
              </w:rPr>
            </w:pPr>
            <w:r>
              <w:rPr>
                <w:spacing w:val="-2"/>
                <w:sz w:val="18"/>
              </w:rPr>
              <w:t>Unfounded</w:t>
            </w:r>
          </w:p>
        </w:tc>
        <w:tc>
          <w:tcPr>
            <w:tcW w:w="2152" w:type="dxa"/>
            <w:gridSpan w:val="2"/>
          </w:tcPr>
          <w:p w14:paraId="682BD1D7" w14:textId="77777777" w:rsidR="002B622E" w:rsidRDefault="00000000">
            <w:pPr>
              <w:pStyle w:val="TableParagraph"/>
              <w:spacing w:line="188" w:lineRule="exact"/>
              <w:ind w:left="99"/>
              <w:rPr>
                <w:sz w:val="18"/>
              </w:rPr>
            </w:pPr>
            <w:r>
              <w:rPr>
                <w:spacing w:val="-2"/>
                <w:sz w:val="18"/>
              </w:rPr>
              <w:t>Unsubstantiated</w:t>
            </w:r>
          </w:p>
        </w:tc>
        <w:tc>
          <w:tcPr>
            <w:tcW w:w="2159" w:type="dxa"/>
            <w:gridSpan w:val="2"/>
          </w:tcPr>
          <w:p w14:paraId="741E05FC" w14:textId="77777777" w:rsidR="002B622E" w:rsidRDefault="00000000">
            <w:pPr>
              <w:pStyle w:val="TableParagraph"/>
              <w:spacing w:line="188" w:lineRule="exact"/>
              <w:ind w:left="95"/>
              <w:rPr>
                <w:sz w:val="18"/>
              </w:rPr>
            </w:pPr>
            <w:r>
              <w:rPr>
                <w:spacing w:val="-2"/>
                <w:sz w:val="18"/>
              </w:rPr>
              <w:t>Substantiated</w:t>
            </w:r>
          </w:p>
        </w:tc>
        <w:tc>
          <w:tcPr>
            <w:tcW w:w="123" w:type="dxa"/>
            <w:tcBorders>
              <w:top w:val="nil"/>
              <w:bottom w:val="nil"/>
            </w:tcBorders>
          </w:tcPr>
          <w:p w14:paraId="3ED88F6E" w14:textId="77777777" w:rsidR="002B622E" w:rsidRDefault="002B622E">
            <w:pPr>
              <w:pStyle w:val="TableParagraph"/>
              <w:rPr>
                <w:rFonts w:ascii="Times New Roman"/>
                <w:sz w:val="14"/>
              </w:rPr>
            </w:pPr>
          </w:p>
        </w:tc>
      </w:tr>
      <w:tr w:rsidR="002B622E" w14:paraId="387E208B" w14:textId="77777777">
        <w:trPr>
          <w:trHeight w:val="412"/>
        </w:trPr>
        <w:tc>
          <w:tcPr>
            <w:tcW w:w="113" w:type="dxa"/>
            <w:tcBorders>
              <w:top w:val="nil"/>
              <w:bottom w:val="nil"/>
            </w:tcBorders>
          </w:tcPr>
          <w:p w14:paraId="396BB963" w14:textId="77777777" w:rsidR="002B622E" w:rsidRDefault="002B622E">
            <w:pPr>
              <w:pStyle w:val="TableParagraph"/>
              <w:rPr>
                <w:rFonts w:ascii="Times New Roman"/>
                <w:sz w:val="18"/>
              </w:rPr>
            </w:pPr>
          </w:p>
        </w:tc>
        <w:tc>
          <w:tcPr>
            <w:tcW w:w="2150" w:type="dxa"/>
            <w:gridSpan w:val="2"/>
          </w:tcPr>
          <w:p w14:paraId="74B3E4F3" w14:textId="77777777" w:rsidR="002B622E" w:rsidRDefault="00000000">
            <w:pPr>
              <w:pStyle w:val="TableParagraph"/>
              <w:spacing w:line="206" w:lineRule="exact"/>
              <w:ind w:left="110" w:right="512"/>
              <w:rPr>
                <w:sz w:val="18"/>
              </w:rPr>
            </w:pPr>
            <w:r>
              <w:rPr>
                <w:spacing w:val="-2"/>
                <w:sz w:val="18"/>
                <w:u w:val="single"/>
              </w:rPr>
              <w:t>Inmate-on-inmate</w:t>
            </w:r>
            <w:r>
              <w:rPr>
                <w:spacing w:val="-2"/>
                <w:sz w:val="18"/>
              </w:rPr>
              <w:t xml:space="preserve"> </w:t>
            </w:r>
            <w:r>
              <w:rPr>
                <w:sz w:val="18"/>
              </w:rPr>
              <w:t>sexual</w:t>
            </w:r>
            <w:r>
              <w:rPr>
                <w:spacing w:val="-13"/>
                <w:sz w:val="18"/>
              </w:rPr>
              <w:t xml:space="preserve"> </w:t>
            </w:r>
            <w:r>
              <w:rPr>
                <w:sz w:val="18"/>
              </w:rPr>
              <w:t>harassment</w:t>
            </w:r>
          </w:p>
        </w:tc>
        <w:tc>
          <w:tcPr>
            <w:tcW w:w="2151" w:type="dxa"/>
            <w:gridSpan w:val="2"/>
          </w:tcPr>
          <w:p w14:paraId="34634440" w14:textId="77777777" w:rsidR="002B622E" w:rsidRDefault="00000000">
            <w:pPr>
              <w:pStyle w:val="TableParagraph"/>
              <w:spacing w:before="70"/>
              <w:ind w:left="108"/>
              <w:rPr>
                <w:sz w:val="24"/>
              </w:rPr>
            </w:pPr>
            <w:r>
              <w:rPr>
                <w:spacing w:val="-10"/>
                <w:sz w:val="24"/>
              </w:rPr>
              <w:t>0</w:t>
            </w:r>
          </w:p>
        </w:tc>
        <w:tc>
          <w:tcPr>
            <w:tcW w:w="2155" w:type="dxa"/>
            <w:gridSpan w:val="3"/>
          </w:tcPr>
          <w:p w14:paraId="5F3E1C65" w14:textId="77777777" w:rsidR="002B622E" w:rsidRDefault="00000000">
            <w:pPr>
              <w:pStyle w:val="TableParagraph"/>
              <w:spacing w:before="70"/>
              <w:ind w:left="106"/>
              <w:rPr>
                <w:sz w:val="24"/>
              </w:rPr>
            </w:pPr>
            <w:r>
              <w:rPr>
                <w:spacing w:val="-10"/>
                <w:sz w:val="24"/>
              </w:rPr>
              <w:t>0</w:t>
            </w:r>
          </w:p>
        </w:tc>
        <w:tc>
          <w:tcPr>
            <w:tcW w:w="2152" w:type="dxa"/>
            <w:gridSpan w:val="2"/>
          </w:tcPr>
          <w:p w14:paraId="6CD44407" w14:textId="77777777" w:rsidR="002B622E" w:rsidRDefault="00000000">
            <w:pPr>
              <w:pStyle w:val="TableParagraph"/>
              <w:spacing w:before="70"/>
              <w:ind w:left="99"/>
              <w:rPr>
                <w:sz w:val="24"/>
              </w:rPr>
            </w:pPr>
            <w:r>
              <w:rPr>
                <w:spacing w:val="-10"/>
                <w:sz w:val="24"/>
              </w:rPr>
              <w:t>0</w:t>
            </w:r>
          </w:p>
        </w:tc>
        <w:tc>
          <w:tcPr>
            <w:tcW w:w="2159" w:type="dxa"/>
            <w:gridSpan w:val="2"/>
          </w:tcPr>
          <w:p w14:paraId="2642AB9E" w14:textId="77777777" w:rsidR="002B622E" w:rsidRDefault="00000000">
            <w:pPr>
              <w:pStyle w:val="TableParagraph"/>
              <w:spacing w:before="70"/>
              <w:ind w:left="95"/>
              <w:rPr>
                <w:sz w:val="24"/>
              </w:rPr>
            </w:pPr>
            <w:r>
              <w:rPr>
                <w:spacing w:val="-10"/>
                <w:sz w:val="24"/>
              </w:rPr>
              <w:t>0</w:t>
            </w:r>
          </w:p>
        </w:tc>
        <w:tc>
          <w:tcPr>
            <w:tcW w:w="123" w:type="dxa"/>
            <w:tcBorders>
              <w:top w:val="nil"/>
              <w:bottom w:val="nil"/>
            </w:tcBorders>
          </w:tcPr>
          <w:p w14:paraId="66BE959A" w14:textId="77777777" w:rsidR="002B622E" w:rsidRDefault="002B622E">
            <w:pPr>
              <w:pStyle w:val="TableParagraph"/>
              <w:rPr>
                <w:rFonts w:ascii="Times New Roman"/>
                <w:sz w:val="18"/>
              </w:rPr>
            </w:pPr>
          </w:p>
        </w:tc>
      </w:tr>
      <w:tr w:rsidR="002B622E" w14:paraId="5AAD66EB" w14:textId="77777777">
        <w:trPr>
          <w:trHeight w:val="414"/>
        </w:trPr>
        <w:tc>
          <w:tcPr>
            <w:tcW w:w="113" w:type="dxa"/>
            <w:tcBorders>
              <w:top w:val="nil"/>
              <w:bottom w:val="nil"/>
            </w:tcBorders>
          </w:tcPr>
          <w:p w14:paraId="59B3480A" w14:textId="77777777" w:rsidR="002B622E" w:rsidRDefault="002B622E">
            <w:pPr>
              <w:pStyle w:val="TableParagraph"/>
              <w:rPr>
                <w:rFonts w:ascii="Times New Roman"/>
                <w:sz w:val="18"/>
              </w:rPr>
            </w:pPr>
          </w:p>
        </w:tc>
        <w:tc>
          <w:tcPr>
            <w:tcW w:w="2150" w:type="dxa"/>
            <w:gridSpan w:val="2"/>
          </w:tcPr>
          <w:p w14:paraId="4DDF95C7" w14:textId="77777777" w:rsidR="002B622E" w:rsidRDefault="00000000">
            <w:pPr>
              <w:pStyle w:val="TableParagraph"/>
              <w:spacing w:line="208" w:lineRule="exact"/>
              <w:ind w:left="110" w:right="512"/>
              <w:rPr>
                <w:sz w:val="18"/>
              </w:rPr>
            </w:pPr>
            <w:r>
              <w:rPr>
                <w:spacing w:val="-2"/>
                <w:sz w:val="18"/>
                <w:u w:val="single"/>
              </w:rPr>
              <w:t>Staff-on-inmate</w:t>
            </w:r>
            <w:r>
              <w:rPr>
                <w:spacing w:val="-2"/>
                <w:sz w:val="18"/>
              </w:rPr>
              <w:t xml:space="preserve"> </w:t>
            </w:r>
            <w:r>
              <w:rPr>
                <w:sz w:val="18"/>
              </w:rPr>
              <w:t>sexual</w:t>
            </w:r>
            <w:r>
              <w:rPr>
                <w:spacing w:val="-13"/>
                <w:sz w:val="18"/>
              </w:rPr>
              <w:t xml:space="preserve"> </w:t>
            </w:r>
            <w:r>
              <w:rPr>
                <w:sz w:val="18"/>
              </w:rPr>
              <w:t>harassment</w:t>
            </w:r>
          </w:p>
        </w:tc>
        <w:tc>
          <w:tcPr>
            <w:tcW w:w="2151" w:type="dxa"/>
            <w:gridSpan w:val="2"/>
          </w:tcPr>
          <w:p w14:paraId="1581CD96" w14:textId="77777777" w:rsidR="002B622E" w:rsidRDefault="00000000">
            <w:pPr>
              <w:pStyle w:val="TableParagraph"/>
              <w:spacing w:before="70"/>
              <w:ind w:left="108"/>
              <w:rPr>
                <w:sz w:val="24"/>
              </w:rPr>
            </w:pPr>
            <w:r>
              <w:rPr>
                <w:spacing w:val="-10"/>
                <w:sz w:val="24"/>
              </w:rPr>
              <w:t>0</w:t>
            </w:r>
          </w:p>
        </w:tc>
        <w:tc>
          <w:tcPr>
            <w:tcW w:w="2155" w:type="dxa"/>
            <w:gridSpan w:val="3"/>
          </w:tcPr>
          <w:p w14:paraId="2FB8A240" w14:textId="77777777" w:rsidR="002B622E" w:rsidRDefault="00000000">
            <w:pPr>
              <w:pStyle w:val="TableParagraph"/>
              <w:spacing w:before="70"/>
              <w:ind w:left="106"/>
              <w:rPr>
                <w:sz w:val="24"/>
              </w:rPr>
            </w:pPr>
            <w:r>
              <w:rPr>
                <w:spacing w:val="-10"/>
                <w:sz w:val="24"/>
              </w:rPr>
              <w:t>0</w:t>
            </w:r>
          </w:p>
        </w:tc>
        <w:tc>
          <w:tcPr>
            <w:tcW w:w="2152" w:type="dxa"/>
            <w:gridSpan w:val="2"/>
          </w:tcPr>
          <w:p w14:paraId="593531E9" w14:textId="77777777" w:rsidR="002B622E" w:rsidRDefault="00000000">
            <w:pPr>
              <w:pStyle w:val="TableParagraph"/>
              <w:spacing w:before="70"/>
              <w:ind w:left="99"/>
              <w:rPr>
                <w:sz w:val="24"/>
              </w:rPr>
            </w:pPr>
            <w:r>
              <w:rPr>
                <w:spacing w:val="-10"/>
                <w:sz w:val="24"/>
              </w:rPr>
              <w:t>0</w:t>
            </w:r>
          </w:p>
        </w:tc>
        <w:tc>
          <w:tcPr>
            <w:tcW w:w="2159" w:type="dxa"/>
            <w:gridSpan w:val="2"/>
          </w:tcPr>
          <w:p w14:paraId="68C8AE7B" w14:textId="77777777" w:rsidR="002B622E" w:rsidRDefault="00000000">
            <w:pPr>
              <w:pStyle w:val="TableParagraph"/>
              <w:spacing w:before="70"/>
              <w:ind w:left="95"/>
              <w:rPr>
                <w:sz w:val="24"/>
              </w:rPr>
            </w:pPr>
            <w:r>
              <w:rPr>
                <w:spacing w:val="-10"/>
                <w:sz w:val="24"/>
              </w:rPr>
              <w:t>0</w:t>
            </w:r>
          </w:p>
        </w:tc>
        <w:tc>
          <w:tcPr>
            <w:tcW w:w="123" w:type="dxa"/>
            <w:tcBorders>
              <w:top w:val="nil"/>
              <w:bottom w:val="nil"/>
            </w:tcBorders>
          </w:tcPr>
          <w:p w14:paraId="75DA81AB" w14:textId="77777777" w:rsidR="002B622E" w:rsidRDefault="002B622E">
            <w:pPr>
              <w:pStyle w:val="TableParagraph"/>
              <w:rPr>
                <w:rFonts w:ascii="Times New Roman"/>
                <w:sz w:val="18"/>
              </w:rPr>
            </w:pPr>
          </w:p>
        </w:tc>
      </w:tr>
      <w:tr w:rsidR="002B622E" w14:paraId="0B2C5FA6" w14:textId="77777777">
        <w:trPr>
          <w:trHeight w:val="279"/>
        </w:trPr>
        <w:tc>
          <w:tcPr>
            <w:tcW w:w="113" w:type="dxa"/>
            <w:tcBorders>
              <w:top w:val="nil"/>
            </w:tcBorders>
          </w:tcPr>
          <w:p w14:paraId="4952317E" w14:textId="77777777" w:rsidR="002B622E" w:rsidRDefault="002B622E">
            <w:pPr>
              <w:pStyle w:val="TableParagraph"/>
              <w:rPr>
                <w:rFonts w:ascii="Times New Roman"/>
                <w:sz w:val="18"/>
              </w:rPr>
            </w:pPr>
          </w:p>
        </w:tc>
        <w:tc>
          <w:tcPr>
            <w:tcW w:w="2150" w:type="dxa"/>
            <w:gridSpan w:val="2"/>
            <w:tcBorders>
              <w:bottom w:val="single" w:sz="8" w:space="0" w:color="000000"/>
            </w:tcBorders>
          </w:tcPr>
          <w:p w14:paraId="71418CBB" w14:textId="77777777" w:rsidR="002B622E" w:rsidRDefault="00000000">
            <w:pPr>
              <w:pStyle w:val="TableParagraph"/>
              <w:spacing w:before="31"/>
              <w:ind w:left="110"/>
              <w:rPr>
                <w:sz w:val="18"/>
              </w:rPr>
            </w:pPr>
            <w:r>
              <w:rPr>
                <w:spacing w:val="-2"/>
                <w:sz w:val="18"/>
              </w:rPr>
              <w:t>Total</w:t>
            </w:r>
          </w:p>
        </w:tc>
        <w:tc>
          <w:tcPr>
            <w:tcW w:w="2151" w:type="dxa"/>
            <w:gridSpan w:val="2"/>
            <w:tcBorders>
              <w:bottom w:val="single" w:sz="8" w:space="0" w:color="000000"/>
            </w:tcBorders>
          </w:tcPr>
          <w:p w14:paraId="7AC0D997" w14:textId="77777777" w:rsidR="002B622E" w:rsidRDefault="00000000">
            <w:pPr>
              <w:pStyle w:val="TableParagraph"/>
              <w:spacing w:line="259" w:lineRule="exact"/>
              <w:ind w:left="108"/>
              <w:rPr>
                <w:sz w:val="24"/>
              </w:rPr>
            </w:pPr>
            <w:r>
              <w:rPr>
                <w:spacing w:val="-10"/>
                <w:sz w:val="24"/>
              </w:rPr>
              <w:t>0</w:t>
            </w:r>
          </w:p>
        </w:tc>
        <w:tc>
          <w:tcPr>
            <w:tcW w:w="2155" w:type="dxa"/>
            <w:gridSpan w:val="3"/>
            <w:tcBorders>
              <w:bottom w:val="single" w:sz="8" w:space="0" w:color="000000"/>
            </w:tcBorders>
          </w:tcPr>
          <w:p w14:paraId="53687934" w14:textId="77777777" w:rsidR="002B622E" w:rsidRDefault="00000000">
            <w:pPr>
              <w:pStyle w:val="TableParagraph"/>
              <w:spacing w:line="259" w:lineRule="exact"/>
              <w:ind w:left="106"/>
              <w:rPr>
                <w:sz w:val="24"/>
              </w:rPr>
            </w:pPr>
            <w:r>
              <w:rPr>
                <w:spacing w:val="-10"/>
                <w:sz w:val="24"/>
              </w:rPr>
              <w:t>0</w:t>
            </w:r>
          </w:p>
        </w:tc>
        <w:tc>
          <w:tcPr>
            <w:tcW w:w="2152" w:type="dxa"/>
            <w:gridSpan w:val="2"/>
            <w:tcBorders>
              <w:bottom w:val="single" w:sz="8" w:space="0" w:color="000000"/>
            </w:tcBorders>
          </w:tcPr>
          <w:p w14:paraId="69FEA9C3" w14:textId="77777777" w:rsidR="002B622E" w:rsidRDefault="00000000">
            <w:pPr>
              <w:pStyle w:val="TableParagraph"/>
              <w:spacing w:line="259" w:lineRule="exact"/>
              <w:ind w:left="99"/>
              <w:rPr>
                <w:sz w:val="24"/>
              </w:rPr>
            </w:pPr>
            <w:r>
              <w:rPr>
                <w:spacing w:val="-10"/>
                <w:sz w:val="24"/>
              </w:rPr>
              <w:t>0</w:t>
            </w:r>
          </w:p>
        </w:tc>
        <w:tc>
          <w:tcPr>
            <w:tcW w:w="2159" w:type="dxa"/>
            <w:gridSpan w:val="2"/>
            <w:tcBorders>
              <w:bottom w:val="single" w:sz="8" w:space="0" w:color="000000"/>
            </w:tcBorders>
          </w:tcPr>
          <w:p w14:paraId="69C390ED" w14:textId="77777777" w:rsidR="002B622E" w:rsidRDefault="00000000">
            <w:pPr>
              <w:pStyle w:val="TableParagraph"/>
              <w:spacing w:line="259" w:lineRule="exact"/>
              <w:ind w:left="95"/>
              <w:rPr>
                <w:sz w:val="24"/>
              </w:rPr>
            </w:pPr>
            <w:r>
              <w:rPr>
                <w:spacing w:val="-10"/>
                <w:sz w:val="24"/>
              </w:rPr>
              <w:t>0</w:t>
            </w:r>
          </w:p>
        </w:tc>
        <w:tc>
          <w:tcPr>
            <w:tcW w:w="123" w:type="dxa"/>
            <w:tcBorders>
              <w:top w:val="nil"/>
            </w:tcBorders>
          </w:tcPr>
          <w:p w14:paraId="0E9BD44E" w14:textId="77777777" w:rsidR="002B622E" w:rsidRDefault="002B622E">
            <w:pPr>
              <w:pStyle w:val="TableParagraph"/>
              <w:rPr>
                <w:rFonts w:ascii="Times New Roman"/>
                <w:sz w:val="18"/>
              </w:rPr>
            </w:pPr>
          </w:p>
        </w:tc>
      </w:tr>
      <w:tr w:rsidR="002B622E" w14:paraId="2CDE0C5E" w14:textId="77777777">
        <w:trPr>
          <w:trHeight w:val="620"/>
        </w:trPr>
        <w:tc>
          <w:tcPr>
            <w:tcW w:w="5499" w:type="dxa"/>
            <w:gridSpan w:val="7"/>
            <w:tcBorders>
              <w:top w:val="single" w:sz="8" w:space="0" w:color="000000"/>
              <w:bottom w:val="single" w:sz="8" w:space="0" w:color="000000"/>
            </w:tcBorders>
          </w:tcPr>
          <w:p w14:paraId="405E1655" w14:textId="77777777" w:rsidR="002B622E" w:rsidRDefault="00000000">
            <w:pPr>
              <w:pStyle w:val="TableParagraph"/>
              <w:tabs>
                <w:tab w:val="left" w:pos="828"/>
              </w:tabs>
              <w:spacing w:line="201" w:lineRule="exact"/>
              <w:ind w:left="467"/>
              <w:rPr>
                <w:b/>
                <w:sz w:val="18"/>
              </w:rPr>
            </w:pPr>
            <w:r>
              <w:rPr>
                <w:b/>
                <w:spacing w:val="-5"/>
                <w:sz w:val="18"/>
              </w:rPr>
              <w:t>a.</w:t>
            </w:r>
            <w:r>
              <w:rPr>
                <w:b/>
                <w:sz w:val="18"/>
              </w:rPr>
              <w:tab/>
              <w:t>If</w:t>
            </w:r>
            <w:r>
              <w:rPr>
                <w:b/>
                <w:spacing w:val="-2"/>
                <w:sz w:val="18"/>
              </w:rPr>
              <w:t xml:space="preserve"> </w:t>
            </w:r>
            <w:r>
              <w:rPr>
                <w:b/>
                <w:sz w:val="18"/>
              </w:rPr>
              <w:t>you</w:t>
            </w:r>
            <w:r>
              <w:rPr>
                <w:b/>
                <w:spacing w:val="-3"/>
                <w:sz w:val="18"/>
              </w:rPr>
              <w:t xml:space="preserve"> </w:t>
            </w:r>
            <w:r>
              <w:rPr>
                <w:b/>
                <w:sz w:val="18"/>
              </w:rPr>
              <w:t>were</w:t>
            </w:r>
            <w:r>
              <w:rPr>
                <w:b/>
                <w:spacing w:val="-3"/>
                <w:sz w:val="18"/>
              </w:rPr>
              <w:t xml:space="preserve"> </w:t>
            </w:r>
            <w:r>
              <w:rPr>
                <w:b/>
                <w:sz w:val="18"/>
              </w:rPr>
              <w:t>unable</w:t>
            </w:r>
            <w:r>
              <w:rPr>
                <w:b/>
                <w:spacing w:val="-1"/>
                <w:sz w:val="18"/>
              </w:rPr>
              <w:t xml:space="preserve"> </w:t>
            </w:r>
            <w:r>
              <w:rPr>
                <w:b/>
                <w:sz w:val="18"/>
              </w:rPr>
              <w:t>to</w:t>
            </w:r>
            <w:r>
              <w:rPr>
                <w:b/>
                <w:spacing w:val="-1"/>
                <w:sz w:val="18"/>
              </w:rPr>
              <w:t xml:space="preserve"> </w:t>
            </w:r>
            <w:r>
              <w:rPr>
                <w:b/>
                <w:sz w:val="18"/>
              </w:rPr>
              <w:t>provide</w:t>
            </w:r>
            <w:r>
              <w:rPr>
                <w:b/>
                <w:spacing w:val="-1"/>
                <w:sz w:val="18"/>
              </w:rPr>
              <w:t xml:space="preserve"> </w:t>
            </w:r>
            <w:r>
              <w:rPr>
                <w:b/>
                <w:sz w:val="18"/>
              </w:rPr>
              <w:t>any</w:t>
            </w:r>
            <w:r>
              <w:rPr>
                <w:b/>
                <w:spacing w:val="-3"/>
                <w:sz w:val="18"/>
              </w:rPr>
              <w:t xml:space="preserve"> </w:t>
            </w:r>
            <w:r>
              <w:rPr>
                <w:b/>
                <w:sz w:val="18"/>
              </w:rPr>
              <w:t>of</w:t>
            </w:r>
            <w:r>
              <w:rPr>
                <w:b/>
                <w:spacing w:val="-1"/>
                <w:sz w:val="18"/>
              </w:rPr>
              <w:t xml:space="preserve"> </w:t>
            </w:r>
            <w:r>
              <w:rPr>
                <w:b/>
                <w:sz w:val="18"/>
              </w:rPr>
              <w:t>the</w:t>
            </w:r>
            <w:r>
              <w:rPr>
                <w:b/>
                <w:spacing w:val="-2"/>
                <w:sz w:val="18"/>
              </w:rPr>
              <w:t xml:space="preserve"> information</w:t>
            </w:r>
          </w:p>
          <w:p w14:paraId="748B891A" w14:textId="77777777" w:rsidR="002B622E" w:rsidRDefault="00000000">
            <w:pPr>
              <w:pStyle w:val="TableParagraph"/>
              <w:spacing w:line="206" w:lineRule="exact"/>
              <w:ind w:left="828"/>
              <w:rPr>
                <w:b/>
                <w:sz w:val="18"/>
              </w:rPr>
            </w:pPr>
            <w:r>
              <w:rPr>
                <w:b/>
                <w:sz w:val="18"/>
              </w:rPr>
              <w:t>above,</w:t>
            </w:r>
            <w:r>
              <w:rPr>
                <w:b/>
                <w:spacing w:val="-7"/>
                <w:sz w:val="18"/>
              </w:rPr>
              <w:t xml:space="preserve"> </w:t>
            </w:r>
            <w:r>
              <w:rPr>
                <w:b/>
                <w:sz w:val="18"/>
              </w:rPr>
              <w:t>explain</w:t>
            </w:r>
            <w:r>
              <w:rPr>
                <w:b/>
                <w:spacing w:val="-7"/>
                <w:sz w:val="18"/>
              </w:rPr>
              <w:t xml:space="preserve"> </w:t>
            </w:r>
            <w:r>
              <w:rPr>
                <w:b/>
                <w:sz w:val="18"/>
              </w:rPr>
              <w:t>why</w:t>
            </w:r>
            <w:r>
              <w:rPr>
                <w:b/>
                <w:spacing w:val="-7"/>
                <w:sz w:val="18"/>
              </w:rPr>
              <w:t xml:space="preserve"> </w:t>
            </w:r>
            <w:r>
              <w:rPr>
                <w:b/>
                <w:sz w:val="18"/>
              </w:rPr>
              <w:t>this</w:t>
            </w:r>
            <w:r>
              <w:rPr>
                <w:b/>
                <w:spacing w:val="-5"/>
                <w:sz w:val="18"/>
              </w:rPr>
              <w:t xml:space="preserve"> </w:t>
            </w:r>
            <w:r>
              <w:rPr>
                <w:b/>
                <w:sz w:val="18"/>
              </w:rPr>
              <w:t>information</w:t>
            </w:r>
            <w:r>
              <w:rPr>
                <w:b/>
                <w:spacing w:val="-5"/>
                <w:sz w:val="18"/>
              </w:rPr>
              <w:t xml:space="preserve"> </w:t>
            </w:r>
            <w:r>
              <w:rPr>
                <w:b/>
                <w:sz w:val="18"/>
              </w:rPr>
              <w:t>could</w:t>
            </w:r>
            <w:r>
              <w:rPr>
                <w:b/>
                <w:spacing w:val="-5"/>
                <w:sz w:val="18"/>
              </w:rPr>
              <w:t xml:space="preserve"> </w:t>
            </w:r>
            <w:r>
              <w:rPr>
                <w:b/>
                <w:sz w:val="18"/>
              </w:rPr>
              <w:t>not</w:t>
            </w:r>
            <w:r>
              <w:rPr>
                <w:b/>
                <w:spacing w:val="-5"/>
                <w:sz w:val="18"/>
              </w:rPr>
              <w:t xml:space="preserve"> </w:t>
            </w:r>
            <w:r>
              <w:rPr>
                <w:b/>
                <w:sz w:val="18"/>
              </w:rPr>
              <w:t xml:space="preserve">be </w:t>
            </w:r>
            <w:r>
              <w:rPr>
                <w:b/>
                <w:spacing w:val="-2"/>
                <w:sz w:val="18"/>
              </w:rPr>
              <w:t>provided.</w:t>
            </w:r>
          </w:p>
        </w:tc>
        <w:tc>
          <w:tcPr>
            <w:tcW w:w="5504" w:type="dxa"/>
            <w:gridSpan w:val="6"/>
            <w:tcBorders>
              <w:top w:val="single" w:sz="8" w:space="0" w:color="000000"/>
              <w:bottom w:val="single" w:sz="8" w:space="0" w:color="000000"/>
            </w:tcBorders>
          </w:tcPr>
          <w:p w14:paraId="28179C90" w14:textId="77777777" w:rsidR="002B622E" w:rsidRDefault="00000000">
            <w:pPr>
              <w:pStyle w:val="TableParagraph"/>
              <w:spacing w:before="168"/>
              <w:ind w:left="101"/>
              <w:rPr>
                <w:sz w:val="24"/>
              </w:rPr>
            </w:pPr>
            <w:r>
              <w:rPr>
                <w:spacing w:val="-5"/>
                <w:sz w:val="24"/>
              </w:rPr>
              <w:t>N/A</w:t>
            </w:r>
          </w:p>
        </w:tc>
      </w:tr>
      <w:tr w:rsidR="002B622E" w14:paraId="0D02C49E" w14:textId="77777777">
        <w:trPr>
          <w:trHeight w:val="462"/>
        </w:trPr>
        <w:tc>
          <w:tcPr>
            <w:tcW w:w="11003" w:type="dxa"/>
            <w:gridSpan w:val="13"/>
            <w:tcBorders>
              <w:top w:val="single" w:sz="8" w:space="0" w:color="000000"/>
            </w:tcBorders>
            <w:shd w:val="clear" w:color="auto" w:fill="B6DDE8"/>
          </w:tcPr>
          <w:p w14:paraId="5D8D33A2" w14:textId="77777777" w:rsidR="002B622E" w:rsidRDefault="00000000">
            <w:pPr>
              <w:pStyle w:val="TableParagraph"/>
              <w:spacing w:before="126"/>
              <w:ind w:right="18"/>
              <w:jc w:val="center"/>
              <w:rPr>
                <w:i/>
                <w:sz w:val="18"/>
              </w:rPr>
            </w:pPr>
            <w:r>
              <w:rPr>
                <w:i/>
                <w:sz w:val="18"/>
              </w:rPr>
              <w:t>Sexual</w:t>
            </w:r>
            <w:r>
              <w:rPr>
                <w:i/>
                <w:spacing w:val="-4"/>
                <w:sz w:val="18"/>
              </w:rPr>
              <w:t xml:space="preserve"> </w:t>
            </w:r>
            <w:r>
              <w:rPr>
                <w:i/>
                <w:sz w:val="18"/>
              </w:rPr>
              <w:t>Abuse</w:t>
            </w:r>
            <w:r>
              <w:rPr>
                <w:i/>
                <w:spacing w:val="-5"/>
                <w:sz w:val="18"/>
              </w:rPr>
              <w:t xml:space="preserve"> </w:t>
            </w:r>
            <w:r>
              <w:rPr>
                <w:i/>
                <w:sz w:val="18"/>
              </w:rPr>
              <w:t>and</w:t>
            </w:r>
            <w:r>
              <w:rPr>
                <w:i/>
                <w:spacing w:val="-4"/>
                <w:sz w:val="18"/>
              </w:rPr>
              <w:t xml:space="preserve"> </w:t>
            </w:r>
            <w:r>
              <w:rPr>
                <w:i/>
                <w:sz w:val="18"/>
              </w:rPr>
              <w:t>Sexual</w:t>
            </w:r>
            <w:r>
              <w:rPr>
                <w:i/>
                <w:spacing w:val="-3"/>
                <w:sz w:val="18"/>
              </w:rPr>
              <w:t xml:space="preserve"> </w:t>
            </w:r>
            <w:r>
              <w:rPr>
                <w:i/>
                <w:sz w:val="18"/>
              </w:rPr>
              <w:t>Harassment</w:t>
            </w:r>
            <w:r>
              <w:rPr>
                <w:i/>
                <w:spacing w:val="-3"/>
                <w:sz w:val="18"/>
              </w:rPr>
              <w:t xml:space="preserve"> </w:t>
            </w:r>
            <w:r>
              <w:rPr>
                <w:i/>
                <w:sz w:val="18"/>
              </w:rPr>
              <w:t>Investigation</w:t>
            </w:r>
            <w:r>
              <w:rPr>
                <w:i/>
                <w:spacing w:val="-4"/>
                <w:sz w:val="18"/>
              </w:rPr>
              <w:t xml:space="preserve"> </w:t>
            </w:r>
            <w:r>
              <w:rPr>
                <w:i/>
                <w:sz w:val="18"/>
              </w:rPr>
              <w:t>Files</w:t>
            </w:r>
            <w:r>
              <w:rPr>
                <w:i/>
                <w:spacing w:val="-5"/>
                <w:sz w:val="18"/>
              </w:rPr>
              <w:t xml:space="preserve"> </w:t>
            </w:r>
            <w:r>
              <w:rPr>
                <w:i/>
                <w:sz w:val="18"/>
              </w:rPr>
              <w:t>Selected</w:t>
            </w:r>
            <w:r>
              <w:rPr>
                <w:i/>
                <w:spacing w:val="-4"/>
                <w:sz w:val="18"/>
              </w:rPr>
              <w:t xml:space="preserve"> </w:t>
            </w:r>
            <w:r>
              <w:rPr>
                <w:i/>
                <w:sz w:val="18"/>
              </w:rPr>
              <w:t>for</w:t>
            </w:r>
            <w:r>
              <w:rPr>
                <w:i/>
                <w:spacing w:val="-6"/>
                <w:sz w:val="18"/>
              </w:rPr>
              <w:t xml:space="preserve"> </w:t>
            </w:r>
            <w:r>
              <w:rPr>
                <w:i/>
                <w:spacing w:val="-2"/>
                <w:sz w:val="18"/>
              </w:rPr>
              <w:t>Review</w:t>
            </w:r>
          </w:p>
        </w:tc>
      </w:tr>
      <w:tr w:rsidR="002B622E" w14:paraId="5AF28DA4" w14:textId="77777777">
        <w:trPr>
          <w:trHeight w:val="441"/>
        </w:trPr>
        <w:tc>
          <w:tcPr>
            <w:tcW w:w="11003" w:type="dxa"/>
            <w:gridSpan w:val="13"/>
            <w:shd w:val="clear" w:color="auto" w:fill="B6DDE8"/>
          </w:tcPr>
          <w:p w14:paraId="3E3D910E" w14:textId="77777777" w:rsidR="002B622E" w:rsidRDefault="00000000">
            <w:pPr>
              <w:pStyle w:val="TableParagraph"/>
              <w:spacing w:before="35"/>
              <w:ind w:left="4" w:right="18"/>
              <w:jc w:val="center"/>
              <w:rPr>
                <w:i/>
                <w:sz w:val="18"/>
              </w:rPr>
            </w:pPr>
            <w:r>
              <w:rPr>
                <w:i/>
                <w:sz w:val="18"/>
                <w:u w:val="single"/>
              </w:rPr>
              <w:t>Sexual</w:t>
            </w:r>
            <w:r>
              <w:rPr>
                <w:i/>
                <w:spacing w:val="-4"/>
                <w:sz w:val="18"/>
                <w:u w:val="single"/>
              </w:rPr>
              <w:t xml:space="preserve"> </w:t>
            </w:r>
            <w:r>
              <w:rPr>
                <w:i/>
                <w:sz w:val="18"/>
                <w:u w:val="single"/>
              </w:rPr>
              <w:t>Abuse</w:t>
            </w:r>
            <w:r>
              <w:rPr>
                <w:i/>
                <w:spacing w:val="-3"/>
                <w:sz w:val="18"/>
                <w:u w:val="single"/>
              </w:rPr>
              <w:t xml:space="preserve"> </w:t>
            </w:r>
            <w:r>
              <w:rPr>
                <w:i/>
                <w:sz w:val="18"/>
                <w:u w:val="single"/>
              </w:rPr>
              <w:t>Investigation</w:t>
            </w:r>
            <w:r>
              <w:rPr>
                <w:i/>
                <w:spacing w:val="-5"/>
                <w:sz w:val="18"/>
                <w:u w:val="single"/>
              </w:rPr>
              <w:t xml:space="preserve"> </w:t>
            </w:r>
            <w:r>
              <w:rPr>
                <w:i/>
                <w:sz w:val="18"/>
                <w:u w:val="single"/>
              </w:rPr>
              <w:t>Files</w:t>
            </w:r>
            <w:r>
              <w:rPr>
                <w:i/>
                <w:spacing w:val="-2"/>
                <w:sz w:val="18"/>
                <w:u w:val="single"/>
              </w:rPr>
              <w:t xml:space="preserve"> </w:t>
            </w:r>
            <w:r>
              <w:rPr>
                <w:i/>
                <w:sz w:val="18"/>
                <w:u w:val="single"/>
              </w:rPr>
              <w:t>Selected</w:t>
            </w:r>
            <w:r>
              <w:rPr>
                <w:i/>
                <w:spacing w:val="-3"/>
                <w:sz w:val="18"/>
                <w:u w:val="single"/>
              </w:rPr>
              <w:t xml:space="preserve"> </w:t>
            </w:r>
            <w:r>
              <w:rPr>
                <w:i/>
                <w:sz w:val="18"/>
                <w:u w:val="single"/>
              </w:rPr>
              <w:t>for</w:t>
            </w:r>
            <w:r>
              <w:rPr>
                <w:i/>
                <w:spacing w:val="-3"/>
                <w:sz w:val="18"/>
                <w:u w:val="single"/>
              </w:rPr>
              <w:t xml:space="preserve"> </w:t>
            </w:r>
            <w:r>
              <w:rPr>
                <w:i/>
                <w:spacing w:val="-2"/>
                <w:sz w:val="18"/>
                <w:u w:val="single"/>
              </w:rPr>
              <w:t>Review</w:t>
            </w:r>
          </w:p>
        </w:tc>
      </w:tr>
    </w:tbl>
    <w:p w14:paraId="2630B854" w14:textId="77777777" w:rsidR="002B622E" w:rsidRDefault="002B622E">
      <w:pPr>
        <w:jc w:val="center"/>
        <w:rPr>
          <w:sz w:val="18"/>
        </w:rPr>
        <w:sectPr w:rsidR="002B622E">
          <w:pgSz w:w="12240" w:h="15840"/>
          <w:pgMar w:top="960" w:right="520" w:bottom="1240" w:left="520" w:header="0" w:footer="1056"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2"/>
        <w:gridCol w:w="5492"/>
      </w:tblGrid>
      <w:tr w:rsidR="002B622E" w14:paraId="5993F426" w14:textId="77777777">
        <w:trPr>
          <w:trHeight w:val="446"/>
        </w:trPr>
        <w:tc>
          <w:tcPr>
            <w:tcW w:w="5492" w:type="dxa"/>
          </w:tcPr>
          <w:p w14:paraId="361C29A3" w14:textId="77777777" w:rsidR="002B622E" w:rsidRDefault="00000000">
            <w:pPr>
              <w:pStyle w:val="TableParagraph"/>
              <w:spacing w:before="6" w:line="210" w:lineRule="atLeast"/>
              <w:ind w:left="446" w:hanging="339"/>
              <w:rPr>
                <w:b/>
                <w:sz w:val="18"/>
              </w:rPr>
            </w:pPr>
            <w:r>
              <w:rPr>
                <w:b/>
                <w:sz w:val="18"/>
              </w:rPr>
              <w:lastRenderedPageBreak/>
              <w:t>73.</w:t>
            </w:r>
            <w:r>
              <w:rPr>
                <w:b/>
                <w:spacing w:val="29"/>
                <w:sz w:val="18"/>
              </w:rPr>
              <w:t xml:space="preserve"> </w:t>
            </w:r>
            <w:r>
              <w:rPr>
                <w:b/>
                <w:sz w:val="18"/>
              </w:rPr>
              <w:t>Enter</w:t>
            </w:r>
            <w:r>
              <w:rPr>
                <w:b/>
                <w:spacing w:val="-4"/>
                <w:sz w:val="18"/>
              </w:rPr>
              <w:t xml:space="preserve"> </w:t>
            </w:r>
            <w:r>
              <w:rPr>
                <w:b/>
                <w:sz w:val="18"/>
              </w:rPr>
              <w:t>the</w:t>
            </w:r>
            <w:r>
              <w:rPr>
                <w:b/>
                <w:spacing w:val="-4"/>
                <w:sz w:val="18"/>
              </w:rPr>
              <w:t xml:space="preserve"> </w:t>
            </w:r>
            <w:r>
              <w:rPr>
                <w:b/>
                <w:sz w:val="18"/>
              </w:rPr>
              <w:t>total</w:t>
            </w:r>
            <w:r>
              <w:rPr>
                <w:b/>
                <w:spacing w:val="-4"/>
                <w:sz w:val="18"/>
              </w:rPr>
              <w:t xml:space="preserve"> </w:t>
            </w:r>
            <w:r>
              <w:rPr>
                <w:b/>
                <w:sz w:val="18"/>
              </w:rPr>
              <w:t>number</w:t>
            </w:r>
            <w:r>
              <w:rPr>
                <w:b/>
                <w:spacing w:val="-4"/>
                <w:sz w:val="18"/>
              </w:rPr>
              <w:t xml:space="preserve"> </w:t>
            </w:r>
            <w:r>
              <w:rPr>
                <w:b/>
                <w:sz w:val="18"/>
              </w:rPr>
              <w:t>of</w:t>
            </w:r>
            <w:r>
              <w:rPr>
                <w:b/>
                <w:spacing w:val="-3"/>
                <w:sz w:val="18"/>
              </w:rPr>
              <w:t xml:space="preserve"> </w:t>
            </w:r>
            <w:r>
              <w:rPr>
                <w:b/>
                <w:sz w:val="18"/>
              </w:rPr>
              <w:t>SEXUAL</w:t>
            </w:r>
            <w:r>
              <w:rPr>
                <w:b/>
                <w:spacing w:val="-4"/>
                <w:sz w:val="18"/>
              </w:rPr>
              <w:t xml:space="preserve"> </w:t>
            </w:r>
            <w:r>
              <w:rPr>
                <w:b/>
                <w:sz w:val="18"/>
              </w:rPr>
              <w:t>ABUSE</w:t>
            </w:r>
            <w:r>
              <w:rPr>
                <w:b/>
                <w:spacing w:val="-5"/>
                <w:sz w:val="18"/>
              </w:rPr>
              <w:t xml:space="preserve"> </w:t>
            </w:r>
            <w:r>
              <w:rPr>
                <w:b/>
                <w:sz w:val="18"/>
              </w:rPr>
              <w:t>investigation files reviewed/sampled:</w:t>
            </w:r>
          </w:p>
        </w:tc>
        <w:tc>
          <w:tcPr>
            <w:tcW w:w="5492" w:type="dxa"/>
          </w:tcPr>
          <w:p w14:paraId="717611C0" w14:textId="77777777" w:rsidR="002B622E" w:rsidRDefault="00000000">
            <w:pPr>
              <w:pStyle w:val="TableParagraph"/>
              <w:spacing w:before="84"/>
              <w:ind w:left="107"/>
              <w:rPr>
                <w:sz w:val="24"/>
              </w:rPr>
            </w:pPr>
            <w:r>
              <w:rPr>
                <w:spacing w:val="-10"/>
                <w:sz w:val="24"/>
              </w:rPr>
              <w:t>2</w:t>
            </w:r>
          </w:p>
        </w:tc>
      </w:tr>
      <w:tr w:rsidR="002B622E" w14:paraId="7E07077F" w14:textId="77777777">
        <w:trPr>
          <w:trHeight w:val="445"/>
        </w:trPr>
        <w:tc>
          <w:tcPr>
            <w:tcW w:w="5492" w:type="dxa"/>
          </w:tcPr>
          <w:p w14:paraId="1C0A4A52" w14:textId="77777777" w:rsidR="002B622E" w:rsidRDefault="00000000">
            <w:pPr>
              <w:pStyle w:val="TableParagraph"/>
              <w:tabs>
                <w:tab w:val="left" w:pos="828"/>
              </w:tabs>
              <w:spacing w:before="6" w:line="210" w:lineRule="atLeast"/>
              <w:ind w:left="828" w:right="618" w:hanging="361"/>
              <w:rPr>
                <w:b/>
                <w:sz w:val="18"/>
              </w:rPr>
            </w:pPr>
            <w:r>
              <w:rPr>
                <w:b/>
                <w:spacing w:val="-6"/>
                <w:sz w:val="18"/>
              </w:rPr>
              <w:t>a.</w:t>
            </w:r>
            <w:r>
              <w:rPr>
                <w:b/>
                <w:sz w:val="18"/>
              </w:rPr>
              <w:tab/>
              <w:t>If</w:t>
            </w:r>
            <w:r>
              <w:rPr>
                <w:b/>
                <w:spacing w:val="-4"/>
                <w:sz w:val="18"/>
              </w:rPr>
              <w:t xml:space="preserve"> </w:t>
            </w:r>
            <w:r>
              <w:rPr>
                <w:b/>
                <w:sz w:val="18"/>
              </w:rPr>
              <w:t>0,</w:t>
            </w:r>
            <w:r>
              <w:rPr>
                <w:b/>
                <w:spacing w:val="-4"/>
                <w:sz w:val="18"/>
              </w:rPr>
              <w:t xml:space="preserve"> </w:t>
            </w:r>
            <w:r>
              <w:rPr>
                <w:b/>
                <w:sz w:val="18"/>
              </w:rPr>
              <w:t>explain</w:t>
            </w:r>
            <w:r>
              <w:rPr>
                <w:b/>
                <w:spacing w:val="-5"/>
                <w:sz w:val="18"/>
              </w:rPr>
              <w:t xml:space="preserve"> </w:t>
            </w:r>
            <w:r>
              <w:rPr>
                <w:b/>
                <w:sz w:val="18"/>
              </w:rPr>
              <w:t>why</w:t>
            </w:r>
            <w:r>
              <w:rPr>
                <w:b/>
                <w:spacing w:val="-4"/>
                <w:sz w:val="18"/>
              </w:rPr>
              <w:t xml:space="preserve"> </w:t>
            </w:r>
            <w:r>
              <w:rPr>
                <w:b/>
                <w:sz w:val="18"/>
              </w:rPr>
              <w:t>you</w:t>
            </w:r>
            <w:r>
              <w:rPr>
                <w:b/>
                <w:spacing w:val="-4"/>
                <w:sz w:val="18"/>
              </w:rPr>
              <w:t xml:space="preserve"> </w:t>
            </w:r>
            <w:r>
              <w:rPr>
                <w:b/>
                <w:sz w:val="18"/>
              </w:rPr>
              <w:t>were</w:t>
            </w:r>
            <w:r>
              <w:rPr>
                <w:b/>
                <w:spacing w:val="-4"/>
                <w:sz w:val="18"/>
              </w:rPr>
              <w:t xml:space="preserve"> </w:t>
            </w:r>
            <w:r>
              <w:rPr>
                <w:b/>
                <w:sz w:val="18"/>
              </w:rPr>
              <w:t>unable</w:t>
            </w:r>
            <w:r>
              <w:rPr>
                <w:b/>
                <w:spacing w:val="-4"/>
                <w:sz w:val="18"/>
              </w:rPr>
              <w:t xml:space="preserve"> </w:t>
            </w:r>
            <w:r>
              <w:rPr>
                <w:b/>
                <w:sz w:val="18"/>
              </w:rPr>
              <w:t>to</w:t>
            </w:r>
            <w:r>
              <w:rPr>
                <w:b/>
                <w:spacing w:val="-4"/>
                <w:sz w:val="18"/>
              </w:rPr>
              <w:t xml:space="preserve"> </w:t>
            </w:r>
            <w:r>
              <w:rPr>
                <w:b/>
                <w:sz w:val="18"/>
              </w:rPr>
              <w:t>review</w:t>
            </w:r>
            <w:r>
              <w:rPr>
                <w:b/>
                <w:spacing w:val="-5"/>
                <w:sz w:val="18"/>
              </w:rPr>
              <w:t xml:space="preserve"> </w:t>
            </w:r>
            <w:r>
              <w:rPr>
                <w:b/>
                <w:sz w:val="18"/>
              </w:rPr>
              <w:t>any sexual abuse investigation files:</w:t>
            </w:r>
          </w:p>
        </w:tc>
        <w:tc>
          <w:tcPr>
            <w:tcW w:w="5492" w:type="dxa"/>
          </w:tcPr>
          <w:p w14:paraId="51D1F093" w14:textId="77777777" w:rsidR="002B622E" w:rsidRDefault="00000000">
            <w:pPr>
              <w:pStyle w:val="TableParagraph"/>
              <w:spacing w:before="84"/>
              <w:ind w:left="107"/>
              <w:rPr>
                <w:sz w:val="24"/>
              </w:rPr>
            </w:pPr>
            <w:r>
              <w:rPr>
                <w:spacing w:val="-5"/>
                <w:sz w:val="24"/>
              </w:rPr>
              <w:t>N/A</w:t>
            </w:r>
          </w:p>
        </w:tc>
      </w:tr>
      <w:tr w:rsidR="002B622E" w14:paraId="5B0CE375" w14:textId="77777777">
        <w:trPr>
          <w:trHeight w:val="933"/>
        </w:trPr>
        <w:tc>
          <w:tcPr>
            <w:tcW w:w="5492" w:type="dxa"/>
          </w:tcPr>
          <w:p w14:paraId="6EB79A01" w14:textId="77777777" w:rsidR="002B622E" w:rsidRDefault="00000000">
            <w:pPr>
              <w:pStyle w:val="TableParagraph"/>
              <w:spacing w:before="155"/>
              <w:ind w:left="446" w:right="203" w:hanging="339"/>
              <w:jc w:val="both"/>
              <w:rPr>
                <w:b/>
                <w:sz w:val="18"/>
              </w:rPr>
            </w:pPr>
            <w:r>
              <w:rPr>
                <w:b/>
                <w:sz w:val="18"/>
              </w:rPr>
              <w:t>74.</w:t>
            </w:r>
            <w:r>
              <w:rPr>
                <w:b/>
                <w:spacing w:val="34"/>
                <w:sz w:val="18"/>
              </w:rPr>
              <w:t xml:space="preserve"> </w:t>
            </w:r>
            <w:r>
              <w:rPr>
                <w:b/>
                <w:sz w:val="18"/>
              </w:rPr>
              <w:t>Did</w:t>
            </w:r>
            <w:r>
              <w:rPr>
                <w:b/>
                <w:spacing w:val="-2"/>
                <w:sz w:val="18"/>
              </w:rPr>
              <w:t xml:space="preserve"> </w:t>
            </w:r>
            <w:r>
              <w:rPr>
                <w:b/>
                <w:sz w:val="18"/>
              </w:rPr>
              <w:t>your</w:t>
            </w:r>
            <w:r>
              <w:rPr>
                <w:b/>
                <w:spacing w:val="-2"/>
                <w:sz w:val="18"/>
              </w:rPr>
              <w:t xml:space="preserve"> </w:t>
            </w:r>
            <w:r>
              <w:rPr>
                <w:b/>
                <w:sz w:val="18"/>
              </w:rPr>
              <w:t>selection</w:t>
            </w:r>
            <w:r>
              <w:rPr>
                <w:b/>
                <w:spacing w:val="-2"/>
                <w:sz w:val="18"/>
              </w:rPr>
              <w:t xml:space="preserve"> </w:t>
            </w:r>
            <w:r>
              <w:rPr>
                <w:b/>
                <w:sz w:val="18"/>
              </w:rPr>
              <w:t>of</w:t>
            </w:r>
            <w:r>
              <w:rPr>
                <w:b/>
                <w:spacing w:val="-2"/>
                <w:sz w:val="18"/>
              </w:rPr>
              <w:t xml:space="preserve"> </w:t>
            </w:r>
            <w:r>
              <w:rPr>
                <w:b/>
                <w:sz w:val="18"/>
              </w:rPr>
              <w:t>SEXUAL</w:t>
            </w:r>
            <w:r>
              <w:rPr>
                <w:b/>
                <w:spacing w:val="-2"/>
                <w:sz w:val="18"/>
              </w:rPr>
              <w:t xml:space="preserve"> </w:t>
            </w:r>
            <w:r>
              <w:rPr>
                <w:b/>
                <w:sz w:val="18"/>
              </w:rPr>
              <w:t>ABUSE</w:t>
            </w:r>
            <w:r>
              <w:rPr>
                <w:b/>
                <w:spacing w:val="-2"/>
                <w:sz w:val="18"/>
              </w:rPr>
              <w:t xml:space="preserve"> </w:t>
            </w:r>
            <w:r>
              <w:rPr>
                <w:b/>
                <w:sz w:val="18"/>
              </w:rPr>
              <w:t>investigation</w:t>
            </w:r>
            <w:r>
              <w:rPr>
                <w:b/>
                <w:spacing w:val="-4"/>
                <w:sz w:val="18"/>
              </w:rPr>
              <w:t xml:space="preserve"> </w:t>
            </w:r>
            <w:r>
              <w:rPr>
                <w:b/>
                <w:sz w:val="18"/>
              </w:rPr>
              <w:t>files include</w:t>
            </w:r>
            <w:r>
              <w:rPr>
                <w:b/>
                <w:spacing w:val="-7"/>
                <w:sz w:val="18"/>
              </w:rPr>
              <w:t xml:space="preserve"> </w:t>
            </w:r>
            <w:r>
              <w:rPr>
                <w:b/>
                <w:sz w:val="18"/>
              </w:rPr>
              <w:t>a</w:t>
            </w:r>
            <w:r>
              <w:rPr>
                <w:b/>
                <w:spacing w:val="-6"/>
                <w:sz w:val="18"/>
              </w:rPr>
              <w:t xml:space="preserve"> </w:t>
            </w:r>
            <w:r>
              <w:rPr>
                <w:b/>
                <w:sz w:val="18"/>
              </w:rPr>
              <w:t>cross-section</w:t>
            </w:r>
            <w:r>
              <w:rPr>
                <w:b/>
                <w:spacing w:val="-7"/>
                <w:sz w:val="18"/>
              </w:rPr>
              <w:t xml:space="preserve"> </w:t>
            </w:r>
            <w:r>
              <w:rPr>
                <w:b/>
                <w:sz w:val="18"/>
              </w:rPr>
              <w:t>of</w:t>
            </w:r>
            <w:r>
              <w:rPr>
                <w:b/>
                <w:spacing w:val="-6"/>
                <w:sz w:val="18"/>
              </w:rPr>
              <w:t xml:space="preserve"> </w:t>
            </w:r>
            <w:r>
              <w:rPr>
                <w:b/>
                <w:sz w:val="18"/>
              </w:rPr>
              <w:t>criminal</w:t>
            </w:r>
            <w:r>
              <w:rPr>
                <w:b/>
                <w:spacing w:val="-7"/>
                <w:sz w:val="18"/>
              </w:rPr>
              <w:t xml:space="preserve"> </w:t>
            </w:r>
            <w:r>
              <w:rPr>
                <w:b/>
                <w:sz w:val="18"/>
              </w:rPr>
              <w:t>and/or</w:t>
            </w:r>
            <w:r>
              <w:rPr>
                <w:b/>
                <w:spacing w:val="-8"/>
                <w:sz w:val="18"/>
              </w:rPr>
              <w:t xml:space="preserve"> </w:t>
            </w:r>
            <w:r>
              <w:rPr>
                <w:b/>
                <w:sz w:val="18"/>
              </w:rPr>
              <w:t>administrative investigations by findings/outcomes?</w:t>
            </w:r>
          </w:p>
        </w:tc>
        <w:tc>
          <w:tcPr>
            <w:tcW w:w="5492" w:type="dxa"/>
          </w:tcPr>
          <w:p w14:paraId="149C16C5" w14:textId="77777777" w:rsidR="002B622E" w:rsidRDefault="00000000">
            <w:pPr>
              <w:pStyle w:val="TableParagraph"/>
              <w:numPr>
                <w:ilvl w:val="0"/>
                <w:numId w:val="247"/>
              </w:numPr>
              <w:tabs>
                <w:tab w:val="left" w:pos="437"/>
                <w:tab w:val="left" w:pos="1149"/>
              </w:tabs>
              <w:spacing w:line="359" w:lineRule="exact"/>
              <w:ind w:left="437" w:hanging="330"/>
              <w:rPr>
                <w:sz w:val="18"/>
              </w:rPr>
            </w:pPr>
            <w:r>
              <w:rPr>
                <w:spacing w:val="-5"/>
                <w:sz w:val="18"/>
              </w:rPr>
              <w:t>Yes</w:t>
            </w:r>
            <w:r>
              <w:rPr>
                <w:sz w:val="18"/>
              </w:rPr>
              <w:tab/>
            </w:r>
            <w:r>
              <w:rPr>
                <w:rFonts w:ascii="MS Gothic" w:hAnsi="MS Gothic"/>
                <w:sz w:val="28"/>
              </w:rPr>
              <w:t>☒</w:t>
            </w:r>
            <w:r>
              <w:rPr>
                <w:rFonts w:ascii="MS Gothic" w:hAnsi="MS Gothic"/>
                <w:spacing w:val="-90"/>
                <w:sz w:val="28"/>
              </w:rPr>
              <w:t xml:space="preserve"> </w:t>
            </w:r>
            <w:r>
              <w:rPr>
                <w:spacing w:val="-7"/>
                <w:sz w:val="18"/>
              </w:rPr>
              <w:t>No</w:t>
            </w:r>
          </w:p>
          <w:p w14:paraId="43224787" w14:textId="77777777" w:rsidR="002B622E" w:rsidRDefault="00000000">
            <w:pPr>
              <w:pStyle w:val="TableParagraph"/>
              <w:numPr>
                <w:ilvl w:val="0"/>
                <w:numId w:val="247"/>
              </w:numPr>
              <w:tabs>
                <w:tab w:val="left" w:pos="437"/>
              </w:tabs>
              <w:spacing w:line="363" w:lineRule="exact"/>
              <w:ind w:left="437" w:hanging="330"/>
              <w:rPr>
                <w:sz w:val="18"/>
              </w:rPr>
            </w:pPr>
            <w:r>
              <w:rPr>
                <w:sz w:val="18"/>
              </w:rPr>
              <w:t>N/A</w:t>
            </w:r>
            <w:r>
              <w:rPr>
                <w:spacing w:val="-2"/>
                <w:sz w:val="18"/>
              </w:rPr>
              <w:t xml:space="preserve"> </w:t>
            </w:r>
            <w:r>
              <w:rPr>
                <w:sz w:val="18"/>
              </w:rPr>
              <w:t>(N/A</w:t>
            </w:r>
            <w:r>
              <w:rPr>
                <w:spacing w:val="-1"/>
                <w:sz w:val="18"/>
              </w:rPr>
              <w:t xml:space="preserve"> </w:t>
            </w:r>
            <w:r>
              <w:rPr>
                <w:sz w:val="18"/>
              </w:rPr>
              <w:t>if</w:t>
            </w:r>
            <w:r>
              <w:rPr>
                <w:spacing w:val="-3"/>
                <w:sz w:val="18"/>
              </w:rPr>
              <w:t xml:space="preserve"> </w:t>
            </w:r>
            <w:r>
              <w:rPr>
                <w:sz w:val="18"/>
              </w:rPr>
              <w:t>you</w:t>
            </w:r>
            <w:r>
              <w:rPr>
                <w:spacing w:val="-3"/>
                <w:sz w:val="18"/>
              </w:rPr>
              <w:t xml:space="preserve"> </w:t>
            </w:r>
            <w:r>
              <w:rPr>
                <w:sz w:val="18"/>
              </w:rPr>
              <w:t>were</w:t>
            </w:r>
            <w:r>
              <w:rPr>
                <w:spacing w:val="-3"/>
                <w:sz w:val="18"/>
              </w:rPr>
              <w:t xml:space="preserve"> </w:t>
            </w:r>
            <w:r>
              <w:rPr>
                <w:sz w:val="18"/>
              </w:rPr>
              <w:t>unable</w:t>
            </w:r>
            <w:r>
              <w:rPr>
                <w:spacing w:val="-1"/>
                <w:sz w:val="18"/>
              </w:rPr>
              <w:t xml:space="preserve"> </w:t>
            </w:r>
            <w:r>
              <w:rPr>
                <w:sz w:val="18"/>
              </w:rPr>
              <w:t>to</w:t>
            </w:r>
            <w:r>
              <w:rPr>
                <w:spacing w:val="-1"/>
                <w:sz w:val="18"/>
              </w:rPr>
              <w:t xml:space="preserve"> </w:t>
            </w:r>
            <w:r>
              <w:rPr>
                <w:sz w:val="18"/>
              </w:rPr>
              <w:t>review</w:t>
            </w:r>
            <w:r>
              <w:rPr>
                <w:spacing w:val="-4"/>
                <w:sz w:val="18"/>
              </w:rPr>
              <w:t xml:space="preserve"> </w:t>
            </w:r>
            <w:r>
              <w:rPr>
                <w:sz w:val="18"/>
              </w:rPr>
              <w:t>any sexual</w:t>
            </w:r>
            <w:r>
              <w:rPr>
                <w:spacing w:val="-1"/>
                <w:sz w:val="18"/>
              </w:rPr>
              <w:t xml:space="preserve"> </w:t>
            </w:r>
            <w:r>
              <w:rPr>
                <w:spacing w:val="-4"/>
                <w:sz w:val="18"/>
              </w:rPr>
              <w:t>abuse</w:t>
            </w:r>
          </w:p>
          <w:p w14:paraId="151ED638" w14:textId="77777777" w:rsidR="002B622E" w:rsidRDefault="00000000">
            <w:pPr>
              <w:pStyle w:val="TableParagraph"/>
              <w:spacing w:before="2" w:line="189" w:lineRule="exact"/>
              <w:ind w:left="451"/>
              <w:rPr>
                <w:sz w:val="18"/>
              </w:rPr>
            </w:pPr>
            <w:r>
              <w:rPr>
                <w:sz w:val="18"/>
              </w:rPr>
              <w:t>investigation</w:t>
            </w:r>
            <w:r>
              <w:rPr>
                <w:spacing w:val="-6"/>
                <w:sz w:val="18"/>
              </w:rPr>
              <w:t xml:space="preserve"> </w:t>
            </w:r>
            <w:r>
              <w:rPr>
                <w:spacing w:val="-2"/>
                <w:sz w:val="18"/>
              </w:rPr>
              <w:t>files)</w:t>
            </w:r>
          </w:p>
        </w:tc>
      </w:tr>
      <w:tr w:rsidR="002B622E" w14:paraId="5481C0DB" w14:textId="77777777">
        <w:trPr>
          <w:trHeight w:val="445"/>
        </w:trPr>
        <w:tc>
          <w:tcPr>
            <w:tcW w:w="10984" w:type="dxa"/>
            <w:gridSpan w:val="2"/>
          </w:tcPr>
          <w:p w14:paraId="187ED36D" w14:textId="77777777" w:rsidR="002B622E" w:rsidRDefault="00000000">
            <w:pPr>
              <w:pStyle w:val="TableParagraph"/>
              <w:spacing w:before="116"/>
              <w:ind w:left="8" w:right="338"/>
              <w:jc w:val="center"/>
              <w:rPr>
                <w:b/>
                <w:sz w:val="18"/>
              </w:rPr>
            </w:pPr>
            <w:r>
              <w:rPr>
                <w:b/>
                <w:sz w:val="18"/>
              </w:rPr>
              <w:t>Inmate-on-inmate</w:t>
            </w:r>
            <w:r>
              <w:rPr>
                <w:b/>
                <w:spacing w:val="-5"/>
                <w:sz w:val="18"/>
              </w:rPr>
              <w:t xml:space="preserve"> </w:t>
            </w:r>
            <w:r>
              <w:rPr>
                <w:b/>
                <w:sz w:val="18"/>
              </w:rPr>
              <w:t>sexual</w:t>
            </w:r>
            <w:r>
              <w:rPr>
                <w:b/>
                <w:spacing w:val="-4"/>
                <w:sz w:val="18"/>
              </w:rPr>
              <w:t xml:space="preserve"> </w:t>
            </w:r>
            <w:r>
              <w:rPr>
                <w:b/>
                <w:sz w:val="18"/>
              </w:rPr>
              <w:t>abuse</w:t>
            </w:r>
            <w:r>
              <w:rPr>
                <w:b/>
                <w:spacing w:val="-4"/>
                <w:sz w:val="18"/>
              </w:rPr>
              <w:t xml:space="preserve"> </w:t>
            </w:r>
            <w:r>
              <w:rPr>
                <w:b/>
                <w:sz w:val="18"/>
              </w:rPr>
              <w:t>investigation</w:t>
            </w:r>
            <w:r>
              <w:rPr>
                <w:b/>
                <w:spacing w:val="-5"/>
                <w:sz w:val="18"/>
              </w:rPr>
              <w:t xml:space="preserve"> </w:t>
            </w:r>
            <w:r>
              <w:rPr>
                <w:b/>
                <w:spacing w:val="-2"/>
                <w:sz w:val="18"/>
              </w:rPr>
              <w:t>files</w:t>
            </w:r>
          </w:p>
        </w:tc>
      </w:tr>
      <w:tr w:rsidR="002B622E" w14:paraId="34B3B164" w14:textId="77777777">
        <w:trPr>
          <w:trHeight w:val="445"/>
        </w:trPr>
        <w:tc>
          <w:tcPr>
            <w:tcW w:w="5492" w:type="dxa"/>
          </w:tcPr>
          <w:p w14:paraId="10D07D9C" w14:textId="77777777" w:rsidR="002B622E" w:rsidRDefault="00000000">
            <w:pPr>
              <w:pStyle w:val="TableParagraph"/>
              <w:spacing w:before="6" w:line="210" w:lineRule="atLeast"/>
              <w:ind w:left="446" w:hanging="339"/>
              <w:rPr>
                <w:b/>
                <w:sz w:val="18"/>
              </w:rPr>
            </w:pPr>
            <w:r>
              <w:rPr>
                <w:b/>
                <w:sz w:val="18"/>
              </w:rPr>
              <w:t>75.</w:t>
            </w:r>
            <w:r>
              <w:rPr>
                <w:b/>
                <w:spacing w:val="30"/>
                <w:sz w:val="18"/>
              </w:rPr>
              <w:t xml:space="preserve"> </w:t>
            </w:r>
            <w:r>
              <w:rPr>
                <w:b/>
                <w:sz w:val="18"/>
              </w:rPr>
              <w:t>Enter</w:t>
            </w:r>
            <w:r>
              <w:rPr>
                <w:b/>
                <w:spacing w:val="-4"/>
                <w:sz w:val="18"/>
              </w:rPr>
              <w:t xml:space="preserve"> </w:t>
            </w:r>
            <w:r>
              <w:rPr>
                <w:b/>
                <w:sz w:val="18"/>
              </w:rPr>
              <w:t>the</w:t>
            </w:r>
            <w:r>
              <w:rPr>
                <w:b/>
                <w:spacing w:val="-4"/>
                <w:sz w:val="18"/>
              </w:rPr>
              <w:t xml:space="preserve"> </w:t>
            </w:r>
            <w:r>
              <w:rPr>
                <w:b/>
                <w:sz w:val="18"/>
              </w:rPr>
              <w:t>total</w:t>
            </w:r>
            <w:r>
              <w:rPr>
                <w:b/>
                <w:spacing w:val="-4"/>
                <w:sz w:val="18"/>
              </w:rPr>
              <w:t xml:space="preserve"> </w:t>
            </w:r>
            <w:r>
              <w:rPr>
                <w:b/>
                <w:sz w:val="18"/>
              </w:rPr>
              <w:t>number</w:t>
            </w:r>
            <w:r>
              <w:rPr>
                <w:b/>
                <w:spacing w:val="-4"/>
                <w:sz w:val="18"/>
              </w:rPr>
              <w:t xml:space="preserve"> </w:t>
            </w:r>
            <w:r>
              <w:rPr>
                <w:b/>
                <w:sz w:val="18"/>
              </w:rPr>
              <w:t>of</w:t>
            </w:r>
            <w:r>
              <w:rPr>
                <w:b/>
                <w:spacing w:val="-6"/>
                <w:sz w:val="18"/>
              </w:rPr>
              <w:t xml:space="preserve"> </w:t>
            </w:r>
            <w:r>
              <w:rPr>
                <w:b/>
                <w:sz w:val="18"/>
              </w:rPr>
              <w:t>INMATE-ON-INMATE</w:t>
            </w:r>
            <w:r>
              <w:rPr>
                <w:b/>
                <w:spacing w:val="-4"/>
                <w:sz w:val="18"/>
              </w:rPr>
              <w:t xml:space="preserve"> </w:t>
            </w:r>
            <w:r>
              <w:rPr>
                <w:b/>
                <w:sz w:val="18"/>
              </w:rPr>
              <w:t>SEXUAL ABUSE investigation files reviewed/sampled:</w:t>
            </w:r>
          </w:p>
        </w:tc>
        <w:tc>
          <w:tcPr>
            <w:tcW w:w="5492" w:type="dxa"/>
          </w:tcPr>
          <w:p w14:paraId="296F7A4D" w14:textId="77777777" w:rsidR="002B622E" w:rsidRDefault="00000000">
            <w:pPr>
              <w:pStyle w:val="TableParagraph"/>
              <w:spacing w:before="84"/>
              <w:ind w:left="107"/>
              <w:rPr>
                <w:sz w:val="24"/>
              </w:rPr>
            </w:pPr>
            <w:r>
              <w:rPr>
                <w:spacing w:val="-10"/>
                <w:sz w:val="24"/>
              </w:rPr>
              <w:t>1</w:t>
            </w:r>
          </w:p>
        </w:tc>
      </w:tr>
      <w:tr w:rsidR="002B622E" w14:paraId="319B6EDF" w14:textId="77777777">
        <w:trPr>
          <w:trHeight w:val="933"/>
        </w:trPr>
        <w:tc>
          <w:tcPr>
            <w:tcW w:w="5492" w:type="dxa"/>
          </w:tcPr>
          <w:p w14:paraId="6CA925DD" w14:textId="77777777" w:rsidR="002B622E" w:rsidRDefault="00000000">
            <w:pPr>
              <w:pStyle w:val="TableParagraph"/>
              <w:spacing w:before="155"/>
              <w:ind w:left="446" w:hanging="339"/>
              <w:rPr>
                <w:b/>
                <w:sz w:val="18"/>
              </w:rPr>
            </w:pPr>
            <w:r>
              <w:rPr>
                <w:b/>
                <w:sz w:val="18"/>
              </w:rPr>
              <w:t>76.</w:t>
            </w:r>
            <w:r>
              <w:rPr>
                <w:b/>
                <w:spacing w:val="29"/>
                <w:sz w:val="18"/>
              </w:rPr>
              <w:t xml:space="preserve"> </w:t>
            </w:r>
            <w:r>
              <w:rPr>
                <w:b/>
                <w:sz w:val="18"/>
              </w:rPr>
              <w:t>Did</w:t>
            </w:r>
            <w:r>
              <w:rPr>
                <w:b/>
                <w:spacing w:val="-5"/>
                <w:sz w:val="18"/>
              </w:rPr>
              <w:t xml:space="preserve"> </w:t>
            </w:r>
            <w:r>
              <w:rPr>
                <w:b/>
                <w:sz w:val="18"/>
              </w:rPr>
              <w:t>your</w:t>
            </w:r>
            <w:r>
              <w:rPr>
                <w:b/>
                <w:spacing w:val="-5"/>
                <w:sz w:val="18"/>
              </w:rPr>
              <w:t xml:space="preserve"> </w:t>
            </w:r>
            <w:r>
              <w:rPr>
                <w:b/>
                <w:sz w:val="18"/>
              </w:rPr>
              <w:t>sample</w:t>
            </w:r>
            <w:r>
              <w:rPr>
                <w:b/>
                <w:spacing w:val="-7"/>
                <w:sz w:val="18"/>
              </w:rPr>
              <w:t xml:space="preserve"> </w:t>
            </w:r>
            <w:r>
              <w:rPr>
                <w:b/>
                <w:sz w:val="18"/>
              </w:rPr>
              <w:t>of</w:t>
            </w:r>
            <w:r>
              <w:rPr>
                <w:b/>
                <w:spacing w:val="-5"/>
                <w:sz w:val="18"/>
              </w:rPr>
              <w:t xml:space="preserve"> </w:t>
            </w:r>
            <w:r>
              <w:rPr>
                <w:b/>
                <w:sz w:val="18"/>
              </w:rPr>
              <w:t>INMATE-ON-INMATE</w:t>
            </w:r>
            <w:r>
              <w:rPr>
                <w:b/>
                <w:spacing w:val="-5"/>
                <w:sz w:val="18"/>
              </w:rPr>
              <w:t xml:space="preserve"> </w:t>
            </w:r>
            <w:r>
              <w:rPr>
                <w:b/>
                <w:sz w:val="18"/>
              </w:rPr>
              <w:t>SEXUAL</w:t>
            </w:r>
            <w:r>
              <w:rPr>
                <w:b/>
                <w:spacing w:val="-5"/>
                <w:sz w:val="18"/>
              </w:rPr>
              <w:t xml:space="preserve"> </w:t>
            </w:r>
            <w:r>
              <w:rPr>
                <w:b/>
                <w:sz w:val="18"/>
              </w:rPr>
              <w:t>ABUSE investigation files include criminal investigations?</w:t>
            </w:r>
          </w:p>
        </w:tc>
        <w:tc>
          <w:tcPr>
            <w:tcW w:w="5492" w:type="dxa"/>
          </w:tcPr>
          <w:p w14:paraId="301E75A3" w14:textId="77777777" w:rsidR="002B622E" w:rsidRDefault="00000000">
            <w:pPr>
              <w:pStyle w:val="TableParagraph"/>
              <w:numPr>
                <w:ilvl w:val="0"/>
                <w:numId w:val="246"/>
              </w:numPr>
              <w:tabs>
                <w:tab w:val="left" w:pos="437"/>
                <w:tab w:val="left" w:pos="1149"/>
              </w:tabs>
              <w:spacing w:line="359" w:lineRule="exact"/>
              <w:ind w:left="437" w:hanging="330"/>
              <w:rPr>
                <w:sz w:val="18"/>
              </w:rPr>
            </w:pPr>
            <w:r>
              <w:rPr>
                <w:spacing w:val="-5"/>
                <w:sz w:val="18"/>
              </w:rPr>
              <w:t>Yes</w:t>
            </w:r>
            <w:r>
              <w:rPr>
                <w:sz w:val="18"/>
              </w:rPr>
              <w:tab/>
            </w:r>
            <w:r>
              <w:rPr>
                <w:rFonts w:ascii="MS Gothic" w:hAnsi="MS Gothic"/>
                <w:sz w:val="28"/>
              </w:rPr>
              <w:t>☒</w:t>
            </w:r>
            <w:r>
              <w:rPr>
                <w:rFonts w:ascii="MS Gothic" w:hAnsi="MS Gothic"/>
                <w:spacing w:val="-90"/>
                <w:sz w:val="28"/>
              </w:rPr>
              <w:t xml:space="preserve"> </w:t>
            </w:r>
            <w:r>
              <w:rPr>
                <w:spacing w:val="-7"/>
                <w:sz w:val="18"/>
              </w:rPr>
              <w:t>No</w:t>
            </w:r>
          </w:p>
          <w:p w14:paraId="1B93CCDA" w14:textId="77777777" w:rsidR="002B622E" w:rsidRDefault="00000000">
            <w:pPr>
              <w:pStyle w:val="TableParagraph"/>
              <w:numPr>
                <w:ilvl w:val="0"/>
                <w:numId w:val="246"/>
              </w:numPr>
              <w:tabs>
                <w:tab w:val="left" w:pos="437"/>
              </w:tabs>
              <w:spacing w:line="363" w:lineRule="exact"/>
              <w:ind w:left="437" w:hanging="330"/>
              <w:rPr>
                <w:sz w:val="18"/>
              </w:rPr>
            </w:pPr>
            <w:r>
              <w:rPr>
                <w:sz w:val="18"/>
              </w:rPr>
              <w:t>N/A</w:t>
            </w:r>
            <w:r>
              <w:rPr>
                <w:spacing w:val="-2"/>
                <w:sz w:val="18"/>
              </w:rPr>
              <w:t xml:space="preserve"> </w:t>
            </w:r>
            <w:r>
              <w:rPr>
                <w:sz w:val="18"/>
              </w:rPr>
              <w:t>(N/A</w:t>
            </w:r>
            <w:r>
              <w:rPr>
                <w:spacing w:val="-1"/>
                <w:sz w:val="18"/>
              </w:rPr>
              <w:t xml:space="preserve"> </w:t>
            </w:r>
            <w:r>
              <w:rPr>
                <w:sz w:val="18"/>
              </w:rPr>
              <w:t>if</w:t>
            </w:r>
            <w:r>
              <w:rPr>
                <w:spacing w:val="-3"/>
                <w:sz w:val="18"/>
              </w:rPr>
              <w:t xml:space="preserve"> </w:t>
            </w:r>
            <w:r>
              <w:rPr>
                <w:sz w:val="18"/>
              </w:rPr>
              <w:t>you</w:t>
            </w:r>
            <w:r>
              <w:rPr>
                <w:spacing w:val="-3"/>
                <w:sz w:val="18"/>
              </w:rPr>
              <w:t xml:space="preserve"> </w:t>
            </w:r>
            <w:r>
              <w:rPr>
                <w:sz w:val="18"/>
              </w:rPr>
              <w:t>were</w:t>
            </w:r>
            <w:r>
              <w:rPr>
                <w:spacing w:val="-3"/>
                <w:sz w:val="18"/>
              </w:rPr>
              <w:t xml:space="preserve"> </w:t>
            </w:r>
            <w:r>
              <w:rPr>
                <w:sz w:val="18"/>
              </w:rPr>
              <w:t>unable</w:t>
            </w:r>
            <w:r>
              <w:rPr>
                <w:spacing w:val="-1"/>
                <w:sz w:val="18"/>
              </w:rPr>
              <w:t xml:space="preserve"> </w:t>
            </w:r>
            <w:r>
              <w:rPr>
                <w:sz w:val="18"/>
              </w:rPr>
              <w:t>to</w:t>
            </w:r>
            <w:r>
              <w:rPr>
                <w:spacing w:val="-1"/>
                <w:sz w:val="18"/>
              </w:rPr>
              <w:t xml:space="preserve"> </w:t>
            </w:r>
            <w:r>
              <w:rPr>
                <w:sz w:val="18"/>
              </w:rPr>
              <w:t>review</w:t>
            </w:r>
            <w:r>
              <w:rPr>
                <w:spacing w:val="-4"/>
                <w:sz w:val="18"/>
              </w:rPr>
              <w:t xml:space="preserve"> </w:t>
            </w:r>
            <w:r>
              <w:rPr>
                <w:sz w:val="18"/>
              </w:rPr>
              <w:t>any inmate-on-</w:t>
            </w:r>
            <w:r>
              <w:rPr>
                <w:spacing w:val="-2"/>
                <w:sz w:val="18"/>
              </w:rPr>
              <w:t>inmate</w:t>
            </w:r>
          </w:p>
          <w:p w14:paraId="10268A7C" w14:textId="77777777" w:rsidR="002B622E" w:rsidRDefault="00000000">
            <w:pPr>
              <w:pStyle w:val="TableParagraph"/>
              <w:spacing w:before="2" w:line="189" w:lineRule="exact"/>
              <w:ind w:left="451"/>
              <w:rPr>
                <w:sz w:val="18"/>
              </w:rPr>
            </w:pPr>
            <w:r>
              <w:rPr>
                <w:sz w:val="18"/>
              </w:rPr>
              <w:t>sexual</w:t>
            </w:r>
            <w:r>
              <w:rPr>
                <w:spacing w:val="-5"/>
                <w:sz w:val="18"/>
              </w:rPr>
              <w:t xml:space="preserve"> </w:t>
            </w:r>
            <w:r>
              <w:rPr>
                <w:sz w:val="18"/>
              </w:rPr>
              <w:t>abuse</w:t>
            </w:r>
            <w:r>
              <w:rPr>
                <w:spacing w:val="-4"/>
                <w:sz w:val="18"/>
              </w:rPr>
              <w:t xml:space="preserve"> </w:t>
            </w:r>
            <w:r>
              <w:rPr>
                <w:sz w:val="18"/>
              </w:rPr>
              <w:t>investigation</w:t>
            </w:r>
            <w:r>
              <w:rPr>
                <w:spacing w:val="-4"/>
                <w:sz w:val="18"/>
              </w:rPr>
              <w:t xml:space="preserve"> </w:t>
            </w:r>
            <w:r>
              <w:rPr>
                <w:spacing w:val="-2"/>
                <w:sz w:val="18"/>
              </w:rPr>
              <w:t>files)</w:t>
            </w:r>
          </w:p>
        </w:tc>
      </w:tr>
    </w:tbl>
    <w:p w14:paraId="32F920DA" w14:textId="77777777" w:rsidR="002B622E" w:rsidRDefault="002B622E">
      <w:pPr>
        <w:pStyle w:val="BodyText"/>
        <w:rPr>
          <w:rFonts w:ascii="Arial"/>
          <w:b/>
        </w:rPr>
      </w:pPr>
    </w:p>
    <w:p w14:paraId="1A6E1BBF" w14:textId="77777777" w:rsidR="002B622E" w:rsidRDefault="002B622E">
      <w:pPr>
        <w:pStyle w:val="BodyText"/>
        <w:spacing w:before="4"/>
        <w:rPr>
          <w:rFonts w:ascii="Arial"/>
          <w:b/>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2"/>
        <w:gridCol w:w="5492"/>
      </w:tblGrid>
      <w:tr w:rsidR="002B622E" w14:paraId="4CDED84A" w14:textId="77777777">
        <w:trPr>
          <w:trHeight w:val="933"/>
        </w:trPr>
        <w:tc>
          <w:tcPr>
            <w:tcW w:w="5492" w:type="dxa"/>
          </w:tcPr>
          <w:p w14:paraId="0D2B2BFB" w14:textId="77777777" w:rsidR="002B622E" w:rsidRDefault="00000000">
            <w:pPr>
              <w:pStyle w:val="TableParagraph"/>
              <w:spacing w:before="155"/>
              <w:ind w:left="446" w:hanging="339"/>
              <w:rPr>
                <w:b/>
                <w:sz w:val="18"/>
              </w:rPr>
            </w:pPr>
            <w:r>
              <w:rPr>
                <w:b/>
                <w:sz w:val="18"/>
              </w:rPr>
              <w:t>77.</w:t>
            </w:r>
            <w:r>
              <w:rPr>
                <w:b/>
                <w:spacing w:val="29"/>
                <w:sz w:val="18"/>
              </w:rPr>
              <w:t xml:space="preserve"> </w:t>
            </w:r>
            <w:r>
              <w:rPr>
                <w:b/>
                <w:sz w:val="18"/>
              </w:rPr>
              <w:t>Did</w:t>
            </w:r>
            <w:r>
              <w:rPr>
                <w:b/>
                <w:spacing w:val="-5"/>
                <w:sz w:val="18"/>
              </w:rPr>
              <w:t xml:space="preserve"> </w:t>
            </w:r>
            <w:r>
              <w:rPr>
                <w:b/>
                <w:sz w:val="18"/>
              </w:rPr>
              <w:t>your</w:t>
            </w:r>
            <w:r>
              <w:rPr>
                <w:b/>
                <w:spacing w:val="-5"/>
                <w:sz w:val="18"/>
              </w:rPr>
              <w:t xml:space="preserve"> </w:t>
            </w:r>
            <w:r>
              <w:rPr>
                <w:b/>
                <w:sz w:val="18"/>
              </w:rPr>
              <w:t>sample</w:t>
            </w:r>
            <w:r>
              <w:rPr>
                <w:b/>
                <w:spacing w:val="-7"/>
                <w:sz w:val="18"/>
              </w:rPr>
              <w:t xml:space="preserve"> </w:t>
            </w:r>
            <w:r>
              <w:rPr>
                <w:b/>
                <w:sz w:val="18"/>
              </w:rPr>
              <w:t>of</w:t>
            </w:r>
            <w:r>
              <w:rPr>
                <w:b/>
                <w:spacing w:val="-5"/>
                <w:sz w:val="18"/>
              </w:rPr>
              <w:t xml:space="preserve"> </w:t>
            </w:r>
            <w:r>
              <w:rPr>
                <w:b/>
                <w:sz w:val="18"/>
              </w:rPr>
              <w:t>INMATE-ON-INMATE</w:t>
            </w:r>
            <w:r>
              <w:rPr>
                <w:b/>
                <w:spacing w:val="-5"/>
                <w:sz w:val="18"/>
              </w:rPr>
              <w:t xml:space="preserve"> </w:t>
            </w:r>
            <w:r>
              <w:rPr>
                <w:b/>
                <w:sz w:val="18"/>
              </w:rPr>
              <w:t>SEXUAL</w:t>
            </w:r>
            <w:r>
              <w:rPr>
                <w:b/>
                <w:spacing w:val="-5"/>
                <w:sz w:val="18"/>
              </w:rPr>
              <w:t xml:space="preserve"> </w:t>
            </w:r>
            <w:r>
              <w:rPr>
                <w:b/>
                <w:sz w:val="18"/>
              </w:rPr>
              <w:t>ABUSE investigation files include administrative investigations?</w:t>
            </w:r>
          </w:p>
        </w:tc>
        <w:tc>
          <w:tcPr>
            <w:tcW w:w="5492" w:type="dxa"/>
          </w:tcPr>
          <w:p w14:paraId="4C42FB7F" w14:textId="77777777" w:rsidR="002B622E" w:rsidRDefault="00000000">
            <w:pPr>
              <w:pStyle w:val="TableParagraph"/>
              <w:tabs>
                <w:tab w:val="left" w:pos="1149"/>
              </w:tabs>
              <w:spacing w:line="359" w:lineRule="exact"/>
              <w:ind w:left="107"/>
              <w:rPr>
                <w:sz w:val="18"/>
              </w:rPr>
            </w:pPr>
            <w:r>
              <w:rPr>
                <w:rFonts w:ascii="MS Gothic" w:hAnsi="MS Gothic"/>
                <w:sz w:val="28"/>
              </w:rPr>
              <w:t>☒</w:t>
            </w:r>
            <w:r>
              <w:rPr>
                <w:rFonts w:ascii="MS Gothic" w:hAnsi="MS Gothic"/>
                <w:spacing w:val="-90"/>
                <w:sz w:val="28"/>
              </w:rPr>
              <w:t xml:space="preserve"> </w:t>
            </w:r>
            <w:r>
              <w:rPr>
                <w:spacing w:val="-5"/>
                <w:sz w:val="18"/>
              </w:rPr>
              <w:t>Yes</w:t>
            </w:r>
            <w:r>
              <w:rPr>
                <w:sz w:val="18"/>
              </w:rPr>
              <w:tab/>
            </w:r>
            <w:r>
              <w:rPr>
                <w:rFonts w:ascii="MS Gothic" w:hAnsi="MS Gothic"/>
                <w:sz w:val="28"/>
              </w:rPr>
              <w:t>☐</w:t>
            </w:r>
            <w:r>
              <w:rPr>
                <w:rFonts w:ascii="MS Gothic" w:hAnsi="MS Gothic"/>
                <w:spacing w:val="-92"/>
                <w:sz w:val="28"/>
              </w:rPr>
              <w:t xml:space="preserve"> </w:t>
            </w:r>
            <w:r>
              <w:rPr>
                <w:spacing w:val="-5"/>
                <w:sz w:val="18"/>
              </w:rPr>
              <w:t>No</w:t>
            </w:r>
          </w:p>
          <w:p w14:paraId="40B723A2" w14:textId="77777777" w:rsidR="002B622E" w:rsidRDefault="00000000">
            <w:pPr>
              <w:pStyle w:val="TableParagraph"/>
              <w:numPr>
                <w:ilvl w:val="0"/>
                <w:numId w:val="245"/>
              </w:numPr>
              <w:tabs>
                <w:tab w:val="left" w:pos="437"/>
                <w:tab w:val="left" w:pos="451"/>
              </w:tabs>
              <w:spacing w:line="210" w:lineRule="atLeast"/>
              <w:ind w:right="258" w:hanging="344"/>
              <w:rPr>
                <w:sz w:val="18"/>
              </w:rPr>
            </w:pPr>
            <w:r>
              <w:rPr>
                <w:sz w:val="18"/>
              </w:rPr>
              <w:t>N/A</w:t>
            </w:r>
            <w:r>
              <w:rPr>
                <w:spacing w:val="-4"/>
                <w:sz w:val="18"/>
              </w:rPr>
              <w:t xml:space="preserve"> </w:t>
            </w:r>
            <w:r>
              <w:rPr>
                <w:sz w:val="18"/>
              </w:rPr>
              <w:t>(N/A</w:t>
            </w:r>
            <w:r>
              <w:rPr>
                <w:spacing w:val="-4"/>
                <w:sz w:val="18"/>
              </w:rPr>
              <w:t xml:space="preserve"> </w:t>
            </w:r>
            <w:r>
              <w:rPr>
                <w:sz w:val="18"/>
              </w:rPr>
              <w:t>if</w:t>
            </w:r>
            <w:r>
              <w:rPr>
                <w:spacing w:val="-5"/>
                <w:sz w:val="18"/>
              </w:rPr>
              <w:t xml:space="preserve"> </w:t>
            </w:r>
            <w:r>
              <w:rPr>
                <w:sz w:val="18"/>
              </w:rPr>
              <w:t>you</w:t>
            </w:r>
            <w:r>
              <w:rPr>
                <w:spacing w:val="-5"/>
                <w:sz w:val="18"/>
              </w:rPr>
              <w:t xml:space="preserve"> </w:t>
            </w:r>
            <w:r>
              <w:rPr>
                <w:sz w:val="18"/>
              </w:rPr>
              <w:t>were</w:t>
            </w:r>
            <w:r>
              <w:rPr>
                <w:spacing w:val="-5"/>
                <w:sz w:val="18"/>
              </w:rPr>
              <w:t xml:space="preserve"> </w:t>
            </w:r>
            <w:r>
              <w:rPr>
                <w:sz w:val="18"/>
              </w:rPr>
              <w:t>unable</w:t>
            </w:r>
            <w:r>
              <w:rPr>
                <w:spacing w:val="-4"/>
                <w:sz w:val="18"/>
              </w:rPr>
              <w:t xml:space="preserve"> </w:t>
            </w:r>
            <w:r>
              <w:rPr>
                <w:sz w:val="18"/>
              </w:rPr>
              <w:t>to</w:t>
            </w:r>
            <w:r>
              <w:rPr>
                <w:spacing w:val="-4"/>
                <w:sz w:val="18"/>
              </w:rPr>
              <w:t xml:space="preserve"> </w:t>
            </w:r>
            <w:r>
              <w:rPr>
                <w:sz w:val="18"/>
              </w:rPr>
              <w:t>review</w:t>
            </w:r>
            <w:r>
              <w:rPr>
                <w:spacing w:val="-6"/>
                <w:sz w:val="18"/>
              </w:rPr>
              <w:t xml:space="preserve"> </w:t>
            </w:r>
            <w:r>
              <w:rPr>
                <w:sz w:val="18"/>
              </w:rPr>
              <w:t>any</w:t>
            </w:r>
            <w:r>
              <w:rPr>
                <w:spacing w:val="-3"/>
                <w:sz w:val="18"/>
              </w:rPr>
              <w:t xml:space="preserve"> </w:t>
            </w:r>
            <w:r>
              <w:rPr>
                <w:sz w:val="18"/>
              </w:rPr>
              <w:t>inmate-on-inmate sexual abuse investigation files)</w:t>
            </w:r>
          </w:p>
        </w:tc>
      </w:tr>
      <w:tr w:rsidR="002B622E" w14:paraId="0A4BE2FA" w14:textId="77777777">
        <w:trPr>
          <w:trHeight w:val="446"/>
        </w:trPr>
        <w:tc>
          <w:tcPr>
            <w:tcW w:w="10984" w:type="dxa"/>
            <w:gridSpan w:val="2"/>
          </w:tcPr>
          <w:p w14:paraId="1C1C71F1" w14:textId="77777777" w:rsidR="002B622E" w:rsidRDefault="00000000">
            <w:pPr>
              <w:pStyle w:val="TableParagraph"/>
              <w:spacing w:before="119"/>
              <w:ind w:left="8" w:right="338"/>
              <w:jc w:val="center"/>
              <w:rPr>
                <w:b/>
                <w:sz w:val="18"/>
              </w:rPr>
            </w:pPr>
            <w:r>
              <w:rPr>
                <w:b/>
                <w:sz w:val="18"/>
              </w:rPr>
              <w:t>Staff-on-inmate</w:t>
            </w:r>
            <w:r>
              <w:rPr>
                <w:b/>
                <w:spacing w:val="-5"/>
                <w:sz w:val="18"/>
              </w:rPr>
              <w:t xml:space="preserve"> </w:t>
            </w:r>
            <w:r>
              <w:rPr>
                <w:b/>
                <w:sz w:val="18"/>
              </w:rPr>
              <w:t>sexual</w:t>
            </w:r>
            <w:r>
              <w:rPr>
                <w:b/>
                <w:spacing w:val="-5"/>
                <w:sz w:val="18"/>
              </w:rPr>
              <w:t xml:space="preserve"> </w:t>
            </w:r>
            <w:r>
              <w:rPr>
                <w:b/>
                <w:sz w:val="18"/>
              </w:rPr>
              <w:t>abuse</w:t>
            </w:r>
            <w:r>
              <w:rPr>
                <w:b/>
                <w:spacing w:val="-5"/>
                <w:sz w:val="18"/>
              </w:rPr>
              <w:t xml:space="preserve"> </w:t>
            </w:r>
            <w:r>
              <w:rPr>
                <w:b/>
                <w:sz w:val="18"/>
              </w:rPr>
              <w:t>investigation</w:t>
            </w:r>
            <w:r>
              <w:rPr>
                <w:b/>
                <w:spacing w:val="-4"/>
                <w:sz w:val="18"/>
              </w:rPr>
              <w:t xml:space="preserve"> files</w:t>
            </w:r>
          </w:p>
        </w:tc>
      </w:tr>
      <w:tr w:rsidR="002B622E" w14:paraId="7C8FB71E" w14:textId="77777777">
        <w:trPr>
          <w:trHeight w:val="446"/>
        </w:trPr>
        <w:tc>
          <w:tcPr>
            <w:tcW w:w="5492" w:type="dxa"/>
          </w:tcPr>
          <w:p w14:paraId="1C4F3BAF" w14:textId="77777777" w:rsidR="002B622E" w:rsidRDefault="00000000">
            <w:pPr>
              <w:pStyle w:val="TableParagraph"/>
              <w:spacing w:before="14" w:line="206" w:lineRule="exact"/>
              <w:ind w:left="446" w:hanging="339"/>
              <w:rPr>
                <w:b/>
                <w:sz w:val="18"/>
              </w:rPr>
            </w:pPr>
            <w:r>
              <w:rPr>
                <w:b/>
                <w:sz w:val="18"/>
              </w:rPr>
              <w:t>78.</w:t>
            </w:r>
            <w:r>
              <w:rPr>
                <w:b/>
                <w:spacing w:val="28"/>
                <w:sz w:val="18"/>
              </w:rPr>
              <w:t xml:space="preserve"> </w:t>
            </w:r>
            <w:r>
              <w:rPr>
                <w:b/>
                <w:sz w:val="18"/>
              </w:rPr>
              <w:t>Enter</w:t>
            </w:r>
            <w:r>
              <w:rPr>
                <w:b/>
                <w:spacing w:val="-5"/>
                <w:sz w:val="18"/>
              </w:rPr>
              <w:t xml:space="preserve"> </w:t>
            </w:r>
            <w:r>
              <w:rPr>
                <w:b/>
                <w:sz w:val="18"/>
              </w:rPr>
              <w:t>the</w:t>
            </w:r>
            <w:r>
              <w:rPr>
                <w:b/>
                <w:spacing w:val="-5"/>
                <w:sz w:val="18"/>
              </w:rPr>
              <w:t xml:space="preserve"> </w:t>
            </w:r>
            <w:r>
              <w:rPr>
                <w:b/>
                <w:sz w:val="18"/>
              </w:rPr>
              <w:t>total</w:t>
            </w:r>
            <w:r>
              <w:rPr>
                <w:b/>
                <w:spacing w:val="-5"/>
                <w:sz w:val="18"/>
              </w:rPr>
              <w:t xml:space="preserve"> </w:t>
            </w:r>
            <w:r>
              <w:rPr>
                <w:b/>
                <w:sz w:val="18"/>
              </w:rPr>
              <w:t>number</w:t>
            </w:r>
            <w:r>
              <w:rPr>
                <w:b/>
                <w:spacing w:val="-5"/>
                <w:sz w:val="18"/>
              </w:rPr>
              <w:t xml:space="preserve"> </w:t>
            </w:r>
            <w:r>
              <w:rPr>
                <w:b/>
                <w:sz w:val="18"/>
              </w:rPr>
              <w:t>of</w:t>
            </w:r>
            <w:r>
              <w:rPr>
                <w:b/>
                <w:spacing w:val="-3"/>
                <w:sz w:val="18"/>
              </w:rPr>
              <w:t xml:space="preserve"> </w:t>
            </w:r>
            <w:r>
              <w:rPr>
                <w:b/>
                <w:sz w:val="18"/>
              </w:rPr>
              <w:t>STAFF-ON-INMATE</w:t>
            </w:r>
            <w:r>
              <w:rPr>
                <w:b/>
                <w:spacing w:val="-6"/>
                <w:sz w:val="18"/>
              </w:rPr>
              <w:t xml:space="preserve"> </w:t>
            </w:r>
            <w:r>
              <w:rPr>
                <w:b/>
                <w:sz w:val="18"/>
              </w:rPr>
              <w:t>SEXUAL ABUSE investigation files reviewed/sampled:</w:t>
            </w:r>
          </w:p>
        </w:tc>
        <w:tc>
          <w:tcPr>
            <w:tcW w:w="5492" w:type="dxa"/>
          </w:tcPr>
          <w:p w14:paraId="26B15828" w14:textId="77777777" w:rsidR="002B622E" w:rsidRDefault="00000000">
            <w:pPr>
              <w:pStyle w:val="TableParagraph"/>
              <w:spacing w:before="86"/>
              <w:ind w:left="107"/>
              <w:rPr>
                <w:sz w:val="24"/>
              </w:rPr>
            </w:pPr>
            <w:r>
              <w:rPr>
                <w:spacing w:val="-10"/>
                <w:sz w:val="24"/>
              </w:rPr>
              <w:t>1</w:t>
            </w:r>
          </w:p>
        </w:tc>
      </w:tr>
      <w:tr w:rsidR="002B622E" w14:paraId="067E8BCD" w14:textId="77777777">
        <w:trPr>
          <w:trHeight w:val="933"/>
        </w:trPr>
        <w:tc>
          <w:tcPr>
            <w:tcW w:w="5492" w:type="dxa"/>
          </w:tcPr>
          <w:p w14:paraId="3070E9C5" w14:textId="77777777" w:rsidR="002B622E" w:rsidRDefault="00000000">
            <w:pPr>
              <w:pStyle w:val="TableParagraph"/>
              <w:spacing w:before="155"/>
              <w:ind w:left="446" w:hanging="339"/>
              <w:rPr>
                <w:b/>
                <w:sz w:val="18"/>
              </w:rPr>
            </w:pPr>
            <w:r>
              <w:rPr>
                <w:b/>
                <w:sz w:val="18"/>
              </w:rPr>
              <w:t>79.</w:t>
            </w:r>
            <w:r>
              <w:rPr>
                <w:b/>
                <w:spacing w:val="28"/>
                <w:sz w:val="18"/>
              </w:rPr>
              <w:t xml:space="preserve"> </w:t>
            </w:r>
            <w:r>
              <w:rPr>
                <w:b/>
                <w:sz w:val="18"/>
              </w:rPr>
              <w:t>Did</w:t>
            </w:r>
            <w:r>
              <w:rPr>
                <w:b/>
                <w:spacing w:val="-5"/>
                <w:sz w:val="18"/>
              </w:rPr>
              <w:t xml:space="preserve"> </w:t>
            </w:r>
            <w:r>
              <w:rPr>
                <w:b/>
                <w:sz w:val="18"/>
              </w:rPr>
              <w:t>your</w:t>
            </w:r>
            <w:r>
              <w:rPr>
                <w:b/>
                <w:spacing w:val="-5"/>
                <w:sz w:val="18"/>
              </w:rPr>
              <w:t xml:space="preserve"> </w:t>
            </w:r>
            <w:r>
              <w:rPr>
                <w:b/>
                <w:sz w:val="18"/>
              </w:rPr>
              <w:t>sample</w:t>
            </w:r>
            <w:r>
              <w:rPr>
                <w:b/>
                <w:spacing w:val="-7"/>
                <w:sz w:val="18"/>
              </w:rPr>
              <w:t xml:space="preserve"> </w:t>
            </w:r>
            <w:r>
              <w:rPr>
                <w:b/>
                <w:sz w:val="18"/>
              </w:rPr>
              <w:t>of</w:t>
            </w:r>
            <w:r>
              <w:rPr>
                <w:b/>
                <w:spacing w:val="-3"/>
                <w:sz w:val="18"/>
              </w:rPr>
              <w:t xml:space="preserve"> </w:t>
            </w:r>
            <w:r>
              <w:rPr>
                <w:b/>
                <w:sz w:val="18"/>
              </w:rPr>
              <w:t>STAFF-ON-INMATE</w:t>
            </w:r>
            <w:r>
              <w:rPr>
                <w:b/>
                <w:spacing w:val="-5"/>
                <w:sz w:val="18"/>
              </w:rPr>
              <w:t xml:space="preserve"> </w:t>
            </w:r>
            <w:r>
              <w:rPr>
                <w:b/>
                <w:sz w:val="18"/>
              </w:rPr>
              <w:t>SEXUAL</w:t>
            </w:r>
            <w:r>
              <w:rPr>
                <w:b/>
                <w:spacing w:val="-5"/>
                <w:sz w:val="18"/>
              </w:rPr>
              <w:t xml:space="preserve"> </w:t>
            </w:r>
            <w:r>
              <w:rPr>
                <w:b/>
                <w:sz w:val="18"/>
              </w:rPr>
              <w:t>ABUSE investigation files include criminal investigations?</w:t>
            </w:r>
          </w:p>
        </w:tc>
        <w:tc>
          <w:tcPr>
            <w:tcW w:w="5492" w:type="dxa"/>
          </w:tcPr>
          <w:p w14:paraId="76C4E562" w14:textId="77777777" w:rsidR="002B622E" w:rsidRDefault="00000000">
            <w:pPr>
              <w:pStyle w:val="TableParagraph"/>
              <w:numPr>
                <w:ilvl w:val="0"/>
                <w:numId w:val="244"/>
              </w:numPr>
              <w:tabs>
                <w:tab w:val="left" w:pos="437"/>
                <w:tab w:val="left" w:pos="1149"/>
              </w:tabs>
              <w:spacing w:line="360" w:lineRule="exact"/>
              <w:ind w:left="437" w:hanging="330"/>
              <w:rPr>
                <w:sz w:val="18"/>
              </w:rPr>
            </w:pPr>
            <w:r>
              <w:rPr>
                <w:spacing w:val="-5"/>
                <w:sz w:val="18"/>
              </w:rPr>
              <w:t>Yes</w:t>
            </w:r>
            <w:r>
              <w:rPr>
                <w:sz w:val="18"/>
              </w:rPr>
              <w:tab/>
            </w:r>
            <w:r>
              <w:rPr>
                <w:rFonts w:ascii="MS Gothic" w:hAnsi="MS Gothic"/>
                <w:sz w:val="28"/>
              </w:rPr>
              <w:t>☒</w:t>
            </w:r>
            <w:r>
              <w:rPr>
                <w:rFonts w:ascii="MS Gothic" w:hAnsi="MS Gothic"/>
                <w:spacing w:val="-90"/>
                <w:sz w:val="28"/>
              </w:rPr>
              <w:t xml:space="preserve"> </w:t>
            </w:r>
            <w:r>
              <w:rPr>
                <w:spacing w:val="-7"/>
                <w:sz w:val="18"/>
              </w:rPr>
              <w:t>No</w:t>
            </w:r>
          </w:p>
          <w:p w14:paraId="7AA0D0FE" w14:textId="77777777" w:rsidR="002B622E" w:rsidRDefault="00000000">
            <w:pPr>
              <w:pStyle w:val="TableParagraph"/>
              <w:numPr>
                <w:ilvl w:val="0"/>
                <w:numId w:val="244"/>
              </w:numPr>
              <w:tabs>
                <w:tab w:val="left" w:pos="437"/>
                <w:tab w:val="left" w:pos="451"/>
              </w:tabs>
              <w:spacing w:line="210" w:lineRule="atLeast"/>
              <w:ind w:right="459" w:hanging="344"/>
              <w:rPr>
                <w:sz w:val="18"/>
              </w:rPr>
            </w:pPr>
            <w:r>
              <w:rPr>
                <w:sz w:val="18"/>
              </w:rPr>
              <w:t>N/A</w:t>
            </w:r>
            <w:r>
              <w:rPr>
                <w:spacing w:val="-4"/>
                <w:sz w:val="18"/>
              </w:rPr>
              <w:t xml:space="preserve"> </w:t>
            </w:r>
            <w:r>
              <w:rPr>
                <w:sz w:val="18"/>
              </w:rPr>
              <w:t>(N/A</w:t>
            </w:r>
            <w:r>
              <w:rPr>
                <w:spacing w:val="-4"/>
                <w:sz w:val="18"/>
              </w:rPr>
              <w:t xml:space="preserve"> </w:t>
            </w:r>
            <w:r>
              <w:rPr>
                <w:sz w:val="18"/>
              </w:rPr>
              <w:t>if</w:t>
            </w:r>
            <w:r>
              <w:rPr>
                <w:spacing w:val="-6"/>
                <w:sz w:val="18"/>
              </w:rPr>
              <w:t xml:space="preserve"> </w:t>
            </w:r>
            <w:r>
              <w:rPr>
                <w:sz w:val="18"/>
              </w:rPr>
              <w:t>you</w:t>
            </w:r>
            <w:r>
              <w:rPr>
                <w:spacing w:val="-6"/>
                <w:sz w:val="18"/>
              </w:rPr>
              <w:t xml:space="preserve"> </w:t>
            </w:r>
            <w:r>
              <w:rPr>
                <w:sz w:val="18"/>
              </w:rPr>
              <w:t>were</w:t>
            </w:r>
            <w:r>
              <w:rPr>
                <w:spacing w:val="-6"/>
                <w:sz w:val="18"/>
              </w:rPr>
              <w:t xml:space="preserve"> </w:t>
            </w:r>
            <w:r>
              <w:rPr>
                <w:sz w:val="18"/>
              </w:rPr>
              <w:t>unable</w:t>
            </w:r>
            <w:r>
              <w:rPr>
                <w:spacing w:val="-4"/>
                <w:sz w:val="18"/>
              </w:rPr>
              <w:t xml:space="preserve"> </w:t>
            </w:r>
            <w:r>
              <w:rPr>
                <w:sz w:val="18"/>
              </w:rPr>
              <w:t>to</w:t>
            </w:r>
            <w:r>
              <w:rPr>
                <w:spacing w:val="-4"/>
                <w:sz w:val="18"/>
              </w:rPr>
              <w:t xml:space="preserve"> </w:t>
            </w:r>
            <w:r>
              <w:rPr>
                <w:sz w:val="18"/>
              </w:rPr>
              <w:t>review</w:t>
            </w:r>
            <w:r>
              <w:rPr>
                <w:spacing w:val="-7"/>
                <w:sz w:val="18"/>
              </w:rPr>
              <w:t xml:space="preserve"> </w:t>
            </w:r>
            <w:r>
              <w:rPr>
                <w:sz w:val="18"/>
              </w:rPr>
              <w:t>any staff-on-inmate sexual abuse investigation files)</w:t>
            </w:r>
          </w:p>
        </w:tc>
      </w:tr>
      <w:tr w:rsidR="002B622E" w14:paraId="7A6A86A8" w14:textId="77777777">
        <w:trPr>
          <w:trHeight w:val="937"/>
        </w:trPr>
        <w:tc>
          <w:tcPr>
            <w:tcW w:w="5492" w:type="dxa"/>
            <w:tcBorders>
              <w:bottom w:val="single" w:sz="8" w:space="0" w:color="000000"/>
            </w:tcBorders>
          </w:tcPr>
          <w:p w14:paraId="3FC5DDC3" w14:textId="77777777" w:rsidR="002B622E" w:rsidRDefault="00000000">
            <w:pPr>
              <w:pStyle w:val="TableParagraph"/>
              <w:spacing w:before="155"/>
              <w:ind w:left="446" w:hanging="339"/>
              <w:rPr>
                <w:b/>
                <w:sz w:val="18"/>
              </w:rPr>
            </w:pPr>
            <w:r>
              <w:rPr>
                <w:b/>
                <w:sz w:val="18"/>
              </w:rPr>
              <w:t>80.</w:t>
            </w:r>
            <w:r>
              <w:rPr>
                <w:b/>
                <w:spacing w:val="38"/>
                <w:sz w:val="18"/>
              </w:rPr>
              <w:t xml:space="preserve"> </w:t>
            </w:r>
            <w:r>
              <w:rPr>
                <w:b/>
                <w:sz w:val="18"/>
              </w:rPr>
              <w:t>Did your sample</w:t>
            </w:r>
            <w:r>
              <w:rPr>
                <w:b/>
                <w:spacing w:val="-1"/>
                <w:sz w:val="18"/>
              </w:rPr>
              <w:t xml:space="preserve"> </w:t>
            </w:r>
            <w:r>
              <w:rPr>
                <w:b/>
                <w:sz w:val="18"/>
              </w:rPr>
              <w:t>of STAFF-ON-INMATE SEXUAL ABUSE investigation</w:t>
            </w:r>
            <w:r>
              <w:rPr>
                <w:b/>
                <w:spacing w:val="-6"/>
                <w:sz w:val="18"/>
              </w:rPr>
              <w:t xml:space="preserve"> </w:t>
            </w:r>
            <w:r>
              <w:rPr>
                <w:b/>
                <w:sz w:val="18"/>
              </w:rPr>
              <w:t>files</w:t>
            </w:r>
            <w:r>
              <w:rPr>
                <w:b/>
                <w:spacing w:val="-5"/>
                <w:sz w:val="18"/>
              </w:rPr>
              <w:t xml:space="preserve"> </w:t>
            </w:r>
            <w:r>
              <w:rPr>
                <w:b/>
                <w:sz w:val="18"/>
              </w:rPr>
              <w:t>include</w:t>
            </w:r>
            <w:r>
              <w:rPr>
                <w:b/>
                <w:spacing w:val="-5"/>
                <w:sz w:val="18"/>
              </w:rPr>
              <w:t xml:space="preserve"> </w:t>
            </w:r>
            <w:r>
              <w:rPr>
                <w:b/>
                <w:sz w:val="18"/>
              </w:rPr>
              <w:t>administrative</w:t>
            </w:r>
            <w:r>
              <w:rPr>
                <w:b/>
                <w:spacing w:val="-3"/>
                <w:sz w:val="18"/>
              </w:rPr>
              <w:t xml:space="preserve"> </w:t>
            </w:r>
            <w:r>
              <w:rPr>
                <w:b/>
                <w:spacing w:val="-2"/>
                <w:sz w:val="18"/>
              </w:rPr>
              <w:t>investigations?</w:t>
            </w:r>
          </w:p>
        </w:tc>
        <w:tc>
          <w:tcPr>
            <w:tcW w:w="5492" w:type="dxa"/>
            <w:tcBorders>
              <w:bottom w:val="single" w:sz="8" w:space="0" w:color="000000"/>
            </w:tcBorders>
          </w:tcPr>
          <w:p w14:paraId="24D954B6" w14:textId="77777777" w:rsidR="002B622E" w:rsidRDefault="00000000">
            <w:pPr>
              <w:pStyle w:val="TableParagraph"/>
              <w:tabs>
                <w:tab w:val="left" w:pos="1149"/>
              </w:tabs>
              <w:spacing w:line="359" w:lineRule="exact"/>
              <w:ind w:left="107"/>
              <w:rPr>
                <w:sz w:val="18"/>
              </w:rPr>
            </w:pPr>
            <w:r>
              <w:rPr>
                <w:rFonts w:ascii="MS Gothic" w:hAnsi="MS Gothic"/>
                <w:sz w:val="28"/>
              </w:rPr>
              <w:t>☒</w:t>
            </w:r>
            <w:r>
              <w:rPr>
                <w:rFonts w:ascii="MS Gothic" w:hAnsi="MS Gothic"/>
                <w:spacing w:val="-90"/>
                <w:sz w:val="28"/>
              </w:rPr>
              <w:t xml:space="preserve"> </w:t>
            </w:r>
            <w:r>
              <w:rPr>
                <w:spacing w:val="-5"/>
                <w:sz w:val="18"/>
              </w:rPr>
              <w:t>Yes</w:t>
            </w:r>
            <w:r>
              <w:rPr>
                <w:sz w:val="18"/>
              </w:rPr>
              <w:tab/>
            </w:r>
            <w:r>
              <w:rPr>
                <w:rFonts w:ascii="MS Gothic" w:hAnsi="MS Gothic"/>
                <w:sz w:val="28"/>
              </w:rPr>
              <w:t>☐</w:t>
            </w:r>
            <w:r>
              <w:rPr>
                <w:rFonts w:ascii="MS Gothic" w:hAnsi="MS Gothic"/>
                <w:spacing w:val="-92"/>
                <w:sz w:val="28"/>
              </w:rPr>
              <w:t xml:space="preserve"> </w:t>
            </w:r>
            <w:r>
              <w:rPr>
                <w:spacing w:val="-5"/>
                <w:sz w:val="18"/>
              </w:rPr>
              <w:t>No</w:t>
            </w:r>
          </w:p>
          <w:p w14:paraId="40939FE9" w14:textId="77777777" w:rsidR="002B622E" w:rsidRDefault="00000000">
            <w:pPr>
              <w:pStyle w:val="TableParagraph"/>
              <w:numPr>
                <w:ilvl w:val="0"/>
                <w:numId w:val="243"/>
              </w:numPr>
              <w:tabs>
                <w:tab w:val="left" w:pos="437"/>
                <w:tab w:val="left" w:pos="451"/>
              </w:tabs>
              <w:spacing w:line="210" w:lineRule="atLeast"/>
              <w:ind w:right="459" w:hanging="344"/>
              <w:rPr>
                <w:sz w:val="18"/>
              </w:rPr>
            </w:pPr>
            <w:r>
              <w:rPr>
                <w:sz w:val="18"/>
              </w:rPr>
              <w:t>N/A</w:t>
            </w:r>
            <w:r>
              <w:rPr>
                <w:spacing w:val="-4"/>
                <w:sz w:val="18"/>
              </w:rPr>
              <w:t xml:space="preserve"> </w:t>
            </w:r>
            <w:r>
              <w:rPr>
                <w:sz w:val="18"/>
              </w:rPr>
              <w:t>(N/A</w:t>
            </w:r>
            <w:r>
              <w:rPr>
                <w:spacing w:val="-4"/>
                <w:sz w:val="18"/>
              </w:rPr>
              <w:t xml:space="preserve"> </w:t>
            </w:r>
            <w:r>
              <w:rPr>
                <w:sz w:val="18"/>
              </w:rPr>
              <w:t>if</w:t>
            </w:r>
            <w:r>
              <w:rPr>
                <w:spacing w:val="-6"/>
                <w:sz w:val="18"/>
              </w:rPr>
              <w:t xml:space="preserve"> </w:t>
            </w:r>
            <w:r>
              <w:rPr>
                <w:sz w:val="18"/>
              </w:rPr>
              <w:t>you</w:t>
            </w:r>
            <w:r>
              <w:rPr>
                <w:spacing w:val="-6"/>
                <w:sz w:val="18"/>
              </w:rPr>
              <w:t xml:space="preserve"> </w:t>
            </w:r>
            <w:r>
              <w:rPr>
                <w:sz w:val="18"/>
              </w:rPr>
              <w:t>were</w:t>
            </w:r>
            <w:r>
              <w:rPr>
                <w:spacing w:val="-6"/>
                <w:sz w:val="18"/>
              </w:rPr>
              <w:t xml:space="preserve"> </w:t>
            </w:r>
            <w:r>
              <w:rPr>
                <w:sz w:val="18"/>
              </w:rPr>
              <w:t>unable</w:t>
            </w:r>
            <w:r>
              <w:rPr>
                <w:spacing w:val="-4"/>
                <w:sz w:val="18"/>
              </w:rPr>
              <w:t xml:space="preserve"> </w:t>
            </w:r>
            <w:r>
              <w:rPr>
                <w:sz w:val="18"/>
              </w:rPr>
              <w:t>to</w:t>
            </w:r>
            <w:r>
              <w:rPr>
                <w:spacing w:val="-4"/>
                <w:sz w:val="18"/>
              </w:rPr>
              <w:t xml:space="preserve"> </w:t>
            </w:r>
            <w:r>
              <w:rPr>
                <w:sz w:val="18"/>
              </w:rPr>
              <w:t>review</w:t>
            </w:r>
            <w:r>
              <w:rPr>
                <w:spacing w:val="-7"/>
                <w:sz w:val="18"/>
              </w:rPr>
              <w:t xml:space="preserve"> </w:t>
            </w:r>
            <w:r>
              <w:rPr>
                <w:sz w:val="18"/>
              </w:rPr>
              <w:t>any staff-on-inmate sexual abuse investigation files)</w:t>
            </w:r>
          </w:p>
        </w:tc>
      </w:tr>
      <w:tr w:rsidR="002B622E" w14:paraId="5DFCEC82" w14:textId="77777777">
        <w:trPr>
          <w:trHeight w:val="457"/>
        </w:trPr>
        <w:tc>
          <w:tcPr>
            <w:tcW w:w="10984" w:type="dxa"/>
            <w:gridSpan w:val="2"/>
            <w:tcBorders>
              <w:top w:val="single" w:sz="8" w:space="0" w:color="000000"/>
              <w:bottom w:val="single" w:sz="8" w:space="0" w:color="000000"/>
            </w:tcBorders>
            <w:shd w:val="clear" w:color="auto" w:fill="B6DDE8"/>
          </w:tcPr>
          <w:p w14:paraId="63BCD324" w14:textId="77777777" w:rsidR="002B622E" w:rsidRDefault="00000000">
            <w:pPr>
              <w:pStyle w:val="TableParagraph"/>
              <w:spacing w:before="126"/>
              <w:ind w:left="331" w:right="331"/>
              <w:jc w:val="center"/>
              <w:rPr>
                <w:i/>
                <w:sz w:val="18"/>
              </w:rPr>
            </w:pPr>
            <w:r>
              <w:rPr>
                <w:i/>
                <w:sz w:val="18"/>
                <w:u w:val="single"/>
              </w:rPr>
              <w:t>Sexual</w:t>
            </w:r>
            <w:r>
              <w:rPr>
                <w:i/>
                <w:spacing w:val="-4"/>
                <w:sz w:val="18"/>
                <w:u w:val="single"/>
              </w:rPr>
              <w:t xml:space="preserve"> </w:t>
            </w:r>
            <w:r>
              <w:rPr>
                <w:i/>
                <w:sz w:val="18"/>
                <w:u w:val="single"/>
              </w:rPr>
              <w:t>Harassment</w:t>
            </w:r>
            <w:r>
              <w:rPr>
                <w:i/>
                <w:spacing w:val="-6"/>
                <w:sz w:val="18"/>
                <w:u w:val="single"/>
              </w:rPr>
              <w:t xml:space="preserve"> </w:t>
            </w:r>
            <w:r>
              <w:rPr>
                <w:i/>
                <w:sz w:val="18"/>
                <w:u w:val="single"/>
              </w:rPr>
              <w:t>Investigation</w:t>
            </w:r>
            <w:r>
              <w:rPr>
                <w:i/>
                <w:spacing w:val="-4"/>
                <w:sz w:val="18"/>
                <w:u w:val="single"/>
              </w:rPr>
              <w:t xml:space="preserve"> </w:t>
            </w:r>
            <w:r>
              <w:rPr>
                <w:i/>
                <w:sz w:val="18"/>
                <w:u w:val="single"/>
              </w:rPr>
              <w:t>Files</w:t>
            </w:r>
            <w:r>
              <w:rPr>
                <w:i/>
                <w:spacing w:val="-6"/>
                <w:sz w:val="18"/>
                <w:u w:val="single"/>
              </w:rPr>
              <w:t xml:space="preserve"> </w:t>
            </w:r>
            <w:r>
              <w:rPr>
                <w:i/>
                <w:sz w:val="18"/>
                <w:u w:val="single"/>
              </w:rPr>
              <w:t>Selected</w:t>
            </w:r>
            <w:r>
              <w:rPr>
                <w:i/>
                <w:spacing w:val="-4"/>
                <w:sz w:val="18"/>
                <w:u w:val="single"/>
              </w:rPr>
              <w:t xml:space="preserve"> </w:t>
            </w:r>
            <w:r>
              <w:rPr>
                <w:i/>
                <w:sz w:val="18"/>
                <w:u w:val="single"/>
              </w:rPr>
              <w:t>for</w:t>
            </w:r>
            <w:r>
              <w:rPr>
                <w:i/>
                <w:spacing w:val="-4"/>
                <w:sz w:val="18"/>
                <w:u w:val="single"/>
              </w:rPr>
              <w:t xml:space="preserve"> </w:t>
            </w:r>
            <w:r>
              <w:rPr>
                <w:i/>
                <w:spacing w:val="-2"/>
                <w:sz w:val="18"/>
                <w:u w:val="single"/>
              </w:rPr>
              <w:t>Review</w:t>
            </w:r>
          </w:p>
        </w:tc>
      </w:tr>
      <w:tr w:rsidR="002B622E" w14:paraId="66A9E308" w14:textId="77777777">
        <w:trPr>
          <w:trHeight w:val="450"/>
        </w:trPr>
        <w:tc>
          <w:tcPr>
            <w:tcW w:w="5492" w:type="dxa"/>
            <w:tcBorders>
              <w:top w:val="single" w:sz="8" w:space="0" w:color="000000"/>
            </w:tcBorders>
          </w:tcPr>
          <w:p w14:paraId="4B0A2EA9" w14:textId="77777777" w:rsidR="002B622E" w:rsidRDefault="00000000">
            <w:pPr>
              <w:pStyle w:val="TableParagraph"/>
              <w:spacing w:before="18" w:line="206" w:lineRule="exact"/>
              <w:ind w:left="446" w:hanging="339"/>
              <w:rPr>
                <w:b/>
                <w:sz w:val="18"/>
              </w:rPr>
            </w:pPr>
            <w:r>
              <w:rPr>
                <w:b/>
                <w:sz w:val="18"/>
              </w:rPr>
              <w:t>81.</w:t>
            </w:r>
            <w:r>
              <w:rPr>
                <w:b/>
                <w:spacing w:val="28"/>
                <w:sz w:val="18"/>
              </w:rPr>
              <w:t xml:space="preserve"> </w:t>
            </w:r>
            <w:r>
              <w:rPr>
                <w:b/>
                <w:sz w:val="18"/>
              </w:rPr>
              <w:t>Enter</w:t>
            </w:r>
            <w:r>
              <w:rPr>
                <w:b/>
                <w:spacing w:val="-5"/>
                <w:sz w:val="18"/>
              </w:rPr>
              <w:t xml:space="preserve"> </w:t>
            </w:r>
            <w:r>
              <w:rPr>
                <w:b/>
                <w:sz w:val="18"/>
              </w:rPr>
              <w:t>the</w:t>
            </w:r>
            <w:r>
              <w:rPr>
                <w:b/>
                <w:spacing w:val="-5"/>
                <w:sz w:val="18"/>
              </w:rPr>
              <w:t xml:space="preserve"> </w:t>
            </w:r>
            <w:r>
              <w:rPr>
                <w:b/>
                <w:sz w:val="18"/>
              </w:rPr>
              <w:t>total</w:t>
            </w:r>
            <w:r>
              <w:rPr>
                <w:b/>
                <w:spacing w:val="-5"/>
                <w:sz w:val="18"/>
              </w:rPr>
              <w:t xml:space="preserve"> </w:t>
            </w:r>
            <w:r>
              <w:rPr>
                <w:b/>
                <w:sz w:val="18"/>
              </w:rPr>
              <w:t>number</w:t>
            </w:r>
            <w:r>
              <w:rPr>
                <w:b/>
                <w:spacing w:val="-5"/>
                <w:sz w:val="18"/>
              </w:rPr>
              <w:t xml:space="preserve"> </w:t>
            </w:r>
            <w:r>
              <w:rPr>
                <w:b/>
                <w:sz w:val="18"/>
              </w:rPr>
              <w:t>of</w:t>
            </w:r>
            <w:r>
              <w:rPr>
                <w:b/>
                <w:spacing w:val="-3"/>
                <w:sz w:val="18"/>
              </w:rPr>
              <w:t xml:space="preserve"> </w:t>
            </w:r>
            <w:r>
              <w:rPr>
                <w:b/>
                <w:sz w:val="18"/>
              </w:rPr>
              <w:t>SEXUAL</w:t>
            </w:r>
            <w:r>
              <w:rPr>
                <w:b/>
                <w:spacing w:val="-5"/>
                <w:sz w:val="18"/>
              </w:rPr>
              <w:t xml:space="preserve"> </w:t>
            </w:r>
            <w:r>
              <w:rPr>
                <w:b/>
                <w:sz w:val="18"/>
              </w:rPr>
              <w:t>HARASSMENT investigation files reviewed/sampled:</w:t>
            </w:r>
          </w:p>
        </w:tc>
        <w:tc>
          <w:tcPr>
            <w:tcW w:w="5492" w:type="dxa"/>
            <w:tcBorders>
              <w:top w:val="single" w:sz="8" w:space="0" w:color="000000"/>
            </w:tcBorders>
          </w:tcPr>
          <w:p w14:paraId="60ACF7C3" w14:textId="77777777" w:rsidR="002B622E" w:rsidRDefault="00000000">
            <w:pPr>
              <w:pStyle w:val="TableParagraph"/>
              <w:spacing w:before="91"/>
              <w:ind w:left="107"/>
              <w:rPr>
                <w:sz w:val="24"/>
              </w:rPr>
            </w:pPr>
            <w:r>
              <w:rPr>
                <w:spacing w:val="-10"/>
                <w:sz w:val="24"/>
              </w:rPr>
              <w:t>0</w:t>
            </w:r>
          </w:p>
        </w:tc>
      </w:tr>
      <w:tr w:rsidR="002B622E" w14:paraId="5A8D79C9" w14:textId="77777777">
        <w:trPr>
          <w:trHeight w:val="552"/>
        </w:trPr>
        <w:tc>
          <w:tcPr>
            <w:tcW w:w="5492" w:type="dxa"/>
          </w:tcPr>
          <w:p w14:paraId="1E779907" w14:textId="77777777" w:rsidR="002B622E" w:rsidRDefault="00000000">
            <w:pPr>
              <w:pStyle w:val="TableParagraph"/>
              <w:tabs>
                <w:tab w:val="left" w:pos="828"/>
              </w:tabs>
              <w:spacing w:before="69"/>
              <w:ind w:left="828" w:right="618" w:hanging="361"/>
              <w:rPr>
                <w:b/>
                <w:sz w:val="18"/>
              </w:rPr>
            </w:pPr>
            <w:r>
              <w:rPr>
                <w:b/>
                <w:spacing w:val="-6"/>
                <w:sz w:val="18"/>
              </w:rPr>
              <w:t>a.</w:t>
            </w:r>
            <w:r>
              <w:rPr>
                <w:b/>
                <w:sz w:val="18"/>
              </w:rPr>
              <w:tab/>
              <w:t>If</w:t>
            </w:r>
            <w:r>
              <w:rPr>
                <w:b/>
                <w:spacing w:val="-4"/>
                <w:sz w:val="18"/>
              </w:rPr>
              <w:t xml:space="preserve"> </w:t>
            </w:r>
            <w:r>
              <w:rPr>
                <w:b/>
                <w:sz w:val="18"/>
              </w:rPr>
              <w:t>0,</w:t>
            </w:r>
            <w:r>
              <w:rPr>
                <w:b/>
                <w:spacing w:val="-4"/>
                <w:sz w:val="18"/>
              </w:rPr>
              <w:t xml:space="preserve"> </w:t>
            </w:r>
            <w:r>
              <w:rPr>
                <w:b/>
                <w:sz w:val="18"/>
              </w:rPr>
              <w:t>explain</w:t>
            </w:r>
            <w:r>
              <w:rPr>
                <w:b/>
                <w:spacing w:val="-5"/>
                <w:sz w:val="18"/>
              </w:rPr>
              <w:t xml:space="preserve"> </w:t>
            </w:r>
            <w:r>
              <w:rPr>
                <w:b/>
                <w:sz w:val="18"/>
              </w:rPr>
              <w:t>why</w:t>
            </w:r>
            <w:r>
              <w:rPr>
                <w:b/>
                <w:spacing w:val="-4"/>
                <w:sz w:val="18"/>
              </w:rPr>
              <w:t xml:space="preserve"> </w:t>
            </w:r>
            <w:r>
              <w:rPr>
                <w:b/>
                <w:sz w:val="18"/>
              </w:rPr>
              <w:t>you</w:t>
            </w:r>
            <w:r>
              <w:rPr>
                <w:b/>
                <w:spacing w:val="-4"/>
                <w:sz w:val="18"/>
              </w:rPr>
              <w:t xml:space="preserve"> </w:t>
            </w:r>
            <w:r>
              <w:rPr>
                <w:b/>
                <w:sz w:val="18"/>
              </w:rPr>
              <w:t>were</w:t>
            </w:r>
            <w:r>
              <w:rPr>
                <w:b/>
                <w:spacing w:val="-4"/>
                <w:sz w:val="18"/>
              </w:rPr>
              <w:t xml:space="preserve"> </w:t>
            </w:r>
            <w:r>
              <w:rPr>
                <w:b/>
                <w:sz w:val="18"/>
              </w:rPr>
              <w:t>unable</w:t>
            </w:r>
            <w:r>
              <w:rPr>
                <w:b/>
                <w:spacing w:val="-4"/>
                <w:sz w:val="18"/>
              </w:rPr>
              <w:t xml:space="preserve"> </w:t>
            </w:r>
            <w:r>
              <w:rPr>
                <w:b/>
                <w:sz w:val="18"/>
              </w:rPr>
              <w:t>to</w:t>
            </w:r>
            <w:r>
              <w:rPr>
                <w:b/>
                <w:spacing w:val="-4"/>
                <w:sz w:val="18"/>
              </w:rPr>
              <w:t xml:space="preserve"> </w:t>
            </w:r>
            <w:r>
              <w:rPr>
                <w:b/>
                <w:sz w:val="18"/>
              </w:rPr>
              <w:t>review</w:t>
            </w:r>
            <w:r>
              <w:rPr>
                <w:b/>
                <w:spacing w:val="-5"/>
                <w:sz w:val="18"/>
              </w:rPr>
              <w:t xml:space="preserve"> </w:t>
            </w:r>
            <w:r>
              <w:rPr>
                <w:b/>
                <w:sz w:val="18"/>
              </w:rPr>
              <w:t>any sexual harassment investigation files:</w:t>
            </w:r>
          </w:p>
        </w:tc>
        <w:tc>
          <w:tcPr>
            <w:tcW w:w="5492" w:type="dxa"/>
          </w:tcPr>
          <w:p w14:paraId="6D366354" w14:textId="77777777" w:rsidR="002B622E" w:rsidRDefault="00000000">
            <w:pPr>
              <w:pStyle w:val="TableParagraph"/>
              <w:spacing w:line="270" w:lineRule="atLeast"/>
              <w:ind w:left="451" w:right="143" w:hanging="344"/>
              <w:rPr>
                <w:sz w:val="24"/>
              </w:rPr>
            </w:pPr>
            <w:r>
              <w:rPr>
                <w:sz w:val="24"/>
              </w:rPr>
              <w:t>There</w:t>
            </w:r>
            <w:r>
              <w:rPr>
                <w:spacing w:val="-6"/>
                <w:sz w:val="24"/>
              </w:rPr>
              <w:t xml:space="preserve"> </w:t>
            </w:r>
            <w:r>
              <w:rPr>
                <w:sz w:val="24"/>
              </w:rPr>
              <w:t>were</w:t>
            </w:r>
            <w:r>
              <w:rPr>
                <w:spacing w:val="-8"/>
                <w:sz w:val="24"/>
              </w:rPr>
              <w:t xml:space="preserve"> </w:t>
            </w:r>
            <w:r>
              <w:rPr>
                <w:sz w:val="24"/>
              </w:rPr>
              <w:t>no</w:t>
            </w:r>
            <w:r>
              <w:rPr>
                <w:spacing w:val="-6"/>
                <w:sz w:val="24"/>
              </w:rPr>
              <w:t xml:space="preserve"> </w:t>
            </w:r>
            <w:r>
              <w:rPr>
                <w:sz w:val="24"/>
              </w:rPr>
              <w:t>allegations</w:t>
            </w:r>
            <w:r>
              <w:rPr>
                <w:spacing w:val="-6"/>
                <w:sz w:val="24"/>
              </w:rPr>
              <w:t xml:space="preserve"> </w:t>
            </w:r>
            <w:r>
              <w:rPr>
                <w:sz w:val="24"/>
              </w:rPr>
              <w:t>of</w:t>
            </w:r>
            <w:r>
              <w:rPr>
                <w:spacing w:val="-6"/>
                <w:sz w:val="24"/>
              </w:rPr>
              <w:t xml:space="preserve"> </w:t>
            </w:r>
            <w:r>
              <w:rPr>
                <w:sz w:val="24"/>
              </w:rPr>
              <w:t>sexual</w:t>
            </w:r>
            <w:r>
              <w:rPr>
                <w:spacing w:val="-6"/>
                <w:sz w:val="24"/>
              </w:rPr>
              <w:t xml:space="preserve"> </w:t>
            </w:r>
            <w:r>
              <w:rPr>
                <w:sz w:val="24"/>
              </w:rPr>
              <w:t>harassment in the previous 12 months.</w:t>
            </w:r>
          </w:p>
        </w:tc>
      </w:tr>
      <w:tr w:rsidR="002B622E" w14:paraId="7FA3D6C0" w14:textId="77777777">
        <w:trPr>
          <w:trHeight w:val="933"/>
        </w:trPr>
        <w:tc>
          <w:tcPr>
            <w:tcW w:w="5492" w:type="dxa"/>
          </w:tcPr>
          <w:p w14:paraId="0085FFFF" w14:textId="77777777" w:rsidR="002B622E" w:rsidRDefault="00000000">
            <w:pPr>
              <w:pStyle w:val="TableParagraph"/>
              <w:spacing w:before="51"/>
              <w:ind w:left="446" w:right="119" w:hanging="339"/>
              <w:rPr>
                <w:b/>
                <w:sz w:val="18"/>
              </w:rPr>
            </w:pPr>
            <w:r>
              <w:rPr>
                <w:b/>
                <w:sz w:val="18"/>
              </w:rPr>
              <w:t>82.</w:t>
            </w:r>
            <w:r>
              <w:rPr>
                <w:b/>
                <w:spacing w:val="40"/>
                <w:sz w:val="18"/>
              </w:rPr>
              <w:t xml:space="preserve"> </w:t>
            </w:r>
            <w:r>
              <w:rPr>
                <w:b/>
                <w:sz w:val="18"/>
              </w:rPr>
              <w:t>Did your selection of SEXUAL HARASSMENT investigation</w:t>
            </w:r>
            <w:r>
              <w:rPr>
                <w:b/>
                <w:spacing w:val="-7"/>
                <w:sz w:val="18"/>
              </w:rPr>
              <w:t xml:space="preserve"> </w:t>
            </w:r>
            <w:r>
              <w:rPr>
                <w:b/>
                <w:sz w:val="18"/>
              </w:rPr>
              <w:t>files</w:t>
            </w:r>
            <w:r>
              <w:rPr>
                <w:b/>
                <w:spacing w:val="-7"/>
                <w:sz w:val="18"/>
              </w:rPr>
              <w:t xml:space="preserve"> </w:t>
            </w:r>
            <w:r>
              <w:rPr>
                <w:b/>
                <w:sz w:val="18"/>
              </w:rPr>
              <w:t>include</w:t>
            </w:r>
            <w:r>
              <w:rPr>
                <w:b/>
                <w:spacing w:val="-7"/>
                <w:sz w:val="18"/>
              </w:rPr>
              <w:t xml:space="preserve"> </w:t>
            </w:r>
            <w:r>
              <w:rPr>
                <w:b/>
                <w:sz w:val="18"/>
              </w:rPr>
              <w:t>a</w:t>
            </w:r>
            <w:r>
              <w:rPr>
                <w:b/>
                <w:spacing w:val="-7"/>
                <w:sz w:val="18"/>
              </w:rPr>
              <w:t xml:space="preserve"> </w:t>
            </w:r>
            <w:r>
              <w:rPr>
                <w:b/>
                <w:sz w:val="18"/>
              </w:rPr>
              <w:t>cross-section</w:t>
            </w:r>
            <w:r>
              <w:rPr>
                <w:b/>
                <w:spacing w:val="-7"/>
                <w:sz w:val="18"/>
              </w:rPr>
              <w:t xml:space="preserve"> </w:t>
            </w:r>
            <w:r>
              <w:rPr>
                <w:b/>
                <w:sz w:val="18"/>
              </w:rPr>
              <w:t>of</w:t>
            </w:r>
            <w:r>
              <w:rPr>
                <w:b/>
                <w:spacing w:val="-5"/>
                <w:sz w:val="18"/>
              </w:rPr>
              <w:t xml:space="preserve"> </w:t>
            </w:r>
            <w:r>
              <w:rPr>
                <w:b/>
                <w:sz w:val="18"/>
              </w:rPr>
              <w:t xml:space="preserve">criminal and/or administrative investigations by </w:t>
            </w:r>
            <w:r>
              <w:rPr>
                <w:b/>
                <w:spacing w:val="-2"/>
                <w:sz w:val="18"/>
              </w:rPr>
              <w:t>findings/outcomes?</w:t>
            </w:r>
          </w:p>
        </w:tc>
        <w:tc>
          <w:tcPr>
            <w:tcW w:w="5492" w:type="dxa"/>
          </w:tcPr>
          <w:p w14:paraId="2FBA834C" w14:textId="77777777" w:rsidR="002B622E" w:rsidRDefault="00000000">
            <w:pPr>
              <w:pStyle w:val="TableParagraph"/>
              <w:numPr>
                <w:ilvl w:val="0"/>
                <w:numId w:val="242"/>
              </w:numPr>
              <w:tabs>
                <w:tab w:val="left" w:pos="437"/>
                <w:tab w:val="left" w:pos="1149"/>
              </w:tabs>
              <w:spacing w:line="361" w:lineRule="exact"/>
              <w:ind w:left="437" w:hanging="330"/>
              <w:rPr>
                <w:sz w:val="18"/>
              </w:rPr>
            </w:pPr>
            <w:r>
              <w:rPr>
                <w:spacing w:val="-5"/>
                <w:sz w:val="18"/>
              </w:rPr>
              <w:t>Yes</w:t>
            </w:r>
            <w:r>
              <w:rPr>
                <w:sz w:val="18"/>
              </w:rPr>
              <w:tab/>
            </w:r>
            <w:r>
              <w:rPr>
                <w:rFonts w:ascii="MS Gothic" w:hAnsi="MS Gothic"/>
                <w:sz w:val="28"/>
              </w:rPr>
              <w:t>☐</w:t>
            </w:r>
            <w:r>
              <w:rPr>
                <w:rFonts w:ascii="MS Gothic" w:hAnsi="MS Gothic"/>
                <w:spacing w:val="-90"/>
                <w:sz w:val="28"/>
              </w:rPr>
              <w:t xml:space="preserve"> </w:t>
            </w:r>
            <w:r>
              <w:rPr>
                <w:spacing w:val="-7"/>
                <w:sz w:val="18"/>
              </w:rPr>
              <w:t>No</w:t>
            </w:r>
          </w:p>
          <w:p w14:paraId="214BD427" w14:textId="77777777" w:rsidR="002B622E" w:rsidRDefault="00000000">
            <w:pPr>
              <w:pStyle w:val="TableParagraph"/>
              <w:spacing w:line="363" w:lineRule="exact"/>
              <w:ind w:left="107"/>
              <w:rPr>
                <w:sz w:val="18"/>
              </w:rPr>
            </w:pPr>
            <w:r>
              <w:rPr>
                <w:rFonts w:ascii="MS Gothic" w:hAnsi="MS Gothic"/>
                <w:sz w:val="28"/>
              </w:rPr>
              <w:t>☒</w:t>
            </w:r>
            <w:r>
              <w:rPr>
                <w:rFonts w:ascii="MS Gothic" w:hAnsi="MS Gothic"/>
                <w:spacing w:val="-90"/>
                <w:sz w:val="28"/>
              </w:rPr>
              <w:t xml:space="preserve"> </w:t>
            </w:r>
            <w:r>
              <w:rPr>
                <w:sz w:val="18"/>
              </w:rPr>
              <w:t>N/A</w:t>
            </w:r>
            <w:r>
              <w:rPr>
                <w:spacing w:val="-3"/>
                <w:sz w:val="18"/>
              </w:rPr>
              <w:t xml:space="preserve"> </w:t>
            </w:r>
            <w:r>
              <w:rPr>
                <w:sz w:val="18"/>
              </w:rPr>
              <w:t>(N/A</w:t>
            </w:r>
            <w:r>
              <w:rPr>
                <w:spacing w:val="-1"/>
                <w:sz w:val="18"/>
              </w:rPr>
              <w:t xml:space="preserve"> </w:t>
            </w:r>
            <w:r>
              <w:rPr>
                <w:sz w:val="18"/>
              </w:rPr>
              <w:t>if</w:t>
            </w:r>
            <w:r>
              <w:rPr>
                <w:spacing w:val="-2"/>
                <w:sz w:val="18"/>
              </w:rPr>
              <w:t xml:space="preserve"> </w:t>
            </w:r>
            <w:r>
              <w:rPr>
                <w:sz w:val="18"/>
              </w:rPr>
              <w:t>you</w:t>
            </w:r>
            <w:r>
              <w:rPr>
                <w:spacing w:val="-3"/>
                <w:sz w:val="18"/>
              </w:rPr>
              <w:t xml:space="preserve"> </w:t>
            </w:r>
            <w:r>
              <w:rPr>
                <w:sz w:val="18"/>
              </w:rPr>
              <w:t>were</w:t>
            </w:r>
            <w:r>
              <w:rPr>
                <w:spacing w:val="-3"/>
                <w:sz w:val="18"/>
              </w:rPr>
              <w:t xml:space="preserve"> </w:t>
            </w:r>
            <w:r>
              <w:rPr>
                <w:sz w:val="18"/>
              </w:rPr>
              <w:t>unable</w:t>
            </w:r>
            <w:r>
              <w:rPr>
                <w:spacing w:val="-1"/>
                <w:sz w:val="18"/>
              </w:rPr>
              <w:t xml:space="preserve"> </w:t>
            </w:r>
            <w:r>
              <w:rPr>
                <w:sz w:val="18"/>
              </w:rPr>
              <w:t>to</w:t>
            </w:r>
            <w:r>
              <w:rPr>
                <w:spacing w:val="-1"/>
                <w:sz w:val="18"/>
              </w:rPr>
              <w:t xml:space="preserve"> </w:t>
            </w:r>
            <w:r>
              <w:rPr>
                <w:sz w:val="18"/>
              </w:rPr>
              <w:t>review</w:t>
            </w:r>
            <w:r>
              <w:rPr>
                <w:spacing w:val="-4"/>
                <w:sz w:val="18"/>
              </w:rPr>
              <w:t xml:space="preserve"> </w:t>
            </w:r>
            <w:r>
              <w:rPr>
                <w:sz w:val="18"/>
              </w:rPr>
              <w:t>any sexual</w:t>
            </w:r>
            <w:r>
              <w:rPr>
                <w:spacing w:val="4"/>
                <w:sz w:val="18"/>
              </w:rPr>
              <w:t xml:space="preserve"> </w:t>
            </w:r>
            <w:r>
              <w:rPr>
                <w:spacing w:val="-2"/>
                <w:sz w:val="18"/>
              </w:rPr>
              <w:t>harassment</w:t>
            </w:r>
          </w:p>
          <w:p w14:paraId="75169D77" w14:textId="77777777" w:rsidR="002B622E" w:rsidRDefault="00000000">
            <w:pPr>
              <w:pStyle w:val="TableParagraph"/>
              <w:spacing w:before="2" w:line="187" w:lineRule="exact"/>
              <w:ind w:left="451"/>
              <w:rPr>
                <w:sz w:val="18"/>
              </w:rPr>
            </w:pPr>
            <w:r>
              <w:rPr>
                <w:sz w:val="18"/>
              </w:rPr>
              <w:t>investigation</w:t>
            </w:r>
            <w:r>
              <w:rPr>
                <w:spacing w:val="-6"/>
                <w:sz w:val="18"/>
              </w:rPr>
              <w:t xml:space="preserve"> </w:t>
            </w:r>
            <w:r>
              <w:rPr>
                <w:spacing w:val="-2"/>
                <w:sz w:val="18"/>
              </w:rPr>
              <w:t>files)</w:t>
            </w:r>
          </w:p>
        </w:tc>
      </w:tr>
      <w:tr w:rsidR="002B622E" w14:paraId="015A0F1E" w14:textId="77777777">
        <w:trPr>
          <w:trHeight w:val="446"/>
        </w:trPr>
        <w:tc>
          <w:tcPr>
            <w:tcW w:w="10984" w:type="dxa"/>
            <w:gridSpan w:val="2"/>
          </w:tcPr>
          <w:p w14:paraId="4B72775D" w14:textId="77777777" w:rsidR="002B622E" w:rsidRDefault="00000000">
            <w:pPr>
              <w:pStyle w:val="TableParagraph"/>
              <w:spacing w:before="119"/>
              <w:ind w:left="8" w:right="337"/>
              <w:jc w:val="center"/>
              <w:rPr>
                <w:b/>
                <w:sz w:val="18"/>
              </w:rPr>
            </w:pPr>
            <w:r>
              <w:rPr>
                <w:b/>
                <w:sz w:val="18"/>
              </w:rPr>
              <w:t>Inmate-on-inmate</w:t>
            </w:r>
            <w:r>
              <w:rPr>
                <w:b/>
                <w:spacing w:val="-5"/>
                <w:sz w:val="18"/>
              </w:rPr>
              <w:t xml:space="preserve"> </w:t>
            </w:r>
            <w:r>
              <w:rPr>
                <w:b/>
                <w:sz w:val="18"/>
              </w:rPr>
              <w:t>sexual</w:t>
            </w:r>
            <w:r>
              <w:rPr>
                <w:b/>
                <w:spacing w:val="-4"/>
                <w:sz w:val="18"/>
              </w:rPr>
              <w:t xml:space="preserve"> </w:t>
            </w:r>
            <w:r>
              <w:rPr>
                <w:b/>
                <w:sz w:val="18"/>
              </w:rPr>
              <w:t>harassment</w:t>
            </w:r>
            <w:r>
              <w:rPr>
                <w:b/>
                <w:spacing w:val="-4"/>
                <w:sz w:val="18"/>
              </w:rPr>
              <w:t xml:space="preserve"> </w:t>
            </w:r>
            <w:r>
              <w:rPr>
                <w:b/>
                <w:sz w:val="18"/>
              </w:rPr>
              <w:t>investigation</w:t>
            </w:r>
            <w:r>
              <w:rPr>
                <w:b/>
                <w:spacing w:val="-4"/>
                <w:sz w:val="18"/>
              </w:rPr>
              <w:t xml:space="preserve"> </w:t>
            </w:r>
            <w:r>
              <w:rPr>
                <w:b/>
                <w:spacing w:val="-2"/>
                <w:sz w:val="18"/>
              </w:rPr>
              <w:t>files</w:t>
            </w:r>
          </w:p>
        </w:tc>
      </w:tr>
      <w:tr w:rsidR="002B622E" w14:paraId="4E283ABA" w14:textId="77777777">
        <w:trPr>
          <w:trHeight w:val="445"/>
        </w:trPr>
        <w:tc>
          <w:tcPr>
            <w:tcW w:w="5492" w:type="dxa"/>
          </w:tcPr>
          <w:p w14:paraId="7702ADB0" w14:textId="77777777" w:rsidR="002B622E" w:rsidRDefault="00000000">
            <w:pPr>
              <w:pStyle w:val="TableParagraph"/>
              <w:spacing w:before="14" w:line="206" w:lineRule="exact"/>
              <w:ind w:left="446" w:hanging="339"/>
              <w:rPr>
                <w:b/>
                <w:sz w:val="18"/>
              </w:rPr>
            </w:pPr>
            <w:r>
              <w:rPr>
                <w:b/>
                <w:sz w:val="18"/>
              </w:rPr>
              <w:t>83.</w:t>
            </w:r>
            <w:r>
              <w:rPr>
                <w:b/>
                <w:spacing w:val="29"/>
                <w:sz w:val="18"/>
              </w:rPr>
              <w:t xml:space="preserve"> </w:t>
            </w:r>
            <w:r>
              <w:rPr>
                <w:b/>
                <w:sz w:val="18"/>
              </w:rPr>
              <w:t>Enter</w:t>
            </w:r>
            <w:r>
              <w:rPr>
                <w:b/>
                <w:spacing w:val="-4"/>
                <w:sz w:val="18"/>
              </w:rPr>
              <w:t xml:space="preserve"> </w:t>
            </w:r>
            <w:r>
              <w:rPr>
                <w:b/>
                <w:sz w:val="18"/>
              </w:rPr>
              <w:t>the</w:t>
            </w:r>
            <w:r>
              <w:rPr>
                <w:b/>
                <w:spacing w:val="-4"/>
                <w:sz w:val="18"/>
              </w:rPr>
              <w:t xml:space="preserve"> </w:t>
            </w:r>
            <w:r>
              <w:rPr>
                <w:b/>
                <w:sz w:val="18"/>
              </w:rPr>
              <w:t>total</w:t>
            </w:r>
            <w:r>
              <w:rPr>
                <w:b/>
                <w:spacing w:val="-4"/>
                <w:sz w:val="18"/>
              </w:rPr>
              <w:t xml:space="preserve"> </w:t>
            </w:r>
            <w:r>
              <w:rPr>
                <w:b/>
                <w:sz w:val="18"/>
              </w:rPr>
              <w:t>number</w:t>
            </w:r>
            <w:r>
              <w:rPr>
                <w:b/>
                <w:spacing w:val="-4"/>
                <w:sz w:val="18"/>
              </w:rPr>
              <w:t xml:space="preserve"> </w:t>
            </w:r>
            <w:r>
              <w:rPr>
                <w:b/>
                <w:sz w:val="18"/>
              </w:rPr>
              <w:t>of</w:t>
            </w:r>
            <w:r>
              <w:rPr>
                <w:b/>
                <w:spacing w:val="-6"/>
                <w:sz w:val="18"/>
              </w:rPr>
              <w:t xml:space="preserve"> </w:t>
            </w:r>
            <w:r>
              <w:rPr>
                <w:b/>
                <w:sz w:val="18"/>
              </w:rPr>
              <w:t>INMATE-ON-INMATE</w:t>
            </w:r>
            <w:r>
              <w:rPr>
                <w:b/>
                <w:spacing w:val="-4"/>
                <w:sz w:val="18"/>
              </w:rPr>
              <w:t xml:space="preserve"> </w:t>
            </w:r>
            <w:r>
              <w:rPr>
                <w:b/>
                <w:sz w:val="18"/>
              </w:rPr>
              <w:t>SEXUAL HARASSMENT investigation files reviewed/sampled:</w:t>
            </w:r>
          </w:p>
        </w:tc>
        <w:tc>
          <w:tcPr>
            <w:tcW w:w="5492" w:type="dxa"/>
          </w:tcPr>
          <w:p w14:paraId="3CCE3732" w14:textId="77777777" w:rsidR="002B622E" w:rsidRDefault="00000000">
            <w:pPr>
              <w:pStyle w:val="TableParagraph"/>
              <w:spacing w:before="86"/>
              <w:ind w:left="107"/>
              <w:rPr>
                <w:sz w:val="24"/>
              </w:rPr>
            </w:pPr>
            <w:r>
              <w:rPr>
                <w:spacing w:val="-10"/>
                <w:sz w:val="24"/>
              </w:rPr>
              <w:t>0</w:t>
            </w:r>
          </w:p>
        </w:tc>
      </w:tr>
      <w:tr w:rsidR="002B622E" w14:paraId="4E2D4522" w14:textId="77777777">
        <w:trPr>
          <w:trHeight w:val="933"/>
        </w:trPr>
        <w:tc>
          <w:tcPr>
            <w:tcW w:w="5492" w:type="dxa"/>
          </w:tcPr>
          <w:p w14:paraId="7861C8EF" w14:textId="77777777" w:rsidR="002B622E" w:rsidRDefault="00000000">
            <w:pPr>
              <w:pStyle w:val="TableParagraph"/>
              <w:spacing w:before="157"/>
              <w:ind w:left="446" w:right="772" w:hanging="339"/>
              <w:jc w:val="both"/>
              <w:rPr>
                <w:b/>
                <w:sz w:val="18"/>
              </w:rPr>
            </w:pPr>
            <w:r>
              <w:rPr>
                <w:b/>
                <w:sz w:val="18"/>
              </w:rPr>
              <w:t>84.</w:t>
            </w:r>
            <w:r>
              <w:rPr>
                <w:b/>
                <w:spacing w:val="38"/>
                <w:sz w:val="18"/>
              </w:rPr>
              <w:t xml:space="preserve"> </w:t>
            </w:r>
            <w:r>
              <w:rPr>
                <w:b/>
                <w:sz w:val="18"/>
              </w:rPr>
              <w:t>Did your sample</w:t>
            </w:r>
            <w:r>
              <w:rPr>
                <w:b/>
                <w:spacing w:val="-1"/>
                <w:sz w:val="18"/>
              </w:rPr>
              <w:t xml:space="preserve"> </w:t>
            </w:r>
            <w:r>
              <w:rPr>
                <w:b/>
                <w:sz w:val="18"/>
              </w:rPr>
              <w:t>of INMATE-ON-INMATE SEXUAL HARASSMENT</w:t>
            </w:r>
            <w:r>
              <w:rPr>
                <w:b/>
                <w:spacing w:val="-9"/>
                <w:sz w:val="18"/>
              </w:rPr>
              <w:t xml:space="preserve"> </w:t>
            </w:r>
            <w:r>
              <w:rPr>
                <w:b/>
                <w:sz w:val="18"/>
              </w:rPr>
              <w:t>investigation</w:t>
            </w:r>
            <w:r>
              <w:rPr>
                <w:b/>
                <w:spacing w:val="-11"/>
                <w:sz w:val="18"/>
              </w:rPr>
              <w:t xml:space="preserve"> </w:t>
            </w:r>
            <w:r>
              <w:rPr>
                <w:b/>
                <w:sz w:val="18"/>
              </w:rPr>
              <w:t>files</w:t>
            </w:r>
            <w:r>
              <w:rPr>
                <w:b/>
                <w:spacing w:val="-10"/>
                <w:sz w:val="18"/>
              </w:rPr>
              <w:t xml:space="preserve"> </w:t>
            </w:r>
            <w:r>
              <w:rPr>
                <w:b/>
                <w:sz w:val="18"/>
              </w:rPr>
              <w:t>include</w:t>
            </w:r>
            <w:r>
              <w:rPr>
                <w:b/>
                <w:spacing w:val="-10"/>
                <w:sz w:val="18"/>
              </w:rPr>
              <w:t xml:space="preserve"> </w:t>
            </w:r>
            <w:r>
              <w:rPr>
                <w:b/>
                <w:sz w:val="18"/>
              </w:rPr>
              <w:t xml:space="preserve">criminal </w:t>
            </w:r>
            <w:r>
              <w:rPr>
                <w:b/>
                <w:spacing w:val="-2"/>
                <w:sz w:val="18"/>
              </w:rPr>
              <w:t>investigations?</w:t>
            </w:r>
          </w:p>
        </w:tc>
        <w:tc>
          <w:tcPr>
            <w:tcW w:w="5492" w:type="dxa"/>
          </w:tcPr>
          <w:p w14:paraId="5A667115" w14:textId="77777777" w:rsidR="002B622E" w:rsidRDefault="00000000">
            <w:pPr>
              <w:pStyle w:val="TableParagraph"/>
              <w:numPr>
                <w:ilvl w:val="0"/>
                <w:numId w:val="241"/>
              </w:numPr>
              <w:tabs>
                <w:tab w:val="left" w:pos="437"/>
                <w:tab w:val="left" w:pos="1149"/>
              </w:tabs>
              <w:spacing w:line="361" w:lineRule="exact"/>
              <w:ind w:left="437" w:hanging="330"/>
              <w:rPr>
                <w:sz w:val="18"/>
              </w:rPr>
            </w:pPr>
            <w:r>
              <w:rPr>
                <w:spacing w:val="-5"/>
                <w:sz w:val="18"/>
              </w:rPr>
              <w:t>Yes</w:t>
            </w:r>
            <w:r>
              <w:rPr>
                <w:sz w:val="18"/>
              </w:rPr>
              <w:tab/>
            </w:r>
            <w:r>
              <w:rPr>
                <w:rFonts w:ascii="MS Gothic" w:hAnsi="MS Gothic"/>
                <w:sz w:val="28"/>
              </w:rPr>
              <w:t>☐</w:t>
            </w:r>
            <w:r>
              <w:rPr>
                <w:rFonts w:ascii="MS Gothic" w:hAnsi="MS Gothic"/>
                <w:spacing w:val="-90"/>
                <w:sz w:val="28"/>
              </w:rPr>
              <w:t xml:space="preserve"> </w:t>
            </w:r>
            <w:r>
              <w:rPr>
                <w:spacing w:val="-7"/>
                <w:sz w:val="18"/>
              </w:rPr>
              <w:t>No</w:t>
            </w:r>
          </w:p>
          <w:p w14:paraId="270D2100" w14:textId="77777777" w:rsidR="002B622E" w:rsidRDefault="00000000">
            <w:pPr>
              <w:pStyle w:val="TableParagraph"/>
              <w:spacing w:line="363" w:lineRule="exact"/>
              <w:ind w:left="107"/>
              <w:rPr>
                <w:sz w:val="18"/>
              </w:rPr>
            </w:pPr>
            <w:r>
              <w:rPr>
                <w:rFonts w:ascii="MS Gothic" w:hAnsi="MS Gothic"/>
                <w:sz w:val="28"/>
              </w:rPr>
              <w:t>☒</w:t>
            </w:r>
            <w:r>
              <w:rPr>
                <w:rFonts w:ascii="MS Gothic" w:hAnsi="MS Gothic"/>
                <w:spacing w:val="-90"/>
                <w:sz w:val="28"/>
              </w:rPr>
              <w:t xml:space="preserve"> </w:t>
            </w:r>
            <w:r>
              <w:rPr>
                <w:sz w:val="18"/>
              </w:rPr>
              <w:t>N/A</w:t>
            </w:r>
            <w:r>
              <w:rPr>
                <w:spacing w:val="-3"/>
                <w:sz w:val="18"/>
              </w:rPr>
              <w:t xml:space="preserve"> </w:t>
            </w:r>
            <w:r>
              <w:rPr>
                <w:sz w:val="18"/>
              </w:rPr>
              <w:t>(N/A</w:t>
            </w:r>
            <w:r>
              <w:rPr>
                <w:spacing w:val="-1"/>
                <w:sz w:val="18"/>
              </w:rPr>
              <w:t xml:space="preserve"> </w:t>
            </w:r>
            <w:r>
              <w:rPr>
                <w:sz w:val="18"/>
              </w:rPr>
              <w:t>if</w:t>
            </w:r>
            <w:r>
              <w:rPr>
                <w:spacing w:val="-3"/>
                <w:sz w:val="18"/>
              </w:rPr>
              <w:t xml:space="preserve"> </w:t>
            </w:r>
            <w:r>
              <w:rPr>
                <w:sz w:val="18"/>
              </w:rPr>
              <w:t>you</w:t>
            </w:r>
            <w:r>
              <w:rPr>
                <w:spacing w:val="-2"/>
                <w:sz w:val="18"/>
              </w:rPr>
              <w:t xml:space="preserve"> </w:t>
            </w:r>
            <w:r>
              <w:rPr>
                <w:sz w:val="18"/>
              </w:rPr>
              <w:t>were</w:t>
            </w:r>
            <w:r>
              <w:rPr>
                <w:spacing w:val="-3"/>
                <w:sz w:val="18"/>
              </w:rPr>
              <w:t xml:space="preserve"> </w:t>
            </w:r>
            <w:r>
              <w:rPr>
                <w:sz w:val="18"/>
              </w:rPr>
              <w:t>unable</w:t>
            </w:r>
            <w:r>
              <w:rPr>
                <w:spacing w:val="-1"/>
                <w:sz w:val="18"/>
              </w:rPr>
              <w:t xml:space="preserve"> </w:t>
            </w:r>
            <w:r>
              <w:rPr>
                <w:sz w:val="18"/>
              </w:rPr>
              <w:t>to</w:t>
            </w:r>
            <w:r>
              <w:rPr>
                <w:spacing w:val="-1"/>
                <w:sz w:val="18"/>
              </w:rPr>
              <w:t xml:space="preserve"> </w:t>
            </w:r>
            <w:r>
              <w:rPr>
                <w:sz w:val="18"/>
              </w:rPr>
              <w:t>review</w:t>
            </w:r>
            <w:r>
              <w:rPr>
                <w:spacing w:val="-4"/>
                <w:sz w:val="18"/>
              </w:rPr>
              <w:t xml:space="preserve"> </w:t>
            </w:r>
            <w:r>
              <w:rPr>
                <w:sz w:val="18"/>
              </w:rPr>
              <w:t>any inmate-on-</w:t>
            </w:r>
            <w:r>
              <w:rPr>
                <w:spacing w:val="-2"/>
                <w:sz w:val="18"/>
              </w:rPr>
              <w:t>inmate</w:t>
            </w:r>
          </w:p>
          <w:p w14:paraId="3DB7C5D5" w14:textId="77777777" w:rsidR="002B622E" w:rsidRDefault="00000000">
            <w:pPr>
              <w:pStyle w:val="TableParagraph"/>
              <w:spacing w:before="2" w:line="187" w:lineRule="exact"/>
              <w:ind w:left="451"/>
              <w:rPr>
                <w:sz w:val="18"/>
              </w:rPr>
            </w:pPr>
            <w:r>
              <w:rPr>
                <w:sz w:val="18"/>
              </w:rPr>
              <w:t>sexual</w:t>
            </w:r>
            <w:r>
              <w:rPr>
                <w:spacing w:val="-5"/>
                <w:sz w:val="18"/>
              </w:rPr>
              <w:t xml:space="preserve"> </w:t>
            </w:r>
            <w:r>
              <w:rPr>
                <w:sz w:val="18"/>
              </w:rPr>
              <w:t>harassment</w:t>
            </w:r>
            <w:r>
              <w:rPr>
                <w:spacing w:val="-5"/>
                <w:sz w:val="18"/>
              </w:rPr>
              <w:t xml:space="preserve"> </w:t>
            </w:r>
            <w:r>
              <w:rPr>
                <w:sz w:val="18"/>
              </w:rPr>
              <w:t>investigation</w:t>
            </w:r>
            <w:r>
              <w:rPr>
                <w:spacing w:val="-3"/>
                <w:sz w:val="18"/>
              </w:rPr>
              <w:t xml:space="preserve"> </w:t>
            </w:r>
            <w:r>
              <w:rPr>
                <w:spacing w:val="-2"/>
                <w:sz w:val="18"/>
              </w:rPr>
              <w:t>files)</w:t>
            </w:r>
          </w:p>
        </w:tc>
      </w:tr>
      <w:tr w:rsidR="002B622E" w14:paraId="5FA2502E" w14:textId="77777777">
        <w:trPr>
          <w:trHeight w:val="935"/>
        </w:trPr>
        <w:tc>
          <w:tcPr>
            <w:tcW w:w="5492" w:type="dxa"/>
          </w:tcPr>
          <w:p w14:paraId="39C21181" w14:textId="77777777" w:rsidR="002B622E" w:rsidRDefault="00000000">
            <w:pPr>
              <w:pStyle w:val="TableParagraph"/>
              <w:spacing w:before="157"/>
              <w:ind w:left="446" w:hanging="339"/>
              <w:rPr>
                <w:b/>
                <w:sz w:val="18"/>
              </w:rPr>
            </w:pPr>
            <w:r>
              <w:rPr>
                <w:b/>
                <w:sz w:val="18"/>
              </w:rPr>
              <w:t>85.</w:t>
            </w:r>
            <w:r>
              <w:rPr>
                <w:b/>
                <w:spacing w:val="80"/>
                <w:sz w:val="18"/>
              </w:rPr>
              <w:t xml:space="preserve"> </w:t>
            </w:r>
            <w:r>
              <w:rPr>
                <w:b/>
                <w:sz w:val="18"/>
              </w:rPr>
              <w:t>Did your sample of INMATE-ON-INMATE SEXUAL HARASSMENT</w:t>
            </w:r>
            <w:r>
              <w:rPr>
                <w:b/>
                <w:spacing w:val="-9"/>
                <w:sz w:val="18"/>
              </w:rPr>
              <w:t xml:space="preserve"> </w:t>
            </w:r>
            <w:r>
              <w:rPr>
                <w:b/>
                <w:sz w:val="18"/>
              </w:rPr>
              <w:t>investigation</w:t>
            </w:r>
            <w:r>
              <w:rPr>
                <w:b/>
                <w:spacing w:val="-11"/>
                <w:sz w:val="18"/>
              </w:rPr>
              <w:t xml:space="preserve"> </w:t>
            </w:r>
            <w:r>
              <w:rPr>
                <w:b/>
                <w:sz w:val="18"/>
              </w:rPr>
              <w:t>files</w:t>
            </w:r>
            <w:r>
              <w:rPr>
                <w:b/>
                <w:spacing w:val="-10"/>
                <w:sz w:val="18"/>
              </w:rPr>
              <w:t xml:space="preserve"> </w:t>
            </w:r>
            <w:r>
              <w:rPr>
                <w:b/>
                <w:sz w:val="18"/>
              </w:rPr>
              <w:t>include</w:t>
            </w:r>
            <w:r>
              <w:rPr>
                <w:b/>
                <w:spacing w:val="-10"/>
                <w:sz w:val="18"/>
              </w:rPr>
              <w:t xml:space="preserve"> </w:t>
            </w:r>
            <w:r>
              <w:rPr>
                <w:b/>
                <w:sz w:val="18"/>
              </w:rPr>
              <w:t xml:space="preserve">administrative </w:t>
            </w:r>
            <w:r>
              <w:rPr>
                <w:b/>
                <w:spacing w:val="-2"/>
                <w:sz w:val="18"/>
              </w:rPr>
              <w:t>investigations?</w:t>
            </w:r>
          </w:p>
        </w:tc>
        <w:tc>
          <w:tcPr>
            <w:tcW w:w="5492" w:type="dxa"/>
          </w:tcPr>
          <w:p w14:paraId="652647C5" w14:textId="77777777" w:rsidR="002B622E" w:rsidRDefault="00000000">
            <w:pPr>
              <w:pStyle w:val="TableParagraph"/>
              <w:numPr>
                <w:ilvl w:val="0"/>
                <w:numId w:val="240"/>
              </w:numPr>
              <w:tabs>
                <w:tab w:val="left" w:pos="437"/>
                <w:tab w:val="left" w:pos="1149"/>
              </w:tabs>
              <w:spacing w:line="361" w:lineRule="exact"/>
              <w:ind w:left="437" w:hanging="330"/>
              <w:rPr>
                <w:sz w:val="18"/>
              </w:rPr>
            </w:pPr>
            <w:r>
              <w:rPr>
                <w:spacing w:val="-5"/>
                <w:sz w:val="18"/>
              </w:rPr>
              <w:t>Yes</w:t>
            </w:r>
            <w:r>
              <w:rPr>
                <w:sz w:val="18"/>
              </w:rPr>
              <w:tab/>
            </w:r>
            <w:r>
              <w:rPr>
                <w:rFonts w:ascii="MS Gothic" w:hAnsi="MS Gothic"/>
                <w:sz w:val="28"/>
              </w:rPr>
              <w:t>☐</w:t>
            </w:r>
            <w:r>
              <w:rPr>
                <w:rFonts w:ascii="MS Gothic" w:hAnsi="MS Gothic"/>
                <w:spacing w:val="-90"/>
                <w:sz w:val="28"/>
              </w:rPr>
              <w:t xml:space="preserve"> </w:t>
            </w:r>
            <w:r>
              <w:rPr>
                <w:spacing w:val="-7"/>
                <w:sz w:val="18"/>
              </w:rPr>
              <w:t>No</w:t>
            </w:r>
          </w:p>
          <w:p w14:paraId="089C3C78" w14:textId="77777777" w:rsidR="002B622E" w:rsidRDefault="00000000">
            <w:pPr>
              <w:pStyle w:val="TableParagraph"/>
              <w:spacing w:line="363" w:lineRule="exact"/>
              <w:ind w:left="107"/>
              <w:rPr>
                <w:sz w:val="18"/>
              </w:rPr>
            </w:pPr>
            <w:r>
              <w:rPr>
                <w:rFonts w:ascii="MS Gothic" w:hAnsi="MS Gothic"/>
                <w:sz w:val="28"/>
              </w:rPr>
              <w:t>☒</w:t>
            </w:r>
            <w:r>
              <w:rPr>
                <w:rFonts w:ascii="MS Gothic" w:hAnsi="MS Gothic"/>
                <w:spacing w:val="-90"/>
                <w:sz w:val="28"/>
              </w:rPr>
              <w:t xml:space="preserve"> </w:t>
            </w:r>
            <w:r>
              <w:rPr>
                <w:sz w:val="18"/>
              </w:rPr>
              <w:t>N/A</w:t>
            </w:r>
            <w:r>
              <w:rPr>
                <w:spacing w:val="-3"/>
                <w:sz w:val="18"/>
              </w:rPr>
              <w:t xml:space="preserve"> </w:t>
            </w:r>
            <w:r>
              <w:rPr>
                <w:sz w:val="18"/>
              </w:rPr>
              <w:t>(N/A</w:t>
            </w:r>
            <w:r>
              <w:rPr>
                <w:spacing w:val="-1"/>
                <w:sz w:val="18"/>
              </w:rPr>
              <w:t xml:space="preserve"> </w:t>
            </w:r>
            <w:r>
              <w:rPr>
                <w:sz w:val="18"/>
              </w:rPr>
              <w:t>if</w:t>
            </w:r>
            <w:r>
              <w:rPr>
                <w:spacing w:val="-3"/>
                <w:sz w:val="18"/>
              </w:rPr>
              <w:t xml:space="preserve"> </w:t>
            </w:r>
            <w:r>
              <w:rPr>
                <w:sz w:val="18"/>
              </w:rPr>
              <w:t>you</w:t>
            </w:r>
            <w:r>
              <w:rPr>
                <w:spacing w:val="-2"/>
                <w:sz w:val="18"/>
              </w:rPr>
              <w:t xml:space="preserve"> </w:t>
            </w:r>
            <w:r>
              <w:rPr>
                <w:sz w:val="18"/>
              </w:rPr>
              <w:t>were</w:t>
            </w:r>
            <w:r>
              <w:rPr>
                <w:spacing w:val="-3"/>
                <w:sz w:val="18"/>
              </w:rPr>
              <w:t xml:space="preserve"> </w:t>
            </w:r>
            <w:r>
              <w:rPr>
                <w:sz w:val="18"/>
              </w:rPr>
              <w:t>unable</w:t>
            </w:r>
            <w:r>
              <w:rPr>
                <w:spacing w:val="-1"/>
                <w:sz w:val="18"/>
              </w:rPr>
              <w:t xml:space="preserve"> </w:t>
            </w:r>
            <w:r>
              <w:rPr>
                <w:sz w:val="18"/>
              </w:rPr>
              <w:t>to</w:t>
            </w:r>
            <w:r>
              <w:rPr>
                <w:spacing w:val="-1"/>
                <w:sz w:val="18"/>
              </w:rPr>
              <w:t xml:space="preserve"> </w:t>
            </w:r>
            <w:r>
              <w:rPr>
                <w:sz w:val="18"/>
              </w:rPr>
              <w:t>review</w:t>
            </w:r>
            <w:r>
              <w:rPr>
                <w:spacing w:val="-4"/>
                <w:sz w:val="18"/>
              </w:rPr>
              <w:t xml:space="preserve"> </w:t>
            </w:r>
            <w:r>
              <w:rPr>
                <w:sz w:val="18"/>
              </w:rPr>
              <w:t>any inmate-on-</w:t>
            </w:r>
            <w:r>
              <w:rPr>
                <w:spacing w:val="-2"/>
                <w:sz w:val="18"/>
              </w:rPr>
              <w:t>inmate</w:t>
            </w:r>
          </w:p>
          <w:p w14:paraId="6CC86A48" w14:textId="77777777" w:rsidR="002B622E" w:rsidRDefault="00000000">
            <w:pPr>
              <w:pStyle w:val="TableParagraph"/>
              <w:spacing w:before="2" w:line="189" w:lineRule="exact"/>
              <w:ind w:left="451"/>
              <w:rPr>
                <w:sz w:val="18"/>
              </w:rPr>
            </w:pPr>
            <w:r>
              <w:rPr>
                <w:sz w:val="18"/>
              </w:rPr>
              <w:t>sexual</w:t>
            </w:r>
            <w:r>
              <w:rPr>
                <w:spacing w:val="-5"/>
                <w:sz w:val="18"/>
              </w:rPr>
              <w:t xml:space="preserve"> </w:t>
            </w:r>
            <w:r>
              <w:rPr>
                <w:sz w:val="18"/>
              </w:rPr>
              <w:t>harassment</w:t>
            </w:r>
            <w:r>
              <w:rPr>
                <w:spacing w:val="-5"/>
                <w:sz w:val="18"/>
              </w:rPr>
              <w:t xml:space="preserve"> </w:t>
            </w:r>
            <w:r>
              <w:rPr>
                <w:sz w:val="18"/>
              </w:rPr>
              <w:t>investigation</w:t>
            </w:r>
            <w:r>
              <w:rPr>
                <w:spacing w:val="-3"/>
                <w:sz w:val="18"/>
              </w:rPr>
              <w:t xml:space="preserve"> </w:t>
            </w:r>
            <w:r>
              <w:rPr>
                <w:spacing w:val="-2"/>
                <w:sz w:val="18"/>
              </w:rPr>
              <w:t>files)</w:t>
            </w:r>
          </w:p>
        </w:tc>
      </w:tr>
    </w:tbl>
    <w:p w14:paraId="70EAD0A5" w14:textId="77777777" w:rsidR="002B622E" w:rsidRDefault="002B622E">
      <w:pPr>
        <w:spacing w:line="189" w:lineRule="exact"/>
        <w:rPr>
          <w:sz w:val="18"/>
        </w:rPr>
        <w:sectPr w:rsidR="002B622E">
          <w:type w:val="continuous"/>
          <w:pgSz w:w="12240" w:h="15840"/>
          <w:pgMar w:top="980" w:right="520" w:bottom="1449" w:left="520" w:header="0" w:footer="1056"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2"/>
        <w:gridCol w:w="5492"/>
      </w:tblGrid>
      <w:tr w:rsidR="002B622E" w14:paraId="449567AB" w14:textId="77777777">
        <w:trPr>
          <w:trHeight w:val="446"/>
        </w:trPr>
        <w:tc>
          <w:tcPr>
            <w:tcW w:w="10984" w:type="dxa"/>
            <w:gridSpan w:val="2"/>
          </w:tcPr>
          <w:p w14:paraId="7B534545" w14:textId="77777777" w:rsidR="002B622E" w:rsidRDefault="00000000">
            <w:pPr>
              <w:pStyle w:val="TableParagraph"/>
              <w:spacing w:before="116"/>
              <w:ind w:left="8" w:right="339"/>
              <w:jc w:val="center"/>
              <w:rPr>
                <w:b/>
                <w:sz w:val="18"/>
              </w:rPr>
            </w:pPr>
            <w:r>
              <w:rPr>
                <w:b/>
                <w:sz w:val="18"/>
              </w:rPr>
              <w:lastRenderedPageBreak/>
              <w:t>Staff-on-inmate</w:t>
            </w:r>
            <w:r>
              <w:rPr>
                <w:b/>
                <w:spacing w:val="-5"/>
                <w:sz w:val="18"/>
              </w:rPr>
              <w:t xml:space="preserve"> </w:t>
            </w:r>
            <w:r>
              <w:rPr>
                <w:b/>
                <w:sz w:val="18"/>
              </w:rPr>
              <w:t>sexual</w:t>
            </w:r>
            <w:r>
              <w:rPr>
                <w:b/>
                <w:spacing w:val="-5"/>
                <w:sz w:val="18"/>
              </w:rPr>
              <w:t xml:space="preserve"> </w:t>
            </w:r>
            <w:r>
              <w:rPr>
                <w:b/>
                <w:sz w:val="18"/>
              </w:rPr>
              <w:t>harassment</w:t>
            </w:r>
            <w:r>
              <w:rPr>
                <w:b/>
                <w:spacing w:val="-5"/>
                <w:sz w:val="18"/>
              </w:rPr>
              <w:t xml:space="preserve"> </w:t>
            </w:r>
            <w:r>
              <w:rPr>
                <w:b/>
                <w:sz w:val="18"/>
              </w:rPr>
              <w:t>investigation</w:t>
            </w:r>
            <w:r>
              <w:rPr>
                <w:b/>
                <w:spacing w:val="-5"/>
                <w:sz w:val="18"/>
              </w:rPr>
              <w:t xml:space="preserve"> </w:t>
            </w:r>
            <w:r>
              <w:rPr>
                <w:b/>
                <w:spacing w:val="-4"/>
                <w:sz w:val="18"/>
              </w:rPr>
              <w:t>files</w:t>
            </w:r>
          </w:p>
        </w:tc>
      </w:tr>
      <w:tr w:rsidR="002B622E" w14:paraId="67511537" w14:textId="77777777">
        <w:trPr>
          <w:trHeight w:val="445"/>
        </w:trPr>
        <w:tc>
          <w:tcPr>
            <w:tcW w:w="5492" w:type="dxa"/>
          </w:tcPr>
          <w:p w14:paraId="32B6F1D9" w14:textId="77777777" w:rsidR="002B622E" w:rsidRDefault="00000000">
            <w:pPr>
              <w:pStyle w:val="TableParagraph"/>
              <w:spacing w:before="6" w:line="210" w:lineRule="atLeast"/>
              <w:ind w:left="446" w:hanging="339"/>
              <w:rPr>
                <w:b/>
                <w:sz w:val="18"/>
              </w:rPr>
            </w:pPr>
            <w:r>
              <w:rPr>
                <w:b/>
                <w:sz w:val="18"/>
              </w:rPr>
              <w:t>86.</w:t>
            </w:r>
            <w:r>
              <w:rPr>
                <w:b/>
                <w:spacing w:val="-5"/>
                <w:sz w:val="18"/>
              </w:rPr>
              <w:t xml:space="preserve"> </w:t>
            </w:r>
            <w:r>
              <w:rPr>
                <w:b/>
                <w:sz w:val="18"/>
              </w:rPr>
              <w:t>Enter</w:t>
            </w:r>
            <w:r>
              <w:rPr>
                <w:b/>
                <w:spacing w:val="-5"/>
                <w:sz w:val="18"/>
              </w:rPr>
              <w:t xml:space="preserve"> </w:t>
            </w:r>
            <w:r>
              <w:rPr>
                <w:b/>
                <w:sz w:val="18"/>
              </w:rPr>
              <w:t>the</w:t>
            </w:r>
            <w:r>
              <w:rPr>
                <w:b/>
                <w:spacing w:val="-5"/>
                <w:sz w:val="18"/>
              </w:rPr>
              <w:t xml:space="preserve"> </w:t>
            </w:r>
            <w:r>
              <w:rPr>
                <w:b/>
                <w:sz w:val="18"/>
              </w:rPr>
              <w:t>total</w:t>
            </w:r>
            <w:r>
              <w:rPr>
                <w:b/>
                <w:spacing w:val="-5"/>
                <w:sz w:val="18"/>
              </w:rPr>
              <w:t xml:space="preserve"> </w:t>
            </w:r>
            <w:r>
              <w:rPr>
                <w:b/>
                <w:sz w:val="18"/>
              </w:rPr>
              <w:t>number</w:t>
            </w:r>
            <w:r>
              <w:rPr>
                <w:b/>
                <w:spacing w:val="-5"/>
                <w:sz w:val="18"/>
              </w:rPr>
              <w:t xml:space="preserve"> </w:t>
            </w:r>
            <w:r>
              <w:rPr>
                <w:b/>
                <w:sz w:val="18"/>
              </w:rPr>
              <w:t>of</w:t>
            </w:r>
            <w:r>
              <w:rPr>
                <w:b/>
                <w:spacing w:val="-5"/>
                <w:sz w:val="18"/>
              </w:rPr>
              <w:t xml:space="preserve"> </w:t>
            </w:r>
            <w:r>
              <w:rPr>
                <w:b/>
                <w:sz w:val="18"/>
              </w:rPr>
              <w:t>STAFF-ON-INMATE</w:t>
            </w:r>
            <w:r>
              <w:rPr>
                <w:b/>
                <w:spacing w:val="-5"/>
                <w:sz w:val="18"/>
              </w:rPr>
              <w:t xml:space="preserve"> </w:t>
            </w:r>
            <w:r>
              <w:rPr>
                <w:b/>
                <w:sz w:val="18"/>
              </w:rPr>
              <w:t>SEXUAL HARASSMENT investigation files reviewed/sampled:</w:t>
            </w:r>
          </w:p>
        </w:tc>
        <w:tc>
          <w:tcPr>
            <w:tcW w:w="5492" w:type="dxa"/>
          </w:tcPr>
          <w:p w14:paraId="2F68ECCC" w14:textId="77777777" w:rsidR="002B622E" w:rsidRDefault="00000000">
            <w:pPr>
              <w:pStyle w:val="TableParagraph"/>
              <w:spacing w:before="84"/>
              <w:ind w:left="107"/>
              <w:rPr>
                <w:sz w:val="24"/>
              </w:rPr>
            </w:pPr>
            <w:r>
              <w:rPr>
                <w:spacing w:val="-10"/>
                <w:sz w:val="24"/>
              </w:rPr>
              <w:t>0</w:t>
            </w:r>
          </w:p>
        </w:tc>
      </w:tr>
      <w:tr w:rsidR="002B622E" w14:paraId="43210E5C" w14:textId="77777777">
        <w:trPr>
          <w:trHeight w:val="933"/>
        </w:trPr>
        <w:tc>
          <w:tcPr>
            <w:tcW w:w="5492" w:type="dxa"/>
          </w:tcPr>
          <w:p w14:paraId="2CA7C748" w14:textId="77777777" w:rsidR="002B622E" w:rsidRDefault="00000000">
            <w:pPr>
              <w:pStyle w:val="TableParagraph"/>
              <w:spacing w:before="155"/>
              <w:ind w:left="446" w:hanging="339"/>
              <w:rPr>
                <w:b/>
                <w:sz w:val="18"/>
              </w:rPr>
            </w:pPr>
            <w:r>
              <w:rPr>
                <w:b/>
                <w:sz w:val="18"/>
              </w:rPr>
              <w:t>87.</w:t>
            </w:r>
            <w:r>
              <w:rPr>
                <w:b/>
                <w:spacing w:val="40"/>
                <w:sz w:val="18"/>
              </w:rPr>
              <w:t xml:space="preserve"> </w:t>
            </w:r>
            <w:r>
              <w:rPr>
                <w:b/>
                <w:sz w:val="18"/>
              </w:rPr>
              <w:t>Did your sample of STAFF-ON-INMATE SEXUAL HARASSMENT</w:t>
            </w:r>
            <w:r>
              <w:rPr>
                <w:b/>
                <w:spacing w:val="-9"/>
                <w:sz w:val="18"/>
              </w:rPr>
              <w:t xml:space="preserve"> </w:t>
            </w:r>
            <w:r>
              <w:rPr>
                <w:b/>
                <w:sz w:val="18"/>
              </w:rPr>
              <w:t>investigation</w:t>
            </w:r>
            <w:r>
              <w:rPr>
                <w:b/>
                <w:spacing w:val="-11"/>
                <w:sz w:val="18"/>
              </w:rPr>
              <w:t xml:space="preserve"> </w:t>
            </w:r>
            <w:r>
              <w:rPr>
                <w:b/>
                <w:sz w:val="18"/>
              </w:rPr>
              <w:t>files</w:t>
            </w:r>
            <w:r>
              <w:rPr>
                <w:b/>
                <w:spacing w:val="-10"/>
                <w:sz w:val="18"/>
              </w:rPr>
              <w:t xml:space="preserve"> </w:t>
            </w:r>
            <w:r>
              <w:rPr>
                <w:b/>
                <w:sz w:val="18"/>
              </w:rPr>
              <w:t>include</w:t>
            </w:r>
            <w:r>
              <w:rPr>
                <w:b/>
                <w:spacing w:val="-10"/>
                <w:sz w:val="18"/>
              </w:rPr>
              <w:t xml:space="preserve"> </w:t>
            </w:r>
            <w:r>
              <w:rPr>
                <w:b/>
                <w:sz w:val="18"/>
              </w:rPr>
              <w:t xml:space="preserve">criminal </w:t>
            </w:r>
            <w:r>
              <w:rPr>
                <w:b/>
                <w:spacing w:val="-2"/>
                <w:sz w:val="18"/>
              </w:rPr>
              <w:t>investigations?</w:t>
            </w:r>
          </w:p>
        </w:tc>
        <w:tc>
          <w:tcPr>
            <w:tcW w:w="5492" w:type="dxa"/>
          </w:tcPr>
          <w:p w14:paraId="3B94E900" w14:textId="77777777" w:rsidR="002B622E" w:rsidRDefault="00000000">
            <w:pPr>
              <w:pStyle w:val="TableParagraph"/>
              <w:numPr>
                <w:ilvl w:val="0"/>
                <w:numId w:val="239"/>
              </w:numPr>
              <w:tabs>
                <w:tab w:val="left" w:pos="437"/>
                <w:tab w:val="left" w:pos="1149"/>
              </w:tabs>
              <w:spacing w:line="359" w:lineRule="exact"/>
              <w:ind w:left="437" w:hanging="330"/>
              <w:rPr>
                <w:sz w:val="18"/>
              </w:rPr>
            </w:pPr>
            <w:r>
              <w:rPr>
                <w:spacing w:val="-5"/>
                <w:sz w:val="18"/>
              </w:rPr>
              <w:t>Yes</w:t>
            </w:r>
            <w:r>
              <w:rPr>
                <w:sz w:val="18"/>
              </w:rPr>
              <w:tab/>
            </w:r>
            <w:r>
              <w:rPr>
                <w:rFonts w:ascii="MS Gothic" w:hAnsi="MS Gothic"/>
                <w:sz w:val="28"/>
              </w:rPr>
              <w:t>☐</w:t>
            </w:r>
            <w:r>
              <w:rPr>
                <w:rFonts w:ascii="MS Gothic" w:hAnsi="MS Gothic"/>
                <w:spacing w:val="-90"/>
                <w:sz w:val="28"/>
              </w:rPr>
              <w:t xml:space="preserve"> </w:t>
            </w:r>
            <w:r>
              <w:rPr>
                <w:spacing w:val="-7"/>
                <w:sz w:val="18"/>
              </w:rPr>
              <w:t>No</w:t>
            </w:r>
          </w:p>
          <w:p w14:paraId="5ABB88A7" w14:textId="77777777" w:rsidR="002B622E" w:rsidRDefault="00000000">
            <w:pPr>
              <w:pStyle w:val="TableParagraph"/>
              <w:spacing w:line="363" w:lineRule="exact"/>
              <w:ind w:left="107"/>
              <w:rPr>
                <w:sz w:val="18"/>
              </w:rPr>
            </w:pPr>
            <w:r>
              <w:rPr>
                <w:rFonts w:ascii="MS Gothic" w:hAnsi="MS Gothic"/>
                <w:sz w:val="28"/>
              </w:rPr>
              <w:t>☒</w:t>
            </w:r>
            <w:r>
              <w:rPr>
                <w:rFonts w:ascii="MS Gothic" w:hAnsi="MS Gothic"/>
                <w:spacing w:val="-90"/>
                <w:sz w:val="28"/>
              </w:rPr>
              <w:t xml:space="preserve"> </w:t>
            </w:r>
            <w:r>
              <w:rPr>
                <w:sz w:val="18"/>
              </w:rPr>
              <w:t>N/A</w:t>
            </w:r>
            <w:r>
              <w:rPr>
                <w:spacing w:val="-2"/>
                <w:sz w:val="18"/>
              </w:rPr>
              <w:t xml:space="preserve"> </w:t>
            </w:r>
            <w:r>
              <w:rPr>
                <w:sz w:val="18"/>
              </w:rPr>
              <w:t>(N/A</w:t>
            </w:r>
            <w:r>
              <w:rPr>
                <w:spacing w:val="-1"/>
                <w:sz w:val="18"/>
              </w:rPr>
              <w:t xml:space="preserve"> </w:t>
            </w:r>
            <w:r>
              <w:rPr>
                <w:sz w:val="18"/>
              </w:rPr>
              <w:t>if</w:t>
            </w:r>
            <w:r>
              <w:rPr>
                <w:spacing w:val="-3"/>
                <w:sz w:val="18"/>
              </w:rPr>
              <w:t xml:space="preserve"> </w:t>
            </w:r>
            <w:r>
              <w:rPr>
                <w:sz w:val="18"/>
              </w:rPr>
              <w:t>you</w:t>
            </w:r>
            <w:r>
              <w:rPr>
                <w:spacing w:val="-2"/>
                <w:sz w:val="18"/>
              </w:rPr>
              <w:t xml:space="preserve"> </w:t>
            </w:r>
            <w:r>
              <w:rPr>
                <w:sz w:val="18"/>
              </w:rPr>
              <w:t>were</w:t>
            </w:r>
            <w:r>
              <w:rPr>
                <w:spacing w:val="-3"/>
                <w:sz w:val="18"/>
              </w:rPr>
              <w:t xml:space="preserve"> </w:t>
            </w:r>
            <w:r>
              <w:rPr>
                <w:sz w:val="18"/>
              </w:rPr>
              <w:t>unable</w:t>
            </w:r>
            <w:r>
              <w:rPr>
                <w:spacing w:val="-1"/>
                <w:sz w:val="18"/>
              </w:rPr>
              <w:t xml:space="preserve"> </w:t>
            </w:r>
            <w:r>
              <w:rPr>
                <w:sz w:val="18"/>
              </w:rPr>
              <w:t>to</w:t>
            </w:r>
            <w:r>
              <w:rPr>
                <w:spacing w:val="-1"/>
                <w:sz w:val="18"/>
              </w:rPr>
              <w:t xml:space="preserve"> </w:t>
            </w:r>
            <w:r>
              <w:rPr>
                <w:sz w:val="18"/>
              </w:rPr>
              <w:t>review</w:t>
            </w:r>
            <w:r>
              <w:rPr>
                <w:spacing w:val="-4"/>
                <w:sz w:val="18"/>
              </w:rPr>
              <w:t xml:space="preserve"> </w:t>
            </w:r>
            <w:r>
              <w:rPr>
                <w:sz w:val="18"/>
              </w:rPr>
              <w:t>any</w:t>
            </w:r>
            <w:r>
              <w:rPr>
                <w:spacing w:val="1"/>
                <w:sz w:val="18"/>
              </w:rPr>
              <w:t xml:space="preserve"> </w:t>
            </w:r>
            <w:r>
              <w:rPr>
                <w:sz w:val="18"/>
              </w:rPr>
              <w:t>staff-on-</w:t>
            </w:r>
            <w:r>
              <w:rPr>
                <w:spacing w:val="-2"/>
                <w:sz w:val="18"/>
              </w:rPr>
              <w:t>inmate</w:t>
            </w:r>
          </w:p>
          <w:p w14:paraId="67765ED5" w14:textId="77777777" w:rsidR="002B622E" w:rsidRDefault="00000000">
            <w:pPr>
              <w:pStyle w:val="TableParagraph"/>
              <w:spacing w:before="2" w:line="189" w:lineRule="exact"/>
              <w:ind w:left="451"/>
              <w:rPr>
                <w:sz w:val="18"/>
              </w:rPr>
            </w:pPr>
            <w:r>
              <w:rPr>
                <w:sz w:val="18"/>
              </w:rPr>
              <w:t>sexual</w:t>
            </w:r>
            <w:r>
              <w:rPr>
                <w:spacing w:val="-5"/>
                <w:sz w:val="18"/>
              </w:rPr>
              <w:t xml:space="preserve"> </w:t>
            </w:r>
            <w:r>
              <w:rPr>
                <w:sz w:val="18"/>
              </w:rPr>
              <w:t>harassment</w:t>
            </w:r>
            <w:r>
              <w:rPr>
                <w:spacing w:val="-5"/>
                <w:sz w:val="18"/>
              </w:rPr>
              <w:t xml:space="preserve"> </w:t>
            </w:r>
            <w:r>
              <w:rPr>
                <w:sz w:val="18"/>
              </w:rPr>
              <w:t>investigation</w:t>
            </w:r>
            <w:r>
              <w:rPr>
                <w:spacing w:val="-3"/>
                <w:sz w:val="18"/>
              </w:rPr>
              <w:t xml:space="preserve"> </w:t>
            </w:r>
            <w:r>
              <w:rPr>
                <w:spacing w:val="-2"/>
                <w:sz w:val="18"/>
              </w:rPr>
              <w:t>files)</w:t>
            </w:r>
          </w:p>
        </w:tc>
      </w:tr>
      <w:tr w:rsidR="002B622E" w14:paraId="6AFE4AD6" w14:textId="77777777">
        <w:trPr>
          <w:trHeight w:val="933"/>
        </w:trPr>
        <w:tc>
          <w:tcPr>
            <w:tcW w:w="5492" w:type="dxa"/>
          </w:tcPr>
          <w:p w14:paraId="6630B85C" w14:textId="77777777" w:rsidR="002B622E" w:rsidRDefault="00000000">
            <w:pPr>
              <w:pStyle w:val="TableParagraph"/>
              <w:spacing w:before="155"/>
              <w:ind w:left="446" w:hanging="339"/>
              <w:rPr>
                <w:b/>
                <w:sz w:val="18"/>
              </w:rPr>
            </w:pPr>
            <w:r>
              <w:rPr>
                <w:b/>
                <w:sz w:val="18"/>
              </w:rPr>
              <w:t>88.</w:t>
            </w:r>
            <w:r>
              <w:rPr>
                <w:b/>
                <w:spacing w:val="40"/>
                <w:sz w:val="18"/>
              </w:rPr>
              <w:t xml:space="preserve"> </w:t>
            </w:r>
            <w:r>
              <w:rPr>
                <w:b/>
                <w:sz w:val="18"/>
              </w:rPr>
              <w:t>Did your sample of STAFF-ON-INMATE SEXUAL HARASSMENT</w:t>
            </w:r>
            <w:r>
              <w:rPr>
                <w:b/>
                <w:spacing w:val="-9"/>
                <w:sz w:val="18"/>
              </w:rPr>
              <w:t xml:space="preserve"> </w:t>
            </w:r>
            <w:r>
              <w:rPr>
                <w:b/>
                <w:sz w:val="18"/>
              </w:rPr>
              <w:t>investigation</w:t>
            </w:r>
            <w:r>
              <w:rPr>
                <w:b/>
                <w:spacing w:val="-11"/>
                <w:sz w:val="18"/>
              </w:rPr>
              <w:t xml:space="preserve"> </w:t>
            </w:r>
            <w:r>
              <w:rPr>
                <w:b/>
                <w:sz w:val="18"/>
              </w:rPr>
              <w:t>files</w:t>
            </w:r>
            <w:r>
              <w:rPr>
                <w:b/>
                <w:spacing w:val="-10"/>
                <w:sz w:val="18"/>
              </w:rPr>
              <w:t xml:space="preserve"> </w:t>
            </w:r>
            <w:r>
              <w:rPr>
                <w:b/>
                <w:sz w:val="18"/>
              </w:rPr>
              <w:t>include</w:t>
            </w:r>
            <w:r>
              <w:rPr>
                <w:b/>
                <w:spacing w:val="-10"/>
                <w:sz w:val="18"/>
              </w:rPr>
              <w:t xml:space="preserve"> </w:t>
            </w:r>
            <w:r>
              <w:rPr>
                <w:b/>
                <w:sz w:val="18"/>
              </w:rPr>
              <w:t xml:space="preserve">administrative </w:t>
            </w:r>
            <w:r>
              <w:rPr>
                <w:b/>
                <w:spacing w:val="-2"/>
                <w:sz w:val="18"/>
              </w:rPr>
              <w:t>investigations?</w:t>
            </w:r>
          </w:p>
        </w:tc>
        <w:tc>
          <w:tcPr>
            <w:tcW w:w="5492" w:type="dxa"/>
          </w:tcPr>
          <w:p w14:paraId="761D9290" w14:textId="77777777" w:rsidR="002B622E" w:rsidRDefault="00000000">
            <w:pPr>
              <w:pStyle w:val="TableParagraph"/>
              <w:numPr>
                <w:ilvl w:val="0"/>
                <w:numId w:val="238"/>
              </w:numPr>
              <w:tabs>
                <w:tab w:val="left" w:pos="437"/>
                <w:tab w:val="left" w:pos="1149"/>
              </w:tabs>
              <w:spacing w:line="359" w:lineRule="exact"/>
              <w:ind w:left="437" w:hanging="330"/>
              <w:rPr>
                <w:sz w:val="18"/>
              </w:rPr>
            </w:pPr>
            <w:r>
              <w:rPr>
                <w:spacing w:val="-5"/>
                <w:sz w:val="18"/>
              </w:rPr>
              <w:t>Yes</w:t>
            </w:r>
            <w:r>
              <w:rPr>
                <w:sz w:val="18"/>
              </w:rPr>
              <w:tab/>
            </w:r>
            <w:r>
              <w:rPr>
                <w:rFonts w:ascii="MS Gothic" w:hAnsi="MS Gothic"/>
                <w:sz w:val="28"/>
              </w:rPr>
              <w:t>☐</w:t>
            </w:r>
            <w:r>
              <w:rPr>
                <w:rFonts w:ascii="MS Gothic" w:hAnsi="MS Gothic"/>
                <w:spacing w:val="-90"/>
                <w:sz w:val="28"/>
              </w:rPr>
              <w:t xml:space="preserve"> </w:t>
            </w:r>
            <w:r>
              <w:rPr>
                <w:spacing w:val="-7"/>
                <w:sz w:val="18"/>
              </w:rPr>
              <w:t>No</w:t>
            </w:r>
          </w:p>
          <w:p w14:paraId="678C82CA" w14:textId="77777777" w:rsidR="002B622E" w:rsidRDefault="00000000">
            <w:pPr>
              <w:pStyle w:val="TableParagraph"/>
              <w:spacing w:line="363" w:lineRule="exact"/>
              <w:ind w:left="107"/>
              <w:rPr>
                <w:sz w:val="18"/>
              </w:rPr>
            </w:pPr>
            <w:r>
              <w:rPr>
                <w:rFonts w:ascii="MS Gothic" w:hAnsi="MS Gothic"/>
                <w:sz w:val="28"/>
              </w:rPr>
              <w:t>☒</w:t>
            </w:r>
            <w:r>
              <w:rPr>
                <w:rFonts w:ascii="MS Gothic" w:hAnsi="MS Gothic"/>
                <w:spacing w:val="-90"/>
                <w:sz w:val="28"/>
              </w:rPr>
              <w:t xml:space="preserve"> </w:t>
            </w:r>
            <w:r>
              <w:rPr>
                <w:sz w:val="18"/>
              </w:rPr>
              <w:t>N/A</w:t>
            </w:r>
            <w:r>
              <w:rPr>
                <w:spacing w:val="-2"/>
                <w:sz w:val="18"/>
              </w:rPr>
              <w:t xml:space="preserve"> </w:t>
            </w:r>
            <w:r>
              <w:rPr>
                <w:sz w:val="18"/>
              </w:rPr>
              <w:t>(N/A</w:t>
            </w:r>
            <w:r>
              <w:rPr>
                <w:spacing w:val="-1"/>
                <w:sz w:val="18"/>
              </w:rPr>
              <w:t xml:space="preserve"> </w:t>
            </w:r>
            <w:r>
              <w:rPr>
                <w:sz w:val="18"/>
              </w:rPr>
              <w:t>if</w:t>
            </w:r>
            <w:r>
              <w:rPr>
                <w:spacing w:val="-3"/>
                <w:sz w:val="18"/>
              </w:rPr>
              <w:t xml:space="preserve"> </w:t>
            </w:r>
            <w:r>
              <w:rPr>
                <w:sz w:val="18"/>
              </w:rPr>
              <w:t>you</w:t>
            </w:r>
            <w:r>
              <w:rPr>
                <w:spacing w:val="-2"/>
                <w:sz w:val="18"/>
              </w:rPr>
              <w:t xml:space="preserve"> </w:t>
            </w:r>
            <w:r>
              <w:rPr>
                <w:sz w:val="18"/>
              </w:rPr>
              <w:t>were</w:t>
            </w:r>
            <w:r>
              <w:rPr>
                <w:spacing w:val="-3"/>
                <w:sz w:val="18"/>
              </w:rPr>
              <w:t xml:space="preserve"> </w:t>
            </w:r>
            <w:r>
              <w:rPr>
                <w:sz w:val="18"/>
              </w:rPr>
              <w:t>unable</w:t>
            </w:r>
            <w:r>
              <w:rPr>
                <w:spacing w:val="-1"/>
                <w:sz w:val="18"/>
              </w:rPr>
              <w:t xml:space="preserve"> </w:t>
            </w:r>
            <w:r>
              <w:rPr>
                <w:sz w:val="18"/>
              </w:rPr>
              <w:t>to</w:t>
            </w:r>
            <w:r>
              <w:rPr>
                <w:spacing w:val="-1"/>
                <w:sz w:val="18"/>
              </w:rPr>
              <w:t xml:space="preserve"> </w:t>
            </w:r>
            <w:r>
              <w:rPr>
                <w:sz w:val="18"/>
              </w:rPr>
              <w:t>review</w:t>
            </w:r>
            <w:r>
              <w:rPr>
                <w:spacing w:val="-4"/>
                <w:sz w:val="18"/>
              </w:rPr>
              <w:t xml:space="preserve"> </w:t>
            </w:r>
            <w:r>
              <w:rPr>
                <w:sz w:val="18"/>
              </w:rPr>
              <w:t>any</w:t>
            </w:r>
            <w:r>
              <w:rPr>
                <w:spacing w:val="1"/>
                <w:sz w:val="18"/>
              </w:rPr>
              <w:t xml:space="preserve"> </w:t>
            </w:r>
            <w:r>
              <w:rPr>
                <w:sz w:val="18"/>
              </w:rPr>
              <w:t>staff-on-</w:t>
            </w:r>
            <w:r>
              <w:rPr>
                <w:spacing w:val="-2"/>
                <w:sz w:val="18"/>
              </w:rPr>
              <w:t>inmate</w:t>
            </w:r>
          </w:p>
          <w:p w14:paraId="14826F8E" w14:textId="77777777" w:rsidR="002B622E" w:rsidRDefault="00000000">
            <w:pPr>
              <w:pStyle w:val="TableParagraph"/>
              <w:spacing w:before="2" w:line="189" w:lineRule="exact"/>
              <w:ind w:left="451"/>
              <w:rPr>
                <w:sz w:val="18"/>
              </w:rPr>
            </w:pPr>
            <w:r>
              <w:rPr>
                <w:sz w:val="18"/>
              </w:rPr>
              <w:t>sexual</w:t>
            </w:r>
            <w:r>
              <w:rPr>
                <w:spacing w:val="-5"/>
                <w:sz w:val="18"/>
              </w:rPr>
              <w:t xml:space="preserve"> </w:t>
            </w:r>
            <w:r>
              <w:rPr>
                <w:sz w:val="18"/>
              </w:rPr>
              <w:t>harassment</w:t>
            </w:r>
            <w:r>
              <w:rPr>
                <w:spacing w:val="-5"/>
                <w:sz w:val="18"/>
              </w:rPr>
              <w:t xml:space="preserve"> </w:t>
            </w:r>
            <w:r>
              <w:rPr>
                <w:sz w:val="18"/>
              </w:rPr>
              <w:t>investigation</w:t>
            </w:r>
            <w:r>
              <w:rPr>
                <w:spacing w:val="-3"/>
                <w:sz w:val="18"/>
              </w:rPr>
              <w:t xml:space="preserve"> </w:t>
            </w:r>
            <w:r>
              <w:rPr>
                <w:spacing w:val="-2"/>
                <w:sz w:val="18"/>
              </w:rPr>
              <w:t>files)</w:t>
            </w:r>
          </w:p>
        </w:tc>
      </w:tr>
      <w:tr w:rsidR="002B622E" w14:paraId="668A3889" w14:textId="77777777">
        <w:trPr>
          <w:trHeight w:val="1660"/>
        </w:trPr>
        <w:tc>
          <w:tcPr>
            <w:tcW w:w="5492" w:type="dxa"/>
            <w:tcBorders>
              <w:bottom w:val="single" w:sz="8" w:space="0" w:color="000000"/>
            </w:tcBorders>
          </w:tcPr>
          <w:p w14:paraId="3889F30C" w14:textId="77777777" w:rsidR="002B622E" w:rsidRDefault="00000000">
            <w:pPr>
              <w:pStyle w:val="TableParagraph"/>
              <w:ind w:left="446" w:right="308" w:hanging="339"/>
              <w:rPr>
                <w:b/>
                <w:sz w:val="18"/>
              </w:rPr>
            </w:pPr>
            <w:r>
              <w:rPr>
                <w:b/>
                <w:sz w:val="18"/>
              </w:rPr>
              <w:t>89.</w:t>
            </w:r>
            <w:r>
              <w:rPr>
                <w:b/>
                <w:spacing w:val="27"/>
                <w:sz w:val="18"/>
              </w:rPr>
              <w:t xml:space="preserve"> </w:t>
            </w:r>
            <w:r>
              <w:rPr>
                <w:b/>
                <w:sz w:val="18"/>
              </w:rPr>
              <w:t>Provide</w:t>
            </w:r>
            <w:r>
              <w:rPr>
                <w:b/>
                <w:spacing w:val="-6"/>
                <w:sz w:val="18"/>
              </w:rPr>
              <w:t xml:space="preserve"> </w:t>
            </w:r>
            <w:r>
              <w:rPr>
                <w:b/>
                <w:sz w:val="18"/>
              </w:rPr>
              <w:t>any</w:t>
            </w:r>
            <w:r>
              <w:rPr>
                <w:b/>
                <w:spacing w:val="-6"/>
                <w:sz w:val="18"/>
              </w:rPr>
              <w:t xml:space="preserve"> </w:t>
            </w:r>
            <w:r>
              <w:rPr>
                <w:b/>
                <w:sz w:val="18"/>
              </w:rPr>
              <w:t>additional</w:t>
            </w:r>
            <w:r>
              <w:rPr>
                <w:b/>
                <w:spacing w:val="-6"/>
                <w:sz w:val="18"/>
              </w:rPr>
              <w:t xml:space="preserve"> </w:t>
            </w:r>
            <w:r>
              <w:rPr>
                <w:b/>
                <w:sz w:val="18"/>
              </w:rPr>
              <w:t>comments</w:t>
            </w:r>
            <w:r>
              <w:rPr>
                <w:b/>
                <w:spacing w:val="-5"/>
                <w:sz w:val="18"/>
              </w:rPr>
              <w:t xml:space="preserve"> </w:t>
            </w:r>
            <w:r>
              <w:rPr>
                <w:b/>
                <w:sz w:val="18"/>
              </w:rPr>
              <w:t>regarding</w:t>
            </w:r>
            <w:r>
              <w:rPr>
                <w:b/>
                <w:spacing w:val="-8"/>
                <w:sz w:val="18"/>
              </w:rPr>
              <w:t xml:space="preserve"> </w:t>
            </w:r>
            <w:r>
              <w:rPr>
                <w:b/>
                <w:sz w:val="18"/>
              </w:rPr>
              <w:t>selecting and reviewing sexual abuse and sexual harassment investigation files.</w:t>
            </w:r>
          </w:p>
          <w:p w14:paraId="1F3DDE37" w14:textId="77777777" w:rsidR="002B622E" w:rsidRDefault="00000000">
            <w:pPr>
              <w:pStyle w:val="TableParagraph"/>
              <w:spacing w:before="196" w:line="206" w:lineRule="exact"/>
              <w:ind w:left="446" w:right="171"/>
              <w:rPr>
                <w:i/>
                <w:sz w:val="18"/>
              </w:rPr>
            </w:pPr>
            <w:r>
              <w:rPr>
                <w:i/>
                <w:sz w:val="18"/>
              </w:rPr>
              <w:t>Note: as this text will be included in the audit report, please do</w:t>
            </w:r>
            <w:r>
              <w:rPr>
                <w:i/>
                <w:spacing w:val="-5"/>
                <w:sz w:val="18"/>
              </w:rPr>
              <w:t xml:space="preserve"> </w:t>
            </w:r>
            <w:r>
              <w:rPr>
                <w:i/>
                <w:sz w:val="18"/>
              </w:rPr>
              <w:t>not</w:t>
            </w:r>
            <w:r>
              <w:rPr>
                <w:i/>
                <w:spacing w:val="-6"/>
                <w:sz w:val="18"/>
              </w:rPr>
              <w:t xml:space="preserve"> </w:t>
            </w:r>
            <w:r>
              <w:rPr>
                <w:i/>
                <w:sz w:val="18"/>
              </w:rPr>
              <w:t>include</w:t>
            </w:r>
            <w:r>
              <w:rPr>
                <w:i/>
                <w:spacing w:val="-5"/>
                <w:sz w:val="18"/>
              </w:rPr>
              <w:t xml:space="preserve"> </w:t>
            </w:r>
            <w:r>
              <w:rPr>
                <w:i/>
                <w:sz w:val="18"/>
              </w:rPr>
              <w:t>any</w:t>
            </w:r>
            <w:r>
              <w:rPr>
                <w:i/>
                <w:spacing w:val="-5"/>
                <w:sz w:val="18"/>
              </w:rPr>
              <w:t xml:space="preserve"> </w:t>
            </w:r>
            <w:r>
              <w:rPr>
                <w:i/>
                <w:sz w:val="18"/>
              </w:rPr>
              <w:t>personally</w:t>
            </w:r>
            <w:r>
              <w:rPr>
                <w:i/>
                <w:spacing w:val="-6"/>
                <w:sz w:val="18"/>
              </w:rPr>
              <w:t xml:space="preserve"> </w:t>
            </w:r>
            <w:r>
              <w:rPr>
                <w:i/>
                <w:sz w:val="18"/>
              </w:rPr>
              <w:t>identifiable</w:t>
            </w:r>
            <w:r>
              <w:rPr>
                <w:i/>
                <w:spacing w:val="-6"/>
                <w:sz w:val="18"/>
              </w:rPr>
              <w:t xml:space="preserve"> </w:t>
            </w:r>
            <w:r>
              <w:rPr>
                <w:i/>
                <w:sz w:val="18"/>
              </w:rPr>
              <w:t>information</w:t>
            </w:r>
            <w:r>
              <w:rPr>
                <w:i/>
                <w:spacing w:val="-6"/>
                <w:sz w:val="18"/>
              </w:rPr>
              <w:t xml:space="preserve"> </w:t>
            </w:r>
            <w:r>
              <w:rPr>
                <w:i/>
                <w:sz w:val="18"/>
              </w:rPr>
              <w:t>or other information that could compromise the confidentiality of any persons in the facility.</w:t>
            </w:r>
          </w:p>
        </w:tc>
        <w:tc>
          <w:tcPr>
            <w:tcW w:w="5492" w:type="dxa"/>
            <w:tcBorders>
              <w:bottom w:val="single" w:sz="8" w:space="0" w:color="000000"/>
            </w:tcBorders>
          </w:tcPr>
          <w:p w14:paraId="2382A911" w14:textId="77777777" w:rsidR="002B622E" w:rsidRDefault="002B622E">
            <w:pPr>
              <w:pStyle w:val="TableParagraph"/>
              <w:rPr>
                <w:b/>
                <w:sz w:val="24"/>
              </w:rPr>
            </w:pPr>
          </w:p>
          <w:p w14:paraId="669CB6C8" w14:textId="77777777" w:rsidR="002B622E" w:rsidRDefault="002B622E">
            <w:pPr>
              <w:pStyle w:val="TableParagraph"/>
              <w:rPr>
                <w:b/>
                <w:sz w:val="24"/>
              </w:rPr>
            </w:pPr>
          </w:p>
          <w:p w14:paraId="251D0D0B" w14:textId="77777777" w:rsidR="002B622E" w:rsidRDefault="00000000">
            <w:pPr>
              <w:pStyle w:val="TableParagraph"/>
              <w:spacing w:before="1"/>
              <w:ind w:left="107" w:right="308"/>
              <w:rPr>
                <w:sz w:val="24"/>
              </w:rPr>
            </w:pPr>
            <w:r>
              <w:rPr>
                <w:sz w:val="24"/>
              </w:rPr>
              <w:t>There</w:t>
            </w:r>
            <w:r>
              <w:rPr>
                <w:spacing w:val="-8"/>
                <w:sz w:val="24"/>
              </w:rPr>
              <w:t xml:space="preserve"> </w:t>
            </w:r>
            <w:r>
              <w:rPr>
                <w:sz w:val="24"/>
              </w:rPr>
              <w:t>were</w:t>
            </w:r>
            <w:r>
              <w:rPr>
                <w:spacing w:val="-9"/>
                <w:sz w:val="24"/>
              </w:rPr>
              <w:t xml:space="preserve"> </w:t>
            </w:r>
            <w:r>
              <w:rPr>
                <w:sz w:val="24"/>
              </w:rPr>
              <w:t>no</w:t>
            </w:r>
            <w:r>
              <w:rPr>
                <w:spacing w:val="-8"/>
                <w:sz w:val="24"/>
              </w:rPr>
              <w:t xml:space="preserve"> </w:t>
            </w:r>
            <w:r>
              <w:rPr>
                <w:sz w:val="24"/>
              </w:rPr>
              <w:t>sexual</w:t>
            </w:r>
            <w:r>
              <w:rPr>
                <w:spacing w:val="-10"/>
                <w:sz w:val="24"/>
              </w:rPr>
              <w:t xml:space="preserve"> </w:t>
            </w:r>
            <w:r>
              <w:rPr>
                <w:sz w:val="24"/>
              </w:rPr>
              <w:t>harassment</w:t>
            </w:r>
            <w:r>
              <w:rPr>
                <w:spacing w:val="-9"/>
                <w:sz w:val="24"/>
              </w:rPr>
              <w:t xml:space="preserve"> </w:t>
            </w:r>
            <w:r>
              <w:rPr>
                <w:sz w:val="24"/>
              </w:rPr>
              <w:t>allegations filed in the previous 12 months.</w:t>
            </w:r>
          </w:p>
        </w:tc>
      </w:tr>
      <w:tr w:rsidR="002B622E" w14:paraId="40E18356" w14:textId="77777777">
        <w:trPr>
          <w:trHeight w:val="551"/>
        </w:trPr>
        <w:tc>
          <w:tcPr>
            <w:tcW w:w="10984" w:type="dxa"/>
            <w:gridSpan w:val="2"/>
            <w:tcBorders>
              <w:top w:val="single" w:sz="8" w:space="0" w:color="000000"/>
            </w:tcBorders>
            <w:shd w:val="clear" w:color="auto" w:fill="E3F8F8"/>
          </w:tcPr>
          <w:p w14:paraId="5FA7BBEE" w14:textId="77777777" w:rsidR="002B622E" w:rsidRDefault="00000000">
            <w:pPr>
              <w:pStyle w:val="TableParagraph"/>
              <w:spacing w:before="146"/>
              <w:ind w:left="336" w:right="331"/>
              <w:jc w:val="center"/>
              <w:rPr>
                <w:b/>
              </w:rPr>
            </w:pPr>
            <w:r>
              <w:rPr>
                <w:b/>
              </w:rPr>
              <w:t>Support</w:t>
            </w:r>
            <w:r>
              <w:rPr>
                <w:b/>
                <w:spacing w:val="-3"/>
              </w:rPr>
              <w:t xml:space="preserve"> </w:t>
            </w:r>
            <w:r>
              <w:rPr>
                <w:b/>
              </w:rPr>
              <w:t>Staff</w:t>
            </w:r>
            <w:r>
              <w:rPr>
                <w:b/>
                <w:spacing w:val="-7"/>
              </w:rPr>
              <w:t xml:space="preserve"> </w:t>
            </w:r>
            <w:r>
              <w:rPr>
                <w:b/>
                <w:spacing w:val="-2"/>
              </w:rPr>
              <w:t>Information</w:t>
            </w:r>
          </w:p>
        </w:tc>
      </w:tr>
      <w:tr w:rsidR="002B622E" w14:paraId="6F4771EE" w14:textId="77777777">
        <w:trPr>
          <w:trHeight w:val="534"/>
        </w:trPr>
        <w:tc>
          <w:tcPr>
            <w:tcW w:w="10984" w:type="dxa"/>
            <w:gridSpan w:val="2"/>
            <w:tcBorders>
              <w:bottom w:val="single" w:sz="8" w:space="0" w:color="000000"/>
            </w:tcBorders>
            <w:shd w:val="clear" w:color="auto" w:fill="B6DDE8"/>
          </w:tcPr>
          <w:p w14:paraId="267846F8" w14:textId="77777777" w:rsidR="002B622E" w:rsidRDefault="00000000">
            <w:pPr>
              <w:pStyle w:val="TableParagraph"/>
              <w:spacing w:before="164"/>
              <w:ind w:left="336" w:right="331"/>
              <w:jc w:val="center"/>
              <w:rPr>
                <w:b/>
                <w:sz w:val="18"/>
              </w:rPr>
            </w:pPr>
            <w:r>
              <w:rPr>
                <w:b/>
                <w:sz w:val="18"/>
              </w:rPr>
              <w:t>DOJ-certified</w:t>
            </w:r>
            <w:r>
              <w:rPr>
                <w:b/>
                <w:spacing w:val="-11"/>
                <w:sz w:val="18"/>
              </w:rPr>
              <w:t xml:space="preserve"> </w:t>
            </w:r>
            <w:r>
              <w:rPr>
                <w:b/>
                <w:sz w:val="18"/>
              </w:rPr>
              <w:t>PREA</w:t>
            </w:r>
            <w:r>
              <w:rPr>
                <w:b/>
                <w:spacing w:val="-11"/>
                <w:sz w:val="18"/>
              </w:rPr>
              <w:t xml:space="preserve"> </w:t>
            </w:r>
            <w:r>
              <w:rPr>
                <w:b/>
                <w:sz w:val="18"/>
              </w:rPr>
              <w:t>Auditors</w:t>
            </w:r>
            <w:r>
              <w:rPr>
                <w:b/>
                <w:spacing w:val="-10"/>
                <w:sz w:val="18"/>
              </w:rPr>
              <w:t xml:space="preserve"> </w:t>
            </w:r>
            <w:r>
              <w:rPr>
                <w:b/>
                <w:sz w:val="18"/>
              </w:rPr>
              <w:t>Support</w:t>
            </w:r>
            <w:r>
              <w:rPr>
                <w:b/>
                <w:spacing w:val="-10"/>
                <w:sz w:val="18"/>
              </w:rPr>
              <w:t xml:space="preserve"> </w:t>
            </w:r>
            <w:r>
              <w:rPr>
                <w:b/>
                <w:spacing w:val="-2"/>
                <w:sz w:val="18"/>
              </w:rPr>
              <w:t>Staff</w:t>
            </w:r>
          </w:p>
        </w:tc>
      </w:tr>
      <w:tr w:rsidR="002B622E" w14:paraId="48CEE732" w14:textId="77777777">
        <w:trPr>
          <w:trHeight w:val="1247"/>
        </w:trPr>
        <w:tc>
          <w:tcPr>
            <w:tcW w:w="5492" w:type="dxa"/>
            <w:tcBorders>
              <w:top w:val="single" w:sz="8" w:space="0" w:color="000000"/>
            </w:tcBorders>
          </w:tcPr>
          <w:p w14:paraId="22EAAF80" w14:textId="77777777" w:rsidR="002B622E" w:rsidRDefault="00000000">
            <w:pPr>
              <w:pStyle w:val="TableParagraph"/>
              <w:spacing w:before="3"/>
              <w:ind w:left="446" w:right="119" w:hanging="339"/>
              <w:rPr>
                <w:b/>
                <w:sz w:val="18"/>
              </w:rPr>
            </w:pPr>
            <w:r>
              <w:rPr>
                <w:b/>
                <w:sz w:val="18"/>
              </w:rPr>
              <w:t>90.</w:t>
            </w:r>
            <w:r>
              <w:rPr>
                <w:b/>
                <w:spacing w:val="-4"/>
                <w:sz w:val="18"/>
              </w:rPr>
              <w:t xml:space="preserve"> </w:t>
            </w:r>
            <w:r>
              <w:rPr>
                <w:b/>
                <w:sz w:val="18"/>
              </w:rPr>
              <w:t>Did</w:t>
            </w:r>
            <w:r>
              <w:rPr>
                <w:b/>
                <w:spacing w:val="-6"/>
                <w:sz w:val="18"/>
              </w:rPr>
              <w:t xml:space="preserve"> </w:t>
            </w:r>
            <w:r>
              <w:rPr>
                <w:b/>
                <w:sz w:val="18"/>
              </w:rPr>
              <w:t>you</w:t>
            </w:r>
            <w:r>
              <w:rPr>
                <w:b/>
                <w:spacing w:val="-5"/>
                <w:sz w:val="18"/>
              </w:rPr>
              <w:t xml:space="preserve"> </w:t>
            </w:r>
            <w:r>
              <w:rPr>
                <w:b/>
                <w:sz w:val="18"/>
              </w:rPr>
              <w:t>receive</w:t>
            </w:r>
            <w:r>
              <w:rPr>
                <w:b/>
                <w:spacing w:val="-6"/>
                <w:sz w:val="18"/>
              </w:rPr>
              <w:t xml:space="preserve"> </w:t>
            </w:r>
            <w:r>
              <w:rPr>
                <w:b/>
                <w:sz w:val="18"/>
              </w:rPr>
              <w:t>assistance</w:t>
            </w:r>
            <w:r>
              <w:rPr>
                <w:b/>
                <w:spacing w:val="-5"/>
                <w:sz w:val="18"/>
              </w:rPr>
              <w:t xml:space="preserve"> </w:t>
            </w:r>
            <w:r>
              <w:rPr>
                <w:b/>
                <w:sz w:val="18"/>
              </w:rPr>
              <w:t>from</w:t>
            </w:r>
            <w:r>
              <w:rPr>
                <w:b/>
                <w:spacing w:val="-5"/>
                <w:sz w:val="18"/>
              </w:rPr>
              <w:t xml:space="preserve"> </w:t>
            </w:r>
            <w:r>
              <w:rPr>
                <w:b/>
                <w:sz w:val="18"/>
              </w:rPr>
              <w:t>any</w:t>
            </w:r>
            <w:r>
              <w:rPr>
                <w:b/>
                <w:spacing w:val="-5"/>
                <w:sz w:val="18"/>
              </w:rPr>
              <w:t xml:space="preserve"> </w:t>
            </w:r>
            <w:r>
              <w:rPr>
                <w:b/>
                <w:sz w:val="18"/>
              </w:rPr>
              <w:t>DOJ-CERTIFIED PREA AUDITORS at any point during this audit?</w:t>
            </w:r>
          </w:p>
          <w:p w14:paraId="205B74AE" w14:textId="77777777" w:rsidR="002B622E" w:rsidRDefault="00000000">
            <w:pPr>
              <w:pStyle w:val="TableParagraph"/>
              <w:spacing w:before="193" w:line="206" w:lineRule="exact"/>
              <w:ind w:left="446"/>
              <w:rPr>
                <w:i/>
                <w:sz w:val="18"/>
              </w:rPr>
            </w:pPr>
            <w:r>
              <w:rPr>
                <w:i/>
                <w:sz w:val="18"/>
              </w:rPr>
              <w:t>Remember:</w:t>
            </w:r>
            <w:r>
              <w:rPr>
                <w:i/>
                <w:spacing w:val="-5"/>
                <w:sz w:val="18"/>
              </w:rPr>
              <w:t xml:space="preserve"> </w:t>
            </w:r>
            <w:r>
              <w:rPr>
                <w:i/>
                <w:sz w:val="18"/>
              </w:rPr>
              <w:t>the</w:t>
            </w:r>
            <w:r>
              <w:rPr>
                <w:i/>
                <w:spacing w:val="-7"/>
                <w:sz w:val="18"/>
              </w:rPr>
              <w:t xml:space="preserve"> </w:t>
            </w:r>
            <w:r>
              <w:rPr>
                <w:i/>
                <w:sz w:val="18"/>
              </w:rPr>
              <w:t>audit</w:t>
            </w:r>
            <w:r>
              <w:rPr>
                <w:i/>
                <w:spacing w:val="-5"/>
                <w:sz w:val="18"/>
              </w:rPr>
              <w:t xml:space="preserve"> </w:t>
            </w:r>
            <w:r>
              <w:rPr>
                <w:i/>
                <w:sz w:val="18"/>
              </w:rPr>
              <w:t>includes</w:t>
            </w:r>
            <w:r>
              <w:rPr>
                <w:i/>
                <w:spacing w:val="-6"/>
                <w:sz w:val="18"/>
              </w:rPr>
              <w:t xml:space="preserve"> </w:t>
            </w:r>
            <w:r>
              <w:rPr>
                <w:i/>
                <w:sz w:val="18"/>
              </w:rPr>
              <w:t>all</w:t>
            </w:r>
            <w:r>
              <w:rPr>
                <w:i/>
                <w:spacing w:val="-5"/>
                <w:sz w:val="18"/>
              </w:rPr>
              <w:t xml:space="preserve"> </w:t>
            </w:r>
            <w:r>
              <w:rPr>
                <w:i/>
                <w:sz w:val="18"/>
              </w:rPr>
              <w:t>activities</w:t>
            </w:r>
            <w:r>
              <w:rPr>
                <w:i/>
                <w:spacing w:val="-4"/>
                <w:sz w:val="18"/>
              </w:rPr>
              <w:t xml:space="preserve"> </w:t>
            </w:r>
            <w:r>
              <w:rPr>
                <w:i/>
                <w:sz w:val="18"/>
              </w:rPr>
              <w:t>from</w:t>
            </w:r>
            <w:r>
              <w:rPr>
                <w:i/>
                <w:spacing w:val="-7"/>
                <w:sz w:val="18"/>
              </w:rPr>
              <w:t xml:space="preserve"> </w:t>
            </w:r>
            <w:r>
              <w:rPr>
                <w:i/>
                <w:sz w:val="18"/>
              </w:rPr>
              <w:t>the</w:t>
            </w:r>
            <w:r>
              <w:rPr>
                <w:i/>
                <w:spacing w:val="-5"/>
                <w:sz w:val="18"/>
              </w:rPr>
              <w:t xml:space="preserve"> </w:t>
            </w:r>
            <w:r>
              <w:rPr>
                <w:i/>
                <w:sz w:val="18"/>
              </w:rPr>
              <w:t>pre-onsite through the post-onsite phases to the submission of the final report. Make sure you respond accordingly.</w:t>
            </w:r>
          </w:p>
        </w:tc>
        <w:tc>
          <w:tcPr>
            <w:tcW w:w="5492" w:type="dxa"/>
            <w:tcBorders>
              <w:top w:val="single" w:sz="8" w:space="0" w:color="000000"/>
            </w:tcBorders>
          </w:tcPr>
          <w:p w14:paraId="6F97ED02" w14:textId="77777777" w:rsidR="002B622E" w:rsidRDefault="002B622E">
            <w:pPr>
              <w:pStyle w:val="TableParagraph"/>
              <w:rPr>
                <w:b/>
                <w:sz w:val="18"/>
              </w:rPr>
            </w:pPr>
          </w:p>
          <w:p w14:paraId="326C4F9A" w14:textId="77777777" w:rsidR="002B622E" w:rsidRDefault="002B622E">
            <w:pPr>
              <w:pStyle w:val="TableParagraph"/>
              <w:spacing w:before="25"/>
              <w:rPr>
                <w:b/>
                <w:sz w:val="18"/>
              </w:rPr>
            </w:pPr>
          </w:p>
          <w:p w14:paraId="003693C0" w14:textId="77777777" w:rsidR="002B622E" w:rsidRDefault="00000000">
            <w:pPr>
              <w:pStyle w:val="TableParagraph"/>
              <w:numPr>
                <w:ilvl w:val="0"/>
                <w:numId w:val="237"/>
              </w:numPr>
              <w:tabs>
                <w:tab w:val="left" w:pos="437"/>
                <w:tab w:val="left" w:pos="1149"/>
              </w:tabs>
              <w:ind w:left="437" w:hanging="330"/>
              <w:rPr>
                <w:sz w:val="18"/>
              </w:rPr>
            </w:pPr>
            <w:r>
              <w:rPr>
                <w:spacing w:val="-5"/>
                <w:sz w:val="18"/>
              </w:rPr>
              <w:t>Yes</w:t>
            </w:r>
            <w:r>
              <w:rPr>
                <w:sz w:val="18"/>
              </w:rPr>
              <w:tab/>
            </w:r>
            <w:r>
              <w:rPr>
                <w:rFonts w:ascii="MS Gothic" w:hAnsi="MS Gothic"/>
                <w:sz w:val="28"/>
              </w:rPr>
              <w:t>☒</w:t>
            </w:r>
            <w:r>
              <w:rPr>
                <w:rFonts w:ascii="MS Gothic" w:hAnsi="MS Gothic"/>
                <w:spacing w:val="-90"/>
                <w:sz w:val="28"/>
              </w:rPr>
              <w:t xml:space="preserve"> </w:t>
            </w:r>
            <w:r>
              <w:rPr>
                <w:spacing w:val="-7"/>
                <w:sz w:val="18"/>
              </w:rPr>
              <w:t>No</w:t>
            </w:r>
          </w:p>
        </w:tc>
      </w:tr>
      <w:tr w:rsidR="002B622E" w14:paraId="1E13F6C3" w14:textId="77777777">
        <w:trPr>
          <w:trHeight w:val="625"/>
        </w:trPr>
        <w:tc>
          <w:tcPr>
            <w:tcW w:w="5492" w:type="dxa"/>
            <w:tcBorders>
              <w:bottom w:val="single" w:sz="8" w:space="0" w:color="000000"/>
            </w:tcBorders>
          </w:tcPr>
          <w:p w14:paraId="448836B7" w14:textId="77777777" w:rsidR="002B622E" w:rsidRDefault="00000000">
            <w:pPr>
              <w:pStyle w:val="TableParagraph"/>
              <w:tabs>
                <w:tab w:val="left" w:pos="828"/>
              </w:tabs>
              <w:spacing w:line="206" w:lineRule="exact"/>
              <w:ind w:left="828" w:right="110" w:hanging="361"/>
              <w:rPr>
                <w:b/>
                <w:sz w:val="18"/>
              </w:rPr>
            </w:pPr>
            <w:r>
              <w:rPr>
                <w:b/>
                <w:spacing w:val="-6"/>
                <w:sz w:val="18"/>
              </w:rPr>
              <w:t>a.</w:t>
            </w:r>
            <w:r>
              <w:rPr>
                <w:b/>
                <w:sz w:val="18"/>
              </w:rPr>
              <w:tab/>
              <w:t>If</w:t>
            </w:r>
            <w:r>
              <w:rPr>
                <w:b/>
                <w:spacing w:val="-5"/>
                <w:sz w:val="18"/>
              </w:rPr>
              <w:t xml:space="preserve"> </w:t>
            </w:r>
            <w:r>
              <w:rPr>
                <w:b/>
                <w:sz w:val="18"/>
              </w:rPr>
              <w:t>yes,</w:t>
            </w:r>
            <w:r>
              <w:rPr>
                <w:b/>
                <w:spacing w:val="-6"/>
                <w:sz w:val="18"/>
              </w:rPr>
              <w:t xml:space="preserve"> </w:t>
            </w:r>
            <w:r>
              <w:rPr>
                <w:b/>
                <w:sz w:val="18"/>
              </w:rPr>
              <w:t>enter</w:t>
            </w:r>
            <w:r>
              <w:rPr>
                <w:b/>
                <w:spacing w:val="-5"/>
                <w:sz w:val="18"/>
              </w:rPr>
              <w:t xml:space="preserve"> </w:t>
            </w:r>
            <w:r>
              <w:rPr>
                <w:b/>
                <w:sz w:val="18"/>
              </w:rPr>
              <w:t>the</w:t>
            </w:r>
            <w:r>
              <w:rPr>
                <w:b/>
                <w:spacing w:val="-5"/>
                <w:sz w:val="18"/>
              </w:rPr>
              <w:t xml:space="preserve"> </w:t>
            </w:r>
            <w:r>
              <w:rPr>
                <w:b/>
                <w:sz w:val="18"/>
              </w:rPr>
              <w:t>TOTAL</w:t>
            </w:r>
            <w:r>
              <w:rPr>
                <w:b/>
                <w:spacing w:val="-5"/>
                <w:sz w:val="18"/>
              </w:rPr>
              <w:t xml:space="preserve"> </w:t>
            </w:r>
            <w:r>
              <w:rPr>
                <w:b/>
                <w:sz w:val="18"/>
              </w:rPr>
              <w:t>NUMBER</w:t>
            </w:r>
            <w:r>
              <w:rPr>
                <w:b/>
                <w:spacing w:val="-6"/>
                <w:sz w:val="18"/>
              </w:rPr>
              <w:t xml:space="preserve"> </w:t>
            </w:r>
            <w:r>
              <w:rPr>
                <w:b/>
                <w:sz w:val="18"/>
              </w:rPr>
              <w:t>OF</w:t>
            </w:r>
            <w:r>
              <w:rPr>
                <w:b/>
                <w:spacing w:val="-5"/>
                <w:sz w:val="18"/>
              </w:rPr>
              <w:t xml:space="preserve"> </w:t>
            </w:r>
            <w:r>
              <w:rPr>
                <w:b/>
                <w:sz w:val="18"/>
              </w:rPr>
              <w:t>DOJ-CERTIFIED PREA AUDITORS who provided assistance at any point during the audit:</w:t>
            </w:r>
          </w:p>
        </w:tc>
        <w:tc>
          <w:tcPr>
            <w:tcW w:w="5492" w:type="dxa"/>
            <w:tcBorders>
              <w:bottom w:val="single" w:sz="8" w:space="0" w:color="000000"/>
            </w:tcBorders>
          </w:tcPr>
          <w:p w14:paraId="38A7F2A2" w14:textId="77777777" w:rsidR="002B622E" w:rsidRDefault="00000000">
            <w:pPr>
              <w:pStyle w:val="TableParagraph"/>
              <w:spacing w:before="173"/>
              <w:ind w:left="107"/>
              <w:rPr>
                <w:sz w:val="24"/>
              </w:rPr>
            </w:pPr>
            <w:r>
              <w:rPr>
                <w:spacing w:val="-5"/>
                <w:sz w:val="24"/>
              </w:rPr>
              <w:t>N/A</w:t>
            </w:r>
          </w:p>
        </w:tc>
      </w:tr>
      <w:tr w:rsidR="002B622E" w14:paraId="195A97EF" w14:textId="77777777">
        <w:trPr>
          <w:trHeight w:val="529"/>
        </w:trPr>
        <w:tc>
          <w:tcPr>
            <w:tcW w:w="10984" w:type="dxa"/>
            <w:gridSpan w:val="2"/>
            <w:tcBorders>
              <w:top w:val="single" w:sz="8" w:space="0" w:color="000000"/>
              <w:bottom w:val="single" w:sz="8" w:space="0" w:color="000000"/>
            </w:tcBorders>
            <w:shd w:val="clear" w:color="auto" w:fill="B6DDE8"/>
          </w:tcPr>
          <w:p w14:paraId="7EEE5C5F" w14:textId="77777777" w:rsidR="002B622E" w:rsidRDefault="00000000">
            <w:pPr>
              <w:pStyle w:val="TableParagraph"/>
              <w:spacing w:before="159"/>
              <w:ind w:left="337" w:right="331"/>
              <w:jc w:val="center"/>
              <w:rPr>
                <w:b/>
                <w:sz w:val="18"/>
              </w:rPr>
            </w:pPr>
            <w:r>
              <w:rPr>
                <w:b/>
                <w:spacing w:val="-2"/>
                <w:sz w:val="18"/>
              </w:rPr>
              <w:t>Non-certified</w:t>
            </w:r>
            <w:r>
              <w:rPr>
                <w:b/>
                <w:spacing w:val="5"/>
                <w:sz w:val="18"/>
              </w:rPr>
              <w:t xml:space="preserve"> </w:t>
            </w:r>
            <w:r>
              <w:rPr>
                <w:b/>
                <w:spacing w:val="-2"/>
                <w:sz w:val="18"/>
              </w:rPr>
              <w:t>Support</w:t>
            </w:r>
            <w:r>
              <w:rPr>
                <w:b/>
                <w:spacing w:val="9"/>
                <w:sz w:val="18"/>
              </w:rPr>
              <w:t xml:space="preserve"> </w:t>
            </w:r>
            <w:r>
              <w:rPr>
                <w:b/>
                <w:spacing w:val="-4"/>
                <w:sz w:val="18"/>
              </w:rPr>
              <w:t>Staff</w:t>
            </w:r>
          </w:p>
        </w:tc>
      </w:tr>
      <w:tr w:rsidR="002B622E" w14:paraId="604DEECC" w14:textId="77777777">
        <w:trPr>
          <w:trHeight w:val="1370"/>
        </w:trPr>
        <w:tc>
          <w:tcPr>
            <w:tcW w:w="5492" w:type="dxa"/>
            <w:tcBorders>
              <w:top w:val="single" w:sz="8" w:space="0" w:color="000000"/>
            </w:tcBorders>
          </w:tcPr>
          <w:p w14:paraId="43836332" w14:textId="77777777" w:rsidR="002B622E" w:rsidRDefault="00000000">
            <w:pPr>
              <w:pStyle w:val="TableParagraph"/>
              <w:spacing w:before="66"/>
              <w:ind w:left="446" w:hanging="339"/>
              <w:rPr>
                <w:b/>
                <w:sz w:val="18"/>
              </w:rPr>
            </w:pPr>
            <w:r>
              <w:rPr>
                <w:b/>
                <w:sz w:val="18"/>
              </w:rPr>
              <w:t>91.</w:t>
            </w:r>
            <w:r>
              <w:rPr>
                <w:b/>
                <w:spacing w:val="29"/>
                <w:sz w:val="18"/>
              </w:rPr>
              <w:t xml:space="preserve"> </w:t>
            </w:r>
            <w:r>
              <w:rPr>
                <w:b/>
                <w:sz w:val="18"/>
              </w:rPr>
              <w:t>Did</w:t>
            </w:r>
            <w:r>
              <w:rPr>
                <w:b/>
                <w:spacing w:val="-4"/>
                <w:sz w:val="18"/>
              </w:rPr>
              <w:t xml:space="preserve"> </w:t>
            </w:r>
            <w:r>
              <w:rPr>
                <w:b/>
                <w:sz w:val="18"/>
              </w:rPr>
              <w:t>you</w:t>
            </w:r>
            <w:r>
              <w:rPr>
                <w:b/>
                <w:spacing w:val="-4"/>
                <w:sz w:val="18"/>
              </w:rPr>
              <w:t xml:space="preserve"> </w:t>
            </w:r>
            <w:r>
              <w:rPr>
                <w:b/>
                <w:sz w:val="18"/>
              </w:rPr>
              <w:t>receive</w:t>
            </w:r>
            <w:r>
              <w:rPr>
                <w:b/>
                <w:spacing w:val="-4"/>
                <w:sz w:val="18"/>
              </w:rPr>
              <w:t xml:space="preserve"> </w:t>
            </w:r>
            <w:r>
              <w:rPr>
                <w:b/>
                <w:sz w:val="18"/>
              </w:rPr>
              <w:t>assistance</w:t>
            </w:r>
            <w:r>
              <w:rPr>
                <w:b/>
                <w:spacing w:val="-4"/>
                <w:sz w:val="18"/>
              </w:rPr>
              <w:t xml:space="preserve"> </w:t>
            </w:r>
            <w:r>
              <w:rPr>
                <w:b/>
                <w:sz w:val="18"/>
              </w:rPr>
              <w:t>from</w:t>
            </w:r>
            <w:r>
              <w:rPr>
                <w:b/>
                <w:spacing w:val="-4"/>
                <w:sz w:val="18"/>
              </w:rPr>
              <w:t xml:space="preserve"> </w:t>
            </w:r>
            <w:r>
              <w:rPr>
                <w:b/>
                <w:sz w:val="18"/>
              </w:rPr>
              <w:t>any</w:t>
            </w:r>
            <w:r>
              <w:rPr>
                <w:b/>
                <w:spacing w:val="-4"/>
                <w:sz w:val="18"/>
              </w:rPr>
              <w:t xml:space="preserve"> </w:t>
            </w:r>
            <w:r>
              <w:rPr>
                <w:b/>
                <w:sz w:val="18"/>
              </w:rPr>
              <w:t>NON-CERTIFIED SUPPORT STAFF at any point during this audit?</w:t>
            </w:r>
          </w:p>
          <w:p w14:paraId="228157EC" w14:textId="77777777" w:rsidR="002B622E" w:rsidRDefault="002B622E">
            <w:pPr>
              <w:pStyle w:val="TableParagraph"/>
              <w:rPr>
                <w:b/>
                <w:sz w:val="18"/>
              </w:rPr>
            </w:pPr>
          </w:p>
          <w:p w14:paraId="5716BBA5" w14:textId="77777777" w:rsidR="002B622E" w:rsidRDefault="00000000">
            <w:pPr>
              <w:pStyle w:val="TableParagraph"/>
              <w:ind w:left="446"/>
              <w:rPr>
                <w:i/>
                <w:sz w:val="18"/>
              </w:rPr>
            </w:pPr>
            <w:r>
              <w:rPr>
                <w:i/>
                <w:sz w:val="18"/>
              </w:rPr>
              <w:t>Remember:</w:t>
            </w:r>
            <w:r>
              <w:rPr>
                <w:i/>
                <w:spacing w:val="-5"/>
                <w:sz w:val="18"/>
              </w:rPr>
              <w:t xml:space="preserve"> </w:t>
            </w:r>
            <w:r>
              <w:rPr>
                <w:i/>
                <w:sz w:val="18"/>
              </w:rPr>
              <w:t>the</w:t>
            </w:r>
            <w:r>
              <w:rPr>
                <w:i/>
                <w:spacing w:val="-7"/>
                <w:sz w:val="18"/>
              </w:rPr>
              <w:t xml:space="preserve"> </w:t>
            </w:r>
            <w:r>
              <w:rPr>
                <w:i/>
                <w:sz w:val="18"/>
              </w:rPr>
              <w:t>audit</w:t>
            </w:r>
            <w:r>
              <w:rPr>
                <w:i/>
                <w:spacing w:val="-5"/>
                <w:sz w:val="18"/>
              </w:rPr>
              <w:t xml:space="preserve"> </w:t>
            </w:r>
            <w:r>
              <w:rPr>
                <w:i/>
                <w:sz w:val="18"/>
              </w:rPr>
              <w:t>includes</w:t>
            </w:r>
            <w:r>
              <w:rPr>
                <w:i/>
                <w:spacing w:val="-6"/>
                <w:sz w:val="18"/>
              </w:rPr>
              <w:t xml:space="preserve"> </w:t>
            </w:r>
            <w:r>
              <w:rPr>
                <w:i/>
                <w:sz w:val="18"/>
              </w:rPr>
              <w:t>all</w:t>
            </w:r>
            <w:r>
              <w:rPr>
                <w:i/>
                <w:spacing w:val="-5"/>
                <w:sz w:val="18"/>
              </w:rPr>
              <w:t xml:space="preserve"> </w:t>
            </w:r>
            <w:r>
              <w:rPr>
                <w:i/>
                <w:sz w:val="18"/>
              </w:rPr>
              <w:t>activities</w:t>
            </w:r>
            <w:r>
              <w:rPr>
                <w:i/>
                <w:spacing w:val="-4"/>
                <w:sz w:val="18"/>
              </w:rPr>
              <w:t xml:space="preserve"> </w:t>
            </w:r>
            <w:r>
              <w:rPr>
                <w:i/>
                <w:sz w:val="18"/>
              </w:rPr>
              <w:t>from</w:t>
            </w:r>
            <w:r>
              <w:rPr>
                <w:i/>
                <w:spacing w:val="-7"/>
                <w:sz w:val="18"/>
              </w:rPr>
              <w:t xml:space="preserve"> </w:t>
            </w:r>
            <w:r>
              <w:rPr>
                <w:i/>
                <w:sz w:val="18"/>
              </w:rPr>
              <w:t>the</w:t>
            </w:r>
            <w:r>
              <w:rPr>
                <w:i/>
                <w:spacing w:val="-5"/>
                <w:sz w:val="18"/>
              </w:rPr>
              <w:t xml:space="preserve"> </w:t>
            </w:r>
            <w:r>
              <w:rPr>
                <w:i/>
                <w:sz w:val="18"/>
              </w:rPr>
              <w:t>pre-onsite through the post-onsite phases to the submission of the final report. Make sure you respond accordingly.</w:t>
            </w:r>
          </w:p>
        </w:tc>
        <w:tc>
          <w:tcPr>
            <w:tcW w:w="5492" w:type="dxa"/>
            <w:tcBorders>
              <w:top w:val="single" w:sz="8" w:space="0" w:color="000000"/>
            </w:tcBorders>
          </w:tcPr>
          <w:p w14:paraId="1E298AA6" w14:textId="77777777" w:rsidR="002B622E" w:rsidRDefault="002B622E">
            <w:pPr>
              <w:pStyle w:val="TableParagraph"/>
              <w:rPr>
                <w:b/>
                <w:sz w:val="18"/>
              </w:rPr>
            </w:pPr>
          </w:p>
          <w:p w14:paraId="3AB8D6C0" w14:textId="77777777" w:rsidR="002B622E" w:rsidRDefault="002B622E">
            <w:pPr>
              <w:pStyle w:val="TableParagraph"/>
              <w:spacing w:before="87"/>
              <w:rPr>
                <w:b/>
                <w:sz w:val="18"/>
              </w:rPr>
            </w:pPr>
          </w:p>
          <w:p w14:paraId="6013526C" w14:textId="77777777" w:rsidR="002B622E" w:rsidRDefault="00000000">
            <w:pPr>
              <w:pStyle w:val="TableParagraph"/>
              <w:numPr>
                <w:ilvl w:val="0"/>
                <w:numId w:val="236"/>
              </w:numPr>
              <w:tabs>
                <w:tab w:val="left" w:pos="437"/>
                <w:tab w:val="left" w:pos="1149"/>
              </w:tabs>
              <w:ind w:left="437" w:hanging="330"/>
              <w:rPr>
                <w:sz w:val="18"/>
              </w:rPr>
            </w:pPr>
            <w:r>
              <w:rPr>
                <w:spacing w:val="-5"/>
                <w:sz w:val="18"/>
              </w:rPr>
              <w:t>Yes</w:t>
            </w:r>
            <w:r>
              <w:rPr>
                <w:sz w:val="18"/>
              </w:rPr>
              <w:tab/>
            </w:r>
            <w:r>
              <w:rPr>
                <w:rFonts w:ascii="MS Gothic" w:hAnsi="MS Gothic"/>
                <w:sz w:val="28"/>
              </w:rPr>
              <w:t>☒</w:t>
            </w:r>
            <w:r>
              <w:rPr>
                <w:rFonts w:ascii="MS Gothic" w:hAnsi="MS Gothic"/>
                <w:spacing w:val="-90"/>
                <w:sz w:val="28"/>
              </w:rPr>
              <w:t xml:space="preserve"> </w:t>
            </w:r>
            <w:r>
              <w:rPr>
                <w:spacing w:val="-7"/>
                <w:sz w:val="18"/>
              </w:rPr>
              <w:t>No</w:t>
            </w:r>
          </w:p>
        </w:tc>
      </w:tr>
      <w:tr w:rsidR="002B622E" w14:paraId="258E1DFF" w14:textId="77777777">
        <w:trPr>
          <w:trHeight w:val="714"/>
        </w:trPr>
        <w:tc>
          <w:tcPr>
            <w:tcW w:w="5492" w:type="dxa"/>
            <w:tcBorders>
              <w:bottom w:val="single" w:sz="8" w:space="0" w:color="000000"/>
            </w:tcBorders>
          </w:tcPr>
          <w:p w14:paraId="28CEE1BA" w14:textId="77777777" w:rsidR="002B622E" w:rsidRDefault="00000000">
            <w:pPr>
              <w:pStyle w:val="TableParagraph"/>
              <w:tabs>
                <w:tab w:val="left" w:pos="828"/>
              </w:tabs>
              <w:spacing w:before="44"/>
              <w:ind w:left="828" w:right="930" w:hanging="361"/>
              <w:rPr>
                <w:b/>
                <w:sz w:val="18"/>
              </w:rPr>
            </w:pPr>
            <w:r>
              <w:rPr>
                <w:b/>
                <w:spacing w:val="-6"/>
                <w:sz w:val="18"/>
              </w:rPr>
              <w:t>a.</w:t>
            </w:r>
            <w:r>
              <w:rPr>
                <w:b/>
                <w:sz w:val="18"/>
              </w:rPr>
              <w:tab/>
              <w:t>If yes, enter the TOTAL NUMBER OF NON- CERTIFIED</w:t>
            </w:r>
            <w:r>
              <w:rPr>
                <w:b/>
                <w:spacing w:val="-9"/>
                <w:sz w:val="18"/>
              </w:rPr>
              <w:t xml:space="preserve"> </w:t>
            </w:r>
            <w:r>
              <w:rPr>
                <w:b/>
                <w:sz w:val="18"/>
              </w:rPr>
              <w:t>SUPPORT</w:t>
            </w:r>
            <w:r>
              <w:rPr>
                <w:b/>
                <w:spacing w:val="-9"/>
                <w:sz w:val="18"/>
              </w:rPr>
              <w:t xml:space="preserve"> </w:t>
            </w:r>
            <w:r>
              <w:rPr>
                <w:b/>
                <w:sz w:val="18"/>
              </w:rPr>
              <w:t>STAFF</w:t>
            </w:r>
            <w:r>
              <w:rPr>
                <w:b/>
                <w:spacing w:val="-9"/>
                <w:sz w:val="18"/>
              </w:rPr>
              <w:t xml:space="preserve"> </w:t>
            </w:r>
            <w:r>
              <w:rPr>
                <w:b/>
                <w:sz w:val="18"/>
              </w:rPr>
              <w:t>who</w:t>
            </w:r>
            <w:r>
              <w:rPr>
                <w:b/>
                <w:spacing w:val="-11"/>
                <w:sz w:val="18"/>
              </w:rPr>
              <w:t xml:space="preserve"> </w:t>
            </w:r>
            <w:r>
              <w:rPr>
                <w:b/>
                <w:sz w:val="18"/>
              </w:rPr>
              <w:t>provided assistance at any point during the audit:</w:t>
            </w:r>
          </w:p>
        </w:tc>
        <w:tc>
          <w:tcPr>
            <w:tcW w:w="5492" w:type="dxa"/>
            <w:tcBorders>
              <w:bottom w:val="single" w:sz="8" w:space="0" w:color="000000"/>
            </w:tcBorders>
          </w:tcPr>
          <w:p w14:paraId="23B65957" w14:textId="77777777" w:rsidR="002B622E" w:rsidRDefault="00000000">
            <w:pPr>
              <w:pStyle w:val="TableParagraph"/>
              <w:spacing w:before="218"/>
              <w:ind w:left="107"/>
              <w:rPr>
                <w:sz w:val="24"/>
              </w:rPr>
            </w:pPr>
            <w:r>
              <w:rPr>
                <w:spacing w:val="-5"/>
                <w:sz w:val="24"/>
              </w:rPr>
              <w:t>N/A</w:t>
            </w:r>
          </w:p>
        </w:tc>
      </w:tr>
      <w:tr w:rsidR="002B622E" w14:paraId="1A2104FB" w14:textId="77777777">
        <w:trPr>
          <w:trHeight w:val="548"/>
        </w:trPr>
        <w:tc>
          <w:tcPr>
            <w:tcW w:w="10984" w:type="dxa"/>
            <w:gridSpan w:val="2"/>
            <w:tcBorders>
              <w:top w:val="single" w:sz="8" w:space="0" w:color="000000"/>
              <w:bottom w:val="single" w:sz="8" w:space="0" w:color="000000"/>
            </w:tcBorders>
            <w:shd w:val="clear" w:color="auto" w:fill="E3F8F8"/>
          </w:tcPr>
          <w:p w14:paraId="58218CBD" w14:textId="77777777" w:rsidR="002B622E" w:rsidRDefault="00000000">
            <w:pPr>
              <w:pStyle w:val="TableParagraph"/>
              <w:spacing w:before="148"/>
              <w:ind w:left="337" w:right="331"/>
              <w:jc w:val="center"/>
              <w:rPr>
                <w:b/>
              </w:rPr>
            </w:pPr>
            <w:r>
              <w:rPr>
                <w:b/>
              </w:rPr>
              <w:t>Auditing</w:t>
            </w:r>
            <w:r>
              <w:rPr>
                <w:b/>
                <w:spacing w:val="-10"/>
              </w:rPr>
              <w:t xml:space="preserve"> </w:t>
            </w:r>
            <w:r>
              <w:rPr>
                <w:b/>
              </w:rPr>
              <w:t>Arrangements</w:t>
            </w:r>
            <w:r>
              <w:rPr>
                <w:b/>
                <w:spacing w:val="-7"/>
              </w:rPr>
              <w:t xml:space="preserve"> </w:t>
            </w:r>
            <w:r>
              <w:rPr>
                <w:b/>
              </w:rPr>
              <w:t>and</w:t>
            </w:r>
            <w:r>
              <w:rPr>
                <w:b/>
                <w:spacing w:val="-4"/>
              </w:rPr>
              <w:t xml:space="preserve"> </w:t>
            </w:r>
            <w:r>
              <w:rPr>
                <w:b/>
                <w:spacing w:val="-2"/>
              </w:rPr>
              <w:t>Compensation</w:t>
            </w:r>
          </w:p>
        </w:tc>
      </w:tr>
      <w:tr w:rsidR="002B622E" w14:paraId="5EF349E4" w14:textId="77777777">
        <w:trPr>
          <w:trHeight w:val="2078"/>
        </w:trPr>
        <w:tc>
          <w:tcPr>
            <w:tcW w:w="5492" w:type="dxa"/>
            <w:tcBorders>
              <w:top w:val="single" w:sz="8" w:space="0" w:color="000000"/>
            </w:tcBorders>
          </w:tcPr>
          <w:p w14:paraId="7FC8CE3F" w14:textId="77777777" w:rsidR="002B622E" w:rsidRDefault="002B622E">
            <w:pPr>
              <w:pStyle w:val="TableParagraph"/>
              <w:rPr>
                <w:b/>
                <w:sz w:val="18"/>
              </w:rPr>
            </w:pPr>
          </w:p>
          <w:p w14:paraId="559D4883" w14:textId="77777777" w:rsidR="002B622E" w:rsidRDefault="002B622E">
            <w:pPr>
              <w:pStyle w:val="TableParagraph"/>
              <w:rPr>
                <w:b/>
                <w:sz w:val="18"/>
              </w:rPr>
            </w:pPr>
          </w:p>
          <w:p w14:paraId="0DF3ACB9" w14:textId="77777777" w:rsidR="002B622E" w:rsidRDefault="002B622E">
            <w:pPr>
              <w:pStyle w:val="TableParagraph"/>
              <w:rPr>
                <w:b/>
                <w:sz w:val="18"/>
              </w:rPr>
            </w:pPr>
          </w:p>
          <w:p w14:paraId="5835F498" w14:textId="77777777" w:rsidR="002B622E" w:rsidRDefault="002B622E">
            <w:pPr>
              <w:pStyle w:val="TableParagraph"/>
              <w:spacing w:before="109"/>
              <w:rPr>
                <w:b/>
                <w:sz w:val="18"/>
              </w:rPr>
            </w:pPr>
          </w:p>
          <w:p w14:paraId="28F55EAF" w14:textId="77777777" w:rsidR="002B622E" w:rsidRDefault="00000000">
            <w:pPr>
              <w:pStyle w:val="TableParagraph"/>
              <w:ind w:left="107"/>
              <w:rPr>
                <w:b/>
                <w:sz w:val="18"/>
              </w:rPr>
            </w:pPr>
            <w:r>
              <w:rPr>
                <w:b/>
                <w:sz w:val="18"/>
              </w:rPr>
              <w:t>92.</w:t>
            </w:r>
            <w:r>
              <w:rPr>
                <w:b/>
                <w:spacing w:val="-4"/>
                <w:sz w:val="18"/>
              </w:rPr>
              <w:t xml:space="preserve"> </w:t>
            </w:r>
            <w:r>
              <w:rPr>
                <w:b/>
                <w:sz w:val="18"/>
              </w:rPr>
              <w:t>Who</w:t>
            </w:r>
            <w:r>
              <w:rPr>
                <w:b/>
                <w:spacing w:val="-2"/>
                <w:sz w:val="18"/>
              </w:rPr>
              <w:t xml:space="preserve"> </w:t>
            </w:r>
            <w:r>
              <w:rPr>
                <w:b/>
                <w:sz w:val="18"/>
              </w:rPr>
              <w:t>paid</w:t>
            </w:r>
            <w:r>
              <w:rPr>
                <w:b/>
                <w:spacing w:val="-3"/>
                <w:sz w:val="18"/>
              </w:rPr>
              <w:t xml:space="preserve"> </w:t>
            </w:r>
            <w:r>
              <w:rPr>
                <w:b/>
                <w:sz w:val="18"/>
              </w:rPr>
              <w:t>you</w:t>
            </w:r>
            <w:r>
              <w:rPr>
                <w:b/>
                <w:spacing w:val="-1"/>
                <w:sz w:val="18"/>
              </w:rPr>
              <w:t xml:space="preserve"> </w:t>
            </w:r>
            <w:r>
              <w:rPr>
                <w:b/>
                <w:sz w:val="18"/>
              </w:rPr>
              <w:t>to</w:t>
            </w:r>
            <w:r>
              <w:rPr>
                <w:b/>
                <w:spacing w:val="-2"/>
                <w:sz w:val="18"/>
              </w:rPr>
              <w:t xml:space="preserve"> </w:t>
            </w:r>
            <w:r>
              <w:rPr>
                <w:b/>
                <w:sz w:val="18"/>
              </w:rPr>
              <w:t>conduct</w:t>
            </w:r>
            <w:r>
              <w:rPr>
                <w:b/>
                <w:spacing w:val="-3"/>
                <w:sz w:val="18"/>
              </w:rPr>
              <w:t xml:space="preserve"> </w:t>
            </w:r>
            <w:r>
              <w:rPr>
                <w:b/>
                <w:sz w:val="18"/>
              </w:rPr>
              <w:t>this</w:t>
            </w:r>
            <w:r>
              <w:rPr>
                <w:b/>
                <w:spacing w:val="-1"/>
                <w:sz w:val="18"/>
              </w:rPr>
              <w:t xml:space="preserve"> </w:t>
            </w:r>
            <w:r>
              <w:rPr>
                <w:b/>
                <w:spacing w:val="-2"/>
                <w:sz w:val="18"/>
              </w:rPr>
              <w:t>audit?</w:t>
            </w:r>
          </w:p>
        </w:tc>
        <w:tc>
          <w:tcPr>
            <w:tcW w:w="5492" w:type="dxa"/>
            <w:tcBorders>
              <w:top w:val="single" w:sz="8" w:space="0" w:color="000000"/>
            </w:tcBorders>
          </w:tcPr>
          <w:p w14:paraId="683E35E4" w14:textId="77777777" w:rsidR="002B622E" w:rsidRDefault="00000000">
            <w:pPr>
              <w:pStyle w:val="TableParagraph"/>
              <w:numPr>
                <w:ilvl w:val="0"/>
                <w:numId w:val="235"/>
              </w:numPr>
              <w:tabs>
                <w:tab w:val="left" w:pos="450"/>
              </w:tabs>
              <w:spacing w:line="363" w:lineRule="exact"/>
              <w:ind w:left="450" w:hanging="359"/>
              <w:rPr>
                <w:sz w:val="18"/>
              </w:rPr>
            </w:pPr>
            <w:r>
              <w:rPr>
                <w:sz w:val="18"/>
              </w:rPr>
              <w:t>The</w:t>
            </w:r>
            <w:r>
              <w:rPr>
                <w:spacing w:val="-3"/>
                <w:sz w:val="18"/>
              </w:rPr>
              <w:t xml:space="preserve"> </w:t>
            </w:r>
            <w:r>
              <w:rPr>
                <w:sz w:val="18"/>
              </w:rPr>
              <w:t>audited</w:t>
            </w:r>
            <w:r>
              <w:rPr>
                <w:spacing w:val="-3"/>
                <w:sz w:val="18"/>
              </w:rPr>
              <w:t xml:space="preserve"> </w:t>
            </w:r>
            <w:r>
              <w:rPr>
                <w:sz w:val="18"/>
              </w:rPr>
              <w:t>facility</w:t>
            </w:r>
            <w:r>
              <w:rPr>
                <w:spacing w:val="-1"/>
                <w:sz w:val="18"/>
              </w:rPr>
              <w:t xml:space="preserve"> </w:t>
            </w:r>
            <w:r>
              <w:rPr>
                <w:sz w:val="18"/>
              </w:rPr>
              <w:t>or</w:t>
            </w:r>
            <w:r>
              <w:rPr>
                <w:spacing w:val="-5"/>
                <w:sz w:val="18"/>
              </w:rPr>
              <w:t xml:space="preserve"> </w:t>
            </w:r>
            <w:r>
              <w:rPr>
                <w:sz w:val="18"/>
              </w:rPr>
              <w:t>its</w:t>
            </w:r>
            <w:r>
              <w:rPr>
                <w:spacing w:val="-3"/>
                <w:sz w:val="18"/>
              </w:rPr>
              <w:t xml:space="preserve"> </w:t>
            </w:r>
            <w:r>
              <w:rPr>
                <w:sz w:val="18"/>
              </w:rPr>
              <w:t>parent</w:t>
            </w:r>
            <w:r>
              <w:rPr>
                <w:spacing w:val="-2"/>
                <w:sz w:val="18"/>
              </w:rPr>
              <w:t xml:space="preserve"> agency</w:t>
            </w:r>
          </w:p>
          <w:p w14:paraId="35A64F42" w14:textId="77777777" w:rsidR="002B622E" w:rsidRDefault="00000000">
            <w:pPr>
              <w:pStyle w:val="TableParagraph"/>
              <w:numPr>
                <w:ilvl w:val="0"/>
                <w:numId w:val="235"/>
              </w:numPr>
              <w:tabs>
                <w:tab w:val="left" w:pos="451"/>
              </w:tabs>
              <w:ind w:right="121"/>
              <w:rPr>
                <w:sz w:val="18"/>
              </w:rPr>
            </w:pPr>
            <w:r>
              <w:rPr>
                <w:sz w:val="18"/>
              </w:rPr>
              <w:t>My</w:t>
            </w:r>
            <w:r>
              <w:rPr>
                <w:spacing w:val="-5"/>
                <w:sz w:val="18"/>
              </w:rPr>
              <w:t xml:space="preserve"> </w:t>
            </w:r>
            <w:r>
              <w:rPr>
                <w:sz w:val="18"/>
              </w:rPr>
              <w:t>state/territory</w:t>
            </w:r>
            <w:r>
              <w:rPr>
                <w:spacing w:val="-3"/>
                <w:sz w:val="18"/>
              </w:rPr>
              <w:t xml:space="preserve"> </w:t>
            </w:r>
            <w:r>
              <w:rPr>
                <w:sz w:val="18"/>
              </w:rPr>
              <w:t>or</w:t>
            </w:r>
            <w:r>
              <w:rPr>
                <w:spacing w:val="-6"/>
                <w:sz w:val="18"/>
              </w:rPr>
              <w:t xml:space="preserve"> </w:t>
            </w:r>
            <w:r>
              <w:rPr>
                <w:sz w:val="18"/>
              </w:rPr>
              <w:t>county</w:t>
            </w:r>
            <w:r>
              <w:rPr>
                <w:spacing w:val="-5"/>
                <w:sz w:val="18"/>
              </w:rPr>
              <w:t xml:space="preserve"> </w:t>
            </w:r>
            <w:r>
              <w:rPr>
                <w:sz w:val="18"/>
              </w:rPr>
              <w:t>government</w:t>
            </w:r>
            <w:r>
              <w:rPr>
                <w:spacing w:val="-6"/>
                <w:sz w:val="18"/>
              </w:rPr>
              <w:t xml:space="preserve"> </w:t>
            </w:r>
            <w:r>
              <w:rPr>
                <w:sz w:val="18"/>
              </w:rPr>
              <w:t>(if</w:t>
            </w:r>
            <w:r>
              <w:rPr>
                <w:spacing w:val="-6"/>
                <w:sz w:val="18"/>
              </w:rPr>
              <w:t xml:space="preserve"> </w:t>
            </w:r>
            <w:r>
              <w:rPr>
                <w:sz w:val="18"/>
              </w:rPr>
              <w:t>you</w:t>
            </w:r>
            <w:r>
              <w:rPr>
                <w:spacing w:val="-6"/>
                <w:sz w:val="18"/>
              </w:rPr>
              <w:t xml:space="preserve"> </w:t>
            </w:r>
            <w:r>
              <w:rPr>
                <w:sz w:val="18"/>
              </w:rPr>
              <w:t>audit</w:t>
            </w:r>
            <w:r>
              <w:rPr>
                <w:spacing w:val="-4"/>
                <w:sz w:val="18"/>
              </w:rPr>
              <w:t xml:space="preserve"> </w:t>
            </w:r>
            <w:r>
              <w:rPr>
                <w:sz w:val="18"/>
              </w:rPr>
              <w:t>as</w:t>
            </w:r>
            <w:r>
              <w:rPr>
                <w:spacing w:val="-3"/>
                <w:sz w:val="18"/>
              </w:rPr>
              <w:t xml:space="preserve"> </w:t>
            </w:r>
            <w:r>
              <w:rPr>
                <w:sz w:val="18"/>
              </w:rPr>
              <w:t>part</w:t>
            </w:r>
            <w:r>
              <w:rPr>
                <w:spacing w:val="-6"/>
                <w:sz w:val="18"/>
              </w:rPr>
              <w:t xml:space="preserve"> </w:t>
            </w:r>
            <w:r>
              <w:rPr>
                <w:sz w:val="18"/>
              </w:rPr>
              <w:t xml:space="preserve">of a consortium or circular auditing arrangement, select this </w:t>
            </w:r>
            <w:r>
              <w:rPr>
                <w:spacing w:val="-2"/>
                <w:sz w:val="18"/>
              </w:rPr>
              <w:t>option)</w:t>
            </w:r>
          </w:p>
          <w:p w14:paraId="483B723D" w14:textId="77777777" w:rsidR="002B622E" w:rsidRDefault="00000000">
            <w:pPr>
              <w:pStyle w:val="TableParagraph"/>
              <w:spacing w:line="242" w:lineRule="auto"/>
              <w:ind w:left="451" w:right="119" w:hanging="360"/>
              <w:rPr>
                <w:sz w:val="18"/>
              </w:rPr>
            </w:pPr>
            <w:r>
              <w:rPr>
                <w:rFonts w:ascii="MS Gothic" w:hAnsi="MS Gothic"/>
                <w:sz w:val="28"/>
              </w:rPr>
              <w:t>☒</w:t>
            </w:r>
            <w:r>
              <w:rPr>
                <w:rFonts w:ascii="MS Gothic" w:hAnsi="MS Gothic"/>
                <w:spacing w:val="-61"/>
                <w:sz w:val="28"/>
              </w:rPr>
              <w:t xml:space="preserve"> </w:t>
            </w:r>
            <w:r>
              <w:rPr>
                <w:sz w:val="18"/>
              </w:rPr>
              <w:t>A</w:t>
            </w:r>
            <w:r>
              <w:rPr>
                <w:spacing w:val="-12"/>
                <w:sz w:val="18"/>
              </w:rPr>
              <w:t xml:space="preserve"> </w:t>
            </w:r>
            <w:r>
              <w:rPr>
                <w:sz w:val="18"/>
              </w:rPr>
              <w:t>third-party</w:t>
            </w:r>
            <w:r>
              <w:rPr>
                <w:spacing w:val="-5"/>
                <w:sz w:val="18"/>
              </w:rPr>
              <w:t xml:space="preserve"> </w:t>
            </w:r>
            <w:r>
              <w:rPr>
                <w:sz w:val="18"/>
              </w:rPr>
              <w:t>auditing</w:t>
            </w:r>
            <w:r>
              <w:rPr>
                <w:spacing w:val="-5"/>
                <w:sz w:val="18"/>
              </w:rPr>
              <w:t xml:space="preserve"> </w:t>
            </w:r>
            <w:r>
              <w:rPr>
                <w:sz w:val="18"/>
              </w:rPr>
              <w:t>entity</w:t>
            </w:r>
            <w:r>
              <w:rPr>
                <w:spacing w:val="-4"/>
                <w:sz w:val="18"/>
              </w:rPr>
              <w:t xml:space="preserve"> </w:t>
            </w:r>
            <w:r>
              <w:rPr>
                <w:sz w:val="18"/>
              </w:rPr>
              <w:t>(e.g.,</w:t>
            </w:r>
            <w:r>
              <w:rPr>
                <w:spacing w:val="-5"/>
                <w:sz w:val="18"/>
              </w:rPr>
              <w:t xml:space="preserve"> </w:t>
            </w:r>
            <w:r>
              <w:rPr>
                <w:sz w:val="18"/>
              </w:rPr>
              <w:t>accreditation</w:t>
            </w:r>
            <w:r>
              <w:rPr>
                <w:spacing w:val="-7"/>
                <w:sz w:val="18"/>
              </w:rPr>
              <w:t xml:space="preserve"> </w:t>
            </w:r>
            <w:r>
              <w:rPr>
                <w:sz w:val="18"/>
              </w:rPr>
              <w:t>body, consulting firm)</w:t>
            </w:r>
          </w:p>
          <w:p w14:paraId="2B9A7124" w14:textId="77777777" w:rsidR="002B622E" w:rsidRDefault="00000000">
            <w:pPr>
              <w:pStyle w:val="TableParagraph"/>
              <w:numPr>
                <w:ilvl w:val="0"/>
                <w:numId w:val="235"/>
              </w:numPr>
              <w:tabs>
                <w:tab w:val="left" w:pos="450"/>
              </w:tabs>
              <w:spacing w:line="341" w:lineRule="exact"/>
              <w:ind w:left="450" w:hanging="359"/>
              <w:rPr>
                <w:sz w:val="18"/>
              </w:rPr>
            </w:pPr>
            <w:r>
              <w:rPr>
                <w:spacing w:val="-2"/>
                <w:sz w:val="18"/>
              </w:rPr>
              <w:t>Other</w:t>
            </w:r>
          </w:p>
        </w:tc>
      </w:tr>
    </w:tbl>
    <w:p w14:paraId="3666AB89" w14:textId="77777777" w:rsidR="002B622E" w:rsidRDefault="002B622E">
      <w:pPr>
        <w:spacing w:line="341" w:lineRule="exact"/>
        <w:rPr>
          <w:sz w:val="18"/>
        </w:rPr>
        <w:sectPr w:rsidR="002B622E">
          <w:type w:val="continuous"/>
          <w:pgSz w:w="12240" w:h="15840"/>
          <w:pgMar w:top="980" w:right="520" w:bottom="1240" w:left="520" w:header="0" w:footer="1056" w:gutter="0"/>
          <w:cols w:space="720"/>
        </w:sectPr>
      </w:pPr>
    </w:p>
    <w:p w14:paraId="1BCF7C57" w14:textId="77777777" w:rsidR="002B622E" w:rsidRDefault="00000000">
      <w:pPr>
        <w:pStyle w:val="BodyText"/>
        <w:ind w:left="442"/>
        <w:rPr>
          <w:rFonts w:ascii="Arial"/>
        </w:rPr>
      </w:pPr>
      <w:r>
        <w:rPr>
          <w:rFonts w:ascii="Arial"/>
          <w:noProof/>
        </w:rPr>
        <w:lastRenderedPageBreak/>
        <mc:AlternateContent>
          <mc:Choice Requires="wps">
            <w:drawing>
              <wp:inline distT="0" distB="0" distL="0" distR="0" wp14:anchorId="04D47C8A" wp14:editId="66BA7865">
                <wp:extent cx="6545580" cy="250190"/>
                <wp:effectExtent l="9525" t="0" r="0" b="698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5580" cy="250190"/>
                        </a:xfrm>
                        <a:prstGeom prst="rect">
                          <a:avLst/>
                        </a:prstGeom>
                        <a:ln w="6096">
                          <a:solidFill>
                            <a:srgbClr val="000000"/>
                          </a:solidFill>
                          <a:prstDash val="solid"/>
                        </a:ln>
                      </wps:spPr>
                      <wps:txbx>
                        <w:txbxContent>
                          <w:p w14:paraId="36A3A9CF" w14:textId="77777777" w:rsidR="002B622E" w:rsidRDefault="00000000">
                            <w:pPr>
                              <w:ind w:left="4" w:right="4"/>
                              <w:jc w:val="center"/>
                              <w:rPr>
                                <w:rFonts w:ascii="Arial"/>
                                <w:b/>
                                <w:sz w:val="32"/>
                              </w:rPr>
                            </w:pPr>
                            <w:r>
                              <w:rPr>
                                <w:rFonts w:ascii="Arial"/>
                                <w:b/>
                                <w:sz w:val="32"/>
                              </w:rPr>
                              <w:t>PREVENTION</w:t>
                            </w:r>
                            <w:r>
                              <w:rPr>
                                <w:rFonts w:ascii="Arial"/>
                                <w:b/>
                                <w:spacing w:val="-24"/>
                                <w:sz w:val="32"/>
                              </w:rPr>
                              <w:t xml:space="preserve"> </w:t>
                            </w:r>
                            <w:r>
                              <w:rPr>
                                <w:rFonts w:ascii="Arial"/>
                                <w:b/>
                                <w:spacing w:val="-2"/>
                                <w:sz w:val="32"/>
                              </w:rPr>
                              <w:t>PLANNING</w:t>
                            </w:r>
                          </w:p>
                        </w:txbxContent>
                      </wps:txbx>
                      <wps:bodyPr wrap="square" lIns="0" tIns="0" rIns="0" bIns="0" rtlCol="0">
                        <a:noAutofit/>
                      </wps:bodyPr>
                    </wps:wsp>
                  </a:graphicData>
                </a:graphic>
              </wp:inline>
            </w:drawing>
          </mc:Choice>
          <mc:Fallback>
            <w:pict>
              <v:shapetype w14:anchorId="04D47C8A" id="_x0000_t202" coordsize="21600,21600" o:spt="202" path="m,l,21600r21600,l21600,xe">
                <v:stroke joinstyle="miter"/>
                <v:path gradientshapeok="t" o:connecttype="rect"/>
              </v:shapetype>
              <v:shape id="Textbox 7" o:spid="_x0000_s1026" type="#_x0000_t202" style="width:515.4pt;height:1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" filled="f" strokeweight=".48pt">
                <v:path arrowok="t"/>
                <v:textbox inset="0,0,0,0">
                  <w:txbxContent>
                    <w:p w14:paraId="36A3A9CF" w14:textId="77777777" w:rsidR="002B622E" w:rsidRDefault="00000000">
                      <w:pPr>
                        <w:ind w:left="4" w:right="4"/>
                        <w:jc w:val="center"/>
                        <w:rPr>
                          <w:rFonts w:ascii="Arial"/>
                          <w:b/>
                          <w:sz w:val="32"/>
                        </w:rPr>
                      </w:pPr>
                      <w:r>
                        <w:rPr>
                          <w:rFonts w:ascii="Arial"/>
                          <w:b/>
                          <w:sz w:val="32"/>
                        </w:rPr>
                        <w:t>PREVENTION</w:t>
                      </w:r>
                      <w:r>
                        <w:rPr>
                          <w:rFonts w:ascii="Arial"/>
                          <w:b/>
                          <w:spacing w:val="-24"/>
                          <w:sz w:val="32"/>
                        </w:rPr>
                        <w:t xml:space="preserve"> </w:t>
                      </w:r>
                      <w:r>
                        <w:rPr>
                          <w:rFonts w:ascii="Arial"/>
                          <w:b/>
                          <w:spacing w:val="-2"/>
                          <w:sz w:val="32"/>
                        </w:rPr>
                        <w:t>PLANNING</w:t>
                      </w:r>
                    </w:p>
                  </w:txbxContent>
                </v:textbox>
                <w10:anchorlock/>
              </v:shape>
            </w:pict>
          </mc:Fallback>
        </mc:AlternateContent>
      </w:r>
    </w:p>
    <w:p w14:paraId="01E1D9B8" w14:textId="77777777" w:rsidR="002B622E" w:rsidRDefault="00000000">
      <w:pPr>
        <w:pStyle w:val="BodyText"/>
        <w:rPr>
          <w:rFonts w:ascii="Arial"/>
          <w:b/>
          <w:sz w:val="19"/>
        </w:rPr>
      </w:pPr>
      <w:r>
        <w:rPr>
          <w:noProof/>
        </w:rPr>
        <mc:AlternateContent>
          <mc:Choice Requires="wps">
            <w:drawing>
              <wp:anchor distT="0" distB="0" distL="0" distR="0" simplePos="0" relativeHeight="487588352" behindDoc="1" locked="0" layoutInCell="1" allowOverlap="1" wp14:anchorId="1AA9B8B9" wp14:editId="7C20589C">
                <wp:simplePos x="0" y="0"/>
                <wp:positionH relativeFrom="page">
                  <wp:posOffset>667512</wp:posOffset>
                </wp:positionH>
                <wp:positionV relativeFrom="paragraph">
                  <wp:posOffset>154178</wp:posOffset>
                </wp:positionV>
                <wp:extent cx="6438900" cy="410209"/>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410209"/>
                        </a:xfrm>
                        <a:prstGeom prst="rect">
                          <a:avLst/>
                        </a:prstGeom>
                        <a:solidFill>
                          <a:srgbClr val="F1FBFB"/>
                        </a:solidFill>
                      </wps:spPr>
                      <wps:txbx>
                        <w:txbxContent>
                          <w:p w14:paraId="4DBC0C8C" w14:textId="77777777" w:rsidR="002B622E" w:rsidRDefault="00000000">
                            <w:pPr>
                              <w:spacing w:line="242" w:lineRule="auto"/>
                              <w:ind w:left="28"/>
                              <w:rPr>
                                <w:rFonts w:ascii="Arial"/>
                                <w:b/>
                                <w:color w:val="000000"/>
                                <w:sz w:val="28"/>
                              </w:rPr>
                            </w:pPr>
                            <w:r>
                              <w:rPr>
                                <w:rFonts w:ascii="Arial"/>
                                <w:b/>
                                <w:color w:val="000000"/>
                                <w:sz w:val="28"/>
                              </w:rPr>
                              <w:t>Standard</w:t>
                            </w:r>
                            <w:r>
                              <w:rPr>
                                <w:rFonts w:ascii="Arial"/>
                                <w:b/>
                                <w:color w:val="000000"/>
                                <w:spacing w:val="-3"/>
                                <w:sz w:val="28"/>
                              </w:rPr>
                              <w:t xml:space="preserve"> </w:t>
                            </w:r>
                            <w:r>
                              <w:rPr>
                                <w:rFonts w:ascii="Arial"/>
                                <w:b/>
                                <w:color w:val="000000"/>
                                <w:sz w:val="28"/>
                              </w:rPr>
                              <w:t>115.11:</w:t>
                            </w:r>
                            <w:r>
                              <w:rPr>
                                <w:rFonts w:ascii="Arial"/>
                                <w:b/>
                                <w:color w:val="000000"/>
                                <w:spacing w:val="-8"/>
                                <w:sz w:val="28"/>
                              </w:rPr>
                              <w:t xml:space="preserve"> </w:t>
                            </w:r>
                            <w:r>
                              <w:rPr>
                                <w:rFonts w:ascii="Arial"/>
                                <w:b/>
                                <w:color w:val="000000"/>
                                <w:sz w:val="28"/>
                              </w:rPr>
                              <w:t>Zero</w:t>
                            </w:r>
                            <w:r>
                              <w:rPr>
                                <w:rFonts w:ascii="Arial"/>
                                <w:b/>
                                <w:color w:val="000000"/>
                                <w:spacing w:val="-4"/>
                                <w:sz w:val="28"/>
                              </w:rPr>
                              <w:t xml:space="preserve"> </w:t>
                            </w:r>
                            <w:r>
                              <w:rPr>
                                <w:rFonts w:ascii="Arial"/>
                                <w:b/>
                                <w:color w:val="000000"/>
                                <w:sz w:val="28"/>
                              </w:rPr>
                              <w:t>tolerance</w:t>
                            </w:r>
                            <w:r>
                              <w:rPr>
                                <w:rFonts w:ascii="Arial"/>
                                <w:b/>
                                <w:color w:val="000000"/>
                                <w:spacing w:val="-6"/>
                                <w:sz w:val="28"/>
                              </w:rPr>
                              <w:t xml:space="preserve"> </w:t>
                            </w:r>
                            <w:r>
                              <w:rPr>
                                <w:rFonts w:ascii="Arial"/>
                                <w:b/>
                                <w:color w:val="000000"/>
                                <w:sz w:val="28"/>
                              </w:rPr>
                              <w:t>of</w:t>
                            </w:r>
                            <w:r>
                              <w:rPr>
                                <w:rFonts w:ascii="Arial"/>
                                <w:b/>
                                <w:color w:val="000000"/>
                                <w:spacing w:val="-8"/>
                                <w:sz w:val="28"/>
                              </w:rPr>
                              <w:t xml:space="preserve"> </w:t>
                            </w:r>
                            <w:r>
                              <w:rPr>
                                <w:rFonts w:ascii="Arial"/>
                                <w:b/>
                                <w:color w:val="000000"/>
                                <w:sz w:val="28"/>
                              </w:rPr>
                              <w:t>sexual</w:t>
                            </w:r>
                            <w:r>
                              <w:rPr>
                                <w:rFonts w:ascii="Arial"/>
                                <w:b/>
                                <w:color w:val="000000"/>
                                <w:spacing w:val="-2"/>
                                <w:sz w:val="28"/>
                              </w:rPr>
                              <w:t xml:space="preserve"> </w:t>
                            </w:r>
                            <w:r>
                              <w:rPr>
                                <w:rFonts w:ascii="Arial"/>
                                <w:b/>
                                <w:color w:val="000000"/>
                                <w:sz w:val="28"/>
                              </w:rPr>
                              <w:t>abuse</w:t>
                            </w:r>
                            <w:r>
                              <w:rPr>
                                <w:rFonts w:ascii="Arial"/>
                                <w:b/>
                                <w:color w:val="000000"/>
                                <w:spacing w:val="-6"/>
                                <w:sz w:val="28"/>
                              </w:rPr>
                              <w:t xml:space="preserve"> </w:t>
                            </w:r>
                            <w:r>
                              <w:rPr>
                                <w:rFonts w:ascii="Arial"/>
                                <w:b/>
                                <w:color w:val="000000"/>
                                <w:sz w:val="28"/>
                              </w:rPr>
                              <w:t>and</w:t>
                            </w:r>
                            <w:r>
                              <w:rPr>
                                <w:rFonts w:ascii="Arial"/>
                                <w:b/>
                                <w:color w:val="000000"/>
                                <w:spacing w:val="-6"/>
                                <w:sz w:val="28"/>
                              </w:rPr>
                              <w:t xml:space="preserve"> </w:t>
                            </w:r>
                            <w:r>
                              <w:rPr>
                                <w:rFonts w:ascii="Arial"/>
                                <w:b/>
                                <w:color w:val="000000"/>
                                <w:sz w:val="28"/>
                              </w:rPr>
                              <w:t>sexual</w:t>
                            </w:r>
                            <w:r>
                              <w:rPr>
                                <w:rFonts w:ascii="Arial"/>
                                <w:b/>
                                <w:color w:val="000000"/>
                                <w:spacing w:val="-4"/>
                                <w:sz w:val="28"/>
                              </w:rPr>
                              <w:t xml:space="preserve"> </w:t>
                            </w:r>
                            <w:r>
                              <w:rPr>
                                <w:rFonts w:ascii="Arial"/>
                                <w:b/>
                                <w:color w:val="000000"/>
                                <w:sz w:val="28"/>
                              </w:rPr>
                              <w:t>harassment; PREA coordinator</w:t>
                            </w:r>
                          </w:p>
                        </w:txbxContent>
                      </wps:txbx>
                      <wps:bodyPr wrap="square" lIns="0" tIns="0" rIns="0" bIns="0" rtlCol="0">
                        <a:noAutofit/>
                      </wps:bodyPr>
                    </wps:wsp>
                  </a:graphicData>
                </a:graphic>
              </wp:anchor>
            </w:drawing>
          </mc:Choice>
          <mc:Fallback>
            <w:pict>
              <v:shape w14:anchorId="1AA9B8B9" id="Textbox 8" o:spid="_x0000_s1027" type="#_x0000_t202" style="position:absolute;margin-left:52.55pt;margin-top:12.15pt;width:507pt;height:32.3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" fillcolor="#f1fbfb" stroked="f">
                <v:textbox inset="0,0,0,0">
                  <w:txbxContent>
                    <w:p w14:paraId="4DBC0C8C" w14:textId="77777777" w:rsidR="002B622E" w:rsidRDefault="00000000">
                      <w:pPr>
                        <w:spacing w:line="242" w:lineRule="auto"/>
                        <w:ind w:left="28"/>
                        <w:rPr>
                          <w:rFonts w:ascii="Arial"/>
                          <w:b/>
                          <w:color w:val="000000"/>
                          <w:sz w:val="28"/>
                        </w:rPr>
                      </w:pPr>
                      <w:r>
                        <w:rPr>
                          <w:rFonts w:ascii="Arial"/>
                          <w:b/>
                          <w:color w:val="000000"/>
                          <w:sz w:val="28"/>
                        </w:rPr>
                        <w:t>Standard</w:t>
                      </w:r>
                      <w:r>
                        <w:rPr>
                          <w:rFonts w:ascii="Arial"/>
                          <w:b/>
                          <w:color w:val="000000"/>
                          <w:spacing w:val="-3"/>
                          <w:sz w:val="28"/>
                        </w:rPr>
                        <w:t xml:space="preserve"> </w:t>
                      </w:r>
                      <w:r>
                        <w:rPr>
                          <w:rFonts w:ascii="Arial"/>
                          <w:b/>
                          <w:color w:val="000000"/>
                          <w:sz w:val="28"/>
                        </w:rPr>
                        <w:t>115.11:</w:t>
                      </w:r>
                      <w:r>
                        <w:rPr>
                          <w:rFonts w:ascii="Arial"/>
                          <w:b/>
                          <w:color w:val="000000"/>
                          <w:spacing w:val="-8"/>
                          <w:sz w:val="28"/>
                        </w:rPr>
                        <w:t xml:space="preserve"> </w:t>
                      </w:r>
                      <w:r>
                        <w:rPr>
                          <w:rFonts w:ascii="Arial"/>
                          <w:b/>
                          <w:color w:val="000000"/>
                          <w:sz w:val="28"/>
                        </w:rPr>
                        <w:t>Zero</w:t>
                      </w:r>
                      <w:r>
                        <w:rPr>
                          <w:rFonts w:ascii="Arial"/>
                          <w:b/>
                          <w:color w:val="000000"/>
                          <w:spacing w:val="-4"/>
                          <w:sz w:val="28"/>
                        </w:rPr>
                        <w:t xml:space="preserve"> </w:t>
                      </w:r>
                      <w:r>
                        <w:rPr>
                          <w:rFonts w:ascii="Arial"/>
                          <w:b/>
                          <w:color w:val="000000"/>
                          <w:sz w:val="28"/>
                        </w:rPr>
                        <w:t>tolerance</w:t>
                      </w:r>
                      <w:r>
                        <w:rPr>
                          <w:rFonts w:ascii="Arial"/>
                          <w:b/>
                          <w:color w:val="000000"/>
                          <w:spacing w:val="-6"/>
                          <w:sz w:val="28"/>
                        </w:rPr>
                        <w:t xml:space="preserve"> </w:t>
                      </w:r>
                      <w:r>
                        <w:rPr>
                          <w:rFonts w:ascii="Arial"/>
                          <w:b/>
                          <w:color w:val="000000"/>
                          <w:sz w:val="28"/>
                        </w:rPr>
                        <w:t>of</w:t>
                      </w:r>
                      <w:r>
                        <w:rPr>
                          <w:rFonts w:ascii="Arial"/>
                          <w:b/>
                          <w:color w:val="000000"/>
                          <w:spacing w:val="-8"/>
                          <w:sz w:val="28"/>
                        </w:rPr>
                        <w:t xml:space="preserve"> </w:t>
                      </w:r>
                      <w:r>
                        <w:rPr>
                          <w:rFonts w:ascii="Arial"/>
                          <w:b/>
                          <w:color w:val="000000"/>
                          <w:sz w:val="28"/>
                        </w:rPr>
                        <w:t>sexual</w:t>
                      </w:r>
                      <w:r>
                        <w:rPr>
                          <w:rFonts w:ascii="Arial"/>
                          <w:b/>
                          <w:color w:val="000000"/>
                          <w:spacing w:val="-2"/>
                          <w:sz w:val="28"/>
                        </w:rPr>
                        <w:t xml:space="preserve"> </w:t>
                      </w:r>
                      <w:r>
                        <w:rPr>
                          <w:rFonts w:ascii="Arial"/>
                          <w:b/>
                          <w:color w:val="000000"/>
                          <w:sz w:val="28"/>
                        </w:rPr>
                        <w:t>abuse</w:t>
                      </w:r>
                      <w:r>
                        <w:rPr>
                          <w:rFonts w:ascii="Arial"/>
                          <w:b/>
                          <w:color w:val="000000"/>
                          <w:spacing w:val="-6"/>
                          <w:sz w:val="28"/>
                        </w:rPr>
                        <w:t xml:space="preserve"> </w:t>
                      </w:r>
                      <w:r>
                        <w:rPr>
                          <w:rFonts w:ascii="Arial"/>
                          <w:b/>
                          <w:color w:val="000000"/>
                          <w:sz w:val="28"/>
                        </w:rPr>
                        <w:t>and</w:t>
                      </w:r>
                      <w:r>
                        <w:rPr>
                          <w:rFonts w:ascii="Arial"/>
                          <w:b/>
                          <w:color w:val="000000"/>
                          <w:spacing w:val="-6"/>
                          <w:sz w:val="28"/>
                        </w:rPr>
                        <w:t xml:space="preserve"> </w:t>
                      </w:r>
                      <w:r>
                        <w:rPr>
                          <w:rFonts w:ascii="Arial"/>
                          <w:b/>
                          <w:color w:val="000000"/>
                          <w:sz w:val="28"/>
                        </w:rPr>
                        <w:t>sexual</w:t>
                      </w:r>
                      <w:r>
                        <w:rPr>
                          <w:rFonts w:ascii="Arial"/>
                          <w:b/>
                          <w:color w:val="000000"/>
                          <w:spacing w:val="-4"/>
                          <w:sz w:val="28"/>
                        </w:rPr>
                        <w:t xml:space="preserve"> </w:t>
                      </w:r>
                      <w:r>
                        <w:rPr>
                          <w:rFonts w:ascii="Arial"/>
                          <w:b/>
                          <w:color w:val="000000"/>
                          <w:sz w:val="28"/>
                        </w:rPr>
                        <w:t>harassment; PREA coordinator</w:t>
                      </w:r>
                    </w:p>
                  </w:txbxContent>
                </v:textbox>
                <w10:wrap type="topAndBottom" anchorx="page"/>
              </v:shape>
            </w:pict>
          </mc:Fallback>
        </mc:AlternateContent>
      </w:r>
    </w:p>
    <w:p w14:paraId="506A1F97" w14:textId="77777777" w:rsidR="002B622E" w:rsidRDefault="00000000">
      <w:pPr>
        <w:pStyle w:val="Heading2"/>
        <w:spacing w:before="252"/>
        <w:ind w:left="560"/>
      </w:pPr>
      <w:r>
        <w:t>All</w:t>
      </w:r>
      <w:r>
        <w:rPr>
          <w:spacing w:val="-4"/>
        </w:rPr>
        <w:t xml:space="preserve"> </w:t>
      </w:r>
      <w:r>
        <w:t>Yes/No</w:t>
      </w:r>
      <w:r>
        <w:rPr>
          <w:spacing w:val="-5"/>
        </w:rPr>
        <w:t xml:space="preserve"> </w:t>
      </w:r>
      <w:r>
        <w:t>Questions</w:t>
      </w:r>
      <w:r>
        <w:rPr>
          <w:spacing w:val="-6"/>
        </w:rPr>
        <w:t xml:space="preserve"> </w:t>
      </w:r>
      <w:r>
        <w:t>Must</w:t>
      </w:r>
      <w:r>
        <w:rPr>
          <w:spacing w:val="-4"/>
        </w:rPr>
        <w:t xml:space="preserve"> </w:t>
      </w:r>
      <w:r>
        <w:t>Be</w:t>
      </w:r>
      <w:r>
        <w:rPr>
          <w:spacing w:val="-6"/>
        </w:rPr>
        <w:t xml:space="preserve"> </w:t>
      </w:r>
      <w:r>
        <w:t>Answered by</w:t>
      </w:r>
      <w:r>
        <w:rPr>
          <w:spacing w:val="-7"/>
        </w:rPr>
        <w:t xml:space="preserve"> </w:t>
      </w:r>
      <w:r>
        <w:t>The</w:t>
      </w:r>
      <w:r>
        <w:rPr>
          <w:spacing w:val="-7"/>
        </w:rPr>
        <w:t xml:space="preserve"> </w:t>
      </w:r>
      <w:r>
        <w:t>Auditor</w:t>
      </w:r>
      <w:r>
        <w:rPr>
          <w:spacing w:val="-3"/>
        </w:rPr>
        <w:t xml:space="preserve"> </w:t>
      </w:r>
      <w:r>
        <w:t>to</w:t>
      </w:r>
      <w:r>
        <w:rPr>
          <w:spacing w:val="-4"/>
        </w:rPr>
        <w:t xml:space="preserve"> </w:t>
      </w:r>
      <w:r>
        <w:t>Complete</w:t>
      </w:r>
      <w:r>
        <w:rPr>
          <w:spacing w:val="-2"/>
        </w:rPr>
        <w:t xml:space="preserve"> </w:t>
      </w:r>
      <w:r>
        <w:t>the</w:t>
      </w:r>
      <w:r>
        <w:rPr>
          <w:spacing w:val="-5"/>
        </w:rPr>
        <w:t xml:space="preserve"> </w:t>
      </w:r>
      <w:r>
        <w:rPr>
          <w:spacing w:val="-2"/>
        </w:rPr>
        <w:t>Report</w:t>
      </w:r>
    </w:p>
    <w:p w14:paraId="124AC318" w14:textId="77777777" w:rsidR="002B622E" w:rsidRDefault="002B622E">
      <w:pPr>
        <w:pStyle w:val="BodyText"/>
        <w:rPr>
          <w:rFonts w:ascii="Arial"/>
          <w:b/>
          <w:sz w:val="22"/>
        </w:rPr>
      </w:pPr>
    </w:p>
    <w:p w14:paraId="592B3507" w14:textId="77777777" w:rsidR="002B622E" w:rsidRDefault="00000000">
      <w:pPr>
        <w:tabs>
          <w:tab w:val="left" w:pos="10670"/>
        </w:tabs>
        <w:ind w:left="531"/>
        <w:rPr>
          <w:rFonts w:ascii="Arial"/>
          <w:b/>
        </w:rPr>
      </w:pPr>
      <w:r>
        <w:rPr>
          <w:rFonts w:ascii="Arial"/>
          <w:b/>
          <w:color w:val="000000"/>
          <w:shd w:val="clear" w:color="auto" w:fill="FDF4EB"/>
        </w:rPr>
        <w:t>115.11</w:t>
      </w:r>
      <w:r>
        <w:rPr>
          <w:rFonts w:ascii="Arial"/>
          <w:b/>
          <w:color w:val="000000"/>
          <w:spacing w:val="-3"/>
          <w:shd w:val="clear" w:color="auto" w:fill="FDF4EB"/>
        </w:rPr>
        <w:t xml:space="preserve"> </w:t>
      </w:r>
      <w:r>
        <w:rPr>
          <w:rFonts w:ascii="Arial"/>
          <w:b/>
          <w:color w:val="000000"/>
          <w:spacing w:val="-5"/>
          <w:shd w:val="clear" w:color="auto" w:fill="FDF4EB"/>
        </w:rPr>
        <w:t>(a)</w:t>
      </w:r>
      <w:r>
        <w:rPr>
          <w:rFonts w:ascii="Arial"/>
          <w:b/>
          <w:color w:val="000000"/>
          <w:shd w:val="clear" w:color="auto" w:fill="FDF4EB"/>
        </w:rPr>
        <w:tab/>
      </w:r>
    </w:p>
    <w:p w14:paraId="699E280E" w14:textId="77777777" w:rsidR="002B622E" w:rsidRDefault="002B622E">
      <w:pPr>
        <w:pStyle w:val="BodyText"/>
        <w:rPr>
          <w:rFonts w:ascii="Arial"/>
          <w:b/>
          <w:sz w:val="22"/>
        </w:rPr>
      </w:pPr>
    </w:p>
    <w:p w14:paraId="73738B1B" w14:textId="77777777" w:rsidR="002B622E" w:rsidRDefault="00000000">
      <w:pPr>
        <w:pStyle w:val="ListParagraph"/>
        <w:numPr>
          <w:ilvl w:val="0"/>
          <w:numId w:val="234"/>
        </w:numPr>
        <w:tabs>
          <w:tab w:val="left" w:pos="1280"/>
        </w:tabs>
        <w:spacing w:before="1"/>
        <w:ind w:right="1111"/>
      </w:pPr>
      <w:r>
        <w:t>Does</w:t>
      </w:r>
      <w:r>
        <w:rPr>
          <w:spacing w:val="-1"/>
        </w:rPr>
        <w:t xml:space="preserve"> </w:t>
      </w:r>
      <w:r>
        <w:t>the</w:t>
      </w:r>
      <w:r>
        <w:rPr>
          <w:spacing w:val="-4"/>
        </w:rPr>
        <w:t xml:space="preserve"> </w:t>
      </w:r>
      <w:r>
        <w:t>agency</w:t>
      </w:r>
      <w:r>
        <w:rPr>
          <w:spacing w:val="-4"/>
        </w:rPr>
        <w:t xml:space="preserve"> </w:t>
      </w:r>
      <w:r>
        <w:t>have</w:t>
      </w:r>
      <w:r>
        <w:rPr>
          <w:spacing w:val="-2"/>
        </w:rPr>
        <w:t xml:space="preserve"> </w:t>
      </w:r>
      <w:r>
        <w:t>a</w:t>
      </w:r>
      <w:r>
        <w:rPr>
          <w:spacing w:val="-6"/>
        </w:rPr>
        <w:t xml:space="preserve"> </w:t>
      </w:r>
      <w:r>
        <w:t>written</w:t>
      </w:r>
      <w:r>
        <w:rPr>
          <w:spacing w:val="-4"/>
        </w:rPr>
        <w:t xml:space="preserve"> </w:t>
      </w:r>
      <w:r>
        <w:t>policy</w:t>
      </w:r>
      <w:r>
        <w:rPr>
          <w:spacing w:val="-1"/>
        </w:rPr>
        <w:t xml:space="preserve"> </w:t>
      </w:r>
      <w:r>
        <w:t>mandating</w:t>
      </w:r>
      <w:r>
        <w:rPr>
          <w:spacing w:val="-4"/>
        </w:rPr>
        <w:t xml:space="preserve"> </w:t>
      </w:r>
      <w:r>
        <w:t>zero</w:t>
      </w:r>
      <w:r>
        <w:rPr>
          <w:spacing w:val="-4"/>
        </w:rPr>
        <w:t xml:space="preserve"> </w:t>
      </w:r>
      <w:r>
        <w:t>tolerance</w:t>
      </w:r>
      <w:r>
        <w:rPr>
          <w:spacing w:val="-4"/>
        </w:rPr>
        <w:t xml:space="preserve"> </w:t>
      </w:r>
      <w:r>
        <w:t>toward</w:t>
      </w:r>
      <w:r>
        <w:rPr>
          <w:spacing w:val="-4"/>
        </w:rPr>
        <w:t xml:space="preserve"> </w:t>
      </w:r>
      <w:r>
        <w:t>all</w:t>
      </w:r>
      <w:r>
        <w:rPr>
          <w:spacing w:val="-2"/>
        </w:rPr>
        <w:t xml:space="preserve"> </w:t>
      </w:r>
      <w:r>
        <w:t>forms</w:t>
      </w:r>
      <w:r>
        <w:rPr>
          <w:spacing w:val="-4"/>
        </w:rPr>
        <w:t xml:space="preserve"> </w:t>
      </w:r>
      <w:r>
        <w:t>of</w:t>
      </w:r>
      <w:r>
        <w:rPr>
          <w:spacing w:val="-3"/>
        </w:rPr>
        <w:t xml:space="preserve"> </w:t>
      </w:r>
      <w:r>
        <w:t>sexual abuse and sexual harassment?</w:t>
      </w:r>
      <w:r>
        <w:rPr>
          <w:spacing w:val="80"/>
        </w:rPr>
        <w:t xml:space="preserve"> </w:t>
      </w:r>
      <w:r>
        <w:rPr>
          <w:rFonts w:ascii="MS Gothic" w:hAnsi="MS Gothic"/>
        </w:rPr>
        <w:t>☒</w:t>
      </w:r>
      <w:r>
        <w:rPr>
          <w:rFonts w:ascii="MS Gothic" w:hAnsi="MS Gothic"/>
          <w:spacing w:val="-37"/>
        </w:rPr>
        <w:t xml:space="preserve"> </w:t>
      </w:r>
      <w:r>
        <w:t>Yes</w:t>
      </w:r>
      <w:r>
        <w:rPr>
          <w:spacing w:val="80"/>
        </w:rPr>
        <w:t xml:space="preserve"> </w:t>
      </w:r>
      <w:r>
        <w:rPr>
          <w:rFonts w:ascii="MS Gothic" w:hAnsi="MS Gothic"/>
        </w:rPr>
        <w:t>☐</w:t>
      </w:r>
      <w:r>
        <w:rPr>
          <w:rFonts w:ascii="MS Gothic" w:hAnsi="MS Gothic"/>
          <w:spacing w:val="-37"/>
        </w:rPr>
        <w:t xml:space="preserve"> </w:t>
      </w:r>
      <w:r>
        <w:t>No</w:t>
      </w:r>
    </w:p>
    <w:p w14:paraId="32AC8BD6" w14:textId="77777777" w:rsidR="002B622E" w:rsidRDefault="002B622E">
      <w:pPr>
        <w:pStyle w:val="BodyText"/>
        <w:rPr>
          <w:rFonts w:ascii="Arial"/>
          <w:sz w:val="22"/>
        </w:rPr>
      </w:pPr>
    </w:p>
    <w:p w14:paraId="207D627E" w14:textId="77777777" w:rsidR="002B622E" w:rsidRDefault="00000000">
      <w:pPr>
        <w:pStyle w:val="ListParagraph"/>
        <w:numPr>
          <w:ilvl w:val="0"/>
          <w:numId w:val="234"/>
        </w:numPr>
        <w:tabs>
          <w:tab w:val="left" w:pos="1280"/>
        </w:tabs>
        <w:ind w:right="732"/>
      </w:pPr>
      <w:r>
        <w:t>Does</w:t>
      </w:r>
      <w:r>
        <w:rPr>
          <w:spacing w:val="-2"/>
        </w:rPr>
        <w:t xml:space="preserve"> </w:t>
      </w:r>
      <w:r>
        <w:t>the</w:t>
      </w:r>
      <w:r>
        <w:rPr>
          <w:spacing w:val="-5"/>
        </w:rPr>
        <w:t xml:space="preserve"> </w:t>
      </w:r>
      <w:r>
        <w:t>written</w:t>
      </w:r>
      <w:r>
        <w:rPr>
          <w:spacing w:val="-3"/>
        </w:rPr>
        <w:t xml:space="preserve"> </w:t>
      </w:r>
      <w:r>
        <w:t>policy</w:t>
      </w:r>
      <w:r>
        <w:rPr>
          <w:spacing w:val="-2"/>
        </w:rPr>
        <w:t xml:space="preserve"> </w:t>
      </w:r>
      <w:r>
        <w:t>outline</w:t>
      </w:r>
      <w:r>
        <w:rPr>
          <w:spacing w:val="-3"/>
        </w:rPr>
        <w:t xml:space="preserve"> </w:t>
      </w:r>
      <w:r>
        <w:t>the</w:t>
      </w:r>
      <w:r>
        <w:rPr>
          <w:spacing w:val="-3"/>
        </w:rPr>
        <w:t xml:space="preserve"> </w:t>
      </w:r>
      <w:r>
        <w:t>agency’s</w:t>
      </w:r>
      <w:r>
        <w:rPr>
          <w:spacing w:val="-2"/>
        </w:rPr>
        <w:t xml:space="preserve"> </w:t>
      </w:r>
      <w:r>
        <w:t>approach</w:t>
      </w:r>
      <w:r>
        <w:rPr>
          <w:spacing w:val="-3"/>
        </w:rPr>
        <w:t xml:space="preserve"> </w:t>
      </w:r>
      <w:r>
        <w:t>to</w:t>
      </w:r>
      <w:r>
        <w:rPr>
          <w:spacing w:val="-5"/>
        </w:rPr>
        <w:t xml:space="preserve"> </w:t>
      </w:r>
      <w:r>
        <w:t>preventing,</w:t>
      </w:r>
      <w:r>
        <w:rPr>
          <w:spacing w:val="-4"/>
        </w:rPr>
        <w:t xml:space="preserve"> </w:t>
      </w:r>
      <w:r>
        <w:t>detecting,</w:t>
      </w:r>
      <w:r>
        <w:rPr>
          <w:spacing w:val="-2"/>
        </w:rPr>
        <w:t xml:space="preserve"> </w:t>
      </w:r>
      <w:r>
        <w:t>and</w:t>
      </w:r>
      <w:r>
        <w:rPr>
          <w:spacing w:val="-5"/>
        </w:rPr>
        <w:t xml:space="preserve"> </w:t>
      </w:r>
      <w:r>
        <w:t>responding to sexual abuse and sexual harassment?</w:t>
      </w:r>
      <w:r>
        <w:rPr>
          <w:spacing w:val="80"/>
        </w:rPr>
        <w:t xml:space="preserve"> </w:t>
      </w:r>
      <w:r>
        <w:rPr>
          <w:rFonts w:ascii="MS Gothic" w:hAnsi="MS Gothic"/>
        </w:rPr>
        <w:t>☒</w:t>
      </w:r>
      <w:r>
        <w:rPr>
          <w:rFonts w:ascii="MS Gothic" w:hAnsi="MS Gothic"/>
          <w:spacing w:val="-40"/>
        </w:rPr>
        <w:t xml:space="preserve"> </w:t>
      </w:r>
      <w:r>
        <w:t>Yes</w:t>
      </w:r>
      <w:r>
        <w:rPr>
          <w:spacing w:val="80"/>
        </w:rPr>
        <w:t xml:space="preserve"> </w:t>
      </w:r>
      <w:r>
        <w:rPr>
          <w:rFonts w:ascii="MS Gothic" w:hAnsi="MS Gothic"/>
        </w:rPr>
        <w:t>☐</w:t>
      </w:r>
      <w:r>
        <w:rPr>
          <w:rFonts w:ascii="MS Gothic" w:hAnsi="MS Gothic"/>
          <w:spacing w:val="-40"/>
        </w:rPr>
        <w:t xml:space="preserve"> </w:t>
      </w:r>
      <w:r>
        <w:t>No</w:t>
      </w:r>
    </w:p>
    <w:p w14:paraId="053835C6" w14:textId="77777777" w:rsidR="002B622E" w:rsidRDefault="00000000">
      <w:pPr>
        <w:pStyle w:val="Heading2"/>
        <w:tabs>
          <w:tab w:val="left" w:pos="10670"/>
        </w:tabs>
        <w:spacing w:before="251"/>
      </w:pPr>
      <w:r>
        <w:rPr>
          <w:color w:val="000000"/>
          <w:shd w:val="clear" w:color="auto" w:fill="FDF4EB"/>
        </w:rPr>
        <w:t>115.11</w:t>
      </w:r>
      <w:r>
        <w:rPr>
          <w:color w:val="000000"/>
          <w:spacing w:val="-3"/>
          <w:shd w:val="clear" w:color="auto" w:fill="FDF4EB"/>
        </w:rPr>
        <w:t xml:space="preserve"> </w:t>
      </w:r>
      <w:r>
        <w:rPr>
          <w:color w:val="000000"/>
          <w:spacing w:val="-5"/>
          <w:shd w:val="clear" w:color="auto" w:fill="FDF4EB"/>
        </w:rPr>
        <w:t>(b)</w:t>
      </w:r>
      <w:r>
        <w:rPr>
          <w:color w:val="000000"/>
          <w:shd w:val="clear" w:color="auto" w:fill="FDF4EB"/>
        </w:rPr>
        <w:tab/>
      </w:r>
    </w:p>
    <w:p w14:paraId="587390AB" w14:textId="77777777" w:rsidR="002B622E" w:rsidRDefault="00000000">
      <w:pPr>
        <w:pStyle w:val="ListParagraph"/>
        <w:numPr>
          <w:ilvl w:val="0"/>
          <w:numId w:val="233"/>
        </w:numPr>
        <w:tabs>
          <w:tab w:val="left" w:pos="1280"/>
        </w:tabs>
        <w:spacing w:before="252"/>
      </w:pPr>
      <w:r>
        <w:t>Has</w:t>
      </w:r>
      <w:r>
        <w:rPr>
          <w:spacing w:val="-10"/>
        </w:rPr>
        <w:t xml:space="preserve"> </w:t>
      </w:r>
      <w:r>
        <w:t>the</w:t>
      </w:r>
      <w:r>
        <w:rPr>
          <w:spacing w:val="-6"/>
        </w:rPr>
        <w:t xml:space="preserve"> </w:t>
      </w:r>
      <w:r>
        <w:t>agency</w:t>
      </w:r>
      <w:r>
        <w:rPr>
          <w:spacing w:val="-5"/>
        </w:rPr>
        <w:t xml:space="preserve"> </w:t>
      </w:r>
      <w:r>
        <w:t>employed</w:t>
      </w:r>
      <w:r>
        <w:rPr>
          <w:spacing w:val="-3"/>
        </w:rPr>
        <w:t xml:space="preserve"> </w:t>
      </w:r>
      <w:r>
        <w:t>or</w:t>
      </w:r>
      <w:r>
        <w:rPr>
          <w:spacing w:val="-4"/>
        </w:rPr>
        <w:t xml:space="preserve"> </w:t>
      </w:r>
      <w:r>
        <w:t>designated</w:t>
      </w:r>
      <w:r>
        <w:rPr>
          <w:spacing w:val="-6"/>
        </w:rPr>
        <w:t xml:space="preserve"> </w:t>
      </w:r>
      <w:r>
        <w:t>an</w:t>
      </w:r>
      <w:r>
        <w:rPr>
          <w:spacing w:val="-3"/>
        </w:rPr>
        <w:t xml:space="preserve"> </w:t>
      </w:r>
      <w:r>
        <w:t>agency-wide</w:t>
      </w:r>
      <w:r>
        <w:rPr>
          <w:spacing w:val="-3"/>
        </w:rPr>
        <w:t xml:space="preserve"> </w:t>
      </w:r>
      <w:r>
        <w:t>PREA</w:t>
      </w:r>
      <w:r>
        <w:rPr>
          <w:spacing w:val="-4"/>
        </w:rPr>
        <w:t xml:space="preserve"> </w:t>
      </w:r>
      <w:r>
        <w:t>Coordinator?</w:t>
      </w:r>
      <w:r>
        <w:rPr>
          <w:spacing w:val="26"/>
        </w:rPr>
        <w:t xml:space="preserve">  </w:t>
      </w:r>
      <w:r>
        <w:rPr>
          <w:rFonts w:ascii="MS Gothic" w:hAnsi="MS Gothic"/>
        </w:rPr>
        <w:t>☒</w:t>
      </w:r>
      <w:r>
        <w:rPr>
          <w:rFonts w:ascii="MS Gothic" w:hAnsi="MS Gothic"/>
          <w:spacing w:val="-49"/>
        </w:rPr>
        <w:t xml:space="preserve"> </w:t>
      </w:r>
      <w:r>
        <w:t>Yes</w:t>
      </w:r>
      <w:r>
        <w:rPr>
          <w:spacing w:val="75"/>
          <w:w w:val="150"/>
        </w:rPr>
        <w:t xml:space="preserve"> </w:t>
      </w:r>
      <w:r>
        <w:rPr>
          <w:rFonts w:ascii="MS Gothic" w:hAnsi="MS Gothic"/>
        </w:rPr>
        <w:t>☐</w:t>
      </w:r>
      <w:r>
        <w:rPr>
          <w:rFonts w:ascii="MS Gothic" w:hAnsi="MS Gothic"/>
          <w:spacing w:val="-50"/>
        </w:rPr>
        <w:t xml:space="preserve"> </w:t>
      </w:r>
      <w:r>
        <w:rPr>
          <w:spacing w:val="-5"/>
        </w:rPr>
        <w:t>No</w:t>
      </w:r>
    </w:p>
    <w:p w14:paraId="6481E29C" w14:textId="77777777" w:rsidR="002B622E" w:rsidRDefault="00000000">
      <w:pPr>
        <w:pStyle w:val="ListParagraph"/>
        <w:numPr>
          <w:ilvl w:val="0"/>
          <w:numId w:val="233"/>
        </w:numPr>
        <w:tabs>
          <w:tab w:val="left" w:pos="1280"/>
        </w:tabs>
        <w:spacing w:before="252"/>
      </w:pPr>
      <w:r>
        <w:t>Is</w:t>
      </w:r>
      <w:r>
        <w:rPr>
          <w:spacing w:val="-12"/>
        </w:rPr>
        <w:t xml:space="preserve"> </w:t>
      </w:r>
      <w:r>
        <w:t>the</w:t>
      </w:r>
      <w:r>
        <w:rPr>
          <w:spacing w:val="-4"/>
        </w:rPr>
        <w:t xml:space="preserve"> </w:t>
      </w:r>
      <w:r>
        <w:t>PREA</w:t>
      </w:r>
      <w:r>
        <w:rPr>
          <w:spacing w:val="-3"/>
        </w:rPr>
        <w:t xml:space="preserve"> </w:t>
      </w:r>
      <w:r>
        <w:t>Coordinator</w:t>
      </w:r>
      <w:r>
        <w:rPr>
          <w:spacing w:val="-4"/>
        </w:rPr>
        <w:t xml:space="preserve"> </w:t>
      </w:r>
      <w:r>
        <w:t>position</w:t>
      </w:r>
      <w:r>
        <w:rPr>
          <w:spacing w:val="-4"/>
        </w:rPr>
        <w:t xml:space="preserve"> </w:t>
      </w:r>
      <w:r>
        <w:t>in</w:t>
      </w:r>
      <w:r>
        <w:rPr>
          <w:spacing w:val="-5"/>
        </w:rPr>
        <w:t xml:space="preserve"> </w:t>
      </w:r>
      <w:r>
        <w:t>the</w:t>
      </w:r>
      <w:r>
        <w:rPr>
          <w:spacing w:val="-3"/>
        </w:rPr>
        <w:t xml:space="preserve"> </w:t>
      </w:r>
      <w:r>
        <w:t>upper-level</w:t>
      </w:r>
      <w:r>
        <w:rPr>
          <w:spacing w:val="-4"/>
        </w:rPr>
        <w:t xml:space="preserve"> </w:t>
      </w:r>
      <w:r>
        <w:t>of</w:t>
      </w:r>
      <w:r>
        <w:rPr>
          <w:spacing w:val="-5"/>
        </w:rPr>
        <w:t xml:space="preserve"> </w:t>
      </w:r>
      <w:r>
        <w:t>the</w:t>
      </w:r>
      <w:r>
        <w:rPr>
          <w:spacing w:val="-3"/>
        </w:rPr>
        <w:t xml:space="preserve"> </w:t>
      </w:r>
      <w:r>
        <w:t>agency</w:t>
      </w:r>
      <w:r>
        <w:rPr>
          <w:spacing w:val="-2"/>
        </w:rPr>
        <w:t xml:space="preserve"> </w:t>
      </w:r>
      <w:r>
        <w:t>hierarchy?</w:t>
      </w:r>
      <w:r>
        <w:rPr>
          <w:spacing w:val="26"/>
        </w:rPr>
        <w:t xml:space="preserve">  </w:t>
      </w:r>
      <w:r>
        <w:rPr>
          <w:rFonts w:ascii="MS Gothic" w:hAnsi="MS Gothic"/>
        </w:rPr>
        <w:t>☒</w:t>
      </w:r>
      <w:r>
        <w:rPr>
          <w:rFonts w:ascii="MS Gothic" w:hAnsi="MS Gothic"/>
          <w:spacing w:val="-50"/>
        </w:rPr>
        <w:t xml:space="preserve"> </w:t>
      </w:r>
      <w:r>
        <w:t>Yes</w:t>
      </w:r>
      <w:r>
        <w:rPr>
          <w:spacing w:val="78"/>
          <w:w w:val="150"/>
        </w:rPr>
        <w:t xml:space="preserve"> </w:t>
      </w:r>
      <w:r>
        <w:rPr>
          <w:rFonts w:ascii="MS Gothic" w:hAnsi="MS Gothic"/>
        </w:rPr>
        <w:t>☐</w:t>
      </w:r>
      <w:r>
        <w:rPr>
          <w:rFonts w:ascii="MS Gothic" w:hAnsi="MS Gothic"/>
          <w:spacing w:val="-53"/>
        </w:rPr>
        <w:t xml:space="preserve"> </w:t>
      </w:r>
      <w:r>
        <w:rPr>
          <w:spacing w:val="-5"/>
        </w:rPr>
        <w:t>No</w:t>
      </w:r>
    </w:p>
    <w:p w14:paraId="65DF697D" w14:textId="77777777" w:rsidR="002B622E" w:rsidRDefault="002B622E">
      <w:pPr>
        <w:pStyle w:val="BodyText"/>
        <w:spacing w:before="2"/>
        <w:rPr>
          <w:rFonts w:ascii="Arial"/>
          <w:sz w:val="22"/>
        </w:rPr>
      </w:pPr>
    </w:p>
    <w:p w14:paraId="46DED30D" w14:textId="77777777" w:rsidR="002B622E" w:rsidRDefault="00000000">
      <w:pPr>
        <w:pStyle w:val="ListParagraph"/>
        <w:numPr>
          <w:ilvl w:val="0"/>
          <w:numId w:val="233"/>
        </w:numPr>
        <w:tabs>
          <w:tab w:val="left" w:pos="1280"/>
        </w:tabs>
        <w:ind w:right="1184"/>
      </w:pPr>
      <w:r>
        <w:t>Does</w:t>
      </w:r>
      <w:r>
        <w:rPr>
          <w:spacing w:val="-2"/>
        </w:rPr>
        <w:t xml:space="preserve"> </w:t>
      </w:r>
      <w:r>
        <w:t>the</w:t>
      </w:r>
      <w:r>
        <w:rPr>
          <w:spacing w:val="-5"/>
        </w:rPr>
        <w:t xml:space="preserve"> </w:t>
      </w:r>
      <w:r>
        <w:t>PREA</w:t>
      </w:r>
      <w:r>
        <w:rPr>
          <w:spacing w:val="-3"/>
        </w:rPr>
        <w:t xml:space="preserve"> </w:t>
      </w:r>
      <w:r>
        <w:t>Coordinator</w:t>
      </w:r>
      <w:r>
        <w:rPr>
          <w:spacing w:val="-4"/>
        </w:rPr>
        <w:t xml:space="preserve"> </w:t>
      </w:r>
      <w:r>
        <w:t>have</w:t>
      </w:r>
      <w:r>
        <w:rPr>
          <w:spacing w:val="-3"/>
        </w:rPr>
        <w:t xml:space="preserve"> </w:t>
      </w:r>
      <w:r>
        <w:t>sufficient</w:t>
      </w:r>
      <w:r>
        <w:rPr>
          <w:spacing w:val="-4"/>
        </w:rPr>
        <w:t xml:space="preserve"> </w:t>
      </w:r>
      <w:r>
        <w:t>time</w:t>
      </w:r>
      <w:r>
        <w:rPr>
          <w:spacing w:val="-5"/>
        </w:rPr>
        <w:t xml:space="preserve"> </w:t>
      </w:r>
      <w:r>
        <w:t>and</w:t>
      </w:r>
      <w:r>
        <w:rPr>
          <w:spacing w:val="-3"/>
        </w:rPr>
        <w:t xml:space="preserve"> </w:t>
      </w:r>
      <w:r>
        <w:t>authority</w:t>
      </w:r>
      <w:r>
        <w:rPr>
          <w:spacing w:val="-5"/>
        </w:rPr>
        <w:t xml:space="preserve"> </w:t>
      </w:r>
      <w:r>
        <w:t>to</w:t>
      </w:r>
      <w:r>
        <w:rPr>
          <w:spacing w:val="-5"/>
        </w:rPr>
        <w:t xml:space="preserve"> </w:t>
      </w:r>
      <w:r>
        <w:t>develop,</w:t>
      </w:r>
      <w:r>
        <w:rPr>
          <w:spacing w:val="-4"/>
        </w:rPr>
        <w:t xml:space="preserve"> </w:t>
      </w:r>
      <w:r>
        <w:t>implement,</w:t>
      </w:r>
      <w:r>
        <w:rPr>
          <w:spacing w:val="-4"/>
        </w:rPr>
        <w:t xml:space="preserve"> </w:t>
      </w:r>
      <w:r>
        <w:t>and oversee agency efforts to comply with the PREA standards in all of its facilities?</w:t>
      </w:r>
    </w:p>
    <w:p w14:paraId="6D53701D" w14:textId="77777777" w:rsidR="002B622E" w:rsidRDefault="00000000">
      <w:pPr>
        <w:spacing w:line="283" w:lineRule="exact"/>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4"/>
        </w:rPr>
        <w:t xml:space="preserve">  </w:t>
      </w:r>
      <w:r>
        <w:rPr>
          <w:rFonts w:ascii="MS Gothic" w:hAnsi="MS Gothic"/>
        </w:rPr>
        <w:t>☐</w:t>
      </w:r>
      <w:r>
        <w:rPr>
          <w:rFonts w:ascii="MS Gothic" w:hAnsi="MS Gothic"/>
          <w:spacing w:val="-49"/>
        </w:rPr>
        <w:t xml:space="preserve"> </w:t>
      </w:r>
      <w:r>
        <w:rPr>
          <w:rFonts w:ascii="Arial" w:hAnsi="Arial"/>
          <w:spacing w:val="-5"/>
        </w:rPr>
        <w:t>No</w:t>
      </w:r>
    </w:p>
    <w:p w14:paraId="3500F2EF" w14:textId="77777777" w:rsidR="002B622E" w:rsidRDefault="002B622E">
      <w:pPr>
        <w:pStyle w:val="BodyText"/>
        <w:spacing w:before="2"/>
        <w:rPr>
          <w:rFonts w:ascii="Arial"/>
          <w:sz w:val="22"/>
        </w:rPr>
      </w:pPr>
    </w:p>
    <w:p w14:paraId="007491F8" w14:textId="77777777" w:rsidR="002B622E" w:rsidRDefault="00000000">
      <w:pPr>
        <w:pStyle w:val="Heading2"/>
        <w:numPr>
          <w:ilvl w:val="1"/>
          <w:numId w:val="232"/>
        </w:numPr>
        <w:tabs>
          <w:tab w:val="left" w:pos="1264"/>
          <w:tab w:val="left" w:pos="10670"/>
        </w:tabs>
        <w:ind w:left="1264" w:hanging="733"/>
      </w:pPr>
      <w:r>
        <w:rPr>
          <w:color w:val="000000"/>
          <w:spacing w:val="-5"/>
          <w:shd w:val="clear" w:color="auto" w:fill="FDF4EB"/>
        </w:rPr>
        <w:t>(c)</w:t>
      </w:r>
      <w:r>
        <w:rPr>
          <w:color w:val="000000"/>
          <w:shd w:val="clear" w:color="auto" w:fill="FDF4EB"/>
        </w:rPr>
        <w:tab/>
      </w:r>
    </w:p>
    <w:p w14:paraId="13109417" w14:textId="77777777" w:rsidR="002B622E" w:rsidRDefault="002B622E">
      <w:pPr>
        <w:pStyle w:val="BodyText"/>
        <w:rPr>
          <w:rFonts w:ascii="Arial"/>
          <w:b/>
          <w:sz w:val="22"/>
        </w:rPr>
      </w:pPr>
    </w:p>
    <w:p w14:paraId="7E0DE449" w14:textId="77777777" w:rsidR="002B622E" w:rsidRDefault="00000000">
      <w:pPr>
        <w:pStyle w:val="ListParagraph"/>
        <w:numPr>
          <w:ilvl w:val="0"/>
          <w:numId w:val="231"/>
        </w:numPr>
        <w:tabs>
          <w:tab w:val="left" w:pos="1280"/>
          <w:tab w:val="left" w:pos="8030"/>
        </w:tabs>
        <w:ind w:right="711"/>
      </w:pPr>
      <w:r>
        <w:t>If</w:t>
      </w:r>
      <w:r>
        <w:rPr>
          <w:spacing w:val="-4"/>
        </w:rPr>
        <w:t xml:space="preserve"> </w:t>
      </w:r>
      <w:r>
        <w:t>this</w:t>
      </w:r>
      <w:r>
        <w:rPr>
          <w:spacing w:val="-2"/>
        </w:rPr>
        <w:t xml:space="preserve"> </w:t>
      </w:r>
      <w:r>
        <w:t>agency</w:t>
      </w:r>
      <w:r>
        <w:rPr>
          <w:spacing w:val="-2"/>
        </w:rPr>
        <w:t xml:space="preserve"> </w:t>
      </w:r>
      <w:r>
        <w:t>operates</w:t>
      </w:r>
      <w:r>
        <w:rPr>
          <w:spacing w:val="-5"/>
        </w:rPr>
        <w:t xml:space="preserve"> </w:t>
      </w:r>
      <w:r>
        <w:t>more</w:t>
      </w:r>
      <w:r>
        <w:rPr>
          <w:spacing w:val="-5"/>
        </w:rPr>
        <w:t xml:space="preserve"> </w:t>
      </w:r>
      <w:r>
        <w:t>than</w:t>
      </w:r>
      <w:r>
        <w:rPr>
          <w:spacing w:val="-5"/>
        </w:rPr>
        <w:t xml:space="preserve"> </w:t>
      </w:r>
      <w:r>
        <w:t>one</w:t>
      </w:r>
      <w:r>
        <w:rPr>
          <w:spacing w:val="-5"/>
        </w:rPr>
        <w:t xml:space="preserve"> </w:t>
      </w:r>
      <w:r>
        <w:t>facility,</w:t>
      </w:r>
      <w:r>
        <w:rPr>
          <w:spacing w:val="-4"/>
        </w:rPr>
        <w:t xml:space="preserve"> </w:t>
      </w:r>
      <w:r>
        <w:t>has</w:t>
      </w:r>
      <w:r>
        <w:rPr>
          <w:spacing w:val="-3"/>
        </w:rPr>
        <w:t xml:space="preserve"> </w:t>
      </w:r>
      <w:r>
        <w:t>each</w:t>
      </w:r>
      <w:r>
        <w:rPr>
          <w:spacing w:val="-5"/>
        </w:rPr>
        <w:t xml:space="preserve"> </w:t>
      </w:r>
      <w:r>
        <w:t>facility</w:t>
      </w:r>
      <w:r>
        <w:rPr>
          <w:spacing w:val="-2"/>
        </w:rPr>
        <w:t xml:space="preserve"> </w:t>
      </w:r>
      <w:r>
        <w:t>designated</w:t>
      </w:r>
      <w:r>
        <w:rPr>
          <w:spacing w:val="-3"/>
        </w:rPr>
        <w:t xml:space="preserve"> </w:t>
      </w:r>
      <w:r>
        <w:t>a</w:t>
      </w:r>
      <w:r>
        <w:rPr>
          <w:spacing w:val="-3"/>
        </w:rPr>
        <w:t xml:space="preserve"> </w:t>
      </w:r>
      <w:r>
        <w:t>PREA</w:t>
      </w:r>
      <w:r>
        <w:rPr>
          <w:spacing w:val="-3"/>
        </w:rPr>
        <w:t xml:space="preserve"> </w:t>
      </w:r>
      <w:r>
        <w:t xml:space="preserve">compliance manager? (N/A if agency operates only one facility.) </w:t>
      </w:r>
      <w:r>
        <w:rPr>
          <w:rFonts w:ascii="MS Gothic" w:hAnsi="MS Gothic"/>
        </w:rPr>
        <w:t>☒</w:t>
      </w:r>
      <w:r>
        <w:rPr>
          <w:rFonts w:ascii="MS Gothic" w:hAnsi="MS Gothic"/>
          <w:spacing w:val="-34"/>
        </w:rPr>
        <w:t xml:space="preserve"> </w:t>
      </w:r>
      <w:r>
        <w:t>Yes</w:t>
      </w:r>
      <w:r>
        <w:rPr>
          <w:spacing w:val="80"/>
        </w:rPr>
        <w:t xml:space="preserve"> </w:t>
      </w:r>
      <w:r>
        <w:rPr>
          <w:rFonts w:ascii="MS Gothic" w:hAnsi="MS Gothic"/>
        </w:rPr>
        <w:t>☐</w:t>
      </w:r>
      <w:r>
        <w:rPr>
          <w:rFonts w:ascii="MS Gothic" w:hAnsi="MS Gothic"/>
          <w:spacing w:val="-38"/>
        </w:rPr>
        <w:t xml:space="preserve"> </w:t>
      </w:r>
      <w:r>
        <w:t>No</w:t>
      </w:r>
      <w:r>
        <w:tab/>
      </w:r>
      <w:r>
        <w:rPr>
          <w:rFonts w:ascii="MS Gothic" w:hAnsi="MS Gothic"/>
        </w:rPr>
        <w:t>☐</w:t>
      </w:r>
      <w:r>
        <w:rPr>
          <w:rFonts w:ascii="MS Gothic" w:hAnsi="MS Gothic"/>
          <w:spacing w:val="-31"/>
        </w:rPr>
        <w:t xml:space="preserve"> </w:t>
      </w:r>
      <w:r>
        <w:t>NA</w:t>
      </w:r>
    </w:p>
    <w:p w14:paraId="75FBB71F" w14:textId="77777777" w:rsidR="002B622E" w:rsidRDefault="00000000">
      <w:pPr>
        <w:pStyle w:val="ListParagraph"/>
        <w:numPr>
          <w:ilvl w:val="0"/>
          <w:numId w:val="231"/>
        </w:numPr>
        <w:tabs>
          <w:tab w:val="left" w:pos="1280"/>
        </w:tabs>
        <w:spacing w:before="251"/>
        <w:ind w:right="781"/>
      </w:pPr>
      <w:r>
        <w:t>Does the PREA compliance manager have sufficient time and authority to coordinate the facility’s</w:t>
      </w:r>
      <w:r>
        <w:rPr>
          <w:spacing w:val="-2"/>
        </w:rPr>
        <w:t xml:space="preserve"> </w:t>
      </w:r>
      <w:r>
        <w:t>efforts</w:t>
      </w:r>
      <w:r>
        <w:rPr>
          <w:spacing w:val="-4"/>
        </w:rPr>
        <w:t xml:space="preserve"> </w:t>
      </w:r>
      <w:r>
        <w:t>to</w:t>
      </w:r>
      <w:r>
        <w:rPr>
          <w:spacing w:val="-4"/>
        </w:rPr>
        <w:t xml:space="preserve"> </w:t>
      </w:r>
      <w:r>
        <w:t>comply</w:t>
      </w:r>
      <w:r>
        <w:rPr>
          <w:spacing w:val="-4"/>
        </w:rPr>
        <w:t xml:space="preserve"> </w:t>
      </w:r>
      <w:r>
        <w:t>with</w:t>
      </w:r>
      <w:r>
        <w:rPr>
          <w:spacing w:val="-4"/>
        </w:rPr>
        <w:t xml:space="preserve"> </w:t>
      </w:r>
      <w:r>
        <w:t>the</w:t>
      </w:r>
      <w:r>
        <w:rPr>
          <w:spacing w:val="-3"/>
        </w:rPr>
        <w:t xml:space="preserve"> </w:t>
      </w:r>
      <w:r>
        <w:t>PREA</w:t>
      </w:r>
      <w:r>
        <w:rPr>
          <w:spacing w:val="-3"/>
        </w:rPr>
        <w:t xml:space="preserve"> </w:t>
      </w:r>
      <w:r>
        <w:t>standards? (N/A</w:t>
      </w:r>
      <w:r>
        <w:rPr>
          <w:spacing w:val="-3"/>
        </w:rPr>
        <w:t xml:space="preserve"> </w:t>
      </w:r>
      <w:r>
        <w:t>if</w:t>
      </w:r>
      <w:r>
        <w:rPr>
          <w:spacing w:val="-3"/>
        </w:rPr>
        <w:t xml:space="preserve"> </w:t>
      </w:r>
      <w:r>
        <w:t>agency</w:t>
      </w:r>
      <w:r>
        <w:rPr>
          <w:spacing w:val="-4"/>
        </w:rPr>
        <w:t xml:space="preserve"> </w:t>
      </w:r>
      <w:r>
        <w:t>operates</w:t>
      </w:r>
      <w:r>
        <w:rPr>
          <w:spacing w:val="-3"/>
        </w:rPr>
        <w:t xml:space="preserve"> </w:t>
      </w:r>
      <w:r>
        <w:t>only</w:t>
      </w:r>
      <w:r>
        <w:rPr>
          <w:spacing w:val="-2"/>
        </w:rPr>
        <w:t xml:space="preserve"> </w:t>
      </w:r>
      <w:r>
        <w:t>one</w:t>
      </w:r>
      <w:r>
        <w:rPr>
          <w:spacing w:val="-4"/>
        </w:rPr>
        <w:t xml:space="preserve"> </w:t>
      </w:r>
      <w:r>
        <w:t>facility.)</w:t>
      </w:r>
    </w:p>
    <w:p w14:paraId="54AD0663" w14:textId="77777777" w:rsidR="002B622E" w:rsidRDefault="00000000">
      <w:pPr>
        <w:tabs>
          <w:tab w:val="left" w:pos="2917"/>
        </w:tabs>
        <w:spacing w:line="285" w:lineRule="exact"/>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4"/>
        </w:rPr>
        <w:t xml:space="preserve">  </w:t>
      </w:r>
      <w:r>
        <w:rPr>
          <w:rFonts w:ascii="MS Gothic" w:hAnsi="MS Gothic"/>
        </w:rPr>
        <w:t>☐</w:t>
      </w:r>
      <w:r>
        <w:rPr>
          <w:rFonts w:ascii="MS Gothic" w:hAnsi="MS Gothic"/>
          <w:spacing w:val="-49"/>
        </w:rPr>
        <w:t xml:space="preserve"> </w:t>
      </w:r>
      <w:r>
        <w:rPr>
          <w:rFonts w:ascii="Arial" w:hAnsi="Arial"/>
          <w:spacing w:val="-5"/>
        </w:rPr>
        <w:t>No</w:t>
      </w:r>
      <w:r>
        <w:rPr>
          <w:rFonts w:ascii="Arial" w:hAnsi="Arial"/>
        </w:rPr>
        <w:tab/>
      </w:r>
      <w:r>
        <w:rPr>
          <w:rFonts w:ascii="MS Gothic" w:hAnsi="MS Gothic"/>
        </w:rPr>
        <w:t>☐</w:t>
      </w:r>
      <w:r>
        <w:rPr>
          <w:rFonts w:ascii="MS Gothic" w:hAnsi="MS Gothic"/>
          <w:spacing w:val="-50"/>
        </w:rPr>
        <w:t xml:space="preserve"> </w:t>
      </w:r>
      <w:r>
        <w:rPr>
          <w:rFonts w:ascii="Arial" w:hAnsi="Arial"/>
          <w:spacing w:val="-5"/>
        </w:rPr>
        <w:t>NA</w:t>
      </w:r>
    </w:p>
    <w:p w14:paraId="0CDAF3FC" w14:textId="77777777" w:rsidR="002B622E" w:rsidRDefault="002B622E">
      <w:pPr>
        <w:pStyle w:val="BodyText"/>
        <w:spacing w:before="17"/>
        <w:rPr>
          <w:rFonts w:ascii="Arial"/>
          <w:sz w:val="22"/>
        </w:rPr>
      </w:pPr>
    </w:p>
    <w:p w14:paraId="46CED33A" w14:textId="77777777" w:rsidR="002B622E" w:rsidRDefault="00000000">
      <w:pPr>
        <w:pStyle w:val="Heading2"/>
        <w:ind w:left="560"/>
      </w:pPr>
      <w:r>
        <w:t>Auditor</w:t>
      </w:r>
      <w:r>
        <w:rPr>
          <w:spacing w:val="-10"/>
        </w:rPr>
        <w:t xml:space="preserve"> </w:t>
      </w:r>
      <w:r>
        <w:t>Overall</w:t>
      </w:r>
      <w:r>
        <w:rPr>
          <w:spacing w:val="-5"/>
        </w:rPr>
        <w:t xml:space="preserve"> </w:t>
      </w:r>
      <w:r>
        <w:t>Compliance</w:t>
      </w:r>
      <w:r>
        <w:rPr>
          <w:spacing w:val="-6"/>
        </w:rPr>
        <w:t xml:space="preserve"> </w:t>
      </w:r>
      <w:r>
        <w:rPr>
          <w:spacing w:val="-2"/>
        </w:rPr>
        <w:t>Determination</w:t>
      </w:r>
    </w:p>
    <w:p w14:paraId="078A3942" w14:textId="77777777" w:rsidR="002B622E" w:rsidRDefault="00000000">
      <w:pPr>
        <w:pStyle w:val="ListParagraph"/>
        <w:numPr>
          <w:ilvl w:val="1"/>
          <w:numId w:val="231"/>
        </w:numPr>
        <w:tabs>
          <w:tab w:val="left" w:pos="2000"/>
        </w:tabs>
        <w:spacing w:before="249"/>
      </w:pPr>
      <w:r>
        <w:rPr>
          <w:b/>
        </w:rPr>
        <w:t>Exceeds</w:t>
      </w:r>
      <w:r>
        <w:rPr>
          <w:b/>
          <w:spacing w:val="-7"/>
        </w:rPr>
        <w:t xml:space="preserve"> </w:t>
      </w:r>
      <w:r>
        <w:rPr>
          <w:b/>
        </w:rPr>
        <w:t>Standard</w:t>
      </w:r>
      <w:r>
        <w:rPr>
          <w:b/>
          <w:spacing w:val="-8"/>
        </w:rPr>
        <w:t xml:space="preserve"> </w:t>
      </w:r>
      <w:r>
        <w:t>(</w:t>
      </w:r>
      <w:r>
        <w:rPr>
          <w:i/>
        </w:rPr>
        <w:t>Substantially</w:t>
      </w:r>
      <w:r>
        <w:rPr>
          <w:i/>
          <w:spacing w:val="-6"/>
        </w:rPr>
        <w:t xml:space="preserve"> </w:t>
      </w:r>
      <w:r>
        <w:rPr>
          <w:i/>
        </w:rPr>
        <w:t>exceeds</w:t>
      </w:r>
      <w:r>
        <w:rPr>
          <w:i/>
          <w:spacing w:val="-8"/>
        </w:rPr>
        <w:t xml:space="preserve"> </w:t>
      </w:r>
      <w:r>
        <w:rPr>
          <w:i/>
        </w:rPr>
        <w:t>requirement</w:t>
      </w:r>
      <w:r>
        <w:rPr>
          <w:i/>
          <w:spacing w:val="-8"/>
        </w:rPr>
        <w:t xml:space="preserve"> </w:t>
      </w:r>
      <w:r>
        <w:rPr>
          <w:i/>
        </w:rPr>
        <w:t>of</w:t>
      </w:r>
      <w:r>
        <w:rPr>
          <w:i/>
          <w:spacing w:val="-7"/>
        </w:rPr>
        <w:t xml:space="preserve"> </w:t>
      </w:r>
      <w:r>
        <w:rPr>
          <w:i/>
          <w:spacing w:val="-2"/>
        </w:rPr>
        <w:t>standards</w:t>
      </w:r>
      <w:r>
        <w:rPr>
          <w:spacing w:val="-2"/>
        </w:rPr>
        <w:t>)</w:t>
      </w:r>
    </w:p>
    <w:p w14:paraId="5CC33CA4" w14:textId="77777777" w:rsidR="002B622E" w:rsidRDefault="00000000">
      <w:pPr>
        <w:pStyle w:val="Heading3"/>
        <w:tabs>
          <w:tab w:val="left" w:pos="2000"/>
        </w:tabs>
        <w:spacing w:before="250" w:line="242" w:lineRule="auto"/>
        <w:rPr>
          <w:i w:val="0"/>
        </w:rPr>
      </w:pPr>
      <w:r>
        <w:rPr>
          <w:rFonts w:ascii="MS Gothic" w:hAnsi="MS Gothic"/>
          <w:i w:val="0"/>
          <w:spacing w:val="-10"/>
          <w:sz w:val="28"/>
        </w:rPr>
        <w:t>☒</w:t>
      </w:r>
      <w:r>
        <w:rPr>
          <w:rFonts w:ascii="MS Gothic" w:hAnsi="MS Gothic"/>
          <w:i w:val="0"/>
          <w:sz w:val="28"/>
        </w:rPr>
        <w:tab/>
      </w:r>
      <w:r>
        <w:rPr>
          <w:b/>
          <w:i w:val="0"/>
        </w:rPr>
        <w:t>Meets</w:t>
      </w:r>
      <w:r>
        <w:rPr>
          <w:b/>
          <w:i w:val="0"/>
          <w:spacing w:val="-5"/>
        </w:rPr>
        <w:t xml:space="preserve"> </w:t>
      </w:r>
      <w:r>
        <w:rPr>
          <w:b/>
          <w:i w:val="0"/>
        </w:rPr>
        <w:t>Standard</w:t>
      </w:r>
      <w:r>
        <w:rPr>
          <w:b/>
          <w:i w:val="0"/>
          <w:spacing w:val="-3"/>
        </w:rPr>
        <w:t xml:space="preserve"> </w:t>
      </w:r>
      <w:r>
        <w:rPr>
          <w:i w:val="0"/>
        </w:rPr>
        <w:t>(</w:t>
      </w:r>
      <w:r>
        <w:t>Substantial</w:t>
      </w:r>
      <w:r>
        <w:rPr>
          <w:spacing w:val="-4"/>
        </w:rPr>
        <w:t xml:space="preserve"> </w:t>
      </w:r>
      <w:r>
        <w:t>compliance;</w:t>
      </w:r>
      <w:r>
        <w:rPr>
          <w:spacing w:val="-4"/>
        </w:rPr>
        <w:t xml:space="preserve"> </w:t>
      </w:r>
      <w:r>
        <w:t>complies</w:t>
      </w:r>
      <w:r>
        <w:rPr>
          <w:spacing w:val="-3"/>
        </w:rPr>
        <w:t xml:space="preserve"> </w:t>
      </w:r>
      <w:r>
        <w:t>in</w:t>
      </w:r>
      <w:r>
        <w:rPr>
          <w:spacing w:val="-3"/>
        </w:rPr>
        <w:t xml:space="preserve"> </w:t>
      </w:r>
      <w:r>
        <w:t>all</w:t>
      </w:r>
      <w:r>
        <w:rPr>
          <w:spacing w:val="-3"/>
        </w:rPr>
        <w:t xml:space="preserve"> </w:t>
      </w:r>
      <w:r>
        <w:t>material</w:t>
      </w:r>
      <w:r>
        <w:rPr>
          <w:spacing w:val="-3"/>
        </w:rPr>
        <w:t xml:space="preserve"> </w:t>
      </w:r>
      <w:r>
        <w:t>ways</w:t>
      </w:r>
      <w:r>
        <w:rPr>
          <w:spacing w:val="-3"/>
        </w:rPr>
        <w:t xml:space="preserve"> </w:t>
      </w:r>
      <w:r>
        <w:t>with</w:t>
      </w:r>
      <w:r>
        <w:rPr>
          <w:spacing w:val="-3"/>
        </w:rPr>
        <w:t xml:space="preserve"> </w:t>
      </w:r>
      <w:r>
        <w:t>the standard for the relevant review period</w:t>
      </w:r>
      <w:r>
        <w:rPr>
          <w:i w:val="0"/>
        </w:rPr>
        <w:t>)</w:t>
      </w:r>
    </w:p>
    <w:p w14:paraId="48FA4B1A" w14:textId="77777777" w:rsidR="002B622E" w:rsidRDefault="00000000">
      <w:pPr>
        <w:pStyle w:val="ListParagraph"/>
        <w:numPr>
          <w:ilvl w:val="1"/>
          <w:numId w:val="231"/>
        </w:numPr>
        <w:tabs>
          <w:tab w:val="left" w:pos="2000"/>
        </w:tabs>
        <w:spacing w:before="246"/>
      </w:pPr>
      <w:r>
        <w:rPr>
          <w:b/>
        </w:rPr>
        <w:t>Does</w:t>
      </w:r>
      <w:r>
        <w:rPr>
          <w:b/>
          <w:spacing w:val="-6"/>
        </w:rPr>
        <w:t xml:space="preserve"> </w:t>
      </w:r>
      <w:r>
        <w:rPr>
          <w:b/>
        </w:rPr>
        <w:t>Not</w:t>
      </w:r>
      <w:r>
        <w:rPr>
          <w:b/>
          <w:spacing w:val="-6"/>
        </w:rPr>
        <w:t xml:space="preserve"> </w:t>
      </w:r>
      <w:r>
        <w:rPr>
          <w:b/>
        </w:rPr>
        <w:t>Meet</w:t>
      </w:r>
      <w:r>
        <w:rPr>
          <w:b/>
          <w:spacing w:val="-6"/>
        </w:rPr>
        <w:t xml:space="preserve"> </w:t>
      </w:r>
      <w:r>
        <w:rPr>
          <w:b/>
        </w:rPr>
        <w:t>Standard</w:t>
      </w:r>
      <w:r>
        <w:rPr>
          <w:b/>
          <w:spacing w:val="-3"/>
        </w:rPr>
        <w:t xml:space="preserve"> </w:t>
      </w:r>
      <w:r>
        <w:t>(</w:t>
      </w:r>
      <w:r>
        <w:rPr>
          <w:i/>
        </w:rPr>
        <w:t>Requires</w:t>
      </w:r>
      <w:r>
        <w:rPr>
          <w:i/>
          <w:spacing w:val="-7"/>
        </w:rPr>
        <w:t xml:space="preserve"> </w:t>
      </w:r>
      <w:r>
        <w:rPr>
          <w:i/>
        </w:rPr>
        <w:t>Corrective</w:t>
      </w:r>
      <w:r>
        <w:rPr>
          <w:i/>
          <w:spacing w:val="-5"/>
        </w:rPr>
        <w:t xml:space="preserve"> </w:t>
      </w:r>
      <w:r>
        <w:rPr>
          <w:i/>
          <w:spacing w:val="-2"/>
        </w:rPr>
        <w:t>Action</w:t>
      </w:r>
      <w:r>
        <w:rPr>
          <w:spacing w:val="-2"/>
        </w:rPr>
        <w:t>)</w:t>
      </w:r>
    </w:p>
    <w:p w14:paraId="451FF106" w14:textId="77777777" w:rsidR="002B622E" w:rsidRDefault="002B622E">
      <w:pPr>
        <w:pStyle w:val="BodyText"/>
        <w:rPr>
          <w:rFonts w:ascii="Arial"/>
          <w:sz w:val="22"/>
        </w:rPr>
      </w:pPr>
    </w:p>
    <w:p w14:paraId="756E3F14" w14:textId="77777777" w:rsidR="002B622E" w:rsidRDefault="002B622E">
      <w:pPr>
        <w:pStyle w:val="BodyText"/>
        <w:rPr>
          <w:rFonts w:ascii="Arial"/>
          <w:sz w:val="22"/>
        </w:rPr>
      </w:pPr>
    </w:p>
    <w:p w14:paraId="2176E28C" w14:textId="77777777" w:rsidR="002B622E" w:rsidRDefault="002B622E">
      <w:pPr>
        <w:pStyle w:val="BodyText"/>
        <w:rPr>
          <w:rFonts w:ascii="Arial"/>
          <w:sz w:val="22"/>
        </w:rPr>
      </w:pPr>
    </w:p>
    <w:p w14:paraId="68DDC722" w14:textId="77777777" w:rsidR="002B622E" w:rsidRDefault="002B622E">
      <w:pPr>
        <w:pStyle w:val="BodyText"/>
        <w:spacing w:before="3"/>
        <w:rPr>
          <w:rFonts w:ascii="Arial"/>
          <w:sz w:val="22"/>
        </w:rPr>
      </w:pPr>
    </w:p>
    <w:p w14:paraId="1F2D5EFC" w14:textId="77777777" w:rsidR="002B622E" w:rsidRDefault="00000000">
      <w:pPr>
        <w:ind w:left="560"/>
        <w:rPr>
          <w:rFonts w:ascii="Calibri"/>
        </w:rPr>
      </w:pPr>
      <w:r>
        <w:rPr>
          <w:rFonts w:ascii="Calibri"/>
        </w:rPr>
        <w:t>TDCJ</w:t>
      </w:r>
      <w:r>
        <w:rPr>
          <w:rFonts w:ascii="Calibri"/>
          <w:spacing w:val="-6"/>
        </w:rPr>
        <w:t xml:space="preserve"> </w:t>
      </w:r>
      <w:r>
        <w:rPr>
          <w:rFonts w:ascii="Calibri"/>
        </w:rPr>
        <w:t>Dalhart</w:t>
      </w:r>
      <w:r>
        <w:rPr>
          <w:rFonts w:ascii="Calibri"/>
          <w:spacing w:val="-2"/>
        </w:rPr>
        <w:t xml:space="preserve"> </w:t>
      </w:r>
      <w:r>
        <w:rPr>
          <w:rFonts w:ascii="Calibri"/>
        </w:rPr>
        <w:t>Unit</w:t>
      </w:r>
      <w:r>
        <w:rPr>
          <w:rFonts w:ascii="Calibri"/>
          <w:spacing w:val="-3"/>
        </w:rPr>
        <w:t xml:space="preserve"> </w:t>
      </w:r>
      <w:r>
        <w:rPr>
          <w:rFonts w:ascii="Calibri"/>
        </w:rPr>
        <w:t>Draft</w:t>
      </w:r>
      <w:r>
        <w:rPr>
          <w:rFonts w:ascii="Calibri"/>
          <w:spacing w:val="-2"/>
        </w:rPr>
        <w:t xml:space="preserve"> Report</w:t>
      </w:r>
    </w:p>
    <w:p w14:paraId="2AA1B826" w14:textId="77777777" w:rsidR="002B622E" w:rsidRDefault="00000000">
      <w:pPr>
        <w:pStyle w:val="Heading4"/>
        <w:tabs>
          <w:tab w:val="left" w:pos="10670"/>
        </w:tabs>
        <w:spacing w:before="184"/>
        <w:ind w:left="531"/>
      </w:pPr>
      <w:r>
        <w:rPr>
          <w:color w:val="000000"/>
          <w:spacing w:val="-22"/>
          <w:shd w:val="clear" w:color="auto" w:fill="F8F6F6"/>
        </w:rPr>
        <w:t xml:space="preserve"> </w:t>
      </w:r>
      <w:r>
        <w:rPr>
          <w:color w:val="000000"/>
          <w:spacing w:val="-2"/>
          <w:shd w:val="clear" w:color="auto" w:fill="F8F6F6"/>
        </w:rPr>
        <w:t>Documents:</w:t>
      </w:r>
      <w:r>
        <w:rPr>
          <w:color w:val="000000"/>
          <w:shd w:val="clear" w:color="auto" w:fill="F8F6F6"/>
        </w:rPr>
        <w:tab/>
      </w:r>
    </w:p>
    <w:p w14:paraId="1922520A" w14:textId="77777777" w:rsidR="002B622E" w:rsidRDefault="002B622E">
      <w:pPr>
        <w:sectPr w:rsidR="002B622E">
          <w:footerReference w:type="default" r:id="rId16"/>
          <w:pgSz w:w="12240" w:h="15840"/>
          <w:pgMar w:top="1000" w:right="520" w:bottom="1540" w:left="520" w:header="0" w:footer="1359" w:gutter="0"/>
          <w:cols w:space="720"/>
        </w:sectPr>
      </w:pPr>
    </w:p>
    <w:p w14:paraId="54B20101" w14:textId="77777777" w:rsidR="002B622E" w:rsidRDefault="00000000">
      <w:pPr>
        <w:pStyle w:val="ListParagraph"/>
        <w:numPr>
          <w:ilvl w:val="0"/>
          <w:numId w:val="230"/>
        </w:numPr>
        <w:tabs>
          <w:tab w:val="left" w:pos="760"/>
        </w:tabs>
        <w:spacing w:before="69"/>
        <w:ind w:left="760" w:hanging="200"/>
        <w:rPr>
          <w:rFonts w:ascii="Times New Roman"/>
          <w:sz w:val="20"/>
        </w:rPr>
      </w:pPr>
      <w:r>
        <w:rPr>
          <w:noProof/>
        </w:rPr>
        <w:lastRenderedPageBreak/>
        <mc:AlternateContent>
          <mc:Choice Requires="wps">
            <w:drawing>
              <wp:anchor distT="0" distB="0" distL="0" distR="0" simplePos="0" relativeHeight="484277248" behindDoc="1" locked="0" layoutInCell="1" allowOverlap="1" wp14:anchorId="7FF45CD8" wp14:editId="3BAC6A52">
                <wp:simplePos x="0" y="0"/>
                <wp:positionH relativeFrom="page">
                  <wp:posOffset>667512</wp:posOffset>
                </wp:positionH>
                <wp:positionV relativeFrom="paragraph">
                  <wp:posOffset>45224</wp:posOffset>
                </wp:positionV>
                <wp:extent cx="6438900" cy="6163310"/>
                <wp:effectExtent l="0" t="0" r="0" b="0"/>
                <wp:wrapNone/>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163310"/>
                        </a:xfrm>
                        <a:custGeom>
                          <a:avLst/>
                          <a:gdLst/>
                          <a:ahLst/>
                          <a:cxnLst/>
                          <a:rect l="l" t="t" r="r" b="b"/>
                          <a:pathLst>
                            <a:path w="6438900" h="6163310">
                              <a:moveTo>
                                <a:pt x="6438646" y="5696140"/>
                              </a:moveTo>
                              <a:lnTo>
                                <a:pt x="0" y="5696140"/>
                              </a:lnTo>
                              <a:lnTo>
                                <a:pt x="0" y="5842749"/>
                              </a:lnTo>
                              <a:lnTo>
                                <a:pt x="0" y="6002769"/>
                              </a:lnTo>
                              <a:lnTo>
                                <a:pt x="0" y="6162789"/>
                              </a:lnTo>
                              <a:lnTo>
                                <a:pt x="6438646" y="6162789"/>
                              </a:lnTo>
                              <a:lnTo>
                                <a:pt x="6438646" y="6002769"/>
                              </a:lnTo>
                              <a:lnTo>
                                <a:pt x="6438646" y="5842749"/>
                              </a:lnTo>
                              <a:lnTo>
                                <a:pt x="6438646" y="5696140"/>
                              </a:lnTo>
                              <a:close/>
                            </a:path>
                            <a:path w="6438900" h="6163310">
                              <a:moveTo>
                                <a:pt x="6438646" y="5403469"/>
                              </a:moveTo>
                              <a:lnTo>
                                <a:pt x="0" y="5403469"/>
                              </a:lnTo>
                              <a:lnTo>
                                <a:pt x="0" y="5549760"/>
                              </a:lnTo>
                              <a:lnTo>
                                <a:pt x="0" y="5696064"/>
                              </a:lnTo>
                              <a:lnTo>
                                <a:pt x="6438646" y="5696064"/>
                              </a:lnTo>
                              <a:lnTo>
                                <a:pt x="6438646" y="5549760"/>
                              </a:lnTo>
                              <a:lnTo>
                                <a:pt x="6438646" y="5403469"/>
                              </a:lnTo>
                              <a:close/>
                            </a:path>
                            <a:path w="6438900" h="6163310">
                              <a:moveTo>
                                <a:pt x="6438646" y="4966081"/>
                              </a:moveTo>
                              <a:lnTo>
                                <a:pt x="0" y="4966081"/>
                              </a:lnTo>
                              <a:lnTo>
                                <a:pt x="0" y="5110848"/>
                              </a:lnTo>
                              <a:lnTo>
                                <a:pt x="0" y="5257152"/>
                              </a:lnTo>
                              <a:lnTo>
                                <a:pt x="0" y="5403456"/>
                              </a:lnTo>
                              <a:lnTo>
                                <a:pt x="6438646" y="5403456"/>
                              </a:lnTo>
                              <a:lnTo>
                                <a:pt x="6438646" y="5257152"/>
                              </a:lnTo>
                              <a:lnTo>
                                <a:pt x="6438646" y="5110848"/>
                              </a:lnTo>
                              <a:lnTo>
                                <a:pt x="6438646" y="4966081"/>
                              </a:lnTo>
                              <a:close/>
                            </a:path>
                            <a:path w="6438900" h="6163310">
                              <a:moveTo>
                                <a:pt x="6438646" y="4527169"/>
                              </a:moveTo>
                              <a:lnTo>
                                <a:pt x="0" y="4527169"/>
                              </a:lnTo>
                              <a:lnTo>
                                <a:pt x="0" y="4673460"/>
                              </a:lnTo>
                              <a:lnTo>
                                <a:pt x="0" y="4819764"/>
                              </a:lnTo>
                              <a:lnTo>
                                <a:pt x="0" y="4966068"/>
                              </a:lnTo>
                              <a:lnTo>
                                <a:pt x="6438646" y="4966068"/>
                              </a:lnTo>
                              <a:lnTo>
                                <a:pt x="6438646" y="4819764"/>
                              </a:lnTo>
                              <a:lnTo>
                                <a:pt x="6438646" y="4673460"/>
                              </a:lnTo>
                              <a:lnTo>
                                <a:pt x="6438646" y="4527169"/>
                              </a:lnTo>
                              <a:close/>
                            </a:path>
                            <a:path w="6438900" h="6163310">
                              <a:moveTo>
                                <a:pt x="6438646" y="4089781"/>
                              </a:moveTo>
                              <a:lnTo>
                                <a:pt x="0" y="4089781"/>
                              </a:lnTo>
                              <a:lnTo>
                                <a:pt x="0" y="4234548"/>
                              </a:lnTo>
                              <a:lnTo>
                                <a:pt x="0" y="4380852"/>
                              </a:lnTo>
                              <a:lnTo>
                                <a:pt x="0" y="4527156"/>
                              </a:lnTo>
                              <a:lnTo>
                                <a:pt x="6438646" y="4527156"/>
                              </a:lnTo>
                              <a:lnTo>
                                <a:pt x="6438646" y="4380852"/>
                              </a:lnTo>
                              <a:lnTo>
                                <a:pt x="6438646" y="4234548"/>
                              </a:lnTo>
                              <a:lnTo>
                                <a:pt x="6438646" y="4089781"/>
                              </a:lnTo>
                              <a:close/>
                            </a:path>
                            <a:path w="6438900" h="6163310">
                              <a:moveTo>
                                <a:pt x="6438646" y="3213227"/>
                              </a:moveTo>
                              <a:lnTo>
                                <a:pt x="0" y="3213227"/>
                              </a:lnTo>
                              <a:lnTo>
                                <a:pt x="0" y="3357994"/>
                              </a:lnTo>
                              <a:lnTo>
                                <a:pt x="0" y="3504298"/>
                              </a:lnTo>
                              <a:lnTo>
                                <a:pt x="0" y="4089768"/>
                              </a:lnTo>
                              <a:lnTo>
                                <a:pt x="6438646" y="4089768"/>
                              </a:lnTo>
                              <a:lnTo>
                                <a:pt x="6438646" y="3357994"/>
                              </a:lnTo>
                              <a:lnTo>
                                <a:pt x="6438646" y="3213227"/>
                              </a:lnTo>
                              <a:close/>
                            </a:path>
                            <a:path w="6438900" h="6163310">
                              <a:moveTo>
                                <a:pt x="6438646" y="2190623"/>
                              </a:moveTo>
                              <a:lnTo>
                                <a:pt x="0" y="2190623"/>
                              </a:lnTo>
                              <a:lnTo>
                                <a:pt x="0" y="2336914"/>
                              </a:lnTo>
                              <a:lnTo>
                                <a:pt x="0" y="2483218"/>
                              </a:lnTo>
                              <a:lnTo>
                                <a:pt x="0" y="3213214"/>
                              </a:lnTo>
                              <a:lnTo>
                                <a:pt x="6438646" y="3213214"/>
                              </a:lnTo>
                              <a:lnTo>
                                <a:pt x="6438646" y="2336914"/>
                              </a:lnTo>
                              <a:lnTo>
                                <a:pt x="6438646" y="2190623"/>
                              </a:lnTo>
                              <a:close/>
                            </a:path>
                            <a:path w="6438900" h="6163310">
                              <a:moveTo>
                                <a:pt x="6438646" y="2044001"/>
                              </a:moveTo>
                              <a:lnTo>
                                <a:pt x="0" y="2044001"/>
                              </a:lnTo>
                              <a:lnTo>
                                <a:pt x="0" y="2190610"/>
                              </a:lnTo>
                              <a:lnTo>
                                <a:pt x="6438646" y="2190610"/>
                              </a:lnTo>
                              <a:lnTo>
                                <a:pt x="6438646" y="2044001"/>
                              </a:lnTo>
                              <a:close/>
                            </a:path>
                            <a:path w="6438900" h="6163310">
                              <a:moveTo>
                                <a:pt x="6438646" y="1606550"/>
                              </a:moveTo>
                              <a:lnTo>
                                <a:pt x="0" y="1606550"/>
                              </a:lnTo>
                              <a:lnTo>
                                <a:pt x="0" y="1751317"/>
                              </a:lnTo>
                              <a:lnTo>
                                <a:pt x="0" y="1897621"/>
                              </a:lnTo>
                              <a:lnTo>
                                <a:pt x="0" y="2043925"/>
                              </a:lnTo>
                              <a:lnTo>
                                <a:pt x="6438646" y="2043925"/>
                              </a:lnTo>
                              <a:lnTo>
                                <a:pt x="6438646" y="1897621"/>
                              </a:lnTo>
                              <a:lnTo>
                                <a:pt x="6438646" y="1751317"/>
                              </a:lnTo>
                              <a:lnTo>
                                <a:pt x="6438646" y="1606550"/>
                              </a:lnTo>
                              <a:close/>
                            </a:path>
                            <a:path w="6438900" h="6163310">
                              <a:moveTo>
                                <a:pt x="6438646" y="730250"/>
                              </a:moveTo>
                              <a:lnTo>
                                <a:pt x="0" y="730250"/>
                              </a:lnTo>
                              <a:lnTo>
                                <a:pt x="0" y="875017"/>
                              </a:lnTo>
                              <a:lnTo>
                                <a:pt x="0" y="1021321"/>
                              </a:lnTo>
                              <a:lnTo>
                                <a:pt x="0" y="1167625"/>
                              </a:lnTo>
                              <a:lnTo>
                                <a:pt x="0" y="1313929"/>
                              </a:lnTo>
                              <a:lnTo>
                                <a:pt x="0" y="1460233"/>
                              </a:lnTo>
                              <a:lnTo>
                                <a:pt x="0" y="1606537"/>
                              </a:lnTo>
                              <a:lnTo>
                                <a:pt x="6438646" y="1606537"/>
                              </a:lnTo>
                              <a:lnTo>
                                <a:pt x="6438646" y="875017"/>
                              </a:lnTo>
                              <a:lnTo>
                                <a:pt x="6438646" y="730250"/>
                              </a:lnTo>
                              <a:close/>
                            </a:path>
                            <a:path w="6438900" h="6163310">
                              <a:moveTo>
                                <a:pt x="6438646" y="0"/>
                              </a:moveTo>
                              <a:lnTo>
                                <a:pt x="0" y="0"/>
                              </a:lnTo>
                              <a:lnTo>
                                <a:pt x="0" y="144716"/>
                              </a:lnTo>
                              <a:lnTo>
                                <a:pt x="0" y="291325"/>
                              </a:lnTo>
                              <a:lnTo>
                                <a:pt x="0" y="437629"/>
                              </a:lnTo>
                              <a:lnTo>
                                <a:pt x="0" y="583933"/>
                              </a:lnTo>
                              <a:lnTo>
                                <a:pt x="0" y="730237"/>
                              </a:lnTo>
                              <a:lnTo>
                                <a:pt x="6438646" y="730237"/>
                              </a:lnTo>
                              <a:lnTo>
                                <a:pt x="6438646" y="144716"/>
                              </a:lnTo>
                              <a:lnTo>
                                <a:pt x="6438646" y="0"/>
                              </a:lnTo>
                              <a:close/>
                            </a:path>
                          </a:pathLst>
                        </a:custGeom>
                        <a:solidFill>
                          <a:srgbClr val="F8F6F6"/>
                        </a:solidFill>
                      </wps:spPr>
                      <wps:bodyPr wrap="square" lIns="0" tIns="0" rIns="0" bIns="0" rtlCol="0">
                        <a:prstTxWarp prst="textNoShape">
                          <a:avLst/>
                        </a:prstTxWarp>
                        <a:noAutofit/>
                      </wps:bodyPr>
                    </wps:wsp>
                  </a:graphicData>
                </a:graphic>
              </wp:anchor>
            </w:drawing>
          </mc:Choice>
          <mc:Fallback>
            <w:pict>
              <v:shape w14:anchorId="25B05E6B" id="Graphic 9" o:spid="_x0000_s1026" alt="&quot;&quot;" style="position:absolute;margin-left:52.55pt;margin-top:3.55pt;width:507pt;height:485.3pt;z-index:-19039232;visibility:visible;mso-wrap-style:square;mso-wrap-distance-left:0;mso-wrap-distance-top:0;mso-wrap-distance-right:0;mso-wrap-distance-bottom:0;mso-position-horizontal:absolute;mso-position-horizontal-relative:page;mso-position-vertical:absolute;mso-position-vertical-relative:text;v-text-anchor:top" coordsize="6438900,616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" path="m6438646,5696140l,5696140r,146609l,6002769r,160020l6438646,6162789r,-160020l6438646,5842749r,-146609xem6438646,5403469l,5403469r,146291l,5696064r6438646,l6438646,5549760r,-146291xem6438646,4966081l,4966081r,144767l,5257152r,146304l6438646,5403456r,-146304l6438646,5110848r,-144767xem6438646,4527169l,4527169r,146291l,4819764r,146304l6438646,4966068r,-146304l6438646,4673460r,-146291xem6438646,4089781l,4089781r,144767l,4380852r,146304l6438646,4527156r,-146304l6438646,4234548r,-144767xem6438646,3213227l,3213227r,144767l,3504298r,585470l6438646,4089768r,-731774l6438646,3213227xem6438646,2190623l,2190623r,146291l,2483218r,729996l6438646,3213214r,-876300l6438646,2190623xem6438646,2044001l,2044001r,146609l6438646,2190610r,-146609xem6438646,1606550l,1606550r,144767l,1897621r,146304l6438646,2043925r,-146304l6438646,1751317r,-144767xem6438646,730250l,730250,,875017r,146304l,1167625r,146304l,1460233r,146304l6438646,1606537r,-731520l6438646,730250xem6438646,l,,,144716,,291325,,437629,,583933,,730237r6438646,l6438646,144716,6438646,xe" fillcolor="#f8f6f6" stroked="f">
                <v:path arrowok="t"/>
                <w10:wrap anchorx="page"/>
              </v:shape>
            </w:pict>
          </mc:Fallback>
        </mc:AlternateContent>
      </w:r>
      <w:r>
        <w:rPr>
          <w:rFonts w:ascii="Times New Roman"/>
          <w:sz w:val="20"/>
        </w:rPr>
        <w:t>Pre-Audit</w:t>
      </w:r>
      <w:r>
        <w:rPr>
          <w:rFonts w:ascii="Times New Roman"/>
          <w:spacing w:val="-6"/>
          <w:sz w:val="20"/>
        </w:rPr>
        <w:t xml:space="preserve"> </w:t>
      </w:r>
      <w:r>
        <w:rPr>
          <w:rFonts w:ascii="Times New Roman"/>
          <w:spacing w:val="-2"/>
          <w:sz w:val="20"/>
        </w:rPr>
        <w:t>Questionnaire</w:t>
      </w:r>
    </w:p>
    <w:p w14:paraId="4BDD661E" w14:textId="77777777" w:rsidR="002B622E" w:rsidRDefault="00000000">
      <w:pPr>
        <w:pStyle w:val="ListParagraph"/>
        <w:numPr>
          <w:ilvl w:val="0"/>
          <w:numId w:val="230"/>
        </w:numPr>
        <w:tabs>
          <w:tab w:val="left" w:pos="760"/>
        </w:tabs>
        <w:spacing w:before="1"/>
        <w:ind w:left="760" w:hanging="200"/>
        <w:rPr>
          <w:rFonts w:ascii="Times New Roman"/>
          <w:sz w:val="20"/>
        </w:rPr>
      </w:pPr>
      <w:r>
        <w:rPr>
          <w:rFonts w:ascii="Times New Roman"/>
          <w:sz w:val="20"/>
        </w:rPr>
        <w:t>Safe</w:t>
      </w:r>
      <w:r>
        <w:rPr>
          <w:rFonts w:ascii="Times New Roman"/>
          <w:spacing w:val="-9"/>
          <w:sz w:val="20"/>
        </w:rPr>
        <w:t xml:space="preserve"> </w:t>
      </w:r>
      <w:r>
        <w:rPr>
          <w:rFonts w:ascii="Times New Roman"/>
          <w:sz w:val="20"/>
        </w:rPr>
        <w:t>Prisons/PREA</w:t>
      </w:r>
      <w:r>
        <w:rPr>
          <w:rFonts w:ascii="Times New Roman"/>
          <w:spacing w:val="-9"/>
          <w:sz w:val="20"/>
        </w:rPr>
        <w:t xml:space="preserve"> </w:t>
      </w:r>
      <w:r>
        <w:rPr>
          <w:rFonts w:ascii="Times New Roman"/>
          <w:spacing w:val="-4"/>
          <w:sz w:val="20"/>
        </w:rPr>
        <w:t>Plan</w:t>
      </w:r>
    </w:p>
    <w:p w14:paraId="07A3762D" w14:textId="77777777" w:rsidR="002B622E" w:rsidRDefault="00000000">
      <w:pPr>
        <w:pStyle w:val="ListParagraph"/>
        <w:numPr>
          <w:ilvl w:val="0"/>
          <w:numId w:val="230"/>
        </w:numPr>
        <w:tabs>
          <w:tab w:val="left" w:pos="760"/>
        </w:tabs>
        <w:ind w:left="760" w:hanging="200"/>
        <w:rPr>
          <w:rFonts w:ascii="Times New Roman"/>
          <w:sz w:val="20"/>
        </w:rPr>
      </w:pPr>
      <w:r>
        <w:rPr>
          <w:rFonts w:ascii="Times New Roman"/>
          <w:sz w:val="20"/>
        </w:rPr>
        <w:t>Executive</w:t>
      </w:r>
      <w:r>
        <w:rPr>
          <w:rFonts w:ascii="Times New Roman"/>
          <w:spacing w:val="-8"/>
          <w:sz w:val="20"/>
        </w:rPr>
        <w:t xml:space="preserve"> </w:t>
      </w:r>
      <w:r>
        <w:rPr>
          <w:rFonts w:ascii="Times New Roman"/>
          <w:sz w:val="20"/>
        </w:rPr>
        <w:t>Directive</w:t>
      </w:r>
      <w:r>
        <w:rPr>
          <w:rFonts w:ascii="Times New Roman"/>
          <w:spacing w:val="-6"/>
          <w:sz w:val="20"/>
        </w:rPr>
        <w:t xml:space="preserve"> </w:t>
      </w:r>
      <w:hyperlink r:id="rId17">
        <w:r w:rsidR="002B622E">
          <w:rPr>
            <w:rFonts w:ascii="Times New Roman"/>
            <w:sz w:val="20"/>
          </w:rPr>
          <w:t>ED-03.03</w:t>
        </w:r>
      </w:hyperlink>
      <w:r>
        <w:rPr>
          <w:rFonts w:ascii="Times New Roman"/>
          <w:sz w:val="20"/>
        </w:rPr>
        <w:t>,</w:t>
      </w:r>
      <w:r>
        <w:rPr>
          <w:rFonts w:ascii="Times New Roman"/>
          <w:spacing w:val="-6"/>
          <w:sz w:val="20"/>
        </w:rPr>
        <w:t xml:space="preserve"> </w:t>
      </w:r>
      <w:r>
        <w:rPr>
          <w:rFonts w:ascii="Times New Roman"/>
          <w:i/>
          <w:sz w:val="20"/>
        </w:rPr>
        <w:t>Safe</w:t>
      </w:r>
      <w:r>
        <w:rPr>
          <w:rFonts w:ascii="Times New Roman"/>
          <w:i/>
          <w:spacing w:val="-6"/>
          <w:sz w:val="20"/>
        </w:rPr>
        <w:t xml:space="preserve"> </w:t>
      </w:r>
      <w:r>
        <w:rPr>
          <w:rFonts w:ascii="Times New Roman"/>
          <w:i/>
          <w:sz w:val="20"/>
        </w:rPr>
        <w:t>Prisons</w:t>
      </w:r>
      <w:r>
        <w:rPr>
          <w:rFonts w:ascii="Times New Roman"/>
          <w:i/>
          <w:spacing w:val="-5"/>
          <w:sz w:val="20"/>
        </w:rPr>
        <w:t xml:space="preserve"> </w:t>
      </w:r>
      <w:r>
        <w:rPr>
          <w:rFonts w:ascii="Times New Roman"/>
          <w:spacing w:val="-2"/>
          <w:sz w:val="20"/>
        </w:rPr>
        <w:t>Program</w:t>
      </w:r>
    </w:p>
    <w:p w14:paraId="24F957B1" w14:textId="77777777" w:rsidR="002B622E" w:rsidRDefault="00000000">
      <w:pPr>
        <w:pStyle w:val="ListParagraph"/>
        <w:numPr>
          <w:ilvl w:val="0"/>
          <w:numId w:val="230"/>
        </w:numPr>
        <w:tabs>
          <w:tab w:val="left" w:pos="760"/>
        </w:tabs>
        <w:spacing w:before="1"/>
        <w:ind w:left="760" w:hanging="200"/>
        <w:rPr>
          <w:rFonts w:ascii="Times New Roman"/>
          <w:sz w:val="20"/>
        </w:rPr>
      </w:pPr>
      <w:r>
        <w:rPr>
          <w:rFonts w:ascii="Times New Roman"/>
          <w:sz w:val="20"/>
        </w:rPr>
        <w:t>Facility</w:t>
      </w:r>
      <w:r>
        <w:rPr>
          <w:rFonts w:ascii="Times New Roman"/>
          <w:spacing w:val="-7"/>
          <w:sz w:val="20"/>
        </w:rPr>
        <w:t xml:space="preserve"> </w:t>
      </w:r>
      <w:r>
        <w:rPr>
          <w:rFonts w:ascii="Times New Roman"/>
          <w:sz w:val="20"/>
        </w:rPr>
        <w:t>Organizational</w:t>
      </w:r>
      <w:r>
        <w:rPr>
          <w:rFonts w:ascii="Times New Roman"/>
          <w:spacing w:val="-7"/>
          <w:sz w:val="20"/>
        </w:rPr>
        <w:t xml:space="preserve"> </w:t>
      </w:r>
      <w:r>
        <w:rPr>
          <w:rFonts w:ascii="Times New Roman"/>
          <w:spacing w:val="-4"/>
          <w:sz w:val="20"/>
        </w:rPr>
        <w:t>Chart</w:t>
      </w:r>
    </w:p>
    <w:p w14:paraId="0CA5F5C0" w14:textId="77777777" w:rsidR="002B622E" w:rsidRDefault="00000000">
      <w:pPr>
        <w:pStyle w:val="Heading4"/>
        <w:spacing w:before="228"/>
      </w:pPr>
      <w:r>
        <w:rPr>
          <w:spacing w:val="-2"/>
        </w:rPr>
        <w:t>Interviews:</w:t>
      </w:r>
    </w:p>
    <w:p w14:paraId="55D16F0F" w14:textId="77777777" w:rsidR="002B622E" w:rsidRDefault="00000000">
      <w:pPr>
        <w:pStyle w:val="ListParagraph"/>
        <w:numPr>
          <w:ilvl w:val="0"/>
          <w:numId w:val="229"/>
        </w:numPr>
        <w:tabs>
          <w:tab w:val="left" w:pos="760"/>
        </w:tabs>
        <w:ind w:left="760" w:hanging="200"/>
        <w:rPr>
          <w:rFonts w:ascii="Times New Roman"/>
          <w:sz w:val="20"/>
        </w:rPr>
      </w:pPr>
      <w:r>
        <w:rPr>
          <w:rFonts w:ascii="Times New Roman"/>
          <w:sz w:val="20"/>
        </w:rPr>
        <w:t>PREA</w:t>
      </w:r>
      <w:r>
        <w:rPr>
          <w:rFonts w:ascii="Times New Roman"/>
          <w:spacing w:val="-7"/>
          <w:sz w:val="20"/>
        </w:rPr>
        <w:t xml:space="preserve"> </w:t>
      </w:r>
      <w:r>
        <w:rPr>
          <w:rFonts w:ascii="Times New Roman"/>
          <w:sz w:val="20"/>
        </w:rPr>
        <w:t>Coordinator</w:t>
      </w:r>
      <w:r>
        <w:rPr>
          <w:rFonts w:ascii="Times New Roman"/>
          <w:spacing w:val="-7"/>
          <w:sz w:val="20"/>
        </w:rPr>
        <w:t xml:space="preserve"> </w:t>
      </w:r>
      <w:r>
        <w:rPr>
          <w:rFonts w:ascii="Times New Roman"/>
          <w:spacing w:val="-4"/>
          <w:sz w:val="20"/>
        </w:rPr>
        <w:t>(PC)</w:t>
      </w:r>
    </w:p>
    <w:p w14:paraId="5E9E8803" w14:textId="77777777" w:rsidR="002B622E" w:rsidRDefault="00000000">
      <w:pPr>
        <w:pStyle w:val="ListParagraph"/>
        <w:numPr>
          <w:ilvl w:val="0"/>
          <w:numId w:val="229"/>
        </w:numPr>
        <w:tabs>
          <w:tab w:val="left" w:pos="760"/>
        </w:tabs>
        <w:spacing w:before="1"/>
        <w:ind w:left="760" w:hanging="200"/>
        <w:rPr>
          <w:rFonts w:ascii="Times New Roman"/>
          <w:sz w:val="20"/>
        </w:rPr>
      </w:pPr>
      <w:r>
        <w:rPr>
          <w:rFonts w:ascii="Times New Roman"/>
          <w:sz w:val="20"/>
        </w:rPr>
        <w:t>PREA</w:t>
      </w:r>
      <w:r>
        <w:rPr>
          <w:rFonts w:ascii="Times New Roman"/>
          <w:spacing w:val="-8"/>
          <w:sz w:val="20"/>
        </w:rPr>
        <w:t xml:space="preserve"> </w:t>
      </w:r>
      <w:r>
        <w:rPr>
          <w:rFonts w:ascii="Times New Roman"/>
          <w:sz w:val="20"/>
        </w:rPr>
        <w:t>Compliance</w:t>
      </w:r>
      <w:r>
        <w:rPr>
          <w:rFonts w:ascii="Times New Roman"/>
          <w:spacing w:val="-7"/>
          <w:sz w:val="20"/>
        </w:rPr>
        <w:t xml:space="preserve"> </w:t>
      </w:r>
      <w:r>
        <w:rPr>
          <w:rFonts w:ascii="Times New Roman"/>
          <w:sz w:val="20"/>
        </w:rPr>
        <w:t>Manager</w:t>
      </w:r>
      <w:r>
        <w:rPr>
          <w:rFonts w:ascii="Times New Roman"/>
          <w:spacing w:val="-7"/>
          <w:sz w:val="20"/>
        </w:rPr>
        <w:t xml:space="preserve"> </w:t>
      </w:r>
      <w:r>
        <w:rPr>
          <w:rFonts w:ascii="Times New Roman"/>
          <w:spacing w:val="-2"/>
          <w:sz w:val="20"/>
        </w:rPr>
        <w:t>(PCM)</w:t>
      </w:r>
    </w:p>
    <w:p w14:paraId="02D4B4B5" w14:textId="77777777" w:rsidR="002B622E" w:rsidRDefault="002B622E">
      <w:pPr>
        <w:pStyle w:val="BodyText"/>
        <w:spacing w:before="1"/>
      </w:pPr>
    </w:p>
    <w:p w14:paraId="35254086" w14:textId="77777777" w:rsidR="002B622E" w:rsidRDefault="00000000">
      <w:pPr>
        <w:pStyle w:val="Heading4"/>
        <w:jc w:val="both"/>
      </w:pPr>
      <w:r>
        <w:t>Findings</w:t>
      </w:r>
      <w:r>
        <w:rPr>
          <w:spacing w:val="-6"/>
        </w:rPr>
        <w:t xml:space="preserve"> </w:t>
      </w:r>
      <w:r>
        <w:t>(By</w:t>
      </w:r>
      <w:r>
        <w:rPr>
          <w:spacing w:val="-4"/>
        </w:rPr>
        <w:t xml:space="preserve"> </w:t>
      </w:r>
      <w:r>
        <w:rPr>
          <w:spacing w:val="-2"/>
        </w:rPr>
        <w:t>Provision):</w:t>
      </w:r>
    </w:p>
    <w:p w14:paraId="71291412" w14:textId="77777777" w:rsidR="002B622E" w:rsidRDefault="00000000">
      <w:pPr>
        <w:pStyle w:val="BodyText"/>
        <w:ind w:left="560" w:right="554"/>
        <w:jc w:val="both"/>
      </w:pPr>
      <w:r>
        <w:rPr>
          <w:b/>
        </w:rPr>
        <w:t xml:space="preserve">115.11 (a): </w:t>
      </w:r>
      <w:r>
        <w:t>The</w:t>
      </w:r>
      <w:r>
        <w:rPr>
          <w:spacing w:val="-1"/>
        </w:rPr>
        <w:t xml:space="preserve"> </w:t>
      </w:r>
      <w:r>
        <w:t>agency has a</w:t>
      </w:r>
      <w:r>
        <w:rPr>
          <w:spacing w:val="-3"/>
        </w:rPr>
        <w:t xml:space="preserve"> </w:t>
      </w:r>
      <w:r>
        <w:t>comprehensive PREA Policy:</w:t>
      </w:r>
      <w:r>
        <w:rPr>
          <w:spacing w:val="-1"/>
        </w:rPr>
        <w:t xml:space="preserve"> </w:t>
      </w:r>
      <w:r>
        <w:t>Safe Prisons/PREA Plan which mandates a zero-tolerance policy towards</w:t>
      </w:r>
      <w:r>
        <w:rPr>
          <w:spacing w:val="-5"/>
        </w:rPr>
        <w:t xml:space="preserve"> </w:t>
      </w:r>
      <w:r>
        <w:t>all</w:t>
      </w:r>
      <w:r>
        <w:rPr>
          <w:spacing w:val="-4"/>
        </w:rPr>
        <w:t xml:space="preserve"> </w:t>
      </w:r>
      <w:r>
        <w:t>forms</w:t>
      </w:r>
      <w:r>
        <w:rPr>
          <w:spacing w:val="-5"/>
        </w:rPr>
        <w:t xml:space="preserve"> </w:t>
      </w:r>
      <w:r>
        <w:t>of</w:t>
      </w:r>
      <w:r>
        <w:rPr>
          <w:spacing w:val="-4"/>
        </w:rPr>
        <w:t xml:space="preserve"> </w:t>
      </w:r>
      <w:r>
        <w:t>sexual</w:t>
      </w:r>
      <w:r>
        <w:rPr>
          <w:spacing w:val="-4"/>
        </w:rPr>
        <w:t xml:space="preserve"> </w:t>
      </w:r>
      <w:r>
        <w:t>abuse</w:t>
      </w:r>
      <w:r>
        <w:rPr>
          <w:spacing w:val="-4"/>
        </w:rPr>
        <w:t xml:space="preserve"> </w:t>
      </w:r>
      <w:r>
        <w:t>and</w:t>
      </w:r>
      <w:r>
        <w:rPr>
          <w:spacing w:val="-3"/>
        </w:rPr>
        <w:t xml:space="preserve"> </w:t>
      </w:r>
      <w:r>
        <w:t>sexual</w:t>
      </w:r>
      <w:r>
        <w:rPr>
          <w:spacing w:val="-7"/>
        </w:rPr>
        <w:t xml:space="preserve"> </w:t>
      </w:r>
      <w:r>
        <w:t>harassment</w:t>
      </w:r>
      <w:r>
        <w:rPr>
          <w:spacing w:val="-5"/>
        </w:rPr>
        <w:t xml:space="preserve"> </w:t>
      </w:r>
      <w:r>
        <w:t>and</w:t>
      </w:r>
      <w:r>
        <w:rPr>
          <w:spacing w:val="-6"/>
        </w:rPr>
        <w:t xml:space="preserve"> </w:t>
      </w:r>
      <w:r>
        <w:t>outlines</w:t>
      </w:r>
      <w:r>
        <w:rPr>
          <w:spacing w:val="-5"/>
        </w:rPr>
        <w:t xml:space="preserve"> </w:t>
      </w:r>
      <w:r>
        <w:t>the</w:t>
      </w:r>
      <w:r>
        <w:rPr>
          <w:spacing w:val="-4"/>
        </w:rPr>
        <w:t xml:space="preserve"> </w:t>
      </w:r>
      <w:r>
        <w:t>strategies</w:t>
      </w:r>
      <w:r>
        <w:rPr>
          <w:spacing w:val="-5"/>
        </w:rPr>
        <w:t xml:space="preserve"> </w:t>
      </w:r>
      <w:r>
        <w:t>on</w:t>
      </w:r>
      <w:r>
        <w:rPr>
          <w:spacing w:val="-6"/>
        </w:rPr>
        <w:t xml:space="preserve"> </w:t>
      </w:r>
      <w:r>
        <w:t>preventing,</w:t>
      </w:r>
      <w:r>
        <w:rPr>
          <w:spacing w:val="-4"/>
        </w:rPr>
        <w:t xml:space="preserve"> </w:t>
      </w:r>
      <w:r>
        <w:t>detecting</w:t>
      </w:r>
      <w:r>
        <w:rPr>
          <w:spacing w:val="-3"/>
        </w:rPr>
        <w:t xml:space="preserve"> </w:t>
      </w:r>
      <w:r>
        <w:t>and</w:t>
      </w:r>
      <w:r>
        <w:rPr>
          <w:spacing w:val="-6"/>
        </w:rPr>
        <w:t xml:space="preserve"> </w:t>
      </w:r>
      <w:r>
        <w:t>responding</w:t>
      </w:r>
      <w:r>
        <w:rPr>
          <w:spacing w:val="-3"/>
        </w:rPr>
        <w:t xml:space="preserve"> </w:t>
      </w:r>
      <w:r>
        <w:t>to such conduct. Agency policies address "Preventing" sexual abuse and sexual harassment through the designation of a PC, criminal history background checks (staff, volunteers and contractors), training (staff, volunteers and contractors), staffing, intake/risk screening, inmate education and posting of signage (PREA posters, etc.). The policies address "Detecting" sexual abuse and sexual harassment through training (staff, volunteers, and contractors), and intake/risk screening. The policies address</w:t>
      </w:r>
      <w:r>
        <w:rPr>
          <w:spacing w:val="-1"/>
        </w:rPr>
        <w:t xml:space="preserve"> </w:t>
      </w:r>
      <w:r>
        <w:t>"Responding" to allegations of sexual abuse and sexual harassment through</w:t>
      </w:r>
      <w:r>
        <w:rPr>
          <w:spacing w:val="-1"/>
        </w:rPr>
        <w:t xml:space="preserve"> </w:t>
      </w:r>
      <w:r>
        <w:t>reporting, investigations, victim services, medical and mental health services, disciplinary sanctions for staff and inmates</w:t>
      </w:r>
      <w:r>
        <w:rPr>
          <w:spacing w:val="-1"/>
        </w:rPr>
        <w:t xml:space="preserve"> </w:t>
      </w:r>
      <w:r>
        <w:t>(including notification of licensing agencies), incident</w:t>
      </w:r>
      <w:r>
        <w:rPr>
          <w:spacing w:val="-1"/>
        </w:rPr>
        <w:t xml:space="preserve"> </w:t>
      </w:r>
      <w:r>
        <w:t>reviews</w:t>
      </w:r>
      <w:r>
        <w:rPr>
          <w:spacing w:val="-1"/>
        </w:rPr>
        <w:t xml:space="preserve"> </w:t>
      </w:r>
      <w:r>
        <w:t>and</w:t>
      </w:r>
      <w:r>
        <w:rPr>
          <w:spacing w:val="-2"/>
        </w:rPr>
        <w:t xml:space="preserve"> </w:t>
      </w:r>
      <w:r>
        <w:t>data collection. This</w:t>
      </w:r>
      <w:r>
        <w:rPr>
          <w:spacing w:val="-4"/>
        </w:rPr>
        <w:t xml:space="preserve"> </w:t>
      </w:r>
      <w:r>
        <w:t>policy is</w:t>
      </w:r>
      <w:r>
        <w:rPr>
          <w:spacing w:val="-2"/>
        </w:rPr>
        <w:t xml:space="preserve"> </w:t>
      </w:r>
      <w:r>
        <w:t>consistent</w:t>
      </w:r>
      <w:r>
        <w:rPr>
          <w:spacing w:val="-1"/>
        </w:rPr>
        <w:t xml:space="preserve"> </w:t>
      </w:r>
      <w:r>
        <w:t>with the PREA</w:t>
      </w:r>
      <w:r>
        <w:rPr>
          <w:spacing w:val="-1"/>
        </w:rPr>
        <w:t xml:space="preserve"> </w:t>
      </w:r>
      <w:r>
        <w:t>standards</w:t>
      </w:r>
      <w:r>
        <w:rPr>
          <w:spacing w:val="-1"/>
        </w:rPr>
        <w:t xml:space="preserve"> </w:t>
      </w:r>
      <w:r>
        <w:t>and outlines</w:t>
      </w:r>
      <w:r>
        <w:rPr>
          <w:spacing w:val="-1"/>
        </w:rPr>
        <w:t xml:space="preserve"> </w:t>
      </w:r>
      <w:r>
        <w:t>the agency’s approach to sexual</w:t>
      </w:r>
      <w:r>
        <w:rPr>
          <w:spacing w:val="-13"/>
        </w:rPr>
        <w:t xml:space="preserve"> </w:t>
      </w:r>
      <w:r>
        <w:t>safety.</w:t>
      </w:r>
      <w:r>
        <w:rPr>
          <w:spacing w:val="21"/>
        </w:rPr>
        <w:t xml:space="preserve"> </w:t>
      </w:r>
      <w:r>
        <w:t>The</w:t>
      </w:r>
      <w:r>
        <w:rPr>
          <w:spacing w:val="-13"/>
        </w:rPr>
        <w:t xml:space="preserve"> </w:t>
      </w:r>
      <w:r>
        <w:t>TDCJ</w:t>
      </w:r>
      <w:r>
        <w:rPr>
          <w:spacing w:val="-12"/>
        </w:rPr>
        <w:t xml:space="preserve"> </w:t>
      </w:r>
      <w:r>
        <w:t>Disciplinary</w:t>
      </w:r>
      <w:r>
        <w:rPr>
          <w:spacing w:val="-11"/>
        </w:rPr>
        <w:t xml:space="preserve"> </w:t>
      </w:r>
      <w:r>
        <w:t>Rules</w:t>
      </w:r>
      <w:r>
        <w:rPr>
          <w:spacing w:val="-12"/>
        </w:rPr>
        <w:t xml:space="preserve"> </w:t>
      </w:r>
      <w:r>
        <w:t>and</w:t>
      </w:r>
      <w:r>
        <w:rPr>
          <w:spacing w:val="-11"/>
        </w:rPr>
        <w:t xml:space="preserve"> </w:t>
      </w:r>
      <w:r>
        <w:t>Procedures</w:t>
      </w:r>
      <w:r>
        <w:rPr>
          <w:spacing w:val="-13"/>
        </w:rPr>
        <w:t xml:space="preserve"> </w:t>
      </w:r>
      <w:r>
        <w:t>of</w:t>
      </w:r>
      <w:r>
        <w:rPr>
          <w:spacing w:val="-11"/>
        </w:rPr>
        <w:t xml:space="preserve"> </w:t>
      </w:r>
      <w:r>
        <w:t>Offenders</w:t>
      </w:r>
      <w:r>
        <w:rPr>
          <w:spacing w:val="-12"/>
        </w:rPr>
        <w:t xml:space="preserve"> </w:t>
      </w:r>
      <w:r>
        <w:t>is</w:t>
      </w:r>
      <w:r>
        <w:rPr>
          <w:spacing w:val="-12"/>
        </w:rPr>
        <w:t xml:space="preserve"> </w:t>
      </w:r>
      <w:r>
        <w:t>in</w:t>
      </w:r>
      <w:r>
        <w:rPr>
          <w:spacing w:val="-13"/>
        </w:rPr>
        <w:t xml:space="preserve"> </w:t>
      </w:r>
      <w:r>
        <w:t>English</w:t>
      </w:r>
      <w:r>
        <w:rPr>
          <w:spacing w:val="-11"/>
        </w:rPr>
        <w:t xml:space="preserve"> </w:t>
      </w:r>
      <w:r>
        <w:t>and</w:t>
      </w:r>
      <w:r>
        <w:rPr>
          <w:spacing w:val="-13"/>
        </w:rPr>
        <w:t xml:space="preserve"> </w:t>
      </w:r>
      <w:r>
        <w:t>Spanish</w:t>
      </w:r>
      <w:r>
        <w:rPr>
          <w:spacing w:val="-11"/>
        </w:rPr>
        <w:t xml:space="preserve"> </w:t>
      </w:r>
      <w:r>
        <w:t>and</w:t>
      </w:r>
      <w:r>
        <w:rPr>
          <w:spacing w:val="-13"/>
        </w:rPr>
        <w:t xml:space="preserve"> </w:t>
      </w:r>
      <w:r>
        <w:t>specifies</w:t>
      </w:r>
      <w:r>
        <w:rPr>
          <w:spacing w:val="-12"/>
        </w:rPr>
        <w:t xml:space="preserve"> </w:t>
      </w:r>
      <w:r>
        <w:t>the</w:t>
      </w:r>
      <w:r>
        <w:rPr>
          <w:spacing w:val="-11"/>
        </w:rPr>
        <w:t xml:space="preserve"> </w:t>
      </w:r>
      <w:r>
        <w:t>definitions of</w:t>
      </w:r>
      <w:r>
        <w:rPr>
          <w:spacing w:val="-7"/>
        </w:rPr>
        <w:t xml:space="preserve"> </w:t>
      </w:r>
      <w:r>
        <w:t>prohibited</w:t>
      </w:r>
      <w:r>
        <w:rPr>
          <w:spacing w:val="-7"/>
        </w:rPr>
        <w:t xml:space="preserve"> </w:t>
      </w:r>
      <w:r>
        <w:t>behaviors</w:t>
      </w:r>
      <w:r>
        <w:rPr>
          <w:spacing w:val="-8"/>
        </w:rPr>
        <w:t xml:space="preserve"> </w:t>
      </w:r>
      <w:r>
        <w:t>regarding</w:t>
      </w:r>
      <w:r>
        <w:rPr>
          <w:spacing w:val="-7"/>
        </w:rPr>
        <w:t xml:space="preserve"> </w:t>
      </w:r>
      <w:r>
        <w:t>sexual</w:t>
      </w:r>
      <w:r>
        <w:rPr>
          <w:spacing w:val="-8"/>
        </w:rPr>
        <w:t xml:space="preserve"> </w:t>
      </w:r>
      <w:r>
        <w:t>abuse</w:t>
      </w:r>
      <w:r>
        <w:rPr>
          <w:spacing w:val="-7"/>
        </w:rPr>
        <w:t xml:space="preserve"> </w:t>
      </w:r>
      <w:r>
        <w:t>and</w:t>
      </w:r>
      <w:r>
        <w:rPr>
          <w:spacing w:val="-7"/>
        </w:rPr>
        <w:t xml:space="preserve"> </w:t>
      </w:r>
      <w:r>
        <w:t>sexual</w:t>
      </w:r>
      <w:r>
        <w:rPr>
          <w:spacing w:val="-10"/>
        </w:rPr>
        <w:t xml:space="preserve"> </w:t>
      </w:r>
      <w:r>
        <w:t>harassment</w:t>
      </w:r>
      <w:r>
        <w:rPr>
          <w:spacing w:val="-8"/>
        </w:rPr>
        <w:t xml:space="preserve"> </w:t>
      </w:r>
      <w:r>
        <w:t>and</w:t>
      </w:r>
      <w:r>
        <w:rPr>
          <w:spacing w:val="-7"/>
        </w:rPr>
        <w:t xml:space="preserve"> </w:t>
      </w:r>
      <w:r>
        <w:t>also</w:t>
      </w:r>
      <w:r>
        <w:rPr>
          <w:spacing w:val="-7"/>
        </w:rPr>
        <w:t xml:space="preserve"> </w:t>
      </w:r>
      <w:r>
        <w:t>includes</w:t>
      </w:r>
      <w:r>
        <w:rPr>
          <w:spacing w:val="-8"/>
        </w:rPr>
        <w:t xml:space="preserve"> </w:t>
      </w:r>
      <w:r>
        <w:t>sanctions</w:t>
      </w:r>
      <w:r>
        <w:rPr>
          <w:spacing w:val="-8"/>
        </w:rPr>
        <w:t xml:space="preserve"> </w:t>
      </w:r>
      <w:r>
        <w:t>for</w:t>
      </w:r>
      <w:r>
        <w:rPr>
          <w:spacing w:val="-7"/>
        </w:rPr>
        <w:t xml:space="preserve"> </w:t>
      </w:r>
      <w:r>
        <w:t>the</w:t>
      </w:r>
      <w:r>
        <w:rPr>
          <w:spacing w:val="-7"/>
        </w:rPr>
        <w:t xml:space="preserve"> </w:t>
      </w:r>
      <w:r>
        <w:t>prohibited behaviors. The</w:t>
      </w:r>
      <w:r>
        <w:rPr>
          <w:spacing w:val="-6"/>
        </w:rPr>
        <w:t xml:space="preserve"> </w:t>
      </w:r>
      <w:r>
        <w:t>policy</w:t>
      </w:r>
      <w:r>
        <w:rPr>
          <w:spacing w:val="-6"/>
        </w:rPr>
        <w:t xml:space="preserve"> </w:t>
      </w:r>
      <w:r>
        <w:t>includes</w:t>
      </w:r>
      <w:r>
        <w:rPr>
          <w:spacing w:val="-7"/>
        </w:rPr>
        <w:t xml:space="preserve"> </w:t>
      </w:r>
      <w:r>
        <w:t>a</w:t>
      </w:r>
      <w:r>
        <w:rPr>
          <w:spacing w:val="-6"/>
        </w:rPr>
        <w:t xml:space="preserve"> </w:t>
      </w:r>
      <w:r>
        <w:t>description</w:t>
      </w:r>
      <w:r>
        <w:rPr>
          <w:spacing w:val="-6"/>
        </w:rPr>
        <w:t xml:space="preserve"> </w:t>
      </w:r>
      <w:r>
        <w:t>of</w:t>
      </w:r>
      <w:r>
        <w:rPr>
          <w:spacing w:val="-6"/>
        </w:rPr>
        <w:t xml:space="preserve"> </w:t>
      </w:r>
      <w:r>
        <w:t>agency</w:t>
      </w:r>
      <w:r>
        <w:rPr>
          <w:spacing w:val="-5"/>
        </w:rPr>
        <w:t xml:space="preserve"> </w:t>
      </w:r>
      <w:r>
        <w:t>strategies</w:t>
      </w:r>
      <w:r>
        <w:rPr>
          <w:spacing w:val="-7"/>
        </w:rPr>
        <w:t xml:space="preserve"> </w:t>
      </w:r>
      <w:r>
        <w:t>and</w:t>
      </w:r>
      <w:r>
        <w:rPr>
          <w:spacing w:val="-6"/>
        </w:rPr>
        <w:t xml:space="preserve"> </w:t>
      </w:r>
      <w:r>
        <w:t>responses</w:t>
      </w:r>
      <w:r>
        <w:rPr>
          <w:spacing w:val="-7"/>
        </w:rPr>
        <w:t xml:space="preserve"> </w:t>
      </w:r>
      <w:r>
        <w:t>to</w:t>
      </w:r>
      <w:r>
        <w:rPr>
          <w:spacing w:val="-6"/>
        </w:rPr>
        <w:t xml:space="preserve"> </w:t>
      </w:r>
      <w:r>
        <w:t>reduce</w:t>
      </w:r>
      <w:r>
        <w:rPr>
          <w:spacing w:val="-6"/>
        </w:rPr>
        <w:t xml:space="preserve"> </w:t>
      </w:r>
      <w:r>
        <w:t>and</w:t>
      </w:r>
      <w:r>
        <w:rPr>
          <w:spacing w:val="-8"/>
        </w:rPr>
        <w:t xml:space="preserve"> </w:t>
      </w:r>
      <w:r>
        <w:t>prevent</w:t>
      </w:r>
      <w:r>
        <w:rPr>
          <w:spacing w:val="-7"/>
        </w:rPr>
        <w:t xml:space="preserve"> </w:t>
      </w:r>
      <w:r>
        <w:t>sexual</w:t>
      </w:r>
      <w:r>
        <w:rPr>
          <w:spacing w:val="-7"/>
        </w:rPr>
        <w:t xml:space="preserve"> </w:t>
      </w:r>
      <w:r>
        <w:t>abuse</w:t>
      </w:r>
      <w:r>
        <w:rPr>
          <w:spacing w:val="-6"/>
        </w:rPr>
        <w:t xml:space="preserve"> </w:t>
      </w:r>
      <w:r>
        <w:t>and</w:t>
      </w:r>
      <w:r>
        <w:rPr>
          <w:spacing w:val="-6"/>
        </w:rPr>
        <w:t xml:space="preserve"> </w:t>
      </w:r>
      <w:r>
        <w:t>sexual</w:t>
      </w:r>
      <w:r>
        <w:rPr>
          <w:spacing w:val="-7"/>
        </w:rPr>
        <w:t xml:space="preserve"> </w:t>
      </w:r>
      <w:r>
        <w:t>harassment of inmates.</w:t>
      </w:r>
    </w:p>
    <w:p w14:paraId="4FF3DAA5" w14:textId="77777777" w:rsidR="002B622E" w:rsidRDefault="00000000">
      <w:pPr>
        <w:pStyle w:val="BodyText"/>
        <w:spacing w:before="229"/>
        <w:ind w:left="560" w:right="556"/>
        <w:jc w:val="both"/>
      </w:pPr>
      <w:r>
        <w:rPr>
          <w:b/>
        </w:rPr>
        <w:t xml:space="preserve">115.11 (b): </w:t>
      </w:r>
      <w:r>
        <w:t>The</w:t>
      </w:r>
      <w:r>
        <w:rPr>
          <w:spacing w:val="-3"/>
        </w:rPr>
        <w:t xml:space="preserve"> </w:t>
      </w:r>
      <w:r>
        <w:t>agency's</w:t>
      </w:r>
      <w:r>
        <w:rPr>
          <w:spacing w:val="-1"/>
        </w:rPr>
        <w:t xml:space="preserve"> </w:t>
      </w:r>
      <w:r>
        <w:t>organizational</w:t>
      </w:r>
      <w:r>
        <w:rPr>
          <w:spacing w:val="-1"/>
        </w:rPr>
        <w:t xml:space="preserve"> </w:t>
      </w:r>
      <w:r>
        <w:t>chart</w:t>
      </w:r>
      <w:r>
        <w:rPr>
          <w:spacing w:val="-3"/>
        </w:rPr>
        <w:t xml:space="preserve"> </w:t>
      </w:r>
      <w:r>
        <w:t>reflects</w:t>
      </w:r>
      <w:r>
        <w:rPr>
          <w:spacing w:val="-1"/>
        </w:rPr>
        <w:t xml:space="preserve"> </w:t>
      </w:r>
      <w:r>
        <w:t>that</w:t>
      </w:r>
      <w:r>
        <w:rPr>
          <w:spacing w:val="-1"/>
        </w:rPr>
        <w:t xml:space="preserve"> </w:t>
      </w:r>
      <w:r>
        <w:t>the</w:t>
      </w:r>
      <w:r>
        <w:rPr>
          <w:spacing w:val="-1"/>
        </w:rPr>
        <w:t xml:space="preserve"> </w:t>
      </w:r>
      <w:r>
        <w:t>PREA</w:t>
      </w:r>
      <w:r>
        <w:rPr>
          <w:spacing w:val="-1"/>
        </w:rPr>
        <w:t xml:space="preserve"> </w:t>
      </w:r>
      <w:r>
        <w:t>Coordinator (PC) position is</w:t>
      </w:r>
      <w:r>
        <w:rPr>
          <w:spacing w:val="-2"/>
        </w:rPr>
        <w:t xml:space="preserve"> </w:t>
      </w:r>
      <w:r>
        <w:t>an upper-level</w:t>
      </w:r>
      <w:r>
        <w:rPr>
          <w:spacing w:val="-1"/>
        </w:rPr>
        <w:t xml:space="preserve"> </w:t>
      </w:r>
      <w:r>
        <w:t>position</w:t>
      </w:r>
      <w:r>
        <w:rPr>
          <w:spacing w:val="-2"/>
        </w:rPr>
        <w:t xml:space="preserve"> </w:t>
      </w:r>
      <w:r>
        <w:t>and is agency-wide. The Executive Directive confirms the PC responsibilities. The PREA Coordinator is identified as the PREA Ombudsman, who reports to the Texas Board of Criminal Justice. The PC was interviewed and reported that her primary job responsibility is PREA compliance. She stated that she has direct access to Executive Leadership and can implement policies and practices as necessary to ensure sexual safety requirements.</w:t>
      </w:r>
    </w:p>
    <w:p w14:paraId="5917B931" w14:textId="77777777" w:rsidR="002B622E" w:rsidRDefault="002B622E">
      <w:pPr>
        <w:pStyle w:val="BodyText"/>
        <w:spacing w:before="1"/>
      </w:pPr>
    </w:p>
    <w:p w14:paraId="7E28710D" w14:textId="77777777" w:rsidR="002B622E" w:rsidRDefault="00000000">
      <w:pPr>
        <w:pStyle w:val="ListParagraph"/>
        <w:numPr>
          <w:ilvl w:val="1"/>
          <w:numId w:val="228"/>
        </w:numPr>
        <w:tabs>
          <w:tab w:val="left" w:pos="1154"/>
        </w:tabs>
        <w:ind w:right="562" w:firstLine="0"/>
        <w:jc w:val="both"/>
        <w:rPr>
          <w:rFonts w:ascii="Times New Roman" w:hAnsi="Times New Roman"/>
          <w:b/>
          <w:sz w:val="20"/>
        </w:rPr>
      </w:pPr>
      <w:r>
        <w:rPr>
          <w:rFonts w:ascii="Times New Roman" w:hAnsi="Times New Roman"/>
          <w:b/>
          <w:sz w:val="20"/>
        </w:rPr>
        <w:t>(c):</w:t>
      </w:r>
      <w:r>
        <w:rPr>
          <w:rFonts w:ascii="Times New Roman" w:hAnsi="Times New Roman"/>
          <w:b/>
          <w:spacing w:val="-5"/>
          <w:sz w:val="20"/>
        </w:rPr>
        <w:t xml:space="preserve"> </w:t>
      </w:r>
      <w:r>
        <w:rPr>
          <w:rFonts w:ascii="Times New Roman" w:hAnsi="Times New Roman"/>
          <w:sz w:val="20"/>
        </w:rPr>
        <w:t>The</w:t>
      </w:r>
      <w:r>
        <w:rPr>
          <w:rFonts w:ascii="Times New Roman" w:hAnsi="Times New Roman"/>
          <w:spacing w:val="-6"/>
          <w:sz w:val="20"/>
        </w:rPr>
        <w:t xml:space="preserve"> </w:t>
      </w:r>
      <w:r>
        <w:rPr>
          <w:rFonts w:ascii="Times New Roman" w:hAnsi="Times New Roman"/>
          <w:sz w:val="20"/>
        </w:rPr>
        <w:t>facility</w:t>
      </w:r>
      <w:r>
        <w:rPr>
          <w:rFonts w:ascii="Times New Roman" w:hAnsi="Times New Roman"/>
          <w:spacing w:val="-6"/>
          <w:sz w:val="20"/>
        </w:rPr>
        <w:t xml:space="preserve"> </w:t>
      </w:r>
      <w:r>
        <w:rPr>
          <w:rFonts w:ascii="Times New Roman" w:hAnsi="Times New Roman"/>
          <w:sz w:val="20"/>
        </w:rPr>
        <w:t>has</w:t>
      </w:r>
      <w:r>
        <w:rPr>
          <w:rFonts w:ascii="Times New Roman" w:hAnsi="Times New Roman"/>
          <w:spacing w:val="-7"/>
          <w:sz w:val="20"/>
        </w:rPr>
        <w:t xml:space="preserve"> </w:t>
      </w:r>
      <w:r>
        <w:rPr>
          <w:rFonts w:ascii="Times New Roman" w:hAnsi="Times New Roman"/>
          <w:sz w:val="20"/>
        </w:rPr>
        <w:t>a</w:t>
      </w:r>
      <w:r>
        <w:rPr>
          <w:rFonts w:ascii="Times New Roman" w:hAnsi="Times New Roman"/>
          <w:spacing w:val="-6"/>
          <w:sz w:val="20"/>
        </w:rPr>
        <w:t xml:space="preserve"> </w:t>
      </w:r>
      <w:r>
        <w:rPr>
          <w:rFonts w:ascii="Times New Roman" w:hAnsi="Times New Roman"/>
          <w:sz w:val="20"/>
        </w:rPr>
        <w:t>staff</w:t>
      </w:r>
      <w:r>
        <w:rPr>
          <w:rFonts w:ascii="Times New Roman" w:hAnsi="Times New Roman"/>
          <w:spacing w:val="-6"/>
          <w:sz w:val="20"/>
        </w:rPr>
        <w:t xml:space="preserve"> </w:t>
      </w:r>
      <w:r>
        <w:rPr>
          <w:rFonts w:ascii="Times New Roman" w:hAnsi="Times New Roman"/>
          <w:sz w:val="20"/>
        </w:rPr>
        <w:t>member</w:t>
      </w:r>
      <w:r>
        <w:rPr>
          <w:rFonts w:ascii="Times New Roman" w:hAnsi="Times New Roman"/>
          <w:spacing w:val="-6"/>
          <w:sz w:val="20"/>
        </w:rPr>
        <w:t xml:space="preserve"> </w:t>
      </w:r>
      <w:r>
        <w:rPr>
          <w:rFonts w:ascii="Times New Roman" w:hAnsi="Times New Roman"/>
          <w:sz w:val="20"/>
        </w:rPr>
        <w:t>designated</w:t>
      </w:r>
      <w:r>
        <w:rPr>
          <w:rFonts w:ascii="Times New Roman" w:hAnsi="Times New Roman"/>
          <w:spacing w:val="-6"/>
          <w:sz w:val="20"/>
        </w:rPr>
        <w:t xml:space="preserve"> </w:t>
      </w:r>
      <w:r>
        <w:rPr>
          <w:rFonts w:ascii="Times New Roman" w:hAnsi="Times New Roman"/>
          <w:sz w:val="20"/>
        </w:rPr>
        <w:t>as</w:t>
      </w:r>
      <w:r>
        <w:rPr>
          <w:rFonts w:ascii="Times New Roman" w:hAnsi="Times New Roman"/>
          <w:spacing w:val="-7"/>
          <w:sz w:val="20"/>
        </w:rPr>
        <w:t xml:space="preserve"> </w:t>
      </w:r>
      <w:r>
        <w:rPr>
          <w:rFonts w:ascii="Times New Roman" w:hAnsi="Times New Roman"/>
          <w:sz w:val="20"/>
        </w:rPr>
        <w:t>the</w:t>
      </w:r>
      <w:r>
        <w:rPr>
          <w:rFonts w:ascii="Times New Roman" w:hAnsi="Times New Roman"/>
          <w:spacing w:val="-6"/>
          <w:sz w:val="20"/>
        </w:rPr>
        <w:t xml:space="preserve"> </w:t>
      </w:r>
      <w:r>
        <w:rPr>
          <w:rFonts w:ascii="Times New Roman" w:hAnsi="Times New Roman"/>
          <w:sz w:val="20"/>
        </w:rPr>
        <w:t>Safe</w:t>
      </w:r>
      <w:r>
        <w:rPr>
          <w:rFonts w:ascii="Times New Roman" w:hAnsi="Times New Roman"/>
          <w:spacing w:val="-6"/>
          <w:sz w:val="20"/>
        </w:rPr>
        <w:t xml:space="preserve"> </w:t>
      </w:r>
      <w:r>
        <w:rPr>
          <w:rFonts w:ascii="Times New Roman" w:hAnsi="Times New Roman"/>
          <w:sz w:val="20"/>
        </w:rPr>
        <w:t>Prisons</w:t>
      </w:r>
      <w:r>
        <w:rPr>
          <w:rFonts w:ascii="Times New Roman" w:hAnsi="Times New Roman"/>
          <w:spacing w:val="-7"/>
          <w:sz w:val="20"/>
        </w:rPr>
        <w:t xml:space="preserve"> </w:t>
      </w:r>
      <w:r>
        <w:rPr>
          <w:rFonts w:ascii="Times New Roman" w:hAnsi="Times New Roman"/>
          <w:sz w:val="20"/>
        </w:rPr>
        <w:t>/</w:t>
      </w:r>
      <w:r>
        <w:rPr>
          <w:rFonts w:ascii="Times New Roman" w:hAnsi="Times New Roman"/>
          <w:spacing w:val="-6"/>
          <w:sz w:val="20"/>
        </w:rPr>
        <w:t xml:space="preserve"> </w:t>
      </w:r>
      <w:r>
        <w:rPr>
          <w:rFonts w:ascii="Times New Roman" w:hAnsi="Times New Roman"/>
          <w:sz w:val="20"/>
        </w:rPr>
        <w:t>PREA</w:t>
      </w:r>
      <w:r>
        <w:rPr>
          <w:rFonts w:ascii="Times New Roman" w:hAnsi="Times New Roman"/>
          <w:spacing w:val="-5"/>
          <w:sz w:val="20"/>
        </w:rPr>
        <w:t xml:space="preserve"> </w:t>
      </w:r>
      <w:r>
        <w:rPr>
          <w:rFonts w:ascii="Times New Roman" w:hAnsi="Times New Roman"/>
          <w:sz w:val="20"/>
        </w:rPr>
        <w:t>Compliance</w:t>
      </w:r>
      <w:r>
        <w:rPr>
          <w:rFonts w:ascii="Times New Roman" w:hAnsi="Times New Roman"/>
          <w:spacing w:val="-6"/>
          <w:sz w:val="20"/>
        </w:rPr>
        <w:t xml:space="preserve"> </w:t>
      </w:r>
      <w:r>
        <w:rPr>
          <w:rFonts w:ascii="Times New Roman" w:hAnsi="Times New Roman"/>
          <w:sz w:val="20"/>
        </w:rPr>
        <w:t>Manager</w:t>
      </w:r>
      <w:r>
        <w:rPr>
          <w:rFonts w:ascii="Times New Roman" w:hAnsi="Times New Roman"/>
          <w:spacing w:val="-6"/>
          <w:sz w:val="20"/>
        </w:rPr>
        <w:t xml:space="preserve"> </w:t>
      </w:r>
      <w:r>
        <w:rPr>
          <w:rFonts w:ascii="Times New Roman" w:hAnsi="Times New Roman"/>
          <w:sz w:val="20"/>
        </w:rPr>
        <w:t>who</w:t>
      </w:r>
      <w:r>
        <w:rPr>
          <w:rFonts w:ascii="Times New Roman" w:hAnsi="Times New Roman"/>
          <w:spacing w:val="-6"/>
          <w:sz w:val="20"/>
        </w:rPr>
        <w:t xml:space="preserve"> </w:t>
      </w:r>
      <w:r>
        <w:rPr>
          <w:rFonts w:ascii="Times New Roman" w:hAnsi="Times New Roman"/>
          <w:sz w:val="20"/>
        </w:rPr>
        <w:t>is</w:t>
      </w:r>
      <w:r>
        <w:rPr>
          <w:rFonts w:ascii="Times New Roman" w:hAnsi="Times New Roman"/>
          <w:spacing w:val="-8"/>
          <w:sz w:val="20"/>
        </w:rPr>
        <w:t xml:space="preserve"> </w:t>
      </w:r>
      <w:r>
        <w:rPr>
          <w:rFonts w:ascii="Times New Roman" w:hAnsi="Times New Roman"/>
          <w:sz w:val="20"/>
        </w:rPr>
        <w:t>responsible</w:t>
      </w:r>
      <w:r>
        <w:rPr>
          <w:rFonts w:ascii="Times New Roman" w:hAnsi="Times New Roman"/>
          <w:spacing w:val="-7"/>
          <w:sz w:val="20"/>
        </w:rPr>
        <w:t xml:space="preserve"> </w:t>
      </w:r>
      <w:r>
        <w:rPr>
          <w:rFonts w:ascii="Times New Roman" w:hAnsi="Times New Roman"/>
          <w:sz w:val="20"/>
        </w:rPr>
        <w:t>for ensuring</w:t>
      </w:r>
      <w:r>
        <w:rPr>
          <w:rFonts w:ascii="Times New Roman" w:hAnsi="Times New Roman"/>
          <w:spacing w:val="-1"/>
          <w:sz w:val="20"/>
        </w:rPr>
        <w:t xml:space="preserve"> </w:t>
      </w:r>
      <w:r>
        <w:rPr>
          <w:rFonts w:ascii="Times New Roman" w:hAnsi="Times New Roman"/>
          <w:sz w:val="20"/>
        </w:rPr>
        <w:t>PREA</w:t>
      </w:r>
      <w:r>
        <w:rPr>
          <w:rFonts w:ascii="Times New Roman" w:hAnsi="Times New Roman"/>
          <w:spacing w:val="-2"/>
          <w:sz w:val="20"/>
        </w:rPr>
        <w:t xml:space="preserve"> </w:t>
      </w:r>
      <w:r>
        <w:rPr>
          <w:rFonts w:ascii="Times New Roman" w:hAnsi="Times New Roman"/>
          <w:sz w:val="20"/>
        </w:rPr>
        <w:t>compliance.</w:t>
      </w:r>
      <w:r>
        <w:rPr>
          <w:rFonts w:ascii="Times New Roman" w:hAnsi="Times New Roman"/>
          <w:spacing w:val="-2"/>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facility</w:t>
      </w:r>
      <w:r>
        <w:rPr>
          <w:rFonts w:ascii="Times New Roman" w:hAnsi="Times New Roman"/>
          <w:spacing w:val="-1"/>
          <w:sz w:val="20"/>
        </w:rPr>
        <w:t xml:space="preserve"> </w:t>
      </w:r>
      <w:r>
        <w:rPr>
          <w:rFonts w:ascii="Times New Roman" w:hAnsi="Times New Roman"/>
          <w:sz w:val="20"/>
        </w:rPr>
        <w:t>organizational</w:t>
      </w:r>
      <w:r>
        <w:rPr>
          <w:rFonts w:ascii="Times New Roman" w:hAnsi="Times New Roman"/>
          <w:spacing w:val="-2"/>
          <w:sz w:val="20"/>
        </w:rPr>
        <w:t xml:space="preserve"> </w:t>
      </w:r>
      <w:r>
        <w:rPr>
          <w:rFonts w:ascii="Times New Roman" w:hAnsi="Times New Roman"/>
          <w:sz w:val="20"/>
        </w:rPr>
        <w:t>chart</w:t>
      </w:r>
      <w:r>
        <w:rPr>
          <w:rFonts w:ascii="Times New Roman" w:hAnsi="Times New Roman"/>
          <w:spacing w:val="-5"/>
          <w:sz w:val="20"/>
        </w:rPr>
        <w:t xml:space="preserve"> </w:t>
      </w:r>
      <w:r>
        <w:rPr>
          <w:rFonts w:ascii="Times New Roman" w:hAnsi="Times New Roman"/>
          <w:sz w:val="20"/>
        </w:rPr>
        <w:t>confirms</w:t>
      </w:r>
      <w:r>
        <w:rPr>
          <w:rFonts w:ascii="Times New Roman" w:hAnsi="Times New Roman"/>
          <w:spacing w:val="-3"/>
          <w:sz w:val="20"/>
        </w:rPr>
        <w:t xml:space="preserve"> </w:t>
      </w:r>
      <w:r>
        <w:rPr>
          <w:rFonts w:ascii="Times New Roman" w:hAnsi="Times New Roman"/>
          <w:sz w:val="20"/>
        </w:rPr>
        <w:t>this</w:t>
      </w:r>
      <w:r>
        <w:rPr>
          <w:rFonts w:ascii="Times New Roman" w:hAnsi="Times New Roman"/>
          <w:spacing w:val="-3"/>
          <w:sz w:val="20"/>
        </w:rPr>
        <w:t xml:space="preserve"> </w:t>
      </w:r>
      <w:r>
        <w:rPr>
          <w:rFonts w:ascii="Times New Roman" w:hAnsi="Times New Roman"/>
          <w:sz w:val="20"/>
        </w:rPr>
        <w:t>staff</w:t>
      </w:r>
      <w:r>
        <w:rPr>
          <w:rFonts w:ascii="Times New Roman" w:hAnsi="Times New Roman"/>
          <w:spacing w:val="-2"/>
          <w:sz w:val="20"/>
        </w:rPr>
        <w:t xml:space="preserve"> </w:t>
      </w:r>
      <w:r>
        <w:rPr>
          <w:rFonts w:ascii="Times New Roman" w:hAnsi="Times New Roman"/>
          <w:sz w:val="20"/>
        </w:rPr>
        <w:t>member</w:t>
      </w:r>
      <w:r>
        <w:rPr>
          <w:rFonts w:ascii="Times New Roman" w:hAnsi="Times New Roman"/>
          <w:spacing w:val="-1"/>
          <w:sz w:val="20"/>
        </w:rPr>
        <w:t xml:space="preserve"> </w:t>
      </w:r>
      <w:r>
        <w:rPr>
          <w:rFonts w:ascii="Times New Roman" w:hAnsi="Times New Roman"/>
          <w:sz w:val="20"/>
        </w:rPr>
        <w:t>is</w:t>
      </w:r>
      <w:r>
        <w:rPr>
          <w:rFonts w:ascii="Times New Roman" w:hAnsi="Times New Roman"/>
          <w:spacing w:val="-1"/>
          <w:sz w:val="20"/>
        </w:rPr>
        <w:t xml:space="preserve"> </w:t>
      </w:r>
      <w:r>
        <w:rPr>
          <w:rFonts w:ascii="Times New Roman" w:hAnsi="Times New Roman"/>
          <w:sz w:val="20"/>
        </w:rPr>
        <w:t>responsible</w:t>
      </w:r>
      <w:r>
        <w:rPr>
          <w:rFonts w:ascii="Times New Roman" w:hAnsi="Times New Roman"/>
          <w:spacing w:val="-2"/>
          <w:sz w:val="20"/>
        </w:rPr>
        <w:t xml:space="preserve"> </w:t>
      </w:r>
      <w:r>
        <w:rPr>
          <w:rFonts w:ascii="Times New Roman" w:hAnsi="Times New Roman"/>
          <w:sz w:val="20"/>
        </w:rPr>
        <w:t>for</w:t>
      </w:r>
      <w:r>
        <w:rPr>
          <w:rFonts w:ascii="Times New Roman" w:hAnsi="Times New Roman"/>
          <w:spacing w:val="-2"/>
          <w:sz w:val="20"/>
        </w:rPr>
        <w:t xml:space="preserve"> </w:t>
      </w:r>
      <w:r>
        <w:rPr>
          <w:rFonts w:ascii="Times New Roman" w:hAnsi="Times New Roman"/>
          <w:sz w:val="20"/>
        </w:rPr>
        <w:t>PREA</w:t>
      </w:r>
      <w:r>
        <w:rPr>
          <w:rFonts w:ascii="Times New Roman" w:hAnsi="Times New Roman"/>
          <w:spacing w:val="-2"/>
          <w:sz w:val="20"/>
        </w:rPr>
        <w:t xml:space="preserve"> </w:t>
      </w:r>
      <w:r>
        <w:rPr>
          <w:rFonts w:ascii="Times New Roman" w:hAnsi="Times New Roman"/>
          <w:sz w:val="20"/>
        </w:rPr>
        <w:t>compliance and</w:t>
      </w:r>
      <w:r>
        <w:rPr>
          <w:rFonts w:ascii="Times New Roman" w:hAnsi="Times New Roman"/>
          <w:spacing w:val="-1"/>
          <w:sz w:val="20"/>
        </w:rPr>
        <w:t xml:space="preserve"> </w:t>
      </w:r>
      <w:r>
        <w:rPr>
          <w:rFonts w:ascii="Times New Roman" w:hAnsi="Times New Roman"/>
          <w:sz w:val="20"/>
        </w:rPr>
        <w:t>that</w:t>
      </w:r>
      <w:r>
        <w:rPr>
          <w:rFonts w:ascii="Times New Roman" w:hAnsi="Times New Roman"/>
          <w:spacing w:val="-2"/>
          <w:sz w:val="20"/>
        </w:rPr>
        <w:t xml:space="preserve"> </w:t>
      </w:r>
      <w:r>
        <w:rPr>
          <w:rFonts w:ascii="Times New Roman" w:hAnsi="Times New Roman"/>
          <w:sz w:val="20"/>
        </w:rPr>
        <w:t>staff</w:t>
      </w:r>
      <w:r>
        <w:rPr>
          <w:rFonts w:ascii="Times New Roman" w:hAnsi="Times New Roman"/>
          <w:spacing w:val="-2"/>
          <w:sz w:val="20"/>
        </w:rPr>
        <w:t xml:space="preserve"> </w:t>
      </w:r>
      <w:r>
        <w:rPr>
          <w:rFonts w:ascii="Times New Roman" w:hAnsi="Times New Roman"/>
          <w:sz w:val="20"/>
        </w:rPr>
        <w:t>member reports</w:t>
      </w:r>
      <w:r>
        <w:rPr>
          <w:rFonts w:ascii="Times New Roman" w:hAnsi="Times New Roman"/>
          <w:spacing w:val="-3"/>
          <w:sz w:val="20"/>
        </w:rPr>
        <w:t xml:space="preserve"> </w:t>
      </w:r>
      <w:r>
        <w:rPr>
          <w:rFonts w:ascii="Times New Roman" w:hAnsi="Times New Roman"/>
          <w:sz w:val="20"/>
        </w:rPr>
        <w:t>to</w:t>
      </w:r>
      <w:r>
        <w:rPr>
          <w:rFonts w:ascii="Times New Roman" w:hAnsi="Times New Roman"/>
          <w:spacing w:val="-1"/>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Warden.</w:t>
      </w:r>
      <w:r>
        <w:rPr>
          <w:rFonts w:ascii="Times New Roman" w:hAnsi="Times New Roman"/>
          <w:spacing w:val="-2"/>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interview</w:t>
      </w:r>
      <w:r>
        <w:rPr>
          <w:rFonts w:ascii="Times New Roman" w:hAnsi="Times New Roman"/>
          <w:spacing w:val="-2"/>
          <w:sz w:val="20"/>
        </w:rPr>
        <w:t xml:space="preserve"> </w:t>
      </w:r>
      <w:r>
        <w:rPr>
          <w:rFonts w:ascii="Times New Roman" w:hAnsi="Times New Roman"/>
          <w:sz w:val="20"/>
        </w:rPr>
        <w:t>with</w:t>
      </w:r>
      <w:r>
        <w:rPr>
          <w:rFonts w:ascii="Times New Roman" w:hAnsi="Times New Roman"/>
          <w:spacing w:val="-1"/>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Compliance</w:t>
      </w:r>
      <w:r>
        <w:rPr>
          <w:rFonts w:ascii="Times New Roman" w:hAnsi="Times New Roman"/>
          <w:spacing w:val="-2"/>
          <w:sz w:val="20"/>
        </w:rPr>
        <w:t xml:space="preserve"> </w:t>
      </w:r>
      <w:r>
        <w:rPr>
          <w:rFonts w:ascii="Times New Roman" w:hAnsi="Times New Roman"/>
          <w:sz w:val="20"/>
        </w:rPr>
        <w:t>Manager</w:t>
      </w:r>
      <w:r>
        <w:rPr>
          <w:rFonts w:ascii="Times New Roman" w:hAnsi="Times New Roman"/>
          <w:spacing w:val="-3"/>
          <w:sz w:val="20"/>
        </w:rPr>
        <w:t xml:space="preserve"> </w:t>
      </w:r>
      <w:r>
        <w:rPr>
          <w:rFonts w:ascii="Times New Roman" w:hAnsi="Times New Roman"/>
          <w:sz w:val="20"/>
        </w:rPr>
        <w:t>indicated</w:t>
      </w:r>
      <w:r>
        <w:rPr>
          <w:rFonts w:ascii="Times New Roman" w:hAnsi="Times New Roman"/>
          <w:spacing w:val="-1"/>
          <w:sz w:val="20"/>
        </w:rPr>
        <w:t xml:space="preserve"> </w:t>
      </w:r>
      <w:r>
        <w:rPr>
          <w:rFonts w:ascii="Times New Roman" w:hAnsi="Times New Roman"/>
          <w:sz w:val="20"/>
        </w:rPr>
        <w:t>she</w:t>
      </w:r>
      <w:r>
        <w:rPr>
          <w:rFonts w:ascii="Times New Roman" w:hAnsi="Times New Roman"/>
          <w:spacing w:val="-2"/>
          <w:sz w:val="20"/>
        </w:rPr>
        <w:t xml:space="preserve"> </w:t>
      </w:r>
      <w:r>
        <w:rPr>
          <w:rFonts w:ascii="Times New Roman" w:hAnsi="Times New Roman"/>
          <w:sz w:val="20"/>
        </w:rPr>
        <w:t>has</w:t>
      </w:r>
      <w:r>
        <w:rPr>
          <w:rFonts w:ascii="Times New Roman" w:hAnsi="Times New Roman"/>
          <w:spacing w:val="-3"/>
          <w:sz w:val="20"/>
        </w:rPr>
        <w:t xml:space="preserve"> </w:t>
      </w:r>
      <w:r>
        <w:rPr>
          <w:rFonts w:ascii="Times New Roman" w:hAnsi="Times New Roman"/>
          <w:sz w:val="20"/>
        </w:rPr>
        <w:t>sufficient</w:t>
      </w:r>
      <w:r>
        <w:rPr>
          <w:rFonts w:ascii="Times New Roman" w:hAnsi="Times New Roman"/>
          <w:spacing w:val="-3"/>
          <w:sz w:val="20"/>
        </w:rPr>
        <w:t xml:space="preserve"> </w:t>
      </w:r>
      <w:r>
        <w:rPr>
          <w:rFonts w:ascii="Times New Roman" w:hAnsi="Times New Roman"/>
          <w:sz w:val="20"/>
        </w:rPr>
        <w:t>time</w:t>
      </w:r>
      <w:r>
        <w:rPr>
          <w:rFonts w:ascii="Times New Roman" w:hAnsi="Times New Roman"/>
          <w:spacing w:val="-2"/>
          <w:sz w:val="20"/>
        </w:rPr>
        <w:t xml:space="preserve"> </w:t>
      </w:r>
      <w:r>
        <w:rPr>
          <w:rFonts w:ascii="Times New Roman" w:hAnsi="Times New Roman"/>
          <w:sz w:val="20"/>
        </w:rPr>
        <w:t>to coordinate the facility’s PREA compliance. Staff consistently stated during interviews that the PCM was constantly training and</w:t>
      </w:r>
      <w:r>
        <w:rPr>
          <w:rFonts w:ascii="Times New Roman" w:hAnsi="Times New Roman"/>
          <w:spacing w:val="-9"/>
          <w:sz w:val="20"/>
        </w:rPr>
        <w:t xml:space="preserve"> </w:t>
      </w:r>
      <w:r>
        <w:rPr>
          <w:rFonts w:ascii="Times New Roman" w:hAnsi="Times New Roman"/>
          <w:sz w:val="20"/>
        </w:rPr>
        <w:t>educating</w:t>
      </w:r>
      <w:r>
        <w:rPr>
          <w:rFonts w:ascii="Times New Roman" w:hAnsi="Times New Roman"/>
          <w:spacing w:val="-9"/>
          <w:sz w:val="20"/>
        </w:rPr>
        <w:t xml:space="preserve"> </w:t>
      </w:r>
      <w:r>
        <w:rPr>
          <w:rFonts w:ascii="Times New Roman" w:hAnsi="Times New Roman"/>
          <w:sz w:val="20"/>
        </w:rPr>
        <w:t>them</w:t>
      </w:r>
      <w:r>
        <w:rPr>
          <w:rFonts w:ascii="Times New Roman" w:hAnsi="Times New Roman"/>
          <w:spacing w:val="-11"/>
          <w:sz w:val="20"/>
        </w:rPr>
        <w:t xml:space="preserve"> </w:t>
      </w:r>
      <w:r>
        <w:rPr>
          <w:rFonts w:ascii="Times New Roman" w:hAnsi="Times New Roman"/>
          <w:sz w:val="20"/>
        </w:rPr>
        <w:t>on</w:t>
      </w:r>
      <w:r>
        <w:rPr>
          <w:rFonts w:ascii="Times New Roman" w:hAnsi="Times New Roman"/>
          <w:spacing w:val="-9"/>
          <w:sz w:val="20"/>
        </w:rPr>
        <w:t xml:space="preserve"> </w:t>
      </w:r>
      <w:r>
        <w:rPr>
          <w:rFonts w:ascii="Times New Roman" w:hAnsi="Times New Roman"/>
          <w:sz w:val="20"/>
        </w:rPr>
        <w:t>PREA</w:t>
      </w:r>
      <w:r>
        <w:rPr>
          <w:rFonts w:ascii="Times New Roman" w:hAnsi="Times New Roman"/>
          <w:spacing w:val="-10"/>
          <w:sz w:val="20"/>
        </w:rPr>
        <w:t xml:space="preserve"> </w:t>
      </w:r>
      <w:r>
        <w:rPr>
          <w:rFonts w:ascii="Times New Roman" w:hAnsi="Times New Roman"/>
          <w:sz w:val="20"/>
        </w:rPr>
        <w:t>through</w:t>
      </w:r>
      <w:r>
        <w:rPr>
          <w:rFonts w:ascii="Times New Roman" w:hAnsi="Times New Roman"/>
          <w:spacing w:val="-9"/>
          <w:sz w:val="20"/>
        </w:rPr>
        <w:t xml:space="preserve"> </w:t>
      </w:r>
      <w:r>
        <w:rPr>
          <w:rFonts w:ascii="Times New Roman" w:hAnsi="Times New Roman"/>
          <w:sz w:val="20"/>
        </w:rPr>
        <w:t>various</w:t>
      </w:r>
      <w:r>
        <w:rPr>
          <w:rFonts w:ascii="Times New Roman" w:hAnsi="Times New Roman"/>
          <w:spacing w:val="-11"/>
          <w:sz w:val="20"/>
        </w:rPr>
        <w:t xml:space="preserve"> </w:t>
      </w:r>
      <w:r>
        <w:rPr>
          <w:rFonts w:ascii="Times New Roman" w:hAnsi="Times New Roman"/>
          <w:sz w:val="20"/>
        </w:rPr>
        <w:t>methods</w:t>
      </w:r>
      <w:r>
        <w:rPr>
          <w:rFonts w:ascii="Times New Roman" w:hAnsi="Times New Roman"/>
          <w:spacing w:val="-11"/>
          <w:sz w:val="20"/>
        </w:rPr>
        <w:t xml:space="preserve"> </w:t>
      </w:r>
      <w:r>
        <w:rPr>
          <w:rFonts w:ascii="Times New Roman" w:hAnsi="Times New Roman"/>
          <w:sz w:val="20"/>
        </w:rPr>
        <w:t>such</w:t>
      </w:r>
      <w:r>
        <w:rPr>
          <w:rFonts w:ascii="Times New Roman" w:hAnsi="Times New Roman"/>
          <w:spacing w:val="-11"/>
          <w:sz w:val="20"/>
        </w:rPr>
        <w:t xml:space="preserve"> </w:t>
      </w:r>
      <w:r>
        <w:rPr>
          <w:rFonts w:ascii="Times New Roman" w:hAnsi="Times New Roman"/>
          <w:sz w:val="20"/>
        </w:rPr>
        <w:t>as</w:t>
      </w:r>
      <w:r>
        <w:rPr>
          <w:rFonts w:ascii="Times New Roman" w:hAnsi="Times New Roman"/>
          <w:spacing w:val="-11"/>
          <w:sz w:val="20"/>
        </w:rPr>
        <w:t xml:space="preserve"> </w:t>
      </w:r>
      <w:r>
        <w:rPr>
          <w:rFonts w:ascii="Times New Roman" w:hAnsi="Times New Roman"/>
          <w:sz w:val="20"/>
        </w:rPr>
        <w:t>verbal</w:t>
      </w:r>
      <w:r>
        <w:rPr>
          <w:rFonts w:ascii="Times New Roman" w:hAnsi="Times New Roman"/>
          <w:spacing w:val="-10"/>
          <w:sz w:val="20"/>
        </w:rPr>
        <w:t xml:space="preserve"> </w:t>
      </w:r>
      <w:r>
        <w:rPr>
          <w:rFonts w:ascii="Times New Roman" w:hAnsi="Times New Roman"/>
          <w:sz w:val="20"/>
        </w:rPr>
        <w:t>discussions,</w:t>
      </w:r>
      <w:r>
        <w:rPr>
          <w:rFonts w:ascii="Times New Roman" w:hAnsi="Times New Roman"/>
          <w:spacing w:val="-10"/>
          <w:sz w:val="20"/>
        </w:rPr>
        <w:t xml:space="preserve"> </w:t>
      </w:r>
      <w:r>
        <w:rPr>
          <w:rFonts w:ascii="Times New Roman" w:hAnsi="Times New Roman"/>
          <w:sz w:val="20"/>
        </w:rPr>
        <w:t>memos,</w:t>
      </w:r>
      <w:r>
        <w:rPr>
          <w:rFonts w:ascii="Times New Roman" w:hAnsi="Times New Roman"/>
          <w:spacing w:val="-12"/>
          <w:sz w:val="20"/>
        </w:rPr>
        <w:t xml:space="preserve"> </w:t>
      </w:r>
      <w:r>
        <w:rPr>
          <w:rFonts w:ascii="Times New Roman" w:hAnsi="Times New Roman"/>
          <w:sz w:val="20"/>
        </w:rPr>
        <w:t>etc.</w:t>
      </w:r>
      <w:r>
        <w:rPr>
          <w:rFonts w:ascii="Times New Roman" w:hAnsi="Times New Roman"/>
          <w:spacing w:val="-9"/>
          <w:sz w:val="20"/>
        </w:rPr>
        <w:t xml:space="preserve"> </w:t>
      </w:r>
      <w:r>
        <w:rPr>
          <w:rFonts w:ascii="Times New Roman" w:hAnsi="Times New Roman"/>
          <w:sz w:val="20"/>
        </w:rPr>
        <w:t>The</w:t>
      </w:r>
      <w:r>
        <w:rPr>
          <w:rFonts w:ascii="Times New Roman" w:hAnsi="Times New Roman"/>
          <w:spacing w:val="-10"/>
          <w:sz w:val="20"/>
        </w:rPr>
        <w:t xml:space="preserve"> </w:t>
      </w:r>
      <w:r>
        <w:rPr>
          <w:rFonts w:ascii="Times New Roman" w:hAnsi="Times New Roman"/>
          <w:sz w:val="20"/>
        </w:rPr>
        <w:t>agency</w:t>
      </w:r>
      <w:r>
        <w:rPr>
          <w:rFonts w:ascii="Times New Roman" w:hAnsi="Times New Roman"/>
          <w:spacing w:val="-9"/>
          <w:sz w:val="20"/>
        </w:rPr>
        <w:t xml:space="preserve"> </w:t>
      </w:r>
      <w:r>
        <w:rPr>
          <w:rFonts w:ascii="Times New Roman" w:hAnsi="Times New Roman"/>
          <w:sz w:val="20"/>
        </w:rPr>
        <w:t>has</w:t>
      </w:r>
      <w:r>
        <w:rPr>
          <w:rFonts w:ascii="Times New Roman" w:hAnsi="Times New Roman"/>
          <w:spacing w:val="-11"/>
          <w:sz w:val="20"/>
        </w:rPr>
        <w:t xml:space="preserve"> </w:t>
      </w:r>
      <w:r>
        <w:rPr>
          <w:rFonts w:ascii="Times New Roman" w:hAnsi="Times New Roman"/>
          <w:sz w:val="20"/>
        </w:rPr>
        <w:t>a</w:t>
      </w:r>
      <w:r>
        <w:rPr>
          <w:rFonts w:ascii="Times New Roman" w:hAnsi="Times New Roman"/>
          <w:spacing w:val="-10"/>
          <w:sz w:val="20"/>
        </w:rPr>
        <w:t xml:space="preserve"> </w:t>
      </w:r>
      <w:r>
        <w:rPr>
          <w:rFonts w:ascii="Times New Roman" w:hAnsi="Times New Roman"/>
          <w:sz w:val="20"/>
        </w:rPr>
        <w:t>PREA</w:t>
      </w:r>
      <w:r>
        <w:rPr>
          <w:rFonts w:ascii="Times New Roman" w:hAnsi="Times New Roman"/>
          <w:spacing w:val="-10"/>
          <w:sz w:val="20"/>
        </w:rPr>
        <w:t xml:space="preserve"> </w:t>
      </w:r>
      <w:r>
        <w:rPr>
          <w:rFonts w:ascii="Times New Roman" w:hAnsi="Times New Roman"/>
          <w:sz w:val="20"/>
        </w:rPr>
        <w:t>policy, has designated an upper-level, agency-wide PC as verified through the organizational chart and has a PREA Compliance Manager as verified through the organizational chart.</w:t>
      </w:r>
    </w:p>
    <w:p w14:paraId="70860145" w14:textId="77777777" w:rsidR="002B622E" w:rsidRDefault="002B622E">
      <w:pPr>
        <w:pStyle w:val="BodyText"/>
        <w:spacing w:before="1"/>
      </w:pPr>
    </w:p>
    <w:p w14:paraId="5FEBB684" w14:textId="77777777" w:rsidR="002B622E" w:rsidRDefault="00000000">
      <w:pPr>
        <w:pStyle w:val="BodyText"/>
        <w:ind w:left="560" w:right="556"/>
        <w:jc w:val="both"/>
      </w:pPr>
      <w:r>
        <w:t xml:space="preserve">Based on the review of the PAQ, the Safe Prisons PREA Plan, </w:t>
      </w:r>
      <w:hyperlink r:id="rId18">
        <w:r w:rsidR="002B622E">
          <w:t>ED-03.03</w:t>
        </w:r>
      </w:hyperlink>
      <w:r>
        <w:t>, the agency and facility organizational chart, and PREA implementation observed at the facility, this standard is determined to be compliant.</w:t>
      </w:r>
    </w:p>
    <w:p w14:paraId="70C5C8EE" w14:textId="77777777" w:rsidR="002B622E" w:rsidRDefault="002B622E">
      <w:pPr>
        <w:pStyle w:val="BodyText"/>
      </w:pPr>
    </w:p>
    <w:p w14:paraId="6EBA50A3" w14:textId="77777777" w:rsidR="002B622E" w:rsidRDefault="002B622E">
      <w:pPr>
        <w:pStyle w:val="BodyText"/>
      </w:pPr>
    </w:p>
    <w:p w14:paraId="7CB478EB" w14:textId="77777777" w:rsidR="002B622E" w:rsidRDefault="002B622E">
      <w:pPr>
        <w:pStyle w:val="BodyText"/>
      </w:pPr>
    </w:p>
    <w:p w14:paraId="328FCB61" w14:textId="77777777" w:rsidR="002B622E" w:rsidRDefault="00000000">
      <w:pPr>
        <w:pStyle w:val="BodyText"/>
        <w:spacing w:before="12"/>
      </w:pPr>
      <w:r>
        <w:rPr>
          <w:noProof/>
        </w:rPr>
        <mc:AlternateContent>
          <mc:Choice Requires="wps">
            <w:drawing>
              <wp:anchor distT="0" distB="0" distL="0" distR="0" simplePos="0" relativeHeight="487588864" behindDoc="1" locked="0" layoutInCell="1" allowOverlap="1" wp14:anchorId="35FFA108" wp14:editId="2AD17298">
                <wp:simplePos x="0" y="0"/>
                <wp:positionH relativeFrom="page">
                  <wp:posOffset>667512</wp:posOffset>
                </wp:positionH>
                <wp:positionV relativeFrom="paragraph">
                  <wp:posOffset>169164</wp:posOffset>
                </wp:positionV>
                <wp:extent cx="6438900" cy="40894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408940"/>
                        </a:xfrm>
                        <a:prstGeom prst="rect">
                          <a:avLst/>
                        </a:prstGeom>
                        <a:solidFill>
                          <a:srgbClr val="F1FBFB"/>
                        </a:solidFill>
                      </wps:spPr>
                      <wps:txbx>
                        <w:txbxContent>
                          <w:p w14:paraId="4D70D471" w14:textId="77777777" w:rsidR="002B622E" w:rsidRDefault="00000000">
                            <w:pPr>
                              <w:ind w:left="28"/>
                              <w:rPr>
                                <w:rFonts w:ascii="Arial"/>
                                <w:b/>
                                <w:color w:val="000000"/>
                                <w:sz w:val="28"/>
                              </w:rPr>
                            </w:pPr>
                            <w:r>
                              <w:rPr>
                                <w:rFonts w:ascii="Arial"/>
                                <w:b/>
                                <w:color w:val="000000"/>
                                <w:sz w:val="28"/>
                              </w:rPr>
                              <w:t>Standard</w:t>
                            </w:r>
                            <w:r>
                              <w:rPr>
                                <w:rFonts w:ascii="Arial"/>
                                <w:b/>
                                <w:color w:val="000000"/>
                                <w:spacing w:val="-3"/>
                                <w:sz w:val="28"/>
                              </w:rPr>
                              <w:t xml:space="preserve"> </w:t>
                            </w:r>
                            <w:r>
                              <w:rPr>
                                <w:rFonts w:ascii="Arial"/>
                                <w:b/>
                                <w:color w:val="000000"/>
                                <w:sz w:val="28"/>
                              </w:rPr>
                              <w:t>115.12:</w:t>
                            </w:r>
                            <w:r>
                              <w:rPr>
                                <w:rFonts w:ascii="Arial"/>
                                <w:b/>
                                <w:color w:val="000000"/>
                                <w:spacing w:val="-8"/>
                                <w:sz w:val="28"/>
                              </w:rPr>
                              <w:t xml:space="preserve"> </w:t>
                            </w:r>
                            <w:r>
                              <w:rPr>
                                <w:rFonts w:ascii="Arial"/>
                                <w:b/>
                                <w:color w:val="000000"/>
                                <w:sz w:val="28"/>
                              </w:rPr>
                              <w:t>Contracting</w:t>
                            </w:r>
                            <w:r>
                              <w:rPr>
                                <w:rFonts w:ascii="Arial"/>
                                <w:b/>
                                <w:color w:val="000000"/>
                                <w:spacing w:val="-4"/>
                                <w:sz w:val="28"/>
                              </w:rPr>
                              <w:t xml:space="preserve"> </w:t>
                            </w:r>
                            <w:r>
                              <w:rPr>
                                <w:rFonts w:ascii="Arial"/>
                                <w:b/>
                                <w:color w:val="000000"/>
                                <w:sz w:val="28"/>
                              </w:rPr>
                              <w:t>with</w:t>
                            </w:r>
                            <w:r>
                              <w:rPr>
                                <w:rFonts w:ascii="Arial"/>
                                <w:b/>
                                <w:color w:val="000000"/>
                                <w:spacing w:val="-4"/>
                                <w:sz w:val="28"/>
                              </w:rPr>
                              <w:t xml:space="preserve"> </w:t>
                            </w:r>
                            <w:r>
                              <w:rPr>
                                <w:rFonts w:ascii="Arial"/>
                                <w:b/>
                                <w:color w:val="000000"/>
                                <w:sz w:val="28"/>
                              </w:rPr>
                              <w:t>other</w:t>
                            </w:r>
                            <w:r>
                              <w:rPr>
                                <w:rFonts w:ascii="Arial"/>
                                <w:b/>
                                <w:color w:val="000000"/>
                                <w:spacing w:val="-5"/>
                                <w:sz w:val="28"/>
                              </w:rPr>
                              <w:t xml:space="preserve"> </w:t>
                            </w:r>
                            <w:r>
                              <w:rPr>
                                <w:rFonts w:ascii="Arial"/>
                                <w:b/>
                                <w:color w:val="000000"/>
                                <w:sz w:val="28"/>
                              </w:rPr>
                              <w:t>entities</w:t>
                            </w:r>
                            <w:r>
                              <w:rPr>
                                <w:rFonts w:ascii="Arial"/>
                                <w:b/>
                                <w:color w:val="000000"/>
                                <w:spacing w:val="-6"/>
                                <w:sz w:val="28"/>
                              </w:rPr>
                              <w:t xml:space="preserve"> </w:t>
                            </w:r>
                            <w:r>
                              <w:rPr>
                                <w:rFonts w:ascii="Arial"/>
                                <w:b/>
                                <w:color w:val="000000"/>
                                <w:sz w:val="28"/>
                              </w:rPr>
                              <w:t>for</w:t>
                            </w:r>
                            <w:r>
                              <w:rPr>
                                <w:rFonts w:ascii="Arial"/>
                                <w:b/>
                                <w:color w:val="000000"/>
                                <w:spacing w:val="-5"/>
                                <w:sz w:val="28"/>
                              </w:rPr>
                              <w:t xml:space="preserve"> </w:t>
                            </w:r>
                            <w:r>
                              <w:rPr>
                                <w:rFonts w:ascii="Arial"/>
                                <w:b/>
                                <w:color w:val="000000"/>
                                <w:sz w:val="28"/>
                              </w:rPr>
                              <w:t>the</w:t>
                            </w:r>
                            <w:r>
                              <w:rPr>
                                <w:rFonts w:ascii="Arial"/>
                                <w:b/>
                                <w:color w:val="000000"/>
                                <w:spacing w:val="-6"/>
                                <w:sz w:val="28"/>
                              </w:rPr>
                              <w:t xml:space="preserve"> </w:t>
                            </w:r>
                            <w:r>
                              <w:rPr>
                                <w:rFonts w:ascii="Arial"/>
                                <w:b/>
                                <w:color w:val="000000"/>
                                <w:sz w:val="28"/>
                              </w:rPr>
                              <w:t>confinement</w:t>
                            </w:r>
                            <w:r>
                              <w:rPr>
                                <w:rFonts w:ascii="Arial"/>
                                <w:b/>
                                <w:color w:val="000000"/>
                                <w:spacing w:val="-5"/>
                                <w:sz w:val="28"/>
                              </w:rPr>
                              <w:t xml:space="preserve"> </w:t>
                            </w:r>
                            <w:r>
                              <w:rPr>
                                <w:rFonts w:ascii="Arial"/>
                                <w:b/>
                                <w:color w:val="000000"/>
                                <w:sz w:val="28"/>
                              </w:rPr>
                              <w:t xml:space="preserve">of </w:t>
                            </w:r>
                            <w:r>
                              <w:rPr>
                                <w:rFonts w:ascii="Arial"/>
                                <w:b/>
                                <w:color w:val="000000"/>
                                <w:spacing w:val="-2"/>
                                <w:sz w:val="28"/>
                              </w:rPr>
                              <w:t>inmates</w:t>
                            </w:r>
                          </w:p>
                        </w:txbxContent>
                      </wps:txbx>
                      <wps:bodyPr wrap="square" lIns="0" tIns="0" rIns="0" bIns="0" rtlCol="0">
                        <a:noAutofit/>
                      </wps:bodyPr>
                    </wps:wsp>
                  </a:graphicData>
                </a:graphic>
              </wp:anchor>
            </w:drawing>
          </mc:Choice>
          <mc:Fallback>
            <w:pict>
              <v:shape w14:anchorId="35FFA108" id="Textbox 10" o:spid="_x0000_s1028" type="#_x0000_t202" style="position:absolute;margin-left:52.55pt;margin-top:13.3pt;width:507pt;height:32.2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" fillcolor="#f1fbfb" stroked="f">
                <v:textbox inset="0,0,0,0">
                  <w:txbxContent>
                    <w:p w14:paraId="4D70D471" w14:textId="77777777" w:rsidR="002B622E" w:rsidRDefault="00000000">
                      <w:pPr>
                        <w:ind w:left="28"/>
                        <w:rPr>
                          <w:rFonts w:ascii="Arial"/>
                          <w:b/>
                          <w:color w:val="000000"/>
                          <w:sz w:val="28"/>
                        </w:rPr>
                      </w:pPr>
                      <w:r>
                        <w:rPr>
                          <w:rFonts w:ascii="Arial"/>
                          <w:b/>
                          <w:color w:val="000000"/>
                          <w:sz w:val="28"/>
                        </w:rPr>
                        <w:t>Standard</w:t>
                      </w:r>
                      <w:r>
                        <w:rPr>
                          <w:rFonts w:ascii="Arial"/>
                          <w:b/>
                          <w:color w:val="000000"/>
                          <w:spacing w:val="-3"/>
                          <w:sz w:val="28"/>
                        </w:rPr>
                        <w:t xml:space="preserve"> </w:t>
                      </w:r>
                      <w:r>
                        <w:rPr>
                          <w:rFonts w:ascii="Arial"/>
                          <w:b/>
                          <w:color w:val="000000"/>
                          <w:sz w:val="28"/>
                        </w:rPr>
                        <w:t>115.12:</w:t>
                      </w:r>
                      <w:r>
                        <w:rPr>
                          <w:rFonts w:ascii="Arial"/>
                          <w:b/>
                          <w:color w:val="000000"/>
                          <w:spacing w:val="-8"/>
                          <w:sz w:val="28"/>
                        </w:rPr>
                        <w:t xml:space="preserve"> </w:t>
                      </w:r>
                      <w:r>
                        <w:rPr>
                          <w:rFonts w:ascii="Arial"/>
                          <w:b/>
                          <w:color w:val="000000"/>
                          <w:sz w:val="28"/>
                        </w:rPr>
                        <w:t>Contracting</w:t>
                      </w:r>
                      <w:r>
                        <w:rPr>
                          <w:rFonts w:ascii="Arial"/>
                          <w:b/>
                          <w:color w:val="000000"/>
                          <w:spacing w:val="-4"/>
                          <w:sz w:val="28"/>
                        </w:rPr>
                        <w:t xml:space="preserve"> </w:t>
                      </w:r>
                      <w:r>
                        <w:rPr>
                          <w:rFonts w:ascii="Arial"/>
                          <w:b/>
                          <w:color w:val="000000"/>
                          <w:sz w:val="28"/>
                        </w:rPr>
                        <w:t>with</w:t>
                      </w:r>
                      <w:r>
                        <w:rPr>
                          <w:rFonts w:ascii="Arial"/>
                          <w:b/>
                          <w:color w:val="000000"/>
                          <w:spacing w:val="-4"/>
                          <w:sz w:val="28"/>
                        </w:rPr>
                        <w:t xml:space="preserve"> </w:t>
                      </w:r>
                      <w:r>
                        <w:rPr>
                          <w:rFonts w:ascii="Arial"/>
                          <w:b/>
                          <w:color w:val="000000"/>
                          <w:sz w:val="28"/>
                        </w:rPr>
                        <w:t>other</w:t>
                      </w:r>
                      <w:r>
                        <w:rPr>
                          <w:rFonts w:ascii="Arial"/>
                          <w:b/>
                          <w:color w:val="000000"/>
                          <w:spacing w:val="-5"/>
                          <w:sz w:val="28"/>
                        </w:rPr>
                        <w:t xml:space="preserve"> </w:t>
                      </w:r>
                      <w:r>
                        <w:rPr>
                          <w:rFonts w:ascii="Arial"/>
                          <w:b/>
                          <w:color w:val="000000"/>
                          <w:sz w:val="28"/>
                        </w:rPr>
                        <w:t>entities</w:t>
                      </w:r>
                      <w:r>
                        <w:rPr>
                          <w:rFonts w:ascii="Arial"/>
                          <w:b/>
                          <w:color w:val="000000"/>
                          <w:spacing w:val="-6"/>
                          <w:sz w:val="28"/>
                        </w:rPr>
                        <w:t xml:space="preserve"> </w:t>
                      </w:r>
                      <w:r>
                        <w:rPr>
                          <w:rFonts w:ascii="Arial"/>
                          <w:b/>
                          <w:color w:val="000000"/>
                          <w:sz w:val="28"/>
                        </w:rPr>
                        <w:t>for</w:t>
                      </w:r>
                      <w:r>
                        <w:rPr>
                          <w:rFonts w:ascii="Arial"/>
                          <w:b/>
                          <w:color w:val="000000"/>
                          <w:spacing w:val="-5"/>
                          <w:sz w:val="28"/>
                        </w:rPr>
                        <w:t xml:space="preserve"> </w:t>
                      </w:r>
                      <w:r>
                        <w:rPr>
                          <w:rFonts w:ascii="Arial"/>
                          <w:b/>
                          <w:color w:val="000000"/>
                          <w:sz w:val="28"/>
                        </w:rPr>
                        <w:t>the</w:t>
                      </w:r>
                      <w:r>
                        <w:rPr>
                          <w:rFonts w:ascii="Arial"/>
                          <w:b/>
                          <w:color w:val="000000"/>
                          <w:spacing w:val="-6"/>
                          <w:sz w:val="28"/>
                        </w:rPr>
                        <w:t xml:space="preserve"> </w:t>
                      </w:r>
                      <w:r>
                        <w:rPr>
                          <w:rFonts w:ascii="Arial"/>
                          <w:b/>
                          <w:color w:val="000000"/>
                          <w:sz w:val="28"/>
                        </w:rPr>
                        <w:t>confinement</w:t>
                      </w:r>
                      <w:r>
                        <w:rPr>
                          <w:rFonts w:ascii="Arial"/>
                          <w:b/>
                          <w:color w:val="000000"/>
                          <w:spacing w:val="-5"/>
                          <w:sz w:val="28"/>
                        </w:rPr>
                        <w:t xml:space="preserve"> </w:t>
                      </w:r>
                      <w:r>
                        <w:rPr>
                          <w:rFonts w:ascii="Arial"/>
                          <w:b/>
                          <w:color w:val="000000"/>
                          <w:sz w:val="28"/>
                        </w:rPr>
                        <w:t xml:space="preserve">of </w:t>
                      </w:r>
                      <w:r>
                        <w:rPr>
                          <w:rFonts w:ascii="Arial"/>
                          <w:b/>
                          <w:color w:val="000000"/>
                          <w:spacing w:val="-2"/>
                          <w:sz w:val="28"/>
                        </w:rPr>
                        <w:t>inmates</w:t>
                      </w:r>
                    </w:p>
                  </w:txbxContent>
                </v:textbox>
                <w10:wrap type="topAndBottom" anchorx="page"/>
              </v:shape>
            </w:pict>
          </mc:Fallback>
        </mc:AlternateContent>
      </w:r>
    </w:p>
    <w:p w14:paraId="517A1364" w14:textId="77777777" w:rsidR="002B622E" w:rsidRDefault="00000000">
      <w:pPr>
        <w:pStyle w:val="Heading2"/>
        <w:spacing w:before="242"/>
        <w:ind w:left="560"/>
      </w:pPr>
      <w:r>
        <w:t>All</w:t>
      </w:r>
      <w:r>
        <w:rPr>
          <w:spacing w:val="-4"/>
        </w:rPr>
        <w:t xml:space="preserve"> </w:t>
      </w:r>
      <w:r>
        <w:t>Yes/No</w:t>
      </w:r>
      <w:r>
        <w:rPr>
          <w:spacing w:val="-6"/>
        </w:rPr>
        <w:t xml:space="preserve"> </w:t>
      </w:r>
      <w:r>
        <w:t>Questions</w:t>
      </w:r>
      <w:r>
        <w:rPr>
          <w:spacing w:val="-5"/>
        </w:rPr>
        <w:t xml:space="preserve"> </w:t>
      </w:r>
      <w:r>
        <w:t>Must</w:t>
      </w:r>
      <w:r>
        <w:rPr>
          <w:spacing w:val="-4"/>
        </w:rPr>
        <w:t xml:space="preserve"> </w:t>
      </w:r>
      <w:r>
        <w:t>Be</w:t>
      </w:r>
      <w:r>
        <w:rPr>
          <w:spacing w:val="-6"/>
        </w:rPr>
        <w:t xml:space="preserve"> </w:t>
      </w:r>
      <w:r>
        <w:t>Answered</w:t>
      </w:r>
      <w:r>
        <w:rPr>
          <w:spacing w:val="-1"/>
        </w:rPr>
        <w:t xml:space="preserve"> </w:t>
      </w:r>
      <w:r>
        <w:t>by</w:t>
      </w:r>
      <w:r>
        <w:rPr>
          <w:spacing w:val="-5"/>
        </w:rPr>
        <w:t xml:space="preserve"> </w:t>
      </w:r>
      <w:r>
        <w:t>the</w:t>
      </w:r>
      <w:r>
        <w:rPr>
          <w:spacing w:val="-4"/>
        </w:rPr>
        <w:t xml:space="preserve"> </w:t>
      </w:r>
      <w:r>
        <w:t>Auditor</w:t>
      </w:r>
      <w:r>
        <w:rPr>
          <w:spacing w:val="-3"/>
        </w:rPr>
        <w:t xml:space="preserve"> </w:t>
      </w:r>
      <w:r>
        <w:t>to</w:t>
      </w:r>
      <w:r>
        <w:rPr>
          <w:spacing w:val="-4"/>
        </w:rPr>
        <w:t xml:space="preserve"> </w:t>
      </w:r>
      <w:r>
        <w:t>Complete</w:t>
      </w:r>
      <w:r>
        <w:rPr>
          <w:spacing w:val="-5"/>
        </w:rPr>
        <w:t xml:space="preserve"> </w:t>
      </w:r>
      <w:r>
        <w:t>the</w:t>
      </w:r>
      <w:r>
        <w:rPr>
          <w:spacing w:val="-5"/>
        </w:rPr>
        <w:t xml:space="preserve"> </w:t>
      </w:r>
      <w:r>
        <w:rPr>
          <w:spacing w:val="-2"/>
        </w:rPr>
        <w:t>Report</w:t>
      </w:r>
    </w:p>
    <w:p w14:paraId="5346C449" w14:textId="77777777" w:rsidR="002B622E" w:rsidRDefault="00000000">
      <w:pPr>
        <w:pStyle w:val="ListParagraph"/>
        <w:numPr>
          <w:ilvl w:val="1"/>
          <w:numId w:val="228"/>
        </w:numPr>
        <w:tabs>
          <w:tab w:val="left" w:pos="1264"/>
          <w:tab w:val="left" w:pos="10670"/>
        </w:tabs>
        <w:spacing w:before="251"/>
        <w:ind w:left="1264" w:hanging="733"/>
        <w:rPr>
          <w:b/>
        </w:rPr>
      </w:pPr>
      <w:r>
        <w:rPr>
          <w:b/>
          <w:color w:val="000000"/>
          <w:spacing w:val="-5"/>
          <w:shd w:val="clear" w:color="auto" w:fill="FDF4EB"/>
        </w:rPr>
        <w:t>(a)</w:t>
      </w:r>
      <w:r>
        <w:rPr>
          <w:b/>
          <w:color w:val="000000"/>
          <w:shd w:val="clear" w:color="auto" w:fill="FDF4EB"/>
        </w:rPr>
        <w:tab/>
      </w:r>
    </w:p>
    <w:p w14:paraId="5CE50001" w14:textId="77777777" w:rsidR="002B622E" w:rsidRDefault="002B622E">
      <w:pPr>
        <w:pStyle w:val="BodyText"/>
        <w:spacing w:before="1"/>
        <w:rPr>
          <w:rFonts w:ascii="Arial"/>
          <w:b/>
          <w:sz w:val="22"/>
        </w:rPr>
      </w:pPr>
    </w:p>
    <w:p w14:paraId="583E1E3F" w14:textId="77777777" w:rsidR="002B622E" w:rsidRDefault="00000000">
      <w:pPr>
        <w:pStyle w:val="ListParagraph"/>
        <w:numPr>
          <w:ilvl w:val="2"/>
          <w:numId w:val="228"/>
        </w:numPr>
        <w:tabs>
          <w:tab w:val="left" w:pos="1280"/>
        </w:tabs>
        <w:ind w:right="558"/>
      </w:pPr>
      <w:r>
        <w:t>If this agency is public and it contracts for the confinement of its inmates with private agencies</w:t>
      </w:r>
      <w:r>
        <w:rPr>
          <w:spacing w:val="40"/>
        </w:rPr>
        <w:t xml:space="preserve"> </w:t>
      </w:r>
      <w:r>
        <w:t>or other entities including other government agencies, has the agency included the entity’s obligation</w:t>
      </w:r>
      <w:r>
        <w:rPr>
          <w:spacing w:val="-2"/>
        </w:rPr>
        <w:t xml:space="preserve"> </w:t>
      </w:r>
      <w:r>
        <w:t>to</w:t>
      </w:r>
      <w:r>
        <w:rPr>
          <w:spacing w:val="-2"/>
        </w:rPr>
        <w:t xml:space="preserve"> </w:t>
      </w:r>
      <w:r>
        <w:t>comply</w:t>
      </w:r>
      <w:r>
        <w:rPr>
          <w:spacing w:val="-1"/>
        </w:rPr>
        <w:t xml:space="preserve"> </w:t>
      </w:r>
      <w:r>
        <w:t>with</w:t>
      </w:r>
      <w:r>
        <w:rPr>
          <w:spacing w:val="-4"/>
        </w:rPr>
        <w:t xml:space="preserve"> </w:t>
      </w:r>
      <w:r>
        <w:t>the</w:t>
      </w:r>
      <w:r>
        <w:rPr>
          <w:spacing w:val="-4"/>
        </w:rPr>
        <w:t xml:space="preserve"> </w:t>
      </w:r>
      <w:r>
        <w:t>PREA</w:t>
      </w:r>
      <w:r>
        <w:rPr>
          <w:spacing w:val="-2"/>
        </w:rPr>
        <w:t xml:space="preserve"> </w:t>
      </w:r>
      <w:r>
        <w:t>standards</w:t>
      </w:r>
      <w:r>
        <w:rPr>
          <w:spacing w:val="-2"/>
        </w:rPr>
        <w:t xml:space="preserve"> </w:t>
      </w:r>
      <w:r>
        <w:t>in</w:t>
      </w:r>
      <w:r>
        <w:rPr>
          <w:spacing w:val="-7"/>
        </w:rPr>
        <w:t xml:space="preserve"> </w:t>
      </w:r>
      <w:r>
        <w:t>any</w:t>
      </w:r>
      <w:r>
        <w:rPr>
          <w:spacing w:val="-1"/>
        </w:rPr>
        <w:t xml:space="preserve"> </w:t>
      </w:r>
      <w:r>
        <w:t>new</w:t>
      </w:r>
      <w:r>
        <w:rPr>
          <w:spacing w:val="-2"/>
        </w:rPr>
        <w:t xml:space="preserve"> </w:t>
      </w:r>
      <w:r>
        <w:t>contract or</w:t>
      </w:r>
      <w:r>
        <w:rPr>
          <w:spacing w:val="-3"/>
        </w:rPr>
        <w:t xml:space="preserve"> </w:t>
      </w:r>
      <w:r>
        <w:t>contract</w:t>
      </w:r>
      <w:r>
        <w:rPr>
          <w:spacing w:val="-3"/>
        </w:rPr>
        <w:t xml:space="preserve"> </w:t>
      </w:r>
      <w:r>
        <w:t>renewal</w:t>
      </w:r>
      <w:r>
        <w:rPr>
          <w:spacing w:val="-3"/>
        </w:rPr>
        <w:t xml:space="preserve"> </w:t>
      </w:r>
      <w:r>
        <w:t>signed</w:t>
      </w:r>
      <w:r>
        <w:rPr>
          <w:spacing w:val="-4"/>
        </w:rPr>
        <w:t xml:space="preserve"> </w:t>
      </w:r>
      <w:r>
        <w:t>on or after August 20, 2012? (N/A if the agency does not contract with private agencies or other</w:t>
      </w:r>
    </w:p>
    <w:p w14:paraId="621B48B3" w14:textId="77777777" w:rsidR="002B622E" w:rsidRDefault="002B622E">
      <w:pPr>
        <w:sectPr w:rsidR="002B622E">
          <w:pgSz w:w="12240" w:h="15840"/>
          <w:pgMar w:top="920" w:right="520" w:bottom="1560" w:left="520" w:header="0" w:footer="1359" w:gutter="0"/>
          <w:cols w:space="720"/>
        </w:sectPr>
      </w:pPr>
    </w:p>
    <w:p w14:paraId="4BC0F7DC" w14:textId="77777777" w:rsidR="002B622E" w:rsidRDefault="00000000">
      <w:pPr>
        <w:tabs>
          <w:tab w:val="left" w:pos="6952"/>
        </w:tabs>
        <w:spacing w:before="48"/>
        <w:ind w:left="1280"/>
        <w:rPr>
          <w:rFonts w:ascii="Arial" w:hAnsi="Arial"/>
        </w:rPr>
      </w:pPr>
      <w:r>
        <w:rPr>
          <w:rFonts w:ascii="Arial" w:hAnsi="Arial"/>
        </w:rPr>
        <w:lastRenderedPageBreak/>
        <w:t>entities</w:t>
      </w:r>
      <w:r>
        <w:rPr>
          <w:rFonts w:ascii="Arial" w:hAnsi="Arial"/>
          <w:spacing w:val="-11"/>
        </w:rPr>
        <w:t xml:space="preserve"> </w:t>
      </w:r>
      <w:r>
        <w:rPr>
          <w:rFonts w:ascii="Arial" w:hAnsi="Arial"/>
        </w:rPr>
        <w:t>for</w:t>
      </w:r>
      <w:r>
        <w:rPr>
          <w:rFonts w:ascii="Arial" w:hAnsi="Arial"/>
          <w:spacing w:val="-4"/>
        </w:rPr>
        <w:t xml:space="preserve"> </w:t>
      </w:r>
      <w:r>
        <w:rPr>
          <w:rFonts w:ascii="Arial" w:hAnsi="Arial"/>
        </w:rPr>
        <w:t>the</w:t>
      </w:r>
      <w:r>
        <w:rPr>
          <w:rFonts w:ascii="Arial" w:hAnsi="Arial"/>
          <w:spacing w:val="-5"/>
        </w:rPr>
        <w:t xml:space="preserve"> </w:t>
      </w:r>
      <w:r>
        <w:rPr>
          <w:rFonts w:ascii="Arial" w:hAnsi="Arial"/>
        </w:rPr>
        <w:t>confinement</w:t>
      </w:r>
      <w:r>
        <w:rPr>
          <w:rFonts w:ascii="Arial" w:hAnsi="Arial"/>
          <w:spacing w:val="-1"/>
        </w:rPr>
        <w:t xml:space="preserve"> </w:t>
      </w:r>
      <w:r>
        <w:rPr>
          <w:rFonts w:ascii="Arial" w:hAnsi="Arial"/>
        </w:rPr>
        <w:t>of</w:t>
      </w:r>
      <w:r>
        <w:rPr>
          <w:rFonts w:ascii="Arial" w:hAnsi="Arial"/>
          <w:spacing w:val="-1"/>
        </w:rPr>
        <w:t xml:space="preserve"> </w:t>
      </w:r>
      <w:r>
        <w:rPr>
          <w:rFonts w:ascii="Arial" w:hAnsi="Arial"/>
        </w:rPr>
        <w:t>inmates.)</w:t>
      </w:r>
      <w:r>
        <w:rPr>
          <w:rFonts w:ascii="Arial" w:hAnsi="Arial"/>
          <w:spacing w:val="26"/>
        </w:rPr>
        <w:t xml:space="preserve">  </w:t>
      </w:r>
      <w:r>
        <w:rPr>
          <w:rFonts w:ascii="MS Gothic" w:hAnsi="MS Gothic"/>
        </w:rPr>
        <w:t>☒</w:t>
      </w:r>
      <w:r>
        <w:rPr>
          <w:rFonts w:ascii="MS Gothic" w:hAnsi="MS Gothic"/>
          <w:spacing w:val="-49"/>
        </w:rPr>
        <w:t xml:space="preserve"> </w:t>
      </w:r>
      <w:r>
        <w:rPr>
          <w:rFonts w:ascii="Arial" w:hAnsi="Arial"/>
        </w:rPr>
        <w:t>Yes</w:t>
      </w:r>
      <w:r>
        <w:rPr>
          <w:rFonts w:ascii="Arial" w:hAnsi="Arial"/>
          <w:spacing w:val="77"/>
          <w:w w:val="150"/>
        </w:rPr>
        <w:t xml:space="preserve"> </w:t>
      </w:r>
      <w:r>
        <w:rPr>
          <w:rFonts w:ascii="MS Gothic" w:hAnsi="MS Gothic"/>
        </w:rPr>
        <w:t>☐</w:t>
      </w:r>
      <w:r>
        <w:rPr>
          <w:rFonts w:ascii="MS Gothic" w:hAnsi="MS Gothic"/>
          <w:spacing w:val="-50"/>
        </w:rPr>
        <w:t xml:space="preserve"> </w:t>
      </w:r>
      <w:r>
        <w:rPr>
          <w:rFonts w:ascii="Arial" w:hAnsi="Arial"/>
          <w:spacing w:val="-5"/>
        </w:rPr>
        <w:t>No</w:t>
      </w:r>
      <w:r>
        <w:rPr>
          <w:rFonts w:ascii="Arial" w:hAnsi="Arial"/>
        </w:rPr>
        <w:tab/>
      </w:r>
      <w:r>
        <w:rPr>
          <w:rFonts w:ascii="MS Gothic" w:hAnsi="MS Gothic"/>
        </w:rPr>
        <w:t>☐</w:t>
      </w:r>
      <w:r>
        <w:rPr>
          <w:rFonts w:ascii="MS Gothic" w:hAnsi="MS Gothic"/>
          <w:spacing w:val="-50"/>
        </w:rPr>
        <w:t xml:space="preserve"> </w:t>
      </w:r>
      <w:r>
        <w:rPr>
          <w:rFonts w:ascii="Arial" w:hAnsi="Arial"/>
          <w:spacing w:val="-5"/>
        </w:rPr>
        <w:t>NA</w:t>
      </w:r>
    </w:p>
    <w:p w14:paraId="44F17DED" w14:textId="77777777" w:rsidR="002B622E" w:rsidRDefault="002B622E">
      <w:pPr>
        <w:pStyle w:val="BodyText"/>
        <w:spacing w:before="2"/>
        <w:rPr>
          <w:rFonts w:ascii="Arial"/>
          <w:sz w:val="22"/>
        </w:rPr>
      </w:pPr>
    </w:p>
    <w:p w14:paraId="7F78C01D" w14:textId="77777777" w:rsidR="002B622E" w:rsidRDefault="00000000">
      <w:pPr>
        <w:pStyle w:val="Heading2"/>
        <w:numPr>
          <w:ilvl w:val="1"/>
          <w:numId w:val="232"/>
        </w:numPr>
        <w:tabs>
          <w:tab w:val="left" w:pos="1264"/>
          <w:tab w:val="left" w:pos="10670"/>
        </w:tabs>
        <w:ind w:left="1264" w:hanging="733"/>
      </w:pPr>
      <w:r>
        <w:rPr>
          <w:color w:val="000000"/>
          <w:spacing w:val="-5"/>
          <w:shd w:val="clear" w:color="auto" w:fill="FDF4EB"/>
        </w:rPr>
        <w:t>(b)</w:t>
      </w:r>
      <w:r>
        <w:rPr>
          <w:color w:val="000000"/>
          <w:shd w:val="clear" w:color="auto" w:fill="FDF4EB"/>
        </w:rPr>
        <w:tab/>
      </w:r>
    </w:p>
    <w:p w14:paraId="566F22A1" w14:textId="77777777" w:rsidR="002B622E" w:rsidRDefault="002B622E">
      <w:pPr>
        <w:pStyle w:val="BodyText"/>
        <w:rPr>
          <w:rFonts w:ascii="Arial"/>
          <w:b/>
          <w:sz w:val="22"/>
        </w:rPr>
      </w:pPr>
    </w:p>
    <w:p w14:paraId="00904B57" w14:textId="77777777" w:rsidR="002B622E" w:rsidRDefault="00000000">
      <w:pPr>
        <w:pStyle w:val="ListParagraph"/>
        <w:numPr>
          <w:ilvl w:val="2"/>
          <w:numId w:val="232"/>
        </w:numPr>
        <w:tabs>
          <w:tab w:val="left" w:pos="1280"/>
          <w:tab w:val="left" w:pos="4252"/>
        </w:tabs>
        <w:ind w:right="561"/>
      </w:pPr>
      <w:r>
        <w:t>Does any new contract or contract renewal signed on or after August 20, 2012 provide for agency</w:t>
      </w:r>
      <w:r>
        <w:rPr>
          <w:spacing w:val="-2"/>
        </w:rPr>
        <w:t xml:space="preserve"> </w:t>
      </w:r>
      <w:r>
        <w:t>contract</w:t>
      </w:r>
      <w:r>
        <w:rPr>
          <w:spacing w:val="-4"/>
        </w:rPr>
        <w:t xml:space="preserve"> </w:t>
      </w:r>
      <w:r>
        <w:t>monitoring</w:t>
      </w:r>
      <w:r>
        <w:rPr>
          <w:spacing w:val="-3"/>
        </w:rPr>
        <w:t xml:space="preserve"> </w:t>
      </w:r>
      <w:r>
        <w:t>to</w:t>
      </w:r>
      <w:r>
        <w:rPr>
          <w:spacing w:val="-5"/>
        </w:rPr>
        <w:t xml:space="preserve"> </w:t>
      </w:r>
      <w:r>
        <w:t>ensure</w:t>
      </w:r>
      <w:r>
        <w:rPr>
          <w:spacing w:val="-5"/>
        </w:rPr>
        <w:t xml:space="preserve"> </w:t>
      </w:r>
      <w:r>
        <w:t>that</w:t>
      </w:r>
      <w:r>
        <w:rPr>
          <w:spacing w:val="-4"/>
        </w:rPr>
        <w:t xml:space="preserve"> </w:t>
      </w:r>
      <w:r>
        <w:t>the</w:t>
      </w:r>
      <w:r>
        <w:rPr>
          <w:spacing w:val="-5"/>
        </w:rPr>
        <w:t xml:space="preserve"> </w:t>
      </w:r>
      <w:r>
        <w:t>contractor</w:t>
      </w:r>
      <w:r>
        <w:rPr>
          <w:spacing w:val="-4"/>
        </w:rPr>
        <w:t xml:space="preserve"> </w:t>
      </w:r>
      <w:r>
        <w:t>is</w:t>
      </w:r>
      <w:r>
        <w:rPr>
          <w:spacing w:val="-2"/>
        </w:rPr>
        <w:t xml:space="preserve"> </w:t>
      </w:r>
      <w:r>
        <w:t>complying</w:t>
      </w:r>
      <w:r>
        <w:rPr>
          <w:spacing w:val="-3"/>
        </w:rPr>
        <w:t xml:space="preserve"> </w:t>
      </w:r>
      <w:r>
        <w:t>with</w:t>
      </w:r>
      <w:r>
        <w:rPr>
          <w:spacing w:val="-5"/>
        </w:rPr>
        <w:t xml:space="preserve"> </w:t>
      </w:r>
      <w:r>
        <w:t>the</w:t>
      </w:r>
      <w:r>
        <w:rPr>
          <w:spacing w:val="-3"/>
        </w:rPr>
        <w:t xml:space="preserve"> </w:t>
      </w:r>
      <w:r>
        <w:t>PREA</w:t>
      </w:r>
      <w:r>
        <w:rPr>
          <w:spacing w:val="-3"/>
        </w:rPr>
        <w:t xml:space="preserve"> </w:t>
      </w:r>
      <w:r>
        <w:t>standards? (N/A if the agency does not contract with private agencies or other entities for the confinement</w:t>
      </w:r>
      <w:r>
        <w:rPr>
          <w:spacing w:val="40"/>
        </w:rPr>
        <w:t xml:space="preserve"> </w:t>
      </w:r>
      <w:r>
        <w:t>of inmates.)</w:t>
      </w:r>
      <w:r>
        <w:rPr>
          <w:spacing w:val="80"/>
        </w:rPr>
        <w:t xml:space="preserve"> </w:t>
      </w:r>
      <w:r>
        <w:rPr>
          <w:rFonts w:ascii="MS Gothic" w:hAnsi="MS Gothic"/>
        </w:rPr>
        <w:t>☒</w:t>
      </w:r>
      <w:r>
        <w:rPr>
          <w:rFonts w:ascii="MS Gothic" w:hAnsi="MS Gothic"/>
          <w:spacing w:val="-28"/>
        </w:rPr>
        <w:t xml:space="preserve"> </w:t>
      </w:r>
      <w:r>
        <w:t>Yes</w:t>
      </w:r>
      <w:r>
        <w:rPr>
          <w:spacing w:val="80"/>
        </w:rPr>
        <w:t xml:space="preserve"> </w:t>
      </w:r>
      <w:r>
        <w:rPr>
          <w:rFonts w:ascii="MS Gothic" w:hAnsi="MS Gothic"/>
        </w:rPr>
        <w:t>☐</w:t>
      </w:r>
      <w:r>
        <w:rPr>
          <w:rFonts w:ascii="MS Gothic" w:hAnsi="MS Gothic"/>
          <w:spacing w:val="-31"/>
        </w:rPr>
        <w:t xml:space="preserve"> </w:t>
      </w:r>
      <w:r>
        <w:t>No</w:t>
      </w:r>
      <w:r>
        <w:tab/>
      </w:r>
      <w:r>
        <w:rPr>
          <w:rFonts w:ascii="MS Gothic" w:hAnsi="MS Gothic"/>
        </w:rPr>
        <w:t>☐</w:t>
      </w:r>
      <w:r>
        <w:rPr>
          <w:rFonts w:ascii="MS Gothic" w:hAnsi="MS Gothic"/>
          <w:spacing w:val="-31"/>
        </w:rPr>
        <w:t xml:space="preserve"> </w:t>
      </w:r>
      <w:r>
        <w:t>NA</w:t>
      </w:r>
    </w:p>
    <w:p w14:paraId="3AA6FBB5" w14:textId="77777777" w:rsidR="002B622E" w:rsidRDefault="002B622E">
      <w:pPr>
        <w:pStyle w:val="BodyText"/>
        <w:rPr>
          <w:rFonts w:ascii="Arial"/>
          <w:sz w:val="22"/>
        </w:rPr>
      </w:pPr>
    </w:p>
    <w:p w14:paraId="331323F3" w14:textId="77777777" w:rsidR="002B622E" w:rsidRDefault="002B622E">
      <w:pPr>
        <w:pStyle w:val="BodyText"/>
        <w:spacing w:before="14"/>
        <w:rPr>
          <w:rFonts w:ascii="Arial"/>
          <w:sz w:val="22"/>
        </w:rPr>
      </w:pPr>
    </w:p>
    <w:p w14:paraId="0056F461" w14:textId="77777777" w:rsidR="002B622E" w:rsidRDefault="00000000">
      <w:pPr>
        <w:pStyle w:val="Heading2"/>
        <w:ind w:left="560"/>
      </w:pPr>
      <w:r>
        <w:t>Auditor</w:t>
      </w:r>
      <w:r>
        <w:rPr>
          <w:spacing w:val="-10"/>
        </w:rPr>
        <w:t xml:space="preserve"> </w:t>
      </w:r>
      <w:r>
        <w:t>Overall</w:t>
      </w:r>
      <w:r>
        <w:rPr>
          <w:spacing w:val="-5"/>
        </w:rPr>
        <w:t xml:space="preserve"> </w:t>
      </w:r>
      <w:r>
        <w:t>Compliance</w:t>
      </w:r>
      <w:r>
        <w:rPr>
          <w:spacing w:val="-7"/>
        </w:rPr>
        <w:t xml:space="preserve"> </w:t>
      </w:r>
      <w:r>
        <w:rPr>
          <w:spacing w:val="-2"/>
        </w:rPr>
        <w:t>Determination</w:t>
      </w:r>
    </w:p>
    <w:p w14:paraId="22E9CB36" w14:textId="77777777" w:rsidR="002B622E" w:rsidRDefault="00000000">
      <w:pPr>
        <w:pStyle w:val="ListParagraph"/>
        <w:numPr>
          <w:ilvl w:val="3"/>
          <w:numId w:val="232"/>
        </w:numPr>
        <w:tabs>
          <w:tab w:val="left" w:pos="2000"/>
        </w:tabs>
        <w:spacing w:before="250"/>
        <w:ind w:left="2000" w:hanging="720"/>
        <w:rPr>
          <w:rFonts w:ascii="MS Gothic" w:hAnsi="MS Gothic"/>
          <w:sz w:val="28"/>
        </w:rPr>
      </w:pPr>
      <w:r>
        <w:rPr>
          <w:b/>
        </w:rPr>
        <w:t>Exceeds</w:t>
      </w:r>
      <w:r>
        <w:rPr>
          <w:b/>
          <w:spacing w:val="-7"/>
        </w:rPr>
        <w:t xml:space="preserve"> </w:t>
      </w:r>
      <w:r>
        <w:rPr>
          <w:b/>
        </w:rPr>
        <w:t>Standard</w:t>
      </w:r>
      <w:r>
        <w:rPr>
          <w:b/>
          <w:spacing w:val="-8"/>
        </w:rPr>
        <w:t xml:space="preserve"> </w:t>
      </w:r>
      <w:r>
        <w:t>(</w:t>
      </w:r>
      <w:r>
        <w:rPr>
          <w:i/>
        </w:rPr>
        <w:t>Substantially</w:t>
      </w:r>
      <w:r>
        <w:rPr>
          <w:i/>
          <w:spacing w:val="-6"/>
        </w:rPr>
        <w:t xml:space="preserve"> </w:t>
      </w:r>
      <w:r>
        <w:rPr>
          <w:i/>
        </w:rPr>
        <w:t>exceeds</w:t>
      </w:r>
      <w:r>
        <w:rPr>
          <w:i/>
          <w:spacing w:val="-8"/>
        </w:rPr>
        <w:t xml:space="preserve"> </w:t>
      </w:r>
      <w:r>
        <w:rPr>
          <w:i/>
        </w:rPr>
        <w:t>requirement</w:t>
      </w:r>
      <w:r>
        <w:rPr>
          <w:i/>
          <w:spacing w:val="-8"/>
        </w:rPr>
        <w:t xml:space="preserve"> </w:t>
      </w:r>
      <w:r>
        <w:rPr>
          <w:i/>
        </w:rPr>
        <w:t>of</w:t>
      </w:r>
      <w:r>
        <w:rPr>
          <w:i/>
          <w:spacing w:val="-7"/>
        </w:rPr>
        <w:t xml:space="preserve"> </w:t>
      </w:r>
      <w:r>
        <w:rPr>
          <w:i/>
          <w:spacing w:val="-2"/>
        </w:rPr>
        <w:t>standards</w:t>
      </w:r>
      <w:r>
        <w:rPr>
          <w:spacing w:val="-2"/>
        </w:rPr>
        <w:t>)</w:t>
      </w:r>
    </w:p>
    <w:p w14:paraId="7E25A344" w14:textId="77777777" w:rsidR="002B622E" w:rsidRDefault="00000000">
      <w:pPr>
        <w:pStyle w:val="Heading3"/>
        <w:tabs>
          <w:tab w:val="left" w:pos="2000"/>
        </w:tabs>
        <w:spacing w:before="253" w:line="242" w:lineRule="auto"/>
        <w:rPr>
          <w:i w:val="0"/>
        </w:rPr>
      </w:pPr>
      <w:r>
        <w:rPr>
          <w:rFonts w:ascii="MS Gothic" w:hAnsi="MS Gothic"/>
          <w:i w:val="0"/>
          <w:spacing w:val="-10"/>
          <w:sz w:val="28"/>
        </w:rPr>
        <w:t>☒</w:t>
      </w:r>
      <w:r>
        <w:rPr>
          <w:rFonts w:ascii="MS Gothic" w:hAnsi="MS Gothic"/>
          <w:i w:val="0"/>
          <w:sz w:val="28"/>
        </w:rPr>
        <w:tab/>
      </w:r>
      <w:r>
        <w:rPr>
          <w:b/>
          <w:i w:val="0"/>
        </w:rPr>
        <w:t>Meets</w:t>
      </w:r>
      <w:r>
        <w:rPr>
          <w:b/>
          <w:i w:val="0"/>
          <w:spacing w:val="-5"/>
        </w:rPr>
        <w:t xml:space="preserve"> </w:t>
      </w:r>
      <w:r>
        <w:rPr>
          <w:b/>
          <w:i w:val="0"/>
        </w:rPr>
        <w:t>Standard</w:t>
      </w:r>
      <w:r>
        <w:rPr>
          <w:b/>
          <w:i w:val="0"/>
          <w:spacing w:val="-3"/>
        </w:rPr>
        <w:t xml:space="preserve"> </w:t>
      </w:r>
      <w:r>
        <w:rPr>
          <w:i w:val="0"/>
        </w:rPr>
        <w:t>(</w:t>
      </w:r>
      <w:r>
        <w:t>Substantial</w:t>
      </w:r>
      <w:r>
        <w:rPr>
          <w:spacing w:val="-4"/>
        </w:rPr>
        <w:t xml:space="preserve"> </w:t>
      </w:r>
      <w:r>
        <w:t>compliance;</w:t>
      </w:r>
      <w:r>
        <w:rPr>
          <w:spacing w:val="-4"/>
        </w:rPr>
        <w:t xml:space="preserve"> </w:t>
      </w:r>
      <w:r>
        <w:t>complies</w:t>
      </w:r>
      <w:r>
        <w:rPr>
          <w:spacing w:val="-3"/>
        </w:rPr>
        <w:t xml:space="preserve"> </w:t>
      </w:r>
      <w:r>
        <w:t>in</w:t>
      </w:r>
      <w:r>
        <w:rPr>
          <w:spacing w:val="-3"/>
        </w:rPr>
        <w:t xml:space="preserve"> </w:t>
      </w:r>
      <w:r>
        <w:t>all</w:t>
      </w:r>
      <w:r>
        <w:rPr>
          <w:spacing w:val="-3"/>
        </w:rPr>
        <w:t xml:space="preserve"> </w:t>
      </w:r>
      <w:r>
        <w:t>material</w:t>
      </w:r>
      <w:r>
        <w:rPr>
          <w:spacing w:val="-3"/>
        </w:rPr>
        <w:t xml:space="preserve"> </w:t>
      </w:r>
      <w:r>
        <w:t>ways</w:t>
      </w:r>
      <w:r>
        <w:rPr>
          <w:spacing w:val="-3"/>
        </w:rPr>
        <w:t xml:space="preserve"> </w:t>
      </w:r>
      <w:r>
        <w:t>with</w:t>
      </w:r>
      <w:r>
        <w:rPr>
          <w:spacing w:val="-3"/>
        </w:rPr>
        <w:t xml:space="preserve"> </w:t>
      </w:r>
      <w:r>
        <w:t>the standard for the relevant review period</w:t>
      </w:r>
      <w:r>
        <w:rPr>
          <w:i w:val="0"/>
        </w:rPr>
        <w:t>)</w:t>
      </w:r>
    </w:p>
    <w:p w14:paraId="04F56F54" w14:textId="77777777" w:rsidR="002B622E" w:rsidRDefault="00000000">
      <w:pPr>
        <w:pStyle w:val="ListParagraph"/>
        <w:numPr>
          <w:ilvl w:val="3"/>
          <w:numId w:val="232"/>
        </w:numPr>
        <w:tabs>
          <w:tab w:val="left" w:pos="2000"/>
        </w:tabs>
        <w:spacing w:before="245"/>
        <w:ind w:left="2000" w:hanging="720"/>
        <w:rPr>
          <w:rFonts w:ascii="MS Gothic" w:hAnsi="MS Gothic"/>
          <w:sz w:val="28"/>
        </w:rPr>
      </w:pPr>
      <w:r>
        <w:rPr>
          <w:b/>
        </w:rPr>
        <w:t>Does</w:t>
      </w:r>
      <w:r>
        <w:rPr>
          <w:b/>
          <w:spacing w:val="-6"/>
        </w:rPr>
        <w:t xml:space="preserve"> </w:t>
      </w:r>
      <w:r>
        <w:rPr>
          <w:b/>
        </w:rPr>
        <w:t>Not</w:t>
      </w:r>
      <w:r>
        <w:rPr>
          <w:b/>
          <w:spacing w:val="-6"/>
        </w:rPr>
        <w:t xml:space="preserve"> </w:t>
      </w:r>
      <w:r>
        <w:rPr>
          <w:b/>
        </w:rPr>
        <w:t>Meet</w:t>
      </w:r>
      <w:r>
        <w:rPr>
          <w:b/>
          <w:spacing w:val="-6"/>
        </w:rPr>
        <w:t xml:space="preserve"> </w:t>
      </w:r>
      <w:r>
        <w:rPr>
          <w:b/>
        </w:rPr>
        <w:t>Standard</w:t>
      </w:r>
      <w:r>
        <w:rPr>
          <w:b/>
          <w:spacing w:val="-3"/>
        </w:rPr>
        <w:t xml:space="preserve"> </w:t>
      </w:r>
      <w:r>
        <w:t>(</w:t>
      </w:r>
      <w:r>
        <w:rPr>
          <w:i/>
        </w:rPr>
        <w:t>Requires</w:t>
      </w:r>
      <w:r>
        <w:rPr>
          <w:i/>
          <w:spacing w:val="-7"/>
        </w:rPr>
        <w:t xml:space="preserve"> </w:t>
      </w:r>
      <w:r>
        <w:rPr>
          <w:i/>
        </w:rPr>
        <w:t>Corrective</w:t>
      </w:r>
      <w:r>
        <w:rPr>
          <w:i/>
          <w:spacing w:val="-5"/>
        </w:rPr>
        <w:t xml:space="preserve"> </w:t>
      </w:r>
      <w:r>
        <w:rPr>
          <w:i/>
          <w:spacing w:val="-2"/>
        </w:rPr>
        <w:t>Action</w:t>
      </w:r>
      <w:r>
        <w:rPr>
          <w:spacing w:val="-2"/>
        </w:rPr>
        <w:t>)</w:t>
      </w:r>
    </w:p>
    <w:p w14:paraId="56BC944C" w14:textId="77777777" w:rsidR="002B622E" w:rsidRDefault="002B622E">
      <w:pPr>
        <w:pStyle w:val="BodyText"/>
        <w:rPr>
          <w:rFonts w:ascii="Arial"/>
        </w:rPr>
      </w:pPr>
    </w:p>
    <w:p w14:paraId="1B921CF3" w14:textId="77777777" w:rsidR="002B622E" w:rsidRDefault="002B622E">
      <w:pPr>
        <w:pStyle w:val="BodyText"/>
        <w:rPr>
          <w:rFonts w:ascii="Arial"/>
        </w:rPr>
      </w:pPr>
    </w:p>
    <w:p w14:paraId="4F6D5AFC" w14:textId="77777777" w:rsidR="002B622E" w:rsidRDefault="00000000">
      <w:pPr>
        <w:pStyle w:val="BodyText"/>
        <w:spacing w:before="47"/>
        <w:rPr>
          <w:rFonts w:ascii="Arial"/>
        </w:rPr>
      </w:pPr>
      <w:r>
        <w:rPr>
          <w:noProof/>
        </w:rPr>
        <mc:AlternateContent>
          <mc:Choice Requires="wps">
            <w:drawing>
              <wp:anchor distT="0" distB="0" distL="0" distR="0" simplePos="0" relativeHeight="487589888" behindDoc="1" locked="0" layoutInCell="1" allowOverlap="1" wp14:anchorId="4025FE05" wp14:editId="0C8EE6A1">
                <wp:simplePos x="0" y="0"/>
                <wp:positionH relativeFrom="page">
                  <wp:posOffset>667512</wp:posOffset>
                </wp:positionH>
                <wp:positionV relativeFrom="paragraph">
                  <wp:posOffset>191696</wp:posOffset>
                </wp:positionV>
                <wp:extent cx="6438900" cy="353504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3535045"/>
                        </a:xfrm>
                        <a:prstGeom prst="rect">
                          <a:avLst/>
                        </a:prstGeom>
                        <a:solidFill>
                          <a:srgbClr val="F8F6F6"/>
                        </a:solidFill>
                      </wps:spPr>
                      <wps:txbx>
                        <w:txbxContent>
                          <w:p w14:paraId="257DA781" w14:textId="77777777" w:rsidR="002B622E" w:rsidRDefault="002B622E">
                            <w:pPr>
                              <w:pStyle w:val="BodyText"/>
                              <w:spacing w:before="22"/>
                              <w:rPr>
                                <w:rFonts w:ascii="Arial"/>
                                <w:color w:val="000000"/>
                              </w:rPr>
                            </w:pPr>
                          </w:p>
                          <w:p w14:paraId="608FC4B9" w14:textId="77777777" w:rsidR="002B622E" w:rsidRDefault="00000000">
                            <w:pPr>
                              <w:spacing w:before="1"/>
                              <w:ind w:left="28"/>
                              <w:rPr>
                                <w:b/>
                                <w:color w:val="000000"/>
                                <w:sz w:val="20"/>
                              </w:rPr>
                            </w:pPr>
                            <w:r>
                              <w:rPr>
                                <w:b/>
                                <w:color w:val="000000"/>
                                <w:spacing w:val="-2"/>
                                <w:sz w:val="20"/>
                              </w:rPr>
                              <w:t>Documents:</w:t>
                            </w:r>
                          </w:p>
                          <w:p w14:paraId="067AC447" w14:textId="77777777" w:rsidR="002B622E" w:rsidRDefault="00000000">
                            <w:pPr>
                              <w:pStyle w:val="BodyText"/>
                              <w:numPr>
                                <w:ilvl w:val="0"/>
                                <w:numId w:val="227"/>
                              </w:numPr>
                              <w:tabs>
                                <w:tab w:val="left" w:pos="228"/>
                              </w:tabs>
                              <w:ind w:left="228" w:hanging="200"/>
                              <w:rPr>
                                <w:color w:val="000000"/>
                              </w:rPr>
                            </w:pPr>
                            <w:r>
                              <w:rPr>
                                <w:color w:val="000000"/>
                              </w:rPr>
                              <w:t>Pre-Audit</w:t>
                            </w:r>
                            <w:r>
                              <w:rPr>
                                <w:color w:val="000000"/>
                                <w:spacing w:val="-6"/>
                              </w:rPr>
                              <w:t xml:space="preserve"> </w:t>
                            </w:r>
                            <w:r>
                              <w:rPr>
                                <w:color w:val="000000"/>
                                <w:spacing w:val="-2"/>
                              </w:rPr>
                              <w:t>Questionnaire</w:t>
                            </w:r>
                          </w:p>
                          <w:p w14:paraId="2EC88DD1" w14:textId="77777777" w:rsidR="002B622E" w:rsidRDefault="00000000">
                            <w:pPr>
                              <w:pStyle w:val="BodyText"/>
                              <w:numPr>
                                <w:ilvl w:val="0"/>
                                <w:numId w:val="227"/>
                              </w:numPr>
                              <w:tabs>
                                <w:tab w:val="left" w:pos="229"/>
                              </w:tabs>
                              <w:rPr>
                                <w:color w:val="000000"/>
                              </w:rPr>
                            </w:pPr>
                            <w:r>
                              <w:rPr>
                                <w:color w:val="000000"/>
                              </w:rPr>
                              <w:t>Solicitation</w:t>
                            </w:r>
                            <w:r>
                              <w:rPr>
                                <w:color w:val="000000"/>
                                <w:spacing w:val="-5"/>
                              </w:rPr>
                              <w:t xml:space="preserve"> </w:t>
                            </w:r>
                            <w:r>
                              <w:rPr>
                                <w:color w:val="000000"/>
                              </w:rPr>
                              <w:t>and</w:t>
                            </w:r>
                            <w:r>
                              <w:rPr>
                                <w:color w:val="000000"/>
                                <w:spacing w:val="-5"/>
                              </w:rPr>
                              <w:t xml:space="preserve"> </w:t>
                            </w:r>
                            <w:r>
                              <w:rPr>
                                <w:color w:val="000000"/>
                              </w:rPr>
                              <w:t>Modifications</w:t>
                            </w:r>
                            <w:r>
                              <w:rPr>
                                <w:color w:val="000000"/>
                                <w:spacing w:val="-3"/>
                              </w:rPr>
                              <w:t xml:space="preserve"> </w:t>
                            </w:r>
                            <w:r>
                              <w:rPr>
                                <w:color w:val="000000"/>
                              </w:rPr>
                              <w:t>for</w:t>
                            </w:r>
                            <w:r>
                              <w:rPr>
                                <w:color w:val="000000"/>
                                <w:spacing w:val="-6"/>
                              </w:rPr>
                              <w:t xml:space="preserve"> </w:t>
                            </w:r>
                            <w:r>
                              <w:rPr>
                                <w:color w:val="000000"/>
                              </w:rPr>
                              <w:t>Confinement</w:t>
                            </w:r>
                            <w:r>
                              <w:rPr>
                                <w:color w:val="000000"/>
                                <w:spacing w:val="-6"/>
                              </w:rPr>
                              <w:t xml:space="preserve"> </w:t>
                            </w:r>
                            <w:r>
                              <w:rPr>
                                <w:color w:val="000000"/>
                              </w:rPr>
                              <w:t>of</w:t>
                            </w:r>
                            <w:r>
                              <w:rPr>
                                <w:color w:val="000000"/>
                                <w:spacing w:val="-6"/>
                              </w:rPr>
                              <w:t xml:space="preserve"> </w:t>
                            </w:r>
                            <w:r>
                              <w:rPr>
                                <w:color w:val="000000"/>
                              </w:rPr>
                              <w:t>Inmates</w:t>
                            </w:r>
                            <w:r>
                              <w:rPr>
                                <w:color w:val="000000"/>
                                <w:spacing w:val="-2"/>
                              </w:rPr>
                              <w:t xml:space="preserve"> </w:t>
                            </w:r>
                            <w:r>
                              <w:rPr>
                                <w:color w:val="000000"/>
                              </w:rPr>
                              <w:t>-</w:t>
                            </w:r>
                            <w:r>
                              <w:rPr>
                                <w:color w:val="000000"/>
                                <w:spacing w:val="-4"/>
                              </w:rPr>
                              <w:t xml:space="preserve"> </w:t>
                            </w:r>
                            <w:r>
                              <w:rPr>
                                <w:color w:val="000000"/>
                                <w:spacing w:val="-2"/>
                              </w:rPr>
                              <w:t>Contracts</w:t>
                            </w:r>
                          </w:p>
                          <w:p w14:paraId="5EF56357" w14:textId="77777777" w:rsidR="002B622E" w:rsidRDefault="002B622E">
                            <w:pPr>
                              <w:pStyle w:val="BodyText"/>
                              <w:spacing w:before="1"/>
                              <w:rPr>
                                <w:color w:val="000000"/>
                              </w:rPr>
                            </w:pPr>
                          </w:p>
                          <w:p w14:paraId="06F0E756" w14:textId="77777777" w:rsidR="002B622E" w:rsidRDefault="00000000">
                            <w:pPr>
                              <w:ind w:left="28"/>
                              <w:rPr>
                                <w:b/>
                                <w:color w:val="000000"/>
                                <w:sz w:val="20"/>
                              </w:rPr>
                            </w:pPr>
                            <w:r>
                              <w:rPr>
                                <w:b/>
                                <w:color w:val="000000"/>
                                <w:spacing w:val="-2"/>
                                <w:sz w:val="20"/>
                              </w:rPr>
                              <w:t>Interviews:</w:t>
                            </w:r>
                          </w:p>
                          <w:p w14:paraId="62E782D7" w14:textId="77777777" w:rsidR="002B622E" w:rsidRDefault="00000000">
                            <w:pPr>
                              <w:pStyle w:val="BodyText"/>
                              <w:spacing w:before="1"/>
                              <w:ind w:left="28"/>
                              <w:rPr>
                                <w:color w:val="000000"/>
                              </w:rPr>
                            </w:pPr>
                            <w:r>
                              <w:rPr>
                                <w:color w:val="000000"/>
                              </w:rPr>
                              <w:t>1.</w:t>
                            </w:r>
                            <w:r>
                              <w:rPr>
                                <w:color w:val="000000"/>
                                <w:spacing w:val="-4"/>
                              </w:rPr>
                              <w:t xml:space="preserve"> </w:t>
                            </w:r>
                            <w:r>
                              <w:rPr>
                                <w:color w:val="000000"/>
                              </w:rPr>
                              <w:t>Agency</w:t>
                            </w:r>
                            <w:r>
                              <w:rPr>
                                <w:color w:val="000000"/>
                                <w:spacing w:val="-5"/>
                              </w:rPr>
                              <w:t xml:space="preserve"> </w:t>
                            </w:r>
                            <w:r>
                              <w:rPr>
                                <w:color w:val="000000"/>
                              </w:rPr>
                              <w:t>Contract</w:t>
                            </w:r>
                            <w:r>
                              <w:rPr>
                                <w:color w:val="000000"/>
                                <w:spacing w:val="-4"/>
                              </w:rPr>
                              <w:t xml:space="preserve"> </w:t>
                            </w:r>
                            <w:r>
                              <w:rPr>
                                <w:color w:val="000000"/>
                                <w:spacing w:val="-2"/>
                              </w:rPr>
                              <w:t>Administrator</w:t>
                            </w:r>
                          </w:p>
                          <w:p w14:paraId="66935F93" w14:textId="77777777" w:rsidR="002B622E" w:rsidRDefault="00000000">
                            <w:pPr>
                              <w:spacing w:before="228"/>
                              <w:ind w:left="28"/>
                              <w:jc w:val="both"/>
                              <w:rPr>
                                <w:b/>
                                <w:color w:val="000000"/>
                                <w:sz w:val="20"/>
                              </w:rPr>
                            </w:pPr>
                            <w:r>
                              <w:rPr>
                                <w:b/>
                                <w:color w:val="000000"/>
                                <w:sz w:val="20"/>
                              </w:rPr>
                              <w:t>Findings</w:t>
                            </w:r>
                            <w:r>
                              <w:rPr>
                                <w:b/>
                                <w:color w:val="000000"/>
                                <w:spacing w:val="-7"/>
                                <w:sz w:val="20"/>
                              </w:rPr>
                              <w:t xml:space="preserve"> </w:t>
                            </w:r>
                            <w:r>
                              <w:rPr>
                                <w:b/>
                                <w:color w:val="000000"/>
                                <w:sz w:val="20"/>
                              </w:rPr>
                              <w:t>(By</w:t>
                            </w:r>
                            <w:r>
                              <w:rPr>
                                <w:b/>
                                <w:color w:val="000000"/>
                                <w:spacing w:val="-3"/>
                                <w:sz w:val="20"/>
                              </w:rPr>
                              <w:t xml:space="preserve"> </w:t>
                            </w:r>
                            <w:r>
                              <w:rPr>
                                <w:b/>
                                <w:color w:val="000000"/>
                                <w:spacing w:val="-2"/>
                                <w:sz w:val="20"/>
                              </w:rPr>
                              <w:t>Provision):</w:t>
                            </w:r>
                          </w:p>
                          <w:p w14:paraId="3EC672B4" w14:textId="77777777" w:rsidR="002B622E" w:rsidRDefault="00000000">
                            <w:pPr>
                              <w:pStyle w:val="BodyText"/>
                              <w:spacing w:before="1"/>
                              <w:ind w:left="28" w:right="33"/>
                              <w:jc w:val="both"/>
                              <w:rPr>
                                <w:color w:val="000000"/>
                              </w:rPr>
                            </w:pPr>
                            <w:r>
                              <w:rPr>
                                <w:b/>
                                <w:color w:val="000000"/>
                              </w:rPr>
                              <w:t xml:space="preserve">115.12 (a): </w:t>
                            </w:r>
                            <w:r>
                              <w:rPr>
                                <w:color w:val="000000"/>
                              </w:rPr>
                              <w:t>The agency has 27 contracts related to the confinement of inmates:</w:t>
                            </w:r>
                            <w:r>
                              <w:rPr>
                                <w:color w:val="000000"/>
                                <w:spacing w:val="40"/>
                              </w:rPr>
                              <w:t xml:space="preserve"> </w:t>
                            </w:r>
                            <w:r>
                              <w:rPr>
                                <w:color w:val="000000"/>
                              </w:rPr>
                              <w:t xml:space="preserve">These include secure private facilities, residential reentry and transitional treatment centers. </w:t>
                            </w:r>
                            <w:hyperlink r:id="rId19">
                              <w:r w:rsidR="002B622E">
                                <w:rPr>
                                  <w:color w:val="000000"/>
                                </w:rPr>
                                <w:t>AD-02.46</w:t>
                              </w:r>
                            </w:hyperlink>
                            <w:r>
                              <w:rPr>
                                <w:color w:val="000000"/>
                              </w:rPr>
                              <w:t xml:space="preserve"> requires all contracts to comply with all applicable TDCJ policies</w:t>
                            </w:r>
                            <w:r>
                              <w:rPr>
                                <w:color w:val="000000"/>
                                <w:spacing w:val="-6"/>
                              </w:rPr>
                              <w:t xml:space="preserve"> </w:t>
                            </w:r>
                            <w:r>
                              <w:rPr>
                                <w:color w:val="000000"/>
                              </w:rPr>
                              <w:t>and</w:t>
                            </w:r>
                            <w:r>
                              <w:rPr>
                                <w:color w:val="000000"/>
                                <w:spacing w:val="-4"/>
                              </w:rPr>
                              <w:t xml:space="preserve"> </w:t>
                            </w:r>
                            <w:r>
                              <w:rPr>
                                <w:color w:val="000000"/>
                              </w:rPr>
                              <w:t>procedures.</w:t>
                            </w:r>
                            <w:r>
                              <w:rPr>
                                <w:color w:val="000000"/>
                                <w:spacing w:val="-5"/>
                              </w:rPr>
                              <w:t xml:space="preserve"> </w:t>
                            </w:r>
                            <w:r>
                              <w:rPr>
                                <w:color w:val="000000"/>
                              </w:rPr>
                              <w:t>A</w:t>
                            </w:r>
                            <w:r>
                              <w:rPr>
                                <w:color w:val="000000"/>
                                <w:spacing w:val="-5"/>
                              </w:rPr>
                              <w:t xml:space="preserve"> </w:t>
                            </w:r>
                            <w:r>
                              <w:rPr>
                                <w:color w:val="000000"/>
                              </w:rPr>
                              <w:t>review</w:t>
                            </w:r>
                            <w:r>
                              <w:rPr>
                                <w:color w:val="000000"/>
                                <w:spacing w:val="-5"/>
                              </w:rPr>
                              <w:t xml:space="preserve"> </w:t>
                            </w:r>
                            <w:r>
                              <w:rPr>
                                <w:color w:val="000000"/>
                              </w:rPr>
                              <w:t>of</w:t>
                            </w:r>
                            <w:r>
                              <w:rPr>
                                <w:color w:val="000000"/>
                                <w:spacing w:val="-5"/>
                              </w:rPr>
                              <w:t xml:space="preserve"> </w:t>
                            </w:r>
                            <w:r>
                              <w:rPr>
                                <w:color w:val="000000"/>
                              </w:rPr>
                              <w:t>the</w:t>
                            </w:r>
                            <w:r>
                              <w:rPr>
                                <w:color w:val="000000"/>
                                <w:spacing w:val="-5"/>
                              </w:rPr>
                              <w:t xml:space="preserve"> </w:t>
                            </w:r>
                            <w:r>
                              <w:rPr>
                                <w:color w:val="000000"/>
                              </w:rPr>
                              <w:t>contracts</w:t>
                            </w:r>
                            <w:r>
                              <w:rPr>
                                <w:color w:val="000000"/>
                                <w:spacing w:val="-6"/>
                              </w:rPr>
                              <w:t xml:space="preserve"> </w:t>
                            </w:r>
                            <w:r>
                              <w:rPr>
                                <w:color w:val="000000"/>
                              </w:rPr>
                              <w:t>confirmed</w:t>
                            </w:r>
                            <w:r>
                              <w:rPr>
                                <w:color w:val="000000"/>
                                <w:spacing w:val="-7"/>
                              </w:rPr>
                              <w:t xml:space="preserve"> </w:t>
                            </w:r>
                            <w:r>
                              <w:rPr>
                                <w:color w:val="000000"/>
                              </w:rPr>
                              <w:t>that</w:t>
                            </w:r>
                            <w:r>
                              <w:rPr>
                                <w:color w:val="000000"/>
                                <w:spacing w:val="-5"/>
                              </w:rPr>
                              <w:t xml:space="preserve"> </w:t>
                            </w:r>
                            <w:r>
                              <w:rPr>
                                <w:color w:val="000000"/>
                              </w:rPr>
                              <w:t>all</w:t>
                            </w:r>
                            <w:r>
                              <w:rPr>
                                <w:color w:val="000000"/>
                                <w:spacing w:val="-5"/>
                              </w:rPr>
                              <w:t xml:space="preserve"> </w:t>
                            </w:r>
                            <w:r>
                              <w:rPr>
                                <w:color w:val="000000"/>
                              </w:rPr>
                              <w:t>had</w:t>
                            </w:r>
                            <w:r>
                              <w:rPr>
                                <w:color w:val="000000"/>
                                <w:spacing w:val="-4"/>
                              </w:rPr>
                              <w:t xml:space="preserve"> </w:t>
                            </w:r>
                            <w:r>
                              <w:rPr>
                                <w:color w:val="000000"/>
                              </w:rPr>
                              <w:t>language</w:t>
                            </w:r>
                            <w:r>
                              <w:rPr>
                                <w:color w:val="000000"/>
                                <w:spacing w:val="-5"/>
                              </w:rPr>
                              <w:t xml:space="preserve"> </w:t>
                            </w:r>
                            <w:r>
                              <w:rPr>
                                <w:color w:val="000000"/>
                              </w:rPr>
                              <w:t>requiring</w:t>
                            </w:r>
                            <w:r>
                              <w:rPr>
                                <w:color w:val="000000"/>
                                <w:spacing w:val="-4"/>
                              </w:rPr>
                              <w:t xml:space="preserve"> </w:t>
                            </w:r>
                            <w:r>
                              <w:rPr>
                                <w:color w:val="000000"/>
                              </w:rPr>
                              <w:t>compliance</w:t>
                            </w:r>
                            <w:r>
                              <w:rPr>
                                <w:color w:val="000000"/>
                                <w:spacing w:val="-5"/>
                              </w:rPr>
                              <w:t xml:space="preserve"> </w:t>
                            </w:r>
                            <w:r>
                              <w:rPr>
                                <w:color w:val="000000"/>
                              </w:rPr>
                              <w:t>with</w:t>
                            </w:r>
                            <w:r>
                              <w:rPr>
                                <w:color w:val="000000"/>
                                <w:spacing w:val="-5"/>
                              </w:rPr>
                              <w:t xml:space="preserve"> </w:t>
                            </w:r>
                            <w:r>
                              <w:rPr>
                                <w:color w:val="000000"/>
                              </w:rPr>
                              <w:t>PREA</w:t>
                            </w:r>
                            <w:r>
                              <w:rPr>
                                <w:color w:val="000000"/>
                                <w:spacing w:val="-5"/>
                              </w:rPr>
                              <w:t xml:space="preserve"> </w:t>
                            </w:r>
                            <w:r>
                              <w:rPr>
                                <w:color w:val="000000"/>
                              </w:rPr>
                              <w:t>standards (either directly stated PREA compliance or via compliance with department policy and/or federal law).</w:t>
                            </w:r>
                          </w:p>
                          <w:p w14:paraId="5E2B373C" w14:textId="77777777" w:rsidR="002B622E" w:rsidRDefault="002B622E">
                            <w:pPr>
                              <w:pStyle w:val="BodyText"/>
                              <w:rPr>
                                <w:color w:val="000000"/>
                              </w:rPr>
                            </w:pPr>
                          </w:p>
                          <w:p w14:paraId="3AF2DC74" w14:textId="77777777" w:rsidR="002B622E" w:rsidRDefault="00000000">
                            <w:pPr>
                              <w:pStyle w:val="BodyText"/>
                              <w:ind w:left="28" w:right="28"/>
                              <w:jc w:val="both"/>
                              <w:rPr>
                                <w:color w:val="000000"/>
                              </w:rPr>
                            </w:pPr>
                            <w:r>
                              <w:rPr>
                                <w:b/>
                                <w:color w:val="000000"/>
                              </w:rPr>
                              <w:t xml:space="preserve">115.12 (b): </w:t>
                            </w:r>
                            <w:r>
                              <w:rPr>
                                <w:color w:val="000000"/>
                              </w:rPr>
                              <w:t>The agency has 27 contracts related to the confinement of inmates.</w:t>
                            </w:r>
                            <w:r>
                              <w:rPr>
                                <w:color w:val="000000"/>
                                <w:spacing w:val="40"/>
                              </w:rPr>
                              <w:t xml:space="preserve"> </w:t>
                            </w:r>
                            <w:r>
                              <w:rPr>
                                <w:color w:val="000000"/>
                              </w:rPr>
                              <w:t>All contracts are required to comply with all applicable</w:t>
                            </w:r>
                            <w:r>
                              <w:rPr>
                                <w:color w:val="000000"/>
                                <w:spacing w:val="-7"/>
                              </w:rPr>
                              <w:t xml:space="preserve"> </w:t>
                            </w:r>
                            <w:r>
                              <w:rPr>
                                <w:color w:val="000000"/>
                              </w:rPr>
                              <w:t>TDCJ</w:t>
                            </w:r>
                            <w:r>
                              <w:rPr>
                                <w:color w:val="000000"/>
                                <w:spacing w:val="-7"/>
                              </w:rPr>
                              <w:t xml:space="preserve"> </w:t>
                            </w:r>
                            <w:r>
                              <w:rPr>
                                <w:color w:val="000000"/>
                              </w:rPr>
                              <w:t>policies</w:t>
                            </w:r>
                            <w:r>
                              <w:rPr>
                                <w:color w:val="000000"/>
                                <w:spacing w:val="-7"/>
                              </w:rPr>
                              <w:t xml:space="preserve"> </w:t>
                            </w:r>
                            <w:r>
                              <w:rPr>
                                <w:color w:val="000000"/>
                              </w:rPr>
                              <w:t>and</w:t>
                            </w:r>
                            <w:r>
                              <w:rPr>
                                <w:color w:val="000000"/>
                                <w:spacing w:val="-6"/>
                              </w:rPr>
                              <w:t xml:space="preserve"> </w:t>
                            </w:r>
                            <w:r>
                              <w:rPr>
                                <w:color w:val="000000"/>
                              </w:rPr>
                              <w:t>procedures.</w:t>
                            </w:r>
                            <w:r>
                              <w:rPr>
                                <w:color w:val="000000"/>
                                <w:spacing w:val="-7"/>
                              </w:rPr>
                              <w:t xml:space="preserve"> </w:t>
                            </w:r>
                            <w:r>
                              <w:rPr>
                                <w:color w:val="000000"/>
                              </w:rPr>
                              <w:t>A</w:t>
                            </w:r>
                            <w:r>
                              <w:rPr>
                                <w:color w:val="000000"/>
                                <w:spacing w:val="-7"/>
                              </w:rPr>
                              <w:t xml:space="preserve"> </w:t>
                            </w:r>
                            <w:r>
                              <w:rPr>
                                <w:color w:val="000000"/>
                              </w:rPr>
                              <w:t>review</w:t>
                            </w:r>
                            <w:r>
                              <w:rPr>
                                <w:color w:val="000000"/>
                                <w:spacing w:val="-6"/>
                              </w:rPr>
                              <w:t xml:space="preserve"> </w:t>
                            </w:r>
                            <w:r>
                              <w:rPr>
                                <w:color w:val="000000"/>
                              </w:rPr>
                              <w:t>of</w:t>
                            </w:r>
                            <w:r>
                              <w:rPr>
                                <w:color w:val="000000"/>
                                <w:spacing w:val="-6"/>
                              </w:rPr>
                              <w:t xml:space="preserve"> </w:t>
                            </w:r>
                            <w:r>
                              <w:rPr>
                                <w:color w:val="000000"/>
                              </w:rPr>
                              <w:t>the</w:t>
                            </w:r>
                            <w:r>
                              <w:rPr>
                                <w:color w:val="000000"/>
                                <w:spacing w:val="-6"/>
                              </w:rPr>
                              <w:t xml:space="preserve"> </w:t>
                            </w:r>
                            <w:r>
                              <w:rPr>
                                <w:color w:val="000000"/>
                              </w:rPr>
                              <w:t>contracts</w:t>
                            </w:r>
                            <w:r>
                              <w:rPr>
                                <w:color w:val="000000"/>
                                <w:spacing w:val="-8"/>
                              </w:rPr>
                              <w:t xml:space="preserve"> </w:t>
                            </w:r>
                            <w:r>
                              <w:rPr>
                                <w:color w:val="000000"/>
                              </w:rPr>
                              <w:t>confirmed</w:t>
                            </w:r>
                            <w:r>
                              <w:rPr>
                                <w:color w:val="000000"/>
                                <w:spacing w:val="-5"/>
                              </w:rPr>
                              <w:t xml:space="preserve"> </w:t>
                            </w:r>
                            <w:r>
                              <w:rPr>
                                <w:color w:val="000000"/>
                              </w:rPr>
                              <w:t>that</w:t>
                            </w:r>
                            <w:r>
                              <w:rPr>
                                <w:color w:val="000000"/>
                                <w:spacing w:val="-7"/>
                              </w:rPr>
                              <w:t xml:space="preserve"> </w:t>
                            </w:r>
                            <w:r>
                              <w:rPr>
                                <w:color w:val="000000"/>
                              </w:rPr>
                              <w:t>all</w:t>
                            </w:r>
                            <w:r>
                              <w:rPr>
                                <w:color w:val="000000"/>
                                <w:spacing w:val="-7"/>
                              </w:rPr>
                              <w:t xml:space="preserve"> </w:t>
                            </w:r>
                            <w:r>
                              <w:rPr>
                                <w:color w:val="000000"/>
                              </w:rPr>
                              <w:t>had</w:t>
                            </w:r>
                            <w:r>
                              <w:rPr>
                                <w:color w:val="000000"/>
                                <w:spacing w:val="-5"/>
                              </w:rPr>
                              <w:t xml:space="preserve"> </w:t>
                            </w:r>
                            <w:r>
                              <w:rPr>
                                <w:color w:val="000000"/>
                              </w:rPr>
                              <w:t>language</w:t>
                            </w:r>
                            <w:r>
                              <w:rPr>
                                <w:color w:val="000000"/>
                                <w:spacing w:val="-9"/>
                              </w:rPr>
                              <w:t xml:space="preserve"> </w:t>
                            </w:r>
                            <w:r>
                              <w:rPr>
                                <w:color w:val="000000"/>
                              </w:rPr>
                              <w:t>requiring</w:t>
                            </w:r>
                            <w:r>
                              <w:rPr>
                                <w:color w:val="000000"/>
                                <w:spacing w:val="-6"/>
                              </w:rPr>
                              <w:t xml:space="preserve"> </w:t>
                            </w:r>
                            <w:r>
                              <w:rPr>
                                <w:color w:val="000000"/>
                              </w:rPr>
                              <w:t>compliance</w:t>
                            </w:r>
                            <w:r>
                              <w:rPr>
                                <w:color w:val="000000"/>
                                <w:spacing w:val="-8"/>
                              </w:rPr>
                              <w:t xml:space="preserve"> </w:t>
                            </w:r>
                            <w:r>
                              <w:rPr>
                                <w:color w:val="000000"/>
                              </w:rPr>
                              <w:t>with PREA standards</w:t>
                            </w:r>
                            <w:r>
                              <w:rPr>
                                <w:color w:val="000000"/>
                                <w:spacing w:val="-1"/>
                              </w:rPr>
                              <w:t xml:space="preserve"> </w:t>
                            </w:r>
                            <w:r>
                              <w:rPr>
                                <w:color w:val="000000"/>
                              </w:rPr>
                              <w:t>(either directly stated PREA</w:t>
                            </w:r>
                            <w:r>
                              <w:rPr>
                                <w:color w:val="000000"/>
                                <w:spacing w:val="-1"/>
                              </w:rPr>
                              <w:t xml:space="preserve"> </w:t>
                            </w:r>
                            <w:r>
                              <w:rPr>
                                <w:color w:val="000000"/>
                              </w:rPr>
                              <w:t>compliance or via</w:t>
                            </w:r>
                            <w:r>
                              <w:rPr>
                                <w:color w:val="000000"/>
                                <w:spacing w:val="-1"/>
                              </w:rPr>
                              <w:t xml:space="preserve"> </w:t>
                            </w:r>
                            <w:r>
                              <w:rPr>
                                <w:color w:val="000000"/>
                              </w:rPr>
                              <w:t>compliance with department</w:t>
                            </w:r>
                            <w:r>
                              <w:rPr>
                                <w:color w:val="000000"/>
                                <w:spacing w:val="-1"/>
                              </w:rPr>
                              <w:t xml:space="preserve"> </w:t>
                            </w:r>
                            <w:r>
                              <w:rPr>
                                <w:color w:val="000000"/>
                              </w:rPr>
                              <w:t>policy and/or federal law).</w:t>
                            </w:r>
                            <w:r>
                              <w:rPr>
                                <w:color w:val="000000"/>
                                <w:spacing w:val="40"/>
                              </w:rPr>
                              <w:t xml:space="preserve"> </w:t>
                            </w:r>
                            <w:r>
                              <w:rPr>
                                <w:color w:val="000000"/>
                              </w:rPr>
                              <w:t>The interview with the agency contract administrator indicates that the agency has one full time TDCJ employee responsible for on-site contract monitoring for the eight (8) secure facilities.</w:t>
                            </w:r>
                            <w:r>
                              <w:rPr>
                                <w:color w:val="000000"/>
                                <w:spacing w:val="40"/>
                              </w:rPr>
                              <w:t xml:space="preserve"> </w:t>
                            </w:r>
                            <w:r>
                              <w:rPr>
                                <w:color w:val="000000"/>
                              </w:rPr>
                              <w:t>The contract monitors provide continuous monitoring.</w:t>
                            </w:r>
                            <w:r>
                              <w:rPr>
                                <w:color w:val="000000"/>
                                <w:spacing w:val="40"/>
                              </w:rPr>
                              <w:t xml:space="preserve"> </w:t>
                            </w:r>
                            <w:r>
                              <w:rPr>
                                <w:color w:val="000000"/>
                              </w:rPr>
                              <w:t>The residential and transitional centers also have contract monitors.</w:t>
                            </w:r>
                            <w:r>
                              <w:rPr>
                                <w:color w:val="000000"/>
                                <w:spacing w:val="40"/>
                              </w:rPr>
                              <w:t xml:space="preserve"> </w:t>
                            </w:r>
                            <w:r>
                              <w:rPr>
                                <w:color w:val="000000"/>
                              </w:rPr>
                              <w:t>Each monitor has up to three (3) facilities to monitor.</w:t>
                            </w:r>
                          </w:p>
                          <w:p w14:paraId="120017F3" w14:textId="77777777" w:rsidR="002B622E" w:rsidRDefault="002B622E">
                            <w:pPr>
                              <w:pStyle w:val="BodyText"/>
                              <w:rPr>
                                <w:color w:val="000000"/>
                              </w:rPr>
                            </w:pPr>
                          </w:p>
                          <w:p w14:paraId="28A37588" w14:textId="77777777" w:rsidR="002B622E" w:rsidRDefault="00000000">
                            <w:pPr>
                              <w:pStyle w:val="BodyText"/>
                              <w:ind w:left="28" w:right="33"/>
                              <w:jc w:val="both"/>
                              <w:rPr>
                                <w:color w:val="000000"/>
                              </w:rPr>
                            </w:pPr>
                            <w:r>
                              <w:rPr>
                                <w:color w:val="000000"/>
                              </w:rPr>
                              <w:t>Based on the review of the PAQ, the interview with the agency contract administrator and the language within the agency’s contracts, this standard is determined to be compliant.</w:t>
                            </w:r>
                          </w:p>
                        </w:txbxContent>
                      </wps:txbx>
                      <wps:bodyPr wrap="square" lIns="0" tIns="0" rIns="0" bIns="0" rtlCol="0">
                        <a:noAutofit/>
                      </wps:bodyPr>
                    </wps:wsp>
                  </a:graphicData>
                </a:graphic>
              </wp:anchor>
            </w:drawing>
          </mc:Choice>
          <mc:Fallback>
            <w:pict>
              <v:shape w14:anchorId="4025FE05" id="Textbox 11" o:spid="_x0000_s1029" type="#_x0000_t202" style="position:absolute;margin-left:52.55pt;margin-top:15.1pt;width:507pt;height:278.3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" fillcolor="#f8f6f6" stroked="f">
                <v:textbox inset="0,0,0,0">
                  <w:txbxContent>
                    <w:p w14:paraId="257DA781" w14:textId="77777777" w:rsidR="002B622E" w:rsidRDefault="002B622E">
                      <w:pPr>
                        <w:pStyle w:val="BodyText"/>
                        <w:spacing w:before="22"/>
                        <w:rPr>
                          <w:rFonts w:ascii="Arial"/>
                          <w:color w:val="000000"/>
                        </w:rPr>
                      </w:pPr>
                    </w:p>
                    <w:p w14:paraId="608FC4B9" w14:textId="77777777" w:rsidR="002B622E" w:rsidRDefault="00000000">
                      <w:pPr>
                        <w:spacing w:before="1"/>
                        <w:ind w:left="28"/>
                        <w:rPr>
                          <w:b/>
                          <w:color w:val="000000"/>
                          <w:sz w:val="20"/>
                        </w:rPr>
                      </w:pPr>
                      <w:r>
                        <w:rPr>
                          <w:b/>
                          <w:color w:val="000000"/>
                          <w:spacing w:val="-2"/>
                          <w:sz w:val="20"/>
                        </w:rPr>
                        <w:t>Documents:</w:t>
                      </w:r>
                    </w:p>
                    <w:p w14:paraId="067AC447" w14:textId="77777777" w:rsidR="002B622E" w:rsidRDefault="00000000">
                      <w:pPr>
                        <w:pStyle w:val="BodyText"/>
                        <w:numPr>
                          <w:ilvl w:val="0"/>
                          <w:numId w:val="227"/>
                        </w:numPr>
                        <w:tabs>
                          <w:tab w:val="left" w:pos="228"/>
                        </w:tabs>
                        <w:ind w:left="228" w:hanging="200"/>
                        <w:rPr>
                          <w:color w:val="000000"/>
                        </w:rPr>
                      </w:pPr>
                      <w:r>
                        <w:rPr>
                          <w:color w:val="000000"/>
                        </w:rPr>
                        <w:t>Pre-Audit</w:t>
                      </w:r>
                      <w:r>
                        <w:rPr>
                          <w:color w:val="000000"/>
                          <w:spacing w:val="-6"/>
                        </w:rPr>
                        <w:t xml:space="preserve"> </w:t>
                      </w:r>
                      <w:r>
                        <w:rPr>
                          <w:color w:val="000000"/>
                          <w:spacing w:val="-2"/>
                        </w:rPr>
                        <w:t>Questionnaire</w:t>
                      </w:r>
                    </w:p>
                    <w:p w14:paraId="2EC88DD1" w14:textId="77777777" w:rsidR="002B622E" w:rsidRDefault="00000000">
                      <w:pPr>
                        <w:pStyle w:val="BodyText"/>
                        <w:numPr>
                          <w:ilvl w:val="0"/>
                          <w:numId w:val="227"/>
                        </w:numPr>
                        <w:tabs>
                          <w:tab w:val="left" w:pos="229"/>
                        </w:tabs>
                        <w:rPr>
                          <w:color w:val="000000"/>
                        </w:rPr>
                      </w:pPr>
                      <w:r>
                        <w:rPr>
                          <w:color w:val="000000"/>
                        </w:rPr>
                        <w:t>Solicitation</w:t>
                      </w:r>
                      <w:r>
                        <w:rPr>
                          <w:color w:val="000000"/>
                          <w:spacing w:val="-5"/>
                        </w:rPr>
                        <w:t xml:space="preserve"> </w:t>
                      </w:r>
                      <w:r>
                        <w:rPr>
                          <w:color w:val="000000"/>
                        </w:rPr>
                        <w:t>and</w:t>
                      </w:r>
                      <w:r>
                        <w:rPr>
                          <w:color w:val="000000"/>
                          <w:spacing w:val="-5"/>
                        </w:rPr>
                        <w:t xml:space="preserve"> </w:t>
                      </w:r>
                      <w:r>
                        <w:rPr>
                          <w:color w:val="000000"/>
                        </w:rPr>
                        <w:t>Modifications</w:t>
                      </w:r>
                      <w:r>
                        <w:rPr>
                          <w:color w:val="000000"/>
                          <w:spacing w:val="-3"/>
                        </w:rPr>
                        <w:t xml:space="preserve"> </w:t>
                      </w:r>
                      <w:r>
                        <w:rPr>
                          <w:color w:val="000000"/>
                        </w:rPr>
                        <w:t>for</w:t>
                      </w:r>
                      <w:r>
                        <w:rPr>
                          <w:color w:val="000000"/>
                          <w:spacing w:val="-6"/>
                        </w:rPr>
                        <w:t xml:space="preserve"> </w:t>
                      </w:r>
                      <w:r>
                        <w:rPr>
                          <w:color w:val="000000"/>
                        </w:rPr>
                        <w:t>Confinement</w:t>
                      </w:r>
                      <w:r>
                        <w:rPr>
                          <w:color w:val="000000"/>
                          <w:spacing w:val="-6"/>
                        </w:rPr>
                        <w:t xml:space="preserve"> </w:t>
                      </w:r>
                      <w:r>
                        <w:rPr>
                          <w:color w:val="000000"/>
                        </w:rPr>
                        <w:t>of</w:t>
                      </w:r>
                      <w:r>
                        <w:rPr>
                          <w:color w:val="000000"/>
                          <w:spacing w:val="-6"/>
                        </w:rPr>
                        <w:t xml:space="preserve"> </w:t>
                      </w:r>
                      <w:r>
                        <w:rPr>
                          <w:color w:val="000000"/>
                        </w:rPr>
                        <w:t>Inmates</w:t>
                      </w:r>
                      <w:r>
                        <w:rPr>
                          <w:color w:val="000000"/>
                          <w:spacing w:val="-2"/>
                        </w:rPr>
                        <w:t xml:space="preserve"> </w:t>
                      </w:r>
                      <w:r>
                        <w:rPr>
                          <w:color w:val="000000"/>
                        </w:rPr>
                        <w:t>-</w:t>
                      </w:r>
                      <w:r>
                        <w:rPr>
                          <w:color w:val="000000"/>
                          <w:spacing w:val="-4"/>
                        </w:rPr>
                        <w:t xml:space="preserve"> </w:t>
                      </w:r>
                      <w:r>
                        <w:rPr>
                          <w:color w:val="000000"/>
                          <w:spacing w:val="-2"/>
                        </w:rPr>
                        <w:t>Contracts</w:t>
                      </w:r>
                    </w:p>
                    <w:p w14:paraId="5EF56357" w14:textId="77777777" w:rsidR="002B622E" w:rsidRDefault="002B622E">
                      <w:pPr>
                        <w:pStyle w:val="BodyText"/>
                        <w:spacing w:before="1"/>
                        <w:rPr>
                          <w:color w:val="000000"/>
                        </w:rPr>
                      </w:pPr>
                    </w:p>
                    <w:p w14:paraId="06F0E756" w14:textId="77777777" w:rsidR="002B622E" w:rsidRDefault="00000000">
                      <w:pPr>
                        <w:ind w:left="28"/>
                        <w:rPr>
                          <w:b/>
                          <w:color w:val="000000"/>
                          <w:sz w:val="20"/>
                        </w:rPr>
                      </w:pPr>
                      <w:r>
                        <w:rPr>
                          <w:b/>
                          <w:color w:val="000000"/>
                          <w:spacing w:val="-2"/>
                          <w:sz w:val="20"/>
                        </w:rPr>
                        <w:t>Interviews:</w:t>
                      </w:r>
                    </w:p>
                    <w:p w14:paraId="62E782D7" w14:textId="77777777" w:rsidR="002B622E" w:rsidRDefault="00000000">
                      <w:pPr>
                        <w:pStyle w:val="BodyText"/>
                        <w:spacing w:before="1"/>
                        <w:ind w:left="28"/>
                        <w:rPr>
                          <w:color w:val="000000"/>
                        </w:rPr>
                      </w:pPr>
                      <w:r>
                        <w:rPr>
                          <w:color w:val="000000"/>
                        </w:rPr>
                        <w:t>1.</w:t>
                      </w:r>
                      <w:r>
                        <w:rPr>
                          <w:color w:val="000000"/>
                          <w:spacing w:val="-4"/>
                        </w:rPr>
                        <w:t xml:space="preserve"> </w:t>
                      </w:r>
                      <w:r>
                        <w:rPr>
                          <w:color w:val="000000"/>
                        </w:rPr>
                        <w:t>Agency</w:t>
                      </w:r>
                      <w:r>
                        <w:rPr>
                          <w:color w:val="000000"/>
                          <w:spacing w:val="-5"/>
                        </w:rPr>
                        <w:t xml:space="preserve"> </w:t>
                      </w:r>
                      <w:r>
                        <w:rPr>
                          <w:color w:val="000000"/>
                        </w:rPr>
                        <w:t>Contract</w:t>
                      </w:r>
                      <w:r>
                        <w:rPr>
                          <w:color w:val="000000"/>
                          <w:spacing w:val="-4"/>
                        </w:rPr>
                        <w:t xml:space="preserve"> </w:t>
                      </w:r>
                      <w:r>
                        <w:rPr>
                          <w:color w:val="000000"/>
                          <w:spacing w:val="-2"/>
                        </w:rPr>
                        <w:t>Administrator</w:t>
                      </w:r>
                    </w:p>
                    <w:p w14:paraId="66935F93" w14:textId="77777777" w:rsidR="002B622E" w:rsidRDefault="00000000">
                      <w:pPr>
                        <w:spacing w:before="228"/>
                        <w:ind w:left="28"/>
                        <w:jc w:val="both"/>
                        <w:rPr>
                          <w:b/>
                          <w:color w:val="000000"/>
                          <w:sz w:val="20"/>
                        </w:rPr>
                      </w:pPr>
                      <w:r>
                        <w:rPr>
                          <w:b/>
                          <w:color w:val="000000"/>
                          <w:sz w:val="20"/>
                        </w:rPr>
                        <w:t>Findings</w:t>
                      </w:r>
                      <w:r>
                        <w:rPr>
                          <w:b/>
                          <w:color w:val="000000"/>
                          <w:spacing w:val="-7"/>
                          <w:sz w:val="20"/>
                        </w:rPr>
                        <w:t xml:space="preserve"> </w:t>
                      </w:r>
                      <w:r>
                        <w:rPr>
                          <w:b/>
                          <w:color w:val="000000"/>
                          <w:sz w:val="20"/>
                        </w:rPr>
                        <w:t>(By</w:t>
                      </w:r>
                      <w:r>
                        <w:rPr>
                          <w:b/>
                          <w:color w:val="000000"/>
                          <w:spacing w:val="-3"/>
                          <w:sz w:val="20"/>
                        </w:rPr>
                        <w:t xml:space="preserve"> </w:t>
                      </w:r>
                      <w:r>
                        <w:rPr>
                          <w:b/>
                          <w:color w:val="000000"/>
                          <w:spacing w:val="-2"/>
                          <w:sz w:val="20"/>
                        </w:rPr>
                        <w:t>Provision):</w:t>
                      </w:r>
                    </w:p>
                    <w:p w14:paraId="3EC672B4" w14:textId="77777777" w:rsidR="002B622E" w:rsidRDefault="00000000">
                      <w:pPr>
                        <w:pStyle w:val="BodyText"/>
                        <w:spacing w:before="1"/>
                        <w:ind w:left="28" w:right="33"/>
                        <w:jc w:val="both"/>
                        <w:rPr>
                          <w:color w:val="000000"/>
                        </w:rPr>
                      </w:pPr>
                      <w:r>
                        <w:rPr>
                          <w:b/>
                          <w:color w:val="000000"/>
                        </w:rPr>
                        <w:t xml:space="preserve">115.12 (a): </w:t>
                      </w:r>
                      <w:r>
                        <w:rPr>
                          <w:color w:val="000000"/>
                        </w:rPr>
                        <w:t>The agency has 27 contracts related to the confinement of inmates:</w:t>
                      </w:r>
                      <w:r>
                        <w:rPr>
                          <w:color w:val="000000"/>
                          <w:spacing w:val="40"/>
                        </w:rPr>
                        <w:t xml:space="preserve"> </w:t>
                      </w:r>
                      <w:r>
                        <w:rPr>
                          <w:color w:val="000000"/>
                        </w:rPr>
                        <w:t xml:space="preserve">These include secure private facilities, residential reentry and transitional treatment centers. </w:t>
                      </w:r>
                      <w:hyperlink r:id="rId20">
                        <w:r w:rsidR="002B622E">
                          <w:rPr>
                            <w:color w:val="000000"/>
                          </w:rPr>
                          <w:t>AD-02.46</w:t>
                        </w:r>
                      </w:hyperlink>
                      <w:r>
                        <w:rPr>
                          <w:color w:val="000000"/>
                        </w:rPr>
                        <w:t xml:space="preserve"> requires all contracts to comply with all applicable TDCJ policies</w:t>
                      </w:r>
                      <w:r>
                        <w:rPr>
                          <w:color w:val="000000"/>
                          <w:spacing w:val="-6"/>
                        </w:rPr>
                        <w:t xml:space="preserve"> </w:t>
                      </w:r>
                      <w:r>
                        <w:rPr>
                          <w:color w:val="000000"/>
                        </w:rPr>
                        <w:t>and</w:t>
                      </w:r>
                      <w:r>
                        <w:rPr>
                          <w:color w:val="000000"/>
                          <w:spacing w:val="-4"/>
                        </w:rPr>
                        <w:t xml:space="preserve"> </w:t>
                      </w:r>
                      <w:r>
                        <w:rPr>
                          <w:color w:val="000000"/>
                        </w:rPr>
                        <w:t>procedures.</w:t>
                      </w:r>
                      <w:r>
                        <w:rPr>
                          <w:color w:val="000000"/>
                          <w:spacing w:val="-5"/>
                        </w:rPr>
                        <w:t xml:space="preserve"> </w:t>
                      </w:r>
                      <w:r>
                        <w:rPr>
                          <w:color w:val="000000"/>
                        </w:rPr>
                        <w:t>A</w:t>
                      </w:r>
                      <w:r>
                        <w:rPr>
                          <w:color w:val="000000"/>
                          <w:spacing w:val="-5"/>
                        </w:rPr>
                        <w:t xml:space="preserve"> </w:t>
                      </w:r>
                      <w:r>
                        <w:rPr>
                          <w:color w:val="000000"/>
                        </w:rPr>
                        <w:t>review</w:t>
                      </w:r>
                      <w:r>
                        <w:rPr>
                          <w:color w:val="000000"/>
                          <w:spacing w:val="-5"/>
                        </w:rPr>
                        <w:t xml:space="preserve"> </w:t>
                      </w:r>
                      <w:r>
                        <w:rPr>
                          <w:color w:val="000000"/>
                        </w:rPr>
                        <w:t>of</w:t>
                      </w:r>
                      <w:r>
                        <w:rPr>
                          <w:color w:val="000000"/>
                          <w:spacing w:val="-5"/>
                        </w:rPr>
                        <w:t xml:space="preserve"> </w:t>
                      </w:r>
                      <w:r>
                        <w:rPr>
                          <w:color w:val="000000"/>
                        </w:rPr>
                        <w:t>the</w:t>
                      </w:r>
                      <w:r>
                        <w:rPr>
                          <w:color w:val="000000"/>
                          <w:spacing w:val="-5"/>
                        </w:rPr>
                        <w:t xml:space="preserve"> </w:t>
                      </w:r>
                      <w:r>
                        <w:rPr>
                          <w:color w:val="000000"/>
                        </w:rPr>
                        <w:t>contracts</w:t>
                      </w:r>
                      <w:r>
                        <w:rPr>
                          <w:color w:val="000000"/>
                          <w:spacing w:val="-6"/>
                        </w:rPr>
                        <w:t xml:space="preserve"> </w:t>
                      </w:r>
                      <w:r>
                        <w:rPr>
                          <w:color w:val="000000"/>
                        </w:rPr>
                        <w:t>confirmed</w:t>
                      </w:r>
                      <w:r>
                        <w:rPr>
                          <w:color w:val="000000"/>
                          <w:spacing w:val="-7"/>
                        </w:rPr>
                        <w:t xml:space="preserve"> </w:t>
                      </w:r>
                      <w:r>
                        <w:rPr>
                          <w:color w:val="000000"/>
                        </w:rPr>
                        <w:t>that</w:t>
                      </w:r>
                      <w:r>
                        <w:rPr>
                          <w:color w:val="000000"/>
                          <w:spacing w:val="-5"/>
                        </w:rPr>
                        <w:t xml:space="preserve"> </w:t>
                      </w:r>
                      <w:r>
                        <w:rPr>
                          <w:color w:val="000000"/>
                        </w:rPr>
                        <w:t>all</w:t>
                      </w:r>
                      <w:r>
                        <w:rPr>
                          <w:color w:val="000000"/>
                          <w:spacing w:val="-5"/>
                        </w:rPr>
                        <w:t xml:space="preserve"> </w:t>
                      </w:r>
                      <w:r>
                        <w:rPr>
                          <w:color w:val="000000"/>
                        </w:rPr>
                        <w:t>had</w:t>
                      </w:r>
                      <w:r>
                        <w:rPr>
                          <w:color w:val="000000"/>
                          <w:spacing w:val="-4"/>
                        </w:rPr>
                        <w:t xml:space="preserve"> </w:t>
                      </w:r>
                      <w:r>
                        <w:rPr>
                          <w:color w:val="000000"/>
                        </w:rPr>
                        <w:t>language</w:t>
                      </w:r>
                      <w:r>
                        <w:rPr>
                          <w:color w:val="000000"/>
                          <w:spacing w:val="-5"/>
                        </w:rPr>
                        <w:t xml:space="preserve"> </w:t>
                      </w:r>
                      <w:r>
                        <w:rPr>
                          <w:color w:val="000000"/>
                        </w:rPr>
                        <w:t>requiring</w:t>
                      </w:r>
                      <w:r>
                        <w:rPr>
                          <w:color w:val="000000"/>
                          <w:spacing w:val="-4"/>
                        </w:rPr>
                        <w:t xml:space="preserve"> </w:t>
                      </w:r>
                      <w:r>
                        <w:rPr>
                          <w:color w:val="000000"/>
                        </w:rPr>
                        <w:t>compliance</w:t>
                      </w:r>
                      <w:r>
                        <w:rPr>
                          <w:color w:val="000000"/>
                          <w:spacing w:val="-5"/>
                        </w:rPr>
                        <w:t xml:space="preserve"> </w:t>
                      </w:r>
                      <w:r>
                        <w:rPr>
                          <w:color w:val="000000"/>
                        </w:rPr>
                        <w:t>with</w:t>
                      </w:r>
                      <w:r>
                        <w:rPr>
                          <w:color w:val="000000"/>
                          <w:spacing w:val="-5"/>
                        </w:rPr>
                        <w:t xml:space="preserve"> </w:t>
                      </w:r>
                      <w:r>
                        <w:rPr>
                          <w:color w:val="000000"/>
                        </w:rPr>
                        <w:t>PREA</w:t>
                      </w:r>
                      <w:r>
                        <w:rPr>
                          <w:color w:val="000000"/>
                          <w:spacing w:val="-5"/>
                        </w:rPr>
                        <w:t xml:space="preserve"> </w:t>
                      </w:r>
                      <w:r>
                        <w:rPr>
                          <w:color w:val="000000"/>
                        </w:rPr>
                        <w:t>standards (either directly stated PREA compliance or via compliance with department policy and/or federal law).</w:t>
                      </w:r>
                    </w:p>
                    <w:p w14:paraId="5E2B373C" w14:textId="77777777" w:rsidR="002B622E" w:rsidRDefault="002B622E">
                      <w:pPr>
                        <w:pStyle w:val="BodyText"/>
                        <w:rPr>
                          <w:color w:val="000000"/>
                        </w:rPr>
                      </w:pPr>
                    </w:p>
                    <w:p w14:paraId="3AF2DC74" w14:textId="77777777" w:rsidR="002B622E" w:rsidRDefault="00000000">
                      <w:pPr>
                        <w:pStyle w:val="BodyText"/>
                        <w:ind w:left="28" w:right="28"/>
                        <w:jc w:val="both"/>
                        <w:rPr>
                          <w:color w:val="000000"/>
                        </w:rPr>
                      </w:pPr>
                      <w:r>
                        <w:rPr>
                          <w:b/>
                          <w:color w:val="000000"/>
                        </w:rPr>
                        <w:t xml:space="preserve">115.12 (b): </w:t>
                      </w:r>
                      <w:r>
                        <w:rPr>
                          <w:color w:val="000000"/>
                        </w:rPr>
                        <w:t>The agency has 27 contracts related to the confinement of inmates.</w:t>
                      </w:r>
                      <w:r>
                        <w:rPr>
                          <w:color w:val="000000"/>
                          <w:spacing w:val="40"/>
                        </w:rPr>
                        <w:t xml:space="preserve"> </w:t>
                      </w:r>
                      <w:r>
                        <w:rPr>
                          <w:color w:val="000000"/>
                        </w:rPr>
                        <w:t>All contracts are required to comply with all applicable</w:t>
                      </w:r>
                      <w:r>
                        <w:rPr>
                          <w:color w:val="000000"/>
                          <w:spacing w:val="-7"/>
                        </w:rPr>
                        <w:t xml:space="preserve"> </w:t>
                      </w:r>
                      <w:r>
                        <w:rPr>
                          <w:color w:val="000000"/>
                        </w:rPr>
                        <w:t>TDCJ</w:t>
                      </w:r>
                      <w:r>
                        <w:rPr>
                          <w:color w:val="000000"/>
                          <w:spacing w:val="-7"/>
                        </w:rPr>
                        <w:t xml:space="preserve"> </w:t>
                      </w:r>
                      <w:r>
                        <w:rPr>
                          <w:color w:val="000000"/>
                        </w:rPr>
                        <w:t>policies</w:t>
                      </w:r>
                      <w:r>
                        <w:rPr>
                          <w:color w:val="000000"/>
                          <w:spacing w:val="-7"/>
                        </w:rPr>
                        <w:t xml:space="preserve"> </w:t>
                      </w:r>
                      <w:r>
                        <w:rPr>
                          <w:color w:val="000000"/>
                        </w:rPr>
                        <w:t>and</w:t>
                      </w:r>
                      <w:r>
                        <w:rPr>
                          <w:color w:val="000000"/>
                          <w:spacing w:val="-6"/>
                        </w:rPr>
                        <w:t xml:space="preserve"> </w:t>
                      </w:r>
                      <w:r>
                        <w:rPr>
                          <w:color w:val="000000"/>
                        </w:rPr>
                        <w:t>procedures.</w:t>
                      </w:r>
                      <w:r>
                        <w:rPr>
                          <w:color w:val="000000"/>
                          <w:spacing w:val="-7"/>
                        </w:rPr>
                        <w:t xml:space="preserve"> </w:t>
                      </w:r>
                      <w:r>
                        <w:rPr>
                          <w:color w:val="000000"/>
                        </w:rPr>
                        <w:t>A</w:t>
                      </w:r>
                      <w:r>
                        <w:rPr>
                          <w:color w:val="000000"/>
                          <w:spacing w:val="-7"/>
                        </w:rPr>
                        <w:t xml:space="preserve"> </w:t>
                      </w:r>
                      <w:r>
                        <w:rPr>
                          <w:color w:val="000000"/>
                        </w:rPr>
                        <w:t>review</w:t>
                      </w:r>
                      <w:r>
                        <w:rPr>
                          <w:color w:val="000000"/>
                          <w:spacing w:val="-6"/>
                        </w:rPr>
                        <w:t xml:space="preserve"> </w:t>
                      </w:r>
                      <w:r>
                        <w:rPr>
                          <w:color w:val="000000"/>
                        </w:rPr>
                        <w:t>of</w:t>
                      </w:r>
                      <w:r>
                        <w:rPr>
                          <w:color w:val="000000"/>
                          <w:spacing w:val="-6"/>
                        </w:rPr>
                        <w:t xml:space="preserve"> </w:t>
                      </w:r>
                      <w:r>
                        <w:rPr>
                          <w:color w:val="000000"/>
                        </w:rPr>
                        <w:t>the</w:t>
                      </w:r>
                      <w:r>
                        <w:rPr>
                          <w:color w:val="000000"/>
                          <w:spacing w:val="-6"/>
                        </w:rPr>
                        <w:t xml:space="preserve"> </w:t>
                      </w:r>
                      <w:r>
                        <w:rPr>
                          <w:color w:val="000000"/>
                        </w:rPr>
                        <w:t>contracts</w:t>
                      </w:r>
                      <w:r>
                        <w:rPr>
                          <w:color w:val="000000"/>
                          <w:spacing w:val="-8"/>
                        </w:rPr>
                        <w:t xml:space="preserve"> </w:t>
                      </w:r>
                      <w:r>
                        <w:rPr>
                          <w:color w:val="000000"/>
                        </w:rPr>
                        <w:t>confirmed</w:t>
                      </w:r>
                      <w:r>
                        <w:rPr>
                          <w:color w:val="000000"/>
                          <w:spacing w:val="-5"/>
                        </w:rPr>
                        <w:t xml:space="preserve"> </w:t>
                      </w:r>
                      <w:r>
                        <w:rPr>
                          <w:color w:val="000000"/>
                        </w:rPr>
                        <w:t>that</w:t>
                      </w:r>
                      <w:r>
                        <w:rPr>
                          <w:color w:val="000000"/>
                          <w:spacing w:val="-7"/>
                        </w:rPr>
                        <w:t xml:space="preserve"> </w:t>
                      </w:r>
                      <w:r>
                        <w:rPr>
                          <w:color w:val="000000"/>
                        </w:rPr>
                        <w:t>all</w:t>
                      </w:r>
                      <w:r>
                        <w:rPr>
                          <w:color w:val="000000"/>
                          <w:spacing w:val="-7"/>
                        </w:rPr>
                        <w:t xml:space="preserve"> </w:t>
                      </w:r>
                      <w:r>
                        <w:rPr>
                          <w:color w:val="000000"/>
                        </w:rPr>
                        <w:t>had</w:t>
                      </w:r>
                      <w:r>
                        <w:rPr>
                          <w:color w:val="000000"/>
                          <w:spacing w:val="-5"/>
                        </w:rPr>
                        <w:t xml:space="preserve"> </w:t>
                      </w:r>
                      <w:r>
                        <w:rPr>
                          <w:color w:val="000000"/>
                        </w:rPr>
                        <w:t>language</w:t>
                      </w:r>
                      <w:r>
                        <w:rPr>
                          <w:color w:val="000000"/>
                          <w:spacing w:val="-9"/>
                        </w:rPr>
                        <w:t xml:space="preserve"> </w:t>
                      </w:r>
                      <w:r>
                        <w:rPr>
                          <w:color w:val="000000"/>
                        </w:rPr>
                        <w:t>requiring</w:t>
                      </w:r>
                      <w:r>
                        <w:rPr>
                          <w:color w:val="000000"/>
                          <w:spacing w:val="-6"/>
                        </w:rPr>
                        <w:t xml:space="preserve"> </w:t>
                      </w:r>
                      <w:r>
                        <w:rPr>
                          <w:color w:val="000000"/>
                        </w:rPr>
                        <w:t>compliance</w:t>
                      </w:r>
                      <w:r>
                        <w:rPr>
                          <w:color w:val="000000"/>
                          <w:spacing w:val="-8"/>
                        </w:rPr>
                        <w:t xml:space="preserve"> </w:t>
                      </w:r>
                      <w:r>
                        <w:rPr>
                          <w:color w:val="000000"/>
                        </w:rPr>
                        <w:t>with PREA standards</w:t>
                      </w:r>
                      <w:r>
                        <w:rPr>
                          <w:color w:val="000000"/>
                          <w:spacing w:val="-1"/>
                        </w:rPr>
                        <w:t xml:space="preserve"> </w:t>
                      </w:r>
                      <w:r>
                        <w:rPr>
                          <w:color w:val="000000"/>
                        </w:rPr>
                        <w:t>(either directly stated PREA</w:t>
                      </w:r>
                      <w:r>
                        <w:rPr>
                          <w:color w:val="000000"/>
                          <w:spacing w:val="-1"/>
                        </w:rPr>
                        <w:t xml:space="preserve"> </w:t>
                      </w:r>
                      <w:r>
                        <w:rPr>
                          <w:color w:val="000000"/>
                        </w:rPr>
                        <w:t>compliance or via</w:t>
                      </w:r>
                      <w:r>
                        <w:rPr>
                          <w:color w:val="000000"/>
                          <w:spacing w:val="-1"/>
                        </w:rPr>
                        <w:t xml:space="preserve"> </w:t>
                      </w:r>
                      <w:r>
                        <w:rPr>
                          <w:color w:val="000000"/>
                        </w:rPr>
                        <w:t>compliance with department</w:t>
                      </w:r>
                      <w:r>
                        <w:rPr>
                          <w:color w:val="000000"/>
                          <w:spacing w:val="-1"/>
                        </w:rPr>
                        <w:t xml:space="preserve"> </w:t>
                      </w:r>
                      <w:r>
                        <w:rPr>
                          <w:color w:val="000000"/>
                        </w:rPr>
                        <w:t>policy and/or federal law).</w:t>
                      </w:r>
                      <w:r>
                        <w:rPr>
                          <w:color w:val="000000"/>
                          <w:spacing w:val="40"/>
                        </w:rPr>
                        <w:t xml:space="preserve"> </w:t>
                      </w:r>
                      <w:r>
                        <w:rPr>
                          <w:color w:val="000000"/>
                        </w:rPr>
                        <w:t>The interview with the agency contract administrator indicates that the agency has one full time TDCJ employee responsible for on-site contract monitoring for the eight (8) secure facilities.</w:t>
                      </w:r>
                      <w:r>
                        <w:rPr>
                          <w:color w:val="000000"/>
                          <w:spacing w:val="40"/>
                        </w:rPr>
                        <w:t xml:space="preserve"> </w:t>
                      </w:r>
                      <w:r>
                        <w:rPr>
                          <w:color w:val="000000"/>
                        </w:rPr>
                        <w:t>The contract monitors provide continuous monitoring.</w:t>
                      </w:r>
                      <w:r>
                        <w:rPr>
                          <w:color w:val="000000"/>
                          <w:spacing w:val="40"/>
                        </w:rPr>
                        <w:t xml:space="preserve"> </w:t>
                      </w:r>
                      <w:r>
                        <w:rPr>
                          <w:color w:val="000000"/>
                        </w:rPr>
                        <w:t>The residential and transitional centers also have contract monitors.</w:t>
                      </w:r>
                      <w:r>
                        <w:rPr>
                          <w:color w:val="000000"/>
                          <w:spacing w:val="40"/>
                        </w:rPr>
                        <w:t xml:space="preserve"> </w:t>
                      </w:r>
                      <w:r>
                        <w:rPr>
                          <w:color w:val="000000"/>
                        </w:rPr>
                        <w:t>Each monitor has up to three (3) facilities to monitor.</w:t>
                      </w:r>
                    </w:p>
                    <w:p w14:paraId="120017F3" w14:textId="77777777" w:rsidR="002B622E" w:rsidRDefault="002B622E">
                      <w:pPr>
                        <w:pStyle w:val="BodyText"/>
                        <w:rPr>
                          <w:color w:val="000000"/>
                        </w:rPr>
                      </w:pPr>
                    </w:p>
                    <w:p w14:paraId="28A37588" w14:textId="77777777" w:rsidR="002B622E" w:rsidRDefault="00000000">
                      <w:pPr>
                        <w:pStyle w:val="BodyText"/>
                        <w:ind w:left="28" w:right="33"/>
                        <w:jc w:val="both"/>
                        <w:rPr>
                          <w:color w:val="000000"/>
                        </w:rPr>
                      </w:pPr>
                      <w:r>
                        <w:rPr>
                          <w:color w:val="000000"/>
                        </w:rPr>
                        <w:t>Based on the review of the PAQ, the interview with the agency contract administrator and the language within the agency’s contracts, this standard is determined to be compliant.</w:t>
                      </w:r>
                    </w:p>
                  </w:txbxContent>
                </v:textbox>
                <w10:wrap type="topAndBottom" anchorx="page"/>
              </v:shape>
            </w:pict>
          </mc:Fallback>
        </mc:AlternateContent>
      </w:r>
    </w:p>
    <w:p w14:paraId="3148650B" w14:textId="77777777" w:rsidR="002B622E" w:rsidRDefault="002B622E">
      <w:pPr>
        <w:pStyle w:val="BodyText"/>
        <w:spacing w:before="128"/>
        <w:rPr>
          <w:rFonts w:ascii="Arial"/>
          <w:sz w:val="28"/>
        </w:rPr>
      </w:pPr>
    </w:p>
    <w:p w14:paraId="41591543" w14:textId="77777777" w:rsidR="002B622E" w:rsidRDefault="00000000">
      <w:pPr>
        <w:pStyle w:val="Heading1"/>
        <w:tabs>
          <w:tab w:val="left" w:pos="10670"/>
        </w:tabs>
      </w:pPr>
      <w:r>
        <w:rPr>
          <w:color w:val="000000"/>
          <w:shd w:val="clear" w:color="auto" w:fill="E3F8F8"/>
        </w:rPr>
        <w:t>Standard</w:t>
      </w:r>
      <w:r>
        <w:rPr>
          <w:color w:val="000000"/>
          <w:spacing w:val="-7"/>
          <w:shd w:val="clear" w:color="auto" w:fill="E3F8F8"/>
        </w:rPr>
        <w:t xml:space="preserve"> </w:t>
      </w:r>
      <w:r>
        <w:rPr>
          <w:color w:val="000000"/>
          <w:shd w:val="clear" w:color="auto" w:fill="E3F8F8"/>
        </w:rPr>
        <w:t>115.13:</w:t>
      </w:r>
      <w:r>
        <w:rPr>
          <w:color w:val="000000"/>
          <w:spacing w:val="-9"/>
          <w:shd w:val="clear" w:color="auto" w:fill="E3F8F8"/>
        </w:rPr>
        <w:t xml:space="preserve"> </w:t>
      </w:r>
      <w:r>
        <w:rPr>
          <w:color w:val="000000"/>
          <w:shd w:val="clear" w:color="auto" w:fill="E3F8F8"/>
        </w:rPr>
        <w:t>Supervision</w:t>
      </w:r>
      <w:r>
        <w:rPr>
          <w:color w:val="000000"/>
          <w:spacing w:val="-6"/>
          <w:shd w:val="clear" w:color="auto" w:fill="E3F8F8"/>
        </w:rPr>
        <w:t xml:space="preserve"> </w:t>
      </w:r>
      <w:r>
        <w:rPr>
          <w:color w:val="000000"/>
          <w:shd w:val="clear" w:color="auto" w:fill="E3F8F8"/>
        </w:rPr>
        <w:t>and</w:t>
      </w:r>
      <w:r>
        <w:rPr>
          <w:color w:val="000000"/>
          <w:spacing w:val="-7"/>
          <w:shd w:val="clear" w:color="auto" w:fill="E3F8F8"/>
        </w:rPr>
        <w:t xml:space="preserve"> </w:t>
      </w:r>
      <w:r>
        <w:rPr>
          <w:color w:val="000000"/>
          <w:spacing w:val="-2"/>
          <w:shd w:val="clear" w:color="auto" w:fill="E3F8F8"/>
        </w:rPr>
        <w:t>monitoring</w:t>
      </w:r>
      <w:r>
        <w:rPr>
          <w:color w:val="000000"/>
          <w:shd w:val="clear" w:color="auto" w:fill="E3F8F8"/>
        </w:rPr>
        <w:tab/>
      </w:r>
    </w:p>
    <w:p w14:paraId="11918302" w14:textId="77777777" w:rsidR="002B622E" w:rsidRDefault="00000000">
      <w:pPr>
        <w:pStyle w:val="Heading2"/>
        <w:spacing w:before="241"/>
        <w:ind w:left="560"/>
      </w:pPr>
      <w:r>
        <w:t>All</w:t>
      </w:r>
      <w:r>
        <w:rPr>
          <w:spacing w:val="-4"/>
        </w:rPr>
        <w:t xml:space="preserve"> </w:t>
      </w:r>
      <w:r>
        <w:t>Yes/No</w:t>
      </w:r>
      <w:r>
        <w:rPr>
          <w:spacing w:val="-4"/>
        </w:rPr>
        <w:t xml:space="preserve"> </w:t>
      </w:r>
      <w:r>
        <w:t>Questions</w:t>
      </w:r>
      <w:r>
        <w:rPr>
          <w:spacing w:val="-6"/>
        </w:rPr>
        <w:t xml:space="preserve"> </w:t>
      </w:r>
      <w:r>
        <w:t>Must</w:t>
      </w:r>
      <w:r>
        <w:rPr>
          <w:spacing w:val="-4"/>
        </w:rPr>
        <w:t xml:space="preserve"> </w:t>
      </w:r>
      <w:r>
        <w:t>Be</w:t>
      </w:r>
      <w:r>
        <w:rPr>
          <w:spacing w:val="-5"/>
        </w:rPr>
        <w:t xml:space="preserve"> </w:t>
      </w:r>
      <w:r>
        <w:t>Answered</w:t>
      </w:r>
      <w:r>
        <w:rPr>
          <w:spacing w:val="-4"/>
        </w:rPr>
        <w:t xml:space="preserve"> </w:t>
      </w:r>
      <w:r>
        <w:t>by</w:t>
      </w:r>
      <w:r>
        <w:rPr>
          <w:spacing w:val="-6"/>
        </w:rPr>
        <w:t xml:space="preserve"> </w:t>
      </w:r>
      <w:r>
        <w:t>the</w:t>
      </w:r>
      <w:r>
        <w:rPr>
          <w:spacing w:val="-3"/>
        </w:rPr>
        <w:t xml:space="preserve"> </w:t>
      </w:r>
      <w:r>
        <w:t>Auditor</w:t>
      </w:r>
      <w:r>
        <w:rPr>
          <w:spacing w:val="-5"/>
        </w:rPr>
        <w:t xml:space="preserve"> </w:t>
      </w:r>
      <w:r>
        <w:t>to</w:t>
      </w:r>
      <w:r>
        <w:rPr>
          <w:spacing w:val="-3"/>
        </w:rPr>
        <w:t xml:space="preserve"> </w:t>
      </w:r>
      <w:r>
        <w:t>Complete</w:t>
      </w:r>
      <w:r>
        <w:rPr>
          <w:spacing w:val="-5"/>
        </w:rPr>
        <w:t xml:space="preserve"> </w:t>
      </w:r>
      <w:r>
        <w:t>the</w:t>
      </w:r>
      <w:r>
        <w:rPr>
          <w:spacing w:val="-6"/>
        </w:rPr>
        <w:t xml:space="preserve"> </w:t>
      </w:r>
      <w:r>
        <w:rPr>
          <w:spacing w:val="-2"/>
        </w:rPr>
        <w:t>Report</w:t>
      </w:r>
    </w:p>
    <w:p w14:paraId="165BAB23" w14:textId="77777777" w:rsidR="002B622E" w:rsidRDefault="002B622E">
      <w:pPr>
        <w:pStyle w:val="BodyText"/>
        <w:rPr>
          <w:rFonts w:ascii="Arial"/>
          <w:b/>
          <w:sz w:val="22"/>
        </w:rPr>
      </w:pPr>
    </w:p>
    <w:p w14:paraId="55C11529" w14:textId="77777777" w:rsidR="002B622E" w:rsidRDefault="00000000">
      <w:pPr>
        <w:pStyle w:val="ListParagraph"/>
        <w:numPr>
          <w:ilvl w:val="1"/>
          <w:numId w:val="232"/>
        </w:numPr>
        <w:tabs>
          <w:tab w:val="left" w:pos="1264"/>
          <w:tab w:val="left" w:pos="10670"/>
        </w:tabs>
        <w:ind w:left="1264" w:hanging="733"/>
        <w:rPr>
          <w:b/>
        </w:rPr>
      </w:pPr>
      <w:r>
        <w:rPr>
          <w:b/>
          <w:color w:val="000000"/>
          <w:spacing w:val="-5"/>
          <w:shd w:val="clear" w:color="auto" w:fill="FDF4EB"/>
        </w:rPr>
        <w:t>(a)</w:t>
      </w:r>
      <w:r>
        <w:rPr>
          <w:b/>
          <w:color w:val="000000"/>
          <w:shd w:val="clear" w:color="auto" w:fill="FDF4EB"/>
        </w:rPr>
        <w:tab/>
      </w:r>
    </w:p>
    <w:p w14:paraId="6B55AF9E" w14:textId="77777777" w:rsidR="002B622E" w:rsidRDefault="002B622E">
      <w:pPr>
        <w:sectPr w:rsidR="002B622E">
          <w:pgSz w:w="12240" w:h="15840"/>
          <w:pgMar w:top="940" w:right="520" w:bottom="1560" w:left="520" w:header="0" w:footer="1359" w:gutter="0"/>
          <w:cols w:space="720"/>
        </w:sectPr>
      </w:pPr>
    </w:p>
    <w:p w14:paraId="513F258D" w14:textId="77777777" w:rsidR="002B622E" w:rsidRDefault="00000000">
      <w:pPr>
        <w:pStyle w:val="ListParagraph"/>
        <w:numPr>
          <w:ilvl w:val="2"/>
          <w:numId w:val="232"/>
        </w:numPr>
        <w:tabs>
          <w:tab w:val="left" w:pos="1280"/>
        </w:tabs>
        <w:spacing w:before="63"/>
        <w:ind w:right="875"/>
      </w:pPr>
      <w:r>
        <w:lastRenderedPageBreak/>
        <w:t>Does</w:t>
      </w:r>
      <w:r>
        <w:rPr>
          <w:spacing w:val="-5"/>
        </w:rPr>
        <w:t xml:space="preserve"> </w:t>
      </w:r>
      <w:r>
        <w:t>the</w:t>
      </w:r>
      <w:r>
        <w:rPr>
          <w:spacing w:val="-6"/>
        </w:rPr>
        <w:t xml:space="preserve"> </w:t>
      </w:r>
      <w:r>
        <w:t>facility</w:t>
      </w:r>
      <w:r>
        <w:rPr>
          <w:spacing w:val="-3"/>
        </w:rPr>
        <w:t xml:space="preserve"> </w:t>
      </w:r>
      <w:r>
        <w:t>have</w:t>
      </w:r>
      <w:r>
        <w:rPr>
          <w:spacing w:val="-3"/>
        </w:rPr>
        <w:t xml:space="preserve"> </w:t>
      </w:r>
      <w:r>
        <w:t>a</w:t>
      </w:r>
      <w:r>
        <w:rPr>
          <w:spacing w:val="-5"/>
        </w:rPr>
        <w:t xml:space="preserve"> </w:t>
      </w:r>
      <w:r>
        <w:t>documented</w:t>
      </w:r>
      <w:r>
        <w:rPr>
          <w:spacing w:val="-6"/>
        </w:rPr>
        <w:t xml:space="preserve"> </w:t>
      </w:r>
      <w:r>
        <w:t>staffing</w:t>
      </w:r>
      <w:r>
        <w:rPr>
          <w:spacing w:val="-3"/>
        </w:rPr>
        <w:t xml:space="preserve"> </w:t>
      </w:r>
      <w:r>
        <w:t>plan</w:t>
      </w:r>
      <w:r>
        <w:rPr>
          <w:spacing w:val="-6"/>
        </w:rPr>
        <w:t xml:space="preserve"> </w:t>
      </w:r>
      <w:r>
        <w:t>that</w:t>
      </w:r>
      <w:r>
        <w:rPr>
          <w:spacing w:val="-2"/>
        </w:rPr>
        <w:t xml:space="preserve"> </w:t>
      </w:r>
      <w:r>
        <w:t>provides</w:t>
      </w:r>
      <w:r>
        <w:rPr>
          <w:spacing w:val="-3"/>
        </w:rPr>
        <w:t xml:space="preserve"> </w:t>
      </w:r>
      <w:r>
        <w:t>for</w:t>
      </w:r>
      <w:r>
        <w:rPr>
          <w:spacing w:val="-2"/>
        </w:rPr>
        <w:t xml:space="preserve"> </w:t>
      </w:r>
      <w:r>
        <w:t>adequate</w:t>
      </w:r>
      <w:r>
        <w:rPr>
          <w:spacing w:val="-1"/>
        </w:rPr>
        <w:t xml:space="preserve"> </w:t>
      </w:r>
      <w:r>
        <w:t>levels</w:t>
      </w:r>
      <w:r>
        <w:rPr>
          <w:spacing w:val="-3"/>
        </w:rPr>
        <w:t xml:space="preserve"> </w:t>
      </w:r>
      <w:r>
        <w:t>of</w:t>
      </w:r>
      <w:r>
        <w:rPr>
          <w:spacing w:val="-2"/>
        </w:rPr>
        <w:t xml:space="preserve"> </w:t>
      </w:r>
      <w:r>
        <w:t>staffing and,</w:t>
      </w:r>
      <w:r>
        <w:rPr>
          <w:spacing w:val="-14"/>
        </w:rPr>
        <w:t xml:space="preserve"> </w:t>
      </w:r>
      <w:r>
        <w:t>where</w:t>
      </w:r>
      <w:r>
        <w:rPr>
          <w:spacing w:val="-9"/>
        </w:rPr>
        <w:t xml:space="preserve"> </w:t>
      </w:r>
      <w:r>
        <w:t>applicable,</w:t>
      </w:r>
      <w:r>
        <w:rPr>
          <w:spacing w:val="-8"/>
        </w:rPr>
        <w:t xml:space="preserve"> </w:t>
      </w:r>
      <w:r>
        <w:t>video</w:t>
      </w:r>
      <w:r>
        <w:rPr>
          <w:spacing w:val="-10"/>
        </w:rPr>
        <w:t xml:space="preserve"> </w:t>
      </w:r>
      <w:r>
        <w:t>monitoring,</w:t>
      </w:r>
      <w:r>
        <w:rPr>
          <w:spacing w:val="-9"/>
        </w:rPr>
        <w:t xml:space="preserve"> </w:t>
      </w:r>
      <w:r>
        <w:t>to</w:t>
      </w:r>
      <w:r>
        <w:rPr>
          <w:spacing w:val="-9"/>
        </w:rPr>
        <w:t xml:space="preserve"> </w:t>
      </w:r>
      <w:r>
        <w:t>protect</w:t>
      </w:r>
      <w:r>
        <w:rPr>
          <w:spacing w:val="-8"/>
        </w:rPr>
        <w:t xml:space="preserve"> </w:t>
      </w:r>
      <w:r>
        <w:t>inmates</w:t>
      </w:r>
      <w:r>
        <w:rPr>
          <w:spacing w:val="-9"/>
        </w:rPr>
        <w:t xml:space="preserve"> </w:t>
      </w:r>
      <w:r>
        <w:t>against</w:t>
      </w:r>
      <w:r>
        <w:rPr>
          <w:spacing w:val="-9"/>
        </w:rPr>
        <w:t xml:space="preserve"> </w:t>
      </w:r>
      <w:r>
        <w:t>sexual</w:t>
      </w:r>
      <w:r>
        <w:rPr>
          <w:spacing w:val="-9"/>
        </w:rPr>
        <w:t xml:space="preserve"> </w:t>
      </w:r>
      <w:r>
        <w:t>abuse?</w:t>
      </w:r>
      <w:r>
        <w:rPr>
          <w:spacing w:val="-6"/>
        </w:rPr>
        <w:t xml:space="preserve"> </w:t>
      </w:r>
      <w:r>
        <w:rPr>
          <w:rFonts w:ascii="MS Gothic" w:hAnsi="MS Gothic"/>
        </w:rPr>
        <w:t>☒</w:t>
      </w:r>
      <w:r>
        <w:rPr>
          <w:rFonts w:ascii="MS Gothic" w:hAnsi="MS Gothic"/>
          <w:spacing w:val="-48"/>
        </w:rPr>
        <w:t xml:space="preserve"> </w:t>
      </w:r>
      <w:r>
        <w:t>Yes</w:t>
      </w:r>
      <w:r>
        <w:rPr>
          <w:spacing w:val="80"/>
        </w:rPr>
        <w:t xml:space="preserve"> </w:t>
      </w:r>
      <w:r>
        <w:rPr>
          <w:rFonts w:ascii="MS Gothic" w:hAnsi="MS Gothic"/>
        </w:rPr>
        <w:t xml:space="preserve">☐ </w:t>
      </w:r>
      <w:r>
        <w:rPr>
          <w:spacing w:val="-6"/>
        </w:rPr>
        <w:t>No</w:t>
      </w:r>
    </w:p>
    <w:p w14:paraId="7E907473" w14:textId="77777777" w:rsidR="002B622E" w:rsidRDefault="00000000">
      <w:pPr>
        <w:pStyle w:val="ListParagraph"/>
        <w:numPr>
          <w:ilvl w:val="2"/>
          <w:numId w:val="232"/>
        </w:numPr>
        <w:tabs>
          <w:tab w:val="left" w:pos="1280"/>
        </w:tabs>
        <w:spacing w:before="252"/>
        <w:ind w:right="740"/>
      </w:pPr>
      <w:r>
        <w:t>In</w:t>
      </w:r>
      <w:r>
        <w:rPr>
          <w:spacing w:val="-2"/>
        </w:rPr>
        <w:t xml:space="preserve"> </w:t>
      </w:r>
      <w:r>
        <w:t>calculating</w:t>
      </w:r>
      <w:r>
        <w:rPr>
          <w:spacing w:val="-2"/>
        </w:rPr>
        <w:t xml:space="preserve"> </w:t>
      </w:r>
      <w:r>
        <w:t>adequate</w:t>
      </w:r>
      <w:r>
        <w:rPr>
          <w:spacing w:val="-4"/>
        </w:rPr>
        <w:t xml:space="preserve"> </w:t>
      </w:r>
      <w:r>
        <w:t>staffing</w:t>
      </w:r>
      <w:r>
        <w:rPr>
          <w:spacing w:val="-2"/>
        </w:rPr>
        <w:t xml:space="preserve"> </w:t>
      </w:r>
      <w:r>
        <w:t>levels</w:t>
      </w:r>
      <w:r>
        <w:rPr>
          <w:spacing w:val="-1"/>
        </w:rPr>
        <w:t xml:space="preserve"> </w:t>
      </w:r>
      <w:r>
        <w:t>and</w:t>
      </w:r>
      <w:r>
        <w:rPr>
          <w:spacing w:val="-4"/>
        </w:rPr>
        <w:t xml:space="preserve"> </w:t>
      </w:r>
      <w:r>
        <w:t>determining</w:t>
      </w:r>
      <w:r>
        <w:rPr>
          <w:spacing w:val="-2"/>
        </w:rPr>
        <w:t xml:space="preserve"> </w:t>
      </w:r>
      <w:r>
        <w:t>the</w:t>
      </w:r>
      <w:r>
        <w:rPr>
          <w:spacing w:val="-2"/>
        </w:rPr>
        <w:t xml:space="preserve"> </w:t>
      </w:r>
      <w:r>
        <w:t>need</w:t>
      </w:r>
      <w:r>
        <w:rPr>
          <w:spacing w:val="-4"/>
        </w:rPr>
        <w:t xml:space="preserve"> </w:t>
      </w:r>
      <w:r>
        <w:t>for</w:t>
      </w:r>
      <w:r>
        <w:rPr>
          <w:spacing w:val="-3"/>
        </w:rPr>
        <w:t xml:space="preserve"> </w:t>
      </w:r>
      <w:r>
        <w:t>video</w:t>
      </w:r>
      <w:r>
        <w:rPr>
          <w:spacing w:val="-4"/>
        </w:rPr>
        <w:t xml:space="preserve"> </w:t>
      </w:r>
      <w:r>
        <w:t>monitoring, does</w:t>
      </w:r>
      <w:r>
        <w:rPr>
          <w:spacing w:val="-4"/>
        </w:rPr>
        <w:t xml:space="preserve"> </w:t>
      </w:r>
      <w:r>
        <w:t>the staffing plan take into consideration: Generally accepted detention and correctional practices?</w:t>
      </w:r>
    </w:p>
    <w:p w14:paraId="06D06501" w14:textId="77777777" w:rsidR="002B622E" w:rsidRDefault="00000000">
      <w:pPr>
        <w:spacing w:line="285" w:lineRule="exact"/>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4"/>
        </w:rPr>
        <w:t xml:space="preserve">  </w:t>
      </w:r>
      <w:r>
        <w:rPr>
          <w:rFonts w:ascii="MS Gothic" w:hAnsi="MS Gothic"/>
        </w:rPr>
        <w:t>☐</w:t>
      </w:r>
      <w:r>
        <w:rPr>
          <w:rFonts w:ascii="MS Gothic" w:hAnsi="MS Gothic"/>
          <w:spacing w:val="-49"/>
        </w:rPr>
        <w:t xml:space="preserve"> </w:t>
      </w:r>
      <w:r>
        <w:rPr>
          <w:rFonts w:ascii="Arial" w:hAnsi="Arial"/>
          <w:spacing w:val="-5"/>
        </w:rPr>
        <w:t>No</w:t>
      </w:r>
    </w:p>
    <w:p w14:paraId="03BF8958" w14:textId="77777777" w:rsidR="002B622E" w:rsidRDefault="002B622E">
      <w:pPr>
        <w:pStyle w:val="BodyText"/>
        <w:rPr>
          <w:rFonts w:ascii="Arial"/>
          <w:sz w:val="22"/>
        </w:rPr>
      </w:pPr>
    </w:p>
    <w:p w14:paraId="6604AE5D" w14:textId="77777777" w:rsidR="002B622E" w:rsidRDefault="00000000">
      <w:pPr>
        <w:pStyle w:val="ListParagraph"/>
        <w:numPr>
          <w:ilvl w:val="2"/>
          <w:numId w:val="232"/>
        </w:numPr>
        <w:tabs>
          <w:tab w:val="left" w:pos="1280"/>
        </w:tabs>
        <w:ind w:right="740"/>
      </w:pPr>
      <w:r>
        <w:t>In</w:t>
      </w:r>
      <w:r>
        <w:rPr>
          <w:spacing w:val="-2"/>
        </w:rPr>
        <w:t xml:space="preserve"> </w:t>
      </w:r>
      <w:r>
        <w:t>calculating</w:t>
      </w:r>
      <w:r>
        <w:rPr>
          <w:spacing w:val="-2"/>
        </w:rPr>
        <w:t xml:space="preserve"> </w:t>
      </w:r>
      <w:r>
        <w:t>adequate</w:t>
      </w:r>
      <w:r>
        <w:rPr>
          <w:spacing w:val="-4"/>
        </w:rPr>
        <w:t xml:space="preserve"> </w:t>
      </w:r>
      <w:r>
        <w:t>staffing</w:t>
      </w:r>
      <w:r>
        <w:rPr>
          <w:spacing w:val="-2"/>
        </w:rPr>
        <w:t xml:space="preserve"> </w:t>
      </w:r>
      <w:r>
        <w:t>levels</w:t>
      </w:r>
      <w:r>
        <w:rPr>
          <w:spacing w:val="-1"/>
        </w:rPr>
        <w:t xml:space="preserve"> </w:t>
      </w:r>
      <w:r>
        <w:t>and</w:t>
      </w:r>
      <w:r>
        <w:rPr>
          <w:spacing w:val="-4"/>
        </w:rPr>
        <w:t xml:space="preserve"> </w:t>
      </w:r>
      <w:r>
        <w:t>determining</w:t>
      </w:r>
      <w:r>
        <w:rPr>
          <w:spacing w:val="-2"/>
        </w:rPr>
        <w:t xml:space="preserve"> </w:t>
      </w:r>
      <w:r>
        <w:t>the</w:t>
      </w:r>
      <w:r>
        <w:rPr>
          <w:spacing w:val="-2"/>
        </w:rPr>
        <w:t xml:space="preserve"> </w:t>
      </w:r>
      <w:r>
        <w:t>need</w:t>
      </w:r>
      <w:r>
        <w:rPr>
          <w:spacing w:val="-4"/>
        </w:rPr>
        <w:t xml:space="preserve"> </w:t>
      </w:r>
      <w:r>
        <w:t>for</w:t>
      </w:r>
      <w:r>
        <w:rPr>
          <w:spacing w:val="-3"/>
        </w:rPr>
        <w:t xml:space="preserve"> </w:t>
      </w:r>
      <w:r>
        <w:t>video</w:t>
      </w:r>
      <w:r>
        <w:rPr>
          <w:spacing w:val="-4"/>
        </w:rPr>
        <w:t xml:space="preserve"> </w:t>
      </w:r>
      <w:r>
        <w:t>monitoring, does</w:t>
      </w:r>
      <w:r>
        <w:rPr>
          <w:spacing w:val="-4"/>
        </w:rPr>
        <w:t xml:space="preserve"> </w:t>
      </w:r>
      <w:r>
        <w:t>the staffing plan take into consideration: Any judicial findings of inadequacy?</w:t>
      </w:r>
      <w:r>
        <w:rPr>
          <w:spacing w:val="40"/>
        </w:rPr>
        <w:t xml:space="preserve"> </w:t>
      </w:r>
      <w:r>
        <w:rPr>
          <w:rFonts w:ascii="MS Gothic" w:hAnsi="MS Gothic"/>
        </w:rPr>
        <w:t>☒</w:t>
      </w:r>
      <w:r>
        <w:rPr>
          <w:rFonts w:ascii="MS Gothic" w:hAnsi="MS Gothic"/>
          <w:spacing w:val="-40"/>
        </w:rPr>
        <w:t xml:space="preserve"> </w:t>
      </w:r>
      <w:r>
        <w:t>Yes</w:t>
      </w:r>
      <w:r>
        <w:rPr>
          <w:spacing w:val="80"/>
        </w:rPr>
        <w:t xml:space="preserve"> </w:t>
      </w:r>
      <w:r>
        <w:rPr>
          <w:rFonts w:ascii="MS Gothic" w:hAnsi="MS Gothic"/>
        </w:rPr>
        <w:t>☐</w:t>
      </w:r>
      <w:r>
        <w:rPr>
          <w:rFonts w:ascii="MS Gothic" w:hAnsi="MS Gothic"/>
          <w:spacing w:val="-43"/>
        </w:rPr>
        <w:t xml:space="preserve"> </w:t>
      </w:r>
      <w:r>
        <w:t>No</w:t>
      </w:r>
    </w:p>
    <w:p w14:paraId="5CA204DE" w14:textId="77777777" w:rsidR="002B622E" w:rsidRDefault="002B622E">
      <w:pPr>
        <w:pStyle w:val="BodyText"/>
        <w:rPr>
          <w:rFonts w:ascii="Arial"/>
          <w:sz w:val="22"/>
        </w:rPr>
      </w:pPr>
    </w:p>
    <w:p w14:paraId="4EA1A5BE" w14:textId="77777777" w:rsidR="002B622E" w:rsidRDefault="00000000">
      <w:pPr>
        <w:pStyle w:val="ListParagraph"/>
        <w:numPr>
          <w:ilvl w:val="2"/>
          <w:numId w:val="232"/>
        </w:numPr>
        <w:tabs>
          <w:tab w:val="left" w:pos="1280"/>
        </w:tabs>
        <w:spacing w:before="1"/>
        <w:ind w:right="740"/>
      </w:pPr>
      <w:r>
        <w:t>In</w:t>
      </w:r>
      <w:r>
        <w:rPr>
          <w:spacing w:val="-2"/>
        </w:rPr>
        <w:t xml:space="preserve"> </w:t>
      </w:r>
      <w:r>
        <w:t>calculating</w:t>
      </w:r>
      <w:r>
        <w:rPr>
          <w:spacing w:val="-2"/>
        </w:rPr>
        <w:t xml:space="preserve"> </w:t>
      </w:r>
      <w:r>
        <w:t>adequate</w:t>
      </w:r>
      <w:r>
        <w:rPr>
          <w:spacing w:val="-4"/>
        </w:rPr>
        <w:t xml:space="preserve"> </w:t>
      </w:r>
      <w:r>
        <w:t>staffing</w:t>
      </w:r>
      <w:r>
        <w:rPr>
          <w:spacing w:val="-2"/>
        </w:rPr>
        <w:t xml:space="preserve"> </w:t>
      </w:r>
      <w:r>
        <w:t>levels</w:t>
      </w:r>
      <w:r>
        <w:rPr>
          <w:spacing w:val="-1"/>
        </w:rPr>
        <w:t xml:space="preserve"> </w:t>
      </w:r>
      <w:r>
        <w:t>and</w:t>
      </w:r>
      <w:r>
        <w:rPr>
          <w:spacing w:val="-4"/>
        </w:rPr>
        <w:t xml:space="preserve"> </w:t>
      </w:r>
      <w:r>
        <w:t>determining</w:t>
      </w:r>
      <w:r>
        <w:rPr>
          <w:spacing w:val="-2"/>
        </w:rPr>
        <w:t xml:space="preserve"> </w:t>
      </w:r>
      <w:r>
        <w:t>the</w:t>
      </w:r>
      <w:r>
        <w:rPr>
          <w:spacing w:val="-2"/>
        </w:rPr>
        <w:t xml:space="preserve"> </w:t>
      </w:r>
      <w:r>
        <w:t>need</w:t>
      </w:r>
      <w:r>
        <w:rPr>
          <w:spacing w:val="-4"/>
        </w:rPr>
        <w:t xml:space="preserve"> </w:t>
      </w:r>
      <w:r>
        <w:t>for</w:t>
      </w:r>
      <w:r>
        <w:rPr>
          <w:spacing w:val="-3"/>
        </w:rPr>
        <w:t xml:space="preserve"> </w:t>
      </w:r>
      <w:r>
        <w:t>video</w:t>
      </w:r>
      <w:r>
        <w:rPr>
          <w:spacing w:val="-4"/>
        </w:rPr>
        <w:t xml:space="preserve"> </w:t>
      </w:r>
      <w:r>
        <w:t>monitoring, does</w:t>
      </w:r>
      <w:r>
        <w:rPr>
          <w:spacing w:val="-4"/>
        </w:rPr>
        <w:t xml:space="preserve"> </w:t>
      </w:r>
      <w:r>
        <w:t xml:space="preserve">the staffing plan take into consideration: Any findings of inadequacy from Federal investigative agencies? </w:t>
      </w:r>
      <w:r>
        <w:rPr>
          <w:rFonts w:ascii="MS Gothic" w:hAnsi="MS Gothic"/>
        </w:rPr>
        <w:t>☒</w:t>
      </w:r>
      <w:r>
        <w:rPr>
          <w:rFonts w:ascii="MS Gothic" w:hAnsi="MS Gothic"/>
          <w:spacing w:val="-22"/>
        </w:rPr>
        <w:t xml:space="preserve"> </w:t>
      </w:r>
      <w:r>
        <w:t>Yes</w:t>
      </w:r>
      <w:r>
        <w:rPr>
          <w:spacing w:val="80"/>
          <w:w w:val="150"/>
        </w:rPr>
        <w:t xml:space="preserve"> </w:t>
      </w:r>
      <w:r>
        <w:rPr>
          <w:rFonts w:ascii="MS Gothic" w:hAnsi="MS Gothic"/>
        </w:rPr>
        <w:t>☐</w:t>
      </w:r>
      <w:r>
        <w:rPr>
          <w:rFonts w:ascii="MS Gothic" w:hAnsi="MS Gothic"/>
          <w:spacing w:val="-25"/>
        </w:rPr>
        <w:t xml:space="preserve"> </w:t>
      </w:r>
      <w:r>
        <w:t>No</w:t>
      </w:r>
    </w:p>
    <w:p w14:paraId="2A6055D9" w14:textId="77777777" w:rsidR="002B622E" w:rsidRDefault="00000000">
      <w:pPr>
        <w:pStyle w:val="ListParagraph"/>
        <w:numPr>
          <w:ilvl w:val="2"/>
          <w:numId w:val="232"/>
        </w:numPr>
        <w:tabs>
          <w:tab w:val="left" w:pos="1280"/>
        </w:tabs>
        <w:spacing w:before="252"/>
        <w:ind w:right="740"/>
      </w:pPr>
      <w:r>
        <w:t>In</w:t>
      </w:r>
      <w:r>
        <w:rPr>
          <w:spacing w:val="-2"/>
        </w:rPr>
        <w:t xml:space="preserve"> </w:t>
      </w:r>
      <w:r>
        <w:t>calculating</w:t>
      </w:r>
      <w:r>
        <w:rPr>
          <w:spacing w:val="-2"/>
        </w:rPr>
        <w:t xml:space="preserve"> </w:t>
      </w:r>
      <w:r>
        <w:t>adequate</w:t>
      </w:r>
      <w:r>
        <w:rPr>
          <w:spacing w:val="-4"/>
        </w:rPr>
        <w:t xml:space="preserve"> </w:t>
      </w:r>
      <w:r>
        <w:t>staffing</w:t>
      </w:r>
      <w:r>
        <w:rPr>
          <w:spacing w:val="-2"/>
        </w:rPr>
        <w:t xml:space="preserve"> </w:t>
      </w:r>
      <w:r>
        <w:t>levels</w:t>
      </w:r>
      <w:r>
        <w:rPr>
          <w:spacing w:val="-1"/>
        </w:rPr>
        <w:t xml:space="preserve"> </w:t>
      </w:r>
      <w:r>
        <w:t>and</w:t>
      </w:r>
      <w:r>
        <w:rPr>
          <w:spacing w:val="-4"/>
        </w:rPr>
        <w:t xml:space="preserve"> </w:t>
      </w:r>
      <w:r>
        <w:t>determining</w:t>
      </w:r>
      <w:r>
        <w:rPr>
          <w:spacing w:val="-2"/>
        </w:rPr>
        <w:t xml:space="preserve"> </w:t>
      </w:r>
      <w:r>
        <w:t>the</w:t>
      </w:r>
      <w:r>
        <w:rPr>
          <w:spacing w:val="-2"/>
        </w:rPr>
        <w:t xml:space="preserve"> </w:t>
      </w:r>
      <w:r>
        <w:t>need</w:t>
      </w:r>
      <w:r>
        <w:rPr>
          <w:spacing w:val="-4"/>
        </w:rPr>
        <w:t xml:space="preserve"> </w:t>
      </w:r>
      <w:r>
        <w:t>for</w:t>
      </w:r>
      <w:r>
        <w:rPr>
          <w:spacing w:val="-3"/>
        </w:rPr>
        <w:t xml:space="preserve"> </w:t>
      </w:r>
      <w:r>
        <w:t>video</w:t>
      </w:r>
      <w:r>
        <w:rPr>
          <w:spacing w:val="-4"/>
        </w:rPr>
        <w:t xml:space="preserve"> </w:t>
      </w:r>
      <w:r>
        <w:t>monitoring, does</w:t>
      </w:r>
      <w:r>
        <w:rPr>
          <w:spacing w:val="-4"/>
        </w:rPr>
        <w:t xml:space="preserve"> </w:t>
      </w:r>
      <w:r>
        <w:t xml:space="preserve">the staffing plan take into consideration: Any findings of inadequacy from internal or external oversight bodies? </w:t>
      </w:r>
      <w:r>
        <w:rPr>
          <w:rFonts w:ascii="MS Gothic" w:hAnsi="MS Gothic"/>
        </w:rPr>
        <w:t>☒</w:t>
      </w:r>
      <w:r>
        <w:rPr>
          <w:rFonts w:ascii="MS Gothic" w:hAnsi="MS Gothic"/>
          <w:spacing w:val="-29"/>
        </w:rPr>
        <w:t xml:space="preserve"> </w:t>
      </w:r>
      <w:r>
        <w:t>Yes</w:t>
      </w:r>
      <w:r>
        <w:rPr>
          <w:spacing w:val="80"/>
          <w:w w:val="150"/>
        </w:rPr>
        <w:t xml:space="preserve"> </w:t>
      </w:r>
      <w:r>
        <w:rPr>
          <w:rFonts w:ascii="MS Gothic" w:hAnsi="MS Gothic"/>
        </w:rPr>
        <w:t>☐</w:t>
      </w:r>
      <w:r>
        <w:rPr>
          <w:rFonts w:ascii="MS Gothic" w:hAnsi="MS Gothic"/>
          <w:spacing w:val="-26"/>
        </w:rPr>
        <w:t xml:space="preserve"> </w:t>
      </w:r>
      <w:r>
        <w:t>No</w:t>
      </w:r>
    </w:p>
    <w:p w14:paraId="4CCA27EB" w14:textId="77777777" w:rsidR="002B622E" w:rsidRDefault="00000000">
      <w:pPr>
        <w:pStyle w:val="ListParagraph"/>
        <w:numPr>
          <w:ilvl w:val="2"/>
          <w:numId w:val="232"/>
        </w:numPr>
        <w:tabs>
          <w:tab w:val="left" w:pos="1280"/>
        </w:tabs>
        <w:spacing w:before="252"/>
        <w:ind w:right="740"/>
      </w:pPr>
      <w:r>
        <w:t>In</w:t>
      </w:r>
      <w:r>
        <w:rPr>
          <w:spacing w:val="-2"/>
        </w:rPr>
        <w:t xml:space="preserve"> </w:t>
      </w:r>
      <w:r>
        <w:t>calculating</w:t>
      </w:r>
      <w:r>
        <w:rPr>
          <w:spacing w:val="-2"/>
        </w:rPr>
        <w:t xml:space="preserve"> </w:t>
      </w:r>
      <w:r>
        <w:t>adequate</w:t>
      </w:r>
      <w:r>
        <w:rPr>
          <w:spacing w:val="-4"/>
        </w:rPr>
        <w:t xml:space="preserve"> </w:t>
      </w:r>
      <w:r>
        <w:t>staffing</w:t>
      </w:r>
      <w:r>
        <w:rPr>
          <w:spacing w:val="-2"/>
        </w:rPr>
        <w:t xml:space="preserve"> </w:t>
      </w:r>
      <w:r>
        <w:t>levels</w:t>
      </w:r>
      <w:r>
        <w:rPr>
          <w:spacing w:val="-1"/>
        </w:rPr>
        <w:t xml:space="preserve"> </w:t>
      </w:r>
      <w:r>
        <w:t>and</w:t>
      </w:r>
      <w:r>
        <w:rPr>
          <w:spacing w:val="-4"/>
        </w:rPr>
        <w:t xml:space="preserve"> </w:t>
      </w:r>
      <w:r>
        <w:t>determining</w:t>
      </w:r>
      <w:r>
        <w:rPr>
          <w:spacing w:val="-2"/>
        </w:rPr>
        <w:t xml:space="preserve"> </w:t>
      </w:r>
      <w:r>
        <w:t>the</w:t>
      </w:r>
      <w:r>
        <w:rPr>
          <w:spacing w:val="-2"/>
        </w:rPr>
        <w:t xml:space="preserve"> </w:t>
      </w:r>
      <w:r>
        <w:t>need</w:t>
      </w:r>
      <w:r>
        <w:rPr>
          <w:spacing w:val="-4"/>
        </w:rPr>
        <w:t xml:space="preserve"> </w:t>
      </w:r>
      <w:r>
        <w:t>for</w:t>
      </w:r>
      <w:r>
        <w:rPr>
          <w:spacing w:val="-3"/>
        </w:rPr>
        <w:t xml:space="preserve"> </w:t>
      </w:r>
      <w:r>
        <w:t>video</w:t>
      </w:r>
      <w:r>
        <w:rPr>
          <w:spacing w:val="-4"/>
        </w:rPr>
        <w:t xml:space="preserve"> </w:t>
      </w:r>
      <w:r>
        <w:t>monitoring, does</w:t>
      </w:r>
      <w:r>
        <w:rPr>
          <w:spacing w:val="-4"/>
        </w:rPr>
        <w:t xml:space="preserve"> </w:t>
      </w:r>
      <w:r>
        <w:t>the staffing plan take into consideration: All components of the facility’s physical plant (including “blind-spots” or areas where staff or inmates may be isolated)?</w:t>
      </w:r>
      <w:r>
        <w:rPr>
          <w:spacing w:val="40"/>
        </w:rPr>
        <w:t xml:space="preserve"> </w:t>
      </w:r>
      <w:r>
        <w:rPr>
          <w:rFonts w:ascii="MS Gothic" w:hAnsi="MS Gothic"/>
        </w:rPr>
        <w:t>☒</w:t>
      </w:r>
      <w:r>
        <w:rPr>
          <w:rFonts w:ascii="MS Gothic" w:hAnsi="MS Gothic"/>
          <w:spacing w:val="-42"/>
        </w:rPr>
        <w:t xml:space="preserve"> </w:t>
      </w:r>
      <w:r>
        <w:t>Yes</w:t>
      </w:r>
      <w:r>
        <w:rPr>
          <w:spacing w:val="80"/>
        </w:rPr>
        <w:t xml:space="preserve"> </w:t>
      </w:r>
      <w:r>
        <w:rPr>
          <w:rFonts w:ascii="MS Gothic" w:hAnsi="MS Gothic"/>
        </w:rPr>
        <w:t>☐</w:t>
      </w:r>
      <w:r>
        <w:rPr>
          <w:rFonts w:ascii="MS Gothic" w:hAnsi="MS Gothic"/>
          <w:spacing w:val="-42"/>
        </w:rPr>
        <w:t xml:space="preserve"> </w:t>
      </w:r>
      <w:r>
        <w:t>No</w:t>
      </w:r>
    </w:p>
    <w:p w14:paraId="026A4428" w14:textId="77777777" w:rsidR="002B622E" w:rsidRDefault="00000000">
      <w:pPr>
        <w:pStyle w:val="ListParagraph"/>
        <w:numPr>
          <w:ilvl w:val="2"/>
          <w:numId w:val="232"/>
        </w:numPr>
        <w:tabs>
          <w:tab w:val="left" w:pos="1280"/>
        </w:tabs>
        <w:spacing w:before="252"/>
        <w:ind w:right="728"/>
      </w:pPr>
      <w:r>
        <w:t>In</w:t>
      </w:r>
      <w:r>
        <w:rPr>
          <w:spacing w:val="-1"/>
        </w:rPr>
        <w:t xml:space="preserve"> </w:t>
      </w:r>
      <w:r>
        <w:t>calculating</w:t>
      </w:r>
      <w:r>
        <w:rPr>
          <w:spacing w:val="-1"/>
        </w:rPr>
        <w:t xml:space="preserve"> </w:t>
      </w:r>
      <w:r>
        <w:t>adequate</w:t>
      </w:r>
      <w:r>
        <w:rPr>
          <w:spacing w:val="-3"/>
        </w:rPr>
        <w:t xml:space="preserve"> </w:t>
      </w:r>
      <w:r>
        <w:t>staffing</w:t>
      </w:r>
      <w:r>
        <w:rPr>
          <w:spacing w:val="-1"/>
        </w:rPr>
        <w:t xml:space="preserve"> </w:t>
      </w:r>
      <w:r>
        <w:t>levels</w:t>
      </w:r>
      <w:r>
        <w:rPr>
          <w:spacing w:val="-1"/>
        </w:rPr>
        <w:t xml:space="preserve"> </w:t>
      </w:r>
      <w:r>
        <w:t>and</w:t>
      </w:r>
      <w:r>
        <w:rPr>
          <w:spacing w:val="-3"/>
        </w:rPr>
        <w:t xml:space="preserve"> </w:t>
      </w:r>
      <w:r>
        <w:t>determining</w:t>
      </w:r>
      <w:r>
        <w:rPr>
          <w:spacing w:val="-1"/>
        </w:rPr>
        <w:t xml:space="preserve"> </w:t>
      </w:r>
      <w:r>
        <w:t>the</w:t>
      </w:r>
      <w:r>
        <w:rPr>
          <w:spacing w:val="-1"/>
        </w:rPr>
        <w:t xml:space="preserve"> </w:t>
      </w:r>
      <w:r>
        <w:t>need</w:t>
      </w:r>
      <w:r>
        <w:rPr>
          <w:spacing w:val="-3"/>
        </w:rPr>
        <w:t xml:space="preserve"> </w:t>
      </w:r>
      <w:r>
        <w:t>for</w:t>
      </w:r>
      <w:r>
        <w:rPr>
          <w:spacing w:val="-2"/>
        </w:rPr>
        <w:t xml:space="preserve"> </w:t>
      </w:r>
      <w:r>
        <w:t>video</w:t>
      </w:r>
      <w:r>
        <w:rPr>
          <w:spacing w:val="-3"/>
        </w:rPr>
        <w:t xml:space="preserve"> </w:t>
      </w:r>
      <w:r>
        <w:t>monitoring, does</w:t>
      </w:r>
      <w:r>
        <w:rPr>
          <w:spacing w:val="-3"/>
        </w:rPr>
        <w:t xml:space="preserve"> </w:t>
      </w:r>
      <w:r>
        <w:t>the staffing</w:t>
      </w:r>
      <w:r>
        <w:rPr>
          <w:spacing w:val="-5"/>
        </w:rPr>
        <w:t xml:space="preserve"> </w:t>
      </w:r>
      <w:r>
        <w:t>plan</w:t>
      </w:r>
      <w:r>
        <w:rPr>
          <w:spacing w:val="-4"/>
        </w:rPr>
        <w:t xml:space="preserve"> </w:t>
      </w:r>
      <w:r>
        <w:t>take</w:t>
      </w:r>
      <w:r>
        <w:rPr>
          <w:spacing w:val="-2"/>
        </w:rPr>
        <w:t xml:space="preserve"> </w:t>
      </w:r>
      <w:r>
        <w:t>into</w:t>
      </w:r>
      <w:r>
        <w:rPr>
          <w:spacing w:val="-2"/>
        </w:rPr>
        <w:t xml:space="preserve"> </w:t>
      </w:r>
      <w:r>
        <w:t>consideration:</w:t>
      </w:r>
      <w:r>
        <w:rPr>
          <w:spacing w:val="-3"/>
        </w:rPr>
        <w:t xml:space="preserve"> </w:t>
      </w:r>
      <w:r>
        <w:t>The</w:t>
      </w:r>
      <w:r>
        <w:rPr>
          <w:spacing w:val="-2"/>
        </w:rPr>
        <w:t xml:space="preserve"> </w:t>
      </w:r>
      <w:r>
        <w:t>composition</w:t>
      </w:r>
      <w:r>
        <w:rPr>
          <w:spacing w:val="-2"/>
        </w:rPr>
        <w:t xml:space="preserve"> </w:t>
      </w:r>
      <w:r>
        <w:t>of</w:t>
      </w:r>
      <w:r>
        <w:rPr>
          <w:spacing w:val="-3"/>
        </w:rPr>
        <w:t xml:space="preserve"> </w:t>
      </w:r>
      <w:r>
        <w:t>the</w:t>
      </w:r>
      <w:r>
        <w:rPr>
          <w:spacing w:val="-4"/>
        </w:rPr>
        <w:t xml:space="preserve"> </w:t>
      </w:r>
      <w:r>
        <w:t>inmate</w:t>
      </w:r>
      <w:r>
        <w:rPr>
          <w:spacing w:val="-4"/>
        </w:rPr>
        <w:t xml:space="preserve"> </w:t>
      </w:r>
      <w:r>
        <w:t>population?</w:t>
      </w:r>
      <w:r>
        <w:rPr>
          <w:spacing w:val="-1"/>
        </w:rPr>
        <w:t xml:space="preserve"> </w:t>
      </w:r>
      <w:r>
        <w:rPr>
          <w:rFonts w:ascii="MS Gothic" w:hAnsi="MS Gothic"/>
        </w:rPr>
        <w:t>☒</w:t>
      </w:r>
      <w:r>
        <w:rPr>
          <w:rFonts w:ascii="MS Gothic" w:hAnsi="MS Gothic"/>
          <w:spacing w:val="-50"/>
        </w:rPr>
        <w:t xml:space="preserve"> </w:t>
      </w:r>
      <w:r>
        <w:t>Yes</w:t>
      </w:r>
      <w:r>
        <w:rPr>
          <w:spacing w:val="80"/>
        </w:rPr>
        <w:t xml:space="preserve"> </w:t>
      </w:r>
      <w:r>
        <w:rPr>
          <w:rFonts w:ascii="MS Gothic" w:hAnsi="MS Gothic"/>
        </w:rPr>
        <w:t>☐</w:t>
      </w:r>
      <w:r>
        <w:rPr>
          <w:rFonts w:ascii="MS Gothic" w:hAnsi="MS Gothic"/>
          <w:spacing w:val="-48"/>
        </w:rPr>
        <w:t xml:space="preserve"> </w:t>
      </w:r>
      <w:r>
        <w:t>No</w:t>
      </w:r>
    </w:p>
    <w:p w14:paraId="41C56795" w14:textId="77777777" w:rsidR="002B622E" w:rsidRDefault="002B622E">
      <w:pPr>
        <w:pStyle w:val="BodyText"/>
        <w:rPr>
          <w:rFonts w:ascii="Arial"/>
          <w:sz w:val="22"/>
        </w:rPr>
      </w:pPr>
    </w:p>
    <w:p w14:paraId="4D2389AF" w14:textId="77777777" w:rsidR="002B622E" w:rsidRDefault="00000000">
      <w:pPr>
        <w:pStyle w:val="ListParagraph"/>
        <w:numPr>
          <w:ilvl w:val="2"/>
          <w:numId w:val="232"/>
        </w:numPr>
        <w:tabs>
          <w:tab w:val="left" w:pos="1280"/>
        </w:tabs>
        <w:ind w:right="740"/>
      </w:pPr>
      <w:r>
        <w:t>In</w:t>
      </w:r>
      <w:r>
        <w:rPr>
          <w:spacing w:val="-2"/>
        </w:rPr>
        <w:t xml:space="preserve"> </w:t>
      </w:r>
      <w:r>
        <w:t>calculating</w:t>
      </w:r>
      <w:r>
        <w:rPr>
          <w:spacing w:val="-2"/>
        </w:rPr>
        <w:t xml:space="preserve"> </w:t>
      </w:r>
      <w:r>
        <w:t>adequate</w:t>
      </w:r>
      <w:r>
        <w:rPr>
          <w:spacing w:val="-4"/>
        </w:rPr>
        <w:t xml:space="preserve"> </w:t>
      </w:r>
      <w:r>
        <w:t>staffing</w:t>
      </w:r>
      <w:r>
        <w:rPr>
          <w:spacing w:val="-2"/>
        </w:rPr>
        <w:t xml:space="preserve"> </w:t>
      </w:r>
      <w:r>
        <w:t>levels</w:t>
      </w:r>
      <w:r>
        <w:rPr>
          <w:spacing w:val="-1"/>
        </w:rPr>
        <w:t xml:space="preserve"> </w:t>
      </w:r>
      <w:r>
        <w:t>and</w:t>
      </w:r>
      <w:r>
        <w:rPr>
          <w:spacing w:val="-4"/>
        </w:rPr>
        <w:t xml:space="preserve"> </w:t>
      </w:r>
      <w:r>
        <w:t>determining</w:t>
      </w:r>
      <w:r>
        <w:rPr>
          <w:spacing w:val="-2"/>
        </w:rPr>
        <w:t xml:space="preserve"> </w:t>
      </w:r>
      <w:r>
        <w:t>the</w:t>
      </w:r>
      <w:r>
        <w:rPr>
          <w:spacing w:val="-2"/>
        </w:rPr>
        <w:t xml:space="preserve"> </w:t>
      </w:r>
      <w:r>
        <w:t>need</w:t>
      </w:r>
      <w:r>
        <w:rPr>
          <w:spacing w:val="-4"/>
        </w:rPr>
        <w:t xml:space="preserve"> </w:t>
      </w:r>
      <w:r>
        <w:t>for</w:t>
      </w:r>
      <w:r>
        <w:rPr>
          <w:spacing w:val="-3"/>
        </w:rPr>
        <w:t xml:space="preserve"> </w:t>
      </w:r>
      <w:r>
        <w:t>video</w:t>
      </w:r>
      <w:r>
        <w:rPr>
          <w:spacing w:val="-4"/>
        </w:rPr>
        <w:t xml:space="preserve"> </w:t>
      </w:r>
      <w:r>
        <w:t>monitoring, does</w:t>
      </w:r>
      <w:r>
        <w:rPr>
          <w:spacing w:val="-4"/>
        </w:rPr>
        <w:t xml:space="preserve"> </w:t>
      </w:r>
      <w:r>
        <w:t xml:space="preserve">the staffing plan take into consideration: The number and placement of supervisory staff? </w:t>
      </w:r>
      <w:r>
        <w:rPr>
          <w:rFonts w:ascii="MS Gothic" w:hAnsi="MS Gothic"/>
        </w:rPr>
        <w:t>☒</w:t>
      </w:r>
      <w:r>
        <w:rPr>
          <w:rFonts w:ascii="MS Gothic" w:hAnsi="MS Gothic"/>
          <w:spacing w:val="-39"/>
        </w:rPr>
        <w:t xml:space="preserve"> </w:t>
      </w:r>
      <w:r>
        <w:t>Yes</w:t>
      </w:r>
    </w:p>
    <w:p w14:paraId="6765E526" w14:textId="77777777" w:rsidR="002B622E" w:rsidRDefault="00000000">
      <w:pPr>
        <w:pStyle w:val="ListParagraph"/>
        <w:numPr>
          <w:ilvl w:val="3"/>
          <w:numId w:val="232"/>
        </w:numPr>
        <w:tabs>
          <w:tab w:val="left" w:pos="1562"/>
        </w:tabs>
        <w:spacing w:line="284" w:lineRule="exact"/>
        <w:ind w:left="1562" w:hanging="282"/>
        <w:rPr>
          <w:rFonts w:ascii="MS Gothic" w:hAnsi="MS Gothic"/>
        </w:rPr>
      </w:pPr>
      <w:r>
        <w:rPr>
          <w:spacing w:val="-5"/>
        </w:rPr>
        <w:t>No</w:t>
      </w:r>
    </w:p>
    <w:p w14:paraId="4B14D632" w14:textId="77777777" w:rsidR="002B622E" w:rsidRDefault="002B622E">
      <w:pPr>
        <w:pStyle w:val="BodyText"/>
        <w:rPr>
          <w:rFonts w:ascii="Arial"/>
          <w:sz w:val="22"/>
        </w:rPr>
      </w:pPr>
    </w:p>
    <w:p w14:paraId="796A0B83" w14:textId="77777777" w:rsidR="002B622E" w:rsidRDefault="00000000">
      <w:pPr>
        <w:pStyle w:val="ListParagraph"/>
        <w:numPr>
          <w:ilvl w:val="2"/>
          <w:numId w:val="232"/>
        </w:numPr>
        <w:tabs>
          <w:tab w:val="left" w:pos="1280"/>
        </w:tabs>
        <w:ind w:right="740"/>
      </w:pPr>
      <w:r>
        <w:t>In</w:t>
      </w:r>
      <w:r>
        <w:rPr>
          <w:spacing w:val="-2"/>
        </w:rPr>
        <w:t xml:space="preserve"> </w:t>
      </w:r>
      <w:r>
        <w:t>calculating</w:t>
      </w:r>
      <w:r>
        <w:rPr>
          <w:spacing w:val="-2"/>
        </w:rPr>
        <w:t xml:space="preserve"> </w:t>
      </w:r>
      <w:r>
        <w:t>adequate</w:t>
      </w:r>
      <w:r>
        <w:rPr>
          <w:spacing w:val="-4"/>
        </w:rPr>
        <w:t xml:space="preserve"> </w:t>
      </w:r>
      <w:r>
        <w:t>staffing</w:t>
      </w:r>
      <w:r>
        <w:rPr>
          <w:spacing w:val="-2"/>
        </w:rPr>
        <w:t xml:space="preserve"> </w:t>
      </w:r>
      <w:r>
        <w:t>levels</w:t>
      </w:r>
      <w:r>
        <w:rPr>
          <w:spacing w:val="-1"/>
        </w:rPr>
        <w:t xml:space="preserve"> </w:t>
      </w:r>
      <w:r>
        <w:t>and</w:t>
      </w:r>
      <w:r>
        <w:rPr>
          <w:spacing w:val="-4"/>
        </w:rPr>
        <w:t xml:space="preserve"> </w:t>
      </w:r>
      <w:r>
        <w:t>determining</w:t>
      </w:r>
      <w:r>
        <w:rPr>
          <w:spacing w:val="-2"/>
        </w:rPr>
        <w:t xml:space="preserve"> </w:t>
      </w:r>
      <w:r>
        <w:t>the</w:t>
      </w:r>
      <w:r>
        <w:rPr>
          <w:spacing w:val="-2"/>
        </w:rPr>
        <w:t xml:space="preserve"> </w:t>
      </w:r>
      <w:r>
        <w:t>need</w:t>
      </w:r>
      <w:r>
        <w:rPr>
          <w:spacing w:val="-4"/>
        </w:rPr>
        <w:t xml:space="preserve"> </w:t>
      </w:r>
      <w:r>
        <w:t>for</w:t>
      </w:r>
      <w:r>
        <w:rPr>
          <w:spacing w:val="-3"/>
        </w:rPr>
        <w:t xml:space="preserve"> </w:t>
      </w:r>
      <w:r>
        <w:t>video</w:t>
      </w:r>
      <w:r>
        <w:rPr>
          <w:spacing w:val="-4"/>
        </w:rPr>
        <w:t xml:space="preserve"> </w:t>
      </w:r>
      <w:r>
        <w:t>monitoring, does</w:t>
      </w:r>
      <w:r>
        <w:rPr>
          <w:spacing w:val="-4"/>
        </w:rPr>
        <w:t xml:space="preserve"> </w:t>
      </w:r>
      <w:r>
        <w:t>the staffing plan take into consideration: The institution programs occurring on a particular shift?</w:t>
      </w:r>
    </w:p>
    <w:p w14:paraId="74488823" w14:textId="77777777" w:rsidR="002B622E" w:rsidRDefault="002B622E">
      <w:pPr>
        <w:pStyle w:val="BodyText"/>
        <w:spacing w:before="20"/>
        <w:rPr>
          <w:rFonts w:ascii="Arial"/>
          <w:sz w:val="22"/>
        </w:rPr>
      </w:pPr>
    </w:p>
    <w:p w14:paraId="1D9BA81E" w14:textId="77777777" w:rsidR="002B622E" w:rsidRDefault="00000000">
      <w:pPr>
        <w:tabs>
          <w:tab w:val="left" w:pos="2993"/>
        </w:tabs>
        <w:ind w:left="1342"/>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9"/>
        </w:rPr>
        <w:t xml:space="preserve"> </w:t>
      </w:r>
      <w:r>
        <w:rPr>
          <w:rFonts w:ascii="Arial" w:hAnsi="Arial"/>
          <w:spacing w:val="-5"/>
        </w:rPr>
        <w:t>No</w:t>
      </w:r>
      <w:r>
        <w:rPr>
          <w:rFonts w:ascii="Arial" w:hAnsi="Arial"/>
        </w:rPr>
        <w:tab/>
      </w:r>
      <w:r>
        <w:rPr>
          <w:rFonts w:ascii="MS Gothic" w:hAnsi="MS Gothic"/>
        </w:rPr>
        <w:t>☐</w:t>
      </w:r>
      <w:r>
        <w:rPr>
          <w:rFonts w:ascii="MS Gothic" w:hAnsi="MS Gothic"/>
          <w:spacing w:val="-50"/>
        </w:rPr>
        <w:t xml:space="preserve"> </w:t>
      </w:r>
      <w:r>
        <w:rPr>
          <w:rFonts w:ascii="Arial" w:hAnsi="Arial"/>
          <w:spacing w:val="-5"/>
        </w:rPr>
        <w:t>NA</w:t>
      </w:r>
    </w:p>
    <w:p w14:paraId="778D550C" w14:textId="77777777" w:rsidR="002B622E" w:rsidRDefault="002B622E">
      <w:pPr>
        <w:pStyle w:val="BodyText"/>
        <w:rPr>
          <w:rFonts w:ascii="Arial"/>
          <w:sz w:val="22"/>
        </w:rPr>
      </w:pPr>
    </w:p>
    <w:p w14:paraId="04049883" w14:textId="77777777" w:rsidR="002B622E" w:rsidRDefault="00000000">
      <w:pPr>
        <w:pStyle w:val="ListParagraph"/>
        <w:numPr>
          <w:ilvl w:val="2"/>
          <w:numId w:val="232"/>
        </w:numPr>
        <w:tabs>
          <w:tab w:val="left" w:pos="1280"/>
        </w:tabs>
        <w:ind w:right="740"/>
      </w:pPr>
      <w:r>
        <w:t>In</w:t>
      </w:r>
      <w:r>
        <w:rPr>
          <w:spacing w:val="-2"/>
        </w:rPr>
        <w:t xml:space="preserve"> </w:t>
      </w:r>
      <w:r>
        <w:t>calculating</w:t>
      </w:r>
      <w:r>
        <w:rPr>
          <w:spacing w:val="-2"/>
        </w:rPr>
        <w:t xml:space="preserve"> </w:t>
      </w:r>
      <w:r>
        <w:t>adequate</w:t>
      </w:r>
      <w:r>
        <w:rPr>
          <w:spacing w:val="-4"/>
        </w:rPr>
        <w:t xml:space="preserve"> </w:t>
      </w:r>
      <w:r>
        <w:t>staffing</w:t>
      </w:r>
      <w:r>
        <w:rPr>
          <w:spacing w:val="-2"/>
        </w:rPr>
        <w:t xml:space="preserve"> </w:t>
      </w:r>
      <w:r>
        <w:t>levels</w:t>
      </w:r>
      <w:r>
        <w:rPr>
          <w:spacing w:val="-1"/>
        </w:rPr>
        <w:t xml:space="preserve"> </w:t>
      </w:r>
      <w:r>
        <w:t>and</w:t>
      </w:r>
      <w:r>
        <w:rPr>
          <w:spacing w:val="-4"/>
        </w:rPr>
        <w:t xml:space="preserve"> </w:t>
      </w:r>
      <w:r>
        <w:t>determining</w:t>
      </w:r>
      <w:r>
        <w:rPr>
          <w:spacing w:val="-2"/>
        </w:rPr>
        <w:t xml:space="preserve"> </w:t>
      </w:r>
      <w:r>
        <w:t>the</w:t>
      </w:r>
      <w:r>
        <w:rPr>
          <w:spacing w:val="-2"/>
        </w:rPr>
        <w:t xml:space="preserve"> </w:t>
      </w:r>
      <w:r>
        <w:t>need</w:t>
      </w:r>
      <w:r>
        <w:rPr>
          <w:spacing w:val="-4"/>
        </w:rPr>
        <w:t xml:space="preserve"> </w:t>
      </w:r>
      <w:r>
        <w:t>for</w:t>
      </w:r>
      <w:r>
        <w:rPr>
          <w:spacing w:val="-3"/>
        </w:rPr>
        <w:t xml:space="preserve"> </w:t>
      </w:r>
      <w:r>
        <w:t>video</w:t>
      </w:r>
      <w:r>
        <w:rPr>
          <w:spacing w:val="-4"/>
        </w:rPr>
        <w:t xml:space="preserve"> </w:t>
      </w:r>
      <w:r>
        <w:t>monitoring, does</w:t>
      </w:r>
      <w:r>
        <w:rPr>
          <w:spacing w:val="-4"/>
        </w:rPr>
        <w:t xml:space="preserve"> </w:t>
      </w:r>
      <w:r>
        <w:t xml:space="preserve">the staffing plan take into consideration: Any applicable State or local laws, regulations, or standards? </w:t>
      </w:r>
      <w:r>
        <w:rPr>
          <w:rFonts w:ascii="MS Gothic" w:hAnsi="MS Gothic"/>
        </w:rPr>
        <w:t>☒</w:t>
      </w:r>
      <w:r>
        <w:rPr>
          <w:rFonts w:ascii="MS Gothic" w:hAnsi="MS Gothic"/>
          <w:spacing w:val="-24"/>
        </w:rPr>
        <w:t xml:space="preserve"> </w:t>
      </w:r>
      <w:r>
        <w:t>Yes</w:t>
      </w:r>
      <w:r>
        <w:rPr>
          <w:spacing w:val="80"/>
          <w:w w:val="150"/>
        </w:rPr>
        <w:t xml:space="preserve"> </w:t>
      </w:r>
      <w:r>
        <w:rPr>
          <w:rFonts w:ascii="MS Gothic" w:hAnsi="MS Gothic"/>
        </w:rPr>
        <w:t>☐</w:t>
      </w:r>
      <w:r>
        <w:rPr>
          <w:rFonts w:ascii="MS Gothic" w:hAnsi="MS Gothic"/>
          <w:spacing w:val="-20"/>
        </w:rPr>
        <w:t xml:space="preserve"> </w:t>
      </w:r>
      <w:r>
        <w:t>No</w:t>
      </w:r>
    </w:p>
    <w:p w14:paraId="3F5B837A" w14:textId="77777777" w:rsidR="002B622E" w:rsidRDefault="00000000">
      <w:pPr>
        <w:pStyle w:val="ListParagraph"/>
        <w:numPr>
          <w:ilvl w:val="2"/>
          <w:numId w:val="232"/>
        </w:numPr>
        <w:tabs>
          <w:tab w:val="left" w:pos="1280"/>
        </w:tabs>
        <w:spacing w:before="252"/>
        <w:ind w:right="740"/>
      </w:pPr>
      <w:r>
        <w:t>In</w:t>
      </w:r>
      <w:r>
        <w:rPr>
          <w:spacing w:val="-2"/>
        </w:rPr>
        <w:t xml:space="preserve"> </w:t>
      </w:r>
      <w:r>
        <w:t>calculating</w:t>
      </w:r>
      <w:r>
        <w:rPr>
          <w:spacing w:val="-2"/>
        </w:rPr>
        <w:t xml:space="preserve"> </w:t>
      </w:r>
      <w:r>
        <w:t>adequate</w:t>
      </w:r>
      <w:r>
        <w:rPr>
          <w:spacing w:val="-4"/>
        </w:rPr>
        <w:t xml:space="preserve"> </w:t>
      </w:r>
      <w:r>
        <w:t>staffing</w:t>
      </w:r>
      <w:r>
        <w:rPr>
          <w:spacing w:val="-2"/>
        </w:rPr>
        <w:t xml:space="preserve"> </w:t>
      </w:r>
      <w:r>
        <w:t>levels</w:t>
      </w:r>
      <w:r>
        <w:rPr>
          <w:spacing w:val="-1"/>
        </w:rPr>
        <w:t xml:space="preserve"> </w:t>
      </w:r>
      <w:r>
        <w:t>and</w:t>
      </w:r>
      <w:r>
        <w:rPr>
          <w:spacing w:val="-4"/>
        </w:rPr>
        <w:t xml:space="preserve"> </w:t>
      </w:r>
      <w:r>
        <w:t>determining</w:t>
      </w:r>
      <w:r>
        <w:rPr>
          <w:spacing w:val="-2"/>
        </w:rPr>
        <w:t xml:space="preserve"> </w:t>
      </w:r>
      <w:r>
        <w:t>the</w:t>
      </w:r>
      <w:r>
        <w:rPr>
          <w:spacing w:val="-2"/>
        </w:rPr>
        <w:t xml:space="preserve"> </w:t>
      </w:r>
      <w:r>
        <w:t>need</w:t>
      </w:r>
      <w:r>
        <w:rPr>
          <w:spacing w:val="-4"/>
        </w:rPr>
        <w:t xml:space="preserve"> </w:t>
      </w:r>
      <w:r>
        <w:t>for</w:t>
      </w:r>
      <w:r>
        <w:rPr>
          <w:spacing w:val="-3"/>
        </w:rPr>
        <w:t xml:space="preserve"> </w:t>
      </w:r>
      <w:r>
        <w:t>video</w:t>
      </w:r>
      <w:r>
        <w:rPr>
          <w:spacing w:val="-4"/>
        </w:rPr>
        <w:t xml:space="preserve"> </w:t>
      </w:r>
      <w:r>
        <w:t>monitoring, does</w:t>
      </w:r>
      <w:r>
        <w:rPr>
          <w:spacing w:val="-4"/>
        </w:rPr>
        <w:t xml:space="preserve"> </w:t>
      </w:r>
      <w:r>
        <w:t xml:space="preserve">the staffing plan take into consideration: The prevalence of substantiated and unsubstantiated incidents of sexual abuse? </w:t>
      </w:r>
      <w:r>
        <w:rPr>
          <w:rFonts w:ascii="MS Gothic" w:hAnsi="MS Gothic"/>
        </w:rPr>
        <w:t>☒</w:t>
      </w:r>
      <w:r>
        <w:rPr>
          <w:rFonts w:ascii="MS Gothic" w:hAnsi="MS Gothic"/>
          <w:spacing w:val="-32"/>
        </w:rPr>
        <w:t xml:space="preserve"> </w:t>
      </w:r>
      <w:r>
        <w:t>Yes</w:t>
      </w:r>
      <w:r>
        <w:rPr>
          <w:spacing w:val="80"/>
        </w:rPr>
        <w:t xml:space="preserve"> </w:t>
      </w:r>
      <w:r>
        <w:rPr>
          <w:rFonts w:ascii="MS Gothic" w:hAnsi="MS Gothic"/>
        </w:rPr>
        <w:t>☐</w:t>
      </w:r>
      <w:r>
        <w:rPr>
          <w:rFonts w:ascii="MS Gothic" w:hAnsi="MS Gothic"/>
          <w:spacing w:val="-34"/>
        </w:rPr>
        <w:t xml:space="preserve"> </w:t>
      </w:r>
      <w:r>
        <w:t>No</w:t>
      </w:r>
    </w:p>
    <w:p w14:paraId="34CFA767" w14:textId="77777777" w:rsidR="002B622E" w:rsidRDefault="00000000">
      <w:pPr>
        <w:pStyle w:val="ListParagraph"/>
        <w:numPr>
          <w:ilvl w:val="2"/>
          <w:numId w:val="232"/>
        </w:numPr>
        <w:tabs>
          <w:tab w:val="left" w:pos="1280"/>
        </w:tabs>
        <w:spacing w:before="252"/>
        <w:ind w:right="740"/>
      </w:pPr>
      <w:r>
        <w:t>In</w:t>
      </w:r>
      <w:r>
        <w:rPr>
          <w:spacing w:val="-2"/>
        </w:rPr>
        <w:t xml:space="preserve"> </w:t>
      </w:r>
      <w:r>
        <w:t>calculating</w:t>
      </w:r>
      <w:r>
        <w:rPr>
          <w:spacing w:val="-2"/>
        </w:rPr>
        <w:t xml:space="preserve"> </w:t>
      </w:r>
      <w:r>
        <w:t>adequate</w:t>
      </w:r>
      <w:r>
        <w:rPr>
          <w:spacing w:val="-4"/>
        </w:rPr>
        <w:t xml:space="preserve"> </w:t>
      </w:r>
      <w:r>
        <w:t>staffing</w:t>
      </w:r>
      <w:r>
        <w:rPr>
          <w:spacing w:val="-2"/>
        </w:rPr>
        <w:t xml:space="preserve"> </w:t>
      </w:r>
      <w:r>
        <w:t>levels</w:t>
      </w:r>
      <w:r>
        <w:rPr>
          <w:spacing w:val="-1"/>
        </w:rPr>
        <w:t xml:space="preserve"> </w:t>
      </w:r>
      <w:r>
        <w:t>and</w:t>
      </w:r>
      <w:r>
        <w:rPr>
          <w:spacing w:val="-4"/>
        </w:rPr>
        <w:t xml:space="preserve"> </w:t>
      </w:r>
      <w:r>
        <w:t>determining</w:t>
      </w:r>
      <w:r>
        <w:rPr>
          <w:spacing w:val="-2"/>
        </w:rPr>
        <w:t xml:space="preserve"> </w:t>
      </w:r>
      <w:r>
        <w:t>the</w:t>
      </w:r>
      <w:r>
        <w:rPr>
          <w:spacing w:val="-2"/>
        </w:rPr>
        <w:t xml:space="preserve"> </w:t>
      </w:r>
      <w:r>
        <w:t>need</w:t>
      </w:r>
      <w:r>
        <w:rPr>
          <w:spacing w:val="-4"/>
        </w:rPr>
        <w:t xml:space="preserve"> </w:t>
      </w:r>
      <w:r>
        <w:t>for</w:t>
      </w:r>
      <w:r>
        <w:rPr>
          <w:spacing w:val="-3"/>
        </w:rPr>
        <w:t xml:space="preserve"> </w:t>
      </w:r>
      <w:r>
        <w:t>video</w:t>
      </w:r>
      <w:r>
        <w:rPr>
          <w:spacing w:val="-4"/>
        </w:rPr>
        <w:t xml:space="preserve"> </w:t>
      </w:r>
      <w:r>
        <w:t>monitoring, does</w:t>
      </w:r>
      <w:r>
        <w:rPr>
          <w:spacing w:val="-4"/>
        </w:rPr>
        <w:t xml:space="preserve"> </w:t>
      </w:r>
      <w:r>
        <w:t>the staffing plan take into consideration: Any other relevant factors?</w:t>
      </w:r>
      <w:r>
        <w:rPr>
          <w:spacing w:val="80"/>
        </w:rPr>
        <w:t xml:space="preserve"> </w:t>
      </w:r>
      <w:r>
        <w:rPr>
          <w:rFonts w:ascii="MS Gothic" w:hAnsi="MS Gothic"/>
        </w:rPr>
        <w:t>☒</w:t>
      </w:r>
      <w:r>
        <w:rPr>
          <w:rFonts w:ascii="MS Gothic" w:hAnsi="MS Gothic"/>
          <w:spacing w:val="-42"/>
        </w:rPr>
        <w:t xml:space="preserve"> </w:t>
      </w:r>
      <w:r>
        <w:t>Yes</w:t>
      </w:r>
      <w:r>
        <w:rPr>
          <w:spacing w:val="80"/>
        </w:rPr>
        <w:t xml:space="preserve"> </w:t>
      </w:r>
      <w:r>
        <w:rPr>
          <w:rFonts w:ascii="MS Gothic" w:hAnsi="MS Gothic"/>
        </w:rPr>
        <w:t>☐</w:t>
      </w:r>
      <w:r>
        <w:rPr>
          <w:rFonts w:ascii="MS Gothic" w:hAnsi="MS Gothic"/>
          <w:spacing w:val="-40"/>
        </w:rPr>
        <w:t xml:space="preserve"> </w:t>
      </w:r>
      <w:r>
        <w:t>No</w:t>
      </w:r>
    </w:p>
    <w:p w14:paraId="1D55EA38" w14:textId="77777777" w:rsidR="002B622E" w:rsidRDefault="002B622E">
      <w:pPr>
        <w:pStyle w:val="BodyText"/>
        <w:spacing w:before="17"/>
        <w:rPr>
          <w:rFonts w:ascii="Arial"/>
          <w:sz w:val="22"/>
        </w:rPr>
      </w:pPr>
    </w:p>
    <w:p w14:paraId="04072AFB" w14:textId="77777777" w:rsidR="002B622E" w:rsidRDefault="00000000">
      <w:pPr>
        <w:pStyle w:val="Heading2"/>
        <w:numPr>
          <w:ilvl w:val="1"/>
          <w:numId w:val="228"/>
        </w:numPr>
        <w:tabs>
          <w:tab w:val="left" w:pos="1264"/>
          <w:tab w:val="left" w:pos="10670"/>
        </w:tabs>
        <w:ind w:left="1264" w:hanging="733"/>
      </w:pPr>
      <w:r>
        <w:rPr>
          <w:color w:val="000000"/>
          <w:spacing w:val="-5"/>
          <w:shd w:val="clear" w:color="auto" w:fill="FDF4EB"/>
        </w:rPr>
        <w:t>(b)</w:t>
      </w:r>
      <w:r>
        <w:rPr>
          <w:color w:val="000000"/>
          <w:shd w:val="clear" w:color="auto" w:fill="FDF4EB"/>
        </w:rPr>
        <w:tab/>
      </w:r>
    </w:p>
    <w:p w14:paraId="2208A159" w14:textId="77777777" w:rsidR="002B622E" w:rsidRDefault="002B622E">
      <w:pPr>
        <w:sectPr w:rsidR="002B622E">
          <w:pgSz w:w="12240" w:h="15840"/>
          <w:pgMar w:top="1180" w:right="520" w:bottom="1560" w:left="520" w:header="0" w:footer="1359" w:gutter="0"/>
          <w:cols w:space="720"/>
        </w:sectPr>
      </w:pPr>
    </w:p>
    <w:p w14:paraId="402295B8" w14:textId="77777777" w:rsidR="002B622E" w:rsidRDefault="00000000">
      <w:pPr>
        <w:pStyle w:val="ListParagraph"/>
        <w:numPr>
          <w:ilvl w:val="2"/>
          <w:numId w:val="228"/>
        </w:numPr>
        <w:tabs>
          <w:tab w:val="left" w:pos="1280"/>
        </w:tabs>
        <w:spacing w:before="71"/>
        <w:ind w:right="916"/>
      </w:pPr>
      <w:r>
        <w:lastRenderedPageBreak/>
        <w:t>In</w:t>
      </w:r>
      <w:r>
        <w:rPr>
          <w:spacing w:val="-3"/>
        </w:rPr>
        <w:t xml:space="preserve"> </w:t>
      </w:r>
      <w:r>
        <w:t>circumstances</w:t>
      </w:r>
      <w:r>
        <w:rPr>
          <w:spacing w:val="-5"/>
        </w:rPr>
        <w:t xml:space="preserve"> </w:t>
      </w:r>
      <w:r>
        <w:t>where</w:t>
      </w:r>
      <w:r>
        <w:rPr>
          <w:spacing w:val="-5"/>
        </w:rPr>
        <w:t xml:space="preserve"> </w:t>
      </w:r>
      <w:r>
        <w:t>the</w:t>
      </w:r>
      <w:r>
        <w:rPr>
          <w:spacing w:val="-3"/>
        </w:rPr>
        <w:t xml:space="preserve"> </w:t>
      </w:r>
      <w:r>
        <w:t>staffing</w:t>
      </w:r>
      <w:r>
        <w:rPr>
          <w:spacing w:val="-5"/>
        </w:rPr>
        <w:t xml:space="preserve"> </w:t>
      </w:r>
      <w:r>
        <w:t>plan</w:t>
      </w:r>
      <w:r>
        <w:rPr>
          <w:spacing w:val="-3"/>
        </w:rPr>
        <w:t xml:space="preserve"> </w:t>
      </w:r>
      <w:r>
        <w:t>is</w:t>
      </w:r>
      <w:r>
        <w:rPr>
          <w:spacing w:val="-2"/>
        </w:rPr>
        <w:t xml:space="preserve"> </w:t>
      </w:r>
      <w:r>
        <w:t>not</w:t>
      </w:r>
      <w:r>
        <w:rPr>
          <w:spacing w:val="-1"/>
        </w:rPr>
        <w:t xml:space="preserve"> </w:t>
      </w:r>
      <w:r>
        <w:t>complied</w:t>
      </w:r>
      <w:r>
        <w:rPr>
          <w:spacing w:val="-3"/>
        </w:rPr>
        <w:t xml:space="preserve"> </w:t>
      </w:r>
      <w:r>
        <w:t>with,</w:t>
      </w:r>
      <w:r>
        <w:rPr>
          <w:spacing w:val="-4"/>
        </w:rPr>
        <w:t xml:space="preserve"> </w:t>
      </w:r>
      <w:r>
        <w:t>does</w:t>
      </w:r>
      <w:r>
        <w:rPr>
          <w:spacing w:val="-5"/>
        </w:rPr>
        <w:t xml:space="preserve"> </w:t>
      </w:r>
      <w:r>
        <w:t>the</w:t>
      </w:r>
      <w:r>
        <w:rPr>
          <w:spacing w:val="-5"/>
        </w:rPr>
        <w:t xml:space="preserve"> </w:t>
      </w:r>
      <w:r>
        <w:t>facility</w:t>
      </w:r>
      <w:r>
        <w:rPr>
          <w:spacing w:val="-2"/>
        </w:rPr>
        <w:t xml:space="preserve"> </w:t>
      </w:r>
      <w:r>
        <w:t>document</w:t>
      </w:r>
      <w:r>
        <w:rPr>
          <w:spacing w:val="-1"/>
        </w:rPr>
        <w:t xml:space="preserve"> </w:t>
      </w:r>
      <w:r>
        <w:t>and justify all deviations from the plan? (N/A if no deviations from staffing plan.)</w:t>
      </w:r>
    </w:p>
    <w:p w14:paraId="09D68B24" w14:textId="77777777" w:rsidR="002B622E" w:rsidRDefault="00000000">
      <w:pPr>
        <w:tabs>
          <w:tab w:val="left" w:pos="2917"/>
        </w:tabs>
        <w:spacing w:line="283" w:lineRule="exact"/>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4"/>
        </w:rPr>
        <w:t xml:space="preserve">  </w:t>
      </w:r>
      <w:r>
        <w:rPr>
          <w:rFonts w:ascii="MS Gothic" w:hAnsi="MS Gothic"/>
        </w:rPr>
        <w:t>☐</w:t>
      </w:r>
      <w:r>
        <w:rPr>
          <w:rFonts w:ascii="MS Gothic" w:hAnsi="MS Gothic"/>
          <w:spacing w:val="-49"/>
        </w:rPr>
        <w:t xml:space="preserve"> </w:t>
      </w:r>
      <w:r>
        <w:rPr>
          <w:rFonts w:ascii="Arial" w:hAnsi="Arial"/>
          <w:spacing w:val="-5"/>
        </w:rPr>
        <w:t>No</w:t>
      </w:r>
      <w:r>
        <w:rPr>
          <w:rFonts w:ascii="Arial" w:hAnsi="Arial"/>
        </w:rPr>
        <w:tab/>
      </w:r>
      <w:r>
        <w:rPr>
          <w:rFonts w:ascii="MS Gothic" w:hAnsi="MS Gothic"/>
        </w:rPr>
        <w:t>☐</w:t>
      </w:r>
      <w:r>
        <w:rPr>
          <w:rFonts w:ascii="MS Gothic" w:hAnsi="MS Gothic"/>
          <w:spacing w:val="-50"/>
        </w:rPr>
        <w:t xml:space="preserve"> </w:t>
      </w:r>
      <w:r>
        <w:rPr>
          <w:rFonts w:ascii="Arial" w:hAnsi="Arial"/>
          <w:spacing w:val="-5"/>
        </w:rPr>
        <w:t>NA</w:t>
      </w:r>
    </w:p>
    <w:p w14:paraId="06A488A6" w14:textId="77777777" w:rsidR="002B622E" w:rsidRDefault="002B622E">
      <w:pPr>
        <w:pStyle w:val="BodyText"/>
        <w:spacing w:before="2"/>
        <w:rPr>
          <w:rFonts w:ascii="Arial"/>
          <w:sz w:val="22"/>
        </w:rPr>
      </w:pPr>
    </w:p>
    <w:p w14:paraId="711AEDFE" w14:textId="77777777" w:rsidR="002B622E" w:rsidRDefault="00000000">
      <w:pPr>
        <w:pStyle w:val="Heading2"/>
        <w:tabs>
          <w:tab w:val="left" w:pos="10670"/>
        </w:tabs>
      </w:pPr>
      <w:r>
        <w:rPr>
          <w:color w:val="000000"/>
          <w:shd w:val="clear" w:color="auto" w:fill="FDF4EB"/>
        </w:rPr>
        <w:t>115.13</w:t>
      </w:r>
      <w:r>
        <w:rPr>
          <w:color w:val="000000"/>
          <w:spacing w:val="-3"/>
          <w:shd w:val="clear" w:color="auto" w:fill="FDF4EB"/>
        </w:rPr>
        <w:t xml:space="preserve"> </w:t>
      </w:r>
      <w:r>
        <w:rPr>
          <w:color w:val="000000"/>
          <w:spacing w:val="-5"/>
          <w:shd w:val="clear" w:color="auto" w:fill="FDF4EB"/>
        </w:rPr>
        <w:t>(c)</w:t>
      </w:r>
      <w:r>
        <w:rPr>
          <w:color w:val="000000"/>
          <w:shd w:val="clear" w:color="auto" w:fill="FDF4EB"/>
        </w:rPr>
        <w:tab/>
      </w:r>
    </w:p>
    <w:p w14:paraId="31291120" w14:textId="77777777" w:rsidR="002B622E" w:rsidRDefault="00000000">
      <w:pPr>
        <w:pStyle w:val="ListParagraph"/>
        <w:numPr>
          <w:ilvl w:val="0"/>
          <w:numId w:val="226"/>
        </w:numPr>
        <w:tabs>
          <w:tab w:val="left" w:pos="1280"/>
        </w:tabs>
        <w:spacing w:before="251"/>
        <w:ind w:right="744"/>
      </w:pPr>
      <w:r>
        <w:t>In the past 12 months, has the facility, in consultation with the agency PREA Coordinator, assessed,</w:t>
      </w:r>
      <w:r>
        <w:rPr>
          <w:spacing w:val="-4"/>
        </w:rPr>
        <w:t xml:space="preserve"> </w:t>
      </w:r>
      <w:r>
        <w:t>determined,</w:t>
      </w:r>
      <w:r>
        <w:rPr>
          <w:spacing w:val="-1"/>
        </w:rPr>
        <w:t xml:space="preserve"> </w:t>
      </w:r>
      <w:r>
        <w:t>and</w:t>
      </w:r>
      <w:r>
        <w:rPr>
          <w:spacing w:val="-3"/>
        </w:rPr>
        <w:t xml:space="preserve"> </w:t>
      </w:r>
      <w:r>
        <w:t>documented</w:t>
      </w:r>
      <w:r>
        <w:rPr>
          <w:spacing w:val="-5"/>
        </w:rPr>
        <w:t xml:space="preserve"> </w:t>
      </w:r>
      <w:r>
        <w:t>whether</w:t>
      </w:r>
      <w:r>
        <w:rPr>
          <w:spacing w:val="-6"/>
        </w:rPr>
        <w:t xml:space="preserve"> </w:t>
      </w:r>
      <w:r>
        <w:t>adjustments</w:t>
      </w:r>
      <w:r>
        <w:rPr>
          <w:spacing w:val="-2"/>
        </w:rPr>
        <w:t xml:space="preserve"> </w:t>
      </w:r>
      <w:r>
        <w:t>are</w:t>
      </w:r>
      <w:r>
        <w:rPr>
          <w:spacing w:val="-3"/>
        </w:rPr>
        <w:t xml:space="preserve"> </w:t>
      </w:r>
      <w:r>
        <w:t>needed</w:t>
      </w:r>
      <w:r>
        <w:rPr>
          <w:spacing w:val="-8"/>
        </w:rPr>
        <w:t xml:space="preserve"> </w:t>
      </w:r>
      <w:r>
        <w:t>to:</w:t>
      </w:r>
      <w:r>
        <w:rPr>
          <w:spacing w:val="-4"/>
        </w:rPr>
        <w:t xml:space="preserve"> </w:t>
      </w:r>
      <w:r>
        <w:t>The</w:t>
      </w:r>
      <w:r>
        <w:rPr>
          <w:spacing w:val="-3"/>
        </w:rPr>
        <w:t xml:space="preserve"> </w:t>
      </w:r>
      <w:r>
        <w:t>staffing</w:t>
      </w:r>
      <w:r>
        <w:rPr>
          <w:spacing w:val="-3"/>
        </w:rPr>
        <w:t xml:space="preserve"> </w:t>
      </w:r>
      <w:r>
        <w:t>plan established pursuant to paragraph (a) of this section?</w:t>
      </w:r>
      <w:r>
        <w:rPr>
          <w:spacing w:val="40"/>
        </w:rPr>
        <w:t xml:space="preserve"> </w:t>
      </w:r>
      <w:r>
        <w:rPr>
          <w:rFonts w:ascii="MS Gothic" w:hAnsi="MS Gothic"/>
        </w:rPr>
        <w:t>☒</w:t>
      </w:r>
      <w:r>
        <w:rPr>
          <w:rFonts w:ascii="MS Gothic" w:hAnsi="MS Gothic"/>
          <w:spacing w:val="-41"/>
        </w:rPr>
        <w:t xml:space="preserve"> </w:t>
      </w:r>
      <w:r>
        <w:t>Yes</w:t>
      </w:r>
      <w:r>
        <w:rPr>
          <w:spacing w:val="80"/>
        </w:rPr>
        <w:t xml:space="preserve"> </w:t>
      </w:r>
      <w:r>
        <w:rPr>
          <w:rFonts w:ascii="MS Gothic" w:hAnsi="MS Gothic"/>
        </w:rPr>
        <w:t>☐</w:t>
      </w:r>
      <w:r>
        <w:rPr>
          <w:rFonts w:ascii="MS Gothic" w:hAnsi="MS Gothic"/>
          <w:spacing w:val="-39"/>
        </w:rPr>
        <w:t xml:space="preserve"> </w:t>
      </w:r>
      <w:r>
        <w:t>No</w:t>
      </w:r>
    </w:p>
    <w:p w14:paraId="0F82C92D" w14:textId="77777777" w:rsidR="002B622E" w:rsidRDefault="002B622E">
      <w:pPr>
        <w:pStyle w:val="BodyText"/>
        <w:spacing w:before="1"/>
        <w:rPr>
          <w:rFonts w:ascii="Arial"/>
          <w:sz w:val="22"/>
        </w:rPr>
      </w:pPr>
    </w:p>
    <w:p w14:paraId="276C80F1" w14:textId="77777777" w:rsidR="002B622E" w:rsidRDefault="00000000">
      <w:pPr>
        <w:pStyle w:val="ListParagraph"/>
        <w:numPr>
          <w:ilvl w:val="0"/>
          <w:numId w:val="226"/>
        </w:numPr>
        <w:tabs>
          <w:tab w:val="left" w:pos="1280"/>
        </w:tabs>
        <w:ind w:right="1023"/>
      </w:pPr>
      <w:r>
        <w:t>In the past 12 months, has the facility, in consultation with the agency PREA Coordinator, assessed, determined, and documented whether adjustments are needed to: The facility’s deployment</w:t>
      </w:r>
      <w:r>
        <w:rPr>
          <w:spacing w:val="-7"/>
        </w:rPr>
        <w:t xml:space="preserve"> </w:t>
      </w:r>
      <w:r>
        <w:t>of</w:t>
      </w:r>
      <w:r>
        <w:rPr>
          <w:spacing w:val="-3"/>
        </w:rPr>
        <w:t xml:space="preserve"> </w:t>
      </w:r>
      <w:r>
        <w:t>video</w:t>
      </w:r>
      <w:r>
        <w:rPr>
          <w:spacing w:val="-4"/>
        </w:rPr>
        <w:t xml:space="preserve"> </w:t>
      </w:r>
      <w:r>
        <w:t>monitoring</w:t>
      </w:r>
      <w:r>
        <w:rPr>
          <w:spacing w:val="-2"/>
        </w:rPr>
        <w:t xml:space="preserve"> </w:t>
      </w:r>
      <w:r>
        <w:t>systems</w:t>
      </w:r>
      <w:r>
        <w:rPr>
          <w:spacing w:val="-1"/>
        </w:rPr>
        <w:t xml:space="preserve"> </w:t>
      </w:r>
      <w:r>
        <w:t>and</w:t>
      </w:r>
      <w:r>
        <w:rPr>
          <w:spacing w:val="-4"/>
        </w:rPr>
        <w:t xml:space="preserve"> </w:t>
      </w:r>
      <w:r>
        <w:t>other</w:t>
      </w:r>
      <w:r>
        <w:rPr>
          <w:spacing w:val="-3"/>
        </w:rPr>
        <w:t xml:space="preserve"> </w:t>
      </w:r>
      <w:r>
        <w:t>monitoring</w:t>
      </w:r>
      <w:r>
        <w:rPr>
          <w:spacing w:val="-4"/>
        </w:rPr>
        <w:t xml:space="preserve"> </w:t>
      </w:r>
      <w:r>
        <w:t xml:space="preserve">technologies? </w:t>
      </w:r>
      <w:r>
        <w:rPr>
          <w:rFonts w:ascii="MS Gothic" w:hAnsi="MS Gothic"/>
        </w:rPr>
        <w:t>☒</w:t>
      </w:r>
      <w:r>
        <w:rPr>
          <w:rFonts w:ascii="MS Gothic" w:hAnsi="MS Gothic"/>
          <w:spacing w:val="-50"/>
        </w:rPr>
        <w:t xml:space="preserve"> </w:t>
      </w:r>
      <w:r>
        <w:t>Yes</w:t>
      </w:r>
      <w:r>
        <w:rPr>
          <w:spacing w:val="80"/>
        </w:rPr>
        <w:t xml:space="preserve"> </w:t>
      </w:r>
      <w:r>
        <w:rPr>
          <w:rFonts w:ascii="MS Gothic" w:hAnsi="MS Gothic"/>
        </w:rPr>
        <w:t>☐</w:t>
      </w:r>
      <w:r>
        <w:rPr>
          <w:rFonts w:ascii="MS Gothic" w:hAnsi="MS Gothic"/>
          <w:spacing w:val="-48"/>
        </w:rPr>
        <w:t xml:space="preserve"> </w:t>
      </w:r>
      <w:r>
        <w:t>No</w:t>
      </w:r>
    </w:p>
    <w:p w14:paraId="089B5CDE" w14:textId="77777777" w:rsidR="002B622E" w:rsidRDefault="002B622E">
      <w:pPr>
        <w:pStyle w:val="BodyText"/>
        <w:rPr>
          <w:rFonts w:ascii="Arial"/>
          <w:sz w:val="22"/>
        </w:rPr>
      </w:pPr>
    </w:p>
    <w:p w14:paraId="4B4676C8" w14:textId="77777777" w:rsidR="002B622E" w:rsidRDefault="00000000">
      <w:pPr>
        <w:pStyle w:val="ListParagraph"/>
        <w:numPr>
          <w:ilvl w:val="0"/>
          <w:numId w:val="226"/>
        </w:numPr>
        <w:tabs>
          <w:tab w:val="left" w:pos="1280"/>
        </w:tabs>
        <w:ind w:right="598"/>
      </w:pPr>
      <w:r>
        <w:t>In the past 12 months, has the facility, in consultation with the agency PREA Coordinator, assessed,</w:t>
      </w:r>
      <w:r>
        <w:rPr>
          <w:spacing w:val="-4"/>
        </w:rPr>
        <w:t xml:space="preserve"> </w:t>
      </w:r>
      <w:r>
        <w:t>determined,</w:t>
      </w:r>
      <w:r>
        <w:rPr>
          <w:spacing w:val="-1"/>
        </w:rPr>
        <w:t xml:space="preserve"> </w:t>
      </w:r>
      <w:r>
        <w:t>and</w:t>
      </w:r>
      <w:r>
        <w:rPr>
          <w:spacing w:val="-3"/>
        </w:rPr>
        <w:t xml:space="preserve"> </w:t>
      </w:r>
      <w:r>
        <w:t>documented</w:t>
      </w:r>
      <w:r>
        <w:rPr>
          <w:spacing w:val="-5"/>
        </w:rPr>
        <w:t xml:space="preserve"> </w:t>
      </w:r>
      <w:r>
        <w:t>whether</w:t>
      </w:r>
      <w:r>
        <w:rPr>
          <w:spacing w:val="-6"/>
        </w:rPr>
        <w:t xml:space="preserve"> </w:t>
      </w:r>
      <w:r>
        <w:t>adjustments</w:t>
      </w:r>
      <w:r>
        <w:rPr>
          <w:spacing w:val="-2"/>
        </w:rPr>
        <w:t xml:space="preserve"> </w:t>
      </w:r>
      <w:r>
        <w:t>are</w:t>
      </w:r>
      <w:r>
        <w:rPr>
          <w:spacing w:val="-3"/>
        </w:rPr>
        <w:t xml:space="preserve"> </w:t>
      </w:r>
      <w:r>
        <w:t>needed</w:t>
      </w:r>
      <w:r>
        <w:rPr>
          <w:spacing w:val="-8"/>
        </w:rPr>
        <w:t xml:space="preserve"> </w:t>
      </w:r>
      <w:r>
        <w:t>to:</w:t>
      </w:r>
      <w:r>
        <w:rPr>
          <w:spacing w:val="-4"/>
        </w:rPr>
        <w:t xml:space="preserve"> </w:t>
      </w:r>
      <w:r>
        <w:t>The</w:t>
      </w:r>
      <w:r>
        <w:rPr>
          <w:spacing w:val="-5"/>
        </w:rPr>
        <w:t xml:space="preserve"> </w:t>
      </w:r>
      <w:r>
        <w:t>resources</w:t>
      </w:r>
      <w:r>
        <w:rPr>
          <w:spacing w:val="-5"/>
        </w:rPr>
        <w:t xml:space="preserve"> </w:t>
      </w:r>
      <w:r>
        <w:t xml:space="preserve">the facility has available to commit to ensure adherence to the staffing plan? </w:t>
      </w:r>
      <w:r>
        <w:rPr>
          <w:rFonts w:ascii="MS Gothic" w:hAnsi="MS Gothic"/>
        </w:rPr>
        <w:t>☒</w:t>
      </w:r>
      <w:r>
        <w:rPr>
          <w:rFonts w:ascii="MS Gothic" w:hAnsi="MS Gothic"/>
          <w:spacing w:val="-41"/>
        </w:rPr>
        <w:t xml:space="preserve"> </w:t>
      </w:r>
      <w:r>
        <w:t>Yes</w:t>
      </w:r>
      <w:r>
        <w:rPr>
          <w:spacing w:val="80"/>
          <w:w w:val="150"/>
        </w:rPr>
        <w:t xml:space="preserve"> </w:t>
      </w:r>
      <w:r>
        <w:rPr>
          <w:rFonts w:ascii="MS Gothic" w:hAnsi="MS Gothic"/>
        </w:rPr>
        <w:t>☐</w:t>
      </w:r>
      <w:r>
        <w:rPr>
          <w:rFonts w:ascii="MS Gothic" w:hAnsi="MS Gothic"/>
          <w:spacing w:val="-41"/>
        </w:rPr>
        <w:t xml:space="preserve"> </w:t>
      </w:r>
      <w:r>
        <w:t>No</w:t>
      </w:r>
    </w:p>
    <w:p w14:paraId="6947B118" w14:textId="77777777" w:rsidR="002B622E" w:rsidRDefault="00000000">
      <w:pPr>
        <w:pStyle w:val="Heading2"/>
        <w:tabs>
          <w:tab w:val="left" w:pos="10670"/>
        </w:tabs>
        <w:spacing w:before="252"/>
      </w:pPr>
      <w:r>
        <w:rPr>
          <w:color w:val="000000"/>
          <w:shd w:val="clear" w:color="auto" w:fill="FDF4EB"/>
        </w:rPr>
        <w:t>115.13</w:t>
      </w:r>
      <w:r>
        <w:rPr>
          <w:color w:val="000000"/>
          <w:spacing w:val="-3"/>
          <w:shd w:val="clear" w:color="auto" w:fill="FDF4EB"/>
        </w:rPr>
        <w:t xml:space="preserve"> </w:t>
      </w:r>
      <w:r>
        <w:rPr>
          <w:color w:val="000000"/>
          <w:spacing w:val="-5"/>
          <w:shd w:val="clear" w:color="auto" w:fill="FDF4EB"/>
        </w:rPr>
        <w:t>(d)</w:t>
      </w:r>
      <w:r>
        <w:rPr>
          <w:color w:val="000000"/>
          <w:shd w:val="clear" w:color="auto" w:fill="FDF4EB"/>
        </w:rPr>
        <w:tab/>
      </w:r>
    </w:p>
    <w:p w14:paraId="7E61C8C5" w14:textId="77777777" w:rsidR="002B622E" w:rsidRDefault="002B622E">
      <w:pPr>
        <w:pStyle w:val="BodyText"/>
        <w:rPr>
          <w:rFonts w:ascii="Arial"/>
          <w:b/>
          <w:sz w:val="22"/>
        </w:rPr>
      </w:pPr>
    </w:p>
    <w:p w14:paraId="086032B8" w14:textId="77777777" w:rsidR="002B622E" w:rsidRDefault="00000000">
      <w:pPr>
        <w:pStyle w:val="ListParagraph"/>
        <w:numPr>
          <w:ilvl w:val="0"/>
          <w:numId w:val="225"/>
        </w:numPr>
        <w:tabs>
          <w:tab w:val="left" w:pos="1280"/>
        </w:tabs>
        <w:spacing w:before="1"/>
        <w:ind w:right="571"/>
      </w:pPr>
      <w:r>
        <w:t>Has</w:t>
      </w:r>
      <w:r>
        <w:rPr>
          <w:spacing w:val="-3"/>
        </w:rPr>
        <w:t xml:space="preserve"> </w:t>
      </w:r>
      <w:r>
        <w:t>the</w:t>
      </w:r>
      <w:r>
        <w:rPr>
          <w:spacing w:val="-5"/>
        </w:rPr>
        <w:t xml:space="preserve"> </w:t>
      </w:r>
      <w:r>
        <w:t>facility/agency</w:t>
      </w:r>
      <w:r>
        <w:rPr>
          <w:spacing w:val="-2"/>
        </w:rPr>
        <w:t xml:space="preserve"> </w:t>
      </w:r>
      <w:r>
        <w:t>implemented</w:t>
      </w:r>
      <w:r>
        <w:rPr>
          <w:spacing w:val="-3"/>
        </w:rPr>
        <w:t xml:space="preserve"> </w:t>
      </w:r>
      <w:r>
        <w:t>a</w:t>
      </w:r>
      <w:r>
        <w:rPr>
          <w:spacing w:val="-5"/>
        </w:rPr>
        <w:t xml:space="preserve"> </w:t>
      </w:r>
      <w:r>
        <w:t>policy</w:t>
      </w:r>
      <w:r>
        <w:rPr>
          <w:spacing w:val="-2"/>
        </w:rPr>
        <w:t xml:space="preserve"> </w:t>
      </w:r>
      <w:r>
        <w:t>and</w:t>
      </w:r>
      <w:r>
        <w:rPr>
          <w:spacing w:val="-5"/>
        </w:rPr>
        <w:t xml:space="preserve"> </w:t>
      </w:r>
      <w:r>
        <w:t>practice</w:t>
      </w:r>
      <w:r>
        <w:rPr>
          <w:spacing w:val="-3"/>
        </w:rPr>
        <w:t xml:space="preserve"> </w:t>
      </w:r>
      <w:r>
        <w:t>of</w:t>
      </w:r>
      <w:r>
        <w:rPr>
          <w:spacing w:val="-1"/>
        </w:rPr>
        <w:t xml:space="preserve"> </w:t>
      </w:r>
      <w:r>
        <w:t>having</w:t>
      </w:r>
      <w:r>
        <w:rPr>
          <w:spacing w:val="-5"/>
        </w:rPr>
        <w:t xml:space="preserve"> </w:t>
      </w:r>
      <w:r>
        <w:t>intermediate-level</w:t>
      </w:r>
      <w:r>
        <w:rPr>
          <w:spacing w:val="-3"/>
        </w:rPr>
        <w:t xml:space="preserve"> </w:t>
      </w:r>
      <w:r>
        <w:t>or</w:t>
      </w:r>
      <w:r>
        <w:rPr>
          <w:spacing w:val="-2"/>
        </w:rPr>
        <w:t xml:space="preserve"> </w:t>
      </w:r>
      <w:r>
        <w:t xml:space="preserve">higher- level supervisors conduct and document unannounced rounds to identify and deter staff sexual abuse and sexual harassment? </w:t>
      </w:r>
      <w:r>
        <w:rPr>
          <w:rFonts w:ascii="MS Gothic" w:hAnsi="MS Gothic"/>
        </w:rPr>
        <w:t>☒</w:t>
      </w:r>
      <w:r>
        <w:rPr>
          <w:rFonts w:ascii="MS Gothic" w:hAnsi="MS Gothic"/>
          <w:spacing w:val="-34"/>
        </w:rPr>
        <w:t xml:space="preserve"> </w:t>
      </w:r>
      <w:r>
        <w:t>Yes</w:t>
      </w:r>
      <w:r>
        <w:rPr>
          <w:spacing w:val="80"/>
        </w:rPr>
        <w:t xml:space="preserve"> </w:t>
      </w:r>
      <w:r>
        <w:rPr>
          <w:rFonts w:ascii="MS Gothic" w:hAnsi="MS Gothic"/>
        </w:rPr>
        <w:t>☐</w:t>
      </w:r>
      <w:r>
        <w:rPr>
          <w:rFonts w:ascii="MS Gothic" w:hAnsi="MS Gothic"/>
          <w:spacing w:val="-32"/>
        </w:rPr>
        <w:t xml:space="preserve"> </w:t>
      </w:r>
      <w:r>
        <w:t>No</w:t>
      </w:r>
    </w:p>
    <w:p w14:paraId="6D8667C6" w14:textId="77777777" w:rsidR="002B622E" w:rsidRDefault="00000000">
      <w:pPr>
        <w:pStyle w:val="ListParagraph"/>
        <w:numPr>
          <w:ilvl w:val="0"/>
          <w:numId w:val="225"/>
        </w:numPr>
        <w:tabs>
          <w:tab w:val="left" w:pos="1280"/>
        </w:tabs>
        <w:spacing w:before="251"/>
      </w:pPr>
      <w:r>
        <w:t>Is</w:t>
      </w:r>
      <w:r>
        <w:rPr>
          <w:spacing w:val="-11"/>
        </w:rPr>
        <w:t xml:space="preserve"> </w:t>
      </w:r>
      <w:r>
        <w:t>this</w:t>
      </w:r>
      <w:r>
        <w:rPr>
          <w:spacing w:val="-2"/>
        </w:rPr>
        <w:t xml:space="preserve"> </w:t>
      </w:r>
      <w:r>
        <w:t>policy</w:t>
      </w:r>
      <w:r>
        <w:rPr>
          <w:spacing w:val="-2"/>
        </w:rPr>
        <w:t xml:space="preserve"> </w:t>
      </w:r>
      <w:r>
        <w:t>and</w:t>
      </w:r>
      <w:r>
        <w:rPr>
          <w:spacing w:val="-5"/>
        </w:rPr>
        <w:t xml:space="preserve"> </w:t>
      </w:r>
      <w:r>
        <w:t>practice</w:t>
      </w:r>
      <w:r>
        <w:rPr>
          <w:spacing w:val="-2"/>
        </w:rPr>
        <w:t xml:space="preserve"> </w:t>
      </w:r>
      <w:r>
        <w:t>implemented</w:t>
      </w:r>
      <w:r>
        <w:rPr>
          <w:spacing w:val="-5"/>
        </w:rPr>
        <w:t xml:space="preserve"> </w:t>
      </w:r>
      <w:r>
        <w:t>for</w:t>
      </w:r>
      <w:r>
        <w:rPr>
          <w:spacing w:val="-4"/>
        </w:rPr>
        <w:t xml:space="preserve"> </w:t>
      </w:r>
      <w:r>
        <w:t>night</w:t>
      </w:r>
      <w:r>
        <w:rPr>
          <w:spacing w:val="-6"/>
        </w:rPr>
        <w:t xml:space="preserve"> </w:t>
      </w:r>
      <w:r>
        <w:t>shifts</w:t>
      </w:r>
      <w:r>
        <w:rPr>
          <w:spacing w:val="-5"/>
        </w:rPr>
        <w:t xml:space="preserve"> </w:t>
      </w:r>
      <w:r>
        <w:t>as</w:t>
      </w:r>
      <w:r>
        <w:rPr>
          <w:spacing w:val="-2"/>
        </w:rPr>
        <w:t xml:space="preserve"> </w:t>
      </w:r>
      <w:r>
        <w:t>well</w:t>
      </w:r>
      <w:r>
        <w:rPr>
          <w:spacing w:val="-3"/>
        </w:rPr>
        <w:t xml:space="preserve"> </w:t>
      </w:r>
      <w:r>
        <w:t>as</w:t>
      </w:r>
      <w:r>
        <w:rPr>
          <w:spacing w:val="-5"/>
        </w:rPr>
        <w:t xml:space="preserve"> </w:t>
      </w:r>
      <w:r>
        <w:t>day</w:t>
      </w:r>
      <w:r>
        <w:rPr>
          <w:spacing w:val="-2"/>
        </w:rPr>
        <w:t xml:space="preserve"> </w:t>
      </w:r>
      <w:r>
        <w:t xml:space="preserve">shifts? </w:t>
      </w:r>
      <w:r>
        <w:rPr>
          <w:rFonts w:ascii="MS Gothic" w:hAnsi="MS Gothic"/>
        </w:rPr>
        <w:t>☒</w:t>
      </w:r>
      <w:r>
        <w:rPr>
          <w:rFonts w:ascii="MS Gothic" w:hAnsi="MS Gothic"/>
          <w:spacing w:val="-50"/>
        </w:rPr>
        <w:t xml:space="preserve"> </w:t>
      </w:r>
      <w:r>
        <w:t>Yes</w:t>
      </w:r>
      <w:r>
        <w:rPr>
          <w:spacing w:val="25"/>
        </w:rPr>
        <w:t xml:space="preserve">  </w:t>
      </w:r>
      <w:r>
        <w:rPr>
          <w:rFonts w:ascii="MS Gothic" w:hAnsi="MS Gothic"/>
        </w:rPr>
        <w:t>☐</w:t>
      </w:r>
      <w:r>
        <w:rPr>
          <w:rFonts w:ascii="MS Gothic" w:hAnsi="MS Gothic"/>
          <w:spacing w:val="-47"/>
        </w:rPr>
        <w:t xml:space="preserve"> </w:t>
      </w:r>
      <w:r>
        <w:rPr>
          <w:spacing w:val="-5"/>
        </w:rPr>
        <w:t>No</w:t>
      </w:r>
    </w:p>
    <w:p w14:paraId="58481A34" w14:textId="77777777" w:rsidR="002B622E" w:rsidRDefault="00000000">
      <w:pPr>
        <w:pStyle w:val="ListParagraph"/>
        <w:numPr>
          <w:ilvl w:val="0"/>
          <w:numId w:val="225"/>
        </w:numPr>
        <w:tabs>
          <w:tab w:val="left" w:pos="1280"/>
        </w:tabs>
        <w:spacing w:before="253"/>
        <w:ind w:right="745"/>
      </w:pPr>
      <w:r>
        <w:t>Does the facility/agency have a policy prohibiting staff from alerting other staff members that these</w:t>
      </w:r>
      <w:r>
        <w:rPr>
          <w:spacing w:val="-3"/>
        </w:rPr>
        <w:t xml:space="preserve"> </w:t>
      </w:r>
      <w:r>
        <w:t>supervisory</w:t>
      </w:r>
      <w:r>
        <w:rPr>
          <w:spacing w:val="-5"/>
        </w:rPr>
        <w:t xml:space="preserve"> </w:t>
      </w:r>
      <w:r>
        <w:t>rounds</w:t>
      </w:r>
      <w:r>
        <w:rPr>
          <w:spacing w:val="-2"/>
        </w:rPr>
        <w:t xml:space="preserve"> </w:t>
      </w:r>
      <w:r>
        <w:t>are</w:t>
      </w:r>
      <w:r>
        <w:rPr>
          <w:spacing w:val="-5"/>
        </w:rPr>
        <w:t xml:space="preserve"> </w:t>
      </w:r>
      <w:r>
        <w:t>occurring,</w:t>
      </w:r>
      <w:r>
        <w:rPr>
          <w:spacing w:val="-4"/>
        </w:rPr>
        <w:t xml:space="preserve"> </w:t>
      </w:r>
      <w:r>
        <w:t>unless</w:t>
      </w:r>
      <w:r>
        <w:rPr>
          <w:spacing w:val="-3"/>
        </w:rPr>
        <w:t xml:space="preserve"> </w:t>
      </w:r>
      <w:r>
        <w:t>such</w:t>
      </w:r>
      <w:r>
        <w:rPr>
          <w:spacing w:val="-3"/>
        </w:rPr>
        <w:t xml:space="preserve"> </w:t>
      </w:r>
      <w:r>
        <w:t>announcement</w:t>
      </w:r>
      <w:r>
        <w:rPr>
          <w:spacing w:val="-4"/>
        </w:rPr>
        <w:t xml:space="preserve"> </w:t>
      </w:r>
      <w:r>
        <w:t>is</w:t>
      </w:r>
      <w:r>
        <w:rPr>
          <w:spacing w:val="-5"/>
        </w:rPr>
        <w:t xml:space="preserve"> </w:t>
      </w:r>
      <w:r>
        <w:t>related</w:t>
      </w:r>
      <w:r>
        <w:rPr>
          <w:spacing w:val="-5"/>
        </w:rPr>
        <w:t xml:space="preserve"> </w:t>
      </w:r>
      <w:r>
        <w:t>to</w:t>
      </w:r>
      <w:r>
        <w:rPr>
          <w:spacing w:val="-5"/>
        </w:rPr>
        <w:t xml:space="preserve"> </w:t>
      </w:r>
      <w:r>
        <w:t>the</w:t>
      </w:r>
      <w:r>
        <w:rPr>
          <w:spacing w:val="-3"/>
        </w:rPr>
        <w:t xml:space="preserve"> </w:t>
      </w:r>
      <w:r>
        <w:t xml:space="preserve">legitimate operational functions of the facility? </w:t>
      </w:r>
      <w:r>
        <w:rPr>
          <w:rFonts w:ascii="MS Gothic" w:hAnsi="MS Gothic"/>
        </w:rPr>
        <w:t>☒</w:t>
      </w:r>
      <w:r>
        <w:rPr>
          <w:rFonts w:ascii="MS Gothic" w:hAnsi="MS Gothic"/>
          <w:spacing w:val="-34"/>
        </w:rPr>
        <w:t xml:space="preserve"> </w:t>
      </w:r>
      <w:r>
        <w:t>Yes</w:t>
      </w:r>
      <w:r>
        <w:rPr>
          <w:spacing w:val="80"/>
        </w:rPr>
        <w:t xml:space="preserve"> </w:t>
      </w:r>
      <w:r>
        <w:rPr>
          <w:rFonts w:ascii="MS Gothic" w:hAnsi="MS Gothic"/>
        </w:rPr>
        <w:t>☐</w:t>
      </w:r>
      <w:r>
        <w:rPr>
          <w:rFonts w:ascii="MS Gothic" w:hAnsi="MS Gothic"/>
          <w:spacing w:val="-36"/>
        </w:rPr>
        <w:t xml:space="preserve"> </w:t>
      </w:r>
      <w:r>
        <w:t>No</w:t>
      </w:r>
    </w:p>
    <w:p w14:paraId="61221FB8" w14:textId="77777777" w:rsidR="002B622E" w:rsidRDefault="00000000">
      <w:pPr>
        <w:pStyle w:val="Heading2"/>
        <w:spacing w:before="240"/>
        <w:ind w:left="560"/>
      </w:pPr>
      <w:r>
        <w:t>Auditor</w:t>
      </w:r>
      <w:r>
        <w:rPr>
          <w:spacing w:val="-10"/>
        </w:rPr>
        <w:t xml:space="preserve"> </w:t>
      </w:r>
      <w:r>
        <w:t>Overall</w:t>
      </w:r>
      <w:r>
        <w:rPr>
          <w:spacing w:val="-5"/>
        </w:rPr>
        <w:t xml:space="preserve"> </w:t>
      </w:r>
      <w:r>
        <w:t>Compliance</w:t>
      </w:r>
      <w:r>
        <w:rPr>
          <w:spacing w:val="-7"/>
        </w:rPr>
        <w:t xml:space="preserve"> </w:t>
      </w:r>
      <w:r>
        <w:rPr>
          <w:spacing w:val="-2"/>
        </w:rPr>
        <w:t>Determination</w:t>
      </w:r>
    </w:p>
    <w:p w14:paraId="7527C615" w14:textId="77777777" w:rsidR="002B622E" w:rsidRDefault="00000000">
      <w:pPr>
        <w:pStyle w:val="ListParagraph"/>
        <w:numPr>
          <w:ilvl w:val="1"/>
          <w:numId w:val="225"/>
        </w:numPr>
        <w:tabs>
          <w:tab w:val="left" w:pos="2000"/>
        </w:tabs>
        <w:spacing w:before="249"/>
      </w:pPr>
      <w:r>
        <w:rPr>
          <w:b/>
        </w:rPr>
        <w:t>Exceeds</w:t>
      </w:r>
      <w:r>
        <w:rPr>
          <w:b/>
          <w:spacing w:val="-7"/>
        </w:rPr>
        <w:t xml:space="preserve"> </w:t>
      </w:r>
      <w:r>
        <w:rPr>
          <w:b/>
        </w:rPr>
        <w:t>Standard</w:t>
      </w:r>
      <w:r>
        <w:rPr>
          <w:b/>
          <w:spacing w:val="-8"/>
        </w:rPr>
        <w:t xml:space="preserve"> </w:t>
      </w:r>
      <w:r>
        <w:t>(</w:t>
      </w:r>
      <w:r>
        <w:rPr>
          <w:i/>
        </w:rPr>
        <w:t>Substantially</w:t>
      </w:r>
      <w:r>
        <w:rPr>
          <w:i/>
          <w:spacing w:val="-6"/>
        </w:rPr>
        <w:t xml:space="preserve"> </w:t>
      </w:r>
      <w:r>
        <w:rPr>
          <w:i/>
        </w:rPr>
        <w:t>exceeds</w:t>
      </w:r>
      <w:r>
        <w:rPr>
          <w:i/>
          <w:spacing w:val="-8"/>
        </w:rPr>
        <w:t xml:space="preserve"> </w:t>
      </w:r>
      <w:r>
        <w:rPr>
          <w:i/>
        </w:rPr>
        <w:t>requirement</w:t>
      </w:r>
      <w:r>
        <w:rPr>
          <w:i/>
          <w:spacing w:val="-8"/>
        </w:rPr>
        <w:t xml:space="preserve"> </w:t>
      </w:r>
      <w:r>
        <w:rPr>
          <w:i/>
        </w:rPr>
        <w:t>of</w:t>
      </w:r>
      <w:r>
        <w:rPr>
          <w:i/>
          <w:spacing w:val="-7"/>
        </w:rPr>
        <w:t xml:space="preserve"> </w:t>
      </w:r>
      <w:r>
        <w:rPr>
          <w:i/>
          <w:spacing w:val="-2"/>
        </w:rPr>
        <w:t>standards</w:t>
      </w:r>
      <w:r>
        <w:rPr>
          <w:spacing w:val="-2"/>
        </w:rPr>
        <w:t>)</w:t>
      </w:r>
    </w:p>
    <w:p w14:paraId="11E71795" w14:textId="77777777" w:rsidR="002B622E" w:rsidRDefault="002B622E">
      <w:pPr>
        <w:pStyle w:val="BodyText"/>
        <w:rPr>
          <w:rFonts w:ascii="Arial"/>
          <w:sz w:val="22"/>
        </w:rPr>
      </w:pPr>
    </w:p>
    <w:p w14:paraId="69805DA8" w14:textId="77777777" w:rsidR="002B622E" w:rsidRDefault="00000000">
      <w:pPr>
        <w:pStyle w:val="Heading3"/>
        <w:tabs>
          <w:tab w:val="left" w:pos="2000"/>
        </w:tabs>
        <w:spacing w:line="242" w:lineRule="auto"/>
        <w:ind w:right="1428"/>
        <w:rPr>
          <w:i w:val="0"/>
        </w:rPr>
      </w:pPr>
      <w:r>
        <w:rPr>
          <w:rFonts w:ascii="MS Gothic" w:hAnsi="MS Gothic"/>
          <w:i w:val="0"/>
          <w:spacing w:val="-10"/>
          <w:sz w:val="28"/>
        </w:rPr>
        <w:t>☒</w:t>
      </w:r>
      <w:r>
        <w:rPr>
          <w:rFonts w:ascii="MS Gothic" w:hAnsi="MS Gothic"/>
          <w:i w:val="0"/>
          <w:sz w:val="28"/>
        </w:rPr>
        <w:tab/>
      </w:r>
      <w:r>
        <w:rPr>
          <w:b/>
          <w:i w:val="0"/>
        </w:rPr>
        <w:t>Meets</w:t>
      </w:r>
      <w:r>
        <w:rPr>
          <w:b/>
          <w:i w:val="0"/>
          <w:spacing w:val="-5"/>
        </w:rPr>
        <w:t xml:space="preserve"> </w:t>
      </w:r>
      <w:r>
        <w:rPr>
          <w:b/>
          <w:i w:val="0"/>
        </w:rPr>
        <w:t>Standard</w:t>
      </w:r>
      <w:r>
        <w:rPr>
          <w:b/>
          <w:i w:val="0"/>
          <w:spacing w:val="-3"/>
        </w:rPr>
        <w:t xml:space="preserve"> </w:t>
      </w:r>
      <w:r>
        <w:rPr>
          <w:i w:val="0"/>
        </w:rPr>
        <w:t>(</w:t>
      </w:r>
      <w:r>
        <w:t>Substantial</w:t>
      </w:r>
      <w:r>
        <w:rPr>
          <w:spacing w:val="-4"/>
        </w:rPr>
        <w:t xml:space="preserve"> </w:t>
      </w:r>
      <w:r>
        <w:t>compliance;</w:t>
      </w:r>
      <w:r>
        <w:rPr>
          <w:spacing w:val="-4"/>
        </w:rPr>
        <w:t xml:space="preserve"> </w:t>
      </w:r>
      <w:r>
        <w:t>complies</w:t>
      </w:r>
      <w:r>
        <w:rPr>
          <w:spacing w:val="-3"/>
        </w:rPr>
        <w:t xml:space="preserve"> </w:t>
      </w:r>
      <w:r>
        <w:t>in</w:t>
      </w:r>
      <w:r>
        <w:rPr>
          <w:spacing w:val="-2"/>
        </w:rPr>
        <w:t xml:space="preserve"> </w:t>
      </w:r>
      <w:r>
        <w:t>all</w:t>
      </w:r>
      <w:r>
        <w:rPr>
          <w:spacing w:val="-3"/>
        </w:rPr>
        <w:t xml:space="preserve"> </w:t>
      </w:r>
      <w:r>
        <w:t>material</w:t>
      </w:r>
      <w:r>
        <w:rPr>
          <w:spacing w:val="-3"/>
        </w:rPr>
        <w:t xml:space="preserve"> </w:t>
      </w:r>
      <w:r>
        <w:t>ways</w:t>
      </w:r>
      <w:r>
        <w:rPr>
          <w:spacing w:val="-3"/>
        </w:rPr>
        <w:t xml:space="preserve"> </w:t>
      </w:r>
      <w:r>
        <w:t>with</w:t>
      </w:r>
      <w:r>
        <w:rPr>
          <w:spacing w:val="-3"/>
        </w:rPr>
        <w:t xml:space="preserve"> </w:t>
      </w:r>
      <w:r>
        <w:t>the standard for the relevant review period</w:t>
      </w:r>
      <w:r>
        <w:rPr>
          <w:i w:val="0"/>
        </w:rPr>
        <w:t>)</w:t>
      </w:r>
    </w:p>
    <w:p w14:paraId="7C95EE83" w14:textId="77777777" w:rsidR="002B622E" w:rsidRDefault="00000000">
      <w:pPr>
        <w:pStyle w:val="ListParagraph"/>
        <w:numPr>
          <w:ilvl w:val="1"/>
          <w:numId w:val="225"/>
        </w:numPr>
        <w:tabs>
          <w:tab w:val="left" w:pos="2000"/>
        </w:tabs>
        <w:spacing w:before="246"/>
      </w:pPr>
      <w:r>
        <w:rPr>
          <w:b/>
        </w:rPr>
        <w:t>Does</w:t>
      </w:r>
      <w:r>
        <w:rPr>
          <w:b/>
          <w:spacing w:val="-6"/>
        </w:rPr>
        <w:t xml:space="preserve"> </w:t>
      </w:r>
      <w:r>
        <w:rPr>
          <w:b/>
        </w:rPr>
        <w:t>Not</w:t>
      </w:r>
      <w:r>
        <w:rPr>
          <w:b/>
          <w:spacing w:val="-6"/>
        </w:rPr>
        <w:t xml:space="preserve"> </w:t>
      </w:r>
      <w:r>
        <w:rPr>
          <w:b/>
        </w:rPr>
        <w:t>Meet</w:t>
      </w:r>
      <w:r>
        <w:rPr>
          <w:b/>
          <w:spacing w:val="-6"/>
        </w:rPr>
        <w:t xml:space="preserve"> </w:t>
      </w:r>
      <w:r>
        <w:rPr>
          <w:b/>
        </w:rPr>
        <w:t>Standard</w:t>
      </w:r>
      <w:r>
        <w:rPr>
          <w:b/>
          <w:spacing w:val="-3"/>
        </w:rPr>
        <w:t xml:space="preserve"> </w:t>
      </w:r>
      <w:r>
        <w:t>(</w:t>
      </w:r>
      <w:r>
        <w:rPr>
          <w:i/>
        </w:rPr>
        <w:t>Requires</w:t>
      </w:r>
      <w:r>
        <w:rPr>
          <w:i/>
          <w:spacing w:val="-7"/>
        </w:rPr>
        <w:t xml:space="preserve"> </w:t>
      </w:r>
      <w:r>
        <w:rPr>
          <w:i/>
        </w:rPr>
        <w:t>Corrective</w:t>
      </w:r>
      <w:r>
        <w:rPr>
          <w:i/>
          <w:spacing w:val="-5"/>
        </w:rPr>
        <w:t xml:space="preserve"> </w:t>
      </w:r>
      <w:r>
        <w:rPr>
          <w:i/>
          <w:spacing w:val="-2"/>
        </w:rPr>
        <w:t>Action</w:t>
      </w:r>
      <w:r>
        <w:rPr>
          <w:spacing w:val="-2"/>
        </w:rPr>
        <w:t>)</w:t>
      </w:r>
    </w:p>
    <w:p w14:paraId="1EEC1ACB" w14:textId="77777777" w:rsidR="002B622E" w:rsidRDefault="002B622E">
      <w:pPr>
        <w:pStyle w:val="BodyText"/>
        <w:rPr>
          <w:rFonts w:ascii="Arial"/>
        </w:rPr>
      </w:pPr>
    </w:p>
    <w:p w14:paraId="62CC9351" w14:textId="77777777" w:rsidR="002B622E" w:rsidRDefault="00000000">
      <w:pPr>
        <w:pStyle w:val="BodyText"/>
        <w:spacing w:before="25"/>
        <w:rPr>
          <w:rFonts w:ascii="Arial"/>
        </w:rPr>
      </w:pPr>
      <w:r>
        <w:rPr>
          <w:noProof/>
        </w:rPr>
        <mc:AlternateContent>
          <mc:Choice Requires="wps">
            <w:drawing>
              <wp:anchor distT="0" distB="0" distL="0" distR="0" simplePos="0" relativeHeight="487590400" behindDoc="1" locked="0" layoutInCell="1" allowOverlap="1" wp14:anchorId="613255AD" wp14:editId="630DA79C">
                <wp:simplePos x="0" y="0"/>
                <wp:positionH relativeFrom="page">
                  <wp:posOffset>667512</wp:posOffset>
                </wp:positionH>
                <wp:positionV relativeFrom="paragraph">
                  <wp:posOffset>177152</wp:posOffset>
                </wp:positionV>
                <wp:extent cx="6438900" cy="160655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1606550"/>
                        </a:xfrm>
                        <a:prstGeom prst="rect">
                          <a:avLst/>
                        </a:prstGeom>
                        <a:solidFill>
                          <a:srgbClr val="F8F6F6"/>
                        </a:solidFill>
                      </wps:spPr>
                      <wps:txbx>
                        <w:txbxContent>
                          <w:p w14:paraId="4580101C" w14:textId="77777777" w:rsidR="002B622E" w:rsidRDefault="00000000">
                            <w:pPr>
                              <w:ind w:left="28"/>
                              <w:rPr>
                                <w:b/>
                                <w:color w:val="000000"/>
                                <w:sz w:val="20"/>
                              </w:rPr>
                            </w:pPr>
                            <w:r>
                              <w:rPr>
                                <w:b/>
                                <w:color w:val="000000"/>
                                <w:spacing w:val="-2"/>
                                <w:sz w:val="20"/>
                              </w:rPr>
                              <w:t>Documents:</w:t>
                            </w:r>
                          </w:p>
                          <w:p w14:paraId="5CF6E6A6" w14:textId="77777777" w:rsidR="002B622E" w:rsidRDefault="00000000">
                            <w:pPr>
                              <w:pStyle w:val="BodyText"/>
                              <w:numPr>
                                <w:ilvl w:val="0"/>
                                <w:numId w:val="224"/>
                              </w:numPr>
                              <w:tabs>
                                <w:tab w:val="left" w:pos="228"/>
                              </w:tabs>
                              <w:spacing w:before="1" w:line="229" w:lineRule="exact"/>
                              <w:ind w:left="228" w:hanging="200"/>
                              <w:rPr>
                                <w:color w:val="000000"/>
                              </w:rPr>
                            </w:pPr>
                            <w:r>
                              <w:rPr>
                                <w:color w:val="000000"/>
                              </w:rPr>
                              <w:t>Pre-Audit</w:t>
                            </w:r>
                            <w:r>
                              <w:rPr>
                                <w:color w:val="000000"/>
                                <w:spacing w:val="-6"/>
                              </w:rPr>
                              <w:t xml:space="preserve"> </w:t>
                            </w:r>
                            <w:r>
                              <w:rPr>
                                <w:color w:val="000000"/>
                                <w:spacing w:val="-2"/>
                              </w:rPr>
                              <w:t>Questionnaire</w:t>
                            </w:r>
                          </w:p>
                          <w:p w14:paraId="06FB5E67" w14:textId="77777777" w:rsidR="002B622E" w:rsidRDefault="00000000">
                            <w:pPr>
                              <w:pStyle w:val="BodyText"/>
                              <w:numPr>
                                <w:ilvl w:val="0"/>
                                <w:numId w:val="224"/>
                              </w:numPr>
                              <w:tabs>
                                <w:tab w:val="left" w:pos="228"/>
                              </w:tabs>
                              <w:spacing w:line="229" w:lineRule="exact"/>
                              <w:ind w:left="228" w:hanging="200"/>
                              <w:rPr>
                                <w:color w:val="000000"/>
                              </w:rPr>
                            </w:pPr>
                            <w:r>
                              <w:rPr>
                                <w:color w:val="000000"/>
                              </w:rPr>
                              <w:t>Safe</w:t>
                            </w:r>
                            <w:r>
                              <w:rPr>
                                <w:color w:val="000000"/>
                                <w:spacing w:val="-9"/>
                              </w:rPr>
                              <w:t xml:space="preserve"> </w:t>
                            </w:r>
                            <w:r>
                              <w:rPr>
                                <w:color w:val="000000"/>
                              </w:rPr>
                              <w:t>Prisons/PREA</w:t>
                            </w:r>
                            <w:r>
                              <w:rPr>
                                <w:color w:val="000000"/>
                                <w:spacing w:val="-9"/>
                              </w:rPr>
                              <w:t xml:space="preserve"> </w:t>
                            </w:r>
                            <w:r>
                              <w:rPr>
                                <w:color w:val="000000"/>
                                <w:spacing w:val="-4"/>
                              </w:rPr>
                              <w:t>Plan</w:t>
                            </w:r>
                          </w:p>
                          <w:p w14:paraId="74613EB3" w14:textId="77777777" w:rsidR="002B622E" w:rsidRDefault="00000000">
                            <w:pPr>
                              <w:numPr>
                                <w:ilvl w:val="0"/>
                                <w:numId w:val="224"/>
                              </w:numPr>
                              <w:tabs>
                                <w:tab w:val="left" w:pos="228"/>
                              </w:tabs>
                              <w:ind w:left="228" w:hanging="200"/>
                              <w:rPr>
                                <w:i/>
                                <w:color w:val="000000"/>
                                <w:sz w:val="20"/>
                              </w:rPr>
                            </w:pPr>
                            <w:r>
                              <w:rPr>
                                <w:color w:val="000000"/>
                                <w:sz w:val="20"/>
                              </w:rPr>
                              <w:t>Administrative</w:t>
                            </w:r>
                            <w:r>
                              <w:rPr>
                                <w:color w:val="000000"/>
                                <w:spacing w:val="-9"/>
                                <w:sz w:val="20"/>
                              </w:rPr>
                              <w:t xml:space="preserve"> </w:t>
                            </w:r>
                            <w:r>
                              <w:rPr>
                                <w:color w:val="000000"/>
                                <w:sz w:val="20"/>
                              </w:rPr>
                              <w:t>Directive</w:t>
                            </w:r>
                            <w:r>
                              <w:rPr>
                                <w:color w:val="000000"/>
                                <w:spacing w:val="-8"/>
                                <w:sz w:val="20"/>
                              </w:rPr>
                              <w:t xml:space="preserve"> </w:t>
                            </w:r>
                            <w:hyperlink r:id="rId21">
                              <w:r w:rsidR="002B622E">
                                <w:rPr>
                                  <w:color w:val="000000"/>
                                  <w:sz w:val="20"/>
                                </w:rPr>
                                <w:t>AD-11.52</w:t>
                              </w:r>
                            </w:hyperlink>
                            <w:r>
                              <w:rPr>
                                <w:color w:val="000000"/>
                                <w:sz w:val="20"/>
                              </w:rPr>
                              <w:t>,</w:t>
                            </w:r>
                            <w:r>
                              <w:rPr>
                                <w:color w:val="000000"/>
                                <w:spacing w:val="-7"/>
                                <w:sz w:val="20"/>
                              </w:rPr>
                              <w:t xml:space="preserve"> </w:t>
                            </w:r>
                            <w:r>
                              <w:rPr>
                                <w:i/>
                                <w:color w:val="000000"/>
                                <w:sz w:val="20"/>
                              </w:rPr>
                              <w:t>Security</w:t>
                            </w:r>
                            <w:r>
                              <w:rPr>
                                <w:i/>
                                <w:color w:val="000000"/>
                                <w:spacing w:val="-8"/>
                                <w:sz w:val="20"/>
                              </w:rPr>
                              <w:t xml:space="preserve"> </w:t>
                            </w:r>
                            <w:r>
                              <w:rPr>
                                <w:i/>
                                <w:color w:val="000000"/>
                                <w:spacing w:val="-2"/>
                                <w:sz w:val="20"/>
                              </w:rPr>
                              <w:t>Staffing</w:t>
                            </w:r>
                          </w:p>
                          <w:p w14:paraId="51AF5C73" w14:textId="77777777" w:rsidR="002B622E" w:rsidRDefault="00000000">
                            <w:pPr>
                              <w:numPr>
                                <w:ilvl w:val="0"/>
                                <w:numId w:val="224"/>
                              </w:numPr>
                              <w:tabs>
                                <w:tab w:val="left" w:pos="228"/>
                              </w:tabs>
                              <w:ind w:left="228" w:hanging="200"/>
                              <w:rPr>
                                <w:i/>
                                <w:color w:val="000000"/>
                                <w:sz w:val="20"/>
                              </w:rPr>
                            </w:pPr>
                            <w:r>
                              <w:rPr>
                                <w:color w:val="000000"/>
                                <w:sz w:val="20"/>
                              </w:rPr>
                              <w:t>Security</w:t>
                            </w:r>
                            <w:r>
                              <w:rPr>
                                <w:color w:val="000000"/>
                                <w:spacing w:val="-6"/>
                                <w:sz w:val="20"/>
                              </w:rPr>
                              <w:t xml:space="preserve"> </w:t>
                            </w:r>
                            <w:r>
                              <w:rPr>
                                <w:color w:val="000000"/>
                                <w:sz w:val="20"/>
                              </w:rPr>
                              <w:t>Operations</w:t>
                            </w:r>
                            <w:r>
                              <w:rPr>
                                <w:color w:val="000000"/>
                                <w:spacing w:val="-6"/>
                                <w:sz w:val="20"/>
                              </w:rPr>
                              <w:t xml:space="preserve"> </w:t>
                            </w:r>
                            <w:r>
                              <w:rPr>
                                <w:color w:val="000000"/>
                                <w:sz w:val="20"/>
                              </w:rPr>
                              <w:t>Procedures</w:t>
                            </w:r>
                            <w:r>
                              <w:rPr>
                                <w:color w:val="000000"/>
                                <w:spacing w:val="-7"/>
                                <w:sz w:val="20"/>
                              </w:rPr>
                              <w:t xml:space="preserve"> </w:t>
                            </w:r>
                            <w:r>
                              <w:rPr>
                                <w:color w:val="000000"/>
                                <w:sz w:val="20"/>
                              </w:rPr>
                              <w:t>Manual</w:t>
                            </w:r>
                            <w:r>
                              <w:rPr>
                                <w:color w:val="000000"/>
                                <w:spacing w:val="-5"/>
                                <w:sz w:val="20"/>
                              </w:rPr>
                              <w:t xml:space="preserve"> </w:t>
                            </w:r>
                            <w:hyperlink r:id="rId22">
                              <w:r w:rsidR="002B622E">
                                <w:rPr>
                                  <w:color w:val="000000"/>
                                  <w:sz w:val="20"/>
                                </w:rPr>
                                <w:t>SOPM-08.06</w:t>
                              </w:r>
                            </w:hyperlink>
                            <w:r>
                              <w:rPr>
                                <w:color w:val="000000"/>
                                <w:sz w:val="20"/>
                              </w:rPr>
                              <w:t>,</w:t>
                            </w:r>
                            <w:r>
                              <w:rPr>
                                <w:color w:val="000000"/>
                                <w:spacing w:val="-5"/>
                                <w:sz w:val="20"/>
                              </w:rPr>
                              <w:t xml:space="preserve"> </w:t>
                            </w:r>
                            <w:r>
                              <w:rPr>
                                <w:i/>
                                <w:color w:val="000000"/>
                                <w:sz w:val="20"/>
                              </w:rPr>
                              <w:t>Security</w:t>
                            </w:r>
                            <w:r>
                              <w:rPr>
                                <w:i/>
                                <w:color w:val="000000"/>
                                <w:spacing w:val="-6"/>
                                <w:sz w:val="20"/>
                              </w:rPr>
                              <w:t xml:space="preserve"> </w:t>
                            </w:r>
                            <w:r>
                              <w:rPr>
                                <w:i/>
                                <w:color w:val="000000"/>
                                <w:sz w:val="20"/>
                              </w:rPr>
                              <w:t>Operations</w:t>
                            </w:r>
                            <w:r>
                              <w:rPr>
                                <w:i/>
                                <w:color w:val="000000"/>
                                <w:spacing w:val="-6"/>
                                <w:sz w:val="20"/>
                              </w:rPr>
                              <w:t xml:space="preserve"> </w:t>
                            </w:r>
                            <w:r>
                              <w:rPr>
                                <w:i/>
                                <w:color w:val="000000"/>
                                <w:sz w:val="20"/>
                              </w:rPr>
                              <w:t>Annual</w:t>
                            </w:r>
                            <w:r>
                              <w:rPr>
                                <w:i/>
                                <w:color w:val="000000"/>
                                <w:spacing w:val="-6"/>
                                <w:sz w:val="20"/>
                              </w:rPr>
                              <w:t xml:space="preserve"> </w:t>
                            </w:r>
                            <w:r>
                              <w:rPr>
                                <w:i/>
                                <w:color w:val="000000"/>
                                <w:sz w:val="20"/>
                              </w:rPr>
                              <w:t>Review</w:t>
                            </w:r>
                            <w:r>
                              <w:rPr>
                                <w:i/>
                                <w:color w:val="000000"/>
                                <w:spacing w:val="-7"/>
                                <w:sz w:val="20"/>
                              </w:rPr>
                              <w:t xml:space="preserve"> </w:t>
                            </w:r>
                            <w:r>
                              <w:rPr>
                                <w:i/>
                                <w:color w:val="000000"/>
                                <w:sz w:val="20"/>
                              </w:rPr>
                              <w:t>of</w:t>
                            </w:r>
                            <w:r>
                              <w:rPr>
                                <w:i/>
                                <w:color w:val="000000"/>
                                <w:spacing w:val="-6"/>
                                <w:sz w:val="20"/>
                              </w:rPr>
                              <w:t xml:space="preserve"> </w:t>
                            </w:r>
                            <w:r>
                              <w:rPr>
                                <w:i/>
                                <w:color w:val="000000"/>
                                <w:sz w:val="20"/>
                              </w:rPr>
                              <w:t>Turnout</w:t>
                            </w:r>
                            <w:r>
                              <w:rPr>
                                <w:i/>
                                <w:color w:val="000000"/>
                                <w:spacing w:val="-7"/>
                                <w:sz w:val="20"/>
                              </w:rPr>
                              <w:t xml:space="preserve"> </w:t>
                            </w:r>
                            <w:r>
                              <w:rPr>
                                <w:i/>
                                <w:color w:val="000000"/>
                                <w:sz w:val="20"/>
                              </w:rPr>
                              <w:t>Rosters</w:t>
                            </w:r>
                            <w:r>
                              <w:rPr>
                                <w:i/>
                                <w:color w:val="000000"/>
                                <w:spacing w:val="-6"/>
                                <w:sz w:val="20"/>
                              </w:rPr>
                              <w:t xml:space="preserve"> </w:t>
                            </w:r>
                            <w:r>
                              <w:rPr>
                                <w:i/>
                                <w:color w:val="000000"/>
                                <w:spacing w:val="-2"/>
                                <w:sz w:val="20"/>
                              </w:rPr>
                              <w:t>Procedures</w:t>
                            </w:r>
                          </w:p>
                          <w:p w14:paraId="4F7A98B2" w14:textId="77777777" w:rsidR="002B622E" w:rsidRDefault="00000000">
                            <w:pPr>
                              <w:pStyle w:val="BodyText"/>
                              <w:numPr>
                                <w:ilvl w:val="0"/>
                                <w:numId w:val="224"/>
                              </w:numPr>
                              <w:tabs>
                                <w:tab w:val="left" w:pos="228"/>
                              </w:tabs>
                              <w:spacing w:before="1"/>
                              <w:ind w:left="228" w:hanging="200"/>
                              <w:rPr>
                                <w:color w:val="000000"/>
                              </w:rPr>
                            </w:pPr>
                            <w:r>
                              <w:rPr>
                                <w:color w:val="000000"/>
                              </w:rPr>
                              <w:t>Employee</w:t>
                            </w:r>
                            <w:r>
                              <w:rPr>
                                <w:color w:val="000000"/>
                                <w:spacing w:val="-6"/>
                              </w:rPr>
                              <w:t xml:space="preserve"> </w:t>
                            </w:r>
                            <w:r>
                              <w:rPr>
                                <w:color w:val="000000"/>
                              </w:rPr>
                              <w:t>and</w:t>
                            </w:r>
                            <w:r>
                              <w:rPr>
                                <w:color w:val="000000"/>
                                <w:spacing w:val="-4"/>
                              </w:rPr>
                              <w:t xml:space="preserve"> </w:t>
                            </w:r>
                            <w:r>
                              <w:rPr>
                                <w:color w:val="000000"/>
                              </w:rPr>
                              <w:t>Visitor</w:t>
                            </w:r>
                            <w:r>
                              <w:rPr>
                                <w:color w:val="000000"/>
                                <w:spacing w:val="-6"/>
                              </w:rPr>
                              <w:t xml:space="preserve"> </w:t>
                            </w:r>
                            <w:r>
                              <w:rPr>
                                <w:color w:val="000000"/>
                              </w:rPr>
                              <w:t>Logs</w:t>
                            </w:r>
                            <w:r>
                              <w:rPr>
                                <w:color w:val="000000"/>
                                <w:spacing w:val="-8"/>
                              </w:rPr>
                              <w:t xml:space="preserve"> </w:t>
                            </w:r>
                            <w:r>
                              <w:rPr>
                                <w:color w:val="000000"/>
                              </w:rPr>
                              <w:t>(Showing</w:t>
                            </w:r>
                            <w:r>
                              <w:rPr>
                                <w:color w:val="000000"/>
                                <w:spacing w:val="-4"/>
                              </w:rPr>
                              <w:t xml:space="preserve"> </w:t>
                            </w:r>
                            <w:r>
                              <w:rPr>
                                <w:color w:val="000000"/>
                              </w:rPr>
                              <w:t>Unannounced</w:t>
                            </w:r>
                            <w:r>
                              <w:rPr>
                                <w:color w:val="000000"/>
                                <w:spacing w:val="-5"/>
                              </w:rPr>
                              <w:t xml:space="preserve"> </w:t>
                            </w:r>
                            <w:r>
                              <w:rPr>
                                <w:color w:val="000000"/>
                                <w:spacing w:val="-2"/>
                              </w:rPr>
                              <w:t>Rounds)</w:t>
                            </w:r>
                          </w:p>
                          <w:p w14:paraId="2D40B43D" w14:textId="77777777" w:rsidR="002B622E" w:rsidRDefault="00000000">
                            <w:pPr>
                              <w:numPr>
                                <w:ilvl w:val="0"/>
                                <w:numId w:val="224"/>
                              </w:numPr>
                              <w:tabs>
                                <w:tab w:val="left" w:pos="228"/>
                              </w:tabs>
                              <w:spacing w:before="1"/>
                              <w:ind w:left="228" w:hanging="200"/>
                              <w:rPr>
                                <w:i/>
                                <w:color w:val="000000"/>
                                <w:sz w:val="20"/>
                              </w:rPr>
                            </w:pPr>
                            <w:r>
                              <w:rPr>
                                <w:color w:val="000000"/>
                                <w:sz w:val="20"/>
                              </w:rPr>
                              <w:t>TDCJ</w:t>
                            </w:r>
                            <w:r>
                              <w:rPr>
                                <w:color w:val="000000"/>
                                <w:spacing w:val="-8"/>
                                <w:sz w:val="20"/>
                              </w:rPr>
                              <w:t xml:space="preserve"> </w:t>
                            </w:r>
                            <w:r>
                              <w:rPr>
                                <w:color w:val="000000"/>
                                <w:sz w:val="20"/>
                              </w:rPr>
                              <w:t>Correctional</w:t>
                            </w:r>
                            <w:r>
                              <w:rPr>
                                <w:color w:val="000000"/>
                                <w:spacing w:val="-6"/>
                                <w:sz w:val="20"/>
                              </w:rPr>
                              <w:t xml:space="preserve"> </w:t>
                            </w:r>
                            <w:r>
                              <w:rPr>
                                <w:color w:val="000000"/>
                                <w:sz w:val="20"/>
                              </w:rPr>
                              <w:t>Institutions</w:t>
                            </w:r>
                            <w:r>
                              <w:rPr>
                                <w:color w:val="000000"/>
                                <w:spacing w:val="-8"/>
                                <w:sz w:val="20"/>
                              </w:rPr>
                              <w:t xml:space="preserve"> </w:t>
                            </w:r>
                            <w:r>
                              <w:rPr>
                                <w:color w:val="000000"/>
                                <w:sz w:val="20"/>
                              </w:rPr>
                              <w:t>Division,</w:t>
                            </w:r>
                            <w:r>
                              <w:rPr>
                                <w:color w:val="000000"/>
                                <w:spacing w:val="-1"/>
                                <w:sz w:val="20"/>
                              </w:rPr>
                              <w:t xml:space="preserve"> </w:t>
                            </w:r>
                            <w:r>
                              <w:rPr>
                                <w:i/>
                                <w:color w:val="000000"/>
                                <w:sz w:val="20"/>
                              </w:rPr>
                              <w:t>Statement</w:t>
                            </w:r>
                            <w:r>
                              <w:rPr>
                                <w:i/>
                                <w:color w:val="000000"/>
                                <w:spacing w:val="-8"/>
                                <w:sz w:val="20"/>
                              </w:rPr>
                              <w:t xml:space="preserve"> </w:t>
                            </w:r>
                            <w:r>
                              <w:rPr>
                                <w:i/>
                                <w:color w:val="000000"/>
                                <w:sz w:val="20"/>
                              </w:rPr>
                              <w:t>of</w:t>
                            </w:r>
                            <w:r>
                              <w:rPr>
                                <w:i/>
                                <w:color w:val="000000"/>
                                <w:spacing w:val="-9"/>
                                <w:sz w:val="20"/>
                              </w:rPr>
                              <w:t xml:space="preserve"> </w:t>
                            </w:r>
                            <w:r>
                              <w:rPr>
                                <w:i/>
                                <w:color w:val="000000"/>
                                <w:sz w:val="20"/>
                              </w:rPr>
                              <w:t>Participation,</w:t>
                            </w:r>
                            <w:r>
                              <w:rPr>
                                <w:i/>
                                <w:color w:val="000000"/>
                                <w:spacing w:val="-6"/>
                                <w:sz w:val="20"/>
                              </w:rPr>
                              <w:t xml:space="preserve"> </w:t>
                            </w:r>
                            <w:r>
                              <w:rPr>
                                <w:i/>
                                <w:color w:val="000000"/>
                                <w:sz w:val="20"/>
                              </w:rPr>
                              <w:t>Annual</w:t>
                            </w:r>
                            <w:r>
                              <w:rPr>
                                <w:i/>
                                <w:color w:val="000000"/>
                                <w:spacing w:val="-8"/>
                                <w:sz w:val="20"/>
                              </w:rPr>
                              <w:t xml:space="preserve"> </w:t>
                            </w:r>
                            <w:r>
                              <w:rPr>
                                <w:i/>
                                <w:color w:val="000000"/>
                                <w:sz w:val="20"/>
                              </w:rPr>
                              <w:t>Staffing</w:t>
                            </w:r>
                            <w:r>
                              <w:rPr>
                                <w:i/>
                                <w:color w:val="000000"/>
                                <w:spacing w:val="-5"/>
                                <w:sz w:val="20"/>
                              </w:rPr>
                              <w:t xml:space="preserve"> </w:t>
                            </w:r>
                            <w:r>
                              <w:rPr>
                                <w:i/>
                                <w:color w:val="000000"/>
                                <w:sz w:val="20"/>
                              </w:rPr>
                              <w:t>Plan</w:t>
                            </w:r>
                            <w:r>
                              <w:rPr>
                                <w:i/>
                                <w:color w:val="000000"/>
                                <w:spacing w:val="-6"/>
                                <w:sz w:val="20"/>
                              </w:rPr>
                              <w:t xml:space="preserve"> </w:t>
                            </w:r>
                            <w:r>
                              <w:rPr>
                                <w:i/>
                                <w:color w:val="000000"/>
                                <w:spacing w:val="-2"/>
                                <w:sz w:val="20"/>
                              </w:rPr>
                              <w:t>Review</w:t>
                            </w:r>
                          </w:p>
                          <w:p w14:paraId="264F5E41" w14:textId="77777777" w:rsidR="002B622E" w:rsidRDefault="00000000">
                            <w:pPr>
                              <w:pStyle w:val="BodyText"/>
                              <w:numPr>
                                <w:ilvl w:val="0"/>
                                <w:numId w:val="224"/>
                              </w:numPr>
                              <w:tabs>
                                <w:tab w:val="left" w:pos="228"/>
                              </w:tabs>
                              <w:spacing w:line="229" w:lineRule="exact"/>
                              <w:ind w:left="228" w:hanging="200"/>
                              <w:rPr>
                                <w:color w:val="000000"/>
                              </w:rPr>
                            </w:pPr>
                            <w:r>
                              <w:rPr>
                                <w:color w:val="000000"/>
                              </w:rPr>
                              <w:t>TDCJ</w:t>
                            </w:r>
                            <w:r>
                              <w:rPr>
                                <w:color w:val="000000"/>
                                <w:spacing w:val="-5"/>
                              </w:rPr>
                              <w:t xml:space="preserve"> </w:t>
                            </w:r>
                            <w:r>
                              <w:rPr>
                                <w:color w:val="000000"/>
                              </w:rPr>
                              <w:t>Unit</w:t>
                            </w:r>
                            <w:r>
                              <w:rPr>
                                <w:color w:val="000000"/>
                                <w:spacing w:val="-5"/>
                              </w:rPr>
                              <w:t xml:space="preserve"> </w:t>
                            </w:r>
                            <w:r>
                              <w:rPr>
                                <w:color w:val="000000"/>
                              </w:rPr>
                              <w:t>Staffing</w:t>
                            </w:r>
                            <w:r>
                              <w:rPr>
                                <w:color w:val="000000"/>
                                <w:spacing w:val="-4"/>
                              </w:rPr>
                              <w:t xml:space="preserve"> </w:t>
                            </w:r>
                            <w:r>
                              <w:rPr>
                                <w:color w:val="000000"/>
                              </w:rPr>
                              <w:t>Plan</w:t>
                            </w:r>
                            <w:r>
                              <w:rPr>
                                <w:color w:val="000000"/>
                                <w:spacing w:val="-1"/>
                              </w:rPr>
                              <w:t xml:space="preserve"> </w:t>
                            </w:r>
                            <w:r>
                              <w:rPr>
                                <w:color w:val="000000"/>
                              </w:rPr>
                              <w:t>–</w:t>
                            </w:r>
                            <w:r>
                              <w:rPr>
                                <w:color w:val="000000"/>
                                <w:spacing w:val="-3"/>
                              </w:rPr>
                              <w:t xml:space="preserve"> </w:t>
                            </w:r>
                            <w:r>
                              <w:rPr>
                                <w:color w:val="000000"/>
                              </w:rPr>
                              <w:t>includes</w:t>
                            </w:r>
                            <w:r>
                              <w:rPr>
                                <w:color w:val="000000"/>
                                <w:spacing w:val="-5"/>
                              </w:rPr>
                              <w:t xml:space="preserve"> </w:t>
                            </w:r>
                            <w:r>
                              <w:rPr>
                                <w:color w:val="000000"/>
                              </w:rPr>
                              <w:t>the</w:t>
                            </w:r>
                            <w:r>
                              <w:rPr>
                                <w:color w:val="000000"/>
                                <w:spacing w:val="-4"/>
                              </w:rPr>
                              <w:t xml:space="preserve"> </w:t>
                            </w:r>
                            <w:r>
                              <w:rPr>
                                <w:color w:val="000000"/>
                              </w:rPr>
                              <w:t>Idled</w:t>
                            </w:r>
                            <w:r>
                              <w:rPr>
                                <w:color w:val="000000"/>
                                <w:spacing w:val="-3"/>
                              </w:rPr>
                              <w:t xml:space="preserve"> </w:t>
                            </w:r>
                            <w:r>
                              <w:rPr>
                                <w:color w:val="000000"/>
                                <w:spacing w:val="-4"/>
                              </w:rPr>
                              <w:t>Plan</w:t>
                            </w:r>
                          </w:p>
                          <w:p w14:paraId="4DDFB223" w14:textId="77777777" w:rsidR="002B622E" w:rsidRDefault="00000000">
                            <w:pPr>
                              <w:pStyle w:val="BodyText"/>
                              <w:numPr>
                                <w:ilvl w:val="0"/>
                                <w:numId w:val="224"/>
                              </w:numPr>
                              <w:tabs>
                                <w:tab w:val="left" w:pos="228"/>
                              </w:tabs>
                              <w:spacing w:line="229" w:lineRule="exact"/>
                              <w:ind w:left="228" w:hanging="200"/>
                              <w:rPr>
                                <w:color w:val="000000"/>
                              </w:rPr>
                            </w:pPr>
                            <w:r>
                              <w:rPr>
                                <w:color w:val="000000"/>
                              </w:rPr>
                              <w:t>Unit</w:t>
                            </w:r>
                            <w:r>
                              <w:rPr>
                                <w:color w:val="000000"/>
                                <w:spacing w:val="-6"/>
                              </w:rPr>
                              <w:t xml:space="preserve"> </w:t>
                            </w:r>
                            <w:r>
                              <w:rPr>
                                <w:color w:val="000000"/>
                              </w:rPr>
                              <w:t>Staffing</w:t>
                            </w:r>
                            <w:r>
                              <w:rPr>
                                <w:color w:val="000000"/>
                                <w:spacing w:val="-3"/>
                              </w:rPr>
                              <w:t xml:space="preserve"> </w:t>
                            </w:r>
                            <w:r>
                              <w:rPr>
                                <w:color w:val="000000"/>
                                <w:spacing w:val="-2"/>
                              </w:rPr>
                              <w:t>Rosters</w:t>
                            </w:r>
                          </w:p>
                          <w:p w14:paraId="19C1D058" w14:textId="77777777" w:rsidR="002B622E" w:rsidRDefault="00000000">
                            <w:pPr>
                              <w:numPr>
                                <w:ilvl w:val="0"/>
                                <w:numId w:val="224"/>
                              </w:numPr>
                              <w:tabs>
                                <w:tab w:val="left" w:pos="228"/>
                              </w:tabs>
                              <w:spacing w:before="1"/>
                              <w:ind w:left="228" w:hanging="200"/>
                              <w:rPr>
                                <w:i/>
                                <w:color w:val="000000"/>
                                <w:sz w:val="20"/>
                              </w:rPr>
                            </w:pPr>
                            <w:r>
                              <w:rPr>
                                <w:color w:val="000000"/>
                                <w:sz w:val="20"/>
                              </w:rPr>
                              <w:t>Security</w:t>
                            </w:r>
                            <w:r>
                              <w:rPr>
                                <w:color w:val="000000"/>
                                <w:spacing w:val="-6"/>
                                <w:sz w:val="20"/>
                              </w:rPr>
                              <w:t xml:space="preserve"> </w:t>
                            </w:r>
                            <w:r>
                              <w:rPr>
                                <w:color w:val="000000"/>
                                <w:sz w:val="20"/>
                              </w:rPr>
                              <w:t>Operations</w:t>
                            </w:r>
                            <w:r>
                              <w:rPr>
                                <w:color w:val="000000"/>
                                <w:spacing w:val="-6"/>
                                <w:sz w:val="20"/>
                              </w:rPr>
                              <w:t xml:space="preserve"> </w:t>
                            </w:r>
                            <w:r>
                              <w:rPr>
                                <w:color w:val="000000"/>
                                <w:sz w:val="20"/>
                              </w:rPr>
                              <w:t>Procedures</w:t>
                            </w:r>
                            <w:r>
                              <w:rPr>
                                <w:color w:val="000000"/>
                                <w:spacing w:val="-6"/>
                                <w:sz w:val="20"/>
                              </w:rPr>
                              <w:t xml:space="preserve"> </w:t>
                            </w:r>
                            <w:r>
                              <w:rPr>
                                <w:color w:val="000000"/>
                                <w:sz w:val="20"/>
                              </w:rPr>
                              <w:t>Manual</w:t>
                            </w:r>
                            <w:r>
                              <w:rPr>
                                <w:color w:val="000000"/>
                                <w:spacing w:val="-5"/>
                                <w:sz w:val="20"/>
                              </w:rPr>
                              <w:t xml:space="preserve"> </w:t>
                            </w:r>
                            <w:r>
                              <w:rPr>
                                <w:color w:val="000000"/>
                                <w:sz w:val="20"/>
                              </w:rPr>
                              <w:t>SPOM</w:t>
                            </w:r>
                            <w:r>
                              <w:rPr>
                                <w:color w:val="000000"/>
                                <w:spacing w:val="-1"/>
                                <w:sz w:val="20"/>
                              </w:rPr>
                              <w:t xml:space="preserve"> </w:t>
                            </w:r>
                            <w:r>
                              <w:rPr>
                                <w:color w:val="000000"/>
                                <w:sz w:val="20"/>
                              </w:rPr>
                              <w:t>–</w:t>
                            </w:r>
                            <w:r>
                              <w:rPr>
                                <w:color w:val="000000"/>
                                <w:spacing w:val="-4"/>
                                <w:sz w:val="20"/>
                              </w:rPr>
                              <w:t xml:space="preserve"> </w:t>
                            </w:r>
                            <w:r>
                              <w:rPr>
                                <w:color w:val="000000"/>
                                <w:sz w:val="20"/>
                              </w:rPr>
                              <w:t>08.01,</w:t>
                            </w:r>
                            <w:r>
                              <w:rPr>
                                <w:color w:val="000000"/>
                                <w:spacing w:val="-5"/>
                                <w:sz w:val="20"/>
                              </w:rPr>
                              <w:t xml:space="preserve"> </w:t>
                            </w:r>
                            <w:r>
                              <w:rPr>
                                <w:i/>
                                <w:color w:val="000000"/>
                                <w:sz w:val="20"/>
                              </w:rPr>
                              <w:t>Turnout</w:t>
                            </w:r>
                            <w:r>
                              <w:rPr>
                                <w:i/>
                                <w:color w:val="000000"/>
                                <w:spacing w:val="-6"/>
                                <w:sz w:val="20"/>
                              </w:rPr>
                              <w:t xml:space="preserve"> </w:t>
                            </w:r>
                            <w:r>
                              <w:rPr>
                                <w:i/>
                                <w:color w:val="000000"/>
                                <w:sz w:val="20"/>
                              </w:rPr>
                              <w:t>Roster</w:t>
                            </w:r>
                            <w:r>
                              <w:rPr>
                                <w:i/>
                                <w:color w:val="000000"/>
                                <w:spacing w:val="-6"/>
                                <w:sz w:val="20"/>
                              </w:rPr>
                              <w:t xml:space="preserve"> </w:t>
                            </w:r>
                            <w:r>
                              <w:rPr>
                                <w:i/>
                                <w:color w:val="000000"/>
                                <w:spacing w:val="-2"/>
                                <w:sz w:val="20"/>
                              </w:rPr>
                              <w:t>Management</w:t>
                            </w:r>
                          </w:p>
                          <w:p w14:paraId="3B627B76" w14:textId="77777777" w:rsidR="002B622E" w:rsidRDefault="00000000">
                            <w:pPr>
                              <w:pStyle w:val="BodyText"/>
                              <w:numPr>
                                <w:ilvl w:val="0"/>
                                <w:numId w:val="224"/>
                              </w:numPr>
                              <w:tabs>
                                <w:tab w:val="left" w:pos="330"/>
                              </w:tabs>
                              <w:ind w:left="330" w:hanging="302"/>
                              <w:rPr>
                                <w:color w:val="000000"/>
                              </w:rPr>
                            </w:pPr>
                            <w:r>
                              <w:rPr>
                                <w:color w:val="000000"/>
                              </w:rPr>
                              <w:t>Post</w:t>
                            </w:r>
                            <w:r>
                              <w:rPr>
                                <w:color w:val="000000"/>
                                <w:spacing w:val="-6"/>
                              </w:rPr>
                              <w:t xml:space="preserve"> </w:t>
                            </w:r>
                            <w:r>
                              <w:rPr>
                                <w:color w:val="000000"/>
                              </w:rPr>
                              <w:t>Orders,</w:t>
                            </w:r>
                            <w:r>
                              <w:rPr>
                                <w:color w:val="000000"/>
                                <w:spacing w:val="-5"/>
                              </w:rPr>
                              <w:t xml:space="preserve"> </w:t>
                            </w:r>
                            <w:r>
                              <w:rPr>
                                <w:color w:val="000000"/>
                              </w:rPr>
                              <w:t>07.003</w:t>
                            </w:r>
                            <w:r>
                              <w:rPr>
                                <w:color w:val="000000"/>
                                <w:spacing w:val="-1"/>
                              </w:rPr>
                              <w:t xml:space="preserve"> </w:t>
                            </w:r>
                            <w:r>
                              <w:rPr>
                                <w:color w:val="000000"/>
                              </w:rPr>
                              <w:t>–</w:t>
                            </w:r>
                            <w:r>
                              <w:rPr>
                                <w:color w:val="000000"/>
                                <w:spacing w:val="-6"/>
                              </w:rPr>
                              <w:t xml:space="preserve"> </w:t>
                            </w:r>
                            <w:r>
                              <w:rPr>
                                <w:color w:val="000000"/>
                              </w:rPr>
                              <w:t>Captain,</w:t>
                            </w:r>
                            <w:r>
                              <w:rPr>
                                <w:color w:val="000000"/>
                                <w:spacing w:val="-4"/>
                              </w:rPr>
                              <w:t xml:space="preserve"> </w:t>
                            </w:r>
                            <w:r>
                              <w:rPr>
                                <w:color w:val="000000"/>
                              </w:rPr>
                              <w:t>07.004</w:t>
                            </w:r>
                            <w:r>
                              <w:rPr>
                                <w:color w:val="000000"/>
                                <w:spacing w:val="-4"/>
                              </w:rPr>
                              <w:t xml:space="preserve"> </w:t>
                            </w:r>
                            <w:r>
                              <w:rPr>
                                <w:color w:val="000000"/>
                              </w:rPr>
                              <w:t>–</w:t>
                            </w:r>
                            <w:r>
                              <w:rPr>
                                <w:color w:val="000000"/>
                                <w:spacing w:val="-4"/>
                              </w:rPr>
                              <w:t xml:space="preserve"> </w:t>
                            </w:r>
                            <w:r>
                              <w:rPr>
                                <w:color w:val="000000"/>
                              </w:rPr>
                              <w:t>Lieutenant,</w:t>
                            </w:r>
                            <w:r>
                              <w:rPr>
                                <w:color w:val="000000"/>
                                <w:spacing w:val="-4"/>
                              </w:rPr>
                              <w:t xml:space="preserve"> </w:t>
                            </w:r>
                            <w:r>
                              <w:rPr>
                                <w:color w:val="000000"/>
                              </w:rPr>
                              <w:t>07.005</w:t>
                            </w:r>
                            <w:r>
                              <w:rPr>
                                <w:color w:val="000000"/>
                                <w:spacing w:val="-2"/>
                              </w:rPr>
                              <w:t xml:space="preserve"> </w:t>
                            </w:r>
                            <w:r>
                              <w:rPr>
                                <w:color w:val="000000"/>
                              </w:rPr>
                              <w:t>–</w:t>
                            </w:r>
                            <w:r>
                              <w:rPr>
                                <w:color w:val="000000"/>
                                <w:spacing w:val="-4"/>
                              </w:rPr>
                              <w:t xml:space="preserve"> </w:t>
                            </w:r>
                            <w:r>
                              <w:rPr>
                                <w:color w:val="000000"/>
                              </w:rPr>
                              <w:t>Sergeant,</w:t>
                            </w:r>
                            <w:r>
                              <w:rPr>
                                <w:color w:val="000000"/>
                                <w:spacing w:val="-4"/>
                              </w:rPr>
                              <w:t xml:space="preserve"> </w:t>
                            </w:r>
                            <w:r>
                              <w:rPr>
                                <w:color w:val="000000"/>
                              </w:rPr>
                              <w:t>07.002</w:t>
                            </w:r>
                            <w:r>
                              <w:rPr>
                                <w:color w:val="000000"/>
                                <w:spacing w:val="-2"/>
                              </w:rPr>
                              <w:t xml:space="preserve"> </w:t>
                            </w:r>
                            <w:r>
                              <w:rPr>
                                <w:color w:val="000000"/>
                              </w:rPr>
                              <w:t>-</w:t>
                            </w:r>
                            <w:r>
                              <w:rPr>
                                <w:color w:val="000000"/>
                                <w:spacing w:val="-4"/>
                              </w:rPr>
                              <w:t xml:space="preserve"> </w:t>
                            </w:r>
                            <w:r>
                              <w:rPr>
                                <w:color w:val="000000"/>
                                <w:spacing w:val="-2"/>
                              </w:rPr>
                              <w:t>Major</w:t>
                            </w:r>
                          </w:p>
                        </w:txbxContent>
                      </wps:txbx>
                      <wps:bodyPr wrap="square" lIns="0" tIns="0" rIns="0" bIns="0" rtlCol="0">
                        <a:noAutofit/>
                      </wps:bodyPr>
                    </wps:wsp>
                  </a:graphicData>
                </a:graphic>
              </wp:anchor>
            </w:drawing>
          </mc:Choice>
          <mc:Fallback>
            <w:pict>
              <v:shape w14:anchorId="613255AD" id="Textbox 12" o:spid="_x0000_s1030" type="#_x0000_t202" style="position:absolute;margin-left:52.55pt;margin-top:13.95pt;width:507pt;height:126.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" fillcolor="#f8f6f6" stroked="f">
                <v:textbox inset="0,0,0,0">
                  <w:txbxContent>
                    <w:p w14:paraId="4580101C" w14:textId="77777777" w:rsidR="002B622E" w:rsidRDefault="00000000">
                      <w:pPr>
                        <w:ind w:left="28"/>
                        <w:rPr>
                          <w:b/>
                          <w:color w:val="000000"/>
                          <w:sz w:val="20"/>
                        </w:rPr>
                      </w:pPr>
                      <w:r>
                        <w:rPr>
                          <w:b/>
                          <w:color w:val="000000"/>
                          <w:spacing w:val="-2"/>
                          <w:sz w:val="20"/>
                        </w:rPr>
                        <w:t>Documents:</w:t>
                      </w:r>
                    </w:p>
                    <w:p w14:paraId="5CF6E6A6" w14:textId="77777777" w:rsidR="002B622E" w:rsidRDefault="00000000">
                      <w:pPr>
                        <w:pStyle w:val="BodyText"/>
                        <w:numPr>
                          <w:ilvl w:val="0"/>
                          <w:numId w:val="224"/>
                        </w:numPr>
                        <w:tabs>
                          <w:tab w:val="left" w:pos="228"/>
                        </w:tabs>
                        <w:spacing w:before="1" w:line="229" w:lineRule="exact"/>
                        <w:ind w:left="228" w:hanging="200"/>
                        <w:rPr>
                          <w:color w:val="000000"/>
                        </w:rPr>
                      </w:pPr>
                      <w:r>
                        <w:rPr>
                          <w:color w:val="000000"/>
                        </w:rPr>
                        <w:t>Pre-Audit</w:t>
                      </w:r>
                      <w:r>
                        <w:rPr>
                          <w:color w:val="000000"/>
                          <w:spacing w:val="-6"/>
                        </w:rPr>
                        <w:t xml:space="preserve"> </w:t>
                      </w:r>
                      <w:r>
                        <w:rPr>
                          <w:color w:val="000000"/>
                          <w:spacing w:val="-2"/>
                        </w:rPr>
                        <w:t>Questionnaire</w:t>
                      </w:r>
                    </w:p>
                    <w:p w14:paraId="06FB5E67" w14:textId="77777777" w:rsidR="002B622E" w:rsidRDefault="00000000">
                      <w:pPr>
                        <w:pStyle w:val="BodyText"/>
                        <w:numPr>
                          <w:ilvl w:val="0"/>
                          <w:numId w:val="224"/>
                        </w:numPr>
                        <w:tabs>
                          <w:tab w:val="left" w:pos="228"/>
                        </w:tabs>
                        <w:spacing w:line="229" w:lineRule="exact"/>
                        <w:ind w:left="228" w:hanging="200"/>
                        <w:rPr>
                          <w:color w:val="000000"/>
                        </w:rPr>
                      </w:pPr>
                      <w:r>
                        <w:rPr>
                          <w:color w:val="000000"/>
                        </w:rPr>
                        <w:t>Safe</w:t>
                      </w:r>
                      <w:r>
                        <w:rPr>
                          <w:color w:val="000000"/>
                          <w:spacing w:val="-9"/>
                        </w:rPr>
                        <w:t xml:space="preserve"> </w:t>
                      </w:r>
                      <w:r>
                        <w:rPr>
                          <w:color w:val="000000"/>
                        </w:rPr>
                        <w:t>Prisons/PREA</w:t>
                      </w:r>
                      <w:r>
                        <w:rPr>
                          <w:color w:val="000000"/>
                          <w:spacing w:val="-9"/>
                        </w:rPr>
                        <w:t xml:space="preserve"> </w:t>
                      </w:r>
                      <w:r>
                        <w:rPr>
                          <w:color w:val="000000"/>
                          <w:spacing w:val="-4"/>
                        </w:rPr>
                        <w:t>Plan</w:t>
                      </w:r>
                    </w:p>
                    <w:p w14:paraId="74613EB3" w14:textId="77777777" w:rsidR="002B622E" w:rsidRDefault="00000000">
                      <w:pPr>
                        <w:numPr>
                          <w:ilvl w:val="0"/>
                          <w:numId w:val="224"/>
                        </w:numPr>
                        <w:tabs>
                          <w:tab w:val="left" w:pos="228"/>
                        </w:tabs>
                        <w:ind w:left="228" w:hanging="200"/>
                        <w:rPr>
                          <w:i/>
                          <w:color w:val="000000"/>
                          <w:sz w:val="20"/>
                        </w:rPr>
                      </w:pPr>
                      <w:r>
                        <w:rPr>
                          <w:color w:val="000000"/>
                          <w:sz w:val="20"/>
                        </w:rPr>
                        <w:t>Administrative</w:t>
                      </w:r>
                      <w:r>
                        <w:rPr>
                          <w:color w:val="000000"/>
                          <w:spacing w:val="-9"/>
                          <w:sz w:val="20"/>
                        </w:rPr>
                        <w:t xml:space="preserve"> </w:t>
                      </w:r>
                      <w:r>
                        <w:rPr>
                          <w:color w:val="000000"/>
                          <w:sz w:val="20"/>
                        </w:rPr>
                        <w:t>Directive</w:t>
                      </w:r>
                      <w:r>
                        <w:rPr>
                          <w:color w:val="000000"/>
                          <w:spacing w:val="-8"/>
                          <w:sz w:val="20"/>
                        </w:rPr>
                        <w:t xml:space="preserve"> </w:t>
                      </w:r>
                      <w:hyperlink r:id="rId23">
                        <w:r w:rsidR="002B622E">
                          <w:rPr>
                            <w:color w:val="000000"/>
                            <w:sz w:val="20"/>
                          </w:rPr>
                          <w:t>AD-11.52</w:t>
                        </w:r>
                      </w:hyperlink>
                      <w:r>
                        <w:rPr>
                          <w:color w:val="000000"/>
                          <w:sz w:val="20"/>
                        </w:rPr>
                        <w:t>,</w:t>
                      </w:r>
                      <w:r>
                        <w:rPr>
                          <w:color w:val="000000"/>
                          <w:spacing w:val="-7"/>
                          <w:sz w:val="20"/>
                        </w:rPr>
                        <w:t xml:space="preserve"> </w:t>
                      </w:r>
                      <w:r>
                        <w:rPr>
                          <w:i/>
                          <w:color w:val="000000"/>
                          <w:sz w:val="20"/>
                        </w:rPr>
                        <w:t>Security</w:t>
                      </w:r>
                      <w:r>
                        <w:rPr>
                          <w:i/>
                          <w:color w:val="000000"/>
                          <w:spacing w:val="-8"/>
                          <w:sz w:val="20"/>
                        </w:rPr>
                        <w:t xml:space="preserve"> </w:t>
                      </w:r>
                      <w:r>
                        <w:rPr>
                          <w:i/>
                          <w:color w:val="000000"/>
                          <w:spacing w:val="-2"/>
                          <w:sz w:val="20"/>
                        </w:rPr>
                        <w:t>Staffing</w:t>
                      </w:r>
                    </w:p>
                    <w:p w14:paraId="51AF5C73" w14:textId="77777777" w:rsidR="002B622E" w:rsidRDefault="00000000">
                      <w:pPr>
                        <w:numPr>
                          <w:ilvl w:val="0"/>
                          <w:numId w:val="224"/>
                        </w:numPr>
                        <w:tabs>
                          <w:tab w:val="left" w:pos="228"/>
                        </w:tabs>
                        <w:ind w:left="228" w:hanging="200"/>
                        <w:rPr>
                          <w:i/>
                          <w:color w:val="000000"/>
                          <w:sz w:val="20"/>
                        </w:rPr>
                      </w:pPr>
                      <w:r>
                        <w:rPr>
                          <w:color w:val="000000"/>
                          <w:sz w:val="20"/>
                        </w:rPr>
                        <w:t>Security</w:t>
                      </w:r>
                      <w:r>
                        <w:rPr>
                          <w:color w:val="000000"/>
                          <w:spacing w:val="-6"/>
                          <w:sz w:val="20"/>
                        </w:rPr>
                        <w:t xml:space="preserve"> </w:t>
                      </w:r>
                      <w:r>
                        <w:rPr>
                          <w:color w:val="000000"/>
                          <w:sz w:val="20"/>
                        </w:rPr>
                        <w:t>Operations</w:t>
                      </w:r>
                      <w:r>
                        <w:rPr>
                          <w:color w:val="000000"/>
                          <w:spacing w:val="-6"/>
                          <w:sz w:val="20"/>
                        </w:rPr>
                        <w:t xml:space="preserve"> </w:t>
                      </w:r>
                      <w:r>
                        <w:rPr>
                          <w:color w:val="000000"/>
                          <w:sz w:val="20"/>
                        </w:rPr>
                        <w:t>Procedures</w:t>
                      </w:r>
                      <w:r>
                        <w:rPr>
                          <w:color w:val="000000"/>
                          <w:spacing w:val="-7"/>
                          <w:sz w:val="20"/>
                        </w:rPr>
                        <w:t xml:space="preserve"> </w:t>
                      </w:r>
                      <w:r>
                        <w:rPr>
                          <w:color w:val="000000"/>
                          <w:sz w:val="20"/>
                        </w:rPr>
                        <w:t>Manual</w:t>
                      </w:r>
                      <w:r>
                        <w:rPr>
                          <w:color w:val="000000"/>
                          <w:spacing w:val="-5"/>
                          <w:sz w:val="20"/>
                        </w:rPr>
                        <w:t xml:space="preserve"> </w:t>
                      </w:r>
                      <w:hyperlink r:id="rId24">
                        <w:r w:rsidR="002B622E">
                          <w:rPr>
                            <w:color w:val="000000"/>
                            <w:sz w:val="20"/>
                          </w:rPr>
                          <w:t>SOPM-08.06</w:t>
                        </w:r>
                      </w:hyperlink>
                      <w:r>
                        <w:rPr>
                          <w:color w:val="000000"/>
                          <w:sz w:val="20"/>
                        </w:rPr>
                        <w:t>,</w:t>
                      </w:r>
                      <w:r>
                        <w:rPr>
                          <w:color w:val="000000"/>
                          <w:spacing w:val="-5"/>
                          <w:sz w:val="20"/>
                        </w:rPr>
                        <w:t xml:space="preserve"> </w:t>
                      </w:r>
                      <w:r>
                        <w:rPr>
                          <w:i/>
                          <w:color w:val="000000"/>
                          <w:sz w:val="20"/>
                        </w:rPr>
                        <w:t>Security</w:t>
                      </w:r>
                      <w:r>
                        <w:rPr>
                          <w:i/>
                          <w:color w:val="000000"/>
                          <w:spacing w:val="-6"/>
                          <w:sz w:val="20"/>
                        </w:rPr>
                        <w:t xml:space="preserve"> </w:t>
                      </w:r>
                      <w:r>
                        <w:rPr>
                          <w:i/>
                          <w:color w:val="000000"/>
                          <w:sz w:val="20"/>
                        </w:rPr>
                        <w:t>Operations</w:t>
                      </w:r>
                      <w:r>
                        <w:rPr>
                          <w:i/>
                          <w:color w:val="000000"/>
                          <w:spacing w:val="-6"/>
                          <w:sz w:val="20"/>
                        </w:rPr>
                        <w:t xml:space="preserve"> </w:t>
                      </w:r>
                      <w:r>
                        <w:rPr>
                          <w:i/>
                          <w:color w:val="000000"/>
                          <w:sz w:val="20"/>
                        </w:rPr>
                        <w:t>Annual</w:t>
                      </w:r>
                      <w:r>
                        <w:rPr>
                          <w:i/>
                          <w:color w:val="000000"/>
                          <w:spacing w:val="-6"/>
                          <w:sz w:val="20"/>
                        </w:rPr>
                        <w:t xml:space="preserve"> </w:t>
                      </w:r>
                      <w:r>
                        <w:rPr>
                          <w:i/>
                          <w:color w:val="000000"/>
                          <w:sz w:val="20"/>
                        </w:rPr>
                        <w:t>Review</w:t>
                      </w:r>
                      <w:r>
                        <w:rPr>
                          <w:i/>
                          <w:color w:val="000000"/>
                          <w:spacing w:val="-7"/>
                          <w:sz w:val="20"/>
                        </w:rPr>
                        <w:t xml:space="preserve"> </w:t>
                      </w:r>
                      <w:r>
                        <w:rPr>
                          <w:i/>
                          <w:color w:val="000000"/>
                          <w:sz w:val="20"/>
                        </w:rPr>
                        <w:t>of</w:t>
                      </w:r>
                      <w:r>
                        <w:rPr>
                          <w:i/>
                          <w:color w:val="000000"/>
                          <w:spacing w:val="-6"/>
                          <w:sz w:val="20"/>
                        </w:rPr>
                        <w:t xml:space="preserve"> </w:t>
                      </w:r>
                      <w:r>
                        <w:rPr>
                          <w:i/>
                          <w:color w:val="000000"/>
                          <w:sz w:val="20"/>
                        </w:rPr>
                        <w:t>Turnout</w:t>
                      </w:r>
                      <w:r>
                        <w:rPr>
                          <w:i/>
                          <w:color w:val="000000"/>
                          <w:spacing w:val="-7"/>
                          <w:sz w:val="20"/>
                        </w:rPr>
                        <w:t xml:space="preserve"> </w:t>
                      </w:r>
                      <w:r>
                        <w:rPr>
                          <w:i/>
                          <w:color w:val="000000"/>
                          <w:sz w:val="20"/>
                        </w:rPr>
                        <w:t>Rosters</w:t>
                      </w:r>
                      <w:r>
                        <w:rPr>
                          <w:i/>
                          <w:color w:val="000000"/>
                          <w:spacing w:val="-6"/>
                          <w:sz w:val="20"/>
                        </w:rPr>
                        <w:t xml:space="preserve"> </w:t>
                      </w:r>
                      <w:r>
                        <w:rPr>
                          <w:i/>
                          <w:color w:val="000000"/>
                          <w:spacing w:val="-2"/>
                          <w:sz w:val="20"/>
                        </w:rPr>
                        <w:t>Procedures</w:t>
                      </w:r>
                    </w:p>
                    <w:p w14:paraId="4F7A98B2" w14:textId="77777777" w:rsidR="002B622E" w:rsidRDefault="00000000">
                      <w:pPr>
                        <w:pStyle w:val="BodyText"/>
                        <w:numPr>
                          <w:ilvl w:val="0"/>
                          <w:numId w:val="224"/>
                        </w:numPr>
                        <w:tabs>
                          <w:tab w:val="left" w:pos="228"/>
                        </w:tabs>
                        <w:spacing w:before="1"/>
                        <w:ind w:left="228" w:hanging="200"/>
                        <w:rPr>
                          <w:color w:val="000000"/>
                        </w:rPr>
                      </w:pPr>
                      <w:r>
                        <w:rPr>
                          <w:color w:val="000000"/>
                        </w:rPr>
                        <w:t>Employee</w:t>
                      </w:r>
                      <w:r>
                        <w:rPr>
                          <w:color w:val="000000"/>
                          <w:spacing w:val="-6"/>
                        </w:rPr>
                        <w:t xml:space="preserve"> </w:t>
                      </w:r>
                      <w:r>
                        <w:rPr>
                          <w:color w:val="000000"/>
                        </w:rPr>
                        <w:t>and</w:t>
                      </w:r>
                      <w:r>
                        <w:rPr>
                          <w:color w:val="000000"/>
                          <w:spacing w:val="-4"/>
                        </w:rPr>
                        <w:t xml:space="preserve"> </w:t>
                      </w:r>
                      <w:r>
                        <w:rPr>
                          <w:color w:val="000000"/>
                        </w:rPr>
                        <w:t>Visitor</w:t>
                      </w:r>
                      <w:r>
                        <w:rPr>
                          <w:color w:val="000000"/>
                          <w:spacing w:val="-6"/>
                        </w:rPr>
                        <w:t xml:space="preserve"> </w:t>
                      </w:r>
                      <w:r>
                        <w:rPr>
                          <w:color w:val="000000"/>
                        </w:rPr>
                        <w:t>Logs</w:t>
                      </w:r>
                      <w:r>
                        <w:rPr>
                          <w:color w:val="000000"/>
                          <w:spacing w:val="-8"/>
                        </w:rPr>
                        <w:t xml:space="preserve"> </w:t>
                      </w:r>
                      <w:r>
                        <w:rPr>
                          <w:color w:val="000000"/>
                        </w:rPr>
                        <w:t>(Showing</w:t>
                      </w:r>
                      <w:r>
                        <w:rPr>
                          <w:color w:val="000000"/>
                          <w:spacing w:val="-4"/>
                        </w:rPr>
                        <w:t xml:space="preserve"> </w:t>
                      </w:r>
                      <w:r>
                        <w:rPr>
                          <w:color w:val="000000"/>
                        </w:rPr>
                        <w:t>Unannounced</w:t>
                      </w:r>
                      <w:r>
                        <w:rPr>
                          <w:color w:val="000000"/>
                          <w:spacing w:val="-5"/>
                        </w:rPr>
                        <w:t xml:space="preserve"> </w:t>
                      </w:r>
                      <w:r>
                        <w:rPr>
                          <w:color w:val="000000"/>
                          <w:spacing w:val="-2"/>
                        </w:rPr>
                        <w:t>Rounds)</w:t>
                      </w:r>
                    </w:p>
                    <w:p w14:paraId="2D40B43D" w14:textId="77777777" w:rsidR="002B622E" w:rsidRDefault="00000000">
                      <w:pPr>
                        <w:numPr>
                          <w:ilvl w:val="0"/>
                          <w:numId w:val="224"/>
                        </w:numPr>
                        <w:tabs>
                          <w:tab w:val="left" w:pos="228"/>
                        </w:tabs>
                        <w:spacing w:before="1"/>
                        <w:ind w:left="228" w:hanging="200"/>
                        <w:rPr>
                          <w:i/>
                          <w:color w:val="000000"/>
                          <w:sz w:val="20"/>
                        </w:rPr>
                      </w:pPr>
                      <w:r>
                        <w:rPr>
                          <w:color w:val="000000"/>
                          <w:sz w:val="20"/>
                        </w:rPr>
                        <w:t>TDCJ</w:t>
                      </w:r>
                      <w:r>
                        <w:rPr>
                          <w:color w:val="000000"/>
                          <w:spacing w:val="-8"/>
                          <w:sz w:val="20"/>
                        </w:rPr>
                        <w:t xml:space="preserve"> </w:t>
                      </w:r>
                      <w:r>
                        <w:rPr>
                          <w:color w:val="000000"/>
                          <w:sz w:val="20"/>
                        </w:rPr>
                        <w:t>Correctional</w:t>
                      </w:r>
                      <w:r>
                        <w:rPr>
                          <w:color w:val="000000"/>
                          <w:spacing w:val="-6"/>
                          <w:sz w:val="20"/>
                        </w:rPr>
                        <w:t xml:space="preserve"> </w:t>
                      </w:r>
                      <w:r>
                        <w:rPr>
                          <w:color w:val="000000"/>
                          <w:sz w:val="20"/>
                        </w:rPr>
                        <w:t>Institutions</w:t>
                      </w:r>
                      <w:r>
                        <w:rPr>
                          <w:color w:val="000000"/>
                          <w:spacing w:val="-8"/>
                          <w:sz w:val="20"/>
                        </w:rPr>
                        <w:t xml:space="preserve"> </w:t>
                      </w:r>
                      <w:r>
                        <w:rPr>
                          <w:color w:val="000000"/>
                          <w:sz w:val="20"/>
                        </w:rPr>
                        <w:t>Division,</w:t>
                      </w:r>
                      <w:r>
                        <w:rPr>
                          <w:color w:val="000000"/>
                          <w:spacing w:val="-1"/>
                          <w:sz w:val="20"/>
                        </w:rPr>
                        <w:t xml:space="preserve"> </w:t>
                      </w:r>
                      <w:r>
                        <w:rPr>
                          <w:i/>
                          <w:color w:val="000000"/>
                          <w:sz w:val="20"/>
                        </w:rPr>
                        <w:t>Statement</w:t>
                      </w:r>
                      <w:r>
                        <w:rPr>
                          <w:i/>
                          <w:color w:val="000000"/>
                          <w:spacing w:val="-8"/>
                          <w:sz w:val="20"/>
                        </w:rPr>
                        <w:t xml:space="preserve"> </w:t>
                      </w:r>
                      <w:r>
                        <w:rPr>
                          <w:i/>
                          <w:color w:val="000000"/>
                          <w:sz w:val="20"/>
                        </w:rPr>
                        <w:t>of</w:t>
                      </w:r>
                      <w:r>
                        <w:rPr>
                          <w:i/>
                          <w:color w:val="000000"/>
                          <w:spacing w:val="-9"/>
                          <w:sz w:val="20"/>
                        </w:rPr>
                        <w:t xml:space="preserve"> </w:t>
                      </w:r>
                      <w:r>
                        <w:rPr>
                          <w:i/>
                          <w:color w:val="000000"/>
                          <w:sz w:val="20"/>
                        </w:rPr>
                        <w:t>Participation,</w:t>
                      </w:r>
                      <w:r>
                        <w:rPr>
                          <w:i/>
                          <w:color w:val="000000"/>
                          <w:spacing w:val="-6"/>
                          <w:sz w:val="20"/>
                        </w:rPr>
                        <w:t xml:space="preserve"> </w:t>
                      </w:r>
                      <w:r>
                        <w:rPr>
                          <w:i/>
                          <w:color w:val="000000"/>
                          <w:sz w:val="20"/>
                        </w:rPr>
                        <w:t>Annual</w:t>
                      </w:r>
                      <w:r>
                        <w:rPr>
                          <w:i/>
                          <w:color w:val="000000"/>
                          <w:spacing w:val="-8"/>
                          <w:sz w:val="20"/>
                        </w:rPr>
                        <w:t xml:space="preserve"> </w:t>
                      </w:r>
                      <w:r>
                        <w:rPr>
                          <w:i/>
                          <w:color w:val="000000"/>
                          <w:sz w:val="20"/>
                        </w:rPr>
                        <w:t>Staffing</w:t>
                      </w:r>
                      <w:r>
                        <w:rPr>
                          <w:i/>
                          <w:color w:val="000000"/>
                          <w:spacing w:val="-5"/>
                          <w:sz w:val="20"/>
                        </w:rPr>
                        <w:t xml:space="preserve"> </w:t>
                      </w:r>
                      <w:r>
                        <w:rPr>
                          <w:i/>
                          <w:color w:val="000000"/>
                          <w:sz w:val="20"/>
                        </w:rPr>
                        <w:t>Plan</w:t>
                      </w:r>
                      <w:r>
                        <w:rPr>
                          <w:i/>
                          <w:color w:val="000000"/>
                          <w:spacing w:val="-6"/>
                          <w:sz w:val="20"/>
                        </w:rPr>
                        <w:t xml:space="preserve"> </w:t>
                      </w:r>
                      <w:r>
                        <w:rPr>
                          <w:i/>
                          <w:color w:val="000000"/>
                          <w:spacing w:val="-2"/>
                          <w:sz w:val="20"/>
                        </w:rPr>
                        <w:t>Review</w:t>
                      </w:r>
                    </w:p>
                    <w:p w14:paraId="264F5E41" w14:textId="77777777" w:rsidR="002B622E" w:rsidRDefault="00000000">
                      <w:pPr>
                        <w:pStyle w:val="BodyText"/>
                        <w:numPr>
                          <w:ilvl w:val="0"/>
                          <w:numId w:val="224"/>
                        </w:numPr>
                        <w:tabs>
                          <w:tab w:val="left" w:pos="228"/>
                        </w:tabs>
                        <w:spacing w:line="229" w:lineRule="exact"/>
                        <w:ind w:left="228" w:hanging="200"/>
                        <w:rPr>
                          <w:color w:val="000000"/>
                        </w:rPr>
                      </w:pPr>
                      <w:r>
                        <w:rPr>
                          <w:color w:val="000000"/>
                        </w:rPr>
                        <w:t>TDCJ</w:t>
                      </w:r>
                      <w:r>
                        <w:rPr>
                          <w:color w:val="000000"/>
                          <w:spacing w:val="-5"/>
                        </w:rPr>
                        <w:t xml:space="preserve"> </w:t>
                      </w:r>
                      <w:r>
                        <w:rPr>
                          <w:color w:val="000000"/>
                        </w:rPr>
                        <w:t>Unit</w:t>
                      </w:r>
                      <w:r>
                        <w:rPr>
                          <w:color w:val="000000"/>
                          <w:spacing w:val="-5"/>
                        </w:rPr>
                        <w:t xml:space="preserve"> </w:t>
                      </w:r>
                      <w:r>
                        <w:rPr>
                          <w:color w:val="000000"/>
                        </w:rPr>
                        <w:t>Staffing</w:t>
                      </w:r>
                      <w:r>
                        <w:rPr>
                          <w:color w:val="000000"/>
                          <w:spacing w:val="-4"/>
                        </w:rPr>
                        <w:t xml:space="preserve"> </w:t>
                      </w:r>
                      <w:r>
                        <w:rPr>
                          <w:color w:val="000000"/>
                        </w:rPr>
                        <w:t>Plan</w:t>
                      </w:r>
                      <w:r>
                        <w:rPr>
                          <w:color w:val="000000"/>
                          <w:spacing w:val="-1"/>
                        </w:rPr>
                        <w:t xml:space="preserve"> </w:t>
                      </w:r>
                      <w:r>
                        <w:rPr>
                          <w:color w:val="000000"/>
                        </w:rPr>
                        <w:t>–</w:t>
                      </w:r>
                      <w:r>
                        <w:rPr>
                          <w:color w:val="000000"/>
                          <w:spacing w:val="-3"/>
                        </w:rPr>
                        <w:t xml:space="preserve"> </w:t>
                      </w:r>
                      <w:r>
                        <w:rPr>
                          <w:color w:val="000000"/>
                        </w:rPr>
                        <w:t>includes</w:t>
                      </w:r>
                      <w:r>
                        <w:rPr>
                          <w:color w:val="000000"/>
                          <w:spacing w:val="-5"/>
                        </w:rPr>
                        <w:t xml:space="preserve"> </w:t>
                      </w:r>
                      <w:r>
                        <w:rPr>
                          <w:color w:val="000000"/>
                        </w:rPr>
                        <w:t>the</w:t>
                      </w:r>
                      <w:r>
                        <w:rPr>
                          <w:color w:val="000000"/>
                          <w:spacing w:val="-4"/>
                        </w:rPr>
                        <w:t xml:space="preserve"> </w:t>
                      </w:r>
                      <w:r>
                        <w:rPr>
                          <w:color w:val="000000"/>
                        </w:rPr>
                        <w:t>Idled</w:t>
                      </w:r>
                      <w:r>
                        <w:rPr>
                          <w:color w:val="000000"/>
                          <w:spacing w:val="-3"/>
                        </w:rPr>
                        <w:t xml:space="preserve"> </w:t>
                      </w:r>
                      <w:r>
                        <w:rPr>
                          <w:color w:val="000000"/>
                          <w:spacing w:val="-4"/>
                        </w:rPr>
                        <w:t>Plan</w:t>
                      </w:r>
                    </w:p>
                    <w:p w14:paraId="4DDFB223" w14:textId="77777777" w:rsidR="002B622E" w:rsidRDefault="00000000">
                      <w:pPr>
                        <w:pStyle w:val="BodyText"/>
                        <w:numPr>
                          <w:ilvl w:val="0"/>
                          <w:numId w:val="224"/>
                        </w:numPr>
                        <w:tabs>
                          <w:tab w:val="left" w:pos="228"/>
                        </w:tabs>
                        <w:spacing w:line="229" w:lineRule="exact"/>
                        <w:ind w:left="228" w:hanging="200"/>
                        <w:rPr>
                          <w:color w:val="000000"/>
                        </w:rPr>
                      </w:pPr>
                      <w:r>
                        <w:rPr>
                          <w:color w:val="000000"/>
                        </w:rPr>
                        <w:t>Unit</w:t>
                      </w:r>
                      <w:r>
                        <w:rPr>
                          <w:color w:val="000000"/>
                          <w:spacing w:val="-6"/>
                        </w:rPr>
                        <w:t xml:space="preserve"> </w:t>
                      </w:r>
                      <w:r>
                        <w:rPr>
                          <w:color w:val="000000"/>
                        </w:rPr>
                        <w:t>Staffing</w:t>
                      </w:r>
                      <w:r>
                        <w:rPr>
                          <w:color w:val="000000"/>
                          <w:spacing w:val="-3"/>
                        </w:rPr>
                        <w:t xml:space="preserve"> </w:t>
                      </w:r>
                      <w:r>
                        <w:rPr>
                          <w:color w:val="000000"/>
                          <w:spacing w:val="-2"/>
                        </w:rPr>
                        <w:t>Rosters</w:t>
                      </w:r>
                    </w:p>
                    <w:p w14:paraId="19C1D058" w14:textId="77777777" w:rsidR="002B622E" w:rsidRDefault="00000000">
                      <w:pPr>
                        <w:numPr>
                          <w:ilvl w:val="0"/>
                          <w:numId w:val="224"/>
                        </w:numPr>
                        <w:tabs>
                          <w:tab w:val="left" w:pos="228"/>
                        </w:tabs>
                        <w:spacing w:before="1"/>
                        <w:ind w:left="228" w:hanging="200"/>
                        <w:rPr>
                          <w:i/>
                          <w:color w:val="000000"/>
                          <w:sz w:val="20"/>
                        </w:rPr>
                      </w:pPr>
                      <w:r>
                        <w:rPr>
                          <w:color w:val="000000"/>
                          <w:sz w:val="20"/>
                        </w:rPr>
                        <w:t>Security</w:t>
                      </w:r>
                      <w:r>
                        <w:rPr>
                          <w:color w:val="000000"/>
                          <w:spacing w:val="-6"/>
                          <w:sz w:val="20"/>
                        </w:rPr>
                        <w:t xml:space="preserve"> </w:t>
                      </w:r>
                      <w:r>
                        <w:rPr>
                          <w:color w:val="000000"/>
                          <w:sz w:val="20"/>
                        </w:rPr>
                        <w:t>Operations</w:t>
                      </w:r>
                      <w:r>
                        <w:rPr>
                          <w:color w:val="000000"/>
                          <w:spacing w:val="-6"/>
                          <w:sz w:val="20"/>
                        </w:rPr>
                        <w:t xml:space="preserve"> </w:t>
                      </w:r>
                      <w:r>
                        <w:rPr>
                          <w:color w:val="000000"/>
                          <w:sz w:val="20"/>
                        </w:rPr>
                        <w:t>Procedures</w:t>
                      </w:r>
                      <w:r>
                        <w:rPr>
                          <w:color w:val="000000"/>
                          <w:spacing w:val="-6"/>
                          <w:sz w:val="20"/>
                        </w:rPr>
                        <w:t xml:space="preserve"> </w:t>
                      </w:r>
                      <w:r>
                        <w:rPr>
                          <w:color w:val="000000"/>
                          <w:sz w:val="20"/>
                        </w:rPr>
                        <w:t>Manual</w:t>
                      </w:r>
                      <w:r>
                        <w:rPr>
                          <w:color w:val="000000"/>
                          <w:spacing w:val="-5"/>
                          <w:sz w:val="20"/>
                        </w:rPr>
                        <w:t xml:space="preserve"> </w:t>
                      </w:r>
                      <w:r>
                        <w:rPr>
                          <w:color w:val="000000"/>
                          <w:sz w:val="20"/>
                        </w:rPr>
                        <w:t>SPOM</w:t>
                      </w:r>
                      <w:r>
                        <w:rPr>
                          <w:color w:val="000000"/>
                          <w:spacing w:val="-1"/>
                          <w:sz w:val="20"/>
                        </w:rPr>
                        <w:t xml:space="preserve"> </w:t>
                      </w:r>
                      <w:r>
                        <w:rPr>
                          <w:color w:val="000000"/>
                          <w:sz w:val="20"/>
                        </w:rPr>
                        <w:t>–</w:t>
                      </w:r>
                      <w:r>
                        <w:rPr>
                          <w:color w:val="000000"/>
                          <w:spacing w:val="-4"/>
                          <w:sz w:val="20"/>
                        </w:rPr>
                        <w:t xml:space="preserve"> </w:t>
                      </w:r>
                      <w:r>
                        <w:rPr>
                          <w:color w:val="000000"/>
                          <w:sz w:val="20"/>
                        </w:rPr>
                        <w:t>08.01,</w:t>
                      </w:r>
                      <w:r>
                        <w:rPr>
                          <w:color w:val="000000"/>
                          <w:spacing w:val="-5"/>
                          <w:sz w:val="20"/>
                        </w:rPr>
                        <w:t xml:space="preserve"> </w:t>
                      </w:r>
                      <w:r>
                        <w:rPr>
                          <w:i/>
                          <w:color w:val="000000"/>
                          <w:sz w:val="20"/>
                        </w:rPr>
                        <w:t>Turnout</w:t>
                      </w:r>
                      <w:r>
                        <w:rPr>
                          <w:i/>
                          <w:color w:val="000000"/>
                          <w:spacing w:val="-6"/>
                          <w:sz w:val="20"/>
                        </w:rPr>
                        <w:t xml:space="preserve"> </w:t>
                      </w:r>
                      <w:r>
                        <w:rPr>
                          <w:i/>
                          <w:color w:val="000000"/>
                          <w:sz w:val="20"/>
                        </w:rPr>
                        <w:t>Roster</w:t>
                      </w:r>
                      <w:r>
                        <w:rPr>
                          <w:i/>
                          <w:color w:val="000000"/>
                          <w:spacing w:val="-6"/>
                          <w:sz w:val="20"/>
                        </w:rPr>
                        <w:t xml:space="preserve"> </w:t>
                      </w:r>
                      <w:r>
                        <w:rPr>
                          <w:i/>
                          <w:color w:val="000000"/>
                          <w:spacing w:val="-2"/>
                          <w:sz w:val="20"/>
                        </w:rPr>
                        <w:t>Management</w:t>
                      </w:r>
                    </w:p>
                    <w:p w14:paraId="3B627B76" w14:textId="77777777" w:rsidR="002B622E" w:rsidRDefault="00000000">
                      <w:pPr>
                        <w:pStyle w:val="BodyText"/>
                        <w:numPr>
                          <w:ilvl w:val="0"/>
                          <w:numId w:val="224"/>
                        </w:numPr>
                        <w:tabs>
                          <w:tab w:val="left" w:pos="330"/>
                        </w:tabs>
                        <w:ind w:left="330" w:hanging="302"/>
                        <w:rPr>
                          <w:color w:val="000000"/>
                        </w:rPr>
                      </w:pPr>
                      <w:r>
                        <w:rPr>
                          <w:color w:val="000000"/>
                        </w:rPr>
                        <w:t>Post</w:t>
                      </w:r>
                      <w:r>
                        <w:rPr>
                          <w:color w:val="000000"/>
                          <w:spacing w:val="-6"/>
                        </w:rPr>
                        <w:t xml:space="preserve"> </w:t>
                      </w:r>
                      <w:r>
                        <w:rPr>
                          <w:color w:val="000000"/>
                        </w:rPr>
                        <w:t>Orders,</w:t>
                      </w:r>
                      <w:r>
                        <w:rPr>
                          <w:color w:val="000000"/>
                          <w:spacing w:val="-5"/>
                        </w:rPr>
                        <w:t xml:space="preserve"> </w:t>
                      </w:r>
                      <w:r>
                        <w:rPr>
                          <w:color w:val="000000"/>
                        </w:rPr>
                        <w:t>07.003</w:t>
                      </w:r>
                      <w:r>
                        <w:rPr>
                          <w:color w:val="000000"/>
                          <w:spacing w:val="-1"/>
                        </w:rPr>
                        <w:t xml:space="preserve"> </w:t>
                      </w:r>
                      <w:r>
                        <w:rPr>
                          <w:color w:val="000000"/>
                        </w:rPr>
                        <w:t>–</w:t>
                      </w:r>
                      <w:r>
                        <w:rPr>
                          <w:color w:val="000000"/>
                          <w:spacing w:val="-6"/>
                        </w:rPr>
                        <w:t xml:space="preserve"> </w:t>
                      </w:r>
                      <w:r>
                        <w:rPr>
                          <w:color w:val="000000"/>
                        </w:rPr>
                        <w:t>Captain,</w:t>
                      </w:r>
                      <w:r>
                        <w:rPr>
                          <w:color w:val="000000"/>
                          <w:spacing w:val="-4"/>
                        </w:rPr>
                        <w:t xml:space="preserve"> </w:t>
                      </w:r>
                      <w:r>
                        <w:rPr>
                          <w:color w:val="000000"/>
                        </w:rPr>
                        <w:t>07.004</w:t>
                      </w:r>
                      <w:r>
                        <w:rPr>
                          <w:color w:val="000000"/>
                          <w:spacing w:val="-4"/>
                        </w:rPr>
                        <w:t xml:space="preserve"> </w:t>
                      </w:r>
                      <w:r>
                        <w:rPr>
                          <w:color w:val="000000"/>
                        </w:rPr>
                        <w:t>–</w:t>
                      </w:r>
                      <w:r>
                        <w:rPr>
                          <w:color w:val="000000"/>
                          <w:spacing w:val="-4"/>
                        </w:rPr>
                        <w:t xml:space="preserve"> </w:t>
                      </w:r>
                      <w:r>
                        <w:rPr>
                          <w:color w:val="000000"/>
                        </w:rPr>
                        <w:t>Lieutenant,</w:t>
                      </w:r>
                      <w:r>
                        <w:rPr>
                          <w:color w:val="000000"/>
                          <w:spacing w:val="-4"/>
                        </w:rPr>
                        <w:t xml:space="preserve"> </w:t>
                      </w:r>
                      <w:r>
                        <w:rPr>
                          <w:color w:val="000000"/>
                        </w:rPr>
                        <w:t>07.005</w:t>
                      </w:r>
                      <w:r>
                        <w:rPr>
                          <w:color w:val="000000"/>
                          <w:spacing w:val="-2"/>
                        </w:rPr>
                        <w:t xml:space="preserve"> </w:t>
                      </w:r>
                      <w:r>
                        <w:rPr>
                          <w:color w:val="000000"/>
                        </w:rPr>
                        <w:t>–</w:t>
                      </w:r>
                      <w:r>
                        <w:rPr>
                          <w:color w:val="000000"/>
                          <w:spacing w:val="-4"/>
                        </w:rPr>
                        <w:t xml:space="preserve"> </w:t>
                      </w:r>
                      <w:r>
                        <w:rPr>
                          <w:color w:val="000000"/>
                        </w:rPr>
                        <w:t>Sergeant,</w:t>
                      </w:r>
                      <w:r>
                        <w:rPr>
                          <w:color w:val="000000"/>
                          <w:spacing w:val="-4"/>
                        </w:rPr>
                        <w:t xml:space="preserve"> </w:t>
                      </w:r>
                      <w:r>
                        <w:rPr>
                          <w:color w:val="000000"/>
                        </w:rPr>
                        <w:t>07.002</w:t>
                      </w:r>
                      <w:r>
                        <w:rPr>
                          <w:color w:val="000000"/>
                          <w:spacing w:val="-2"/>
                        </w:rPr>
                        <w:t xml:space="preserve"> </w:t>
                      </w:r>
                      <w:r>
                        <w:rPr>
                          <w:color w:val="000000"/>
                        </w:rPr>
                        <w:t>-</w:t>
                      </w:r>
                      <w:r>
                        <w:rPr>
                          <w:color w:val="000000"/>
                          <w:spacing w:val="-4"/>
                        </w:rPr>
                        <w:t xml:space="preserve"> </w:t>
                      </w:r>
                      <w:r>
                        <w:rPr>
                          <w:color w:val="000000"/>
                          <w:spacing w:val="-2"/>
                        </w:rPr>
                        <w:t>Major</w:t>
                      </w:r>
                    </w:p>
                  </w:txbxContent>
                </v:textbox>
                <w10:wrap type="topAndBottom" anchorx="page"/>
              </v:shape>
            </w:pict>
          </mc:Fallback>
        </mc:AlternateContent>
      </w:r>
    </w:p>
    <w:p w14:paraId="5D3C85C2" w14:textId="77777777" w:rsidR="002B622E" w:rsidRDefault="002B622E">
      <w:pPr>
        <w:rPr>
          <w:rFonts w:ascii="Arial"/>
        </w:rPr>
        <w:sectPr w:rsidR="002B622E">
          <w:pgSz w:w="12240" w:h="15840"/>
          <w:pgMar w:top="920" w:right="520" w:bottom="1560" w:left="520" w:header="0" w:footer="1359" w:gutter="0"/>
          <w:cols w:space="720"/>
        </w:sectPr>
      </w:pPr>
    </w:p>
    <w:p w14:paraId="75E43C90" w14:textId="77777777" w:rsidR="002B622E" w:rsidRDefault="00000000">
      <w:pPr>
        <w:pStyle w:val="Heading4"/>
        <w:spacing w:before="220"/>
      </w:pPr>
      <w:r>
        <w:rPr>
          <w:noProof/>
        </w:rPr>
        <w:lastRenderedPageBreak/>
        <mc:AlternateContent>
          <mc:Choice Requires="wps">
            <w:drawing>
              <wp:anchor distT="0" distB="0" distL="0" distR="0" simplePos="0" relativeHeight="484278784" behindDoc="1" locked="0" layoutInCell="1" allowOverlap="1" wp14:anchorId="1DE3FCBE" wp14:editId="60779BD0">
                <wp:simplePos x="0" y="0"/>
                <wp:positionH relativeFrom="page">
                  <wp:posOffset>667512</wp:posOffset>
                </wp:positionH>
                <wp:positionV relativeFrom="page">
                  <wp:posOffset>629424</wp:posOffset>
                </wp:positionV>
                <wp:extent cx="6438900" cy="8179434"/>
                <wp:effectExtent l="0" t="0" r="0" b="0"/>
                <wp:wrapNone/>
                <wp:docPr id="13"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8179434"/>
                        </a:xfrm>
                        <a:custGeom>
                          <a:avLst/>
                          <a:gdLst/>
                          <a:ahLst/>
                          <a:cxnLst/>
                          <a:rect l="l" t="t" r="r" b="b"/>
                          <a:pathLst>
                            <a:path w="6438900" h="8179434">
                              <a:moveTo>
                                <a:pt x="6438646" y="5987542"/>
                              </a:moveTo>
                              <a:lnTo>
                                <a:pt x="0" y="5987542"/>
                              </a:lnTo>
                              <a:lnTo>
                                <a:pt x="0" y="6133846"/>
                              </a:lnTo>
                              <a:lnTo>
                                <a:pt x="0" y="6280137"/>
                              </a:lnTo>
                              <a:lnTo>
                                <a:pt x="0" y="8179295"/>
                              </a:lnTo>
                              <a:lnTo>
                                <a:pt x="6438646" y="8179295"/>
                              </a:lnTo>
                              <a:lnTo>
                                <a:pt x="6438646" y="6133846"/>
                              </a:lnTo>
                              <a:lnTo>
                                <a:pt x="6438646" y="5987542"/>
                              </a:lnTo>
                              <a:close/>
                            </a:path>
                            <a:path w="6438900" h="8179434">
                              <a:moveTo>
                                <a:pt x="6438646" y="5696140"/>
                              </a:moveTo>
                              <a:lnTo>
                                <a:pt x="0" y="5696140"/>
                              </a:lnTo>
                              <a:lnTo>
                                <a:pt x="0" y="5842749"/>
                              </a:lnTo>
                              <a:lnTo>
                                <a:pt x="0" y="5987529"/>
                              </a:lnTo>
                              <a:lnTo>
                                <a:pt x="6438646" y="5987529"/>
                              </a:lnTo>
                              <a:lnTo>
                                <a:pt x="6438646" y="5842749"/>
                              </a:lnTo>
                              <a:lnTo>
                                <a:pt x="6438646" y="5696140"/>
                              </a:lnTo>
                              <a:close/>
                            </a:path>
                            <a:path w="6438900" h="8179434">
                              <a:moveTo>
                                <a:pt x="6438646" y="5403469"/>
                              </a:moveTo>
                              <a:lnTo>
                                <a:pt x="0" y="5403469"/>
                              </a:lnTo>
                              <a:lnTo>
                                <a:pt x="0" y="5549760"/>
                              </a:lnTo>
                              <a:lnTo>
                                <a:pt x="0" y="5696064"/>
                              </a:lnTo>
                              <a:lnTo>
                                <a:pt x="6438646" y="5696064"/>
                              </a:lnTo>
                              <a:lnTo>
                                <a:pt x="6438646" y="5549760"/>
                              </a:lnTo>
                              <a:lnTo>
                                <a:pt x="6438646" y="5403469"/>
                              </a:lnTo>
                              <a:close/>
                            </a:path>
                            <a:path w="6438900" h="8179434">
                              <a:moveTo>
                                <a:pt x="6438646" y="4966081"/>
                              </a:moveTo>
                              <a:lnTo>
                                <a:pt x="0" y="4966081"/>
                              </a:lnTo>
                              <a:lnTo>
                                <a:pt x="0" y="5110848"/>
                              </a:lnTo>
                              <a:lnTo>
                                <a:pt x="0" y="5257152"/>
                              </a:lnTo>
                              <a:lnTo>
                                <a:pt x="0" y="5403456"/>
                              </a:lnTo>
                              <a:lnTo>
                                <a:pt x="6438646" y="5403456"/>
                              </a:lnTo>
                              <a:lnTo>
                                <a:pt x="6438646" y="5257152"/>
                              </a:lnTo>
                              <a:lnTo>
                                <a:pt x="6438646" y="5110848"/>
                              </a:lnTo>
                              <a:lnTo>
                                <a:pt x="6438646" y="4966081"/>
                              </a:lnTo>
                              <a:close/>
                            </a:path>
                            <a:path w="6438900" h="8179434">
                              <a:moveTo>
                                <a:pt x="6438646" y="4527169"/>
                              </a:moveTo>
                              <a:lnTo>
                                <a:pt x="0" y="4527169"/>
                              </a:lnTo>
                              <a:lnTo>
                                <a:pt x="0" y="4673460"/>
                              </a:lnTo>
                              <a:lnTo>
                                <a:pt x="0" y="4819764"/>
                              </a:lnTo>
                              <a:lnTo>
                                <a:pt x="0" y="4966068"/>
                              </a:lnTo>
                              <a:lnTo>
                                <a:pt x="6438646" y="4966068"/>
                              </a:lnTo>
                              <a:lnTo>
                                <a:pt x="6438646" y="4819764"/>
                              </a:lnTo>
                              <a:lnTo>
                                <a:pt x="6438646" y="4673460"/>
                              </a:lnTo>
                              <a:lnTo>
                                <a:pt x="6438646" y="4527169"/>
                              </a:lnTo>
                              <a:close/>
                            </a:path>
                            <a:path w="6438900" h="8179434">
                              <a:moveTo>
                                <a:pt x="6438646" y="4089781"/>
                              </a:moveTo>
                              <a:lnTo>
                                <a:pt x="0" y="4089781"/>
                              </a:lnTo>
                              <a:lnTo>
                                <a:pt x="0" y="4234548"/>
                              </a:lnTo>
                              <a:lnTo>
                                <a:pt x="0" y="4380852"/>
                              </a:lnTo>
                              <a:lnTo>
                                <a:pt x="0" y="4527156"/>
                              </a:lnTo>
                              <a:lnTo>
                                <a:pt x="6438646" y="4527156"/>
                              </a:lnTo>
                              <a:lnTo>
                                <a:pt x="6438646" y="4380852"/>
                              </a:lnTo>
                              <a:lnTo>
                                <a:pt x="6438646" y="4234548"/>
                              </a:lnTo>
                              <a:lnTo>
                                <a:pt x="6438646" y="4089781"/>
                              </a:lnTo>
                              <a:close/>
                            </a:path>
                            <a:path w="6438900" h="8179434">
                              <a:moveTo>
                                <a:pt x="6438646" y="3213227"/>
                              </a:moveTo>
                              <a:lnTo>
                                <a:pt x="0" y="3213227"/>
                              </a:lnTo>
                              <a:lnTo>
                                <a:pt x="0" y="3357994"/>
                              </a:lnTo>
                              <a:lnTo>
                                <a:pt x="0" y="3504298"/>
                              </a:lnTo>
                              <a:lnTo>
                                <a:pt x="0" y="4089768"/>
                              </a:lnTo>
                              <a:lnTo>
                                <a:pt x="6438646" y="4089768"/>
                              </a:lnTo>
                              <a:lnTo>
                                <a:pt x="6438646" y="3357994"/>
                              </a:lnTo>
                              <a:lnTo>
                                <a:pt x="6438646" y="3213227"/>
                              </a:lnTo>
                              <a:close/>
                            </a:path>
                            <a:path w="6438900" h="8179434">
                              <a:moveTo>
                                <a:pt x="6438646" y="2190623"/>
                              </a:moveTo>
                              <a:lnTo>
                                <a:pt x="0" y="2190623"/>
                              </a:lnTo>
                              <a:lnTo>
                                <a:pt x="0" y="2336914"/>
                              </a:lnTo>
                              <a:lnTo>
                                <a:pt x="0" y="2483218"/>
                              </a:lnTo>
                              <a:lnTo>
                                <a:pt x="0" y="3213214"/>
                              </a:lnTo>
                              <a:lnTo>
                                <a:pt x="6438646" y="3213214"/>
                              </a:lnTo>
                              <a:lnTo>
                                <a:pt x="6438646" y="2336914"/>
                              </a:lnTo>
                              <a:lnTo>
                                <a:pt x="6438646" y="2190623"/>
                              </a:lnTo>
                              <a:close/>
                            </a:path>
                            <a:path w="6438900" h="8179434">
                              <a:moveTo>
                                <a:pt x="6438646" y="2044001"/>
                              </a:moveTo>
                              <a:lnTo>
                                <a:pt x="0" y="2044001"/>
                              </a:lnTo>
                              <a:lnTo>
                                <a:pt x="0" y="2190610"/>
                              </a:lnTo>
                              <a:lnTo>
                                <a:pt x="6438646" y="2190610"/>
                              </a:lnTo>
                              <a:lnTo>
                                <a:pt x="6438646" y="2044001"/>
                              </a:lnTo>
                              <a:close/>
                            </a:path>
                            <a:path w="6438900" h="8179434">
                              <a:moveTo>
                                <a:pt x="6438646" y="1606550"/>
                              </a:moveTo>
                              <a:lnTo>
                                <a:pt x="0" y="1606550"/>
                              </a:lnTo>
                              <a:lnTo>
                                <a:pt x="0" y="1751317"/>
                              </a:lnTo>
                              <a:lnTo>
                                <a:pt x="0" y="1897621"/>
                              </a:lnTo>
                              <a:lnTo>
                                <a:pt x="0" y="2043925"/>
                              </a:lnTo>
                              <a:lnTo>
                                <a:pt x="6438646" y="2043925"/>
                              </a:lnTo>
                              <a:lnTo>
                                <a:pt x="6438646" y="1897621"/>
                              </a:lnTo>
                              <a:lnTo>
                                <a:pt x="6438646" y="1751317"/>
                              </a:lnTo>
                              <a:lnTo>
                                <a:pt x="6438646" y="1606550"/>
                              </a:lnTo>
                              <a:close/>
                            </a:path>
                            <a:path w="6438900" h="8179434">
                              <a:moveTo>
                                <a:pt x="6438646" y="730250"/>
                              </a:moveTo>
                              <a:lnTo>
                                <a:pt x="0" y="730250"/>
                              </a:lnTo>
                              <a:lnTo>
                                <a:pt x="0" y="875017"/>
                              </a:lnTo>
                              <a:lnTo>
                                <a:pt x="0" y="1021321"/>
                              </a:lnTo>
                              <a:lnTo>
                                <a:pt x="0" y="1167625"/>
                              </a:lnTo>
                              <a:lnTo>
                                <a:pt x="0" y="1313929"/>
                              </a:lnTo>
                              <a:lnTo>
                                <a:pt x="0" y="1460233"/>
                              </a:lnTo>
                              <a:lnTo>
                                <a:pt x="0" y="1606537"/>
                              </a:lnTo>
                              <a:lnTo>
                                <a:pt x="6438646" y="1606537"/>
                              </a:lnTo>
                              <a:lnTo>
                                <a:pt x="6438646" y="875017"/>
                              </a:lnTo>
                              <a:lnTo>
                                <a:pt x="6438646" y="730250"/>
                              </a:lnTo>
                              <a:close/>
                            </a:path>
                            <a:path w="6438900" h="8179434">
                              <a:moveTo>
                                <a:pt x="6438646" y="0"/>
                              </a:moveTo>
                              <a:lnTo>
                                <a:pt x="0" y="0"/>
                              </a:lnTo>
                              <a:lnTo>
                                <a:pt x="0" y="144716"/>
                              </a:lnTo>
                              <a:lnTo>
                                <a:pt x="0" y="291325"/>
                              </a:lnTo>
                              <a:lnTo>
                                <a:pt x="0" y="437629"/>
                              </a:lnTo>
                              <a:lnTo>
                                <a:pt x="0" y="583933"/>
                              </a:lnTo>
                              <a:lnTo>
                                <a:pt x="0" y="730237"/>
                              </a:lnTo>
                              <a:lnTo>
                                <a:pt x="6438646" y="730237"/>
                              </a:lnTo>
                              <a:lnTo>
                                <a:pt x="6438646" y="144716"/>
                              </a:lnTo>
                              <a:lnTo>
                                <a:pt x="6438646" y="0"/>
                              </a:lnTo>
                              <a:close/>
                            </a:path>
                          </a:pathLst>
                        </a:custGeom>
                        <a:solidFill>
                          <a:srgbClr val="F8F6F6"/>
                        </a:solidFill>
                      </wps:spPr>
                      <wps:bodyPr wrap="square" lIns="0" tIns="0" rIns="0" bIns="0" rtlCol="0">
                        <a:prstTxWarp prst="textNoShape">
                          <a:avLst/>
                        </a:prstTxWarp>
                        <a:noAutofit/>
                      </wps:bodyPr>
                    </wps:wsp>
                  </a:graphicData>
                </a:graphic>
              </wp:anchor>
            </w:drawing>
          </mc:Choice>
          <mc:Fallback>
            <w:pict>
              <v:shape w14:anchorId="1F501A14" id="Graphic 13" o:spid="_x0000_s1026" alt="&quot;&quot;" style="position:absolute;margin-left:52.55pt;margin-top:49.55pt;width:507pt;height:644.05pt;z-index:-19037696;visibility:visible;mso-wrap-style:square;mso-wrap-distance-left:0;mso-wrap-distance-top:0;mso-wrap-distance-right:0;mso-wrap-distance-bottom:0;mso-position-horizontal:absolute;mso-position-horizontal-relative:page;mso-position-vertical:absolute;mso-position-vertical-relative:page;v-text-anchor:top" coordsize="6438900,8179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" path="m6438646,5987542l,5987542r,146304l,6280137,,8179295r6438646,l6438646,6133846r,-146304xem6438646,5696140l,5696140r,146609l,5987529r6438646,l6438646,5842749r,-146609xem6438646,5403469l,5403469r,146291l,5696064r6438646,l6438646,5549760r,-146291xem6438646,4966081l,4966081r,144767l,5257152r,146304l6438646,5403456r,-146304l6438646,5110848r,-144767xem6438646,4527169l,4527169r,146291l,4819764r,146304l6438646,4966068r,-146304l6438646,4673460r,-146291xem6438646,4089781l,4089781r,144767l,4380852r,146304l6438646,4527156r,-146304l6438646,4234548r,-144767xem6438646,3213227l,3213227r,144767l,3504298r,585470l6438646,4089768r,-731774l6438646,3213227xem6438646,2190623l,2190623r,146291l,2483218r,729996l6438646,3213214r,-876300l6438646,2190623xem6438646,2044001l,2044001r,146609l6438646,2190610r,-146609xem6438646,1606550l,1606550r,144767l,1897621r,146304l6438646,2043925r,-146304l6438646,1751317r,-144767xem6438646,730250l,730250,,875017r,146304l,1167625r,146304l,1460233r,146304l6438646,1606537r,-731520l6438646,730250xem6438646,l,,,144716,,291325,,437629,,583933,,730237r6438646,l6438646,144716,6438646,xe" fillcolor="#f8f6f6" stroked="f">
                <v:path arrowok="t"/>
                <w10:wrap anchorx="page" anchory="page"/>
              </v:shape>
            </w:pict>
          </mc:Fallback>
        </mc:AlternateContent>
      </w:r>
      <w:r>
        <w:rPr>
          <w:spacing w:val="-2"/>
        </w:rPr>
        <w:t>Interviews:</w:t>
      </w:r>
    </w:p>
    <w:p w14:paraId="4FF45F64" w14:textId="77777777" w:rsidR="002B622E" w:rsidRDefault="00000000">
      <w:pPr>
        <w:pStyle w:val="ListParagraph"/>
        <w:numPr>
          <w:ilvl w:val="0"/>
          <w:numId w:val="223"/>
        </w:numPr>
        <w:tabs>
          <w:tab w:val="left" w:pos="760"/>
        </w:tabs>
        <w:ind w:left="760" w:hanging="200"/>
        <w:rPr>
          <w:rFonts w:ascii="Times New Roman"/>
          <w:sz w:val="20"/>
        </w:rPr>
      </w:pPr>
      <w:r>
        <w:rPr>
          <w:rFonts w:ascii="Times New Roman"/>
          <w:spacing w:val="-2"/>
          <w:sz w:val="20"/>
        </w:rPr>
        <w:t>Warden</w:t>
      </w:r>
    </w:p>
    <w:p w14:paraId="6CFC5B90" w14:textId="77777777" w:rsidR="002B622E" w:rsidRDefault="00000000">
      <w:pPr>
        <w:pStyle w:val="ListParagraph"/>
        <w:numPr>
          <w:ilvl w:val="0"/>
          <w:numId w:val="223"/>
        </w:numPr>
        <w:tabs>
          <w:tab w:val="left" w:pos="760"/>
        </w:tabs>
        <w:spacing w:before="1"/>
        <w:ind w:left="760" w:hanging="200"/>
        <w:rPr>
          <w:rFonts w:ascii="Times New Roman"/>
          <w:sz w:val="20"/>
        </w:rPr>
      </w:pPr>
      <w:r>
        <w:rPr>
          <w:rFonts w:ascii="Times New Roman"/>
          <w:sz w:val="20"/>
        </w:rPr>
        <w:t>PREA</w:t>
      </w:r>
      <w:r>
        <w:rPr>
          <w:rFonts w:ascii="Times New Roman"/>
          <w:spacing w:val="-8"/>
          <w:sz w:val="20"/>
        </w:rPr>
        <w:t xml:space="preserve"> </w:t>
      </w:r>
      <w:r>
        <w:rPr>
          <w:rFonts w:ascii="Times New Roman"/>
          <w:sz w:val="20"/>
        </w:rPr>
        <w:t>Compliance</w:t>
      </w:r>
      <w:r>
        <w:rPr>
          <w:rFonts w:ascii="Times New Roman"/>
          <w:spacing w:val="-7"/>
          <w:sz w:val="20"/>
        </w:rPr>
        <w:t xml:space="preserve"> </w:t>
      </w:r>
      <w:r>
        <w:rPr>
          <w:rFonts w:ascii="Times New Roman"/>
          <w:spacing w:val="-2"/>
          <w:sz w:val="20"/>
        </w:rPr>
        <w:t>Manager</w:t>
      </w:r>
    </w:p>
    <w:p w14:paraId="28519428" w14:textId="77777777" w:rsidR="002B622E" w:rsidRDefault="00000000">
      <w:pPr>
        <w:pStyle w:val="ListParagraph"/>
        <w:numPr>
          <w:ilvl w:val="0"/>
          <w:numId w:val="223"/>
        </w:numPr>
        <w:tabs>
          <w:tab w:val="left" w:pos="760"/>
        </w:tabs>
        <w:spacing w:line="229" w:lineRule="exact"/>
        <w:ind w:left="760" w:hanging="200"/>
        <w:rPr>
          <w:rFonts w:ascii="Times New Roman"/>
          <w:sz w:val="20"/>
        </w:rPr>
      </w:pPr>
      <w:r>
        <w:rPr>
          <w:rFonts w:ascii="Times New Roman"/>
          <w:sz w:val="20"/>
        </w:rPr>
        <w:t>PREA</w:t>
      </w:r>
      <w:r>
        <w:rPr>
          <w:rFonts w:ascii="Times New Roman"/>
          <w:spacing w:val="-8"/>
          <w:sz w:val="20"/>
        </w:rPr>
        <w:t xml:space="preserve"> </w:t>
      </w:r>
      <w:r>
        <w:rPr>
          <w:rFonts w:ascii="Times New Roman"/>
          <w:spacing w:val="-2"/>
          <w:sz w:val="20"/>
        </w:rPr>
        <w:t>Coordinator</w:t>
      </w:r>
    </w:p>
    <w:p w14:paraId="5CAD8B49" w14:textId="77777777" w:rsidR="002B622E" w:rsidRDefault="00000000">
      <w:pPr>
        <w:pStyle w:val="ListParagraph"/>
        <w:numPr>
          <w:ilvl w:val="0"/>
          <w:numId w:val="223"/>
        </w:numPr>
        <w:tabs>
          <w:tab w:val="left" w:pos="760"/>
        </w:tabs>
        <w:spacing w:line="229" w:lineRule="exact"/>
        <w:ind w:left="760" w:hanging="200"/>
        <w:rPr>
          <w:rFonts w:ascii="Times New Roman"/>
          <w:sz w:val="20"/>
        </w:rPr>
      </w:pPr>
      <w:r>
        <w:rPr>
          <w:rFonts w:ascii="Times New Roman"/>
          <w:sz w:val="20"/>
        </w:rPr>
        <w:t>Intermediate-Level</w:t>
      </w:r>
      <w:r>
        <w:rPr>
          <w:rFonts w:ascii="Times New Roman"/>
          <w:spacing w:val="-9"/>
          <w:sz w:val="20"/>
        </w:rPr>
        <w:t xml:space="preserve"> </w:t>
      </w:r>
      <w:r>
        <w:rPr>
          <w:rFonts w:ascii="Times New Roman"/>
          <w:sz w:val="20"/>
        </w:rPr>
        <w:t>or</w:t>
      </w:r>
      <w:r>
        <w:rPr>
          <w:rFonts w:ascii="Times New Roman"/>
          <w:spacing w:val="-7"/>
          <w:sz w:val="20"/>
        </w:rPr>
        <w:t xml:space="preserve"> </w:t>
      </w:r>
      <w:r>
        <w:rPr>
          <w:rFonts w:ascii="Times New Roman"/>
          <w:sz w:val="20"/>
        </w:rPr>
        <w:t>Higher-Level</w:t>
      </w:r>
      <w:r>
        <w:rPr>
          <w:rFonts w:ascii="Times New Roman"/>
          <w:spacing w:val="-7"/>
          <w:sz w:val="20"/>
        </w:rPr>
        <w:t xml:space="preserve"> </w:t>
      </w:r>
      <w:r>
        <w:rPr>
          <w:rFonts w:ascii="Times New Roman"/>
          <w:sz w:val="20"/>
        </w:rPr>
        <w:t>Facility</w:t>
      </w:r>
      <w:r>
        <w:rPr>
          <w:rFonts w:ascii="Times New Roman"/>
          <w:spacing w:val="-7"/>
          <w:sz w:val="20"/>
        </w:rPr>
        <w:t xml:space="preserve"> </w:t>
      </w:r>
      <w:r>
        <w:rPr>
          <w:rFonts w:ascii="Times New Roman"/>
          <w:spacing w:val="-2"/>
          <w:sz w:val="20"/>
        </w:rPr>
        <w:t>Staff</w:t>
      </w:r>
    </w:p>
    <w:p w14:paraId="08C557AC" w14:textId="77777777" w:rsidR="002B622E" w:rsidRDefault="002B622E">
      <w:pPr>
        <w:pStyle w:val="BodyText"/>
        <w:spacing w:before="1"/>
      </w:pPr>
    </w:p>
    <w:p w14:paraId="15C12765" w14:textId="77777777" w:rsidR="002B622E" w:rsidRDefault="00000000">
      <w:pPr>
        <w:pStyle w:val="Heading4"/>
      </w:pPr>
      <w:r>
        <w:t>Site</w:t>
      </w:r>
      <w:r>
        <w:rPr>
          <w:spacing w:val="-5"/>
        </w:rPr>
        <w:t xml:space="preserve"> </w:t>
      </w:r>
      <w:r>
        <w:t>Review</w:t>
      </w:r>
      <w:r>
        <w:rPr>
          <w:spacing w:val="-4"/>
        </w:rPr>
        <w:t xml:space="preserve"> </w:t>
      </w:r>
      <w:r>
        <w:rPr>
          <w:spacing w:val="-2"/>
        </w:rPr>
        <w:t>Observations:</w:t>
      </w:r>
    </w:p>
    <w:p w14:paraId="2E11133A" w14:textId="77777777" w:rsidR="002B622E" w:rsidRDefault="00000000">
      <w:pPr>
        <w:pStyle w:val="ListParagraph"/>
        <w:numPr>
          <w:ilvl w:val="0"/>
          <w:numId w:val="222"/>
        </w:numPr>
        <w:tabs>
          <w:tab w:val="left" w:pos="760"/>
        </w:tabs>
        <w:ind w:left="760" w:hanging="200"/>
        <w:rPr>
          <w:rFonts w:ascii="Times New Roman"/>
          <w:sz w:val="20"/>
        </w:rPr>
      </w:pPr>
      <w:r>
        <w:rPr>
          <w:rFonts w:ascii="Times New Roman"/>
          <w:sz w:val="20"/>
        </w:rPr>
        <w:t>Staffing</w:t>
      </w:r>
      <w:r>
        <w:rPr>
          <w:rFonts w:ascii="Times New Roman"/>
          <w:spacing w:val="-6"/>
          <w:sz w:val="20"/>
        </w:rPr>
        <w:t xml:space="preserve"> </w:t>
      </w:r>
      <w:r>
        <w:rPr>
          <w:rFonts w:ascii="Times New Roman"/>
          <w:spacing w:val="-2"/>
          <w:sz w:val="20"/>
        </w:rPr>
        <w:t>Levels</w:t>
      </w:r>
    </w:p>
    <w:p w14:paraId="601B6120" w14:textId="77777777" w:rsidR="002B622E" w:rsidRDefault="00000000">
      <w:pPr>
        <w:pStyle w:val="ListParagraph"/>
        <w:numPr>
          <w:ilvl w:val="0"/>
          <w:numId w:val="222"/>
        </w:numPr>
        <w:tabs>
          <w:tab w:val="left" w:pos="760"/>
        </w:tabs>
        <w:spacing w:before="1"/>
        <w:ind w:left="760" w:hanging="200"/>
        <w:rPr>
          <w:rFonts w:ascii="Times New Roman" w:hAnsi="Times New Roman"/>
          <w:sz w:val="20"/>
        </w:rPr>
      </w:pPr>
      <w:r>
        <w:rPr>
          <w:rFonts w:ascii="Times New Roman" w:hAnsi="Times New Roman"/>
          <w:sz w:val="20"/>
        </w:rPr>
        <w:t>Security</w:t>
      </w:r>
      <w:r>
        <w:rPr>
          <w:rFonts w:ascii="Times New Roman" w:hAnsi="Times New Roman"/>
          <w:spacing w:val="-5"/>
          <w:sz w:val="20"/>
        </w:rPr>
        <w:t xml:space="preserve"> </w:t>
      </w:r>
      <w:r>
        <w:rPr>
          <w:rFonts w:ascii="Times New Roman" w:hAnsi="Times New Roman"/>
          <w:sz w:val="20"/>
        </w:rPr>
        <w:t>Rosters</w:t>
      </w:r>
      <w:r>
        <w:rPr>
          <w:rFonts w:ascii="Times New Roman" w:hAnsi="Times New Roman"/>
          <w:spacing w:val="-5"/>
          <w:sz w:val="20"/>
        </w:rPr>
        <w:t xml:space="preserve"> </w:t>
      </w:r>
      <w:r>
        <w:rPr>
          <w:rFonts w:ascii="Times New Roman" w:hAnsi="Times New Roman"/>
          <w:sz w:val="20"/>
        </w:rPr>
        <w:t>for</w:t>
      </w:r>
      <w:r>
        <w:rPr>
          <w:rFonts w:ascii="Times New Roman" w:hAnsi="Times New Roman"/>
          <w:spacing w:val="-4"/>
          <w:sz w:val="20"/>
        </w:rPr>
        <w:t xml:space="preserve"> </w:t>
      </w:r>
      <w:r>
        <w:rPr>
          <w:rFonts w:ascii="Times New Roman" w:hAnsi="Times New Roman"/>
          <w:sz w:val="20"/>
        </w:rPr>
        <w:t>all</w:t>
      </w:r>
      <w:r>
        <w:rPr>
          <w:rFonts w:ascii="Times New Roman" w:hAnsi="Times New Roman"/>
          <w:spacing w:val="-4"/>
          <w:sz w:val="20"/>
        </w:rPr>
        <w:t xml:space="preserve"> </w:t>
      </w:r>
      <w:r>
        <w:rPr>
          <w:rFonts w:ascii="Times New Roman" w:hAnsi="Times New Roman"/>
          <w:sz w:val="20"/>
        </w:rPr>
        <w:t>Shifts</w:t>
      </w:r>
      <w:r>
        <w:rPr>
          <w:rFonts w:ascii="Times New Roman" w:hAnsi="Times New Roman"/>
          <w:spacing w:val="-2"/>
          <w:sz w:val="20"/>
        </w:rPr>
        <w:t xml:space="preserve"> </w:t>
      </w:r>
      <w:r>
        <w:rPr>
          <w:rFonts w:ascii="Times New Roman" w:hAnsi="Times New Roman"/>
          <w:sz w:val="20"/>
        </w:rPr>
        <w:t>–</w:t>
      </w:r>
      <w:r>
        <w:rPr>
          <w:rFonts w:ascii="Times New Roman" w:hAnsi="Times New Roman"/>
          <w:spacing w:val="-3"/>
          <w:sz w:val="20"/>
        </w:rPr>
        <w:t xml:space="preserve"> </w:t>
      </w:r>
      <w:r>
        <w:rPr>
          <w:rFonts w:ascii="Times New Roman" w:hAnsi="Times New Roman"/>
          <w:sz w:val="20"/>
        </w:rPr>
        <w:t>Unannounced</w:t>
      </w:r>
      <w:r>
        <w:rPr>
          <w:rFonts w:ascii="Times New Roman" w:hAnsi="Times New Roman"/>
          <w:spacing w:val="-6"/>
          <w:sz w:val="20"/>
        </w:rPr>
        <w:t xml:space="preserve"> </w:t>
      </w:r>
      <w:r>
        <w:rPr>
          <w:rFonts w:ascii="Times New Roman" w:hAnsi="Times New Roman"/>
          <w:sz w:val="20"/>
        </w:rPr>
        <w:t>rounds</w:t>
      </w:r>
      <w:r>
        <w:rPr>
          <w:rFonts w:ascii="Times New Roman" w:hAnsi="Times New Roman"/>
          <w:spacing w:val="-5"/>
          <w:sz w:val="20"/>
        </w:rPr>
        <w:t xml:space="preserve"> </w:t>
      </w:r>
      <w:r>
        <w:rPr>
          <w:rFonts w:ascii="Times New Roman" w:hAnsi="Times New Roman"/>
          <w:sz w:val="20"/>
        </w:rPr>
        <w:t>documented</w:t>
      </w:r>
      <w:r>
        <w:rPr>
          <w:rFonts w:ascii="Times New Roman" w:hAnsi="Times New Roman"/>
          <w:spacing w:val="-5"/>
          <w:sz w:val="20"/>
        </w:rPr>
        <w:t xml:space="preserve"> </w:t>
      </w:r>
      <w:r>
        <w:rPr>
          <w:rFonts w:ascii="Times New Roman" w:hAnsi="Times New Roman"/>
          <w:sz w:val="20"/>
        </w:rPr>
        <w:t>on</w:t>
      </w:r>
      <w:r>
        <w:rPr>
          <w:rFonts w:ascii="Times New Roman" w:hAnsi="Times New Roman"/>
          <w:spacing w:val="-3"/>
          <w:sz w:val="20"/>
        </w:rPr>
        <w:t xml:space="preserve"> </w:t>
      </w:r>
      <w:r>
        <w:rPr>
          <w:rFonts w:ascii="Times New Roman" w:hAnsi="Times New Roman"/>
          <w:sz w:val="20"/>
        </w:rPr>
        <w:t>all</w:t>
      </w:r>
      <w:r>
        <w:rPr>
          <w:rFonts w:ascii="Times New Roman" w:hAnsi="Times New Roman"/>
          <w:spacing w:val="-4"/>
          <w:sz w:val="20"/>
        </w:rPr>
        <w:t xml:space="preserve"> </w:t>
      </w:r>
      <w:r>
        <w:rPr>
          <w:rFonts w:ascii="Times New Roman" w:hAnsi="Times New Roman"/>
          <w:spacing w:val="-2"/>
          <w:sz w:val="20"/>
        </w:rPr>
        <w:t>shifts</w:t>
      </w:r>
    </w:p>
    <w:p w14:paraId="1569E64A" w14:textId="77777777" w:rsidR="002B622E" w:rsidRDefault="00000000">
      <w:pPr>
        <w:pStyle w:val="ListParagraph"/>
        <w:numPr>
          <w:ilvl w:val="0"/>
          <w:numId w:val="222"/>
        </w:numPr>
        <w:tabs>
          <w:tab w:val="left" w:pos="760"/>
        </w:tabs>
        <w:spacing w:line="229" w:lineRule="exact"/>
        <w:ind w:left="760" w:hanging="200"/>
        <w:rPr>
          <w:rFonts w:ascii="Times New Roman"/>
          <w:sz w:val="20"/>
        </w:rPr>
      </w:pPr>
      <w:r>
        <w:rPr>
          <w:rFonts w:ascii="Times New Roman"/>
          <w:sz w:val="20"/>
        </w:rPr>
        <w:t>Staff</w:t>
      </w:r>
      <w:r>
        <w:rPr>
          <w:rFonts w:ascii="Times New Roman"/>
          <w:spacing w:val="-4"/>
          <w:sz w:val="20"/>
        </w:rPr>
        <w:t xml:space="preserve"> </w:t>
      </w:r>
      <w:r>
        <w:rPr>
          <w:rFonts w:ascii="Times New Roman"/>
          <w:sz w:val="20"/>
        </w:rPr>
        <w:t>line</w:t>
      </w:r>
      <w:r>
        <w:rPr>
          <w:rFonts w:ascii="Times New Roman"/>
          <w:spacing w:val="-4"/>
          <w:sz w:val="20"/>
        </w:rPr>
        <w:t xml:space="preserve"> </w:t>
      </w:r>
      <w:r>
        <w:rPr>
          <w:rFonts w:ascii="Times New Roman"/>
          <w:sz w:val="20"/>
        </w:rPr>
        <w:t>of</w:t>
      </w:r>
      <w:r>
        <w:rPr>
          <w:rFonts w:ascii="Times New Roman"/>
          <w:spacing w:val="-3"/>
          <w:sz w:val="20"/>
        </w:rPr>
        <w:t xml:space="preserve"> </w:t>
      </w:r>
      <w:r>
        <w:rPr>
          <w:rFonts w:ascii="Times New Roman"/>
          <w:spacing w:val="-2"/>
          <w:sz w:val="20"/>
        </w:rPr>
        <w:t>Sight</w:t>
      </w:r>
    </w:p>
    <w:p w14:paraId="1AB45A4F" w14:textId="77777777" w:rsidR="002B622E" w:rsidRDefault="00000000">
      <w:pPr>
        <w:pStyle w:val="ListParagraph"/>
        <w:numPr>
          <w:ilvl w:val="0"/>
          <w:numId w:val="222"/>
        </w:numPr>
        <w:tabs>
          <w:tab w:val="left" w:pos="760"/>
        </w:tabs>
        <w:spacing w:line="229" w:lineRule="exact"/>
        <w:ind w:left="760" w:hanging="200"/>
        <w:rPr>
          <w:rFonts w:ascii="Times New Roman"/>
          <w:sz w:val="20"/>
        </w:rPr>
      </w:pPr>
      <w:r>
        <w:rPr>
          <w:rFonts w:ascii="Times New Roman"/>
          <w:sz w:val="20"/>
        </w:rPr>
        <w:t>Camera</w:t>
      </w:r>
      <w:r>
        <w:rPr>
          <w:rFonts w:ascii="Times New Roman"/>
          <w:spacing w:val="-6"/>
          <w:sz w:val="20"/>
        </w:rPr>
        <w:t xml:space="preserve"> </w:t>
      </w:r>
      <w:r>
        <w:rPr>
          <w:rFonts w:ascii="Times New Roman"/>
          <w:spacing w:val="-2"/>
          <w:sz w:val="20"/>
        </w:rPr>
        <w:t>locations</w:t>
      </w:r>
    </w:p>
    <w:p w14:paraId="13F94FBC" w14:textId="77777777" w:rsidR="002B622E" w:rsidRDefault="00000000">
      <w:pPr>
        <w:pStyle w:val="ListParagraph"/>
        <w:numPr>
          <w:ilvl w:val="0"/>
          <w:numId w:val="222"/>
        </w:numPr>
        <w:tabs>
          <w:tab w:val="left" w:pos="760"/>
        </w:tabs>
        <w:spacing w:before="1"/>
        <w:ind w:left="760" w:hanging="200"/>
        <w:rPr>
          <w:rFonts w:ascii="Times New Roman"/>
          <w:sz w:val="20"/>
        </w:rPr>
      </w:pPr>
      <w:r>
        <w:rPr>
          <w:rFonts w:ascii="Times New Roman"/>
          <w:sz w:val="20"/>
        </w:rPr>
        <w:t>Frequency</w:t>
      </w:r>
      <w:r>
        <w:rPr>
          <w:rFonts w:ascii="Times New Roman"/>
          <w:spacing w:val="-4"/>
          <w:sz w:val="20"/>
        </w:rPr>
        <w:t xml:space="preserve"> </w:t>
      </w:r>
      <w:r>
        <w:rPr>
          <w:rFonts w:ascii="Times New Roman"/>
          <w:sz w:val="20"/>
        </w:rPr>
        <w:t>of</w:t>
      </w:r>
      <w:r>
        <w:rPr>
          <w:rFonts w:ascii="Times New Roman"/>
          <w:spacing w:val="-5"/>
          <w:sz w:val="20"/>
        </w:rPr>
        <w:t xml:space="preserve"> </w:t>
      </w:r>
      <w:r>
        <w:rPr>
          <w:rFonts w:ascii="Times New Roman"/>
          <w:sz w:val="20"/>
        </w:rPr>
        <w:t>cell</w:t>
      </w:r>
      <w:r>
        <w:rPr>
          <w:rFonts w:ascii="Times New Roman"/>
          <w:spacing w:val="-5"/>
          <w:sz w:val="20"/>
        </w:rPr>
        <w:t xml:space="preserve"> </w:t>
      </w:r>
      <w:r>
        <w:rPr>
          <w:rFonts w:ascii="Times New Roman"/>
          <w:spacing w:val="-2"/>
          <w:sz w:val="20"/>
        </w:rPr>
        <w:t>checks</w:t>
      </w:r>
    </w:p>
    <w:p w14:paraId="5E749A44" w14:textId="77777777" w:rsidR="002B622E" w:rsidRDefault="00000000">
      <w:pPr>
        <w:pStyle w:val="ListParagraph"/>
        <w:numPr>
          <w:ilvl w:val="0"/>
          <w:numId w:val="222"/>
        </w:numPr>
        <w:tabs>
          <w:tab w:val="left" w:pos="760"/>
        </w:tabs>
        <w:ind w:left="760" w:hanging="200"/>
        <w:rPr>
          <w:rFonts w:ascii="Times New Roman"/>
          <w:sz w:val="20"/>
        </w:rPr>
      </w:pPr>
      <w:r>
        <w:rPr>
          <w:rFonts w:ascii="Times New Roman"/>
          <w:sz w:val="20"/>
        </w:rPr>
        <w:t>Camera</w:t>
      </w:r>
      <w:r>
        <w:rPr>
          <w:rFonts w:ascii="Times New Roman"/>
          <w:spacing w:val="-6"/>
          <w:sz w:val="20"/>
        </w:rPr>
        <w:t xml:space="preserve"> </w:t>
      </w:r>
      <w:r>
        <w:rPr>
          <w:rFonts w:ascii="Times New Roman"/>
          <w:spacing w:val="-2"/>
          <w:sz w:val="20"/>
        </w:rPr>
        <w:t>Monitoring</w:t>
      </w:r>
    </w:p>
    <w:p w14:paraId="3A4EFAAB" w14:textId="77777777" w:rsidR="002B622E" w:rsidRDefault="00000000">
      <w:pPr>
        <w:pStyle w:val="ListParagraph"/>
        <w:numPr>
          <w:ilvl w:val="0"/>
          <w:numId w:val="222"/>
        </w:numPr>
        <w:tabs>
          <w:tab w:val="left" w:pos="760"/>
        </w:tabs>
        <w:spacing w:before="1"/>
        <w:ind w:left="760" w:hanging="200"/>
        <w:rPr>
          <w:rFonts w:ascii="Times New Roman"/>
          <w:sz w:val="20"/>
        </w:rPr>
      </w:pPr>
      <w:r>
        <w:rPr>
          <w:rFonts w:ascii="Times New Roman"/>
          <w:sz w:val="20"/>
        </w:rPr>
        <w:t>Informal</w:t>
      </w:r>
      <w:r>
        <w:rPr>
          <w:rFonts w:ascii="Times New Roman"/>
          <w:spacing w:val="-7"/>
          <w:sz w:val="20"/>
        </w:rPr>
        <w:t xml:space="preserve"> </w:t>
      </w:r>
      <w:r>
        <w:rPr>
          <w:rFonts w:ascii="Times New Roman"/>
          <w:sz w:val="20"/>
        </w:rPr>
        <w:t>Conversations</w:t>
      </w:r>
      <w:r>
        <w:rPr>
          <w:rFonts w:ascii="Times New Roman"/>
          <w:spacing w:val="-7"/>
          <w:sz w:val="20"/>
        </w:rPr>
        <w:t xml:space="preserve"> </w:t>
      </w:r>
      <w:r>
        <w:rPr>
          <w:rFonts w:ascii="Times New Roman"/>
          <w:sz w:val="20"/>
        </w:rPr>
        <w:t>with</w:t>
      </w:r>
      <w:r>
        <w:rPr>
          <w:rFonts w:ascii="Times New Roman"/>
          <w:spacing w:val="-6"/>
          <w:sz w:val="20"/>
        </w:rPr>
        <w:t xml:space="preserve"> </w:t>
      </w:r>
      <w:r>
        <w:rPr>
          <w:rFonts w:ascii="Times New Roman"/>
          <w:sz w:val="20"/>
        </w:rPr>
        <w:t>Staff</w:t>
      </w:r>
      <w:r>
        <w:rPr>
          <w:rFonts w:ascii="Times New Roman"/>
          <w:spacing w:val="-7"/>
          <w:sz w:val="20"/>
        </w:rPr>
        <w:t xml:space="preserve"> </w:t>
      </w:r>
      <w:r>
        <w:rPr>
          <w:rFonts w:ascii="Times New Roman"/>
          <w:sz w:val="20"/>
        </w:rPr>
        <w:t>regarding</w:t>
      </w:r>
      <w:r>
        <w:rPr>
          <w:rFonts w:ascii="Times New Roman"/>
          <w:spacing w:val="-2"/>
          <w:sz w:val="20"/>
        </w:rPr>
        <w:t xml:space="preserve"> </w:t>
      </w:r>
      <w:r>
        <w:rPr>
          <w:rFonts w:ascii="Times New Roman"/>
          <w:sz w:val="20"/>
        </w:rPr>
        <w:t>supervision</w:t>
      </w:r>
      <w:r>
        <w:rPr>
          <w:rFonts w:ascii="Times New Roman"/>
          <w:spacing w:val="-7"/>
          <w:sz w:val="20"/>
        </w:rPr>
        <w:t xml:space="preserve"> </w:t>
      </w:r>
      <w:r>
        <w:rPr>
          <w:rFonts w:ascii="Times New Roman"/>
          <w:spacing w:val="-2"/>
          <w:sz w:val="20"/>
        </w:rPr>
        <w:t>practices</w:t>
      </w:r>
    </w:p>
    <w:p w14:paraId="02F35568" w14:textId="77777777" w:rsidR="002B622E" w:rsidRDefault="00000000">
      <w:pPr>
        <w:pStyle w:val="ListParagraph"/>
        <w:numPr>
          <w:ilvl w:val="0"/>
          <w:numId w:val="222"/>
        </w:numPr>
        <w:tabs>
          <w:tab w:val="left" w:pos="760"/>
        </w:tabs>
        <w:ind w:left="760" w:hanging="200"/>
        <w:rPr>
          <w:rFonts w:ascii="Times New Roman"/>
          <w:sz w:val="20"/>
        </w:rPr>
      </w:pPr>
      <w:r>
        <w:rPr>
          <w:rFonts w:ascii="Times New Roman"/>
          <w:sz w:val="20"/>
        </w:rPr>
        <w:t>Informal</w:t>
      </w:r>
      <w:r>
        <w:rPr>
          <w:rFonts w:ascii="Times New Roman"/>
          <w:spacing w:val="-8"/>
          <w:sz w:val="20"/>
        </w:rPr>
        <w:t xml:space="preserve"> </w:t>
      </w:r>
      <w:r>
        <w:rPr>
          <w:rFonts w:ascii="Times New Roman"/>
          <w:sz w:val="20"/>
        </w:rPr>
        <w:t>Conversations</w:t>
      </w:r>
      <w:r>
        <w:rPr>
          <w:rFonts w:ascii="Times New Roman"/>
          <w:spacing w:val="-7"/>
          <w:sz w:val="20"/>
        </w:rPr>
        <w:t xml:space="preserve"> </w:t>
      </w:r>
      <w:r>
        <w:rPr>
          <w:rFonts w:ascii="Times New Roman"/>
          <w:sz w:val="20"/>
        </w:rPr>
        <w:t>with</w:t>
      </w:r>
      <w:r>
        <w:rPr>
          <w:rFonts w:ascii="Times New Roman"/>
          <w:spacing w:val="-7"/>
          <w:sz w:val="20"/>
        </w:rPr>
        <w:t xml:space="preserve"> </w:t>
      </w:r>
      <w:r>
        <w:rPr>
          <w:rFonts w:ascii="Times New Roman"/>
          <w:sz w:val="20"/>
        </w:rPr>
        <w:t>Inmates</w:t>
      </w:r>
      <w:r>
        <w:rPr>
          <w:rFonts w:ascii="Times New Roman"/>
          <w:spacing w:val="-8"/>
          <w:sz w:val="20"/>
        </w:rPr>
        <w:t xml:space="preserve"> </w:t>
      </w:r>
      <w:r>
        <w:rPr>
          <w:rFonts w:ascii="Times New Roman"/>
          <w:sz w:val="20"/>
        </w:rPr>
        <w:t>regarding</w:t>
      </w:r>
      <w:r>
        <w:rPr>
          <w:rFonts w:ascii="Times New Roman"/>
          <w:spacing w:val="-6"/>
          <w:sz w:val="20"/>
        </w:rPr>
        <w:t xml:space="preserve"> </w:t>
      </w:r>
      <w:r>
        <w:rPr>
          <w:rFonts w:ascii="Times New Roman"/>
          <w:sz w:val="20"/>
        </w:rPr>
        <w:t>staffing</w:t>
      </w:r>
      <w:r>
        <w:rPr>
          <w:rFonts w:ascii="Times New Roman"/>
          <w:spacing w:val="-8"/>
          <w:sz w:val="20"/>
        </w:rPr>
        <w:t xml:space="preserve"> </w:t>
      </w:r>
      <w:r>
        <w:rPr>
          <w:rFonts w:ascii="Times New Roman"/>
          <w:spacing w:val="-2"/>
          <w:sz w:val="20"/>
        </w:rPr>
        <w:t>presence</w:t>
      </w:r>
    </w:p>
    <w:p w14:paraId="4C201DBE" w14:textId="77777777" w:rsidR="002B622E" w:rsidRDefault="00000000">
      <w:pPr>
        <w:pStyle w:val="Heading4"/>
        <w:spacing w:before="229"/>
      </w:pPr>
      <w:r>
        <w:t>Findings</w:t>
      </w:r>
      <w:r>
        <w:rPr>
          <w:spacing w:val="-7"/>
        </w:rPr>
        <w:t xml:space="preserve"> </w:t>
      </w:r>
      <w:r>
        <w:t>(By</w:t>
      </w:r>
      <w:r>
        <w:rPr>
          <w:spacing w:val="-4"/>
        </w:rPr>
        <w:t xml:space="preserve"> </w:t>
      </w:r>
      <w:r>
        <w:rPr>
          <w:spacing w:val="-2"/>
        </w:rPr>
        <w:t>Provision):</w:t>
      </w:r>
    </w:p>
    <w:p w14:paraId="0721ED41" w14:textId="77777777" w:rsidR="002B622E" w:rsidRDefault="002B622E">
      <w:pPr>
        <w:pStyle w:val="BodyText"/>
        <w:rPr>
          <w:b/>
        </w:rPr>
      </w:pPr>
    </w:p>
    <w:p w14:paraId="3B9777F5" w14:textId="77777777" w:rsidR="002B622E" w:rsidRDefault="00000000">
      <w:pPr>
        <w:pStyle w:val="ListParagraph"/>
        <w:numPr>
          <w:ilvl w:val="1"/>
          <w:numId w:val="221"/>
        </w:numPr>
        <w:tabs>
          <w:tab w:val="left" w:pos="1166"/>
        </w:tabs>
        <w:spacing w:before="1"/>
        <w:ind w:right="555" w:firstLine="0"/>
        <w:jc w:val="both"/>
        <w:rPr>
          <w:rFonts w:ascii="Times New Roman" w:hAnsi="Times New Roman"/>
          <w:b/>
          <w:sz w:val="20"/>
        </w:rPr>
      </w:pPr>
      <w:r>
        <w:rPr>
          <w:rFonts w:ascii="Times New Roman" w:hAnsi="Times New Roman"/>
          <w:b/>
          <w:sz w:val="20"/>
        </w:rPr>
        <w:t xml:space="preserve">(a): </w:t>
      </w:r>
      <w:hyperlink r:id="rId25">
        <w:r w:rsidR="002B622E">
          <w:rPr>
            <w:rFonts w:ascii="Times New Roman" w:hAnsi="Times New Roman"/>
            <w:sz w:val="20"/>
          </w:rPr>
          <w:t>AD-11.52</w:t>
        </w:r>
      </w:hyperlink>
      <w:r>
        <w:rPr>
          <w:rFonts w:ascii="Times New Roman" w:hAnsi="Times New Roman"/>
          <w:sz w:val="20"/>
        </w:rPr>
        <w:t xml:space="preserve"> indicates that the Security Operations Department is responsible for approving staffing plans and shift turnout rosters for each state operated unit. The staffing plan takes into consideration; generally accepted detention practices, any</w:t>
      </w:r>
      <w:r>
        <w:rPr>
          <w:rFonts w:ascii="Times New Roman" w:hAnsi="Times New Roman"/>
          <w:spacing w:val="-4"/>
          <w:sz w:val="20"/>
        </w:rPr>
        <w:t xml:space="preserve"> </w:t>
      </w:r>
      <w:r>
        <w:rPr>
          <w:rFonts w:ascii="Times New Roman" w:hAnsi="Times New Roman"/>
          <w:sz w:val="20"/>
        </w:rPr>
        <w:t>judicial</w:t>
      </w:r>
      <w:r>
        <w:rPr>
          <w:rFonts w:ascii="Times New Roman" w:hAnsi="Times New Roman"/>
          <w:spacing w:val="-4"/>
          <w:sz w:val="20"/>
        </w:rPr>
        <w:t xml:space="preserve"> </w:t>
      </w:r>
      <w:r>
        <w:rPr>
          <w:rFonts w:ascii="Times New Roman" w:hAnsi="Times New Roman"/>
          <w:sz w:val="20"/>
        </w:rPr>
        <w:t>findings</w:t>
      </w:r>
      <w:r>
        <w:rPr>
          <w:rFonts w:ascii="Times New Roman" w:hAnsi="Times New Roman"/>
          <w:spacing w:val="-6"/>
          <w:sz w:val="20"/>
        </w:rPr>
        <w:t xml:space="preserve"> </w:t>
      </w:r>
      <w:r>
        <w:rPr>
          <w:rFonts w:ascii="Times New Roman" w:hAnsi="Times New Roman"/>
          <w:sz w:val="20"/>
        </w:rPr>
        <w:t>of</w:t>
      </w:r>
      <w:r>
        <w:rPr>
          <w:rFonts w:ascii="Times New Roman" w:hAnsi="Times New Roman"/>
          <w:spacing w:val="-5"/>
          <w:sz w:val="20"/>
        </w:rPr>
        <w:t xml:space="preserve"> </w:t>
      </w:r>
      <w:r>
        <w:rPr>
          <w:rFonts w:ascii="Times New Roman" w:hAnsi="Times New Roman"/>
          <w:sz w:val="20"/>
        </w:rPr>
        <w:t>inadequacy,</w:t>
      </w:r>
      <w:r>
        <w:rPr>
          <w:rFonts w:ascii="Times New Roman" w:hAnsi="Times New Roman"/>
          <w:spacing w:val="-5"/>
          <w:sz w:val="20"/>
        </w:rPr>
        <w:t xml:space="preserve"> </w:t>
      </w:r>
      <w:r>
        <w:rPr>
          <w:rFonts w:ascii="Times New Roman" w:hAnsi="Times New Roman"/>
          <w:sz w:val="20"/>
        </w:rPr>
        <w:t>any</w:t>
      </w:r>
      <w:r>
        <w:rPr>
          <w:rFonts w:ascii="Times New Roman" w:hAnsi="Times New Roman"/>
          <w:spacing w:val="-7"/>
          <w:sz w:val="20"/>
        </w:rPr>
        <w:t xml:space="preserve"> </w:t>
      </w:r>
      <w:r>
        <w:rPr>
          <w:rFonts w:ascii="Times New Roman" w:hAnsi="Times New Roman"/>
          <w:sz w:val="20"/>
        </w:rPr>
        <w:t>finding</w:t>
      </w:r>
      <w:r>
        <w:rPr>
          <w:rFonts w:ascii="Times New Roman" w:hAnsi="Times New Roman"/>
          <w:spacing w:val="-4"/>
          <w:sz w:val="20"/>
        </w:rPr>
        <w:t xml:space="preserve"> </w:t>
      </w:r>
      <w:r>
        <w:rPr>
          <w:rFonts w:ascii="Times New Roman" w:hAnsi="Times New Roman"/>
          <w:sz w:val="20"/>
        </w:rPr>
        <w:t>of</w:t>
      </w:r>
      <w:r>
        <w:rPr>
          <w:rFonts w:ascii="Times New Roman" w:hAnsi="Times New Roman"/>
          <w:spacing w:val="-5"/>
          <w:sz w:val="20"/>
        </w:rPr>
        <w:t xml:space="preserve"> </w:t>
      </w:r>
      <w:r>
        <w:rPr>
          <w:rFonts w:ascii="Times New Roman" w:hAnsi="Times New Roman"/>
          <w:sz w:val="20"/>
        </w:rPr>
        <w:t>inadequacy</w:t>
      </w:r>
      <w:r>
        <w:rPr>
          <w:rFonts w:ascii="Times New Roman" w:hAnsi="Times New Roman"/>
          <w:spacing w:val="-4"/>
          <w:sz w:val="20"/>
        </w:rPr>
        <w:t xml:space="preserve"> </w:t>
      </w:r>
      <w:r>
        <w:rPr>
          <w:rFonts w:ascii="Times New Roman" w:hAnsi="Times New Roman"/>
          <w:sz w:val="20"/>
        </w:rPr>
        <w:t>from</w:t>
      </w:r>
      <w:r>
        <w:rPr>
          <w:rFonts w:ascii="Times New Roman" w:hAnsi="Times New Roman"/>
          <w:spacing w:val="-5"/>
          <w:sz w:val="20"/>
        </w:rPr>
        <w:t xml:space="preserve"> </w:t>
      </w:r>
      <w:r>
        <w:rPr>
          <w:rFonts w:ascii="Times New Roman" w:hAnsi="Times New Roman"/>
          <w:sz w:val="20"/>
        </w:rPr>
        <w:t>Federal</w:t>
      </w:r>
      <w:r>
        <w:rPr>
          <w:rFonts w:ascii="Times New Roman" w:hAnsi="Times New Roman"/>
          <w:spacing w:val="-5"/>
          <w:sz w:val="20"/>
        </w:rPr>
        <w:t xml:space="preserve"> </w:t>
      </w:r>
      <w:r>
        <w:rPr>
          <w:rFonts w:ascii="Times New Roman" w:hAnsi="Times New Roman"/>
          <w:sz w:val="20"/>
        </w:rPr>
        <w:t>investigative</w:t>
      </w:r>
      <w:r>
        <w:rPr>
          <w:rFonts w:ascii="Times New Roman" w:hAnsi="Times New Roman"/>
          <w:spacing w:val="-5"/>
          <w:sz w:val="20"/>
        </w:rPr>
        <w:t xml:space="preserve"> </w:t>
      </w:r>
      <w:r>
        <w:rPr>
          <w:rFonts w:ascii="Times New Roman" w:hAnsi="Times New Roman"/>
          <w:sz w:val="20"/>
        </w:rPr>
        <w:t>agencies,</w:t>
      </w:r>
      <w:r>
        <w:rPr>
          <w:rFonts w:ascii="Times New Roman" w:hAnsi="Times New Roman"/>
          <w:spacing w:val="-5"/>
          <w:sz w:val="20"/>
        </w:rPr>
        <w:t xml:space="preserve"> </w:t>
      </w:r>
      <w:r>
        <w:rPr>
          <w:rFonts w:ascii="Times New Roman" w:hAnsi="Times New Roman"/>
          <w:sz w:val="20"/>
        </w:rPr>
        <w:t>any</w:t>
      </w:r>
      <w:r>
        <w:rPr>
          <w:rFonts w:ascii="Times New Roman" w:hAnsi="Times New Roman"/>
          <w:spacing w:val="-4"/>
          <w:sz w:val="20"/>
        </w:rPr>
        <w:t xml:space="preserve"> </w:t>
      </w:r>
      <w:r>
        <w:rPr>
          <w:rFonts w:ascii="Times New Roman" w:hAnsi="Times New Roman"/>
          <w:sz w:val="20"/>
        </w:rPr>
        <w:t>finding</w:t>
      </w:r>
      <w:r>
        <w:rPr>
          <w:rFonts w:ascii="Times New Roman" w:hAnsi="Times New Roman"/>
          <w:spacing w:val="-4"/>
          <w:sz w:val="20"/>
        </w:rPr>
        <w:t xml:space="preserve"> </w:t>
      </w:r>
      <w:r>
        <w:rPr>
          <w:rFonts w:ascii="Times New Roman" w:hAnsi="Times New Roman"/>
          <w:sz w:val="20"/>
        </w:rPr>
        <w:t>of</w:t>
      </w:r>
      <w:r>
        <w:rPr>
          <w:rFonts w:ascii="Times New Roman" w:hAnsi="Times New Roman"/>
          <w:spacing w:val="-5"/>
          <w:sz w:val="20"/>
        </w:rPr>
        <w:t xml:space="preserve"> </w:t>
      </w:r>
      <w:r>
        <w:rPr>
          <w:rFonts w:ascii="Times New Roman" w:hAnsi="Times New Roman"/>
          <w:sz w:val="20"/>
        </w:rPr>
        <w:t>inadequacy from internal or external oversight bodies, all components of the facility’s physical plant, the composition of the inmate population, the number and placement of supervisory staff, the institutional programs occurring on a particular shift, any applicable State or local laws, the prevalence of substantiated and unsubstantiated incident of abuse and any other relevant factors.</w:t>
      </w:r>
      <w:r>
        <w:rPr>
          <w:rFonts w:ascii="Times New Roman" w:hAnsi="Times New Roman"/>
          <w:spacing w:val="-2"/>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current</w:t>
      </w:r>
      <w:r>
        <w:rPr>
          <w:rFonts w:ascii="Times New Roman" w:hAnsi="Times New Roman"/>
          <w:spacing w:val="-3"/>
          <w:sz w:val="20"/>
        </w:rPr>
        <w:t xml:space="preserve"> </w:t>
      </w:r>
      <w:r>
        <w:rPr>
          <w:rFonts w:ascii="Times New Roman" w:hAnsi="Times New Roman"/>
          <w:sz w:val="20"/>
        </w:rPr>
        <w:t>staffing</w:t>
      </w:r>
      <w:r>
        <w:rPr>
          <w:rFonts w:ascii="Times New Roman" w:hAnsi="Times New Roman"/>
          <w:spacing w:val="-3"/>
          <w:sz w:val="20"/>
        </w:rPr>
        <w:t xml:space="preserve"> </w:t>
      </w:r>
      <w:r>
        <w:rPr>
          <w:rFonts w:ascii="Times New Roman" w:hAnsi="Times New Roman"/>
          <w:sz w:val="20"/>
        </w:rPr>
        <w:t>plan</w:t>
      </w:r>
      <w:r>
        <w:rPr>
          <w:rFonts w:ascii="Times New Roman" w:hAnsi="Times New Roman"/>
          <w:spacing w:val="-1"/>
          <w:sz w:val="20"/>
        </w:rPr>
        <w:t xml:space="preserve"> </w:t>
      </w:r>
      <w:r>
        <w:rPr>
          <w:rFonts w:ascii="Times New Roman" w:hAnsi="Times New Roman"/>
          <w:sz w:val="20"/>
        </w:rPr>
        <w:t>was</w:t>
      </w:r>
      <w:r>
        <w:rPr>
          <w:rFonts w:ascii="Times New Roman" w:hAnsi="Times New Roman"/>
          <w:spacing w:val="-3"/>
          <w:sz w:val="20"/>
        </w:rPr>
        <w:t xml:space="preserve"> </w:t>
      </w:r>
      <w:r>
        <w:rPr>
          <w:rFonts w:ascii="Times New Roman" w:hAnsi="Times New Roman"/>
          <w:sz w:val="20"/>
        </w:rPr>
        <w:t>reviewed</w:t>
      </w:r>
      <w:r>
        <w:rPr>
          <w:rFonts w:ascii="Times New Roman" w:hAnsi="Times New Roman"/>
          <w:spacing w:val="-1"/>
          <w:sz w:val="20"/>
        </w:rPr>
        <w:t xml:space="preserve"> </w:t>
      </w:r>
      <w:r>
        <w:rPr>
          <w:rFonts w:ascii="Times New Roman" w:hAnsi="Times New Roman"/>
          <w:sz w:val="20"/>
        </w:rPr>
        <w:t>and</w:t>
      </w:r>
      <w:r>
        <w:rPr>
          <w:rFonts w:ascii="Times New Roman" w:hAnsi="Times New Roman"/>
          <w:spacing w:val="-1"/>
          <w:sz w:val="20"/>
        </w:rPr>
        <w:t xml:space="preserve"> </w:t>
      </w:r>
      <w:r>
        <w:rPr>
          <w:rFonts w:ascii="Times New Roman" w:hAnsi="Times New Roman"/>
          <w:sz w:val="20"/>
        </w:rPr>
        <w:t>indicated</w:t>
      </w:r>
      <w:r>
        <w:rPr>
          <w:rFonts w:ascii="Times New Roman" w:hAnsi="Times New Roman"/>
          <w:spacing w:val="-3"/>
          <w:sz w:val="20"/>
        </w:rPr>
        <w:t xml:space="preserve"> </w:t>
      </w:r>
      <w:r>
        <w:rPr>
          <w:rFonts w:ascii="Times New Roman" w:hAnsi="Times New Roman"/>
          <w:sz w:val="20"/>
        </w:rPr>
        <w:t>that</w:t>
      </w:r>
      <w:r>
        <w:rPr>
          <w:rFonts w:ascii="Times New Roman" w:hAnsi="Times New Roman"/>
          <w:spacing w:val="-2"/>
          <w:sz w:val="20"/>
        </w:rPr>
        <w:t xml:space="preserve"> </w:t>
      </w:r>
      <w:r>
        <w:rPr>
          <w:rFonts w:ascii="Times New Roman" w:hAnsi="Times New Roman"/>
          <w:sz w:val="20"/>
        </w:rPr>
        <w:t>staffing</w:t>
      </w:r>
      <w:r>
        <w:rPr>
          <w:rFonts w:ascii="Times New Roman" w:hAnsi="Times New Roman"/>
          <w:spacing w:val="-1"/>
          <w:sz w:val="20"/>
        </w:rPr>
        <w:t xml:space="preserve"> </w:t>
      </w:r>
      <w:r>
        <w:rPr>
          <w:rFonts w:ascii="Times New Roman" w:hAnsi="Times New Roman"/>
          <w:sz w:val="20"/>
        </w:rPr>
        <w:t>was</w:t>
      </w:r>
      <w:r>
        <w:rPr>
          <w:rFonts w:ascii="Times New Roman" w:hAnsi="Times New Roman"/>
          <w:spacing w:val="-3"/>
          <w:sz w:val="20"/>
        </w:rPr>
        <w:t xml:space="preserve"> </w:t>
      </w:r>
      <w:r>
        <w:rPr>
          <w:rFonts w:ascii="Times New Roman" w:hAnsi="Times New Roman"/>
          <w:sz w:val="20"/>
        </w:rPr>
        <w:t>based</w:t>
      </w:r>
      <w:r>
        <w:rPr>
          <w:rFonts w:ascii="Times New Roman" w:hAnsi="Times New Roman"/>
          <w:spacing w:val="-1"/>
          <w:sz w:val="20"/>
        </w:rPr>
        <w:t xml:space="preserve"> </w:t>
      </w:r>
      <w:r>
        <w:rPr>
          <w:rFonts w:ascii="Times New Roman" w:hAnsi="Times New Roman"/>
          <w:sz w:val="20"/>
        </w:rPr>
        <w:t>on</w:t>
      </w:r>
      <w:r>
        <w:rPr>
          <w:rFonts w:ascii="Times New Roman" w:hAnsi="Times New Roman"/>
          <w:spacing w:val="-1"/>
          <w:sz w:val="20"/>
        </w:rPr>
        <w:t xml:space="preserve"> </w:t>
      </w:r>
      <w:r>
        <w:rPr>
          <w:rFonts w:ascii="Times New Roman" w:hAnsi="Times New Roman"/>
          <w:sz w:val="20"/>
        </w:rPr>
        <w:t>the</w:t>
      </w:r>
      <w:r>
        <w:rPr>
          <w:rFonts w:ascii="Times New Roman" w:hAnsi="Times New Roman"/>
          <w:spacing w:val="-4"/>
          <w:sz w:val="20"/>
        </w:rPr>
        <w:t xml:space="preserve"> </w:t>
      </w:r>
      <w:r>
        <w:rPr>
          <w:rFonts w:ascii="Times New Roman" w:hAnsi="Times New Roman"/>
          <w:sz w:val="20"/>
        </w:rPr>
        <w:t>facility’s</w:t>
      </w:r>
      <w:r>
        <w:rPr>
          <w:rFonts w:ascii="Times New Roman" w:hAnsi="Times New Roman"/>
          <w:spacing w:val="-3"/>
          <w:sz w:val="20"/>
        </w:rPr>
        <w:t xml:space="preserve"> </w:t>
      </w:r>
      <w:r>
        <w:rPr>
          <w:rFonts w:ascii="Times New Roman" w:hAnsi="Times New Roman"/>
          <w:sz w:val="20"/>
        </w:rPr>
        <w:t>average</w:t>
      </w:r>
      <w:r>
        <w:rPr>
          <w:rFonts w:ascii="Times New Roman" w:hAnsi="Times New Roman"/>
          <w:spacing w:val="-2"/>
          <w:sz w:val="20"/>
        </w:rPr>
        <w:t xml:space="preserve"> </w:t>
      </w:r>
      <w:r>
        <w:rPr>
          <w:rFonts w:ascii="Times New Roman" w:hAnsi="Times New Roman"/>
          <w:sz w:val="20"/>
        </w:rPr>
        <w:t>daily</w:t>
      </w:r>
      <w:r>
        <w:rPr>
          <w:rFonts w:ascii="Times New Roman" w:hAnsi="Times New Roman"/>
          <w:spacing w:val="-3"/>
          <w:sz w:val="20"/>
        </w:rPr>
        <w:t xml:space="preserve"> </w:t>
      </w:r>
      <w:r>
        <w:rPr>
          <w:rFonts w:ascii="Times New Roman" w:hAnsi="Times New Roman"/>
          <w:sz w:val="20"/>
        </w:rPr>
        <w:t>number</w:t>
      </w:r>
      <w:r>
        <w:rPr>
          <w:rFonts w:ascii="Times New Roman" w:hAnsi="Times New Roman"/>
          <w:spacing w:val="-1"/>
          <w:sz w:val="20"/>
        </w:rPr>
        <w:t xml:space="preserve"> </w:t>
      </w:r>
      <w:r>
        <w:rPr>
          <w:rFonts w:ascii="Times New Roman" w:hAnsi="Times New Roman"/>
          <w:sz w:val="20"/>
        </w:rPr>
        <w:t>of inmates</w:t>
      </w:r>
      <w:r>
        <w:rPr>
          <w:rFonts w:ascii="Times New Roman" w:hAnsi="Times New Roman"/>
          <w:spacing w:val="-9"/>
          <w:sz w:val="20"/>
        </w:rPr>
        <w:t xml:space="preserve"> </w:t>
      </w:r>
      <w:r>
        <w:rPr>
          <w:rFonts w:ascii="Times New Roman" w:hAnsi="Times New Roman"/>
          <w:sz w:val="20"/>
        </w:rPr>
        <w:t>(766).</w:t>
      </w:r>
      <w:r>
        <w:rPr>
          <w:rFonts w:ascii="Times New Roman" w:hAnsi="Times New Roman"/>
          <w:spacing w:val="-9"/>
          <w:sz w:val="20"/>
        </w:rPr>
        <w:t xml:space="preserve"> </w:t>
      </w:r>
      <w:r>
        <w:rPr>
          <w:rFonts w:ascii="Times New Roman" w:hAnsi="Times New Roman"/>
          <w:sz w:val="20"/>
        </w:rPr>
        <w:t>The</w:t>
      </w:r>
      <w:r>
        <w:rPr>
          <w:rFonts w:ascii="Times New Roman" w:hAnsi="Times New Roman"/>
          <w:spacing w:val="-12"/>
          <w:sz w:val="20"/>
        </w:rPr>
        <w:t xml:space="preserve"> </w:t>
      </w:r>
      <w:r>
        <w:rPr>
          <w:rFonts w:ascii="Times New Roman" w:hAnsi="Times New Roman"/>
          <w:sz w:val="20"/>
        </w:rPr>
        <w:t>facility’s</w:t>
      </w:r>
      <w:r>
        <w:rPr>
          <w:rFonts w:ascii="Times New Roman" w:hAnsi="Times New Roman"/>
          <w:spacing w:val="-11"/>
          <w:sz w:val="20"/>
        </w:rPr>
        <w:t xml:space="preserve"> </w:t>
      </w:r>
      <w:r>
        <w:rPr>
          <w:rFonts w:ascii="Times New Roman" w:hAnsi="Times New Roman"/>
          <w:sz w:val="20"/>
        </w:rPr>
        <w:t>capacity</w:t>
      </w:r>
      <w:r>
        <w:rPr>
          <w:rFonts w:ascii="Times New Roman" w:hAnsi="Times New Roman"/>
          <w:spacing w:val="-10"/>
          <w:sz w:val="20"/>
        </w:rPr>
        <w:t xml:space="preserve"> </w:t>
      </w:r>
      <w:r>
        <w:rPr>
          <w:rFonts w:ascii="Times New Roman" w:hAnsi="Times New Roman"/>
          <w:sz w:val="20"/>
        </w:rPr>
        <w:t>is</w:t>
      </w:r>
      <w:r>
        <w:rPr>
          <w:rFonts w:ascii="Times New Roman" w:hAnsi="Times New Roman"/>
          <w:spacing w:val="-11"/>
          <w:sz w:val="20"/>
        </w:rPr>
        <w:t xml:space="preserve"> </w:t>
      </w:r>
      <w:r>
        <w:rPr>
          <w:rFonts w:ascii="Times New Roman" w:hAnsi="Times New Roman"/>
          <w:sz w:val="20"/>
        </w:rPr>
        <w:t>1384.</w:t>
      </w:r>
      <w:r>
        <w:rPr>
          <w:rFonts w:ascii="Times New Roman" w:hAnsi="Times New Roman"/>
          <w:spacing w:val="31"/>
          <w:sz w:val="20"/>
        </w:rPr>
        <w:t xml:space="preserve"> </w:t>
      </w:r>
      <w:r>
        <w:rPr>
          <w:rFonts w:ascii="Times New Roman" w:hAnsi="Times New Roman"/>
          <w:sz w:val="20"/>
        </w:rPr>
        <w:t>618</w:t>
      </w:r>
      <w:r>
        <w:rPr>
          <w:rFonts w:ascii="Times New Roman" w:hAnsi="Times New Roman"/>
          <w:spacing w:val="-9"/>
          <w:sz w:val="20"/>
        </w:rPr>
        <w:t xml:space="preserve"> </w:t>
      </w:r>
      <w:r>
        <w:rPr>
          <w:rFonts w:ascii="Times New Roman" w:hAnsi="Times New Roman"/>
          <w:sz w:val="20"/>
        </w:rPr>
        <w:t>beds</w:t>
      </w:r>
      <w:r>
        <w:rPr>
          <w:rFonts w:ascii="Times New Roman" w:hAnsi="Times New Roman"/>
          <w:spacing w:val="-11"/>
          <w:sz w:val="20"/>
        </w:rPr>
        <w:t xml:space="preserve"> </w:t>
      </w:r>
      <w:r>
        <w:rPr>
          <w:rFonts w:ascii="Times New Roman" w:hAnsi="Times New Roman"/>
          <w:sz w:val="20"/>
        </w:rPr>
        <w:t>are</w:t>
      </w:r>
      <w:r>
        <w:rPr>
          <w:rFonts w:ascii="Times New Roman" w:hAnsi="Times New Roman"/>
          <w:spacing w:val="-10"/>
          <w:sz w:val="20"/>
        </w:rPr>
        <w:t xml:space="preserve"> </w:t>
      </w:r>
      <w:r>
        <w:rPr>
          <w:rFonts w:ascii="Times New Roman" w:hAnsi="Times New Roman"/>
          <w:sz w:val="20"/>
        </w:rPr>
        <w:t>idled</w:t>
      </w:r>
      <w:r>
        <w:rPr>
          <w:rFonts w:ascii="Times New Roman" w:hAnsi="Times New Roman"/>
          <w:spacing w:val="-9"/>
          <w:sz w:val="20"/>
        </w:rPr>
        <w:t xml:space="preserve"> </w:t>
      </w:r>
      <w:r>
        <w:rPr>
          <w:rFonts w:ascii="Times New Roman" w:hAnsi="Times New Roman"/>
          <w:sz w:val="20"/>
        </w:rPr>
        <w:t>due</w:t>
      </w:r>
      <w:r>
        <w:rPr>
          <w:rFonts w:ascii="Times New Roman" w:hAnsi="Times New Roman"/>
          <w:spacing w:val="-10"/>
          <w:sz w:val="20"/>
        </w:rPr>
        <w:t xml:space="preserve"> </w:t>
      </w:r>
      <w:r>
        <w:rPr>
          <w:rFonts w:ascii="Times New Roman" w:hAnsi="Times New Roman"/>
          <w:sz w:val="20"/>
        </w:rPr>
        <w:t>to</w:t>
      </w:r>
      <w:r>
        <w:rPr>
          <w:rFonts w:ascii="Times New Roman" w:hAnsi="Times New Roman"/>
          <w:spacing w:val="-9"/>
          <w:sz w:val="20"/>
        </w:rPr>
        <w:t xml:space="preserve"> </w:t>
      </w:r>
      <w:r>
        <w:rPr>
          <w:rFonts w:ascii="Times New Roman" w:hAnsi="Times New Roman"/>
          <w:sz w:val="20"/>
        </w:rPr>
        <w:t>staffing</w:t>
      </w:r>
      <w:r>
        <w:rPr>
          <w:rFonts w:ascii="Times New Roman" w:hAnsi="Times New Roman"/>
          <w:spacing w:val="-9"/>
          <w:sz w:val="20"/>
        </w:rPr>
        <w:t xml:space="preserve"> </w:t>
      </w:r>
      <w:r>
        <w:rPr>
          <w:rFonts w:ascii="Times New Roman" w:hAnsi="Times New Roman"/>
          <w:sz w:val="20"/>
        </w:rPr>
        <w:t>shortages.</w:t>
      </w:r>
      <w:r>
        <w:rPr>
          <w:rFonts w:ascii="Times New Roman" w:hAnsi="Times New Roman"/>
          <w:spacing w:val="-6"/>
          <w:sz w:val="20"/>
        </w:rPr>
        <w:t xml:space="preserve"> </w:t>
      </w:r>
      <w:r>
        <w:rPr>
          <w:rFonts w:ascii="Times New Roman" w:hAnsi="Times New Roman"/>
          <w:sz w:val="20"/>
        </w:rPr>
        <w:t>Each</w:t>
      </w:r>
      <w:r>
        <w:rPr>
          <w:rFonts w:ascii="Times New Roman" w:hAnsi="Times New Roman"/>
          <w:spacing w:val="-9"/>
          <w:sz w:val="20"/>
        </w:rPr>
        <w:t xml:space="preserve"> </w:t>
      </w:r>
      <w:r>
        <w:rPr>
          <w:rFonts w:ascii="Times New Roman" w:hAnsi="Times New Roman"/>
          <w:sz w:val="20"/>
        </w:rPr>
        <w:t>shift</w:t>
      </w:r>
      <w:r>
        <w:rPr>
          <w:rFonts w:ascii="Times New Roman" w:hAnsi="Times New Roman"/>
          <w:spacing w:val="-10"/>
          <w:sz w:val="20"/>
        </w:rPr>
        <w:t xml:space="preserve"> </w:t>
      </w:r>
      <w:r>
        <w:rPr>
          <w:rFonts w:ascii="Times New Roman" w:hAnsi="Times New Roman"/>
          <w:sz w:val="20"/>
        </w:rPr>
        <w:t>has</w:t>
      </w:r>
      <w:r>
        <w:rPr>
          <w:rFonts w:ascii="Times New Roman" w:hAnsi="Times New Roman"/>
          <w:spacing w:val="-11"/>
          <w:sz w:val="20"/>
        </w:rPr>
        <w:t xml:space="preserve"> </w:t>
      </w:r>
      <w:r>
        <w:rPr>
          <w:rFonts w:ascii="Times New Roman" w:hAnsi="Times New Roman"/>
          <w:sz w:val="20"/>
        </w:rPr>
        <w:t>a</w:t>
      </w:r>
      <w:r>
        <w:rPr>
          <w:rFonts w:ascii="Times New Roman" w:hAnsi="Times New Roman"/>
          <w:spacing w:val="-10"/>
          <w:sz w:val="20"/>
        </w:rPr>
        <w:t xml:space="preserve"> </w:t>
      </w:r>
      <w:r>
        <w:rPr>
          <w:rFonts w:ascii="Times New Roman" w:hAnsi="Times New Roman"/>
          <w:sz w:val="20"/>
        </w:rPr>
        <w:t>building</w:t>
      </w:r>
      <w:r>
        <w:rPr>
          <w:rFonts w:ascii="Times New Roman" w:hAnsi="Times New Roman"/>
          <w:spacing w:val="-9"/>
          <w:sz w:val="20"/>
        </w:rPr>
        <w:t xml:space="preserve"> </w:t>
      </w:r>
      <w:r>
        <w:rPr>
          <w:rFonts w:ascii="Times New Roman" w:hAnsi="Times New Roman"/>
          <w:sz w:val="20"/>
        </w:rPr>
        <w:t>Lieutenant and</w:t>
      </w:r>
      <w:r>
        <w:rPr>
          <w:rFonts w:ascii="Times New Roman" w:hAnsi="Times New Roman"/>
          <w:spacing w:val="-9"/>
          <w:sz w:val="20"/>
        </w:rPr>
        <w:t xml:space="preserve"> </w:t>
      </w:r>
      <w:r>
        <w:rPr>
          <w:rFonts w:ascii="Times New Roman" w:hAnsi="Times New Roman"/>
          <w:sz w:val="20"/>
        </w:rPr>
        <w:t>a</w:t>
      </w:r>
      <w:r>
        <w:rPr>
          <w:rFonts w:ascii="Times New Roman" w:hAnsi="Times New Roman"/>
          <w:spacing w:val="-12"/>
          <w:sz w:val="20"/>
        </w:rPr>
        <w:t xml:space="preserve"> </w:t>
      </w:r>
      <w:r>
        <w:rPr>
          <w:rFonts w:ascii="Times New Roman" w:hAnsi="Times New Roman"/>
          <w:sz w:val="20"/>
        </w:rPr>
        <w:t>building</w:t>
      </w:r>
      <w:r>
        <w:rPr>
          <w:rFonts w:ascii="Times New Roman" w:hAnsi="Times New Roman"/>
          <w:spacing w:val="-9"/>
          <w:sz w:val="20"/>
        </w:rPr>
        <w:t xml:space="preserve"> </w:t>
      </w:r>
      <w:r>
        <w:rPr>
          <w:rFonts w:ascii="Times New Roman" w:hAnsi="Times New Roman"/>
          <w:sz w:val="20"/>
        </w:rPr>
        <w:t>Sergeant</w:t>
      </w:r>
      <w:r>
        <w:rPr>
          <w:rFonts w:ascii="Times New Roman" w:hAnsi="Times New Roman"/>
          <w:spacing w:val="-10"/>
          <w:sz w:val="20"/>
        </w:rPr>
        <w:t xml:space="preserve"> </w:t>
      </w:r>
      <w:r>
        <w:rPr>
          <w:rFonts w:ascii="Times New Roman" w:hAnsi="Times New Roman"/>
          <w:sz w:val="20"/>
        </w:rPr>
        <w:t>that</w:t>
      </w:r>
      <w:r>
        <w:rPr>
          <w:rFonts w:ascii="Times New Roman" w:hAnsi="Times New Roman"/>
          <w:spacing w:val="-10"/>
          <w:sz w:val="20"/>
        </w:rPr>
        <w:t xml:space="preserve"> </w:t>
      </w:r>
      <w:r>
        <w:rPr>
          <w:rFonts w:ascii="Times New Roman" w:hAnsi="Times New Roman"/>
          <w:sz w:val="20"/>
        </w:rPr>
        <w:t>serve</w:t>
      </w:r>
      <w:r>
        <w:rPr>
          <w:rFonts w:ascii="Times New Roman" w:hAnsi="Times New Roman"/>
          <w:spacing w:val="-10"/>
          <w:sz w:val="20"/>
        </w:rPr>
        <w:t xml:space="preserve"> </w:t>
      </w:r>
      <w:r>
        <w:rPr>
          <w:rFonts w:ascii="Times New Roman" w:hAnsi="Times New Roman"/>
          <w:sz w:val="20"/>
        </w:rPr>
        <w:t>as</w:t>
      </w:r>
      <w:r>
        <w:rPr>
          <w:rFonts w:ascii="Times New Roman" w:hAnsi="Times New Roman"/>
          <w:spacing w:val="-11"/>
          <w:sz w:val="20"/>
        </w:rPr>
        <w:t xml:space="preserve"> </w:t>
      </w:r>
      <w:r>
        <w:rPr>
          <w:rFonts w:ascii="Times New Roman" w:hAnsi="Times New Roman"/>
          <w:sz w:val="20"/>
        </w:rPr>
        <w:t>the</w:t>
      </w:r>
      <w:r>
        <w:rPr>
          <w:rFonts w:ascii="Times New Roman" w:hAnsi="Times New Roman"/>
          <w:spacing w:val="-12"/>
          <w:sz w:val="20"/>
        </w:rPr>
        <w:t xml:space="preserve"> </w:t>
      </w:r>
      <w:r>
        <w:rPr>
          <w:rFonts w:ascii="Times New Roman" w:hAnsi="Times New Roman"/>
          <w:sz w:val="20"/>
        </w:rPr>
        <w:t>shift</w:t>
      </w:r>
      <w:r>
        <w:rPr>
          <w:rFonts w:ascii="Times New Roman" w:hAnsi="Times New Roman"/>
          <w:spacing w:val="-10"/>
          <w:sz w:val="20"/>
        </w:rPr>
        <w:t xml:space="preserve"> </w:t>
      </w:r>
      <w:r>
        <w:rPr>
          <w:rFonts w:ascii="Times New Roman" w:hAnsi="Times New Roman"/>
          <w:sz w:val="20"/>
        </w:rPr>
        <w:t>supervisors.</w:t>
      </w:r>
      <w:r>
        <w:rPr>
          <w:rFonts w:ascii="Times New Roman" w:hAnsi="Times New Roman"/>
          <w:spacing w:val="-10"/>
          <w:sz w:val="20"/>
        </w:rPr>
        <w:t xml:space="preserve"> </w:t>
      </w:r>
      <w:r>
        <w:rPr>
          <w:rFonts w:ascii="Times New Roman" w:hAnsi="Times New Roman"/>
          <w:sz w:val="20"/>
        </w:rPr>
        <w:t>A</w:t>
      </w:r>
      <w:r>
        <w:rPr>
          <w:rFonts w:ascii="Times New Roman" w:hAnsi="Times New Roman"/>
          <w:spacing w:val="-12"/>
          <w:sz w:val="20"/>
        </w:rPr>
        <w:t xml:space="preserve"> </w:t>
      </w:r>
      <w:r>
        <w:rPr>
          <w:rFonts w:ascii="Times New Roman" w:hAnsi="Times New Roman"/>
          <w:sz w:val="20"/>
        </w:rPr>
        <w:t>building</w:t>
      </w:r>
      <w:r>
        <w:rPr>
          <w:rFonts w:ascii="Times New Roman" w:hAnsi="Times New Roman"/>
          <w:spacing w:val="-11"/>
          <w:sz w:val="20"/>
        </w:rPr>
        <w:t xml:space="preserve"> </w:t>
      </w:r>
      <w:r>
        <w:rPr>
          <w:rFonts w:ascii="Times New Roman" w:hAnsi="Times New Roman"/>
          <w:sz w:val="20"/>
        </w:rPr>
        <w:t>Captain</w:t>
      </w:r>
      <w:r>
        <w:rPr>
          <w:rFonts w:ascii="Times New Roman" w:hAnsi="Times New Roman"/>
          <w:spacing w:val="-9"/>
          <w:sz w:val="20"/>
        </w:rPr>
        <w:t xml:space="preserve"> </w:t>
      </w:r>
      <w:r>
        <w:rPr>
          <w:rFonts w:ascii="Times New Roman" w:hAnsi="Times New Roman"/>
          <w:sz w:val="20"/>
        </w:rPr>
        <w:t>and</w:t>
      </w:r>
      <w:r>
        <w:rPr>
          <w:rFonts w:ascii="Times New Roman" w:hAnsi="Times New Roman"/>
          <w:spacing w:val="-9"/>
          <w:sz w:val="20"/>
        </w:rPr>
        <w:t xml:space="preserve"> </w:t>
      </w:r>
      <w:r>
        <w:rPr>
          <w:rFonts w:ascii="Times New Roman" w:hAnsi="Times New Roman"/>
          <w:sz w:val="20"/>
        </w:rPr>
        <w:t>a</w:t>
      </w:r>
      <w:r>
        <w:rPr>
          <w:rFonts w:ascii="Times New Roman" w:hAnsi="Times New Roman"/>
          <w:spacing w:val="-12"/>
          <w:sz w:val="20"/>
        </w:rPr>
        <w:t xml:space="preserve"> </w:t>
      </w:r>
      <w:r>
        <w:rPr>
          <w:rFonts w:ascii="Times New Roman" w:hAnsi="Times New Roman"/>
          <w:sz w:val="20"/>
        </w:rPr>
        <w:t>building</w:t>
      </w:r>
      <w:r>
        <w:rPr>
          <w:rFonts w:ascii="Times New Roman" w:hAnsi="Times New Roman"/>
          <w:spacing w:val="-9"/>
          <w:sz w:val="20"/>
        </w:rPr>
        <w:t xml:space="preserve"> </w:t>
      </w:r>
      <w:r>
        <w:rPr>
          <w:rFonts w:ascii="Times New Roman" w:hAnsi="Times New Roman"/>
          <w:sz w:val="20"/>
        </w:rPr>
        <w:t>Major</w:t>
      </w:r>
      <w:r>
        <w:rPr>
          <w:rFonts w:ascii="Times New Roman" w:hAnsi="Times New Roman"/>
          <w:spacing w:val="-12"/>
          <w:sz w:val="20"/>
        </w:rPr>
        <w:t xml:space="preserve"> </w:t>
      </w:r>
      <w:r>
        <w:rPr>
          <w:rFonts w:ascii="Times New Roman" w:hAnsi="Times New Roman"/>
          <w:sz w:val="20"/>
        </w:rPr>
        <w:t>are</w:t>
      </w:r>
      <w:r>
        <w:rPr>
          <w:rFonts w:ascii="Times New Roman" w:hAnsi="Times New Roman"/>
          <w:spacing w:val="-12"/>
          <w:sz w:val="20"/>
        </w:rPr>
        <w:t xml:space="preserve"> </w:t>
      </w:r>
      <w:r>
        <w:rPr>
          <w:rFonts w:ascii="Times New Roman" w:hAnsi="Times New Roman"/>
          <w:sz w:val="20"/>
        </w:rPr>
        <w:t>on-site</w:t>
      </w:r>
      <w:r>
        <w:rPr>
          <w:rFonts w:ascii="Times New Roman" w:hAnsi="Times New Roman"/>
          <w:spacing w:val="-10"/>
          <w:sz w:val="20"/>
        </w:rPr>
        <w:t xml:space="preserve"> </w:t>
      </w:r>
      <w:r>
        <w:rPr>
          <w:rFonts w:ascii="Times New Roman" w:hAnsi="Times New Roman"/>
          <w:sz w:val="20"/>
        </w:rPr>
        <w:t>Monday</w:t>
      </w:r>
      <w:r>
        <w:rPr>
          <w:rFonts w:ascii="Times New Roman" w:hAnsi="Times New Roman"/>
          <w:spacing w:val="-9"/>
          <w:sz w:val="20"/>
        </w:rPr>
        <w:t xml:space="preserve"> </w:t>
      </w:r>
      <w:r>
        <w:rPr>
          <w:rFonts w:ascii="Times New Roman" w:hAnsi="Times New Roman"/>
          <w:sz w:val="20"/>
        </w:rPr>
        <w:t>through Friday and serve as the highest security supervisory level staff. A dorm rover is</w:t>
      </w:r>
      <w:r>
        <w:rPr>
          <w:rFonts w:ascii="Times New Roman" w:hAnsi="Times New Roman"/>
          <w:spacing w:val="-1"/>
          <w:sz w:val="20"/>
        </w:rPr>
        <w:t xml:space="preserve"> </w:t>
      </w:r>
      <w:r>
        <w:rPr>
          <w:rFonts w:ascii="Times New Roman" w:hAnsi="Times New Roman"/>
          <w:sz w:val="20"/>
        </w:rPr>
        <w:t>responsible for two dorms each shift, while a floor rover is responsible for security of all dorms and areas on that specific floor. Additional officers are assigned to other areas to include: recreation, shakedown, escort, kitchen, intake, transport, visitation, utility, etc. Interviews with the Warden and</w:t>
      </w:r>
      <w:r>
        <w:rPr>
          <w:rFonts w:ascii="Times New Roman" w:hAnsi="Times New Roman"/>
          <w:spacing w:val="-6"/>
          <w:sz w:val="20"/>
        </w:rPr>
        <w:t xml:space="preserve"> </w:t>
      </w:r>
      <w:r>
        <w:rPr>
          <w:rFonts w:ascii="Times New Roman" w:hAnsi="Times New Roman"/>
          <w:sz w:val="20"/>
        </w:rPr>
        <w:t>the</w:t>
      </w:r>
      <w:r>
        <w:rPr>
          <w:rFonts w:ascii="Times New Roman" w:hAnsi="Times New Roman"/>
          <w:spacing w:val="-6"/>
          <w:sz w:val="20"/>
        </w:rPr>
        <w:t xml:space="preserve"> </w:t>
      </w:r>
      <w:r>
        <w:rPr>
          <w:rFonts w:ascii="Times New Roman" w:hAnsi="Times New Roman"/>
          <w:sz w:val="20"/>
        </w:rPr>
        <w:t>PCM</w:t>
      </w:r>
      <w:r>
        <w:rPr>
          <w:rFonts w:ascii="Times New Roman" w:hAnsi="Times New Roman"/>
          <w:spacing w:val="-6"/>
          <w:sz w:val="20"/>
        </w:rPr>
        <w:t xml:space="preserve"> </w:t>
      </w:r>
      <w:r>
        <w:rPr>
          <w:rFonts w:ascii="Times New Roman" w:hAnsi="Times New Roman"/>
          <w:sz w:val="20"/>
        </w:rPr>
        <w:t>confirmed</w:t>
      </w:r>
      <w:r>
        <w:rPr>
          <w:rFonts w:ascii="Times New Roman" w:hAnsi="Times New Roman"/>
          <w:spacing w:val="-5"/>
          <w:sz w:val="20"/>
        </w:rPr>
        <w:t xml:space="preserve"> </w:t>
      </w:r>
      <w:r>
        <w:rPr>
          <w:rFonts w:ascii="Times New Roman" w:hAnsi="Times New Roman"/>
          <w:sz w:val="20"/>
        </w:rPr>
        <w:t>that</w:t>
      </w:r>
      <w:r>
        <w:rPr>
          <w:rFonts w:ascii="Times New Roman" w:hAnsi="Times New Roman"/>
          <w:spacing w:val="-7"/>
          <w:sz w:val="20"/>
        </w:rPr>
        <w:t xml:space="preserve"> </w:t>
      </w:r>
      <w:r>
        <w:rPr>
          <w:rFonts w:ascii="Times New Roman" w:hAnsi="Times New Roman"/>
          <w:sz w:val="20"/>
        </w:rPr>
        <w:t>the</w:t>
      </w:r>
      <w:r>
        <w:rPr>
          <w:rFonts w:ascii="Times New Roman" w:hAnsi="Times New Roman"/>
          <w:spacing w:val="-6"/>
          <w:sz w:val="20"/>
        </w:rPr>
        <w:t xml:space="preserve"> </w:t>
      </w:r>
      <w:r>
        <w:rPr>
          <w:rFonts w:ascii="Times New Roman" w:hAnsi="Times New Roman"/>
          <w:sz w:val="20"/>
        </w:rPr>
        <w:t>facility</w:t>
      </w:r>
      <w:r>
        <w:rPr>
          <w:rFonts w:ascii="Times New Roman" w:hAnsi="Times New Roman"/>
          <w:spacing w:val="-6"/>
          <w:sz w:val="20"/>
        </w:rPr>
        <w:t xml:space="preserve"> </w:t>
      </w:r>
      <w:r>
        <w:rPr>
          <w:rFonts w:ascii="Times New Roman" w:hAnsi="Times New Roman"/>
          <w:sz w:val="20"/>
        </w:rPr>
        <w:t>has</w:t>
      </w:r>
      <w:r>
        <w:rPr>
          <w:rFonts w:ascii="Times New Roman" w:hAnsi="Times New Roman"/>
          <w:spacing w:val="-7"/>
          <w:sz w:val="20"/>
        </w:rPr>
        <w:t xml:space="preserve"> </w:t>
      </w:r>
      <w:r>
        <w:rPr>
          <w:rFonts w:ascii="Times New Roman" w:hAnsi="Times New Roman"/>
          <w:sz w:val="20"/>
        </w:rPr>
        <w:t>a</w:t>
      </w:r>
      <w:r>
        <w:rPr>
          <w:rFonts w:ascii="Times New Roman" w:hAnsi="Times New Roman"/>
          <w:spacing w:val="-6"/>
          <w:sz w:val="20"/>
        </w:rPr>
        <w:t xml:space="preserve"> </w:t>
      </w:r>
      <w:r>
        <w:rPr>
          <w:rFonts w:ascii="Times New Roman" w:hAnsi="Times New Roman"/>
          <w:sz w:val="20"/>
        </w:rPr>
        <w:t>staffing</w:t>
      </w:r>
      <w:r>
        <w:rPr>
          <w:rFonts w:ascii="Times New Roman" w:hAnsi="Times New Roman"/>
          <w:spacing w:val="-6"/>
          <w:sz w:val="20"/>
        </w:rPr>
        <w:t xml:space="preserve"> </w:t>
      </w:r>
      <w:r>
        <w:rPr>
          <w:rFonts w:ascii="Times New Roman" w:hAnsi="Times New Roman"/>
          <w:sz w:val="20"/>
        </w:rPr>
        <w:t>plan</w:t>
      </w:r>
      <w:r>
        <w:rPr>
          <w:rFonts w:ascii="Times New Roman" w:hAnsi="Times New Roman"/>
          <w:spacing w:val="-6"/>
          <w:sz w:val="20"/>
        </w:rPr>
        <w:t xml:space="preserve"> </w:t>
      </w:r>
      <w:r>
        <w:rPr>
          <w:rFonts w:ascii="Times New Roman" w:hAnsi="Times New Roman"/>
          <w:sz w:val="20"/>
        </w:rPr>
        <w:t>that</w:t>
      </w:r>
      <w:r>
        <w:rPr>
          <w:rFonts w:ascii="Times New Roman" w:hAnsi="Times New Roman"/>
          <w:spacing w:val="-7"/>
          <w:sz w:val="20"/>
        </w:rPr>
        <w:t xml:space="preserve"> </w:t>
      </w:r>
      <w:r>
        <w:rPr>
          <w:rFonts w:ascii="Times New Roman" w:hAnsi="Times New Roman"/>
          <w:sz w:val="20"/>
        </w:rPr>
        <w:t>provides</w:t>
      </w:r>
      <w:r>
        <w:rPr>
          <w:rFonts w:ascii="Times New Roman" w:hAnsi="Times New Roman"/>
          <w:spacing w:val="-7"/>
          <w:sz w:val="20"/>
        </w:rPr>
        <w:t xml:space="preserve"> </w:t>
      </w:r>
      <w:r>
        <w:rPr>
          <w:rFonts w:ascii="Times New Roman" w:hAnsi="Times New Roman"/>
          <w:sz w:val="20"/>
        </w:rPr>
        <w:t>adequate</w:t>
      </w:r>
      <w:r>
        <w:rPr>
          <w:rFonts w:ascii="Times New Roman" w:hAnsi="Times New Roman"/>
          <w:spacing w:val="-6"/>
          <w:sz w:val="20"/>
        </w:rPr>
        <w:t xml:space="preserve"> </w:t>
      </w:r>
      <w:r>
        <w:rPr>
          <w:rFonts w:ascii="Times New Roman" w:hAnsi="Times New Roman"/>
          <w:sz w:val="20"/>
        </w:rPr>
        <w:t>staffing</w:t>
      </w:r>
      <w:r>
        <w:rPr>
          <w:rFonts w:ascii="Times New Roman" w:hAnsi="Times New Roman"/>
          <w:spacing w:val="-6"/>
          <w:sz w:val="20"/>
        </w:rPr>
        <w:t xml:space="preserve"> </w:t>
      </w:r>
      <w:r>
        <w:rPr>
          <w:rFonts w:ascii="Times New Roman" w:hAnsi="Times New Roman"/>
          <w:sz w:val="20"/>
        </w:rPr>
        <w:t>levels</w:t>
      </w:r>
      <w:r>
        <w:rPr>
          <w:rFonts w:ascii="Times New Roman" w:hAnsi="Times New Roman"/>
          <w:spacing w:val="-7"/>
          <w:sz w:val="20"/>
        </w:rPr>
        <w:t xml:space="preserve"> </w:t>
      </w:r>
      <w:r>
        <w:rPr>
          <w:rFonts w:ascii="Times New Roman" w:hAnsi="Times New Roman"/>
          <w:sz w:val="20"/>
        </w:rPr>
        <w:t>and</w:t>
      </w:r>
      <w:r>
        <w:rPr>
          <w:rFonts w:ascii="Times New Roman" w:hAnsi="Times New Roman"/>
          <w:spacing w:val="-6"/>
          <w:sz w:val="20"/>
        </w:rPr>
        <w:t xml:space="preserve"> </w:t>
      </w:r>
      <w:r>
        <w:rPr>
          <w:rFonts w:ascii="Times New Roman" w:hAnsi="Times New Roman"/>
          <w:sz w:val="20"/>
        </w:rPr>
        <w:t>that</w:t>
      </w:r>
      <w:r>
        <w:rPr>
          <w:rFonts w:ascii="Times New Roman" w:hAnsi="Times New Roman"/>
          <w:spacing w:val="-7"/>
          <w:sz w:val="20"/>
        </w:rPr>
        <w:t xml:space="preserve"> </w:t>
      </w:r>
      <w:r>
        <w:rPr>
          <w:rFonts w:ascii="Times New Roman" w:hAnsi="Times New Roman"/>
          <w:sz w:val="20"/>
        </w:rPr>
        <w:t>they</w:t>
      </w:r>
      <w:r>
        <w:rPr>
          <w:rFonts w:ascii="Times New Roman" w:hAnsi="Times New Roman"/>
          <w:spacing w:val="-5"/>
          <w:sz w:val="20"/>
        </w:rPr>
        <w:t xml:space="preserve"> </w:t>
      </w:r>
      <w:r>
        <w:rPr>
          <w:rFonts w:ascii="Times New Roman" w:hAnsi="Times New Roman"/>
          <w:sz w:val="20"/>
        </w:rPr>
        <w:t>comply</w:t>
      </w:r>
      <w:r>
        <w:rPr>
          <w:rFonts w:ascii="Times New Roman" w:hAnsi="Times New Roman"/>
          <w:spacing w:val="-6"/>
          <w:sz w:val="20"/>
        </w:rPr>
        <w:t xml:space="preserve"> </w:t>
      </w:r>
      <w:r>
        <w:rPr>
          <w:rFonts w:ascii="Times New Roman" w:hAnsi="Times New Roman"/>
          <w:sz w:val="20"/>
        </w:rPr>
        <w:t>with</w:t>
      </w:r>
      <w:r>
        <w:rPr>
          <w:rFonts w:ascii="Times New Roman" w:hAnsi="Times New Roman"/>
          <w:spacing w:val="-6"/>
          <w:sz w:val="20"/>
        </w:rPr>
        <w:t xml:space="preserve"> </w:t>
      </w:r>
      <w:r>
        <w:rPr>
          <w:rFonts w:ascii="Times New Roman" w:hAnsi="Times New Roman"/>
          <w:sz w:val="20"/>
        </w:rPr>
        <w:t>the plan on a regular basis.</w:t>
      </w:r>
    </w:p>
    <w:p w14:paraId="3CE1C553" w14:textId="77777777" w:rsidR="002B622E" w:rsidRDefault="00000000">
      <w:pPr>
        <w:pStyle w:val="ListParagraph"/>
        <w:numPr>
          <w:ilvl w:val="1"/>
          <w:numId w:val="220"/>
        </w:numPr>
        <w:tabs>
          <w:tab w:val="left" w:pos="1147"/>
        </w:tabs>
        <w:spacing w:before="229"/>
        <w:ind w:right="554" w:firstLine="0"/>
        <w:jc w:val="both"/>
        <w:rPr>
          <w:rFonts w:ascii="Times New Roman"/>
          <w:sz w:val="20"/>
        </w:rPr>
      </w:pPr>
      <w:r>
        <w:rPr>
          <w:rFonts w:ascii="Times New Roman"/>
          <w:b/>
          <w:sz w:val="20"/>
        </w:rPr>
        <w:t>(b):</w:t>
      </w:r>
      <w:r>
        <w:rPr>
          <w:rFonts w:ascii="Times New Roman"/>
          <w:b/>
          <w:spacing w:val="-13"/>
          <w:sz w:val="20"/>
        </w:rPr>
        <w:t xml:space="preserve"> </w:t>
      </w:r>
      <w:r>
        <w:rPr>
          <w:rFonts w:ascii="Times New Roman"/>
          <w:sz w:val="20"/>
        </w:rPr>
        <w:t>The</w:t>
      </w:r>
      <w:r>
        <w:rPr>
          <w:rFonts w:ascii="Times New Roman"/>
          <w:spacing w:val="-12"/>
          <w:sz w:val="20"/>
        </w:rPr>
        <w:t xml:space="preserve"> </w:t>
      </w:r>
      <w:r>
        <w:rPr>
          <w:rFonts w:ascii="Times New Roman"/>
          <w:sz w:val="20"/>
        </w:rPr>
        <w:t>facility</w:t>
      </w:r>
      <w:r>
        <w:rPr>
          <w:rFonts w:ascii="Times New Roman"/>
          <w:spacing w:val="-13"/>
          <w:sz w:val="20"/>
        </w:rPr>
        <w:t xml:space="preserve"> </w:t>
      </w:r>
      <w:r>
        <w:rPr>
          <w:rFonts w:ascii="Times New Roman"/>
          <w:sz w:val="20"/>
        </w:rPr>
        <w:t>indicated</w:t>
      </w:r>
      <w:r>
        <w:rPr>
          <w:rFonts w:ascii="Times New Roman"/>
          <w:spacing w:val="-12"/>
          <w:sz w:val="20"/>
        </w:rPr>
        <w:t xml:space="preserve"> </w:t>
      </w:r>
      <w:r>
        <w:rPr>
          <w:rFonts w:ascii="Times New Roman"/>
          <w:sz w:val="20"/>
        </w:rPr>
        <w:t>in</w:t>
      </w:r>
      <w:r>
        <w:rPr>
          <w:rFonts w:ascii="Times New Roman"/>
          <w:spacing w:val="-13"/>
          <w:sz w:val="20"/>
        </w:rPr>
        <w:t xml:space="preserve"> </w:t>
      </w:r>
      <w:r>
        <w:rPr>
          <w:rFonts w:ascii="Times New Roman"/>
          <w:sz w:val="20"/>
        </w:rPr>
        <w:t>the</w:t>
      </w:r>
      <w:r>
        <w:rPr>
          <w:rFonts w:ascii="Times New Roman"/>
          <w:spacing w:val="-12"/>
          <w:sz w:val="20"/>
        </w:rPr>
        <w:t xml:space="preserve"> </w:t>
      </w:r>
      <w:r>
        <w:rPr>
          <w:rFonts w:ascii="Times New Roman"/>
          <w:sz w:val="20"/>
        </w:rPr>
        <w:t>PAQ</w:t>
      </w:r>
      <w:r>
        <w:rPr>
          <w:rFonts w:ascii="Times New Roman"/>
          <w:spacing w:val="-13"/>
          <w:sz w:val="20"/>
        </w:rPr>
        <w:t xml:space="preserve"> </w:t>
      </w:r>
      <w:r>
        <w:rPr>
          <w:rFonts w:ascii="Times New Roman"/>
          <w:sz w:val="20"/>
        </w:rPr>
        <w:t>that</w:t>
      </w:r>
      <w:r>
        <w:rPr>
          <w:rFonts w:ascii="Times New Roman"/>
          <w:spacing w:val="-12"/>
          <w:sz w:val="20"/>
        </w:rPr>
        <w:t xml:space="preserve"> </w:t>
      </w:r>
      <w:r>
        <w:rPr>
          <w:rFonts w:ascii="Times New Roman"/>
          <w:sz w:val="20"/>
        </w:rPr>
        <w:t>deviations</w:t>
      </w:r>
      <w:r>
        <w:rPr>
          <w:rFonts w:ascii="Times New Roman"/>
          <w:spacing w:val="-13"/>
          <w:sz w:val="20"/>
        </w:rPr>
        <w:t xml:space="preserve"> </w:t>
      </w:r>
      <w:r>
        <w:rPr>
          <w:rFonts w:ascii="Times New Roman"/>
          <w:sz w:val="20"/>
        </w:rPr>
        <w:t>from</w:t>
      </w:r>
      <w:r>
        <w:rPr>
          <w:rFonts w:ascii="Times New Roman"/>
          <w:spacing w:val="-12"/>
          <w:sz w:val="20"/>
        </w:rPr>
        <w:t xml:space="preserve"> </w:t>
      </w:r>
      <w:r>
        <w:rPr>
          <w:rFonts w:ascii="Times New Roman"/>
          <w:sz w:val="20"/>
        </w:rPr>
        <w:t>the</w:t>
      </w:r>
      <w:r>
        <w:rPr>
          <w:rFonts w:ascii="Times New Roman"/>
          <w:spacing w:val="-13"/>
          <w:sz w:val="20"/>
        </w:rPr>
        <w:t xml:space="preserve"> </w:t>
      </w:r>
      <w:r>
        <w:rPr>
          <w:rFonts w:ascii="Times New Roman"/>
          <w:sz w:val="20"/>
        </w:rPr>
        <w:t>staffing</w:t>
      </w:r>
      <w:r>
        <w:rPr>
          <w:rFonts w:ascii="Times New Roman"/>
          <w:spacing w:val="-12"/>
          <w:sz w:val="20"/>
        </w:rPr>
        <w:t xml:space="preserve"> </w:t>
      </w:r>
      <w:r>
        <w:rPr>
          <w:rFonts w:ascii="Times New Roman"/>
          <w:sz w:val="20"/>
        </w:rPr>
        <w:t>plan</w:t>
      </w:r>
      <w:r>
        <w:rPr>
          <w:rFonts w:ascii="Times New Roman"/>
          <w:spacing w:val="-13"/>
          <w:sz w:val="20"/>
        </w:rPr>
        <w:t xml:space="preserve"> </w:t>
      </w:r>
      <w:r>
        <w:rPr>
          <w:rFonts w:ascii="Times New Roman"/>
          <w:sz w:val="20"/>
        </w:rPr>
        <w:t>had</w:t>
      </w:r>
      <w:r>
        <w:rPr>
          <w:rFonts w:ascii="Times New Roman"/>
          <w:spacing w:val="-12"/>
          <w:sz w:val="20"/>
        </w:rPr>
        <w:t xml:space="preserve"> </w:t>
      </w:r>
      <w:r>
        <w:rPr>
          <w:rFonts w:ascii="Times New Roman"/>
          <w:sz w:val="20"/>
        </w:rPr>
        <w:t>occurred</w:t>
      </w:r>
      <w:r>
        <w:rPr>
          <w:rFonts w:ascii="Times New Roman"/>
          <w:spacing w:val="-13"/>
          <w:sz w:val="20"/>
        </w:rPr>
        <w:t xml:space="preserve"> </w:t>
      </w:r>
      <w:r>
        <w:rPr>
          <w:rFonts w:ascii="Times New Roman"/>
          <w:sz w:val="20"/>
        </w:rPr>
        <w:t>and</w:t>
      </w:r>
      <w:r>
        <w:rPr>
          <w:rFonts w:ascii="Times New Roman"/>
          <w:spacing w:val="-12"/>
          <w:sz w:val="20"/>
        </w:rPr>
        <w:t xml:space="preserve"> </w:t>
      </w:r>
      <w:r>
        <w:rPr>
          <w:rFonts w:ascii="Times New Roman"/>
          <w:sz w:val="20"/>
        </w:rPr>
        <w:t>indicated</w:t>
      </w:r>
      <w:r>
        <w:rPr>
          <w:rFonts w:ascii="Times New Roman"/>
          <w:spacing w:val="-13"/>
          <w:sz w:val="20"/>
        </w:rPr>
        <w:t xml:space="preserve"> </w:t>
      </w:r>
      <w:r>
        <w:rPr>
          <w:rFonts w:ascii="Times New Roman"/>
          <w:sz w:val="20"/>
        </w:rPr>
        <w:t>these</w:t>
      </w:r>
      <w:r>
        <w:rPr>
          <w:rFonts w:ascii="Times New Roman"/>
          <w:spacing w:val="-12"/>
          <w:sz w:val="20"/>
        </w:rPr>
        <w:t xml:space="preserve"> </w:t>
      </w:r>
      <w:r>
        <w:rPr>
          <w:rFonts w:ascii="Times New Roman"/>
          <w:sz w:val="20"/>
        </w:rPr>
        <w:t>occurrences were</w:t>
      </w:r>
      <w:r>
        <w:rPr>
          <w:rFonts w:ascii="Times New Roman"/>
          <w:spacing w:val="-11"/>
          <w:sz w:val="20"/>
        </w:rPr>
        <w:t xml:space="preserve"> </w:t>
      </w:r>
      <w:r>
        <w:rPr>
          <w:rFonts w:ascii="Times New Roman"/>
          <w:sz w:val="20"/>
        </w:rPr>
        <w:t>due</w:t>
      </w:r>
      <w:r>
        <w:rPr>
          <w:rFonts w:ascii="Times New Roman"/>
          <w:spacing w:val="-11"/>
          <w:sz w:val="20"/>
        </w:rPr>
        <w:t xml:space="preserve"> </w:t>
      </w:r>
      <w:r>
        <w:rPr>
          <w:rFonts w:ascii="Times New Roman"/>
          <w:sz w:val="20"/>
        </w:rPr>
        <w:t>to</w:t>
      </w:r>
      <w:r>
        <w:rPr>
          <w:rFonts w:ascii="Times New Roman"/>
          <w:spacing w:val="-10"/>
          <w:sz w:val="20"/>
        </w:rPr>
        <w:t xml:space="preserve"> </w:t>
      </w:r>
      <w:r>
        <w:rPr>
          <w:rFonts w:ascii="Times New Roman"/>
          <w:sz w:val="20"/>
        </w:rPr>
        <w:t>off</w:t>
      </w:r>
      <w:r>
        <w:rPr>
          <w:rFonts w:ascii="Times New Roman"/>
          <w:spacing w:val="-11"/>
          <w:sz w:val="20"/>
        </w:rPr>
        <w:t xml:space="preserve"> </w:t>
      </w:r>
      <w:r>
        <w:rPr>
          <w:rFonts w:ascii="Times New Roman"/>
          <w:sz w:val="20"/>
        </w:rPr>
        <w:t>unit</w:t>
      </w:r>
      <w:r>
        <w:rPr>
          <w:rFonts w:ascii="Times New Roman"/>
          <w:spacing w:val="-11"/>
          <w:sz w:val="20"/>
        </w:rPr>
        <w:t xml:space="preserve"> </w:t>
      </w:r>
      <w:r>
        <w:rPr>
          <w:rFonts w:ascii="Times New Roman"/>
          <w:sz w:val="20"/>
        </w:rPr>
        <w:t>transports,</w:t>
      </w:r>
      <w:r>
        <w:rPr>
          <w:rFonts w:ascii="Times New Roman"/>
          <w:spacing w:val="-11"/>
          <w:sz w:val="20"/>
        </w:rPr>
        <w:t xml:space="preserve"> </w:t>
      </w:r>
      <w:r>
        <w:rPr>
          <w:rFonts w:ascii="Times New Roman"/>
          <w:sz w:val="20"/>
        </w:rPr>
        <w:t>inmates</w:t>
      </w:r>
      <w:r>
        <w:rPr>
          <w:rFonts w:ascii="Times New Roman"/>
          <w:spacing w:val="-12"/>
          <w:sz w:val="20"/>
        </w:rPr>
        <w:t xml:space="preserve"> </w:t>
      </w:r>
      <w:r>
        <w:rPr>
          <w:rFonts w:ascii="Times New Roman"/>
          <w:sz w:val="20"/>
        </w:rPr>
        <w:t>being</w:t>
      </w:r>
      <w:r>
        <w:rPr>
          <w:rFonts w:ascii="Times New Roman"/>
          <w:spacing w:val="-11"/>
          <w:sz w:val="20"/>
        </w:rPr>
        <w:t xml:space="preserve"> </w:t>
      </w:r>
      <w:r>
        <w:rPr>
          <w:rFonts w:ascii="Times New Roman"/>
          <w:sz w:val="20"/>
        </w:rPr>
        <w:t>required</w:t>
      </w:r>
      <w:r>
        <w:rPr>
          <w:rFonts w:ascii="Times New Roman"/>
          <w:spacing w:val="-10"/>
          <w:sz w:val="20"/>
        </w:rPr>
        <w:t xml:space="preserve"> </w:t>
      </w:r>
      <w:r>
        <w:rPr>
          <w:rFonts w:ascii="Times New Roman"/>
          <w:sz w:val="20"/>
        </w:rPr>
        <w:t>to</w:t>
      </w:r>
      <w:r>
        <w:rPr>
          <w:rFonts w:ascii="Times New Roman"/>
          <w:spacing w:val="-11"/>
          <w:sz w:val="20"/>
        </w:rPr>
        <w:t xml:space="preserve"> </w:t>
      </w:r>
      <w:r>
        <w:rPr>
          <w:rFonts w:ascii="Times New Roman"/>
          <w:sz w:val="20"/>
        </w:rPr>
        <w:t>be</w:t>
      </w:r>
      <w:r>
        <w:rPr>
          <w:rFonts w:ascii="Times New Roman"/>
          <w:spacing w:val="-11"/>
          <w:sz w:val="20"/>
        </w:rPr>
        <w:t xml:space="preserve"> </w:t>
      </w:r>
      <w:r>
        <w:rPr>
          <w:rFonts w:ascii="Times New Roman"/>
          <w:sz w:val="20"/>
        </w:rPr>
        <w:t>under</w:t>
      </w:r>
      <w:r>
        <w:rPr>
          <w:rFonts w:ascii="Times New Roman"/>
          <w:spacing w:val="-11"/>
          <w:sz w:val="20"/>
        </w:rPr>
        <w:t xml:space="preserve"> </w:t>
      </w:r>
      <w:r>
        <w:rPr>
          <w:rFonts w:ascii="Times New Roman"/>
          <w:sz w:val="20"/>
        </w:rPr>
        <w:t>direct</w:t>
      </w:r>
      <w:r>
        <w:rPr>
          <w:rFonts w:ascii="Times New Roman"/>
          <w:spacing w:val="-12"/>
          <w:sz w:val="20"/>
        </w:rPr>
        <w:t xml:space="preserve"> </w:t>
      </w:r>
      <w:r>
        <w:rPr>
          <w:rFonts w:ascii="Times New Roman"/>
          <w:sz w:val="20"/>
        </w:rPr>
        <w:t>observation,</w:t>
      </w:r>
      <w:r>
        <w:rPr>
          <w:rFonts w:ascii="Times New Roman"/>
          <w:spacing w:val="-11"/>
          <w:sz w:val="20"/>
        </w:rPr>
        <w:t xml:space="preserve"> </w:t>
      </w:r>
      <w:r>
        <w:rPr>
          <w:rFonts w:ascii="Times New Roman"/>
          <w:sz w:val="20"/>
        </w:rPr>
        <w:t>hospital</w:t>
      </w:r>
      <w:r>
        <w:rPr>
          <w:rFonts w:ascii="Times New Roman"/>
          <w:spacing w:val="-11"/>
          <w:sz w:val="20"/>
        </w:rPr>
        <w:t xml:space="preserve"> </w:t>
      </w:r>
      <w:r>
        <w:rPr>
          <w:rFonts w:ascii="Times New Roman"/>
          <w:sz w:val="20"/>
        </w:rPr>
        <w:t>security,</w:t>
      </w:r>
      <w:r>
        <w:rPr>
          <w:rFonts w:ascii="Times New Roman"/>
          <w:spacing w:val="-4"/>
          <w:sz w:val="20"/>
        </w:rPr>
        <w:t xml:space="preserve"> </w:t>
      </w:r>
      <w:r>
        <w:rPr>
          <w:rFonts w:ascii="Times New Roman"/>
          <w:sz w:val="20"/>
        </w:rPr>
        <w:t>staff</w:t>
      </w:r>
      <w:r>
        <w:rPr>
          <w:rFonts w:ascii="Times New Roman"/>
          <w:spacing w:val="-11"/>
          <w:sz w:val="20"/>
        </w:rPr>
        <w:t xml:space="preserve"> </w:t>
      </w:r>
      <w:r>
        <w:rPr>
          <w:rFonts w:ascii="Times New Roman"/>
          <w:sz w:val="20"/>
        </w:rPr>
        <w:t>shortage</w:t>
      </w:r>
      <w:r>
        <w:rPr>
          <w:rFonts w:ascii="Times New Roman"/>
          <w:spacing w:val="-11"/>
          <w:sz w:val="20"/>
        </w:rPr>
        <w:t xml:space="preserve"> </w:t>
      </w:r>
      <w:r>
        <w:rPr>
          <w:rFonts w:ascii="Times New Roman"/>
          <w:sz w:val="20"/>
        </w:rPr>
        <w:t>and</w:t>
      </w:r>
      <w:r>
        <w:rPr>
          <w:rFonts w:ascii="Times New Roman"/>
          <w:spacing w:val="-11"/>
          <w:sz w:val="20"/>
        </w:rPr>
        <w:t xml:space="preserve"> </w:t>
      </w:r>
      <w:r>
        <w:rPr>
          <w:rFonts w:ascii="Times New Roman"/>
          <w:sz w:val="20"/>
        </w:rPr>
        <w:t>major projects. The</w:t>
      </w:r>
      <w:r>
        <w:rPr>
          <w:rFonts w:ascii="Times New Roman"/>
          <w:spacing w:val="-2"/>
          <w:sz w:val="20"/>
        </w:rPr>
        <w:t xml:space="preserve"> </w:t>
      </w:r>
      <w:hyperlink r:id="rId26">
        <w:r w:rsidR="002B622E">
          <w:rPr>
            <w:rFonts w:ascii="Times New Roman"/>
            <w:sz w:val="20"/>
          </w:rPr>
          <w:t>SOPM-08.01</w:t>
        </w:r>
      </w:hyperlink>
      <w:r>
        <w:rPr>
          <w:rFonts w:ascii="Times New Roman"/>
          <w:sz w:val="20"/>
        </w:rPr>
        <w:t xml:space="preserve"> indicated on</w:t>
      </w:r>
      <w:r>
        <w:rPr>
          <w:rFonts w:ascii="Times New Roman"/>
          <w:spacing w:val="-1"/>
          <w:sz w:val="20"/>
        </w:rPr>
        <w:t xml:space="preserve"> </w:t>
      </w:r>
      <w:r>
        <w:rPr>
          <w:rFonts w:ascii="Times New Roman"/>
          <w:sz w:val="20"/>
        </w:rPr>
        <w:t>page</w:t>
      </w:r>
      <w:r>
        <w:rPr>
          <w:rFonts w:ascii="Times New Roman"/>
          <w:spacing w:val="-2"/>
          <w:sz w:val="20"/>
        </w:rPr>
        <w:t xml:space="preserve"> </w:t>
      </w:r>
      <w:r>
        <w:rPr>
          <w:rFonts w:ascii="Times New Roman"/>
          <w:sz w:val="20"/>
        </w:rPr>
        <w:t>2 that all</w:t>
      </w:r>
      <w:r>
        <w:rPr>
          <w:rFonts w:ascii="Times New Roman"/>
          <w:spacing w:val="-2"/>
          <w:sz w:val="20"/>
        </w:rPr>
        <w:t xml:space="preserve"> </w:t>
      </w:r>
      <w:r>
        <w:rPr>
          <w:rFonts w:ascii="Times New Roman"/>
          <w:sz w:val="20"/>
        </w:rPr>
        <w:t>deviations from the</w:t>
      </w:r>
      <w:r>
        <w:rPr>
          <w:rFonts w:ascii="Times New Roman"/>
          <w:spacing w:val="-2"/>
          <w:sz w:val="20"/>
        </w:rPr>
        <w:t xml:space="preserve"> </w:t>
      </w:r>
      <w:r>
        <w:rPr>
          <w:rFonts w:ascii="Times New Roman"/>
          <w:sz w:val="20"/>
        </w:rPr>
        <w:t>staffing</w:t>
      </w:r>
      <w:r>
        <w:rPr>
          <w:rFonts w:ascii="Times New Roman"/>
          <w:spacing w:val="-1"/>
          <w:sz w:val="20"/>
        </w:rPr>
        <w:t xml:space="preserve"> </w:t>
      </w:r>
      <w:r>
        <w:rPr>
          <w:rFonts w:ascii="Times New Roman"/>
          <w:sz w:val="20"/>
        </w:rPr>
        <w:t>plan</w:t>
      </w:r>
      <w:r>
        <w:rPr>
          <w:rFonts w:ascii="Times New Roman"/>
          <w:spacing w:val="-1"/>
          <w:sz w:val="20"/>
        </w:rPr>
        <w:t xml:space="preserve"> </w:t>
      </w:r>
      <w:r>
        <w:rPr>
          <w:rFonts w:ascii="Times New Roman"/>
          <w:sz w:val="20"/>
        </w:rPr>
        <w:t>are required</w:t>
      </w:r>
      <w:r>
        <w:rPr>
          <w:rFonts w:ascii="Times New Roman"/>
          <w:spacing w:val="-1"/>
          <w:sz w:val="20"/>
        </w:rPr>
        <w:t xml:space="preserve"> </w:t>
      </w:r>
      <w:r>
        <w:rPr>
          <w:rFonts w:ascii="Times New Roman"/>
          <w:sz w:val="20"/>
        </w:rPr>
        <w:t>to</w:t>
      </w:r>
      <w:r>
        <w:rPr>
          <w:rFonts w:ascii="Times New Roman"/>
          <w:spacing w:val="-1"/>
          <w:sz w:val="20"/>
        </w:rPr>
        <w:t xml:space="preserve"> </w:t>
      </w:r>
      <w:r>
        <w:rPr>
          <w:rFonts w:ascii="Times New Roman"/>
          <w:sz w:val="20"/>
        </w:rPr>
        <w:t>be</w:t>
      </w:r>
      <w:r>
        <w:rPr>
          <w:rFonts w:ascii="Times New Roman"/>
          <w:spacing w:val="-2"/>
          <w:sz w:val="20"/>
        </w:rPr>
        <w:t xml:space="preserve"> </w:t>
      </w:r>
      <w:r>
        <w:rPr>
          <w:rFonts w:ascii="Times New Roman"/>
          <w:sz w:val="20"/>
        </w:rPr>
        <w:t>documented</w:t>
      </w:r>
      <w:r>
        <w:rPr>
          <w:rFonts w:ascii="Times New Roman"/>
          <w:spacing w:val="-3"/>
          <w:sz w:val="20"/>
        </w:rPr>
        <w:t xml:space="preserve"> </w:t>
      </w:r>
      <w:r>
        <w:rPr>
          <w:rFonts w:ascii="Times New Roman"/>
          <w:sz w:val="20"/>
        </w:rPr>
        <w:t>on the back</w:t>
      </w:r>
      <w:r>
        <w:rPr>
          <w:rFonts w:ascii="Times New Roman"/>
          <w:spacing w:val="-1"/>
          <w:sz w:val="20"/>
        </w:rPr>
        <w:t xml:space="preserve"> </w:t>
      </w:r>
      <w:r>
        <w:rPr>
          <w:rFonts w:ascii="Times New Roman"/>
          <w:sz w:val="20"/>
        </w:rPr>
        <w:t>side</w:t>
      </w:r>
      <w:r>
        <w:rPr>
          <w:rFonts w:ascii="Times New Roman"/>
          <w:spacing w:val="-4"/>
          <w:sz w:val="20"/>
        </w:rPr>
        <w:t xml:space="preserve"> </w:t>
      </w:r>
      <w:r>
        <w:rPr>
          <w:rFonts w:ascii="Times New Roman"/>
          <w:sz w:val="20"/>
        </w:rPr>
        <w:t>of</w:t>
      </w:r>
      <w:r>
        <w:rPr>
          <w:rFonts w:ascii="Times New Roman"/>
          <w:spacing w:val="-2"/>
          <w:sz w:val="20"/>
        </w:rPr>
        <w:t xml:space="preserve"> </w:t>
      </w:r>
      <w:r>
        <w:rPr>
          <w:rFonts w:ascii="Times New Roman"/>
          <w:sz w:val="20"/>
        </w:rPr>
        <w:t>the</w:t>
      </w:r>
      <w:r>
        <w:rPr>
          <w:rFonts w:ascii="Times New Roman"/>
          <w:spacing w:val="-2"/>
          <w:sz w:val="20"/>
        </w:rPr>
        <w:t xml:space="preserve"> </w:t>
      </w:r>
      <w:r>
        <w:rPr>
          <w:rFonts w:ascii="Times New Roman"/>
          <w:sz w:val="20"/>
        </w:rPr>
        <w:t>security</w:t>
      </w:r>
      <w:r>
        <w:rPr>
          <w:rFonts w:ascii="Times New Roman"/>
          <w:spacing w:val="-4"/>
          <w:sz w:val="20"/>
        </w:rPr>
        <w:t xml:space="preserve"> </w:t>
      </w:r>
      <w:r>
        <w:rPr>
          <w:rFonts w:ascii="Times New Roman"/>
          <w:sz w:val="20"/>
        </w:rPr>
        <w:t>roster.</w:t>
      </w:r>
      <w:r>
        <w:rPr>
          <w:rFonts w:ascii="Times New Roman"/>
          <w:spacing w:val="-2"/>
          <w:sz w:val="20"/>
        </w:rPr>
        <w:t xml:space="preserve"> </w:t>
      </w:r>
      <w:r>
        <w:rPr>
          <w:rFonts w:ascii="Times New Roman"/>
          <w:sz w:val="20"/>
        </w:rPr>
        <w:t>A</w:t>
      </w:r>
      <w:r>
        <w:rPr>
          <w:rFonts w:ascii="Times New Roman"/>
          <w:spacing w:val="-2"/>
          <w:sz w:val="20"/>
        </w:rPr>
        <w:t xml:space="preserve"> </w:t>
      </w:r>
      <w:r>
        <w:rPr>
          <w:rFonts w:ascii="Times New Roman"/>
          <w:sz w:val="20"/>
        </w:rPr>
        <w:t>review</w:t>
      </w:r>
      <w:r>
        <w:rPr>
          <w:rFonts w:ascii="Times New Roman"/>
          <w:spacing w:val="-2"/>
          <w:sz w:val="20"/>
        </w:rPr>
        <w:t xml:space="preserve"> </w:t>
      </w:r>
      <w:r>
        <w:rPr>
          <w:rFonts w:ascii="Times New Roman"/>
          <w:sz w:val="20"/>
        </w:rPr>
        <w:t>of</w:t>
      </w:r>
      <w:r>
        <w:rPr>
          <w:rFonts w:ascii="Times New Roman"/>
          <w:spacing w:val="-4"/>
          <w:sz w:val="20"/>
        </w:rPr>
        <w:t xml:space="preserve"> </w:t>
      </w:r>
      <w:r>
        <w:rPr>
          <w:rFonts w:ascii="Times New Roman"/>
          <w:sz w:val="20"/>
        </w:rPr>
        <w:t>a</w:t>
      </w:r>
      <w:r>
        <w:rPr>
          <w:rFonts w:ascii="Times New Roman"/>
          <w:spacing w:val="-2"/>
          <w:sz w:val="20"/>
        </w:rPr>
        <w:t xml:space="preserve"> </w:t>
      </w:r>
      <w:r>
        <w:rPr>
          <w:rFonts w:ascii="Times New Roman"/>
          <w:sz w:val="20"/>
        </w:rPr>
        <w:t>sample</w:t>
      </w:r>
      <w:r>
        <w:rPr>
          <w:rFonts w:ascii="Times New Roman"/>
          <w:spacing w:val="-4"/>
          <w:sz w:val="20"/>
        </w:rPr>
        <w:t xml:space="preserve"> </w:t>
      </w:r>
      <w:r>
        <w:rPr>
          <w:rFonts w:ascii="Times New Roman"/>
          <w:sz w:val="20"/>
        </w:rPr>
        <w:t>of</w:t>
      </w:r>
      <w:r>
        <w:rPr>
          <w:rFonts w:ascii="Times New Roman"/>
          <w:spacing w:val="-4"/>
          <w:sz w:val="20"/>
        </w:rPr>
        <w:t xml:space="preserve"> </w:t>
      </w:r>
      <w:r>
        <w:rPr>
          <w:rFonts w:ascii="Times New Roman"/>
          <w:sz w:val="20"/>
        </w:rPr>
        <w:t>security</w:t>
      </w:r>
      <w:r>
        <w:rPr>
          <w:rFonts w:ascii="Times New Roman"/>
          <w:spacing w:val="-2"/>
          <w:sz w:val="20"/>
        </w:rPr>
        <w:t xml:space="preserve"> </w:t>
      </w:r>
      <w:r>
        <w:rPr>
          <w:rFonts w:ascii="Times New Roman"/>
          <w:sz w:val="20"/>
        </w:rPr>
        <w:t>rosters</w:t>
      </w:r>
      <w:r>
        <w:rPr>
          <w:rFonts w:ascii="Times New Roman"/>
          <w:spacing w:val="-3"/>
          <w:sz w:val="20"/>
        </w:rPr>
        <w:t xml:space="preserve"> </w:t>
      </w:r>
      <w:r>
        <w:rPr>
          <w:rFonts w:ascii="Times New Roman"/>
          <w:sz w:val="20"/>
        </w:rPr>
        <w:t>indicated</w:t>
      </w:r>
      <w:r>
        <w:rPr>
          <w:rFonts w:ascii="Times New Roman"/>
          <w:spacing w:val="-1"/>
          <w:sz w:val="20"/>
        </w:rPr>
        <w:t xml:space="preserve"> </w:t>
      </w:r>
      <w:r>
        <w:rPr>
          <w:rFonts w:ascii="Times New Roman"/>
          <w:sz w:val="20"/>
        </w:rPr>
        <w:t>that</w:t>
      </w:r>
      <w:r>
        <w:rPr>
          <w:rFonts w:ascii="Times New Roman"/>
          <w:spacing w:val="-4"/>
          <w:sz w:val="20"/>
        </w:rPr>
        <w:t xml:space="preserve"> </w:t>
      </w:r>
      <w:r>
        <w:rPr>
          <w:rFonts w:ascii="Times New Roman"/>
          <w:sz w:val="20"/>
        </w:rPr>
        <w:t>any</w:t>
      </w:r>
      <w:r>
        <w:rPr>
          <w:rFonts w:ascii="Times New Roman"/>
          <w:spacing w:val="-6"/>
          <w:sz w:val="20"/>
        </w:rPr>
        <w:t xml:space="preserve"> </w:t>
      </w:r>
      <w:r>
        <w:rPr>
          <w:rFonts w:ascii="Times New Roman"/>
          <w:sz w:val="20"/>
        </w:rPr>
        <w:t>deviations</w:t>
      </w:r>
      <w:r>
        <w:rPr>
          <w:rFonts w:ascii="Times New Roman"/>
          <w:spacing w:val="-3"/>
          <w:sz w:val="20"/>
        </w:rPr>
        <w:t xml:space="preserve"> </w:t>
      </w:r>
      <w:r>
        <w:rPr>
          <w:rFonts w:ascii="Times New Roman"/>
          <w:sz w:val="20"/>
        </w:rPr>
        <w:t>were</w:t>
      </w:r>
      <w:r>
        <w:rPr>
          <w:rFonts w:ascii="Times New Roman"/>
          <w:spacing w:val="-4"/>
          <w:sz w:val="20"/>
        </w:rPr>
        <w:t xml:space="preserve"> </w:t>
      </w:r>
      <w:r>
        <w:rPr>
          <w:rFonts w:ascii="Times New Roman"/>
          <w:sz w:val="20"/>
        </w:rPr>
        <w:t>documented</w:t>
      </w:r>
      <w:r>
        <w:rPr>
          <w:rFonts w:ascii="Times New Roman"/>
          <w:spacing w:val="-3"/>
          <w:sz w:val="20"/>
        </w:rPr>
        <w:t xml:space="preserve"> </w:t>
      </w:r>
      <w:r>
        <w:rPr>
          <w:rFonts w:ascii="Times New Roman"/>
          <w:sz w:val="20"/>
        </w:rPr>
        <w:t>on</w:t>
      </w:r>
      <w:r>
        <w:rPr>
          <w:rFonts w:ascii="Times New Roman"/>
          <w:spacing w:val="-1"/>
          <w:sz w:val="20"/>
        </w:rPr>
        <w:t xml:space="preserve"> </w:t>
      </w:r>
      <w:r>
        <w:rPr>
          <w:rFonts w:ascii="Times New Roman"/>
          <w:sz w:val="20"/>
        </w:rPr>
        <w:t>the back of the roster and that the Warden was required to approve any deviations via email. The interview with the Warden indicated that all deviations are documented on the back of the daily rosters and that anytime a deviation occurs the Warden was required to obtain approval through the Region Office.</w:t>
      </w:r>
      <w:r>
        <w:rPr>
          <w:rFonts w:ascii="Times New Roman"/>
          <w:spacing w:val="80"/>
          <w:sz w:val="20"/>
        </w:rPr>
        <w:t xml:space="preserve"> </w:t>
      </w:r>
      <w:r>
        <w:rPr>
          <w:rFonts w:ascii="Times New Roman"/>
          <w:sz w:val="20"/>
        </w:rPr>
        <w:t>During the site review, the auditor observed the staffing and placement of video surveillance. Both staffing and video surveillance appeared to be sufficient.</w:t>
      </w:r>
      <w:r>
        <w:rPr>
          <w:rFonts w:ascii="Times New Roman"/>
          <w:spacing w:val="40"/>
          <w:sz w:val="20"/>
        </w:rPr>
        <w:t xml:space="preserve"> </w:t>
      </w:r>
      <w:r>
        <w:rPr>
          <w:rFonts w:ascii="Times New Roman"/>
          <w:sz w:val="20"/>
        </w:rPr>
        <w:t>Line of sight was noted and blind spots were address through either video surveillance and staff roving. The level of supervision by staff appeared to be adequate.</w:t>
      </w:r>
      <w:r>
        <w:rPr>
          <w:rFonts w:ascii="Times New Roman"/>
          <w:spacing w:val="-3"/>
          <w:sz w:val="20"/>
        </w:rPr>
        <w:t xml:space="preserve"> </w:t>
      </w:r>
      <w:r>
        <w:rPr>
          <w:rFonts w:ascii="Times New Roman"/>
          <w:sz w:val="20"/>
        </w:rPr>
        <w:t>The</w:t>
      </w:r>
      <w:r>
        <w:rPr>
          <w:rFonts w:ascii="Times New Roman"/>
          <w:spacing w:val="-4"/>
          <w:sz w:val="20"/>
        </w:rPr>
        <w:t xml:space="preserve"> </w:t>
      </w:r>
      <w:r>
        <w:rPr>
          <w:rFonts w:ascii="Times New Roman"/>
          <w:sz w:val="20"/>
        </w:rPr>
        <w:t>facility</w:t>
      </w:r>
      <w:r>
        <w:rPr>
          <w:rFonts w:ascii="Times New Roman"/>
          <w:spacing w:val="-3"/>
          <w:sz w:val="20"/>
        </w:rPr>
        <w:t xml:space="preserve"> </w:t>
      </w:r>
      <w:r>
        <w:rPr>
          <w:rFonts w:ascii="Times New Roman"/>
          <w:sz w:val="20"/>
        </w:rPr>
        <w:t>vacancies</w:t>
      </w:r>
      <w:r>
        <w:rPr>
          <w:rFonts w:ascii="Times New Roman"/>
          <w:spacing w:val="-5"/>
          <w:sz w:val="20"/>
        </w:rPr>
        <w:t xml:space="preserve"> </w:t>
      </w:r>
      <w:r>
        <w:rPr>
          <w:rFonts w:ascii="Times New Roman"/>
          <w:sz w:val="20"/>
        </w:rPr>
        <w:t>for</w:t>
      </w:r>
      <w:r>
        <w:rPr>
          <w:rFonts w:ascii="Times New Roman"/>
          <w:spacing w:val="-4"/>
          <w:sz w:val="20"/>
        </w:rPr>
        <w:t xml:space="preserve"> </w:t>
      </w:r>
      <w:r>
        <w:rPr>
          <w:rFonts w:ascii="Times New Roman"/>
          <w:sz w:val="20"/>
        </w:rPr>
        <w:t>staff</w:t>
      </w:r>
      <w:r>
        <w:rPr>
          <w:rFonts w:ascii="Times New Roman"/>
          <w:spacing w:val="-4"/>
          <w:sz w:val="20"/>
        </w:rPr>
        <w:t xml:space="preserve"> </w:t>
      </w:r>
      <w:r>
        <w:rPr>
          <w:rFonts w:ascii="Times New Roman"/>
          <w:sz w:val="20"/>
        </w:rPr>
        <w:t>are</w:t>
      </w:r>
      <w:r>
        <w:rPr>
          <w:rFonts w:ascii="Times New Roman"/>
          <w:spacing w:val="-4"/>
          <w:sz w:val="20"/>
        </w:rPr>
        <w:t xml:space="preserve"> </w:t>
      </w:r>
      <w:r>
        <w:rPr>
          <w:rFonts w:ascii="Times New Roman"/>
          <w:sz w:val="20"/>
        </w:rPr>
        <w:t>augmented</w:t>
      </w:r>
      <w:r>
        <w:rPr>
          <w:rFonts w:ascii="Times New Roman"/>
          <w:spacing w:val="-3"/>
          <w:sz w:val="20"/>
        </w:rPr>
        <w:t xml:space="preserve"> </w:t>
      </w:r>
      <w:r>
        <w:rPr>
          <w:rFonts w:ascii="Times New Roman"/>
          <w:sz w:val="20"/>
        </w:rPr>
        <w:t>by</w:t>
      </w:r>
      <w:r>
        <w:rPr>
          <w:rFonts w:ascii="Times New Roman"/>
          <w:spacing w:val="-3"/>
          <w:sz w:val="20"/>
        </w:rPr>
        <w:t xml:space="preserve"> </w:t>
      </w:r>
      <w:r>
        <w:rPr>
          <w:rFonts w:ascii="Times New Roman"/>
          <w:sz w:val="20"/>
        </w:rPr>
        <w:t>staff</w:t>
      </w:r>
      <w:r>
        <w:rPr>
          <w:rFonts w:ascii="Times New Roman"/>
          <w:spacing w:val="-4"/>
          <w:sz w:val="20"/>
        </w:rPr>
        <w:t xml:space="preserve"> </w:t>
      </w:r>
      <w:r>
        <w:rPr>
          <w:rFonts w:ascii="Times New Roman"/>
          <w:sz w:val="20"/>
        </w:rPr>
        <w:t>working</w:t>
      </w:r>
      <w:r>
        <w:rPr>
          <w:rFonts w:ascii="Times New Roman"/>
          <w:spacing w:val="-3"/>
          <w:sz w:val="20"/>
        </w:rPr>
        <w:t xml:space="preserve"> </w:t>
      </w:r>
      <w:r>
        <w:rPr>
          <w:rFonts w:ascii="Times New Roman"/>
          <w:sz w:val="20"/>
        </w:rPr>
        <w:t>overtime</w:t>
      </w:r>
      <w:r>
        <w:rPr>
          <w:rFonts w:ascii="Times New Roman"/>
          <w:spacing w:val="-4"/>
          <w:sz w:val="20"/>
        </w:rPr>
        <w:t xml:space="preserve"> </w:t>
      </w:r>
      <w:r>
        <w:rPr>
          <w:rFonts w:ascii="Times New Roman"/>
          <w:sz w:val="20"/>
        </w:rPr>
        <w:t>to</w:t>
      </w:r>
      <w:r>
        <w:rPr>
          <w:rFonts w:ascii="Times New Roman"/>
          <w:spacing w:val="-4"/>
          <w:sz w:val="20"/>
        </w:rPr>
        <w:t xml:space="preserve"> </w:t>
      </w:r>
      <w:r>
        <w:rPr>
          <w:rFonts w:ascii="Times New Roman"/>
          <w:sz w:val="20"/>
        </w:rPr>
        <w:t>accommodate</w:t>
      </w:r>
      <w:r>
        <w:rPr>
          <w:rFonts w:ascii="Times New Roman"/>
          <w:spacing w:val="-4"/>
          <w:sz w:val="20"/>
        </w:rPr>
        <w:t xml:space="preserve"> </w:t>
      </w:r>
      <w:r>
        <w:rPr>
          <w:rFonts w:ascii="Times New Roman"/>
          <w:sz w:val="20"/>
        </w:rPr>
        <w:t>and</w:t>
      </w:r>
      <w:r>
        <w:rPr>
          <w:rFonts w:ascii="Times New Roman"/>
          <w:spacing w:val="-3"/>
          <w:sz w:val="20"/>
        </w:rPr>
        <w:t xml:space="preserve"> </w:t>
      </w:r>
      <w:r>
        <w:rPr>
          <w:rFonts w:ascii="Times New Roman"/>
          <w:sz w:val="20"/>
        </w:rPr>
        <w:t>satisfy</w:t>
      </w:r>
      <w:r>
        <w:rPr>
          <w:rFonts w:ascii="Times New Roman"/>
          <w:spacing w:val="-3"/>
          <w:sz w:val="20"/>
        </w:rPr>
        <w:t xml:space="preserve"> </w:t>
      </w:r>
      <w:r>
        <w:rPr>
          <w:rFonts w:ascii="Times New Roman"/>
          <w:sz w:val="20"/>
        </w:rPr>
        <w:t>staffing</w:t>
      </w:r>
      <w:r>
        <w:rPr>
          <w:rFonts w:ascii="Times New Roman"/>
          <w:spacing w:val="-3"/>
          <w:sz w:val="20"/>
        </w:rPr>
        <w:t xml:space="preserve"> </w:t>
      </w:r>
      <w:r>
        <w:rPr>
          <w:rFonts w:ascii="Times New Roman"/>
          <w:sz w:val="20"/>
        </w:rPr>
        <w:t>needs. Informal conversations with inmates as well as staff indicated that there are times when the facility is short staffed, however, additional staff are brought in for overtime.</w:t>
      </w:r>
    </w:p>
    <w:p w14:paraId="3C5BDA64" w14:textId="77777777" w:rsidR="002B622E" w:rsidRDefault="002B622E">
      <w:pPr>
        <w:pStyle w:val="BodyText"/>
        <w:spacing w:before="1"/>
      </w:pPr>
    </w:p>
    <w:p w14:paraId="2AD614FB" w14:textId="77777777" w:rsidR="002B622E" w:rsidRDefault="00000000">
      <w:pPr>
        <w:pStyle w:val="ListParagraph"/>
        <w:numPr>
          <w:ilvl w:val="1"/>
          <w:numId w:val="219"/>
        </w:numPr>
        <w:tabs>
          <w:tab w:val="left" w:pos="1166"/>
        </w:tabs>
        <w:ind w:right="554" w:firstLine="0"/>
        <w:jc w:val="both"/>
        <w:rPr>
          <w:rFonts w:ascii="Times New Roman" w:hAnsi="Times New Roman"/>
          <w:b/>
          <w:sz w:val="20"/>
        </w:rPr>
      </w:pPr>
      <w:r>
        <w:rPr>
          <w:rFonts w:ascii="Times New Roman" w:hAnsi="Times New Roman"/>
          <w:b/>
          <w:sz w:val="20"/>
        </w:rPr>
        <w:t xml:space="preserve">(c): </w:t>
      </w:r>
      <w:r>
        <w:rPr>
          <w:rFonts w:ascii="Times New Roman" w:hAnsi="Times New Roman"/>
          <w:sz w:val="20"/>
        </w:rPr>
        <w:t>The annual staffing plans were reviewed for 2022, 2023 and 2024 and were signed by the Regional Director, the Warden, the Assistant Director of Security Operations, the PREA Ombudsman and the Staffing Coordinator for Security Operations. The plan was reviewed to assess, determine and document whether any adjustments were needed to the staffing plan,</w:t>
      </w:r>
      <w:r>
        <w:rPr>
          <w:rFonts w:ascii="Times New Roman" w:hAnsi="Times New Roman"/>
          <w:spacing w:val="-5"/>
          <w:sz w:val="20"/>
        </w:rPr>
        <w:t xml:space="preserve"> </w:t>
      </w:r>
      <w:r>
        <w:rPr>
          <w:rFonts w:ascii="Times New Roman" w:hAnsi="Times New Roman"/>
          <w:sz w:val="20"/>
        </w:rPr>
        <w:t>the</w:t>
      </w:r>
      <w:r>
        <w:rPr>
          <w:rFonts w:ascii="Times New Roman" w:hAnsi="Times New Roman"/>
          <w:spacing w:val="-6"/>
          <w:sz w:val="20"/>
        </w:rPr>
        <w:t xml:space="preserve"> </w:t>
      </w:r>
      <w:r>
        <w:rPr>
          <w:rFonts w:ascii="Times New Roman" w:hAnsi="Times New Roman"/>
          <w:sz w:val="20"/>
        </w:rPr>
        <w:t>unit’s</w:t>
      </w:r>
      <w:r>
        <w:rPr>
          <w:rFonts w:ascii="Times New Roman" w:hAnsi="Times New Roman"/>
          <w:spacing w:val="-7"/>
          <w:sz w:val="20"/>
        </w:rPr>
        <w:t xml:space="preserve"> </w:t>
      </w:r>
      <w:r>
        <w:rPr>
          <w:rFonts w:ascii="Times New Roman" w:hAnsi="Times New Roman"/>
          <w:sz w:val="20"/>
        </w:rPr>
        <w:t>deployment</w:t>
      </w:r>
      <w:r>
        <w:rPr>
          <w:rFonts w:ascii="Times New Roman" w:hAnsi="Times New Roman"/>
          <w:spacing w:val="-7"/>
          <w:sz w:val="20"/>
        </w:rPr>
        <w:t xml:space="preserve"> </w:t>
      </w:r>
      <w:r>
        <w:rPr>
          <w:rFonts w:ascii="Times New Roman" w:hAnsi="Times New Roman"/>
          <w:sz w:val="20"/>
        </w:rPr>
        <w:t>of</w:t>
      </w:r>
      <w:r>
        <w:rPr>
          <w:rFonts w:ascii="Times New Roman" w:hAnsi="Times New Roman"/>
          <w:spacing w:val="-8"/>
          <w:sz w:val="20"/>
        </w:rPr>
        <w:t xml:space="preserve"> </w:t>
      </w:r>
      <w:r>
        <w:rPr>
          <w:rFonts w:ascii="Times New Roman" w:hAnsi="Times New Roman"/>
          <w:sz w:val="20"/>
        </w:rPr>
        <w:t>video</w:t>
      </w:r>
      <w:r>
        <w:rPr>
          <w:rFonts w:ascii="Times New Roman" w:hAnsi="Times New Roman"/>
          <w:spacing w:val="-4"/>
          <w:sz w:val="20"/>
        </w:rPr>
        <w:t xml:space="preserve"> </w:t>
      </w:r>
      <w:r>
        <w:rPr>
          <w:rFonts w:ascii="Times New Roman" w:hAnsi="Times New Roman"/>
          <w:sz w:val="20"/>
        </w:rPr>
        <w:t>monitoring</w:t>
      </w:r>
      <w:r>
        <w:rPr>
          <w:rFonts w:ascii="Times New Roman" w:hAnsi="Times New Roman"/>
          <w:spacing w:val="-4"/>
          <w:sz w:val="20"/>
        </w:rPr>
        <w:t xml:space="preserve"> </w:t>
      </w:r>
      <w:r>
        <w:rPr>
          <w:rFonts w:ascii="Times New Roman" w:hAnsi="Times New Roman"/>
          <w:sz w:val="20"/>
        </w:rPr>
        <w:t>technologies</w:t>
      </w:r>
      <w:r>
        <w:rPr>
          <w:rFonts w:ascii="Times New Roman" w:hAnsi="Times New Roman"/>
          <w:spacing w:val="-5"/>
          <w:sz w:val="20"/>
        </w:rPr>
        <w:t xml:space="preserve"> </w:t>
      </w:r>
      <w:r>
        <w:rPr>
          <w:rFonts w:ascii="Times New Roman" w:hAnsi="Times New Roman"/>
          <w:sz w:val="20"/>
        </w:rPr>
        <w:t>and/or</w:t>
      </w:r>
      <w:r>
        <w:rPr>
          <w:rFonts w:ascii="Times New Roman" w:hAnsi="Times New Roman"/>
          <w:spacing w:val="-5"/>
          <w:sz w:val="20"/>
        </w:rPr>
        <w:t xml:space="preserve"> </w:t>
      </w:r>
      <w:r>
        <w:rPr>
          <w:rFonts w:ascii="Times New Roman" w:hAnsi="Times New Roman"/>
          <w:sz w:val="20"/>
        </w:rPr>
        <w:t>the</w:t>
      </w:r>
      <w:r>
        <w:rPr>
          <w:rFonts w:ascii="Times New Roman" w:hAnsi="Times New Roman"/>
          <w:spacing w:val="-6"/>
          <w:sz w:val="20"/>
        </w:rPr>
        <w:t xml:space="preserve"> </w:t>
      </w:r>
      <w:r>
        <w:rPr>
          <w:rFonts w:ascii="Times New Roman" w:hAnsi="Times New Roman"/>
          <w:sz w:val="20"/>
        </w:rPr>
        <w:t>resources</w:t>
      </w:r>
      <w:r>
        <w:rPr>
          <w:rFonts w:ascii="Times New Roman" w:hAnsi="Times New Roman"/>
          <w:spacing w:val="-5"/>
          <w:sz w:val="20"/>
        </w:rPr>
        <w:t xml:space="preserve"> </w:t>
      </w:r>
      <w:r>
        <w:rPr>
          <w:rFonts w:ascii="Times New Roman" w:hAnsi="Times New Roman"/>
          <w:sz w:val="20"/>
        </w:rPr>
        <w:t>the</w:t>
      </w:r>
      <w:r>
        <w:rPr>
          <w:rFonts w:ascii="Times New Roman" w:hAnsi="Times New Roman"/>
          <w:spacing w:val="-5"/>
          <w:sz w:val="20"/>
        </w:rPr>
        <w:t xml:space="preserve"> </w:t>
      </w:r>
      <w:r>
        <w:rPr>
          <w:rFonts w:ascii="Times New Roman" w:hAnsi="Times New Roman"/>
          <w:sz w:val="20"/>
        </w:rPr>
        <w:t>unit</w:t>
      </w:r>
      <w:r>
        <w:rPr>
          <w:rFonts w:ascii="Times New Roman" w:hAnsi="Times New Roman"/>
          <w:spacing w:val="-5"/>
          <w:sz w:val="20"/>
        </w:rPr>
        <w:t xml:space="preserve"> </w:t>
      </w:r>
      <w:r>
        <w:rPr>
          <w:rFonts w:ascii="Times New Roman" w:hAnsi="Times New Roman"/>
          <w:sz w:val="20"/>
        </w:rPr>
        <w:t>had</w:t>
      </w:r>
      <w:r>
        <w:rPr>
          <w:rFonts w:ascii="Times New Roman" w:hAnsi="Times New Roman"/>
          <w:spacing w:val="-4"/>
          <w:sz w:val="20"/>
        </w:rPr>
        <w:t xml:space="preserve"> </w:t>
      </w:r>
      <w:r>
        <w:rPr>
          <w:rFonts w:ascii="Times New Roman" w:hAnsi="Times New Roman"/>
          <w:sz w:val="20"/>
        </w:rPr>
        <w:t>available</w:t>
      </w:r>
      <w:r>
        <w:rPr>
          <w:rFonts w:ascii="Times New Roman" w:hAnsi="Times New Roman"/>
          <w:spacing w:val="-6"/>
          <w:sz w:val="20"/>
        </w:rPr>
        <w:t xml:space="preserve"> </w:t>
      </w:r>
      <w:r>
        <w:rPr>
          <w:rFonts w:ascii="Times New Roman" w:hAnsi="Times New Roman"/>
          <w:sz w:val="20"/>
        </w:rPr>
        <w:t>to</w:t>
      </w:r>
      <w:r>
        <w:rPr>
          <w:rFonts w:ascii="Times New Roman" w:hAnsi="Times New Roman"/>
          <w:spacing w:val="-5"/>
          <w:sz w:val="20"/>
        </w:rPr>
        <w:t xml:space="preserve"> </w:t>
      </w:r>
      <w:r>
        <w:rPr>
          <w:rFonts w:ascii="Times New Roman" w:hAnsi="Times New Roman"/>
          <w:sz w:val="20"/>
        </w:rPr>
        <w:t>commit</w:t>
      </w:r>
      <w:r>
        <w:rPr>
          <w:rFonts w:ascii="Times New Roman" w:hAnsi="Times New Roman"/>
          <w:spacing w:val="-5"/>
          <w:sz w:val="20"/>
        </w:rPr>
        <w:t xml:space="preserve"> </w:t>
      </w:r>
      <w:r>
        <w:rPr>
          <w:rFonts w:ascii="Times New Roman" w:hAnsi="Times New Roman"/>
          <w:sz w:val="20"/>
        </w:rPr>
        <w:t>to</w:t>
      </w:r>
      <w:r>
        <w:rPr>
          <w:rFonts w:ascii="Times New Roman" w:hAnsi="Times New Roman"/>
          <w:spacing w:val="-6"/>
          <w:sz w:val="20"/>
        </w:rPr>
        <w:t xml:space="preserve"> </w:t>
      </w:r>
      <w:r>
        <w:rPr>
          <w:rFonts w:ascii="Times New Roman" w:hAnsi="Times New Roman"/>
          <w:sz w:val="20"/>
        </w:rPr>
        <w:t>ensuring adherence</w:t>
      </w:r>
      <w:r>
        <w:rPr>
          <w:rFonts w:ascii="Times New Roman" w:hAnsi="Times New Roman"/>
          <w:spacing w:val="-2"/>
          <w:sz w:val="20"/>
        </w:rPr>
        <w:t xml:space="preserve"> </w:t>
      </w:r>
      <w:r>
        <w:rPr>
          <w:rFonts w:ascii="Times New Roman" w:hAnsi="Times New Roman"/>
          <w:sz w:val="20"/>
        </w:rPr>
        <w:t>to the</w:t>
      </w:r>
      <w:r>
        <w:rPr>
          <w:rFonts w:ascii="Times New Roman" w:hAnsi="Times New Roman"/>
          <w:spacing w:val="-1"/>
          <w:sz w:val="20"/>
        </w:rPr>
        <w:t xml:space="preserve"> </w:t>
      </w:r>
      <w:r>
        <w:rPr>
          <w:rFonts w:ascii="Times New Roman" w:hAnsi="Times New Roman"/>
          <w:sz w:val="20"/>
        </w:rPr>
        <w:t>staffing plan. The</w:t>
      </w:r>
      <w:r>
        <w:rPr>
          <w:rFonts w:ascii="Times New Roman" w:hAnsi="Times New Roman"/>
          <w:spacing w:val="-1"/>
          <w:sz w:val="20"/>
        </w:rPr>
        <w:t xml:space="preserve"> </w:t>
      </w:r>
      <w:r>
        <w:rPr>
          <w:rFonts w:ascii="Times New Roman" w:hAnsi="Times New Roman"/>
          <w:sz w:val="20"/>
        </w:rPr>
        <w:t>Statement</w:t>
      </w:r>
      <w:r>
        <w:rPr>
          <w:rFonts w:ascii="Times New Roman" w:hAnsi="Times New Roman"/>
          <w:spacing w:val="-2"/>
          <w:sz w:val="20"/>
        </w:rPr>
        <w:t xml:space="preserve"> </w:t>
      </w:r>
      <w:r>
        <w:rPr>
          <w:rFonts w:ascii="Times New Roman" w:hAnsi="Times New Roman"/>
          <w:sz w:val="20"/>
        </w:rPr>
        <w:t>of</w:t>
      </w:r>
      <w:r>
        <w:rPr>
          <w:rFonts w:ascii="Times New Roman" w:hAnsi="Times New Roman"/>
          <w:spacing w:val="-2"/>
          <w:sz w:val="20"/>
        </w:rPr>
        <w:t xml:space="preserve"> </w:t>
      </w:r>
      <w:r>
        <w:rPr>
          <w:rFonts w:ascii="Times New Roman" w:hAnsi="Times New Roman"/>
          <w:sz w:val="20"/>
        </w:rPr>
        <w:t>Participation for</w:t>
      </w:r>
      <w:r>
        <w:rPr>
          <w:rFonts w:ascii="Times New Roman" w:hAnsi="Times New Roman"/>
          <w:spacing w:val="-2"/>
          <w:sz w:val="20"/>
        </w:rPr>
        <w:t xml:space="preserve"> </w:t>
      </w:r>
      <w:r>
        <w:rPr>
          <w:rFonts w:ascii="Times New Roman" w:hAnsi="Times New Roman"/>
          <w:sz w:val="20"/>
        </w:rPr>
        <w:t>2022,</w:t>
      </w:r>
      <w:r>
        <w:rPr>
          <w:rFonts w:ascii="Times New Roman" w:hAnsi="Times New Roman"/>
          <w:spacing w:val="-2"/>
          <w:sz w:val="20"/>
        </w:rPr>
        <w:t xml:space="preserve"> </w:t>
      </w:r>
      <w:r>
        <w:rPr>
          <w:rFonts w:ascii="Times New Roman" w:hAnsi="Times New Roman"/>
          <w:sz w:val="20"/>
        </w:rPr>
        <w:t>2023 and</w:t>
      </w:r>
      <w:r>
        <w:rPr>
          <w:rFonts w:ascii="Times New Roman" w:hAnsi="Times New Roman"/>
          <w:spacing w:val="-2"/>
          <w:sz w:val="20"/>
        </w:rPr>
        <w:t xml:space="preserve"> </w:t>
      </w:r>
      <w:r>
        <w:rPr>
          <w:rFonts w:ascii="Times New Roman" w:hAnsi="Times New Roman"/>
          <w:sz w:val="20"/>
        </w:rPr>
        <w:t>2024 was</w:t>
      </w:r>
      <w:r>
        <w:rPr>
          <w:rFonts w:ascii="Times New Roman" w:hAnsi="Times New Roman"/>
          <w:spacing w:val="-1"/>
          <w:sz w:val="20"/>
        </w:rPr>
        <w:t xml:space="preserve"> </w:t>
      </w:r>
      <w:r>
        <w:rPr>
          <w:rFonts w:ascii="Times New Roman" w:hAnsi="Times New Roman"/>
          <w:sz w:val="20"/>
        </w:rPr>
        <w:t>also</w:t>
      </w:r>
      <w:r>
        <w:rPr>
          <w:rFonts w:ascii="Times New Roman" w:hAnsi="Times New Roman"/>
          <w:spacing w:val="-1"/>
          <w:sz w:val="20"/>
        </w:rPr>
        <w:t xml:space="preserve"> </w:t>
      </w:r>
      <w:r>
        <w:rPr>
          <w:rFonts w:ascii="Times New Roman" w:hAnsi="Times New Roman"/>
          <w:sz w:val="20"/>
        </w:rPr>
        <w:t>provided</w:t>
      </w:r>
      <w:r>
        <w:rPr>
          <w:rFonts w:ascii="Times New Roman" w:hAnsi="Times New Roman"/>
          <w:spacing w:val="-2"/>
          <w:sz w:val="20"/>
        </w:rPr>
        <w:t xml:space="preserve"> </w:t>
      </w:r>
      <w:r>
        <w:rPr>
          <w:rFonts w:ascii="Times New Roman" w:hAnsi="Times New Roman"/>
          <w:sz w:val="20"/>
        </w:rPr>
        <w:t>to the</w:t>
      </w:r>
      <w:r>
        <w:rPr>
          <w:rFonts w:ascii="Times New Roman" w:hAnsi="Times New Roman"/>
          <w:spacing w:val="-1"/>
          <w:sz w:val="20"/>
        </w:rPr>
        <w:t xml:space="preserve"> </w:t>
      </w:r>
      <w:r>
        <w:rPr>
          <w:rFonts w:ascii="Times New Roman" w:hAnsi="Times New Roman"/>
          <w:sz w:val="20"/>
        </w:rPr>
        <w:t>auditor in the PAQ.</w:t>
      </w:r>
      <w:r>
        <w:rPr>
          <w:rFonts w:ascii="Times New Roman" w:hAnsi="Times New Roman"/>
          <w:spacing w:val="-5"/>
          <w:sz w:val="20"/>
        </w:rPr>
        <w:t xml:space="preserve"> </w:t>
      </w:r>
      <w:r>
        <w:rPr>
          <w:rFonts w:ascii="Times New Roman" w:hAnsi="Times New Roman"/>
          <w:sz w:val="20"/>
        </w:rPr>
        <w:t>SOPM</w:t>
      </w:r>
      <w:r>
        <w:rPr>
          <w:rFonts w:ascii="Times New Roman" w:hAnsi="Times New Roman"/>
          <w:spacing w:val="-5"/>
          <w:sz w:val="20"/>
        </w:rPr>
        <w:t xml:space="preserve"> </w:t>
      </w:r>
      <w:r>
        <w:rPr>
          <w:rFonts w:ascii="Times New Roman" w:hAnsi="Times New Roman"/>
          <w:sz w:val="20"/>
        </w:rPr>
        <w:t>08.06</w:t>
      </w:r>
      <w:r>
        <w:rPr>
          <w:rFonts w:ascii="Times New Roman" w:hAnsi="Times New Roman"/>
          <w:spacing w:val="-7"/>
          <w:sz w:val="20"/>
        </w:rPr>
        <w:t xml:space="preserve"> </w:t>
      </w:r>
      <w:r>
        <w:rPr>
          <w:rFonts w:ascii="Times New Roman" w:hAnsi="Times New Roman"/>
          <w:sz w:val="20"/>
        </w:rPr>
        <w:t>and</w:t>
      </w:r>
      <w:r>
        <w:rPr>
          <w:rFonts w:ascii="Times New Roman" w:hAnsi="Times New Roman"/>
          <w:spacing w:val="-7"/>
          <w:sz w:val="20"/>
        </w:rPr>
        <w:t xml:space="preserve"> </w:t>
      </w:r>
      <w:r>
        <w:rPr>
          <w:rFonts w:ascii="Times New Roman" w:hAnsi="Times New Roman"/>
          <w:sz w:val="20"/>
        </w:rPr>
        <w:t>the</w:t>
      </w:r>
      <w:r>
        <w:rPr>
          <w:rFonts w:ascii="Times New Roman" w:hAnsi="Times New Roman"/>
          <w:spacing w:val="-5"/>
          <w:sz w:val="20"/>
        </w:rPr>
        <w:t xml:space="preserve"> </w:t>
      </w:r>
      <w:r>
        <w:rPr>
          <w:rFonts w:ascii="Times New Roman" w:hAnsi="Times New Roman"/>
          <w:sz w:val="20"/>
        </w:rPr>
        <w:t>Safe</w:t>
      </w:r>
      <w:r>
        <w:rPr>
          <w:rFonts w:ascii="Times New Roman" w:hAnsi="Times New Roman"/>
          <w:spacing w:val="-5"/>
          <w:sz w:val="20"/>
        </w:rPr>
        <w:t xml:space="preserve"> </w:t>
      </w:r>
      <w:r>
        <w:rPr>
          <w:rFonts w:ascii="Times New Roman" w:hAnsi="Times New Roman"/>
          <w:sz w:val="20"/>
        </w:rPr>
        <w:t>Prison/PREA</w:t>
      </w:r>
      <w:r>
        <w:rPr>
          <w:rFonts w:ascii="Times New Roman" w:hAnsi="Times New Roman"/>
          <w:spacing w:val="-5"/>
          <w:sz w:val="20"/>
        </w:rPr>
        <w:t xml:space="preserve"> </w:t>
      </w:r>
      <w:r>
        <w:rPr>
          <w:rFonts w:ascii="Times New Roman" w:hAnsi="Times New Roman"/>
          <w:sz w:val="20"/>
        </w:rPr>
        <w:t>Plan,</w:t>
      </w:r>
      <w:r>
        <w:rPr>
          <w:rFonts w:ascii="Times New Roman" w:hAnsi="Times New Roman"/>
          <w:spacing w:val="-5"/>
          <w:sz w:val="20"/>
        </w:rPr>
        <w:t xml:space="preserve"> </w:t>
      </w:r>
      <w:r>
        <w:rPr>
          <w:rFonts w:ascii="Times New Roman" w:hAnsi="Times New Roman"/>
          <w:sz w:val="20"/>
        </w:rPr>
        <w:t>page</w:t>
      </w:r>
      <w:r>
        <w:rPr>
          <w:rFonts w:ascii="Times New Roman" w:hAnsi="Times New Roman"/>
          <w:spacing w:val="-7"/>
          <w:sz w:val="20"/>
        </w:rPr>
        <w:t xml:space="preserve"> </w:t>
      </w:r>
      <w:r>
        <w:rPr>
          <w:rFonts w:ascii="Times New Roman" w:hAnsi="Times New Roman"/>
          <w:sz w:val="20"/>
        </w:rPr>
        <w:t>10-11,</w:t>
      </w:r>
      <w:r>
        <w:rPr>
          <w:rFonts w:ascii="Times New Roman" w:hAnsi="Times New Roman"/>
          <w:spacing w:val="-7"/>
          <w:sz w:val="20"/>
        </w:rPr>
        <w:t xml:space="preserve"> </w:t>
      </w:r>
      <w:r>
        <w:rPr>
          <w:rFonts w:ascii="Times New Roman" w:hAnsi="Times New Roman"/>
          <w:sz w:val="20"/>
        </w:rPr>
        <w:t>describe</w:t>
      </w:r>
      <w:r>
        <w:rPr>
          <w:rFonts w:ascii="Times New Roman" w:hAnsi="Times New Roman"/>
          <w:spacing w:val="-5"/>
          <w:sz w:val="20"/>
        </w:rPr>
        <w:t xml:space="preserve"> </w:t>
      </w:r>
      <w:r>
        <w:rPr>
          <w:rFonts w:ascii="Times New Roman" w:hAnsi="Times New Roman"/>
          <w:sz w:val="20"/>
        </w:rPr>
        <w:t>the</w:t>
      </w:r>
      <w:r>
        <w:rPr>
          <w:rFonts w:ascii="Times New Roman" w:hAnsi="Times New Roman"/>
          <w:spacing w:val="-5"/>
          <w:sz w:val="20"/>
        </w:rPr>
        <w:t xml:space="preserve"> </w:t>
      </w:r>
      <w:r>
        <w:rPr>
          <w:rFonts w:ascii="Times New Roman" w:hAnsi="Times New Roman"/>
          <w:sz w:val="20"/>
        </w:rPr>
        <w:t>required</w:t>
      </w:r>
      <w:r>
        <w:rPr>
          <w:rFonts w:ascii="Times New Roman" w:hAnsi="Times New Roman"/>
          <w:spacing w:val="-4"/>
          <w:sz w:val="20"/>
        </w:rPr>
        <w:t xml:space="preserve"> </w:t>
      </w:r>
      <w:r>
        <w:rPr>
          <w:rFonts w:ascii="Times New Roman" w:hAnsi="Times New Roman"/>
          <w:sz w:val="20"/>
        </w:rPr>
        <w:t>annual</w:t>
      </w:r>
      <w:r>
        <w:rPr>
          <w:rFonts w:ascii="Times New Roman" w:hAnsi="Times New Roman"/>
          <w:spacing w:val="-5"/>
          <w:sz w:val="20"/>
        </w:rPr>
        <w:t xml:space="preserve"> </w:t>
      </w:r>
      <w:r>
        <w:rPr>
          <w:rFonts w:ascii="Times New Roman" w:hAnsi="Times New Roman"/>
          <w:sz w:val="20"/>
        </w:rPr>
        <w:t>review.</w:t>
      </w:r>
      <w:r>
        <w:rPr>
          <w:rFonts w:ascii="Times New Roman" w:hAnsi="Times New Roman"/>
          <w:spacing w:val="-7"/>
          <w:sz w:val="20"/>
        </w:rPr>
        <w:t xml:space="preserve"> </w:t>
      </w:r>
      <w:r>
        <w:rPr>
          <w:rFonts w:ascii="Times New Roman" w:hAnsi="Times New Roman"/>
          <w:sz w:val="20"/>
        </w:rPr>
        <w:t>The</w:t>
      </w:r>
      <w:r>
        <w:rPr>
          <w:rFonts w:ascii="Times New Roman" w:hAnsi="Times New Roman"/>
          <w:spacing w:val="-7"/>
          <w:sz w:val="20"/>
        </w:rPr>
        <w:t xml:space="preserve"> </w:t>
      </w:r>
      <w:r>
        <w:rPr>
          <w:rFonts w:ascii="Times New Roman" w:hAnsi="Times New Roman"/>
          <w:sz w:val="20"/>
        </w:rPr>
        <w:t>PC</w:t>
      </w:r>
      <w:r>
        <w:rPr>
          <w:rFonts w:ascii="Times New Roman" w:hAnsi="Times New Roman"/>
          <w:spacing w:val="-7"/>
          <w:sz w:val="20"/>
        </w:rPr>
        <w:t xml:space="preserve"> </w:t>
      </w:r>
      <w:r>
        <w:rPr>
          <w:rFonts w:ascii="Times New Roman" w:hAnsi="Times New Roman"/>
          <w:sz w:val="20"/>
        </w:rPr>
        <w:t>confirmed</w:t>
      </w:r>
      <w:r>
        <w:rPr>
          <w:rFonts w:ascii="Times New Roman" w:hAnsi="Times New Roman"/>
          <w:spacing w:val="-7"/>
          <w:sz w:val="20"/>
        </w:rPr>
        <w:t xml:space="preserve"> </w:t>
      </w:r>
      <w:r>
        <w:rPr>
          <w:rFonts w:ascii="Times New Roman" w:hAnsi="Times New Roman"/>
          <w:sz w:val="20"/>
        </w:rPr>
        <w:t>in</w:t>
      </w:r>
      <w:r>
        <w:rPr>
          <w:rFonts w:ascii="Times New Roman" w:hAnsi="Times New Roman"/>
          <w:spacing w:val="-5"/>
          <w:sz w:val="20"/>
        </w:rPr>
        <w:t xml:space="preserve"> </w:t>
      </w:r>
      <w:r>
        <w:rPr>
          <w:rFonts w:ascii="Times New Roman" w:hAnsi="Times New Roman"/>
          <w:sz w:val="20"/>
        </w:rPr>
        <w:t>the interview that the review is completed annually and that leadership assesses, determines and documents whether adjustments are necessary.</w:t>
      </w:r>
    </w:p>
    <w:p w14:paraId="71EFB52D" w14:textId="77777777" w:rsidR="002B622E" w:rsidRDefault="002B622E">
      <w:pPr>
        <w:jc w:val="both"/>
        <w:rPr>
          <w:sz w:val="20"/>
        </w:rPr>
        <w:sectPr w:rsidR="002B622E">
          <w:pgSz w:w="12240" w:h="15840"/>
          <w:pgMar w:top="1000" w:right="520" w:bottom="1560" w:left="520" w:header="0" w:footer="1359" w:gutter="0"/>
          <w:cols w:space="720"/>
        </w:sectPr>
      </w:pPr>
    </w:p>
    <w:p w14:paraId="140670F1" w14:textId="77777777" w:rsidR="002B622E" w:rsidRDefault="00000000">
      <w:pPr>
        <w:pStyle w:val="BodyText"/>
        <w:ind w:left="531"/>
      </w:pPr>
      <w:r>
        <w:rPr>
          <w:noProof/>
        </w:rPr>
        <w:lastRenderedPageBreak/>
        <mc:AlternateContent>
          <mc:Choice Requires="wps">
            <w:drawing>
              <wp:inline distT="0" distB="0" distL="0" distR="0" wp14:anchorId="6336B1D5" wp14:editId="44512E04">
                <wp:extent cx="6438900" cy="2505075"/>
                <wp:effectExtent l="0" t="0" r="0" b="0"/>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2505075"/>
                        </a:xfrm>
                        <a:prstGeom prst="rect">
                          <a:avLst/>
                        </a:prstGeom>
                        <a:solidFill>
                          <a:srgbClr val="F8F6F6"/>
                        </a:solidFill>
                      </wps:spPr>
                      <wps:txbx>
                        <w:txbxContent>
                          <w:p w14:paraId="18D89DAF" w14:textId="77777777" w:rsidR="002B622E" w:rsidRDefault="00000000">
                            <w:pPr>
                              <w:pStyle w:val="BodyText"/>
                              <w:ind w:left="28" w:right="24"/>
                              <w:jc w:val="both"/>
                              <w:rPr>
                                <w:color w:val="000000"/>
                              </w:rPr>
                            </w:pPr>
                            <w:r>
                              <w:rPr>
                                <w:b/>
                                <w:color w:val="000000"/>
                              </w:rPr>
                              <w:t xml:space="preserve">115.13 (d): </w:t>
                            </w:r>
                            <w:r>
                              <w:rPr>
                                <w:color w:val="000000"/>
                              </w:rPr>
                              <w:t>The SAFE Prison/PREA Plan, page 9, section B, indicates that security supervisors are required to conduct and document</w:t>
                            </w:r>
                            <w:r>
                              <w:rPr>
                                <w:color w:val="000000"/>
                                <w:spacing w:val="-7"/>
                              </w:rPr>
                              <w:t xml:space="preserve"> </w:t>
                            </w:r>
                            <w:r>
                              <w:rPr>
                                <w:color w:val="000000"/>
                              </w:rPr>
                              <w:t>unannounced</w:t>
                            </w:r>
                            <w:r>
                              <w:rPr>
                                <w:color w:val="000000"/>
                                <w:spacing w:val="-8"/>
                              </w:rPr>
                              <w:t xml:space="preserve"> </w:t>
                            </w:r>
                            <w:r>
                              <w:rPr>
                                <w:color w:val="000000"/>
                              </w:rPr>
                              <w:t>rounds</w:t>
                            </w:r>
                            <w:r>
                              <w:rPr>
                                <w:color w:val="000000"/>
                                <w:spacing w:val="-7"/>
                              </w:rPr>
                              <w:t xml:space="preserve"> </w:t>
                            </w:r>
                            <w:r>
                              <w:rPr>
                                <w:color w:val="000000"/>
                              </w:rPr>
                              <w:t>on</w:t>
                            </w:r>
                            <w:r>
                              <w:rPr>
                                <w:color w:val="000000"/>
                                <w:spacing w:val="-6"/>
                              </w:rPr>
                              <w:t xml:space="preserve"> </w:t>
                            </w:r>
                            <w:r>
                              <w:rPr>
                                <w:color w:val="000000"/>
                              </w:rPr>
                              <w:t>all</w:t>
                            </w:r>
                            <w:r>
                              <w:rPr>
                                <w:color w:val="000000"/>
                                <w:spacing w:val="-7"/>
                              </w:rPr>
                              <w:t xml:space="preserve"> </w:t>
                            </w:r>
                            <w:r>
                              <w:rPr>
                                <w:color w:val="000000"/>
                              </w:rPr>
                              <w:t>shifts</w:t>
                            </w:r>
                            <w:r>
                              <w:rPr>
                                <w:color w:val="000000"/>
                                <w:spacing w:val="-8"/>
                              </w:rPr>
                              <w:t xml:space="preserve"> </w:t>
                            </w:r>
                            <w:r>
                              <w:rPr>
                                <w:color w:val="000000"/>
                              </w:rPr>
                              <w:t>to</w:t>
                            </w:r>
                            <w:r>
                              <w:rPr>
                                <w:color w:val="000000"/>
                                <w:spacing w:val="-6"/>
                              </w:rPr>
                              <w:t xml:space="preserve"> </w:t>
                            </w:r>
                            <w:r>
                              <w:rPr>
                                <w:color w:val="000000"/>
                              </w:rPr>
                              <w:t>identify</w:t>
                            </w:r>
                            <w:r>
                              <w:rPr>
                                <w:color w:val="000000"/>
                                <w:spacing w:val="-7"/>
                              </w:rPr>
                              <w:t xml:space="preserve"> </w:t>
                            </w:r>
                            <w:r>
                              <w:rPr>
                                <w:color w:val="000000"/>
                              </w:rPr>
                              <w:t>and</w:t>
                            </w:r>
                            <w:r>
                              <w:rPr>
                                <w:color w:val="000000"/>
                                <w:spacing w:val="-8"/>
                              </w:rPr>
                              <w:t xml:space="preserve"> </w:t>
                            </w:r>
                            <w:r>
                              <w:rPr>
                                <w:color w:val="000000"/>
                              </w:rPr>
                              <w:t>deter</w:t>
                            </w:r>
                            <w:r>
                              <w:rPr>
                                <w:color w:val="000000"/>
                                <w:spacing w:val="-6"/>
                              </w:rPr>
                              <w:t xml:space="preserve"> </w:t>
                            </w:r>
                            <w:r>
                              <w:rPr>
                                <w:color w:val="000000"/>
                              </w:rPr>
                              <w:t>sexual</w:t>
                            </w:r>
                            <w:r>
                              <w:rPr>
                                <w:color w:val="000000"/>
                                <w:spacing w:val="-7"/>
                              </w:rPr>
                              <w:t xml:space="preserve"> </w:t>
                            </w:r>
                            <w:r>
                              <w:rPr>
                                <w:color w:val="000000"/>
                              </w:rPr>
                              <w:t>abuse</w:t>
                            </w:r>
                            <w:r>
                              <w:rPr>
                                <w:color w:val="000000"/>
                                <w:spacing w:val="-6"/>
                              </w:rPr>
                              <w:t xml:space="preserve"> </w:t>
                            </w:r>
                            <w:r>
                              <w:rPr>
                                <w:color w:val="000000"/>
                              </w:rPr>
                              <w:t>and</w:t>
                            </w:r>
                            <w:r>
                              <w:rPr>
                                <w:color w:val="000000"/>
                                <w:spacing w:val="-6"/>
                              </w:rPr>
                              <w:t xml:space="preserve"> </w:t>
                            </w:r>
                            <w:r>
                              <w:rPr>
                                <w:color w:val="000000"/>
                              </w:rPr>
                              <w:t>sexual</w:t>
                            </w:r>
                            <w:r>
                              <w:rPr>
                                <w:color w:val="000000"/>
                                <w:spacing w:val="-9"/>
                              </w:rPr>
                              <w:t xml:space="preserve"> </w:t>
                            </w:r>
                            <w:r>
                              <w:rPr>
                                <w:color w:val="000000"/>
                              </w:rPr>
                              <w:t>harassment.</w:t>
                            </w:r>
                            <w:r>
                              <w:rPr>
                                <w:color w:val="000000"/>
                                <w:spacing w:val="-6"/>
                              </w:rPr>
                              <w:t xml:space="preserve"> </w:t>
                            </w:r>
                            <w:r>
                              <w:rPr>
                                <w:color w:val="000000"/>
                              </w:rPr>
                              <w:t>Unannounced</w:t>
                            </w:r>
                            <w:r>
                              <w:rPr>
                                <w:color w:val="000000"/>
                                <w:spacing w:val="-8"/>
                              </w:rPr>
                              <w:t xml:space="preserve"> </w:t>
                            </w:r>
                            <w:r>
                              <w:rPr>
                                <w:color w:val="000000"/>
                              </w:rPr>
                              <w:t>rounds</w:t>
                            </w:r>
                            <w:r>
                              <w:rPr>
                                <w:color w:val="000000"/>
                                <w:spacing w:val="-7"/>
                              </w:rPr>
                              <w:t xml:space="preserve"> </w:t>
                            </w:r>
                            <w:r>
                              <w:rPr>
                                <w:color w:val="000000"/>
                              </w:rPr>
                              <w:t>are conducted by the building Sgt., Lt. and/or Captain and are documented on the back (second page) of the shift turnout rosters. This</w:t>
                            </w:r>
                            <w:r>
                              <w:rPr>
                                <w:color w:val="000000"/>
                                <w:spacing w:val="-3"/>
                              </w:rPr>
                              <w:t xml:space="preserve"> </w:t>
                            </w:r>
                            <w:r>
                              <w:rPr>
                                <w:color w:val="000000"/>
                              </w:rPr>
                              <w:t>is</w:t>
                            </w:r>
                            <w:r>
                              <w:rPr>
                                <w:color w:val="000000"/>
                                <w:spacing w:val="-3"/>
                              </w:rPr>
                              <w:t xml:space="preserve"> </w:t>
                            </w:r>
                            <w:r>
                              <w:rPr>
                                <w:color w:val="000000"/>
                              </w:rPr>
                              <w:t>also</w:t>
                            </w:r>
                            <w:r>
                              <w:rPr>
                                <w:color w:val="000000"/>
                                <w:spacing w:val="-2"/>
                              </w:rPr>
                              <w:t xml:space="preserve"> </w:t>
                            </w:r>
                            <w:r>
                              <w:rPr>
                                <w:color w:val="000000"/>
                              </w:rPr>
                              <w:t>noted</w:t>
                            </w:r>
                            <w:r>
                              <w:rPr>
                                <w:color w:val="000000"/>
                                <w:spacing w:val="-3"/>
                              </w:rPr>
                              <w:t xml:space="preserve"> </w:t>
                            </w:r>
                            <w:r>
                              <w:rPr>
                                <w:color w:val="000000"/>
                              </w:rPr>
                              <w:t>in</w:t>
                            </w:r>
                            <w:r>
                              <w:rPr>
                                <w:color w:val="000000"/>
                                <w:spacing w:val="-4"/>
                              </w:rPr>
                              <w:t xml:space="preserve"> </w:t>
                            </w:r>
                            <w:r>
                              <w:rPr>
                                <w:color w:val="000000"/>
                              </w:rPr>
                              <w:t>the</w:t>
                            </w:r>
                            <w:r>
                              <w:rPr>
                                <w:color w:val="000000"/>
                                <w:spacing w:val="-2"/>
                              </w:rPr>
                              <w:t xml:space="preserve"> </w:t>
                            </w:r>
                            <w:r>
                              <w:rPr>
                                <w:color w:val="000000"/>
                              </w:rPr>
                              <w:t>Post</w:t>
                            </w:r>
                            <w:r>
                              <w:rPr>
                                <w:color w:val="000000"/>
                                <w:spacing w:val="-5"/>
                              </w:rPr>
                              <w:t xml:space="preserve"> </w:t>
                            </w:r>
                            <w:r>
                              <w:rPr>
                                <w:color w:val="000000"/>
                              </w:rPr>
                              <w:t>Orders</w:t>
                            </w:r>
                            <w:r>
                              <w:rPr>
                                <w:color w:val="000000"/>
                                <w:spacing w:val="-3"/>
                              </w:rPr>
                              <w:t xml:space="preserve"> </w:t>
                            </w:r>
                            <w:r>
                              <w:rPr>
                                <w:color w:val="000000"/>
                              </w:rPr>
                              <w:t>for</w:t>
                            </w:r>
                            <w:r>
                              <w:rPr>
                                <w:color w:val="000000"/>
                                <w:spacing w:val="-2"/>
                              </w:rPr>
                              <w:t xml:space="preserve"> </w:t>
                            </w:r>
                            <w:r>
                              <w:rPr>
                                <w:color w:val="000000"/>
                              </w:rPr>
                              <w:t>the</w:t>
                            </w:r>
                            <w:r>
                              <w:rPr>
                                <w:color w:val="000000"/>
                                <w:spacing w:val="-4"/>
                              </w:rPr>
                              <w:t xml:space="preserve"> </w:t>
                            </w:r>
                            <w:r>
                              <w:rPr>
                                <w:color w:val="000000"/>
                              </w:rPr>
                              <w:t>Major,</w:t>
                            </w:r>
                            <w:r>
                              <w:rPr>
                                <w:color w:val="000000"/>
                                <w:spacing w:val="-4"/>
                              </w:rPr>
                              <w:t xml:space="preserve"> </w:t>
                            </w:r>
                            <w:r>
                              <w:rPr>
                                <w:color w:val="000000"/>
                              </w:rPr>
                              <w:t>Captains,</w:t>
                            </w:r>
                            <w:r>
                              <w:rPr>
                                <w:color w:val="000000"/>
                                <w:spacing w:val="-2"/>
                              </w:rPr>
                              <w:t xml:space="preserve"> </w:t>
                            </w:r>
                            <w:r>
                              <w:rPr>
                                <w:color w:val="000000"/>
                              </w:rPr>
                              <w:t>Lieutenants,</w:t>
                            </w:r>
                            <w:r>
                              <w:rPr>
                                <w:color w:val="000000"/>
                                <w:spacing w:val="-2"/>
                              </w:rPr>
                              <w:t xml:space="preserve"> </w:t>
                            </w:r>
                            <w:r>
                              <w:rPr>
                                <w:color w:val="000000"/>
                              </w:rPr>
                              <w:t>and</w:t>
                            </w:r>
                            <w:r>
                              <w:rPr>
                                <w:color w:val="000000"/>
                                <w:spacing w:val="-1"/>
                              </w:rPr>
                              <w:t xml:space="preserve"> </w:t>
                            </w:r>
                            <w:r>
                              <w:rPr>
                                <w:color w:val="000000"/>
                              </w:rPr>
                              <w:t>Sergeants.</w:t>
                            </w:r>
                            <w:r>
                              <w:rPr>
                                <w:color w:val="000000"/>
                                <w:spacing w:val="40"/>
                              </w:rPr>
                              <w:t xml:space="preserve"> </w:t>
                            </w:r>
                            <w:r>
                              <w:rPr>
                                <w:color w:val="000000"/>
                              </w:rPr>
                              <w:t>It</w:t>
                            </w:r>
                            <w:r>
                              <w:rPr>
                                <w:color w:val="000000"/>
                                <w:spacing w:val="-3"/>
                              </w:rPr>
                              <w:t xml:space="preserve"> </w:t>
                            </w:r>
                            <w:r>
                              <w:rPr>
                                <w:color w:val="000000"/>
                              </w:rPr>
                              <w:t>was</w:t>
                            </w:r>
                            <w:r>
                              <w:rPr>
                                <w:color w:val="000000"/>
                                <w:spacing w:val="-3"/>
                              </w:rPr>
                              <w:t xml:space="preserve"> </w:t>
                            </w:r>
                            <w:r>
                              <w:rPr>
                                <w:color w:val="000000"/>
                              </w:rPr>
                              <w:t>noted</w:t>
                            </w:r>
                            <w:r>
                              <w:rPr>
                                <w:color w:val="000000"/>
                                <w:spacing w:val="-3"/>
                              </w:rPr>
                              <w:t xml:space="preserve"> </w:t>
                            </w:r>
                            <w:r>
                              <w:rPr>
                                <w:color w:val="000000"/>
                              </w:rPr>
                              <w:t>during</w:t>
                            </w:r>
                            <w:r>
                              <w:rPr>
                                <w:color w:val="000000"/>
                                <w:spacing w:val="-1"/>
                              </w:rPr>
                              <w:t xml:space="preserve"> </w:t>
                            </w:r>
                            <w:r>
                              <w:rPr>
                                <w:color w:val="000000"/>
                              </w:rPr>
                              <w:t>the</w:t>
                            </w:r>
                            <w:r>
                              <w:rPr>
                                <w:color w:val="000000"/>
                                <w:spacing w:val="-4"/>
                              </w:rPr>
                              <w:t xml:space="preserve"> </w:t>
                            </w:r>
                            <w:r>
                              <w:rPr>
                                <w:color w:val="000000"/>
                              </w:rPr>
                              <w:t>on-site</w:t>
                            </w:r>
                            <w:r>
                              <w:rPr>
                                <w:color w:val="000000"/>
                                <w:spacing w:val="-2"/>
                              </w:rPr>
                              <w:t xml:space="preserve"> </w:t>
                            </w:r>
                            <w:r>
                              <w:rPr>
                                <w:color w:val="000000"/>
                              </w:rPr>
                              <w:t>audit that</w:t>
                            </w:r>
                            <w:r>
                              <w:rPr>
                                <w:color w:val="000000"/>
                                <w:spacing w:val="-7"/>
                              </w:rPr>
                              <w:t xml:space="preserve"> </w:t>
                            </w:r>
                            <w:r>
                              <w:rPr>
                                <w:color w:val="000000"/>
                              </w:rPr>
                              <w:t>rounds</w:t>
                            </w:r>
                            <w:r>
                              <w:rPr>
                                <w:color w:val="000000"/>
                                <w:spacing w:val="-7"/>
                              </w:rPr>
                              <w:t xml:space="preserve"> </w:t>
                            </w:r>
                            <w:r>
                              <w:rPr>
                                <w:color w:val="000000"/>
                              </w:rPr>
                              <w:t>are</w:t>
                            </w:r>
                            <w:r>
                              <w:rPr>
                                <w:color w:val="000000"/>
                                <w:spacing w:val="-6"/>
                              </w:rPr>
                              <w:t xml:space="preserve"> </w:t>
                            </w:r>
                            <w:r>
                              <w:rPr>
                                <w:color w:val="000000"/>
                              </w:rPr>
                              <w:t>documented</w:t>
                            </w:r>
                            <w:r>
                              <w:rPr>
                                <w:color w:val="000000"/>
                                <w:spacing w:val="-6"/>
                              </w:rPr>
                              <w:t xml:space="preserve"> </w:t>
                            </w:r>
                            <w:r>
                              <w:rPr>
                                <w:color w:val="000000"/>
                              </w:rPr>
                              <w:t>in</w:t>
                            </w:r>
                            <w:r>
                              <w:rPr>
                                <w:color w:val="000000"/>
                                <w:spacing w:val="-8"/>
                              </w:rPr>
                              <w:t xml:space="preserve"> </w:t>
                            </w:r>
                            <w:r>
                              <w:rPr>
                                <w:color w:val="000000"/>
                              </w:rPr>
                              <w:t>the</w:t>
                            </w:r>
                            <w:r>
                              <w:rPr>
                                <w:color w:val="000000"/>
                                <w:spacing w:val="-6"/>
                              </w:rPr>
                              <w:t xml:space="preserve"> </w:t>
                            </w:r>
                            <w:r>
                              <w:rPr>
                                <w:color w:val="000000"/>
                              </w:rPr>
                              <w:t>housing</w:t>
                            </w:r>
                            <w:r>
                              <w:rPr>
                                <w:color w:val="000000"/>
                                <w:spacing w:val="-6"/>
                              </w:rPr>
                              <w:t xml:space="preserve"> </w:t>
                            </w:r>
                            <w:r>
                              <w:rPr>
                                <w:color w:val="000000"/>
                              </w:rPr>
                              <w:t>unit</w:t>
                            </w:r>
                            <w:r>
                              <w:rPr>
                                <w:color w:val="000000"/>
                                <w:spacing w:val="-7"/>
                              </w:rPr>
                              <w:t xml:space="preserve"> </w:t>
                            </w:r>
                            <w:r>
                              <w:rPr>
                                <w:color w:val="000000"/>
                              </w:rPr>
                              <w:t>log</w:t>
                            </w:r>
                            <w:r>
                              <w:rPr>
                                <w:color w:val="000000"/>
                                <w:spacing w:val="-6"/>
                              </w:rPr>
                              <w:t xml:space="preserve"> </w:t>
                            </w:r>
                            <w:r>
                              <w:rPr>
                                <w:color w:val="000000"/>
                              </w:rPr>
                              <w:t>books</w:t>
                            </w:r>
                            <w:r>
                              <w:rPr>
                                <w:color w:val="000000"/>
                                <w:spacing w:val="-8"/>
                              </w:rPr>
                              <w:t xml:space="preserve"> </w:t>
                            </w:r>
                            <w:r>
                              <w:rPr>
                                <w:color w:val="000000"/>
                              </w:rPr>
                              <w:t>as</w:t>
                            </w:r>
                            <w:r>
                              <w:rPr>
                                <w:color w:val="000000"/>
                                <w:spacing w:val="-7"/>
                              </w:rPr>
                              <w:t xml:space="preserve"> </w:t>
                            </w:r>
                            <w:r>
                              <w:rPr>
                                <w:color w:val="000000"/>
                              </w:rPr>
                              <w:t>“PREA</w:t>
                            </w:r>
                            <w:r>
                              <w:rPr>
                                <w:color w:val="000000"/>
                                <w:spacing w:val="-4"/>
                              </w:rPr>
                              <w:t xml:space="preserve"> </w:t>
                            </w:r>
                            <w:r>
                              <w:rPr>
                                <w:color w:val="000000"/>
                              </w:rPr>
                              <w:t>Rounds.”</w:t>
                            </w:r>
                            <w:r>
                              <w:rPr>
                                <w:color w:val="000000"/>
                                <w:spacing w:val="80"/>
                              </w:rPr>
                              <w:t xml:space="preserve"> </w:t>
                            </w:r>
                            <w:r>
                              <w:rPr>
                                <w:color w:val="000000"/>
                              </w:rPr>
                              <w:t>Interviews</w:t>
                            </w:r>
                            <w:r>
                              <w:rPr>
                                <w:color w:val="000000"/>
                                <w:spacing w:val="-7"/>
                              </w:rPr>
                              <w:t xml:space="preserve"> </w:t>
                            </w:r>
                            <w:r>
                              <w:rPr>
                                <w:color w:val="000000"/>
                              </w:rPr>
                              <w:t>conducted</w:t>
                            </w:r>
                            <w:r>
                              <w:rPr>
                                <w:color w:val="000000"/>
                                <w:spacing w:val="-6"/>
                              </w:rPr>
                              <w:t xml:space="preserve"> </w:t>
                            </w:r>
                            <w:r>
                              <w:rPr>
                                <w:color w:val="000000"/>
                              </w:rPr>
                              <w:t>with</w:t>
                            </w:r>
                            <w:r>
                              <w:rPr>
                                <w:color w:val="000000"/>
                                <w:spacing w:val="-6"/>
                              </w:rPr>
                              <w:t xml:space="preserve"> </w:t>
                            </w:r>
                            <w:r>
                              <w:rPr>
                                <w:color w:val="000000"/>
                              </w:rPr>
                              <w:t>intermediate/higher level staff indicated that supervisors are required to make unannounced rounds daily. A review of the PAQ supplemental documentation as well as a review of the shift rosters on-site indicated that supervisory rounds were being made and documented on all shifts. Additionally, the SAFE Prisons/PREA Plan prohibits staff from alerting other staff members about the</w:t>
                            </w:r>
                            <w:r>
                              <w:rPr>
                                <w:color w:val="000000"/>
                                <w:spacing w:val="-11"/>
                              </w:rPr>
                              <w:t xml:space="preserve"> </w:t>
                            </w:r>
                            <w:r>
                              <w:rPr>
                                <w:color w:val="000000"/>
                              </w:rPr>
                              <w:t>rounds</w:t>
                            </w:r>
                            <w:r>
                              <w:rPr>
                                <w:color w:val="000000"/>
                                <w:spacing w:val="-12"/>
                              </w:rPr>
                              <w:t xml:space="preserve"> </w:t>
                            </w:r>
                            <w:r>
                              <w:rPr>
                                <w:color w:val="000000"/>
                              </w:rPr>
                              <w:t>unless</w:t>
                            </w:r>
                            <w:r>
                              <w:rPr>
                                <w:color w:val="000000"/>
                                <w:spacing w:val="-13"/>
                              </w:rPr>
                              <w:t xml:space="preserve"> </w:t>
                            </w:r>
                            <w:r>
                              <w:rPr>
                                <w:color w:val="000000"/>
                              </w:rPr>
                              <w:t>the</w:t>
                            </w:r>
                            <w:r>
                              <w:rPr>
                                <w:color w:val="000000"/>
                                <w:spacing w:val="-9"/>
                              </w:rPr>
                              <w:t xml:space="preserve"> </w:t>
                            </w:r>
                            <w:r>
                              <w:rPr>
                                <w:color w:val="000000"/>
                              </w:rPr>
                              <w:t>announcement</w:t>
                            </w:r>
                            <w:r>
                              <w:rPr>
                                <w:color w:val="000000"/>
                                <w:spacing w:val="-12"/>
                              </w:rPr>
                              <w:t xml:space="preserve"> </w:t>
                            </w:r>
                            <w:r>
                              <w:rPr>
                                <w:color w:val="000000"/>
                              </w:rPr>
                              <w:t>is</w:t>
                            </w:r>
                            <w:r>
                              <w:rPr>
                                <w:color w:val="000000"/>
                                <w:spacing w:val="-12"/>
                              </w:rPr>
                              <w:t xml:space="preserve"> </w:t>
                            </w:r>
                            <w:r>
                              <w:rPr>
                                <w:color w:val="000000"/>
                              </w:rPr>
                              <w:t>related</w:t>
                            </w:r>
                            <w:r>
                              <w:rPr>
                                <w:color w:val="000000"/>
                                <w:spacing w:val="-11"/>
                              </w:rPr>
                              <w:t xml:space="preserve"> </w:t>
                            </w:r>
                            <w:r>
                              <w:rPr>
                                <w:color w:val="000000"/>
                              </w:rPr>
                              <w:t>to</w:t>
                            </w:r>
                            <w:r>
                              <w:rPr>
                                <w:color w:val="000000"/>
                                <w:spacing w:val="-11"/>
                              </w:rPr>
                              <w:t xml:space="preserve"> </w:t>
                            </w:r>
                            <w:r>
                              <w:rPr>
                                <w:color w:val="000000"/>
                              </w:rPr>
                              <w:t>legitimate</w:t>
                            </w:r>
                            <w:r>
                              <w:rPr>
                                <w:color w:val="000000"/>
                                <w:spacing w:val="-11"/>
                              </w:rPr>
                              <w:t xml:space="preserve"> </w:t>
                            </w:r>
                            <w:r>
                              <w:rPr>
                                <w:color w:val="000000"/>
                              </w:rPr>
                              <w:t>operational</w:t>
                            </w:r>
                            <w:r>
                              <w:rPr>
                                <w:color w:val="000000"/>
                                <w:spacing w:val="-11"/>
                              </w:rPr>
                              <w:t xml:space="preserve"> </w:t>
                            </w:r>
                            <w:r>
                              <w:rPr>
                                <w:color w:val="000000"/>
                              </w:rPr>
                              <w:t>functions</w:t>
                            </w:r>
                            <w:r>
                              <w:rPr>
                                <w:color w:val="000000"/>
                                <w:spacing w:val="-12"/>
                              </w:rPr>
                              <w:t xml:space="preserve"> </w:t>
                            </w:r>
                            <w:r>
                              <w:rPr>
                                <w:color w:val="000000"/>
                              </w:rPr>
                              <w:t>of</w:t>
                            </w:r>
                            <w:r>
                              <w:rPr>
                                <w:color w:val="000000"/>
                                <w:spacing w:val="-11"/>
                              </w:rPr>
                              <w:t xml:space="preserve"> </w:t>
                            </w:r>
                            <w:r>
                              <w:rPr>
                                <w:color w:val="000000"/>
                              </w:rPr>
                              <w:t>the</w:t>
                            </w:r>
                            <w:r>
                              <w:rPr>
                                <w:color w:val="000000"/>
                                <w:spacing w:val="-11"/>
                              </w:rPr>
                              <w:t xml:space="preserve"> </w:t>
                            </w:r>
                            <w:r>
                              <w:rPr>
                                <w:color w:val="000000"/>
                              </w:rPr>
                              <w:t>unit.</w:t>
                            </w:r>
                            <w:r>
                              <w:rPr>
                                <w:color w:val="000000"/>
                                <w:spacing w:val="-11"/>
                              </w:rPr>
                              <w:t xml:space="preserve"> </w:t>
                            </w:r>
                            <w:r>
                              <w:rPr>
                                <w:color w:val="000000"/>
                              </w:rPr>
                              <w:t>During</w:t>
                            </w:r>
                            <w:r>
                              <w:rPr>
                                <w:color w:val="000000"/>
                                <w:spacing w:val="-11"/>
                              </w:rPr>
                              <w:t xml:space="preserve"> </w:t>
                            </w:r>
                            <w:r>
                              <w:rPr>
                                <w:color w:val="000000"/>
                              </w:rPr>
                              <w:t>the</w:t>
                            </w:r>
                            <w:r>
                              <w:rPr>
                                <w:color w:val="000000"/>
                                <w:spacing w:val="-11"/>
                              </w:rPr>
                              <w:t xml:space="preserve"> </w:t>
                            </w:r>
                            <w:r>
                              <w:rPr>
                                <w:color w:val="000000"/>
                              </w:rPr>
                              <w:t>interviews,</w:t>
                            </w:r>
                            <w:r>
                              <w:rPr>
                                <w:color w:val="000000"/>
                                <w:spacing w:val="-11"/>
                              </w:rPr>
                              <w:t xml:space="preserve"> </w:t>
                            </w:r>
                            <w:r>
                              <w:rPr>
                                <w:color w:val="000000"/>
                              </w:rPr>
                              <w:t>supervisory staff indicated that they deviate their times and locations to prohibit staff from alerting other staff about the rounds.</w:t>
                            </w:r>
                          </w:p>
                          <w:p w14:paraId="49261286" w14:textId="77777777" w:rsidR="002B622E" w:rsidRDefault="00000000">
                            <w:pPr>
                              <w:pStyle w:val="BodyText"/>
                              <w:spacing w:before="228"/>
                              <w:ind w:left="28" w:right="32"/>
                              <w:jc w:val="both"/>
                              <w:rPr>
                                <w:color w:val="000000"/>
                              </w:rPr>
                            </w:pPr>
                            <w:r>
                              <w:rPr>
                                <w:color w:val="000000"/>
                              </w:rPr>
                              <w:t xml:space="preserve">Based on a review of the PAQ, the Safe Prisons/PREA Plan, </w:t>
                            </w:r>
                            <w:hyperlink r:id="rId27">
                              <w:r w:rsidR="002B622E">
                                <w:rPr>
                                  <w:color w:val="000000"/>
                                </w:rPr>
                                <w:t>AD-11.52</w:t>
                              </w:r>
                            </w:hyperlink>
                            <w:r>
                              <w:rPr>
                                <w:color w:val="000000"/>
                              </w:rPr>
                              <w:t>, SOPM 08.06, SOPM 08.01, the staffing plan, the security rosters, post orders, documentation of unannounced rounds, observations</w:t>
                            </w:r>
                            <w:r>
                              <w:rPr>
                                <w:color w:val="000000"/>
                                <w:spacing w:val="-1"/>
                              </w:rPr>
                              <w:t xml:space="preserve"> </w:t>
                            </w:r>
                            <w:r>
                              <w:rPr>
                                <w:color w:val="000000"/>
                              </w:rPr>
                              <w:t>made during the site review and interviews with supervisory staff, this standard appears to be compliant.</w:t>
                            </w:r>
                          </w:p>
                        </w:txbxContent>
                      </wps:txbx>
                      <wps:bodyPr wrap="square" lIns="0" tIns="0" rIns="0" bIns="0" rtlCol="0">
                        <a:noAutofit/>
                      </wps:bodyPr>
                    </wps:wsp>
                  </a:graphicData>
                </a:graphic>
              </wp:inline>
            </w:drawing>
          </mc:Choice>
          <mc:Fallback>
            <w:pict>
              <v:shape w14:anchorId="6336B1D5" id="Textbox 14" o:spid="_x0000_s1031" type="#_x0000_t202" style="width:507pt;height:19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" fillcolor="#f8f6f6" stroked="f">
                <v:textbox inset="0,0,0,0">
                  <w:txbxContent>
                    <w:p w14:paraId="18D89DAF" w14:textId="77777777" w:rsidR="002B622E" w:rsidRDefault="00000000">
                      <w:pPr>
                        <w:pStyle w:val="BodyText"/>
                        <w:ind w:left="28" w:right="24"/>
                        <w:jc w:val="both"/>
                        <w:rPr>
                          <w:color w:val="000000"/>
                        </w:rPr>
                      </w:pPr>
                      <w:r>
                        <w:rPr>
                          <w:b/>
                          <w:color w:val="000000"/>
                        </w:rPr>
                        <w:t xml:space="preserve">115.13 (d): </w:t>
                      </w:r>
                      <w:r>
                        <w:rPr>
                          <w:color w:val="000000"/>
                        </w:rPr>
                        <w:t>The SAFE Prison/PREA Plan, page 9, section B, indicates that security supervisors are required to conduct and document</w:t>
                      </w:r>
                      <w:r>
                        <w:rPr>
                          <w:color w:val="000000"/>
                          <w:spacing w:val="-7"/>
                        </w:rPr>
                        <w:t xml:space="preserve"> </w:t>
                      </w:r>
                      <w:r>
                        <w:rPr>
                          <w:color w:val="000000"/>
                        </w:rPr>
                        <w:t>unannounced</w:t>
                      </w:r>
                      <w:r>
                        <w:rPr>
                          <w:color w:val="000000"/>
                          <w:spacing w:val="-8"/>
                        </w:rPr>
                        <w:t xml:space="preserve"> </w:t>
                      </w:r>
                      <w:r>
                        <w:rPr>
                          <w:color w:val="000000"/>
                        </w:rPr>
                        <w:t>rounds</w:t>
                      </w:r>
                      <w:r>
                        <w:rPr>
                          <w:color w:val="000000"/>
                          <w:spacing w:val="-7"/>
                        </w:rPr>
                        <w:t xml:space="preserve"> </w:t>
                      </w:r>
                      <w:r>
                        <w:rPr>
                          <w:color w:val="000000"/>
                        </w:rPr>
                        <w:t>on</w:t>
                      </w:r>
                      <w:r>
                        <w:rPr>
                          <w:color w:val="000000"/>
                          <w:spacing w:val="-6"/>
                        </w:rPr>
                        <w:t xml:space="preserve"> </w:t>
                      </w:r>
                      <w:r>
                        <w:rPr>
                          <w:color w:val="000000"/>
                        </w:rPr>
                        <w:t>all</w:t>
                      </w:r>
                      <w:r>
                        <w:rPr>
                          <w:color w:val="000000"/>
                          <w:spacing w:val="-7"/>
                        </w:rPr>
                        <w:t xml:space="preserve"> </w:t>
                      </w:r>
                      <w:r>
                        <w:rPr>
                          <w:color w:val="000000"/>
                        </w:rPr>
                        <w:t>shifts</w:t>
                      </w:r>
                      <w:r>
                        <w:rPr>
                          <w:color w:val="000000"/>
                          <w:spacing w:val="-8"/>
                        </w:rPr>
                        <w:t xml:space="preserve"> </w:t>
                      </w:r>
                      <w:r>
                        <w:rPr>
                          <w:color w:val="000000"/>
                        </w:rPr>
                        <w:t>to</w:t>
                      </w:r>
                      <w:r>
                        <w:rPr>
                          <w:color w:val="000000"/>
                          <w:spacing w:val="-6"/>
                        </w:rPr>
                        <w:t xml:space="preserve"> </w:t>
                      </w:r>
                      <w:r>
                        <w:rPr>
                          <w:color w:val="000000"/>
                        </w:rPr>
                        <w:t>identify</w:t>
                      </w:r>
                      <w:r>
                        <w:rPr>
                          <w:color w:val="000000"/>
                          <w:spacing w:val="-7"/>
                        </w:rPr>
                        <w:t xml:space="preserve"> </w:t>
                      </w:r>
                      <w:r>
                        <w:rPr>
                          <w:color w:val="000000"/>
                        </w:rPr>
                        <w:t>and</w:t>
                      </w:r>
                      <w:r>
                        <w:rPr>
                          <w:color w:val="000000"/>
                          <w:spacing w:val="-8"/>
                        </w:rPr>
                        <w:t xml:space="preserve"> </w:t>
                      </w:r>
                      <w:r>
                        <w:rPr>
                          <w:color w:val="000000"/>
                        </w:rPr>
                        <w:t>deter</w:t>
                      </w:r>
                      <w:r>
                        <w:rPr>
                          <w:color w:val="000000"/>
                          <w:spacing w:val="-6"/>
                        </w:rPr>
                        <w:t xml:space="preserve"> </w:t>
                      </w:r>
                      <w:r>
                        <w:rPr>
                          <w:color w:val="000000"/>
                        </w:rPr>
                        <w:t>sexual</w:t>
                      </w:r>
                      <w:r>
                        <w:rPr>
                          <w:color w:val="000000"/>
                          <w:spacing w:val="-7"/>
                        </w:rPr>
                        <w:t xml:space="preserve"> </w:t>
                      </w:r>
                      <w:r>
                        <w:rPr>
                          <w:color w:val="000000"/>
                        </w:rPr>
                        <w:t>abuse</w:t>
                      </w:r>
                      <w:r>
                        <w:rPr>
                          <w:color w:val="000000"/>
                          <w:spacing w:val="-6"/>
                        </w:rPr>
                        <w:t xml:space="preserve"> </w:t>
                      </w:r>
                      <w:r>
                        <w:rPr>
                          <w:color w:val="000000"/>
                        </w:rPr>
                        <w:t>and</w:t>
                      </w:r>
                      <w:r>
                        <w:rPr>
                          <w:color w:val="000000"/>
                          <w:spacing w:val="-6"/>
                        </w:rPr>
                        <w:t xml:space="preserve"> </w:t>
                      </w:r>
                      <w:r>
                        <w:rPr>
                          <w:color w:val="000000"/>
                        </w:rPr>
                        <w:t>sexual</w:t>
                      </w:r>
                      <w:r>
                        <w:rPr>
                          <w:color w:val="000000"/>
                          <w:spacing w:val="-9"/>
                        </w:rPr>
                        <w:t xml:space="preserve"> </w:t>
                      </w:r>
                      <w:r>
                        <w:rPr>
                          <w:color w:val="000000"/>
                        </w:rPr>
                        <w:t>harassment.</w:t>
                      </w:r>
                      <w:r>
                        <w:rPr>
                          <w:color w:val="000000"/>
                          <w:spacing w:val="-6"/>
                        </w:rPr>
                        <w:t xml:space="preserve"> </w:t>
                      </w:r>
                      <w:r>
                        <w:rPr>
                          <w:color w:val="000000"/>
                        </w:rPr>
                        <w:t>Unannounced</w:t>
                      </w:r>
                      <w:r>
                        <w:rPr>
                          <w:color w:val="000000"/>
                          <w:spacing w:val="-8"/>
                        </w:rPr>
                        <w:t xml:space="preserve"> </w:t>
                      </w:r>
                      <w:r>
                        <w:rPr>
                          <w:color w:val="000000"/>
                        </w:rPr>
                        <w:t>rounds</w:t>
                      </w:r>
                      <w:r>
                        <w:rPr>
                          <w:color w:val="000000"/>
                          <w:spacing w:val="-7"/>
                        </w:rPr>
                        <w:t xml:space="preserve"> </w:t>
                      </w:r>
                      <w:r>
                        <w:rPr>
                          <w:color w:val="000000"/>
                        </w:rPr>
                        <w:t>are conducted by the building Sgt., Lt. and/or Captain and are documented on the back (second page) of the shift turnout rosters. This</w:t>
                      </w:r>
                      <w:r>
                        <w:rPr>
                          <w:color w:val="000000"/>
                          <w:spacing w:val="-3"/>
                        </w:rPr>
                        <w:t xml:space="preserve"> </w:t>
                      </w:r>
                      <w:r>
                        <w:rPr>
                          <w:color w:val="000000"/>
                        </w:rPr>
                        <w:t>is</w:t>
                      </w:r>
                      <w:r>
                        <w:rPr>
                          <w:color w:val="000000"/>
                          <w:spacing w:val="-3"/>
                        </w:rPr>
                        <w:t xml:space="preserve"> </w:t>
                      </w:r>
                      <w:r>
                        <w:rPr>
                          <w:color w:val="000000"/>
                        </w:rPr>
                        <w:t>also</w:t>
                      </w:r>
                      <w:r>
                        <w:rPr>
                          <w:color w:val="000000"/>
                          <w:spacing w:val="-2"/>
                        </w:rPr>
                        <w:t xml:space="preserve"> </w:t>
                      </w:r>
                      <w:r>
                        <w:rPr>
                          <w:color w:val="000000"/>
                        </w:rPr>
                        <w:t>noted</w:t>
                      </w:r>
                      <w:r>
                        <w:rPr>
                          <w:color w:val="000000"/>
                          <w:spacing w:val="-3"/>
                        </w:rPr>
                        <w:t xml:space="preserve"> </w:t>
                      </w:r>
                      <w:r>
                        <w:rPr>
                          <w:color w:val="000000"/>
                        </w:rPr>
                        <w:t>in</w:t>
                      </w:r>
                      <w:r>
                        <w:rPr>
                          <w:color w:val="000000"/>
                          <w:spacing w:val="-4"/>
                        </w:rPr>
                        <w:t xml:space="preserve"> </w:t>
                      </w:r>
                      <w:r>
                        <w:rPr>
                          <w:color w:val="000000"/>
                        </w:rPr>
                        <w:t>the</w:t>
                      </w:r>
                      <w:r>
                        <w:rPr>
                          <w:color w:val="000000"/>
                          <w:spacing w:val="-2"/>
                        </w:rPr>
                        <w:t xml:space="preserve"> </w:t>
                      </w:r>
                      <w:r>
                        <w:rPr>
                          <w:color w:val="000000"/>
                        </w:rPr>
                        <w:t>Post</w:t>
                      </w:r>
                      <w:r>
                        <w:rPr>
                          <w:color w:val="000000"/>
                          <w:spacing w:val="-5"/>
                        </w:rPr>
                        <w:t xml:space="preserve"> </w:t>
                      </w:r>
                      <w:r>
                        <w:rPr>
                          <w:color w:val="000000"/>
                        </w:rPr>
                        <w:t>Orders</w:t>
                      </w:r>
                      <w:r>
                        <w:rPr>
                          <w:color w:val="000000"/>
                          <w:spacing w:val="-3"/>
                        </w:rPr>
                        <w:t xml:space="preserve"> </w:t>
                      </w:r>
                      <w:r>
                        <w:rPr>
                          <w:color w:val="000000"/>
                        </w:rPr>
                        <w:t>for</w:t>
                      </w:r>
                      <w:r>
                        <w:rPr>
                          <w:color w:val="000000"/>
                          <w:spacing w:val="-2"/>
                        </w:rPr>
                        <w:t xml:space="preserve"> </w:t>
                      </w:r>
                      <w:r>
                        <w:rPr>
                          <w:color w:val="000000"/>
                        </w:rPr>
                        <w:t>the</w:t>
                      </w:r>
                      <w:r>
                        <w:rPr>
                          <w:color w:val="000000"/>
                          <w:spacing w:val="-4"/>
                        </w:rPr>
                        <w:t xml:space="preserve"> </w:t>
                      </w:r>
                      <w:r>
                        <w:rPr>
                          <w:color w:val="000000"/>
                        </w:rPr>
                        <w:t>Major,</w:t>
                      </w:r>
                      <w:r>
                        <w:rPr>
                          <w:color w:val="000000"/>
                          <w:spacing w:val="-4"/>
                        </w:rPr>
                        <w:t xml:space="preserve"> </w:t>
                      </w:r>
                      <w:r>
                        <w:rPr>
                          <w:color w:val="000000"/>
                        </w:rPr>
                        <w:t>Captains,</w:t>
                      </w:r>
                      <w:r>
                        <w:rPr>
                          <w:color w:val="000000"/>
                          <w:spacing w:val="-2"/>
                        </w:rPr>
                        <w:t xml:space="preserve"> </w:t>
                      </w:r>
                      <w:r>
                        <w:rPr>
                          <w:color w:val="000000"/>
                        </w:rPr>
                        <w:t>Lieutenants,</w:t>
                      </w:r>
                      <w:r>
                        <w:rPr>
                          <w:color w:val="000000"/>
                          <w:spacing w:val="-2"/>
                        </w:rPr>
                        <w:t xml:space="preserve"> </w:t>
                      </w:r>
                      <w:r>
                        <w:rPr>
                          <w:color w:val="000000"/>
                        </w:rPr>
                        <w:t>and</w:t>
                      </w:r>
                      <w:r>
                        <w:rPr>
                          <w:color w:val="000000"/>
                          <w:spacing w:val="-1"/>
                        </w:rPr>
                        <w:t xml:space="preserve"> </w:t>
                      </w:r>
                      <w:r>
                        <w:rPr>
                          <w:color w:val="000000"/>
                        </w:rPr>
                        <w:t>Sergeants.</w:t>
                      </w:r>
                      <w:r>
                        <w:rPr>
                          <w:color w:val="000000"/>
                          <w:spacing w:val="40"/>
                        </w:rPr>
                        <w:t xml:space="preserve"> </w:t>
                      </w:r>
                      <w:r>
                        <w:rPr>
                          <w:color w:val="000000"/>
                        </w:rPr>
                        <w:t>It</w:t>
                      </w:r>
                      <w:r>
                        <w:rPr>
                          <w:color w:val="000000"/>
                          <w:spacing w:val="-3"/>
                        </w:rPr>
                        <w:t xml:space="preserve"> </w:t>
                      </w:r>
                      <w:r>
                        <w:rPr>
                          <w:color w:val="000000"/>
                        </w:rPr>
                        <w:t>was</w:t>
                      </w:r>
                      <w:r>
                        <w:rPr>
                          <w:color w:val="000000"/>
                          <w:spacing w:val="-3"/>
                        </w:rPr>
                        <w:t xml:space="preserve"> </w:t>
                      </w:r>
                      <w:r>
                        <w:rPr>
                          <w:color w:val="000000"/>
                        </w:rPr>
                        <w:t>noted</w:t>
                      </w:r>
                      <w:r>
                        <w:rPr>
                          <w:color w:val="000000"/>
                          <w:spacing w:val="-3"/>
                        </w:rPr>
                        <w:t xml:space="preserve"> </w:t>
                      </w:r>
                      <w:r>
                        <w:rPr>
                          <w:color w:val="000000"/>
                        </w:rPr>
                        <w:t>during</w:t>
                      </w:r>
                      <w:r>
                        <w:rPr>
                          <w:color w:val="000000"/>
                          <w:spacing w:val="-1"/>
                        </w:rPr>
                        <w:t xml:space="preserve"> </w:t>
                      </w:r>
                      <w:r>
                        <w:rPr>
                          <w:color w:val="000000"/>
                        </w:rPr>
                        <w:t>the</w:t>
                      </w:r>
                      <w:r>
                        <w:rPr>
                          <w:color w:val="000000"/>
                          <w:spacing w:val="-4"/>
                        </w:rPr>
                        <w:t xml:space="preserve"> </w:t>
                      </w:r>
                      <w:r>
                        <w:rPr>
                          <w:color w:val="000000"/>
                        </w:rPr>
                        <w:t>on-site</w:t>
                      </w:r>
                      <w:r>
                        <w:rPr>
                          <w:color w:val="000000"/>
                          <w:spacing w:val="-2"/>
                        </w:rPr>
                        <w:t xml:space="preserve"> </w:t>
                      </w:r>
                      <w:r>
                        <w:rPr>
                          <w:color w:val="000000"/>
                        </w:rPr>
                        <w:t>audit that</w:t>
                      </w:r>
                      <w:r>
                        <w:rPr>
                          <w:color w:val="000000"/>
                          <w:spacing w:val="-7"/>
                        </w:rPr>
                        <w:t xml:space="preserve"> </w:t>
                      </w:r>
                      <w:r>
                        <w:rPr>
                          <w:color w:val="000000"/>
                        </w:rPr>
                        <w:t>rounds</w:t>
                      </w:r>
                      <w:r>
                        <w:rPr>
                          <w:color w:val="000000"/>
                          <w:spacing w:val="-7"/>
                        </w:rPr>
                        <w:t xml:space="preserve"> </w:t>
                      </w:r>
                      <w:r>
                        <w:rPr>
                          <w:color w:val="000000"/>
                        </w:rPr>
                        <w:t>are</w:t>
                      </w:r>
                      <w:r>
                        <w:rPr>
                          <w:color w:val="000000"/>
                          <w:spacing w:val="-6"/>
                        </w:rPr>
                        <w:t xml:space="preserve"> </w:t>
                      </w:r>
                      <w:r>
                        <w:rPr>
                          <w:color w:val="000000"/>
                        </w:rPr>
                        <w:t>documented</w:t>
                      </w:r>
                      <w:r>
                        <w:rPr>
                          <w:color w:val="000000"/>
                          <w:spacing w:val="-6"/>
                        </w:rPr>
                        <w:t xml:space="preserve"> </w:t>
                      </w:r>
                      <w:r>
                        <w:rPr>
                          <w:color w:val="000000"/>
                        </w:rPr>
                        <w:t>in</w:t>
                      </w:r>
                      <w:r>
                        <w:rPr>
                          <w:color w:val="000000"/>
                          <w:spacing w:val="-8"/>
                        </w:rPr>
                        <w:t xml:space="preserve"> </w:t>
                      </w:r>
                      <w:r>
                        <w:rPr>
                          <w:color w:val="000000"/>
                        </w:rPr>
                        <w:t>the</w:t>
                      </w:r>
                      <w:r>
                        <w:rPr>
                          <w:color w:val="000000"/>
                          <w:spacing w:val="-6"/>
                        </w:rPr>
                        <w:t xml:space="preserve"> </w:t>
                      </w:r>
                      <w:r>
                        <w:rPr>
                          <w:color w:val="000000"/>
                        </w:rPr>
                        <w:t>housing</w:t>
                      </w:r>
                      <w:r>
                        <w:rPr>
                          <w:color w:val="000000"/>
                          <w:spacing w:val="-6"/>
                        </w:rPr>
                        <w:t xml:space="preserve"> </w:t>
                      </w:r>
                      <w:r>
                        <w:rPr>
                          <w:color w:val="000000"/>
                        </w:rPr>
                        <w:t>unit</w:t>
                      </w:r>
                      <w:r>
                        <w:rPr>
                          <w:color w:val="000000"/>
                          <w:spacing w:val="-7"/>
                        </w:rPr>
                        <w:t xml:space="preserve"> </w:t>
                      </w:r>
                      <w:r>
                        <w:rPr>
                          <w:color w:val="000000"/>
                        </w:rPr>
                        <w:t>log</w:t>
                      </w:r>
                      <w:r>
                        <w:rPr>
                          <w:color w:val="000000"/>
                          <w:spacing w:val="-6"/>
                        </w:rPr>
                        <w:t xml:space="preserve"> </w:t>
                      </w:r>
                      <w:r>
                        <w:rPr>
                          <w:color w:val="000000"/>
                        </w:rPr>
                        <w:t>books</w:t>
                      </w:r>
                      <w:r>
                        <w:rPr>
                          <w:color w:val="000000"/>
                          <w:spacing w:val="-8"/>
                        </w:rPr>
                        <w:t xml:space="preserve"> </w:t>
                      </w:r>
                      <w:r>
                        <w:rPr>
                          <w:color w:val="000000"/>
                        </w:rPr>
                        <w:t>as</w:t>
                      </w:r>
                      <w:r>
                        <w:rPr>
                          <w:color w:val="000000"/>
                          <w:spacing w:val="-7"/>
                        </w:rPr>
                        <w:t xml:space="preserve"> </w:t>
                      </w:r>
                      <w:r>
                        <w:rPr>
                          <w:color w:val="000000"/>
                        </w:rPr>
                        <w:t>“PREA</w:t>
                      </w:r>
                      <w:r>
                        <w:rPr>
                          <w:color w:val="000000"/>
                          <w:spacing w:val="-4"/>
                        </w:rPr>
                        <w:t xml:space="preserve"> </w:t>
                      </w:r>
                      <w:r>
                        <w:rPr>
                          <w:color w:val="000000"/>
                        </w:rPr>
                        <w:t>Rounds.”</w:t>
                      </w:r>
                      <w:r>
                        <w:rPr>
                          <w:color w:val="000000"/>
                          <w:spacing w:val="80"/>
                        </w:rPr>
                        <w:t xml:space="preserve"> </w:t>
                      </w:r>
                      <w:r>
                        <w:rPr>
                          <w:color w:val="000000"/>
                        </w:rPr>
                        <w:t>Interviews</w:t>
                      </w:r>
                      <w:r>
                        <w:rPr>
                          <w:color w:val="000000"/>
                          <w:spacing w:val="-7"/>
                        </w:rPr>
                        <w:t xml:space="preserve"> </w:t>
                      </w:r>
                      <w:r>
                        <w:rPr>
                          <w:color w:val="000000"/>
                        </w:rPr>
                        <w:t>conducted</w:t>
                      </w:r>
                      <w:r>
                        <w:rPr>
                          <w:color w:val="000000"/>
                          <w:spacing w:val="-6"/>
                        </w:rPr>
                        <w:t xml:space="preserve"> </w:t>
                      </w:r>
                      <w:r>
                        <w:rPr>
                          <w:color w:val="000000"/>
                        </w:rPr>
                        <w:t>with</w:t>
                      </w:r>
                      <w:r>
                        <w:rPr>
                          <w:color w:val="000000"/>
                          <w:spacing w:val="-6"/>
                        </w:rPr>
                        <w:t xml:space="preserve"> </w:t>
                      </w:r>
                      <w:r>
                        <w:rPr>
                          <w:color w:val="000000"/>
                        </w:rPr>
                        <w:t>intermediate/higher level staff indicated that supervisors are required to make unannounced rounds daily. A review of the PAQ supplemental documentation as well as a review of the shift rosters on-site indicated that supervisory rounds were being made and documented on all shifts. Additionally, the SAFE Prisons/PREA Plan prohibits staff from alerting other staff members about the</w:t>
                      </w:r>
                      <w:r>
                        <w:rPr>
                          <w:color w:val="000000"/>
                          <w:spacing w:val="-11"/>
                        </w:rPr>
                        <w:t xml:space="preserve"> </w:t>
                      </w:r>
                      <w:r>
                        <w:rPr>
                          <w:color w:val="000000"/>
                        </w:rPr>
                        <w:t>rounds</w:t>
                      </w:r>
                      <w:r>
                        <w:rPr>
                          <w:color w:val="000000"/>
                          <w:spacing w:val="-12"/>
                        </w:rPr>
                        <w:t xml:space="preserve"> </w:t>
                      </w:r>
                      <w:r>
                        <w:rPr>
                          <w:color w:val="000000"/>
                        </w:rPr>
                        <w:t>unless</w:t>
                      </w:r>
                      <w:r>
                        <w:rPr>
                          <w:color w:val="000000"/>
                          <w:spacing w:val="-13"/>
                        </w:rPr>
                        <w:t xml:space="preserve"> </w:t>
                      </w:r>
                      <w:r>
                        <w:rPr>
                          <w:color w:val="000000"/>
                        </w:rPr>
                        <w:t>the</w:t>
                      </w:r>
                      <w:r>
                        <w:rPr>
                          <w:color w:val="000000"/>
                          <w:spacing w:val="-9"/>
                        </w:rPr>
                        <w:t xml:space="preserve"> </w:t>
                      </w:r>
                      <w:r>
                        <w:rPr>
                          <w:color w:val="000000"/>
                        </w:rPr>
                        <w:t>announcement</w:t>
                      </w:r>
                      <w:r>
                        <w:rPr>
                          <w:color w:val="000000"/>
                          <w:spacing w:val="-12"/>
                        </w:rPr>
                        <w:t xml:space="preserve"> </w:t>
                      </w:r>
                      <w:r>
                        <w:rPr>
                          <w:color w:val="000000"/>
                        </w:rPr>
                        <w:t>is</w:t>
                      </w:r>
                      <w:r>
                        <w:rPr>
                          <w:color w:val="000000"/>
                          <w:spacing w:val="-12"/>
                        </w:rPr>
                        <w:t xml:space="preserve"> </w:t>
                      </w:r>
                      <w:r>
                        <w:rPr>
                          <w:color w:val="000000"/>
                        </w:rPr>
                        <w:t>related</w:t>
                      </w:r>
                      <w:r>
                        <w:rPr>
                          <w:color w:val="000000"/>
                          <w:spacing w:val="-11"/>
                        </w:rPr>
                        <w:t xml:space="preserve"> </w:t>
                      </w:r>
                      <w:r>
                        <w:rPr>
                          <w:color w:val="000000"/>
                        </w:rPr>
                        <w:t>to</w:t>
                      </w:r>
                      <w:r>
                        <w:rPr>
                          <w:color w:val="000000"/>
                          <w:spacing w:val="-11"/>
                        </w:rPr>
                        <w:t xml:space="preserve"> </w:t>
                      </w:r>
                      <w:r>
                        <w:rPr>
                          <w:color w:val="000000"/>
                        </w:rPr>
                        <w:t>legitimate</w:t>
                      </w:r>
                      <w:r>
                        <w:rPr>
                          <w:color w:val="000000"/>
                          <w:spacing w:val="-11"/>
                        </w:rPr>
                        <w:t xml:space="preserve"> </w:t>
                      </w:r>
                      <w:r>
                        <w:rPr>
                          <w:color w:val="000000"/>
                        </w:rPr>
                        <w:t>operational</w:t>
                      </w:r>
                      <w:r>
                        <w:rPr>
                          <w:color w:val="000000"/>
                          <w:spacing w:val="-11"/>
                        </w:rPr>
                        <w:t xml:space="preserve"> </w:t>
                      </w:r>
                      <w:r>
                        <w:rPr>
                          <w:color w:val="000000"/>
                        </w:rPr>
                        <w:t>functions</w:t>
                      </w:r>
                      <w:r>
                        <w:rPr>
                          <w:color w:val="000000"/>
                          <w:spacing w:val="-12"/>
                        </w:rPr>
                        <w:t xml:space="preserve"> </w:t>
                      </w:r>
                      <w:r>
                        <w:rPr>
                          <w:color w:val="000000"/>
                        </w:rPr>
                        <w:t>of</w:t>
                      </w:r>
                      <w:r>
                        <w:rPr>
                          <w:color w:val="000000"/>
                          <w:spacing w:val="-11"/>
                        </w:rPr>
                        <w:t xml:space="preserve"> </w:t>
                      </w:r>
                      <w:r>
                        <w:rPr>
                          <w:color w:val="000000"/>
                        </w:rPr>
                        <w:t>the</w:t>
                      </w:r>
                      <w:r>
                        <w:rPr>
                          <w:color w:val="000000"/>
                          <w:spacing w:val="-11"/>
                        </w:rPr>
                        <w:t xml:space="preserve"> </w:t>
                      </w:r>
                      <w:r>
                        <w:rPr>
                          <w:color w:val="000000"/>
                        </w:rPr>
                        <w:t>unit.</w:t>
                      </w:r>
                      <w:r>
                        <w:rPr>
                          <w:color w:val="000000"/>
                          <w:spacing w:val="-11"/>
                        </w:rPr>
                        <w:t xml:space="preserve"> </w:t>
                      </w:r>
                      <w:r>
                        <w:rPr>
                          <w:color w:val="000000"/>
                        </w:rPr>
                        <w:t>During</w:t>
                      </w:r>
                      <w:r>
                        <w:rPr>
                          <w:color w:val="000000"/>
                          <w:spacing w:val="-11"/>
                        </w:rPr>
                        <w:t xml:space="preserve"> </w:t>
                      </w:r>
                      <w:r>
                        <w:rPr>
                          <w:color w:val="000000"/>
                        </w:rPr>
                        <w:t>the</w:t>
                      </w:r>
                      <w:r>
                        <w:rPr>
                          <w:color w:val="000000"/>
                          <w:spacing w:val="-11"/>
                        </w:rPr>
                        <w:t xml:space="preserve"> </w:t>
                      </w:r>
                      <w:r>
                        <w:rPr>
                          <w:color w:val="000000"/>
                        </w:rPr>
                        <w:t>interviews,</w:t>
                      </w:r>
                      <w:r>
                        <w:rPr>
                          <w:color w:val="000000"/>
                          <w:spacing w:val="-11"/>
                        </w:rPr>
                        <w:t xml:space="preserve"> </w:t>
                      </w:r>
                      <w:r>
                        <w:rPr>
                          <w:color w:val="000000"/>
                        </w:rPr>
                        <w:t>supervisory staff indicated that they deviate their times and locations to prohibit staff from alerting other staff about the rounds.</w:t>
                      </w:r>
                    </w:p>
                    <w:p w14:paraId="49261286" w14:textId="77777777" w:rsidR="002B622E" w:rsidRDefault="00000000">
                      <w:pPr>
                        <w:pStyle w:val="BodyText"/>
                        <w:spacing w:before="228"/>
                        <w:ind w:left="28" w:right="32"/>
                        <w:jc w:val="both"/>
                        <w:rPr>
                          <w:color w:val="000000"/>
                        </w:rPr>
                      </w:pPr>
                      <w:r>
                        <w:rPr>
                          <w:color w:val="000000"/>
                        </w:rPr>
                        <w:t xml:space="preserve">Based on a review of the PAQ, the Safe Prisons/PREA Plan, </w:t>
                      </w:r>
                      <w:hyperlink r:id="rId28">
                        <w:r w:rsidR="002B622E">
                          <w:rPr>
                            <w:color w:val="000000"/>
                          </w:rPr>
                          <w:t>AD-11.52</w:t>
                        </w:r>
                      </w:hyperlink>
                      <w:r>
                        <w:rPr>
                          <w:color w:val="000000"/>
                        </w:rPr>
                        <w:t>, SOPM 08.06, SOPM 08.01, the staffing plan, the security rosters, post orders, documentation of unannounced rounds, observations</w:t>
                      </w:r>
                      <w:r>
                        <w:rPr>
                          <w:color w:val="000000"/>
                          <w:spacing w:val="-1"/>
                        </w:rPr>
                        <w:t xml:space="preserve"> </w:t>
                      </w:r>
                      <w:r>
                        <w:rPr>
                          <w:color w:val="000000"/>
                        </w:rPr>
                        <w:t>made during the site review and interviews with supervisory staff, this standard appears to be compliant.</w:t>
                      </w:r>
                    </w:p>
                  </w:txbxContent>
                </v:textbox>
                <w10:anchorlock/>
              </v:shape>
            </w:pict>
          </mc:Fallback>
        </mc:AlternateContent>
      </w:r>
    </w:p>
    <w:p w14:paraId="56278F1D" w14:textId="77777777" w:rsidR="002B622E" w:rsidRDefault="00000000">
      <w:pPr>
        <w:pStyle w:val="BodyText"/>
        <w:spacing w:before="9"/>
        <w:rPr>
          <w:sz w:val="16"/>
        </w:rPr>
      </w:pPr>
      <w:r>
        <w:rPr>
          <w:noProof/>
        </w:rPr>
        <mc:AlternateContent>
          <mc:Choice Requires="wps">
            <w:drawing>
              <wp:anchor distT="0" distB="0" distL="0" distR="0" simplePos="0" relativeHeight="487591936" behindDoc="1" locked="0" layoutInCell="1" allowOverlap="1" wp14:anchorId="795F3008" wp14:editId="53C2A847">
                <wp:simplePos x="0" y="0"/>
                <wp:positionH relativeFrom="page">
                  <wp:posOffset>667512</wp:posOffset>
                </wp:positionH>
                <wp:positionV relativeFrom="paragraph">
                  <wp:posOffset>138303</wp:posOffset>
                </wp:positionV>
                <wp:extent cx="6438900" cy="20447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204470"/>
                        </a:xfrm>
                        <a:prstGeom prst="rect">
                          <a:avLst/>
                        </a:prstGeom>
                        <a:solidFill>
                          <a:srgbClr val="E3F8F8"/>
                        </a:solidFill>
                      </wps:spPr>
                      <wps:txbx>
                        <w:txbxContent>
                          <w:p w14:paraId="50828488" w14:textId="77777777" w:rsidR="002B622E" w:rsidRDefault="00000000">
                            <w:pPr>
                              <w:spacing w:line="321" w:lineRule="exact"/>
                              <w:ind w:left="28"/>
                              <w:rPr>
                                <w:rFonts w:ascii="Arial"/>
                                <w:b/>
                                <w:color w:val="000000"/>
                                <w:sz w:val="28"/>
                              </w:rPr>
                            </w:pPr>
                            <w:r>
                              <w:rPr>
                                <w:rFonts w:ascii="Arial"/>
                                <w:b/>
                                <w:color w:val="000000"/>
                                <w:sz w:val="28"/>
                              </w:rPr>
                              <w:t>Standard</w:t>
                            </w:r>
                            <w:r>
                              <w:rPr>
                                <w:rFonts w:ascii="Arial"/>
                                <w:b/>
                                <w:color w:val="000000"/>
                                <w:spacing w:val="-5"/>
                                <w:sz w:val="28"/>
                              </w:rPr>
                              <w:t xml:space="preserve"> </w:t>
                            </w:r>
                            <w:r>
                              <w:rPr>
                                <w:rFonts w:ascii="Arial"/>
                                <w:b/>
                                <w:color w:val="000000"/>
                                <w:sz w:val="28"/>
                              </w:rPr>
                              <w:t>115.14:</w:t>
                            </w:r>
                            <w:r>
                              <w:rPr>
                                <w:rFonts w:ascii="Arial"/>
                                <w:b/>
                                <w:color w:val="000000"/>
                                <w:spacing w:val="-8"/>
                                <w:sz w:val="28"/>
                              </w:rPr>
                              <w:t xml:space="preserve"> </w:t>
                            </w:r>
                            <w:r>
                              <w:rPr>
                                <w:rFonts w:ascii="Arial"/>
                                <w:b/>
                                <w:color w:val="000000"/>
                                <w:sz w:val="28"/>
                              </w:rPr>
                              <w:t>Youthful</w:t>
                            </w:r>
                            <w:r>
                              <w:rPr>
                                <w:rFonts w:ascii="Arial"/>
                                <w:b/>
                                <w:color w:val="000000"/>
                                <w:spacing w:val="-5"/>
                                <w:sz w:val="28"/>
                              </w:rPr>
                              <w:t xml:space="preserve"> </w:t>
                            </w:r>
                            <w:r>
                              <w:rPr>
                                <w:rFonts w:ascii="Arial"/>
                                <w:b/>
                                <w:color w:val="000000"/>
                                <w:spacing w:val="-2"/>
                                <w:sz w:val="28"/>
                              </w:rPr>
                              <w:t>inmates</w:t>
                            </w:r>
                          </w:p>
                        </w:txbxContent>
                      </wps:txbx>
                      <wps:bodyPr wrap="square" lIns="0" tIns="0" rIns="0" bIns="0" rtlCol="0">
                        <a:noAutofit/>
                      </wps:bodyPr>
                    </wps:wsp>
                  </a:graphicData>
                </a:graphic>
              </wp:anchor>
            </w:drawing>
          </mc:Choice>
          <mc:Fallback>
            <w:pict>
              <v:shape w14:anchorId="795F3008" id="Textbox 15" o:spid="_x0000_s1032" type="#_x0000_t202" style="position:absolute;margin-left:52.55pt;margin-top:10.9pt;width:507pt;height:16.1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" fillcolor="#e3f8f8" stroked="f">
                <v:textbox inset="0,0,0,0">
                  <w:txbxContent>
                    <w:p w14:paraId="50828488" w14:textId="77777777" w:rsidR="002B622E" w:rsidRDefault="00000000">
                      <w:pPr>
                        <w:spacing w:line="321" w:lineRule="exact"/>
                        <w:ind w:left="28"/>
                        <w:rPr>
                          <w:rFonts w:ascii="Arial"/>
                          <w:b/>
                          <w:color w:val="000000"/>
                          <w:sz w:val="28"/>
                        </w:rPr>
                      </w:pPr>
                      <w:r>
                        <w:rPr>
                          <w:rFonts w:ascii="Arial"/>
                          <w:b/>
                          <w:color w:val="000000"/>
                          <w:sz w:val="28"/>
                        </w:rPr>
                        <w:t>Standard</w:t>
                      </w:r>
                      <w:r>
                        <w:rPr>
                          <w:rFonts w:ascii="Arial"/>
                          <w:b/>
                          <w:color w:val="000000"/>
                          <w:spacing w:val="-5"/>
                          <w:sz w:val="28"/>
                        </w:rPr>
                        <w:t xml:space="preserve"> </w:t>
                      </w:r>
                      <w:r>
                        <w:rPr>
                          <w:rFonts w:ascii="Arial"/>
                          <w:b/>
                          <w:color w:val="000000"/>
                          <w:sz w:val="28"/>
                        </w:rPr>
                        <w:t>115.14:</w:t>
                      </w:r>
                      <w:r>
                        <w:rPr>
                          <w:rFonts w:ascii="Arial"/>
                          <w:b/>
                          <w:color w:val="000000"/>
                          <w:spacing w:val="-8"/>
                          <w:sz w:val="28"/>
                        </w:rPr>
                        <w:t xml:space="preserve"> </w:t>
                      </w:r>
                      <w:r>
                        <w:rPr>
                          <w:rFonts w:ascii="Arial"/>
                          <w:b/>
                          <w:color w:val="000000"/>
                          <w:sz w:val="28"/>
                        </w:rPr>
                        <w:t>Youthful</w:t>
                      </w:r>
                      <w:r>
                        <w:rPr>
                          <w:rFonts w:ascii="Arial"/>
                          <w:b/>
                          <w:color w:val="000000"/>
                          <w:spacing w:val="-5"/>
                          <w:sz w:val="28"/>
                        </w:rPr>
                        <w:t xml:space="preserve"> </w:t>
                      </w:r>
                      <w:r>
                        <w:rPr>
                          <w:rFonts w:ascii="Arial"/>
                          <w:b/>
                          <w:color w:val="000000"/>
                          <w:spacing w:val="-2"/>
                          <w:sz w:val="28"/>
                        </w:rPr>
                        <w:t>inmates</w:t>
                      </w:r>
                    </w:p>
                  </w:txbxContent>
                </v:textbox>
                <w10:wrap type="topAndBottom" anchorx="page"/>
              </v:shape>
            </w:pict>
          </mc:Fallback>
        </mc:AlternateContent>
      </w:r>
    </w:p>
    <w:p w14:paraId="46AA22E7" w14:textId="77777777" w:rsidR="002B622E" w:rsidRDefault="00000000">
      <w:pPr>
        <w:pStyle w:val="Heading2"/>
        <w:spacing w:before="240"/>
        <w:ind w:left="560"/>
      </w:pPr>
      <w:r>
        <w:t>All</w:t>
      </w:r>
      <w:r>
        <w:rPr>
          <w:spacing w:val="-4"/>
        </w:rPr>
        <w:t xml:space="preserve"> </w:t>
      </w:r>
      <w:r>
        <w:t>Yes/No</w:t>
      </w:r>
      <w:r>
        <w:rPr>
          <w:spacing w:val="-4"/>
        </w:rPr>
        <w:t xml:space="preserve"> </w:t>
      </w:r>
      <w:r>
        <w:t>Questions</w:t>
      </w:r>
      <w:r>
        <w:rPr>
          <w:spacing w:val="-6"/>
        </w:rPr>
        <w:t xml:space="preserve"> </w:t>
      </w:r>
      <w:r>
        <w:t>Must</w:t>
      </w:r>
      <w:r>
        <w:rPr>
          <w:spacing w:val="-4"/>
        </w:rPr>
        <w:t xml:space="preserve"> </w:t>
      </w:r>
      <w:r>
        <w:t>Be</w:t>
      </w:r>
      <w:r>
        <w:rPr>
          <w:spacing w:val="-5"/>
        </w:rPr>
        <w:t xml:space="preserve"> </w:t>
      </w:r>
      <w:r>
        <w:t>Answered</w:t>
      </w:r>
      <w:r>
        <w:rPr>
          <w:spacing w:val="-4"/>
        </w:rPr>
        <w:t xml:space="preserve"> </w:t>
      </w:r>
      <w:r>
        <w:t>by</w:t>
      </w:r>
      <w:r>
        <w:rPr>
          <w:spacing w:val="-6"/>
        </w:rPr>
        <w:t xml:space="preserve"> </w:t>
      </w:r>
      <w:r>
        <w:t>the</w:t>
      </w:r>
      <w:r>
        <w:rPr>
          <w:spacing w:val="-3"/>
        </w:rPr>
        <w:t xml:space="preserve"> </w:t>
      </w:r>
      <w:r>
        <w:t>Auditor</w:t>
      </w:r>
      <w:r>
        <w:rPr>
          <w:spacing w:val="-5"/>
        </w:rPr>
        <w:t xml:space="preserve"> </w:t>
      </w:r>
      <w:r>
        <w:t>to</w:t>
      </w:r>
      <w:r>
        <w:rPr>
          <w:spacing w:val="-3"/>
        </w:rPr>
        <w:t xml:space="preserve"> </w:t>
      </w:r>
      <w:r>
        <w:t>Complete</w:t>
      </w:r>
      <w:r>
        <w:rPr>
          <w:spacing w:val="-5"/>
        </w:rPr>
        <w:t xml:space="preserve"> </w:t>
      </w:r>
      <w:r>
        <w:t>the</w:t>
      </w:r>
      <w:r>
        <w:rPr>
          <w:spacing w:val="-6"/>
        </w:rPr>
        <w:t xml:space="preserve"> </w:t>
      </w:r>
      <w:r>
        <w:rPr>
          <w:spacing w:val="-2"/>
        </w:rPr>
        <w:t>Report</w:t>
      </w:r>
    </w:p>
    <w:p w14:paraId="0809C9D1" w14:textId="77777777" w:rsidR="002B622E" w:rsidRDefault="00000000">
      <w:pPr>
        <w:pStyle w:val="BodyText"/>
        <w:spacing w:before="10"/>
        <w:rPr>
          <w:rFonts w:ascii="Arial"/>
          <w:b/>
          <w:sz w:val="19"/>
        </w:rPr>
      </w:pPr>
      <w:r>
        <w:rPr>
          <w:noProof/>
        </w:rPr>
        <mc:AlternateContent>
          <mc:Choice Requires="wps">
            <w:drawing>
              <wp:anchor distT="0" distB="0" distL="0" distR="0" simplePos="0" relativeHeight="487592448" behindDoc="1" locked="0" layoutInCell="1" allowOverlap="1" wp14:anchorId="6DBE91EB" wp14:editId="42F0D450">
                <wp:simplePos x="0" y="0"/>
                <wp:positionH relativeFrom="page">
                  <wp:posOffset>667512</wp:posOffset>
                </wp:positionH>
                <wp:positionV relativeFrom="paragraph">
                  <wp:posOffset>160922</wp:posOffset>
                </wp:positionV>
                <wp:extent cx="6438900" cy="16192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161925"/>
                        </a:xfrm>
                        <a:prstGeom prst="rect">
                          <a:avLst/>
                        </a:prstGeom>
                        <a:solidFill>
                          <a:srgbClr val="FDF4EB"/>
                        </a:solidFill>
                      </wps:spPr>
                      <wps:txbx>
                        <w:txbxContent>
                          <w:p w14:paraId="75311A87" w14:textId="77777777" w:rsidR="002B622E" w:rsidRDefault="00000000">
                            <w:pPr>
                              <w:ind w:left="28"/>
                              <w:rPr>
                                <w:rFonts w:ascii="Arial"/>
                                <w:b/>
                                <w:color w:val="000000"/>
                              </w:rPr>
                            </w:pPr>
                            <w:r>
                              <w:rPr>
                                <w:rFonts w:ascii="Arial"/>
                                <w:b/>
                                <w:color w:val="000000"/>
                              </w:rPr>
                              <w:t>115.14</w:t>
                            </w:r>
                            <w:r>
                              <w:rPr>
                                <w:rFonts w:ascii="Arial"/>
                                <w:b/>
                                <w:color w:val="000000"/>
                                <w:spacing w:val="-4"/>
                              </w:rPr>
                              <w:t xml:space="preserve"> </w:t>
                            </w:r>
                            <w:r>
                              <w:rPr>
                                <w:rFonts w:ascii="Arial"/>
                                <w:b/>
                                <w:color w:val="000000"/>
                                <w:spacing w:val="-5"/>
                              </w:rPr>
                              <w:t>(a)</w:t>
                            </w:r>
                          </w:p>
                        </w:txbxContent>
                      </wps:txbx>
                      <wps:bodyPr wrap="square" lIns="0" tIns="0" rIns="0" bIns="0" rtlCol="0">
                        <a:noAutofit/>
                      </wps:bodyPr>
                    </wps:wsp>
                  </a:graphicData>
                </a:graphic>
              </wp:anchor>
            </w:drawing>
          </mc:Choice>
          <mc:Fallback>
            <w:pict>
              <v:shape w14:anchorId="6DBE91EB" id="Textbox 16" o:spid="_x0000_s1033" type="#_x0000_t202" style="position:absolute;margin-left:52.55pt;margin-top:12.65pt;width:507pt;height:12.7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" fillcolor="#fdf4eb" stroked="f">
                <v:textbox inset="0,0,0,0">
                  <w:txbxContent>
                    <w:p w14:paraId="75311A87" w14:textId="77777777" w:rsidR="002B622E" w:rsidRDefault="00000000">
                      <w:pPr>
                        <w:ind w:left="28"/>
                        <w:rPr>
                          <w:rFonts w:ascii="Arial"/>
                          <w:b/>
                          <w:color w:val="000000"/>
                        </w:rPr>
                      </w:pPr>
                      <w:r>
                        <w:rPr>
                          <w:rFonts w:ascii="Arial"/>
                          <w:b/>
                          <w:color w:val="000000"/>
                        </w:rPr>
                        <w:t>115.14</w:t>
                      </w:r>
                      <w:r>
                        <w:rPr>
                          <w:rFonts w:ascii="Arial"/>
                          <w:b/>
                          <w:color w:val="000000"/>
                          <w:spacing w:val="-4"/>
                        </w:rPr>
                        <w:t xml:space="preserve"> </w:t>
                      </w:r>
                      <w:r>
                        <w:rPr>
                          <w:rFonts w:ascii="Arial"/>
                          <w:b/>
                          <w:color w:val="000000"/>
                          <w:spacing w:val="-5"/>
                        </w:rPr>
                        <w:t>(a)</w:t>
                      </w:r>
                    </w:p>
                  </w:txbxContent>
                </v:textbox>
                <w10:wrap type="topAndBottom" anchorx="page"/>
              </v:shape>
            </w:pict>
          </mc:Fallback>
        </mc:AlternateContent>
      </w:r>
    </w:p>
    <w:p w14:paraId="7A901EDB" w14:textId="77777777" w:rsidR="002B622E" w:rsidRDefault="00000000">
      <w:pPr>
        <w:pStyle w:val="ListParagraph"/>
        <w:numPr>
          <w:ilvl w:val="0"/>
          <w:numId w:val="218"/>
        </w:numPr>
        <w:tabs>
          <w:tab w:val="left" w:pos="1280"/>
          <w:tab w:val="left" w:pos="6241"/>
        </w:tabs>
        <w:spacing w:before="252"/>
        <w:ind w:right="843"/>
      </w:pPr>
      <w:r>
        <w:t>Does the facility place all youthful inmates in housing units that separate them from sight, sound,</w:t>
      </w:r>
      <w:r>
        <w:rPr>
          <w:spacing w:val="-1"/>
        </w:rPr>
        <w:t xml:space="preserve"> </w:t>
      </w:r>
      <w:r>
        <w:t>and</w:t>
      </w:r>
      <w:r>
        <w:rPr>
          <w:spacing w:val="-5"/>
        </w:rPr>
        <w:t xml:space="preserve"> </w:t>
      </w:r>
      <w:r>
        <w:t>physical</w:t>
      </w:r>
      <w:r>
        <w:rPr>
          <w:spacing w:val="-4"/>
        </w:rPr>
        <w:t xml:space="preserve"> </w:t>
      </w:r>
      <w:r>
        <w:t>contact</w:t>
      </w:r>
      <w:r>
        <w:rPr>
          <w:spacing w:val="-2"/>
        </w:rPr>
        <w:t xml:space="preserve"> </w:t>
      </w:r>
      <w:r>
        <w:t>with</w:t>
      </w:r>
      <w:r>
        <w:rPr>
          <w:spacing w:val="-5"/>
        </w:rPr>
        <w:t xml:space="preserve"> </w:t>
      </w:r>
      <w:r>
        <w:t>any</w:t>
      </w:r>
      <w:r>
        <w:rPr>
          <w:spacing w:val="-2"/>
        </w:rPr>
        <w:t xml:space="preserve"> </w:t>
      </w:r>
      <w:r>
        <w:t>adult</w:t>
      </w:r>
      <w:r>
        <w:rPr>
          <w:spacing w:val="-1"/>
        </w:rPr>
        <w:t xml:space="preserve"> </w:t>
      </w:r>
      <w:r>
        <w:t>inmates</w:t>
      </w:r>
      <w:r>
        <w:rPr>
          <w:spacing w:val="-2"/>
        </w:rPr>
        <w:t xml:space="preserve"> </w:t>
      </w:r>
      <w:r>
        <w:t>through</w:t>
      </w:r>
      <w:r>
        <w:rPr>
          <w:spacing w:val="-3"/>
        </w:rPr>
        <w:t xml:space="preserve"> </w:t>
      </w:r>
      <w:r>
        <w:t>use</w:t>
      </w:r>
      <w:r>
        <w:rPr>
          <w:spacing w:val="-5"/>
        </w:rPr>
        <w:t xml:space="preserve"> </w:t>
      </w:r>
      <w:r>
        <w:t>of</w:t>
      </w:r>
      <w:r>
        <w:rPr>
          <w:spacing w:val="-1"/>
        </w:rPr>
        <w:t xml:space="preserve"> </w:t>
      </w:r>
      <w:r>
        <w:t>a</w:t>
      </w:r>
      <w:r>
        <w:rPr>
          <w:spacing w:val="-5"/>
        </w:rPr>
        <w:t xml:space="preserve"> </w:t>
      </w:r>
      <w:r>
        <w:t>shared</w:t>
      </w:r>
      <w:r>
        <w:rPr>
          <w:spacing w:val="-3"/>
        </w:rPr>
        <w:t xml:space="preserve"> </w:t>
      </w:r>
      <w:r>
        <w:t>dayroom</w:t>
      </w:r>
      <w:r>
        <w:rPr>
          <w:spacing w:val="-2"/>
        </w:rPr>
        <w:t xml:space="preserve"> </w:t>
      </w:r>
      <w:r>
        <w:t>or</w:t>
      </w:r>
      <w:r>
        <w:rPr>
          <w:spacing w:val="-2"/>
        </w:rPr>
        <w:t xml:space="preserve"> </w:t>
      </w:r>
      <w:r>
        <w:t xml:space="preserve">other common space, shower area, or sleeping quarters? (N/A if facility does not have youthful inmates [inmates &lt;18 years old].) </w:t>
      </w:r>
      <w:r>
        <w:rPr>
          <w:rFonts w:ascii="MS Gothic" w:hAnsi="MS Gothic"/>
        </w:rPr>
        <w:t>☐</w:t>
      </w:r>
      <w:r>
        <w:rPr>
          <w:rFonts w:ascii="MS Gothic" w:hAnsi="MS Gothic"/>
          <w:spacing w:val="-29"/>
        </w:rPr>
        <w:t xml:space="preserve"> </w:t>
      </w:r>
      <w:r>
        <w:t>Yes</w:t>
      </w:r>
      <w:r>
        <w:rPr>
          <w:spacing w:val="80"/>
        </w:rPr>
        <w:t xml:space="preserve"> </w:t>
      </w:r>
      <w:r>
        <w:rPr>
          <w:rFonts w:ascii="MS Gothic" w:hAnsi="MS Gothic"/>
        </w:rPr>
        <w:t>☐</w:t>
      </w:r>
      <w:r>
        <w:rPr>
          <w:rFonts w:ascii="MS Gothic" w:hAnsi="MS Gothic"/>
          <w:spacing w:val="-26"/>
        </w:rPr>
        <w:t xml:space="preserve"> </w:t>
      </w:r>
      <w:r>
        <w:t>No</w:t>
      </w:r>
      <w:r>
        <w:tab/>
      </w:r>
      <w:r>
        <w:rPr>
          <w:rFonts w:ascii="MS Gothic" w:hAnsi="MS Gothic"/>
        </w:rPr>
        <w:t>☒</w:t>
      </w:r>
      <w:r>
        <w:rPr>
          <w:rFonts w:ascii="MS Gothic" w:hAnsi="MS Gothic"/>
          <w:spacing w:val="-31"/>
        </w:rPr>
        <w:t xml:space="preserve"> </w:t>
      </w:r>
      <w:r>
        <w:t>NA</w:t>
      </w:r>
    </w:p>
    <w:p w14:paraId="05FC9FCA" w14:textId="77777777" w:rsidR="002B622E" w:rsidRDefault="00000000">
      <w:pPr>
        <w:pStyle w:val="BodyText"/>
        <w:spacing w:before="8"/>
        <w:rPr>
          <w:rFonts w:ascii="Arial"/>
          <w:sz w:val="19"/>
        </w:rPr>
      </w:pPr>
      <w:r>
        <w:rPr>
          <w:noProof/>
        </w:rPr>
        <mc:AlternateContent>
          <mc:Choice Requires="wps">
            <w:drawing>
              <wp:anchor distT="0" distB="0" distL="0" distR="0" simplePos="0" relativeHeight="487592960" behindDoc="1" locked="0" layoutInCell="1" allowOverlap="1" wp14:anchorId="2C0DE94A" wp14:editId="2CBB88C3">
                <wp:simplePos x="0" y="0"/>
                <wp:positionH relativeFrom="page">
                  <wp:posOffset>667512</wp:posOffset>
                </wp:positionH>
                <wp:positionV relativeFrom="paragraph">
                  <wp:posOffset>159679</wp:posOffset>
                </wp:positionV>
                <wp:extent cx="6438900" cy="16192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161925"/>
                        </a:xfrm>
                        <a:prstGeom prst="rect">
                          <a:avLst/>
                        </a:prstGeom>
                        <a:solidFill>
                          <a:srgbClr val="FDF4EB"/>
                        </a:solidFill>
                      </wps:spPr>
                      <wps:txbx>
                        <w:txbxContent>
                          <w:p w14:paraId="0C00DA5D" w14:textId="77777777" w:rsidR="002B622E" w:rsidRDefault="00000000">
                            <w:pPr>
                              <w:ind w:left="28"/>
                              <w:rPr>
                                <w:rFonts w:ascii="Arial"/>
                                <w:b/>
                                <w:color w:val="000000"/>
                              </w:rPr>
                            </w:pPr>
                            <w:r>
                              <w:rPr>
                                <w:rFonts w:ascii="Arial"/>
                                <w:b/>
                                <w:color w:val="000000"/>
                              </w:rPr>
                              <w:t>115.14</w:t>
                            </w:r>
                            <w:r>
                              <w:rPr>
                                <w:rFonts w:ascii="Arial"/>
                                <w:b/>
                                <w:color w:val="000000"/>
                                <w:spacing w:val="-3"/>
                              </w:rPr>
                              <w:t xml:space="preserve"> </w:t>
                            </w:r>
                            <w:r>
                              <w:rPr>
                                <w:rFonts w:ascii="Arial"/>
                                <w:b/>
                                <w:color w:val="000000"/>
                                <w:spacing w:val="-5"/>
                              </w:rPr>
                              <w:t>(b)</w:t>
                            </w:r>
                          </w:p>
                        </w:txbxContent>
                      </wps:txbx>
                      <wps:bodyPr wrap="square" lIns="0" tIns="0" rIns="0" bIns="0" rtlCol="0">
                        <a:noAutofit/>
                      </wps:bodyPr>
                    </wps:wsp>
                  </a:graphicData>
                </a:graphic>
              </wp:anchor>
            </w:drawing>
          </mc:Choice>
          <mc:Fallback>
            <w:pict>
              <v:shape w14:anchorId="2C0DE94A" id="Textbox 17" o:spid="_x0000_s1034" type="#_x0000_t202" style="position:absolute;margin-left:52.55pt;margin-top:12.55pt;width:507pt;height:12.7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" fillcolor="#fdf4eb" stroked="f">
                <v:textbox inset="0,0,0,0">
                  <w:txbxContent>
                    <w:p w14:paraId="0C00DA5D" w14:textId="77777777" w:rsidR="002B622E" w:rsidRDefault="00000000">
                      <w:pPr>
                        <w:ind w:left="28"/>
                        <w:rPr>
                          <w:rFonts w:ascii="Arial"/>
                          <w:b/>
                          <w:color w:val="000000"/>
                        </w:rPr>
                      </w:pPr>
                      <w:r>
                        <w:rPr>
                          <w:rFonts w:ascii="Arial"/>
                          <w:b/>
                          <w:color w:val="000000"/>
                        </w:rPr>
                        <w:t>115.14</w:t>
                      </w:r>
                      <w:r>
                        <w:rPr>
                          <w:rFonts w:ascii="Arial"/>
                          <w:b/>
                          <w:color w:val="000000"/>
                          <w:spacing w:val="-3"/>
                        </w:rPr>
                        <w:t xml:space="preserve"> </w:t>
                      </w:r>
                      <w:r>
                        <w:rPr>
                          <w:rFonts w:ascii="Arial"/>
                          <w:b/>
                          <w:color w:val="000000"/>
                          <w:spacing w:val="-5"/>
                        </w:rPr>
                        <w:t>(b)</w:t>
                      </w:r>
                    </w:p>
                  </w:txbxContent>
                </v:textbox>
                <w10:wrap type="topAndBottom" anchorx="page"/>
              </v:shape>
            </w:pict>
          </mc:Fallback>
        </mc:AlternateContent>
      </w:r>
    </w:p>
    <w:p w14:paraId="478AAEF9" w14:textId="77777777" w:rsidR="002B622E" w:rsidRDefault="00000000">
      <w:pPr>
        <w:pStyle w:val="ListParagraph"/>
        <w:numPr>
          <w:ilvl w:val="0"/>
          <w:numId w:val="218"/>
        </w:numPr>
        <w:tabs>
          <w:tab w:val="left" w:pos="1280"/>
        </w:tabs>
        <w:spacing w:before="252"/>
        <w:ind w:right="586"/>
        <w:jc w:val="both"/>
      </w:pPr>
      <w:r>
        <w:t>In</w:t>
      </w:r>
      <w:r>
        <w:rPr>
          <w:spacing w:val="-3"/>
        </w:rPr>
        <w:t xml:space="preserve"> </w:t>
      </w:r>
      <w:r>
        <w:t>areas</w:t>
      </w:r>
      <w:r>
        <w:rPr>
          <w:spacing w:val="-2"/>
        </w:rPr>
        <w:t xml:space="preserve"> </w:t>
      </w:r>
      <w:r>
        <w:t>outside</w:t>
      </w:r>
      <w:r>
        <w:rPr>
          <w:spacing w:val="-3"/>
        </w:rPr>
        <w:t xml:space="preserve"> </w:t>
      </w:r>
      <w:r>
        <w:t>of</w:t>
      </w:r>
      <w:r>
        <w:rPr>
          <w:spacing w:val="-1"/>
        </w:rPr>
        <w:t xml:space="preserve"> </w:t>
      </w:r>
      <w:r>
        <w:t>housing</w:t>
      </w:r>
      <w:r>
        <w:rPr>
          <w:spacing w:val="-3"/>
        </w:rPr>
        <w:t xml:space="preserve"> </w:t>
      </w:r>
      <w:r>
        <w:t>units</w:t>
      </w:r>
      <w:r>
        <w:rPr>
          <w:spacing w:val="-2"/>
        </w:rPr>
        <w:t xml:space="preserve"> </w:t>
      </w:r>
      <w:r>
        <w:t>does</w:t>
      </w:r>
      <w:r>
        <w:rPr>
          <w:spacing w:val="-5"/>
        </w:rPr>
        <w:t xml:space="preserve"> </w:t>
      </w:r>
      <w:r>
        <w:t>the</w:t>
      </w:r>
      <w:r>
        <w:rPr>
          <w:spacing w:val="-3"/>
        </w:rPr>
        <w:t xml:space="preserve"> </w:t>
      </w:r>
      <w:r>
        <w:t>agency</w:t>
      </w:r>
      <w:r>
        <w:rPr>
          <w:spacing w:val="-5"/>
        </w:rPr>
        <w:t xml:space="preserve"> </w:t>
      </w:r>
      <w:r>
        <w:t>maintain</w:t>
      </w:r>
      <w:r>
        <w:rPr>
          <w:spacing w:val="-5"/>
        </w:rPr>
        <w:t xml:space="preserve"> </w:t>
      </w:r>
      <w:r>
        <w:t>sight</w:t>
      </w:r>
      <w:r>
        <w:rPr>
          <w:spacing w:val="-1"/>
        </w:rPr>
        <w:t xml:space="preserve"> </w:t>
      </w:r>
      <w:r>
        <w:t>and</w:t>
      </w:r>
      <w:r>
        <w:rPr>
          <w:spacing w:val="-5"/>
        </w:rPr>
        <w:t xml:space="preserve"> </w:t>
      </w:r>
      <w:r>
        <w:t>sound</w:t>
      </w:r>
      <w:r>
        <w:rPr>
          <w:spacing w:val="-3"/>
        </w:rPr>
        <w:t xml:space="preserve"> </w:t>
      </w:r>
      <w:r>
        <w:t>separation</w:t>
      </w:r>
      <w:r>
        <w:rPr>
          <w:spacing w:val="-3"/>
        </w:rPr>
        <w:t xml:space="preserve"> </w:t>
      </w:r>
      <w:r>
        <w:t>between youthful inmates</w:t>
      </w:r>
      <w:r>
        <w:rPr>
          <w:spacing w:val="-2"/>
        </w:rPr>
        <w:t xml:space="preserve"> </w:t>
      </w:r>
      <w:r>
        <w:t>and</w:t>
      </w:r>
      <w:r>
        <w:rPr>
          <w:spacing w:val="-2"/>
        </w:rPr>
        <w:t xml:space="preserve"> </w:t>
      </w:r>
      <w:r>
        <w:t>adult inmates?</w:t>
      </w:r>
      <w:r>
        <w:rPr>
          <w:spacing w:val="-2"/>
        </w:rPr>
        <w:t xml:space="preserve"> </w:t>
      </w:r>
      <w:r>
        <w:t>(N/A if</w:t>
      </w:r>
      <w:r>
        <w:rPr>
          <w:spacing w:val="-1"/>
        </w:rPr>
        <w:t xml:space="preserve"> </w:t>
      </w:r>
      <w:r>
        <w:t>facility does not</w:t>
      </w:r>
      <w:r>
        <w:rPr>
          <w:spacing w:val="-1"/>
        </w:rPr>
        <w:t xml:space="preserve"> </w:t>
      </w:r>
      <w:r>
        <w:t>have youthful</w:t>
      </w:r>
      <w:r>
        <w:rPr>
          <w:spacing w:val="-3"/>
        </w:rPr>
        <w:t xml:space="preserve"> </w:t>
      </w:r>
      <w:r>
        <w:t>inmates</w:t>
      </w:r>
      <w:r>
        <w:rPr>
          <w:spacing w:val="-2"/>
        </w:rPr>
        <w:t xml:space="preserve"> </w:t>
      </w:r>
      <w:r>
        <w:t>[inmates</w:t>
      </w:r>
      <w:r>
        <w:rPr>
          <w:spacing w:val="-2"/>
        </w:rPr>
        <w:t xml:space="preserve"> </w:t>
      </w:r>
      <w:r>
        <w:t xml:space="preserve">&lt;18 years old].) </w:t>
      </w:r>
      <w:r>
        <w:rPr>
          <w:rFonts w:ascii="MS Gothic" w:hAnsi="MS Gothic"/>
        </w:rPr>
        <w:t>☐</w:t>
      </w:r>
      <w:r>
        <w:rPr>
          <w:rFonts w:ascii="MS Gothic" w:hAnsi="MS Gothic"/>
          <w:spacing w:val="-38"/>
        </w:rPr>
        <w:t xml:space="preserve"> </w:t>
      </w:r>
      <w:r>
        <w:t>Yes</w:t>
      </w:r>
      <w:r>
        <w:rPr>
          <w:spacing w:val="80"/>
        </w:rPr>
        <w:t xml:space="preserve"> </w:t>
      </w:r>
      <w:r>
        <w:rPr>
          <w:rFonts w:ascii="MS Gothic" w:hAnsi="MS Gothic"/>
        </w:rPr>
        <w:t>☐</w:t>
      </w:r>
      <w:r>
        <w:rPr>
          <w:rFonts w:ascii="MS Gothic" w:hAnsi="MS Gothic"/>
          <w:spacing w:val="-35"/>
        </w:rPr>
        <w:t xml:space="preserve"> </w:t>
      </w:r>
      <w:r>
        <w:t>No</w:t>
      </w:r>
      <w:r>
        <w:rPr>
          <w:spacing w:val="40"/>
        </w:rPr>
        <w:t xml:space="preserve">  </w:t>
      </w:r>
      <w:r>
        <w:rPr>
          <w:rFonts w:ascii="MS Gothic" w:hAnsi="MS Gothic"/>
        </w:rPr>
        <w:t>☒</w:t>
      </w:r>
      <w:r>
        <w:rPr>
          <w:rFonts w:ascii="MS Gothic" w:hAnsi="MS Gothic"/>
          <w:spacing w:val="-38"/>
        </w:rPr>
        <w:t xml:space="preserve"> </w:t>
      </w:r>
      <w:r>
        <w:t>NA</w:t>
      </w:r>
    </w:p>
    <w:p w14:paraId="2E674ED7" w14:textId="77777777" w:rsidR="002B622E" w:rsidRDefault="00000000">
      <w:pPr>
        <w:pStyle w:val="ListParagraph"/>
        <w:numPr>
          <w:ilvl w:val="0"/>
          <w:numId w:val="218"/>
        </w:numPr>
        <w:tabs>
          <w:tab w:val="left" w:pos="1280"/>
          <w:tab w:val="left" w:pos="7072"/>
        </w:tabs>
        <w:spacing w:before="252"/>
        <w:ind w:right="622"/>
      </w:pPr>
      <w:r>
        <w:t>In</w:t>
      </w:r>
      <w:r>
        <w:rPr>
          <w:spacing w:val="-3"/>
        </w:rPr>
        <w:t xml:space="preserve"> </w:t>
      </w:r>
      <w:r>
        <w:t>areas</w:t>
      </w:r>
      <w:r>
        <w:rPr>
          <w:spacing w:val="-2"/>
        </w:rPr>
        <w:t xml:space="preserve"> </w:t>
      </w:r>
      <w:r>
        <w:t>outside</w:t>
      </w:r>
      <w:r>
        <w:rPr>
          <w:spacing w:val="-3"/>
        </w:rPr>
        <w:t xml:space="preserve"> </w:t>
      </w:r>
      <w:r>
        <w:t>of</w:t>
      </w:r>
      <w:r>
        <w:rPr>
          <w:spacing w:val="-1"/>
        </w:rPr>
        <w:t xml:space="preserve"> </w:t>
      </w:r>
      <w:r>
        <w:t>housing</w:t>
      </w:r>
      <w:r>
        <w:rPr>
          <w:spacing w:val="-3"/>
        </w:rPr>
        <w:t xml:space="preserve"> </w:t>
      </w:r>
      <w:r>
        <w:t>units</w:t>
      </w:r>
      <w:r>
        <w:rPr>
          <w:spacing w:val="-2"/>
        </w:rPr>
        <w:t xml:space="preserve"> </w:t>
      </w:r>
      <w:r>
        <w:t>does</w:t>
      </w:r>
      <w:r>
        <w:rPr>
          <w:spacing w:val="-5"/>
        </w:rPr>
        <w:t xml:space="preserve"> </w:t>
      </w:r>
      <w:r>
        <w:t>the</w:t>
      </w:r>
      <w:r>
        <w:rPr>
          <w:spacing w:val="-3"/>
        </w:rPr>
        <w:t xml:space="preserve"> </w:t>
      </w:r>
      <w:r>
        <w:t>agency</w:t>
      </w:r>
      <w:r>
        <w:rPr>
          <w:spacing w:val="-5"/>
        </w:rPr>
        <w:t xml:space="preserve"> </w:t>
      </w:r>
      <w:r>
        <w:t>provide</w:t>
      </w:r>
      <w:r>
        <w:rPr>
          <w:spacing w:val="-3"/>
        </w:rPr>
        <w:t xml:space="preserve"> </w:t>
      </w:r>
      <w:r>
        <w:t>direct</w:t>
      </w:r>
      <w:r>
        <w:rPr>
          <w:spacing w:val="-4"/>
        </w:rPr>
        <w:t xml:space="preserve"> </w:t>
      </w:r>
      <w:r>
        <w:t>staff</w:t>
      </w:r>
      <w:r>
        <w:rPr>
          <w:spacing w:val="-1"/>
        </w:rPr>
        <w:t xml:space="preserve"> </w:t>
      </w:r>
      <w:r>
        <w:t>supervision</w:t>
      </w:r>
      <w:r>
        <w:rPr>
          <w:spacing w:val="-3"/>
        </w:rPr>
        <w:t xml:space="preserve"> </w:t>
      </w:r>
      <w:r>
        <w:t>when</w:t>
      </w:r>
      <w:r>
        <w:rPr>
          <w:spacing w:val="-3"/>
        </w:rPr>
        <w:t xml:space="preserve"> </w:t>
      </w:r>
      <w:r>
        <w:t xml:space="preserve">youthful inmates and adult inmates have sight, sound, or physical contact? (N/A if facility does not have youthful inmates [inmates &lt;18 years old].) </w:t>
      </w:r>
      <w:r>
        <w:rPr>
          <w:rFonts w:ascii="MS Gothic" w:hAnsi="MS Gothic"/>
        </w:rPr>
        <w:t>☐</w:t>
      </w:r>
      <w:r>
        <w:rPr>
          <w:rFonts w:ascii="MS Gothic" w:hAnsi="MS Gothic"/>
          <w:spacing w:val="-31"/>
        </w:rPr>
        <w:t xml:space="preserve"> </w:t>
      </w:r>
      <w:r>
        <w:t>Yes</w:t>
      </w:r>
      <w:r>
        <w:rPr>
          <w:spacing w:val="80"/>
        </w:rPr>
        <w:t xml:space="preserve"> </w:t>
      </w:r>
      <w:r>
        <w:rPr>
          <w:rFonts w:ascii="MS Gothic" w:hAnsi="MS Gothic"/>
        </w:rPr>
        <w:t>☐</w:t>
      </w:r>
      <w:r>
        <w:rPr>
          <w:rFonts w:ascii="MS Gothic" w:hAnsi="MS Gothic"/>
          <w:spacing w:val="-29"/>
        </w:rPr>
        <w:t xml:space="preserve"> </w:t>
      </w:r>
      <w:r>
        <w:t>No</w:t>
      </w:r>
      <w:r>
        <w:tab/>
      </w:r>
      <w:r>
        <w:rPr>
          <w:rFonts w:ascii="MS Gothic" w:hAnsi="MS Gothic"/>
        </w:rPr>
        <w:t>☒</w:t>
      </w:r>
      <w:r>
        <w:rPr>
          <w:rFonts w:ascii="MS Gothic" w:hAnsi="MS Gothic"/>
          <w:spacing w:val="-27"/>
        </w:rPr>
        <w:t xml:space="preserve"> </w:t>
      </w:r>
      <w:r>
        <w:t>NA</w:t>
      </w:r>
    </w:p>
    <w:p w14:paraId="4C48536A" w14:textId="77777777" w:rsidR="002B622E" w:rsidRDefault="00000000">
      <w:pPr>
        <w:pStyle w:val="BodyText"/>
        <w:spacing w:before="10"/>
        <w:rPr>
          <w:rFonts w:ascii="Arial"/>
          <w:sz w:val="19"/>
        </w:rPr>
      </w:pPr>
      <w:r>
        <w:rPr>
          <w:noProof/>
        </w:rPr>
        <mc:AlternateContent>
          <mc:Choice Requires="wps">
            <w:drawing>
              <wp:anchor distT="0" distB="0" distL="0" distR="0" simplePos="0" relativeHeight="487593472" behindDoc="1" locked="0" layoutInCell="1" allowOverlap="1" wp14:anchorId="317A6241" wp14:editId="3F18210B">
                <wp:simplePos x="0" y="0"/>
                <wp:positionH relativeFrom="page">
                  <wp:posOffset>667512</wp:posOffset>
                </wp:positionH>
                <wp:positionV relativeFrom="paragraph">
                  <wp:posOffset>160455</wp:posOffset>
                </wp:positionV>
                <wp:extent cx="6438900" cy="16192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161925"/>
                        </a:xfrm>
                        <a:prstGeom prst="rect">
                          <a:avLst/>
                        </a:prstGeom>
                        <a:solidFill>
                          <a:srgbClr val="FDF4EB"/>
                        </a:solidFill>
                      </wps:spPr>
                      <wps:txbx>
                        <w:txbxContent>
                          <w:p w14:paraId="1A7F496E" w14:textId="77777777" w:rsidR="002B622E" w:rsidRDefault="00000000">
                            <w:pPr>
                              <w:ind w:left="28"/>
                              <w:rPr>
                                <w:rFonts w:ascii="Arial"/>
                                <w:b/>
                                <w:color w:val="000000"/>
                              </w:rPr>
                            </w:pPr>
                            <w:r>
                              <w:rPr>
                                <w:rFonts w:ascii="Arial"/>
                                <w:b/>
                                <w:color w:val="000000"/>
                              </w:rPr>
                              <w:t>115.14</w:t>
                            </w:r>
                            <w:r>
                              <w:rPr>
                                <w:rFonts w:ascii="Arial"/>
                                <w:b/>
                                <w:color w:val="000000"/>
                                <w:spacing w:val="-3"/>
                              </w:rPr>
                              <w:t xml:space="preserve"> </w:t>
                            </w:r>
                            <w:r>
                              <w:rPr>
                                <w:rFonts w:ascii="Arial"/>
                                <w:b/>
                                <w:color w:val="000000"/>
                                <w:spacing w:val="-5"/>
                              </w:rPr>
                              <w:t>(c)</w:t>
                            </w:r>
                          </w:p>
                        </w:txbxContent>
                      </wps:txbx>
                      <wps:bodyPr wrap="square" lIns="0" tIns="0" rIns="0" bIns="0" rtlCol="0">
                        <a:noAutofit/>
                      </wps:bodyPr>
                    </wps:wsp>
                  </a:graphicData>
                </a:graphic>
              </wp:anchor>
            </w:drawing>
          </mc:Choice>
          <mc:Fallback>
            <w:pict>
              <v:shape w14:anchorId="317A6241" id="Textbox 18" o:spid="_x0000_s1035" type="#_x0000_t202" style="position:absolute;margin-left:52.55pt;margin-top:12.65pt;width:507pt;height:12.7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" fillcolor="#fdf4eb" stroked="f">
                <v:textbox inset="0,0,0,0">
                  <w:txbxContent>
                    <w:p w14:paraId="1A7F496E" w14:textId="77777777" w:rsidR="002B622E" w:rsidRDefault="00000000">
                      <w:pPr>
                        <w:ind w:left="28"/>
                        <w:rPr>
                          <w:rFonts w:ascii="Arial"/>
                          <w:b/>
                          <w:color w:val="000000"/>
                        </w:rPr>
                      </w:pPr>
                      <w:r>
                        <w:rPr>
                          <w:rFonts w:ascii="Arial"/>
                          <w:b/>
                          <w:color w:val="000000"/>
                        </w:rPr>
                        <w:t>115.14</w:t>
                      </w:r>
                      <w:r>
                        <w:rPr>
                          <w:rFonts w:ascii="Arial"/>
                          <w:b/>
                          <w:color w:val="000000"/>
                          <w:spacing w:val="-3"/>
                        </w:rPr>
                        <w:t xml:space="preserve"> </w:t>
                      </w:r>
                      <w:r>
                        <w:rPr>
                          <w:rFonts w:ascii="Arial"/>
                          <w:b/>
                          <w:color w:val="000000"/>
                          <w:spacing w:val="-5"/>
                        </w:rPr>
                        <w:t>(c)</w:t>
                      </w:r>
                    </w:p>
                  </w:txbxContent>
                </v:textbox>
                <w10:wrap type="topAndBottom" anchorx="page"/>
              </v:shape>
            </w:pict>
          </mc:Fallback>
        </mc:AlternateContent>
      </w:r>
    </w:p>
    <w:p w14:paraId="0DB4E406" w14:textId="77777777" w:rsidR="002B622E" w:rsidRDefault="00000000">
      <w:pPr>
        <w:pStyle w:val="ListParagraph"/>
        <w:numPr>
          <w:ilvl w:val="0"/>
          <w:numId w:val="218"/>
        </w:numPr>
        <w:tabs>
          <w:tab w:val="left" w:pos="1280"/>
        </w:tabs>
        <w:spacing w:before="252"/>
        <w:ind w:right="880"/>
      </w:pPr>
      <w:r>
        <w:t>Does</w:t>
      </w:r>
      <w:r>
        <w:rPr>
          <w:spacing w:val="-1"/>
        </w:rPr>
        <w:t xml:space="preserve"> </w:t>
      </w:r>
      <w:r>
        <w:t>the</w:t>
      </w:r>
      <w:r>
        <w:rPr>
          <w:spacing w:val="-4"/>
        </w:rPr>
        <w:t xml:space="preserve"> </w:t>
      </w:r>
      <w:r>
        <w:t>agency</w:t>
      </w:r>
      <w:r>
        <w:rPr>
          <w:spacing w:val="-4"/>
        </w:rPr>
        <w:t xml:space="preserve"> </w:t>
      </w:r>
      <w:r>
        <w:t>make</w:t>
      </w:r>
      <w:r>
        <w:rPr>
          <w:spacing w:val="-4"/>
        </w:rPr>
        <w:t xml:space="preserve"> </w:t>
      </w:r>
      <w:r>
        <w:t>its</w:t>
      </w:r>
      <w:r>
        <w:rPr>
          <w:spacing w:val="-1"/>
        </w:rPr>
        <w:t xml:space="preserve"> </w:t>
      </w:r>
      <w:r>
        <w:t>best</w:t>
      </w:r>
      <w:r>
        <w:rPr>
          <w:spacing w:val="-3"/>
        </w:rPr>
        <w:t xml:space="preserve"> </w:t>
      </w:r>
      <w:r>
        <w:t>efforts</w:t>
      </w:r>
      <w:r>
        <w:rPr>
          <w:spacing w:val="-4"/>
        </w:rPr>
        <w:t xml:space="preserve"> </w:t>
      </w:r>
      <w:r>
        <w:t>to</w:t>
      </w:r>
      <w:r>
        <w:rPr>
          <w:spacing w:val="-4"/>
        </w:rPr>
        <w:t xml:space="preserve"> </w:t>
      </w:r>
      <w:r>
        <w:t>avoid</w:t>
      </w:r>
      <w:r>
        <w:rPr>
          <w:spacing w:val="-2"/>
        </w:rPr>
        <w:t xml:space="preserve"> </w:t>
      </w:r>
      <w:r>
        <w:t>placing</w:t>
      </w:r>
      <w:r>
        <w:rPr>
          <w:spacing w:val="-2"/>
        </w:rPr>
        <w:t xml:space="preserve"> </w:t>
      </w:r>
      <w:r>
        <w:t>youthful</w:t>
      </w:r>
      <w:r>
        <w:rPr>
          <w:spacing w:val="-3"/>
        </w:rPr>
        <w:t xml:space="preserve"> </w:t>
      </w:r>
      <w:r>
        <w:t>inmates</w:t>
      </w:r>
      <w:r>
        <w:rPr>
          <w:spacing w:val="-2"/>
        </w:rPr>
        <w:t xml:space="preserve"> </w:t>
      </w:r>
      <w:r>
        <w:t>in</w:t>
      </w:r>
      <w:r>
        <w:rPr>
          <w:spacing w:val="-4"/>
        </w:rPr>
        <w:t xml:space="preserve"> </w:t>
      </w:r>
      <w:r>
        <w:t>isolation</w:t>
      </w:r>
      <w:r>
        <w:rPr>
          <w:spacing w:val="-2"/>
        </w:rPr>
        <w:t xml:space="preserve"> </w:t>
      </w:r>
      <w:r>
        <w:t>to</w:t>
      </w:r>
      <w:r>
        <w:rPr>
          <w:spacing w:val="-4"/>
        </w:rPr>
        <w:t xml:space="preserve"> </w:t>
      </w:r>
      <w:r>
        <w:t>comply with this provision? (N/A if facility does not have youthful inmates [inmates &lt;18 years old].)</w:t>
      </w:r>
    </w:p>
    <w:p w14:paraId="6F9C7DD6" w14:textId="77777777" w:rsidR="002B622E" w:rsidRDefault="00000000">
      <w:pPr>
        <w:pStyle w:val="ListParagraph"/>
        <w:numPr>
          <w:ilvl w:val="1"/>
          <w:numId w:val="218"/>
        </w:numPr>
        <w:tabs>
          <w:tab w:val="left" w:pos="1562"/>
          <w:tab w:val="left" w:pos="2931"/>
        </w:tabs>
        <w:spacing w:line="285" w:lineRule="exact"/>
        <w:ind w:left="1562" w:hanging="282"/>
        <w:rPr>
          <w:rFonts w:ascii="MS Gothic" w:hAnsi="MS Gothic"/>
        </w:rPr>
      </w:pPr>
      <w:r>
        <w:t>Yes</w:t>
      </w:r>
      <w:r>
        <w:rPr>
          <w:spacing w:val="28"/>
        </w:rPr>
        <w:t xml:space="preserve">  </w:t>
      </w:r>
      <w:r>
        <w:rPr>
          <w:rFonts w:ascii="MS Gothic" w:hAnsi="MS Gothic"/>
        </w:rPr>
        <w:t>☐</w:t>
      </w:r>
      <w:r>
        <w:rPr>
          <w:rFonts w:ascii="MS Gothic" w:hAnsi="MS Gothic"/>
          <w:spacing w:val="-47"/>
        </w:rPr>
        <w:t xml:space="preserve"> </w:t>
      </w:r>
      <w:r>
        <w:rPr>
          <w:spacing w:val="-5"/>
        </w:rPr>
        <w:t>No</w:t>
      </w:r>
      <w:r>
        <w:tab/>
      </w:r>
      <w:r>
        <w:rPr>
          <w:rFonts w:ascii="MS Gothic" w:hAnsi="MS Gothic"/>
        </w:rPr>
        <w:t>☒</w:t>
      </w:r>
      <w:r>
        <w:rPr>
          <w:rFonts w:ascii="MS Gothic" w:hAnsi="MS Gothic"/>
          <w:spacing w:val="-50"/>
        </w:rPr>
        <w:t xml:space="preserve"> </w:t>
      </w:r>
      <w:r>
        <w:rPr>
          <w:spacing w:val="-5"/>
        </w:rPr>
        <w:t>NA</w:t>
      </w:r>
    </w:p>
    <w:p w14:paraId="61947BC4" w14:textId="77777777" w:rsidR="002B622E" w:rsidRDefault="00000000">
      <w:pPr>
        <w:pStyle w:val="ListParagraph"/>
        <w:numPr>
          <w:ilvl w:val="0"/>
          <w:numId w:val="218"/>
        </w:numPr>
        <w:tabs>
          <w:tab w:val="left" w:pos="1280"/>
        </w:tabs>
        <w:spacing w:before="252"/>
        <w:ind w:right="622"/>
        <w:jc w:val="both"/>
      </w:pPr>
      <w:r>
        <w:t>Does the</w:t>
      </w:r>
      <w:r>
        <w:rPr>
          <w:spacing w:val="-2"/>
        </w:rPr>
        <w:t xml:space="preserve"> </w:t>
      </w:r>
      <w:r>
        <w:t>agency, while complying with</w:t>
      </w:r>
      <w:r>
        <w:rPr>
          <w:spacing w:val="-2"/>
        </w:rPr>
        <w:t xml:space="preserve"> </w:t>
      </w:r>
      <w:r>
        <w:t>this provision, allow</w:t>
      </w:r>
      <w:r>
        <w:rPr>
          <w:spacing w:val="-1"/>
        </w:rPr>
        <w:t xml:space="preserve"> </w:t>
      </w:r>
      <w:r>
        <w:t>youthful</w:t>
      </w:r>
      <w:r>
        <w:rPr>
          <w:spacing w:val="-1"/>
        </w:rPr>
        <w:t xml:space="preserve"> </w:t>
      </w:r>
      <w:r>
        <w:t>inmates daily large-muscle exercise</w:t>
      </w:r>
      <w:r>
        <w:rPr>
          <w:spacing w:val="-3"/>
        </w:rPr>
        <w:t xml:space="preserve"> </w:t>
      </w:r>
      <w:r>
        <w:t>and</w:t>
      </w:r>
      <w:r>
        <w:rPr>
          <w:spacing w:val="-5"/>
        </w:rPr>
        <w:t xml:space="preserve"> </w:t>
      </w:r>
      <w:r>
        <w:t>legally</w:t>
      </w:r>
      <w:r>
        <w:rPr>
          <w:spacing w:val="-2"/>
        </w:rPr>
        <w:t xml:space="preserve"> </w:t>
      </w:r>
      <w:r>
        <w:t>required</w:t>
      </w:r>
      <w:r>
        <w:rPr>
          <w:spacing w:val="-3"/>
        </w:rPr>
        <w:t xml:space="preserve"> </w:t>
      </w:r>
      <w:r>
        <w:t>special</w:t>
      </w:r>
      <w:r>
        <w:rPr>
          <w:spacing w:val="-4"/>
        </w:rPr>
        <w:t xml:space="preserve"> </w:t>
      </w:r>
      <w:r>
        <w:t>education</w:t>
      </w:r>
      <w:r>
        <w:rPr>
          <w:spacing w:val="-3"/>
        </w:rPr>
        <w:t xml:space="preserve"> </w:t>
      </w:r>
      <w:r>
        <w:t>services,</w:t>
      </w:r>
      <w:r>
        <w:rPr>
          <w:spacing w:val="-4"/>
        </w:rPr>
        <w:t xml:space="preserve"> </w:t>
      </w:r>
      <w:r>
        <w:t>except</w:t>
      </w:r>
      <w:r>
        <w:rPr>
          <w:spacing w:val="-1"/>
        </w:rPr>
        <w:t xml:space="preserve"> </w:t>
      </w:r>
      <w:r>
        <w:t>in</w:t>
      </w:r>
      <w:r>
        <w:rPr>
          <w:spacing w:val="-3"/>
        </w:rPr>
        <w:t xml:space="preserve"> </w:t>
      </w:r>
      <w:r>
        <w:t>exigent</w:t>
      </w:r>
      <w:r>
        <w:rPr>
          <w:spacing w:val="-4"/>
        </w:rPr>
        <w:t xml:space="preserve"> </w:t>
      </w:r>
      <w:r>
        <w:t>circumstances?</w:t>
      </w:r>
      <w:r>
        <w:rPr>
          <w:spacing w:val="-5"/>
        </w:rPr>
        <w:t xml:space="preserve"> </w:t>
      </w:r>
      <w:r>
        <w:t>(N/A if facility does not have youthful inmates [inmates &lt;18 years old].)</w:t>
      </w:r>
      <w:r>
        <w:rPr>
          <w:spacing w:val="80"/>
          <w:w w:val="150"/>
        </w:rPr>
        <w:t xml:space="preserve"> </w:t>
      </w:r>
      <w:r>
        <w:rPr>
          <w:rFonts w:ascii="MS Gothic" w:hAnsi="MS Gothic"/>
        </w:rPr>
        <w:t>☐</w:t>
      </w:r>
      <w:r>
        <w:rPr>
          <w:rFonts w:ascii="MS Gothic" w:hAnsi="MS Gothic"/>
          <w:spacing w:val="-45"/>
        </w:rPr>
        <w:t xml:space="preserve"> </w:t>
      </w:r>
      <w:r>
        <w:t>Yes</w:t>
      </w:r>
      <w:r>
        <w:rPr>
          <w:spacing w:val="80"/>
          <w:w w:val="150"/>
        </w:rPr>
        <w:t xml:space="preserve"> </w:t>
      </w:r>
      <w:r>
        <w:rPr>
          <w:rFonts w:ascii="MS Gothic" w:hAnsi="MS Gothic"/>
        </w:rPr>
        <w:t>☐</w:t>
      </w:r>
      <w:r>
        <w:rPr>
          <w:rFonts w:ascii="MS Gothic" w:hAnsi="MS Gothic"/>
          <w:spacing w:val="-45"/>
        </w:rPr>
        <w:t xml:space="preserve"> </w:t>
      </w:r>
      <w:r>
        <w:t>No</w:t>
      </w:r>
      <w:r>
        <w:rPr>
          <w:spacing w:val="72"/>
        </w:rPr>
        <w:t xml:space="preserve">  </w:t>
      </w:r>
      <w:r>
        <w:rPr>
          <w:rFonts w:ascii="MS Gothic" w:hAnsi="MS Gothic"/>
        </w:rPr>
        <w:t>☒</w:t>
      </w:r>
      <w:r>
        <w:rPr>
          <w:rFonts w:ascii="MS Gothic" w:hAnsi="MS Gothic"/>
          <w:spacing w:val="-45"/>
        </w:rPr>
        <w:t xml:space="preserve"> </w:t>
      </w:r>
      <w:r>
        <w:t>NA</w:t>
      </w:r>
    </w:p>
    <w:p w14:paraId="185D0651" w14:textId="77777777" w:rsidR="002B622E" w:rsidRDefault="002B622E">
      <w:pPr>
        <w:pStyle w:val="BodyText"/>
        <w:rPr>
          <w:rFonts w:ascii="Arial"/>
          <w:sz w:val="22"/>
        </w:rPr>
      </w:pPr>
    </w:p>
    <w:p w14:paraId="43C80B6C" w14:textId="77777777" w:rsidR="002B622E" w:rsidRDefault="00000000">
      <w:pPr>
        <w:pStyle w:val="ListParagraph"/>
        <w:numPr>
          <w:ilvl w:val="0"/>
          <w:numId w:val="218"/>
        </w:numPr>
        <w:tabs>
          <w:tab w:val="left" w:pos="1280"/>
        </w:tabs>
        <w:ind w:right="1346"/>
      </w:pPr>
      <w:r>
        <w:t>Do</w:t>
      </w:r>
      <w:r>
        <w:rPr>
          <w:spacing w:val="-3"/>
        </w:rPr>
        <w:t xml:space="preserve"> </w:t>
      </w:r>
      <w:r>
        <w:t>youthful</w:t>
      </w:r>
      <w:r>
        <w:rPr>
          <w:spacing w:val="-4"/>
        </w:rPr>
        <w:t xml:space="preserve"> </w:t>
      </w:r>
      <w:r>
        <w:t>inmates</w:t>
      </w:r>
      <w:r>
        <w:rPr>
          <w:spacing w:val="-3"/>
        </w:rPr>
        <w:t xml:space="preserve"> </w:t>
      </w:r>
      <w:r>
        <w:t>have</w:t>
      </w:r>
      <w:r>
        <w:rPr>
          <w:spacing w:val="-3"/>
        </w:rPr>
        <w:t xml:space="preserve"> </w:t>
      </w:r>
      <w:r>
        <w:t>access</w:t>
      </w:r>
      <w:r>
        <w:rPr>
          <w:spacing w:val="-5"/>
        </w:rPr>
        <w:t xml:space="preserve"> </w:t>
      </w:r>
      <w:r>
        <w:t>to</w:t>
      </w:r>
      <w:r>
        <w:rPr>
          <w:spacing w:val="-5"/>
        </w:rPr>
        <w:t xml:space="preserve"> </w:t>
      </w:r>
      <w:r>
        <w:t>other</w:t>
      </w:r>
      <w:r>
        <w:rPr>
          <w:spacing w:val="-2"/>
        </w:rPr>
        <w:t xml:space="preserve"> </w:t>
      </w:r>
      <w:r>
        <w:t>programs</w:t>
      </w:r>
      <w:r>
        <w:rPr>
          <w:spacing w:val="-2"/>
        </w:rPr>
        <w:t xml:space="preserve"> </w:t>
      </w:r>
      <w:r>
        <w:t>and</w:t>
      </w:r>
      <w:r>
        <w:rPr>
          <w:spacing w:val="-5"/>
        </w:rPr>
        <w:t xml:space="preserve"> </w:t>
      </w:r>
      <w:r>
        <w:t>work</w:t>
      </w:r>
      <w:r>
        <w:rPr>
          <w:spacing w:val="-4"/>
        </w:rPr>
        <w:t xml:space="preserve"> </w:t>
      </w:r>
      <w:r>
        <w:t>opportunities</w:t>
      </w:r>
      <w:r>
        <w:rPr>
          <w:spacing w:val="-3"/>
        </w:rPr>
        <w:t xml:space="preserve"> </w:t>
      </w:r>
      <w:r>
        <w:t>to</w:t>
      </w:r>
      <w:r>
        <w:rPr>
          <w:spacing w:val="-5"/>
        </w:rPr>
        <w:t xml:space="preserve"> </w:t>
      </w:r>
      <w:r>
        <w:t>the</w:t>
      </w:r>
      <w:r>
        <w:rPr>
          <w:spacing w:val="-5"/>
        </w:rPr>
        <w:t xml:space="preserve"> </w:t>
      </w:r>
      <w:r>
        <w:t>extent possible? (N/A if facility does not have youthful inmates [inmates &lt;18 years old].)</w:t>
      </w:r>
    </w:p>
    <w:p w14:paraId="6C6AF856" w14:textId="77777777" w:rsidR="002B622E" w:rsidRDefault="00000000">
      <w:pPr>
        <w:pStyle w:val="ListParagraph"/>
        <w:numPr>
          <w:ilvl w:val="1"/>
          <w:numId w:val="218"/>
        </w:numPr>
        <w:tabs>
          <w:tab w:val="left" w:pos="1562"/>
          <w:tab w:val="left" w:pos="2931"/>
        </w:tabs>
        <w:spacing w:line="285" w:lineRule="exact"/>
        <w:ind w:left="1562" w:hanging="282"/>
        <w:rPr>
          <w:rFonts w:ascii="MS Gothic" w:hAnsi="MS Gothic"/>
        </w:rPr>
      </w:pPr>
      <w:r>
        <w:t>Yes</w:t>
      </w:r>
      <w:r>
        <w:rPr>
          <w:spacing w:val="28"/>
        </w:rPr>
        <w:t xml:space="preserve">  </w:t>
      </w:r>
      <w:r>
        <w:rPr>
          <w:rFonts w:ascii="MS Gothic" w:hAnsi="MS Gothic"/>
        </w:rPr>
        <w:t>☐</w:t>
      </w:r>
      <w:r>
        <w:rPr>
          <w:rFonts w:ascii="MS Gothic" w:hAnsi="MS Gothic"/>
          <w:spacing w:val="-47"/>
        </w:rPr>
        <w:t xml:space="preserve"> </w:t>
      </w:r>
      <w:r>
        <w:rPr>
          <w:spacing w:val="-5"/>
        </w:rPr>
        <w:t>No</w:t>
      </w:r>
      <w:r>
        <w:tab/>
      </w:r>
      <w:r>
        <w:rPr>
          <w:rFonts w:ascii="MS Gothic" w:hAnsi="MS Gothic"/>
        </w:rPr>
        <w:t>☒</w:t>
      </w:r>
      <w:r>
        <w:rPr>
          <w:rFonts w:ascii="MS Gothic" w:hAnsi="MS Gothic"/>
          <w:spacing w:val="-50"/>
        </w:rPr>
        <w:t xml:space="preserve"> </w:t>
      </w:r>
      <w:r>
        <w:rPr>
          <w:spacing w:val="-5"/>
        </w:rPr>
        <w:t>NA</w:t>
      </w:r>
    </w:p>
    <w:p w14:paraId="5EC5EDBB" w14:textId="77777777" w:rsidR="002B622E" w:rsidRDefault="002B622E">
      <w:pPr>
        <w:spacing w:line="285" w:lineRule="exact"/>
        <w:rPr>
          <w:rFonts w:ascii="MS Gothic" w:hAnsi="MS Gothic"/>
        </w:rPr>
        <w:sectPr w:rsidR="002B622E">
          <w:pgSz w:w="12240" w:h="15840"/>
          <w:pgMar w:top="1000" w:right="520" w:bottom="1560" w:left="520" w:header="0" w:footer="1359" w:gutter="0"/>
          <w:cols w:space="720"/>
        </w:sectPr>
      </w:pPr>
    </w:p>
    <w:p w14:paraId="6A3E0DC0" w14:textId="77777777" w:rsidR="002B622E" w:rsidRDefault="00000000">
      <w:pPr>
        <w:pStyle w:val="Heading2"/>
        <w:spacing w:before="71"/>
        <w:ind w:left="560"/>
      </w:pPr>
      <w:r>
        <w:lastRenderedPageBreak/>
        <w:t>Auditor</w:t>
      </w:r>
      <w:r>
        <w:rPr>
          <w:spacing w:val="-10"/>
        </w:rPr>
        <w:t xml:space="preserve"> </w:t>
      </w:r>
      <w:r>
        <w:t>Overall</w:t>
      </w:r>
      <w:r>
        <w:rPr>
          <w:spacing w:val="-5"/>
        </w:rPr>
        <w:t xml:space="preserve"> </w:t>
      </w:r>
      <w:r>
        <w:t>Compliance</w:t>
      </w:r>
      <w:r>
        <w:rPr>
          <w:spacing w:val="-7"/>
        </w:rPr>
        <w:t xml:space="preserve"> </w:t>
      </w:r>
      <w:r>
        <w:rPr>
          <w:spacing w:val="-2"/>
        </w:rPr>
        <w:t>Determination</w:t>
      </w:r>
    </w:p>
    <w:p w14:paraId="69A27163" w14:textId="77777777" w:rsidR="002B622E" w:rsidRDefault="00000000">
      <w:pPr>
        <w:pStyle w:val="ListParagraph"/>
        <w:numPr>
          <w:ilvl w:val="1"/>
          <w:numId w:val="218"/>
        </w:numPr>
        <w:tabs>
          <w:tab w:val="left" w:pos="2000"/>
        </w:tabs>
        <w:spacing w:before="249"/>
        <w:ind w:left="2000" w:hanging="720"/>
        <w:rPr>
          <w:rFonts w:ascii="MS Gothic" w:hAnsi="MS Gothic"/>
          <w:sz w:val="28"/>
        </w:rPr>
      </w:pPr>
      <w:r>
        <w:rPr>
          <w:b/>
        </w:rPr>
        <w:t>Exceeds</w:t>
      </w:r>
      <w:r>
        <w:rPr>
          <w:b/>
          <w:spacing w:val="-7"/>
        </w:rPr>
        <w:t xml:space="preserve"> </w:t>
      </w:r>
      <w:r>
        <w:rPr>
          <w:b/>
        </w:rPr>
        <w:t>Standard</w:t>
      </w:r>
      <w:r>
        <w:rPr>
          <w:b/>
          <w:spacing w:val="-8"/>
        </w:rPr>
        <w:t xml:space="preserve"> </w:t>
      </w:r>
      <w:r>
        <w:t>(</w:t>
      </w:r>
      <w:r>
        <w:rPr>
          <w:i/>
        </w:rPr>
        <w:t>Substantially</w:t>
      </w:r>
      <w:r>
        <w:rPr>
          <w:i/>
          <w:spacing w:val="-6"/>
        </w:rPr>
        <w:t xml:space="preserve"> </w:t>
      </w:r>
      <w:r>
        <w:rPr>
          <w:i/>
        </w:rPr>
        <w:t>exceeds</w:t>
      </w:r>
      <w:r>
        <w:rPr>
          <w:i/>
          <w:spacing w:val="-8"/>
        </w:rPr>
        <w:t xml:space="preserve"> </w:t>
      </w:r>
      <w:r>
        <w:rPr>
          <w:i/>
        </w:rPr>
        <w:t>requirement</w:t>
      </w:r>
      <w:r>
        <w:rPr>
          <w:i/>
          <w:spacing w:val="-8"/>
        </w:rPr>
        <w:t xml:space="preserve"> </w:t>
      </w:r>
      <w:r>
        <w:rPr>
          <w:i/>
        </w:rPr>
        <w:t>of</w:t>
      </w:r>
      <w:r>
        <w:rPr>
          <w:i/>
          <w:spacing w:val="-7"/>
        </w:rPr>
        <w:t xml:space="preserve"> </w:t>
      </w:r>
      <w:r>
        <w:rPr>
          <w:i/>
          <w:spacing w:val="-2"/>
        </w:rPr>
        <w:t>standards</w:t>
      </w:r>
      <w:r>
        <w:rPr>
          <w:spacing w:val="-2"/>
        </w:rPr>
        <w:t>)</w:t>
      </w:r>
    </w:p>
    <w:p w14:paraId="17E4DFB9" w14:textId="77777777" w:rsidR="002B622E" w:rsidRDefault="002B622E">
      <w:pPr>
        <w:pStyle w:val="BodyText"/>
        <w:rPr>
          <w:rFonts w:ascii="Arial"/>
          <w:sz w:val="22"/>
        </w:rPr>
      </w:pPr>
    </w:p>
    <w:p w14:paraId="4267803E" w14:textId="77777777" w:rsidR="002B622E" w:rsidRDefault="00000000">
      <w:pPr>
        <w:pStyle w:val="Heading3"/>
        <w:tabs>
          <w:tab w:val="left" w:pos="2000"/>
        </w:tabs>
        <w:spacing w:line="242" w:lineRule="auto"/>
        <w:rPr>
          <w:i w:val="0"/>
        </w:rPr>
      </w:pPr>
      <w:r>
        <w:rPr>
          <w:rFonts w:ascii="MS Gothic" w:hAnsi="MS Gothic"/>
          <w:i w:val="0"/>
          <w:spacing w:val="-10"/>
          <w:sz w:val="28"/>
        </w:rPr>
        <w:t>☒</w:t>
      </w:r>
      <w:r>
        <w:rPr>
          <w:rFonts w:ascii="MS Gothic" w:hAnsi="MS Gothic"/>
          <w:i w:val="0"/>
          <w:sz w:val="28"/>
        </w:rPr>
        <w:tab/>
      </w:r>
      <w:r>
        <w:rPr>
          <w:b/>
          <w:i w:val="0"/>
        </w:rPr>
        <w:t>Meets</w:t>
      </w:r>
      <w:r>
        <w:rPr>
          <w:b/>
          <w:i w:val="0"/>
          <w:spacing w:val="-5"/>
        </w:rPr>
        <w:t xml:space="preserve"> </w:t>
      </w:r>
      <w:r>
        <w:rPr>
          <w:b/>
          <w:i w:val="0"/>
        </w:rPr>
        <w:t>Standard</w:t>
      </w:r>
      <w:r>
        <w:rPr>
          <w:b/>
          <w:i w:val="0"/>
          <w:spacing w:val="-3"/>
        </w:rPr>
        <w:t xml:space="preserve"> </w:t>
      </w:r>
      <w:r>
        <w:rPr>
          <w:i w:val="0"/>
        </w:rPr>
        <w:t>(</w:t>
      </w:r>
      <w:r>
        <w:t>Substantial</w:t>
      </w:r>
      <w:r>
        <w:rPr>
          <w:spacing w:val="-4"/>
        </w:rPr>
        <w:t xml:space="preserve"> </w:t>
      </w:r>
      <w:r>
        <w:t>compliance;</w:t>
      </w:r>
      <w:r>
        <w:rPr>
          <w:spacing w:val="-4"/>
        </w:rPr>
        <w:t xml:space="preserve"> </w:t>
      </w:r>
      <w:r>
        <w:t>complies</w:t>
      </w:r>
      <w:r>
        <w:rPr>
          <w:spacing w:val="-3"/>
        </w:rPr>
        <w:t xml:space="preserve"> </w:t>
      </w:r>
      <w:r>
        <w:t>in</w:t>
      </w:r>
      <w:r>
        <w:rPr>
          <w:spacing w:val="-3"/>
        </w:rPr>
        <w:t xml:space="preserve"> </w:t>
      </w:r>
      <w:r>
        <w:t>all</w:t>
      </w:r>
      <w:r>
        <w:rPr>
          <w:spacing w:val="-3"/>
        </w:rPr>
        <w:t xml:space="preserve"> </w:t>
      </w:r>
      <w:r>
        <w:t>material</w:t>
      </w:r>
      <w:r>
        <w:rPr>
          <w:spacing w:val="-3"/>
        </w:rPr>
        <w:t xml:space="preserve"> </w:t>
      </w:r>
      <w:r>
        <w:t>ways</w:t>
      </w:r>
      <w:r>
        <w:rPr>
          <w:spacing w:val="-3"/>
        </w:rPr>
        <w:t xml:space="preserve"> </w:t>
      </w:r>
      <w:r>
        <w:t>with</w:t>
      </w:r>
      <w:r>
        <w:rPr>
          <w:spacing w:val="-3"/>
        </w:rPr>
        <w:t xml:space="preserve"> </w:t>
      </w:r>
      <w:r>
        <w:t>the standard for the relevant review period</w:t>
      </w:r>
      <w:r>
        <w:rPr>
          <w:i w:val="0"/>
        </w:rPr>
        <w:t>)</w:t>
      </w:r>
    </w:p>
    <w:p w14:paraId="17AFA1AB" w14:textId="77777777" w:rsidR="002B622E" w:rsidRDefault="00000000">
      <w:pPr>
        <w:pStyle w:val="ListParagraph"/>
        <w:numPr>
          <w:ilvl w:val="1"/>
          <w:numId w:val="218"/>
        </w:numPr>
        <w:tabs>
          <w:tab w:val="left" w:pos="2000"/>
        </w:tabs>
        <w:spacing w:before="246"/>
        <w:ind w:left="2000" w:hanging="720"/>
        <w:rPr>
          <w:rFonts w:ascii="MS Gothic" w:hAnsi="MS Gothic"/>
          <w:sz w:val="28"/>
        </w:rPr>
      </w:pPr>
      <w:r>
        <w:rPr>
          <w:b/>
        </w:rPr>
        <w:t>Does</w:t>
      </w:r>
      <w:r>
        <w:rPr>
          <w:b/>
          <w:spacing w:val="-6"/>
        </w:rPr>
        <w:t xml:space="preserve"> </w:t>
      </w:r>
      <w:r>
        <w:rPr>
          <w:b/>
        </w:rPr>
        <w:t>Not</w:t>
      </w:r>
      <w:r>
        <w:rPr>
          <w:b/>
          <w:spacing w:val="-6"/>
        </w:rPr>
        <w:t xml:space="preserve"> </w:t>
      </w:r>
      <w:r>
        <w:rPr>
          <w:b/>
        </w:rPr>
        <w:t>Meet</w:t>
      </w:r>
      <w:r>
        <w:rPr>
          <w:b/>
          <w:spacing w:val="-6"/>
        </w:rPr>
        <w:t xml:space="preserve"> </w:t>
      </w:r>
      <w:r>
        <w:rPr>
          <w:b/>
        </w:rPr>
        <w:t>Standard</w:t>
      </w:r>
      <w:r>
        <w:rPr>
          <w:b/>
          <w:spacing w:val="-3"/>
        </w:rPr>
        <w:t xml:space="preserve"> </w:t>
      </w:r>
      <w:r>
        <w:t>(</w:t>
      </w:r>
      <w:r>
        <w:rPr>
          <w:i/>
        </w:rPr>
        <w:t>Requires</w:t>
      </w:r>
      <w:r>
        <w:rPr>
          <w:i/>
          <w:spacing w:val="-7"/>
        </w:rPr>
        <w:t xml:space="preserve"> </w:t>
      </w:r>
      <w:r>
        <w:rPr>
          <w:i/>
        </w:rPr>
        <w:t>Corrective</w:t>
      </w:r>
      <w:r>
        <w:rPr>
          <w:i/>
          <w:spacing w:val="-5"/>
        </w:rPr>
        <w:t xml:space="preserve"> </w:t>
      </w:r>
      <w:r>
        <w:rPr>
          <w:i/>
          <w:spacing w:val="-2"/>
        </w:rPr>
        <w:t>Action</w:t>
      </w:r>
      <w:r>
        <w:rPr>
          <w:spacing w:val="-2"/>
        </w:rPr>
        <w:t>)</w:t>
      </w:r>
    </w:p>
    <w:p w14:paraId="47D9DA1D" w14:textId="77777777" w:rsidR="002B622E" w:rsidRDefault="002B622E">
      <w:pPr>
        <w:pStyle w:val="BodyText"/>
        <w:spacing w:before="2"/>
        <w:rPr>
          <w:rFonts w:ascii="Arial"/>
          <w:sz w:val="22"/>
        </w:rPr>
      </w:pPr>
    </w:p>
    <w:p w14:paraId="0B915ED5" w14:textId="77777777" w:rsidR="002B622E" w:rsidRDefault="00000000">
      <w:pPr>
        <w:pStyle w:val="Heading4"/>
      </w:pPr>
      <w:r>
        <w:rPr>
          <w:noProof/>
        </w:rPr>
        <mc:AlternateContent>
          <mc:Choice Requires="wps">
            <w:drawing>
              <wp:anchor distT="0" distB="0" distL="0" distR="0" simplePos="0" relativeHeight="484282368" behindDoc="1" locked="0" layoutInCell="1" allowOverlap="1" wp14:anchorId="1BB87D23" wp14:editId="67A1541A">
                <wp:simplePos x="0" y="0"/>
                <wp:positionH relativeFrom="page">
                  <wp:posOffset>667512</wp:posOffset>
                </wp:positionH>
                <wp:positionV relativeFrom="paragraph">
                  <wp:posOffset>-53</wp:posOffset>
                </wp:positionV>
                <wp:extent cx="6438900" cy="6135370"/>
                <wp:effectExtent l="0" t="0" r="0" b="0"/>
                <wp:wrapNone/>
                <wp:docPr id="19" name="Graphic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135370"/>
                        </a:xfrm>
                        <a:custGeom>
                          <a:avLst/>
                          <a:gdLst/>
                          <a:ahLst/>
                          <a:cxnLst/>
                          <a:rect l="l" t="t" r="r" b="b"/>
                          <a:pathLst>
                            <a:path w="6438900" h="6135370">
                              <a:moveTo>
                                <a:pt x="6438646" y="3798532"/>
                              </a:moveTo>
                              <a:lnTo>
                                <a:pt x="0" y="3798532"/>
                              </a:lnTo>
                              <a:lnTo>
                                <a:pt x="0" y="3945128"/>
                              </a:lnTo>
                              <a:lnTo>
                                <a:pt x="0" y="4091432"/>
                              </a:lnTo>
                              <a:lnTo>
                                <a:pt x="0" y="6135370"/>
                              </a:lnTo>
                              <a:lnTo>
                                <a:pt x="6438646" y="6135370"/>
                              </a:lnTo>
                              <a:lnTo>
                                <a:pt x="6438646" y="3945128"/>
                              </a:lnTo>
                              <a:lnTo>
                                <a:pt x="6438646" y="3798532"/>
                              </a:lnTo>
                              <a:close/>
                            </a:path>
                            <a:path w="6438900" h="6135370">
                              <a:moveTo>
                                <a:pt x="6438646" y="3505847"/>
                              </a:moveTo>
                              <a:lnTo>
                                <a:pt x="0" y="3505847"/>
                              </a:lnTo>
                              <a:lnTo>
                                <a:pt x="0" y="3652139"/>
                              </a:lnTo>
                              <a:lnTo>
                                <a:pt x="0" y="3798443"/>
                              </a:lnTo>
                              <a:lnTo>
                                <a:pt x="6438646" y="3798443"/>
                              </a:lnTo>
                              <a:lnTo>
                                <a:pt x="6438646" y="3652139"/>
                              </a:lnTo>
                              <a:lnTo>
                                <a:pt x="6438646" y="3505847"/>
                              </a:lnTo>
                              <a:close/>
                            </a:path>
                            <a:path w="6438900" h="6135370">
                              <a:moveTo>
                                <a:pt x="6438646" y="3214763"/>
                              </a:moveTo>
                              <a:lnTo>
                                <a:pt x="0" y="3214763"/>
                              </a:lnTo>
                              <a:lnTo>
                                <a:pt x="0" y="3359531"/>
                              </a:lnTo>
                              <a:lnTo>
                                <a:pt x="0" y="3505835"/>
                              </a:lnTo>
                              <a:lnTo>
                                <a:pt x="6438646" y="3505835"/>
                              </a:lnTo>
                              <a:lnTo>
                                <a:pt x="6438646" y="3359531"/>
                              </a:lnTo>
                              <a:lnTo>
                                <a:pt x="6438646" y="3214763"/>
                              </a:lnTo>
                              <a:close/>
                            </a:path>
                            <a:path w="6438900" h="6135370">
                              <a:moveTo>
                                <a:pt x="6438646" y="2629547"/>
                              </a:moveTo>
                              <a:lnTo>
                                <a:pt x="0" y="2629547"/>
                              </a:lnTo>
                              <a:lnTo>
                                <a:pt x="0" y="2775839"/>
                              </a:lnTo>
                              <a:lnTo>
                                <a:pt x="0" y="2922143"/>
                              </a:lnTo>
                              <a:lnTo>
                                <a:pt x="0" y="3068447"/>
                              </a:lnTo>
                              <a:lnTo>
                                <a:pt x="0" y="3214751"/>
                              </a:lnTo>
                              <a:lnTo>
                                <a:pt x="6438646" y="3214751"/>
                              </a:lnTo>
                              <a:lnTo>
                                <a:pt x="6438646" y="3068447"/>
                              </a:lnTo>
                              <a:lnTo>
                                <a:pt x="6438646" y="2922143"/>
                              </a:lnTo>
                              <a:lnTo>
                                <a:pt x="6438646" y="2775839"/>
                              </a:lnTo>
                              <a:lnTo>
                                <a:pt x="6438646" y="2629547"/>
                              </a:lnTo>
                              <a:close/>
                            </a:path>
                            <a:path w="6438900" h="6135370">
                              <a:moveTo>
                                <a:pt x="6438646" y="2338463"/>
                              </a:moveTo>
                              <a:lnTo>
                                <a:pt x="0" y="2338463"/>
                              </a:lnTo>
                              <a:lnTo>
                                <a:pt x="0" y="2483231"/>
                              </a:lnTo>
                              <a:lnTo>
                                <a:pt x="0" y="2629535"/>
                              </a:lnTo>
                              <a:lnTo>
                                <a:pt x="6438646" y="2629535"/>
                              </a:lnTo>
                              <a:lnTo>
                                <a:pt x="6438646" y="2483231"/>
                              </a:lnTo>
                              <a:lnTo>
                                <a:pt x="6438646" y="2338463"/>
                              </a:lnTo>
                              <a:close/>
                            </a:path>
                            <a:path w="6438900" h="6135370">
                              <a:moveTo>
                                <a:pt x="6438646" y="1899297"/>
                              </a:moveTo>
                              <a:lnTo>
                                <a:pt x="0" y="1899297"/>
                              </a:lnTo>
                              <a:lnTo>
                                <a:pt x="0" y="2045538"/>
                              </a:lnTo>
                              <a:lnTo>
                                <a:pt x="0" y="2192147"/>
                              </a:lnTo>
                              <a:lnTo>
                                <a:pt x="0" y="2338451"/>
                              </a:lnTo>
                              <a:lnTo>
                                <a:pt x="6438646" y="2338451"/>
                              </a:lnTo>
                              <a:lnTo>
                                <a:pt x="6438646" y="2192147"/>
                              </a:lnTo>
                              <a:lnTo>
                                <a:pt x="6438646" y="2045589"/>
                              </a:lnTo>
                              <a:lnTo>
                                <a:pt x="6438646" y="1899297"/>
                              </a:lnTo>
                              <a:close/>
                            </a:path>
                            <a:path w="6438900" h="6135370">
                              <a:moveTo>
                                <a:pt x="6438646" y="1608213"/>
                              </a:moveTo>
                              <a:lnTo>
                                <a:pt x="0" y="1608213"/>
                              </a:lnTo>
                              <a:lnTo>
                                <a:pt x="0" y="1752981"/>
                              </a:lnTo>
                              <a:lnTo>
                                <a:pt x="0" y="1899285"/>
                              </a:lnTo>
                              <a:lnTo>
                                <a:pt x="6438646" y="1899285"/>
                              </a:lnTo>
                              <a:lnTo>
                                <a:pt x="6438646" y="1752981"/>
                              </a:lnTo>
                              <a:lnTo>
                                <a:pt x="6438646" y="1608213"/>
                              </a:lnTo>
                              <a:close/>
                            </a:path>
                            <a:path w="6438900" h="6135370">
                              <a:moveTo>
                                <a:pt x="6438646" y="876693"/>
                              </a:moveTo>
                              <a:lnTo>
                                <a:pt x="0" y="876693"/>
                              </a:lnTo>
                              <a:lnTo>
                                <a:pt x="0" y="1022997"/>
                              </a:lnTo>
                              <a:lnTo>
                                <a:pt x="0" y="1169289"/>
                              </a:lnTo>
                              <a:lnTo>
                                <a:pt x="0" y="1315593"/>
                              </a:lnTo>
                              <a:lnTo>
                                <a:pt x="0" y="1461897"/>
                              </a:lnTo>
                              <a:lnTo>
                                <a:pt x="0" y="1608201"/>
                              </a:lnTo>
                              <a:lnTo>
                                <a:pt x="6438646" y="1608201"/>
                              </a:lnTo>
                              <a:lnTo>
                                <a:pt x="6438646" y="1461897"/>
                              </a:lnTo>
                              <a:lnTo>
                                <a:pt x="6438646" y="1315593"/>
                              </a:lnTo>
                              <a:lnTo>
                                <a:pt x="6438646" y="1169289"/>
                              </a:lnTo>
                              <a:lnTo>
                                <a:pt x="6438646" y="1022997"/>
                              </a:lnTo>
                              <a:lnTo>
                                <a:pt x="6438646" y="876693"/>
                              </a:lnTo>
                              <a:close/>
                            </a:path>
                            <a:path w="6438900" h="6135370">
                              <a:moveTo>
                                <a:pt x="6438646" y="146380"/>
                              </a:moveTo>
                              <a:lnTo>
                                <a:pt x="0" y="146380"/>
                              </a:lnTo>
                              <a:lnTo>
                                <a:pt x="0" y="292989"/>
                              </a:lnTo>
                              <a:lnTo>
                                <a:pt x="0" y="439293"/>
                              </a:lnTo>
                              <a:lnTo>
                                <a:pt x="0" y="585597"/>
                              </a:lnTo>
                              <a:lnTo>
                                <a:pt x="0" y="731901"/>
                              </a:lnTo>
                              <a:lnTo>
                                <a:pt x="0" y="876681"/>
                              </a:lnTo>
                              <a:lnTo>
                                <a:pt x="6438646" y="876681"/>
                              </a:lnTo>
                              <a:lnTo>
                                <a:pt x="6438646" y="731901"/>
                              </a:lnTo>
                              <a:lnTo>
                                <a:pt x="6438646" y="585597"/>
                              </a:lnTo>
                              <a:lnTo>
                                <a:pt x="6438646" y="439293"/>
                              </a:lnTo>
                              <a:lnTo>
                                <a:pt x="6438646" y="292989"/>
                              </a:lnTo>
                              <a:lnTo>
                                <a:pt x="6438646" y="146380"/>
                              </a:lnTo>
                              <a:close/>
                            </a:path>
                            <a:path w="6438900" h="6135370">
                              <a:moveTo>
                                <a:pt x="6438646" y="0"/>
                              </a:moveTo>
                              <a:lnTo>
                                <a:pt x="0" y="0"/>
                              </a:lnTo>
                              <a:lnTo>
                                <a:pt x="0" y="146304"/>
                              </a:lnTo>
                              <a:lnTo>
                                <a:pt x="6438646" y="146304"/>
                              </a:lnTo>
                              <a:lnTo>
                                <a:pt x="6438646" y="0"/>
                              </a:lnTo>
                              <a:close/>
                            </a:path>
                          </a:pathLst>
                        </a:custGeom>
                        <a:solidFill>
                          <a:srgbClr val="F8F6F6"/>
                        </a:solidFill>
                      </wps:spPr>
                      <wps:bodyPr wrap="square" lIns="0" tIns="0" rIns="0" bIns="0" rtlCol="0">
                        <a:prstTxWarp prst="textNoShape">
                          <a:avLst/>
                        </a:prstTxWarp>
                        <a:noAutofit/>
                      </wps:bodyPr>
                    </wps:wsp>
                  </a:graphicData>
                </a:graphic>
              </wp:anchor>
            </w:drawing>
          </mc:Choice>
          <mc:Fallback>
            <w:pict>
              <v:shape w14:anchorId="6E4AA22E" id="Graphic 19" o:spid="_x0000_s1026" alt="&quot;&quot;" style="position:absolute;margin-left:52.55pt;margin-top:0;width:507pt;height:483.1pt;z-index:-19034112;visibility:visible;mso-wrap-style:square;mso-wrap-distance-left:0;mso-wrap-distance-top:0;mso-wrap-distance-right:0;mso-wrap-distance-bottom:0;mso-position-horizontal:absolute;mso-position-horizontal-relative:page;mso-position-vertical:absolute;mso-position-vertical-relative:text;v-text-anchor:top" coordsize="6438900,6135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" path="m6438646,3798532l,3798532r,146596l,4091432,,6135370r6438646,l6438646,3945128r,-146596xem6438646,3505847l,3505847r,146292l,3798443r6438646,l6438646,3652139r,-146292xem6438646,3214763l,3214763r,144768l,3505835r6438646,l6438646,3359531r,-144768xem6438646,2629547l,2629547r,146292l,2922143r,146304l,3214751r6438646,l6438646,3068447r,-146304l6438646,2775839r,-146292xem6438646,2338463l,2338463r,144768l,2629535r6438646,l6438646,2483231r,-144768xem6438646,1899297l,1899297r,146241l,2192147r,146304l6438646,2338451r,-146304l6438646,2045589r,-146292xem6438646,1608213l,1608213r,144768l,1899285r6438646,l6438646,1752981r,-144768xem6438646,876693l,876693r,146304l,1169289r,146304l,1461897r,146304l6438646,1608201r,-146304l6438646,1315593r,-146304l6438646,1022997r,-146304xem6438646,146380l,146380,,292989,,439293,,585597,,731901,,876681r6438646,l6438646,731901r,-146304l6438646,439293r,-146304l6438646,146380xem6438646,l,,,146304r6438646,l6438646,xe" fillcolor="#f8f6f6" stroked="f">
                <v:path arrowok="t"/>
                <w10:wrap anchorx="page"/>
              </v:shape>
            </w:pict>
          </mc:Fallback>
        </mc:AlternateContent>
      </w:r>
      <w:r>
        <w:rPr>
          <w:spacing w:val="-2"/>
        </w:rPr>
        <w:t>Documents:</w:t>
      </w:r>
    </w:p>
    <w:p w14:paraId="62EFD21D" w14:textId="77777777" w:rsidR="002B622E" w:rsidRDefault="00000000">
      <w:pPr>
        <w:pStyle w:val="ListParagraph"/>
        <w:numPr>
          <w:ilvl w:val="0"/>
          <w:numId w:val="217"/>
        </w:numPr>
        <w:tabs>
          <w:tab w:val="left" w:pos="760"/>
        </w:tabs>
        <w:spacing w:before="1"/>
        <w:ind w:left="760" w:hanging="200"/>
        <w:rPr>
          <w:rFonts w:ascii="Times New Roman"/>
          <w:sz w:val="20"/>
        </w:rPr>
      </w:pPr>
      <w:r>
        <w:rPr>
          <w:rFonts w:ascii="Times New Roman"/>
          <w:sz w:val="20"/>
        </w:rPr>
        <w:t>Pre-Audit</w:t>
      </w:r>
      <w:r>
        <w:rPr>
          <w:rFonts w:ascii="Times New Roman"/>
          <w:spacing w:val="-6"/>
          <w:sz w:val="20"/>
        </w:rPr>
        <w:t xml:space="preserve"> </w:t>
      </w:r>
      <w:r>
        <w:rPr>
          <w:rFonts w:ascii="Times New Roman"/>
          <w:spacing w:val="-2"/>
          <w:sz w:val="20"/>
        </w:rPr>
        <w:t>Questionnaire</w:t>
      </w:r>
    </w:p>
    <w:p w14:paraId="255CA057" w14:textId="77777777" w:rsidR="002B622E" w:rsidRDefault="00000000">
      <w:pPr>
        <w:pStyle w:val="ListParagraph"/>
        <w:numPr>
          <w:ilvl w:val="0"/>
          <w:numId w:val="217"/>
        </w:numPr>
        <w:tabs>
          <w:tab w:val="left" w:pos="760"/>
        </w:tabs>
        <w:spacing w:before="1"/>
        <w:ind w:left="760" w:hanging="200"/>
        <w:rPr>
          <w:rFonts w:ascii="Times New Roman"/>
          <w:sz w:val="20"/>
        </w:rPr>
      </w:pPr>
      <w:r>
        <w:rPr>
          <w:rFonts w:ascii="Times New Roman"/>
          <w:sz w:val="20"/>
        </w:rPr>
        <w:t>Statement</w:t>
      </w:r>
      <w:r>
        <w:rPr>
          <w:rFonts w:ascii="Times New Roman"/>
          <w:spacing w:val="-6"/>
          <w:sz w:val="20"/>
        </w:rPr>
        <w:t xml:space="preserve"> </w:t>
      </w:r>
      <w:r>
        <w:rPr>
          <w:rFonts w:ascii="Times New Roman"/>
          <w:sz w:val="20"/>
        </w:rPr>
        <w:t>of</w:t>
      </w:r>
      <w:r>
        <w:rPr>
          <w:rFonts w:ascii="Times New Roman"/>
          <w:spacing w:val="-5"/>
          <w:sz w:val="20"/>
        </w:rPr>
        <w:t xml:space="preserve"> </w:t>
      </w:r>
      <w:r>
        <w:rPr>
          <w:rFonts w:ascii="Times New Roman"/>
          <w:sz w:val="20"/>
        </w:rPr>
        <w:t>Fact</w:t>
      </w:r>
      <w:r>
        <w:rPr>
          <w:rFonts w:ascii="Times New Roman"/>
          <w:spacing w:val="-5"/>
          <w:sz w:val="20"/>
        </w:rPr>
        <w:t xml:space="preserve"> </w:t>
      </w:r>
      <w:r>
        <w:rPr>
          <w:rFonts w:ascii="Times New Roman"/>
          <w:sz w:val="20"/>
        </w:rPr>
        <w:t>regarding</w:t>
      </w:r>
      <w:r>
        <w:rPr>
          <w:rFonts w:ascii="Times New Roman"/>
          <w:spacing w:val="-6"/>
          <w:sz w:val="20"/>
        </w:rPr>
        <w:t xml:space="preserve"> </w:t>
      </w:r>
      <w:r>
        <w:rPr>
          <w:rFonts w:ascii="Times New Roman"/>
          <w:sz w:val="20"/>
        </w:rPr>
        <w:t>Youthful</w:t>
      </w:r>
      <w:r>
        <w:rPr>
          <w:rFonts w:ascii="Times New Roman"/>
          <w:spacing w:val="-7"/>
          <w:sz w:val="20"/>
        </w:rPr>
        <w:t xml:space="preserve"> </w:t>
      </w:r>
      <w:r>
        <w:rPr>
          <w:rFonts w:ascii="Times New Roman"/>
          <w:spacing w:val="-2"/>
          <w:sz w:val="20"/>
        </w:rPr>
        <w:t>Inmates</w:t>
      </w:r>
    </w:p>
    <w:p w14:paraId="6D800278" w14:textId="77777777" w:rsidR="002B622E" w:rsidRDefault="00000000">
      <w:pPr>
        <w:pStyle w:val="ListParagraph"/>
        <w:numPr>
          <w:ilvl w:val="0"/>
          <w:numId w:val="217"/>
        </w:numPr>
        <w:tabs>
          <w:tab w:val="left" w:pos="760"/>
        </w:tabs>
        <w:ind w:left="760" w:hanging="200"/>
        <w:rPr>
          <w:rFonts w:ascii="Times New Roman"/>
          <w:sz w:val="20"/>
        </w:rPr>
      </w:pPr>
      <w:r>
        <w:rPr>
          <w:rFonts w:ascii="Times New Roman"/>
          <w:sz w:val="20"/>
        </w:rPr>
        <w:t>Unit</w:t>
      </w:r>
      <w:r>
        <w:rPr>
          <w:rFonts w:ascii="Times New Roman"/>
          <w:spacing w:val="-7"/>
          <w:sz w:val="20"/>
        </w:rPr>
        <w:t xml:space="preserve"> </w:t>
      </w:r>
      <w:r>
        <w:rPr>
          <w:rFonts w:ascii="Times New Roman"/>
          <w:sz w:val="20"/>
        </w:rPr>
        <w:t>Classification</w:t>
      </w:r>
      <w:r>
        <w:rPr>
          <w:rFonts w:ascii="Times New Roman"/>
          <w:spacing w:val="-6"/>
          <w:sz w:val="20"/>
        </w:rPr>
        <w:t xml:space="preserve"> </w:t>
      </w:r>
      <w:r>
        <w:rPr>
          <w:rFonts w:ascii="Times New Roman"/>
          <w:sz w:val="20"/>
        </w:rPr>
        <w:t>Procedure</w:t>
      </w:r>
      <w:r>
        <w:rPr>
          <w:rFonts w:ascii="Times New Roman"/>
          <w:spacing w:val="-6"/>
          <w:sz w:val="20"/>
        </w:rPr>
        <w:t xml:space="preserve"> </w:t>
      </w:r>
      <w:r>
        <w:rPr>
          <w:rFonts w:ascii="Times New Roman"/>
          <w:sz w:val="20"/>
        </w:rPr>
        <w:t>04.19,</w:t>
      </w:r>
      <w:r>
        <w:rPr>
          <w:rFonts w:ascii="Times New Roman"/>
          <w:spacing w:val="-6"/>
          <w:sz w:val="20"/>
        </w:rPr>
        <w:t xml:space="preserve"> </w:t>
      </w:r>
      <w:r>
        <w:rPr>
          <w:rFonts w:ascii="Times New Roman"/>
          <w:sz w:val="20"/>
        </w:rPr>
        <w:t>Youthful</w:t>
      </w:r>
      <w:r>
        <w:rPr>
          <w:rFonts w:ascii="Times New Roman"/>
          <w:spacing w:val="-8"/>
          <w:sz w:val="20"/>
        </w:rPr>
        <w:t xml:space="preserve"> </w:t>
      </w:r>
      <w:r>
        <w:rPr>
          <w:rFonts w:ascii="Times New Roman"/>
          <w:spacing w:val="-2"/>
          <w:sz w:val="20"/>
        </w:rPr>
        <w:t>Inmates</w:t>
      </w:r>
    </w:p>
    <w:p w14:paraId="62EB9FC4" w14:textId="77777777" w:rsidR="002B622E" w:rsidRDefault="00000000">
      <w:pPr>
        <w:pStyle w:val="ListParagraph"/>
        <w:numPr>
          <w:ilvl w:val="0"/>
          <w:numId w:val="217"/>
        </w:numPr>
        <w:tabs>
          <w:tab w:val="left" w:pos="760"/>
        </w:tabs>
        <w:ind w:left="760" w:hanging="200"/>
        <w:rPr>
          <w:rFonts w:ascii="Times New Roman"/>
          <w:sz w:val="20"/>
        </w:rPr>
      </w:pPr>
      <w:r>
        <w:rPr>
          <w:rFonts w:ascii="Times New Roman"/>
          <w:sz w:val="20"/>
        </w:rPr>
        <w:t>CYPOM</w:t>
      </w:r>
      <w:r>
        <w:rPr>
          <w:rFonts w:ascii="Times New Roman"/>
          <w:spacing w:val="-5"/>
          <w:sz w:val="20"/>
        </w:rPr>
        <w:t xml:space="preserve"> </w:t>
      </w:r>
      <w:r>
        <w:rPr>
          <w:rFonts w:ascii="Times New Roman"/>
          <w:sz w:val="20"/>
        </w:rPr>
        <w:t>01.02,</w:t>
      </w:r>
      <w:r>
        <w:rPr>
          <w:rFonts w:ascii="Times New Roman"/>
          <w:spacing w:val="-5"/>
          <w:sz w:val="20"/>
        </w:rPr>
        <w:t xml:space="preserve"> </w:t>
      </w:r>
      <w:r>
        <w:rPr>
          <w:rFonts w:ascii="Times New Roman"/>
          <w:sz w:val="20"/>
        </w:rPr>
        <w:t>Separation</w:t>
      </w:r>
      <w:r>
        <w:rPr>
          <w:rFonts w:ascii="Times New Roman"/>
          <w:spacing w:val="-5"/>
          <w:sz w:val="20"/>
        </w:rPr>
        <w:t xml:space="preserve"> </w:t>
      </w:r>
      <w:r>
        <w:rPr>
          <w:rFonts w:ascii="Times New Roman"/>
          <w:sz w:val="20"/>
        </w:rPr>
        <w:t>of</w:t>
      </w:r>
      <w:r>
        <w:rPr>
          <w:rFonts w:ascii="Times New Roman"/>
          <w:spacing w:val="-5"/>
          <w:sz w:val="20"/>
        </w:rPr>
        <w:t xml:space="preserve"> </w:t>
      </w:r>
      <w:r>
        <w:rPr>
          <w:rFonts w:ascii="Times New Roman"/>
          <w:spacing w:val="-4"/>
          <w:sz w:val="20"/>
        </w:rPr>
        <w:t>Youth</w:t>
      </w:r>
    </w:p>
    <w:p w14:paraId="045D0AE2" w14:textId="77777777" w:rsidR="002B622E" w:rsidRDefault="00000000">
      <w:pPr>
        <w:pStyle w:val="Heading4"/>
        <w:spacing w:before="229"/>
      </w:pPr>
      <w:r>
        <w:rPr>
          <w:spacing w:val="-2"/>
        </w:rPr>
        <w:t>Interviews:</w:t>
      </w:r>
    </w:p>
    <w:p w14:paraId="00772A11" w14:textId="77777777" w:rsidR="002B622E" w:rsidRDefault="00000000">
      <w:pPr>
        <w:pStyle w:val="ListParagraph"/>
        <w:numPr>
          <w:ilvl w:val="0"/>
          <w:numId w:val="216"/>
        </w:numPr>
        <w:tabs>
          <w:tab w:val="left" w:pos="760"/>
        </w:tabs>
        <w:ind w:left="760" w:hanging="200"/>
        <w:rPr>
          <w:rFonts w:ascii="Times New Roman"/>
          <w:sz w:val="20"/>
        </w:rPr>
      </w:pPr>
      <w:r>
        <w:rPr>
          <w:rFonts w:ascii="Times New Roman"/>
          <w:spacing w:val="-2"/>
          <w:sz w:val="20"/>
        </w:rPr>
        <w:t>Warden</w:t>
      </w:r>
    </w:p>
    <w:p w14:paraId="769576DC" w14:textId="77777777" w:rsidR="002B622E" w:rsidRDefault="00000000">
      <w:pPr>
        <w:pStyle w:val="ListParagraph"/>
        <w:numPr>
          <w:ilvl w:val="0"/>
          <w:numId w:val="216"/>
        </w:numPr>
        <w:tabs>
          <w:tab w:val="left" w:pos="760"/>
        </w:tabs>
        <w:spacing w:before="1"/>
        <w:ind w:left="760" w:hanging="200"/>
        <w:rPr>
          <w:rFonts w:ascii="Times New Roman"/>
          <w:sz w:val="20"/>
        </w:rPr>
      </w:pPr>
      <w:r>
        <w:rPr>
          <w:rFonts w:ascii="Times New Roman"/>
          <w:sz w:val="20"/>
        </w:rPr>
        <w:t>PREA</w:t>
      </w:r>
      <w:r>
        <w:rPr>
          <w:rFonts w:ascii="Times New Roman"/>
          <w:spacing w:val="-8"/>
          <w:sz w:val="20"/>
        </w:rPr>
        <w:t xml:space="preserve"> </w:t>
      </w:r>
      <w:r>
        <w:rPr>
          <w:rFonts w:ascii="Times New Roman"/>
          <w:sz w:val="20"/>
        </w:rPr>
        <w:t>Compliance</w:t>
      </w:r>
      <w:r>
        <w:rPr>
          <w:rFonts w:ascii="Times New Roman"/>
          <w:spacing w:val="-7"/>
          <w:sz w:val="20"/>
        </w:rPr>
        <w:t xml:space="preserve"> </w:t>
      </w:r>
      <w:r>
        <w:rPr>
          <w:rFonts w:ascii="Times New Roman"/>
          <w:spacing w:val="-2"/>
          <w:sz w:val="20"/>
        </w:rPr>
        <w:t>Manager</w:t>
      </w:r>
    </w:p>
    <w:p w14:paraId="5EFDC7F6" w14:textId="77777777" w:rsidR="002B622E" w:rsidRDefault="002B622E">
      <w:pPr>
        <w:pStyle w:val="BodyText"/>
      </w:pPr>
    </w:p>
    <w:p w14:paraId="48ED1F47" w14:textId="77777777" w:rsidR="002B622E" w:rsidRDefault="00000000">
      <w:pPr>
        <w:pStyle w:val="Heading4"/>
        <w:spacing w:line="229" w:lineRule="exact"/>
      </w:pPr>
      <w:r>
        <w:t>Site</w:t>
      </w:r>
      <w:r>
        <w:rPr>
          <w:spacing w:val="-5"/>
        </w:rPr>
        <w:t xml:space="preserve"> </w:t>
      </w:r>
      <w:r>
        <w:t>Review</w:t>
      </w:r>
      <w:r>
        <w:rPr>
          <w:spacing w:val="-4"/>
        </w:rPr>
        <w:t xml:space="preserve"> </w:t>
      </w:r>
      <w:r>
        <w:rPr>
          <w:spacing w:val="-2"/>
        </w:rPr>
        <w:t>Observations:</w:t>
      </w:r>
    </w:p>
    <w:p w14:paraId="4BD5CABF" w14:textId="77777777" w:rsidR="002B622E" w:rsidRDefault="00000000">
      <w:pPr>
        <w:pStyle w:val="BodyText"/>
        <w:spacing w:line="229" w:lineRule="exact"/>
        <w:ind w:left="560"/>
      </w:pPr>
      <w:r>
        <w:t>1.</w:t>
      </w:r>
      <w:r>
        <w:rPr>
          <w:spacing w:val="-4"/>
        </w:rPr>
        <w:t xml:space="preserve"> </w:t>
      </w:r>
      <w:r>
        <w:t>Observations</w:t>
      </w:r>
      <w:r>
        <w:rPr>
          <w:spacing w:val="-4"/>
        </w:rPr>
        <w:t xml:space="preserve"> </w:t>
      </w:r>
      <w:r>
        <w:t>in</w:t>
      </w:r>
      <w:r>
        <w:rPr>
          <w:spacing w:val="-3"/>
        </w:rPr>
        <w:t xml:space="preserve"> </w:t>
      </w:r>
      <w:r>
        <w:t>Housing</w:t>
      </w:r>
      <w:r>
        <w:rPr>
          <w:spacing w:val="-2"/>
        </w:rPr>
        <w:t xml:space="preserve"> </w:t>
      </w:r>
      <w:r>
        <w:t>Units</w:t>
      </w:r>
      <w:r>
        <w:rPr>
          <w:spacing w:val="-5"/>
        </w:rPr>
        <w:t xml:space="preserve"> </w:t>
      </w:r>
      <w:r>
        <w:t>Related</w:t>
      </w:r>
      <w:r>
        <w:rPr>
          <w:spacing w:val="-2"/>
        </w:rPr>
        <w:t xml:space="preserve"> </w:t>
      </w:r>
      <w:r>
        <w:t>to</w:t>
      </w:r>
      <w:r>
        <w:rPr>
          <w:spacing w:val="-3"/>
        </w:rPr>
        <w:t xml:space="preserve"> </w:t>
      </w:r>
      <w:r>
        <w:t>Age</w:t>
      </w:r>
      <w:r>
        <w:rPr>
          <w:spacing w:val="-3"/>
        </w:rPr>
        <w:t xml:space="preserve"> </w:t>
      </w:r>
      <w:r>
        <w:t>of</w:t>
      </w:r>
      <w:r>
        <w:rPr>
          <w:spacing w:val="-4"/>
        </w:rPr>
        <w:t xml:space="preserve"> </w:t>
      </w:r>
      <w:r>
        <w:t>Inmates</w:t>
      </w:r>
      <w:r>
        <w:rPr>
          <w:spacing w:val="3"/>
        </w:rPr>
        <w:t xml:space="preserve"> </w:t>
      </w:r>
      <w:r>
        <w:t>–</w:t>
      </w:r>
      <w:r>
        <w:rPr>
          <w:spacing w:val="-2"/>
        </w:rPr>
        <w:t xml:space="preserve"> </w:t>
      </w:r>
      <w:r>
        <w:t>None</w:t>
      </w:r>
      <w:r>
        <w:rPr>
          <w:spacing w:val="-5"/>
        </w:rPr>
        <w:t xml:space="preserve"> </w:t>
      </w:r>
      <w:r>
        <w:t>under</w:t>
      </w:r>
      <w:r>
        <w:rPr>
          <w:spacing w:val="-4"/>
        </w:rPr>
        <w:t xml:space="preserve"> </w:t>
      </w:r>
      <w:r>
        <w:t>the</w:t>
      </w:r>
      <w:r>
        <w:rPr>
          <w:spacing w:val="-3"/>
        </w:rPr>
        <w:t xml:space="preserve"> </w:t>
      </w:r>
      <w:r>
        <w:t>age</w:t>
      </w:r>
      <w:r>
        <w:rPr>
          <w:spacing w:val="-6"/>
        </w:rPr>
        <w:t xml:space="preserve"> </w:t>
      </w:r>
      <w:r>
        <w:t>of</w:t>
      </w:r>
      <w:r>
        <w:rPr>
          <w:spacing w:val="-5"/>
        </w:rPr>
        <w:t xml:space="preserve"> 18</w:t>
      </w:r>
    </w:p>
    <w:p w14:paraId="63CFE710" w14:textId="77777777" w:rsidR="002B622E" w:rsidRDefault="002B622E">
      <w:pPr>
        <w:pStyle w:val="BodyText"/>
        <w:spacing w:before="1"/>
      </w:pPr>
    </w:p>
    <w:p w14:paraId="39E03D4F" w14:textId="77777777" w:rsidR="002B622E" w:rsidRDefault="00000000">
      <w:pPr>
        <w:pStyle w:val="Heading4"/>
        <w:jc w:val="both"/>
      </w:pPr>
      <w:r>
        <w:t>Findings</w:t>
      </w:r>
      <w:r>
        <w:rPr>
          <w:spacing w:val="-7"/>
        </w:rPr>
        <w:t xml:space="preserve"> </w:t>
      </w:r>
      <w:r>
        <w:t>(By</w:t>
      </w:r>
      <w:r>
        <w:rPr>
          <w:spacing w:val="-4"/>
        </w:rPr>
        <w:t xml:space="preserve"> </w:t>
      </w:r>
      <w:r>
        <w:rPr>
          <w:spacing w:val="-2"/>
        </w:rPr>
        <w:t>Provision):</w:t>
      </w:r>
    </w:p>
    <w:p w14:paraId="6A9CDA23" w14:textId="77777777" w:rsidR="002B622E" w:rsidRDefault="00000000">
      <w:pPr>
        <w:pStyle w:val="ListParagraph"/>
        <w:numPr>
          <w:ilvl w:val="1"/>
          <w:numId w:val="219"/>
        </w:numPr>
        <w:tabs>
          <w:tab w:val="left" w:pos="1154"/>
        </w:tabs>
        <w:spacing w:before="1"/>
        <w:ind w:right="560" w:firstLine="0"/>
        <w:jc w:val="both"/>
        <w:rPr>
          <w:rFonts w:ascii="Times New Roman"/>
          <w:b/>
          <w:sz w:val="20"/>
        </w:rPr>
      </w:pPr>
      <w:r>
        <w:rPr>
          <w:rFonts w:ascii="Times New Roman"/>
          <w:b/>
          <w:sz w:val="20"/>
        </w:rPr>
        <w:t>(a):</w:t>
      </w:r>
      <w:r>
        <w:rPr>
          <w:rFonts w:ascii="Times New Roman"/>
          <w:b/>
          <w:spacing w:val="-5"/>
          <w:sz w:val="20"/>
        </w:rPr>
        <w:t xml:space="preserve"> </w:t>
      </w:r>
      <w:r>
        <w:rPr>
          <w:rFonts w:ascii="Times New Roman"/>
          <w:sz w:val="20"/>
        </w:rPr>
        <w:t>The</w:t>
      </w:r>
      <w:r>
        <w:rPr>
          <w:rFonts w:ascii="Times New Roman"/>
          <w:spacing w:val="-7"/>
          <w:sz w:val="20"/>
        </w:rPr>
        <w:t xml:space="preserve"> </w:t>
      </w:r>
      <w:r>
        <w:rPr>
          <w:rFonts w:ascii="Times New Roman"/>
          <w:sz w:val="20"/>
        </w:rPr>
        <w:t>Safe</w:t>
      </w:r>
      <w:r>
        <w:rPr>
          <w:rFonts w:ascii="Times New Roman"/>
          <w:spacing w:val="-7"/>
          <w:sz w:val="20"/>
        </w:rPr>
        <w:t xml:space="preserve"> </w:t>
      </w:r>
      <w:r>
        <w:rPr>
          <w:rFonts w:ascii="Times New Roman"/>
          <w:sz w:val="20"/>
        </w:rPr>
        <w:t>Prisons/PREA,</w:t>
      </w:r>
      <w:r>
        <w:rPr>
          <w:rFonts w:ascii="Times New Roman"/>
          <w:spacing w:val="-7"/>
          <w:sz w:val="20"/>
        </w:rPr>
        <w:t xml:space="preserve"> </w:t>
      </w:r>
      <w:r>
        <w:rPr>
          <w:rFonts w:ascii="Times New Roman"/>
          <w:sz w:val="20"/>
        </w:rPr>
        <w:t>Plan</w:t>
      </w:r>
      <w:r>
        <w:rPr>
          <w:rFonts w:ascii="Times New Roman"/>
          <w:spacing w:val="-7"/>
          <w:sz w:val="20"/>
        </w:rPr>
        <w:t xml:space="preserve"> </w:t>
      </w:r>
      <w:r>
        <w:rPr>
          <w:rFonts w:ascii="Times New Roman"/>
          <w:sz w:val="20"/>
        </w:rPr>
        <w:t>page</w:t>
      </w:r>
      <w:r>
        <w:rPr>
          <w:rFonts w:ascii="Times New Roman"/>
          <w:spacing w:val="-7"/>
          <w:sz w:val="20"/>
        </w:rPr>
        <w:t xml:space="preserve"> </w:t>
      </w:r>
      <w:r>
        <w:rPr>
          <w:rFonts w:ascii="Times New Roman"/>
          <w:sz w:val="20"/>
        </w:rPr>
        <w:t>10,</w:t>
      </w:r>
      <w:r>
        <w:rPr>
          <w:rFonts w:ascii="Times New Roman"/>
          <w:spacing w:val="-4"/>
          <w:sz w:val="20"/>
        </w:rPr>
        <w:t xml:space="preserve"> </w:t>
      </w:r>
      <w:r>
        <w:rPr>
          <w:rFonts w:ascii="Times New Roman"/>
          <w:sz w:val="20"/>
        </w:rPr>
        <w:t>section</w:t>
      </w:r>
      <w:r>
        <w:rPr>
          <w:rFonts w:ascii="Times New Roman"/>
          <w:spacing w:val="-7"/>
          <w:sz w:val="20"/>
        </w:rPr>
        <w:t xml:space="preserve"> </w:t>
      </w:r>
      <w:r>
        <w:rPr>
          <w:rFonts w:ascii="Times New Roman"/>
          <w:sz w:val="20"/>
        </w:rPr>
        <w:t>C,</w:t>
      </w:r>
      <w:r>
        <w:rPr>
          <w:rFonts w:ascii="Times New Roman"/>
          <w:spacing w:val="-7"/>
          <w:sz w:val="20"/>
        </w:rPr>
        <w:t xml:space="preserve"> </w:t>
      </w:r>
      <w:r>
        <w:rPr>
          <w:rFonts w:ascii="Times New Roman"/>
          <w:sz w:val="20"/>
        </w:rPr>
        <w:t>as</w:t>
      </w:r>
      <w:r>
        <w:rPr>
          <w:rFonts w:ascii="Times New Roman"/>
          <w:spacing w:val="-8"/>
          <w:sz w:val="20"/>
        </w:rPr>
        <w:t xml:space="preserve"> </w:t>
      </w:r>
      <w:r>
        <w:rPr>
          <w:rFonts w:ascii="Times New Roman"/>
          <w:sz w:val="20"/>
        </w:rPr>
        <w:t>well</w:t>
      </w:r>
      <w:r>
        <w:rPr>
          <w:rFonts w:ascii="Times New Roman"/>
          <w:spacing w:val="-8"/>
          <w:sz w:val="20"/>
        </w:rPr>
        <w:t xml:space="preserve"> </w:t>
      </w:r>
      <w:r>
        <w:rPr>
          <w:rFonts w:ascii="Times New Roman"/>
          <w:sz w:val="20"/>
        </w:rPr>
        <w:t>as</w:t>
      </w:r>
      <w:r>
        <w:rPr>
          <w:rFonts w:ascii="Times New Roman"/>
          <w:spacing w:val="-8"/>
          <w:sz w:val="20"/>
        </w:rPr>
        <w:t xml:space="preserve"> </w:t>
      </w:r>
      <w:r>
        <w:rPr>
          <w:rFonts w:ascii="Times New Roman"/>
          <w:sz w:val="20"/>
        </w:rPr>
        <w:t>Unit</w:t>
      </w:r>
      <w:r>
        <w:rPr>
          <w:rFonts w:ascii="Times New Roman"/>
          <w:spacing w:val="-6"/>
          <w:sz w:val="20"/>
        </w:rPr>
        <w:t xml:space="preserve"> </w:t>
      </w:r>
      <w:r>
        <w:rPr>
          <w:rFonts w:ascii="Times New Roman"/>
          <w:sz w:val="20"/>
        </w:rPr>
        <w:t>Classification</w:t>
      </w:r>
      <w:r>
        <w:rPr>
          <w:rFonts w:ascii="Times New Roman"/>
          <w:spacing w:val="-4"/>
          <w:sz w:val="20"/>
        </w:rPr>
        <w:t xml:space="preserve"> </w:t>
      </w:r>
      <w:r>
        <w:rPr>
          <w:rFonts w:ascii="Times New Roman"/>
          <w:sz w:val="20"/>
        </w:rPr>
        <w:t>Procedure</w:t>
      </w:r>
      <w:r>
        <w:rPr>
          <w:rFonts w:ascii="Times New Roman"/>
          <w:spacing w:val="-7"/>
          <w:sz w:val="20"/>
        </w:rPr>
        <w:t xml:space="preserve"> </w:t>
      </w:r>
      <w:r>
        <w:rPr>
          <w:rFonts w:ascii="Times New Roman"/>
          <w:sz w:val="20"/>
        </w:rPr>
        <w:t>4.19,</w:t>
      </w:r>
      <w:r>
        <w:rPr>
          <w:rFonts w:ascii="Times New Roman"/>
          <w:spacing w:val="-7"/>
          <w:sz w:val="20"/>
        </w:rPr>
        <w:t xml:space="preserve"> </w:t>
      </w:r>
      <w:r>
        <w:rPr>
          <w:rFonts w:ascii="Times New Roman"/>
          <w:sz w:val="20"/>
        </w:rPr>
        <w:t>Unit</w:t>
      </w:r>
      <w:r>
        <w:rPr>
          <w:rFonts w:ascii="Times New Roman"/>
          <w:spacing w:val="-8"/>
          <w:sz w:val="20"/>
        </w:rPr>
        <w:t xml:space="preserve"> </w:t>
      </w:r>
      <w:r>
        <w:rPr>
          <w:rFonts w:ascii="Times New Roman"/>
          <w:sz w:val="20"/>
        </w:rPr>
        <w:t>Classification Procedure</w:t>
      </w:r>
      <w:r>
        <w:rPr>
          <w:rFonts w:ascii="Times New Roman"/>
          <w:spacing w:val="-3"/>
          <w:sz w:val="20"/>
        </w:rPr>
        <w:t xml:space="preserve"> </w:t>
      </w:r>
      <w:r>
        <w:rPr>
          <w:rFonts w:ascii="Times New Roman"/>
          <w:sz w:val="20"/>
        </w:rPr>
        <w:t>16.15 and CYPOM 01.02 describes</w:t>
      </w:r>
      <w:r>
        <w:rPr>
          <w:rFonts w:ascii="Times New Roman"/>
          <w:spacing w:val="-1"/>
          <w:sz w:val="20"/>
        </w:rPr>
        <w:t xml:space="preserve"> </w:t>
      </w:r>
      <w:r>
        <w:rPr>
          <w:rFonts w:ascii="Times New Roman"/>
          <w:sz w:val="20"/>
        </w:rPr>
        <w:t>the</w:t>
      </w:r>
      <w:r>
        <w:rPr>
          <w:rFonts w:ascii="Times New Roman"/>
          <w:spacing w:val="-1"/>
          <w:sz w:val="20"/>
        </w:rPr>
        <w:t xml:space="preserve"> </w:t>
      </w:r>
      <w:r>
        <w:rPr>
          <w:rFonts w:ascii="Times New Roman"/>
          <w:sz w:val="20"/>
        </w:rPr>
        <w:t>procedures</w:t>
      </w:r>
      <w:r>
        <w:rPr>
          <w:rFonts w:ascii="Times New Roman"/>
          <w:spacing w:val="-1"/>
          <w:sz w:val="20"/>
        </w:rPr>
        <w:t xml:space="preserve"> </w:t>
      </w:r>
      <w:r>
        <w:rPr>
          <w:rFonts w:ascii="Times New Roman"/>
          <w:sz w:val="20"/>
        </w:rPr>
        <w:t>for Youthful</w:t>
      </w:r>
      <w:r>
        <w:rPr>
          <w:rFonts w:ascii="Times New Roman"/>
          <w:spacing w:val="-1"/>
          <w:sz w:val="20"/>
        </w:rPr>
        <w:t xml:space="preserve"> </w:t>
      </w:r>
      <w:r>
        <w:rPr>
          <w:rFonts w:ascii="Times New Roman"/>
          <w:sz w:val="20"/>
        </w:rPr>
        <w:t>Inmates.</w:t>
      </w:r>
      <w:r>
        <w:rPr>
          <w:rFonts w:ascii="Times New Roman"/>
          <w:spacing w:val="-1"/>
          <w:sz w:val="20"/>
        </w:rPr>
        <w:t xml:space="preserve"> </w:t>
      </w:r>
      <w:r>
        <w:rPr>
          <w:rFonts w:ascii="Times New Roman"/>
          <w:sz w:val="20"/>
        </w:rPr>
        <w:t>Policies</w:t>
      </w:r>
      <w:r>
        <w:rPr>
          <w:rFonts w:ascii="Times New Roman"/>
          <w:spacing w:val="-1"/>
          <w:sz w:val="20"/>
        </w:rPr>
        <w:t xml:space="preserve"> </w:t>
      </w:r>
      <w:r>
        <w:rPr>
          <w:rFonts w:ascii="Times New Roman"/>
          <w:sz w:val="20"/>
        </w:rPr>
        <w:t>indicates</w:t>
      </w:r>
      <w:r>
        <w:rPr>
          <w:rFonts w:ascii="Times New Roman"/>
          <w:spacing w:val="-1"/>
          <w:sz w:val="20"/>
        </w:rPr>
        <w:t xml:space="preserve"> </w:t>
      </w:r>
      <w:r>
        <w:rPr>
          <w:rFonts w:ascii="Times New Roman"/>
          <w:sz w:val="20"/>
        </w:rPr>
        <w:t>that</w:t>
      </w:r>
      <w:r>
        <w:rPr>
          <w:rFonts w:ascii="Times New Roman"/>
          <w:spacing w:val="-1"/>
          <w:sz w:val="20"/>
        </w:rPr>
        <w:t xml:space="preserve"> </w:t>
      </w:r>
      <w:r>
        <w:rPr>
          <w:rFonts w:ascii="Times New Roman"/>
          <w:sz w:val="20"/>
        </w:rPr>
        <w:t>youthful</w:t>
      </w:r>
      <w:r>
        <w:rPr>
          <w:rFonts w:ascii="Times New Roman"/>
          <w:spacing w:val="-4"/>
          <w:sz w:val="20"/>
        </w:rPr>
        <w:t xml:space="preserve"> </w:t>
      </w:r>
      <w:r>
        <w:rPr>
          <w:rFonts w:ascii="Times New Roman"/>
          <w:sz w:val="20"/>
        </w:rPr>
        <w:t>offenders shall not be placed in housing units where the youthful offender will have sight, sound or physical contact with any adult offender</w:t>
      </w:r>
      <w:r>
        <w:rPr>
          <w:rFonts w:ascii="Times New Roman"/>
          <w:spacing w:val="-7"/>
          <w:sz w:val="20"/>
        </w:rPr>
        <w:t xml:space="preserve"> </w:t>
      </w:r>
      <w:r>
        <w:rPr>
          <w:rFonts w:ascii="Times New Roman"/>
          <w:sz w:val="20"/>
        </w:rPr>
        <w:t>through</w:t>
      </w:r>
      <w:r>
        <w:rPr>
          <w:rFonts w:ascii="Times New Roman"/>
          <w:spacing w:val="-7"/>
          <w:sz w:val="20"/>
        </w:rPr>
        <w:t xml:space="preserve"> </w:t>
      </w:r>
      <w:r>
        <w:rPr>
          <w:rFonts w:ascii="Times New Roman"/>
          <w:sz w:val="20"/>
        </w:rPr>
        <w:t>the</w:t>
      </w:r>
      <w:r>
        <w:rPr>
          <w:rFonts w:ascii="Times New Roman"/>
          <w:spacing w:val="-7"/>
          <w:sz w:val="20"/>
        </w:rPr>
        <w:t xml:space="preserve"> </w:t>
      </w:r>
      <w:r>
        <w:rPr>
          <w:rFonts w:ascii="Times New Roman"/>
          <w:sz w:val="20"/>
        </w:rPr>
        <w:t>use</w:t>
      </w:r>
      <w:r>
        <w:rPr>
          <w:rFonts w:ascii="Times New Roman"/>
          <w:spacing w:val="-7"/>
          <w:sz w:val="20"/>
        </w:rPr>
        <w:t xml:space="preserve"> </w:t>
      </w:r>
      <w:r>
        <w:rPr>
          <w:rFonts w:ascii="Times New Roman"/>
          <w:sz w:val="20"/>
        </w:rPr>
        <w:t>of</w:t>
      </w:r>
      <w:r>
        <w:rPr>
          <w:rFonts w:ascii="Times New Roman"/>
          <w:spacing w:val="-7"/>
          <w:sz w:val="20"/>
        </w:rPr>
        <w:t xml:space="preserve"> </w:t>
      </w:r>
      <w:r>
        <w:rPr>
          <w:rFonts w:ascii="Times New Roman"/>
          <w:sz w:val="20"/>
        </w:rPr>
        <w:t>a</w:t>
      </w:r>
      <w:r>
        <w:rPr>
          <w:rFonts w:ascii="Times New Roman"/>
          <w:spacing w:val="-7"/>
          <w:sz w:val="20"/>
        </w:rPr>
        <w:t xml:space="preserve"> </w:t>
      </w:r>
      <w:r>
        <w:rPr>
          <w:rFonts w:ascii="Times New Roman"/>
          <w:sz w:val="20"/>
        </w:rPr>
        <w:t>shared</w:t>
      </w:r>
      <w:r>
        <w:rPr>
          <w:rFonts w:ascii="Times New Roman"/>
          <w:spacing w:val="-6"/>
          <w:sz w:val="20"/>
        </w:rPr>
        <w:t xml:space="preserve"> </w:t>
      </w:r>
      <w:r>
        <w:rPr>
          <w:rFonts w:ascii="Times New Roman"/>
          <w:sz w:val="20"/>
        </w:rPr>
        <w:t>dayroom</w:t>
      </w:r>
      <w:r>
        <w:rPr>
          <w:rFonts w:ascii="Times New Roman"/>
          <w:spacing w:val="-7"/>
          <w:sz w:val="20"/>
        </w:rPr>
        <w:t xml:space="preserve"> </w:t>
      </w:r>
      <w:r>
        <w:rPr>
          <w:rFonts w:ascii="Times New Roman"/>
          <w:sz w:val="20"/>
        </w:rPr>
        <w:t>or</w:t>
      </w:r>
      <w:r>
        <w:rPr>
          <w:rFonts w:ascii="Times New Roman"/>
          <w:spacing w:val="-7"/>
          <w:sz w:val="20"/>
        </w:rPr>
        <w:t xml:space="preserve"> </w:t>
      </w:r>
      <w:r>
        <w:rPr>
          <w:rFonts w:ascii="Times New Roman"/>
          <w:sz w:val="20"/>
        </w:rPr>
        <w:t>other</w:t>
      </w:r>
      <w:r>
        <w:rPr>
          <w:rFonts w:ascii="Times New Roman"/>
          <w:spacing w:val="-9"/>
          <w:sz w:val="20"/>
        </w:rPr>
        <w:t xml:space="preserve"> </w:t>
      </w:r>
      <w:r>
        <w:rPr>
          <w:rFonts w:ascii="Times New Roman"/>
          <w:sz w:val="20"/>
        </w:rPr>
        <w:t>common</w:t>
      </w:r>
      <w:r>
        <w:rPr>
          <w:rFonts w:ascii="Times New Roman"/>
          <w:spacing w:val="-7"/>
          <w:sz w:val="20"/>
        </w:rPr>
        <w:t xml:space="preserve"> </w:t>
      </w:r>
      <w:r>
        <w:rPr>
          <w:rFonts w:ascii="Times New Roman"/>
          <w:sz w:val="20"/>
        </w:rPr>
        <w:t>space,</w:t>
      </w:r>
      <w:r>
        <w:rPr>
          <w:rFonts w:ascii="Times New Roman"/>
          <w:spacing w:val="-7"/>
          <w:sz w:val="20"/>
        </w:rPr>
        <w:t xml:space="preserve"> </w:t>
      </w:r>
      <w:r>
        <w:rPr>
          <w:rFonts w:ascii="Times New Roman"/>
          <w:sz w:val="20"/>
        </w:rPr>
        <w:t>shower</w:t>
      </w:r>
      <w:r>
        <w:rPr>
          <w:rFonts w:ascii="Times New Roman"/>
          <w:spacing w:val="-7"/>
          <w:sz w:val="20"/>
        </w:rPr>
        <w:t xml:space="preserve"> </w:t>
      </w:r>
      <w:r>
        <w:rPr>
          <w:rFonts w:ascii="Times New Roman"/>
          <w:sz w:val="20"/>
        </w:rPr>
        <w:t>area</w:t>
      </w:r>
      <w:r>
        <w:rPr>
          <w:rFonts w:ascii="Times New Roman"/>
          <w:spacing w:val="-7"/>
          <w:sz w:val="20"/>
        </w:rPr>
        <w:t xml:space="preserve"> </w:t>
      </w:r>
      <w:r>
        <w:rPr>
          <w:rFonts w:ascii="Times New Roman"/>
          <w:sz w:val="20"/>
        </w:rPr>
        <w:t>or</w:t>
      </w:r>
      <w:r>
        <w:rPr>
          <w:rFonts w:ascii="Times New Roman"/>
          <w:spacing w:val="-9"/>
          <w:sz w:val="20"/>
        </w:rPr>
        <w:t xml:space="preserve"> </w:t>
      </w:r>
      <w:r>
        <w:rPr>
          <w:rFonts w:ascii="Times New Roman"/>
          <w:sz w:val="20"/>
        </w:rPr>
        <w:t>sleeping</w:t>
      </w:r>
      <w:r>
        <w:rPr>
          <w:rFonts w:ascii="Times New Roman"/>
          <w:spacing w:val="-7"/>
          <w:sz w:val="20"/>
        </w:rPr>
        <w:t xml:space="preserve"> </w:t>
      </w:r>
      <w:r>
        <w:rPr>
          <w:rFonts w:ascii="Times New Roman"/>
          <w:sz w:val="20"/>
        </w:rPr>
        <w:t>quarters.</w:t>
      </w:r>
      <w:r>
        <w:rPr>
          <w:rFonts w:ascii="Times New Roman"/>
          <w:spacing w:val="-7"/>
          <w:sz w:val="20"/>
        </w:rPr>
        <w:t xml:space="preserve"> </w:t>
      </w:r>
      <w:r>
        <w:rPr>
          <w:rFonts w:ascii="Times New Roman"/>
          <w:sz w:val="20"/>
        </w:rPr>
        <w:t>While</w:t>
      </w:r>
      <w:r>
        <w:rPr>
          <w:rFonts w:ascii="Times New Roman"/>
          <w:spacing w:val="-8"/>
          <w:sz w:val="20"/>
        </w:rPr>
        <w:t xml:space="preserve"> </w:t>
      </w:r>
      <w:r>
        <w:rPr>
          <w:rFonts w:ascii="Times New Roman"/>
          <w:sz w:val="20"/>
        </w:rPr>
        <w:t>the</w:t>
      </w:r>
      <w:r>
        <w:rPr>
          <w:rFonts w:ascii="Times New Roman"/>
          <w:spacing w:val="-7"/>
          <w:sz w:val="20"/>
        </w:rPr>
        <w:t xml:space="preserve"> </w:t>
      </w:r>
      <w:r>
        <w:rPr>
          <w:rFonts w:ascii="Times New Roman"/>
          <w:sz w:val="20"/>
        </w:rPr>
        <w:t>agency</w:t>
      </w:r>
      <w:r>
        <w:rPr>
          <w:rFonts w:ascii="Times New Roman"/>
          <w:spacing w:val="-9"/>
          <w:sz w:val="20"/>
        </w:rPr>
        <w:t xml:space="preserve"> </w:t>
      </w:r>
      <w:r>
        <w:rPr>
          <w:rFonts w:ascii="Times New Roman"/>
          <w:sz w:val="20"/>
        </w:rPr>
        <w:t>does house</w:t>
      </w:r>
      <w:r>
        <w:rPr>
          <w:rFonts w:ascii="Times New Roman"/>
          <w:spacing w:val="-2"/>
          <w:sz w:val="20"/>
        </w:rPr>
        <w:t xml:space="preserve"> </w:t>
      </w:r>
      <w:r>
        <w:rPr>
          <w:rFonts w:ascii="Times New Roman"/>
          <w:sz w:val="20"/>
        </w:rPr>
        <w:t>youthful</w:t>
      </w:r>
      <w:r>
        <w:rPr>
          <w:rFonts w:ascii="Times New Roman"/>
          <w:spacing w:val="-3"/>
          <w:sz w:val="20"/>
        </w:rPr>
        <w:t xml:space="preserve"> </w:t>
      </w:r>
      <w:r>
        <w:rPr>
          <w:rFonts w:ascii="Times New Roman"/>
          <w:sz w:val="20"/>
        </w:rPr>
        <w:t>inmates,</w:t>
      </w:r>
      <w:r>
        <w:rPr>
          <w:rFonts w:ascii="Times New Roman"/>
          <w:spacing w:val="-2"/>
          <w:sz w:val="20"/>
        </w:rPr>
        <w:t xml:space="preserve"> </w:t>
      </w:r>
      <w:r>
        <w:rPr>
          <w:rFonts w:ascii="Times New Roman"/>
          <w:sz w:val="20"/>
        </w:rPr>
        <w:t>the Dalhart</w:t>
      </w:r>
      <w:r>
        <w:rPr>
          <w:rFonts w:ascii="Times New Roman"/>
          <w:spacing w:val="-3"/>
          <w:sz w:val="20"/>
        </w:rPr>
        <w:t xml:space="preserve"> </w:t>
      </w:r>
      <w:r>
        <w:rPr>
          <w:rFonts w:ascii="Times New Roman"/>
          <w:sz w:val="20"/>
        </w:rPr>
        <w:t>Unit</w:t>
      </w:r>
      <w:r>
        <w:rPr>
          <w:rFonts w:ascii="Times New Roman"/>
          <w:spacing w:val="-1"/>
          <w:sz w:val="20"/>
        </w:rPr>
        <w:t xml:space="preserve"> </w:t>
      </w:r>
      <w:r>
        <w:rPr>
          <w:rFonts w:ascii="Times New Roman"/>
          <w:sz w:val="20"/>
        </w:rPr>
        <w:t>does</w:t>
      </w:r>
      <w:r>
        <w:rPr>
          <w:rFonts w:ascii="Times New Roman"/>
          <w:spacing w:val="-3"/>
          <w:sz w:val="20"/>
        </w:rPr>
        <w:t xml:space="preserve"> </w:t>
      </w:r>
      <w:r>
        <w:rPr>
          <w:rFonts w:ascii="Times New Roman"/>
          <w:sz w:val="20"/>
        </w:rPr>
        <w:t>not.</w:t>
      </w:r>
      <w:r>
        <w:rPr>
          <w:rFonts w:ascii="Times New Roman"/>
          <w:spacing w:val="-2"/>
          <w:sz w:val="20"/>
        </w:rPr>
        <w:t xml:space="preserve"> </w:t>
      </w:r>
      <w:r>
        <w:rPr>
          <w:rFonts w:ascii="Times New Roman"/>
          <w:sz w:val="20"/>
        </w:rPr>
        <w:t>A</w:t>
      </w:r>
      <w:r>
        <w:rPr>
          <w:rFonts w:ascii="Times New Roman"/>
          <w:spacing w:val="-2"/>
          <w:sz w:val="20"/>
        </w:rPr>
        <w:t xml:space="preserve"> </w:t>
      </w:r>
      <w:r>
        <w:rPr>
          <w:rFonts w:ascii="Times New Roman"/>
          <w:sz w:val="20"/>
        </w:rPr>
        <w:t>review</w:t>
      </w:r>
      <w:r>
        <w:rPr>
          <w:rFonts w:ascii="Times New Roman"/>
          <w:spacing w:val="-2"/>
          <w:sz w:val="20"/>
        </w:rPr>
        <w:t xml:space="preserve"> </w:t>
      </w:r>
      <w:r>
        <w:rPr>
          <w:rFonts w:ascii="Times New Roman"/>
          <w:sz w:val="20"/>
        </w:rPr>
        <w:t>of</w:t>
      </w:r>
      <w:r>
        <w:rPr>
          <w:rFonts w:ascii="Times New Roman"/>
          <w:spacing w:val="-2"/>
          <w:sz w:val="20"/>
        </w:rPr>
        <w:t xml:space="preserve"> </w:t>
      </w:r>
      <w:r>
        <w:rPr>
          <w:rFonts w:ascii="Times New Roman"/>
          <w:sz w:val="20"/>
        </w:rPr>
        <w:t>the</w:t>
      </w:r>
      <w:r>
        <w:rPr>
          <w:rFonts w:ascii="Times New Roman"/>
          <w:spacing w:val="-2"/>
          <w:sz w:val="20"/>
        </w:rPr>
        <w:t xml:space="preserve"> </w:t>
      </w:r>
      <w:r>
        <w:rPr>
          <w:rFonts w:ascii="Times New Roman"/>
          <w:sz w:val="20"/>
        </w:rPr>
        <w:t>daily</w:t>
      </w:r>
      <w:r>
        <w:rPr>
          <w:rFonts w:ascii="Times New Roman"/>
          <w:spacing w:val="-3"/>
          <w:sz w:val="20"/>
        </w:rPr>
        <w:t xml:space="preserve"> </w:t>
      </w:r>
      <w:r>
        <w:rPr>
          <w:rFonts w:ascii="Times New Roman"/>
          <w:sz w:val="20"/>
        </w:rPr>
        <w:t>population</w:t>
      </w:r>
      <w:r>
        <w:rPr>
          <w:rFonts w:ascii="Times New Roman"/>
          <w:spacing w:val="-1"/>
          <w:sz w:val="20"/>
        </w:rPr>
        <w:t xml:space="preserve"> </w:t>
      </w:r>
      <w:r>
        <w:rPr>
          <w:rFonts w:ascii="Times New Roman"/>
          <w:sz w:val="20"/>
        </w:rPr>
        <w:t>report</w:t>
      </w:r>
      <w:r>
        <w:rPr>
          <w:rFonts w:ascii="Times New Roman"/>
          <w:spacing w:val="-5"/>
          <w:sz w:val="20"/>
        </w:rPr>
        <w:t xml:space="preserve"> </w:t>
      </w:r>
      <w:r>
        <w:rPr>
          <w:rFonts w:ascii="Times New Roman"/>
          <w:sz w:val="20"/>
        </w:rPr>
        <w:t>indicated</w:t>
      </w:r>
      <w:r>
        <w:rPr>
          <w:rFonts w:ascii="Times New Roman"/>
          <w:spacing w:val="-1"/>
          <w:sz w:val="20"/>
        </w:rPr>
        <w:t xml:space="preserve"> </w:t>
      </w:r>
      <w:r>
        <w:rPr>
          <w:rFonts w:ascii="Times New Roman"/>
          <w:sz w:val="20"/>
        </w:rPr>
        <w:t>that</w:t>
      </w:r>
      <w:r>
        <w:rPr>
          <w:rFonts w:ascii="Times New Roman"/>
          <w:spacing w:val="-2"/>
          <w:sz w:val="20"/>
        </w:rPr>
        <w:t xml:space="preserve"> </w:t>
      </w:r>
      <w:r>
        <w:rPr>
          <w:rFonts w:ascii="Times New Roman"/>
          <w:sz w:val="20"/>
        </w:rPr>
        <w:t>no</w:t>
      </w:r>
      <w:r>
        <w:rPr>
          <w:rFonts w:ascii="Times New Roman"/>
          <w:spacing w:val="-1"/>
          <w:sz w:val="20"/>
        </w:rPr>
        <w:t xml:space="preserve"> </w:t>
      </w:r>
      <w:r>
        <w:rPr>
          <w:rFonts w:ascii="Times New Roman"/>
          <w:sz w:val="20"/>
        </w:rPr>
        <w:t>inmates</w:t>
      </w:r>
      <w:r>
        <w:rPr>
          <w:rFonts w:ascii="Times New Roman"/>
          <w:spacing w:val="-3"/>
          <w:sz w:val="20"/>
        </w:rPr>
        <w:t xml:space="preserve"> </w:t>
      </w:r>
      <w:r>
        <w:rPr>
          <w:rFonts w:ascii="Times New Roman"/>
          <w:sz w:val="20"/>
        </w:rPr>
        <w:t>under</w:t>
      </w:r>
      <w:r>
        <w:rPr>
          <w:rFonts w:ascii="Times New Roman"/>
          <w:spacing w:val="-2"/>
          <w:sz w:val="20"/>
        </w:rPr>
        <w:t xml:space="preserve"> </w:t>
      </w:r>
      <w:r>
        <w:rPr>
          <w:rFonts w:ascii="Times New Roman"/>
          <w:sz w:val="20"/>
        </w:rPr>
        <w:t>the age of 18 were housed at the unit within the previous twelve months. During the site review, it was observed that no inmates under the age of 18 were housed at the facility.</w:t>
      </w:r>
    </w:p>
    <w:p w14:paraId="1E6953C6" w14:textId="77777777" w:rsidR="002B622E" w:rsidRDefault="00000000">
      <w:pPr>
        <w:pStyle w:val="ListParagraph"/>
        <w:numPr>
          <w:ilvl w:val="1"/>
          <w:numId w:val="220"/>
        </w:numPr>
        <w:tabs>
          <w:tab w:val="left" w:pos="1152"/>
        </w:tabs>
        <w:spacing w:before="229"/>
        <w:ind w:right="552" w:firstLine="0"/>
        <w:jc w:val="both"/>
        <w:rPr>
          <w:rFonts w:ascii="Times New Roman"/>
          <w:sz w:val="20"/>
        </w:rPr>
      </w:pPr>
      <w:r>
        <w:rPr>
          <w:rFonts w:ascii="Times New Roman"/>
          <w:b/>
          <w:sz w:val="20"/>
        </w:rPr>
        <w:t>(b):</w:t>
      </w:r>
      <w:r>
        <w:rPr>
          <w:rFonts w:ascii="Times New Roman"/>
          <w:b/>
          <w:spacing w:val="-7"/>
          <w:sz w:val="20"/>
        </w:rPr>
        <w:t xml:space="preserve"> </w:t>
      </w:r>
      <w:r>
        <w:rPr>
          <w:rFonts w:ascii="Times New Roman"/>
          <w:sz w:val="20"/>
        </w:rPr>
        <w:t>The</w:t>
      </w:r>
      <w:r>
        <w:rPr>
          <w:rFonts w:ascii="Times New Roman"/>
          <w:spacing w:val="-9"/>
          <w:sz w:val="20"/>
        </w:rPr>
        <w:t xml:space="preserve"> </w:t>
      </w:r>
      <w:r>
        <w:rPr>
          <w:rFonts w:ascii="Times New Roman"/>
          <w:sz w:val="20"/>
        </w:rPr>
        <w:t>Safe</w:t>
      </w:r>
      <w:r>
        <w:rPr>
          <w:rFonts w:ascii="Times New Roman"/>
          <w:spacing w:val="-9"/>
          <w:sz w:val="20"/>
        </w:rPr>
        <w:t xml:space="preserve"> </w:t>
      </w:r>
      <w:r>
        <w:rPr>
          <w:rFonts w:ascii="Times New Roman"/>
          <w:sz w:val="20"/>
        </w:rPr>
        <w:t>Prisons/PREA</w:t>
      </w:r>
      <w:r>
        <w:rPr>
          <w:rFonts w:ascii="Times New Roman"/>
          <w:spacing w:val="-9"/>
          <w:sz w:val="20"/>
        </w:rPr>
        <w:t xml:space="preserve"> </w:t>
      </w:r>
      <w:r>
        <w:rPr>
          <w:rFonts w:ascii="Times New Roman"/>
          <w:sz w:val="20"/>
        </w:rPr>
        <w:t>Plan,</w:t>
      </w:r>
      <w:r>
        <w:rPr>
          <w:rFonts w:ascii="Times New Roman"/>
          <w:spacing w:val="-9"/>
          <w:sz w:val="20"/>
        </w:rPr>
        <w:t xml:space="preserve"> </w:t>
      </w:r>
      <w:r>
        <w:rPr>
          <w:rFonts w:ascii="Times New Roman"/>
          <w:sz w:val="20"/>
        </w:rPr>
        <w:t>page</w:t>
      </w:r>
      <w:r>
        <w:rPr>
          <w:rFonts w:ascii="Times New Roman"/>
          <w:spacing w:val="-9"/>
          <w:sz w:val="20"/>
        </w:rPr>
        <w:t xml:space="preserve"> </w:t>
      </w:r>
      <w:r>
        <w:rPr>
          <w:rFonts w:ascii="Times New Roman"/>
          <w:sz w:val="20"/>
        </w:rPr>
        <w:t>10,</w:t>
      </w:r>
      <w:r>
        <w:rPr>
          <w:rFonts w:ascii="Times New Roman"/>
          <w:spacing w:val="-9"/>
          <w:sz w:val="20"/>
        </w:rPr>
        <w:t xml:space="preserve"> </w:t>
      </w:r>
      <w:r>
        <w:rPr>
          <w:rFonts w:ascii="Times New Roman"/>
          <w:sz w:val="20"/>
        </w:rPr>
        <w:t>section</w:t>
      </w:r>
      <w:r>
        <w:rPr>
          <w:rFonts w:ascii="Times New Roman"/>
          <w:spacing w:val="-8"/>
          <w:sz w:val="20"/>
        </w:rPr>
        <w:t xml:space="preserve"> </w:t>
      </w:r>
      <w:r>
        <w:rPr>
          <w:rFonts w:ascii="Times New Roman"/>
          <w:sz w:val="20"/>
        </w:rPr>
        <w:t>C,</w:t>
      </w:r>
      <w:r>
        <w:rPr>
          <w:rFonts w:ascii="Times New Roman"/>
          <w:spacing w:val="-9"/>
          <w:sz w:val="20"/>
        </w:rPr>
        <w:t xml:space="preserve"> </w:t>
      </w:r>
      <w:r>
        <w:rPr>
          <w:rFonts w:ascii="Times New Roman"/>
          <w:sz w:val="20"/>
        </w:rPr>
        <w:t>as</w:t>
      </w:r>
      <w:r>
        <w:rPr>
          <w:rFonts w:ascii="Times New Roman"/>
          <w:spacing w:val="-10"/>
          <w:sz w:val="20"/>
        </w:rPr>
        <w:t xml:space="preserve"> </w:t>
      </w:r>
      <w:r>
        <w:rPr>
          <w:rFonts w:ascii="Times New Roman"/>
          <w:sz w:val="20"/>
        </w:rPr>
        <w:t>well</w:t>
      </w:r>
      <w:r>
        <w:rPr>
          <w:rFonts w:ascii="Times New Roman"/>
          <w:spacing w:val="-9"/>
          <w:sz w:val="20"/>
        </w:rPr>
        <w:t xml:space="preserve"> </w:t>
      </w:r>
      <w:r>
        <w:rPr>
          <w:rFonts w:ascii="Times New Roman"/>
          <w:sz w:val="20"/>
        </w:rPr>
        <w:t>as</w:t>
      </w:r>
      <w:r>
        <w:rPr>
          <w:rFonts w:ascii="Times New Roman"/>
          <w:spacing w:val="-10"/>
          <w:sz w:val="20"/>
        </w:rPr>
        <w:t xml:space="preserve"> </w:t>
      </w:r>
      <w:r>
        <w:rPr>
          <w:rFonts w:ascii="Times New Roman"/>
          <w:sz w:val="20"/>
        </w:rPr>
        <w:t>Unit</w:t>
      </w:r>
      <w:r>
        <w:rPr>
          <w:rFonts w:ascii="Times New Roman"/>
          <w:spacing w:val="-7"/>
          <w:sz w:val="20"/>
        </w:rPr>
        <w:t xml:space="preserve"> </w:t>
      </w:r>
      <w:r>
        <w:rPr>
          <w:rFonts w:ascii="Times New Roman"/>
          <w:sz w:val="20"/>
        </w:rPr>
        <w:t>Classification</w:t>
      </w:r>
      <w:r>
        <w:rPr>
          <w:rFonts w:ascii="Times New Roman"/>
          <w:spacing w:val="-7"/>
          <w:sz w:val="20"/>
        </w:rPr>
        <w:t xml:space="preserve"> </w:t>
      </w:r>
      <w:r>
        <w:rPr>
          <w:rFonts w:ascii="Times New Roman"/>
          <w:sz w:val="20"/>
        </w:rPr>
        <w:t>Procedure</w:t>
      </w:r>
      <w:r>
        <w:rPr>
          <w:rFonts w:ascii="Times New Roman"/>
          <w:spacing w:val="-11"/>
          <w:sz w:val="20"/>
        </w:rPr>
        <w:t xml:space="preserve"> </w:t>
      </w:r>
      <w:r>
        <w:rPr>
          <w:rFonts w:ascii="Times New Roman"/>
          <w:sz w:val="20"/>
        </w:rPr>
        <w:t>4.19,</w:t>
      </w:r>
      <w:r>
        <w:rPr>
          <w:rFonts w:ascii="Times New Roman"/>
          <w:spacing w:val="-9"/>
          <w:sz w:val="20"/>
        </w:rPr>
        <w:t xml:space="preserve"> </w:t>
      </w:r>
      <w:r>
        <w:rPr>
          <w:rFonts w:ascii="Times New Roman"/>
          <w:sz w:val="20"/>
        </w:rPr>
        <w:t>and</w:t>
      </w:r>
      <w:r>
        <w:rPr>
          <w:rFonts w:ascii="Times New Roman"/>
          <w:spacing w:val="-8"/>
          <w:sz w:val="20"/>
        </w:rPr>
        <w:t xml:space="preserve"> </w:t>
      </w:r>
      <w:r>
        <w:rPr>
          <w:rFonts w:ascii="Times New Roman"/>
          <w:sz w:val="20"/>
        </w:rPr>
        <w:t>CYPOM</w:t>
      </w:r>
      <w:r>
        <w:rPr>
          <w:rFonts w:ascii="Times New Roman"/>
          <w:spacing w:val="-9"/>
          <w:sz w:val="20"/>
        </w:rPr>
        <w:t xml:space="preserve"> </w:t>
      </w:r>
      <w:r>
        <w:rPr>
          <w:rFonts w:ascii="Times New Roman"/>
          <w:sz w:val="20"/>
        </w:rPr>
        <w:t>01.02 describes</w:t>
      </w:r>
      <w:r>
        <w:rPr>
          <w:rFonts w:ascii="Times New Roman"/>
          <w:spacing w:val="-6"/>
          <w:sz w:val="20"/>
        </w:rPr>
        <w:t xml:space="preserve"> </w:t>
      </w:r>
      <w:r>
        <w:rPr>
          <w:rFonts w:ascii="Times New Roman"/>
          <w:sz w:val="20"/>
        </w:rPr>
        <w:t>the</w:t>
      </w:r>
      <w:r>
        <w:rPr>
          <w:rFonts w:ascii="Times New Roman"/>
          <w:spacing w:val="-6"/>
          <w:sz w:val="20"/>
        </w:rPr>
        <w:t xml:space="preserve"> </w:t>
      </w:r>
      <w:r>
        <w:rPr>
          <w:rFonts w:ascii="Times New Roman"/>
          <w:sz w:val="20"/>
        </w:rPr>
        <w:t>procedures</w:t>
      </w:r>
      <w:r>
        <w:rPr>
          <w:rFonts w:ascii="Times New Roman"/>
          <w:spacing w:val="-6"/>
          <w:sz w:val="20"/>
        </w:rPr>
        <w:t xml:space="preserve"> </w:t>
      </w:r>
      <w:r>
        <w:rPr>
          <w:rFonts w:ascii="Times New Roman"/>
          <w:sz w:val="20"/>
        </w:rPr>
        <w:t>for</w:t>
      </w:r>
      <w:r>
        <w:rPr>
          <w:rFonts w:ascii="Times New Roman"/>
          <w:spacing w:val="-6"/>
          <w:sz w:val="20"/>
        </w:rPr>
        <w:t xml:space="preserve"> </w:t>
      </w:r>
      <w:r>
        <w:rPr>
          <w:rFonts w:ascii="Times New Roman"/>
          <w:sz w:val="20"/>
        </w:rPr>
        <w:t>youthful</w:t>
      </w:r>
      <w:r>
        <w:rPr>
          <w:rFonts w:ascii="Times New Roman"/>
          <w:spacing w:val="-7"/>
          <w:sz w:val="20"/>
        </w:rPr>
        <w:t xml:space="preserve"> </w:t>
      </w:r>
      <w:r>
        <w:rPr>
          <w:rFonts w:ascii="Times New Roman"/>
          <w:sz w:val="20"/>
        </w:rPr>
        <w:t>inmates.</w:t>
      </w:r>
      <w:r>
        <w:rPr>
          <w:rFonts w:ascii="Times New Roman"/>
          <w:spacing w:val="-5"/>
          <w:sz w:val="20"/>
        </w:rPr>
        <w:t xml:space="preserve"> </w:t>
      </w:r>
      <w:r>
        <w:rPr>
          <w:rFonts w:ascii="Times New Roman"/>
          <w:sz w:val="20"/>
        </w:rPr>
        <w:t>Policies</w:t>
      </w:r>
      <w:r>
        <w:rPr>
          <w:rFonts w:ascii="Times New Roman"/>
          <w:spacing w:val="-6"/>
          <w:sz w:val="20"/>
        </w:rPr>
        <w:t xml:space="preserve"> </w:t>
      </w:r>
      <w:r>
        <w:rPr>
          <w:rFonts w:ascii="Times New Roman"/>
          <w:sz w:val="20"/>
        </w:rPr>
        <w:t>indicates</w:t>
      </w:r>
      <w:r>
        <w:rPr>
          <w:rFonts w:ascii="Times New Roman"/>
          <w:spacing w:val="-6"/>
          <w:sz w:val="20"/>
        </w:rPr>
        <w:t xml:space="preserve"> </w:t>
      </w:r>
      <w:r>
        <w:rPr>
          <w:rFonts w:ascii="Times New Roman"/>
          <w:sz w:val="20"/>
        </w:rPr>
        <w:t>that</w:t>
      </w:r>
      <w:r>
        <w:rPr>
          <w:rFonts w:ascii="Times New Roman"/>
          <w:spacing w:val="-5"/>
          <w:sz w:val="20"/>
        </w:rPr>
        <w:t xml:space="preserve"> </w:t>
      </w:r>
      <w:r>
        <w:rPr>
          <w:rFonts w:ascii="Times New Roman"/>
          <w:sz w:val="20"/>
        </w:rPr>
        <w:t>when</w:t>
      </w:r>
      <w:r>
        <w:rPr>
          <w:rFonts w:ascii="Times New Roman"/>
          <w:spacing w:val="-6"/>
          <w:sz w:val="20"/>
        </w:rPr>
        <w:t xml:space="preserve"> </w:t>
      </w:r>
      <w:r>
        <w:rPr>
          <w:rFonts w:ascii="Times New Roman"/>
          <w:sz w:val="20"/>
        </w:rPr>
        <w:t>youthful</w:t>
      </w:r>
      <w:r>
        <w:rPr>
          <w:rFonts w:ascii="Times New Roman"/>
          <w:spacing w:val="-7"/>
          <w:sz w:val="20"/>
        </w:rPr>
        <w:t xml:space="preserve"> </w:t>
      </w:r>
      <w:r>
        <w:rPr>
          <w:rFonts w:ascii="Times New Roman"/>
          <w:sz w:val="20"/>
        </w:rPr>
        <w:t>offenders</w:t>
      </w:r>
      <w:r>
        <w:rPr>
          <w:rFonts w:ascii="Times New Roman"/>
          <w:spacing w:val="-6"/>
          <w:sz w:val="20"/>
        </w:rPr>
        <w:t xml:space="preserve"> </w:t>
      </w:r>
      <w:r>
        <w:rPr>
          <w:rFonts w:ascii="Times New Roman"/>
          <w:sz w:val="20"/>
        </w:rPr>
        <w:t>are</w:t>
      </w:r>
      <w:r>
        <w:rPr>
          <w:rFonts w:ascii="Times New Roman"/>
          <w:spacing w:val="-5"/>
          <w:sz w:val="20"/>
        </w:rPr>
        <w:t xml:space="preserve"> </w:t>
      </w:r>
      <w:r>
        <w:rPr>
          <w:rFonts w:ascii="Times New Roman"/>
          <w:sz w:val="20"/>
        </w:rPr>
        <w:t>outside</w:t>
      </w:r>
      <w:r>
        <w:rPr>
          <w:rFonts w:ascii="Times New Roman"/>
          <w:spacing w:val="-5"/>
          <w:sz w:val="20"/>
        </w:rPr>
        <w:t xml:space="preserve"> </w:t>
      </w:r>
      <w:r>
        <w:rPr>
          <w:rFonts w:ascii="Times New Roman"/>
          <w:sz w:val="20"/>
        </w:rPr>
        <w:t>of</w:t>
      </w:r>
      <w:r>
        <w:rPr>
          <w:rFonts w:ascii="Times New Roman"/>
          <w:spacing w:val="-5"/>
          <w:sz w:val="20"/>
        </w:rPr>
        <w:t xml:space="preserve"> </w:t>
      </w:r>
      <w:r>
        <w:rPr>
          <w:rFonts w:ascii="Times New Roman"/>
          <w:sz w:val="20"/>
        </w:rPr>
        <w:t>the</w:t>
      </w:r>
      <w:r>
        <w:rPr>
          <w:rFonts w:ascii="Times New Roman"/>
          <w:spacing w:val="-6"/>
          <w:sz w:val="20"/>
        </w:rPr>
        <w:t xml:space="preserve"> </w:t>
      </w:r>
      <w:r>
        <w:rPr>
          <w:rFonts w:ascii="Times New Roman"/>
          <w:sz w:val="20"/>
        </w:rPr>
        <w:t>housing</w:t>
      </w:r>
      <w:r>
        <w:rPr>
          <w:rFonts w:ascii="Times New Roman"/>
          <w:spacing w:val="-6"/>
          <w:sz w:val="20"/>
        </w:rPr>
        <w:t xml:space="preserve"> </w:t>
      </w:r>
      <w:r>
        <w:rPr>
          <w:rFonts w:ascii="Times New Roman"/>
          <w:sz w:val="20"/>
        </w:rPr>
        <w:t>areas, correctional staff</w:t>
      </w:r>
      <w:r>
        <w:rPr>
          <w:rFonts w:ascii="Times New Roman"/>
          <w:spacing w:val="-1"/>
          <w:sz w:val="20"/>
        </w:rPr>
        <w:t xml:space="preserve"> </w:t>
      </w:r>
      <w:r>
        <w:rPr>
          <w:rFonts w:ascii="Times New Roman"/>
          <w:sz w:val="20"/>
        </w:rPr>
        <w:t>shall maintain sight and sound separation between youthful</w:t>
      </w:r>
      <w:r>
        <w:rPr>
          <w:rFonts w:ascii="Times New Roman"/>
          <w:spacing w:val="-3"/>
          <w:sz w:val="20"/>
        </w:rPr>
        <w:t xml:space="preserve"> </w:t>
      </w:r>
      <w:r>
        <w:rPr>
          <w:rFonts w:ascii="Times New Roman"/>
          <w:sz w:val="20"/>
        </w:rPr>
        <w:t>offenders and</w:t>
      </w:r>
      <w:r>
        <w:rPr>
          <w:rFonts w:ascii="Times New Roman"/>
          <w:spacing w:val="-1"/>
          <w:sz w:val="20"/>
        </w:rPr>
        <w:t xml:space="preserve"> </w:t>
      </w:r>
      <w:r>
        <w:rPr>
          <w:rFonts w:ascii="Times New Roman"/>
          <w:sz w:val="20"/>
        </w:rPr>
        <w:t>adult offenders as well as provide direct supervision when youthful offenders and adult offenders have any sight, sound or physical contact. While the agency does</w:t>
      </w:r>
      <w:r>
        <w:rPr>
          <w:rFonts w:ascii="Times New Roman"/>
          <w:spacing w:val="-8"/>
          <w:sz w:val="20"/>
        </w:rPr>
        <w:t xml:space="preserve"> </w:t>
      </w:r>
      <w:r>
        <w:rPr>
          <w:rFonts w:ascii="Times New Roman"/>
          <w:sz w:val="20"/>
        </w:rPr>
        <w:t>house</w:t>
      </w:r>
      <w:r>
        <w:rPr>
          <w:rFonts w:ascii="Times New Roman"/>
          <w:spacing w:val="-7"/>
          <w:sz w:val="20"/>
        </w:rPr>
        <w:t xml:space="preserve"> </w:t>
      </w:r>
      <w:r>
        <w:rPr>
          <w:rFonts w:ascii="Times New Roman"/>
          <w:sz w:val="20"/>
        </w:rPr>
        <w:t>youthful</w:t>
      </w:r>
      <w:r>
        <w:rPr>
          <w:rFonts w:ascii="Times New Roman"/>
          <w:spacing w:val="-8"/>
          <w:sz w:val="20"/>
        </w:rPr>
        <w:t xml:space="preserve"> </w:t>
      </w:r>
      <w:r>
        <w:rPr>
          <w:rFonts w:ascii="Times New Roman"/>
          <w:sz w:val="20"/>
        </w:rPr>
        <w:t>inmates,</w:t>
      </w:r>
      <w:r>
        <w:rPr>
          <w:rFonts w:ascii="Times New Roman"/>
          <w:spacing w:val="-7"/>
          <w:sz w:val="20"/>
        </w:rPr>
        <w:t xml:space="preserve"> </w:t>
      </w:r>
      <w:r>
        <w:rPr>
          <w:rFonts w:ascii="Times New Roman"/>
          <w:sz w:val="20"/>
        </w:rPr>
        <w:t>the</w:t>
      </w:r>
      <w:r>
        <w:rPr>
          <w:rFonts w:ascii="Times New Roman"/>
          <w:spacing w:val="-5"/>
          <w:sz w:val="20"/>
        </w:rPr>
        <w:t xml:space="preserve"> </w:t>
      </w:r>
      <w:r>
        <w:rPr>
          <w:rFonts w:ascii="Times New Roman"/>
          <w:sz w:val="20"/>
        </w:rPr>
        <w:t>Dalhart</w:t>
      </w:r>
      <w:r>
        <w:rPr>
          <w:rFonts w:ascii="Times New Roman"/>
          <w:spacing w:val="-9"/>
          <w:sz w:val="20"/>
        </w:rPr>
        <w:t xml:space="preserve"> </w:t>
      </w:r>
      <w:r>
        <w:rPr>
          <w:rFonts w:ascii="Times New Roman"/>
          <w:sz w:val="20"/>
        </w:rPr>
        <w:t>Unit</w:t>
      </w:r>
      <w:r>
        <w:rPr>
          <w:rFonts w:ascii="Times New Roman"/>
          <w:spacing w:val="-8"/>
          <w:sz w:val="20"/>
        </w:rPr>
        <w:t xml:space="preserve"> </w:t>
      </w:r>
      <w:r>
        <w:rPr>
          <w:rFonts w:ascii="Times New Roman"/>
          <w:sz w:val="20"/>
        </w:rPr>
        <w:t>does</w:t>
      </w:r>
      <w:r>
        <w:rPr>
          <w:rFonts w:ascii="Times New Roman"/>
          <w:spacing w:val="-8"/>
          <w:sz w:val="20"/>
        </w:rPr>
        <w:t xml:space="preserve"> </w:t>
      </w:r>
      <w:r>
        <w:rPr>
          <w:rFonts w:ascii="Times New Roman"/>
          <w:sz w:val="20"/>
        </w:rPr>
        <w:t>not.</w:t>
      </w:r>
      <w:r>
        <w:rPr>
          <w:rFonts w:ascii="Times New Roman"/>
          <w:spacing w:val="-7"/>
          <w:sz w:val="20"/>
        </w:rPr>
        <w:t xml:space="preserve"> </w:t>
      </w:r>
      <w:r>
        <w:rPr>
          <w:rFonts w:ascii="Times New Roman"/>
          <w:sz w:val="20"/>
        </w:rPr>
        <w:t>A</w:t>
      </w:r>
      <w:r>
        <w:rPr>
          <w:rFonts w:ascii="Times New Roman"/>
          <w:spacing w:val="-10"/>
          <w:sz w:val="20"/>
        </w:rPr>
        <w:t xml:space="preserve"> </w:t>
      </w:r>
      <w:r>
        <w:rPr>
          <w:rFonts w:ascii="Times New Roman"/>
          <w:sz w:val="20"/>
        </w:rPr>
        <w:t>review</w:t>
      </w:r>
      <w:r>
        <w:rPr>
          <w:rFonts w:ascii="Times New Roman"/>
          <w:spacing w:val="-7"/>
          <w:sz w:val="20"/>
        </w:rPr>
        <w:t xml:space="preserve"> </w:t>
      </w:r>
      <w:r>
        <w:rPr>
          <w:rFonts w:ascii="Times New Roman"/>
          <w:sz w:val="20"/>
        </w:rPr>
        <w:t>of</w:t>
      </w:r>
      <w:r>
        <w:rPr>
          <w:rFonts w:ascii="Times New Roman"/>
          <w:spacing w:val="-9"/>
          <w:sz w:val="20"/>
        </w:rPr>
        <w:t xml:space="preserve"> </w:t>
      </w:r>
      <w:r>
        <w:rPr>
          <w:rFonts w:ascii="Times New Roman"/>
          <w:sz w:val="20"/>
        </w:rPr>
        <w:t>the</w:t>
      </w:r>
      <w:r>
        <w:rPr>
          <w:rFonts w:ascii="Times New Roman"/>
          <w:spacing w:val="-10"/>
          <w:sz w:val="20"/>
        </w:rPr>
        <w:t xml:space="preserve"> </w:t>
      </w:r>
      <w:r>
        <w:rPr>
          <w:rFonts w:ascii="Times New Roman"/>
          <w:sz w:val="20"/>
        </w:rPr>
        <w:t>daily</w:t>
      </w:r>
      <w:r>
        <w:rPr>
          <w:rFonts w:ascii="Times New Roman"/>
          <w:spacing w:val="-9"/>
          <w:sz w:val="20"/>
        </w:rPr>
        <w:t xml:space="preserve"> </w:t>
      </w:r>
      <w:r>
        <w:rPr>
          <w:rFonts w:ascii="Times New Roman"/>
          <w:sz w:val="20"/>
        </w:rPr>
        <w:t>population</w:t>
      </w:r>
      <w:r>
        <w:rPr>
          <w:rFonts w:ascii="Times New Roman"/>
          <w:spacing w:val="-9"/>
          <w:sz w:val="20"/>
        </w:rPr>
        <w:t xml:space="preserve"> </w:t>
      </w:r>
      <w:r>
        <w:rPr>
          <w:rFonts w:ascii="Times New Roman"/>
          <w:sz w:val="20"/>
        </w:rPr>
        <w:t>report</w:t>
      </w:r>
      <w:r>
        <w:rPr>
          <w:rFonts w:ascii="Times New Roman"/>
          <w:spacing w:val="-8"/>
          <w:sz w:val="20"/>
        </w:rPr>
        <w:t xml:space="preserve"> </w:t>
      </w:r>
      <w:r>
        <w:rPr>
          <w:rFonts w:ascii="Times New Roman"/>
          <w:sz w:val="20"/>
        </w:rPr>
        <w:t>indicated</w:t>
      </w:r>
      <w:r>
        <w:rPr>
          <w:rFonts w:ascii="Times New Roman"/>
          <w:spacing w:val="-9"/>
          <w:sz w:val="20"/>
        </w:rPr>
        <w:t xml:space="preserve"> </w:t>
      </w:r>
      <w:r>
        <w:rPr>
          <w:rFonts w:ascii="Times New Roman"/>
          <w:sz w:val="20"/>
        </w:rPr>
        <w:t>that</w:t>
      </w:r>
      <w:r>
        <w:rPr>
          <w:rFonts w:ascii="Times New Roman"/>
          <w:spacing w:val="-10"/>
          <w:sz w:val="20"/>
        </w:rPr>
        <w:t xml:space="preserve"> </w:t>
      </w:r>
      <w:r>
        <w:rPr>
          <w:rFonts w:ascii="Times New Roman"/>
          <w:sz w:val="20"/>
        </w:rPr>
        <w:t>no</w:t>
      </w:r>
      <w:r>
        <w:rPr>
          <w:rFonts w:ascii="Times New Roman"/>
          <w:spacing w:val="-7"/>
          <w:sz w:val="20"/>
        </w:rPr>
        <w:t xml:space="preserve"> </w:t>
      </w:r>
      <w:r>
        <w:rPr>
          <w:rFonts w:ascii="Times New Roman"/>
          <w:sz w:val="20"/>
        </w:rPr>
        <w:t>inmates</w:t>
      </w:r>
      <w:r>
        <w:rPr>
          <w:rFonts w:ascii="Times New Roman"/>
          <w:spacing w:val="-10"/>
          <w:sz w:val="20"/>
        </w:rPr>
        <w:t xml:space="preserve"> </w:t>
      </w:r>
      <w:r>
        <w:rPr>
          <w:rFonts w:ascii="Times New Roman"/>
          <w:sz w:val="20"/>
        </w:rPr>
        <w:t>under the</w:t>
      </w:r>
      <w:r>
        <w:rPr>
          <w:rFonts w:ascii="Times New Roman"/>
          <w:spacing w:val="-9"/>
          <w:sz w:val="20"/>
        </w:rPr>
        <w:t xml:space="preserve"> </w:t>
      </w:r>
      <w:r>
        <w:rPr>
          <w:rFonts w:ascii="Times New Roman"/>
          <w:sz w:val="20"/>
        </w:rPr>
        <w:t>age</w:t>
      </w:r>
      <w:r>
        <w:rPr>
          <w:rFonts w:ascii="Times New Roman"/>
          <w:spacing w:val="-11"/>
          <w:sz w:val="20"/>
        </w:rPr>
        <w:t xml:space="preserve"> </w:t>
      </w:r>
      <w:r>
        <w:rPr>
          <w:rFonts w:ascii="Times New Roman"/>
          <w:sz w:val="20"/>
        </w:rPr>
        <w:t>of</w:t>
      </w:r>
      <w:r>
        <w:rPr>
          <w:rFonts w:ascii="Times New Roman"/>
          <w:spacing w:val="-11"/>
          <w:sz w:val="20"/>
        </w:rPr>
        <w:t xml:space="preserve"> </w:t>
      </w:r>
      <w:r>
        <w:rPr>
          <w:rFonts w:ascii="Times New Roman"/>
          <w:sz w:val="20"/>
        </w:rPr>
        <w:t>18</w:t>
      </w:r>
      <w:r>
        <w:rPr>
          <w:rFonts w:ascii="Times New Roman"/>
          <w:spacing w:val="-8"/>
          <w:sz w:val="20"/>
        </w:rPr>
        <w:t xml:space="preserve"> </w:t>
      </w:r>
      <w:r>
        <w:rPr>
          <w:rFonts w:ascii="Times New Roman"/>
          <w:sz w:val="20"/>
        </w:rPr>
        <w:t>were</w:t>
      </w:r>
      <w:r>
        <w:rPr>
          <w:rFonts w:ascii="Times New Roman"/>
          <w:spacing w:val="-11"/>
          <w:sz w:val="20"/>
        </w:rPr>
        <w:t xml:space="preserve"> </w:t>
      </w:r>
      <w:r>
        <w:rPr>
          <w:rFonts w:ascii="Times New Roman"/>
          <w:sz w:val="20"/>
        </w:rPr>
        <w:t>housed</w:t>
      </w:r>
      <w:r>
        <w:rPr>
          <w:rFonts w:ascii="Times New Roman"/>
          <w:spacing w:val="-8"/>
          <w:sz w:val="20"/>
        </w:rPr>
        <w:t xml:space="preserve"> </w:t>
      </w:r>
      <w:r>
        <w:rPr>
          <w:rFonts w:ascii="Times New Roman"/>
          <w:sz w:val="20"/>
        </w:rPr>
        <w:t>at</w:t>
      </w:r>
      <w:r>
        <w:rPr>
          <w:rFonts w:ascii="Times New Roman"/>
          <w:spacing w:val="-9"/>
          <w:sz w:val="20"/>
        </w:rPr>
        <w:t xml:space="preserve"> </w:t>
      </w:r>
      <w:r>
        <w:rPr>
          <w:rFonts w:ascii="Times New Roman"/>
          <w:sz w:val="20"/>
        </w:rPr>
        <w:t>the</w:t>
      </w:r>
      <w:r>
        <w:rPr>
          <w:rFonts w:ascii="Times New Roman"/>
          <w:spacing w:val="-9"/>
          <w:sz w:val="20"/>
        </w:rPr>
        <w:t xml:space="preserve"> </w:t>
      </w:r>
      <w:r>
        <w:rPr>
          <w:rFonts w:ascii="Times New Roman"/>
          <w:sz w:val="20"/>
        </w:rPr>
        <w:t>unit</w:t>
      </w:r>
      <w:r>
        <w:rPr>
          <w:rFonts w:ascii="Times New Roman"/>
          <w:spacing w:val="-10"/>
          <w:sz w:val="20"/>
        </w:rPr>
        <w:t xml:space="preserve"> </w:t>
      </w:r>
      <w:r>
        <w:rPr>
          <w:rFonts w:ascii="Times New Roman"/>
          <w:sz w:val="20"/>
        </w:rPr>
        <w:t>within</w:t>
      </w:r>
      <w:r>
        <w:rPr>
          <w:rFonts w:ascii="Times New Roman"/>
          <w:spacing w:val="-11"/>
          <w:sz w:val="20"/>
        </w:rPr>
        <w:t xml:space="preserve"> </w:t>
      </w:r>
      <w:r>
        <w:rPr>
          <w:rFonts w:ascii="Times New Roman"/>
          <w:sz w:val="20"/>
        </w:rPr>
        <w:t>the</w:t>
      </w:r>
      <w:r>
        <w:rPr>
          <w:rFonts w:ascii="Times New Roman"/>
          <w:spacing w:val="-9"/>
          <w:sz w:val="20"/>
        </w:rPr>
        <w:t xml:space="preserve"> </w:t>
      </w:r>
      <w:r>
        <w:rPr>
          <w:rFonts w:ascii="Times New Roman"/>
          <w:sz w:val="20"/>
        </w:rPr>
        <w:t>previous</w:t>
      </w:r>
      <w:r>
        <w:rPr>
          <w:rFonts w:ascii="Times New Roman"/>
          <w:spacing w:val="-10"/>
          <w:sz w:val="20"/>
        </w:rPr>
        <w:t xml:space="preserve"> </w:t>
      </w:r>
      <w:r>
        <w:rPr>
          <w:rFonts w:ascii="Times New Roman"/>
          <w:sz w:val="20"/>
        </w:rPr>
        <w:t>twelve</w:t>
      </w:r>
      <w:r>
        <w:rPr>
          <w:rFonts w:ascii="Times New Roman"/>
          <w:spacing w:val="-9"/>
          <w:sz w:val="20"/>
        </w:rPr>
        <w:t xml:space="preserve"> </w:t>
      </w:r>
      <w:r>
        <w:rPr>
          <w:rFonts w:ascii="Times New Roman"/>
          <w:sz w:val="20"/>
        </w:rPr>
        <w:t>months.</w:t>
      </w:r>
      <w:r>
        <w:rPr>
          <w:rFonts w:ascii="Times New Roman"/>
          <w:spacing w:val="-9"/>
          <w:sz w:val="20"/>
        </w:rPr>
        <w:t xml:space="preserve"> </w:t>
      </w:r>
      <w:r>
        <w:rPr>
          <w:rFonts w:ascii="Times New Roman"/>
          <w:sz w:val="20"/>
        </w:rPr>
        <w:t>During</w:t>
      </w:r>
      <w:r>
        <w:rPr>
          <w:rFonts w:ascii="Times New Roman"/>
          <w:spacing w:val="-8"/>
          <w:sz w:val="20"/>
        </w:rPr>
        <w:t xml:space="preserve"> </w:t>
      </w:r>
      <w:r>
        <w:rPr>
          <w:rFonts w:ascii="Times New Roman"/>
          <w:sz w:val="20"/>
        </w:rPr>
        <w:t>the</w:t>
      </w:r>
      <w:r>
        <w:rPr>
          <w:rFonts w:ascii="Times New Roman"/>
          <w:spacing w:val="-11"/>
          <w:sz w:val="20"/>
        </w:rPr>
        <w:t xml:space="preserve"> </w:t>
      </w:r>
      <w:r>
        <w:rPr>
          <w:rFonts w:ascii="Times New Roman"/>
          <w:sz w:val="20"/>
        </w:rPr>
        <w:t>site</w:t>
      </w:r>
      <w:r>
        <w:rPr>
          <w:rFonts w:ascii="Times New Roman"/>
          <w:spacing w:val="-9"/>
          <w:sz w:val="20"/>
        </w:rPr>
        <w:t xml:space="preserve"> </w:t>
      </w:r>
      <w:r>
        <w:rPr>
          <w:rFonts w:ascii="Times New Roman"/>
          <w:sz w:val="20"/>
        </w:rPr>
        <w:t>review,</w:t>
      </w:r>
      <w:r>
        <w:rPr>
          <w:rFonts w:ascii="Times New Roman"/>
          <w:spacing w:val="-8"/>
          <w:sz w:val="20"/>
        </w:rPr>
        <w:t xml:space="preserve"> </w:t>
      </w:r>
      <w:r>
        <w:rPr>
          <w:rFonts w:ascii="Times New Roman"/>
          <w:sz w:val="20"/>
        </w:rPr>
        <w:t>it</w:t>
      </w:r>
      <w:r>
        <w:rPr>
          <w:rFonts w:ascii="Times New Roman"/>
          <w:spacing w:val="-10"/>
          <w:sz w:val="20"/>
        </w:rPr>
        <w:t xml:space="preserve"> </w:t>
      </w:r>
      <w:r>
        <w:rPr>
          <w:rFonts w:ascii="Times New Roman"/>
          <w:sz w:val="20"/>
        </w:rPr>
        <w:t>was</w:t>
      </w:r>
      <w:r>
        <w:rPr>
          <w:rFonts w:ascii="Times New Roman"/>
          <w:spacing w:val="-9"/>
          <w:sz w:val="20"/>
        </w:rPr>
        <w:t xml:space="preserve"> </w:t>
      </w:r>
      <w:r>
        <w:rPr>
          <w:rFonts w:ascii="Times New Roman"/>
          <w:sz w:val="20"/>
        </w:rPr>
        <w:t>observed</w:t>
      </w:r>
      <w:r>
        <w:rPr>
          <w:rFonts w:ascii="Times New Roman"/>
          <w:spacing w:val="-10"/>
          <w:sz w:val="20"/>
        </w:rPr>
        <w:t xml:space="preserve"> </w:t>
      </w:r>
      <w:r>
        <w:rPr>
          <w:rFonts w:ascii="Times New Roman"/>
          <w:sz w:val="20"/>
        </w:rPr>
        <w:t>that</w:t>
      </w:r>
      <w:r>
        <w:rPr>
          <w:rFonts w:ascii="Times New Roman"/>
          <w:spacing w:val="-11"/>
          <w:sz w:val="20"/>
        </w:rPr>
        <w:t xml:space="preserve"> </w:t>
      </w:r>
      <w:r>
        <w:rPr>
          <w:rFonts w:ascii="Times New Roman"/>
          <w:sz w:val="20"/>
        </w:rPr>
        <w:t>no</w:t>
      </w:r>
      <w:r>
        <w:rPr>
          <w:rFonts w:ascii="Times New Roman"/>
          <w:spacing w:val="-8"/>
          <w:sz w:val="20"/>
        </w:rPr>
        <w:t xml:space="preserve"> </w:t>
      </w:r>
      <w:r>
        <w:rPr>
          <w:rFonts w:ascii="Times New Roman"/>
          <w:sz w:val="20"/>
        </w:rPr>
        <w:t>inmates under the age of 18 were housed at the facility.</w:t>
      </w:r>
    </w:p>
    <w:p w14:paraId="49BF8B5A" w14:textId="77777777" w:rsidR="002B622E" w:rsidRDefault="002B622E">
      <w:pPr>
        <w:pStyle w:val="BodyText"/>
        <w:spacing w:before="1"/>
      </w:pPr>
    </w:p>
    <w:p w14:paraId="5451CCEB" w14:textId="77777777" w:rsidR="002B622E" w:rsidRDefault="00000000">
      <w:pPr>
        <w:pStyle w:val="ListParagraph"/>
        <w:numPr>
          <w:ilvl w:val="1"/>
          <w:numId w:val="221"/>
        </w:numPr>
        <w:tabs>
          <w:tab w:val="left" w:pos="1157"/>
        </w:tabs>
        <w:ind w:right="554" w:firstLine="0"/>
        <w:jc w:val="both"/>
        <w:rPr>
          <w:rFonts w:ascii="Times New Roman"/>
          <w:b/>
          <w:sz w:val="20"/>
        </w:rPr>
      </w:pPr>
      <w:r>
        <w:rPr>
          <w:rFonts w:ascii="Times New Roman"/>
          <w:b/>
          <w:sz w:val="20"/>
        </w:rPr>
        <w:t>(c):</w:t>
      </w:r>
      <w:r>
        <w:rPr>
          <w:rFonts w:ascii="Times New Roman"/>
          <w:b/>
          <w:spacing w:val="-3"/>
          <w:sz w:val="20"/>
        </w:rPr>
        <w:t xml:space="preserve"> </w:t>
      </w:r>
      <w:r>
        <w:rPr>
          <w:rFonts w:ascii="Times New Roman"/>
          <w:sz w:val="20"/>
        </w:rPr>
        <w:t>The</w:t>
      </w:r>
      <w:r>
        <w:rPr>
          <w:rFonts w:ascii="Times New Roman"/>
          <w:spacing w:val="-7"/>
          <w:sz w:val="20"/>
        </w:rPr>
        <w:t xml:space="preserve"> </w:t>
      </w:r>
      <w:r>
        <w:rPr>
          <w:rFonts w:ascii="Times New Roman"/>
          <w:sz w:val="20"/>
        </w:rPr>
        <w:t>Safe</w:t>
      </w:r>
      <w:r>
        <w:rPr>
          <w:rFonts w:ascii="Times New Roman"/>
          <w:spacing w:val="-5"/>
          <w:sz w:val="20"/>
        </w:rPr>
        <w:t xml:space="preserve"> </w:t>
      </w:r>
      <w:r>
        <w:rPr>
          <w:rFonts w:ascii="Times New Roman"/>
          <w:sz w:val="20"/>
        </w:rPr>
        <w:t>Prisons/PREA</w:t>
      </w:r>
      <w:r>
        <w:rPr>
          <w:rFonts w:ascii="Times New Roman"/>
          <w:spacing w:val="-5"/>
          <w:sz w:val="20"/>
        </w:rPr>
        <w:t xml:space="preserve"> </w:t>
      </w:r>
      <w:r>
        <w:rPr>
          <w:rFonts w:ascii="Times New Roman"/>
          <w:sz w:val="20"/>
        </w:rPr>
        <w:t>Plan</w:t>
      </w:r>
      <w:r>
        <w:rPr>
          <w:rFonts w:ascii="Times New Roman"/>
          <w:spacing w:val="-5"/>
          <w:sz w:val="20"/>
        </w:rPr>
        <w:t xml:space="preserve"> </w:t>
      </w:r>
      <w:r>
        <w:rPr>
          <w:rFonts w:ascii="Times New Roman"/>
          <w:sz w:val="20"/>
        </w:rPr>
        <w:t>page,</w:t>
      </w:r>
      <w:r>
        <w:rPr>
          <w:rFonts w:ascii="Times New Roman"/>
          <w:spacing w:val="-5"/>
          <w:sz w:val="20"/>
        </w:rPr>
        <w:t xml:space="preserve"> </w:t>
      </w:r>
      <w:r>
        <w:rPr>
          <w:rFonts w:ascii="Times New Roman"/>
          <w:sz w:val="20"/>
        </w:rPr>
        <w:t>10,</w:t>
      </w:r>
      <w:r>
        <w:rPr>
          <w:rFonts w:ascii="Times New Roman"/>
          <w:spacing w:val="-5"/>
          <w:sz w:val="20"/>
        </w:rPr>
        <w:t xml:space="preserve"> </w:t>
      </w:r>
      <w:r>
        <w:rPr>
          <w:rFonts w:ascii="Times New Roman"/>
          <w:sz w:val="20"/>
        </w:rPr>
        <w:t>section</w:t>
      </w:r>
      <w:r>
        <w:rPr>
          <w:rFonts w:ascii="Times New Roman"/>
          <w:spacing w:val="-4"/>
          <w:sz w:val="20"/>
        </w:rPr>
        <w:t xml:space="preserve"> </w:t>
      </w:r>
      <w:r>
        <w:rPr>
          <w:rFonts w:ascii="Times New Roman"/>
          <w:sz w:val="20"/>
        </w:rPr>
        <w:t>C,</w:t>
      </w:r>
      <w:r>
        <w:rPr>
          <w:rFonts w:ascii="Times New Roman"/>
          <w:spacing w:val="-5"/>
          <w:sz w:val="20"/>
        </w:rPr>
        <w:t xml:space="preserve"> </w:t>
      </w:r>
      <w:r>
        <w:rPr>
          <w:rFonts w:ascii="Times New Roman"/>
          <w:sz w:val="20"/>
        </w:rPr>
        <w:t>indicates</w:t>
      </w:r>
      <w:r>
        <w:rPr>
          <w:rFonts w:ascii="Times New Roman"/>
          <w:spacing w:val="-6"/>
          <w:sz w:val="20"/>
        </w:rPr>
        <w:t xml:space="preserve"> </w:t>
      </w:r>
      <w:r>
        <w:rPr>
          <w:rFonts w:ascii="Times New Roman"/>
          <w:sz w:val="20"/>
        </w:rPr>
        <w:t>that</w:t>
      </w:r>
      <w:r>
        <w:rPr>
          <w:rFonts w:ascii="Times New Roman"/>
          <w:spacing w:val="-5"/>
          <w:sz w:val="20"/>
        </w:rPr>
        <w:t xml:space="preserve"> </w:t>
      </w:r>
      <w:r>
        <w:rPr>
          <w:rFonts w:ascii="Times New Roman"/>
          <w:sz w:val="20"/>
        </w:rPr>
        <w:t>the</w:t>
      </w:r>
      <w:r>
        <w:rPr>
          <w:rFonts w:ascii="Times New Roman"/>
          <w:spacing w:val="-5"/>
          <w:sz w:val="20"/>
        </w:rPr>
        <w:t xml:space="preserve"> </w:t>
      </w:r>
      <w:r>
        <w:rPr>
          <w:rFonts w:ascii="Times New Roman"/>
          <w:sz w:val="20"/>
        </w:rPr>
        <w:t>agency</w:t>
      </w:r>
      <w:r>
        <w:rPr>
          <w:rFonts w:ascii="Times New Roman"/>
          <w:spacing w:val="-4"/>
          <w:sz w:val="20"/>
        </w:rPr>
        <w:t xml:space="preserve"> </w:t>
      </w:r>
      <w:r>
        <w:rPr>
          <w:rFonts w:ascii="Times New Roman"/>
          <w:sz w:val="20"/>
        </w:rPr>
        <w:t>(TDCJ)</w:t>
      </w:r>
      <w:r>
        <w:rPr>
          <w:rFonts w:ascii="Times New Roman"/>
          <w:spacing w:val="-5"/>
          <w:sz w:val="20"/>
        </w:rPr>
        <w:t xml:space="preserve"> </w:t>
      </w:r>
      <w:r>
        <w:rPr>
          <w:rFonts w:ascii="Times New Roman"/>
          <w:sz w:val="20"/>
        </w:rPr>
        <w:t>shall</w:t>
      </w:r>
      <w:r>
        <w:rPr>
          <w:rFonts w:ascii="Times New Roman"/>
          <w:spacing w:val="-5"/>
          <w:sz w:val="20"/>
        </w:rPr>
        <w:t xml:space="preserve"> </w:t>
      </w:r>
      <w:r>
        <w:rPr>
          <w:rFonts w:ascii="Times New Roman"/>
          <w:sz w:val="20"/>
        </w:rPr>
        <w:t>make</w:t>
      </w:r>
      <w:r>
        <w:rPr>
          <w:rFonts w:ascii="Times New Roman"/>
          <w:spacing w:val="-5"/>
          <w:sz w:val="20"/>
        </w:rPr>
        <w:t xml:space="preserve"> </w:t>
      </w:r>
      <w:r>
        <w:rPr>
          <w:rFonts w:ascii="Times New Roman"/>
          <w:sz w:val="20"/>
        </w:rPr>
        <w:t>best</w:t>
      </w:r>
      <w:r>
        <w:rPr>
          <w:rFonts w:ascii="Times New Roman"/>
          <w:spacing w:val="-6"/>
          <w:sz w:val="20"/>
        </w:rPr>
        <w:t xml:space="preserve"> </w:t>
      </w:r>
      <w:r>
        <w:rPr>
          <w:rFonts w:ascii="Times New Roman"/>
          <w:sz w:val="20"/>
        </w:rPr>
        <w:t>efforts</w:t>
      </w:r>
      <w:r>
        <w:rPr>
          <w:rFonts w:ascii="Times New Roman"/>
          <w:spacing w:val="-6"/>
          <w:sz w:val="20"/>
        </w:rPr>
        <w:t xml:space="preserve"> </w:t>
      </w:r>
      <w:r>
        <w:rPr>
          <w:rFonts w:ascii="Times New Roman"/>
          <w:sz w:val="20"/>
        </w:rPr>
        <w:t>to</w:t>
      </w:r>
      <w:r>
        <w:rPr>
          <w:rFonts w:ascii="Times New Roman"/>
          <w:spacing w:val="-7"/>
          <w:sz w:val="20"/>
        </w:rPr>
        <w:t xml:space="preserve"> </w:t>
      </w:r>
      <w:r>
        <w:rPr>
          <w:rFonts w:ascii="Times New Roman"/>
          <w:sz w:val="20"/>
        </w:rPr>
        <w:t>avoid placing youthful offenders in isolation for the purpose of maintaining sight and sound separation. It also indicates that daily large</w:t>
      </w:r>
      <w:r>
        <w:rPr>
          <w:rFonts w:ascii="Times New Roman"/>
          <w:spacing w:val="-1"/>
          <w:sz w:val="20"/>
        </w:rPr>
        <w:t xml:space="preserve"> </w:t>
      </w:r>
      <w:r>
        <w:rPr>
          <w:rFonts w:ascii="Times New Roman"/>
          <w:sz w:val="20"/>
        </w:rPr>
        <w:t>muscle exercise</w:t>
      </w:r>
      <w:r>
        <w:rPr>
          <w:rFonts w:ascii="Times New Roman"/>
          <w:spacing w:val="-1"/>
          <w:sz w:val="20"/>
        </w:rPr>
        <w:t xml:space="preserve"> </w:t>
      </w:r>
      <w:r>
        <w:rPr>
          <w:rFonts w:ascii="Times New Roman"/>
          <w:sz w:val="20"/>
        </w:rPr>
        <w:t>and legally required special</w:t>
      </w:r>
      <w:r>
        <w:rPr>
          <w:rFonts w:ascii="Times New Roman"/>
          <w:spacing w:val="-3"/>
          <w:sz w:val="20"/>
        </w:rPr>
        <w:t xml:space="preserve"> </w:t>
      </w:r>
      <w:r>
        <w:rPr>
          <w:rFonts w:ascii="Times New Roman"/>
          <w:sz w:val="20"/>
        </w:rPr>
        <w:t>education</w:t>
      </w:r>
      <w:r>
        <w:rPr>
          <w:rFonts w:ascii="Times New Roman"/>
          <w:spacing w:val="-2"/>
          <w:sz w:val="20"/>
        </w:rPr>
        <w:t xml:space="preserve"> </w:t>
      </w:r>
      <w:r>
        <w:rPr>
          <w:rFonts w:ascii="Times New Roman"/>
          <w:sz w:val="20"/>
        </w:rPr>
        <w:t>services</w:t>
      </w:r>
      <w:r>
        <w:rPr>
          <w:rFonts w:ascii="Times New Roman"/>
          <w:spacing w:val="-1"/>
          <w:sz w:val="20"/>
        </w:rPr>
        <w:t xml:space="preserve"> </w:t>
      </w:r>
      <w:r>
        <w:rPr>
          <w:rFonts w:ascii="Times New Roman"/>
          <w:sz w:val="20"/>
        </w:rPr>
        <w:t>required</w:t>
      </w:r>
      <w:r>
        <w:rPr>
          <w:rFonts w:ascii="Times New Roman"/>
          <w:spacing w:val="-2"/>
          <w:sz w:val="20"/>
        </w:rPr>
        <w:t xml:space="preserve"> </w:t>
      </w:r>
      <w:r>
        <w:rPr>
          <w:rFonts w:ascii="Times New Roman"/>
          <w:sz w:val="20"/>
        </w:rPr>
        <w:t>to</w:t>
      </w:r>
      <w:r>
        <w:rPr>
          <w:rFonts w:ascii="Times New Roman"/>
          <w:spacing w:val="-2"/>
          <w:sz w:val="20"/>
        </w:rPr>
        <w:t xml:space="preserve"> </w:t>
      </w:r>
      <w:r>
        <w:rPr>
          <w:rFonts w:ascii="Times New Roman"/>
          <w:sz w:val="20"/>
        </w:rPr>
        <w:t>comply with the</w:t>
      </w:r>
      <w:r>
        <w:rPr>
          <w:rFonts w:ascii="Times New Roman"/>
          <w:spacing w:val="-1"/>
          <w:sz w:val="20"/>
        </w:rPr>
        <w:t xml:space="preserve"> </w:t>
      </w:r>
      <w:r>
        <w:rPr>
          <w:rFonts w:ascii="Times New Roman"/>
          <w:sz w:val="20"/>
        </w:rPr>
        <w:t>standard shall</w:t>
      </w:r>
      <w:r>
        <w:rPr>
          <w:rFonts w:ascii="Times New Roman"/>
          <w:spacing w:val="-3"/>
          <w:sz w:val="20"/>
        </w:rPr>
        <w:t xml:space="preserve"> </w:t>
      </w:r>
      <w:r>
        <w:rPr>
          <w:rFonts w:ascii="Times New Roman"/>
          <w:sz w:val="20"/>
        </w:rPr>
        <w:t>not</w:t>
      </w:r>
      <w:r>
        <w:rPr>
          <w:rFonts w:ascii="Times New Roman"/>
          <w:spacing w:val="-3"/>
          <w:sz w:val="20"/>
        </w:rPr>
        <w:t xml:space="preserve"> </w:t>
      </w:r>
      <w:r>
        <w:rPr>
          <w:rFonts w:ascii="Times New Roman"/>
          <w:sz w:val="20"/>
        </w:rPr>
        <w:t>be</w:t>
      </w:r>
      <w:r>
        <w:rPr>
          <w:rFonts w:ascii="Times New Roman"/>
          <w:spacing w:val="-3"/>
          <w:sz w:val="20"/>
        </w:rPr>
        <w:t xml:space="preserve"> </w:t>
      </w:r>
      <w:r>
        <w:rPr>
          <w:rFonts w:ascii="Times New Roman"/>
          <w:sz w:val="20"/>
        </w:rPr>
        <w:t>denied except</w:t>
      </w:r>
      <w:r>
        <w:rPr>
          <w:rFonts w:ascii="Times New Roman"/>
          <w:spacing w:val="-5"/>
          <w:sz w:val="20"/>
        </w:rPr>
        <w:t xml:space="preserve"> </w:t>
      </w:r>
      <w:r>
        <w:rPr>
          <w:rFonts w:ascii="Times New Roman"/>
          <w:sz w:val="20"/>
        </w:rPr>
        <w:t>in</w:t>
      </w:r>
      <w:r>
        <w:rPr>
          <w:rFonts w:ascii="Times New Roman"/>
          <w:spacing w:val="-4"/>
          <w:sz w:val="20"/>
        </w:rPr>
        <w:t xml:space="preserve"> </w:t>
      </w:r>
      <w:r>
        <w:rPr>
          <w:rFonts w:ascii="Times New Roman"/>
          <w:sz w:val="20"/>
        </w:rPr>
        <w:t>exigent</w:t>
      </w:r>
      <w:r>
        <w:rPr>
          <w:rFonts w:ascii="Times New Roman"/>
          <w:spacing w:val="-5"/>
          <w:sz w:val="20"/>
        </w:rPr>
        <w:t xml:space="preserve"> </w:t>
      </w:r>
      <w:r>
        <w:rPr>
          <w:rFonts w:ascii="Times New Roman"/>
          <w:sz w:val="20"/>
        </w:rPr>
        <w:t>circumstances.</w:t>
      </w:r>
      <w:r>
        <w:rPr>
          <w:rFonts w:ascii="Times New Roman"/>
          <w:spacing w:val="-4"/>
          <w:sz w:val="20"/>
        </w:rPr>
        <w:t xml:space="preserve"> </w:t>
      </w:r>
      <w:r>
        <w:rPr>
          <w:rFonts w:ascii="Times New Roman"/>
          <w:sz w:val="20"/>
        </w:rPr>
        <w:t>Additionally,</w:t>
      </w:r>
      <w:r>
        <w:rPr>
          <w:rFonts w:ascii="Times New Roman"/>
          <w:spacing w:val="-4"/>
          <w:sz w:val="20"/>
        </w:rPr>
        <w:t xml:space="preserve"> </w:t>
      </w:r>
      <w:r>
        <w:rPr>
          <w:rFonts w:ascii="Times New Roman"/>
          <w:sz w:val="20"/>
        </w:rPr>
        <w:t>youthful</w:t>
      </w:r>
      <w:r>
        <w:rPr>
          <w:rFonts w:ascii="Times New Roman"/>
          <w:spacing w:val="-5"/>
          <w:sz w:val="20"/>
        </w:rPr>
        <w:t xml:space="preserve"> </w:t>
      </w:r>
      <w:r>
        <w:rPr>
          <w:rFonts w:ascii="Times New Roman"/>
          <w:sz w:val="20"/>
        </w:rPr>
        <w:t>inmates</w:t>
      </w:r>
      <w:r>
        <w:rPr>
          <w:rFonts w:ascii="Times New Roman"/>
          <w:spacing w:val="-5"/>
          <w:sz w:val="20"/>
        </w:rPr>
        <w:t xml:space="preserve"> </w:t>
      </w:r>
      <w:r>
        <w:rPr>
          <w:rFonts w:ascii="Times New Roman"/>
          <w:sz w:val="20"/>
        </w:rPr>
        <w:t>shall</w:t>
      </w:r>
      <w:r>
        <w:rPr>
          <w:rFonts w:ascii="Times New Roman"/>
          <w:spacing w:val="-4"/>
          <w:sz w:val="20"/>
        </w:rPr>
        <w:t xml:space="preserve"> </w:t>
      </w:r>
      <w:r>
        <w:rPr>
          <w:rFonts w:ascii="Times New Roman"/>
          <w:sz w:val="20"/>
        </w:rPr>
        <w:t>have</w:t>
      </w:r>
      <w:r>
        <w:rPr>
          <w:rFonts w:ascii="Times New Roman"/>
          <w:spacing w:val="-4"/>
          <w:sz w:val="20"/>
        </w:rPr>
        <w:t xml:space="preserve"> </w:t>
      </w:r>
      <w:r>
        <w:rPr>
          <w:rFonts w:ascii="Times New Roman"/>
          <w:sz w:val="20"/>
        </w:rPr>
        <w:t>access</w:t>
      </w:r>
      <w:r>
        <w:rPr>
          <w:rFonts w:ascii="Times New Roman"/>
          <w:spacing w:val="-3"/>
          <w:sz w:val="20"/>
        </w:rPr>
        <w:t xml:space="preserve"> </w:t>
      </w:r>
      <w:r>
        <w:rPr>
          <w:rFonts w:ascii="Times New Roman"/>
          <w:sz w:val="20"/>
        </w:rPr>
        <w:t>to</w:t>
      </w:r>
      <w:r>
        <w:rPr>
          <w:rFonts w:ascii="Times New Roman"/>
          <w:spacing w:val="-4"/>
          <w:sz w:val="20"/>
        </w:rPr>
        <w:t xml:space="preserve"> </w:t>
      </w:r>
      <w:r>
        <w:rPr>
          <w:rFonts w:ascii="Times New Roman"/>
          <w:sz w:val="20"/>
        </w:rPr>
        <w:t>other</w:t>
      </w:r>
      <w:r>
        <w:rPr>
          <w:rFonts w:ascii="Times New Roman"/>
          <w:spacing w:val="-3"/>
          <w:sz w:val="20"/>
        </w:rPr>
        <w:t xml:space="preserve"> </w:t>
      </w:r>
      <w:r>
        <w:rPr>
          <w:rFonts w:ascii="Times New Roman"/>
          <w:sz w:val="20"/>
        </w:rPr>
        <w:t>programs</w:t>
      </w:r>
      <w:r>
        <w:rPr>
          <w:rFonts w:ascii="Times New Roman"/>
          <w:spacing w:val="-5"/>
          <w:sz w:val="20"/>
        </w:rPr>
        <w:t xml:space="preserve"> </w:t>
      </w:r>
      <w:r>
        <w:rPr>
          <w:rFonts w:ascii="Times New Roman"/>
          <w:sz w:val="20"/>
        </w:rPr>
        <w:t>and</w:t>
      </w:r>
      <w:r>
        <w:rPr>
          <w:rFonts w:ascii="Times New Roman"/>
          <w:spacing w:val="-3"/>
          <w:sz w:val="20"/>
        </w:rPr>
        <w:t xml:space="preserve"> </w:t>
      </w:r>
      <w:r>
        <w:rPr>
          <w:rFonts w:ascii="Times New Roman"/>
          <w:sz w:val="20"/>
        </w:rPr>
        <w:t>work</w:t>
      </w:r>
      <w:r>
        <w:rPr>
          <w:rFonts w:ascii="Times New Roman"/>
          <w:spacing w:val="-6"/>
          <w:sz w:val="20"/>
        </w:rPr>
        <w:t xml:space="preserve"> </w:t>
      </w:r>
      <w:r>
        <w:rPr>
          <w:rFonts w:ascii="Times New Roman"/>
          <w:sz w:val="20"/>
        </w:rPr>
        <w:t>opportunities</w:t>
      </w:r>
      <w:r>
        <w:rPr>
          <w:rFonts w:ascii="Times New Roman"/>
          <w:spacing w:val="-5"/>
          <w:sz w:val="20"/>
        </w:rPr>
        <w:t xml:space="preserve"> </w:t>
      </w:r>
      <w:r>
        <w:rPr>
          <w:rFonts w:ascii="Times New Roman"/>
          <w:sz w:val="20"/>
        </w:rPr>
        <w:t>to the</w:t>
      </w:r>
      <w:r>
        <w:rPr>
          <w:rFonts w:ascii="Times New Roman"/>
          <w:spacing w:val="-4"/>
          <w:sz w:val="20"/>
        </w:rPr>
        <w:t xml:space="preserve"> </w:t>
      </w:r>
      <w:r>
        <w:rPr>
          <w:rFonts w:ascii="Times New Roman"/>
          <w:sz w:val="20"/>
        </w:rPr>
        <w:t>extent</w:t>
      </w:r>
      <w:r>
        <w:rPr>
          <w:rFonts w:ascii="Times New Roman"/>
          <w:spacing w:val="-7"/>
          <w:sz w:val="20"/>
        </w:rPr>
        <w:t xml:space="preserve"> </w:t>
      </w:r>
      <w:r>
        <w:rPr>
          <w:rFonts w:ascii="Times New Roman"/>
          <w:sz w:val="20"/>
        </w:rPr>
        <w:t>possible.</w:t>
      </w:r>
      <w:r>
        <w:rPr>
          <w:rFonts w:ascii="Times New Roman"/>
          <w:spacing w:val="-4"/>
          <w:sz w:val="20"/>
        </w:rPr>
        <w:t xml:space="preserve"> </w:t>
      </w:r>
      <w:r>
        <w:rPr>
          <w:rFonts w:ascii="Times New Roman"/>
          <w:sz w:val="20"/>
        </w:rPr>
        <w:t>While</w:t>
      </w:r>
      <w:r>
        <w:rPr>
          <w:rFonts w:ascii="Times New Roman"/>
          <w:spacing w:val="-4"/>
          <w:sz w:val="20"/>
        </w:rPr>
        <w:t xml:space="preserve"> </w:t>
      </w:r>
      <w:r>
        <w:rPr>
          <w:rFonts w:ascii="Times New Roman"/>
          <w:sz w:val="20"/>
        </w:rPr>
        <w:t>the</w:t>
      </w:r>
      <w:r>
        <w:rPr>
          <w:rFonts w:ascii="Times New Roman"/>
          <w:spacing w:val="-9"/>
          <w:sz w:val="20"/>
        </w:rPr>
        <w:t xml:space="preserve"> </w:t>
      </w:r>
      <w:r>
        <w:rPr>
          <w:rFonts w:ascii="Times New Roman"/>
          <w:sz w:val="20"/>
        </w:rPr>
        <w:t>agency</w:t>
      </w:r>
      <w:r>
        <w:rPr>
          <w:rFonts w:ascii="Times New Roman"/>
          <w:spacing w:val="-5"/>
          <w:sz w:val="20"/>
        </w:rPr>
        <w:t xml:space="preserve"> </w:t>
      </w:r>
      <w:r>
        <w:rPr>
          <w:rFonts w:ascii="Times New Roman"/>
          <w:sz w:val="20"/>
        </w:rPr>
        <w:t>does</w:t>
      </w:r>
      <w:r>
        <w:rPr>
          <w:rFonts w:ascii="Times New Roman"/>
          <w:spacing w:val="-7"/>
          <w:sz w:val="20"/>
        </w:rPr>
        <w:t xml:space="preserve"> </w:t>
      </w:r>
      <w:r>
        <w:rPr>
          <w:rFonts w:ascii="Times New Roman"/>
          <w:sz w:val="20"/>
        </w:rPr>
        <w:t>house</w:t>
      </w:r>
      <w:r>
        <w:rPr>
          <w:rFonts w:ascii="Times New Roman"/>
          <w:spacing w:val="-6"/>
          <w:sz w:val="20"/>
        </w:rPr>
        <w:t xml:space="preserve"> </w:t>
      </w:r>
      <w:r>
        <w:rPr>
          <w:rFonts w:ascii="Times New Roman"/>
          <w:sz w:val="20"/>
        </w:rPr>
        <w:t>youthful</w:t>
      </w:r>
      <w:r>
        <w:rPr>
          <w:rFonts w:ascii="Times New Roman"/>
          <w:spacing w:val="-7"/>
          <w:sz w:val="20"/>
        </w:rPr>
        <w:t xml:space="preserve"> </w:t>
      </w:r>
      <w:r>
        <w:rPr>
          <w:rFonts w:ascii="Times New Roman"/>
          <w:sz w:val="20"/>
        </w:rPr>
        <w:t>inmates,</w:t>
      </w:r>
      <w:r>
        <w:rPr>
          <w:rFonts w:ascii="Times New Roman"/>
          <w:spacing w:val="-4"/>
          <w:sz w:val="20"/>
        </w:rPr>
        <w:t xml:space="preserve"> </w:t>
      </w:r>
      <w:r>
        <w:rPr>
          <w:rFonts w:ascii="Times New Roman"/>
          <w:sz w:val="20"/>
        </w:rPr>
        <w:t>the Dalhart</w:t>
      </w:r>
      <w:r>
        <w:rPr>
          <w:rFonts w:ascii="Times New Roman"/>
          <w:spacing w:val="-6"/>
          <w:sz w:val="20"/>
        </w:rPr>
        <w:t xml:space="preserve"> </w:t>
      </w:r>
      <w:r>
        <w:rPr>
          <w:rFonts w:ascii="Times New Roman"/>
          <w:sz w:val="20"/>
        </w:rPr>
        <w:t>Unit</w:t>
      </w:r>
      <w:r>
        <w:rPr>
          <w:rFonts w:ascii="Times New Roman"/>
          <w:spacing w:val="-7"/>
          <w:sz w:val="20"/>
        </w:rPr>
        <w:t xml:space="preserve"> </w:t>
      </w:r>
      <w:r>
        <w:rPr>
          <w:rFonts w:ascii="Times New Roman"/>
          <w:sz w:val="20"/>
        </w:rPr>
        <w:t>does</w:t>
      </w:r>
      <w:r>
        <w:rPr>
          <w:rFonts w:ascii="Times New Roman"/>
          <w:spacing w:val="-5"/>
          <w:sz w:val="20"/>
        </w:rPr>
        <w:t xml:space="preserve"> </w:t>
      </w:r>
      <w:r>
        <w:rPr>
          <w:rFonts w:ascii="Times New Roman"/>
          <w:sz w:val="20"/>
        </w:rPr>
        <w:t>not.</w:t>
      </w:r>
      <w:r>
        <w:rPr>
          <w:rFonts w:ascii="Times New Roman"/>
          <w:spacing w:val="-4"/>
          <w:sz w:val="20"/>
        </w:rPr>
        <w:t xml:space="preserve"> </w:t>
      </w:r>
      <w:r>
        <w:rPr>
          <w:rFonts w:ascii="Times New Roman"/>
          <w:sz w:val="20"/>
        </w:rPr>
        <w:t>A</w:t>
      </w:r>
      <w:r>
        <w:rPr>
          <w:rFonts w:ascii="Times New Roman"/>
          <w:spacing w:val="-7"/>
          <w:sz w:val="20"/>
        </w:rPr>
        <w:t xml:space="preserve"> </w:t>
      </w:r>
      <w:r>
        <w:rPr>
          <w:rFonts w:ascii="Times New Roman"/>
          <w:sz w:val="20"/>
        </w:rPr>
        <w:t>review</w:t>
      </w:r>
      <w:r>
        <w:rPr>
          <w:rFonts w:ascii="Times New Roman"/>
          <w:spacing w:val="-4"/>
          <w:sz w:val="20"/>
        </w:rPr>
        <w:t xml:space="preserve"> </w:t>
      </w:r>
      <w:r>
        <w:rPr>
          <w:rFonts w:ascii="Times New Roman"/>
          <w:sz w:val="20"/>
        </w:rPr>
        <w:t>of</w:t>
      </w:r>
      <w:r>
        <w:rPr>
          <w:rFonts w:ascii="Times New Roman"/>
          <w:spacing w:val="-4"/>
          <w:sz w:val="20"/>
        </w:rPr>
        <w:t xml:space="preserve"> </w:t>
      </w:r>
      <w:r>
        <w:rPr>
          <w:rFonts w:ascii="Times New Roman"/>
          <w:sz w:val="20"/>
        </w:rPr>
        <w:t>the</w:t>
      </w:r>
      <w:r>
        <w:rPr>
          <w:rFonts w:ascii="Times New Roman"/>
          <w:spacing w:val="-6"/>
          <w:sz w:val="20"/>
        </w:rPr>
        <w:t xml:space="preserve"> </w:t>
      </w:r>
      <w:r>
        <w:rPr>
          <w:rFonts w:ascii="Times New Roman"/>
          <w:sz w:val="20"/>
        </w:rPr>
        <w:t>daily</w:t>
      </w:r>
      <w:r>
        <w:rPr>
          <w:rFonts w:ascii="Times New Roman"/>
          <w:spacing w:val="-6"/>
          <w:sz w:val="20"/>
        </w:rPr>
        <w:t xml:space="preserve"> </w:t>
      </w:r>
      <w:r>
        <w:rPr>
          <w:rFonts w:ascii="Times New Roman"/>
          <w:sz w:val="20"/>
        </w:rPr>
        <w:t>population report</w:t>
      </w:r>
      <w:r>
        <w:rPr>
          <w:rFonts w:ascii="Times New Roman"/>
          <w:spacing w:val="-5"/>
          <w:sz w:val="20"/>
        </w:rPr>
        <w:t xml:space="preserve"> </w:t>
      </w:r>
      <w:r>
        <w:rPr>
          <w:rFonts w:ascii="Times New Roman"/>
          <w:sz w:val="20"/>
        </w:rPr>
        <w:t>indicated</w:t>
      </w:r>
      <w:r>
        <w:rPr>
          <w:rFonts w:ascii="Times New Roman"/>
          <w:spacing w:val="-3"/>
          <w:sz w:val="20"/>
        </w:rPr>
        <w:t xml:space="preserve"> </w:t>
      </w:r>
      <w:r>
        <w:rPr>
          <w:rFonts w:ascii="Times New Roman"/>
          <w:sz w:val="20"/>
        </w:rPr>
        <w:t>that</w:t>
      </w:r>
      <w:r>
        <w:rPr>
          <w:rFonts w:ascii="Times New Roman"/>
          <w:spacing w:val="-7"/>
          <w:sz w:val="20"/>
        </w:rPr>
        <w:t xml:space="preserve"> </w:t>
      </w:r>
      <w:r>
        <w:rPr>
          <w:rFonts w:ascii="Times New Roman"/>
          <w:sz w:val="20"/>
        </w:rPr>
        <w:t>no</w:t>
      </w:r>
      <w:r>
        <w:rPr>
          <w:rFonts w:ascii="Times New Roman"/>
          <w:spacing w:val="-3"/>
          <w:sz w:val="20"/>
        </w:rPr>
        <w:t xml:space="preserve"> </w:t>
      </w:r>
      <w:r>
        <w:rPr>
          <w:rFonts w:ascii="Times New Roman"/>
          <w:sz w:val="20"/>
        </w:rPr>
        <w:t>inmates</w:t>
      </w:r>
      <w:r>
        <w:rPr>
          <w:rFonts w:ascii="Times New Roman"/>
          <w:spacing w:val="-5"/>
          <w:sz w:val="20"/>
        </w:rPr>
        <w:t xml:space="preserve"> </w:t>
      </w:r>
      <w:r>
        <w:rPr>
          <w:rFonts w:ascii="Times New Roman"/>
          <w:sz w:val="20"/>
        </w:rPr>
        <w:t>under</w:t>
      </w:r>
      <w:r>
        <w:rPr>
          <w:rFonts w:ascii="Times New Roman"/>
          <w:spacing w:val="-3"/>
          <w:sz w:val="20"/>
        </w:rPr>
        <w:t xml:space="preserve"> </w:t>
      </w:r>
      <w:r>
        <w:rPr>
          <w:rFonts w:ascii="Times New Roman"/>
          <w:sz w:val="20"/>
        </w:rPr>
        <w:t>the</w:t>
      </w:r>
      <w:r>
        <w:rPr>
          <w:rFonts w:ascii="Times New Roman"/>
          <w:spacing w:val="-6"/>
          <w:sz w:val="20"/>
        </w:rPr>
        <w:t xml:space="preserve"> </w:t>
      </w:r>
      <w:r>
        <w:rPr>
          <w:rFonts w:ascii="Times New Roman"/>
          <w:sz w:val="20"/>
        </w:rPr>
        <w:t>age</w:t>
      </w:r>
      <w:r>
        <w:rPr>
          <w:rFonts w:ascii="Times New Roman"/>
          <w:spacing w:val="-6"/>
          <w:sz w:val="20"/>
        </w:rPr>
        <w:t xml:space="preserve"> </w:t>
      </w:r>
      <w:r>
        <w:rPr>
          <w:rFonts w:ascii="Times New Roman"/>
          <w:sz w:val="20"/>
        </w:rPr>
        <w:t>of</w:t>
      </w:r>
      <w:r>
        <w:rPr>
          <w:rFonts w:ascii="Times New Roman"/>
          <w:spacing w:val="-4"/>
          <w:sz w:val="20"/>
        </w:rPr>
        <w:t xml:space="preserve"> </w:t>
      </w:r>
      <w:r>
        <w:rPr>
          <w:rFonts w:ascii="Times New Roman"/>
          <w:sz w:val="20"/>
        </w:rPr>
        <w:t>18</w:t>
      </w:r>
      <w:r>
        <w:rPr>
          <w:rFonts w:ascii="Times New Roman"/>
          <w:spacing w:val="-3"/>
          <w:sz w:val="20"/>
        </w:rPr>
        <w:t xml:space="preserve"> </w:t>
      </w:r>
      <w:r>
        <w:rPr>
          <w:rFonts w:ascii="Times New Roman"/>
          <w:sz w:val="20"/>
        </w:rPr>
        <w:t>were</w:t>
      </w:r>
      <w:r>
        <w:rPr>
          <w:rFonts w:ascii="Times New Roman"/>
          <w:spacing w:val="-6"/>
          <w:sz w:val="20"/>
        </w:rPr>
        <w:t xml:space="preserve"> </w:t>
      </w:r>
      <w:r>
        <w:rPr>
          <w:rFonts w:ascii="Times New Roman"/>
          <w:sz w:val="20"/>
        </w:rPr>
        <w:t>housed</w:t>
      </w:r>
      <w:r>
        <w:rPr>
          <w:rFonts w:ascii="Times New Roman"/>
          <w:spacing w:val="-3"/>
          <w:sz w:val="20"/>
        </w:rPr>
        <w:t xml:space="preserve"> </w:t>
      </w:r>
      <w:r>
        <w:rPr>
          <w:rFonts w:ascii="Times New Roman"/>
          <w:sz w:val="20"/>
        </w:rPr>
        <w:t>at</w:t>
      </w:r>
      <w:r>
        <w:rPr>
          <w:rFonts w:ascii="Times New Roman"/>
          <w:spacing w:val="-4"/>
          <w:sz w:val="20"/>
        </w:rPr>
        <w:t xml:space="preserve"> </w:t>
      </w:r>
      <w:r>
        <w:rPr>
          <w:rFonts w:ascii="Times New Roman"/>
          <w:sz w:val="20"/>
        </w:rPr>
        <w:t>the</w:t>
      </w:r>
      <w:r>
        <w:rPr>
          <w:rFonts w:ascii="Times New Roman"/>
          <w:spacing w:val="-4"/>
          <w:sz w:val="20"/>
        </w:rPr>
        <w:t xml:space="preserve"> </w:t>
      </w:r>
      <w:r>
        <w:rPr>
          <w:rFonts w:ascii="Times New Roman"/>
          <w:sz w:val="20"/>
        </w:rPr>
        <w:t>unit</w:t>
      </w:r>
      <w:r>
        <w:rPr>
          <w:rFonts w:ascii="Times New Roman"/>
          <w:spacing w:val="-5"/>
          <w:sz w:val="20"/>
        </w:rPr>
        <w:t xml:space="preserve"> </w:t>
      </w:r>
      <w:r>
        <w:rPr>
          <w:rFonts w:ascii="Times New Roman"/>
          <w:sz w:val="20"/>
        </w:rPr>
        <w:t>within</w:t>
      </w:r>
      <w:r>
        <w:rPr>
          <w:rFonts w:ascii="Times New Roman"/>
          <w:spacing w:val="-4"/>
          <w:sz w:val="20"/>
        </w:rPr>
        <w:t xml:space="preserve"> </w:t>
      </w:r>
      <w:r>
        <w:rPr>
          <w:rFonts w:ascii="Times New Roman"/>
          <w:sz w:val="20"/>
        </w:rPr>
        <w:t>the</w:t>
      </w:r>
      <w:r>
        <w:rPr>
          <w:rFonts w:ascii="Times New Roman"/>
          <w:spacing w:val="-4"/>
          <w:sz w:val="20"/>
        </w:rPr>
        <w:t xml:space="preserve"> </w:t>
      </w:r>
      <w:r>
        <w:rPr>
          <w:rFonts w:ascii="Times New Roman"/>
          <w:sz w:val="20"/>
        </w:rPr>
        <w:t>previous</w:t>
      </w:r>
      <w:r>
        <w:rPr>
          <w:rFonts w:ascii="Times New Roman"/>
          <w:spacing w:val="-5"/>
          <w:sz w:val="20"/>
        </w:rPr>
        <w:t xml:space="preserve"> </w:t>
      </w:r>
      <w:r>
        <w:rPr>
          <w:rFonts w:ascii="Times New Roman"/>
          <w:sz w:val="20"/>
        </w:rPr>
        <w:t>twelve</w:t>
      </w:r>
      <w:r>
        <w:rPr>
          <w:rFonts w:ascii="Times New Roman"/>
          <w:spacing w:val="-4"/>
          <w:sz w:val="20"/>
        </w:rPr>
        <w:t xml:space="preserve"> </w:t>
      </w:r>
      <w:r>
        <w:rPr>
          <w:rFonts w:ascii="Times New Roman"/>
          <w:sz w:val="20"/>
        </w:rPr>
        <w:t>months.</w:t>
      </w:r>
      <w:r>
        <w:rPr>
          <w:rFonts w:ascii="Times New Roman"/>
          <w:spacing w:val="-4"/>
          <w:sz w:val="20"/>
        </w:rPr>
        <w:t xml:space="preserve"> </w:t>
      </w:r>
      <w:r>
        <w:rPr>
          <w:rFonts w:ascii="Times New Roman"/>
          <w:sz w:val="20"/>
        </w:rPr>
        <w:t>During</w:t>
      </w:r>
      <w:r>
        <w:rPr>
          <w:rFonts w:ascii="Times New Roman"/>
          <w:spacing w:val="-6"/>
          <w:sz w:val="20"/>
        </w:rPr>
        <w:t xml:space="preserve"> </w:t>
      </w:r>
      <w:r>
        <w:rPr>
          <w:rFonts w:ascii="Times New Roman"/>
          <w:sz w:val="20"/>
        </w:rPr>
        <w:t>the</w:t>
      </w:r>
      <w:r>
        <w:rPr>
          <w:rFonts w:ascii="Times New Roman"/>
          <w:spacing w:val="-6"/>
          <w:sz w:val="20"/>
        </w:rPr>
        <w:t xml:space="preserve"> </w:t>
      </w:r>
      <w:r>
        <w:rPr>
          <w:rFonts w:ascii="Times New Roman"/>
          <w:sz w:val="20"/>
        </w:rPr>
        <w:t>site review, it was observed that no inmates under the age of 18 were housed at the facility.</w:t>
      </w:r>
    </w:p>
    <w:p w14:paraId="612F2950" w14:textId="77777777" w:rsidR="002B622E" w:rsidRDefault="002B622E">
      <w:pPr>
        <w:pStyle w:val="BodyText"/>
        <w:spacing w:before="1"/>
      </w:pPr>
    </w:p>
    <w:p w14:paraId="6950C903" w14:textId="77777777" w:rsidR="002B622E" w:rsidRDefault="00000000">
      <w:pPr>
        <w:pStyle w:val="BodyText"/>
        <w:ind w:left="560" w:right="554"/>
        <w:jc w:val="both"/>
      </w:pPr>
      <w:r>
        <w:t xml:space="preserve">Based on a review of the PAQ, the Safe Prisons/PREA Plan, Unit Classification Procedures 4.19, CYPOM 01.02, daily population reports, the Statement of Fact, and observations made during the site review, this standard is determined to be </w:t>
      </w:r>
      <w:r>
        <w:rPr>
          <w:spacing w:val="-2"/>
        </w:rPr>
        <w:t>compliant.</w:t>
      </w:r>
    </w:p>
    <w:p w14:paraId="5B3C67F5" w14:textId="77777777" w:rsidR="002B622E" w:rsidRDefault="002B622E">
      <w:pPr>
        <w:pStyle w:val="BodyText"/>
      </w:pPr>
    </w:p>
    <w:p w14:paraId="376D031D" w14:textId="77777777" w:rsidR="002B622E" w:rsidRDefault="00000000">
      <w:pPr>
        <w:pStyle w:val="BodyText"/>
        <w:spacing w:before="189"/>
      </w:pPr>
      <w:r>
        <w:rPr>
          <w:noProof/>
        </w:rPr>
        <mc:AlternateContent>
          <mc:Choice Requires="wps">
            <w:drawing>
              <wp:anchor distT="0" distB="0" distL="0" distR="0" simplePos="0" relativeHeight="487593984" behindDoc="1" locked="0" layoutInCell="1" allowOverlap="1" wp14:anchorId="589C3675" wp14:editId="3324459C">
                <wp:simplePos x="0" y="0"/>
                <wp:positionH relativeFrom="page">
                  <wp:posOffset>667512</wp:posOffset>
                </wp:positionH>
                <wp:positionV relativeFrom="paragraph">
                  <wp:posOffset>281292</wp:posOffset>
                </wp:positionV>
                <wp:extent cx="6438900" cy="161925"/>
                <wp:effectExtent l="0" t="0" r="0" b="0"/>
                <wp:wrapTopAndBottom/>
                <wp:docPr id="20" name="Graphic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61925"/>
                        </a:xfrm>
                        <a:custGeom>
                          <a:avLst/>
                          <a:gdLst/>
                          <a:ahLst/>
                          <a:cxnLst/>
                          <a:rect l="l" t="t" r="r" b="b"/>
                          <a:pathLst>
                            <a:path w="6438900" h="161925">
                              <a:moveTo>
                                <a:pt x="6438645" y="0"/>
                              </a:moveTo>
                              <a:lnTo>
                                <a:pt x="0" y="0"/>
                              </a:lnTo>
                              <a:lnTo>
                                <a:pt x="0" y="161543"/>
                              </a:lnTo>
                              <a:lnTo>
                                <a:pt x="6438645" y="161543"/>
                              </a:lnTo>
                              <a:lnTo>
                                <a:pt x="6438645" y="0"/>
                              </a:lnTo>
                              <a:close/>
                            </a:path>
                          </a:pathLst>
                        </a:custGeom>
                        <a:solidFill>
                          <a:srgbClr val="F8F6F6"/>
                        </a:solidFill>
                      </wps:spPr>
                      <wps:bodyPr wrap="square" lIns="0" tIns="0" rIns="0" bIns="0" rtlCol="0">
                        <a:prstTxWarp prst="textNoShape">
                          <a:avLst/>
                        </a:prstTxWarp>
                        <a:noAutofit/>
                      </wps:bodyPr>
                    </wps:wsp>
                  </a:graphicData>
                </a:graphic>
              </wp:anchor>
            </w:drawing>
          </mc:Choice>
          <mc:Fallback>
            <w:pict>
              <v:shape w14:anchorId="5791EB98" id="Graphic 20" o:spid="_x0000_s1026" alt="&quot;&quot;" style="position:absolute;margin-left:52.55pt;margin-top:22.15pt;width:507pt;height:12.75pt;z-index:-15722496;visibility:visible;mso-wrap-style:square;mso-wrap-distance-left:0;mso-wrap-distance-top:0;mso-wrap-distance-right:0;mso-wrap-distance-bottom:0;mso-position-horizontal:absolute;mso-position-horizontal-relative:page;mso-position-vertical:absolute;mso-position-vertical-relative:text;v-text-anchor:top" coordsize="64389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" path="m6438645,l,,,161543r6438645,l6438645,xe" fillcolor="#f8f6f6" stroked="f">
                <v:path arrowok="t"/>
                <w10:wrap type="topAndBottom" anchorx="page"/>
              </v:shape>
            </w:pict>
          </mc:Fallback>
        </mc:AlternateContent>
      </w:r>
    </w:p>
    <w:p w14:paraId="6C1D3298" w14:textId="77777777" w:rsidR="002B622E" w:rsidRDefault="002B622E">
      <w:pPr>
        <w:sectPr w:rsidR="002B622E">
          <w:pgSz w:w="12240" w:h="15840"/>
          <w:pgMar w:top="1160" w:right="520" w:bottom="1560" w:left="520" w:header="0" w:footer="1359" w:gutter="0"/>
          <w:cols w:space="720"/>
        </w:sectPr>
      </w:pPr>
    </w:p>
    <w:p w14:paraId="372AE0DD" w14:textId="77777777" w:rsidR="002B622E" w:rsidRDefault="00000000">
      <w:pPr>
        <w:pStyle w:val="BodyText"/>
        <w:ind w:left="531"/>
      </w:pPr>
      <w:r>
        <w:rPr>
          <w:noProof/>
        </w:rPr>
        <w:lastRenderedPageBreak/>
        <mc:AlternateContent>
          <mc:Choice Requires="wpg">
            <w:drawing>
              <wp:inline distT="0" distB="0" distL="0" distR="0" wp14:anchorId="2C6FB0E3" wp14:editId="118F352F">
                <wp:extent cx="6438900" cy="152400"/>
                <wp:effectExtent l="0" t="0" r="0" b="0"/>
                <wp:docPr id="21" name="Group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8900" cy="152400"/>
                          <a:chOff x="0" y="0"/>
                          <a:chExt cx="6438900" cy="152400"/>
                        </a:xfrm>
                      </wpg:grpSpPr>
                      <wps:wsp>
                        <wps:cNvPr id="22" name="Graphic 22"/>
                        <wps:cNvSpPr/>
                        <wps:spPr>
                          <a:xfrm>
                            <a:off x="0" y="0"/>
                            <a:ext cx="6438900" cy="152400"/>
                          </a:xfrm>
                          <a:custGeom>
                            <a:avLst/>
                            <a:gdLst/>
                            <a:ahLst/>
                            <a:cxnLst/>
                            <a:rect l="l" t="t" r="r" b="b"/>
                            <a:pathLst>
                              <a:path w="6438900" h="152400">
                                <a:moveTo>
                                  <a:pt x="6438645" y="0"/>
                                </a:moveTo>
                                <a:lnTo>
                                  <a:pt x="0" y="0"/>
                                </a:lnTo>
                                <a:lnTo>
                                  <a:pt x="0" y="152400"/>
                                </a:lnTo>
                                <a:lnTo>
                                  <a:pt x="6438645" y="152400"/>
                                </a:lnTo>
                                <a:lnTo>
                                  <a:pt x="6438645" y="0"/>
                                </a:lnTo>
                                <a:close/>
                              </a:path>
                            </a:pathLst>
                          </a:custGeom>
                          <a:solidFill>
                            <a:srgbClr val="F8F6F6"/>
                          </a:solidFill>
                        </wps:spPr>
                        <wps:bodyPr wrap="square" lIns="0" tIns="0" rIns="0" bIns="0" rtlCol="0">
                          <a:prstTxWarp prst="textNoShape">
                            <a:avLst/>
                          </a:prstTxWarp>
                          <a:noAutofit/>
                        </wps:bodyPr>
                      </wps:wsp>
                    </wpg:wgp>
                  </a:graphicData>
                </a:graphic>
              </wp:inline>
            </w:drawing>
          </mc:Choice>
          <mc:Fallback>
            <w:pict>
              <v:group w14:anchorId="0BB8DF70" id="Group 21" o:spid="_x0000_s1026" alt="&quot;&quot;" style="width:507pt;height:12pt;mso-position-horizontal-relative:char;mso-position-vertical-relative:line" coordsize="64389,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">
                <v:shape id="Graphic 22" o:spid="_x0000_s1027" style="position:absolute;width:64389;height:1524;visibility:visible;mso-wrap-style:square;v-text-anchor:top" coordsize="64389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" path="m6438645,l,,,152400r6438645,l6438645,xe" fillcolor="#f8f6f6" stroked="f">
                  <v:path arrowok="t"/>
                </v:shape>
                <w10:anchorlock/>
              </v:group>
            </w:pict>
          </mc:Fallback>
        </mc:AlternateContent>
      </w:r>
    </w:p>
    <w:p w14:paraId="03014AA4" w14:textId="77777777" w:rsidR="002B622E" w:rsidRDefault="00000000">
      <w:pPr>
        <w:pStyle w:val="BodyText"/>
        <w:spacing w:before="163"/>
      </w:pPr>
      <w:r>
        <w:rPr>
          <w:noProof/>
        </w:rPr>
        <mc:AlternateContent>
          <mc:Choice Requires="wps">
            <w:drawing>
              <wp:anchor distT="0" distB="0" distL="0" distR="0" simplePos="0" relativeHeight="487595520" behindDoc="1" locked="0" layoutInCell="1" allowOverlap="1" wp14:anchorId="15C8F9A3" wp14:editId="5A1D928B">
                <wp:simplePos x="0" y="0"/>
                <wp:positionH relativeFrom="page">
                  <wp:posOffset>667512</wp:posOffset>
                </wp:positionH>
                <wp:positionV relativeFrom="paragraph">
                  <wp:posOffset>265302</wp:posOffset>
                </wp:positionV>
                <wp:extent cx="6438900" cy="20447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204470"/>
                        </a:xfrm>
                        <a:prstGeom prst="rect">
                          <a:avLst/>
                        </a:prstGeom>
                        <a:solidFill>
                          <a:srgbClr val="E3F8F8"/>
                        </a:solidFill>
                      </wps:spPr>
                      <wps:txbx>
                        <w:txbxContent>
                          <w:p w14:paraId="0941AA72" w14:textId="77777777" w:rsidR="002B622E" w:rsidRDefault="00000000">
                            <w:pPr>
                              <w:spacing w:line="321" w:lineRule="exact"/>
                              <w:ind w:left="28"/>
                              <w:rPr>
                                <w:rFonts w:ascii="Arial"/>
                                <w:b/>
                                <w:color w:val="000000"/>
                                <w:sz w:val="28"/>
                              </w:rPr>
                            </w:pPr>
                            <w:r>
                              <w:rPr>
                                <w:rFonts w:ascii="Arial"/>
                                <w:b/>
                                <w:color w:val="000000"/>
                                <w:sz w:val="28"/>
                              </w:rPr>
                              <w:t>Standard</w:t>
                            </w:r>
                            <w:r>
                              <w:rPr>
                                <w:rFonts w:ascii="Arial"/>
                                <w:b/>
                                <w:color w:val="000000"/>
                                <w:spacing w:val="-6"/>
                                <w:sz w:val="28"/>
                              </w:rPr>
                              <w:t xml:space="preserve"> </w:t>
                            </w:r>
                            <w:r>
                              <w:rPr>
                                <w:rFonts w:ascii="Arial"/>
                                <w:b/>
                                <w:color w:val="000000"/>
                                <w:sz w:val="28"/>
                              </w:rPr>
                              <w:t>115.15:</w:t>
                            </w:r>
                            <w:r>
                              <w:rPr>
                                <w:rFonts w:ascii="Arial"/>
                                <w:b/>
                                <w:color w:val="000000"/>
                                <w:spacing w:val="-9"/>
                                <w:sz w:val="28"/>
                              </w:rPr>
                              <w:t xml:space="preserve"> </w:t>
                            </w:r>
                            <w:r>
                              <w:rPr>
                                <w:rFonts w:ascii="Arial"/>
                                <w:b/>
                                <w:color w:val="000000"/>
                                <w:sz w:val="28"/>
                              </w:rPr>
                              <w:t>Limits</w:t>
                            </w:r>
                            <w:r>
                              <w:rPr>
                                <w:rFonts w:ascii="Arial"/>
                                <w:b/>
                                <w:color w:val="000000"/>
                                <w:spacing w:val="-7"/>
                                <w:sz w:val="28"/>
                              </w:rPr>
                              <w:t xml:space="preserve"> </w:t>
                            </w:r>
                            <w:r>
                              <w:rPr>
                                <w:rFonts w:ascii="Arial"/>
                                <w:b/>
                                <w:color w:val="000000"/>
                                <w:sz w:val="28"/>
                              </w:rPr>
                              <w:t>to</w:t>
                            </w:r>
                            <w:r>
                              <w:rPr>
                                <w:rFonts w:ascii="Arial"/>
                                <w:b/>
                                <w:color w:val="000000"/>
                                <w:spacing w:val="-5"/>
                                <w:sz w:val="28"/>
                              </w:rPr>
                              <w:t xml:space="preserve"> </w:t>
                            </w:r>
                            <w:r>
                              <w:rPr>
                                <w:rFonts w:ascii="Arial"/>
                                <w:b/>
                                <w:color w:val="000000"/>
                                <w:sz w:val="28"/>
                              </w:rPr>
                              <w:t>cross-gender</w:t>
                            </w:r>
                            <w:r>
                              <w:rPr>
                                <w:rFonts w:ascii="Arial"/>
                                <w:b/>
                                <w:color w:val="000000"/>
                                <w:spacing w:val="-6"/>
                                <w:sz w:val="28"/>
                              </w:rPr>
                              <w:t xml:space="preserve"> </w:t>
                            </w:r>
                            <w:r>
                              <w:rPr>
                                <w:rFonts w:ascii="Arial"/>
                                <w:b/>
                                <w:color w:val="000000"/>
                                <w:sz w:val="28"/>
                              </w:rPr>
                              <w:t>viewing</w:t>
                            </w:r>
                            <w:r>
                              <w:rPr>
                                <w:rFonts w:ascii="Arial"/>
                                <w:b/>
                                <w:color w:val="000000"/>
                                <w:spacing w:val="-5"/>
                                <w:sz w:val="28"/>
                              </w:rPr>
                              <w:t xml:space="preserve"> </w:t>
                            </w:r>
                            <w:r>
                              <w:rPr>
                                <w:rFonts w:ascii="Arial"/>
                                <w:b/>
                                <w:color w:val="000000"/>
                                <w:sz w:val="28"/>
                              </w:rPr>
                              <w:t>and</w:t>
                            </w:r>
                            <w:r>
                              <w:rPr>
                                <w:rFonts w:ascii="Arial"/>
                                <w:b/>
                                <w:color w:val="000000"/>
                                <w:spacing w:val="-6"/>
                                <w:sz w:val="28"/>
                              </w:rPr>
                              <w:t xml:space="preserve"> </w:t>
                            </w:r>
                            <w:r>
                              <w:rPr>
                                <w:rFonts w:ascii="Arial"/>
                                <w:b/>
                                <w:color w:val="000000"/>
                                <w:spacing w:val="-2"/>
                                <w:sz w:val="28"/>
                              </w:rPr>
                              <w:t>searches</w:t>
                            </w:r>
                          </w:p>
                        </w:txbxContent>
                      </wps:txbx>
                      <wps:bodyPr wrap="square" lIns="0" tIns="0" rIns="0" bIns="0" rtlCol="0">
                        <a:noAutofit/>
                      </wps:bodyPr>
                    </wps:wsp>
                  </a:graphicData>
                </a:graphic>
              </wp:anchor>
            </w:drawing>
          </mc:Choice>
          <mc:Fallback>
            <w:pict>
              <v:shape w14:anchorId="15C8F9A3" id="Textbox 23" o:spid="_x0000_s1036" type="#_x0000_t202" style="position:absolute;margin-left:52.55pt;margin-top:20.9pt;width:507pt;height:16.1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" fillcolor="#e3f8f8" stroked="f">
                <v:textbox inset="0,0,0,0">
                  <w:txbxContent>
                    <w:p w14:paraId="0941AA72" w14:textId="77777777" w:rsidR="002B622E" w:rsidRDefault="00000000">
                      <w:pPr>
                        <w:spacing w:line="321" w:lineRule="exact"/>
                        <w:ind w:left="28"/>
                        <w:rPr>
                          <w:rFonts w:ascii="Arial"/>
                          <w:b/>
                          <w:color w:val="000000"/>
                          <w:sz w:val="28"/>
                        </w:rPr>
                      </w:pPr>
                      <w:r>
                        <w:rPr>
                          <w:rFonts w:ascii="Arial"/>
                          <w:b/>
                          <w:color w:val="000000"/>
                          <w:sz w:val="28"/>
                        </w:rPr>
                        <w:t>Standard</w:t>
                      </w:r>
                      <w:r>
                        <w:rPr>
                          <w:rFonts w:ascii="Arial"/>
                          <w:b/>
                          <w:color w:val="000000"/>
                          <w:spacing w:val="-6"/>
                          <w:sz w:val="28"/>
                        </w:rPr>
                        <w:t xml:space="preserve"> </w:t>
                      </w:r>
                      <w:r>
                        <w:rPr>
                          <w:rFonts w:ascii="Arial"/>
                          <w:b/>
                          <w:color w:val="000000"/>
                          <w:sz w:val="28"/>
                        </w:rPr>
                        <w:t>115.15:</w:t>
                      </w:r>
                      <w:r>
                        <w:rPr>
                          <w:rFonts w:ascii="Arial"/>
                          <w:b/>
                          <w:color w:val="000000"/>
                          <w:spacing w:val="-9"/>
                          <w:sz w:val="28"/>
                        </w:rPr>
                        <w:t xml:space="preserve"> </w:t>
                      </w:r>
                      <w:r>
                        <w:rPr>
                          <w:rFonts w:ascii="Arial"/>
                          <w:b/>
                          <w:color w:val="000000"/>
                          <w:sz w:val="28"/>
                        </w:rPr>
                        <w:t>Limits</w:t>
                      </w:r>
                      <w:r>
                        <w:rPr>
                          <w:rFonts w:ascii="Arial"/>
                          <w:b/>
                          <w:color w:val="000000"/>
                          <w:spacing w:val="-7"/>
                          <w:sz w:val="28"/>
                        </w:rPr>
                        <w:t xml:space="preserve"> </w:t>
                      </w:r>
                      <w:r>
                        <w:rPr>
                          <w:rFonts w:ascii="Arial"/>
                          <w:b/>
                          <w:color w:val="000000"/>
                          <w:sz w:val="28"/>
                        </w:rPr>
                        <w:t>to</w:t>
                      </w:r>
                      <w:r>
                        <w:rPr>
                          <w:rFonts w:ascii="Arial"/>
                          <w:b/>
                          <w:color w:val="000000"/>
                          <w:spacing w:val="-5"/>
                          <w:sz w:val="28"/>
                        </w:rPr>
                        <w:t xml:space="preserve"> </w:t>
                      </w:r>
                      <w:r>
                        <w:rPr>
                          <w:rFonts w:ascii="Arial"/>
                          <w:b/>
                          <w:color w:val="000000"/>
                          <w:sz w:val="28"/>
                        </w:rPr>
                        <w:t>cross-gender</w:t>
                      </w:r>
                      <w:r>
                        <w:rPr>
                          <w:rFonts w:ascii="Arial"/>
                          <w:b/>
                          <w:color w:val="000000"/>
                          <w:spacing w:val="-6"/>
                          <w:sz w:val="28"/>
                        </w:rPr>
                        <w:t xml:space="preserve"> </w:t>
                      </w:r>
                      <w:r>
                        <w:rPr>
                          <w:rFonts w:ascii="Arial"/>
                          <w:b/>
                          <w:color w:val="000000"/>
                          <w:sz w:val="28"/>
                        </w:rPr>
                        <w:t>viewing</w:t>
                      </w:r>
                      <w:r>
                        <w:rPr>
                          <w:rFonts w:ascii="Arial"/>
                          <w:b/>
                          <w:color w:val="000000"/>
                          <w:spacing w:val="-5"/>
                          <w:sz w:val="28"/>
                        </w:rPr>
                        <w:t xml:space="preserve"> </w:t>
                      </w:r>
                      <w:r>
                        <w:rPr>
                          <w:rFonts w:ascii="Arial"/>
                          <w:b/>
                          <w:color w:val="000000"/>
                          <w:sz w:val="28"/>
                        </w:rPr>
                        <w:t>and</w:t>
                      </w:r>
                      <w:r>
                        <w:rPr>
                          <w:rFonts w:ascii="Arial"/>
                          <w:b/>
                          <w:color w:val="000000"/>
                          <w:spacing w:val="-6"/>
                          <w:sz w:val="28"/>
                        </w:rPr>
                        <w:t xml:space="preserve"> </w:t>
                      </w:r>
                      <w:r>
                        <w:rPr>
                          <w:rFonts w:ascii="Arial"/>
                          <w:b/>
                          <w:color w:val="000000"/>
                          <w:spacing w:val="-2"/>
                          <w:sz w:val="28"/>
                        </w:rPr>
                        <w:t>searches</w:t>
                      </w:r>
                    </w:p>
                  </w:txbxContent>
                </v:textbox>
                <w10:wrap type="topAndBottom" anchorx="page"/>
              </v:shape>
            </w:pict>
          </mc:Fallback>
        </mc:AlternateContent>
      </w:r>
    </w:p>
    <w:p w14:paraId="63992C93" w14:textId="77777777" w:rsidR="002B622E" w:rsidRDefault="00000000">
      <w:pPr>
        <w:pStyle w:val="Heading2"/>
        <w:spacing w:before="240"/>
        <w:ind w:left="560"/>
      </w:pPr>
      <w:r>
        <w:t>All</w:t>
      </w:r>
      <w:r>
        <w:rPr>
          <w:spacing w:val="-4"/>
        </w:rPr>
        <w:t xml:space="preserve"> </w:t>
      </w:r>
      <w:r>
        <w:t>Yes/No</w:t>
      </w:r>
      <w:r>
        <w:rPr>
          <w:spacing w:val="-6"/>
        </w:rPr>
        <w:t xml:space="preserve"> </w:t>
      </w:r>
      <w:r>
        <w:t>Questions</w:t>
      </w:r>
      <w:r>
        <w:rPr>
          <w:spacing w:val="-5"/>
        </w:rPr>
        <w:t xml:space="preserve"> </w:t>
      </w:r>
      <w:r>
        <w:t>Must</w:t>
      </w:r>
      <w:r>
        <w:rPr>
          <w:spacing w:val="-5"/>
        </w:rPr>
        <w:t xml:space="preserve"> </w:t>
      </w:r>
      <w:r>
        <w:t>Be</w:t>
      </w:r>
      <w:r>
        <w:rPr>
          <w:spacing w:val="-5"/>
        </w:rPr>
        <w:t xml:space="preserve"> </w:t>
      </w:r>
      <w:r>
        <w:t>Answered</w:t>
      </w:r>
      <w:r>
        <w:rPr>
          <w:spacing w:val="-4"/>
        </w:rPr>
        <w:t xml:space="preserve"> </w:t>
      </w:r>
      <w:r>
        <w:t>by</w:t>
      </w:r>
      <w:r>
        <w:rPr>
          <w:spacing w:val="-6"/>
        </w:rPr>
        <w:t xml:space="preserve"> </w:t>
      </w:r>
      <w:r>
        <w:t>the</w:t>
      </w:r>
      <w:r>
        <w:rPr>
          <w:spacing w:val="-4"/>
        </w:rPr>
        <w:t xml:space="preserve"> </w:t>
      </w:r>
      <w:r>
        <w:t>Auditor</w:t>
      </w:r>
      <w:r>
        <w:rPr>
          <w:spacing w:val="-4"/>
        </w:rPr>
        <w:t xml:space="preserve"> </w:t>
      </w:r>
      <w:r>
        <w:t>to</w:t>
      </w:r>
      <w:r>
        <w:rPr>
          <w:spacing w:val="-4"/>
        </w:rPr>
        <w:t xml:space="preserve"> </w:t>
      </w:r>
      <w:r>
        <w:t>Complete</w:t>
      </w:r>
      <w:r>
        <w:rPr>
          <w:spacing w:val="-5"/>
        </w:rPr>
        <w:t xml:space="preserve"> </w:t>
      </w:r>
      <w:r>
        <w:t>the</w:t>
      </w:r>
      <w:r>
        <w:rPr>
          <w:spacing w:val="-6"/>
        </w:rPr>
        <w:t xml:space="preserve"> </w:t>
      </w:r>
      <w:r>
        <w:rPr>
          <w:spacing w:val="-2"/>
        </w:rPr>
        <w:t>Report</w:t>
      </w:r>
    </w:p>
    <w:p w14:paraId="064FE9B0" w14:textId="77777777" w:rsidR="002B622E" w:rsidRDefault="00000000">
      <w:pPr>
        <w:pStyle w:val="BodyText"/>
        <w:spacing w:before="10"/>
        <w:rPr>
          <w:rFonts w:ascii="Arial"/>
          <w:b/>
          <w:sz w:val="19"/>
        </w:rPr>
      </w:pPr>
      <w:r>
        <w:rPr>
          <w:noProof/>
        </w:rPr>
        <mc:AlternateContent>
          <mc:Choice Requires="wps">
            <w:drawing>
              <wp:anchor distT="0" distB="0" distL="0" distR="0" simplePos="0" relativeHeight="487596032" behindDoc="1" locked="0" layoutInCell="1" allowOverlap="1" wp14:anchorId="3B8BBE68" wp14:editId="7B14626F">
                <wp:simplePos x="0" y="0"/>
                <wp:positionH relativeFrom="page">
                  <wp:posOffset>667512</wp:posOffset>
                </wp:positionH>
                <wp:positionV relativeFrom="paragraph">
                  <wp:posOffset>160922</wp:posOffset>
                </wp:positionV>
                <wp:extent cx="6438900" cy="161925"/>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161925"/>
                        </a:xfrm>
                        <a:prstGeom prst="rect">
                          <a:avLst/>
                        </a:prstGeom>
                        <a:solidFill>
                          <a:srgbClr val="FDF4EB"/>
                        </a:solidFill>
                      </wps:spPr>
                      <wps:txbx>
                        <w:txbxContent>
                          <w:p w14:paraId="78508103" w14:textId="77777777" w:rsidR="002B622E" w:rsidRDefault="00000000">
                            <w:pPr>
                              <w:ind w:left="28"/>
                              <w:rPr>
                                <w:rFonts w:ascii="Arial"/>
                                <w:b/>
                                <w:color w:val="000000"/>
                              </w:rPr>
                            </w:pPr>
                            <w:r>
                              <w:rPr>
                                <w:rFonts w:ascii="Arial"/>
                                <w:b/>
                                <w:color w:val="000000"/>
                              </w:rPr>
                              <w:t>115.15</w:t>
                            </w:r>
                            <w:r>
                              <w:rPr>
                                <w:rFonts w:ascii="Arial"/>
                                <w:b/>
                                <w:color w:val="000000"/>
                                <w:spacing w:val="-3"/>
                              </w:rPr>
                              <w:t xml:space="preserve"> </w:t>
                            </w:r>
                            <w:r>
                              <w:rPr>
                                <w:rFonts w:ascii="Arial"/>
                                <w:b/>
                                <w:color w:val="000000"/>
                                <w:spacing w:val="-5"/>
                              </w:rPr>
                              <w:t>(a)</w:t>
                            </w:r>
                          </w:p>
                        </w:txbxContent>
                      </wps:txbx>
                      <wps:bodyPr wrap="square" lIns="0" tIns="0" rIns="0" bIns="0" rtlCol="0">
                        <a:noAutofit/>
                      </wps:bodyPr>
                    </wps:wsp>
                  </a:graphicData>
                </a:graphic>
              </wp:anchor>
            </w:drawing>
          </mc:Choice>
          <mc:Fallback>
            <w:pict>
              <v:shape w14:anchorId="3B8BBE68" id="Textbox 24" o:spid="_x0000_s1037" type="#_x0000_t202" style="position:absolute;margin-left:52.55pt;margin-top:12.65pt;width:507pt;height:12.7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" fillcolor="#fdf4eb" stroked="f">
                <v:textbox inset="0,0,0,0">
                  <w:txbxContent>
                    <w:p w14:paraId="78508103" w14:textId="77777777" w:rsidR="002B622E" w:rsidRDefault="00000000">
                      <w:pPr>
                        <w:ind w:left="28"/>
                        <w:rPr>
                          <w:rFonts w:ascii="Arial"/>
                          <w:b/>
                          <w:color w:val="000000"/>
                        </w:rPr>
                      </w:pPr>
                      <w:r>
                        <w:rPr>
                          <w:rFonts w:ascii="Arial"/>
                          <w:b/>
                          <w:color w:val="000000"/>
                        </w:rPr>
                        <w:t>115.15</w:t>
                      </w:r>
                      <w:r>
                        <w:rPr>
                          <w:rFonts w:ascii="Arial"/>
                          <w:b/>
                          <w:color w:val="000000"/>
                          <w:spacing w:val="-3"/>
                        </w:rPr>
                        <w:t xml:space="preserve"> </w:t>
                      </w:r>
                      <w:r>
                        <w:rPr>
                          <w:rFonts w:ascii="Arial"/>
                          <w:b/>
                          <w:color w:val="000000"/>
                          <w:spacing w:val="-5"/>
                        </w:rPr>
                        <w:t>(a)</w:t>
                      </w:r>
                    </w:p>
                  </w:txbxContent>
                </v:textbox>
                <w10:wrap type="topAndBottom" anchorx="page"/>
              </v:shape>
            </w:pict>
          </mc:Fallback>
        </mc:AlternateContent>
      </w:r>
    </w:p>
    <w:p w14:paraId="42C4A6BB" w14:textId="77777777" w:rsidR="002B622E" w:rsidRDefault="00000000">
      <w:pPr>
        <w:pStyle w:val="ListParagraph"/>
        <w:numPr>
          <w:ilvl w:val="2"/>
          <w:numId w:val="221"/>
        </w:numPr>
        <w:tabs>
          <w:tab w:val="left" w:pos="1280"/>
        </w:tabs>
        <w:spacing w:before="252"/>
        <w:ind w:right="855"/>
        <w:rPr>
          <w:rFonts w:ascii="Wingdings" w:hAnsi="Wingdings"/>
        </w:rPr>
      </w:pPr>
      <w:r>
        <w:t>Does</w:t>
      </w:r>
      <w:r>
        <w:rPr>
          <w:spacing w:val="-1"/>
        </w:rPr>
        <w:t xml:space="preserve"> </w:t>
      </w:r>
      <w:r>
        <w:t>the</w:t>
      </w:r>
      <w:r>
        <w:rPr>
          <w:spacing w:val="-4"/>
        </w:rPr>
        <w:t xml:space="preserve"> </w:t>
      </w:r>
      <w:r>
        <w:t>facility</w:t>
      </w:r>
      <w:r>
        <w:rPr>
          <w:spacing w:val="-1"/>
        </w:rPr>
        <w:t xml:space="preserve"> </w:t>
      </w:r>
      <w:r>
        <w:t>always</w:t>
      </w:r>
      <w:r>
        <w:rPr>
          <w:spacing w:val="-4"/>
        </w:rPr>
        <w:t xml:space="preserve"> </w:t>
      </w:r>
      <w:r>
        <w:t>refrain</w:t>
      </w:r>
      <w:r>
        <w:rPr>
          <w:spacing w:val="-4"/>
        </w:rPr>
        <w:t xml:space="preserve"> </w:t>
      </w:r>
      <w:r>
        <w:t>from</w:t>
      </w:r>
      <w:r>
        <w:rPr>
          <w:spacing w:val="-3"/>
        </w:rPr>
        <w:t xml:space="preserve"> </w:t>
      </w:r>
      <w:r>
        <w:t>conducting</w:t>
      </w:r>
      <w:r>
        <w:rPr>
          <w:spacing w:val="-4"/>
        </w:rPr>
        <w:t xml:space="preserve"> </w:t>
      </w:r>
      <w:r>
        <w:t>any</w:t>
      </w:r>
      <w:r>
        <w:rPr>
          <w:spacing w:val="-2"/>
        </w:rPr>
        <w:t xml:space="preserve"> </w:t>
      </w:r>
      <w:r>
        <w:t>cross-gender</w:t>
      </w:r>
      <w:r>
        <w:rPr>
          <w:spacing w:val="-1"/>
        </w:rPr>
        <w:t xml:space="preserve"> </w:t>
      </w:r>
      <w:r>
        <w:t>strip</w:t>
      </w:r>
      <w:r>
        <w:rPr>
          <w:spacing w:val="-4"/>
        </w:rPr>
        <w:t xml:space="preserve"> </w:t>
      </w:r>
      <w:r>
        <w:t>or</w:t>
      </w:r>
      <w:r>
        <w:rPr>
          <w:spacing w:val="-6"/>
        </w:rPr>
        <w:t xml:space="preserve"> </w:t>
      </w:r>
      <w:r>
        <w:t>cross-gender</w:t>
      </w:r>
      <w:r>
        <w:rPr>
          <w:spacing w:val="-3"/>
        </w:rPr>
        <w:t xml:space="preserve"> </w:t>
      </w:r>
      <w:r>
        <w:t>visual body cavity searches, except in exigent circumstances or by medical practitioners?</w:t>
      </w:r>
    </w:p>
    <w:p w14:paraId="0D3D2AB4" w14:textId="77777777" w:rsidR="002B622E" w:rsidRDefault="00000000">
      <w:pPr>
        <w:spacing w:line="285" w:lineRule="exact"/>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p>
    <w:p w14:paraId="7E9BFBE7" w14:textId="77777777" w:rsidR="002B622E" w:rsidRDefault="00000000">
      <w:pPr>
        <w:pStyle w:val="BodyText"/>
        <w:spacing w:before="10"/>
        <w:rPr>
          <w:rFonts w:ascii="Arial"/>
          <w:sz w:val="19"/>
        </w:rPr>
      </w:pPr>
      <w:r>
        <w:rPr>
          <w:noProof/>
        </w:rPr>
        <mc:AlternateContent>
          <mc:Choice Requires="wps">
            <w:drawing>
              <wp:anchor distT="0" distB="0" distL="0" distR="0" simplePos="0" relativeHeight="487596544" behindDoc="1" locked="0" layoutInCell="1" allowOverlap="1" wp14:anchorId="5811478A" wp14:editId="29F265DB">
                <wp:simplePos x="0" y="0"/>
                <wp:positionH relativeFrom="page">
                  <wp:posOffset>667512</wp:posOffset>
                </wp:positionH>
                <wp:positionV relativeFrom="paragraph">
                  <wp:posOffset>160760</wp:posOffset>
                </wp:positionV>
                <wp:extent cx="6438900" cy="16002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160020"/>
                        </a:xfrm>
                        <a:prstGeom prst="rect">
                          <a:avLst/>
                        </a:prstGeom>
                        <a:solidFill>
                          <a:srgbClr val="FDF4EB"/>
                        </a:solidFill>
                      </wps:spPr>
                      <wps:txbx>
                        <w:txbxContent>
                          <w:p w14:paraId="1099805D" w14:textId="77777777" w:rsidR="002B622E" w:rsidRDefault="00000000">
                            <w:pPr>
                              <w:spacing w:line="252" w:lineRule="exact"/>
                              <w:ind w:left="28"/>
                              <w:rPr>
                                <w:rFonts w:ascii="Arial"/>
                                <w:b/>
                                <w:color w:val="000000"/>
                              </w:rPr>
                            </w:pPr>
                            <w:r>
                              <w:rPr>
                                <w:rFonts w:ascii="Arial"/>
                                <w:b/>
                                <w:color w:val="000000"/>
                              </w:rPr>
                              <w:t>115.15</w:t>
                            </w:r>
                            <w:r>
                              <w:rPr>
                                <w:rFonts w:ascii="Arial"/>
                                <w:b/>
                                <w:color w:val="000000"/>
                                <w:spacing w:val="-3"/>
                              </w:rPr>
                              <w:t xml:space="preserve"> </w:t>
                            </w:r>
                            <w:r>
                              <w:rPr>
                                <w:rFonts w:ascii="Arial"/>
                                <w:b/>
                                <w:color w:val="000000"/>
                                <w:spacing w:val="-5"/>
                              </w:rPr>
                              <w:t>(b)</w:t>
                            </w:r>
                          </w:p>
                        </w:txbxContent>
                      </wps:txbx>
                      <wps:bodyPr wrap="square" lIns="0" tIns="0" rIns="0" bIns="0" rtlCol="0">
                        <a:noAutofit/>
                      </wps:bodyPr>
                    </wps:wsp>
                  </a:graphicData>
                </a:graphic>
              </wp:anchor>
            </w:drawing>
          </mc:Choice>
          <mc:Fallback>
            <w:pict>
              <v:shape w14:anchorId="5811478A" id="Textbox 25" o:spid="_x0000_s1038" type="#_x0000_t202" style="position:absolute;margin-left:52.55pt;margin-top:12.65pt;width:507pt;height:12.6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" fillcolor="#fdf4eb" stroked="f">
                <v:textbox inset="0,0,0,0">
                  <w:txbxContent>
                    <w:p w14:paraId="1099805D" w14:textId="77777777" w:rsidR="002B622E" w:rsidRDefault="00000000">
                      <w:pPr>
                        <w:spacing w:line="252" w:lineRule="exact"/>
                        <w:ind w:left="28"/>
                        <w:rPr>
                          <w:rFonts w:ascii="Arial"/>
                          <w:b/>
                          <w:color w:val="000000"/>
                        </w:rPr>
                      </w:pPr>
                      <w:r>
                        <w:rPr>
                          <w:rFonts w:ascii="Arial"/>
                          <w:b/>
                          <w:color w:val="000000"/>
                        </w:rPr>
                        <w:t>115.15</w:t>
                      </w:r>
                      <w:r>
                        <w:rPr>
                          <w:rFonts w:ascii="Arial"/>
                          <w:b/>
                          <w:color w:val="000000"/>
                          <w:spacing w:val="-3"/>
                        </w:rPr>
                        <w:t xml:space="preserve"> </w:t>
                      </w:r>
                      <w:r>
                        <w:rPr>
                          <w:rFonts w:ascii="Arial"/>
                          <w:b/>
                          <w:color w:val="000000"/>
                          <w:spacing w:val="-5"/>
                        </w:rPr>
                        <w:t>(b)</w:t>
                      </w:r>
                    </w:p>
                  </w:txbxContent>
                </v:textbox>
                <w10:wrap type="topAndBottom" anchorx="page"/>
              </v:shape>
            </w:pict>
          </mc:Fallback>
        </mc:AlternateContent>
      </w:r>
    </w:p>
    <w:p w14:paraId="411BB5D1" w14:textId="77777777" w:rsidR="002B622E" w:rsidRDefault="002B622E">
      <w:pPr>
        <w:pStyle w:val="BodyText"/>
        <w:spacing w:before="1"/>
        <w:rPr>
          <w:rFonts w:ascii="Arial"/>
          <w:sz w:val="22"/>
        </w:rPr>
      </w:pPr>
    </w:p>
    <w:p w14:paraId="5F1AF827" w14:textId="77777777" w:rsidR="002B622E" w:rsidRDefault="00000000">
      <w:pPr>
        <w:pStyle w:val="ListParagraph"/>
        <w:numPr>
          <w:ilvl w:val="2"/>
          <w:numId w:val="221"/>
        </w:numPr>
        <w:tabs>
          <w:tab w:val="left" w:pos="1280"/>
        </w:tabs>
        <w:ind w:right="939"/>
        <w:rPr>
          <w:rFonts w:ascii="Wingdings" w:hAnsi="Wingdings"/>
        </w:rPr>
      </w:pPr>
      <w:r>
        <w:t>Does the facility always refrain from conducting cross-gender pat-down searches of female inmates,</w:t>
      </w:r>
      <w:r>
        <w:rPr>
          <w:spacing w:val="-2"/>
        </w:rPr>
        <w:t xml:space="preserve"> </w:t>
      </w:r>
      <w:r>
        <w:t>except</w:t>
      </w:r>
      <w:r>
        <w:rPr>
          <w:spacing w:val="-2"/>
        </w:rPr>
        <w:t xml:space="preserve"> </w:t>
      </w:r>
      <w:r>
        <w:t>in</w:t>
      </w:r>
      <w:r>
        <w:rPr>
          <w:spacing w:val="-4"/>
        </w:rPr>
        <w:t xml:space="preserve"> </w:t>
      </w:r>
      <w:r>
        <w:t>exigent</w:t>
      </w:r>
      <w:r>
        <w:rPr>
          <w:spacing w:val="-2"/>
        </w:rPr>
        <w:t xml:space="preserve"> </w:t>
      </w:r>
      <w:r>
        <w:t>circumstances?</w:t>
      </w:r>
      <w:r>
        <w:rPr>
          <w:spacing w:val="-5"/>
        </w:rPr>
        <w:t xml:space="preserve"> </w:t>
      </w:r>
      <w:r>
        <w:t>(N/A</w:t>
      </w:r>
      <w:r>
        <w:rPr>
          <w:spacing w:val="-2"/>
        </w:rPr>
        <w:t xml:space="preserve"> </w:t>
      </w:r>
      <w:r>
        <w:t>if</w:t>
      </w:r>
      <w:r>
        <w:rPr>
          <w:spacing w:val="-4"/>
        </w:rPr>
        <w:t xml:space="preserve"> </w:t>
      </w:r>
      <w:r>
        <w:t>the</w:t>
      </w:r>
      <w:r>
        <w:rPr>
          <w:spacing w:val="-5"/>
        </w:rPr>
        <w:t xml:space="preserve"> </w:t>
      </w:r>
      <w:r>
        <w:t>facility</w:t>
      </w:r>
      <w:r>
        <w:rPr>
          <w:spacing w:val="-2"/>
        </w:rPr>
        <w:t xml:space="preserve"> </w:t>
      </w:r>
      <w:r>
        <w:t>does</w:t>
      </w:r>
      <w:r>
        <w:rPr>
          <w:spacing w:val="-2"/>
        </w:rPr>
        <w:t xml:space="preserve"> </w:t>
      </w:r>
      <w:r>
        <w:t>not</w:t>
      </w:r>
      <w:r>
        <w:rPr>
          <w:spacing w:val="-2"/>
        </w:rPr>
        <w:t xml:space="preserve"> </w:t>
      </w:r>
      <w:r>
        <w:t>have</w:t>
      </w:r>
      <w:r>
        <w:rPr>
          <w:spacing w:val="-3"/>
        </w:rPr>
        <w:t xml:space="preserve"> </w:t>
      </w:r>
      <w:r>
        <w:t>female</w:t>
      </w:r>
      <w:r>
        <w:rPr>
          <w:spacing w:val="-3"/>
        </w:rPr>
        <w:t xml:space="preserve"> </w:t>
      </w:r>
      <w:r>
        <w:t>inmates.)</w:t>
      </w:r>
    </w:p>
    <w:p w14:paraId="28AED938" w14:textId="77777777" w:rsidR="002B622E" w:rsidRDefault="00000000">
      <w:pPr>
        <w:pStyle w:val="ListParagraph"/>
        <w:numPr>
          <w:ilvl w:val="3"/>
          <w:numId w:val="221"/>
        </w:numPr>
        <w:tabs>
          <w:tab w:val="left" w:pos="1562"/>
          <w:tab w:val="left" w:pos="2931"/>
        </w:tabs>
        <w:spacing w:line="285" w:lineRule="exact"/>
        <w:ind w:left="1562" w:hanging="282"/>
        <w:rPr>
          <w:rFonts w:ascii="MS Gothic" w:hAnsi="MS Gothic"/>
        </w:rPr>
      </w:pPr>
      <w:r>
        <w:t>Yes</w:t>
      </w:r>
      <w:r>
        <w:rPr>
          <w:spacing w:val="28"/>
        </w:rPr>
        <w:t xml:space="preserve">  </w:t>
      </w:r>
      <w:r>
        <w:rPr>
          <w:rFonts w:ascii="MS Gothic" w:hAnsi="MS Gothic"/>
        </w:rPr>
        <w:t>☐</w:t>
      </w:r>
      <w:r>
        <w:rPr>
          <w:rFonts w:ascii="MS Gothic" w:hAnsi="MS Gothic"/>
          <w:spacing w:val="-47"/>
        </w:rPr>
        <w:t xml:space="preserve"> </w:t>
      </w:r>
      <w:r>
        <w:rPr>
          <w:spacing w:val="-5"/>
        </w:rPr>
        <w:t>No</w:t>
      </w:r>
      <w:r>
        <w:tab/>
      </w:r>
      <w:r>
        <w:rPr>
          <w:rFonts w:ascii="MS Gothic" w:hAnsi="MS Gothic"/>
        </w:rPr>
        <w:t>☒</w:t>
      </w:r>
      <w:r>
        <w:rPr>
          <w:rFonts w:ascii="MS Gothic" w:hAnsi="MS Gothic"/>
          <w:spacing w:val="-50"/>
        </w:rPr>
        <w:t xml:space="preserve"> </w:t>
      </w:r>
      <w:r>
        <w:rPr>
          <w:spacing w:val="-5"/>
        </w:rPr>
        <w:t>NA</w:t>
      </w:r>
    </w:p>
    <w:p w14:paraId="56D00625" w14:textId="77777777" w:rsidR="002B622E" w:rsidRDefault="002B622E">
      <w:pPr>
        <w:pStyle w:val="BodyText"/>
        <w:rPr>
          <w:rFonts w:ascii="Arial"/>
          <w:sz w:val="22"/>
        </w:rPr>
      </w:pPr>
    </w:p>
    <w:p w14:paraId="05889A41" w14:textId="77777777" w:rsidR="002B622E" w:rsidRDefault="00000000">
      <w:pPr>
        <w:pStyle w:val="ListParagraph"/>
        <w:numPr>
          <w:ilvl w:val="2"/>
          <w:numId w:val="221"/>
        </w:numPr>
        <w:tabs>
          <w:tab w:val="left" w:pos="1280"/>
          <w:tab w:val="left" w:pos="6736"/>
        </w:tabs>
        <w:ind w:right="680"/>
        <w:rPr>
          <w:rFonts w:ascii="Wingdings" w:hAnsi="Wingdings"/>
        </w:rPr>
      </w:pPr>
      <w:r>
        <w:t>Does the facility always refrain from restricting female inmates’ access to regularly available programming</w:t>
      </w:r>
      <w:r>
        <w:rPr>
          <w:spacing w:val="-2"/>
        </w:rPr>
        <w:t xml:space="preserve"> </w:t>
      </w:r>
      <w:r>
        <w:t>or</w:t>
      </w:r>
      <w:r>
        <w:rPr>
          <w:spacing w:val="-3"/>
        </w:rPr>
        <w:t xml:space="preserve"> </w:t>
      </w:r>
      <w:r>
        <w:t>other</w:t>
      </w:r>
      <w:r>
        <w:rPr>
          <w:spacing w:val="-1"/>
        </w:rPr>
        <w:t xml:space="preserve"> </w:t>
      </w:r>
      <w:r>
        <w:t>out-of-cell</w:t>
      </w:r>
      <w:r>
        <w:rPr>
          <w:spacing w:val="-2"/>
        </w:rPr>
        <w:t xml:space="preserve"> </w:t>
      </w:r>
      <w:r>
        <w:t>opportunities</w:t>
      </w:r>
      <w:r>
        <w:rPr>
          <w:spacing w:val="-4"/>
        </w:rPr>
        <w:t xml:space="preserve"> </w:t>
      </w:r>
      <w:r>
        <w:t>in</w:t>
      </w:r>
      <w:r>
        <w:rPr>
          <w:spacing w:val="-4"/>
        </w:rPr>
        <w:t xml:space="preserve"> </w:t>
      </w:r>
      <w:r>
        <w:t>order</w:t>
      </w:r>
      <w:r>
        <w:rPr>
          <w:spacing w:val="-3"/>
        </w:rPr>
        <w:t xml:space="preserve"> </w:t>
      </w:r>
      <w:r>
        <w:t>to</w:t>
      </w:r>
      <w:r>
        <w:rPr>
          <w:spacing w:val="-4"/>
        </w:rPr>
        <w:t xml:space="preserve"> </w:t>
      </w:r>
      <w:r>
        <w:t>comply</w:t>
      </w:r>
      <w:r>
        <w:rPr>
          <w:spacing w:val="-4"/>
        </w:rPr>
        <w:t xml:space="preserve"> </w:t>
      </w:r>
      <w:r>
        <w:t>with</w:t>
      </w:r>
      <w:r>
        <w:rPr>
          <w:spacing w:val="-4"/>
        </w:rPr>
        <w:t xml:space="preserve"> </w:t>
      </w:r>
      <w:r>
        <w:t>this</w:t>
      </w:r>
      <w:r>
        <w:rPr>
          <w:spacing w:val="-4"/>
        </w:rPr>
        <w:t xml:space="preserve"> </w:t>
      </w:r>
      <w:r>
        <w:t>provision?</w:t>
      </w:r>
      <w:r>
        <w:rPr>
          <w:spacing w:val="-2"/>
        </w:rPr>
        <w:t xml:space="preserve"> </w:t>
      </w:r>
      <w:r>
        <w:t>(N/A</w:t>
      </w:r>
      <w:r>
        <w:rPr>
          <w:spacing w:val="-1"/>
        </w:rPr>
        <w:t xml:space="preserve"> </w:t>
      </w:r>
      <w:r>
        <w:t>if</w:t>
      </w:r>
      <w:r>
        <w:rPr>
          <w:spacing w:val="-3"/>
        </w:rPr>
        <w:t xml:space="preserve"> </w:t>
      </w:r>
      <w:r>
        <w:t xml:space="preserve">the facility does not have female inmates.) </w:t>
      </w:r>
      <w:r>
        <w:rPr>
          <w:rFonts w:ascii="MS Gothic" w:hAnsi="MS Gothic"/>
        </w:rPr>
        <w:t>☐</w:t>
      </w:r>
      <w:r>
        <w:rPr>
          <w:rFonts w:ascii="MS Gothic" w:hAnsi="MS Gothic"/>
          <w:spacing w:val="-28"/>
        </w:rPr>
        <w:t xml:space="preserve"> </w:t>
      </w:r>
      <w:r>
        <w:t>Yes</w:t>
      </w:r>
      <w:r>
        <w:rPr>
          <w:spacing w:val="80"/>
        </w:rPr>
        <w:t xml:space="preserve"> </w:t>
      </w:r>
      <w:r>
        <w:rPr>
          <w:rFonts w:ascii="MS Gothic" w:hAnsi="MS Gothic"/>
        </w:rPr>
        <w:t>☐</w:t>
      </w:r>
      <w:r>
        <w:rPr>
          <w:rFonts w:ascii="MS Gothic" w:hAnsi="MS Gothic"/>
          <w:spacing w:val="-28"/>
        </w:rPr>
        <w:t xml:space="preserve"> </w:t>
      </w:r>
      <w:r>
        <w:t>No</w:t>
      </w:r>
      <w:r>
        <w:tab/>
      </w:r>
      <w:r>
        <w:rPr>
          <w:rFonts w:ascii="MS Gothic" w:hAnsi="MS Gothic"/>
        </w:rPr>
        <w:t>☒</w:t>
      </w:r>
      <w:r>
        <w:rPr>
          <w:rFonts w:ascii="MS Gothic" w:hAnsi="MS Gothic"/>
          <w:spacing w:val="-31"/>
        </w:rPr>
        <w:t xml:space="preserve"> </w:t>
      </w:r>
      <w:r>
        <w:t>NA</w:t>
      </w:r>
    </w:p>
    <w:p w14:paraId="649256CD" w14:textId="77777777" w:rsidR="002B622E" w:rsidRDefault="00000000">
      <w:pPr>
        <w:pStyle w:val="BodyText"/>
        <w:spacing w:before="178"/>
        <w:rPr>
          <w:rFonts w:ascii="Arial"/>
        </w:rPr>
      </w:pPr>
      <w:r>
        <w:rPr>
          <w:noProof/>
        </w:rPr>
        <mc:AlternateContent>
          <mc:Choice Requires="wps">
            <w:drawing>
              <wp:anchor distT="0" distB="0" distL="0" distR="0" simplePos="0" relativeHeight="487597056" behindDoc="1" locked="0" layoutInCell="1" allowOverlap="1" wp14:anchorId="533A4B8A" wp14:editId="7E70C3D2">
                <wp:simplePos x="0" y="0"/>
                <wp:positionH relativeFrom="page">
                  <wp:posOffset>667512</wp:posOffset>
                </wp:positionH>
                <wp:positionV relativeFrom="paragraph">
                  <wp:posOffset>274302</wp:posOffset>
                </wp:positionV>
                <wp:extent cx="6438900" cy="160655"/>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160655"/>
                        </a:xfrm>
                        <a:prstGeom prst="rect">
                          <a:avLst/>
                        </a:prstGeom>
                        <a:solidFill>
                          <a:srgbClr val="FDF4EB"/>
                        </a:solidFill>
                      </wps:spPr>
                      <wps:txbx>
                        <w:txbxContent>
                          <w:p w14:paraId="4351FAA4" w14:textId="77777777" w:rsidR="002B622E" w:rsidRDefault="00000000">
                            <w:pPr>
                              <w:spacing w:line="252" w:lineRule="exact"/>
                              <w:ind w:left="28"/>
                              <w:rPr>
                                <w:rFonts w:ascii="Arial"/>
                                <w:b/>
                                <w:color w:val="000000"/>
                              </w:rPr>
                            </w:pPr>
                            <w:r>
                              <w:rPr>
                                <w:rFonts w:ascii="Arial"/>
                                <w:b/>
                                <w:color w:val="000000"/>
                              </w:rPr>
                              <w:t>115.15</w:t>
                            </w:r>
                            <w:r>
                              <w:rPr>
                                <w:rFonts w:ascii="Arial"/>
                                <w:b/>
                                <w:color w:val="000000"/>
                                <w:spacing w:val="-3"/>
                              </w:rPr>
                              <w:t xml:space="preserve"> </w:t>
                            </w:r>
                            <w:r>
                              <w:rPr>
                                <w:rFonts w:ascii="Arial"/>
                                <w:b/>
                                <w:color w:val="000000"/>
                                <w:spacing w:val="-5"/>
                              </w:rPr>
                              <w:t>(c)</w:t>
                            </w:r>
                          </w:p>
                        </w:txbxContent>
                      </wps:txbx>
                      <wps:bodyPr wrap="square" lIns="0" tIns="0" rIns="0" bIns="0" rtlCol="0">
                        <a:noAutofit/>
                      </wps:bodyPr>
                    </wps:wsp>
                  </a:graphicData>
                </a:graphic>
              </wp:anchor>
            </w:drawing>
          </mc:Choice>
          <mc:Fallback>
            <w:pict>
              <v:shape w14:anchorId="533A4B8A" id="Textbox 26" o:spid="_x0000_s1039" type="#_x0000_t202" style="position:absolute;margin-left:52.55pt;margin-top:21.6pt;width:507pt;height:12.65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" fillcolor="#fdf4eb" stroked="f">
                <v:textbox inset="0,0,0,0">
                  <w:txbxContent>
                    <w:p w14:paraId="4351FAA4" w14:textId="77777777" w:rsidR="002B622E" w:rsidRDefault="00000000">
                      <w:pPr>
                        <w:spacing w:line="252" w:lineRule="exact"/>
                        <w:ind w:left="28"/>
                        <w:rPr>
                          <w:rFonts w:ascii="Arial"/>
                          <w:b/>
                          <w:color w:val="000000"/>
                        </w:rPr>
                      </w:pPr>
                      <w:r>
                        <w:rPr>
                          <w:rFonts w:ascii="Arial"/>
                          <w:b/>
                          <w:color w:val="000000"/>
                        </w:rPr>
                        <w:t>115.15</w:t>
                      </w:r>
                      <w:r>
                        <w:rPr>
                          <w:rFonts w:ascii="Arial"/>
                          <w:b/>
                          <w:color w:val="000000"/>
                          <w:spacing w:val="-3"/>
                        </w:rPr>
                        <w:t xml:space="preserve"> </w:t>
                      </w:r>
                      <w:r>
                        <w:rPr>
                          <w:rFonts w:ascii="Arial"/>
                          <w:b/>
                          <w:color w:val="000000"/>
                          <w:spacing w:val="-5"/>
                        </w:rPr>
                        <w:t>(c)</w:t>
                      </w:r>
                    </w:p>
                  </w:txbxContent>
                </v:textbox>
                <w10:wrap type="topAndBottom" anchorx="page"/>
              </v:shape>
            </w:pict>
          </mc:Fallback>
        </mc:AlternateContent>
      </w:r>
    </w:p>
    <w:p w14:paraId="5D18D03C" w14:textId="77777777" w:rsidR="002B622E" w:rsidRDefault="002B622E">
      <w:pPr>
        <w:pStyle w:val="BodyText"/>
        <w:spacing w:before="1"/>
        <w:rPr>
          <w:rFonts w:ascii="Arial"/>
          <w:sz w:val="22"/>
        </w:rPr>
      </w:pPr>
    </w:p>
    <w:p w14:paraId="1BF97EDE" w14:textId="77777777" w:rsidR="002B622E" w:rsidRDefault="00000000">
      <w:pPr>
        <w:pStyle w:val="ListParagraph"/>
        <w:numPr>
          <w:ilvl w:val="2"/>
          <w:numId w:val="221"/>
        </w:numPr>
        <w:tabs>
          <w:tab w:val="left" w:pos="1280"/>
        </w:tabs>
        <w:ind w:right="720"/>
        <w:rPr>
          <w:rFonts w:ascii="Wingdings" w:hAnsi="Wingdings"/>
        </w:rPr>
      </w:pPr>
      <w:r>
        <w:t>Does</w:t>
      </w:r>
      <w:r>
        <w:rPr>
          <w:spacing w:val="-2"/>
        </w:rPr>
        <w:t xml:space="preserve"> </w:t>
      </w:r>
      <w:r>
        <w:t>the</w:t>
      </w:r>
      <w:r>
        <w:rPr>
          <w:spacing w:val="-5"/>
        </w:rPr>
        <w:t xml:space="preserve"> </w:t>
      </w:r>
      <w:r>
        <w:t>facility</w:t>
      </w:r>
      <w:r>
        <w:rPr>
          <w:spacing w:val="-2"/>
        </w:rPr>
        <w:t xml:space="preserve"> </w:t>
      </w:r>
      <w:r>
        <w:t>document</w:t>
      </w:r>
      <w:r>
        <w:rPr>
          <w:spacing w:val="-2"/>
        </w:rPr>
        <w:t xml:space="preserve"> </w:t>
      </w:r>
      <w:r>
        <w:t>all</w:t>
      </w:r>
      <w:r>
        <w:rPr>
          <w:spacing w:val="-3"/>
        </w:rPr>
        <w:t xml:space="preserve"> </w:t>
      </w:r>
      <w:r>
        <w:t>cross-gender</w:t>
      </w:r>
      <w:r>
        <w:rPr>
          <w:spacing w:val="-4"/>
        </w:rPr>
        <w:t xml:space="preserve"> </w:t>
      </w:r>
      <w:r>
        <w:t>strip</w:t>
      </w:r>
      <w:r>
        <w:rPr>
          <w:spacing w:val="-5"/>
        </w:rPr>
        <w:t xml:space="preserve"> </w:t>
      </w:r>
      <w:r>
        <w:t>searches</w:t>
      </w:r>
      <w:r>
        <w:rPr>
          <w:spacing w:val="-5"/>
        </w:rPr>
        <w:t xml:space="preserve"> </w:t>
      </w:r>
      <w:r>
        <w:t>and</w:t>
      </w:r>
      <w:r>
        <w:rPr>
          <w:spacing w:val="-3"/>
        </w:rPr>
        <w:t xml:space="preserve"> </w:t>
      </w:r>
      <w:r>
        <w:t>cross-gender</w:t>
      </w:r>
      <w:r>
        <w:rPr>
          <w:spacing w:val="-2"/>
        </w:rPr>
        <w:t xml:space="preserve"> </w:t>
      </w:r>
      <w:r>
        <w:t>visual</w:t>
      </w:r>
      <w:r>
        <w:rPr>
          <w:spacing w:val="-3"/>
        </w:rPr>
        <w:t xml:space="preserve"> </w:t>
      </w:r>
      <w:r>
        <w:t>body</w:t>
      </w:r>
      <w:r>
        <w:rPr>
          <w:spacing w:val="-5"/>
        </w:rPr>
        <w:t xml:space="preserve"> </w:t>
      </w:r>
      <w:r>
        <w:t xml:space="preserve">cavity searches? </w:t>
      </w:r>
      <w:r>
        <w:rPr>
          <w:rFonts w:ascii="MS Gothic" w:hAnsi="MS Gothic"/>
        </w:rPr>
        <w:t>☒</w:t>
      </w:r>
      <w:r>
        <w:rPr>
          <w:rFonts w:ascii="MS Gothic" w:hAnsi="MS Gothic"/>
          <w:spacing w:val="-22"/>
        </w:rPr>
        <w:t xml:space="preserve"> </w:t>
      </w:r>
      <w:r>
        <w:t>Yes</w:t>
      </w:r>
      <w:r>
        <w:rPr>
          <w:spacing w:val="80"/>
          <w:w w:val="150"/>
        </w:rPr>
        <w:t xml:space="preserve"> </w:t>
      </w:r>
      <w:r>
        <w:rPr>
          <w:rFonts w:ascii="MS Gothic" w:hAnsi="MS Gothic"/>
        </w:rPr>
        <w:t>☐</w:t>
      </w:r>
      <w:r>
        <w:rPr>
          <w:rFonts w:ascii="MS Gothic" w:hAnsi="MS Gothic"/>
          <w:spacing w:val="-25"/>
        </w:rPr>
        <w:t xml:space="preserve"> </w:t>
      </w:r>
      <w:r>
        <w:t>No</w:t>
      </w:r>
    </w:p>
    <w:p w14:paraId="4D84C1CC" w14:textId="77777777" w:rsidR="002B622E" w:rsidRDefault="002B622E">
      <w:pPr>
        <w:pStyle w:val="BodyText"/>
        <w:rPr>
          <w:rFonts w:ascii="Arial"/>
          <w:sz w:val="22"/>
        </w:rPr>
      </w:pPr>
    </w:p>
    <w:p w14:paraId="790B7CF5" w14:textId="77777777" w:rsidR="002B622E" w:rsidRDefault="00000000">
      <w:pPr>
        <w:pStyle w:val="ListParagraph"/>
        <w:numPr>
          <w:ilvl w:val="2"/>
          <w:numId w:val="221"/>
        </w:numPr>
        <w:tabs>
          <w:tab w:val="left" w:pos="1280"/>
          <w:tab w:val="left" w:pos="6796"/>
        </w:tabs>
        <w:ind w:right="824"/>
        <w:rPr>
          <w:rFonts w:ascii="Wingdings" w:hAnsi="Wingdings"/>
        </w:rPr>
      </w:pPr>
      <w:r>
        <w:t>Does</w:t>
      </w:r>
      <w:r>
        <w:rPr>
          <w:spacing w:val="-1"/>
        </w:rPr>
        <w:t xml:space="preserve"> </w:t>
      </w:r>
      <w:r>
        <w:t>the</w:t>
      </w:r>
      <w:r>
        <w:rPr>
          <w:spacing w:val="-4"/>
        </w:rPr>
        <w:t xml:space="preserve"> </w:t>
      </w:r>
      <w:r>
        <w:t>facility</w:t>
      </w:r>
      <w:r>
        <w:rPr>
          <w:spacing w:val="-1"/>
        </w:rPr>
        <w:t xml:space="preserve"> </w:t>
      </w:r>
      <w:r>
        <w:t>document</w:t>
      </w:r>
      <w:r>
        <w:rPr>
          <w:spacing w:val="-1"/>
        </w:rPr>
        <w:t xml:space="preserve"> </w:t>
      </w:r>
      <w:r>
        <w:t>all</w:t>
      </w:r>
      <w:r>
        <w:rPr>
          <w:spacing w:val="-2"/>
        </w:rPr>
        <w:t xml:space="preserve"> </w:t>
      </w:r>
      <w:r>
        <w:t>cross-gender</w:t>
      </w:r>
      <w:r>
        <w:rPr>
          <w:spacing w:val="-1"/>
        </w:rPr>
        <w:t xml:space="preserve"> </w:t>
      </w:r>
      <w:r>
        <w:t>pat-down</w:t>
      </w:r>
      <w:r>
        <w:rPr>
          <w:spacing w:val="-2"/>
        </w:rPr>
        <w:t xml:space="preserve"> </w:t>
      </w:r>
      <w:r>
        <w:t>searches</w:t>
      </w:r>
      <w:r>
        <w:rPr>
          <w:spacing w:val="-4"/>
        </w:rPr>
        <w:t xml:space="preserve"> </w:t>
      </w:r>
      <w:r>
        <w:t>of</w:t>
      </w:r>
      <w:r>
        <w:rPr>
          <w:spacing w:val="-5"/>
        </w:rPr>
        <w:t xml:space="preserve"> </w:t>
      </w:r>
      <w:r>
        <w:t>female</w:t>
      </w:r>
      <w:r>
        <w:rPr>
          <w:spacing w:val="-2"/>
        </w:rPr>
        <w:t xml:space="preserve"> </w:t>
      </w:r>
      <w:r>
        <w:t>inmates?</w:t>
      </w:r>
      <w:r>
        <w:rPr>
          <w:spacing w:val="-4"/>
        </w:rPr>
        <w:t xml:space="preserve"> </w:t>
      </w:r>
      <w:r>
        <w:t>(N/A</w:t>
      </w:r>
      <w:r>
        <w:rPr>
          <w:spacing w:val="-2"/>
        </w:rPr>
        <w:t xml:space="preserve"> </w:t>
      </w:r>
      <w:r>
        <w:t>if</w:t>
      </w:r>
      <w:r>
        <w:rPr>
          <w:spacing w:val="-3"/>
        </w:rPr>
        <w:t xml:space="preserve"> </w:t>
      </w:r>
      <w:r>
        <w:t>the facility does not have female inmates.)</w:t>
      </w:r>
      <w:r>
        <w:rPr>
          <w:spacing w:val="40"/>
        </w:rPr>
        <w:t xml:space="preserve"> </w:t>
      </w:r>
      <w:r>
        <w:rPr>
          <w:rFonts w:ascii="MS Gothic" w:hAnsi="MS Gothic"/>
        </w:rPr>
        <w:t>☐</w:t>
      </w:r>
      <w:r>
        <w:rPr>
          <w:rFonts w:ascii="MS Gothic" w:hAnsi="MS Gothic"/>
          <w:spacing w:val="-30"/>
        </w:rPr>
        <w:t xml:space="preserve"> </w:t>
      </w:r>
      <w:r>
        <w:t>Yes</w:t>
      </w:r>
      <w:r>
        <w:rPr>
          <w:spacing w:val="80"/>
        </w:rPr>
        <w:t xml:space="preserve"> </w:t>
      </w:r>
      <w:r>
        <w:rPr>
          <w:rFonts w:ascii="MS Gothic" w:hAnsi="MS Gothic"/>
        </w:rPr>
        <w:t>☐</w:t>
      </w:r>
      <w:r>
        <w:rPr>
          <w:rFonts w:ascii="MS Gothic" w:hAnsi="MS Gothic"/>
          <w:spacing w:val="-30"/>
        </w:rPr>
        <w:t xml:space="preserve"> </w:t>
      </w:r>
      <w:r>
        <w:t>No</w:t>
      </w:r>
      <w:r>
        <w:tab/>
      </w:r>
      <w:r>
        <w:rPr>
          <w:rFonts w:ascii="MS Gothic" w:hAnsi="MS Gothic"/>
        </w:rPr>
        <w:t>☒</w:t>
      </w:r>
      <w:r>
        <w:rPr>
          <w:rFonts w:ascii="MS Gothic" w:hAnsi="MS Gothic"/>
          <w:spacing w:val="-31"/>
        </w:rPr>
        <w:t xml:space="preserve"> </w:t>
      </w:r>
      <w:r>
        <w:t>NA</w:t>
      </w:r>
    </w:p>
    <w:p w14:paraId="48C5B8A4" w14:textId="77777777" w:rsidR="002B622E" w:rsidRDefault="00000000">
      <w:pPr>
        <w:pStyle w:val="BodyText"/>
        <w:spacing w:before="193"/>
        <w:rPr>
          <w:rFonts w:ascii="Arial"/>
        </w:rPr>
      </w:pPr>
      <w:r>
        <w:rPr>
          <w:noProof/>
        </w:rPr>
        <mc:AlternateContent>
          <mc:Choice Requires="wps">
            <w:drawing>
              <wp:anchor distT="0" distB="0" distL="0" distR="0" simplePos="0" relativeHeight="487597568" behindDoc="1" locked="0" layoutInCell="1" allowOverlap="1" wp14:anchorId="4715558F" wp14:editId="18803BF9">
                <wp:simplePos x="0" y="0"/>
                <wp:positionH relativeFrom="page">
                  <wp:posOffset>667512</wp:posOffset>
                </wp:positionH>
                <wp:positionV relativeFrom="paragraph">
                  <wp:posOffset>284407</wp:posOffset>
                </wp:positionV>
                <wp:extent cx="6438900" cy="161925"/>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161925"/>
                        </a:xfrm>
                        <a:prstGeom prst="rect">
                          <a:avLst/>
                        </a:prstGeom>
                        <a:solidFill>
                          <a:srgbClr val="FDF4EB"/>
                        </a:solidFill>
                      </wps:spPr>
                      <wps:txbx>
                        <w:txbxContent>
                          <w:p w14:paraId="6EB5A7D0" w14:textId="77777777" w:rsidR="002B622E" w:rsidRDefault="00000000">
                            <w:pPr>
                              <w:ind w:left="28"/>
                              <w:rPr>
                                <w:rFonts w:ascii="Arial"/>
                                <w:b/>
                                <w:color w:val="000000"/>
                              </w:rPr>
                            </w:pPr>
                            <w:r>
                              <w:rPr>
                                <w:rFonts w:ascii="Arial"/>
                                <w:b/>
                                <w:color w:val="000000"/>
                              </w:rPr>
                              <w:t>115.15</w:t>
                            </w:r>
                            <w:r>
                              <w:rPr>
                                <w:rFonts w:ascii="Arial"/>
                                <w:b/>
                                <w:color w:val="000000"/>
                                <w:spacing w:val="-3"/>
                              </w:rPr>
                              <w:t xml:space="preserve"> </w:t>
                            </w:r>
                            <w:r>
                              <w:rPr>
                                <w:rFonts w:ascii="Arial"/>
                                <w:b/>
                                <w:color w:val="000000"/>
                                <w:spacing w:val="-5"/>
                              </w:rPr>
                              <w:t>(d)</w:t>
                            </w:r>
                          </w:p>
                        </w:txbxContent>
                      </wps:txbx>
                      <wps:bodyPr wrap="square" lIns="0" tIns="0" rIns="0" bIns="0" rtlCol="0">
                        <a:noAutofit/>
                      </wps:bodyPr>
                    </wps:wsp>
                  </a:graphicData>
                </a:graphic>
              </wp:anchor>
            </w:drawing>
          </mc:Choice>
          <mc:Fallback>
            <w:pict>
              <v:shape w14:anchorId="4715558F" id="Textbox 27" o:spid="_x0000_s1040" type="#_x0000_t202" style="position:absolute;margin-left:52.55pt;margin-top:22.4pt;width:507pt;height:12.75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" fillcolor="#fdf4eb" stroked="f">
                <v:textbox inset="0,0,0,0">
                  <w:txbxContent>
                    <w:p w14:paraId="6EB5A7D0" w14:textId="77777777" w:rsidR="002B622E" w:rsidRDefault="00000000">
                      <w:pPr>
                        <w:ind w:left="28"/>
                        <w:rPr>
                          <w:rFonts w:ascii="Arial"/>
                          <w:b/>
                          <w:color w:val="000000"/>
                        </w:rPr>
                      </w:pPr>
                      <w:r>
                        <w:rPr>
                          <w:rFonts w:ascii="Arial"/>
                          <w:b/>
                          <w:color w:val="000000"/>
                        </w:rPr>
                        <w:t>115.15</w:t>
                      </w:r>
                      <w:r>
                        <w:rPr>
                          <w:rFonts w:ascii="Arial"/>
                          <w:b/>
                          <w:color w:val="000000"/>
                          <w:spacing w:val="-3"/>
                        </w:rPr>
                        <w:t xml:space="preserve"> </w:t>
                      </w:r>
                      <w:r>
                        <w:rPr>
                          <w:rFonts w:ascii="Arial"/>
                          <w:b/>
                          <w:color w:val="000000"/>
                          <w:spacing w:val="-5"/>
                        </w:rPr>
                        <w:t>(d)</w:t>
                      </w:r>
                    </w:p>
                  </w:txbxContent>
                </v:textbox>
                <w10:wrap type="topAndBottom" anchorx="page"/>
              </v:shape>
            </w:pict>
          </mc:Fallback>
        </mc:AlternateContent>
      </w:r>
    </w:p>
    <w:p w14:paraId="64494C4F" w14:textId="77777777" w:rsidR="002B622E" w:rsidRDefault="00000000">
      <w:pPr>
        <w:pStyle w:val="ListParagraph"/>
        <w:numPr>
          <w:ilvl w:val="2"/>
          <w:numId w:val="221"/>
        </w:numPr>
        <w:tabs>
          <w:tab w:val="left" w:pos="1280"/>
        </w:tabs>
        <w:spacing w:before="252"/>
        <w:ind w:right="633"/>
        <w:rPr>
          <w:rFonts w:ascii="Wingdings" w:hAnsi="Wingdings"/>
        </w:rPr>
      </w:pPr>
      <w:r>
        <w:t>Does the facility have policies that enables inmates to shower, perform bodily functions, and change</w:t>
      </w:r>
      <w:r>
        <w:rPr>
          <w:spacing w:val="-3"/>
        </w:rPr>
        <w:t xml:space="preserve"> </w:t>
      </w:r>
      <w:r>
        <w:t>clothing</w:t>
      </w:r>
      <w:r>
        <w:rPr>
          <w:spacing w:val="-3"/>
        </w:rPr>
        <w:t xml:space="preserve"> </w:t>
      </w:r>
      <w:r>
        <w:t>without</w:t>
      </w:r>
      <w:r>
        <w:rPr>
          <w:spacing w:val="-4"/>
        </w:rPr>
        <w:t xml:space="preserve"> </w:t>
      </w:r>
      <w:r>
        <w:t>nonmedical</w:t>
      </w:r>
      <w:r>
        <w:rPr>
          <w:spacing w:val="-4"/>
        </w:rPr>
        <w:t xml:space="preserve"> </w:t>
      </w:r>
      <w:r>
        <w:t>staff</w:t>
      </w:r>
      <w:r>
        <w:rPr>
          <w:spacing w:val="-4"/>
        </w:rPr>
        <w:t xml:space="preserve"> </w:t>
      </w:r>
      <w:r>
        <w:t>of</w:t>
      </w:r>
      <w:r>
        <w:rPr>
          <w:spacing w:val="-4"/>
        </w:rPr>
        <w:t xml:space="preserve"> </w:t>
      </w:r>
      <w:r>
        <w:t>the</w:t>
      </w:r>
      <w:r>
        <w:rPr>
          <w:spacing w:val="-3"/>
        </w:rPr>
        <w:t xml:space="preserve"> </w:t>
      </w:r>
      <w:r>
        <w:t>opposite</w:t>
      </w:r>
      <w:r>
        <w:rPr>
          <w:spacing w:val="-3"/>
        </w:rPr>
        <w:t xml:space="preserve"> </w:t>
      </w:r>
      <w:r>
        <w:t>gender</w:t>
      </w:r>
      <w:r>
        <w:rPr>
          <w:spacing w:val="-4"/>
        </w:rPr>
        <w:t xml:space="preserve"> </w:t>
      </w:r>
      <w:r>
        <w:t>viewing</w:t>
      </w:r>
      <w:r>
        <w:rPr>
          <w:spacing w:val="-3"/>
        </w:rPr>
        <w:t xml:space="preserve"> </w:t>
      </w:r>
      <w:r>
        <w:t>their</w:t>
      </w:r>
      <w:r>
        <w:rPr>
          <w:spacing w:val="-2"/>
        </w:rPr>
        <w:t xml:space="preserve"> </w:t>
      </w:r>
      <w:r>
        <w:t>breasts,</w:t>
      </w:r>
      <w:r>
        <w:rPr>
          <w:spacing w:val="-1"/>
        </w:rPr>
        <w:t xml:space="preserve"> </w:t>
      </w:r>
      <w:r>
        <w:t xml:space="preserve">buttocks, or genitalia, except in exigent circumstances or when such viewing is incidental to routine cell checks? </w:t>
      </w:r>
      <w:r>
        <w:rPr>
          <w:rFonts w:ascii="MS Gothic" w:hAnsi="MS Gothic"/>
        </w:rPr>
        <w:t>☒</w:t>
      </w:r>
      <w:r>
        <w:rPr>
          <w:rFonts w:ascii="MS Gothic" w:hAnsi="MS Gothic"/>
          <w:spacing w:val="-21"/>
        </w:rPr>
        <w:t xml:space="preserve"> </w:t>
      </w:r>
      <w:r>
        <w:t>Yes</w:t>
      </w:r>
      <w:r>
        <w:rPr>
          <w:spacing w:val="80"/>
          <w:w w:val="150"/>
        </w:rPr>
        <w:t xml:space="preserve"> </w:t>
      </w:r>
      <w:r>
        <w:rPr>
          <w:rFonts w:ascii="MS Gothic" w:hAnsi="MS Gothic"/>
        </w:rPr>
        <w:t>☐</w:t>
      </w:r>
      <w:r>
        <w:rPr>
          <w:rFonts w:ascii="MS Gothic" w:hAnsi="MS Gothic"/>
          <w:spacing w:val="-24"/>
        </w:rPr>
        <w:t xml:space="preserve"> </w:t>
      </w:r>
      <w:r>
        <w:t>No</w:t>
      </w:r>
    </w:p>
    <w:p w14:paraId="6B015FA5" w14:textId="77777777" w:rsidR="002B622E" w:rsidRDefault="002B622E">
      <w:pPr>
        <w:pStyle w:val="BodyText"/>
        <w:spacing w:before="1"/>
        <w:rPr>
          <w:rFonts w:ascii="Arial"/>
          <w:sz w:val="22"/>
        </w:rPr>
      </w:pPr>
    </w:p>
    <w:p w14:paraId="2EBF1AD4" w14:textId="77777777" w:rsidR="002B622E" w:rsidRDefault="00000000">
      <w:pPr>
        <w:pStyle w:val="ListParagraph"/>
        <w:numPr>
          <w:ilvl w:val="2"/>
          <w:numId w:val="221"/>
        </w:numPr>
        <w:tabs>
          <w:tab w:val="left" w:pos="1280"/>
        </w:tabs>
        <w:ind w:right="608"/>
        <w:rPr>
          <w:rFonts w:ascii="Wingdings" w:hAnsi="Wingdings"/>
        </w:rPr>
      </w:pPr>
      <w:r>
        <w:t>Does</w:t>
      </w:r>
      <w:r>
        <w:rPr>
          <w:spacing w:val="-2"/>
        </w:rPr>
        <w:t xml:space="preserve"> </w:t>
      </w:r>
      <w:r>
        <w:t>the</w:t>
      </w:r>
      <w:r>
        <w:rPr>
          <w:spacing w:val="-5"/>
        </w:rPr>
        <w:t xml:space="preserve"> </w:t>
      </w:r>
      <w:r>
        <w:t>facility</w:t>
      </w:r>
      <w:r>
        <w:rPr>
          <w:spacing w:val="-1"/>
        </w:rPr>
        <w:t xml:space="preserve"> </w:t>
      </w:r>
      <w:r>
        <w:t>have</w:t>
      </w:r>
      <w:r>
        <w:rPr>
          <w:spacing w:val="-3"/>
        </w:rPr>
        <w:t xml:space="preserve"> </w:t>
      </w:r>
      <w:r>
        <w:t>procedures</w:t>
      </w:r>
      <w:r>
        <w:rPr>
          <w:spacing w:val="-4"/>
        </w:rPr>
        <w:t xml:space="preserve"> </w:t>
      </w:r>
      <w:r>
        <w:t>that</w:t>
      </w:r>
      <w:r>
        <w:rPr>
          <w:spacing w:val="-4"/>
        </w:rPr>
        <w:t xml:space="preserve"> </w:t>
      </w:r>
      <w:r>
        <w:t>enables</w:t>
      </w:r>
      <w:r>
        <w:rPr>
          <w:spacing w:val="-3"/>
        </w:rPr>
        <w:t xml:space="preserve"> </w:t>
      </w:r>
      <w:r>
        <w:t>inmates</w:t>
      </w:r>
      <w:r>
        <w:rPr>
          <w:spacing w:val="-5"/>
        </w:rPr>
        <w:t xml:space="preserve"> </w:t>
      </w:r>
      <w:r>
        <w:t>to</w:t>
      </w:r>
      <w:r>
        <w:rPr>
          <w:spacing w:val="-5"/>
        </w:rPr>
        <w:t xml:space="preserve"> </w:t>
      </w:r>
      <w:r>
        <w:t>shower,</w:t>
      </w:r>
      <w:r>
        <w:rPr>
          <w:spacing w:val="-4"/>
        </w:rPr>
        <w:t xml:space="preserve"> </w:t>
      </w:r>
      <w:r>
        <w:t>perform</w:t>
      </w:r>
      <w:r>
        <w:rPr>
          <w:spacing w:val="-2"/>
        </w:rPr>
        <w:t xml:space="preserve"> </w:t>
      </w:r>
      <w:r>
        <w:t>bodily</w:t>
      </w:r>
      <w:r>
        <w:rPr>
          <w:spacing w:val="-5"/>
        </w:rPr>
        <w:t xml:space="preserve"> </w:t>
      </w:r>
      <w:r>
        <w:t>functions,</w:t>
      </w:r>
      <w:r>
        <w:rPr>
          <w:spacing w:val="-1"/>
        </w:rPr>
        <w:t xml:space="preserve"> </w:t>
      </w:r>
      <w:r>
        <w:t>and change</w:t>
      </w:r>
      <w:r>
        <w:rPr>
          <w:spacing w:val="-1"/>
        </w:rPr>
        <w:t xml:space="preserve"> </w:t>
      </w:r>
      <w:r>
        <w:t>clothing</w:t>
      </w:r>
      <w:r>
        <w:rPr>
          <w:spacing w:val="-1"/>
        </w:rPr>
        <w:t xml:space="preserve"> </w:t>
      </w:r>
      <w:r>
        <w:t>without</w:t>
      </w:r>
      <w:r>
        <w:rPr>
          <w:spacing w:val="-2"/>
        </w:rPr>
        <w:t xml:space="preserve"> </w:t>
      </w:r>
      <w:r>
        <w:t>nonmedical</w:t>
      </w:r>
      <w:r>
        <w:rPr>
          <w:spacing w:val="-2"/>
        </w:rPr>
        <w:t xml:space="preserve"> </w:t>
      </w:r>
      <w:r>
        <w:t>staff</w:t>
      </w:r>
      <w:r>
        <w:rPr>
          <w:spacing w:val="-2"/>
        </w:rPr>
        <w:t xml:space="preserve"> </w:t>
      </w:r>
      <w:r>
        <w:t>of</w:t>
      </w:r>
      <w:r>
        <w:rPr>
          <w:spacing w:val="-2"/>
        </w:rPr>
        <w:t xml:space="preserve"> </w:t>
      </w:r>
      <w:r>
        <w:t>the</w:t>
      </w:r>
      <w:r>
        <w:rPr>
          <w:spacing w:val="-1"/>
        </w:rPr>
        <w:t xml:space="preserve"> </w:t>
      </w:r>
      <w:r>
        <w:t>opposite</w:t>
      </w:r>
      <w:r>
        <w:rPr>
          <w:spacing w:val="-1"/>
        </w:rPr>
        <w:t xml:space="preserve"> </w:t>
      </w:r>
      <w:r>
        <w:t>gender</w:t>
      </w:r>
      <w:r>
        <w:rPr>
          <w:spacing w:val="-2"/>
        </w:rPr>
        <w:t xml:space="preserve"> </w:t>
      </w:r>
      <w:r>
        <w:t>viewing</w:t>
      </w:r>
      <w:r>
        <w:rPr>
          <w:spacing w:val="-1"/>
        </w:rPr>
        <w:t xml:space="preserve"> </w:t>
      </w:r>
      <w:r>
        <w:t xml:space="preserve">their breasts, buttocks, or genitalia, except in exigent circumstances or when such viewing is incidental to routine cell checks? </w:t>
      </w:r>
      <w:r>
        <w:rPr>
          <w:rFonts w:ascii="MS Gothic" w:hAnsi="MS Gothic"/>
        </w:rPr>
        <w:t>☒</w:t>
      </w:r>
      <w:r>
        <w:rPr>
          <w:rFonts w:ascii="MS Gothic" w:hAnsi="MS Gothic"/>
          <w:spacing w:val="-21"/>
        </w:rPr>
        <w:t xml:space="preserve"> </w:t>
      </w:r>
      <w:r>
        <w:t>Yes</w:t>
      </w:r>
      <w:r>
        <w:rPr>
          <w:spacing w:val="80"/>
          <w:w w:val="150"/>
        </w:rPr>
        <w:t xml:space="preserve"> </w:t>
      </w:r>
      <w:r>
        <w:rPr>
          <w:rFonts w:ascii="MS Gothic" w:hAnsi="MS Gothic"/>
        </w:rPr>
        <w:t>☐</w:t>
      </w:r>
      <w:r>
        <w:rPr>
          <w:rFonts w:ascii="MS Gothic" w:hAnsi="MS Gothic"/>
          <w:spacing w:val="-24"/>
        </w:rPr>
        <w:t xml:space="preserve"> </w:t>
      </w:r>
      <w:r>
        <w:t>No</w:t>
      </w:r>
    </w:p>
    <w:p w14:paraId="7475016B" w14:textId="77777777" w:rsidR="002B622E" w:rsidRDefault="00000000">
      <w:pPr>
        <w:pStyle w:val="ListParagraph"/>
        <w:numPr>
          <w:ilvl w:val="2"/>
          <w:numId w:val="221"/>
        </w:numPr>
        <w:tabs>
          <w:tab w:val="left" w:pos="1280"/>
        </w:tabs>
        <w:spacing w:before="251"/>
        <w:ind w:right="721"/>
        <w:rPr>
          <w:rFonts w:ascii="Wingdings" w:hAnsi="Wingdings"/>
        </w:rPr>
      </w:pPr>
      <w:r>
        <w:t>Does</w:t>
      </w:r>
      <w:r>
        <w:rPr>
          <w:spacing w:val="-2"/>
        </w:rPr>
        <w:t xml:space="preserve"> </w:t>
      </w:r>
      <w:r>
        <w:t>the</w:t>
      </w:r>
      <w:r>
        <w:rPr>
          <w:spacing w:val="-5"/>
        </w:rPr>
        <w:t xml:space="preserve"> </w:t>
      </w:r>
      <w:r>
        <w:t>facility</w:t>
      </w:r>
      <w:r>
        <w:rPr>
          <w:spacing w:val="-5"/>
        </w:rPr>
        <w:t xml:space="preserve"> </w:t>
      </w:r>
      <w:r>
        <w:t>require</w:t>
      </w:r>
      <w:r>
        <w:rPr>
          <w:spacing w:val="-7"/>
        </w:rPr>
        <w:t xml:space="preserve"> </w:t>
      </w:r>
      <w:r>
        <w:t>staff</w:t>
      </w:r>
      <w:r>
        <w:rPr>
          <w:spacing w:val="-1"/>
        </w:rPr>
        <w:t xml:space="preserve"> </w:t>
      </w:r>
      <w:r>
        <w:t>of</w:t>
      </w:r>
      <w:r>
        <w:rPr>
          <w:spacing w:val="-4"/>
        </w:rPr>
        <w:t xml:space="preserve"> </w:t>
      </w:r>
      <w:r>
        <w:t>the</w:t>
      </w:r>
      <w:r>
        <w:rPr>
          <w:spacing w:val="-3"/>
        </w:rPr>
        <w:t xml:space="preserve"> </w:t>
      </w:r>
      <w:r>
        <w:t>opposite</w:t>
      </w:r>
      <w:r>
        <w:rPr>
          <w:spacing w:val="-3"/>
        </w:rPr>
        <w:t xml:space="preserve"> </w:t>
      </w:r>
      <w:r>
        <w:t>gender</w:t>
      </w:r>
      <w:r>
        <w:rPr>
          <w:spacing w:val="-4"/>
        </w:rPr>
        <w:t xml:space="preserve"> </w:t>
      </w:r>
      <w:r>
        <w:t>to</w:t>
      </w:r>
      <w:r>
        <w:rPr>
          <w:spacing w:val="-3"/>
        </w:rPr>
        <w:t xml:space="preserve"> </w:t>
      </w:r>
      <w:r>
        <w:t>announce</w:t>
      </w:r>
      <w:r>
        <w:rPr>
          <w:spacing w:val="-5"/>
        </w:rPr>
        <w:t xml:space="preserve"> </w:t>
      </w:r>
      <w:r>
        <w:t>their</w:t>
      </w:r>
      <w:r>
        <w:rPr>
          <w:spacing w:val="-2"/>
        </w:rPr>
        <w:t xml:space="preserve"> </w:t>
      </w:r>
      <w:r>
        <w:t>presence</w:t>
      </w:r>
      <w:r>
        <w:rPr>
          <w:spacing w:val="-3"/>
        </w:rPr>
        <w:t xml:space="preserve"> </w:t>
      </w:r>
      <w:r>
        <w:t>when</w:t>
      </w:r>
      <w:r>
        <w:rPr>
          <w:spacing w:val="-3"/>
        </w:rPr>
        <w:t xml:space="preserve"> </w:t>
      </w:r>
      <w:r>
        <w:t xml:space="preserve">entering an inmate housing unit? </w:t>
      </w:r>
      <w:r>
        <w:rPr>
          <w:rFonts w:ascii="MS Gothic" w:hAnsi="MS Gothic"/>
        </w:rPr>
        <w:t>☒</w:t>
      </w:r>
      <w:r>
        <w:rPr>
          <w:rFonts w:ascii="MS Gothic" w:hAnsi="MS Gothic"/>
          <w:spacing w:val="-31"/>
        </w:rPr>
        <w:t xml:space="preserve"> </w:t>
      </w:r>
      <w:r>
        <w:t>Yes</w:t>
      </w:r>
      <w:r>
        <w:rPr>
          <w:spacing w:val="80"/>
        </w:rPr>
        <w:t xml:space="preserve"> </w:t>
      </w:r>
      <w:r>
        <w:rPr>
          <w:rFonts w:ascii="MS Gothic" w:hAnsi="MS Gothic"/>
        </w:rPr>
        <w:t>☐</w:t>
      </w:r>
      <w:r>
        <w:rPr>
          <w:rFonts w:ascii="MS Gothic" w:hAnsi="MS Gothic"/>
          <w:spacing w:val="-31"/>
        </w:rPr>
        <w:t xml:space="preserve"> </w:t>
      </w:r>
      <w:r>
        <w:t>No</w:t>
      </w:r>
    </w:p>
    <w:p w14:paraId="47C44DDF" w14:textId="77777777" w:rsidR="002B622E" w:rsidRDefault="00000000">
      <w:pPr>
        <w:pStyle w:val="BodyText"/>
        <w:spacing w:before="179"/>
        <w:rPr>
          <w:rFonts w:ascii="Arial"/>
        </w:rPr>
      </w:pPr>
      <w:r>
        <w:rPr>
          <w:noProof/>
        </w:rPr>
        <mc:AlternateContent>
          <mc:Choice Requires="wps">
            <w:drawing>
              <wp:anchor distT="0" distB="0" distL="0" distR="0" simplePos="0" relativeHeight="487598080" behindDoc="1" locked="0" layoutInCell="1" allowOverlap="1" wp14:anchorId="0A897DF3" wp14:editId="57B1997C">
                <wp:simplePos x="0" y="0"/>
                <wp:positionH relativeFrom="page">
                  <wp:posOffset>667512</wp:posOffset>
                </wp:positionH>
                <wp:positionV relativeFrom="paragraph">
                  <wp:posOffset>274942</wp:posOffset>
                </wp:positionV>
                <wp:extent cx="6438900" cy="160020"/>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160020"/>
                        </a:xfrm>
                        <a:prstGeom prst="rect">
                          <a:avLst/>
                        </a:prstGeom>
                        <a:solidFill>
                          <a:srgbClr val="FDF4EB"/>
                        </a:solidFill>
                      </wps:spPr>
                      <wps:txbx>
                        <w:txbxContent>
                          <w:p w14:paraId="2A2CB2D5" w14:textId="77777777" w:rsidR="002B622E" w:rsidRDefault="00000000">
                            <w:pPr>
                              <w:spacing w:line="252" w:lineRule="exact"/>
                              <w:ind w:left="28"/>
                              <w:rPr>
                                <w:rFonts w:ascii="Arial"/>
                                <w:b/>
                                <w:color w:val="000000"/>
                              </w:rPr>
                            </w:pPr>
                            <w:r>
                              <w:rPr>
                                <w:rFonts w:ascii="Arial"/>
                                <w:b/>
                                <w:color w:val="000000"/>
                              </w:rPr>
                              <w:t>115.15</w:t>
                            </w:r>
                            <w:r>
                              <w:rPr>
                                <w:rFonts w:ascii="Arial"/>
                                <w:b/>
                                <w:color w:val="000000"/>
                                <w:spacing w:val="-3"/>
                              </w:rPr>
                              <w:t xml:space="preserve"> </w:t>
                            </w:r>
                            <w:r>
                              <w:rPr>
                                <w:rFonts w:ascii="Arial"/>
                                <w:b/>
                                <w:color w:val="000000"/>
                                <w:spacing w:val="-5"/>
                              </w:rPr>
                              <w:t>(e)</w:t>
                            </w:r>
                          </w:p>
                        </w:txbxContent>
                      </wps:txbx>
                      <wps:bodyPr wrap="square" lIns="0" tIns="0" rIns="0" bIns="0" rtlCol="0">
                        <a:noAutofit/>
                      </wps:bodyPr>
                    </wps:wsp>
                  </a:graphicData>
                </a:graphic>
              </wp:anchor>
            </w:drawing>
          </mc:Choice>
          <mc:Fallback>
            <w:pict>
              <v:shape w14:anchorId="0A897DF3" id="Textbox 28" o:spid="_x0000_s1041" type="#_x0000_t202" style="position:absolute;margin-left:52.55pt;margin-top:21.65pt;width:507pt;height:12.6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" fillcolor="#fdf4eb" stroked="f">
                <v:textbox inset="0,0,0,0">
                  <w:txbxContent>
                    <w:p w14:paraId="2A2CB2D5" w14:textId="77777777" w:rsidR="002B622E" w:rsidRDefault="00000000">
                      <w:pPr>
                        <w:spacing w:line="252" w:lineRule="exact"/>
                        <w:ind w:left="28"/>
                        <w:rPr>
                          <w:rFonts w:ascii="Arial"/>
                          <w:b/>
                          <w:color w:val="000000"/>
                        </w:rPr>
                      </w:pPr>
                      <w:r>
                        <w:rPr>
                          <w:rFonts w:ascii="Arial"/>
                          <w:b/>
                          <w:color w:val="000000"/>
                        </w:rPr>
                        <w:t>115.15</w:t>
                      </w:r>
                      <w:r>
                        <w:rPr>
                          <w:rFonts w:ascii="Arial"/>
                          <w:b/>
                          <w:color w:val="000000"/>
                          <w:spacing w:val="-3"/>
                        </w:rPr>
                        <w:t xml:space="preserve"> </w:t>
                      </w:r>
                      <w:r>
                        <w:rPr>
                          <w:rFonts w:ascii="Arial"/>
                          <w:b/>
                          <w:color w:val="000000"/>
                          <w:spacing w:val="-5"/>
                        </w:rPr>
                        <w:t>(e)</w:t>
                      </w:r>
                    </w:p>
                  </w:txbxContent>
                </v:textbox>
                <w10:wrap type="topAndBottom" anchorx="page"/>
              </v:shape>
            </w:pict>
          </mc:Fallback>
        </mc:AlternateContent>
      </w:r>
    </w:p>
    <w:p w14:paraId="50EC4259" w14:textId="77777777" w:rsidR="002B622E" w:rsidRDefault="002B622E">
      <w:pPr>
        <w:rPr>
          <w:rFonts w:ascii="Arial"/>
        </w:rPr>
        <w:sectPr w:rsidR="002B622E">
          <w:pgSz w:w="12240" w:h="15840"/>
          <w:pgMar w:top="1000" w:right="520" w:bottom="1560" w:left="520" w:header="0" w:footer="1359" w:gutter="0"/>
          <w:cols w:space="720"/>
        </w:sectPr>
      </w:pPr>
    </w:p>
    <w:p w14:paraId="12BA1E1C" w14:textId="77777777" w:rsidR="002B622E" w:rsidRDefault="00000000">
      <w:pPr>
        <w:pStyle w:val="ListParagraph"/>
        <w:numPr>
          <w:ilvl w:val="2"/>
          <w:numId w:val="221"/>
        </w:numPr>
        <w:tabs>
          <w:tab w:val="left" w:pos="1280"/>
        </w:tabs>
        <w:spacing w:before="71"/>
        <w:ind w:right="770"/>
        <w:rPr>
          <w:rFonts w:ascii="Wingdings" w:hAnsi="Wingdings"/>
        </w:rPr>
      </w:pPr>
      <w:r>
        <w:lastRenderedPageBreak/>
        <w:t>Does</w:t>
      </w:r>
      <w:r>
        <w:rPr>
          <w:spacing w:val="-2"/>
        </w:rPr>
        <w:t xml:space="preserve"> </w:t>
      </w:r>
      <w:r>
        <w:t>the</w:t>
      </w:r>
      <w:r>
        <w:rPr>
          <w:spacing w:val="-5"/>
        </w:rPr>
        <w:t xml:space="preserve"> </w:t>
      </w:r>
      <w:r>
        <w:t>facility</w:t>
      </w:r>
      <w:r>
        <w:rPr>
          <w:spacing w:val="-2"/>
        </w:rPr>
        <w:t xml:space="preserve"> </w:t>
      </w:r>
      <w:r>
        <w:t>always</w:t>
      </w:r>
      <w:r>
        <w:rPr>
          <w:spacing w:val="-5"/>
        </w:rPr>
        <w:t xml:space="preserve"> </w:t>
      </w:r>
      <w:r>
        <w:t>refrain</w:t>
      </w:r>
      <w:r>
        <w:rPr>
          <w:spacing w:val="-5"/>
        </w:rPr>
        <w:t xml:space="preserve"> </w:t>
      </w:r>
      <w:r>
        <w:t>from</w:t>
      </w:r>
      <w:r>
        <w:rPr>
          <w:spacing w:val="-4"/>
        </w:rPr>
        <w:t xml:space="preserve"> </w:t>
      </w:r>
      <w:r>
        <w:t>searching</w:t>
      </w:r>
      <w:r>
        <w:rPr>
          <w:spacing w:val="-3"/>
        </w:rPr>
        <w:t xml:space="preserve"> </w:t>
      </w:r>
      <w:r>
        <w:t>or</w:t>
      </w:r>
      <w:r>
        <w:rPr>
          <w:spacing w:val="-4"/>
        </w:rPr>
        <w:t xml:space="preserve"> </w:t>
      </w:r>
      <w:r>
        <w:t>physically</w:t>
      </w:r>
      <w:r>
        <w:rPr>
          <w:spacing w:val="-2"/>
        </w:rPr>
        <w:t xml:space="preserve"> </w:t>
      </w:r>
      <w:r>
        <w:t>examining</w:t>
      </w:r>
      <w:r>
        <w:rPr>
          <w:spacing w:val="-3"/>
        </w:rPr>
        <w:t xml:space="preserve"> </w:t>
      </w:r>
      <w:r>
        <w:t>transgender</w:t>
      </w:r>
      <w:r>
        <w:rPr>
          <w:spacing w:val="-2"/>
        </w:rPr>
        <w:t xml:space="preserve"> </w:t>
      </w:r>
      <w:r>
        <w:t>or</w:t>
      </w:r>
      <w:r>
        <w:rPr>
          <w:spacing w:val="-2"/>
        </w:rPr>
        <w:t xml:space="preserve"> </w:t>
      </w:r>
      <w:r>
        <w:t xml:space="preserve">intersex inmates for the sole purpose of determining the inmate’s genital status? </w:t>
      </w:r>
      <w:r>
        <w:rPr>
          <w:rFonts w:ascii="MS Gothic" w:hAnsi="MS Gothic"/>
        </w:rPr>
        <w:t>☒</w:t>
      </w:r>
      <w:r>
        <w:rPr>
          <w:rFonts w:ascii="MS Gothic" w:hAnsi="MS Gothic"/>
          <w:spacing w:val="-42"/>
        </w:rPr>
        <w:t xml:space="preserve"> </w:t>
      </w:r>
      <w:r>
        <w:t>Yes</w:t>
      </w:r>
      <w:r>
        <w:rPr>
          <w:spacing w:val="80"/>
          <w:w w:val="150"/>
        </w:rPr>
        <w:t xml:space="preserve"> </w:t>
      </w:r>
      <w:r>
        <w:rPr>
          <w:rFonts w:ascii="MS Gothic" w:hAnsi="MS Gothic"/>
        </w:rPr>
        <w:t>☐</w:t>
      </w:r>
      <w:r>
        <w:rPr>
          <w:rFonts w:ascii="MS Gothic" w:hAnsi="MS Gothic"/>
          <w:spacing w:val="-42"/>
        </w:rPr>
        <w:t xml:space="preserve"> </w:t>
      </w:r>
      <w:r>
        <w:t>No</w:t>
      </w:r>
    </w:p>
    <w:p w14:paraId="0921E07B" w14:textId="77777777" w:rsidR="002B622E" w:rsidRDefault="00000000">
      <w:pPr>
        <w:pStyle w:val="ListParagraph"/>
        <w:numPr>
          <w:ilvl w:val="2"/>
          <w:numId w:val="221"/>
        </w:numPr>
        <w:tabs>
          <w:tab w:val="left" w:pos="1280"/>
        </w:tabs>
        <w:spacing w:before="251"/>
        <w:ind w:right="821"/>
        <w:rPr>
          <w:rFonts w:ascii="Wingdings" w:hAnsi="Wingdings"/>
        </w:rPr>
      </w:pPr>
      <w:r>
        <w:t>If an inmate’s genital status is unknown, does the facility determine genital status during conversations</w:t>
      </w:r>
      <w:r>
        <w:rPr>
          <w:spacing w:val="-2"/>
        </w:rPr>
        <w:t xml:space="preserve"> </w:t>
      </w:r>
      <w:r>
        <w:t>with</w:t>
      </w:r>
      <w:r>
        <w:rPr>
          <w:spacing w:val="-5"/>
        </w:rPr>
        <w:t xml:space="preserve"> </w:t>
      </w:r>
      <w:r>
        <w:t>the</w:t>
      </w:r>
      <w:r>
        <w:rPr>
          <w:spacing w:val="-5"/>
        </w:rPr>
        <w:t xml:space="preserve"> </w:t>
      </w:r>
      <w:r>
        <w:t>inmate,</w:t>
      </w:r>
      <w:r>
        <w:rPr>
          <w:spacing w:val="-1"/>
        </w:rPr>
        <w:t xml:space="preserve"> </w:t>
      </w:r>
      <w:r>
        <w:t>by</w:t>
      </w:r>
      <w:r>
        <w:rPr>
          <w:spacing w:val="-5"/>
        </w:rPr>
        <w:t xml:space="preserve"> </w:t>
      </w:r>
      <w:r>
        <w:t>reviewing</w:t>
      </w:r>
      <w:r>
        <w:rPr>
          <w:spacing w:val="-3"/>
        </w:rPr>
        <w:t xml:space="preserve"> </w:t>
      </w:r>
      <w:r>
        <w:t>medical</w:t>
      </w:r>
      <w:r>
        <w:rPr>
          <w:spacing w:val="-4"/>
        </w:rPr>
        <w:t xml:space="preserve"> </w:t>
      </w:r>
      <w:r>
        <w:t>records,</w:t>
      </w:r>
      <w:r>
        <w:rPr>
          <w:spacing w:val="-4"/>
        </w:rPr>
        <w:t xml:space="preserve"> </w:t>
      </w:r>
      <w:r>
        <w:t>or,</w:t>
      </w:r>
      <w:r>
        <w:rPr>
          <w:spacing w:val="-1"/>
        </w:rPr>
        <w:t xml:space="preserve"> </w:t>
      </w:r>
      <w:r>
        <w:t>if</w:t>
      </w:r>
      <w:r>
        <w:rPr>
          <w:spacing w:val="-4"/>
        </w:rPr>
        <w:t xml:space="preserve"> </w:t>
      </w:r>
      <w:r>
        <w:t>necessary,</w:t>
      </w:r>
      <w:r>
        <w:rPr>
          <w:spacing w:val="-3"/>
        </w:rPr>
        <w:t xml:space="preserve"> </w:t>
      </w:r>
      <w:r>
        <w:t>by</w:t>
      </w:r>
      <w:r>
        <w:rPr>
          <w:spacing w:val="-3"/>
        </w:rPr>
        <w:t xml:space="preserve"> </w:t>
      </w:r>
      <w:r>
        <w:t>learning</w:t>
      </w:r>
      <w:r>
        <w:rPr>
          <w:spacing w:val="-3"/>
        </w:rPr>
        <w:t xml:space="preserve"> </w:t>
      </w:r>
      <w:r>
        <w:t xml:space="preserve">that information as part of a broader medical examination conducted in private by a medical practitioner? </w:t>
      </w:r>
      <w:r>
        <w:rPr>
          <w:rFonts w:ascii="MS Gothic" w:hAnsi="MS Gothic"/>
        </w:rPr>
        <w:t>☒</w:t>
      </w:r>
      <w:r>
        <w:rPr>
          <w:rFonts w:ascii="MS Gothic" w:hAnsi="MS Gothic"/>
          <w:spacing w:val="-25"/>
        </w:rPr>
        <w:t xml:space="preserve"> </w:t>
      </w:r>
      <w:r>
        <w:t>Yes</w:t>
      </w:r>
      <w:r>
        <w:rPr>
          <w:spacing w:val="80"/>
          <w:w w:val="150"/>
        </w:rPr>
        <w:t xml:space="preserve"> </w:t>
      </w:r>
      <w:r>
        <w:rPr>
          <w:rFonts w:ascii="MS Gothic" w:hAnsi="MS Gothic"/>
        </w:rPr>
        <w:t>☐</w:t>
      </w:r>
      <w:r>
        <w:rPr>
          <w:rFonts w:ascii="MS Gothic" w:hAnsi="MS Gothic"/>
          <w:spacing w:val="-25"/>
        </w:rPr>
        <w:t xml:space="preserve"> </w:t>
      </w:r>
      <w:r>
        <w:t>No</w:t>
      </w:r>
    </w:p>
    <w:p w14:paraId="73AD8D05" w14:textId="77777777" w:rsidR="002B622E" w:rsidRDefault="002B622E">
      <w:pPr>
        <w:pStyle w:val="BodyText"/>
        <w:spacing w:before="197"/>
        <w:rPr>
          <w:rFonts w:ascii="Arial"/>
          <w:sz w:val="22"/>
        </w:rPr>
      </w:pPr>
    </w:p>
    <w:p w14:paraId="6407FDD0" w14:textId="77777777" w:rsidR="002B622E" w:rsidRDefault="00000000">
      <w:pPr>
        <w:pStyle w:val="Heading2"/>
        <w:numPr>
          <w:ilvl w:val="1"/>
          <w:numId w:val="219"/>
        </w:numPr>
        <w:tabs>
          <w:tab w:val="left" w:pos="1264"/>
          <w:tab w:val="left" w:pos="10670"/>
        </w:tabs>
        <w:ind w:left="1264" w:hanging="733"/>
      </w:pPr>
      <w:r>
        <w:rPr>
          <w:color w:val="000000"/>
          <w:spacing w:val="-5"/>
          <w:shd w:val="clear" w:color="auto" w:fill="FDF4EB"/>
        </w:rPr>
        <w:t>(f)</w:t>
      </w:r>
      <w:r>
        <w:rPr>
          <w:color w:val="000000"/>
          <w:shd w:val="clear" w:color="auto" w:fill="FDF4EB"/>
        </w:rPr>
        <w:tab/>
      </w:r>
    </w:p>
    <w:p w14:paraId="21A0FE4A" w14:textId="77777777" w:rsidR="002B622E" w:rsidRDefault="002B622E">
      <w:pPr>
        <w:pStyle w:val="BodyText"/>
        <w:spacing w:before="1"/>
        <w:rPr>
          <w:rFonts w:ascii="Arial"/>
          <w:b/>
          <w:sz w:val="22"/>
        </w:rPr>
      </w:pPr>
    </w:p>
    <w:p w14:paraId="38481BAC" w14:textId="77777777" w:rsidR="002B622E" w:rsidRDefault="00000000">
      <w:pPr>
        <w:pStyle w:val="ListParagraph"/>
        <w:numPr>
          <w:ilvl w:val="2"/>
          <w:numId w:val="219"/>
        </w:numPr>
        <w:tabs>
          <w:tab w:val="left" w:pos="1280"/>
        </w:tabs>
        <w:ind w:right="777"/>
        <w:jc w:val="both"/>
      </w:pPr>
      <w:r>
        <w:t>Does</w:t>
      </w:r>
      <w:r>
        <w:rPr>
          <w:spacing w:val="-1"/>
        </w:rPr>
        <w:t xml:space="preserve"> </w:t>
      </w:r>
      <w:r>
        <w:t>the</w:t>
      </w:r>
      <w:r>
        <w:rPr>
          <w:spacing w:val="-4"/>
        </w:rPr>
        <w:t xml:space="preserve"> </w:t>
      </w:r>
      <w:r>
        <w:t>facility/agency</w:t>
      </w:r>
      <w:r>
        <w:rPr>
          <w:spacing w:val="-4"/>
        </w:rPr>
        <w:t xml:space="preserve"> </w:t>
      </w:r>
      <w:r>
        <w:t>train</w:t>
      </w:r>
      <w:r>
        <w:rPr>
          <w:spacing w:val="-2"/>
        </w:rPr>
        <w:t xml:space="preserve"> </w:t>
      </w:r>
      <w:r>
        <w:t>security</w:t>
      </w:r>
      <w:r>
        <w:rPr>
          <w:spacing w:val="-4"/>
        </w:rPr>
        <w:t xml:space="preserve"> </w:t>
      </w:r>
      <w:r>
        <w:t>staff</w:t>
      </w:r>
      <w:r>
        <w:rPr>
          <w:spacing w:val="-3"/>
        </w:rPr>
        <w:t xml:space="preserve"> </w:t>
      </w:r>
      <w:r>
        <w:t>in</w:t>
      </w:r>
      <w:r>
        <w:rPr>
          <w:spacing w:val="-2"/>
        </w:rPr>
        <w:t xml:space="preserve"> </w:t>
      </w:r>
      <w:r>
        <w:t>how</w:t>
      </w:r>
      <w:r>
        <w:rPr>
          <w:spacing w:val="-5"/>
        </w:rPr>
        <w:t xml:space="preserve"> </w:t>
      </w:r>
      <w:r>
        <w:t>to</w:t>
      </w:r>
      <w:r>
        <w:rPr>
          <w:spacing w:val="-2"/>
        </w:rPr>
        <w:t xml:space="preserve"> </w:t>
      </w:r>
      <w:r>
        <w:t>conduct</w:t>
      </w:r>
      <w:r>
        <w:rPr>
          <w:spacing w:val="-3"/>
        </w:rPr>
        <w:t xml:space="preserve"> </w:t>
      </w:r>
      <w:r>
        <w:t>cross-gender</w:t>
      </w:r>
      <w:r>
        <w:rPr>
          <w:spacing w:val="-3"/>
        </w:rPr>
        <w:t xml:space="preserve"> </w:t>
      </w:r>
      <w:r>
        <w:t>pat down</w:t>
      </w:r>
      <w:r>
        <w:rPr>
          <w:spacing w:val="-4"/>
        </w:rPr>
        <w:t xml:space="preserve"> </w:t>
      </w:r>
      <w:r>
        <w:t>searches in</w:t>
      </w:r>
      <w:r>
        <w:rPr>
          <w:spacing w:val="-2"/>
        </w:rPr>
        <w:t xml:space="preserve"> </w:t>
      </w:r>
      <w:r>
        <w:t>a</w:t>
      </w:r>
      <w:r>
        <w:rPr>
          <w:spacing w:val="-1"/>
        </w:rPr>
        <w:t xml:space="preserve"> </w:t>
      </w:r>
      <w:r>
        <w:t>professional</w:t>
      </w:r>
      <w:r>
        <w:rPr>
          <w:spacing w:val="-3"/>
        </w:rPr>
        <w:t xml:space="preserve"> </w:t>
      </w:r>
      <w:r>
        <w:t>and</w:t>
      </w:r>
      <w:r>
        <w:rPr>
          <w:spacing w:val="-4"/>
        </w:rPr>
        <w:t xml:space="preserve"> </w:t>
      </w:r>
      <w:r>
        <w:t>respectful</w:t>
      </w:r>
      <w:r>
        <w:rPr>
          <w:spacing w:val="-5"/>
        </w:rPr>
        <w:t xml:space="preserve"> </w:t>
      </w:r>
      <w:r>
        <w:t>manner,</w:t>
      </w:r>
      <w:r>
        <w:rPr>
          <w:spacing w:val="-3"/>
        </w:rPr>
        <w:t xml:space="preserve"> </w:t>
      </w:r>
      <w:r>
        <w:t>and</w:t>
      </w:r>
      <w:r>
        <w:rPr>
          <w:spacing w:val="-2"/>
        </w:rPr>
        <w:t xml:space="preserve"> </w:t>
      </w:r>
      <w:r>
        <w:t>in</w:t>
      </w:r>
      <w:r>
        <w:rPr>
          <w:spacing w:val="-4"/>
        </w:rPr>
        <w:t xml:space="preserve"> </w:t>
      </w:r>
      <w:r>
        <w:t>the</w:t>
      </w:r>
      <w:r>
        <w:rPr>
          <w:spacing w:val="-2"/>
        </w:rPr>
        <w:t xml:space="preserve"> </w:t>
      </w:r>
      <w:r>
        <w:t>least</w:t>
      </w:r>
      <w:r>
        <w:rPr>
          <w:spacing w:val="-1"/>
        </w:rPr>
        <w:t xml:space="preserve"> </w:t>
      </w:r>
      <w:r>
        <w:t>intrusive</w:t>
      </w:r>
      <w:r>
        <w:rPr>
          <w:spacing w:val="-4"/>
        </w:rPr>
        <w:t xml:space="preserve"> </w:t>
      </w:r>
      <w:r>
        <w:t>manner</w:t>
      </w:r>
      <w:r>
        <w:rPr>
          <w:spacing w:val="-3"/>
        </w:rPr>
        <w:t xml:space="preserve"> </w:t>
      </w:r>
      <w:r>
        <w:t>possible,</w:t>
      </w:r>
      <w:r>
        <w:rPr>
          <w:spacing w:val="-1"/>
        </w:rPr>
        <w:t xml:space="preserve"> </w:t>
      </w:r>
      <w:r>
        <w:t xml:space="preserve">consistent with security needs? </w:t>
      </w:r>
      <w:r>
        <w:rPr>
          <w:rFonts w:ascii="MS Gothic" w:hAnsi="MS Gothic"/>
        </w:rPr>
        <w:t>☒</w:t>
      </w:r>
      <w:r>
        <w:rPr>
          <w:rFonts w:ascii="MS Gothic" w:hAnsi="MS Gothic"/>
          <w:spacing w:val="-34"/>
        </w:rPr>
        <w:t xml:space="preserve"> </w:t>
      </w:r>
      <w:r>
        <w:t>Yes</w:t>
      </w:r>
      <w:r>
        <w:rPr>
          <w:spacing w:val="80"/>
          <w:w w:val="150"/>
        </w:rPr>
        <w:t xml:space="preserve"> </w:t>
      </w:r>
      <w:r>
        <w:rPr>
          <w:rFonts w:ascii="MS Gothic" w:hAnsi="MS Gothic"/>
        </w:rPr>
        <w:t>☐</w:t>
      </w:r>
      <w:r>
        <w:rPr>
          <w:rFonts w:ascii="MS Gothic" w:hAnsi="MS Gothic"/>
          <w:spacing w:val="-29"/>
        </w:rPr>
        <w:t xml:space="preserve"> </w:t>
      </w:r>
      <w:r>
        <w:t>No</w:t>
      </w:r>
    </w:p>
    <w:p w14:paraId="415A7791" w14:textId="77777777" w:rsidR="002B622E" w:rsidRDefault="00000000">
      <w:pPr>
        <w:pStyle w:val="ListParagraph"/>
        <w:numPr>
          <w:ilvl w:val="2"/>
          <w:numId w:val="219"/>
        </w:numPr>
        <w:tabs>
          <w:tab w:val="left" w:pos="1280"/>
        </w:tabs>
        <w:spacing w:before="252"/>
        <w:ind w:right="1098"/>
      </w:pPr>
      <w:r>
        <w:t>Does the facility/agency train security staff in how to conduct searches of transgender and intersex</w:t>
      </w:r>
      <w:r>
        <w:rPr>
          <w:spacing w:val="-4"/>
        </w:rPr>
        <w:t xml:space="preserve"> </w:t>
      </w:r>
      <w:r>
        <w:t>inmates</w:t>
      </w:r>
      <w:r>
        <w:rPr>
          <w:spacing w:val="-1"/>
        </w:rPr>
        <w:t xml:space="preserve"> </w:t>
      </w:r>
      <w:r>
        <w:t>in</w:t>
      </w:r>
      <w:r>
        <w:rPr>
          <w:spacing w:val="-2"/>
        </w:rPr>
        <w:t xml:space="preserve"> </w:t>
      </w:r>
      <w:r>
        <w:t>a</w:t>
      </w:r>
      <w:r>
        <w:rPr>
          <w:spacing w:val="-4"/>
        </w:rPr>
        <w:t xml:space="preserve"> </w:t>
      </w:r>
      <w:r>
        <w:t>professional</w:t>
      </w:r>
      <w:r>
        <w:rPr>
          <w:spacing w:val="-3"/>
        </w:rPr>
        <w:t xml:space="preserve"> </w:t>
      </w:r>
      <w:r>
        <w:t>and</w:t>
      </w:r>
      <w:r>
        <w:rPr>
          <w:spacing w:val="-4"/>
        </w:rPr>
        <w:t xml:space="preserve"> </w:t>
      </w:r>
      <w:r>
        <w:t>respectful</w:t>
      </w:r>
      <w:r>
        <w:rPr>
          <w:spacing w:val="-5"/>
        </w:rPr>
        <w:t xml:space="preserve"> </w:t>
      </w:r>
      <w:r>
        <w:t>manner, and</w:t>
      </w:r>
      <w:r>
        <w:rPr>
          <w:spacing w:val="-4"/>
        </w:rPr>
        <w:t xml:space="preserve"> </w:t>
      </w:r>
      <w:r>
        <w:t>in</w:t>
      </w:r>
      <w:r>
        <w:rPr>
          <w:spacing w:val="-4"/>
        </w:rPr>
        <w:t xml:space="preserve"> </w:t>
      </w:r>
      <w:r>
        <w:t>the</w:t>
      </w:r>
      <w:r>
        <w:rPr>
          <w:spacing w:val="-2"/>
        </w:rPr>
        <w:t xml:space="preserve"> </w:t>
      </w:r>
      <w:r>
        <w:t>least</w:t>
      </w:r>
      <w:r>
        <w:rPr>
          <w:spacing w:val="-5"/>
        </w:rPr>
        <w:t xml:space="preserve"> </w:t>
      </w:r>
      <w:r>
        <w:t>intrusive</w:t>
      </w:r>
      <w:r>
        <w:rPr>
          <w:spacing w:val="-4"/>
        </w:rPr>
        <w:t xml:space="preserve"> </w:t>
      </w:r>
      <w:r>
        <w:t xml:space="preserve">manner possible, consistent with security needs? </w:t>
      </w:r>
      <w:r>
        <w:rPr>
          <w:rFonts w:ascii="MS Gothic" w:hAnsi="MS Gothic"/>
        </w:rPr>
        <w:t>☒</w:t>
      </w:r>
      <w:r>
        <w:rPr>
          <w:rFonts w:ascii="MS Gothic" w:hAnsi="MS Gothic"/>
          <w:spacing w:val="-34"/>
        </w:rPr>
        <w:t xml:space="preserve"> </w:t>
      </w:r>
      <w:r>
        <w:t>Yes</w:t>
      </w:r>
      <w:r>
        <w:rPr>
          <w:spacing w:val="80"/>
        </w:rPr>
        <w:t xml:space="preserve"> </w:t>
      </w:r>
      <w:r>
        <w:rPr>
          <w:rFonts w:ascii="MS Gothic" w:hAnsi="MS Gothic"/>
        </w:rPr>
        <w:t>☐</w:t>
      </w:r>
      <w:r>
        <w:rPr>
          <w:rFonts w:ascii="MS Gothic" w:hAnsi="MS Gothic"/>
          <w:spacing w:val="-34"/>
        </w:rPr>
        <w:t xml:space="preserve"> </w:t>
      </w:r>
      <w:r>
        <w:t>No</w:t>
      </w:r>
    </w:p>
    <w:p w14:paraId="46A9C699" w14:textId="77777777" w:rsidR="002B622E" w:rsidRDefault="00000000">
      <w:pPr>
        <w:pStyle w:val="Heading2"/>
        <w:spacing w:before="240"/>
        <w:ind w:left="560"/>
      </w:pPr>
      <w:r>
        <w:t>Auditor</w:t>
      </w:r>
      <w:r>
        <w:rPr>
          <w:spacing w:val="-10"/>
        </w:rPr>
        <w:t xml:space="preserve"> </w:t>
      </w:r>
      <w:r>
        <w:t>Overall</w:t>
      </w:r>
      <w:r>
        <w:rPr>
          <w:spacing w:val="-5"/>
        </w:rPr>
        <w:t xml:space="preserve"> </w:t>
      </w:r>
      <w:r>
        <w:t>Compliance</w:t>
      </w:r>
      <w:r>
        <w:rPr>
          <w:spacing w:val="-7"/>
        </w:rPr>
        <w:t xml:space="preserve"> </w:t>
      </w:r>
      <w:r>
        <w:rPr>
          <w:spacing w:val="-2"/>
        </w:rPr>
        <w:t>Determination</w:t>
      </w:r>
    </w:p>
    <w:p w14:paraId="7A34BC03" w14:textId="77777777" w:rsidR="002B622E" w:rsidRDefault="00000000">
      <w:pPr>
        <w:pStyle w:val="ListParagraph"/>
        <w:numPr>
          <w:ilvl w:val="3"/>
          <w:numId w:val="219"/>
        </w:numPr>
        <w:tabs>
          <w:tab w:val="left" w:pos="2000"/>
        </w:tabs>
        <w:spacing w:before="249"/>
      </w:pPr>
      <w:r>
        <w:rPr>
          <w:b/>
        </w:rPr>
        <w:t>Exceeds</w:t>
      </w:r>
      <w:r>
        <w:rPr>
          <w:b/>
          <w:spacing w:val="-7"/>
        </w:rPr>
        <w:t xml:space="preserve"> </w:t>
      </w:r>
      <w:r>
        <w:rPr>
          <w:b/>
        </w:rPr>
        <w:t>Standard</w:t>
      </w:r>
      <w:r>
        <w:rPr>
          <w:b/>
          <w:spacing w:val="-8"/>
        </w:rPr>
        <w:t xml:space="preserve"> </w:t>
      </w:r>
      <w:r>
        <w:t>(</w:t>
      </w:r>
      <w:r>
        <w:rPr>
          <w:i/>
        </w:rPr>
        <w:t>Substantially</w:t>
      </w:r>
      <w:r>
        <w:rPr>
          <w:i/>
          <w:spacing w:val="-6"/>
        </w:rPr>
        <w:t xml:space="preserve"> </w:t>
      </w:r>
      <w:r>
        <w:rPr>
          <w:i/>
        </w:rPr>
        <w:t>exceeds</w:t>
      </w:r>
      <w:r>
        <w:rPr>
          <w:i/>
          <w:spacing w:val="-8"/>
        </w:rPr>
        <w:t xml:space="preserve"> </w:t>
      </w:r>
      <w:r>
        <w:rPr>
          <w:i/>
        </w:rPr>
        <w:t>requirement</w:t>
      </w:r>
      <w:r>
        <w:rPr>
          <w:i/>
          <w:spacing w:val="-8"/>
        </w:rPr>
        <w:t xml:space="preserve"> </w:t>
      </w:r>
      <w:r>
        <w:rPr>
          <w:i/>
        </w:rPr>
        <w:t>of</w:t>
      </w:r>
      <w:r>
        <w:rPr>
          <w:i/>
          <w:spacing w:val="-7"/>
        </w:rPr>
        <w:t xml:space="preserve"> </w:t>
      </w:r>
      <w:r>
        <w:rPr>
          <w:i/>
          <w:spacing w:val="-2"/>
        </w:rPr>
        <w:t>standards</w:t>
      </w:r>
      <w:r>
        <w:rPr>
          <w:spacing w:val="-2"/>
        </w:rPr>
        <w:t>)</w:t>
      </w:r>
    </w:p>
    <w:p w14:paraId="541DB686" w14:textId="77777777" w:rsidR="002B622E" w:rsidRDefault="00000000">
      <w:pPr>
        <w:pStyle w:val="Heading3"/>
        <w:tabs>
          <w:tab w:val="left" w:pos="2000"/>
        </w:tabs>
        <w:spacing w:before="251" w:line="242" w:lineRule="auto"/>
        <w:rPr>
          <w:i w:val="0"/>
        </w:rPr>
      </w:pPr>
      <w:r>
        <w:rPr>
          <w:rFonts w:ascii="MS Gothic" w:hAnsi="MS Gothic"/>
          <w:i w:val="0"/>
          <w:spacing w:val="-10"/>
          <w:sz w:val="28"/>
        </w:rPr>
        <w:t>☒</w:t>
      </w:r>
      <w:r>
        <w:rPr>
          <w:rFonts w:ascii="MS Gothic" w:hAnsi="MS Gothic"/>
          <w:i w:val="0"/>
          <w:sz w:val="28"/>
        </w:rPr>
        <w:tab/>
      </w:r>
      <w:r>
        <w:rPr>
          <w:b/>
          <w:i w:val="0"/>
        </w:rPr>
        <w:t>Meets</w:t>
      </w:r>
      <w:r>
        <w:rPr>
          <w:b/>
          <w:i w:val="0"/>
          <w:spacing w:val="-5"/>
        </w:rPr>
        <w:t xml:space="preserve"> </w:t>
      </w:r>
      <w:r>
        <w:rPr>
          <w:b/>
          <w:i w:val="0"/>
        </w:rPr>
        <w:t>Standard</w:t>
      </w:r>
      <w:r>
        <w:rPr>
          <w:b/>
          <w:i w:val="0"/>
          <w:spacing w:val="-3"/>
        </w:rPr>
        <w:t xml:space="preserve"> </w:t>
      </w:r>
      <w:r>
        <w:rPr>
          <w:i w:val="0"/>
        </w:rPr>
        <w:t>(</w:t>
      </w:r>
      <w:r>
        <w:t>Substantial</w:t>
      </w:r>
      <w:r>
        <w:rPr>
          <w:spacing w:val="-4"/>
        </w:rPr>
        <w:t xml:space="preserve"> </w:t>
      </w:r>
      <w:r>
        <w:t>compliance;</w:t>
      </w:r>
      <w:r>
        <w:rPr>
          <w:spacing w:val="-4"/>
        </w:rPr>
        <w:t xml:space="preserve"> </w:t>
      </w:r>
      <w:r>
        <w:t>complies</w:t>
      </w:r>
      <w:r>
        <w:rPr>
          <w:spacing w:val="-3"/>
        </w:rPr>
        <w:t xml:space="preserve"> </w:t>
      </w:r>
      <w:r>
        <w:t>in</w:t>
      </w:r>
      <w:r>
        <w:rPr>
          <w:spacing w:val="-3"/>
        </w:rPr>
        <w:t xml:space="preserve"> </w:t>
      </w:r>
      <w:r>
        <w:t>all</w:t>
      </w:r>
      <w:r>
        <w:rPr>
          <w:spacing w:val="-3"/>
        </w:rPr>
        <w:t xml:space="preserve"> </w:t>
      </w:r>
      <w:r>
        <w:t>material</w:t>
      </w:r>
      <w:r>
        <w:rPr>
          <w:spacing w:val="-3"/>
        </w:rPr>
        <w:t xml:space="preserve"> </w:t>
      </w:r>
      <w:r>
        <w:t>ways</w:t>
      </w:r>
      <w:r>
        <w:rPr>
          <w:spacing w:val="-3"/>
        </w:rPr>
        <w:t xml:space="preserve"> </w:t>
      </w:r>
      <w:r>
        <w:t>with</w:t>
      </w:r>
      <w:r>
        <w:rPr>
          <w:spacing w:val="-3"/>
        </w:rPr>
        <w:t xml:space="preserve"> </w:t>
      </w:r>
      <w:r>
        <w:t>the standard for the relevant review period</w:t>
      </w:r>
      <w:r>
        <w:rPr>
          <w:i w:val="0"/>
        </w:rPr>
        <w:t>)</w:t>
      </w:r>
    </w:p>
    <w:p w14:paraId="12F02134" w14:textId="77777777" w:rsidR="002B622E" w:rsidRDefault="00000000">
      <w:pPr>
        <w:pStyle w:val="ListParagraph"/>
        <w:numPr>
          <w:ilvl w:val="3"/>
          <w:numId w:val="219"/>
        </w:numPr>
        <w:tabs>
          <w:tab w:val="left" w:pos="2000"/>
        </w:tabs>
        <w:spacing w:before="248"/>
      </w:pPr>
      <w:r>
        <w:rPr>
          <w:b/>
        </w:rPr>
        <w:t>Does</w:t>
      </w:r>
      <w:r>
        <w:rPr>
          <w:b/>
          <w:spacing w:val="-6"/>
        </w:rPr>
        <w:t xml:space="preserve"> </w:t>
      </w:r>
      <w:r>
        <w:rPr>
          <w:b/>
        </w:rPr>
        <w:t>Not</w:t>
      </w:r>
      <w:r>
        <w:rPr>
          <w:b/>
          <w:spacing w:val="-6"/>
        </w:rPr>
        <w:t xml:space="preserve"> </w:t>
      </w:r>
      <w:r>
        <w:rPr>
          <w:b/>
        </w:rPr>
        <w:t>Meet</w:t>
      </w:r>
      <w:r>
        <w:rPr>
          <w:b/>
          <w:spacing w:val="-6"/>
        </w:rPr>
        <w:t xml:space="preserve"> </w:t>
      </w:r>
      <w:r>
        <w:rPr>
          <w:b/>
        </w:rPr>
        <w:t>Standard</w:t>
      </w:r>
      <w:r>
        <w:rPr>
          <w:b/>
          <w:spacing w:val="-3"/>
        </w:rPr>
        <w:t xml:space="preserve"> </w:t>
      </w:r>
      <w:r>
        <w:t>(</w:t>
      </w:r>
      <w:r>
        <w:rPr>
          <w:i/>
        </w:rPr>
        <w:t>Requires</w:t>
      </w:r>
      <w:r>
        <w:rPr>
          <w:i/>
          <w:spacing w:val="-7"/>
        </w:rPr>
        <w:t xml:space="preserve"> </w:t>
      </w:r>
      <w:r>
        <w:rPr>
          <w:i/>
        </w:rPr>
        <w:t>Corrective</w:t>
      </w:r>
      <w:r>
        <w:rPr>
          <w:i/>
          <w:spacing w:val="-5"/>
        </w:rPr>
        <w:t xml:space="preserve"> </w:t>
      </w:r>
      <w:r>
        <w:rPr>
          <w:i/>
          <w:spacing w:val="-2"/>
        </w:rPr>
        <w:t>Action</w:t>
      </w:r>
      <w:r>
        <w:rPr>
          <w:spacing w:val="-2"/>
        </w:rPr>
        <w:t>)</w:t>
      </w:r>
    </w:p>
    <w:p w14:paraId="2136784C" w14:textId="77777777" w:rsidR="002B622E" w:rsidRDefault="002B622E">
      <w:pPr>
        <w:pStyle w:val="BodyText"/>
        <w:rPr>
          <w:rFonts w:ascii="Arial"/>
        </w:rPr>
      </w:pPr>
    </w:p>
    <w:p w14:paraId="41B1BC1F" w14:textId="77777777" w:rsidR="002B622E" w:rsidRDefault="00000000">
      <w:pPr>
        <w:pStyle w:val="BodyText"/>
        <w:spacing w:before="25"/>
        <w:rPr>
          <w:rFonts w:ascii="Arial"/>
        </w:rPr>
      </w:pPr>
      <w:r>
        <w:rPr>
          <w:noProof/>
        </w:rPr>
        <mc:AlternateContent>
          <mc:Choice Requires="wps">
            <w:drawing>
              <wp:anchor distT="0" distB="0" distL="0" distR="0" simplePos="0" relativeHeight="487598592" behindDoc="1" locked="0" layoutInCell="1" allowOverlap="1" wp14:anchorId="535A0B74" wp14:editId="40764013">
                <wp:simplePos x="0" y="0"/>
                <wp:positionH relativeFrom="page">
                  <wp:posOffset>667512</wp:posOffset>
                </wp:positionH>
                <wp:positionV relativeFrom="paragraph">
                  <wp:posOffset>177152</wp:posOffset>
                </wp:positionV>
                <wp:extent cx="6438900" cy="3359785"/>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3359785"/>
                        </a:xfrm>
                        <a:prstGeom prst="rect">
                          <a:avLst/>
                        </a:prstGeom>
                        <a:solidFill>
                          <a:srgbClr val="F8F6F6"/>
                        </a:solidFill>
                      </wps:spPr>
                      <wps:txbx>
                        <w:txbxContent>
                          <w:p w14:paraId="069A913D" w14:textId="77777777" w:rsidR="002B622E" w:rsidRDefault="00000000">
                            <w:pPr>
                              <w:spacing w:before="228"/>
                              <w:ind w:left="28"/>
                              <w:rPr>
                                <w:b/>
                                <w:color w:val="000000"/>
                                <w:sz w:val="20"/>
                              </w:rPr>
                            </w:pPr>
                            <w:r>
                              <w:rPr>
                                <w:b/>
                                <w:color w:val="000000"/>
                                <w:spacing w:val="-2"/>
                                <w:sz w:val="20"/>
                              </w:rPr>
                              <w:t>Documents:</w:t>
                            </w:r>
                          </w:p>
                          <w:p w14:paraId="72C293D8" w14:textId="77777777" w:rsidR="002B622E" w:rsidRDefault="00000000">
                            <w:pPr>
                              <w:pStyle w:val="BodyText"/>
                              <w:numPr>
                                <w:ilvl w:val="0"/>
                                <w:numId w:val="215"/>
                              </w:numPr>
                              <w:tabs>
                                <w:tab w:val="left" w:pos="228"/>
                              </w:tabs>
                              <w:spacing w:before="1"/>
                              <w:ind w:left="228" w:hanging="200"/>
                              <w:rPr>
                                <w:color w:val="000000"/>
                              </w:rPr>
                            </w:pPr>
                            <w:r>
                              <w:rPr>
                                <w:color w:val="000000"/>
                              </w:rPr>
                              <w:t>Pre-Audit</w:t>
                            </w:r>
                            <w:r>
                              <w:rPr>
                                <w:color w:val="000000"/>
                                <w:spacing w:val="-6"/>
                              </w:rPr>
                              <w:t xml:space="preserve"> </w:t>
                            </w:r>
                            <w:r>
                              <w:rPr>
                                <w:color w:val="000000"/>
                                <w:spacing w:val="-2"/>
                              </w:rPr>
                              <w:t>Questionnaire</w:t>
                            </w:r>
                          </w:p>
                          <w:p w14:paraId="2DAEB8A3" w14:textId="77777777" w:rsidR="002B622E" w:rsidRDefault="00000000">
                            <w:pPr>
                              <w:pStyle w:val="BodyText"/>
                              <w:numPr>
                                <w:ilvl w:val="0"/>
                                <w:numId w:val="215"/>
                              </w:numPr>
                              <w:tabs>
                                <w:tab w:val="left" w:pos="228"/>
                              </w:tabs>
                              <w:ind w:left="228" w:hanging="200"/>
                              <w:rPr>
                                <w:color w:val="000000"/>
                              </w:rPr>
                            </w:pPr>
                            <w:r>
                              <w:rPr>
                                <w:color w:val="000000"/>
                              </w:rPr>
                              <w:t>Safe</w:t>
                            </w:r>
                            <w:r>
                              <w:rPr>
                                <w:color w:val="000000"/>
                                <w:spacing w:val="-9"/>
                              </w:rPr>
                              <w:t xml:space="preserve"> </w:t>
                            </w:r>
                            <w:r>
                              <w:rPr>
                                <w:color w:val="000000"/>
                              </w:rPr>
                              <w:t>Prisons/PREA</w:t>
                            </w:r>
                            <w:r>
                              <w:rPr>
                                <w:color w:val="000000"/>
                                <w:spacing w:val="-9"/>
                              </w:rPr>
                              <w:t xml:space="preserve"> </w:t>
                            </w:r>
                            <w:r>
                              <w:rPr>
                                <w:color w:val="000000"/>
                                <w:spacing w:val="-4"/>
                              </w:rPr>
                              <w:t>Plan</w:t>
                            </w:r>
                          </w:p>
                          <w:p w14:paraId="22EDFFBC" w14:textId="77777777" w:rsidR="002B622E" w:rsidRDefault="00000000">
                            <w:pPr>
                              <w:numPr>
                                <w:ilvl w:val="0"/>
                                <w:numId w:val="215"/>
                              </w:numPr>
                              <w:tabs>
                                <w:tab w:val="left" w:pos="228"/>
                              </w:tabs>
                              <w:ind w:left="228" w:hanging="200"/>
                              <w:rPr>
                                <w:i/>
                                <w:color w:val="000000"/>
                                <w:sz w:val="20"/>
                              </w:rPr>
                            </w:pPr>
                            <w:r>
                              <w:rPr>
                                <w:color w:val="000000"/>
                                <w:sz w:val="20"/>
                              </w:rPr>
                              <w:t>Administrative</w:t>
                            </w:r>
                            <w:r>
                              <w:rPr>
                                <w:color w:val="000000"/>
                                <w:spacing w:val="-8"/>
                                <w:sz w:val="20"/>
                              </w:rPr>
                              <w:t xml:space="preserve"> </w:t>
                            </w:r>
                            <w:r>
                              <w:rPr>
                                <w:color w:val="000000"/>
                                <w:sz w:val="20"/>
                              </w:rPr>
                              <w:t>Directive</w:t>
                            </w:r>
                            <w:r>
                              <w:rPr>
                                <w:color w:val="000000"/>
                                <w:spacing w:val="-8"/>
                                <w:sz w:val="20"/>
                              </w:rPr>
                              <w:t xml:space="preserve"> </w:t>
                            </w:r>
                            <w:hyperlink r:id="rId29">
                              <w:r w:rsidR="002B622E">
                                <w:rPr>
                                  <w:color w:val="000000"/>
                                  <w:sz w:val="20"/>
                                </w:rPr>
                                <w:t>AD-03.22</w:t>
                              </w:r>
                            </w:hyperlink>
                            <w:r>
                              <w:rPr>
                                <w:color w:val="000000"/>
                                <w:sz w:val="20"/>
                              </w:rPr>
                              <w:t>,</w:t>
                            </w:r>
                            <w:r>
                              <w:rPr>
                                <w:color w:val="000000"/>
                                <w:spacing w:val="-6"/>
                                <w:sz w:val="20"/>
                              </w:rPr>
                              <w:t xml:space="preserve"> </w:t>
                            </w:r>
                            <w:r>
                              <w:rPr>
                                <w:i/>
                                <w:color w:val="000000"/>
                                <w:sz w:val="20"/>
                              </w:rPr>
                              <w:t>Offender</w:t>
                            </w:r>
                            <w:r>
                              <w:rPr>
                                <w:i/>
                                <w:color w:val="000000"/>
                                <w:spacing w:val="-9"/>
                                <w:sz w:val="20"/>
                              </w:rPr>
                              <w:t xml:space="preserve"> </w:t>
                            </w:r>
                            <w:r>
                              <w:rPr>
                                <w:i/>
                                <w:color w:val="000000"/>
                                <w:spacing w:val="-2"/>
                                <w:sz w:val="20"/>
                              </w:rPr>
                              <w:t>Searches</w:t>
                            </w:r>
                          </w:p>
                          <w:p w14:paraId="1F78A3D1" w14:textId="77777777" w:rsidR="002B622E" w:rsidRDefault="00000000">
                            <w:pPr>
                              <w:pStyle w:val="BodyText"/>
                              <w:numPr>
                                <w:ilvl w:val="0"/>
                                <w:numId w:val="215"/>
                              </w:numPr>
                              <w:tabs>
                                <w:tab w:val="left" w:pos="224"/>
                              </w:tabs>
                              <w:spacing w:before="1" w:line="229" w:lineRule="exact"/>
                              <w:ind w:left="224" w:hanging="196"/>
                              <w:rPr>
                                <w:color w:val="000000"/>
                              </w:rPr>
                            </w:pPr>
                            <w:r>
                              <w:rPr>
                                <w:color w:val="000000"/>
                              </w:rPr>
                              <w:t>TLDD</w:t>
                            </w:r>
                            <w:r>
                              <w:rPr>
                                <w:color w:val="000000"/>
                                <w:spacing w:val="-11"/>
                              </w:rPr>
                              <w:t xml:space="preserve"> </w:t>
                            </w:r>
                            <w:r>
                              <w:rPr>
                                <w:color w:val="000000"/>
                              </w:rPr>
                              <w:t>Correctional</w:t>
                            </w:r>
                            <w:r>
                              <w:rPr>
                                <w:color w:val="000000"/>
                                <w:spacing w:val="-11"/>
                              </w:rPr>
                              <w:t xml:space="preserve"> </w:t>
                            </w:r>
                            <w:r>
                              <w:rPr>
                                <w:color w:val="000000"/>
                              </w:rPr>
                              <w:t>Training</w:t>
                            </w:r>
                            <w:r>
                              <w:rPr>
                                <w:color w:val="000000"/>
                                <w:spacing w:val="-11"/>
                              </w:rPr>
                              <w:t xml:space="preserve"> </w:t>
                            </w:r>
                            <w:r>
                              <w:rPr>
                                <w:color w:val="000000"/>
                              </w:rPr>
                              <w:t>and</w:t>
                            </w:r>
                            <w:r>
                              <w:rPr>
                                <w:color w:val="000000"/>
                                <w:spacing w:val="-10"/>
                              </w:rPr>
                              <w:t xml:space="preserve"> </w:t>
                            </w:r>
                            <w:r>
                              <w:rPr>
                                <w:color w:val="000000"/>
                              </w:rPr>
                              <w:t>Staff</w:t>
                            </w:r>
                            <w:r>
                              <w:rPr>
                                <w:color w:val="000000"/>
                                <w:spacing w:val="-9"/>
                              </w:rPr>
                              <w:t xml:space="preserve"> </w:t>
                            </w:r>
                            <w:r>
                              <w:rPr>
                                <w:color w:val="000000"/>
                              </w:rPr>
                              <w:t>Development</w:t>
                            </w:r>
                            <w:r>
                              <w:rPr>
                                <w:color w:val="000000"/>
                                <w:spacing w:val="-11"/>
                              </w:rPr>
                              <w:t xml:space="preserve"> </w:t>
                            </w:r>
                            <w:r>
                              <w:rPr>
                                <w:color w:val="000000"/>
                              </w:rPr>
                              <w:t>(CTSD)</w:t>
                            </w:r>
                            <w:r>
                              <w:rPr>
                                <w:color w:val="000000"/>
                                <w:spacing w:val="-11"/>
                              </w:rPr>
                              <w:t xml:space="preserve"> </w:t>
                            </w:r>
                            <w:r>
                              <w:rPr>
                                <w:color w:val="000000"/>
                              </w:rPr>
                              <w:t>Safe</w:t>
                            </w:r>
                            <w:r>
                              <w:rPr>
                                <w:color w:val="000000"/>
                                <w:spacing w:val="-10"/>
                              </w:rPr>
                              <w:t xml:space="preserve"> </w:t>
                            </w:r>
                            <w:r>
                              <w:rPr>
                                <w:color w:val="000000"/>
                              </w:rPr>
                              <w:t>Prisons</w:t>
                            </w:r>
                            <w:r>
                              <w:rPr>
                                <w:color w:val="000000"/>
                                <w:spacing w:val="-11"/>
                              </w:rPr>
                              <w:t xml:space="preserve"> </w:t>
                            </w:r>
                            <w:r>
                              <w:rPr>
                                <w:color w:val="000000"/>
                              </w:rPr>
                              <w:t>/</w:t>
                            </w:r>
                            <w:r>
                              <w:rPr>
                                <w:color w:val="000000"/>
                                <w:spacing w:val="-12"/>
                              </w:rPr>
                              <w:t xml:space="preserve"> </w:t>
                            </w:r>
                            <w:r>
                              <w:rPr>
                                <w:color w:val="000000"/>
                              </w:rPr>
                              <w:t>PREA</w:t>
                            </w:r>
                            <w:r>
                              <w:rPr>
                                <w:color w:val="000000"/>
                                <w:spacing w:val="-11"/>
                              </w:rPr>
                              <w:t xml:space="preserve"> </w:t>
                            </w:r>
                            <w:r>
                              <w:rPr>
                                <w:color w:val="000000"/>
                              </w:rPr>
                              <w:t>Program</w:t>
                            </w:r>
                            <w:r>
                              <w:rPr>
                                <w:color w:val="000000"/>
                                <w:spacing w:val="-10"/>
                              </w:rPr>
                              <w:t xml:space="preserve"> </w:t>
                            </w:r>
                            <w:r>
                              <w:rPr>
                                <w:color w:val="000000"/>
                              </w:rPr>
                              <w:t>In-Service</w:t>
                            </w:r>
                            <w:r>
                              <w:rPr>
                                <w:color w:val="000000"/>
                                <w:spacing w:val="-11"/>
                              </w:rPr>
                              <w:t xml:space="preserve"> </w:t>
                            </w:r>
                            <w:r>
                              <w:rPr>
                                <w:color w:val="000000"/>
                              </w:rPr>
                              <w:t>Training</w:t>
                            </w:r>
                            <w:r>
                              <w:rPr>
                                <w:color w:val="000000"/>
                                <w:spacing w:val="-12"/>
                              </w:rPr>
                              <w:t xml:space="preserve"> </w:t>
                            </w:r>
                            <w:r>
                              <w:rPr>
                                <w:color w:val="000000"/>
                                <w:spacing w:val="-2"/>
                              </w:rPr>
                              <w:t>Curriculum</w:t>
                            </w:r>
                          </w:p>
                          <w:p w14:paraId="72315E91" w14:textId="77777777" w:rsidR="002B622E" w:rsidRDefault="00000000">
                            <w:pPr>
                              <w:pStyle w:val="BodyText"/>
                              <w:numPr>
                                <w:ilvl w:val="0"/>
                                <w:numId w:val="215"/>
                              </w:numPr>
                              <w:tabs>
                                <w:tab w:val="left" w:pos="226"/>
                              </w:tabs>
                              <w:ind w:left="28" w:right="26" w:firstLine="0"/>
                              <w:rPr>
                                <w:color w:val="000000"/>
                              </w:rPr>
                            </w:pPr>
                            <w:r>
                              <w:rPr>
                                <w:color w:val="000000"/>
                              </w:rPr>
                              <w:t>TLDD</w:t>
                            </w:r>
                            <w:r>
                              <w:rPr>
                                <w:color w:val="000000"/>
                                <w:spacing w:val="-5"/>
                              </w:rPr>
                              <w:t xml:space="preserve"> </w:t>
                            </w:r>
                            <w:r>
                              <w:rPr>
                                <w:color w:val="000000"/>
                              </w:rPr>
                              <w:t>Correctional</w:t>
                            </w:r>
                            <w:r>
                              <w:rPr>
                                <w:color w:val="000000"/>
                                <w:spacing w:val="-5"/>
                              </w:rPr>
                              <w:t xml:space="preserve"> </w:t>
                            </w:r>
                            <w:r>
                              <w:rPr>
                                <w:color w:val="000000"/>
                              </w:rPr>
                              <w:t>Training</w:t>
                            </w:r>
                            <w:r>
                              <w:rPr>
                                <w:color w:val="000000"/>
                                <w:spacing w:val="-4"/>
                              </w:rPr>
                              <w:t xml:space="preserve"> </w:t>
                            </w:r>
                            <w:r>
                              <w:rPr>
                                <w:color w:val="000000"/>
                              </w:rPr>
                              <w:t>and</w:t>
                            </w:r>
                            <w:r>
                              <w:rPr>
                                <w:color w:val="000000"/>
                                <w:spacing w:val="-4"/>
                              </w:rPr>
                              <w:t xml:space="preserve"> </w:t>
                            </w:r>
                            <w:r>
                              <w:rPr>
                                <w:color w:val="000000"/>
                              </w:rPr>
                              <w:t>Staff</w:t>
                            </w:r>
                            <w:r>
                              <w:rPr>
                                <w:color w:val="000000"/>
                                <w:spacing w:val="-5"/>
                              </w:rPr>
                              <w:t xml:space="preserve"> </w:t>
                            </w:r>
                            <w:r>
                              <w:rPr>
                                <w:color w:val="000000"/>
                              </w:rPr>
                              <w:t>Development</w:t>
                            </w:r>
                            <w:r>
                              <w:rPr>
                                <w:color w:val="000000"/>
                                <w:spacing w:val="-6"/>
                              </w:rPr>
                              <w:t xml:space="preserve"> </w:t>
                            </w:r>
                            <w:r>
                              <w:rPr>
                                <w:color w:val="000000"/>
                              </w:rPr>
                              <w:t>(CTSD)</w:t>
                            </w:r>
                            <w:r>
                              <w:rPr>
                                <w:color w:val="000000"/>
                                <w:spacing w:val="-5"/>
                              </w:rPr>
                              <w:t xml:space="preserve"> </w:t>
                            </w:r>
                            <w:r>
                              <w:rPr>
                                <w:color w:val="000000"/>
                              </w:rPr>
                              <w:t>Safe</w:t>
                            </w:r>
                            <w:r>
                              <w:rPr>
                                <w:color w:val="000000"/>
                                <w:spacing w:val="-5"/>
                              </w:rPr>
                              <w:t xml:space="preserve"> </w:t>
                            </w:r>
                            <w:r>
                              <w:rPr>
                                <w:color w:val="000000"/>
                              </w:rPr>
                              <w:t>Prisons</w:t>
                            </w:r>
                            <w:r>
                              <w:rPr>
                                <w:color w:val="000000"/>
                                <w:spacing w:val="-6"/>
                              </w:rPr>
                              <w:t xml:space="preserve"> </w:t>
                            </w:r>
                            <w:r>
                              <w:rPr>
                                <w:color w:val="000000"/>
                              </w:rPr>
                              <w:t>/</w:t>
                            </w:r>
                            <w:r>
                              <w:rPr>
                                <w:color w:val="000000"/>
                                <w:spacing w:val="-6"/>
                              </w:rPr>
                              <w:t xml:space="preserve"> </w:t>
                            </w:r>
                            <w:r>
                              <w:rPr>
                                <w:color w:val="000000"/>
                              </w:rPr>
                              <w:t>PREA</w:t>
                            </w:r>
                            <w:r>
                              <w:rPr>
                                <w:color w:val="000000"/>
                                <w:spacing w:val="-3"/>
                              </w:rPr>
                              <w:t xml:space="preserve"> </w:t>
                            </w:r>
                            <w:r>
                              <w:rPr>
                                <w:color w:val="000000"/>
                              </w:rPr>
                              <w:t>Program</w:t>
                            </w:r>
                            <w:r>
                              <w:rPr>
                                <w:color w:val="000000"/>
                                <w:spacing w:val="-4"/>
                              </w:rPr>
                              <w:t xml:space="preserve"> </w:t>
                            </w:r>
                            <w:r>
                              <w:rPr>
                                <w:color w:val="000000"/>
                              </w:rPr>
                              <w:t>Supervisor</w:t>
                            </w:r>
                            <w:r>
                              <w:rPr>
                                <w:color w:val="000000"/>
                                <w:spacing w:val="-7"/>
                              </w:rPr>
                              <w:t xml:space="preserve"> </w:t>
                            </w:r>
                            <w:r>
                              <w:rPr>
                                <w:color w:val="000000"/>
                              </w:rPr>
                              <w:t>In-Service</w:t>
                            </w:r>
                            <w:r>
                              <w:rPr>
                                <w:color w:val="000000"/>
                                <w:spacing w:val="-5"/>
                              </w:rPr>
                              <w:t xml:space="preserve"> </w:t>
                            </w:r>
                            <w:r>
                              <w:rPr>
                                <w:color w:val="000000"/>
                              </w:rPr>
                              <w:t xml:space="preserve">Training </w:t>
                            </w:r>
                            <w:r>
                              <w:rPr>
                                <w:color w:val="000000"/>
                                <w:spacing w:val="-2"/>
                              </w:rPr>
                              <w:t>Curriculum</w:t>
                            </w:r>
                          </w:p>
                          <w:p w14:paraId="6B05D21D" w14:textId="77777777" w:rsidR="002B622E" w:rsidRDefault="00000000">
                            <w:pPr>
                              <w:numPr>
                                <w:ilvl w:val="0"/>
                                <w:numId w:val="215"/>
                              </w:numPr>
                              <w:tabs>
                                <w:tab w:val="left" w:pos="276"/>
                              </w:tabs>
                              <w:ind w:left="28" w:right="29" w:firstLine="0"/>
                              <w:rPr>
                                <w:i/>
                                <w:color w:val="000000"/>
                                <w:sz w:val="20"/>
                              </w:rPr>
                            </w:pPr>
                            <w:r>
                              <w:rPr>
                                <w:color w:val="000000"/>
                                <w:sz w:val="20"/>
                              </w:rPr>
                              <w:t>TLDD</w:t>
                            </w:r>
                            <w:r>
                              <w:rPr>
                                <w:color w:val="000000"/>
                                <w:spacing w:val="40"/>
                                <w:sz w:val="20"/>
                              </w:rPr>
                              <w:t xml:space="preserve"> </w:t>
                            </w:r>
                            <w:r>
                              <w:rPr>
                                <w:color w:val="000000"/>
                                <w:sz w:val="20"/>
                              </w:rPr>
                              <w:t>Correctional</w:t>
                            </w:r>
                            <w:r>
                              <w:rPr>
                                <w:color w:val="000000"/>
                                <w:spacing w:val="40"/>
                                <w:sz w:val="20"/>
                              </w:rPr>
                              <w:t xml:space="preserve"> </w:t>
                            </w:r>
                            <w:r>
                              <w:rPr>
                                <w:color w:val="000000"/>
                                <w:sz w:val="20"/>
                              </w:rPr>
                              <w:t>Training</w:t>
                            </w:r>
                            <w:r>
                              <w:rPr>
                                <w:color w:val="000000"/>
                                <w:spacing w:val="40"/>
                                <w:sz w:val="20"/>
                              </w:rPr>
                              <w:t xml:space="preserve"> </w:t>
                            </w:r>
                            <w:r>
                              <w:rPr>
                                <w:color w:val="000000"/>
                                <w:sz w:val="20"/>
                              </w:rPr>
                              <w:t>and</w:t>
                            </w:r>
                            <w:r>
                              <w:rPr>
                                <w:color w:val="000000"/>
                                <w:spacing w:val="40"/>
                                <w:sz w:val="20"/>
                              </w:rPr>
                              <w:t xml:space="preserve"> </w:t>
                            </w:r>
                            <w:r>
                              <w:rPr>
                                <w:color w:val="000000"/>
                                <w:sz w:val="20"/>
                              </w:rPr>
                              <w:t>Staff</w:t>
                            </w:r>
                            <w:r>
                              <w:rPr>
                                <w:color w:val="000000"/>
                                <w:spacing w:val="40"/>
                                <w:sz w:val="20"/>
                              </w:rPr>
                              <w:t xml:space="preserve"> </w:t>
                            </w:r>
                            <w:r>
                              <w:rPr>
                                <w:color w:val="000000"/>
                                <w:sz w:val="20"/>
                              </w:rPr>
                              <w:t>Development</w:t>
                            </w:r>
                            <w:r>
                              <w:rPr>
                                <w:color w:val="000000"/>
                                <w:spacing w:val="40"/>
                                <w:sz w:val="20"/>
                              </w:rPr>
                              <w:t xml:space="preserve"> </w:t>
                            </w:r>
                            <w:r>
                              <w:rPr>
                                <w:color w:val="000000"/>
                                <w:sz w:val="20"/>
                              </w:rPr>
                              <w:t>(CTSD)</w:t>
                            </w:r>
                            <w:r>
                              <w:rPr>
                                <w:color w:val="000000"/>
                                <w:spacing w:val="40"/>
                                <w:sz w:val="20"/>
                              </w:rPr>
                              <w:t xml:space="preserve"> </w:t>
                            </w:r>
                            <w:r>
                              <w:rPr>
                                <w:color w:val="000000"/>
                                <w:sz w:val="20"/>
                              </w:rPr>
                              <w:t>Pre-Service</w:t>
                            </w:r>
                            <w:r>
                              <w:rPr>
                                <w:color w:val="000000"/>
                                <w:spacing w:val="40"/>
                                <w:sz w:val="20"/>
                              </w:rPr>
                              <w:t xml:space="preserve"> </w:t>
                            </w:r>
                            <w:r>
                              <w:rPr>
                                <w:color w:val="000000"/>
                                <w:sz w:val="20"/>
                              </w:rPr>
                              <w:t>Training</w:t>
                            </w:r>
                            <w:r>
                              <w:rPr>
                                <w:color w:val="000000"/>
                                <w:spacing w:val="40"/>
                                <w:sz w:val="20"/>
                              </w:rPr>
                              <w:t xml:space="preserve"> </w:t>
                            </w:r>
                            <w:r>
                              <w:rPr>
                                <w:color w:val="000000"/>
                                <w:sz w:val="20"/>
                              </w:rPr>
                              <w:t>Block</w:t>
                            </w:r>
                            <w:r>
                              <w:rPr>
                                <w:color w:val="000000"/>
                                <w:spacing w:val="40"/>
                                <w:sz w:val="20"/>
                              </w:rPr>
                              <w:t xml:space="preserve"> </w:t>
                            </w:r>
                            <w:r>
                              <w:rPr>
                                <w:color w:val="000000"/>
                                <w:sz w:val="20"/>
                              </w:rPr>
                              <w:t>1,</w:t>
                            </w:r>
                            <w:r>
                              <w:rPr>
                                <w:color w:val="000000"/>
                                <w:spacing w:val="40"/>
                                <w:sz w:val="20"/>
                              </w:rPr>
                              <w:t xml:space="preserve"> </w:t>
                            </w:r>
                            <w:r>
                              <w:rPr>
                                <w:i/>
                                <w:color w:val="000000"/>
                                <w:sz w:val="20"/>
                              </w:rPr>
                              <w:t>Legal</w:t>
                            </w:r>
                            <w:r>
                              <w:rPr>
                                <w:i/>
                                <w:color w:val="000000"/>
                                <w:spacing w:val="40"/>
                                <w:sz w:val="20"/>
                              </w:rPr>
                              <w:t xml:space="preserve"> </w:t>
                            </w:r>
                            <w:r>
                              <w:rPr>
                                <w:i/>
                                <w:color w:val="000000"/>
                                <w:sz w:val="20"/>
                              </w:rPr>
                              <w:t>Responsibilities: Contraband and Searches</w:t>
                            </w:r>
                          </w:p>
                          <w:p w14:paraId="595AA309" w14:textId="77777777" w:rsidR="002B622E" w:rsidRDefault="00000000">
                            <w:pPr>
                              <w:pStyle w:val="BodyText"/>
                              <w:numPr>
                                <w:ilvl w:val="0"/>
                                <w:numId w:val="215"/>
                              </w:numPr>
                              <w:tabs>
                                <w:tab w:val="left" w:pos="229"/>
                              </w:tabs>
                              <w:spacing w:before="1"/>
                              <w:rPr>
                                <w:color w:val="000000"/>
                              </w:rPr>
                            </w:pPr>
                            <w:r>
                              <w:rPr>
                                <w:color w:val="000000"/>
                              </w:rPr>
                              <w:t>Staff</w:t>
                            </w:r>
                            <w:r>
                              <w:rPr>
                                <w:color w:val="000000"/>
                                <w:spacing w:val="-6"/>
                              </w:rPr>
                              <w:t xml:space="preserve"> </w:t>
                            </w:r>
                            <w:r>
                              <w:rPr>
                                <w:color w:val="000000"/>
                              </w:rPr>
                              <w:t>Training</w:t>
                            </w:r>
                            <w:r>
                              <w:rPr>
                                <w:color w:val="000000"/>
                                <w:spacing w:val="-5"/>
                              </w:rPr>
                              <w:t xml:space="preserve"> </w:t>
                            </w:r>
                            <w:r>
                              <w:rPr>
                                <w:color w:val="000000"/>
                                <w:spacing w:val="-2"/>
                              </w:rPr>
                              <w:t>Records</w:t>
                            </w:r>
                          </w:p>
                          <w:p w14:paraId="052D7DE5" w14:textId="77777777" w:rsidR="002B622E" w:rsidRDefault="00000000">
                            <w:pPr>
                              <w:pStyle w:val="BodyText"/>
                              <w:numPr>
                                <w:ilvl w:val="0"/>
                                <w:numId w:val="215"/>
                              </w:numPr>
                              <w:tabs>
                                <w:tab w:val="left" w:pos="228"/>
                              </w:tabs>
                              <w:spacing w:before="1" w:line="229" w:lineRule="exact"/>
                              <w:ind w:left="228" w:hanging="200"/>
                              <w:rPr>
                                <w:color w:val="000000"/>
                              </w:rPr>
                            </w:pPr>
                            <w:r>
                              <w:rPr>
                                <w:color w:val="000000"/>
                              </w:rPr>
                              <w:t>Safe</w:t>
                            </w:r>
                            <w:r>
                              <w:rPr>
                                <w:color w:val="000000"/>
                                <w:spacing w:val="-5"/>
                              </w:rPr>
                              <w:t xml:space="preserve"> </w:t>
                            </w:r>
                            <w:r>
                              <w:rPr>
                                <w:color w:val="000000"/>
                              </w:rPr>
                              <w:t>Prisons</w:t>
                            </w:r>
                            <w:r>
                              <w:rPr>
                                <w:color w:val="000000"/>
                                <w:spacing w:val="-5"/>
                              </w:rPr>
                              <w:t xml:space="preserve"> </w:t>
                            </w:r>
                            <w:r>
                              <w:rPr>
                                <w:color w:val="000000"/>
                              </w:rPr>
                              <w:t>/</w:t>
                            </w:r>
                            <w:r>
                              <w:rPr>
                                <w:color w:val="000000"/>
                                <w:spacing w:val="-6"/>
                              </w:rPr>
                              <w:t xml:space="preserve"> </w:t>
                            </w:r>
                            <w:r>
                              <w:rPr>
                                <w:color w:val="000000"/>
                              </w:rPr>
                              <w:t>PREA</w:t>
                            </w:r>
                            <w:r>
                              <w:rPr>
                                <w:color w:val="000000"/>
                                <w:spacing w:val="-4"/>
                              </w:rPr>
                              <w:t xml:space="preserve"> </w:t>
                            </w:r>
                            <w:r>
                              <w:rPr>
                                <w:color w:val="000000"/>
                              </w:rPr>
                              <w:t>Program</w:t>
                            </w:r>
                            <w:r>
                              <w:rPr>
                                <w:color w:val="000000"/>
                                <w:spacing w:val="-4"/>
                              </w:rPr>
                              <w:t xml:space="preserve"> </w:t>
                            </w:r>
                            <w:r>
                              <w:rPr>
                                <w:color w:val="000000"/>
                              </w:rPr>
                              <w:t>Cross-gender</w:t>
                            </w:r>
                            <w:r>
                              <w:rPr>
                                <w:color w:val="000000"/>
                                <w:spacing w:val="-3"/>
                              </w:rPr>
                              <w:t xml:space="preserve"> </w:t>
                            </w:r>
                            <w:r>
                              <w:rPr>
                                <w:color w:val="000000"/>
                              </w:rPr>
                              <w:t>Searches</w:t>
                            </w:r>
                            <w:r>
                              <w:rPr>
                                <w:color w:val="000000"/>
                                <w:spacing w:val="-6"/>
                              </w:rPr>
                              <w:t xml:space="preserve"> </w:t>
                            </w:r>
                            <w:r>
                              <w:rPr>
                                <w:color w:val="000000"/>
                              </w:rPr>
                              <w:t>and</w:t>
                            </w:r>
                            <w:r>
                              <w:rPr>
                                <w:color w:val="000000"/>
                                <w:spacing w:val="-5"/>
                              </w:rPr>
                              <w:t xml:space="preserve"> Log</w:t>
                            </w:r>
                          </w:p>
                          <w:p w14:paraId="3D4363B4" w14:textId="77777777" w:rsidR="002B622E" w:rsidRDefault="00000000">
                            <w:pPr>
                              <w:pStyle w:val="BodyText"/>
                              <w:numPr>
                                <w:ilvl w:val="0"/>
                                <w:numId w:val="215"/>
                              </w:numPr>
                              <w:tabs>
                                <w:tab w:val="left" w:pos="228"/>
                              </w:tabs>
                              <w:spacing w:line="229" w:lineRule="exact"/>
                              <w:ind w:left="228" w:hanging="200"/>
                              <w:rPr>
                                <w:color w:val="000000"/>
                              </w:rPr>
                            </w:pPr>
                            <w:r>
                              <w:rPr>
                                <w:color w:val="000000"/>
                              </w:rPr>
                              <w:t>Statement</w:t>
                            </w:r>
                            <w:r>
                              <w:rPr>
                                <w:color w:val="000000"/>
                                <w:spacing w:val="-6"/>
                              </w:rPr>
                              <w:t xml:space="preserve"> </w:t>
                            </w:r>
                            <w:r>
                              <w:rPr>
                                <w:color w:val="000000"/>
                              </w:rPr>
                              <w:t>of</w:t>
                            </w:r>
                            <w:r>
                              <w:rPr>
                                <w:color w:val="000000"/>
                                <w:spacing w:val="-5"/>
                              </w:rPr>
                              <w:t xml:space="preserve"> </w:t>
                            </w:r>
                            <w:r>
                              <w:rPr>
                                <w:color w:val="000000"/>
                              </w:rPr>
                              <w:t>Fact,</w:t>
                            </w:r>
                            <w:r>
                              <w:rPr>
                                <w:color w:val="000000"/>
                                <w:spacing w:val="-5"/>
                              </w:rPr>
                              <w:t xml:space="preserve"> </w:t>
                            </w:r>
                            <w:r>
                              <w:rPr>
                                <w:color w:val="000000"/>
                              </w:rPr>
                              <w:t>Cross-Gender</w:t>
                            </w:r>
                            <w:r>
                              <w:rPr>
                                <w:color w:val="000000"/>
                                <w:spacing w:val="-4"/>
                              </w:rPr>
                              <w:t xml:space="preserve"> </w:t>
                            </w:r>
                            <w:r>
                              <w:rPr>
                                <w:color w:val="000000"/>
                                <w:spacing w:val="-2"/>
                              </w:rPr>
                              <w:t>Searches</w:t>
                            </w:r>
                          </w:p>
                          <w:p w14:paraId="5D54BBFE" w14:textId="77777777" w:rsidR="002B622E" w:rsidRDefault="00000000">
                            <w:pPr>
                              <w:pStyle w:val="BodyText"/>
                              <w:numPr>
                                <w:ilvl w:val="0"/>
                                <w:numId w:val="215"/>
                              </w:numPr>
                              <w:tabs>
                                <w:tab w:val="left" w:pos="329"/>
                              </w:tabs>
                              <w:ind w:left="329" w:hanging="301"/>
                              <w:rPr>
                                <w:color w:val="000000"/>
                              </w:rPr>
                            </w:pPr>
                            <w:r>
                              <w:rPr>
                                <w:color w:val="000000"/>
                              </w:rPr>
                              <w:t>Post</w:t>
                            </w:r>
                            <w:r>
                              <w:rPr>
                                <w:color w:val="000000"/>
                                <w:spacing w:val="-6"/>
                              </w:rPr>
                              <w:t xml:space="preserve"> </w:t>
                            </w:r>
                            <w:r>
                              <w:rPr>
                                <w:color w:val="000000"/>
                                <w:spacing w:val="-2"/>
                              </w:rPr>
                              <w:t>Orders</w:t>
                            </w:r>
                          </w:p>
                          <w:p w14:paraId="16BCE3AE" w14:textId="77777777" w:rsidR="002B622E" w:rsidRDefault="002B622E">
                            <w:pPr>
                              <w:pStyle w:val="BodyText"/>
                              <w:spacing w:before="1"/>
                              <w:rPr>
                                <w:color w:val="000000"/>
                              </w:rPr>
                            </w:pPr>
                          </w:p>
                          <w:p w14:paraId="67774CF8" w14:textId="77777777" w:rsidR="002B622E" w:rsidRDefault="00000000">
                            <w:pPr>
                              <w:ind w:left="28"/>
                              <w:rPr>
                                <w:b/>
                                <w:color w:val="000000"/>
                                <w:sz w:val="20"/>
                              </w:rPr>
                            </w:pPr>
                            <w:r>
                              <w:rPr>
                                <w:b/>
                                <w:color w:val="000000"/>
                                <w:spacing w:val="-2"/>
                                <w:sz w:val="20"/>
                              </w:rPr>
                              <w:t>Interviews:</w:t>
                            </w:r>
                          </w:p>
                          <w:p w14:paraId="66D0C03A" w14:textId="77777777" w:rsidR="002B622E" w:rsidRDefault="00000000">
                            <w:pPr>
                              <w:pStyle w:val="BodyText"/>
                              <w:numPr>
                                <w:ilvl w:val="1"/>
                                <w:numId w:val="215"/>
                              </w:numPr>
                              <w:tabs>
                                <w:tab w:val="left" w:pos="228"/>
                              </w:tabs>
                              <w:ind w:left="228" w:hanging="200"/>
                              <w:rPr>
                                <w:color w:val="000000"/>
                              </w:rPr>
                            </w:pPr>
                            <w:r>
                              <w:rPr>
                                <w:color w:val="000000"/>
                              </w:rPr>
                              <w:t>Random</w:t>
                            </w:r>
                            <w:r>
                              <w:rPr>
                                <w:color w:val="000000"/>
                                <w:spacing w:val="-4"/>
                              </w:rPr>
                              <w:t xml:space="preserve"> </w:t>
                            </w:r>
                            <w:r>
                              <w:rPr>
                                <w:color w:val="000000"/>
                                <w:spacing w:val="-2"/>
                              </w:rPr>
                              <w:t>Staff</w:t>
                            </w:r>
                          </w:p>
                          <w:p w14:paraId="716B4DC1" w14:textId="77777777" w:rsidR="002B622E" w:rsidRDefault="00000000">
                            <w:pPr>
                              <w:pStyle w:val="BodyText"/>
                              <w:numPr>
                                <w:ilvl w:val="1"/>
                                <w:numId w:val="215"/>
                              </w:numPr>
                              <w:tabs>
                                <w:tab w:val="left" w:pos="228"/>
                              </w:tabs>
                              <w:spacing w:before="1" w:line="229" w:lineRule="exact"/>
                              <w:ind w:left="228" w:hanging="200"/>
                              <w:rPr>
                                <w:color w:val="000000"/>
                              </w:rPr>
                            </w:pPr>
                            <w:r>
                              <w:rPr>
                                <w:color w:val="000000"/>
                              </w:rPr>
                              <w:t>Random</w:t>
                            </w:r>
                            <w:r>
                              <w:rPr>
                                <w:color w:val="000000"/>
                                <w:spacing w:val="-7"/>
                              </w:rPr>
                              <w:t xml:space="preserve"> </w:t>
                            </w:r>
                            <w:r>
                              <w:rPr>
                                <w:color w:val="000000"/>
                                <w:spacing w:val="-2"/>
                              </w:rPr>
                              <w:t>Inmates</w:t>
                            </w:r>
                          </w:p>
                          <w:p w14:paraId="3C92D967" w14:textId="77777777" w:rsidR="002B622E" w:rsidRDefault="00000000">
                            <w:pPr>
                              <w:pStyle w:val="BodyText"/>
                              <w:numPr>
                                <w:ilvl w:val="1"/>
                                <w:numId w:val="215"/>
                              </w:numPr>
                              <w:tabs>
                                <w:tab w:val="left" w:pos="228"/>
                              </w:tabs>
                              <w:spacing w:line="229" w:lineRule="exact"/>
                              <w:ind w:left="228" w:hanging="200"/>
                              <w:rPr>
                                <w:color w:val="000000"/>
                              </w:rPr>
                            </w:pPr>
                            <w:r>
                              <w:rPr>
                                <w:color w:val="000000"/>
                              </w:rPr>
                              <w:t>Transgender/Intersex</w:t>
                            </w:r>
                            <w:r>
                              <w:rPr>
                                <w:color w:val="000000"/>
                                <w:spacing w:val="-3"/>
                              </w:rPr>
                              <w:t xml:space="preserve"> </w:t>
                            </w:r>
                            <w:r>
                              <w:rPr>
                                <w:color w:val="000000"/>
                              </w:rPr>
                              <w:t>Inmates –</w:t>
                            </w:r>
                            <w:r>
                              <w:rPr>
                                <w:color w:val="000000"/>
                                <w:spacing w:val="-3"/>
                              </w:rPr>
                              <w:t xml:space="preserve"> </w:t>
                            </w:r>
                            <w:r>
                              <w:rPr>
                                <w:color w:val="000000"/>
                              </w:rPr>
                              <w:t>none</w:t>
                            </w:r>
                            <w:r>
                              <w:rPr>
                                <w:color w:val="000000"/>
                                <w:spacing w:val="-3"/>
                              </w:rPr>
                              <w:t xml:space="preserve"> </w:t>
                            </w:r>
                            <w:r>
                              <w:rPr>
                                <w:color w:val="000000"/>
                              </w:rPr>
                              <w:t>at</w:t>
                            </w:r>
                            <w:r>
                              <w:rPr>
                                <w:color w:val="000000"/>
                                <w:spacing w:val="-4"/>
                              </w:rPr>
                              <w:t xml:space="preserve"> </w:t>
                            </w:r>
                            <w:r>
                              <w:rPr>
                                <w:color w:val="000000"/>
                              </w:rPr>
                              <w:t>the</w:t>
                            </w:r>
                            <w:r>
                              <w:rPr>
                                <w:color w:val="000000"/>
                                <w:spacing w:val="-4"/>
                              </w:rPr>
                              <w:t xml:space="preserve"> </w:t>
                            </w:r>
                            <w:r>
                              <w:rPr>
                                <w:color w:val="000000"/>
                              </w:rPr>
                              <w:t>facility</w:t>
                            </w:r>
                            <w:r>
                              <w:rPr>
                                <w:color w:val="000000"/>
                                <w:spacing w:val="-2"/>
                              </w:rPr>
                              <w:t xml:space="preserve"> </w:t>
                            </w:r>
                            <w:r>
                              <w:rPr>
                                <w:color w:val="000000"/>
                              </w:rPr>
                              <w:t>as</w:t>
                            </w:r>
                            <w:r>
                              <w:rPr>
                                <w:color w:val="000000"/>
                                <w:spacing w:val="-5"/>
                              </w:rPr>
                              <w:t xml:space="preserve"> </w:t>
                            </w:r>
                            <w:r>
                              <w:rPr>
                                <w:color w:val="000000"/>
                              </w:rPr>
                              <w:t>of</w:t>
                            </w:r>
                            <w:r>
                              <w:rPr>
                                <w:color w:val="000000"/>
                                <w:spacing w:val="-4"/>
                              </w:rPr>
                              <w:t xml:space="preserve"> </w:t>
                            </w:r>
                            <w:r>
                              <w:rPr>
                                <w:color w:val="000000"/>
                              </w:rPr>
                              <w:t>the</w:t>
                            </w:r>
                            <w:r>
                              <w:rPr>
                                <w:color w:val="000000"/>
                                <w:spacing w:val="-3"/>
                              </w:rPr>
                              <w:t xml:space="preserve"> </w:t>
                            </w:r>
                            <w:r>
                              <w:rPr>
                                <w:color w:val="000000"/>
                              </w:rPr>
                              <w:t>dates</w:t>
                            </w:r>
                            <w:r>
                              <w:rPr>
                                <w:color w:val="000000"/>
                                <w:spacing w:val="-5"/>
                              </w:rPr>
                              <w:t xml:space="preserve"> </w:t>
                            </w:r>
                            <w:r>
                              <w:rPr>
                                <w:color w:val="000000"/>
                              </w:rPr>
                              <w:t>of</w:t>
                            </w:r>
                            <w:r>
                              <w:rPr>
                                <w:color w:val="000000"/>
                                <w:spacing w:val="-4"/>
                              </w:rPr>
                              <w:t xml:space="preserve"> </w:t>
                            </w:r>
                            <w:r>
                              <w:rPr>
                                <w:color w:val="000000"/>
                              </w:rPr>
                              <w:t>the</w:t>
                            </w:r>
                            <w:r>
                              <w:rPr>
                                <w:color w:val="000000"/>
                                <w:spacing w:val="-5"/>
                              </w:rPr>
                              <w:t xml:space="preserve"> </w:t>
                            </w:r>
                            <w:r>
                              <w:rPr>
                                <w:color w:val="000000"/>
                              </w:rPr>
                              <w:t>on-site</w:t>
                            </w:r>
                            <w:r>
                              <w:rPr>
                                <w:color w:val="000000"/>
                                <w:spacing w:val="-4"/>
                              </w:rPr>
                              <w:t xml:space="preserve"> </w:t>
                            </w:r>
                            <w:r>
                              <w:rPr>
                                <w:color w:val="000000"/>
                                <w:spacing w:val="-2"/>
                              </w:rPr>
                              <w:t>audit</w:t>
                            </w:r>
                          </w:p>
                          <w:p w14:paraId="68AB1AA9" w14:textId="77777777" w:rsidR="002B622E" w:rsidRDefault="002B622E">
                            <w:pPr>
                              <w:pStyle w:val="BodyText"/>
                              <w:rPr>
                                <w:color w:val="000000"/>
                              </w:rPr>
                            </w:pPr>
                          </w:p>
                          <w:p w14:paraId="072AA1DC" w14:textId="77777777" w:rsidR="002B622E" w:rsidRDefault="00000000">
                            <w:pPr>
                              <w:spacing w:before="1"/>
                              <w:ind w:left="28"/>
                              <w:rPr>
                                <w:b/>
                                <w:color w:val="000000"/>
                                <w:sz w:val="20"/>
                              </w:rPr>
                            </w:pPr>
                            <w:r>
                              <w:rPr>
                                <w:b/>
                                <w:color w:val="000000"/>
                                <w:sz w:val="20"/>
                              </w:rPr>
                              <w:t>Site</w:t>
                            </w:r>
                            <w:r>
                              <w:rPr>
                                <w:b/>
                                <w:color w:val="000000"/>
                                <w:spacing w:val="-5"/>
                                <w:sz w:val="20"/>
                              </w:rPr>
                              <w:t xml:space="preserve"> </w:t>
                            </w:r>
                            <w:r>
                              <w:rPr>
                                <w:b/>
                                <w:color w:val="000000"/>
                                <w:sz w:val="20"/>
                              </w:rPr>
                              <w:t>Review</w:t>
                            </w:r>
                            <w:r>
                              <w:rPr>
                                <w:b/>
                                <w:color w:val="000000"/>
                                <w:spacing w:val="-4"/>
                                <w:sz w:val="20"/>
                              </w:rPr>
                              <w:t xml:space="preserve"> </w:t>
                            </w:r>
                            <w:r>
                              <w:rPr>
                                <w:b/>
                                <w:color w:val="000000"/>
                                <w:spacing w:val="-2"/>
                                <w:sz w:val="20"/>
                              </w:rPr>
                              <w:t>Observations:</w:t>
                            </w:r>
                          </w:p>
                          <w:p w14:paraId="09902DF2" w14:textId="77777777" w:rsidR="002B622E" w:rsidRDefault="00000000">
                            <w:pPr>
                              <w:pStyle w:val="BodyText"/>
                              <w:numPr>
                                <w:ilvl w:val="2"/>
                                <w:numId w:val="215"/>
                              </w:numPr>
                              <w:tabs>
                                <w:tab w:val="left" w:pos="228"/>
                              </w:tabs>
                              <w:ind w:left="228" w:hanging="200"/>
                              <w:rPr>
                                <w:color w:val="000000"/>
                              </w:rPr>
                            </w:pPr>
                            <w:r>
                              <w:rPr>
                                <w:color w:val="000000"/>
                              </w:rPr>
                              <w:t>Observations</w:t>
                            </w:r>
                            <w:r>
                              <w:rPr>
                                <w:color w:val="000000"/>
                                <w:spacing w:val="-7"/>
                              </w:rPr>
                              <w:t xml:space="preserve"> </w:t>
                            </w:r>
                            <w:r>
                              <w:rPr>
                                <w:color w:val="000000"/>
                              </w:rPr>
                              <w:t>of</w:t>
                            </w:r>
                            <w:r>
                              <w:rPr>
                                <w:color w:val="000000"/>
                                <w:spacing w:val="-5"/>
                              </w:rPr>
                              <w:t xml:space="preserve"> </w:t>
                            </w:r>
                            <w:r>
                              <w:rPr>
                                <w:color w:val="000000"/>
                              </w:rPr>
                              <w:t>Privacy</w:t>
                            </w:r>
                            <w:r>
                              <w:rPr>
                                <w:color w:val="000000"/>
                                <w:spacing w:val="-5"/>
                              </w:rPr>
                              <w:t xml:space="preserve"> </w:t>
                            </w:r>
                            <w:r>
                              <w:rPr>
                                <w:color w:val="000000"/>
                              </w:rPr>
                              <w:t>Barriers</w:t>
                            </w:r>
                            <w:r>
                              <w:rPr>
                                <w:color w:val="000000"/>
                                <w:spacing w:val="-6"/>
                              </w:rPr>
                              <w:t xml:space="preserve"> </w:t>
                            </w:r>
                            <w:r>
                              <w:rPr>
                                <w:color w:val="000000"/>
                              </w:rPr>
                              <w:t>in</w:t>
                            </w:r>
                            <w:r>
                              <w:rPr>
                                <w:color w:val="000000"/>
                                <w:spacing w:val="-5"/>
                              </w:rPr>
                              <w:t xml:space="preserve"> </w:t>
                            </w:r>
                            <w:r>
                              <w:rPr>
                                <w:color w:val="000000"/>
                              </w:rPr>
                              <w:t>Bathroom</w:t>
                            </w:r>
                            <w:r>
                              <w:rPr>
                                <w:color w:val="000000"/>
                                <w:spacing w:val="-7"/>
                              </w:rPr>
                              <w:t xml:space="preserve"> </w:t>
                            </w:r>
                            <w:r>
                              <w:rPr>
                                <w:color w:val="000000"/>
                                <w:spacing w:val="-2"/>
                              </w:rPr>
                              <w:t>Areas</w:t>
                            </w:r>
                          </w:p>
                          <w:p w14:paraId="7B3F5927" w14:textId="77777777" w:rsidR="002B622E" w:rsidRDefault="00000000">
                            <w:pPr>
                              <w:pStyle w:val="BodyText"/>
                              <w:numPr>
                                <w:ilvl w:val="2"/>
                                <w:numId w:val="215"/>
                              </w:numPr>
                              <w:tabs>
                                <w:tab w:val="left" w:pos="228"/>
                              </w:tabs>
                              <w:ind w:left="228" w:hanging="200"/>
                              <w:rPr>
                                <w:color w:val="000000"/>
                              </w:rPr>
                            </w:pPr>
                            <w:r>
                              <w:rPr>
                                <w:color w:val="000000"/>
                              </w:rPr>
                              <w:t>Observation</w:t>
                            </w:r>
                            <w:r>
                              <w:rPr>
                                <w:color w:val="000000"/>
                                <w:spacing w:val="-5"/>
                              </w:rPr>
                              <w:t xml:space="preserve"> </w:t>
                            </w:r>
                            <w:r>
                              <w:rPr>
                                <w:color w:val="000000"/>
                              </w:rPr>
                              <w:t>of</w:t>
                            </w:r>
                            <w:r>
                              <w:rPr>
                                <w:color w:val="000000"/>
                                <w:spacing w:val="-5"/>
                              </w:rPr>
                              <w:t xml:space="preserve"> </w:t>
                            </w:r>
                            <w:r>
                              <w:rPr>
                                <w:color w:val="000000"/>
                              </w:rPr>
                              <w:t>Absence</w:t>
                            </w:r>
                            <w:r>
                              <w:rPr>
                                <w:color w:val="000000"/>
                                <w:spacing w:val="-5"/>
                              </w:rPr>
                              <w:t xml:space="preserve"> </w:t>
                            </w:r>
                            <w:r>
                              <w:rPr>
                                <w:color w:val="000000"/>
                              </w:rPr>
                              <w:t>of</w:t>
                            </w:r>
                            <w:r>
                              <w:rPr>
                                <w:color w:val="000000"/>
                                <w:spacing w:val="-6"/>
                              </w:rPr>
                              <w:t xml:space="preserve"> </w:t>
                            </w:r>
                            <w:r>
                              <w:rPr>
                                <w:color w:val="000000"/>
                              </w:rPr>
                              <w:t>Female</w:t>
                            </w:r>
                            <w:r>
                              <w:rPr>
                                <w:color w:val="000000"/>
                                <w:spacing w:val="-4"/>
                              </w:rPr>
                              <w:t xml:space="preserve"> </w:t>
                            </w:r>
                            <w:r>
                              <w:rPr>
                                <w:color w:val="000000"/>
                                <w:spacing w:val="-2"/>
                              </w:rPr>
                              <w:t>Inmates</w:t>
                            </w:r>
                          </w:p>
                        </w:txbxContent>
                      </wps:txbx>
                      <wps:bodyPr wrap="square" lIns="0" tIns="0" rIns="0" bIns="0" rtlCol="0">
                        <a:noAutofit/>
                      </wps:bodyPr>
                    </wps:wsp>
                  </a:graphicData>
                </a:graphic>
              </wp:anchor>
            </w:drawing>
          </mc:Choice>
          <mc:Fallback>
            <w:pict>
              <v:shape w14:anchorId="535A0B74" id="Textbox 29" o:spid="_x0000_s1042" type="#_x0000_t202" style="position:absolute;margin-left:52.55pt;margin-top:13.95pt;width:507pt;height:264.55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" fillcolor="#f8f6f6" stroked="f">
                <v:textbox inset="0,0,0,0">
                  <w:txbxContent>
                    <w:p w14:paraId="069A913D" w14:textId="77777777" w:rsidR="002B622E" w:rsidRDefault="00000000">
                      <w:pPr>
                        <w:spacing w:before="228"/>
                        <w:ind w:left="28"/>
                        <w:rPr>
                          <w:b/>
                          <w:color w:val="000000"/>
                          <w:sz w:val="20"/>
                        </w:rPr>
                      </w:pPr>
                      <w:r>
                        <w:rPr>
                          <w:b/>
                          <w:color w:val="000000"/>
                          <w:spacing w:val="-2"/>
                          <w:sz w:val="20"/>
                        </w:rPr>
                        <w:t>Documents:</w:t>
                      </w:r>
                    </w:p>
                    <w:p w14:paraId="72C293D8" w14:textId="77777777" w:rsidR="002B622E" w:rsidRDefault="00000000">
                      <w:pPr>
                        <w:pStyle w:val="BodyText"/>
                        <w:numPr>
                          <w:ilvl w:val="0"/>
                          <w:numId w:val="215"/>
                        </w:numPr>
                        <w:tabs>
                          <w:tab w:val="left" w:pos="228"/>
                        </w:tabs>
                        <w:spacing w:before="1"/>
                        <w:ind w:left="228" w:hanging="200"/>
                        <w:rPr>
                          <w:color w:val="000000"/>
                        </w:rPr>
                      </w:pPr>
                      <w:r>
                        <w:rPr>
                          <w:color w:val="000000"/>
                        </w:rPr>
                        <w:t>Pre-Audit</w:t>
                      </w:r>
                      <w:r>
                        <w:rPr>
                          <w:color w:val="000000"/>
                          <w:spacing w:val="-6"/>
                        </w:rPr>
                        <w:t xml:space="preserve"> </w:t>
                      </w:r>
                      <w:r>
                        <w:rPr>
                          <w:color w:val="000000"/>
                          <w:spacing w:val="-2"/>
                        </w:rPr>
                        <w:t>Questionnaire</w:t>
                      </w:r>
                    </w:p>
                    <w:p w14:paraId="2DAEB8A3" w14:textId="77777777" w:rsidR="002B622E" w:rsidRDefault="00000000">
                      <w:pPr>
                        <w:pStyle w:val="BodyText"/>
                        <w:numPr>
                          <w:ilvl w:val="0"/>
                          <w:numId w:val="215"/>
                        </w:numPr>
                        <w:tabs>
                          <w:tab w:val="left" w:pos="228"/>
                        </w:tabs>
                        <w:ind w:left="228" w:hanging="200"/>
                        <w:rPr>
                          <w:color w:val="000000"/>
                        </w:rPr>
                      </w:pPr>
                      <w:r>
                        <w:rPr>
                          <w:color w:val="000000"/>
                        </w:rPr>
                        <w:t>Safe</w:t>
                      </w:r>
                      <w:r>
                        <w:rPr>
                          <w:color w:val="000000"/>
                          <w:spacing w:val="-9"/>
                        </w:rPr>
                        <w:t xml:space="preserve"> </w:t>
                      </w:r>
                      <w:r>
                        <w:rPr>
                          <w:color w:val="000000"/>
                        </w:rPr>
                        <w:t>Prisons/PREA</w:t>
                      </w:r>
                      <w:r>
                        <w:rPr>
                          <w:color w:val="000000"/>
                          <w:spacing w:val="-9"/>
                        </w:rPr>
                        <w:t xml:space="preserve"> </w:t>
                      </w:r>
                      <w:r>
                        <w:rPr>
                          <w:color w:val="000000"/>
                          <w:spacing w:val="-4"/>
                        </w:rPr>
                        <w:t>Plan</w:t>
                      </w:r>
                    </w:p>
                    <w:p w14:paraId="22EDFFBC" w14:textId="77777777" w:rsidR="002B622E" w:rsidRDefault="00000000">
                      <w:pPr>
                        <w:numPr>
                          <w:ilvl w:val="0"/>
                          <w:numId w:val="215"/>
                        </w:numPr>
                        <w:tabs>
                          <w:tab w:val="left" w:pos="228"/>
                        </w:tabs>
                        <w:ind w:left="228" w:hanging="200"/>
                        <w:rPr>
                          <w:i/>
                          <w:color w:val="000000"/>
                          <w:sz w:val="20"/>
                        </w:rPr>
                      </w:pPr>
                      <w:r>
                        <w:rPr>
                          <w:color w:val="000000"/>
                          <w:sz w:val="20"/>
                        </w:rPr>
                        <w:t>Administrative</w:t>
                      </w:r>
                      <w:r>
                        <w:rPr>
                          <w:color w:val="000000"/>
                          <w:spacing w:val="-8"/>
                          <w:sz w:val="20"/>
                        </w:rPr>
                        <w:t xml:space="preserve"> </w:t>
                      </w:r>
                      <w:r>
                        <w:rPr>
                          <w:color w:val="000000"/>
                          <w:sz w:val="20"/>
                        </w:rPr>
                        <w:t>Directive</w:t>
                      </w:r>
                      <w:r>
                        <w:rPr>
                          <w:color w:val="000000"/>
                          <w:spacing w:val="-8"/>
                          <w:sz w:val="20"/>
                        </w:rPr>
                        <w:t xml:space="preserve"> </w:t>
                      </w:r>
                      <w:hyperlink r:id="rId30">
                        <w:r w:rsidR="002B622E">
                          <w:rPr>
                            <w:color w:val="000000"/>
                            <w:sz w:val="20"/>
                          </w:rPr>
                          <w:t>AD-03.22</w:t>
                        </w:r>
                      </w:hyperlink>
                      <w:r>
                        <w:rPr>
                          <w:color w:val="000000"/>
                          <w:sz w:val="20"/>
                        </w:rPr>
                        <w:t>,</w:t>
                      </w:r>
                      <w:r>
                        <w:rPr>
                          <w:color w:val="000000"/>
                          <w:spacing w:val="-6"/>
                          <w:sz w:val="20"/>
                        </w:rPr>
                        <w:t xml:space="preserve"> </w:t>
                      </w:r>
                      <w:r>
                        <w:rPr>
                          <w:i/>
                          <w:color w:val="000000"/>
                          <w:sz w:val="20"/>
                        </w:rPr>
                        <w:t>Offender</w:t>
                      </w:r>
                      <w:r>
                        <w:rPr>
                          <w:i/>
                          <w:color w:val="000000"/>
                          <w:spacing w:val="-9"/>
                          <w:sz w:val="20"/>
                        </w:rPr>
                        <w:t xml:space="preserve"> </w:t>
                      </w:r>
                      <w:r>
                        <w:rPr>
                          <w:i/>
                          <w:color w:val="000000"/>
                          <w:spacing w:val="-2"/>
                          <w:sz w:val="20"/>
                        </w:rPr>
                        <w:t>Searches</w:t>
                      </w:r>
                    </w:p>
                    <w:p w14:paraId="1F78A3D1" w14:textId="77777777" w:rsidR="002B622E" w:rsidRDefault="00000000">
                      <w:pPr>
                        <w:pStyle w:val="BodyText"/>
                        <w:numPr>
                          <w:ilvl w:val="0"/>
                          <w:numId w:val="215"/>
                        </w:numPr>
                        <w:tabs>
                          <w:tab w:val="left" w:pos="224"/>
                        </w:tabs>
                        <w:spacing w:before="1" w:line="229" w:lineRule="exact"/>
                        <w:ind w:left="224" w:hanging="196"/>
                        <w:rPr>
                          <w:color w:val="000000"/>
                        </w:rPr>
                      </w:pPr>
                      <w:r>
                        <w:rPr>
                          <w:color w:val="000000"/>
                        </w:rPr>
                        <w:t>TLDD</w:t>
                      </w:r>
                      <w:r>
                        <w:rPr>
                          <w:color w:val="000000"/>
                          <w:spacing w:val="-11"/>
                        </w:rPr>
                        <w:t xml:space="preserve"> </w:t>
                      </w:r>
                      <w:r>
                        <w:rPr>
                          <w:color w:val="000000"/>
                        </w:rPr>
                        <w:t>Correctional</w:t>
                      </w:r>
                      <w:r>
                        <w:rPr>
                          <w:color w:val="000000"/>
                          <w:spacing w:val="-11"/>
                        </w:rPr>
                        <w:t xml:space="preserve"> </w:t>
                      </w:r>
                      <w:r>
                        <w:rPr>
                          <w:color w:val="000000"/>
                        </w:rPr>
                        <w:t>Training</w:t>
                      </w:r>
                      <w:r>
                        <w:rPr>
                          <w:color w:val="000000"/>
                          <w:spacing w:val="-11"/>
                        </w:rPr>
                        <w:t xml:space="preserve"> </w:t>
                      </w:r>
                      <w:r>
                        <w:rPr>
                          <w:color w:val="000000"/>
                        </w:rPr>
                        <w:t>and</w:t>
                      </w:r>
                      <w:r>
                        <w:rPr>
                          <w:color w:val="000000"/>
                          <w:spacing w:val="-10"/>
                        </w:rPr>
                        <w:t xml:space="preserve"> </w:t>
                      </w:r>
                      <w:r>
                        <w:rPr>
                          <w:color w:val="000000"/>
                        </w:rPr>
                        <w:t>Staff</w:t>
                      </w:r>
                      <w:r>
                        <w:rPr>
                          <w:color w:val="000000"/>
                          <w:spacing w:val="-9"/>
                        </w:rPr>
                        <w:t xml:space="preserve"> </w:t>
                      </w:r>
                      <w:r>
                        <w:rPr>
                          <w:color w:val="000000"/>
                        </w:rPr>
                        <w:t>Development</w:t>
                      </w:r>
                      <w:r>
                        <w:rPr>
                          <w:color w:val="000000"/>
                          <w:spacing w:val="-11"/>
                        </w:rPr>
                        <w:t xml:space="preserve"> </w:t>
                      </w:r>
                      <w:r>
                        <w:rPr>
                          <w:color w:val="000000"/>
                        </w:rPr>
                        <w:t>(CTSD)</w:t>
                      </w:r>
                      <w:r>
                        <w:rPr>
                          <w:color w:val="000000"/>
                          <w:spacing w:val="-11"/>
                        </w:rPr>
                        <w:t xml:space="preserve"> </w:t>
                      </w:r>
                      <w:r>
                        <w:rPr>
                          <w:color w:val="000000"/>
                        </w:rPr>
                        <w:t>Safe</w:t>
                      </w:r>
                      <w:r>
                        <w:rPr>
                          <w:color w:val="000000"/>
                          <w:spacing w:val="-10"/>
                        </w:rPr>
                        <w:t xml:space="preserve"> </w:t>
                      </w:r>
                      <w:r>
                        <w:rPr>
                          <w:color w:val="000000"/>
                        </w:rPr>
                        <w:t>Prisons</w:t>
                      </w:r>
                      <w:r>
                        <w:rPr>
                          <w:color w:val="000000"/>
                          <w:spacing w:val="-11"/>
                        </w:rPr>
                        <w:t xml:space="preserve"> </w:t>
                      </w:r>
                      <w:r>
                        <w:rPr>
                          <w:color w:val="000000"/>
                        </w:rPr>
                        <w:t>/</w:t>
                      </w:r>
                      <w:r>
                        <w:rPr>
                          <w:color w:val="000000"/>
                          <w:spacing w:val="-12"/>
                        </w:rPr>
                        <w:t xml:space="preserve"> </w:t>
                      </w:r>
                      <w:r>
                        <w:rPr>
                          <w:color w:val="000000"/>
                        </w:rPr>
                        <w:t>PREA</w:t>
                      </w:r>
                      <w:r>
                        <w:rPr>
                          <w:color w:val="000000"/>
                          <w:spacing w:val="-11"/>
                        </w:rPr>
                        <w:t xml:space="preserve"> </w:t>
                      </w:r>
                      <w:r>
                        <w:rPr>
                          <w:color w:val="000000"/>
                        </w:rPr>
                        <w:t>Program</w:t>
                      </w:r>
                      <w:r>
                        <w:rPr>
                          <w:color w:val="000000"/>
                          <w:spacing w:val="-10"/>
                        </w:rPr>
                        <w:t xml:space="preserve"> </w:t>
                      </w:r>
                      <w:r>
                        <w:rPr>
                          <w:color w:val="000000"/>
                        </w:rPr>
                        <w:t>In-Service</w:t>
                      </w:r>
                      <w:r>
                        <w:rPr>
                          <w:color w:val="000000"/>
                          <w:spacing w:val="-11"/>
                        </w:rPr>
                        <w:t xml:space="preserve"> </w:t>
                      </w:r>
                      <w:r>
                        <w:rPr>
                          <w:color w:val="000000"/>
                        </w:rPr>
                        <w:t>Training</w:t>
                      </w:r>
                      <w:r>
                        <w:rPr>
                          <w:color w:val="000000"/>
                          <w:spacing w:val="-12"/>
                        </w:rPr>
                        <w:t xml:space="preserve"> </w:t>
                      </w:r>
                      <w:r>
                        <w:rPr>
                          <w:color w:val="000000"/>
                          <w:spacing w:val="-2"/>
                        </w:rPr>
                        <w:t>Curriculum</w:t>
                      </w:r>
                    </w:p>
                    <w:p w14:paraId="72315E91" w14:textId="77777777" w:rsidR="002B622E" w:rsidRDefault="00000000">
                      <w:pPr>
                        <w:pStyle w:val="BodyText"/>
                        <w:numPr>
                          <w:ilvl w:val="0"/>
                          <w:numId w:val="215"/>
                        </w:numPr>
                        <w:tabs>
                          <w:tab w:val="left" w:pos="226"/>
                        </w:tabs>
                        <w:ind w:left="28" w:right="26" w:firstLine="0"/>
                        <w:rPr>
                          <w:color w:val="000000"/>
                        </w:rPr>
                      </w:pPr>
                      <w:r>
                        <w:rPr>
                          <w:color w:val="000000"/>
                        </w:rPr>
                        <w:t>TLDD</w:t>
                      </w:r>
                      <w:r>
                        <w:rPr>
                          <w:color w:val="000000"/>
                          <w:spacing w:val="-5"/>
                        </w:rPr>
                        <w:t xml:space="preserve"> </w:t>
                      </w:r>
                      <w:r>
                        <w:rPr>
                          <w:color w:val="000000"/>
                        </w:rPr>
                        <w:t>Correctional</w:t>
                      </w:r>
                      <w:r>
                        <w:rPr>
                          <w:color w:val="000000"/>
                          <w:spacing w:val="-5"/>
                        </w:rPr>
                        <w:t xml:space="preserve"> </w:t>
                      </w:r>
                      <w:r>
                        <w:rPr>
                          <w:color w:val="000000"/>
                        </w:rPr>
                        <w:t>Training</w:t>
                      </w:r>
                      <w:r>
                        <w:rPr>
                          <w:color w:val="000000"/>
                          <w:spacing w:val="-4"/>
                        </w:rPr>
                        <w:t xml:space="preserve"> </w:t>
                      </w:r>
                      <w:r>
                        <w:rPr>
                          <w:color w:val="000000"/>
                        </w:rPr>
                        <w:t>and</w:t>
                      </w:r>
                      <w:r>
                        <w:rPr>
                          <w:color w:val="000000"/>
                          <w:spacing w:val="-4"/>
                        </w:rPr>
                        <w:t xml:space="preserve"> </w:t>
                      </w:r>
                      <w:r>
                        <w:rPr>
                          <w:color w:val="000000"/>
                        </w:rPr>
                        <w:t>Staff</w:t>
                      </w:r>
                      <w:r>
                        <w:rPr>
                          <w:color w:val="000000"/>
                          <w:spacing w:val="-5"/>
                        </w:rPr>
                        <w:t xml:space="preserve"> </w:t>
                      </w:r>
                      <w:r>
                        <w:rPr>
                          <w:color w:val="000000"/>
                        </w:rPr>
                        <w:t>Development</w:t>
                      </w:r>
                      <w:r>
                        <w:rPr>
                          <w:color w:val="000000"/>
                          <w:spacing w:val="-6"/>
                        </w:rPr>
                        <w:t xml:space="preserve"> </w:t>
                      </w:r>
                      <w:r>
                        <w:rPr>
                          <w:color w:val="000000"/>
                        </w:rPr>
                        <w:t>(CTSD)</w:t>
                      </w:r>
                      <w:r>
                        <w:rPr>
                          <w:color w:val="000000"/>
                          <w:spacing w:val="-5"/>
                        </w:rPr>
                        <w:t xml:space="preserve"> </w:t>
                      </w:r>
                      <w:r>
                        <w:rPr>
                          <w:color w:val="000000"/>
                        </w:rPr>
                        <w:t>Safe</w:t>
                      </w:r>
                      <w:r>
                        <w:rPr>
                          <w:color w:val="000000"/>
                          <w:spacing w:val="-5"/>
                        </w:rPr>
                        <w:t xml:space="preserve"> </w:t>
                      </w:r>
                      <w:r>
                        <w:rPr>
                          <w:color w:val="000000"/>
                        </w:rPr>
                        <w:t>Prisons</w:t>
                      </w:r>
                      <w:r>
                        <w:rPr>
                          <w:color w:val="000000"/>
                          <w:spacing w:val="-6"/>
                        </w:rPr>
                        <w:t xml:space="preserve"> </w:t>
                      </w:r>
                      <w:r>
                        <w:rPr>
                          <w:color w:val="000000"/>
                        </w:rPr>
                        <w:t>/</w:t>
                      </w:r>
                      <w:r>
                        <w:rPr>
                          <w:color w:val="000000"/>
                          <w:spacing w:val="-6"/>
                        </w:rPr>
                        <w:t xml:space="preserve"> </w:t>
                      </w:r>
                      <w:r>
                        <w:rPr>
                          <w:color w:val="000000"/>
                        </w:rPr>
                        <w:t>PREA</w:t>
                      </w:r>
                      <w:r>
                        <w:rPr>
                          <w:color w:val="000000"/>
                          <w:spacing w:val="-3"/>
                        </w:rPr>
                        <w:t xml:space="preserve"> </w:t>
                      </w:r>
                      <w:r>
                        <w:rPr>
                          <w:color w:val="000000"/>
                        </w:rPr>
                        <w:t>Program</w:t>
                      </w:r>
                      <w:r>
                        <w:rPr>
                          <w:color w:val="000000"/>
                          <w:spacing w:val="-4"/>
                        </w:rPr>
                        <w:t xml:space="preserve"> </w:t>
                      </w:r>
                      <w:r>
                        <w:rPr>
                          <w:color w:val="000000"/>
                        </w:rPr>
                        <w:t>Supervisor</w:t>
                      </w:r>
                      <w:r>
                        <w:rPr>
                          <w:color w:val="000000"/>
                          <w:spacing w:val="-7"/>
                        </w:rPr>
                        <w:t xml:space="preserve"> </w:t>
                      </w:r>
                      <w:r>
                        <w:rPr>
                          <w:color w:val="000000"/>
                        </w:rPr>
                        <w:t>In-Service</w:t>
                      </w:r>
                      <w:r>
                        <w:rPr>
                          <w:color w:val="000000"/>
                          <w:spacing w:val="-5"/>
                        </w:rPr>
                        <w:t xml:space="preserve"> </w:t>
                      </w:r>
                      <w:r>
                        <w:rPr>
                          <w:color w:val="000000"/>
                        </w:rPr>
                        <w:t xml:space="preserve">Training </w:t>
                      </w:r>
                      <w:r>
                        <w:rPr>
                          <w:color w:val="000000"/>
                          <w:spacing w:val="-2"/>
                        </w:rPr>
                        <w:t>Curriculum</w:t>
                      </w:r>
                    </w:p>
                    <w:p w14:paraId="6B05D21D" w14:textId="77777777" w:rsidR="002B622E" w:rsidRDefault="00000000">
                      <w:pPr>
                        <w:numPr>
                          <w:ilvl w:val="0"/>
                          <w:numId w:val="215"/>
                        </w:numPr>
                        <w:tabs>
                          <w:tab w:val="left" w:pos="276"/>
                        </w:tabs>
                        <w:ind w:left="28" w:right="29" w:firstLine="0"/>
                        <w:rPr>
                          <w:i/>
                          <w:color w:val="000000"/>
                          <w:sz w:val="20"/>
                        </w:rPr>
                      </w:pPr>
                      <w:r>
                        <w:rPr>
                          <w:color w:val="000000"/>
                          <w:sz w:val="20"/>
                        </w:rPr>
                        <w:t>TLDD</w:t>
                      </w:r>
                      <w:r>
                        <w:rPr>
                          <w:color w:val="000000"/>
                          <w:spacing w:val="40"/>
                          <w:sz w:val="20"/>
                        </w:rPr>
                        <w:t xml:space="preserve"> </w:t>
                      </w:r>
                      <w:r>
                        <w:rPr>
                          <w:color w:val="000000"/>
                          <w:sz w:val="20"/>
                        </w:rPr>
                        <w:t>Correctional</w:t>
                      </w:r>
                      <w:r>
                        <w:rPr>
                          <w:color w:val="000000"/>
                          <w:spacing w:val="40"/>
                          <w:sz w:val="20"/>
                        </w:rPr>
                        <w:t xml:space="preserve"> </w:t>
                      </w:r>
                      <w:r>
                        <w:rPr>
                          <w:color w:val="000000"/>
                          <w:sz w:val="20"/>
                        </w:rPr>
                        <w:t>Training</w:t>
                      </w:r>
                      <w:r>
                        <w:rPr>
                          <w:color w:val="000000"/>
                          <w:spacing w:val="40"/>
                          <w:sz w:val="20"/>
                        </w:rPr>
                        <w:t xml:space="preserve"> </w:t>
                      </w:r>
                      <w:r>
                        <w:rPr>
                          <w:color w:val="000000"/>
                          <w:sz w:val="20"/>
                        </w:rPr>
                        <w:t>and</w:t>
                      </w:r>
                      <w:r>
                        <w:rPr>
                          <w:color w:val="000000"/>
                          <w:spacing w:val="40"/>
                          <w:sz w:val="20"/>
                        </w:rPr>
                        <w:t xml:space="preserve"> </w:t>
                      </w:r>
                      <w:r>
                        <w:rPr>
                          <w:color w:val="000000"/>
                          <w:sz w:val="20"/>
                        </w:rPr>
                        <w:t>Staff</w:t>
                      </w:r>
                      <w:r>
                        <w:rPr>
                          <w:color w:val="000000"/>
                          <w:spacing w:val="40"/>
                          <w:sz w:val="20"/>
                        </w:rPr>
                        <w:t xml:space="preserve"> </w:t>
                      </w:r>
                      <w:r>
                        <w:rPr>
                          <w:color w:val="000000"/>
                          <w:sz w:val="20"/>
                        </w:rPr>
                        <w:t>Development</w:t>
                      </w:r>
                      <w:r>
                        <w:rPr>
                          <w:color w:val="000000"/>
                          <w:spacing w:val="40"/>
                          <w:sz w:val="20"/>
                        </w:rPr>
                        <w:t xml:space="preserve"> </w:t>
                      </w:r>
                      <w:r>
                        <w:rPr>
                          <w:color w:val="000000"/>
                          <w:sz w:val="20"/>
                        </w:rPr>
                        <w:t>(CTSD)</w:t>
                      </w:r>
                      <w:r>
                        <w:rPr>
                          <w:color w:val="000000"/>
                          <w:spacing w:val="40"/>
                          <w:sz w:val="20"/>
                        </w:rPr>
                        <w:t xml:space="preserve"> </w:t>
                      </w:r>
                      <w:r>
                        <w:rPr>
                          <w:color w:val="000000"/>
                          <w:sz w:val="20"/>
                        </w:rPr>
                        <w:t>Pre-Service</w:t>
                      </w:r>
                      <w:r>
                        <w:rPr>
                          <w:color w:val="000000"/>
                          <w:spacing w:val="40"/>
                          <w:sz w:val="20"/>
                        </w:rPr>
                        <w:t xml:space="preserve"> </w:t>
                      </w:r>
                      <w:r>
                        <w:rPr>
                          <w:color w:val="000000"/>
                          <w:sz w:val="20"/>
                        </w:rPr>
                        <w:t>Training</w:t>
                      </w:r>
                      <w:r>
                        <w:rPr>
                          <w:color w:val="000000"/>
                          <w:spacing w:val="40"/>
                          <w:sz w:val="20"/>
                        </w:rPr>
                        <w:t xml:space="preserve"> </w:t>
                      </w:r>
                      <w:r>
                        <w:rPr>
                          <w:color w:val="000000"/>
                          <w:sz w:val="20"/>
                        </w:rPr>
                        <w:t>Block</w:t>
                      </w:r>
                      <w:r>
                        <w:rPr>
                          <w:color w:val="000000"/>
                          <w:spacing w:val="40"/>
                          <w:sz w:val="20"/>
                        </w:rPr>
                        <w:t xml:space="preserve"> </w:t>
                      </w:r>
                      <w:r>
                        <w:rPr>
                          <w:color w:val="000000"/>
                          <w:sz w:val="20"/>
                        </w:rPr>
                        <w:t>1,</w:t>
                      </w:r>
                      <w:r>
                        <w:rPr>
                          <w:color w:val="000000"/>
                          <w:spacing w:val="40"/>
                          <w:sz w:val="20"/>
                        </w:rPr>
                        <w:t xml:space="preserve"> </w:t>
                      </w:r>
                      <w:r>
                        <w:rPr>
                          <w:i/>
                          <w:color w:val="000000"/>
                          <w:sz w:val="20"/>
                        </w:rPr>
                        <w:t>Legal</w:t>
                      </w:r>
                      <w:r>
                        <w:rPr>
                          <w:i/>
                          <w:color w:val="000000"/>
                          <w:spacing w:val="40"/>
                          <w:sz w:val="20"/>
                        </w:rPr>
                        <w:t xml:space="preserve"> </w:t>
                      </w:r>
                      <w:r>
                        <w:rPr>
                          <w:i/>
                          <w:color w:val="000000"/>
                          <w:sz w:val="20"/>
                        </w:rPr>
                        <w:t>Responsibilities: Contraband and Searches</w:t>
                      </w:r>
                    </w:p>
                    <w:p w14:paraId="595AA309" w14:textId="77777777" w:rsidR="002B622E" w:rsidRDefault="00000000">
                      <w:pPr>
                        <w:pStyle w:val="BodyText"/>
                        <w:numPr>
                          <w:ilvl w:val="0"/>
                          <w:numId w:val="215"/>
                        </w:numPr>
                        <w:tabs>
                          <w:tab w:val="left" w:pos="229"/>
                        </w:tabs>
                        <w:spacing w:before="1"/>
                        <w:rPr>
                          <w:color w:val="000000"/>
                        </w:rPr>
                      </w:pPr>
                      <w:r>
                        <w:rPr>
                          <w:color w:val="000000"/>
                        </w:rPr>
                        <w:t>Staff</w:t>
                      </w:r>
                      <w:r>
                        <w:rPr>
                          <w:color w:val="000000"/>
                          <w:spacing w:val="-6"/>
                        </w:rPr>
                        <w:t xml:space="preserve"> </w:t>
                      </w:r>
                      <w:r>
                        <w:rPr>
                          <w:color w:val="000000"/>
                        </w:rPr>
                        <w:t>Training</w:t>
                      </w:r>
                      <w:r>
                        <w:rPr>
                          <w:color w:val="000000"/>
                          <w:spacing w:val="-5"/>
                        </w:rPr>
                        <w:t xml:space="preserve"> </w:t>
                      </w:r>
                      <w:r>
                        <w:rPr>
                          <w:color w:val="000000"/>
                          <w:spacing w:val="-2"/>
                        </w:rPr>
                        <w:t>Records</w:t>
                      </w:r>
                    </w:p>
                    <w:p w14:paraId="052D7DE5" w14:textId="77777777" w:rsidR="002B622E" w:rsidRDefault="00000000">
                      <w:pPr>
                        <w:pStyle w:val="BodyText"/>
                        <w:numPr>
                          <w:ilvl w:val="0"/>
                          <w:numId w:val="215"/>
                        </w:numPr>
                        <w:tabs>
                          <w:tab w:val="left" w:pos="228"/>
                        </w:tabs>
                        <w:spacing w:before="1" w:line="229" w:lineRule="exact"/>
                        <w:ind w:left="228" w:hanging="200"/>
                        <w:rPr>
                          <w:color w:val="000000"/>
                        </w:rPr>
                      </w:pPr>
                      <w:r>
                        <w:rPr>
                          <w:color w:val="000000"/>
                        </w:rPr>
                        <w:t>Safe</w:t>
                      </w:r>
                      <w:r>
                        <w:rPr>
                          <w:color w:val="000000"/>
                          <w:spacing w:val="-5"/>
                        </w:rPr>
                        <w:t xml:space="preserve"> </w:t>
                      </w:r>
                      <w:r>
                        <w:rPr>
                          <w:color w:val="000000"/>
                        </w:rPr>
                        <w:t>Prisons</w:t>
                      </w:r>
                      <w:r>
                        <w:rPr>
                          <w:color w:val="000000"/>
                          <w:spacing w:val="-5"/>
                        </w:rPr>
                        <w:t xml:space="preserve"> </w:t>
                      </w:r>
                      <w:r>
                        <w:rPr>
                          <w:color w:val="000000"/>
                        </w:rPr>
                        <w:t>/</w:t>
                      </w:r>
                      <w:r>
                        <w:rPr>
                          <w:color w:val="000000"/>
                          <w:spacing w:val="-6"/>
                        </w:rPr>
                        <w:t xml:space="preserve"> </w:t>
                      </w:r>
                      <w:r>
                        <w:rPr>
                          <w:color w:val="000000"/>
                        </w:rPr>
                        <w:t>PREA</w:t>
                      </w:r>
                      <w:r>
                        <w:rPr>
                          <w:color w:val="000000"/>
                          <w:spacing w:val="-4"/>
                        </w:rPr>
                        <w:t xml:space="preserve"> </w:t>
                      </w:r>
                      <w:r>
                        <w:rPr>
                          <w:color w:val="000000"/>
                        </w:rPr>
                        <w:t>Program</w:t>
                      </w:r>
                      <w:r>
                        <w:rPr>
                          <w:color w:val="000000"/>
                          <w:spacing w:val="-4"/>
                        </w:rPr>
                        <w:t xml:space="preserve"> </w:t>
                      </w:r>
                      <w:r>
                        <w:rPr>
                          <w:color w:val="000000"/>
                        </w:rPr>
                        <w:t>Cross-gender</w:t>
                      </w:r>
                      <w:r>
                        <w:rPr>
                          <w:color w:val="000000"/>
                          <w:spacing w:val="-3"/>
                        </w:rPr>
                        <w:t xml:space="preserve"> </w:t>
                      </w:r>
                      <w:r>
                        <w:rPr>
                          <w:color w:val="000000"/>
                        </w:rPr>
                        <w:t>Searches</w:t>
                      </w:r>
                      <w:r>
                        <w:rPr>
                          <w:color w:val="000000"/>
                          <w:spacing w:val="-6"/>
                        </w:rPr>
                        <w:t xml:space="preserve"> </w:t>
                      </w:r>
                      <w:r>
                        <w:rPr>
                          <w:color w:val="000000"/>
                        </w:rPr>
                        <w:t>and</w:t>
                      </w:r>
                      <w:r>
                        <w:rPr>
                          <w:color w:val="000000"/>
                          <w:spacing w:val="-5"/>
                        </w:rPr>
                        <w:t xml:space="preserve"> Log</w:t>
                      </w:r>
                    </w:p>
                    <w:p w14:paraId="3D4363B4" w14:textId="77777777" w:rsidR="002B622E" w:rsidRDefault="00000000">
                      <w:pPr>
                        <w:pStyle w:val="BodyText"/>
                        <w:numPr>
                          <w:ilvl w:val="0"/>
                          <w:numId w:val="215"/>
                        </w:numPr>
                        <w:tabs>
                          <w:tab w:val="left" w:pos="228"/>
                        </w:tabs>
                        <w:spacing w:line="229" w:lineRule="exact"/>
                        <w:ind w:left="228" w:hanging="200"/>
                        <w:rPr>
                          <w:color w:val="000000"/>
                        </w:rPr>
                      </w:pPr>
                      <w:r>
                        <w:rPr>
                          <w:color w:val="000000"/>
                        </w:rPr>
                        <w:t>Statement</w:t>
                      </w:r>
                      <w:r>
                        <w:rPr>
                          <w:color w:val="000000"/>
                          <w:spacing w:val="-6"/>
                        </w:rPr>
                        <w:t xml:space="preserve"> </w:t>
                      </w:r>
                      <w:r>
                        <w:rPr>
                          <w:color w:val="000000"/>
                        </w:rPr>
                        <w:t>of</w:t>
                      </w:r>
                      <w:r>
                        <w:rPr>
                          <w:color w:val="000000"/>
                          <w:spacing w:val="-5"/>
                        </w:rPr>
                        <w:t xml:space="preserve"> </w:t>
                      </w:r>
                      <w:r>
                        <w:rPr>
                          <w:color w:val="000000"/>
                        </w:rPr>
                        <w:t>Fact,</w:t>
                      </w:r>
                      <w:r>
                        <w:rPr>
                          <w:color w:val="000000"/>
                          <w:spacing w:val="-5"/>
                        </w:rPr>
                        <w:t xml:space="preserve"> </w:t>
                      </w:r>
                      <w:r>
                        <w:rPr>
                          <w:color w:val="000000"/>
                        </w:rPr>
                        <w:t>Cross-Gender</w:t>
                      </w:r>
                      <w:r>
                        <w:rPr>
                          <w:color w:val="000000"/>
                          <w:spacing w:val="-4"/>
                        </w:rPr>
                        <w:t xml:space="preserve"> </w:t>
                      </w:r>
                      <w:r>
                        <w:rPr>
                          <w:color w:val="000000"/>
                          <w:spacing w:val="-2"/>
                        </w:rPr>
                        <w:t>Searches</w:t>
                      </w:r>
                    </w:p>
                    <w:p w14:paraId="5D54BBFE" w14:textId="77777777" w:rsidR="002B622E" w:rsidRDefault="00000000">
                      <w:pPr>
                        <w:pStyle w:val="BodyText"/>
                        <w:numPr>
                          <w:ilvl w:val="0"/>
                          <w:numId w:val="215"/>
                        </w:numPr>
                        <w:tabs>
                          <w:tab w:val="left" w:pos="329"/>
                        </w:tabs>
                        <w:ind w:left="329" w:hanging="301"/>
                        <w:rPr>
                          <w:color w:val="000000"/>
                        </w:rPr>
                      </w:pPr>
                      <w:r>
                        <w:rPr>
                          <w:color w:val="000000"/>
                        </w:rPr>
                        <w:t>Post</w:t>
                      </w:r>
                      <w:r>
                        <w:rPr>
                          <w:color w:val="000000"/>
                          <w:spacing w:val="-6"/>
                        </w:rPr>
                        <w:t xml:space="preserve"> </w:t>
                      </w:r>
                      <w:r>
                        <w:rPr>
                          <w:color w:val="000000"/>
                          <w:spacing w:val="-2"/>
                        </w:rPr>
                        <w:t>Orders</w:t>
                      </w:r>
                    </w:p>
                    <w:p w14:paraId="16BCE3AE" w14:textId="77777777" w:rsidR="002B622E" w:rsidRDefault="002B622E">
                      <w:pPr>
                        <w:pStyle w:val="BodyText"/>
                        <w:spacing w:before="1"/>
                        <w:rPr>
                          <w:color w:val="000000"/>
                        </w:rPr>
                      </w:pPr>
                    </w:p>
                    <w:p w14:paraId="67774CF8" w14:textId="77777777" w:rsidR="002B622E" w:rsidRDefault="00000000">
                      <w:pPr>
                        <w:ind w:left="28"/>
                        <w:rPr>
                          <w:b/>
                          <w:color w:val="000000"/>
                          <w:sz w:val="20"/>
                        </w:rPr>
                      </w:pPr>
                      <w:r>
                        <w:rPr>
                          <w:b/>
                          <w:color w:val="000000"/>
                          <w:spacing w:val="-2"/>
                          <w:sz w:val="20"/>
                        </w:rPr>
                        <w:t>Interviews:</w:t>
                      </w:r>
                    </w:p>
                    <w:p w14:paraId="66D0C03A" w14:textId="77777777" w:rsidR="002B622E" w:rsidRDefault="00000000">
                      <w:pPr>
                        <w:pStyle w:val="BodyText"/>
                        <w:numPr>
                          <w:ilvl w:val="1"/>
                          <w:numId w:val="215"/>
                        </w:numPr>
                        <w:tabs>
                          <w:tab w:val="left" w:pos="228"/>
                        </w:tabs>
                        <w:ind w:left="228" w:hanging="200"/>
                        <w:rPr>
                          <w:color w:val="000000"/>
                        </w:rPr>
                      </w:pPr>
                      <w:r>
                        <w:rPr>
                          <w:color w:val="000000"/>
                        </w:rPr>
                        <w:t>Random</w:t>
                      </w:r>
                      <w:r>
                        <w:rPr>
                          <w:color w:val="000000"/>
                          <w:spacing w:val="-4"/>
                        </w:rPr>
                        <w:t xml:space="preserve"> </w:t>
                      </w:r>
                      <w:r>
                        <w:rPr>
                          <w:color w:val="000000"/>
                          <w:spacing w:val="-2"/>
                        </w:rPr>
                        <w:t>Staff</w:t>
                      </w:r>
                    </w:p>
                    <w:p w14:paraId="716B4DC1" w14:textId="77777777" w:rsidR="002B622E" w:rsidRDefault="00000000">
                      <w:pPr>
                        <w:pStyle w:val="BodyText"/>
                        <w:numPr>
                          <w:ilvl w:val="1"/>
                          <w:numId w:val="215"/>
                        </w:numPr>
                        <w:tabs>
                          <w:tab w:val="left" w:pos="228"/>
                        </w:tabs>
                        <w:spacing w:before="1" w:line="229" w:lineRule="exact"/>
                        <w:ind w:left="228" w:hanging="200"/>
                        <w:rPr>
                          <w:color w:val="000000"/>
                        </w:rPr>
                      </w:pPr>
                      <w:r>
                        <w:rPr>
                          <w:color w:val="000000"/>
                        </w:rPr>
                        <w:t>Random</w:t>
                      </w:r>
                      <w:r>
                        <w:rPr>
                          <w:color w:val="000000"/>
                          <w:spacing w:val="-7"/>
                        </w:rPr>
                        <w:t xml:space="preserve"> </w:t>
                      </w:r>
                      <w:r>
                        <w:rPr>
                          <w:color w:val="000000"/>
                          <w:spacing w:val="-2"/>
                        </w:rPr>
                        <w:t>Inmates</w:t>
                      </w:r>
                    </w:p>
                    <w:p w14:paraId="3C92D967" w14:textId="77777777" w:rsidR="002B622E" w:rsidRDefault="00000000">
                      <w:pPr>
                        <w:pStyle w:val="BodyText"/>
                        <w:numPr>
                          <w:ilvl w:val="1"/>
                          <w:numId w:val="215"/>
                        </w:numPr>
                        <w:tabs>
                          <w:tab w:val="left" w:pos="228"/>
                        </w:tabs>
                        <w:spacing w:line="229" w:lineRule="exact"/>
                        <w:ind w:left="228" w:hanging="200"/>
                        <w:rPr>
                          <w:color w:val="000000"/>
                        </w:rPr>
                      </w:pPr>
                      <w:r>
                        <w:rPr>
                          <w:color w:val="000000"/>
                        </w:rPr>
                        <w:t>Transgender/Intersex</w:t>
                      </w:r>
                      <w:r>
                        <w:rPr>
                          <w:color w:val="000000"/>
                          <w:spacing w:val="-3"/>
                        </w:rPr>
                        <w:t xml:space="preserve"> </w:t>
                      </w:r>
                      <w:r>
                        <w:rPr>
                          <w:color w:val="000000"/>
                        </w:rPr>
                        <w:t>Inmates –</w:t>
                      </w:r>
                      <w:r>
                        <w:rPr>
                          <w:color w:val="000000"/>
                          <w:spacing w:val="-3"/>
                        </w:rPr>
                        <w:t xml:space="preserve"> </w:t>
                      </w:r>
                      <w:r>
                        <w:rPr>
                          <w:color w:val="000000"/>
                        </w:rPr>
                        <w:t>none</w:t>
                      </w:r>
                      <w:r>
                        <w:rPr>
                          <w:color w:val="000000"/>
                          <w:spacing w:val="-3"/>
                        </w:rPr>
                        <w:t xml:space="preserve"> </w:t>
                      </w:r>
                      <w:r>
                        <w:rPr>
                          <w:color w:val="000000"/>
                        </w:rPr>
                        <w:t>at</w:t>
                      </w:r>
                      <w:r>
                        <w:rPr>
                          <w:color w:val="000000"/>
                          <w:spacing w:val="-4"/>
                        </w:rPr>
                        <w:t xml:space="preserve"> </w:t>
                      </w:r>
                      <w:r>
                        <w:rPr>
                          <w:color w:val="000000"/>
                        </w:rPr>
                        <w:t>the</w:t>
                      </w:r>
                      <w:r>
                        <w:rPr>
                          <w:color w:val="000000"/>
                          <w:spacing w:val="-4"/>
                        </w:rPr>
                        <w:t xml:space="preserve"> </w:t>
                      </w:r>
                      <w:r>
                        <w:rPr>
                          <w:color w:val="000000"/>
                        </w:rPr>
                        <w:t>facility</w:t>
                      </w:r>
                      <w:r>
                        <w:rPr>
                          <w:color w:val="000000"/>
                          <w:spacing w:val="-2"/>
                        </w:rPr>
                        <w:t xml:space="preserve"> </w:t>
                      </w:r>
                      <w:r>
                        <w:rPr>
                          <w:color w:val="000000"/>
                        </w:rPr>
                        <w:t>as</w:t>
                      </w:r>
                      <w:r>
                        <w:rPr>
                          <w:color w:val="000000"/>
                          <w:spacing w:val="-5"/>
                        </w:rPr>
                        <w:t xml:space="preserve"> </w:t>
                      </w:r>
                      <w:r>
                        <w:rPr>
                          <w:color w:val="000000"/>
                        </w:rPr>
                        <w:t>of</w:t>
                      </w:r>
                      <w:r>
                        <w:rPr>
                          <w:color w:val="000000"/>
                          <w:spacing w:val="-4"/>
                        </w:rPr>
                        <w:t xml:space="preserve"> </w:t>
                      </w:r>
                      <w:r>
                        <w:rPr>
                          <w:color w:val="000000"/>
                        </w:rPr>
                        <w:t>the</w:t>
                      </w:r>
                      <w:r>
                        <w:rPr>
                          <w:color w:val="000000"/>
                          <w:spacing w:val="-3"/>
                        </w:rPr>
                        <w:t xml:space="preserve"> </w:t>
                      </w:r>
                      <w:r>
                        <w:rPr>
                          <w:color w:val="000000"/>
                        </w:rPr>
                        <w:t>dates</w:t>
                      </w:r>
                      <w:r>
                        <w:rPr>
                          <w:color w:val="000000"/>
                          <w:spacing w:val="-5"/>
                        </w:rPr>
                        <w:t xml:space="preserve"> </w:t>
                      </w:r>
                      <w:r>
                        <w:rPr>
                          <w:color w:val="000000"/>
                        </w:rPr>
                        <w:t>of</w:t>
                      </w:r>
                      <w:r>
                        <w:rPr>
                          <w:color w:val="000000"/>
                          <w:spacing w:val="-4"/>
                        </w:rPr>
                        <w:t xml:space="preserve"> </w:t>
                      </w:r>
                      <w:r>
                        <w:rPr>
                          <w:color w:val="000000"/>
                        </w:rPr>
                        <w:t>the</w:t>
                      </w:r>
                      <w:r>
                        <w:rPr>
                          <w:color w:val="000000"/>
                          <w:spacing w:val="-5"/>
                        </w:rPr>
                        <w:t xml:space="preserve"> </w:t>
                      </w:r>
                      <w:r>
                        <w:rPr>
                          <w:color w:val="000000"/>
                        </w:rPr>
                        <w:t>on-site</w:t>
                      </w:r>
                      <w:r>
                        <w:rPr>
                          <w:color w:val="000000"/>
                          <w:spacing w:val="-4"/>
                        </w:rPr>
                        <w:t xml:space="preserve"> </w:t>
                      </w:r>
                      <w:r>
                        <w:rPr>
                          <w:color w:val="000000"/>
                          <w:spacing w:val="-2"/>
                        </w:rPr>
                        <w:t>audit</w:t>
                      </w:r>
                    </w:p>
                    <w:p w14:paraId="68AB1AA9" w14:textId="77777777" w:rsidR="002B622E" w:rsidRDefault="002B622E">
                      <w:pPr>
                        <w:pStyle w:val="BodyText"/>
                        <w:rPr>
                          <w:color w:val="000000"/>
                        </w:rPr>
                      </w:pPr>
                    </w:p>
                    <w:p w14:paraId="072AA1DC" w14:textId="77777777" w:rsidR="002B622E" w:rsidRDefault="00000000">
                      <w:pPr>
                        <w:spacing w:before="1"/>
                        <w:ind w:left="28"/>
                        <w:rPr>
                          <w:b/>
                          <w:color w:val="000000"/>
                          <w:sz w:val="20"/>
                        </w:rPr>
                      </w:pPr>
                      <w:r>
                        <w:rPr>
                          <w:b/>
                          <w:color w:val="000000"/>
                          <w:sz w:val="20"/>
                        </w:rPr>
                        <w:t>Site</w:t>
                      </w:r>
                      <w:r>
                        <w:rPr>
                          <w:b/>
                          <w:color w:val="000000"/>
                          <w:spacing w:val="-5"/>
                          <w:sz w:val="20"/>
                        </w:rPr>
                        <w:t xml:space="preserve"> </w:t>
                      </w:r>
                      <w:r>
                        <w:rPr>
                          <w:b/>
                          <w:color w:val="000000"/>
                          <w:sz w:val="20"/>
                        </w:rPr>
                        <w:t>Review</w:t>
                      </w:r>
                      <w:r>
                        <w:rPr>
                          <w:b/>
                          <w:color w:val="000000"/>
                          <w:spacing w:val="-4"/>
                          <w:sz w:val="20"/>
                        </w:rPr>
                        <w:t xml:space="preserve"> </w:t>
                      </w:r>
                      <w:r>
                        <w:rPr>
                          <w:b/>
                          <w:color w:val="000000"/>
                          <w:spacing w:val="-2"/>
                          <w:sz w:val="20"/>
                        </w:rPr>
                        <w:t>Observations:</w:t>
                      </w:r>
                    </w:p>
                    <w:p w14:paraId="09902DF2" w14:textId="77777777" w:rsidR="002B622E" w:rsidRDefault="00000000">
                      <w:pPr>
                        <w:pStyle w:val="BodyText"/>
                        <w:numPr>
                          <w:ilvl w:val="2"/>
                          <w:numId w:val="215"/>
                        </w:numPr>
                        <w:tabs>
                          <w:tab w:val="left" w:pos="228"/>
                        </w:tabs>
                        <w:ind w:left="228" w:hanging="200"/>
                        <w:rPr>
                          <w:color w:val="000000"/>
                        </w:rPr>
                      </w:pPr>
                      <w:r>
                        <w:rPr>
                          <w:color w:val="000000"/>
                        </w:rPr>
                        <w:t>Observations</w:t>
                      </w:r>
                      <w:r>
                        <w:rPr>
                          <w:color w:val="000000"/>
                          <w:spacing w:val="-7"/>
                        </w:rPr>
                        <w:t xml:space="preserve"> </w:t>
                      </w:r>
                      <w:r>
                        <w:rPr>
                          <w:color w:val="000000"/>
                        </w:rPr>
                        <w:t>of</w:t>
                      </w:r>
                      <w:r>
                        <w:rPr>
                          <w:color w:val="000000"/>
                          <w:spacing w:val="-5"/>
                        </w:rPr>
                        <w:t xml:space="preserve"> </w:t>
                      </w:r>
                      <w:r>
                        <w:rPr>
                          <w:color w:val="000000"/>
                        </w:rPr>
                        <w:t>Privacy</w:t>
                      </w:r>
                      <w:r>
                        <w:rPr>
                          <w:color w:val="000000"/>
                          <w:spacing w:val="-5"/>
                        </w:rPr>
                        <w:t xml:space="preserve"> </w:t>
                      </w:r>
                      <w:r>
                        <w:rPr>
                          <w:color w:val="000000"/>
                        </w:rPr>
                        <w:t>Barriers</w:t>
                      </w:r>
                      <w:r>
                        <w:rPr>
                          <w:color w:val="000000"/>
                          <w:spacing w:val="-6"/>
                        </w:rPr>
                        <w:t xml:space="preserve"> </w:t>
                      </w:r>
                      <w:r>
                        <w:rPr>
                          <w:color w:val="000000"/>
                        </w:rPr>
                        <w:t>in</w:t>
                      </w:r>
                      <w:r>
                        <w:rPr>
                          <w:color w:val="000000"/>
                          <w:spacing w:val="-5"/>
                        </w:rPr>
                        <w:t xml:space="preserve"> </w:t>
                      </w:r>
                      <w:r>
                        <w:rPr>
                          <w:color w:val="000000"/>
                        </w:rPr>
                        <w:t>Bathroom</w:t>
                      </w:r>
                      <w:r>
                        <w:rPr>
                          <w:color w:val="000000"/>
                          <w:spacing w:val="-7"/>
                        </w:rPr>
                        <w:t xml:space="preserve"> </w:t>
                      </w:r>
                      <w:r>
                        <w:rPr>
                          <w:color w:val="000000"/>
                          <w:spacing w:val="-2"/>
                        </w:rPr>
                        <w:t>Areas</w:t>
                      </w:r>
                    </w:p>
                    <w:p w14:paraId="7B3F5927" w14:textId="77777777" w:rsidR="002B622E" w:rsidRDefault="00000000">
                      <w:pPr>
                        <w:pStyle w:val="BodyText"/>
                        <w:numPr>
                          <w:ilvl w:val="2"/>
                          <w:numId w:val="215"/>
                        </w:numPr>
                        <w:tabs>
                          <w:tab w:val="left" w:pos="228"/>
                        </w:tabs>
                        <w:ind w:left="228" w:hanging="200"/>
                        <w:rPr>
                          <w:color w:val="000000"/>
                        </w:rPr>
                      </w:pPr>
                      <w:r>
                        <w:rPr>
                          <w:color w:val="000000"/>
                        </w:rPr>
                        <w:t>Observation</w:t>
                      </w:r>
                      <w:r>
                        <w:rPr>
                          <w:color w:val="000000"/>
                          <w:spacing w:val="-5"/>
                        </w:rPr>
                        <w:t xml:space="preserve"> </w:t>
                      </w:r>
                      <w:r>
                        <w:rPr>
                          <w:color w:val="000000"/>
                        </w:rPr>
                        <w:t>of</w:t>
                      </w:r>
                      <w:r>
                        <w:rPr>
                          <w:color w:val="000000"/>
                          <w:spacing w:val="-5"/>
                        </w:rPr>
                        <w:t xml:space="preserve"> </w:t>
                      </w:r>
                      <w:r>
                        <w:rPr>
                          <w:color w:val="000000"/>
                        </w:rPr>
                        <w:t>Absence</w:t>
                      </w:r>
                      <w:r>
                        <w:rPr>
                          <w:color w:val="000000"/>
                          <w:spacing w:val="-5"/>
                        </w:rPr>
                        <w:t xml:space="preserve"> </w:t>
                      </w:r>
                      <w:r>
                        <w:rPr>
                          <w:color w:val="000000"/>
                        </w:rPr>
                        <w:t>of</w:t>
                      </w:r>
                      <w:r>
                        <w:rPr>
                          <w:color w:val="000000"/>
                          <w:spacing w:val="-6"/>
                        </w:rPr>
                        <w:t xml:space="preserve"> </w:t>
                      </w:r>
                      <w:r>
                        <w:rPr>
                          <w:color w:val="000000"/>
                        </w:rPr>
                        <w:t>Female</w:t>
                      </w:r>
                      <w:r>
                        <w:rPr>
                          <w:color w:val="000000"/>
                          <w:spacing w:val="-4"/>
                        </w:rPr>
                        <w:t xml:space="preserve"> </w:t>
                      </w:r>
                      <w:r>
                        <w:rPr>
                          <w:color w:val="000000"/>
                          <w:spacing w:val="-2"/>
                        </w:rPr>
                        <w:t>Inmates</w:t>
                      </w:r>
                    </w:p>
                  </w:txbxContent>
                </v:textbox>
                <w10:wrap type="topAndBottom" anchorx="page"/>
              </v:shape>
            </w:pict>
          </mc:Fallback>
        </mc:AlternateContent>
      </w:r>
    </w:p>
    <w:p w14:paraId="5A8ADA29" w14:textId="77777777" w:rsidR="002B622E" w:rsidRDefault="002B622E">
      <w:pPr>
        <w:rPr>
          <w:rFonts w:ascii="Arial"/>
        </w:rPr>
        <w:sectPr w:rsidR="002B622E">
          <w:pgSz w:w="12240" w:h="15840"/>
          <w:pgMar w:top="920" w:right="520" w:bottom="1560" w:left="520" w:header="0" w:footer="1359" w:gutter="0"/>
          <w:cols w:space="720"/>
        </w:sectPr>
      </w:pPr>
    </w:p>
    <w:p w14:paraId="1BE03C20" w14:textId="77777777" w:rsidR="002B622E" w:rsidRDefault="00000000">
      <w:pPr>
        <w:pStyle w:val="ListParagraph"/>
        <w:numPr>
          <w:ilvl w:val="0"/>
          <w:numId w:val="216"/>
        </w:numPr>
        <w:tabs>
          <w:tab w:val="left" w:pos="760"/>
        </w:tabs>
        <w:spacing w:before="69"/>
        <w:ind w:left="760" w:hanging="200"/>
        <w:rPr>
          <w:rFonts w:ascii="Times New Roman"/>
          <w:sz w:val="20"/>
        </w:rPr>
      </w:pPr>
      <w:r>
        <w:rPr>
          <w:noProof/>
        </w:rPr>
        <w:lastRenderedPageBreak/>
        <mc:AlternateContent>
          <mc:Choice Requires="wps">
            <w:drawing>
              <wp:anchor distT="0" distB="0" distL="0" distR="0" simplePos="0" relativeHeight="484286976" behindDoc="1" locked="0" layoutInCell="1" allowOverlap="1" wp14:anchorId="1384F810" wp14:editId="3DF818CD">
                <wp:simplePos x="0" y="0"/>
                <wp:positionH relativeFrom="page">
                  <wp:posOffset>667512</wp:posOffset>
                </wp:positionH>
                <wp:positionV relativeFrom="page">
                  <wp:posOffset>629424</wp:posOffset>
                </wp:positionV>
                <wp:extent cx="6438900" cy="8326120"/>
                <wp:effectExtent l="0" t="0" r="0" b="0"/>
                <wp:wrapNone/>
                <wp:docPr id="30" name="Graphic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8326120"/>
                        </a:xfrm>
                        <a:custGeom>
                          <a:avLst/>
                          <a:gdLst/>
                          <a:ahLst/>
                          <a:cxnLst/>
                          <a:rect l="l" t="t" r="r" b="b"/>
                          <a:pathLst>
                            <a:path w="6438900" h="8326120">
                              <a:moveTo>
                                <a:pt x="6438646" y="8179308"/>
                              </a:moveTo>
                              <a:lnTo>
                                <a:pt x="0" y="8179308"/>
                              </a:lnTo>
                              <a:lnTo>
                                <a:pt x="0" y="8325599"/>
                              </a:lnTo>
                              <a:lnTo>
                                <a:pt x="6438646" y="8325599"/>
                              </a:lnTo>
                              <a:lnTo>
                                <a:pt x="6438646" y="8179308"/>
                              </a:lnTo>
                              <a:close/>
                            </a:path>
                            <a:path w="6438900" h="8326120">
                              <a:moveTo>
                                <a:pt x="6438646" y="5987542"/>
                              </a:moveTo>
                              <a:lnTo>
                                <a:pt x="0" y="5987542"/>
                              </a:lnTo>
                              <a:lnTo>
                                <a:pt x="0" y="6133846"/>
                              </a:lnTo>
                              <a:lnTo>
                                <a:pt x="0" y="6280137"/>
                              </a:lnTo>
                              <a:lnTo>
                                <a:pt x="0" y="8179295"/>
                              </a:lnTo>
                              <a:lnTo>
                                <a:pt x="6438646" y="8179295"/>
                              </a:lnTo>
                              <a:lnTo>
                                <a:pt x="6438646" y="6133846"/>
                              </a:lnTo>
                              <a:lnTo>
                                <a:pt x="6438646" y="5987542"/>
                              </a:lnTo>
                              <a:close/>
                            </a:path>
                            <a:path w="6438900" h="8326120">
                              <a:moveTo>
                                <a:pt x="6438646" y="5696140"/>
                              </a:moveTo>
                              <a:lnTo>
                                <a:pt x="0" y="5696140"/>
                              </a:lnTo>
                              <a:lnTo>
                                <a:pt x="0" y="5842749"/>
                              </a:lnTo>
                              <a:lnTo>
                                <a:pt x="0" y="5987529"/>
                              </a:lnTo>
                              <a:lnTo>
                                <a:pt x="6438646" y="5987529"/>
                              </a:lnTo>
                              <a:lnTo>
                                <a:pt x="6438646" y="5842749"/>
                              </a:lnTo>
                              <a:lnTo>
                                <a:pt x="6438646" y="5696140"/>
                              </a:lnTo>
                              <a:close/>
                            </a:path>
                            <a:path w="6438900" h="8326120">
                              <a:moveTo>
                                <a:pt x="6438646" y="5403469"/>
                              </a:moveTo>
                              <a:lnTo>
                                <a:pt x="0" y="5403469"/>
                              </a:lnTo>
                              <a:lnTo>
                                <a:pt x="0" y="5549760"/>
                              </a:lnTo>
                              <a:lnTo>
                                <a:pt x="0" y="5696064"/>
                              </a:lnTo>
                              <a:lnTo>
                                <a:pt x="6438646" y="5696064"/>
                              </a:lnTo>
                              <a:lnTo>
                                <a:pt x="6438646" y="5549760"/>
                              </a:lnTo>
                              <a:lnTo>
                                <a:pt x="6438646" y="5403469"/>
                              </a:lnTo>
                              <a:close/>
                            </a:path>
                            <a:path w="6438900" h="8326120">
                              <a:moveTo>
                                <a:pt x="6438646" y="4966081"/>
                              </a:moveTo>
                              <a:lnTo>
                                <a:pt x="0" y="4966081"/>
                              </a:lnTo>
                              <a:lnTo>
                                <a:pt x="0" y="5110848"/>
                              </a:lnTo>
                              <a:lnTo>
                                <a:pt x="0" y="5257152"/>
                              </a:lnTo>
                              <a:lnTo>
                                <a:pt x="0" y="5403456"/>
                              </a:lnTo>
                              <a:lnTo>
                                <a:pt x="6438646" y="5403456"/>
                              </a:lnTo>
                              <a:lnTo>
                                <a:pt x="6438646" y="5257152"/>
                              </a:lnTo>
                              <a:lnTo>
                                <a:pt x="6438646" y="5110848"/>
                              </a:lnTo>
                              <a:lnTo>
                                <a:pt x="6438646" y="4966081"/>
                              </a:lnTo>
                              <a:close/>
                            </a:path>
                            <a:path w="6438900" h="8326120">
                              <a:moveTo>
                                <a:pt x="6438646" y="4527169"/>
                              </a:moveTo>
                              <a:lnTo>
                                <a:pt x="0" y="4527169"/>
                              </a:lnTo>
                              <a:lnTo>
                                <a:pt x="0" y="4673460"/>
                              </a:lnTo>
                              <a:lnTo>
                                <a:pt x="0" y="4819764"/>
                              </a:lnTo>
                              <a:lnTo>
                                <a:pt x="0" y="4966068"/>
                              </a:lnTo>
                              <a:lnTo>
                                <a:pt x="6438646" y="4966068"/>
                              </a:lnTo>
                              <a:lnTo>
                                <a:pt x="6438646" y="4819764"/>
                              </a:lnTo>
                              <a:lnTo>
                                <a:pt x="6438646" y="4673460"/>
                              </a:lnTo>
                              <a:lnTo>
                                <a:pt x="6438646" y="4527169"/>
                              </a:lnTo>
                              <a:close/>
                            </a:path>
                            <a:path w="6438900" h="8326120">
                              <a:moveTo>
                                <a:pt x="6438646" y="4089781"/>
                              </a:moveTo>
                              <a:lnTo>
                                <a:pt x="0" y="4089781"/>
                              </a:lnTo>
                              <a:lnTo>
                                <a:pt x="0" y="4234548"/>
                              </a:lnTo>
                              <a:lnTo>
                                <a:pt x="0" y="4380852"/>
                              </a:lnTo>
                              <a:lnTo>
                                <a:pt x="0" y="4527156"/>
                              </a:lnTo>
                              <a:lnTo>
                                <a:pt x="6438646" y="4527156"/>
                              </a:lnTo>
                              <a:lnTo>
                                <a:pt x="6438646" y="4380852"/>
                              </a:lnTo>
                              <a:lnTo>
                                <a:pt x="6438646" y="4234548"/>
                              </a:lnTo>
                              <a:lnTo>
                                <a:pt x="6438646" y="4089781"/>
                              </a:lnTo>
                              <a:close/>
                            </a:path>
                            <a:path w="6438900" h="8326120">
                              <a:moveTo>
                                <a:pt x="6438646" y="3213227"/>
                              </a:moveTo>
                              <a:lnTo>
                                <a:pt x="0" y="3213227"/>
                              </a:lnTo>
                              <a:lnTo>
                                <a:pt x="0" y="3357994"/>
                              </a:lnTo>
                              <a:lnTo>
                                <a:pt x="0" y="3504298"/>
                              </a:lnTo>
                              <a:lnTo>
                                <a:pt x="0" y="4089768"/>
                              </a:lnTo>
                              <a:lnTo>
                                <a:pt x="6438646" y="4089768"/>
                              </a:lnTo>
                              <a:lnTo>
                                <a:pt x="6438646" y="3357994"/>
                              </a:lnTo>
                              <a:lnTo>
                                <a:pt x="6438646" y="3213227"/>
                              </a:lnTo>
                              <a:close/>
                            </a:path>
                            <a:path w="6438900" h="8326120">
                              <a:moveTo>
                                <a:pt x="6438646" y="2190623"/>
                              </a:moveTo>
                              <a:lnTo>
                                <a:pt x="0" y="2190623"/>
                              </a:lnTo>
                              <a:lnTo>
                                <a:pt x="0" y="2336914"/>
                              </a:lnTo>
                              <a:lnTo>
                                <a:pt x="0" y="2483218"/>
                              </a:lnTo>
                              <a:lnTo>
                                <a:pt x="0" y="3213214"/>
                              </a:lnTo>
                              <a:lnTo>
                                <a:pt x="6438646" y="3213214"/>
                              </a:lnTo>
                              <a:lnTo>
                                <a:pt x="6438646" y="2336914"/>
                              </a:lnTo>
                              <a:lnTo>
                                <a:pt x="6438646" y="2190623"/>
                              </a:lnTo>
                              <a:close/>
                            </a:path>
                            <a:path w="6438900" h="8326120">
                              <a:moveTo>
                                <a:pt x="6438646" y="2044001"/>
                              </a:moveTo>
                              <a:lnTo>
                                <a:pt x="0" y="2044001"/>
                              </a:lnTo>
                              <a:lnTo>
                                <a:pt x="0" y="2190610"/>
                              </a:lnTo>
                              <a:lnTo>
                                <a:pt x="6438646" y="2190610"/>
                              </a:lnTo>
                              <a:lnTo>
                                <a:pt x="6438646" y="2044001"/>
                              </a:lnTo>
                              <a:close/>
                            </a:path>
                            <a:path w="6438900" h="8326120">
                              <a:moveTo>
                                <a:pt x="6438646" y="1606550"/>
                              </a:moveTo>
                              <a:lnTo>
                                <a:pt x="0" y="1606550"/>
                              </a:lnTo>
                              <a:lnTo>
                                <a:pt x="0" y="1751317"/>
                              </a:lnTo>
                              <a:lnTo>
                                <a:pt x="0" y="1897621"/>
                              </a:lnTo>
                              <a:lnTo>
                                <a:pt x="0" y="2043925"/>
                              </a:lnTo>
                              <a:lnTo>
                                <a:pt x="6438646" y="2043925"/>
                              </a:lnTo>
                              <a:lnTo>
                                <a:pt x="6438646" y="1897621"/>
                              </a:lnTo>
                              <a:lnTo>
                                <a:pt x="6438646" y="1751317"/>
                              </a:lnTo>
                              <a:lnTo>
                                <a:pt x="6438646" y="1606550"/>
                              </a:lnTo>
                              <a:close/>
                            </a:path>
                            <a:path w="6438900" h="8326120">
                              <a:moveTo>
                                <a:pt x="6438646" y="730250"/>
                              </a:moveTo>
                              <a:lnTo>
                                <a:pt x="0" y="730250"/>
                              </a:lnTo>
                              <a:lnTo>
                                <a:pt x="0" y="875017"/>
                              </a:lnTo>
                              <a:lnTo>
                                <a:pt x="0" y="1021321"/>
                              </a:lnTo>
                              <a:lnTo>
                                <a:pt x="0" y="1167625"/>
                              </a:lnTo>
                              <a:lnTo>
                                <a:pt x="0" y="1313929"/>
                              </a:lnTo>
                              <a:lnTo>
                                <a:pt x="0" y="1460233"/>
                              </a:lnTo>
                              <a:lnTo>
                                <a:pt x="0" y="1606537"/>
                              </a:lnTo>
                              <a:lnTo>
                                <a:pt x="6438646" y="1606537"/>
                              </a:lnTo>
                              <a:lnTo>
                                <a:pt x="6438646" y="875017"/>
                              </a:lnTo>
                              <a:lnTo>
                                <a:pt x="6438646" y="730250"/>
                              </a:lnTo>
                              <a:close/>
                            </a:path>
                            <a:path w="6438900" h="8326120">
                              <a:moveTo>
                                <a:pt x="6438646" y="0"/>
                              </a:moveTo>
                              <a:lnTo>
                                <a:pt x="0" y="0"/>
                              </a:lnTo>
                              <a:lnTo>
                                <a:pt x="0" y="144716"/>
                              </a:lnTo>
                              <a:lnTo>
                                <a:pt x="0" y="291325"/>
                              </a:lnTo>
                              <a:lnTo>
                                <a:pt x="0" y="437629"/>
                              </a:lnTo>
                              <a:lnTo>
                                <a:pt x="0" y="583933"/>
                              </a:lnTo>
                              <a:lnTo>
                                <a:pt x="0" y="730237"/>
                              </a:lnTo>
                              <a:lnTo>
                                <a:pt x="6438646" y="730237"/>
                              </a:lnTo>
                              <a:lnTo>
                                <a:pt x="6438646" y="144716"/>
                              </a:lnTo>
                              <a:lnTo>
                                <a:pt x="6438646" y="0"/>
                              </a:lnTo>
                              <a:close/>
                            </a:path>
                          </a:pathLst>
                        </a:custGeom>
                        <a:solidFill>
                          <a:srgbClr val="F8F6F6"/>
                        </a:solidFill>
                      </wps:spPr>
                      <wps:bodyPr wrap="square" lIns="0" tIns="0" rIns="0" bIns="0" rtlCol="0">
                        <a:prstTxWarp prst="textNoShape">
                          <a:avLst/>
                        </a:prstTxWarp>
                        <a:noAutofit/>
                      </wps:bodyPr>
                    </wps:wsp>
                  </a:graphicData>
                </a:graphic>
              </wp:anchor>
            </w:drawing>
          </mc:Choice>
          <mc:Fallback>
            <w:pict>
              <v:shape w14:anchorId="5C9D80CD" id="Graphic 30" o:spid="_x0000_s1026" alt="&quot;&quot;" style="position:absolute;margin-left:52.55pt;margin-top:49.55pt;width:507pt;height:655.6pt;z-index:-19029504;visibility:visible;mso-wrap-style:square;mso-wrap-distance-left:0;mso-wrap-distance-top:0;mso-wrap-distance-right:0;mso-wrap-distance-bottom:0;mso-position-horizontal:absolute;mso-position-horizontal-relative:page;mso-position-vertical:absolute;mso-position-vertical-relative:page;v-text-anchor:top" coordsize="6438900,832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" path="m6438646,8179308l,8179308r,146291l6438646,8325599r,-146291xem6438646,5987542l,5987542r,146304l,6280137,,8179295r6438646,l6438646,6133846r,-146304xem6438646,5696140l,5696140r,146609l,5987529r6438646,l6438646,5842749r,-146609xem6438646,5403469l,5403469r,146291l,5696064r6438646,l6438646,5549760r,-146291xem6438646,4966081l,4966081r,144767l,5257152r,146304l6438646,5403456r,-146304l6438646,5110848r,-144767xem6438646,4527169l,4527169r,146291l,4819764r,146304l6438646,4966068r,-146304l6438646,4673460r,-146291xem6438646,4089781l,4089781r,144767l,4380852r,146304l6438646,4527156r,-146304l6438646,4234548r,-144767xem6438646,3213227l,3213227r,144767l,3504298r,585470l6438646,4089768r,-731774l6438646,3213227xem6438646,2190623l,2190623r,146291l,2483218r,729996l6438646,3213214r,-876300l6438646,2190623xem6438646,2044001l,2044001r,146609l6438646,2190610r,-146609xem6438646,1606550l,1606550r,144767l,1897621r,146304l6438646,2043925r,-146304l6438646,1751317r,-144767xem6438646,730250l,730250,,875017r,146304l,1167625r,146304l,1460233r,146304l6438646,1606537r,-731520l6438646,730250xem6438646,l,,,144716,,291325,,437629,,583933,,730237r6438646,l6438646,144716,6438646,xe" fillcolor="#f8f6f6" stroked="f">
                <v:path arrowok="t"/>
                <w10:wrap anchorx="page" anchory="page"/>
              </v:shape>
            </w:pict>
          </mc:Fallback>
        </mc:AlternateContent>
      </w:r>
      <w:r>
        <w:rPr>
          <w:rFonts w:ascii="Times New Roman"/>
          <w:sz w:val="20"/>
        </w:rPr>
        <w:t>Observation</w:t>
      </w:r>
      <w:r>
        <w:rPr>
          <w:rFonts w:ascii="Times New Roman"/>
          <w:spacing w:val="-6"/>
          <w:sz w:val="20"/>
        </w:rPr>
        <w:t xml:space="preserve"> </w:t>
      </w:r>
      <w:r>
        <w:rPr>
          <w:rFonts w:ascii="Times New Roman"/>
          <w:sz w:val="20"/>
        </w:rPr>
        <w:t>of</w:t>
      </w:r>
      <w:r>
        <w:rPr>
          <w:rFonts w:ascii="Times New Roman"/>
          <w:spacing w:val="-5"/>
          <w:sz w:val="20"/>
        </w:rPr>
        <w:t xml:space="preserve"> </w:t>
      </w:r>
      <w:r>
        <w:rPr>
          <w:rFonts w:ascii="Times New Roman"/>
          <w:sz w:val="20"/>
        </w:rPr>
        <w:t>Cross</w:t>
      </w:r>
      <w:r>
        <w:rPr>
          <w:rFonts w:ascii="Times New Roman"/>
          <w:spacing w:val="-6"/>
          <w:sz w:val="20"/>
        </w:rPr>
        <w:t xml:space="preserve"> </w:t>
      </w:r>
      <w:r>
        <w:rPr>
          <w:rFonts w:ascii="Times New Roman"/>
          <w:sz w:val="20"/>
        </w:rPr>
        <w:t>Gender</w:t>
      </w:r>
      <w:r>
        <w:rPr>
          <w:rFonts w:ascii="Times New Roman"/>
          <w:spacing w:val="-4"/>
          <w:sz w:val="20"/>
        </w:rPr>
        <w:t xml:space="preserve"> </w:t>
      </w:r>
      <w:r>
        <w:rPr>
          <w:rFonts w:ascii="Times New Roman"/>
          <w:spacing w:val="-2"/>
          <w:sz w:val="20"/>
        </w:rPr>
        <w:t>Announcements</w:t>
      </w:r>
    </w:p>
    <w:p w14:paraId="046F5A51" w14:textId="77777777" w:rsidR="002B622E" w:rsidRDefault="00000000">
      <w:pPr>
        <w:pStyle w:val="ListParagraph"/>
        <w:numPr>
          <w:ilvl w:val="0"/>
          <w:numId w:val="216"/>
        </w:numPr>
        <w:tabs>
          <w:tab w:val="left" w:pos="760"/>
        </w:tabs>
        <w:spacing w:before="1"/>
        <w:ind w:left="760" w:hanging="200"/>
        <w:rPr>
          <w:rFonts w:ascii="Times New Roman"/>
          <w:sz w:val="20"/>
        </w:rPr>
      </w:pPr>
      <w:r>
        <w:rPr>
          <w:rFonts w:ascii="Times New Roman"/>
          <w:sz w:val="20"/>
        </w:rPr>
        <w:t>Informal</w:t>
      </w:r>
      <w:r>
        <w:rPr>
          <w:rFonts w:ascii="Times New Roman"/>
          <w:spacing w:val="-7"/>
          <w:sz w:val="20"/>
        </w:rPr>
        <w:t xml:space="preserve"> </w:t>
      </w:r>
      <w:r>
        <w:rPr>
          <w:rFonts w:ascii="Times New Roman"/>
          <w:sz w:val="20"/>
        </w:rPr>
        <w:t>Conversations</w:t>
      </w:r>
      <w:r>
        <w:rPr>
          <w:rFonts w:ascii="Times New Roman"/>
          <w:spacing w:val="-8"/>
          <w:sz w:val="20"/>
        </w:rPr>
        <w:t xml:space="preserve"> </w:t>
      </w:r>
      <w:r>
        <w:rPr>
          <w:rFonts w:ascii="Times New Roman"/>
          <w:sz w:val="20"/>
        </w:rPr>
        <w:t>with</w:t>
      </w:r>
      <w:r>
        <w:rPr>
          <w:rFonts w:ascii="Times New Roman"/>
          <w:spacing w:val="-6"/>
          <w:sz w:val="20"/>
        </w:rPr>
        <w:t xml:space="preserve"> </w:t>
      </w:r>
      <w:r>
        <w:rPr>
          <w:rFonts w:ascii="Times New Roman"/>
          <w:spacing w:val="-2"/>
          <w:sz w:val="20"/>
        </w:rPr>
        <w:t>Staff</w:t>
      </w:r>
    </w:p>
    <w:p w14:paraId="3EE87BDD" w14:textId="77777777" w:rsidR="002B622E" w:rsidRDefault="00000000">
      <w:pPr>
        <w:pStyle w:val="ListParagraph"/>
        <w:numPr>
          <w:ilvl w:val="0"/>
          <w:numId w:val="216"/>
        </w:numPr>
        <w:tabs>
          <w:tab w:val="left" w:pos="760"/>
        </w:tabs>
        <w:ind w:left="760" w:hanging="200"/>
        <w:rPr>
          <w:rFonts w:ascii="Times New Roman"/>
          <w:sz w:val="20"/>
        </w:rPr>
      </w:pPr>
      <w:r>
        <w:rPr>
          <w:rFonts w:ascii="Times New Roman"/>
          <w:sz w:val="20"/>
        </w:rPr>
        <w:t>Informal</w:t>
      </w:r>
      <w:r>
        <w:rPr>
          <w:rFonts w:ascii="Times New Roman"/>
          <w:spacing w:val="-7"/>
          <w:sz w:val="20"/>
        </w:rPr>
        <w:t xml:space="preserve"> </w:t>
      </w:r>
      <w:r>
        <w:rPr>
          <w:rFonts w:ascii="Times New Roman"/>
          <w:sz w:val="20"/>
        </w:rPr>
        <w:t>Conversations</w:t>
      </w:r>
      <w:r>
        <w:rPr>
          <w:rFonts w:ascii="Times New Roman"/>
          <w:spacing w:val="-8"/>
          <w:sz w:val="20"/>
        </w:rPr>
        <w:t xml:space="preserve"> </w:t>
      </w:r>
      <w:r>
        <w:rPr>
          <w:rFonts w:ascii="Times New Roman"/>
          <w:sz w:val="20"/>
        </w:rPr>
        <w:t>with</w:t>
      </w:r>
      <w:r>
        <w:rPr>
          <w:rFonts w:ascii="Times New Roman"/>
          <w:spacing w:val="-6"/>
          <w:sz w:val="20"/>
        </w:rPr>
        <w:t xml:space="preserve"> </w:t>
      </w:r>
      <w:r>
        <w:rPr>
          <w:rFonts w:ascii="Times New Roman"/>
          <w:spacing w:val="-2"/>
          <w:sz w:val="20"/>
        </w:rPr>
        <w:t>Inmates</w:t>
      </w:r>
    </w:p>
    <w:p w14:paraId="77E4AE17" w14:textId="77777777" w:rsidR="002B622E" w:rsidRDefault="002B622E">
      <w:pPr>
        <w:pStyle w:val="BodyText"/>
        <w:spacing w:before="1"/>
      </w:pPr>
    </w:p>
    <w:p w14:paraId="1AF79C46" w14:textId="77777777" w:rsidR="002B622E" w:rsidRDefault="00000000">
      <w:pPr>
        <w:pStyle w:val="Heading4"/>
        <w:jc w:val="both"/>
      </w:pPr>
      <w:r>
        <w:t>Findings</w:t>
      </w:r>
      <w:r>
        <w:rPr>
          <w:spacing w:val="-7"/>
        </w:rPr>
        <w:t xml:space="preserve"> </w:t>
      </w:r>
      <w:r>
        <w:t>(By</w:t>
      </w:r>
      <w:r>
        <w:rPr>
          <w:spacing w:val="-4"/>
        </w:rPr>
        <w:t xml:space="preserve"> </w:t>
      </w:r>
      <w:r>
        <w:rPr>
          <w:spacing w:val="-2"/>
        </w:rPr>
        <w:t>Provision):</w:t>
      </w:r>
    </w:p>
    <w:p w14:paraId="2832DCE8" w14:textId="77777777" w:rsidR="002B622E" w:rsidRDefault="00000000">
      <w:pPr>
        <w:pStyle w:val="ListParagraph"/>
        <w:numPr>
          <w:ilvl w:val="1"/>
          <w:numId w:val="221"/>
        </w:numPr>
        <w:tabs>
          <w:tab w:val="left" w:pos="1161"/>
        </w:tabs>
        <w:spacing w:before="228"/>
        <w:ind w:right="554" w:firstLine="0"/>
        <w:jc w:val="both"/>
        <w:rPr>
          <w:rFonts w:ascii="Times New Roman"/>
          <w:b/>
          <w:sz w:val="20"/>
        </w:rPr>
      </w:pPr>
      <w:r>
        <w:rPr>
          <w:rFonts w:ascii="Times New Roman"/>
          <w:b/>
          <w:sz w:val="20"/>
        </w:rPr>
        <w:t xml:space="preserve">(a): </w:t>
      </w:r>
      <w:r>
        <w:rPr>
          <w:rFonts w:ascii="Times New Roman"/>
          <w:sz w:val="20"/>
        </w:rPr>
        <w:t>The Safe</w:t>
      </w:r>
      <w:r>
        <w:rPr>
          <w:rFonts w:ascii="Times New Roman"/>
          <w:spacing w:val="-2"/>
          <w:sz w:val="20"/>
        </w:rPr>
        <w:t xml:space="preserve"> </w:t>
      </w:r>
      <w:r>
        <w:rPr>
          <w:rFonts w:ascii="Times New Roman"/>
          <w:sz w:val="20"/>
        </w:rPr>
        <w:t>Prisons/PREA Plan, page 9,</w:t>
      </w:r>
      <w:r>
        <w:rPr>
          <w:rFonts w:ascii="Times New Roman"/>
          <w:spacing w:val="-2"/>
          <w:sz w:val="20"/>
        </w:rPr>
        <w:t xml:space="preserve"> </w:t>
      </w:r>
      <w:r>
        <w:rPr>
          <w:rFonts w:ascii="Times New Roman"/>
          <w:sz w:val="20"/>
        </w:rPr>
        <w:t>section B</w:t>
      </w:r>
      <w:r>
        <w:rPr>
          <w:rFonts w:ascii="Times New Roman"/>
          <w:spacing w:val="-3"/>
          <w:sz w:val="20"/>
        </w:rPr>
        <w:t xml:space="preserve"> </w:t>
      </w:r>
      <w:r>
        <w:rPr>
          <w:rFonts w:ascii="Times New Roman"/>
          <w:sz w:val="20"/>
        </w:rPr>
        <w:t xml:space="preserve">as well as </w:t>
      </w:r>
      <w:hyperlink r:id="rId31">
        <w:r w:rsidR="002B622E">
          <w:rPr>
            <w:rFonts w:ascii="Times New Roman"/>
            <w:sz w:val="20"/>
          </w:rPr>
          <w:t>AD-03.22</w:t>
        </w:r>
      </w:hyperlink>
      <w:r>
        <w:rPr>
          <w:rFonts w:ascii="Times New Roman"/>
          <w:sz w:val="20"/>
        </w:rPr>
        <w:t>,</w:t>
      </w:r>
      <w:r>
        <w:rPr>
          <w:rFonts w:ascii="Times New Roman"/>
          <w:spacing w:val="-2"/>
          <w:sz w:val="20"/>
        </w:rPr>
        <w:t xml:space="preserve"> </w:t>
      </w:r>
      <w:r>
        <w:rPr>
          <w:rFonts w:ascii="Times New Roman"/>
          <w:sz w:val="20"/>
        </w:rPr>
        <w:t>page</w:t>
      </w:r>
      <w:r>
        <w:rPr>
          <w:rFonts w:ascii="Times New Roman"/>
          <w:spacing w:val="-2"/>
          <w:sz w:val="20"/>
        </w:rPr>
        <w:t xml:space="preserve"> </w:t>
      </w:r>
      <w:r>
        <w:rPr>
          <w:rFonts w:ascii="Times New Roman"/>
          <w:sz w:val="20"/>
        </w:rPr>
        <w:t>2,</w:t>
      </w:r>
      <w:r>
        <w:rPr>
          <w:rFonts w:ascii="Times New Roman"/>
          <w:spacing w:val="-4"/>
          <w:sz w:val="20"/>
        </w:rPr>
        <w:t xml:space="preserve"> </w:t>
      </w:r>
      <w:r>
        <w:rPr>
          <w:rFonts w:ascii="Times New Roman"/>
          <w:sz w:val="20"/>
        </w:rPr>
        <w:t>prohibit staff</w:t>
      </w:r>
      <w:r>
        <w:rPr>
          <w:rFonts w:ascii="Times New Roman"/>
          <w:spacing w:val="-1"/>
          <w:sz w:val="20"/>
        </w:rPr>
        <w:t xml:space="preserve"> </w:t>
      </w:r>
      <w:r>
        <w:rPr>
          <w:rFonts w:ascii="Times New Roman"/>
          <w:sz w:val="20"/>
        </w:rPr>
        <w:t>from conducting</w:t>
      </w:r>
      <w:r>
        <w:rPr>
          <w:rFonts w:ascii="Times New Roman"/>
          <w:spacing w:val="-1"/>
          <w:sz w:val="20"/>
        </w:rPr>
        <w:t xml:space="preserve"> </w:t>
      </w:r>
      <w:r>
        <w:rPr>
          <w:rFonts w:ascii="Times New Roman"/>
          <w:sz w:val="20"/>
        </w:rPr>
        <w:t>cross gender strip searches and cross gender body cavity searches except in exigent circumstances. The PAQ indicated that no searches of this kind were conducted at the facility over the past twelve months and that the facility does not conduct these types</w:t>
      </w:r>
      <w:r>
        <w:rPr>
          <w:rFonts w:ascii="Times New Roman"/>
          <w:spacing w:val="-4"/>
          <w:sz w:val="20"/>
        </w:rPr>
        <w:t xml:space="preserve"> </w:t>
      </w:r>
      <w:r>
        <w:rPr>
          <w:rFonts w:ascii="Times New Roman"/>
          <w:sz w:val="20"/>
        </w:rPr>
        <w:t>of</w:t>
      </w:r>
      <w:r>
        <w:rPr>
          <w:rFonts w:ascii="Times New Roman"/>
          <w:spacing w:val="-3"/>
          <w:sz w:val="20"/>
        </w:rPr>
        <w:t xml:space="preserve"> </w:t>
      </w:r>
      <w:r>
        <w:rPr>
          <w:rFonts w:ascii="Times New Roman"/>
          <w:sz w:val="20"/>
        </w:rPr>
        <w:t>searches</w:t>
      </w:r>
      <w:r>
        <w:rPr>
          <w:rFonts w:ascii="Times New Roman"/>
          <w:spacing w:val="-4"/>
          <w:sz w:val="20"/>
        </w:rPr>
        <w:t xml:space="preserve"> </w:t>
      </w:r>
      <w:r>
        <w:rPr>
          <w:rFonts w:ascii="Times New Roman"/>
          <w:sz w:val="20"/>
        </w:rPr>
        <w:t>in</w:t>
      </w:r>
      <w:r>
        <w:rPr>
          <w:rFonts w:ascii="Times New Roman"/>
          <w:spacing w:val="-2"/>
          <w:sz w:val="20"/>
        </w:rPr>
        <w:t xml:space="preserve"> </w:t>
      </w:r>
      <w:r>
        <w:rPr>
          <w:rFonts w:ascii="Times New Roman"/>
          <w:sz w:val="20"/>
        </w:rPr>
        <w:t>general.</w:t>
      </w:r>
      <w:r>
        <w:rPr>
          <w:rFonts w:ascii="Times New Roman"/>
          <w:spacing w:val="-3"/>
          <w:sz w:val="20"/>
        </w:rPr>
        <w:t xml:space="preserve"> </w:t>
      </w:r>
      <w:r>
        <w:rPr>
          <w:rFonts w:ascii="Times New Roman"/>
          <w:sz w:val="20"/>
        </w:rPr>
        <w:t>Interviews</w:t>
      </w:r>
      <w:r>
        <w:rPr>
          <w:rFonts w:ascii="Times New Roman"/>
          <w:spacing w:val="-4"/>
          <w:sz w:val="20"/>
        </w:rPr>
        <w:t xml:space="preserve"> </w:t>
      </w:r>
      <w:r>
        <w:rPr>
          <w:rFonts w:ascii="Times New Roman"/>
          <w:sz w:val="20"/>
        </w:rPr>
        <w:t>with</w:t>
      </w:r>
      <w:r>
        <w:rPr>
          <w:rFonts w:ascii="Times New Roman"/>
          <w:spacing w:val="-2"/>
          <w:sz w:val="20"/>
        </w:rPr>
        <w:t xml:space="preserve"> </w:t>
      </w:r>
      <w:r>
        <w:rPr>
          <w:rFonts w:ascii="Times New Roman"/>
          <w:sz w:val="20"/>
        </w:rPr>
        <w:t>staff</w:t>
      </w:r>
      <w:r>
        <w:rPr>
          <w:rFonts w:ascii="Times New Roman"/>
          <w:spacing w:val="-3"/>
          <w:sz w:val="20"/>
        </w:rPr>
        <w:t xml:space="preserve"> </w:t>
      </w:r>
      <w:r>
        <w:rPr>
          <w:rFonts w:ascii="Times New Roman"/>
          <w:sz w:val="20"/>
        </w:rPr>
        <w:t>indicated</w:t>
      </w:r>
      <w:r>
        <w:rPr>
          <w:rFonts w:ascii="Times New Roman"/>
          <w:spacing w:val="-2"/>
          <w:sz w:val="20"/>
        </w:rPr>
        <w:t xml:space="preserve"> </w:t>
      </w:r>
      <w:r>
        <w:rPr>
          <w:rFonts w:ascii="Times New Roman"/>
          <w:sz w:val="20"/>
        </w:rPr>
        <w:t>that</w:t>
      </w:r>
      <w:r>
        <w:rPr>
          <w:rFonts w:ascii="Times New Roman"/>
          <w:spacing w:val="-3"/>
          <w:sz w:val="20"/>
        </w:rPr>
        <w:t xml:space="preserve"> </w:t>
      </w:r>
      <w:r>
        <w:rPr>
          <w:rFonts w:ascii="Times New Roman"/>
          <w:sz w:val="20"/>
        </w:rPr>
        <w:t>inmates</w:t>
      </w:r>
      <w:r>
        <w:rPr>
          <w:rFonts w:ascii="Times New Roman"/>
          <w:spacing w:val="-4"/>
          <w:sz w:val="20"/>
        </w:rPr>
        <w:t xml:space="preserve"> </w:t>
      </w:r>
      <w:r>
        <w:rPr>
          <w:rFonts w:ascii="Times New Roman"/>
          <w:sz w:val="20"/>
        </w:rPr>
        <w:t>are</w:t>
      </w:r>
      <w:r>
        <w:rPr>
          <w:rFonts w:ascii="Times New Roman"/>
          <w:spacing w:val="-3"/>
          <w:sz w:val="20"/>
        </w:rPr>
        <w:t xml:space="preserve"> </w:t>
      </w:r>
      <w:r>
        <w:rPr>
          <w:rFonts w:ascii="Times New Roman"/>
          <w:sz w:val="20"/>
        </w:rPr>
        <w:t>strip</w:t>
      </w:r>
      <w:r>
        <w:rPr>
          <w:rFonts w:ascii="Times New Roman"/>
          <w:spacing w:val="-2"/>
          <w:sz w:val="20"/>
        </w:rPr>
        <w:t xml:space="preserve"> </w:t>
      </w:r>
      <w:r>
        <w:rPr>
          <w:rFonts w:ascii="Times New Roman"/>
          <w:sz w:val="20"/>
        </w:rPr>
        <w:t>searched</w:t>
      </w:r>
      <w:r>
        <w:rPr>
          <w:rFonts w:ascii="Times New Roman"/>
          <w:spacing w:val="-2"/>
          <w:sz w:val="20"/>
        </w:rPr>
        <w:t xml:space="preserve"> </w:t>
      </w:r>
      <w:r>
        <w:rPr>
          <w:rFonts w:ascii="Times New Roman"/>
          <w:sz w:val="20"/>
        </w:rPr>
        <w:t>by</w:t>
      </w:r>
      <w:r>
        <w:rPr>
          <w:rFonts w:ascii="Times New Roman"/>
          <w:spacing w:val="-2"/>
          <w:sz w:val="20"/>
        </w:rPr>
        <w:t xml:space="preserve"> </w:t>
      </w:r>
      <w:r>
        <w:rPr>
          <w:rFonts w:ascii="Times New Roman"/>
          <w:sz w:val="20"/>
        </w:rPr>
        <w:t>male</w:t>
      </w:r>
      <w:r>
        <w:rPr>
          <w:rFonts w:ascii="Times New Roman"/>
          <w:spacing w:val="-3"/>
          <w:sz w:val="20"/>
        </w:rPr>
        <w:t xml:space="preserve"> </w:t>
      </w:r>
      <w:r>
        <w:rPr>
          <w:rFonts w:ascii="Times New Roman"/>
          <w:sz w:val="20"/>
        </w:rPr>
        <w:t>staff</w:t>
      </w:r>
      <w:r>
        <w:rPr>
          <w:rFonts w:ascii="Times New Roman"/>
          <w:spacing w:val="-3"/>
          <w:sz w:val="20"/>
        </w:rPr>
        <w:t xml:space="preserve"> </w:t>
      </w:r>
      <w:r>
        <w:rPr>
          <w:rFonts w:ascii="Times New Roman"/>
          <w:sz w:val="20"/>
        </w:rPr>
        <w:t>only.</w:t>
      </w:r>
      <w:r>
        <w:rPr>
          <w:rFonts w:ascii="Times New Roman"/>
          <w:spacing w:val="-3"/>
          <w:sz w:val="20"/>
        </w:rPr>
        <w:t xml:space="preserve"> </w:t>
      </w:r>
      <w:r>
        <w:rPr>
          <w:rFonts w:ascii="Times New Roman"/>
          <w:sz w:val="20"/>
        </w:rPr>
        <w:t>Interviews with inmates indicated that none had been naked in front of female staff.</w:t>
      </w:r>
      <w:r>
        <w:rPr>
          <w:rFonts w:ascii="Times New Roman"/>
          <w:spacing w:val="40"/>
          <w:sz w:val="20"/>
        </w:rPr>
        <w:t xml:space="preserve"> </w:t>
      </w:r>
      <w:r>
        <w:rPr>
          <w:rFonts w:ascii="Times New Roman"/>
          <w:sz w:val="20"/>
        </w:rPr>
        <w:t>Informal conversations with staff and inmates regarding search procedures indicated that strip searches are conducted by male staff and are conducted in a private area with privacy barriers.</w:t>
      </w:r>
      <w:r>
        <w:rPr>
          <w:rFonts w:ascii="Times New Roman"/>
          <w:spacing w:val="40"/>
          <w:sz w:val="20"/>
        </w:rPr>
        <w:t xml:space="preserve"> </w:t>
      </w:r>
      <w:r>
        <w:rPr>
          <w:rFonts w:ascii="Times New Roman"/>
          <w:sz w:val="20"/>
        </w:rPr>
        <w:t>Transgender inmates are searched last and searches are conducted with privacy barriers.</w:t>
      </w:r>
    </w:p>
    <w:p w14:paraId="425181F4" w14:textId="77777777" w:rsidR="002B622E" w:rsidRDefault="002B622E">
      <w:pPr>
        <w:pStyle w:val="BodyText"/>
        <w:spacing w:before="2"/>
      </w:pPr>
    </w:p>
    <w:p w14:paraId="4BF34708" w14:textId="77777777" w:rsidR="002B622E" w:rsidRDefault="00000000">
      <w:pPr>
        <w:pStyle w:val="ListParagraph"/>
        <w:numPr>
          <w:ilvl w:val="1"/>
          <w:numId w:val="220"/>
        </w:numPr>
        <w:tabs>
          <w:tab w:val="left" w:pos="1157"/>
        </w:tabs>
        <w:ind w:right="554" w:firstLine="0"/>
        <w:jc w:val="both"/>
        <w:rPr>
          <w:rFonts w:ascii="Times New Roman"/>
          <w:sz w:val="20"/>
        </w:rPr>
      </w:pPr>
      <w:r>
        <w:rPr>
          <w:rFonts w:ascii="Times New Roman"/>
          <w:b/>
          <w:sz w:val="20"/>
        </w:rPr>
        <w:t>(b):</w:t>
      </w:r>
      <w:r>
        <w:rPr>
          <w:rFonts w:ascii="Times New Roman"/>
          <w:b/>
          <w:spacing w:val="-1"/>
          <w:sz w:val="20"/>
        </w:rPr>
        <w:t xml:space="preserve"> </w:t>
      </w:r>
      <w:hyperlink r:id="rId32">
        <w:r w:rsidR="002B622E">
          <w:rPr>
            <w:rFonts w:ascii="Times New Roman"/>
            <w:sz w:val="20"/>
          </w:rPr>
          <w:t>AD-03.22</w:t>
        </w:r>
      </w:hyperlink>
      <w:r>
        <w:rPr>
          <w:rFonts w:ascii="Times New Roman"/>
          <w:sz w:val="20"/>
        </w:rPr>
        <w:t>,</w:t>
      </w:r>
      <w:r>
        <w:rPr>
          <w:rFonts w:ascii="Times New Roman"/>
          <w:spacing w:val="-4"/>
          <w:sz w:val="20"/>
        </w:rPr>
        <w:t xml:space="preserve"> </w:t>
      </w:r>
      <w:r>
        <w:rPr>
          <w:rFonts w:ascii="Times New Roman"/>
          <w:sz w:val="20"/>
        </w:rPr>
        <w:t>page</w:t>
      </w:r>
      <w:r>
        <w:rPr>
          <w:rFonts w:ascii="Times New Roman"/>
          <w:spacing w:val="-6"/>
          <w:sz w:val="20"/>
        </w:rPr>
        <w:t xml:space="preserve"> </w:t>
      </w:r>
      <w:r>
        <w:rPr>
          <w:rFonts w:ascii="Times New Roman"/>
          <w:sz w:val="20"/>
        </w:rPr>
        <w:t>2,</w:t>
      </w:r>
      <w:r>
        <w:rPr>
          <w:rFonts w:ascii="Times New Roman"/>
          <w:spacing w:val="-6"/>
          <w:sz w:val="20"/>
        </w:rPr>
        <w:t xml:space="preserve"> </w:t>
      </w:r>
      <w:r>
        <w:rPr>
          <w:rFonts w:ascii="Times New Roman"/>
          <w:sz w:val="20"/>
        </w:rPr>
        <w:t>prohibit</w:t>
      </w:r>
      <w:r>
        <w:rPr>
          <w:rFonts w:ascii="Times New Roman"/>
          <w:spacing w:val="-5"/>
          <w:sz w:val="20"/>
        </w:rPr>
        <w:t xml:space="preserve"> </w:t>
      </w:r>
      <w:r>
        <w:rPr>
          <w:rFonts w:ascii="Times New Roman"/>
          <w:sz w:val="20"/>
        </w:rPr>
        <w:t>staff</w:t>
      </w:r>
      <w:r>
        <w:rPr>
          <w:rFonts w:ascii="Times New Roman"/>
          <w:spacing w:val="-4"/>
          <w:sz w:val="20"/>
        </w:rPr>
        <w:t xml:space="preserve"> </w:t>
      </w:r>
      <w:r>
        <w:rPr>
          <w:rFonts w:ascii="Times New Roman"/>
          <w:sz w:val="20"/>
        </w:rPr>
        <w:t>from</w:t>
      </w:r>
      <w:r>
        <w:rPr>
          <w:rFonts w:ascii="Times New Roman"/>
          <w:spacing w:val="-4"/>
          <w:sz w:val="20"/>
        </w:rPr>
        <w:t xml:space="preserve"> </w:t>
      </w:r>
      <w:r>
        <w:rPr>
          <w:rFonts w:ascii="Times New Roman"/>
          <w:sz w:val="20"/>
        </w:rPr>
        <w:t>conducting</w:t>
      </w:r>
      <w:r>
        <w:rPr>
          <w:rFonts w:ascii="Times New Roman"/>
          <w:spacing w:val="-3"/>
          <w:sz w:val="20"/>
        </w:rPr>
        <w:t xml:space="preserve"> </w:t>
      </w:r>
      <w:r>
        <w:rPr>
          <w:rFonts w:ascii="Times New Roman"/>
          <w:sz w:val="20"/>
        </w:rPr>
        <w:t>cross</w:t>
      </w:r>
      <w:r>
        <w:rPr>
          <w:rFonts w:ascii="Times New Roman"/>
          <w:spacing w:val="-5"/>
          <w:sz w:val="20"/>
        </w:rPr>
        <w:t xml:space="preserve"> </w:t>
      </w:r>
      <w:r>
        <w:rPr>
          <w:rFonts w:ascii="Times New Roman"/>
          <w:sz w:val="20"/>
        </w:rPr>
        <w:t>gender</w:t>
      </w:r>
      <w:r>
        <w:rPr>
          <w:rFonts w:ascii="Times New Roman"/>
          <w:spacing w:val="-3"/>
          <w:sz w:val="20"/>
        </w:rPr>
        <w:t xml:space="preserve"> </w:t>
      </w:r>
      <w:r>
        <w:rPr>
          <w:rFonts w:ascii="Times New Roman"/>
          <w:sz w:val="20"/>
        </w:rPr>
        <w:t>pat</w:t>
      </w:r>
      <w:r>
        <w:rPr>
          <w:rFonts w:ascii="Times New Roman"/>
          <w:spacing w:val="-4"/>
          <w:sz w:val="20"/>
        </w:rPr>
        <w:t xml:space="preserve"> </w:t>
      </w:r>
      <w:r>
        <w:rPr>
          <w:rFonts w:ascii="Times New Roman"/>
          <w:sz w:val="20"/>
        </w:rPr>
        <w:t>searches</w:t>
      </w:r>
      <w:r>
        <w:rPr>
          <w:rFonts w:ascii="Times New Roman"/>
          <w:spacing w:val="-5"/>
          <w:sz w:val="20"/>
        </w:rPr>
        <w:t xml:space="preserve"> </w:t>
      </w:r>
      <w:r>
        <w:rPr>
          <w:rFonts w:ascii="Times New Roman"/>
          <w:sz w:val="20"/>
        </w:rPr>
        <w:t>of</w:t>
      </w:r>
      <w:r>
        <w:rPr>
          <w:rFonts w:ascii="Times New Roman"/>
          <w:spacing w:val="-6"/>
          <w:sz w:val="20"/>
        </w:rPr>
        <w:t xml:space="preserve"> </w:t>
      </w:r>
      <w:r>
        <w:rPr>
          <w:rFonts w:ascii="Times New Roman"/>
          <w:sz w:val="20"/>
        </w:rPr>
        <w:t>female</w:t>
      </w:r>
      <w:r>
        <w:rPr>
          <w:rFonts w:ascii="Times New Roman"/>
          <w:spacing w:val="-4"/>
          <w:sz w:val="20"/>
        </w:rPr>
        <w:t xml:space="preserve"> </w:t>
      </w:r>
      <w:r>
        <w:rPr>
          <w:rFonts w:ascii="Times New Roman"/>
          <w:sz w:val="20"/>
        </w:rPr>
        <w:t>inmates.</w:t>
      </w:r>
      <w:r>
        <w:rPr>
          <w:rFonts w:ascii="Times New Roman"/>
          <w:spacing w:val="-4"/>
          <w:sz w:val="20"/>
        </w:rPr>
        <w:t xml:space="preserve"> </w:t>
      </w:r>
      <w:r>
        <w:rPr>
          <w:rFonts w:ascii="Times New Roman"/>
          <w:sz w:val="20"/>
        </w:rPr>
        <w:t>The</w:t>
      </w:r>
      <w:r>
        <w:rPr>
          <w:rFonts w:ascii="Times New Roman"/>
          <w:spacing w:val="-4"/>
          <w:sz w:val="20"/>
        </w:rPr>
        <w:t xml:space="preserve"> </w:t>
      </w:r>
      <w:r>
        <w:rPr>
          <w:rFonts w:ascii="Times New Roman"/>
          <w:sz w:val="20"/>
        </w:rPr>
        <w:t>PAQ</w:t>
      </w:r>
      <w:r>
        <w:rPr>
          <w:rFonts w:ascii="Times New Roman"/>
          <w:spacing w:val="-4"/>
          <w:sz w:val="20"/>
        </w:rPr>
        <w:t xml:space="preserve"> </w:t>
      </w:r>
      <w:r>
        <w:rPr>
          <w:rFonts w:ascii="Times New Roman"/>
          <w:sz w:val="20"/>
        </w:rPr>
        <w:t>indicated that</w:t>
      </w:r>
      <w:r>
        <w:rPr>
          <w:rFonts w:ascii="Times New Roman"/>
          <w:spacing w:val="-3"/>
          <w:sz w:val="20"/>
        </w:rPr>
        <w:t xml:space="preserve"> </w:t>
      </w:r>
      <w:r>
        <w:rPr>
          <w:rFonts w:ascii="Times New Roman"/>
          <w:sz w:val="20"/>
        </w:rPr>
        <w:t>no</w:t>
      </w:r>
      <w:r>
        <w:rPr>
          <w:rFonts w:ascii="Times New Roman"/>
          <w:spacing w:val="-4"/>
          <w:sz w:val="20"/>
        </w:rPr>
        <w:t xml:space="preserve"> </w:t>
      </w:r>
      <w:r>
        <w:rPr>
          <w:rFonts w:ascii="Times New Roman"/>
          <w:sz w:val="20"/>
        </w:rPr>
        <w:t>female</w:t>
      </w:r>
      <w:r>
        <w:rPr>
          <w:rFonts w:ascii="Times New Roman"/>
          <w:spacing w:val="-3"/>
          <w:sz w:val="20"/>
        </w:rPr>
        <w:t xml:space="preserve"> </w:t>
      </w:r>
      <w:r>
        <w:rPr>
          <w:rFonts w:ascii="Times New Roman"/>
          <w:sz w:val="20"/>
        </w:rPr>
        <w:t>inmates</w:t>
      </w:r>
      <w:r>
        <w:rPr>
          <w:rFonts w:ascii="Times New Roman"/>
          <w:spacing w:val="-4"/>
          <w:sz w:val="20"/>
        </w:rPr>
        <w:t xml:space="preserve"> </w:t>
      </w:r>
      <w:r>
        <w:rPr>
          <w:rFonts w:ascii="Times New Roman"/>
          <w:sz w:val="20"/>
        </w:rPr>
        <w:t>are</w:t>
      </w:r>
      <w:r>
        <w:rPr>
          <w:rFonts w:ascii="Times New Roman"/>
          <w:spacing w:val="-3"/>
          <w:sz w:val="20"/>
        </w:rPr>
        <w:t xml:space="preserve"> </w:t>
      </w:r>
      <w:r>
        <w:rPr>
          <w:rFonts w:ascii="Times New Roman"/>
          <w:sz w:val="20"/>
        </w:rPr>
        <w:t>housed</w:t>
      </w:r>
      <w:r>
        <w:rPr>
          <w:rFonts w:ascii="Times New Roman"/>
          <w:spacing w:val="-2"/>
          <w:sz w:val="20"/>
        </w:rPr>
        <w:t xml:space="preserve"> </w:t>
      </w:r>
      <w:r>
        <w:rPr>
          <w:rFonts w:ascii="Times New Roman"/>
          <w:sz w:val="20"/>
        </w:rPr>
        <w:t>at</w:t>
      </w:r>
      <w:r>
        <w:rPr>
          <w:rFonts w:ascii="Times New Roman"/>
          <w:spacing w:val="-3"/>
          <w:sz w:val="20"/>
        </w:rPr>
        <w:t xml:space="preserve"> </w:t>
      </w:r>
      <w:r>
        <w:rPr>
          <w:rFonts w:ascii="Times New Roman"/>
          <w:sz w:val="20"/>
        </w:rPr>
        <w:t>the</w:t>
      </w:r>
      <w:r>
        <w:rPr>
          <w:rFonts w:ascii="Times New Roman"/>
          <w:spacing w:val="-5"/>
          <w:sz w:val="20"/>
        </w:rPr>
        <w:t xml:space="preserve"> </w:t>
      </w:r>
      <w:r>
        <w:rPr>
          <w:rFonts w:ascii="Times New Roman"/>
          <w:sz w:val="20"/>
        </w:rPr>
        <w:t>facility</w:t>
      </w:r>
      <w:r>
        <w:rPr>
          <w:rFonts w:ascii="Times New Roman"/>
          <w:spacing w:val="-2"/>
          <w:sz w:val="20"/>
        </w:rPr>
        <w:t xml:space="preserve"> </w:t>
      </w:r>
      <w:r>
        <w:rPr>
          <w:rFonts w:ascii="Times New Roman"/>
          <w:sz w:val="20"/>
        </w:rPr>
        <w:t>and</w:t>
      </w:r>
      <w:r>
        <w:rPr>
          <w:rFonts w:ascii="Times New Roman"/>
          <w:spacing w:val="-4"/>
          <w:sz w:val="20"/>
        </w:rPr>
        <w:t xml:space="preserve"> </w:t>
      </w:r>
      <w:r>
        <w:rPr>
          <w:rFonts w:ascii="Times New Roman"/>
          <w:sz w:val="20"/>
        </w:rPr>
        <w:t>therefore</w:t>
      </w:r>
      <w:r>
        <w:rPr>
          <w:rFonts w:ascii="Times New Roman"/>
          <w:spacing w:val="-3"/>
          <w:sz w:val="20"/>
        </w:rPr>
        <w:t xml:space="preserve"> </w:t>
      </w:r>
      <w:r>
        <w:rPr>
          <w:rFonts w:ascii="Times New Roman"/>
          <w:sz w:val="20"/>
        </w:rPr>
        <w:t>this</w:t>
      </w:r>
      <w:r>
        <w:rPr>
          <w:rFonts w:ascii="Times New Roman"/>
          <w:spacing w:val="-4"/>
          <w:sz w:val="20"/>
        </w:rPr>
        <w:t xml:space="preserve"> </w:t>
      </w:r>
      <w:r>
        <w:rPr>
          <w:rFonts w:ascii="Times New Roman"/>
          <w:sz w:val="20"/>
        </w:rPr>
        <w:t>section</w:t>
      </w:r>
      <w:r>
        <w:rPr>
          <w:rFonts w:ascii="Times New Roman"/>
          <w:spacing w:val="-2"/>
          <w:sz w:val="20"/>
        </w:rPr>
        <w:t xml:space="preserve"> </w:t>
      </w:r>
      <w:r>
        <w:rPr>
          <w:rFonts w:ascii="Times New Roman"/>
          <w:sz w:val="20"/>
        </w:rPr>
        <w:t>of</w:t>
      </w:r>
      <w:r>
        <w:rPr>
          <w:rFonts w:ascii="Times New Roman"/>
          <w:spacing w:val="-5"/>
          <w:sz w:val="20"/>
        </w:rPr>
        <w:t xml:space="preserve"> </w:t>
      </w:r>
      <w:r>
        <w:rPr>
          <w:rFonts w:ascii="Times New Roman"/>
          <w:sz w:val="20"/>
        </w:rPr>
        <w:t>the</w:t>
      </w:r>
      <w:r>
        <w:rPr>
          <w:rFonts w:ascii="Times New Roman"/>
          <w:spacing w:val="-3"/>
          <w:sz w:val="20"/>
        </w:rPr>
        <w:t xml:space="preserve"> </w:t>
      </w:r>
      <w:r>
        <w:rPr>
          <w:rFonts w:ascii="Times New Roman"/>
          <w:sz w:val="20"/>
        </w:rPr>
        <w:t>standard</w:t>
      </w:r>
      <w:r>
        <w:rPr>
          <w:rFonts w:ascii="Times New Roman"/>
          <w:spacing w:val="-4"/>
          <w:sz w:val="20"/>
        </w:rPr>
        <w:t xml:space="preserve"> </w:t>
      </w:r>
      <w:r>
        <w:rPr>
          <w:rFonts w:ascii="Times New Roman"/>
          <w:sz w:val="20"/>
        </w:rPr>
        <w:t>would</w:t>
      </w:r>
      <w:r>
        <w:rPr>
          <w:rFonts w:ascii="Times New Roman"/>
          <w:spacing w:val="-2"/>
          <w:sz w:val="20"/>
        </w:rPr>
        <w:t xml:space="preserve"> </w:t>
      </w:r>
      <w:r>
        <w:rPr>
          <w:rFonts w:ascii="Times New Roman"/>
          <w:sz w:val="20"/>
        </w:rPr>
        <w:t>not</w:t>
      </w:r>
      <w:r>
        <w:rPr>
          <w:rFonts w:ascii="Times New Roman"/>
          <w:spacing w:val="-4"/>
          <w:sz w:val="20"/>
        </w:rPr>
        <w:t xml:space="preserve"> </w:t>
      </w:r>
      <w:r>
        <w:rPr>
          <w:rFonts w:ascii="Times New Roman"/>
          <w:sz w:val="20"/>
        </w:rPr>
        <w:t>apply</w:t>
      </w:r>
      <w:r>
        <w:rPr>
          <w:rFonts w:ascii="Times New Roman"/>
          <w:spacing w:val="-2"/>
          <w:sz w:val="20"/>
        </w:rPr>
        <w:t xml:space="preserve"> </w:t>
      </w:r>
      <w:r>
        <w:rPr>
          <w:rFonts w:ascii="Times New Roman"/>
          <w:sz w:val="20"/>
        </w:rPr>
        <w:t>to</w:t>
      </w:r>
      <w:r>
        <w:rPr>
          <w:rFonts w:ascii="Times New Roman"/>
          <w:spacing w:val="-5"/>
          <w:sz w:val="20"/>
        </w:rPr>
        <w:t xml:space="preserve"> </w:t>
      </w:r>
      <w:r>
        <w:rPr>
          <w:rFonts w:ascii="Times New Roman"/>
          <w:sz w:val="20"/>
        </w:rPr>
        <w:t>the Dalhart</w:t>
      </w:r>
      <w:r>
        <w:rPr>
          <w:rFonts w:ascii="Times New Roman"/>
          <w:spacing w:val="-3"/>
          <w:sz w:val="20"/>
        </w:rPr>
        <w:t xml:space="preserve"> </w:t>
      </w:r>
      <w:r>
        <w:rPr>
          <w:rFonts w:ascii="Times New Roman"/>
          <w:sz w:val="20"/>
        </w:rPr>
        <w:t>Unit. A review of the daily population report for the previous twelve months as well as observations made during the site review indicated that no female inmates are or were housed at the facility in the previous twelve months.</w:t>
      </w:r>
    </w:p>
    <w:p w14:paraId="4EF8CC21" w14:textId="77777777" w:rsidR="002B622E" w:rsidRDefault="002B622E">
      <w:pPr>
        <w:pStyle w:val="BodyText"/>
      </w:pPr>
    </w:p>
    <w:p w14:paraId="39BC001B" w14:textId="77777777" w:rsidR="002B622E" w:rsidRDefault="00000000">
      <w:pPr>
        <w:pStyle w:val="ListParagraph"/>
        <w:numPr>
          <w:ilvl w:val="1"/>
          <w:numId w:val="214"/>
        </w:numPr>
        <w:tabs>
          <w:tab w:val="left" w:pos="1185"/>
        </w:tabs>
        <w:ind w:right="559" w:firstLine="0"/>
        <w:jc w:val="both"/>
        <w:rPr>
          <w:rFonts w:ascii="Times New Roman"/>
          <w:sz w:val="20"/>
        </w:rPr>
      </w:pPr>
      <w:r>
        <w:rPr>
          <w:rFonts w:ascii="Times New Roman"/>
          <w:b/>
          <w:sz w:val="20"/>
        </w:rPr>
        <w:t xml:space="preserve">(c): </w:t>
      </w:r>
      <w:r>
        <w:rPr>
          <w:rFonts w:ascii="Times New Roman"/>
          <w:sz w:val="20"/>
        </w:rPr>
        <w:t xml:space="preserve">The Safe Prisons/PREA Plan, page 9 and </w:t>
      </w:r>
      <w:hyperlink r:id="rId33">
        <w:r w:rsidR="002B622E">
          <w:rPr>
            <w:rFonts w:ascii="Times New Roman"/>
            <w:sz w:val="20"/>
          </w:rPr>
          <w:t>AD-03.22</w:t>
        </w:r>
      </w:hyperlink>
      <w:r>
        <w:rPr>
          <w:rFonts w:ascii="Times New Roman"/>
          <w:sz w:val="20"/>
        </w:rPr>
        <w:t xml:space="preserve"> page 4, requires staff to document all cross-gender strip searches,</w:t>
      </w:r>
      <w:r>
        <w:rPr>
          <w:rFonts w:ascii="Times New Roman"/>
          <w:spacing w:val="-1"/>
          <w:sz w:val="20"/>
        </w:rPr>
        <w:t xml:space="preserve"> </w:t>
      </w:r>
      <w:r>
        <w:rPr>
          <w:rFonts w:ascii="Times New Roman"/>
          <w:sz w:val="20"/>
        </w:rPr>
        <w:t>cross</w:t>
      </w:r>
      <w:r>
        <w:rPr>
          <w:rFonts w:ascii="Times New Roman"/>
          <w:spacing w:val="-1"/>
          <w:sz w:val="20"/>
        </w:rPr>
        <w:t xml:space="preserve"> </w:t>
      </w:r>
      <w:r>
        <w:rPr>
          <w:rFonts w:ascii="Times New Roman"/>
          <w:sz w:val="20"/>
        </w:rPr>
        <w:t>gender</w:t>
      </w:r>
      <w:r>
        <w:rPr>
          <w:rFonts w:ascii="Times New Roman"/>
          <w:spacing w:val="-1"/>
          <w:sz w:val="20"/>
        </w:rPr>
        <w:t xml:space="preserve"> </w:t>
      </w:r>
      <w:r>
        <w:rPr>
          <w:rFonts w:ascii="Times New Roman"/>
          <w:sz w:val="20"/>
        </w:rPr>
        <w:t>visual</w:t>
      </w:r>
      <w:r>
        <w:rPr>
          <w:rFonts w:ascii="Times New Roman"/>
          <w:spacing w:val="-1"/>
          <w:sz w:val="20"/>
        </w:rPr>
        <w:t xml:space="preserve"> </w:t>
      </w:r>
      <w:r>
        <w:rPr>
          <w:rFonts w:ascii="Times New Roman"/>
          <w:sz w:val="20"/>
        </w:rPr>
        <w:t>body cavity searches</w:t>
      </w:r>
      <w:r>
        <w:rPr>
          <w:rFonts w:ascii="Times New Roman"/>
          <w:spacing w:val="-1"/>
          <w:sz w:val="20"/>
        </w:rPr>
        <w:t xml:space="preserve"> </w:t>
      </w:r>
      <w:r>
        <w:rPr>
          <w:rFonts w:ascii="Times New Roman"/>
          <w:sz w:val="20"/>
        </w:rPr>
        <w:t>and cross</w:t>
      </w:r>
      <w:r>
        <w:rPr>
          <w:rFonts w:ascii="Times New Roman"/>
          <w:spacing w:val="-1"/>
          <w:sz w:val="20"/>
        </w:rPr>
        <w:t xml:space="preserve"> </w:t>
      </w:r>
      <w:r>
        <w:rPr>
          <w:rFonts w:ascii="Times New Roman"/>
          <w:sz w:val="20"/>
        </w:rPr>
        <w:t>gender pat</w:t>
      </w:r>
      <w:r>
        <w:rPr>
          <w:rFonts w:ascii="Times New Roman"/>
          <w:spacing w:val="-1"/>
          <w:sz w:val="20"/>
        </w:rPr>
        <w:t xml:space="preserve"> </w:t>
      </w:r>
      <w:r>
        <w:rPr>
          <w:rFonts w:ascii="Times New Roman"/>
          <w:sz w:val="20"/>
        </w:rPr>
        <w:t>searches</w:t>
      </w:r>
      <w:r>
        <w:rPr>
          <w:rFonts w:ascii="Times New Roman"/>
          <w:spacing w:val="-1"/>
          <w:sz w:val="20"/>
        </w:rPr>
        <w:t xml:space="preserve"> </w:t>
      </w:r>
      <w:r>
        <w:rPr>
          <w:rFonts w:ascii="Times New Roman"/>
          <w:sz w:val="20"/>
        </w:rPr>
        <w:t>of female</w:t>
      </w:r>
      <w:r>
        <w:rPr>
          <w:rFonts w:ascii="Times New Roman"/>
          <w:spacing w:val="-1"/>
          <w:sz w:val="20"/>
        </w:rPr>
        <w:t xml:space="preserve"> </w:t>
      </w:r>
      <w:r>
        <w:rPr>
          <w:rFonts w:ascii="Times New Roman"/>
          <w:sz w:val="20"/>
        </w:rPr>
        <w:t>inmates</w:t>
      </w:r>
      <w:r>
        <w:rPr>
          <w:rFonts w:ascii="Times New Roman"/>
          <w:spacing w:val="-1"/>
          <w:sz w:val="20"/>
        </w:rPr>
        <w:t xml:space="preserve"> </w:t>
      </w:r>
      <w:r>
        <w:rPr>
          <w:rFonts w:ascii="Times New Roman"/>
          <w:sz w:val="20"/>
        </w:rPr>
        <w:t>by the</w:t>
      </w:r>
      <w:r>
        <w:rPr>
          <w:rFonts w:ascii="Times New Roman"/>
          <w:spacing w:val="-1"/>
          <w:sz w:val="20"/>
        </w:rPr>
        <w:t xml:space="preserve"> </w:t>
      </w:r>
      <w:r>
        <w:rPr>
          <w:rFonts w:ascii="Times New Roman"/>
          <w:sz w:val="20"/>
        </w:rPr>
        <w:t>security supervisor through the</w:t>
      </w:r>
      <w:r>
        <w:rPr>
          <w:rFonts w:ascii="Times New Roman"/>
          <w:spacing w:val="-3"/>
          <w:sz w:val="20"/>
        </w:rPr>
        <w:t xml:space="preserve"> </w:t>
      </w:r>
      <w:r>
        <w:rPr>
          <w:rFonts w:ascii="Times New Roman"/>
          <w:sz w:val="20"/>
        </w:rPr>
        <w:t>approving Warden.</w:t>
      </w:r>
      <w:r>
        <w:rPr>
          <w:rFonts w:ascii="Times New Roman"/>
          <w:spacing w:val="-1"/>
          <w:sz w:val="20"/>
        </w:rPr>
        <w:t xml:space="preserve"> </w:t>
      </w:r>
      <w:r>
        <w:rPr>
          <w:rFonts w:ascii="Times New Roman"/>
          <w:sz w:val="20"/>
        </w:rPr>
        <w:t>The</w:t>
      </w:r>
      <w:r>
        <w:rPr>
          <w:rFonts w:ascii="Times New Roman"/>
          <w:spacing w:val="-3"/>
          <w:sz w:val="20"/>
        </w:rPr>
        <w:t xml:space="preserve"> </w:t>
      </w:r>
      <w:r>
        <w:rPr>
          <w:rFonts w:ascii="Times New Roman"/>
          <w:sz w:val="20"/>
        </w:rPr>
        <w:t>PAQ</w:t>
      </w:r>
      <w:r>
        <w:rPr>
          <w:rFonts w:ascii="Times New Roman"/>
          <w:spacing w:val="-1"/>
          <w:sz w:val="20"/>
        </w:rPr>
        <w:t xml:space="preserve"> </w:t>
      </w:r>
      <w:r>
        <w:rPr>
          <w:rFonts w:ascii="Times New Roman"/>
          <w:sz w:val="20"/>
        </w:rPr>
        <w:t>indicated</w:t>
      </w:r>
      <w:r>
        <w:rPr>
          <w:rFonts w:ascii="Times New Roman"/>
          <w:spacing w:val="-2"/>
          <w:sz w:val="20"/>
        </w:rPr>
        <w:t xml:space="preserve"> </w:t>
      </w:r>
      <w:r>
        <w:rPr>
          <w:rFonts w:ascii="Times New Roman"/>
          <w:sz w:val="20"/>
        </w:rPr>
        <w:t>that</w:t>
      </w:r>
      <w:r>
        <w:rPr>
          <w:rFonts w:ascii="Times New Roman"/>
          <w:spacing w:val="-3"/>
          <w:sz w:val="20"/>
        </w:rPr>
        <w:t xml:space="preserve"> </w:t>
      </w:r>
      <w:r>
        <w:rPr>
          <w:rFonts w:ascii="Times New Roman"/>
          <w:sz w:val="20"/>
        </w:rPr>
        <w:t>no</w:t>
      </w:r>
      <w:r>
        <w:rPr>
          <w:rFonts w:ascii="Times New Roman"/>
          <w:spacing w:val="-2"/>
          <w:sz w:val="20"/>
        </w:rPr>
        <w:t xml:space="preserve"> </w:t>
      </w:r>
      <w:r>
        <w:rPr>
          <w:rFonts w:ascii="Times New Roman"/>
          <w:sz w:val="20"/>
        </w:rPr>
        <w:t>cross-gender</w:t>
      </w:r>
      <w:r>
        <w:rPr>
          <w:rFonts w:ascii="Times New Roman"/>
          <w:spacing w:val="-2"/>
          <w:sz w:val="20"/>
        </w:rPr>
        <w:t xml:space="preserve"> </w:t>
      </w:r>
      <w:r>
        <w:rPr>
          <w:rFonts w:ascii="Times New Roman"/>
          <w:sz w:val="20"/>
        </w:rPr>
        <w:t>searches</w:t>
      </w:r>
      <w:r>
        <w:rPr>
          <w:rFonts w:ascii="Times New Roman"/>
          <w:spacing w:val="-1"/>
          <w:sz w:val="20"/>
        </w:rPr>
        <w:t xml:space="preserve"> </w:t>
      </w:r>
      <w:r>
        <w:rPr>
          <w:rFonts w:ascii="Times New Roman"/>
          <w:sz w:val="20"/>
        </w:rPr>
        <w:t>have</w:t>
      </w:r>
      <w:r>
        <w:rPr>
          <w:rFonts w:ascii="Times New Roman"/>
          <w:spacing w:val="-1"/>
          <w:sz w:val="20"/>
        </w:rPr>
        <w:t xml:space="preserve"> </w:t>
      </w:r>
      <w:r>
        <w:rPr>
          <w:rFonts w:ascii="Times New Roman"/>
          <w:sz w:val="20"/>
        </w:rPr>
        <w:t>been conducted</w:t>
      </w:r>
      <w:r>
        <w:rPr>
          <w:rFonts w:ascii="Times New Roman"/>
          <w:spacing w:val="-1"/>
          <w:sz w:val="20"/>
        </w:rPr>
        <w:t xml:space="preserve"> </w:t>
      </w:r>
      <w:r>
        <w:rPr>
          <w:rFonts w:ascii="Times New Roman"/>
          <w:sz w:val="20"/>
        </w:rPr>
        <w:t>in the</w:t>
      </w:r>
      <w:r>
        <w:rPr>
          <w:rFonts w:ascii="Times New Roman"/>
          <w:spacing w:val="-1"/>
          <w:sz w:val="20"/>
        </w:rPr>
        <w:t xml:space="preserve"> </w:t>
      </w:r>
      <w:r>
        <w:rPr>
          <w:rFonts w:ascii="Times New Roman"/>
          <w:sz w:val="20"/>
        </w:rPr>
        <w:t>previous</w:t>
      </w:r>
      <w:r>
        <w:rPr>
          <w:rFonts w:ascii="Times New Roman"/>
          <w:spacing w:val="-1"/>
          <w:sz w:val="20"/>
        </w:rPr>
        <w:t xml:space="preserve"> </w:t>
      </w:r>
      <w:r>
        <w:rPr>
          <w:rFonts w:ascii="Times New Roman"/>
          <w:sz w:val="20"/>
        </w:rPr>
        <w:t>twelve months and that female inmates are not housed at the facility.</w:t>
      </w:r>
    </w:p>
    <w:p w14:paraId="7C5CD7C8" w14:textId="77777777" w:rsidR="002B622E" w:rsidRDefault="00000000">
      <w:pPr>
        <w:pStyle w:val="ListParagraph"/>
        <w:numPr>
          <w:ilvl w:val="1"/>
          <w:numId w:val="213"/>
        </w:numPr>
        <w:tabs>
          <w:tab w:val="left" w:pos="1157"/>
        </w:tabs>
        <w:spacing w:before="229"/>
        <w:ind w:right="554" w:firstLine="0"/>
        <w:jc w:val="both"/>
        <w:rPr>
          <w:rFonts w:ascii="Times New Roman" w:hAnsi="Times New Roman"/>
          <w:b/>
          <w:sz w:val="20"/>
        </w:rPr>
      </w:pPr>
      <w:r>
        <w:rPr>
          <w:rFonts w:ascii="Times New Roman" w:hAnsi="Times New Roman"/>
          <w:b/>
          <w:sz w:val="20"/>
        </w:rPr>
        <w:t>(d):</w:t>
      </w:r>
      <w:r>
        <w:rPr>
          <w:rFonts w:ascii="Times New Roman" w:hAnsi="Times New Roman"/>
          <w:b/>
          <w:spacing w:val="-1"/>
          <w:sz w:val="20"/>
        </w:rPr>
        <w:t xml:space="preserve"> </w:t>
      </w:r>
      <w:r>
        <w:rPr>
          <w:rFonts w:ascii="Times New Roman" w:hAnsi="Times New Roman"/>
          <w:sz w:val="20"/>
        </w:rPr>
        <w:t>The</w:t>
      </w:r>
      <w:r>
        <w:rPr>
          <w:rFonts w:ascii="Times New Roman" w:hAnsi="Times New Roman"/>
          <w:spacing w:val="-4"/>
          <w:sz w:val="20"/>
        </w:rPr>
        <w:t xml:space="preserve"> </w:t>
      </w:r>
      <w:r>
        <w:rPr>
          <w:rFonts w:ascii="Times New Roman" w:hAnsi="Times New Roman"/>
          <w:sz w:val="20"/>
        </w:rPr>
        <w:t>Safe</w:t>
      </w:r>
      <w:r>
        <w:rPr>
          <w:rFonts w:ascii="Times New Roman" w:hAnsi="Times New Roman"/>
          <w:spacing w:val="-2"/>
          <w:sz w:val="20"/>
        </w:rPr>
        <w:t xml:space="preserve"> </w:t>
      </w:r>
      <w:r>
        <w:rPr>
          <w:rFonts w:ascii="Times New Roman" w:hAnsi="Times New Roman"/>
          <w:sz w:val="20"/>
        </w:rPr>
        <w:t>Prisons/PREA</w:t>
      </w:r>
      <w:r>
        <w:rPr>
          <w:rFonts w:ascii="Times New Roman" w:hAnsi="Times New Roman"/>
          <w:spacing w:val="-2"/>
          <w:sz w:val="20"/>
        </w:rPr>
        <w:t xml:space="preserve"> </w:t>
      </w:r>
      <w:r>
        <w:rPr>
          <w:rFonts w:ascii="Times New Roman" w:hAnsi="Times New Roman"/>
          <w:sz w:val="20"/>
        </w:rPr>
        <w:t>Plan,</w:t>
      </w:r>
      <w:r>
        <w:rPr>
          <w:rFonts w:ascii="Times New Roman" w:hAnsi="Times New Roman"/>
          <w:spacing w:val="-2"/>
          <w:sz w:val="20"/>
        </w:rPr>
        <w:t xml:space="preserve"> </w:t>
      </w:r>
      <w:r>
        <w:rPr>
          <w:rFonts w:ascii="Times New Roman" w:hAnsi="Times New Roman"/>
          <w:sz w:val="20"/>
        </w:rPr>
        <w:t>page</w:t>
      </w:r>
      <w:r>
        <w:rPr>
          <w:rFonts w:ascii="Times New Roman" w:hAnsi="Times New Roman"/>
          <w:spacing w:val="-4"/>
          <w:sz w:val="20"/>
        </w:rPr>
        <w:t xml:space="preserve"> </w:t>
      </w:r>
      <w:r>
        <w:rPr>
          <w:rFonts w:ascii="Times New Roman" w:hAnsi="Times New Roman"/>
          <w:sz w:val="20"/>
        </w:rPr>
        <w:t>9,</w:t>
      </w:r>
      <w:r>
        <w:rPr>
          <w:rFonts w:ascii="Times New Roman" w:hAnsi="Times New Roman"/>
          <w:spacing w:val="-4"/>
          <w:sz w:val="20"/>
        </w:rPr>
        <w:t xml:space="preserve"> </w:t>
      </w:r>
      <w:r>
        <w:rPr>
          <w:rFonts w:ascii="Times New Roman" w:hAnsi="Times New Roman"/>
          <w:sz w:val="20"/>
        </w:rPr>
        <w:t>section</w:t>
      </w:r>
      <w:r>
        <w:rPr>
          <w:rFonts w:ascii="Times New Roman" w:hAnsi="Times New Roman"/>
          <w:spacing w:val="-1"/>
          <w:sz w:val="20"/>
        </w:rPr>
        <w:t xml:space="preserve"> </w:t>
      </w:r>
      <w:r>
        <w:rPr>
          <w:rFonts w:ascii="Times New Roman" w:hAnsi="Times New Roman"/>
          <w:sz w:val="20"/>
        </w:rPr>
        <w:t>B</w:t>
      </w:r>
      <w:r>
        <w:rPr>
          <w:rFonts w:ascii="Times New Roman" w:hAnsi="Times New Roman"/>
          <w:spacing w:val="-5"/>
          <w:sz w:val="20"/>
        </w:rPr>
        <w:t xml:space="preserve"> </w:t>
      </w:r>
      <w:r>
        <w:rPr>
          <w:rFonts w:ascii="Times New Roman" w:hAnsi="Times New Roman"/>
          <w:sz w:val="20"/>
        </w:rPr>
        <w:t>as</w:t>
      </w:r>
      <w:r>
        <w:rPr>
          <w:rFonts w:ascii="Times New Roman" w:hAnsi="Times New Roman"/>
          <w:spacing w:val="-3"/>
          <w:sz w:val="20"/>
        </w:rPr>
        <w:t xml:space="preserve"> </w:t>
      </w:r>
      <w:r>
        <w:rPr>
          <w:rFonts w:ascii="Times New Roman" w:hAnsi="Times New Roman"/>
          <w:sz w:val="20"/>
        </w:rPr>
        <w:t>well</w:t>
      </w:r>
      <w:r>
        <w:rPr>
          <w:rFonts w:ascii="Times New Roman" w:hAnsi="Times New Roman"/>
          <w:spacing w:val="-3"/>
          <w:sz w:val="20"/>
        </w:rPr>
        <w:t xml:space="preserve"> </w:t>
      </w:r>
      <w:r>
        <w:rPr>
          <w:rFonts w:ascii="Times New Roman" w:hAnsi="Times New Roman"/>
          <w:sz w:val="20"/>
        </w:rPr>
        <w:t>as</w:t>
      </w:r>
      <w:r>
        <w:rPr>
          <w:rFonts w:ascii="Times New Roman" w:hAnsi="Times New Roman"/>
          <w:spacing w:val="-3"/>
          <w:sz w:val="20"/>
        </w:rPr>
        <w:t xml:space="preserve"> </w:t>
      </w:r>
      <w:r>
        <w:rPr>
          <w:rFonts w:ascii="Times New Roman" w:hAnsi="Times New Roman"/>
          <w:sz w:val="20"/>
        </w:rPr>
        <w:t>Post</w:t>
      </w:r>
      <w:r>
        <w:rPr>
          <w:rFonts w:ascii="Times New Roman" w:hAnsi="Times New Roman"/>
          <w:spacing w:val="-3"/>
          <w:sz w:val="20"/>
        </w:rPr>
        <w:t xml:space="preserve"> </w:t>
      </w:r>
      <w:r>
        <w:rPr>
          <w:rFonts w:ascii="Times New Roman" w:hAnsi="Times New Roman"/>
          <w:sz w:val="20"/>
        </w:rPr>
        <w:t>Orders,</w:t>
      </w:r>
      <w:r>
        <w:rPr>
          <w:rFonts w:ascii="Times New Roman" w:hAnsi="Times New Roman"/>
          <w:spacing w:val="-4"/>
          <w:sz w:val="20"/>
        </w:rPr>
        <w:t xml:space="preserve"> </w:t>
      </w:r>
      <w:r>
        <w:rPr>
          <w:rFonts w:ascii="Times New Roman" w:hAnsi="Times New Roman"/>
          <w:sz w:val="20"/>
        </w:rPr>
        <w:t>indicate</w:t>
      </w:r>
      <w:r>
        <w:rPr>
          <w:rFonts w:ascii="Times New Roman" w:hAnsi="Times New Roman"/>
          <w:spacing w:val="-2"/>
          <w:sz w:val="20"/>
        </w:rPr>
        <w:t xml:space="preserve"> </w:t>
      </w:r>
      <w:r>
        <w:rPr>
          <w:rFonts w:ascii="Times New Roman" w:hAnsi="Times New Roman"/>
          <w:sz w:val="20"/>
        </w:rPr>
        <w:t>that</w:t>
      </w:r>
      <w:r>
        <w:rPr>
          <w:rFonts w:ascii="Times New Roman" w:hAnsi="Times New Roman"/>
          <w:spacing w:val="-2"/>
          <w:sz w:val="20"/>
        </w:rPr>
        <w:t xml:space="preserve"> </w:t>
      </w:r>
      <w:r>
        <w:rPr>
          <w:rFonts w:ascii="Times New Roman" w:hAnsi="Times New Roman"/>
          <w:sz w:val="20"/>
        </w:rPr>
        <w:t>the</w:t>
      </w:r>
      <w:r>
        <w:rPr>
          <w:rFonts w:ascii="Times New Roman" w:hAnsi="Times New Roman"/>
          <w:spacing w:val="-4"/>
          <w:sz w:val="20"/>
        </w:rPr>
        <w:t xml:space="preserve"> </w:t>
      </w:r>
      <w:r>
        <w:rPr>
          <w:rFonts w:ascii="Times New Roman" w:hAnsi="Times New Roman"/>
          <w:sz w:val="20"/>
        </w:rPr>
        <w:t>facility</w:t>
      </w:r>
      <w:r>
        <w:rPr>
          <w:rFonts w:ascii="Times New Roman" w:hAnsi="Times New Roman"/>
          <w:spacing w:val="-3"/>
          <w:sz w:val="20"/>
        </w:rPr>
        <w:t xml:space="preserve"> </w:t>
      </w:r>
      <w:r>
        <w:rPr>
          <w:rFonts w:ascii="Times New Roman" w:hAnsi="Times New Roman"/>
          <w:sz w:val="20"/>
        </w:rPr>
        <w:t>enables</w:t>
      </w:r>
      <w:r>
        <w:rPr>
          <w:rFonts w:ascii="Times New Roman" w:hAnsi="Times New Roman"/>
          <w:spacing w:val="-3"/>
          <w:sz w:val="20"/>
        </w:rPr>
        <w:t xml:space="preserve"> </w:t>
      </w:r>
      <w:r>
        <w:rPr>
          <w:rFonts w:ascii="Times New Roman" w:hAnsi="Times New Roman"/>
          <w:sz w:val="20"/>
        </w:rPr>
        <w:t>inmates</w:t>
      </w:r>
      <w:r>
        <w:rPr>
          <w:rFonts w:ascii="Times New Roman" w:hAnsi="Times New Roman"/>
          <w:spacing w:val="-3"/>
          <w:sz w:val="20"/>
        </w:rPr>
        <w:t xml:space="preserve"> </w:t>
      </w:r>
      <w:r>
        <w:rPr>
          <w:rFonts w:ascii="Times New Roman" w:hAnsi="Times New Roman"/>
          <w:sz w:val="20"/>
        </w:rPr>
        <w:t>to shower, perform bodily functions and change clothes without staff of the opposite gender viewing their breasts, buttocks or genitalia. Additionally, they require staff of the opposite gender to announce their presence prior to entering a housing unit. Interviews</w:t>
      </w:r>
      <w:r>
        <w:rPr>
          <w:rFonts w:ascii="Times New Roman" w:hAnsi="Times New Roman"/>
          <w:spacing w:val="-1"/>
          <w:sz w:val="20"/>
        </w:rPr>
        <w:t xml:space="preserve"> </w:t>
      </w:r>
      <w:r>
        <w:rPr>
          <w:rFonts w:ascii="Times New Roman" w:hAnsi="Times New Roman"/>
          <w:sz w:val="20"/>
        </w:rPr>
        <w:t>with</w:t>
      </w:r>
      <w:r>
        <w:rPr>
          <w:rFonts w:ascii="Times New Roman" w:hAnsi="Times New Roman"/>
          <w:spacing w:val="-2"/>
          <w:sz w:val="20"/>
        </w:rPr>
        <w:t xml:space="preserve"> </w:t>
      </w:r>
      <w:r>
        <w:rPr>
          <w:rFonts w:ascii="Times New Roman" w:hAnsi="Times New Roman"/>
          <w:sz w:val="20"/>
        </w:rPr>
        <w:t>random inmates</w:t>
      </w:r>
      <w:r>
        <w:rPr>
          <w:rFonts w:ascii="Times New Roman" w:hAnsi="Times New Roman"/>
          <w:spacing w:val="-1"/>
          <w:sz w:val="20"/>
        </w:rPr>
        <w:t xml:space="preserve"> </w:t>
      </w:r>
      <w:r>
        <w:rPr>
          <w:rFonts w:ascii="Times New Roman" w:hAnsi="Times New Roman"/>
          <w:sz w:val="20"/>
        </w:rPr>
        <w:t>and interviews</w:t>
      </w:r>
      <w:r>
        <w:rPr>
          <w:rFonts w:ascii="Times New Roman" w:hAnsi="Times New Roman"/>
          <w:spacing w:val="-1"/>
          <w:sz w:val="20"/>
        </w:rPr>
        <w:t xml:space="preserve"> </w:t>
      </w:r>
      <w:r>
        <w:rPr>
          <w:rFonts w:ascii="Times New Roman" w:hAnsi="Times New Roman"/>
          <w:sz w:val="20"/>
        </w:rPr>
        <w:t>with</w:t>
      </w:r>
      <w:r>
        <w:rPr>
          <w:rFonts w:ascii="Times New Roman" w:hAnsi="Times New Roman"/>
          <w:spacing w:val="-2"/>
          <w:sz w:val="20"/>
        </w:rPr>
        <w:t xml:space="preserve"> </w:t>
      </w:r>
      <w:r>
        <w:rPr>
          <w:rFonts w:ascii="Times New Roman" w:hAnsi="Times New Roman"/>
          <w:sz w:val="20"/>
        </w:rPr>
        <w:t>random staff indicated that</w:t>
      </w:r>
      <w:r>
        <w:rPr>
          <w:rFonts w:ascii="Times New Roman" w:hAnsi="Times New Roman"/>
          <w:spacing w:val="-1"/>
          <w:sz w:val="20"/>
        </w:rPr>
        <w:t xml:space="preserve"> </w:t>
      </w:r>
      <w:r>
        <w:rPr>
          <w:rFonts w:ascii="Times New Roman" w:hAnsi="Times New Roman"/>
          <w:sz w:val="20"/>
        </w:rPr>
        <w:t>inmates</w:t>
      </w:r>
      <w:r>
        <w:rPr>
          <w:rFonts w:ascii="Times New Roman" w:hAnsi="Times New Roman"/>
          <w:spacing w:val="-4"/>
          <w:sz w:val="20"/>
        </w:rPr>
        <w:t xml:space="preserve"> </w:t>
      </w:r>
      <w:r>
        <w:rPr>
          <w:rFonts w:ascii="Times New Roman" w:hAnsi="Times New Roman"/>
          <w:sz w:val="20"/>
        </w:rPr>
        <w:t>have</w:t>
      </w:r>
      <w:r>
        <w:rPr>
          <w:rFonts w:ascii="Times New Roman" w:hAnsi="Times New Roman"/>
          <w:spacing w:val="-3"/>
          <w:sz w:val="20"/>
        </w:rPr>
        <w:t xml:space="preserve"> </w:t>
      </w:r>
      <w:r>
        <w:rPr>
          <w:rFonts w:ascii="Times New Roman" w:hAnsi="Times New Roman"/>
          <w:sz w:val="20"/>
        </w:rPr>
        <w:t>privacy</w:t>
      </w:r>
      <w:r>
        <w:rPr>
          <w:rFonts w:ascii="Times New Roman" w:hAnsi="Times New Roman"/>
          <w:spacing w:val="-2"/>
          <w:sz w:val="20"/>
        </w:rPr>
        <w:t xml:space="preserve"> </w:t>
      </w:r>
      <w:r>
        <w:rPr>
          <w:rFonts w:ascii="Times New Roman" w:hAnsi="Times New Roman"/>
          <w:sz w:val="20"/>
        </w:rPr>
        <w:t>when</w:t>
      </w:r>
      <w:r>
        <w:rPr>
          <w:rFonts w:ascii="Times New Roman" w:hAnsi="Times New Roman"/>
          <w:spacing w:val="-2"/>
          <w:sz w:val="20"/>
        </w:rPr>
        <w:t xml:space="preserve"> </w:t>
      </w:r>
      <w:r>
        <w:rPr>
          <w:rFonts w:ascii="Times New Roman" w:hAnsi="Times New Roman"/>
          <w:sz w:val="20"/>
        </w:rPr>
        <w:t>showering,</w:t>
      </w:r>
      <w:r>
        <w:rPr>
          <w:rFonts w:ascii="Times New Roman" w:hAnsi="Times New Roman"/>
          <w:spacing w:val="-3"/>
          <w:sz w:val="20"/>
        </w:rPr>
        <w:t xml:space="preserve"> </w:t>
      </w:r>
      <w:r>
        <w:rPr>
          <w:rFonts w:ascii="Times New Roman" w:hAnsi="Times New Roman"/>
          <w:sz w:val="20"/>
        </w:rPr>
        <w:t>using the</w:t>
      </w:r>
      <w:r>
        <w:rPr>
          <w:rFonts w:ascii="Times New Roman" w:hAnsi="Times New Roman"/>
          <w:spacing w:val="-7"/>
          <w:sz w:val="20"/>
        </w:rPr>
        <w:t xml:space="preserve"> </w:t>
      </w:r>
      <w:r>
        <w:rPr>
          <w:rFonts w:ascii="Times New Roman" w:hAnsi="Times New Roman"/>
          <w:sz w:val="20"/>
        </w:rPr>
        <w:t>restroom</w:t>
      </w:r>
      <w:r>
        <w:rPr>
          <w:rFonts w:ascii="Times New Roman" w:hAnsi="Times New Roman"/>
          <w:spacing w:val="-7"/>
          <w:sz w:val="20"/>
        </w:rPr>
        <w:t xml:space="preserve"> </w:t>
      </w:r>
      <w:r>
        <w:rPr>
          <w:rFonts w:ascii="Times New Roman" w:hAnsi="Times New Roman"/>
          <w:sz w:val="20"/>
        </w:rPr>
        <w:t>and</w:t>
      </w:r>
      <w:r>
        <w:rPr>
          <w:rFonts w:ascii="Times New Roman" w:hAnsi="Times New Roman"/>
          <w:spacing w:val="-7"/>
          <w:sz w:val="20"/>
        </w:rPr>
        <w:t xml:space="preserve"> </w:t>
      </w:r>
      <w:r>
        <w:rPr>
          <w:rFonts w:ascii="Times New Roman" w:hAnsi="Times New Roman"/>
          <w:sz w:val="20"/>
        </w:rPr>
        <w:t>changing</w:t>
      </w:r>
      <w:r>
        <w:rPr>
          <w:rFonts w:ascii="Times New Roman" w:hAnsi="Times New Roman"/>
          <w:spacing w:val="-7"/>
          <w:sz w:val="20"/>
        </w:rPr>
        <w:t xml:space="preserve"> </w:t>
      </w:r>
      <w:r>
        <w:rPr>
          <w:rFonts w:ascii="Times New Roman" w:hAnsi="Times New Roman"/>
          <w:sz w:val="20"/>
        </w:rPr>
        <w:t>clothes</w:t>
      </w:r>
      <w:r>
        <w:rPr>
          <w:rFonts w:ascii="Times New Roman" w:hAnsi="Times New Roman"/>
          <w:spacing w:val="-8"/>
          <w:sz w:val="20"/>
        </w:rPr>
        <w:t xml:space="preserve"> </w:t>
      </w:r>
      <w:r>
        <w:rPr>
          <w:rFonts w:ascii="Times New Roman" w:hAnsi="Times New Roman"/>
          <w:sz w:val="20"/>
        </w:rPr>
        <w:t>via</w:t>
      </w:r>
      <w:r>
        <w:rPr>
          <w:rFonts w:ascii="Times New Roman" w:hAnsi="Times New Roman"/>
          <w:spacing w:val="-8"/>
          <w:sz w:val="20"/>
        </w:rPr>
        <w:t xml:space="preserve"> </w:t>
      </w:r>
      <w:r>
        <w:rPr>
          <w:rFonts w:ascii="Times New Roman" w:hAnsi="Times New Roman"/>
          <w:sz w:val="20"/>
        </w:rPr>
        <w:t>privacy</w:t>
      </w:r>
      <w:r>
        <w:rPr>
          <w:rFonts w:ascii="Times New Roman" w:hAnsi="Times New Roman"/>
          <w:spacing w:val="-9"/>
          <w:sz w:val="20"/>
        </w:rPr>
        <w:t xml:space="preserve"> </w:t>
      </w:r>
      <w:r>
        <w:rPr>
          <w:rFonts w:ascii="Times New Roman" w:hAnsi="Times New Roman"/>
          <w:sz w:val="20"/>
        </w:rPr>
        <w:t>barriers.</w:t>
      </w:r>
      <w:r>
        <w:rPr>
          <w:rFonts w:ascii="Times New Roman" w:hAnsi="Times New Roman"/>
          <w:spacing w:val="-7"/>
          <w:sz w:val="20"/>
        </w:rPr>
        <w:t xml:space="preserve"> </w:t>
      </w:r>
      <w:r>
        <w:rPr>
          <w:rFonts w:ascii="Times New Roman" w:hAnsi="Times New Roman"/>
          <w:sz w:val="20"/>
        </w:rPr>
        <w:t>Interviews</w:t>
      </w:r>
      <w:r>
        <w:rPr>
          <w:rFonts w:ascii="Times New Roman" w:hAnsi="Times New Roman"/>
          <w:spacing w:val="-8"/>
          <w:sz w:val="20"/>
        </w:rPr>
        <w:t xml:space="preserve"> </w:t>
      </w:r>
      <w:r>
        <w:rPr>
          <w:rFonts w:ascii="Times New Roman" w:hAnsi="Times New Roman"/>
          <w:sz w:val="20"/>
        </w:rPr>
        <w:t>also</w:t>
      </w:r>
      <w:r>
        <w:rPr>
          <w:rFonts w:ascii="Times New Roman" w:hAnsi="Times New Roman"/>
          <w:spacing w:val="-7"/>
          <w:sz w:val="20"/>
        </w:rPr>
        <w:t xml:space="preserve"> </w:t>
      </w:r>
      <w:r>
        <w:rPr>
          <w:rFonts w:ascii="Times New Roman" w:hAnsi="Times New Roman"/>
          <w:sz w:val="20"/>
        </w:rPr>
        <w:t>confirm</w:t>
      </w:r>
      <w:r>
        <w:rPr>
          <w:rFonts w:ascii="Times New Roman" w:hAnsi="Times New Roman"/>
          <w:spacing w:val="-7"/>
          <w:sz w:val="20"/>
        </w:rPr>
        <w:t xml:space="preserve"> </w:t>
      </w:r>
      <w:r>
        <w:rPr>
          <w:rFonts w:ascii="Times New Roman" w:hAnsi="Times New Roman"/>
          <w:sz w:val="20"/>
        </w:rPr>
        <w:t>that</w:t>
      </w:r>
      <w:r>
        <w:rPr>
          <w:rFonts w:ascii="Times New Roman" w:hAnsi="Times New Roman"/>
          <w:spacing w:val="-8"/>
          <w:sz w:val="20"/>
        </w:rPr>
        <w:t xml:space="preserve"> </w:t>
      </w:r>
      <w:r>
        <w:rPr>
          <w:rFonts w:ascii="Times New Roman" w:hAnsi="Times New Roman"/>
          <w:sz w:val="20"/>
        </w:rPr>
        <w:t>staff</w:t>
      </w:r>
      <w:r>
        <w:rPr>
          <w:rFonts w:ascii="Times New Roman" w:hAnsi="Times New Roman"/>
          <w:spacing w:val="-9"/>
          <w:sz w:val="20"/>
        </w:rPr>
        <w:t xml:space="preserve"> </w:t>
      </w:r>
      <w:r>
        <w:rPr>
          <w:rFonts w:ascii="Times New Roman" w:hAnsi="Times New Roman"/>
          <w:sz w:val="20"/>
        </w:rPr>
        <w:t>of</w:t>
      </w:r>
      <w:r>
        <w:rPr>
          <w:rFonts w:ascii="Times New Roman" w:hAnsi="Times New Roman"/>
          <w:spacing w:val="-7"/>
          <w:sz w:val="20"/>
        </w:rPr>
        <w:t xml:space="preserve"> </w:t>
      </w:r>
      <w:r>
        <w:rPr>
          <w:rFonts w:ascii="Times New Roman" w:hAnsi="Times New Roman"/>
          <w:sz w:val="20"/>
        </w:rPr>
        <w:t>the</w:t>
      </w:r>
      <w:r>
        <w:rPr>
          <w:rFonts w:ascii="Times New Roman" w:hAnsi="Times New Roman"/>
          <w:spacing w:val="-7"/>
          <w:sz w:val="20"/>
        </w:rPr>
        <w:t xml:space="preserve"> </w:t>
      </w:r>
      <w:r>
        <w:rPr>
          <w:rFonts w:ascii="Times New Roman" w:hAnsi="Times New Roman"/>
          <w:sz w:val="20"/>
        </w:rPr>
        <w:t>opposite</w:t>
      </w:r>
      <w:r>
        <w:rPr>
          <w:rFonts w:ascii="Times New Roman" w:hAnsi="Times New Roman"/>
          <w:spacing w:val="-8"/>
          <w:sz w:val="20"/>
        </w:rPr>
        <w:t xml:space="preserve"> </w:t>
      </w:r>
      <w:r>
        <w:rPr>
          <w:rFonts w:ascii="Times New Roman" w:hAnsi="Times New Roman"/>
          <w:sz w:val="20"/>
        </w:rPr>
        <w:t>gender</w:t>
      </w:r>
      <w:r>
        <w:rPr>
          <w:rFonts w:ascii="Times New Roman" w:hAnsi="Times New Roman"/>
          <w:spacing w:val="-7"/>
          <w:sz w:val="20"/>
        </w:rPr>
        <w:t xml:space="preserve"> </w:t>
      </w:r>
      <w:r>
        <w:rPr>
          <w:rFonts w:ascii="Times New Roman" w:hAnsi="Times New Roman"/>
          <w:sz w:val="20"/>
        </w:rPr>
        <w:t>announce</w:t>
      </w:r>
      <w:r>
        <w:rPr>
          <w:rFonts w:ascii="Times New Roman" w:hAnsi="Times New Roman"/>
          <w:spacing w:val="-7"/>
          <w:sz w:val="20"/>
        </w:rPr>
        <w:t xml:space="preserve"> </w:t>
      </w:r>
      <w:r>
        <w:rPr>
          <w:rFonts w:ascii="Times New Roman" w:hAnsi="Times New Roman"/>
          <w:sz w:val="20"/>
        </w:rPr>
        <w:t>their presence when entering a housing unit. Some inmates interviewed stated that they didn’t hear or didn’t pay attention to an announcement</w:t>
      </w:r>
      <w:r>
        <w:rPr>
          <w:rFonts w:ascii="Times New Roman" w:hAnsi="Times New Roman"/>
          <w:spacing w:val="-9"/>
          <w:sz w:val="20"/>
        </w:rPr>
        <w:t xml:space="preserve"> </w:t>
      </w:r>
      <w:r>
        <w:rPr>
          <w:rFonts w:ascii="Times New Roman" w:hAnsi="Times New Roman"/>
          <w:sz w:val="20"/>
        </w:rPr>
        <w:t>by</w:t>
      </w:r>
      <w:r>
        <w:rPr>
          <w:rFonts w:ascii="Times New Roman" w:hAnsi="Times New Roman"/>
          <w:spacing w:val="-8"/>
          <w:sz w:val="20"/>
        </w:rPr>
        <w:t xml:space="preserve"> </w:t>
      </w:r>
      <w:r>
        <w:rPr>
          <w:rFonts w:ascii="Times New Roman" w:hAnsi="Times New Roman"/>
          <w:sz w:val="20"/>
        </w:rPr>
        <w:t>female</w:t>
      </w:r>
      <w:r>
        <w:rPr>
          <w:rFonts w:ascii="Times New Roman" w:hAnsi="Times New Roman"/>
          <w:spacing w:val="-9"/>
          <w:sz w:val="20"/>
        </w:rPr>
        <w:t xml:space="preserve"> </w:t>
      </w:r>
      <w:r>
        <w:rPr>
          <w:rFonts w:ascii="Times New Roman" w:hAnsi="Times New Roman"/>
          <w:sz w:val="20"/>
        </w:rPr>
        <w:t>staff.</w:t>
      </w:r>
      <w:r>
        <w:rPr>
          <w:rFonts w:ascii="Times New Roman" w:hAnsi="Times New Roman"/>
          <w:spacing w:val="30"/>
          <w:sz w:val="20"/>
        </w:rPr>
        <w:t xml:space="preserve"> </w:t>
      </w:r>
      <w:r>
        <w:rPr>
          <w:rFonts w:ascii="Times New Roman" w:hAnsi="Times New Roman"/>
          <w:sz w:val="20"/>
        </w:rPr>
        <w:t>During</w:t>
      </w:r>
      <w:r>
        <w:rPr>
          <w:rFonts w:ascii="Times New Roman" w:hAnsi="Times New Roman"/>
          <w:spacing w:val="-8"/>
          <w:sz w:val="20"/>
        </w:rPr>
        <w:t xml:space="preserve"> </w:t>
      </w:r>
      <w:r>
        <w:rPr>
          <w:rFonts w:ascii="Times New Roman" w:hAnsi="Times New Roman"/>
          <w:sz w:val="20"/>
        </w:rPr>
        <w:t>the</w:t>
      </w:r>
      <w:r>
        <w:rPr>
          <w:rFonts w:ascii="Times New Roman" w:hAnsi="Times New Roman"/>
          <w:spacing w:val="-7"/>
          <w:sz w:val="20"/>
        </w:rPr>
        <w:t xml:space="preserve"> </w:t>
      </w:r>
      <w:r>
        <w:rPr>
          <w:rFonts w:ascii="Times New Roman" w:hAnsi="Times New Roman"/>
          <w:sz w:val="20"/>
        </w:rPr>
        <w:t>site</w:t>
      </w:r>
      <w:r>
        <w:rPr>
          <w:rFonts w:ascii="Times New Roman" w:hAnsi="Times New Roman"/>
          <w:spacing w:val="-9"/>
          <w:sz w:val="20"/>
        </w:rPr>
        <w:t xml:space="preserve"> </w:t>
      </w:r>
      <w:r>
        <w:rPr>
          <w:rFonts w:ascii="Times New Roman" w:hAnsi="Times New Roman"/>
          <w:sz w:val="20"/>
        </w:rPr>
        <w:t>review,</w:t>
      </w:r>
      <w:r>
        <w:rPr>
          <w:rFonts w:ascii="Times New Roman" w:hAnsi="Times New Roman"/>
          <w:spacing w:val="-8"/>
          <w:sz w:val="20"/>
        </w:rPr>
        <w:t xml:space="preserve"> </w:t>
      </w:r>
      <w:r>
        <w:rPr>
          <w:rFonts w:ascii="Times New Roman" w:hAnsi="Times New Roman"/>
          <w:sz w:val="20"/>
        </w:rPr>
        <w:t>the</w:t>
      </w:r>
      <w:r>
        <w:rPr>
          <w:rFonts w:ascii="Times New Roman" w:hAnsi="Times New Roman"/>
          <w:spacing w:val="-11"/>
          <w:sz w:val="20"/>
        </w:rPr>
        <w:t xml:space="preserve"> </w:t>
      </w:r>
      <w:r>
        <w:rPr>
          <w:rFonts w:ascii="Times New Roman" w:hAnsi="Times New Roman"/>
          <w:sz w:val="20"/>
        </w:rPr>
        <w:t>auditor</w:t>
      </w:r>
      <w:r>
        <w:rPr>
          <w:rFonts w:ascii="Times New Roman" w:hAnsi="Times New Roman"/>
          <w:spacing w:val="-9"/>
          <w:sz w:val="20"/>
        </w:rPr>
        <w:t xml:space="preserve"> </w:t>
      </w:r>
      <w:r>
        <w:rPr>
          <w:rFonts w:ascii="Times New Roman" w:hAnsi="Times New Roman"/>
          <w:sz w:val="20"/>
        </w:rPr>
        <w:t>observed</w:t>
      </w:r>
      <w:r>
        <w:rPr>
          <w:rFonts w:ascii="Times New Roman" w:hAnsi="Times New Roman"/>
          <w:spacing w:val="-8"/>
          <w:sz w:val="20"/>
        </w:rPr>
        <w:t xml:space="preserve"> </w:t>
      </w:r>
      <w:r>
        <w:rPr>
          <w:rFonts w:ascii="Times New Roman" w:hAnsi="Times New Roman"/>
          <w:sz w:val="20"/>
        </w:rPr>
        <w:t>postings</w:t>
      </w:r>
      <w:r>
        <w:rPr>
          <w:rFonts w:ascii="Times New Roman" w:hAnsi="Times New Roman"/>
          <w:spacing w:val="-10"/>
          <w:sz w:val="20"/>
        </w:rPr>
        <w:t xml:space="preserve"> </w:t>
      </w:r>
      <w:r>
        <w:rPr>
          <w:rFonts w:ascii="Times New Roman" w:hAnsi="Times New Roman"/>
          <w:sz w:val="20"/>
        </w:rPr>
        <w:t>on</w:t>
      </w:r>
      <w:r>
        <w:rPr>
          <w:rFonts w:ascii="Times New Roman" w:hAnsi="Times New Roman"/>
          <w:spacing w:val="-8"/>
          <w:sz w:val="20"/>
        </w:rPr>
        <w:t xml:space="preserve"> </w:t>
      </w:r>
      <w:r>
        <w:rPr>
          <w:rFonts w:ascii="Times New Roman" w:hAnsi="Times New Roman"/>
          <w:sz w:val="20"/>
        </w:rPr>
        <w:t>the</w:t>
      </w:r>
      <w:r>
        <w:rPr>
          <w:rFonts w:ascii="Times New Roman" w:hAnsi="Times New Roman"/>
          <w:spacing w:val="-11"/>
          <w:sz w:val="20"/>
        </w:rPr>
        <w:t xml:space="preserve"> </w:t>
      </w:r>
      <w:r>
        <w:rPr>
          <w:rFonts w:ascii="Times New Roman" w:hAnsi="Times New Roman"/>
          <w:sz w:val="20"/>
        </w:rPr>
        <w:t>door</w:t>
      </w:r>
      <w:r>
        <w:rPr>
          <w:rFonts w:ascii="Times New Roman" w:hAnsi="Times New Roman"/>
          <w:spacing w:val="-11"/>
          <w:sz w:val="20"/>
        </w:rPr>
        <w:t xml:space="preserve"> </w:t>
      </w:r>
      <w:r>
        <w:rPr>
          <w:rFonts w:ascii="Times New Roman" w:hAnsi="Times New Roman"/>
          <w:sz w:val="20"/>
        </w:rPr>
        <w:t>of</w:t>
      </w:r>
      <w:r>
        <w:rPr>
          <w:rFonts w:ascii="Times New Roman" w:hAnsi="Times New Roman"/>
          <w:spacing w:val="-9"/>
          <w:sz w:val="20"/>
        </w:rPr>
        <w:t xml:space="preserve"> </w:t>
      </w:r>
      <w:r>
        <w:rPr>
          <w:rFonts w:ascii="Times New Roman" w:hAnsi="Times New Roman"/>
          <w:sz w:val="20"/>
        </w:rPr>
        <w:t>all</w:t>
      </w:r>
      <w:r>
        <w:rPr>
          <w:rFonts w:ascii="Times New Roman" w:hAnsi="Times New Roman"/>
          <w:spacing w:val="-9"/>
          <w:sz w:val="20"/>
        </w:rPr>
        <w:t xml:space="preserve"> </w:t>
      </w:r>
      <w:r>
        <w:rPr>
          <w:rFonts w:ascii="Times New Roman" w:hAnsi="Times New Roman"/>
          <w:sz w:val="20"/>
        </w:rPr>
        <w:t>housing</w:t>
      </w:r>
      <w:r>
        <w:rPr>
          <w:rFonts w:ascii="Times New Roman" w:hAnsi="Times New Roman"/>
          <w:spacing w:val="-8"/>
          <w:sz w:val="20"/>
        </w:rPr>
        <w:t xml:space="preserve"> </w:t>
      </w:r>
      <w:r>
        <w:rPr>
          <w:rFonts w:ascii="Times New Roman" w:hAnsi="Times New Roman"/>
          <w:sz w:val="20"/>
        </w:rPr>
        <w:t>units</w:t>
      </w:r>
      <w:r>
        <w:rPr>
          <w:rFonts w:ascii="Times New Roman" w:hAnsi="Times New Roman"/>
          <w:spacing w:val="-10"/>
          <w:sz w:val="20"/>
        </w:rPr>
        <w:t xml:space="preserve"> </w:t>
      </w:r>
      <w:r>
        <w:rPr>
          <w:rFonts w:ascii="Times New Roman" w:hAnsi="Times New Roman"/>
          <w:sz w:val="20"/>
        </w:rPr>
        <w:t>reminding opposite gender staff to announce their presence prior to entering. When the auditor entered a housing unit during the site review, staff announced, “female in the dorm”. The auditor observed that all dorms had showers with some form of privacy barrier.</w:t>
      </w:r>
      <w:r>
        <w:rPr>
          <w:rFonts w:ascii="Times New Roman" w:hAnsi="Times New Roman"/>
          <w:spacing w:val="-13"/>
          <w:sz w:val="20"/>
        </w:rPr>
        <w:t xml:space="preserve"> </w:t>
      </w:r>
      <w:r>
        <w:rPr>
          <w:rFonts w:ascii="Times New Roman" w:hAnsi="Times New Roman"/>
          <w:sz w:val="20"/>
        </w:rPr>
        <w:t>The</w:t>
      </w:r>
      <w:r>
        <w:rPr>
          <w:rFonts w:ascii="Times New Roman" w:hAnsi="Times New Roman"/>
          <w:spacing w:val="-12"/>
          <w:sz w:val="20"/>
        </w:rPr>
        <w:t xml:space="preserve"> </w:t>
      </w:r>
      <w:r>
        <w:rPr>
          <w:rFonts w:ascii="Times New Roman" w:hAnsi="Times New Roman"/>
          <w:sz w:val="20"/>
        </w:rPr>
        <w:t>restrictive</w:t>
      </w:r>
      <w:r>
        <w:rPr>
          <w:rFonts w:ascii="Times New Roman" w:hAnsi="Times New Roman"/>
          <w:spacing w:val="-13"/>
          <w:sz w:val="20"/>
        </w:rPr>
        <w:t xml:space="preserve"> </w:t>
      </w:r>
      <w:r>
        <w:rPr>
          <w:rFonts w:ascii="Times New Roman" w:hAnsi="Times New Roman"/>
          <w:sz w:val="20"/>
        </w:rPr>
        <w:t>housing</w:t>
      </w:r>
      <w:r>
        <w:rPr>
          <w:rFonts w:ascii="Times New Roman" w:hAnsi="Times New Roman"/>
          <w:spacing w:val="-12"/>
          <w:sz w:val="20"/>
        </w:rPr>
        <w:t xml:space="preserve"> </w:t>
      </w:r>
      <w:r>
        <w:rPr>
          <w:rFonts w:ascii="Times New Roman" w:hAnsi="Times New Roman"/>
          <w:sz w:val="20"/>
        </w:rPr>
        <w:t>had</w:t>
      </w:r>
      <w:r>
        <w:rPr>
          <w:rFonts w:ascii="Times New Roman" w:hAnsi="Times New Roman"/>
          <w:spacing w:val="-13"/>
          <w:sz w:val="20"/>
        </w:rPr>
        <w:t xml:space="preserve"> </w:t>
      </w:r>
      <w:r>
        <w:rPr>
          <w:rFonts w:ascii="Times New Roman" w:hAnsi="Times New Roman"/>
          <w:sz w:val="20"/>
        </w:rPr>
        <w:t>toilets</w:t>
      </w:r>
      <w:r>
        <w:rPr>
          <w:rFonts w:ascii="Times New Roman" w:hAnsi="Times New Roman"/>
          <w:spacing w:val="-12"/>
          <w:sz w:val="20"/>
        </w:rPr>
        <w:t xml:space="preserve"> </w:t>
      </w:r>
      <w:r>
        <w:rPr>
          <w:rFonts w:ascii="Times New Roman" w:hAnsi="Times New Roman"/>
          <w:sz w:val="20"/>
        </w:rPr>
        <w:t>within</w:t>
      </w:r>
      <w:r>
        <w:rPr>
          <w:rFonts w:ascii="Times New Roman" w:hAnsi="Times New Roman"/>
          <w:spacing w:val="-13"/>
          <w:sz w:val="20"/>
        </w:rPr>
        <w:t xml:space="preserve"> </w:t>
      </w:r>
      <w:r>
        <w:rPr>
          <w:rFonts w:ascii="Times New Roman" w:hAnsi="Times New Roman"/>
          <w:sz w:val="20"/>
        </w:rPr>
        <w:t>the</w:t>
      </w:r>
      <w:r>
        <w:rPr>
          <w:rFonts w:ascii="Times New Roman" w:hAnsi="Times New Roman"/>
          <w:spacing w:val="-11"/>
          <w:sz w:val="20"/>
        </w:rPr>
        <w:t xml:space="preserve"> </w:t>
      </w:r>
      <w:r>
        <w:rPr>
          <w:rFonts w:ascii="Times New Roman" w:hAnsi="Times New Roman"/>
          <w:sz w:val="20"/>
        </w:rPr>
        <w:t>cell.</w:t>
      </w:r>
      <w:r>
        <w:rPr>
          <w:rFonts w:ascii="Times New Roman" w:hAnsi="Times New Roman"/>
          <w:spacing w:val="-13"/>
          <w:sz w:val="20"/>
        </w:rPr>
        <w:t xml:space="preserve"> </w:t>
      </w:r>
      <w:r>
        <w:rPr>
          <w:rFonts w:ascii="Times New Roman" w:hAnsi="Times New Roman"/>
          <w:sz w:val="20"/>
        </w:rPr>
        <w:t>The</w:t>
      </w:r>
      <w:r>
        <w:rPr>
          <w:rFonts w:ascii="Times New Roman" w:hAnsi="Times New Roman"/>
          <w:spacing w:val="-12"/>
          <w:sz w:val="20"/>
        </w:rPr>
        <w:t xml:space="preserve"> </w:t>
      </w:r>
      <w:r>
        <w:rPr>
          <w:rFonts w:ascii="Times New Roman" w:hAnsi="Times New Roman"/>
          <w:sz w:val="20"/>
        </w:rPr>
        <w:t>cells</w:t>
      </w:r>
      <w:r>
        <w:rPr>
          <w:rFonts w:ascii="Times New Roman" w:hAnsi="Times New Roman"/>
          <w:spacing w:val="-13"/>
          <w:sz w:val="20"/>
        </w:rPr>
        <w:t xml:space="preserve"> </w:t>
      </w:r>
      <w:r>
        <w:rPr>
          <w:rFonts w:ascii="Times New Roman" w:hAnsi="Times New Roman"/>
          <w:sz w:val="20"/>
        </w:rPr>
        <w:t>had</w:t>
      </w:r>
      <w:r>
        <w:rPr>
          <w:rFonts w:ascii="Times New Roman" w:hAnsi="Times New Roman"/>
          <w:spacing w:val="-11"/>
          <w:sz w:val="20"/>
        </w:rPr>
        <w:t xml:space="preserve"> </w:t>
      </w:r>
      <w:r>
        <w:rPr>
          <w:rFonts w:ascii="Times New Roman" w:hAnsi="Times New Roman"/>
          <w:sz w:val="20"/>
        </w:rPr>
        <w:t>a</w:t>
      </w:r>
      <w:r>
        <w:rPr>
          <w:rFonts w:ascii="Times New Roman" w:hAnsi="Times New Roman"/>
          <w:spacing w:val="-11"/>
          <w:sz w:val="20"/>
        </w:rPr>
        <w:t xml:space="preserve"> </w:t>
      </w:r>
      <w:r>
        <w:rPr>
          <w:rFonts w:ascii="Times New Roman" w:hAnsi="Times New Roman"/>
          <w:sz w:val="20"/>
        </w:rPr>
        <w:t>solid</w:t>
      </w:r>
      <w:r>
        <w:rPr>
          <w:rFonts w:ascii="Times New Roman" w:hAnsi="Times New Roman"/>
          <w:spacing w:val="-13"/>
          <w:sz w:val="20"/>
        </w:rPr>
        <w:t xml:space="preserve"> </w:t>
      </w:r>
      <w:r>
        <w:rPr>
          <w:rFonts w:ascii="Times New Roman" w:hAnsi="Times New Roman"/>
          <w:sz w:val="20"/>
        </w:rPr>
        <w:t>door</w:t>
      </w:r>
      <w:r>
        <w:rPr>
          <w:rFonts w:ascii="Times New Roman" w:hAnsi="Times New Roman"/>
          <w:spacing w:val="-12"/>
          <w:sz w:val="20"/>
        </w:rPr>
        <w:t xml:space="preserve"> </w:t>
      </w:r>
      <w:r>
        <w:rPr>
          <w:rFonts w:ascii="Times New Roman" w:hAnsi="Times New Roman"/>
          <w:sz w:val="20"/>
        </w:rPr>
        <w:t>with</w:t>
      </w:r>
      <w:r>
        <w:rPr>
          <w:rFonts w:ascii="Times New Roman" w:hAnsi="Times New Roman"/>
          <w:spacing w:val="-11"/>
          <w:sz w:val="20"/>
        </w:rPr>
        <w:t xml:space="preserve"> </w:t>
      </w:r>
      <w:r>
        <w:rPr>
          <w:rFonts w:ascii="Times New Roman" w:hAnsi="Times New Roman"/>
          <w:sz w:val="20"/>
        </w:rPr>
        <w:t>a</w:t>
      </w:r>
      <w:r>
        <w:rPr>
          <w:rFonts w:ascii="Times New Roman" w:hAnsi="Times New Roman"/>
          <w:spacing w:val="-13"/>
          <w:sz w:val="20"/>
        </w:rPr>
        <w:t xml:space="preserve"> </w:t>
      </w:r>
      <w:r>
        <w:rPr>
          <w:rFonts w:ascii="Times New Roman" w:hAnsi="Times New Roman"/>
          <w:sz w:val="20"/>
        </w:rPr>
        <w:t>small</w:t>
      </w:r>
      <w:r>
        <w:rPr>
          <w:rFonts w:ascii="Times New Roman" w:hAnsi="Times New Roman"/>
          <w:spacing w:val="-12"/>
          <w:sz w:val="20"/>
        </w:rPr>
        <w:t xml:space="preserve"> </w:t>
      </w:r>
      <w:r>
        <w:rPr>
          <w:rFonts w:ascii="Times New Roman" w:hAnsi="Times New Roman"/>
          <w:sz w:val="20"/>
        </w:rPr>
        <w:t>window</w:t>
      </w:r>
      <w:r>
        <w:rPr>
          <w:rFonts w:ascii="Times New Roman" w:hAnsi="Times New Roman"/>
          <w:spacing w:val="-12"/>
          <w:sz w:val="20"/>
        </w:rPr>
        <w:t xml:space="preserve"> </w:t>
      </w:r>
      <w:r>
        <w:rPr>
          <w:rFonts w:ascii="Times New Roman" w:hAnsi="Times New Roman"/>
          <w:sz w:val="20"/>
        </w:rPr>
        <w:t>for</w:t>
      </w:r>
      <w:r>
        <w:rPr>
          <w:rFonts w:ascii="Times New Roman" w:hAnsi="Times New Roman"/>
          <w:spacing w:val="-13"/>
          <w:sz w:val="20"/>
        </w:rPr>
        <w:t xml:space="preserve"> </w:t>
      </w:r>
      <w:r>
        <w:rPr>
          <w:rFonts w:ascii="Times New Roman" w:hAnsi="Times New Roman"/>
          <w:sz w:val="20"/>
        </w:rPr>
        <w:t>safety</w:t>
      </w:r>
      <w:r>
        <w:rPr>
          <w:rFonts w:ascii="Times New Roman" w:hAnsi="Times New Roman"/>
          <w:spacing w:val="-12"/>
          <w:sz w:val="20"/>
        </w:rPr>
        <w:t xml:space="preserve"> </w:t>
      </w:r>
      <w:r>
        <w:rPr>
          <w:rFonts w:ascii="Times New Roman" w:hAnsi="Times New Roman"/>
          <w:sz w:val="20"/>
        </w:rPr>
        <w:t>and</w:t>
      </w:r>
      <w:r>
        <w:rPr>
          <w:rFonts w:ascii="Times New Roman" w:hAnsi="Times New Roman"/>
          <w:spacing w:val="-13"/>
          <w:sz w:val="20"/>
        </w:rPr>
        <w:t xml:space="preserve"> </w:t>
      </w:r>
      <w:r>
        <w:rPr>
          <w:rFonts w:ascii="Times New Roman" w:hAnsi="Times New Roman"/>
          <w:sz w:val="20"/>
        </w:rPr>
        <w:t>security. The shower areas in this dorm had a barrier across the front for privacy.</w:t>
      </w:r>
    </w:p>
    <w:p w14:paraId="10CF1AE8" w14:textId="77777777" w:rsidR="002B622E" w:rsidRDefault="002B622E">
      <w:pPr>
        <w:pStyle w:val="BodyText"/>
        <w:spacing w:before="1"/>
      </w:pPr>
    </w:p>
    <w:p w14:paraId="7447E482" w14:textId="77777777" w:rsidR="002B622E" w:rsidRDefault="00000000">
      <w:pPr>
        <w:pStyle w:val="ListParagraph"/>
        <w:numPr>
          <w:ilvl w:val="1"/>
          <w:numId w:val="212"/>
        </w:numPr>
        <w:tabs>
          <w:tab w:val="left" w:pos="1147"/>
        </w:tabs>
        <w:ind w:right="553" w:firstLine="0"/>
        <w:jc w:val="both"/>
        <w:rPr>
          <w:rFonts w:ascii="Times New Roman" w:hAnsi="Times New Roman"/>
          <w:b/>
          <w:sz w:val="20"/>
        </w:rPr>
      </w:pPr>
      <w:r>
        <w:rPr>
          <w:rFonts w:ascii="Times New Roman" w:hAnsi="Times New Roman"/>
          <w:b/>
          <w:sz w:val="20"/>
        </w:rPr>
        <w:t>(e):</w:t>
      </w:r>
      <w:r>
        <w:rPr>
          <w:rFonts w:ascii="Times New Roman" w:hAnsi="Times New Roman"/>
          <w:b/>
          <w:spacing w:val="-13"/>
          <w:sz w:val="20"/>
        </w:rPr>
        <w:t xml:space="preserve"> </w:t>
      </w:r>
      <w:r>
        <w:rPr>
          <w:rFonts w:ascii="Times New Roman" w:hAnsi="Times New Roman"/>
          <w:sz w:val="20"/>
        </w:rPr>
        <w:t>The</w:t>
      </w:r>
      <w:r>
        <w:rPr>
          <w:rFonts w:ascii="Times New Roman" w:hAnsi="Times New Roman"/>
          <w:spacing w:val="-12"/>
          <w:sz w:val="20"/>
        </w:rPr>
        <w:t xml:space="preserve"> </w:t>
      </w:r>
      <w:r>
        <w:rPr>
          <w:rFonts w:ascii="Times New Roman" w:hAnsi="Times New Roman"/>
          <w:sz w:val="20"/>
        </w:rPr>
        <w:t>Safe</w:t>
      </w:r>
      <w:r>
        <w:rPr>
          <w:rFonts w:ascii="Times New Roman" w:hAnsi="Times New Roman"/>
          <w:spacing w:val="-13"/>
          <w:sz w:val="20"/>
        </w:rPr>
        <w:t xml:space="preserve"> </w:t>
      </w:r>
      <w:r>
        <w:rPr>
          <w:rFonts w:ascii="Times New Roman" w:hAnsi="Times New Roman"/>
          <w:sz w:val="20"/>
        </w:rPr>
        <w:t>Prisons/PREA</w:t>
      </w:r>
      <w:r>
        <w:rPr>
          <w:rFonts w:ascii="Times New Roman" w:hAnsi="Times New Roman"/>
          <w:spacing w:val="-12"/>
          <w:sz w:val="20"/>
        </w:rPr>
        <w:t xml:space="preserve"> </w:t>
      </w:r>
      <w:r>
        <w:rPr>
          <w:rFonts w:ascii="Times New Roman" w:hAnsi="Times New Roman"/>
          <w:sz w:val="20"/>
        </w:rPr>
        <w:t>Plan,</w:t>
      </w:r>
      <w:r>
        <w:rPr>
          <w:rFonts w:ascii="Times New Roman" w:hAnsi="Times New Roman"/>
          <w:spacing w:val="-13"/>
          <w:sz w:val="20"/>
        </w:rPr>
        <w:t xml:space="preserve"> </w:t>
      </w:r>
      <w:r>
        <w:rPr>
          <w:rFonts w:ascii="Times New Roman" w:hAnsi="Times New Roman"/>
          <w:sz w:val="20"/>
        </w:rPr>
        <w:t>page</w:t>
      </w:r>
      <w:r>
        <w:rPr>
          <w:rFonts w:ascii="Times New Roman" w:hAnsi="Times New Roman"/>
          <w:spacing w:val="-12"/>
          <w:sz w:val="20"/>
        </w:rPr>
        <w:t xml:space="preserve"> </w:t>
      </w:r>
      <w:r>
        <w:rPr>
          <w:rFonts w:ascii="Times New Roman" w:hAnsi="Times New Roman"/>
          <w:sz w:val="20"/>
        </w:rPr>
        <w:t>16</w:t>
      </w:r>
      <w:r>
        <w:rPr>
          <w:rFonts w:ascii="Times New Roman" w:hAnsi="Times New Roman"/>
          <w:spacing w:val="-13"/>
          <w:sz w:val="20"/>
        </w:rPr>
        <w:t xml:space="preserve"> </w:t>
      </w:r>
      <w:r>
        <w:rPr>
          <w:rFonts w:ascii="Times New Roman" w:hAnsi="Times New Roman"/>
          <w:sz w:val="20"/>
        </w:rPr>
        <w:t>and</w:t>
      </w:r>
      <w:r>
        <w:rPr>
          <w:rFonts w:ascii="Times New Roman" w:hAnsi="Times New Roman"/>
          <w:spacing w:val="-12"/>
          <w:sz w:val="20"/>
        </w:rPr>
        <w:t xml:space="preserve"> </w:t>
      </w:r>
      <w:hyperlink r:id="rId34">
        <w:r w:rsidR="002B622E">
          <w:rPr>
            <w:rFonts w:ascii="Times New Roman" w:hAnsi="Times New Roman"/>
            <w:sz w:val="20"/>
          </w:rPr>
          <w:t>AD-03.22</w:t>
        </w:r>
      </w:hyperlink>
      <w:r>
        <w:rPr>
          <w:rFonts w:ascii="Times New Roman" w:hAnsi="Times New Roman"/>
          <w:sz w:val="20"/>
        </w:rPr>
        <w:t>,</w:t>
      </w:r>
      <w:r>
        <w:rPr>
          <w:rFonts w:ascii="Times New Roman" w:hAnsi="Times New Roman"/>
          <w:spacing w:val="-13"/>
          <w:sz w:val="20"/>
        </w:rPr>
        <w:t xml:space="preserve"> </w:t>
      </w:r>
      <w:r>
        <w:rPr>
          <w:rFonts w:ascii="Times New Roman" w:hAnsi="Times New Roman"/>
          <w:sz w:val="20"/>
        </w:rPr>
        <w:t>page</w:t>
      </w:r>
      <w:r>
        <w:rPr>
          <w:rFonts w:ascii="Times New Roman" w:hAnsi="Times New Roman"/>
          <w:spacing w:val="-12"/>
          <w:sz w:val="20"/>
        </w:rPr>
        <w:t xml:space="preserve"> </w:t>
      </w:r>
      <w:r>
        <w:rPr>
          <w:rFonts w:ascii="Times New Roman" w:hAnsi="Times New Roman"/>
          <w:sz w:val="20"/>
        </w:rPr>
        <w:t>2,</w:t>
      </w:r>
      <w:r>
        <w:rPr>
          <w:rFonts w:ascii="Times New Roman" w:hAnsi="Times New Roman"/>
          <w:spacing w:val="-13"/>
          <w:sz w:val="20"/>
        </w:rPr>
        <w:t xml:space="preserve"> </w:t>
      </w:r>
      <w:r>
        <w:rPr>
          <w:rFonts w:ascii="Times New Roman" w:hAnsi="Times New Roman"/>
          <w:sz w:val="20"/>
        </w:rPr>
        <w:t>prohibits</w:t>
      </w:r>
      <w:r>
        <w:rPr>
          <w:rFonts w:ascii="Times New Roman" w:hAnsi="Times New Roman"/>
          <w:spacing w:val="-12"/>
          <w:sz w:val="20"/>
        </w:rPr>
        <w:t xml:space="preserve"> </w:t>
      </w:r>
      <w:r>
        <w:rPr>
          <w:rFonts w:ascii="Times New Roman" w:hAnsi="Times New Roman"/>
          <w:sz w:val="20"/>
        </w:rPr>
        <w:t>staff</w:t>
      </w:r>
      <w:r>
        <w:rPr>
          <w:rFonts w:ascii="Times New Roman" w:hAnsi="Times New Roman"/>
          <w:spacing w:val="-13"/>
          <w:sz w:val="20"/>
        </w:rPr>
        <w:t xml:space="preserve"> </w:t>
      </w:r>
      <w:r>
        <w:rPr>
          <w:rFonts w:ascii="Times New Roman" w:hAnsi="Times New Roman"/>
          <w:sz w:val="20"/>
        </w:rPr>
        <w:t>from</w:t>
      </w:r>
      <w:r>
        <w:rPr>
          <w:rFonts w:ascii="Times New Roman" w:hAnsi="Times New Roman"/>
          <w:spacing w:val="-12"/>
          <w:sz w:val="20"/>
        </w:rPr>
        <w:t xml:space="preserve"> </w:t>
      </w:r>
      <w:r>
        <w:rPr>
          <w:rFonts w:ascii="Times New Roman" w:hAnsi="Times New Roman"/>
          <w:sz w:val="20"/>
        </w:rPr>
        <w:t>searching</w:t>
      </w:r>
      <w:r>
        <w:rPr>
          <w:rFonts w:ascii="Times New Roman" w:hAnsi="Times New Roman"/>
          <w:spacing w:val="-13"/>
          <w:sz w:val="20"/>
        </w:rPr>
        <w:t xml:space="preserve"> </w:t>
      </w:r>
      <w:r>
        <w:rPr>
          <w:rFonts w:ascii="Times New Roman" w:hAnsi="Times New Roman"/>
          <w:sz w:val="20"/>
        </w:rPr>
        <w:t>or</w:t>
      </w:r>
      <w:r>
        <w:rPr>
          <w:rFonts w:ascii="Times New Roman" w:hAnsi="Times New Roman"/>
          <w:spacing w:val="-12"/>
          <w:sz w:val="20"/>
        </w:rPr>
        <w:t xml:space="preserve"> </w:t>
      </w:r>
      <w:r>
        <w:rPr>
          <w:rFonts w:ascii="Times New Roman" w:hAnsi="Times New Roman"/>
          <w:sz w:val="20"/>
        </w:rPr>
        <w:t>physically</w:t>
      </w:r>
      <w:r>
        <w:rPr>
          <w:rFonts w:ascii="Times New Roman" w:hAnsi="Times New Roman"/>
          <w:spacing w:val="-11"/>
          <w:sz w:val="20"/>
        </w:rPr>
        <w:t xml:space="preserve"> </w:t>
      </w:r>
      <w:r>
        <w:rPr>
          <w:rFonts w:ascii="Times New Roman" w:hAnsi="Times New Roman"/>
          <w:sz w:val="20"/>
        </w:rPr>
        <w:t>examining a transgender or intersex inmate for the sole purpose of determining the inmate’s genital status. The PAQ indicated that</w:t>
      </w:r>
      <w:r>
        <w:rPr>
          <w:rFonts w:ascii="Times New Roman" w:hAnsi="Times New Roman"/>
          <w:spacing w:val="-1"/>
          <w:sz w:val="20"/>
        </w:rPr>
        <w:t xml:space="preserve"> </w:t>
      </w:r>
      <w:r>
        <w:rPr>
          <w:rFonts w:ascii="Times New Roman" w:hAnsi="Times New Roman"/>
          <w:sz w:val="20"/>
        </w:rPr>
        <w:t>there had been no searches of this nature within the past twelve months. There were no transgender inmates at the facility as of the dates of the on-site audit, therefore, the auditor was not able to interview a transgender inmate. Informal conversations with staff as well as observations during the site review indicated that there were no cameras with direct viewing capability in the showers or toilets.</w:t>
      </w:r>
      <w:r>
        <w:rPr>
          <w:rFonts w:ascii="Times New Roman" w:hAnsi="Times New Roman"/>
          <w:spacing w:val="40"/>
          <w:sz w:val="20"/>
        </w:rPr>
        <w:t xml:space="preserve"> </w:t>
      </w:r>
      <w:r>
        <w:rPr>
          <w:rFonts w:ascii="Times New Roman" w:hAnsi="Times New Roman"/>
          <w:sz w:val="20"/>
        </w:rPr>
        <w:t>Informal conversations with inmates during the site review indicated that they were able to have privacy when showering, using the toilet and changing clothes.</w:t>
      </w:r>
    </w:p>
    <w:p w14:paraId="05165235" w14:textId="77777777" w:rsidR="002B622E" w:rsidRDefault="002B622E">
      <w:pPr>
        <w:pStyle w:val="BodyText"/>
        <w:spacing w:before="1"/>
      </w:pPr>
    </w:p>
    <w:p w14:paraId="445C5BD9" w14:textId="77777777" w:rsidR="002B622E" w:rsidRDefault="00000000">
      <w:pPr>
        <w:pStyle w:val="ListParagraph"/>
        <w:numPr>
          <w:ilvl w:val="1"/>
          <w:numId w:val="211"/>
        </w:numPr>
        <w:tabs>
          <w:tab w:val="left" w:pos="1166"/>
        </w:tabs>
        <w:spacing w:before="1"/>
        <w:ind w:right="563" w:firstLine="0"/>
        <w:jc w:val="both"/>
        <w:rPr>
          <w:rFonts w:ascii="Times New Roman"/>
          <w:b/>
          <w:sz w:val="20"/>
        </w:rPr>
      </w:pPr>
      <w:r>
        <w:rPr>
          <w:rFonts w:ascii="Times New Roman"/>
          <w:b/>
          <w:sz w:val="20"/>
        </w:rPr>
        <w:t xml:space="preserve">(f): </w:t>
      </w:r>
      <w:r>
        <w:rPr>
          <w:rFonts w:ascii="Times New Roman"/>
          <w:sz w:val="20"/>
        </w:rPr>
        <w:t xml:space="preserve">The Safe Prisons/PREA Plan, page 33 and </w:t>
      </w:r>
      <w:hyperlink r:id="rId35">
        <w:r w:rsidR="002B622E">
          <w:rPr>
            <w:rFonts w:ascii="Times New Roman"/>
            <w:sz w:val="20"/>
          </w:rPr>
          <w:t>AD-03.22</w:t>
        </w:r>
      </w:hyperlink>
      <w:r>
        <w:rPr>
          <w:rFonts w:ascii="Times New Roman"/>
          <w:sz w:val="20"/>
        </w:rPr>
        <w:t xml:space="preserve"> page 2 indicate that security staff are trained on conducting cross gender pat searches and searches of transgender and intersex inmates in a professional and respectful manner. The Safe Prisons/PREA Program In-Service Training, page 4-6 and 9-11 outline these professional and respectful search techniques. The PAQ indicated that 100% of security staff had received this training. A review of a random sample of training records indicated that</w:t>
      </w:r>
      <w:r>
        <w:rPr>
          <w:rFonts w:ascii="Times New Roman"/>
          <w:spacing w:val="-1"/>
          <w:sz w:val="20"/>
        </w:rPr>
        <w:t xml:space="preserve"> </w:t>
      </w:r>
      <w:r>
        <w:rPr>
          <w:rFonts w:ascii="Times New Roman"/>
          <w:sz w:val="20"/>
        </w:rPr>
        <w:t>staff had received the PREA training, which included a video on searches. Interviews with a random sample of staff indicated that they received this training and that they conduct all searches in a professional and respectful manner.</w:t>
      </w:r>
    </w:p>
    <w:p w14:paraId="263C6E33" w14:textId="77777777" w:rsidR="002B622E" w:rsidRDefault="00000000">
      <w:pPr>
        <w:pStyle w:val="BodyText"/>
        <w:spacing w:before="228"/>
        <w:ind w:left="560" w:right="556"/>
        <w:jc w:val="both"/>
      </w:pPr>
      <w:r>
        <w:t xml:space="preserve">Based on a review of the PAQ, the Safe Prisons/PREA Plan, </w:t>
      </w:r>
      <w:hyperlink r:id="rId36">
        <w:r w:rsidR="002B622E">
          <w:t>AD-03.22</w:t>
        </w:r>
      </w:hyperlink>
      <w:r>
        <w:t>, Post Orders, the Safe Prisons/PREA Program In- Service Training, a random sample of staff training records, observations made during the</w:t>
      </w:r>
      <w:r>
        <w:rPr>
          <w:spacing w:val="-2"/>
        </w:rPr>
        <w:t xml:space="preserve"> </w:t>
      </w:r>
      <w:r>
        <w:t>site review to include the presence of</w:t>
      </w:r>
      <w:r>
        <w:rPr>
          <w:spacing w:val="-6"/>
        </w:rPr>
        <w:t xml:space="preserve"> </w:t>
      </w:r>
      <w:r>
        <w:t>opposite</w:t>
      </w:r>
      <w:r>
        <w:rPr>
          <w:spacing w:val="-7"/>
        </w:rPr>
        <w:t xml:space="preserve"> </w:t>
      </w:r>
      <w:r>
        <w:t>gender</w:t>
      </w:r>
      <w:r>
        <w:rPr>
          <w:spacing w:val="-6"/>
        </w:rPr>
        <w:t xml:space="preserve"> </w:t>
      </w:r>
      <w:r>
        <w:t>announcement</w:t>
      </w:r>
      <w:r>
        <w:rPr>
          <w:spacing w:val="-7"/>
        </w:rPr>
        <w:t xml:space="preserve"> </w:t>
      </w:r>
      <w:r>
        <w:t>postings,</w:t>
      </w:r>
      <w:r>
        <w:rPr>
          <w:spacing w:val="-6"/>
        </w:rPr>
        <w:t xml:space="preserve"> </w:t>
      </w:r>
      <w:r>
        <w:t>privacy</w:t>
      </w:r>
      <w:r>
        <w:rPr>
          <w:spacing w:val="-6"/>
        </w:rPr>
        <w:t xml:space="preserve"> </w:t>
      </w:r>
      <w:r>
        <w:t>barriers,</w:t>
      </w:r>
      <w:r>
        <w:rPr>
          <w:spacing w:val="-6"/>
        </w:rPr>
        <w:t xml:space="preserve"> </w:t>
      </w:r>
      <w:r>
        <w:t>shower</w:t>
      </w:r>
      <w:r>
        <w:rPr>
          <w:spacing w:val="-6"/>
        </w:rPr>
        <w:t xml:space="preserve"> </w:t>
      </w:r>
      <w:r>
        <w:t>curtains</w:t>
      </w:r>
      <w:r>
        <w:rPr>
          <w:spacing w:val="-7"/>
        </w:rPr>
        <w:t xml:space="preserve"> </w:t>
      </w:r>
      <w:r>
        <w:t>and</w:t>
      </w:r>
      <w:r>
        <w:rPr>
          <w:spacing w:val="-6"/>
        </w:rPr>
        <w:t xml:space="preserve"> </w:t>
      </w:r>
      <w:r>
        <w:t>the</w:t>
      </w:r>
      <w:r>
        <w:rPr>
          <w:spacing w:val="-6"/>
        </w:rPr>
        <w:t xml:space="preserve"> </w:t>
      </w:r>
      <w:r>
        <w:t>opposite</w:t>
      </w:r>
      <w:r>
        <w:rPr>
          <w:spacing w:val="-7"/>
        </w:rPr>
        <w:t xml:space="preserve"> </w:t>
      </w:r>
      <w:r>
        <w:t>gender</w:t>
      </w:r>
      <w:r>
        <w:rPr>
          <w:spacing w:val="-6"/>
        </w:rPr>
        <w:t xml:space="preserve"> </w:t>
      </w:r>
      <w:r>
        <w:t>announcement</w:t>
      </w:r>
      <w:r>
        <w:rPr>
          <w:spacing w:val="-7"/>
        </w:rPr>
        <w:t xml:space="preserve"> </w:t>
      </w:r>
      <w:r>
        <w:t>as</w:t>
      </w:r>
      <w:r>
        <w:rPr>
          <w:spacing w:val="-7"/>
        </w:rPr>
        <w:t xml:space="preserve"> </w:t>
      </w:r>
      <w:r>
        <w:t>well</w:t>
      </w:r>
      <w:r>
        <w:rPr>
          <w:spacing w:val="-7"/>
        </w:rPr>
        <w:t xml:space="preserve"> </w:t>
      </w:r>
      <w:r>
        <w:t>as information</w:t>
      </w:r>
      <w:r>
        <w:rPr>
          <w:spacing w:val="-4"/>
        </w:rPr>
        <w:t xml:space="preserve"> </w:t>
      </w:r>
      <w:r>
        <w:t>from</w:t>
      </w:r>
      <w:r>
        <w:rPr>
          <w:spacing w:val="-5"/>
        </w:rPr>
        <w:t xml:space="preserve"> </w:t>
      </w:r>
      <w:r>
        <w:t>interviews</w:t>
      </w:r>
      <w:r>
        <w:rPr>
          <w:spacing w:val="-6"/>
        </w:rPr>
        <w:t xml:space="preserve"> </w:t>
      </w:r>
      <w:r>
        <w:t>related</w:t>
      </w:r>
      <w:r>
        <w:rPr>
          <w:spacing w:val="-4"/>
        </w:rPr>
        <w:t xml:space="preserve"> </w:t>
      </w:r>
      <w:r>
        <w:t>to</w:t>
      </w:r>
      <w:r>
        <w:rPr>
          <w:spacing w:val="-5"/>
        </w:rPr>
        <w:t xml:space="preserve"> </w:t>
      </w:r>
      <w:r>
        <w:t>inmate</w:t>
      </w:r>
      <w:r>
        <w:rPr>
          <w:spacing w:val="-7"/>
        </w:rPr>
        <w:t xml:space="preserve"> </w:t>
      </w:r>
      <w:r>
        <w:t>privacy</w:t>
      </w:r>
      <w:r>
        <w:rPr>
          <w:spacing w:val="-4"/>
        </w:rPr>
        <w:t xml:space="preserve"> </w:t>
      </w:r>
      <w:r>
        <w:t>in</w:t>
      </w:r>
      <w:r>
        <w:rPr>
          <w:spacing w:val="-5"/>
        </w:rPr>
        <w:t xml:space="preserve"> </w:t>
      </w:r>
      <w:r>
        <w:t>the</w:t>
      </w:r>
      <w:r>
        <w:rPr>
          <w:spacing w:val="-7"/>
        </w:rPr>
        <w:t xml:space="preserve"> </w:t>
      </w:r>
      <w:r>
        <w:t>bathroom</w:t>
      </w:r>
      <w:r>
        <w:rPr>
          <w:spacing w:val="-5"/>
        </w:rPr>
        <w:t xml:space="preserve"> </w:t>
      </w:r>
      <w:r>
        <w:t>as</w:t>
      </w:r>
      <w:r>
        <w:rPr>
          <w:spacing w:val="-6"/>
        </w:rPr>
        <w:t xml:space="preserve"> </w:t>
      </w:r>
      <w:r>
        <w:t>well</w:t>
      </w:r>
      <w:r>
        <w:rPr>
          <w:spacing w:val="-5"/>
        </w:rPr>
        <w:t xml:space="preserve"> </w:t>
      </w:r>
      <w:r>
        <w:t>as</w:t>
      </w:r>
      <w:r>
        <w:rPr>
          <w:spacing w:val="-6"/>
        </w:rPr>
        <w:t xml:space="preserve"> </w:t>
      </w:r>
      <w:r>
        <w:t>staff’s</w:t>
      </w:r>
      <w:r>
        <w:rPr>
          <w:spacing w:val="-6"/>
        </w:rPr>
        <w:t xml:space="preserve"> </w:t>
      </w:r>
      <w:r>
        <w:t>training</w:t>
      </w:r>
      <w:r>
        <w:rPr>
          <w:spacing w:val="-4"/>
        </w:rPr>
        <w:t xml:space="preserve"> </w:t>
      </w:r>
      <w:r>
        <w:t>on</w:t>
      </w:r>
      <w:r>
        <w:rPr>
          <w:spacing w:val="-4"/>
        </w:rPr>
        <w:t xml:space="preserve"> </w:t>
      </w:r>
      <w:r>
        <w:t>professional</w:t>
      </w:r>
      <w:r>
        <w:rPr>
          <w:spacing w:val="-5"/>
        </w:rPr>
        <w:t xml:space="preserve"> </w:t>
      </w:r>
      <w:r>
        <w:t>and</w:t>
      </w:r>
      <w:r>
        <w:rPr>
          <w:spacing w:val="-4"/>
        </w:rPr>
        <w:t xml:space="preserve"> </w:t>
      </w:r>
      <w:r>
        <w:t>respectful searches, this standard is determined to be compliant.</w:t>
      </w:r>
    </w:p>
    <w:p w14:paraId="775C503F" w14:textId="77777777" w:rsidR="002B622E" w:rsidRDefault="002B622E">
      <w:pPr>
        <w:jc w:val="both"/>
        <w:sectPr w:rsidR="002B622E">
          <w:pgSz w:w="12240" w:h="15840"/>
          <w:pgMar w:top="920" w:right="520" w:bottom="1560" w:left="520" w:header="0" w:footer="1359" w:gutter="0"/>
          <w:cols w:space="720"/>
        </w:sectPr>
      </w:pPr>
    </w:p>
    <w:p w14:paraId="2B7F8A28" w14:textId="77777777" w:rsidR="002B622E" w:rsidRDefault="00000000">
      <w:pPr>
        <w:pStyle w:val="BodyText"/>
        <w:ind w:left="531"/>
      </w:pPr>
      <w:r>
        <w:rPr>
          <w:noProof/>
        </w:rPr>
        <w:lastRenderedPageBreak/>
        <mc:AlternateContent>
          <mc:Choice Requires="wpg">
            <w:drawing>
              <wp:inline distT="0" distB="0" distL="0" distR="0" wp14:anchorId="37B6C84B" wp14:editId="71DC4A4F">
                <wp:extent cx="6438900" cy="314325"/>
                <wp:effectExtent l="0" t="0" r="0" b="0"/>
                <wp:docPr id="31" name="Group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8900" cy="314325"/>
                          <a:chOff x="0" y="0"/>
                          <a:chExt cx="6438900" cy="314325"/>
                        </a:xfrm>
                      </wpg:grpSpPr>
                      <wps:wsp>
                        <wps:cNvPr id="32" name="Graphic 32"/>
                        <wps:cNvSpPr/>
                        <wps:spPr>
                          <a:xfrm>
                            <a:off x="0" y="0"/>
                            <a:ext cx="6438900" cy="314325"/>
                          </a:xfrm>
                          <a:custGeom>
                            <a:avLst/>
                            <a:gdLst/>
                            <a:ahLst/>
                            <a:cxnLst/>
                            <a:rect l="l" t="t" r="r" b="b"/>
                            <a:pathLst>
                              <a:path w="6438900" h="314325">
                                <a:moveTo>
                                  <a:pt x="6438646" y="0"/>
                                </a:moveTo>
                                <a:lnTo>
                                  <a:pt x="0" y="0"/>
                                </a:lnTo>
                                <a:lnTo>
                                  <a:pt x="0" y="160020"/>
                                </a:lnTo>
                                <a:lnTo>
                                  <a:pt x="0" y="313944"/>
                                </a:lnTo>
                                <a:lnTo>
                                  <a:pt x="6438646" y="313944"/>
                                </a:lnTo>
                                <a:lnTo>
                                  <a:pt x="6438646" y="160020"/>
                                </a:lnTo>
                                <a:lnTo>
                                  <a:pt x="6438646" y="0"/>
                                </a:lnTo>
                                <a:close/>
                              </a:path>
                            </a:pathLst>
                          </a:custGeom>
                          <a:solidFill>
                            <a:srgbClr val="F8F6F6"/>
                          </a:solidFill>
                        </wps:spPr>
                        <wps:bodyPr wrap="square" lIns="0" tIns="0" rIns="0" bIns="0" rtlCol="0">
                          <a:prstTxWarp prst="textNoShape">
                            <a:avLst/>
                          </a:prstTxWarp>
                          <a:noAutofit/>
                        </wps:bodyPr>
                      </wps:wsp>
                    </wpg:wgp>
                  </a:graphicData>
                </a:graphic>
              </wp:inline>
            </w:drawing>
          </mc:Choice>
          <mc:Fallback>
            <w:pict>
              <v:group w14:anchorId="1E1CCF84" id="Group 31" o:spid="_x0000_s1026" alt="&quot;&quot;" style="width:507pt;height:24.75pt;mso-position-horizontal-relative:char;mso-position-vertical-relative:line" coordsize="64389,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">
                <v:shape id="Graphic 32" o:spid="_x0000_s1027" style="position:absolute;width:64389;height:3143;visibility:visible;mso-wrap-style:square;v-text-anchor:top" coordsize="6438900,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" path="m6438646,l,,,160020,,313944r6438646,l6438646,160020,6438646,xe" fillcolor="#f8f6f6" stroked="f">
                  <v:path arrowok="t"/>
                </v:shape>
                <w10:anchorlock/>
              </v:group>
            </w:pict>
          </mc:Fallback>
        </mc:AlternateContent>
      </w:r>
    </w:p>
    <w:p w14:paraId="56E3F161" w14:textId="77777777" w:rsidR="002B622E" w:rsidRDefault="00000000">
      <w:pPr>
        <w:pStyle w:val="BodyText"/>
        <w:spacing w:before="164"/>
      </w:pPr>
      <w:r>
        <w:rPr>
          <w:noProof/>
        </w:rPr>
        <mc:AlternateContent>
          <mc:Choice Requires="wps">
            <w:drawing>
              <wp:anchor distT="0" distB="0" distL="0" distR="0" simplePos="0" relativeHeight="487600128" behindDoc="1" locked="0" layoutInCell="1" allowOverlap="1" wp14:anchorId="6AE4A903" wp14:editId="6134C569">
                <wp:simplePos x="0" y="0"/>
                <wp:positionH relativeFrom="page">
                  <wp:posOffset>667512</wp:posOffset>
                </wp:positionH>
                <wp:positionV relativeFrom="paragraph">
                  <wp:posOffset>265429</wp:posOffset>
                </wp:positionV>
                <wp:extent cx="6438900" cy="408940"/>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408940"/>
                        </a:xfrm>
                        <a:prstGeom prst="rect">
                          <a:avLst/>
                        </a:prstGeom>
                        <a:solidFill>
                          <a:srgbClr val="E3F8F8"/>
                        </a:solidFill>
                      </wps:spPr>
                      <wps:txbx>
                        <w:txbxContent>
                          <w:p w14:paraId="2DAEE4AC" w14:textId="77777777" w:rsidR="002B622E" w:rsidRDefault="00000000">
                            <w:pPr>
                              <w:ind w:left="28"/>
                              <w:rPr>
                                <w:rFonts w:ascii="Arial"/>
                                <w:b/>
                                <w:color w:val="000000"/>
                                <w:sz w:val="28"/>
                              </w:rPr>
                            </w:pPr>
                            <w:r>
                              <w:rPr>
                                <w:rFonts w:ascii="Arial"/>
                                <w:b/>
                                <w:color w:val="000000"/>
                                <w:sz w:val="28"/>
                              </w:rPr>
                              <w:t>Standard</w:t>
                            </w:r>
                            <w:r>
                              <w:rPr>
                                <w:rFonts w:ascii="Arial"/>
                                <w:b/>
                                <w:color w:val="000000"/>
                                <w:spacing w:val="-3"/>
                                <w:sz w:val="28"/>
                              </w:rPr>
                              <w:t xml:space="preserve"> </w:t>
                            </w:r>
                            <w:r>
                              <w:rPr>
                                <w:rFonts w:ascii="Arial"/>
                                <w:b/>
                                <w:color w:val="000000"/>
                                <w:sz w:val="28"/>
                              </w:rPr>
                              <w:t>115.16:</w:t>
                            </w:r>
                            <w:r>
                              <w:rPr>
                                <w:rFonts w:ascii="Arial"/>
                                <w:b/>
                                <w:color w:val="000000"/>
                                <w:spacing w:val="-6"/>
                                <w:sz w:val="28"/>
                              </w:rPr>
                              <w:t xml:space="preserve"> </w:t>
                            </w:r>
                            <w:r>
                              <w:rPr>
                                <w:rFonts w:ascii="Arial"/>
                                <w:b/>
                                <w:color w:val="000000"/>
                                <w:sz w:val="28"/>
                              </w:rPr>
                              <w:t>Inmates</w:t>
                            </w:r>
                            <w:r>
                              <w:rPr>
                                <w:rFonts w:ascii="Arial"/>
                                <w:b/>
                                <w:color w:val="000000"/>
                                <w:spacing w:val="-6"/>
                                <w:sz w:val="28"/>
                              </w:rPr>
                              <w:t xml:space="preserve"> </w:t>
                            </w:r>
                            <w:r>
                              <w:rPr>
                                <w:rFonts w:ascii="Arial"/>
                                <w:b/>
                                <w:color w:val="000000"/>
                                <w:sz w:val="28"/>
                              </w:rPr>
                              <w:t>with</w:t>
                            </w:r>
                            <w:r>
                              <w:rPr>
                                <w:rFonts w:ascii="Arial"/>
                                <w:b/>
                                <w:color w:val="000000"/>
                                <w:spacing w:val="-4"/>
                                <w:sz w:val="28"/>
                              </w:rPr>
                              <w:t xml:space="preserve"> </w:t>
                            </w:r>
                            <w:r>
                              <w:rPr>
                                <w:rFonts w:ascii="Arial"/>
                                <w:b/>
                                <w:color w:val="000000"/>
                                <w:sz w:val="28"/>
                              </w:rPr>
                              <w:t>disabilities</w:t>
                            </w:r>
                            <w:r>
                              <w:rPr>
                                <w:rFonts w:ascii="Arial"/>
                                <w:b/>
                                <w:color w:val="000000"/>
                                <w:spacing w:val="-4"/>
                                <w:sz w:val="28"/>
                              </w:rPr>
                              <w:t xml:space="preserve"> </w:t>
                            </w:r>
                            <w:r>
                              <w:rPr>
                                <w:rFonts w:ascii="Arial"/>
                                <w:b/>
                                <w:color w:val="000000"/>
                                <w:sz w:val="28"/>
                              </w:rPr>
                              <w:t>and</w:t>
                            </w:r>
                            <w:r>
                              <w:rPr>
                                <w:rFonts w:ascii="Arial"/>
                                <w:b/>
                                <w:color w:val="000000"/>
                                <w:spacing w:val="-4"/>
                                <w:sz w:val="28"/>
                              </w:rPr>
                              <w:t xml:space="preserve"> </w:t>
                            </w:r>
                            <w:r>
                              <w:rPr>
                                <w:rFonts w:ascii="Arial"/>
                                <w:b/>
                                <w:color w:val="000000"/>
                                <w:sz w:val="28"/>
                              </w:rPr>
                              <w:t>inmates</w:t>
                            </w:r>
                            <w:r>
                              <w:rPr>
                                <w:rFonts w:ascii="Arial"/>
                                <w:b/>
                                <w:color w:val="000000"/>
                                <w:spacing w:val="-6"/>
                                <w:sz w:val="28"/>
                              </w:rPr>
                              <w:t xml:space="preserve"> </w:t>
                            </w:r>
                            <w:r>
                              <w:rPr>
                                <w:rFonts w:ascii="Arial"/>
                                <w:b/>
                                <w:color w:val="000000"/>
                                <w:sz w:val="28"/>
                              </w:rPr>
                              <w:t>who</w:t>
                            </w:r>
                            <w:r>
                              <w:rPr>
                                <w:rFonts w:ascii="Arial"/>
                                <w:b/>
                                <w:color w:val="000000"/>
                                <w:spacing w:val="-4"/>
                                <w:sz w:val="28"/>
                              </w:rPr>
                              <w:t xml:space="preserve"> </w:t>
                            </w:r>
                            <w:r>
                              <w:rPr>
                                <w:rFonts w:ascii="Arial"/>
                                <w:b/>
                                <w:color w:val="000000"/>
                                <w:sz w:val="28"/>
                              </w:rPr>
                              <w:t>are</w:t>
                            </w:r>
                            <w:r>
                              <w:rPr>
                                <w:rFonts w:ascii="Arial"/>
                                <w:b/>
                                <w:color w:val="000000"/>
                                <w:spacing w:val="-6"/>
                                <w:sz w:val="28"/>
                              </w:rPr>
                              <w:t xml:space="preserve"> </w:t>
                            </w:r>
                            <w:r>
                              <w:rPr>
                                <w:rFonts w:ascii="Arial"/>
                                <w:b/>
                                <w:color w:val="000000"/>
                                <w:sz w:val="28"/>
                              </w:rPr>
                              <w:t>limited English proficient</w:t>
                            </w:r>
                          </w:p>
                        </w:txbxContent>
                      </wps:txbx>
                      <wps:bodyPr wrap="square" lIns="0" tIns="0" rIns="0" bIns="0" rtlCol="0">
                        <a:noAutofit/>
                      </wps:bodyPr>
                    </wps:wsp>
                  </a:graphicData>
                </a:graphic>
              </wp:anchor>
            </w:drawing>
          </mc:Choice>
          <mc:Fallback>
            <w:pict>
              <v:shape w14:anchorId="6AE4A903" id="Textbox 33" o:spid="_x0000_s1043" type="#_x0000_t202" style="position:absolute;margin-left:52.55pt;margin-top:20.9pt;width:507pt;height:32.2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" fillcolor="#e3f8f8" stroked="f">
                <v:textbox inset="0,0,0,0">
                  <w:txbxContent>
                    <w:p w14:paraId="2DAEE4AC" w14:textId="77777777" w:rsidR="002B622E" w:rsidRDefault="00000000">
                      <w:pPr>
                        <w:ind w:left="28"/>
                        <w:rPr>
                          <w:rFonts w:ascii="Arial"/>
                          <w:b/>
                          <w:color w:val="000000"/>
                          <w:sz w:val="28"/>
                        </w:rPr>
                      </w:pPr>
                      <w:r>
                        <w:rPr>
                          <w:rFonts w:ascii="Arial"/>
                          <w:b/>
                          <w:color w:val="000000"/>
                          <w:sz w:val="28"/>
                        </w:rPr>
                        <w:t>Standard</w:t>
                      </w:r>
                      <w:r>
                        <w:rPr>
                          <w:rFonts w:ascii="Arial"/>
                          <w:b/>
                          <w:color w:val="000000"/>
                          <w:spacing w:val="-3"/>
                          <w:sz w:val="28"/>
                        </w:rPr>
                        <w:t xml:space="preserve"> </w:t>
                      </w:r>
                      <w:r>
                        <w:rPr>
                          <w:rFonts w:ascii="Arial"/>
                          <w:b/>
                          <w:color w:val="000000"/>
                          <w:sz w:val="28"/>
                        </w:rPr>
                        <w:t>115.16:</w:t>
                      </w:r>
                      <w:r>
                        <w:rPr>
                          <w:rFonts w:ascii="Arial"/>
                          <w:b/>
                          <w:color w:val="000000"/>
                          <w:spacing w:val="-6"/>
                          <w:sz w:val="28"/>
                        </w:rPr>
                        <w:t xml:space="preserve"> </w:t>
                      </w:r>
                      <w:r>
                        <w:rPr>
                          <w:rFonts w:ascii="Arial"/>
                          <w:b/>
                          <w:color w:val="000000"/>
                          <w:sz w:val="28"/>
                        </w:rPr>
                        <w:t>Inmates</w:t>
                      </w:r>
                      <w:r>
                        <w:rPr>
                          <w:rFonts w:ascii="Arial"/>
                          <w:b/>
                          <w:color w:val="000000"/>
                          <w:spacing w:val="-6"/>
                          <w:sz w:val="28"/>
                        </w:rPr>
                        <w:t xml:space="preserve"> </w:t>
                      </w:r>
                      <w:r>
                        <w:rPr>
                          <w:rFonts w:ascii="Arial"/>
                          <w:b/>
                          <w:color w:val="000000"/>
                          <w:sz w:val="28"/>
                        </w:rPr>
                        <w:t>with</w:t>
                      </w:r>
                      <w:r>
                        <w:rPr>
                          <w:rFonts w:ascii="Arial"/>
                          <w:b/>
                          <w:color w:val="000000"/>
                          <w:spacing w:val="-4"/>
                          <w:sz w:val="28"/>
                        </w:rPr>
                        <w:t xml:space="preserve"> </w:t>
                      </w:r>
                      <w:r>
                        <w:rPr>
                          <w:rFonts w:ascii="Arial"/>
                          <w:b/>
                          <w:color w:val="000000"/>
                          <w:sz w:val="28"/>
                        </w:rPr>
                        <w:t>disabilities</w:t>
                      </w:r>
                      <w:r>
                        <w:rPr>
                          <w:rFonts w:ascii="Arial"/>
                          <w:b/>
                          <w:color w:val="000000"/>
                          <w:spacing w:val="-4"/>
                          <w:sz w:val="28"/>
                        </w:rPr>
                        <w:t xml:space="preserve"> </w:t>
                      </w:r>
                      <w:r>
                        <w:rPr>
                          <w:rFonts w:ascii="Arial"/>
                          <w:b/>
                          <w:color w:val="000000"/>
                          <w:sz w:val="28"/>
                        </w:rPr>
                        <w:t>and</w:t>
                      </w:r>
                      <w:r>
                        <w:rPr>
                          <w:rFonts w:ascii="Arial"/>
                          <w:b/>
                          <w:color w:val="000000"/>
                          <w:spacing w:val="-4"/>
                          <w:sz w:val="28"/>
                        </w:rPr>
                        <w:t xml:space="preserve"> </w:t>
                      </w:r>
                      <w:r>
                        <w:rPr>
                          <w:rFonts w:ascii="Arial"/>
                          <w:b/>
                          <w:color w:val="000000"/>
                          <w:sz w:val="28"/>
                        </w:rPr>
                        <w:t>inmates</w:t>
                      </w:r>
                      <w:r>
                        <w:rPr>
                          <w:rFonts w:ascii="Arial"/>
                          <w:b/>
                          <w:color w:val="000000"/>
                          <w:spacing w:val="-6"/>
                          <w:sz w:val="28"/>
                        </w:rPr>
                        <w:t xml:space="preserve"> </w:t>
                      </w:r>
                      <w:r>
                        <w:rPr>
                          <w:rFonts w:ascii="Arial"/>
                          <w:b/>
                          <w:color w:val="000000"/>
                          <w:sz w:val="28"/>
                        </w:rPr>
                        <w:t>who</w:t>
                      </w:r>
                      <w:r>
                        <w:rPr>
                          <w:rFonts w:ascii="Arial"/>
                          <w:b/>
                          <w:color w:val="000000"/>
                          <w:spacing w:val="-4"/>
                          <w:sz w:val="28"/>
                        </w:rPr>
                        <w:t xml:space="preserve"> </w:t>
                      </w:r>
                      <w:r>
                        <w:rPr>
                          <w:rFonts w:ascii="Arial"/>
                          <w:b/>
                          <w:color w:val="000000"/>
                          <w:sz w:val="28"/>
                        </w:rPr>
                        <w:t>are</w:t>
                      </w:r>
                      <w:r>
                        <w:rPr>
                          <w:rFonts w:ascii="Arial"/>
                          <w:b/>
                          <w:color w:val="000000"/>
                          <w:spacing w:val="-6"/>
                          <w:sz w:val="28"/>
                        </w:rPr>
                        <w:t xml:space="preserve"> </w:t>
                      </w:r>
                      <w:r>
                        <w:rPr>
                          <w:rFonts w:ascii="Arial"/>
                          <w:b/>
                          <w:color w:val="000000"/>
                          <w:sz w:val="28"/>
                        </w:rPr>
                        <w:t>limited English proficient</w:t>
                      </w:r>
                    </w:p>
                  </w:txbxContent>
                </v:textbox>
                <w10:wrap type="topAndBottom" anchorx="page"/>
              </v:shape>
            </w:pict>
          </mc:Fallback>
        </mc:AlternateContent>
      </w:r>
    </w:p>
    <w:p w14:paraId="01AFEFB5" w14:textId="77777777" w:rsidR="002B622E" w:rsidRDefault="00000000">
      <w:pPr>
        <w:pStyle w:val="Heading2"/>
        <w:spacing w:before="242"/>
        <w:ind w:left="560"/>
      </w:pPr>
      <w:r>
        <w:t>All</w:t>
      </w:r>
      <w:r>
        <w:rPr>
          <w:spacing w:val="-4"/>
        </w:rPr>
        <w:t xml:space="preserve"> </w:t>
      </w:r>
      <w:r>
        <w:t>Yes/No</w:t>
      </w:r>
      <w:r>
        <w:rPr>
          <w:spacing w:val="-6"/>
        </w:rPr>
        <w:t xml:space="preserve"> </w:t>
      </w:r>
      <w:r>
        <w:t>Questions</w:t>
      </w:r>
      <w:r>
        <w:rPr>
          <w:spacing w:val="-5"/>
        </w:rPr>
        <w:t xml:space="preserve"> </w:t>
      </w:r>
      <w:r>
        <w:t>Must</w:t>
      </w:r>
      <w:r>
        <w:rPr>
          <w:spacing w:val="-5"/>
        </w:rPr>
        <w:t xml:space="preserve"> </w:t>
      </w:r>
      <w:r>
        <w:t>Be</w:t>
      </w:r>
      <w:r>
        <w:rPr>
          <w:spacing w:val="-5"/>
        </w:rPr>
        <w:t xml:space="preserve"> </w:t>
      </w:r>
      <w:r>
        <w:t>Answered</w:t>
      </w:r>
      <w:r>
        <w:rPr>
          <w:spacing w:val="-4"/>
        </w:rPr>
        <w:t xml:space="preserve"> </w:t>
      </w:r>
      <w:r>
        <w:t>by</w:t>
      </w:r>
      <w:r>
        <w:rPr>
          <w:spacing w:val="-6"/>
        </w:rPr>
        <w:t xml:space="preserve"> </w:t>
      </w:r>
      <w:r>
        <w:t>the</w:t>
      </w:r>
      <w:r>
        <w:rPr>
          <w:spacing w:val="-4"/>
        </w:rPr>
        <w:t xml:space="preserve"> </w:t>
      </w:r>
      <w:r>
        <w:t>Auditor</w:t>
      </w:r>
      <w:r>
        <w:rPr>
          <w:spacing w:val="-4"/>
        </w:rPr>
        <w:t xml:space="preserve"> </w:t>
      </w:r>
      <w:r>
        <w:t>to</w:t>
      </w:r>
      <w:r>
        <w:rPr>
          <w:spacing w:val="-4"/>
        </w:rPr>
        <w:t xml:space="preserve"> </w:t>
      </w:r>
      <w:r>
        <w:t>Complete</w:t>
      </w:r>
      <w:r>
        <w:rPr>
          <w:spacing w:val="-5"/>
        </w:rPr>
        <w:t xml:space="preserve"> </w:t>
      </w:r>
      <w:r>
        <w:t>the</w:t>
      </w:r>
      <w:r>
        <w:rPr>
          <w:spacing w:val="-6"/>
        </w:rPr>
        <w:t xml:space="preserve"> </w:t>
      </w:r>
      <w:r>
        <w:rPr>
          <w:spacing w:val="-2"/>
        </w:rPr>
        <w:t>Report</w:t>
      </w:r>
    </w:p>
    <w:p w14:paraId="558BA195" w14:textId="77777777" w:rsidR="002B622E" w:rsidRDefault="002B622E">
      <w:pPr>
        <w:pStyle w:val="BodyText"/>
        <w:rPr>
          <w:rFonts w:ascii="Arial"/>
          <w:b/>
          <w:sz w:val="22"/>
        </w:rPr>
      </w:pPr>
    </w:p>
    <w:p w14:paraId="68C2BF20" w14:textId="77777777" w:rsidR="002B622E" w:rsidRDefault="00000000">
      <w:pPr>
        <w:pStyle w:val="ListParagraph"/>
        <w:numPr>
          <w:ilvl w:val="1"/>
          <w:numId w:val="211"/>
        </w:numPr>
        <w:tabs>
          <w:tab w:val="left" w:pos="1264"/>
          <w:tab w:val="left" w:pos="10670"/>
        </w:tabs>
        <w:spacing w:before="1"/>
        <w:ind w:left="1264" w:hanging="733"/>
        <w:rPr>
          <w:b/>
        </w:rPr>
      </w:pPr>
      <w:r>
        <w:rPr>
          <w:b/>
          <w:color w:val="000000"/>
          <w:spacing w:val="-5"/>
          <w:shd w:val="clear" w:color="auto" w:fill="FDF4EB"/>
        </w:rPr>
        <w:t>(a)</w:t>
      </w:r>
      <w:r>
        <w:rPr>
          <w:b/>
          <w:color w:val="000000"/>
          <w:shd w:val="clear" w:color="auto" w:fill="FDF4EB"/>
        </w:rPr>
        <w:tab/>
      </w:r>
    </w:p>
    <w:p w14:paraId="122B11FC" w14:textId="77777777" w:rsidR="002B622E" w:rsidRDefault="002B622E">
      <w:pPr>
        <w:pStyle w:val="BodyText"/>
        <w:rPr>
          <w:rFonts w:ascii="Arial"/>
          <w:b/>
          <w:sz w:val="22"/>
        </w:rPr>
      </w:pPr>
    </w:p>
    <w:p w14:paraId="195D9E7B" w14:textId="77777777" w:rsidR="002B622E" w:rsidRDefault="00000000">
      <w:pPr>
        <w:pStyle w:val="ListParagraph"/>
        <w:numPr>
          <w:ilvl w:val="2"/>
          <w:numId w:val="211"/>
        </w:numPr>
        <w:tabs>
          <w:tab w:val="left" w:pos="1280"/>
        </w:tabs>
        <w:spacing w:before="1"/>
        <w:ind w:right="662"/>
      </w:pPr>
      <w:r>
        <w:t>Does the agency take appropriate steps to ensure that inmates with disabilities have an equal opportunity</w:t>
      </w:r>
      <w:r>
        <w:rPr>
          <w:spacing w:val="-4"/>
        </w:rPr>
        <w:t xml:space="preserve"> </w:t>
      </w:r>
      <w:r>
        <w:t>to</w:t>
      </w:r>
      <w:r>
        <w:rPr>
          <w:spacing w:val="-4"/>
        </w:rPr>
        <w:t xml:space="preserve"> </w:t>
      </w:r>
      <w:r>
        <w:t>participate</w:t>
      </w:r>
      <w:r>
        <w:rPr>
          <w:spacing w:val="-4"/>
        </w:rPr>
        <w:t xml:space="preserve"> </w:t>
      </w:r>
      <w:r>
        <w:t>in</w:t>
      </w:r>
      <w:r>
        <w:rPr>
          <w:spacing w:val="-2"/>
        </w:rPr>
        <w:t xml:space="preserve"> </w:t>
      </w:r>
      <w:r>
        <w:t>or</w:t>
      </w:r>
      <w:r>
        <w:rPr>
          <w:spacing w:val="-3"/>
        </w:rPr>
        <w:t xml:space="preserve"> </w:t>
      </w:r>
      <w:r>
        <w:t>benefit</w:t>
      </w:r>
      <w:r>
        <w:rPr>
          <w:spacing w:val="-5"/>
        </w:rPr>
        <w:t xml:space="preserve"> </w:t>
      </w:r>
      <w:r>
        <w:t>from</w:t>
      </w:r>
      <w:r>
        <w:rPr>
          <w:spacing w:val="-1"/>
        </w:rPr>
        <w:t xml:space="preserve"> </w:t>
      </w:r>
      <w:r>
        <w:t>all</w:t>
      </w:r>
      <w:r>
        <w:rPr>
          <w:spacing w:val="-2"/>
        </w:rPr>
        <w:t xml:space="preserve"> </w:t>
      </w:r>
      <w:r>
        <w:t>aspects</w:t>
      </w:r>
      <w:r>
        <w:rPr>
          <w:spacing w:val="-1"/>
        </w:rPr>
        <w:t xml:space="preserve"> </w:t>
      </w:r>
      <w:r>
        <w:t>of</w:t>
      </w:r>
      <w:r>
        <w:rPr>
          <w:spacing w:val="-3"/>
        </w:rPr>
        <w:t xml:space="preserve"> </w:t>
      </w:r>
      <w:r>
        <w:t>the</w:t>
      </w:r>
      <w:r>
        <w:rPr>
          <w:spacing w:val="-4"/>
        </w:rPr>
        <w:t xml:space="preserve"> </w:t>
      </w:r>
      <w:r>
        <w:t>agency’s</w:t>
      </w:r>
      <w:r>
        <w:rPr>
          <w:spacing w:val="-1"/>
        </w:rPr>
        <w:t xml:space="preserve"> </w:t>
      </w:r>
      <w:r>
        <w:t>efforts</w:t>
      </w:r>
      <w:r>
        <w:rPr>
          <w:spacing w:val="-4"/>
        </w:rPr>
        <w:t xml:space="preserve"> </w:t>
      </w:r>
      <w:r>
        <w:t>to</w:t>
      </w:r>
      <w:r>
        <w:rPr>
          <w:spacing w:val="-2"/>
        </w:rPr>
        <w:t xml:space="preserve"> </w:t>
      </w:r>
      <w:r>
        <w:t>prevent,</w:t>
      </w:r>
      <w:r>
        <w:rPr>
          <w:spacing w:val="-3"/>
        </w:rPr>
        <w:t xml:space="preserve"> </w:t>
      </w:r>
      <w:r>
        <w:t xml:space="preserve">detect, and respond to sexual abuse and sexual harassment, including: inmates who are deaf or hard of hearing? </w:t>
      </w:r>
      <w:r>
        <w:rPr>
          <w:rFonts w:ascii="MS Gothic" w:hAnsi="MS Gothic"/>
        </w:rPr>
        <w:t>☒</w:t>
      </w:r>
      <w:r>
        <w:rPr>
          <w:rFonts w:ascii="MS Gothic" w:hAnsi="MS Gothic"/>
          <w:spacing w:val="-29"/>
        </w:rPr>
        <w:t xml:space="preserve"> </w:t>
      </w:r>
      <w:r>
        <w:t>Yes</w:t>
      </w:r>
      <w:r>
        <w:rPr>
          <w:spacing w:val="80"/>
        </w:rPr>
        <w:t xml:space="preserve"> </w:t>
      </w:r>
      <w:r>
        <w:rPr>
          <w:rFonts w:ascii="MS Gothic" w:hAnsi="MS Gothic"/>
        </w:rPr>
        <w:t>☐</w:t>
      </w:r>
      <w:r>
        <w:rPr>
          <w:rFonts w:ascii="MS Gothic" w:hAnsi="MS Gothic"/>
          <w:spacing w:val="-25"/>
        </w:rPr>
        <w:t xml:space="preserve"> </w:t>
      </w:r>
      <w:r>
        <w:t>No</w:t>
      </w:r>
    </w:p>
    <w:p w14:paraId="3795956C" w14:textId="77777777" w:rsidR="002B622E" w:rsidRDefault="00000000">
      <w:pPr>
        <w:pStyle w:val="ListParagraph"/>
        <w:numPr>
          <w:ilvl w:val="2"/>
          <w:numId w:val="211"/>
        </w:numPr>
        <w:tabs>
          <w:tab w:val="left" w:pos="1280"/>
        </w:tabs>
        <w:spacing w:before="251"/>
        <w:ind w:right="662"/>
      </w:pPr>
      <w:r>
        <w:t>Does the agency take appropriate steps to ensure that inmates with disabilities have an equal opportunity</w:t>
      </w:r>
      <w:r>
        <w:rPr>
          <w:spacing w:val="-4"/>
        </w:rPr>
        <w:t xml:space="preserve"> </w:t>
      </w:r>
      <w:r>
        <w:t>to</w:t>
      </w:r>
      <w:r>
        <w:rPr>
          <w:spacing w:val="-4"/>
        </w:rPr>
        <w:t xml:space="preserve"> </w:t>
      </w:r>
      <w:r>
        <w:t>participate</w:t>
      </w:r>
      <w:r>
        <w:rPr>
          <w:spacing w:val="-4"/>
        </w:rPr>
        <w:t xml:space="preserve"> </w:t>
      </w:r>
      <w:r>
        <w:t>in</w:t>
      </w:r>
      <w:r>
        <w:rPr>
          <w:spacing w:val="-2"/>
        </w:rPr>
        <w:t xml:space="preserve"> </w:t>
      </w:r>
      <w:r>
        <w:t>or</w:t>
      </w:r>
      <w:r>
        <w:rPr>
          <w:spacing w:val="-3"/>
        </w:rPr>
        <w:t xml:space="preserve"> </w:t>
      </w:r>
      <w:r>
        <w:t>benefit</w:t>
      </w:r>
      <w:r>
        <w:rPr>
          <w:spacing w:val="-5"/>
        </w:rPr>
        <w:t xml:space="preserve"> </w:t>
      </w:r>
      <w:r>
        <w:t>from</w:t>
      </w:r>
      <w:r>
        <w:rPr>
          <w:spacing w:val="-1"/>
        </w:rPr>
        <w:t xml:space="preserve"> </w:t>
      </w:r>
      <w:r>
        <w:t>all</w:t>
      </w:r>
      <w:r>
        <w:rPr>
          <w:spacing w:val="-2"/>
        </w:rPr>
        <w:t xml:space="preserve"> </w:t>
      </w:r>
      <w:r>
        <w:t>aspects</w:t>
      </w:r>
      <w:r>
        <w:rPr>
          <w:spacing w:val="-1"/>
        </w:rPr>
        <w:t xml:space="preserve"> </w:t>
      </w:r>
      <w:r>
        <w:t>of</w:t>
      </w:r>
      <w:r>
        <w:rPr>
          <w:spacing w:val="-3"/>
        </w:rPr>
        <w:t xml:space="preserve"> </w:t>
      </w:r>
      <w:r>
        <w:t>the</w:t>
      </w:r>
      <w:r>
        <w:rPr>
          <w:spacing w:val="-4"/>
        </w:rPr>
        <w:t xml:space="preserve"> </w:t>
      </w:r>
      <w:r>
        <w:t>agency’s</w:t>
      </w:r>
      <w:r>
        <w:rPr>
          <w:spacing w:val="-1"/>
        </w:rPr>
        <w:t xml:space="preserve"> </w:t>
      </w:r>
      <w:r>
        <w:t>efforts</w:t>
      </w:r>
      <w:r>
        <w:rPr>
          <w:spacing w:val="-4"/>
        </w:rPr>
        <w:t xml:space="preserve"> </w:t>
      </w:r>
      <w:r>
        <w:t>to</w:t>
      </w:r>
      <w:r>
        <w:rPr>
          <w:spacing w:val="-2"/>
        </w:rPr>
        <w:t xml:space="preserve"> </w:t>
      </w:r>
      <w:r>
        <w:t>prevent,</w:t>
      </w:r>
      <w:r>
        <w:rPr>
          <w:spacing w:val="-3"/>
        </w:rPr>
        <w:t xml:space="preserve"> </w:t>
      </w:r>
      <w:r>
        <w:t>detect, and respond</w:t>
      </w:r>
      <w:r>
        <w:rPr>
          <w:spacing w:val="-2"/>
        </w:rPr>
        <w:t xml:space="preserve"> </w:t>
      </w:r>
      <w:r>
        <w:t>to</w:t>
      </w:r>
      <w:r>
        <w:rPr>
          <w:spacing w:val="-2"/>
        </w:rPr>
        <w:t xml:space="preserve"> </w:t>
      </w:r>
      <w:r>
        <w:t>sexual</w:t>
      </w:r>
      <w:r>
        <w:rPr>
          <w:spacing w:val="-1"/>
        </w:rPr>
        <w:t xml:space="preserve"> </w:t>
      </w:r>
      <w:r>
        <w:t>abuse and sexual harassment, including: inmates</w:t>
      </w:r>
      <w:r>
        <w:rPr>
          <w:spacing w:val="-4"/>
        </w:rPr>
        <w:t xml:space="preserve"> </w:t>
      </w:r>
      <w:r>
        <w:t xml:space="preserve">who are blind or have low vision? </w:t>
      </w:r>
      <w:r>
        <w:rPr>
          <w:rFonts w:ascii="MS Gothic" w:hAnsi="MS Gothic"/>
        </w:rPr>
        <w:t>☒</w:t>
      </w:r>
      <w:r>
        <w:rPr>
          <w:rFonts w:ascii="MS Gothic" w:hAnsi="MS Gothic"/>
          <w:spacing w:val="-27"/>
        </w:rPr>
        <w:t xml:space="preserve"> </w:t>
      </w:r>
      <w:r>
        <w:t>Yes</w:t>
      </w:r>
      <w:r>
        <w:rPr>
          <w:spacing w:val="80"/>
          <w:w w:val="150"/>
        </w:rPr>
        <w:t xml:space="preserve"> </w:t>
      </w:r>
      <w:r>
        <w:rPr>
          <w:rFonts w:ascii="MS Gothic" w:hAnsi="MS Gothic"/>
        </w:rPr>
        <w:t>☐</w:t>
      </w:r>
      <w:r>
        <w:rPr>
          <w:rFonts w:ascii="MS Gothic" w:hAnsi="MS Gothic"/>
          <w:spacing w:val="-25"/>
        </w:rPr>
        <w:t xml:space="preserve"> </w:t>
      </w:r>
      <w:r>
        <w:t>No</w:t>
      </w:r>
    </w:p>
    <w:p w14:paraId="009227AE" w14:textId="77777777" w:rsidR="002B622E" w:rsidRDefault="002B622E">
      <w:pPr>
        <w:pStyle w:val="BodyText"/>
        <w:rPr>
          <w:rFonts w:ascii="Arial"/>
          <w:sz w:val="22"/>
        </w:rPr>
      </w:pPr>
    </w:p>
    <w:p w14:paraId="0208F0B7" w14:textId="77777777" w:rsidR="002B622E" w:rsidRDefault="00000000">
      <w:pPr>
        <w:pStyle w:val="ListParagraph"/>
        <w:numPr>
          <w:ilvl w:val="2"/>
          <w:numId w:val="211"/>
        </w:numPr>
        <w:tabs>
          <w:tab w:val="left" w:pos="1280"/>
        </w:tabs>
        <w:ind w:right="662"/>
      </w:pPr>
      <w:r>
        <w:t>Does the agency take appropriate steps to ensure that inmates with disabilities have an equal opportunity</w:t>
      </w:r>
      <w:r>
        <w:rPr>
          <w:spacing w:val="-4"/>
        </w:rPr>
        <w:t xml:space="preserve"> </w:t>
      </w:r>
      <w:r>
        <w:t>to</w:t>
      </w:r>
      <w:r>
        <w:rPr>
          <w:spacing w:val="-4"/>
        </w:rPr>
        <w:t xml:space="preserve"> </w:t>
      </w:r>
      <w:r>
        <w:t>participate</w:t>
      </w:r>
      <w:r>
        <w:rPr>
          <w:spacing w:val="-4"/>
        </w:rPr>
        <w:t xml:space="preserve"> </w:t>
      </w:r>
      <w:r>
        <w:t>in</w:t>
      </w:r>
      <w:r>
        <w:rPr>
          <w:spacing w:val="-2"/>
        </w:rPr>
        <w:t xml:space="preserve"> </w:t>
      </w:r>
      <w:r>
        <w:t>or</w:t>
      </w:r>
      <w:r>
        <w:rPr>
          <w:spacing w:val="-3"/>
        </w:rPr>
        <w:t xml:space="preserve"> </w:t>
      </w:r>
      <w:r>
        <w:t>benefit</w:t>
      </w:r>
      <w:r>
        <w:rPr>
          <w:spacing w:val="-5"/>
        </w:rPr>
        <w:t xml:space="preserve"> </w:t>
      </w:r>
      <w:r>
        <w:t>from</w:t>
      </w:r>
      <w:r>
        <w:rPr>
          <w:spacing w:val="-1"/>
        </w:rPr>
        <w:t xml:space="preserve"> </w:t>
      </w:r>
      <w:r>
        <w:t>all</w:t>
      </w:r>
      <w:r>
        <w:rPr>
          <w:spacing w:val="-2"/>
        </w:rPr>
        <w:t xml:space="preserve"> </w:t>
      </w:r>
      <w:r>
        <w:t>aspects</w:t>
      </w:r>
      <w:r>
        <w:rPr>
          <w:spacing w:val="-1"/>
        </w:rPr>
        <w:t xml:space="preserve"> </w:t>
      </w:r>
      <w:r>
        <w:t>of</w:t>
      </w:r>
      <w:r>
        <w:rPr>
          <w:spacing w:val="-3"/>
        </w:rPr>
        <w:t xml:space="preserve"> </w:t>
      </w:r>
      <w:r>
        <w:t>the</w:t>
      </w:r>
      <w:r>
        <w:rPr>
          <w:spacing w:val="-4"/>
        </w:rPr>
        <w:t xml:space="preserve"> </w:t>
      </w:r>
      <w:r>
        <w:t>agency’s</w:t>
      </w:r>
      <w:r>
        <w:rPr>
          <w:spacing w:val="-1"/>
        </w:rPr>
        <w:t xml:space="preserve"> </w:t>
      </w:r>
      <w:r>
        <w:t>efforts</w:t>
      </w:r>
      <w:r>
        <w:rPr>
          <w:spacing w:val="-4"/>
        </w:rPr>
        <w:t xml:space="preserve"> </w:t>
      </w:r>
      <w:r>
        <w:t>to</w:t>
      </w:r>
      <w:r>
        <w:rPr>
          <w:spacing w:val="-2"/>
        </w:rPr>
        <w:t xml:space="preserve"> </w:t>
      </w:r>
      <w:r>
        <w:t>prevent,</w:t>
      </w:r>
      <w:r>
        <w:rPr>
          <w:spacing w:val="-3"/>
        </w:rPr>
        <w:t xml:space="preserve"> </w:t>
      </w:r>
      <w:r>
        <w:t xml:space="preserve">detect, and respond to sexual abuse and sexual harassment, including: inmates who have intellectual disabilities? </w:t>
      </w:r>
      <w:r>
        <w:rPr>
          <w:rFonts w:ascii="MS Gothic" w:hAnsi="MS Gothic"/>
        </w:rPr>
        <w:t>☒</w:t>
      </w:r>
      <w:r>
        <w:rPr>
          <w:rFonts w:ascii="MS Gothic" w:hAnsi="MS Gothic"/>
          <w:spacing w:val="-23"/>
        </w:rPr>
        <w:t xml:space="preserve"> </w:t>
      </w:r>
      <w:r>
        <w:t>Yes</w:t>
      </w:r>
      <w:r>
        <w:rPr>
          <w:spacing w:val="80"/>
          <w:w w:val="150"/>
        </w:rPr>
        <w:t xml:space="preserve"> </w:t>
      </w:r>
      <w:r>
        <w:rPr>
          <w:rFonts w:ascii="MS Gothic" w:hAnsi="MS Gothic"/>
        </w:rPr>
        <w:t>☐</w:t>
      </w:r>
      <w:r>
        <w:rPr>
          <w:rFonts w:ascii="MS Gothic" w:hAnsi="MS Gothic"/>
          <w:spacing w:val="-28"/>
        </w:rPr>
        <w:t xml:space="preserve"> </w:t>
      </w:r>
      <w:r>
        <w:t>No</w:t>
      </w:r>
    </w:p>
    <w:p w14:paraId="2C07604B" w14:textId="77777777" w:rsidR="002B622E" w:rsidRDefault="00000000">
      <w:pPr>
        <w:pStyle w:val="ListParagraph"/>
        <w:numPr>
          <w:ilvl w:val="2"/>
          <w:numId w:val="211"/>
        </w:numPr>
        <w:tabs>
          <w:tab w:val="left" w:pos="1280"/>
        </w:tabs>
        <w:spacing w:before="252"/>
        <w:ind w:right="662"/>
      </w:pPr>
      <w:r>
        <w:t>Does the agency take appropriate steps to ensure that inmates with disabilities have an equal opportunity</w:t>
      </w:r>
      <w:r>
        <w:rPr>
          <w:spacing w:val="-4"/>
        </w:rPr>
        <w:t xml:space="preserve"> </w:t>
      </w:r>
      <w:r>
        <w:t>to</w:t>
      </w:r>
      <w:r>
        <w:rPr>
          <w:spacing w:val="-4"/>
        </w:rPr>
        <w:t xml:space="preserve"> </w:t>
      </w:r>
      <w:r>
        <w:t>participate</w:t>
      </w:r>
      <w:r>
        <w:rPr>
          <w:spacing w:val="-4"/>
        </w:rPr>
        <w:t xml:space="preserve"> </w:t>
      </w:r>
      <w:r>
        <w:t>in</w:t>
      </w:r>
      <w:r>
        <w:rPr>
          <w:spacing w:val="-2"/>
        </w:rPr>
        <w:t xml:space="preserve"> </w:t>
      </w:r>
      <w:r>
        <w:t>or</w:t>
      </w:r>
      <w:r>
        <w:rPr>
          <w:spacing w:val="-3"/>
        </w:rPr>
        <w:t xml:space="preserve"> </w:t>
      </w:r>
      <w:r>
        <w:t>benefit</w:t>
      </w:r>
      <w:r>
        <w:rPr>
          <w:spacing w:val="-5"/>
        </w:rPr>
        <w:t xml:space="preserve"> </w:t>
      </w:r>
      <w:r>
        <w:t>from</w:t>
      </w:r>
      <w:r>
        <w:rPr>
          <w:spacing w:val="-1"/>
        </w:rPr>
        <w:t xml:space="preserve"> </w:t>
      </w:r>
      <w:r>
        <w:t>all</w:t>
      </w:r>
      <w:r>
        <w:rPr>
          <w:spacing w:val="-2"/>
        </w:rPr>
        <w:t xml:space="preserve"> </w:t>
      </w:r>
      <w:r>
        <w:t>aspects</w:t>
      </w:r>
      <w:r>
        <w:rPr>
          <w:spacing w:val="-1"/>
        </w:rPr>
        <w:t xml:space="preserve"> </w:t>
      </w:r>
      <w:r>
        <w:t>of</w:t>
      </w:r>
      <w:r>
        <w:rPr>
          <w:spacing w:val="-3"/>
        </w:rPr>
        <w:t xml:space="preserve"> </w:t>
      </w:r>
      <w:r>
        <w:t>the</w:t>
      </w:r>
      <w:r>
        <w:rPr>
          <w:spacing w:val="-4"/>
        </w:rPr>
        <w:t xml:space="preserve"> </w:t>
      </w:r>
      <w:r>
        <w:t>agency’s</w:t>
      </w:r>
      <w:r>
        <w:rPr>
          <w:spacing w:val="-1"/>
        </w:rPr>
        <w:t xml:space="preserve"> </w:t>
      </w:r>
      <w:r>
        <w:t>efforts</w:t>
      </w:r>
      <w:r>
        <w:rPr>
          <w:spacing w:val="-4"/>
        </w:rPr>
        <w:t xml:space="preserve"> </w:t>
      </w:r>
      <w:r>
        <w:t>to</w:t>
      </w:r>
      <w:r>
        <w:rPr>
          <w:spacing w:val="-2"/>
        </w:rPr>
        <w:t xml:space="preserve"> </w:t>
      </w:r>
      <w:r>
        <w:t>prevent,</w:t>
      </w:r>
      <w:r>
        <w:rPr>
          <w:spacing w:val="-3"/>
        </w:rPr>
        <w:t xml:space="preserve"> </w:t>
      </w:r>
      <w:r>
        <w:t xml:space="preserve">detect, and respond to sexual abuse and sexual harassment, including: inmates who have psychiatric disabilities? </w:t>
      </w:r>
      <w:r>
        <w:rPr>
          <w:rFonts w:ascii="MS Gothic" w:hAnsi="MS Gothic"/>
        </w:rPr>
        <w:t>☒</w:t>
      </w:r>
      <w:r>
        <w:rPr>
          <w:rFonts w:ascii="MS Gothic" w:hAnsi="MS Gothic"/>
          <w:spacing w:val="-23"/>
        </w:rPr>
        <w:t xml:space="preserve"> </w:t>
      </w:r>
      <w:r>
        <w:t>Yes</w:t>
      </w:r>
      <w:r>
        <w:rPr>
          <w:spacing w:val="80"/>
          <w:w w:val="150"/>
        </w:rPr>
        <w:t xml:space="preserve"> </w:t>
      </w:r>
      <w:r>
        <w:rPr>
          <w:rFonts w:ascii="MS Gothic" w:hAnsi="MS Gothic"/>
        </w:rPr>
        <w:t>☐</w:t>
      </w:r>
      <w:r>
        <w:rPr>
          <w:rFonts w:ascii="MS Gothic" w:hAnsi="MS Gothic"/>
          <w:spacing w:val="-28"/>
        </w:rPr>
        <w:t xml:space="preserve"> </w:t>
      </w:r>
      <w:r>
        <w:t>No</w:t>
      </w:r>
    </w:p>
    <w:p w14:paraId="3205EAFC" w14:textId="77777777" w:rsidR="002B622E" w:rsidRDefault="002B622E">
      <w:pPr>
        <w:pStyle w:val="BodyText"/>
        <w:rPr>
          <w:rFonts w:ascii="Arial"/>
          <w:sz w:val="22"/>
        </w:rPr>
      </w:pPr>
    </w:p>
    <w:p w14:paraId="2814868D" w14:textId="77777777" w:rsidR="002B622E" w:rsidRDefault="00000000">
      <w:pPr>
        <w:pStyle w:val="ListParagraph"/>
        <w:numPr>
          <w:ilvl w:val="2"/>
          <w:numId w:val="211"/>
        </w:numPr>
        <w:tabs>
          <w:tab w:val="left" w:pos="1280"/>
        </w:tabs>
        <w:ind w:right="662"/>
      </w:pPr>
      <w:r>
        <w:t>Does the agency take appropriate steps to ensure that inmates with disabilities have an equal opportunity</w:t>
      </w:r>
      <w:r>
        <w:rPr>
          <w:spacing w:val="-4"/>
        </w:rPr>
        <w:t xml:space="preserve"> </w:t>
      </w:r>
      <w:r>
        <w:t>to</w:t>
      </w:r>
      <w:r>
        <w:rPr>
          <w:spacing w:val="-4"/>
        </w:rPr>
        <w:t xml:space="preserve"> </w:t>
      </w:r>
      <w:r>
        <w:t>participate</w:t>
      </w:r>
      <w:r>
        <w:rPr>
          <w:spacing w:val="-4"/>
        </w:rPr>
        <w:t xml:space="preserve"> </w:t>
      </w:r>
      <w:r>
        <w:t>in</w:t>
      </w:r>
      <w:r>
        <w:rPr>
          <w:spacing w:val="-2"/>
        </w:rPr>
        <w:t xml:space="preserve"> </w:t>
      </w:r>
      <w:r>
        <w:t>or</w:t>
      </w:r>
      <w:r>
        <w:rPr>
          <w:spacing w:val="-3"/>
        </w:rPr>
        <w:t xml:space="preserve"> </w:t>
      </w:r>
      <w:r>
        <w:t>benefit</w:t>
      </w:r>
      <w:r>
        <w:rPr>
          <w:spacing w:val="-5"/>
        </w:rPr>
        <w:t xml:space="preserve"> </w:t>
      </w:r>
      <w:r>
        <w:t>from</w:t>
      </w:r>
      <w:r>
        <w:rPr>
          <w:spacing w:val="-1"/>
        </w:rPr>
        <w:t xml:space="preserve"> </w:t>
      </w:r>
      <w:r>
        <w:t>all</w:t>
      </w:r>
      <w:r>
        <w:rPr>
          <w:spacing w:val="-2"/>
        </w:rPr>
        <w:t xml:space="preserve"> </w:t>
      </w:r>
      <w:r>
        <w:t>aspects</w:t>
      </w:r>
      <w:r>
        <w:rPr>
          <w:spacing w:val="-1"/>
        </w:rPr>
        <w:t xml:space="preserve"> </w:t>
      </w:r>
      <w:r>
        <w:t>of</w:t>
      </w:r>
      <w:r>
        <w:rPr>
          <w:spacing w:val="-3"/>
        </w:rPr>
        <w:t xml:space="preserve"> </w:t>
      </w:r>
      <w:r>
        <w:t>the</w:t>
      </w:r>
      <w:r>
        <w:rPr>
          <w:spacing w:val="-4"/>
        </w:rPr>
        <w:t xml:space="preserve"> </w:t>
      </w:r>
      <w:r>
        <w:t>agency’s</w:t>
      </w:r>
      <w:r>
        <w:rPr>
          <w:spacing w:val="-1"/>
        </w:rPr>
        <w:t xml:space="preserve"> </w:t>
      </w:r>
      <w:r>
        <w:t>efforts</w:t>
      </w:r>
      <w:r>
        <w:rPr>
          <w:spacing w:val="-4"/>
        </w:rPr>
        <w:t xml:space="preserve"> </w:t>
      </w:r>
      <w:r>
        <w:t>to</w:t>
      </w:r>
      <w:r>
        <w:rPr>
          <w:spacing w:val="-2"/>
        </w:rPr>
        <w:t xml:space="preserve"> </w:t>
      </w:r>
      <w:r>
        <w:t>prevent,</w:t>
      </w:r>
      <w:r>
        <w:rPr>
          <w:spacing w:val="-3"/>
        </w:rPr>
        <w:t xml:space="preserve"> </w:t>
      </w:r>
      <w:r>
        <w:t xml:space="preserve">detect, and respond to sexual abuse and sexual harassment, including: inmates who have speech disabilities? </w:t>
      </w:r>
      <w:r>
        <w:rPr>
          <w:rFonts w:ascii="MS Gothic" w:hAnsi="MS Gothic"/>
        </w:rPr>
        <w:t>☒</w:t>
      </w:r>
      <w:r>
        <w:rPr>
          <w:rFonts w:ascii="MS Gothic" w:hAnsi="MS Gothic"/>
          <w:spacing w:val="-23"/>
        </w:rPr>
        <w:t xml:space="preserve"> </w:t>
      </w:r>
      <w:r>
        <w:t>Yes</w:t>
      </w:r>
      <w:r>
        <w:rPr>
          <w:spacing w:val="80"/>
          <w:w w:val="150"/>
        </w:rPr>
        <w:t xml:space="preserve"> </w:t>
      </w:r>
      <w:r>
        <w:rPr>
          <w:rFonts w:ascii="MS Gothic" w:hAnsi="MS Gothic"/>
        </w:rPr>
        <w:t>☐</w:t>
      </w:r>
      <w:r>
        <w:rPr>
          <w:rFonts w:ascii="MS Gothic" w:hAnsi="MS Gothic"/>
          <w:spacing w:val="-28"/>
        </w:rPr>
        <w:t xml:space="preserve"> </w:t>
      </w:r>
      <w:r>
        <w:t>No</w:t>
      </w:r>
    </w:p>
    <w:p w14:paraId="367A8582" w14:textId="77777777" w:rsidR="002B622E" w:rsidRDefault="00000000">
      <w:pPr>
        <w:pStyle w:val="ListParagraph"/>
        <w:numPr>
          <w:ilvl w:val="2"/>
          <w:numId w:val="211"/>
        </w:numPr>
        <w:tabs>
          <w:tab w:val="left" w:pos="1280"/>
        </w:tabs>
        <w:spacing w:before="252"/>
        <w:ind w:right="598"/>
      </w:pPr>
      <w:r>
        <w:t>Does the agency take appropriate steps to ensure that inmates with disabilities have an equal opportunity to participate in or benefit</w:t>
      </w:r>
      <w:r>
        <w:rPr>
          <w:spacing w:val="-1"/>
        </w:rPr>
        <w:t xml:space="preserve"> </w:t>
      </w:r>
      <w:r>
        <w:t>from all aspects of the agency’s efforts to prevent, detect, and</w:t>
      </w:r>
      <w:r>
        <w:rPr>
          <w:spacing w:val="-3"/>
        </w:rPr>
        <w:t xml:space="preserve"> </w:t>
      </w:r>
      <w:r>
        <w:t>respond</w:t>
      </w:r>
      <w:r>
        <w:rPr>
          <w:spacing w:val="-5"/>
        </w:rPr>
        <w:t xml:space="preserve"> </w:t>
      </w:r>
      <w:r>
        <w:t>to</w:t>
      </w:r>
      <w:r>
        <w:rPr>
          <w:spacing w:val="-5"/>
        </w:rPr>
        <w:t xml:space="preserve"> </w:t>
      </w:r>
      <w:r>
        <w:t>sexual</w:t>
      </w:r>
      <w:r>
        <w:rPr>
          <w:spacing w:val="-4"/>
        </w:rPr>
        <w:t xml:space="preserve"> </w:t>
      </w:r>
      <w:r>
        <w:t>abuse</w:t>
      </w:r>
      <w:r>
        <w:rPr>
          <w:spacing w:val="-3"/>
        </w:rPr>
        <w:t xml:space="preserve"> </w:t>
      </w:r>
      <w:r>
        <w:t>and</w:t>
      </w:r>
      <w:r>
        <w:rPr>
          <w:spacing w:val="-3"/>
        </w:rPr>
        <w:t xml:space="preserve"> </w:t>
      </w:r>
      <w:r>
        <w:t>sexual</w:t>
      </w:r>
      <w:r>
        <w:rPr>
          <w:spacing w:val="-3"/>
        </w:rPr>
        <w:t xml:space="preserve"> </w:t>
      </w:r>
      <w:r>
        <w:t>harassment,</w:t>
      </w:r>
      <w:r>
        <w:rPr>
          <w:spacing w:val="-1"/>
        </w:rPr>
        <w:t xml:space="preserve"> </w:t>
      </w:r>
      <w:r>
        <w:t>including:</w:t>
      </w:r>
      <w:r>
        <w:rPr>
          <w:spacing w:val="-4"/>
        </w:rPr>
        <w:t xml:space="preserve"> </w:t>
      </w:r>
      <w:r>
        <w:t>Other</w:t>
      </w:r>
      <w:r>
        <w:rPr>
          <w:spacing w:val="-4"/>
        </w:rPr>
        <w:t xml:space="preserve"> </w:t>
      </w:r>
      <w:r>
        <w:t>(if</w:t>
      </w:r>
      <w:r>
        <w:rPr>
          <w:spacing w:val="-4"/>
        </w:rPr>
        <w:t xml:space="preserve"> </w:t>
      </w:r>
      <w:r>
        <w:t>"other,"</w:t>
      </w:r>
      <w:r>
        <w:rPr>
          <w:spacing w:val="-4"/>
        </w:rPr>
        <w:t xml:space="preserve"> </w:t>
      </w:r>
      <w:r>
        <w:t>please</w:t>
      </w:r>
      <w:r>
        <w:rPr>
          <w:spacing w:val="-3"/>
        </w:rPr>
        <w:t xml:space="preserve"> </w:t>
      </w:r>
      <w:r>
        <w:t>explain in overall determination notes)?</w:t>
      </w:r>
      <w:r>
        <w:rPr>
          <w:spacing w:val="80"/>
        </w:rPr>
        <w:t xml:space="preserve"> </w:t>
      </w:r>
      <w:r>
        <w:rPr>
          <w:rFonts w:ascii="MS Gothic" w:hAnsi="MS Gothic"/>
        </w:rPr>
        <w:t>☒</w:t>
      </w:r>
      <w:r>
        <w:rPr>
          <w:rFonts w:ascii="MS Gothic" w:hAnsi="MS Gothic"/>
          <w:spacing w:val="-37"/>
        </w:rPr>
        <w:t xml:space="preserve"> </w:t>
      </w:r>
      <w:r>
        <w:t>Yes</w:t>
      </w:r>
      <w:r>
        <w:rPr>
          <w:spacing w:val="80"/>
        </w:rPr>
        <w:t xml:space="preserve"> </w:t>
      </w:r>
      <w:r>
        <w:rPr>
          <w:rFonts w:ascii="MS Gothic" w:hAnsi="MS Gothic"/>
        </w:rPr>
        <w:t>☐</w:t>
      </w:r>
      <w:r>
        <w:rPr>
          <w:rFonts w:ascii="MS Gothic" w:hAnsi="MS Gothic"/>
          <w:spacing w:val="-34"/>
        </w:rPr>
        <w:t xml:space="preserve"> </w:t>
      </w:r>
      <w:r>
        <w:t>No</w:t>
      </w:r>
    </w:p>
    <w:p w14:paraId="1560A9DA" w14:textId="77777777" w:rsidR="002B622E" w:rsidRDefault="002B622E">
      <w:pPr>
        <w:pStyle w:val="BodyText"/>
        <w:rPr>
          <w:rFonts w:ascii="Arial"/>
          <w:sz w:val="22"/>
        </w:rPr>
      </w:pPr>
    </w:p>
    <w:p w14:paraId="3860D548" w14:textId="77777777" w:rsidR="002B622E" w:rsidRDefault="00000000">
      <w:pPr>
        <w:pStyle w:val="ListParagraph"/>
        <w:numPr>
          <w:ilvl w:val="2"/>
          <w:numId w:val="211"/>
        </w:numPr>
        <w:tabs>
          <w:tab w:val="left" w:pos="1280"/>
        </w:tabs>
        <w:ind w:right="917"/>
      </w:pPr>
      <w:r>
        <w:t>Do</w:t>
      </w:r>
      <w:r>
        <w:rPr>
          <w:spacing w:val="-3"/>
        </w:rPr>
        <w:t xml:space="preserve"> </w:t>
      </w:r>
      <w:r>
        <w:t>such</w:t>
      </w:r>
      <w:r>
        <w:rPr>
          <w:spacing w:val="-3"/>
        </w:rPr>
        <w:t xml:space="preserve"> </w:t>
      </w:r>
      <w:r>
        <w:t>steps</w:t>
      </w:r>
      <w:r>
        <w:rPr>
          <w:spacing w:val="-5"/>
        </w:rPr>
        <w:t xml:space="preserve"> </w:t>
      </w:r>
      <w:r>
        <w:t>include,</w:t>
      </w:r>
      <w:r>
        <w:rPr>
          <w:spacing w:val="-2"/>
        </w:rPr>
        <w:t xml:space="preserve"> </w:t>
      </w:r>
      <w:r>
        <w:t>when</w:t>
      </w:r>
      <w:r>
        <w:rPr>
          <w:spacing w:val="-3"/>
        </w:rPr>
        <w:t xml:space="preserve"> </w:t>
      </w:r>
      <w:r>
        <w:t>necessary,</w:t>
      </w:r>
      <w:r>
        <w:rPr>
          <w:spacing w:val="-4"/>
        </w:rPr>
        <w:t xml:space="preserve"> </w:t>
      </w:r>
      <w:r>
        <w:t>ensuring</w:t>
      </w:r>
      <w:r>
        <w:rPr>
          <w:spacing w:val="-3"/>
        </w:rPr>
        <w:t xml:space="preserve"> </w:t>
      </w:r>
      <w:r>
        <w:t>effective</w:t>
      </w:r>
      <w:r>
        <w:rPr>
          <w:spacing w:val="-5"/>
        </w:rPr>
        <w:t xml:space="preserve"> </w:t>
      </w:r>
      <w:r>
        <w:t>communication</w:t>
      </w:r>
      <w:r>
        <w:rPr>
          <w:spacing w:val="-5"/>
        </w:rPr>
        <w:t xml:space="preserve"> </w:t>
      </w:r>
      <w:r>
        <w:t>with</w:t>
      </w:r>
      <w:r>
        <w:rPr>
          <w:spacing w:val="-3"/>
        </w:rPr>
        <w:t xml:space="preserve"> </w:t>
      </w:r>
      <w:r>
        <w:t>inmates</w:t>
      </w:r>
      <w:r>
        <w:rPr>
          <w:spacing w:val="-5"/>
        </w:rPr>
        <w:t xml:space="preserve"> </w:t>
      </w:r>
      <w:r>
        <w:t xml:space="preserve">who are deaf or hard of hearing? </w:t>
      </w:r>
      <w:r>
        <w:rPr>
          <w:rFonts w:ascii="MS Gothic" w:hAnsi="MS Gothic"/>
        </w:rPr>
        <w:t>☒</w:t>
      </w:r>
      <w:r>
        <w:rPr>
          <w:rFonts w:ascii="MS Gothic" w:hAnsi="MS Gothic"/>
          <w:spacing w:val="-35"/>
        </w:rPr>
        <w:t xml:space="preserve"> </w:t>
      </w:r>
      <w:r>
        <w:t>Yes</w:t>
      </w:r>
      <w:r>
        <w:rPr>
          <w:spacing w:val="80"/>
        </w:rPr>
        <w:t xml:space="preserve"> </w:t>
      </w:r>
      <w:r>
        <w:rPr>
          <w:rFonts w:ascii="MS Gothic" w:hAnsi="MS Gothic"/>
        </w:rPr>
        <w:t>☐</w:t>
      </w:r>
      <w:r>
        <w:rPr>
          <w:rFonts w:ascii="MS Gothic" w:hAnsi="MS Gothic"/>
          <w:spacing w:val="-38"/>
        </w:rPr>
        <w:t xml:space="preserve"> </w:t>
      </w:r>
      <w:r>
        <w:t>No</w:t>
      </w:r>
    </w:p>
    <w:p w14:paraId="75E2F0C3" w14:textId="77777777" w:rsidR="002B622E" w:rsidRDefault="00000000">
      <w:pPr>
        <w:pStyle w:val="ListParagraph"/>
        <w:numPr>
          <w:ilvl w:val="2"/>
          <w:numId w:val="211"/>
        </w:numPr>
        <w:tabs>
          <w:tab w:val="left" w:pos="1280"/>
        </w:tabs>
        <w:spacing w:before="251"/>
        <w:ind w:right="783"/>
      </w:pPr>
      <w:r>
        <w:t>Do such steps include, when necessary, providing access to interpreters who can interpret effectively,</w:t>
      </w:r>
      <w:r>
        <w:rPr>
          <w:spacing w:val="-2"/>
        </w:rPr>
        <w:t xml:space="preserve"> </w:t>
      </w:r>
      <w:r>
        <w:t>accurately,</w:t>
      </w:r>
      <w:r>
        <w:rPr>
          <w:spacing w:val="-5"/>
        </w:rPr>
        <w:t xml:space="preserve"> </w:t>
      </w:r>
      <w:r>
        <w:t>and</w:t>
      </w:r>
      <w:r>
        <w:rPr>
          <w:spacing w:val="-4"/>
        </w:rPr>
        <w:t xml:space="preserve"> </w:t>
      </w:r>
      <w:r>
        <w:t>impartially,</w:t>
      </w:r>
      <w:r>
        <w:rPr>
          <w:spacing w:val="-2"/>
        </w:rPr>
        <w:t xml:space="preserve"> </w:t>
      </w:r>
      <w:r>
        <w:t>both</w:t>
      </w:r>
      <w:r>
        <w:rPr>
          <w:spacing w:val="-6"/>
        </w:rPr>
        <w:t xml:space="preserve"> </w:t>
      </w:r>
      <w:r>
        <w:t>receptively</w:t>
      </w:r>
      <w:r>
        <w:rPr>
          <w:spacing w:val="-3"/>
        </w:rPr>
        <w:t xml:space="preserve"> </w:t>
      </w:r>
      <w:r>
        <w:t>and</w:t>
      </w:r>
      <w:r>
        <w:rPr>
          <w:spacing w:val="-4"/>
        </w:rPr>
        <w:t xml:space="preserve"> </w:t>
      </w:r>
      <w:r>
        <w:t>expressively,</w:t>
      </w:r>
      <w:r>
        <w:rPr>
          <w:spacing w:val="-7"/>
        </w:rPr>
        <w:t xml:space="preserve"> </w:t>
      </w:r>
      <w:r>
        <w:t>using</w:t>
      </w:r>
      <w:r>
        <w:rPr>
          <w:spacing w:val="-4"/>
        </w:rPr>
        <w:t xml:space="preserve"> </w:t>
      </w:r>
      <w:r>
        <w:t>any</w:t>
      </w:r>
      <w:r>
        <w:rPr>
          <w:spacing w:val="-3"/>
        </w:rPr>
        <w:t xml:space="preserve"> </w:t>
      </w:r>
      <w:r>
        <w:t xml:space="preserve">necessary specialized vocabulary? </w:t>
      </w:r>
      <w:r>
        <w:rPr>
          <w:rFonts w:ascii="MS Gothic" w:hAnsi="MS Gothic"/>
        </w:rPr>
        <w:t>☒</w:t>
      </w:r>
      <w:r>
        <w:rPr>
          <w:rFonts w:ascii="MS Gothic" w:hAnsi="MS Gothic"/>
          <w:spacing w:val="-27"/>
        </w:rPr>
        <w:t xml:space="preserve"> </w:t>
      </w:r>
      <w:r>
        <w:t>Yes</w:t>
      </w:r>
      <w:r>
        <w:rPr>
          <w:spacing w:val="80"/>
          <w:w w:val="150"/>
        </w:rPr>
        <w:t xml:space="preserve"> </w:t>
      </w:r>
      <w:r>
        <w:rPr>
          <w:rFonts w:ascii="MS Gothic" w:hAnsi="MS Gothic"/>
        </w:rPr>
        <w:t>☐</w:t>
      </w:r>
      <w:r>
        <w:rPr>
          <w:rFonts w:ascii="MS Gothic" w:hAnsi="MS Gothic"/>
          <w:spacing w:val="-27"/>
        </w:rPr>
        <w:t xml:space="preserve"> </w:t>
      </w:r>
      <w:r>
        <w:t>No</w:t>
      </w:r>
    </w:p>
    <w:p w14:paraId="1E3B5F3B" w14:textId="77777777" w:rsidR="002B622E" w:rsidRDefault="002B622E">
      <w:pPr>
        <w:sectPr w:rsidR="002B622E">
          <w:pgSz w:w="12240" w:h="15840"/>
          <w:pgMar w:top="1400" w:right="520" w:bottom="1560" w:left="520" w:header="0" w:footer="1359" w:gutter="0"/>
          <w:cols w:space="720"/>
        </w:sectPr>
      </w:pPr>
    </w:p>
    <w:p w14:paraId="66C10D9C" w14:textId="77777777" w:rsidR="002B622E" w:rsidRDefault="00000000">
      <w:pPr>
        <w:pStyle w:val="ListParagraph"/>
        <w:numPr>
          <w:ilvl w:val="2"/>
          <w:numId w:val="211"/>
        </w:numPr>
        <w:tabs>
          <w:tab w:val="left" w:pos="1280"/>
        </w:tabs>
        <w:spacing w:before="71"/>
        <w:ind w:right="734"/>
      </w:pPr>
      <w:r>
        <w:lastRenderedPageBreak/>
        <w:t>Does</w:t>
      </w:r>
      <w:r>
        <w:rPr>
          <w:spacing w:val="-1"/>
        </w:rPr>
        <w:t xml:space="preserve"> </w:t>
      </w:r>
      <w:r>
        <w:t>the</w:t>
      </w:r>
      <w:r>
        <w:rPr>
          <w:spacing w:val="-4"/>
        </w:rPr>
        <w:t xml:space="preserve"> </w:t>
      </w:r>
      <w:r>
        <w:t>agency</w:t>
      </w:r>
      <w:r>
        <w:rPr>
          <w:spacing w:val="-4"/>
        </w:rPr>
        <w:t xml:space="preserve"> </w:t>
      </w:r>
      <w:r>
        <w:t>ensure</w:t>
      </w:r>
      <w:r>
        <w:rPr>
          <w:spacing w:val="-6"/>
        </w:rPr>
        <w:t xml:space="preserve"> </w:t>
      </w:r>
      <w:r>
        <w:t>that</w:t>
      </w:r>
      <w:r>
        <w:rPr>
          <w:spacing w:val="-3"/>
        </w:rPr>
        <w:t xml:space="preserve"> </w:t>
      </w:r>
      <w:r>
        <w:t>written</w:t>
      </w:r>
      <w:r>
        <w:rPr>
          <w:spacing w:val="-4"/>
        </w:rPr>
        <w:t xml:space="preserve"> </w:t>
      </w:r>
      <w:r>
        <w:t>materials</w:t>
      </w:r>
      <w:r>
        <w:rPr>
          <w:spacing w:val="-1"/>
        </w:rPr>
        <w:t xml:space="preserve"> </w:t>
      </w:r>
      <w:r>
        <w:t>are</w:t>
      </w:r>
      <w:r>
        <w:rPr>
          <w:spacing w:val="-4"/>
        </w:rPr>
        <w:t xml:space="preserve"> </w:t>
      </w:r>
      <w:r>
        <w:t>provided</w:t>
      </w:r>
      <w:r>
        <w:rPr>
          <w:spacing w:val="-2"/>
        </w:rPr>
        <w:t xml:space="preserve"> </w:t>
      </w:r>
      <w:r>
        <w:t>in</w:t>
      </w:r>
      <w:r>
        <w:rPr>
          <w:spacing w:val="-4"/>
        </w:rPr>
        <w:t xml:space="preserve"> </w:t>
      </w:r>
      <w:r>
        <w:t>formats</w:t>
      </w:r>
      <w:r>
        <w:rPr>
          <w:spacing w:val="-1"/>
        </w:rPr>
        <w:t xml:space="preserve"> </w:t>
      </w:r>
      <w:r>
        <w:t>or</w:t>
      </w:r>
      <w:r>
        <w:rPr>
          <w:spacing w:val="-3"/>
        </w:rPr>
        <w:t xml:space="preserve"> </w:t>
      </w:r>
      <w:r>
        <w:t>through</w:t>
      </w:r>
      <w:r>
        <w:rPr>
          <w:spacing w:val="-4"/>
        </w:rPr>
        <w:t xml:space="preserve"> </w:t>
      </w:r>
      <w:r>
        <w:t>methods</w:t>
      </w:r>
      <w:r>
        <w:rPr>
          <w:spacing w:val="-6"/>
        </w:rPr>
        <w:t xml:space="preserve"> </w:t>
      </w:r>
      <w:r>
        <w:t xml:space="preserve">that ensure effective communication with inmates with disabilities including inmates who: Have intellectual disabilities? </w:t>
      </w:r>
      <w:r>
        <w:rPr>
          <w:rFonts w:ascii="MS Gothic" w:hAnsi="MS Gothic"/>
        </w:rPr>
        <w:t>☒</w:t>
      </w:r>
      <w:r>
        <w:rPr>
          <w:rFonts w:ascii="MS Gothic" w:hAnsi="MS Gothic"/>
          <w:spacing w:val="-28"/>
        </w:rPr>
        <w:t xml:space="preserve"> </w:t>
      </w:r>
      <w:r>
        <w:t>Yes</w:t>
      </w:r>
      <w:r>
        <w:rPr>
          <w:spacing w:val="80"/>
        </w:rPr>
        <w:t xml:space="preserve"> </w:t>
      </w:r>
      <w:r>
        <w:rPr>
          <w:rFonts w:ascii="MS Gothic" w:hAnsi="MS Gothic"/>
        </w:rPr>
        <w:t>☐</w:t>
      </w:r>
      <w:r>
        <w:rPr>
          <w:rFonts w:ascii="MS Gothic" w:hAnsi="MS Gothic"/>
          <w:spacing w:val="-28"/>
        </w:rPr>
        <w:t xml:space="preserve"> </w:t>
      </w:r>
      <w:r>
        <w:t>No</w:t>
      </w:r>
    </w:p>
    <w:p w14:paraId="1733F5D6" w14:textId="77777777" w:rsidR="002B622E" w:rsidRDefault="00000000">
      <w:pPr>
        <w:pStyle w:val="ListParagraph"/>
        <w:numPr>
          <w:ilvl w:val="2"/>
          <w:numId w:val="211"/>
        </w:numPr>
        <w:tabs>
          <w:tab w:val="left" w:pos="1280"/>
        </w:tabs>
        <w:spacing w:before="252"/>
        <w:ind w:right="734"/>
      </w:pPr>
      <w:r>
        <w:t>Does</w:t>
      </w:r>
      <w:r>
        <w:rPr>
          <w:spacing w:val="-1"/>
        </w:rPr>
        <w:t xml:space="preserve"> </w:t>
      </w:r>
      <w:r>
        <w:t>the</w:t>
      </w:r>
      <w:r>
        <w:rPr>
          <w:spacing w:val="-4"/>
        </w:rPr>
        <w:t xml:space="preserve"> </w:t>
      </w:r>
      <w:r>
        <w:t>agency</w:t>
      </w:r>
      <w:r>
        <w:rPr>
          <w:spacing w:val="-4"/>
        </w:rPr>
        <w:t xml:space="preserve"> </w:t>
      </w:r>
      <w:r>
        <w:t>ensure</w:t>
      </w:r>
      <w:r>
        <w:rPr>
          <w:spacing w:val="-6"/>
        </w:rPr>
        <w:t xml:space="preserve"> </w:t>
      </w:r>
      <w:r>
        <w:t>that</w:t>
      </w:r>
      <w:r>
        <w:rPr>
          <w:spacing w:val="-3"/>
        </w:rPr>
        <w:t xml:space="preserve"> </w:t>
      </w:r>
      <w:r>
        <w:t>written</w:t>
      </w:r>
      <w:r>
        <w:rPr>
          <w:spacing w:val="-4"/>
        </w:rPr>
        <w:t xml:space="preserve"> </w:t>
      </w:r>
      <w:r>
        <w:t>materials</w:t>
      </w:r>
      <w:r>
        <w:rPr>
          <w:spacing w:val="-1"/>
        </w:rPr>
        <w:t xml:space="preserve"> </w:t>
      </w:r>
      <w:r>
        <w:t>are</w:t>
      </w:r>
      <w:r>
        <w:rPr>
          <w:spacing w:val="-4"/>
        </w:rPr>
        <w:t xml:space="preserve"> </w:t>
      </w:r>
      <w:r>
        <w:t>provided</w:t>
      </w:r>
      <w:r>
        <w:rPr>
          <w:spacing w:val="-2"/>
        </w:rPr>
        <w:t xml:space="preserve"> </w:t>
      </w:r>
      <w:r>
        <w:t>in</w:t>
      </w:r>
      <w:r>
        <w:rPr>
          <w:spacing w:val="-4"/>
        </w:rPr>
        <w:t xml:space="preserve"> </w:t>
      </w:r>
      <w:r>
        <w:t>formats</w:t>
      </w:r>
      <w:r>
        <w:rPr>
          <w:spacing w:val="-1"/>
        </w:rPr>
        <w:t xml:space="preserve"> </w:t>
      </w:r>
      <w:r>
        <w:t>or</w:t>
      </w:r>
      <w:r>
        <w:rPr>
          <w:spacing w:val="-3"/>
        </w:rPr>
        <w:t xml:space="preserve"> </w:t>
      </w:r>
      <w:r>
        <w:t>through</w:t>
      </w:r>
      <w:r>
        <w:rPr>
          <w:spacing w:val="-4"/>
        </w:rPr>
        <w:t xml:space="preserve"> </w:t>
      </w:r>
      <w:r>
        <w:t>methods</w:t>
      </w:r>
      <w:r>
        <w:rPr>
          <w:spacing w:val="-6"/>
        </w:rPr>
        <w:t xml:space="preserve"> </w:t>
      </w:r>
      <w:r>
        <w:t xml:space="preserve">that ensure effective communication with inmates with disabilities including inmates who: Have limited reading skills? </w:t>
      </w:r>
      <w:r>
        <w:rPr>
          <w:rFonts w:ascii="MS Gothic" w:hAnsi="MS Gothic"/>
        </w:rPr>
        <w:t>☒</w:t>
      </w:r>
      <w:r>
        <w:rPr>
          <w:rFonts w:ascii="MS Gothic" w:hAnsi="MS Gothic"/>
          <w:spacing w:val="-33"/>
        </w:rPr>
        <w:t xml:space="preserve"> </w:t>
      </w:r>
      <w:r>
        <w:t>Yes</w:t>
      </w:r>
      <w:r>
        <w:rPr>
          <w:spacing w:val="80"/>
          <w:w w:val="150"/>
        </w:rPr>
        <w:t xml:space="preserve"> </w:t>
      </w:r>
      <w:r>
        <w:rPr>
          <w:rFonts w:ascii="MS Gothic" w:hAnsi="MS Gothic"/>
        </w:rPr>
        <w:t>☐</w:t>
      </w:r>
      <w:r>
        <w:rPr>
          <w:rFonts w:ascii="MS Gothic" w:hAnsi="MS Gothic"/>
          <w:spacing w:val="-30"/>
        </w:rPr>
        <w:t xml:space="preserve"> </w:t>
      </w:r>
      <w:r>
        <w:t>No</w:t>
      </w:r>
    </w:p>
    <w:p w14:paraId="3F6AD641" w14:textId="77777777" w:rsidR="002B622E" w:rsidRDefault="00000000">
      <w:pPr>
        <w:pStyle w:val="ListParagraph"/>
        <w:numPr>
          <w:ilvl w:val="2"/>
          <w:numId w:val="211"/>
        </w:numPr>
        <w:tabs>
          <w:tab w:val="left" w:pos="1280"/>
        </w:tabs>
        <w:spacing w:before="252"/>
        <w:ind w:right="553"/>
        <w:jc w:val="both"/>
      </w:pPr>
      <w:r>
        <w:t>Does the agency ensure that written materials are provided in formats or through methods that ensure</w:t>
      </w:r>
      <w:r>
        <w:rPr>
          <w:spacing w:val="-5"/>
        </w:rPr>
        <w:t xml:space="preserve"> </w:t>
      </w:r>
      <w:r>
        <w:t>effective</w:t>
      </w:r>
      <w:r>
        <w:rPr>
          <w:spacing w:val="-5"/>
        </w:rPr>
        <w:t xml:space="preserve"> </w:t>
      </w:r>
      <w:r>
        <w:t>communication</w:t>
      </w:r>
      <w:r>
        <w:rPr>
          <w:spacing w:val="-5"/>
        </w:rPr>
        <w:t xml:space="preserve"> </w:t>
      </w:r>
      <w:r>
        <w:t>with</w:t>
      </w:r>
      <w:r>
        <w:rPr>
          <w:spacing w:val="-5"/>
        </w:rPr>
        <w:t xml:space="preserve"> </w:t>
      </w:r>
      <w:r>
        <w:t>inmates</w:t>
      </w:r>
      <w:r>
        <w:rPr>
          <w:spacing w:val="-7"/>
        </w:rPr>
        <w:t xml:space="preserve"> </w:t>
      </w:r>
      <w:r>
        <w:t>with</w:t>
      </w:r>
      <w:r>
        <w:rPr>
          <w:spacing w:val="-7"/>
        </w:rPr>
        <w:t xml:space="preserve"> </w:t>
      </w:r>
      <w:r>
        <w:t>disabilities</w:t>
      </w:r>
      <w:r>
        <w:rPr>
          <w:spacing w:val="-5"/>
        </w:rPr>
        <w:t xml:space="preserve"> </w:t>
      </w:r>
      <w:r>
        <w:t>including</w:t>
      </w:r>
      <w:r>
        <w:rPr>
          <w:spacing w:val="-5"/>
        </w:rPr>
        <w:t xml:space="preserve"> </w:t>
      </w:r>
      <w:r>
        <w:t>inmates</w:t>
      </w:r>
      <w:r>
        <w:rPr>
          <w:spacing w:val="-5"/>
        </w:rPr>
        <w:t xml:space="preserve"> </w:t>
      </w:r>
      <w:r>
        <w:t>who:</w:t>
      </w:r>
      <w:r>
        <w:rPr>
          <w:spacing w:val="-4"/>
        </w:rPr>
        <w:t xml:space="preserve"> </w:t>
      </w:r>
      <w:r>
        <w:t>Are</w:t>
      </w:r>
      <w:r>
        <w:rPr>
          <w:spacing w:val="-5"/>
        </w:rPr>
        <w:t xml:space="preserve"> </w:t>
      </w:r>
      <w:r>
        <w:t>blind</w:t>
      </w:r>
      <w:r>
        <w:rPr>
          <w:spacing w:val="-5"/>
        </w:rPr>
        <w:t xml:space="preserve"> </w:t>
      </w:r>
      <w:r>
        <w:t xml:space="preserve">or have low vision? </w:t>
      </w:r>
      <w:r>
        <w:rPr>
          <w:rFonts w:ascii="MS Gothic" w:hAnsi="MS Gothic"/>
        </w:rPr>
        <w:t>☒</w:t>
      </w:r>
      <w:r>
        <w:rPr>
          <w:rFonts w:ascii="MS Gothic" w:hAnsi="MS Gothic"/>
          <w:spacing w:val="-32"/>
        </w:rPr>
        <w:t xml:space="preserve"> </w:t>
      </w:r>
      <w:r>
        <w:t>Yes</w:t>
      </w:r>
      <w:r>
        <w:rPr>
          <w:spacing w:val="80"/>
          <w:w w:val="150"/>
        </w:rPr>
        <w:t xml:space="preserve"> </w:t>
      </w:r>
      <w:r>
        <w:rPr>
          <w:rFonts w:ascii="MS Gothic" w:hAnsi="MS Gothic"/>
        </w:rPr>
        <w:t>☐</w:t>
      </w:r>
      <w:r>
        <w:rPr>
          <w:rFonts w:ascii="MS Gothic" w:hAnsi="MS Gothic"/>
          <w:spacing w:val="-32"/>
        </w:rPr>
        <w:t xml:space="preserve"> </w:t>
      </w:r>
      <w:r>
        <w:t>No</w:t>
      </w:r>
    </w:p>
    <w:p w14:paraId="00AA4858" w14:textId="77777777" w:rsidR="002B622E" w:rsidRDefault="002B622E">
      <w:pPr>
        <w:pStyle w:val="BodyText"/>
        <w:rPr>
          <w:rFonts w:ascii="Arial"/>
          <w:sz w:val="22"/>
        </w:rPr>
      </w:pPr>
    </w:p>
    <w:p w14:paraId="1FA60B72" w14:textId="77777777" w:rsidR="002B622E" w:rsidRDefault="00000000">
      <w:pPr>
        <w:pStyle w:val="Heading2"/>
        <w:numPr>
          <w:ilvl w:val="1"/>
          <w:numId w:val="219"/>
        </w:numPr>
        <w:tabs>
          <w:tab w:val="left" w:pos="1264"/>
          <w:tab w:val="left" w:pos="10670"/>
        </w:tabs>
        <w:ind w:left="1264" w:hanging="733"/>
      </w:pPr>
      <w:r>
        <w:rPr>
          <w:color w:val="000000"/>
          <w:spacing w:val="-5"/>
          <w:shd w:val="clear" w:color="auto" w:fill="FDF4EB"/>
        </w:rPr>
        <w:t>(b)</w:t>
      </w:r>
      <w:r>
        <w:rPr>
          <w:color w:val="000000"/>
          <w:shd w:val="clear" w:color="auto" w:fill="FDF4EB"/>
        </w:rPr>
        <w:tab/>
      </w:r>
    </w:p>
    <w:p w14:paraId="4011E616" w14:textId="77777777" w:rsidR="002B622E" w:rsidRDefault="002B622E">
      <w:pPr>
        <w:pStyle w:val="BodyText"/>
        <w:rPr>
          <w:rFonts w:ascii="Arial"/>
          <w:b/>
          <w:sz w:val="22"/>
        </w:rPr>
      </w:pPr>
    </w:p>
    <w:p w14:paraId="09B4BEE3" w14:textId="77777777" w:rsidR="002B622E" w:rsidRDefault="00000000">
      <w:pPr>
        <w:pStyle w:val="ListParagraph"/>
        <w:numPr>
          <w:ilvl w:val="2"/>
          <w:numId w:val="219"/>
        </w:numPr>
        <w:tabs>
          <w:tab w:val="left" w:pos="1280"/>
        </w:tabs>
        <w:spacing w:before="1"/>
        <w:ind w:right="1085"/>
      </w:pPr>
      <w:r>
        <w:t>Does the agency take reasonable steps to ensure meaningful access to all aspects of the agency’s</w:t>
      </w:r>
      <w:r>
        <w:rPr>
          <w:spacing w:val="-1"/>
        </w:rPr>
        <w:t xml:space="preserve"> </w:t>
      </w:r>
      <w:r>
        <w:t>efforts</w:t>
      </w:r>
      <w:r>
        <w:rPr>
          <w:spacing w:val="-4"/>
        </w:rPr>
        <w:t xml:space="preserve"> </w:t>
      </w:r>
      <w:r>
        <w:t>to</w:t>
      </w:r>
      <w:r>
        <w:rPr>
          <w:spacing w:val="-4"/>
        </w:rPr>
        <w:t xml:space="preserve"> </w:t>
      </w:r>
      <w:r>
        <w:t>prevent,</w:t>
      </w:r>
      <w:r>
        <w:rPr>
          <w:spacing w:val="-2"/>
        </w:rPr>
        <w:t xml:space="preserve"> </w:t>
      </w:r>
      <w:r>
        <w:t>detect,</w:t>
      </w:r>
      <w:r>
        <w:rPr>
          <w:spacing w:val="-3"/>
        </w:rPr>
        <w:t xml:space="preserve"> </w:t>
      </w:r>
      <w:r>
        <w:t>and</w:t>
      </w:r>
      <w:r>
        <w:rPr>
          <w:spacing w:val="-4"/>
        </w:rPr>
        <w:t xml:space="preserve"> </w:t>
      </w:r>
      <w:r>
        <w:t>respond</w:t>
      </w:r>
      <w:r>
        <w:rPr>
          <w:spacing w:val="-4"/>
        </w:rPr>
        <w:t xml:space="preserve"> </w:t>
      </w:r>
      <w:r>
        <w:t>to</w:t>
      </w:r>
      <w:r>
        <w:rPr>
          <w:spacing w:val="-2"/>
        </w:rPr>
        <w:t xml:space="preserve"> </w:t>
      </w:r>
      <w:r>
        <w:t>sexual</w:t>
      </w:r>
      <w:r>
        <w:rPr>
          <w:spacing w:val="-3"/>
        </w:rPr>
        <w:t xml:space="preserve"> </w:t>
      </w:r>
      <w:r>
        <w:t>abuse</w:t>
      </w:r>
      <w:r>
        <w:rPr>
          <w:spacing w:val="-4"/>
        </w:rPr>
        <w:t xml:space="preserve"> </w:t>
      </w:r>
      <w:r>
        <w:t>and</w:t>
      </w:r>
      <w:r>
        <w:rPr>
          <w:spacing w:val="-4"/>
        </w:rPr>
        <w:t xml:space="preserve"> </w:t>
      </w:r>
      <w:r>
        <w:t>sexual</w:t>
      </w:r>
      <w:r>
        <w:rPr>
          <w:spacing w:val="-3"/>
        </w:rPr>
        <w:t xml:space="preserve"> </w:t>
      </w:r>
      <w:r>
        <w:t>harassment</w:t>
      </w:r>
      <w:r>
        <w:rPr>
          <w:spacing w:val="-3"/>
        </w:rPr>
        <w:t xml:space="preserve"> </w:t>
      </w:r>
      <w:r>
        <w:t xml:space="preserve">to inmates who are limited English proficient? </w:t>
      </w:r>
      <w:r>
        <w:rPr>
          <w:rFonts w:ascii="MS Gothic" w:hAnsi="MS Gothic"/>
        </w:rPr>
        <w:t>☒</w:t>
      </w:r>
      <w:r>
        <w:rPr>
          <w:rFonts w:ascii="MS Gothic" w:hAnsi="MS Gothic"/>
          <w:spacing w:val="-35"/>
        </w:rPr>
        <w:t xml:space="preserve"> </w:t>
      </w:r>
      <w:r>
        <w:t>Yes</w:t>
      </w:r>
      <w:r>
        <w:rPr>
          <w:spacing w:val="80"/>
          <w:w w:val="150"/>
        </w:rPr>
        <w:t xml:space="preserve"> </w:t>
      </w:r>
      <w:r>
        <w:rPr>
          <w:rFonts w:ascii="MS Gothic" w:hAnsi="MS Gothic"/>
        </w:rPr>
        <w:t>☐</w:t>
      </w:r>
      <w:r>
        <w:rPr>
          <w:rFonts w:ascii="MS Gothic" w:hAnsi="MS Gothic"/>
          <w:spacing w:val="-38"/>
        </w:rPr>
        <w:t xml:space="preserve"> </w:t>
      </w:r>
      <w:r>
        <w:t>No</w:t>
      </w:r>
    </w:p>
    <w:p w14:paraId="760BC102" w14:textId="77777777" w:rsidR="002B622E" w:rsidRDefault="00000000">
      <w:pPr>
        <w:pStyle w:val="ListParagraph"/>
        <w:numPr>
          <w:ilvl w:val="2"/>
          <w:numId w:val="219"/>
        </w:numPr>
        <w:tabs>
          <w:tab w:val="left" w:pos="1280"/>
        </w:tabs>
        <w:spacing w:before="252"/>
        <w:ind w:right="1040"/>
      </w:pPr>
      <w:r>
        <w:t>Do these steps include providing interpreters who can interpret effectively, accurately, and impartially,</w:t>
      </w:r>
      <w:r>
        <w:rPr>
          <w:spacing w:val="-3"/>
        </w:rPr>
        <w:t xml:space="preserve"> </w:t>
      </w:r>
      <w:r>
        <w:t>both</w:t>
      </w:r>
      <w:r>
        <w:rPr>
          <w:spacing w:val="-7"/>
        </w:rPr>
        <w:t xml:space="preserve"> </w:t>
      </w:r>
      <w:r>
        <w:t>receptively</w:t>
      </w:r>
      <w:r>
        <w:rPr>
          <w:spacing w:val="-4"/>
        </w:rPr>
        <w:t xml:space="preserve"> </w:t>
      </w:r>
      <w:r>
        <w:t>and</w:t>
      </w:r>
      <w:r>
        <w:rPr>
          <w:spacing w:val="-5"/>
        </w:rPr>
        <w:t xml:space="preserve"> </w:t>
      </w:r>
      <w:r>
        <w:t>expressively,</w:t>
      </w:r>
      <w:r>
        <w:rPr>
          <w:spacing w:val="-6"/>
        </w:rPr>
        <w:t xml:space="preserve"> </w:t>
      </w:r>
      <w:r>
        <w:t>using</w:t>
      </w:r>
      <w:r>
        <w:rPr>
          <w:spacing w:val="-5"/>
        </w:rPr>
        <w:t xml:space="preserve"> </w:t>
      </w:r>
      <w:r>
        <w:t>any</w:t>
      </w:r>
      <w:r>
        <w:rPr>
          <w:spacing w:val="-4"/>
        </w:rPr>
        <w:t xml:space="preserve"> </w:t>
      </w:r>
      <w:r>
        <w:t>necessary</w:t>
      </w:r>
      <w:r>
        <w:rPr>
          <w:spacing w:val="-6"/>
        </w:rPr>
        <w:t xml:space="preserve"> </w:t>
      </w:r>
      <w:r>
        <w:t>specialized</w:t>
      </w:r>
      <w:r>
        <w:rPr>
          <w:spacing w:val="-5"/>
        </w:rPr>
        <w:t xml:space="preserve"> </w:t>
      </w:r>
      <w:r>
        <w:t>vocabulary?</w:t>
      </w:r>
    </w:p>
    <w:p w14:paraId="3BF872EC" w14:textId="77777777" w:rsidR="002B622E" w:rsidRDefault="00000000">
      <w:pPr>
        <w:spacing w:line="283" w:lineRule="exact"/>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p>
    <w:p w14:paraId="455D91B0" w14:textId="77777777" w:rsidR="002B622E" w:rsidRDefault="002B622E">
      <w:pPr>
        <w:pStyle w:val="BodyText"/>
        <w:spacing w:before="1"/>
        <w:rPr>
          <w:rFonts w:ascii="Arial"/>
          <w:sz w:val="22"/>
        </w:rPr>
      </w:pPr>
    </w:p>
    <w:p w14:paraId="31AAF17E" w14:textId="77777777" w:rsidR="002B622E" w:rsidRDefault="00000000">
      <w:pPr>
        <w:pStyle w:val="Heading2"/>
        <w:numPr>
          <w:ilvl w:val="1"/>
          <w:numId w:val="221"/>
        </w:numPr>
        <w:tabs>
          <w:tab w:val="left" w:pos="1264"/>
          <w:tab w:val="left" w:pos="10670"/>
        </w:tabs>
        <w:spacing w:before="1"/>
        <w:ind w:left="1264" w:hanging="733"/>
      </w:pPr>
      <w:r>
        <w:rPr>
          <w:color w:val="000000"/>
          <w:spacing w:val="-5"/>
          <w:shd w:val="clear" w:color="auto" w:fill="FDF4EB"/>
        </w:rPr>
        <w:t>(c)</w:t>
      </w:r>
      <w:r>
        <w:rPr>
          <w:color w:val="000000"/>
          <w:shd w:val="clear" w:color="auto" w:fill="FDF4EB"/>
        </w:rPr>
        <w:tab/>
      </w:r>
    </w:p>
    <w:p w14:paraId="05FF3F7A" w14:textId="77777777" w:rsidR="002B622E" w:rsidRDefault="002B622E">
      <w:pPr>
        <w:pStyle w:val="BodyText"/>
        <w:rPr>
          <w:rFonts w:ascii="Arial"/>
          <w:b/>
          <w:sz w:val="22"/>
        </w:rPr>
      </w:pPr>
    </w:p>
    <w:p w14:paraId="2C32D07C" w14:textId="77777777" w:rsidR="002B622E" w:rsidRDefault="00000000">
      <w:pPr>
        <w:pStyle w:val="ListParagraph"/>
        <w:numPr>
          <w:ilvl w:val="2"/>
          <w:numId w:val="221"/>
        </w:numPr>
        <w:tabs>
          <w:tab w:val="left" w:pos="1280"/>
        </w:tabs>
        <w:ind w:right="568"/>
        <w:rPr>
          <w:rFonts w:ascii="Wingdings" w:hAnsi="Wingdings"/>
          <w:sz w:val="21"/>
        </w:rPr>
      </w:pPr>
      <w:r>
        <w:t>Does the agency always refrain from relying on inmate interpreters, inmate readers, or other types of inmate assistance except in limited circumstances where an extended delay in obtaining</w:t>
      </w:r>
      <w:r>
        <w:rPr>
          <w:spacing w:val="-3"/>
        </w:rPr>
        <w:t xml:space="preserve"> </w:t>
      </w:r>
      <w:r>
        <w:t>an</w:t>
      </w:r>
      <w:r>
        <w:rPr>
          <w:spacing w:val="-3"/>
        </w:rPr>
        <w:t xml:space="preserve"> </w:t>
      </w:r>
      <w:r>
        <w:t>effective</w:t>
      </w:r>
      <w:r>
        <w:rPr>
          <w:spacing w:val="-3"/>
        </w:rPr>
        <w:t xml:space="preserve"> </w:t>
      </w:r>
      <w:r>
        <w:t>interpreter</w:t>
      </w:r>
      <w:r>
        <w:rPr>
          <w:spacing w:val="-4"/>
        </w:rPr>
        <w:t xml:space="preserve"> </w:t>
      </w:r>
      <w:r>
        <w:t>could</w:t>
      </w:r>
      <w:r>
        <w:rPr>
          <w:spacing w:val="-3"/>
        </w:rPr>
        <w:t xml:space="preserve"> </w:t>
      </w:r>
      <w:r>
        <w:t>compromise</w:t>
      </w:r>
      <w:r>
        <w:rPr>
          <w:spacing w:val="-3"/>
        </w:rPr>
        <w:t xml:space="preserve"> </w:t>
      </w:r>
      <w:r>
        <w:t>the</w:t>
      </w:r>
      <w:r>
        <w:rPr>
          <w:spacing w:val="-5"/>
        </w:rPr>
        <w:t xml:space="preserve"> </w:t>
      </w:r>
      <w:r>
        <w:t>inmate’s</w:t>
      </w:r>
      <w:r>
        <w:rPr>
          <w:spacing w:val="-2"/>
        </w:rPr>
        <w:t xml:space="preserve"> </w:t>
      </w:r>
      <w:r>
        <w:t>safety,</w:t>
      </w:r>
      <w:r>
        <w:rPr>
          <w:spacing w:val="-4"/>
        </w:rPr>
        <w:t xml:space="preserve"> </w:t>
      </w:r>
      <w:r>
        <w:t>the performance</w:t>
      </w:r>
      <w:r>
        <w:rPr>
          <w:spacing w:val="-3"/>
        </w:rPr>
        <w:t xml:space="preserve"> </w:t>
      </w:r>
      <w:r>
        <w:t>of</w:t>
      </w:r>
      <w:r>
        <w:rPr>
          <w:spacing w:val="-4"/>
        </w:rPr>
        <w:t xml:space="preserve"> </w:t>
      </w:r>
      <w:r>
        <w:t xml:space="preserve">first- response duties under §115.64, or the investigation of the inmate’s allegations? </w:t>
      </w:r>
      <w:r>
        <w:rPr>
          <w:rFonts w:ascii="MS Gothic" w:hAnsi="MS Gothic"/>
        </w:rPr>
        <w:t>☒</w:t>
      </w:r>
      <w:r>
        <w:rPr>
          <w:rFonts w:ascii="MS Gothic" w:hAnsi="MS Gothic"/>
          <w:spacing w:val="-40"/>
        </w:rPr>
        <w:t xml:space="preserve"> </w:t>
      </w:r>
      <w:r>
        <w:t>Yes</w:t>
      </w:r>
      <w:r>
        <w:rPr>
          <w:spacing w:val="80"/>
        </w:rPr>
        <w:t xml:space="preserve"> </w:t>
      </w:r>
      <w:r>
        <w:rPr>
          <w:rFonts w:ascii="MS Gothic" w:hAnsi="MS Gothic"/>
        </w:rPr>
        <w:t>☐</w:t>
      </w:r>
      <w:r>
        <w:rPr>
          <w:rFonts w:ascii="MS Gothic" w:hAnsi="MS Gothic"/>
          <w:spacing w:val="-43"/>
        </w:rPr>
        <w:t xml:space="preserve"> </w:t>
      </w:r>
      <w:r>
        <w:t>No</w:t>
      </w:r>
    </w:p>
    <w:p w14:paraId="3475027C" w14:textId="77777777" w:rsidR="002B622E" w:rsidRDefault="002B622E">
      <w:pPr>
        <w:pStyle w:val="BodyText"/>
        <w:spacing w:before="15"/>
        <w:rPr>
          <w:rFonts w:ascii="Arial"/>
          <w:sz w:val="22"/>
        </w:rPr>
      </w:pPr>
    </w:p>
    <w:p w14:paraId="07ED15EF" w14:textId="77777777" w:rsidR="002B622E" w:rsidRDefault="00000000">
      <w:pPr>
        <w:pStyle w:val="Heading2"/>
        <w:ind w:left="560"/>
      </w:pPr>
      <w:r>
        <w:t>Auditor</w:t>
      </w:r>
      <w:r>
        <w:rPr>
          <w:spacing w:val="-10"/>
        </w:rPr>
        <w:t xml:space="preserve"> </w:t>
      </w:r>
      <w:r>
        <w:t>Overall</w:t>
      </w:r>
      <w:r>
        <w:rPr>
          <w:spacing w:val="-5"/>
        </w:rPr>
        <w:t xml:space="preserve"> </w:t>
      </w:r>
      <w:r>
        <w:t>Compliance</w:t>
      </w:r>
      <w:r>
        <w:rPr>
          <w:spacing w:val="-7"/>
        </w:rPr>
        <w:t xml:space="preserve"> </w:t>
      </w:r>
      <w:r>
        <w:rPr>
          <w:spacing w:val="-2"/>
        </w:rPr>
        <w:t>Determination</w:t>
      </w:r>
    </w:p>
    <w:p w14:paraId="2D6F1EDC" w14:textId="77777777" w:rsidR="002B622E" w:rsidRDefault="00000000">
      <w:pPr>
        <w:pStyle w:val="ListParagraph"/>
        <w:numPr>
          <w:ilvl w:val="3"/>
          <w:numId w:val="221"/>
        </w:numPr>
        <w:tabs>
          <w:tab w:val="left" w:pos="2000"/>
        </w:tabs>
        <w:spacing w:before="247"/>
        <w:ind w:hanging="720"/>
        <w:rPr>
          <w:rFonts w:ascii="MS Gothic" w:hAnsi="MS Gothic"/>
          <w:sz w:val="28"/>
        </w:rPr>
      </w:pPr>
      <w:r>
        <w:rPr>
          <w:b/>
        </w:rPr>
        <w:t>Exceeds</w:t>
      </w:r>
      <w:r>
        <w:rPr>
          <w:b/>
          <w:spacing w:val="-7"/>
        </w:rPr>
        <w:t xml:space="preserve"> </w:t>
      </w:r>
      <w:r>
        <w:rPr>
          <w:b/>
        </w:rPr>
        <w:t>Standard</w:t>
      </w:r>
      <w:r>
        <w:rPr>
          <w:b/>
          <w:spacing w:val="-8"/>
        </w:rPr>
        <w:t xml:space="preserve"> </w:t>
      </w:r>
      <w:r>
        <w:t>(</w:t>
      </w:r>
      <w:r>
        <w:rPr>
          <w:i/>
        </w:rPr>
        <w:t>Substantially</w:t>
      </w:r>
      <w:r>
        <w:rPr>
          <w:i/>
          <w:spacing w:val="-6"/>
        </w:rPr>
        <w:t xml:space="preserve"> </w:t>
      </w:r>
      <w:r>
        <w:rPr>
          <w:i/>
        </w:rPr>
        <w:t>exceeds</w:t>
      </w:r>
      <w:r>
        <w:rPr>
          <w:i/>
          <w:spacing w:val="-8"/>
        </w:rPr>
        <w:t xml:space="preserve"> </w:t>
      </w:r>
      <w:r>
        <w:rPr>
          <w:i/>
        </w:rPr>
        <w:t>requirement</w:t>
      </w:r>
      <w:r>
        <w:rPr>
          <w:i/>
          <w:spacing w:val="-8"/>
        </w:rPr>
        <w:t xml:space="preserve"> </w:t>
      </w:r>
      <w:r>
        <w:rPr>
          <w:i/>
        </w:rPr>
        <w:t>of</w:t>
      </w:r>
      <w:r>
        <w:rPr>
          <w:i/>
          <w:spacing w:val="-7"/>
        </w:rPr>
        <w:t xml:space="preserve"> </w:t>
      </w:r>
      <w:r>
        <w:rPr>
          <w:i/>
          <w:spacing w:val="-2"/>
        </w:rPr>
        <w:t>standards</w:t>
      </w:r>
      <w:r>
        <w:rPr>
          <w:spacing w:val="-2"/>
        </w:rPr>
        <w:t>)</w:t>
      </w:r>
    </w:p>
    <w:p w14:paraId="1AFF97C5" w14:textId="77777777" w:rsidR="002B622E" w:rsidRDefault="00000000">
      <w:pPr>
        <w:pStyle w:val="Heading3"/>
        <w:tabs>
          <w:tab w:val="left" w:pos="2000"/>
        </w:tabs>
        <w:spacing w:before="253" w:line="242" w:lineRule="auto"/>
        <w:rPr>
          <w:i w:val="0"/>
        </w:rPr>
      </w:pPr>
      <w:r>
        <w:rPr>
          <w:rFonts w:ascii="MS Gothic" w:hAnsi="MS Gothic"/>
          <w:i w:val="0"/>
          <w:spacing w:val="-10"/>
          <w:sz w:val="28"/>
        </w:rPr>
        <w:t>☒</w:t>
      </w:r>
      <w:r>
        <w:rPr>
          <w:rFonts w:ascii="MS Gothic" w:hAnsi="MS Gothic"/>
          <w:i w:val="0"/>
          <w:sz w:val="28"/>
        </w:rPr>
        <w:tab/>
      </w:r>
      <w:r>
        <w:rPr>
          <w:b/>
          <w:i w:val="0"/>
        </w:rPr>
        <w:t>Meets</w:t>
      </w:r>
      <w:r>
        <w:rPr>
          <w:b/>
          <w:i w:val="0"/>
          <w:spacing w:val="-5"/>
        </w:rPr>
        <w:t xml:space="preserve"> </w:t>
      </w:r>
      <w:r>
        <w:rPr>
          <w:b/>
          <w:i w:val="0"/>
        </w:rPr>
        <w:t>Standard</w:t>
      </w:r>
      <w:r>
        <w:rPr>
          <w:b/>
          <w:i w:val="0"/>
          <w:spacing w:val="-3"/>
        </w:rPr>
        <w:t xml:space="preserve"> </w:t>
      </w:r>
      <w:r>
        <w:rPr>
          <w:i w:val="0"/>
        </w:rPr>
        <w:t>(</w:t>
      </w:r>
      <w:r>
        <w:t>Substantial</w:t>
      </w:r>
      <w:r>
        <w:rPr>
          <w:spacing w:val="-4"/>
        </w:rPr>
        <w:t xml:space="preserve"> </w:t>
      </w:r>
      <w:r>
        <w:t>compliance;</w:t>
      </w:r>
      <w:r>
        <w:rPr>
          <w:spacing w:val="-4"/>
        </w:rPr>
        <w:t xml:space="preserve"> </w:t>
      </w:r>
      <w:r>
        <w:t>complies</w:t>
      </w:r>
      <w:r>
        <w:rPr>
          <w:spacing w:val="-3"/>
        </w:rPr>
        <w:t xml:space="preserve"> </w:t>
      </w:r>
      <w:r>
        <w:t>in</w:t>
      </w:r>
      <w:r>
        <w:rPr>
          <w:spacing w:val="-3"/>
        </w:rPr>
        <w:t xml:space="preserve"> </w:t>
      </w:r>
      <w:r>
        <w:t>all</w:t>
      </w:r>
      <w:r>
        <w:rPr>
          <w:spacing w:val="-3"/>
        </w:rPr>
        <w:t xml:space="preserve"> </w:t>
      </w:r>
      <w:r>
        <w:t>material</w:t>
      </w:r>
      <w:r>
        <w:rPr>
          <w:spacing w:val="-3"/>
        </w:rPr>
        <w:t xml:space="preserve"> </w:t>
      </w:r>
      <w:r>
        <w:t>ways</w:t>
      </w:r>
      <w:r>
        <w:rPr>
          <w:spacing w:val="-3"/>
        </w:rPr>
        <w:t xml:space="preserve"> </w:t>
      </w:r>
      <w:r>
        <w:t>with</w:t>
      </w:r>
      <w:r>
        <w:rPr>
          <w:spacing w:val="-3"/>
        </w:rPr>
        <w:t xml:space="preserve"> </w:t>
      </w:r>
      <w:r>
        <w:t>the standard for the relevant review period</w:t>
      </w:r>
      <w:r>
        <w:rPr>
          <w:i w:val="0"/>
        </w:rPr>
        <w:t>)</w:t>
      </w:r>
    </w:p>
    <w:p w14:paraId="5A6E1CBC" w14:textId="77777777" w:rsidR="002B622E" w:rsidRDefault="00000000">
      <w:pPr>
        <w:pStyle w:val="ListParagraph"/>
        <w:numPr>
          <w:ilvl w:val="3"/>
          <w:numId w:val="221"/>
        </w:numPr>
        <w:tabs>
          <w:tab w:val="left" w:pos="2000"/>
        </w:tabs>
        <w:spacing w:before="246"/>
        <w:ind w:hanging="720"/>
        <w:rPr>
          <w:rFonts w:ascii="MS Gothic" w:hAnsi="MS Gothic"/>
          <w:sz w:val="28"/>
        </w:rPr>
      </w:pPr>
      <w:r>
        <w:rPr>
          <w:b/>
        </w:rPr>
        <w:t>Does</w:t>
      </w:r>
      <w:r>
        <w:rPr>
          <w:b/>
          <w:spacing w:val="-6"/>
        </w:rPr>
        <w:t xml:space="preserve"> </w:t>
      </w:r>
      <w:r>
        <w:rPr>
          <w:b/>
        </w:rPr>
        <w:t>Not</w:t>
      </w:r>
      <w:r>
        <w:rPr>
          <w:b/>
          <w:spacing w:val="-6"/>
        </w:rPr>
        <w:t xml:space="preserve"> </w:t>
      </w:r>
      <w:r>
        <w:rPr>
          <w:b/>
        </w:rPr>
        <w:t>Meet</w:t>
      </w:r>
      <w:r>
        <w:rPr>
          <w:b/>
          <w:spacing w:val="-6"/>
        </w:rPr>
        <w:t xml:space="preserve"> </w:t>
      </w:r>
      <w:r>
        <w:rPr>
          <w:b/>
        </w:rPr>
        <w:t>Standard</w:t>
      </w:r>
      <w:r>
        <w:rPr>
          <w:b/>
          <w:spacing w:val="-3"/>
        </w:rPr>
        <w:t xml:space="preserve"> </w:t>
      </w:r>
      <w:r>
        <w:t>(</w:t>
      </w:r>
      <w:r>
        <w:rPr>
          <w:i/>
        </w:rPr>
        <w:t>Requires</w:t>
      </w:r>
      <w:r>
        <w:rPr>
          <w:i/>
          <w:spacing w:val="-7"/>
        </w:rPr>
        <w:t xml:space="preserve"> </w:t>
      </w:r>
      <w:r>
        <w:rPr>
          <w:i/>
        </w:rPr>
        <w:t>Corrective</w:t>
      </w:r>
      <w:r>
        <w:rPr>
          <w:i/>
          <w:spacing w:val="-5"/>
        </w:rPr>
        <w:t xml:space="preserve"> </w:t>
      </w:r>
      <w:r>
        <w:rPr>
          <w:i/>
          <w:spacing w:val="-2"/>
        </w:rPr>
        <w:t>Action</w:t>
      </w:r>
      <w:r>
        <w:rPr>
          <w:spacing w:val="-2"/>
        </w:rPr>
        <w:t>)</w:t>
      </w:r>
    </w:p>
    <w:p w14:paraId="4D512CAA" w14:textId="77777777" w:rsidR="002B622E" w:rsidRDefault="002B622E">
      <w:pPr>
        <w:pStyle w:val="BodyText"/>
        <w:rPr>
          <w:rFonts w:ascii="Arial"/>
        </w:rPr>
      </w:pPr>
    </w:p>
    <w:p w14:paraId="3E2B63D4" w14:textId="77777777" w:rsidR="002B622E" w:rsidRDefault="00000000">
      <w:pPr>
        <w:pStyle w:val="BodyText"/>
        <w:spacing w:before="25"/>
        <w:rPr>
          <w:rFonts w:ascii="Arial"/>
        </w:rPr>
      </w:pPr>
      <w:r>
        <w:rPr>
          <w:noProof/>
        </w:rPr>
        <mc:AlternateContent>
          <mc:Choice Requires="wps">
            <w:drawing>
              <wp:anchor distT="0" distB="0" distL="0" distR="0" simplePos="0" relativeHeight="487600640" behindDoc="1" locked="0" layoutInCell="1" allowOverlap="1" wp14:anchorId="40862795" wp14:editId="75A9622E">
                <wp:simplePos x="0" y="0"/>
                <wp:positionH relativeFrom="page">
                  <wp:posOffset>667512</wp:posOffset>
                </wp:positionH>
                <wp:positionV relativeFrom="paragraph">
                  <wp:posOffset>177152</wp:posOffset>
                </wp:positionV>
                <wp:extent cx="6438900" cy="1753235"/>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1753235"/>
                        </a:xfrm>
                        <a:prstGeom prst="rect">
                          <a:avLst/>
                        </a:prstGeom>
                        <a:solidFill>
                          <a:srgbClr val="F8F6F6"/>
                        </a:solidFill>
                      </wps:spPr>
                      <wps:txbx>
                        <w:txbxContent>
                          <w:p w14:paraId="4CA60467" w14:textId="77777777" w:rsidR="002B622E" w:rsidRDefault="00000000">
                            <w:pPr>
                              <w:ind w:left="28"/>
                              <w:rPr>
                                <w:b/>
                                <w:color w:val="000000"/>
                                <w:sz w:val="20"/>
                              </w:rPr>
                            </w:pPr>
                            <w:r>
                              <w:rPr>
                                <w:b/>
                                <w:color w:val="000000"/>
                                <w:spacing w:val="-2"/>
                                <w:sz w:val="20"/>
                              </w:rPr>
                              <w:t>Documents:</w:t>
                            </w:r>
                          </w:p>
                          <w:p w14:paraId="1803B5D8" w14:textId="77777777" w:rsidR="002B622E" w:rsidRDefault="00000000">
                            <w:pPr>
                              <w:pStyle w:val="BodyText"/>
                              <w:numPr>
                                <w:ilvl w:val="0"/>
                                <w:numId w:val="210"/>
                              </w:numPr>
                              <w:tabs>
                                <w:tab w:val="left" w:pos="228"/>
                              </w:tabs>
                              <w:spacing w:before="1"/>
                              <w:ind w:left="228" w:hanging="200"/>
                              <w:rPr>
                                <w:color w:val="000000"/>
                              </w:rPr>
                            </w:pPr>
                            <w:r>
                              <w:rPr>
                                <w:color w:val="000000"/>
                              </w:rPr>
                              <w:t>Pre-Audit</w:t>
                            </w:r>
                            <w:r>
                              <w:rPr>
                                <w:color w:val="000000"/>
                                <w:spacing w:val="-6"/>
                              </w:rPr>
                              <w:t xml:space="preserve"> </w:t>
                            </w:r>
                            <w:r>
                              <w:rPr>
                                <w:color w:val="000000"/>
                                <w:spacing w:val="-2"/>
                              </w:rPr>
                              <w:t>Questionnaire</w:t>
                            </w:r>
                          </w:p>
                          <w:p w14:paraId="6163CB73" w14:textId="77777777" w:rsidR="002B622E" w:rsidRDefault="00000000">
                            <w:pPr>
                              <w:pStyle w:val="BodyText"/>
                              <w:numPr>
                                <w:ilvl w:val="0"/>
                                <w:numId w:val="210"/>
                              </w:numPr>
                              <w:tabs>
                                <w:tab w:val="left" w:pos="228"/>
                              </w:tabs>
                              <w:ind w:left="228" w:hanging="200"/>
                              <w:rPr>
                                <w:color w:val="000000"/>
                              </w:rPr>
                            </w:pPr>
                            <w:r>
                              <w:rPr>
                                <w:color w:val="000000"/>
                              </w:rPr>
                              <w:t>Safe</w:t>
                            </w:r>
                            <w:r>
                              <w:rPr>
                                <w:color w:val="000000"/>
                                <w:spacing w:val="-9"/>
                              </w:rPr>
                              <w:t xml:space="preserve"> </w:t>
                            </w:r>
                            <w:r>
                              <w:rPr>
                                <w:color w:val="000000"/>
                              </w:rPr>
                              <w:t>Prisons/PREA</w:t>
                            </w:r>
                            <w:r>
                              <w:rPr>
                                <w:color w:val="000000"/>
                                <w:spacing w:val="-9"/>
                              </w:rPr>
                              <w:t xml:space="preserve"> </w:t>
                            </w:r>
                            <w:r>
                              <w:rPr>
                                <w:color w:val="000000"/>
                                <w:spacing w:val="-4"/>
                              </w:rPr>
                              <w:t>Plan</w:t>
                            </w:r>
                          </w:p>
                          <w:p w14:paraId="4C80EC85" w14:textId="77777777" w:rsidR="002B622E" w:rsidRDefault="00000000">
                            <w:pPr>
                              <w:numPr>
                                <w:ilvl w:val="0"/>
                                <w:numId w:val="210"/>
                              </w:numPr>
                              <w:tabs>
                                <w:tab w:val="left" w:pos="228"/>
                              </w:tabs>
                              <w:ind w:left="228" w:hanging="200"/>
                              <w:rPr>
                                <w:color w:val="000000"/>
                                <w:sz w:val="20"/>
                              </w:rPr>
                            </w:pPr>
                            <w:r>
                              <w:rPr>
                                <w:color w:val="000000"/>
                                <w:sz w:val="20"/>
                              </w:rPr>
                              <w:t>Intake</w:t>
                            </w:r>
                            <w:r>
                              <w:rPr>
                                <w:color w:val="000000"/>
                                <w:spacing w:val="-8"/>
                                <w:sz w:val="20"/>
                              </w:rPr>
                              <w:t xml:space="preserve"> </w:t>
                            </w:r>
                            <w:r>
                              <w:rPr>
                                <w:color w:val="000000"/>
                                <w:sz w:val="20"/>
                              </w:rPr>
                              <w:t>Procedures</w:t>
                            </w:r>
                            <w:r>
                              <w:rPr>
                                <w:color w:val="000000"/>
                                <w:spacing w:val="-6"/>
                                <w:sz w:val="20"/>
                              </w:rPr>
                              <w:t xml:space="preserve"> </w:t>
                            </w:r>
                            <w:r>
                              <w:rPr>
                                <w:color w:val="000000"/>
                                <w:sz w:val="20"/>
                              </w:rPr>
                              <w:t>1.10,</w:t>
                            </w:r>
                            <w:r>
                              <w:rPr>
                                <w:color w:val="000000"/>
                                <w:spacing w:val="-2"/>
                                <w:sz w:val="20"/>
                              </w:rPr>
                              <w:t xml:space="preserve"> </w:t>
                            </w:r>
                            <w:r>
                              <w:rPr>
                                <w:i/>
                                <w:color w:val="000000"/>
                                <w:sz w:val="20"/>
                              </w:rPr>
                              <w:t>Initial</w:t>
                            </w:r>
                            <w:r>
                              <w:rPr>
                                <w:i/>
                                <w:color w:val="000000"/>
                                <w:spacing w:val="-6"/>
                                <w:sz w:val="20"/>
                              </w:rPr>
                              <w:t xml:space="preserve"> </w:t>
                            </w:r>
                            <w:r>
                              <w:rPr>
                                <w:i/>
                                <w:color w:val="000000"/>
                                <w:spacing w:val="-2"/>
                                <w:sz w:val="20"/>
                              </w:rPr>
                              <w:t>Orientation</w:t>
                            </w:r>
                          </w:p>
                          <w:p w14:paraId="08FE79D2" w14:textId="77777777" w:rsidR="002B622E" w:rsidRDefault="00000000">
                            <w:pPr>
                              <w:numPr>
                                <w:ilvl w:val="0"/>
                                <w:numId w:val="210"/>
                              </w:numPr>
                              <w:tabs>
                                <w:tab w:val="left" w:pos="228"/>
                              </w:tabs>
                              <w:spacing w:before="1" w:line="229" w:lineRule="exact"/>
                              <w:ind w:left="228" w:hanging="200"/>
                              <w:rPr>
                                <w:i/>
                                <w:color w:val="000000"/>
                                <w:sz w:val="20"/>
                              </w:rPr>
                            </w:pPr>
                            <w:r>
                              <w:rPr>
                                <w:i/>
                                <w:color w:val="000000"/>
                                <w:sz w:val="20"/>
                              </w:rPr>
                              <w:t>Intake</w:t>
                            </w:r>
                            <w:r>
                              <w:rPr>
                                <w:i/>
                                <w:color w:val="000000"/>
                                <w:spacing w:val="-6"/>
                                <w:sz w:val="20"/>
                              </w:rPr>
                              <w:t xml:space="preserve"> </w:t>
                            </w:r>
                            <w:r>
                              <w:rPr>
                                <w:i/>
                                <w:color w:val="000000"/>
                                <w:sz w:val="20"/>
                              </w:rPr>
                              <w:t>Procedures</w:t>
                            </w:r>
                            <w:r>
                              <w:rPr>
                                <w:i/>
                                <w:color w:val="000000"/>
                                <w:spacing w:val="-6"/>
                                <w:sz w:val="20"/>
                              </w:rPr>
                              <w:t xml:space="preserve"> </w:t>
                            </w:r>
                            <w:r>
                              <w:rPr>
                                <w:i/>
                                <w:color w:val="000000"/>
                                <w:sz w:val="20"/>
                              </w:rPr>
                              <w:t>6.05,</w:t>
                            </w:r>
                            <w:r>
                              <w:rPr>
                                <w:i/>
                                <w:color w:val="000000"/>
                                <w:spacing w:val="-4"/>
                                <w:sz w:val="20"/>
                              </w:rPr>
                              <w:t xml:space="preserve"> </w:t>
                            </w:r>
                            <w:r>
                              <w:rPr>
                                <w:i/>
                                <w:color w:val="000000"/>
                                <w:sz w:val="20"/>
                              </w:rPr>
                              <w:t>Intake</w:t>
                            </w:r>
                            <w:r>
                              <w:rPr>
                                <w:i/>
                                <w:color w:val="000000"/>
                                <w:spacing w:val="-4"/>
                                <w:sz w:val="20"/>
                              </w:rPr>
                              <w:t xml:space="preserve"> </w:t>
                            </w:r>
                            <w:r>
                              <w:rPr>
                                <w:i/>
                                <w:color w:val="000000"/>
                                <w:sz w:val="20"/>
                              </w:rPr>
                              <w:t>Processing</w:t>
                            </w:r>
                            <w:r>
                              <w:rPr>
                                <w:i/>
                                <w:color w:val="000000"/>
                                <w:spacing w:val="-3"/>
                                <w:sz w:val="20"/>
                              </w:rPr>
                              <w:t xml:space="preserve"> </w:t>
                            </w:r>
                            <w:r>
                              <w:rPr>
                                <w:i/>
                                <w:color w:val="000000"/>
                                <w:sz w:val="20"/>
                              </w:rPr>
                              <w:t>of</w:t>
                            </w:r>
                            <w:r>
                              <w:rPr>
                                <w:i/>
                                <w:color w:val="000000"/>
                                <w:spacing w:val="-5"/>
                                <w:sz w:val="20"/>
                              </w:rPr>
                              <w:t xml:space="preserve"> </w:t>
                            </w:r>
                            <w:r>
                              <w:rPr>
                                <w:i/>
                                <w:color w:val="000000"/>
                                <w:sz w:val="20"/>
                              </w:rPr>
                              <w:t>Inmates</w:t>
                            </w:r>
                            <w:r>
                              <w:rPr>
                                <w:i/>
                                <w:color w:val="000000"/>
                                <w:spacing w:val="-5"/>
                                <w:sz w:val="20"/>
                              </w:rPr>
                              <w:t xml:space="preserve"> </w:t>
                            </w:r>
                            <w:r>
                              <w:rPr>
                                <w:i/>
                                <w:color w:val="000000"/>
                                <w:sz w:val="20"/>
                              </w:rPr>
                              <w:t>in</w:t>
                            </w:r>
                            <w:r>
                              <w:rPr>
                                <w:i/>
                                <w:color w:val="000000"/>
                                <w:spacing w:val="-5"/>
                                <w:sz w:val="20"/>
                              </w:rPr>
                              <w:t xml:space="preserve"> </w:t>
                            </w:r>
                            <w:r>
                              <w:rPr>
                                <w:i/>
                                <w:color w:val="000000"/>
                                <w:sz w:val="20"/>
                              </w:rPr>
                              <w:t>Need</w:t>
                            </w:r>
                            <w:r>
                              <w:rPr>
                                <w:i/>
                                <w:color w:val="000000"/>
                                <w:spacing w:val="-3"/>
                                <w:sz w:val="20"/>
                              </w:rPr>
                              <w:t xml:space="preserve"> </w:t>
                            </w:r>
                            <w:r>
                              <w:rPr>
                                <w:i/>
                                <w:color w:val="000000"/>
                                <w:sz w:val="20"/>
                              </w:rPr>
                              <w:t>of</w:t>
                            </w:r>
                            <w:r>
                              <w:rPr>
                                <w:i/>
                                <w:color w:val="000000"/>
                                <w:spacing w:val="-5"/>
                                <w:sz w:val="20"/>
                              </w:rPr>
                              <w:t xml:space="preserve"> </w:t>
                            </w:r>
                            <w:r>
                              <w:rPr>
                                <w:i/>
                                <w:color w:val="000000"/>
                                <w:sz w:val="20"/>
                              </w:rPr>
                              <w:t>an</w:t>
                            </w:r>
                            <w:r>
                              <w:rPr>
                                <w:i/>
                                <w:color w:val="000000"/>
                                <w:spacing w:val="-4"/>
                                <w:sz w:val="20"/>
                              </w:rPr>
                              <w:t xml:space="preserve"> </w:t>
                            </w:r>
                            <w:r>
                              <w:rPr>
                                <w:i/>
                                <w:color w:val="000000"/>
                                <w:spacing w:val="-2"/>
                                <w:sz w:val="20"/>
                              </w:rPr>
                              <w:t>Interpreter</w:t>
                            </w:r>
                          </w:p>
                          <w:p w14:paraId="2594160D" w14:textId="77777777" w:rsidR="002B622E" w:rsidRDefault="00000000">
                            <w:pPr>
                              <w:numPr>
                                <w:ilvl w:val="0"/>
                                <w:numId w:val="210"/>
                              </w:numPr>
                              <w:tabs>
                                <w:tab w:val="left" w:pos="228"/>
                              </w:tabs>
                              <w:spacing w:line="229" w:lineRule="exact"/>
                              <w:ind w:left="228" w:hanging="200"/>
                              <w:rPr>
                                <w:i/>
                                <w:color w:val="000000"/>
                                <w:sz w:val="20"/>
                              </w:rPr>
                            </w:pPr>
                            <w:r>
                              <w:rPr>
                                <w:i/>
                                <w:color w:val="000000"/>
                                <w:sz w:val="20"/>
                              </w:rPr>
                              <w:t>Health</w:t>
                            </w:r>
                            <w:r>
                              <w:rPr>
                                <w:i/>
                                <w:color w:val="000000"/>
                                <w:spacing w:val="-6"/>
                                <w:sz w:val="20"/>
                              </w:rPr>
                              <w:t xml:space="preserve"> </w:t>
                            </w:r>
                            <w:r>
                              <w:rPr>
                                <w:i/>
                                <w:color w:val="000000"/>
                                <w:sz w:val="20"/>
                              </w:rPr>
                              <w:t>Services</w:t>
                            </w:r>
                            <w:r>
                              <w:rPr>
                                <w:i/>
                                <w:color w:val="000000"/>
                                <w:spacing w:val="-6"/>
                                <w:sz w:val="20"/>
                              </w:rPr>
                              <w:t xml:space="preserve"> </w:t>
                            </w:r>
                            <w:r>
                              <w:rPr>
                                <w:i/>
                                <w:color w:val="000000"/>
                                <w:sz w:val="20"/>
                              </w:rPr>
                              <w:t>Liaison</w:t>
                            </w:r>
                            <w:r>
                              <w:rPr>
                                <w:i/>
                                <w:color w:val="000000"/>
                                <w:spacing w:val="-5"/>
                                <w:sz w:val="20"/>
                              </w:rPr>
                              <w:t xml:space="preserve"> </w:t>
                            </w:r>
                            <w:r>
                              <w:rPr>
                                <w:i/>
                                <w:color w:val="000000"/>
                                <w:sz w:val="20"/>
                              </w:rPr>
                              <w:t>Facility</w:t>
                            </w:r>
                            <w:r>
                              <w:rPr>
                                <w:i/>
                                <w:color w:val="000000"/>
                                <w:spacing w:val="-5"/>
                                <w:sz w:val="20"/>
                              </w:rPr>
                              <w:t xml:space="preserve"> </w:t>
                            </w:r>
                            <w:r>
                              <w:rPr>
                                <w:i/>
                                <w:color w:val="000000"/>
                                <w:sz w:val="20"/>
                              </w:rPr>
                              <w:t>Types</w:t>
                            </w:r>
                            <w:r>
                              <w:rPr>
                                <w:i/>
                                <w:color w:val="000000"/>
                                <w:spacing w:val="-6"/>
                                <w:sz w:val="20"/>
                              </w:rPr>
                              <w:t xml:space="preserve"> </w:t>
                            </w:r>
                            <w:r>
                              <w:rPr>
                                <w:i/>
                                <w:color w:val="000000"/>
                                <w:spacing w:val="-4"/>
                                <w:sz w:val="20"/>
                              </w:rPr>
                              <w:t>List</w:t>
                            </w:r>
                          </w:p>
                          <w:p w14:paraId="3D1EC35E" w14:textId="77777777" w:rsidR="002B622E" w:rsidRDefault="00000000">
                            <w:pPr>
                              <w:numPr>
                                <w:ilvl w:val="0"/>
                                <w:numId w:val="210"/>
                              </w:numPr>
                              <w:tabs>
                                <w:tab w:val="left" w:pos="228"/>
                              </w:tabs>
                              <w:spacing w:before="1"/>
                              <w:ind w:left="228" w:hanging="200"/>
                              <w:rPr>
                                <w:i/>
                                <w:color w:val="000000"/>
                                <w:sz w:val="20"/>
                              </w:rPr>
                            </w:pPr>
                            <w:r>
                              <w:rPr>
                                <w:i/>
                                <w:color w:val="000000"/>
                                <w:sz w:val="20"/>
                              </w:rPr>
                              <w:t>TLDD</w:t>
                            </w:r>
                            <w:r>
                              <w:rPr>
                                <w:i/>
                                <w:color w:val="000000"/>
                                <w:spacing w:val="-5"/>
                                <w:sz w:val="20"/>
                              </w:rPr>
                              <w:t xml:space="preserve"> </w:t>
                            </w:r>
                            <w:r>
                              <w:rPr>
                                <w:i/>
                                <w:color w:val="000000"/>
                                <w:sz w:val="20"/>
                              </w:rPr>
                              <w:t>In-Service</w:t>
                            </w:r>
                            <w:r>
                              <w:rPr>
                                <w:i/>
                                <w:color w:val="000000"/>
                                <w:spacing w:val="-5"/>
                                <w:sz w:val="20"/>
                              </w:rPr>
                              <w:t xml:space="preserve"> </w:t>
                            </w:r>
                            <w:r>
                              <w:rPr>
                                <w:i/>
                                <w:color w:val="000000"/>
                                <w:sz w:val="20"/>
                              </w:rPr>
                              <w:t>Safe</w:t>
                            </w:r>
                            <w:r>
                              <w:rPr>
                                <w:i/>
                                <w:color w:val="000000"/>
                                <w:spacing w:val="-5"/>
                                <w:sz w:val="20"/>
                              </w:rPr>
                              <w:t xml:space="preserve"> </w:t>
                            </w:r>
                            <w:r>
                              <w:rPr>
                                <w:i/>
                                <w:color w:val="000000"/>
                                <w:sz w:val="20"/>
                              </w:rPr>
                              <w:t>Prisons</w:t>
                            </w:r>
                            <w:r>
                              <w:rPr>
                                <w:i/>
                                <w:color w:val="000000"/>
                                <w:spacing w:val="-5"/>
                                <w:sz w:val="20"/>
                              </w:rPr>
                              <w:t xml:space="preserve"> </w:t>
                            </w:r>
                            <w:r>
                              <w:rPr>
                                <w:i/>
                                <w:color w:val="000000"/>
                                <w:sz w:val="20"/>
                              </w:rPr>
                              <w:t>PREA</w:t>
                            </w:r>
                            <w:r>
                              <w:rPr>
                                <w:i/>
                                <w:color w:val="000000"/>
                                <w:spacing w:val="-5"/>
                                <w:sz w:val="20"/>
                              </w:rPr>
                              <w:t xml:space="preserve"> </w:t>
                            </w:r>
                            <w:r>
                              <w:rPr>
                                <w:i/>
                                <w:color w:val="000000"/>
                                <w:spacing w:val="-2"/>
                                <w:sz w:val="20"/>
                              </w:rPr>
                              <w:t>Program</w:t>
                            </w:r>
                          </w:p>
                          <w:p w14:paraId="6039D466" w14:textId="77777777" w:rsidR="002B622E" w:rsidRDefault="00000000">
                            <w:pPr>
                              <w:numPr>
                                <w:ilvl w:val="0"/>
                                <w:numId w:val="210"/>
                              </w:numPr>
                              <w:tabs>
                                <w:tab w:val="left" w:pos="228"/>
                              </w:tabs>
                              <w:ind w:left="228" w:hanging="200"/>
                              <w:rPr>
                                <w:i/>
                                <w:color w:val="000000"/>
                                <w:sz w:val="20"/>
                              </w:rPr>
                            </w:pPr>
                            <w:r>
                              <w:rPr>
                                <w:i/>
                                <w:color w:val="000000"/>
                                <w:sz w:val="20"/>
                              </w:rPr>
                              <w:t>TLDD</w:t>
                            </w:r>
                            <w:r>
                              <w:rPr>
                                <w:i/>
                                <w:color w:val="000000"/>
                                <w:spacing w:val="-6"/>
                                <w:sz w:val="20"/>
                              </w:rPr>
                              <w:t xml:space="preserve"> </w:t>
                            </w:r>
                            <w:r>
                              <w:rPr>
                                <w:i/>
                                <w:color w:val="000000"/>
                                <w:sz w:val="20"/>
                              </w:rPr>
                              <w:t>In-Service</w:t>
                            </w:r>
                            <w:r>
                              <w:rPr>
                                <w:i/>
                                <w:color w:val="000000"/>
                                <w:spacing w:val="-5"/>
                                <w:sz w:val="20"/>
                              </w:rPr>
                              <w:t xml:space="preserve"> </w:t>
                            </w:r>
                            <w:r>
                              <w:rPr>
                                <w:i/>
                                <w:color w:val="000000"/>
                                <w:sz w:val="20"/>
                              </w:rPr>
                              <w:t>Supervisor</w:t>
                            </w:r>
                            <w:r>
                              <w:rPr>
                                <w:i/>
                                <w:color w:val="000000"/>
                                <w:spacing w:val="-7"/>
                                <w:sz w:val="20"/>
                              </w:rPr>
                              <w:t xml:space="preserve"> </w:t>
                            </w:r>
                            <w:r>
                              <w:rPr>
                                <w:i/>
                                <w:color w:val="000000"/>
                                <w:sz w:val="20"/>
                              </w:rPr>
                              <w:t>Safe</w:t>
                            </w:r>
                            <w:r>
                              <w:rPr>
                                <w:i/>
                                <w:color w:val="000000"/>
                                <w:spacing w:val="-5"/>
                                <w:sz w:val="20"/>
                              </w:rPr>
                              <w:t xml:space="preserve"> </w:t>
                            </w:r>
                            <w:r>
                              <w:rPr>
                                <w:i/>
                                <w:color w:val="000000"/>
                                <w:sz w:val="20"/>
                              </w:rPr>
                              <w:t>Prisons</w:t>
                            </w:r>
                            <w:r>
                              <w:rPr>
                                <w:i/>
                                <w:color w:val="000000"/>
                                <w:spacing w:val="-6"/>
                                <w:sz w:val="20"/>
                              </w:rPr>
                              <w:t xml:space="preserve"> </w:t>
                            </w:r>
                            <w:r>
                              <w:rPr>
                                <w:i/>
                                <w:color w:val="000000"/>
                                <w:sz w:val="20"/>
                              </w:rPr>
                              <w:t>PREA</w:t>
                            </w:r>
                            <w:r>
                              <w:rPr>
                                <w:i/>
                                <w:color w:val="000000"/>
                                <w:spacing w:val="-6"/>
                                <w:sz w:val="20"/>
                              </w:rPr>
                              <w:t xml:space="preserve"> </w:t>
                            </w:r>
                            <w:r>
                              <w:rPr>
                                <w:i/>
                                <w:color w:val="000000"/>
                                <w:spacing w:val="-2"/>
                                <w:sz w:val="20"/>
                              </w:rPr>
                              <w:t>Program</w:t>
                            </w:r>
                          </w:p>
                          <w:p w14:paraId="2596326F" w14:textId="77777777" w:rsidR="002B622E" w:rsidRDefault="00000000">
                            <w:pPr>
                              <w:numPr>
                                <w:ilvl w:val="0"/>
                                <w:numId w:val="210"/>
                              </w:numPr>
                              <w:tabs>
                                <w:tab w:val="left" w:pos="228"/>
                              </w:tabs>
                              <w:spacing w:before="1"/>
                              <w:ind w:left="228" w:hanging="200"/>
                              <w:rPr>
                                <w:color w:val="000000"/>
                                <w:sz w:val="20"/>
                              </w:rPr>
                            </w:pPr>
                            <w:r>
                              <w:rPr>
                                <w:color w:val="000000"/>
                                <w:sz w:val="20"/>
                              </w:rPr>
                              <w:t>Correctional</w:t>
                            </w:r>
                            <w:r>
                              <w:rPr>
                                <w:color w:val="000000"/>
                                <w:spacing w:val="-6"/>
                                <w:sz w:val="20"/>
                              </w:rPr>
                              <w:t xml:space="preserve"> </w:t>
                            </w:r>
                            <w:r>
                              <w:rPr>
                                <w:color w:val="000000"/>
                                <w:sz w:val="20"/>
                              </w:rPr>
                              <w:t>Managed</w:t>
                            </w:r>
                            <w:r>
                              <w:rPr>
                                <w:color w:val="000000"/>
                                <w:spacing w:val="-4"/>
                                <w:sz w:val="20"/>
                              </w:rPr>
                              <w:t xml:space="preserve"> </w:t>
                            </w:r>
                            <w:r>
                              <w:rPr>
                                <w:color w:val="000000"/>
                                <w:sz w:val="20"/>
                              </w:rPr>
                              <w:t>Health</w:t>
                            </w:r>
                            <w:r>
                              <w:rPr>
                                <w:color w:val="000000"/>
                                <w:spacing w:val="-5"/>
                                <w:sz w:val="20"/>
                              </w:rPr>
                              <w:t xml:space="preserve"> </w:t>
                            </w:r>
                            <w:r>
                              <w:rPr>
                                <w:color w:val="000000"/>
                                <w:sz w:val="20"/>
                              </w:rPr>
                              <w:t>Care</w:t>
                            </w:r>
                            <w:r>
                              <w:rPr>
                                <w:color w:val="000000"/>
                                <w:spacing w:val="-5"/>
                                <w:sz w:val="20"/>
                              </w:rPr>
                              <w:t xml:space="preserve"> </w:t>
                            </w:r>
                            <w:r>
                              <w:rPr>
                                <w:color w:val="000000"/>
                                <w:sz w:val="20"/>
                              </w:rPr>
                              <w:t>Policy</w:t>
                            </w:r>
                            <w:r>
                              <w:rPr>
                                <w:color w:val="000000"/>
                                <w:spacing w:val="-4"/>
                                <w:sz w:val="20"/>
                              </w:rPr>
                              <w:t xml:space="preserve"> </w:t>
                            </w:r>
                            <w:r>
                              <w:rPr>
                                <w:color w:val="000000"/>
                                <w:sz w:val="20"/>
                              </w:rPr>
                              <w:t>Manual</w:t>
                            </w:r>
                            <w:r>
                              <w:rPr>
                                <w:color w:val="000000"/>
                                <w:spacing w:val="-6"/>
                                <w:sz w:val="20"/>
                              </w:rPr>
                              <w:t xml:space="preserve"> </w:t>
                            </w:r>
                            <w:r>
                              <w:rPr>
                                <w:color w:val="000000"/>
                                <w:sz w:val="20"/>
                              </w:rPr>
                              <w:t>G-51.1,</w:t>
                            </w:r>
                            <w:r>
                              <w:rPr>
                                <w:color w:val="000000"/>
                                <w:spacing w:val="-4"/>
                                <w:sz w:val="20"/>
                              </w:rPr>
                              <w:t xml:space="preserve"> </w:t>
                            </w:r>
                            <w:r>
                              <w:rPr>
                                <w:i/>
                                <w:color w:val="000000"/>
                                <w:sz w:val="20"/>
                              </w:rPr>
                              <w:t>Inmates</w:t>
                            </w:r>
                            <w:r>
                              <w:rPr>
                                <w:i/>
                                <w:color w:val="000000"/>
                                <w:spacing w:val="-6"/>
                                <w:sz w:val="20"/>
                              </w:rPr>
                              <w:t xml:space="preserve"> </w:t>
                            </w:r>
                            <w:r>
                              <w:rPr>
                                <w:i/>
                                <w:color w:val="000000"/>
                                <w:sz w:val="20"/>
                              </w:rPr>
                              <w:t>with</w:t>
                            </w:r>
                            <w:r>
                              <w:rPr>
                                <w:i/>
                                <w:color w:val="000000"/>
                                <w:spacing w:val="-6"/>
                                <w:sz w:val="20"/>
                              </w:rPr>
                              <w:t xml:space="preserve"> </w:t>
                            </w:r>
                            <w:r>
                              <w:rPr>
                                <w:i/>
                                <w:color w:val="000000"/>
                                <w:sz w:val="20"/>
                              </w:rPr>
                              <w:t>Special</w:t>
                            </w:r>
                            <w:r>
                              <w:rPr>
                                <w:i/>
                                <w:color w:val="000000"/>
                                <w:spacing w:val="-6"/>
                                <w:sz w:val="20"/>
                              </w:rPr>
                              <w:t xml:space="preserve"> </w:t>
                            </w:r>
                            <w:r>
                              <w:rPr>
                                <w:i/>
                                <w:color w:val="000000"/>
                                <w:spacing w:val="-2"/>
                                <w:sz w:val="20"/>
                              </w:rPr>
                              <w:t>Needs</w:t>
                            </w:r>
                          </w:p>
                          <w:p w14:paraId="0E199CF3" w14:textId="77777777" w:rsidR="002B622E" w:rsidRDefault="00000000">
                            <w:pPr>
                              <w:numPr>
                                <w:ilvl w:val="0"/>
                                <w:numId w:val="210"/>
                              </w:numPr>
                              <w:tabs>
                                <w:tab w:val="left" w:pos="228"/>
                              </w:tabs>
                              <w:spacing w:line="229" w:lineRule="exact"/>
                              <w:ind w:left="228" w:hanging="200"/>
                              <w:rPr>
                                <w:color w:val="000000"/>
                                <w:sz w:val="20"/>
                              </w:rPr>
                            </w:pPr>
                            <w:r>
                              <w:rPr>
                                <w:color w:val="000000"/>
                                <w:sz w:val="20"/>
                              </w:rPr>
                              <w:t>Safe</w:t>
                            </w:r>
                            <w:r>
                              <w:rPr>
                                <w:color w:val="000000"/>
                                <w:spacing w:val="-5"/>
                                <w:sz w:val="20"/>
                              </w:rPr>
                              <w:t xml:space="preserve"> </w:t>
                            </w:r>
                            <w:r>
                              <w:rPr>
                                <w:color w:val="000000"/>
                                <w:sz w:val="20"/>
                              </w:rPr>
                              <w:t>Prisons</w:t>
                            </w:r>
                            <w:r>
                              <w:rPr>
                                <w:color w:val="000000"/>
                                <w:spacing w:val="-5"/>
                                <w:sz w:val="20"/>
                              </w:rPr>
                              <w:t xml:space="preserve"> </w:t>
                            </w:r>
                            <w:r>
                              <w:rPr>
                                <w:color w:val="000000"/>
                                <w:sz w:val="20"/>
                              </w:rPr>
                              <w:t>/</w:t>
                            </w:r>
                            <w:r>
                              <w:rPr>
                                <w:color w:val="000000"/>
                                <w:spacing w:val="-5"/>
                                <w:sz w:val="20"/>
                              </w:rPr>
                              <w:t xml:space="preserve"> </w:t>
                            </w:r>
                            <w:r>
                              <w:rPr>
                                <w:color w:val="000000"/>
                                <w:sz w:val="20"/>
                              </w:rPr>
                              <w:t>PREA</w:t>
                            </w:r>
                            <w:r>
                              <w:rPr>
                                <w:color w:val="000000"/>
                                <w:spacing w:val="-4"/>
                                <w:sz w:val="20"/>
                              </w:rPr>
                              <w:t xml:space="preserve"> </w:t>
                            </w:r>
                            <w:r>
                              <w:rPr>
                                <w:color w:val="000000"/>
                                <w:sz w:val="20"/>
                              </w:rPr>
                              <w:t>Operations</w:t>
                            </w:r>
                            <w:r>
                              <w:rPr>
                                <w:color w:val="000000"/>
                                <w:spacing w:val="-5"/>
                                <w:sz w:val="20"/>
                              </w:rPr>
                              <w:t xml:space="preserve"> </w:t>
                            </w:r>
                            <w:r>
                              <w:rPr>
                                <w:color w:val="000000"/>
                                <w:sz w:val="20"/>
                              </w:rPr>
                              <w:t>Manual</w:t>
                            </w:r>
                            <w:r>
                              <w:rPr>
                                <w:color w:val="000000"/>
                                <w:spacing w:val="-5"/>
                                <w:sz w:val="20"/>
                              </w:rPr>
                              <w:t xml:space="preserve"> </w:t>
                            </w:r>
                            <w:r>
                              <w:rPr>
                                <w:color w:val="000000"/>
                                <w:sz w:val="20"/>
                              </w:rPr>
                              <w:t xml:space="preserve">02.03, </w:t>
                            </w:r>
                            <w:r>
                              <w:rPr>
                                <w:i/>
                                <w:color w:val="000000"/>
                                <w:sz w:val="20"/>
                              </w:rPr>
                              <w:t>Safe</w:t>
                            </w:r>
                            <w:r>
                              <w:rPr>
                                <w:i/>
                                <w:color w:val="000000"/>
                                <w:spacing w:val="-5"/>
                                <w:sz w:val="20"/>
                              </w:rPr>
                              <w:t xml:space="preserve"> </w:t>
                            </w:r>
                            <w:r>
                              <w:rPr>
                                <w:i/>
                                <w:color w:val="000000"/>
                                <w:sz w:val="20"/>
                              </w:rPr>
                              <w:t>Prisons</w:t>
                            </w:r>
                            <w:r>
                              <w:rPr>
                                <w:i/>
                                <w:color w:val="000000"/>
                                <w:spacing w:val="-5"/>
                                <w:sz w:val="20"/>
                              </w:rPr>
                              <w:t xml:space="preserve"> </w:t>
                            </w:r>
                            <w:r>
                              <w:rPr>
                                <w:i/>
                                <w:color w:val="000000"/>
                                <w:sz w:val="20"/>
                              </w:rPr>
                              <w:t>/</w:t>
                            </w:r>
                            <w:r>
                              <w:rPr>
                                <w:i/>
                                <w:color w:val="000000"/>
                                <w:spacing w:val="-5"/>
                                <w:sz w:val="20"/>
                              </w:rPr>
                              <w:t xml:space="preserve"> </w:t>
                            </w:r>
                            <w:r>
                              <w:rPr>
                                <w:i/>
                                <w:color w:val="000000"/>
                                <w:sz w:val="20"/>
                              </w:rPr>
                              <w:t>PREA</w:t>
                            </w:r>
                            <w:r>
                              <w:rPr>
                                <w:i/>
                                <w:color w:val="000000"/>
                                <w:spacing w:val="-4"/>
                                <w:sz w:val="20"/>
                              </w:rPr>
                              <w:t xml:space="preserve"> </w:t>
                            </w:r>
                            <w:r>
                              <w:rPr>
                                <w:i/>
                                <w:color w:val="000000"/>
                                <w:sz w:val="20"/>
                              </w:rPr>
                              <w:t>Program</w:t>
                            </w:r>
                            <w:r>
                              <w:rPr>
                                <w:i/>
                                <w:color w:val="000000"/>
                                <w:spacing w:val="-4"/>
                                <w:sz w:val="20"/>
                              </w:rPr>
                              <w:t xml:space="preserve"> </w:t>
                            </w:r>
                            <w:r>
                              <w:rPr>
                                <w:i/>
                                <w:color w:val="000000"/>
                                <w:sz w:val="20"/>
                              </w:rPr>
                              <w:t>Posting</w:t>
                            </w:r>
                            <w:r>
                              <w:rPr>
                                <w:i/>
                                <w:color w:val="000000"/>
                                <w:spacing w:val="-5"/>
                                <w:sz w:val="20"/>
                              </w:rPr>
                              <w:t xml:space="preserve"> </w:t>
                            </w:r>
                            <w:r>
                              <w:rPr>
                                <w:i/>
                                <w:color w:val="000000"/>
                                <w:sz w:val="20"/>
                              </w:rPr>
                              <w:t>and</w:t>
                            </w:r>
                            <w:r>
                              <w:rPr>
                                <w:i/>
                                <w:color w:val="000000"/>
                                <w:spacing w:val="-4"/>
                                <w:sz w:val="20"/>
                              </w:rPr>
                              <w:t xml:space="preserve"> </w:t>
                            </w:r>
                            <w:r>
                              <w:rPr>
                                <w:i/>
                                <w:color w:val="000000"/>
                                <w:spacing w:val="-2"/>
                                <w:sz w:val="20"/>
                              </w:rPr>
                              <w:t>Brochures</w:t>
                            </w:r>
                          </w:p>
                          <w:p w14:paraId="07A6DAD7" w14:textId="77777777" w:rsidR="002B622E" w:rsidRDefault="00000000">
                            <w:pPr>
                              <w:numPr>
                                <w:ilvl w:val="0"/>
                                <w:numId w:val="210"/>
                              </w:numPr>
                              <w:tabs>
                                <w:tab w:val="left" w:pos="379"/>
                              </w:tabs>
                              <w:spacing w:line="229" w:lineRule="exact"/>
                              <w:ind w:left="379" w:hanging="351"/>
                              <w:rPr>
                                <w:color w:val="000000"/>
                                <w:sz w:val="20"/>
                              </w:rPr>
                            </w:pPr>
                            <w:r>
                              <w:rPr>
                                <w:color w:val="000000"/>
                                <w:sz w:val="20"/>
                              </w:rPr>
                              <w:t>Security</w:t>
                            </w:r>
                            <w:r>
                              <w:rPr>
                                <w:color w:val="000000"/>
                                <w:spacing w:val="-10"/>
                                <w:sz w:val="20"/>
                              </w:rPr>
                              <w:t xml:space="preserve"> </w:t>
                            </w:r>
                            <w:r>
                              <w:rPr>
                                <w:color w:val="000000"/>
                                <w:sz w:val="20"/>
                              </w:rPr>
                              <w:t>Memorandum</w:t>
                            </w:r>
                            <w:r>
                              <w:rPr>
                                <w:color w:val="000000"/>
                                <w:spacing w:val="-8"/>
                                <w:sz w:val="20"/>
                              </w:rPr>
                              <w:t xml:space="preserve"> </w:t>
                            </w:r>
                            <w:hyperlink r:id="rId37">
                              <w:r w:rsidR="002B622E">
                                <w:rPr>
                                  <w:color w:val="000000"/>
                                  <w:sz w:val="20"/>
                                </w:rPr>
                                <w:t>SM-05.50</w:t>
                              </w:r>
                            </w:hyperlink>
                            <w:r>
                              <w:rPr>
                                <w:color w:val="000000"/>
                                <w:sz w:val="20"/>
                              </w:rPr>
                              <w:t>,</w:t>
                            </w:r>
                            <w:r>
                              <w:rPr>
                                <w:color w:val="000000"/>
                                <w:spacing w:val="-6"/>
                                <w:sz w:val="20"/>
                              </w:rPr>
                              <w:t xml:space="preserve"> </w:t>
                            </w:r>
                            <w:r>
                              <w:rPr>
                                <w:i/>
                                <w:color w:val="000000"/>
                                <w:sz w:val="20"/>
                              </w:rPr>
                              <w:t>Qualified</w:t>
                            </w:r>
                            <w:r>
                              <w:rPr>
                                <w:i/>
                                <w:color w:val="000000"/>
                                <w:spacing w:val="-8"/>
                                <w:sz w:val="20"/>
                              </w:rPr>
                              <w:t xml:space="preserve"> </w:t>
                            </w:r>
                            <w:r>
                              <w:rPr>
                                <w:i/>
                                <w:color w:val="000000"/>
                                <w:sz w:val="20"/>
                              </w:rPr>
                              <w:t>Spanish</w:t>
                            </w:r>
                            <w:r>
                              <w:rPr>
                                <w:i/>
                                <w:color w:val="000000"/>
                                <w:spacing w:val="-6"/>
                                <w:sz w:val="20"/>
                              </w:rPr>
                              <w:t xml:space="preserve"> </w:t>
                            </w:r>
                            <w:r>
                              <w:rPr>
                                <w:i/>
                                <w:color w:val="000000"/>
                                <w:sz w:val="20"/>
                              </w:rPr>
                              <w:t>Interpreter</w:t>
                            </w:r>
                            <w:r>
                              <w:rPr>
                                <w:i/>
                                <w:color w:val="000000"/>
                                <w:spacing w:val="-9"/>
                                <w:sz w:val="20"/>
                              </w:rPr>
                              <w:t xml:space="preserve"> </w:t>
                            </w:r>
                            <w:r>
                              <w:rPr>
                                <w:i/>
                                <w:color w:val="000000"/>
                                <w:spacing w:val="-2"/>
                                <w:sz w:val="20"/>
                              </w:rPr>
                              <w:t>Guidelines</w:t>
                            </w:r>
                          </w:p>
                          <w:p w14:paraId="2726254D" w14:textId="77777777" w:rsidR="002B622E" w:rsidRDefault="00000000">
                            <w:pPr>
                              <w:pStyle w:val="BodyText"/>
                              <w:numPr>
                                <w:ilvl w:val="0"/>
                                <w:numId w:val="210"/>
                              </w:numPr>
                              <w:tabs>
                                <w:tab w:val="left" w:pos="329"/>
                              </w:tabs>
                              <w:ind w:left="329" w:hanging="301"/>
                              <w:rPr>
                                <w:color w:val="000000"/>
                              </w:rPr>
                            </w:pPr>
                            <w:r>
                              <w:rPr>
                                <w:color w:val="000000"/>
                              </w:rPr>
                              <w:t>Language</w:t>
                            </w:r>
                            <w:r>
                              <w:rPr>
                                <w:color w:val="000000"/>
                                <w:spacing w:val="-7"/>
                              </w:rPr>
                              <w:t xml:space="preserve"> </w:t>
                            </w:r>
                            <w:r>
                              <w:rPr>
                                <w:color w:val="000000"/>
                              </w:rPr>
                              <w:t>Assessment</w:t>
                            </w:r>
                            <w:r>
                              <w:rPr>
                                <w:color w:val="000000"/>
                                <w:spacing w:val="-6"/>
                              </w:rPr>
                              <w:t xml:space="preserve"> </w:t>
                            </w:r>
                            <w:r>
                              <w:rPr>
                                <w:color w:val="000000"/>
                              </w:rPr>
                              <w:t>Scales</w:t>
                            </w:r>
                            <w:r>
                              <w:rPr>
                                <w:color w:val="000000"/>
                                <w:spacing w:val="-6"/>
                              </w:rPr>
                              <w:t xml:space="preserve"> </w:t>
                            </w:r>
                            <w:r>
                              <w:rPr>
                                <w:color w:val="000000"/>
                              </w:rPr>
                              <w:t>and</w:t>
                            </w:r>
                            <w:r>
                              <w:rPr>
                                <w:color w:val="000000"/>
                                <w:spacing w:val="-4"/>
                              </w:rPr>
                              <w:t xml:space="preserve"> </w:t>
                            </w:r>
                            <w:r>
                              <w:rPr>
                                <w:color w:val="000000"/>
                              </w:rPr>
                              <w:t>Test</w:t>
                            </w:r>
                            <w:r>
                              <w:rPr>
                                <w:color w:val="000000"/>
                                <w:spacing w:val="-5"/>
                              </w:rPr>
                              <w:t xml:space="preserve"> </w:t>
                            </w:r>
                            <w:r>
                              <w:rPr>
                                <w:color w:val="000000"/>
                              </w:rPr>
                              <w:t>for</w:t>
                            </w:r>
                            <w:r>
                              <w:rPr>
                                <w:color w:val="000000"/>
                                <w:spacing w:val="-5"/>
                              </w:rPr>
                              <w:t xml:space="preserve"> </w:t>
                            </w:r>
                            <w:r>
                              <w:rPr>
                                <w:color w:val="000000"/>
                              </w:rPr>
                              <w:t>Spanish</w:t>
                            </w:r>
                            <w:r>
                              <w:rPr>
                                <w:color w:val="000000"/>
                                <w:spacing w:val="-6"/>
                              </w:rPr>
                              <w:t xml:space="preserve"> </w:t>
                            </w:r>
                            <w:r>
                              <w:rPr>
                                <w:color w:val="000000"/>
                                <w:spacing w:val="-2"/>
                              </w:rPr>
                              <w:t>Interpreters</w:t>
                            </w:r>
                          </w:p>
                        </w:txbxContent>
                      </wps:txbx>
                      <wps:bodyPr wrap="square" lIns="0" tIns="0" rIns="0" bIns="0" rtlCol="0">
                        <a:noAutofit/>
                      </wps:bodyPr>
                    </wps:wsp>
                  </a:graphicData>
                </a:graphic>
              </wp:anchor>
            </w:drawing>
          </mc:Choice>
          <mc:Fallback>
            <w:pict>
              <v:shape w14:anchorId="40862795" id="Textbox 34" o:spid="_x0000_s1044" type="#_x0000_t202" style="position:absolute;margin-left:52.55pt;margin-top:13.95pt;width:507pt;height:138.05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" fillcolor="#f8f6f6" stroked="f">
                <v:textbox inset="0,0,0,0">
                  <w:txbxContent>
                    <w:p w14:paraId="4CA60467" w14:textId="77777777" w:rsidR="002B622E" w:rsidRDefault="00000000">
                      <w:pPr>
                        <w:ind w:left="28"/>
                        <w:rPr>
                          <w:b/>
                          <w:color w:val="000000"/>
                          <w:sz w:val="20"/>
                        </w:rPr>
                      </w:pPr>
                      <w:r>
                        <w:rPr>
                          <w:b/>
                          <w:color w:val="000000"/>
                          <w:spacing w:val="-2"/>
                          <w:sz w:val="20"/>
                        </w:rPr>
                        <w:t>Documents:</w:t>
                      </w:r>
                    </w:p>
                    <w:p w14:paraId="1803B5D8" w14:textId="77777777" w:rsidR="002B622E" w:rsidRDefault="00000000">
                      <w:pPr>
                        <w:pStyle w:val="BodyText"/>
                        <w:numPr>
                          <w:ilvl w:val="0"/>
                          <w:numId w:val="210"/>
                        </w:numPr>
                        <w:tabs>
                          <w:tab w:val="left" w:pos="228"/>
                        </w:tabs>
                        <w:spacing w:before="1"/>
                        <w:ind w:left="228" w:hanging="200"/>
                        <w:rPr>
                          <w:color w:val="000000"/>
                        </w:rPr>
                      </w:pPr>
                      <w:r>
                        <w:rPr>
                          <w:color w:val="000000"/>
                        </w:rPr>
                        <w:t>Pre-Audit</w:t>
                      </w:r>
                      <w:r>
                        <w:rPr>
                          <w:color w:val="000000"/>
                          <w:spacing w:val="-6"/>
                        </w:rPr>
                        <w:t xml:space="preserve"> </w:t>
                      </w:r>
                      <w:r>
                        <w:rPr>
                          <w:color w:val="000000"/>
                          <w:spacing w:val="-2"/>
                        </w:rPr>
                        <w:t>Questionnaire</w:t>
                      </w:r>
                    </w:p>
                    <w:p w14:paraId="6163CB73" w14:textId="77777777" w:rsidR="002B622E" w:rsidRDefault="00000000">
                      <w:pPr>
                        <w:pStyle w:val="BodyText"/>
                        <w:numPr>
                          <w:ilvl w:val="0"/>
                          <w:numId w:val="210"/>
                        </w:numPr>
                        <w:tabs>
                          <w:tab w:val="left" w:pos="228"/>
                        </w:tabs>
                        <w:ind w:left="228" w:hanging="200"/>
                        <w:rPr>
                          <w:color w:val="000000"/>
                        </w:rPr>
                      </w:pPr>
                      <w:r>
                        <w:rPr>
                          <w:color w:val="000000"/>
                        </w:rPr>
                        <w:t>Safe</w:t>
                      </w:r>
                      <w:r>
                        <w:rPr>
                          <w:color w:val="000000"/>
                          <w:spacing w:val="-9"/>
                        </w:rPr>
                        <w:t xml:space="preserve"> </w:t>
                      </w:r>
                      <w:r>
                        <w:rPr>
                          <w:color w:val="000000"/>
                        </w:rPr>
                        <w:t>Prisons/PREA</w:t>
                      </w:r>
                      <w:r>
                        <w:rPr>
                          <w:color w:val="000000"/>
                          <w:spacing w:val="-9"/>
                        </w:rPr>
                        <w:t xml:space="preserve"> </w:t>
                      </w:r>
                      <w:r>
                        <w:rPr>
                          <w:color w:val="000000"/>
                          <w:spacing w:val="-4"/>
                        </w:rPr>
                        <w:t>Plan</w:t>
                      </w:r>
                    </w:p>
                    <w:p w14:paraId="4C80EC85" w14:textId="77777777" w:rsidR="002B622E" w:rsidRDefault="00000000">
                      <w:pPr>
                        <w:numPr>
                          <w:ilvl w:val="0"/>
                          <w:numId w:val="210"/>
                        </w:numPr>
                        <w:tabs>
                          <w:tab w:val="left" w:pos="228"/>
                        </w:tabs>
                        <w:ind w:left="228" w:hanging="200"/>
                        <w:rPr>
                          <w:color w:val="000000"/>
                          <w:sz w:val="20"/>
                        </w:rPr>
                      </w:pPr>
                      <w:r>
                        <w:rPr>
                          <w:color w:val="000000"/>
                          <w:sz w:val="20"/>
                        </w:rPr>
                        <w:t>Intake</w:t>
                      </w:r>
                      <w:r>
                        <w:rPr>
                          <w:color w:val="000000"/>
                          <w:spacing w:val="-8"/>
                          <w:sz w:val="20"/>
                        </w:rPr>
                        <w:t xml:space="preserve"> </w:t>
                      </w:r>
                      <w:r>
                        <w:rPr>
                          <w:color w:val="000000"/>
                          <w:sz w:val="20"/>
                        </w:rPr>
                        <w:t>Procedures</w:t>
                      </w:r>
                      <w:r>
                        <w:rPr>
                          <w:color w:val="000000"/>
                          <w:spacing w:val="-6"/>
                          <w:sz w:val="20"/>
                        </w:rPr>
                        <w:t xml:space="preserve"> </w:t>
                      </w:r>
                      <w:r>
                        <w:rPr>
                          <w:color w:val="000000"/>
                          <w:sz w:val="20"/>
                        </w:rPr>
                        <w:t>1.10,</w:t>
                      </w:r>
                      <w:r>
                        <w:rPr>
                          <w:color w:val="000000"/>
                          <w:spacing w:val="-2"/>
                          <w:sz w:val="20"/>
                        </w:rPr>
                        <w:t xml:space="preserve"> </w:t>
                      </w:r>
                      <w:r>
                        <w:rPr>
                          <w:i/>
                          <w:color w:val="000000"/>
                          <w:sz w:val="20"/>
                        </w:rPr>
                        <w:t>Initial</w:t>
                      </w:r>
                      <w:r>
                        <w:rPr>
                          <w:i/>
                          <w:color w:val="000000"/>
                          <w:spacing w:val="-6"/>
                          <w:sz w:val="20"/>
                        </w:rPr>
                        <w:t xml:space="preserve"> </w:t>
                      </w:r>
                      <w:r>
                        <w:rPr>
                          <w:i/>
                          <w:color w:val="000000"/>
                          <w:spacing w:val="-2"/>
                          <w:sz w:val="20"/>
                        </w:rPr>
                        <w:t>Orientation</w:t>
                      </w:r>
                    </w:p>
                    <w:p w14:paraId="08FE79D2" w14:textId="77777777" w:rsidR="002B622E" w:rsidRDefault="00000000">
                      <w:pPr>
                        <w:numPr>
                          <w:ilvl w:val="0"/>
                          <w:numId w:val="210"/>
                        </w:numPr>
                        <w:tabs>
                          <w:tab w:val="left" w:pos="228"/>
                        </w:tabs>
                        <w:spacing w:before="1" w:line="229" w:lineRule="exact"/>
                        <w:ind w:left="228" w:hanging="200"/>
                        <w:rPr>
                          <w:i/>
                          <w:color w:val="000000"/>
                          <w:sz w:val="20"/>
                        </w:rPr>
                      </w:pPr>
                      <w:r>
                        <w:rPr>
                          <w:i/>
                          <w:color w:val="000000"/>
                          <w:sz w:val="20"/>
                        </w:rPr>
                        <w:t>Intake</w:t>
                      </w:r>
                      <w:r>
                        <w:rPr>
                          <w:i/>
                          <w:color w:val="000000"/>
                          <w:spacing w:val="-6"/>
                          <w:sz w:val="20"/>
                        </w:rPr>
                        <w:t xml:space="preserve"> </w:t>
                      </w:r>
                      <w:r>
                        <w:rPr>
                          <w:i/>
                          <w:color w:val="000000"/>
                          <w:sz w:val="20"/>
                        </w:rPr>
                        <w:t>Procedures</w:t>
                      </w:r>
                      <w:r>
                        <w:rPr>
                          <w:i/>
                          <w:color w:val="000000"/>
                          <w:spacing w:val="-6"/>
                          <w:sz w:val="20"/>
                        </w:rPr>
                        <w:t xml:space="preserve"> </w:t>
                      </w:r>
                      <w:r>
                        <w:rPr>
                          <w:i/>
                          <w:color w:val="000000"/>
                          <w:sz w:val="20"/>
                        </w:rPr>
                        <w:t>6.05,</w:t>
                      </w:r>
                      <w:r>
                        <w:rPr>
                          <w:i/>
                          <w:color w:val="000000"/>
                          <w:spacing w:val="-4"/>
                          <w:sz w:val="20"/>
                        </w:rPr>
                        <w:t xml:space="preserve"> </w:t>
                      </w:r>
                      <w:r>
                        <w:rPr>
                          <w:i/>
                          <w:color w:val="000000"/>
                          <w:sz w:val="20"/>
                        </w:rPr>
                        <w:t>Intake</w:t>
                      </w:r>
                      <w:r>
                        <w:rPr>
                          <w:i/>
                          <w:color w:val="000000"/>
                          <w:spacing w:val="-4"/>
                          <w:sz w:val="20"/>
                        </w:rPr>
                        <w:t xml:space="preserve"> </w:t>
                      </w:r>
                      <w:r>
                        <w:rPr>
                          <w:i/>
                          <w:color w:val="000000"/>
                          <w:sz w:val="20"/>
                        </w:rPr>
                        <w:t>Processing</w:t>
                      </w:r>
                      <w:r>
                        <w:rPr>
                          <w:i/>
                          <w:color w:val="000000"/>
                          <w:spacing w:val="-3"/>
                          <w:sz w:val="20"/>
                        </w:rPr>
                        <w:t xml:space="preserve"> </w:t>
                      </w:r>
                      <w:r>
                        <w:rPr>
                          <w:i/>
                          <w:color w:val="000000"/>
                          <w:sz w:val="20"/>
                        </w:rPr>
                        <w:t>of</w:t>
                      </w:r>
                      <w:r>
                        <w:rPr>
                          <w:i/>
                          <w:color w:val="000000"/>
                          <w:spacing w:val="-5"/>
                          <w:sz w:val="20"/>
                        </w:rPr>
                        <w:t xml:space="preserve"> </w:t>
                      </w:r>
                      <w:r>
                        <w:rPr>
                          <w:i/>
                          <w:color w:val="000000"/>
                          <w:sz w:val="20"/>
                        </w:rPr>
                        <w:t>Inmates</w:t>
                      </w:r>
                      <w:r>
                        <w:rPr>
                          <w:i/>
                          <w:color w:val="000000"/>
                          <w:spacing w:val="-5"/>
                          <w:sz w:val="20"/>
                        </w:rPr>
                        <w:t xml:space="preserve"> </w:t>
                      </w:r>
                      <w:r>
                        <w:rPr>
                          <w:i/>
                          <w:color w:val="000000"/>
                          <w:sz w:val="20"/>
                        </w:rPr>
                        <w:t>in</w:t>
                      </w:r>
                      <w:r>
                        <w:rPr>
                          <w:i/>
                          <w:color w:val="000000"/>
                          <w:spacing w:val="-5"/>
                          <w:sz w:val="20"/>
                        </w:rPr>
                        <w:t xml:space="preserve"> </w:t>
                      </w:r>
                      <w:r>
                        <w:rPr>
                          <w:i/>
                          <w:color w:val="000000"/>
                          <w:sz w:val="20"/>
                        </w:rPr>
                        <w:t>Need</w:t>
                      </w:r>
                      <w:r>
                        <w:rPr>
                          <w:i/>
                          <w:color w:val="000000"/>
                          <w:spacing w:val="-3"/>
                          <w:sz w:val="20"/>
                        </w:rPr>
                        <w:t xml:space="preserve"> </w:t>
                      </w:r>
                      <w:r>
                        <w:rPr>
                          <w:i/>
                          <w:color w:val="000000"/>
                          <w:sz w:val="20"/>
                        </w:rPr>
                        <w:t>of</w:t>
                      </w:r>
                      <w:r>
                        <w:rPr>
                          <w:i/>
                          <w:color w:val="000000"/>
                          <w:spacing w:val="-5"/>
                          <w:sz w:val="20"/>
                        </w:rPr>
                        <w:t xml:space="preserve"> </w:t>
                      </w:r>
                      <w:r>
                        <w:rPr>
                          <w:i/>
                          <w:color w:val="000000"/>
                          <w:sz w:val="20"/>
                        </w:rPr>
                        <w:t>an</w:t>
                      </w:r>
                      <w:r>
                        <w:rPr>
                          <w:i/>
                          <w:color w:val="000000"/>
                          <w:spacing w:val="-4"/>
                          <w:sz w:val="20"/>
                        </w:rPr>
                        <w:t xml:space="preserve"> </w:t>
                      </w:r>
                      <w:r>
                        <w:rPr>
                          <w:i/>
                          <w:color w:val="000000"/>
                          <w:spacing w:val="-2"/>
                          <w:sz w:val="20"/>
                        </w:rPr>
                        <w:t>Interpreter</w:t>
                      </w:r>
                    </w:p>
                    <w:p w14:paraId="2594160D" w14:textId="77777777" w:rsidR="002B622E" w:rsidRDefault="00000000">
                      <w:pPr>
                        <w:numPr>
                          <w:ilvl w:val="0"/>
                          <w:numId w:val="210"/>
                        </w:numPr>
                        <w:tabs>
                          <w:tab w:val="left" w:pos="228"/>
                        </w:tabs>
                        <w:spacing w:line="229" w:lineRule="exact"/>
                        <w:ind w:left="228" w:hanging="200"/>
                        <w:rPr>
                          <w:i/>
                          <w:color w:val="000000"/>
                          <w:sz w:val="20"/>
                        </w:rPr>
                      </w:pPr>
                      <w:r>
                        <w:rPr>
                          <w:i/>
                          <w:color w:val="000000"/>
                          <w:sz w:val="20"/>
                        </w:rPr>
                        <w:t>Health</w:t>
                      </w:r>
                      <w:r>
                        <w:rPr>
                          <w:i/>
                          <w:color w:val="000000"/>
                          <w:spacing w:val="-6"/>
                          <w:sz w:val="20"/>
                        </w:rPr>
                        <w:t xml:space="preserve"> </w:t>
                      </w:r>
                      <w:r>
                        <w:rPr>
                          <w:i/>
                          <w:color w:val="000000"/>
                          <w:sz w:val="20"/>
                        </w:rPr>
                        <w:t>Services</w:t>
                      </w:r>
                      <w:r>
                        <w:rPr>
                          <w:i/>
                          <w:color w:val="000000"/>
                          <w:spacing w:val="-6"/>
                          <w:sz w:val="20"/>
                        </w:rPr>
                        <w:t xml:space="preserve"> </w:t>
                      </w:r>
                      <w:r>
                        <w:rPr>
                          <w:i/>
                          <w:color w:val="000000"/>
                          <w:sz w:val="20"/>
                        </w:rPr>
                        <w:t>Liaison</w:t>
                      </w:r>
                      <w:r>
                        <w:rPr>
                          <w:i/>
                          <w:color w:val="000000"/>
                          <w:spacing w:val="-5"/>
                          <w:sz w:val="20"/>
                        </w:rPr>
                        <w:t xml:space="preserve"> </w:t>
                      </w:r>
                      <w:r>
                        <w:rPr>
                          <w:i/>
                          <w:color w:val="000000"/>
                          <w:sz w:val="20"/>
                        </w:rPr>
                        <w:t>Facility</w:t>
                      </w:r>
                      <w:r>
                        <w:rPr>
                          <w:i/>
                          <w:color w:val="000000"/>
                          <w:spacing w:val="-5"/>
                          <w:sz w:val="20"/>
                        </w:rPr>
                        <w:t xml:space="preserve"> </w:t>
                      </w:r>
                      <w:r>
                        <w:rPr>
                          <w:i/>
                          <w:color w:val="000000"/>
                          <w:sz w:val="20"/>
                        </w:rPr>
                        <w:t>Types</w:t>
                      </w:r>
                      <w:r>
                        <w:rPr>
                          <w:i/>
                          <w:color w:val="000000"/>
                          <w:spacing w:val="-6"/>
                          <w:sz w:val="20"/>
                        </w:rPr>
                        <w:t xml:space="preserve"> </w:t>
                      </w:r>
                      <w:r>
                        <w:rPr>
                          <w:i/>
                          <w:color w:val="000000"/>
                          <w:spacing w:val="-4"/>
                          <w:sz w:val="20"/>
                        </w:rPr>
                        <w:t>List</w:t>
                      </w:r>
                    </w:p>
                    <w:p w14:paraId="3D1EC35E" w14:textId="77777777" w:rsidR="002B622E" w:rsidRDefault="00000000">
                      <w:pPr>
                        <w:numPr>
                          <w:ilvl w:val="0"/>
                          <w:numId w:val="210"/>
                        </w:numPr>
                        <w:tabs>
                          <w:tab w:val="left" w:pos="228"/>
                        </w:tabs>
                        <w:spacing w:before="1"/>
                        <w:ind w:left="228" w:hanging="200"/>
                        <w:rPr>
                          <w:i/>
                          <w:color w:val="000000"/>
                          <w:sz w:val="20"/>
                        </w:rPr>
                      </w:pPr>
                      <w:r>
                        <w:rPr>
                          <w:i/>
                          <w:color w:val="000000"/>
                          <w:sz w:val="20"/>
                        </w:rPr>
                        <w:t>TLDD</w:t>
                      </w:r>
                      <w:r>
                        <w:rPr>
                          <w:i/>
                          <w:color w:val="000000"/>
                          <w:spacing w:val="-5"/>
                          <w:sz w:val="20"/>
                        </w:rPr>
                        <w:t xml:space="preserve"> </w:t>
                      </w:r>
                      <w:r>
                        <w:rPr>
                          <w:i/>
                          <w:color w:val="000000"/>
                          <w:sz w:val="20"/>
                        </w:rPr>
                        <w:t>In-Service</w:t>
                      </w:r>
                      <w:r>
                        <w:rPr>
                          <w:i/>
                          <w:color w:val="000000"/>
                          <w:spacing w:val="-5"/>
                          <w:sz w:val="20"/>
                        </w:rPr>
                        <w:t xml:space="preserve"> </w:t>
                      </w:r>
                      <w:r>
                        <w:rPr>
                          <w:i/>
                          <w:color w:val="000000"/>
                          <w:sz w:val="20"/>
                        </w:rPr>
                        <w:t>Safe</w:t>
                      </w:r>
                      <w:r>
                        <w:rPr>
                          <w:i/>
                          <w:color w:val="000000"/>
                          <w:spacing w:val="-5"/>
                          <w:sz w:val="20"/>
                        </w:rPr>
                        <w:t xml:space="preserve"> </w:t>
                      </w:r>
                      <w:r>
                        <w:rPr>
                          <w:i/>
                          <w:color w:val="000000"/>
                          <w:sz w:val="20"/>
                        </w:rPr>
                        <w:t>Prisons</w:t>
                      </w:r>
                      <w:r>
                        <w:rPr>
                          <w:i/>
                          <w:color w:val="000000"/>
                          <w:spacing w:val="-5"/>
                          <w:sz w:val="20"/>
                        </w:rPr>
                        <w:t xml:space="preserve"> </w:t>
                      </w:r>
                      <w:r>
                        <w:rPr>
                          <w:i/>
                          <w:color w:val="000000"/>
                          <w:sz w:val="20"/>
                        </w:rPr>
                        <w:t>PREA</w:t>
                      </w:r>
                      <w:r>
                        <w:rPr>
                          <w:i/>
                          <w:color w:val="000000"/>
                          <w:spacing w:val="-5"/>
                          <w:sz w:val="20"/>
                        </w:rPr>
                        <w:t xml:space="preserve"> </w:t>
                      </w:r>
                      <w:r>
                        <w:rPr>
                          <w:i/>
                          <w:color w:val="000000"/>
                          <w:spacing w:val="-2"/>
                          <w:sz w:val="20"/>
                        </w:rPr>
                        <w:t>Program</w:t>
                      </w:r>
                    </w:p>
                    <w:p w14:paraId="6039D466" w14:textId="77777777" w:rsidR="002B622E" w:rsidRDefault="00000000">
                      <w:pPr>
                        <w:numPr>
                          <w:ilvl w:val="0"/>
                          <w:numId w:val="210"/>
                        </w:numPr>
                        <w:tabs>
                          <w:tab w:val="left" w:pos="228"/>
                        </w:tabs>
                        <w:ind w:left="228" w:hanging="200"/>
                        <w:rPr>
                          <w:i/>
                          <w:color w:val="000000"/>
                          <w:sz w:val="20"/>
                        </w:rPr>
                      </w:pPr>
                      <w:r>
                        <w:rPr>
                          <w:i/>
                          <w:color w:val="000000"/>
                          <w:sz w:val="20"/>
                        </w:rPr>
                        <w:t>TLDD</w:t>
                      </w:r>
                      <w:r>
                        <w:rPr>
                          <w:i/>
                          <w:color w:val="000000"/>
                          <w:spacing w:val="-6"/>
                          <w:sz w:val="20"/>
                        </w:rPr>
                        <w:t xml:space="preserve"> </w:t>
                      </w:r>
                      <w:r>
                        <w:rPr>
                          <w:i/>
                          <w:color w:val="000000"/>
                          <w:sz w:val="20"/>
                        </w:rPr>
                        <w:t>In-Service</w:t>
                      </w:r>
                      <w:r>
                        <w:rPr>
                          <w:i/>
                          <w:color w:val="000000"/>
                          <w:spacing w:val="-5"/>
                          <w:sz w:val="20"/>
                        </w:rPr>
                        <w:t xml:space="preserve"> </w:t>
                      </w:r>
                      <w:r>
                        <w:rPr>
                          <w:i/>
                          <w:color w:val="000000"/>
                          <w:sz w:val="20"/>
                        </w:rPr>
                        <w:t>Supervisor</w:t>
                      </w:r>
                      <w:r>
                        <w:rPr>
                          <w:i/>
                          <w:color w:val="000000"/>
                          <w:spacing w:val="-7"/>
                          <w:sz w:val="20"/>
                        </w:rPr>
                        <w:t xml:space="preserve"> </w:t>
                      </w:r>
                      <w:r>
                        <w:rPr>
                          <w:i/>
                          <w:color w:val="000000"/>
                          <w:sz w:val="20"/>
                        </w:rPr>
                        <w:t>Safe</w:t>
                      </w:r>
                      <w:r>
                        <w:rPr>
                          <w:i/>
                          <w:color w:val="000000"/>
                          <w:spacing w:val="-5"/>
                          <w:sz w:val="20"/>
                        </w:rPr>
                        <w:t xml:space="preserve"> </w:t>
                      </w:r>
                      <w:r>
                        <w:rPr>
                          <w:i/>
                          <w:color w:val="000000"/>
                          <w:sz w:val="20"/>
                        </w:rPr>
                        <w:t>Prisons</w:t>
                      </w:r>
                      <w:r>
                        <w:rPr>
                          <w:i/>
                          <w:color w:val="000000"/>
                          <w:spacing w:val="-6"/>
                          <w:sz w:val="20"/>
                        </w:rPr>
                        <w:t xml:space="preserve"> </w:t>
                      </w:r>
                      <w:r>
                        <w:rPr>
                          <w:i/>
                          <w:color w:val="000000"/>
                          <w:sz w:val="20"/>
                        </w:rPr>
                        <w:t>PREA</w:t>
                      </w:r>
                      <w:r>
                        <w:rPr>
                          <w:i/>
                          <w:color w:val="000000"/>
                          <w:spacing w:val="-6"/>
                          <w:sz w:val="20"/>
                        </w:rPr>
                        <w:t xml:space="preserve"> </w:t>
                      </w:r>
                      <w:r>
                        <w:rPr>
                          <w:i/>
                          <w:color w:val="000000"/>
                          <w:spacing w:val="-2"/>
                          <w:sz w:val="20"/>
                        </w:rPr>
                        <w:t>Program</w:t>
                      </w:r>
                    </w:p>
                    <w:p w14:paraId="2596326F" w14:textId="77777777" w:rsidR="002B622E" w:rsidRDefault="00000000">
                      <w:pPr>
                        <w:numPr>
                          <w:ilvl w:val="0"/>
                          <w:numId w:val="210"/>
                        </w:numPr>
                        <w:tabs>
                          <w:tab w:val="left" w:pos="228"/>
                        </w:tabs>
                        <w:spacing w:before="1"/>
                        <w:ind w:left="228" w:hanging="200"/>
                        <w:rPr>
                          <w:color w:val="000000"/>
                          <w:sz w:val="20"/>
                        </w:rPr>
                      </w:pPr>
                      <w:r>
                        <w:rPr>
                          <w:color w:val="000000"/>
                          <w:sz w:val="20"/>
                        </w:rPr>
                        <w:t>Correctional</w:t>
                      </w:r>
                      <w:r>
                        <w:rPr>
                          <w:color w:val="000000"/>
                          <w:spacing w:val="-6"/>
                          <w:sz w:val="20"/>
                        </w:rPr>
                        <w:t xml:space="preserve"> </w:t>
                      </w:r>
                      <w:r>
                        <w:rPr>
                          <w:color w:val="000000"/>
                          <w:sz w:val="20"/>
                        </w:rPr>
                        <w:t>Managed</w:t>
                      </w:r>
                      <w:r>
                        <w:rPr>
                          <w:color w:val="000000"/>
                          <w:spacing w:val="-4"/>
                          <w:sz w:val="20"/>
                        </w:rPr>
                        <w:t xml:space="preserve"> </w:t>
                      </w:r>
                      <w:r>
                        <w:rPr>
                          <w:color w:val="000000"/>
                          <w:sz w:val="20"/>
                        </w:rPr>
                        <w:t>Health</w:t>
                      </w:r>
                      <w:r>
                        <w:rPr>
                          <w:color w:val="000000"/>
                          <w:spacing w:val="-5"/>
                          <w:sz w:val="20"/>
                        </w:rPr>
                        <w:t xml:space="preserve"> </w:t>
                      </w:r>
                      <w:r>
                        <w:rPr>
                          <w:color w:val="000000"/>
                          <w:sz w:val="20"/>
                        </w:rPr>
                        <w:t>Care</w:t>
                      </w:r>
                      <w:r>
                        <w:rPr>
                          <w:color w:val="000000"/>
                          <w:spacing w:val="-5"/>
                          <w:sz w:val="20"/>
                        </w:rPr>
                        <w:t xml:space="preserve"> </w:t>
                      </w:r>
                      <w:r>
                        <w:rPr>
                          <w:color w:val="000000"/>
                          <w:sz w:val="20"/>
                        </w:rPr>
                        <w:t>Policy</w:t>
                      </w:r>
                      <w:r>
                        <w:rPr>
                          <w:color w:val="000000"/>
                          <w:spacing w:val="-4"/>
                          <w:sz w:val="20"/>
                        </w:rPr>
                        <w:t xml:space="preserve"> </w:t>
                      </w:r>
                      <w:r>
                        <w:rPr>
                          <w:color w:val="000000"/>
                          <w:sz w:val="20"/>
                        </w:rPr>
                        <w:t>Manual</w:t>
                      </w:r>
                      <w:r>
                        <w:rPr>
                          <w:color w:val="000000"/>
                          <w:spacing w:val="-6"/>
                          <w:sz w:val="20"/>
                        </w:rPr>
                        <w:t xml:space="preserve"> </w:t>
                      </w:r>
                      <w:r>
                        <w:rPr>
                          <w:color w:val="000000"/>
                          <w:sz w:val="20"/>
                        </w:rPr>
                        <w:t>G-51.1,</w:t>
                      </w:r>
                      <w:r>
                        <w:rPr>
                          <w:color w:val="000000"/>
                          <w:spacing w:val="-4"/>
                          <w:sz w:val="20"/>
                        </w:rPr>
                        <w:t xml:space="preserve"> </w:t>
                      </w:r>
                      <w:r>
                        <w:rPr>
                          <w:i/>
                          <w:color w:val="000000"/>
                          <w:sz w:val="20"/>
                        </w:rPr>
                        <w:t>Inmates</w:t>
                      </w:r>
                      <w:r>
                        <w:rPr>
                          <w:i/>
                          <w:color w:val="000000"/>
                          <w:spacing w:val="-6"/>
                          <w:sz w:val="20"/>
                        </w:rPr>
                        <w:t xml:space="preserve"> </w:t>
                      </w:r>
                      <w:r>
                        <w:rPr>
                          <w:i/>
                          <w:color w:val="000000"/>
                          <w:sz w:val="20"/>
                        </w:rPr>
                        <w:t>with</w:t>
                      </w:r>
                      <w:r>
                        <w:rPr>
                          <w:i/>
                          <w:color w:val="000000"/>
                          <w:spacing w:val="-6"/>
                          <w:sz w:val="20"/>
                        </w:rPr>
                        <w:t xml:space="preserve"> </w:t>
                      </w:r>
                      <w:r>
                        <w:rPr>
                          <w:i/>
                          <w:color w:val="000000"/>
                          <w:sz w:val="20"/>
                        </w:rPr>
                        <w:t>Special</w:t>
                      </w:r>
                      <w:r>
                        <w:rPr>
                          <w:i/>
                          <w:color w:val="000000"/>
                          <w:spacing w:val="-6"/>
                          <w:sz w:val="20"/>
                        </w:rPr>
                        <w:t xml:space="preserve"> </w:t>
                      </w:r>
                      <w:r>
                        <w:rPr>
                          <w:i/>
                          <w:color w:val="000000"/>
                          <w:spacing w:val="-2"/>
                          <w:sz w:val="20"/>
                        </w:rPr>
                        <w:t>Needs</w:t>
                      </w:r>
                    </w:p>
                    <w:p w14:paraId="0E199CF3" w14:textId="77777777" w:rsidR="002B622E" w:rsidRDefault="00000000">
                      <w:pPr>
                        <w:numPr>
                          <w:ilvl w:val="0"/>
                          <w:numId w:val="210"/>
                        </w:numPr>
                        <w:tabs>
                          <w:tab w:val="left" w:pos="228"/>
                        </w:tabs>
                        <w:spacing w:line="229" w:lineRule="exact"/>
                        <w:ind w:left="228" w:hanging="200"/>
                        <w:rPr>
                          <w:color w:val="000000"/>
                          <w:sz w:val="20"/>
                        </w:rPr>
                      </w:pPr>
                      <w:r>
                        <w:rPr>
                          <w:color w:val="000000"/>
                          <w:sz w:val="20"/>
                        </w:rPr>
                        <w:t>Safe</w:t>
                      </w:r>
                      <w:r>
                        <w:rPr>
                          <w:color w:val="000000"/>
                          <w:spacing w:val="-5"/>
                          <w:sz w:val="20"/>
                        </w:rPr>
                        <w:t xml:space="preserve"> </w:t>
                      </w:r>
                      <w:r>
                        <w:rPr>
                          <w:color w:val="000000"/>
                          <w:sz w:val="20"/>
                        </w:rPr>
                        <w:t>Prisons</w:t>
                      </w:r>
                      <w:r>
                        <w:rPr>
                          <w:color w:val="000000"/>
                          <w:spacing w:val="-5"/>
                          <w:sz w:val="20"/>
                        </w:rPr>
                        <w:t xml:space="preserve"> </w:t>
                      </w:r>
                      <w:r>
                        <w:rPr>
                          <w:color w:val="000000"/>
                          <w:sz w:val="20"/>
                        </w:rPr>
                        <w:t>/</w:t>
                      </w:r>
                      <w:r>
                        <w:rPr>
                          <w:color w:val="000000"/>
                          <w:spacing w:val="-5"/>
                          <w:sz w:val="20"/>
                        </w:rPr>
                        <w:t xml:space="preserve"> </w:t>
                      </w:r>
                      <w:r>
                        <w:rPr>
                          <w:color w:val="000000"/>
                          <w:sz w:val="20"/>
                        </w:rPr>
                        <w:t>PREA</w:t>
                      </w:r>
                      <w:r>
                        <w:rPr>
                          <w:color w:val="000000"/>
                          <w:spacing w:val="-4"/>
                          <w:sz w:val="20"/>
                        </w:rPr>
                        <w:t xml:space="preserve"> </w:t>
                      </w:r>
                      <w:r>
                        <w:rPr>
                          <w:color w:val="000000"/>
                          <w:sz w:val="20"/>
                        </w:rPr>
                        <w:t>Operations</w:t>
                      </w:r>
                      <w:r>
                        <w:rPr>
                          <w:color w:val="000000"/>
                          <w:spacing w:val="-5"/>
                          <w:sz w:val="20"/>
                        </w:rPr>
                        <w:t xml:space="preserve"> </w:t>
                      </w:r>
                      <w:r>
                        <w:rPr>
                          <w:color w:val="000000"/>
                          <w:sz w:val="20"/>
                        </w:rPr>
                        <w:t>Manual</w:t>
                      </w:r>
                      <w:r>
                        <w:rPr>
                          <w:color w:val="000000"/>
                          <w:spacing w:val="-5"/>
                          <w:sz w:val="20"/>
                        </w:rPr>
                        <w:t xml:space="preserve"> </w:t>
                      </w:r>
                      <w:r>
                        <w:rPr>
                          <w:color w:val="000000"/>
                          <w:sz w:val="20"/>
                        </w:rPr>
                        <w:t xml:space="preserve">02.03, </w:t>
                      </w:r>
                      <w:r>
                        <w:rPr>
                          <w:i/>
                          <w:color w:val="000000"/>
                          <w:sz w:val="20"/>
                        </w:rPr>
                        <w:t>Safe</w:t>
                      </w:r>
                      <w:r>
                        <w:rPr>
                          <w:i/>
                          <w:color w:val="000000"/>
                          <w:spacing w:val="-5"/>
                          <w:sz w:val="20"/>
                        </w:rPr>
                        <w:t xml:space="preserve"> </w:t>
                      </w:r>
                      <w:r>
                        <w:rPr>
                          <w:i/>
                          <w:color w:val="000000"/>
                          <w:sz w:val="20"/>
                        </w:rPr>
                        <w:t>Prisons</w:t>
                      </w:r>
                      <w:r>
                        <w:rPr>
                          <w:i/>
                          <w:color w:val="000000"/>
                          <w:spacing w:val="-5"/>
                          <w:sz w:val="20"/>
                        </w:rPr>
                        <w:t xml:space="preserve"> </w:t>
                      </w:r>
                      <w:r>
                        <w:rPr>
                          <w:i/>
                          <w:color w:val="000000"/>
                          <w:sz w:val="20"/>
                        </w:rPr>
                        <w:t>/</w:t>
                      </w:r>
                      <w:r>
                        <w:rPr>
                          <w:i/>
                          <w:color w:val="000000"/>
                          <w:spacing w:val="-5"/>
                          <w:sz w:val="20"/>
                        </w:rPr>
                        <w:t xml:space="preserve"> </w:t>
                      </w:r>
                      <w:r>
                        <w:rPr>
                          <w:i/>
                          <w:color w:val="000000"/>
                          <w:sz w:val="20"/>
                        </w:rPr>
                        <w:t>PREA</w:t>
                      </w:r>
                      <w:r>
                        <w:rPr>
                          <w:i/>
                          <w:color w:val="000000"/>
                          <w:spacing w:val="-4"/>
                          <w:sz w:val="20"/>
                        </w:rPr>
                        <w:t xml:space="preserve"> </w:t>
                      </w:r>
                      <w:r>
                        <w:rPr>
                          <w:i/>
                          <w:color w:val="000000"/>
                          <w:sz w:val="20"/>
                        </w:rPr>
                        <w:t>Program</w:t>
                      </w:r>
                      <w:r>
                        <w:rPr>
                          <w:i/>
                          <w:color w:val="000000"/>
                          <w:spacing w:val="-4"/>
                          <w:sz w:val="20"/>
                        </w:rPr>
                        <w:t xml:space="preserve"> </w:t>
                      </w:r>
                      <w:r>
                        <w:rPr>
                          <w:i/>
                          <w:color w:val="000000"/>
                          <w:sz w:val="20"/>
                        </w:rPr>
                        <w:t>Posting</w:t>
                      </w:r>
                      <w:r>
                        <w:rPr>
                          <w:i/>
                          <w:color w:val="000000"/>
                          <w:spacing w:val="-5"/>
                          <w:sz w:val="20"/>
                        </w:rPr>
                        <w:t xml:space="preserve"> </w:t>
                      </w:r>
                      <w:r>
                        <w:rPr>
                          <w:i/>
                          <w:color w:val="000000"/>
                          <w:sz w:val="20"/>
                        </w:rPr>
                        <w:t>and</w:t>
                      </w:r>
                      <w:r>
                        <w:rPr>
                          <w:i/>
                          <w:color w:val="000000"/>
                          <w:spacing w:val="-4"/>
                          <w:sz w:val="20"/>
                        </w:rPr>
                        <w:t xml:space="preserve"> </w:t>
                      </w:r>
                      <w:r>
                        <w:rPr>
                          <w:i/>
                          <w:color w:val="000000"/>
                          <w:spacing w:val="-2"/>
                          <w:sz w:val="20"/>
                        </w:rPr>
                        <w:t>Brochures</w:t>
                      </w:r>
                    </w:p>
                    <w:p w14:paraId="07A6DAD7" w14:textId="77777777" w:rsidR="002B622E" w:rsidRDefault="00000000">
                      <w:pPr>
                        <w:numPr>
                          <w:ilvl w:val="0"/>
                          <w:numId w:val="210"/>
                        </w:numPr>
                        <w:tabs>
                          <w:tab w:val="left" w:pos="379"/>
                        </w:tabs>
                        <w:spacing w:line="229" w:lineRule="exact"/>
                        <w:ind w:left="379" w:hanging="351"/>
                        <w:rPr>
                          <w:color w:val="000000"/>
                          <w:sz w:val="20"/>
                        </w:rPr>
                      </w:pPr>
                      <w:r>
                        <w:rPr>
                          <w:color w:val="000000"/>
                          <w:sz w:val="20"/>
                        </w:rPr>
                        <w:t>Security</w:t>
                      </w:r>
                      <w:r>
                        <w:rPr>
                          <w:color w:val="000000"/>
                          <w:spacing w:val="-10"/>
                          <w:sz w:val="20"/>
                        </w:rPr>
                        <w:t xml:space="preserve"> </w:t>
                      </w:r>
                      <w:r>
                        <w:rPr>
                          <w:color w:val="000000"/>
                          <w:sz w:val="20"/>
                        </w:rPr>
                        <w:t>Memorandum</w:t>
                      </w:r>
                      <w:r>
                        <w:rPr>
                          <w:color w:val="000000"/>
                          <w:spacing w:val="-8"/>
                          <w:sz w:val="20"/>
                        </w:rPr>
                        <w:t xml:space="preserve"> </w:t>
                      </w:r>
                      <w:hyperlink r:id="rId38">
                        <w:r w:rsidR="002B622E">
                          <w:rPr>
                            <w:color w:val="000000"/>
                            <w:sz w:val="20"/>
                          </w:rPr>
                          <w:t>SM-05.50</w:t>
                        </w:r>
                      </w:hyperlink>
                      <w:r>
                        <w:rPr>
                          <w:color w:val="000000"/>
                          <w:sz w:val="20"/>
                        </w:rPr>
                        <w:t>,</w:t>
                      </w:r>
                      <w:r>
                        <w:rPr>
                          <w:color w:val="000000"/>
                          <w:spacing w:val="-6"/>
                          <w:sz w:val="20"/>
                        </w:rPr>
                        <w:t xml:space="preserve"> </w:t>
                      </w:r>
                      <w:r>
                        <w:rPr>
                          <w:i/>
                          <w:color w:val="000000"/>
                          <w:sz w:val="20"/>
                        </w:rPr>
                        <w:t>Qualified</w:t>
                      </w:r>
                      <w:r>
                        <w:rPr>
                          <w:i/>
                          <w:color w:val="000000"/>
                          <w:spacing w:val="-8"/>
                          <w:sz w:val="20"/>
                        </w:rPr>
                        <w:t xml:space="preserve"> </w:t>
                      </w:r>
                      <w:r>
                        <w:rPr>
                          <w:i/>
                          <w:color w:val="000000"/>
                          <w:sz w:val="20"/>
                        </w:rPr>
                        <w:t>Spanish</w:t>
                      </w:r>
                      <w:r>
                        <w:rPr>
                          <w:i/>
                          <w:color w:val="000000"/>
                          <w:spacing w:val="-6"/>
                          <w:sz w:val="20"/>
                        </w:rPr>
                        <w:t xml:space="preserve"> </w:t>
                      </w:r>
                      <w:r>
                        <w:rPr>
                          <w:i/>
                          <w:color w:val="000000"/>
                          <w:sz w:val="20"/>
                        </w:rPr>
                        <w:t>Interpreter</w:t>
                      </w:r>
                      <w:r>
                        <w:rPr>
                          <w:i/>
                          <w:color w:val="000000"/>
                          <w:spacing w:val="-9"/>
                          <w:sz w:val="20"/>
                        </w:rPr>
                        <w:t xml:space="preserve"> </w:t>
                      </w:r>
                      <w:r>
                        <w:rPr>
                          <w:i/>
                          <w:color w:val="000000"/>
                          <w:spacing w:val="-2"/>
                          <w:sz w:val="20"/>
                        </w:rPr>
                        <w:t>Guidelines</w:t>
                      </w:r>
                    </w:p>
                    <w:p w14:paraId="2726254D" w14:textId="77777777" w:rsidR="002B622E" w:rsidRDefault="00000000">
                      <w:pPr>
                        <w:pStyle w:val="BodyText"/>
                        <w:numPr>
                          <w:ilvl w:val="0"/>
                          <w:numId w:val="210"/>
                        </w:numPr>
                        <w:tabs>
                          <w:tab w:val="left" w:pos="329"/>
                        </w:tabs>
                        <w:ind w:left="329" w:hanging="301"/>
                        <w:rPr>
                          <w:color w:val="000000"/>
                        </w:rPr>
                      </w:pPr>
                      <w:r>
                        <w:rPr>
                          <w:color w:val="000000"/>
                        </w:rPr>
                        <w:t>Language</w:t>
                      </w:r>
                      <w:r>
                        <w:rPr>
                          <w:color w:val="000000"/>
                          <w:spacing w:val="-7"/>
                        </w:rPr>
                        <w:t xml:space="preserve"> </w:t>
                      </w:r>
                      <w:r>
                        <w:rPr>
                          <w:color w:val="000000"/>
                        </w:rPr>
                        <w:t>Assessment</w:t>
                      </w:r>
                      <w:r>
                        <w:rPr>
                          <w:color w:val="000000"/>
                          <w:spacing w:val="-6"/>
                        </w:rPr>
                        <w:t xml:space="preserve"> </w:t>
                      </w:r>
                      <w:r>
                        <w:rPr>
                          <w:color w:val="000000"/>
                        </w:rPr>
                        <w:t>Scales</w:t>
                      </w:r>
                      <w:r>
                        <w:rPr>
                          <w:color w:val="000000"/>
                          <w:spacing w:val="-6"/>
                        </w:rPr>
                        <w:t xml:space="preserve"> </w:t>
                      </w:r>
                      <w:r>
                        <w:rPr>
                          <w:color w:val="000000"/>
                        </w:rPr>
                        <w:t>and</w:t>
                      </w:r>
                      <w:r>
                        <w:rPr>
                          <w:color w:val="000000"/>
                          <w:spacing w:val="-4"/>
                        </w:rPr>
                        <w:t xml:space="preserve"> </w:t>
                      </w:r>
                      <w:r>
                        <w:rPr>
                          <w:color w:val="000000"/>
                        </w:rPr>
                        <w:t>Test</w:t>
                      </w:r>
                      <w:r>
                        <w:rPr>
                          <w:color w:val="000000"/>
                          <w:spacing w:val="-5"/>
                        </w:rPr>
                        <w:t xml:space="preserve"> </w:t>
                      </w:r>
                      <w:r>
                        <w:rPr>
                          <w:color w:val="000000"/>
                        </w:rPr>
                        <w:t>for</w:t>
                      </w:r>
                      <w:r>
                        <w:rPr>
                          <w:color w:val="000000"/>
                          <w:spacing w:val="-5"/>
                        </w:rPr>
                        <w:t xml:space="preserve"> </w:t>
                      </w:r>
                      <w:r>
                        <w:rPr>
                          <w:color w:val="000000"/>
                        </w:rPr>
                        <w:t>Spanish</w:t>
                      </w:r>
                      <w:r>
                        <w:rPr>
                          <w:color w:val="000000"/>
                          <w:spacing w:val="-6"/>
                        </w:rPr>
                        <w:t xml:space="preserve"> </w:t>
                      </w:r>
                      <w:r>
                        <w:rPr>
                          <w:color w:val="000000"/>
                          <w:spacing w:val="-2"/>
                        </w:rPr>
                        <w:t>Interpreters</w:t>
                      </w:r>
                    </w:p>
                  </w:txbxContent>
                </v:textbox>
                <w10:wrap type="topAndBottom" anchorx="page"/>
              </v:shape>
            </w:pict>
          </mc:Fallback>
        </mc:AlternateContent>
      </w:r>
    </w:p>
    <w:p w14:paraId="21A18F57" w14:textId="77777777" w:rsidR="002B622E" w:rsidRDefault="002B622E">
      <w:pPr>
        <w:rPr>
          <w:rFonts w:ascii="Arial"/>
        </w:rPr>
        <w:sectPr w:rsidR="002B622E">
          <w:pgSz w:w="12240" w:h="15840"/>
          <w:pgMar w:top="920" w:right="520" w:bottom="1560" w:left="520" w:header="0" w:footer="1359" w:gutter="0"/>
          <w:cols w:space="720"/>
        </w:sectPr>
      </w:pPr>
    </w:p>
    <w:p w14:paraId="4E04AF7B" w14:textId="77777777" w:rsidR="002B622E" w:rsidRDefault="00000000">
      <w:pPr>
        <w:pStyle w:val="ListParagraph"/>
        <w:numPr>
          <w:ilvl w:val="0"/>
          <w:numId w:val="209"/>
        </w:numPr>
        <w:tabs>
          <w:tab w:val="left" w:pos="861"/>
        </w:tabs>
        <w:spacing w:before="69"/>
        <w:ind w:left="861" w:hanging="301"/>
        <w:rPr>
          <w:rFonts w:ascii="Times New Roman"/>
          <w:sz w:val="20"/>
        </w:rPr>
      </w:pPr>
      <w:r>
        <w:rPr>
          <w:noProof/>
        </w:rPr>
        <w:lastRenderedPageBreak/>
        <mc:AlternateContent>
          <mc:Choice Requires="wps">
            <w:drawing>
              <wp:anchor distT="0" distB="0" distL="0" distR="0" simplePos="0" relativeHeight="484289024" behindDoc="1" locked="0" layoutInCell="1" allowOverlap="1" wp14:anchorId="7E2883DB" wp14:editId="2B1BB0BC">
                <wp:simplePos x="0" y="0"/>
                <wp:positionH relativeFrom="page">
                  <wp:posOffset>667512</wp:posOffset>
                </wp:positionH>
                <wp:positionV relativeFrom="page">
                  <wp:posOffset>629424</wp:posOffset>
                </wp:positionV>
                <wp:extent cx="6438900" cy="8179434"/>
                <wp:effectExtent l="0" t="0" r="0" b="0"/>
                <wp:wrapNone/>
                <wp:docPr id="35" name="Graphic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8179434"/>
                        </a:xfrm>
                        <a:custGeom>
                          <a:avLst/>
                          <a:gdLst/>
                          <a:ahLst/>
                          <a:cxnLst/>
                          <a:rect l="l" t="t" r="r" b="b"/>
                          <a:pathLst>
                            <a:path w="6438900" h="8179434">
                              <a:moveTo>
                                <a:pt x="6438646" y="5987542"/>
                              </a:moveTo>
                              <a:lnTo>
                                <a:pt x="0" y="5987542"/>
                              </a:lnTo>
                              <a:lnTo>
                                <a:pt x="0" y="6133846"/>
                              </a:lnTo>
                              <a:lnTo>
                                <a:pt x="0" y="6280137"/>
                              </a:lnTo>
                              <a:lnTo>
                                <a:pt x="0" y="8179295"/>
                              </a:lnTo>
                              <a:lnTo>
                                <a:pt x="6438646" y="8179295"/>
                              </a:lnTo>
                              <a:lnTo>
                                <a:pt x="6438646" y="6133846"/>
                              </a:lnTo>
                              <a:lnTo>
                                <a:pt x="6438646" y="5987542"/>
                              </a:lnTo>
                              <a:close/>
                            </a:path>
                            <a:path w="6438900" h="8179434">
                              <a:moveTo>
                                <a:pt x="6438646" y="5696140"/>
                              </a:moveTo>
                              <a:lnTo>
                                <a:pt x="0" y="5696140"/>
                              </a:lnTo>
                              <a:lnTo>
                                <a:pt x="0" y="5842749"/>
                              </a:lnTo>
                              <a:lnTo>
                                <a:pt x="0" y="5987529"/>
                              </a:lnTo>
                              <a:lnTo>
                                <a:pt x="6438646" y="5987529"/>
                              </a:lnTo>
                              <a:lnTo>
                                <a:pt x="6438646" y="5842749"/>
                              </a:lnTo>
                              <a:lnTo>
                                <a:pt x="6438646" y="5696140"/>
                              </a:lnTo>
                              <a:close/>
                            </a:path>
                            <a:path w="6438900" h="8179434">
                              <a:moveTo>
                                <a:pt x="6438646" y="5403469"/>
                              </a:moveTo>
                              <a:lnTo>
                                <a:pt x="0" y="5403469"/>
                              </a:lnTo>
                              <a:lnTo>
                                <a:pt x="0" y="5549760"/>
                              </a:lnTo>
                              <a:lnTo>
                                <a:pt x="0" y="5696064"/>
                              </a:lnTo>
                              <a:lnTo>
                                <a:pt x="6438646" y="5696064"/>
                              </a:lnTo>
                              <a:lnTo>
                                <a:pt x="6438646" y="5549760"/>
                              </a:lnTo>
                              <a:lnTo>
                                <a:pt x="6438646" y="5403469"/>
                              </a:lnTo>
                              <a:close/>
                            </a:path>
                            <a:path w="6438900" h="8179434">
                              <a:moveTo>
                                <a:pt x="6438646" y="4966081"/>
                              </a:moveTo>
                              <a:lnTo>
                                <a:pt x="0" y="4966081"/>
                              </a:lnTo>
                              <a:lnTo>
                                <a:pt x="0" y="5110848"/>
                              </a:lnTo>
                              <a:lnTo>
                                <a:pt x="0" y="5257152"/>
                              </a:lnTo>
                              <a:lnTo>
                                <a:pt x="0" y="5403456"/>
                              </a:lnTo>
                              <a:lnTo>
                                <a:pt x="6438646" y="5403456"/>
                              </a:lnTo>
                              <a:lnTo>
                                <a:pt x="6438646" y="5257152"/>
                              </a:lnTo>
                              <a:lnTo>
                                <a:pt x="6438646" y="5110848"/>
                              </a:lnTo>
                              <a:lnTo>
                                <a:pt x="6438646" y="4966081"/>
                              </a:lnTo>
                              <a:close/>
                            </a:path>
                            <a:path w="6438900" h="8179434">
                              <a:moveTo>
                                <a:pt x="6438646" y="4527169"/>
                              </a:moveTo>
                              <a:lnTo>
                                <a:pt x="0" y="4527169"/>
                              </a:lnTo>
                              <a:lnTo>
                                <a:pt x="0" y="4673460"/>
                              </a:lnTo>
                              <a:lnTo>
                                <a:pt x="0" y="4819764"/>
                              </a:lnTo>
                              <a:lnTo>
                                <a:pt x="0" y="4966068"/>
                              </a:lnTo>
                              <a:lnTo>
                                <a:pt x="6438646" y="4966068"/>
                              </a:lnTo>
                              <a:lnTo>
                                <a:pt x="6438646" y="4819764"/>
                              </a:lnTo>
                              <a:lnTo>
                                <a:pt x="6438646" y="4673460"/>
                              </a:lnTo>
                              <a:lnTo>
                                <a:pt x="6438646" y="4527169"/>
                              </a:lnTo>
                              <a:close/>
                            </a:path>
                            <a:path w="6438900" h="8179434">
                              <a:moveTo>
                                <a:pt x="6438646" y="4089781"/>
                              </a:moveTo>
                              <a:lnTo>
                                <a:pt x="0" y="4089781"/>
                              </a:lnTo>
                              <a:lnTo>
                                <a:pt x="0" y="4234548"/>
                              </a:lnTo>
                              <a:lnTo>
                                <a:pt x="0" y="4380852"/>
                              </a:lnTo>
                              <a:lnTo>
                                <a:pt x="0" y="4527156"/>
                              </a:lnTo>
                              <a:lnTo>
                                <a:pt x="6438646" y="4527156"/>
                              </a:lnTo>
                              <a:lnTo>
                                <a:pt x="6438646" y="4380852"/>
                              </a:lnTo>
                              <a:lnTo>
                                <a:pt x="6438646" y="4234548"/>
                              </a:lnTo>
                              <a:lnTo>
                                <a:pt x="6438646" y="4089781"/>
                              </a:lnTo>
                              <a:close/>
                            </a:path>
                            <a:path w="6438900" h="8179434">
                              <a:moveTo>
                                <a:pt x="6438646" y="3213227"/>
                              </a:moveTo>
                              <a:lnTo>
                                <a:pt x="0" y="3213227"/>
                              </a:lnTo>
                              <a:lnTo>
                                <a:pt x="0" y="3357994"/>
                              </a:lnTo>
                              <a:lnTo>
                                <a:pt x="0" y="3504298"/>
                              </a:lnTo>
                              <a:lnTo>
                                <a:pt x="0" y="4089768"/>
                              </a:lnTo>
                              <a:lnTo>
                                <a:pt x="6438646" y="4089768"/>
                              </a:lnTo>
                              <a:lnTo>
                                <a:pt x="6438646" y="3357994"/>
                              </a:lnTo>
                              <a:lnTo>
                                <a:pt x="6438646" y="3213227"/>
                              </a:lnTo>
                              <a:close/>
                            </a:path>
                            <a:path w="6438900" h="8179434">
                              <a:moveTo>
                                <a:pt x="6438646" y="2190623"/>
                              </a:moveTo>
                              <a:lnTo>
                                <a:pt x="0" y="2190623"/>
                              </a:lnTo>
                              <a:lnTo>
                                <a:pt x="0" y="2336914"/>
                              </a:lnTo>
                              <a:lnTo>
                                <a:pt x="0" y="2483218"/>
                              </a:lnTo>
                              <a:lnTo>
                                <a:pt x="0" y="3213214"/>
                              </a:lnTo>
                              <a:lnTo>
                                <a:pt x="6438646" y="3213214"/>
                              </a:lnTo>
                              <a:lnTo>
                                <a:pt x="6438646" y="2336914"/>
                              </a:lnTo>
                              <a:lnTo>
                                <a:pt x="6438646" y="2190623"/>
                              </a:lnTo>
                              <a:close/>
                            </a:path>
                            <a:path w="6438900" h="8179434">
                              <a:moveTo>
                                <a:pt x="6438646" y="2044001"/>
                              </a:moveTo>
                              <a:lnTo>
                                <a:pt x="0" y="2044001"/>
                              </a:lnTo>
                              <a:lnTo>
                                <a:pt x="0" y="2190610"/>
                              </a:lnTo>
                              <a:lnTo>
                                <a:pt x="6438646" y="2190610"/>
                              </a:lnTo>
                              <a:lnTo>
                                <a:pt x="6438646" y="2044001"/>
                              </a:lnTo>
                              <a:close/>
                            </a:path>
                            <a:path w="6438900" h="8179434">
                              <a:moveTo>
                                <a:pt x="6438646" y="1606550"/>
                              </a:moveTo>
                              <a:lnTo>
                                <a:pt x="0" y="1606550"/>
                              </a:lnTo>
                              <a:lnTo>
                                <a:pt x="0" y="1751317"/>
                              </a:lnTo>
                              <a:lnTo>
                                <a:pt x="0" y="1897621"/>
                              </a:lnTo>
                              <a:lnTo>
                                <a:pt x="0" y="2043925"/>
                              </a:lnTo>
                              <a:lnTo>
                                <a:pt x="6438646" y="2043925"/>
                              </a:lnTo>
                              <a:lnTo>
                                <a:pt x="6438646" y="1897621"/>
                              </a:lnTo>
                              <a:lnTo>
                                <a:pt x="6438646" y="1751317"/>
                              </a:lnTo>
                              <a:lnTo>
                                <a:pt x="6438646" y="1606550"/>
                              </a:lnTo>
                              <a:close/>
                            </a:path>
                            <a:path w="6438900" h="8179434">
                              <a:moveTo>
                                <a:pt x="6438646" y="730250"/>
                              </a:moveTo>
                              <a:lnTo>
                                <a:pt x="0" y="730250"/>
                              </a:lnTo>
                              <a:lnTo>
                                <a:pt x="0" y="875017"/>
                              </a:lnTo>
                              <a:lnTo>
                                <a:pt x="0" y="1021321"/>
                              </a:lnTo>
                              <a:lnTo>
                                <a:pt x="0" y="1167625"/>
                              </a:lnTo>
                              <a:lnTo>
                                <a:pt x="0" y="1313929"/>
                              </a:lnTo>
                              <a:lnTo>
                                <a:pt x="0" y="1460233"/>
                              </a:lnTo>
                              <a:lnTo>
                                <a:pt x="0" y="1606537"/>
                              </a:lnTo>
                              <a:lnTo>
                                <a:pt x="6438646" y="1606537"/>
                              </a:lnTo>
                              <a:lnTo>
                                <a:pt x="6438646" y="875017"/>
                              </a:lnTo>
                              <a:lnTo>
                                <a:pt x="6438646" y="730250"/>
                              </a:lnTo>
                              <a:close/>
                            </a:path>
                            <a:path w="6438900" h="8179434">
                              <a:moveTo>
                                <a:pt x="6438646" y="0"/>
                              </a:moveTo>
                              <a:lnTo>
                                <a:pt x="0" y="0"/>
                              </a:lnTo>
                              <a:lnTo>
                                <a:pt x="0" y="144716"/>
                              </a:lnTo>
                              <a:lnTo>
                                <a:pt x="0" y="291325"/>
                              </a:lnTo>
                              <a:lnTo>
                                <a:pt x="0" y="437629"/>
                              </a:lnTo>
                              <a:lnTo>
                                <a:pt x="0" y="583933"/>
                              </a:lnTo>
                              <a:lnTo>
                                <a:pt x="0" y="730237"/>
                              </a:lnTo>
                              <a:lnTo>
                                <a:pt x="6438646" y="730237"/>
                              </a:lnTo>
                              <a:lnTo>
                                <a:pt x="6438646" y="144716"/>
                              </a:lnTo>
                              <a:lnTo>
                                <a:pt x="6438646" y="0"/>
                              </a:lnTo>
                              <a:close/>
                            </a:path>
                          </a:pathLst>
                        </a:custGeom>
                        <a:solidFill>
                          <a:srgbClr val="F8F6F6"/>
                        </a:solidFill>
                      </wps:spPr>
                      <wps:bodyPr wrap="square" lIns="0" tIns="0" rIns="0" bIns="0" rtlCol="0">
                        <a:prstTxWarp prst="textNoShape">
                          <a:avLst/>
                        </a:prstTxWarp>
                        <a:noAutofit/>
                      </wps:bodyPr>
                    </wps:wsp>
                  </a:graphicData>
                </a:graphic>
              </wp:anchor>
            </w:drawing>
          </mc:Choice>
          <mc:Fallback>
            <w:pict>
              <v:shape w14:anchorId="7D6A21A8" id="Graphic 35" o:spid="_x0000_s1026" alt="&quot;&quot;" style="position:absolute;margin-left:52.55pt;margin-top:49.55pt;width:507pt;height:644.05pt;z-index:-19027456;visibility:visible;mso-wrap-style:square;mso-wrap-distance-left:0;mso-wrap-distance-top:0;mso-wrap-distance-right:0;mso-wrap-distance-bottom:0;mso-position-horizontal:absolute;mso-position-horizontal-relative:page;mso-position-vertical:absolute;mso-position-vertical-relative:page;v-text-anchor:top" coordsize="6438900,8179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" path="m6438646,5987542l,5987542r,146304l,6280137,,8179295r6438646,l6438646,6133846r,-146304xem6438646,5696140l,5696140r,146609l,5987529r6438646,l6438646,5842749r,-146609xem6438646,5403469l,5403469r,146291l,5696064r6438646,l6438646,5549760r,-146291xem6438646,4966081l,4966081r,144767l,5257152r,146304l6438646,5403456r,-146304l6438646,5110848r,-144767xem6438646,4527169l,4527169r,146291l,4819764r,146304l6438646,4966068r,-146304l6438646,4673460r,-146291xem6438646,4089781l,4089781r,144767l,4380852r,146304l6438646,4527156r,-146304l6438646,4234548r,-144767xem6438646,3213227l,3213227r,144767l,3504298r,585470l6438646,4089768r,-731774l6438646,3213227xem6438646,2190623l,2190623r,146291l,2483218r,729996l6438646,3213214r,-876300l6438646,2190623xem6438646,2044001l,2044001r,146609l6438646,2190610r,-146609xem6438646,1606550l,1606550r,144767l,1897621r,146304l6438646,2043925r,-146304l6438646,1751317r,-144767xem6438646,730250l,730250,,875017r,146304l,1167625r,146304l,1460233r,146304l6438646,1606537r,-731520l6438646,730250xem6438646,l,,,144716,,291325,,437629,,583933,,730237r6438646,l6438646,144716,6438646,xe" fillcolor="#f8f6f6" stroked="f">
                <v:path arrowok="t"/>
                <w10:wrap anchorx="page" anchory="page"/>
              </v:shape>
            </w:pict>
          </mc:Fallback>
        </mc:AlternateContent>
      </w:r>
      <w:r>
        <w:rPr>
          <w:rFonts w:ascii="Times New Roman"/>
          <w:sz w:val="20"/>
        </w:rPr>
        <w:t>Proficiency</w:t>
      </w:r>
      <w:r>
        <w:rPr>
          <w:rFonts w:ascii="Times New Roman"/>
          <w:spacing w:val="-9"/>
          <w:sz w:val="20"/>
        </w:rPr>
        <w:t xml:space="preserve"> </w:t>
      </w:r>
      <w:r>
        <w:rPr>
          <w:rFonts w:ascii="Times New Roman"/>
          <w:spacing w:val="-4"/>
          <w:sz w:val="20"/>
        </w:rPr>
        <w:t>Table</w:t>
      </w:r>
    </w:p>
    <w:p w14:paraId="24CCE856" w14:textId="77777777" w:rsidR="002B622E" w:rsidRDefault="00000000">
      <w:pPr>
        <w:pStyle w:val="ListParagraph"/>
        <w:numPr>
          <w:ilvl w:val="0"/>
          <w:numId w:val="209"/>
        </w:numPr>
        <w:tabs>
          <w:tab w:val="left" w:pos="861"/>
        </w:tabs>
        <w:spacing w:before="1"/>
        <w:ind w:left="861" w:hanging="301"/>
        <w:rPr>
          <w:rFonts w:ascii="Times New Roman"/>
          <w:sz w:val="20"/>
        </w:rPr>
      </w:pPr>
      <w:r>
        <w:rPr>
          <w:rFonts w:ascii="Times New Roman"/>
          <w:sz w:val="20"/>
        </w:rPr>
        <w:t>Language</w:t>
      </w:r>
      <w:r>
        <w:rPr>
          <w:rFonts w:ascii="Times New Roman"/>
          <w:spacing w:val="-7"/>
          <w:sz w:val="20"/>
        </w:rPr>
        <w:t xml:space="preserve"> </w:t>
      </w:r>
      <w:r>
        <w:rPr>
          <w:rFonts w:ascii="Times New Roman"/>
          <w:sz w:val="20"/>
        </w:rPr>
        <w:t>Line</w:t>
      </w:r>
      <w:r>
        <w:rPr>
          <w:rFonts w:ascii="Times New Roman"/>
          <w:spacing w:val="-5"/>
          <w:sz w:val="20"/>
        </w:rPr>
        <w:t xml:space="preserve"> </w:t>
      </w:r>
      <w:r>
        <w:rPr>
          <w:rFonts w:ascii="Times New Roman"/>
          <w:sz w:val="20"/>
        </w:rPr>
        <w:t>Quick</w:t>
      </w:r>
      <w:r>
        <w:rPr>
          <w:rFonts w:ascii="Times New Roman"/>
          <w:spacing w:val="-6"/>
          <w:sz w:val="20"/>
        </w:rPr>
        <w:t xml:space="preserve"> </w:t>
      </w:r>
      <w:r>
        <w:rPr>
          <w:rFonts w:ascii="Times New Roman"/>
          <w:sz w:val="20"/>
        </w:rPr>
        <w:t>Reference</w:t>
      </w:r>
      <w:r>
        <w:rPr>
          <w:rFonts w:ascii="Times New Roman"/>
          <w:spacing w:val="-5"/>
          <w:sz w:val="20"/>
        </w:rPr>
        <w:t xml:space="preserve"> </w:t>
      </w:r>
      <w:r>
        <w:rPr>
          <w:rFonts w:ascii="Times New Roman"/>
          <w:spacing w:val="-2"/>
          <w:sz w:val="20"/>
        </w:rPr>
        <w:t>Guide</w:t>
      </w:r>
    </w:p>
    <w:p w14:paraId="63F9FF3C" w14:textId="77777777" w:rsidR="002B622E" w:rsidRDefault="00000000">
      <w:pPr>
        <w:pStyle w:val="ListParagraph"/>
        <w:numPr>
          <w:ilvl w:val="0"/>
          <w:numId w:val="209"/>
        </w:numPr>
        <w:tabs>
          <w:tab w:val="left" w:pos="861"/>
        </w:tabs>
        <w:ind w:left="861" w:hanging="301"/>
        <w:rPr>
          <w:rFonts w:ascii="Times New Roman"/>
          <w:sz w:val="20"/>
        </w:rPr>
      </w:pPr>
      <w:r>
        <w:rPr>
          <w:rFonts w:ascii="Times New Roman"/>
          <w:sz w:val="20"/>
        </w:rPr>
        <w:t>English</w:t>
      </w:r>
      <w:r>
        <w:rPr>
          <w:rFonts w:ascii="Times New Roman"/>
          <w:spacing w:val="-6"/>
          <w:sz w:val="20"/>
        </w:rPr>
        <w:t xml:space="preserve"> </w:t>
      </w:r>
      <w:r>
        <w:rPr>
          <w:rFonts w:ascii="Times New Roman"/>
          <w:sz w:val="20"/>
        </w:rPr>
        <w:t>Version</w:t>
      </w:r>
      <w:r>
        <w:rPr>
          <w:rFonts w:ascii="Times New Roman"/>
          <w:spacing w:val="-6"/>
          <w:sz w:val="20"/>
        </w:rPr>
        <w:t xml:space="preserve"> </w:t>
      </w:r>
      <w:r>
        <w:rPr>
          <w:rFonts w:ascii="Times New Roman"/>
          <w:sz w:val="20"/>
        </w:rPr>
        <w:t>PREA</w:t>
      </w:r>
      <w:r>
        <w:rPr>
          <w:rFonts w:ascii="Times New Roman"/>
          <w:spacing w:val="-6"/>
          <w:sz w:val="20"/>
        </w:rPr>
        <w:t xml:space="preserve"> </w:t>
      </w:r>
      <w:r>
        <w:rPr>
          <w:rFonts w:ascii="Times New Roman"/>
          <w:sz w:val="20"/>
        </w:rPr>
        <w:t>Script</w:t>
      </w:r>
      <w:r>
        <w:rPr>
          <w:rFonts w:ascii="Times New Roman"/>
          <w:spacing w:val="-8"/>
          <w:sz w:val="20"/>
        </w:rPr>
        <w:t xml:space="preserve"> </w:t>
      </w:r>
      <w:r>
        <w:rPr>
          <w:rFonts w:ascii="Times New Roman"/>
          <w:spacing w:val="-2"/>
          <w:sz w:val="20"/>
        </w:rPr>
        <w:t>Braille</w:t>
      </w:r>
    </w:p>
    <w:p w14:paraId="08C19264" w14:textId="77777777" w:rsidR="002B622E" w:rsidRDefault="00000000">
      <w:pPr>
        <w:pStyle w:val="ListParagraph"/>
        <w:numPr>
          <w:ilvl w:val="0"/>
          <w:numId w:val="209"/>
        </w:numPr>
        <w:tabs>
          <w:tab w:val="left" w:pos="861"/>
        </w:tabs>
        <w:spacing w:before="1"/>
        <w:ind w:left="861" w:hanging="301"/>
        <w:rPr>
          <w:rFonts w:ascii="Times New Roman"/>
          <w:sz w:val="20"/>
        </w:rPr>
      </w:pPr>
      <w:r>
        <w:rPr>
          <w:rFonts w:ascii="Times New Roman"/>
          <w:sz w:val="20"/>
        </w:rPr>
        <w:t>Spanish</w:t>
      </w:r>
      <w:r>
        <w:rPr>
          <w:rFonts w:ascii="Times New Roman"/>
          <w:spacing w:val="-5"/>
          <w:sz w:val="20"/>
        </w:rPr>
        <w:t xml:space="preserve"> </w:t>
      </w:r>
      <w:r>
        <w:rPr>
          <w:rFonts w:ascii="Times New Roman"/>
          <w:sz w:val="20"/>
        </w:rPr>
        <w:t>Version</w:t>
      </w:r>
      <w:r>
        <w:rPr>
          <w:rFonts w:ascii="Times New Roman"/>
          <w:spacing w:val="-5"/>
          <w:sz w:val="20"/>
        </w:rPr>
        <w:t xml:space="preserve"> </w:t>
      </w:r>
      <w:r>
        <w:rPr>
          <w:rFonts w:ascii="Times New Roman"/>
          <w:sz w:val="20"/>
        </w:rPr>
        <w:t>PREA</w:t>
      </w:r>
      <w:r>
        <w:rPr>
          <w:rFonts w:ascii="Times New Roman"/>
          <w:spacing w:val="-6"/>
          <w:sz w:val="20"/>
        </w:rPr>
        <w:t xml:space="preserve"> </w:t>
      </w:r>
      <w:r>
        <w:rPr>
          <w:rFonts w:ascii="Times New Roman"/>
          <w:sz w:val="20"/>
        </w:rPr>
        <w:t>Script</w:t>
      </w:r>
      <w:r>
        <w:rPr>
          <w:rFonts w:ascii="Times New Roman"/>
          <w:spacing w:val="-6"/>
          <w:sz w:val="20"/>
        </w:rPr>
        <w:t xml:space="preserve"> </w:t>
      </w:r>
      <w:r>
        <w:rPr>
          <w:rFonts w:ascii="Times New Roman"/>
          <w:spacing w:val="-2"/>
          <w:sz w:val="20"/>
        </w:rPr>
        <w:t>Braille</w:t>
      </w:r>
    </w:p>
    <w:p w14:paraId="0519C7E5" w14:textId="77777777" w:rsidR="002B622E" w:rsidRDefault="00000000">
      <w:pPr>
        <w:pStyle w:val="ListParagraph"/>
        <w:numPr>
          <w:ilvl w:val="0"/>
          <w:numId w:val="209"/>
        </w:numPr>
        <w:tabs>
          <w:tab w:val="left" w:pos="861"/>
        </w:tabs>
        <w:ind w:left="861" w:hanging="301"/>
        <w:rPr>
          <w:rFonts w:ascii="Times New Roman"/>
          <w:sz w:val="20"/>
        </w:rPr>
      </w:pPr>
      <w:r>
        <w:rPr>
          <w:rFonts w:ascii="Times New Roman"/>
          <w:sz w:val="20"/>
        </w:rPr>
        <w:t>Offender</w:t>
      </w:r>
      <w:r>
        <w:rPr>
          <w:rFonts w:ascii="Times New Roman"/>
          <w:spacing w:val="-5"/>
          <w:sz w:val="20"/>
        </w:rPr>
        <w:t xml:space="preserve"> </w:t>
      </w:r>
      <w:r>
        <w:rPr>
          <w:rFonts w:ascii="Times New Roman"/>
          <w:sz w:val="20"/>
        </w:rPr>
        <w:t>Orientation</w:t>
      </w:r>
      <w:r>
        <w:rPr>
          <w:rFonts w:ascii="Times New Roman"/>
          <w:spacing w:val="-4"/>
          <w:sz w:val="20"/>
        </w:rPr>
        <w:t xml:space="preserve"> </w:t>
      </w:r>
      <w:r>
        <w:rPr>
          <w:rFonts w:ascii="Times New Roman"/>
          <w:sz w:val="20"/>
        </w:rPr>
        <w:t>Safe</w:t>
      </w:r>
      <w:r>
        <w:rPr>
          <w:rFonts w:ascii="Times New Roman"/>
          <w:spacing w:val="-7"/>
          <w:sz w:val="20"/>
        </w:rPr>
        <w:t xml:space="preserve"> </w:t>
      </w:r>
      <w:r>
        <w:rPr>
          <w:rFonts w:ascii="Times New Roman"/>
          <w:sz w:val="20"/>
        </w:rPr>
        <w:t>Prisons</w:t>
      </w:r>
      <w:r>
        <w:rPr>
          <w:rFonts w:ascii="Times New Roman"/>
          <w:spacing w:val="-6"/>
          <w:sz w:val="20"/>
        </w:rPr>
        <w:t xml:space="preserve"> </w:t>
      </w:r>
      <w:r>
        <w:rPr>
          <w:rFonts w:ascii="Times New Roman"/>
          <w:sz w:val="20"/>
        </w:rPr>
        <w:t>Video</w:t>
      </w:r>
      <w:r>
        <w:rPr>
          <w:rFonts w:ascii="Times New Roman"/>
          <w:spacing w:val="-5"/>
          <w:sz w:val="20"/>
        </w:rPr>
        <w:t xml:space="preserve"> </w:t>
      </w:r>
      <w:r>
        <w:rPr>
          <w:rFonts w:ascii="Times New Roman"/>
          <w:sz w:val="20"/>
        </w:rPr>
        <w:t>Script</w:t>
      </w:r>
      <w:r>
        <w:rPr>
          <w:rFonts w:ascii="Times New Roman"/>
          <w:spacing w:val="-6"/>
          <w:sz w:val="20"/>
        </w:rPr>
        <w:t xml:space="preserve"> </w:t>
      </w:r>
      <w:r>
        <w:rPr>
          <w:rFonts w:ascii="Times New Roman"/>
          <w:sz w:val="20"/>
        </w:rPr>
        <w:t>(English</w:t>
      </w:r>
      <w:r>
        <w:rPr>
          <w:rFonts w:ascii="Times New Roman"/>
          <w:spacing w:val="-6"/>
          <w:sz w:val="20"/>
        </w:rPr>
        <w:t xml:space="preserve"> </w:t>
      </w:r>
      <w:r>
        <w:rPr>
          <w:rFonts w:ascii="Times New Roman"/>
          <w:sz w:val="20"/>
        </w:rPr>
        <w:t>and</w:t>
      </w:r>
      <w:r>
        <w:rPr>
          <w:rFonts w:ascii="Times New Roman"/>
          <w:spacing w:val="-5"/>
          <w:sz w:val="20"/>
        </w:rPr>
        <w:t xml:space="preserve"> </w:t>
      </w:r>
      <w:r>
        <w:rPr>
          <w:rFonts w:ascii="Times New Roman"/>
          <w:spacing w:val="-2"/>
          <w:sz w:val="20"/>
        </w:rPr>
        <w:t>Spanish)</w:t>
      </w:r>
    </w:p>
    <w:p w14:paraId="49164D32" w14:textId="77777777" w:rsidR="002B622E" w:rsidRDefault="00000000">
      <w:pPr>
        <w:pStyle w:val="Heading4"/>
        <w:spacing w:before="228"/>
      </w:pPr>
      <w:r>
        <w:rPr>
          <w:spacing w:val="-2"/>
        </w:rPr>
        <w:t>Interviews:</w:t>
      </w:r>
    </w:p>
    <w:p w14:paraId="779C490F" w14:textId="77777777" w:rsidR="002B622E" w:rsidRDefault="00000000">
      <w:pPr>
        <w:pStyle w:val="ListParagraph"/>
        <w:numPr>
          <w:ilvl w:val="0"/>
          <w:numId w:val="208"/>
        </w:numPr>
        <w:tabs>
          <w:tab w:val="left" w:pos="760"/>
        </w:tabs>
        <w:spacing w:before="1"/>
        <w:ind w:left="760" w:hanging="200"/>
        <w:rPr>
          <w:rFonts w:ascii="Times New Roman"/>
          <w:sz w:val="20"/>
        </w:rPr>
      </w:pPr>
      <w:r>
        <w:rPr>
          <w:rFonts w:ascii="Times New Roman"/>
          <w:sz w:val="20"/>
        </w:rPr>
        <w:t>Agency</w:t>
      </w:r>
      <w:r>
        <w:rPr>
          <w:rFonts w:ascii="Times New Roman"/>
          <w:spacing w:val="-6"/>
          <w:sz w:val="20"/>
        </w:rPr>
        <w:t xml:space="preserve"> </w:t>
      </w:r>
      <w:r>
        <w:rPr>
          <w:rFonts w:ascii="Times New Roman"/>
          <w:spacing w:val="-4"/>
          <w:sz w:val="20"/>
        </w:rPr>
        <w:t>Head</w:t>
      </w:r>
    </w:p>
    <w:p w14:paraId="41ABB2BE" w14:textId="77777777" w:rsidR="002B622E" w:rsidRDefault="00000000">
      <w:pPr>
        <w:pStyle w:val="ListParagraph"/>
        <w:numPr>
          <w:ilvl w:val="0"/>
          <w:numId w:val="208"/>
        </w:numPr>
        <w:tabs>
          <w:tab w:val="left" w:pos="760"/>
        </w:tabs>
        <w:ind w:left="760" w:hanging="200"/>
        <w:rPr>
          <w:rFonts w:ascii="Times New Roman"/>
          <w:sz w:val="20"/>
        </w:rPr>
      </w:pPr>
      <w:r>
        <w:rPr>
          <w:rFonts w:ascii="Times New Roman"/>
          <w:sz w:val="20"/>
        </w:rPr>
        <w:t>Inmates</w:t>
      </w:r>
      <w:r>
        <w:rPr>
          <w:rFonts w:ascii="Times New Roman"/>
          <w:spacing w:val="-6"/>
          <w:sz w:val="20"/>
        </w:rPr>
        <w:t xml:space="preserve"> </w:t>
      </w:r>
      <w:r>
        <w:rPr>
          <w:rFonts w:ascii="Times New Roman"/>
          <w:sz w:val="20"/>
        </w:rPr>
        <w:t>with</w:t>
      </w:r>
      <w:r>
        <w:rPr>
          <w:rFonts w:ascii="Times New Roman"/>
          <w:spacing w:val="-4"/>
          <w:sz w:val="20"/>
        </w:rPr>
        <w:t xml:space="preserve"> </w:t>
      </w:r>
      <w:r>
        <w:rPr>
          <w:rFonts w:ascii="Times New Roman"/>
          <w:spacing w:val="-2"/>
          <w:sz w:val="20"/>
        </w:rPr>
        <w:t>Disabilities</w:t>
      </w:r>
    </w:p>
    <w:p w14:paraId="72F50B3F" w14:textId="77777777" w:rsidR="002B622E" w:rsidRDefault="00000000">
      <w:pPr>
        <w:pStyle w:val="ListParagraph"/>
        <w:numPr>
          <w:ilvl w:val="0"/>
          <w:numId w:val="208"/>
        </w:numPr>
        <w:tabs>
          <w:tab w:val="left" w:pos="760"/>
        </w:tabs>
        <w:spacing w:before="1"/>
        <w:ind w:left="760" w:hanging="200"/>
        <w:rPr>
          <w:rFonts w:ascii="Times New Roman"/>
          <w:sz w:val="20"/>
        </w:rPr>
      </w:pPr>
      <w:r>
        <w:rPr>
          <w:rFonts w:ascii="Times New Roman"/>
          <w:sz w:val="20"/>
        </w:rPr>
        <w:t>LEP</w:t>
      </w:r>
      <w:r>
        <w:rPr>
          <w:rFonts w:ascii="Times New Roman"/>
          <w:spacing w:val="-5"/>
          <w:sz w:val="20"/>
        </w:rPr>
        <w:t xml:space="preserve"> </w:t>
      </w:r>
      <w:r>
        <w:rPr>
          <w:rFonts w:ascii="Times New Roman"/>
          <w:spacing w:val="-2"/>
          <w:sz w:val="20"/>
        </w:rPr>
        <w:t>Inmates</w:t>
      </w:r>
    </w:p>
    <w:p w14:paraId="3DBD6320" w14:textId="77777777" w:rsidR="002B622E" w:rsidRDefault="00000000">
      <w:pPr>
        <w:pStyle w:val="ListParagraph"/>
        <w:numPr>
          <w:ilvl w:val="0"/>
          <w:numId w:val="208"/>
        </w:numPr>
        <w:tabs>
          <w:tab w:val="left" w:pos="760"/>
        </w:tabs>
        <w:ind w:left="760" w:hanging="200"/>
        <w:rPr>
          <w:rFonts w:ascii="Times New Roman"/>
          <w:sz w:val="20"/>
        </w:rPr>
      </w:pPr>
      <w:r>
        <w:rPr>
          <w:rFonts w:ascii="Times New Roman"/>
          <w:sz w:val="20"/>
        </w:rPr>
        <w:t>Random</w:t>
      </w:r>
      <w:r>
        <w:rPr>
          <w:rFonts w:ascii="Times New Roman"/>
          <w:spacing w:val="-4"/>
          <w:sz w:val="20"/>
        </w:rPr>
        <w:t xml:space="preserve"> </w:t>
      </w:r>
      <w:r>
        <w:rPr>
          <w:rFonts w:ascii="Times New Roman"/>
          <w:spacing w:val="-2"/>
          <w:sz w:val="20"/>
        </w:rPr>
        <w:t>Staff</w:t>
      </w:r>
    </w:p>
    <w:p w14:paraId="2590AA8D" w14:textId="77777777" w:rsidR="002B622E" w:rsidRDefault="00000000">
      <w:pPr>
        <w:pStyle w:val="Heading4"/>
        <w:spacing w:before="229"/>
      </w:pPr>
      <w:r>
        <w:t>Site</w:t>
      </w:r>
      <w:r>
        <w:rPr>
          <w:spacing w:val="-5"/>
        </w:rPr>
        <w:t xml:space="preserve"> </w:t>
      </w:r>
      <w:r>
        <w:t>Review</w:t>
      </w:r>
      <w:r>
        <w:rPr>
          <w:spacing w:val="-4"/>
        </w:rPr>
        <w:t xml:space="preserve"> </w:t>
      </w:r>
      <w:r>
        <w:rPr>
          <w:spacing w:val="-2"/>
        </w:rPr>
        <w:t>Observations:</w:t>
      </w:r>
    </w:p>
    <w:p w14:paraId="39EBBA97" w14:textId="77777777" w:rsidR="002B622E" w:rsidRDefault="00000000">
      <w:pPr>
        <w:pStyle w:val="ListParagraph"/>
        <w:numPr>
          <w:ilvl w:val="0"/>
          <w:numId w:val="207"/>
        </w:numPr>
        <w:tabs>
          <w:tab w:val="left" w:pos="760"/>
        </w:tabs>
        <w:ind w:left="760" w:hanging="200"/>
        <w:rPr>
          <w:rFonts w:ascii="Times New Roman"/>
          <w:sz w:val="20"/>
        </w:rPr>
      </w:pPr>
      <w:r>
        <w:rPr>
          <w:rFonts w:ascii="Times New Roman"/>
          <w:sz w:val="20"/>
        </w:rPr>
        <w:t>Observations</w:t>
      </w:r>
      <w:r>
        <w:rPr>
          <w:rFonts w:ascii="Times New Roman"/>
          <w:spacing w:val="-6"/>
          <w:sz w:val="20"/>
        </w:rPr>
        <w:t xml:space="preserve"> </w:t>
      </w:r>
      <w:r>
        <w:rPr>
          <w:rFonts w:ascii="Times New Roman"/>
          <w:sz w:val="20"/>
        </w:rPr>
        <w:t>of</w:t>
      </w:r>
      <w:r>
        <w:rPr>
          <w:rFonts w:ascii="Times New Roman"/>
          <w:spacing w:val="-4"/>
          <w:sz w:val="20"/>
        </w:rPr>
        <w:t xml:space="preserve"> </w:t>
      </w:r>
      <w:r>
        <w:rPr>
          <w:rFonts w:ascii="Times New Roman"/>
          <w:sz w:val="20"/>
        </w:rPr>
        <w:t>PREA</w:t>
      </w:r>
      <w:r>
        <w:rPr>
          <w:rFonts w:ascii="Times New Roman"/>
          <w:spacing w:val="-5"/>
          <w:sz w:val="20"/>
        </w:rPr>
        <w:t xml:space="preserve"> </w:t>
      </w:r>
      <w:r>
        <w:rPr>
          <w:rFonts w:ascii="Times New Roman"/>
          <w:sz w:val="20"/>
        </w:rPr>
        <w:t>Posters</w:t>
      </w:r>
      <w:r>
        <w:rPr>
          <w:rFonts w:ascii="Times New Roman"/>
          <w:spacing w:val="-5"/>
          <w:sz w:val="20"/>
        </w:rPr>
        <w:t xml:space="preserve"> </w:t>
      </w:r>
      <w:r>
        <w:rPr>
          <w:rFonts w:ascii="Times New Roman"/>
          <w:sz w:val="20"/>
        </w:rPr>
        <w:t>in</w:t>
      </w:r>
      <w:r>
        <w:rPr>
          <w:rFonts w:ascii="Times New Roman"/>
          <w:spacing w:val="-4"/>
          <w:sz w:val="20"/>
        </w:rPr>
        <w:t xml:space="preserve"> </w:t>
      </w:r>
      <w:r>
        <w:rPr>
          <w:rFonts w:ascii="Times New Roman"/>
          <w:sz w:val="20"/>
        </w:rPr>
        <w:t>English</w:t>
      </w:r>
      <w:r>
        <w:rPr>
          <w:rFonts w:ascii="Times New Roman"/>
          <w:spacing w:val="-4"/>
          <w:sz w:val="20"/>
        </w:rPr>
        <w:t xml:space="preserve"> </w:t>
      </w:r>
      <w:r>
        <w:rPr>
          <w:rFonts w:ascii="Times New Roman"/>
          <w:sz w:val="20"/>
        </w:rPr>
        <w:t>and</w:t>
      </w:r>
      <w:r>
        <w:rPr>
          <w:rFonts w:ascii="Times New Roman"/>
          <w:spacing w:val="-3"/>
          <w:sz w:val="20"/>
        </w:rPr>
        <w:t xml:space="preserve"> </w:t>
      </w:r>
      <w:r>
        <w:rPr>
          <w:rFonts w:ascii="Times New Roman"/>
          <w:spacing w:val="-2"/>
          <w:sz w:val="20"/>
        </w:rPr>
        <w:t>Spanish</w:t>
      </w:r>
    </w:p>
    <w:p w14:paraId="236204C1" w14:textId="77777777" w:rsidR="002B622E" w:rsidRDefault="00000000">
      <w:pPr>
        <w:pStyle w:val="ListParagraph"/>
        <w:numPr>
          <w:ilvl w:val="0"/>
          <w:numId w:val="207"/>
        </w:numPr>
        <w:tabs>
          <w:tab w:val="left" w:pos="760"/>
        </w:tabs>
        <w:spacing w:before="1"/>
        <w:ind w:left="760" w:hanging="200"/>
        <w:rPr>
          <w:rFonts w:ascii="Times New Roman"/>
          <w:sz w:val="20"/>
        </w:rPr>
      </w:pPr>
      <w:r>
        <w:rPr>
          <w:rFonts w:ascii="Times New Roman"/>
          <w:sz w:val="20"/>
        </w:rPr>
        <w:t>Testing</w:t>
      </w:r>
      <w:r>
        <w:rPr>
          <w:rFonts w:ascii="Times New Roman"/>
          <w:spacing w:val="-5"/>
          <w:sz w:val="20"/>
        </w:rPr>
        <w:t xml:space="preserve"> </w:t>
      </w:r>
      <w:r>
        <w:rPr>
          <w:rFonts w:ascii="Times New Roman"/>
          <w:sz w:val="20"/>
        </w:rPr>
        <w:t>of</w:t>
      </w:r>
      <w:r>
        <w:rPr>
          <w:rFonts w:ascii="Times New Roman"/>
          <w:spacing w:val="-6"/>
          <w:sz w:val="20"/>
        </w:rPr>
        <w:t xml:space="preserve"> </w:t>
      </w:r>
      <w:r>
        <w:rPr>
          <w:rFonts w:ascii="Times New Roman"/>
          <w:sz w:val="20"/>
        </w:rPr>
        <w:t>access</w:t>
      </w:r>
      <w:r>
        <w:rPr>
          <w:rFonts w:ascii="Times New Roman"/>
          <w:spacing w:val="-6"/>
          <w:sz w:val="20"/>
        </w:rPr>
        <w:t xml:space="preserve"> </w:t>
      </w:r>
      <w:r>
        <w:rPr>
          <w:rFonts w:ascii="Times New Roman"/>
          <w:sz w:val="20"/>
        </w:rPr>
        <w:t>to</w:t>
      </w:r>
      <w:r>
        <w:rPr>
          <w:rFonts w:ascii="Times New Roman"/>
          <w:spacing w:val="-4"/>
          <w:sz w:val="20"/>
        </w:rPr>
        <w:t xml:space="preserve"> </w:t>
      </w:r>
      <w:r>
        <w:rPr>
          <w:rFonts w:ascii="Times New Roman"/>
          <w:sz w:val="20"/>
        </w:rPr>
        <w:t>interpretation</w:t>
      </w:r>
      <w:r>
        <w:rPr>
          <w:rFonts w:ascii="Times New Roman"/>
          <w:spacing w:val="-4"/>
          <w:sz w:val="20"/>
        </w:rPr>
        <w:t xml:space="preserve"> </w:t>
      </w:r>
      <w:r>
        <w:rPr>
          <w:rFonts w:ascii="Times New Roman"/>
          <w:sz w:val="20"/>
        </w:rPr>
        <w:t>services</w:t>
      </w:r>
      <w:r>
        <w:rPr>
          <w:rFonts w:ascii="Times New Roman"/>
          <w:spacing w:val="-6"/>
          <w:sz w:val="20"/>
        </w:rPr>
        <w:t xml:space="preserve"> </w:t>
      </w:r>
      <w:r>
        <w:rPr>
          <w:rFonts w:ascii="Times New Roman"/>
          <w:sz w:val="20"/>
        </w:rPr>
        <w:t>on</w:t>
      </w:r>
      <w:r>
        <w:rPr>
          <w:rFonts w:ascii="Times New Roman"/>
          <w:spacing w:val="1"/>
          <w:sz w:val="20"/>
        </w:rPr>
        <w:t xml:space="preserve"> </w:t>
      </w:r>
      <w:r>
        <w:rPr>
          <w:rFonts w:ascii="Times New Roman"/>
          <w:sz w:val="20"/>
        </w:rPr>
        <w:t>-</w:t>
      </w:r>
      <w:r>
        <w:rPr>
          <w:rFonts w:ascii="Times New Roman"/>
          <w:spacing w:val="-2"/>
          <w:sz w:val="20"/>
        </w:rPr>
        <w:t>demand</w:t>
      </w:r>
    </w:p>
    <w:p w14:paraId="025D280C" w14:textId="77777777" w:rsidR="002B622E" w:rsidRDefault="00000000">
      <w:pPr>
        <w:pStyle w:val="ListParagraph"/>
        <w:numPr>
          <w:ilvl w:val="0"/>
          <w:numId w:val="207"/>
        </w:numPr>
        <w:tabs>
          <w:tab w:val="left" w:pos="760"/>
        </w:tabs>
        <w:ind w:left="760" w:hanging="200"/>
        <w:rPr>
          <w:rFonts w:ascii="Times New Roman"/>
          <w:sz w:val="20"/>
        </w:rPr>
      </w:pPr>
      <w:r>
        <w:rPr>
          <w:rFonts w:ascii="Times New Roman"/>
          <w:sz w:val="20"/>
        </w:rPr>
        <w:t>Assess</w:t>
      </w:r>
      <w:r>
        <w:rPr>
          <w:rFonts w:ascii="Times New Roman"/>
          <w:spacing w:val="-8"/>
          <w:sz w:val="20"/>
        </w:rPr>
        <w:t xml:space="preserve"> </w:t>
      </w:r>
      <w:r>
        <w:rPr>
          <w:rFonts w:ascii="Times New Roman"/>
          <w:sz w:val="20"/>
        </w:rPr>
        <w:t>availability</w:t>
      </w:r>
      <w:r>
        <w:rPr>
          <w:rFonts w:ascii="Times New Roman"/>
          <w:spacing w:val="-6"/>
          <w:sz w:val="20"/>
        </w:rPr>
        <w:t xml:space="preserve"> </w:t>
      </w:r>
      <w:r>
        <w:rPr>
          <w:rFonts w:ascii="Times New Roman"/>
          <w:sz w:val="20"/>
        </w:rPr>
        <w:t>of</w:t>
      </w:r>
      <w:r>
        <w:rPr>
          <w:rFonts w:ascii="Times New Roman"/>
          <w:spacing w:val="-7"/>
          <w:sz w:val="20"/>
        </w:rPr>
        <w:t xml:space="preserve"> </w:t>
      </w:r>
      <w:r>
        <w:rPr>
          <w:rFonts w:ascii="Times New Roman"/>
          <w:sz w:val="20"/>
        </w:rPr>
        <w:t>interpretation</w:t>
      </w:r>
      <w:r>
        <w:rPr>
          <w:rFonts w:ascii="Times New Roman"/>
          <w:spacing w:val="-6"/>
          <w:sz w:val="20"/>
        </w:rPr>
        <w:t xml:space="preserve"> </w:t>
      </w:r>
      <w:r>
        <w:rPr>
          <w:rFonts w:ascii="Times New Roman"/>
          <w:spacing w:val="-2"/>
          <w:sz w:val="20"/>
        </w:rPr>
        <w:t>services</w:t>
      </w:r>
    </w:p>
    <w:p w14:paraId="4AD61639" w14:textId="77777777" w:rsidR="002B622E" w:rsidRDefault="00000000">
      <w:pPr>
        <w:pStyle w:val="ListParagraph"/>
        <w:numPr>
          <w:ilvl w:val="0"/>
          <w:numId w:val="207"/>
        </w:numPr>
        <w:tabs>
          <w:tab w:val="left" w:pos="760"/>
        </w:tabs>
        <w:spacing w:before="1" w:line="229" w:lineRule="exact"/>
        <w:ind w:left="760" w:hanging="200"/>
        <w:rPr>
          <w:rFonts w:ascii="Times New Roman"/>
          <w:sz w:val="20"/>
        </w:rPr>
      </w:pPr>
      <w:r>
        <w:rPr>
          <w:rFonts w:ascii="Times New Roman"/>
          <w:sz w:val="20"/>
        </w:rPr>
        <w:t>Assess</w:t>
      </w:r>
      <w:r>
        <w:rPr>
          <w:rFonts w:ascii="Times New Roman"/>
          <w:spacing w:val="-8"/>
          <w:sz w:val="20"/>
        </w:rPr>
        <w:t xml:space="preserve"> </w:t>
      </w:r>
      <w:r>
        <w:rPr>
          <w:rFonts w:ascii="Times New Roman"/>
          <w:sz w:val="20"/>
        </w:rPr>
        <w:t>accessibility</w:t>
      </w:r>
      <w:r>
        <w:rPr>
          <w:rFonts w:ascii="Times New Roman"/>
          <w:spacing w:val="-6"/>
          <w:sz w:val="20"/>
        </w:rPr>
        <w:t xml:space="preserve"> </w:t>
      </w:r>
      <w:r>
        <w:rPr>
          <w:rFonts w:ascii="Times New Roman"/>
          <w:sz w:val="20"/>
        </w:rPr>
        <w:t>of</w:t>
      </w:r>
      <w:r>
        <w:rPr>
          <w:rFonts w:ascii="Times New Roman"/>
          <w:spacing w:val="-7"/>
          <w:sz w:val="20"/>
        </w:rPr>
        <w:t xml:space="preserve"> </w:t>
      </w:r>
      <w:r>
        <w:rPr>
          <w:rFonts w:ascii="Times New Roman"/>
          <w:sz w:val="20"/>
        </w:rPr>
        <w:t>interpretation</w:t>
      </w:r>
      <w:r>
        <w:rPr>
          <w:rFonts w:ascii="Times New Roman"/>
          <w:spacing w:val="-6"/>
          <w:sz w:val="20"/>
        </w:rPr>
        <w:t xml:space="preserve"> </w:t>
      </w:r>
      <w:r>
        <w:rPr>
          <w:rFonts w:ascii="Times New Roman"/>
          <w:spacing w:val="-2"/>
          <w:sz w:val="20"/>
        </w:rPr>
        <w:t>services</w:t>
      </w:r>
    </w:p>
    <w:p w14:paraId="121F5597" w14:textId="77777777" w:rsidR="002B622E" w:rsidRDefault="00000000">
      <w:pPr>
        <w:pStyle w:val="ListParagraph"/>
        <w:numPr>
          <w:ilvl w:val="0"/>
          <w:numId w:val="207"/>
        </w:numPr>
        <w:tabs>
          <w:tab w:val="left" w:pos="760"/>
        </w:tabs>
        <w:spacing w:line="229" w:lineRule="exact"/>
        <w:ind w:left="760" w:hanging="200"/>
        <w:rPr>
          <w:rFonts w:ascii="Times New Roman"/>
          <w:sz w:val="20"/>
        </w:rPr>
      </w:pPr>
      <w:r>
        <w:rPr>
          <w:rFonts w:ascii="Times New Roman"/>
          <w:sz w:val="20"/>
        </w:rPr>
        <w:t>Observe</w:t>
      </w:r>
      <w:r>
        <w:rPr>
          <w:rFonts w:ascii="Times New Roman"/>
          <w:spacing w:val="-7"/>
          <w:sz w:val="20"/>
        </w:rPr>
        <w:t xml:space="preserve"> </w:t>
      </w:r>
      <w:r>
        <w:rPr>
          <w:rFonts w:ascii="Times New Roman"/>
          <w:sz w:val="20"/>
        </w:rPr>
        <w:t>location</w:t>
      </w:r>
      <w:r>
        <w:rPr>
          <w:rFonts w:ascii="Times New Roman"/>
          <w:spacing w:val="-5"/>
          <w:sz w:val="20"/>
        </w:rPr>
        <w:t xml:space="preserve"> </w:t>
      </w:r>
      <w:r>
        <w:rPr>
          <w:rFonts w:ascii="Times New Roman"/>
          <w:sz w:val="20"/>
        </w:rPr>
        <w:t>of</w:t>
      </w:r>
      <w:r>
        <w:rPr>
          <w:rFonts w:ascii="Times New Roman"/>
          <w:spacing w:val="-9"/>
          <w:sz w:val="20"/>
        </w:rPr>
        <w:t xml:space="preserve"> </w:t>
      </w:r>
      <w:r>
        <w:rPr>
          <w:rFonts w:ascii="Times New Roman"/>
          <w:sz w:val="20"/>
        </w:rPr>
        <w:t>interpretation</w:t>
      </w:r>
      <w:r>
        <w:rPr>
          <w:rFonts w:ascii="Times New Roman"/>
          <w:spacing w:val="-5"/>
          <w:sz w:val="20"/>
        </w:rPr>
        <w:t xml:space="preserve"> </w:t>
      </w:r>
      <w:r>
        <w:rPr>
          <w:rFonts w:ascii="Times New Roman"/>
          <w:spacing w:val="-2"/>
          <w:sz w:val="20"/>
        </w:rPr>
        <w:t>services</w:t>
      </w:r>
    </w:p>
    <w:p w14:paraId="572333E8" w14:textId="77777777" w:rsidR="002B622E" w:rsidRDefault="00000000">
      <w:pPr>
        <w:pStyle w:val="ListParagraph"/>
        <w:numPr>
          <w:ilvl w:val="0"/>
          <w:numId w:val="207"/>
        </w:numPr>
        <w:tabs>
          <w:tab w:val="left" w:pos="760"/>
        </w:tabs>
        <w:ind w:left="760" w:hanging="200"/>
        <w:rPr>
          <w:rFonts w:ascii="Times New Roman"/>
          <w:sz w:val="20"/>
        </w:rPr>
      </w:pPr>
      <w:r>
        <w:rPr>
          <w:rFonts w:ascii="Times New Roman"/>
          <w:sz w:val="20"/>
        </w:rPr>
        <w:t>Informal</w:t>
      </w:r>
      <w:r>
        <w:rPr>
          <w:rFonts w:ascii="Times New Roman"/>
          <w:spacing w:val="-8"/>
          <w:sz w:val="20"/>
        </w:rPr>
        <w:t xml:space="preserve"> </w:t>
      </w:r>
      <w:r>
        <w:rPr>
          <w:rFonts w:ascii="Times New Roman"/>
          <w:sz w:val="20"/>
        </w:rPr>
        <w:t>conversations</w:t>
      </w:r>
      <w:r>
        <w:rPr>
          <w:rFonts w:ascii="Times New Roman"/>
          <w:spacing w:val="-8"/>
          <w:sz w:val="20"/>
        </w:rPr>
        <w:t xml:space="preserve"> </w:t>
      </w:r>
      <w:r>
        <w:rPr>
          <w:rFonts w:ascii="Times New Roman"/>
          <w:sz w:val="20"/>
        </w:rPr>
        <w:t>with</w:t>
      </w:r>
      <w:r>
        <w:rPr>
          <w:rFonts w:ascii="Times New Roman"/>
          <w:spacing w:val="-6"/>
          <w:sz w:val="20"/>
        </w:rPr>
        <w:t xml:space="preserve"> </w:t>
      </w:r>
      <w:r>
        <w:rPr>
          <w:rFonts w:ascii="Times New Roman"/>
          <w:sz w:val="20"/>
        </w:rPr>
        <w:t>staff</w:t>
      </w:r>
      <w:r>
        <w:rPr>
          <w:rFonts w:ascii="Times New Roman"/>
          <w:spacing w:val="-7"/>
          <w:sz w:val="20"/>
        </w:rPr>
        <w:t xml:space="preserve"> </w:t>
      </w:r>
      <w:r>
        <w:rPr>
          <w:rFonts w:ascii="Times New Roman"/>
          <w:sz w:val="20"/>
        </w:rPr>
        <w:t>regarding</w:t>
      </w:r>
      <w:r>
        <w:rPr>
          <w:rFonts w:ascii="Times New Roman"/>
          <w:spacing w:val="-7"/>
          <w:sz w:val="20"/>
        </w:rPr>
        <w:t xml:space="preserve"> </w:t>
      </w:r>
      <w:r>
        <w:rPr>
          <w:rFonts w:ascii="Times New Roman"/>
          <w:sz w:val="20"/>
        </w:rPr>
        <w:t>accessibility</w:t>
      </w:r>
      <w:r>
        <w:rPr>
          <w:rFonts w:ascii="Times New Roman"/>
          <w:spacing w:val="-6"/>
          <w:sz w:val="20"/>
        </w:rPr>
        <w:t xml:space="preserve"> </w:t>
      </w:r>
      <w:r>
        <w:rPr>
          <w:rFonts w:ascii="Times New Roman"/>
          <w:sz w:val="20"/>
        </w:rPr>
        <w:t>of</w:t>
      </w:r>
      <w:r>
        <w:rPr>
          <w:rFonts w:ascii="Times New Roman"/>
          <w:spacing w:val="-7"/>
          <w:sz w:val="20"/>
        </w:rPr>
        <w:t xml:space="preserve"> </w:t>
      </w:r>
      <w:r>
        <w:rPr>
          <w:rFonts w:ascii="Times New Roman"/>
          <w:sz w:val="20"/>
        </w:rPr>
        <w:t>interpretation</w:t>
      </w:r>
      <w:r>
        <w:rPr>
          <w:rFonts w:ascii="Times New Roman"/>
          <w:spacing w:val="-9"/>
          <w:sz w:val="20"/>
        </w:rPr>
        <w:t xml:space="preserve"> </w:t>
      </w:r>
      <w:r>
        <w:rPr>
          <w:rFonts w:ascii="Times New Roman"/>
          <w:spacing w:val="-2"/>
          <w:sz w:val="20"/>
        </w:rPr>
        <w:t>services</w:t>
      </w:r>
    </w:p>
    <w:p w14:paraId="7C8B3201" w14:textId="77777777" w:rsidR="002B622E" w:rsidRDefault="00000000">
      <w:pPr>
        <w:pStyle w:val="ListParagraph"/>
        <w:numPr>
          <w:ilvl w:val="0"/>
          <w:numId w:val="207"/>
        </w:numPr>
        <w:tabs>
          <w:tab w:val="left" w:pos="760"/>
        </w:tabs>
        <w:spacing w:before="1"/>
        <w:ind w:left="760" w:hanging="200"/>
        <w:rPr>
          <w:rFonts w:ascii="Times New Roman"/>
          <w:sz w:val="20"/>
        </w:rPr>
      </w:pPr>
      <w:r>
        <w:rPr>
          <w:rFonts w:ascii="Times New Roman"/>
          <w:sz w:val="20"/>
        </w:rPr>
        <w:t>Informal</w:t>
      </w:r>
      <w:r>
        <w:rPr>
          <w:rFonts w:ascii="Times New Roman"/>
          <w:spacing w:val="-8"/>
          <w:sz w:val="20"/>
        </w:rPr>
        <w:t xml:space="preserve"> </w:t>
      </w:r>
      <w:r>
        <w:rPr>
          <w:rFonts w:ascii="Times New Roman"/>
          <w:sz w:val="20"/>
        </w:rPr>
        <w:t>conversations</w:t>
      </w:r>
      <w:r>
        <w:rPr>
          <w:rFonts w:ascii="Times New Roman"/>
          <w:spacing w:val="-8"/>
          <w:sz w:val="20"/>
        </w:rPr>
        <w:t xml:space="preserve"> </w:t>
      </w:r>
      <w:r>
        <w:rPr>
          <w:rFonts w:ascii="Times New Roman"/>
          <w:sz w:val="20"/>
        </w:rPr>
        <w:t>with</w:t>
      </w:r>
      <w:r>
        <w:rPr>
          <w:rFonts w:ascii="Times New Roman"/>
          <w:spacing w:val="-6"/>
          <w:sz w:val="20"/>
        </w:rPr>
        <w:t xml:space="preserve"> </w:t>
      </w:r>
      <w:r>
        <w:rPr>
          <w:rFonts w:ascii="Times New Roman"/>
          <w:sz w:val="20"/>
        </w:rPr>
        <w:t>inmates</w:t>
      </w:r>
      <w:r>
        <w:rPr>
          <w:rFonts w:ascii="Times New Roman"/>
          <w:spacing w:val="-9"/>
          <w:sz w:val="20"/>
        </w:rPr>
        <w:t xml:space="preserve"> </w:t>
      </w:r>
      <w:r>
        <w:rPr>
          <w:rFonts w:ascii="Times New Roman"/>
          <w:sz w:val="20"/>
        </w:rPr>
        <w:t>regarding</w:t>
      </w:r>
      <w:r>
        <w:rPr>
          <w:rFonts w:ascii="Times New Roman"/>
          <w:spacing w:val="-6"/>
          <w:sz w:val="20"/>
        </w:rPr>
        <w:t xml:space="preserve"> </w:t>
      </w:r>
      <w:r>
        <w:rPr>
          <w:rFonts w:ascii="Times New Roman"/>
          <w:sz w:val="20"/>
        </w:rPr>
        <w:t>accessibility</w:t>
      </w:r>
      <w:r>
        <w:rPr>
          <w:rFonts w:ascii="Times New Roman"/>
          <w:spacing w:val="-6"/>
          <w:sz w:val="20"/>
        </w:rPr>
        <w:t xml:space="preserve"> </w:t>
      </w:r>
      <w:r>
        <w:rPr>
          <w:rFonts w:ascii="Times New Roman"/>
          <w:sz w:val="20"/>
        </w:rPr>
        <w:t>of</w:t>
      </w:r>
      <w:r>
        <w:rPr>
          <w:rFonts w:ascii="Times New Roman"/>
          <w:spacing w:val="-8"/>
          <w:sz w:val="20"/>
        </w:rPr>
        <w:t xml:space="preserve"> </w:t>
      </w:r>
      <w:r>
        <w:rPr>
          <w:rFonts w:ascii="Times New Roman"/>
          <w:sz w:val="20"/>
        </w:rPr>
        <w:t>interpretation</w:t>
      </w:r>
      <w:r>
        <w:rPr>
          <w:rFonts w:ascii="Times New Roman"/>
          <w:spacing w:val="-6"/>
          <w:sz w:val="20"/>
        </w:rPr>
        <w:t xml:space="preserve"> </w:t>
      </w:r>
      <w:r>
        <w:rPr>
          <w:rFonts w:ascii="Times New Roman"/>
          <w:spacing w:val="-2"/>
          <w:sz w:val="20"/>
        </w:rPr>
        <w:t>services</w:t>
      </w:r>
    </w:p>
    <w:p w14:paraId="030A51B2" w14:textId="77777777" w:rsidR="002B622E" w:rsidRDefault="002B622E">
      <w:pPr>
        <w:pStyle w:val="BodyText"/>
      </w:pPr>
    </w:p>
    <w:p w14:paraId="3DECBA8F" w14:textId="77777777" w:rsidR="002B622E" w:rsidRDefault="00000000">
      <w:pPr>
        <w:pStyle w:val="Heading4"/>
        <w:spacing w:before="1" w:line="229" w:lineRule="exact"/>
        <w:jc w:val="both"/>
      </w:pPr>
      <w:r>
        <w:t>Findings</w:t>
      </w:r>
      <w:r>
        <w:rPr>
          <w:spacing w:val="-7"/>
        </w:rPr>
        <w:t xml:space="preserve"> </w:t>
      </w:r>
      <w:r>
        <w:t>(By</w:t>
      </w:r>
      <w:r>
        <w:rPr>
          <w:spacing w:val="-4"/>
        </w:rPr>
        <w:t xml:space="preserve"> </w:t>
      </w:r>
      <w:r>
        <w:rPr>
          <w:spacing w:val="-2"/>
        </w:rPr>
        <w:t>Provision):</w:t>
      </w:r>
    </w:p>
    <w:p w14:paraId="3DBDCFD3" w14:textId="77777777" w:rsidR="002B622E" w:rsidRDefault="00000000">
      <w:pPr>
        <w:pStyle w:val="ListParagraph"/>
        <w:numPr>
          <w:ilvl w:val="1"/>
          <w:numId w:val="212"/>
        </w:numPr>
        <w:tabs>
          <w:tab w:val="left" w:pos="1157"/>
        </w:tabs>
        <w:ind w:right="560" w:firstLine="0"/>
        <w:jc w:val="both"/>
        <w:rPr>
          <w:rFonts w:ascii="Times New Roman" w:hAnsi="Times New Roman"/>
          <w:b/>
          <w:sz w:val="20"/>
        </w:rPr>
      </w:pPr>
      <w:r>
        <w:rPr>
          <w:rFonts w:ascii="Times New Roman" w:hAnsi="Times New Roman"/>
          <w:b/>
          <w:sz w:val="20"/>
        </w:rPr>
        <w:t>(a):</w:t>
      </w:r>
      <w:r>
        <w:rPr>
          <w:rFonts w:ascii="Times New Roman" w:hAnsi="Times New Roman"/>
          <w:b/>
          <w:spacing w:val="-3"/>
          <w:sz w:val="20"/>
        </w:rPr>
        <w:t xml:space="preserve"> </w:t>
      </w:r>
      <w:r>
        <w:rPr>
          <w:rFonts w:ascii="Times New Roman" w:hAnsi="Times New Roman"/>
          <w:sz w:val="20"/>
        </w:rPr>
        <w:t>The</w:t>
      </w:r>
      <w:r>
        <w:rPr>
          <w:rFonts w:ascii="Times New Roman" w:hAnsi="Times New Roman"/>
          <w:spacing w:val="-5"/>
          <w:sz w:val="20"/>
        </w:rPr>
        <w:t xml:space="preserve"> </w:t>
      </w:r>
      <w:r>
        <w:rPr>
          <w:rFonts w:ascii="Times New Roman" w:hAnsi="Times New Roman"/>
          <w:sz w:val="20"/>
        </w:rPr>
        <w:t>Safe</w:t>
      </w:r>
      <w:r>
        <w:rPr>
          <w:rFonts w:ascii="Times New Roman" w:hAnsi="Times New Roman"/>
          <w:spacing w:val="-5"/>
          <w:sz w:val="20"/>
        </w:rPr>
        <w:t xml:space="preserve"> </w:t>
      </w:r>
      <w:r>
        <w:rPr>
          <w:rFonts w:ascii="Times New Roman" w:hAnsi="Times New Roman"/>
          <w:sz w:val="20"/>
        </w:rPr>
        <w:t>Prisons/PREA</w:t>
      </w:r>
      <w:r>
        <w:rPr>
          <w:rFonts w:ascii="Times New Roman" w:hAnsi="Times New Roman"/>
          <w:spacing w:val="-5"/>
          <w:sz w:val="20"/>
        </w:rPr>
        <w:t xml:space="preserve"> </w:t>
      </w:r>
      <w:r>
        <w:rPr>
          <w:rFonts w:ascii="Times New Roman" w:hAnsi="Times New Roman"/>
          <w:sz w:val="20"/>
        </w:rPr>
        <w:t>Plan,</w:t>
      </w:r>
      <w:r>
        <w:rPr>
          <w:rFonts w:ascii="Times New Roman" w:hAnsi="Times New Roman"/>
          <w:spacing w:val="-5"/>
          <w:sz w:val="20"/>
        </w:rPr>
        <w:t xml:space="preserve"> </w:t>
      </w:r>
      <w:r>
        <w:rPr>
          <w:rFonts w:ascii="Times New Roman" w:hAnsi="Times New Roman"/>
          <w:sz w:val="20"/>
        </w:rPr>
        <w:t>page</w:t>
      </w:r>
      <w:r>
        <w:rPr>
          <w:rFonts w:ascii="Times New Roman" w:hAnsi="Times New Roman"/>
          <w:spacing w:val="-5"/>
          <w:sz w:val="20"/>
        </w:rPr>
        <w:t xml:space="preserve"> </w:t>
      </w:r>
      <w:r>
        <w:rPr>
          <w:rFonts w:ascii="Times New Roman" w:hAnsi="Times New Roman"/>
          <w:sz w:val="20"/>
        </w:rPr>
        <w:t>20-21</w:t>
      </w:r>
      <w:r>
        <w:rPr>
          <w:rFonts w:ascii="Times New Roman" w:hAnsi="Times New Roman"/>
          <w:spacing w:val="-4"/>
          <w:sz w:val="20"/>
        </w:rPr>
        <w:t xml:space="preserve"> </w:t>
      </w:r>
      <w:r>
        <w:rPr>
          <w:rFonts w:ascii="Times New Roman" w:hAnsi="Times New Roman"/>
          <w:sz w:val="20"/>
        </w:rPr>
        <w:t>as</w:t>
      </w:r>
      <w:r>
        <w:rPr>
          <w:rFonts w:ascii="Times New Roman" w:hAnsi="Times New Roman"/>
          <w:spacing w:val="-6"/>
          <w:sz w:val="20"/>
        </w:rPr>
        <w:t xml:space="preserve"> </w:t>
      </w:r>
      <w:r>
        <w:rPr>
          <w:rFonts w:ascii="Times New Roman" w:hAnsi="Times New Roman"/>
          <w:sz w:val="20"/>
        </w:rPr>
        <w:t>well</w:t>
      </w:r>
      <w:r>
        <w:rPr>
          <w:rFonts w:ascii="Times New Roman" w:hAnsi="Times New Roman"/>
          <w:spacing w:val="-5"/>
          <w:sz w:val="20"/>
        </w:rPr>
        <w:t xml:space="preserve"> </w:t>
      </w:r>
      <w:r>
        <w:rPr>
          <w:rFonts w:ascii="Times New Roman" w:hAnsi="Times New Roman"/>
          <w:sz w:val="20"/>
        </w:rPr>
        <w:t>as</w:t>
      </w:r>
      <w:r>
        <w:rPr>
          <w:rFonts w:ascii="Times New Roman" w:hAnsi="Times New Roman"/>
          <w:spacing w:val="-5"/>
          <w:sz w:val="20"/>
        </w:rPr>
        <w:t xml:space="preserve"> </w:t>
      </w:r>
      <w:r>
        <w:rPr>
          <w:rFonts w:ascii="Times New Roman" w:hAnsi="Times New Roman"/>
          <w:sz w:val="20"/>
        </w:rPr>
        <w:t>procedure</w:t>
      </w:r>
      <w:r>
        <w:rPr>
          <w:rFonts w:ascii="Times New Roman" w:hAnsi="Times New Roman"/>
          <w:spacing w:val="-5"/>
          <w:sz w:val="20"/>
        </w:rPr>
        <w:t xml:space="preserve"> </w:t>
      </w:r>
      <w:r>
        <w:rPr>
          <w:rFonts w:ascii="Times New Roman" w:hAnsi="Times New Roman"/>
          <w:sz w:val="20"/>
        </w:rPr>
        <w:t>1.10,</w:t>
      </w:r>
      <w:r>
        <w:rPr>
          <w:rFonts w:ascii="Times New Roman" w:hAnsi="Times New Roman"/>
          <w:spacing w:val="-7"/>
          <w:sz w:val="20"/>
        </w:rPr>
        <w:t xml:space="preserve"> </w:t>
      </w:r>
      <w:r>
        <w:rPr>
          <w:rFonts w:ascii="Times New Roman" w:hAnsi="Times New Roman"/>
          <w:sz w:val="20"/>
        </w:rPr>
        <w:t>Initial</w:t>
      </w:r>
      <w:r>
        <w:rPr>
          <w:rFonts w:ascii="Times New Roman" w:hAnsi="Times New Roman"/>
          <w:spacing w:val="-6"/>
          <w:sz w:val="20"/>
        </w:rPr>
        <w:t xml:space="preserve"> </w:t>
      </w:r>
      <w:r>
        <w:rPr>
          <w:rFonts w:ascii="Times New Roman" w:hAnsi="Times New Roman"/>
          <w:sz w:val="20"/>
        </w:rPr>
        <w:t>Orientation</w:t>
      </w:r>
      <w:r>
        <w:rPr>
          <w:rFonts w:ascii="Times New Roman" w:hAnsi="Times New Roman"/>
          <w:spacing w:val="-4"/>
          <w:sz w:val="20"/>
        </w:rPr>
        <w:t xml:space="preserve"> </w:t>
      </w:r>
      <w:r>
        <w:rPr>
          <w:rFonts w:ascii="Times New Roman" w:hAnsi="Times New Roman"/>
          <w:sz w:val="20"/>
        </w:rPr>
        <w:t>and</w:t>
      </w:r>
      <w:r>
        <w:rPr>
          <w:rFonts w:ascii="Times New Roman" w:hAnsi="Times New Roman"/>
          <w:spacing w:val="-4"/>
          <w:sz w:val="20"/>
        </w:rPr>
        <w:t xml:space="preserve"> </w:t>
      </w:r>
      <w:r>
        <w:rPr>
          <w:rFonts w:ascii="Times New Roman" w:hAnsi="Times New Roman"/>
          <w:sz w:val="20"/>
        </w:rPr>
        <w:t>6.05</w:t>
      </w:r>
      <w:r>
        <w:rPr>
          <w:rFonts w:ascii="Times New Roman" w:hAnsi="Times New Roman"/>
          <w:spacing w:val="-4"/>
          <w:sz w:val="20"/>
        </w:rPr>
        <w:t xml:space="preserve"> </w:t>
      </w:r>
      <w:r>
        <w:rPr>
          <w:rFonts w:ascii="Times New Roman" w:hAnsi="Times New Roman"/>
          <w:sz w:val="20"/>
        </w:rPr>
        <w:t>Intake</w:t>
      </w:r>
      <w:r>
        <w:rPr>
          <w:rFonts w:ascii="Times New Roman" w:hAnsi="Times New Roman"/>
          <w:spacing w:val="-5"/>
          <w:sz w:val="20"/>
        </w:rPr>
        <w:t xml:space="preserve"> </w:t>
      </w:r>
      <w:r>
        <w:rPr>
          <w:rFonts w:ascii="Times New Roman" w:hAnsi="Times New Roman"/>
          <w:sz w:val="20"/>
        </w:rPr>
        <w:t>Procedures establish</w:t>
      </w:r>
      <w:r>
        <w:rPr>
          <w:rFonts w:ascii="Times New Roman" w:hAnsi="Times New Roman"/>
          <w:spacing w:val="-4"/>
          <w:sz w:val="20"/>
        </w:rPr>
        <w:t xml:space="preserve"> </w:t>
      </w:r>
      <w:r>
        <w:rPr>
          <w:rFonts w:ascii="Times New Roman" w:hAnsi="Times New Roman"/>
          <w:sz w:val="20"/>
        </w:rPr>
        <w:t>the</w:t>
      </w:r>
      <w:r>
        <w:rPr>
          <w:rFonts w:ascii="Times New Roman" w:hAnsi="Times New Roman"/>
          <w:spacing w:val="-5"/>
          <w:sz w:val="20"/>
        </w:rPr>
        <w:t xml:space="preserve"> </w:t>
      </w:r>
      <w:r>
        <w:rPr>
          <w:rFonts w:ascii="Times New Roman" w:hAnsi="Times New Roman"/>
          <w:sz w:val="20"/>
        </w:rPr>
        <w:t>procedures</w:t>
      </w:r>
      <w:r>
        <w:rPr>
          <w:rFonts w:ascii="Times New Roman" w:hAnsi="Times New Roman"/>
          <w:spacing w:val="-6"/>
          <w:sz w:val="20"/>
        </w:rPr>
        <w:t xml:space="preserve"> </w:t>
      </w:r>
      <w:r>
        <w:rPr>
          <w:rFonts w:ascii="Times New Roman" w:hAnsi="Times New Roman"/>
          <w:sz w:val="20"/>
        </w:rPr>
        <w:t>to</w:t>
      </w:r>
      <w:r>
        <w:rPr>
          <w:rFonts w:ascii="Times New Roman" w:hAnsi="Times New Roman"/>
          <w:spacing w:val="-7"/>
          <w:sz w:val="20"/>
        </w:rPr>
        <w:t xml:space="preserve"> </w:t>
      </w:r>
      <w:r>
        <w:rPr>
          <w:rFonts w:ascii="Times New Roman" w:hAnsi="Times New Roman"/>
          <w:sz w:val="20"/>
        </w:rPr>
        <w:t>provide</w:t>
      </w:r>
      <w:r>
        <w:rPr>
          <w:rFonts w:ascii="Times New Roman" w:hAnsi="Times New Roman"/>
          <w:spacing w:val="-5"/>
          <w:sz w:val="20"/>
        </w:rPr>
        <w:t xml:space="preserve"> </w:t>
      </w:r>
      <w:r>
        <w:rPr>
          <w:rFonts w:ascii="Times New Roman" w:hAnsi="Times New Roman"/>
          <w:sz w:val="20"/>
        </w:rPr>
        <w:t>disabled</w:t>
      </w:r>
      <w:r>
        <w:rPr>
          <w:rFonts w:ascii="Times New Roman" w:hAnsi="Times New Roman"/>
          <w:spacing w:val="-6"/>
          <w:sz w:val="20"/>
        </w:rPr>
        <w:t xml:space="preserve"> </w:t>
      </w:r>
      <w:r>
        <w:rPr>
          <w:rFonts w:ascii="Times New Roman" w:hAnsi="Times New Roman"/>
          <w:sz w:val="20"/>
        </w:rPr>
        <w:t>inmates</w:t>
      </w:r>
      <w:r>
        <w:rPr>
          <w:rFonts w:ascii="Times New Roman" w:hAnsi="Times New Roman"/>
          <w:spacing w:val="-6"/>
          <w:sz w:val="20"/>
        </w:rPr>
        <w:t xml:space="preserve"> </w:t>
      </w:r>
      <w:r>
        <w:rPr>
          <w:rFonts w:ascii="Times New Roman" w:hAnsi="Times New Roman"/>
          <w:sz w:val="20"/>
        </w:rPr>
        <w:t>an</w:t>
      </w:r>
      <w:r>
        <w:rPr>
          <w:rFonts w:ascii="Times New Roman" w:hAnsi="Times New Roman"/>
          <w:spacing w:val="-4"/>
          <w:sz w:val="20"/>
        </w:rPr>
        <w:t xml:space="preserve"> </w:t>
      </w:r>
      <w:r>
        <w:rPr>
          <w:rFonts w:ascii="Times New Roman" w:hAnsi="Times New Roman"/>
          <w:sz w:val="20"/>
        </w:rPr>
        <w:t>equal</w:t>
      </w:r>
      <w:r>
        <w:rPr>
          <w:rFonts w:ascii="Times New Roman" w:hAnsi="Times New Roman"/>
          <w:spacing w:val="-8"/>
          <w:sz w:val="20"/>
        </w:rPr>
        <w:t xml:space="preserve"> </w:t>
      </w:r>
      <w:r>
        <w:rPr>
          <w:rFonts w:ascii="Times New Roman" w:hAnsi="Times New Roman"/>
          <w:sz w:val="20"/>
        </w:rPr>
        <w:t>opportunity</w:t>
      </w:r>
      <w:r>
        <w:rPr>
          <w:rFonts w:ascii="Times New Roman" w:hAnsi="Times New Roman"/>
          <w:spacing w:val="-5"/>
          <w:sz w:val="20"/>
        </w:rPr>
        <w:t xml:space="preserve"> </w:t>
      </w:r>
      <w:r>
        <w:rPr>
          <w:rFonts w:ascii="Times New Roman" w:hAnsi="Times New Roman"/>
          <w:sz w:val="20"/>
        </w:rPr>
        <w:t>to</w:t>
      </w:r>
      <w:r>
        <w:rPr>
          <w:rFonts w:ascii="Times New Roman" w:hAnsi="Times New Roman"/>
          <w:spacing w:val="-7"/>
          <w:sz w:val="20"/>
        </w:rPr>
        <w:t xml:space="preserve"> </w:t>
      </w:r>
      <w:r>
        <w:rPr>
          <w:rFonts w:ascii="Times New Roman" w:hAnsi="Times New Roman"/>
          <w:sz w:val="20"/>
        </w:rPr>
        <w:t>benefit</w:t>
      </w:r>
      <w:r>
        <w:rPr>
          <w:rFonts w:ascii="Times New Roman" w:hAnsi="Times New Roman"/>
          <w:spacing w:val="-8"/>
          <w:sz w:val="20"/>
        </w:rPr>
        <w:t xml:space="preserve"> </w:t>
      </w:r>
      <w:r>
        <w:rPr>
          <w:rFonts w:ascii="Times New Roman" w:hAnsi="Times New Roman"/>
          <w:sz w:val="20"/>
        </w:rPr>
        <w:t>from</w:t>
      </w:r>
      <w:r>
        <w:rPr>
          <w:rFonts w:ascii="Times New Roman" w:hAnsi="Times New Roman"/>
          <w:spacing w:val="-7"/>
          <w:sz w:val="20"/>
        </w:rPr>
        <w:t xml:space="preserve"> </w:t>
      </w:r>
      <w:r>
        <w:rPr>
          <w:rFonts w:ascii="Times New Roman" w:hAnsi="Times New Roman"/>
          <w:sz w:val="20"/>
        </w:rPr>
        <w:t>all</w:t>
      </w:r>
      <w:r>
        <w:rPr>
          <w:rFonts w:ascii="Times New Roman" w:hAnsi="Times New Roman"/>
          <w:spacing w:val="-6"/>
          <w:sz w:val="20"/>
        </w:rPr>
        <w:t xml:space="preserve"> </w:t>
      </w:r>
      <w:r>
        <w:rPr>
          <w:rFonts w:ascii="Times New Roman" w:hAnsi="Times New Roman"/>
          <w:sz w:val="20"/>
        </w:rPr>
        <w:t>the</w:t>
      </w:r>
      <w:r>
        <w:rPr>
          <w:rFonts w:ascii="Times New Roman" w:hAnsi="Times New Roman"/>
          <w:spacing w:val="-5"/>
          <w:sz w:val="20"/>
        </w:rPr>
        <w:t xml:space="preserve"> </w:t>
      </w:r>
      <w:r>
        <w:rPr>
          <w:rFonts w:ascii="Times New Roman" w:hAnsi="Times New Roman"/>
          <w:sz w:val="20"/>
        </w:rPr>
        <w:t>aspects</w:t>
      </w:r>
      <w:r>
        <w:rPr>
          <w:rFonts w:ascii="Times New Roman" w:hAnsi="Times New Roman"/>
          <w:spacing w:val="-9"/>
          <w:sz w:val="20"/>
        </w:rPr>
        <w:t xml:space="preserve"> </w:t>
      </w:r>
      <w:r>
        <w:rPr>
          <w:rFonts w:ascii="Times New Roman" w:hAnsi="Times New Roman"/>
          <w:sz w:val="20"/>
        </w:rPr>
        <w:t>of</w:t>
      </w:r>
      <w:r>
        <w:rPr>
          <w:rFonts w:ascii="Times New Roman" w:hAnsi="Times New Roman"/>
          <w:spacing w:val="-5"/>
          <w:sz w:val="20"/>
        </w:rPr>
        <w:t xml:space="preserve"> </w:t>
      </w:r>
      <w:r>
        <w:rPr>
          <w:rFonts w:ascii="Times New Roman" w:hAnsi="Times New Roman"/>
          <w:sz w:val="20"/>
        </w:rPr>
        <w:t>the</w:t>
      </w:r>
      <w:r>
        <w:rPr>
          <w:rFonts w:ascii="Times New Roman" w:hAnsi="Times New Roman"/>
          <w:spacing w:val="-7"/>
          <w:sz w:val="20"/>
        </w:rPr>
        <w:t xml:space="preserve"> </w:t>
      </w:r>
      <w:r>
        <w:rPr>
          <w:rFonts w:ascii="Times New Roman" w:hAnsi="Times New Roman"/>
          <w:sz w:val="20"/>
        </w:rPr>
        <w:t>facility’s</w:t>
      </w:r>
      <w:r>
        <w:rPr>
          <w:rFonts w:ascii="Times New Roman" w:hAnsi="Times New Roman"/>
          <w:spacing w:val="-6"/>
          <w:sz w:val="20"/>
        </w:rPr>
        <w:t xml:space="preserve"> </w:t>
      </w:r>
      <w:r>
        <w:rPr>
          <w:rFonts w:ascii="Times New Roman" w:hAnsi="Times New Roman"/>
          <w:sz w:val="20"/>
        </w:rPr>
        <w:t>efforts to prevent, detect and respond to sexual abuse and sexual harassment. Inmates who are deaf or hard of hearing are provided information in American Sign Language (ASL) while inmate who are</w:t>
      </w:r>
      <w:r>
        <w:rPr>
          <w:rFonts w:ascii="Times New Roman" w:hAnsi="Times New Roman"/>
          <w:spacing w:val="-1"/>
          <w:sz w:val="20"/>
        </w:rPr>
        <w:t xml:space="preserve"> </w:t>
      </w:r>
      <w:r>
        <w:rPr>
          <w:rFonts w:ascii="Times New Roman" w:hAnsi="Times New Roman"/>
          <w:sz w:val="20"/>
        </w:rPr>
        <w:t>blind or have</w:t>
      </w:r>
      <w:r>
        <w:rPr>
          <w:rFonts w:ascii="Times New Roman" w:hAnsi="Times New Roman"/>
          <w:spacing w:val="-1"/>
          <w:sz w:val="20"/>
        </w:rPr>
        <w:t xml:space="preserve"> </w:t>
      </w:r>
      <w:r>
        <w:rPr>
          <w:rFonts w:ascii="Times New Roman" w:hAnsi="Times New Roman"/>
          <w:sz w:val="20"/>
        </w:rPr>
        <w:t>an intellectual/cognitive disability would be</w:t>
      </w:r>
      <w:r>
        <w:rPr>
          <w:rFonts w:ascii="Times New Roman" w:hAnsi="Times New Roman"/>
          <w:spacing w:val="-5"/>
          <w:sz w:val="20"/>
        </w:rPr>
        <w:t xml:space="preserve"> </w:t>
      </w:r>
      <w:r>
        <w:rPr>
          <w:rFonts w:ascii="Times New Roman" w:hAnsi="Times New Roman"/>
          <w:sz w:val="20"/>
        </w:rPr>
        <w:t>read</w:t>
      </w:r>
      <w:r>
        <w:rPr>
          <w:rFonts w:ascii="Times New Roman" w:hAnsi="Times New Roman"/>
          <w:spacing w:val="-4"/>
          <w:sz w:val="20"/>
        </w:rPr>
        <w:t xml:space="preserve"> </w:t>
      </w:r>
      <w:r>
        <w:rPr>
          <w:rFonts w:ascii="Times New Roman" w:hAnsi="Times New Roman"/>
          <w:sz w:val="20"/>
        </w:rPr>
        <w:t>PREA</w:t>
      </w:r>
      <w:r>
        <w:rPr>
          <w:rFonts w:ascii="Times New Roman" w:hAnsi="Times New Roman"/>
          <w:spacing w:val="-5"/>
          <w:sz w:val="20"/>
        </w:rPr>
        <w:t xml:space="preserve"> </w:t>
      </w:r>
      <w:r>
        <w:rPr>
          <w:rFonts w:ascii="Times New Roman" w:hAnsi="Times New Roman"/>
          <w:sz w:val="20"/>
        </w:rPr>
        <w:t>information.</w:t>
      </w:r>
      <w:r>
        <w:rPr>
          <w:rFonts w:ascii="Times New Roman" w:hAnsi="Times New Roman"/>
          <w:spacing w:val="-7"/>
          <w:sz w:val="20"/>
        </w:rPr>
        <w:t xml:space="preserve"> </w:t>
      </w:r>
      <w:r>
        <w:rPr>
          <w:rFonts w:ascii="Times New Roman" w:hAnsi="Times New Roman"/>
          <w:sz w:val="20"/>
        </w:rPr>
        <w:t>Interviews</w:t>
      </w:r>
      <w:r>
        <w:rPr>
          <w:rFonts w:ascii="Times New Roman" w:hAnsi="Times New Roman"/>
          <w:spacing w:val="-6"/>
          <w:sz w:val="20"/>
        </w:rPr>
        <w:t xml:space="preserve"> </w:t>
      </w:r>
      <w:r>
        <w:rPr>
          <w:rFonts w:ascii="Times New Roman" w:hAnsi="Times New Roman"/>
          <w:sz w:val="20"/>
        </w:rPr>
        <w:t>with</w:t>
      </w:r>
      <w:r>
        <w:rPr>
          <w:rFonts w:ascii="Times New Roman" w:hAnsi="Times New Roman"/>
          <w:spacing w:val="-5"/>
          <w:sz w:val="20"/>
        </w:rPr>
        <w:t xml:space="preserve"> </w:t>
      </w:r>
      <w:r>
        <w:rPr>
          <w:rFonts w:ascii="Times New Roman" w:hAnsi="Times New Roman"/>
          <w:sz w:val="20"/>
        </w:rPr>
        <w:t>the</w:t>
      </w:r>
      <w:r>
        <w:rPr>
          <w:rFonts w:ascii="Times New Roman" w:hAnsi="Times New Roman"/>
          <w:spacing w:val="-5"/>
          <w:sz w:val="20"/>
        </w:rPr>
        <w:t xml:space="preserve"> </w:t>
      </w:r>
      <w:r>
        <w:rPr>
          <w:rFonts w:ascii="Times New Roman" w:hAnsi="Times New Roman"/>
          <w:sz w:val="20"/>
        </w:rPr>
        <w:t>Agency</w:t>
      </w:r>
      <w:r>
        <w:rPr>
          <w:rFonts w:ascii="Times New Roman" w:hAnsi="Times New Roman"/>
          <w:spacing w:val="-4"/>
          <w:sz w:val="20"/>
        </w:rPr>
        <w:t xml:space="preserve"> </w:t>
      </w:r>
      <w:r>
        <w:rPr>
          <w:rFonts w:ascii="Times New Roman" w:hAnsi="Times New Roman"/>
          <w:sz w:val="20"/>
        </w:rPr>
        <w:t>Head</w:t>
      </w:r>
      <w:r>
        <w:rPr>
          <w:rFonts w:ascii="Times New Roman" w:hAnsi="Times New Roman"/>
          <w:spacing w:val="-7"/>
          <w:sz w:val="20"/>
        </w:rPr>
        <w:t xml:space="preserve"> </w:t>
      </w:r>
      <w:r>
        <w:rPr>
          <w:rFonts w:ascii="Times New Roman" w:hAnsi="Times New Roman"/>
          <w:sz w:val="20"/>
        </w:rPr>
        <w:t>and</w:t>
      </w:r>
      <w:r>
        <w:rPr>
          <w:rFonts w:ascii="Times New Roman" w:hAnsi="Times New Roman"/>
          <w:spacing w:val="-4"/>
          <w:sz w:val="20"/>
        </w:rPr>
        <w:t xml:space="preserve"> </w:t>
      </w:r>
      <w:r>
        <w:rPr>
          <w:rFonts w:ascii="Times New Roman" w:hAnsi="Times New Roman"/>
          <w:sz w:val="20"/>
        </w:rPr>
        <w:t>inmates</w:t>
      </w:r>
      <w:r>
        <w:rPr>
          <w:rFonts w:ascii="Times New Roman" w:hAnsi="Times New Roman"/>
          <w:spacing w:val="-6"/>
          <w:sz w:val="20"/>
        </w:rPr>
        <w:t xml:space="preserve"> </w:t>
      </w:r>
      <w:r>
        <w:rPr>
          <w:rFonts w:ascii="Times New Roman" w:hAnsi="Times New Roman"/>
          <w:sz w:val="20"/>
        </w:rPr>
        <w:t>who</w:t>
      </w:r>
      <w:r>
        <w:rPr>
          <w:rFonts w:ascii="Times New Roman" w:hAnsi="Times New Roman"/>
          <w:spacing w:val="-4"/>
          <w:sz w:val="20"/>
        </w:rPr>
        <w:t xml:space="preserve"> </w:t>
      </w:r>
      <w:r>
        <w:rPr>
          <w:rFonts w:ascii="Times New Roman" w:hAnsi="Times New Roman"/>
          <w:sz w:val="20"/>
        </w:rPr>
        <w:t>have</w:t>
      </w:r>
      <w:r>
        <w:rPr>
          <w:rFonts w:ascii="Times New Roman" w:hAnsi="Times New Roman"/>
          <w:spacing w:val="-7"/>
          <w:sz w:val="20"/>
        </w:rPr>
        <w:t xml:space="preserve"> </w:t>
      </w:r>
      <w:r>
        <w:rPr>
          <w:rFonts w:ascii="Times New Roman" w:hAnsi="Times New Roman"/>
          <w:sz w:val="20"/>
        </w:rPr>
        <w:t>a</w:t>
      </w:r>
      <w:r>
        <w:rPr>
          <w:rFonts w:ascii="Times New Roman" w:hAnsi="Times New Roman"/>
          <w:spacing w:val="-5"/>
          <w:sz w:val="20"/>
        </w:rPr>
        <w:t xml:space="preserve"> </w:t>
      </w:r>
      <w:r>
        <w:rPr>
          <w:rFonts w:ascii="Times New Roman" w:hAnsi="Times New Roman"/>
          <w:sz w:val="20"/>
        </w:rPr>
        <w:t>disability</w:t>
      </w:r>
      <w:r>
        <w:rPr>
          <w:rFonts w:ascii="Times New Roman" w:hAnsi="Times New Roman"/>
          <w:spacing w:val="-4"/>
          <w:sz w:val="20"/>
        </w:rPr>
        <w:t xml:space="preserve"> </w:t>
      </w:r>
      <w:r>
        <w:rPr>
          <w:rFonts w:ascii="Times New Roman" w:hAnsi="Times New Roman"/>
          <w:sz w:val="20"/>
        </w:rPr>
        <w:t>indicated</w:t>
      </w:r>
      <w:r>
        <w:rPr>
          <w:rFonts w:ascii="Times New Roman" w:hAnsi="Times New Roman"/>
          <w:spacing w:val="-4"/>
          <w:sz w:val="20"/>
        </w:rPr>
        <w:t xml:space="preserve"> </w:t>
      </w:r>
      <w:r>
        <w:rPr>
          <w:rFonts w:ascii="Times New Roman" w:hAnsi="Times New Roman"/>
          <w:sz w:val="20"/>
        </w:rPr>
        <w:t>that</w:t>
      </w:r>
      <w:r>
        <w:rPr>
          <w:rFonts w:ascii="Times New Roman" w:hAnsi="Times New Roman"/>
          <w:spacing w:val="-5"/>
          <w:sz w:val="20"/>
        </w:rPr>
        <w:t xml:space="preserve"> </w:t>
      </w:r>
      <w:r>
        <w:rPr>
          <w:rFonts w:ascii="Times New Roman" w:hAnsi="Times New Roman"/>
          <w:sz w:val="20"/>
        </w:rPr>
        <w:t>inmates</w:t>
      </w:r>
      <w:r>
        <w:rPr>
          <w:rFonts w:ascii="Times New Roman" w:hAnsi="Times New Roman"/>
          <w:spacing w:val="-6"/>
          <w:sz w:val="20"/>
        </w:rPr>
        <w:t xml:space="preserve"> </w:t>
      </w:r>
      <w:r>
        <w:rPr>
          <w:rFonts w:ascii="Times New Roman" w:hAnsi="Times New Roman"/>
          <w:sz w:val="20"/>
        </w:rPr>
        <w:t>receive PREA information in a format that they can understand. Additionally, the auditor was able to utilize staff interpreters during the audit. A review of a sample of LEP inmate files indicated that they received PREA information and they understood the information. During the site review, the PREA signage was observed to be in large text and in bright colors.</w:t>
      </w:r>
    </w:p>
    <w:p w14:paraId="35DAB442" w14:textId="77777777" w:rsidR="002B622E" w:rsidRDefault="002B622E">
      <w:pPr>
        <w:pStyle w:val="BodyText"/>
      </w:pPr>
    </w:p>
    <w:p w14:paraId="22422351" w14:textId="77777777" w:rsidR="002B622E" w:rsidRDefault="00000000">
      <w:pPr>
        <w:pStyle w:val="ListParagraph"/>
        <w:numPr>
          <w:ilvl w:val="1"/>
          <w:numId w:val="213"/>
        </w:numPr>
        <w:tabs>
          <w:tab w:val="left" w:pos="1157"/>
        </w:tabs>
        <w:ind w:right="556" w:firstLine="0"/>
        <w:jc w:val="both"/>
        <w:rPr>
          <w:rFonts w:ascii="Times New Roman" w:hAnsi="Times New Roman"/>
          <w:b/>
          <w:sz w:val="20"/>
        </w:rPr>
      </w:pPr>
      <w:r>
        <w:rPr>
          <w:rFonts w:ascii="Times New Roman" w:hAnsi="Times New Roman"/>
          <w:b/>
          <w:sz w:val="20"/>
        </w:rPr>
        <w:t>(b</w:t>
      </w:r>
      <w:r>
        <w:rPr>
          <w:rFonts w:ascii="Times New Roman" w:hAnsi="Times New Roman"/>
          <w:sz w:val="20"/>
        </w:rPr>
        <w:t>):</w:t>
      </w:r>
      <w:r>
        <w:rPr>
          <w:rFonts w:ascii="Times New Roman" w:hAnsi="Times New Roman"/>
          <w:spacing w:val="-5"/>
          <w:sz w:val="20"/>
        </w:rPr>
        <w:t xml:space="preserve"> </w:t>
      </w:r>
      <w:r>
        <w:rPr>
          <w:rFonts w:ascii="Times New Roman" w:hAnsi="Times New Roman"/>
          <w:sz w:val="20"/>
        </w:rPr>
        <w:t>The</w:t>
      </w:r>
      <w:r>
        <w:rPr>
          <w:rFonts w:ascii="Times New Roman" w:hAnsi="Times New Roman"/>
          <w:spacing w:val="-4"/>
          <w:sz w:val="20"/>
        </w:rPr>
        <w:t xml:space="preserve"> </w:t>
      </w:r>
      <w:r>
        <w:rPr>
          <w:rFonts w:ascii="Times New Roman" w:hAnsi="Times New Roman"/>
          <w:sz w:val="20"/>
        </w:rPr>
        <w:t>Safe</w:t>
      </w:r>
      <w:r>
        <w:rPr>
          <w:rFonts w:ascii="Times New Roman" w:hAnsi="Times New Roman"/>
          <w:spacing w:val="-4"/>
          <w:sz w:val="20"/>
        </w:rPr>
        <w:t xml:space="preserve"> </w:t>
      </w:r>
      <w:r>
        <w:rPr>
          <w:rFonts w:ascii="Times New Roman" w:hAnsi="Times New Roman"/>
          <w:sz w:val="20"/>
        </w:rPr>
        <w:t>Prisons/PREA</w:t>
      </w:r>
      <w:r>
        <w:rPr>
          <w:rFonts w:ascii="Times New Roman" w:hAnsi="Times New Roman"/>
          <w:spacing w:val="-2"/>
          <w:sz w:val="20"/>
        </w:rPr>
        <w:t xml:space="preserve"> </w:t>
      </w:r>
      <w:r>
        <w:rPr>
          <w:rFonts w:ascii="Times New Roman" w:hAnsi="Times New Roman"/>
          <w:sz w:val="20"/>
        </w:rPr>
        <w:t>Plan,</w:t>
      </w:r>
      <w:r>
        <w:rPr>
          <w:rFonts w:ascii="Times New Roman" w:hAnsi="Times New Roman"/>
          <w:spacing w:val="-4"/>
          <w:sz w:val="20"/>
        </w:rPr>
        <w:t xml:space="preserve"> </w:t>
      </w:r>
      <w:r>
        <w:rPr>
          <w:rFonts w:ascii="Times New Roman" w:hAnsi="Times New Roman"/>
          <w:sz w:val="20"/>
        </w:rPr>
        <w:t>page</w:t>
      </w:r>
      <w:r>
        <w:rPr>
          <w:rFonts w:ascii="Times New Roman" w:hAnsi="Times New Roman"/>
          <w:spacing w:val="-4"/>
          <w:sz w:val="20"/>
        </w:rPr>
        <w:t xml:space="preserve"> </w:t>
      </w:r>
      <w:r>
        <w:rPr>
          <w:rFonts w:ascii="Times New Roman" w:hAnsi="Times New Roman"/>
          <w:sz w:val="20"/>
        </w:rPr>
        <w:t>20-21</w:t>
      </w:r>
      <w:r>
        <w:rPr>
          <w:rFonts w:ascii="Times New Roman" w:hAnsi="Times New Roman"/>
          <w:spacing w:val="-3"/>
          <w:sz w:val="20"/>
        </w:rPr>
        <w:t xml:space="preserve"> </w:t>
      </w:r>
      <w:r>
        <w:rPr>
          <w:rFonts w:ascii="Times New Roman" w:hAnsi="Times New Roman"/>
          <w:sz w:val="20"/>
        </w:rPr>
        <w:t>as</w:t>
      </w:r>
      <w:r>
        <w:rPr>
          <w:rFonts w:ascii="Times New Roman" w:hAnsi="Times New Roman"/>
          <w:spacing w:val="-5"/>
          <w:sz w:val="20"/>
        </w:rPr>
        <w:t xml:space="preserve"> </w:t>
      </w:r>
      <w:r>
        <w:rPr>
          <w:rFonts w:ascii="Times New Roman" w:hAnsi="Times New Roman"/>
          <w:sz w:val="20"/>
        </w:rPr>
        <w:t>well</w:t>
      </w:r>
      <w:r>
        <w:rPr>
          <w:rFonts w:ascii="Times New Roman" w:hAnsi="Times New Roman"/>
          <w:spacing w:val="-4"/>
          <w:sz w:val="20"/>
        </w:rPr>
        <w:t xml:space="preserve"> </w:t>
      </w:r>
      <w:r>
        <w:rPr>
          <w:rFonts w:ascii="Times New Roman" w:hAnsi="Times New Roman"/>
          <w:sz w:val="20"/>
        </w:rPr>
        <w:t>as</w:t>
      </w:r>
      <w:r>
        <w:rPr>
          <w:rFonts w:ascii="Times New Roman" w:hAnsi="Times New Roman"/>
          <w:spacing w:val="-2"/>
          <w:sz w:val="20"/>
        </w:rPr>
        <w:t xml:space="preserve"> </w:t>
      </w:r>
      <w:r>
        <w:rPr>
          <w:rFonts w:ascii="Times New Roman" w:hAnsi="Times New Roman"/>
          <w:sz w:val="20"/>
        </w:rPr>
        <w:t>CMHC</w:t>
      </w:r>
      <w:r>
        <w:rPr>
          <w:rFonts w:ascii="Times New Roman" w:hAnsi="Times New Roman"/>
          <w:spacing w:val="-5"/>
          <w:sz w:val="20"/>
        </w:rPr>
        <w:t xml:space="preserve"> </w:t>
      </w:r>
      <w:r>
        <w:rPr>
          <w:rFonts w:ascii="Times New Roman" w:hAnsi="Times New Roman"/>
          <w:sz w:val="20"/>
        </w:rPr>
        <w:t>G-51.1,</w:t>
      </w:r>
      <w:r>
        <w:rPr>
          <w:rFonts w:ascii="Times New Roman" w:hAnsi="Times New Roman"/>
          <w:spacing w:val="-4"/>
          <w:sz w:val="20"/>
        </w:rPr>
        <w:t xml:space="preserve"> </w:t>
      </w:r>
      <w:r>
        <w:rPr>
          <w:rFonts w:ascii="Times New Roman" w:hAnsi="Times New Roman"/>
          <w:sz w:val="20"/>
        </w:rPr>
        <w:t>establish</w:t>
      </w:r>
      <w:r>
        <w:rPr>
          <w:rFonts w:ascii="Times New Roman" w:hAnsi="Times New Roman"/>
          <w:spacing w:val="-3"/>
          <w:sz w:val="20"/>
        </w:rPr>
        <w:t xml:space="preserve"> </w:t>
      </w:r>
      <w:r>
        <w:rPr>
          <w:rFonts w:ascii="Times New Roman" w:hAnsi="Times New Roman"/>
          <w:sz w:val="20"/>
        </w:rPr>
        <w:t>the</w:t>
      </w:r>
      <w:r>
        <w:rPr>
          <w:rFonts w:ascii="Times New Roman" w:hAnsi="Times New Roman"/>
          <w:spacing w:val="-4"/>
          <w:sz w:val="20"/>
        </w:rPr>
        <w:t xml:space="preserve"> </w:t>
      </w:r>
      <w:r>
        <w:rPr>
          <w:rFonts w:ascii="Times New Roman" w:hAnsi="Times New Roman"/>
          <w:sz w:val="20"/>
        </w:rPr>
        <w:t>procedures</w:t>
      </w:r>
      <w:r>
        <w:rPr>
          <w:rFonts w:ascii="Times New Roman" w:hAnsi="Times New Roman"/>
          <w:spacing w:val="-5"/>
          <w:sz w:val="20"/>
        </w:rPr>
        <w:t xml:space="preserve"> </w:t>
      </w:r>
      <w:r>
        <w:rPr>
          <w:rFonts w:ascii="Times New Roman" w:hAnsi="Times New Roman"/>
          <w:sz w:val="20"/>
        </w:rPr>
        <w:t>to</w:t>
      </w:r>
      <w:r>
        <w:rPr>
          <w:rFonts w:ascii="Times New Roman" w:hAnsi="Times New Roman"/>
          <w:spacing w:val="-4"/>
          <w:sz w:val="20"/>
        </w:rPr>
        <w:t xml:space="preserve"> </w:t>
      </w:r>
      <w:r>
        <w:rPr>
          <w:rFonts w:ascii="Times New Roman" w:hAnsi="Times New Roman"/>
          <w:sz w:val="20"/>
        </w:rPr>
        <w:t>ensure</w:t>
      </w:r>
      <w:r>
        <w:rPr>
          <w:rFonts w:ascii="Times New Roman" w:hAnsi="Times New Roman"/>
          <w:spacing w:val="-4"/>
          <w:sz w:val="20"/>
        </w:rPr>
        <w:t xml:space="preserve"> </w:t>
      </w:r>
      <w:r>
        <w:rPr>
          <w:rFonts w:ascii="Times New Roman" w:hAnsi="Times New Roman"/>
          <w:sz w:val="20"/>
        </w:rPr>
        <w:t>meaningful access</w:t>
      </w:r>
      <w:r>
        <w:rPr>
          <w:rFonts w:ascii="Times New Roman" w:hAnsi="Times New Roman"/>
          <w:spacing w:val="-8"/>
          <w:sz w:val="20"/>
        </w:rPr>
        <w:t xml:space="preserve"> </w:t>
      </w:r>
      <w:r>
        <w:rPr>
          <w:rFonts w:ascii="Times New Roman" w:hAnsi="Times New Roman"/>
          <w:sz w:val="20"/>
        </w:rPr>
        <w:t>to</w:t>
      </w:r>
      <w:r>
        <w:rPr>
          <w:rFonts w:ascii="Times New Roman" w:hAnsi="Times New Roman"/>
          <w:spacing w:val="-6"/>
          <w:sz w:val="20"/>
        </w:rPr>
        <w:t xml:space="preserve"> </w:t>
      </w:r>
      <w:r>
        <w:rPr>
          <w:rFonts w:ascii="Times New Roman" w:hAnsi="Times New Roman"/>
          <w:sz w:val="20"/>
        </w:rPr>
        <w:t>all</w:t>
      </w:r>
      <w:r>
        <w:rPr>
          <w:rFonts w:ascii="Times New Roman" w:hAnsi="Times New Roman"/>
          <w:spacing w:val="-7"/>
          <w:sz w:val="20"/>
        </w:rPr>
        <w:t xml:space="preserve"> </w:t>
      </w:r>
      <w:r>
        <w:rPr>
          <w:rFonts w:ascii="Times New Roman" w:hAnsi="Times New Roman"/>
          <w:sz w:val="20"/>
        </w:rPr>
        <w:t>the</w:t>
      </w:r>
      <w:r>
        <w:rPr>
          <w:rFonts w:ascii="Times New Roman" w:hAnsi="Times New Roman"/>
          <w:spacing w:val="-6"/>
          <w:sz w:val="20"/>
        </w:rPr>
        <w:t xml:space="preserve"> </w:t>
      </w:r>
      <w:r>
        <w:rPr>
          <w:rFonts w:ascii="Times New Roman" w:hAnsi="Times New Roman"/>
          <w:sz w:val="20"/>
        </w:rPr>
        <w:t>aspects</w:t>
      </w:r>
      <w:r>
        <w:rPr>
          <w:rFonts w:ascii="Times New Roman" w:hAnsi="Times New Roman"/>
          <w:spacing w:val="-8"/>
          <w:sz w:val="20"/>
        </w:rPr>
        <w:t xml:space="preserve"> </w:t>
      </w:r>
      <w:r>
        <w:rPr>
          <w:rFonts w:ascii="Times New Roman" w:hAnsi="Times New Roman"/>
          <w:sz w:val="20"/>
        </w:rPr>
        <w:t>of</w:t>
      </w:r>
      <w:r>
        <w:rPr>
          <w:rFonts w:ascii="Times New Roman" w:hAnsi="Times New Roman"/>
          <w:spacing w:val="-6"/>
          <w:sz w:val="20"/>
        </w:rPr>
        <w:t xml:space="preserve"> </w:t>
      </w:r>
      <w:r>
        <w:rPr>
          <w:rFonts w:ascii="Times New Roman" w:hAnsi="Times New Roman"/>
          <w:sz w:val="20"/>
        </w:rPr>
        <w:t>the</w:t>
      </w:r>
      <w:r>
        <w:rPr>
          <w:rFonts w:ascii="Times New Roman" w:hAnsi="Times New Roman"/>
          <w:spacing w:val="-9"/>
          <w:sz w:val="20"/>
        </w:rPr>
        <w:t xml:space="preserve"> </w:t>
      </w:r>
      <w:r>
        <w:rPr>
          <w:rFonts w:ascii="Times New Roman" w:hAnsi="Times New Roman"/>
          <w:sz w:val="20"/>
        </w:rPr>
        <w:t>facility’s</w:t>
      </w:r>
      <w:r>
        <w:rPr>
          <w:rFonts w:ascii="Times New Roman" w:hAnsi="Times New Roman"/>
          <w:spacing w:val="-7"/>
          <w:sz w:val="20"/>
        </w:rPr>
        <w:t xml:space="preserve"> </w:t>
      </w:r>
      <w:r>
        <w:rPr>
          <w:rFonts w:ascii="Times New Roman" w:hAnsi="Times New Roman"/>
          <w:sz w:val="20"/>
        </w:rPr>
        <w:t>efforts</w:t>
      </w:r>
      <w:r>
        <w:rPr>
          <w:rFonts w:ascii="Times New Roman" w:hAnsi="Times New Roman"/>
          <w:spacing w:val="-8"/>
          <w:sz w:val="20"/>
        </w:rPr>
        <w:t xml:space="preserve"> </w:t>
      </w:r>
      <w:r>
        <w:rPr>
          <w:rFonts w:ascii="Times New Roman" w:hAnsi="Times New Roman"/>
          <w:sz w:val="20"/>
        </w:rPr>
        <w:t>to</w:t>
      </w:r>
      <w:r>
        <w:rPr>
          <w:rFonts w:ascii="Times New Roman" w:hAnsi="Times New Roman"/>
          <w:spacing w:val="-8"/>
          <w:sz w:val="20"/>
        </w:rPr>
        <w:t xml:space="preserve"> </w:t>
      </w:r>
      <w:r>
        <w:rPr>
          <w:rFonts w:ascii="Times New Roman" w:hAnsi="Times New Roman"/>
          <w:sz w:val="20"/>
        </w:rPr>
        <w:t>prevent,</w:t>
      </w:r>
      <w:r>
        <w:rPr>
          <w:rFonts w:ascii="Times New Roman" w:hAnsi="Times New Roman"/>
          <w:spacing w:val="-6"/>
          <w:sz w:val="20"/>
        </w:rPr>
        <w:t xml:space="preserve"> </w:t>
      </w:r>
      <w:r>
        <w:rPr>
          <w:rFonts w:ascii="Times New Roman" w:hAnsi="Times New Roman"/>
          <w:sz w:val="20"/>
        </w:rPr>
        <w:t>detect</w:t>
      </w:r>
      <w:r>
        <w:rPr>
          <w:rFonts w:ascii="Times New Roman" w:hAnsi="Times New Roman"/>
          <w:spacing w:val="-6"/>
          <w:sz w:val="20"/>
        </w:rPr>
        <w:t xml:space="preserve"> </w:t>
      </w:r>
      <w:r>
        <w:rPr>
          <w:rFonts w:ascii="Times New Roman" w:hAnsi="Times New Roman"/>
          <w:sz w:val="20"/>
        </w:rPr>
        <w:t>and</w:t>
      </w:r>
      <w:r>
        <w:rPr>
          <w:rFonts w:ascii="Times New Roman" w:hAnsi="Times New Roman"/>
          <w:spacing w:val="-6"/>
          <w:sz w:val="20"/>
        </w:rPr>
        <w:t xml:space="preserve"> </w:t>
      </w:r>
      <w:r>
        <w:rPr>
          <w:rFonts w:ascii="Times New Roman" w:hAnsi="Times New Roman"/>
          <w:sz w:val="20"/>
        </w:rPr>
        <w:t>respond</w:t>
      </w:r>
      <w:r>
        <w:rPr>
          <w:rFonts w:ascii="Times New Roman" w:hAnsi="Times New Roman"/>
          <w:spacing w:val="-6"/>
          <w:sz w:val="20"/>
        </w:rPr>
        <w:t xml:space="preserve"> </w:t>
      </w:r>
      <w:r>
        <w:rPr>
          <w:rFonts w:ascii="Times New Roman" w:hAnsi="Times New Roman"/>
          <w:sz w:val="20"/>
        </w:rPr>
        <w:t>to</w:t>
      </w:r>
      <w:r>
        <w:rPr>
          <w:rFonts w:ascii="Times New Roman" w:hAnsi="Times New Roman"/>
          <w:spacing w:val="-8"/>
          <w:sz w:val="20"/>
        </w:rPr>
        <w:t xml:space="preserve"> </w:t>
      </w:r>
      <w:r>
        <w:rPr>
          <w:rFonts w:ascii="Times New Roman" w:hAnsi="Times New Roman"/>
          <w:sz w:val="20"/>
        </w:rPr>
        <w:t>sexual</w:t>
      </w:r>
      <w:r>
        <w:rPr>
          <w:rFonts w:ascii="Times New Roman" w:hAnsi="Times New Roman"/>
          <w:spacing w:val="-7"/>
          <w:sz w:val="20"/>
        </w:rPr>
        <w:t xml:space="preserve"> </w:t>
      </w:r>
      <w:r>
        <w:rPr>
          <w:rFonts w:ascii="Times New Roman" w:hAnsi="Times New Roman"/>
          <w:sz w:val="20"/>
        </w:rPr>
        <w:t>abuse</w:t>
      </w:r>
      <w:r>
        <w:rPr>
          <w:rFonts w:ascii="Times New Roman" w:hAnsi="Times New Roman"/>
          <w:spacing w:val="-6"/>
          <w:sz w:val="20"/>
        </w:rPr>
        <w:t xml:space="preserve"> </w:t>
      </w:r>
      <w:r>
        <w:rPr>
          <w:rFonts w:ascii="Times New Roman" w:hAnsi="Times New Roman"/>
          <w:sz w:val="20"/>
        </w:rPr>
        <w:t>and</w:t>
      </w:r>
      <w:r>
        <w:rPr>
          <w:rFonts w:ascii="Times New Roman" w:hAnsi="Times New Roman"/>
          <w:spacing w:val="-6"/>
          <w:sz w:val="20"/>
        </w:rPr>
        <w:t xml:space="preserve"> </w:t>
      </w:r>
      <w:r>
        <w:rPr>
          <w:rFonts w:ascii="Times New Roman" w:hAnsi="Times New Roman"/>
          <w:sz w:val="20"/>
        </w:rPr>
        <w:t>sexual</w:t>
      </w:r>
      <w:r>
        <w:rPr>
          <w:rFonts w:ascii="Times New Roman" w:hAnsi="Times New Roman"/>
          <w:spacing w:val="-7"/>
          <w:sz w:val="20"/>
        </w:rPr>
        <w:t xml:space="preserve"> </w:t>
      </w:r>
      <w:r>
        <w:rPr>
          <w:rFonts w:ascii="Times New Roman" w:hAnsi="Times New Roman"/>
          <w:sz w:val="20"/>
        </w:rPr>
        <w:t>harassment</w:t>
      </w:r>
      <w:r>
        <w:rPr>
          <w:rFonts w:ascii="Times New Roman" w:hAnsi="Times New Roman"/>
          <w:spacing w:val="-7"/>
          <w:sz w:val="20"/>
        </w:rPr>
        <w:t xml:space="preserve"> </w:t>
      </w:r>
      <w:r>
        <w:rPr>
          <w:rFonts w:ascii="Times New Roman" w:hAnsi="Times New Roman"/>
          <w:sz w:val="20"/>
        </w:rPr>
        <w:t>to</w:t>
      </w:r>
      <w:r>
        <w:rPr>
          <w:rFonts w:ascii="Times New Roman" w:hAnsi="Times New Roman"/>
          <w:spacing w:val="-6"/>
          <w:sz w:val="20"/>
        </w:rPr>
        <w:t xml:space="preserve"> </w:t>
      </w:r>
      <w:r>
        <w:rPr>
          <w:rFonts w:ascii="Times New Roman" w:hAnsi="Times New Roman"/>
          <w:sz w:val="20"/>
        </w:rPr>
        <w:t>inmates who</w:t>
      </w:r>
      <w:r>
        <w:rPr>
          <w:rFonts w:ascii="Times New Roman" w:hAnsi="Times New Roman"/>
          <w:spacing w:val="-7"/>
          <w:sz w:val="20"/>
        </w:rPr>
        <w:t xml:space="preserve"> </w:t>
      </w:r>
      <w:r>
        <w:rPr>
          <w:rFonts w:ascii="Times New Roman" w:hAnsi="Times New Roman"/>
          <w:sz w:val="20"/>
        </w:rPr>
        <w:t>are</w:t>
      </w:r>
      <w:r>
        <w:rPr>
          <w:rFonts w:ascii="Times New Roman" w:hAnsi="Times New Roman"/>
          <w:spacing w:val="-7"/>
          <w:sz w:val="20"/>
        </w:rPr>
        <w:t xml:space="preserve"> </w:t>
      </w:r>
      <w:r>
        <w:rPr>
          <w:rFonts w:ascii="Times New Roman" w:hAnsi="Times New Roman"/>
          <w:sz w:val="20"/>
        </w:rPr>
        <w:t>Limited</w:t>
      </w:r>
      <w:r>
        <w:rPr>
          <w:rFonts w:ascii="Times New Roman" w:hAnsi="Times New Roman"/>
          <w:spacing w:val="-7"/>
          <w:sz w:val="20"/>
        </w:rPr>
        <w:t xml:space="preserve"> </w:t>
      </w:r>
      <w:r>
        <w:rPr>
          <w:rFonts w:ascii="Times New Roman" w:hAnsi="Times New Roman"/>
          <w:sz w:val="20"/>
        </w:rPr>
        <w:t>English</w:t>
      </w:r>
      <w:r>
        <w:rPr>
          <w:rFonts w:ascii="Times New Roman" w:hAnsi="Times New Roman"/>
          <w:spacing w:val="-7"/>
          <w:sz w:val="20"/>
        </w:rPr>
        <w:t xml:space="preserve"> </w:t>
      </w:r>
      <w:r>
        <w:rPr>
          <w:rFonts w:ascii="Times New Roman" w:hAnsi="Times New Roman"/>
          <w:sz w:val="20"/>
        </w:rPr>
        <w:t>Proficient</w:t>
      </w:r>
      <w:r>
        <w:rPr>
          <w:rFonts w:ascii="Times New Roman" w:hAnsi="Times New Roman"/>
          <w:spacing w:val="-8"/>
          <w:sz w:val="20"/>
        </w:rPr>
        <w:t xml:space="preserve"> </w:t>
      </w:r>
      <w:r>
        <w:rPr>
          <w:rFonts w:ascii="Times New Roman" w:hAnsi="Times New Roman"/>
          <w:sz w:val="20"/>
        </w:rPr>
        <w:t>(LEP).</w:t>
      </w:r>
      <w:r>
        <w:rPr>
          <w:rFonts w:ascii="Times New Roman" w:hAnsi="Times New Roman"/>
          <w:spacing w:val="-7"/>
          <w:sz w:val="20"/>
        </w:rPr>
        <w:t xml:space="preserve"> </w:t>
      </w:r>
      <w:r>
        <w:rPr>
          <w:rFonts w:ascii="Times New Roman" w:hAnsi="Times New Roman"/>
          <w:sz w:val="20"/>
        </w:rPr>
        <w:t>The</w:t>
      </w:r>
      <w:r>
        <w:rPr>
          <w:rFonts w:ascii="Times New Roman" w:hAnsi="Times New Roman"/>
          <w:spacing w:val="-7"/>
          <w:sz w:val="20"/>
        </w:rPr>
        <w:t xml:space="preserve"> </w:t>
      </w:r>
      <w:r>
        <w:rPr>
          <w:rFonts w:ascii="Times New Roman" w:hAnsi="Times New Roman"/>
          <w:sz w:val="20"/>
        </w:rPr>
        <w:t>agency</w:t>
      </w:r>
      <w:r>
        <w:rPr>
          <w:rFonts w:ascii="Times New Roman" w:hAnsi="Times New Roman"/>
          <w:spacing w:val="-9"/>
          <w:sz w:val="20"/>
        </w:rPr>
        <w:t xml:space="preserve"> </w:t>
      </w:r>
      <w:r>
        <w:rPr>
          <w:rFonts w:ascii="Times New Roman" w:hAnsi="Times New Roman"/>
          <w:sz w:val="20"/>
        </w:rPr>
        <w:t>has</w:t>
      </w:r>
      <w:r>
        <w:rPr>
          <w:rFonts w:ascii="Times New Roman" w:hAnsi="Times New Roman"/>
          <w:spacing w:val="-8"/>
          <w:sz w:val="20"/>
        </w:rPr>
        <w:t xml:space="preserve"> </w:t>
      </w:r>
      <w:r>
        <w:rPr>
          <w:rFonts w:ascii="Times New Roman" w:hAnsi="Times New Roman"/>
          <w:sz w:val="20"/>
        </w:rPr>
        <w:t>a</w:t>
      </w:r>
      <w:r>
        <w:rPr>
          <w:rFonts w:ascii="Times New Roman" w:hAnsi="Times New Roman"/>
          <w:spacing w:val="-7"/>
          <w:sz w:val="20"/>
        </w:rPr>
        <w:t xml:space="preserve"> </w:t>
      </w:r>
      <w:r>
        <w:rPr>
          <w:rFonts w:ascii="Times New Roman" w:hAnsi="Times New Roman"/>
          <w:sz w:val="20"/>
        </w:rPr>
        <w:t>staff</w:t>
      </w:r>
      <w:r>
        <w:rPr>
          <w:rFonts w:ascii="Times New Roman" w:hAnsi="Times New Roman"/>
          <w:spacing w:val="-7"/>
          <w:sz w:val="20"/>
        </w:rPr>
        <w:t xml:space="preserve"> </w:t>
      </w:r>
      <w:r>
        <w:rPr>
          <w:rFonts w:ascii="Times New Roman" w:hAnsi="Times New Roman"/>
          <w:sz w:val="20"/>
        </w:rPr>
        <w:t>translator</w:t>
      </w:r>
      <w:r>
        <w:rPr>
          <w:rFonts w:ascii="Times New Roman" w:hAnsi="Times New Roman"/>
          <w:spacing w:val="-7"/>
          <w:sz w:val="20"/>
        </w:rPr>
        <w:t xml:space="preserve"> </w:t>
      </w:r>
      <w:r>
        <w:rPr>
          <w:rFonts w:ascii="Times New Roman" w:hAnsi="Times New Roman"/>
          <w:sz w:val="20"/>
        </w:rPr>
        <w:t>list which</w:t>
      </w:r>
      <w:r>
        <w:rPr>
          <w:rFonts w:ascii="Times New Roman" w:hAnsi="Times New Roman"/>
          <w:spacing w:val="-6"/>
          <w:sz w:val="20"/>
        </w:rPr>
        <w:t xml:space="preserve"> </w:t>
      </w:r>
      <w:r>
        <w:rPr>
          <w:rFonts w:ascii="Times New Roman" w:hAnsi="Times New Roman"/>
          <w:sz w:val="20"/>
        </w:rPr>
        <w:t>is</w:t>
      </w:r>
      <w:r>
        <w:rPr>
          <w:rFonts w:ascii="Times New Roman" w:hAnsi="Times New Roman"/>
          <w:spacing w:val="-9"/>
          <w:sz w:val="20"/>
        </w:rPr>
        <w:t xml:space="preserve"> </w:t>
      </w:r>
      <w:r>
        <w:rPr>
          <w:rFonts w:ascii="Times New Roman" w:hAnsi="Times New Roman"/>
          <w:sz w:val="20"/>
        </w:rPr>
        <w:t>utilized</w:t>
      </w:r>
      <w:r>
        <w:rPr>
          <w:rFonts w:ascii="Times New Roman" w:hAnsi="Times New Roman"/>
          <w:spacing w:val="-7"/>
          <w:sz w:val="20"/>
        </w:rPr>
        <w:t xml:space="preserve"> </w:t>
      </w:r>
      <w:r>
        <w:rPr>
          <w:rFonts w:ascii="Times New Roman" w:hAnsi="Times New Roman"/>
          <w:sz w:val="20"/>
        </w:rPr>
        <w:t>by</w:t>
      </w:r>
      <w:r>
        <w:rPr>
          <w:rFonts w:ascii="Times New Roman" w:hAnsi="Times New Roman"/>
          <w:spacing w:val="-7"/>
          <w:sz w:val="20"/>
        </w:rPr>
        <w:t xml:space="preserve"> </w:t>
      </w:r>
      <w:r>
        <w:rPr>
          <w:rFonts w:ascii="Times New Roman" w:hAnsi="Times New Roman"/>
          <w:sz w:val="20"/>
        </w:rPr>
        <w:t>the</w:t>
      </w:r>
      <w:r>
        <w:rPr>
          <w:rFonts w:ascii="Times New Roman" w:hAnsi="Times New Roman"/>
          <w:spacing w:val="-7"/>
          <w:sz w:val="20"/>
        </w:rPr>
        <w:t xml:space="preserve"> </w:t>
      </w:r>
      <w:r>
        <w:rPr>
          <w:rFonts w:ascii="Times New Roman" w:hAnsi="Times New Roman"/>
          <w:sz w:val="20"/>
        </w:rPr>
        <w:t>facility</w:t>
      </w:r>
      <w:r>
        <w:rPr>
          <w:rFonts w:ascii="Times New Roman" w:hAnsi="Times New Roman"/>
          <w:spacing w:val="-7"/>
          <w:sz w:val="20"/>
        </w:rPr>
        <w:t xml:space="preserve"> </w:t>
      </w:r>
      <w:r>
        <w:rPr>
          <w:rFonts w:ascii="Times New Roman" w:hAnsi="Times New Roman"/>
          <w:sz w:val="20"/>
        </w:rPr>
        <w:t>for</w:t>
      </w:r>
      <w:r>
        <w:rPr>
          <w:rFonts w:ascii="Times New Roman" w:hAnsi="Times New Roman"/>
          <w:spacing w:val="-7"/>
          <w:sz w:val="20"/>
        </w:rPr>
        <w:t xml:space="preserve"> </w:t>
      </w:r>
      <w:r>
        <w:rPr>
          <w:rFonts w:ascii="Times New Roman" w:hAnsi="Times New Roman"/>
          <w:sz w:val="20"/>
        </w:rPr>
        <w:t>any</w:t>
      </w:r>
      <w:r>
        <w:rPr>
          <w:rFonts w:ascii="Times New Roman" w:hAnsi="Times New Roman"/>
          <w:spacing w:val="-7"/>
          <w:sz w:val="20"/>
        </w:rPr>
        <w:t xml:space="preserve"> </w:t>
      </w:r>
      <w:r>
        <w:rPr>
          <w:rFonts w:ascii="Times New Roman" w:hAnsi="Times New Roman"/>
          <w:sz w:val="20"/>
        </w:rPr>
        <w:t>inmates who are LEP. They can also utilize Language Line, a service they can call that will translate information between the staff member</w:t>
      </w:r>
      <w:r>
        <w:rPr>
          <w:rFonts w:ascii="Times New Roman" w:hAnsi="Times New Roman"/>
          <w:spacing w:val="-4"/>
          <w:sz w:val="20"/>
        </w:rPr>
        <w:t xml:space="preserve"> </w:t>
      </w:r>
      <w:r>
        <w:rPr>
          <w:rFonts w:ascii="Times New Roman" w:hAnsi="Times New Roman"/>
          <w:sz w:val="20"/>
        </w:rPr>
        <w:t>and</w:t>
      </w:r>
      <w:r>
        <w:rPr>
          <w:rFonts w:ascii="Times New Roman" w:hAnsi="Times New Roman"/>
          <w:spacing w:val="-7"/>
          <w:sz w:val="20"/>
        </w:rPr>
        <w:t xml:space="preserve"> </w:t>
      </w:r>
      <w:r>
        <w:rPr>
          <w:rFonts w:ascii="Times New Roman" w:hAnsi="Times New Roman"/>
          <w:sz w:val="20"/>
        </w:rPr>
        <w:t>LEP</w:t>
      </w:r>
      <w:r>
        <w:rPr>
          <w:rFonts w:ascii="Times New Roman" w:hAnsi="Times New Roman"/>
          <w:spacing w:val="-6"/>
          <w:sz w:val="20"/>
        </w:rPr>
        <w:t xml:space="preserve"> </w:t>
      </w:r>
      <w:r>
        <w:rPr>
          <w:rFonts w:ascii="Times New Roman" w:hAnsi="Times New Roman"/>
          <w:sz w:val="20"/>
        </w:rPr>
        <w:t>inmate.</w:t>
      </w:r>
      <w:r>
        <w:rPr>
          <w:rFonts w:ascii="Times New Roman" w:hAnsi="Times New Roman"/>
          <w:spacing w:val="-4"/>
          <w:sz w:val="20"/>
        </w:rPr>
        <w:t xml:space="preserve"> </w:t>
      </w:r>
      <w:r>
        <w:rPr>
          <w:rFonts w:ascii="Times New Roman" w:hAnsi="Times New Roman"/>
          <w:sz w:val="20"/>
        </w:rPr>
        <w:t>Policy</w:t>
      </w:r>
      <w:r>
        <w:rPr>
          <w:rFonts w:ascii="Times New Roman" w:hAnsi="Times New Roman"/>
          <w:spacing w:val="-4"/>
          <w:sz w:val="20"/>
        </w:rPr>
        <w:t xml:space="preserve"> </w:t>
      </w:r>
      <w:r>
        <w:rPr>
          <w:rFonts w:ascii="Times New Roman" w:hAnsi="Times New Roman"/>
          <w:sz w:val="20"/>
        </w:rPr>
        <w:t>and</w:t>
      </w:r>
      <w:r>
        <w:rPr>
          <w:rFonts w:ascii="Times New Roman" w:hAnsi="Times New Roman"/>
          <w:spacing w:val="-7"/>
          <w:sz w:val="20"/>
        </w:rPr>
        <w:t xml:space="preserve"> </w:t>
      </w:r>
      <w:r>
        <w:rPr>
          <w:rFonts w:ascii="Times New Roman" w:hAnsi="Times New Roman"/>
          <w:sz w:val="20"/>
        </w:rPr>
        <w:t>interviews</w:t>
      </w:r>
      <w:r>
        <w:rPr>
          <w:rFonts w:ascii="Times New Roman" w:hAnsi="Times New Roman"/>
          <w:spacing w:val="-6"/>
          <w:sz w:val="20"/>
        </w:rPr>
        <w:t xml:space="preserve"> </w:t>
      </w:r>
      <w:r>
        <w:rPr>
          <w:rFonts w:ascii="Times New Roman" w:hAnsi="Times New Roman"/>
          <w:sz w:val="20"/>
        </w:rPr>
        <w:t>indicate</w:t>
      </w:r>
      <w:r>
        <w:rPr>
          <w:rFonts w:ascii="Times New Roman" w:hAnsi="Times New Roman"/>
          <w:spacing w:val="-5"/>
          <w:sz w:val="20"/>
        </w:rPr>
        <w:t xml:space="preserve"> </w:t>
      </w:r>
      <w:r>
        <w:rPr>
          <w:rFonts w:ascii="Times New Roman" w:hAnsi="Times New Roman"/>
          <w:sz w:val="20"/>
        </w:rPr>
        <w:t>that</w:t>
      </w:r>
      <w:r>
        <w:rPr>
          <w:rFonts w:ascii="Times New Roman" w:hAnsi="Times New Roman"/>
          <w:spacing w:val="-8"/>
          <w:sz w:val="20"/>
        </w:rPr>
        <w:t xml:space="preserve"> </w:t>
      </w:r>
      <w:r>
        <w:rPr>
          <w:rFonts w:ascii="Times New Roman" w:hAnsi="Times New Roman"/>
          <w:sz w:val="20"/>
        </w:rPr>
        <w:t>the</w:t>
      </w:r>
      <w:r>
        <w:rPr>
          <w:rFonts w:ascii="Times New Roman" w:hAnsi="Times New Roman"/>
          <w:spacing w:val="-5"/>
          <w:sz w:val="20"/>
        </w:rPr>
        <w:t xml:space="preserve"> </w:t>
      </w:r>
      <w:r>
        <w:rPr>
          <w:rFonts w:ascii="Times New Roman" w:hAnsi="Times New Roman"/>
          <w:sz w:val="20"/>
        </w:rPr>
        <w:t>agency’s</w:t>
      </w:r>
      <w:r>
        <w:rPr>
          <w:rFonts w:ascii="Times New Roman" w:hAnsi="Times New Roman"/>
          <w:spacing w:val="-6"/>
          <w:sz w:val="20"/>
        </w:rPr>
        <w:t xml:space="preserve"> </w:t>
      </w:r>
      <w:r>
        <w:rPr>
          <w:rFonts w:ascii="Times New Roman" w:hAnsi="Times New Roman"/>
          <w:sz w:val="20"/>
        </w:rPr>
        <w:t>PREA</w:t>
      </w:r>
      <w:r>
        <w:rPr>
          <w:rFonts w:ascii="Times New Roman" w:hAnsi="Times New Roman"/>
          <w:spacing w:val="-5"/>
          <w:sz w:val="20"/>
        </w:rPr>
        <w:t xml:space="preserve"> </w:t>
      </w:r>
      <w:r>
        <w:rPr>
          <w:rFonts w:ascii="Times New Roman" w:hAnsi="Times New Roman"/>
          <w:sz w:val="20"/>
        </w:rPr>
        <w:t>information</w:t>
      </w:r>
      <w:r>
        <w:rPr>
          <w:rFonts w:ascii="Times New Roman" w:hAnsi="Times New Roman"/>
          <w:spacing w:val="-4"/>
          <w:sz w:val="20"/>
        </w:rPr>
        <w:t xml:space="preserve"> </w:t>
      </w:r>
      <w:r>
        <w:rPr>
          <w:rFonts w:ascii="Times New Roman" w:hAnsi="Times New Roman"/>
          <w:sz w:val="20"/>
        </w:rPr>
        <w:t>is</w:t>
      </w:r>
      <w:r>
        <w:rPr>
          <w:rFonts w:ascii="Times New Roman" w:hAnsi="Times New Roman"/>
          <w:spacing w:val="-6"/>
          <w:sz w:val="20"/>
        </w:rPr>
        <w:t xml:space="preserve"> </w:t>
      </w:r>
      <w:r>
        <w:rPr>
          <w:rFonts w:ascii="Times New Roman" w:hAnsi="Times New Roman"/>
          <w:sz w:val="20"/>
        </w:rPr>
        <w:t>available</w:t>
      </w:r>
      <w:r>
        <w:rPr>
          <w:rFonts w:ascii="Times New Roman" w:hAnsi="Times New Roman"/>
          <w:spacing w:val="-7"/>
          <w:sz w:val="20"/>
        </w:rPr>
        <w:t xml:space="preserve"> </w:t>
      </w:r>
      <w:r>
        <w:rPr>
          <w:rFonts w:ascii="Times New Roman" w:hAnsi="Times New Roman"/>
          <w:sz w:val="20"/>
        </w:rPr>
        <w:t>in</w:t>
      </w:r>
      <w:r>
        <w:rPr>
          <w:rFonts w:ascii="Times New Roman" w:hAnsi="Times New Roman"/>
          <w:spacing w:val="-5"/>
          <w:sz w:val="20"/>
        </w:rPr>
        <w:t xml:space="preserve"> </w:t>
      </w:r>
      <w:r>
        <w:rPr>
          <w:rFonts w:ascii="Times New Roman" w:hAnsi="Times New Roman"/>
          <w:sz w:val="20"/>
        </w:rPr>
        <w:t>numerous</w:t>
      </w:r>
      <w:r>
        <w:rPr>
          <w:rFonts w:ascii="Times New Roman" w:hAnsi="Times New Roman"/>
          <w:spacing w:val="-6"/>
          <w:sz w:val="20"/>
        </w:rPr>
        <w:t xml:space="preserve"> </w:t>
      </w:r>
      <w:r>
        <w:rPr>
          <w:rFonts w:ascii="Times New Roman" w:hAnsi="Times New Roman"/>
          <w:sz w:val="20"/>
        </w:rPr>
        <w:t>formats to include; written (English and Spanish), video, American Sign Language, etc. and that PREA information is available throughout the facility in English and Spanish. Interviews with the Agency Head and inmates who are LEP indicated that inmates</w:t>
      </w:r>
      <w:r>
        <w:rPr>
          <w:rFonts w:ascii="Times New Roman" w:hAnsi="Times New Roman"/>
          <w:spacing w:val="-6"/>
          <w:sz w:val="20"/>
        </w:rPr>
        <w:t xml:space="preserve"> </w:t>
      </w:r>
      <w:r>
        <w:rPr>
          <w:rFonts w:ascii="Times New Roman" w:hAnsi="Times New Roman"/>
          <w:sz w:val="20"/>
        </w:rPr>
        <w:t>received</w:t>
      </w:r>
      <w:r>
        <w:rPr>
          <w:rFonts w:ascii="Times New Roman" w:hAnsi="Times New Roman"/>
          <w:spacing w:val="-4"/>
          <w:sz w:val="20"/>
        </w:rPr>
        <w:t xml:space="preserve"> </w:t>
      </w:r>
      <w:r>
        <w:rPr>
          <w:rFonts w:ascii="Times New Roman" w:hAnsi="Times New Roman"/>
          <w:sz w:val="20"/>
        </w:rPr>
        <w:t>PREA</w:t>
      </w:r>
      <w:r>
        <w:rPr>
          <w:rFonts w:ascii="Times New Roman" w:hAnsi="Times New Roman"/>
          <w:spacing w:val="-5"/>
          <w:sz w:val="20"/>
        </w:rPr>
        <w:t xml:space="preserve"> </w:t>
      </w:r>
      <w:r>
        <w:rPr>
          <w:rFonts w:ascii="Times New Roman" w:hAnsi="Times New Roman"/>
          <w:sz w:val="20"/>
        </w:rPr>
        <w:t>information</w:t>
      </w:r>
      <w:r>
        <w:rPr>
          <w:rFonts w:ascii="Times New Roman" w:hAnsi="Times New Roman"/>
          <w:spacing w:val="-4"/>
          <w:sz w:val="20"/>
        </w:rPr>
        <w:t xml:space="preserve"> </w:t>
      </w:r>
      <w:r>
        <w:rPr>
          <w:rFonts w:ascii="Times New Roman" w:hAnsi="Times New Roman"/>
          <w:sz w:val="20"/>
        </w:rPr>
        <w:t>in</w:t>
      </w:r>
      <w:r>
        <w:rPr>
          <w:rFonts w:ascii="Times New Roman" w:hAnsi="Times New Roman"/>
          <w:spacing w:val="-5"/>
          <w:sz w:val="20"/>
        </w:rPr>
        <w:t xml:space="preserve"> </w:t>
      </w:r>
      <w:r>
        <w:rPr>
          <w:rFonts w:ascii="Times New Roman" w:hAnsi="Times New Roman"/>
          <w:sz w:val="20"/>
        </w:rPr>
        <w:t>a</w:t>
      </w:r>
      <w:r>
        <w:rPr>
          <w:rFonts w:ascii="Times New Roman" w:hAnsi="Times New Roman"/>
          <w:spacing w:val="-5"/>
          <w:sz w:val="20"/>
        </w:rPr>
        <w:t xml:space="preserve"> </w:t>
      </w:r>
      <w:r>
        <w:rPr>
          <w:rFonts w:ascii="Times New Roman" w:hAnsi="Times New Roman"/>
          <w:sz w:val="20"/>
        </w:rPr>
        <w:t>format</w:t>
      </w:r>
      <w:r>
        <w:rPr>
          <w:rFonts w:ascii="Times New Roman" w:hAnsi="Times New Roman"/>
          <w:spacing w:val="-5"/>
          <w:sz w:val="20"/>
        </w:rPr>
        <w:t xml:space="preserve"> </w:t>
      </w:r>
      <w:r>
        <w:rPr>
          <w:rFonts w:ascii="Times New Roman" w:hAnsi="Times New Roman"/>
          <w:sz w:val="20"/>
        </w:rPr>
        <w:t>that</w:t>
      </w:r>
      <w:r>
        <w:rPr>
          <w:rFonts w:ascii="Times New Roman" w:hAnsi="Times New Roman"/>
          <w:spacing w:val="-5"/>
          <w:sz w:val="20"/>
        </w:rPr>
        <w:t xml:space="preserve"> </w:t>
      </w:r>
      <w:r>
        <w:rPr>
          <w:rFonts w:ascii="Times New Roman" w:hAnsi="Times New Roman"/>
          <w:sz w:val="20"/>
        </w:rPr>
        <w:t>they</w:t>
      </w:r>
      <w:r>
        <w:rPr>
          <w:rFonts w:ascii="Times New Roman" w:hAnsi="Times New Roman"/>
          <w:spacing w:val="-4"/>
          <w:sz w:val="20"/>
        </w:rPr>
        <w:t xml:space="preserve"> </w:t>
      </w:r>
      <w:r>
        <w:rPr>
          <w:rFonts w:ascii="Times New Roman" w:hAnsi="Times New Roman"/>
          <w:sz w:val="20"/>
        </w:rPr>
        <w:t>can</w:t>
      </w:r>
      <w:r>
        <w:rPr>
          <w:rFonts w:ascii="Times New Roman" w:hAnsi="Times New Roman"/>
          <w:spacing w:val="-4"/>
          <w:sz w:val="20"/>
        </w:rPr>
        <w:t xml:space="preserve"> </w:t>
      </w:r>
      <w:r>
        <w:rPr>
          <w:rFonts w:ascii="Times New Roman" w:hAnsi="Times New Roman"/>
          <w:sz w:val="20"/>
        </w:rPr>
        <w:t xml:space="preserve">understand. </w:t>
      </w:r>
      <w:hyperlink r:id="rId39">
        <w:r w:rsidR="002B622E">
          <w:rPr>
            <w:rFonts w:ascii="Times New Roman" w:hAnsi="Times New Roman"/>
            <w:sz w:val="20"/>
          </w:rPr>
          <w:t>SM-05.50</w:t>
        </w:r>
      </w:hyperlink>
      <w:r>
        <w:rPr>
          <w:rFonts w:ascii="Times New Roman" w:hAnsi="Times New Roman"/>
          <w:spacing w:val="-4"/>
          <w:sz w:val="20"/>
        </w:rPr>
        <w:t xml:space="preserve"> </w:t>
      </w:r>
      <w:r>
        <w:rPr>
          <w:rFonts w:ascii="Times New Roman" w:hAnsi="Times New Roman"/>
          <w:sz w:val="20"/>
        </w:rPr>
        <w:t>specifies</w:t>
      </w:r>
      <w:r>
        <w:rPr>
          <w:rFonts w:ascii="Times New Roman" w:hAnsi="Times New Roman"/>
          <w:spacing w:val="-6"/>
          <w:sz w:val="20"/>
        </w:rPr>
        <w:t xml:space="preserve"> </w:t>
      </w:r>
      <w:r>
        <w:rPr>
          <w:rFonts w:ascii="Times New Roman" w:hAnsi="Times New Roman"/>
          <w:sz w:val="20"/>
        </w:rPr>
        <w:t>the</w:t>
      </w:r>
      <w:r>
        <w:rPr>
          <w:rFonts w:ascii="Times New Roman" w:hAnsi="Times New Roman"/>
          <w:spacing w:val="-5"/>
          <w:sz w:val="20"/>
        </w:rPr>
        <w:t xml:space="preserve"> </w:t>
      </w:r>
      <w:r>
        <w:rPr>
          <w:rFonts w:ascii="Times New Roman" w:hAnsi="Times New Roman"/>
          <w:sz w:val="20"/>
        </w:rPr>
        <w:t>qualified</w:t>
      </w:r>
      <w:r>
        <w:rPr>
          <w:rFonts w:ascii="Times New Roman" w:hAnsi="Times New Roman"/>
          <w:spacing w:val="-4"/>
          <w:sz w:val="20"/>
        </w:rPr>
        <w:t xml:space="preserve"> </w:t>
      </w:r>
      <w:r>
        <w:rPr>
          <w:rFonts w:ascii="Times New Roman" w:hAnsi="Times New Roman"/>
          <w:sz w:val="20"/>
        </w:rPr>
        <w:t>Spanish</w:t>
      </w:r>
      <w:r>
        <w:rPr>
          <w:rFonts w:ascii="Times New Roman" w:hAnsi="Times New Roman"/>
          <w:spacing w:val="-4"/>
          <w:sz w:val="20"/>
        </w:rPr>
        <w:t xml:space="preserve"> </w:t>
      </w:r>
      <w:r>
        <w:rPr>
          <w:rFonts w:ascii="Times New Roman" w:hAnsi="Times New Roman"/>
          <w:sz w:val="20"/>
        </w:rPr>
        <w:t>interpreter guidelines.</w:t>
      </w:r>
      <w:r>
        <w:rPr>
          <w:rFonts w:ascii="Times New Roman" w:hAnsi="Times New Roman"/>
          <w:spacing w:val="40"/>
          <w:sz w:val="20"/>
        </w:rPr>
        <w:t xml:space="preserve"> </w:t>
      </w:r>
      <w:r>
        <w:rPr>
          <w:rFonts w:ascii="Times New Roman" w:hAnsi="Times New Roman"/>
          <w:sz w:val="20"/>
        </w:rPr>
        <w:t>Additionally, the auditor was able to utilize staff interpreters during the audit. A review of a sample of files for LEP inmates indicated that they received PREA information and they understood the information. During the site review, it was</w:t>
      </w:r>
      <w:r>
        <w:rPr>
          <w:rFonts w:ascii="Times New Roman" w:hAnsi="Times New Roman"/>
          <w:spacing w:val="-8"/>
          <w:sz w:val="20"/>
        </w:rPr>
        <w:t xml:space="preserve"> </w:t>
      </w:r>
      <w:r>
        <w:rPr>
          <w:rFonts w:ascii="Times New Roman" w:hAnsi="Times New Roman"/>
          <w:sz w:val="20"/>
        </w:rPr>
        <w:t>observed</w:t>
      </w:r>
      <w:r>
        <w:rPr>
          <w:rFonts w:ascii="Times New Roman" w:hAnsi="Times New Roman"/>
          <w:spacing w:val="-9"/>
          <w:sz w:val="20"/>
        </w:rPr>
        <w:t xml:space="preserve"> </w:t>
      </w:r>
      <w:r>
        <w:rPr>
          <w:rFonts w:ascii="Times New Roman" w:hAnsi="Times New Roman"/>
          <w:sz w:val="20"/>
        </w:rPr>
        <w:t>that</w:t>
      </w:r>
      <w:r>
        <w:rPr>
          <w:rFonts w:ascii="Times New Roman" w:hAnsi="Times New Roman"/>
          <w:spacing w:val="-6"/>
          <w:sz w:val="20"/>
        </w:rPr>
        <w:t xml:space="preserve"> </w:t>
      </w:r>
      <w:r>
        <w:rPr>
          <w:rFonts w:ascii="Times New Roman" w:hAnsi="Times New Roman"/>
          <w:sz w:val="20"/>
        </w:rPr>
        <w:t>PREA</w:t>
      </w:r>
      <w:r>
        <w:rPr>
          <w:rFonts w:ascii="Times New Roman" w:hAnsi="Times New Roman"/>
          <w:spacing w:val="-8"/>
          <w:sz w:val="20"/>
        </w:rPr>
        <w:t xml:space="preserve"> </w:t>
      </w:r>
      <w:r>
        <w:rPr>
          <w:rFonts w:ascii="Times New Roman" w:hAnsi="Times New Roman"/>
          <w:sz w:val="20"/>
        </w:rPr>
        <w:t>signage</w:t>
      </w:r>
      <w:r>
        <w:rPr>
          <w:rFonts w:ascii="Times New Roman" w:hAnsi="Times New Roman"/>
          <w:spacing w:val="-7"/>
          <w:sz w:val="20"/>
        </w:rPr>
        <w:t xml:space="preserve"> </w:t>
      </w:r>
      <w:r>
        <w:rPr>
          <w:rFonts w:ascii="Times New Roman" w:hAnsi="Times New Roman"/>
          <w:sz w:val="20"/>
        </w:rPr>
        <w:t>was</w:t>
      </w:r>
      <w:r>
        <w:rPr>
          <w:rFonts w:ascii="Times New Roman" w:hAnsi="Times New Roman"/>
          <w:spacing w:val="-8"/>
          <w:sz w:val="20"/>
        </w:rPr>
        <w:t xml:space="preserve"> </w:t>
      </w:r>
      <w:r>
        <w:rPr>
          <w:rFonts w:ascii="Times New Roman" w:hAnsi="Times New Roman"/>
          <w:sz w:val="20"/>
        </w:rPr>
        <w:t>posted</w:t>
      </w:r>
      <w:r>
        <w:rPr>
          <w:rFonts w:ascii="Times New Roman" w:hAnsi="Times New Roman"/>
          <w:spacing w:val="-9"/>
          <w:sz w:val="20"/>
        </w:rPr>
        <w:t xml:space="preserve"> </w:t>
      </w:r>
      <w:r>
        <w:rPr>
          <w:rFonts w:ascii="Times New Roman" w:hAnsi="Times New Roman"/>
          <w:sz w:val="20"/>
        </w:rPr>
        <w:t>throughout</w:t>
      </w:r>
      <w:r>
        <w:rPr>
          <w:rFonts w:ascii="Times New Roman" w:hAnsi="Times New Roman"/>
          <w:spacing w:val="-8"/>
          <w:sz w:val="20"/>
        </w:rPr>
        <w:t xml:space="preserve"> </w:t>
      </w:r>
      <w:r>
        <w:rPr>
          <w:rFonts w:ascii="Times New Roman" w:hAnsi="Times New Roman"/>
          <w:sz w:val="20"/>
        </w:rPr>
        <w:t>the</w:t>
      </w:r>
      <w:r>
        <w:rPr>
          <w:rFonts w:ascii="Times New Roman" w:hAnsi="Times New Roman"/>
          <w:spacing w:val="-7"/>
          <w:sz w:val="20"/>
        </w:rPr>
        <w:t xml:space="preserve"> </w:t>
      </w:r>
      <w:r>
        <w:rPr>
          <w:rFonts w:ascii="Times New Roman" w:hAnsi="Times New Roman"/>
          <w:sz w:val="20"/>
        </w:rPr>
        <w:t>facility</w:t>
      </w:r>
      <w:r>
        <w:rPr>
          <w:rFonts w:ascii="Times New Roman" w:hAnsi="Times New Roman"/>
          <w:spacing w:val="-7"/>
          <w:sz w:val="20"/>
        </w:rPr>
        <w:t xml:space="preserve"> </w:t>
      </w:r>
      <w:r>
        <w:rPr>
          <w:rFonts w:ascii="Times New Roman" w:hAnsi="Times New Roman"/>
          <w:sz w:val="20"/>
        </w:rPr>
        <w:t>in</w:t>
      </w:r>
      <w:r>
        <w:rPr>
          <w:rFonts w:ascii="Times New Roman" w:hAnsi="Times New Roman"/>
          <w:spacing w:val="-7"/>
          <w:sz w:val="20"/>
        </w:rPr>
        <w:t xml:space="preserve"> </w:t>
      </w:r>
      <w:r>
        <w:rPr>
          <w:rFonts w:ascii="Times New Roman" w:hAnsi="Times New Roman"/>
          <w:sz w:val="20"/>
        </w:rPr>
        <w:t>English</w:t>
      </w:r>
      <w:r>
        <w:rPr>
          <w:rFonts w:ascii="Times New Roman" w:hAnsi="Times New Roman"/>
          <w:spacing w:val="-7"/>
          <w:sz w:val="20"/>
        </w:rPr>
        <w:t xml:space="preserve"> </w:t>
      </w:r>
      <w:r>
        <w:rPr>
          <w:rFonts w:ascii="Times New Roman" w:hAnsi="Times New Roman"/>
          <w:sz w:val="20"/>
        </w:rPr>
        <w:t>and</w:t>
      </w:r>
      <w:r>
        <w:rPr>
          <w:rFonts w:ascii="Times New Roman" w:hAnsi="Times New Roman"/>
          <w:spacing w:val="-9"/>
          <w:sz w:val="20"/>
        </w:rPr>
        <w:t xml:space="preserve"> </w:t>
      </w:r>
      <w:r>
        <w:rPr>
          <w:rFonts w:ascii="Times New Roman" w:hAnsi="Times New Roman"/>
          <w:sz w:val="20"/>
        </w:rPr>
        <w:t>Spanish.</w:t>
      </w:r>
      <w:r>
        <w:rPr>
          <w:rFonts w:ascii="Times New Roman" w:hAnsi="Times New Roman"/>
          <w:spacing w:val="-5"/>
          <w:sz w:val="20"/>
        </w:rPr>
        <w:t xml:space="preserve"> </w:t>
      </w:r>
      <w:r>
        <w:rPr>
          <w:rFonts w:ascii="Times New Roman" w:hAnsi="Times New Roman"/>
          <w:sz w:val="20"/>
        </w:rPr>
        <w:t>The</w:t>
      </w:r>
      <w:r>
        <w:rPr>
          <w:rFonts w:ascii="Times New Roman" w:hAnsi="Times New Roman"/>
          <w:spacing w:val="-10"/>
          <w:sz w:val="20"/>
        </w:rPr>
        <w:t xml:space="preserve"> </w:t>
      </w:r>
      <w:r>
        <w:rPr>
          <w:rFonts w:ascii="Times New Roman" w:hAnsi="Times New Roman"/>
          <w:sz w:val="20"/>
        </w:rPr>
        <w:t>facility</w:t>
      </w:r>
      <w:r>
        <w:rPr>
          <w:rFonts w:ascii="Times New Roman" w:hAnsi="Times New Roman"/>
          <w:spacing w:val="-7"/>
          <w:sz w:val="20"/>
        </w:rPr>
        <w:t xml:space="preserve"> </w:t>
      </w:r>
      <w:r>
        <w:rPr>
          <w:rFonts w:ascii="Times New Roman" w:hAnsi="Times New Roman"/>
          <w:sz w:val="20"/>
        </w:rPr>
        <w:t>also</w:t>
      </w:r>
      <w:r>
        <w:rPr>
          <w:rFonts w:ascii="Times New Roman" w:hAnsi="Times New Roman"/>
          <w:spacing w:val="-10"/>
          <w:sz w:val="20"/>
        </w:rPr>
        <w:t xml:space="preserve"> </w:t>
      </w:r>
      <w:r>
        <w:rPr>
          <w:rFonts w:ascii="Times New Roman" w:hAnsi="Times New Roman"/>
          <w:sz w:val="20"/>
        </w:rPr>
        <w:t>provides</w:t>
      </w:r>
      <w:r>
        <w:rPr>
          <w:rFonts w:ascii="Times New Roman" w:hAnsi="Times New Roman"/>
          <w:spacing w:val="-8"/>
          <w:sz w:val="20"/>
        </w:rPr>
        <w:t xml:space="preserve"> </w:t>
      </w:r>
      <w:r>
        <w:rPr>
          <w:rFonts w:ascii="Times New Roman" w:hAnsi="Times New Roman"/>
          <w:sz w:val="20"/>
        </w:rPr>
        <w:t>a</w:t>
      </w:r>
      <w:r>
        <w:rPr>
          <w:rFonts w:ascii="Times New Roman" w:hAnsi="Times New Roman"/>
          <w:spacing w:val="-7"/>
          <w:sz w:val="20"/>
        </w:rPr>
        <w:t xml:space="preserve"> </w:t>
      </w:r>
      <w:r>
        <w:rPr>
          <w:rFonts w:ascii="Times New Roman" w:hAnsi="Times New Roman"/>
          <w:sz w:val="20"/>
        </w:rPr>
        <w:t>Braille and</w:t>
      </w:r>
      <w:r>
        <w:rPr>
          <w:rFonts w:ascii="Times New Roman" w:hAnsi="Times New Roman"/>
          <w:spacing w:val="-6"/>
          <w:sz w:val="20"/>
        </w:rPr>
        <w:t xml:space="preserve"> </w:t>
      </w:r>
      <w:r>
        <w:rPr>
          <w:rFonts w:ascii="Times New Roman" w:hAnsi="Times New Roman"/>
          <w:sz w:val="20"/>
        </w:rPr>
        <w:t>Spanish</w:t>
      </w:r>
      <w:r>
        <w:rPr>
          <w:rFonts w:ascii="Times New Roman" w:hAnsi="Times New Roman"/>
          <w:spacing w:val="-6"/>
          <w:sz w:val="20"/>
        </w:rPr>
        <w:t xml:space="preserve"> </w:t>
      </w:r>
      <w:r>
        <w:rPr>
          <w:rFonts w:ascii="Times New Roman" w:hAnsi="Times New Roman"/>
          <w:sz w:val="20"/>
        </w:rPr>
        <w:t>version</w:t>
      </w:r>
      <w:r>
        <w:rPr>
          <w:rFonts w:ascii="Times New Roman" w:hAnsi="Times New Roman"/>
          <w:spacing w:val="-6"/>
          <w:sz w:val="20"/>
        </w:rPr>
        <w:t xml:space="preserve"> </w:t>
      </w:r>
      <w:r>
        <w:rPr>
          <w:rFonts w:ascii="Times New Roman" w:hAnsi="Times New Roman"/>
          <w:sz w:val="20"/>
        </w:rPr>
        <w:t>of</w:t>
      </w:r>
      <w:r>
        <w:rPr>
          <w:rFonts w:ascii="Times New Roman" w:hAnsi="Times New Roman"/>
          <w:spacing w:val="-8"/>
          <w:sz w:val="20"/>
        </w:rPr>
        <w:t xml:space="preserve"> </w:t>
      </w:r>
      <w:r>
        <w:rPr>
          <w:rFonts w:ascii="Times New Roman" w:hAnsi="Times New Roman"/>
          <w:sz w:val="20"/>
        </w:rPr>
        <w:t>the</w:t>
      </w:r>
      <w:r>
        <w:rPr>
          <w:rFonts w:ascii="Times New Roman" w:hAnsi="Times New Roman"/>
          <w:spacing w:val="-6"/>
          <w:sz w:val="20"/>
        </w:rPr>
        <w:t xml:space="preserve"> </w:t>
      </w:r>
      <w:r>
        <w:rPr>
          <w:rFonts w:ascii="Times New Roman" w:hAnsi="Times New Roman"/>
          <w:sz w:val="20"/>
        </w:rPr>
        <w:t>Safe</w:t>
      </w:r>
      <w:r>
        <w:rPr>
          <w:rFonts w:ascii="Times New Roman" w:hAnsi="Times New Roman"/>
          <w:spacing w:val="-6"/>
          <w:sz w:val="20"/>
        </w:rPr>
        <w:t xml:space="preserve"> </w:t>
      </w:r>
      <w:r>
        <w:rPr>
          <w:rFonts w:ascii="Times New Roman" w:hAnsi="Times New Roman"/>
          <w:sz w:val="20"/>
        </w:rPr>
        <w:t>Prisons</w:t>
      </w:r>
      <w:r>
        <w:rPr>
          <w:rFonts w:ascii="Times New Roman" w:hAnsi="Times New Roman"/>
          <w:spacing w:val="-7"/>
          <w:sz w:val="20"/>
        </w:rPr>
        <w:t xml:space="preserve"> </w:t>
      </w:r>
      <w:r>
        <w:rPr>
          <w:rFonts w:ascii="Times New Roman" w:hAnsi="Times New Roman"/>
          <w:sz w:val="20"/>
        </w:rPr>
        <w:t>Video</w:t>
      </w:r>
      <w:r>
        <w:rPr>
          <w:rFonts w:ascii="Times New Roman" w:hAnsi="Times New Roman"/>
          <w:spacing w:val="-5"/>
          <w:sz w:val="20"/>
        </w:rPr>
        <w:t xml:space="preserve"> </w:t>
      </w:r>
      <w:r>
        <w:rPr>
          <w:rFonts w:ascii="Times New Roman" w:hAnsi="Times New Roman"/>
          <w:sz w:val="20"/>
        </w:rPr>
        <w:t>Script</w:t>
      </w:r>
      <w:r>
        <w:rPr>
          <w:rFonts w:ascii="Times New Roman" w:hAnsi="Times New Roman"/>
          <w:spacing w:val="-7"/>
          <w:sz w:val="20"/>
        </w:rPr>
        <w:t xml:space="preserve"> </w:t>
      </w:r>
      <w:r>
        <w:rPr>
          <w:rFonts w:ascii="Times New Roman" w:hAnsi="Times New Roman"/>
          <w:sz w:val="20"/>
        </w:rPr>
        <w:t>for</w:t>
      </w:r>
      <w:r>
        <w:rPr>
          <w:rFonts w:ascii="Times New Roman" w:hAnsi="Times New Roman"/>
          <w:spacing w:val="-9"/>
          <w:sz w:val="20"/>
        </w:rPr>
        <w:t xml:space="preserve"> </w:t>
      </w:r>
      <w:r>
        <w:rPr>
          <w:rFonts w:ascii="Times New Roman" w:hAnsi="Times New Roman"/>
          <w:sz w:val="20"/>
        </w:rPr>
        <w:t>review</w:t>
      </w:r>
      <w:r>
        <w:rPr>
          <w:rFonts w:ascii="Times New Roman" w:hAnsi="Times New Roman"/>
          <w:spacing w:val="-6"/>
          <w:sz w:val="20"/>
        </w:rPr>
        <w:t xml:space="preserve"> </w:t>
      </w:r>
      <w:r>
        <w:rPr>
          <w:rFonts w:ascii="Times New Roman" w:hAnsi="Times New Roman"/>
          <w:sz w:val="20"/>
        </w:rPr>
        <w:t>by</w:t>
      </w:r>
      <w:r>
        <w:rPr>
          <w:rFonts w:ascii="Times New Roman" w:hAnsi="Times New Roman"/>
          <w:spacing w:val="-6"/>
          <w:sz w:val="20"/>
        </w:rPr>
        <w:t xml:space="preserve"> </w:t>
      </w:r>
      <w:r>
        <w:rPr>
          <w:rFonts w:ascii="Times New Roman" w:hAnsi="Times New Roman"/>
          <w:sz w:val="20"/>
        </w:rPr>
        <w:t>the</w:t>
      </w:r>
      <w:r>
        <w:rPr>
          <w:rFonts w:ascii="Times New Roman" w:hAnsi="Times New Roman"/>
          <w:spacing w:val="-6"/>
          <w:sz w:val="20"/>
        </w:rPr>
        <w:t xml:space="preserve"> </w:t>
      </w:r>
      <w:r>
        <w:rPr>
          <w:rFonts w:ascii="Times New Roman" w:hAnsi="Times New Roman"/>
          <w:sz w:val="20"/>
        </w:rPr>
        <w:t>auditor</w:t>
      </w:r>
      <w:r>
        <w:rPr>
          <w:rFonts w:ascii="Times New Roman" w:hAnsi="Times New Roman"/>
          <w:spacing w:val="-6"/>
          <w:sz w:val="20"/>
        </w:rPr>
        <w:t xml:space="preserve"> </w:t>
      </w:r>
      <w:r>
        <w:rPr>
          <w:rFonts w:ascii="Times New Roman" w:hAnsi="Times New Roman"/>
          <w:sz w:val="20"/>
        </w:rPr>
        <w:t>as</w:t>
      </w:r>
      <w:r>
        <w:rPr>
          <w:rFonts w:ascii="Times New Roman" w:hAnsi="Times New Roman"/>
          <w:spacing w:val="-7"/>
          <w:sz w:val="20"/>
        </w:rPr>
        <w:t xml:space="preserve"> </w:t>
      </w:r>
      <w:r>
        <w:rPr>
          <w:rFonts w:ascii="Times New Roman" w:hAnsi="Times New Roman"/>
          <w:sz w:val="20"/>
        </w:rPr>
        <w:t>well</w:t>
      </w:r>
      <w:r>
        <w:rPr>
          <w:rFonts w:ascii="Times New Roman" w:hAnsi="Times New Roman"/>
          <w:spacing w:val="-7"/>
          <w:sz w:val="20"/>
        </w:rPr>
        <w:t xml:space="preserve"> </w:t>
      </w:r>
      <w:r>
        <w:rPr>
          <w:rFonts w:ascii="Times New Roman" w:hAnsi="Times New Roman"/>
          <w:sz w:val="20"/>
        </w:rPr>
        <w:t>as</w:t>
      </w:r>
      <w:r>
        <w:rPr>
          <w:rFonts w:ascii="Times New Roman" w:hAnsi="Times New Roman"/>
          <w:spacing w:val="-7"/>
          <w:sz w:val="20"/>
        </w:rPr>
        <w:t xml:space="preserve"> </w:t>
      </w:r>
      <w:r>
        <w:rPr>
          <w:rFonts w:ascii="Times New Roman" w:hAnsi="Times New Roman"/>
          <w:sz w:val="20"/>
        </w:rPr>
        <w:t>an</w:t>
      </w:r>
      <w:r>
        <w:rPr>
          <w:rFonts w:ascii="Times New Roman" w:hAnsi="Times New Roman"/>
          <w:spacing w:val="-8"/>
          <w:sz w:val="20"/>
        </w:rPr>
        <w:t xml:space="preserve"> </w:t>
      </w:r>
      <w:r>
        <w:rPr>
          <w:rFonts w:ascii="Times New Roman" w:hAnsi="Times New Roman"/>
          <w:sz w:val="20"/>
        </w:rPr>
        <w:t>example</w:t>
      </w:r>
      <w:r>
        <w:rPr>
          <w:rFonts w:ascii="Times New Roman" w:hAnsi="Times New Roman"/>
          <w:spacing w:val="-7"/>
          <w:sz w:val="20"/>
        </w:rPr>
        <w:t xml:space="preserve"> </w:t>
      </w:r>
      <w:r>
        <w:rPr>
          <w:rFonts w:ascii="Times New Roman" w:hAnsi="Times New Roman"/>
          <w:sz w:val="20"/>
        </w:rPr>
        <w:t>for</w:t>
      </w:r>
      <w:r>
        <w:rPr>
          <w:rFonts w:ascii="Times New Roman" w:hAnsi="Times New Roman"/>
          <w:spacing w:val="-6"/>
          <w:sz w:val="20"/>
        </w:rPr>
        <w:t xml:space="preserve"> </w:t>
      </w:r>
      <w:r>
        <w:rPr>
          <w:rFonts w:ascii="Times New Roman" w:hAnsi="Times New Roman"/>
          <w:sz w:val="20"/>
        </w:rPr>
        <w:t>Language</w:t>
      </w:r>
      <w:r>
        <w:rPr>
          <w:rFonts w:ascii="Times New Roman" w:hAnsi="Times New Roman"/>
          <w:spacing w:val="-9"/>
          <w:sz w:val="20"/>
        </w:rPr>
        <w:t xml:space="preserve"> </w:t>
      </w:r>
      <w:r>
        <w:rPr>
          <w:rFonts w:ascii="Times New Roman" w:hAnsi="Times New Roman"/>
          <w:sz w:val="20"/>
        </w:rPr>
        <w:t>Assessment Scales and Test for Spanish Interpreters and Proficiency Table.</w:t>
      </w:r>
    </w:p>
    <w:p w14:paraId="5E519E02" w14:textId="77777777" w:rsidR="002B622E" w:rsidRDefault="00000000">
      <w:pPr>
        <w:pStyle w:val="ListParagraph"/>
        <w:numPr>
          <w:ilvl w:val="1"/>
          <w:numId w:val="214"/>
        </w:numPr>
        <w:tabs>
          <w:tab w:val="left" w:pos="1159"/>
        </w:tabs>
        <w:spacing w:before="230"/>
        <w:ind w:right="556" w:firstLine="0"/>
        <w:jc w:val="both"/>
        <w:rPr>
          <w:rFonts w:ascii="Times New Roman"/>
          <w:sz w:val="20"/>
        </w:rPr>
      </w:pPr>
      <w:r>
        <w:rPr>
          <w:rFonts w:ascii="Times New Roman"/>
          <w:b/>
          <w:sz w:val="20"/>
        </w:rPr>
        <w:t xml:space="preserve">(c): </w:t>
      </w:r>
      <w:r>
        <w:rPr>
          <w:rFonts w:ascii="Times New Roman"/>
          <w:sz w:val="20"/>
        </w:rPr>
        <w:t>The</w:t>
      </w:r>
      <w:r>
        <w:rPr>
          <w:rFonts w:ascii="Times New Roman"/>
          <w:spacing w:val="-2"/>
          <w:sz w:val="20"/>
        </w:rPr>
        <w:t xml:space="preserve"> </w:t>
      </w:r>
      <w:r>
        <w:rPr>
          <w:rFonts w:ascii="Times New Roman"/>
          <w:sz w:val="20"/>
        </w:rPr>
        <w:t>Safe</w:t>
      </w:r>
      <w:r>
        <w:rPr>
          <w:rFonts w:ascii="Times New Roman"/>
          <w:spacing w:val="-2"/>
          <w:sz w:val="20"/>
        </w:rPr>
        <w:t xml:space="preserve"> </w:t>
      </w:r>
      <w:r>
        <w:rPr>
          <w:rFonts w:ascii="Times New Roman"/>
          <w:sz w:val="20"/>
        </w:rPr>
        <w:t>Prisons/PREA</w:t>
      </w:r>
      <w:r>
        <w:rPr>
          <w:rFonts w:ascii="Times New Roman"/>
          <w:spacing w:val="-2"/>
          <w:sz w:val="20"/>
        </w:rPr>
        <w:t xml:space="preserve"> </w:t>
      </w:r>
      <w:r>
        <w:rPr>
          <w:rFonts w:ascii="Times New Roman"/>
          <w:sz w:val="20"/>
        </w:rPr>
        <w:t>Plan,</w:t>
      </w:r>
      <w:r>
        <w:rPr>
          <w:rFonts w:ascii="Times New Roman"/>
          <w:spacing w:val="-2"/>
          <w:sz w:val="20"/>
        </w:rPr>
        <w:t xml:space="preserve"> </w:t>
      </w:r>
      <w:r>
        <w:rPr>
          <w:rFonts w:ascii="Times New Roman"/>
          <w:sz w:val="20"/>
        </w:rPr>
        <w:t>page</w:t>
      </w:r>
      <w:r>
        <w:rPr>
          <w:rFonts w:ascii="Times New Roman"/>
          <w:spacing w:val="-2"/>
          <w:sz w:val="20"/>
        </w:rPr>
        <w:t xml:space="preserve"> </w:t>
      </w:r>
      <w:r>
        <w:rPr>
          <w:rFonts w:ascii="Times New Roman"/>
          <w:sz w:val="20"/>
        </w:rPr>
        <w:t>21,</w:t>
      </w:r>
      <w:r>
        <w:rPr>
          <w:rFonts w:ascii="Times New Roman"/>
          <w:spacing w:val="-4"/>
          <w:sz w:val="20"/>
        </w:rPr>
        <w:t xml:space="preserve"> </w:t>
      </w:r>
      <w:r>
        <w:rPr>
          <w:rFonts w:ascii="Times New Roman"/>
          <w:sz w:val="20"/>
        </w:rPr>
        <w:t>prohibits</w:t>
      </w:r>
      <w:r>
        <w:rPr>
          <w:rFonts w:ascii="Times New Roman"/>
          <w:spacing w:val="-3"/>
          <w:sz w:val="20"/>
        </w:rPr>
        <w:t xml:space="preserve"> </w:t>
      </w:r>
      <w:r>
        <w:rPr>
          <w:rFonts w:ascii="Times New Roman"/>
          <w:sz w:val="20"/>
        </w:rPr>
        <w:t>the</w:t>
      </w:r>
      <w:r>
        <w:rPr>
          <w:rFonts w:ascii="Times New Roman"/>
          <w:spacing w:val="-2"/>
          <w:sz w:val="20"/>
        </w:rPr>
        <w:t xml:space="preserve"> </w:t>
      </w:r>
      <w:r>
        <w:rPr>
          <w:rFonts w:ascii="Times New Roman"/>
          <w:sz w:val="20"/>
        </w:rPr>
        <w:t>use</w:t>
      </w:r>
      <w:r>
        <w:rPr>
          <w:rFonts w:ascii="Times New Roman"/>
          <w:spacing w:val="-2"/>
          <w:sz w:val="20"/>
        </w:rPr>
        <w:t xml:space="preserve"> </w:t>
      </w:r>
      <w:r>
        <w:rPr>
          <w:rFonts w:ascii="Times New Roman"/>
          <w:sz w:val="20"/>
        </w:rPr>
        <w:t>of</w:t>
      </w:r>
      <w:r>
        <w:rPr>
          <w:rFonts w:ascii="Times New Roman"/>
          <w:spacing w:val="-2"/>
          <w:sz w:val="20"/>
        </w:rPr>
        <w:t xml:space="preserve"> </w:t>
      </w:r>
      <w:r>
        <w:rPr>
          <w:rFonts w:ascii="Times New Roman"/>
          <w:sz w:val="20"/>
        </w:rPr>
        <w:t>inmate</w:t>
      </w:r>
      <w:r>
        <w:rPr>
          <w:rFonts w:ascii="Times New Roman"/>
          <w:spacing w:val="-2"/>
          <w:sz w:val="20"/>
        </w:rPr>
        <w:t xml:space="preserve"> </w:t>
      </w:r>
      <w:r>
        <w:rPr>
          <w:rFonts w:ascii="Times New Roman"/>
          <w:sz w:val="20"/>
        </w:rPr>
        <w:t>interpreters,</w:t>
      </w:r>
      <w:r>
        <w:rPr>
          <w:rFonts w:ascii="Times New Roman"/>
          <w:spacing w:val="-4"/>
          <w:sz w:val="20"/>
        </w:rPr>
        <w:t xml:space="preserve"> </w:t>
      </w:r>
      <w:r>
        <w:rPr>
          <w:rFonts w:ascii="Times New Roman"/>
          <w:sz w:val="20"/>
        </w:rPr>
        <w:t>readers</w:t>
      </w:r>
      <w:r>
        <w:rPr>
          <w:rFonts w:ascii="Times New Roman"/>
          <w:spacing w:val="-3"/>
          <w:sz w:val="20"/>
        </w:rPr>
        <w:t xml:space="preserve"> </w:t>
      </w:r>
      <w:r>
        <w:rPr>
          <w:rFonts w:ascii="Times New Roman"/>
          <w:sz w:val="20"/>
        </w:rPr>
        <w:t>or</w:t>
      </w:r>
      <w:r>
        <w:rPr>
          <w:rFonts w:ascii="Times New Roman"/>
          <w:spacing w:val="-2"/>
          <w:sz w:val="20"/>
        </w:rPr>
        <w:t xml:space="preserve"> </w:t>
      </w:r>
      <w:r>
        <w:rPr>
          <w:rFonts w:ascii="Times New Roman"/>
          <w:sz w:val="20"/>
        </w:rPr>
        <w:t>any</w:t>
      </w:r>
      <w:r>
        <w:rPr>
          <w:rFonts w:ascii="Times New Roman"/>
          <w:spacing w:val="-1"/>
          <w:sz w:val="20"/>
        </w:rPr>
        <w:t xml:space="preserve"> </w:t>
      </w:r>
      <w:r>
        <w:rPr>
          <w:rFonts w:ascii="Times New Roman"/>
          <w:sz w:val="20"/>
        </w:rPr>
        <w:t>other</w:t>
      </w:r>
      <w:r>
        <w:rPr>
          <w:rFonts w:ascii="Times New Roman"/>
          <w:spacing w:val="-2"/>
          <w:sz w:val="20"/>
        </w:rPr>
        <w:t xml:space="preserve"> </w:t>
      </w:r>
      <w:r>
        <w:rPr>
          <w:rFonts w:ascii="Times New Roman"/>
          <w:sz w:val="20"/>
        </w:rPr>
        <w:t>type</w:t>
      </w:r>
      <w:r>
        <w:rPr>
          <w:rFonts w:ascii="Times New Roman"/>
          <w:spacing w:val="-4"/>
          <w:sz w:val="20"/>
        </w:rPr>
        <w:t xml:space="preserve"> </w:t>
      </w:r>
      <w:r>
        <w:rPr>
          <w:rFonts w:ascii="Times New Roman"/>
          <w:sz w:val="20"/>
        </w:rPr>
        <w:t>of</w:t>
      </w:r>
      <w:r>
        <w:rPr>
          <w:rFonts w:ascii="Times New Roman"/>
          <w:spacing w:val="-4"/>
          <w:sz w:val="20"/>
        </w:rPr>
        <w:t xml:space="preserve"> </w:t>
      </w:r>
      <w:r>
        <w:rPr>
          <w:rFonts w:ascii="Times New Roman"/>
          <w:sz w:val="20"/>
        </w:rPr>
        <w:t>inmate assistants for allegations of sexual abuse and sexual harassment. The PAQ indicated that there were no instances where an inmate was utilized. Interviews with a random sample of staff indicated that inmates are not utilized to translate for PREA purposes.</w:t>
      </w:r>
      <w:r>
        <w:rPr>
          <w:rFonts w:ascii="Times New Roman"/>
          <w:spacing w:val="-3"/>
          <w:sz w:val="20"/>
        </w:rPr>
        <w:t xml:space="preserve"> </w:t>
      </w:r>
      <w:r>
        <w:rPr>
          <w:rFonts w:ascii="Times New Roman"/>
          <w:sz w:val="20"/>
        </w:rPr>
        <w:t>Staff</w:t>
      </w:r>
      <w:r>
        <w:rPr>
          <w:rFonts w:ascii="Times New Roman"/>
          <w:spacing w:val="-3"/>
          <w:sz w:val="20"/>
        </w:rPr>
        <w:t xml:space="preserve"> </w:t>
      </w:r>
      <w:r>
        <w:rPr>
          <w:rFonts w:ascii="Times New Roman"/>
          <w:sz w:val="20"/>
        </w:rPr>
        <w:t>indicated</w:t>
      </w:r>
      <w:r>
        <w:rPr>
          <w:rFonts w:ascii="Times New Roman"/>
          <w:spacing w:val="-3"/>
          <w:sz w:val="20"/>
        </w:rPr>
        <w:t xml:space="preserve"> </w:t>
      </w:r>
      <w:r>
        <w:rPr>
          <w:rFonts w:ascii="Times New Roman"/>
          <w:sz w:val="20"/>
        </w:rPr>
        <w:t>that</w:t>
      </w:r>
      <w:r>
        <w:rPr>
          <w:rFonts w:ascii="Times New Roman"/>
          <w:spacing w:val="-4"/>
          <w:sz w:val="20"/>
        </w:rPr>
        <w:t xml:space="preserve"> </w:t>
      </w:r>
      <w:r>
        <w:rPr>
          <w:rFonts w:ascii="Times New Roman"/>
          <w:sz w:val="20"/>
        </w:rPr>
        <w:t>they</w:t>
      </w:r>
      <w:r>
        <w:rPr>
          <w:rFonts w:ascii="Times New Roman"/>
          <w:spacing w:val="-3"/>
          <w:sz w:val="20"/>
        </w:rPr>
        <w:t xml:space="preserve"> </w:t>
      </w:r>
      <w:r>
        <w:rPr>
          <w:rFonts w:ascii="Times New Roman"/>
          <w:sz w:val="20"/>
        </w:rPr>
        <w:t>had</w:t>
      </w:r>
      <w:r>
        <w:rPr>
          <w:rFonts w:ascii="Times New Roman"/>
          <w:spacing w:val="-2"/>
          <w:sz w:val="20"/>
        </w:rPr>
        <w:t xml:space="preserve"> </w:t>
      </w:r>
      <w:r>
        <w:rPr>
          <w:rFonts w:ascii="Times New Roman"/>
          <w:sz w:val="20"/>
        </w:rPr>
        <w:t>a</w:t>
      </w:r>
      <w:r>
        <w:rPr>
          <w:rFonts w:ascii="Times New Roman"/>
          <w:spacing w:val="-4"/>
          <w:sz w:val="20"/>
        </w:rPr>
        <w:t xml:space="preserve"> </w:t>
      </w:r>
      <w:r>
        <w:rPr>
          <w:rFonts w:ascii="Times New Roman"/>
          <w:sz w:val="20"/>
        </w:rPr>
        <w:t>list</w:t>
      </w:r>
      <w:r>
        <w:rPr>
          <w:rFonts w:ascii="Times New Roman"/>
          <w:spacing w:val="-3"/>
          <w:sz w:val="20"/>
        </w:rPr>
        <w:t xml:space="preserve"> </w:t>
      </w:r>
      <w:r>
        <w:rPr>
          <w:rFonts w:ascii="Times New Roman"/>
          <w:sz w:val="20"/>
        </w:rPr>
        <w:t>of</w:t>
      </w:r>
      <w:r>
        <w:rPr>
          <w:rFonts w:ascii="Times New Roman"/>
          <w:spacing w:val="-4"/>
          <w:sz w:val="20"/>
        </w:rPr>
        <w:t xml:space="preserve"> </w:t>
      </w:r>
      <w:r>
        <w:rPr>
          <w:rFonts w:ascii="Times New Roman"/>
          <w:sz w:val="20"/>
        </w:rPr>
        <w:t>staff</w:t>
      </w:r>
      <w:r>
        <w:rPr>
          <w:rFonts w:ascii="Times New Roman"/>
          <w:spacing w:val="-3"/>
          <w:sz w:val="20"/>
        </w:rPr>
        <w:t xml:space="preserve"> </w:t>
      </w:r>
      <w:r>
        <w:rPr>
          <w:rFonts w:ascii="Times New Roman"/>
          <w:sz w:val="20"/>
        </w:rPr>
        <w:t>they</w:t>
      </w:r>
      <w:r>
        <w:rPr>
          <w:rFonts w:ascii="Times New Roman"/>
          <w:spacing w:val="-2"/>
          <w:sz w:val="20"/>
        </w:rPr>
        <w:t xml:space="preserve"> </w:t>
      </w:r>
      <w:r>
        <w:rPr>
          <w:rFonts w:ascii="Times New Roman"/>
          <w:sz w:val="20"/>
        </w:rPr>
        <w:t>could</w:t>
      </w:r>
      <w:r>
        <w:rPr>
          <w:rFonts w:ascii="Times New Roman"/>
          <w:spacing w:val="-2"/>
          <w:sz w:val="20"/>
        </w:rPr>
        <w:t xml:space="preserve"> </w:t>
      </w:r>
      <w:r>
        <w:rPr>
          <w:rFonts w:ascii="Times New Roman"/>
          <w:sz w:val="20"/>
        </w:rPr>
        <w:t>utilize</w:t>
      </w:r>
      <w:r>
        <w:rPr>
          <w:rFonts w:ascii="Times New Roman"/>
          <w:spacing w:val="-3"/>
          <w:sz w:val="20"/>
        </w:rPr>
        <w:t xml:space="preserve"> </w:t>
      </w:r>
      <w:r>
        <w:rPr>
          <w:rFonts w:ascii="Times New Roman"/>
          <w:sz w:val="20"/>
        </w:rPr>
        <w:t>to</w:t>
      </w:r>
      <w:r>
        <w:rPr>
          <w:rFonts w:ascii="Times New Roman"/>
          <w:spacing w:val="-4"/>
          <w:sz w:val="20"/>
        </w:rPr>
        <w:t xml:space="preserve"> </w:t>
      </w:r>
      <w:r>
        <w:rPr>
          <w:rFonts w:ascii="Times New Roman"/>
          <w:sz w:val="20"/>
        </w:rPr>
        <w:t>translate</w:t>
      </w:r>
      <w:r>
        <w:rPr>
          <w:rFonts w:ascii="Times New Roman"/>
          <w:spacing w:val="-3"/>
          <w:sz w:val="20"/>
        </w:rPr>
        <w:t xml:space="preserve"> </w:t>
      </w:r>
      <w:r>
        <w:rPr>
          <w:rFonts w:ascii="Times New Roman"/>
          <w:sz w:val="20"/>
        </w:rPr>
        <w:t>in</w:t>
      </w:r>
      <w:r>
        <w:rPr>
          <w:rFonts w:ascii="Times New Roman"/>
          <w:spacing w:val="-4"/>
          <w:sz w:val="20"/>
        </w:rPr>
        <w:t xml:space="preserve"> </w:t>
      </w:r>
      <w:r>
        <w:rPr>
          <w:rFonts w:ascii="Times New Roman"/>
          <w:sz w:val="20"/>
        </w:rPr>
        <w:t>these</w:t>
      </w:r>
      <w:r>
        <w:rPr>
          <w:rFonts w:ascii="Times New Roman"/>
          <w:spacing w:val="-3"/>
          <w:sz w:val="20"/>
        </w:rPr>
        <w:t xml:space="preserve"> </w:t>
      </w:r>
      <w:r>
        <w:rPr>
          <w:rFonts w:ascii="Times New Roman"/>
          <w:sz w:val="20"/>
        </w:rPr>
        <w:t>circumstances.</w:t>
      </w:r>
      <w:r>
        <w:rPr>
          <w:rFonts w:ascii="Times New Roman"/>
          <w:spacing w:val="-3"/>
          <w:sz w:val="20"/>
        </w:rPr>
        <w:t xml:space="preserve"> </w:t>
      </w:r>
      <w:r>
        <w:rPr>
          <w:rFonts w:ascii="Times New Roman"/>
          <w:sz w:val="20"/>
        </w:rPr>
        <w:t>Interviews</w:t>
      </w:r>
      <w:r>
        <w:rPr>
          <w:rFonts w:ascii="Times New Roman"/>
          <w:spacing w:val="-3"/>
          <w:sz w:val="20"/>
        </w:rPr>
        <w:t xml:space="preserve"> </w:t>
      </w:r>
      <w:r>
        <w:rPr>
          <w:rFonts w:ascii="Times New Roman"/>
          <w:sz w:val="20"/>
        </w:rPr>
        <w:t>with</w:t>
      </w:r>
      <w:r>
        <w:rPr>
          <w:rFonts w:ascii="Times New Roman"/>
          <w:spacing w:val="-4"/>
          <w:sz w:val="20"/>
        </w:rPr>
        <w:t xml:space="preserve"> </w:t>
      </w:r>
      <w:r>
        <w:rPr>
          <w:rFonts w:ascii="Times New Roman"/>
          <w:sz w:val="20"/>
        </w:rPr>
        <w:t>LEP inmates indicated that other inmates were not utilized to translate for them or provide</w:t>
      </w:r>
      <w:r>
        <w:rPr>
          <w:rFonts w:ascii="Times New Roman"/>
          <w:spacing w:val="-2"/>
          <w:sz w:val="20"/>
        </w:rPr>
        <w:t xml:space="preserve"> </w:t>
      </w:r>
      <w:r>
        <w:rPr>
          <w:rFonts w:ascii="Times New Roman"/>
          <w:sz w:val="20"/>
        </w:rPr>
        <w:t>assistance.</w:t>
      </w:r>
      <w:r>
        <w:rPr>
          <w:rFonts w:ascii="Times New Roman"/>
          <w:spacing w:val="40"/>
          <w:sz w:val="20"/>
        </w:rPr>
        <w:t xml:space="preserve"> </w:t>
      </w:r>
      <w:r>
        <w:rPr>
          <w:rFonts w:ascii="Times New Roman"/>
          <w:sz w:val="20"/>
        </w:rPr>
        <w:t>The facility also provided a list of staff both at the facility and in the agency of staff who speak and can translate in languages other than English.</w:t>
      </w:r>
    </w:p>
    <w:p w14:paraId="7C27ACC8" w14:textId="77777777" w:rsidR="002B622E" w:rsidRDefault="002B622E">
      <w:pPr>
        <w:pStyle w:val="BodyText"/>
      </w:pPr>
    </w:p>
    <w:p w14:paraId="191C70BD" w14:textId="77777777" w:rsidR="002B622E" w:rsidRDefault="00000000">
      <w:pPr>
        <w:pStyle w:val="BodyText"/>
        <w:spacing w:before="1"/>
        <w:ind w:left="560" w:right="559"/>
        <w:jc w:val="both"/>
      </w:pPr>
      <w:r>
        <w:t>Based</w:t>
      </w:r>
      <w:r>
        <w:rPr>
          <w:spacing w:val="-9"/>
        </w:rPr>
        <w:t xml:space="preserve"> </w:t>
      </w:r>
      <w:r>
        <w:t>on</w:t>
      </w:r>
      <w:r>
        <w:rPr>
          <w:spacing w:val="-9"/>
        </w:rPr>
        <w:t xml:space="preserve"> </w:t>
      </w:r>
      <w:r>
        <w:t>a</w:t>
      </w:r>
      <w:r>
        <w:rPr>
          <w:spacing w:val="-10"/>
        </w:rPr>
        <w:t xml:space="preserve"> </w:t>
      </w:r>
      <w:r>
        <w:t>review</w:t>
      </w:r>
      <w:r>
        <w:rPr>
          <w:spacing w:val="-10"/>
        </w:rPr>
        <w:t xml:space="preserve"> </w:t>
      </w:r>
      <w:r>
        <w:t>of</w:t>
      </w:r>
      <w:r>
        <w:rPr>
          <w:spacing w:val="-11"/>
        </w:rPr>
        <w:t xml:space="preserve"> </w:t>
      </w:r>
      <w:r>
        <w:t>the</w:t>
      </w:r>
      <w:r>
        <w:rPr>
          <w:spacing w:val="-10"/>
        </w:rPr>
        <w:t xml:space="preserve"> </w:t>
      </w:r>
      <w:r>
        <w:t>PAQ,</w:t>
      </w:r>
      <w:r>
        <w:rPr>
          <w:spacing w:val="-10"/>
        </w:rPr>
        <w:t xml:space="preserve"> </w:t>
      </w:r>
      <w:r>
        <w:t>the</w:t>
      </w:r>
      <w:r>
        <w:rPr>
          <w:spacing w:val="-10"/>
        </w:rPr>
        <w:t xml:space="preserve"> </w:t>
      </w:r>
      <w:r>
        <w:t>Safe</w:t>
      </w:r>
      <w:r>
        <w:rPr>
          <w:spacing w:val="-10"/>
        </w:rPr>
        <w:t xml:space="preserve"> </w:t>
      </w:r>
      <w:r>
        <w:t>Prisons/PREA</w:t>
      </w:r>
      <w:r>
        <w:rPr>
          <w:spacing w:val="-10"/>
        </w:rPr>
        <w:t xml:space="preserve"> </w:t>
      </w:r>
      <w:r>
        <w:t>Plan,</w:t>
      </w:r>
      <w:r>
        <w:rPr>
          <w:spacing w:val="-6"/>
        </w:rPr>
        <w:t xml:space="preserve"> </w:t>
      </w:r>
      <w:r>
        <w:t>Intake</w:t>
      </w:r>
      <w:r>
        <w:rPr>
          <w:spacing w:val="-10"/>
        </w:rPr>
        <w:t xml:space="preserve"> </w:t>
      </w:r>
      <w:r>
        <w:t>Procedures</w:t>
      </w:r>
      <w:r>
        <w:rPr>
          <w:spacing w:val="-11"/>
        </w:rPr>
        <w:t xml:space="preserve"> </w:t>
      </w:r>
      <w:r>
        <w:t>6.05,</w:t>
      </w:r>
      <w:r>
        <w:rPr>
          <w:spacing w:val="-10"/>
        </w:rPr>
        <w:t xml:space="preserve"> </w:t>
      </w:r>
      <w:r>
        <w:t>Intake</w:t>
      </w:r>
      <w:r>
        <w:rPr>
          <w:spacing w:val="-11"/>
        </w:rPr>
        <w:t xml:space="preserve"> </w:t>
      </w:r>
      <w:r>
        <w:t>Procedures</w:t>
      </w:r>
      <w:r>
        <w:rPr>
          <w:spacing w:val="-11"/>
        </w:rPr>
        <w:t xml:space="preserve"> </w:t>
      </w:r>
      <w:r>
        <w:t>Initial</w:t>
      </w:r>
      <w:r>
        <w:rPr>
          <w:spacing w:val="-11"/>
        </w:rPr>
        <w:t xml:space="preserve"> </w:t>
      </w:r>
      <w:r>
        <w:t>Orientation</w:t>
      </w:r>
      <w:r>
        <w:rPr>
          <w:spacing w:val="-13"/>
        </w:rPr>
        <w:t xml:space="preserve"> </w:t>
      </w:r>
      <w:r>
        <w:t>1.10, HSL Facility Types, Employee training, the braille, English and Spanish Offender Orientation Safe Prisons Video Script, the CMH Quick Reference Guide</w:t>
      </w:r>
      <w:r>
        <w:rPr>
          <w:spacing w:val="-1"/>
        </w:rPr>
        <w:t xml:space="preserve"> </w:t>
      </w:r>
      <w:r>
        <w:t>to Access an Interpreter, CMHC G-51.1, SM</w:t>
      </w:r>
      <w:r>
        <w:rPr>
          <w:spacing w:val="-1"/>
        </w:rPr>
        <w:t xml:space="preserve"> </w:t>
      </w:r>
      <w:r>
        <w:t>05.50, the Language</w:t>
      </w:r>
      <w:r>
        <w:rPr>
          <w:spacing w:val="-1"/>
        </w:rPr>
        <w:t xml:space="preserve"> </w:t>
      </w:r>
      <w:r>
        <w:t>Assessment Scales and Test for</w:t>
      </w:r>
      <w:r>
        <w:rPr>
          <w:spacing w:val="-3"/>
        </w:rPr>
        <w:t xml:space="preserve"> </w:t>
      </w:r>
      <w:r>
        <w:t>Spanish</w:t>
      </w:r>
      <w:r>
        <w:rPr>
          <w:spacing w:val="-5"/>
        </w:rPr>
        <w:t xml:space="preserve"> </w:t>
      </w:r>
      <w:r>
        <w:t>Interpreters,</w:t>
      </w:r>
      <w:r>
        <w:rPr>
          <w:spacing w:val="-4"/>
        </w:rPr>
        <w:t xml:space="preserve"> </w:t>
      </w:r>
      <w:r>
        <w:t>proficiency</w:t>
      </w:r>
      <w:r>
        <w:rPr>
          <w:spacing w:val="-3"/>
        </w:rPr>
        <w:t xml:space="preserve"> </w:t>
      </w:r>
      <w:r>
        <w:t>table,</w:t>
      </w:r>
      <w:r>
        <w:rPr>
          <w:spacing w:val="3"/>
        </w:rPr>
        <w:t xml:space="preserve"> </w:t>
      </w:r>
      <w:r>
        <w:t>the</w:t>
      </w:r>
      <w:r>
        <w:rPr>
          <w:spacing w:val="-6"/>
        </w:rPr>
        <w:t xml:space="preserve"> </w:t>
      </w:r>
      <w:r>
        <w:t>staff</w:t>
      </w:r>
      <w:r>
        <w:rPr>
          <w:spacing w:val="-3"/>
        </w:rPr>
        <w:t xml:space="preserve"> </w:t>
      </w:r>
      <w:r>
        <w:t>translator</w:t>
      </w:r>
      <w:r>
        <w:rPr>
          <w:spacing w:val="-3"/>
        </w:rPr>
        <w:t xml:space="preserve"> </w:t>
      </w:r>
      <w:r>
        <w:t>list,</w:t>
      </w:r>
      <w:r>
        <w:rPr>
          <w:spacing w:val="-4"/>
        </w:rPr>
        <w:t xml:space="preserve"> </w:t>
      </w:r>
      <w:r>
        <w:t>the</w:t>
      </w:r>
      <w:r>
        <w:rPr>
          <w:spacing w:val="-3"/>
        </w:rPr>
        <w:t xml:space="preserve"> </w:t>
      </w:r>
      <w:r>
        <w:t>Safe</w:t>
      </w:r>
      <w:r>
        <w:rPr>
          <w:spacing w:val="-4"/>
        </w:rPr>
        <w:t xml:space="preserve"> </w:t>
      </w:r>
      <w:r>
        <w:t>Prisons/PREA</w:t>
      </w:r>
      <w:r>
        <w:rPr>
          <w:spacing w:val="-2"/>
        </w:rPr>
        <w:t xml:space="preserve"> </w:t>
      </w:r>
      <w:r>
        <w:t>Program</w:t>
      </w:r>
      <w:r>
        <w:rPr>
          <w:spacing w:val="-5"/>
        </w:rPr>
        <w:t xml:space="preserve"> </w:t>
      </w:r>
      <w:r>
        <w:t>brochure,</w:t>
      </w:r>
      <w:r>
        <w:rPr>
          <w:spacing w:val="-4"/>
        </w:rPr>
        <w:t xml:space="preserve"> </w:t>
      </w:r>
      <w:r>
        <w:t>the</w:t>
      </w:r>
      <w:r>
        <w:rPr>
          <w:spacing w:val="-5"/>
        </w:rPr>
        <w:t xml:space="preserve"> </w:t>
      </w:r>
      <w:r>
        <w:rPr>
          <w:spacing w:val="-2"/>
        </w:rPr>
        <w:t>observations</w:t>
      </w:r>
    </w:p>
    <w:p w14:paraId="731DD4B4" w14:textId="77777777" w:rsidR="002B622E" w:rsidRDefault="002B622E">
      <w:pPr>
        <w:jc w:val="both"/>
        <w:sectPr w:rsidR="002B622E">
          <w:pgSz w:w="12240" w:h="15840"/>
          <w:pgMar w:top="920" w:right="520" w:bottom="1560" w:left="520" w:header="0" w:footer="1359" w:gutter="0"/>
          <w:cols w:space="720"/>
        </w:sectPr>
      </w:pPr>
    </w:p>
    <w:p w14:paraId="5A75F99F" w14:textId="77777777" w:rsidR="002B622E" w:rsidRDefault="00000000">
      <w:pPr>
        <w:pStyle w:val="BodyText"/>
        <w:ind w:left="531"/>
      </w:pPr>
      <w:r>
        <w:rPr>
          <w:noProof/>
        </w:rPr>
        <w:lastRenderedPageBreak/>
        <mc:AlternateContent>
          <mc:Choice Requires="wps">
            <w:drawing>
              <wp:inline distT="0" distB="0" distL="0" distR="0" wp14:anchorId="7A132154" wp14:editId="4AF27D64">
                <wp:extent cx="6438900" cy="605790"/>
                <wp:effectExtent l="0" t="0" r="0" b="0"/>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605790"/>
                        </a:xfrm>
                        <a:prstGeom prst="rect">
                          <a:avLst/>
                        </a:prstGeom>
                        <a:solidFill>
                          <a:srgbClr val="F8F6F6"/>
                        </a:solidFill>
                      </wps:spPr>
                      <wps:txbx>
                        <w:txbxContent>
                          <w:p w14:paraId="1018629B" w14:textId="77777777" w:rsidR="002B622E" w:rsidRDefault="00000000">
                            <w:pPr>
                              <w:pStyle w:val="BodyText"/>
                              <w:ind w:left="28"/>
                              <w:rPr>
                                <w:color w:val="000000"/>
                              </w:rPr>
                            </w:pPr>
                            <w:r>
                              <w:rPr>
                                <w:color w:val="000000"/>
                              </w:rPr>
                              <w:t>made during the site review to include the PREA signage as well as interviews with the Agency Head and LEP inmates, this standard is determined to be compliant.</w:t>
                            </w:r>
                          </w:p>
                        </w:txbxContent>
                      </wps:txbx>
                      <wps:bodyPr wrap="square" lIns="0" tIns="0" rIns="0" bIns="0" rtlCol="0">
                        <a:noAutofit/>
                      </wps:bodyPr>
                    </wps:wsp>
                  </a:graphicData>
                </a:graphic>
              </wp:inline>
            </w:drawing>
          </mc:Choice>
          <mc:Fallback>
            <w:pict>
              <v:shape w14:anchorId="7A132154" id="Textbox 36" o:spid="_x0000_s1045" type="#_x0000_t202" style="width:507pt;height:4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" fillcolor="#f8f6f6" stroked="f">
                <v:textbox inset="0,0,0,0">
                  <w:txbxContent>
                    <w:p w14:paraId="1018629B" w14:textId="77777777" w:rsidR="002B622E" w:rsidRDefault="00000000">
                      <w:pPr>
                        <w:pStyle w:val="BodyText"/>
                        <w:ind w:left="28"/>
                        <w:rPr>
                          <w:color w:val="000000"/>
                        </w:rPr>
                      </w:pPr>
                      <w:r>
                        <w:rPr>
                          <w:color w:val="000000"/>
                        </w:rPr>
                        <w:t>made during the site review to include the PREA signage as well as interviews with the Agency Head and LEP inmates, this standard is determined to be compliant.</w:t>
                      </w:r>
                    </w:p>
                  </w:txbxContent>
                </v:textbox>
                <w10:anchorlock/>
              </v:shape>
            </w:pict>
          </mc:Fallback>
        </mc:AlternateContent>
      </w:r>
    </w:p>
    <w:p w14:paraId="7AF628E4" w14:textId="77777777" w:rsidR="002B622E" w:rsidRDefault="00000000">
      <w:pPr>
        <w:pStyle w:val="BodyText"/>
        <w:spacing w:before="166"/>
      </w:pPr>
      <w:r>
        <w:rPr>
          <w:noProof/>
        </w:rPr>
        <mc:AlternateContent>
          <mc:Choice Requires="wps">
            <w:drawing>
              <wp:anchor distT="0" distB="0" distL="0" distR="0" simplePos="0" relativeHeight="487602176" behindDoc="1" locked="0" layoutInCell="1" allowOverlap="1" wp14:anchorId="53C13221" wp14:editId="35ACFCCC">
                <wp:simplePos x="0" y="0"/>
                <wp:positionH relativeFrom="page">
                  <wp:posOffset>667512</wp:posOffset>
                </wp:positionH>
                <wp:positionV relativeFrom="paragraph">
                  <wp:posOffset>267081</wp:posOffset>
                </wp:positionV>
                <wp:extent cx="6438900" cy="20447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204470"/>
                        </a:xfrm>
                        <a:prstGeom prst="rect">
                          <a:avLst/>
                        </a:prstGeom>
                        <a:solidFill>
                          <a:srgbClr val="E3F8F8"/>
                        </a:solidFill>
                      </wps:spPr>
                      <wps:txbx>
                        <w:txbxContent>
                          <w:p w14:paraId="0C300F5A" w14:textId="77777777" w:rsidR="002B622E" w:rsidRDefault="00000000">
                            <w:pPr>
                              <w:spacing w:line="321" w:lineRule="exact"/>
                              <w:ind w:left="28"/>
                              <w:rPr>
                                <w:rFonts w:ascii="Arial"/>
                                <w:b/>
                                <w:color w:val="000000"/>
                                <w:sz w:val="28"/>
                              </w:rPr>
                            </w:pPr>
                            <w:r>
                              <w:rPr>
                                <w:rFonts w:ascii="Arial"/>
                                <w:b/>
                                <w:color w:val="000000"/>
                                <w:sz w:val="28"/>
                              </w:rPr>
                              <w:t>Standard</w:t>
                            </w:r>
                            <w:r>
                              <w:rPr>
                                <w:rFonts w:ascii="Arial"/>
                                <w:b/>
                                <w:color w:val="000000"/>
                                <w:spacing w:val="-7"/>
                                <w:sz w:val="28"/>
                              </w:rPr>
                              <w:t xml:space="preserve"> </w:t>
                            </w:r>
                            <w:r>
                              <w:rPr>
                                <w:rFonts w:ascii="Arial"/>
                                <w:b/>
                                <w:color w:val="000000"/>
                                <w:sz w:val="28"/>
                              </w:rPr>
                              <w:t>115.17:</w:t>
                            </w:r>
                            <w:r>
                              <w:rPr>
                                <w:rFonts w:ascii="Arial"/>
                                <w:b/>
                                <w:color w:val="000000"/>
                                <w:spacing w:val="-10"/>
                                <w:sz w:val="28"/>
                              </w:rPr>
                              <w:t xml:space="preserve"> </w:t>
                            </w:r>
                            <w:r>
                              <w:rPr>
                                <w:rFonts w:ascii="Arial"/>
                                <w:b/>
                                <w:color w:val="000000"/>
                                <w:sz w:val="28"/>
                              </w:rPr>
                              <w:t>Hiring</w:t>
                            </w:r>
                            <w:r>
                              <w:rPr>
                                <w:rFonts w:ascii="Arial"/>
                                <w:b/>
                                <w:color w:val="000000"/>
                                <w:spacing w:val="-5"/>
                                <w:sz w:val="28"/>
                              </w:rPr>
                              <w:t xml:space="preserve"> </w:t>
                            </w:r>
                            <w:r>
                              <w:rPr>
                                <w:rFonts w:ascii="Arial"/>
                                <w:b/>
                                <w:color w:val="000000"/>
                                <w:sz w:val="28"/>
                              </w:rPr>
                              <w:t>and</w:t>
                            </w:r>
                            <w:r>
                              <w:rPr>
                                <w:rFonts w:ascii="Arial"/>
                                <w:b/>
                                <w:color w:val="000000"/>
                                <w:spacing w:val="-6"/>
                                <w:sz w:val="28"/>
                              </w:rPr>
                              <w:t xml:space="preserve"> </w:t>
                            </w:r>
                            <w:r>
                              <w:rPr>
                                <w:rFonts w:ascii="Arial"/>
                                <w:b/>
                                <w:color w:val="000000"/>
                                <w:sz w:val="28"/>
                              </w:rPr>
                              <w:t>promotion</w:t>
                            </w:r>
                            <w:r>
                              <w:rPr>
                                <w:rFonts w:ascii="Arial"/>
                                <w:b/>
                                <w:color w:val="000000"/>
                                <w:spacing w:val="-5"/>
                                <w:sz w:val="28"/>
                              </w:rPr>
                              <w:t xml:space="preserve"> </w:t>
                            </w:r>
                            <w:r>
                              <w:rPr>
                                <w:rFonts w:ascii="Arial"/>
                                <w:b/>
                                <w:color w:val="000000"/>
                                <w:spacing w:val="-2"/>
                                <w:sz w:val="28"/>
                              </w:rPr>
                              <w:t>decisions</w:t>
                            </w:r>
                          </w:p>
                        </w:txbxContent>
                      </wps:txbx>
                      <wps:bodyPr wrap="square" lIns="0" tIns="0" rIns="0" bIns="0" rtlCol="0">
                        <a:noAutofit/>
                      </wps:bodyPr>
                    </wps:wsp>
                  </a:graphicData>
                </a:graphic>
              </wp:anchor>
            </w:drawing>
          </mc:Choice>
          <mc:Fallback>
            <w:pict>
              <v:shape w14:anchorId="53C13221" id="Textbox 37" o:spid="_x0000_s1046" type="#_x0000_t202" style="position:absolute;margin-left:52.55pt;margin-top:21.05pt;width:507pt;height:16.1pt;z-index:-15714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" fillcolor="#e3f8f8" stroked="f">
                <v:textbox inset="0,0,0,0">
                  <w:txbxContent>
                    <w:p w14:paraId="0C300F5A" w14:textId="77777777" w:rsidR="002B622E" w:rsidRDefault="00000000">
                      <w:pPr>
                        <w:spacing w:line="321" w:lineRule="exact"/>
                        <w:ind w:left="28"/>
                        <w:rPr>
                          <w:rFonts w:ascii="Arial"/>
                          <w:b/>
                          <w:color w:val="000000"/>
                          <w:sz w:val="28"/>
                        </w:rPr>
                      </w:pPr>
                      <w:r>
                        <w:rPr>
                          <w:rFonts w:ascii="Arial"/>
                          <w:b/>
                          <w:color w:val="000000"/>
                          <w:sz w:val="28"/>
                        </w:rPr>
                        <w:t>Standard</w:t>
                      </w:r>
                      <w:r>
                        <w:rPr>
                          <w:rFonts w:ascii="Arial"/>
                          <w:b/>
                          <w:color w:val="000000"/>
                          <w:spacing w:val="-7"/>
                          <w:sz w:val="28"/>
                        </w:rPr>
                        <w:t xml:space="preserve"> </w:t>
                      </w:r>
                      <w:r>
                        <w:rPr>
                          <w:rFonts w:ascii="Arial"/>
                          <w:b/>
                          <w:color w:val="000000"/>
                          <w:sz w:val="28"/>
                        </w:rPr>
                        <w:t>115.17:</w:t>
                      </w:r>
                      <w:r>
                        <w:rPr>
                          <w:rFonts w:ascii="Arial"/>
                          <w:b/>
                          <w:color w:val="000000"/>
                          <w:spacing w:val="-10"/>
                          <w:sz w:val="28"/>
                        </w:rPr>
                        <w:t xml:space="preserve"> </w:t>
                      </w:r>
                      <w:r>
                        <w:rPr>
                          <w:rFonts w:ascii="Arial"/>
                          <w:b/>
                          <w:color w:val="000000"/>
                          <w:sz w:val="28"/>
                        </w:rPr>
                        <w:t>Hiring</w:t>
                      </w:r>
                      <w:r>
                        <w:rPr>
                          <w:rFonts w:ascii="Arial"/>
                          <w:b/>
                          <w:color w:val="000000"/>
                          <w:spacing w:val="-5"/>
                          <w:sz w:val="28"/>
                        </w:rPr>
                        <w:t xml:space="preserve"> </w:t>
                      </w:r>
                      <w:r>
                        <w:rPr>
                          <w:rFonts w:ascii="Arial"/>
                          <w:b/>
                          <w:color w:val="000000"/>
                          <w:sz w:val="28"/>
                        </w:rPr>
                        <w:t>and</w:t>
                      </w:r>
                      <w:r>
                        <w:rPr>
                          <w:rFonts w:ascii="Arial"/>
                          <w:b/>
                          <w:color w:val="000000"/>
                          <w:spacing w:val="-6"/>
                          <w:sz w:val="28"/>
                        </w:rPr>
                        <w:t xml:space="preserve"> </w:t>
                      </w:r>
                      <w:r>
                        <w:rPr>
                          <w:rFonts w:ascii="Arial"/>
                          <w:b/>
                          <w:color w:val="000000"/>
                          <w:sz w:val="28"/>
                        </w:rPr>
                        <w:t>promotion</w:t>
                      </w:r>
                      <w:r>
                        <w:rPr>
                          <w:rFonts w:ascii="Arial"/>
                          <w:b/>
                          <w:color w:val="000000"/>
                          <w:spacing w:val="-5"/>
                          <w:sz w:val="28"/>
                        </w:rPr>
                        <w:t xml:space="preserve"> </w:t>
                      </w:r>
                      <w:r>
                        <w:rPr>
                          <w:rFonts w:ascii="Arial"/>
                          <w:b/>
                          <w:color w:val="000000"/>
                          <w:spacing w:val="-2"/>
                          <w:sz w:val="28"/>
                        </w:rPr>
                        <w:t>decisions</w:t>
                      </w:r>
                    </w:p>
                  </w:txbxContent>
                </v:textbox>
                <w10:wrap type="topAndBottom" anchorx="page"/>
              </v:shape>
            </w:pict>
          </mc:Fallback>
        </mc:AlternateContent>
      </w:r>
    </w:p>
    <w:p w14:paraId="508BB4C1" w14:textId="77777777" w:rsidR="002B622E" w:rsidRDefault="00000000">
      <w:pPr>
        <w:pStyle w:val="Heading2"/>
        <w:spacing w:before="240"/>
        <w:ind w:left="560"/>
      </w:pPr>
      <w:r>
        <w:t>All</w:t>
      </w:r>
      <w:r>
        <w:rPr>
          <w:spacing w:val="-4"/>
        </w:rPr>
        <w:t xml:space="preserve"> </w:t>
      </w:r>
      <w:r>
        <w:t>Yes/No</w:t>
      </w:r>
      <w:r>
        <w:rPr>
          <w:spacing w:val="-6"/>
        </w:rPr>
        <w:t xml:space="preserve"> </w:t>
      </w:r>
      <w:r>
        <w:t>Questions</w:t>
      </w:r>
      <w:r>
        <w:rPr>
          <w:spacing w:val="-5"/>
        </w:rPr>
        <w:t xml:space="preserve"> </w:t>
      </w:r>
      <w:r>
        <w:t>Must</w:t>
      </w:r>
      <w:r>
        <w:rPr>
          <w:spacing w:val="-4"/>
        </w:rPr>
        <w:t xml:space="preserve"> </w:t>
      </w:r>
      <w:r>
        <w:t>Be</w:t>
      </w:r>
      <w:r>
        <w:rPr>
          <w:spacing w:val="-6"/>
        </w:rPr>
        <w:t xml:space="preserve"> </w:t>
      </w:r>
      <w:r>
        <w:t>Answered</w:t>
      </w:r>
      <w:r>
        <w:rPr>
          <w:spacing w:val="-3"/>
        </w:rPr>
        <w:t xml:space="preserve"> </w:t>
      </w:r>
      <w:r>
        <w:t>by</w:t>
      </w:r>
      <w:r>
        <w:rPr>
          <w:spacing w:val="-7"/>
        </w:rPr>
        <w:t xml:space="preserve"> </w:t>
      </w:r>
      <w:r>
        <w:t>the</w:t>
      </w:r>
      <w:r>
        <w:rPr>
          <w:spacing w:val="-3"/>
        </w:rPr>
        <w:t xml:space="preserve"> </w:t>
      </w:r>
      <w:r>
        <w:t>Auditor</w:t>
      </w:r>
      <w:r>
        <w:rPr>
          <w:spacing w:val="-5"/>
        </w:rPr>
        <w:t xml:space="preserve"> </w:t>
      </w:r>
      <w:r>
        <w:t>to</w:t>
      </w:r>
      <w:r>
        <w:rPr>
          <w:spacing w:val="1"/>
        </w:rPr>
        <w:t xml:space="preserve"> </w:t>
      </w:r>
      <w:r>
        <w:t>Complete</w:t>
      </w:r>
      <w:r>
        <w:rPr>
          <w:spacing w:val="-5"/>
        </w:rPr>
        <w:t xml:space="preserve"> </w:t>
      </w:r>
      <w:r>
        <w:t>the</w:t>
      </w:r>
      <w:r>
        <w:rPr>
          <w:spacing w:val="-6"/>
        </w:rPr>
        <w:t xml:space="preserve"> </w:t>
      </w:r>
      <w:r>
        <w:rPr>
          <w:spacing w:val="-2"/>
        </w:rPr>
        <w:t>Report</w:t>
      </w:r>
    </w:p>
    <w:p w14:paraId="1AA228C2" w14:textId="77777777" w:rsidR="002B622E" w:rsidRDefault="00000000">
      <w:pPr>
        <w:pStyle w:val="BodyText"/>
        <w:spacing w:before="10"/>
        <w:rPr>
          <w:rFonts w:ascii="Arial"/>
          <w:b/>
          <w:sz w:val="19"/>
        </w:rPr>
      </w:pPr>
      <w:r>
        <w:rPr>
          <w:noProof/>
        </w:rPr>
        <mc:AlternateContent>
          <mc:Choice Requires="wps">
            <w:drawing>
              <wp:anchor distT="0" distB="0" distL="0" distR="0" simplePos="0" relativeHeight="487602688" behindDoc="1" locked="0" layoutInCell="1" allowOverlap="1" wp14:anchorId="486AEBA9" wp14:editId="48DF8C29">
                <wp:simplePos x="0" y="0"/>
                <wp:positionH relativeFrom="page">
                  <wp:posOffset>667512</wp:posOffset>
                </wp:positionH>
                <wp:positionV relativeFrom="paragraph">
                  <wp:posOffset>160922</wp:posOffset>
                </wp:positionV>
                <wp:extent cx="6438900" cy="161925"/>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161925"/>
                        </a:xfrm>
                        <a:prstGeom prst="rect">
                          <a:avLst/>
                        </a:prstGeom>
                        <a:solidFill>
                          <a:srgbClr val="FDF4EB"/>
                        </a:solidFill>
                      </wps:spPr>
                      <wps:txbx>
                        <w:txbxContent>
                          <w:p w14:paraId="16574BB5" w14:textId="77777777" w:rsidR="002B622E" w:rsidRDefault="00000000">
                            <w:pPr>
                              <w:ind w:left="28"/>
                              <w:rPr>
                                <w:rFonts w:ascii="Arial"/>
                                <w:b/>
                                <w:color w:val="000000"/>
                              </w:rPr>
                            </w:pPr>
                            <w:r>
                              <w:rPr>
                                <w:rFonts w:ascii="Arial"/>
                                <w:b/>
                                <w:color w:val="000000"/>
                              </w:rPr>
                              <w:t>115.17</w:t>
                            </w:r>
                            <w:r>
                              <w:rPr>
                                <w:rFonts w:ascii="Arial"/>
                                <w:b/>
                                <w:color w:val="000000"/>
                                <w:spacing w:val="-3"/>
                              </w:rPr>
                              <w:t xml:space="preserve"> </w:t>
                            </w:r>
                            <w:r>
                              <w:rPr>
                                <w:rFonts w:ascii="Arial"/>
                                <w:b/>
                                <w:color w:val="000000"/>
                                <w:spacing w:val="-5"/>
                              </w:rPr>
                              <w:t>(a)</w:t>
                            </w:r>
                          </w:p>
                        </w:txbxContent>
                      </wps:txbx>
                      <wps:bodyPr wrap="square" lIns="0" tIns="0" rIns="0" bIns="0" rtlCol="0">
                        <a:noAutofit/>
                      </wps:bodyPr>
                    </wps:wsp>
                  </a:graphicData>
                </a:graphic>
              </wp:anchor>
            </w:drawing>
          </mc:Choice>
          <mc:Fallback>
            <w:pict>
              <v:shape w14:anchorId="486AEBA9" id="Textbox 38" o:spid="_x0000_s1047" type="#_x0000_t202" style="position:absolute;margin-left:52.55pt;margin-top:12.65pt;width:507pt;height:12.75pt;z-index:-15713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" fillcolor="#fdf4eb" stroked="f">
                <v:textbox inset="0,0,0,0">
                  <w:txbxContent>
                    <w:p w14:paraId="16574BB5" w14:textId="77777777" w:rsidR="002B622E" w:rsidRDefault="00000000">
                      <w:pPr>
                        <w:ind w:left="28"/>
                        <w:rPr>
                          <w:rFonts w:ascii="Arial"/>
                          <w:b/>
                          <w:color w:val="000000"/>
                        </w:rPr>
                      </w:pPr>
                      <w:r>
                        <w:rPr>
                          <w:rFonts w:ascii="Arial"/>
                          <w:b/>
                          <w:color w:val="000000"/>
                        </w:rPr>
                        <w:t>115.17</w:t>
                      </w:r>
                      <w:r>
                        <w:rPr>
                          <w:rFonts w:ascii="Arial"/>
                          <w:b/>
                          <w:color w:val="000000"/>
                          <w:spacing w:val="-3"/>
                        </w:rPr>
                        <w:t xml:space="preserve"> </w:t>
                      </w:r>
                      <w:r>
                        <w:rPr>
                          <w:rFonts w:ascii="Arial"/>
                          <w:b/>
                          <w:color w:val="000000"/>
                          <w:spacing w:val="-5"/>
                        </w:rPr>
                        <w:t>(a)</w:t>
                      </w:r>
                    </w:p>
                  </w:txbxContent>
                </v:textbox>
                <w10:wrap type="topAndBottom" anchorx="page"/>
              </v:shape>
            </w:pict>
          </mc:Fallback>
        </mc:AlternateContent>
      </w:r>
    </w:p>
    <w:p w14:paraId="5A024961" w14:textId="77777777" w:rsidR="002B622E" w:rsidRDefault="00000000">
      <w:pPr>
        <w:pStyle w:val="ListParagraph"/>
        <w:numPr>
          <w:ilvl w:val="2"/>
          <w:numId w:val="214"/>
        </w:numPr>
        <w:tabs>
          <w:tab w:val="left" w:pos="1280"/>
        </w:tabs>
        <w:spacing w:before="252"/>
        <w:ind w:right="659"/>
      </w:pPr>
      <w:r>
        <w:t>Does</w:t>
      </w:r>
      <w:r>
        <w:rPr>
          <w:spacing w:val="-1"/>
        </w:rPr>
        <w:t xml:space="preserve"> </w:t>
      </w:r>
      <w:r>
        <w:t>the</w:t>
      </w:r>
      <w:r>
        <w:rPr>
          <w:spacing w:val="-4"/>
        </w:rPr>
        <w:t xml:space="preserve"> </w:t>
      </w:r>
      <w:r>
        <w:t>agency</w:t>
      </w:r>
      <w:r>
        <w:rPr>
          <w:spacing w:val="-4"/>
        </w:rPr>
        <w:t xml:space="preserve"> </w:t>
      </w:r>
      <w:r>
        <w:t>prohibit</w:t>
      </w:r>
      <w:r>
        <w:rPr>
          <w:spacing w:val="-3"/>
        </w:rPr>
        <w:t xml:space="preserve"> </w:t>
      </w:r>
      <w:r>
        <w:t>the</w:t>
      </w:r>
      <w:r>
        <w:rPr>
          <w:spacing w:val="-4"/>
        </w:rPr>
        <w:t xml:space="preserve"> </w:t>
      </w:r>
      <w:r>
        <w:t>hiring</w:t>
      </w:r>
      <w:r>
        <w:rPr>
          <w:spacing w:val="-2"/>
        </w:rPr>
        <w:t xml:space="preserve"> </w:t>
      </w:r>
      <w:r>
        <w:t>or</w:t>
      </w:r>
      <w:r>
        <w:rPr>
          <w:spacing w:val="-3"/>
        </w:rPr>
        <w:t xml:space="preserve"> </w:t>
      </w:r>
      <w:r>
        <w:t>promotion</w:t>
      </w:r>
      <w:r>
        <w:rPr>
          <w:spacing w:val="-2"/>
        </w:rPr>
        <w:t xml:space="preserve"> </w:t>
      </w:r>
      <w:r>
        <w:t>of anyone</w:t>
      </w:r>
      <w:r>
        <w:rPr>
          <w:spacing w:val="-4"/>
        </w:rPr>
        <w:t xml:space="preserve"> </w:t>
      </w:r>
      <w:r>
        <w:t>who</w:t>
      </w:r>
      <w:r>
        <w:rPr>
          <w:spacing w:val="-4"/>
        </w:rPr>
        <w:t xml:space="preserve"> </w:t>
      </w:r>
      <w:r>
        <w:t>may</w:t>
      </w:r>
      <w:r>
        <w:rPr>
          <w:spacing w:val="-4"/>
        </w:rPr>
        <w:t xml:space="preserve"> </w:t>
      </w:r>
      <w:r>
        <w:t>have</w:t>
      </w:r>
      <w:r>
        <w:rPr>
          <w:spacing w:val="-4"/>
        </w:rPr>
        <w:t xml:space="preserve"> </w:t>
      </w:r>
      <w:r>
        <w:t>contact</w:t>
      </w:r>
      <w:r>
        <w:rPr>
          <w:spacing w:val="-3"/>
        </w:rPr>
        <w:t xml:space="preserve"> </w:t>
      </w:r>
      <w:r>
        <w:t>with</w:t>
      </w:r>
      <w:r>
        <w:rPr>
          <w:spacing w:val="-2"/>
        </w:rPr>
        <w:t xml:space="preserve"> </w:t>
      </w:r>
      <w:r>
        <w:t xml:space="preserve">inmates who has engaged in sexual abuse in a prison, jail, lockup, community confinement facility, juvenile facility, or other institution (as defined in 42 U.S.C. 1997)? </w:t>
      </w:r>
      <w:r>
        <w:rPr>
          <w:rFonts w:ascii="MS Gothic" w:hAnsi="MS Gothic"/>
        </w:rPr>
        <w:t>☒</w:t>
      </w:r>
      <w:r>
        <w:rPr>
          <w:rFonts w:ascii="MS Gothic" w:hAnsi="MS Gothic"/>
          <w:spacing w:val="-40"/>
        </w:rPr>
        <w:t xml:space="preserve"> </w:t>
      </w:r>
      <w:r>
        <w:t>Yes</w:t>
      </w:r>
      <w:r>
        <w:rPr>
          <w:spacing w:val="80"/>
        </w:rPr>
        <w:t xml:space="preserve"> </w:t>
      </w:r>
      <w:r>
        <w:rPr>
          <w:rFonts w:ascii="MS Gothic" w:hAnsi="MS Gothic"/>
        </w:rPr>
        <w:t>☐</w:t>
      </w:r>
      <w:r>
        <w:rPr>
          <w:rFonts w:ascii="MS Gothic" w:hAnsi="MS Gothic"/>
          <w:spacing w:val="-40"/>
        </w:rPr>
        <w:t xml:space="preserve"> </w:t>
      </w:r>
      <w:r>
        <w:t>No</w:t>
      </w:r>
    </w:p>
    <w:p w14:paraId="24C60334" w14:textId="77777777" w:rsidR="002B622E" w:rsidRDefault="00000000">
      <w:pPr>
        <w:pStyle w:val="ListParagraph"/>
        <w:numPr>
          <w:ilvl w:val="2"/>
          <w:numId w:val="214"/>
        </w:numPr>
        <w:tabs>
          <w:tab w:val="left" w:pos="1280"/>
        </w:tabs>
        <w:spacing w:before="252"/>
        <w:ind w:right="575"/>
      </w:pPr>
      <w:r>
        <w:t>Does the agency prohibit the hiring or promotion of anyone who may have contact with inmates who</w:t>
      </w:r>
      <w:r>
        <w:rPr>
          <w:spacing w:val="-2"/>
        </w:rPr>
        <w:t xml:space="preserve"> </w:t>
      </w:r>
      <w:r>
        <w:t>has</w:t>
      </w:r>
      <w:r>
        <w:rPr>
          <w:spacing w:val="-1"/>
        </w:rPr>
        <w:t xml:space="preserve"> </w:t>
      </w:r>
      <w:r>
        <w:t>been</w:t>
      </w:r>
      <w:r>
        <w:rPr>
          <w:spacing w:val="-4"/>
        </w:rPr>
        <w:t xml:space="preserve"> </w:t>
      </w:r>
      <w:r>
        <w:t>convicted</w:t>
      </w:r>
      <w:r>
        <w:rPr>
          <w:spacing w:val="-7"/>
        </w:rPr>
        <w:t xml:space="preserve"> </w:t>
      </w:r>
      <w:r>
        <w:t>of</w:t>
      </w:r>
      <w:r>
        <w:rPr>
          <w:spacing w:val="-1"/>
        </w:rPr>
        <w:t xml:space="preserve"> </w:t>
      </w:r>
      <w:r>
        <w:t>engaging</w:t>
      </w:r>
      <w:r>
        <w:rPr>
          <w:spacing w:val="-2"/>
        </w:rPr>
        <w:t xml:space="preserve"> </w:t>
      </w:r>
      <w:r>
        <w:t>or</w:t>
      </w:r>
      <w:r>
        <w:rPr>
          <w:spacing w:val="-1"/>
        </w:rPr>
        <w:t xml:space="preserve"> </w:t>
      </w:r>
      <w:r>
        <w:t>attempting</w:t>
      </w:r>
      <w:r>
        <w:rPr>
          <w:spacing w:val="-2"/>
        </w:rPr>
        <w:t xml:space="preserve"> </w:t>
      </w:r>
      <w:r>
        <w:t>to</w:t>
      </w:r>
      <w:r>
        <w:rPr>
          <w:spacing w:val="-4"/>
        </w:rPr>
        <w:t xml:space="preserve"> </w:t>
      </w:r>
      <w:r>
        <w:t>engage</w:t>
      </w:r>
      <w:r>
        <w:rPr>
          <w:spacing w:val="-2"/>
        </w:rPr>
        <w:t xml:space="preserve"> </w:t>
      </w:r>
      <w:r>
        <w:t>in</w:t>
      </w:r>
      <w:r>
        <w:rPr>
          <w:spacing w:val="-4"/>
        </w:rPr>
        <w:t xml:space="preserve"> </w:t>
      </w:r>
      <w:r>
        <w:t>sexual</w:t>
      </w:r>
      <w:r>
        <w:rPr>
          <w:spacing w:val="-3"/>
        </w:rPr>
        <w:t xml:space="preserve"> </w:t>
      </w:r>
      <w:r>
        <w:t>activity</w:t>
      </w:r>
      <w:r>
        <w:rPr>
          <w:spacing w:val="-1"/>
        </w:rPr>
        <w:t xml:space="preserve"> </w:t>
      </w:r>
      <w:r>
        <w:t>in</w:t>
      </w:r>
      <w:r>
        <w:rPr>
          <w:spacing w:val="-2"/>
        </w:rPr>
        <w:t xml:space="preserve"> </w:t>
      </w:r>
      <w:r>
        <w:t>the</w:t>
      </w:r>
      <w:r>
        <w:rPr>
          <w:spacing w:val="-4"/>
        </w:rPr>
        <w:t xml:space="preserve"> </w:t>
      </w:r>
      <w:r>
        <w:t xml:space="preserve">community facilitated by force, overt or implied threats of force, or coercion, or if the victim did not consent or was unable to consent or refuse? </w:t>
      </w:r>
      <w:r>
        <w:rPr>
          <w:rFonts w:ascii="MS Gothic" w:hAnsi="MS Gothic"/>
        </w:rPr>
        <w:t>☒</w:t>
      </w:r>
      <w:r>
        <w:rPr>
          <w:rFonts w:ascii="MS Gothic" w:hAnsi="MS Gothic"/>
          <w:spacing w:val="-36"/>
        </w:rPr>
        <w:t xml:space="preserve"> </w:t>
      </w:r>
      <w:r>
        <w:t>Yes</w:t>
      </w:r>
      <w:r>
        <w:rPr>
          <w:spacing w:val="80"/>
        </w:rPr>
        <w:t xml:space="preserve"> </w:t>
      </w:r>
      <w:r>
        <w:rPr>
          <w:rFonts w:ascii="MS Gothic" w:hAnsi="MS Gothic"/>
        </w:rPr>
        <w:t>☐</w:t>
      </w:r>
      <w:r>
        <w:rPr>
          <w:rFonts w:ascii="MS Gothic" w:hAnsi="MS Gothic"/>
          <w:spacing w:val="-38"/>
        </w:rPr>
        <w:t xml:space="preserve"> </w:t>
      </w:r>
      <w:r>
        <w:t>No</w:t>
      </w:r>
    </w:p>
    <w:p w14:paraId="5B75AA1F" w14:textId="77777777" w:rsidR="002B622E" w:rsidRDefault="002B622E">
      <w:pPr>
        <w:pStyle w:val="BodyText"/>
        <w:spacing w:before="1"/>
        <w:rPr>
          <w:rFonts w:ascii="Arial"/>
          <w:sz w:val="22"/>
        </w:rPr>
      </w:pPr>
    </w:p>
    <w:p w14:paraId="4C0C44FF" w14:textId="77777777" w:rsidR="002B622E" w:rsidRDefault="00000000">
      <w:pPr>
        <w:pStyle w:val="ListParagraph"/>
        <w:numPr>
          <w:ilvl w:val="2"/>
          <w:numId w:val="214"/>
        </w:numPr>
        <w:tabs>
          <w:tab w:val="left" w:pos="1280"/>
        </w:tabs>
        <w:ind w:right="659"/>
        <w:jc w:val="both"/>
      </w:pPr>
      <w:r>
        <w:t>Does</w:t>
      </w:r>
      <w:r>
        <w:rPr>
          <w:spacing w:val="-1"/>
        </w:rPr>
        <w:t xml:space="preserve"> </w:t>
      </w:r>
      <w:r>
        <w:t>the</w:t>
      </w:r>
      <w:r>
        <w:rPr>
          <w:spacing w:val="-4"/>
        </w:rPr>
        <w:t xml:space="preserve"> </w:t>
      </w:r>
      <w:r>
        <w:t>agency</w:t>
      </w:r>
      <w:r>
        <w:rPr>
          <w:spacing w:val="-4"/>
        </w:rPr>
        <w:t xml:space="preserve"> </w:t>
      </w:r>
      <w:r>
        <w:t>prohibit</w:t>
      </w:r>
      <w:r>
        <w:rPr>
          <w:spacing w:val="-3"/>
        </w:rPr>
        <w:t xml:space="preserve"> </w:t>
      </w:r>
      <w:r>
        <w:t>the</w:t>
      </w:r>
      <w:r>
        <w:rPr>
          <w:spacing w:val="-4"/>
        </w:rPr>
        <w:t xml:space="preserve"> </w:t>
      </w:r>
      <w:r>
        <w:t>hiring</w:t>
      </w:r>
      <w:r>
        <w:rPr>
          <w:spacing w:val="-2"/>
        </w:rPr>
        <w:t xml:space="preserve"> </w:t>
      </w:r>
      <w:r>
        <w:t>or</w:t>
      </w:r>
      <w:r>
        <w:rPr>
          <w:spacing w:val="-3"/>
        </w:rPr>
        <w:t xml:space="preserve"> </w:t>
      </w:r>
      <w:r>
        <w:t>promotion</w:t>
      </w:r>
      <w:r>
        <w:rPr>
          <w:spacing w:val="-2"/>
        </w:rPr>
        <w:t xml:space="preserve"> </w:t>
      </w:r>
      <w:r>
        <w:t>of anyone</w:t>
      </w:r>
      <w:r>
        <w:rPr>
          <w:spacing w:val="-4"/>
        </w:rPr>
        <w:t xml:space="preserve"> </w:t>
      </w:r>
      <w:r>
        <w:t>who</w:t>
      </w:r>
      <w:r>
        <w:rPr>
          <w:spacing w:val="-4"/>
        </w:rPr>
        <w:t xml:space="preserve"> </w:t>
      </w:r>
      <w:r>
        <w:t>may</w:t>
      </w:r>
      <w:r>
        <w:rPr>
          <w:spacing w:val="-4"/>
        </w:rPr>
        <w:t xml:space="preserve"> </w:t>
      </w:r>
      <w:r>
        <w:t>have</w:t>
      </w:r>
      <w:r>
        <w:rPr>
          <w:spacing w:val="-4"/>
        </w:rPr>
        <w:t xml:space="preserve"> </w:t>
      </w:r>
      <w:r>
        <w:t>contact</w:t>
      </w:r>
      <w:r>
        <w:rPr>
          <w:spacing w:val="-3"/>
        </w:rPr>
        <w:t xml:space="preserve"> </w:t>
      </w:r>
      <w:r>
        <w:t>with</w:t>
      </w:r>
      <w:r>
        <w:rPr>
          <w:spacing w:val="-2"/>
        </w:rPr>
        <w:t xml:space="preserve"> </w:t>
      </w:r>
      <w:r>
        <w:t>inmates who</w:t>
      </w:r>
      <w:r>
        <w:rPr>
          <w:spacing w:val="-3"/>
        </w:rPr>
        <w:t xml:space="preserve"> </w:t>
      </w:r>
      <w:r>
        <w:t>has</w:t>
      </w:r>
      <w:r>
        <w:rPr>
          <w:spacing w:val="-2"/>
        </w:rPr>
        <w:t xml:space="preserve"> </w:t>
      </w:r>
      <w:r>
        <w:t>been</w:t>
      </w:r>
      <w:r>
        <w:rPr>
          <w:spacing w:val="-5"/>
        </w:rPr>
        <w:t xml:space="preserve"> </w:t>
      </w:r>
      <w:r>
        <w:t>civilly</w:t>
      </w:r>
      <w:r>
        <w:rPr>
          <w:spacing w:val="-2"/>
        </w:rPr>
        <w:t xml:space="preserve"> </w:t>
      </w:r>
      <w:r>
        <w:t>or</w:t>
      </w:r>
      <w:r>
        <w:rPr>
          <w:spacing w:val="-2"/>
        </w:rPr>
        <w:t xml:space="preserve"> </w:t>
      </w:r>
      <w:r>
        <w:t>administratively</w:t>
      </w:r>
      <w:r>
        <w:rPr>
          <w:spacing w:val="-2"/>
        </w:rPr>
        <w:t xml:space="preserve"> </w:t>
      </w:r>
      <w:r>
        <w:t>adjudicated</w:t>
      </w:r>
      <w:r>
        <w:rPr>
          <w:spacing w:val="-3"/>
        </w:rPr>
        <w:t xml:space="preserve"> </w:t>
      </w:r>
      <w:r>
        <w:t>to</w:t>
      </w:r>
      <w:r>
        <w:rPr>
          <w:spacing w:val="-5"/>
        </w:rPr>
        <w:t xml:space="preserve"> </w:t>
      </w:r>
      <w:r>
        <w:t>have</w:t>
      </w:r>
      <w:r>
        <w:rPr>
          <w:spacing w:val="-3"/>
        </w:rPr>
        <w:t xml:space="preserve"> </w:t>
      </w:r>
      <w:r>
        <w:t>engaged</w:t>
      </w:r>
      <w:r>
        <w:rPr>
          <w:spacing w:val="-5"/>
        </w:rPr>
        <w:t xml:space="preserve"> </w:t>
      </w:r>
      <w:r>
        <w:t>in</w:t>
      </w:r>
      <w:r>
        <w:rPr>
          <w:spacing w:val="-5"/>
        </w:rPr>
        <w:t xml:space="preserve"> </w:t>
      </w:r>
      <w:r>
        <w:t>the</w:t>
      </w:r>
      <w:r>
        <w:rPr>
          <w:spacing w:val="-3"/>
        </w:rPr>
        <w:t xml:space="preserve"> </w:t>
      </w:r>
      <w:r>
        <w:t>activity</w:t>
      </w:r>
      <w:r>
        <w:rPr>
          <w:spacing w:val="-5"/>
        </w:rPr>
        <w:t xml:space="preserve"> </w:t>
      </w:r>
      <w:r>
        <w:t>described</w:t>
      </w:r>
      <w:r>
        <w:rPr>
          <w:spacing w:val="-3"/>
        </w:rPr>
        <w:t xml:space="preserve"> </w:t>
      </w:r>
      <w:r>
        <w:t xml:space="preserve">in the question immediately above? </w:t>
      </w:r>
      <w:r>
        <w:rPr>
          <w:rFonts w:ascii="MS Gothic" w:hAnsi="MS Gothic"/>
        </w:rPr>
        <w:t>☒</w:t>
      </w:r>
      <w:r>
        <w:rPr>
          <w:rFonts w:ascii="MS Gothic" w:hAnsi="MS Gothic"/>
          <w:spacing w:val="-32"/>
        </w:rPr>
        <w:t xml:space="preserve"> </w:t>
      </w:r>
      <w:r>
        <w:t>Yes</w:t>
      </w:r>
      <w:r>
        <w:rPr>
          <w:spacing w:val="80"/>
        </w:rPr>
        <w:t xml:space="preserve"> </w:t>
      </w:r>
      <w:r>
        <w:rPr>
          <w:rFonts w:ascii="MS Gothic" w:hAnsi="MS Gothic"/>
        </w:rPr>
        <w:t>☐</w:t>
      </w:r>
      <w:r>
        <w:rPr>
          <w:rFonts w:ascii="MS Gothic" w:hAnsi="MS Gothic"/>
          <w:spacing w:val="-34"/>
        </w:rPr>
        <w:t xml:space="preserve"> </w:t>
      </w:r>
      <w:r>
        <w:t>No</w:t>
      </w:r>
    </w:p>
    <w:p w14:paraId="0DBFCD65" w14:textId="77777777" w:rsidR="002B622E" w:rsidRDefault="00000000">
      <w:pPr>
        <w:pStyle w:val="ListParagraph"/>
        <w:numPr>
          <w:ilvl w:val="2"/>
          <w:numId w:val="214"/>
        </w:numPr>
        <w:tabs>
          <w:tab w:val="left" w:pos="1280"/>
        </w:tabs>
        <w:spacing w:before="252"/>
        <w:ind w:right="638"/>
      </w:pPr>
      <w:r>
        <w:t>Does the agency prohibit the enlistment of services of any contractor who may have contact with</w:t>
      </w:r>
      <w:r>
        <w:rPr>
          <w:spacing w:val="-3"/>
        </w:rPr>
        <w:t xml:space="preserve"> </w:t>
      </w:r>
      <w:r>
        <w:t>inmates</w:t>
      </w:r>
      <w:r>
        <w:rPr>
          <w:spacing w:val="-2"/>
        </w:rPr>
        <w:t xml:space="preserve"> </w:t>
      </w:r>
      <w:r>
        <w:t>who</w:t>
      </w:r>
      <w:r>
        <w:rPr>
          <w:spacing w:val="-3"/>
        </w:rPr>
        <w:t xml:space="preserve"> </w:t>
      </w:r>
      <w:r>
        <w:t>has</w:t>
      </w:r>
      <w:r>
        <w:rPr>
          <w:spacing w:val="-2"/>
        </w:rPr>
        <w:t xml:space="preserve"> </w:t>
      </w:r>
      <w:r>
        <w:t>engaged</w:t>
      </w:r>
      <w:r>
        <w:rPr>
          <w:spacing w:val="-3"/>
        </w:rPr>
        <w:t xml:space="preserve"> </w:t>
      </w:r>
      <w:r>
        <w:t>in</w:t>
      </w:r>
      <w:r>
        <w:rPr>
          <w:spacing w:val="-3"/>
        </w:rPr>
        <w:t xml:space="preserve"> </w:t>
      </w:r>
      <w:r>
        <w:t>sexual</w:t>
      </w:r>
      <w:r>
        <w:rPr>
          <w:spacing w:val="-4"/>
        </w:rPr>
        <w:t xml:space="preserve"> </w:t>
      </w:r>
      <w:r>
        <w:t>abuse</w:t>
      </w:r>
      <w:r>
        <w:rPr>
          <w:spacing w:val="-3"/>
        </w:rPr>
        <w:t xml:space="preserve"> </w:t>
      </w:r>
      <w:r>
        <w:t>in</w:t>
      </w:r>
      <w:r>
        <w:rPr>
          <w:spacing w:val="-5"/>
        </w:rPr>
        <w:t xml:space="preserve"> </w:t>
      </w:r>
      <w:r>
        <w:t>a</w:t>
      </w:r>
      <w:r>
        <w:rPr>
          <w:spacing w:val="-3"/>
        </w:rPr>
        <w:t xml:space="preserve"> </w:t>
      </w:r>
      <w:r>
        <w:t>prison,</w:t>
      </w:r>
      <w:r>
        <w:rPr>
          <w:spacing w:val="-4"/>
        </w:rPr>
        <w:t xml:space="preserve"> </w:t>
      </w:r>
      <w:r>
        <w:t>jail,</w:t>
      </w:r>
      <w:r>
        <w:rPr>
          <w:spacing w:val="-1"/>
        </w:rPr>
        <w:t xml:space="preserve"> </w:t>
      </w:r>
      <w:r>
        <w:t>lockup,</w:t>
      </w:r>
      <w:r>
        <w:rPr>
          <w:spacing w:val="-4"/>
        </w:rPr>
        <w:t xml:space="preserve"> </w:t>
      </w:r>
      <w:r>
        <w:t>community</w:t>
      </w:r>
      <w:r>
        <w:rPr>
          <w:spacing w:val="-2"/>
        </w:rPr>
        <w:t xml:space="preserve"> </w:t>
      </w:r>
      <w:r>
        <w:t xml:space="preserve">confinement facility, juvenile facility, or other institution (as defined in 42 U.S.C. 1997)? </w:t>
      </w:r>
      <w:r>
        <w:rPr>
          <w:rFonts w:ascii="MS Gothic" w:hAnsi="MS Gothic"/>
        </w:rPr>
        <w:t>☒</w:t>
      </w:r>
      <w:r>
        <w:rPr>
          <w:rFonts w:ascii="MS Gothic" w:hAnsi="MS Gothic"/>
          <w:spacing w:val="-41"/>
        </w:rPr>
        <w:t xml:space="preserve"> </w:t>
      </w:r>
      <w:r>
        <w:t>Yes</w:t>
      </w:r>
      <w:r>
        <w:rPr>
          <w:spacing w:val="80"/>
        </w:rPr>
        <w:t xml:space="preserve"> </w:t>
      </w:r>
      <w:r>
        <w:rPr>
          <w:rFonts w:ascii="MS Gothic" w:hAnsi="MS Gothic"/>
        </w:rPr>
        <w:t>☐</w:t>
      </w:r>
      <w:r>
        <w:rPr>
          <w:rFonts w:ascii="MS Gothic" w:hAnsi="MS Gothic"/>
          <w:spacing w:val="-41"/>
        </w:rPr>
        <w:t xml:space="preserve"> </w:t>
      </w:r>
      <w:r>
        <w:t>No</w:t>
      </w:r>
    </w:p>
    <w:p w14:paraId="12375E9B" w14:textId="77777777" w:rsidR="002B622E" w:rsidRDefault="00000000">
      <w:pPr>
        <w:pStyle w:val="ListParagraph"/>
        <w:numPr>
          <w:ilvl w:val="2"/>
          <w:numId w:val="214"/>
        </w:numPr>
        <w:tabs>
          <w:tab w:val="left" w:pos="1280"/>
        </w:tabs>
        <w:spacing w:before="252"/>
        <w:ind w:right="782"/>
      </w:pPr>
      <w:r>
        <w:t>Does the agency prohibit the enlistment of services of any contractor who may have contact with</w:t>
      </w:r>
      <w:r>
        <w:rPr>
          <w:spacing w:val="-2"/>
        </w:rPr>
        <w:t xml:space="preserve"> </w:t>
      </w:r>
      <w:r>
        <w:t>inmates</w:t>
      </w:r>
      <w:r>
        <w:rPr>
          <w:spacing w:val="-1"/>
        </w:rPr>
        <w:t xml:space="preserve"> </w:t>
      </w:r>
      <w:r>
        <w:t>who</w:t>
      </w:r>
      <w:r>
        <w:rPr>
          <w:spacing w:val="-2"/>
        </w:rPr>
        <w:t xml:space="preserve"> </w:t>
      </w:r>
      <w:r>
        <w:t>has</w:t>
      </w:r>
      <w:r>
        <w:rPr>
          <w:spacing w:val="-1"/>
        </w:rPr>
        <w:t xml:space="preserve"> </w:t>
      </w:r>
      <w:r>
        <w:t>been</w:t>
      </w:r>
      <w:r>
        <w:rPr>
          <w:spacing w:val="-2"/>
        </w:rPr>
        <w:t xml:space="preserve"> </w:t>
      </w:r>
      <w:r>
        <w:t>convicted</w:t>
      </w:r>
      <w:r>
        <w:rPr>
          <w:spacing w:val="-4"/>
        </w:rPr>
        <w:t xml:space="preserve"> </w:t>
      </w:r>
      <w:r>
        <w:t>of</w:t>
      </w:r>
      <w:r>
        <w:rPr>
          <w:spacing w:val="-3"/>
        </w:rPr>
        <w:t xml:space="preserve"> </w:t>
      </w:r>
      <w:r>
        <w:t>engaging</w:t>
      </w:r>
      <w:r>
        <w:rPr>
          <w:spacing w:val="-4"/>
        </w:rPr>
        <w:t xml:space="preserve"> </w:t>
      </w:r>
      <w:r>
        <w:t>or</w:t>
      </w:r>
      <w:r>
        <w:rPr>
          <w:spacing w:val="-3"/>
        </w:rPr>
        <w:t xml:space="preserve"> </w:t>
      </w:r>
      <w:r>
        <w:t>attempting</w:t>
      </w:r>
      <w:r>
        <w:rPr>
          <w:spacing w:val="-4"/>
        </w:rPr>
        <w:t xml:space="preserve"> </w:t>
      </w:r>
      <w:r>
        <w:t>to</w:t>
      </w:r>
      <w:r>
        <w:rPr>
          <w:spacing w:val="-2"/>
        </w:rPr>
        <w:t xml:space="preserve"> </w:t>
      </w:r>
      <w:r>
        <w:t>engage</w:t>
      </w:r>
      <w:r>
        <w:rPr>
          <w:spacing w:val="-7"/>
        </w:rPr>
        <w:t xml:space="preserve"> </w:t>
      </w:r>
      <w:r>
        <w:t>in</w:t>
      </w:r>
      <w:r>
        <w:rPr>
          <w:spacing w:val="-2"/>
        </w:rPr>
        <w:t xml:space="preserve"> </w:t>
      </w:r>
      <w:r>
        <w:t>sexual</w:t>
      </w:r>
      <w:r>
        <w:rPr>
          <w:spacing w:val="-3"/>
        </w:rPr>
        <w:t xml:space="preserve"> </w:t>
      </w:r>
      <w:r>
        <w:t>activity</w:t>
      </w:r>
      <w:r>
        <w:rPr>
          <w:spacing w:val="-1"/>
        </w:rPr>
        <w:t xml:space="preserve"> </w:t>
      </w:r>
      <w:r>
        <w:t>in the</w:t>
      </w:r>
      <w:r>
        <w:rPr>
          <w:spacing w:val="-1"/>
        </w:rPr>
        <w:t xml:space="preserve"> </w:t>
      </w:r>
      <w:r>
        <w:t>community</w:t>
      </w:r>
      <w:r>
        <w:rPr>
          <w:spacing w:val="-3"/>
        </w:rPr>
        <w:t xml:space="preserve"> </w:t>
      </w:r>
      <w:r>
        <w:t>facilitated</w:t>
      </w:r>
      <w:r>
        <w:rPr>
          <w:spacing w:val="-3"/>
        </w:rPr>
        <w:t xml:space="preserve"> </w:t>
      </w:r>
      <w:r>
        <w:t>by</w:t>
      </w:r>
      <w:r>
        <w:rPr>
          <w:spacing w:val="-3"/>
        </w:rPr>
        <w:t xml:space="preserve"> </w:t>
      </w:r>
      <w:r>
        <w:t>force,</w:t>
      </w:r>
      <w:r>
        <w:rPr>
          <w:spacing w:val="-2"/>
        </w:rPr>
        <w:t xml:space="preserve"> </w:t>
      </w:r>
      <w:r>
        <w:t>overt or implied</w:t>
      </w:r>
      <w:r>
        <w:rPr>
          <w:spacing w:val="-1"/>
        </w:rPr>
        <w:t xml:space="preserve"> </w:t>
      </w:r>
      <w:r>
        <w:t>threats</w:t>
      </w:r>
      <w:r>
        <w:rPr>
          <w:spacing w:val="-3"/>
        </w:rPr>
        <w:t xml:space="preserve"> </w:t>
      </w:r>
      <w:r>
        <w:t>of</w:t>
      </w:r>
      <w:r>
        <w:rPr>
          <w:spacing w:val="-2"/>
        </w:rPr>
        <w:t xml:space="preserve"> </w:t>
      </w:r>
      <w:r>
        <w:t>force, or coercion, or if</w:t>
      </w:r>
      <w:r>
        <w:rPr>
          <w:spacing w:val="-2"/>
        </w:rPr>
        <w:t xml:space="preserve"> </w:t>
      </w:r>
      <w:r>
        <w:t>the</w:t>
      </w:r>
      <w:r>
        <w:rPr>
          <w:spacing w:val="-1"/>
        </w:rPr>
        <w:t xml:space="preserve"> </w:t>
      </w:r>
      <w:r>
        <w:t xml:space="preserve">victim did not consent or was unable to consent or refuse? </w:t>
      </w:r>
      <w:r>
        <w:rPr>
          <w:rFonts w:ascii="MS Gothic" w:hAnsi="MS Gothic"/>
        </w:rPr>
        <w:t>☒</w:t>
      </w:r>
      <w:r>
        <w:rPr>
          <w:rFonts w:ascii="MS Gothic" w:hAnsi="MS Gothic"/>
          <w:spacing w:val="-39"/>
        </w:rPr>
        <w:t xml:space="preserve"> </w:t>
      </w:r>
      <w:r>
        <w:t>Yes</w:t>
      </w:r>
      <w:r>
        <w:rPr>
          <w:spacing w:val="80"/>
        </w:rPr>
        <w:t xml:space="preserve"> </w:t>
      </w:r>
      <w:r>
        <w:rPr>
          <w:rFonts w:ascii="MS Gothic" w:hAnsi="MS Gothic"/>
        </w:rPr>
        <w:t>☐</w:t>
      </w:r>
      <w:r>
        <w:rPr>
          <w:rFonts w:ascii="MS Gothic" w:hAnsi="MS Gothic"/>
          <w:spacing w:val="-41"/>
        </w:rPr>
        <w:t xml:space="preserve"> </w:t>
      </w:r>
      <w:r>
        <w:t>No</w:t>
      </w:r>
    </w:p>
    <w:p w14:paraId="71351BA6" w14:textId="77777777" w:rsidR="002B622E" w:rsidRDefault="00000000">
      <w:pPr>
        <w:pStyle w:val="ListParagraph"/>
        <w:numPr>
          <w:ilvl w:val="2"/>
          <w:numId w:val="214"/>
        </w:numPr>
        <w:tabs>
          <w:tab w:val="left" w:pos="1280"/>
        </w:tabs>
        <w:spacing w:before="251"/>
        <w:ind w:right="626"/>
      </w:pPr>
      <w:r>
        <w:t>Does the agency prohibit the enlistment of services of any contractor who may have contact with</w:t>
      </w:r>
      <w:r>
        <w:rPr>
          <w:spacing w:val="-3"/>
        </w:rPr>
        <w:t xml:space="preserve"> </w:t>
      </w:r>
      <w:r>
        <w:t>inmates</w:t>
      </w:r>
      <w:r>
        <w:rPr>
          <w:spacing w:val="-2"/>
        </w:rPr>
        <w:t xml:space="preserve"> </w:t>
      </w:r>
      <w:r>
        <w:t>who</w:t>
      </w:r>
      <w:r>
        <w:rPr>
          <w:spacing w:val="-3"/>
        </w:rPr>
        <w:t xml:space="preserve"> </w:t>
      </w:r>
      <w:r>
        <w:t>has</w:t>
      </w:r>
      <w:r>
        <w:rPr>
          <w:spacing w:val="-2"/>
        </w:rPr>
        <w:t xml:space="preserve"> </w:t>
      </w:r>
      <w:r>
        <w:t>been</w:t>
      </w:r>
      <w:r>
        <w:rPr>
          <w:spacing w:val="-3"/>
        </w:rPr>
        <w:t xml:space="preserve"> </w:t>
      </w:r>
      <w:r>
        <w:t>civilly</w:t>
      </w:r>
      <w:r>
        <w:rPr>
          <w:spacing w:val="-2"/>
        </w:rPr>
        <w:t xml:space="preserve"> </w:t>
      </w:r>
      <w:r>
        <w:t>or</w:t>
      </w:r>
      <w:r>
        <w:rPr>
          <w:spacing w:val="-2"/>
        </w:rPr>
        <w:t xml:space="preserve"> </w:t>
      </w:r>
      <w:r>
        <w:t>administratively</w:t>
      </w:r>
      <w:r>
        <w:rPr>
          <w:spacing w:val="-2"/>
        </w:rPr>
        <w:t xml:space="preserve"> </w:t>
      </w:r>
      <w:r>
        <w:t>adjudicated</w:t>
      </w:r>
      <w:r>
        <w:rPr>
          <w:spacing w:val="-5"/>
        </w:rPr>
        <w:t xml:space="preserve"> </w:t>
      </w:r>
      <w:r>
        <w:t>to</w:t>
      </w:r>
      <w:r>
        <w:rPr>
          <w:spacing w:val="-5"/>
        </w:rPr>
        <w:t xml:space="preserve"> </w:t>
      </w:r>
      <w:r>
        <w:t>have</w:t>
      </w:r>
      <w:r>
        <w:rPr>
          <w:spacing w:val="-5"/>
        </w:rPr>
        <w:t xml:space="preserve"> </w:t>
      </w:r>
      <w:r>
        <w:t>engaged</w:t>
      </w:r>
      <w:r>
        <w:rPr>
          <w:spacing w:val="-3"/>
        </w:rPr>
        <w:t xml:space="preserve"> </w:t>
      </w:r>
      <w:r>
        <w:t>in</w:t>
      </w:r>
      <w:r>
        <w:rPr>
          <w:spacing w:val="-3"/>
        </w:rPr>
        <w:t xml:space="preserve"> </w:t>
      </w:r>
      <w:r>
        <w:t>the</w:t>
      </w:r>
      <w:r>
        <w:rPr>
          <w:spacing w:val="-5"/>
        </w:rPr>
        <w:t xml:space="preserve"> </w:t>
      </w:r>
      <w:r>
        <w:t xml:space="preserve">activity described in the question immediately above? </w:t>
      </w:r>
      <w:r>
        <w:rPr>
          <w:rFonts w:ascii="MS Gothic" w:hAnsi="MS Gothic"/>
        </w:rPr>
        <w:t>☒</w:t>
      </w:r>
      <w:r>
        <w:rPr>
          <w:rFonts w:ascii="MS Gothic" w:hAnsi="MS Gothic"/>
          <w:spacing w:val="-41"/>
        </w:rPr>
        <w:t xml:space="preserve"> </w:t>
      </w:r>
      <w:r>
        <w:t>Yes</w:t>
      </w:r>
      <w:r>
        <w:rPr>
          <w:spacing w:val="80"/>
          <w:w w:val="150"/>
        </w:rPr>
        <w:t xml:space="preserve"> </w:t>
      </w:r>
      <w:r>
        <w:rPr>
          <w:rFonts w:ascii="MS Gothic" w:hAnsi="MS Gothic"/>
        </w:rPr>
        <w:t>☐</w:t>
      </w:r>
      <w:r>
        <w:rPr>
          <w:rFonts w:ascii="MS Gothic" w:hAnsi="MS Gothic"/>
          <w:spacing w:val="-35"/>
        </w:rPr>
        <w:t xml:space="preserve"> </w:t>
      </w:r>
      <w:r>
        <w:t>No</w:t>
      </w:r>
    </w:p>
    <w:p w14:paraId="1D72AA1D" w14:textId="77777777" w:rsidR="002B622E" w:rsidRDefault="00000000">
      <w:pPr>
        <w:pStyle w:val="BodyText"/>
        <w:spacing w:before="10"/>
        <w:rPr>
          <w:rFonts w:ascii="Arial"/>
          <w:sz w:val="19"/>
        </w:rPr>
      </w:pPr>
      <w:r>
        <w:rPr>
          <w:noProof/>
        </w:rPr>
        <mc:AlternateContent>
          <mc:Choice Requires="wps">
            <w:drawing>
              <wp:anchor distT="0" distB="0" distL="0" distR="0" simplePos="0" relativeHeight="487603200" behindDoc="1" locked="0" layoutInCell="1" allowOverlap="1" wp14:anchorId="4310CB99" wp14:editId="765F8A17">
                <wp:simplePos x="0" y="0"/>
                <wp:positionH relativeFrom="page">
                  <wp:posOffset>667512</wp:posOffset>
                </wp:positionH>
                <wp:positionV relativeFrom="paragraph">
                  <wp:posOffset>160859</wp:posOffset>
                </wp:positionV>
                <wp:extent cx="6438900" cy="161925"/>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161925"/>
                        </a:xfrm>
                        <a:prstGeom prst="rect">
                          <a:avLst/>
                        </a:prstGeom>
                        <a:solidFill>
                          <a:srgbClr val="FDF4EB"/>
                        </a:solidFill>
                      </wps:spPr>
                      <wps:txbx>
                        <w:txbxContent>
                          <w:p w14:paraId="57268C4E" w14:textId="77777777" w:rsidR="002B622E" w:rsidRDefault="00000000">
                            <w:pPr>
                              <w:ind w:left="28"/>
                              <w:rPr>
                                <w:rFonts w:ascii="Arial"/>
                                <w:b/>
                                <w:color w:val="000000"/>
                              </w:rPr>
                            </w:pPr>
                            <w:r>
                              <w:rPr>
                                <w:rFonts w:ascii="Arial"/>
                                <w:b/>
                                <w:color w:val="000000"/>
                              </w:rPr>
                              <w:t>115.17</w:t>
                            </w:r>
                            <w:r>
                              <w:rPr>
                                <w:rFonts w:ascii="Arial"/>
                                <w:b/>
                                <w:color w:val="000000"/>
                                <w:spacing w:val="-3"/>
                              </w:rPr>
                              <w:t xml:space="preserve"> </w:t>
                            </w:r>
                            <w:r>
                              <w:rPr>
                                <w:rFonts w:ascii="Arial"/>
                                <w:b/>
                                <w:color w:val="000000"/>
                                <w:spacing w:val="-5"/>
                              </w:rPr>
                              <w:t>(b)</w:t>
                            </w:r>
                          </w:p>
                        </w:txbxContent>
                      </wps:txbx>
                      <wps:bodyPr wrap="square" lIns="0" tIns="0" rIns="0" bIns="0" rtlCol="0">
                        <a:noAutofit/>
                      </wps:bodyPr>
                    </wps:wsp>
                  </a:graphicData>
                </a:graphic>
              </wp:anchor>
            </w:drawing>
          </mc:Choice>
          <mc:Fallback>
            <w:pict>
              <v:shape w14:anchorId="4310CB99" id="Textbox 39" o:spid="_x0000_s1048" type="#_x0000_t202" style="position:absolute;margin-left:52.55pt;margin-top:12.65pt;width:507pt;height:12.75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" fillcolor="#fdf4eb" stroked="f">
                <v:textbox inset="0,0,0,0">
                  <w:txbxContent>
                    <w:p w14:paraId="57268C4E" w14:textId="77777777" w:rsidR="002B622E" w:rsidRDefault="00000000">
                      <w:pPr>
                        <w:ind w:left="28"/>
                        <w:rPr>
                          <w:rFonts w:ascii="Arial"/>
                          <w:b/>
                          <w:color w:val="000000"/>
                        </w:rPr>
                      </w:pPr>
                      <w:r>
                        <w:rPr>
                          <w:rFonts w:ascii="Arial"/>
                          <w:b/>
                          <w:color w:val="000000"/>
                        </w:rPr>
                        <w:t>115.17</w:t>
                      </w:r>
                      <w:r>
                        <w:rPr>
                          <w:rFonts w:ascii="Arial"/>
                          <w:b/>
                          <w:color w:val="000000"/>
                          <w:spacing w:val="-3"/>
                        </w:rPr>
                        <w:t xml:space="preserve"> </w:t>
                      </w:r>
                      <w:r>
                        <w:rPr>
                          <w:rFonts w:ascii="Arial"/>
                          <w:b/>
                          <w:color w:val="000000"/>
                          <w:spacing w:val="-5"/>
                        </w:rPr>
                        <w:t>(b)</w:t>
                      </w:r>
                    </w:p>
                  </w:txbxContent>
                </v:textbox>
                <w10:wrap type="topAndBottom" anchorx="page"/>
              </v:shape>
            </w:pict>
          </mc:Fallback>
        </mc:AlternateContent>
      </w:r>
    </w:p>
    <w:p w14:paraId="52F4E949" w14:textId="77777777" w:rsidR="002B622E" w:rsidRDefault="00000000">
      <w:pPr>
        <w:pStyle w:val="ListParagraph"/>
        <w:numPr>
          <w:ilvl w:val="2"/>
          <w:numId w:val="214"/>
        </w:numPr>
        <w:tabs>
          <w:tab w:val="left" w:pos="1280"/>
        </w:tabs>
        <w:spacing w:before="252"/>
        <w:ind w:right="662"/>
      </w:pPr>
      <w:r>
        <w:t>Does</w:t>
      </w:r>
      <w:r>
        <w:rPr>
          <w:spacing w:val="-2"/>
        </w:rPr>
        <w:t xml:space="preserve"> </w:t>
      </w:r>
      <w:r>
        <w:t>the</w:t>
      </w:r>
      <w:r>
        <w:rPr>
          <w:spacing w:val="-5"/>
        </w:rPr>
        <w:t xml:space="preserve"> </w:t>
      </w:r>
      <w:r>
        <w:t>agency</w:t>
      </w:r>
      <w:r>
        <w:rPr>
          <w:spacing w:val="-5"/>
        </w:rPr>
        <w:t xml:space="preserve"> </w:t>
      </w:r>
      <w:r>
        <w:t>consider</w:t>
      </w:r>
      <w:r>
        <w:rPr>
          <w:spacing w:val="-2"/>
        </w:rPr>
        <w:t xml:space="preserve"> </w:t>
      </w:r>
      <w:r>
        <w:t>any</w:t>
      </w:r>
      <w:r>
        <w:rPr>
          <w:spacing w:val="-5"/>
        </w:rPr>
        <w:t xml:space="preserve"> </w:t>
      </w:r>
      <w:r>
        <w:t>incidents</w:t>
      </w:r>
      <w:r>
        <w:rPr>
          <w:spacing w:val="-2"/>
        </w:rPr>
        <w:t xml:space="preserve"> </w:t>
      </w:r>
      <w:r>
        <w:t>of</w:t>
      </w:r>
      <w:r>
        <w:rPr>
          <w:spacing w:val="-4"/>
        </w:rPr>
        <w:t xml:space="preserve"> </w:t>
      </w:r>
      <w:r>
        <w:t>sexual</w:t>
      </w:r>
      <w:r>
        <w:rPr>
          <w:spacing w:val="-3"/>
        </w:rPr>
        <w:t xml:space="preserve"> </w:t>
      </w:r>
      <w:r>
        <w:t>harassment</w:t>
      </w:r>
      <w:r>
        <w:rPr>
          <w:spacing w:val="-4"/>
        </w:rPr>
        <w:t xml:space="preserve"> </w:t>
      </w:r>
      <w:r>
        <w:t>in</w:t>
      </w:r>
      <w:r>
        <w:rPr>
          <w:spacing w:val="-3"/>
        </w:rPr>
        <w:t xml:space="preserve"> </w:t>
      </w:r>
      <w:r>
        <w:t>determining</w:t>
      </w:r>
      <w:r>
        <w:rPr>
          <w:spacing w:val="-3"/>
        </w:rPr>
        <w:t xml:space="preserve"> </w:t>
      </w:r>
      <w:r>
        <w:t>whether</w:t>
      </w:r>
      <w:r>
        <w:rPr>
          <w:spacing w:val="-4"/>
        </w:rPr>
        <w:t xml:space="preserve"> </w:t>
      </w:r>
      <w:r>
        <w:t>to</w:t>
      </w:r>
      <w:r>
        <w:rPr>
          <w:spacing w:val="-5"/>
        </w:rPr>
        <w:t xml:space="preserve"> </w:t>
      </w:r>
      <w:r>
        <w:t>hire</w:t>
      </w:r>
      <w:r>
        <w:rPr>
          <w:spacing w:val="-3"/>
        </w:rPr>
        <w:t xml:space="preserve"> </w:t>
      </w:r>
      <w:r>
        <w:t xml:space="preserve">or promote anyone who may have contact with inmates? </w:t>
      </w:r>
      <w:r>
        <w:rPr>
          <w:rFonts w:ascii="MS Gothic" w:hAnsi="MS Gothic"/>
        </w:rPr>
        <w:t>☒</w:t>
      </w:r>
      <w:r>
        <w:rPr>
          <w:rFonts w:ascii="MS Gothic" w:hAnsi="MS Gothic"/>
          <w:spacing w:val="-37"/>
        </w:rPr>
        <w:t xml:space="preserve"> </w:t>
      </w:r>
      <w:r>
        <w:t>Yes</w:t>
      </w:r>
      <w:r>
        <w:rPr>
          <w:spacing w:val="80"/>
        </w:rPr>
        <w:t xml:space="preserve"> </w:t>
      </w:r>
      <w:r>
        <w:rPr>
          <w:rFonts w:ascii="MS Gothic" w:hAnsi="MS Gothic"/>
        </w:rPr>
        <w:t>☐</w:t>
      </w:r>
      <w:r>
        <w:rPr>
          <w:rFonts w:ascii="MS Gothic" w:hAnsi="MS Gothic"/>
          <w:spacing w:val="-39"/>
        </w:rPr>
        <w:t xml:space="preserve"> </w:t>
      </w:r>
      <w:r>
        <w:t>No</w:t>
      </w:r>
    </w:p>
    <w:p w14:paraId="18A66BB1" w14:textId="77777777" w:rsidR="002B622E" w:rsidRDefault="002B622E">
      <w:pPr>
        <w:pStyle w:val="BodyText"/>
        <w:rPr>
          <w:rFonts w:ascii="Arial"/>
          <w:sz w:val="22"/>
        </w:rPr>
      </w:pPr>
    </w:p>
    <w:p w14:paraId="437E146E" w14:textId="77777777" w:rsidR="002B622E" w:rsidRDefault="00000000">
      <w:pPr>
        <w:pStyle w:val="ListParagraph"/>
        <w:numPr>
          <w:ilvl w:val="2"/>
          <w:numId w:val="214"/>
        </w:numPr>
        <w:tabs>
          <w:tab w:val="left" w:pos="1280"/>
          <w:tab w:val="left" w:pos="8118"/>
        </w:tabs>
        <w:ind w:right="768"/>
      </w:pPr>
      <w:r>
        <w:t>Does</w:t>
      </w:r>
      <w:r>
        <w:rPr>
          <w:spacing w:val="-2"/>
        </w:rPr>
        <w:t xml:space="preserve"> </w:t>
      </w:r>
      <w:r>
        <w:t>the</w:t>
      </w:r>
      <w:r>
        <w:rPr>
          <w:spacing w:val="-5"/>
        </w:rPr>
        <w:t xml:space="preserve"> </w:t>
      </w:r>
      <w:r>
        <w:t>agency</w:t>
      </w:r>
      <w:r>
        <w:rPr>
          <w:spacing w:val="-5"/>
        </w:rPr>
        <w:t xml:space="preserve"> </w:t>
      </w:r>
      <w:r>
        <w:t>consider</w:t>
      </w:r>
      <w:r>
        <w:rPr>
          <w:spacing w:val="-2"/>
        </w:rPr>
        <w:t xml:space="preserve"> </w:t>
      </w:r>
      <w:r>
        <w:t>any</w:t>
      </w:r>
      <w:r>
        <w:rPr>
          <w:spacing w:val="-5"/>
        </w:rPr>
        <w:t xml:space="preserve"> </w:t>
      </w:r>
      <w:r>
        <w:t>incidents</w:t>
      </w:r>
      <w:r>
        <w:rPr>
          <w:spacing w:val="-2"/>
        </w:rPr>
        <w:t xml:space="preserve"> </w:t>
      </w:r>
      <w:r>
        <w:t>of</w:t>
      </w:r>
      <w:r>
        <w:rPr>
          <w:spacing w:val="-4"/>
        </w:rPr>
        <w:t xml:space="preserve"> </w:t>
      </w:r>
      <w:r>
        <w:t>sexual</w:t>
      </w:r>
      <w:r>
        <w:rPr>
          <w:spacing w:val="-3"/>
        </w:rPr>
        <w:t xml:space="preserve"> </w:t>
      </w:r>
      <w:r>
        <w:t>harassment</w:t>
      </w:r>
      <w:r>
        <w:rPr>
          <w:spacing w:val="-4"/>
        </w:rPr>
        <w:t xml:space="preserve"> </w:t>
      </w:r>
      <w:r>
        <w:t>in</w:t>
      </w:r>
      <w:r>
        <w:rPr>
          <w:spacing w:val="-3"/>
        </w:rPr>
        <w:t xml:space="preserve"> </w:t>
      </w:r>
      <w:r>
        <w:t>determining</w:t>
      </w:r>
      <w:r>
        <w:rPr>
          <w:spacing w:val="-3"/>
        </w:rPr>
        <w:t xml:space="preserve"> </w:t>
      </w:r>
      <w:r>
        <w:t>whether to</w:t>
      </w:r>
      <w:r>
        <w:rPr>
          <w:spacing w:val="-5"/>
        </w:rPr>
        <w:t xml:space="preserve"> </w:t>
      </w:r>
      <w:r>
        <w:t>enlist the services of any contractor who may have contact with inmates?</w:t>
      </w:r>
      <w:r>
        <w:tab/>
      </w:r>
      <w:r>
        <w:rPr>
          <w:rFonts w:ascii="MS Gothic" w:hAnsi="MS Gothic"/>
        </w:rPr>
        <w:t>☒</w:t>
      </w:r>
      <w:r>
        <w:rPr>
          <w:rFonts w:ascii="MS Gothic" w:hAnsi="MS Gothic"/>
          <w:spacing w:val="-16"/>
        </w:rPr>
        <w:t xml:space="preserve"> </w:t>
      </w:r>
      <w:r>
        <w:t>Yes</w:t>
      </w:r>
      <w:r>
        <w:rPr>
          <w:spacing w:val="80"/>
          <w:w w:val="150"/>
        </w:rPr>
        <w:t xml:space="preserve"> </w:t>
      </w:r>
      <w:r>
        <w:rPr>
          <w:rFonts w:ascii="MS Gothic" w:hAnsi="MS Gothic"/>
        </w:rPr>
        <w:t>☐</w:t>
      </w:r>
      <w:r>
        <w:rPr>
          <w:rFonts w:ascii="MS Gothic" w:hAnsi="MS Gothic"/>
          <w:spacing w:val="-20"/>
        </w:rPr>
        <w:t xml:space="preserve"> </w:t>
      </w:r>
      <w:r>
        <w:t>No</w:t>
      </w:r>
    </w:p>
    <w:p w14:paraId="56E2A377" w14:textId="77777777" w:rsidR="002B622E" w:rsidRDefault="00000000">
      <w:pPr>
        <w:pStyle w:val="BodyText"/>
        <w:spacing w:before="196"/>
        <w:rPr>
          <w:rFonts w:ascii="Arial"/>
        </w:rPr>
      </w:pPr>
      <w:r>
        <w:rPr>
          <w:noProof/>
        </w:rPr>
        <mc:AlternateContent>
          <mc:Choice Requires="wps">
            <w:drawing>
              <wp:anchor distT="0" distB="0" distL="0" distR="0" simplePos="0" relativeHeight="487603712" behindDoc="1" locked="0" layoutInCell="1" allowOverlap="1" wp14:anchorId="4A418892" wp14:editId="4F211863">
                <wp:simplePos x="0" y="0"/>
                <wp:positionH relativeFrom="page">
                  <wp:posOffset>667512</wp:posOffset>
                </wp:positionH>
                <wp:positionV relativeFrom="paragraph">
                  <wp:posOffset>285917</wp:posOffset>
                </wp:positionV>
                <wp:extent cx="6438900" cy="160020"/>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160020"/>
                        </a:xfrm>
                        <a:prstGeom prst="rect">
                          <a:avLst/>
                        </a:prstGeom>
                        <a:solidFill>
                          <a:srgbClr val="FDF4EB"/>
                        </a:solidFill>
                      </wps:spPr>
                      <wps:txbx>
                        <w:txbxContent>
                          <w:p w14:paraId="727AAB94" w14:textId="77777777" w:rsidR="002B622E" w:rsidRDefault="00000000">
                            <w:pPr>
                              <w:spacing w:line="252" w:lineRule="exact"/>
                              <w:ind w:left="28"/>
                              <w:rPr>
                                <w:rFonts w:ascii="Arial"/>
                                <w:b/>
                                <w:color w:val="000000"/>
                              </w:rPr>
                            </w:pPr>
                            <w:r>
                              <w:rPr>
                                <w:rFonts w:ascii="Arial"/>
                                <w:b/>
                                <w:color w:val="000000"/>
                              </w:rPr>
                              <w:t>115.17</w:t>
                            </w:r>
                            <w:r>
                              <w:rPr>
                                <w:rFonts w:ascii="Arial"/>
                                <w:b/>
                                <w:color w:val="000000"/>
                                <w:spacing w:val="-3"/>
                              </w:rPr>
                              <w:t xml:space="preserve"> </w:t>
                            </w:r>
                            <w:r>
                              <w:rPr>
                                <w:rFonts w:ascii="Arial"/>
                                <w:b/>
                                <w:color w:val="000000"/>
                                <w:spacing w:val="-5"/>
                              </w:rPr>
                              <w:t>(c)</w:t>
                            </w:r>
                          </w:p>
                        </w:txbxContent>
                      </wps:txbx>
                      <wps:bodyPr wrap="square" lIns="0" tIns="0" rIns="0" bIns="0" rtlCol="0">
                        <a:noAutofit/>
                      </wps:bodyPr>
                    </wps:wsp>
                  </a:graphicData>
                </a:graphic>
              </wp:anchor>
            </w:drawing>
          </mc:Choice>
          <mc:Fallback>
            <w:pict>
              <v:shape w14:anchorId="4A418892" id="Textbox 40" o:spid="_x0000_s1049" type="#_x0000_t202" style="position:absolute;margin-left:52.55pt;margin-top:22.5pt;width:507pt;height:12.6pt;z-index:-15712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" fillcolor="#fdf4eb" stroked="f">
                <v:textbox inset="0,0,0,0">
                  <w:txbxContent>
                    <w:p w14:paraId="727AAB94" w14:textId="77777777" w:rsidR="002B622E" w:rsidRDefault="00000000">
                      <w:pPr>
                        <w:spacing w:line="252" w:lineRule="exact"/>
                        <w:ind w:left="28"/>
                        <w:rPr>
                          <w:rFonts w:ascii="Arial"/>
                          <w:b/>
                          <w:color w:val="000000"/>
                        </w:rPr>
                      </w:pPr>
                      <w:r>
                        <w:rPr>
                          <w:rFonts w:ascii="Arial"/>
                          <w:b/>
                          <w:color w:val="000000"/>
                        </w:rPr>
                        <w:t>115.17</w:t>
                      </w:r>
                      <w:r>
                        <w:rPr>
                          <w:rFonts w:ascii="Arial"/>
                          <w:b/>
                          <w:color w:val="000000"/>
                          <w:spacing w:val="-3"/>
                        </w:rPr>
                        <w:t xml:space="preserve"> </w:t>
                      </w:r>
                      <w:r>
                        <w:rPr>
                          <w:rFonts w:ascii="Arial"/>
                          <w:b/>
                          <w:color w:val="000000"/>
                          <w:spacing w:val="-5"/>
                        </w:rPr>
                        <w:t>(c)</w:t>
                      </w:r>
                    </w:p>
                  </w:txbxContent>
                </v:textbox>
                <w10:wrap type="topAndBottom" anchorx="page"/>
              </v:shape>
            </w:pict>
          </mc:Fallback>
        </mc:AlternateContent>
      </w:r>
    </w:p>
    <w:p w14:paraId="4FA5EE76" w14:textId="77777777" w:rsidR="002B622E" w:rsidRDefault="00000000">
      <w:pPr>
        <w:pStyle w:val="ListParagraph"/>
        <w:numPr>
          <w:ilvl w:val="2"/>
          <w:numId w:val="214"/>
        </w:numPr>
        <w:tabs>
          <w:tab w:val="left" w:pos="1280"/>
        </w:tabs>
        <w:spacing w:before="252"/>
        <w:ind w:right="741"/>
      </w:pPr>
      <w:r>
        <w:t>Before</w:t>
      </w:r>
      <w:r>
        <w:rPr>
          <w:spacing w:val="-3"/>
        </w:rPr>
        <w:t xml:space="preserve"> </w:t>
      </w:r>
      <w:r>
        <w:t>hiring</w:t>
      </w:r>
      <w:r>
        <w:rPr>
          <w:spacing w:val="-3"/>
        </w:rPr>
        <w:t xml:space="preserve"> </w:t>
      </w:r>
      <w:r>
        <w:t>new</w:t>
      </w:r>
      <w:r>
        <w:rPr>
          <w:spacing w:val="-3"/>
        </w:rPr>
        <w:t xml:space="preserve"> </w:t>
      </w:r>
      <w:r>
        <w:t>employees,</w:t>
      </w:r>
      <w:r>
        <w:rPr>
          <w:spacing w:val="-1"/>
        </w:rPr>
        <w:t xml:space="preserve"> </w:t>
      </w:r>
      <w:r>
        <w:t>who</w:t>
      </w:r>
      <w:r>
        <w:rPr>
          <w:spacing w:val="-5"/>
        </w:rPr>
        <w:t xml:space="preserve"> </w:t>
      </w:r>
      <w:r>
        <w:t>may</w:t>
      </w:r>
      <w:r>
        <w:rPr>
          <w:spacing w:val="-2"/>
        </w:rPr>
        <w:t xml:space="preserve"> </w:t>
      </w:r>
      <w:r>
        <w:t>have</w:t>
      </w:r>
      <w:r>
        <w:rPr>
          <w:spacing w:val="-5"/>
        </w:rPr>
        <w:t xml:space="preserve"> </w:t>
      </w:r>
      <w:r>
        <w:t>contact</w:t>
      </w:r>
      <w:r>
        <w:rPr>
          <w:spacing w:val="-4"/>
        </w:rPr>
        <w:t xml:space="preserve"> </w:t>
      </w:r>
      <w:r>
        <w:t>with</w:t>
      </w:r>
      <w:r>
        <w:rPr>
          <w:spacing w:val="-3"/>
        </w:rPr>
        <w:t xml:space="preserve"> </w:t>
      </w:r>
      <w:r>
        <w:t>inmates,</w:t>
      </w:r>
      <w:r>
        <w:rPr>
          <w:spacing w:val="-1"/>
        </w:rPr>
        <w:t xml:space="preserve"> </w:t>
      </w:r>
      <w:r>
        <w:t>does</w:t>
      </w:r>
      <w:r>
        <w:rPr>
          <w:spacing w:val="-5"/>
        </w:rPr>
        <w:t xml:space="preserve"> </w:t>
      </w:r>
      <w:r>
        <w:t>the</w:t>
      </w:r>
      <w:r>
        <w:rPr>
          <w:spacing w:val="-3"/>
        </w:rPr>
        <w:t xml:space="preserve"> </w:t>
      </w:r>
      <w:r>
        <w:t>agency perform</w:t>
      </w:r>
      <w:r>
        <w:rPr>
          <w:spacing w:val="-2"/>
        </w:rPr>
        <w:t xml:space="preserve"> </w:t>
      </w:r>
      <w:r>
        <w:t>a criminal background records check?</w:t>
      </w:r>
      <w:r>
        <w:rPr>
          <w:spacing w:val="40"/>
        </w:rPr>
        <w:t xml:space="preserve"> </w:t>
      </w:r>
      <w:r>
        <w:rPr>
          <w:rFonts w:ascii="MS Gothic" w:hAnsi="MS Gothic"/>
        </w:rPr>
        <w:t>☒</w:t>
      </w:r>
      <w:r>
        <w:rPr>
          <w:rFonts w:ascii="MS Gothic" w:hAnsi="MS Gothic"/>
          <w:spacing w:val="-36"/>
        </w:rPr>
        <w:t xml:space="preserve"> </w:t>
      </w:r>
      <w:r>
        <w:t>Yes</w:t>
      </w:r>
      <w:r>
        <w:rPr>
          <w:spacing w:val="80"/>
        </w:rPr>
        <w:t xml:space="preserve"> </w:t>
      </w:r>
      <w:r>
        <w:rPr>
          <w:rFonts w:ascii="MS Gothic" w:hAnsi="MS Gothic"/>
        </w:rPr>
        <w:t>☐</w:t>
      </w:r>
      <w:r>
        <w:rPr>
          <w:rFonts w:ascii="MS Gothic" w:hAnsi="MS Gothic"/>
          <w:spacing w:val="-36"/>
        </w:rPr>
        <w:t xml:space="preserve"> </w:t>
      </w:r>
      <w:r>
        <w:t>No</w:t>
      </w:r>
    </w:p>
    <w:p w14:paraId="2BBA03BA" w14:textId="77777777" w:rsidR="002B622E" w:rsidRDefault="002B622E">
      <w:pPr>
        <w:sectPr w:rsidR="002B622E">
          <w:pgSz w:w="12240" w:h="15840"/>
          <w:pgMar w:top="1000" w:right="520" w:bottom="1560" w:left="520" w:header="0" w:footer="1359" w:gutter="0"/>
          <w:cols w:space="720"/>
        </w:sectPr>
      </w:pPr>
    </w:p>
    <w:p w14:paraId="1A2DCEC3" w14:textId="77777777" w:rsidR="002B622E" w:rsidRDefault="00000000">
      <w:pPr>
        <w:pStyle w:val="ListParagraph"/>
        <w:numPr>
          <w:ilvl w:val="2"/>
          <w:numId w:val="214"/>
        </w:numPr>
        <w:tabs>
          <w:tab w:val="left" w:pos="1280"/>
        </w:tabs>
        <w:spacing w:before="63"/>
        <w:ind w:right="562"/>
      </w:pPr>
      <w:r>
        <w:lastRenderedPageBreak/>
        <w:t>Before hiring new employees who may have contact with inmates, does the agency, consistent with</w:t>
      </w:r>
      <w:r>
        <w:rPr>
          <w:spacing w:val="-3"/>
        </w:rPr>
        <w:t xml:space="preserve"> </w:t>
      </w:r>
      <w:r>
        <w:t>Federal,</w:t>
      </w:r>
      <w:r>
        <w:rPr>
          <w:spacing w:val="-4"/>
        </w:rPr>
        <w:t xml:space="preserve"> </w:t>
      </w:r>
      <w:r>
        <w:t>State,</w:t>
      </w:r>
      <w:r>
        <w:rPr>
          <w:spacing w:val="-4"/>
        </w:rPr>
        <w:t xml:space="preserve"> </w:t>
      </w:r>
      <w:r>
        <w:t>and</w:t>
      </w:r>
      <w:r>
        <w:rPr>
          <w:spacing w:val="-3"/>
        </w:rPr>
        <w:t xml:space="preserve"> </w:t>
      </w:r>
      <w:r>
        <w:t>local</w:t>
      </w:r>
      <w:r>
        <w:rPr>
          <w:spacing w:val="-3"/>
        </w:rPr>
        <w:t xml:space="preserve"> </w:t>
      </w:r>
      <w:r>
        <w:t>law,</w:t>
      </w:r>
      <w:r>
        <w:rPr>
          <w:spacing w:val="-1"/>
        </w:rPr>
        <w:t xml:space="preserve"> </w:t>
      </w:r>
      <w:r>
        <w:t>make</w:t>
      </w:r>
      <w:r>
        <w:rPr>
          <w:spacing w:val="-3"/>
        </w:rPr>
        <w:t xml:space="preserve"> </w:t>
      </w:r>
      <w:r>
        <w:t>its</w:t>
      </w:r>
      <w:r>
        <w:rPr>
          <w:spacing w:val="-2"/>
        </w:rPr>
        <w:t xml:space="preserve"> </w:t>
      </w:r>
      <w:r>
        <w:t>best</w:t>
      </w:r>
      <w:r>
        <w:rPr>
          <w:spacing w:val="-1"/>
        </w:rPr>
        <w:t xml:space="preserve"> </w:t>
      </w:r>
      <w:r>
        <w:t>efforts</w:t>
      </w:r>
      <w:r>
        <w:rPr>
          <w:spacing w:val="-5"/>
        </w:rPr>
        <w:t xml:space="preserve"> </w:t>
      </w:r>
      <w:r>
        <w:t>to</w:t>
      </w:r>
      <w:r>
        <w:rPr>
          <w:spacing w:val="-5"/>
        </w:rPr>
        <w:t xml:space="preserve"> </w:t>
      </w:r>
      <w:r>
        <w:t>contact</w:t>
      </w:r>
      <w:r>
        <w:rPr>
          <w:spacing w:val="-4"/>
        </w:rPr>
        <w:t xml:space="preserve"> </w:t>
      </w:r>
      <w:r>
        <w:t>all</w:t>
      </w:r>
      <w:r>
        <w:rPr>
          <w:spacing w:val="-3"/>
        </w:rPr>
        <w:t xml:space="preserve"> </w:t>
      </w:r>
      <w:r>
        <w:t>prior</w:t>
      </w:r>
      <w:r>
        <w:rPr>
          <w:spacing w:val="-4"/>
        </w:rPr>
        <w:t xml:space="preserve"> </w:t>
      </w:r>
      <w:r>
        <w:t>institutional</w:t>
      </w:r>
      <w:r>
        <w:rPr>
          <w:spacing w:val="-4"/>
        </w:rPr>
        <w:t xml:space="preserve"> </w:t>
      </w:r>
      <w:r>
        <w:t>employers for information</w:t>
      </w:r>
      <w:r>
        <w:rPr>
          <w:spacing w:val="-1"/>
        </w:rPr>
        <w:t xml:space="preserve"> </w:t>
      </w:r>
      <w:r>
        <w:t>on substantiated allegations</w:t>
      </w:r>
      <w:r>
        <w:rPr>
          <w:spacing w:val="-1"/>
        </w:rPr>
        <w:t xml:space="preserve"> </w:t>
      </w:r>
      <w:r>
        <w:t>of sexual abuse or any</w:t>
      </w:r>
      <w:r>
        <w:rPr>
          <w:spacing w:val="-1"/>
        </w:rPr>
        <w:t xml:space="preserve"> </w:t>
      </w:r>
      <w:r>
        <w:t>resignation during a</w:t>
      </w:r>
      <w:r>
        <w:rPr>
          <w:spacing w:val="-1"/>
        </w:rPr>
        <w:t xml:space="preserve"> </w:t>
      </w:r>
      <w:r>
        <w:t xml:space="preserve">pending investigation of an allegation of sexual abuse? </w:t>
      </w:r>
      <w:r>
        <w:rPr>
          <w:rFonts w:ascii="MS Gothic" w:hAnsi="MS Gothic"/>
        </w:rPr>
        <w:t>☒</w:t>
      </w:r>
      <w:r>
        <w:rPr>
          <w:rFonts w:ascii="MS Gothic" w:hAnsi="MS Gothic"/>
          <w:spacing w:val="-42"/>
        </w:rPr>
        <w:t xml:space="preserve"> </w:t>
      </w:r>
      <w:r>
        <w:t>Yes</w:t>
      </w:r>
      <w:r>
        <w:rPr>
          <w:spacing w:val="80"/>
          <w:w w:val="150"/>
        </w:rPr>
        <w:t xml:space="preserve"> </w:t>
      </w:r>
      <w:r>
        <w:rPr>
          <w:rFonts w:ascii="MS Gothic" w:hAnsi="MS Gothic"/>
        </w:rPr>
        <w:t>☐</w:t>
      </w:r>
      <w:r>
        <w:rPr>
          <w:rFonts w:ascii="MS Gothic" w:hAnsi="MS Gothic"/>
          <w:spacing w:val="-36"/>
        </w:rPr>
        <w:t xml:space="preserve"> </w:t>
      </w:r>
      <w:r>
        <w:t>No</w:t>
      </w:r>
    </w:p>
    <w:p w14:paraId="6A61E0A9" w14:textId="77777777" w:rsidR="002B622E" w:rsidRDefault="002B622E">
      <w:pPr>
        <w:pStyle w:val="BodyText"/>
        <w:spacing w:before="178"/>
        <w:rPr>
          <w:rFonts w:ascii="Arial"/>
          <w:sz w:val="22"/>
        </w:rPr>
      </w:pPr>
    </w:p>
    <w:p w14:paraId="47F49AB8" w14:textId="77777777" w:rsidR="002B622E" w:rsidRDefault="00000000">
      <w:pPr>
        <w:pStyle w:val="Heading2"/>
        <w:numPr>
          <w:ilvl w:val="1"/>
          <w:numId w:val="221"/>
        </w:numPr>
        <w:tabs>
          <w:tab w:val="left" w:pos="1264"/>
          <w:tab w:val="left" w:pos="10670"/>
        </w:tabs>
        <w:ind w:left="1264" w:hanging="733"/>
      </w:pPr>
      <w:r>
        <w:rPr>
          <w:color w:val="000000"/>
          <w:spacing w:val="-5"/>
          <w:shd w:val="clear" w:color="auto" w:fill="FDF4EB"/>
        </w:rPr>
        <w:t>(d)</w:t>
      </w:r>
      <w:r>
        <w:rPr>
          <w:color w:val="000000"/>
          <w:shd w:val="clear" w:color="auto" w:fill="FDF4EB"/>
        </w:rPr>
        <w:tab/>
      </w:r>
    </w:p>
    <w:p w14:paraId="0DE07132" w14:textId="77777777" w:rsidR="002B622E" w:rsidRDefault="002B622E">
      <w:pPr>
        <w:pStyle w:val="BodyText"/>
        <w:spacing w:before="1"/>
        <w:rPr>
          <w:rFonts w:ascii="Arial"/>
          <w:b/>
          <w:sz w:val="22"/>
        </w:rPr>
      </w:pPr>
    </w:p>
    <w:p w14:paraId="7663314D" w14:textId="77777777" w:rsidR="002B622E" w:rsidRDefault="00000000">
      <w:pPr>
        <w:pStyle w:val="ListParagraph"/>
        <w:numPr>
          <w:ilvl w:val="2"/>
          <w:numId w:val="221"/>
        </w:numPr>
        <w:tabs>
          <w:tab w:val="left" w:pos="1280"/>
        </w:tabs>
        <w:ind w:right="770"/>
        <w:rPr>
          <w:rFonts w:ascii="Wingdings" w:hAnsi="Wingdings"/>
        </w:rPr>
      </w:pPr>
      <w:r>
        <w:t>Does</w:t>
      </w:r>
      <w:r>
        <w:rPr>
          <w:spacing w:val="-1"/>
        </w:rPr>
        <w:t xml:space="preserve"> </w:t>
      </w:r>
      <w:r>
        <w:t>the</w:t>
      </w:r>
      <w:r>
        <w:rPr>
          <w:spacing w:val="-4"/>
        </w:rPr>
        <w:t xml:space="preserve"> </w:t>
      </w:r>
      <w:r>
        <w:t>agency</w:t>
      </w:r>
      <w:r>
        <w:rPr>
          <w:spacing w:val="-4"/>
        </w:rPr>
        <w:t xml:space="preserve"> </w:t>
      </w:r>
      <w:r>
        <w:t>perform</w:t>
      </w:r>
      <w:r>
        <w:rPr>
          <w:spacing w:val="-1"/>
        </w:rPr>
        <w:t xml:space="preserve"> </w:t>
      </w:r>
      <w:r>
        <w:t>a</w:t>
      </w:r>
      <w:r>
        <w:rPr>
          <w:spacing w:val="-4"/>
        </w:rPr>
        <w:t xml:space="preserve"> </w:t>
      </w:r>
      <w:r>
        <w:t>criminal</w:t>
      </w:r>
      <w:r>
        <w:rPr>
          <w:spacing w:val="-2"/>
        </w:rPr>
        <w:t xml:space="preserve"> </w:t>
      </w:r>
      <w:r>
        <w:t>background</w:t>
      </w:r>
      <w:r>
        <w:rPr>
          <w:spacing w:val="-5"/>
        </w:rPr>
        <w:t xml:space="preserve"> </w:t>
      </w:r>
      <w:r>
        <w:t>records</w:t>
      </w:r>
      <w:r>
        <w:rPr>
          <w:spacing w:val="-4"/>
        </w:rPr>
        <w:t xml:space="preserve"> </w:t>
      </w:r>
      <w:r>
        <w:t>check</w:t>
      </w:r>
      <w:r>
        <w:rPr>
          <w:spacing w:val="-1"/>
        </w:rPr>
        <w:t xml:space="preserve"> </w:t>
      </w:r>
      <w:r>
        <w:t>before</w:t>
      </w:r>
      <w:r>
        <w:rPr>
          <w:spacing w:val="-4"/>
        </w:rPr>
        <w:t xml:space="preserve"> </w:t>
      </w:r>
      <w:r>
        <w:t>enlisting</w:t>
      </w:r>
      <w:r>
        <w:rPr>
          <w:spacing w:val="-2"/>
        </w:rPr>
        <w:t xml:space="preserve"> </w:t>
      </w:r>
      <w:r>
        <w:t>the</w:t>
      </w:r>
      <w:r>
        <w:rPr>
          <w:spacing w:val="-2"/>
        </w:rPr>
        <w:t xml:space="preserve"> </w:t>
      </w:r>
      <w:r>
        <w:t>services</w:t>
      </w:r>
      <w:r>
        <w:rPr>
          <w:spacing w:val="-4"/>
        </w:rPr>
        <w:t xml:space="preserve"> </w:t>
      </w:r>
      <w:r>
        <w:t xml:space="preserve">of any contractor who may have contact with inmates? </w:t>
      </w:r>
      <w:r>
        <w:rPr>
          <w:rFonts w:ascii="MS Gothic" w:hAnsi="MS Gothic"/>
        </w:rPr>
        <w:t>☒</w:t>
      </w:r>
      <w:r>
        <w:rPr>
          <w:rFonts w:ascii="MS Gothic" w:hAnsi="MS Gothic"/>
          <w:spacing w:val="-39"/>
        </w:rPr>
        <w:t xml:space="preserve"> </w:t>
      </w:r>
      <w:r>
        <w:t>Yes</w:t>
      </w:r>
      <w:r>
        <w:rPr>
          <w:spacing w:val="80"/>
        </w:rPr>
        <w:t xml:space="preserve"> </w:t>
      </w:r>
      <w:r>
        <w:rPr>
          <w:rFonts w:ascii="MS Gothic" w:hAnsi="MS Gothic"/>
        </w:rPr>
        <w:t>☐</w:t>
      </w:r>
      <w:r>
        <w:rPr>
          <w:rFonts w:ascii="MS Gothic" w:hAnsi="MS Gothic"/>
          <w:spacing w:val="-37"/>
        </w:rPr>
        <w:t xml:space="preserve"> </w:t>
      </w:r>
      <w:r>
        <w:t>No</w:t>
      </w:r>
    </w:p>
    <w:p w14:paraId="56674245" w14:textId="77777777" w:rsidR="002B622E" w:rsidRDefault="002B622E">
      <w:pPr>
        <w:pStyle w:val="BodyText"/>
        <w:spacing w:before="197"/>
        <w:rPr>
          <w:rFonts w:ascii="Arial"/>
          <w:sz w:val="22"/>
        </w:rPr>
      </w:pPr>
    </w:p>
    <w:p w14:paraId="52662F1A" w14:textId="77777777" w:rsidR="002B622E" w:rsidRDefault="00000000">
      <w:pPr>
        <w:pStyle w:val="Heading2"/>
        <w:numPr>
          <w:ilvl w:val="1"/>
          <w:numId w:val="219"/>
        </w:numPr>
        <w:tabs>
          <w:tab w:val="left" w:pos="1264"/>
          <w:tab w:val="left" w:pos="10670"/>
        </w:tabs>
        <w:ind w:left="1264" w:hanging="733"/>
      </w:pPr>
      <w:r>
        <w:rPr>
          <w:color w:val="000000"/>
          <w:spacing w:val="-5"/>
          <w:shd w:val="clear" w:color="auto" w:fill="FDF4EB"/>
        </w:rPr>
        <w:t>(e)</w:t>
      </w:r>
      <w:r>
        <w:rPr>
          <w:color w:val="000000"/>
          <w:shd w:val="clear" w:color="auto" w:fill="FDF4EB"/>
        </w:rPr>
        <w:tab/>
      </w:r>
    </w:p>
    <w:p w14:paraId="3529D0B6" w14:textId="77777777" w:rsidR="002B622E" w:rsidRDefault="002B622E">
      <w:pPr>
        <w:pStyle w:val="BodyText"/>
        <w:spacing w:before="1"/>
        <w:rPr>
          <w:rFonts w:ascii="Arial"/>
          <w:b/>
          <w:sz w:val="22"/>
        </w:rPr>
      </w:pPr>
    </w:p>
    <w:p w14:paraId="2038AEE9" w14:textId="77777777" w:rsidR="002B622E" w:rsidRDefault="00000000">
      <w:pPr>
        <w:pStyle w:val="ListParagraph"/>
        <w:numPr>
          <w:ilvl w:val="2"/>
          <w:numId w:val="219"/>
        </w:numPr>
        <w:tabs>
          <w:tab w:val="left" w:pos="1280"/>
        </w:tabs>
        <w:ind w:right="636"/>
      </w:pPr>
      <w:r>
        <w:t>Does</w:t>
      </w:r>
      <w:r>
        <w:rPr>
          <w:spacing w:val="-1"/>
        </w:rPr>
        <w:t xml:space="preserve"> </w:t>
      </w:r>
      <w:r>
        <w:t>the</w:t>
      </w:r>
      <w:r>
        <w:rPr>
          <w:spacing w:val="-4"/>
        </w:rPr>
        <w:t xml:space="preserve"> </w:t>
      </w:r>
      <w:r>
        <w:t>agency</w:t>
      </w:r>
      <w:r>
        <w:rPr>
          <w:spacing w:val="-4"/>
        </w:rPr>
        <w:t xml:space="preserve"> </w:t>
      </w:r>
      <w:r>
        <w:t>either</w:t>
      </w:r>
      <w:r>
        <w:rPr>
          <w:spacing w:val="-3"/>
        </w:rPr>
        <w:t xml:space="preserve"> </w:t>
      </w:r>
      <w:r>
        <w:t>conduct criminal</w:t>
      </w:r>
      <w:r>
        <w:rPr>
          <w:spacing w:val="-2"/>
        </w:rPr>
        <w:t xml:space="preserve"> </w:t>
      </w:r>
      <w:r>
        <w:t>background</w:t>
      </w:r>
      <w:r>
        <w:rPr>
          <w:spacing w:val="-2"/>
        </w:rPr>
        <w:t xml:space="preserve"> </w:t>
      </w:r>
      <w:r>
        <w:t>records</w:t>
      </w:r>
      <w:r>
        <w:rPr>
          <w:spacing w:val="-4"/>
        </w:rPr>
        <w:t xml:space="preserve"> </w:t>
      </w:r>
      <w:r>
        <w:t>checks</w:t>
      </w:r>
      <w:r>
        <w:rPr>
          <w:spacing w:val="-4"/>
        </w:rPr>
        <w:t xml:space="preserve"> </w:t>
      </w:r>
      <w:r>
        <w:t>at</w:t>
      </w:r>
      <w:r>
        <w:rPr>
          <w:spacing w:val="-3"/>
        </w:rPr>
        <w:t xml:space="preserve"> </w:t>
      </w:r>
      <w:r>
        <w:t>least every</w:t>
      </w:r>
      <w:r>
        <w:rPr>
          <w:spacing w:val="-4"/>
        </w:rPr>
        <w:t xml:space="preserve"> </w:t>
      </w:r>
      <w:r>
        <w:t>five</w:t>
      </w:r>
      <w:r>
        <w:rPr>
          <w:spacing w:val="-4"/>
        </w:rPr>
        <w:t xml:space="preserve"> </w:t>
      </w:r>
      <w:r>
        <w:t>years</w:t>
      </w:r>
      <w:r>
        <w:rPr>
          <w:spacing w:val="-4"/>
        </w:rPr>
        <w:t xml:space="preserve"> </w:t>
      </w:r>
      <w:r>
        <w:t xml:space="preserve">of current employees and contractors who may have contact with inmates or have in place a system for otherwise capturing such information for current employees? </w:t>
      </w:r>
      <w:r>
        <w:rPr>
          <w:rFonts w:ascii="MS Gothic" w:hAnsi="MS Gothic"/>
        </w:rPr>
        <w:t>☒</w:t>
      </w:r>
      <w:r>
        <w:rPr>
          <w:rFonts w:ascii="MS Gothic" w:hAnsi="MS Gothic"/>
          <w:spacing w:val="-39"/>
        </w:rPr>
        <w:t xml:space="preserve"> </w:t>
      </w:r>
      <w:r>
        <w:t>Yes</w:t>
      </w:r>
      <w:r>
        <w:rPr>
          <w:spacing w:val="80"/>
        </w:rPr>
        <w:t xml:space="preserve"> </w:t>
      </w:r>
      <w:r>
        <w:rPr>
          <w:rFonts w:ascii="MS Gothic" w:hAnsi="MS Gothic"/>
        </w:rPr>
        <w:t>☐</w:t>
      </w:r>
      <w:r>
        <w:rPr>
          <w:rFonts w:ascii="MS Gothic" w:hAnsi="MS Gothic"/>
          <w:spacing w:val="-39"/>
        </w:rPr>
        <w:t xml:space="preserve"> </w:t>
      </w:r>
      <w:r>
        <w:t>No</w:t>
      </w:r>
    </w:p>
    <w:p w14:paraId="399ADD7D" w14:textId="77777777" w:rsidR="002B622E" w:rsidRDefault="002B622E">
      <w:pPr>
        <w:pStyle w:val="BodyText"/>
        <w:spacing w:before="195"/>
        <w:rPr>
          <w:rFonts w:ascii="Arial"/>
          <w:sz w:val="22"/>
        </w:rPr>
      </w:pPr>
    </w:p>
    <w:p w14:paraId="052FCAC6" w14:textId="77777777" w:rsidR="002B622E" w:rsidRDefault="00000000">
      <w:pPr>
        <w:pStyle w:val="Heading2"/>
        <w:numPr>
          <w:ilvl w:val="1"/>
          <w:numId w:val="211"/>
        </w:numPr>
        <w:tabs>
          <w:tab w:val="left" w:pos="1264"/>
          <w:tab w:val="left" w:pos="10670"/>
        </w:tabs>
        <w:spacing w:before="1"/>
        <w:ind w:left="1264" w:hanging="733"/>
      </w:pPr>
      <w:r>
        <w:rPr>
          <w:color w:val="000000"/>
          <w:spacing w:val="-5"/>
          <w:shd w:val="clear" w:color="auto" w:fill="FDF4EB"/>
        </w:rPr>
        <w:t>(f)</w:t>
      </w:r>
      <w:r>
        <w:rPr>
          <w:color w:val="000000"/>
          <w:shd w:val="clear" w:color="auto" w:fill="FDF4EB"/>
        </w:rPr>
        <w:tab/>
      </w:r>
    </w:p>
    <w:p w14:paraId="1582B08D" w14:textId="77777777" w:rsidR="002B622E" w:rsidRDefault="002B622E">
      <w:pPr>
        <w:pStyle w:val="BodyText"/>
        <w:rPr>
          <w:rFonts w:ascii="Arial"/>
          <w:b/>
          <w:sz w:val="22"/>
        </w:rPr>
      </w:pPr>
    </w:p>
    <w:p w14:paraId="51BBC18D" w14:textId="77777777" w:rsidR="002B622E" w:rsidRDefault="00000000">
      <w:pPr>
        <w:pStyle w:val="ListParagraph"/>
        <w:numPr>
          <w:ilvl w:val="2"/>
          <w:numId w:val="211"/>
        </w:numPr>
        <w:tabs>
          <w:tab w:val="left" w:pos="1280"/>
        </w:tabs>
        <w:ind w:right="684"/>
      </w:pPr>
      <w:r>
        <w:t>Does</w:t>
      </w:r>
      <w:r>
        <w:rPr>
          <w:spacing w:val="-2"/>
        </w:rPr>
        <w:t xml:space="preserve"> </w:t>
      </w:r>
      <w:r>
        <w:t>the</w:t>
      </w:r>
      <w:r>
        <w:rPr>
          <w:spacing w:val="-5"/>
        </w:rPr>
        <w:t xml:space="preserve"> </w:t>
      </w:r>
      <w:r>
        <w:t>agency</w:t>
      </w:r>
      <w:r>
        <w:rPr>
          <w:spacing w:val="-5"/>
        </w:rPr>
        <w:t xml:space="preserve"> </w:t>
      </w:r>
      <w:r>
        <w:t>ask</w:t>
      </w:r>
      <w:r>
        <w:rPr>
          <w:spacing w:val="-3"/>
        </w:rPr>
        <w:t xml:space="preserve"> </w:t>
      </w:r>
      <w:r>
        <w:t>all</w:t>
      </w:r>
      <w:r>
        <w:rPr>
          <w:spacing w:val="-6"/>
        </w:rPr>
        <w:t xml:space="preserve"> </w:t>
      </w:r>
      <w:r>
        <w:t>applicants</w:t>
      </w:r>
      <w:r>
        <w:rPr>
          <w:spacing w:val="-2"/>
        </w:rPr>
        <w:t xml:space="preserve"> </w:t>
      </w:r>
      <w:r>
        <w:t>and</w:t>
      </w:r>
      <w:r>
        <w:rPr>
          <w:spacing w:val="-3"/>
        </w:rPr>
        <w:t xml:space="preserve"> </w:t>
      </w:r>
      <w:r>
        <w:t>employees</w:t>
      </w:r>
      <w:r>
        <w:rPr>
          <w:spacing w:val="-2"/>
        </w:rPr>
        <w:t xml:space="preserve"> </w:t>
      </w:r>
      <w:r>
        <w:t>who</w:t>
      </w:r>
      <w:r>
        <w:rPr>
          <w:spacing w:val="-5"/>
        </w:rPr>
        <w:t xml:space="preserve"> </w:t>
      </w:r>
      <w:r>
        <w:t>may</w:t>
      </w:r>
      <w:r>
        <w:rPr>
          <w:spacing w:val="-3"/>
        </w:rPr>
        <w:t xml:space="preserve"> </w:t>
      </w:r>
      <w:r>
        <w:t>have</w:t>
      </w:r>
      <w:r>
        <w:rPr>
          <w:spacing w:val="-3"/>
        </w:rPr>
        <w:t xml:space="preserve"> </w:t>
      </w:r>
      <w:r>
        <w:t>contact</w:t>
      </w:r>
      <w:r>
        <w:rPr>
          <w:spacing w:val="-4"/>
        </w:rPr>
        <w:t xml:space="preserve"> </w:t>
      </w:r>
      <w:r>
        <w:t>with</w:t>
      </w:r>
      <w:r>
        <w:rPr>
          <w:spacing w:val="-3"/>
        </w:rPr>
        <w:t xml:space="preserve"> </w:t>
      </w:r>
      <w:r>
        <w:t>inmates</w:t>
      </w:r>
      <w:r>
        <w:rPr>
          <w:spacing w:val="-2"/>
        </w:rPr>
        <w:t xml:space="preserve"> </w:t>
      </w:r>
      <w:r>
        <w:t xml:space="preserve">directly about previous misconduct described in paragraph (a) of this section in written applications or interviews for hiring or promotions? </w:t>
      </w:r>
      <w:r>
        <w:rPr>
          <w:rFonts w:ascii="MS Gothic" w:hAnsi="MS Gothic"/>
        </w:rPr>
        <w:t>☒</w:t>
      </w:r>
      <w:r>
        <w:rPr>
          <w:rFonts w:ascii="MS Gothic" w:hAnsi="MS Gothic"/>
          <w:spacing w:val="-33"/>
        </w:rPr>
        <w:t xml:space="preserve"> </w:t>
      </w:r>
      <w:r>
        <w:t>Yes</w:t>
      </w:r>
      <w:r>
        <w:rPr>
          <w:spacing w:val="80"/>
        </w:rPr>
        <w:t xml:space="preserve"> </w:t>
      </w:r>
      <w:r>
        <w:rPr>
          <w:rFonts w:ascii="MS Gothic" w:hAnsi="MS Gothic"/>
        </w:rPr>
        <w:t>☐</w:t>
      </w:r>
      <w:r>
        <w:rPr>
          <w:rFonts w:ascii="MS Gothic" w:hAnsi="MS Gothic"/>
          <w:spacing w:val="-36"/>
        </w:rPr>
        <w:t xml:space="preserve"> </w:t>
      </w:r>
      <w:r>
        <w:t>No</w:t>
      </w:r>
    </w:p>
    <w:p w14:paraId="2AFD1E22" w14:textId="77777777" w:rsidR="002B622E" w:rsidRDefault="00000000">
      <w:pPr>
        <w:pStyle w:val="ListParagraph"/>
        <w:numPr>
          <w:ilvl w:val="2"/>
          <w:numId w:val="211"/>
        </w:numPr>
        <w:tabs>
          <w:tab w:val="left" w:pos="1280"/>
        </w:tabs>
        <w:spacing w:before="253"/>
        <w:ind w:right="599"/>
      </w:pPr>
      <w:r>
        <w:t>Does the agency ask all applicants and employees who may have contact with inmates directly about</w:t>
      </w:r>
      <w:r>
        <w:rPr>
          <w:spacing w:val="-2"/>
        </w:rPr>
        <w:t xml:space="preserve"> </w:t>
      </w:r>
      <w:r>
        <w:t>previous</w:t>
      </w:r>
      <w:r>
        <w:rPr>
          <w:spacing w:val="-5"/>
        </w:rPr>
        <w:t xml:space="preserve"> </w:t>
      </w:r>
      <w:r>
        <w:t>misconduct</w:t>
      </w:r>
      <w:r>
        <w:rPr>
          <w:spacing w:val="-2"/>
        </w:rPr>
        <w:t xml:space="preserve"> </w:t>
      </w:r>
      <w:r>
        <w:t>described</w:t>
      </w:r>
      <w:r>
        <w:rPr>
          <w:spacing w:val="-3"/>
        </w:rPr>
        <w:t xml:space="preserve"> </w:t>
      </w:r>
      <w:r>
        <w:t>in</w:t>
      </w:r>
      <w:r>
        <w:rPr>
          <w:spacing w:val="-3"/>
        </w:rPr>
        <w:t xml:space="preserve"> </w:t>
      </w:r>
      <w:r>
        <w:t>paragraph</w:t>
      </w:r>
      <w:r>
        <w:rPr>
          <w:spacing w:val="-3"/>
        </w:rPr>
        <w:t xml:space="preserve"> </w:t>
      </w:r>
      <w:r>
        <w:t>(a)</w:t>
      </w:r>
      <w:r>
        <w:rPr>
          <w:spacing w:val="-2"/>
        </w:rPr>
        <w:t xml:space="preserve"> </w:t>
      </w:r>
      <w:r>
        <w:t>of</w:t>
      </w:r>
      <w:r>
        <w:rPr>
          <w:spacing w:val="-4"/>
        </w:rPr>
        <w:t xml:space="preserve"> </w:t>
      </w:r>
      <w:r>
        <w:t>this</w:t>
      </w:r>
      <w:r>
        <w:rPr>
          <w:spacing w:val="-2"/>
        </w:rPr>
        <w:t xml:space="preserve"> </w:t>
      </w:r>
      <w:r>
        <w:t>section</w:t>
      </w:r>
      <w:r>
        <w:rPr>
          <w:spacing w:val="-3"/>
        </w:rPr>
        <w:t xml:space="preserve"> </w:t>
      </w:r>
      <w:r>
        <w:t>in</w:t>
      </w:r>
      <w:r>
        <w:rPr>
          <w:spacing w:val="-3"/>
        </w:rPr>
        <w:t xml:space="preserve"> </w:t>
      </w:r>
      <w:r>
        <w:t>any</w:t>
      </w:r>
      <w:r>
        <w:rPr>
          <w:spacing w:val="-2"/>
        </w:rPr>
        <w:t xml:space="preserve"> </w:t>
      </w:r>
      <w:r>
        <w:t>interviews</w:t>
      </w:r>
      <w:r>
        <w:rPr>
          <w:spacing w:val="-2"/>
        </w:rPr>
        <w:t xml:space="preserve"> </w:t>
      </w:r>
      <w:r>
        <w:t>or</w:t>
      </w:r>
      <w:r>
        <w:rPr>
          <w:spacing w:val="-4"/>
        </w:rPr>
        <w:t xml:space="preserve"> </w:t>
      </w:r>
      <w:r>
        <w:t xml:space="preserve">written self-evaluations conducted as part of reviews of current employees? </w:t>
      </w:r>
      <w:r>
        <w:rPr>
          <w:rFonts w:ascii="MS Gothic" w:hAnsi="MS Gothic"/>
        </w:rPr>
        <w:t>☒</w:t>
      </w:r>
      <w:r>
        <w:rPr>
          <w:rFonts w:ascii="MS Gothic" w:hAnsi="MS Gothic"/>
          <w:spacing w:val="-39"/>
        </w:rPr>
        <w:t xml:space="preserve"> </w:t>
      </w:r>
      <w:r>
        <w:t>Yes</w:t>
      </w:r>
      <w:r>
        <w:rPr>
          <w:spacing w:val="80"/>
          <w:w w:val="150"/>
        </w:rPr>
        <w:t xml:space="preserve"> </w:t>
      </w:r>
      <w:r>
        <w:rPr>
          <w:rFonts w:ascii="MS Gothic" w:hAnsi="MS Gothic"/>
        </w:rPr>
        <w:t>☐</w:t>
      </w:r>
      <w:r>
        <w:rPr>
          <w:rFonts w:ascii="MS Gothic" w:hAnsi="MS Gothic"/>
          <w:spacing w:val="-41"/>
        </w:rPr>
        <w:t xml:space="preserve"> </w:t>
      </w:r>
      <w:r>
        <w:t>No</w:t>
      </w:r>
    </w:p>
    <w:p w14:paraId="4B79C502" w14:textId="77777777" w:rsidR="002B622E" w:rsidRDefault="00000000">
      <w:pPr>
        <w:pStyle w:val="ListParagraph"/>
        <w:numPr>
          <w:ilvl w:val="2"/>
          <w:numId w:val="211"/>
        </w:numPr>
        <w:tabs>
          <w:tab w:val="left" w:pos="1280"/>
        </w:tabs>
        <w:spacing w:before="252"/>
        <w:ind w:right="974"/>
      </w:pPr>
      <w:r>
        <w:t>Does</w:t>
      </w:r>
      <w:r>
        <w:rPr>
          <w:spacing w:val="-1"/>
        </w:rPr>
        <w:t xml:space="preserve"> </w:t>
      </w:r>
      <w:r>
        <w:t>the</w:t>
      </w:r>
      <w:r>
        <w:rPr>
          <w:spacing w:val="-4"/>
        </w:rPr>
        <w:t xml:space="preserve"> </w:t>
      </w:r>
      <w:r>
        <w:t>agency</w:t>
      </w:r>
      <w:r>
        <w:rPr>
          <w:spacing w:val="-4"/>
        </w:rPr>
        <w:t xml:space="preserve"> </w:t>
      </w:r>
      <w:r>
        <w:t>impose</w:t>
      </w:r>
      <w:r>
        <w:rPr>
          <w:spacing w:val="-4"/>
        </w:rPr>
        <w:t xml:space="preserve"> </w:t>
      </w:r>
      <w:r>
        <w:t>upon</w:t>
      </w:r>
      <w:r>
        <w:rPr>
          <w:spacing w:val="-2"/>
        </w:rPr>
        <w:t xml:space="preserve"> </w:t>
      </w:r>
      <w:r>
        <w:t>employees</w:t>
      </w:r>
      <w:r>
        <w:rPr>
          <w:spacing w:val="-2"/>
        </w:rPr>
        <w:t xml:space="preserve"> </w:t>
      </w:r>
      <w:r>
        <w:t>a</w:t>
      </w:r>
      <w:r>
        <w:rPr>
          <w:spacing w:val="-4"/>
        </w:rPr>
        <w:t xml:space="preserve"> </w:t>
      </w:r>
      <w:r>
        <w:t>continuing</w:t>
      </w:r>
      <w:r>
        <w:rPr>
          <w:spacing w:val="-2"/>
        </w:rPr>
        <w:t xml:space="preserve"> </w:t>
      </w:r>
      <w:r>
        <w:t>affirmative</w:t>
      </w:r>
      <w:r>
        <w:rPr>
          <w:spacing w:val="-2"/>
        </w:rPr>
        <w:t xml:space="preserve"> </w:t>
      </w:r>
      <w:r>
        <w:t>duty</w:t>
      </w:r>
      <w:r>
        <w:rPr>
          <w:spacing w:val="-4"/>
        </w:rPr>
        <w:t xml:space="preserve"> </w:t>
      </w:r>
      <w:r>
        <w:t>to</w:t>
      </w:r>
      <w:r>
        <w:rPr>
          <w:spacing w:val="-4"/>
        </w:rPr>
        <w:t xml:space="preserve"> </w:t>
      </w:r>
      <w:r>
        <w:t>disclose</w:t>
      </w:r>
      <w:r>
        <w:rPr>
          <w:spacing w:val="-2"/>
        </w:rPr>
        <w:t xml:space="preserve"> </w:t>
      </w:r>
      <w:r>
        <w:t>any</w:t>
      </w:r>
      <w:r>
        <w:rPr>
          <w:spacing w:val="-1"/>
        </w:rPr>
        <w:t xml:space="preserve"> </w:t>
      </w:r>
      <w:r>
        <w:t xml:space="preserve">such misconduct? </w:t>
      </w:r>
      <w:r>
        <w:rPr>
          <w:rFonts w:ascii="MS Gothic" w:hAnsi="MS Gothic"/>
        </w:rPr>
        <w:t>☒</w:t>
      </w:r>
      <w:r>
        <w:rPr>
          <w:rFonts w:ascii="MS Gothic" w:hAnsi="MS Gothic"/>
          <w:spacing w:val="-21"/>
        </w:rPr>
        <w:t xml:space="preserve"> </w:t>
      </w:r>
      <w:r>
        <w:t>Yes</w:t>
      </w:r>
      <w:r>
        <w:rPr>
          <w:spacing w:val="80"/>
          <w:w w:val="150"/>
        </w:rPr>
        <w:t xml:space="preserve"> </w:t>
      </w:r>
      <w:r>
        <w:rPr>
          <w:rFonts w:ascii="MS Gothic" w:hAnsi="MS Gothic"/>
        </w:rPr>
        <w:t>☐</w:t>
      </w:r>
      <w:r>
        <w:rPr>
          <w:rFonts w:ascii="MS Gothic" w:hAnsi="MS Gothic"/>
          <w:spacing w:val="-27"/>
        </w:rPr>
        <w:t xml:space="preserve"> </w:t>
      </w:r>
      <w:r>
        <w:t>No</w:t>
      </w:r>
    </w:p>
    <w:p w14:paraId="1987C295" w14:textId="77777777" w:rsidR="002B622E" w:rsidRDefault="00000000">
      <w:pPr>
        <w:pStyle w:val="Heading2"/>
        <w:numPr>
          <w:ilvl w:val="1"/>
          <w:numId w:val="212"/>
        </w:numPr>
        <w:tabs>
          <w:tab w:val="left" w:pos="1264"/>
          <w:tab w:val="left" w:pos="10670"/>
        </w:tabs>
        <w:spacing w:before="253"/>
        <w:ind w:left="1264" w:hanging="733"/>
      </w:pPr>
      <w:r>
        <w:rPr>
          <w:color w:val="000000"/>
          <w:spacing w:val="-5"/>
          <w:shd w:val="clear" w:color="auto" w:fill="FDF4EB"/>
        </w:rPr>
        <w:t>(g)</w:t>
      </w:r>
      <w:r>
        <w:rPr>
          <w:color w:val="000000"/>
          <w:shd w:val="clear" w:color="auto" w:fill="FDF4EB"/>
        </w:rPr>
        <w:tab/>
      </w:r>
    </w:p>
    <w:p w14:paraId="08409457" w14:textId="77777777" w:rsidR="002B622E" w:rsidRDefault="00000000">
      <w:pPr>
        <w:pStyle w:val="ListParagraph"/>
        <w:numPr>
          <w:ilvl w:val="2"/>
          <w:numId w:val="212"/>
        </w:numPr>
        <w:tabs>
          <w:tab w:val="left" w:pos="1280"/>
        </w:tabs>
        <w:spacing w:before="251"/>
        <w:ind w:right="931"/>
      </w:pPr>
      <w:r>
        <w:t>Does</w:t>
      </w:r>
      <w:r>
        <w:rPr>
          <w:spacing w:val="-2"/>
        </w:rPr>
        <w:t xml:space="preserve"> </w:t>
      </w:r>
      <w:r>
        <w:t>the</w:t>
      </w:r>
      <w:r>
        <w:rPr>
          <w:spacing w:val="-5"/>
        </w:rPr>
        <w:t xml:space="preserve"> </w:t>
      </w:r>
      <w:r>
        <w:t>agency</w:t>
      </w:r>
      <w:r>
        <w:rPr>
          <w:spacing w:val="-5"/>
        </w:rPr>
        <w:t xml:space="preserve"> </w:t>
      </w:r>
      <w:r>
        <w:t>consider</w:t>
      </w:r>
      <w:r>
        <w:rPr>
          <w:spacing w:val="-4"/>
        </w:rPr>
        <w:t xml:space="preserve"> </w:t>
      </w:r>
      <w:r>
        <w:t>material</w:t>
      </w:r>
      <w:r>
        <w:rPr>
          <w:spacing w:val="-4"/>
        </w:rPr>
        <w:t xml:space="preserve"> </w:t>
      </w:r>
      <w:r>
        <w:t>omissions</w:t>
      </w:r>
      <w:r>
        <w:rPr>
          <w:spacing w:val="-5"/>
        </w:rPr>
        <w:t xml:space="preserve"> </w:t>
      </w:r>
      <w:r>
        <w:t>regarding</w:t>
      </w:r>
      <w:r>
        <w:rPr>
          <w:spacing w:val="-3"/>
        </w:rPr>
        <w:t xml:space="preserve"> </w:t>
      </w:r>
      <w:r>
        <w:t>such</w:t>
      </w:r>
      <w:r>
        <w:rPr>
          <w:spacing w:val="-5"/>
        </w:rPr>
        <w:t xml:space="preserve"> </w:t>
      </w:r>
      <w:r>
        <w:t>misconduct,</w:t>
      </w:r>
      <w:r>
        <w:rPr>
          <w:spacing w:val="-1"/>
        </w:rPr>
        <w:t xml:space="preserve"> </w:t>
      </w:r>
      <w:r>
        <w:t>or</w:t>
      </w:r>
      <w:r>
        <w:rPr>
          <w:spacing w:val="-4"/>
        </w:rPr>
        <w:t xml:space="preserve"> </w:t>
      </w:r>
      <w:r>
        <w:t>the</w:t>
      </w:r>
      <w:r>
        <w:rPr>
          <w:spacing w:val="-3"/>
        </w:rPr>
        <w:t xml:space="preserve"> </w:t>
      </w:r>
      <w:r>
        <w:t>provision</w:t>
      </w:r>
      <w:r>
        <w:rPr>
          <w:spacing w:val="-3"/>
        </w:rPr>
        <w:t xml:space="preserve"> </w:t>
      </w:r>
      <w:r>
        <w:t xml:space="preserve">of materially false information, grounds for termination? </w:t>
      </w:r>
      <w:r>
        <w:rPr>
          <w:rFonts w:ascii="MS Gothic" w:hAnsi="MS Gothic"/>
        </w:rPr>
        <w:t>☒</w:t>
      </w:r>
      <w:r>
        <w:rPr>
          <w:rFonts w:ascii="MS Gothic" w:hAnsi="MS Gothic"/>
          <w:spacing w:val="-37"/>
        </w:rPr>
        <w:t xml:space="preserve"> </w:t>
      </w:r>
      <w:r>
        <w:t>Yes</w:t>
      </w:r>
      <w:r>
        <w:rPr>
          <w:spacing w:val="80"/>
        </w:rPr>
        <w:t xml:space="preserve"> </w:t>
      </w:r>
      <w:r>
        <w:rPr>
          <w:rFonts w:ascii="MS Gothic" w:hAnsi="MS Gothic"/>
        </w:rPr>
        <w:t>☐</w:t>
      </w:r>
      <w:r>
        <w:rPr>
          <w:rFonts w:ascii="MS Gothic" w:hAnsi="MS Gothic"/>
          <w:spacing w:val="-39"/>
        </w:rPr>
        <w:t xml:space="preserve"> </w:t>
      </w:r>
      <w:r>
        <w:t>No</w:t>
      </w:r>
    </w:p>
    <w:p w14:paraId="308788A6" w14:textId="77777777" w:rsidR="002B622E" w:rsidRDefault="002B622E">
      <w:pPr>
        <w:pStyle w:val="BodyText"/>
        <w:rPr>
          <w:rFonts w:ascii="Arial"/>
          <w:sz w:val="22"/>
        </w:rPr>
      </w:pPr>
    </w:p>
    <w:p w14:paraId="5A92273D" w14:textId="77777777" w:rsidR="002B622E" w:rsidRDefault="00000000">
      <w:pPr>
        <w:pStyle w:val="Heading2"/>
        <w:numPr>
          <w:ilvl w:val="1"/>
          <w:numId w:val="213"/>
        </w:numPr>
        <w:tabs>
          <w:tab w:val="left" w:pos="1264"/>
          <w:tab w:val="left" w:pos="10670"/>
        </w:tabs>
        <w:ind w:left="1264" w:hanging="733"/>
      </w:pPr>
      <w:r>
        <w:rPr>
          <w:color w:val="000000"/>
          <w:spacing w:val="-5"/>
          <w:shd w:val="clear" w:color="auto" w:fill="FDF4EB"/>
        </w:rPr>
        <w:t>(h)</w:t>
      </w:r>
      <w:r>
        <w:rPr>
          <w:color w:val="000000"/>
          <w:shd w:val="clear" w:color="auto" w:fill="FDF4EB"/>
        </w:rPr>
        <w:tab/>
      </w:r>
    </w:p>
    <w:p w14:paraId="33F82E52" w14:textId="77777777" w:rsidR="002B622E" w:rsidRDefault="002B622E">
      <w:pPr>
        <w:pStyle w:val="BodyText"/>
        <w:spacing w:before="3"/>
        <w:rPr>
          <w:rFonts w:ascii="Arial"/>
          <w:b/>
          <w:sz w:val="22"/>
        </w:rPr>
      </w:pPr>
    </w:p>
    <w:p w14:paraId="5315CD7D" w14:textId="77777777" w:rsidR="002B622E" w:rsidRDefault="00000000">
      <w:pPr>
        <w:pStyle w:val="ListParagraph"/>
        <w:numPr>
          <w:ilvl w:val="2"/>
          <w:numId w:val="213"/>
        </w:numPr>
        <w:tabs>
          <w:tab w:val="left" w:pos="1280"/>
          <w:tab w:val="left" w:pos="4840"/>
        </w:tabs>
        <w:spacing w:line="259" w:lineRule="auto"/>
        <w:ind w:right="697"/>
      </w:pPr>
      <w:r>
        <w:t>Does the agency provide information on substantiated allegations of sexual abuse or sexual harassment involving a former employee upon receiving a request from an institutional employer for whom such employee has applied to work? (N/A if providing information on substantiated</w:t>
      </w:r>
      <w:r>
        <w:rPr>
          <w:spacing w:val="-3"/>
        </w:rPr>
        <w:t xml:space="preserve"> </w:t>
      </w:r>
      <w:r>
        <w:t>allegations</w:t>
      </w:r>
      <w:r>
        <w:rPr>
          <w:spacing w:val="-5"/>
        </w:rPr>
        <w:t xml:space="preserve"> </w:t>
      </w:r>
      <w:r>
        <w:t>of</w:t>
      </w:r>
      <w:r>
        <w:rPr>
          <w:spacing w:val="-4"/>
        </w:rPr>
        <w:t xml:space="preserve"> </w:t>
      </w:r>
      <w:r>
        <w:t>sexual</w:t>
      </w:r>
      <w:r>
        <w:rPr>
          <w:spacing w:val="-4"/>
        </w:rPr>
        <w:t xml:space="preserve"> </w:t>
      </w:r>
      <w:r>
        <w:t>abuse</w:t>
      </w:r>
      <w:r>
        <w:rPr>
          <w:spacing w:val="-5"/>
        </w:rPr>
        <w:t xml:space="preserve"> </w:t>
      </w:r>
      <w:r>
        <w:t>or</w:t>
      </w:r>
      <w:r>
        <w:rPr>
          <w:spacing w:val="-4"/>
        </w:rPr>
        <w:t xml:space="preserve"> </w:t>
      </w:r>
      <w:r>
        <w:t>sexual</w:t>
      </w:r>
      <w:r>
        <w:rPr>
          <w:spacing w:val="-4"/>
        </w:rPr>
        <w:t xml:space="preserve"> </w:t>
      </w:r>
      <w:r>
        <w:t>harassment</w:t>
      </w:r>
      <w:r>
        <w:rPr>
          <w:spacing w:val="-4"/>
        </w:rPr>
        <w:t xml:space="preserve"> </w:t>
      </w:r>
      <w:r>
        <w:t>involving</w:t>
      </w:r>
      <w:r>
        <w:rPr>
          <w:spacing w:val="-5"/>
        </w:rPr>
        <w:t xml:space="preserve"> </w:t>
      </w:r>
      <w:r>
        <w:t>a</w:t>
      </w:r>
      <w:r>
        <w:rPr>
          <w:spacing w:val="-3"/>
        </w:rPr>
        <w:t xml:space="preserve"> </w:t>
      </w:r>
      <w:r>
        <w:t>former</w:t>
      </w:r>
      <w:r>
        <w:rPr>
          <w:spacing w:val="-2"/>
        </w:rPr>
        <w:t xml:space="preserve"> </w:t>
      </w:r>
      <w:r>
        <w:t>employee</w:t>
      </w:r>
      <w:r>
        <w:rPr>
          <w:spacing w:val="-3"/>
        </w:rPr>
        <w:t xml:space="preserve"> </w:t>
      </w:r>
      <w:r>
        <w:t>is prohibited by law.)</w:t>
      </w:r>
      <w:r>
        <w:rPr>
          <w:spacing w:val="40"/>
        </w:rPr>
        <w:t xml:space="preserve"> </w:t>
      </w:r>
      <w:r>
        <w:rPr>
          <w:rFonts w:ascii="MS Gothic" w:hAnsi="MS Gothic"/>
        </w:rPr>
        <w:t>☒</w:t>
      </w:r>
      <w:r>
        <w:rPr>
          <w:rFonts w:ascii="MS Gothic" w:hAnsi="MS Gothic"/>
          <w:spacing w:val="-28"/>
        </w:rPr>
        <w:t xml:space="preserve"> </w:t>
      </w:r>
      <w:r>
        <w:t>Yes</w:t>
      </w:r>
      <w:r>
        <w:rPr>
          <w:spacing w:val="80"/>
        </w:rPr>
        <w:t xml:space="preserve"> </w:t>
      </w:r>
      <w:r>
        <w:rPr>
          <w:rFonts w:ascii="MS Gothic" w:hAnsi="MS Gothic"/>
        </w:rPr>
        <w:t>☐</w:t>
      </w:r>
      <w:r>
        <w:rPr>
          <w:rFonts w:ascii="MS Gothic" w:hAnsi="MS Gothic"/>
          <w:spacing w:val="-28"/>
        </w:rPr>
        <w:t xml:space="preserve"> </w:t>
      </w:r>
      <w:r>
        <w:t>No</w:t>
      </w:r>
      <w:r>
        <w:tab/>
      </w:r>
      <w:r>
        <w:rPr>
          <w:rFonts w:ascii="MS Gothic" w:hAnsi="MS Gothic"/>
        </w:rPr>
        <w:t>☐</w:t>
      </w:r>
      <w:r>
        <w:rPr>
          <w:rFonts w:ascii="MS Gothic" w:hAnsi="MS Gothic"/>
          <w:spacing w:val="-27"/>
        </w:rPr>
        <w:t xml:space="preserve"> </w:t>
      </w:r>
      <w:r>
        <w:t>NA</w:t>
      </w:r>
    </w:p>
    <w:p w14:paraId="06791C1D" w14:textId="77777777" w:rsidR="002B622E" w:rsidRDefault="00000000">
      <w:pPr>
        <w:pStyle w:val="Heading2"/>
        <w:spacing w:before="156"/>
        <w:ind w:left="560"/>
      </w:pPr>
      <w:r>
        <w:t>Auditor</w:t>
      </w:r>
      <w:r>
        <w:rPr>
          <w:spacing w:val="-10"/>
        </w:rPr>
        <w:t xml:space="preserve"> </w:t>
      </w:r>
      <w:r>
        <w:t>Overall</w:t>
      </w:r>
      <w:r>
        <w:rPr>
          <w:spacing w:val="-5"/>
        </w:rPr>
        <w:t xml:space="preserve"> </w:t>
      </w:r>
      <w:r>
        <w:t>Compliance</w:t>
      </w:r>
      <w:r>
        <w:rPr>
          <w:spacing w:val="-7"/>
        </w:rPr>
        <w:t xml:space="preserve"> </w:t>
      </w:r>
      <w:r>
        <w:rPr>
          <w:spacing w:val="-2"/>
        </w:rPr>
        <w:t>Determination</w:t>
      </w:r>
    </w:p>
    <w:p w14:paraId="6F3846FE" w14:textId="77777777" w:rsidR="002B622E" w:rsidRDefault="00000000">
      <w:pPr>
        <w:tabs>
          <w:tab w:val="left" w:pos="2000"/>
        </w:tabs>
        <w:spacing w:before="249"/>
        <w:ind w:left="1280"/>
        <w:rPr>
          <w:rFonts w:ascii="Arial" w:hAnsi="Arial"/>
        </w:rPr>
      </w:pPr>
      <w:r>
        <w:rPr>
          <w:rFonts w:ascii="MS Gothic" w:hAnsi="MS Gothic"/>
          <w:spacing w:val="-10"/>
          <w:sz w:val="28"/>
        </w:rPr>
        <w:t>☒</w:t>
      </w:r>
      <w:r>
        <w:rPr>
          <w:rFonts w:ascii="MS Gothic" w:hAnsi="MS Gothic"/>
          <w:sz w:val="28"/>
        </w:rPr>
        <w:tab/>
      </w:r>
      <w:r>
        <w:rPr>
          <w:rFonts w:ascii="Arial" w:hAnsi="Arial"/>
          <w:b/>
        </w:rPr>
        <w:t>Exceeds</w:t>
      </w:r>
      <w:r>
        <w:rPr>
          <w:rFonts w:ascii="Arial" w:hAnsi="Arial"/>
          <w:b/>
          <w:spacing w:val="-7"/>
        </w:rPr>
        <w:t xml:space="preserve"> </w:t>
      </w:r>
      <w:r>
        <w:rPr>
          <w:rFonts w:ascii="Arial" w:hAnsi="Arial"/>
          <w:b/>
        </w:rPr>
        <w:t>Standard</w:t>
      </w:r>
      <w:r>
        <w:rPr>
          <w:rFonts w:ascii="Arial" w:hAnsi="Arial"/>
          <w:b/>
          <w:spacing w:val="-8"/>
        </w:rPr>
        <w:t xml:space="preserve"> </w:t>
      </w:r>
      <w:r>
        <w:rPr>
          <w:rFonts w:ascii="Arial" w:hAnsi="Arial"/>
        </w:rPr>
        <w:t>(</w:t>
      </w:r>
      <w:r>
        <w:rPr>
          <w:rFonts w:ascii="Arial" w:hAnsi="Arial"/>
          <w:i/>
        </w:rPr>
        <w:t>Substantially</w:t>
      </w:r>
      <w:r>
        <w:rPr>
          <w:rFonts w:ascii="Arial" w:hAnsi="Arial"/>
          <w:i/>
          <w:spacing w:val="-6"/>
        </w:rPr>
        <w:t xml:space="preserve"> </w:t>
      </w:r>
      <w:r>
        <w:rPr>
          <w:rFonts w:ascii="Arial" w:hAnsi="Arial"/>
          <w:i/>
        </w:rPr>
        <w:t>exceeds</w:t>
      </w:r>
      <w:r>
        <w:rPr>
          <w:rFonts w:ascii="Arial" w:hAnsi="Arial"/>
          <w:i/>
          <w:spacing w:val="-8"/>
        </w:rPr>
        <w:t xml:space="preserve"> </w:t>
      </w:r>
      <w:r>
        <w:rPr>
          <w:rFonts w:ascii="Arial" w:hAnsi="Arial"/>
          <w:i/>
        </w:rPr>
        <w:t>requirement</w:t>
      </w:r>
      <w:r>
        <w:rPr>
          <w:rFonts w:ascii="Arial" w:hAnsi="Arial"/>
          <w:i/>
          <w:spacing w:val="-8"/>
        </w:rPr>
        <w:t xml:space="preserve"> </w:t>
      </w:r>
      <w:r>
        <w:rPr>
          <w:rFonts w:ascii="Arial" w:hAnsi="Arial"/>
          <w:i/>
        </w:rPr>
        <w:t>of</w:t>
      </w:r>
      <w:r>
        <w:rPr>
          <w:rFonts w:ascii="Arial" w:hAnsi="Arial"/>
          <w:i/>
          <w:spacing w:val="-7"/>
        </w:rPr>
        <w:t xml:space="preserve"> </w:t>
      </w:r>
      <w:r>
        <w:rPr>
          <w:rFonts w:ascii="Arial" w:hAnsi="Arial"/>
          <w:i/>
          <w:spacing w:val="-2"/>
        </w:rPr>
        <w:t>standards</w:t>
      </w:r>
      <w:r>
        <w:rPr>
          <w:rFonts w:ascii="Arial" w:hAnsi="Arial"/>
          <w:spacing w:val="-2"/>
        </w:rPr>
        <w:t>)</w:t>
      </w:r>
    </w:p>
    <w:p w14:paraId="5D0882E5" w14:textId="77777777" w:rsidR="002B622E" w:rsidRDefault="002B622E">
      <w:pPr>
        <w:rPr>
          <w:rFonts w:ascii="Arial" w:hAnsi="Arial"/>
        </w:rPr>
        <w:sectPr w:rsidR="002B622E">
          <w:pgSz w:w="12240" w:h="15840"/>
          <w:pgMar w:top="1180" w:right="520" w:bottom="1560" w:left="520" w:header="0" w:footer="1359" w:gutter="0"/>
          <w:cols w:space="720"/>
        </w:sectPr>
      </w:pPr>
    </w:p>
    <w:p w14:paraId="2A927883" w14:textId="77777777" w:rsidR="002B622E" w:rsidRDefault="00000000">
      <w:pPr>
        <w:pStyle w:val="Heading3"/>
        <w:numPr>
          <w:ilvl w:val="3"/>
          <w:numId w:val="213"/>
        </w:numPr>
        <w:tabs>
          <w:tab w:val="left" w:pos="2000"/>
        </w:tabs>
        <w:spacing w:before="26" w:line="242" w:lineRule="auto"/>
        <w:ind w:right="1428"/>
        <w:rPr>
          <w:i w:val="0"/>
        </w:rPr>
      </w:pPr>
      <w:r>
        <w:rPr>
          <w:b/>
          <w:i w:val="0"/>
        </w:rPr>
        <w:lastRenderedPageBreak/>
        <w:t>Meets</w:t>
      </w:r>
      <w:r>
        <w:rPr>
          <w:b/>
          <w:i w:val="0"/>
          <w:spacing w:val="-5"/>
        </w:rPr>
        <w:t xml:space="preserve"> </w:t>
      </w:r>
      <w:r>
        <w:rPr>
          <w:b/>
          <w:i w:val="0"/>
        </w:rPr>
        <w:t>Standard</w:t>
      </w:r>
      <w:r>
        <w:rPr>
          <w:b/>
          <w:i w:val="0"/>
          <w:spacing w:val="-3"/>
        </w:rPr>
        <w:t xml:space="preserve"> </w:t>
      </w:r>
      <w:r>
        <w:rPr>
          <w:i w:val="0"/>
        </w:rPr>
        <w:t>(</w:t>
      </w:r>
      <w:r>
        <w:t>Substantial</w:t>
      </w:r>
      <w:r>
        <w:rPr>
          <w:spacing w:val="-4"/>
        </w:rPr>
        <w:t xml:space="preserve"> </w:t>
      </w:r>
      <w:r>
        <w:t>compliance;</w:t>
      </w:r>
      <w:r>
        <w:rPr>
          <w:spacing w:val="-4"/>
        </w:rPr>
        <w:t xml:space="preserve"> </w:t>
      </w:r>
      <w:r>
        <w:t>complies</w:t>
      </w:r>
      <w:r>
        <w:rPr>
          <w:spacing w:val="-3"/>
        </w:rPr>
        <w:t xml:space="preserve"> </w:t>
      </w:r>
      <w:r>
        <w:t>in</w:t>
      </w:r>
      <w:r>
        <w:rPr>
          <w:spacing w:val="-3"/>
        </w:rPr>
        <w:t xml:space="preserve"> </w:t>
      </w:r>
      <w:r>
        <w:t>all</w:t>
      </w:r>
      <w:r>
        <w:rPr>
          <w:spacing w:val="-2"/>
        </w:rPr>
        <w:t xml:space="preserve"> </w:t>
      </w:r>
      <w:r>
        <w:t>material</w:t>
      </w:r>
      <w:r>
        <w:rPr>
          <w:spacing w:val="-3"/>
        </w:rPr>
        <w:t xml:space="preserve"> </w:t>
      </w:r>
      <w:r>
        <w:t>ways</w:t>
      </w:r>
      <w:r>
        <w:rPr>
          <w:spacing w:val="-3"/>
        </w:rPr>
        <w:t xml:space="preserve"> </w:t>
      </w:r>
      <w:r>
        <w:t>with</w:t>
      </w:r>
      <w:r>
        <w:rPr>
          <w:spacing w:val="-3"/>
        </w:rPr>
        <w:t xml:space="preserve"> </w:t>
      </w:r>
      <w:r>
        <w:t>the standard for the relevant review period</w:t>
      </w:r>
      <w:r>
        <w:rPr>
          <w:i w:val="0"/>
        </w:rPr>
        <w:t>)</w:t>
      </w:r>
    </w:p>
    <w:p w14:paraId="502613F4" w14:textId="77777777" w:rsidR="002B622E" w:rsidRDefault="00000000">
      <w:pPr>
        <w:pStyle w:val="ListParagraph"/>
        <w:numPr>
          <w:ilvl w:val="3"/>
          <w:numId w:val="213"/>
        </w:numPr>
        <w:tabs>
          <w:tab w:val="left" w:pos="2000"/>
        </w:tabs>
        <w:spacing w:before="247"/>
      </w:pPr>
      <w:r>
        <w:rPr>
          <w:b/>
        </w:rPr>
        <w:t>Does</w:t>
      </w:r>
      <w:r>
        <w:rPr>
          <w:b/>
          <w:spacing w:val="-6"/>
        </w:rPr>
        <w:t xml:space="preserve"> </w:t>
      </w:r>
      <w:r>
        <w:rPr>
          <w:b/>
        </w:rPr>
        <w:t>Not</w:t>
      </w:r>
      <w:r>
        <w:rPr>
          <w:b/>
          <w:spacing w:val="-6"/>
        </w:rPr>
        <w:t xml:space="preserve"> </w:t>
      </w:r>
      <w:r>
        <w:rPr>
          <w:b/>
        </w:rPr>
        <w:t>Meet</w:t>
      </w:r>
      <w:r>
        <w:rPr>
          <w:b/>
          <w:spacing w:val="-6"/>
        </w:rPr>
        <w:t xml:space="preserve"> </w:t>
      </w:r>
      <w:r>
        <w:rPr>
          <w:b/>
        </w:rPr>
        <w:t>Standard</w:t>
      </w:r>
      <w:r>
        <w:rPr>
          <w:b/>
          <w:spacing w:val="-3"/>
        </w:rPr>
        <w:t xml:space="preserve"> </w:t>
      </w:r>
      <w:r>
        <w:t>(</w:t>
      </w:r>
      <w:r>
        <w:rPr>
          <w:i/>
        </w:rPr>
        <w:t>Requires</w:t>
      </w:r>
      <w:r>
        <w:rPr>
          <w:i/>
          <w:spacing w:val="-7"/>
        </w:rPr>
        <w:t xml:space="preserve"> </w:t>
      </w:r>
      <w:r>
        <w:rPr>
          <w:i/>
        </w:rPr>
        <w:t>Corrective</w:t>
      </w:r>
      <w:r>
        <w:rPr>
          <w:i/>
          <w:spacing w:val="-5"/>
        </w:rPr>
        <w:t xml:space="preserve"> </w:t>
      </w:r>
      <w:r>
        <w:rPr>
          <w:i/>
          <w:spacing w:val="-2"/>
        </w:rPr>
        <w:t>Action</w:t>
      </w:r>
      <w:r>
        <w:rPr>
          <w:spacing w:val="-2"/>
        </w:rPr>
        <w:t>)</w:t>
      </w:r>
    </w:p>
    <w:p w14:paraId="5FD853BA" w14:textId="77777777" w:rsidR="002B622E" w:rsidRDefault="002B622E">
      <w:pPr>
        <w:pStyle w:val="BodyText"/>
        <w:rPr>
          <w:rFonts w:ascii="Arial"/>
          <w:sz w:val="22"/>
        </w:rPr>
      </w:pPr>
    </w:p>
    <w:p w14:paraId="0910E97B" w14:textId="77777777" w:rsidR="002B622E" w:rsidRDefault="002B622E">
      <w:pPr>
        <w:pStyle w:val="BodyText"/>
        <w:spacing w:before="3"/>
        <w:rPr>
          <w:rFonts w:ascii="Arial"/>
          <w:sz w:val="22"/>
        </w:rPr>
      </w:pPr>
    </w:p>
    <w:p w14:paraId="68D9BE2A" w14:textId="77777777" w:rsidR="002B622E" w:rsidRDefault="00000000">
      <w:pPr>
        <w:pStyle w:val="Heading4"/>
        <w:spacing w:line="229" w:lineRule="exact"/>
      </w:pPr>
      <w:r>
        <w:rPr>
          <w:noProof/>
        </w:rPr>
        <mc:AlternateContent>
          <mc:Choice Requires="wps">
            <w:drawing>
              <wp:anchor distT="0" distB="0" distL="0" distR="0" simplePos="0" relativeHeight="484292096" behindDoc="1" locked="0" layoutInCell="1" allowOverlap="1" wp14:anchorId="43B17584" wp14:editId="6057F5D6">
                <wp:simplePos x="0" y="0"/>
                <wp:positionH relativeFrom="page">
                  <wp:posOffset>667512</wp:posOffset>
                </wp:positionH>
                <wp:positionV relativeFrom="paragraph">
                  <wp:posOffset>59</wp:posOffset>
                </wp:positionV>
                <wp:extent cx="6438900" cy="7303134"/>
                <wp:effectExtent l="0" t="0" r="0" b="0"/>
                <wp:wrapNone/>
                <wp:docPr id="41" name="Graphic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7303134"/>
                        </a:xfrm>
                        <a:custGeom>
                          <a:avLst/>
                          <a:gdLst/>
                          <a:ahLst/>
                          <a:cxnLst/>
                          <a:rect l="l" t="t" r="r" b="b"/>
                          <a:pathLst>
                            <a:path w="6438900" h="7303134">
                              <a:moveTo>
                                <a:pt x="6438646" y="7156463"/>
                              </a:moveTo>
                              <a:lnTo>
                                <a:pt x="0" y="7156463"/>
                              </a:lnTo>
                              <a:lnTo>
                                <a:pt x="0" y="7302754"/>
                              </a:lnTo>
                              <a:lnTo>
                                <a:pt x="6438646" y="7302754"/>
                              </a:lnTo>
                              <a:lnTo>
                                <a:pt x="6438646" y="7156463"/>
                              </a:lnTo>
                              <a:close/>
                            </a:path>
                            <a:path w="6438900" h="7303134">
                              <a:moveTo>
                                <a:pt x="6438646" y="6719075"/>
                              </a:moveTo>
                              <a:lnTo>
                                <a:pt x="0" y="6719075"/>
                              </a:lnTo>
                              <a:lnTo>
                                <a:pt x="0" y="6865366"/>
                              </a:lnTo>
                              <a:lnTo>
                                <a:pt x="0" y="7010146"/>
                              </a:lnTo>
                              <a:lnTo>
                                <a:pt x="0" y="7156450"/>
                              </a:lnTo>
                              <a:lnTo>
                                <a:pt x="6438646" y="7156450"/>
                              </a:lnTo>
                              <a:lnTo>
                                <a:pt x="6438646" y="7010146"/>
                              </a:lnTo>
                              <a:lnTo>
                                <a:pt x="6438646" y="6865366"/>
                              </a:lnTo>
                              <a:lnTo>
                                <a:pt x="6438646" y="6719075"/>
                              </a:lnTo>
                              <a:close/>
                            </a:path>
                            <a:path w="6438900" h="7303134">
                              <a:moveTo>
                                <a:pt x="6438646" y="4673612"/>
                              </a:moveTo>
                              <a:lnTo>
                                <a:pt x="0" y="4673612"/>
                              </a:lnTo>
                              <a:lnTo>
                                <a:pt x="0" y="4819904"/>
                              </a:lnTo>
                              <a:lnTo>
                                <a:pt x="0" y="4966208"/>
                              </a:lnTo>
                              <a:lnTo>
                                <a:pt x="0" y="6719062"/>
                              </a:lnTo>
                              <a:lnTo>
                                <a:pt x="6438646" y="6719062"/>
                              </a:lnTo>
                              <a:lnTo>
                                <a:pt x="6438646" y="4819904"/>
                              </a:lnTo>
                              <a:lnTo>
                                <a:pt x="6438646" y="4673612"/>
                              </a:lnTo>
                              <a:close/>
                            </a:path>
                            <a:path w="6438900" h="7303134">
                              <a:moveTo>
                                <a:pt x="6438646" y="4526991"/>
                              </a:moveTo>
                              <a:lnTo>
                                <a:pt x="0" y="4526991"/>
                              </a:lnTo>
                              <a:lnTo>
                                <a:pt x="0" y="4673600"/>
                              </a:lnTo>
                              <a:lnTo>
                                <a:pt x="6438646" y="4673600"/>
                              </a:lnTo>
                              <a:lnTo>
                                <a:pt x="6438646" y="4526991"/>
                              </a:lnTo>
                              <a:close/>
                            </a:path>
                            <a:path w="6438900" h="7303134">
                              <a:moveTo>
                                <a:pt x="6438646" y="4380623"/>
                              </a:moveTo>
                              <a:lnTo>
                                <a:pt x="0" y="4380623"/>
                              </a:lnTo>
                              <a:lnTo>
                                <a:pt x="0" y="4526915"/>
                              </a:lnTo>
                              <a:lnTo>
                                <a:pt x="6438646" y="4526915"/>
                              </a:lnTo>
                              <a:lnTo>
                                <a:pt x="6438646" y="4380623"/>
                              </a:lnTo>
                              <a:close/>
                            </a:path>
                            <a:path w="6438900" h="7303134">
                              <a:moveTo>
                                <a:pt x="6438646" y="3943235"/>
                              </a:moveTo>
                              <a:lnTo>
                                <a:pt x="0" y="3943235"/>
                              </a:lnTo>
                              <a:lnTo>
                                <a:pt x="0" y="4089527"/>
                              </a:lnTo>
                              <a:lnTo>
                                <a:pt x="0" y="4235831"/>
                              </a:lnTo>
                              <a:lnTo>
                                <a:pt x="0" y="4380611"/>
                              </a:lnTo>
                              <a:lnTo>
                                <a:pt x="6438646" y="4380611"/>
                              </a:lnTo>
                              <a:lnTo>
                                <a:pt x="6438646" y="4235831"/>
                              </a:lnTo>
                              <a:lnTo>
                                <a:pt x="6438646" y="4089527"/>
                              </a:lnTo>
                              <a:lnTo>
                                <a:pt x="6438646" y="3943235"/>
                              </a:lnTo>
                              <a:close/>
                            </a:path>
                            <a:path w="6438900" h="7303134">
                              <a:moveTo>
                                <a:pt x="6438646" y="3505847"/>
                              </a:moveTo>
                              <a:lnTo>
                                <a:pt x="0" y="3505847"/>
                              </a:lnTo>
                              <a:lnTo>
                                <a:pt x="0" y="3650615"/>
                              </a:lnTo>
                              <a:lnTo>
                                <a:pt x="0" y="3796919"/>
                              </a:lnTo>
                              <a:lnTo>
                                <a:pt x="0" y="3943223"/>
                              </a:lnTo>
                              <a:lnTo>
                                <a:pt x="6438646" y="3943223"/>
                              </a:lnTo>
                              <a:lnTo>
                                <a:pt x="6438646" y="3796919"/>
                              </a:lnTo>
                              <a:lnTo>
                                <a:pt x="6438646" y="3650615"/>
                              </a:lnTo>
                              <a:lnTo>
                                <a:pt x="6438646" y="3505847"/>
                              </a:lnTo>
                              <a:close/>
                            </a:path>
                            <a:path w="6438900" h="7303134">
                              <a:moveTo>
                                <a:pt x="6438646" y="3066935"/>
                              </a:moveTo>
                              <a:lnTo>
                                <a:pt x="0" y="3066935"/>
                              </a:lnTo>
                              <a:lnTo>
                                <a:pt x="0" y="3213227"/>
                              </a:lnTo>
                              <a:lnTo>
                                <a:pt x="0" y="3359531"/>
                              </a:lnTo>
                              <a:lnTo>
                                <a:pt x="0" y="3505835"/>
                              </a:lnTo>
                              <a:lnTo>
                                <a:pt x="6438646" y="3505835"/>
                              </a:lnTo>
                              <a:lnTo>
                                <a:pt x="6438646" y="3359531"/>
                              </a:lnTo>
                              <a:lnTo>
                                <a:pt x="6438646" y="3213227"/>
                              </a:lnTo>
                              <a:lnTo>
                                <a:pt x="6438646" y="3066935"/>
                              </a:lnTo>
                              <a:close/>
                            </a:path>
                            <a:path w="6438900" h="7303134">
                              <a:moveTo>
                                <a:pt x="6438646" y="2336685"/>
                              </a:moveTo>
                              <a:lnTo>
                                <a:pt x="0" y="2336685"/>
                              </a:lnTo>
                              <a:lnTo>
                                <a:pt x="0" y="2482977"/>
                              </a:lnTo>
                              <a:lnTo>
                                <a:pt x="0" y="2629281"/>
                              </a:lnTo>
                              <a:lnTo>
                                <a:pt x="0" y="2774010"/>
                              </a:lnTo>
                              <a:lnTo>
                                <a:pt x="0" y="2920619"/>
                              </a:lnTo>
                              <a:lnTo>
                                <a:pt x="0" y="3066923"/>
                              </a:lnTo>
                              <a:lnTo>
                                <a:pt x="6438646" y="3066923"/>
                              </a:lnTo>
                              <a:lnTo>
                                <a:pt x="6438646" y="2482977"/>
                              </a:lnTo>
                              <a:lnTo>
                                <a:pt x="6438646" y="2336685"/>
                              </a:lnTo>
                              <a:close/>
                            </a:path>
                            <a:path w="6438900" h="7303134">
                              <a:moveTo>
                                <a:pt x="6438646" y="1897773"/>
                              </a:moveTo>
                              <a:lnTo>
                                <a:pt x="0" y="1897773"/>
                              </a:lnTo>
                              <a:lnTo>
                                <a:pt x="0" y="2044065"/>
                              </a:lnTo>
                              <a:lnTo>
                                <a:pt x="0" y="2190369"/>
                              </a:lnTo>
                              <a:lnTo>
                                <a:pt x="0" y="2336673"/>
                              </a:lnTo>
                              <a:lnTo>
                                <a:pt x="6438646" y="2336673"/>
                              </a:lnTo>
                              <a:lnTo>
                                <a:pt x="6438646" y="2190369"/>
                              </a:lnTo>
                              <a:lnTo>
                                <a:pt x="6438646" y="2044065"/>
                              </a:lnTo>
                              <a:lnTo>
                                <a:pt x="6438646" y="1897773"/>
                              </a:lnTo>
                              <a:close/>
                            </a:path>
                            <a:path w="6438900" h="7303134">
                              <a:moveTo>
                                <a:pt x="6438646" y="1314081"/>
                              </a:moveTo>
                              <a:lnTo>
                                <a:pt x="0" y="1314081"/>
                              </a:lnTo>
                              <a:lnTo>
                                <a:pt x="0" y="1460373"/>
                              </a:lnTo>
                              <a:lnTo>
                                <a:pt x="0" y="1606677"/>
                              </a:lnTo>
                              <a:lnTo>
                                <a:pt x="0" y="1752981"/>
                              </a:lnTo>
                              <a:lnTo>
                                <a:pt x="0" y="1897761"/>
                              </a:lnTo>
                              <a:lnTo>
                                <a:pt x="6438646" y="1897761"/>
                              </a:lnTo>
                              <a:lnTo>
                                <a:pt x="6438646" y="1752981"/>
                              </a:lnTo>
                              <a:lnTo>
                                <a:pt x="6438646" y="1606677"/>
                              </a:lnTo>
                              <a:lnTo>
                                <a:pt x="6438646" y="1460373"/>
                              </a:lnTo>
                              <a:lnTo>
                                <a:pt x="6438646" y="1314081"/>
                              </a:lnTo>
                              <a:close/>
                            </a:path>
                            <a:path w="6438900" h="7303134">
                              <a:moveTo>
                                <a:pt x="6438646" y="876376"/>
                              </a:moveTo>
                              <a:lnTo>
                                <a:pt x="0" y="876376"/>
                              </a:lnTo>
                              <a:lnTo>
                                <a:pt x="0" y="1022985"/>
                              </a:lnTo>
                              <a:lnTo>
                                <a:pt x="0" y="1167765"/>
                              </a:lnTo>
                              <a:lnTo>
                                <a:pt x="0" y="1314069"/>
                              </a:lnTo>
                              <a:lnTo>
                                <a:pt x="6438646" y="1314069"/>
                              </a:lnTo>
                              <a:lnTo>
                                <a:pt x="6438646" y="1167765"/>
                              </a:lnTo>
                              <a:lnTo>
                                <a:pt x="6438646" y="1022985"/>
                              </a:lnTo>
                              <a:lnTo>
                                <a:pt x="6438646" y="876376"/>
                              </a:lnTo>
                              <a:close/>
                            </a:path>
                            <a:path w="6438900" h="7303134">
                              <a:moveTo>
                                <a:pt x="6438646" y="583704"/>
                              </a:moveTo>
                              <a:lnTo>
                                <a:pt x="0" y="583704"/>
                              </a:lnTo>
                              <a:lnTo>
                                <a:pt x="0" y="729996"/>
                              </a:lnTo>
                              <a:lnTo>
                                <a:pt x="0" y="876300"/>
                              </a:lnTo>
                              <a:lnTo>
                                <a:pt x="6438646" y="876300"/>
                              </a:lnTo>
                              <a:lnTo>
                                <a:pt x="6438646" y="729996"/>
                              </a:lnTo>
                              <a:lnTo>
                                <a:pt x="6438646" y="583704"/>
                              </a:lnTo>
                              <a:close/>
                            </a:path>
                            <a:path w="6438900" h="7303134">
                              <a:moveTo>
                                <a:pt x="6438646" y="0"/>
                              </a:moveTo>
                              <a:lnTo>
                                <a:pt x="0" y="0"/>
                              </a:lnTo>
                              <a:lnTo>
                                <a:pt x="0" y="146304"/>
                              </a:lnTo>
                              <a:lnTo>
                                <a:pt x="0" y="291084"/>
                              </a:lnTo>
                              <a:lnTo>
                                <a:pt x="0" y="437388"/>
                              </a:lnTo>
                              <a:lnTo>
                                <a:pt x="0" y="583692"/>
                              </a:lnTo>
                              <a:lnTo>
                                <a:pt x="6438646" y="583692"/>
                              </a:lnTo>
                              <a:lnTo>
                                <a:pt x="6438646" y="437388"/>
                              </a:lnTo>
                              <a:lnTo>
                                <a:pt x="6438646" y="291084"/>
                              </a:lnTo>
                              <a:lnTo>
                                <a:pt x="6438646" y="146304"/>
                              </a:lnTo>
                              <a:lnTo>
                                <a:pt x="6438646" y="0"/>
                              </a:lnTo>
                              <a:close/>
                            </a:path>
                          </a:pathLst>
                        </a:custGeom>
                        <a:solidFill>
                          <a:srgbClr val="F8F6F6"/>
                        </a:solidFill>
                      </wps:spPr>
                      <wps:bodyPr wrap="square" lIns="0" tIns="0" rIns="0" bIns="0" rtlCol="0">
                        <a:prstTxWarp prst="textNoShape">
                          <a:avLst/>
                        </a:prstTxWarp>
                        <a:noAutofit/>
                      </wps:bodyPr>
                    </wps:wsp>
                  </a:graphicData>
                </a:graphic>
              </wp:anchor>
            </w:drawing>
          </mc:Choice>
          <mc:Fallback>
            <w:pict>
              <v:shape w14:anchorId="39CAEB6C" id="Graphic 41" o:spid="_x0000_s1026" alt="&quot;&quot;" style="position:absolute;margin-left:52.55pt;margin-top:0;width:507pt;height:575.05pt;z-index:-19024384;visibility:visible;mso-wrap-style:square;mso-wrap-distance-left:0;mso-wrap-distance-top:0;mso-wrap-distance-right:0;mso-wrap-distance-bottom:0;mso-position-horizontal:absolute;mso-position-horizontal-relative:page;mso-position-vertical:absolute;mso-position-vertical-relative:text;v-text-anchor:top" coordsize="6438900,7303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" path="m6438646,7156463l,7156463r,146291l6438646,7302754r,-146291xem6438646,6719075l,6719075r,146291l,7010146r,146304l6438646,7156450r,-146304l6438646,6865366r,-146291xem6438646,4673612l,4673612r,146292l,4966208,,6719062r6438646,l6438646,4819904r,-146292xem6438646,4526991l,4526991r,146609l6438646,4673600r,-146609xem6438646,4380623l,4380623r,146292l6438646,4526915r,-146292xem6438646,3943235l,3943235r,146292l,4235831r,144780l6438646,4380611r,-144780l6438646,4089527r,-146292xem6438646,3505847l,3505847r,144768l,3796919r,146304l6438646,3943223r,-146304l6438646,3650615r,-144768xem6438646,3066935l,3066935r,146292l,3359531r,146304l6438646,3505835r,-146304l6438646,3213227r,-146292xem6438646,2336685l,2336685r,146292l,2629281r,144729l,2920619r,146304l6438646,3066923r,-583946l6438646,2336685xem6438646,1897773l,1897773r,146292l,2190369r,146304l6438646,2336673r,-146304l6438646,2044065r,-146292xem6438646,1314081l,1314081r,146292l,1606677r,146304l,1897761r6438646,l6438646,1752981r,-146304l6438646,1460373r,-146292xem6438646,876376l,876376r,146609l,1167765r,146304l6438646,1314069r,-146304l6438646,1022985r,-146609xem6438646,583704l,583704,,729996,,876300r6438646,l6438646,729996r,-146292xem6438646,l,,,146304,,291084,,437388,,583692r6438646,l6438646,437388r,-146304l6438646,146304,6438646,xe" fillcolor="#f8f6f6" stroked="f">
                <v:path arrowok="t"/>
                <w10:wrap anchorx="page"/>
              </v:shape>
            </w:pict>
          </mc:Fallback>
        </mc:AlternateContent>
      </w:r>
      <w:r>
        <w:rPr>
          <w:spacing w:val="-2"/>
        </w:rPr>
        <w:t>Documents:</w:t>
      </w:r>
    </w:p>
    <w:p w14:paraId="04615117" w14:textId="77777777" w:rsidR="002B622E" w:rsidRDefault="00000000">
      <w:pPr>
        <w:pStyle w:val="ListParagraph"/>
        <w:numPr>
          <w:ilvl w:val="0"/>
          <w:numId w:val="206"/>
        </w:numPr>
        <w:tabs>
          <w:tab w:val="left" w:pos="760"/>
        </w:tabs>
        <w:spacing w:line="229" w:lineRule="exact"/>
        <w:ind w:left="760" w:hanging="200"/>
        <w:rPr>
          <w:rFonts w:ascii="Times New Roman"/>
          <w:sz w:val="20"/>
        </w:rPr>
      </w:pPr>
      <w:r>
        <w:rPr>
          <w:rFonts w:ascii="Times New Roman"/>
          <w:sz w:val="20"/>
        </w:rPr>
        <w:t>Pre-Audit</w:t>
      </w:r>
      <w:r>
        <w:rPr>
          <w:rFonts w:ascii="Times New Roman"/>
          <w:spacing w:val="-6"/>
          <w:sz w:val="20"/>
        </w:rPr>
        <w:t xml:space="preserve"> </w:t>
      </w:r>
      <w:r>
        <w:rPr>
          <w:rFonts w:ascii="Times New Roman"/>
          <w:spacing w:val="-2"/>
          <w:sz w:val="20"/>
        </w:rPr>
        <w:t>Questionnaire</w:t>
      </w:r>
    </w:p>
    <w:p w14:paraId="24708E30" w14:textId="77777777" w:rsidR="002B622E" w:rsidRDefault="00000000">
      <w:pPr>
        <w:pStyle w:val="ListParagraph"/>
        <w:numPr>
          <w:ilvl w:val="0"/>
          <w:numId w:val="206"/>
        </w:numPr>
        <w:tabs>
          <w:tab w:val="left" w:pos="760"/>
        </w:tabs>
        <w:spacing w:before="1"/>
        <w:ind w:left="760" w:hanging="200"/>
        <w:rPr>
          <w:rFonts w:ascii="Times New Roman"/>
          <w:sz w:val="20"/>
        </w:rPr>
      </w:pPr>
      <w:r>
        <w:rPr>
          <w:rFonts w:ascii="Times New Roman"/>
          <w:sz w:val="20"/>
        </w:rPr>
        <w:t>Safe</w:t>
      </w:r>
      <w:r>
        <w:rPr>
          <w:rFonts w:ascii="Times New Roman"/>
          <w:spacing w:val="-9"/>
          <w:sz w:val="20"/>
        </w:rPr>
        <w:t xml:space="preserve"> </w:t>
      </w:r>
      <w:r>
        <w:rPr>
          <w:rFonts w:ascii="Times New Roman"/>
          <w:sz w:val="20"/>
        </w:rPr>
        <w:t>Prisons/PREA</w:t>
      </w:r>
      <w:r>
        <w:rPr>
          <w:rFonts w:ascii="Times New Roman"/>
          <w:spacing w:val="-9"/>
          <w:sz w:val="20"/>
        </w:rPr>
        <w:t xml:space="preserve"> </w:t>
      </w:r>
      <w:r>
        <w:rPr>
          <w:rFonts w:ascii="Times New Roman"/>
          <w:spacing w:val="-4"/>
          <w:sz w:val="20"/>
        </w:rPr>
        <w:t>Plan</w:t>
      </w:r>
    </w:p>
    <w:p w14:paraId="0D0B8F13" w14:textId="77777777" w:rsidR="002B622E" w:rsidRDefault="00000000">
      <w:pPr>
        <w:pStyle w:val="ListParagraph"/>
        <w:numPr>
          <w:ilvl w:val="0"/>
          <w:numId w:val="206"/>
        </w:numPr>
        <w:tabs>
          <w:tab w:val="left" w:pos="760"/>
        </w:tabs>
        <w:ind w:left="760" w:hanging="200"/>
        <w:rPr>
          <w:rFonts w:ascii="Times New Roman"/>
          <w:i/>
          <w:sz w:val="20"/>
        </w:rPr>
      </w:pPr>
      <w:r>
        <w:rPr>
          <w:rFonts w:ascii="Times New Roman"/>
          <w:sz w:val="20"/>
        </w:rPr>
        <w:t>Executive</w:t>
      </w:r>
      <w:r>
        <w:rPr>
          <w:rFonts w:ascii="Times New Roman"/>
          <w:spacing w:val="-7"/>
          <w:sz w:val="20"/>
        </w:rPr>
        <w:t xml:space="preserve"> </w:t>
      </w:r>
      <w:r>
        <w:rPr>
          <w:rFonts w:ascii="Times New Roman"/>
          <w:sz w:val="20"/>
        </w:rPr>
        <w:t>Directive</w:t>
      </w:r>
      <w:r>
        <w:rPr>
          <w:rFonts w:ascii="Times New Roman"/>
          <w:spacing w:val="-5"/>
          <w:sz w:val="20"/>
        </w:rPr>
        <w:t xml:space="preserve"> </w:t>
      </w:r>
      <w:r>
        <w:rPr>
          <w:rFonts w:ascii="Times New Roman"/>
          <w:sz w:val="20"/>
        </w:rPr>
        <w:t>PD-75,</w:t>
      </w:r>
      <w:r>
        <w:rPr>
          <w:rFonts w:ascii="Times New Roman"/>
          <w:spacing w:val="-6"/>
          <w:sz w:val="20"/>
        </w:rPr>
        <w:t xml:space="preserve"> </w:t>
      </w:r>
      <w:r>
        <w:rPr>
          <w:rFonts w:ascii="Times New Roman"/>
          <w:i/>
          <w:sz w:val="20"/>
        </w:rPr>
        <w:t>Applicants</w:t>
      </w:r>
      <w:r>
        <w:rPr>
          <w:rFonts w:ascii="Times New Roman"/>
          <w:i/>
          <w:spacing w:val="-6"/>
          <w:sz w:val="20"/>
        </w:rPr>
        <w:t xml:space="preserve"> </w:t>
      </w:r>
      <w:r>
        <w:rPr>
          <w:rFonts w:ascii="Times New Roman"/>
          <w:i/>
          <w:sz w:val="20"/>
        </w:rPr>
        <w:t>with</w:t>
      </w:r>
      <w:r>
        <w:rPr>
          <w:rFonts w:ascii="Times New Roman"/>
          <w:i/>
          <w:spacing w:val="-4"/>
          <w:sz w:val="20"/>
        </w:rPr>
        <w:t xml:space="preserve"> </w:t>
      </w:r>
      <w:r>
        <w:rPr>
          <w:rFonts w:ascii="Times New Roman"/>
          <w:i/>
          <w:sz w:val="20"/>
        </w:rPr>
        <w:t>Pending</w:t>
      </w:r>
      <w:r>
        <w:rPr>
          <w:rFonts w:ascii="Times New Roman"/>
          <w:i/>
          <w:spacing w:val="-2"/>
          <w:sz w:val="20"/>
        </w:rPr>
        <w:t xml:space="preserve"> </w:t>
      </w:r>
      <w:r>
        <w:rPr>
          <w:rFonts w:ascii="Times New Roman"/>
          <w:i/>
          <w:sz w:val="20"/>
        </w:rPr>
        <w:t>Criminal</w:t>
      </w:r>
      <w:r>
        <w:rPr>
          <w:rFonts w:ascii="Times New Roman"/>
          <w:i/>
          <w:spacing w:val="-6"/>
          <w:sz w:val="20"/>
        </w:rPr>
        <w:t xml:space="preserve"> </w:t>
      </w:r>
      <w:r>
        <w:rPr>
          <w:rFonts w:ascii="Times New Roman"/>
          <w:i/>
          <w:sz w:val="20"/>
        </w:rPr>
        <w:t>Charges</w:t>
      </w:r>
      <w:r>
        <w:rPr>
          <w:rFonts w:ascii="Times New Roman"/>
          <w:i/>
          <w:spacing w:val="-5"/>
          <w:sz w:val="20"/>
        </w:rPr>
        <w:t xml:space="preserve"> </w:t>
      </w:r>
      <w:r>
        <w:rPr>
          <w:rFonts w:ascii="Times New Roman"/>
          <w:i/>
          <w:sz w:val="20"/>
        </w:rPr>
        <w:t>or</w:t>
      </w:r>
      <w:r>
        <w:rPr>
          <w:rFonts w:ascii="Times New Roman"/>
          <w:i/>
          <w:spacing w:val="-6"/>
          <w:sz w:val="20"/>
        </w:rPr>
        <w:t xml:space="preserve"> </w:t>
      </w:r>
      <w:r>
        <w:rPr>
          <w:rFonts w:ascii="Times New Roman"/>
          <w:i/>
          <w:sz w:val="20"/>
        </w:rPr>
        <w:t>Prior</w:t>
      </w:r>
      <w:r>
        <w:rPr>
          <w:rFonts w:ascii="Times New Roman"/>
          <w:i/>
          <w:spacing w:val="-6"/>
          <w:sz w:val="20"/>
        </w:rPr>
        <w:t xml:space="preserve"> </w:t>
      </w:r>
      <w:r>
        <w:rPr>
          <w:rFonts w:ascii="Times New Roman"/>
          <w:i/>
          <w:sz w:val="20"/>
        </w:rPr>
        <w:t>Criminal</w:t>
      </w:r>
      <w:r>
        <w:rPr>
          <w:rFonts w:ascii="Times New Roman"/>
          <w:i/>
          <w:spacing w:val="-6"/>
          <w:sz w:val="20"/>
        </w:rPr>
        <w:t xml:space="preserve"> </w:t>
      </w:r>
      <w:r>
        <w:rPr>
          <w:rFonts w:ascii="Times New Roman"/>
          <w:i/>
          <w:spacing w:val="-2"/>
          <w:sz w:val="20"/>
        </w:rPr>
        <w:t>Convictions</w:t>
      </w:r>
    </w:p>
    <w:p w14:paraId="0F7C71E5" w14:textId="77777777" w:rsidR="002B622E" w:rsidRDefault="00000000">
      <w:pPr>
        <w:pStyle w:val="ListParagraph"/>
        <w:numPr>
          <w:ilvl w:val="0"/>
          <w:numId w:val="206"/>
        </w:numPr>
        <w:tabs>
          <w:tab w:val="left" w:pos="760"/>
        </w:tabs>
        <w:spacing w:before="1"/>
        <w:ind w:left="760" w:hanging="200"/>
        <w:rPr>
          <w:rFonts w:ascii="Times New Roman"/>
          <w:i/>
          <w:sz w:val="20"/>
        </w:rPr>
      </w:pPr>
      <w:r>
        <w:rPr>
          <w:rFonts w:ascii="Times New Roman"/>
          <w:sz w:val="20"/>
        </w:rPr>
        <w:t>Executive</w:t>
      </w:r>
      <w:r>
        <w:rPr>
          <w:rFonts w:ascii="Times New Roman"/>
          <w:spacing w:val="-8"/>
          <w:sz w:val="20"/>
        </w:rPr>
        <w:t xml:space="preserve"> </w:t>
      </w:r>
      <w:r>
        <w:rPr>
          <w:rFonts w:ascii="Times New Roman"/>
          <w:sz w:val="20"/>
        </w:rPr>
        <w:t>Directive</w:t>
      </w:r>
      <w:r>
        <w:rPr>
          <w:rFonts w:ascii="Times New Roman"/>
          <w:spacing w:val="-5"/>
          <w:sz w:val="20"/>
        </w:rPr>
        <w:t xml:space="preserve"> </w:t>
      </w:r>
      <w:r>
        <w:rPr>
          <w:rFonts w:ascii="Times New Roman"/>
          <w:sz w:val="20"/>
        </w:rPr>
        <w:t>PD-73,</w:t>
      </w:r>
      <w:r>
        <w:rPr>
          <w:rFonts w:ascii="Times New Roman"/>
          <w:spacing w:val="-7"/>
          <w:sz w:val="20"/>
        </w:rPr>
        <w:t xml:space="preserve"> </w:t>
      </w:r>
      <w:r>
        <w:rPr>
          <w:rFonts w:ascii="Times New Roman"/>
          <w:i/>
          <w:sz w:val="20"/>
        </w:rPr>
        <w:t>Selection</w:t>
      </w:r>
      <w:r>
        <w:rPr>
          <w:rFonts w:ascii="Times New Roman"/>
          <w:i/>
          <w:spacing w:val="-5"/>
          <w:sz w:val="20"/>
        </w:rPr>
        <w:t xml:space="preserve"> </w:t>
      </w:r>
      <w:r>
        <w:rPr>
          <w:rFonts w:ascii="Times New Roman"/>
          <w:i/>
          <w:sz w:val="20"/>
        </w:rPr>
        <w:t>Criteria</w:t>
      </w:r>
      <w:r>
        <w:rPr>
          <w:rFonts w:ascii="Times New Roman"/>
          <w:i/>
          <w:spacing w:val="-4"/>
          <w:sz w:val="20"/>
        </w:rPr>
        <w:t xml:space="preserve"> </w:t>
      </w:r>
      <w:r>
        <w:rPr>
          <w:rFonts w:ascii="Times New Roman"/>
          <w:i/>
          <w:sz w:val="20"/>
        </w:rPr>
        <w:t>for</w:t>
      </w:r>
      <w:r>
        <w:rPr>
          <w:rFonts w:ascii="Times New Roman"/>
          <w:i/>
          <w:spacing w:val="-7"/>
          <w:sz w:val="20"/>
        </w:rPr>
        <w:t xml:space="preserve"> </w:t>
      </w:r>
      <w:r>
        <w:rPr>
          <w:rFonts w:ascii="Times New Roman"/>
          <w:i/>
          <w:sz w:val="20"/>
        </w:rPr>
        <w:t>Correctional</w:t>
      </w:r>
      <w:r>
        <w:rPr>
          <w:rFonts w:ascii="Times New Roman"/>
          <w:i/>
          <w:spacing w:val="-6"/>
          <w:sz w:val="20"/>
        </w:rPr>
        <w:t xml:space="preserve"> </w:t>
      </w:r>
      <w:r>
        <w:rPr>
          <w:rFonts w:ascii="Times New Roman"/>
          <w:i/>
          <w:sz w:val="20"/>
        </w:rPr>
        <w:t>Officer</w:t>
      </w:r>
      <w:r>
        <w:rPr>
          <w:rFonts w:ascii="Times New Roman"/>
          <w:i/>
          <w:spacing w:val="-7"/>
          <w:sz w:val="20"/>
        </w:rPr>
        <w:t xml:space="preserve"> </w:t>
      </w:r>
      <w:r>
        <w:rPr>
          <w:rFonts w:ascii="Times New Roman"/>
          <w:i/>
          <w:spacing w:val="-2"/>
          <w:sz w:val="20"/>
        </w:rPr>
        <w:t>Applicants</w:t>
      </w:r>
    </w:p>
    <w:p w14:paraId="342A1531" w14:textId="77777777" w:rsidR="002B622E" w:rsidRDefault="00000000">
      <w:pPr>
        <w:pStyle w:val="ListParagraph"/>
        <w:numPr>
          <w:ilvl w:val="0"/>
          <w:numId w:val="206"/>
        </w:numPr>
        <w:tabs>
          <w:tab w:val="left" w:pos="760"/>
        </w:tabs>
        <w:ind w:left="760" w:hanging="200"/>
        <w:rPr>
          <w:rFonts w:ascii="Times New Roman"/>
          <w:sz w:val="20"/>
        </w:rPr>
      </w:pPr>
      <w:r>
        <w:rPr>
          <w:rFonts w:ascii="Times New Roman"/>
          <w:sz w:val="20"/>
        </w:rPr>
        <w:t>Employment</w:t>
      </w:r>
      <w:r>
        <w:rPr>
          <w:rFonts w:ascii="Times New Roman"/>
          <w:spacing w:val="-8"/>
          <w:sz w:val="20"/>
        </w:rPr>
        <w:t xml:space="preserve"> </w:t>
      </w:r>
      <w:r>
        <w:rPr>
          <w:rFonts w:ascii="Times New Roman"/>
          <w:sz w:val="20"/>
        </w:rPr>
        <w:t>Applicant</w:t>
      </w:r>
      <w:r>
        <w:rPr>
          <w:rFonts w:ascii="Times New Roman"/>
          <w:spacing w:val="-8"/>
          <w:sz w:val="20"/>
        </w:rPr>
        <w:t xml:space="preserve"> </w:t>
      </w:r>
      <w:r>
        <w:rPr>
          <w:rFonts w:ascii="Times New Roman"/>
          <w:sz w:val="20"/>
        </w:rPr>
        <w:t>Supplement</w:t>
      </w:r>
      <w:r>
        <w:rPr>
          <w:rFonts w:ascii="Times New Roman"/>
          <w:spacing w:val="-8"/>
          <w:sz w:val="20"/>
        </w:rPr>
        <w:t xml:space="preserve"> </w:t>
      </w:r>
      <w:r>
        <w:rPr>
          <w:rFonts w:ascii="Times New Roman"/>
          <w:sz w:val="20"/>
        </w:rPr>
        <w:t>for</w:t>
      </w:r>
      <w:r>
        <w:rPr>
          <w:rFonts w:ascii="Times New Roman"/>
          <w:spacing w:val="-7"/>
          <w:sz w:val="20"/>
        </w:rPr>
        <w:t xml:space="preserve"> </w:t>
      </w:r>
      <w:r>
        <w:rPr>
          <w:rFonts w:ascii="Times New Roman"/>
          <w:sz w:val="20"/>
        </w:rPr>
        <w:t>Agency</w:t>
      </w:r>
      <w:r>
        <w:rPr>
          <w:rFonts w:ascii="Times New Roman"/>
          <w:spacing w:val="-6"/>
          <w:sz w:val="20"/>
        </w:rPr>
        <w:t xml:space="preserve"> </w:t>
      </w:r>
      <w:r>
        <w:rPr>
          <w:rFonts w:ascii="Times New Roman"/>
          <w:sz w:val="20"/>
        </w:rPr>
        <w:t>Applicants</w:t>
      </w:r>
      <w:r>
        <w:rPr>
          <w:rFonts w:ascii="Times New Roman"/>
          <w:spacing w:val="-7"/>
          <w:sz w:val="20"/>
        </w:rPr>
        <w:t xml:space="preserve"> </w:t>
      </w:r>
      <w:r>
        <w:rPr>
          <w:rFonts w:ascii="Times New Roman"/>
          <w:sz w:val="20"/>
        </w:rPr>
        <w:t>PERS</w:t>
      </w:r>
      <w:r>
        <w:rPr>
          <w:rFonts w:ascii="Times New Roman"/>
          <w:spacing w:val="-8"/>
          <w:sz w:val="20"/>
        </w:rPr>
        <w:t xml:space="preserve"> </w:t>
      </w:r>
      <w:r>
        <w:rPr>
          <w:rFonts w:ascii="Times New Roman"/>
          <w:spacing w:val="-5"/>
          <w:sz w:val="20"/>
        </w:rPr>
        <w:t>598</w:t>
      </w:r>
    </w:p>
    <w:p w14:paraId="4D7BB8B7" w14:textId="77777777" w:rsidR="002B622E" w:rsidRDefault="00000000">
      <w:pPr>
        <w:pStyle w:val="ListParagraph"/>
        <w:numPr>
          <w:ilvl w:val="0"/>
          <w:numId w:val="206"/>
        </w:numPr>
        <w:tabs>
          <w:tab w:val="left" w:pos="760"/>
        </w:tabs>
        <w:spacing w:before="1" w:line="229" w:lineRule="exact"/>
        <w:ind w:left="760" w:hanging="200"/>
        <w:rPr>
          <w:rFonts w:ascii="Times New Roman"/>
          <w:sz w:val="20"/>
        </w:rPr>
      </w:pPr>
      <w:r>
        <w:rPr>
          <w:rFonts w:ascii="Times New Roman"/>
          <w:sz w:val="20"/>
        </w:rPr>
        <w:t>Executive</w:t>
      </w:r>
      <w:r>
        <w:rPr>
          <w:rFonts w:ascii="Times New Roman"/>
          <w:spacing w:val="-7"/>
          <w:sz w:val="20"/>
        </w:rPr>
        <w:t xml:space="preserve"> </w:t>
      </w:r>
      <w:r>
        <w:rPr>
          <w:rFonts w:ascii="Times New Roman"/>
          <w:sz w:val="20"/>
        </w:rPr>
        <w:t>Directive</w:t>
      </w:r>
      <w:r>
        <w:rPr>
          <w:rFonts w:ascii="Times New Roman"/>
          <w:spacing w:val="-5"/>
          <w:sz w:val="20"/>
        </w:rPr>
        <w:t xml:space="preserve"> </w:t>
      </w:r>
      <w:r>
        <w:rPr>
          <w:rFonts w:ascii="Times New Roman"/>
          <w:sz w:val="20"/>
        </w:rPr>
        <w:t>PD-56,</w:t>
      </w:r>
      <w:r>
        <w:rPr>
          <w:rFonts w:ascii="Times New Roman"/>
          <w:spacing w:val="-6"/>
          <w:sz w:val="20"/>
        </w:rPr>
        <w:t xml:space="preserve"> </w:t>
      </w:r>
      <w:r>
        <w:rPr>
          <w:rFonts w:ascii="Times New Roman"/>
          <w:sz w:val="20"/>
        </w:rPr>
        <w:t>Request</w:t>
      </w:r>
      <w:r>
        <w:rPr>
          <w:rFonts w:ascii="Times New Roman"/>
          <w:spacing w:val="-6"/>
          <w:sz w:val="20"/>
        </w:rPr>
        <w:t xml:space="preserve"> </w:t>
      </w:r>
      <w:r>
        <w:rPr>
          <w:rFonts w:ascii="Times New Roman"/>
          <w:sz w:val="20"/>
        </w:rPr>
        <w:t>for</w:t>
      </w:r>
      <w:r>
        <w:rPr>
          <w:rFonts w:ascii="Times New Roman"/>
          <w:spacing w:val="-5"/>
          <w:sz w:val="20"/>
        </w:rPr>
        <w:t xml:space="preserve"> </w:t>
      </w:r>
      <w:r>
        <w:rPr>
          <w:rFonts w:ascii="Times New Roman"/>
          <w:sz w:val="20"/>
        </w:rPr>
        <w:t>and</w:t>
      </w:r>
      <w:r>
        <w:rPr>
          <w:rFonts w:ascii="Times New Roman"/>
          <w:spacing w:val="-5"/>
          <w:sz w:val="20"/>
        </w:rPr>
        <w:t xml:space="preserve"> </w:t>
      </w:r>
      <w:r>
        <w:rPr>
          <w:rFonts w:ascii="Times New Roman"/>
          <w:sz w:val="20"/>
        </w:rPr>
        <w:t>Release</w:t>
      </w:r>
      <w:r>
        <w:rPr>
          <w:rFonts w:ascii="Times New Roman"/>
          <w:spacing w:val="-5"/>
          <w:sz w:val="20"/>
        </w:rPr>
        <w:t xml:space="preserve"> </w:t>
      </w:r>
      <w:r>
        <w:rPr>
          <w:rFonts w:ascii="Times New Roman"/>
          <w:sz w:val="20"/>
        </w:rPr>
        <w:t>of</w:t>
      </w:r>
      <w:r>
        <w:rPr>
          <w:rFonts w:ascii="Times New Roman"/>
          <w:spacing w:val="-5"/>
          <w:sz w:val="20"/>
        </w:rPr>
        <w:t xml:space="preserve"> </w:t>
      </w:r>
      <w:r>
        <w:rPr>
          <w:rFonts w:ascii="Times New Roman"/>
          <w:sz w:val="20"/>
        </w:rPr>
        <w:t>Employment</w:t>
      </w:r>
      <w:r>
        <w:rPr>
          <w:rFonts w:ascii="Times New Roman"/>
          <w:spacing w:val="-5"/>
          <w:sz w:val="20"/>
        </w:rPr>
        <w:t xml:space="preserve"> </w:t>
      </w:r>
      <w:r>
        <w:rPr>
          <w:rFonts w:ascii="Times New Roman"/>
          <w:sz w:val="20"/>
        </w:rPr>
        <w:t>Information</w:t>
      </w:r>
      <w:r>
        <w:rPr>
          <w:rFonts w:ascii="Times New Roman"/>
          <w:spacing w:val="-6"/>
          <w:sz w:val="20"/>
        </w:rPr>
        <w:t xml:space="preserve"> </w:t>
      </w:r>
      <w:r>
        <w:rPr>
          <w:rFonts w:ascii="Times New Roman"/>
          <w:sz w:val="20"/>
        </w:rPr>
        <w:t>or</w:t>
      </w:r>
      <w:r>
        <w:rPr>
          <w:rFonts w:ascii="Times New Roman"/>
          <w:spacing w:val="-5"/>
          <w:sz w:val="20"/>
        </w:rPr>
        <w:t xml:space="preserve"> </w:t>
      </w:r>
      <w:r>
        <w:rPr>
          <w:rFonts w:ascii="Times New Roman"/>
          <w:spacing w:val="-2"/>
          <w:sz w:val="20"/>
        </w:rPr>
        <w:t>Documents</w:t>
      </w:r>
    </w:p>
    <w:p w14:paraId="1E6A1C00" w14:textId="77777777" w:rsidR="002B622E" w:rsidRDefault="00000000">
      <w:pPr>
        <w:pStyle w:val="ListParagraph"/>
        <w:numPr>
          <w:ilvl w:val="0"/>
          <w:numId w:val="206"/>
        </w:numPr>
        <w:tabs>
          <w:tab w:val="left" w:pos="760"/>
        </w:tabs>
        <w:spacing w:line="229" w:lineRule="exact"/>
        <w:ind w:left="760" w:hanging="200"/>
        <w:rPr>
          <w:rFonts w:ascii="Times New Roman"/>
          <w:sz w:val="20"/>
        </w:rPr>
      </w:pPr>
      <w:r>
        <w:rPr>
          <w:rFonts w:ascii="Times New Roman"/>
          <w:sz w:val="20"/>
        </w:rPr>
        <w:t>Employment</w:t>
      </w:r>
      <w:r>
        <w:rPr>
          <w:rFonts w:ascii="Times New Roman"/>
          <w:spacing w:val="-9"/>
          <w:sz w:val="20"/>
        </w:rPr>
        <w:t xml:space="preserve"> </w:t>
      </w:r>
      <w:r>
        <w:rPr>
          <w:rFonts w:ascii="Times New Roman"/>
          <w:sz w:val="20"/>
        </w:rPr>
        <w:t>Application</w:t>
      </w:r>
      <w:r>
        <w:rPr>
          <w:rFonts w:ascii="Times New Roman"/>
          <w:spacing w:val="-8"/>
          <w:sz w:val="20"/>
        </w:rPr>
        <w:t xml:space="preserve"> </w:t>
      </w:r>
      <w:r>
        <w:rPr>
          <w:rFonts w:ascii="Times New Roman"/>
          <w:sz w:val="20"/>
        </w:rPr>
        <w:t>Supplement</w:t>
      </w:r>
      <w:r>
        <w:rPr>
          <w:rFonts w:ascii="Times New Roman"/>
          <w:spacing w:val="-9"/>
          <w:sz w:val="20"/>
        </w:rPr>
        <w:t xml:space="preserve"> </w:t>
      </w:r>
      <w:r>
        <w:rPr>
          <w:rFonts w:ascii="Times New Roman"/>
          <w:sz w:val="20"/>
        </w:rPr>
        <w:t>PERS</w:t>
      </w:r>
      <w:r>
        <w:rPr>
          <w:rFonts w:ascii="Times New Roman"/>
          <w:spacing w:val="-9"/>
          <w:sz w:val="20"/>
        </w:rPr>
        <w:t xml:space="preserve"> </w:t>
      </w:r>
      <w:r>
        <w:rPr>
          <w:rFonts w:ascii="Times New Roman"/>
          <w:spacing w:val="-5"/>
          <w:sz w:val="20"/>
        </w:rPr>
        <w:t>282</w:t>
      </w:r>
    </w:p>
    <w:p w14:paraId="67C0E578" w14:textId="77777777" w:rsidR="002B622E" w:rsidRDefault="00000000">
      <w:pPr>
        <w:pStyle w:val="ListParagraph"/>
        <w:numPr>
          <w:ilvl w:val="0"/>
          <w:numId w:val="206"/>
        </w:numPr>
        <w:tabs>
          <w:tab w:val="left" w:pos="760"/>
        </w:tabs>
        <w:ind w:left="760" w:hanging="200"/>
        <w:rPr>
          <w:rFonts w:ascii="Times New Roman"/>
          <w:i/>
          <w:sz w:val="20"/>
        </w:rPr>
      </w:pPr>
      <w:r>
        <w:rPr>
          <w:rFonts w:ascii="Times New Roman"/>
          <w:sz w:val="20"/>
        </w:rPr>
        <w:t>Executive</w:t>
      </w:r>
      <w:r>
        <w:rPr>
          <w:rFonts w:ascii="Times New Roman"/>
          <w:spacing w:val="-7"/>
          <w:sz w:val="20"/>
        </w:rPr>
        <w:t xml:space="preserve"> </w:t>
      </w:r>
      <w:r>
        <w:rPr>
          <w:rFonts w:ascii="Times New Roman"/>
          <w:sz w:val="20"/>
        </w:rPr>
        <w:t>Directive</w:t>
      </w:r>
      <w:r>
        <w:rPr>
          <w:rFonts w:ascii="Times New Roman"/>
          <w:spacing w:val="-5"/>
          <w:sz w:val="20"/>
        </w:rPr>
        <w:t xml:space="preserve"> </w:t>
      </w:r>
      <w:r>
        <w:rPr>
          <w:rFonts w:ascii="Times New Roman"/>
          <w:sz w:val="20"/>
        </w:rPr>
        <w:t>PD-71,</w:t>
      </w:r>
      <w:r>
        <w:rPr>
          <w:rFonts w:ascii="Times New Roman"/>
          <w:spacing w:val="-6"/>
          <w:sz w:val="20"/>
        </w:rPr>
        <w:t xml:space="preserve"> </w:t>
      </w:r>
      <w:r>
        <w:rPr>
          <w:rFonts w:ascii="Times New Roman"/>
          <w:i/>
          <w:sz w:val="20"/>
        </w:rPr>
        <w:t>Selection</w:t>
      </w:r>
      <w:r>
        <w:rPr>
          <w:rFonts w:ascii="Times New Roman"/>
          <w:i/>
          <w:spacing w:val="-4"/>
          <w:sz w:val="20"/>
        </w:rPr>
        <w:t xml:space="preserve"> </w:t>
      </w:r>
      <w:r>
        <w:rPr>
          <w:rFonts w:ascii="Times New Roman"/>
          <w:i/>
          <w:sz w:val="20"/>
        </w:rPr>
        <w:t>System</w:t>
      </w:r>
      <w:r>
        <w:rPr>
          <w:rFonts w:ascii="Times New Roman"/>
          <w:i/>
          <w:spacing w:val="-6"/>
          <w:sz w:val="20"/>
        </w:rPr>
        <w:t xml:space="preserve"> </w:t>
      </w:r>
      <w:r>
        <w:rPr>
          <w:rFonts w:ascii="Times New Roman"/>
          <w:i/>
          <w:spacing w:val="-2"/>
          <w:sz w:val="20"/>
        </w:rPr>
        <w:t>Procedures</w:t>
      </w:r>
    </w:p>
    <w:p w14:paraId="6E3012A5" w14:textId="77777777" w:rsidR="002B622E" w:rsidRDefault="00000000">
      <w:pPr>
        <w:pStyle w:val="ListParagraph"/>
        <w:numPr>
          <w:ilvl w:val="0"/>
          <w:numId w:val="206"/>
        </w:numPr>
        <w:tabs>
          <w:tab w:val="left" w:pos="760"/>
        </w:tabs>
        <w:spacing w:before="1"/>
        <w:ind w:left="760" w:hanging="200"/>
        <w:rPr>
          <w:rFonts w:ascii="Times New Roman"/>
          <w:i/>
          <w:sz w:val="20"/>
        </w:rPr>
      </w:pPr>
      <w:r>
        <w:rPr>
          <w:rFonts w:ascii="Times New Roman"/>
          <w:sz w:val="20"/>
        </w:rPr>
        <w:t>Executive</w:t>
      </w:r>
      <w:r>
        <w:rPr>
          <w:rFonts w:ascii="Times New Roman"/>
          <w:spacing w:val="-8"/>
          <w:sz w:val="20"/>
        </w:rPr>
        <w:t xml:space="preserve"> </w:t>
      </w:r>
      <w:r>
        <w:rPr>
          <w:rFonts w:ascii="Times New Roman"/>
          <w:sz w:val="20"/>
        </w:rPr>
        <w:t>Directive</w:t>
      </w:r>
      <w:r>
        <w:rPr>
          <w:rFonts w:ascii="Times New Roman"/>
          <w:spacing w:val="-5"/>
          <w:sz w:val="20"/>
        </w:rPr>
        <w:t xml:space="preserve"> </w:t>
      </w:r>
      <w:r>
        <w:rPr>
          <w:rFonts w:ascii="Times New Roman"/>
          <w:sz w:val="20"/>
        </w:rPr>
        <w:t>PD-27,</w:t>
      </w:r>
      <w:r>
        <w:rPr>
          <w:rFonts w:ascii="Times New Roman"/>
          <w:spacing w:val="-7"/>
          <w:sz w:val="20"/>
        </w:rPr>
        <w:t xml:space="preserve"> </w:t>
      </w:r>
      <w:r>
        <w:rPr>
          <w:rFonts w:ascii="Times New Roman"/>
          <w:i/>
          <w:sz w:val="20"/>
        </w:rPr>
        <w:t>Employment</w:t>
      </w:r>
      <w:r>
        <w:rPr>
          <w:rFonts w:ascii="Times New Roman"/>
          <w:i/>
          <w:spacing w:val="-6"/>
          <w:sz w:val="20"/>
        </w:rPr>
        <w:t xml:space="preserve"> </w:t>
      </w:r>
      <w:r>
        <w:rPr>
          <w:rFonts w:ascii="Times New Roman"/>
          <w:i/>
          <w:sz w:val="20"/>
        </w:rPr>
        <w:t>Status</w:t>
      </w:r>
      <w:r>
        <w:rPr>
          <w:rFonts w:ascii="Times New Roman"/>
          <w:i/>
          <w:spacing w:val="-6"/>
          <w:sz w:val="20"/>
        </w:rPr>
        <w:t xml:space="preserve"> </w:t>
      </w:r>
      <w:r>
        <w:rPr>
          <w:rFonts w:ascii="Times New Roman"/>
          <w:i/>
          <w:sz w:val="20"/>
        </w:rPr>
        <w:t>Pending</w:t>
      </w:r>
      <w:r>
        <w:rPr>
          <w:rFonts w:ascii="Times New Roman"/>
          <w:i/>
          <w:spacing w:val="-10"/>
          <w:sz w:val="20"/>
        </w:rPr>
        <w:t xml:space="preserve"> </w:t>
      </w:r>
      <w:r>
        <w:rPr>
          <w:rFonts w:ascii="Times New Roman"/>
          <w:i/>
          <w:sz w:val="20"/>
        </w:rPr>
        <w:t>Resolution</w:t>
      </w:r>
      <w:r>
        <w:rPr>
          <w:rFonts w:ascii="Times New Roman"/>
          <w:i/>
          <w:spacing w:val="-4"/>
          <w:sz w:val="20"/>
        </w:rPr>
        <w:t xml:space="preserve"> </w:t>
      </w:r>
      <w:r>
        <w:rPr>
          <w:rFonts w:ascii="Times New Roman"/>
          <w:i/>
          <w:sz w:val="20"/>
        </w:rPr>
        <w:t>of</w:t>
      </w:r>
      <w:r>
        <w:rPr>
          <w:rFonts w:ascii="Times New Roman"/>
          <w:i/>
          <w:spacing w:val="-7"/>
          <w:sz w:val="20"/>
        </w:rPr>
        <w:t xml:space="preserve"> </w:t>
      </w:r>
      <w:r>
        <w:rPr>
          <w:rFonts w:ascii="Times New Roman"/>
          <w:i/>
          <w:sz w:val="20"/>
        </w:rPr>
        <w:t>Criminal</w:t>
      </w:r>
      <w:r>
        <w:rPr>
          <w:rFonts w:ascii="Times New Roman"/>
          <w:i/>
          <w:spacing w:val="-6"/>
          <w:sz w:val="20"/>
        </w:rPr>
        <w:t xml:space="preserve"> </w:t>
      </w:r>
      <w:r>
        <w:rPr>
          <w:rFonts w:ascii="Times New Roman"/>
          <w:i/>
          <w:sz w:val="20"/>
        </w:rPr>
        <w:t>Charges</w:t>
      </w:r>
      <w:r>
        <w:rPr>
          <w:rFonts w:ascii="Times New Roman"/>
          <w:i/>
          <w:spacing w:val="-6"/>
          <w:sz w:val="20"/>
        </w:rPr>
        <w:t xml:space="preserve"> </w:t>
      </w:r>
      <w:r>
        <w:rPr>
          <w:rFonts w:ascii="Times New Roman"/>
          <w:i/>
          <w:sz w:val="20"/>
        </w:rPr>
        <w:t>or</w:t>
      </w:r>
      <w:r>
        <w:rPr>
          <w:rFonts w:ascii="Times New Roman"/>
          <w:i/>
          <w:spacing w:val="-7"/>
          <w:sz w:val="20"/>
        </w:rPr>
        <w:t xml:space="preserve"> </w:t>
      </w:r>
      <w:r>
        <w:rPr>
          <w:rFonts w:ascii="Times New Roman"/>
          <w:i/>
          <w:sz w:val="20"/>
        </w:rPr>
        <w:t>Protective</w:t>
      </w:r>
      <w:r>
        <w:rPr>
          <w:rFonts w:ascii="Times New Roman"/>
          <w:i/>
          <w:spacing w:val="-5"/>
          <w:sz w:val="20"/>
        </w:rPr>
        <w:t xml:space="preserve"> </w:t>
      </w:r>
      <w:r>
        <w:rPr>
          <w:rFonts w:ascii="Times New Roman"/>
          <w:i/>
          <w:spacing w:val="-2"/>
          <w:sz w:val="20"/>
        </w:rPr>
        <w:t>Orders</w:t>
      </w:r>
    </w:p>
    <w:p w14:paraId="45482CEA" w14:textId="77777777" w:rsidR="002B622E" w:rsidRDefault="00000000">
      <w:pPr>
        <w:pStyle w:val="ListParagraph"/>
        <w:numPr>
          <w:ilvl w:val="0"/>
          <w:numId w:val="206"/>
        </w:numPr>
        <w:tabs>
          <w:tab w:val="left" w:pos="861"/>
        </w:tabs>
        <w:ind w:left="861" w:hanging="301"/>
        <w:rPr>
          <w:rFonts w:ascii="Times New Roman"/>
          <w:sz w:val="20"/>
        </w:rPr>
      </w:pPr>
      <w:r>
        <w:rPr>
          <w:rFonts w:ascii="Times New Roman"/>
          <w:sz w:val="20"/>
        </w:rPr>
        <w:t>Personnel</w:t>
      </w:r>
      <w:r>
        <w:rPr>
          <w:rFonts w:ascii="Times New Roman"/>
          <w:spacing w:val="-4"/>
          <w:sz w:val="20"/>
        </w:rPr>
        <w:t xml:space="preserve"> </w:t>
      </w:r>
      <w:r>
        <w:rPr>
          <w:rFonts w:ascii="Times New Roman"/>
          <w:sz w:val="20"/>
        </w:rPr>
        <w:t>Files</w:t>
      </w:r>
      <w:r>
        <w:rPr>
          <w:rFonts w:ascii="Times New Roman"/>
          <w:spacing w:val="-5"/>
          <w:sz w:val="20"/>
        </w:rPr>
        <w:t xml:space="preserve"> </w:t>
      </w:r>
      <w:r>
        <w:rPr>
          <w:rFonts w:ascii="Times New Roman"/>
          <w:sz w:val="20"/>
        </w:rPr>
        <w:t>of</w:t>
      </w:r>
      <w:r>
        <w:rPr>
          <w:rFonts w:ascii="Times New Roman"/>
          <w:spacing w:val="-4"/>
          <w:sz w:val="20"/>
        </w:rPr>
        <w:t xml:space="preserve"> </w:t>
      </w:r>
      <w:r>
        <w:rPr>
          <w:rFonts w:ascii="Times New Roman"/>
          <w:spacing w:val="-2"/>
          <w:sz w:val="20"/>
        </w:rPr>
        <w:t>Staff</w:t>
      </w:r>
    </w:p>
    <w:p w14:paraId="7CEFF947" w14:textId="77777777" w:rsidR="002B622E" w:rsidRDefault="00000000">
      <w:pPr>
        <w:pStyle w:val="ListParagraph"/>
        <w:numPr>
          <w:ilvl w:val="0"/>
          <w:numId w:val="206"/>
        </w:numPr>
        <w:tabs>
          <w:tab w:val="left" w:pos="861"/>
        </w:tabs>
        <w:spacing w:before="1" w:line="229" w:lineRule="exact"/>
        <w:ind w:left="861" w:hanging="301"/>
        <w:rPr>
          <w:rFonts w:ascii="Times New Roman"/>
          <w:sz w:val="20"/>
        </w:rPr>
      </w:pPr>
      <w:r>
        <w:rPr>
          <w:rFonts w:ascii="Times New Roman"/>
          <w:sz w:val="20"/>
        </w:rPr>
        <w:t>Contractor</w:t>
      </w:r>
      <w:r>
        <w:rPr>
          <w:rFonts w:ascii="Times New Roman"/>
          <w:spacing w:val="-10"/>
          <w:sz w:val="20"/>
        </w:rPr>
        <w:t xml:space="preserve"> </w:t>
      </w:r>
      <w:r>
        <w:rPr>
          <w:rFonts w:ascii="Times New Roman"/>
          <w:sz w:val="20"/>
        </w:rPr>
        <w:t>Background</w:t>
      </w:r>
      <w:r>
        <w:rPr>
          <w:rFonts w:ascii="Times New Roman"/>
          <w:spacing w:val="-10"/>
          <w:sz w:val="20"/>
        </w:rPr>
        <w:t xml:space="preserve"> </w:t>
      </w:r>
      <w:r>
        <w:rPr>
          <w:rFonts w:ascii="Times New Roman"/>
          <w:spacing w:val="-2"/>
          <w:sz w:val="20"/>
        </w:rPr>
        <w:t>Files</w:t>
      </w:r>
    </w:p>
    <w:p w14:paraId="1D3B04B1" w14:textId="77777777" w:rsidR="002B622E" w:rsidRDefault="00000000">
      <w:pPr>
        <w:pStyle w:val="ListParagraph"/>
        <w:numPr>
          <w:ilvl w:val="0"/>
          <w:numId w:val="206"/>
        </w:numPr>
        <w:tabs>
          <w:tab w:val="left" w:pos="861"/>
        </w:tabs>
        <w:spacing w:line="229" w:lineRule="exact"/>
        <w:ind w:left="861" w:hanging="301"/>
        <w:rPr>
          <w:rFonts w:ascii="Times New Roman"/>
          <w:sz w:val="20"/>
        </w:rPr>
      </w:pPr>
      <w:r>
        <w:rPr>
          <w:rFonts w:ascii="Times New Roman"/>
          <w:sz w:val="20"/>
        </w:rPr>
        <w:t>Volunteer</w:t>
      </w:r>
      <w:r>
        <w:rPr>
          <w:rFonts w:ascii="Times New Roman"/>
          <w:spacing w:val="-9"/>
          <w:sz w:val="20"/>
        </w:rPr>
        <w:t xml:space="preserve"> </w:t>
      </w:r>
      <w:r>
        <w:rPr>
          <w:rFonts w:ascii="Times New Roman"/>
          <w:sz w:val="20"/>
        </w:rPr>
        <w:t>Background</w:t>
      </w:r>
      <w:r>
        <w:rPr>
          <w:rFonts w:ascii="Times New Roman"/>
          <w:spacing w:val="-8"/>
          <w:sz w:val="20"/>
        </w:rPr>
        <w:t xml:space="preserve"> </w:t>
      </w:r>
      <w:r>
        <w:rPr>
          <w:rFonts w:ascii="Times New Roman"/>
          <w:spacing w:val="-2"/>
          <w:sz w:val="20"/>
        </w:rPr>
        <w:t>Files</w:t>
      </w:r>
    </w:p>
    <w:p w14:paraId="7C2FC35A" w14:textId="77777777" w:rsidR="002B622E" w:rsidRDefault="00000000">
      <w:pPr>
        <w:pStyle w:val="ListParagraph"/>
        <w:numPr>
          <w:ilvl w:val="0"/>
          <w:numId w:val="206"/>
        </w:numPr>
        <w:tabs>
          <w:tab w:val="left" w:pos="861"/>
        </w:tabs>
        <w:ind w:left="861" w:hanging="301"/>
        <w:rPr>
          <w:rFonts w:ascii="Times New Roman"/>
          <w:sz w:val="20"/>
        </w:rPr>
      </w:pPr>
      <w:r>
        <w:rPr>
          <w:rFonts w:ascii="Times New Roman"/>
          <w:sz w:val="20"/>
        </w:rPr>
        <w:t>TDCJ</w:t>
      </w:r>
      <w:r>
        <w:rPr>
          <w:rFonts w:ascii="Times New Roman"/>
          <w:spacing w:val="-7"/>
          <w:sz w:val="20"/>
        </w:rPr>
        <w:t xml:space="preserve"> </w:t>
      </w:r>
      <w:r>
        <w:rPr>
          <w:rFonts w:ascii="Times New Roman"/>
          <w:sz w:val="20"/>
        </w:rPr>
        <w:t>Standard</w:t>
      </w:r>
      <w:r>
        <w:rPr>
          <w:rFonts w:ascii="Times New Roman"/>
          <w:spacing w:val="-4"/>
          <w:sz w:val="20"/>
        </w:rPr>
        <w:t xml:space="preserve"> </w:t>
      </w:r>
      <w:r>
        <w:rPr>
          <w:rFonts w:ascii="Times New Roman"/>
          <w:sz w:val="20"/>
        </w:rPr>
        <w:t>or</w:t>
      </w:r>
      <w:r>
        <w:rPr>
          <w:rFonts w:ascii="Times New Roman"/>
          <w:spacing w:val="-6"/>
          <w:sz w:val="20"/>
        </w:rPr>
        <w:t xml:space="preserve"> </w:t>
      </w:r>
      <w:r>
        <w:rPr>
          <w:rFonts w:ascii="Times New Roman"/>
          <w:sz w:val="20"/>
        </w:rPr>
        <w:t>Supplemental</w:t>
      </w:r>
      <w:r>
        <w:rPr>
          <w:rFonts w:ascii="Times New Roman"/>
          <w:spacing w:val="-5"/>
          <w:sz w:val="20"/>
        </w:rPr>
        <w:t xml:space="preserve"> </w:t>
      </w:r>
      <w:r>
        <w:rPr>
          <w:rFonts w:ascii="Times New Roman"/>
          <w:sz w:val="20"/>
        </w:rPr>
        <w:t>Safe</w:t>
      </w:r>
      <w:r>
        <w:rPr>
          <w:rFonts w:ascii="Times New Roman"/>
          <w:spacing w:val="-6"/>
          <w:sz w:val="20"/>
        </w:rPr>
        <w:t xml:space="preserve"> </w:t>
      </w:r>
      <w:r>
        <w:rPr>
          <w:rFonts w:ascii="Times New Roman"/>
          <w:sz w:val="20"/>
        </w:rPr>
        <w:t>Prisons</w:t>
      </w:r>
      <w:r>
        <w:rPr>
          <w:rFonts w:ascii="Times New Roman"/>
          <w:spacing w:val="-6"/>
          <w:sz w:val="20"/>
        </w:rPr>
        <w:t xml:space="preserve"> </w:t>
      </w:r>
      <w:r>
        <w:rPr>
          <w:rFonts w:ascii="Times New Roman"/>
          <w:sz w:val="20"/>
        </w:rPr>
        <w:t>/</w:t>
      </w:r>
      <w:r>
        <w:rPr>
          <w:rFonts w:ascii="Times New Roman"/>
          <w:spacing w:val="-7"/>
          <w:sz w:val="20"/>
        </w:rPr>
        <w:t xml:space="preserve"> </w:t>
      </w:r>
      <w:r>
        <w:rPr>
          <w:rFonts w:ascii="Times New Roman"/>
          <w:sz w:val="20"/>
        </w:rPr>
        <w:t>PREA</w:t>
      </w:r>
      <w:r>
        <w:rPr>
          <w:rFonts w:ascii="Times New Roman"/>
          <w:spacing w:val="-5"/>
          <w:sz w:val="20"/>
        </w:rPr>
        <w:t xml:space="preserve"> </w:t>
      </w:r>
      <w:r>
        <w:rPr>
          <w:rFonts w:ascii="Times New Roman"/>
          <w:sz w:val="20"/>
        </w:rPr>
        <w:t>Training,</w:t>
      </w:r>
      <w:r>
        <w:rPr>
          <w:rFonts w:ascii="Times New Roman"/>
          <w:spacing w:val="-6"/>
          <w:sz w:val="20"/>
        </w:rPr>
        <w:t xml:space="preserve"> </w:t>
      </w:r>
      <w:r>
        <w:rPr>
          <w:rFonts w:ascii="Times New Roman"/>
          <w:sz w:val="20"/>
        </w:rPr>
        <w:t>Employee</w:t>
      </w:r>
      <w:r>
        <w:rPr>
          <w:rFonts w:ascii="Times New Roman"/>
          <w:spacing w:val="-7"/>
          <w:sz w:val="20"/>
        </w:rPr>
        <w:t xml:space="preserve"> </w:t>
      </w:r>
      <w:r>
        <w:rPr>
          <w:rFonts w:ascii="Times New Roman"/>
          <w:sz w:val="20"/>
        </w:rPr>
        <w:t>Acknowledgement</w:t>
      </w:r>
      <w:r>
        <w:rPr>
          <w:rFonts w:ascii="Times New Roman"/>
          <w:spacing w:val="-6"/>
          <w:sz w:val="20"/>
        </w:rPr>
        <w:t xml:space="preserve"> </w:t>
      </w:r>
      <w:r>
        <w:rPr>
          <w:rFonts w:ascii="Times New Roman"/>
          <w:sz w:val="20"/>
        </w:rPr>
        <w:t>Form</w:t>
      </w:r>
      <w:r>
        <w:rPr>
          <w:rFonts w:ascii="Times New Roman"/>
          <w:spacing w:val="-8"/>
          <w:sz w:val="20"/>
        </w:rPr>
        <w:t xml:space="preserve"> </w:t>
      </w:r>
      <w:r>
        <w:rPr>
          <w:rFonts w:ascii="Times New Roman"/>
          <w:sz w:val="20"/>
        </w:rPr>
        <w:t>(signed</w:t>
      </w:r>
      <w:r>
        <w:rPr>
          <w:rFonts w:ascii="Times New Roman"/>
          <w:spacing w:val="-4"/>
          <w:sz w:val="20"/>
        </w:rPr>
        <w:t xml:space="preserve"> </w:t>
      </w:r>
      <w:r>
        <w:rPr>
          <w:rFonts w:ascii="Times New Roman"/>
          <w:sz w:val="20"/>
        </w:rPr>
        <w:t>staff</w:t>
      </w:r>
      <w:r>
        <w:rPr>
          <w:rFonts w:ascii="Times New Roman"/>
          <w:spacing w:val="-8"/>
          <w:sz w:val="20"/>
        </w:rPr>
        <w:t xml:space="preserve"> </w:t>
      </w:r>
      <w:r>
        <w:rPr>
          <w:rFonts w:ascii="Times New Roman"/>
          <w:spacing w:val="-2"/>
          <w:sz w:val="20"/>
        </w:rPr>
        <w:t>forms)</w:t>
      </w:r>
    </w:p>
    <w:p w14:paraId="4F6657B8" w14:textId="77777777" w:rsidR="002B622E" w:rsidRDefault="00000000">
      <w:pPr>
        <w:pStyle w:val="ListParagraph"/>
        <w:numPr>
          <w:ilvl w:val="0"/>
          <w:numId w:val="206"/>
        </w:numPr>
        <w:tabs>
          <w:tab w:val="left" w:pos="861"/>
        </w:tabs>
        <w:ind w:left="861" w:hanging="301"/>
        <w:rPr>
          <w:rFonts w:ascii="Times New Roman"/>
          <w:sz w:val="20"/>
        </w:rPr>
      </w:pPr>
      <w:r>
        <w:rPr>
          <w:rFonts w:ascii="Times New Roman"/>
          <w:sz w:val="20"/>
        </w:rPr>
        <w:t>Unit</w:t>
      </w:r>
      <w:r>
        <w:rPr>
          <w:rFonts w:ascii="Times New Roman"/>
          <w:spacing w:val="-5"/>
          <w:sz w:val="20"/>
        </w:rPr>
        <w:t xml:space="preserve"> </w:t>
      </w:r>
      <w:r>
        <w:rPr>
          <w:rFonts w:ascii="Times New Roman"/>
          <w:sz w:val="20"/>
        </w:rPr>
        <w:t>New</w:t>
      </w:r>
      <w:r>
        <w:rPr>
          <w:rFonts w:ascii="Times New Roman"/>
          <w:spacing w:val="-3"/>
          <w:sz w:val="20"/>
        </w:rPr>
        <w:t xml:space="preserve"> </w:t>
      </w:r>
      <w:r>
        <w:rPr>
          <w:rFonts w:ascii="Times New Roman"/>
          <w:sz w:val="20"/>
        </w:rPr>
        <w:t>Hire</w:t>
      </w:r>
      <w:r>
        <w:rPr>
          <w:rFonts w:ascii="Times New Roman"/>
          <w:spacing w:val="-3"/>
          <w:sz w:val="20"/>
        </w:rPr>
        <w:t xml:space="preserve"> </w:t>
      </w:r>
      <w:r>
        <w:rPr>
          <w:rFonts w:ascii="Times New Roman"/>
          <w:spacing w:val="-4"/>
          <w:sz w:val="20"/>
        </w:rPr>
        <w:t>List</w:t>
      </w:r>
    </w:p>
    <w:p w14:paraId="244009C8" w14:textId="77777777" w:rsidR="002B622E" w:rsidRDefault="002B622E">
      <w:pPr>
        <w:pStyle w:val="BodyText"/>
        <w:spacing w:before="1"/>
      </w:pPr>
    </w:p>
    <w:p w14:paraId="47C412A0" w14:textId="77777777" w:rsidR="002B622E" w:rsidRDefault="00000000">
      <w:pPr>
        <w:pStyle w:val="Heading4"/>
      </w:pPr>
      <w:r>
        <w:rPr>
          <w:spacing w:val="-2"/>
        </w:rPr>
        <w:t>Interviews:</w:t>
      </w:r>
    </w:p>
    <w:p w14:paraId="480B5D37" w14:textId="77777777" w:rsidR="002B622E" w:rsidRDefault="00000000">
      <w:pPr>
        <w:pStyle w:val="ListParagraph"/>
        <w:numPr>
          <w:ilvl w:val="0"/>
          <w:numId w:val="205"/>
        </w:numPr>
        <w:tabs>
          <w:tab w:val="left" w:pos="760"/>
        </w:tabs>
        <w:spacing w:before="1"/>
        <w:ind w:left="760" w:hanging="200"/>
        <w:rPr>
          <w:rFonts w:ascii="Times New Roman"/>
          <w:sz w:val="20"/>
        </w:rPr>
      </w:pPr>
      <w:r>
        <w:rPr>
          <w:rFonts w:ascii="Times New Roman"/>
          <w:sz w:val="20"/>
        </w:rPr>
        <w:t>Human</w:t>
      </w:r>
      <w:r>
        <w:rPr>
          <w:rFonts w:ascii="Times New Roman"/>
          <w:spacing w:val="-4"/>
          <w:sz w:val="20"/>
        </w:rPr>
        <w:t xml:space="preserve"> </w:t>
      </w:r>
      <w:r>
        <w:rPr>
          <w:rFonts w:ascii="Times New Roman"/>
          <w:sz w:val="20"/>
        </w:rPr>
        <w:t>Resource</w:t>
      </w:r>
      <w:r>
        <w:rPr>
          <w:rFonts w:ascii="Times New Roman"/>
          <w:spacing w:val="-8"/>
          <w:sz w:val="20"/>
        </w:rPr>
        <w:t xml:space="preserve"> </w:t>
      </w:r>
      <w:r>
        <w:rPr>
          <w:rFonts w:ascii="Times New Roman"/>
          <w:spacing w:val="-2"/>
          <w:sz w:val="20"/>
        </w:rPr>
        <w:t>Staff</w:t>
      </w:r>
    </w:p>
    <w:p w14:paraId="7703DFB1" w14:textId="77777777" w:rsidR="002B622E" w:rsidRDefault="00000000">
      <w:pPr>
        <w:pStyle w:val="Heading4"/>
        <w:spacing w:before="229"/>
      </w:pPr>
      <w:r>
        <w:t>Site</w:t>
      </w:r>
      <w:r>
        <w:rPr>
          <w:spacing w:val="-5"/>
        </w:rPr>
        <w:t xml:space="preserve"> </w:t>
      </w:r>
      <w:r>
        <w:t>Review</w:t>
      </w:r>
      <w:r>
        <w:rPr>
          <w:spacing w:val="-4"/>
        </w:rPr>
        <w:t xml:space="preserve"> </w:t>
      </w:r>
      <w:r>
        <w:rPr>
          <w:spacing w:val="-2"/>
        </w:rPr>
        <w:t>Observations:</w:t>
      </w:r>
    </w:p>
    <w:p w14:paraId="6AA98BE6" w14:textId="77777777" w:rsidR="002B622E" w:rsidRDefault="00000000">
      <w:pPr>
        <w:pStyle w:val="ListParagraph"/>
        <w:numPr>
          <w:ilvl w:val="0"/>
          <w:numId w:val="204"/>
        </w:numPr>
        <w:tabs>
          <w:tab w:val="left" w:pos="760"/>
        </w:tabs>
        <w:ind w:left="760" w:hanging="200"/>
        <w:rPr>
          <w:rFonts w:ascii="Times New Roman"/>
          <w:sz w:val="20"/>
        </w:rPr>
      </w:pPr>
      <w:r>
        <w:rPr>
          <w:rFonts w:ascii="Times New Roman"/>
          <w:sz w:val="20"/>
        </w:rPr>
        <w:t>Employee</w:t>
      </w:r>
      <w:r>
        <w:rPr>
          <w:rFonts w:ascii="Times New Roman"/>
          <w:spacing w:val="-7"/>
          <w:sz w:val="20"/>
        </w:rPr>
        <w:t xml:space="preserve"> </w:t>
      </w:r>
      <w:r>
        <w:rPr>
          <w:rFonts w:ascii="Times New Roman"/>
          <w:sz w:val="20"/>
        </w:rPr>
        <w:t>Personnel</w:t>
      </w:r>
      <w:r>
        <w:rPr>
          <w:rFonts w:ascii="Times New Roman"/>
          <w:spacing w:val="-7"/>
          <w:sz w:val="20"/>
        </w:rPr>
        <w:t xml:space="preserve"> </w:t>
      </w:r>
      <w:r>
        <w:rPr>
          <w:rFonts w:ascii="Times New Roman"/>
          <w:spacing w:val="-2"/>
          <w:sz w:val="20"/>
        </w:rPr>
        <w:t>Files</w:t>
      </w:r>
    </w:p>
    <w:p w14:paraId="0568E77A" w14:textId="77777777" w:rsidR="002B622E" w:rsidRDefault="00000000">
      <w:pPr>
        <w:pStyle w:val="ListParagraph"/>
        <w:numPr>
          <w:ilvl w:val="0"/>
          <w:numId w:val="204"/>
        </w:numPr>
        <w:tabs>
          <w:tab w:val="left" w:pos="760"/>
        </w:tabs>
        <w:ind w:left="760" w:hanging="200"/>
        <w:rPr>
          <w:rFonts w:ascii="Times New Roman"/>
          <w:sz w:val="20"/>
        </w:rPr>
      </w:pPr>
      <w:r>
        <w:rPr>
          <w:rFonts w:ascii="Times New Roman"/>
          <w:sz w:val="20"/>
        </w:rPr>
        <w:t>Contractor</w:t>
      </w:r>
      <w:r>
        <w:rPr>
          <w:rFonts w:ascii="Times New Roman"/>
          <w:spacing w:val="-9"/>
          <w:sz w:val="20"/>
        </w:rPr>
        <w:t xml:space="preserve"> </w:t>
      </w:r>
      <w:r>
        <w:rPr>
          <w:rFonts w:ascii="Times New Roman"/>
          <w:sz w:val="20"/>
        </w:rPr>
        <w:t>Personnel</w:t>
      </w:r>
      <w:r>
        <w:rPr>
          <w:rFonts w:ascii="Times New Roman"/>
          <w:spacing w:val="-8"/>
          <w:sz w:val="20"/>
        </w:rPr>
        <w:t xml:space="preserve"> </w:t>
      </w:r>
      <w:r>
        <w:rPr>
          <w:rFonts w:ascii="Times New Roman"/>
          <w:spacing w:val="-2"/>
          <w:sz w:val="20"/>
        </w:rPr>
        <w:t>Files</w:t>
      </w:r>
    </w:p>
    <w:p w14:paraId="2484DC88" w14:textId="77777777" w:rsidR="002B622E" w:rsidRDefault="002B622E">
      <w:pPr>
        <w:pStyle w:val="BodyText"/>
        <w:spacing w:before="229"/>
      </w:pPr>
    </w:p>
    <w:p w14:paraId="180D2380" w14:textId="77777777" w:rsidR="002B622E" w:rsidRDefault="00000000">
      <w:pPr>
        <w:pStyle w:val="Heading4"/>
        <w:jc w:val="both"/>
      </w:pPr>
      <w:r>
        <w:t>Findings</w:t>
      </w:r>
      <w:r>
        <w:rPr>
          <w:spacing w:val="-7"/>
        </w:rPr>
        <w:t xml:space="preserve"> </w:t>
      </w:r>
      <w:r>
        <w:t>(By</w:t>
      </w:r>
      <w:r>
        <w:rPr>
          <w:spacing w:val="-4"/>
        </w:rPr>
        <w:t xml:space="preserve"> </w:t>
      </w:r>
      <w:r>
        <w:rPr>
          <w:spacing w:val="-2"/>
        </w:rPr>
        <w:t>Provision):</w:t>
      </w:r>
    </w:p>
    <w:p w14:paraId="4B17B406" w14:textId="77777777" w:rsidR="002B622E" w:rsidRDefault="00000000">
      <w:pPr>
        <w:pStyle w:val="ListParagraph"/>
        <w:numPr>
          <w:ilvl w:val="1"/>
          <w:numId w:val="214"/>
        </w:numPr>
        <w:tabs>
          <w:tab w:val="left" w:pos="1166"/>
        </w:tabs>
        <w:spacing w:before="1"/>
        <w:ind w:right="553" w:firstLine="0"/>
        <w:jc w:val="both"/>
        <w:rPr>
          <w:rFonts w:ascii="Times New Roman"/>
          <w:sz w:val="20"/>
        </w:rPr>
      </w:pPr>
      <w:r>
        <w:rPr>
          <w:rFonts w:ascii="Times New Roman"/>
          <w:b/>
          <w:sz w:val="20"/>
        </w:rPr>
        <w:t xml:space="preserve">(a): </w:t>
      </w:r>
      <w:r>
        <w:rPr>
          <w:rFonts w:ascii="Times New Roman"/>
          <w:sz w:val="20"/>
        </w:rPr>
        <w:t>The Safe Prisons/PREA Plan, page 27, section 1 as well as Executive Directive PD-75, indicates that the agency will</w:t>
      </w:r>
      <w:r>
        <w:rPr>
          <w:rFonts w:ascii="Times New Roman"/>
          <w:spacing w:val="-5"/>
          <w:sz w:val="20"/>
        </w:rPr>
        <w:t xml:space="preserve"> </w:t>
      </w:r>
      <w:r>
        <w:rPr>
          <w:rFonts w:ascii="Times New Roman"/>
          <w:sz w:val="20"/>
        </w:rPr>
        <w:t>not</w:t>
      </w:r>
      <w:r>
        <w:rPr>
          <w:rFonts w:ascii="Times New Roman"/>
          <w:spacing w:val="-5"/>
          <w:sz w:val="20"/>
        </w:rPr>
        <w:t xml:space="preserve"> </w:t>
      </w:r>
      <w:r>
        <w:rPr>
          <w:rFonts w:ascii="Times New Roman"/>
          <w:sz w:val="20"/>
        </w:rPr>
        <w:t>hire</w:t>
      </w:r>
      <w:r>
        <w:rPr>
          <w:rFonts w:ascii="Times New Roman"/>
          <w:spacing w:val="-4"/>
          <w:sz w:val="20"/>
        </w:rPr>
        <w:t xml:space="preserve"> </w:t>
      </w:r>
      <w:r>
        <w:rPr>
          <w:rFonts w:ascii="Times New Roman"/>
          <w:sz w:val="20"/>
        </w:rPr>
        <w:t>or</w:t>
      </w:r>
      <w:r>
        <w:rPr>
          <w:rFonts w:ascii="Times New Roman"/>
          <w:spacing w:val="-4"/>
          <w:sz w:val="20"/>
        </w:rPr>
        <w:t xml:space="preserve"> </w:t>
      </w:r>
      <w:r>
        <w:rPr>
          <w:rFonts w:ascii="Times New Roman"/>
          <w:sz w:val="20"/>
        </w:rPr>
        <w:t>promote</w:t>
      </w:r>
      <w:r>
        <w:rPr>
          <w:rFonts w:ascii="Times New Roman"/>
          <w:spacing w:val="-4"/>
          <w:sz w:val="20"/>
        </w:rPr>
        <w:t xml:space="preserve"> </w:t>
      </w:r>
      <w:r>
        <w:rPr>
          <w:rFonts w:ascii="Times New Roman"/>
          <w:sz w:val="20"/>
        </w:rPr>
        <w:t>anyone</w:t>
      </w:r>
      <w:r>
        <w:rPr>
          <w:rFonts w:ascii="Times New Roman"/>
          <w:spacing w:val="-4"/>
          <w:sz w:val="20"/>
        </w:rPr>
        <w:t xml:space="preserve"> </w:t>
      </w:r>
      <w:r>
        <w:rPr>
          <w:rFonts w:ascii="Times New Roman"/>
          <w:sz w:val="20"/>
        </w:rPr>
        <w:t>who</w:t>
      </w:r>
      <w:r>
        <w:rPr>
          <w:rFonts w:ascii="Times New Roman"/>
          <w:spacing w:val="-3"/>
          <w:sz w:val="20"/>
        </w:rPr>
        <w:t xml:space="preserve"> </w:t>
      </w:r>
      <w:r>
        <w:rPr>
          <w:rFonts w:ascii="Times New Roman"/>
          <w:sz w:val="20"/>
        </w:rPr>
        <w:t>may</w:t>
      </w:r>
      <w:r>
        <w:rPr>
          <w:rFonts w:ascii="Times New Roman"/>
          <w:spacing w:val="-3"/>
          <w:sz w:val="20"/>
        </w:rPr>
        <w:t xml:space="preserve"> </w:t>
      </w:r>
      <w:r>
        <w:rPr>
          <w:rFonts w:ascii="Times New Roman"/>
          <w:sz w:val="20"/>
        </w:rPr>
        <w:t>come</w:t>
      </w:r>
      <w:r>
        <w:rPr>
          <w:rFonts w:ascii="Times New Roman"/>
          <w:spacing w:val="-4"/>
          <w:sz w:val="20"/>
        </w:rPr>
        <w:t xml:space="preserve"> </w:t>
      </w:r>
      <w:r>
        <w:rPr>
          <w:rFonts w:ascii="Times New Roman"/>
          <w:sz w:val="20"/>
        </w:rPr>
        <w:t>in</w:t>
      </w:r>
      <w:r>
        <w:rPr>
          <w:rFonts w:ascii="Times New Roman"/>
          <w:spacing w:val="-4"/>
          <w:sz w:val="20"/>
        </w:rPr>
        <w:t xml:space="preserve"> </w:t>
      </w:r>
      <w:r>
        <w:rPr>
          <w:rFonts w:ascii="Times New Roman"/>
          <w:sz w:val="20"/>
        </w:rPr>
        <w:t>contact</w:t>
      </w:r>
      <w:r>
        <w:rPr>
          <w:rFonts w:ascii="Times New Roman"/>
          <w:spacing w:val="-4"/>
          <w:sz w:val="20"/>
        </w:rPr>
        <w:t xml:space="preserve"> </w:t>
      </w:r>
      <w:r>
        <w:rPr>
          <w:rFonts w:ascii="Times New Roman"/>
          <w:sz w:val="20"/>
        </w:rPr>
        <w:t>with</w:t>
      </w:r>
      <w:r>
        <w:rPr>
          <w:rFonts w:ascii="Times New Roman"/>
          <w:spacing w:val="-4"/>
          <w:sz w:val="20"/>
        </w:rPr>
        <w:t xml:space="preserve"> </w:t>
      </w:r>
      <w:r>
        <w:rPr>
          <w:rFonts w:ascii="Times New Roman"/>
          <w:sz w:val="20"/>
        </w:rPr>
        <w:t>inmates,</w:t>
      </w:r>
      <w:r>
        <w:rPr>
          <w:rFonts w:ascii="Times New Roman"/>
          <w:spacing w:val="-4"/>
          <w:sz w:val="20"/>
        </w:rPr>
        <w:t xml:space="preserve"> </w:t>
      </w:r>
      <w:r>
        <w:rPr>
          <w:rFonts w:ascii="Times New Roman"/>
          <w:sz w:val="20"/>
        </w:rPr>
        <w:t>and</w:t>
      </w:r>
      <w:r>
        <w:rPr>
          <w:rFonts w:ascii="Times New Roman"/>
          <w:spacing w:val="-3"/>
          <w:sz w:val="20"/>
        </w:rPr>
        <w:t xml:space="preserve"> </w:t>
      </w:r>
      <w:r>
        <w:rPr>
          <w:rFonts w:ascii="Times New Roman"/>
          <w:sz w:val="20"/>
        </w:rPr>
        <w:t>shall</w:t>
      </w:r>
      <w:r>
        <w:rPr>
          <w:rFonts w:ascii="Times New Roman"/>
          <w:spacing w:val="-4"/>
          <w:sz w:val="20"/>
        </w:rPr>
        <w:t xml:space="preserve"> </w:t>
      </w:r>
      <w:r>
        <w:rPr>
          <w:rFonts w:ascii="Times New Roman"/>
          <w:sz w:val="20"/>
        </w:rPr>
        <w:t>not</w:t>
      </w:r>
      <w:r>
        <w:rPr>
          <w:rFonts w:ascii="Times New Roman"/>
          <w:spacing w:val="-5"/>
          <w:sz w:val="20"/>
        </w:rPr>
        <w:t xml:space="preserve"> </w:t>
      </w:r>
      <w:r>
        <w:rPr>
          <w:rFonts w:ascii="Times New Roman"/>
          <w:sz w:val="20"/>
        </w:rPr>
        <w:t>enlist</w:t>
      </w:r>
      <w:r>
        <w:rPr>
          <w:rFonts w:ascii="Times New Roman"/>
          <w:spacing w:val="-5"/>
          <w:sz w:val="20"/>
        </w:rPr>
        <w:t xml:space="preserve"> </w:t>
      </w:r>
      <w:r>
        <w:rPr>
          <w:rFonts w:ascii="Times New Roman"/>
          <w:sz w:val="20"/>
        </w:rPr>
        <w:t>the</w:t>
      </w:r>
      <w:r>
        <w:rPr>
          <w:rFonts w:ascii="Times New Roman"/>
          <w:spacing w:val="-4"/>
          <w:sz w:val="20"/>
        </w:rPr>
        <w:t xml:space="preserve"> </w:t>
      </w:r>
      <w:r>
        <w:rPr>
          <w:rFonts w:ascii="Times New Roman"/>
          <w:sz w:val="20"/>
        </w:rPr>
        <w:t>services</w:t>
      </w:r>
      <w:r>
        <w:rPr>
          <w:rFonts w:ascii="Times New Roman"/>
          <w:spacing w:val="-5"/>
          <w:sz w:val="20"/>
        </w:rPr>
        <w:t xml:space="preserve"> </w:t>
      </w:r>
      <w:r>
        <w:rPr>
          <w:rFonts w:ascii="Times New Roman"/>
          <w:sz w:val="20"/>
        </w:rPr>
        <w:t>of</w:t>
      </w:r>
      <w:r>
        <w:rPr>
          <w:rFonts w:ascii="Times New Roman"/>
          <w:spacing w:val="-4"/>
          <w:sz w:val="20"/>
        </w:rPr>
        <w:t xml:space="preserve"> </w:t>
      </w:r>
      <w:r>
        <w:rPr>
          <w:rFonts w:ascii="Times New Roman"/>
          <w:sz w:val="20"/>
        </w:rPr>
        <w:t>any</w:t>
      </w:r>
      <w:r>
        <w:rPr>
          <w:rFonts w:ascii="Times New Roman"/>
          <w:spacing w:val="-3"/>
          <w:sz w:val="20"/>
        </w:rPr>
        <w:t xml:space="preserve"> </w:t>
      </w:r>
      <w:r>
        <w:rPr>
          <w:rFonts w:ascii="Times New Roman"/>
          <w:sz w:val="20"/>
        </w:rPr>
        <w:t>contractor</w:t>
      </w:r>
      <w:r>
        <w:rPr>
          <w:rFonts w:ascii="Times New Roman"/>
          <w:spacing w:val="-6"/>
          <w:sz w:val="20"/>
        </w:rPr>
        <w:t xml:space="preserve"> </w:t>
      </w:r>
      <w:r>
        <w:rPr>
          <w:rFonts w:ascii="Times New Roman"/>
          <w:sz w:val="20"/>
        </w:rPr>
        <w:t>who may have contact with inmates if they have: engaged in sexual abuse in prison, jail, lockup or any other institution; been convicted of engaging or attempting to engage in sexual activity in the community or has been civilly or administratively adjudicated</w:t>
      </w:r>
      <w:r>
        <w:rPr>
          <w:rFonts w:ascii="Times New Roman"/>
          <w:spacing w:val="-3"/>
          <w:sz w:val="20"/>
        </w:rPr>
        <w:t xml:space="preserve"> </w:t>
      </w:r>
      <w:r>
        <w:rPr>
          <w:rFonts w:ascii="Times New Roman"/>
          <w:sz w:val="20"/>
        </w:rPr>
        <w:t>to</w:t>
      </w:r>
      <w:r>
        <w:rPr>
          <w:rFonts w:ascii="Times New Roman"/>
          <w:spacing w:val="-6"/>
          <w:sz w:val="20"/>
        </w:rPr>
        <w:t xml:space="preserve"> </w:t>
      </w:r>
      <w:r>
        <w:rPr>
          <w:rFonts w:ascii="Times New Roman"/>
          <w:sz w:val="20"/>
        </w:rPr>
        <w:t>have</w:t>
      </w:r>
      <w:r>
        <w:rPr>
          <w:rFonts w:ascii="Times New Roman"/>
          <w:spacing w:val="-6"/>
          <w:sz w:val="20"/>
        </w:rPr>
        <w:t xml:space="preserve"> </w:t>
      </w:r>
      <w:r>
        <w:rPr>
          <w:rFonts w:ascii="Times New Roman"/>
          <w:sz w:val="20"/>
        </w:rPr>
        <w:t>engaged</w:t>
      </w:r>
      <w:r>
        <w:rPr>
          <w:rFonts w:ascii="Times New Roman"/>
          <w:spacing w:val="-3"/>
          <w:sz w:val="20"/>
        </w:rPr>
        <w:t xml:space="preserve"> </w:t>
      </w:r>
      <w:r>
        <w:rPr>
          <w:rFonts w:ascii="Times New Roman"/>
          <w:sz w:val="20"/>
        </w:rPr>
        <w:t>in</w:t>
      </w:r>
      <w:r>
        <w:rPr>
          <w:rFonts w:ascii="Times New Roman"/>
          <w:spacing w:val="-3"/>
          <w:sz w:val="20"/>
        </w:rPr>
        <w:t xml:space="preserve"> </w:t>
      </w:r>
      <w:r>
        <w:rPr>
          <w:rFonts w:ascii="Times New Roman"/>
          <w:sz w:val="20"/>
        </w:rPr>
        <w:t>sexual</w:t>
      </w:r>
      <w:r>
        <w:rPr>
          <w:rFonts w:ascii="Times New Roman"/>
          <w:spacing w:val="-4"/>
          <w:sz w:val="20"/>
        </w:rPr>
        <w:t xml:space="preserve"> </w:t>
      </w:r>
      <w:r>
        <w:rPr>
          <w:rFonts w:ascii="Times New Roman"/>
          <w:sz w:val="20"/>
        </w:rPr>
        <w:t>abuse</w:t>
      </w:r>
      <w:r>
        <w:rPr>
          <w:rFonts w:ascii="Times New Roman"/>
          <w:spacing w:val="-4"/>
          <w:sz w:val="20"/>
        </w:rPr>
        <w:t xml:space="preserve"> </w:t>
      </w:r>
      <w:r>
        <w:rPr>
          <w:rFonts w:ascii="Times New Roman"/>
          <w:sz w:val="20"/>
        </w:rPr>
        <w:t>by</w:t>
      </w:r>
      <w:r>
        <w:rPr>
          <w:rFonts w:ascii="Times New Roman"/>
          <w:spacing w:val="-6"/>
          <w:sz w:val="20"/>
        </w:rPr>
        <w:t xml:space="preserve"> </w:t>
      </w:r>
      <w:r>
        <w:rPr>
          <w:rFonts w:ascii="Times New Roman"/>
          <w:sz w:val="20"/>
        </w:rPr>
        <w:t>force,</w:t>
      </w:r>
      <w:r>
        <w:rPr>
          <w:rFonts w:ascii="Times New Roman"/>
          <w:spacing w:val="-6"/>
          <w:sz w:val="20"/>
        </w:rPr>
        <w:t xml:space="preserve"> </w:t>
      </w:r>
      <w:r>
        <w:rPr>
          <w:rFonts w:ascii="Times New Roman"/>
          <w:sz w:val="20"/>
        </w:rPr>
        <w:t>overt</w:t>
      </w:r>
      <w:r>
        <w:rPr>
          <w:rFonts w:ascii="Times New Roman"/>
          <w:spacing w:val="-7"/>
          <w:sz w:val="20"/>
        </w:rPr>
        <w:t xml:space="preserve"> </w:t>
      </w:r>
      <w:r>
        <w:rPr>
          <w:rFonts w:ascii="Times New Roman"/>
          <w:sz w:val="20"/>
        </w:rPr>
        <w:t>or</w:t>
      </w:r>
      <w:r>
        <w:rPr>
          <w:rFonts w:ascii="Times New Roman"/>
          <w:spacing w:val="-4"/>
          <w:sz w:val="20"/>
        </w:rPr>
        <w:t xml:space="preserve"> </w:t>
      </w:r>
      <w:r>
        <w:rPr>
          <w:rFonts w:ascii="Times New Roman"/>
          <w:sz w:val="20"/>
        </w:rPr>
        <w:t>implied</w:t>
      </w:r>
      <w:r>
        <w:rPr>
          <w:rFonts w:ascii="Times New Roman"/>
          <w:spacing w:val="-3"/>
          <w:sz w:val="20"/>
        </w:rPr>
        <w:t xml:space="preserve"> </w:t>
      </w:r>
      <w:r>
        <w:rPr>
          <w:rFonts w:ascii="Times New Roman"/>
          <w:sz w:val="20"/>
        </w:rPr>
        <w:t>threats</w:t>
      </w:r>
      <w:r>
        <w:rPr>
          <w:rFonts w:ascii="Times New Roman"/>
          <w:spacing w:val="-5"/>
          <w:sz w:val="20"/>
        </w:rPr>
        <w:t xml:space="preserve"> </w:t>
      </w:r>
      <w:r>
        <w:rPr>
          <w:rFonts w:ascii="Times New Roman"/>
          <w:sz w:val="20"/>
        </w:rPr>
        <w:t>of</w:t>
      </w:r>
      <w:r>
        <w:rPr>
          <w:rFonts w:ascii="Times New Roman"/>
          <w:spacing w:val="-6"/>
          <w:sz w:val="20"/>
        </w:rPr>
        <w:t xml:space="preserve"> </w:t>
      </w:r>
      <w:r>
        <w:rPr>
          <w:rFonts w:ascii="Times New Roman"/>
          <w:sz w:val="20"/>
        </w:rPr>
        <w:t>force</w:t>
      </w:r>
      <w:r>
        <w:rPr>
          <w:rFonts w:ascii="Times New Roman"/>
          <w:spacing w:val="-6"/>
          <w:sz w:val="20"/>
        </w:rPr>
        <w:t xml:space="preserve"> </w:t>
      </w:r>
      <w:r>
        <w:rPr>
          <w:rFonts w:ascii="Times New Roman"/>
          <w:sz w:val="20"/>
        </w:rPr>
        <w:t>or</w:t>
      </w:r>
      <w:r>
        <w:rPr>
          <w:rFonts w:ascii="Times New Roman"/>
          <w:spacing w:val="-4"/>
          <w:sz w:val="20"/>
        </w:rPr>
        <w:t xml:space="preserve"> </w:t>
      </w:r>
      <w:r>
        <w:rPr>
          <w:rFonts w:ascii="Times New Roman"/>
          <w:sz w:val="20"/>
        </w:rPr>
        <w:t>coercion.</w:t>
      </w:r>
      <w:r>
        <w:rPr>
          <w:rFonts w:ascii="Times New Roman"/>
          <w:spacing w:val="-6"/>
          <w:sz w:val="20"/>
        </w:rPr>
        <w:t xml:space="preserve"> </w:t>
      </w:r>
      <w:r>
        <w:rPr>
          <w:rFonts w:ascii="Times New Roman"/>
          <w:sz w:val="20"/>
        </w:rPr>
        <w:t>A</w:t>
      </w:r>
      <w:r>
        <w:rPr>
          <w:rFonts w:ascii="Times New Roman"/>
          <w:spacing w:val="-4"/>
          <w:sz w:val="20"/>
        </w:rPr>
        <w:t xml:space="preserve"> </w:t>
      </w:r>
      <w:r>
        <w:rPr>
          <w:rFonts w:ascii="Times New Roman"/>
          <w:sz w:val="20"/>
        </w:rPr>
        <w:t>review</w:t>
      </w:r>
      <w:r>
        <w:rPr>
          <w:rFonts w:ascii="Times New Roman"/>
          <w:spacing w:val="-4"/>
          <w:sz w:val="20"/>
        </w:rPr>
        <w:t xml:space="preserve"> </w:t>
      </w:r>
      <w:r>
        <w:rPr>
          <w:rFonts w:ascii="Times New Roman"/>
          <w:sz w:val="20"/>
        </w:rPr>
        <w:t>of</w:t>
      </w:r>
      <w:r>
        <w:rPr>
          <w:rFonts w:ascii="Times New Roman"/>
          <w:spacing w:val="-4"/>
          <w:sz w:val="20"/>
        </w:rPr>
        <w:t xml:space="preserve"> </w:t>
      </w:r>
      <w:r>
        <w:rPr>
          <w:rFonts w:ascii="Times New Roman"/>
          <w:sz w:val="20"/>
        </w:rPr>
        <w:t>personnel</w:t>
      </w:r>
      <w:r>
        <w:rPr>
          <w:rFonts w:ascii="Times New Roman"/>
          <w:spacing w:val="-5"/>
          <w:sz w:val="20"/>
        </w:rPr>
        <w:t xml:space="preserve"> </w:t>
      </w:r>
      <w:r>
        <w:rPr>
          <w:rFonts w:ascii="Times New Roman"/>
          <w:sz w:val="20"/>
        </w:rPr>
        <w:t>files of staff indicated that all staff are asked about the above incidents in their application. Additionally, all staff and contractors have a criminal background completed prior to being authorized to work at the facility.</w:t>
      </w:r>
    </w:p>
    <w:p w14:paraId="676231CE" w14:textId="77777777" w:rsidR="002B622E" w:rsidRDefault="002B622E">
      <w:pPr>
        <w:pStyle w:val="BodyText"/>
        <w:spacing w:before="1"/>
      </w:pPr>
    </w:p>
    <w:p w14:paraId="3D1D8DB1" w14:textId="77777777" w:rsidR="002B622E" w:rsidRDefault="00000000">
      <w:pPr>
        <w:pStyle w:val="BodyText"/>
        <w:ind w:left="560" w:right="556"/>
        <w:jc w:val="both"/>
      </w:pPr>
      <w:r>
        <w:rPr>
          <w:b/>
        </w:rPr>
        <w:t xml:space="preserve">115.17 (b): </w:t>
      </w:r>
      <w:r>
        <w:t>The Safe Prisons/PREA Plan, page 27, indicates that the agency considers any incidents of sexual harassment in determining</w:t>
      </w:r>
      <w:r>
        <w:rPr>
          <w:spacing w:val="-6"/>
        </w:rPr>
        <w:t xml:space="preserve"> </w:t>
      </w:r>
      <w:r>
        <w:t>whether</w:t>
      </w:r>
      <w:r>
        <w:rPr>
          <w:spacing w:val="-6"/>
        </w:rPr>
        <w:t xml:space="preserve"> </w:t>
      </w:r>
      <w:r>
        <w:t>to</w:t>
      </w:r>
      <w:r>
        <w:rPr>
          <w:spacing w:val="-6"/>
        </w:rPr>
        <w:t xml:space="preserve"> </w:t>
      </w:r>
      <w:r>
        <w:t>hire</w:t>
      </w:r>
      <w:r>
        <w:rPr>
          <w:spacing w:val="-5"/>
        </w:rPr>
        <w:t xml:space="preserve"> </w:t>
      </w:r>
      <w:r>
        <w:t>or</w:t>
      </w:r>
      <w:r>
        <w:rPr>
          <w:spacing w:val="-6"/>
        </w:rPr>
        <w:t xml:space="preserve"> </w:t>
      </w:r>
      <w:r>
        <w:t>promote</w:t>
      </w:r>
      <w:r>
        <w:rPr>
          <w:spacing w:val="-5"/>
        </w:rPr>
        <w:t xml:space="preserve"> </w:t>
      </w:r>
      <w:r>
        <w:t>any</w:t>
      </w:r>
      <w:r>
        <w:rPr>
          <w:spacing w:val="-4"/>
        </w:rPr>
        <w:t xml:space="preserve"> </w:t>
      </w:r>
      <w:r>
        <w:t>staff</w:t>
      </w:r>
      <w:r>
        <w:rPr>
          <w:spacing w:val="-6"/>
        </w:rPr>
        <w:t xml:space="preserve"> </w:t>
      </w:r>
      <w:r>
        <w:t>or</w:t>
      </w:r>
      <w:r>
        <w:rPr>
          <w:spacing w:val="-5"/>
        </w:rPr>
        <w:t xml:space="preserve"> </w:t>
      </w:r>
      <w:r>
        <w:t>enlist</w:t>
      </w:r>
      <w:r>
        <w:rPr>
          <w:spacing w:val="-5"/>
        </w:rPr>
        <w:t xml:space="preserve"> </w:t>
      </w:r>
      <w:r>
        <w:t>the</w:t>
      </w:r>
      <w:r>
        <w:rPr>
          <w:spacing w:val="-5"/>
        </w:rPr>
        <w:t xml:space="preserve"> </w:t>
      </w:r>
      <w:r>
        <w:t>services</w:t>
      </w:r>
      <w:r>
        <w:rPr>
          <w:spacing w:val="-5"/>
        </w:rPr>
        <w:t xml:space="preserve"> </w:t>
      </w:r>
      <w:r>
        <w:t>of</w:t>
      </w:r>
      <w:r>
        <w:rPr>
          <w:spacing w:val="-5"/>
        </w:rPr>
        <w:t xml:space="preserve"> </w:t>
      </w:r>
      <w:r>
        <w:t>any</w:t>
      </w:r>
      <w:r>
        <w:rPr>
          <w:spacing w:val="-4"/>
        </w:rPr>
        <w:t xml:space="preserve"> </w:t>
      </w:r>
      <w:r>
        <w:t>contractor</w:t>
      </w:r>
      <w:r>
        <w:rPr>
          <w:spacing w:val="-5"/>
        </w:rPr>
        <w:t xml:space="preserve"> </w:t>
      </w:r>
      <w:r>
        <w:t>who</w:t>
      </w:r>
      <w:r>
        <w:rPr>
          <w:spacing w:val="-4"/>
        </w:rPr>
        <w:t xml:space="preserve"> </w:t>
      </w:r>
      <w:r>
        <w:t>may</w:t>
      </w:r>
      <w:r>
        <w:rPr>
          <w:spacing w:val="-5"/>
        </w:rPr>
        <w:t xml:space="preserve"> </w:t>
      </w:r>
      <w:r>
        <w:t>have</w:t>
      </w:r>
      <w:r>
        <w:rPr>
          <w:spacing w:val="-6"/>
        </w:rPr>
        <w:t xml:space="preserve"> </w:t>
      </w:r>
      <w:r>
        <w:t>contact</w:t>
      </w:r>
      <w:r>
        <w:rPr>
          <w:spacing w:val="-5"/>
        </w:rPr>
        <w:t xml:space="preserve"> </w:t>
      </w:r>
      <w:r>
        <w:t>with</w:t>
      </w:r>
      <w:r>
        <w:rPr>
          <w:spacing w:val="-6"/>
        </w:rPr>
        <w:t xml:space="preserve"> </w:t>
      </w:r>
      <w:r>
        <w:t>an</w:t>
      </w:r>
      <w:r>
        <w:rPr>
          <w:spacing w:val="-4"/>
        </w:rPr>
        <w:t xml:space="preserve"> </w:t>
      </w:r>
      <w:r>
        <w:t>inmate. Human Resource staff indicated that sexual harassment is considered when hiring or promoting staff or enlisting services of any contractors.</w:t>
      </w:r>
    </w:p>
    <w:p w14:paraId="31D1A1AF" w14:textId="77777777" w:rsidR="002B622E" w:rsidRDefault="002B622E">
      <w:pPr>
        <w:pStyle w:val="BodyText"/>
      </w:pPr>
    </w:p>
    <w:p w14:paraId="52347D02" w14:textId="77777777" w:rsidR="002B622E" w:rsidRDefault="00000000">
      <w:pPr>
        <w:pStyle w:val="BodyText"/>
        <w:ind w:left="560" w:right="554"/>
        <w:jc w:val="both"/>
      </w:pPr>
      <w:r>
        <w:rPr>
          <w:b/>
        </w:rPr>
        <w:t>115.17</w:t>
      </w:r>
      <w:r>
        <w:rPr>
          <w:b/>
          <w:spacing w:val="-7"/>
        </w:rPr>
        <w:t xml:space="preserve"> </w:t>
      </w:r>
      <w:r>
        <w:rPr>
          <w:b/>
        </w:rPr>
        <w:t>(c):</w:t>
      </w:r>
      <w:r>
        <w:rPr>
          <w:b/>
          <w:spacing w:val="-5"/>
        </w:rPr>
        <w:t xml:space="preserve"> </w:t>
      </w:r>
      <w:r>
        <w:t>The</w:t>
      </w:r>
      <w:r>
        <w:rPr>
          <w:spacing w:val="-10"/>
        </w:rPr>
        <w:t xml:space="preserve"> </w:t>
      </w:r>
      <w:r>
        <w:t>Safe</w:t>
      </w:r>
      <w:r>
        <w:rPr>
          <w:spacing w:val="-7"/>
        </w:rPr>
        <w:t xml:space="preserve"> </w:t>
      </w:r>
      <w:r>
        <w:t>Prisons/PREA</w:t>
      </w:r>
      <w:r>
        <w:rPr>
          <w:spacing w:val="-8"/>
        </w:rPr>
        <w:t xml:space="preserve"> </w:t>
      </w:r>
      <w:r>
        <w:t>Plan,</w:t>
      </w:r>
      <w:r>
        <w:rPr>
          <w:spacing w:val="-7"/>
        </w:rPr>
        <w:t xml:space="preserve"> </w:t>
      </w:r>
      <w:r>
        <w:t>page</w:t>
      </w:r>
      <w:r>
        <w:rPr>
          <w:spacing w:val="-7"/>
        </w:rPr>
        <w:t xml:space="preserve"> </w:t>
      </w:r>
      <w:r>
        <w:t>39,</w:t>
      </w:r>
      <w:r>
        <w:rPr>
          <w:spacing w:val="-7"/>
        </w:rPr>
        <w:t xml:space="preserve"> </w:t>
      </w:r>
      <w:r>
        <w:t>indicates</w:t>
      </w:r>
      <w:r>
        <w:rPr>
          <w:spacing w:val="-8"/>
        </w:rPr>
        <w:t xml:space="preserve"> </w:t>
      </w:r>
      <w:r>
        <w:t>that</w:t>
      </w:r>
      <w:r>
        <w:rPr>
          <w:spacing w:val="-8"/>
        </w:rPr>
        <w:t xml:space="preserve"> </w:t>
      </w:r>
      <w:r>
        <w:t>the</w:t>
      </w:r>
      <w:r>
        <w:rPr>
          <w:spacing w:val="-7"/>
        </w:rPr>
        <w:t xml:space="preserve"> </w:t>
      </w:r>
      <w:r>
        <w:t>agency</w:t>
      </w:r>
      <w:r>
        <w:rPr>
          <w:spacing w:val="-6"/>
        </w:rPr>
        <w:t xml:space="preserve"> </w:t>
      </w:r>
      <w:r>
        <w:t>is</w:t>
      </w:r>
      <w:r>
        <w:rPr>
          <w:spacing w:val="-9"/>
        </w:rPr>
        <w:t xml:space="preserve"> </w:t>
      </w:r>
      <w:r>
        <w:t>required</w:t>
      </w:r>
      <w:r>
        <w:rPr>
          <w:spacing w:val="-6"/>
        </w:rPr>
        <w:t xml:space="preserve"> </w:t>
      </w:r>
      <w:r>
        <w:t>to</w:t>
      </w:r>
      <w:r>
        <w:rPr>
          <w:spacing w:val="-9"/>
        </w:rPr>
        <w:t xml:space="preserve"> </w:t>
      </w:r>
      <w:r>
        <w:t>perform</w:t>
      </w:r>
      <w:r>
        <w:rPr>
          <w:spacing w:val="-9"/>
        </w:rPr>
        <w:t xml:space="preserve"> </w:t>
      </w:r>
      <w:r>
        <w:t>criminal</w:t>
      </w:r>
      <w:r>
        <w:rPr>
          <w:spacing w:val="-8"/>
        </w:rPr>
        <w:t xml:space="preserve"> </w:t>
      </w:r>
      <w:r>
        <w:t>background</w:t>
      </w:r>
      <w:r>
        <w:rPr>
          <w:spacing w:val="-7"/>
        </w:rPr>
        <w:t xml:space="preserve"> </w:t>
      </w:r>
      <w:r>
        <w:t>checks and</w:t>
      </w:r>
      <w:r>
        <w:rPr>
          <w:spacing w:val="-3"/>
        </w:rPr>
        <w:t xml:space="preserve"> </w:t>
      </w:r>
      <w:r>
        <w:t>make</w:t>
      </w:r>
      <w:r>
        <w:rPr>
          <w:spacing w:val="-4"/>
        </w:rPr>
        <w:t xml:space="preserve"> </w:t>
      </w:r>
      <w:r>
        <w:t>its</w:t>
      </w:r>
      <w:r>
        <w:rPr>
          <w:spacing w:val="-5"/>
        </w:rPr>
        <w:t xml:space="preserve"> </w:t>
      </w:r>
      <w:r>
        <w:t>best</w:t>
      </w:r>
      <w:r>
        <w:rPr>
          <w:spacing w:val="-5"/>
        </w:rPr>
        <w:t xml:space="preserve"> </w:t>
      </w:r>
      <w:r>
        <w:t>effort</w:t>
      </w:r>
      <w:r>
        <w:rPr>
          <w:spacing w:val="-5"/>
        </w:rPr>
        <w:t xml:space="preserve"> </w:t>
      </w:r>
      <w:r>
        <w:t>to</w:t>
      </w:r>
      <w:r>
        <w:rPr>
          <w:spacing w:val="-4"/>
        </w:rPr>
        <w:t xml:space="preserve"> </w:t>
      </w:r>
      <w:r>
        <w:t>contact</w:t>
      </w:r>
      <w:r>
        <w:rPr>
          <w:spacing w:val="-4"/>
        </w:rPr>
        <w:t xml:space="preserve"> </w:t>
      </w:r>
      <w:r>
        <w:t>all</w:t>
      </w:r>
      <w:r>
        <w:rPr>
          <w:spacing w:val="-4"/>
        </w:rPr>
        <w:t xml:space="preserve"> </w:t>
      </w:r>
      <w:r>
        <w:t>prior</w:t>
      </w:r>
      <w:r>
        <w:rPr>
          <w:spacing w:val="-4"/>
        </w:rPr>
        <w:t xml:space="preserve"> </w:t>
      </w:r>
      <w:r>
        <w:t>institutional</w:t>
      </w:r>
      <w:r>
        <w:rPr>
          <w:spacing w:val="-4"/>
        </w:rPr>
        <w:t xml:space="preserve"> </w:t>
      </w:r>
      <w:r>
        <w:t>employers</w:t>
      </w:r>
      <w:r>
        <w:rPr>
          <w:spacing w:val="-5"/>
        </w:rPr>
        <w:t xml:space="preserve"> </w:t>
      </w:r>
      <w:r>
        <w:t>for</w:t>
      </w:r>
      <w:r>
        <w:rPr>
          <w:spacing w:val="-4"/>
        </w:rPr>
        <w:t xml:space="preserve"> </w:t>
      </w:r>
      <w:r>
        <w:t>information</w:t>
      </w:r>
      <w:r>
        <w:rPr>
          <w:spacing w:val="-6"/>
        </w:rPr>
        <w:t xml:space="preserve"> </w:t>
      </w:r>
      <w:r>
        <w:t>on</w:t>
      </w:r>
      <w:r>
        <w:rPr>
          <w:spacing w:val="-3"/>
        </w:rPr>
        <w:t xml:space="preserve"> </w:t>
      </w:r>
      <w:r>
        <w:t>substantiated</w:t>
      </w:r>
      <w:r>
        <w:rPr>
          <w:spacing w:val="-3"/>
        </w:rPr>
        <w:t xml:space="preserve"> </w:t>
      </w:r>
      <w:r>
        <w:t>allegations</w:t>
      </w:r>
      <w:r>
        <w:rPr>
          <w:spacing w:val="-5"/>
        </w:rPr>
        <w:t xml:space="preserve"> </w:t>
      </w:r>
      <w:r>
        <w:t>of</w:t>
      </w:r>
      <w:r>
        <w:rPr>
          <w:spacing w:val="-4"/>
        </w:rPr>
        <w:t xml:space="preserve"> </w:t>
      </w:r>
      <w:r>
        <w:t>sexual abuse or</w:t>
      </w:r>
      <w:r>
        <w:rPr>
          <w:spacing w:val="-6"/>
        </w:rPr>
        <w:t xml:space="preserve"> </w:t>
      </w:r>
      <w:r>
        <w:t>any</w:t>
      </w:r>
      <w:r>
        <w:rPr>
          <w:spacing w:val="-6"/>
        </w:rPr>
        <w:t xml:space="preserve"> </w:t>
      </w:r>
      <w:r>
        <w:t>resignations</w:t>
      </w:r>
      <w:r>
        <w:rPr>
          <w:spacing w:val="-7"/>
        </w:rPr>
        <w:t xml:space="preserve"> </w:t>
      </w:r>
      <w:r>
        <w:t>during</w:t>
      </w:r>
      <w:r>
        <w:rPr>
          <w:spacing w:val="-6"/>
        </w:rPr>
        <w:t xml:space="preserve"> </w:t>
      </w:r>
      <w:r>
        <w:t>a</w:t>
      </w:r>
      <w:r>
        <w:rPr>
          <w:spacing w:val="-6"/>
        </w:rPr>
        <w:t xml:space="preserve"> </w:t>
      </w:r>
      <w:r>
        <w:t>pending</w:t>
      </w:r>
      <w:r>
        <w:rPr>
          <w:spacing w:val="-6"/>
        </w:rPr>
        <w:t xml:space="preserve"> </w:t>
      </w:r>
      <w:r>
        <w:t>investigation</w:t>
      </w:r>
      <w:r>
        <w:rPr>
          <w:spacing w:val="-6"/>
        </w:rPr>
        <w:t xml:space="preserve"> </w:t>
      </w:r>
      <w:r>
        <w:t>of</w:t>
      </w:r>
      <w:r>
        <w:rPr>
          <w:spacing w:val="-6"/>
        </w:rPr>
        <w:t xml:space="preserve"> </w:t>
      </w:r>
      <w:r>
        <w:t>sexual</w:t>
      </w:r>
      <w:r>
        <w:rPr>
          <w:spacing w:val="-7"/>
        </w:rPr>
        <w:t xml:space="preserve"> </w:t>
      </w:r>
      <w:r>
        <w:t>abuse</w:t>
      </w:r>
      <w:r>
        <w:rPr>
          <w:spacing w:val="-6"/>
        </w:rPr>
        <w:t xml:space="preserve"> </w:t>
      </w:r>
      <w:r>
        <w:t>for</w:t>
      </w:r>
      <w:r>
        <w:rPr>
          <w:spacing w:val="-6"/>
        </w:rPr>
        <w:t xml:space="preserve"> </w:t>
      </w:r>
      <w:r>
        <w:t>new</w:t>
      </w:r>
      <w:r>
        <w:rPr>
          <w:spacing w:val="-6"/>
        </w:rPr>
        <w:t xml:space="preserve"> </w:t>
      </w:r>
      <w:r>
        <w:t>employees</w:t>
      </w:r>
      <w:r>
        <w:rPr>
          <w:spacing w:val="-7"/>
        </w:rPr>
        <w:t xml:space="preserve"> </w:t>
      </w:r>
      <w:r>
        <w:t>that</w:t>
      </w:r>
      <w:r>
        <w:rPr>
          <w:spacing w:val="-7"/>
        </w:rPr>
        <w:t xml:space="preserve"> </w:t>
      </w:r>
      <w:r>
        <w:t>may</w:t>
      </w:r>
      <w:r>
        <w:rPr>
          <w:spacing w:val="-5"/>
        </w:rPr>
        <w:t xml:space="preserve"> </w:t>
      </w:r>
      <w:r>
        <w:t>have</w:t>
      </w:r>
      <w:r>
        <w:rPr>
          <w:spacing w:val="-6"/>
        </w:rPr>
        <w:t xml:space="preserve"> </w:t>
      </w:r>
      <w:r>
        <w:t>contact</w:t>
      </w:r>
      <w:r>
        <w:rPr>
          <w:spacing w:val="-6"/>
        </w:rPr>
        <w:t xml:space="preserve"> </w:t>
      </w:r>
      <w:r>
        <w:t>with</w:t>
      </w:r>
      <w:r>
        <w:rPr>
          <w:spacing w:val="-6"/>
        </w:rPr>
        <w:t xml:space="preserve"> </w:t>
      </w:r>
      <w:r>
        <w:t>inmates.</w:t>
      </w:r>
      <w:r>
        <w:rPr>
          <w:spacing w:val="-6"/>
        </w:rPr>
        <w:t xml:space="preserve"> </w:t>
      </w:r>
      <w:r>
        <w:t>The PAQ indicated that 100% (26) of those hired in the past twelve months that may have contact with inmates had received a criminal background check and prior institutional employers were contacted. The facility provided a new hire list which was reviewed</w:t>
      </w:r>
      <w:r>
        <w:rPr>
          <w:spacing w:val="-10"/>
        </w:rPr>
        <w:t xml:space="preserve"> </w:t>
      </w:r>
      <w:r>
        <w:t>by</w:t>
      </w:r>
      <w:r>
        <w:rPr>
          <w:spacing w:val="-9"/>
        </w:rPr>
        <w:t xml:space="preserve"> </w:t>
      </w:r>
      <w:r>
        <w:t>the</w:t>
      </w:r>
      <w:r>
        <w:rPr>
          <w:spacing w:val="-11"/>
        </w:rPr>
        <w:t xml:space="preserve"> </w:t>
      </w:r>
      <w:r>
        <w:t>auditor.</w:t>
      </w:r>
      <w:r>
        <w:rPr>
          <w:spacing w:val="-7"/>
        </w:rPr>
        <w:t xml:space="preserve"> </w:t>
      </w:r>
      <w:r>
        <w:t>A</w:t>
      </w:r>
      <w:r>
        <w:rPr>
          <w:spacing w:val="-11"/>
        </w:rPr>
        <w:t xml:space="preserve"> </w:t>
      </w:r>
      <w:r>
        <w:t>review</w:t>
      </w:r>
      <w:r>
        <w:rPr>
          <w:spacing w:val="-10"/>
        </w:rPr>
        <w:t xml:space="preserve"> </w:t>
      </w:r>
      <w:r>
        <w:t>of</w:t>
      </w:r>
      <w:r>
        <w:rPr>
          <w:spacing w:val="-10"/>
        </w:rPr>
        <w:t xml:space="preserve"> </w:t>
      </w:r>
      <w:r>
        <w:t>personnel</w:t>
      </w:r>
      <w:r>
        <w:rPr>
          <w:spacing w:val="-11"/>
        </w:rPr>
        <w:t xml:space="preserve"> </w:t>
      </w:r>
      <w:r>
        <w:t>files</w:t>
      </w:r>
      <w:r>
        <w:rPr>
          <w:spacing w:val="-11"/>
        </w:rPr>
        <w:t xml:space="preserve"> </w:t>
      </w:r>
      <w:r>
        <w:t>indicated</w:t>
      </w:r>
      <w:r>
        <w:rPr>
          <w:spacing w:val="-9"/>
        </w:rPr>
        <w:t xml:space="preserve"> </w:t>
      </w:r>
      <w:r>
        <w:t>100%</w:t>
      </w:r>
      <w:r>
        <w:rPr>
          <w:spacing w:val="-11"/>
        </w:rPr>
        <w:t xml:space="preserve"> </w:t>
      </w:r>
      <w:r>
        <w:t>of</w:t>
      </w:r>
      <w:r>
        <w:rPr>
          <w:spacing w:val="-11"/>
        </w:rPr>
        <w:t xml:space="preserve"> </w:t>
      </w:r>
      <w:r>
        <w:t>the</w:t>
      </w:r>
      <w:r>
        <w:rPr>
          <w:spacing w:val="-11"/>
        </w:rPr>
        <w:t xml:space="preserve"> </w:t>
      </w:r>
      <w:r>
        <w:t>random</w:t>
      </w:r>
      <w:r>
        <w:rPr>
          <w:spacing w:val="-9"/>
        </w:rPr>
        <w:t xml:space="preserve"> </w:t>
      </w:r>
      <w:r>
        <w:t>sample</w:t>
      </w:r>
      <w:r>
        <w:rPr>
          <w:spacing w:val="-13"/>
        </w:rPr>
        <w:t xml:space="preserve"> </w:t>
      </w:r>
      <w:r>
        <w:t>reviewed</w:t>
      </w:r>
      <w:r>
        <w:rPr>
          <w:spacing w:val="-8"/>
        </w:rPr>
        <w:t xml:space="preserve"> </w:t>
      </w:r>
      <w:r>
        <w:t>had</w:t>
      </w:r>
      <w:r>
        <w:rPr>
          <w:spacing w:val="-9"/>
        </w:rPr>
        <w:t xml:space="preserve"> </w:t>
      </w:r>
      <w:r>
        <w:t>a</w:t>
      </w:r>
      <w:r>
        <w:rPr>
          <w:spacing w:val="-11"/>
        </w:rPr>
        <w:t xml:space="preserve"> </w:t>
      </w:r>
      <w:r>
        <w:t>criminal</w:t>
      </w:r>
      <w:r>
        <w:rPr>
          <w:spacing w:val="-11"/>
        </w:rPr>
        <w:t xml:space="preserve"> </w:t>
      </w:r>
      <w:r>
        <w:t>background completed initially and annually thereafter. Additionally, all staff are fingerprinted and any future arrest is automatically reported to the agency through the Fingerprint-based Applicant Clearinghouse of Texas (FACT). Human Resource staff indicated that all staff are required to have a criminal background check before they are hired and that all law enforcement agencies</w:t>
      </w:r>
      <w:r>
        <w:rPr>
          <w:spacing w:val="-7"/>
        </w:rPr>
        <w:t xml:space="preserve"> </w:t>
      </w:r>
      <w:r>
        <w:t>are</w:t>
      </w:r>
      <w:r>
        <w:rPr>
          <w:spacing w:val="-6"/>
        </w:rPr>
        <w:t xml:space="preserve"> </w:t>
      </w:r>
      <w:r>
        <w:t>contacted</w:t>
      </w:r>
      <w:r>
        <w:rPr>
          <w:spacing w:val="-6"/>
        </w:rPr>
        <w:t xml:space="preserve"> </w:t>
      </w:r>
      <w:r>
        <w:t>related</w:t>
      </w:r>
      <w:r>
        <w:rPr>
          <w:spacing w:val="-8"/>
        </w:rPr>
        <w:t xml:space="preserve"> </w:t>
      </w:r>
      <w:r>
        <w:t>to</w:t>
      </w:r>
      <w:r>
        <w:rPr>
          <w:spacing w:val="-6"/>
        </w:rPr>
        <w:t xml:space="preserve"> </w:t>
      </w:r>
      <w:r>
        <w:t>information</w:t>
      </w:r>
      <w:r>
        <w:rPr>
          <w:spacing w:val="-6"/>
        </w:rPr>
        <w:t xml:space="preserve"> </w:t>
      </w:r>
      <w:r>
        <w:t>on</w:t>
      </w:r>
      <w:r>
        <w:rPr>
          <w:spacing w:val="-6"/>
        </w:rPr>
        <w:t xml:space="preserve"> </w:t>
      </w:r>
      <w:r>
        <w:t>any</w:t>
      </w:r>
      <w:r>
        <w:rPr>
          <w:spacing w:val="-8"/>
        </w:rPr>
        <w:t xml:space="preserve"> </w:t>
      </w:r>
      <w:r>
        <w:t>prior</w:t>
      </w:r>
      <w:r>
        <w:rPr>
          <w:spacing w:val="-6"/>
        </w:rPr>
        <w:t xml:space="preserve"> </w:t>
      </w:r>
      <w:r>
        <w:t>substantiated</w:t>
      </w:r>
      <w:r>
        <w:rPr>
          <w:spacing w:val="-6"/>
        </w:rPr>
        <w:t xml:space="preserve"> </w:t>
      </w:r>
      <w:r>
        <w:t>allegations</w:t>
      </w:r>
      <w:r>
        <w:rPr>
          <w:spacing w:val="-7"/>
        </w:rPr>
        <w:t xml:space="preserve"> </w:t>
      </w:r>
      <w:r>
        <w:t>of</w:t>
      </w:r>
      <w:r>
        <w:rPr>
          <w:spacing w:val="-6"/>
        </w:rPr>
        <w:t xml:space="preserve"> </w:t>
      </w:r>
      <w:r>
        <w:t>sexual</w:t>
      </w:r>
      <w:r>
        <w:rPr>
          <w:spacing w:val="-7"/>
        </w:rPr>
        <w:t xml:space="preserve"> </w:t>
      </w:r>
      <w:r>
        <w:t>abuse</w:t>
      </w:r>
      <w:r>
        <w:rPr>
          <w:spacing w:val="-6"/>
        </w:rPr>
        <w:t xml:space="preserve"> </w:t>
      </w:r>
      <w:r>
        <w:t>or</w:t>
      </w:r>
      <w:r>
        <w:rPr>
          <w:spacing w:val="-6"/>
        </w:rPr>
        <w:t xml:space="preserve"> </w:t>
      </w:r>
      <w:r>
        <w:t>resignations</w:t>
      </w:r>
      <w:r>
        <w:rPr>
          <w:spacing w:val="-7"/>
        </w:rPr>
        <w:t xml:space="preserve"> </w:t>
      </w:r>
      <w:r>
        <w:t>while</w:t>
      </w:r>
      <w:r>
        <w:rPr>
          <w:spacing w:val="-7"/>
        </w:rPr>
        <w:t xml:space="preserve"> </w:t>
      </w:r>
      <w:r>
        <w:t xml:space="preserve">under </w:t>
      </w:r>
      <w:r>
        <w:rPr>
          <w:spacing w:val="-2"/>
        </w:rPr>
        <w:t>investigation.</w:t>
      </w:r>
    </w:p>
    <w:p w14:paraId="42AC85AD" w14:textId="77777777" w:rsidR="002B622E" w:rsidRDefault="002B622E">
      <w:pPr>
        <w:jc w:val="both"/>
        <w:sectPr w:rsidR="002B622E">
          <w:pgSz w:w="12240" w:h="15840"/>
          <w:pgMar w:top="960" w:right="520" w:bottom="1560" w:left="520" w:header="0" w:footer="1359" w:gutter="0"/>
          <w:cols w:space="720"/>
        </w:sectPr>
      </w:pPr>
    </w:p>
    <w:p w14:paraId="6F91106B" w14:textId="77777777" w:rsidR="002B622E" w:rsidRDefault="00000000">
      <w:pPr>
        <w:pStyle w:val="BodyText"/>
        <w:spacing w:before="69"/>
        <w:ind w:left="560" w:right="555"/>
        <w:jc w:val="both"/>
      </w:pPr>
      <w:r>
        <w:rPr>
          <w:noProof/>
        </w:rPr>
        <w:lastRenderedPageBreak/>
        <mc:AlternateContent>
          <mc:Choice Requires="wps">
            <w:drawing>
              <wp:anchor distT="0" distB="0" distL="0" distR="0" simplePos="0" relativeHeight="484294144" behindDoc="1" locked="0" layoutInCell="1" allowOverlap="1" wp14:anchorId="42C9D59C" wp14:editId="297EEEE8">
                <wp:simplePos x="0" y="0"/>
                <wp:positionH relativeFrom="page">
                  <wp:posOffset>667512</wp:posOffset>
                </wp:positionH>
                <wp:positionV relativeFrom="paragraph">
                  <wp:posOffset>45224</wp:posOffset>
                </wp:positionV>
                <wp:extent cx="6438900" cy="5111115"/>
                <wp:effectExtent l="0" t="0" r="0" b="0"/>
                <wp:wrapNone/>
                <wp:docPr id="42"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5111115"/>
                        </a:xfrm>
                        <a:custGeom>
                          <a:avLst/>
                          <a:gdLst/>
                          <a:ahLst/>
                          <a:cxnLst/>
                          <a:rect l="l" t="t" r="r" b="b"/>
                          <a:pathLst>
                            <a:path w="6438900" h="5111115">
                              <a:moveTo>
                                <a:pt x="6438646" y="4966081"/>
                              </a:moveTo>
                              <a:lnTo>
                                <a:pt x="0" y="4966081"/>
                              </a:lnTo>
                              <a:lnTo>
                                <a:pt x="0" y="5110848"/>
                              </a:lnTo>
                              <a:lnTo>
                                <a:pt x="6438646" y="5110848"/>
                              </a:lnTo>
                              <a:lnTo>
                                <a:pt x="6438646" y="4966081"/>
                              </a:lnTo>
                              <a:close/>
                            </a:path>
                            <a:path w="6438900" h="5111115">
                              <a:moveTo>
                                <a:pt x="6438646" y="4527169"/>
                              </a:moveTo>
                              <a:lnTo>
                                <a:pt x="0" y="4527169"/>
                              </a:lnTo>
                              <a:lnTo>
                                <a:pt x="0" y="4673460"/>
                              </a:lnTo>
                              <a:lnTo>
                                <a:pt x="0" y="4819764"/>
                              </a:lnTo>
                              <a:lnTo>
                                <a:pt x="0" y="4966068"/>
                              </a:lnTo>
                              <a:lnTo>
                                <a:pt x="6438646" y="4966068"/>
                              </a:lnTo>
                              <a:lnTo>
                                <a:pt x="6438646" y="4819764"/>
                              </a:lnTo>
                              <a:lnTo>
                                <a:pt x="6438646" y="4673460"/>
                              </a:lnTo>
                              <a:lnTo>
                                <a:pt x="6438646" y="4527169"/>
                              </a:lnTo>
                              <a:close/>
                            </a:path>
                            <a:path w="6438900" h="5111115">
                              <a:moveTo>
                                <a:pt x="6438646" y="4089781"/>
                              </a:moveTo>
                              <a:lnTo>
                                <a:pt x="0" y="4089781"/>
                              </a:lnTo>
                              <a:lnTo>
                                <a:pt x="0" y="4234548"/>
                              </a:lnTo>
                              <a:lnTo>
                                <a:pt x="0" y="4380852"/>
                              </a:lnTo>
                              <a:lnTo>
                                <a:pt x="0" y="4527156"/>
                              </a:lnTo>
                              <a:lnTo>
                                <a:pt x="6438646" y="4527156"/>
                              </a:lnTo>
                              <a:lnTo>
                                <a:pt x="6438646" y="4380852"/>
                              </a:lnTo>
                              <a:lnTo>
                                <a:pt x="6438646" y="4234548"/>
                              </a:lnTo>
                              <a:lnTo>
                                <a:pt x="6438646" y="4089781"/>
                              </a:lnTo>
                              <a:close/>
                            </a:path>
                            <a:path w="6438900" h="5111115">
                              <a:moveTo>
                                <a:pt x="6438646" y="3213227"/>
                              </a:moveTo>
                              <a:lnTo>
                                <a:pt x="0" y="3213227"/>
                              </a:lnTo>
                              <a:lnTo>
                                <a:pt x="0" y="3357994"/>
                              </a:lnTo>
                              <a:lnTo>
                                <a:pt x="0" y="3504298"/>
                              </a:lnTo>
                              <a:lnTo>
                                <a:pt x="0" y="4089768"/>
                              </a:lnTo>
                              <a:lnTo>
                                <a:pt x="6438646" y="4089768"/>
                              </a:lnTo>
                              <a:lnTo>
                                <a:pt x="6438646" y="3357994"/>
                              </a:lnTo>
                              <a:lnTo>
                                <a:pt x="6438646" y="3213227"/>
                              </a:lnTo>
                              <a:close/>
                            </a:path>
                            <a:path w="6438900" h="5111115">
                              <a:moveTo>
                                <a:pt x="6438646" y="2190623"/>
                              </a:moveTo>
                              <a:lnTo>
                                <a:pt x="0" y="2190623"/>
                              </a:lnTo>
                              <a:lnTo>
                                <a:pt x="0" y="2336914"/>
                              </a:lnTo>
                              <a:lnTo>
                                <a:pt x="0" y="2483218"/>
                              </a:lnTo>
                              <a:lnTo>
                                <a:pt x="0" y="3213214"/>
                              </a:lnTo>
                              <a:lnTo>
                                <a:pt x="6438646" y="3213214"/>
                              </a:lnTo>
                              <a:lnTo>
                                <a:pt x="6438646" y="2336914"/>
                              </a:lnTo>
                              <a:lnTo>
                                <a:pt x="6438646" y="2190623"/>
                              </a:lnTo>
                              <a:close/>
                            </a:path>
                            <a:path w="6438900" h="5111115">
                              <a:moveTo>
                                <a:pt x="6438646" y="2044001"/>
                              </a:moveTo>
                              <a:lnTo>
                                <a:pt x="0" y="2044001"/>
                              </a:lnTo>
                              <a:lnTo>
                                <a:pt x="0" y="2190610"/>
                              </a:lnTo>
                              <a:lnTo>
                                <a:pt x="6438646" y="2190610"/>
                              </a:lnTo>
                              <a:lnTo>
                                <a:pt x="6438646" y="2044001"/>
                              </a:lnTo>
                              <a:close/>
                            </a:path>
                            <a:path w="6438900" h="5111115">
                              <a:moveTo>
                                <a:pt x="6438646" y="1606550"/>
                              </a:moveTo>
                              <a:lnTo>
                                <a:pt x="0" y="1606550"/>
                              </a:lnTo>
                              <a:lnTo>
                                <a:pt x="0" y="1751317"/>
                              </a:lnTo>
                              <a:lnTo>
                                <a:pt x="0" y="1897621"/>
                              </a:lnTo>
                              <a:lnTo>
                                <a:pt x="0" y="2043925"/>
                              </a:lnTo>
                              <a:lnTo>
                                <a:pt x="6438646" y="2043925"/>
                              </a:lnTo>
                              <a:lnTo>
                                <a:pt x="6438646" y="1897621"/>
                              </a:lnTo>
                              <a:lnTo>
                                <a:pt x="6438646" y="1751317"/>
                              </a:lnTo>
                              <a:lnTo>
                                <a:pt x="6438646" y="1606550"/>
                              </a:lnTo>
                              <a:close/>
                            </a:path>
                            <a:path w="6438900" h="5111115">
                              <a:moveTo>
                                <a:pt x="6438646" y="730250"/>
                              </a:moveTo>
                              <a:lnTo>
                                <a:pt x="0" y="730250"/>
                              </a:lnTo>
                              <a:lnTo>
                                <a:pt x="0" y="875017"/>
                              </a:lnTo>
                              <a:lnTo>
                                <a:pt x="0" y="1021321"/>
                              </a:lnTo>
                              <a:lnTo>
                                <a:pt x="0" y="1167625"/>
                              </a:lnTo>
                              <a:lnTo>
                                <a:pt x="0" y="1313929"/>
                              </a:lnTo>
                              <a:lnTo>
                                <a:pt x="0" y="1460233"/>
                              </a:lnTo>
                              <a:lnTo>
                                <a:pt x="0" y="1606537"/>
                              </a:lnTo>
                              <a:lnTo>
                                <a:pt x="6438646" y="1606537"/>
                              </a:lnTo>
                              <a:lnTo>
                                <a:pt x="6438646" y="875017"/>
                              </a:lnTo>
                              <a:lnTo>
                                <a:pt x="6438646" y="730250"/>
                              </a:lnTo>
                              <a:close/>
                            </a:path>
                            <a:path w="6438900" h="5111115">
                              <a:moveTo>
                                <a:pt x="6438646" y="0"/>
                              </a:moveTo>
                              <a:lnTo>
                                <a:pt x="0" y="0"/>
                              </a:lnTo>
                              <a:lnTo>
                                <a:pt x="0" y="144716"/>
                              </a:lnTo>
                              <a:lnTo>
                                <a:pt x="0" y="291325"/>
                              </a:lnTo>
                              <a:lnTo>
                                <a:pt x="0" y="437629"/>
                              </a:lnTo>
                              <a:lnTo>
                                <a:pt x="0" y="583933"/>
                              </a:lnTo>
                              <a:lnTo>
                                <a:pt x="0" y="730237"/>
                              </a:lnTo>
                              <a:lnTo>
                                <a:pt x="6438646" y="730237"/>
                              </a:lnTo>
                              <a:lnTo>
                                <a:pt x="6438646" y="144716"/>
                              </a:lnTo>
                              <a:lnTo>
                                <a:pt x="6438646" y="0"/>
                              </a:lnTo>
                              <a:close/>
                            </a:path>
                          </a:pathLst>
                        </a:custGeom>
                        <a:solidFill>
                          <a:srgbClr val="F8F6F6"/>
                        </a:solidFill>
                      </wps:spPr>
                      <wps:bodyPr wrap="square" lIns="0" tIns="0" rIns="0" bIns="0" rtlCol="0">
                        <a:prstTxWarp prst="textNoShape">
                          <a:avLst/>
                        </a:prstTxWarp>
                        <a:noAutofit/>
                      </wps:bodyPr>
                    </wps:wsp>
                  </a:graphicData>
                </a:graphic>
              </wp:anchor>
            </w:drawing>
          </mc:Choice>
          <mc:Fallback>
            <w:pict>
              <v:shape w14:anchorId="24603FCE" id="Graphic 42" o:spid="_x0000_s1026" alt="&quot;&quot;" style="position:absolute;margin-left:52.55pt;margin-top:3.55pt;width:507pt;height:402.45pt;z-index:-19022336;visibility:visible;mso-wrap-style:square;mso-wrap-distance-left:0;mso-wrap-distance-top:0;mso-wrap-distance-right:0;mso-wrap-distance-bottom:0;mso-position-horizontal:absolute;mso-position-horizontal-relative:page;mso-position-vertical:absolute;mso-position-vertical-relative:text;v-text-anchor:top" coordsize="6438900,511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" path="m6438646,4966081l,4966081r,144767l6438646,5110848r,-144767xem6438646,4527169l,4527169r,146291l,4819764r,146304l6438646,4966068r,-146304l6438646,4673460r,-146291xem6438646,4089781l,4089781r,144767l,4380852r,146304l6438646,4527156r,-146304l6438646,4234548r,-144767xem6438646,3213227l,3213227r,144767l,3504298r,585470l6438646,4089768r,-731774l6438646,3213227xem6438646,2190623l,2190623r,146291l,2483218r,729996l6438646,3213214r,-876300l6438646,2190623xem6438646,2044001l,2044001r,146609l6438646,2190610r,-146609xem6438646,1606550l,1606550r,144767l,1897621r,146304l6438646,2043925r,-146304l6438646,1751317r,-144767xem6438646,730250l,730250,,875017r,146304l,1167625r,146304l,1460233r,146304l6438646,1606537r,-731520l6438646,730250xem6438646,l,,,144716,,291325,,437629,,583933,,730237r6438646,l6438646,144716,6438646,xe" fillcolor="#f8f6f6" stroked="f">
                <v:path arrowok="t"/>
                <w10:wrap anchorx="page"/>
              </v:shape>
            </w:pict>
          </mc:Fallback>
        </mc:AlternateContent>
      </w:r>
      <w:r>
        <w:rPr>
          <w:b/>
        </w:rPr>
        <w:t xml:space="preserve">115.17 (d): </w:t>
      </w:r>
      <w:r>
        <w:t>The Safe Prisons/PREA Plan, page 39, indicates that the agency performs criminal background checks before enlisting the services of any contractor who may have contact with inmates. The PAQ indicated that there have been two (2) contracts at the facility within the past twelve months. Of those contracts, 100% of the staff have had a criminal background check</w:t>
      </w:r>
      <w:r>
        <w:rPr>
          <w:spacing w:val="-6"/>
        </w:rPr>
        <w:t xml:space="preserve"> </w:t>
      </w:r>
      <w:r>
        <w:t>prior</w:t>
      </w:r>
      <w:r>
        <w:rPr>
          <w:spacing w:val="-6"/>
        </w:rPr>
        <w:t xml:space="preserve"> </w:t>
      </w:r>
      <w:r>
        <w:t>to</w:t>
      </w:r>
      <w:r>
        <w:rPr>
          <w:spacing w:val="-6"/>
        </w:rPr>
        <w:t xml:space="preserve"> </w:t>
      </w:r>
      <w:r>
        <w:t>enlisting</w:t>
      </w:r>
      <w:r>
        <w:rPr>
          <w:spacing w:val="-6"/>
        </w:rPr>
        <w:t xml:space="preserve"> </w:t>
      </w:r>
      <w:r>
        <w:t>services.</w:t>
      </w:r>
      <w:r>
        <w:rPr>
          <w:spacing w:val="-6"/>
        </w:rPr>
        <w:t xml:space="preserve"> </w:t>
      </w:r>
      <w:r>
        <w:t>A</w:t>
      </w:r>
      <w:r>
        <w:rPr>
          <w:spacing w:val="-7"/>
        </w:rPr>
        <w:t xml:space="preserve"> </w:t>
      </w:r>
      <w:r>
        <w:t>review</w:t>
      </w:r>
      <w:r>
        <w:rPr>
          <w:spacing w:val="-6"/>
        </w:rPr>
        <w:t xml:space="preserve"> </w:t>
      </w:r>
      <w:r>
        <w:t>of</w:t>
      </w:r>
      <w:r>
        <w:rPr>
          <w:spacing w:val="-6"/>
        </w:rPr>
        <w:t xml:space="preserve"> </w:t>
      </w:r>
      <w:r>
        <w:t>a</w:t>
      </w:r>
      <w:r>
        <w:rPr>
          <w:spacing w:val="-6"/>
        </w:rPr>
        <w:t xml:space="preserve"> </w:t>
      </w:r>
      <w:r>
        <w:t>random</w:t>
      </w:r>
      <w:r>
        <w:rPr>
          <w:spacing w:val="-6"/>
        </w:rPr>
        <w:t xml:space="preserve"> </w:t>
      </w:r>
      <w:r>
        <w:t>sample</w:t>
      </w:r>
      <w:r>
        <w:rPr>
          <w:spacing w:val="-6"/>
        </w:rPr>
        <w:t xml:space="preserve"> </w:t>
      </w:r>
      <w:r>
        <w:t>of</w:t>
      </w:r>
      <w:r>
        <w:rPr>
          <w:spacing w:val="-7"/>
        </w:rPr>
        <w:t xml:space="preserve"> </w:t>
      </w:r>
      <w:r>
        <w:t>contractor</w:t>
      </w:r>
      <w:r>
        <w:rPr>
          <w:spacing w:val="-6"/>
        </w:rPr>
        <w:t xml:space="preserve"> </w:t>
      </w:r>
      <w:r>
        <w:t>personnel</w:t>
      </w:r>
      <w:r>
        <w:rPr>
          <w:spacing w:val="-7"/>
        </w:rPr>
        <w:t xml:space="preserve"> </w:t>
      </w:r>
      <w:r>
        <w:t>files</w:t>
      </w:r>
      <w:r>
        <w:rPr>
          <w:spacing w:val="-7"/>
        </w:rPr>
        <w:t xml:space="preserve"> </w:t>
      </w:r>
      <w:r>
        <w:t>indicated</w:t>
      </w:r>
      <w:r>
        <w:rPr>
          <w:spacing w:val="-6"/>
        </w:rPr>
        <w:t xml:space="preserve"> </w:t>
      </w:r>
      <w:r>
        <w:t>that</w:t>
      </w:r>
      <w:r>
        <w:rPr>
          <w:spacing w:val="-7"/>
        </w:rPr>
        <w:t xml:space="preserve"> </w:t>
      </w:r>
      <w:r>
        <w:t>criminal</w:t>
      </w:r>
      <w:r>
        <w:rPr>
          <w:spacing w:val="-7"/>
        </w:rPr>
        <w:t xml:space="preserve"> </w:t>
      </w:r>
      <w:r>
        <w:t>background checks</w:t>
      </w:r>
      <w:r>
        <w:rPr>
          <w:spacing w:val="-3"/>
        </w:rPr>
        <w:t xml:space="preserve"> </w:t>
      </w:r>
      <w:r>
        <w:t>had been</w:t>
      </w:r>
      <w:r>
        <w:rPr>
          <w:spacing w:val="-1"/>
        </w:rPr>
        <w:t xml:space="preserve"> </w:t>
      </w:r>
      <w:r>
        <w:t>conducted.</w:t>
      </w:r>
      <w:r>
        <w:rPr>
          <w:spacing w:val="-2"/>
        </w:rPr>
        <w:t xml:space="preserve"> </w:t>
      </w:r>
      <w:r>
        <w:t>Human</w:t>
      </w:r>
      <w:r>
        <w:rPr>
          <w:spacing w:val="-1"/>
        </w:rPr>
        <w:t xml:space="preserve"> </w:t>
      </w:r>
      <w:r>
        <w:t>Resource</w:t>
      </w:r>
      <w:r>
        <w:rPr>
          <w:spacing w:val="-2"/>
        </w:rPr>
        <w:t xml:space="preserve"> </w:t>
      </w:r>
      <w:r>
        <w:t>staff</w:t>
      </w:r>
      <w:r>
        <w:rPr>
          <w:spacing w:val="-2"/>
        </w:rPr>
        <w:t xml:space="preserve"> </w:t>
      </w:r>
      <w:r>
        <w:t>indicated</w:t>
      </w:r>
      <w:r>
        <w:rPr>
          <w:spacing w:val="-3"/>
        </w:rPr>
        <w:t xml:space="preserve"> </w:t>
      </w:r>
      <w:r>
        <w:t>that</w:t>
      </w:r>
      <w:r>
        <w:rPr>
          <w:spacing w:val="-2"/>
        </w:rPr>
        <w:t xml:space="preserve"> </w:t>
      </w:r>
      <w:r>
        <w:t>all</w:t>
      </w:r>
      <w:r>
        <w:rPr>
          <w:spacing w:val="-2"/>
        </w:rPr>
        <w:t xml:space="preserve"> </w:t>
      </w:r>
      <w:r>
        <w:t>contractors</w:t>
      </w:r>
      <w:r>
        <w:rPr>
          <w:spacing w:val="-3"/>
        </w:rPr>
        <w:t xml:space="preserve"> </w:t>
      </w:r>
      <w:r>
        <w:t>have</w:t>
      </w:r>
      <w:r>
        <w:rPr>
          <w:spacing w:val="-2"/>
        </w:rPr>
        <w:t xml:space="preserve"> </w:t>
      </w:r>
      <w:r>
        <w:t>a</w:t>
      </w:r>
      <w:r>
        <w:rPr>
          <w:spacing w:val="-2"/>
        </w:rPr>
        <w:t xml:space="preserve"> </w:t>
      </w:r>
      <w:r>
        <w:t>criminal</w:t>
      </w:r>
      <w:r>
        <w:rPr>
          <w:spacing w:val="-2"/>
        </w:rPr>
        <w:t xml:space="preserve"> </w:t>
      </w:r>
      <w:r>
        <w:t>background</w:t>
      </w:r>
      <w:r>
        <w:rPr>
          <w:spacing w:val="-1"/>
        </w:rPr>
        <w:t xml:space="preserve"> </w:t>
      </w:r>
      <w:r>
        <w:t>check</w:t>
      </w:r>
      <w:r>
        <w:rPr>
          <w:spacing w:val="-1"/>
        </w:rPr>
        <w:t xml:space="preserve"> </w:t>
      </w:r>
      <w:r>
        <w:t>completed prior to working at the facility.</w:t>
      </w:r>
    </w:p>
    <w:p w14:paraId="2B2FB928" w14:textId="77777777" w:rsidR="002B622E" w:rsidRDefault="002B622E">
      <w:pPr>
        <w:pStyle w:val="BodyText"/>
        <w:spacing w:before="1"/>
      </w:pPr>
    </w:p>
    <w:p w14:paraId="60DEF6BE" w14:textId="77777777" w:rsidR="002B622E" w:rsidRDefault="00000000">
      <w:pPr>
        <w:pStyle w:val="BodyText"/>
        <w:ind w:left="560" w:right="561"/>
        <w:jc w:val="both"/>
      </w:pPr>
      <w:r>
        <w:rPr>
          <w:b/>
        </w:rPr>
        <w:t>115.17</w:t>
      </w:r>
      <w:r>
        <w:rPr>
          <w:b/>
          <w:spacing w:val="-13"/>
        </w:rPr>
        <w:t xml:space="preserve"> </w:t>
      </w:r>
      <w:r>
        <w:rPr>
          <w:b/>
        </w:rPr>
        <w:t>(e):</w:t>
      </w:r>
      <w:r>
        <w:rPr>
          <w:b/>
          <w:spacing w:val="-12"/>
        </w:rPr>
        <w:t xml:space="preserve"> </w:t>
      </w:r>
      <w:r>
        <w:t>The</w:t>
      </w:r>
      <w:r>
        <w:rPr>
          <w:spacing w:val="-13"/>
        </w:rPr>
        <w:t xml:space="preserve"> </w:t>
      </w:r>
      <w:r>
        <w:t>Safe</w:t>
      </w:r>
      <w:r>
        <w:rPr>
          <w:spacing w:val="-12"/>
        </w:rPr>
        <w:t xml:space="preserve"> </w:t>
      </w:r>
      <w:r>
        <w:t>Prisons/PREA</w:t>
      </w:r>
      <w:r>
        <w:rPr>
          <w:spacing w:val="-13"/>
        </w:rPr>
        <w:t xml:space="preserve"> </w:t>
      </w:r>
      <w:r>
        <w:t>Plan,</w:t>
      </w:r>
      <w:r>
        <w:rPr>
          <w:spacing w:val="-12"/>
        </w:rPr>
        <w:t xml:space="preserve"> </w:t>
      </w:r>
      <w:r>
        <w:t>page</w:t>
      </w:r>
      <w:r>
        <w:rPr>
          <w:spacing w:val="-13"/>
        </w:rPr>
        <w:t xml:space="preserve"> </w:t>
      </w:r>
      <w:r>
        <w:t>39,</w:t>
      </w:r>
      <w:r>
        <w:rPr>
          <w:spacing w:val="-12"/>
        </w:rPr>
        <w:t xml:space="preserve"> </w:t>
      </w:r>
      <w:r>
        <w:t>and</w:t>
      </w:r>
      <w:r>
        <w:rPr>
          <w:spacing w:val="-13"/>
        </w:rPr>
        <w:t xml:space="preserve"> </w:t>
      </w:r>
      <w:r>
        <w:t>PD-27</w:t>
      </w:r>
      <w:r>
        <w:rPr>
          <w:spacing w:val="-12"/>
        </w:rPr>
        <w:t xml:space="preserve"> </w:t>
      </w:r>
      <w:r>
        <w:t>outlines</w:t>
      </w:r>
      <w:r>
        <w:rPr>
          <w:spacing w:val="-13"/>
        </w:rPr>
        <w:t xml:space="preserve"> </w:t>
      </w:r>
      <w:r>
        <w:t>the</w:t>
      </w:r>
      <w:r>
        <w:rPr>
          <w:spacing w:val="-12"/>
        </w:rPr>
        <w:t xml:space="preserve"> </w:t>
      </w:r>
      <w:r>
        <w:t>system</w:t>
      </w:r>
      <w:r>
        <w:rPr>
          <w:spacing w:val="-13"/>
        </w:rPr>
        <w:t xml:space="preserve"> </w:t>
      </w:r>
      <w:r>
        <w:t>that</w:t>
      </w:r>
      <w:r>
        <w:rPr>
          <w:spacing w:val="-12"/>
        </w:rPr>
        <w:t xml:space="preserve"> </w:t>
      </w:r>
      <w:r>
        <w:t>is</w:t>
      </w:r>
      <w:r>
        <w:rPr>
          <w:spacing w:val="-13"/>
        </w:rPr>
        <w:t xml:space="preserve"> </w:t>
      </w:r>
      <w:r>
        <w:t>in</w:t>
      </w:r>
      <w:r>
        <w:rPr>
          <w:spacing w:val="-12"/>
        </w:rPr>
        <w:t xml:space="preserve"> </w:t>
      </w:r>
      <w:r>
        <w:t>place</w:t>
      </w:r>
      <w:r>
        <w:rPr>
          <w:spacing w:val="-13"/>
        </w:rPr>
        <w:t xml:space="preserve"> </w:t>
      </w:r>
      <w:r>
        <w:t>to</w:t>
      </w:r>
      <w:r>
        <w:rPr>
          <w:spacing w:val="-12"/>
        </w:rPr>
        <w:t xml:space="preserve"> </w:t>
      </w:r>
      <w:r>
        <w:t>capture</w:t>
      </w:r>
      <w:r>
        <w:rPr>
          <w:spacing w:val="-13"/>
        </w:rPr>
        <w:t xml:space="preserve"> </w:t>
      </w:r>
      <w:r>
        <w:t>criminal</w:t>
      </w:r>
      <w:r>
        <w:rPr>
          <w:spacing w:val="-12"/>
        </w:rPr>
        <w:t xml:space="preserve"> </w:t>
      </w:r>
      <w:r>
        <w:t>background information. The agency utilizes the FACT process. All staff and contractors are fingerprinted and anytime an individual in this</w:t>
      </w:r>
      <w:r>
        <w:rPr>
          <w:spacing w:val="-1"/>
        </w:rPr>
        <w:t xml:space="preserve"> </w:t>
      </w:r>
      <w:r>
        <w:t>system is</w:t>
      </w:r>
      <w:r>
        <w:rPr>
          <w:spacing w:val="-1"/>
        </w:rPr>
        <w:t xml:space="preserve"> </w:t>
      </w:r>
      <w:r>
        <w:t>arrested the TDCJ is</w:t>
      </w:r>
      <w:r>
        <w:rPr>
          <w:spacing w:val="-1"/>
        </w:rPr>
        <w:t xml:space="preserve"> </w:t>
      </w:r>
      <w:r>
        <w:t>immediately notified. This</w:t>
      </w:r>
      <w:r>
        <w:rPr>
          <w:spacing w:val="-1"/>
        </w:rPr>
        <w:t xml:space="preserve"> </w:t>
      </w:r>
      <w:r>
        <w:t>system is</w:t>
      </w:r>
      <w:r>
        <w:rPr>
          <w:spacing w:val="-1"/>
        </w:rPr>
        <w:t xml:space="preserve"> </w:t>
      </w:r>
      <w:r>
        <w:t>more efficient than annual background</w:t>
      </w:r>
      <w:r>
        <w:rPr>
          <w:spacing w:val="-1"/>
        </w:rPr>
        <w:t xml:space="preserve"> </w:t>
      </w:r>
      <w:r>
        <w:t>checks as it is live</w:t>
      </w:r>
      <w:r>
        <w:rPr>
          <w:spacing w:val="-11"/>
        </w:rPr>
        <w:t xml:space="preserve"> </w:t>
      </w:r>
      <w:r>
        <w:t>information</w:t>
      </w:r>
      <w:r>
        <w:rPr>
          <w:spacing w:val="-11"/>
        </w:rPr>
        <w:t xml:space="preserve"> </w:t>
      </w:r>
      <w:r>
        <w:t>and</w:t>
      </w:r>
      <w:r>
        <w:rPr>
          <w:spacing w:val="-11"/>
        </w:rPr>
        <w:t xml:space="preserve"> </w:t>
      </w:r>
      <w:r>
        <w:t>the</w:t>
      </w:r>
      <w:r>
        <w:rPr>
          <w:spacing w:val="-11"/>
        </w:rPr>
        <w:t xml:space="preserve"> </w:t>
      </w:r>
      <w:r>
        <w:t>agency</w:t>
      </w:r>
      <w:r>
        <w:rPr>
          <w:spacing w:val="-11"/>
        </w:rPr>
        <w:t xml:space="preserve"> </w:t>
      </w:r>
      <w:r>
        <w:t>is</w:t>
      </w:r>
      <w:r>
        <w:rPr>
          <w:spacing w:val="-12"/>
        </w:rPr>
        <w:t xml:space="preserve"> </w:t>
      </w:r>
      <w:r>
        <w:t>notified</w:t>
      </w:r>
      <w:r>
        <w:rPr>
          <w:spacing w:val="-11"/>
        </w:rPr>
        <w:t xml:space="preserve"> </w:t>
      </w:r>
      <w:r>
        <w:t>immediately</w:t>
      </w:r>
      <w:r>
        <w:rPr>
          <w:spacing w:val="-10"/>
        </w:rPr>
        <w:t xml:space="preserve"> </w:t>
      </w:r>
      <w:r>
        <w:t>and</w:t>
      </w:r>
      <w:r>
        <w:rPr>
          <w:spacing w:val="-11"/>
        </w:rPr>
        <w:t xml:space="preserve"> </w:t>
      </w:r>
      <w:r>
        <w:t>able</w:t>
      </w:r>
      <w:r>
        <w:rPr>
          <w:spacing w:val="-11"/>
        </w:rPr>
        <w:t xml:space="preserve"> </w:t>
      </w:r>
      <w:r>
        <w:t>to</w:t>
      </w:r>
      <w:r>
        <w:rPr>
          <w:spacing w:val="-11"/>
        </w:rPr>
        <w:t xml:space="preserve"> </w:t>
      </w:r>
      <w:r>
        <w:t>terminate</w:t>
      </w:r>
      <w:r>
        <w:rPr>
          <w:spacing w:val="-11"/>
        </w:rPr>
        <w:t xml:space="preserve"> </w:t>
      </w:r>
      <w:r>
        <w:t>employment.</w:t>
      </w:r>
      <w:r>
        <w:rPr>
          <w:spacing w:val="-11"/>
        </w:rPr>
        <w:t xml:space="preserve"> </w:t>
      </w:r>
      <w:r>
        <w:t>All</w:t>
      </w:r>
      <w:r>
        <w:rPr>
          <w:spacing w:val="-12"/>
        </w:rPr>
        <w:t xml:space="preserve"> </w:t>
      </w:r>
      <w:r>
        <w:t>staff</w:t>
      </w:r>
      <w:r>
        <w:rPr>
          <w:spacing w:val="-11"/>
        </w:rPr>
        <w:t xml:space="preserve"> </w:t>
      </w:r>
      <w:r>
        <w:t>have</w:t>
      </w:r>
      <w:r>
        <w:rPr>
          <w:spacing w:val="-11"/>
        </w:rPr>
        <w:t xml:space="preserve"> </w:t>
      </w:r>
      <w:r>
        <w:t>an</w:t>
      </w:r>
      <w:r>
        <w:rPr>
          <w:spacing w:val="-10"/>
        </w:rPr>
        <w:t xml:space="preserve"> </w:t>
      </w:r>
      <w:r>
        <w:t>annual</w:t>
      </w:r>
      <w:r>
        <w:rPr>
          <w:spacing w:val="-11"/>
        </w:rPr>
        <w:t xml:space="preserve"> </w:t>
      </w:r>
      <w:r>
        <w:t>background completed each year in addition to the FACT process. The interview with Human Resource staff confirmed that all staff and contractors are entered into the FACT system and that any arrests are immediately reported to the agency.</w:t>
      </w:r>
    </w:p>
    <w:p w14:paraId="64ACAE3D" w14:textId="77777777" w:rsidR="002B622E" w:rsidRDefault="002B622E">
      <w:pPr>
        <w:pStyle w:val="BodyText"/>
        <w:spacing w:before="1"/>
      </w:pPr>
    </w:p>
    <w:p w14:paraId="4FA5447C" w14:textId="77777777" w:rsidR="002B622E" w:rsidRDefault="00000000">
      <w:pPr>
        <w:pStyle w:val="BodyText"/>
        <w:ind w:left="560" w:right="557"/>
        <w:jc w:val="both"/>
      </w:pPr>
      <w:r>
        <w:rPr>
          <w:b/>
        </w:rPr>
        <w:t xml:space="preserve">115.17 (f): </w:t>
      </w:r>
      <w:r>
        <w:t>The Safe Prisons/PREA Plan, page 38, indicates that the agency will ask all applicants and employees who have contact with inmates directly about whether they have: engaged in sexual abuse in prison, jail, lockup or any other institution been</w:t>
      </w:r>
      <w:r>
        <w:rPr>
          <w:spacing w:val="-3"/>
        </w:rPr>
        <w:t xml:space="preserve"> </w:t>
      </w:r>
      <w:r>
        <w:t>convicted</w:t>
      </w:r>
      <w:r>
        <w:rPr>
          <w:spacing w:val="-3"/>
        </w:rPr>
        <w:t xml:space="preserve"> </w:t>
      </w:r>
      <w:r>
        <w:t>of</w:t>
      </w:r>
      <w:r>
        <w:rPr>
          <w:spacing w:val="-2"/>
        </w:rPr>
        <w:t xml:space="preserve"> </w:t>
      </w:r>
      <w:r>
        <w:t>engaging</w:t>
      </w:r>
      <w:r>
        <w:rPr>
          <w:spacing w:val="-3"/>
        </w:rPr>
        <w:t xml:space="preserve"> </w:t>
      </w:r>
      <w:r>
        <w:t>or</w:t>
      </w:r>
      <w:r>
        <w:rPr>
          <w:spacing w:val="-6"/>
        </w:rPr>
        <w:t xml:space="preserve"> </w:t>
      </w:r>
      <w:r>
        <w:t>attempting</w:t>
      </w:r>
      <w:r>
        <w:rPr>
          <w:spacing w:val="-3"/>
        </w:rPr>
        <w:t xml:space="preserve"> </w:t>
      </w:r>
      <w:r>
        <w:t>to</w:t>
      </w:r>
      <w:r>
        <w:rPr>
          <w:spacing w:val="-4"/>
        </w:rPr>
        <w:t xml:space="preserve"> </w:t>
      </w:r>
      <w:r>
        <w:t>engage</w:t>
      </w:r>
      <w:r>
        <w:rPr>
          <w:spacing w:val="-4"/>
        </w:rPr>
        <w:t xml:space="preserve"> </w:t>
      </w:r>
      <w:r>
        <w:t>in</w:t>
      </w:r>
      <w:r>
        <w:rPr>
          <w:spacing w:val="-3"/>
        </w:rPr>
        <w:t xml:space="preserve"> </w:t>
      </w:r>
      <w:r>
        <w:t>sexual</w:t>
      </w:r>
      <w:r>
        <w:rPr>
          <w:spacing w:val="-5"/>
        </w:rPr>
        <w:t xml:space="preserve"> </w:t>
      </w:r>
      <w:r>
        <w:t>activity</w:t>
      </w:r>
      <w:r>
        <w:rPr>
          <w:spacing w:val="-4"/>
        </w:rPr>
        <w:t xml:space="preserve"> </w:t>
      </w:r>
      <w:r>
        <w:t>in</w:t>
      </w:r>
      <w:r>
        <w:rPr>
          <w:spacing w:val="-4"/>
        </w:rPr>
        <w:t xml:space="preserve"> </w:t>
      </w:r>
      <w:r>
        <w:t>the</w:t>
      </w:r>
      <w:r>
        <w:rPr>
          <w:spacing w:val="-4"/>
        </w:rPr>
        <w:t xml:space="preserve"> </w:t>
      </w:r>
      <w:r>
        <w:t>community</w:t>
      </w:r>
      <w:r>
        <w:rPr>
          <w:spacing w:val="-6"/>
        </w:rPr>
        <w:t xml:space="preserve"> </w:t>
      </w:r>
      <w:r>
        <w:t>or</w:t>
      </w:r>
      <w:r>
        <w:rPr>
          <w:spacing w:val="-6"/>
        </w:rPr>
        <w:t xml:space="preserve"> </w:t>
      </w:r>
      <w:r>
        <w:t>has</w:t>
      </w:r>
      <w:r>
        <w:rPr>
          <w:spacing w:val="-5"/>
        </w:rPr>
        <w:t xml:space="preserve"> </w:t>
      </w:r>
      <w:r>
        <w:t>been</w:t>
      </w:r>
      <w:r>
        <w:rPr>
          <w:spacing w:val="-3"/>
        </w:rPr>
        <w:t xml:space="preserve"> </w:t>
      </w:r>
      <w:r>
        <w:t>civilly</w:t>
      </w:r>
      <w:r>
        <w:rPr>
          <w:spacing w:val="-4"/>
        </w:rPr>
        <w:t xml:space="preserve"> </w:t>
      </w:r>
      <w:r>
        <w:t>or</w:t>
      </w:r>
      <w:r>
        <w:rPr>
          <w:spacing w:val="-4"/>
        </w:rPr>
        <w:t xml:space="preserve"> </w:t>
      </w:r>
      <w:r>
        <w:t>administratively adjudicated</w:t>
      </w:r>
      <w:r>
        <w:rPr>
          <w:spacing w:val="-13"/>
        </w:rPr>
        <w:t xml:space="preserve"> </w:t>
      </w:r>
      <w:r>
        <w:t>to</w:t>
      </w:r>
      <w:r>
        <w:rPr>
          <w:spacing w:val="-12"/>
        </w:rPr>
        <w:t xml:space="preserve"> </w:t>
      </w:r>
      <w:r>
        <w:t>have</w:t>
      </w:r>
      <w:r>
        <w:rPr>
          <w:spacing w:val="-12"/>
        </w:rPr>
        <w:t xml:space="preserve"> </w:t>
      </w:r>
      <w:r>
        <w:t>engaged</w:t>
      </w:r>
      <w:r>
        <w:rPr>
          <w:spacing w:val="-11"/>
        </w:rPr>
        <w:t xml:space="preserve"> </w:t>
      </w:r>
      <w:r>
        <w:t>in</w:t>
      </w:r>
      <w:r>
        <w:rPr>
          <w:spacing w:val="-13"/>
        </w:rPr>
        <w:t xml:space="preserve"> </w:t>
      </w:r>
      <w:r>
        <w:t>sexual</w:t>
      </w:r>
      <w:r>
        <w:rPr>
          <w:spacing w:val="-11"/>
        </w:rPr>
        <w:t xml:space="preserve"> </w:t>
      </w:r>
      <w:r>
        <w:t>abuse</w:t>
      </w:r>
      <w:r>
        <w:rPr>
          <w:spacing w:val="-11"/>
        </w:rPr>
        <w:t xml:space="preserve"> </w:t>
      </w:r>
      <w:r>
        <w:t>by</w:t>
      </w:r>
      <w:r>
        <w:rPr>
          <w:spacing w:val="-11"/>
        </w:rPr>
        <w:t xml:space="preserve"> </w:t>
      </w:r>
      <w:r>
        <w:t>force,</w:t>
      </w:r>
      <w:r>
        <w:rPr>
          <w:spacing w:val="-11"/>
        </w:rPr>
        <w:t xml:space="preserve"> </w:t>
      </w:r>
      <w:r>
        <w:t>overt</w:t>
      </w:r>
      <w:r>
        <w:rPr>
          <w:spacing w:val="-12"/>
        </w:rPr>
        <w:t xml:space="preserve"> </w:t>
      </w:r>
      <w:r>
        <w:t>or</w:t>
      </w:r>
      <w:r>
        <w:rPr>
          <w:spacing w:val="-13"/>
        </w:rPr>
        <w:t xml:space="preserve"> </w:t>
      </w:r>
      <w:r>
        <w:t>implied</w:t>
      </w:r>
      <w:r>
        <w:rPr>
          <w:spacing w:val="-11"/>
        </w:rPr>
        <w:t xml:space="preserve"> </w:t>
      </w:r>
      <w:r>
        <w:t>threats</w:t>
      </w:r>
      <w:r>
        <w:rPr>
          <w:spacing w:val="-12"/>
        </w:rPr>
        <w:t xml:space="preserve"> </w:t>
      </w:r>
      <w:r>
        <w:t>of</w:t>
      </w:r>
      <w:r>
        <w:rPr>
          <w:spacing w:val="-13"/>
        </w:rPr>
        <w:t xml:space="preserve"> </w:t>
      </w:r>
      <w:r>
        <w:t>force</w:t>
      </w:r>
      <w:r>
        <w:rPr>
          <w:spacing w:val="-12"/>
        </w:rPr>
        <w:t xml:space="preserve"> </w:t>
      </w:r>
      <w:r>
        <w:t>or</w:t>
      </w:r>
      <w:r>
        <w:rPr>
          <w:spacing w:val="-11"/>
        </w:rPr>
        <w:t xml:space="preserve"> </w:t>
      </w:r>
      <w:r>
        <w:t>coercion</w:t>
      </w:r>
      <w:r>
        <w:rPr>
          <w:spacing w:val="-11"/>
        </w:rPr>
        <w:t xml:space="preserve"> </w:t>
      </w:r>
      <w:r>
        <w:t>through</w:t>
      </w:r>
      <w:r>
        <w:rPr>
          <w:spacing w:val="-11"/>
        </w:rPr>
        <w:t xml:space="preserve"> </w:t>
      </w:r>
      <w:r>
        <w:t>a</w:t>
      </w:r>
      <w:r>
        <w:rPr>
          <w:spacing w:val="-11"/>
        </w:rPr>
        <w:t xml:space="preserve"> </w:t>
      </w:r>
      <w:r>
        <w:t>written</w:t>
      </w:r>
      <w:r>
        <w:rPr>
          <w:spacing w:val="-11"/>
        </w:rPr>
        <w:t xml:space="preserve"> </w:t>
      </w:r>
      <w:r>
        <w:t>application, during</w:t>
      </w:r>
      <w:r>
        <w:rPr>
          <w:spacing w:val="-1"/>
        </w:rPr>
        <w:t xml:space="preserve"> </w:t>
      </w:r>
      <w:r>
        <w:t>any interviews</w:t>
      </w:r>
      <w:r>
        <w:rPr>
          <w:spacing w:val="-1"/>
        </w:rPr>
        <w:t xml:space="preserve"> </w:t>
      </w:r>
      <w:r>
        <w:t>or</w:t>
      </w:r>
      <w:r>
        <w:rPr>
          <w:spacing w:val="-1"/>
        </w:rPr>
        <w:t xml:space="preserve"> </w:t>
      </w:r>
      <w:r>
        <w:t>through any written self-evaluations</w:t>
      </w:r>
      <w:r>
        <w:rPr>
          <w:spacing w:val="-1"/>
        </w:rPr>
        <w:t xml:space="preserve"> </w:t>
      </w:r>
      <w:r>
        <w:t>as</w:t>
      </w:r>
      <w:r>
        <w:rPr>
          <w:spacing w:val="-1"/>
        </w:rPr>
        <w:t xml:space="preserve"> </w:t>
      </w:r>
      <w:r>
        <w:t>part</w:t>
      </w:r>
      <w:r>
        <w:rPr>
          <w:spacing w:val="-3"/>
        </w:rPr>
        <w:t xml:space="preserve"> </w:t>
      </w:r>
      <w:r>
        <w:t>of a</w:t>
      </w:r>
      <w:r>
        <w:rPr>
          <w:spacing w:val="-2"/>
        </w:rPr>
        <w:t xml:space="preserve"> </w:t>
      </w:r>
      <w:r>
        <w:t>review</w:t>
      </w:r>
      <w:r>
        <w:rPr>
          <w:spacing w:val="-1"/>
        </w:rPr>
        <w:t xml:space="preserve"> </w:t>
      </w:r>
      <w:r>
        <w:t>of</w:t>
      </w:r>
      <w:r>
        <w:rPr>
          <w:spacing w:val="-1"/>
        </w:rPr>
        <w:t xml:space="preserve"> </w:t>
      </w:r>
      <w:r>
        <w:t>current</w:t>
      </w:r>
      <w:r>
        <w:rPr>
          <w:spacing w:val="-2"/>
        </w:rPr>
        <w:t xml:space="preserve"> </w:t>
      </w:r>
      <w:r>
        <w:t>employees.</w:t>
      </w:r>
      <w:r>
        <w:rPr>
          <w:spacing w:val="-1"/>
        </w:rPr>
        <w:t xml:space="preserve"> </w:t>
      </w:r>
      <w:r>
        <w:t>A</w:t>
      </w:r>
      <w:r>
        <w:rPr>
          <w:spacing w:val="-2"/>
        </w:rPr>
        <w:t xml:space="preserve"> </w:t>
      </w:r>
      <w:r>
        <w:t>review</w:t>
      </w:r>
      <w:r>
        <w:rPr>
          <w:spacing w:val="-1"/>
        </w:rPr>
        <w:t xml:space="preserve"> </w:t>
      </w:r>
      <w:r>
        <w:t>of</w:t>
      </w:r>
      <w:r>
        <w:rPr>
          <w:spacing w:val="-2"/>
        </w:rPr>
        <w:t xml:space="preserve"> </w:t>
      </w:r>
      <w:r>
        <w:t>personnel files of staff indicated that all staff were asked about the above incidents in their supplemental application. Additionally, the interview</w:t>
      </w:r>
      <w:r>
        <w:rPr>
          <w:spacing w:val="-5"/>
        </w:rPr>
        <w:t xml:space="preserve"> </w:t>
      </w:r>
      <w:r>
        <w:t>with</w:t>
      </w:r>
      <w:r>
        <w:rPr>
          <w:spacing w:val="-3"/>
        </w:rPr>
        <w:t xml:space="preserve"> </w:t>
      </w:r>
      <w:r>
        <w:t>Human</w:t>
      </w:r>
      <w:r>
        <w:rPr>
          <w:spacing w:val="-4"/>
        </w:rPr>
        <w:t xml:space="preserve"> </w:t>
      </w:r>
      <w:r>
        <w:t>Resource</w:t>
      </w:r>
      <w:r>
        <w:rPr>
          <w:spacing w:val="-5"/>
        </w:rPr>
        <w:t xml:space="preserve"> </w:t>
      </w:r>
      <w:r>
        <w:t>staff</w:t>
      </w:r>
      <w:r>
        <w:rPr>
          <w:spacing w:val="-5"/>
        </w:rPr>
        <w:t xml:space="preserve"> </w:t>
      </w:r>
      <w:r>
        <w:t>confirmed</w:t>
      </w:r>
      <w:r>
        <w:rPr>
          <w:spacing w:val="-4"/>
        </w:rPr>
        <w:t xml:space="preserve"> </w:t>
      </w:r>
      <w:r>
        <w:t>that</w:t>
      </w:r>
      <w:r>
        <w:rPr>
          <w:spacing w:val="-5"/>
        </w:rPr>
        <w:t xml:space="preserve"> </w:t>
      </w:r>
      <w:r>
        <w:t>these</w:t>
      </w:r>
      <w:r>
        <w:rPr>
          <w:spacing w:val="-5"/>
        </w:rPr>
        <w:t xml:space="preserve"> </w:t>
      </w:r>
      <w:r>
        <w:t>questions</w:t>
      </w:r>
      <w:r>
        <w:rPr>
          <w:spacing w:val="-6"/>
        </w:rPr>
        <w:t xml:space="preserve"> </w:t>
      </w:r>
      <w:r>
        <w:t>are</w:t>
      </w:r>
      <w:r>
        <w:rPr>
          <w:spacing w:val="-5"/>
        </w:rPr>
        <w:t xml:space="preserve"> </w:t>
      </w:r>
      <w:r>
        <w:t>contained</w:t>
      </w:r>
      <w:r>
        <w:rPr>
          <w:spacing w:val="-6"/>
        </w:rPr>
        <w:t xml:space="preserve"> </w:t>
      </w:r>
      <w:r>
        <w:t>on</w:t>
      </w:r>
      <w:r>
        <w:rPr>
          <w:spacing w:val="-4"/>
        </w:rPr>
        <w:t xml:space="preserve"> </w:t>
      </w:r>
      <w:r>
        <w:t>the</w:t>
      </w:r>
      <w:r>
        <w:rPr>
          <w:spacing w:val="-7"/>
        </w:rPr>
        <w:t xml:space="preserve"> </w:t>
      </w:r>
      <w:r>
        <w:t>employment</w:t>
      </w:r>
      <w:r>
        <w:rPr>
          <w:spacing w:val="-6"/>
        </w:rPr>
        <w:t xml:space="preserve"> </w:t>
      </w:r>
      <w:r>
        <w:t>application</w:t>
      </w:r>
      <w:r>
        <w:rPr>
          <w:spacing w:val="-4"/>
        </w:rPr>
        <w:t xml:space="preserve"> </w:t>
      </w:r>
      <w:r>
        <w:t>supplement that is required for all applicants.</w:t>
      </w:r>
    </w:p>
    <w:p w14:paraId="12411939" w14:textId="77777777" w:rsidR="002B622E" w:rsidRDefault="00000000">
      <w:pPr>
        <w:pStyle w:val="BodyText"/>
        <w:spacing w:before="229"/>
        <w:ind w:left="560" w:right="560"/>
        <w:jc w:val="both"/>
      </w:pPr>
      <w:r>
        <w:rPr>
          <w:b/>
        </w:rPr>
        <w:t>115.17</w:t>
      </w:r>
      <w:r>
        <w:rPr>
          <w:b/>
          <w:spacing w:val="-5"/>
        </w:rPr>
        <w:t xml:space="preserve"> </w:t>
      </w:r>
      <w:r>
        <w:rPr>
          <w:b/>
        </w:rPr>
        <w:t>(g):</w:t>
      </w:r>
      <w:r>
        <w:rPr>
          <w:b/>
          <w:spacing w:val="-4"/>
        </w:rPr>
        <w:t xml:space="preserve"> </w:t>
      </w:r>
      <w:r>
        <w:t>The</w:t>
      </w:r>
      <w:r>
        <w:rPr>
          <w:spacing w:val="-6"/>
        </w:rPr>
        <w:t xml:space="preserve"> </w:t>
      </w:r>
      <w:r>
        <w:t>Safe</w:t>
      </w:r>
      <w:r>
        <w:rPr>
          <w:spacing w:val="-6"/>
        </w:rPr>
        <w:t xml:space="preserve"> </w:t>
      </w:r>
      <w:r>
        <w:t>Prisons/PREA</w:t>
      </w:r>
      <w:r>
        <w:rPr>
          <w:spacing w:val="-6"/>
        </w:rPr>
        <w:t xml:space="preserve"> </w:t>
      </w:r>
      <w:r>
        <w:t>Plan,</w:t>
      </w:r>
      <w:r>
        <w:rPr>
          <w:spacing w:val="-6"/>
        </w:rPr>
        <w:t xml:space="preserve"> </w:t>
      </w:r>
      <w:r>
        <w:t>page</w:t>
      </w:r>
      <w:r>
        <w:rPr>
          <w:spacing w:val="-6"/>
        </w:rPr>
        <w:t xml:space="preserve"> </w:t>
      </w:r>
      <w:r>
        <w:t>38,</w:t>
      </w:r>
      <w:r>
        <w:rPr>
          <w:spacing w:val="-3"/>
        </w:rPr>
        <w:t xml:space="preserve"> </w:t>
      </w:r>
      <w:r>
        <w:t>and</w:t>
      </w:r>
      <w:r>
        <w:rPr>
          <w:spacing w:val="-5"/>
        </w:rPr>
        <w:t xml:space="preserve"> </w:t>
      </w:r>
      <w:r>
        <w:t>PD-73</w:t>
      </w:r>
      <w:r>
        <w:rPr>
          <w:spacing w:val="-5"/>
        </w:rPr>
        <w:t xml:space="preserve"> </w:t>
      </w:r>
      <w:r>
        <w:t>indicate</w:t>
      </w:r>
      <w:r>
        <w:rPr>
          <w:spacing w:val="-6"/>
        </w:rPr>
        <w:t xml:space="preserve"> </w:t>
      </w:r>
      <w:r>
        <w:t>that</w:t>
      </w:r>
      <w:r>
        <w:rPr>
          <w:spacing w:val="-8"/>
        </w:rPr>
        <w:t xml:space="preserve"> </w:t>
      </w:r>
      <w:r>
        <w:t>material</w:t>
      </w:r>
      <w:r>
        <w:rPr>
          <w:spacing w:val="-6"/>
        </w:rPr>
        <w:t xml:space="preserve"> </w:t>
      </w:r>
      <w:r>
        <w:t>omissions</w:t>
      </w:r>
      <w:r>
        <w:rPr>
          <w:spacing w:val="-6"/>
        </w:rPr>
        <w:t xml:space="preserve"> </w:t>
      </w:r>
      <w:r>
        <w:t>regarding</w:t>
      </w:r>
      <w:r>
        <w:rPr>
          <w:spacing w:val="-5"/>
        </w:rPr>
        <w:t xml:space="preserve"> </w:t>
      </w:r>
      <w:r>
        <w:t>sexual</w:t>
      </w:r>
      <w:r>
        <w:rPr>
          <w:spacing w:val="-6"/>
        </w:rPr>
        <w:t xml:space="preserve"> </w:t>
      </w:r>
      <w:r>
        <w:t>misconduct</w:t>
      </w:r>
      <w:r>
        <w:rPr>
          <w:spacing w:val="-6"/>
        </w:rPr>
        <w:t xml:space="preserve"> </w:t>
      </w:r>
      <w:r>
        <w:t>or the provision of materially false information is grounds for termination. Human resource staff confirm that any false information or omissions would result in an employee or contractor being terminated.</w:t>
      </w:r>
    </w:p>
    <w:p w14:paraId="667160D1" w14:textId="77777777" w:rsidR="002B622E" w:rsidRDefault="002B622E">
      <w:pPr>
        <w:pStyle w:val="BodyText"/>
        <w:spacing w:before="2"/>
      </w:pPr>
    </w:p>
    <w:p w14:paraId="269C2C36" w14:textId="77777777" w:rsidR="002B622E" w:rsidRDefault="00000000">
      <w:pPr>
        <w:pStyle w:val="BodyText"/>
        <w:ind w:left="560" w:right="563"/>
        <w:jc w:val="both"/>
      </w:pPr>
      <w:r>
        <w:rPr>
          <w:b/>
        </w:rPr>
        <w:t xml:space="preserve">115.17 (h): </w:t>
      </w:r>
      <w:r>
        <w:t>Executive Directive PD-56 indicates that the agency will provide information related to substantiated allegations of sexual abuse or sexual harassment involving a former employee to institutional employers for whom the employee has applied to work. Human resource staff indicated that this information would be provided when requested.</w:t>
      </w:r>
    </w:p>
    <w:p w14:paraId="5058D7E0" w14:textId="77777777" w:rsidR="002B622E" w:rsidRDefault="00000000">
      <w:pPr>
        <w:pStyle w:val="BodyText"/>
        <w:spacing w:before="229"/>
        <w:ind w:left="560" w:right="554"/>
        <w:jc w:val="both"/>
      </w:pPr>
      <w:r>
        <w:t>Based</w:t>
      </w:r>
      <w:r>
        <w:rPr>
          <w:spacing w:val="-3"/>
        </w:rPr>
        <w:t xml:space="preserve"> </w:t>
      </w:r>
      <w:r>
        <w:t>on</w:t>
      </w:r>
      <w:r>
        <w:rPr>
          <w:spacing w:val="-3"/>
        </w:rPr>
        <w:t xml:space="preserve"> </w:t>
      </w:r>
      <w:r>
        <w:t>a</w:t>
      </w:r>
      <w:r>
        <w:rPr>
          <w:spacing w:val="-4"/>
        </w:rPr>
        <w:t xml:space="preserve"> </w:t>
      </w:r>
      <w:r>
        <w:t>review</w:t>
      </w:r>
      <w:r>
        <w:rPr>
          <w:spacing w:val="-4"/>
        </w:rPr>
        <w:t xml:space="preserve"> </w:t>
      </w:r>
      <w:r>
        <w:t>of</w:t>
      </w:r>
      <w:r>
        <w:rPr>
          <w:spacing w:val="-4"/>
        </w:rPr>
        <w:t xml:space="preserve"> </w:t>
      </w:r>
      <w:r>
        <w:t>the</w:t>
      </w:r>
      <w:r>
        <w:rPr>
          <w:spacing w:val="-4"/>
        </w:rPr>
        <w:t xml:space="preserve"> </w:t>
      </w:r>
      <w:r>
        <w:t>PAQ,</w:t>
      </w:r>
      <w:r>
        <w:rPr>
          <w:spacing w:val="-4"/>
        </w:rPr>
        <w:t xml:space="preserve"> </w:t>
      </w:r>
      <w:r>
        <w:t>the</w:t>
      </w:r>
      <w:r>
        <w:rPr>
          <w:spacing w:val="-4"/>
        </w:rPr>
        <w:t xml:space="preserve"> </w:t>
      </w:r>
      <w:r>
        <w:t>Safe</w:t>
      </w:r>
      <w:r>
        <w:rPr>
          <w:spacing w:val="-4"/>
        </w:rPr>
        <w:t xml:space="preserve"> </w:t>
      </w:r>
      <w:r>
        <w:t>Prisons/PREA</w:t>
      </w:r>
      <w:r>
        <w:rPr>
          <w:spacing w:val="-2"/>
        </w:rPr>
        <w:t xml:space="preserve"> </w:t>
      </w:r>
      <w:r>
        <w:t>Plan, PERS</w:t>
      </w:r>
      <w:r>
        <w:rPr>
          <w:spacing w:val="-5"/>
        </w:rPr>
        <w:t xml:space="preserve"> </w:t>
      </w:r>
      <w:r>
        <w:t>282,</w:t>
      </w:r>
      <w:r>
        <w:rPr>
          <w:spacing w:val="-4"/>
        </w:rPr>
        <w:t xml:space="preserve"> </w:t>
      </w:r>
      <w:r>
        <w:t>PERS</w:t>
      </w:r>
      <w:r>
        <w:rPr>
          <w:spacing w:val="-5"/>
        </w:rPr>
        <w:t xml:space="preserve"> </w:t>
      </w:r>
      <w:r>
        <w:t>598,</w:t>
      </w:r>
      <w:r>
        <w:rPr>
          <w:spacing w:val="-2"/>
        </w:rPr>
        <w:t xml:space="preserve"> </w:t>
      </w:r>
      <w:r>
        <w:t>PD-27,</w:t>
      </w:r>
      <w:r>
        <w:rPr>
          <w:spacing w:val="-3"/>
        </w:rPr>
        <w:t xml:space="preserve"> </w:t>
      </w:r>
      <w:r>
        <w:t>PD-56,</w:t>
      </w:r>
      <w:r>
        <w:rPr>
          <w:spacing w:val="-3"/>
        </w:rPr>
        <w:t xml:space="preserve"> </w:t>
      </w:r>
      <w:r>
        <w:t>PD-71,</w:t>
      </w:r>
      <w:r>
        <w:rPr>
          <w:spacing w:val="-4"/>
        </w:rPr>
        <w:t xml:space="preserve"> </w:t>
      </w:r>
      <w:r>
        <w:t>PD-73,</w:t>
      </w:r>
      <w:r>
        <w:rPr>
          <w:spacing w:val="-3"/>
        </w:rPr>
        <w:t xml:space="preserve"> </w:t>
      </w:r>
      <w:r>
        <w:t>PD-75,</w:t>
      </w:r>
      <w:r>
        <w:rPr>
          <w:spacing w:val="-4"/>
        </w:rPr>
        <w:t xml:space="preserve"> </w:t>
      </w:r>
      <w:r>
        <w:t>the facility new hire list, a review</w:t>
      </w:r>
      <w:r>
        <w:rPr>
          <w:spacing w:val="-2"/>
        </w:rPr>
        <w:t xml:space="preserve"> </w:t>
      </w:r>
      <w:r>
        <w:t>of personnel files for staff and</w:t>
      </w:r>
      <w:r>
        <w:rPr>
          <w:spacing w:val="-1"/>
        </w:rPr>
        <w:t xml:space="preserve"> </w:t>
      </w:r>
      <w:r>
        <w:t>contractors and information</w:t>
      </w:r>
      <w:r>
        <w:rPr>
          <w:spacing w:val="-1"/>
        </w:rPr>
        <w:t xml:space="preserve"> </w:t>
      </w:r>
      <w:r>
        <w:t>obtained from the Human Resource staff interview, this standard is determined to be compliant and is rated as exceeds.</w:t>
      </w:r>
    </w:p>
    <w:p w14:paraId="7B5E986B" w14:textId="77777777" w:rsidR="002B622E" w:rsidRDefault="002B622E">
      <w:pPr>
        <w:pStyle w:val="BodyText"/>
      </w:pPr>
    </w:p>
    <w:p w14:paraId="770A3E39" w14:textId="77777777" w:rsidR="002B622E" w:rsidRDefault="00000000">
      <w:pPr>
        <w:pStyle w:val="BodyText"/>
        <w:spacing w:before="189"/>
      </w:pPr>
      <w:r>
        <w:rPr>
          <w:noProof/>
        </w:rPr>
        <mc:AlternateContent>
          <mc:Choice Requires="wps">
            <w:drawing>
              <wp:anchor distT="0" distB="0" distL="0" distR="0" simplePos="0" relativeHeight="487604736" behindDoc="1" locked="0" layoutInCell="1" allowOverlap="1" wp14:anchorId="32A7E468" wp14:editId="6DF22A97">
                <wp:simplePos x="0" y="0"/>
                <wp:positionH relativeFrom="page">
                  <wp:posOffset>667512</wp:posOffset>
                </wp:positionH>
                <wp:positionV relativeFrom="paragraph">
                  <wp:posOffset>281587</wp:posOffset>
                </wp:positionV>
                <wp:extent cx="6438900" cy="205740"/>
                <wp:effectExtent l="0" t="0" r="0" b="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205740"/>
                        </a:xfrm>
                        <a:prstGeom prst="rect">
                          <a:avLst/>
                        </a:prstGeom>
                        <a:solidFill>
                          <a:srgbClr val="E3F8F8"/>
                        </a:solidFill>
                      </wps:spPr>
                      <wps:txbx>
                        <w:txbxContent>
                          <w:p w14:paraId="37C091A2" w14:textId="77777777" w:rsidR="002B622E" w:rsidRDefault="00000000">
                            <w:pPr>
                              <w:spacing w:line="321" w:lineRule="exact"/>
                              <w:ind w:left="28"/>
                              <w:rPr>
                                <w:rFonts w:ascii="Arial"/>
                                <w:b/>
                                <w:color w:val="000000"/>
                                <w:sz w:val="28"/>
                              </w:rPr>
                            </w:pPr>
                            <w:r>
                              <w:rPr>
                                <w:rFonts w:ascii="Arial"/>
                                <w:b/>
                                <w:color w:val="000000"/>
                                <w:sz w:val="28"/>
                              </w:rPr>
                              <w:t>Standard</w:t>
                            </w:r>
                            <w:r>
                              <w:rPr>
                                <w:rFonts w:ascii="Arial"/>
                                <w:b/>
                                <w:color w:val="000000"/>
                                <w:spacing w:val="-7"/>
                                <w:sz w:val="28"/>
                              </w:rPr>
                              <w:t xml:space="preserve"> </w:t>
                            </w:r>
                            <w:r>
                              <w:rPr>
                                <w:rFonts w:ascii="Arial"/>
                                <w:b/>
                                <w:color w:val="000000"/>
                                <w:sz w:val="28"/>
                              </w:rPr>
                              <w:t>115.18:</w:t>
                            </w:r>
                            <w:r>
                              <w:rPr>
                                <w:rFonts w:ascii="Arial"/>
                                <w:b/>
                                <w:color w:val="000000"/>
                                <w:spacing w:val="-9"/>
                                <w:sz w:val="28"/>
                              </w:rPr>
                              <w:t xml:space="preserve"> </w:t>
                            </w:r>
                            <w:r>
                              <w:rPr>
                                <w:rFonts w:ascii="Arial"/>
                                <w:b/>
                                <w:color w:val="000000"/>
                                <w:sz w:val="28"/>
                              </w:rPr>
                              <w:t>Upgrades</w:t>
                            </w:r>
                            <w:r>
                              <w:rPr>
                                <w:rFonts w:ascii="Arial"/>
                                <w:b/>
                                <w:color w:val="000000"/>
                                <w:spacing w:val="-7"/>
                                <w:sz w:val="28"/>
                              </w:rPr>
                              <w:t xml:space="preserve"> </w:t>
                            </w:r>
                            <w:r>
                              <w:rPr>
                                <w:rFonts w:ascii="Arial"/>
                                <w:b/>
                                <w:color w:val="000000"/>
                                <w:sz w:val="28"/>
                              </w:rPr>
                              <w:t>to</w:t>
                            </w:r>
                            <w:r>
                              <w:rPr>
                                <w:rFonts w:ascii="Arial"/>
                                <w:b/>
                                <w:color w:val="000000"/>
                                <w:spacing w:val="-6"/>
                                <w:sz w:val="28"/>
                              </w:rPr>
                              <w:t xml:space="preserve"> </w:t>
                            </w:r>
                            <w:r>
                              <w:rPr>
                                <w:rFonts w:ascii="Arial"/>
                                <w:b/>
                                <w:color w:val="000000"/>
                                <w:sz w:val="28"/>
                              </w:rPr>
                              <w:t>facilities</w:t>
                            </w:r>
                            <w:r>
                              <w:rPr>
                                <w:rFonts w:ascii="Arial"/>
                                <w:b/>
                                <w:color w:val="000000"/>
                                <w:spacing w:val="-5"/>
                                <w:sz w:val="28"/>
                              </w:rPr>
                              <w:t xml:space="preserve"> </w:t>
                            </w:r>
                            <w:r>
                              <w:rPr>
                                <w:rFonts w:ascii="Arial"/>
                                <w:b/>
                                <w:color w:val="000000"/>
                                <w:sz w:val="28"/>
                              </w:rPr>
                              <w:t>and</w:t>
                            </w:r>
                            <w:r>
                              <w:rPr>
                                <w:rFonts w:ascii="Arial"/>
                                <w:b/>
                                <w:color w:val="000000"/>
                                <w:spacing w:val="-5"/>
                                <w:sz w:val="28"/>
                              </w:rPr>
                              <w:t xml:space="preserve"> </w:t>
                            </w:r>
                            <w:r>
                              <w:rPr>
                                <w:rFonts w:ascii="Arial"/>
                                <w:b/>
                                <w:color w:val="000000"/>
                                <w:spacing w:val="-2"/>
                                <w:sz w:val="28"/>
                              </w:rPr>
                              <w:t>technologies</w:t>
                            </w:r>
                          </w:p>
                        </w:txbxContent>
                      </wps:txbx>
                      <wps:bodyPr wrap="square" lIns="0" tIns="0" rIns="0" bIns="0" rtlCol="0">
                        <a:noAutofit/>
                      </wps:bodyPr>
                    </wps:wsp>
                  </a:graphicData>
                </a:graphic>
              </wp:anchor>
            </w:drawing>
          </mc:Choice>
          <mc:Fallback>
            <w:pict>
              <v:shape w14:anchorId="32A7E468" id="Textbox 43" o:spid="_x0000_s1050" type="#_x0000_t202" style="position:absolute;margin-left:52.55pt;margin-top:22.15pt;width:507pt;height:16.2pt;z-index:-15711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" fillcolor="#e3f8f8" stroked="f">
                <v:textbox inset="0,0,0,0">
                  <w:txbxContent>
                    <w:p w14:paraId="37C091A2" w14:textId="77777777" w:rsidR="002B622E" w:rsidRDefault="00000000">
                      <w:pPr>
                        <w:spacing w:line="321" w:lineRule="exact"/>
                        <w:ind w:left="28"/>
                        <w:rPr>
                          <w:rFonts w:ascii="Arial"/>
                          <w:b/>
                          <w:color w:val="000000"/>
                          <w:sz w:val="28"/>
                        </w:rPr>
                      </w:pPr>
                      <w:r>
                        <w:rPr>
                          <w:rFonts w:ascii="Arial"/>
                          <w:b/>
                          <w:color w:val="000000"/>
                          <w:sz w:val="28"/>
                        </w:rPr>
                        <w:t>Standard</w:t>
                      </w:r>
                      <w:r>
                        <w:rPr>
                          <w:rFonts w:ascii="Arial"/>
                          <w:b/>
                          <w:color w:val="000000"/>
                          <w:spacing w:val="-7"/>
                          <w:sz w:val="28"/>
                        </w:rPr>
                        <w:t xml:space="preserve"> </w:t>
                      </w:r>
                      <w:r>
                        <w:rPr>
                          <w:rFonts w:ascii="Arial"/>
                          <w:b/>
                          <w:color w:val="000000"/>
                          <w:sz w:val="28"/>
                        </w:rPr>
                        <w:t>115.18:</w:t>
                      </w:r>
                      <w:r>
                        <w:rPr>
                          <w:rFonts w:ascii="Arial"/>
                          <w:b/>
                          <w:color w:val="000000"/>
                          <w:spacing w:val="-9"/>
                          <w:sz w:val="28"/>
                        </w:rPr>
                        <w:t xml:space="preserve"> </w:t>
                      </w:r>
                      <w:r>
                        <w:rPr>
                          <w:rFonts w:ascii="Arial"/>
                          <w:b/>
                          <w:color w:val="000000"/>
                          <w:sz w:val="28"/>
                        </w:rPr>
                        <w:t>Upgrades</w:t>
                      </w:r>
                      <w:r>
                        <w:rPr>
                          <w:rFonts w:ascii="Arial"/>
                          <w:b/>
                          <w:color w:val="000000"/>
                          <w:spacing w:val="-7"/>
                          <w:sz w:val="28"/>
                        </w:rPr>
                        <w:t xml:space="preserve"> </w:t>
                      </w:r>
                      <w:r>
                        <w:rPr>
                          <w:rFonts w:ascii="Arial"/>
                          <w:b/>
                          <w:color w:val="000000"/>
                          <w:sz w:val="28"/>
                        </w:rPr>
                        <w:t>to</w:t>
                      </w:r>
                      <w:r>
                        <w:rPr>
                          <w:rFonts w:ascii="Arial"/>
                          <w:b/>
                          <w:color w:val="000000"/>
                          <w:spacing w:val="-6"/>
                          <w:sz w:val="28"/>
                        </w:rPr>
                        <w:t xml:space="preserve"> </w:t>
                      </w:r>
                      <w:r>
                        <w:rPr>
                          <w:rFonts w:ascii="Arial"/>
                          <w:b/>
                          <w:color w:val="000000"/>
                          <w:sz w:val="28"/>
                        </w:rPr>
                        <w:t>facilities</w:t>
                      </w:r>
                      <w:r>
                        <w:rPr>
                          <w:rFonts w:ascii="Arial"/>
                          <w:b/>
                          <w:color w:val="000000"/>
                          <w:spacing w:val="-5"/>
                          <w:sz w:val="28"/>
                        </w:rPr>
                        <w:t xml:space="preserve"> </w:t>
                      </w:r>
                      <w:r>
                        <w:rPr>
                          <w:rFonts w:ascii="Arial"/>
                          <w:b/>
                          <w:color w:val="000000"/>
                          <w:sz w:val="28"/>
                        </w:rPr>
                        <w:t>and</w:t>
                      </w:r>
                      <w:r>
                        <w:rPr>
                          <w:rFonts w:ascii="Arial"/>
                          <w:b/>
                          <w:color w:val="000000"/>
                          <w:spacing w:val="-5"/>
                          <w:sz w:val="28"/>
                        </w:rPr>
                        <w:t xml:space="preserve"> </w:t>
                      </w:r>
                      <w:r>
                        <w:rPr>
                          <w:rFonts w:ascii="Arial"/>
                          <w:b/>
                          <w:color w:val="000000"/>
                          <w:spacing w:val="-2"/>
                          <w:sz w:val="28"/>
                        </w:rPr>
                        <w:t>technologies</w:t>
                      </w:r>
                    </w:p>
                  </w:txbxContent>
                </v:textbox>
                <w10:wrap type="topAndBottom" anchorx="page"/>
              </v:shape>
            </w:pict>
          </mc:Fallback>
        </mc:AlternateContent>
      </w:r>
    </w:p>
    <w:p w14:paraId="5F020C90" w14:textId="77777777" w:rsidR="002B622E" w:rsidRDefault="00000000">
      <w:pPr>
        <w:pStyle w:val="Heading2"/>
        <w:spacing w:before="240"/>
        <w:ind w:left="560"/>
      </w:pPr>
      <w:r>
        <w:t>All</w:t>
      </w:r>
      <w:r>
        <w:rPr>
          <w:spacing w:val="-4"/>
        </w:rPr>
        <w:t xml:space="preserve"> </w:t>
      </w:r>
      <w:r>
        <w:t>Yes/No</w:t>
      </w:r>
      <w:r>
        <w:rPr>
          <w:spacing w:val="-6"/>
        </w:rPr>
        <w:t xml:space="preserve"> </w:t>
      </w:r>
      <w:r>
        <w:t>Questions</w:t>
      </w:r>
      <w:r>
        <w:rPr>
          <w:spacing w:val="-5"/>
        </w:rPr>
        <w:t xml:space="preserve"> </w:t>
      </w:r>
      <w:r>
        <w:t>Must</w:t>
      </w:r>
      <w:r>
        <w:rPr>
          <w:spacing w:val="-5"/>
        </w:rPr>
        <w:t xml:space="preserve"> </w:t>
      </w:r>
      <w:r>
        <w:t>Be</w:t>
      </w:r>
      <w:r>
        <w:rPr>
          <w:spacing w:val="-2"/>
        </w:rPr>
        <w:t xml:space="preserve"> </w:t>
      </w:r>
      <w:r>
        <w:t>Answered</w:t>
      </w:r>
      <w:r>
        <w:rPr>
          <w:spacing w:val="-4"/>
        </w:rPr>
        <w:t xml:space="preserve"> </w:t>
      </w:r>
      <w:r>
        <w:t>by</w:t>
      </w:r>
      <w:r>
        <w:rPr>
          <w:spacing w:val="-6"/>
        </w:rPr>
        <w:t xml:space="preserve"> </w:t>
      </w:r>
      <w:r>
        <w:t>the</w:t>
      </w:r>
      <w:r>
        <w:rPr>
          <w:spacing w:val="-4"/>
        </w:rPr>
        <w:t xml:space="preserve"> </w:t>
      </w:r>
      <w:r>
        <w:t>Auditor</w:t>
      </w:r>
      <w:r>
        <w:rPr>
          <w:spacing w:val="-4"/>
        </w:rPr>
        <w:t xml:space="preserve"> </w:t>
      </w:r>
      <w:r>
        <w:t>to</w:t>
      </w:r>
      <w:r>
        <w:rPr>
          <w:spacing w:val="-4"/>
        </w:rPr>
        <w:t xml:space="preserve"> </w:t>
      </w:r>
      <w:r>
        <w:t>Complete</w:t>
      </w:r>
      <w:r>
        <w:rPr>
          <w:spacing w:val="-5"/>
        </w:rPr>
        <w:t xml:space="preserve"> </w:t>
      </w:r>
      <w:r>
        <w:t>the</w:t>
      </w:r>
      <w:r>
        <w:rPr>
          <w:spacing w:val="-6"/>
        </w:rPr>
        <w:t xml:space="preserve"> </w:t>
      </w:r>
      <w:r>
        <w:rPr>
          <w:spacing w:val="-2"/>
        </w:rPr>
        <w:t>Report</w:t>
      </w:r>
    </w:p>
    <w:p w14:paraId="6CA8D3E4" w14:textId="77777777" w:rsidR="002B622E" w:rsidRDefault="00000000">
      <w:pPr>
        <w:pStyle w:val="BodyText"/>
        <w:rPr>
          <w:rFonts w:ascii="Arial"/>
          <w:b/>
        </w:rPr>
      </w:pPr>
      <w:r>
        <w:rPr>
          <w:noProof/>
        </w:rPr>
        <mc:AlternateContent>
          <mc:Choice Requires="wps">
            <w:drawing>
              <wp:anchor distT="0" distB="0" distL="0" distR="0" simplePos="0" relativeHeight="487605248" behindDoc="1" locked="0" layoutInCell="1" allowOverlap="1" wp14:anchorId="7E58E7A0" wp14:editId="33BAE03C">
                <wp:simplePos x="0" y="0"/>
                <wp:positionH relativeFrom="page">
                  <wp:posOffset>667512</wp:posOffset>
                </wp:positionH>
                <wp:positionV relativeFrom="paragraph">
                  <wp:posOffset>161303</wp:posOffset>
                </wp:positionV>
                <wp:extent cx="6438900" cy="160020"/>
                <wp:effectExtent l="0" t="0" r="0" b="0"/>
                <wp:wrapTopAndBottom/>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160020"/>
                        </a:xfrm>
                        <a:prstGeom prst="rect">
                          <a:avLst/>
                        </a:prstGeom>
                        <a:solidFill>
                          <a:srgbClr val="FDF4EB"/>
                        </a:solidFill>
                      </wps:spPr>
                      <wps:txbx>
                        <w:txbxContent>
                          <w:p w14:paraId="1AB6F012" w14:textId="77777777" w:rsidR="002B622E" w:rsidRDefault="00000000">
                            <w:pPr>
                              <w:spacing w:line="252" w:lineRule="exact"/>
                              <w:ind w:left="28"/>
                              <w:rPr>
                                <w:rFonts w:ascii="Arial"/>
                                <w:b/>
                                <w:color w:val="000000"/>
                              </w:rPr>
                            </w:pPr>
                            <w:r>
                              <w:rPr>
                                <w:rFonts w:ascii="Arial"/>
                                <w:b/>
                                <w:color w:val="000000"/>
                              </w:rPr>
                              <w:t>115.18</w:t>
                            </w:r>
                            <w:r>
                              <w:rPr>
                                <w:rFonts w:ascii="Arial"/>
                                <w:b/>
                                <w:color w:val="000000"/>
                                <w:spacing w:val="-3"/>
                              </w:rPr>
                              <w:t xml:space="preserve"> </w:t>
                            </w:r>
                            <w:r>
                              <w:rPr>
                                <w:rFonts w:ascii="Arial"/>
                                <w:b/>
                                <w:color w:val="000000"/>
                                <w:spacing w:val="-5"/>
                              </w:rPr>
                              <w:t>(a)</w:t>
                            </w:r>
                          </w:p>
                        </w:txbxContent>
                      </wps:txbx>
                      <wps:bodyPr wrap="square" lIns="0" tIns="0" rIns="0" bIns="0" rtlCol="0">
                        <a:noAutofit/>
                      </wps:bodyPr>
                    </wps:wsp>
                  </a:graphicData>
                </a:graphic>
              </wp:anchor>
            </w:drawing>
          </mc:Choice>
          <mc:Fallback>
            <w:pict>
              <v:shape w14:anchorId="7E58E7A0" id="Textbox 44" o:spid="_x0000_s1051" type="#_x0000_t202" style="position:absolute;margin-left:52.55pt;margin-top:12.7pt;width:507pt;height:12.6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" fillcolor="#fdf4eb" stroked="f">
                <v:textbox inset="0,0,0,0">
                  <w:txbxContent>
                    <w:p w14:paraId="1AB6F012" w14:textId="77777777" w:rsidR="002B622E" w:rsidRDefault="00000000">
                      <w:pPr>
                        <w:spacing w:line="252" w:lineRule="exact"/>
                        <w:ind w:left="28"/>
                        <w:rPr>
                          <w:rFonts w:ascii="Arial"/>
                          <w:b/>
                          <w:color w:val="000000"/>
                        </w:rPr>
                      </w:pPr>
                      <w:r>
                        <w:rPr>
                          <w:rFonts w:ascii="Arial"/>
                          <w:b/>
                          <w:color w:val="000000"/>
                        </w:rPr>
                        <w:t>115.18</w:t>
                      </w:r>
                      <w:r>
                        <w:rPr>
                          <w:rFonts w:ascii="Arial"/>
                          <w:b/>
                          <w:color w:val="000000"/>
                          <w:spacing w:val="-3"/>
                        </w:rPr>
                        <w:t xml:space="preserve"> </w:t>
                      </w:r>
                      <w:r>
                        <w:rPr>
                          <w:rFonts w:ascii="Arial"/>
                          <w:b/>
                          <w:color w:val="000000"/>
                          <w:spacing w:val="-5"/>
                        </w:rPr>
                        <w:t>(a)</w:t>
                      </w:r>
                    </w:p>
                  </w:txbxContent>
                </v:textbox>
                <w10:wrap type="topAndBottom" anchorx="page"/>
              </v:shape>
            </w:pict>
          </mc:Fallback>
        </mc:AlternateContent>
      </w:r>
    </w:p>
    <w:p w14:paraId="23D5BB08" w14:textId="77777777" w:rsidR="002B622E" w:rsidRDefault="002B622E">
      <w:pPr>
        <w:pStyle w:val="BodyText"/>
        <w:spacing w:before="3"/>
        <w:rPr>
          <w:rFonts w:ascii="Arial"/>
          <w:b/>
          <w:sz w:val="22"/>
        </w:rPr>
      </w:pPr>
    </w:p>
    <w:p w14:paraId="5974D648" w14:textId="77777777" w:rsidR="002B622E" w:rsidRDefault="00000000">
      <w:pPr>
        <w:pStyle w:val="ListParagraph"/>
        <w:numPr>
          <w:ilvl w:val="0"/>
          <w:numId w:val="203"/>
        </w:numPr>
        <w:tabs>
          <w:tab w:val="left" w:pos="1280"/>
        </w:tabs>
        <w:spacing w:before="1" w:line="259" w:lineRule="auto"/>
        <w:ind w:right="595"/>
      </w:pPr>
      <w:r>
        <w:t>If the agency designed or acquired any new facility or planned any substantial expansion or modification of existing facilities, did the agency consider the effect of the design, acquisition, expansion,</w:t>
      </w:r>
      <w:r>
        <w:rPr>
          <w:spacing w:val="-1"/>
        </w:rPr>
        <w:t xml:space="preserve"> </w:t>
      </w:r>
      <w:r>
        <w:t>or</w:t>
      </w:r>
      <w:r>
        <w:rPr>
          <w:spacing w:val="-4"/>
        </w:rPr>
        <w:t xml:space="preserve"> </w:t>
      </w:r>
      <w:r>
        <w:t>modification</w:t>
      </w:r>
      <w:r>
        <w:rPr>
          <w:spacing w:val="-3"/>
        </w:rPr>
        <w:t xml:space="preserve"> </w:t>
      </w:r>
      <w:r>
        <w:t>upon</w:t>
      </w:r>
      <w:r>
        <w:rPr>
          <w:spacing w:val="-5"/>
        </w:rPr>
        <w:t xml:space="preserve"> </w:t>
      </w:r>
      <w:r>
        <w:t>the</w:t>
      </w:r>
      <w:r>
        <w:rPr>
          <w:spacing w:val="-3"/>
        </w:rPr>
        <w:t xml:space="preserve"> </w:t>
      </w:r>
      <w:r>
        <w:t>agency’s</w:t>
      </w:r>
      <w:r>
        <w:rPr>
          <w:spacing w:val="-2"/>
        </w:rPr>
        <w:t xml:space="preserve"> </w:t>
      </w:r>
      <w:r>
        <w:t>ability</w:t>
      </w:r>
      <w:r>
        <w:rPr>
          <w:spacing w:val="-5"/>
        </w:rPr>
        <w:t xml:space="preserve"> </w:t>
      </w:r>
      <w:r>
        <w:t>to</w:t>
      </w:r>
      <w:r>
        <w:rPr>
          <w:spacing w:val="-3"/>
        </w:rPr>
        <w:t xml:space="preserve"> </w:t>
      </w:r>
      <w:r>
        <w:t>protect</w:t>
      </w:r>
      <w:r>
        <w:rPr>
          <w:spacing w:val="-1"/>
        </w:rPr>
        <w:t xml:space="preserve"> </w:t>
      </w:r>
      <w:r>
        <w:t>inmates</w:t>
      </w:r>
      <w:r>
        <w:rPr>
          <w:spacing w:val="-5"/>
        </w:rPr>
        <w:t xml:space="preserve"> </w:t>
      </w:r>
      <w:r>
        <w:t>from</w:t>
      </w:r>
      <w:r>
        <w:rPr>
          <w:spacing w:val="-2"/>
        </w:rPr>
        <w:t xml:space="preserve"> </w:t>
      </w:r>
      <w:r>
        <w:t>sexual</w:t>
      </w:r>
      <w:r>
        <w:rPr>
          <w:spacing w:val="-3"/>
        </w:rPr>
        <w:t xml:space="preserve"> </w:t>
      </w:r>
      <w:r>
        <w:t>abuse?</w:t>
      </w:r>
      <w:r>
        <w:rPr>
          <w:spacing w:val="-5"/>
        </w:rPr>
        <w:t xml:space="preserve"> </w:t>
      </w:r>
      <w:r>
        <w:t>(N/A if agency/facility has not acquired a new facility or made a substantial expansion to existing facilities since August 20, 2012, or since the last PREA audit, whichever is later.)</w:t>
      </w:r>
    </w:p>
    <w:p w14:paraId="724D60B8" w14:textId="77777777" w:rsidR="002B622E" w:rsidRDefault="00000000">
      <w:pPr>
        <w:pStyle w:val="ListParagraph"/>
        <w:numPr>
          <w:ilvl w:val="1"/>
          <w:numId w:val="203"/>
        </w:numPr>
        <w:tabs>
          <w:tab w:val="left" w:pos="1562"/>
          <w:tab w:val="left" w:pos="2931"/>
        </w:tabs>
        <w:spacing w:line="282" w:lineRule="exact"/>
        <w:ind w:left="1562" w:hanging="282"/>
        <w:rPr>
          <w:rFonts w:ascii="MS Gothic" w:hAnsi="MS Gothic"/>
        </w:rPr>
      </w:pPr>
      <w:r>
        <w:t>Yes</w:t>
      </w:r>
      <w:r>
        <w:rPr>
          <w:spacing w:val="28"/>
        </w:rPr>
        <w:t xml:space="preserve">  </w:t>
      </w:r>
      <w:r>
        <w:rPr>
          <w:rFonts w:ascii="MS Gothic" w:hAnsi="MS Gothic"/>
        </w:rPr>
        <w:t>☐</w:t>
      </w:r>
      <w:r>
        <w:rPr>
          <w:rFonts w:ascii="MS Gothic" w:hAnsi="MS Gothic"/>
          <w:spacing w:val="-47"/>
        </w:rPr>
        <w:t xml:space="preserve"> </w:t>
      </w:r>
      <w:r>
        <w:rPr>
          <w:spacing w:val="-5"/>
        </w:rPr>
        <w:t>No</w:t>
      </w:r>
      <w:r>
        <w:tab/>
      </w:r>
      <w:r>
        <w:rPr>
          <w:rFonts w:ascii="MS Gothic" w:hAnsi="MS Gothic"/>
        </w:rPr>
        <w:t>☒</w:t>
      </w:r>
      <w:r>
        <w:rPr>
          <w:rFonts w:ascii="MS Gothic" w:hAnsi="MS Gothic"/>
          <w:spacing w:val="-50"/>
        </w:rPr>
        <w:t xml:space="preserve"> </w:t>
      </w:r>
      <w:r>
        <w:rPr>
          <w:spacing w:val="-5"/>
        </w:rPr>
        <w:t>NA</w:t>
      </w:r>
    </w:p>
    <w:p w14:paraId="1D846782" w14:textId="77777777" w:rsidR="002B622E" w:rsidRDefault="00000000">
      <w:pPr>
        <w:pStyle w:val="BodyText"/>
        <w:spacing w:before="181"/>
        <w:rPr>
          <w:rFonts w:ascii="Arial"/>
        </w:rPr>
      </w:pPr>
      <w:r>
        <w:rPr>
          <w:noProof/>
        </w:rPr>
        <mc:AlternateContent>
          <mc:Choice Requires="wps">
            <w:drawing>
              <wp:anchor distT="0" distB="0" distL="0" distR="0" simplePos="0" relativeHeight="487605760" behindDoc="1" locked="0" layoutInCell="1" allowOverlap="1" wp14:anchorId="2339220F" wp14:editId="61DC5F21">
                <wp:simplePos x="0" y="0"/>
                <wp:positionH relativeFrom="page">
                  <wp:posOffset>667512</wp:posOffset>
                </wp:positionH>
                <wp:positionV relativeFrom="paragraph">
                  <wp:posOffset>276345</wp:posOffset>
                </wp:positionV>
                <wp:extent cx="6438900" cy="160020"/>
                <wp:effectExtent l="0" t="0" r="0" b="0"/>
                <wp:wrapTopAndBottom/>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160020"/>
                        </a:xfrm>
                        <a:prstGeom prst="rect">
                          <a:avLst/>
                        </a:prstGeom>
                        <a:solidFill>
                          <a:srgbClr val="FDF4EB"/>
                        </a:solidFill>
                      </wps:spPr>
                      <wps:txbx>
                        <w:txbxContent>
                          <w:p w14:paraId="52FA9959" w14:textId="77777777" w:rsidR="002B622E" w:rsidRDefault="00000000">
                            <w:pPr>
                              <w:spacing w:line="252" w:lineRule="exact"/>
                              <w:ind w:left="28"/>
                              <w:rPr>
                                <w:rFonts w:ascii="Arial"/>
                                <w:b/>
                                <w:color w:val="000000"/>
                              </w:rPr>
                            </w:pPr>
                            <w:r>
                              <w:rPr>
                                <w:rFonts w:ascii="Arial"/>
                                <w:b/>
                                <w:color w:val="000000"/>
                              </w:rPr>
                              <w:t>115.18</w:t>
                            </w:r>
                            <w:r>
                              <w:rPr>
                                <w:rFonts w:ascii="Arial"/>
                                <w:b/>
                                <w:color w:val="000000"/>
                                <w:spacing w:val="-3"/>
                              </w:rPr>
                              <w:t xml:space="preserve"> </w:t>
                            </w:r>
                            <w:r>
                              <w:rPr>
                                <w:rFonts w:ascii="Arial"/>
                                <w:b/>
                                <w:color w:val="000000"/>
                                <w:spacing w:val="-5"/>
                              </w:rPr>
                              <w:t>(b)</w:t>
                            </w:r>
                          </w:p>
                        </w:txbxContent>
                      </wps:txbx>
                      <wps:bodyPr wrap="square" lIns="0" tIns="0" rIns="0" bIns="0" rtlCol="0">
                        <a:noAutofit/>
                      </wps:bodyPr>
                    </wps:wsp>
                  </a:graphicData>
                </a:graphic>
              </wp:anchor>
            </w:drawing>
          </mc:Choice>
          <mc:Fallback>
            <w:pict>
              <v:shape w14:anchorId="2339220F" id="Textbox 45" o:spid="_x0000_s1052" type="#_x0000_t202" style="position:absolute;margin-left:52.55pt;margin-top:21.75pt;width:507pt;height:12.6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" fillcolor="#fdf4eb" stroked="f">
                <v:textbox inset="0,0,0,0">
                  <w:txbxContent>
                    <w:p w14:paraId="52FA9959" w14:textId="77777777" w:rsidR="002B622E" w:rsidRDefault="00000000">
                      <w:pPr>
                        <w:spacing w:line="252" w:lineRule="exact"/>
                        <w:ind w:left="28"/>
                        <w:rPr>
                          <w:rFonts w:ascii="Arial"/>
                          <w:b/>
                          <w:color w:val="000000"/>
                        </w:rPr>
                      </w:pPr>
                      <w:r>
                        <w:rPr>
                          <w:rFonts w:ascii="Arial"/>
                          <w:b/>
                          <w:color w:val="000000"/>
                        </w:rPr>
                        <w:t>115.18</w:t>
                      </w:r>
                      <w:r>
                        <w:rPr>
                          <w:rFonts w:ascii="Arial"/>
                          <w:b/>
                          <w:color w:val="000000"/>
                          <w:spacing w:val="-3"/>
                        </w:rPr>
                        <w:t xml:space="preserve"> </w:t>
                      </w:r>
                      <w:r>
                        <w:rPr>
                          <w:rFonts w:ascii="Arial"/>
                          <w:b/>
                          <w:color w:val="000000"/>
                          <w:spacing w:val="-5"/>
                        </w:rPr>
                        <w:t>(b)</w:t>
                      </w:r>
                    </w:p>
                  </w:txbxContent>
                </v:textbox>
                <w10:wrap type="topAndBottom" anchorx="page"/>
              </v:shape>
            </w:pict>
          </mc:Fallback>
        </mc:AlternateContent>
      </w:r>
    </w:p>
    <w:p w14:paraId="7B83B905" w14:textId="77777777" w:rsidR="002B622E" w:rsidRDefault="002B622E">
      <w:pPr>
        <w:pStyle w:val="BodyText"/>
        <w:spacing w:before="3"/>
        <w:rPr>
          <w:rFonts w:ascii="Arial"/>
          <w:sz w:val="22"/>
        </w:rPr>
      </w:pPr>
    </w:p>
    <w:p w14:paraId="075DEA02" w14:textId="77777777" w:rsidR="002B622E" w:rsidRDefault="00000000">
      <w:pPr>
        <w:pStyle w:val="ListParagraph"/>
        <w:numPr>
          <w:ilvl w:val="0"/>
          <w:numId w:val="203"/>
        </w:numPr>
        <w:tabs>
          <w:tab w:val="left" w:pos="1280"/>
        </w:tabs>
        <w:spacing w:before="1" w:line="259" w:lineRule="auto"/>
        <w:ind w:right="697"/>
      </w:pPr>
      <w:r>
        <w:t>If</w:t>
      </w:r>
      <w:r>
        <w:rPr>
          <w:spacing w:val="-3"/>
        </w:rPr>
        <w:t xml:space="preserve"> </w:t>
      </w:r>
      <w:r>
        <w:t>the</w:t>
      </w:r>
      <w:r>
        <w:rPr>
          <w:spacing w:val="-4"/>
        </w:rPr>
        <w:t xml:space="preserve"> </w:t>
      </w:r>
      <w:r>
        <w:t>agency</w:t>
      </w:r>
      <w:r>
        <w:rPr>
          <w:spacing w:val="-4"/>
        </w:rPr>
        <w:t xml:space="preserve"> </w:t>
      </w:r>
      <w:r>
        <w:t>installed</w:t>
      </w:r>
      <w:r>
        <w:rPr>
          <w:spacing w:val="-2"/>
        </w:rPr>
        <w:t xml:space="preserve"> </w:t>
      </w:r>
      <w:r>
        <w:t>or</w:t>
      </w:r>
      <w:r>
        <w:rPr>
          <w:spacing w:val="-6"/>
        </w:rPr>
        <w:t xml:space="preserve"> </w:t>
      </w:r>
      <w:r>
        <w:t>updated</w:t>
      </w:r>
      <w:r>
        <w:rPr>
          <w:spacing w:val="-2"/>
        </w:rPr>
        <w:t xml:space="preserve"> </w:t>
      </w:r>
      <w:r>
        <w:t>a</w:t>
      </w:r>
      <w:r>
        <w:rPr>
          <w:spacing w:val="-4"/>
        </w:rPr>
        <w:t xml:space="preserve"> </w:t>
      </w:r>
      <w:r>
        <w:t>video</w:t>
      </w:r>
      <w:r>
        <w:rPr>
          <w:spacing w:val="-4"/>
        </w:rPr>
        <w:t xml:space="preserve"> </w:t>
      </w:r>
      <w:r>
        <w:t>monitoring</w:t>
      </w:r>
      <w:r>
        <w:rPr>
          <w:spacing w:val="-2"/>
        </w:rPr>
        <w:t xml:space="preserve"> </w:t>
      </w:r>
      <w:r>
        <w:t>system, electronic</w:t>
      </w:r>
      <w:r>
        <w:rPr>
          <w:spacing w:val="-4"/>
        </w:rPr>
        <w:t xml:space="preserve"> </w:t>
      </w:r>
      <w:r>
        <w:t>surveillance</w:t>
      </w:r>
      <w:r>
        <w:rPr>
          <w:spacing w:val="-2"/>
        </w:rPr>
        <w:t xml:space="preserve"> </w:t>
      </w:r>
      <w:r>
        <w:t>system,</w:t>
      </w:r>
      <w:r>
        <w:rPr>
          <w:spacing w:val="-3"/>
        </w:rPr>
        <w:t xml:space="preserve"> </w:t>
      </w:r>
      <w:r>
        <w:t>or other monitoring technology, did the agency consider how such technology may enhance the</w:t>
      </w:r>
    </w:p>
    <w:p w14:paraId="38E70580" w14:textId="77777777" w:rsidR="002B622E" w:rsidRDefault="002B622E">
      <w:pPr>
        <w:spacing w:line="259" w:lineRule="auto"/>
        <w:sectPr w:rsidR="002B622E">
          <w:pgSz w:w="12240" w:h="15840"/>
          <w:pgMar w:top="920" w:right="520" w:bottom="1560" w:left="520" w:header="0" w:footer="1359" w:gutter="0"/>
          <w:cols w:space="720"/>
        </w:sectPr>
      </w:pPr>
    </w:p>
    <w:p w14:paraId="11CAD0E0" w14:textId="77777777" w:rsidR="002B622E" w:rsidRDefault="00000000">
      <w:pPr>
        <w:spacing w:before="73" w:line="259" w:lineRule="auto"/>
        <w:ind w:left="1280" w:right="553"/>
        <w:rPr>
          <w:rFonts w:ascii="Arial" w:hAnsi="Arial"/>
        </w:rPr>
      </w:pPr>
      <w:r>
        <w:rPr>
          <w:rFonts w:ascii="Arial" w:hAnsi="Arial"/>
        </w:rPr>
        <w:lastRenderedPageBreak/>
        <w:t>agency’s</w:t>
      </w:r>
      <w:r>
        <w:rPr>
          <w:rFonts w:ascii="Arial" w:hAnsi="Arial"/>
          <w:spacing w:val="-2"/>
        </w:rPr>
        <w:t xml:space="preserve"> </w:t>
      </w:r>
      <w:r>
        <w:rPr>
          <w:rFonts w:ascii="Arial" w:hAnsi="Arial"/>
        </w:rPr>
        <w:t>ability</w:t>
      </w:r>
      <w:r>
        <w:rPr>
          <w:rFonts w:ascii="Arial" w:hAnsi="Arial"/>
          <w:spacing w:val="-2"/>
        </w:rPr>
        <w:t xml:space="preserve"> </w:t>
      </w:r>
      <w:r>
        <w:rPr>
          <w:rFonts w:ascii="Arial" w:hAnsi="Arial"/>
        </w:rPr>
        <w:t>to</w:t>
      </w:r>
      <w:r>
        <w:rPr>
          <w:rFonts w:ascii="Arial" w:hAnsi="Arial"/>
          <w:spacing w:val="-5"/>
        </w:rPr>
        <w:t xml:space="preserve"> </w:t>
      </w:r>
      <w:r>
        <w:rPr>
          <w:rFonts w:ascii="Arial" w:hAnsi="Arial"/>
        </w:rPr>
        <w:t>protect</w:t>
      </w:r>
      <w:r>
        <w:rPr>
          <w:rFonts w:ascii="Arial" w:hAnsi="Arial"/>
          <w:spacing w:val="-1"/>
        </w:rPr>
        <w:t xml:space="preserve"> </w:t>
      </w:r>
      <w:r>
        <w:rPr>
          <w:rFonts w:ascii="Arial" w:hAnsi="Arial"/>
        </w:rPr>
        <w:t>inmates</w:t>
      </w:r>
      <w:r>
        <w:rPr>
          <w:rFonts w:ascii="Arial" w:hAnsi="Arial"/>
          <w:spacing w:val="-5"/>
        </w:rPr>
        <w:t xml:space="preserve"> </w:t>
      </w:r>
      <w:r>
        <w:rPr>
          <w:rFonts w:ascii="Arial" w:hAnsi="Arial"/>
        </w:rPr>
        <w:t>from</w:t>
      </w:r>
      <w:r>
        <w:rPr>
          <w:rFonts w:ascii="Arial" w:hAnsi="Arial"/>
          <w:spacing w:val="-4"/>
        </w:rPr>
        <w:t xml:space="preserve"> </w:t>
      </w:r>
      <w:r>
        <w:rPr>
          <w:rFonts w:ascii="Arial" w:hAnsi="Arial"/>
        </w:rPr>
        <w:t>sexual</w:t>
      </w:r>
      <w:r>
        <w:rPr>
          <w:rFonts w:ascii="Arial" w:hAnsi="Arial"/>
          <w:spacing w:val="-4"/>
        </w:rPr>
        <w:t xml:space="preserve"> </w:t>
      </w:r>
      <w:r>
        <w:rPr>
          <w:rFonts w:ascii="Arial" w:hAnsi="Arial"/>
        </w:rPr>
        <w:t>abuse?</w:t>
      </w:r>
      <w:r>
        <w:rPr>
          <w:rFonts w:ascii="Arial" w:hAnsi="Arial"/>
          <w:spacing w:val="-3"/>
        </w:rPr>
        <w:t xml:space="preserve"> </w:t>
      </w:r>
      <w:r>
        <w:rPr>
          <w:rFonts w:ascii="Arial" w:hAnsi="Arial"/>
        </w:rPr>
        <w:t>(N/A</w:t>
      </w:r>
      <w:r>
        <w:rPr>
          <w:rFonts w:ascii="Arial" w:hAnsi="Arial"/>
          <w:spacing w:val="-3"/>
        </w:rPr>
        <w:t xml:space="preserve"> </w:t>
      </w:r>
      <w:r>
        <w:rPr>
          <w:rFonts w:ascii="Arial" w:hAnsi="Arial"/>
        </w:rPr>
        <w:t>if</w:t>
      </w:r>
      <w:r>
        <w:rPr>
          <w:rFonts w:ascii="Arial" w:hAnsi="Arial"/>
          <w:spacing w:val="-4"/>
        </w:rPr>
        <w:t xml:space="preserve"> </w:t>
      </w:r>
      <w:r>
        <w:rPr>
          <w:rFonts w:ascii="Arial" w:hAnsi="Arial"/>
        </w:rPr>
        <w:t>agency/facility</w:t>
      </w:r>
      <w:r>
        <w:rPr>
          <w:rFonts w:ascii="Arial" w:hAnsi="Arial"/>
          <w:spacing w:val="-2"/>
        </w:rPr>
        <w:t xml:space="preserve"> </w:t>
      </w:r>
      <w:r>
        <w:rPr>
          <w:rFonts w:ascii="Arial" w:hAnsi="Arial"/>
        </w:rPr>
        <w:t>has</w:t>
      </w:r>
      <w:r>
        <w:rPr>
          <w:rFonts w:ascii="Arial" w:hAnsi="Arial"/>
          <w:spacing w:val="-5"/>
        </w:rPr>
        <w:t xml:space="preserve"> </w:t>
      </w:r>
      <w:r>
        <w:rPr>
          <w:rFonts w:ascii="Arial" w:hAnsi="Arial"/>
        </w:rPr>
        <w:t>not</w:t>
      </w:r>
      <w:r>
        <w:rPr>
          <w:rFonts w:ascii="Arial" w:hAnsi="Arial"/>
          <w:spacing w:val="-1"/>
        </w:rPr>
        <w:t xml:space="preserve"> </w:t>
      </w:r>
      <w:r>
        <w:rPr>
          <w:rFonts w:ascii="Arial" w:hAnsi="Arial"/>
        </w:rPr>
        <w:t>installed</w:t>
      </w:r>
      <w:r>
        <w:rPr>
          <w:rFonts w:ascii="Arial" w:hAnsi="Arial"/>
          <w:spacing w:val="-3"/>
        </w:rPr>
        <w:t xml:space="preserve"> </w:t>
      </w:r>
      <w:r>
        <w:rPr>
          <w:rFonts w:ascii="Arial" w:hAnsi="Arial"/>
        </w:rPr>
        <w:t>or updated a video monitoring system, electronic surveillance system, or other monitoring technology since August 20, 2012, or since the last PREA audit, whichever is later.)</w:t>
      </w:r>
    </w:p>
    <w:p w14:paraId="2CBBDEE5" w14:textId="77777777" w:rsidR="002B622E" w:rsidRDefault="00000000">
      <w:pPr>
        <w:pStyle w:val="ListParagraph"/>
        <w:numPr>
          <w:ilvl w:val="1"/>
          <w:numId w:val="203"/>
        </w:numPr>
        <w:tabs>
          <w:tab w:val="left" w:pos="1562"/>
          <w:tab w:val="left" w:pos="2931"/>
        </w:tabs>
        <w:spacing w:line="282" w:lineRule="exact"/>
        <w:ind w:left="1562" w:hanging="282"/>
        <w:rPr>
          <w:rFonts w:ascii="MS Gothic" w:hAnsi="MS Gothic"/>
        </w:rPr>
      </w:pPr>
      <w:r>
        <w:t>Yes</w:t>
      </w:r>
      <w:r>
        <w:rPr>
          <w:spacing w:val="28"/>
        </w:rPr>
        <w:t xml:space="preserve">  </w:t>
      </w:r>
      <w:r>
        <w:rPr>
          <w:rFonts w:ascii="MS Gothic" w:hAnsi="MS Gothic"/>
        </w:rPr>
        <w:t>☐</w:t>
      </w:r>
      <w:r>
        <w:rPr>
          <w:rFonts w:ascii="MS Gothic" w:hAnsi="MS Gothic"/>
          <w:spacing w:val="-47"/>
        </w:rPr>
        <w:t xml:space="preserve"> </w:t>
      </w:r>
      <w:r>
        <w:rPr>
          <w:spacing w:val="-5"/>
        </w:rPr>
        <w:t>No</w:t>
      </w:r>
      <w:r>
        <w:tab/>
      </w:r>
      <w:r>
        <w:rPr>
          <w:rFonts w:ascii="MS Gothic" w:hAnsi="MS Gothic"/>
        </w:rPr>
        <w:t>☒</w:t>
      </w:r>
      <w:r>
        <w:rPr>
          <w:rFonts w:ascii="MS Gothic" w:hAnsi="MS Gothic"/>
          <w:spacing w:val="-50"/>
        </w:rPr>
        <w:t xml:space="preserve"> </w:t>
      </w:r>
      <w:r>
        <w:rPr>
          <w:spacing w:val="-5"/>
        </w:rPr>
        <w:t>NA</w:t>
      </w:r>
    </w:p>
    <w:p w14:paraId="3E62AF8A" w14:textId="77777777" w:rsidR="002B622E" w:rsidRDefault="00000000">
      <w:pPr>
        <w:pStyle w:val="Heading2"/>
        <w:spacing w:before="183"/>
        <w:ind w:left="560"/>
      </w:pPr>
      <w:r>
        <w:t>Auditor</w:t>
      </w:r>
      <w:r>
        <w:rPr>
          <w:spacing w:val="-10"/>
        </w:rPr>
        <w:t xml:space="preserve"> </w:t>
      </w:r>
      <w:r>
        <w:t>Overall</w:t>
      </w:r>
      <w:r>
        <w:rPr>
          <w:spacing w:val="-5"/>
        </w:rPr>
        <w:t xml:space="preserve"> </w:t>
      </w:r>
      <w:r>
        <w:t>Compliance</w:t>
      </w:r>
      <w:r>
        <w:rPr>
          <w:spacing w:val="-7"/>
        </w:rPr>
        <w:t xml:space="preserve"> </w:t>
      </w:r>
      <w:r>
        <w:rPr>
          <w:spacing w:val="-2"/>
        </w:rPr>
        <w:t>Determination</w:t>
      </w:r>
    </w:p>
    <w:p w14:paraId="6AF50B62" w14:textId="77777777" w:rsidR="002B622E" w:rsidRDefault="00000000">
      <w:pPr>
        <w:pStyle w:val="ListParagraph"/>
        <w:numPr>
          <w:ilvl w:val="1"/>
          <w:numId w:val="203"/>
        </w:numPr>
        <w:tabs>
          <w:tab w:val="left" w:pos="2000"/>
        </w:tabs>
        <w:spacing w:before="249"/>
        <w:ind w:left="2000" w:hanging="720"/>
        <w:rPr>
          <w:rFonts w:ascii="MS Gothic" w:hAnsi="MS Gothic"/>
          <w:sz w:val="28"/>
        </w:rPr>
      </w:pPr>
      <w:r>
        <w:rPr>
          <w:b/>
        </w:rPr>
        <w:t>Exceeds</w:t>
      </w:r>
      <w:r>
        <w:rPr>
          <w:b/>
          <w:spacing w:val="-7"/>
        </w:rPr>
        <w:t xml:space="preserve"> </w:t>
      </w:r>
      <w:r>
        <w:rPr>
          <w:b/>
        </w:rPr>
        <w:t>Standard</w:t>
      </w:r>
      <w:r>
        <w:rPr>
          <w:b/>
          <w:spacing w:val="-8"/>
        </w:rPr>
        <w:t xml:space="preserve"> </w:t>
      </w:r>
      <w:r>
        <w:t>(</w:t>
      </w:r>
      <w:r>
        <w:rPr>
          <w:i/>
        </w:rPr>
        <w:t>Substantially</w:t>
      </w:r>
      <w:r>
        <w:rPr>
          <w:i/>
          <w:spacing w:val="-6"/>
        </w:rPr>
        <w:t xml:space="preserve"> </w:t>
      </w:r>
      <w:r>
        <w:rPr>
          <w:i/>
        </w:rPr>
        <w:t>exceeds</w:t>
      </w:r>
      <w:r>
        <w:rPr>
          <w:i/>
          <w:spacing w:val="-8"/>
        </w:rPr>
        <w:t xml:space="preserve"> </w:t>
      </w:r>
      <w:r>
        <w:rPr>
          <w:i/>
        </w:rPr>
        <w:t>requirement</w:t>
      </w:r>
      <w:r>
        <w:rPr>
          <w:i/>
          <w:spacing w:val="-8"/>
        </w:rPr>
        <w:t xml:space="preserve"> </w:t>
      </w:r>
      <w:r>
        <w:rPr>
          <w:i/>
        </w:rPr>
        <w:t>of</w:t>
      </w:r>
      <w:r>
        <w:rPr>
          <w:i/>
          <w:spacing w:val="-7"/>
        </w:rPr>
        <w:t xml:space="preserve"> </w:t>
      </w:r>
      <w:r>
        <w:rPr>
          <w:i/>
          <w:spacing w:val="-2"/>
        </w:rPr>
        <w:t>standards</w:t>
      </w:r>
      <w:r>
        <w:rPr>
          <w:spacing w:val="-2"/>
        </w:rPr>
        <w:t>)</w:t>
      </w:r>
    </w:p>
    <w:p w14:paraId="55C2AF07" w14:textId="77777777" w:rsidR="002B622E" w:rsidRDefault="00000000">
      <w:pPr>
        <w:pStyle w:val="Heading3"/>
        <w:tabs>
          <w:tab w:val="left" w:pos="2000"/>
        </w:tabs>
        <w:spacing w:before="251" w:line="242" w:lineRule="auto"/>
        <w:ind w:right="1428"/>
        <w:rPr>
          <w:i w:val="0"/>
        </w:rPr>
      </w:pPr>
      <w:r>
        <w:rPr>
          <w:rFonts w:ascii="MS Gothic" w:hAnsi="MS Gothic"/>
          <w:i w:val="0"/>
          <w:spacing w:val="-10"/>
          <w:sz w:val="28"/>
        </w:rPr>
        <w:t>☒</w:t>
      </w:r>
      <w:r>
        <w:rPr>
          <w:rFonts w:ascii="MS Gothic" w:hAnsi="MS Gothic"/>
          <w:i w:val="0"/>
          <w:sz w:val="28"/>
        </w:rPr>
        <w:tab/>
      </w:r>
      <w:r>
        <w:rPr>
          <w:b/>
          <w:i w:val="0"/>
        </w:rPr>
        <w:t>Meets</w:t>
      </w:r>
      <w:r>
        <w:rPr>
          <w:b/>
          <w:i w:val="0"/>
          <w:spacing w:val="-5"/>
        </w:rPr>
        <w:t xml:space="preserve"> </w:t>
      </w:r>
      <w:r>
        <w:rPr>
          <w:b/>
          <w:i w:val="0"/>
        </w:rPr>
        <w:t>Standard</w:t>
      </w:r>
      <w:r>
        <w:rPr>
          <w:b/>
          <w:i w:val="0"/>
          <w:spacing w:val="-3"/>
        </w:rPr>
        <w:t xml:space="preserve"> </w:t>
      </w:r>
      <w:r>
        <w:rPr>
          <w:i w:val="0"/>
        </w:rPr>
        <w:t>(</w:t>
      </w:r>
      <w:r>
        <w:t>Substantial</w:t>
      </w:r>
      <w:r>
        <w:rPr>
          <w:spacing w:val="-4"/>
        </w:rPr>
        <w:t xml:space="preserve"> </w:t>
      </w:r>
      <w:r>
        <w:t>compliance;</w:t>
      </w:r>
      <w:r>
        <w:rPr>
          <w:spacing w:val="-4"/>
        </w:rPr>
        <w:t xml:space="preserve"> </w:t>
      </w:r>
      <w:r>
        <w:t>complies</w:t>
      </w:r>
      <w:r>
        <w:rPr>
          <w:spacing w:val="-3"/>
        </w:rPr>
        <w:t xml:space="preserve"> </w:t>
      </w:r>
      <w:r>
        <w:t>in</w:t>
      </w:r>
      <w:r>
        <w:rPr>
          <w:spacing w:val="-3"/>
        </w:rPr>
        <w:t xml:space="preserve"> </w:t>
      </w:r>
      <w:r>
        <w:t>all</w:t>
      </w:r>
      <w:r>
        <w:rPr>
          <w:spacing w:val="-3"/>
        </w:rPr>
        <w:t xml:space="preserve"> </w:t>
      </w:r>
      <w:r>
        <w:t>material</w:t>
      </w:r>
      <w:r>
        <w:rPr>
          <w:spacing w:val="-2"/>
        </w:rPr>
        <w:t xml:space="preserve"> </w:t>
      </w:r>
      <w:r>
        <w:t>ways</w:t>
      </w:r>
      <w:r>
        <w:rPr>
          <w:spacing w:val="-3"/>
        </w:rPr>
        <w:t xml:space="preserve"> </w:t>
      </w:r>
      <w:r>
        <w:t>with</w:t>
      </w:r>
      <w:r>
        <w:rPr>
          <w:spacing w:val="-3"/>
        </w:rPr>
        <w:t xml:space="preserve"> </w:t>
      </w:r>
      <w:r>
        <w:t>the standard for the relevant review period</w:t>
      </w:r>
      <w:r>
        <w:rPr>
          <w:i w:val="0"/>
        </w:rPr>
        <w:t>)</w:t>
      </w:r>
    </w:p>
    <w:p w14:paraId="28C18645" w14:textId="77777777" w:rsidR="002B622E" w:rsidRDefault="00000000">
      <w:pPr>
        <w:pStyle w:val="ListParagraph"/>
        <w:numPr>
          <w:ilvl w:val="1"/>
          <w:numId w:val="203"/>
        </w:numPr>
        <w:tabs>
          <w:tab w:val="left" w:pos="2000"/>
        </w:tabs>
        <w:spacing w:before="246"/>
        <w:ind w:left="2000" w:hanging="720"/>
        <w:rPr>
          <w:rFonts w:ascii="MS Gothic" w:hAnsi="MS Gothic"/>
          <w:sz w:val="28"/>
        </w:rPr>
      </w:pPr>
      <w:r>
        <w:rPr>
          <w:b/>
        </w:rPr>
        <w:t>Does</w:t>
      </w:r>
      <w:r>
        <w:rPr>
          <w:b/>
          <w:spacing w:val="-6"/>
        </w:rPr>
        <w:t xml:space="preserve"> </w:t>
      </w:r>
      <w:r>
        <w:rPr>
          <w:b/>
        </w:rPr>
        <w:t>Not</w:t>
      </w:r>
      <w:r>
        <w:rPr>
          <w:b/>
          <w:spacing w:val="-6"/>
        </w:rPr>
        <w:t xml:space="preserve"> </w:t>
      </w:r>
      <w:r>
        <w:rPr>
          <w:b/>
        </w:rPr>
        <w:t>Meet</w:t>
      </w:r>
      <w:r>
        <w:rPr>
          <w:b/>
          <w:spacing w:val="-6"/>
        </w:rPr>
        <w:t xml:space="preserve"> </w:t>
      </w:r>
      <w:r>
        <w:rPr>
          <w:b/>
        </w:rPr>
        <w:t>Standard</w:t>
      </w:r>
      <w:r>
        <w:rPr>
          <w:b/>
          <w:spacing w:val="-3"/>
        </w:rPr>
        <w:t xml:space="preserve"> </w:t>
      </w:r>
      <w:r>
        <w:t>(</w:t>
      </w:r>
      <w:r>
        <w:rPr>
          <w:i/>
        </w:rPr>
        <w:t>Requires</w:t>
      </w:r>
      <w:r>
        <w:rPr>
          <w:i/>
          <w:spacing w:val="-7"/>
        </w:rPr>
        <w:t xml:space="preserve"> </w:t>
      </w:r>
      <w:r>
        <w:rPr>
          <w:i/>
        </w:rPr>
        <w:t>Corrective</w:t>
      </w:r>
      <w:r>
        <w:rPr>
          <w:i/>
          <w:spacing w:val="-5"/>
        </w:rPr>
        <w:t xml:space="preserve"> </w:t>
      </w:r>
      <w:r>
        <w:rPr>
          <w:i/>
          <w:spacing w:val="-2"/>
        </w:rPr>
        <w:t>Action</w:t>
      </w:r>
      <w:r>
        <w:rPr>
          <w:spacing w:val="-2"/>
        </w:rPr>
        <w:t>)</w:t>
      </w:r>
    </w:p>
    <w:p w14:paraId="2348E008" w14:textId="77777777" w:rsidR="002B622E" w:rsidRDefault="00000000">
      <w:pPr>
        <w:pStyle w:val="BodyText"/>
        <w:spacing w:before="3"/>
        <w:rPr>
          <w:rFonts w:ascii="Arial"/>
        </w:rPr>
      </w:pPr>
      <w:r>
        <w:rPr>
          <w:noProof/>
        </w:rPr>
        <mc:AlternateContent>
          <mc:Choice Requires="wps">
            <w:drawing>
              <wp:anchor distT="0" distB="0" distL="0" distR="0" simplePos="0" relativeHeight="487606784" behindDoc="1" locked="0" layoutInCell="1" allowOverlap="1" wp14:anchorId="5E3A7257" wp14:editId="03416F64">
                <wp:simplePos x="0" y="0"/>
                <wp:positionH relativeFrom="page">
                  <wp:posOffset>667512</wp:posOffset>
                </wp:positionH>
                <wp:positionV relativeFrom="paragraph">
                  <wp:posOffset>163475</wp:posOffset>
                </wp:positionV>
                <wp:extent cx="6438900" cy="5031740"/>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5031740"/>
                        </a:xfrm>
                        <a:prstGeom prst="rect">
                          <a:avLst/>
                        </a:prstGeom>
                        <a:solidFill>
                          <a:srgbClr val="F8F6F6"/>
                        </a:solidFill>
                      </wps:spPr>
                      <wps:txbx>
                        <w:txbxContent>
                          <w:p w14:paraId="26C1826B" w14:textId="77777777" w:rsidR="002B622E" w:rsidRDefault="00000000">
                            <w:pPr>
                              <w:ind w:left="28"/>
                              <w:rPr>
                                <w:b/>
                                <w:color w:val="000000"/>
                                <w:sz w:val="20"/>
                              </w:rPr>
                            </w:pPr>
                            <w:r>
                              <w:rPr>
                                <w:b/>
                                <w:color w:val="000000"/>
                                <w:spacing w:val="-2"/>
                                <w:sz w:val="20"/>
                              </w:rPr>
                              <w:t>Documents:</w:t>
                            </w:r>
                          </w:p>
                          <w:p w14:paraId="68B50721" w14:textId="77777777" w:rsidR="002B622E" w:rsidRDefault="00000000">
                            <w:pPr>
                              <w:pStyle w:val="BodyText"/>
                              <w:numPr>
                                <w:ilvl w:val="0"/>
                                <w:numId w:val="202"/>
                              </w:numPr>
                              <w:tabs>
                                <w:tab w:val="left" w:pos="228"/>
                              </w:tabs>
                              <w:spacing w:before="1"/>
                              <w:ind w:left="228" w:hanging="200"/>
                              <w:rPr>
                                <w:color w:val="000000"/>
                              </w:rPr>
                            </w:pPr>
                            <w:r>
                              <w:rPr>
                                <w:color w:val="000000"/>
                              </w:rPr>
                              <w:t>Pre-Audit</w:t>
                            </w:r>
                            <w:r>
                              <w:rPr>
                                <w:color w:val="000000"/>
                                <w:spacing w:val="-6"/>
                              </w:rPr>
                              <w:t xml:space="preserve"> </w:t>
                            </w:r>
                            <w:r>
                              <w:rPr>
                                <w:color w:val="000000"/>
                                <w:spacing w:val="-2"/>
                              </w:rPr>
                              <w:t>Questionnaire</w:t>
                            </w:r>
                          </w:p>
                          <w:p w14:paraId="03DF690A" w14:textId="77777777" w:rsidR="002B622E" w:rsidRDefault="00000000">
                            <w:pPr>
                              <w:pStyle w:val="BodyText"/>
                              <w:numPr>
                                <w:ilvl w:val="0"/>
                                <w:numId w:val="202"/>
                              </w:numPr>
                              <w:tabs>
                                <w:tab w:val="left" w:pos="229"/>
                              </w:tabs>
                              <w:spacing w:line="229" w:lineRule="exact"/>
                              <w:rPr>
                                <w:color w:val="000000"/>
                              </w:rPr>
                            </w:pPr>
                            <w:r>
                              <w:rPr>
                                <w:color w:val="000000"/>
                              </w:rPr>
                              <w:t>Inter-Office</w:t>
                            </w:r>
                            <w:r>
                              <w:rPr>
                                <w:color w:val="000000"/>
                                <w:spacing w:val="-8"/>
                              </w:rPr>
                              <w:t xml:space="preserve"> </w:t>
                            </w:r>
                            <w:r>
                              <w:rPr>
                                <w:color w:val="000000"/>
                              </w:rPr>
                              <w:t>Communication</w:t>
                            </w:r>
                            <w:r>
                              <w:rPr>
                                <w:color w:val="000000"/>
                                <w:spacing w:val="-4"/>
                              </w:rPr>
                              <w:t xml:space="preserve"> </w:t>
                            </w:r>
                            <w:r>
                              <w:rPr>
                                <w:color w:val="000000"/>
                              </w:rPr>
                              <w:t>-</w:t>
                            </w:r>
                            <w:r>
                              <w:rPr>
                                <w:color w:val="000000"/>
                                <w:spacing w:val="-6"/>
                              </w:rPr>
                              <w:t xml:space="preserve"> </w:t>
                            </w:r>
                            <w:r>
                              <w:rPr>
                                <w:color w:val="000000"/>
                              </w:rPr>
                              <w:t>Cameras</w:t>
                            </w:r>
                            <w:r>
                              <w:rPr>
                                <w:color w:val="000000"/>
                                <w:spacing w:val="-8"/>
                              </w:rPr>
                              <w:t xml:space="preserve"> </w:t>
                            </w:r>
                            <w:r>
                              <w:rPr>
                                <w:color w:val="000000"/>
                              </w:rPr>
                              <w:t>indicating</w:t>
                            </w:r>
                            <w:r>
                              <w:rPr>
                                <w:color w:val="000000"/>
                                <w:spacing w:val="-7"/>
                              </w:rPr>
                              <w:t xml:space="preserve"> </w:t>
                            </w:r>
                            <w:r>
                              <w:rPr>
                                <w:color w:val="000000"/>
                                <w:spacing w:val="-2"/>
                              </w:rPr>
                              <w:t>location</w:t>
                            </w:r>
                          </w:p>
                          <w:p w14:paraId="2CCD5543" w14:textId="77777777" w:rsidR="002B622E" w:rsidRDefault="00000000">
                            <w:pPr>
                              <w:pStyle w:val="BodyText"/>
                              <w:numPr>
                                <w:ilvl w:val="0"/>
                                <w:numId w:val="202"/>
                              </w:numPr>
                              <w:tabs>
                                <w:tab w:val="left" w:pos="228"/>
                              </w:tabs>
                              <w:spacing w:line="229" w:lineRule="exact"/>
                              <w:ind w:left="228" w:hanging="200"/>
                              <w:rPr>
                                <w:color w:val="000000"/>
                              </w:rPr>
                            </w:pPr>
                            <w:r>
                              <w:rPr>
                                <w:color w:val="000000"/>
                              </w:rPr>
                              <w:t>Facility</w:t>
                            </w:r>
                            <w:r>
                              <w:rPr>
                                <w:color w:val="000000"/>
                                <w:spacing w:val="-7"/>
                              </w:rPr>
                              <w:t xml:space="preserve"> </w:t>
                            </w:r>
                            <w:r>
                              <w:rPr>
                                <w:color w:val="000000"/>
                                <w:spacing w:val="-2"/>
                              </w:rPr>
                              <w:t>Schematics</w:t>
                            </w:r>
                          </w:p>
                          <w:p w14:paraId="5C4CC0C2" w14:textId="77777777" w:rsidR="002B622E" w:rsidRDefault="002B622E">
                            <w:pPr>
                              <w:pStyle w:val="BodyText"/>
                              <w:spacing w:before="1"/>
                              <w:rPr>
                                <w:color w:val="000000"/>
                              </w:rPr>
                            </w:pPr>
                          </w:p>
                          <w:p w14:paraId="078BAF04" w14:textId="77777777" w:rsidR="002B622E" w:rsidRDefault="00000000">
                            <w:pPr>
                              <w:ind w:left="28"/>
                              <w:rPr>
                                <w:b/>
                                <w:color w:val="000000"/>
                                <w:sz w:val="20"/>
                              </w:rPr>
                            </w:pPr>
                            <w:r>
                              <w:rPr>
                                <w:b/>
                                <w:color w:val="000000"/>
                                <w:spacing w:val="-2"/>
                                <w:sz w:val="20"/>
                              </w:rPr>
                              <w:t>Interviews:</w:t>
                            </w:r>
                          </w:p>
                          <w:p w14:paraId="14C5EC72" w14:textId="77777777" w:rsidR="002B622E" w:rsidRDefault="00000000">
                            <w:pPr>
                              <w:pStyle w:val="BodyText"/>
                              <w:numPr>
                                <w:ilvl w:val="1"/>
                                <w:numId w:val="202"/>
                              </w:numPr>
                              <w:tabs>
                                <w:tab w:val="left" w:pos="228"/>
                              </w:tabs>
                              <w:ind w:left="228" w:hanging="200"/>
                              <w:rPr>
                                <w:color w:val="000000"/>
                              </w:rPr>
                            </w:pPr>
                            <w:r>
                              <w:rPr>
                                <w:color w:val="000000"/>
                              </w:rPr>
                              <w:t>Agency</w:t>
                            </w:r>
                            <w:r>
                              <w:rPr>
                                <w:color w:val="000000"/>
                                <w:spacing w:val="-6"/>
                              </w:rPr>
                              <w:t xml:space="preserve"> </w:t>
                            </w:r>
                            <w:r>
                              <w:rPr>
                                <w:color w:val="000000"/>
                                <w:spacing w:val="-4"/>
                              </w:rPr>
                              <w:t>Head</w:t>
                            </w:r>
                          </w:p>
                          <w:p w14:paraId="080C898A" w14:textId="77777777" w:rsidR="002B622E" w:rsidRDefault="00000000">
                            <w:pPr>
                              <w:pStyle w:val="BodyText"/>
                              <w:numPr>
                                <w:ilvl w:val="1"/>
                                <w:numId w:val="202"/>
                              </w:numPr>
                              <w:tabs>
                                <w:tab w:val="left" w:pos="228"/>
                              </w:tabs>
                              <w:spacing w:before="1"/>
                              <w:ind w:left="228" w:hanging="200"/>
                              <w:rPr>
                                <w:color w:val="000000"/>
                              </w:rPr>
                            </w:pPr>
                            <w:r>
                              <w:rPr>
                                <w:color w:val="000000"/>
                                <w:spacing w:val="-2"/>
                              </w:rPr>
                              <w:t>Warden</w:t>
                            </w:r>
                          </w:p>
                          <w:p w14:paraId="6405287B" w14:textId="77777777" w:rsidR="002B622E" w:rsidRDefault="00000000">
                            <w:pPr>
                              <w:spacing w:before="229"/>
                              <w:ind w:left="28"/>
                              <w:rPr>
                                <w:b/>
                                <w:color w:val="000000"/>
                                <w:sz w:val="20"/>
                              </w:rPr>
                            </w:pPr>
                            <w:r>
                              <w:rPr>
                                <w:b/>
                                <w:color w:val="000000"/>
                                <w:sz w:val="20"/>
                              </w:rPr>
                              <w:t>Site</w:t>
                            </w:r>
                            <w:r>
                              <w:rPr>
                                <w:b/>
                                <w:color w:val="000000"/>
                                <w:spacing w:val="-5"/>
                                <w:sz w:val="20"/>
                              </w:rPr>
                              <w:t xml:space="preserve"> </w:t>
                            </w:r>
                            <w:r>
                              <w:rPr>
                                <w:b/>
                                <w:color w:val="000000"/>
                                <w:sz w:val="20"/>
                              </w:rPr>
                              <w:t>Review</w:t>
                            </w:r>
                            <w:r>
                              <w:rPr>
                                <w:b/>
                                <w:color w:val="000000"/>
                                <w:spacing w:val="-4"/>
                                <w:sz w:val="20"/>
                              </w:rPr>
                              <w:t xml:space="preserve"> </w:t>
                            </w:r>
                            <w:r>
                              <w:rPr>
                                <w:b/>
                                <w:color w:val="000000"/>
                                <w:spacing w:val="-2"/>
                                <w:sz w:val="20"/>
                              </w:rPr>
                              <w:t>Observations:</w:t>
                            </w:r>
                          </w:p>
                          <w:p w14:paraId="34EEDD1D" w14:textId="77777777" w:rsidR="002B622E" w:rsidRDefault="00000000">
                            <w:pPr>
                              <w:pStyle w:val="BodyText"/>
                              <w:numPr>
                                <w:ilvl w:val="2"/>
                                <w:numId w:val="202"/>
                              </w:numPr>
                              <w:tabs>
                                <w:tab w:val="left" w:pos="228"/>
                              </w:tabs>
                              <w:ind w:left="228" w:hanging="200"/>
                              <w:rPr>
                                <w:color w:val="000000"/>
                              </w:rPr>
                            </w:pPr>
                            <w:r>
                              <w:rPr>
                                <w:color w:val="000000"/>
                              </w:rPr>
                              <w:t>Observations</w:t>
                            </w:r>
                            <w:r>
                              <w:rPr>
                                <w:color w:val="000000"/>
                                <w:spacing w:val="-6"/>
                              </w:rPr>
                              <w:t xml:space="preserve"> </w:t>
                            </w:r>
                            <w:r>
                              <w:rPr>
                                <w:color w:val="000000"/>
                              </w:rPr>
                              <w:t>of</w:t>
                            </w:r>
                            <w:r>
                              <w:rPr>
                                <w:color w:val="000000"/>
                                <w:spacing w:val="-5"/>
                              </w:rPr>
                              <w:t xml:space="preserve"> </w:t>
                            </w:r>
                            <w:r>
                              <w:rPr>
                                <w:color w:val="000000"/>
                              </w:rPr>
                              <w:t>Absence</w:t>
                            </w:r>
                            <w:r>
                              <w:rPr>
                                <w:color w:val="000000"/>
                                <w:spacing w:val="-5"/>
                              </w:rPr>
                              <w:t xml:space="preserve"> </w:t>
                            </w:r>
                            <w:r>
                              <w:rPr>
                                <w:color w:val="000000"/>
                              </w:rPr>
                              <w:t>of</w:t>
                            </w:r>
                            <w:r>
                              <w:rPr>
                                <w:color w:val="000000"/>
                                <w:spacing w:val="-6"/>
                              </w:rPr>
                              <w:t xml:space="preserve"> </w:t>
                            </w:r>
                            <w:r>
                              <w:rPr>
                                <w:color w:val="000000"/>
                              </w:rPr>
                              <w:t>Modification</w:t>
                            </w:r>
                            <w:r>
                              <w:rPr>
                                <w:color w:val="000000"/>
                                <w:spacing w:val="-4"/>
                              </w:rPr>
                              <w:t xml:space="preserve"> </w:t>
                            </w:r>
                            <w:r>
                              <w:rPr>
                                <w:color w:val="000000"/>
                              </w:rPr>
                              <w:t>to</w:t>
                            </w:r>
                            <w:r>
                              <w:rPr>
                                <w:color w:val="000000"/>
                                <w:spacing w:val="-7"/>
                              </w:rPr>
                              <w:t xml:space="preserve"> </w:t>
                            </w:r>
                            <w:r>
                              <w:rPr>
                                <w:color w:val="000000"/>
                              </w:rPr>
                              <w:t>the</w:t>
                            </w:r>
                            <w:r>
                              <w:rPr>
                                <w:color w:val="000000"/>
                                <w:spacing w:val="-5"/>
                              </w:rPr>
                              <w:t xml:space="preserve"> </w:t>
                            </w:r>
                            <w:r>
                              <w:rPr>
                                <w:color w:val="000000"/>
                              </w:rPr>
                              <w:t>Physical</w:t>
                            </w:r>
                            <w:r>
                              <w:rPr>
                                <w:color w:val="000000"/>
                                <w:spacing w:val="-6"/>
                              </w:rPr>
                              <w:t xml:space="preserve"> </w:t>
                            </w:r>
                            <w:r>
                              <w:rPr>
                                <w:color w:val="000000"/>
                                <w:spacing w:val="-4"/>
                              </w:rPr>
                              <w:t>Plant</w:t>
                            </w:r>
                          </w:p>
                          <w:p w14:paraId="4AA560A0" w14:textId="77777777" w:rsidR="002B622E" w:rsidRDefault="00000000">
                            <w:pPr>
                              <w:pStyle w:val="BodyText"/>
                              <w:numPr>
                                <w:ilvl w:val="2"/>
                                <w:numId w:val="202"/>
                              </w:numPr>
                              <w:tabs>
                                <w:tab w:val="left" w:pos="228"/>
                              </w:tabs>
                              <w:ind w:left="228" w:hanging="200"/>
                              <w:rPr>
                                <w:color w:val="000000"/>
                              </w:rPr>
                            </w:pPr>
                            <w:r>
                              <w:rPr>
                                <w:color w:val="000000"/>
                              </w:rPr>
                              <w:t>Observations</w:t>
                            </w:r>
                            <w:r>
                              <w:rPr>
                                <w:color w:val="000000"/>
                                <w:spacing w:val="-8"/>
                              </w:rPr>
                              <w:t xml:space="preserve"> </w:t>
                            </w:r>
                            <w:r>
                              <w:rPr>
                                <w:color w:val="000000"/>
                              </w:rPr>
                              <w:t>of</w:t>
                            </w:r>
                            <w:r>
                              <w:rPr>
                                <w:color w:val="000000"/>
                                <w:spacing w:val="-6"/>
                              </w:rPr>
                              <w:t xml:space="preserve"> </w:t>
                            </w:r>
                            <w:r>
                              <w:rPr>
                                <w:color w:val="000000"/>
                              </w:rPr>
                              <w:t>Video</w:t>
                            </w:r>
                            <w:r>
                              <w:rPr>
                                <w:color w:val="000000"/>
                                <w:spacing w:val="-6"/>
                              </w:rPr>
                              <w:t xml:space="preserve"> </w:t>
                            </w:r>
                            <w:r>
                              <w:rPr>
                                <w:color w:val="000000"/>
                              </w:rPr>
                              <w:t>Monitoring</w:t>
                            </w:r>
                            <w:r>
                              <w:rPr>
                                <w:color w:val="000000"/>
                                <w:spacing w:val="-6"/>
                              </w:rPr>
                              <w:t xml:space="preserve"> </w:t>
                            </w:r>
                            <w:r>
                              <w:rPr>
                                <w:color w:val="000000"/>
                                <w:spacing w:val="-2"/>
                              </w:rPr>
                              <w:t>Technology</w:t>
                            </w:r>
                          </w:p>
                          <w:p w14:paraId="4578B1B7" w14:textId="77777777" w:rsidR="002B622E" w:rsidRDefault="002B622E">
                            <w:pPr>
                              <w:pStyle w:val="BodyText"/>
                              <w:spacing w:before="1"/>
                              <w:rPr>
                                <w:color w:val="000000"/>
                              </w:rPr>
                            </w:pPr>
                          </w:p>
                          <w:p w14:paraId="4246A048" w14:textId="77777777" w:rsidR="002B622E" w:rsidRDefault="00000000">
                            <w:pPr>
                              <w:ind w:left="28"/>
                              <w:rPr>
                                <w:b/>
                                <w:color w:val="000000"/>
                                <w:sz w:val="20"/>
                              </w:rPr>
                            </w:pPr>
                            <w:r>
                              <w:rPr>
                                <w:b/>
                                <w:color w:val="000000"/>
                                <w:sz w:val="20"/>
                              </w:rPr>
                              <w:t>Findings</w:t>
                            </w:r>
                            <w:r>
                              <w:rPr>
                                <w:b/>
                                <w:color w:val="000000"/>
                                <w:spacing w:val="-7"/>
                                <w:sz w:val="20"/>
                              </w:rPr>
                              <w:t xml:space="preserve"> </w:t>
                            </w:r>
                            <w:r>
                              <w:rPr>
                                <w:b/>
                                <w:color w:val="000000"/>
                                <w:sz w:val="20"/>
                              </w:rPr>
                              <w:t>(By</w:t>
                            </w:r>
                            <w:r>
                              <w:rPr>
                                <w:b/>
                                <w:color w:val="000000"/>
                                <w:spacing w:val="-4"/>
                                <w:sz w:val="20"/>
                              </w:rPr>
                              <w:t xml:space="preserve"> </w:t>
                            </w:r>
                            <w:r>
                              <w:rPr>
                                <w:b/>
                                <w:color w:val="000000"/>
                                <w:spacing w:val="-2"/>
                                <w:sz w:val="20"/>
                              </w:rPr>
                              <w:t>Provision):</w:t>
                            </w:r>
                          </w:p>
                          <w:p w14:paraId="2A7FCC17" w14:textId="77777777" w:rsidR="002B622E" w:rsidRDefault="00000000">
                            <w:pPr>
                              <w:pStyle w:val="BodyText"/>
                              <w:spacing w:before="229"/>
                              <w:ind w:left="28" w:right="39"/>
                              <w:jc w:val="both"/>
                              <w:rPr>
                                <w:color w:val="000000"/>
                              </w:rPr>
                            </w:pPr>
                            <w:r>
                              <w:rPr>
                                <w:b/>
                                <w:color w:val="000000"/>
                              </w:rPr>
                              <w:t>115.18</w:t>
                            </w:r>
                            <w:r>
                              <w:rPr>
                                <w:b/>
                                <w:color w:val="000000"/>
                                <w:spacing w:val="-4"/>
                              </w:rPr>
                              <w:t xml:space="preserve"> </w:t>
                            </w:r>
                            <w:r>
                              <w:rPr>
                                <w:b/>
                                <w:color w:val="000000"/>
                              </w:rPr>
                              <w:t>(a):</w:t>
                            </w:r>
                            <w:r>
                              <w:rPr>
                                <w:b/>
                                <w:color w:val="000000"/>
                                <w:spacing w:val="-3"/>
                              </w:rPr>
                              <w:t xml:space="preserve"> </w:t>
                            </w:r>
                            <w:r>
                              <w:rPr>
                                <w:color w:val="000000"/>
                              </w:rPr>
                              <w:t>The</w:t>
                            </w:r>
                            <w:r>
                              <w:rPr>
                                <w:color w:val="000000"/>
                                <w:spacing w:val="-5"/>
                              </w:rPr>
                              <w:t xml:space="preserve"> </w:t>
                            </w:r>
                            <w:r>
                              <w:rPr>
                                <w:color w:val="000000"/>
                              </w:rPr>
                              <w:t>facility</w:t>
                            </w:r>
                            <w:r>
                              <w:rPr>
                                <w:color w:val="000000"/>
                                <w:spacing w:val="-4"/>
                              </w:rPr>
                              <w:t xml:space="preserve"> </w:t>
                            </w:r>
                            <w:r>
                              <w:rPr>
                                <w:color w:val="000000"/>
                              </w:rPr>
                              <w:t>has</w:t>
                            </w:r>
                            <w:r>
                              <w:rPr>
                                <w:color w:val="000000"/>
                                <w:spacing w:val="-6"/>
                              </w:rPr>
                              <w:t xml:space="preserve"> </w:t>
                            </w:r>
                            <w:r>
                              <w:rPr>
                                <w:color w:val="000000"/>
                              </w:rPr>
                              <w:t>not</w:t>
                            </w:r>
                            <w:r>
                              <w:rPr>
                                <w:color w:val="000000"/>
                                <w:spacing w:val="-6"/>
                              </w:rPr>
                              <w:t xml:space="preserve"> </w:t>
                            </w:r>
                            <w:r>
                              <w:rPr>
                                <w:color w:val="000000"/>
                              </w:rPr>
                              <w:t>designed,</w:t>
                            </w:r>
                            <w:r>
                              <w:rPr>
                                <w:color w:val="000000"/>
                                <w:spacing w:val="-5"/>
                              </w:rPr>
                              <w:t xml:space="preserve"> </w:t>
                            </w:r>
                            <w:r>
                              <w:rPr>
                                <w:color w:val="000000"/>
                              </w:rPr>
                              <w:t>acquired</w:t>
                            </w:r>
                            <w:r>
                              <w:rPr>
                                <w:color w:val="000000"/>
                                <w:spacing w:val="-6"/>
                              </w:rPr>
                              <w:t xml:space="preserve"> </w:t>
                            </w:r>
                            <w:r>
                              <w:rPr>
                                <w:color w:val="000000"/>
                              </w:rPr>
                              <w:t>or</w:t>
                            </w:r>
                            <w:r>
                              <w:rPr>
                                <w:color w:val="000000"/>
                                <w:spacing w:val="-5"/>
                              </w:rPr>
                              <w:t xml:space="preserve"> </w:t>
                            </w:r>
                            <w:r>
                              <w:rPr>
                                <w:color w:val="000000"/>
                              </w:rPr>
                              <w:t>planned</w:t>
                            </w:r>
                            <w:r>
                              <w:rPr>
                                <w:color w:val="000000"/>
                                <w:spacing w:val="-4"/>
                              </w:rPr>
                              <w:t xml:space="preserve"> </w:t>
                            </w:r>
                            <w:r>
                              <w:rPr>
                                <w:color w:val="000000"/>
                              </w:rPr>
                              <w:t>any</w:t>
                            </w:r>
                            <w:r>
                              <w:rPr>
                                <w:color w:val="000000"/>
                                <w:spacing w:val="-4"/>
                              </w:rPr>
                              <w:t xml:space="preserve"> </w:t>
                            </w:r>
                            <w:r>
                              <w:rPr>
                                <w:color w:val="000000"/>
                              </w:rPr>
                              <w:t>expansion</w:t>
                            </w:r>
                            <w:r>
                              <w:rPr>
                                <w:color w:val="000000"/>
                                <w:spacing w:val="-4"/>
                              </w:rPr>
                              <w:t xml:space="preserve"> </w:t>
                            </w:r>
                            <w:r>
                              <w:rPr>
                                <w:color w:val="000000"/>
                              </w:rPr>
                              <w:t>or</w:t>
                            </w:r>
                            <w:r>
                              <w:rPr>
                                <w:color w:val="000000"/>
                                <w:spacing w:val="-5"/>
                              </w:rPr>
                              <w:t xml:space="preserve"> </w:t>
                            </w:r>
                            <w:r>
                              <w:rPr>
                                <w:color w:val="000000"/>
                              </w:rPr>
                              <w:t>modification</w:t>
                            </w:r>
                            <w:r>
                              <w:rPr>
                                <w:color w:val="000000"/>
                                <w:spacing w:val="-4"/>
                              </w:rPr>
                              <w:t xml:space="preserve"> </w:t>
                            </w:r>
                            <w:r>
                              <w:rPr>
                                <w:color w:val="000000"/>
                              </w:rPr>
                              <w:t>of</w:t>
                            </w:r>
                            <w:r>
                              <w:rPr>
                                <w:color w:val="000000"/>
                                <w:spacing w:val="-5"/>
                              </w:rPr>
                              <w:t xml:space="preserve"> </w:t>
                            </w:r>
                            <w:r>
                              <w:rPr>
                                <w:color w:val="000000"/>
                              </w:rPr>
                              <w:t>the</w:t>
                            </w:r>
                            <w:r>
                              <w:rPr>
                                <w:color w:val="000000"/>
                                <w:spacing w:val="-5"/>
                              </w:rPr>
                              <w:t xml:space="preserve"> </w:t>
                            </w:r>
                            <w:r>
                              <w:rPr>
                                <w:color w:val="000000"/>
                              </w:rPr>
                              <w:t>existing</w:t>
                            </w:r>
                            <w:r>
                              <w:rPr>
                                <w:color w:val="000000"/>
                                <w:spacing w:val="-4"/>
                              </w:rPr>
                              <w:t xml:space="preserve"> </w:t>
                            </w:r>
                            <w:r>
                              <w:rPr>
                                <w:color w:val="000000"/>
                              </w:rPr>
                              <w:t>facility.</w:t>
                            </w:r>
                            <w:r>
                              <w:rPr>
                                <w:color w:val="000000"/>
                                <w:spacing w:val="-5"/>
                              </w:rPr>
                              <w:t xml:space="preserve"> </w:t>
                            </w:r>
                            <w:r>
                              <w:rPr>
                                <w:color w:val="000000"/>
                              </w:rPr>
                              <w:t>The</w:t>
                            </w:r>
                            <w:r>
                              <w:rPr>
                                <w:color w:val="000000"/>
                                <w:spacing w:val="-7"/>
                              </w:rPr>
                              <w:t xml:space="preserve"> </w:t>
                            </w:r>
                            <w:r>
                              <w:rPr>
                                <w:color w:val="000000"/>
                              </w:rPr>
                              <w:t>PAQ as</w:t>
                            </w:r>
                            <w:r>
                              <w:rPr>
                                <w:color w:val="000000"/>
                                <w:spacing w:val="-3"/>
                              </w:rPr>
                              <w:t xml:space="preserve"> </w:t>
                            </w:r>
                            <w:r>
                              <w:rPr>
                                <w:color w:val="000000"/>
                              </w:rPr>
                              <w:t>well</w:t>
                            </w:r>
                            <w:r>
                              <w:rPr>
                                <w:color w:val="000000"/>
                                <w:spacing w:val="-3"/>
                              </w:rPr>
                              <w:t xml:space="preserve"> </w:t>
                            </w:r>
                            <w:r>
                              <w:rPr>
                                <w:color w:val="000000"/>
                              </w:rPr>
                              <w:t>as</w:t>
                            </w:r>
                            <w:r>
                              <w:rPr>
                                <w:color w:val="000000"/>
                                <w:spacing w:val="-3"/>
                              </w:rPr>
                              <w:t xml:space="preserve"> </w:t>
                            </w:r>
                            <w:r>
                              <w:rPr>
                                <w:color w:val="000000"/>
                              </w:rPr>
                              <w:t>interviews</w:t>
                            </w:r>
                            <w:r>
                              <w:rPr>
                                <w:color w:val="000000"/>
                                <w:spacing w:val="-3"/>
                              </w:rPr>
                              <w:t xml:space="preserve"> </w:t>
                            </w:r>
                            <w:r>
                              <w:rPr>
                                <w:color w:val="000000"/>
                              </w:rPr>
                              <w:t>with</w:t>
                            </w:r>
                            <w:r>
                              <w:rPr>
                                <w:color w:val="000000"/>
                                <w:spacing w:val="-3"/>
                              </w:rPr>
                              <w:t xml:space="preserve"> </w:t>
                            </w:r>
                            <w:r>
                              <w:rPr>
                                <w:color w:val="000000"/>
                              </w:rPr>
                              <w:t>the</w:t>
                            </w:r>
                            <w:r>
                              <w:rPr>
                                <w:color w:val="000000"/>
                                <w:spacing w:val="-3"/>
                              </w:rPr>
                              <w:t xml:space="preserve"> </w:t>
                            </w:r>
                            <w:r>
                              <w:rPr>
                                <w:color w:val="000000"/>
                              </w:rPr>
                              <w:t>Agency</w:t>
                            </w:r>
                            <w:r>
                              <w:rPr>
                                <w:color w:val="000000"/>
                                <w:spacing w:val="-2"/>
                              </w:rPr>
                              <w:t xml:space="preserve"> </w:t>
                            </w:r>
                            <w:r>
                              <w:rPr>
                                <w:color w:val="000000"/>
                              </w:rPr>
                              <w:t>Head</w:t>
                            </w:r>
                            <w:r>
                              <w:rPr>
                                <w:color w:val="000000"/>
                                <w:spacing w:val="-2"/>
                              </w:rPr>
                              <w:t xml:space="preserve"> </w:t>
                            </w:r>
                            <w:r>
                              <w:rPr>
                                <w:color w:val="000000"/>
                              </w:rPr>
                              <w:t>and</w:t>
                            </w:r>
                            <w:r>
                              <w:rPr>
                                <w:color w:val="000000"/>
                                <w:spacing w:val="-2"/>
                              </w:rPr>
                              <w:t xml:space="preserve"> </w:t>
                            </w:r>
                            <w:r>
                              <w:rPr>
                                <w:color w:val="000000"/>
                              </w:rPr>
                              <w:t>Warden</w:t>
                            </w:r>
                            <w:r>
                              <w:rPr>
                                <w:color w:val="000000"/>
                                <w:spacing w:val="-2"/>
                              </w:rPr>
                              <w:t xml:space="preserve"> </w:t>
                            </w:r>
                            <w:r>
                              <w:rPr>
                                <w:color w:val="000000"/>
                              </w:rPr>
                              <w:t>confirmed</w:t>
                            </w:r>
                            <w:r>
                              <w:rPr>
                                <w:color w:val="000000"/>
                                <w:spacing w:val="-2"/>
                              </w:rPr>
                              <w:t xml:space="preserve"> </w:t>
                            </w:r>
                            <w:r>
                              <w:rPr>
                                <w:color w:val="000000"/>
                              </w:rPr>
                              <w:t>there</w:t>
                            </w:r>
                            <w:r>
                              <w:rPr>
                                <w:color w:val="000000"/>
                                <w:spacing w:val="-4"/>
                              </w:rPr>
                              <w:t xml:space="preserve"> </w:t>
                            </w:r>
                            <w:r>
                              <w:rPr>
                                <w:color w:val="000000"/>
                              </w:rPr>
                              <w:t>have</w:t>
                            </w:r>
                            <w:r>
                              <w:rPr>
                                <w:color w:val="000000"/>
                                <w:spacing w:val="-3"/>
                              </w:rPr>
                              <w:t xml:space="preserve"> </w:t>
                            </w:r>
                            <w:r>
                              <w:rPr>
                                <w:color w:val="000000"/>
                              </w:rPr>
                              <w:t>not</w:t>
                            </w:r>
                            <w:r>
                              <w:rPr>
                                <w:color w:val="000000"/>
                                <w:spacing w:val="-3"/>
                              </w:rPr>
                              <w:t xml:space="preserve"> </w:t>
                            </w:r>
                            <w:r>
                              <w:rPr>
                                <w:color w:val="000000"/>
                              </w:rPr>
                              <w:t>been</w:t>
                            </w:r>
                            <w:r>
                              <w:rPr>
                                <w:color w:val="000000"/>
                                <w:spacing w:val="-2"/>
                              </w:rPr>
                              <w:t xml:space="preserve"> </w:t>
                            </w:r>
                            <w:r>
                              <w:rPr>
                                <w:color w:val="000000"/>
                              </w:rPr>
                              <w:t>any</w:t>
                            </w:r>
                            <w:r>
                              <w:rPr>
                                <w:color w:val="000000"/>
                                <w:spacing w:val="-2"/>
                              </w:rPr>
                              <w:t xml:space="preserve"> </w:t>
                            </w:r>
                            <w:r>
                              <w:rPr>
                                <w:color w:val="000000"/>
                              </w:rPr>
                              <w:t>modifications</w:t>
                            </w:r>
                            <w:r>
                              <w:rPr>
                                <w:color w:val="000000"/>
                                <w:spacing w:val="-3"/>
                              </w:rPr>
                              <w:t xml:space="preserve"> </w:t>
                            </w:r>
                            <w:r>
                              <w:rPr>
                                <w:color w:val="000000"/>
                              </w:rPr>
                              <w:t>to</w:t>
                            </w:r>
                            <w:r>
                              <w:rPr>
                                <w:color w:val="000000"/>
                                <w:spacing w:val="-2"/>
                              </w:rPr>
                              <w:t xml:space="preserve"> </w:t>
                            </w:r>
                            <w:r>
                              <w:rPr>
                                <w:color w:val="000000"/>
                              </w:rPr>
                              <w:t>the</w:t>
                            </w:r>
                            <w:r>
                              <w:rPr>
                                <w:color w:val="000000"/>
                                <w:spacing w:val="-3"/>
                              </w:rPr>
                              <w:t xml:space="preserve"> </w:t>
                            </w:r>
                            <w:r>
                              <w:rPr>
                                <w:color w:val="000000"/>
                              </w:rPr>
                              <w:t>facility</w:t>
                            </w:r>
                            <w:r>
                              <w:rPr>
                                <w:color w:val="000000"/>
                                <w:spacing w:val="-3"/>
                              </w:rPr>
                              <w:t xml:space="preserve"> </w:t>
                            </w:r>
                            <w:r>
                              <w:rPr>
                                <w:color w:val="000000"/>
                              </w:rPr>
                              <w:t>since August 20, 2012. During the site review, the auditor did not observe any renovations, modifications or expansions.</w:t>
                            </w:r>
                          </w:p>
                          <w:p w14:paraId="03C55158" w14:textId="77777777" w:rsidR="002B622E" w:rsidRDefault="002B622E">
                            <w:pPr>
                              <w:pStyle w:val="BodyText"/>
                              <w:spacing w:before="1"/>
                              <w:rPr>
                                <w:color w:val="000000"/>
                              </w:rPr>
                            </w:pPr>
                          </w:p>
                          <w:p w14:paraId="43CE5F48" w14:textId="77777777" w:rsidR="002B622E" w:rsidRDefault="00000000">
                            <w:pPr>
                              <w:pStyle w:val="BodyText"/>
                              <w:ind w:left="28" w:right="29"/>
                              <w:jc w:val="both"/>
                              <w:rPr>
                                <w:color w:val="000000"/>
                              </w:rPr>
                            </w:pPr>
                            <w:r>
                              <w:rPr>
                                <w:b/>
                                <w:color w:val="000000"/>
                              </w:rPr>
                              <w:t xml:space="preserve">115.18 (b): </w:t>
                            </w:r>
                            <w:r>
                              <w:rPr>
                                <w:color w:val="000000"/>
                              </w:rPr>
                              <w:t>The facility has not installed or updated video monitoring technology, electronic surveillance system or other monitoring technology within the audit period. The facility provided an Inter-Office Communication which indicated the cameras</w:t>
                            </w:r>
                            <w:r>
                              <w:rPr>
                                <w:color w:val="000000"/>
                                <w:spacing w:val="-4"/>
                              </w:rPr>
                              <w:t xml:space="preserve"> </w:t>
                            </w:r>
                            <w:r>
                              <w:rPr>
                                <w:color w:val="000000"/>
                              </w:rPr>
                              <w:t>in</w:t>
                            </w:r>
                            <w:r>
                              <w:rPr>
                                <w:color w:val="000000"/>
                                <w:spacing w:val="-2"/>
                              </w:rPr>
                              <w:t xml:space="preserve"> </w:t>
                            </w:r>
                            <w:r>
                              <w:rPr>
                                <w:color w:val="000000"/>
                              </w:rPr>
                              <w:t>the</w:t>
                            </w:r>
                            <w:r>
                              <w:rPr>
                                <w:color w:val="000000"/>
                                <w:spacing w:val="-3"/>
                              </w:rPr>
                              <w:t xml:space="preserve"> </w:t>
                            </w:r>
                            <w:r>
                              <w:rPr>
                                <w:color w:val="000000"/>
                              </w:rPr>
                              <w:t>facility</w:t>
                            </w:r>
                            <w:r>
                              <w:rPr>
                                <w:color w:val="000000"/>
                                <w:spacing w:val="-4"/>
                              </w:rPr>
                              <w:t xml:space="preserve"> </w:t>
                            </w:r>
                            <w:r>
                              <w:rPr>
                                <w:color w:val="000000"/>
                              </w:rPr>
                              <w:t>as</w:t>
                            </w:r>
                            <w:r>
                              <w:rPr>
                                <w:color w:val="000000"/>
                                <w:spacing w:val="-4"/>
                              </w:rPr>
                              <w:t xml:space="preserve"> </w:t>
                            </w:r>
                            <w:r>
                              <w:rPr>
                                <w:color w:val="000000"/>
                              </w:rPr>
                              <w:t>well</w:t>
                            </w:r>
                            <w:r>
                              <w:rPr>
                                <w:color w:val="000000"/>
                                <w:spacing w:val="-6"/>
                              </w:rPr>
                              <w:t xml:space="preserve"> </w:t>
                            </w:r>
                            <w:r>
                              <w:rPr>
                                <w:color w:val="000000"/>
                              </w:rPr>
                              <w:t>as</w:t>
                            </w:r>
                            <w:r>
                              <w:rPr>
                                <w:color w:val="000000"/>
                                <w:spacing w:val="-4"/>
                              </w:rPr>
                              <w:t xml:space="preserve"> </w:t>
                            </w:r>
                            <w:r>
                              <w:rPr>
                                <w:color w:val="000000"/>
                              </w:rPr>
                              <w:t>the</w:t>
                            </w:r>
                            <w:r>
                              <w:rPr>
                                <w:color w:val="000000"/>
                                <w:spacing w:val="-3"/>
                              </w:rPr>
                              <w:t xml:space="preserve"> </w:t>
                            </w:r>
                            <w:r>
                              <w:rPr>
                                <w:color w:val="000000"/>
                              </w:rPr>
                              <w:t>locations</w:t>
                            </w:r>
                            <w:r>
                              <w:rPr>
                                <w:color w:val="000000"/>
                                <w:spacing w:val="-6"/>
                              </w:rPr>
                              <w:t xml:space="preserve"> </w:t>
                            </w:r>
                            <w:r>
                              <w:rPr>
                                <w:color w:val="000000"/>
                              </w:rPr>
                              <w:t>and</w:t>
                            </w:r>
                            <w:r>
                              <w:rPr>
                                <w:color w:val="000000"/>
                                <w:spacing w:val="-4"/>
                              </w:rPr>
                              <w:t xml:space="preserve"> </w:t>
                            </w:r>
                            <w:r>
                              <w:rPr>
                                <w:color w:val="000000"/>
                              </w:rPr>
                              <w:t>number. The</w:t>
                            </w:r>
                            <w:r>
                              <w:rPr>
                                <w:color w:val="000000"/>
                                <w:spacing w:val="-3"/>
                              </w:rPr>
                              <w:t xml:space="preserve"> </w:t>
                            </w:r>
                            <w:r>
                              <w:rPr>
                                <w:color w:val="000000"/>
                              </w:rPr>
                              <w:t>PAQ</w:t>
                            </w:r>
                            <w:r>
                              <w:rPr>
                                <w:color w:val="000000"/>
                                <w:spacing w:val="-3"/>
                              </w:rPr>
                              <w:t xml:space="preserve"> </w:t>
                            </w:r>
                            <w:r>
                              <w:rPr>
                                <w:color w:val="000000"/>
                              </w:rPr>
                              <w:t>as</w:t>
                            </w:r>
                            <w:r>
                              <w:rPr>
                                <w:color w:val="000000"/>
                                <w:spacing w:val="-4"/>
                              </w:rPr>
                              <w:t xml:space="preserve"> </w:t>
                            </w:r>
                            <w:r>
                              <w:rPr>
                                <w:color w:val="000000"/>
                              </w:rPr>
                              <w:t>well</w:t>
                            </w:r>
                            <w:r>
                              <w:rPr>
                                <w:color w:val="000000"/>
                                <w:spacing w:val="-4"/>
                              </w:rPr>
                              <w:t xml:space="preserve"> </w:t>
                            </w:r>
                            <w:r>
                              <w:rPr>
                                <w:color w:val="000000"/>
                              </w:rPr>
                              <w:t>as</w:t>
                            </w:r>
                            <w:r>
                              <w:rPr>
                                <w:color w:val="000000"/>
                                <w:spacing w:val="-4"/>
                              </w:rPr>
                              <w:t xml:space="preserve"> </w:t>
                            </w:r>
                            <w:r>
                              <w:rPr>
                                <w:color w:val="000000"/>
                              </w:rPr>
                              <w:t>interviews</w:t>
                            </w:r>
                            <w:r>
                              <w:rPr>
                                <w:color w:val="000000"/>
                                <w:spacing w:val="-6"/>
                              </w:rPr>
                              <w:t xml:space="preserve"> </w:t>
                            </w:r>
                            <w:r>
                              <w:rPr>
                                <w:color w:val="000000"/>
                              </w:rPr>
                              <w:t>with</w:t>
                            </w:r>
                            <w:r>
                              <w:rPr>
                                <w:color w:val="000000"/>
                                <w:spacing w:val="-2"/>
                              </w:rPr>
                              <w:t xml:space="preserve"> </w:t>
                            </w:r>
                            <w:r>
                              <w:rPr>
                                <w:color w:val="000000"/>
                              </w:rPr>
                              <w:t>the</w:t>
                            </w:r>
                            <w:r>
                              <w:rPr>
                                <w:color w:val="000000"/>
                                <w:spacing w:val="-3"/>
                              </w:rPr>
                              <w:t xml:space="preserve"> </w:t>
                            </w:r>
                            <w:r>
                              <w:rPr>
                                <w:color w:val="000000"/>
                              </w:rPr>
                              <w:t>Agency</w:t>
                            </w:r>
                            <w:r>
                              <w:rPr>
                                <w:color w:val="000000"/>
                                <w:spacing w:val="-4"/>
                              </w:rPr>
                              <w:t xml:space="preserve"> </w:t>
                            </w:r>
                            <w:r>
                              <w:rPr>
                                <w:color w:val="000000"/>
                              </w:rPr>
                              <w:t>Head</w:t>
                            </w:r>
                            <w:r>
                              <w:rPr>
                                <w:color w:val="000000"/>
                                <w:spacing w:val="-2"/>
                              </w:rPr>
                              <w:t xml:space="preserve"> </w:t>
                            </w:r>
                            <w:r>
                              <w:rPr>
                                <w:color w:val="000000"/>
                              </w:rPr>
                              <w:t>and</w:t>
                            </w:r>
                            <w:r>
                              <w:rPr>
                                <w:color w:val="000000"/>
                                <w:spacing w:val="-4"/>
                              </w:rPr>
                              <w:t xml:space="preserve"> </w:t>
                            </w:r>
                            <w:r>
                              <w:rPr>
                                <w:color w:val="000000"/>
                              </w:rPr>
                              <w:t>Warden confirmed there have not been any upgrades or installation of video monitoring technology. Cameras were noticed by the auditor throughout the facility.</w:t>
                            </w:r>
                          </w:p>
                          <w:p w14:paraId="5F2A1D7A" w14:textId="77777777" w:rsidR="002B622E" w:rsidRDefault="002B622E">
                            <w:pPr>
                              <w:pStyle w:val="BodyText"/>
                              <w:spacing w:before="1"/>
                              <w:rPr>
                                <w:color w:val="000000"/>
                              </w:rPr>
                            </w:pPr>
                          </w:p>
                          <w:p w14:paraId="6DB9C6BB" w14:textId="77777777" w:rsidR="002B622E" w:rsidRDefault="00000000">
                            <w:pPr>
                              <w:pStyle w:val="BodyText"/>
                              <w:ind w:left="28"/>
                              <w:rPr>
                                <w:color w:val="000000"/>
                              </w:rPr>
                            </w:pPr>
                            <w:r>
                              <w:rPr>
                                <w:color w:val="000000"/>
                              </w:rPr>
                              <w:t>Based</w:t>
                            </w:r>
                            <w:r>
                              <w:rPr>
                                <w:color w:val="000000"/>
                                <w:spacing w:val="25"/>
                              </w:rPr>
                              <w:t xml:space="preserve"> </w:t>
                            </w:r>
                            <w:r>
                              <w:rPr>
                                <w:color w:val="000000"/>
                              </w:rPr>
                              <w:t>on</w:t>
                            </w:r>
                            <w:r>
                              <w:rPr>
                                <w:color w:val="000000"/>
                                <w:spacing w:val="26"/>
                              </w:rPr>
                              <w:t xml:space="preserve"> </w:t>
                            </w:r>
                            <w:r>
                              <w:rPr>
                                <w:color w:val="000000"/>
                              </w:rPr>
                              <w:t>the</w:t>
                            </w:r>
                            <w:r>
                              <w:rPr>
                                <w:color w:val="000000"/>
                                <w:spacing w:val="24"/>
                              </w:rPr>
                              <w:t xml:space="preserve"> </w:t>
                            </w:r>
                            <w:r>
                              <w:rPr>
                                <w:color w:val="000000"/>
                              </w:rPr>
                              <w:t>PAQ,</w:t>
                            </w:r>
                            <w:r>
                              <w:rPr>
                                <w:color w:val="000000"/>
                                <w:spacing w:val="25"/>
                              </w:rPr>
                              <w:t xml:space="preserve"> </w:t>
                            </w:r>
                            <w:r>
                              <w:rPr>
                                <w:color w:val="000000"/>
                              </w:rPr>
                              <w:t>the</w:t>
                            </w:r>
                            <w:r>
                              <w:rPr>
                                <w:color w:val="000000"/>
                                <w:spacing w:val="24"/>
                              </w:rPr>
                              <w:t xml:space="preserve"> </w:t>
                            </w:r>
                            <w:r>
                              <w:rPr>
                                <w:color w:val="000000"/>
                              </w:rPr>
                              <w:t>interviews</w:t>
                            </w:r>
                            <w:r>
                              <w:rPr>
                                <w:color w:val="000000"/>
                                <w:spacing w:val="24"/>
                              </w:rPr>
                              <w:t xml:space="preserve"> </w:t>
                            </w:r>
                            <w:r>
                              <w:rPr>
                                <w:color w:val="000000"/>
                              </w:rPr>
                              <w:t>with</w:t>
                            </w:r>
                            <w:r>
                              <w:rPr>
                                <w:color w:val="000000"/>
                                <w:spacing w:val="25"/>
                              </w:rPr>
                              <w:t xml:space="preserve"> </w:t>
                            </w:r>
                            <w:r>
                              <w:rPr>
                                <w:color w:val="000000"/>
                              </w:rPr>
                              <w:t>the</w:t>
                            </w:r>
                            <w:r>
                              <w:rPr>
                                <w:color w:val="000000"/>
                                <w:spacing w:val="24"/>
                              </w:rPr>
                              <w:t xml:space="preserve"> </w:t>
                            </w:r>
                            <w:r>
                              <w:rPr>
                                <w:color w:val="000000"/>
                              </w:rPr>
                              <w:t>Agency</w:t>
                            </w:r>
                            <w:r>
                              <w:rPr>
                                <w:color w:val="000000"/>
                                <w:spacing w:val="26"/>
                              </w:rPr>
                              <w:t xml:space="preserve"> </w:t>
                            </w:r>
                            <w:r>
                              <w:rPr>
                                <w:color w:val="000000"/>
                              </w:rPr>
                              <w:t>Head</w:t>
                            </w:r>
                            <w:r>
                              <w:rPr>
                                <w:color w:val="000000"/>
                                <w:spacing w:val="25"/>
                              </w:rPr>
                              <w:t xml:space="preserve"> </w:t>
                            </w:r>
                            <w:r>
                              <w:rPr>
                                <w:color w:val="000000"/>
                              </w:rPr>
                              <w:t>as</w:t>
                            </w:r>
                            <w:r>
                              <w:rPr>
                                <w:color w:val="000000"/>
                                <w:spacing w:val="24"/>
                              </w:rPr>
                              <w:t xml:space="preserve"> </w:t>
                            </w:r>
                            <w:r>
                              <w:rPr>
                                <w:color w:val="000000"/>
                              </w:rPr>
                              <w:t>the</w:t>
                            </w:r>
                            <w:r>
                              <w:rPr>
                                <w:color w:val="000000"/>
                                <w:spacing w:val="24"/>
                              </w:rPr>
                              <w:t xml:space="preserve"> </w:t>
                            </w:r>
                            <w:r>
                              <w:rPr>
                                <w:color w:val="000000"/>
                              </w:rPr>
                              <w:t>Warden,</w:t>
                            </w:r>
                            <w:r>
                              <w:rPr>
                                <w:color w:val="000000"/>
                                <w:spacing w:val="25"/>
                              </w:rPr>
                              <w:t xml:space="preserve"> </w:t>
                            </w:r>
                            <w:r>
                              <w:rPr>
                                <w:color w:val="000000"/>
                              </w:rPr>
                              <w:t>the</w:t>
                            </w:r>
                            <w:r>
                              <w:rPr>
                                <w:color w:val="000000"/>
                                <w:spacing w:val="24"/>
                              </w:rPr>
                              <w:t xml:space="preserve"> </w:t>
                            </w:r>
                            <w:r>
                              <w:rPr>
                                <w:color w:val="000000"/>
                              </w:rPr>
                              <w:t>facility</w:t>
                            </w:r>
                            <w:r>
                              <w:rPr>
                                <w:color w:val="000000"/>
                                <w:spacing w:val="25"/>
                              </w:rPr>
                              <w:t xml:space="preserve"> </w:t>
                            </w:r>
                            <w:r>
                              <w:rPr>
                                <w:color w:val="000000"/>
                              </w:rPr>
                              <w:t>schematics,</w:t>
                            </w:r>
                            <w:r>
                              <w:rPr>
                                <w:color w:val="000000"/>
                                <w:spacing w:val="24"/>
                              </w:rPr>
                              <w:t xml:space="preserve"> </w:t>
                            </w:r>
                            <w:r>
                              <w:rPr>
                                <w:color w:val="000000"/>
                              </w:rPr>
                              <w:t>the</w:t>
                            </w:r>
                            <w:r>
                              <w:rPr>
                                <w:color w:val="000000"/>
                                <w:spacing w:val="24"/>
                              </w:rPr>
                              <w:t xml:space="preserve"> </w:t>
                            </w:r>
                            <w:r>
                              <w:rPr>
                                <w:color w:val="000000"/>
                              </w:rPr>
                              <w:t>list</w:t>
                            </w:r>
                            <w:r>
                              <w:rPr>
                                <w:color w:val="000000"/>
                                <w:spacing w:val="24"/>
                              </w:rPr>
                              <w:t xml:space="preserve"> </w:t>
                            </w:r>
                            <w:r>
                              <w:rPr>
                                <w:color w:val="000000"/>
                              </w:rPr>
                              <w:t>of</w:t>
                            </w:r>
                            <w:r>
                              <w:rPr>
                                <w:color w:val="000000"/>
                                <w:spacing w:val="25"/>
                              </w:rPr>
                              <w:t xml:space="preserve"> </w:t>
                            </w:r>
                            <w:r>
                              <w:rPr>
                                <w:color w:val="000000"/>
                              </w:rPr>
                              <w:t>cameras</w:t>
                            </w:r>
                            <w:r>
                              <w:rPr>
                                <w:color w:val="000000"/>
                                <w:spacing w:val="24"/>
                              </w:rPr>
                              <w:t xml:space="preserve"> </w:t>
                            </w:r>
                            <w:r>
                              <w:rPr>
                                <w:color w:val="000000"/>
                              </w:rPr>
                              <w:t>and observations of the facility during the site review, this standard is determined to be compliant.</w:t>
                            </w:r>
                          </w:p>
                        </w:txbxContent>
                      </wps:txbx>
                      <wps:bodyPr wrap="square" lIns="0" tIns="0" rIns="0" bIns="0" rtlCol="0">
                        <a:noAutofit/>
                      </wps:bodyPr>
                    </wps:wsp>
                  </a:graphicData>
                </a:graphic>
              </wp:anchor>
            </w:drawing>
          </mc:Choice>
          <mc:Fallback>
            <w:pict>
              <v:shape w14:anchorId="5E3A7257" id="Textbox 46" o:spid="_x0000_s1053" type="#_x0000_t202" style="position:absolute;margin-left:52.55pt;margin-top:12.85pt;width:507pt;height:396.2pt;z-index:-15709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" fillcolor="#f8f6f6" stroked="f">
                <v:textbox inset="0,0,0,0">
                  <w:txbxContent>
                    <w:p w14:paraId="26C1826B" w14:textId="77777777" w:rsidR="002B622E" w:rsidRDefault="00000000">
                      <w:pPr>
                        <w:ind w:left="28"/>
                        <w:rPr>
                          <w:b/>
                          <w:color w:val="000000"/>
                          <w:sz w:val="20"/>
                        </w:rPr>
                      </w:pPr>
                      <w:r>
                        <w:rPr>
                          <w:b/>
                          <w:color w:val="000000"/>
                          <w:spacing w:val="-2"/>
                          <w:sz w:val="20"/>
                        </w:rPr>
                        <w:t>Documents:</w:t>
                      </w:r>
                    </w:p>
                    <w:p w14:paraId="68B50721" w14:textId="77777777" w:rsidR="002B622E" w:rsidRDefault="00000000">
                      <w:pPr>
                        <w:pStyle w:val="BodyText"/>
                        <w:numPr>
                          <w:ilvl w:val="0"/>
                          <w:numId w:val="202"/>
                        </w:numPr>
                        <w:tabs>
                          <w:tab w:val="left" w:pos="228"/>
                        </w:tabs>
                        <w:spacing w:before="1"/>
                        <w:ind w:left="228" w:hanging="200"/>
                        <w:rPr>
                          <w:color w:val="000000"/>
                        </w:rPr>
                      </w:pPr>
                      <w:r>
                        <w:rPr>
                          <w:color w:val="000000"/>
                        </w:rPr>
                        <w:t>Pre-Audit</w:t>
                      </w:r>
                      <w:r>
                        <w:rPr>
                          <w:color w:val="000000"/>
                          <w:spacing w:val="-6"/>
                        </w:rPr>
                        <w:t xml:space="preserve"> </w:t>
                      </w:r>
                      <w:r>
                        <w:rPr>
                          <w:color w:val="000000"/>
                          <w:spacing w:val="-2"/>
                        </w:rPr>
                        <w:t>Questionnaire</w:t>
                      </w:r>
                    </w:p>
                    <w:p w14:paraId="03DF690A" w14:textId="77777777" w:rsidR="002B622E" w:rsidRDefault="00000000">
                      <w:pPr>
                        <w:pStyle w:val="BodyText"/>
                        <w:numPr>
                          <w:ilvl w:val="0"/>
                          <w:numId w:val="202"/>
                        </w:numPr>
                        <w:tabs>
                          <w:tab w:val="left" w:pos="229"/>
                        </w:tabs>
                        <w:spacing w:line="229" w:lineRule="exact"/>
                        <w:rPr>
                          <w:color w:val="000000"/>
                        </w:rPr>
                      </w:pPr>
                      <w:r>
                        <w:rPr>
                          <w:color w:val="000000"/>
                        </w:rPr>
                        <w:t>Inter-Office</w:t>
                      </w:r>
                      <w:r>
                        <w:rPr>
                          <w:color w:val="000000"/>
                          <w:spacing w:val="-8"/>
                        </w:rPr>
                        <w:t xml:space="preserve"> </w:t>
                      </w:r>
                      <w:r>
                        <w:rPr>
                          <w:color w:val="000000"/>
                        </w:rPr>
                        <w:t>Communication</w:t>
                      </w:r>
                      <w:r>
                        <w:rPr>
                          <w:color w:val="000000"/>
                          <w:spacing w:val="-4"/>
                        </w:rPr>
                        <w:t xml:space="preserve"> </w:t>
                      </w:r>
                      <w:r>
                        <w:rPr>
                          <w:color w:val="000000"/>
                        </w:rPr>
                        <w:t>-</w:t>
                      </w:r>
                      <w:r>
                        <w:rPr>
                          <w:color w:val="000000"/>
                          <w:spacing w:val="-6"/>
                        </w:rPr>
                        <w:t xml:space="preserve"> </w:t>
                      </w:r>
                      <w:r>
                        <w:rPr>
                          <w:color w:val="000000"/>
                        </w:rPr>
                        <w:t>Cameras</w:t>
                      </w:r>
                      <w:r>
                        <w:rPr>
                          <w:color w:val="000000"/>
                          <w:spacing w:val="-8"/>
                        </w:rPr>
                        <w:t xml:space="preserve"> </w:t>
                      </w:r>
                      <w:r>
                        <w:rPr>
                          <w:color w:val="000000"/>
                        </w:rPr>
                        <w:t>indicating</w:t>
                      </w:r>
                      <w:r>
                        <w:rPr>
                          <w:color w:val="000000"/>
                          <w:spacing w:val="-7"/>
                        </w:rPr>
                        <w:t xml:space="preserve"> </w:t>
                      </w:r>
                      <w:r>
                        <w:rPr>
                          <w:color w:val="000000"/>
                          <w:spacing w:val="-2"/>
                        </w:rPr>
                        <w:t>location</w:t>
                      </w:r>
                    </w:p>
                    <w:p w14:paraId="2CCD5543" w14:textId="77777777" w:rsidR="002B622E" w:rsidRDefault="00000000">
                      <w:pPr>
                        <w:pStyle w:val="BodyText"/>
                        <w:numPr>
                          <w:ilvl w:val="0"/>
                          <w:numId w:val="202"/>
                        </w:numPr>
                        <w:tabs>
                          <w:tab w:val="left" w:pos="228"/>
                        </w:tabs>
                        <w:spacing w:line="229" w:lineRule="exact"/>
                        <w:ind w:left="228" w:hanging="200"/>
                        <w:rPr>
                          <w:color w:val="000000"/>
                        </w:rPr>
                      </w:pPr>
                      <w:r>
                        <w:rPr>
                          <w:color w:val="000000"/>
                        </w:rPr>
                        <w:t>Facility</w:t>
                      </w:r>
                      <w:r>
                        <w:rPr>
                          <w:color w:val="000000"/>
                          <w:spacing w:val="-7"/>
                        </w:rPr>
                        <w:t xml:space="preserve"> </w:t>
                      </w:r>
                      <w:r>
                        <w:rPr>
                          <w:color w:val="000000"/>
                          <w:spacing w:val="-2"/>
                        </w:rPr>
                        <w:t>Schematics</w:t>
                      </w:r>
                    </w:p>
                    <w:p w14:paraId="5C4CC0C2" w14:textId="77777777" w:rsidR="002B622E" w:rsidRDefault="002B622E">
                      <w:pPr>
                        <w:pStyle w:val="BodyText"/>
                        <w:spacing w:before="1"/>
                        <w:rPr>
                          <w:color w:val="000000"/>
                        </w:rPr>
                      </w:pPr>
                    </w:p>
                    <w:p w14:paraId="078BAF04" w14:textId="77777777" w:rsidR="002B622E" w:rsidRDefault="00000000">
                      <w:pPr>
                        <w:ind w:left="28"/>
                        <w:rPr>
                          <w:b/>
                          <w:color w:val="000000"/>
                          <w:sz w:val="20"/>
                        </w:rPr>
                      </w:pPr>
                      <w:r>
                        <w:rPr>
                          <w:b/>
                          <w:color w:val="000000"/>
                          <w:spacing w:val="-2"/>
                          <w:sz w:val="20"/>
                        </w:rPr>
                        <w:t>Interviews:</w:t>
                      </w:r>
                    </w:p>
                    <w:p w14:paraId="14C5EC72" w14:textId="77777777" w:rsidR="002B622E" w:rsidRDefault="00000000">
                      <w:pPr>
                        <w:pStyle w:val="BodyText"/>
                        <w:numPr>
                          <w:ilvl w:val="1"/>
                          <w:numId w:val="202"/>
                        </w:numPr>
                        <w:tabs>
                          <w:tab w:val="left" w:pos="228"/>
                        </w:tabs>
                        <w:ind w:left="228" w:hanging="200"/>
                        <w:rPr>
                          <w:color w:val="000000"/>
                        </w:rPr>
                      </w:pPr>
                      <w:r>
                        <w:rPr>
                          <w:color w:val="000000"/>
                        </w:rPr>
                        <w:t>Agency</w:t>
                      </w:r>
                      <w:r>
                        <w:rPr>
                          <w:color w:val="000000"/>
                          <w:spacing w:val="-6"/>
                        </w:rPr>
                        <w:t xml:space="preserve"> </w:t>
                      </w:r>
                      <w:r>
                        <w:rPr>
                          <w:color w:val="000000"/>
                          <w:spacing w:val="-4"/>
                        </w:rPr>
                        <w:t>Head</w:t>
                      </w:r>
                    </w:p>
                    <w:p w14:paraId="080C898A" w14:textId="77777777" w:rsidR="002B622E" w:rsidRDefault="00000000">
                      <w:pPr>
                        <w:pStyle w:val="BodyText"/>
                        <w:numPr>
                          <w:ilvl w:val="1"/>
                          <w:numId w:val="202"/>
                        </w:numPr>
                        <w:tabs>
                          <w:tab w:val="left" w:pos="228"/>
                        </w:tabs>
                        <w:spacing w:before="1"/>
                        <w:ind w:left="228" w:hanging="200"/>
                        <w:rPr>
                          <w:color w:val="000000"/>
                        </w:rPr>
                      </w:pPr>
                      <w:r>
                        <w:rPr>
                          <w:color w:val="000000"/>
                          <w:spacing w:val="-2"/>
                        </w:rPr>
                        <w:t>Warden</w:t>
                      </w:r>
                    </w:p>
                    <w:p w14:paraId="6405287B" w14:textId="77777777" w:rsidR="002B622E" w:rsidRDefault="00000000">
                      <w:pPr>
                        <w:spacing w:before="229"/>
                        <w:ind w:left="28"/>
                        <w:rPr>
                          <w:b/>
                          <w:color w:val="000000"/>
                          <w:sz w:val="20"/>
                        </w:rPr>
                      </w:pPr>
                      <w:r>
                        <w:rPr>
                          <w:b/>
                          <w:color w:val="000000"/>
                          <w:sz w:val="20"/>
                        </w:rPr>
                        <w:t>Site</w:t>
                      </w:r>
                      <w:r>
                        <w:rPr>
                          <w:b/>
                          <w:color w:val="000000"/>
                          <w:spacing w:val="-5"/>
                          <w:sz w:val="20"/>
                        </w:rPr>
                        <w:t xml:space="preserve"> </w:t>
                      </w:r>
                      <w:r>
                        <w:rPr>
                          <w:b/>
                          <w:color w:val="000000"/>
                          <w:sz w:val="20"/>
                        </w:rPr>
                        <w:t>Review</w:t>
                      </w:r>
                      <w:r>
                        <w:rPr>
                          <w:b/>
                          <w:color w:val="000000"/>
                          <w:spacing w:val="-4"/>
                          <w:sz w:val="20"/>
                        </w:rPr>
                        <w:t xml:space="preserve"> </w:t>
                      </w:r>
                      <w:r>
                        <w:rPr>
                          <w:b/>
                          <w:color w:val="000000"/>
                          <w:spacing w:val="-2"/>
                          <w:sz w:val="20"/>
                        </w:rPr>
                        <w:t>Observations:</w:t>
                      </w:r>
                    </w:p>
                    <w:p w14:paraId="34EEDD1D" w14:textId="77777777" w:rsidR="002B622E" w:rsidRDefault="00000000">
                      <w:pPr>
                        <w:pStyle w:val="BodyText"/>
                        <w:numPr>
                          <w:ilvl w:val="2"/>
                          <w:numId w:val="202"/>
                        </w:numPr>
                        <w:tabs>
                          <w:tab w:val="left" w:pos="228"/>
                        </w:tabs>
                        <w:ind w:left="228" w:hanging="200"/>
                        <w:rPr>
                          <w:color w:val="000000"/>
                        </w:rPr>
                      </w:pPr>
                      <w:r>
                        <w:rPr>
                          <w:color w:val="000000"/>
                        </w:rPr>
                        <w:t>Observations</w:t>
                      </w:r>
                      <w:r>
                        <w:rPr>
                          <w:color w:val="000000"/>
                          <w:spacing w:val="-6"/>
                        </w:rPr>
                        <w:t xml:space="preserve"> </w:t>
                      </w:r>
                      <w:r>
                        <w:rPr>
                          <w:color w:val="000000"/>
                        </w:rPr>
                        <w:t>of</w:t>
                      </w:r>
                      <w:r>
                        <w:rPr>
                          <w:color w:val="000000"/>
                          <w:spacing w:val="-5"/>
                        </w:rPr>
                        <w:t xml:space="preserve"> </w:t>
                      </w:r>
                      <w:r>
                        <w:rPr>
                          <w:color w:val="000000"/>
                        </w:rPr>
                        <w:t>Absence</w:t>
                      </w:r>
                      <w:r>
                        <w:rPr>
                          <w:color w:val="000000"/>
                          <w:spacing w:val="-5"/>
                        </w:rPr>
                        <w:t xml:space="preserve"> </w:t>
                      </w:r>
                      <w:r>
                        <w:rPr>
                          <w:color w:val="000000"/>
                        </w:rPr>
                        <w:t>of</w:t>
                      </w:r>
                      <w:r>
                        <w:rPr>
                          <w:color w:val="000000"/>
                          <w:spacing w:val="-6"/>
                        </w:rPr>
                        <w:t xml:space="preserve"> </w:t>
                      </w:r>
                      <w:r>
                        <w:rPr>
                          <w:color w:val="000000"/>
                        </w:rPr>
                        <w:t>Modification</w:t>
                      </w:r>
                      <w:r>
                        <w:rPr>
                          <w:color w:val="000000"/>
                          <w:spacing w:val="-4"/>
                        </w:rPr>
                        <w:t xml:space="preserve"> </w:t>
                      </w:r>
                      <w:r>
                        <w:rPr>
                          <w:color w:val="000000"/>
                        </w:rPr>
                        <w:t>to</w:t>
                      </w:r>
                      <w:r>
                        <w:rPr>
                          <w:color w:val="000000"/>
                          <w:spacing w:val="-7"/>
                        </w:rPr>
                        <w:t xml:space="preserve"> </w:t>
                      </w:r>
                      <w:r>
                        <w:rPr>
                          <w:color w:val="000000"/>
                        </w:rPr>
                        <w:t>the</w:t>
                      </w:r>
                      <w:r>
                        <w:rPr>
                          <w:color w:val="000000"/>
                          <w:spacing w:val="-5"/>
                        </w:rPr>
                        <w:t xml:space="preserve"> </w:t>
                      </w:r>
                      <w:r>
                        <w:rPr>
                          <w:color w:val="000000"/>
                        </w:rPr>
                        <w:t>Physical</w:t>
                      </w:r>
                      <w:r>
                        <w:rPr>
                          <w:color w:val="000000"/>
                          <w:spacing w:val="-6"/>
                        </w:rPr>
                        <w:t xml:space="preserve"> </w:t>
                      </w:r>
                      <w:r>
                        <w:rPr>
                          <w:color w:val="000000"/>
                          <w:spacing w:val="-4"/>
                        </w:rPr>
                        <w:t>Plant</w:t>
                      </w:r>
                    </w:p>
                    <w:p w14:paraId="4AA560A0" w14:textId="77777777" w:rsidR="002B622E" w:rsidRDefault="00000000">
                      <w:pPr>
                        <w:pStyle w:val="BodyText"/>
                        <w:numPr>
                          <w:ilvl w:val="2"/>
                          <w:numId w:val="202"/>
                        </w:numPr>
                        <w:tabs>
                          <w:tab w:val="left" w:pos="228"/>
                        </w:tabs>
                        <w:ind w:left="228" w:hanging="200"/>
                        <w:rPr>
                          <w:color w:val="000000"/>
                        </w:rPr>
                      </w:pPr>
                      <w:r>
                        <w:rPr>
                          <w:color w:val="000000"/>
                        </w:rPr>
                        <w:t>Observations</w:t>
                      </w:r>
                      <w:r>
                        <w:rPr>
                          <w:color w:val="000000"/>
                          <w:spacing w:val="-8"/>
                        </w:rPr>
                        <w:t xml:space="preserve"> </w:t>
                      </w:r>
                      <w:r>
                        <w:rPr>
                          <w:color w:val="000000"/>
                        </w:rPr>
                        <w:t>of</w:t>
                      </w:r>
                      <w:r>
                        <w:rPr>
                          <w:color w:val="000000"/>
                          <w:spacing w:val="-6"/>
                        </w:rPr>
                        <w:t xml:space="preserve"> </w:t>
                      </w:r>
                      <w:r>
                        <w:rPr>
                          <w:color w:val="000000"/>
                        </w:rPr>
                        <w:t>Video</w:t>
                      </w:r>
                      <w:r>
                        <w:rPr>
                          <w:color w:val="000000"/>
                          <w:spacing w:val="-6"/>
                        </w:rPr>
                        <w:t xml:space="preserve"> </w:t>
                      </w:r>
                      <w:r>
                        <w:rPr>
                          <w:color w:val="000000"/>
                        </w:rPr>
                        <w:t>Monitoring</w:t>
                      </w:r>
                      <w:r>
                        <w:rPr>
                          <w:color w:val="000000"/>
                          <w:spacing w:val="-6"/>
                        </w:rPr>
                        <w:t xml:space="preserve"> </w:t>
                      </w:r>
                      <w:r>
                        <w:rPr>
                          <w:color w:val="000000"/>
                          <w:spacing w:val="-2"/>
                        </w:rPr>
                        <w:t>Technology</w:t>
                      </w:r>
                    </w:p>
                    <w:p w14:paraId="4578B1B7" w14:textId="77777777" w:rsidR="002B622E" w:rsidRDefault="002B622E">
                      <w:pPr>
                        <w:pStyle w:val="BodyText"/>
                        <w:spacing w:before="1"/>
                        <w:rPr>
                          <w:color w:val="000000"/>
                        </w:rPr>
                      </w:pPr>
                    </w:p>
                    <w:p w14:paraId="4246A048" w14:textId="77777777" w:rsidR="002B622E" w:rsidRDefault="00000000">
                      <w:pPr>
                        <w:ind w:left="28"/>
                        <w:rPr>
                          <w:b/>
                          <w:color w:val="000000"/>
                          <w:sz w:val="20"/>
                        </w:rPr>
                      </w:pPr>
                      <w:r>
                        <w:rPr>
                          <w:b/>
                          <w:color w:val="000000"/>
                          <w:sz w:val="20"/>
                        </w:rPr>
                        <w:t>Findings</w:t>
                      </w:r>
                      <w:r>
                        <w:rPr>
                          <w:b/>
                          <w:color w:val="000000"/>
                          <w:spacing w:val="-7"/>
                          <w:sz w:val="20"/>
                        </w:rPr>
                        <w:t xml:space="preserve"> </w:t>
                      </w:r>
                      <w:r>
                        <w:rPr>
                          <w:b/>
                          <w:color w:val="000000"/>
                          <w:sz w:val="20"/>
                        </w:rPr>
                        <w:t>(By</w:t>
                      </w:r>
                      <w:r>
                        <w:rPr>
                          <w:b/>
                          <w:color w:val="000000"/>
                          <w:spacing w:val="-4"/>
                          <w:sz w:val="20"/>
                        </w:rPr>
                        <w:t xml:space="preserve"> </w:t>
                      </w:r>
                      <w:r>
                        <w:rPr>
                          <w:b/>
                          <w:color w:val="000000"/>
                          <w:spacing w:val="-2"/>
                          <w:sz w:val="20"/>
                        </w:rPr>
                        <w:t>Provision):</w:t>
                      </w:r>
                    </w:p>
                    <w:p w14:paraId="2A7FCC17" w14:textId="77777777" w:rsidR="002B622E" w:rsidRDefault="00000000">
                      <w:pPr>
                        <w:pStyle w:val="BodyText"/>
                        <w:spacing w:before="229"/>
                        <w:ind w:left="28" w:right="39"/>
                        <w:jc w:val="both"/>
                        <w:rPr>
                          <w:color w:val="000000"/>
                        </w:rPr>
                      </w:pPr>
                      <w:r>
                        <w:rPr>
                          <w:b/>
                          <w:color w:val="000000"/>
                        </w:rPr>
                        <w:t>115.18</w:t>
                      </w:r>
                      <w:r>
                        <w:rPr>
                          <w:b/>
                          <w:color w:val="000000"/>
                          <w:spacing w:val="-4"/>
                        </w:rPr>
                        <w:t xml:space="preserve"> </w:t>
                      </w:r>
                      <w:r>
                        <w:rPr>
                          <w:b/>
                          <w:color w:val="000000"/>
                        </w:rPr>
                        <w:t>(a):</w:t>
                      </w:r>
                      <w:r>
                        <w:rPr>
                          <w:b/>
                          <w:color w:val="000000"/>
                          <w:spacing w:val="-3"/>
                        </w:rPr>
                        <w:t xml:space="preserve"> </w:t>
                      </w:r>
                      <w:r>
                        <w:rPr>
                          <w:color w:val="000000"/>
                        </w:rPr>
                        <w:t>The</w:t>
                      </w:r>
                      <w:r>
                        <w:rPr>
                          <w:color w:val="000000"/>
                          <w:spacing w:val="-5"/>
                        </w:rPr>
                        <w:t xml:space="preserve"> </w:t>
                      </w:r>
                      <w:r>
                        <w:rPr>
                          <w:color w:val="000000"/>
                        </w:rPr>
                        <w:t>facility</w:t>
                      </w:r>
                      <w:r>
                        <w:rPr>
                          <w:color w:val="000000"/>
                          <w:spacing w:val="-4"/>
                        </w:rPr>
                        <w:t xml:space="preserve"> </w:t>
                      </w:r>
                      <w:r>
                        <w:rPr>
                          <w:color w:val="000000"/>
                        </w:rPr>
                        <w:t>has</w:t>
                      </w:r>
                      <w:r>
                        <w:rPr>
                          <w:color w:val="000000"/>
                          <w:spacing w:val="-6"/>
                        </w:rPr>
                        <w:t xml:space="preserve"> </w:t>
                      </w:r>
                      <w:r>
                        <w:rPr>
                          <w:color w:val="000000"/>
                        </w:rPr>
                        <w:t>not</w:t>
                      </w:r>
                      <w:r>
                        <w:rPr>
                          <w:color w:val="000000"/>
                          <w:spacing w:val="-6"/>
                        </w:rPr>
                        <w:t xml:space="preserve"> </w:t>
                      </w:r>
                      <w:r>
                        <w:rPr>
                          <w:color w:val="000000"/>
                        </w:rPr>
                        <w:t>designed,</w:t>
                      </w:r>
                      <w:r>
                        <w:rPr>
                          <w:color w:val="000000"/>
                          <w:spacing w:val="-5"/>
                        </w:rPr>
                        <w:t xml:space="preserve"> </w:t>
                      </w:r>
                      <w:r>
                        <w:rPr>
                          <w:color w:val="000000"/>
                        </w:rPr>
                        <w:t>acquired</w:t>
                      </w:r>
                      <w:r>
                        <w:rPr>
                          <w:color w:val="000000"/>
                          <w:spacing w:val="-6"/>
                        </w:rPr>
                        <w:t xml:space="preserve"> </w:t>
                      </w:r>
                      <w:r>
                        <w:rPr>
                          <w:color w:val="000000"/>
                        </w:rPr>
                        <w:t>or</w:t>
                      </w:r>
                      <w:r>
                        <w:rPr>
                          <w:color w:val="000000"/>
                          <w:spacing w:val="-5"/>
                        </w:rPr>
                        <w:t xml:space="preserve"> </w:t>
                      </w:r>
                      <w:r>
                        <w:rPr>
                          <w:color w:val="000000"/>
                        </w:rPr>
                        <w:t>planned</w:t>
                      </w:r>
                      <w:r>
                        <w:rPr>
                          <w:color w:val="000000"/>
                          <w:spacing w:val="-4"/>
                        </w:rPr>
                        <w:t xml:space="preserve"> </w:t>
                      </w:r>
                      <w:r>
                        <w:rPr>
                          <w:color w:val="000000"/>
                        </w:rPr>
                        <w:t>any</w:t>
                      </w:r>
                      <w:r>
                        <w:rPr>
                          <w:color w:val="000000"/>
                          <w:spacing w:val="-4"/>
                        </w:rPr>
                        <w:t xml:space="preserve"> </w:t>
                      </w:r>
                      <w:r>
                        <w:rPr>
                          <w:color w:val="000000"/>
                        </w:rPr>
                        <w:t>expansion</w:t>
                      </w:r>
                      <w:r>
                        <w:rPr>
                          <w:color w:val="000000"/>
                          <w:spacing w:val="-4"/>
                        </w:rPr>
                        <w:t xml:space="preserve"> </w:t>
                      </w:r>
                      <w:r>
                        <w:rPr>
                          <w:color w:val="000000"/>
                        </w:rPr>
                        <w:t>or</w:t>
                      </w:r>
                      <w:r>
                        <w:rPr>
                          <w:color w:val="000000"/>
                          <w:spacing w:val="-5"/>
                        </w:rPr>
                        <w:t xml:space="preserve"> </w:t>
                      </w:r>
                      <w:r>
                        <w:rPr>
                          <w:color w:val="000000"/>
                        </w:rPr>
                        <w:t>modification</w:t>
                      </w:r>
                      <w:r>
                        <w:rPr>
                          <w:color w:val="000000"/>
                          <w:spacing w:val="-4"/>
                        </w:rPr>
                        <w:t xml:space="preserve"> </w:t>
                      </w:r>
                      <w:r>
                        <w:rPr>
                          <w:color w:val="000000"/>
                        </w:rPr>
                        <w:t>of</w:t>
                      </w:r>
                      <w:r>
                        <w:rPr>
                          <w:color w:val="000000"/>
                          <w:spacing w:val="-5"/>
                        </w:rPr>
                        <w:t xml:space="preserve"> </w:t>
                      </w:r>
                      <w:r>
                        <w:rPr>
                          <w:color w:val="000000"/>
                        </w:rPr>
                        <w:t>the</w:t>
                      </w:r>
                      <w:r>
                        <w:rPr>
                          <w:color w:val="000000"/>
                          <w:spacing w:val="-5"/>
                        </w:rPr>
                        <w:t xml:space="preserve"> </w:t>
                      </w:r>
                      <w:r>
                        <w:rPr>
                          <w:color w:val="000000"/>
                        </w:rPr>
                        <w:t>existing</w:t>
                      </w:r>
                      <w:r>
                        <w:rPr>
                          <w:color w:val="000000"/>
                          <w:spacing w:val="-4"/>
                        </w:rPr>
                        <w:t xml:space="preserve"> </w:t>
                      </w:r>
                      <w:r>
                        <w:rPr>
                          <w:color w:val="000000"/>
                        </w:rPr>
                        <w:t>facility.</w:t>
                      </w:r>
                      <w:r>
                        <w:rPr>
                          <w:color w:val="000000"/>
                          <w:spacing w:val="-5"/>
                        </w:rPr>
                        <w:t xml:space="preserve"> </w:t>
                      </w:r>
                      <w:r>
                        <w:rPr>
                          <w:color w:val="000000"/>
                        </w:rPr>
                        <w:t>The</w:t>
                      </w:r>
                      <w:r>
                        <w:rPr>
                          <w:color w:val="000000"/>
                          <w:spacing w:val="-7"/>
                        </w:rPr>
                        <w:t xml:space="preserve"> </w:t>
                      </w:r>
                      <w:r>
                        <w:rPr>
                          <w:color w:val="000000"/>
                        </w:rPr>
                        <w:t>PAQ as</w:t>
                      </w:r>
                      <w:r>
                        <w:rPr>
                          <w:color w:val="000000"/>
                          <w:spacing w:val="-3"/>
                        </w:rPr>
                        <w:t xml:space="preserve"> </w:t>
                      </w:r>
                      <w:r>
                        <w:rPr>
                          <w:color w:val="000000"/>
                        </w:rPr>
                        <w:t>well</w:t>
                      </w:r>
                      <w:r>
                        <w:rPr>
                          <w:color w:val="000000"/>
                          <w:spacing w:val="-3"/>
                        </w:rPr>
                        <w:t xml:space="preserve"> </w:t>
                      </w:r>
                      <w:r>
                        <w:rPr>
                          <w:color w:val="000000"/>
                        </w:rPr>
                        <w:t>as</w:t>
                      </w:r>
                      <w:r>
                        <w:rPr>
                          <w:color w:val="000000"/>
                          <w:spacing w:val="-3"/>
                        </w:rPr>
                        <w:t xml:space="preserve"> </w:t>
                      </w:r>
                      <w:r>
                        <w:rPr>
                          <w:color w:val="000000"/>
                        </w:rPr>
                        <w:t>interviews</w:t>
                      </w:r>
                      <w:r>
                        <w:rPr>
                          <w:color w:val="000000"/>
                          <w:spacing w:val="-3"/>
                        </w:rPr>
                        <w:t xml:space="preserve"> </w:t>
                      </w:r>
                      <w:r>
                        <w:rPr>
                          <w:color w:val="000000"/>
                        </w:rPr>
                        <w:t>with</w:t>
                      </w:r>
                      <w:r>
                        <w:rPr>
                          <w:color w:val="000000"/>
                          <w:spacing w:val="-3"/>
                        </w:rPr>
                        <w:t xml:space="preserve"> </w:t>
                      </w:r>
                      <w:r>
                        <w:rPr>
                          <w:color w:val="000000"/>
                        </w:rPr>
                        <w:t>the</w:t>
                      </w:r>
                      <w:r>
                        <w:rPr>
                          <w:color w:val="000000"/>
                          <w:spacing w:val="-3"/>
                        </w:rPr>
                        <w:t xml:space="preserve"> </w:t>
                      </w:r>
                      <w:r>
                        <w:rPr>
                          <w:color w:val="000000"/>
                        </w:rPr>
                        <w:t>Agency</w:t>
                      </w:r>
                      <w:r>
                        <w:rPr>
                          <w:color w:val="000000"/>
                          <w:spacing w:val="-2"/>
                        </w:rPr>
                        <w:t xml:space="preserve"> </w:t>
                      </w:r>
                      <w:r>
                        <w:rPr>
                          <w:color w:val="000000"/>
                        </w:rPr>
                        <w:t>Head</w:t>
                      </w:r>
                      <w:r>
                        <w:rPr>
                          <w:color w:val="000000"/>
                          <w:spacing w:val="-2"/>
                        </w:rPr>
                        <w:t xml:space="preserve"> </w:t>
                      </w:r>
                      <w:r>
                        <w:rPr>
                          <w:color w:val="000000"/>
                        </w:rPr>
                        <w:t>and</w:t>
                      </w:r>
                      <w:r>
                        <w:rPr>
                          <w:color w:val="000000"/>
                          <w:spacing w:val="-2"/>
                        </w:rPr>
                        <w:t xml:space="preserve"> </w:t>
                      </w:r>
                      <w:r>
                        <w:rPr>
                          <w:color w:val="000000"/>
                        </w:rPr>
                        <w:t>Warden</w:t>
                      </w:r>
                      <w:r>
                        <w:rPr>
                          <w:color w:val="000000"/>
                          <w:spacing w:val="-2"/>
                        </w:rPr>
                        <w:t xml:space="preserve"> </w:t>
                      </w:r>
                      <w:r>
                        <w:rPr>
                          <w:color w:val="000000"/>
                        </w:rPr>
                        <w:t>confirmed</w:t>
                      </w:r>
                      <w:r>
                        <w:rPr>
                          <w:color w:val="000000"/>
                          <w:spacing w:val="-2"/>
                        </w:rPr>
                        <w:t xml:space="preserve"> </w:t>
                      </w:r>
                      <w:r>
                        <w:rPr>
                          <w:color w:val="000000"/>
                        </w:rPr>
                        <w:t>there</w:t>
                      </w:r>
                      <w:r>
                        <w:rPr>
                          <w:color w:val="000000"/>
                          <w:spacing w:val="-4"/>
                        </w:rPr>
                        <w:t xml:space="preserve"> </w:t>
                      </w:r>
                      <w:r>
                        <w:rPr>
                          <w:color w:val="000000"/>
                        </w:rPr>
                        <w:t>have</w:t>
                      </w:r>
                      <w:r>
                        <w:rPr>
                          <w:color w:val="000000"/>
                          <w:spacing w:val="-3"/>
                        </w:rPr>
                        <w:t xml:space="preserve"> </w:t>
                      </w:r>
                      <w:r>
                        <w:rPr>
                          <w:color w:val="000000"/>
                        </w:rPr>
                        <w:t>not</w:t>
                      </w:r>
                      <w:r>
                        <w:rPr>
                          <w:color w:val="000000"/>
                          <w:spacing w:val="-3"/>
                        </w:rPr>
                        <w:t xml:space="preserve"> </w:t>
                      </w:r>
                      <w:r>
                        <w:rPr>
                          <w:color w:val="000000"/>
                        </w:rPr>
                        <w:t>been</w:t>
                      </w:r>
                      <w:r>
                        <w:rPr>
                          <w:color w:val="000000"/>
                          <w:spacing w:val="-2"/>
                        </w:rPr>
                        <w:t xml:space="preserve"> </w:t>
                      </w:r>
                      <w:r>
                        <w:rPr>
                          <w:color w:val="000000"/>
                        </w:rPr>
                        <w:t>any</w:t>
                      </w:r>
                      <w:r>
                        <w:rPr>
                          <w:color w:val="000000"/>
                          <w:spacing w:val="-2"/>
                        </w:rPr>
                        <w:t xml:space="preserve"> </w:t>
                      </w:r>
                      <w:r>
                        <w:rPr>
                          <w:color w:val="000000"/>
                        </w:rPr>
                        <w:t>modifications</w:t>
                      </w:r>
                      <w:r>
                        <w:rPr>
                          <w:color w:val="000000"/>
                          <w:spacing w:val="-3"/>
                        </w:rPr>
                        <w:t xml:space="preserve"> </w:t>
                      </w:r>
                      <w:r>
                        <w:rPr>
                          <w:color w:val="000000"/>
                        </w:rPr>
                        <w:t>to</w:t>
                      </w:r>
                      <w:r>
                        <w:rPr>
                          <w:color w:val="000000"/>
                          <w:spacing w:val="-2"/>
                        </w:rPr>
                        <w:t xml:space="preserve"> </w:t>
                      </w:r>
                      <w:r>
                        <w:rPr>
                          <w:color w:val="000000"/>
                        </w:rPr>
                        <w:t>the</w:t>
                      </w:r>
                      <w:r>
                        <w:rPr>
                          <w:color w:val="000000"/>
                          <w:spacing w:val="-3"/>
                        </w:rPr>
                        <w:t xml:space="preserve"> </w:t>
                      </w:r>
                      <w:r>
                        <w:rPr>
                          <w:color w:val="000000"/>
                        </w:rPr>
                        <w:t>facility</w:t>
                      </w:r>
                      <w:r>
                        <w:rPr>
                          <w:color w:val="000000"/>
                          <w:spacing w:val="-3"/>
                        </w:rPr>
                        <w:t xml:space="preserve"> </w:t>
                      </w:r>
                      <w:r>
                        <w:rPr>
                          <w:color w:val="000000"/>
                        </w:rPr>
                        <w:t>since August 20, 2012. During the site review, the auditor did not observe any renovations, modifications or expansions.</w:t>
                      </w:r>
                    </w:p>
                    <w:p w14:paraId="03C55158" w14:textId="77777777" w:rsidR="002B622E" w:rsidRDefault="002B622E">
                      <w:pPr>
                        <w:pStyle w:val="BodyText"/>
                        <w:spacing w:before="1"/>
                        <w:rPr>
                          <w:color w:val="000000"/>
                        </w:rPr>
                      </w:pPr>
                    </w:p>
                    <w:p w14:paraId="43CE5F48" w14:textId="77777777" w:rsidR="002B622E" w:rsidRDefault="00000000">
                      <w:pPr>
                        <w:pStyle w:val="BodyText"/>
                        <w:ind w:left="28" w:right="29"/>
                        <w:jc w:val="both"/>
                        <w:rPr>
                          <w:color w:val="000000"/>
                        </w:rPr>
                      </w:pPr>
                      <w:r>
                        <w:rPr>
                          <w:b/>
                          <w:color w:val="000000"/>
                        </w:rPr>
                        <w:t xml:space="preserve">115.18 (b): </w:t>
                      </w:r>
                      <w:r>
                        <w:rPr>
                          <w:color w:val="000000"/>
                        </w:rPr>
                        <w:t>The facility has not installed or updated video monitoring technology, electronic surveillance system or other monitoring technology within the audit period. The facility provided an Inter-Office Communication which indicated the cameras</w:t>
                      </w:r>
                      <w:r>
                        <w:rPr>
                          <w:color w:val="000000"/>
                          <w:spacing w:val="-4"/>
                        </w:rPr>
                        <w:t xml:space="preserve"> </w:t>
                      </w:r>
                      <w:r>
                        <w:rPr>
                          <w:color w:val="000000"/>
                        </w:rPr>
                        <w:t>in</w:t>
                      </w:r>
                      <w:r>
                        <w:rPr>
                          <w:color w:val="000000"/>
                          <w:spacing w:val="-2"/>
                        </w:rPr>
                        <w:t xml:space="preserve"> </w:t>
                      </w:r>
                      <w:r>
                        <w:rPr>
                          <w:color w:val="000000"/>
                        </w:rPr>
                        <w:t>the</w:t>
                      </w:r>
                      <w:r>
                        <w:rPr>
                          <w:color w:val="000000"/>
                          <w:spacing w:val="-3"/>
                        </w:rPr>
                        <w:t xml:space="preserve"> </w:t>
                      </w:r>
                      <w:r>
                        <w:rPr>
                          <w:color w:val="000000"/>
                        </w:rPr>
                        <w:t>facility</w:t>
                      </w:r>
                      <w:r>
                        <w:rPr>
                          <w:color w:val="000000"/>
                          <w:spacing w:val="-4"/>
                        </w:rPr>
                        <w:t xml:space="preserve"> </w:t>
                      </w:r>
                      <w:r>
                        <w:rPr>
                          <w:color w:val="000000"/>
                        </w:rPr>
                        <w:t>as</w:t>
                      </w:r>
                      <w:r>
                        <w:rPr>
                          <w:color w:val="000000"/>
                          <w:spacing w:val="-4"/>
                        </w:rPr>
                        <w:t xml:space="preserve"> </w:t>
                      </w:r>
                      <w:r>
                        <w:rPr>
                          <w:color w:val="000000"/>
                        </w:rPr>
                        <w:t>well</w:t>
                      </w:r>
                      <w:r>
                        <w:rPr>
                          <w:color w:val="000000"/>
                          <w:spacing w:val="-6"/>
                        </w:rPr>
                        <w:t xml:space="preserve"> </w:t>
                      </w:r>
                      <w:r>
                        <w:rPr>
                          <w:color w:val="000000"/>
                        </w:rPr>
                        <w:t>as</w:t>
                      </w:r>
                      <w:r>
                        <w:rPr>
                          <w:color w:val="000000"/>
                          <w:spacing w:val="-4"/>
                        </w:rPr>
                        <w:t xml:space="preserve"> </w:t>
                      </w:r>
                      <w:r>
                        <w:rPr>
                          <w:color w:val="000000"/>
                        </w:rPr>
                        <w:t>the</w:t>
                      </w:r>
                      <w:r>
                        <w:rPr>
                          <w:color w:val="000000"/>
                          <w:spacing w:val="-3"/>
                        </w:rPr>
                        <w:t xml:space="preserve"> </w:t>
                      </w:r>
                      <w:r>
                        <w:rPr>
                          <w:color w:val="000000"/>
                        </w:rPr>
                        <w:t>locations</w:t>
                      </w:r>
                      <w:r>
                        <w:rPr>
                          <w:color w:val="000000"/>
                          <w:spacing w:val="-6"/>
                        </w:rPr>
                        <w:t xml:space="preserve"> </w:t>
                      </w:r>
                      <w:r>
                        <w:rPr>
                          <w:color w:val="000000"/>
                        </w:rPr>
                        <w:t>and</w:t>
                      </w:r>
                      <w:r>
                        <w:rPr>
                          <w:color w:val="000000"/>
                          <w:spacing w:val="-4"/>
                        </w:rPr>
                        <w:t xml:space="preserve"> </w:t>
                      </w:r>
                      <w:r>
                        <w:rPr>
                          <w:color w:val="000000"/>
                        </w:rPr>
                        <w:t>number. The</w:t>
                      </w:r>
                      <w:r>
                        <w:rPr>
                          <w:color w:val="000000"/>
                          <w:spacing w:val="-3"/>
                        </w:rPr>
                        <w:t xml:space="preserve"> </w:t>
                      </w:r>
                      <w:r>
                        <w:rPr>
                          <w:color w:val="000000"/>
                        </w:rPr>
                        <w:t>PAQ</w:t>
                      </w:r>
                      <w:r>
                        <w:rPr>
                          <w:color w:val="000000"/>
                          <w:spacing w:val="-3"/>
                        </w:rPr>
                        <w:t xml:space="preserve"> </w:t>
                      </w:r>
                      <w:r>
                        <w:rPr>
                          <w:color w:val="000000"/>
                        </w:rPr>
                        <w:t>as</w:t>
                      </w:r>
                      <w:r>
                        <w:rPr>
                          <w:color w:val="000000"/>
                          <w:spacing w:val="-4"/>
                        </w:rPr>
                        <w:t xml:space="preserve"> </w:t>
                      </w:r>
                      <w:r>
                        <w:rPr>
                          <w:color w:val="000000"/>
                        </w:rPr>
                        <w:t>well</w:t>
                      </w:r>
                      <w:r>
                        <w:rPr>
                          <w:color w:val="000000"/>
                          <w:spacing w:val="-4"/>
                        </w:rPr>
                        <w:t xml:space="preserve"> </w:t>
                      </w:r>
                      <w:r>
                        <w:rPr>
                          <w:color w:val="000000"/>
                        </w:rPr>
                        <w:t>as</w:t>
                      </w:r>
                      <w:r>
                        <w:rPr>
                          <w:color w:val="000000"/>
                          <w:spacing w:val="-4"/>
                        </w:rPr>
                        <w:t xml:space="preserve"> </w:t>
                      </w:r>
                      <w:r>
                        <w:rPr>
                          <w:color w:val="000000"/>
                        </w:rPr>
                        <w:t>interviews</w:t>
                      </w:r>
                      <w:r>
                        <w:rPr>
                          <w:color w:val="000000"/>
                          <w:spacing w:val="-6"/>
                        </w:rPr>
                        <w:t xml:space="preserve"> </w:t>
                      </w:r>
                      <w:r>
                        <w:rPr>
                          <w:color w:val="000000"/>
                        </w:rPr>
                        <w:t>with</w:t>
                      </w:r>
                      <w:r>
                        <w:rPr>
                          <w:color w:val="000000"/>
                          <w:spacing w:val="-2"/>
                        </w:rPr>
                        <w:t xml:space="preserve"> </w:t>
                      </w:r>
                      <w:r>
                        <w:rPr>
                          <w:color w:val="000000"/>
                        </w:rPr>
                        <w:t>the</w:t>
                      </w:r>
                      <w:r>
                        <w:rPr>
                          <w:color w:val="000000"/>
                          <w:spacing w:val="-3"/>
                        </w:rPr>
                        <w:t xml:space="preserve"> </w:t>
                      </w:r>
                      <w:r>
                        <w:rPr>
                          <w:color w:val="000000"/>
                        </w:rPr>
                        <w:t>Agency</w:t>
                      </w:r>
                      <w:r>
                        <w:rPr>
                          <w:color w:val="000000"/>
                          <w:spacing w:val="-4"/>
                        </w:rPr>
                        <w:t xml:space="preserve"> </w:t>
                      </w:r>
                      <w:r>
                        <w:rPr>
                          <w:color w:val="000000"/>
                        </w:rPr>
                        <w:t>Head</w:t>
                      </w:r>
                      <w:r>
                        <w:rPr>
                          <w:color w:val="000000"/>
                          <w:spacing w:val="-2"/>
                        </w:rPr>
                        <w:t xml:space="preserve"> </w:t>
                      </w:r>
                      <w:r>
                        <w:rPr>
                          <w:color w:val="000000"/>
                        </w:rPr>
                        <w:t>and</w:t>
                      </w:r>
                      <w:r>
                        <w:rPr>
                          <w:color w:val="000000"/>
                          <w:spacing w:val="-4"/>
                        </w:rPr>
                        <w:t xml:space="preserve"> </w:t>
                      </w:r>
                      <w:r>
                        <w:rPr>
                          <w:color w:val="000000"/>
                        </w:rPr>
                        <w:t>Warden confirmed there have not been any upgrades or installation of video monitoring technology. Cameras were noticed by the auditor throughout the facility.</w:t>
                      </w:r>
                    </w:p>
                    <w:p w14:paraId="5F2A1D7A" w14:textId="77777777" w:rsidR="002B622E" w:rsidRDefault="002B622E">
                      <w:pPr>
                        <w:pStyle w:val="BodyText"/>
                        <w:spacing w:before="1"/>
                        <w:rPr>
                          <w:color w:val="000000"/>
                        </w:rPr>
                      </w:pPr>
                    </w:p>
                    <w:p w14:paraId="6DB9C6BB" w14:textId="77777777" w:rsidR="002B622E" w:rsidRDefault="00000000">
                      <w:pPr>
                        <w:pStyle w:val="BodyText"/>
                        <w:ind w:left="28"/>
                        <w:rPr>
                          <w:color w:val="000000"/>
                        </w:rPr>
                      </w:pPr>
                      <w:r>
                        <w:rPr>
                          <w:color w:val="000000"/>
                        </w:rPr>
                        <w:t>Based</w:t>
                      </w:r>
                      <w:r>
                        <w:rPr>
                          <w:color w:val="000000"/>
                          <w:spacing w:val="25"/>
                        </w:rPr>
                        <w:t xml:space="preserve"> </w:t>
                      </w:r>
                      <w:r>
                        <w:rPr>
                          <w:color w:val="000000"/>
                        </w:rPr>
                        <w:t>on</w:t>
                      </w:r>
                      <w:r>
                        <w:rPr>
                          <w:color w:val="000000"/>
                          <w:spacing w:val="26"/>
                        </w:rPr>
                        <w:t xml:space="preserve"> </w:t>
                      </w:r>
                      <w:r>
                        <w:rPr>
                          <w:color w:val="000000"/>
                        </w:rPr>
                        <w:t>the</w:t>
                      </w:r>
                      <w:r>
                        <w:rPr>
                          <w:color w:val="000000"/>
                          <w:spacing w:val="24"/>
                        </w:rPr>
                        <w:t xml:space="preserve"> </w:t>
                      </w:r>
                      <w:r>
                        <w:rPr>
                          <w:color w:val="000000"/>
                        </w:rPr>
                        <w:t>PAQ,</w:t>
                      </w:r>
                      <w:r>
                        <w:rPr>
                          <w:color w:val="000000"/>
                          <w:spacing w:val="25"/>
                        </w:rPr>
                        <w:t xml:space="preserve"> </w:t>
                      </w:r>
                      <w:r>
                        <w:rPr>
                          <w:color w:val="000000"/>
                        </w:rPr>
                        <w:t>the</w:t>
                      </w:r>
                      <w:r>
                        <w:rPr>
                          <w:color w:val="000000"/>
                          <w:spacing w:val="24"/>
                        </w:rPr>
                        <w:t xml:space="preserve"> </w:t>
                      </w:r>
                      <w:r>
                        <w:rPr>
                          <w:color w:val="000000"/>
                        </w:rPr>
                        <w:t>interviews</w:t>
                      </w:r>
                      <w:r>
                        <w:rPr>
                          <w:color w:val="000000"/>
                          <w:spacing w:val="24"/>
                        </w:rPr>
                        <w:t xml:space="preserve"> </w:t>
                      </w:r>
                      <w:r>
                        <w:rPr>
                          <w:color w:val="000000"/>
                        </w:rPr>
                        <w:t>with</w:t>
                      </w:r>
                      <w:r>
                        <w:rPr>
                          <w:color w:val="000000"/>
                          <w:spacing w:val="25"/>
                        </w:rPr>
                        <w:t xml:space="preserve"> </w:t>
                      </w:r>
                      <w:r>
                        <w:rPr>
                          <w:color w:val="000000"/>
                        </w:rPr>
                        <w:t>the</w:t>
                      </w:r>
                      <w:r>
                        <w:rPr>
                          <w:color w:val="000000"/>
                          <w:spacing w:val="24"/>
                        </w:rPr>
                        <w:t xml:space="preserve"> </w:t>
                      </w:r>
                      <w:r>
                        <w:rPr>
                          <w:color w:val="000000"/>
                        </w:rPr>
                        <w:t>Agency</w:t>
                      </w:r>
                      <w:r>
                        <w:rPr>
                          <w:color w:val="000000"/>
                          <w:spacing w:val="26"/>
                        </w:rPr>
                        <w:t xml:space="preserve"> </w:t>
                      </w:r>
                      <w:r>
                        <w:rPr>
                          <w:color w:val="000000"/>
                        </w:rPr>
                        <w:t>Head</w:t>
                      </w:r>
                      <w:r>
                        <w:rPr>
                          <w:color w:val="000000"/>
                          <w:spacing w:val="25"/>
                        </w:rPr>
                        <w:t xml:space="preserve"> </w:t>
                      </w:r>
                      <w:r>
                        <w:rPr>
                          <w:color w:val="000000"/>
                        </w:rPr>
                        <w:t>as</w:t>
                      </w:r>
                      <w:r>
                        <w:rPr>
                          <w:color w:val="000000"/>
                          <w:spacing w:val="24"/>
                        </w:rPr>
                        <w:t xml:space="preserve"> </w:t>
                      </w:r>
                      <w:r>
                        <w:rPr>
                          <w:color w:val="000000"/>
                        </w:rPr>
                        <w:t>the</w:t>
                      </w:r>
                      <w:r>
                        <w:rPr>
                          <w:color w:val="000000"/>
                          <w:spacing w:val="24"/>
                        </w:rPr>
                        <w:t xml:space="preserve"> </w:t>
                      </w:r>
                      <w:r>
                        <w:rPr>
                          <w:color w:val="000000"/>
                        </w:rPr>
                        <w:t>Warden,</w:t>
                      </w:r>
                      <w:r>
                        <w:rPr>
                          <w:color w:val="000000"/>
                          <w:spacing w:val="25"/>
                        </w:rPr>
                        <w:t xml:space="preserve"> </w:t>
                      </w:r>
                      <w:r>
                        <w:rPr>
                          <w:color w:val="000000"/>
                        </w:rPr>
                        <w:t>the</w:t>
                      </w:r>
                      <w:r>
                        <w:rPr>
                          <w:color w:val="000000"/>
                          <w:spacing w:val="24"/>
                        </w:rPr>
                        <w:t xml:space="preserve"> </w:t>
                      </w:r>
                      <w:r>
                        <w:rPr>
                          <w:color w:val="000000"/>
                        </w:rPr>
                        <w:t>facility</w:t>
                      </w:r>
                      <w:r>
                        <w:rPr>
                          <w:color w:val="000000"/>
                          <w:spacing w:val="25"/>
                        </w:rPr>
                        <w:t xml:space="preserve"> </w:t>
                      </w:r>
                      <w:r>
                        <w:rPr>
                          <w:color w:val="000000"/>
                        </w:rPr>
                        <w:t>schematics,</w:t>
                      </w:r>
                      <w:r>
                        <w:rPr>
                          <w:color w:val="000000"/>
                          <w:spacing w:val="24"/>
                        </w:rPr>
                        <w:t xml:space="preserve"> </w:t>
                      </w:r>
                      <w:r>
                        <w:rPr>
                          <w:color w:val="000000"/>
                        </w:rPr>
                        <w:t>the</w:t>
                      </w:r>
                      <w:r>
                        <w:rPr>
                          <w:color w:val="000000"/>
                          <w:spacing w:val="24"/>
                        </w:rPr>
                        <w:t xml:space="preserve"> </w:t>
                      </w:r>
                      <w:r>
                        <w:rPr>
                          <w:color w:val="000000"/>
                        </w:rPr>
                        <w:t>list</w:t>
                      </w:r>
                      <w:r>
                        <w:rPr>
                          <w:color w:val="000000"/>
                          <w:spacing w:val="24"/>
                        </w:rPr>
                        <w:t xml:space="preserve"> </w:t>
                      </w:r>
                      <w:r>
                        <w:rPr>
                          <w:color w:val="000000"/>
                        </w:rPr>
                        <w:t>of</w:t>
                      </w:r>
                      <w:r>
                        <w:rPr>
                          <w:color w:val="000000"/>
                          <w:spacing w:val="25"/>
                        </w:rPr>
                        <w:t xml:space="preserve"> </w:t>
                      </w:r>
                      <w:r>
                        <w:rPr>
                          <w:color w:val="000000"/>
                        </w:rPr>
                        <w:t>cameras</w:t>
                      </w:r>
                      <w:r>
                        <w:rPr>
                          <w:color w:val="000000"/>
                          <w:spacing w:val="24"/>
                        </w:rPr>
                        <w:t xml:space="preserve"> </w:t>
                      </w:r>
                      <w:r>
                        <w:rPr>
                          <w:color w:val="000000"/>
                        </w:rPr>
                        <w:t>and observations of the facility during the site review, this standard is determined to be compliant.</w:t>
                      </w:r>
                    </w:p>
                  </w:txbxContent>
                </v:textbox>
                <w10:wrap type="topAndBottom" anchorx="page"/>
              </v:shape>
            </w:pict>
          </mc:Fallback>
        </mc:AlternateContent>
      </w:r>
    </w:p>
    <w:p w14:paraId="3DC75A03" w14:textId="77777777" w:rsidR="002B622E" w:rsidRDefault="002B622E">
      <w:pPr>
        <w:pStyle w:val="BodyText"/>
        <w:rPr>
          <w:rFonts w:ascii="Arial"/>
        </w:rPr>
      </w:pPr>
    </w:p>
    <w:p w14:paraId="23D50D64" w14:textId="77777777" w:rsidR="002B622E" w:rsidRDefault="00000000">
      <w:pPr>
        <w:pStyle w:val="BodyText"/>
        <w:spacing w:before="1"/>
        <w:rPr>
          <w:rFonts w:ascii="Arial"/>
        </w:rPr>
      </w:pPr>
      <w:r>
        <w:rPr>
          <w:noProof/>
        </w:rPr>
        <mc:AlternateContent>
          <mc:Choice Requires="wps">
            <w:drawing>
              <wp:anchor distT="0" distB="0" distL="0" distR="0" simplePos="0" relativeHeight="487607296" behindDoc="1" locked="0" layoutInCell="1" allowOverlap="1" wp14:anchorId="005B0581" wp14:editId="3EEEE5DB">
                <wp:simplePos x="0" y="0"/>
                <wp:positionH relativeFrom="page">
                  <wp:posOffset>614172</wp:posOffset>
                </wp:positionH>
                <wp:positionV relativeFrom="paragraph">
                  <wp:posOffset>165112</wp:posOffset>
                </wp:positionV>
                <wp:extent cx="6545580" cy="265430"/>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5580" cy="265430"/>
                        </a:xfrm>
                        <a:prstGeom prst="rect">
                          <a:avLst/>
                        </a:prstGeom>
                        <a:ln w="6096">
                          <a:solidFill>
                            <a:srgbClr val="000000"/>
                          </a:solidFill>
                          <a:prstDash val="solid"/>
                        </a:ln>
                      </wps:spPr>
                      <wps:txbx>
                        <w:txbxContent>
                          <w:p w14:paraId="15C86CFB" w14:textId="77777777" w:rsidR="002B622E" w:rsidRDefault="00000000">
                            <w:pPr>
                              <w:spacing w:before="19"/>
                              <w:ind w:left="4" w:right="4"/>
                              <w:jc w:val="center"/>
                              <w:rPr>
                                <w:rFonts w:ascii="Arial"/>
                                <w:b/>
                                <w:sz w:val="32"/>
                              </w:rPr>
                            </w:pPr>
                            <w:r>
                              <w:rPr>
                                <w:rFonts w:ascii="Arial"/>
                                <w:b/>
                                <w:sz w:val="32"/>
                              </w:rPr>
                              <w:t>RESPONSIVE</w:t>
                            </w:r>
                            <w:r>
                              <w:rPr>
                                <w:rFonts w:ascii="Arial"/>
                                <w:b/>
                                <w:spacing w:val="-20"/>
                                <w:sz w:val="32"/>
                              </w:rPr>
                              <w:t xml:space="preserve"> </w:t>
                            </w:r>
                            <w:r>
                              <w:rPr>
                                <w:rFonts w:ascii="Arial"/>
                                <w:b/>
                                <w:spacing w:val="-2"/>
                                <w:sz w:val="32"/>
                              </w:rPr>
                              <w:t>PLANNING</w:t>
                            </w:r>
                          </w:p>
                        </w:txbxContent>
                      </wps:txbx>
                      <wps:bodyPr wrap="square" lIns="0" tIns="0" rIns="0" bIns="0" rtlCol="0">
                        <a:noAutofit/>
                      </wps:bodyPr>
                    </wps:wsp>
                  </a:graphicData>
                </a:graphic>
              </wp:anchor>
            </w:drawing>
          </mc:Choice>
          <mc:Fallback>
            <w:pict>
              <v:shape w14:anchorId="005B0581" id="Textbox 47" o:spid="_x0000_s1054" type="#_x0000_t202" style="position:absolute;margin-left:48.35pt;margin-top:13pt;width:515.4pt;height:20.9pt;z-index:-15709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" filled="f" strokeweight=".48pt">
                <v:path arrowok="t"/>
                <v:textbox inset="0,0,0,0">
                  <w:txbxContent>
                    <w:p w14:paraId="15C86CFB" w14:textId="77777777" w:rsidR="002B622E" w:rsidRDefault="00000000">
                      <w:pPr>
                        <w:spacing w:before="19"/>
                        <w:ind w:left="4" w:right="4"/>
                        <w:jc w:val="center"/>
                        <w:rPr>
                          <w:rFonts w:ascii="Arial"/>
                          <w:b/>
                          <w:sz w:val="32"/>
                        </w:rPr>
                      </w:pPr>
                      <w:r>
                        <w:rPr>
                          <w:rFonts w:ascii="Arial"/>
                          <w:b/>
                          <w:sz w:val="32"/>
                        </w:rPr>
                        <w:t>RESPONSIVE</w:t>
                      </w:r>
                      <w:r>
                        <w:rPr>
                          <w:rFonts w:ascii="Arial"/>
                          <w:b/>
                          <w:spacing w:val="-20"/>
                          <w:sz w:val="32"/>
                        </w:rPr>
                        <w:t xml:space="preserve"> </w:t>
                      </w:r>
                      <w:r>
                        <w:rPr>
                          <w:rFonts w:ascii="Arial"/>
                          <w:b/>
                          <w:spacing w:val="-2"/>
                          <w:sz w:val="32"/>
                        </w:rPr>
                        <w:t>PLANNING</w:t>
                      </w:r>
                    </w:p>
                  </w:txbxContent>
                </v:textbox>
                <w10:wrap type="topAndBottom" anchorx="page"/>
              </v:shape>
            </w:pict>
          </mc:Fallback>
        </mc:AlternateContent>
      </w:r>
    </w:p>
    <w:p w14:paraId="3F6F892C" w14:textId="77777777" w:rsidR="002B622E" w:rsidRDefault="002B622E">
      <w:pPr>
        <w:rPr>
          <w:rFonts w:ascii="Arial"/>
        </w:rPr>
        <w:sectPr w:rsidR="002B622E">
          <w:pgSz w:w="12240" w:h="15840"/>
          <w:pgMar w:top="920" w:right="520" w:bottom="1560" w:left="520" w:header="0" w:footer="1359" w:gutter="0"/>
          <w:cols w:space="720"/>
        </w:sectPr>
      </w:pPr>
    </w:p>
    <w:p w14:paraId="34EE40A4" w14:textId="77777777" w:rsidR="002B622E" w:rsidRDefault="00000000">
      <w:pPr>
        <w:pStyle w:val="Heading1"/>
        <w:tabs>
          <w:tab w:val="left" w:pos="10670"/>
        </w:tabs>
        <w:spacing w:before="70"/>
      </w:pPr>
      <w:r>
        <w:rPr>
          <w:color w:val="000000"/>
          <w:shd w:val="clear" w:color="auto" w:fill="E3F8F8"/>
        </w:rPr>
        <w:lastRenderedPageBreak/>
        <w:t>Standard</w:t>
      </w:r>
      <w:r>
        <w:rPr>
          <w:color w:val="000000"/>
          <w:spacing w:val="-7"/>
          <w:shd w:val="clear" w:color="auto" w:fill="E3F8F8"/>
        </w:rPr>
        <w:t xml:space="preserve"> </w:t>
      </w:r>
      <w:r>
        <w:rPr>
          <w:color w:val="000000"/>
          <w:shd w:val="clear" w:color="auto" w:fill="E3F8F8"/>
        </w:rPr>
        <w:t>115.21:</w:t>
      </w:r>
      <w:r>
        <w:rPr>
          <w:color w:val="000000"/>
          <w:spacing w:val="-10"/>
          <w:shd w:val="clear" w:color="auto" w:fill="E3F8F8"/>
        </w:rPr>
        <w:t xml:space="preserve"> </w:t>
      </w:r>
      <w:r>
        <w:rPr>
          <w:color w:val="000000"/>
          <w:shd w:val="clear" w:color="auto" w:fill="E3F8F8"/>
        </w:rPr>
        <w:t>Evidence</w:t>
      </w:r>
      <w:r>
        <w:rPr>
          <w:color w:val="000000"/>
          <w:spacing w:val="-8"/>
          <w:shd w:val="clear" w:color="auto" w:fill="E3F8F8"/>
        </w:rPr>
        <w:t xml:space="preserve"> </w:t>
      </w:r>
      <w:r>
        <w:rPr>
          <w:color w:val="000000"/>
          <w:shd w:val="clear" w:color="auto" w:fill="E3F8F8"/>
        </w:rPr>
        <w:t>protocol</w:t>
      </w:r>
      <w:r>
        <w:rPr>
          <w:color w:val="000000"/>
          <w:spacing w:val="-5"/>
          <w:shd w:val="clear" w:color="auto" w:fill="E3F8F8"/>
        </w:rPr>
        <w:t xml:space="preserve"> </w:t>
      </w:r>
      <w:r>
        <w:rPr>
          <w:color w:val="000000"/>
          <w:shd w:val="clear" w:color="auto" w:fill="E3F8F8"/>
        </w:rPr>
        <w:t>and</w:t>
      </w:r>
      <w:r>
        <w:rPr>
          <w:color w:val="000000"/>
          <w:spacing w:val="-6"/>
          <w:shd w:val="clear" w:color="auto" w:fill="E3F8F8"/>
        </w:rPr>
        <w:t xml:space="preserve"> </w:t>
      </w:r>
      <w:r>
        <w:rPr>
          <w:color w:val="000000"/>
          <w:shd w:val="clear" w:color="auto" w:fill="E3F8F8"/>
        </w:rPr>
        <w:t>forensic</w:t>
      </w:r>
      <w:r>
        <w:rPr>
          <w:color w:val="000000"/>
          <w:spacing w:val="-8"/>
          <w:shd w:val="clear" w:color="auto" w:fill="E3F8F8"/>
        </w:rPr>
        <w:t xml:space="preserve"> </w:t>
      </w:r>
      <w:r>
        <w:rPr>
          <w:color w:val="000000"/>
          <w:shd w:val="clear" w:color="auto" w:fill="E3F8F8"/>
        </w:rPr>
        <w:t>medical</w:t>
      </w:r>
      <w:r>
        <w:rPr>
          <w:color w:val="000000"/>
          <w:spacing w:val="-6"/>
          <w:shd w:val="clear" w:color="auto" w:fill="E3F8F8"/>
        </w:rPr>
        <w:t xml:space="preserve"> </w:t>
      </w:r>
      <w:r>
        <w:rPr>
          <w:color w:val="000000"/>
          <w:spacing w:val="-2"/>
          <w:shd w:val="clear" w:color="auto" w:fill="E3F8F8"/>
        </w:rPr>
        <w:t>examinations</w:t>
      </w:r>
      <w:r>
        <w:rPr>
          <w:color w:val="000000"/>
          <w:shd w:val="clear" w:color="auto" w:fill="E3F8F8"/>
        </w:rPr>
        <w:tab/>
      </w:r>
    </w:p>
    <w:p w14:paraId="33329D62" w14:textId="77777777" w:rsidR="002B622E" w:rsidRDefault="00000000">
      <w:pPr>
        <w:pStyle w:val="Heading2"/>
        <w:spacing w:before="241"/>
        <w:ind w:left="560"/>
      </w:pPr>
      <w:r>
        <w:t>All</w:t>
      </w:r>
      <w:r>
        <w:rPr>
          <w:spacing w:val="-4"/>
        </w:rPr>
        <w:t xml:space="preserve"> </w:t>
      </w:r>
      <w:r>
        <w:t>Yes/No</w:t>
      </w:r>
      <w:r>
        <w:rPr>
          <w:spacing w:val="-6"/>
        </w:rPr>
        <w:t xml:space="preserve"> </w:t>
      </w:r>
      <w:r>
        <w:t>Questions</w:t>
      </w:r>
      <w:r>
        <w:rPr>
          <w:spacing w:val="-5"/>
        </w:rPr>
        <w:t xml:space="preserve"> </w:t>
      </w:r>
      <w:r>
        <w:t>Must</w:t>
      </w:r>
      <w:r>
        <w:rPr>
          <w:spacing w:val="-5"/>
        </w:rPr>
        <w:t xml:space="preserve"> </w:t>
      </w:r>
      <w:r>
        <w:t>Be</w:t>
      </w:r>
      <w:r>
        <w:rPr>
          <w:spacing w:val="-5"/>
        </w:rPr>
        <w:t xml:space="preserve"> </w:t>
      </w:r>
      <w:r>
        <w:t>Answered</w:t>
      </w:r>
      <w:r>
        <w:rPr>
          <w:spacing w:val="-4"/>
        </w:rPr>
        <w:t xml:space="preserve"> </w:t>
      </w:r>
      <w:r>
        <w:t>by</w:t>
      </w:r>
      <w:r>
        <w:rPr>
          <w:spacing w:val="-6"/>
        </w:rPr>
        <w:t xml:space="preserve"> </w:t>
      </w:r>
      <w:r>
        <w:t>the</w:t>
      </w:r>
      <w:r>
        <w:rPr>
          <w:spacing w:val="-4"/>
        </w:rPr>
        <w:t xml:space="preserve"> </w:t>
      </w:r>
      <w:r>
        <w:t>Auditor</w:t>
      </w:r>
      <w:r>
        <w:rPr>
          <w:spacing w:val="-4"/>
        </w:rPr>
        <w:t xml:space="preserve"> </w:t>
      </w:r>
      <w:r>
        <w:t>to</w:t>
      </w:r>
      <w:r>
        <w:rPr>
          <w:spacing w:val="-4"/>
        </w:rPr>
        <w:t xml:space="preserve"> </w:t>
      </w:r>
      <w:r>
        <w:t>Complete</w:t>
      </w:r>
      <w:r>
        <w:rPr>
          <w:spacing w:val="-5"/>
        </w:rPr>
        <w:t xml:space="preserve"> </w:t>
      </w:r>
      <w:r>
        <w:t>the</w:t>
      </w:r>
      <w:r>
        <w:rPr>
          <w:spacing w:val="-6"/>
        </w:rPr>
        <w:t xml:space="preserve"> </w:t>
      </w:r>
      <w:r>
        <w:rPr>
          <w:spacing w:val="-2"/>
        </w:rPr>
        <w:t>Report</w:t>
      </w:r>
    </w:p>
    <w:p w14:paraId="37CC8F38" w14:textId="77777777" w:rsidR="002B622E" w:rsidRDefault="002B622E">
      <w:pPr>
        <w:pStyle w:val="BodyText"/>
        <w:rPr>
          <w:rFonts w:ascii="Arial"/>
          <w:b/>
          <w:sz w:val="22"/>
        </w:rPr>
      </w:pPr>
    </w:p>
    <w:p w14:paraId="3D9F3049" w14:textId="77777777" w:rsidR="002B622E" w:rsidRDefault="00000000">
      <w:pPr>
        <w:tabs>
          <w:tab w:val="left" w:pos="10670"/>
        </w:tabs>
        <w:ind w:left="531"/>
        <w:rPr>
          <w:rFonts w:ascii="Arial"/>
          <w:b/>
        </w:rPr>
      </w:pPr>
      <w:r>
        <w:rPr>
          <w:rFonts w:ascii="Arial"/>
          <w:b/>
          <w:color w:val="000000"/>
          <w:shd w:val="clear" w:color="auto" w:fill="FDF4EB"/>
        </w:rPr>
        <w:t>115.21</w:t>
      </w:r>
      <w:r>
        <w:rPr>
          <w:rFonts w:ascii="Arial"/>
          <w:b/>
          <w:color w:val="000000"/>
          <w:spacing w:val="-3"/>
          <w:shd w:val="clear" w:color="auto" w:fill="FDF4EB"/>
        </w:rPr>
        <w:t xml:space="preserve"> </w:t>
      </w:r>
      <w:r>
        <w:rPr>
          <w:rFonts w:ascii="Arial"/>
          <w:b/>
          <w:color w:val="000000"/>
          <w:spacing w:val="-5"/>
          <w:shd w:val="clear" w:color="auto" w:fill="FDF4EB"/>
        </w:rPr>
        <w:t>(a)</w:t>
      </w:r>
      <w:r>
        <w:rPr>
          <w:rFonts w:ascii="Arial"/>
          <w:b/>
          <w:color w:val="000000"/>
          <w:shd w:val="clear" w:color="auto" w:fill="FDF4EB"/>
        </w:rPr>
        <w:tab/>
      </w:r>
    </w:p>
    <w:p w14:paraId="1F0C2B4D" w14:textId="77777777" w:rsidR="002B622E" w:rsidRDefault="002B622E">
      <w:pPr>
        <w:pStyle w:val="BodyText"/>
        <w:spacing w:before="1"/>
        <w:rPr>
          <w:rFonts w:ascii="Arial"/>
          <w:b/>
          <w:sz w:val="22"/>
        </w:rPr>
      </w:pPr>
    </w:p>
    <w:p w14:paraId="30E5E717" w14:textId="77777777" w:rsidR="002B622E" w:rsidRDefault="00000000">
      <w:pPr>
        <w:pStyle w:val="ListParagraph"/>
        <w:numPr>
          <w:ilvl w:val="0"/>
          <w:numId w:val="201"/>
        </w:numPr>
        <w:tabs>
          <w:tab w:val="left" w:pos="1280"/>
        </w:tabs>
        <w:ind w:right="572"/>
      </w:pPr>
      <w:r>
        <w:t>If</w:t>
      </w:r>
      <w:r>
        <w:rPr>
          <w:spacing w:val="-3"/>
        </w:rPr>
        <w:t xml:space="preserve"> </w:t>
      </w:r>
      <w:r>
        <w:t>the</w:t>
      </w:r>
      <w:r>
        <w:rPr>
          <w:spacing w:val="-4"/>
        </w:rPr>
        <w:t xml:space="preserve"> </w:t>
      </w:r>
      <w:r>
        <w:t>agency</w:t>
      </w:r>
      <w:r>
        <w:rPr>
          <w:spacing w:val="-4"/>
        </w:rPr>
        <w:t xml:space="preserve"> </w:t>
      </w:r>
      <w:r>
        <w:t>is</w:t>
      </w:r>
      <w:r>
        <w:rPr>
          <w:spacing w:val="-1"/>
        </w:rPr>
        <w:t xml:space="preserve"> </w:t>
      </w:r>
      <w:r>
        <w:t>responsible</w:t>
      </w:r>
      <w:r>
        <w:rPr>
          <w:spacing w:val="-2"/>
        </w:rPr>
        <w:t xml:space="preserve"> </w:t>
      </w:r>
      <w:r>
        <w:t>for</w:t>
      </w:r>
      <w:r>
        <w:rPr>
          <w:spacing w:val="-3"/>
        </w:rPr>
        <w:t xml:space="preserve"> </w:t>
      </w:r>
      <w:r>
        <w:t>investigating</w:t>
      </w:r>
      <w:r>
        <w:rPr>
          <w:spacing w:val="-4"/>
        </w:rPr>
        <w:t xml:space="preserve"> </w:t>
      </w:r>
      <w:r>
        <w:t>allegations</w:t>
      </w:r>
      <w:r>
        <w:rPr>
          <w:spacing w:val="-2"/>
        </w:rPr>
        <w:t xml:space="preserve"> </w:t>
      </w:r>
      <w:r>
        <w:t>of</w:t>
      </w:r>
      <w:r>
        <w:rPr>
          <w:spacing w:val="-2"/>
        </w:rPr>
        <w:t xml:space="preserve"> </w:t>
      </w:r>
      <w:r>
        <w:t>sexual</w:t>
      </w:r>
      <w:r>
        <w:rPr>
          <w:spacing w:val="-5"/>
        </w:rPr>
        <w:t xml:space="preserve"> </w:t>
      </w:r>
      <w:r>
        <w:t>abuse,</w:t>
      </w:r>
      <w:r>
        <w:rPr>
          <w:spacing w:val="-3"/>
        </w:rPr>
        <w:t xml:space="preserve"> </w:t>
      </w:r>
      <w:r>
        <w:t>does</w:t>
      </w:r>
      <w:r>
        <w:rPr>
          <w:spacing w:val="-1"/>
        </w:rPr>
        <w:t xml:space="preserve"> </w:t>
      </w:r>
      <w:r>
        <w:t>the</w:t>
      </w:r>
      <w:r>
        <w:rPr>
          <w:spacing w:val="-4"/>
        </w:rPr>
        <w:t xml:space="preserve"> </w:t>
      </w:r>
      <w:r>
        <w:t>agency</w:t>
      </w:r>
      <w:r>
        <w:rPr>
          <w:spacing w:val="-4"/>
        </w:rPr>
        <w:t xml:space="preserve"> </w:t>
      </w:r>
      <w:r>
        <w:t>follow a uniform evidence protocol that maximizes the potential for obtaining usable physical evidence for administrative proceedings and criminal prosecutions? (N/A if the agency/facility is not responsible for conducting any form of criminal OR administrative sexual abuse investigations.)</w:t>
      </w:r>
    </w:p>
    <w:p w14:paraId="7EDF2715" w14:textId="77777777" w:rsidR="002B622E" w:rsidRDefault="00000000">
      <w:pPr>
        <w:tabs>
          <w:tab w:val="left" w:pos="2931"/>
        </w:tabs>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r>
        <w:rPr>
          <w:rFonts w:ascii="Arial" w:hAnsi="Arial"/>
        </w:rPr>
        <w:tab/>
      </w:r>
      <w:r>
        <w:rPr>
          <w:rFonts w:ascii="MS Gothic" w:hAnsi="MS Gothic"/>
        </w:rPr>
        <w:t>☐</w:t>
      </w:r>
      <w:r>
        <w:rPr>
          <w:rFonts w:ascii="MS Gothic" w:hAnsi="MS Gothic"/>
          <w:spacing w:val="-50"/>
        </w:rPr>
        <w:t xml:space="preserve"> </w:t>
      </w:r>
      <w:r>
        <w:rPr>
          <w:rFonts w:ascii="Arial" w:hAnsi="Arial"/>
          <w:spacing w:val="-5"/>
        </w:rPr>
        <w:t>NA</w:t>
      </w:r>
    </w:p>
    <w:p w14:paraId="51EB46A4" w14:textId="77777777" w:rsidR="002B622E" w:rsidRDefault="002B622E">
      <w:pPr>
        <w:pStyle w:val="BodyText"/>
        <w:spacing w:before="158"/>
        <w:rPr>
          <w:rFonts w:ascii="Arial"/>
          <w:sz w:val="22"/>
        </w:rPr>
      </w:pPr>
    </w:p>
    <w:p w14:paraId="4A01DEB7" w14:textId="77777777" w:rsidR="002B622E" w:rsidRDefault="00000000">
      <w:pPr>
        <w:pStyle w:val="Heading2"/>
        <w:tabs>
          <w:tab w:val="left" w:pos="10670"/>
        </w:tabs>
      </w:pPr>
      <w:r>
        <w:rPr>
          <w:color w:val="000000"/>
          <w:shd w:val="clear" w:color="auto" w:fill="FDF4EB"/>
        </w:rPr>
        <w:t>115.21</w:t>
      </w:r>
      <w:r>
        <w:rPr>
          <w:color w:val="000000"/>
          <w:spacing w:val="-3"/>
          <w:shd w:val="clear" w:color="auto" w:fill="FDF4EB"/>
        </w:rPr>
        <w:t xml:space="preserve"> </w:t>
      </w:r>
      <w:r>
        <w:rPr>
          <w:color w:val="000000"/>
          <w:spacing w:val="-5"/>
          <w:shd w:val="clear" w:color="auto" w:fill="FDF4EB"/>
        </w:rPr>
        <w:t>(b)</w:t>
      </w:r>
      <w:r>
        <w:rPr>
          <w:color w:val="000000"/>
          <w:shd w:val="clear" w:color="auto" w:fill="FDF4EB"/>
        </w:rPr>
        <w:tab/>
      </w:r>
    </w:p>
    <w:p w14:paraId="44C9E3DA" w14:textId="77777777" w:rsidR="002B622E" w:rsidRDefault="002B622E">
      <w:pPr>
        <w:pStyle w:val="BodyText"/>
        <w:spacing w:before="1"/>
        <w:rPr>
          <w:rFonts w:ascii="Arial"/>
          <w:b/>
          <w:sz w:val="22"/>
        </w:rPr>
      </w:pPr>
    </w:p>
    <w:p w14:paraId="10370614" w14:textId="77777777" w:rsidR="002B622E" w:rsidRDefault="00000000">
      <w:pPr>
        <w:pStyle w:val="ListParagraph"/>
        <w:numPr>
          <w:ilvl w:val="0"/>
          <w:numId w:val="200"/>
        </w:numPr>
        <w:tabs>
          <w:tab w:val="left" w:pos="1280"/>
          <w:tab w:val="left" w:pos="5123"/>
        </w:tabs>
        <w:ind w:right="834"/>
      </w:pPr>
      <w:r>
        <w:t>Is this protocol developmentally appropriate for youth where applicable? (N/A if the agency/facility</w:t>
      </w:r>
      <w:r>
        <w:rPr>
          <w:spacing w:val="-2"/>
        </w:rPr>
        <w:t xml:space="preserve"> </w:t>
      </w:r>
      <w:r>
        <w:t>is</w:t>
      </w:r>
      <w:r>
        <w:rPr>
          <w:spacing w:val="-2"/>
        </w:rPr>
        <w:t xml:space="preserve"> </w:t>
      </w:r>
      <w:r>
        <w:t>not</w:t>
      </w:r>
      <w:r>
        <w:rPr>
          <w:spacing w:val="-4"/>
        </w:rPr>
        <w:t xml:space="preserve"> </w:t>
      </w:r>
      <w:r>
        <w:t>responsible</w:t>
      </w:r>
      <w:r>
        <w:rPr>
          <w:spacing w:val="-3"/>
        </w:rPr>
        <w:t xml:space="preserve"> </w:t>
      </w:r>
      <w:r>
        <w:t>for</w:t>
      </w:r>
      <w:r>
        <w:rPr>
          <w:spacing w:val="-4"/>
        </w:rPr>
        <w:t xml:space="preserve"> </w:t>
      </w:r>
      <w:r>
        <w:t>conducting</w:t>
      </w:r>
      <w:r>
        <w:rPr>
          <w:spacing w:val="-3"/>
        </w:rPr>
        <w:t xml:space="preserve"> </w:t>
      </w:r>
      <w:r>
        <w:t>any</w:t>
      </w:r>
      <w:r>
        <w:rPr>
          <w:spacing w:val="-3"/>
        </w:rPr>
        <w:t xml:space="preserve"> </w:t>
      </w:r>
      <w:r>
        <w:t>form</w:t>
      </w:r>
      <w:r>
        <w:rPr>
          <w:spacing w:val="-4"/>
        </w:rPr>
        <w:t xml:space="preserve"> </w:t>
      </w:r>
      <w:r>
        <w:t>of</w:t>
      </w:r>
      <w:r>
        <w:rPr>
          <w:spacing w:val="-4"/>
        </w:rPr>
        <w:t xml:space="preserve"> </w:t>
      </w:r>
      <w:r>
        <w:t>criminal</w:t>
      </w:r>
      <w:r>
        <w:rPr>
          <w:spacing w:val="-3"/>
        </w:rPr>
        <w:t xml:space="preserve"> </w:t>
      </w:r>
      <w:r>
        <w:t>OR</w:t>
      </w:r>
      <w:r>
        <w:rPr>
          <w:spacing w:val="-6"/>
        </w:rPr>
        <w:t xml:space="preserve"> </w:t>
      </w:r>
      <w:r>
        <w:t>administrative</w:t>
      </w:r>
      <w:r>
        <w:rPr>
          <w:spacing w:val="-3"/>
        </w:rPr>
        <w:t xml:space="preserve"> </w:t>
      </w:r>
      <w:r>
        <w:t xml:space="preserve">sexual abuse investigations.) </w:t>
      </w:r>
      <w:r>
        <w:rPr>
          <w:rFonts w:ascii="MS Gothic" w:hAnsi="MS Gothic"/>
        </w:rPr>
        <w:t>☒</w:t>
      </w:r>
      <w:r>
        <w:rPr>
          <w:rFonts w:ascii="MS Gothic" w:hAnsi="MS Gothic"/>
          <w:spacing w:val="-21"/>
        </w:rPr>
        <w:t xml:space="preserve"> </w:t>
      </w:r>
      <w:r>
        <w:t>Yes</w:t>
      </w:r>
      <w:r>
        <w:rPr>
          <w:spacing w:val="80"/>
          <w:w w:val="150"/>
        </w:rPr>
        <w:t xml:space="preserve"> </w:t>
      </w:r>
      <w:r>
        <w:rPr>
          <w:rFonts w:ascii="MS Gothic" w:hAnsi="MS Gothic"/>
        </w:rPr>
        <w:t>☐</w:t>
      </w:r>
      <w:r>
        <w:rPr>
          <w:rFonts w:ascii="MS Gothic" w:hAnsi="MS Gothic"/>
          <w:spacing w:val="-21"/>
        </w:rPr>
        <w:t xml:space="preserve"> </w:t>
      </w:r>
      <w:r>
        <w:t>No</w:t>
      </w:r>
      <w:r>
        <w:tab/>
      </w:r>
      <w:r>
        <w:rPr>
          <w:rFonts w:ascii="MS Gothic" w:hAnsi="MS Gothic"/>
        </w:rPr>
        <w:t>☐</w:t>
      </w:r>
      <w:r>
        <w:rPr>
          <w:rFonts w:ascii="MS Gothic" w:hAnsi="MS Gothic"/>
          <w:spacing w:val="-31"/>
        </w:rPr>
        <w:t xml:space="preserve"> </w:t>
      </w:r>
      <w:r>
        <w:t>NA</w:t>
      </w:r>
    </w:p>
    <w:p w14:paraId="29F0E59D" w14:textId="77777777" w:rsidR="002B622E" w:rsidRDefault="002B622E">
      <w:pPr>
        <w:pStyle w:val="BodyText"/>
        <w:spacing w:before="159"/>
        <w:rPr>
          <w:rFonts w:ascii="Arial"/>
          <w:sz w:val="22"/>
        </w:rPr>
      </w:pPr>
    </w:p>
    <w:p w14:paraId="19A5824B" w14:textId="77777777" w:rsidR="002B622E" w:rsidRDefault="00000000">
      <w:pPr>
        <w:pStyle w:val="ListParagraph"/>
        <w:numPr>
          <w:ilvl w:val="0"/>
          <w:numId w:val="200"/>
        </w:numPr>
        <w:tabs>
          <w:tab w:val="left" w:pos="1280"/>
          <w:tab w:val="left" w:pos="4523"/>
        </w:tabs>
        <w:spacing w:before="1"/>
        <w:ind w:right="795"/>
      </w:pPr>
      <w:r>
        <w:t>Is</w:t>
      </w:r>
      <w:r>
        <w:rPr>
          <w:spacing w:val="-4"/>
        </w:rPr>
        <w:t xml:space="preserve"> </w:t>
      </w:r>
      <w:r>
        <w:t>this</w:t>
      </w:r>
      <w:r>
        <w:rPr>
          <w:spacing w:val="-1"/>
        </w:rPr>
        <w:t xml:space="preserve"> </w:t>
      </w:r>
      <w:r>
        <w:t>protocol,</w:t>
      </w:r>
      <w:r>
        <w:rPr>
          <w:spacing w:val="-3"/>
        </w:rPr>
        <w:t xml:space="preserve"> </w:t>
      </w:r>
      <w:r>
        <w:t>as</w:t>
      </w:r>
      <w:r>
        <w:rPr>
          <w:spacing w:val="-4"/>
        </w:rPr>
        <w:t xml:space="preserve"> </w:t>
      </w:r>
      <w:r>
        <w:t>appropriate,</w:t>
      </w:r>
      <w:r>
        <w:rPr>
          <w:spacing w:val="-3"/>
        </w:rPr>
        <w:t xml:space="preserve"> </w:t>
      </w:r>
      <w:r>
        <w:t>adapted</w:t>
      </w:r>
      <w:r>
        <w:rPr>
          <w:spacing w:val="-4"/>
        </w:rPr>
        <w:t xml:space="preserve"> </w:t>
      </w:r>
      <w:r>
        <w:t>from</w:t>
      </w:r>
      <w:r>
        <w:rPr>
          <w:spacing w:val="-1"/>
        </w:rPr>
        <w:t xml:space="preserve"> </w:t>
      </w:r>
      <w:r>
        <w:t>or</w:t>
      </w:r>
      <w:r>
        <w:rPr>
          <w:spacing w:val="-1"/>
        </w:rPr>
        <w:t xml:space="preserve"> </w:t>
      </w:r>
      <w:r>
        <w:t>otherwise</w:t>
      </w:r>
      <w:r>
        <w:rPr>
          <w:spacing w:val="-2"/>
        </w:rPr>
        <w:t xml:space="preserve"> </w:t>
      </w:r>
      <w:r>
        <w:t>based</w:t>
      </w:r>
      <w:r>
        <w:rPr>
          <w:spacing w:val="-5"/>
        </w:rPr>
        <w:t xml:space="preserve"> </w:t>
      </w:r>
      <w:r>
        <w:t>on</w:t>
      </w:r>
      <w:r>
        <w:rPr>
          <w:spacing w:val="-4"/>
        </w:rPr>
        <w:t xml:space="preserve"> </w:t>
      </w:r>
      <w:r>
        <w:t>the</w:t>
      </w:r>
      <w:r>
        <w:rPr>
          <w:spacing w:val="-4"/>
        </w:rPr>
        <w:t xml:space="preserve"> </w:t>
      </w:r>
      <w:r>
        <w:t>most</w:t>
      </w:r>
      <w:r>
        <w:rPr>
          <w:spacing w:val="-3"/>
        </w:rPr>
        <w:t xml:space="preserve"> </w:t>
      </w:r>
      <w:r>
        <w:t>recent</w:t>
      </w:r>
      <w:r>
        <w:rPr>
          <w:spacing w:val="-3"/>
        </w:rPr>
        <w:t xml:space="preserve"> </w:t>
      </w:r>
      <w:r>
        <w:t>edition</w:t>
      </w:r>
      <w:r>
        <w:rPr>
          <w:spacing w:val="-2"/>
        </w:rPr>
        <w:t xml:space="preserve"> </w:t>
      </w:r>
      <w:r>
        <w:t>of the U.S. Department of Justice’s Office on Violence Against Women publication, “A National Protocol for Sexual Assault Medical Forensic Examinations, Adults/Adolescents,” or similarly comprehensive and authoritative</w:t>
      </w:r>
      <w:r>
        <w:rPr>
          <w:spacing w:val="-2"/>
        </w:rPr>
        <w:t xml:space="preserve"> </w:t>
      </w:r>
      <w:r>
        <w:t>protocols developed after</w:t>
      </w:r>
      <w:r>
        <w:rPr>
          <w:spacing w:val="-1"/>
        </w:rPr>
        <w:t xml:space="preserve"> </w:t>
      </w:r>
      <w:r>
        <w:t>2011?</w:t>
      </w:r>
      <w:r>
        <w:rPr>
          <w:spacing w:val="-2"/>
        </w:rPr>
        <w:t xml:space="preserve"> </w:t>
      </w:r>
      <w:r>
        <w:t>(N/A if</w:t>
      </w:r>
      <w:r>
        <w:rPr>
          <w:spacing w:val="-1"/>
        </w:rPr>
        <w:t xml:space="preserve"> </w:t>
      </w:r>
      <w:r>
        <w:t>the agency/facility is not responsible for conducting any form of criminal OR administrative sexual abuse investigations.)</w:t>
      </w:r>
      <w:r>
        <w:rPr>
          <w:spacing w:val="40"/>
        </w:rPr>
        <w:t xml:space="preserve"> </w:t>
      </w:r>
      <w:r>
        <w:rPr>
          <w:rFonts w:ascii="MS Gothic" w:hAnsi="MS Gothic"/>
        </w:rPr>
        <w:t>☒</w:t>
      </w:r>
      <w:r>
        <w:rPr>
          <w:rFonts w:ascii="MS Gothic" w:hAnsi="MS Gothic"/>
          <w:spacing w:val="-18"/>
        </w:rPr>
        <w:t xml:space="preserve"> </w:t>
      </w:r>
      <w:r>
        <w:t>Yes</w:t>
      </w:r>
      <w:r>
        <w:rPr>
          <w:spacing w:val="80"/>
        </w:rPr>
        <w:t xml:space="preserve"> </w:t>
      </w:r>
      <w:r>
        <w:rPr>
          <w:rFonts w:ascii="MS Gothic" w:hAnsi="MS Gothic"/>
        </w:rPr>
        <w:t>☐</w:t>
      </w:r>
      <w:r>
        <w:rPr>
          <w:rFonts w:ascii="MS Gothic" w:hAnsi="MS Gothic"/>
          <w:spacing w:val="-18"/>
        </w:rPr>
        <w:t xml:space="preserve"> </w:t>
      </w:r>
      <w:r>
        <w:t>No</w:t>
      </w:r>
      <w:r>
        <w:tab/>
      </w:r>
      <w:r>
        <w:rPr>
          <w:rFonts w:ascii="MS Gothic" w:hAnsi="MS Gothic"/>
        </w:rPr>
        <w:t>☐</w:t>
      </w:r>
      <w:r>
        <w:rPr>
          <w:rFonts w:ascii="MS Gothic" w:hAnsi="MS Gothic"/>
          <w:spacing w:val="-31"/>
        </w:rPr>
        <w:t xml:space="preserve"> </w:t>
      </w:r>
      <w:r>
        <w:t>NA</w:t>
      </w:r>
    </w:p>
    <w:p w14:paraId="7D842AF1" w14:textId="77777777" w:rsidR="002B622E" w:rsidRDefault="00000000">
      <w:pPr>
        <w:pStyle w:val="Heading2"/>
        <w:tabs>
          <w:tab w:val="left" w:pos="10670"/>
        </w:tabs>
        <w:spacing w:before="252"/>
      </w:pPr>
      <w:r>
        <w:rPr>
          <w:color w:val="000000"/>
          <w:shd w:val="clear" w:color="auto" w:fill="FDF4EB"/>
        </w:rPr>
        <w:t>115.21</w:t>
      </w:r>
      <w:r>
        <w:rPr>
          <w:color w:val="000000"/>
          <w:spacing w:val="-3"/>
          <w:shd w:val="clear" w:color="auto" w:fill="FDF4EB"/>
        </w:rPr>
        <w:t xml:space="preserve"> </w:t>
      </w:r>
      <w:r>
        <w:rPr>
          <w:color w:val="000000"/>
          <w:spacing w:val="-5"/>
          <w:shd w:val="clear" w:color="auto" w:fill="FDF4EB"/>
        </w:rPr>
        <w:t>(c)</w:t>
      </w:r>
      <w:r>
        <w:rPr>
          <w:color w:val="000000"/>
          <w:shd w:val="clear" w:color="auto" w:fill="FDF4EB"/>
        </w:rPr>
        <w:tab/>
      </w:r>
    </w:p>
    <w:p w14:paraId="52706C7D" w14:textId="77777777" w:rsidR="002B622E" w:rsidRDefault="002B622E">
      <w:pPr>
        <w:pStyle w:val="BodyText"/>
        <w:rPr>
          <w:rFonts w:ascii="Arial"/>
          <w:b/>
          <w:sz w:val="22"/>
        </w:rPr>
      </w:pPr>
    </w:p>
    <w:p w14:paraId="3DFEEAE0" w14:textId="77777777" w:rsidR="002B622E" w:rsidRDefault="00000000">
      <w:pPr>
        <w:pStyle w:val="ListParagraph"/>
        <w:numPr>
          <w:ilvl w:val="0"/>
          <w:numId w:val="199"/>
        </w:numPr>
        <w:tabs>
          <w:tab w:val="left" w:pos="1280"/>
        </w:tabs>
        <w:ind w:right="834"/>
      </w:pPr>
      <w:r>
        <w:t>Does the agency offer all victims of sexual abuse access to forensic medical examinations, whether</w:t>
      </w:r>
      <w:r>
        <w:rPr>
          <w:spacing w:val="-2"/>
        </w:rPr>
        <w:t xml:space="preserve"> </w:t>
      </w:r>
      <w:r>
        <w:t>on-site</w:t>
      </w:r>
      <w:r>
        <w:rPr>
          <w:spacing w:val="-5"/>
        </w:rPr>
        <w:t xml:space="preserve"> </w:t>
      </w:r>
      <w:r>
        <w:t>or</w:t>
      </w:r>
      <w:r>
        <w:rPr>
          <w:spacing w:val="-4"/>
        </w:rPr>
        <w:t xml:space="preserve"> </w:t>
      </w:r>
      <w:r>
        <w:t>at</w:t>
      </w:r>
      <w:r>
        <w:rPr>
          <w:spacing w:val="-4"/>
        </w:rPr>
        <w:t xml:space="preserve"> </w:t>
      </w:r>
      <w:r>
        <w:t>an</w:t>
      </w:r>
      <w:r>
        <w:rPr>
          <w:spacing w:val="-5"/>
        </w:rPr>
        <w:t xml:space="preserve"> </w:t>
      </w:r>
      <w:r>
        <w:t>outside</w:t>
      </w:r>
      <w:r>
        <w:rPr>
          <w:spacing w:val="-3"/>
        </w:rPr>
        <w:t xml:space="preserve"> </w:t>
      </w:r>
      <w:r>
        <w:t>facility,</w:t>
      </w:r>
      <w:r>
        <w:rPr>
          <w:spacing w:val="-1"/>
        </w:rPr>
        <w:t xml:space="preserve"> </w:t>
      </w:r>
      <w:r>
        <w:t>without</w:t>
      </w:r>
      <w:r>
        <w:rPr>
          <w:spacing w:val="-4"/>
        </w:rPr>
        <w:t xml:space="preserve"> </w:t>
      </w:r>
      <w:r>
        <w:t>financial</w:t>
      </w:r>
      <w:r>
        <w:rPr>
          <w:spacing w:val="-4"/>
        </w:rPr>
        <w:t xml:space="preserve"> </w:t>
      </w:r>
      <w:r>
        <w:t>cost,</w:t>
      </w:r>
      <w:r>
        <w:rPr>
          <w:spacing w:val="-3"/>
        </w:rPr>
        <w:t xml:space="preserve"> </w:t>
      </w:r>
      <w:r>
        <w:t>where</w:t>
      </w:r>
      <w:r>
        <w:rPr>
          <w:spacing w:val="-5"/>
        </w:rPr>
        <w:t xml:space="preserve"> </w:t>
      </w:r>
      <w:r>
        <w:t>evidentiarily</w:t>
      </w:r>
      <w:r>
        <w:rPr>
          <w:spacing w:val="-2"/>
        </w:rPr>
        <w:t xml:space="preserve"> </w:t>
      </w:r>
      <w:r>
        <w:t>or</w:t>
      </w:r>
      <w:r>
        <w:rPr>
          <w:spacing w:val="-4"/>
        </w:rPr>
        <w:t xml:space="preserve"> </w:t>
      </w:r>
      <w:r>
        <w:t xml:space="preserve">medically appropriate? </w:t>
      </w:r>
      <w:r>
        <w:rPr>
          <w:rFonts w:ascii="MS Gothic" w:hAnsi="MS Gothic"/>
        </w:rPr>
        <w:t>☒</w:t>
      </w:r>
      <w:r>
        <w:rPr>
          <w:rFonts w:ascii="MS Gothic" w:hAnsi="MS Gothic"/>
          <w:spacing w:val="-24"/>
        </w:rPr>
        <w:t xml:space="preserve"> </w:t>
      </w:r>
      <w:r>
        <w:t>Yes</w:t>
      </w:r>
      <w:r>
        <w:rPr>
          <w:spacing w:val="80"/>
          <w:w w:val="150"/>
        </w:rPr>
        <w:t xml:space="preserve"> </w:t>
      </w:r>
      <w:r>
        <w:rPr>
          <w:rFonts w:ascii="MS Gothic" w:hAnsi="MS Gothic"/>
        </w:rPr>
        <w:t>☐</w:t>
      </w:r>
      <w:r>
        <w:rPr>
          <w:rFonts w:ascii="MS Gothic" w:hAnsi="MS Gothic"/>
          <w:spacing w:val="-24"/>
        </w:rPr>
        <w:t xml:space="preserve"> </w:t>
      </w:r>
      <w:r>
        <w:t>No</w:t>
      </w:r>
    </w:p>
    <w:p w14:paraId="778569B0" w14:textId="77777777" w:rsidR="002B622E" w:rsidRDefault="00000000">
      <w:pPr>
        <w:pStyle w:val="ListParagraph"/>
        <w:numPr>
          <w:ilvl w:val="0"/>
          <w:numId w:val="199"/>
        </w:numPr>
        <w:tabs>
          <w:tab w:val="left" w:pos="1280"/>
        </w:tabs>
        <w:spacing w:before="252"/>
        <w:ind w:right="929"/>
      </w:pPr>
      <w:r>
        <w:t>Are</w:t>
      </w:r>
      <w:r>
        <w:rPr>
          <w:spacing w:val="-3"/>
        </w:rPr>
        <w:t xml:space="preserve"> </w:t>
      </w:r>
      <w:r>
        <w:t>such</w:t>
      </w:r>
      <w:r>
        <w:rPr>
          <w:spacing w:val="-5"/>
        </w:rPr>
        <w:t xml:space="preserve"> </w:t>
      </w:r>
      <w:r>
        <w:t>examinations</w:t>
      </w:r>
      <w:r>
        <w:rPr>
          <w:spacing w:val="-2"/>
        </w:rPr>
        <w:t xml:space="preserve"> </w:t>
      </w:r>
      <w:r>
        <w:t>performed</w:t>
      </w:r>
      <w:r>
        <w:rPr>
          <w:spacing w:val="-5"/>
        </w:rPr>
        <w:t xml:space="preserve"> </w:t>
      </w:r>
      <w:r>
        <w:t>by</w:t>
      </w:r>
      <w:r>
        <w:rPr>
          <w:spacing w:val="-3"/>
        </w:rPr>
        <w:t xml:space="preserve"> </w:t>
      </w:r>
      <w:r>
        <w:t>Sexual</w:t>
      </w:r>
      <w:r>
        <w:rPr>
          <w:spacing w:val="-6"/>
        </w:rPr>
        <w:t xml:space="preserve"> </w:t>
      </w:r>
      <w:r>
        <w:t>Assault</w:t>
      </w:r>
      <w:r>
        <w:rPr>
          <w:spacing w:val="-1"/>
        </w:rPr>
        <w:t xml:space="preserve"> </w:t>
      </w:r>
      <w:r>
        <w:t>Forensic</w:t>
      </w:r>
      <w:r>
        <w:rPr>
          <w:spacing w:val="-5"/>
        </w:rPr>
        <w:t xml:space="preserve"> </w:t>
      </w:r>
      <w:r>
        <w:t>Examiners</w:t>
      </w:r>
      <w:r>
        <w:rPr>
          <w:spacing w:val="-5"/>
        </w:rPr>
        <w:t xml:space="preserve"> </w:t>
      </w:r>
      <w:r>
        <w:t>(SAFEs)</w:t>
      </w:r>
      <w:r>
        <w:rPr>
          <w:spacing w:val="-2"/>
        </w:rPr>
        <w:t xml:space="preserve"> </w:t>
      </w:r>
      <w:r>
        <w:t>or</w:t>
      </w:r>
      <w:r>
        <w:rPr>
          <w:spacing w:val="-2"/>
        </w:rPr>
        <w:t xml:space="preserve"> </w:t>
      </w:r>
      <w:r>
        <w:t xml:space="preserve">Sexual Assault Nurse Examiners (SANEs) where possible? </w:t>
      </w:r>
      <w:r>
        <w:rPr>
          <w:rFonts w:ascii="MS Gothic" w:hAnsi="MS Gothic"/>
        </w:rPr>
        <w:t>☒</w:t>
      </w:r>
      <w:r>
        <w:rPr>
          <w:rFonts w:ascii="MS Gothic" w:hAnsi="MS Gothic"/>
          <w:spacing w:val="-36"/>
        </w:rPr>
        <w:t xml:space="preserve"> </w:t>
      </w:r>
      <w:r>
        <w:t>Yes</w:t>
      </w:r>
      <w:r>
        <w:rPr>
          <w:spacing w:val="80"/>
        </w:rPr>
        <w:t xml:space="preserve"> </w:t>
      </w:r>
      <w:r>
        <w:rPr>
          <w:rFonts w:ascii="MS Gothic" w:hAnsi="MS Gothic"/>
        </w:rPr>
        <w:t>☐</w:t>
      </w:r>
      <w:r>
        <w:rPr>
          <w:rFonts w:ascii="MS Gothic" w:hAnsi="MS Gothic"/>
          <w:spacing w:val="-38"/>
        </w:rPr>
        <w:t xml:space="preserve"> </w:t>
      </w:r>
      <w:r>
        <w:t>No</w:t>
      </w:r>
    </w:p>
    <w:p w14:paraId="54348EBB" w14:textId="77777777" w:rsidR="002B622E" w:rsidRDefault="002B622E">
      <w:pPr>
        <w:pStyle w:val="BodyText"/>
        <w:spacing w:before="1"/>
        <w:rPr>
          <w:rFonts w:ascii="Arial"/>
          <w:sz w:val="22"/>
        </w:rPr>
      </w:pPr>
    </w:p>
    <w:p w14:paraId="7F547745" w14:textId="77777777" w:rsidR="002B622E" w:rsidRDefault="00000000">
      <w:pPr>
        <w:pStyle w:val="ListParagraph"/>
        <w:numPr>
          <w:ilvl w:val="0"/>
          <w:numId w:val="199"/>
        </w:numPr>
        <w:tabs>
          <w:tab w:val="left" w:pos="1280"/>
        </w:tabs>
        <w:ind w:right="759"/>
      </w:pPr>
      <w:r>
        <w:t>If</w:t>
      </w:r>
      <w:r>
        <w:rPr>
          <w:spacing w:val="-4"/>
        </w:rPr>
        <w:t xml:space="preserve"> </w:t>
      </w:r>
      <w:r>
        <w:t>SAFEs</w:t>
      </w:r>
      <w:r>
        <w:rPr>
          <w:spacing w:val="-2"/>
        </w:rPr>
        <w:t xml:space="preserve"> </w:t>
      </w:r>
      <w:r>
        <w:t>or</w:t>
      </w:r>
      <w:r>
        <w:rPr>
          <w:spacing w:val="-4"/>
        </w:rPr>
        <w:t xml:space="preserve"> </w:t>
      </w:r>
      <w:r>
        <w:t>SANEs</w:t>
      </w:r>
      <w:r>
        <w:rPr>
          <w:spacing w:val="-2"/>
        </w:rPr>
        <w:t xml:space="preserve"> </w:t>
      </w:r>
      <w:r>
        <w:t>cannot</w:t>
      </w:r>
      <w:r>
        <w:rPr>
          <w:spacing w:val="-2"/>
        </w:rPr>
        <w:t xml:space="preserve"> </w:t>
      </w:r>
      <w:r>
        <w:t>be</w:t>
      </w:r>
      <w:r>
        <w:rPr>
          <w:spacing w:val="-5"/>
        </w:rPr>
        <w:t xml:space="preserve"> </w:t>
      </w:r>
      <w:r>
        <w:t>made</w:t>
      </w:r>
      <w:r>
        <w:rPr>
          <w:spacing w:val="-5"/>
        </w:rPr>
        <w:t xml:space="preserve"> </w:t>
      </w:r>
      <w:r>
        <w:t>available,</w:t>
      </w:r>
      <w:r>
        <w:rPr>
          <w:spacing w:val="-2"/>
        </w:rPr>
        <w:t xml:space="preserve"> </w:t>
      </w:r>
      <w:r>
        <w:t>is</w:t>
      </w:r>
      <w:r>
        <w:rPr>
          <w:spacing w:val="-5"/>
        </w:rPr>
        <w:t xml:space="preserve"> </w:t>
      </w:r>
      <w:r>
        <w:t>the</w:t>
      </w:r>
      <w:r>
        <w:rPr>
          <w:spacing w:val="-3"/>
        </w:rPr>
        <w:t xml:space="preserve"> </w:t>
      </w:r>
      <w:r>
        <w:t>examination</w:t>
      </w:r>
      <w:r>
        <w:rPr>
          <w:spacing w:val="-3"/>
        </w:rPr>
        <w:t xml:space="preserve"> </w:t>
      </w:r>
      <w:r>
        <w:t>performed</w:t>
      </w:r>
      <w:r>
        <w:rPr>
          <w:spacing w:val="-3"/>
        </w:rPr>
        <w:t xml:space="preserve"> </w:t>
      </w:r>
      <w:r>
        <w:t>by</w:t>
      </w:r>
      <w:r>
        <w:rPr>
          <w:spacing w:val="-2"/>
        </w:rPr>
        <w:t xml:space="preserve"> </w:t>
      </w:r>
      <w:r>
        <w:t>other</w:t>
      </w:r>
      <w:r>
        <w:rPr>
          <w:spacing w:val="-4"/>
        </w:rPr>
        <w:t xml:space="preserve"> </w:t>
      </w:r>
      <w:r>
        <w:t xml:space="preserve">qualified medical practitioners (they must have been specifically trained to conduct sexual assault forensic exams)? </w:t>
      </w:r>
      <w:r>
        <w:rPr>
          <w:rFonts w:ascii="MS Gothic" w:hAnsi="MS Gothic"/>
        </w:rPr>
        <w:t>☒</w:t>
      </w:r>
      <w:r>
        <w:rPr>
          <w:rFonts w:ascii="MS Gothic" w:hAnsi="MS Gothic"/>
          <w:spacing w:val="-26"/>
        </w:rPr>
        <w:t xml:space="preserve"> </w:t>
      </w:r>
      <w:r>
        <w:t>Yes</w:t>
      </w:r>
      <w:r>
        <w:rPr>
          <w:spacing w:val="80"/>
          <w:w w:val="150"/>
        </w:rPr>
        <w:t xml:space="preserve"> </w:t>
      </w:r>
      <w:r>
        <w:rPr>
          <w:rFonts w:ascii="MS Gothic" w:hAnsi="MS Gothic"/>
        </w:rPr>
        <w:t>☐</w:t>
      </w:r>
      <w:r>
        <w:rPr>
          <w:rFonts w:ascii="MS Gothic" w:hAnsi="MS Gothic"/>
          <w:spacing w:val="-26"/>
        </w:rPr>
        <w:t xml:space="preserve"> </w:t>
      </w:r>
      <w:r>
        <w:t>No</w:t>
      </w:r>
    </w:p>
    <w:p w14:paraId="66707C03" w14:textId="77777777" w:rsidR="002B622E" w:rsidRDefault="00000000">
      <w:pPr>
        <w:pStyle w:val="ListParagraph"/>
        <w:numPr>
          <w:ilvl w:val="0"/>
          <w:numId w:val="199"/>
        </w:numPr>
        <w:tabs>
          <w:tab w:val="left" w:pos="1280"/>
        </w:tabs>
        <w:spacing w:before="251"/>
      </w:pPr>
      <w:r>
        <w:t>Has</w:t>
      </w:r>
      <w:r>
        <w:rPr>
          <w:spacing w:val="-9"/>
        </w:rPr>
        <w:t xml:space="preserve"> </w:t>
      </w:r>
      <w:r>
        <w:t>the</w:t>
      </w:r>
      <w:r>
        <w:rPr>
          <w:spacing w:val="-4"/>
        </w:rPr>
        <w:t xml:space="preserve"> </w:t>
      </w:r>
      <w:r>
        <w:t>agency</w:t>
      </w:r>
      <w:r>
        <w:rPr>
          <w:spacing w:val="-5"/>
        </w:rPr>
        <w:t xml:space="preserve"> </w:t>
      </w:r>
      <w:r>
        <w:t>documented</w:t>
      </w:r>
      <w:r>
        <w:rPr>
          <w:spacing w:val="-3"/>
        </w:rPr>
        <w:t xml:space="preserve"> </w:t>
      </w:r>
      <w:r>
        <w:t>its</w:t>
      </w:r>
      <w:r>
        <w:rPr>
          <w:spacing w:val="-5"/>
        </w:rPr>
        <w:t xml:space="preserve"> </w:t>
      </w:r>
      <w:r>
        <w:t>efforts</w:t>
      </w:r>
      <w:r>
        <w:rPr>
          <w:spacing w:val="-4"/>
        </w:rPr>
        <w:t xml:space="preserve"> </w:t>
      </w:r>
      <w:r>
        <w:t>to</w:t>
      </w:r>
      <w:r>
        <w:rPr>
          <w:spacing w:val="-5"/>
        </w:rPr>
        <w:t xml:space="preserve"> </w:t>
      </w:r>
      <w:r>
        <w:t>provide</w:t>
      </w:r>
      <w:r>
        <w:rPr>
          <w:spacing w:val="-5"/>
        </w:rPr>
        <w:t xml:space="preserve"> </w:t>
      </w:r>
      <w:r>
        <w:t>SAFEs</w:t>
      </w:r>
      <w:r>
        <w:rPr>
          <w:spacing w:val="-1"/>
        </w:rPr>
        <w:t xml:space="preserve"> </w:t>
      </w:r>
      <w:r>
        <w:t>or</w:t>
      </w:r>
      <w:r>
        <w:rPr>
          <w:spacing w:val="-4"/>
        </w:rPr>
        <w:t xml:space="preserve"> </w:t>
      </w:r>
      <w:r>
        <w:t>SANEs?</w:t>
      </w:r>
      <w:r>
        <w:rPr>
          <w:spacing w:val="1"/>
        </w:rPr>
        <w:t xml:space="preserve"> </w:t>
      </w:r>
      <w:r>
        <w:rPr>
          <w:rFonts w:ascii="MS Gothic" w:hAnsi="MS Gothic"/>
        </w:rPr>
        <w:t>☒</w:t>
      </w:r>
      <w:r>
        <w:rPr>
          <w:rFonts w:ascii="MS Gothic" w:hAnsi="MS Gothic"/>
          <w:spacing w:val="-50"/>
        </w:rPr>
        <w:t xml:space="preserve"> </w:t>
      </w:r>
      <w:r>
        <w:t>Yes</w:t>
      </w:r>
      <w:r>
        <w:rPr>
          <w:spacing w:val="26"/>
        </w:rPr>
        <w:t xml:space="preserve">  </w:t>
      </w:r>
      <w:r>
        <w:rPr>
          <w:rFonts w:ascii="MS Gothic" w:hAnsi="MS Gothic"/>
        </w:rPr>
        <w:t>☐</w:t>
      </w:r>
      <w:r>
        <w:rPr>
          <w:rFonts w:ascii="MS Gothic" w:hAnsi="MS Gothic"/>
          <w:spacing w:val="-49"/>
        </w:rPr>
        <w:t xml:space="preserve"> </w:t>
      </w:r>
      <w:r>
        <w:rPr>
          <w:spacing w:val="-5"/>
        </w:rPr>
        <w:t>No</w:t>
      </w:r>
    </w:p>
    <w:p w14:paraId="0452794D" w14:textId="77777777" w:rsidR="002B622E" w:rsidRDefault="00000000">
      <w:pPr>
        <w:pStyle w:val="Heading2"/>
        <w:tabs>
          <w:tab w:val="left" w:pos="10670"/>
        </w:tabs>
        <w:spacing w:before="252"/>
      </w:pPr>
      <w:r>
        <w:rPr>
          <w:color w:val="000000"/>
          <w:shd w:val="clear" w:color="auto" w:fill="FDF4EB"/>
        </w:rPr>
        <w:t>115.21</w:t>
      </w:r>
      <w:r>
        <w:rPr>
          <w:color w:val="000000"/>
          <w:spacing w:val="-3"/>
          <w:shd w:val="clear" w:color="auto" w:fill="FDF4EB"/>
        </w:rPr>
        <w:t xml:space="preserve"> </w:t>
      </w:r>
      <w:r>
        <w:rPr>
          <w:color w:val="000000"/>
          <w:spacing w:val="-5"/>
          <w:shd w:val="clear" w:color="auto" w:fill="FDF4EB"/>
        </w:rPr>
        <w:t>(d)</w:t>
      </w:r>
      <w:r>
        <w:rPr>
          <w:color w:val="000000"/>
          <w:shd w:val="clear" w:color="auto" w:fill="FDF4EB"/>
        </w:rPr>
        <w:tab/>
      </w:r>
    </w:p>
    <w:p w14:paraId="6B043C43" w14:textId="77777777" w:rsidR="002B622E" w:rsidRDefault="002B622E">
      <w:pPr>
        <w:pStyle w:val="BodyText"/>
        <w:spacing w:before="1"/>
        <w:rPr>
          <w:rFonts w:ascii="Arial"/>
          <w:b/>
          <w:sz w:val="22"/>
        </w:rPr>
      </w:pPr>
    </w:p>
    <w:p w14:paraId="1C88C683" w14:textId="77777777" w:rsidR="002B622E" w:rsidRDefault="00000000">
      <w:pPr>
        <w:pStyle w:val="ListParagraph"/>
        <w:numPr>
          <w:ilvl w:val="0"/>
          <w:numId w:val="198"/>
        </w:numPr>
        <w:tabs>
          <w:tab w:val="left" w:pos="1280"/>
        </w:tabs>
        <w:ind w:right="957"/>
      </w:pPr>
      <w:r>
        <w:t>Does</w:t>
      </w:r>
      <w:r>
        <w:rPr>
          <w:spacing w:val="-1"/>
        </w:rPr>
        <w:t xml:space="preserve"> </w:t>
      </w:r>
      <w:r>
        <w:t>the</w:t>
      </w:r>
      <w:r>
        <w:rPr>
          <w:spacing w:val="-4"/>
        </w:rPr>
        <w:t xml:space="preserve"> </w:t>
      </w:r>
      <w:r>
        <w:t>agency</w:t>
      </w:r>
      <w:r>
        <w:rPr>
          <w:spacing w:val="-4"/>
        </w:rPr>
        <w:t xml:space="preserve"> </w:t>
      </w:r>
      <w:r>
        <w:t>attempt</w:t>
      </w:r>
      <w:r>
        <w:rPr>
          <w:spacing w:val="-3"/>
        </w:rPr>
        <w:t xml:space="preserve"> </w:t>
      </w:r>
      <w:r>
        <w:t>to</w:t>
      </w:r>
      <w:r>
        <w:rPr>
          <w:spacing w:val="-4"/>
        </w:rPr>
        <w:t xml:space="preserve"> </w:t>
      </w:r>
      <w:r>
        <w:t>make</w:t>
      </w:r>
      <w:r>
        <w:rPr>
          <w:spacing w:val="-4"/>
        </w:rPr>
        <w:t xml:space="preserve"> </w:t>
      </w:r>
      <w:r>
        <w:t>available</w:t>
      </w:r>
      <w:r>
        <w:rPr>
          <w:spacing w:val="-2"/>
        </w:rPr>
        <w:t xml:space="preserve"> </w:t>
      </w:r>
      <w:r>
        <w:t>to</w:t>
      </w:r>
      <w:r>
        <w:rPr>
          <w:spacing w:val="-4"/>
        </w:rPr>
        <w:t xml:space="preserve"> </w:t>
      </w:r>
      <w:r>
        <w:t>the</w:t>
      </w:r>
      <w:r>
        <w:rPr>
          <w:spacing w:val="-7"/>
        </w:rPr>
        <w:t xml:space="preserve"> </w:t>
      </w:r>
      <w:r>
        <w:t>victim</w:t>
      </w:r>
      <w:r>
        <w:rPr>
          <w:spacing w:val="-1"/>
        </w:rPr>
        <w:t xml:space="preserve"> </w:t>
      </w:r>
      <w:r>
        <w:t>a</w:t>
      </w:r>
      <w:r>
        <w:rPr>
          <w:spacing w:val="-4"/>
        </w:rPr>
        <w:t xml:space="preserve"> </w:t>
      </w:r>
      <w:r>
        <w:t>victim</w:t>
      </w:r>
      <w:r>
        <w:rPr>
          <w:spacing w:val="-1"/>
        </w:rPr>
        <w:t xml:space="preserve"> </w:t>
      </w:r>
      <w:r>
        <w:t>advocate</w:t>
      </w:r>
      <w:r>
        <w:rPr>
          <w:spacing w:val="-4"/>
        </w:rPr>
        <w:t xml:space="preserve"> </w:t>
      </w:r>
      <w:r>
        <w:t>from</w:t>
      </w:r>
      <w:r>
        <w:rPr>
          <w:spacing w:val="-3"/>
        </w:rPr>
        <w:t xml:space="preserve"> </w:t>
      </w:r>
      <w:r>
        <w:t>a</w:t>
      </w:r>
      <w:r>
        <w:rPr>
          <w:spacing w:val="-4"/>
        </w:rPr>
        <w:t xml:space="preserve"> </w:t>
      </w:r>
      <w:r>
        <w:t>rape</w:t>
      </w:r>
      <w:r>
        <w:rPr>
          <w:spacing w:val="-2"/>
        </w:rPr>
        <w:t xml:space="preserve"> </w:t>
      </w:r>
      <w:r>
        <w:t xml:space="preserve">crisis center? </w:t>
      </w:r>
      <w:r>
        <w:rPr>
          <w:rFonts w:ascii="MS Gothic" w:hAnsi="MS Gothic"/>
        </w:rPr>
        <w:t>☒</w:t>
      </w:r>
      <w:r>
        <w:rPr>
          <w:rFonts w:ascii="MS Gothic" w:hAnsi="MS Gothic"/>
          <w:spacing w:val="-24"/>
        </w:rPr>
        <w:t xml:space="preserve"> </w:t>
      </w:r>
      <w:r>
        <w:t>Yes</w:t>
      </w:r>
      <w:r>
        <w:rPr>
          <w:spacing w:val="80"/>
          <w:w w:val="150"/>
        </w:rPr>
        <w:t xml:space="preserve"> </w:t>
      </w:r>
      <w:r>
        <w:rPr>
          <w:rFonts w:ascii="MS Gothic" w:hAnsi="MS Gothic"/>
        </w:rPr>
        <w:t>☐</w:t>
      </w:r>
      <w:r>
        <w:rPr>
          <w:rFonts w:ascii="MS Gothic" w:hAnsi="MS Gothic"/>
          <w:spacing w:val="-21"/>
        </w:rPr>
        <w:t xml:space="preserve"> </w:t>
      </w:r>
      <w:r>
        <w:t>No</w:t>
      </w:r>
    </w:p>
    <w:p w14:paraId="46343FEB" w14:textId="77777777" w:rsidR="002B622E" w:rsidRDefault="002B622E">
      <w:pPr>
        <w:pStyle w:val="BodyText"/>
        <w:rPr>
          <w:rFonts w:ascii="Arial"/>
          <w:sz w:val="22"/>
        </w:rPr>
      </w:pPr>
    </w:p>
    <w:p w14:paraId="5D84FA47" w14:textId="77777777" w:rsidR="002B622E" w:rsidRDefault="00000000">
      <w:pPr>
        <w:pStyle w:val="ListParagraph"/>
        <w:numPr>
          <w:ilvl w:val="0"/>
          <w:numId w:val="198"/>
        </w:numPr>
        <w:tabs>
          <w:tab w:val="left" w:pos="1280"/>
          <w:tab w:val="left" w:pos="8346"/>
        </w:tabs>
        <w:ind w:right="1040"/>
      </w:pPr>
      <w:r>
        <w:t>If a rape crisis center is not available to provide victim advocate services, does the agency make</w:t>
      </w:r>
      <w:r>
        <w:rPr>
          <w:spacing w:val="-1"/>
        </w:rPr>
        <w:t xml:space="preserve"> </w:t>
      </w:r>
      <w:r>
        <w:t>available</w:t>
      </w:r>
      <w:r>
        <w:rPr>
          <w:spacing w:val="-1"/>
        </w:rPr>
        <w:t xml:space="preserve"> </w:t>
      </w:r>
      <w:r>
        <w:t>to</w:t>
      </w:r>
      <w:r>
        <w:rPr>
          <w:spacing w:val="-1"/>
        </w:rPr>
        <w:t xml:space="preserve"> </w:t>
      </w:r>
      <w:r>
        <w:t>provide</w:t>
      </w:r>
      <w:r>
        <w:rPr>
          <w:spacing w:val="-1"/>
        </w:rPr>
        <w:t xml:space="preserve"> </w:t>
      </w:r>
      <w:r>
        <w:t>these</w:t>
      </w:r>
      <w:r>
        <w:rPr>
          <w:spacing w:val="-3"/>
        </w:rPr>
        <w:t xml:space="preserve"> </w:t>
      </w:r>
      <w:r>
        <w:t>services</w:t>
      </w:r>
      <w:r>
        <w:rPr>
          <w:spacing w:val="-1"/>
        </w:rPr>
        <w:t xml:space="preserve"> </w:t>
      </w:r>
      <w:r>
        <w:t>a</w:t>
      </w:r>
      <w:r>
        <w:rPr>
          <w:spacing w:val="-3"/>
        </w:rPr>
        <w:t xml:space="preserve"> </w:t>
      </w:r>
      <w:r>
        <w:t>qualified</w:t>
      </w:r>
      <w:r>
        <w:rPr>
          <w:spacing w:val="-1"/>
        </w:rPr>
        <w:t xml:space="preserve"> </w:t>
      </w:r>
      <w:r>
        <w:t>staff</w:t>
      </w:r>
      <w:r>
        <w:rPr>
          <w:spacing w:val="-2"/>
        </w:rPr>
        <w:t xml:space="preserve"> </w:t>
      </w:r>
      <w:r>
        <w:t>member</w:t>
      </w:r>
      <w:r>
        <w:rPr>
          <w:spacing w:val="-2"/>
        </w:rPr>
        <w:t xml:space="preserve"> </w:t>
      </w:r>
      <w:r>
        <w:t>from a</w:t>
      </w:r>
      <w:r>
        <w:rPr>
          <w:spacing w:val="-3"/>
        </w:rPr>
        <w:t xml:space="preserve"> </w:t>
      </w:r>
      <w:r>
        <w:t>community-based organization,</w:t>
      </w:r>
      <w:r>
        <w:rPr>
          <w:spacing w:val="-4"/>
        </w:rPr>
        <w:t xml:space="preserve"> </w:t>
      </w:r>
      <w:r>
        <w:t>or</w:t>
      </w:r>
      <w:r>
        <w:rPr>
          <w:spacing w:val="-4"/>
        </w:rPr>
        <w:t xml:space="preserve"> </w:t>
      </w:r>
      <w:r>
        <w:t>a</w:t>
      </w:r>
      <w:r>
        <w:rPr>
          <w:spacing w:val="-3"/>
        </w:rPr>
        <w:t xml:space="preserve"> </w:t>
      </w:r>
      <w:r>
        <w:t>qualified</w:t>
      </w:r>
      <w:r>
        <w:rPr>
          <w:spacing w:val="-3"/>
        </w:rPr>
        <w:t xml:space="preserve"> </w:t>
      </w:r>
      <w:r>
        <w:t>agency</w:t>
      </w:r>
      <w:r>
        <w:rPr>
          <w:spacing w:val="-5"/>
        </w:rPr>
        <w:t xml:space="preserve"> </w:t>
      </w:r>
      <w:r>
        <w:t>staff</w:t>
      </w:r>
      <w:r>
        <w:rPr>
          <w:spacing w:val="-4"/>
        </w:rPr>
        <w:t xml:space="preserve"> </w:t>
      </w:r>
      <w:r>
        <w:t>member?</w:t>
      </w:r>
      <w:r>
        <w:rPr>
          <w:spacing w:val="-1"/>
        </w:rPr>
        <w:t xml:space="preserve"> </w:t>
      </w:r>
      <w:r>
        <w:t>(N/A</w:t>
      </w:r>
      <w:r>
        <w:rPr>
          <w:spacing w:val="-6"/>
        </w:rPr>
        <w:t xml:space="preserve"> </w:t>
      </w:r>
      <w:r>
        <w:t>if</w:t>
      </w:r>
      <w:r>
        <w:rPr>
          <w:spacing w:val="-4"/>
        </w:rPr>
        <w:t xml:space="preserve"> </w:t>
      </w:r>
      <w:r>
        <w:t>the</w:t>
      </w:r>
      <w:r>
        <w:rPr>
          <w:spacing w:val="-5"/>
        </w:rPr>
        <w:t xml:space="preserve"> </w:t>
      </w:r>
      <w:r>
        <w:t>agency</w:t>
      </w:r>
      <w:r>
        <w:rPr>
          <w:spacing w:val="-1"/>
        </w:rPr>
        <w:t xml:space="preserve"> </w:t>
      </w:r>
      <w:r>
        <w:rPr>
          <w:i/>
        </w:rPr>
        <w:t>always</w:t>
      </w:r>
      <w:r>
        <w:rPr>
          <w:i/>
          <w:spacing w:val="-2"/>
        </w:rPr>
        <w:t xml:space="preserve"> </w:t>
      </w:r>
      <w:r>
        <w:t>makes</w:t>
      </w:r>
      <w:r>
        <w:rPr>
          <w:spacing w:val="-2"/>
        </w:rPr>
        <w:t xml:space="preserve"> </w:t>
      </w:r>
      <w:r>
        <w:t>a</w:t>
      </w:r>
      <w:r>
        <w:rPr>
          <w:spacing w:val="-5"/>
        </w:rPr>
        <w:t xml:space="preserve"> </w:t>
      </w:r>
      <w:r>
        <w:t xml:space="preserve">victim advocate from a rape crisis center available to victims.) </w:t>
      </w:r>
      <w:r>
        <w:rPr>
          <w:rFonts w:ascii="MS Gothic" w:hAnsi="MS Gothic"/>
        </w:rPr>
        <w:t>☒</w:t>
      </w:r>
      <w:r>
        <w:rPr>
          <w:rFonts w:ascii="MS Gothic" w:hAnsi="MS Gothic"/>
          <w:spacing w:val="-33"/>
        </w:rPr>
        <w:t xml:space="preserve"> </w:t>
      </w:r>
      <w:r>
        <w:t>Yes</w:t>
      </w:r>
      <w:r>
        <w:rPr>
          <w:spacing w:val="80"/>
        </w:rPr>
        <w:t xml:space="preserve"> </w:t>
      </w:r>
      <w:r>
        <w:rPr>
          <w:rFonts w:ascii="MS Gothic" w:hAnsi="MS Gothic"/>
        </w:rPr>
        <w:t>☐</w:t>
      </w:r>
      <w:r>
        <w:rPr>
          <w:rFonts w:ascii="MS Gothic" w:hAnsi="MS Gothic"/>
          <w:spacing w:val="-36"/>
        </w:rPr>
        <w:t xml:space="preserve"> </w:t>
      </w:r>
      <w:r>
        <w:t>No</w:t>
      </w:r>
      <w:r>
        <w:tab/>
      </w:r>
      <w:r>
        <w:rPr>
          <w:rFonts w:ascii="MS Gothic" w:hAnsi="MS Gothic"/>
        </w:rPr>
        <w:t>☐</w:t>
      </w:r>
      <w:r>
        <w:rPr>
          <w:rFonts w:ascii="MS Gothic" w:hAnsi="MS Gothic"/>
          <w:spacing w:val="-27"/>
        </w:rPr>
        <w:t xml:space="preserve"> </w:t>
      </w:r>
      <w:r>
        <w:t>NA</w:t>
      </w:r>
    </w:p>
    <w:p w14:paraId="518262D0" w14:textId="77777777" w:rsidR="002B622E" w:rsidRDefault="002B622E">
      <w:pPr>
        <w:sectPr w:rsidR="002B622E">
          <w:pgSz w:w="12240" w:h="15840"/>
          <w:pgMar w:top="920" w:right="520" w:bottom="1560" w:left="520" w:header="0" w:footer="1359" w:gutter="0"/>
          <w:cols w:space="720"/>
        </w:sectPr>
      </w:pPr>
    </w:p>
    <w:p w14:paraId="1215AA6B" w14:textId="77777777" w:rsidR="002B622E" w:rsidRDefault="00000000">
      <w:pPr>
        <w:pStyle w:val="ListParagraph"/>
        <w:numPr>
          <w:ilvl w:val="0"/>
          <w:numId w:val="198"/>
        </w:numPr>
        <w:tabs>
          <w:tab w:val="left" w:pos="1280"/>
        </w:tabs>
        <w:spacing w:before="63" w:line="252" w:lineRule="exact"/>
      </w:pPr>
      <w:r>
        <w:lastRenderedPageBreak/>
        <w:t>Has</w:t>
      </w:r>
      <w:r>
        <w:rPr>
          <w:spacing w:val="-7"/>
        </w:rPr>
        <w:t xml:space="preserve"> </w:t>
      </w:r>
      <w:r>
        <w:t>the</w:t>
      </w:r>
      <w:r>
        <w:rPr>
          <w:spacing w:val="-6"/>
        </w:rPr>
        <w:t xml:space="preserve"> </w:t>
      </w:r>
      <w:r>
        <w:t>agency</w:t>
      </w:r>
      <w:r>
        <w:rPr>
          <w:spacing w:val="-6"/>
        </w:rPr>
        <w:t xml:space="preserve"> </w:t>
      </w:r>
      <w:r>
        <w:t>documented</w:t>
      </w:r>
      <w:r>
        <w:rPr>
          <w:spacing w:val="-4"/>
        </w:rPr>
        <w:t xml:space="preserve"> </w:t>
      </w:r>
      <w:r>
        <w:t>its</w:t>
      </w:r>
      <w:r>
        <w:rPr>
          <w:spacing w:val="-6"/>
        </w:rPr>
        <w:t xml:space="preserve"> </w:t>
      </w:r>
      <w:r>
        <w:t>efforts</w:t>
      </w:r>
      <w:r>
        <w:rPr>
          <w:spacing w:val="-6"/>
        </w:rPr>
        <w:t xml:space="preserve"> </w:t>
      </w:r>
      <w:r>
        <w:t>to</w:t>
      </w:r>
      <w:r>
        <w:rPr>
          <w:spacing w:val="-6"/>
        </w:rPr>
        <w:t xml:space="preserve"> </w:t>
      </w:r>
      <w:r>
        <w:t>secure</w:t>
      </w:r>
      <w:r>
        <w:rPr>
          <w:spacing w:val="-6"/>
        </w:rPr>
        <w:t xml:space="preserve"> </w:t>
      </w:r>
      <w:r>
        <w:t>services</w:t>
      </w:r>
      <w:r>
        <w:rPr>
          <w:spacing w:val="-6"/>
        </w:rPr>
        <w:t xml:space="preserve"> </w:t>
      </w:r>
      <w:r>
        <w:t>from</w:t>
      </w:r>
      <w:r>
        <w:rPr>
          <w:spacing w:val="-5"/>
        </w:rPr>
        <w:t xml:space="preserve"> </w:t>
      </w:r>
      <w:r>
        <w:t>rape</w:t>
      </w:r>
      <w:r>
        <w:rPr>
          <w:spacing w:val="-6"/>
        </w:rPr>
        <w:t xml:space="preserve"> </w:t>
      </w:r>
      <w:r>
        <w:t>crisis</w:t>
      </w:r>
      <w:r>
        <w:rPr>
          <w:spacing w:val="-6"/>
        </w:rPr>
        <w:t xml:space="preserve"> </w:t>
      </w:r>
      <w:r>
        <w:rPr>
          <w:spacing w:val="-2"/>
        </w:rPr>
        <w:t>centers?</w:t>
      </w:r>
    </w:p>
    <w:p w14:paraId="64379114" w14:textId="77777777" w:rsidR="002B622E" w:rsidRDefault="00000000">
      <w:pPr>
        <w:spacing w:line="285" w:lineRule="exact"/>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p>
    <w:p w14:paraId="42C58DAC" w14:textId="77777777" w:rsidR="002B622E" w:rsidRDefault="002B622E">
      <w:pPr>
        <w:pStyle w:val="BodyText"/>
        <w:spacing w:before="2"/>
        <w:rPr>
          <w:rFonts w:ascii="Arial"/>
          <w:sz w:val="22"/>
        </w:rPr>
      </w:pPr>
    </w:p>
    <w:p w14:paraId="2FD8DE6B" w14:textId="77777777" w:rsidR="002B622E" w:rsidRDefault="00000000">
      <w:pPr>
        <w:pStyle w:val="Heading2"/>
        <w:tabs>
          <w:tab w:val="left" w:pos="10670"/>
        </w:tabs>
      </w:pPr>
      <w:r>
        <w:rPr>
          <w:color w:val="000000"/>
          <w:shd w:val="clear" w:color="auto" w:fill="FDF4EB"/>
        </w:rPr>
        <w:t>115.21</w:t>
      </w:r>
      <w:r>
        <w:rPr>
          <w:color w:val="000000"/>
          <w:spacing w:val="-3"/>
          <w:shd w:val="clear" w:color="auto" w:fill="FDF4EB"/>
        </w:rPr>
        <w:t xml:space="preserve"> </w:t>
      </w:r>
      <w:r>
        <w:rPr>
          <w:color w:val="000000"/>
          <w:spacing w:val="-5"/>
          <w:shd w:val="clear" w:color="auto" w:fill="FDF4EB"/>
        </w:rPr>
        <w:t>(e)</w:t>
      </w:r>
      <w:r>
        <w:rPr>
          <w:color w:val="000000"/>
          <w:shd w:val="clear" w:color="auto" w:fill="FDF4EB"/>
        </w:rPr>
        <w:tab/>
      </w:r>
    </w:p>
    <w:p w14:paraId="2DD98E08" w14:textId="77777777" w:rsidR="002B622E" w:rsidRDefault="00000000">
      <w:pPr>
        <w:pStyle w:val="ListParagraph"/>
        <w:numPr>
          <w:ilvl w:val="0"/>
          <w:numId w:val="197"/>
        </w:numPr>
        <w:tabs>
          <w:tab w:val="left" w:pos="1280"/>
        </w:tabs>
        <w:spacing w:before="251"/>
        <w:ind w:right="747"/>
      </w:pPr>
      <w:r>
        <w:t>As requested by the victim, does the victim advocate, qualified agency staff member, or qualified community-based organization staff member accompany and support the victim through</w:t>
      </w:r>
      <w:r>
        <w:rPr>
          <w:spacing w:val="-7"/>
        </w:rPr>
        <w:t xml:space="preserve"> </w:t>
      </w:r>
      <w:r>
        <w:t>the</w:t>
      </w:r>
      <w:r>
        <w:rPr>
          <w:spacing w:val="-4"/>
        </w:rPr>
        <w:t xml:space="preserve"> </w:t>
      </w:r>
      <w:r>
        <w:t>forensic</w:t>
      </w:r>
      <w:r>
        <w:rPr>
          <w:spacing w:val="-4"/>
        </w:rPr>
        <w:t xml:space="preserve"> </w:t>
      </w:r>
      <w:r>
        <w:t>medical</w:t>
      </w:r>
      <w:r>
        <w:rPr>
          <w:spacing w:val="-3"/>
        </w:rPr>
        <w:t xml:space="preserve"> </w:t>
      </w:r>
      <w:r>
        <w:t>examination</w:t>
      </w:r>
      <w:r>
        <w:rPr>
          <w:spacing w:val="-2"/>
        </w:rPr>
        <w:t xml:space="preserve"> </w:t>
      </w:r>
      <w:r>
        <w:t>process</w:t>
      </w:r>
      <w:r>
        <w:rPr>
          <w:spacing w:val="-4"/>
        </w:rPr>
        <w:t xml:space="preserve"> </w:t>
      </w:r>
      <w:r>
        <w:t>and</w:t>
      </w:r>
      <w:r>
        <w:rPr>
          <w:spacing w:val="-2"/>
        </w:rPr>
        <w:t xml:space="preserve"> </w:t>
      </w:r>
      <w:r>
        <w:t>investigatory</w:t>
      </w:r>
      <w:r>
        <w:rPr>
          <w:spacing w:val="-3"/>
        </w:rPr>
        <w:t xml:space="preserve"> </w:t>
      </w:r>
      <w:r>
        <w:t xml:space="preserve">interviews? </w:t>
      </w:r>
      <w:r>
        <w:rPr>
          <w:rFonts w:ascii="MS Gothic" w:hAnsi="MS Gothic"/>
        </w:rPr>
        <w:t>☒</w:t>
      </w:r>
      <w:r>
        <w:rPr>
          <w:rFonts w:ascii="MS Gothic" w:hAnsi="MS Gothic"/>
          <w:spacing w:val="-47"/>
        </w:rPr>
        <w:t xml:space="preserve"> </w:t>
      </w:r>
      <w:r>
        <w:t>Yes</w:t>
      </w:r>
      <w:r>
        <w:rPr>
          <w:spacing w:val="80"/>
        </w:rPr>
        <w:t xml:space="preserve"> </w:t>
      </w:r>
      <w:r>
        <w:rPr>
          <w:rFonts w:ascii="Segoe UI Symbol" w:hAnsi="Segoe UI Symbol"/>
        </w:rPr>
        <w:t>☐</w:t>
      </w:r>
      <w:r>
        <w:rPr>
          <w:rFonts w:ascii="Segoe UI Symbol" w:hAnsi="Segoe UI Symbol"/>
          <w:spacing w:val="-3"/>
        </w:rPr>
        <w:t xml:space="preserve"> </w:t>
      </w:r>
      <w:r>
        <w:t>No</w:t>
      </w:r>
    </w:p>
    <w:p w14:paraId="0E2A969C" w14:textId="77777777" w:rsidR="002B622E" w:rsidRDefault="002B622E">
      <w:pPr>
        <w:pStyle w:val="BodyText"/>
        <w:spacing w:before="3"/>
        <w:rPr>
          <w:rFonts w:ascii="Arial"/>
          <w:sz w:val="22"/>
        </w:rPr>
      </w:pPr>
    </w:p>
    <w:p w14:paraId="12E0A003" w14:textId="77777777" w:rsidR="002B622E" w:rsidRDefault="00000000">
      <w:pPr>
        <w:pStyle w:val="ListParagraph"/>
        <w:numPr>
          <w:ilvl w:val="0"/>
          <w:numId w:val="197"/>
        </w:numPr>
        <w:tabs>
          <w:tab w:val="left" w:pos="1280"/>
        </w:tabs>
        <w:ind w:right="1125"/>
      </w:pPr>
      <w:r>
        <w:t>As</w:t>
      </w:r>
      <w:r>
        <w:rPr>
          <w:spacing w:val="-2"/>
        </w:rPr>
        <w:t xml:space="preserve"> </w:t>
      </w:r>
      <w:r>
        <w:t>requested</w:t>
      </w:r>
      <w:r>
        <w:rPr>
          <w:spacing w:val="-3"/>
        </w:rPr>
        <w:t xml:space="preserve"> </w:t>
      </w:r>
      <w:r>
        <w:t>by</w:t>
      </w:r>
      <w:r>
        <w:rPr>
          <w:spacing w:val="-5"/>
        </w:rPr>
        <w:t xml:space="preserve"> </w:t>
      </w:r>
      <w:r>
        <w:t>the</w:t>
      </w:r>
      <w:r>
        <w:rPr>
          <w:spacing w:val="-3"/>
        </w:rPr>
        <w:t xml:space="preserve"> </w:t>
      </w:r>
      <w:r>
        <w:t>victim,</w:t>
      </w:r>
      <w:r>
        <w:rPr>
          <w:spacing w:val="-4"/>
        </w:rPr>
        <w:t xml:space="preserve"> </w:t>
      </w:r>
      <w:r>
        <w:t>does</w:t>
      </w:r>
      <w:r>
        <w:rPr>
          <w:spacing w:val="-5"/>
        </w:rPr>
        <w:t xml:space="preserve"> </w:t>
      </w:r>
      <w:r>
        <w:t>this</w:t>
      </w:r>
      <w:r>
        <w:rPr>
          <w:spacing w:val="-2"/>
        </w:rPr>
        <w:t xml:space="preserve"> </w:t>
      </w:r>
      <w:r>
        <w:t>person</w:t>
      </w:r>
      <w:r>
        <w:rPr>
          <w:spacing w:val="-5"/>
        </w:rPr>
        <w:t xml:space="preserve"> </w:t>
      </w:r>
      <w:r>
        <w:t>provide</w:t>
      </w:r>
      <w:r>
        <w:rPr>
          <w:spacing w:val="-3"/>
        </w:rPr>
        <w:t xml:space="preserve"> </w:t>
      </w:r>
      <w:r>
        <w:t>emotional</w:t>
      </w:r>
      <w:r>
        <w:rPr>
          <w:spacing w:val="-4"/>
        </w:rPr>
        <w:t xml:space="preserve"> </w:t>
      </w:r>
      <w:r>
        <w:t>support,</w:t>
      </w:r>
      <w:r>
        <w:rPr>
          <w:spacing w:val="-4"/>
        </w:rPr>
        <w:t xml:space="preserve"> </w:t>
      </w:r>
      <w:r>
        <w:t>crisis</w:t>
      </w:r>
      <w:r>
        <w:rPr>
          <w:spacing w:val="-2"/>
        </w:rPr>
        <w:t xml:space="preserve"> </w:t>
      </w:r>
      <w:r>
        <w:t xml:space="preserve">intervention, information, and referrals? </w:t>
      </w:r>
      <w:r>
        <w:rPr>
          <w:rFonts w:ascii="MS Gothic" w:hAnsi="MS Gothic"/>
        </w:rPr>
        <w:t>☒</w:t>
      </w:r>
      <w:r>
        <w:rPr>
          <w:rFonts w:ascii="MS Gothic" w:hAnsi="MS Gothic"/>
          <w:spacing w:val="-30"/>
        </w:rPr>
        <w:t xml:space="preserve"> </w:t>
      </w:r>
      <w:r>
        <w:t>Yes</w:t>
      </w:r>
      <w:r>
        <w:rPr>
          <w:spacing w:val="80"/>
        </w:rPr>
        <w:t xml:space="preserve"> </w:t>
      </w:r>
      <w:r>
        <w:rPr>
          <w:rFonts w:ascii="MS Gothic" w:hAnsi="MS Gothic"/>
        </w:rPr>
        <w:t>☐</w:t>
      </w:r>
      <w:r>
        <w:rPr>
          <w:rFonts w:ascii="MS Gothic" w:hAnsi="MS Gothic"/>
          <w:spacing w:val="-32"/>
        </w:rPr>
        <w:t xml:space="preserve"> </w:t>
      </w:r>
      <w:r>
        <w:t>No</w:t>
      </w:r>
    </w:p>
    <w:p w14:paraId="4E67558D" w14:textId="77777777" w:rsidR="002B622E" w:rsidRDefault="002B622E">
      <w:pPr>
        <w:pStyle w:val="BodyText"/>
        <w:rPr>
          <w:rFonts w:ascii="Arial"/>
          <w:sz w:val="22"/>
        </w:rPr>
      </w:pPr>
    </w:p>
    <w:p w14:paraId="6D49E07B" w14:textId="77777777" w:rsidR="002B622E" w:rsidRDefault="00000000">
      <w:pPr>
        <w:pStyle w:val="Heading2"/>
        <w:tabs>
          <w:tab w:val="left" w:pos="10670"/>
        </w:tabs>
        <w:spacing w:before="1"/>
      </w:pPr>
      <w:r>
        <w:rPr>
          <w:color w:val="000000"/>
          <w:shd w:val="clear" w:color="auto" w:fill="FDF4EB"/>
        </w:rPr>
        <w:t>115.21</w:t>
      </w:r>
      <w:r>
        <w:rPr>
          <w:color w:val="000000"/>
          <w:spacing w:val="-3"/>
          <w:shd w:val="clear" w:color="auto" w:fill="FDF4EB"/>
        </w:rPr>
        <w:t xml:space="preserve"> </w:t>
      </w:r>
      <w:r>
        <w:rPr>
          <w:color w:val="000000"/>
          <w:spacing w:val="-5"/>
          <w:shd w:val="clear" w:color="auto" w:fill="FDF4EB"/>
        </w:rPr>
        <w:t>(f)</w:t>
      </w:r>
      <w:r>
        <w:rPr>
          <w:color w:val="000000"/>
          <w:shd w:val="clear" w:color="auto" w:fill="FDF4EB"/>
        </w:rPr>
        <w:tab/>
      </w:r>
    </w:p>
    <w:p w14:paraId="4635BBDB" w14:textId="77777777" w:rsidR="002B622E" w:rsidRDefault="002B622E">
      <w:pPr>
        <w:pStyle w:val="BodyText"/>
        <w:rPr>
          <w:rFonts w:ascii="Arial"/>
          <w:b/>
          <w:sz w:val="22"/>
        </w:rPr>
      </w:pPr>
    </w:p>
    <w:p w14:paraId="16748D10" w14:textId="77777777" w:rsidR="002B622E" w:rsidRDefault="00000000">
      <w:pPr>
        <w:pStyle w:val="ListParagraph"/>
        <w:numPr>
          <w:ilvl w:val="0"/>
          <w:numId w:val="196"/>
        </w:numPr>
        <w:tabs>
          <w:tab w:val="left" w:pos="1280"/>
          <w:tab w:val="left" w:pos="7235"/>
        </w:tabs>
        <w:ind w:right="640"/>
      </w:pPr>
      <w:r>
        <w:t>If the agency itself is not responsible for investigating allegations of sexual abuse, has the agency requested that the investigating agency follow the requirements of paragraphs (a) through</w:t>
      </w:r>
      <w:r>
        <w:rPr>
          <w:spacing w:val="-6"/>
        </w:rPr>
        <w:t xml:space="preserve"> </w:t>
      </w:r>
      <w:r>
        <w:t>(e)</w:t>
      </w:r>
      <w:r>
        <w:rPr>
          <w:spacing w:val="-2"/>
        </w:rPr>
        <w:t xml:space="preserve"> </w:t>
      </w:r>
      <w:r>
        <w:t>of</w:t>
      </w:r>
      <w:r>
        <w:rPr>
          <w:spacing w:val="-4"/>
        </w:rPr>
        <w:t xml:space="preserve"> </w:t>
      </w:r>
      <w:r>
        <w:t>this</w:t>
      </w:r>
      <w:r>
        <w:rPr>
          <w:spacing w:val="-2"/>
        </w:rPr>
        <w:t xml:space="preserve"> </w:t>
      </w:r>
      <w:r>
        <w:t>section?</w:t>
      </w:r>
      <w:r>
        <w:rPr>
          <w:spacing w:val="-3"/>
        </w:rPr>
        <w:t xml:space="preserve"> </w:t>
      </w:r>
      <w:r>
        <w:t>(N/A</w:t>
      </w:r>
      <w:r>
        <w:rPr>
          <w:spacing w:val="-6"/>
        </w:rPr>
        <w:t xml:space="preserve"> </w:t>
      </w:r>
      <w:r>
        <w:t>if</w:t>
      </w:r>
      <w:r>
        <w:rPr>
          <w:spacing w:val="-4"/>
        </w:rPr>
        <w:t xml:space="preserve"> </w:t>
      </w:r>
      <w:r>
        <w:t>the</w:t>
      </w:r>
      <w:r>
        <w:rPr>
          <w:spacing w:val="-5"/>
        </w:rPr>
        <w:t xml:space="preserve"> </w:t>
      </w:r>
      <w:r>
        <w:t>agency/facility</w:t>
      </w:r>
      <w:r>
        <w:rPr>
          <w:spacing w:val="-2"/>
        </w:rPr>
        <w:t xml:space="preserve"> </w:t>
      </w:r>
      <w:r>
        <w:t>is</w:t>
      </w:r>
      <w:r>
        <w:rPr>
          <w:spacing w:val="-2"/>
        </w:rPr>
        <w:t xml:space="preserve"> </w:t>
      </w:r>
      <w:r>
        <w:t>responsible</w:t>
      </w:r>
      <w:r>
        <w:rPr>
          <w:spacing w:val="-5"/>
        </w:rPr>
        <w:t xml:space="preserve"> </w:t>
      </w:r>
      <w:r>
        <w:t>for</w:t>
      </w:r>
      <w:r>
        <w:rPr>
          <w:spacing w:val="-4"/>
        </w:rPr>
        <w:t xml:space="preserve"> </w:t>
      </w:r>
      <w:r>
        <w:t>conducting</w:t>
      </w:r>
      <w:r>
        <w:rPr>
          <w:spacing w:val="-3"/>
        </w:rPr>
        <w:t xml:space="preserve"> </w:t>
      </w:r>
      <w:r>
        <w:t>criminal</w:t>
      </w:r>
      <w:r>
        <w:rPr>
          <w:spacing w:val="-3"/>
        </w:rPr>
        <w:t xml:space="preserve"> </w:t>
      </w:r>
      <w:r>
        <w:t xml:space="preserve">AND administrative sexual abuse investigations.) </w:t>
      </w:r>
      <w:r>
        <w:rPr>
          <w:rFonts w:ascii="MS Gothic" w:hAnsi="MS Gothic"/>
        </w:rPr>
        <w:t>☒</w:t>
      </w:r>
      <w:r>
        <w:rPr>
          <w:rFonts w:ascii="MS Gothic" w:hAnsi="MS Gothic"/>
          <w:spacing w:val="-28"/>
        </w:rPr>
        <w:t xml:space="preserve"> </w:t>
      </w:r>
      <w:r>
        <w:t>Yes</w:t>
      </w:r>
      <w:r>
        <w:rPr>
          <w:spacing w:val="80"/>
          <w:w w:val="150"/>
        </w:rPr>
        <w:t xml:space="preserve"> </w:t>
      </w:r>
      <w:r>
        <w:rPr>
          <w:rFonts w:ascii="MS Gothic" w:hAnsi="MS Gothic"/>
        </w:rPr>
        <w:t>☐</w:t>
      </w:r>
      <w:r>
        <w:rPr>
          <w:rFonts w:ascii="MS Gothic" w:hAnsi="MS Gothic"/>
          <w:spacing w:val="-28"/>
        </w:rPr>
        <w:t xml:space="preserve"> </w:t>
      </w:r>
      <w:r>
        <w:t>No</w:t>
      </w:r>
      <w:r>
        <w:tab/>
      </w:r>
      <w:r>
        <w:rPr>
          <w:rFonts w:ascii="MS Gothic" w:hAnsi="MS Gothic"/>
        </w:rPr>
        <w:t>☐</w:t>
      </w:r>
      <w:r>
        <w:rPr>
          <w:rFonts w:ascii="MS Gothic" w:hAnsi="MS Gothic"/>
          <w:spacing w:val="-27"/>
        </w:rPr>
        <w:t xml:space="preserve"> </w:t>
      </w:r>
      <w:r>
        <w:t>NA</w:t>
      </w:r>
    </w:p>
    <w:p w14:paraId="105463C0" w14:textId="77777777" w:rsidR="002B622E" w:rsidRDefault="00000000">
      <w:pPr>
        <w:pStyle w:val="Heading2"/>
        <w:tabs>
          <w:tab w:val="left" w:pos="10670"/>
        </w:tabs>
        <w:spacing w:before="251"/>
      </w:pPr>
      <w:r>
        <w:rPr>
          <w:color w:val="000000"/>
          <w:shd w:val="clear" w:color="auto" w:fill="FDF4EB"/>
        </w:rPr>
        <w:t>115.21</w:t>
      </w:r>
      <w:r>
        <w:rPr>
          <w:color w:val="000000"/>
          <w:spacing w:val="-3"/>
          <w:shd w:val="clear" w:color="auto" w:fill="FDF4EB"/>
        </w:rPr>
        <w:t xml:space="preserve"> </w:t>
      </w:r>
      <w:r>
        <w:rPr>
          <w:color w:val="000000"/>
          <w:spacing w:val="-5"/>
          <w:shd w:val="clear" w:color="auto" w:fill="FDF4EB"/>
        </w:rPr>
        <w:t>(g)</w:t>
      </w:r>
      <w:r>
        <w:rPr>
          <w:color w:val="000000"/>
          <w:shd w:val="clear" w:color="auto" w:fill="FDF4EB"/>
        </w:rPr>
        <w:tab/>
      </w:r>
    </w:p>
    <w:p w14:paraId="1083746D" w14:textId="77777777" w:rsidR="002B622E" w:rsidRDefault="002B622E">
      <w:pPr>
        <w:pStyle w:val="BodyText"/>
        <w:spacing w:before="15"/>
        <w:rPr>
          <w:rFonts w:ascii="Arial"/>
          <w:b/>
          <w:sz w:val="22"/>
        </w:rPr>
      </w:pPr>
    </w:p>
    <w:p w14:paraId="1E162B81" w14:textId="77777777" w:rsidR="002B622E" w:rsidRDefault="00000000">
      <w:pPr>
        <w:pStyle w:val="ListParagraph"/>
        <w:numPr>
          <w:ilvl w:val="0"/>
          <w:numId w:val="195"/>
        </w:numPr>
        <w:tabs>
          <w:tab w:val="left" w:pos="1280"/>
        </w:tabs>
      </w:pPr>
      <w:r>
        <w:t>Auditor</w:t>
      </w:r>
      <w:r>
        <w:rPr>
          <w:spacing w:val="-3"/>
        </w:rPr>
        <w:t xml:space="preserve"> </w:t>
      </w:r>
      <w:r>
        <w:t>is</w:t>
      </w:r>
      <w:r>
        <w:rPr>
          <w:spacing w:val="-3"/>
        </w:rPr>
        <w:t xml:space="preserve"> </w:t>
      </w:r>
      <w:r>
        <w:t>not</w:t>
      </w:r>
      <w:r>
        <w:rPr>
          <w:spacing w:val="-5"/>
        </w:rPr>
        <w:t xml:space="preserve"> </w:t>
      </w:r>
      <w:r>
        <w:t>required</w:t>
      </w:r>
      <w:r>
        <w:rPr>
          <w:spacing w:val="-5"/>
        </w:rPr>
        <w:t xml:space="preserve"> </w:t>
      </w:r>
      <w:r>
        <w:t>to</w:t>
      </w:r>
      <w:r>
        <w:rPr>
          <w:spacing w:val="-6"/>
        </w:rPr>
        <w:t xml:space="preserve"> </w:t>
      </w:r>
      <w:r>
        <w:t>audit</w:t>
      </w:r>
      <w:r>
        <w:rPr>
          <w:spacing w:val="-5"/>
        </w:rPr>
        <w:t xml:space="preserve"> </w:t>
      </w:r>
      <w:r>
        <w:t>this</w:t>
      </w:r>
      <w:r>
        <w:rPr>
          <w:spacing w:val="-2"/>
        </w:rPr>
        <w:t xml:space="preserve"> provision.</w:t>
      </w:r>
    </w:p>
    <w:p w14:paraId="538FA64A" w14:textId="77777777" w:rsidR="002B622E" w:rsidRDefault="002B622E">
      <w:pPr>
        <w:pStyle w:val="BodyText"/>
        <w:spacing w:before="17"/>
        <w:rPr>
          <w:rFonts w:ascii="Arial"/>
          <w:sz w:val="22"/>
        </w:rPr>
      </w:pPr>
    </w:p>
    <w:p w14:paraId="48EB4816" w14:textId="77777777" w:rsidR="002B622E" w:rsidRDefault="00000000">
      <w:pPr>
        <w:pStyle w:val="Heading2"/>
        <w:tabs>
          <w:tab w:val="left" w:pos="10670"/>
        </w:tabs>
        <w:spacing w:before="1"/>
      </w:pPr>
      <w:r>
        <w:rPr>
          <w:color w:val="000000"/>
          <w:shd w:val="clear" w:color="auto" w:fill="FDF4EB"/>
        </w:rPr>
        <w:t>115.21</w:t>
      </w:r>
      <w:r>
        <w:rPr>
          <w:color w:val="000000"/>
          <w:spacing w:val="-3"/>
          <w:shd w:val="clear" w:color="auto" w:fill="FDF4EB"/>
        </w:rPr>
        <w:t xml:space="preserve"> </w:t>
      </w:r>
      <w:r>
        <w:rPr>
          <w:color w:val="000000"/>
          <w:spacing w:val="-5"/>
          <w:shd w:val="clear" w:color="auto" w:fill="FDF4EB"/>
        </w:rPr>
        <w:t>(h)</w:t>
      </w:r>
      <w:r>
        <w:rPr>
          <w:color w:val="000000"/>
          <w:shd w:val="clear" w:color="auto" w:fill="FDF4EB"/>
        </w:rPr>
        <w:tab/>
      </w:r>
    </w:p>
    <w:p w14:paraId="053960B8" w14:textId="77777777" w:rsidR="002B622E" w:rsidRDefault="002B622E">
      <w:pPr>
        <w:pStyle w:val="BodyText"/>
        <w:rPr>
          <w:rFonts w:ascii="Arial"/>
          <w:b/>
          <w:sz w:val="22"/>
        </w:rPr>
      </w:pPr>
    </w:p>
    <w:p w14:paraId="05401577" w14:textId="77777777" w:rsidR="002B622E" w:rsidRDefault="00000000">
      <w:pPr>
        <w:pStyle w:val="ListParagraph"/>
        <w:numPr>
          <w:ilvl w:val="0"/>
          <w:numId w:val="194"/>
        </w:numPr>
        <w:tabs>
          <w:tab w:val="left" w:pos="1280"/>
          <w:tab w:val="left" w:pos="5034"/>
        </w:tabs>
        <w:ind w:right="632"/>
      </w:pPr>
      <w:r>
        <w:t>If the agency uses a qualified agency staff member or a qualified community-based staff member for the purposes of this section, has the individual been screened for appropriateness to</w:t>
      </w:r>
      <w:r>
        <w:rPr>
          <w:spacing w:val="-2"/>
        </w:rPr>
        <w:t xml:space="preserve"> </w:t>
      </w:r>
      <w:r>
        <w:t>serve</w:t>
      </w:r>
      <w:r>
        <w:rPr>
          <w:spacing w:val="-2"/>
        </w:rPr>
        <w:t xml:space="preserve"> </w:t>
      </w:r>
      <w:r>
        <w:t>in</w:t>
      </w:r>
      <w:r>
        <w:rPr>
          <w:spacing w:val="-4"/>
        </w:rPr>
        <w:t xml:space="preserve"> </w:t>
      </w:r>
      <w:r>
        <w:t>this</w:t>
      </w:r>
      <w:r>
        <w:rPr>
          <w:spacing w:val="-4"/>
        </w:rPr>
        <w:t xml:space="preserve"> </w:t>
      </w:r>
      <w:r>
        <w:t>role</w:t>
      </w:r>
      <w:r>
        <w:rPr>
          <w:spacing w:val="-2"/>
        </w:rPr>
        <w:t xml:space="preserve"> </w:t>
      </w:r>
      <w:r>
        <w:t>and</w:t>
      </w:r>
      <w:r>
        <w:rPr>
          <w:spacing w:val="-4"/>
        </w:rPr>
        <w:t xml:space="preserve"> </w:t>
      </w:r>
      <w:r>
        <w:t>received</w:t>
      </w:r>
      <w:r>
        <w:rPr>
          <w:spacing w:val="-2"/>
        </w:rPr>
        <w:t xml:space="preserve"> </w:t>
      </w:r>
      <w:r>
        <w:t>education</w:t>
      </w:r>
      <w:r>
        <w:rPr>
          <w:spacing w:val="-4"/>
        </w:rPr>
        <w:t xml:space="preserve"> </w:t>
      </w:r>
      <w:r>
        <w:t>concerning</w:t>
      </w:r>
      <w:r>
        <w:rPr>
          <w:spacing w:val="-2"/>
        </w:rPr>
        <w:t xml:space="preserve"> </w:t>
      </w:r>
      <w:r>
        <w:t>sexual</w:t>
      </w:r>
      <w:r>
        <w:rPr>
          <w:spacing w:val="-3"/>
        </w:rPr>
        <w:t xml:space="preserve"> </w:t>
      </w:r>
      <w:r>
        <w:t>assault and</w:t>
      </w:r>
      <w:r>
        <w:rPr>
          <w:spacing w:val="-4"/>
        </w:rPr>
        <w:t xml:space="preserve"> </w:t>
      </w:r>
      <w:r>
        <w:t>forensic</w:t>
      </w:r>
      <w:r>
        <w:rPr>
          <w:spacing w:val="-3"/>
        </w:rPr>
        <w:t xml:space="preserve"> </w:t>
      </w:r>
      <w:r>
        <w:t xml:space="preserve">examination issues in general? (N/A if agency </w:t>
      </w:r>
      <w:r>
        <w:rPr>
          <w:i/>
        </w:rPr>
        <w:t xml:space="preserve">always </w:t>
      </w:r>
      <w:r>
        <w:t>makes a victim advocate from a rape crisis center available to victims.)</w:t>
      </w:r>
      <w:r>
        <w:rPr>
          <w:spacing w:val="40"/>
        </w:rPr>
        <w:t xml:space="preserve"> </w:t>
      </w:r>
      <w:r>
        <w:rPr>
          <w:rFonts w:ascii="MS Gothic" w:hAnsi="MS Gothic"/>
        </w:rPr>
        <w:t>☒</w:t>
      </w:r>
      <w:r>
        <w:rPr>
          <w:rFonts w:ascii="MS Gothic" w:hAnsi="MS Gothic"/>
          <w:spacing w:val="-31"/>
        </w:rPr>
        <w:t xml:space="preserve"> </w:t>
      </w:r>
      <w:r>
        <w:t>Yes</w:t>
      </w:r>
      <w:r>
        <w:rPr>
          <w:spacing w:val="80"/>
        </w:rPr>
        <w:t xml:space="preserve"> </w:t>
      </w:r>
      <w:r>
        <w:rPr>
          <w:rFonts w:ascii="MS Gothic" w:hAnsi="MS Gothic"/>
        </w:rPr>
        <w:t>☐</w:t>
      </w:r>
      <w:r>
        <w:rPr>
          <w:rFonts w:ascii="MS Gothic" w:hAnsi="MS Gothic"/>
          <w:spacing w:val="-25"/>
        </w:rPr>
        <w:t xml:space="preserve"> </w:t>
      </w:r>
      <w:r>
        <w:t>No</w:t>
      </w:r>
      <w:r>
        <w:tab/>
      </w:r>
      <w:r>
        <w:rPr>
          <w:rFonts w:ascii="MS Gothic" w:hAnsi="MS Gothic"/>
        </w:rPr>
        <w:t>☐</w:t>
      </w:r>
      <w:r>
        <w:rPr>
          <w:rFonts w:ascii="MS Gothic" w:hAnsi="MS Gothic"/>
          <w:spacing w:val="-27"/>
        </w:rPr>
        <w:t xml:space="preserve"> </w:t>
      </w:r>
      <w:r>
        <w:t>NA</w:t>
      </w:r>
    </w:p>
    <w:p w14:paraId="06842690" w14:textId="77777777" w:rsidR="002B622E" w:rsidRDefault="00000000">
      <w:pPr>
        <w:pStyle w:val="Heading2"/>
        <w:spacing w:before="241"/>
        <w:ind w:left="560"/>
      </w:pPr>
      <w:r>
        <w:t>Auditor</w:t>
      </w:r>
      <w:r>
        <w:rPr>
          <w:spacing w:val="-10"/>
        </w:rPr>
        <w:t xml:space="preserve"> </w:t>
      </w:r>
      <w:r>
        <w:t>Overall</w:t>
      </w:r>
      <w:r>
        <w:rPr>
          <w:spacing w:val="-5"/>
        </w:rPr>
        <w:t xml:space="preserve"> </w:t>
      </w:r>
      <w:r>
        <w:t>Compliance</w:t>
      </w:r>
      <w:r>
        <w:rPr>
          <w:spacing w:val="-7"/>
        </w:rPr>
        <w:t xml:space="preserve"> </w:t>
      </w:r>
      <w:r>
        <w:rPr>
          <w:spacing w:val="-2"/>
        </w:rPr>
        <w:t>Determination</w:t>
      </w:r>
    </w:p>
    <w:p w14:paraId="16C81BDC" w14:textId="77777777" w:rsidR="002B622E" w:rsidRDefault="00000000">
      <w:pPr>
        <w:pStyle w:val="ListParagraph"/>
        <w:numPr>
          <w:ilvl w:val="1"/>
          <w:numId w:val="194"/>
        </w:numPr>
        <w:tabs>
          <w:tab w:val="left" w:pos="2000"/>
        </w:tabs>
        <w:spacing w:before="247"/>
      </w:pPr>
      <w:r>
        <w:rPr>
          <w:b/>
        </w:rPr>
        <w:t>Exceeds</w:t>
      </w:r>
      <w:r>
        <w:rPr>
          <w:b/>
          <w:spacing w:val="-7"/>
        </w:rPr>
        <w:t xml:space="preserve"> </w:t>
      </w:r>
      <w:r>
        <w:rPr>
          <w:b/>
        </w:rPr>
        <w:t>Standard</w:t>
      </w:r>
      <w:r>
        <w:rPr>
          <w:b/>
          <w:spacing w:val="-8"/>
        </w:rPr>
        <w:t xml:space="preserve"> </w:t>
      </w:r>
      <w:r>
        <w:t>(</w:t>
      </w:r>
      <w:r>
        <w:rPr>
          <w:i/>
        </w:rPr>
        <w:t>Substantially</w:t>
      </w:r>
      <w:r>
        <w:rPr>
          <w:i/>
          <w:spacing w:val="-6"/>
        </w:rPr>
        <w:t xml:space="preserve"> </w:t>
      </w:r>
      <w:r>
        <w:rPr>
          <w:i/>
        </w:rPr>
        <w:t>exceeds</w:t>
      </w:r>
      <w:r>
        <w:rPr>
          <w:i/>
          <w:spacing w:val="-8"/>
        </w:rPr>
        <w:t xml:space="preserve"> </w:t>
      </w:r>
      <w:r>
        <w:rPr>
          <w:i/>
        </w:rPr>
        <w:t>requirement</w:t>
      </w:r>
      <w:r>
        <w:rPr>
          <w:i/>
          <w:spacing w:val="-8"/>
        </w:rPr>
        <w:t xml:space="preserve"> </w:t>
      </w:r>
      <w:r>
        <w:rPr>
          <w:i/>
        </w:rPr>
        <w:t>of</w:t>
      </w:r>
      <w:r>
        <w:rPr>
          <w:i/>
          <w:spacing w:val="-7"/>
        </w:rPr>
        <w:t xml:space="preserve"> </w:t>
      </w:r>
      <w:r>
        <w:rPr>
          <w:i/>
          <w:spacing w:val="-2"/>
        </w:rPr>
        <w:t>standards</w:t>
      </w:r>
      <w:r>
        <w:rPr>
          <w:spacing w:val="-2"/>
        </w:rPr>
        <w:t>)</w:t>
      </w:r>
    </w:p>
    <w:p w14:paraId="15E18D95" w14:textId="77777777" w:rsidR="002B622E" w:rsidRDefault="00000000">
      <w:pPr>
        <w:pStyle w:val="Heading3"/>
        <w:tabs>
          <w:tab w:val="left" w:pos="2000"/>
        </w:tabs>
        <w:spacing w:before="252" w:line="242" w:lineRule="auto"/>
        <w:rPr>
          <w:i w:val="0"/>
        </w:rPr>
      </w:pPr>
      <w:r>
        <w:rPr>
          <w:rFonts w:ascii="MS Gothic" w:hAnsi="MS Gothic"/>
          <w:i w:val="0"/>
          <w:spacing w:val="-10"/>
          <w:sz w:val="28"/>
        </w:rPr>
        <w:t>☒</w:t>
      </w:r>
      <w:r>
        <w:rPr>
          <w:rFonts w:ascii="MS Gothic" w:hAnsi="MS Gothic"/>
          <w:i w:val="0"/>
          <w:sz w:val="28"/>
        </w:rPr>
        <w:tab/>
      </w:r>
      <w:r>
        <w:rPr>
          <w:b/>
          <w:i w:val="0"/>
        </w:rPr>
        <w:t>Meets</w:t>
      </w:r>
      <w:r>
        <w:rPr>
          <w:b/>
          <w:i w:val="0"/>
          <w:spacing w:val="-5"/>
        </w:rPr>
        <w:t xml:space="preserve"> </w:t>
      </w:r>
      <w:r>
        <w:rPr>
          <w:b/>
          <w:i w:val="0"/>
        </w:rPr>
        <w:t>Standard</w:t>
      </w:r>
      <w:r>
        <w:rPr>
          <w:b/>
          <w:i w:val="0"/>
          <w:spacing w:val="-3"/>
        </w:rPr>
        <w:t xml:space="preserve"> </w:t>
      </w:r>
      <w:r>
        <w:rPr>
          <w:i w:val="0"/>
        </w:rPr>
        <w:t>(</w:t>
      </w:r>
      <w:r>
        <w:t>Substantial</w:t>
      </w:r>
      <w:r>
        <w:rPr>
          <w:spacing w:val="-4"/>
        </w:rPr>
        <w:t xml:space="preserve"> </w:t>
      </w:r>
      <w:r>
        <w:t>compliance;</w:t>
      </w:r>
      <w:r>
        <w:rPr>
          <w:spacing w:val="-4"/>
        </w:rPr>
        <w:t xml:space="preserve"> </w:t>
      </w:r>
      <w:r>
        <w:t>complies</w:t>
      </w:r>
      <w:r>
        <w:rPr>
          <w:spacing w:val="-3"/>
        </w:rPr>
        <w:t xml:space="preserve"> </w:t>
      </w:r>
      <w:r>
        <w:t>in</w:t>
      </w:r>
      <w:r>
        <w:rPr>
          <w:spacing w:val="-3"/>
        </w:rPr>
        <w:t xml:space="preserve"> </w:t>
      </w:r>
      <w:r>
        <w:t>all</w:t>
      </w:r>
      <w:r>
        <w:rPr>
          <w:spacing w:val="-3"/>
        </w:rPr>
        <w:t xml:space="preserve"> </w:t>
      </w:r>
      <w:r>
        <w:t>material</w:t>
      </w:r>
      <w:r>
        <w:rPr>
          <w:spacing w:val="-3"/>
        </w:rPr>
        <w:t xml:space="preserve"> </w:t>
      </w:r>
      <w:r>
        <w:t>ways</w:t>
      </w:r>
      <w:r>
        <w:rPr>
          <w:spacing w:val="-3"/>
        </w:rPr>
        <w:t xml:space="preserve"> </w:t>
      </w:r>
      <w:r>
        <w:t>with</w:t>
      </w:r>
      <w:r>
        <w:rPr>
          <w:spacing w:val="-3"/>
        </w:rPr>
        <w:t xml:space="preserve"> </w:t>
      </w:r>
      <w:r>
        <w:t>the standard for the relevant review period</w:t>
      </w:r>
      <w:r>
        <w:rPr>
          <w:i w:val="0"/>
        </w:rPr>
        <w:t>)</w:t>
      </w:r>
    </w:p>
    <w:p w14:paraId="09014B9F" w14:textId="77777777" w:rsidR="002B622E" w:rsidRDefault="00000000">
      <w:pPr>
        <w:pStyle w:val="ListParagraph"/>
        <w:numPr>
          <w:ilvl w:val="1"/>
          <w:numId w:val="194"/>
        </w:numPr>
        <w:tabs>
          <w:tab w:val="left" w:pos="2000"/>
        </w:tabs>
        <w:spacing w:before="246"/>
      </w:pPr>
      <w:r>
        <w:rPr>
          <w:b/>
        </w:rPr>
        <w:t>Does</w:t>
      </w:r>
      <w:r>
        <w:rPr>
          <w:b/>
          <w:spacing w:val="-6"/>
        </w:rPr>
        <w:t xml:space="preserve"> </w:t>
      </w:r>
      <w:r>
        <w:rPr>
          <w:b/>
        </w:rPr>
        <w:t>Not</w:t>
      </w:r>
      <w:r>
        <w:rPr>
          <w:b/>
          <w:spacing w:val="-6"/>
        </w:rPr>
        <w:t xml:space="preserve"> </w:t>
      </w:r>
      <w:r>
        <w:rPr>
          <w:b/>
        </w:rPr>
        <w:t>Meet</w:t>
      </w:r>
      <w:r>
        <w:rPr>
          <w:b/>
          <w:spacing w:val="-6"/>
        </w:rPr>
        <w:t xml:space="preserve"> </w:t>
      </w:r>
      <w:r>
        <w:rPr>
          <w:b/>
        </w:rPr>
        <w:t>Standard</w:t>
      </w:r>
      <w:r>
        <w:rPr>
          <w:b/>
          <w:spacing w:val="-3"/>
        </w:rPr>
        <w:t xml:space="preserve"> </w:t>
      </w:r>
      <w:r>
        <w:t>(</w:t>
      </w:r>
      <w:r>
        <w:rPr>
          <w:i/>
        </w:rPr>
        <w:t>Requires</w:t>
      </w:r>
      <w:r>
        <w:rPr>
          <w:i/>
          <w:spacing w:val="-7"/>
        </w:rPr>
        <w:t xml:space="preserve"> </w:t>
      </w:r>
      <w:r>
        <w:rPr>
          <w:i/>
        </w:rPr>
        <w:t>Corrective</w:t>
      </w:r>
      <w:r>
        <w:rPr>
          <w:i/>
          <w:spacing w:val="-5"/>
        </w:rPr>
        <w:t xml:space="preserve"> </w:t>
      </w:r>
      <w:r>
        <w:rPr>
          <w:i/>
          <w:spacing w:val="-2"/>
        </w:rPr>
        <w:t>Action</w:t>
      </w:r>
      <w:r>
        <w:rPr>
          <w:spacing w:val="-2"/>
        </w:rPr>
        <w:t>)</w:t>
      </w:r>
    </w:p>
    <w:p w14:paraId="11BED8F9" w14:textId="77777777" w:rsidR="002B622E" w:rsidRDefault="00000000">
      <w:pPr>
        <w:pStyle w:val="BodyText"/>
        <w:spacing w:before="3"/>
        <w:rPr>
          <w:rFonts w:ascii="Arial"/>
        </w:rPr>
      </w:pPr>
      <w:r>
        <w:rPr>
          <w:noProof/>
        </w:rPr>
        <mc:AlternateContent>
          <mc:Choice Requires="wps">
            <w:drawing>
              <wp:anchor distT="0" distB="0" distL="0" distR="0" simplePos="0" relativeHeight="487607808" behindDoc="1" locked="0" layoutInCell="1" allowOverlap="1" wp14:anchorId="6DF4D1AD" wp14:editId="641CC298">
                <wp:simplePos x="0" y="0"/>
                <wp:positionH relativeFrom="page">
                  <wp:posOffset>667512</wp:posOffset>
                </wp:positionH>
                <wp:positionV relativeFrom="paragraph">
                  <wp:posOffset>163182</wp:posOffset>
                </wp:positionV>
                <wp:extent cx="6438900" cy="1460500"/>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1460500"/>
                        </a:xfrm>
                        <a:prstGeom prst="rect">
                          <a:avLst/>
                        </a:prstGeom>
                        <a:solidFill>
                          <a:srgbClr val="F8F6F6"/>
                        </a:solidFill>
                      </wps:spPr>
                      <wps:txbx>
                        <w:txbxContent>
                          <w:p w14:paraId="1E28F5BF" w14:textId="77777777" w:rsidR="002B622E" w:rsidRDefault="00000000">
                            <w:pPr>
                              <w:ind w:left="28"/>
                              <w:rPr>
                                <w:b/>
                                <w:color w:val="000000"/>
                                <w:sz w:val="20"/>
                              </w:rPr>
                            </w:pPr>
                            <w:r>
                              <w:rPr>
                                <w:b/>
                                <w:color w:val="000000"/>
                                <w:spacing w:val="-2"/>
                                <w:sz w:val="20"/>
                              </w:rPr>
                              <w:t>Documents:</w:t>
                            </w:r>
                          </w:p>
                          <w:p w14:paraId="246853F0" w14:textId="77777777" w:rsidR="002B622E" w:rsidRDefault="00000000">
                            <w:pPr>
                              <w:pStyle w:val="BodyText"/>
                              <w:numPr>
                                <w:ilvl w:val="0"/>
                                <w:numId w:val="193"/>
                              </w:numPr>
                              <w:tabs>
                                <w:tab w:val="left" w:pos="228"/>
                              </w:tabs>
                              <w:spacing w:before="1" w:line="229" w:lineRule="exact"/>
                              <w:ind w:left="228" w:hanging="200"/>
                              <w:rPr>
                                <w:color w:val="000000"/>
                              </w:rPr>
                            </w:pPr>
                            <w:r>
                              <w:rPr>
                                <w:color w:val="000000"/>
                              </w:rPr>
                              <w:t>Pre-Audit</w:t>
                            </w:r>
                            <w:r>
                              <w:rPr>
                                <w:color w:val="000000"/>
                                <w:spacing w:val="-6"/>
                              </w:rPr>
                              <w:t xml:space="preserve"> </w:t>
                            </w:r>
                            <w:r>
                              <w:rPr>
                                <w:color w:val="000000"/>
                                <w:spacing w:val="-2"/>
                              </w:rPr>
                              <w:t>Questionnaire</w:t>
                            </w:r>
                          </w:p>
                          <w:p w14:paraId="5168F6D4" w14:textId="77777777" w:rsidR="002B622E" w:rsidRDefault="00000000">
                            <w:pPr>
                              <w:numPr>
                                <w:ilvl w:val="0"/>
                                <w:numId w:val="193"/>
                              </w:numPr>
                              <w:tabs>
                                <w:tab w:val="left" w:pos="229"/>
                              </w:tabs>
                              <w:spacing w:line="229" w:lineRule="exact"/>
                              <w:rPr>
                                <w:i/>
                                <w:color w:val="000000"/>
                                <w:sz w:val="20"/>
                              </w:rPr>
                            </w:pPr>
                            <w:r>
                              <w:rPr>
                                <w:color w:val="000000"/>
                                <w:sz w:val="20"/>
                              </w:rPr>
                              <w:t>Administrative</w:t>
                            </w:r>
                            <w:r>
                              <w:rPr>
                                <w:color w:val="000000"/>
                                <w:spacing w:val="-9"/>
                                <w:sz w:val="20"/>
                              </w:rPr>
                              <w:t xml:space="preserve"> </w:t>
                            </w:r>
                            <w:r>
                              <w:rPr>
                                <w:color w:val="000000"/>
                                <w:sz w:val="20"/>
                              </w:rPr>
                              <w:t>Directive</w:t>
                            </w:r>
                            <w:r>
                              <w:rPr>
                                <w:color w:val="000000"/>
                                <w:spacing w:val="-8"/>
                                <w:sz w:val="20"/>
                              </w:rPr>
                              <w:t xml:space="preserve"> </w:t>
                            </w:r>
                            <w:hyperlink r:id="rId40">
                              <w:r w:rsidR="002B622E">
                                <w:rPr>
                                  <w:color w:val="000000"/>
                                  <w:sz w:val="20"/>
                                </w:rPr>
                                <w:t>AD-16.03</w:t>
                              </w:r>
                            </w:hyperlink>
                            <w:r>
                              <w:rPr>
                                <w:color w:val="000000"/>
                                <w:sz w:val="20"/>
                              </w:rPr>
                              <w:t>,</w:t>
                            </w:r>
                            <w:r>
                              <w:rPr>
                                <w:color w:val="000000"/>
                                <w:spacing w:val="-7"/>
                                <w:sz w:val="20"/>
                              </w:rPr>
                              <w:t xml:space="preserve"> </w:t>
                            </w:r>
                            <w:r>
                              <w:rPr>
                                <w:i/>
                                <w:color w:val="000000"/>
                                <w:sz w:val="20"/>
                              </w:rPr>
                              <w:t>Evidence</w:t>
                            </w:r>
                            <w:r>
                              <w:rPr>
                                <w:i/>
                                <w:color w:val="000000"/>
                                <w:spacing w:val="-9"/>
                                <w:sz w:val="20"/>
                              </w:rPr>
                              <w:t xml:space="preserve"> </w:t>
                            </w:r>
                            <w:r>
                              <w:rPr>
                                <w:i/>
                                <w:color w:val="000000"/>
                                <w:spacing w:val="-2"/>
                                <w:sz w:val="20"/>
                              </w:rPr>
                              <w:t>Handling</w:t>
                            </w:r>
                          </w:p>
                          <w:p w14:paraId="42D1F849" w14:textId="77777777" w:rsidR="002B622E" w:rsidRDefault="00000000">
                            <w:pPr>
                              <w:pStyle w:val="BodyText"/>
                              <w:numPr>
                                <w:ilvl w:val="0"/>
                                <w:numId w:val="193"/>
                              </w:numPr>
                              <w:tabs>
                                <w:tab w:val="left" w:pos="228"/>
                              </w:tabs>
                              <w:ind w:left="228" w:hanging="200"/>
                              <w:rPr>
                                <w:color w:val="000000"/>
                              </w:rPr>
                            </w:pPr>
                            <w:r>
                              <w:rPr>
                                <w:color w:val="000000"/>
                              </w:rPr>
                              <w:t>Safe</w:t>
                            </w:r>
                            <w:r>
                              <w:rPr>
                                <w:color w:val="000000"/>
                                <w:spacing w:val="-6"/>
                              </w:rPr>
                              <w:t xml:space="preserve"> </w:t>
                            </w:r>
                            <w:r>
                              <w:rPr>
                                <w:color w:val="000000"/>
                              </w:rPr>
                              <w:t>Prisons</w:t>
                            </w:r>
                            <w:r>
                              <w:rPr>
                                <w:color w:val="000000"/>
                                <w:spacing w:val="-6"/>
                              </w:rPr>
                              <w:t xml:space="preserve"> </w:t>
                            </w:r>
                            <w:r>
                              <w:rPr>
                                <w:color w:val="000000"/>
                              </w:rPr>
                              <w:t>PREA</w:t>
                            </w:r>
                            <w:r>
                              <w:rPr>
                                <w:color w:val="000000"/>
                                <w:spacing w:val="-5"/>
                              </w:rPr>
                              <w:t xml:space="preserve"> </w:t>
                            </w:r>
                            <w:r>
                              <w:rPr>
                                <w:color w:val="000000"/>
                                <w:spacing w:val="-4"/>
                              </w:rPr>
                              <w:t>Plan</w:t>
                            </w:r>
                          </w:p>
                          <w:p w14:paraId="0C2ED71F" w14:textId="77777777" w:rsidR="002B622E" w:rsidRDefault="00000000">
                            <w:pPr>
                              <w:numPr>
                                <w:ilvl w:val="0"/>
                                <w:numId w:val="193"/>
                              </w:numPr>
                              <w:tabs>
                                <w:tab w:val="left" w:pos="228"/>
                              </w:tabs>
                              <w:spacing w:before="1"/>
                              <w:ind w:left="228" w:hanging="200"/>
                              <w:rPr>
                                <w:i/>
                                <w:color w:val="000000"/>
                                <w:sz w:val="20"/>
                              </w:rPr>
                            </w:pPr>
                            <w:r>
                              <w:rPr>
                                <w:color w:val="000000"/>
                                <w:sz w:val="20"/>
                              </w:rPr>
                              <w:t>Correctional</w:t>
                            </w:r>
                            <w:r>
                              <w:rPr>
                                <w:color w:val="000000"/>
                                <w:spacing w:val="-6"/>
                                <w:sz w:val="20"/>
                              </w:rPr>
                              <w:t xml:space="preserve"> </w:t>
                            </w:r>
                            <w:r>
                              <w:rPr>
                                <w:color w:val="000000"/>
                                <w:sz w:val="20"/>
                              </w:rPr>
                              <w:t>Managed</w:t>
                            </w:r>
                            <w:r>
                              <w:rPr>
                                <w:color w:val="000000"/>
                                <w:spacing w:val="-5"/>
                                <w:sz w:val="20"/>
                              </w:rPr>
                              <w:t xml:space="preserve"> </w:t>
                            </w:r>
                            <w:r>
                              <w:rPr>
                                <w:color w:val="000000"/>
                                <w:sz w:val="20"/>
                              </w:rPr>
                              <w:t>Health</w:t>
                            </w:r>
                            <w:r>
                              <w:rPr>
                                <w:color w:val="000000"/>
                                <w:spacing w:val="-4"/>
                                <w:sz w:val="20"/>
                              </w:rPr>
                              <w:t xml:space="preserve"> </w:t>
                            </w:r>
                            <w:r>
                              <w:rPr>
                                <w:color w:val="000000"/>
                                <w:sz w:val="20"/>
                              </w:rPr>
                              <w:t>Care</w:t>
                            </w:r>
                            <w:r>
                              <w:rPr>
                                <w:color w:val="000000"/>
                                <w:spacing w:val="-5"/>
                                <w:sz w:val="20"/>
                              </w:rPr>
                              <w:t xml:space="preserve"> </w:t>
                            </w:r>
                            <w:r>
                              <w:rPr>
                                <w:color w:val="000000"/>
                                <w:sz w:val="20"/>
                              </w:rPr>
                              <w:t>Policy</w:t>
                            </w:r>
                            <w:r>
                              <w:rPr>
                                <w:color w:val="000000"/>
                                <w:spacing w:val="-4"/>
                                <w:sz w:val="20"/>
                              </w:rPr>
                              <w:t xml:space="preserve"> </w:t>
                            </w:r>
                            <w:r>
                              <w:rPr>
                                <w:color w:val="000000"/>
                                <w:sz w:val="20"/>
                              </w:rPr>
                              <w:t>Manual</w:t>
                            </w:r>
                            <w:r>
                              <w:rPr>
                                <w:color w:val="000000"/>
                                <w:spacing w:val="-6"/>
                                <w:sz w:val="20"/>
                              </w:rPr>
                              <w:t xml:space="preserve"> </w:t>
                            </w:r>
                            <w:hyperlink r:id="rId41">
                              <w:r w:rsidR="002B622E">
                                <w:rPr>
                                  <w:color w:val="000000"/>
                                  <w:sz w:val="20"/>
                                </w:rPr>
                                <w:t>CMHCPM-G-57.01</w:t>
                              </w:r>
                            </w:hyperlink>
                            <w:r>
                              <w:rPr>
                                <w:color w:val="000000"/>
                                <w:sz w:val="20"/>
                              </w:rPr>
                              <w:t>,</w:t>
                            </w:r>
                            <w:r>
                              <w:rPr>
                                <w:color w:val="000000"/>
                                <w:spacing w:val="-3"/>
                                <w:sz w:val="20"/>
                              </w:rPr>
                              <w:t xml:space="preserve"> </w:t>
                            </w:r>
                            <w:r>
                              <w:rPr>
                                <w:i/>
                                <w:color w:val="000000"/>
                                <w:sz w:val="20"/>
                              </w:rPr>
                              <w:t>Sexual</w:t>
                            </w:r>
                            <w:r>
                              <w:rPr>
                                <w:i/>
                                <w:color w:val="000000"/>
                                <w:spacing w:val="-7"/>
                                <w:sz w:val="20"/>
                              </w:rPr>
                              <w:t xml:space="preserve"> </w:t>
                            </w:r>
                            <w:r>
                              <w:rPr>
                                <w:i/>
                                <w:color w:val="000000"/>
                                <w:sz w:val="20"/>
                              </w:rPr>
                              <w:t>Assault</w:t>
                            </w:r>
                            <w:r>
                              <w:rPr>
                                <w:i/>
                                <w:color w:val="000000"/>
                                <w:spacing w:val="-6"/>
                                <w:sz w:val="20"/>
                              </w:rPr>
                              <w:t xml:space="preserve"> </w:t>
                            </w:r>
                            <w:r>
                              <w:rPr>
                                <w:i/>
                                <w:color w:val="000000"/>
                                <w:sz w:val="20"/>
                              </w:rPr>
                              <w:t>/</w:t>
                            </w:r>
                            <w:r>
                              <w:rPr>
                                <w:i/>
                                <w:color w:val="000000"/>
                                <w:spacing w:val="-6"/>
                                <w:sz w:val="20"/>
                              </w:rPr>
                              <w:t xml:space="preserve"> </w:t>
                            </w:r>
                            <w:r>
                              <w:rPr>
                                <w:i/>
                                <w:color w:val="000000"/>
                                <w:sz w:val="20"/>
                              </w:rPr>
                              <w:t>Sexual</w:t>
                            </w:r>
                            <w:r>
                              <w:rPr>
                                <w:i/>
                                <w:color w:val="000000"/>
                                <w:spacing w:val="-6"/>
                                <w:sz w:val="20"/>
                              </w:rPr>
                              <w:t xml:space="preserve"> </w:t>
                            </w:r>
                            <w:r>
                              <w:rPr>
                                <w:i/>
                                <w:color w:val="000000"/>
                                <w:spacing w:val="-2"/>
                                <w:sz w:val="20"/>
                              </w:rPr>
                              <w:t>Abuse</w:t>
                            </w:r>
                          </w:p>
                          <w:p w14:paraId="7BFF887D" w14:textId="77777777" w:rsidR="002B622E" w:rsidRDefault="00000000">
                            <w:pPr>
                              <w:numPr>
                                <w:ilvl w:val="0"/>
                                <w:numId w:val="193"/>
                              </w:numPr>
                              <w:tabs>
                                <w:tab w:val="left" w:pos="228"/>
                              </w:tabs>
                              <w:ind w:left="228" w:hanging="200"/>
                              <w:rPr>
                                <w:i/>
                                <w:color w:val="000000"/>
                                <w:sz w:val="20"/>
                              </w:rPr>
                            </w:pPr>
                            <w:r>
                              <w:rPr>
                                <w:color w:val="000000"/>
                                <w:sz w:val="20"/>
                              </w:rPr>
                              <w:t>TDCJ</w:t>
                            </w:r>
                            <w:r>
                              <w:rPr>
                                <w:color w:val="000000"/>
                                <w:spacing w:val="-6"/>
                                <w:sz w:val="20"/>
                              </w:rPr>
                              <w:t xml:space="preserve"> </w:t>
                            </w:r>
                            <w:r>
                              <w:rPr>
                                <w:color w:val="000000"/>
                                <w:sz w:val="20"/>
                              </w:rPr>
                              <w:t>Office</w:t>
                            </w:r>
                            <w:r>
                              <w:rPr>
                                <w:color w:val="000000"/>
                                <w:spacing w:val="-6"/>
                                <w:sz w:val="20"/>
                              </w:rPr>
                              <w:t xml:space="preserve"> </w:t>
                            </w:r>
                            <w:r>
                              <w:rPr>
                                <w:color w:val="000000"/>
                                <w:sz w:val="20"/>
                              </w:rPr>
                              <w:t>of</w:t>
                            </w:r>
                            <w:r>
                              <w:rPr>
                                <w:color w:val="000000"/>
                                <w:spacing w:val="-5"/>
                                <w:sz w:val="20"/>
                              </w:rPr>
                              <w:t xml:space="preserve"> </w:t>
                            </w:r>
                            <w:r>
                              <w:rPr>
                                <w:color w:val="000000"/>
                                <w:sz w:val="20"/>
                              </w:rPr>
                              <w:t>the</w:t>
                            </w:r>
                            <w:r>
                              <w:rPr>
                                <w:color w:val="000000"/>
                                <w:spacing w:val="-5"/>
                                <w:sz w:val="20"/>
                              </w:rPr>
                              <w:t xml:space="preserve"> </w:t>
                            </w:r>
                            <w:r>
                              <w:rPr>
                                <w:color w:val="000000"/>
                                <w:sz w:val="20"/>
                              </w:rPr>
                              <w:t>Inspector</w:t>
                            </w:r>
                            <w:r>
                              <w:rPr>
                                <w:color w:val="000000"/>
                                <w:spacing w:val="-5"/>
                                <w:sz w:val="20"/>
                              </w:rPr>
                              <w:t xml:space="preserve"> </w:t>
                            </w:r>
                            <w:r>
                              <w:rPr>
                                <w:color w:val="000000"/>
                                <w:sz w:val="20"/>
                              </w:rPr>
                              <w:t>General,</w:t>
                            </w:r>
                            <w:r>
                              <w:rPr>
                                <w:color w:val="000000"/>
                                <w:spacing w:val="-5"/>
                                <w:sz w:val="20"/>
                              </w:rPr>
                              <w:t xml:space="preserve"> </w:t>
                            </w:r>
                            <w:r>
                              <w:rPr>
                                <w:color w:val="000000"/>
                                <w:sz w:val="20"/>
                              </w:rPr>
                              <w:t>Operational</w:t>
                            </w:r>
                            <w:r>
                              <w:rPr>
                                <w:color w:val="000000"/>
                                <w:spacing w:val="-5"/>
                                <w:sz w:val="20"/>
                              </w:rPr>
                              <w:t xml:space="preserve"> </w:t>
                            </w:r>
                            <w:r>
                              <w:rPr>
                                <w:color w:val="000000"/>
                                <w:sz w:val="20"/>
                              </w:rPr>
                              <w:t>Procedures</w:t>
                            </w:r>
                            <w:r>
                              <w:rPr>
                                <w:color w:val="000000"/>
                                <w:spacing w:val="-6"/>
                                <w:sz w:val="20"/>
                              </w:rPr>
                              <w:t xml:space="preserve"> </w:t>
                            </w:r>
                            <w:r>
                              <w:rPr>
                                <w:color w:val="000000"/>
                                <w:sz w:val="20"/>
                              </w:rPr>
                              <w:t>Manual</w:t>
                            </w:r>
                            <w:r>
                              <w:rPr>
                                <w:color w:val="000000"/>
                                <w:spacing w:val="-5"/>
                                <w:sz w:val="20"/>
                              </w:rPr>
                              <w:t xml:space="preserve"> </w:t>
                            </w:r>
                            <w:hyperlink r:id="rId42">
                              <w:r w:rsidR="002B622E">
                                <w:rPr>
                                  <w:color w:val="000000"/>
                                  <w:sz w:val="20"/>
                                </w:rPr>
                                <w:t>OIG-7.13</w:t>
                              </w:r>
                            </w:hyperlink>
                            <w:r>
                              <w:rPr>
                                <w:color w:val="000000"/>
                                <w:sz w:val="20"/>
                              </w:rPr>
                              <w:t>,</w:t>
                            </w:r>
                            <w:r>
                              <w:rPr>
                                <w:color w:val="000000"/>
                                <w:spacing w:val="-4"/>
                                <w:sz w:val="20"/>
                              </w:rPr>
                              <w:t xml:space="preserve"> </w:t>
                            </w:r>
                            <w:r>
                              <w:rPr>
                                <w:i/>
                                <w:color w:val="000000"/>
                                <w:sz w:val="20"/>
                              </w:rPr>
                              <w:t>Inmate</w:t>
                            </w:r>
                            <w:r>
                              <w:rPr>
                                <w:i/>
                                <w:color w:val="000000"/>
                                <w:spacing w:val="-5"/>
                                <w:sz w:val="20"/>
                              </w:rPr>
                              <w:t xml:space="preserve"> </w:t>
                            </w:r>
                            <w:r>
                              <w:rPr>
                                <w:i/>
                                <w:color w:val="000000"/>
                                <w:sz w:val="20"/>
                              </w:rPr>
                              <w:t>Sexual</w:t>
                            </w:r>
                            <w:r>
                              <w:rPr>
                                <w:i/>
                                <w:color w:val="000000"/>
                                <w:spacing w:val="-6"/>
                                <w:sz w:val="20"/>
                              </w:rPr>
                              <w:t xml:space="preserve"> </w:t>
                            </w:r>
                            <w:r>
                              <w:rPr>
                                <w:i/>
                                <w:color w:val="000000"/>
                                <w:sz w:val="20"/>
                              </w:rPr>
                              <w:t>Assault</w:t>
                            </w:r>
                            <w:r>
                              <w:rPr>
                                <w:i/>
                                <w:color w:val="000000"/>
                                <w:spacing w:val="-6"/>
                                <w:sz w:val="20"/>
                              </w:rPr>
                              <w:t xml:space="preserve"> </w:t>
                            </w:r>
                            <w:r>
                              <w:rPr>
                                <w:i/>
                                <w:color w:val="000000"/>
                                <w:spacing w:val="-2"/>
                                <w:sz w:val="20"/>
                              </w:rPr>
                              <w:t>Investigations</w:t>
                            </w:r>
                          </w:p>
                          <w:p w14:paraId="15242783" w14:textId="77777777" w:rsidR="002B622E" w:rsidRDefault="00000000">
                            <w:pPr>
                              <w:pStyle w:val="BodyText"/>
                              <w:numPr>
                                <w:ilvl w:val="0"/>
                                <w:numId w:val="193"/>
                              </w:numPr>
                              <w:tabs>
                                <w:tab w:val="left" w:pos="228"/>
                              </w:tabs>
                              <w:spacing w:before="1"/>
                              <w:ind w:left="228" w:hanging="200"/>
                              <w:rPr>
                                <w:color w:val="000000"/>
                              </w:rPr>
                            </w:pPr>
                            <w:r>
                              <w:rPr>
                                <w:color w:val="000000"/>
                              </w:rPr>
                              <w:t>Emails</w:t>
                            </w:r>
                            <w:r>
                              <w:rPr>
                                <w:color w:val="000000"/>
                                <w:spacing w:val="-8"/>
                              </w:rPr>
                              <w:t xml:space="preserve"> </w:t>
                            </w:r>
                            <w:r>
                              <w:rPr>
                                <w:color w:val="000000"/>
                              </w:rPr>
                              <w:t>Documenting</w:t>
                            </w:r>
                            <w:r>
                              <w:rPr>
                                <w:color w:val="000000"/>
                                <w:spacing w:val="-5"/>
                              </w:rPr>
                              <w:t xml:space="preserve"> </w:t>
                            </w:r>
                            <w:r>
                              <w:rPr>
                                <w:color w:val="000000"/>
                              </w:rPr>
                              <w:t>Solicitations</w:t>
                            </w:r>
                            <w:r>
                              <w:rPr>
                                <w:color w:val="000000"/>
                                <w:spacing w:val="-7"/>
                              </w:rPr>
                              <w:t xml:space="preserve"> </w:t>
                            </w:r>
                            <w:r>
                              <w:rPr>
                                <w:color w:val="000000"/>
                              </w:rPr>
                              <w:t>for</w:t>
                            </w:r>
                            <w:r>
                              <w:rPr>
                                <w:color w:val="000000"/>
                                <w:spacing w:val="-6"/>
                              </w:rPr>
                              <w:t xml:space="preserve"> </w:t>
                            </w:r>
                            <w:r>
                              <w:rPr>
                                <w:color w:val="000000"/>
                              </w:rPr>
                              <w:t>Partnerships</w:t>
                            </w:r>
                            <w:r>
                              <w:rPr>
                                <w:color w:val="000000"/>
                                <w:spacing w:val="-7"/>
                              </w:rPr>
                              <w:t xml:space="preserve"> </w:t>
                            </w:r>
                            <w:r>
                              <w:rPr>
                                <w:color w:val="000000"/>
                              </w:rPr>
                              <w:t>with</w:t>
                            </w:r>
                            <w:r>
                              <w:rPr>
                                <w:color w:val="000000"/>
                                <w:spacing w:val="-5"/>
                              </w:rPr>
                              <w:t xml:space="preserve"> </w:t>
                            </w:r>
                            <w:r>
                              <w:rPr>
                                <w:color w:val="000000"/>
                              </w:rPr>
                              <w:t>Rape</w:t>
                            </w:r>
                            <w:r>
                              <w:rPr>
                                <w:color w:val="000000"/>
                                <w:spacing w:val="-6"/>
                              </w:rPr>
                              <w:t xml:space="preserve"> </w:t>
                            </w:r>
                            <w:r>
                              <w:rPr>
                                <w:color w:val="000000"/>
                              </w:rPr>
                              <w:t>Crisis</w:t>
                            </w:r>
                            <w:r>
                              <w:rPr>
                                <w:color w:val="000000"/>
                                <w:spacing w:val="-7"/>
                              </w:rPr>
                              <w:t xml:space="preserve"> </w:t>
                            </w:r>
                            <w:r>
                              <w:rPr>
                                <w:color w:val="000000"/>
                                <w:spacing w:val="-2"/>
                              </w:rPr>
                              <w:t>Centers</w:t>
                            </w:r>
                          </w:p>
                          <w:p w14:paraId="270C890F" w14:textId="77777777" w:rsidR="002B622E" w:rsidRDefault="00000000">
                            <w:pPr>
                              <w:pStyle w:val="BodyText"/>
                              <w:numPr>
                                <w:ilvl w:val="0"/>
                                <w:numId w:val="193"/>
                              </w:numPr>
                              <w:tabs>
                                <w:tab w:val="left" w:pos="228"/>
                              </w:tabs>
                              <w:spacing w:line="229" w:lineRule="exact"/>
                              <w:ind w:left="228" w:hanging="200"/>
                              <w:rPr>
                                <w:color w:val="000000"/>
                              </w:rPr>
                            </w:pPr>
                            <w:r>
                              <w:rPr>
                                <w:color w:val="000000"/>
                              </w:rPr>
                              <w:t>Offender</w:t>
                            </w:r>
                            <w:r>
                              <w:rPr>
                                <w:color w:val="000000"/>
                                <w:spacing w:val="-6"/>
                              </w:rPr>
                              <w:t xml:space="preserve"> </w:t>
                            </w:r>
                            <w:r>
                              <w:rPr>
                                <w:color w:val="000000"/>
                              </w:rPr>
                              <w:t>Victim</w:t>
                            </w:r>
                            <w:r>
                              <w:rPr>
                                <w:color w:val="000000"/>
                                <w:spacing w:val="-6"/>
                              </w:rPr>
                              <w:t xml:space="preserve"> </w:t>
                            </w:r>
                            <w:r>
                              <w:rPr>
                                <w:color w:val="000000"/>
                              </w:rPr>
                              <w:t>Representative</w:t>
                            </w:r>
                            <w:r>
                              <w:rPr>
                                <w:color w:val="000000"/>
                                <w:spacing w:val="-7"/>
                              </w:rPr>
                              <w:t xml:space="preserve"> </w:t>
                            </w:r>
                            <w:r>
                              <w:rPr>
                                <w:color w:val="000000"/>
                              </w:rPr>
                              <w:t>(OVR)</w:t>
                            </w:r>
                            <w:r>
                              <w:rPr>
                                <w:color w:val="000000"/>
                                <w:spacing w:val="-7"/>
                              </w:rPr>
                              <w:t xml:space="preserve"> </w:t>
                            </w:r>
                            <w:r>
                              <w:rPr>
                                <w:color w:val="000000"/>
                              </w:rPr>
                              <w:t>Training</w:t>
                            </w:r>
                            <w:r>
                              <w:rPr>
                                <w:color w:val="000000"/>
                                <w:spacing w:val="-5"/>
                              </w:rPr>
                              <w:t xml:space="preserve"> </w:t>
                            </w:r>
                            <w:r>
                              <w:rPr>
                                <w:color w:val="000000"/>
                              </w:rPr>
                              <w:t>Handouts</w:t>
                            </w:r>
                            <w:r>
                              <w:rPr>
                                <w:color w:val="000000"/>
                                <w:spacing w:val="-8"/>
                              </w:rPr>
                              <w:t xml:space="preserve"> </w:t>
                            </w:r>
                            <w:r>
                              <w:rPr>
                                <w:color w:val="000000"/>
                              </w:rPr>
                              <w:t>/</w:t>
                            </w:r>
                            <w:r>
                              <w:rPr>
                                <w:color w:val="000000"/>
                                <w:spacing w:val="-8"/>
                              </w:rPr>
                              <w:t xml:space="preserve"> </w:t>
                            </w:r>
                            <w:r>
                              <w:rPr>
                                <w:color w:val="000000"/>
                              </w:rPr>
                              <w:t>PowerPoint</w:t>
                            </w:r>
                            <w:r>
                              <w:rPr>
                                <w:color w:val="000000"/>
                                <w:spacing w:val="-7"/>
                              </w:rPr>
                              <w:t xml:space="preserve"> </w:t>
                            </w:r>
                            <w:r>
                              <w:rPr>
                                <w:color w:val="000000"/>
                                <w:spacing w:val="-2"/>
                              </w:rPr>
                              <w:t>Training</w:t>
                            </w:r>
                          </w:p>
                          <w:p w14:paraId="26F2CE55" w14:textId="77777777" w:rsidR="002B622E" w:rsidRDefault="00000000">
                            <w:pPr>
                              <w:pStyle w:val="BodyText"/>
                              <w:numPr>
                                <w:ilvl w:val="0"/>
                                <w:numId w:val="193"/>
                              </w:numPr>
                              <w:tabs>
                                <w:tab w:val="left" w:pos="228"/>
                              </w:tabs>
                              <w:spacing w:line="229" w:lineRule="exact"/>
                              <w:ind w:left="228" w:hanging="200"/>
                              <w:rPr>
                                <w:color w:val="000000"/>
                              </w:rPr>
                            </w:pPr>
                            <w:r>
                              <w:rPr>
                                <w:color w:val="000000"/>
                              </w:rPr>
                              <w:t>Unit</w:t>
                            </w:r>
                            <w:r>
                              <w:rPr>
                                <w:color w:val="000000"/>
                                <w:spacing w:val="-5"/>
                              </w:rPr>
                              <w:t xml:space="preserve"> </w:t>
                            </w:r>
                            <w:r>
                              <w:rPr>
                                <w:color w:val="000000"/>
                              </w:rPr>
                              <w:t>Inmate</w:t>
                            </w:r>
                            <w:r>
                              <w:rPr>
                                <w:color w:val="000000"/>
                                <w:spacing w:val="-4"/>
                              </w:rPr>
                              <w:t xml:space="preserve"> </w:t>
                            </w:r>
                            <w:r>
                              <w:rPr>
                                <w:color w:val="000000"/>
                              </w:rPr>
                              <w:t>Victim</w:t>
                            </w:r>
                            <w:r>
                              <w:rPr>
                                <w:color w:val="000000"/>
                                <w:spacing w:val="-3"/>
                              </w:rPr>
                              <w:t xml:space="preserve"> </w:t>
                            </w:r>
                            <w:r>
                              <w:rPr>
                                <w:color w:val="000000"/>
                                <w:spacing w:val="-2"/>
                              </w:rPr>
                              <w:t>Representatives</w:t>
                            </w:r>
                          </w:p>
                          <w:p w14:paraId="4BE24A1A" w14:textId="77777777" w:rsidR="002B622E" w:rsidRDefault="00000000">
                            <w:pPr>
                              <w:pStyle w:val="BodyText"/>
                              <w:numPr>
                                <w:ilvl w:val="0"/>
                                <w:numId w:val="193"/>
                              </w:numPr>
                              <w:tabs>
                                <w:tab w:val="left" w:pos="228"/>
                              </w:tabs>
                              <w:spacing w:before="1"/>
                              <w:ind w:left="228" w:hanging="200"/>
                              <w:rPr>
                                <w:color w:val="000000"/>
                              </w:rPr>
                            </w:pPr>
                            <w:r>
                              <w:rPr>
                                <w:color w:val="000000"/>
                              </w:rPr>
                              <w:t>Safe</w:t>
                            </w:r>
                            <w:r>
                              <w:rPr>
                                <w:color w:val="000000"/>
                                <w:spacing w:val="-5"/>
                              </w:rPr>
                              <w:t xml:space="preserve"> </w:t>
                            </w:r>
                            <w:r>
                              <w:rPr>
                                <w:color w:val="000000"/>
                              </w:rPr>
                              <w:t>Prisons</w:t>
                            </w:r>
                            <w:r>
                              <w:rPr>
                                <w:color w:val="000000"/>
                                <w:spacing w:val="-6"/>
                              </w:rPr>
                              <w:t xml:space="preserve"> </w:t>
                            </w:r>
                            <w:r>
                              <w:rPr>
                                <w:color w:val="000000"/>
                              </w:rPr>
                              <w:t>/</w:t>
                            </w:r>
                            <w:r>
                              <w:rPr>
                                <w:color w:val="000000"/>
                                <w:spacing w:val="-5"/>
                              </w:rPr>
                              <w:t xml:space="preserve"> </w:t>
                            </w:r>
                            <w:r>
                              <w:rPr>
                                <w:color w:val="000000"/>
                              </w:rPr>
                              <w:t>PREA</w:t>
                            </w:r>
                            <w:r>
                              <w:rPr>
                                <w:color w:val="000000"/>
                                <w:spacing w:val="-5"/>
                              </w:rPr>
                              <w:t xml:space="preserve"> </w:t>
                            </w:r>
                            <w:r>
                              <w:rPr>
                                <w:color w:val="000000"/>
                              </w:rPr>
                              <w:t>Operations</w:t>
                            </w:r>
                            <w:r>
                              <w:rPr>
                                <w:color w:val="000000"/>
                                <w:spacing w:val="-6"/>
                              </w:rPr>
                              <w:t xml:space="preserve"> </w:t>
                            </w:r>
                            <w:r>
                              <w:rPr>
                                <w:color w:val="000000"/>
                              </w:rPr>
                              <w:t>Manual</w:t>
                            </w:r>
                            <w:r>
                              <w:rPr>
                                <w:color w:val="000000"/>
                                <w:spacing w:val="-4"/>
                              </w:rPr>
                              <w:t xml:space="preserve"> </w:t>
                            </w:r>
                            <w:r>
                              <w:rPr>
                                <w:color w:val="000000"/>
                              </w:rPr>
                              <w:t>02.02,</w:t>
                            </w:r>
                            <w:r>
                              <w:rPr>
                                <w:color w:val="000000"/>
                                <w:spacing w:val="-7"/>
                              </w:rPr>
                              <w:t xml:space="preserve"> </w:t>
                            </w:r>
                            <w:r>
                              <w:rPr>
                                <w:color w:val="000000"/>
                              </w:rPr>
                              <w:t>SPPOM,</w:t>
                            </w:r>
                            <w:r>
                              <w:rPr>
                                <w:color w:val="000000"/>
                                <w:spacing w:val="-4"/>
                              </w:rPr>
                              <w:t xml:space="preserve"> </w:t>
                            </w:r>
                            <w:r>
                              <w:rPr>
                                <w:color w:val="000000"/>
                              </w:rPr>
                              <w:t>Offender</w:t>
                            </w:r>
                            <w:r>
                              <w:rPr>
                                <w:color w:val="000000"/>
                                <w:spacing w:val="-4"/>
                              </w:rPr>
                              <w:t xml:space="preserve"> </w:t>
                            </w:r>
                            <w:r>
                              <w:rPr>
                                <w:color w:val="000000"/>
                              </w:rPr>
                              <w:t>Victim</w:t>
                            </w:r>
                            <w:r>
                              <w:rPr>
                                <w:color w:val="000000"/>
                                <w:spacing w:val="-3"/>
                              </w:rPr>
                              <w:t xml:space="preserve"> </w:t>
                            </w:r>
                            <w:r>
                              <w:rPr>
                                <w:color w:val="000000"/>
                                <w:spacing w:val="-2"/>
                              </w:rPr>
                              <w:t>Representative</w:t>
                            </w:r>
                          </w:p>
                        </w:txbxContent>
                      </wps:txbx>
                      <wps:bodyPr wrap="square" lIns="0" tIns="0" rIns="0" bIns="0" rtlCol="0">
                        <a:noAutofit/>
                      </wps:bodyPr>
                    </wps:wsp>
                  </a:graphicData>
                </a:graphic>
              </wp:anchor>
            </w:drawing>
          </mc:Choice>
          <mc:Fallback>
            <w:pict>
              <v:shape w14:anchorId="6DF4D1AD" id="Textbox 48" o:spid="_x0000_s1055" type="#_x0000_t202" style="position:absolute;margin-left:52.55pt;margin-top:12.85pt;width:507pt;height:115pt;z-index:-15708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" fillcolor="#f8f6f6" stroked="f">
                <v:textbox inset="0,0,0,0">
                  <w:txbxContent>
                    <w:p w14:paraId="1E28F5BF" w14:textId="77777777" w:rsidR="002B622E" w:rsidRDefault="00000000">
                      <w:pPr>
                        <w:ind w:left="28"/>
                        <w:rPr>
                          <w:b/>
                          <w:color w:val="000000"/>
                          <w:sz w:val="20"/>
                        </w:rPr>
                      </w:pPr>
                      <w:r>
                        <w:rPr>
                          <w:b/>
                          <w:color w:val="000000"/>
                          <w:spacing w:val="-2"/>
                          <w:sz w:val="20"/>
                        </w:rPr>
                        <w:t>Documents:</w:t>
                      </w:r>
                    </w:p>
                    <w:p w14:paraId="246853F0" w14:textId="77777777" w:rsidR="002B622E" w:rsidRDefault="00000000">
                      <w:pPr>
                        <w:pStyle w:val="BodyText"/>
                        <w:numPr>
                          <w:ilvl w:val="0"/>
                          <w:numId w:val="193"/>
                        </w:numPr>
                        <w:tabs>
                          <w:tab w:val="left" w:pos="228"/>
                        </w:tabs>
                        <w:spacing w:before="1" w:line="229" w:lineRule="exact"/>
                        <w:ind w:left="228" w:hanging="200"/>
                        <w:rPr>
                          <w:color w:val="000000"/>
                        </w:rPr>
                      </w:pPr>
                      <w:r>
                        <w:rPr>
                          <w:color w:val="000000"/>
                        </w:rPr>
                        <w:t>Pre-Audit</w:t>
                      </w:r>
                      <w:r>
                        <w:rPr>
                          <w:color w:val="000000"/>
                          <w:spacing w:val="-6"/>
                        </w:rPr>
                        <w:t xml:space="preserve"> </w:t>
                      </w:r>
                      <w:r>
                        <w:rPr>
                          <w:color w:val="000000"/>
                          <w:spacing w:val="-2"/>
                        </w:rPr>
                        <w:t>Questionnaire</w:t>
                      </w:r>
                    </w:p>
                    <w:p w14:paraId="5168F6D4" w14:textId="77777777" w:rsidR="002B622E" w:rsidRDefault="00000000">
                      <w:pPr>
                        <w:numPr>
                          <w:ilvl w:val="0"/>
                          <w:numId w:val="193"/>
                        </w:numPr>
                        <w:tabs>
                          <w:tab w:val="left" w:pos="229"/>
                        </w:tabs>
                        <w:spacing w:line="229" w:lineRule="exact"/>
                        <w:rPr>
                          <w:i/>
                          <w:color w:val="000000"/>
                          <w:sz w:val="20"/>
                        </w:rPr>
                      </w:pPr>
                      <w:r>
                        <w:rPr>
                          <w:color w:val="000000"/>
                          <w:sz w:val="20"/>
                        </w:rPr>
                        <w:t>Administrative</w:t>
                      </w:r>
                      <w:r>
                        <w:rPr>
                          <w:color w:val="000000"/>
                          <w:spacing w:val="-9"/>
                          <w:sz w:val="20"/>
                        </w:rPr>
                        <w:t xml:space="preserve"> </w:t>
                      </w:r>
                      <w:r>
                        <w:rPr>
                          <w:color w:val="000000"/>
                          <w:sz w:val="20"/>
                        </w:rPr>
                        <w:t>Directive</w:t>
                      </w:r>
                      <w:r>
                        <w:rPr>
                          <w:color w:val="000000"/>
                          <w:spacing w:val="-8"/>
                          <w:sz w:val="20"/>
                        </w:rPr>
                        <w:t xml:space="preserve"> </w:t>
                      </w:r>
                      <w:hyperlink r:id="rId43">
                        <w:r w:rsidR="002B622E">
                          <w:rPr>
                            <w:color w:val="000000"/>
                            <w:sz w:val="20"/>
                          </w:rPr>
                          <w:t>AD-16.03</w:t>
                        </w:r>
                      </w:hyperlink>
                      <w:r>
                        <w:rPr>
                          <w:color w:val="000000"/>
                          <w:sz w:val="20"/>
                        </w:rPr>
                        <w:t>,</w:t>
                      </w:r>
                      <w:r>
                        <w:rPr>
                          <w:color w:val="000000"/>
                          <w:spacing w:val="-7"/>
                          <w:sz w:val="20"/>
                        </w:rPr>
                        <w:t xml:space="preserve"> </w:t>
                      </w:r>
                      <w:r>
                        <w:rPr>
                          <w:i/>
                          <w:color w:val="000000"/>
                          <w:sz w:val="20"/>
                        </w:rPr>
                        <w:t>Evidence</w:t>
                      </w:r>
                      <w:r>
                        <w:rPr>
                          <w:i/>
                          <w:color w:val="000000"/>
                          <w:spacing w:val="-9"/>
                          <w:sz w:val="20"/>
                        </w:rPr>
                        <w:t xml:space="preserve"> </w:t>
                      </w:r>
                      <w:r>
                        <w:rPr>
                          <w:i/>
                          <w:color w:val="000000"/>
                          <w:spacing w:val="-2"/>
                          <w:sz w:val="20"/>
                        </w:rPr>
                        <w:t>Handling</w:t>
                      </w:r>
                    </w:p>
                    <w:p w14:paraId="42D1F849" w14:textId="77777777" w:rsidR="002B622E" w:rsidRDefault="00000000">
                      <w:pPr>
                        <w:pStyle w:val="BodyText"/>
                        <w:numPr>
                          <w:ilvl w:val="0"/>
                          <w:numId w:val="193"/>
                        </w:numPr>
                        <w:tabs>
                          <w:tab w:val="left" w:pos="228"/>
                        </w:tabs>
                        <w:ind w:left="228" w:hanging="200"/>
                        <w:rPr>
                          <w:color w:val="000000"/>
                        </w:rPr>
                      </w:pPr>
                      <w:r>
                        <w:rPr>
                          <w:color w:val="000000"/>
                        </w:rPr>
                        <w:t>Safe</w:t>
                      </w:r>
                      <w:r>
                        <w:rPr>
                          <w:color w:val="000000"/>
                          <w:spacing w:val="-6"/>
                        </w:rPr>
                        <w:t xml:space="preserve"> </w:t>
                      </w:r>
                      <w:r>
                        <w:rPr>
                          <w:color w:val="000000"/>
                        </w:rPr>
                        <w:t>Prisons</w:t>
                      </w:r>
                      <w:r>
                        <w:rPr>
                          <w:color w:val="000000"/>
                          <w:spacing w:val="-6"/>
                        </w:rPr>
                        <w:t xml:space="preserve"> </w:t>
                      </w:r>
                      <w:r>
                        <w:rPr>
                          <w:color w:val="000000"/>
                        </w:rPr>
                        <w:t>PREA</w:t>
                      </w:r>
                      <w:r>
                        <w:rPr>
                          <w:color w:val="000000"/>
                          <w:spacing w:val="-5"/>
                        </w:rPr>
                        <w:t xml:space="preserve"> </w:t>
                      </w:r>
                      <w:r>
                        <w:rPr>
                          <w:color w:val="000000"/>
                          <w:spacing w:val="-4"/>
                        </w:rPr>
                        <w:t>Plan</w:t>
                      </w:r>
                    </w:p>
                    <w:p w14:paraId="0C2ED71F" w14:textId="77777777" w:rsidR="002B622E" w:rsidRDefault="00000000">
                      <w:pPr>
                        <w:numPr>
                          <w:ilvl w:val="0"/>
                          <w:numId w:val="193"/>
                        </w:numPr>
                        <w:tabs>
                          <w:tab w:val="left" w:pos="228"/>
                        </w:tabs>
                        <w:spacing w:before="1"/>
                        <w:ind w:left="228" w:hanging="200"/>
                        <w:rPr>
                          <w:i/>
                          <w:color w:val="000000"/>
                          <w:sz w:val="20"/>
                        </w:rPr>
                      </w:pPr>
                      <w:r>
                        <w:rPr>
                          <w:color w:val="000000"/>
                          <w:sz w:val="20"/>
                        </w:rPr>
                        <w:t>Correctional</w:t>
                      </w:r>
                      <w:r>
                        <w:rPr>
                          <w:color w:val="000000"/>
                          <w:spacing w:val="-6"/>
                          <w:sz w:val="20"/>
                        </w:rPr>
                        <w:t xml:space="preserve"> </w:t>
                      </w:r>
                      <w:r>
                        <w:rPr>
                          <w:color w:val="000000"/>
                          <w:sz w:val="20"/>
                        </w:rPr>
                        <w:t>Managed</w:t>
                      </w:r>
                      <w:r>
                        <w:rPr>
                          <w:color w:val="000000"/>
                          <w:spacing w:val="-5"/>
                          <w:sz w:val="20"/>
                        </w:rPr>
                        <w:t xml:space="preserve"> </w:t>
                      </w:r>
                      <w:r>
                        <w:rPr>
                          <w:color w:val="000000"/>
                          <w:sz w:val="20"/>
                        </w:rPr>
                        <w:t>Health</w:t>
                      </w:r>
                      <w:r>
                        <w:rPr>
                          <w:color w:val="000000"/>
                          <w:spacing w:val="-4"/>
                          <w:sz w:val="20"/>
                        </w:rPr>
                        <w:t xml:space="preserve"> </w:t>
                      </w:r>
                      <w:r>
                        <w:rPr>
                          <w:color w:val="000000"/>
                          <w:sz w:val="20"/>
                        </w:rPr>
                        <w:t>Care</w:t>
                      </w:r>
                      <w:r>
                        <w:rPr>
                          <w:color w:val="000000"/>
                          <w:spacing w:val="-5"/>
                          <w:sz w:val="20"/>
                        </w:rPr>
                        <w:t xml:space="preserve"> </w:t>
                      </w:r>
                      <w:r>
                        <w:rPr>
                          <w:color w:val="000000"/>
                          <w:sz w:val="20"/>
                        </w:rPr>
                        <w:t>Policy</w:t>
                      </w:r>
                      <w:r>
                        <w:rPr>
                          <w:color w:val="000000"/>
                          <w:spacing w:val="-4"/>
                          <w:sz w:val="20"/>
                        </w:rPr>
                        <w:t xml:space="preserve"> </w:t>
                      </w:r>
                      <w:r>
                        <w:rPr>
                          <w:color w:val="000000"/>
                          <w:sz w:val="20"/>
                        </w:rPr>
                        <w:t>Manual</w:t>
                      </w:r>
                      <w:r>
                        <w:rPr>
                          <w:color w:val="000000"/>
                          <w:spacing w:val="-6"/>
                          <w:sz w:val="20"/>
                        </w:rPr>
                        <w:t xml:space="preserve"> </w:t>
                      </w:r>
                      <w:hyperlink r:id="rId44">
                        <w:r w:rsidR="002B622E">
                          <w:rPr>
                            <w:color w:val="000000"/>
                            <w:sz w:val="20"/>
                          </w:rPr>
                          <w:t>CMHCPM-G-57.01</w:t>
                        </w:r>
                      </w:hyperlink>
                      <w:r>
                        <w:rPr>
                          <w:color w:val="000000"/>
                          <w:sz w:val="20"/>
                        </w:rPr>
                        <w:t>,</w:t>
                      </w:r>
                      <w:r>
                        <w:rPr>
                          <w:color w:val="000000"/>
                          <w:spacing w:val="-3"/>
                          <w:sz w:val="20"/>
                        </w:rPr>
                        <w:t xml:space="preserve"> </w:t>
                      </w:r>
                      <w:r>
                        <w:rPr>
                          <w:i/>
                          <w:color w:val="000000"/>
                          <w:sz w:val="20"/>
                        </w:rPr>
                        <w:t>Sexual</w:t>
                      </w:r>
                      <w:r>
                        <w:rPr>
                          <w:i/>
                          <w:color w:val="000000"/>
                          <w:spacing w:val="-7"/>
                          <w:sz w:val="20"/>
                        </w:rPr>
                        <w:t xml:space="preserve"> </w:t>
                      </w:r>
                      <w:r>
                        <w:rPr>
                          <w:i/>
                          <w:color w:val="000000"/>
                          <w:sz w:val="20"/>
                        </w:rPr>
                        <w:t>Assault</w:t>
                      </w:r>
                      <w:r>
                        <w:rPr>
                          <w:i/>
                          <w:color w:val="000000"/>
                          <w:spacing w:val="-6"/>
                          <w:sz w:val="20"/>
                        </w:rPr>
                        <w:t xml:space="preserve"> </w:t>
                      </w:r>
                      <w:r>
                        <w:rPr>
                          <w:i/>
                          <w:color w:val="000000"/>
                          <w:sz w:val="20"/>
                        </w:rPr>
                        <w:t>/</w:t>
                      </w:r>
                      <w:r>
                        <w:rPr>
                          <w:i/>
                          <w:color w:val="000000"/>
                          <w:spacing w:val="-6"/>
                          <w:sz w:val="20"/>
                        </w:rPr>
                        <w:t xml:space="preserve"> </w:t>
                      </w:r>
                      <w:r>
                        <w:rPr>
                          <w:i/>
                          <w:color w:val="000000"/>
                          <w:sz w:val="20"/>
                        </w:rPr>
                        <w:t>Sexual</w:t>
                      </w:r>
                      <w:r>
                        <w:rPr>
                          <w:i/>
                          <w:color w:val="000000"/>
                          <w:spacing w:val="-6"/>
                          <w:sz w:val="20"/>
                        </w:rPr>
                        <w:t xml:space="preserve"> </w:t>
                      </w:r>
                      <w:r>
                        <w:rPr>
                          <w:i/>
                          <w:color w:val="000000"/>
                          <w:spacing w:val="-2"/>
                          <w:sz w:val="20"/>
                        </w:rPr>
                        <w:t>Abuse</w:t>
                      </w:r>
                    </w:p>
                    <w:p w14:paraId="7BFF887D" w14:textId="77777777" w:rsidR="002B622E" w:rsidRDefault="00000000">
                      <w:pPr>
                        <w:numPr>
                          <w:ilvl w:val="0"/>
                          <w:numId w:val="193"/>
                        </w:numPr>
                        <w:tabs>
                          <w:tab w:val="left" w:pos="228"/>
                        </w:tabs>
                        <w:ind w:left="228" w:hanging="200"/>
                        <w:rPr>
                          <w:i/>
                          <w:color w:val="000000"/>
                          <w:sz w:val="20"/>
                        </w:rPr>
                      </w:pPr>
                      <w:r>
                        <w:rPr>
                          <w:color w:val="000000"/>
                          <w:sz w:val="20"/>
                        </w:rPr>
                        <w:t>TDCJ</w:t>
                      </w:r>
                      <w:r>
                        <w:rPr>
                          <w:color w:val="000000"/>
                          <w:spacing w:val="-6"/>
                          <w:sz w:val="20"/>
                        </w:rPr>
                        <w:t xml:space="preserve"> </w:t>
                      </w:r>
                      <w:r>
                        <w:rPr>
                          <w:color w:val="000000"/>
                          <w:sz w:val="20"/>
                        </w:rPr>
                        <w:t>Office</w:t>
                      </w:r>
                      <w:r>
                        <w:rPr>
                          <w:color w:val="000000"/>
                          <w:spacing w:val="-6"/>
                          <w:sz w:val="20"/>
                        </w:rPr>
                        <w:t xml:space="preserve"> </w:t>
                      </w:r>
                      <w:r>
                        <w:rPr>
                          <w:color w:val="000000"/>
                          <w:sz w:val="20"/>
                        </w:rPr>
                        <w:t>of</w:t>
                      </w:r>
                      <w:r>
                        <w:rPr>
                          <w:color w:val="000000"/>
                          <w:spacing w:val="-5"/>
                          <w:sz w:val="20"/>
                        </w:rPr>
                        <w:t xml:space="preserve"> </w:t>
                      </w:r>
                      <w:r>
                        <w:rPr>
                          <w:color w:val="000000"/>
                          <w:sz w:val="20"/>
                        </w:rPr>
                        <w:t>the</w:t>
                      </w:r>
                      <w:r>
                        <w:rPr>
                          <w:color w:val="000000"/>
                          <w:spacing w:val="-5"/>
                          <w:sz w:val="20"/>
                        </w:rPr>
                        <w:t xml:space="preserve"> </w:t>
                      </w:r>
                      <w:r>
                        <w:rPr>
                          <w:color w:val="000000"/>
                          <w:sz w:val="20"/>
                        </w:rPr>
                        <w:t>Inspector</w:t>
                      </w:r>
                      <w:r>
                        <w:rPr>
                          <w:color w:val="000000"/>
                          <w:spacing w:val="-5"/>
                          <w:sz w:val="20"/>
                        </w:rPr>
                        <w:t xml:space="preserve"> </w:t>
                      </w:r>
                      <w:r>
                        <w:rPr>
                          <w:color w:val="000000"/>
                          <w:sz w:val="20"/>
                        </w:rPr>
                        <w:t>General,</w:t>
                      </w:r>
                      <w:r>
                        <w:rPr>
                          <w:color w:val="000000"/>
                          <w:spacing w:val="-5"/>
                          <w:sz w:val="20"/>
                        </w:rPr>
                        <w:t xml:space="preserve"> </w:t>
                      </w:r>
                      <w:r>
                        <w:rPr>
                          <w:color w:val="000000"/>
                          <w:sz w:val="20"/>
                        </w:rPr>
                        <w:t>Operational</w:t>
                      </w:r>
                      <w:r>
                        <w:rPr>
                          <w:color w:val="000000"/>
                          <w:spacing w:val="-5"/>
                          <w:sz w:val="20"/>
                        </w:rPr>
                        <w:t xml:space="preserve"> </w:t>
                      </w:r>
                      <w:r>
                        <w:rPr>
                          <w:color w:val="000000"/>
                          <w:sz w:val="20"/>
                        </w:rPr>
                        <w:t>Procedures</w:t>
                      </w:r>
                      <w:r>
                        <w:rPr>
                          <w:color w:val="000000"/>
                          <w:spacing w:val="-6"/>
                          <w:sz w:val="20"/>
                        </w:rPr>
                        <w:t xml:space="preserve"> </w:t>
                      </w:r>
                      <w:r>
                        <w:rPr>
                          <w:color w:val="000000"/>
                          <w:sz w:val="20"/>
                        </w:rPr>
                        <w:t>Manual</w:t>
                      </w:r>
                      <w:r>
                        <w:rPr>
                          <w:color w:val="000000"/>
                          <w:spacing w:val="-5"/>
                          <w:sz w:val="20"/>
                        </w:rPr>
                        <w:t xml:space="preserve"> </w:t>
                      </w:r>
                      <w:hyperlink r:id="rId45">
                        <w:r w:rsidR="002B622E">
                          <w:rPr>
                            <w:color w:val="000000"/>
                            <w:sz w:val="20"/>
                          </w:rPr>
                          <w:t>OIG-7.13</w:t>
                        </w:r>
                      </w:hyperlink>
                      <w:r>
                        <w:rPr>
                          <w:color w:val="000000"/>
                          <w:sz w:val="20"/>
                        </w:rPr>
                        <w:t>,</w:t>
                      </w:r>
                      <w:r>
                        <w:rPr>
                          <w:color w:val="000000"/>
                          <w:spacing w:val="-4"/>
                          <w:sz w:val="20"/>
                        </w:rPr>
                        <w:t xml:space="preserve"> </w:t>
                      </w:r>
                      <w:r>
                        <w:rPr>
                          <w:i/>
                          <w:color w:val="000000"/>
                          <w:sz w:val="20"/>
                        </w:rPr>
                        <w:t>Inmate</w:t>
                      </w:r>
                      <w:r>
                        <w:rPr>
                          <w:i/>
                          <w:color w:val="000000"/>
                          <w:spacing w:val="-5"/>
                          <w:sz w:val="20"/>
                        </w:rPr>
                        <w:t xml:space="preserve"> </w:t>
                      </w:r>
                      <w:r>
                        <w:rPr>
                          <w:i/>
                          <w:color w:val="000000"/>
                          <w:sz w:val="20"/>
                        </w:rPr>
                        <w:t>Sexual</w:t>
                      </w:r>
                      <w:r>
                        <w:rPr>
                          <w:i/>
                          <w:color w:val="000000"/>
                          <w:spacing w:val="-6"/>
                          <w:sz w:val="20"/>
                        </w:rPr>
                        <w:t xml:space="preserve"> </w:t>
                      </w:r>
                      <w:r>
                        <w:rPr>
                          <w:i/>
                          <w:color w:val="000000"/>
                          <w:sz w:val="20"/>
                        </w:rPr>
                        <w:t>Assault</w:t>
                      </w:r>
                      <w:r>
                        <w:rPr>
                          <w:i/>
                          <w:color w:val="000000"/>
                          <w:spacing w:val="-6"/>
                          <w:sz w:val="20"/>
                        </w:rPr>
                        <w:t xml:space="preserve"> </w:t>
                      </w:r>
                      <w:r>
                        <w:rPr>
                          <w:i/>
                          <w:color w:val="000000"/>
                          <w:spacing w:val="-2"/>
                          <w:sz w:val="20"/>
                        </w:rPr>
                        <w:t>Investigations</w:t>
                      </w:r>
                    </w:p>
                    <w:p w14:paraId="15242783" w14:textId="77777777" w:rsidR="002B622E" w:rsidRDefault="00000000">
                      <w:pPr>
                        <w:pStyle w:val="BodyText"/>
                        <w:numPr>
                          <w:ilvl w:val="0"/>
                          <w:numId w:val="193"/>
                        </w:numPr>
                        <w:tabs>
                          <w:tab w:val="left" w:pos="228"/>
                        </w:tabs>
                        <w:spacing w:before="1"/>
                        <w:ind w:left="228" w:hanging="200"/>
                        <w:rPr>
                          <w:color w:val="000000"/>
                        </w:rPr>
                      </w:pPr>
                      <w:r>
                        <w:rPr>
                          <w:color w:val="000000"/>
                        </w:rPr>
                        <w:t>Emails</w:t>
                      </w:r>
                      <w:r>
                        <w:rPr>
                          <w:color w:val="000000"/>
                          <w:spacing w:val="-8"/>
                        </w:rPr>
                        <w:t xml:space="preserve"> </w:t>
                      </w:r>
                      <w:r>
                        <w:rPr>
                          <w:color w:val="000000"/>
                        </w:rPr>
                        <w:t>Documenting</w:t>
                      </w:r>
                      <w:r>
                        <w:rPr>
                          <w:color w:val="000000"/>
                          <w:spacing w:val="-5"/>
                        </w:rPr>
                        <w:t xml:space="preserve"> </w:t>
                      </w:r>
                      <w:r>
                        <w:rPr>
                          <w:color w:val="000000"/>
                        </w:rPr>
                        <w:t>Solicitations</w:t>
                      </w:r>
                      <w:r>
                        <w:rPr>
                          <w:color w:val="000000"/>
                          <w:spacing w:val="-7"/>
                        </w:rPr>
                        <w:t xml:space="preserve"> </w:t>
                      </w:r>
                      <w:r>
                        <w:rPr>
                          <w:color w:val="000000"/>
                        </w:rPr>
                        <w:t>for</w:t>
                      </w:r>
                      <w:r>
                        <w:rPr>
                          <w:color w:val="000000"/>
                          <w:spacing w:val="-6"/>
                        </w:rPr>
                        <w:t xml:space="preserve"> </w:t>
                      </w:r>
                      <w:r>
                        <w:rPr>
                          <w:color w:val="000000"/>
                        </w:rPr>
                        <w:t>Partnerships</w:t>
                      </w:r>
                      <w:r>
                        <w:rPr>
                          <w:color w:val="000000"/>
                          <w:spacing w:val="-7"/>
                        </w:rPr>
                        <w:t xml:space="preserve"> </w:t>
                      </w:r>
                      <w:r>
                        <w:rPr>
                          <w:color w:val="000000"/>
                        </w:rPr>
                        <w:t>with</w:t>
                      </w:r>
                      <w:r>
                        <w:rPr>
                          <w:color w:val="000000"/>
                          <w:spacing w:val="-5"/>
                        </w:rPr>
                        <w:t xml:space="preserve"> </w:t>
                      </w:r>
                      <w:r>
                        <w:rPr>
                          <w:color w:val="000000"/>
                        </w:rPr>
                        <w:t>Rape</w:t>
                      </w:r>
                      <w:r>
                        <w:rPr>
                          <w:color w:val="000000"/>
                          <w:spacing w:val="-6"/>
                        </w:rPr>
                        <w:t xml:space="preserve"> </w:t>
                      </w:r>
                      <w:r>
                        <w:rPr>
                          <w:color w:val="000000"/>
                        </w:rPr>
                        <w:t>Crisis</w:t>
                      </w:r>
                      <w:r>
                        <w:rPr>
                          <w:color w:val="000000"/>
                          <w:spacing w:val="-7"/>
                        </w:rPr>
                        <w:t xml:space="preserve"> </w:t>
                      </w:r>
                      <w:r>
                        <w:rPr>
                          <w:color w:val="000000"/>
                          <w:spacing w:val="-2"/>
                        </w:rPr>
                        <w:t>Centers</w:t>
                      </w:r>
                    </w:p>
                    <w:p w14:paraId="270C890F" w14:textId="77777777" w:rsidR="002B622E" w:rsidRDefault="00000000">
                      <w:pPr>
                        <w:pStyle w:val="BodyText"/>
                        <w:numPr>
                          <w:ilvl w:val="0"/>
                          <w:numId w:val="193"/>
                        </w:numPr>
                        <w:tabs>
                          <w:tab w:val="left" w:pos="228"/>
                        </w:tabs>
                        <w:spacing w:line="229" w:lineRule="exact"/>
                        <w:ind w:left="228" w:hanging="200"/>
                        <w:rPr>
                          <w:color w:val="000000"/>
                        </w:rPr>
                      </w:pPr>
                      <w:r>
                        <w:rPr>
                          <w:color w:val="000000"/>
                        </w:rPr>
                        <w:t>Offender</w:t>
                      </w:r>
                      <w:r>
                        <w:rPr>
                          <w:color w:val="000000"/>
                          <w:spacing w:val="-6"/>
                        </w:rPr>
                        <w:t xml:space="preserve"> </w:t>
                      </w:r>
                      <w:r>
                        <w:rPr>
                          <w:color w:val="000000"/>
                        </w:rPr>
                        <w:t>Victim</w:t>
                      </w:r>
                      <w:r>
                        <w:rPr>
                          <w:color w:val="000000"/>
                          <w:spacing w:val="-6"/>
                        </w:rPr>
                        <w:t xml:space="preserve"> </w:t>
                      </w:r>
                      <w:r>
                        <w:rPr>
                          <w:color w:val="000000"/>
                        </w:rPr>
                        <w:t>Representative</w:t>
                      </w:r>
                      <w:r>
                        <w:rPr>
                          <w:color w:val="000000"/>
                          <w:spacing w:val="-7"/>
                        </w:rPr>
                        <w:t xml:space="preserve"> </w:t>
                      </w:r>
                      <w:r>
                        <w:rPr>
                          <w:color w:val="000000"/>
                        </w:rPr>
                        <w:t>(OVR)</w:t>
                      </w:r>
                      <w:r>
                        <w:rPr>
                          <w:color w:val="000000"/>
                          <w:spacing w:val="-7"/>
                        </w:rPr>
                        <w:t xml:space="preserve"> </w:t>
                      </w:r>
                      <w:r>
                        <w:rPr>
                          <w:color w:val="000000"/>
                        </w:rPr>
                        <w:t>Training</w:t>
                      </w:r>
                      <w:r>
                        <w:rPr>
                          <w:color w:val="000000"/>
                          <w:spacing w:val="-5"/>
                        </w:rPr>
                        <w:t xml:space="preserve"> </w:t>
                      </w:r>
                      <w:r>
                        <w:rPr>
                          <w:color w:val="000000"/>
                        </w:rPr>
                        <w:t>Handouts</w:t>
                      </w:r>
                      <w:r>
                        <w:rPr>
                          <w:color w:val="000000"/>
                          <w:spacing w:val="-8"/>
                        </w:rPr>
                        <w:t xml:space="preserve"> </w:t>
                      </w:r>
                      <w:r>
                        <w:rPr>
                          <w:color w:val="000000"/>
                        </w:rPr>
                        <w:t>/</w:t>
                      </w:r>
                      <w:r>
                        <w:rPr>
                          <w:color w:val="000000"/>
                          <w:spacing w:val="-8"/>
                        </w:rPr>
                        <w:t xml:space="preserve"> </w:t>
                      </w:r>
                      <w:r>
                        <w:rPr>
                          <w:color w:val="000000"/>
                        </w:rPr>
                        <w:t>PowerPoint</w:t>
                      </w:r>
                      <w:r>
                        <w:rPr>
                          <w:color w:val="000000"/>
                          <w:spacing w:val="-7"/>
                        </w:rPr>
                        <w:t xml:space="preserve"> </w:t>
                      </w:r>
                      <w:r>
                        <w:rPr>
                          <w:color w:val="000000"/>
                          <w:spacing w:val="-2"/>
                        </w:rPr>
                        <w:t>Training</w:t>
                      </w:r>
                    </w:p>
                    <w:p w14:paraId="26F2CE55" w14:textId="77777777" w:rsidR="002B622E" w:rsidRDefault="00000000">
                      <w:pPr>
                        <w:pStyle w:val="BodyText"/>
                        <w:numPr>
                          <w:ilvl w:val="0"/>
                          <w:numId w:val="193"/>
                        </w:numPr>
                        <w:tabs>
                          <w:tab w:val="left" w:pos="228"/>
                        </w:tabs>
                        <w:spacing w:line="229" w:lineRule="exact"/>
                        <w:ind w:left="228" w:hanging="200"/>
                        <w:rPr>
                          <w:color w:val="000000"/>
                        </w:rPr>
                      </w:pPr>
                      <w:r>
                        <w:rPr>
                          <w:color w:val="000000"/>
                        </w:rPr>
                        <w:t>Unit</w:t>
                      </w:r>
                      <w:r>
                        <w:rPr>
                          <w:color w:val="000000"/>
                          <w:spacing w:val="-5"/>
                        </w:rPr>
                        <w:t xml:space="preserve"> </w:t>
                      </w:r>
                      <w:r>
                        <w:rPr>
                          <w:color w:val="000000"/>
                        </w:rPr>
                        <w:t>Inmate</w:t>
                      </w:r>
                      <w:r>
                        <w:rPr>
                          <w:color w:val="000000"/>
                          <w:spacing w:val="-4"/>
                        </w:rPr>
                        <w:t xml:space="preserve"> </w:t>
                      </w:r>
                      <w:r>
                        <w:rPr>
                          <w:color w:val="000000"/>
                        </w:rPr>
                        <w:t>Victim</w:t>
                      </w:r>
                      <w:r>
                        <w:rPr>
                          <w:color w:val="000000"/>
                          <w:spacing w:val="-3"/>
                        </w:rPr>
                        <w:t xml:space="preserve"> </w:t>
                      </w:r>
                      <w:r>
                        <w:rPr>
                          <w:color w:val="000000"/>
                          <w:spacing w:val="-2"/>
                        </w:rPr>
                        <w:t>Representatives</w:t>
                      </w:r>
                    </w:p>
                    <w:p w14:paraId="4BE24A1A" w14:textId="77777777" w:rsidR="002B622E" w:rsidRDefault="00000000">
                      <w:pPr>
                        <w:pStyle w:val="BodyText"/>
                        <w:numPr>
                          <w:ilvl w:val="0"/>
                          <w:numId w:val="193"/>
                        </w:numPr>
                        <w:tabs>
                          <w:tab w:val="left" w:pos="228"/>
                        </w:tabs>
                        <w:spacing w:before="1"/>
                        <w:ind w:left="228" w:hanging="200"/>
                        <w:rPr>
                          <w:color w:val="000000"/>
                        </w:rPr>
                      </w:pPr>
                      <w:r>
                        <w:rPr>
                          <w:color w:val="000000"/>
                        </w:rPr>
                        <w:t>Safe</w:t>
                      </w:r>
                      <w:r>
                        <w:rPr>
                          <w:color w:val="000000"/>
                          <w:spacing w:val="-5"/>
                        </w:rPr>
                        <w:t xml:space="preserve"> </w:t>
                      </w:r>
                      <w:r>
                        <w:rPr>
                          <w:color w:val="000000"/>
                        </w:rPr>
                        <w:t>Prisons</w:t>
                      </w:r>
                      <w:r>
                        <w:rPr>
                          <w:color w:val="000000"/>
                          <w:spacing w:val="-6"/>
                        </w:rPr>
                        <w:t xml:space="preserve"> </w:t>
                      </w:r>
                      <w:r>
                        <w:rPr>
                          <w:color w:val="000000"/>
                        </w:rPr>
                        <w:t>/</w:t>
                      </w:r>
                      <w:r>
                        <w:rPr>
                          <w:color w:val="000000"/>
                          <w:spacing w:val="-5"/>
                        </w:rPr>
                        <w:t xml:space="preserve"> </w:t>
                      </w:r>
                      <w:r>
                        <w:rPr>
                          <w:color w:val="000000"/>
                        </w:rPr>
                        <w:t>PREA</w:t>
                      </w:r>
                      <w:r>
                        <w:rPr>
                          <w:color w:val="000000"/>
                          <w:spacing w:val="-5"/>
                        </w:rPr>
                        <w:t xml:space="preserve"> </w:t>
                      </w:r>
                      <w:r>
                        <w:rPr>
                          <w:color w:val="000000"/>
                        </w:rPr>
                        <w:t>Operations</w:t>
                      </w:r>
                      <w:r>
                        <w:rPr>
                          <w:color w:val="000000"/>
                          <w:spacing w:val="-6"/>
                        </w:rPr>
                        <w:t xml:space="preserve"> </w:t>
                      </w:r>
                      <w:r>
                        <w:rPr>
                          <w:color w:val="000000"/>
                        </w:rPr>
                        <w:t>Manual</w:t>
                      </w:r>
                      <w:r>
                        <w:rPr>
                          <w:color w:val="000000"/>
                          <w:spacing w:val="-4"/>
                        </w:rPr>
                        <w:t xml:space="preserve"> </w:t>
                      </w:r>
                      <w:r>
                        <w:rPr>
                          <w:color w:val="000000"/>
                        </w:rPr>
                        <w:t>02.02,</w:t>
                      </w:r>
                      <w:r>
                        <w:rPr>
                          <w:color w:val="000000"/>
                          <w:spacing w:val="-7"/>
                        </w:rPr>
                        <w:t xml:space="preserve"> </w:t>
                      </w:r>
                      <w:r>
                        <w:rPr>
                          <w:color w:val="000000"/>
                        </w:rPr>
                        <w:t>SPPOM,</w:t>
                      </w:r>
                      <w:r>
                        <w:rPr>
                          <w:color w:val="000000"/>
                          <w:spacing w:val="-4"/>
                        </w:rPr>
                        <w:t xml:space="preserve"> </w:t>
                      </w:r>
                      <w:r>
                        <w:rPr>
                          <w:color w:val="000000"/>
                        </w:rPr>
                        <w:t>Offender</w:t>
                      </w:r>
                      <w:r>
                        <w:rPr>
                          <w:color w:val="000000"/>
                          <w:spacing w:val="-4"/>
                        </w:rPr>
                        <w:t xml:space="preserve"> </w:t>
                      </w:r>
                      <w:r>
                        <w:rPr>
                          <w:color w:val="000000"/>
                        </w:rPr>
                        <w:t>Victim</w:t>
                      </w:r>
                      <w:r>
                        <w:rPr>
                          <w:color w:val="000000"/>
                          <w:spacing w:val="-3"/>
                        </w:rPr>
                        <w:t xml:space="preserve"> </w:t>
                      </w:r>
                      <w:r>
                        <w:rPr>
                          <w:color w:val="000000"/>
                          <w:spacing w:val="-2"/>
                        </w:rPr>
                        <w:t>Representative</w:t>
                      </w:r>
                    </w:p>
                  </w:txbxContent>
                </v:textbox>
                <w10:wrap type="topAndBottom" anchorx="page"/>
              </v:shape>
            </w:pict>
          </mc:Fallback>
        </mc:AlternateContent>
      </w:r>
    </w:p>
    <w:p w14:paraId="61968380" w14:textId="77777777" w:rsidR="002B622E" w:rsidRDefault="002B622E">
      <w:pPr>
        <w:rPr>
          <w:rFonts w:ascii="Arial"/>
        </w:rPr>
        <w:sectPr w:rsidR="002B622E">
          <w:pgSz w:w="12240" w:h="15840"/>
          <w:pgMar w:top="1180" w:right="520" w:bottom="1560" w:left="520" w:header="0" w:footer="1359" w:gutter="0"/>
          <w:cols w:space="720"/>
        </w:sectPr>
      </w:pPr>
    </w:p>
    <w:p w14:paraId="663FA46F" w14:textId="77777777" w:rsidR="002B622E" w:rsidRDefault="00000000">
      <w:pPr>
        <w:spacing w:before="69"/>
        <w:ind w:left="560"/>
        <w:rPr>
          <w:i/>
          <w:sz w:val="20"/>
        </w:rPr>
      </w:pPr>
      <w:r>
        <w:rPr>
          <w:noProof/>
        </w:rPr>
        <w:lastRenderedPageBreak/>
        <mc:AlternateContent>
          <mc:Choice Requires="wps">
            <w:drawing>
              <wp:anchor distT="0" distB="0" distL="0" distR="0" simplePos="0" relativeHeight="484296192" behindDoc="1" locked="0" layoutInCell="1" allowOverlap="1" wp14:anchorId="3E623F06" wp14:editId="059FFDCC">
                <wp:simplePos x="0" y="0"/>
                <wp:positionH relativeFrom="page">
                  <wp:posOffset>667512</wp:posOffset>
                </wp:positionH>
                <wp:positionV relativeFrom="page">
                  <wp:posOffset>629424</wp:posOffset>
                </wp:positionV>
                <wp:extent cx="6438900" cy="8033384"/>
                <wp:effectExtent l="0" t="0" r="0" b="0"/>
                <wp:wrapNone/>
                <wp:docPr id="49" name="Graphic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8033384"/>
                        </a:xfrm>
                        <a:custGeom>
                          <a:avLst/>
                          <a:gdLst/>
                          <a:ahLst/>
                          <a:cxnLst/>
                          <a:rect l="l" t="t" r="r" b="b"/>
                          <a:pathLst>
                            <a:path w="6438900" h="8033384">
                              <a:moveTo>
                                <a:pt x="6438646" y="5987542"/>
                              </a:moveTo>
                              <a:lnTo>
                                <a:pt x="0" y="5987542"/>
                              </a:lnTo>
                              <a:lnTo>
                                <a:pt x="0" y="6133846"/>
                              </a:lnTo>
                              <a:lnTo>
                                <a:pt x="0" y="6280137"/>
                              </a:lnTo>
                              <a:lnTo>
                                <a:pt x="0" y="8032991"/>
                              </a:lnTo>
                              <a:lnTo>
                                <a:pt x="6438646" y="8032991"/>
                              </a:lnTo>
                              <a:lnTo>
                                <a:pt x="6438646" y="6133846"/>
                              </a:lnTo>
                              <a:lnTo>
                                <a:pt x="6438646" y="5987542"/>
                              </a:lnTo>
                              <a:close/>
                            </a:path>
                            <a:path w="6438900" h="8033384">
                              <a:moveTo>
                                <a:pt x="6438646" y="5696140"/>
                              </a:moveTo>
                              <a:lnTo>
                                <a:pt x="0" y="5696140"/>
                              </a:lnTo>
                              <a:lnTo>
                                <a:pt x="0" y="5842749"/>
                              </a:lnTo>
                              <a:lnTo>
                                <a:pt x="0" y="5987529"/>
                              </a:lnTo>
                              <a:lnTo>
                                <a:pt x="6438646" y="5987529"/>
                              </a:lnTo>
                              <a:lnTo>
                                <a:pt x="6438646" y="5842749"/>
                              </a:lnTo>
                              <a:lnTo>
                                <a:pt x="6438646" y="5696140"/>
                              </a:lnTo>
                              <a:close/>
                            </a:path>
                            <a:path w="6438900" h="8033384">
                              <a:moveTo>
                                <a:pt x="6438646" y="5403469"/>
                              </a:moveTo>
                              <a:lnTo>
                                <a:pt x="0" y="5403469"/>
                              </a:lnTo>
                              <a:lnTo>
                                <a:pt x="0" y="5549760"/>
                              </a:lnTo>
                              <a:lnTo>
                                <a:pt x="0" y="5696064"/>
                              </a:lnTo>
                              <a:lnTo>
                                <a:pt x="6438646" y="5696064"/>
                              </a:lnTo>
                              <a:lnTo>
                                <a:pt x="6438646" y="5549760"/>
                              </a:lnTo>
                              <a:lnTo>
                                <a:pt x="6438646" y="5403469"/>
                              </a:lnTo>
                              <a:close/>
                            </a:path>
                            <a:path w="6438900" h="8033384">
                              <a:moveTo>
                                <a:pt x="6438646" y="4966081"/>
                              </a:moveTo>
                              <a:lnTo>
                                <a:pt x="0" y="4966081"/>
                              </a:lnTo>
                              <a:lnTo>
                                <a:pt x="0" y="5110848"/>
                              </a:lnTo>
                              <a:lnTo>
                                <a:pt x="0" y="5257152"/>
                              </a:lnTo>
                              <a:lnTo>
                                <a:pt x="0" y="5403456"/>
                              </a:lnTo>
                              <a:lnTo>
                                <a:pt x="6438646" y="5403456"/>
                              </a:lnTo>
                              <a:lnTo>
                                <a:pt x="6438646" y="5257152"/>
                              </a:lnTo>
                              <a:lnTo>
                                <a:pt x="6438646" y="5110848"/>
                              </a:lnTo>
                              <a:lnTo>
                                <a:pt x="6438646" y="4966081"/>
                              </a:lnTo>
                              <a:close/>
                            </a:path>
                            <a:path w="6438900" h="8033384">
                              <a:moveTo>
                                <a:pt x="6438646" y="4527169"/>
                              </a:moveTo>
                              <a:lnTo>
                                <a:pt x="0" y="4527169"/>
                              </a:lnTo>
                              <a:lnTo>
                                <a:pt x="0" y="4673460"/>
                              </a:lnTo>
                              <a:lnTo>
                                <a:pt x="0" y="4819764"/>
                              </a:lnTo>
                              <a:lnTo>
                                <a:pt x="0" y="4966068"/>
                              </a:lnTo>
                              <a:lnTo>
                                <a:pt x="6438646" y="4966068"/>
                              </a:lnTo>
                              <a:lnTo>
                                <a:pt x="6438646" y="4819764"/>
                              </a:lnTo>
                              <a:lnTo>
                                <a:pt x="6438646" y="4673460"/>
                              </a:lnTo>
                              <a:lnTo>
                                <a:pt x="6438646" y="4527169"/>
                              </a:lnTo>
                              <a:close/>
                            </a:path>
                            <a:path w="6438900" h="8033384">
                              <a:moveTo>
                                <a:pt x="6438646" y="4089781"/>
                              </a:moveTo>
                              <a:lnTo>
                                <a:pt x="0" y="4089781"/>
                              </a:lnTo>
                              <a:lnTo>
                                <a:pt x="0" y="4234548"/>
                              </a:lnTo>
                              <a:lnTo>
                                <a:pt x="0" y="4380852"/>
                              </a:lnTo>
                              <a:lnTo>
                                <a:pt x="0" y="4527156"/>
                              </a:lnTo>
                              <a:lnTo>
                                <a:pt x="6438646" y="4527156"/>
                              </a:lnTo>
                              <a:lnTo>
                                <a:pt x="6438646" y="4380852"/>
                              </a:lnTo>
                              <a:lnTo>
                                <a:pt x="6438646" y="4234548"/>
                              </a:lnTo>
                              <a:lnTo>
                                <a:pt x="6438646" y="4089781"/>
                              </a:lnTo>
                              <a:close/>
                            </a:path>
                            <a:path w="6438900" h="8033384">
                              <a:moveTo>
                                <a:pt x="6438646" y="3213227"/>
                              </a:moveTo>
                              <a:lnTo>
                                <a:pt x="0" y="3213227"/>
                              </a:lnTo>
                              <a:lnTo>
                                <a:pt x="0" y="3357994"/>
                              </a:lnTo>
                              <a:lnTo>
                                <a:pt x="0" y="3504298"/>
                              </a:lnTo>
                              <a:lnTo>
                                <a:pt x="0" y="4089768"/>
                              </a:lnTo>
                              <a:lnTo>
                                <a:pt x="6438646" y="4089768"/>
                              </a:lnTo>
                              <a:lnTo>
                                <a:pt x="6438646" y="3357994"/>
                              </a:lnTo>
                              <a:lnTo>
                                <a:pt x="6438646" y="3213227"/>
                              </a:lnTo>
                              <a:close/>
                            </a:path>
                            <a:path w="6438900" h="8033384">
                              <a:moveTo>
                                <a:pt x="6438646" y="2190623"/>
                              </a:moveTo>
                              <a:lnTo>
                                <a:pt x="0" y="2190623"/>
                              </a:lnTo>
                              <a:lnTo>
                                <a:pt x="0" y="2336914"/>
                              </a:lnTo>
                              <a:lnTo>
                                <a:pt x="0" y="2483218"/>
                              </a:lnTo>
                              <a:lnTo>
                                <a:pt x="0" y="3213214"/>
                              </a:lnTo>
                              <a:lnTo>
                                <a:pt x="6438646" y="3213214"/>
                              </a:lnTo>
                              <a:lnTo>
                                <a:pt x="6438646" y="2336914"/>
                              </a:lnTo>
                              <a:lnTo>
                                <a:pt x="6438646" y="2190623"/>
                              </a:lnTo>
                              <a:close/>
                            </a:path>
                            <a:path w="6438900" h="8033384">
                              <a:moveTo>
                                <a:pt x="6438646" y="2044001"/>
                              </a:moveTo>
                              <a:lnTo>
                                <a:pt x="0" y="2044001"/>
                              </a:lnTo>
                              <a:lnTo>
                                <a:pt x="0" y="2190610"/>
                              </a:lnTo>
                              <a:lnTo>
                                <a:pt x="6438646" y="2190610"/>
                              </a:lnTo>
                              <a:lnTo>
                                <a:pt x="6438646" y="2044001"/>
                              </a:lnTo>
                              <a:close/>
                            </a:path>
                            <a:path w="6438900" h="8033384">
                              <a:moveTo>
                                <a:pt x="6438646" y="1606550"/>
                              </a:moveTo>
                              <a:lnTo>
                                <a:pt x="0" y="1606550"/>
                              </a:lnTo>
                              <a:lnTo>
                                <a:pt x="0" y="1751317"/>
                              </a:lnTo>
                              <a:lnTo>
                                <a:pt x="0" y="1897621"/>
                              </a:lnTo>
                              <a:lnTo>
                                <a:pt x="0" y="2043925"/>
                              </a:lnTo>
                              <a:lnTo>
                                <a:pt x="6438646" y="2043925"/>
                              </a:lnTo>
                              <a:lnTo>
                                <a:pt x="6438646" y="1897621"/>
                              </a:lnTo>
                              <a:lnTo>
                                <a:pt x="6438646" y="1751317"/>
                              </a:lnTo>
                              <a:lnTo>
                                <a:pt x="6438646" y="1606550"/>
                              </a:lnTo>
                              <a:close/>
                            </a:path>
                            <a:path w="6438900" h="8033384">
                              <a:moveTo>
                                <a:pt x="6438646" y="730250"/>
                              </a:moveTo>
                              <a:lnTo>
                                <a:pt x="0" y="730250"/>
                              </a:lnTo>
                              <a:lnTo>
                                <a:pt x="0" y="875017"/>
                              </a:lnTo>
                              <a:lnTo>
                                <a:pt x="0" y="1021321"/>
                              </a:lnTo>
                              <a:lnTo>
                                <a:pt x="0" y="1167625"/>
                              </a:lnTo>
                              <a:lnTo>
                                <a:pt x="0" y="1313929"/>
                              </a:lnTo>
                              <a:lnTo>
                                <a:pt x="0" y="1460233"/>
                              </a:lnTo>
                              <a:lnTo>
                                <a:pt x="0" y="1606537"/>
                              </a:lnTo>
                              <a:lnTo>
                                <a:pt x="6438646" y="1606537"/>
                              </a:lnTo>
                              <a:lnTo>
                                <a:pt x="6438646" y="875017"/>
                              </a:lnTo>
                              <a:lnTo>
                                <a:pt x="6438646" y="730250"/>
                              </a:lnTo>
                              <a:close/>
                            </a:path>
                            <a:path w="6438900" h="8033384">
                              <a:moveTo>
                                <a:pt x="6438646" y="0"/>
                              </a:moveTo>
                              <a:lnTo>
                                <a:pt x="0" y="0"/>
                              </a:lnTo>
                              <a:lnTo>
                                <a:pt x="0" y="144716"/>
                              </a:lnTo>
                              <a:lnTo>
                                <a:pt x="0" y="291325"/>
                              </a:lnTo>
                              <a:lnTo>
                                <a:pt x="0" y="437629"/>
                              </a:lnTo>
                              <a:lnTo>
                                <a:pt x="0" y="583933"/>
                              </a:lnTo>
                              <a:lnTo>
                                <a:pt x="0" y="730237"/>
                              </a:lnTo>
                              <a:lnTo>
                                <a:pt x="6438646" y="730237"/>
                              </a:lnTo>
                              <a:lnTo>
                                <a:pt x="6438646" y="144716"/>
                              </a:lnTo>
                              <a:lnTo>
                                <a:pt x="6438646" y="0"/>
                              </a:lnTo>
                              <a:close/>
                            </a:path>
                          </a:pathLst>
                        </a:custGeom>
                        <a:solidFill>
                          <a:srgbClr val="F8F6F6"/>
                        </a:solidFill>
                      </wps:spPr>
                      <wps:bodyPr wrap="square" lIns="0" tIns="0" rIns="0" bIns="0" rtlCol="0">
                        <a:prstTxWarp prst="textNoShape">
                          <a:avLst/>
                        </a:prstTxWarp>
                        <a:noAutofit/>
                      </wps:bodyPr>
                    </wps:wsp>
                  </a:graphicData>
                </a:graphic>
              </wp:anchor>
            </w:drawing>
          </mc:Choice>
          <mc:Fallback>
            <w:pict>
              <v:shape w14:anchorId="69DCB665" id="Graphic 49" o:spid="_x0000_s1026" alt="&quot;&quot;" style="position:absolute;margin-left:52.55pt;margin-top:49.55pt;width:507pt;height:632.55pt;z-index:-19020288;visibility:visible;mso-wrap-style:square;mso-wrap-distance-left:0;mso-wrap-distance-top:0;mso-wrap-distance-right:0;mso-wrap-distance-bottom:0;mso-position-horizontal:absolute;mso-position-horizontal-relative:page;mso-position-vertical:absolute;mso-position-vertical-relative:page;v-text-anchor:top" coordsize="6438900,803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" path="m6438646,5987542l,5987542r,146304l,6280137,,8032991r6438646,l6438646,6133846r,-146304xem6438646,5696140l,5696140r,146609l,5987529r6438646,l6438646,5842749r,-146609xem6438646,5403469l,5403469r,146291l,5696064r6438646,l6438646,5549760r,-146291xem6438646,4966081l,4966081r,144767l,5257152r,146304l6438646,5403456r,-146304l6438646,5110848r,-144767xem6438646,4527169l,4527169r,146291l,4819764r,146304l6438646,4966068r,-146304l6438646,4673460r,-146291xem6438646,4089781l,4089781r,144767l,4380852r,146304l6438646,4527156r,-146304l6438646,4234548r,-144767xem6438646,3213227l,3213227r,144767l,3504298r,585470l6438646,4089768r,-731774l6438646,3213227xem6438646,2190623l,2190623r,146291l,2483218r,729996l6438646,3213214r,-876300l6438646,2190623xem6438646,2044001l,2044001r,146609l6438646,2190610r,-146609xem6438646,1606550l,1606550r,144767l,1897621r,146304l6438646,2043925r,-146304l6438646,1751317r,-144767xem6438646,730250l,730250,,875017r,146304l,1167625r,146304l,1460233r,146304l6438646,1606537r,-731520l6438646,730250xem6438646,l,,,144716,,291325,,437629,,583933,,730237r6438646,l6438646,144716,6438646,xe" fillcolor="#f8f6f6" stroked="f">
                <v:path arrowok="t"/>
                <w10:wrap anchorx="page" anchory="page"/>
              </v:shape>
            </w:pict>
          </mc:Fallback>
        </mc:AlternateContent>
      </w:r>
      <w:r>
        <w:rPr>
          <w:sz w:val="20"/>
        </w:rPr>
        <w:t>10.</w:t>
      </w:r>
      <w:r>
        <w:rPr>
          <w:spacing w:val="-6"/>
          <w:sz w:val="20"/>
        </w:rPr>
        <w:t xml:space="preserve"> </w:t>
      </w:r>
      <w:r>
        <w:rPr>
          <w:sz w:val="20"/>
        </w:rPr>
        <w:t>TDCJ</w:t>
      </w:r>
      <w:r>
        <w:rPr>
          <w:spacing w:val="-5"/>
          <w:sz w:val="20"/>
        </w:rPr>
        <w:t xml:space="preserve"> </w:t>
      </w:r>
      <w:r>
        <w:rPr>
          <w:sz w:val="20"/>
        </w:rPr>
        <w:t>Board</w:t>
      </w:r>
      <w:r>
        <w:rPr>
          <w:spacing w:val="-5"/>
          <w:sz w:val="20"/>
        </w:rPr>
        <w:t xml:space="preserve"> </w:t>
      </w:r>
      <w:r>
        <w:rPr>
          <w:sz w:val="20"/>
        </w:rPr>
        <w:t>Policy,</w:t>
      </w:r>
      <w:r>
        <w:rPr>
          <w:spacing w:val="-5"/>
          <w:sz w:val="20"/>
        </w:rPr>
        <w:t xml:space="preserve"> </w:t>
      </w:r>
      <w:hyperlink r:id="rId46">
        <w:r w:rsidR="002B622E">
          <w:rPr>
            <w:sz w:val="20"/>
          </w:rPr>
          <w:t>BP-01.07</w:t>
        </w:r>
      </w:hyperlink>
      <w:r>
        <w:rPr>
          <w:sz w:val="20"/>
        </w:rPr>
        <w:t>,</w:t>
      </w:r>
      <w:r>
        <w:rPr>
          <w:spacing w:val="-6"/>
          <w:sz w:val="20"/>
        </w:rPr>
        <w:t xml:space="preserve"> </w:t>
      </w:r>
      <w:r>
        <w:rPr>
          <w:i/>
          <w:sz w:val="20"/>
        </w:rPr>
        <w:t>Inspector</w:t>
      </w:r>
      <w:r>
        <w:rPr>
          <w:i/>
          <w:spacing w:val="-6"/>
          <w:sz w:val="20"/>
        </w:rPr>
        <w:t xml:space="preserve"> </w:t>
      </w:r>
      <w:r>
        <w:rPr>
          <w:i/>
          <w:sz w:val="20"/>
        </w:rPr>
        <w:t>General</w:t>
      </w:r>
      <w:r>
        <w:rPr>
          <w:i/>
          <w:spacing w:val="-6"/>
          <w:sz w:val="20"/>
        </w:rPr>
        <w:t xml:space="preserve"> </w:t>
      </w:r>
      <w:r>
        <w:rPr>
          <w:i/>
          <w:sz w:val="20"/>
        </w:rPr>
        <w:t>Policy</w:t>
      </w:r>
      <w:r>
        <w:rPr>
          <w:i/>
          <w:spacing w:val="-5"/>
          <w:sz w:val="20"/>
        </w:rPr>
        <w:t xml:space="preserve"> </w:t>
      </w:r>
      <w:r>
        <w:rPr>
          <w:i/>
          <w:spacing w:val="-2"/>
          <w:sz w:val="20"/>
        </w:rPr>
        <w:t>Statement</w:t>
      </w:r>
    </w:p>
    <w:p w14:paraId="3294157C" w14:textId="77777777" w:rsidR="002B622E" w:rsidRDefault="002B622E">
      <w:pPr>
        <w:pStyle w:val="BodyText"/>
        <w:spacing w:before="1"/>
        <w:rPr>
          <w:i/>
        </w:rPr>
      </w:pPr>
    </w:p>
    <w:p w14:paraId="760903BF" w14:textId="77777777" w:rsidR="002B622E" w:rsidRDefault="00000000">
      <w:pPr>
        <w:pStyle w:val="Heading4"/>
      </w:pPr>
      <w:r>
        <w:rPr>
          <w:spacing w:val="-2"/>
        </w:rPr>
        <w:t>Interviews:</w:t>
      </w:r>
    </w:p>
    <w:p w14:paraId="52E19E16" w14:textId="77777777" w:rsidR="002B622E" w:rsidRDefault="00000000">
      <w:pPr>
        <w:pStyle w:val="ListParagraph"/>
        <w:numPr>
          <w:ilvl w:val="0"/>
          <w:numId w:val="192"/>
        </w:numPr>
        <w:tabs>
          <w:tab w:val="left" w:pos="760"/>
        </w:tabs>
        <w:spacing w:before="1"/>
        <w:ind w:left="760" w:hanging="200"/>
        <w:rPr>
          <w:rFonts w:ascii="Times New Roman"/>
          <w:sz w:val="20"/>
        </w:rPr>
      </w:pPr>
      <w:r>
        <w:rPr>
          <w:rFonts w:ascii="Times New Roman"/>
          <w:sz w:val="20"/>
        </w:rPr>
        <w:t>Random</w:t>
      </w:r>
      <w:r>
        <w:rPr>
          <w:rFonts w:ascii="Times New Roman"/>
          <w:spacing w:val="-4"/>
          <w:sz w:val="20"/>
        </w:rPr>
        <w:t xml:space="preserve"> </w:t>
      </w:r>
      <w:r>
        <w:rPr>
          <w:rFonts w:ascii="Times New Roman"/>
          <w:spacing w:val="-2"/>
          <w:sz w:val="20"/>
        </w:rPr>
        <w:t>Staff</w:t>
      </w:r>
    </w:p>
    <w:p w14:paraId="347A9AD1" w14:textId="77777777" w:rsidR="002B622E" w:rsidRDefault="00000000">
      <w:pPr>
        <w:pStyle w:val="ListParagraph"/>
        <w:numPr>
          <w:ilvl w:val="0"/>
          <w:numId w:val="192"/>
        </w:numPr>
        <w:tabs>
          <w:tab w:val="left" w:pos="760"/>
        </w:tabs>
        <w:spacing w:line="229" w:lineRule="exact"/>
        <w:ind w:left="760" w:hanging="200"/>
        <w:rPr>
          <w:rFonts w:ascii="Times New Roman"/>
          <w:sz w:val="20"/>
        </w:rPr>
      </w:pPr>
      <w:r>
        <w:rPr>
          <w:rFonts w:ascii="Times New Roman"/>
          <w:sz w:val="20"/>
        </w:rPr>
        <w:t>PREA</w:t>
      </w:r>
      <w:r>
        <w:rPr>
          <w:rFonts w:ascii="Times New Roman"/>
          <w:spacing w:val="-8"/>
          <w:sz w:val="20"/>
        </w:rPr>
        <w:t xml:space="preserve"> </w:t>
      </w:r>
      <w:r>
        <w:rPr>
          <w:rFonts w:ascii="Times New Roman"/>
          <w:sz w:val="20"/>
        </w:rPr>
        <w:t>Compliance</w:t>
      </w:r>
      <w:r>
        <w:rPr>
          <w:rFonts w:ascii="Times New Roman"/>
          <w:spacing w:val="-7"/>
          <w:sz w:val="20"/>
        </w:rPr>
        <w:t xml:space="preserve"> </w:t>
      </w:r>
      <w:r>
        <w:rPr>
          <w:rFonts w:ascii="Times New Roman"/>
          <w:spacing w:val="-2"/>
          <w:sz w:val="20"/>
        </w:rPr>
        <w:t>Manager</w:t>
      </w:r>
    </w:p>
    <w:p w14:paraId="5E92222F" w14:textId="77777777" w:rsidR="002B622E" w:rsidRDefault="00000000">
      <w:pPr>
        <w:pStyle w:val="ListParagraph"/>
        <w:numPr>
          <w:ilvl w:val="0"/>
          <w:numId w:val="192"/>
        </w:numPr>
        <w:tabs>
          <w:tab w:val="left" w:pos="760"/>
        </w:tabs>
        <w:spacing w:line="229" w:lineRule="exact"/>
        <w:ind w:left="760" w:hanging="200"/>
        <w:rPr>
          <w:rFonts w:ascii="Times New Roman"/>
          <w:sz w:val="20"/>
        </w:rPr>
      </w:pPr>
      <w:r>
        <w:rPr>
          <w:rFonts w:ascii="Times New Roman"/>
          <w:sz w:val="20"/>
        </w:rPr>
        <w:t>Inmates</w:t>
      </w:r>
      <w:r>
        <w:rPr>
          <w:rFonts w:ascii="Times New Roman"/>
          <w:spacing w:val="-7"/>
          <w:sz w:val="20"/>
        </w:rPr>
        <w:t xml:space="preserve"> </w:t>
      </w:r>
      <w:r>
        <w:rPr>
          <w:rFonts w:ascii="Times New Roman"/>
          <w:sz w:val="20"/>
        </w:rPr>
        <w:t>Who</w:t>
      </w:r>
      <w:r>
        <w:rPr>
          <w:rFonts w:ascii="Times New Roman"/>
          <w:spacing w:val="-6"/>
          <w:sz w:val="20"/>
        </w:rPr>
        <w:t xml:space="preserve"> </w:t>
      </w:r>
      <w:r>
        <w:rPr>
          <w:rFonts w:ascii="Times New Roman"/>
          <w:sz w:val="20"/>
        </w:rPr>
        <w:t>Reported</w:t>
      </w:r>
      <w:r>
        <w:rPr>
          <w:rFonts w:ascii="Times New Roman"/>
          <w:spacing w:val="-2"/>
          <w:sz w:val="20"/>
        </w:rPr>
        <w:t xml:space="preserve"> </w:t>
      </w:r>
      <w:r>
        <w:rPr>
          <w:rFonts w:ascii="Times New Roman"/>
          <w:sz w:val="20"/>
        </w:rPr>
        <w:t>Sexual</w:t>
      </w:r>
      <w:r>
        <w:rPr>
          <w:rFonts w:ascii="Times New Roman"/>
          <w:spacing w:val="-6"/>
          <w:sz w:val="20"/>
        </w:rPr>
        <w:t xml:space="preserve"> </w:t>
      </w:r>
      <w:r>
        <w:rPr>
          <w:rFonts w:ascii="Times New Roman"/>
          <w:spacing w:val="-2"/>
          <w:sz w:val="20"/>
        </w:rPr>
        <w:t>Abuse</w:t>
      </w:r>
    </w:p>
    <w:p w14:paraId="2736523F" w14:textId="77777777" w:rsidR="002B622E" w:rsidRDefault="00000000">
      <w:pPr>
        <w:pStyle w:val="ListParagraph"/>
        <w:numPr>
          <w:ilvl w:val="0"/>
          <w:numId w:val="192"/>
        </w:numPr>
        <w:tabs>
          <w:tab w:val="left" w:pos="760"/>
        </w:tabs>
        <w:ind w:left="760" w:hanging="200"/>
        <w:rPr>
          <w:rFonts w:ascii="Times New Roman"/>
          <w:sz w:val="20"/>
        </w:rPr>
      </w:pPr>
      <w:r>
        <w:rPr>
          <w:rFonts w:ascii="Times New Roman"/>
          <w:sz w:val="20"/>
        </w:rPr>
        <w:t>SAFE</w:t>
      </w:r>
      <w:r>
        <w:rPr>
          <w:rFonts w:ascii="Times New Roman"/>
          <w:spacing w:val="-4"/>
          <w:sz w:val="20"/>
        </w:rPr>
        <w:t xml:space="preserve"> </w:t>
      </w:r>
      <w:r>
        <w:rPr>
          <w:rFonts w:ascii="Times New Roman"/>
          <w:sz w:val="20"/>
        </w:rPr>
        <w:t>/</w:t>
      </w:r>
      <w:r>
        <w:rPr>
          <w:rFonts w:ascii="Times New Roman"/>
          <w:spacing w:val="-4"/>
          <w:sz w:val="20"/>
        </w:rPr>
        <w:t xml:space="preserve"> </w:t>
      </w:r>
      <w:r>
        <w:rPr>
          <w:rFonts w:ascii="Times New Roman"/>
          <w:sz w:val="20"/>
        </w:rPr>
        <w:t>SANE</w:t>
      </w:r>
      <w:r>
        <w:rPr>
          <w:rFonts w:ascii="Times New Roman"/>
          <w:spacing w:val="-3"/>
          <w:sz w:val="20"/>
        </w:rPr>
        <w:t xml:space="preserve"> </w:t>
      </w:r>
      <w:r>
        <w:rPr>
          <w:rFonts w:ascii="Times New Roman"/>
          <w:sz w:val="20"/>
        </w:rPr>
        <w:t>Staff</w:t>
      </w:r>
      <w:r>
        <w:rPr>
          <w:rFonts w:ascii="Times New Roman"/>
          <w:spacing w:val="-3"/>
          <w:sz w:val="20"/>
        </w:rPr>
        <w:t xml:space="preserve"> </w:t>
      </w:r>
      <w:r>
        <w:rPr>
          <w:rFonts w:ascii="Times New Roman"/>
          <w:sz w:val="20"/>
        </w:rPr>
        <w:t>(Exams</w:t>
      </w:r>
      <w:r>
        <w:rPr>
          <w:rFonts w:ascii="Times New Roman"/>
          <w:spacing w:val="-4"/>
          <w:sz w:val="20"/>
        </w:rPr>
        <w:t xml:space="preserve"> </w:t>
      </w:r>
      <w:r>
        <w:rPr>
          <w:rFonts w:ascii="Times New Roman"/>
          <w:sz w:val="20"/>
        </w:rPr>
        <w:t>are</w:t>
      </w:r>
      <w:r>
        <w:rPr>
          <w:rFonts w:ascii="Times New Roman"/>
          <w:spacing w:val="-4"/>
          <w:sz w:val="20"/>
        </w:rPr>
        <w:t xml:space="preserve"> </w:t>
      </w:r>
      <w:r>
        <w:rPr>
          <w:rFonts w:ascii="Times New Roman"/>
          <w:sz w:val="20"/>
        </w:rPr>
        <w:t>conducted</w:t>
      </w:r>
      <w:r>
        <w:rPr>
          <w:rFonts w:ascii="Times New Roman"/>
          <w:spacing w:val="-2"/>
          <w:sz w:val="20"/>
        </w:rPr>
        <w:t xml:space="preserve"> </w:t>
      </w:r>
      <w:r>
        <w:rPr>
          <w:rFonts w:ascii="Times New Roman"/>
          <w:sz w:val="20"/>
        </w:rPr>
        <w:t>at</w:t>
      </w:r>
      <w:r>
        <w:rPr>
          <w:rFonts w:ascii="Times New Roman"/>
          <w:spacing w:val="-4"/>
          <w:sz w:val="20"/>
        </w:rPr>
        <w:t xml:space="preserve"> </w:t>
      </w:r>
      <w:r>
        <w:rPr>
          <w:rFonts w:ascii="Times New Roman"/>
          <w:sz w:val="20"/>
        </w:rPr>
        <w:t>the</w:t>
      </w:r>
      <w:r>
        <w:rPr>
          <w:rFonts w:ascii="Times New Roman"/>
          <w:spacing w:val="-3"/>
          <w:sz w:val="20"/>
        </w:rPr>
        <w:t xml:space="preserve"> </w:t>
      </w:r>
      <w:r>
        <w:rPr>
          <w:rFonts w:ascii="Times New Roman"/>
          <w:sz w:val="20"/>
        </w:rPr>
        <w:t>local</w:t>
      </w:r>
      <w:r>
        <w:rPr>
          <w:rFonts w:ascii="Times New Roman"/>
          <w:spacing w:val="-6"/>
          <w:sz w:val="20"/>
        </w:rPr>
        <w:t xml:space="preserve"> </w:t>
      </w:r>
      <w:r>
        <w:rPr>
          <w:rFonts w:ascii="Times New Roman"/>
          <w:sz w:val="20"/>
        </w:rPr>
        <w:t>hospital.</w:t>
      </w:r>
      <w:r>
        <w:rPr>
          <w:rFonts w:ascii="Times New Roman"/>
          <w:spacing w:val="43"/>
          <w:sz w:val="20"/>
        </w:rPr>
        <w:t xml:space="preserve"> </w:t>
      </w:r>
      <w:r>
        <w:rPr>
          <w:rFonts w:ascii="Times New Roman"/>
          <w:sz w:val="20"/>
        </w:rPr>
        <w:t>These</w:t>
      </w:r>
      <w:r>
        <w:rPr>
          <w:rFonts w:ascii="Times New Roman"/>
          <w:spacing w:val="-4"/>
          <w:sz w:val="20"/>
        </w:rPr>
        <w:t xml:space="preserve"> </w:t>
      </w:r>
      <w:r>
        <w:rPr>
          <w:rFonts w:ascii="Times New Roman"/>
          <w:sz w:val="20"/>
        </w:rPr>
        <w:t>staff</w:t>
      </w:r>
      <w:r>
        <w:rPr>
          <w:rFonts w:ascii="Times New Roman"/>
          <w:spacing w:val="-3"/>
          <w:sz w:val="20"/>
        </w:rPr>
        <w:t xml:space="preserve"> </w:t>
      </w:r>
      <w:r>
        <w:rPr>
          <w:rFonts w:ascii="Times New Roman"/>
          <w:sz w:val="20"/>
        </w:rPr>
        <w:t>were</w:t>
      </w:r>
      <w:r>
        <w:rPr>
          <w:rFonts w:ascii="Times New Roman"/>
          <w:spacing w:val="-3"/>
          <w:sz w:val="20"/>
        </w:rPr>
        <w:t xml:space="preserve"> </w:t>
      </w:r>
      <w:r>
        <w:rPr>
          <w:rFonts w:ascii="Times New Roman"/>
          <w:sz w:val="20"/>
        </w:rPr>
        <w:t>not</w:t>
      </w:r>
      <w:r>
        <w:rPr>
          <w:rFonts w:ascii="Times New Roman"/>
          <w:spacing w:val="-5"/>
          <w:sz w:val="20"/>
        </w:rPr>
        <w:t xml:space="preserve"> </w:t>
      </w:r>
      <w:r>
        <w:rPr>
          <w:rFonts w:ascii="Times New Roman"/>
          <w:sz w:val="20"/>
        </w:rPr>
        <w:t>able</w:t>
      </w:r>
      <w:r>
        <w:rPr>
          <w:rFonts w:ascii="Times New Roman"/>
          <w:spacing w:val="-3"/>
          <w:sz w:val="20"/>
        </w:rPr>
        <w:t xml:space="preserve"> </w:t>
      </w:r>
      <w:r>
        <w:rPr>
          <w:rFonts w:ascii="Times New Roman"/>
          <w:sz w:val="20"/>
        </w:rPr>
        <w:t>to</w:t>
      </w:r>
      <w:r>
        <w:rPr>
          <w:rFonts w:ascii="Times New Roman"/>
          <w:spacing w:val="-3"/>
          <w:sz w:val="20"/>
        </w:rPr>
        <w:t xml:space="preserve"> </w:t>
      </w:r>
      <w:r>
        <w:rPr>
          <w:rFonts w:ascii="Times New Roman"/>
          <w:sz w:val="20"/>
        </w:rPr>
        <w:t>be</w:t>
      </w:r>
      <w:r>
        <w:rPr>
          <w:rFonts w:ascii="Times New Roman"/>
          <w:spacing w:val="-3"/>
          <w:sz w:val="20"/>
        </w:rPr>
        <w:t xml:space="preserve"> </w:t>
      </w:r>
      <w:r>
        <w:rPr>
          <w:rFonts w:ascii="Times New Roman"/>
          <w:spacing w:val="-2"/>
          <w:sz w:val="20"/>
        </w:rPr>
        <w:t>interviewed)</w:t>
      </w:r>
    </w:p>
    <w:p w14:paraId="69FE0750" w14:textId="77777777" w:rsidR="002B622E" w:rsidRDefault="002B622E">
      <w:pPr>
        <w:pStyle w:val="BodyText"/>
        <w:spacing w:before="1"/>
      </w:pPr>
    </w:p>
    <w:p w14:paraId="516B6C64" w14:textId="77777777" w:rsidR="002B622E" w:rsidRDefault="00000000">
      <w:pPr>
        <w:pStyle w:val="Heading4"/>
      </w:pPr>
      <w:r>
        <w:t>Findings</w:t>
      </w:r>
      <w:r>
        <w:rPr>
          <w:spacing w:val="-7"/>
        </w:rPr>
        <w:t xml:space="preserve"> </w:t>
      </w:r>
      <w:r>
        <w:t>(By</w:t>
      </w:r>
      <w:r>
        <w:rPr>
          <w:spacing w:val="-4"/>
        </w:rPr>
        <w:t xml:space="preserve"> </w:t>
      </w:r>
      <w:r>
        <w:rPr>
          <w:spacing w:val="-2"/>
        </w:rPr>
        <w:t>Provision):</w:t>
      </w:r>
    </w:p>
    <w:p w14:paraId="212A1A7D" w14:textId="77777777" w:rsidR="002B622E" w:rsidRDefault="002B622E">
      <w:pPr>
        <w:pStyle w:val="BodyText"/>
        <w:spacing w:before="1"/>
        <w:rPr>
          <w:b/>
        </w:rPr>
      </w:pPr>
    </w:p>
    <w:p w14:paraId="6746DEF0" w14:textId="77777777" w:rsidR="002B622E" w:rsidRDefault="00000000">
      <w:pPr>
        <w:pStyle w:val="BodyText"/>
        <w:ind w:left="560" w:right="558"/>
        <w:jc w:val="both"/>
      </w:pPr>
      <w:r>
        <w:rPr>
          <w:b/>
        </w:rPr>
        <w:t>115.21</w:t>
      </w:r>
      <w:r>
        <w:rPr>
          <w:b/>
          <w:spacing w:val="-4"/>
        </w:rPr>
        <w:t xml:space="preserve"> </w:t>
      </w:r>
      <w:r>
        <w:rPr>
          <w:b/>
        </w:rPr>
        <w:t>(a):</w:t>
      </w:r>
      <w:r>
        <w:rPr>
          <w:b/>
          <w:spacing w:val="-1"/>
        </w:rPr>
        <w:t xml:space="preserve"> </w:t>
      </w:r>
      <w:r>
        <w:t>The</w:t>
      </w:r>
      <w:r>
        <w:rPr>
          <w:spacing w:val="-3"/>
        </w:rPr>
        <w:t xml:space="preserve"> </w:t>
      </w:r>
      <w:r>
        <w:t>Safe</w:t>
      </w:r>
      <w:r>
        <w:rPr>
          <w:spacing w:val="-5"/>
        </w:rPr>
        <w:t xml:space="preserve"> </w:t>
      </w:r>
      <w:r>
        <w:t>Prisons</w:t>
      </w:r>
      <w:r>
        <w:rPr>
          <w:spacing w:val="-6"/>
        </w:rPr>
        <w:t xml:space="preserve"> </w:t>
      </w:r>
      <w:r>
        <w:t>PREA</w:t>
      </w:r>
      <w:r>
        <w:rPr>
          <w:spacing w:val="-3"/>
        </w:rPr>
        <w:t xml:space="preserve"> </w:t>
      </w:r>
      <w:r>
        <w:t>Plan,</w:t>
      </w:r>
      <w:r>
        <w:rPr>
          <w:spacing w:val="-1"/>
        </w:rPr>
        <w:t xml:space="preserve"> </w:t>
      </w:r>
      <w:hyperlink r:id="rId47">
        <w:r w:rsidR="002B622E">
          <w:t>AD-16.03</w:t>
        </w:r>
      </w:hyperlink>
      <w:r>
        <w:t>,</w:t>
      </w:r>
      <w:r>
        <w:rPr>
          <w:spacing w:val="-3"/>
        </w:rPr>
        <w:t xml:space="preserve"> </w:t>
      </w:r>
      <w:r>
        <w:t>Evidence</w:t>
      </w:r>
      <w:r>
        <w:rPr>
          <w:spacing w:val="-3"/>
        </w:rPr>
        <w:t xml:space="preserve"> </w:t>
      </w:r>
      <w:r>
        <w:t>Handling,</w:t>
      </w:r>
      <w:r>
        <w:rPr>
          <w:spacing w:val="-5"/>
        </w:rPr>
        <w:t xml:space="preserve"> </w:t>
      </w:r>
      <w:r>
        <w:t>and</w:t>
      </w:r>
      <w:r>
        <w:rPr>
          <w:spacing w:val="-4"/>
        </w:rPr>
        <w:t xml:space="preserve"> </w:t>
      </w:r>
      <w:hyperlink r:id="rId48">
        <w:r w:rsidR="002B622E">
          <w:t>OIG-7.13</w:t>
        </w:r>
      </w:hyperlink>
      <w:r>
        <w:rPr>
          <w:spacing w:val="-4"/>
        </w:rPr>
        <w:t xml:space="preserve"> </w:t>
      </w:r>
      <w:r>
        <w:t>outline</w:t>
      </w:r>
      <w:r>
        <w:rPr>
          <w:spacing w:val="-3"/>
        </w:rPr>
        <w:t xml:space="preserve"> </w:t>
      </w:r>
      <w:r>
        <w:t>the</w:t>
      </w:r>
      <w:r>
        <w:rPr>
          <w:spacing w:val="-5"/>
        </w:rPr>
        <w:t xml:space="preserve"> </w:t>
      </w:r>
      <w:r>
        <w:t>uniform</w:t>
      </w:r>
      <w:r>
        <w:rPr>
          <w:spacing w:val="-5"/>
        </w:rPr>
        <w:t xml:space="preserve"> </w:t>
      </w:r>
      <w:r>
        <w:t>evidence</w:t>
      </w:r>
      <w:r>
        <w:rPr>
          <w:spacing w:val="-5"/>
        </w:rPr>
        <w:t xml:space="preserve"> </w:t>
      </w:r>
      <w:r>
        <w:t>protocol that</w:t>
      </w:r>
      <w:r>
        <w:rPr>
          <w:spacing w:val="-1"/>
        </w:rPr>
        <w:t xml:space="preserve"> </w:t>
      </w:r>
      <w:r>
        <w:t>maximizes</w:t>
      </w:r>
      <w:r>
        <w:rPr>
          <w:spacing w:val="-1"/>
        </w:rPr>
        <w:t xml:space="preserve"> </w:t>
      </w:r>
      <w:r>
        <w:t>the</w:t>
      </w:r>
      <w:r>
        <w:rPr>
          <w:spacing w:val="-1"/>
        </w:rPr>
        <w:t xml:space="preserve"> </w:t>
      </w:r>
      <w:r>
        <w:t>potential</w:t>
      </w:r>
      <w:r>
        <w:rPr>
          <w:spacing w:val="-1"/>
        </w:rPr>
        <w:t xml:space="preserve"> </w:t>
      </w:r>
      <w:r>
        <w:t>for obtaining usable</w:t>
      </w:r>
      <w:r>
        <w:rPr>
          <w:spacing w:val="-3"/>
        </w:rPr>
        <w:t xml:space="preserve"> </w:t>
      </w:r>
      <w:r>
        <w:t>physical</w:t>
      </w:r>
      <w:r>
        <w:rPr>
          <w:spacing w:val="-1"/>
        </w:rPr>
        <w:t xml:space="preserve"> </w:t>
      </w:r>
      <w:r>
        <w:t>evidence for administrative</w:t>
      </w:r>
      <w:r>
        <w:rPr>
          <w:spacing w:val="-1"/>
        </w:rPr>
        <w:t xml:space="preserve"> </w:t>
      </w:r>
      <w:r>
        <w:t>proceedings</w:t>
      </w:r>
      <w:r>
        <w:rPr>
          <w:spacing w:val="-1"/>
        </w:rPr>
        <w:t xml:space="preserve"> </w:t>
      </w:r>
      <w:r>
        <w:t>and criminal</w:t>
      </w:r>
      <w:r>
        <w:rPr>
          <w:spacing w:val="-1"/>
        </w:rPr>
        <w:t xml:space="preserve"> </w:t>
      </w:r>
      <w:r>
        <w:t>prosecutions. All</w:t>
      </w:r>
      <w:r>
        <w:rPr>
          <w:spacing w:val="-3"/>
        </w:rPr>
        <w:t xml:space="preserve"> </w:t>
      </w:r>
      <w:r>
        <w:t>investigators</w:t>
      </w:r>
      <w:r>
        <w:rPr>
          <w:spacing w:val="-3"/>
        </w:rPr>
        <w:t xml:space="preserve"> </w:t>
      </w:r>
      <w:r>
        <w:t>follow</w:t>
      </w:r>
      <w:r>
        <w:rPr>
          <w:spacing w:val="-2"/>
        </w:rPr>
        <w:t xml:space="preserve"> </w:t>
      </w:r>
      <w:r>
        <w:t>the</w:t>
      </w:r>
      <w:r>
        <w:rPr>
          <w:spacing w:val="-2"/>
        </w:rPr>
        <w:t xml:space="preserve"> </w:t>
      </w:r>
      <w:r>
        <w:t>same</w:t>
      </w:r>
      <w:r>
        <w:rPr>
          <w:spacing w:val="-2"/>
        </w:rPr>
        <w:t xml:space="preserve"> </w:t>
      </w:r>
      <w:r>
        <w:t>evidence</w:t>
      </w:r>
      <w:r>
        <w:rPr>
          <w:spacing w:val="-2"/>
        </w:rPr>
        <w:t xml:space="preserve"> </w:t>
      </w:r>
      <w:r>
        <w:t>protocol</w:t>
      </w:r>
      <w:r>
        <w:rPr>
          <w:spacing w:val="-3"/>
        </w:rPr>
        <w:t xml:space="preserve"> </w:t>
      </w:r>
      <w:r>
        <w:t>no</w:t>
      </w:r>
      <w:r>
        <w:rPr>
          <w:spacing w:val="-1"/>
        </w:rPr>
        <w:t xml:space="preserve"> </w:t>
      </w:r>
      <w:r>
        <w:t>matter</w:t>
      </w:r>
      <w:r>
        <w:rPr>
          <w:spacing w:val="-1"/>
        </w:rPr>
        <w:t xml:space="preserve"> </w:t>
      </w:r>
      <w:r>
        <w:t>the</w:t>
      </w:r>
      <w:r>
        <w:rPr>
          <w:spacing w:val="-2"/>
        </w:rPr>
        <w:t xml:space="preserve"> </w:t>
      </w:r>
      <w:r>
        <w:t>crime.</w:t>
      </w:r>
      <w:r>
        <w:rPr>
          <w:spacing w:val="-1"/>
        </w:rPr>
        <w:t xml:space="preserve"> </w:t>
      </w:r>
      <w:r>
        <w:t>The</w:t>
      </w:r>
      <w:r>
        <w:rPr>
          <w:spacing w:val="-4"/>
        </w:rPr>
        <w:t xml:space="preserve"> </w:t>
      </w:r>
      <w:r>
        <w:t>PAQ</w:t>
      </w:r>
      <w:r>
        <w:rPr>
          <w:spacing w:val="-2"/>
        </w:rPr>
        <w:t xml:space="preserve"> </w:t>
      </w:r>
      <w:r>
        <w:t>indicated</w:t>
      </w:r>
      <w:r>
        <w:rPr>
          <w:spacing w:val="-1"/>
        </w:rPr>
        <w:t xml:space="preserve"> </w:t>
      </w:r>
      <w:r>
        <w:t>that</w:t>
      </w:r>
      <w:r>
        <w:rPr>
          <w:spacing w:val="-2"/>
        </w:rPr>
        <w:t xml:space="preserve"> </w:t>
      </w:r>
      <w:r>
        <w:t>the</w:t>
      </w:r>
      <w:r>
        <w:rPr>
          <w:spacing w:val="-2"/>
        </w:rPr>
        <w:t xml:space="preserve"> </w:t>
      </w:r>
      <w:r>
        <w:t>facility</w:t>
      </w:r>
      <w:r>
        <w:rPr>
          <w:spacing w:val="-1"/>
        </w:rPr>
        <w:t xml:space="preserve"> </w:t>
      </w:r>
      <w:r>
        <w:t>is</w:t>
      </w:r>
      <w:r>
        <w:rPr>
          <w:spacing w:val="-3"/>
        </w:rPr>
        <w:t xml:space="preserve"> </w:t>
      </w:r>
      <w:r>
        <w:t>responsible</w:t>
      </w:r>
      <w:r>
        <w:rPr>
          <w:spacing w:val="-2"/>
        </w:rPr>
        <w:t xml:space="preserve"> </w:t>
      </w:r>
      <w:r>
        <w:t>for conducting administrative investigations while the Office of the Inspector General (OIG) is responsible for conducting administrative and criminal investigations. Interviews with random staff indicated they are aware of evidence protocol; however, they do not collect evidence, rather the OIG does. They indicated they were aware of how to preserve evidence. A review of the uniform evidence protocol indicates that there</w:t>
      </w:r>
      <w:r>
        <w:rPr>
          <w:spacing w:val="-2"/>
        </w:rPr>
        <w:t xml:space="preserve"> </w:t>
      </w:r>
      <w:r>
        <w:t>is</w:t>
      </w:r>
      <w:r>
        <w:rPr>
          <w:spacing w:val="-1"/>
        </w:rPr>
        <w:t xml:space="preserve"> </w:t>
      </w:r>
      <w:r>
        <w:t>sufficient technical detail to aid responders in obtaining usable physical evidence.</w:t>
      </w:r>
    </w:p>
    <w:p w14:paraId="24E37980" w14:textId="77777777" w:rsidR="002B622E" w:rsidRDefault="002B622E">
      <w:pPr>
        <w:pStyle w:val="BodyText"/>
      </w:pPr>
    </w:p>
    <w:p w14:paraId="45B8F4F2" w14:textId="77777777" w:rsidR="002B622E" w:rsidRDefault="00000000">
      <w:pPr>
        <w:pStyle w:val="BodyText"/>
        <w:ind w:left="560" w:right="563"/>
        <w:jc w:val="both"/>
      </w:pPr>
      <w:r>
        <w:rPr>
          <w:b/>
        </w:rPr>
        <w:t xml:space="preserve">115.21 (b): </w:t>
      </w:r>
      <w:hyperlink r:id="rId49">
        <w:r w:rsidR="002B622E">
          <w:t>AD-16.03</w:t>
        </w:r>
      </w:hyperlink>
      <w:r>
        <w:t xml:space="preserve"> and </w:t>
      </w:r>
      <w:hyperlink r:id="rId50">
        <w:r w:rsidR="002B622E">
          <w:t>OIG-7.13</w:t>
        </w:r>
      </w:hyperlink>
      <w:r>
        <w:t xml:space="preserve"> outline the uniform evidence protocol that maximizes the potential for obtaining usable physical evidence for administrative proceedings and criminal prosecutions. Per the PAQ as well as the Safe Prisons/PREA Plan</w:t>
      </w:r>
      <w:r>
        <w:rPr>
          <w:spacing w:val="-13"/>
        </w:rPr>
        <w:t xml:space="preserve"> </w:t>
      </w:r>
      <w:r>
        <w:t>this</w:t>
      </w:r>
      <w:r>
        <w:rPr>
          <w:spacing w:val="-12"/>
        </w:rPr>
        <w:t xml:space="preserve"> </w:t>
      </w:r>
      <w:r>
        <w:t>was</w:t>
      </w:r>
      <w:r>
        <w:rPr>
          <w:spacing w:val="-13"/>
        </w:rPr>
        <w:t xml:space="preserve"> </w:t>
      </w:r>
      <w:r>
        <w:t>developed</w:t>
      </w:r>
      <w:r>
        <w:rPr>
          <w:spacing w:val="-10"/>
        </w:rPr>
        <w:t xml:space="preserve"> </w:t>
      </w:r>
      <w:r>
        <w:t>appropriate</w:t>
      </w:r>
      <w:r>
        <w:rPr>
          <w:spacing w:val="-12"/>
        </w:rPr>
        <w:t xml:space="preserve"> </w:t>
      </w:r>
      <w:r>
        <w:t>for</w:t>
      </w:r>
      <w:r>
        <w:rPr>
          <w:spacing w:val="-13"/>
        </w:rPr>
        <w:t xml:space="preserve"> </w:t>
      </w:r>
      <w:r>
        <w:t>youth</w:t>
      </w:r>
      <w:r>
        <w:rPr>
          <w:spacing w:val="-12"/>
        </w:rPr>
        <w:t xml:space="preserve"> </w:t>
      </w:r>
      <w:r>
        <w:t>and</w:t>
      </w:r>
      <w:r>
        <w:rPr>
          <w:spacing w:val="-12"/>
        </w:rPr>
        <w:t xml:space="preserve"> </w:t>
      </w:r>
      <w:r>
        <w:t>was</w:t>
      </w:r>
      <w:r>
        <w:rPr>
          <w:spacing w:val="-13"/>
        </w:rPr>
        <w:t xml:space="preserve"> </w:t>
      </w:r>
      <w:r>
        <w:t>adapted</w:t>
      </w:r>
      <w:r>
        <w:rPr>
          <w:spacing w:val="-11"/>
        </w:rPr>
        <w:t xml:space="preserve"> </w:t>
      </w:r>
      <w:r>
        <w:t>from</w:t>
      </w:r>
      <w:r>
        <w:rPr>
          <w:spacing w:val="-12"/>
        </w:rPr>
        <w:t xml:space="preserve"> </w:t>
      </w:r>
      <w:r>
        <w:t>the</w:t>
      </w:r>
      <w:r>
        <w:rPr>
          <w:spacing w:val="-12"/>
        </w:rPr>
        <w:t xml:space="preserve"> </w:t>
      </w:r>
      <w:r>
        <w:t>DOJ’s</w:t>
      </w:r>
      <w:r>
        <w:rPr>
          <w:spacing w:val="-13"/>
        </w:rPr>
        <w:t xml:space="preserve"> </w:t>
      </w:r>
      <w:r>
        <w:t>Office</w:t>
      </w:r>
      <w:r>
        <w:rPr>
          <w:spacing w:val="-12"/>
        </w:rPr>
        <w:t xml:space="preserve"> </w:t>
      </w:r>
      <w:r>
        <w:t>of</w:t>
      </w:r>
      <w:r>
        <w:rPr>
          <w:spacing w:val="-12"/>
        </w:rPr>
        <w:t xml:space="preserve"> </w:t>
      </w:r>
      <w:r>
        <w:t>Violence</w:t>
      </w:r>
      <w:r>
        <w:rPr>
          <w:spacing w:val="-12"/>
        </w:rPr>
        <w:t xml:space="preserve"> </w:t>
      </w:r>
      <w:r>
        <w:t>Against</w:t>
      </w:r>
      <w:r>
        <w:rPr>
          <w:spacing w:val="-13"/>
        </w:rPr>
        <w:t xml:space="preserve"> </w:t>
      </w:r>
      <w:r>
        <w:t>Women</w:t>
      </w:r>
      <w:r>
        <w:rPr>
          <w:spacing w:val="-11"/>
        </w:rPr>
        <w:t xml:space="preserve"> </w:t>
      </w:r>
      <w:r>
        <w:t>publication, “A National Protocol for Sexual Assault Medical Forensic Examinations, Adult/Adolescents”.</w:t>
      </w:r>
    </w:p>
    <w:p w14:paraId="6399D2C3" w14:textId="77777777" w:rsidR="002B622E" w:rsidRDefault="00000000">
      <w:pPr>
        <w:pStyle w:val="BodyText"/>
        <w:spacing w:before="229"/>
        <w:ind w:left="560" w:right="553"/>
        <w:jc w:val="both"/>
      </w:pPr>
      <w:r>
        <w:rPr>
          <w:b/>
        </w:rPr>
        <w:t xml:space="preserve">115.21 (c): </w:t>
      </w:r>
      <w:r>
        <w:t xml:space="preserve">The Safe Prisons/PREA Plan, page 13-14, section 5, as well as CMHC G-57.01 and </w:t>
      </w:r>
      <w:hyperlink r:id="rId51">
        <w:r w:rsidR="002B622E">
          <w:t>OIG-7.13</w:t>
        </w:r>
      </w:hyperlink>
      <w:r>
        <w:t>, indicate that all inmate victims of sexual abuse shall be offered access to forensic medical examinations at no cost. The facility does not</w:t>
      </w:r>
      <w:r>
        <w:rPr>
          <w:spacing w:val="-2"/>
        </w:rPr>
        <w:t xml:space="preserve"> </w:t>
      </w:r>
      <w:r>
        <w:t>offer forensic medical examinations on-site. Rather the inmate is transported to a local hospital where the forensic examination is performed by nurses with specialized training. The PAQ indicated that during the previous twelve months, there have been zero</w:t>
      </w:r>
      <w:r>
        <w:rPr>
          <w:spacing w:val="-3"/>
        </w:rPr>
        <w:t xml:space="preserve"> </w:t>
      </w:r>
      <w:r>
        <w:t>(0)</w:t>
      </w:r>
      <w:r>
        <w:rPr>
          <w:spacing w:val="-7"/>
        </w:rPr>
        <w:t xml:space="preserve"> </w:t>
      </w:r>
      <w:r>
        <w:t>forensic</w:t>
      </w:r>
      <w:r>
        <w:rPr>
          <w:spacing w:val="-5"/>
        </w:rPr>
        <w:t xml:space="preserve"> </w:t>
      </w:r>
      <w:r>
        <w:t>exams</w:t>
      </w:r>
      <w:r>
        <w:rPr>
          <w:spacing w:val="-6"/>
        </w:rPr>
        <w:t xml:space="preserve"> </w:t>
      </w:r>
      <w:r>
        <w:t>conducted.</w:t>
      </w:r>
      <w:r>
        <w:rPr>
          <w:spacing w:val="-5"/>
        </w:rPr>
        <w:t xml:space="preserve"> </w:t>
      </w:r>
      <w:r>
        <w:t>The</w:t>
      </w:r>
      <w:r>
        <w:rPr>
          <w:spacing w:val="-7"/>
        </w:rPr>
        <w:t xml:space="preserve"> </w:t>
      </w:r>
      <w:r>
        <w:t>PAQ</w:t>
      </w:r>
      <w:r>
        <w:rPr>
          <w:spacing w:val="-5"/>
        </w:rPr>
        <w:t xml:space="preserve"> </w:t>
      </w:r>
      <w:r>
        <w:t>indicated</w:t>
      </w:r>
      <w:r>
        <w:rPr>
          <w:spacing w:val="-7"/>
        </w:rPr>
        <w:t xml:space="preserve"> </w:t>
      </w:r>
      <w:r>
        <w:t>that</w:t>
      </w:r>
      <w:r>
        <w:rPr>
          <w:spacing w:val="-5"/>
        </w:rPr>
        <w:t xml:space="preserve"> </w:t>
      </w:r>
      <w:r>
        <w:t>these</w:t>
      </w:r>
      <w:r>
        <w:rPr>
          <w:spacing w:val="-1"/>
        </w:rPr>
        <w:t xml:space="preserve"> </w:t>
      </w:r>
      <w:r>
        <w:t>exams</w:t>
      </w:r>
      <w:r>
        <w:rPr>
          <w:spacing w:val="-6"/>
        </w:rPr>
        <w:t xml:space="preserve"> </w:t>
      </w:r>
      <w:r>
        <w:t>would</w:t>
      </w:r>
      <w:r>
        <w:rPr>
          <w:spacing w:val="-7"/>
        </w:rPr>
        <w:t xml:space="preserve"> </w:t>
      </w:r>
      <w:r>
        <w:t>be</w:t>
      </w:r>
      <w:r>
        <w:rPr>
          <w:spacing w:val="-4"/>
        </w:rPr>
        <w:t xml:space="preserve"> </w:t>
      </w:r>
      <w:r>
        <w:t>completed</w:t>
      </w:r>
      <w:r>
        <w:rPr>
          <w:spacing w:val="-4"/>
        </w:rPr>
        <w:t xml:space="preserve"> </w:t>
      </w:r>
      <w:r>
        <w:t>at</w:t>
      </w:r>
      <w:r>
        <w:rPr>
          <w:spacing w:val="-5"/>
        </w:rPr>
        <w:t xml:space="preserve"> </w:t>
      </w:r>
      <w:r>
        <w:t>the</w:t>
      </w:r>
      <w:r>
        <w:rPr>
          <w:spacing w:val="-7"/>
        </w:rPr>
        <w:t xml:space="preserve"> </w:t>
      </w:r>
      <w:r>
        <w:t>local</w:t>
      </w:r>
      <w:r>
        <w:rPr>
          <w:spacing w:val="-8"/>
        </w:rPr>
        <w:t xml:space="preserve"> </w:t>
      </w:r>
      <w:r>
        <w:t>hospital</w:t>
      </w:r>
      <w:r>
        <w:rPr>
          <w:spacing w:val="-6"/>
        </w:rPr>
        <w:t xml:space="preserve"> </w:t>
      </w:r>
      <w:r>
        <w:t>that</w:t>
      </w:r>
      <w:r>
        <w:rPr>
          <w:spacing w:val="-8"/>
        </w:rPr>
        <w:t xml:space="preserve"> </w:t>
      </w:r>
      <w:r>
        <w:t>provides a SANE/SAFE or a qualified medical practitioner.</w:t>
      </w:r>
    </w:p>
    <w:p w14:paraId="1F375D6E" w14:textId="77777777" w:rsidR="002B622E" w:rsidRDefault="002B622E">
      <w:pPr>
        <w:pStyle w:val="BodyText"/>
        <w:spacing w:before="1"/>
      </w:pPr>
    </w:p>
    <w:p w14:paraId="2A080F97" w14:textId="77777777" w:rsidR="002B622E" w:rsidRDefault="00000000">
      <w:pPr>
        <w:pStyle w:val="BodyText"/>
        <w:ind w:left="560" w:right="553"/>
        <w:jc w:val="both"/>
      </w:pPr>
      <w:r>
        <w:rPr>
          <w:b/>
        </w:rPr>
        <w:t xml:space="preserve">115.21 (d): </w:t>
      </w:r>
      <w:r>
        <w:t>The Safe Prisons/PREA Plan, page 12, outlines the process for offender victim services. The plan indicates that attempts shall be made to make a victim advocate from a rape crisis center available to the offender victim. Additionally, the plan indicates that the Warden shall designate at least two Offender Victim Representatives (OVR) to serve as the TDCJ qualified</w:t>
      </w:r>
      <w:r>
        <w:rPr>
          <w:spacing w:val="-6"/>
        </w:rPr>
        <w:t xml:space="preserve"> </w:t>
      </w:r>
      <w:r>
        <w:t>staff</w:t>
      </w:r>
      <w:r>
        <w:rPr>
          <w:spacing w:val="-6"/>
        </w:rPr>
        <w:t xml:space="preserve"> </w:t>
      </w:r>
      <w:r>
        <w:t>member</w:t>
      </w:r>
      <w:r>
        <w:rPr>
          <w:spacing w:val="-6"/>
        </w:rPr>
        <w:t xml:space="preserve"> </w:t>
      </w:r>
      <w:r>
        <w:t>to</w:t>
      </w:r>
      <w:r>
        <w:rPr>
          <w:spacing w:val="-6"/>
        </w:rPr>
        <w:t xml:space="preserve"> </w:t>
      </w:r>
      <w:r>
        <w:t>provide</w:t>
      </w:r>
      <w:r>
        <w:rPr>
          <w:spacing w:val="-6"/>
        </w:rPr>
        <w:t xml:space="preserve"> </w:t>
      </w:r>
      <w:r>
        <w:t>advocacy</w:t>
      </w:r>
      <w:r>
        <w:rPr>
          <w:spacing w:val="-6"/>
        </w:rPr>
        <w:t xml:space="preserve"> </w:t>
      </w:r>
      <w:r>
        <w:t>services.</w:t>
      </w:r>
      <w:r>
        <w:rPr>
          <w:spacing w:val="37"/>
        </w:rPr>
        <w:t xml:space="preserve"> </w:t>
      </w:r>
      <w:r>
        <w:t>The</w:t>
      </w:r>
      <w:r>
        <w:rPr>
          <w:spacing w:val="-6"/>
        </w:rPr>
        <w:t xml:space="preserve"> </w:t>
      </w:r>
      <w:r>
        <w:t>facility</w:t>
      </w:r>
      <w:r>
        <w:rPr>
          <w:spacing w:val="-6"/>
        </w:rPr>
        <w:t xml:space="preserve"> </w:t>
      </w:r>
      <w:r>
        <w:t>currently</w:t>
      </w:r>
      <w:r>
        <w:rPr>
          <w:spacing w:val="-6"/>
        </w:rPr>
        <w:t xml:space="preserve"> </w:t>
      </w:r>
      <w:r>
        <w:t>does</w:t>
      </w:r>
      <w:r>
        <w:rPr>
          <w:spacing w:val="-7"/>
        </w:rPr>
        <w:t xml:space="preserve"> </w:t>
      </w:r>
      <w:r>
        <w:t>not</w:t>
      </w:r>
      <w:r>
        <w:rPr>
          <w:spacing w:val="-7"/>
        </w:rPr>
        <w:t xml:space="preserve"> </w:t>
      </w:r>
      <w:r>
        <w:t>have</w:t>
      </w:r>
      <w:r>
        <w:rPr>
          <w:spacing w:val="-6"/>
        </w:rPr>
        <w:t xml:space="preserve"> </w:t>
      </w:r>
      <w:r>
        <w:t>an</w:t>
      </w:r>
      <w:r>
        <w:rPr>
          <w:spacing w:val="-6"/>
        </w:rPr>
        <w:t xml:space="preserve"> </w:t>
      </w:r>
      <w:r>
        <w:t>MOU</w:t>
      </w:r>
      <w:r>
        <w:rPr>
          <w:spacing w:val="-7"/>
        </w:rPr>
        <w:t xml:space="preserve"> </w:t>
      </w:r>
      <w:r>
        <w:t>with</w:t>
      </w:r>
      <w:r>
        <w:rPr>
          <w:spacing w:val="-6"/>
        </w:rPr>
        <w:t xml:space="preserve"> </w:t>
      </w:r>
      <w:r>
        <w:t>a</w:t>
      </w:r>
      <w:r>
        <w:rPr>
          <w:spacing w:val="-6"/>
        </w:rPr>
        <w:t xml:space="preserve"> </w:t>
      </w:r>
      <w:r>
        <w:t>rape</w:t>
      </w:r>
      <w:r>
        <w:rPr>
          <w:spacing w:val="-6"/>
        </w:rPr>
        <w:t xml:space="preserve"> </w:t>
      </w:r>
      <w:r>
        <w:t>crisis</w:t>
      </w:r>
      <w:r>
        <w:rPr>
          <w:spacing w:val="-8"/>
        </w:rPr>
        <w:t xml:space="preserve"> </w:t>
      </w:r>
      <w:r>
        <w:t>center</w:t>
      </w:r>
      <w:r>
        <w:rPr>
          <w:spacing w:val="-6"/>
        </w:rPr>
        <w:t xml:space="preserve"> </w:t>
      </w:r>
      <w:r>
        <w:t>for victim advocate services.</w:t>
      </w:r>
      <w:r>
        <w:rPr>
          <w:spacing w:val="40"/>
        </w:rPr>
        <w:t xml:space="preserve"> </w:t>
      </w:r>
      <w:r>
        <w:t>The facility provided emails which document their attempts to</w:t>
      </w:r>
      <w:r>
        <w:rPr>
          <w:spacing w:val="-1"/>
        </w:rPr>
        <w:t xml:space="preserve"> </w:t>
      </w:r>
      <w:r>
        <w:t>obtain a partnership with an outside provider. OVR staff are the qualified staff members at the facility who provide advocacy services.</w:t>
      </w:r>
      <w:r>
        <w:rPr>
          <w:spacing w:val="40"/>
        </w:rPr>
        <w:t xml:space="preserve"> </w:t>
      </w:r>
      <w:r>
        <w:t>A memo was provided to the auditor which designates the Chief of Classification and the Chaplain as the facility Safe Prisons Victim Representatives. Documentation was also provided of these staff members’ training records as Offender Victim Representatives.</w:t>
      </w:r>
      <w:r>
        <w:rPr>
          <w:spacing w:val="40"/>
        </w:rPr>
        <w:t xml:space="preserve"> </w:t>
      </w:r>
      <w:r>
        <w:t>The PowerPoint training curriculum and the training handout were provided in the PAQ which specifies the information provided in the</w:t>
      </w:r>
      <w:r>
        <w:rPr>
          <w:spacing w:val="-1"/>
        </w:rPr>
        <w:t xml:space="preserve"> </w:t>
      </w:r>
      <w:r>
        <w:t>training. Interviews</w:t>
      </w:r>
      <w:r>
        <w:rPr>
          <w:spacing w:val="-2"/>
        </w:rPr>
        <w:t xml:space="preserve"> </w:t>
      </w:r>
      <w:r>
        <w:t>with the</w:t>
      </w:r>
      <w:r>
        <w:rPr>
          <w:spacing w:val="-1"/>
        </w:rPr>
        <w:t xml:space="preserve"> </w:t>
      </w:r>
      <w:r>
        <w:t>inmates</w:t>
      </w:r>
      <w:r>
        <w:rPr>
          <w:spacing w:val="-2"/>
        </w:rPr>
        <w:t xml:space="preserve"> </w:t>
      </w:r>
      <w:r>
        <w:t>and staff</w:t>
      </w:r>
      <w:r>
        <w:rPr>
          <w:spacing w:val="-1"/>
        </w:rPr>
        <w:t xml:space="preserve"> </w:t>
      </w:r>
      <w:r>
        <w:t>indicated the</w:t>
      </w:r>
      <w:r>
        <w:rPr>
          <w:spacing w:val="-1"/>
        </w:rPr>
        <w:t xml:space="preserve"> </w:t>
      </w:r>
      <w:r>
        <w:t>OVR</w:t>
      </w:r>
      <w:r>
        <w:rPr>
          <w:spacing w:val="-2"/>
        </w:rPr>
        <w:t xml:space="preserve"> </w:t>
      </w:r>
      <w:r>
        <w:t>is</w:t>
      </w:r>
      <w:r>
        <w:rPr>
          <w:spacing w:val="-2"/>
        </w:rPr>
        <w:t xml:space="preserve"> </w:t>
      </w:r>
      <w:r>
        <w:t>available</w:t>
      </w:r>
      <w:r>
        <w:rPr>
          <w:spacing w:val="-1"/>
        </w:rPr>
        <w:t xml:space="preserve"> </w:t>
      </w:r>
      <w:r>
        <w:t>to provide</w:t>
      </w:r>
      <w:r>
        <w:rPr>
          <w:spacing w:val="-1"/>
        </w:rPr>
        <w:t xml:space="preserve"> </w:t>
      </w:r>
      <w:r>
        <w:t>advocacy services</w:t>
      </w:r>
      <w:r>
        <w:rPr>
          <w:spacing w:val="-2"/>
        </w:rPr>
        <w:t xml:space="preserve"> </w:t>
      </w:r>
      <w:r>
        <w:t>if needed or requested.</w:t>
      </w:r>
      <w:r>
        <w:rPr>
          <w:spacing w:val="40"/>
        </w:rPr>
        <w:t xml:space="preserve"> </w:t>
      </w:r>
      <w:r>
        <w:t>Advocates</w:t>
      </w:r>
      <w:r>
        <w:rPr>
          <w:spacing w:val="-3"/>
        </w:rPr>
        <w:t xml:space="preserve"> </w:t>
      </w:r>
      <w:r>
        <w:t>will</w:t>
      </w:r>
      <w:r>
        <w:rPr>
          <w:spacing w:val="-3"/>
        </w:rPr>
        <w:t xml:space="preserve"> </w:t>
      </w:r>
      <w:r>
        <w:t>offer</w:t>
      </w:r>
      <w:r>
        <w:rPr>
          <w:spacing w:val="-1"/>
        </w:rPr>
        <w:t xml:space="preserve"> </w:t>
      </w:r>
      <w:r>
        <w:t>support,</w:t>
      </w:r>
      <w:r>
        <w:rPr>
          <w:spacing w:val="-2"/>
        </w:rPr>
        <w:t xml:space="preserve"> </w:t>
      </w:r>
      <w:r>
        <w:t>help</w:t>
      </w:r>
      <w:r>
        <w:rPr>
          <w:spacing w:val="-3"/>
        </w:rPr>
        <w:t xml:space="preserve"> </w:t>
      </w:r>
      <w:r>
        <w:t>victims</w:t>
      </w:r>
      <w:r>
        <w:rPr>
          <w:spacing w:val="-3"/>
        </w:rPr>
        <w:t xml:space="preserve"> </w:t>
      </w:r>
      <w:r>
        <w:t>understand</w:t>
      </w:r>
      <w:r>
        <w:rPr>
          <w:spacing w:val="-1"/>
        </w:rPr>
        <w:t xml:space="preserve"> </w:t>
      </w:r>
      <w:r>
        <w:t>their</w:t>
      </w:r>
      <w:r>
        <w:rPr>
          <w:spacing w:val="-1"/>
        </w:rPr>
        <w:t xml:space="preserve"> </w:t>
      </w:r>
      <w:r>
        <w:t>options</w:t>
      </w:r>
      <w:r>
        <w:rPr>
          <w:spacing w:val="-3"/>
        </w:rPr>
        <w:t xml:space="preserve"> </w:t>
      </w:r>
      <w:r>
        <w:t>and</w:t>
      </w:r>
      <w:r>
        <w:rPr>
          <w:spacing w:val="-1"/>
        </w:rPr>
        <w:t xml:space="preserve"> </w:t>
      </w:r>
      <w:r>
        <w:t>exercise</w:t>
      </w:r>
      <w:r>
        <w:rPr>
          <w:spacing w:val="-3"/>
        </w:rPr>
        <w:t xml:space="preserve"> </w:t>
      </w:r>
      <w:r>
        <w:t>their</w:t>
      </w:r>
      <w:r>
        <w:rPr>
          <w:spacing w:val="-1"/>
        </w:rPr>
        <w:t xml:space="preserve"> </w:t>
      </w:r>
      <w:r>
        <w:t>rights</w:t>
      </w:r>
      <w:r>
        <w:rPr>
          <w:spacing w:val="-3"/>
        </w:rPr>
        <w:t xml:space="preserve"> </w:t>
      </w:r>
      <w:r>
        <w:t>as</w:t>
      </w:r>
      <w:r>
        <w:rPr>
          <w:spacing w:val="-3"/>
        </w:rPr>
        <w:t xml:space="preserve"> </w:t>
      </w:r>
      <w:r>
        <w:t>a</w:t>
      </w:r>
      <w:r>
        <w:rPr>
          <w:spacing w:val="-2"/>
        </w:rPr>
        <w:t xml:space="preserve"> </w:t>
      </w:r>
      <w:r>
        <w:t>victim</w:t>
      </w:r>
      <w:r>
        <w:rPr>
          <w:spacing w:val="-2"/>
        </w:rPr>
        <w:t xml:space="preserve"> </w:t>
      </w:r>
      <w:r>
        <w:t>of</w:t>
      </w:r>
      <w:r>
        <w:rPr>
          <w:spacing w:val="-2"/>
        </w:rPr>
        <w:t xml:space="preserve"> </w:t>
      </w:r>
      <w:r>
        <w:t>a</w:t>
      </w:r>
      <w:r>
        <w:rPr>
          <w:spacing w:val="-2"/>
        </w:rPr>
        <w:t xml:space="preserve"> </w:t>
      </w:r>
      <w:r>
        <w:t>crime.</w:t>
      </w:r>
    </w:p>
    <w:p w14:paraId="124AEA67" w14:textId="77777777" w:rsidR="002B622E" w:rsidRDefault="002B622E">
      <w:pPr>
        <w:pStyle w:val="BodyText"/>
        <w:spacing w:before="1"/>
      </w:pPr>
    </w:p>
    <w:p w14:paraId="5F0F1D06" w14:textId="77777777" w:rsidR="002B622E" w:rsidRDefault="00000000">
      <w:pPr>
        <w:pStyle w:val="BodyText"/>
        <w:ind w:left="560" w:right="553"/>
        <w:jc w:val="both"/>
      </w:pPr>
      <w:r>
        <w:rPr>
          <w:b/>
        </w:rPr>
        <w:t xml:space="preserve">115.21 (e): </w:t>
      </w:r>
      <w:r>
        <w:t>The Safe Prisons/PREA Plan, page 12, outlines the process for offender victim services. The plan indicates that attempts shall be made to make a victim advocate from a rape crisis center available to the offender victim. Additionally, the plan indicates that the Warden shall designate at least two OVRs to serve as the TDCJ qualified staff member to provide advocacy services. The Chief of Classification and the Chaplain are the designated OVR staff members at the facility who provide advocacy services when necessary. Interviews with the inmates and the OVR staff indicated the OVR is available to provide advocacy services during the forensic medical examinations and investigatory interviews if needed or requested.</w:t>
      </w:r>
    </w:p>
    <w:p w14:paraId="61D96471" w14:textId="77777777" w:rsidR="002B622E" w:rsidRDefault="002B622E">
      <w:pPr>
        <w:pStyle w:val="BodyText"/>
        <w:spacing w:before="1"/>
      </w:pPr>
    </w:p>
    <w:p w14:paraId="6BEF2727" w14:textId="77777777" w:rsidR="002B622E" w:rsidRDefault="00000000">
      <w:pPr>
        <w:pStyle w:val="BodyText"/>
        <w:ind w:left="560" w:right="562"/>
        <w:jc w:val="both"/>
      </w:pPr>
      <w:r>
        <w:rPr>
          <w:b/>
        </w:rPr>
        <w:t>115.21</w:t>
      </w:r>
      <w:r>
        <w:rPr>
          <w:b/>
          <w:spacing w:val="-2"/>
        </w:rPr>
        <w:t xml:space="preserve"> </w:t>
      </w:r>
      <w:r>
        <w:rPr>
          <w:b/>
        </w:rPr>
        <w:t>(f):</w:t>
      </w:r>
      <w:r>
        <w:rPr>
          <w:b/>
          <w:spacing w:val="-2"/>
        </w:rPr>
        <w:t xml:space="preserve"> </w:t>
      </w:r>
      <w:r>
        <w:t>The</w:t>
      </w:r>
      <w:r>
        <w:rPr>
          <w:spacing w:val="-3"/>
        </w:rPr>
        <w:t xml:space="preserve"> </w:t>
      </w:r>
      <w:r>
        <w:t>facility</w:t>
      </w:r>
      <w:r>
        <w:rPr>
          <w:spacing w:val="-2"/>
        </w:rPr>
        <w:t xml:space="preserve"> </w:t>
      </w:r>
      <w:r>
        <w:t>is</w:t>
      </w:r>
      <w:r>
        <w:rPr>
          <w:spacing w:val="-4"/>
        </w:rPr>
        <w:t xml:space="preserve"> </w:t>
      </w:r>
      <w:r>
        <w:t>responsible</w:t>
      </w:r>
      <w:r>
        <w:rPr>
          <w:spacing w:val="-3"/>
        </w:rPr>
        <w:t xml:space="preserve"> </w:t>
      </w:r>
      <w:r>
        <w:t>for</w:t>
      </w:r>
      <w:r>
        <w:rPr>
          <w:spacing w:val="-5"/>
        </w:rPr>
        <w:t xml:space="preserve"> </w:t>
      </w:r>
      <w:r>
        <w:t>conducting</w:t>
      </w:r>
      <w:r>
        <w:rPr>
          <w:spacing w:val="-4"/>
        </w:rPr>
        <w:t xml:space="preserve"> </w:t>
      </w:r>
      <w:r>
        <w:t>administrative</w:t>
      </w:r>
      <w:r>
        <w:rPr>
          <w:spacing w:val="-3"/>
        </w:rPr>
        <w:t xml:space="preserve"> </w:t>
      </w:r>
      <w:r>
        <w:t>investigations</w:t>
      </w:r>
      <w:r>
        <w:rPr>
          <w:spacing w:val="-4"/>
        </w:rPr>
        <w:t xml:space="preserve"> </w:t>
      </w:r>
      <w:r>
        <w:t>while</w:t>
      </w:r>
      <w:r>
        <w:rPr>
          <w:spacing w:val="-3"/>
        </w:rPr>
        <w:t xml:space="preserve"> </w:t>
      </w:r>
      <w:r>
        <w:t>the</w:t>
      </w:r>
      <w:r>
        <w:rPr>
          <w:spacing w:val="-3"/>
        </w:rPr>
        <w:t xml:space="preserve"> </w:t>
      </w:r>
      <w:r>
        <w:t>Office</w:t>
      </w:r>
      <w:r>
        <w:rPr>
          <w:spacing w:val="-3"/>
        </w:rPr>
        <w:t xml:space="preserve"> </w:t>
      </w:r>
      <w:r>
        <w:t>of</w:t>
      </w:r>
      <w:r>
        <w:rPr>
          <w:spacing w:val="-5"/>
        </w:rPr>
        <w:t xml:space="preserve"> </w:t>
      </w:r>
      <w:r>
        <w:t>the</w:t>
      </w:r>
      <w:r>
        <w:rPr>
          <w:spacing w:val="-3"/>
        </w:rPr>
        <w:t xml:space="preserve"> </w:t>
      </w:r>
      <w:r>
        <w:t>Inspector</w:t>
      </w:r>
      <w:r>
        <w:rPr>
          <w:spacing w:val="-3"/>
        </w:rPr>
        <w:t xml:space="preserve"> </w:t>
      </w:r>
      <w:r>
        <w:t>General</w:t>
      </w:r>
      <w:r>
        <w:rPr>
          <w:spacing w:val="-3"/>
        </w:rPr>
        <w:t xml:space="preserve"> </w:t>
      </w:r>
      <w:r>
        <w:t>is responsible for conducting criminal investigations and</w:t>
      </w:r>
      <w:r>
        <w:rPr>
          <w:spacing w:val="-1"/>
        </w:rPr>
        <w:t xml:space="preserve"> </w:t>
      </w:r>
      <w:r>
        <w:t>may</w:t>
      </w:r>
      <w:r>
        <w:rPr>
          <w:spacing w:val="-1"/>
        </w:rPr>
        <w:t xml:space="preserve"> </w:t>
      </w:r>
      <w:r>
        <w:t>be required to also</w:t>
      </w:r>
      <w:r>
        <w:rPr>
          <w:spacing w:val="-1"/>
        </w:rPr>
        <w:t xml:space="preserve"> </w:t>
      </w:r>
      <w:r>
        <w:t>conduct administrative investigations on</w:t>
      </w:r>
      <w:r>
        <w:rPr>
          <w:spacing w:val="-1"/>
        </w:rPr>
        <w:t xml:space="preserve"> </w:t>
      </w:r>
      <w:r>
        <w:t>staff. The OIG is independent of the agency.</w:t>
      </w:r>
      <w:r>
        <w:rPr>
          <w:spacing w:val="40"/>
        </w:rPr>
        <w:t xml:space="preserve"> </w:t>
      </w:r>
      <w:r>
        <w:t xml:space="preserve">Policies including </w:t>
      </w:r>
      <w:hyperlink r:id="rId52">
        <w:r w:rsidR="002B622E">
          <w:t>BP- 01.07</w:t>
        </w:r>
      </w:hyperlink>
      <w:r>
        <w:t xml:space="preserve"> specify the OIG</w:t>
      </w:r>
      <w:r>
        <w:rPr>
          <w:spacing w:val="40"/>
        </w:rPr>
        <w:t xml:space="preserve"> </w:t>
      </w:r>
      <w:r>
        <w:t>has the authority to conduct criminal investigations for the agency.</w:t>
      </w:r>
    </w:p>
    <w:p w14:paraId="50BDF6C8" w14:textId="77777777" w:rsidR="002B622E" w:rsidRDefault="002B622E">
      <w:pPr>
        <w:jc w:val="both"/>
        <w:sectPr w:rsidR="002B622E">
          <w:pgSz w:w="12240" w:h="15840"/>
          <w:pgMar w:top="920" w:right="520" w:bottom="1560" w:left="520" w:header="0" w:footer="1359" w:gutter="0"/>
          <w:cols w:space="720"/>
        </w:sectPr>
      </w:pPr>
    </w:p>
    <w:p w14:paraId="22B13AFD" w14:textId="77777777" w:rsidR="002B622E" w:rsidRDefault="00000000">
      <w:pPr>
        <w:pStyle w:val="BodyText"/>
        <w:ind w:left="531"/>
      </w:pPr>
      <w:r>
        <w:rPr>
          <w:noProof/>
        </w:rPr>
        <w:lastRenderedPageBreak/>
        <mc:AlternateContent>
          <mc:Choice Requires="wps">
            <w:drawing>
              <wp:inline distT="0" distB="0" distL="0" distR="0" wp14:anchorId="7E0D6A2B" wp14:editId="63AEDC38">
                <wp:extent cx="6438900" cy="1751330"/>
                <wp:effectExtent l="0" t="0" r="0" b="0"/>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1751330"/>
                        </a:xfrm>
                        <a:prstGeom prst="rect">
                          <a:avLst/>
                        </a:prstGeom>
                        <a:solidFill>
                          <a:srgbClr val="F8F6F6"/>
                        </a:solidFill>
                      </wps:spPr>
                      <wps:txbx>
                        <w:txbxContent>
                          <w:p w14:paraId="4714A7DB" w14:textId="77777777" w:rsidR="002B622E" w:rsidRDefault="00000000">
                            <w:pPr>
                              <w:pStyle w:val="BodyText"/>
                              <w:ind w:left="28" w:right="39"/>
                              <w:jc w:val="both"/>
                              <w:rPr>
                                <w:color w:val="000000"/>
                              </w:rPr>
                            </w:pPr>
                            <w:r>
                              <w:rPr>
                                <w:b/>
                                <w:color w:val="000000"/>
                              </w:rPr>
                              <w:t>115.21</w:t>
                            </w:r>
                            <w:r>
                              <w:rPr>
                                <w:b/>
                                <w:color w:val="000000"/>
                                <w:spacing w:val="-5"/>
                              </w:rPr>
                              <w:t xml:space="preserve"> </w:t>
                            </w:r>
                            <w:r>
                              <w:rPr>
                                <w:b/>
                                <w:color w:val="000000"/>
                              </w:rPr>
                              <w:t>(g):</w:t>
                            </w:r>
                            <w:r>
                              <w:rPr>
                                <w:b/>
                                <w:color w:val="000000"/>
                                <w:spacing w:val="-4"/>
                              </w:rPr>
                              <w:t xml:space="preserve"> </w:t>
                            </w:r>
                            <w:r>
                              <w:rPr>
                                <w:color w:val="000000"/>
                              </w:rPr>
                              <w:t>The</w:t>
                            </w:r>
                            <w:r>
                              <w:rPr>
                                <w:color w:val="000000"/>
                                <w:spacing w:val="-6"/>
                              </w:rPr>
                              <w:t xml:space="preserve"> </w:t>
                            </w:r>
                            <w:r>
                              <w:rPr>
                                <w:color w:val="000000"/>
                              </w:rPr>
                              <w:t>facility</w:t>
                            </w:r>
                            <w:r>
                              <w:rPr>
                                <w:color w:val="000000"/>
                                <w:spacing w:val="-5"/>
                              </w:rPr>
                              <w:t xml:space="preserve"> </w:t>
                            </w:r>
                            <w:r>
                              <w:rPr>
                                <w:color w:val="000000"/>
                              </w:rPr>
                              <w:t>is</w:t>
                            </w:r>
                            <w:r>
                              <w:rPr>
                                <w:color w:val="000000"/>
                                <w:spacing w:val="-6"/>
                              </w:rPr>
                              <w:t xml:space="preserve"> </w:t>
                            </w:r>
                            <w:r>
                              <w:rPr>
                                <w:color w:val="000000"/>
                              </w:rPr>
                              <w:t>responsible</w:t>
                            </w:r>
                            <w:r>
                              <w:rPr>
                                <w:color w:val="000000"/>
                                <w:spacing w:val="-6"/>
                              </w:rPr>
                              <w:t xml:space="preserve"> </w:t>
                            </w:r>
                            <w:r>
                              <w:rPr>
                                <w:color w:val="000000"/>
                              </w:rPr>
                              <w:t>for</w:t>
                            </w:r>
                            <w:r>
                              <w:rPr>
                                <w:color w:val="000000"/>
                                <w:spacing w:val="-6"/>
                              </w:rPr>
                              <w:t xml:space="preserve"> </w:t>
                            </w:r>
                            <w:r>
                              <w:rPr>
                                <w:color w:val="000000"/>
                              </w:rPr>
                              <w:t>conducting</w:t>
                            </w:r>
                            <w:r>
                              <w:rPr>
                                <w:color w:val="000000"/>
                                <w:spacing w:val="-5"/>
                              </w:rPr>
                              <w:t xml:space="preserve"> </w:t>
                            </w:r>
                            <w:r>
                              <w:rPr>
                                <w:color w:val="000000"/>
                              </w:rPr>
                              <w:t>administrative</w:t>
                            </w:r>
                            <w:r>
                              <w:rPr>
                                <w:color w:val="000000"/>
                                <w:spacing w:val="-6"/>
                              </w:rPr>
                              <w:t xml:space="preserve"> </w:t>
                            </w:r>
                            <w:r>
                              <w:rPr>
                                <w:color w:val="000000"/>
                              </w:rPr>
                              <w:t>investigations</w:t>
                            </w:r>
                            <w:r>
                              <w:rPr>
                                <w:color w:val="000000"/>
                                <w:spacing w:val="-6"/>
                              </w:rPr>
                              <w:t xml:space="preserve"> </w:t>
                            </w:r>
                            <w:r>
                              <w:rPr>
                                <w:color w:val="000000"/>
                              </w:rPr>
                              <w:t>while</w:t>
                            </w:r>
                            <w:r>
                              <w:rPr>
                                <w:color w:val="000000"/>
                                <w:spacing w:val="-6"/>
                              </w:rPr>
                              <w:t xml:space="preserve"> </w:t>
                            </w:r>
                            <w:r>
                              <w:rPr>
                                <w:color w:val="000000"/>
                              </w:rPr>
                              <w:t>the</w:t>
                            </w:r>
                            <w:r>
                              <w:rPr>
                                <w:color w:val="000000"/>
                                <w:spacing w:val="-6"/>
                              </w:rPr>
                              <w:t xml:space="preserve"> </w:t>
                            </w:r>
                            <w:r>
                              <w:rPr>
                                <w:color w:val="000000"/>
                              </w:rPr>
                              <w:t>Office</w:t>
                            </w:r>
                            <w:r>
                              <w:rPr>
                                <w:color w:val="000000"/>
                                <w:spacing w:val="-6"/>
                              </w:rPr>
                              <w:t xml:space="preserve"> </w:t>
                            </w:r>
                            <w:r>
                              <w:rPr>
                                <w:color w:val="000000"/>
                              </w:rPr>
                              <w:t>of</w:t>
                            </w:r>
                            <w:r>
                              <w:rPr>
                                <w:color w:val="000000"/>
                                <w:spacing w:val="-6"/>
                              </w:rPr>
                              <w:t xml:space="preserve"> </w:t>
                            </w:r>
                            <w:r>
                              <w:rPr>
                                <w:color w:val="000000"/>
                              </w:rPr>
                              <w:t>the</w:t>
                            </w:r>
                            <w:r>
                              <w:rPr>
                                <w:color w:val="000000"/>
                                <w:spacing w:val="-7"/>
                              </w:rPr>
                              <w:t xml:space="preserve"> </w:t>
                            </w:r>
                            <w:r>
                              <w:rPr>
                                <w:color w:val="000000"/>
                              </w:rPr>
                              <w:t>Inspector</w:t>
                            </w:r>
                            <w:r>
                              <w:rPr>
                                <w:color w:val="000000"/>
                                <w:spacing w:val="-7"/>
                              </w:rPr>
                              <w:t xml:space="preserve"> </w:t>
                            </w:r>
                            <w:r>
                              <w:rPr>
                                <w:color w:val="000000"/>
                              </w:rPr>
                              <w:t>General</w:t>
                            </w:r>
                            <w:r>
                              <w:rPr>
                                <w:color w:val="000000"/>
                                <w:spacing w:val="-6"/>
                              </w:rPr>
                              <w:t xml:space="preserve"> </w:t>
                            </w:r>
                            <w:r>
                              <w:rPr>
                                <w:color w:val="000000"/>
                              </w:rPr>
                              <w:t>is responsible for conducting administrative and criminal allegations. The OIG is independent of the agency, however policies indicate they are required to comply with all federal PREA standards.</w:t>
                            </w:r>
                          </w:p>
                          <w:p w14:paraId="7E785D83" w14:textId="77777777" w:rsidR="002B622E" w:rsidRDefault="002B622E">
                            <w:pPr>
                              <w:pStyle w:val="BodyText"/>
                              <w:rPr>
                                <w:color w:val="000000"/>
                              </w:rPr>
                            </w:pPr>
                          </w:p>
                          <w:p w14:paraId="6AA86C70" w14:textId="77777777" w:rsidR="002B622E" w:rsidRDefault="00000000">
                            <w:pPr>
                              <w:pStyle w:val="BodyText"/>
                              <w:ind w:left="28" w:right="36"/>
                              <w:jc w:val="both"/>
                              <w:rPr>
                                <w:color w:val="000000"/>
                              </w:rPr>
                            </w:pPr>
                            <w:r>
                              <w:rPr>
                                <w:b/>
                                <w:color w:val="000000"/>
                              </w:rPr>
                              <w:t xml:space="preserve">115.21 (h): </w:t>
                            </w:r>
                            <w:r>
                              <w:rPr>
                                <w:color w:val="000000"/>
                              </w:rPr>
                              <w:t>SPPOM 02.02 outlines the requirements for offender victim representatives. Those authorized to serve in this capacity receive specialized training via the Offender Victim Representative Training.</w:t>
                            </w:r>
                          </w:p>
                          <w:p w14:paraId="5A54FCA5" w14:textId="77777777" w:rsidR="002B622E" w:rsidRDefault="00000000">
                            <w:pPr>
                              <w:pStyle w:val="BodyText"/>
                              <w:spacing w:before="229"/>
                              <w:ind w:left="28" w:right="28"/>
                              <w:jc w:val="both"/>
                              <w:rPr>
                                <w:color w:val="000000"/>
                              </w:rPr>
                            </w:pPr>
                            <w:r>
                              <w:rPr>
                                <w:color w:val="000000"/>
                              </w:rPr>
                              <w:t xml:space="preserve">Based on a review of the PAQ, The Safe Prisons/PREA Plan, </w:t>
                            </w:r>
                            <w:hyperlink r:id="rId53">
                              <w:r w:rsidR="002B622E">
                                <w:rPr>
                                  <w:color w:val="000000"/>
                                </w:rPr>
                                <w:t>AD-16.03</w:t>
                              </w:r>
                            </w:hyperlink>
                            <w:r>
                              <w:rPr>
                                <w:color w:val="000000"/>
                              </w:rPr>
                              <w:t xml:space="preserve">, </w:t>
                            </w:r>
                            <w:hyperlink r:id="rId54">
                              <w:r w:rsidR="002B622E">
                                <w:rPr>
                                  <w:color w:val="000000"/>
                                </w:rPr>
                                <w:t>OIG-7.13</w:t>
                              </w:r>
                            </w:hyperlink>
                            <w:r>
                              <w:rPr>
                                <w:color w:val="000000"/>
                              </w:rPr>
                              <w:t xml:space="preserve">, CMHC G-57.01, emails soliciting partnerships with rape crisis centers, the memo designating the facility Inmate Victim Representatives, Offender Victim Representative Training with PowerPoint and handouts, SPPIM 02.02, </w:t>
                            </w:r>
                            <w:hyperlink r:id="rId55">
                              <w:r w:rsidR="002B622E">
                                <w:rPr>
                                  <w:color w:val="000000"/>
                                </w:rPr>
                                <w:t>BP-01.07</w:t>
                              </w:r>
                            </w:hyperlink>
                            <w:r>
                              <w:rPr>
                                <w:color w:val="000000"/>
                              </w:rPr>
                              <w:t>, and information from interviews with the PREA Compliance Manager, and interview response from inmates, this standard is determined to be compliant.</w:t>
                            </w:r>
                          </w:p>
                        </w:txbxContent>
                      </wps:txbx>
                      <wps:bodyPr wrap="square" lIns="0" tIns="0" rIns="0" bIns="0" rtlCol="0">
                        <a:noAutofit/>
                      </wps:bodyPr>
                    </wps:wsp>
                  </a:graphicData>
                </a:graphic>
              </wp:inline>
            </w:drawing>
          </mc:Choice>
          <mc:Fallback>
            <w:pict>
              <v:shape w14:anchorId="7E0D6A2B" id="Textbox 50" o:spid="_x0000_s1056" type="#_x0000_t202" style="width:507pt;height:13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" fillcolor="#f8f6f6" stroked="f">
                <v:textbox inset="0,0,0,0">
                  <w:txbxContent>
                    <w:p w14:paraId="4714A7DB" w14:textId="77777777" w:rsidR="002B622E" w:rsidRDefault="00000000">
                      <w:pPr>
                        <w:pStyle w:val="BodyText"/>
                        <w:ind w:left="28" w:right="39"/>
                        <w:jc w:val="both"/>
                        <w:rPr>
                          <w:color w:val="000000"/>
                        </w:rPr>
                      </w:pPr>
                      <w:r>
                        <w:rPr>
                          <w:b/>
                          <w:color w:val="000000"/>
                        </w:rPr>
                        <w:t>115.21</w:t>
                      </w:r>
                      <w:r>
                        <w:rPr>
                          <w:b/>
                          <w:color w:val="000000"/>
                          <w:spacing w:val="-5"/>
                        </w:rPr>
                        <w:t xml:space="preserve"> </w:t>
                      </w:r>
                      <w:r>
                        <w:rPr>
                          <w:b/>
                          <w:color w:val="000000"/>
                        </w:rPr>
                        <w:t>(g):</w:t>
                      </w:r>
                      <w:r>
                        <w:rPr>
                          <w:b/>
                          <w:color w:val="000000"/>
                          <w:spacing w:val="-4"/>
                        </w:rPr>
                        <w:t xml:space="preserve"> </w:t>
                      </w:r>
                      <w:r>
                        <w:rPr>
                          <w:color w:val="000000"/>
                        </w:rPr>
                        <w:t>The</w:t>
                      </w:r>
                      <w:r>
                        <w:rPr>
                          <w:color w:val="000000"/>
                          <w:spacing w:val="-6"/>
                        </w:rPr>
                        <w:t xml:space="preserve"> </w:t>
                      </w:r>
                      <w:r>
                        <w:rPr>
                          <w:color w:val="000000"/>
                        </w:rPr>
                        <w:t>facility</w:t>
                      </w:r>
                      <w:r>
                        <w:rPr>
                          <w:color w:val="000000"/>
                          <w:spacing w:val="-5"/>
                        </w:rPr>
                        <w:t xml:space="preserve"> </w:t>
                      </w:r>
                      <w:r>
                        <w:rPr>
                          <w:color w:val="000000"/>
                        </w:rPr>
                        <w:t>is</w:t>
                      </w:r>
                      <w:r>
                        <w:rPr>
                          <w:color w:val="000000"/>
                          <w:spacing w:val="-6"/>
                        </w:rPr>
                        <w:t xml:space="preserve"> </w:t>
                      </w:r>
                      <w:r>
                        <w:rPr>
                          <w:color w:val="000000"/>
                        </w:rPr>
                        <w:t>responsible</w:t>
                      </w:r>
                      <w:r>
                        <w:rPr>
                          <w:color w:val="000000"/>
                          <w:spacing w:val="-6"/>
                        </w:rPr>
                        <w:t xml:space="preserve"> </w:t>
                      </w:r>
                      <w:r>
                        <w:rPr>
                          <w:color w:val="000000"/>
                        </w:rPr>
                        <w:t>for</w:t>
                      </w:r>
                      <w:r>
                        <w:rPr>
                          <w:color w:val="000000"/>
                          <w:spacing w:val="-6"/>
                        </w:rPr>
                        <w:t xml:space="preserve"> </w:t>
                      </w:r>
                      <w:r>
                        <w:rPr>
                          <w:color w:val="000000"/>
                        </w:rPr>
                        <w:t>conducting</w:t>
                      </w:r>
                      <w:r>
                        <w:rPr>
                          <w:color w:val="000000"/>
                          <w:spacing w:val="-5"/>
                        </w:rPr>
                        <w:t xml:space="preserve"> </w:t>
                      </w:r>
                      <w:r>
                        <w:rPr>
                          <w:color w:val="000000"/>
                        </w:rPr>
                        <w:t>administrative</w:t>
                      </w:r>
                      <w:r>
                        <w:rPr>
                          <w:color w:val="000000"/>
                          <w:spacing w:val="-6"/>
                        </w:rPr>
                        <w:t xml:space="preserve"> </w:t>
                      </w:r>
                      <w:r>
                        <w:rPr>
                          <w:color w:val="000000"/>
                        </w:rPr>
                        <w:t>investigations</w:t>
                      </w:r>
                      <w:r>
                        <w:rPr>
                          <w:color w:val="000000"/>
                          <w:spacing w:val="-6"/>
                        </w:rPr>
                        <w:t xml:space="preserve"> </w:t>
                      </w:r>
                      <w:r>
                        <w:rPr>
                          <w:color w:val="000000"/>
                        </w:rPr>
                        <w:t>while</w:t>
                      </w:r>
                      <w:r>
                        <w:rPr>
                          <w:color w:val="000000"/>
                          <w:spacing w:val="-6"/>
                        </w:rPr>
                        <w:t xml:space="preserve"> </w:t>
                      </w:r>
                      <w:r>
                        <w:rPr>
                          <w:color w:val="000000"/>
                        </w:rPr>
                        <w:t>the</w:t>
                      </w:r>
                      <w:r>
                        <w:rPr>
                          <w:color w:val="000000"/>
                          <w:spacing w:val="-6"/>
                        </w:rPr>
                        <w:t xml:space="preserve"> </w:t>
                      </w:r>
                      <w:r>
                        <w:rPr>
                          <w:color w:val="000000"/>
                        </w:rPr>
                        <w:t>Office</w:t>
                      </w:r>
                      <w:r>
                        <w:rPr>
                          <w:color w:val="000000"/>
                          <w:spacing w:val="-6"/>
                        </w:rPr>
                        <w:t xml:space="preserve"> </w:t>
                      </w:r>
                      <w:r>
                        <w:rPr>
                          <w:color w:val="000000"/>
                        </w:rPr>
                        <w:t>of</w:t>
                      </w:r>
                      <w:r>
                        <w:rPr>
                          <w:color w:val="000000"/>
                          <w:spacing w:val="-6"/>
                        </w:rPr>
                        <w:t xml:space="preserve"> </w:t>
                      </w:r>
                      <w:r>
                        <w:rPr>
                          <w:color w:val="000000"/>
                        </w:rPr>
                        <w:t>the</w:t>
                      </w:r>
                      <w:r>
                        <w:rPr>
                          <w:color w:val="000000"/>
                          <w:spacing w:val="-7"/>
                        </w:rPr>
                        <w:t xml:space="preserve"> </w:t>
                      </w:r>
                      <w:r>
                        <w:rPr>
                          <w:color w:val="000000"/>
                        </w:rPr>
                        <w:t>Inspector</w:t>
                      </w:r>
                      <w:r>
                        <w:rPr>
                          <w:color w:val="000000"/>
                          <w:spacing w:val="-7"/>
                        </w:rPr>
                        <w:t xml:space="preserve"> </w:t>
                      </w:r>
                      <w:r>
                        <w:rPr>
                          <w:color w:val="000000"/>
                        </w:rPr>
                        <w:t>General</w:t>
                      </w:r>
                      <w:r>
                        <w:rPr>
                          <w:color w:val="000000"/>
                          <w:spacing w:val="-6"/>
                        </w:rPr>
                        <w:t xml:space="preserve"> </w:t>
                      </w:r>
                      <w:r>
                        <w:rPr>
                          <w:color w:val="000000"/>
                        </w:rPr>
                        <w:t>is responsible for conducting administrative and criminal allegations. The OIG is independent of the agency, however policies indicate they are required to comply with all federal PREA standards.</w:t>
                      </w:r>
                    </w:p>
                    <w:p w14:paraId="7E785D83" w14:textId="77777777" w:rsidR="002B622E" w:rsidRDefault="002B622E">
                      <w:pPr>
                        <w:pStyle w:val="BodyText"/>
                        <w:rPr>
                          <w:color w:val="000000"/>
                        </w:rPr>
                      </w:pPr>
                    </w:p>
                    <w:p w14:paraId="6AA86C70" w14:textId="77777777" w:rsidR="002B622E" w:rsidRDefault="00000000">
                      <w:pPr>
                        <w:pStyle w:val="BodyText"/>
                        <w:ind w:left="28" w:right="36"/>
                        <w:jc w:val="both"/>
                        <w:rPr>
                          <w:color w:val="000000"/>
                        </w:rPr>
                      </w:pPr>
                      <w:r>
                        <w:rPr>
                          <w:b/>
                          <w:color w:val="000000"/>
                        </w:rPr>
                        <w:t xml:space="preserve">115.21 (h): </w:t>
                      </w:r>
                      <w:r>
                        <w:rPr>
                          <w:color w:val="000000"/>
                        </w:rPr>
                        <w:t>SPPOM 02.02 outlines the requirements for offender victim representatives. Those authorized to serve in this capacity receive specialized training via the Offender Victim Representative Training.</w:t>
                      </w:r>
                    </w:p>
                    <w:p w14:paraId="5A54FCA5" w14:textId="77777777" w:rsidR="002B622E" w:rsidRDefault="00000000">
                      <w:pPr>
                        <w:pStyle w:val="BodyText"/>
                        <w:spacing w:before="229"/>
                        <w:ind w:left="28" w:right="28"/>
                        <w:jc w:val="both"/>
                        <w:rPr>
                          <w:color w:val="000000"/>
                        </w:rPr>
                      </w:pPr>
                      <w:r>
                        <w:rPr>
                          <w:color w:val="000000"/>
                        </w:rPr>
                        <w:t xml:space="preserve">Based on a review of the PAQ, The Safe Prisons/PREA Plan, </w:t>
                      </w:r>
                      <w:hyperlink r:id="rId56">
                        <w:r w:rsidR="002B622E">
                          <w:rPr>
                            <w:color w:val="000000"/>
                          </w:rPr>
                          <w:t>AD-16.03</w:t>
                        </w:r>
                      </w:hyperlink>
                      <w:r>
                        <w:rPr>
                          <w:color w:val="000000"/>
                        </w:rPr>
                        <w:t xml:space="preserve">, </w:t>
                      </w:r>
                      <w:hyperlink r:id="rId57">
                        <w:r w:rsidR="002B622E">
                          <w:rPr>
                            <w:color w:val="000000"/>
                          </w:rPr>
                          <w:t>OIG-7.13</w:t>
                        </w:r>
                      </w:hyperlink>
                      <w:r>
                        <w:rPr>
                          <w:color w:val="000000"/>
                        </w:rPr>
                        <w:t xml:space="preserve">, CMHC G-57.01, emails soliciting partnerships with rape crisis centers, the memo designating the facility Inmate Victim Representatives, Offender Victim Representative Training with PowerPoint and handouts, SPPIM 02.02, </w:t>
                      </w:r>
                      <w:hyperlink r:id="rId58">
                        <w:r w:rsidR="002B622E">
                          <w:rPr>
                            <w:color w:val="000000"/>
                          </w:rPr>
                          <w:t>BP-01.07</w:t>
                        </w:r>
                      </w:hyperlink>
                      <w:r>
                        <w:rPr>
                          <w:color w:val="000000"/>
                        </w:rPr>
                        <w:t>, and information from interviews with the PREA Compliance Manager, and interview response from inmates, this standard is determined to be compliant.</w:t>
                      </w:r>
                    </w:p>
                  </w:txbxContent>
                </v:textbox>
                <w10:anchorlock/>
              </v:shape>
            </w:pict>
          </mc:Fallback>
        </mc:AlternateContent>
      </w:r>
    </w:p>
    <w:p w14:paraId="0430B7B5" w14:textId="77777777" w:rsidR="002B622E" w:rsidRDefault="00000000">
      <w:pPr>
        <w:pStyle w:val="BodyText"/>
        <w:spacing w:before="123"/>
      </w:pPr>
      <w:r>
        <w:rPr>
          <w:noProof/>
        </w:rPr>
        <mc:AlternateContent>
          <mc:Choice Requires="wps">
            <w:drawing>
              <wp:anchor distT="0" distB="0" distL="0" distR="0" simplePos="0" relativeHeight="487609344" behindDoc="1" locked="0" layoutInCell="1" allowOverlap="1" wp14:anchorId="46434010" wp14:editId="1CFD78FC">
                <wp:simplePos x="0" y="0"/>
                <wp:positionH relativeFrom="page">
                  <wp:posOffset>667512</wp:posOffset>
                </wp:positionH>
                <wp:positionV relativeFrom="paragraph">
                  <wp:posOffset>239725</wp:posOffset>
                </wp:positionV>
                <wp:extent cx="6438900" cy="410845"/>
                <wp:effectExtent l="0" t="0" r="0" b="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410845"/>
                        </a:xfrm>
                        <a:prstGeom prst="rect">
                          <a:avLst/>
                        </a:prstGeom>
                        <a:solidFill>
                          <a:srgbClr val="E3F8F8"/>
                        </a:solidFill>
                      </wps:spPr>
                      <wps:txbx>
                        <w:txbxContent>
                          <w:p w14:paraId="3F0C37EB" w14:textId="77777777" w:rsidR="002B622E" w:rsidRDefault="00000000">
                            <w:pPr>
                              <w:spacing w:line="242" w:lineRule="auto"/>
                              <w:ind w:left="28" w:right="75"/>
                              <w:rPr>
                                <w:rFonts w:ascii="Arial"/>
                                <w:b/>
                                <w:color w:val="000000"/>
                                <w:sz w:val="28"/>
                              </w:rPr>
                            </w:pPr>
                            <w:r>
                              <w:rPr>
                                <w:rFonts w:ascii="Arial"/>
                                <w:b/>
                                <w:color w:val="000000"/>
                                <w:sz w:val="28"/>
                              </w:rPr>
                              <w:t>Standard</w:t>
                            </w:r>
                            <w:r>
                              <w:rPr>
                                <w:rFonts w:ascii="Arial"/>
                                <w:b/>
                                <w:color w:val="000000"/>
                                <w:spacing w:val="-3"/>
                                <w:sz w:val="28"/>
                              </w:rPr>
                              <w:t xml:space="preserve"> </w:t>
                            </w:r>
                            <w:r>
                              <w:rPr>
                                <w:rFonts w:ascii="Arial"/>
                                <w:b/>
                                <w:color w:val="000000"/>
                                <w:sz w:val="28"/>
                              </w:rPr>
                              <w:t>115.22:</w:t>
                            </w:r>
                            <w:r>
                              <w:rPr>
                                <w:rFonts w:ascii="Arial"/>
                                <w:b/>
                                <w:color w:val="000000"/>
                                <w:spacing w:val="-8"/>
                                <w:sz w:val="28"/>
                              </w:rPr>
                              <w:t xml:space="preserve"> </w:t>
                            </w:r>
                            <w:r>
                              <w:rPr>
                                <w:rFonts w:ascii="Arial"/>
                                <w:b/>
                                <w:color w:val="000000"/>
                                <w:sz w:val="28"/>
                              </w:rPr>
                              <w:t>Policies</w:t>
                            </w:r>
                            <w:r>
                              <w:rPr>
                                <w:rFonts w:ascii="Arial"/>
                                <w:b/>
                                <w:color w:val="000000"/>
                                <w:spacing w:val="-6"/>
                                <w:sz w:val="28"/>
                              </w:rPr>
                              <w:t xml:space="preserve"> </w:t>
                            </w:r>
                            <w:r>
                              <w:rPr>
                                <w:rFonts w:ascii="Arial"/>
                                <w:b/>
                                <w:color w:val="000000"/>
                                <w:sz w:val="28"/>
                              </w:rPr>
                              <w:t>to</w:t>
                            </w:r>
                            <w:r>
                              <w:rPr>
                                <w:rFonts w:ascii="Arial"/>
                                <w:b/>
                                <w:color w:val="000000"/>
                                <w:spacing w:val="-4"/>
                                <w:sz w:val="28"/>
                              </w:rPr>
                              <w:t xml:space="preserve"> </w:t>
                            </w:r>
                            <w:r>
                              <w:rPr>
                                <w:rFonts w:ascii="Arial"/>
                                <w:b/>
                                <w:color w:val="000000"/>
                                <w:sz w:val="28"/>
                              </w:rPr>
                              <w:t>ensure</w:t>
                            </w:r>
                            <w:r>
                              <w:rPr>
                                <w:rFonts w:ascii="Arial"/>
                                <w:b/>
                                <w:color w:val="000000"/>
                                <w:spacing w:val="-6"/>
                                <w:sz w:val="28"/>
                              </w:rPr>
                              <w:t xml:space="preserve"> </w:t>
                            </w:r>
                            <w:r>
                              <w:rPr>
                                <w:rFonts w:ascii="Arial"/>
                                <w:b/>
                                <w:color w:val="000000"/>
                                <w:sz w:val="28"/>
                              </w:rPr>
                              <w:t>referrals</w:t>
                            </w:r>
                            <w:r>
                              <w:rPr>
                                <w:rFonts w:ascii="Arial"/>
                                <w:b/>
                                <w:color w:val="000000"/>
                                <w:spacing w:val="-6"/>
                                <w:sz w:val="28"/>
                              </w:rPr>
                              <w:t xml:space="preserve"> </w:t>
                            </w:r>
                            <w:r>
                              <w:rPr>
                                <w:rFonts w:ascii="Arial"/>
                                <w:b/>
                                <w:color w:val="000000"/>
                                <w:sz w:val="28"/>
                              </w:rPr>
                              <w:t>of</w:t>
                            </w:r>
                            <w:r>
                              <w:rPr>
                                <w:rFonts w:ascii="Arial"/>
                                <w:b/>
                                <w:color w:val="000000"/>
                                <w:spacing w:val="-6"/>
                                <w:sz w:val="28"/>
                              </w:rPr>
                              <w:t xml:space="preserve"> </w:t>
                            </w:r>
                            <w:r>
                              <w:rPr>
                                <w:rFonts w:ascii="Arial"/>
                                <w:b/>
                                <w:color w:val="000000"/>
                                <w:sz w:val="28"/>
                              </w:rPr>
                              <w:t>allegations</w:t>
                            </w:r>
                            <w:r>
                              <w:rPr>
                                <w:rFonts w:ascii="Arial"/>
                                <w:b/>
                                <w:color w:val="000000"/>
                                <w:spacing w:val="-6"/>
                                <w:sz w:val="28"/>
                              </w:rPr>
                              <w:t xml:space="preserve"> </w:t>
                            </w:r>
                            <w:r>
                              <w:rPr>
                                <w:rFonts w:ascii="Arial"/>
                                <w:b/>
                                <w:color w:val="000000"/>
                                <w:sz w:val="28"/>
                              </w:rPr>
                              <w:t xml:space="preserve">for </w:t>
                            </w:r>
                            <w:r>
                              <w:rPr>
                                <w:rFonts w:ascii="Arial"/>
                                <w:b/>
                                <w:color w:val="000000"/>
                                <w:spacing w:val="-2"/>
                                <w:sz w:val="28"/>
                              </w:rPr>
                              <w:t>investigations</w:t>
                            </w:r>
                          </w:p>
                        </w:txbxContent>
                      </wps:txbx>
                      <wps:bodyPr wrap="square" lIns="0" tIns="0" rIns="0" bIns="0" rtlCol="0">
                        <a:noAutofit/>
                      </wps:bodyPr>
                    </wps:wsp>
                  </a:graphicData>
                </a:graphic>
              </wp:anchor>
            </w:drawing>
          </mc:Choice>
          <mc:Fallback>
            <w:pict>
              <v:shape w14:anchorId="46434010" id="Textbox 51" o:spid="_x0000_s1057" type="#_x0000_t202" style="position:absolute;margin-left:52.55pt;margin-top:18.9pt;width:507pt;height:32.35pt;z-index:-15707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" fillcolor="#e3f8f8" stroked="f">
                <v:textbox inset="0,0,0,0">
                  <w:txbxContent>
                    <w:p w14:paraId="3F0C37EB" w14:textId="77777777" w:rsidR="002B622E" w:rsidRDefault="00000000">
                      <w:pPr>
                        <w:spacing w:line="242" w:lineRule="auto"/>
                        <w:ind w:left="28" w:right="75"/>
                        <w:rPr>
                          <w:rFonts w:ascii="Arial"/>
                          <w:b/>
                          <w:color w:val="000000"/>
                          <w:sz w:val="28"/>
                        </w:rPr>
                      </w:pPr>
                      <w:r>
                        <w:rPr>
                          <w:rFonts w:ascii="Arial"/>
                          <w:b/>
                          <w:color w:val="000000"/>
                          <w:sz w:val="28"/>
                        </w:rPr>
                        <w:t>Standard</w:t>
                      </w:r>
                      <w:r>
                        <w:rPr>
                          <w:rFonts w:ascii="Arial"/>
                          <w:b/>
                          <w:color w:val="000000"/>
                          <w:spacing w:val="-3"/>
                          <w:sz w:val="28"/>
                        </w:rPr>
                        <w:t xml:space="preserve"> </w:t>
                      </w:r>
                      <w:r>
                        <w:rPr>
                          <w:rFonts w:ascii="Arial"/>
                          <w:b/>
                          <w:color w:val="000000"/>
                          <w:sz w:val="28"/>
                        </w:rPr>
                        <w:t>115.22:</w:t>
                      </w:r>
                      <w:r>
                        <w:rPr>
                          <w:rFonts w:ascii="Arial"/>
                          <w:b/>
                          <w:color w:val="000000"/>
                          <w:spacing w:val="-8"/>
                          <w:sz w:val="28"/>
                        </w:rPr>
                        <w:t xml:space="preserve"> </w:t>
                      </w:r>
                      <w:r>
                        <w:rPr>
                          <w:rFonts w:ascii="Arial"/>
                          <w:b/>
                          <w:color w:val="000000"/>
                          <w:sz w:val="28"/>
                        </w:rPr>
                        <w:t>Policies</w:t>
                      </w:r>
                      <w:r>
                        <w:rPr>
                          <w:rFonts w:ascii="Arial"/>
                          <w:b/>
                          <w:color w:val="000000"/>
                          <w:spacing w:val="-6"/>
                          <w:sz w:val="28"/>
                        </w:rPr>
                        <w:t xml:space="preserve"> </w:t>
                      </w:r>
                      <w:r>
                        <w:rPr>
                          <w:rFonts w:ascii="Arial"/>
                          <w:b/>
                          <w:color w:val="000000"/>
                          <w:sz w:val="28"/>
                        </w:rPr>
                        <w:t>to</w:t>
                      </w:r>
                      <w:r>
                        <w:rPr>
                          <w:rFonts w:ascii="Arial"/>
                          <w:b/>
                          <w:color w:val="000000"/>
                          <w:spacing w:val="-4"/>
                          <w:sz w:val="28"/>
                        </w:rPr>
                        <w:t xml:space="preserve"> </w:t>
                      </w:r>
                      <w:r>
                        <w:rPr>
                          <w:rFonts w:ascii="Arial"/>
                          <w:b/>
                          <w:color w:val="000000"/>
                          <w:sz w:val="28"/>
                        </w:rPr>
                        <w:t>ensure</w:t>
                      </w:r>
                      <w:r>
                        <w:rPr>
                          <w:rFonts w:ascii="Arial"/>
                          <w:b/>
                          <w:color w:val="000000"/>
                          <w:spacing w:val="-6"/>
                          <w:sz w:val="28"/>
                        </w:rPr>
                        <w:t xml:space="preserve"> </w:t>
                      </w:r>
                      <w:r>
                        <w:rPr>
                          <w:rFonts w:ascii="Arial"/>
                          <w:b/>
                          <w:color w:val="000000"/>
                          <w:sz w:val="28"/>
                        </w:rPr>
                        <w:t>referrals</w:t>
                      </w:r>
                      <w:r>
                        <w:rPr>
                          <w:rFonts w:ascii="Arial"/>
                          <w:b/>
                          <w:color w:val="000000"/>
                          <w:spacing w:val="-6"/>
                          <w:sz w:val="28"/>
                        </w:rPr>
                        <w:t xml:space="preserve"> </w:t>
                      </w:r>
                      <w:r>
                        <w:rPr>
                          <w:rFonts w:ascii="Arial"/>
                          <w:b/>
                          <w:color w:val="000000"/>
                          <w:sz w:val="28"/>
                        </w:rPr>
                        <w:t>of</w:t>
                      </w:r>
                      <w:r>
                        <w:rPr>
                          <w:rFonts w:ascii="Arial"/>
                          <w:b/>
                          <w:color w:val="000000"/>
                          <w:spacing w:val="-6"/>
                          <w:sz w:val="28"/>
                        </w:rPr>
                        <w:t xml:space="preserve"> </w:t>
                      </w:r>
                      <w:r>
                        <w:rPr>
                          <w:rFonts w:ascii="Arial"/>
                          <w:b/>
                          <w:color w:val="000000"/>
                          <w:sz w:val="28"/>
                        </w:rPr>
                        <w:t>allegations</w:t>
                      </w:r>
                      <w:r>
                        <w:rPr>
                          <w:rFonts w:ascii="Arial"/>
                          <w:b/>
                          <w:color w:val="000000"/>
                          <w:spacing w:val="-6"/>
                          <w:sz w:val="28"/>
                        </w:rPr>
                        <w:t xml:space="preserve"> </w:t>
                      </w:r>
                      <w:r>
                        <w:rPr>
                          <w:rFonts w:ascii="Arial"/>
                          <w:b/>
                          <w:color w:val="000000"/>
                          <w:sz w:val="28"/>
                        </w:rPr>
                        <w:t xml:space="preserve">for </w:t>
                      </w:r>
                      <w:r>
                        <w:rPr>
                          <w:rFonts w:ascii="Arial"/>
                          <w:b/>
                          <w:color w:val="000000"/>
                          <w:spacing w:val="-2"/>
                          <w:sz w:val="28"/>
                        </w:rPr>
                        <w:t>investigations</w:t>
                      </w:r>
                    </w:p>
                  </w:txbxContent>
                </v:textbox>
                <w10:wrap type="topAndBottom" anchorx="page"/>
              </v:shape>
            </w:pict>
          </mc:Fallback>
        </mc:AlternateContent>
      </w:r>
    </w:p>
    <w:p w14:paraId="5C044C48" w14:textId="77777777" w:rsidR="002B622E" w:rsidRDefault="00000000">
      <w:pPr>
        <w:pStyle w:val="Heading2"/>
        <w:spacing w:before="240"/>
        <w:ind w:left="560"/>
      </w:pPr>
      <w:r>
        <w:t>All</w:t>
      </w:r>
      <w:r>
        <w:rPr>
          <w:spacing w:val="-4"/>
        </w:rPr>
        <w:t xml:space="preserve"> </w:t>
      </w:r>
      <w:r>
        <w:t>Yes/No</w:t>
      </w:r>
      <w:r>
        <w:rPr>
          <w:spacing w:val="-6"/>
        </w:rPr>
        <w:t xml:space="preserve"> </w:t>
      </w:r>
      <w:r>
        <w:t>Questions</w:t>
      </w:r>
      <w:r>
        <w:rPr>
          <w:spacing w:val="-5"/>
        </w:rPr>
        <w:t xml:space="preserve"> </w:t>
      </w:r>
      <w:r>
        <w:t>Must</w:t>
      </w:r>
      <w:r>
        <w:rPr>
          <w:spacing w:val="-5"/>
        </w:rPr>
        <w:t xml:space="preserve"> </w:t>
      </w:r>
      <w:r>
        <w:t>Be</w:t>
      </w:r>
      <w:r>
        <w:rPr>
          <w:spacing w:val="-5"/>
        </w:rPr>
        <w:t xml:space="preserve"> </w:t>
      </w:r>
      <w:r>
        <w:t>Answered</w:t>
      </w:r>
      <w:r>
        <w:rPr>
          <w:spacing w:val="-4"/>
        </w:rPr>
        <w:t xml:space="preserve"> </w:t>
      </w:r>
      <w:r>
        <w:t>by</w:t>
      </w:r>
      <w:r>
        <w:rPr>
          <w:spacing w:val="-6"/>
        </w:rPr>
        <w:t xml:space="preserve"> </w:t>
      </w:r>
      <w:r>
        <w:t>the</w:t>
      </w:r>
      <w:r>
        <w:rPr>
          <w:spacing w:val="-4"/>
        </w:rPr>
        <w:t xml:space="preserve"> </w:t>
      </w:r>
      <w:r>
        <w:t>Auditor</w:t>
      </w:r>
      <w:r>
        <w:rPr>
          <w:spacing w:val="-4"/>
        </w:rPr>
        <w:t xml:space="preserve"> </w:t>
      </w:r>
      <w:r>
        <w:t>to</w:t>
      </w:r>
      <w:r>
        <w:rPr>
          <w:spacing w:val="-4"/>
        </w:rPr>
        <w:t xml:space="preserve"> </w:t>
      </w:r>
      <w:r>
        <w:t>Complete</w:t>
      </w:r>
      <w:r>
        <w:rPr>
          <w:spacing w:val="-5"/>
        </w:rPr>
        <w:t xml:space="preserve"> </w:t>
      </w:r>
      <w:r>
        <w:t>the</w:t>
      </w:r>
      <w:r>
        <w:rPr>
          <w:spacing w:val="-6"/>
        </w:rPr>
        <w:t xml:space="preserve"> </w:t>
      </w:r>
      <w:r>
        <w:rPr>
          <w:spacing w:val="-2"/>
        </w:rPr>
        <w:t>Report</w:t>
      </w:r>
    </w:p>
    <w:p w14:paraId="2BEF4278" w14:textId="77777777" w:rsidR="002B622E" w:rsidRDefault="00000000">
      <w:pPr>
        <w:pStyle w:val="BodyText"/>
        <w:spacing w:before="16"/>
        <w:rPr>
          <w:rFonts w:ascii="Arial"/>
          <w:b/>
        </w:rPr>
      </w:pPr>
      <w:r>
        <w:rPr>
          <w:noProof/>
        </w:rPr>
        <mc:AlternateContent>
          <mc:Choice Requires="wps">
            <w:drawing>
              <wp:anchor distT="0" distB="0" distL="0" distR="0" simplePos="0" relativeHeight="487609856" behindDoc="1" locked="0" layoutInCell="1" allowOverlap="1" wp14:anchorId="431726DA" wp14:editId="6A3A41B9">
                <wp:simplePos x="0" y="0"/>
                <wp:positionH relativeFrom="page">
                  <wp:posOffset>667512</wp:posOffset>
                </wp:positionH>
                <wp:positionV relativeFrom="paragraph">
                  <wp:posOffset>171590</wp:posOffset>
                </wp:positionV>
                <wp:extent cx="6438900" cy="160020"/>
                <wp:effectExtent l="0" t="0" r="0" b="0"/>
                <wp:wrapTopAndBottom/>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160020"/>
                        </a:xfrm>
                        <a:prstGeom prst="rect">
                          <a:avLst/>
                        </a:prstGeom>
                        <a:solidFill>
                          <a:srgbClr val="FDF4EB"/>
                        </a:solidFill>
                      </wps:spPr>
                      <wps:txbx>
                        <w:txbxContent>
                          <w:p w14:paraId="2A187E40" w14:textId="77777777" w:rsidR="002B622E" w:rsidRDefault="00000000">
                            <w:pPr>
                              <w:spacing w:line="252" w:lineRule="exact"/>
                              <w:ind w:left="28"/>
                              <w:rPr>
                                <w:rFonts w:ascii="Arial"/>
                                <w:b/>
                                <w:color w:val="000000"/>
                              </w:rPr>
                            </w:pPr>
                            <w:r>
                              <w:rPr>
                                <w:rFonts w:ascii="Arial"/>
                                <w:b/>
                                <w:color w:val="000000"/>
                              </w:rPr>
                              <w:t>115.22</w:t>
                            </w:r>
                            <w:r>
                              <w:rPr>
                                <w:rFonts w:ascii="Arial"/>
                                <w:b/>
                                <w:color w:val="000000"/>
                                <w:spacing w:val="-3"/>
                              </w:rPr>
                              <w:t xml:space="preserve"> </w:t>
                            </w:r>
                            <w:r>
                              <w:rPr>
                                <w:rFonts w:ascii="Arial"/>
                                <w:b/>
                                <w:color w:val="000000"/>
                                <w:spacing w:val="-5"/>
                              </w:rPr>
                              <w:t>(a)</w:t>
                            </w:r>
                          </w:p>
                        </w:txbxContent>
                      </wps:txbx>
                      <wps:bodyPr wrap="square" lIns="0" tIns="0" rIns="0" bIns="0" rtlCol="0">
                        <a:noAutofit/>
                      </wps:bodyPr>
                    </wps:wsp>
                  </a:graphicData>
                </a:graphic>
              </wp:anchor>
            </w:drawing>
          </mc:Choice>
          <mc:Fallback>
            <w:pict>
              <v:shape w14:anchorId="431726DA" id="Textbox 52" o:spid="_x0000_s1058" type="#_x0000_t202" style="position:absolute;margin-left:52.55pt;margin-top:13.5pt;width:507pt;height:12.6pt;z-index:-15706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" fillcolor="#fdf4eb" stroked="f">
                <v:textbox inset="0,0,0,0">
                  <w:txbxContent>
                    <w:p w14:paraId="2A187E40" w14:textId="77777777" w:rsidR="002B622E" w:rsidRDefault="00000000">
                      <w:pPr>
                        <w:spacing w:line="252" w:lineRule="exact"/>
                        <w:ind w:left="28"/>
                        <w:rPr>
                          <w:rFonts w:ascii="Arial"/>
                          <w:b/>
                          <w:color w:val="000000"/>
                        </w:rPr>
                      </w:pPr>
                      <w:r>
                        <w:rPr>
                          <w:rFonts w:ascii="Arial"/>
                          <w:b/>
                          <w:color w:val="000000"/>
                        </w:rPr>
                        <w:t>115.22</w:t>
                      </w:r>
                      <w:r>
                        <w:rPr>
                          <w:rFonts w:ascii="Arial"/>
                          <w:b/>
                          <w:color w:val="000000"/>
                          <w:spacing w:val="-3"/>
                        </w:rPr>
                        <w:t xml:space="preserve"> </w:t>
                      </w:r>
                      <w:r>
                        <w:rPr>
                          <w:rFonts w:ascii="Arial"/>
                          <w:b/>
                          <w:color w:val="000000"/>
                          <w:spacing w:val="-5"/>
                        </w:rPr>
                        <w:t>(a)</w:t>
                      </w:r>
                    </w:p>
                  </w:txbxContent>
                </v:textbox>
                <w10:wrap type="topAndBottom" anchorx="page"/>
              </v:shape>
            </w:pict>
          </mc:Fallback>
        </mc:AlternateContent>
      </w:r>
    </w:p>
    <w:p w14:paraId="14D5C70B" w14:textId="77777777" w:rsidR="002B622E" w:rsidRDefault="002B622E">
      <w:pPr>
        <w:pStyle w:val="BodyText"/>
        <w:spacing w:before="1"/>
        <w:rPr>
          <w:rFonts w:ascii="Arial"/>
          <w:b/>
          <w:sz w:val="22"/>
        </w:rPr>
      </w:pPr>
    </w:p>
    <w:p w14:paraId="6841B57A" w14:textId="77777777" w:rsidR="002B622E" w:rsidRDefault="00000000">
      <w:pPr>
        <w:pStyle w:val="ListParagraph"/>
        <w:numPr>
          <w:ilvl w:val="0"/>
          <w:numId w:val="191"/>
        </w:numPr>
        <w:tabs>
          <w:tab w:val="left" w:pos="1280"/>
        </w:tabs>
        <w:ind w:right="1555"/>
      </w:pPr>
      <w:r>
        <w:t>Does</w:t>
      </w:r>
      <w:r>
        <w:rPr>
          <w:spacing w:val="-2"/>
        </w:rPr>
        <w:t xml:space="preserve"> </w:t>
      </w:r>
      <w:r>
        <w:t>the</w:t>
      </w:r>
      <w:r>
        <w:rPr>
          <w:spacing w:val="-4"/>
        </w:rPr>
        <w:t xml:space="preserve"> </w:t>
      </w:r>
      <w:r>
        <w:t>agency</w:t>
      </w:r>
      <w:r>
        <w:rPr>
          <w:spacing w:val="-4"/>
        </w:rPr>
        <w:t xml:space="preserve"> </w:t>
      </w:r>
      <w:r>
        <w:t>ensure</w:t>
      </w:r>
      <w:r>
        <w:rPr>
          <w:spacing w:val="-6"/>
        </w:rPr>
        <w:t xml:space="preserve"> </w:t>
      </w:r>
      <w:r>
        <w:t>an</w:t>
      </w:r>
      <w:r>
        <w:rPr>
          <w:spacing w:val="-3"/>
        </w:rPr>
        <w:t xml:space="preserve"> </w:t>
      </w:r>
      <w:r>
        <w:t>administrative</w:t>
      </w:r>
      <w:r>
        <w:rPr>
          <w:spacing w:val="-4"/>
        </w:rPr>
        <w:t xml:space="preserve"> </w:t>
      </w:r>
      <w:r>
        <w:t>or</w:t>
      </w:r>
      <w:r>
        <w:rPr>
          <w:spacing w:val="-4"/>
        </w:rPr>
        <w:t xml:space="preserve"> </w:t>
      </w:r>
      <w:r>
        <w:t>criminal</w:t>
      </w:r>
      <w:r>
        <w:rPr>
          <w:spacing w:val="-3"/>
        </w:rPr>
        <w:t xml:space="preserve"> </w:t>
      </w:r>
      <w:r>
        <w:t>investigation</w:t>
      </w:r>
      <w:r>
        <w:rPr>
          <w:spacing w:val="-3"/>
        </w:rPr>
        <w:t xml:space="preserve"> </w:t>
      </w:r>
      <w:r>
        <w:t>is</w:t>
      </w:r>
      <w:r>
        <w:rPr>
          <w:spacing w:val="-4"/>
        </w:rPr>
        <w:t xml:space="preserve"> </w:t>
      </w:r>
      <w:r>
        <w:t>completed</w:t>
      </w:r>
      <w:r>
        <w:rPr>
          <w:spacing w:val="-4"/>
        </w:rPr>
        <w:t xml:space="preserve"> </w:t>
      </w:r>
      <w:r>
        <w:t>for</w:t>
      </w:r>
      <w:r>
        <w:rPr>
          <w:spacing w:val="-4"/>
        </w:rPr>
        <w:t xml:space="preserve"> </w:t>
      </w:r>
      <w:r>
        <w:t xml:space="preserve">all allegations of sexual abuse? </w:t>
      </w:r>
      <w:r>
        <w:rPr>
          <w:rFonts w:ascii="MS Gothic" w:hAnsi="MS Gothic"/>
        </w:rPr>
        <w:t>☒</w:t>
      </w:r>
      <w:r>
        <w:rPr>
          <w:rFonts w:ascii="MS Gothic" w:hAnsi="MS Gothic"/>
          <w:spacing w:val="-34"/>
        </w:rPr>
        <w:t xml:space="preserve"> </w:t>
      </w:r>
      <w:r>
        <w:t>Yes</w:t>
      </w:r>
      <w:r>
        <w:rPr>
          <w:spacing w:val="80"/>
        </w:rPr>
        <w:t xml:space="preserve"> </w:t>
      </w:r>
      <w:r>
        <w:rPr>
          <w:rFonts w:ascii="MS Gothic" w:hAnsi="MS Gothic"/>
        </w:rPr>
        <w:t>☐</w:t>
      </w:r>
      <w:r>
        <w:rPr>
          <w:rFonts w:ascii="MS Gothic" w:hAnsi="MS Gothic"/>
          <w:spacing w:val="-32"/>
        </w:rPr>
        <w:t xml:space="preserve"> </w:t>
      </w:r>
      <w:r>
        <w:t>No</w:t>
      </w:r>
    </w:p>
    <w:p w14:paraId="3BDC0A46" w14:textId="77777777" w:rsidR="002B622E" w:rsidRDefault="00000000">
      <w:pPr>
        <w:pStyle w:val="ListParagraph"/>
        <w:numPr>
          <w:ilvl w:val="0"/>
          <w:numId w:val="191"/>
        </w:numPr>
        <w:tabs>
          <w:tab w:val="left" w:pos="1280"/>
        </w:tabs>
        <w:spacing w:before="251"/>
        <w:ind w:right="1555"/>
      </w:pPr>
      <w:r>
        <w:t>Does</w:t>
      </w:r>
      <w:r>
        <w:rPr>
          <w:spacing w:val="-2"/>
        </w:rPr>
        <w:t xml:space="preserve"> </w:t>
      </w:r>
      <w:r>
        <w:t>the</w:t>
      </w:r>
      <w:r>
        <w:rPr>
          <w:spacing w:val="-4"/>
        </w:rPr>
        <w:t xml:space="preserve"> </w:t>
      </w:r>
      <w:r>
        <w:t>agency</w:t>
      </w:r>
      <w:r>
        <w:rPr>
          <w:spacing w:val="-4"/>
        </w:rPr>
        <w:t xml:space="preserve"> </w:t>
      </w:r>
      <w:r>
        <w:t>ensure</w:t>
      </w:r>
      <w:r>
        <w:rPr>
          <w:spacing w:val="-6"/>
        </w:rPr>
        <w:t xml:space="preserve"> </w:t>
      </w:r>
      <w:r>
        <w:t>an</w:t>
      </w:r>
      <w:r>
        <w:rPr>
          <w:spacing w:val="-3"/>
        </w:rPr>
        <w:t xml:space="preserve"> </w:t>
      </w:r>
      <w:r>
        <w:t>administrative</w:t>
      </w:r>
      <w:r>
        <w:rPr>
          <w:spacing w:val="-4"/>
        </w:rPr>
        <w:t xml:space="preserve"> </w:t>
      </w:r>
      <w:r>
        <w:t>or</w:t>
      </w:r>
      <w:r>
        <w:rPr>
          <w:spacing w:val="-4"/>
        </w:rPr>
        <w:t xml:space="preserve"> </w:t>
      </w:r>
      <w:r>
        <w:t>criminal</w:t>
      </w:r>
      <w:r>
        <w:rPr>
          <w:spacing w:val="-3"/>
        </w:rPr>
        <w:t xml:space="preserve"> </w:t>
      </w:r>
      <w:r>
        <w:t>investigation</w:t>
      </w:r>
      <w:r>
        <w:rPr>
          <w:spacing w:val="-3"/>
        </w:rPr>
        <w:t xml:space="preserve"> </w:t>
      </w:r>
      <w:r>
        <w:t>is</w:t>
      </w:r>
      <w:r>
        <w:rPr>
          <w:spacing w:val="-4"/>
        </w:rPr>
        <w:t xml:space="preserve"> </w:t>
      </w:r>
      <w:r>
        <w:t>completed</w:t>
      </w:r>
      <w:r>
        <w:rPr>
          <w:spacing w:val="-4"/>
        </w:rPr>
        <w:t xml:space="preserve"> </w:t>
      </w:r>
      <w:r>
        <w:t>for</w:t>
      </w:r>
      <w:r>
        <w:rPr>
          <w:spacing w:val="-4"/>
        </w:rPr>
        <w:t xml:space="preserve"> </w:t>
      </w:r>
      <w:r>
        <w:t xml:space="preserve">all allegations of sexual harassment? </w:t>
      </w:r>
      <w:r>
        <w:rPr>
          <w:rFonts w:ascii="MS Gothic" w:hAnsi="MS Gothic"/>
        </w:rPr>
        <w:t>☒</w:t>
      </w:r>
      <w:r>
        <w:rPr>
          <w:rFonts w:ascii="MS Gothic" w:hAnsi="MS Gothic"/>
          <w:spacing w:val="-35"/>
        </w:rPr>
        <w:t xml:space="preserve"> </w:t>
      </w:r>
      <w:r>
        <w:t>Yes</w:t>
      </w:r>
      <w:r>
        <w:rPr>
          <w:spacing w:val="80"/>
        </w:rPr>
        <w:t xml:space="preserve"> </w:t>
      </w:r>
      <w:r>
        <w:rPr>
          <w:rFonts w:ascii="MS Gothic" w:hAnsi="MS Gothic"/>
        </w:rPr>
        <w:t>☐</w:t>
      </w:r>
      <w:r>
        <w:rPr>
          <w:rFonts w:ascii="MS Gothic" w:hAnsi="MS Gothic"/>
          <w:spacing w:val="-32"/>
        </w:rPr>
        <w:t xml:space="preserve"> </w:t>
      </w:r>
      <w:r>
        <w:t>No</w:t>
      </w:r>
    </w:p>
    <w:p w14:paraId="0382EA10" w14:textId="77777777" w:rsidR="002B622E" w:rsidRDefault="00000000">
      <w:pPr>
        <w:pStyle w:val="BodyText"/>
        <w:spacing w:before="10"/>
        <w:rPr>
          <w:rFonts w:ascii="Arial"/>
          <w:sz w:val="19"/>
        </w:rPr>
      </w:pPr>
      <w:r>
        <w:rPr>
          <w:noProof/>
        </w:rPr>
        <mc:AlternateContent>
          <mc:Choice Requires="wps">
            <w:drawing>
              <wp:anchor distT="0" distB="0" distL="0" distR="0" simplePos="0" relativeHeight="487610368" behindDoc="1" locked="0" layoutInCell="1" allowOverlap="1" wp14:anchorId="57F84FD1" wp14:editId="6C1AD732">
                <wp:simplePos x="0" y="0"/>
                <wp:positionH relativeFrom="page">
                  <wp:posOffset>667512</wp:posOffset>
                </wp:positionH>
                <wp:positionV relativeFrom="paragraph">
                  <wp:posOffset>160949</wp:posOffset>
                </wp:positionV>
                <wp:extent cx="6438900" cy="160020"/>
                <wp:effectExtent l="0" t="0" r="0" b="0"/>
                <wp:wrapTopAndBottom/>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160020"/>
                        </a:xfrm>
                        <a:prstGeom prst="rect">
                          <a:avLst/>
                        </a:prstGeom>
                        <a:solidFill>
                          <a:srgbClr val="FDF4EB"/>
                        </a:solidFill>
                      </wps:spPr>
                      <wps:txbx>
                        <w:txbxContent>
                          <w:p w14:paraId="69A33185" w14:textId="77777777" w:rsidR="002B622E" w:rsidRDefault="00000000">
                            <w:pPr>
                              <w:spacing w:line="252" w:lineRule="exact"/>
                              <w:ind w:left="28"/>
                              <w:rPr>
                                <w:rFonts w:ascii="Arial"/>
                                <w:b/>
                                <w:color w:val="000000"/>
                              </w:rPr>
                            </w:pPr>
                            <w:r>
                              <w:rPr>
                                <w:rFonts w:ascii="Arial"/>
                                <w:b/>
                                <w:color w:val="000000"/>
                              </w:rPr>
                              <w:t>115.22</w:t>
                            </w:r>
                            <w:r>
                              <w:rPr>
                                <w:rFonts w:ascii="Arial"/>
                                <w:b/>
                                <w:color w:val="000000"/>
                                <w:spacing w:val="-3"/>
                              </w:rPr>
                              <w:t xml:space="preserve"> </w:t>
                            </w:r>
                            <w:r>
                              <w:rPr>
                                <w:rFonts w:ascii="Arial"/>
                                <w:b/>
                                <w:color w:val="000000"/>
                                <w:spacing w:val="-5"/>
                              </w:rPr>
                              <w:t>(b)</w:t>
                            </w:r>
                          </w:p>
                        </w:txbxContent>
                      </wps:txbx>
                      <wps:bodyPr wrap="square" lIns="0" tIns="0" rIns="0" bIns="0" rtlCol="0">
                        <a:noAutofit/>
                      </wps:bodyPr>
                    </wps:wsp>
                  </a:graphicData>
                </a:graphic>
              </wp:anchor>
            </w:drawing>
          </mc:Choice>
          <mc:Fallback>
            <w:pict>
              <v:shape w14:anchorId="57F84FD1" id="Textbox 53" o:spid="_x0000_s1059" type="#_x0000_t202" style="position:absolute;margin-left:52.55pt;margin-top:12.65pt;width:507pt;height:12.6pt;z-index:-15706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" fillcolor="#fdf4eb" stroked="f">
                <v:textbox inset="0,0,0,0">
                  <w:txbxContent>
                    <w:p w14:paraId="69A33185" w14:textId="77777777" w:rsidR="002B622E" w:rsidRDefault="00000000">
                      <w:pPr>
                        <w:spacing w:line="252" w:lineRule="exact"/>
                        <w:ind w:left="28"/>
                        <w:rPr>
                          <w:rFonts w:ascii="Arial"/>
                          <w:b/>
                          <w:color w:val="000000"/>
                        </w:rPr>
                      </w:pPr>
                      <w:r>
                        <w:rPr>
                          <w:rFonts w:ascii="Arial"/>
                          <w:b/>
                          <w:color w:val="000000"/>
                        </w:rPr>
                        <w:t>115.22</w:t>
                      </w:r>
                      <w:r>
                        <w:rPr>
                          <w:rFonts w:ascii="Arial"/>
                          <w:b/>
                          <w:color w:val="000000"/>
                          <w:spacing w:val="-3"/>
                        </w:rPr>
                        <w:t xml:space="preserve"> </w:t>
                      </w:r>
                      <w:r>
                        <w:rPr>
                          <w:rFonts w:ascii="Arial"/>
                          <w:b/>
                          <w:color w:val="000000"/>
                          <w:spacing w:val="-5"/>
                        </w:rPr>
                        <w:t>(b)</w:t>
                      </w:r>
                    </w:p>
                  </w:txbxContent>
                </v:textbox>
                <w10:wrap type="topAndBottom" anchorx="page"/>
              </v:shape>
            </w:pict>
          </mc:Fallback>
        </mc:AlternateContent>
      </w:r>
    </w:p>
    <w:p w14:paraId="505A17FE" w14:textId="77777777" w:rsidR="002B622E" w:rsidRDefault="002B622E">
      <w:pPr>
        <w:pStyle w:val="BodyText"/>
        <w:spacing w:before="1"/>
        <w:rPr>
          <w:rFonts w:ascii="Arial"/>
          <w:sz w:val="22"/>
        </w:rPr>
      </w:pPr>
    </w:p>
    <w:p w14:paraId="2B573D3F" w14:textId="77777777" w:rsidR="002B622E" w:rsidRDefault="00000000">
      <w:pPr>
        <w:pStyle w:val="ListParagraph"/>
        <w:numPr>
          <w:ilvl w:val="0"/>
          <w:numId w:val="191"/>
        </w:numPr>
        <w:tabs>
          <w:tab w:val="left" w:pos="1280"/>
        </w:tabs>
        <w:ind w:right="719"/>
      </w:pPr>
      <w:r>
        <w:t>Does</w:t>
      </w:r>
      <w:r>
        <w:rPr>
          <w:spacing w:val="-1"/>
        </w:rPr>
        <w:t xml:space="preserve"> </w:t>
      </w:r>
      <w:r>
        <w:t>the</w:t>
      </w:r>
      <w:r>
        <w:rPr>
          <w:spacing w:val="-4"/>
        </w:rPr>
        <w:t xml:space="preserve"> </w:t>
      </w:r>
      <w:r>
        <w:t>agency</w:t>
      </w:r>
      <w:r>
        <w:rPr>
          <w:spacing w:val="-4"/>
        </w:rPr>
        <w:t xml:space="preserve"> </w:t>
      </w:r>
      <w:r>
        <w:t>have</w:t>
      </w:r>
      <w:r>
        <w:rPr>
          <w:spacing w:val="-2"/>
        </w:rPr>
        <w:t xml:space="preserve"> </w:t>
      </w:r>
      <w:r>
        <w:t>a</w:t>
      </w:r>
      <w:r>
        <w:rPr>
          <w:spacing w:val="-6"/>
        </w:rPr>
        <w:t xml:space="preserve"> </w:t>
      </w:r>
      <w:r>
        <w:t>policy</w:t>
      </w:r>
      <w:r>
        <w:rPr>
          <w:spacing w:val="-1"/>
        </w:rPr>
        <w:t xml:space="preserve"> </w:t>
      </w:r>
      <w:r>
        <w:t>and</w:t>
      </w:r>
      <w:r>
        <w:rPr>
          <w:spacing w:val="-2"/>
        </w:rPr>
        <w:t xml:space="preserve"> </w:t>
      </w:r>
      <w:r>
        <w:t>practice</w:t>
      </w:r>
      <w:r>
        <w:rPr>
          <w:spacing w:val="-2"/>
        </w:rPr>
        <w:t xml:space="preserve"> </w:t>
      </w:r>
      <w:r>
        <w:t>in</w:t>
      </w:r>
      <w:r>
        <w:rPr>
          <w:spacing w:val="-2"/>
        </w:rPr>
        <w:t xml:space="preserve"> </w:t>
      </w:r>
      <w:r>
        <w:t>place</w:t>
      </w:r>
      <w:r>
        <w:rPr>
          <w:spacing w:val="-2"/>
        </w:rPr>
        <w:t xml:space="preserve"> </w:t>
      </w:r>
      <w:r>
        <w:t>to</w:t>
      </w:r>
      <w:r>
        <w:rPr>
          <w:spacing w:val="-4"/>
        </w:rPr>
        <w:t xml:space="preserve"> </w:t>
      </w:r>
      <w:r>
        <w:t>ensure</w:t>
      </w:r>
      <w:r>
        <w:rPr>
          <w:spacing w:val="-6"/>
        </w:rPr>
        <w:t xml:space="preserve"> </w:t>
      </w:r>
      <w:r>
        <w:t>that</w:t>
      </w:r>
      <w:r>
        <w:rPr>
          <w:spacing w:val="-3"/>
        </w:rPr>
        <w:t xml:space="preserve"> </w:t>
      </w:r>
      <w:r>
        <w:t>allegations</w:t>
      </w:r>
      <w:r>
        <w:rPr>
          <w:spacing w:val="-2"/>
        </w:rPr>
        <w:t xml:space="preserve"> </w:t>
      </w:r>
      <w:r>
        <w:t>of</w:t>
      </w:r>
      <w:r>
        <w:rPr>
          <w:spacing w:val="-2"/>
        </w:rPr>
        <w:t xml:space="preserve"> </w:t>
      </w:r>
      <w:r>
        <w:t>sexual</w:t>
      </w:r>
      <w:r>
        <w:rPr>
          <w:spacing w:val="-3"/>
        </w:rPr>
        <w:t xml:space="preserve"> </w:t>
      </w:r>
      <w:r>
        <w:t>abuse or sexual harassment are referred for investigation to an agency with the legal authority to conduct criminal investigations, unless the allegation does not involve potentially criminal behavior?</w:t>
      </w:r>
      <w:r>
        <w:rPr>
          <w:spacing w:val="40"/>
        </w:rPr>
        <w:t xml:space="preserve"> </w:t>
      </w:r>
      <w:r>
        <w:rPr>
          <w:rFonts w:ascii="MS Gothic" w:hAnsi="MS Gothic"/>
        </w:rPr>
        <w:t>☒</w:t>
      </w:r>
      <w:r>
        <w:rPr>
          <w:rFonts w:ascii="MS Gothic" w:hAnsi="MS Gothic"/>
          <w:spacing w:val="-26"/>
        </w:rPr>
        <w:t xml:space="preserve"> </w:t>
      </w:r>
      <w:r>
        <w:t>Yes</w:t>
      </w:r>
      <w:r>
        <w:rPr>
          <w:spacing w:val="80"/>
        </w:rPr>
        <w:t xml:space="preserve"> </w:t>
      </w:r>
      <w:r>
        <w:rPr>
          <w:rFonts w:ascii="MS Gothic" w:hAnsi="MS Gothic"/>
        </w:rPr>
        <w:t>☐</w:t>
      </w:r>
      <w:r>
        <w:rPr>
          <w:rFonts w:ascii="MS Gothic" w:hAnsi="MS Gothic"/>
          <w:spacing w:val="-29"/>
        </w:rPr>
        <w:t xml:space="preserve"> </w:t>
      </w:r>
      <w:r>
        <w:t>No</w:t>
      </w:r>
    </w:p>
    <w:p w14:paraId="4CD568C9" w14:textId="77777777" w:rsidR="002B622E" w:rsidRDefault="00000000">
      <w:pPr>
        <w:pStyle w:val="ListParagraph"/>
        <w:numPr>
          <w:ilvl w:val="0"/>
          <w:numId w:val="191"/>
        </w:numPr>
        <w:tabs>
          <w:tab w:val="left" w:pos="1280"/>
        </w:tabs>
        <w:spacing w:before="251"/>
        <w:ind w:right="646"/>
      </w:pPr>
      <w:r>
        <w:t>Has</w:t>
      </w:r>
      <w:r>
        <w:rPr>
          <w:spacing w:val="-2"/>
        </w:rPr>
        <w:t xml:space="preserve"> </w:t>
      </w:r>
      <w:r>
        <w:t>the</w:t>
      </w:r>
      <w:r>
        <w:rPr>
          <w:spacing w:val="-4"/>
        </w:rPr>
        <w:t xml:space="preserve"> </w:t>
      </w:r>
      <w:r>
        <w:t>agency</w:t>
      </w:r>
      <w:r>
        <w:rPr>
          <w:spacing w:val="-4"/>
        </w:rPr>
        <w:t xml:space="preserve"> </w:t>
      </w:r>
      <w:r>
        <w:t>published</w:t>
      </w:r>
      <w:r>
        <w:rPr>
          <w:spacing w:val="-2"/>
        </w:rPr>
        <w:t xml:space="preserve"> </w:t>
      </w:r>
      <w:r>
        <w:t>such</w:t>
      </w:r>
      <w:r>
        <w:rPr>
          <w:spacing w:val="-2"/>
        </w:rPr>
        <w:t xml:space="preserve"> </w:t>
      </w:r>
      <w:r>
        <w:t>policy</w:t>
      </w:r>
      <w:r>
        <w:rPr>
          <w:spacing w:val="-4"/>
        </w:rPr>
        <w:t xml:space="preserve"> </w:t>
      </w:r>
      <w:r>
        <w:t>on</w:t>
      </w:r>
      <w:r>
        <w:rPr>
          <w:spacing w:val="-2"/>
        </w:rPr>
        <w:t xml:space="preserve"> </w:t>
      </w:r>
      <w:r>
        <w:t>its</w:t>
      </w:r>
      <w:r>
        <w:rPr>
          <w:spacing w:val="-4"/>
        </w:rPr>
        <w:t xml:space="preserve"> </w:t>
      </w:r>
      <w:r>
        <w:t>website</w:t>
      </w:r>
      <w:r>
        <w:rPr>
          <w:spacing w:val="-2"/>
        </w:rPr>
        <w:t xml:space="preserve"> </w:t>
      </w:r>
      <w:r>
        <w:t>or, if</w:t>
      </w:r>
      <w:r>
        <w:rPr>
          <w:spacing w:val="-3"/>
        </w:rPr>
        <w:t xml:space="preserve"> </w:t>
      </w:r>
      <w:r>
        <w:t>it</w:t>
      </w:r>
      <w:r>
        <w:rPr>
          <w:spacing w:val="-3"/>
        </w:rPr>
        <w:t xml:space="preserve"> </w:t>
      </w:r>
      <w:r>
        <w:t>does</w:t>
      </w:r>
      <w:r>
        <w:rPr>
          <w:spacing w:val="-2"/>
        </w:rPr>
        <w:t xml:space="preserve"> </w:t>
      </w:r>
      <w:r>
        <w:t>not have</w:t>
      </w:r>
      <w:r>
        <w:rPr>
          <w:spacing w:val="-4"/>
        </w:rPr>
        <w:t xml:space="preserve"> </w:t>
      </w:r>
      <w:r>
        <w:t>one,</w:t>
      </w:r>
      <w:r>
        <w:rPr>
          <w:spacing w:val="-3"/>
        </w:rPr>
        <w:t xml:space="preserve"> </w:t>
      </w:r>
      <w:r>
        <w:t>made</w:t>
      </w:r>
      <w:r>
        <w:rPr>
          <w:spacing w:val="-4"/>
        </w:rPr>
        <w:t xml:space="preserve"> </w:t>
      </w:r>
      <w:r>
        <w:t>the</w:t>
      </w:r>
      <w:r>
        <w:rPr>
          <w:spacing w:val="-2"/>
        </w:rPr>
        <w:t xml:space="preserve"> </w:t>
      </w:r>
      <w:r>
        <w:t xml:space="preserve">policy available through other means? </w:t>
      </w:r>
      <w:r>
        <w:rPr>
          <w:rFonts w:ascii="MS Gothic" w:hAnsi="MS Gothic"/>
        </w:rPr>
        <w:t>☒</w:t>
      </w:r>
      <w:r>
        <w:rPr>
          <w:rFonts w:ascii="MS Gothic" w:hAnsi="MS Gothic"/>
          <w:spacing w:val="-31"/>
        </w:rPr>
        <w:t xml:space="preserve"> </w:t>
      </w:r>
      <w:r>
        <w:t>Yes</w:t>
      </w:r>
      <w:r>
        <w:rPr>
          <w:spacing w:val="80"/>
        </w:rPr>
        <w:t xml:space="preserve"> </w:t>
      </w:r>
      <w:r>
        <w:rPr>
          <w:rFonts w:ascii="MS Gothic" w:hAnsi="MS Gothic"/>
        </w:rPr>
        <w:t>☐</w:t>
      </w:r>
      <w:r>
        <w:rPr>
          <w:rFonts w:ascii="MS Gothic" w:hAnsi="MS Gothic"/>
          <w:spacing w:val="-34"/>
        </w:rPr>
        <w:t xml:space="preserve"> </w:t>
      </w:r>
      <w:r>
        <w:t>No</w:t>
      </w:r>
    </w:p>
    <w:p w14:paraId="3221CB20" w14:textId="77777777" w:rsidR="002B622E" w:rsidRDefault="002B622E">
      <w:pPr>
        <w:pStyle w:val="BodyText"/>
        <w:rPr>
          <w:rFonts w:ascii="Arial"/>
          <w:sz w:val="22"/>
        </w:rPr>
      </w:pPr>
    </w:p>
    <w:p w14:paraId="557A57E0" w14:textId="77777777" w:rsidR="002B622E" w:rsidRDefault="00000000">
      <w:pPr>
        <w:pStyle w:val="ListParagraph"/>
        <w:numPr>
          <w:ilvl w:val="0"/>
          <w:numId w:val="191"/>
        </w:numPr>
        <w:tabs>
          <w:tab w:val="left" w:pos="1280"/>
        </w:tabs>
      </w:pPr>
      <w:r>
        <w:t>Does</w:t>
      </w:r>
      <w:r>
        <w:rPr>
          <w:spacing w:val="-7"/>
        </w:rPr>
        <w:t xml:space="preserve"> </w:t>
      </w:r>
      <w:r>
        <w:t>the</w:t>
      </w:r>
      <w:r>
        <w:rPr>
          <w:spacing w:val="-4"/>
        </w:rPr>
        <w:t xml:space="preserve"> </w:t>
      </w:r>
      <w:r>
        <w:t>agency</w:t>
      </w:r>
      <w:r>
        <w:rPr>
          <w:spacing w:val="-5"/>
        </w:rPr>
        <w:t xml:space="preserve"> </w:t>
      </w:r>
      <w:r>
        <w:t>document all</w:t>
      </w:r>
      <w:r>
        <w:rPr>
          <w:spacing w:val="-3"/>
        </w:rPr>
        <w:t xml:space="preserve"> </w:t>
      </w:r>
      <w:r>
        <w:t>such</w:t>
      </w:r>
      <w:r>
        <w:rPr>
          <w:spacing w:val="-4"/>
        </w:rPr>
        <w:t xml:space="preserve"> </w:t>
      </w:r>
      <w:r>
        <w:t xml:space="preserve">referrals? </w:t>
      </w:r>
      <w:r>
        <w:rPr>
          <w:rFonts w:ascii="MS Gothic" w:hAnsi="MS Gothic"/>
        </w:rPr>
        <w:t>☒</w:t>
      </w:r>
      <w:r>
        <w:rPr>
          <w:rFonts w:ascii="MS Gothic" w:hAnsi="MS Gothic"/>
          <w:spacing w:val="-53"/>
        </w:rPr>
        <w:t xml:space="preserve"> </w:t>
      </w:r>
      <w:r>
        <w:t>Yes</w:t>
      </w:r>
      <w:r>
        <w:rPr>
          <w:spacing w:val="27"/>
        </w:rPr>
        <w:t xml:space="preserve">  </w:t>
      </w:r>
      <w:r>
        <w:rPr>
          <w:rFonts w:ascii="MS Gothic" w:hAnsi="MS Gothic"/>
        </w:rPr>
        <w:t>☐</w:t>
      </w:r>
      <w:r>
        <w:rPr>
          <w:rFonts w:ascii="MS Gothic" w:hAnsi="MS Gothic"/>
          <w:spacing w:val="-48"/>
        </w:rPr>
        <w:t xml:space="preserve"> </w:t>
      </w:r>
      <w:r>
        <w:rPr>
          <w:spacing w:val="-5"/>
        </w:rPr>
        <w:t>No</w:t>
      </w:r>
    </w:p>
    <w:p w14:paraId="518A10A1" w14:textId="77777777" w:rsidR="002B622E" w:rsidRDefault="00000000">
      <w:pPr>
        <w:pStyle w:val="BodyText"/>
        <w:spacing w:before="8"/>
        <w:rPr>
          <w:rFonts w:ascii="Arial"/>
          <w:sz w:val="11"/>
        </w:rPr>
      </w:pPr>
      <w:r>
        <w:rPr>
          <w:noProof/>
        </w:rPr>
        <mc:AlternateContent>
          <mc:Choice Requires="wps">
            <w:drawing>
              <wp:anchor distT="0" distB="0" distL="0" distR="0" simplePos="0" relativeHeight="487610880" behindDoc="1" locked="0" layoutInCell="1" allowOverlap="1" wp14:anchorId="5CBE83EF" wp14:editId="13D861E3">
                <wp:simplePos x="0" y="0"/>
                <wp:positionH relativeFrom="page">
                  <wp:posOffset>667512</wp:posOffset>
                </wp:positionH>
                <wp:positionV relativeFrom="paragraph">
                  <wp:posOffset>101046</wp:posOffset>
                </wp:positionV>
                <wp:extent cx="6438900" cy="161925"/>
                <wp:effectExtent l="0" t="0" r="0" b="0"/>
                <wp:wrapTopAndBottom/>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161925"/>
                        </a:xfrm>
                        <a:prstGeom prst="rect">
                          <a:avLst/>
                        </a:prstGeom>
                        <a:solidFill>
                          <a:srgbClr val="FDF4EB"/>
                        </a:solidFill>
                      </wps:spPr>
                      <wps:txbx>
                        <w:txbxContent>
                          <w:p w14:paraId="50FC7A0E" w14:textId="77777777" w:rsidR="002B622E" w:rsidRDefault="00000000">
                            <w:pPr>
                              <w:ind w:left="28"/>
                              <w:rPr>
                                <w:rFonts w:ascii="Arial"/>
                                <w:b/>
                                <w:color w:val="000000"/>
                              </w:rPr>
                            </w:pPr>
                            <w:r>
                              <w:rPr>
                                <w:rFonts w:ascii="Arial"/>
                                <w:b/>
                                <w:color w:val="000000"/>
                              </w:rPr>
                              <w:t>115.22</w:t>
                            </w:r>
                            <w:r>
                              <w:rPr>
                                <w:rFonts w:ascii="Arial"/>
                                <w:b/>
                                <w:color w:val="000000"/>
                                <w:spacing w:val="-3"/>
                              </w:rPr>
                              <w:t xml:space="preserve"> </w:t>
                            </w:r>
                            <w:r>
                              <w:rPr>
                                <w:rFonts w:ascii="Arial"/>
                                <w:b/>
                                <w:color w:val="000000"/>
                                <w:spacing w:val="-5"/>
                              </w:rPr>
                              <w:t>(c)</w:t>
                            </w:r>
                          </w:p>
                        </w:txbxContent>
                      </wps:txbx>
                      <wps:bodyPr wrap="square" lIns="0" tIns="0" rIns="0" bIns="0" rtlCol="0">
                        <a:noAutofit/>
                      </wps:bodyPr>
                    </wps:wsp>
                  </a:graphicData>
                </a:graphic>
              </wp:anchor>
            </w:drawing>
          </mc:Choice>
          <mc:Fallback>
            <w:pict>
              <v:shape w14:anchorId="5CBE83EF" id="Textbox 54" o:spid="_x0000_s1060" type="#_x0000_t202" style="position:absolute;margin-left:52.55pt;margin-top:7.95pt;width:507pt;height:12.75pt;z-index:-15705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" fillcolor="#fdf4eb" stroked="f">
                <v:textbox inset="0,0,0,0">
                  <w:txbxContent>
                    <w:p w14:paraId="50FC7A0E" w14:textId="77777777" w:rsidR="002B622E" w:rsidRDefault="00000000">
                      <w:pPr>
                        <w:ind w:left="28"/>
                        <w:rPr>
                          <w:rFonts w:ascii="Arial"/>
                          <w:b/>
                          <w:color w:val="000000"/>
                        </w:rPr>
                      </w:pPr>
                      <w:r>
                        <w:rPr>
                          <w:rFonts w:ascii="Arial"/>
                          <w:b/>
                          <w:color w:val="000000"/>
                        </w:rPr>
                        <w:t>115.22</w:t>
                      </w:r>
                      <w:r>
                        <w:rPr>
                          <w:rFonts w:ascii="Arial"/>
                          <w:b/>
                          <w:color w:val="000000"/>
                          <w:spacing w:val="-3"/>
                        </w:rPr>
                        <w:t xml:space="preserve"> </w:t>
                      </w:r>
                      <w:r>
                        <w:rPr>
                          <w:rFonts w:ascii="Arial"/>
                          <w:b/>
                          <w:color w:val="000000"/>
                          <w:spacing w:val="-5"/>
                        </w:rPr>
                        <w:t>(c)</w:t>
                      </w:r>
                    </w:p>
                  </w:txbxContent>
                </v:textbox>
                <w10:wrap type="topAndBottom" anchorx="page"/>
              </v:shape>
            </w:pict>
          </mc:Fallback>
        </mc:AlternateContent>
      </w:r>
    </w:p>
    <w:p w14:paraId="38ACCBAD" w14:textId="77777777" w:rsidR="002B622E" w:rsidRDefault="00000000">
      <w:pPr>
        <w:pStyle w:val="ListParagraph"/>
        <w:numPr>
          <w:ilvl w:val="0"/>
          <w:numId w:val="191"/>
        </w:numPr>
        <w:tabs>
          <w:tab w:val="left" w:pos="1280"/>
          <w:tab w:val="left" w:pos="8298"/>
        </w:tabs>
        <w:spacing w:before="252"/>
        <w:ind w:right="557"/>
      </w:pPr>
      <w:r>
        <w:t>If</w:t>
      </w:r>
      <w:r>
        <w:rPr>
          <w:spacing w:val="-4"/>
        </w:rPr>
        <w:t xml:space="preserve"> </w:t>
      </w:r>
      <w:r>
        <w:t>a</w:t>
      </w:r>
      <w:r>
        <w:rPr>
          <w:spacing w:val="-3"/>
        </w:rPr>
        <w:t xml:space="preserve"> </w:t>
      </w:r>
      <w:r>
        <w:t>separate</w:t>
      </w:r>
      <w:r>
        <w:rPr>
          <w:spacing w:val="-5"/>
        </w:rPr>
        <w:t xml:space="preserve"> </w:t>
      </w:r>
      <w:r>
        <w:t>entity</w:t>
      </w:r>
      <w:r>
        <w:rPr>
          <w:spacing w:val="-2"/>
        </w:rPr>
        <w:t xml:space="preserve"> </w:t>
      </w:r>
      <w:r>
        <w:t>is</w:t>
      </w:r>
      <w:r>
        <w:rPr>
          <w:spacing w:val="-5"/>
        </w:rPr>
        <w:t xml:space="preserve"> </w:t>
      </w:r>
      <w:r>
        <w:t>responsible</w:t>
      </w:r>
      <w:r>
        <w:rPr>
          <w:spacing w:val="-3"/>
        </w:rPr>
        <w:t xml:space="preserve"> </w:t>
      </w:r>
      <w:r>
        <w:t>for</w:t>
      </w:r>
      <w:r>
        <w:rPr>
          <w:spacing w:val="-4"/>
        </w:rPr>
        <w:t xml:space="preserve"> </w:t>
      </w:r>
      <w:r>
        <w:t>conducting</w:t>
      </w:r>
      <w:r>
        <w:rPr>
          <w:spacing w:val="-3"/>
        </w:rPr>
        <w:t xml:space="preserve"> </w:t>
      </w:r>
      <w:r>
        <w:t>criminal</w:t>
      </w:r>
      <w:r>
        <w:rPr>
          <w:spacing w:val="-3"/>
        </w:rPr>
        <w:t xml:space="preserve"> </w:t>
      </w:r>
      <w:r>
        <w:t>investigations,</w:t>
      </w:r>
      <w:r>
        <w:rPr>
          <w:spacing w:val="-1"/>
        </w:rPr>
        <w:t xml:space="preserve"> </w:t>
      </w:r>
      <w:r>
        <w:t>does the</w:t>
      </w:r>
      <w:r>
        <w:rPr>
          <w:spacing w:val="-5"/>
        </w:rPr>
        <w:t xml:space="preserve"> </w:t>
      </w:r>
      <w:r>
        <w:t>policy</w:t>
      </w:r>
      <w:r>
        <w:rPr>
          <w:spacing w:val="-1"/>
        </w:rPr>
        <w:t xml:space="preserve"> </w:t>
      </w:r>
      <w:r>
        <w:t xml:space="preserve">describe the responsibilities of both the agency and the investigating entity? (N/A if the agency/facility is responsible for criminal investigations. See 115.21(a).) </w:t>
      </w:r>
      <w:r>
        <w:rPr>
          <w:rFonts w:ascii="MS Gothic" w:hAnsi="MS Gothic"/>
        </w:rPr>
        <w:t>☒</w:t>
      </w:r>
      <w:r>
        <w:rPr>
          <w:rFonts w:ascii="MS Gothic" w:hAnsi="MS Gothic"/>
          <w:spacing w:val="-29"/>
        </w:rPr>
        <w:t xml:space="preserve"> </w:t>
      </w:r>
      <w:r>
        <w:t>Yes</w:t>
      </w:r>
      <w:r>
        <w:rPr>
          <w:spacing w:val="80"/>
        </w:rPr>
        <w:t xml:space="preserve"> </w:t>
      </w:r>
      <w:r>
        <w:rPr>
          <w:rFonts w:ascii="MS Gothic" w:hAnsi="MS Gothic"/>
        </w:rPr>
        <w:t>☐</w:t>
      </w:r>
      <w:r>
        <w:rPr>
          <w:rFonts w:ascii="MS Gothic" w:hAnsi="MS Gothic"/>
          <w:spacing w:val="-32"/>
        </w:rPr>
        <w:t xml:space="preserve"> </w:t>
      </w:r>
      <w:r>
        <w:t>No</w:t>
      </w:r>
      <w:r>
        <w:tab/>
      </w:r>
      <w:r>
        <w:rPr>
          <w:rFonts w:ascii="MS Gothic" w:hAnsi="MS Gothic"/>
        </w:rPr>
        <w:t>☐</w:t>
      </w:r>
      <w:r>
        <w:rPr>
          <w:rFonts w:ascii="MS Gothic" w:hAnsi="MS Gothic"/>
          <w:spacing w:val="-27"/>
        </w:rPr>
        <w:t xml:space="preserve"> </w:t>
      </w:r>
      <w:r>
        <w:t>NA</w:t>
      </w:r>
    </w:p>
    <w:p w14:paraId="580E87DC" w14:textId="77777777" w:rsidR="002B622E" w:rsidRDefault="00000000">
      <w:pPr>
        <w:pStyle w:val="BodyText"/>
        <w:spacing w:before="14"/>
        <w:rPr>
          <w:rFonts w:ascii="Arial"/>
        </w:rPr>
      </w:pPr>
      <w:r>
        <w:rPr>
          <w:noProof/>
        </w:rPr>
        <mc:AlternateContent>
          <mc:Choice Requires="wps">
            <w:drawing>
              <wp:anchor distT="0" distB="0" distL="0" distR="0" simplePos="0" relativeHeight="487611392" behindDoc="1" locked="0" layoutInCell="1" allowOverlap="1" wp14:anchorId="6F2FF0D1" wp14:editId="1D367A57">
                <wp:simplePos x="0" y="0"/>
                <wp:positionH relativeFrom="page">
                  <wp:posOffset>667512</wp:posOffset>
                </wp:positionH>
                <wp:positionV relativeFrom="paragraph">
                  <wp:posOffset>170715</wp:posOffset>
                </wp:positionV>
                <wp:extent cx="6438900" cy="160020"/>
                <wp:effectExtent l="0" t="0" r="0" b="0"/>
                <wp:wrapTopAndBottom/>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160020"/>
                        </a:xfrm>
                        <a:prstGeom prst="rect">
                          <a:avLst/>
                        </a:prstGeom>
                        <a:solidFill>
                          <a:srgbClr val="FDF4EB"/>
                        </a:solidFill>
                      </wps:spPr>
                      <wps:txbx>
                        <w:txbxContent>
                          <w:p w14:paraId="287679AE" w14:textId="77777777" w:rsidR="002B622E" w:rsidRDefault="00000000">
                            <w:pPr>
                              <w:spacing w:line="252" w:lineRule="exact"/>
                              <w:ind w:left="28"/>
                              <w:rPr>
                                <w:rFonts w:ascii="Arial"/>
                                <w:b/>
                                <w:color w:val="000000"/>
                              </w:rPr>
                            </w:pPr>
                            <w:r>
                              <w:rPr>
                                <w:rFonts w:ascii="Arial"/>
                                <w:b/>
                                <w:color w:val="000000"/>
                              </w:rPr>
                              <w:t>115.22</w:t>
                            </w:r>
                            <w:r>
                              <w:rPr>
                                <w:rFonts w:ascii="Arial"/>
                                <w:b/>
                                <w:color w:val="000000"/>
                                <w:spacing w:val="-3"/>
                              </w:rPr>
                              <w:t xml:space="preserve"> </w:t>
                            </w:r>
                            <w:r>
                              <w:rPr>
                                <w:rFonts w:ascii="Arial"/>
                                <w:b/>
                                <w:color w:val="000000"/>
                                <w:spacing w:val="-5"/>
                              </w:rPr>
                              <w:t>(d)</w:t>
                            </w:r>
                          </w:p>
                        </w:txbxContent>
                      </wps:txbx>
                      <wps:bodyPr wrap="square" lIns="0" tIns="0" rIns="0" bIns="0" rtlCol="0">
                        <a:noAutofit/>
                      </wps:bodyPr>
                    </wps:wsp>
                  </a:graphicData>
                </a:graphic>
              </wp:anchor>
            </w:drawing>
          </mc:Choice>
          <mc:Fallback>
            <w:pict>
              <v:shape w14:anchorId="6F2FF0D1" id="Textbox 55" o:spid="_x0000_s1061" type="#_x0000_t202" style="position:absolute;margin-left:52.55pt;margin-top:13.45pt;width:507pt;height:12.6pt;z-index:-15705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" fillcolor="#fdf4eb" stroked="f">
                <v:textbox inset="0,0,0,0">
                  <w:txbxContent>
                    <w:p w14:paraId="287679AE" w14:textId="77777777" w:rsidR="002B622E" w:rsidRDefault="00000000">
                      <w:pPr>
                        <w:spacing w:line="252" w:lineRule="exact"/>
                        <w:ind w:left="28"/>
                        <w:rPr>
                          <w:rFonts w:ascii="Arial"/>
                          <w:b/>
                          <w:color w:val="000000"/>
                        </w:rPr>
                      </w:pPr>
                      <w:r>
                        <w:rPr>
                          <w:rFonts w:ascii="Arial"/>
                          <w:b/>
                          <w:color w:val="000000"/>
                        </w:rPr>
                        <w:t>115.22</w:t>
                      </w:r>
                      <w:r>
                        <w:rPr>
                          <w:rFonts w:ascii="Arial"/>
                          <w:b/>
                          <w:color w:val="000000"/>
                          <w:spacing w:val="-3"/>
                        </w:rPr>
                        <w:t xml:space="preserve"> </w:t>
                      </w:r>
                      <w:r>
                        <w:rPr>
                          <w:rFonts w:ascii="Arial"/>
                          <w:b/>
                          <w:color w:val="000000"/>
                          <w:spacing w:val="-5"/>
                        </w:rPr>
                        <w:t>(d)</w:t>
                      </w:r>
                    </w:p>
                  </w:txbxContent>
                </v:textbox>
                <w10:wrap type="topAndBottom" anchorx="page"/>
              </v:shape>
            </w:pict>
          </mc:Fallback>
        </mc:AlternateContent>
      </w:r>
    </w:p>
    <w:p w14:paraId="407EDEDC" w14:textId="77777777" w:rsidR="002B622E" w:rsidRDefault="002B622E">
      <w:pPr>
        <w:pStyle w:val="BodyText"/>
        <w:spacing w:before="1"/>
        <w:rPr>
          <w:rFonts w:ascii="Arial"/>
          <w:sz w:val="22"/>
        </w:rPr>
      </w:pPr>
    </w:p>
    <w:p w14:paraId="5E3872E4" w14:textId="77777777" w:rsidR="002B622E" w:rsidRDefault="00000000">
      <w:pPr>
        <w:pStyle w:val="ListParagraph"/>
        <w:numPr>
          <w:ilvl w:val="0"/>
          <w:numId w:val="191"/>
        </w:numPr>
        <w:tabs>
          <w:tab w:val="left" w:pos="1280"/>
        </w:tabs>
        <w:spacing w:before="1"/>
      </w:pPr>
      <w:r>
        <w:t>Auditor</w:t>
      </w:r>
      <w:r>
        <w:rPr>
          <w:spacing w:val="-3"/>
        </w:rPr>
        <w:t xml:space="preserve"> </w:t>
      </w:r>
      <w:r>
        <w:t>is</w:t>
      </w:r>
      <w:r>
        <w:rPr>
          <w:spacing w:val="-3"/>
        </w:rPr>
        <w:t xml:space="preserve"> </w:t>
      </w:r>
      <w:r>
        <w:t>not</w:t>
      </w:r>
      <w:r>
        <w:rPr>
          <w:spacing w:val="-5"/>
        </w:rPr>
        <w:t xml:space="preserve"> </w:t>
      </w:r>
      <w:r>
        <w:t>required</w:t>
      </w:r>
      <w:r>
        <w:rPr>
          <w:spacing w:val="-5"/>
        </w:rPr>
        <w:t xml:space="preserve"> </w:t>
      </w:r>
      <w:r>
        <w:t>to</w:t>
      </w:r>
      <w:r>
        <w:rPr>
          <w:spacing w:val="-6"/>
        </w:rPr>
        <w:t xml:space="preserve"> </w:t>
      </w:r>
      <w:r>
        <w:t>audit</w:t>
      </w:r>
      <w:r>
        <w:rPr>
          <w:spacing w:val="-5"/>
        </w:rPr>
        <w:t xml:space="preserve"> </w:t>
      </w:r>
      <w:r>
        <w:t>this</w:t>
      </w:r>
      <w:r>
        <w:rPr>
          <w:spacing w:val="-2"/>
        </w:rPr>
        <w:t xml:space="preserve"> provision.</w:t>
      </w:r>
    </w:p>
    <w:p w14:paraId="369C6DEB" w14:textId="77777777" w:rsidR="002B622E" w:rsidRDefault="00000000">
      <w:pPr>
        <w:pStyle w:val="BodyText"/>
        <w:spacing w:before="10"/>
        <w:rPr>
          <w:rFonts w:ascii="Arial"/>
          <w:sz w:val="19"/>
        </w:rPr>
      </w:pPr>
      <w:r>
        <w:rPr>
          <w:noProof/>
        </w:rPr>
        <mc:AlternateContent>
          <mc:Choice Requires="wps">
            <w:drawing>
              <wp:anchor distT="0" distB="0" distL="0" distR="0" simplePos="0" relativeHeight="487611904" behindDoc="1" locked="0" layoutInCell="1" allowOverlap="1" wp14:anchorId="4E000B2F" wp14:editId="72B9F106">
                <wp:simplePos x="0" y="0"/>
                <wp:positionH relativeFrom="page">
                  <wp:posOffset>667512</wp:posOffset>
                </wp:positionH>
                <wp:positionV relativeFrom="paragraph">
                  <wp:posOffset>160809</wp:posOffset>
                </wp:positionV>
                <wp:extent cx="6438900" cy="160020"/>
                <wp:effectExtent l="0" t="0" r="0" b="0"/>
                <wp:wrapTopAndBottom/>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160020"/>
                        </a:xfrm>
                        <a:prstGeom prst="rect">
                          <a:avLst/>
                        </a:prstGeom>
                        <a:solidFill>
                          <a:srgbClr val="FDF4EB"/>
                        </a:solidFill>
                      </wps:spPr>
                      <wps:txbx>
                        <w:txbxContent>
                          <w:p w14:paraId="3E233ECA" w14:textId="77777777" w:rsidR="002B622E" w:rsidRDefault="00000000">
                            <w:pPr>
                              <w:spacing w:line="252" w:lineRule="exact"/>
                              <w:ind w:left="91"/>
                              <w:rPr>
                                <w:rFonts w:ascii="Arial"/>
                                <w:b/>
                                <w:color w:val="000000"/>
                              </w:rPr>
                            </w:pPr>
                            <w:r>
                              <w:rPr>
                                <w:rFonts w:ascii="Arial"/>
                                <w:b/>
                                <w:color w:val="000000"/>
                              </w:rPr>
                              <w:t>115.22</w:t>
                            </w:r>
                            <w:r>
                              <w:rPr>
                                <w:rFonts w:ascii="Arial"/>
                                <w:b/>
                                <w:color w:val="000000"/>
                                <w:spacing w:val="-3"/>
                              </w:rPr>
                              <w:t xml:space="preserve"> </w:t>
                            </w:r>
                            <w:r>
                              <w:rPr>
                                <w:rFonts w:ascii="Arial"/>
                                <w:b/>
                                <w:color w:val="000000"/>
                                <w:spacing w:val="-5"/>
                              </w:rPr>
                              <w:t>(e)</w:t>
                            </w:r>
                          </w:p>
                        </w:txbxContent>
                      </wps:txbx>
                      <wps:bodyPr wrap="square" lIns="0" tIns="0" rIns="0" bIns="0" rtlCol="0">
                        <a:noAutofit/>
                      </wps:bodyPr>
                    </wps:wsp>
                  </a:graphicData>
                </a:graphic>
              </wp:anchor>
            </w:drawing>
          </mc:Choice>
          <mc:Fallback>
            <w:pict>
              <v:shape w14:anchorId="4E000B2F" id="Textbox 56" o:spid="_x0000_s1062" type="#_x0000_t202" style="position:absolute;margin-left:52.55pt;margin-top:12.65pt;width:507pt;height:12.6pt;z-index:-15704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" fillcolor="#fdf4eb" stroked="f">
                <v:textbox inset="0,0,0,0">
                  <w:txbxContent>
                    <w:p w14:paraId="3E233ECA" w14:textId="77777777" w:rsidR="002B622E" w:rsidRDefault="00000000">
                      <w:pPr>
                        <w:spacing w:line="252" w:lineRule="exact"/>
                        <w:ind w:left="91"/>
                        <w:rPr>
                          <w:rFonts w:ascii="Arial"/>
                          <w:b/>
                          <w:color w:val="000000"/>
                        </w:rPr>
                      </w:pPr>
                      <w:r>
                        <w:rPr>
                          <w:rFonts w:ascii="Arial"/>
                          <w:b/>
                          <w:color w:val="000000"/>
                        </w:rPr>
                        <w:t>115.22</w:t>
                      </w:r>
                      <w:r>
                        <w:rPr>
                          <w:rFonts w:ascii="Arial"/>
                          <w:b/>
                          <w:color w:val="000000"/>
                          <w:spacing w:val="-3"/>
                        </w:rPr>
                        <w:t xml:space="preserve"> </w:t>
                      </w:r>
                      <w:r>
                        <w:rPr>
                          <w:rFonts w:ascii="Arial"/>
                          <w:b/>
                          <w:color w:val="000000"/>
                          <w:spacing w:val="-5"/>
                        </w:rPr>
                        <w:t>(e)</w:t>
                      </w:r>
                    </w:p>
                  </w:txbxContent>
                </v:textbox>
                <w10:wrap type="topAndBottom" anchorx="page"/>
              </v:shape>
            </w:pict>
          </mc:Fallback>
        </mc:AlternateContent>
      </w:r>
    </w:p>
    <w:p w14:paraId="2A31A916" w14:textId="77777777" w:rsidR="002B622E" w:rsidRDefault="00000000">
      <w:pPr>
        <w:pStyle w:val="ListParagraph"/>
        <w:numPr>
          <w:ilvl w:val="0"/>
          <w:numId w:val="191"/>
        </w:numPr>
        <w:tabs>
          <w:tab w:val="left" w:pos="1280"/>
        </w:tabs>
        <w:spacing w:before="252"/>
      </w:pPr>
      <w:r>
        <w:t>Auditor</w:t>
      </w:r>
      <w:r>
        <w:rPr>
          <w:spacing w:val="-3"/>
        </w:rPr>
        <w:t xml:space="preserve"> </w:t>
      </w:r>
      <w:r>
        <w:t>is</w:t>
      </w:r>
      <w:r>
        <w:rPr>
          <w:spacing w:val="-3"/>
        </w:rPr>
        <w:t xml:space="preserve"> </w:t>
      </w:r>
      <w:r>
        <w:t>not</w:t>
      </w:r>
      <w:r>
        <w:rPr>
          <w:spacing w:val="-5"/>
        </w:rPr>
        <w:t xml:space="preserve"> </w:t>
      </w:r>
      <w:r>
        <w:t>required</w:t>
      </w:r>
      <w:r>
        <w:rPr>
          <w:spacing w:val="-5"/>
        </w:rPr>
        <w:t xml:space="preserve"> </w:t>
      </w:r>
      <w:r>
        <w:t>to</w:t>
      </w:r>
      <w:r>
        <w:rPr>
          <w:spacing w:val="-6"/>
        </w:rPr>
        <w:t xml:space="preserve"> </w:t>
      </w:r>
      <w:r>
        <w:t>audit</w:t>
      </w:r>
      <w:r>
        <w:rPr>
          <w:spacing w:val="-5"/>
        </w:rPr>
        <w:t xml:space="preserve"> </w:t>
      </w:r>
      <w:r>
        <w:t>this</w:t>
      </w:r>
      <w:r>
        <w:rPr>
          <w:spacing w:val="-2"/>
        </w:rPr>
        <w:t xml:space="preserve"> provision.</w:t>
      </w:r>
    </w:p>
    <w:p w14:paraId="4E308D3A" w14:textId="77777777" w:rsidR="002B622E" w:rsidRDefault="002B622E">
      <w:pPr>
        <w:sectPr w:rsidR="002B622E">
          <w:pgSz w:w="12240" w:h="15840"/>
          <w:pgMar w:top="1000" w:right="520" w:bottom="1560" w:left="520" w:header="0" w:footer="1359" w:gutter="0"/>
          <w:cols w:space="720"/>
        </w:sectPr>
      </w:pPr>
    </w:p>
    <w:p w14:paraId="37A6DAEA" w14:textId="77777777" w:rsidR="002B622E" w:rsidRDefault="00000000">
      <w:pPr>
        <w:pStyle w:val="Heading2"/>
        <w:spacing w:before="78"/>
        <w:ind w:left="560"/>
      </w:pPr>
      <w:r>
        <w:lastRenderedPageBreak/>
        <w:t>Auditor</w:t>
      </w:r>
      <w:r>
        <w:rPr>
          <w:spacing w:val="-10"/>
        </w:rPr>
        <w:t xml:space="preserve"> </w:t>
      </w:r>
      <w:r>
        <w:t>Overall</w:t>
      </w:r>
      <w:r>
        <w:rPr>
          <w:spacing w:val="-5"/>
        </w:rPr>
        <w:t xml:space="preserve"> </w:t>
      </w:r>
      <w:r>
        <w:t>Compliance</w:t>
      </w:r>
      <w:r>
        <w:rPr>
          <w:spacing w:val="-7"/>
        </w:rPr>
        <w:t xml:space="preserve"> </w:t>
      </w:r>
      <w:r>
        <w:rPr>
          <w:spacing w:val="-2"/>
        </w:rPr>
        <w:t>Determination</w:t>
      </w:r>
    </w:p>
    <w:p w14:paraId="17290B9E" w14:textId="77777777" w:rsidR="002B622E" w:rsidRDefault="00000000">
      <w:pPr>
        <w:pStyle w:val="ListParagraph"/>
        <w:numPr>
          <w:ilvl w:val="1"/>
          <w:numId w:val="191"/>
        </w:numPr>
        <w:tabs>
          <w:tab w:val="left" w:pos="2000"/>
        </w:tabs>
        <w:spacing w:before="249"/>
      </w:pPr>
      <w:r>
        <w:rPr>
          <w:b/>
        </w:rPr>
        <w:t>Exceeds</w:t>
      </w:r>
      <w:r>
        <w:rPr>
          <w:b/>
          <w:spacing w:val="-9"/>
        </w:rPr>
        <w:t xml:space="preserve"> </w:t>
      </w:r>
      <w:r>
        <w:rPr>
          <w:b/>
        </w:rPr>
        <w:t>Standard</w:t>
      </w:r>
      <w:r>
        <w:rPr>
          <w:b/>
          <w:spacing w:val="-8"/>
        </w:rPr>
        <w:t xml:space="preserve"> </w:t>
      </w:r>
      <w:r>
        <w:t>(</w:t>
      </w:r>
      <w:r>
        <w:rPr>
          <w:i/>
        </w:rPr>
        <w:t>Substantially</w:t>
      </w:r>
      <w:r>
        <w:rPr>
          <w:i/>
          <w:spacing w:val="-6"/>
        </w:rPr>
        <w:t xml:space="preserve"> </w:t>
      </w:r>
      <w:r>
        <w:rPr>
          <w:i/>
        </w:rPr>
        <w:t>exceeds</w:t>
      </w:r>
      <w:r>
        <w:rPr>
          <w:i/>
          <w:spacing w:val="-7"/>
        </w:rPr>
        <w:t xml:space="preserve"> </w:t>
      </w:r>
      <w:r>
        <w:rPr>
          <w:i/>
        </w:rPr>
        <w:t>requirement</w:t>
      </w:r>
      <w:r>
        <w:rPr>
          <w:i/>
          <w:spacing w:val="-8"/>
        </w:rPr>
        <w:t xml:space="preserve"> </w:t>
      </w:r>
      <w:r>
        <w:rPr>
          <w:i/>
        </w:rPr>
        <w:t>of</w:t>
      </w:r>
      <w:r>
        <w:rPr>
          <w:i/>
          <w:spacing w:val="-7"/>
        </w:rPr>
        <w:t xml:space="preserve"> </w:t>
      </w:r>
      <w:r>
        <w:rPr>
          <w:i/>
          <w:spacing w:val="-2"/>
        </w:rPr>
        <w:t>standards</w:t>
      </w:r>
      <w:r>
        <w:rPr>
          <w:spacing w:val="-2"/>
        </w:rPr>
        <w:t>)</w:t>
      </w:r>
    </w:p>
    <w:p w14:paraId="1CAF6040" w14:textId="77777777" w:rsidR="002B622E" w:rsidRDefault="00000000">
      <w:pPr>
        <w:pStyle w:val="Heading3"/>
        <w:tabs>
          <w:tab w:val="left" w:pos="2000"/>
        </w:tabs>
        <w:spacing w:before="252" w:line="242" w:lineRule="auto"/>
        <w:rPr>
          <w:i w:val="0"/>
        </w:rPr>
      </w:pPr>
      <w:r>
        <w:rPr>
          <w:rFonts w:ascii="MS Gothic" w:hAnsi="MS Gothic"/>
          <w:i w:val="0"/>
          <w:spacing w:val="-10"/>
          <w:sz w:val="28"/>
        </w:rPr>
        <w:t>☒</w:t>
      </w:r>
      <w:r>
        <w:rPr>
          <w:rFonts w:ascii="MS Gothic" w:hAnsi="MS Gothic"/>
          <w:i w:val="0"/>
          <w:sz w:val="28"/>
        </w:rPr>
        <w:tab/>
      </w:r>
      <w:r>
        <w:rPr>
          <w:b/>
          <w:i w:val="0"/>
        </w:rPr>
        <w:t>Meets</w:t>
      </w:r>
      <w:r>
        <w:rPr>
          <w:b/>
          <w:i w:val="0"/>
          <w:spacing w:val="-5"/>
        </w:rPr>
        <w:t xml:space="preserve"> </w:t>
      </w:r>
      <w:r>
        <w:rPr>
          <w:b/>
          <w:i w:val="0"/>
        </w:rPr>
        <w:t>Standard</w:t>
      </w:r>
      <w:r>
        <w:rPr>
          <w:b/>
          <w:i w:val="0"/>
          <w:spacing w:val="-3"/>
        </w:rPr>
        <w:t xml:space="preserve"> </w:t>
      </w:r>
      <w:r>
        <w:rPr>
          <w:i w:val="0"/>
        </w:rPr>
        <w:t>(</w:t>
      </w:r>
      <w:r>
        <w:t>Substantial</w:t>
      </w:r>
      <w:r>
        <w:rPr>
          <w:spacing w:val="-4"/>
        </w:rPr>
        <w:t xml:space="preserve"> </w:t>
      </w:r>
      <w:r>
        <w:t>compliance;</w:t>
      </w:r>
      <w:r>
        <w:rPr>
          <w:spacing w:val="-4"/>
        </w:rPr>
        <w:t xml:space="preserve"> </w:t>
      </w:r>
      <w:r>
        <w:t>complies</w:t>
      </w:r>
      <w:r>
        <w:rPr>
          <w:spacing w:val="-3"/>
        </w:rPr>
        <w:t xml:space="preserve"> </w:t>
      </w:r>
      <w:r>
        <w:t>in</w:t>
      </w:r>
      <w:r>
        <w:rPr>
          <w:spacing w:val="-3"/>
        </w:rPr>
        <w:t xml:space="preserve"> </w:t>
      </w:r>
      <w:r>
        <w:t>all</w:t>
      </w:r>
      <w:r>
        <w:rPr>
          <w:spacing w:val="-3"/>
        </w:rPr>
        <w:t xml:space="preserve"> </w:t>
      </w:r>
      <w:r>
        <w:t>material</w:t>
      </w:r>
      <w:r>
        <w:rPr>
          <w:spacing w:val="-3"/>
        </w:rPr>
        <w:t xml:space="preserve"> </w:t>
      </w:r>
      <w:r>
        <w:t>ways</w:t>
      </w:r>
      <w:r>
        <w:rPr>
          <w:spacing w:val="-3"/>
        </w:rPr>
        <w:t xml:space="preserve"> </w:t>
      </w:r>
      <w:r>
        <w:t>with</w:t>
      </w:r>
      <w:r>
        <w:rPr>
          <w:spacing w:val="-3"/>
        </w:rPr>
        <w:t xml:space="preserve"> </w:t>
      </w:r>
      <w:r>
        <w:t>the standard for the relevant review period</w:t>
      </w:r>
      <w:r>
        <w:rPr>
          <w:i w:val="0"/>
        </w:rPr>
        <w:t>)</w:t>
      </w:r>
    </w:p>
    <w:p w14:paraId="0F0C4567" w14:textId="77777777" w:rsidR="002B622E" w:rsidRDefault="00000000">
      <w:pPr>
        <w:pStyle w:val="ListParagraph"/>
        <w:numPr>
          <w:ilvl w:val="1"/>
          <w:numId w:val="191"/>
        </w:numPr>
        <w:tabs>
          <w:tab w:val="left" w:pos="2000"/>
        </w:tabs>
        <w:spacing w:before="246"/>
      </w:pPr>
      <w:r>
        <w:rPr>
          <w:b/>
        </w:rPr>
        <w:t>Does</w:t>
      </w:r>
      <w:r>
        <w:rPr>
          <w:b/>
          <w:spacing w:val="-6"/>
        </w:rPr>
        <w:t xml:space="preserve"> </w:t>
      </w:r>
      <w:r>
        <w:rPr>
          <w:b/>
        </w:rPr>
        <w:t>Not</w:t>
      </w:r>
      <w:r>
        <w:rPr>
          <w:b/>
          <w:spacing w:val="-6"/>
        </w:rPr>
        <w:t xml:space="preserve"> </w:t>
      </w:r>
      <w:r>
        <w:rPr>
          <w:b/>
        </w:rPr>
        <w:t>Meet</w:t>
      </w:r>
      <w:r>
        <w:rPr>
          <w:b/>
          <w:spacing w:val="-6"/>
        </w:rPr>
        <w:t xml:space="preserve"> </w:t>
      </w:r>
      <w:r>
        <w:rPr>
          <w:b/>
        </w:rPr>
        <w:t>Standard</w:t>
      </w:r>
      <w:r>
        <w:rPr>
          <w:b/>
          <w:spacing w:val="-3"/>
        </w:rPr>
        <w:t xml:space="preserve"> </w:t>
      </w:r>
      <w:r>
        <w:t>(</w:t>
      </w:r>
      <w:r>
        <w:rPr>
          <w:i/>
        </w:rPr>
        <w:t>Requires</w:t>
      </w:r>
      <w:r>
        <w:rPr>
          <w:i/>
          <w:spacing w:val="-7"/>
        </w:rPr>
        <w:t xml:space="preserve"> </w:t>
      </w:r>
      <w:r>
        <w:rPr>
          <w:i/>
        </w:rPr>
        <w:t>Corrective</w:t>
      </w:r>
      <w:r>
        <w:rPr>
          <w:i/>
          <w:spacing w:val="-5"/>
        </w:rPr>
        <w:t xml:space="preserve"> </w:t>
      </w:r>
      <w:r>
        <w:rPr>
          <w:i/>
          <w:spacing w:val="-2"/>
        </w:rPr>
        <w:t>Action</w:t>
      </w:r>
      <w:r>
        <w:rPr>
          <w:spacing w:val="-2"/>
        </w:rPr>
        <w:t>)</w:t>
      </w:r>
    </w:p>
    <w:p w14:paraId="64CF4533" w14:textId="77777777" w:rsidR="002B622E" w:rsidRDefault="002B622E">
      <w:pPr>
        <w:pStyle w:val="BodyText"/>
        <w:rPr>
          <w:rFonts w:ascii="Arial"/>
          <w:sz w:val="22"/>
        </w:rPr>
      </w:pPr>
    </w:p>
    <w:p w14:paraId="7E9EABFC" w14:textId="77777777" w:rsidR="002B622E" w:rsidRDefault="002B622E">
      <w:pPr>
        <w:pStyle w:val="BodyText"/>
        <w:spacing w:before="4"/>
        <w:rPr>
          <w:rFonts w:ascii="Arial"/>
          <w:sz w:val="22"/>
        </w:rPr>
      </w:pPr>
    </w:p>
    <w:p w14:paraId="2838E96B" w14:textId="77777777" w:rsidR="002B622E" w:rsidRDefault="00000000">
      <w:pPr>
        <w:pStyle w:val="Heading4"/>
      </w:pPr>
      <w:r>
        <w:rPr>
          <w:noProof/>
        </w:rPr>
        <mc:AlternateContent>
          <mc:Choice Requires="wps">
            <w:drawing>
              <wp:anchor distT="0" distB="0" distL="0" distR="0" simplePos="0" relativeHeight="484300288" behindDoc="1" locked="0" layoutInCell="1" allowOverlap="1" wp14:anchorId="6260630C" wp14:editId="65D82178">
                <wp:simplePos x="0" y="0"/>
                <wp:positionH relativeFrom="page">
                  <wp:posOffset>667512</wp:posOffset>
                </wp:positionH>
                <wp:positionV relativeFrom="paragraph">
                  <wp:posOffset>-104</wp:posOffset>
                </wp:positionV>
                <wp:extent cx="6438900" cy="6135370"/>
                <wp:effectExtent l="0" t="0" r="0" b="0"/>
                <wp:wrapNone/>
                <wp:docPr id="57" name="Graphic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135370"/>
                        </a:xfrm>
                        <a:custGeom>
                          <a:avLst/>
                          <a:gdLst/>
                          <a:ahLst/>
                          <a:cxnLst/>
                          <a:rect l="l" t="t" r="r" b="b"/>
                          <a:pathLst>
                            <a:path w="6438900" h="6135370">
                              <a:moveTo>
                                <a:pt x="6438646" y="5989002"/>
                              </a:moveTo>
                              <a:lnTo>
                                <a:pt x="0" y="5989002"/>
                              </a:lnTo>
                              <a:lnTo>
                                <a:pt x="0" y="6135294"/>
                              </a:lnTo>
                              <a:lnTo>
                                <a:pt x="6438646" y="6135294"/>
                              </a:lnTo>
                              <a:lnTo>
                                <a:pt x="6438646" y="5989002"/>
                              </a:lnTo>
                              <a:close/>
                            </a:path>
                            <a:path w="6438900" h="6135370">
                              <a:moveTo>
                                <a:pt x="6438646" y="3943540"/>
                              </a:moveTo>
                              <a:lnTo>
                                <a:pt x="0" y="3943540"/>
                              </a:lnTo>
                              <a:lnTo>
                                <a:pt x="0" y="4089831"/>
                              </a:lnTo>
                              <a:lnTo>
                                <a:pt x="0" y="4236136"/>
                              </a:lnTo>
                              <a:lnTo>
                                <a:pt x="0" y="5988990"/>
                              </a:lnTo>
                              <a:lnTo>
                                <a:pt x="6438646" y="5988990"/>
                              </a:lnTo>
                              <a:lnTo>
                                <a:pt x="6438646" y="4089831"/>
                              </a:lnTo>
                              <a:lnTo>
                                <a:pt x="6438646" y="3943540"/>
                              </a:lnTo>
                              <a:close/>
                            </a:path>
                            <a:path w="6438900" h="6135370">
                              <a:moveTo>
                                <a:pt x="6438646" y="3652139"/>
                              </a:moveTo>
                              <a:lnTo>
                                <a:pt x="0" y="3652139"/>
                              </a:lnTo>
                              <a:lnTo>
                                <a:pt x="0" y="3798747"/>
                              </a:lnTo>
                              <a:lnTo>
                                <a:pt x="0" y="3943527"/>
                              </a:lnTo>
                              <a:lnTo>
                                <a:pt x="6438646" y="3943527"/>
                              </a:lnTo>
                              <a:lnTo>
                                <a:pt x="6438646" y="3798747"/>
                              </a:lnTo>
                              <a:lnTo>
                                <a:pt x="6438646" y="3652139"/>
                              </a:lnTo>
                              <a:close/>
                            </a:path>
                            <a:path w="6438900" h="6135370">
                              <a:moveTo>
                                <a:pt x="6438646" y="3213163"/>
                              </a:moveTo>
                              <a:lnTo>
                                <a:pt x="0" y="3213163"/>
                              </a:lnTo>
                              <a:lnTo>
                                <a:pt x="0" y="3359454"/>
                              </a:lnTo>
                              <a:lnTo>
                                <a:pt x="0" y="3505758"/>
                              </a:lnTo>
                              <a:lnTo>
                                <a:pt x="0" y="3652062"/>
                              </a:lnTo>
                              <a:lnTo>
                                <a:pt x="6438646" y="3652062"/>
                              </a:lnTo>
                              <a:lnTo>
                                <a:pt x="6438646" y="3505758"/>
                              </a:lnTo>
                              <a:lnTo>
                                <a:pt x="6438646" y="3359454"/>
                              </a:lnTo>
                              <a:lnTo>
                                <a:pt x="6438646" y="3213163"/>
                              </a:lnTo>
                              <a:close/>
                            </a:path>
                            <a:path w="6438900" h="6135370">
                              <a:moveTo>
                                <a:pt x="6438646" y="2922079"/>
                              </a:moveTo>
                              <a:lnTo>
                                <a:pt x="0" y="2922079"/>
                              </a:lnTo>
                              <a:lnTo>
                                <a:pt x="0" y="3066846"/>
                              </a:lnTo>
                              <a:lnTo>
                                <a:pt x="0" y="3213150"/>
                              </a:lnTo>
                              <a:lnTo>
                                <a:pt x="6438646" y="3213150"/>
                              </a:lnTo>
                              <a:lnTo>
                                <a:pt x="6438646" y="3066846"/>
                              </a:lnTo>
                              <a:lnTo>
                                <a:pt x="6438646" y="2922079"/>
                              </a:lnTo>
                              <a:close/>
                            </a:path>
                            <a:path w="6438900" h="6135370">
                              <a:moveTo>
                                <a:pt x="6438646" y="2336863"/>
                              </a:moveTo>
                              <a:lnTo>
                                <a:pt x="0" y="2336863"/>
                              </a:lnTo>
                              <a:lnTo>
                                <a:pt x="0" y="2483154"/>
                              </a:lnTo>
                              <a:lnTo>
                                <a:pt x="0" y="2629458"/>
                              </a:lnTo>
                              <a:lnTo>
                                <a:pt x="0" y="2775762"/>
                              </a:lnTo>
                              <a:lnTo>
                                <a:pt x="0" y="2922066"/>
                              </a:lnTo>
                              <a:lnTo>
                                <a:pt x="6438646" y="2922066"/>
                              </a:lnTo>
                              <a:lnTo>
                                <a:pt x="6438646" y="2775762"/>
                              </a:lnTo>
                              <a:lnTo>
                                <a:pt x="6438646" y="2629458"/>
                              </a:lnTo>
                              <a:lnTo>
                                <a:pt x="6438646" y="2483154"/>
                              </a:lnTo>
                              <a:lnTo>
                                <a:pt x="6438646" y="2336863"/>
                              </a:lnTo>
                              <a:close/>
                            </a:path>
                            <a:path w="6438900" h="6135370">
                              <a:moveTo>
                                <a:pt x="6438646" y="2045779"/>
                              </a:moveTo>
                              <a:lnTo>
                                <a:pt x="0" y="2045779"/>
                              </a:lnTo>
                              <a:lnTo>
                                <a:pt x="0" y="2192070"/>
                              </a:lnTo>
                              <a:lnTo>
                                <a:pt x="0" y="2336850"/>
                              </a:lnTo>
                              <a:lnTo>
                                <a:pt x="6438646" y="2336850"/>
                              </a:lnTo>
                              <a:lnTo>
                                <a:pt x="6438646" y="2192070"/>
                              </a:lnTo>
                              <a:lnTo>
                                <a:pt x="6438646" y="2045779"/>
                              </a:lnTo>
                              <a:close/>
                            </a:path>
                            <a:path w="6438900" h="6135370">
                              <a:moveTo>
                                <a:pt x="6438646" y="1606613"/>
                              </a:moveTo>
                              <a:lnTo>
                                <a:pt x="0" y="1606613"/>
                              </a:lnTo>
                              <a:lnTo>
                                <a:pt x="0" y="1752904"/>
                              </a:lnTo>
                              <a:lnTo>
                                <a:pt x="0" y="1899158"/>
                              </a:lnTo>
                              <a:lnTo>
                                <a:pt x="0" y="2045766"/>
                              </a:lnTo>
                              <a:lnTo>
                                <a:pt x="6438646" y="2045766"/>
                              </a:lnTo>
                              <a:lnTo>
                                <a:pt x="6438646" y="1899208"/>
                              </a:lnTo>
                              <a:lnTo>
                                <a:pt x="6438646" y="1752904"/>
                              </a:lnTo>
                              <a:lnTo>
                                <a:pt x="6438646" y="1606613"/>
                              </a:lnTo>
                              <a:close/>
                            </a:path>
                            <a:path w="6438900" h="6135370">
                              <a:moveTo>
                                <a:pt x="6438646" y="1315529"/>
                              </a:moveTo>
                              <a:lnTo>
                                <a:pt x="0" y="1315529"/>
                              </a:lnTo>
                              <a:lnTo>
                                <a:pt x="0" y="1460296"/>
                              </a:lnTo>
                              <a:lnTo>
                                <a:pt x="0" y="1606600"/>
                              </a:lnTo>
                              <a:lnTo>
                                <a:pt x="6438646" y="1606600"/>
                              </a:lnTo>
                              <a:lnTo>
                                <a:pt x="6438646" y="1460296"/>
                              </a:lnTo>
                              <a:lnTo>
                                <a:pt x="6438646" y="1315529"/>
                              </a:lnTo>
                              <a:close/>
                            </a:path>
                            <a:path w="6438900" h="6135370">
                              <a:moveTo>
                                <a:pt x="6438646" y="584009"/>
                              </a:moveTo>
                              <a:lnTo>
                                <a:pt x="0" y="584009"/>
                              </a:lnTo>
                              <a:lnTo>
                                <a:pt x="0" y="730300"/>
                              </a:lnTo>
                              <a:lnTo>
                                <a:pt x="0" y="876604"/>
                              </a:lnTo>
                              <a:lnTo>
                                <a:pt x="0" y="1022908"/>
                              </a:lnTo>
                              <a:lnTo>
                                <a:pt x="0" y="1169212"/>
                              </a:lnTo>
                              <a:lnTo>
                                <a:pt x="0" y="1315516"/>
                              </a:lnTo>
                              <a:lnTo>
                                <a:pt x="6438646" y="1315516"/>
                              </a:lnTo>
                              <a:lnTo>
                                <a:pt x="6438646" y="1169212"/>
                              </a:lnTo>
                              <a:lnTo>
                                <a:pt x="6438646" y="1022908"/>
                              </a:lnTo>
                              <a:lnTo>
                                <a:pt x="6438646" y="876604"/>
                              </a:lnTo>
                              <a:lnTo>
                                <a:pt x="6438646" y="730300"/>
                              </a:lnTo>
                              <a:lnTo>
                                <a:pt x="6438646" y="584009"/>
                              </a:lnTo>
                              <a:close/>
                            </a:path>
                            <a:path w="6438900" h="6135370">
                              <a:moveTo>
                                <a:pt x="6438646" y="0"/>
                              </a:moveTo>
                              <a:lnTo>
                                <a:pt x="0" y="0"/>
                              </a:lnTo>
                              <a:lnTo>
                                <a:pt x="0" y="146608"/>
                              </a:lnTo>
                              <a:lnTo>
                                <a:pt x="0" y="292912"/>
                              </a:lnTo>
                              <a:lnTo>
                                <a:pt x="0" y="439216"/>
                              </a:lnTo>
                              <a:lnTo>
                                <a:pt x="0" y="583996"/>
                              </a:lnTo>
                              <a:lnTo>
                                <a:pt x="6438646" y="583996"/>
                              </a:lnTo>
                              <a:lnTo>
                                <a:pt x="6438646" y="439216"/>
                              </a:lnTo>
                              <a:lnTo>
                                <a:pt x="6438646" y="292912"/>
                              </a:lnTo>
                              <a:lnTo>
                                <a:pt x="6438646" y="146608"/>
                              </a:lnTo>
                              <a:lnTo>
                                <a:pt x="6438646" y="0"/>
                              </a:lnTo>
                              <a:close/>
                            </a:path>
                          </a:pathLst>
                        </a:custGeom>
                        <a:solidFill>
                          <a:srgbClr val="F8F6F6"/>
                        </a:solidFill>
                      </wps:spPr>
                      <wps:bodyPr wrap="square" lIns="0" tIns="0" rIns="0" bIns="0" rtlCol="0">
                        <a:prstTxWarp prst="textNoShape">
                          <a:avLst/>
                        </a:prstTxWarp>
                        <a:noAutofit/>
                      </wps:bodyPr>
                    </wps:wsp>
                  </a:graphicData>
                </a:graphic>
              </wp:anchor>
            </w:drawing>
          </mc:Choice>
          <mc:Fallback>
            <w:pict>
              <v:shape w14:anchorId="01746C93" id="Graphic 57" o:spid="_x0000_s1026" alt="&quot;&quot;" style="position:absolute;margin-left:52.55pt;margin-top:0;width:507pt;height:483.1pt;z-index:-19016192;visibility:visible;mso-wrap-style:square;mso-wrap-distance-left:0;mso-wrap-distance-top:0;mso-wrap-distance-right:0;mso-wrap-distance-bottom:0;mso-position-horizontal:absolute;mso-position-horizontal-relative:page;mso-position-vertical:absolute;mso-position-vertical-relative:text;v-text-anchor:top" coordsize="6438900,6135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" path="m6438646,5989002l,5989002r,146292l6438646,6135294r,-146292xem6438646,3943540l,3943540r,146291l,4236136,,5988990r6438646,l6438646,4089831r,-146291xem6438646,3652139l,3652139r,146608l,3943527r6438646,l6438646,3798747r,-146608xem6438646,3213163l,3213163r,146291l,3505758r,146304l6438646,3652062r,-146304l6438646,3359454r,-146291xem6438646,2922079l,2922079r,144767l,3213150r6438646,l6438646,3066846r,-144767xem6438646,2336863l,2336863r,146291l,2629458r,146304l,2922066r6438646,l6438646,2775762r,-146304l6438646,2483154r,-146291xem6438646,2045779l,2045779r,146291l,2336850r6438646,l6438646,2192070r,-146291xem6438646,1606613l,1606613r,146291l,1899158r,146608l6438646,2045766r,-146558l6438646,1752904r,-146291xem6438646,1315529l,1315529r,144767l,1606600r6438646,l6438646,1460296r,-144767xem6438646,584009l,584009,,730300,,876604r,146304l,1169212r,146304l6438646,1315516r,-146304l6438646,1022908r,-146304l6438646,730300r,-146291xem6438646,l,,,146608,,292912,,439216,,583996r6438646,l6438646,439216r,-146304l6438646,146608,6438646,xe" fillcolor="#f8f6f6" stroked="f">
                <v:path arrowok="t"/>
                <w10:wrap anchorx="page"/>
              </v:shape>
            </w:pict>
          </mc:Fallback>
        </mc:AlternateContent>
      </w:r>
      <w:r>
        <w:rPr>
          <w:spacing w:val="-2"/>
        </w:rPr>
        <w:t>Documents:</w:t>
      </w:r>
    </w:p>
    <w:p w14:paraId="2A5F85EA" w14:textId="77777777" w:rsidR="002B622E" w:rsidRDefault="00000000">
      <w:pPr>
        <w:pStyle w:val="ListParagraph"/>
        <w:numPr>
          <w:ilvl w:val="0"/>
          <w:numId w:val="190"/>
        </w:numPr>
        <w:tabs>
          <w:tab w:val="left" w:pos="760"/>
        </w:tabs>
        <w:spacing w:before="1"/>
        <w:ind w:left="760" w:hanging="200"/>
        <w:rPr>
          <w:rFonts w:ascii="Times New Roman"/>
          <w:sz w:val="20"/>
        </w:rPr>
      </w:pPr>
      <w:r>
        <w:rPr>
          <w:rFonts w:ascii="Times New Roman"/>
          <w:sz w:val="20"/>
        </w:rPr>
        <w:t>Pre-Audit</w:t>
      </w:r>
      <w:r>
        <w:rPr>
          <w:rFonts w:ascii="Times New Roman"/>
          <w:spacing w:val="-6"/>
          <w:sz w:val="20"/>
        </w:rPr>
        <w:t xml:space="preserve"> </w:t>
      </w:r>
      <w:r>
        <w:rPr>
          <w:rFonts w:ascii="Times New Roman"/>
          <w:spacing w:val="-2"/>
          <w:sz w:val="20"/>
        </w:rPr>
        <w:t>Questionnaire</w:t>
      </w:r>
    </w:p>
    <w:p w14:paraId="2DA125E5" w14:textId="77777777" w:rsidR="002B622E" w:rsidRDefault="00000000">
      <w:pPr>
        <w:pStyle w:val="ListParagraph"/>
        <w:numPr>
          <w:ilvl w:val="0"/>
          <w:numId w:val="190"/>
        </w:numPr>
        <w:tabs>
          <w:tab w:val="left" w:pos="761"/>
        </w:tabs>
        <w:spacing w:line="229" w:lineRule="exact"/>
        <w:rPr>
          <w:rFonts w:ascii="Times New Roman"/>
          <w:sz w:val="20"/>
        </w:rPr>
      </w:pPr>
      <w:r>
        <w:rPr>
          <w:rFonts w:ascii="Times New Roman"/>
          <w:sz w:val="20"/>
        </w:rPr>
        <w:t>Safe</w:t>
      </w:r>
      <w:r>
        <w:rPr>
          <w:rFonts w:ascii="Times New Roman"/>
          <w:spacing w:val="-9"/>
          <w:sz w:val="20"/>
        </w:rPr>
        <w:t xml:space="preserve"> </w:t>
      </w:r>
      <w:r>
        <w:rPr>
          <w:rFonts w:ascii="Times New Roman"/>
          <w:sz w:val="20"/>
        </w:rPr>
        <w:t>Prisons/PREA</w:t>
      </w:r>
      <w:r>
        <w:rPr>
          <w:rFonts w:ascii="Times New Roman"/>
          <w:spacing w:val="-9"/>
          <w:sz w:val="20"/>
        </w:rPr>
        <w:t xml:space="preserve"> </w:t>
      </w:r>
      <w:r>
        <w:rPr>
          <w:rFonts w:ascii="Times New Roman"/>
          <w:spacing w:val="-4"/>
          <w:sz w:val="20"/>
        </w:rPr>
        <w:t>Plan</w:t>
      </w:r>
    </w:p>
    <w:p w14:paraId="1A378B66" w14:textId="77777777" w:rsidR="002B622E" w:rsidRDefault="00000000">
      <w:pPr>
        <w:pStyle w:val="ListParagraph"/>
        <w:numPr>
          <w:ilvl w:val="0"/>
          <w:numId w:val="190"/>
        </w:numPr>
        <w:tabs>
          <w:tab w:val="left" w:pos="760"/>
        </w:tabs>
        <w:spacing w:line="229" w:lineRule="exact"/>
        <w:ind w:left="760" w:hanging="200"/>
        <w:rPr>
          <w:rFonts w:ascii="Times New Roman"/>
          <w:i/>
          <w:sz w:val="20"/>
        </w:rPr>
      </w:pPr>
      <w:r>
        <w:rPr>
          <w:rFonts w:ascii="Times New Roman"/>
          <w:sz w:val="20"/>
        </w:rPr>
        <w:t>Administrative</w:t>
      </w:r>
      <w:r>
        <w:rPr>
          <w:rFonts w:ascii="Times New Roman"/>
          <w:spacing w:val="-6"/>
          <w:sz w:val="20"/>
        </w:rPr>
        <w:t xml:space="preserve"> </w:t>
      </w:r>
      <w:r>
        <w:rPr>
          <w:rFonts w:ascii="Times New Roman"/>
          <w:sz w:val="20"/>
        </w:rPr>
        <w:t>Directive</w:t>
      </w:r>
      <w:r>
        <w:rPr>
          <w:rFonts w:ascii="Times New Roman"/>
          <w:spacing w:val="-6"/>
          <w:sz w:val="20"/>
        </w:rPr>
        <w:t xml:space="preserve"> </w:t>
      </w:r>
      <w:hyperlink r:id="rId59">
        <w:r w:rsidR="002B622E">
          <w:rPr>
            <w:rFonts w:ascii="Times New Roman"/>
            <w:sz w:val="20"/>
          </w:rPr>
          <w:t>AD-16.20</w:t>
        </w:r>
      </w:hyperlink>
      <w:r>
        <w:rPr>
          <w:rFonts w:ascii="Times New Roman"/>
          <w:sz w:val="20"/>
        </w:rPr>
        <w:t>,</w:t>
      </w:r>
      <w:r>
        <w:rPr>
          <w:rFonts w:ascii="Times New Roman"/>
          <w:spacing w:val="-3"/>
          <w:sz w:val="20"/>
        </w:rPr>
        <w:t xml:space="preserve"> </w:t>
      </w:r>
      <w:r>
        <w:rPr>
          <w:rFonts w:ascii="Times New Roman"/>
          <w:i/>
          <w:sz w:val="20"/>
        </w:rPr>
        <w:t>Reporting</w:t>
      </w:r>
      <w:r>
        <w:rPr>
          <w:rFonts w:ascii="Times New Roman"/>
          <w:i/>
          <w:spacing w:val="-5"/>
          <w:sz w:val="20"/>
        </w:rPr>
        <w:t xml:space="preserve"> </w:t>
      </w:r>
      <w:r>
        <w:rPr>
          <w:rFonts w:ascii="Times New Roman"/>
          <w:i/>
          <w:sz w:val="20"/>
        </w:rPr>
        <w:t>Incidents</w:t>
      </w:r>
      <w:r>
        <w:rPr>
          <w:rFonts w:ascii="Times New Roman"/>
          <w:i/>
          <w:spacing w:val="-6"/>
          <w:sz w:val="20"/>
        </w:rPr>
        <w:t xml:space="preserve"> </w:t>
      </w:r>
      <w:r>
        <w:rPr>
          <w:rFonts w:ascii="Times New Roman"/>
          <w:i/>
          <w:sz w:val="20"/>
        </w:rPr>
        <w:t>to</w:t>
      </w:r>
      <w:r>
        <w:rPr>
          <w:rFonts w:ascii="Times New Roman"/>
          <w:i/>
          <w:spacing w:val="-5"/>
          <w:sz w:val="20"/>
        </w:rPr>
        <w:t xml:space="preserve"> </w:t>
      </w:r>
      <w:r>
        <w:rPr>
          <w:rFonts w:ascii="Times New Roman"/>
          <w:i/>
          <w:sz w:val="20"/>
        </w:rPr>
        <w:t>the</w:t>
      </w:r>
      <w:r>
        <w:rPr>
          <w:rFonts w:ascii="Times New Roman"/>
          <w:i/>
          <w:spacing w:val="-5"/>
          <w:sz w:val="20"/>
        </w:rPr>
        <w:t xml:space="preserve"> </w:t>
      </w:r>
      <w:r>
        <w:rPr>
          <w:rFonts w:ascii="Times New Roman"/>
          <w:i/>
          <w:sz w:val="20"/>
        </w:rPr>
        <w:t>Office</w:t>
      </w:r>
      <w:r>
        <w:rPr>
          <w:rFonts w:ascii="Times New Roman"/>
          <w:i/>
          <w:spacing w:val="-6"/>
          <w:sz w:val="20"/>
        </w:rPr>
        <w:t xml:space="preserve"> </w:t>
      </w:r>
      <w:r>
        <w:rPr>
          <w:rFonts w:ascii="Times New Roman"/>
          <w:i/>
          <w:sz w:val="20"/>
        </w:rPr>
        <w:t>of</w:t>
      </w:r>
      <w:r>
        <w:rPr>
          <w:rFonts w:ascii="Times New Roman"/>
          <w:i/>
          <w:spacing w:val="-6"/>
          <w:sz w:val="20"/>
        </w:rPr>
        <w:t xml:space="preserve"> </w:t>
      </w:r>
      <w:r>
        <w:rPr>
          <w:rFonts w:ascii="Times New Roman"/>
          <w:i/>
          <w:sz w:val="20"/>
        </w:rPr>
        <w:t>the</w:t>
      </w:r>
      <w:r>
        <w:rPr>
          <w:rFonts w:ascii="Times New Roman"/>
          <w:i/>
          <w:spacing w:val="-6"/>
          <w:sz w:val="20"/>
        </w:rPr>
        <w:t xml:space="preserve"> </w:t>
      </w:r>
      <w:r>
        <w:rPr>
          <w:rFonts w:ascii="Times New Roman"/>
          <w:i/>
          <w:sz w:val="20"/>
        </w:rPr>
        <w:t>Inspector</w:t>
      </w:r>
      <w:r>
        <w:rPr>
          <w:rFonts w:ascii="Times New Roman"/>
          <w:i/>
          <w:spacing w:val="-6"/>
          <w:sz w:val="20"/>
        </w:rPr>
        <w:t xml:space="preserve"> </w:t>
      </w:r>
      <w:r>
        <w:rPr>
          <w:rFonts w:ascii="Times New Roman"/>
          <w:i/>
          <w:spacing w:val="-2"/>
          <w:sz w:val="20"/>
        </w:rPr>
        <w:t>General</w:t>
      </w:r>
    </w:p>
    <w:p w14:paraId="5FEB8D49" w14:textId="77777777" w:rsidR="002B622E" w:rsidRDefault="00000000">
      <w:pPr>
        <w:pStyle w:val="ListParagraph"/>
        <w:numPr>
          <w:ilvl w:val="0"/>
          <w:numId w:val="190"/>
        </w:numPr>
        <w:tabs>
          <w:tab w:val="left" w:pos="760"/>
        </w:tabs>
        <w:spacing w:before="1"/>
        <w:ind w:left="760" w:hanging="200"/>
        <w:rPr>
          <w:rFonts w:ascii="Times New Roman"/>
          <w:sz w:val="20"/>
        </w:rPr>
      </w:pPr>
      <w:r>
        <w:rPr>
          <w:rFonts w:ascii="Times New Roman"/>
          <w:sz w:val="20"/>
        </w:rPr>
        <w:t>Investigative</w:t>
      </w:r>
      <w:r>
        <w:rPr>
          <w:rFonts w:ascii="Times New Roman"/>
          <w:spacing w:val="-11"/>
          <w:sz w:val="20"/>
        </w:rPr>
        <w:t xml:space="preserve"> </w:t>
      </w:r>
      <w:r>
        <w:rPr>
          <w:rFonts w:ascii="Times New Roman"/>
          <w:spacing w:val="-2"/>
          <w:sz w:val="20"/>
        </w:rPr>
        <w:t>Reports</w:t>
      </w:r>
    </w:p>
    <w:p w14:paraId="6A98236D" w14:textId="77777777" w:rsidR="002B622E" w:rsidRDefault="00000000">
      <w:pPr>
        <w:pStyle w:val="ListParagraph"/>
        <w:numPr>
          <w:ilvl w:val="0"/>
          <w:numId w:val="190"/>
        </w:numPr>
        <w:tabs>
          <w:tab w:val="left" w:pos="765"/>
        </w:tabs>
        <w:ind w:left="560" w:right="565" w:firstLine="0"/>
        <w:rPr>
          <w:rFonts w:ascii="Times New Roman"/>
          <w:i/>
          <w:sz w:val="20"/>
        </w:rPr>
      </w:pPr>
      <w:r>
        <w:rPr>
          <w:rFonts w:ascii="Times New Roman"/>
          <w:sz w:val="20"/>
        </w:rPr>
        <w:t xml:space="preserve">Administrative Directive </w:t>
      </w:r>
      <w:hyperlink r:id="rId60">
        <w:r w:rsidR="002B622E">
          <w:rPr>
            <w:rFonts w:ascii="Times New Roman"/>
            <w:sz w:val="20"/>
          </w:rPr>
          <w:t>AD-02.15</w:t>
        </w:r>
      </w:hyperlink>
      <w:r>
        <w:rPr>
          <w:rFonts w:ascii="Times New Roman"/>
          <w:sz w:val="20"/>
        </w:rPr>
        <w:t xml:space="preserve">, </w:t>
      </w:r>
      <w:r>
        <w:rPr>
          <w:rFonts w:ascii="Times New Roman"/>
          <w:i/>
          <w:sz w:val="20"/>
        </w:rPr>
        <w:t>Operations of the Emergency Action Center and Reporting Procedures for Serious or Unusual Incidents</w:t>
      </w:r>
    </w:p>
    <w:p w14:paraId="6993FABD" w14:textId="77777777" w:rsidR="002B622E" w:rsidRDefault="00000000">
      <w:pPr>
        <w:pStyle w:val="ListParagraph"/>
        <w:numPr>
          <w:ilvl w:val="0"/>
          <w:numId w:val="190"/>
        </w:numPr>
        <w:tabs>
          <w:tab w:val="left" w:pos="760"/>
        </w:tabs>
        <w:spacing w:before="1"/>
        <w:ind w:left="760" w:hanging="200"/>
        <w:rPr>
          <w:rFonts w:ascii="Times New Roman"/>
          <w:i/>
          <w:sz w:val="20"/>
        </w:rPr>
      </w:pPr>
      <w:r>
        <w:rPr>
          <w:rFonts w:ascii="Times New Roman"/>
          <w:sz w:val="20"/>
        </w:rPr>
        <w:t>Safe</w:t>
      </w:r>
      <w:r>
        <w:rPr>
          <w:rFonts w:ascii="Times New Roman"/>
          <w:spacing w:val="-5"/>
          <w:sz w:val="20"/>
        </w:rPr>
        <w:t xml:space="preserve"> </w:t>
      </w:r>
      <w:r>
        <w:rPr>
          <w:rFonts w:ascii="Times New Roman"/>
          <w:sz w:val="20"/>
        </w:rPr>
        <w:t>Prisons</w:t>
      </w:r>
      <w:r>
        <w:rPr>
          <w:rFonts w:ascii="Times New Roman"/>
          <w:spacing w:val="-5"/>
          <w:sz w:val="20"/>
        </w:rPr>
        <w:t xml:space="preserve"> </w:t>
      </w:r>
      <w:r>
        <w:rPr>
          <w:rFonts w:ascii="Times New Roman"/>
          <w:sz w:val="20"/>
        </w:rPr>
        <w:t>/</w:t>
      </w:r>
      <w:r>
        <w:rPr>
          <w:rFonts w:ascii="Times New Roman"/>
          <w:spacing w:val="-5"/>
          <w:sz w:val="20"/>
        </w:rPr>
        <w:t xml:space="preserve"> </w:t>
      </w:r>
      <w:r>
        <w:rPr>
          <w:rFonts w:ascii="Times New Roman"/>
          <w:sz w:val="20"/>
        </w:rPr>
        <w:t>PREA</w:t>
      </w:r>
      <w:r>
        <w:rPr>
          <w:rFonts w:ascii="Times New Roman"/>
          <w:spacing w:val="-4"/>
          <w:sz w:val="20"/>
        </w:rPr>
        <w:t xml:space="preserve"> </w:t>
      </w:r>
      <w:r>
        <w:rPr>
          <w:rFonts w:ascii="Times New Roman"/>
          <w:sz w:val="20"/>
        </w:rPr>
        <w:t>Operations</w:t>
      </w:r>
      <w:r>
        <w:rPr>
          <w:rFonts w:ascii="Times New Roman"/>
          <w:spacing w:val="-6"/>
          <w:sz w:val="20"/>
        </w:rPr>
        <w:t xml:space="preserve"> </w:t>
      </w:r>
      <w:r>
        <w:rPr>
          <w:rFonts w:ascii="Times New Roman"/>
          <w:sz w:val="20"/>
        </w:rPr>
        <w:t>Manual</w:t>
      </w:r>
      <w:r>
        <w:rPr>
          <w:rFonts w:ascii="Times New Roman"/>
          <w:spacing w:val="-4"/>
          <w:sz w:val="20"/>
        </w:rPr>
        <w:t xml:space="preserve"> </w:t>
      </w:r>
      <w:r>
        <w:rPr>
          <w:rFonts w:ascii="Times New Roman"/>
          <w:sz w:val="20"/>
        </w:rPr>
        <w:t xml:space="preserve">05.01, </w:t>
      </w:r>
      <w:r>
        <w:rPr>
          <w:rFonts w:ascii="Times New Roman"/>
          <w:i/>
          <w:sz w:val="20"/>
        </w:rPr>
        <w:t>Sexual</w:t>
      </w:r>
      <w:r>
        <w:rPr>
          <w:rFonts w:ascii="Times New Roman"/>
          <w:i/>
          <w:spacing w:val="-6"/>
          <w:sz w:val="20"/>
        </w:rPr>
        <w:t xml:space="preserve"> </w:t>
      </w:r>
      <w:r>
        <w:rPr>
          <w:rFonts w:ascii="Times New Roman"/>
          <w:i/>
          <w:sz w:val="20"/>
        </w:rPr>
        <w:t>Abuse</w:t>
      </w:r>
      <w:r>
        <w:rPr>
          <w:rFonts w:ascii="Times New Roman"/>
          <w:i/>
          <w:spacing w:val="-4"/>
          <w:sz w:val="20"/>
        </w:rPr>
        <w:t xml:space="preserve"> </w:t>
      </w:r>
      <w:r>
        <w:rPr>
          <w:rFonts w:ascii="Times New Roman"/>
          <w:i/>
          <w:sz w:val="20"/>
        </w:rPr>
        <w:t>Response</w:t>
      </w:r>
      <w:r>
        <w:rPr>
          <w:rFonts w:ascii="Times New Roman"/>
          <w:i/>
          <w:spacing w:val="-4"/>
          <w:sz w:val="20"/>
        </w:rPr>
        <w:t xml:space="preserve"> </w:t>
      </w:r>
      <w:r>
        <w:rPr>
          <w:rFonts w:ascii="Times New Roman"/>
          <w:i/>
          <w:sz w:val="20"/>
        </w:rPr>
        <w:t>and</w:t>
      </w:r>
      <w:r>
        <w:rPr>
          <w:rFonts w:ascii="Times New Roman"/>
          <w:i/>
          <w:spacing w:val="-5"/>
          <w:sz w:val="20"/>
        </w:rPr>
        <w:t xml:space="preserve"> </w:t>
      </w:r>
      <w:r>
        <w:rPr>
          <w:rFonts w:ascii="Times New Roman"/>
          <w:i/>
          <w:spacing w:val="-2"/>
          <w:sz w:val="20"/>
        </w:rPr>
        <w:t>Investigation</w:t>
      </w:r>
    </w:p>
    <w:p w14:paraId="6D07254F" w14:textId="77777777" w:rsidR="002B622E" w:rsidRDefault="00000000">
      <w:pPr>
        <w:pStyle w:val="Heading4"/>
        <w:spacing w:before="228"/>
      </w:pPr>
      <w:r>
        <w:rPr>
          <w:spacing w:val="-2"/>
        </w:rPr>
        <w:t>Interviews:</w:t>
      </w:r>
    </w:p>
    <w:p w14:paraId="462F432E" w14:textId="77777777" w:rsidR="002B622E" w:rsidRDefault="00000000">
      <w:pPr>
        <w:pStyle w:val="ListParagraph"/>
        <w:numPr>
          <w:ilvl w:val="0"/>
          <w:numId w:val="189"/>
        </w:numPr>
        <w:tabs>
          <w:tab w:val="left" w:pos="760"/>
        </w:tabs>
        <w:spacing w:before="1"/>
        <w:ind w:left="760" w:hanging="200"/>
        <w:rPr>
          <w:rFonts w:ascii="Times New Roman"/>
          <w:sz w:val="20"/>
        </w:rPr>
      </w:pPr>
      <w:r>
        <w:rPr>
          <w:rFonts w:ascii="Times New Roman"/>
          <w:sz w:val="20"/>
        </w:rPr>
        <w:t>Agency</w:t>
      </w:r>
      <w:r>
        <w:rPr>
          <w:rFonts w:ascii="Times New Roman"/>
          <w:spacing w:val="-6"/>
          <w:sz w:val="20"/>
        </w:rPr>
        <w:t xml:space="preserve"> </w:t>
      </w:r>
      <w:r>
        <w:rPr>
          <w:rFonts w:ascii="Times New Roman"/>
          <w:spacing w:val="-4"/>
          <w:sz w:val="20"/>
        </w:rPr>
        <w:t>Head</w:t>
      </w:r>
    </w:p>
    <w:p w14:paraId="1E3122BD" w14:textId="77777777" w:rsidR="002B622E" w:rsidRDefault="00000000">
      <w:pPr>
        <w:pStyle w:val="ListParagraph"/>
        <w:numPr>
          <w:ilvl w:val="0"/>
          <w:numId w:val="189"/>
        </w:numPr>
        <w:tabs>
          <w:tab w:val="left" w:pos="760"/>
        </w:tabs>
        <w:ind w:left="760" w:hanging="200"/>
        <w:rPr>
          <w:rFonts w:ascii="Times New Roman"/>
          <w:sz w:val="20"/>
        </w:rPr>
      </w:pPr>
      <w:r>
        <w:rPr>
          <w:rFonts w:ascii="Times New Roman"/>
          <w:sz w:val="20"/>
        </w:rPr>
        <w:t>Investigative</w:t>
      </w:r>
      <w:r>
        <w:rPr>
          <w:rFonts w:ascii="Times New Roman"/>
          <w:spacing w:val="-11"/>
          <w:sz w:val="20"/>
        </w:rPr>
        <w:t xml:space="preserve"> </w:t>
      </w:r>
      <w:r>
        <w:rPr>
          <w:rFonts w:ascii="Times New Roman"/>
          <w:spacing w:val="-2"/>
          <w:sz w:val="20"/>
        </w:rPr>
        <w:t>Staff</w:t>
      </w:r>
    </w:p>
    <w:p w14:paraId="5E0E7D22" w14:textId="77777777" w:rsidR="002B622E" w:rsidRDefault="002B622E">
      <w:pPr>
        <w:pStyle w:val="BodyText"/>
        <w:spacing w:before="1"/>
      </w:pPr>
    </w:p>
    <w:p w14:paraId="6CE35E56" w14:textId="77777777" w:rsidR="002B622E" w:rsidRDefault="00000000">
      <w:pPr>
        <w:pStyle w:val="Heading4"/>
        <w:spacing w:before="1"/>
        <w:jc w:val="both"/>
      </w:pPr>
      <w:r>
        <w:t>Findings</w:t>
      </w:r>
      <w:r>
        <w:rPr>
          <w:spacing w:val="-7"/>
        </w:rPr>
        <w:t xml:space="preserve"> </w:t>
      </w:r>
      <w:r>
        <w:t>(By</w:t>
      </w:r>
      <w:r>
        <w:rPr>
          <w:spacing w:val="-4"/>
        </w:rPr>
        <w:t xml:space="preserve"> </w:t>
      </w:r>
      <w:r>
        <w:rPr>
          <w:spacing w:val="-2"/>
        </w:rPr>
        <w:t>Provision):</w:t>
      </w:r>
    </w:p>
    <w:p w14:paraId="69A6F30A" w14:textId="77777777" w:rsidR="002B622E" w:rsidRDefault="00000000">
      <w:pPr>
        <w:pStyle w:val="BodyText"/>
        <w:ind w:left="560" w:right="552"/>
        <w:jc w:val="both"/>
      </w:pPr>
      <w:r>
        <w:rPr>
          <w:b/>
        </w:rPr>
        <w:t>115.22</w:t>
      </w:r>
      <w:r>
        <w:rPr>
          <w:b/>
          <w:spacing w:val="-4"/>
        </w:rPr>
        <w:t xml:space="preserve"> </w:t>
      </w:r>
      <w:r>
        <w:rPr>
          <w:b/>
        </w:rPr>
        <w:t>(a):</w:t>
      </w:r>
      <w:r>
        <w:rPr>
          <w:b/>
          <w:spacing w:val="-2"/>
        </w:rPr>
        <w:t xml:space="preserve"> </w:t>
      </w:r>
      <w:hyperlink r:id="rId61">
        <w:r w:rsidR="002B622E">
          <w:t>AD-16.20</w:t>
        </w:r>
      </w:hyperlink>
      <w:r>
        <w:t>,</w:t>
      </w:r>
      <w:r>
        <w:rPr>
          <w:spacing w:val="-5"/>
        </w:rPr>
        <w:t xml:space="preserve"> </w:t>
      </w:r>
      <w:hyperlink r:id="rId62">
        <w:r w:rsidR="002B622E">
          <w:t>AD-02.15</w:t>
        </w:r>
      </w:hyperlink>
      <w:r>
        <w:rPr>
          <w:spacing w:val="-2"/>
        </w:rPr>
        <w:t xml:space="preserve"> </w:t>
      </w:r>
      <w:r>
        <w:t>and</w:t>
      </w:r>
      <w:r>
        <w:rPr>
          <w:spacing w:val="-2"/>
        </w:rPr>
        <w:t xml:space="preserve"> </w:t>
      </w:r>
      <w:r>
        <w:t>the</w:t>
      </w:r>
      <w:r>
        <w:rPr>
          <w:spacing w:val="-3"/>
        </w:rPr>
        <w:t xml:space="preserve"> </w:t>
      </w:r>
      <w:r>
        <w:t>Safe</w:t>
      </w:r>
      <w:r>
        <w:rPr>
          <w:spacing w:val="-5"/>
        </w:rPr>
        <w:t xml:space="preserve"> </w:t>
      </w:r>
      <w:r>
        <w:t>Prisons/PREA</w:t>
      </w:r>
      <w:r>
        <w:rPr>
          <w:spacing w:val="-3"/>
        </w:rPr>
        <w:t xml:space="preserve"> </w:t>
      </w:r>
      <w:r>
        <w:t>Plan, and</w:t>
      </w:r>
      <w:r>
        <w:rPr>
          <w:spacing w:val="-4"/>
        </w:rPr>
        <w:t xml:space="preserve"> </w:t>
      </w:r>
      <w:r>
        <w:t>the</w:t>
      </w:r>
      <w:r>
        <w:rPr>
          <w:spacing w:val="-5"/>
        </w:rPr>
        <w:t xml:space="preserve"> </w:t>
      </w:r>
      <w:r>
        <w:t>Safe</w:t>
      </w:r>
      <w:r>
        <w:rPr>
          <w:spacing w:val="-3"/>
        </w:rPr>
        <w:t xml:space="preserve"> </w:t>
      </w:r>
      <w:r>
        <w:t>Prisons</w:t>
      </w:r>
      <w:r>
        <w:rPr>
          <w:spacing w:val="-4"/>
        </w:rPr>
        <w:t xml:space="preserve"> </w:t>
      </w:r>
      <w:r>
        <w:t>PREA</w:t>
      </w:r>
      <w:r>
        <w:rPr>
          <w:spacing w:val="-3"/>
        </w:rPr>
        <w:t xml:space="preserve"> </w:t>
      </w:r>
      <w:r>
        <w:t>Plan</w:t>
      </w:r>
      <w:r>
        <w:rPr>
          <w:spacing w:val="-2"/>
        </w:rPr>
        <w:t xml:space="preserve"> </w:t>
      </w:r>
      <w:r>
        <w:t>Operations</w:t>
      </w:r>
      <w:r>
        <w:rPr>
          <w:spacing w:val="-4"/>
        </w:rPr>
        <w:t xml:space="preserve"> </w:t>
      </w:r>
      <w:r>
        <w:t>Manual</w:t>
      </w:r>
      <w:r>
        <w:rPr>
          <w:spacing w:val="-5"/>
        </w:rPr>
        <w:t xml:space="preserve"> </w:t>
      </w:r>
      <w:r>
        <w:t>05.01 outline</w:t>
      </w:r>
      <w:r>
        <w:rPr>
          <w:spacing w:val="-2"/>
        </w:rPr>
        <w:t xml:space="preserve"> </w:t>
      </w:r>
      <w:r>
        <w:t>the</w:t>
      </w:r>
      <w:r>
        <w:rPr>
          <w:spacing w:val="-4"/>
        </w:rPr>
        <w:t xml:space="preserve"> </w:t>
      </w:r>
      <w:r>
        <w:t>administrative</w:t>
      </w:r>
      <w:r>
        <w:rPr>
          <w:spacing w:val="-2"/>
        </w:rPr>
        <w:t xml:space="preserve"> </w:t>
      </w:r>
      <w:r>
        <w:t>and</w:t>
      </w:r>
      <w:r>
        <w:rPr>
          <w:spacing w:val="-6"/>
        </w:rPr>
        <w:t xml:space="preserve"> </w:t>
      </w:r>
      <w:r>
        <w:t>criminal</w:t>
      </w:r>
      <w:r>
        <w:rPr>
          <w:spacing w:val="-2"/>
        </w:rPr>
        <w:t xml:space="preserve"> </w:t>
      </w:r>
      <w:r>
        <w:t>investigative</w:t>
      </w:r>
      <w:r>
        <w:rPr>
          <w:spacing w:val="-4"/>
        </w:rPr>
        <w:t xml:space="preserve"> </w:t>
      </w:r>
      <w:r>
        <w:t>process.</w:t>
      </w:r>
      <w:r>
        <w:rPr>
          <w:spacing w:val="-2"/>
        </w:rPr>
        <w:t xml:space="preserve"> </w:t>
      </w:r>
      <w:r>
        <w:t>Policies</w:t>
      </w:r>
      <w:r>
        <w:rPr>
          <w:spacing w:val="-3"/>
        </w:rPr>
        <w:t xml:space="preserve"> </w:t>
      </w:r>
      <w:r>
        <w:t>require</w:t>
      </w:r>
      <w:r>
        <w:rPr>
          <w:spacing w:val="-4"/>
        </w:rPr>
        <w:t xml:space="preserve"> </w:t>
      </w:r>
      <w:r>
        <w:t>that</w:t>
      </w:r>
      <w:r>
        <w:rPr>
          <w:spacing w:val="-2"/>
        </w:rPr>
        <w:t xml:space="preserve"> </w:t>
      </w:r>
      <w:r>
        <w:t>all</w:t>
      </w:r>
      <w:r>
        <w:rPr>
          <w:spacing w:val="-5"/>
        </w:rPr>
        <w:t xml:space="preserve"> </w:t>
      </w:r>
      <w:r>
        <w:t>allegations</w:t>
      </w:r>
      <w:r>
        <w:rPr>
          <w:spacing w:val="-3"/>
        </w:rPr>
        <w:t xml:space="preserve"> </w:t>
      </w:r>
      <w:r>
        <w:t>be</w:t>
      </w:r>
      <w:r>
        <w:rPr>
          <w:spacing w:val="-4"/>
        </w:rPr>
        <w:t xml:space="preserve"> </w:t>
      </w:r>
      <w:r>
        <w:t>reported</w:t>
      </w:r>
      <w:r>
        <w:rPr>
          <w:spacing w:val="-1"/>
        </w:rPr>
        <w:t xml:space="preserve"> </w:t>
      </w:r>
      <w:r>
        <w:t>to</w:t>
      </w:r>
      <w:r>
        <w:rPr>
          <w:spacing w:val="-1"/>
        </w:rPr>
        <w:t xml:space="preserve"> </w:t>
      </w:r>
      <w:r>
        <w:t>a</w:t>
      </w:r>
      <w:r>
        <w:rPr>
          <w:spacing w:val="-4"/>
        </w:rPr>
        <w:t xml:space="preserve"> </w:t>
      </w:r>
      <w:r>
        <w:t>staff</w:t>
      </w:r>
      <w:r>
        <w:rPr>
          <w:spacing w:val="-2"/>
        </w:rPr>
        <w:t xml:space="preserve"> </w:t>
      </w:r>
      <w:r>
        <w:t>member which will then be forwarded to a supervisor. The OIG is notified of all allegations of sexual abuse and harassment.</w:t>
      </w:r>
      <w:r>
        <w:rPr>
          <w:spacing w:val="40"/>
        </w:rPr>
        <w:t xml:space="preserve"> </w:t>
      </w:r>
      <w:r>
        <w:t>If the allegation</w:t>
      </w:r>
      <w:r>
        <w:rPr>
          <w:spacing w:val="-2"/>
        </w:rPr>
        <w:t xml:space="preserve"> </w:t>
      </w:r>
      <w:r>
        <w:t>requires</w:t>
      </w:r>
      <w:r>
        <w:rPr>
          <w:spacing w:val="-4"/>
        </w:rPr>
        <w:t xml:space="preserve"> </w:t>
      </w:r>
      <w:r>
        <w:t>an</w:t>
      </w:r>
      <w:r>
        <w:rPr>
          <w:spacing w:val="-2"/>
        </w:rPr>
        <w:t xml:space="preserve"> </w:t>
      </w:r>
      <w:r>
        <w:t>administrative</w:t>
      </w:r>
      <w:r>
        <w:rPr>
          <w:spacing w:val="-3"/>
        </w:rPr>
        <w:t xml:space="preserve"> </w:t>
      </w:r>
      <w:r>
        <w:t>investigation,</w:t>
      </w:r>
      <w:r>
        <w:rPr>
          <w:spacing w:val="-5"/>
        </w:rPr>
        <w:t xml:space="preserve"> </w:t>
      </w:r>
      <w:r>
        <w:t>the</w:t>
      </w:r>
      <w:r>
        <w:rPr>
          <w:spacing w:val="-5"/>
        </w:rPr>
        <w:t xml:space="preserve"> </w:t>
      </w:r>
      <w:r>
        <w:t>supervisor</w:t>
      </w:r>
      <w:r>
        <w:rPr>
          <w:spacing w:val="-3"/>
        </w:rPr>
        <w:t xml:space="preserve"> </w:t>
      </w:r>
      <w:r>
        <w:t>or</w:t>
      </w:r>
      <w:r>
        <w:rPr>
          <w:spacing w:val="-3"/>
        </w:rPr>
        <w:t xml:space="preserve"> </w:t>
      </w:r>
      <w:r>
        <w:t>Warden</w:t>
      </w:r>
      <w:r>
        <w:rPr>
          <w:spacing w:val="-4"/>
        </w:rPr>
        <w:t xml:space="preserve"> </w:t>
      </w:r>
      <w:r>
        <w:t>will</w:t>
      </w:r>
      <w:r>
        <w:rPr>
          <w:spacing w:val="-4"/>
        </w:rPr>
        <w:t xml:space="preserve"> </w:t>
      </w:r>
      <w:r>
        <w:t>ensure</w:t>
      </w:r>
      <w:r>
        <w:rPr>
          <w:spacing w:val="-3"/>
        </w:rPr>
        <w:t xml:space="preserve"> </w:t>
      </w:r>
      <w:r>
        <w:t>an</w:t>
      </w:r>
      <w:r>
        <w:rPr>
          <w:spacing w:val="-2"/>
        </w:rPr>
        <w:t xml:space="preserve"> </w:t>
      </w:r>
      <w:r>
        <w:t>Administrative</w:t>
      </w:r>
      <w:r>
        <w:rPr>
          <w:spacing w:val="-5"/>
        </w:rPr>
        <w:t xml:space="preserve"> </w:t>
      </w:r>
      <w:r>
        <w:t>Incident</w:t>
      </w:r>
      <w:r>
        <w:rPr>
          <w:spacing w:val="-4"/>
        </w:rPr>
        <w:t xml:space="preserve"> </w:t>
      </w:r>
      <w:r>
        <w:t>Review</w:t>
      </w:r>
      <w:r>
        <w:rPr>
          <w:spacing w:val="-3"/>
        </w:rPr>
        <w:t xml:space="preserve"> </w:t>
      </w:r>
      <w:r>
        <w:t>is completed</w:t>
      </w:r>
      <w:r>
        <w:rPr>
          <w:spacing w:val="-6"/>
        </w:rPr>
        <w:t xml:space="preserve"> </w:t>
      </w:r>
      <w:r>
        <w:t>promptly.</w:t>
      </w:r>
      <w:r>
        <w:rPr>
          <w:spacing w:val="-7"/>
        </w:rPr>
        <w:t xml:space="preserve"> </w:t>
      </w:r>
      <w:r>
        <w:t>All</w:t>
      </w:r>
      <w:r>
        <w:rPr>
          <w:spacing w:val="-6"/>
        </w:rPr>
        <w:t xml:space="preserve"> </w:t>
      </w:r>
      <w:r>
        <w:t>allegations</w:t>
      </w:r>
      <w:r>
        <w:rPr>
          <w:spacing w:val="-6"/>
        </w:rPr>
        <w:t xml:space="preserve"> </w:t>
      </w:r>
      <w:r>
        <w:t>will</w:t>
      </w:r>
      <w:r>
        <w:rPr>
          <w:spacing w:val="-6"/>
        </w:rPr>
        <w:t xml:space="preserve"> </w:t>
      </w:r>
      <w:r>
        <w:t>be</w:t>
      </w:r>
      <w:r>
        <w:rPr>
          <w:spacing w:val="-7"/>
        </w:rPr>
        <w:t xml:space="preserve"> </w:t>
      </w:r>
      <w:r>
        <w:t>forwarded</w:t>
      </w:r>
      <w:r>
        <w:rPr>
          <w:spacing w:val="-6"/>
        </w:rPr>
        <w:t xml:space="preserve"> </w:t>
      </w:r>
      <w:r>
        <w:t>to</w:t>
      </w:r>
      <w:r>
        <w:rPr>
          <w:spacing w:val="-7"/>
        </w:rPr>
        <w:t xml:space="preserve"> </w:t>
      </w:r>
      <w:r>
        <w:t>the</w:t>
      </w:r>
      <w:r>
        <w:rPr>
          <w:spacing w:val="-7"/>
        </w:rPr>
        <w:t xml:space="preserve"> </w:t>
      </w:r>
      <w:r>
        <w:t>OIG</w:t>
      </w:r>
      <w:r>
        <w:rPr>
          <w:spacing w:val="-5"/>
        </w:rPr>
        <w:t xml:space="preserve"> </w:t>
      </w:r>
      <w:r>
        <w:t>for</w:t>
      </w:r>
      <w:r>
        <w:rPr>
          <w:spacing w:val="-7"/>
        </w:rPr>
        <w:t xml:space="preserve"> </w:t>
      </w:r>
      <w:r>
        <w:t>investigation. The</w:t>
      </w:r>
      <w:r>
        <w:rPr>
          <w:spacing w:val="-7"/>
        </w:rPr>
        <w:t xml:space="preserve"> </w:t>
      </w:r>
      <w:r>
        <w:t>PAQ</w:t>
      </w:r>
      <w:r>
        <w:rPr>
          <w:spacing w:val="-5"/>
        </w:rPr>
        <w:t xml:space="preserve"> </w:t>
      </w:r>
      <w:r>
        <w:t>indicated</w:t>
      </w:r>
      <w:r>
        <w:rPr>
          <w:spacing w:val="-4"/>
        </w:rPr>
        <w:t xml:space="preserve"> </w:t>
      </w:r>
      <w:r>
        <w:t>that</w:t>
      </w:r>
      <w:r>
        <w:rPr>
          <w:spacing w:val="-5"/>
        </w:rPr>
        <w:t xml:space="preserve"> </w:t>
      </w:r>
      <w:r>
        <w:t>there</w:t>
      </w:r>
      <w:r>
        <w:rPr>
          <w:spacing w:val="-5"/>
        </w:rPr>
        <w:t xml:space="preserve"> </w:t>
      </w:r>
      <w:r>
        <w:t>were</w:t>
      </w:r>
      <w:r>
        <w:rPr>
          <w:spacing w:val="-7"/>
        </w:rPr>
        <w:t xml:space="preserve"> </w:t>
      </w:r>
      <w:r>
        <w:t>two</w:t>
      </w:r>
      <w:r>
        <w:rPr>
          <w:spacing w:val="-4"/>
        </w:rPr>
        <w:t xml:space="preserve"> </w:t>
      </w:r>
      <w:r>
        <w:t>(2) allegations reported within the previous twelve months. These allegations resulted in administrative investigations and were also referred for criminal investigation. The interview with the Agency Head indicated that all allegations are taken seriously and</w:t>
      </w:r>
      <w:r>
        <w:rPr>
          <w:spacing w:val="-6"/>
        </w:rPr>
        <w:t xml:space="preserve"> </w:t>
      </w:r>
      <w:r>
        <w:t>are</w:t>
      </w:r>
      <w:r>
        <w:rPr>
          <w:spacing w:val="-6"/>
        </w:rPr>
        <w:t xml:space="preserve"> </w:t>
      </w:r>
      <w:r>
        <w:t>investigated</w:t>
      </w:r>
      <w:r>
        <w:rPr>
          <w:spacing w:val="-5"/>
        </w:rPr>
        <w:t xml:space="preserve"> </w:t>
      </w:r>
      <w:r>
        <w:t>either</w:t>
      </w:r>
      <w:r>
        <w:rPr>
          <w:spacing w:val="-6"/>
        </w:rPr>
        <w:t xml:space="preserve"> </w:t>
      </w:r>
      <w:r>
        <w:t>administratively</w:t>
      </w:r>
      <w:r>
        <w:rPr>
          <w:spacing w:val="-6"/>
        </w:rPr>
        <w:t xml:space="preserve"> </w:t>
      </w:r>
      <w:r>
        <w:t>by</w:t>
      </w:r>
      <w:r>
        <w:rPr>
          <w:spacing w:val="-6"/>
        </w:rPr>
        <w:t xml:space="preserve"> </w:t>
      </w:r>
      <w:r>
        <w:t>a</w:t>
      </w:r>
      <w:r>
        <w:rPr>
          <w:spacing w:val="-6"/>
        </w:rPr>
        <w:t xml:space="preserve"> </w:t>
      </w:r>
      <w:r>
        <w:t>trained</w:t>
      </w:r>
      <w:r>
        <w:rPr>
          <w:spacing w:val="-5"/>
        </w:rPr>
        <w:t xml:space="preserve"> </w:t>
      </w:r>
      <w:r>
        <w:t>staff</w:t>
      </w:r>
      <w:r>
        <w:rPr>
          <w:spacing w:val="-6"/>
        </w:rPr>
        <w:t xml:space="preserve"> </w:t>
      </w:r>
      <w:r>
        <w:t>member</w:t>
      </w:r>
      <w:r>
        <w:rPr>
          <w:spacing w:val="-6"/>
        </w:rPr>
        <w:t xml:space="preserve"> </w:t>
      </w:r>
      <w:r>
        <w:t>at</w:t>
      </w:r>
      <w:r>
        <w:rPr>
          <w:spacing w:val="-7"/>
        </w:rPr>
        <w:t xml:space="preserve"> </w:t>
      </w:r>
      <w:r>
        <w:t>the</w:t>
      </w:r>
      <w:r>
        <w:rPr>
          <w:spacing w:val="-6"/>
        </w:rPr>
        <w:t xml:space="preserve"> </w:t>
      </w:r>
      <w:r>
        <w:t>facility</w:t>
      </w:r>
      <w:r>
        <w:rPr>
          <w:spacing w:val="-6"/>
        </w:rPr>
        <w:t xml:space="preserve"> </w:t>
      </w:r>
      <w:r>
        <w:t>or</w:t>
      </w:r>
      <w:r>
        <w:rPr>
          <w:spacing w:val="-6"/>
        </w:rPr>
        <w:t xml:space="preserve"> </w:t>
      </w:r>
      <w:r>
        <w:t>criminally</w:t>
      </w:r>
      <w:r>
        <w:rPr>
          <w:spacing w:val="-6"/>
        </w:rPr>
        <w:t xml:space="preserve"> </w:t>
      </w:r>
      <w:r>
        <w:t>by</w:t>
      </w:r>
      <w:r>
        <w:rPr>
          <w:spacing w:val="-6"/>
        </w:rPr>
        <w:t xml:space="preserve"> </w:t>
      </w:r>
      <w:r>
        <w:t>the</w:t>
      </w:r>
      <w:r>
        <w:rPr>
          <w:spacing w:val="-6"/>
        </w:rPr>
        <w:t xml:space="preserve"> </w:t>
      </w:r>
      <w:r>
        <w:t>Office</w:t>
      </w:r>
      <w:r>
        <w:rPr>
          <w:spacing w:val="-6"/>
        </w:rPr>
        <w:t xml:space="preserve"> </w:t>
      </w:r>
      <w:r>
        <w:t>of</w:t>
      </w:r>
      <w:r>
        <w:rPr>
          <w:spacing w:val="-6"/>
        </w:rPr>
        <w:t xml:space="preserve"> </w:t>
      </w:r>
      <w:r>
        <w:t>the</w:t>
      </w:r>
      <w:r>
        <w:rPr>
          <w:spacing w:val="-6"/>
        </w:rPr>
        <w:t xml:space="preserve"> </w:t>
      </w:r>
      <w:r>
        <w:t>Inspector General. Both of the allegations were provided and reviewed by the auditor.</w:t>
      </w:r>
    </w:p>
    <w:p w14:paraId="44C6B2C1" w14:textId="77777777" w:rsidR="002B622E" w:rsidRDefault="00000000">
      <w:pPr>
        <w:pStyle w:val="BodyText"/>
        <w:spacing w:before="229"/>
        <w:ind w:left="560" w:right="557"/>
        <w:jc w:val="both"/>
      </w:pPr>
      <w:r>
        <w:rPr>
          <w:b/>
        </w:rPr>
        <w:t>115.22</w:t>
      </w:r>
      <w:r>
        <w:rPr>
          <w:b/>
          <w:spacing w:val="-9"/>
        </w:rPr>
        <w:t xml:space="preserve"> </w:t>
      </w:r>
      <w:r>
        <w:rPr>
          <w:b/>
        </w:rPr>
        <w:t>(b):</w:t>
      </w:r>
      <w:r>
        <w:rPr>
          <w:b/>
          <w:spacing w:val="-5"/>
        </w:rPr>
        <w:t xml:space="preserve"> </w:t>
      </w:r>
      <w:hyperlink r:id="rId63">
        <w:r w:rsidR="002B622E">
          <w:t>AD-02.15</w:t>
        </w:r>
      </w:hyperlink>
      <w:r>
        <w:rPr>
          <w:spacing w:val="-7"/>
        </w:rPr>
        <w:t xml:space="preserve"> </w:t>
      </w:r>
      <w:r>
        <w:t>and</w:t>
      </w:r>
      <w:r>
        <w:rPr>
          <w:spacing w:val="-6"/>
        </w:rPr>
        <w:t xml:space="preserve"> </w:t>
      </w:r>
      <w:hyperlink r:id="rId64">
        <w:r w:rsidR="002B622E">
          <w:t>AD-16.20</w:t>
        </w:r>
      </w:hyperlink>
      <w:r>
        <w:rPr>
          <w:spacing w:val="-7"/>
        </w:rPr>
        <w:t xml:space="preserve"> </w:t>
      </w:r>
      <w:r>
        <w:t>and</w:t>
      </w:r>
      <w:r>
        <w:rPr>
          <w:spacing w:val="-7"/>
        </w:rPr>
        <w:t xml:space="preserve"> </w:t>
      </w:r>
      <w:r>
        <w:t>the</w:t>
      </w:r>
      <w:r>
        <w:rPr>
          <w:spacing w:val="-7"/>
        </w:rPr>
        <w:t xml:space="preserve"> </w:t>
      </w:r>
      <w:r>
        <w:t>Safe</w:t>
      </w:r>
      <w:r>
        <w:rPr>
          <w:spacing w:val="-10"/>
        </w:rPr>
        <w:t xml:space="preserve"> </w:t>
      </w:r>
      <w:r>
        <w:t>Prisons</w:t>
      </w:r>
      <w:r>
        <w:rPr>
          <w:spacing w:val="-8"/>
        </w:rPr>
        <w:t xml:space="preserve"> </w:t>
      </w:r>
      <w:r>
        <w:t>PREA</w:t>
      </w:r>
      <w:r>
        <w:rPr>
          <w:spacing w:val="-8"/>
        </w:rPr>
        <w:t xml:space="preserve"> </w:t>
      </w:r>
      <w:r>
        <w:t>Plan</w:t>
      </w:r>
      <w:r>
        <w:rPr>
          <w:spacing w:val="-7"/>
        </w:rPr>
        <w:t xml:space="preserve"> </w:t>
      </w:r>
      <w:r>
        <w:t>specify</w:t>
      </w:r>
      <w:r>
        <w:rPr>
          <w:spacing w:val="-4"/>
        </w:rPr>
        <w:t xml:space="preserve"> </w:t>
      </w:r>
      <w:r>
        <w:t>that</w:t>
      </w:r>
      <w:r>
        <w:rPr>
          <w:spacing w:val="-10"/>
        </w:rPr>
        <w:t xml:space="preserve"> </w:t>
      </w:r>
      <w:r>
        <w:t>the</w:t>
      </w:r>
      <w:r>
        <w:rPr>
          <w:spacing w:val="-7"/>
        </w:rPr>
        <w:t xml:space="preserve"> </w:t>
      </w:r>
      <w:r>
        <w:t>OIG</w:t>
      </w:r>
      <w:r>
        <w:rPr>
          <w:spacing w:val="-10"/>
        </w:rPr>
        <w:t xml:space="preserve"> </w:t>
      </w:r>
      <w:r>
        <w:t>is</w:t>
      </w:r>
      <w:r>
        <w:rPr>
          <w:spacing w:val="-9"/>
        </w:rPr>
        <w:t xml:space="preserve"> </w:t>
      </w:r>
      <w:r>
        <w:t>the</w:t>
      </w:r>
      <w:r>
        <w:rPr>
          <w:spacing w:val="-7"/>
        </w:rPr>
        <w:t xml:space="preserve"> </w:t>
      </w:r>
      <w:r>
        <w:t>primary</w:t>
      </w:r>
      <w:r>
        <w:rPr>
          <w:spacing w:val="-9"/>
        </w:rPr>
        <w:t xml:space="preserve"> </w:t>
      </w:r>
      <w:r>
        <w:t>investigative</w:t>
      </w:r>
      <w:r>
        <w:rPr>
          <w:spacing w:val="-10"/>
        </w:rPr>
        <w:t xml:space="preserve"> </w:t>
      </w:r>
      <w:r>
        <w:t>and</w:t>
      </w:r>
      <w:r>
        <w:rPr>
          <w:spacing w:val="-7"/>
        </w:rPr>
        <w:t xml:space="preserve"> </w:t>
      </w:r>
      <w:r>
        <w:t>law enforcement entity of the TDCJ. The OIG serves as the independent office responsible for conducting investigations in accordance with professional standards related to the field of investigations in a government environment.</w:t>
      </w:r>
    </w:p>
    <w:p w14:paraId="15C47414" w14:textId="77777777" w:rsidR="002B622E" w:rsidRDefault="00000000">
      <w:pPr>
        <w:pStyle w:val="BodyText"/>
        <w:tabs>
          <w:tab w:val="left" w:pos="5026"/>
        </w:tabs>
        <w:ind w:left="560" w:right="553"/>
      </w:pPr>
      <w:r>
        <w:t>The</w:t>
      </w:r>
      <w:r>
        <w:rPr>
          <w:spacing w:val="15"/>
        </w:rPr>
        <w:t xml:space="preserve"> </w:t>
      </w:r>
      <w:r>
        <w:t>policy</w:t>
      </w:r>
      <w:r>
        <w:rPr>
          <w:spacing w:val="14"/>
        </w:rPr>
        <w:t xml:space="preserve"> </w:t>
      </w:r>
      <w:r>
        <w:t>regarding</w:t>
      </w:r>
      <w:r>
        <w:rPr>
          <w:spacing w:val="16"/>
        </w:rPr>
        <w:t xml:space="preserve"> </w:t>
      </w:r>
      <w:r>
        <w:t>investigations</w:t>
      </w:r>
      <w:r>
        <w:rPr>
          <w:spacing w:val="14"/>
        </w:rPr>
        <w:t xml:space="preserve"> </w:t>
      </w:r>
      <w:r>
        <w:t>is</w:t>
      </w:r>
      <w:r>
        <w:rPr>
          <w:spacing w:val="14"/>
        </w:rPr>
        <w:t xml:space="preserve"> </w:t>
      </w:r>
      <w:r>
        <w:t>published</w:t>
      </w:r>
      <w:r>
        <w:rPr>
          <w:spacing w:val="16"/>
        </w:rPr>
        <w:t xml:space="preserve"> </w:t>
      </w:r>
      <w:r>
        <w:t>on</w:t>
      </w:r>
      <w:r>
        <w:rPr>
          <w:spacing w:val="14"/>
        </w:rPr>
        <w:t xml:space="preserve"> </w:t>
      </w:r>
      <w:r>
        <w:t>the</w:t>
      </w:r>
      <w:r>
        <w:rPr>
          <w:spacing w:val="15"/>
        </w:rPr>
        <w:t xml:space="preserve"> </w:t>
      </w:r>
      <w:r>
        <w:t>agency’s</w:t>
      </w:r>
      <w:r>
        <w:rPr>
          <w:spacing w:val="14"/>
        </w:rPr>
        <w:t xml:space="preserve"> </w:t>
      </w:r>
      <w:r>
        <w:t xml:space="preserve">website: </w:t>
      </w:r>
      <w:hyperlink r:id="rId65">
        <w:r w:rsidR="002B622E">
          <w:rPr>
            <w:color w:val="0562C1"/>
            <w:spacing w:val="-2"/>
            <w:u w:val="single" w:color="0562C1"/>
          </w:rPr>
          <w:t>https://www.tdcj.texas.gov/divisions/oig/index.html</w:t>
        </w:r>
        <w:r w:rsidR="002B622E">
          <w:rPr>
            <w:spacing w:val="-2"/>
          </w:rPr>
          <w:t>.</w:t>
        </w:r>
      </w:hyperlink>
      <w:r>
        <w:tab/>
        <w:t>The</w:t>
      </w:r>
      <w:r>
        <w:rPr>
          <w:spacing w:val="29"/>
        </w:rPr>
        <w:t xml:space="preserve"> </w:t>
      </w:r>
      <w:r>
        <w:t>interview</w:t>
      </w:r>
      <w:r>
        <w:rPr>
          <w:spacing w:val="31"/>
        </w:rPr>
        <w:t xml:space="preserve"> </w:t>
      </w:r>
      <w:r>
        <w:t>with</w:t>
      </w:r>
      <w:r>
        <w:rPr>
          <w:spacing w:val="32"/>
        </w:rPr>
        <w:t xml:space="preserve"> </w:t>
      </w:r>
      <w:r>
        <w:t>the</w:t>
      </w:r>
      <w:r>
        <w:rPr>
          <w:spacing w:val="34"/>
        </w:rPr>
        <w:t xml:space="preserve"> </w:t>
      </w:r>
      <w:r>
        <w:t>facility</w:t>
      </w:r>
      <w:r>
        <w:rPr>
          <w:spacing w:val="33"/>
        </w:rPr>
        <w:t xml:space="preserve"> </w:t>
      </w:r>
      <w:r>
        <w:t>investigators</w:t>
      </w:r>
      <w:r>
        <w:rPr>
          <w:spacing w:val="30"/>
        </w:rPr>
        <w:t xml:space="preserve"> </w:t>
      </w:r>
      <w:r>
        <w:t>affirmed</w:t>
      </w:r>
      <w:r>
        <w:rPr>
          <w:spacing w:val="32"/>
        </w:rPr>
        <w:t xml:space="preserve"> </w:t>
      </w:r>
      <w:r>
        <w:t>that</w:t>
      </w:r>
      <w:r>
        <w:rPr>
          <w:spacing w:val="31"/>
        </w:rPr>
        <w:t xml:space="preserve"> </w:t>
      </w:r>
      <w:r>
        <w:t>the</w:t>
      </w:r>
      <w:r>
        <w:rPr>
          <w:spacing w:val="34"/>
        </w:rPr>
        <w:t xml:space="preserve"> </w:t>
      </w:r>
      <w:r>
        <w:t>OIG conducts</w:t>
      </w:r>
      <w:r>
        <w:rPr>
          <w:spacing w:val="-7"/>
        </w:rPr>
        <w:t xml:space="preserve"> </w:t>
      </w:r>
      <w:r>
        <w:t>the</w:t>
      </w:r>
      <w:r>
        <w:rPr>
          <w:spacing w:val="-7"/>
        </w:rPr>
        <w:t xml:space="preserve"> </w:t>
      </w:r>
      <w:r>
        <w:t>criminal</w:t>
      </w:r>
      <w:r>
        <w:rPr>
          <w:spacing w:val="-8"/>
        </w:rPr>
        <w:t xml:space="preserve"> </w:t>
      </w:r>
      <w:r>
        <w:t>investigations</w:t>
      </w:r>
      <w:r>
        <w:rPr>
          <w:spacing w:val="-8"/>
        </w:rPr>
        <w:t xml:space="preserve"> </w:t>
      </w:r>
      <w:r>
        <w:t>and</w:t>
      </w:r>
      <w:r>
        <w:rPr>
          <w:spacing w:val="-4"/>
        </w:rPr>
        <w:t xml:space="preserve"> </w:t>
      </w:r>
      <w:r>
        <w:t>the</w:t>
      </w:r>
      <w:r>
        <w:rPr>
          <w:spacing w:val="-7"/>
        </w:rPr>
        <w:t xml:space="preserve"> </w:t>
      </w:r>
      <w:r>
        <w:t>facility</w:t>
      </w:r>
      <w:r>
        <w:rPr>
          <w:spacing w:val="-7"/>
        </w:rPr>
        <w:t xml:space="preserve"> </w:t>
      </w:r>
      <w:r>
        <w:t>investigators</w:t>
      </w:r>
      <w:r>
        <w:rPr>
          <w:spacing w:val="-7"/>
        </w:rPr>
        <w:t xml:space="preserve"> </w:t>
      </w:r>
      <w:r>
        <w:t>work</w:t>
      </w:r>
      <w:r>
        <w:rPr>
          <w:spacing w:val="-7"/>
        </w:rPr>
        <w:t xml:space="preserve"> </w:t>
      </w:r>
      <w:r>
        <w:t>closely</w:t>
      </w:r>
      <w:r>
        <w:rPr>
          <w:spacing w:val="-7"/>
        </w:rPr>
        <w:t xml:space="preserve"> </w:t>
      </w:r>
      <w:r>
        <w:t>with</w:t>
      </w:r>
      <w:r>
        <w:rPr>
          <w:spacing w:val="-7"/>
        </w:rPr>
        <w:t xml:space="preserve"> </w:t>
      </w:r>
      <w:r>
        <w:t>them</w:t>
      </w:r>
      <w:r>
        <w:rPr>
          <w:spacing w:val="-9"/>
        </w:rPr>
        <w:t xml:space="preserve"> </w:t>
      </w:r>
      <w:r>
        <w:t>during</w:t>
      </w:r>
      <w:r>
        <w:rPr>
          <w:spacing w:val="-7"/>
        </w:rPr>
        <w:t xml:space="preserve"> </w:t>
      </w:r>
      <w:r>
        <w:t>the</w:t>
      </w:r>
      <w:r>
        <w:rPr>
          <w:spacing w:val="-7"/>
        </w:rPr>
        <w:t xml:space="preserve"> </w:t>
      </w:r>
      <w:r>
        <w:t>course</w:t>
      </w:r>
      <w:r>
        <w:rPr>
          <w:spacing w:val="-7"/>
        </w:rPr>
        <w:t xml:space="preserve"> </w:t>
      </w:r>
      <w:r>
        <w:t>of</w:t>
      </w:r>
      <w:r>
        <w:rPr>
          <w:spacing w:val="-7"/>
        </w:rPr>
        <w:t xml:space="preserve"> </w:t>
      </w:r>
      <w:r>
        <w:t>the</w:t>
      </w:r>
      <w:r>
        <w:rPr>
          <w:spacing w:val="-7"/>
        </w:rPr>
        <w:t xml:space="preserve"> </w:t>
      </w:r>
      <w:r>
        <w:t>investigative process.</w:t>
      </w:r>
      <w:r>
        <w:rPr>
          <w:spacing w:val="40"/>
        </w:rPr>
        <w:t xml:space="preserve"> </w:t>
      </w:r>
      <w:r>
        <w:t>A review of the investigations documents the referrals to the OIG.</w:t>
      </w:r>
    </w:p>
    <w:p w14:paraId="2CA5CE33" w14:textId="77777777" w:rsidR="002B622E" w:rsidRDefault="00000000">
      <w:pPr>
        <w:pStyle w:val="BodyText"/>
        <w:spacing w:before="229"/>
        <w:ind w:left="560" w:right="555"/>
        <w:jc w:val="both"/>
      </w:pPr>
      <w:r>
        <w:rPr>
          <w:b/>
        </w:rPr>
        <w:t>115.22</w:t>
      </w:r>
      <w:r>
        <w:rPr>
          <w:b/>
          <w:spacing w:val="-1"/>
        </w:rPr>
        <w:t xml:space="preserve"> </w:t>
      </w:r>
      <w:r>
        <w:rPr>
          <w:b/>
        </w:rPr>
        <w:t xml:space="preserve">(c): </w:t>
      </w:r>
      <w:r>
        <w:t>The</w:t>
      </w:r>
      <w:r>
        <w:rPr>
          <w:spacing w:val="-2"/>
        </w:rPr>
        <w:t xml:space="preserve"> </w:t>
      </w:r>
      <w:r>
        <w:t>OIG</w:t>
      </w:r>
      <w:r>
        <w:rPr>
          <w:spacing w:val="-2"/>
        </w:rPr>
        <w:t xml:space="preserve"> </w:t>
      </w:r>
      <w:r>
        <w:t>is</w:t>
      </w:r>
      <w:r>
        <w:rPr>
          <w:spacing w:val="-3"/>
        </w:rPr>
        <w:t xml:space="preserve"> </w:t>
      </w:r>
      <w:r>
        <w:t>the</w:t>
      </w:r>
      <w:r>
        <w:rPr>
          <w:spacing w:val="-2"/>
        </w:rPr>
        <w:t xml:space="preserve"> </w:t>
      </w:r>
      <w:r>
        <w:t>primary</w:t>
      </w:r>
      <w:r>
        <w:rPr>
          <w:spacing w:val="-1"/>
        </w:rPr>
        <w:t xml:space="preserve"> </w:t>
      </w:r>
      <w:r>
        <w:t>investigative</w:t>
      </w:r>
      <w:r>
        <w:rPr>
          <w:spacing w:val="-2"/>
        </w:rPr>
        <w:t xml:space="preserve"> </w:t>
      </w:r>
      <w:r>
        <w:t>and</w:t>
      </w:r>
      <w:r>
        <w:rPr>
          <w:spacing w:val="-1"/>
        </w:rPr>
        <w:t xml:space="preserve"> </w:t>
      </w:r>
      <w:r>
        <w:t>law</w:t>
      </w:r>
      <w:r>
        <w:rPr>
          <w:spacing w:val="-2"/>
        </w:rPr>
        <w:t xml:space="preserve"> </w:t>
      </w:r>
      <w:r>
        <w:t>enforcement</w:t>
      </w:r>
      <w:r>
        <w:rPr>
          <w:spacing w:val="-3"/>
        </w:rPr>
        <w:t xml:space="preserve"> </w:t>
      </w:r>
      <w:r>
        <w:t>entity</w:t>
      </w:r>
      <w:r>
        <w:rPr>
          <w:spacing w:val="-2"/>
        </w:rPr>
        <w:t xml:space="preserve"> </w:t>
      </w:r>
      <w:r>
        <w:t>of</w:t>
      </w:r>
      <w:r>
        <w:rPr>
          <w:spacing w:val="-2"/>
        </w:rPr>
        <w:t xml:space="preserve"> </w:t>
      </w:r>
      <w:r>
        <w:t>the</w:t>
      </w:r>
      <w:r>
        <w:rPr>
          <w:spacing w:val="-2"/>
        </w:rPr>
        <w:t xml:space="preserve"> </w:t>
      </w:r>
      <w:r>
        <w:t>TDCJ.</w:t>
      </w:r>
      <w:r>
        <w:rPr>
          <w:spacing w:val="-2"/>
        </w:rPr>
        <w:t xml:space="preserve"> </w:t>
      </w:r>
      <w:r>
        <w:t>The</w:t>
      </w:r>
      <w:r>
        <w:rPr>
          <w:spacing w:val="-2"/>
        </w:rPr>
        <w:t xml:space="preserve"> </w:t>
      </w:r>
      <w:r>
        <w:t>OIG</w:t>
      </w:r>
      <w:r>
        <w:rPr>
          <w:spacing w:val="-2"/>
        </w:rPr>
        <w:t xml:space="preserve"> </w:t>
      </w:r>
      <w:r>
        <w:t>serves</w:t>
      </w:r>
      <w:r>
        <w:rPr>
          <w:spacing w:val="-3"/>
        </w:rPr>
        <w:t xml:space="preserve"> </w:t>
      </w:r>
      <w:r>
        <w:t>as</w:t>
      </w:r>
      <w:r>
        <w:rPr>
          <w:spacing w:val="-3"/>
        </w:rPr>
        <w:t xml:space="preserve"> </w:t>
      </w:r>
      <w:r>
        <w:t>the</w:t>
      </w:r>
      <w:r>
        <w:rPr>
          <w:spacing w:val="-2"/>
        </w:rPr>
        <w:t xml:space="preserve"> </w:t>
      </w:r>
      <w:r>
        <w:t>independent office</w:t>
      </w:r>
      <w:r>
        <w:rPr>
          <w:spacing w:val="-3"/>
        </w:rPr>
        <w:t xml:space="preserve"> </w:t>
      </w:r>
      <w:r>
        <w:t>responsible</w:t>
      </w:r>
      <w:r>
        <w:rPr>
          <w:spacing w:val="-3"/>
        </w:rPr>
        <w:t xml:space="preserve"> </w:t>
      </w:r>
      <w:r>
        <w:t>for</w:t>
      </w:r>
      <w:r>
        <w:rPr>
          <w:spacing w:val="-3"/>
        </w:rPr>
        <w:t xml:space="preserve"> </w:t>
      </w:r>
      <w:r>
        <w:t>conducting</w:t>
      </w:r>
      <w:r>
        <w:rPr>
          <w:spacing w:val="-3"/>
        </w:rPr>
        <w:t xml:space="preserve"> </w:t>
      </w:r>
      <w:r>
        <w:t>investigations</w:t>
      </w:r>
      <w:r>
        <w:rPr>
          <w:spacing w:val="-4"/>
        </w:rPr>
        <w:t xml:space="preserve"> </w:t>
      </w:r>
      <w:r>
        <w:t>in</w:t>
      </w:r>
      <w:r>
        <w:rPr>
          <w:spacing w:val="-3"/>
        </w:rPr>
        <w:t xml:space="preserve"> </w:t>
      </w:r>
      <w:r>
        <w:t>accordance</w:t>
      </w:r>
      <w:r>
        <w:rPr>
          <w:spacing w:val="-3"/>
        </w:rPr>
        <w:t xml:space="preserve"> </w:t>
      </w:r>
      <w:r>
        <w:t>with</w:t>
      </w:r>
      <w:r>
        <w:rPr>
          <w:spacing w:val="-3"/>
        </w:rPr>
        <w:t xml:space="preserve"> </w:t>
      </w:r>
      <w:r>
        <w:t>professional</w:t>
      </w:r>
      <w:r>
        <w:rPr>
          <w:spacing w:val="-3"/>
        </w:rPr>
        <w:t xml:space="preserve"> </w:t>
      </w:r>
      <w:r>
        <w:t>standards</w:t>
      </w:r>
      <w:r>
        <w:rPr>
          <w:spacing w:val="-4"/>
        </w:rPr>
        <w:t xml:space="preserve"> </w:t>
      </w:r>
      <w:r>
        <w:t>related</w:t>
      </w:r>
      <w:r>
        <w:rPr>
          <w:spacing w:val="-3"/>
        </w:rPr>
        <w:t xml:space="preserve"> </w:t>
      </w:r>
      <w:r>
        <w:t>to</w:t>
      </w:r>
      <w:r>
        <w:rPr>
          <w:spacing w:val="-3"/>
        </w:rPr>
        <w:t xml:space="preserve"> </w:t>
      </w:r>
      <w:r>
        <w:t>the</w:t>
      </w:r>
      <w:r>
        <w:rPr>
          <w:spacing w:val="-5"/>
        </w:rPr>
        <w:t xml:space="preserve"> </w:t>
      </w:r>
      <w:r>
        <w:t>field</w:t>
      </w:r>
      <w:r>
        <w:rPr>
          <w:spacing w:val="-4"/>
        </w:rPr>
        <w:t xml:space="preserve"> </w:t>
      </w:r>
      <w:r>
        <w:t>of</w:t>
      </w:r>
      <w:r>
        <w:rPr>
          <w:spacing w:val="-5"/>
        </w:rPr>
        <w:t xml:space="preserve"> </w:t>
      </w:r>
      <w:r>
        <w:t>investigations in a government environment.</w:t>
      </w:r>
    </w:p>
    <w:p w14:paraId="6FE45770" w14:textId="77777777" w:rsidR="002B622E" w:rsidRDefault="002B622E">
      <w:pPr>
        <w:pStyle w:val="BodyText"/>
        <w:spacing w:before="2"/>
      </w:pPr>
    </w:p>
    <w:p w14:paraId="25FB4685" w14:textId="77777777" w:rsidR="002B622E" w:rsidRDefault="00000000">
      <w:pPr>
        <w:pStyle w:val="BodyText"/>
        <w:ind w:left="560" w:right="555"/>
        <w:jc w:val="both"/>
      </w:pPr>
      <w:r>
        <w:rPr>
          <w:b/>
        </w:rPr>
        <w:t>115.22</w:t>
      </w:r>
      <w:r>
        <w:rPr>
          <w:b/>
          <w:spacing w:val="-1"/>
        </w:rPr>
        <w:t xml:space="preserve"> </w:t>
      </w:r>
      <w:r>
        <w:rPr>
          <w:b/>
        </w:rPr>
        <w:t>(d):</w:t>
      </w:r>
      <w:r>
        <w:rPr>
          <w:b/>
          <w:spacing w:val="-1"/>
        </w:rPr>
        <w:t xml:space="preserve"> </w:t>
      </w:r>
      <w:r>
        <w:t>The</w:t>
      </w:r>
      <w:r>
        <w:rPr>
          <w:spacing w:val="-4"/>
        </w:rPr>
        <w:t xml:space="preserve"> </w:t>
      </w:r>
      <w:r>
        <w:t>OIG</w:t>
      </w:r>
      <w:r>
        <w:rPr>
          <w:spacing w:val="-2"/>
        </w:rPr>
        <w:t xml:space="preserve"> </w:t>
      </w:r>
      <w:r>
        <w:t>is</w:t>
      </w:r>
      <w:r>
        <w:rPr>
          <w:spacing w:val="-3"/>
        </w:rPr>
        <w:t xml:space="preserve"> </w:t>
      </w:r>
      <w:r>
        <w:t>the</w:t>
      </w:r>
      <w:r>
        <w:rPr>
          <w:spacing w:val="-2"/>
        </w:rPr>
        <w:t xml:space="preserve"> </w:t>
      </w:r>
      <w:r>
        <w:t>primary</w:t>
      </w:r>
      <w:r>
        <w:rPr>
          <w:spacing w:val="-1"/>
        </w:rPr>
        <w:t xml:space="preserve"> </w:t>
      </w:r>
      <w:r>
        <w:t>investigative</w:t>
      </w:r>
      <w:r>
        <w:rPr>
          <w:spacing w:val="-2"/>
        </w:rPr>
        <w:t xml:space="preserve"> </w:t>
      </w:r>
      <w:r>
        <w:t>and</w:t>
      </w:r>
      <w:r>
        <w:rPr>
          <w:spacing w:val="-1"/>
        </w:rPr>
        <w:t xml:space="preserve"> </w:t>
      </w:r>
      <w:r>
        <w:t>law</w:t>
      </w:r>
      <w:r>
        <w:rPr>
          <w:spacing w:val="-2"/>
        </w:rPr>
        <w:t xml:space="preserve"> </w:t>
      </w:r>
      <w:r>
        <w:t>enforcement</w:t>
      </w:r>
      <w:r>
        <w:rPr>
          <w:spacing w:val="-5"/>
        </w:rPr>
        <w:t xml:space="preserve"> </w:t>
      </w:r>
      <w:r>
        <w:t>entity</w:t>
      </w:r>
      <w:r>
        <w:rPr>
          <w:spacing w:val="-2"/>
        </w:rPr>
        <w:t xml:space="preserve"> </w:t>
      </w:r>
      <w:r>
        <w:t>of</w:t>
      </w:r>
      <w:r>
        <w:rPr>
          <w:spacing w:val="-2"/>
        </w:rPr>
        <w:t xml:space="preserve"> </w:t>
      </w:r>
      <w:r>
        <w:t>the</w:t>
      </w:r>
      <w:r>
        <w:rPr>
          <w:spacing w:val="-2"/>
        </w:rPr>
        <w:t xml:space="preserve"> </w:t>
      </w:r>
      <w:r>
        <w:t>TDCJ.</w:t>
      </w:r>
      <w:r>
        <w:rPr>
          <w:spacing w:val="-4"/>
        </w:rPr>
        <w:t xml:space="preserve"> </w:t>
      </w:r>
      <w:r>
        <w:t>The</w:t>
      </w:r>
      <w:r>
        <w:rPr>
          <w:spacing w:val="-2"/>
        </w:rPr>
        <w:t xml:space="preserve"> </w:t>
      </w:r>
      <w:r>
        <w:t>OIG</w:t>
      </w:r>
      <w:r>
        <w:rPr>
          <w:spacing w:val="-2"/>
        </w:rPr>
        <w:t xml:space="preserve"> </w:t>
      </w:r>
      <w:r>
        <w:t>serves</w:t>
      </w:r>
      <w:r>
        <w:rPr>
          <w:spacing w:val="-3"/>
        </w:rPr>
        <w:t xml:space="preserve"> </w:t>
      </w:r>
      <w:r>
        <w:t>as</w:t>
      </w:r>
      <w:r>
        <w:rPr>
          <w:spacing w:val="-3"/>
        </w:rPr>
        <w:t xml:space="preserve"> </w:t>
      </w:r>
      <w:r>
        <w:t>the</w:t>
      </w:r>
      <w:r>
        <w:rPr>
          <w:spacing w:val="-2"/>
        </w:rPr>
        <w:t xml:space="preserve"> </w:t>
      </w:r>
      <w:r>
        <w:t>independent office</w:t>
      </w:r>
      <w:r>
        <w:rPr>
          <w:spacing w:val="-3"/>
        </w:rPr>
        <w:t xml:space="preserve"> </w:t>
      </w:r>
      <w:r>
        <w:t>responsible</w:t>
      </w:r>
      <w:r>
        <w:rPr>
          <w:spacing w:val="-3"/>
        </w:rPr>
        <w:t xml:space="preserve"> </w:t>
      </w:r>
      <w:r>
        <w:t>for</w:t>
      </w:r>
      <w:r>
        <w:rPr>
          <w:spacing w:val="-3"/>
        </w:rPr>
        <w:t xml:space="preserve"> </w:t>
      </w:r>
      <w:r>
        <w:t>conducting</w:t>
      </w:r>
      <w:r>
        <w:rPr>
          <w:spacing w:val="-3"/>
        </w:rPr>
        <w:t xml:space="preserve"> </w:t>
      </w:r>
      <w:r>
        <w:t>investigations</w:t>
      </w:r>
      <w:r>
        <w:rPr>
          <w:spacing w:val="-4"/>
        </w:rPr>
        <w:t xml:space="preserve"> </w:t>
      </w:r>
      <w:r>
        <w:t>in</w:t>
      </w:r>
      <w:r>
        <w:rPr>
          <w:spacing w:val="-3"/>
        </w:rPr>
        <w:t xml:space="preserve"> </w:t>
      </w:r>
      <w:r>
        <w:t>accordance</w:t>
      </w:r>
      <w:r>
        <w:rPr>
          <w:spacing w:val="-3"/>
        </w:rPr>
        <w:t xml:space="preserve"> </w:t>
      </w:r>
      <w:r>
        <w:t>with</w:t>
      </w:r>
      <w:r>
        <w:rPr>
          <w:spacing w:val="-3"/>
        </w:rPr>
        <w:t xml:space="preserve"> </w:t>
      </w:r>
      <w:r>
        <w:t>professional</w:t>
      </w:r>
      <w:r>
        <w:rPr>
          <w:spacing w:val="-3"/>
        </w:rPr>
        <w:t xml:space="preserve"> </w:t>
      </w:r>
      <w:r>
        <w:t>standards</w:t>
      </w:r>
      <w:r>
        <w:rPr>
          <w:spacing w:val="-4"/>
        </w:rPr>
        <w:t xml:space="preserve"> </w:t>
      </w:r>
      <w:r>
        <w:t>related</w:t>
      </w:r>
      <w:r>
        <w:rPr>
          <w:spacing w:val="-3"/>
        </w:rPr>
        <w:t xml:space="preserve"> </w:t>
      </w:r>
      <w:r>
        <w:t>to</w:t>
      </w:r>
      <w:r>
        <w:rPr>
          <w:spacing w:val="-3"/>
        </w:rPr>
        <w:t xml:space="preserve"> </w:t>
      </w:r>
      <w:r>
        <w:t>the</w:t>
      </w:r>
      <w:r>
        <w:rPr>
          <w:spacing w:val="-5"/>
        </w:rPr>
        <w:t xml:space="preserve"> </w:t>
      </w:r>
      <w:r>
        <w:t>field</w:t>
      </w:r>
      <w:r>
        <w:rPr>
          <w:spacing w:val="-4"/>
        </w:rPr>
        <w:t xml:space="preserve"> </w:t>
      </w:r>
      <w:r>
        <w:t>of</w:t>
      </w:r>
      <w:r>
        <w:rPr>
          <w:spacing w:val="-5"/>
        </w:rPr>
        <w:t xml:space="preserve"> </w:t>
      </w:r>
      <w:r>
        <w:t>investigations in a government environment.</w:t>
      </w:r>
    </w:p>
    <w:p w14:paraId="33CD2646" w14:textId="77777777" w:rsidR="002B622E" w:rsidRDefault="002B622E">
      <w:pPr>
        <w:pStyle w:val="BodyText"/>
      </w:pPr>
    </w:p>
    <w:p w14:paraId="6042099E" w14:textId="77777777" w:rsidR="002B622E" w:rsidRDefault="00000000">
      <w:pPr>
        <w:pStyle w:val="BodyText"/>
        <w:ind w:left="560"/>
        <w:jc w:val="both"/>
      </w:pPr>
      <w:r>
        <w:rPr>
          <w:b/>
        </w:rPr>
        <w:t>115.22</w:t>
      </w:r>
      <w:r>
        <w:rPr>
          <w:b/>
          <w:spacing w:val="-4"/>
        </w:rPr>
        <w:t xml:space="preserve"> </w:t>
      </w:r>
      <w:r>
        <w:rPr>
          <w:b/>
        </w:rPr>
        <w:t>(e):</w:t>
      </w:r>
      <w:r>
        <w:rPr>
          <w:b/>
          <w:spacing w:val="-1"/>
        </w:rPr>
        <w:t xml:space="preserve"> </w:t>
      </w:r>
      <w:r>
        <w:t>This</w:t>
      </w:r>
      <w:r>
        <w:rPr>
          <w:spacing w:val="-5"/>
        </w:rPr>
        <w:t xml:space="preserve"> </w:t>
      </w:r>
      <w:r>
        <w:t>provision</w:t>
      </w:r>
      <w:r>
        <w:rPr>
          <w:spacing w:val="-5"/>
        </w:rPr>
        <w:t xml:space="preserve"> </w:t>
      </w:r>
      <w:r>
        <w:t>does</w:t>
      </w:r>
      <w:r>
        <w:rPr>
          <w:spacing w:val="-5"/>
        </w:rPr>
        <w:t xml:space="preserve"> </w:t>
      </w:r>
      <w:r>
        <w:t>not</w:t>
      </w:r>
      <w:r>
        <w:rPr>
          <w:spacing w:val="-5"/>
        </w:rPr>
        <w:t xml:space="preserve"> </w:t>
      </w:r>
      <w:r>
        <w:t>apply</w:t>
      </w:r>
      <w:r>
        <w:rPr>
          <w:spacing w:val="-3"/>
        </w:rPr>
        <w:t xml:space="preserve"> </w:t>
      </w:r>
      <w:r>
        <w:t>as</w:t>
      </w:r>
      <w:r>
        <w:rPr>
          <w:spacing w:val="-5"/>
        </w:rPr>
        <w:t xml:space="preserve"> </w:t>
      </w:r>
      <w:r>
        <w:t>no</w:t>
      </w:r>
      <w:r>
        <w:rPr>
          <w:spacing w:val="-4"/>
        </w:rPr>
        <w:t xml:space="preserve"> </w:t>
      </w:r>
      <w:r>
        <w:t>Department</w:t>
      </w:r>
      <w:r>
        <w:rPr>
          <w:spacing w:val="-6"/>
        </w:rPr>
        <w:t xml:space="preserve"> </w:t>
      </w:r>
      <w:r>
        <w:t>of</w:t>
      </w:r>
      <w:r>
        <w:rPr>
          <w:spacing w:val="-4"/>
        </w:rPr>
        <w:t xml:space="preserve"> </w:t>
      </w:r>
      <w:r>
        <w:t>Justice</w:t>
      </w:r>
      <w:r>
        <w:rPr>
          <w:spacing w:val="-5"/>
        </w:rPr>
        <w:t xml:space="preserve"> </w:t>
      </w:r>
      <w:r>
        <w:t>entity</w:t>
      </w:r>
      <w:r>
        <w:rPr>
          <w:spacing w:val="-4"/>
        </w:rPr>
        <w:t xml:space="preserve"> </w:t>
      </w:r>
      <w:r>
        <w:t>is</w:t>
      </w:r>
      <w:r>
        <w:rPr>
          <w:spacing w:val="-5"/>
        </w:rPr>
        <w:t xml:space="preserve"> </w:t>
      </w:r>
      <w:r>
        <w:t>responsible</w:t>
      </w:r>
      <w:r>
        <w:rPr>
          <w:spacing w:val="-4"/>
        </w:rPr>
        <w:t xml:space="preserve"> </w:t>
      </w:r>
      <w:r>
        <w:t>for</w:t>
      </w:r>
      <w:r>
        <w:rPr>
          <w:spacing w:val="-4"/>
        </w:rPr>
        <w:t xml:space="preserve"> </w:t>
      </w:r>
      <w:r>
        <w:t>conducting</w:t>
      </w:r>
      <w:r>
        <w:rPr>
          <w:spacing w:val="-3"/>
        </w:rPr>
        <w:t xml:space="preserve"> </w:t>
      </w:r>
      <w:r>
        <w:rPr>
          <w:spacing w:val="-2"/>
        </w:rPr>
        <w:t>investigations.</w:t>
      </w:r>
    </w:p>
    <w:p w14:paraId="6077E975" w14:textId="77777777" w:rsidR="002B622E" w:rsidRDefault="002B622E">
      <w:pPr>
        <w:jc w:val="both"/>
        <w:sectPr w:rsidR="002B622E">
          <w:pgSz w:w="12240" w:h="15840"/>
          <w:pgMar w:top="1180" w:right="520" w:bottom="1560" w:left="520" w:header="0" w:footer="1359" w:gutter="0"/>
          <w:cols w:space="720"/>
        </w:sectPr>
      </w:pPr>
    </w:p>
    <w:p w14:paraId="73441F64" w14:textId="77777777" w:rsidR="002B622E" w:rsidRDefault="00000000">
      <w:pPr>
        <w:pStyle w:val="BodyText"/>
        <w:ind w:left="531"/>
      </w:pPr>
      <w:r>
        <w:rPr>
          <w:noProof/>
        </w:rPr>
        <w:lastRenderedPageBreak/>
        <mc:AlternateContent>
          <mc:Choice Requires="wps">
            <w:drawing>
              <wp:inline distT="0" distB="0" distL="0" distR="0" wp14:anchorId="60E93286" wp14:editId="6D442A33">
                <wp:extent cx="6438900" cy="897890"/>
                <wp:effectExtent l="0" t="0" r="0" b="0"/>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897890"/>
                        </a:xfrm>
                        <a:prstGeom prst="rect">
                          <a:avLst/>
                        </a:prstGeom>
                        <a:solidFill>
                          <a:srgbClr val="F8F6F6"/>
                        </a:solidFill>
                      </wps:spPr>
                      <wps:txbx>
                        <w:txbxContent>
                          <w:p w14:paraId="728E9912" w14:textId="77777777" w:rsidR="002B622E" w:rsidRDefault="00000000">
                            <w:pPr>
                              <w:pStyle w:val="BodyText"/>
                              <w:ind w:left="28" w:right="33"/>
                              <w:jc w:val="both"/>
                              <w:rPr>
                                <w:color w:val="000000"/>
                              </w:rPr>
                            </w:pPr>
                            <w:r>
                              <w:rPr>
                                <w:color w:val="000000"/>
                              </w:rPr>
                              <w:t xml:space="preserve">Based on a review of the PAQ, </w:t>
                            </w:r>
                            <w:hyperlink r:id="rId66">
                              <w:r w:rsidR="002B622E">
                                <w:rPr>
                                  <w:color w:val="000000"/>
                                </w:rPr>
                                <w:t>AD-16.20</w:t>
                              </w:r>
                            </w:hyperlink>
                            <w:r>
                              <w:rPr>
                                <w:color w:val="000000"/>
                              </w:rPr>
                              <w:t xml:space="preserve">, </w:t>
                            </w:r>
                            <w:hyperlink r:id="rId67">
                              <w:r w:rsidR="002B622E">
                                <w:rPr>
                                  <w:color w:val="000000"/>
                                </w:rPr>
                                <w:t>AD-02.15</w:t>
                              </w:r>
                            </w:hyperlink>
                            <w:r>
                              <w:rPr>
                                <w:color w:val="000000"/>
                              </w:rPr>
                              <w:t>, SPPOM 05.01, the Safe Prisons/PREA Plan, the agency’s website and information obtained via interviews with the Agency Head and Investigators, and a review of the investigative reports, this standard is determined to be compliant.</w:t>
                            </w:r>
                          </w:p>
                        </w:txbxContent>
                      </wps:txbx>
                      <wps:bodyPr wrap="square" lIns="0" tIns="0" rIns="0" bIns="0" rtlCol="0">
                        <a:noAutofit/>
                      </wps:bodyPr>
                    </wps:wsp>
                  </a:graphicData>
                </a:graphic>
              </wp:inline>
            </w:drawing>
          </mc:Choice>
          <mc:Fallback>
            <w:pict>
              <v:shape w14:anchorId="60E93286" id="Textbox 58" o:spid="_x0000_s1063" type="#_x0000_t202" style="width:507pt;height:7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" fillcolor="#f8f6f6" stroked="f">
                <v:textbox inset="0,0,0,0">
                  <w:txbxContent>
                    <w:p w14:paraId="728E9912" w14:textId="77777777" w:rsidR="002B622E" w:rsidRDefault="00000000">
                      <w:pPr>
                        <w:pStyle w:val="BodyText"/>
                        <w:ind w:left="28" w:right="33"/>
                        <w:jc w:val="both"/>
                        <w:rPr>
                          <w:color w:val="000000"/>
                        </w:rPr>
                      </w:pPr>
                      <w:r>
                        <w:rPr>
                          <w:color w:val="000000"/>
                        </w:rPr>
                        <w:t xml:space="preserve">Based on a review of the PAQ, </w:t>
                      </w:r>
                      <w:hyperlink r:id="rId68">
                        <w:r w:rsidR="002B622E">
                          <w:rPr>
                            <w:color w:val="000000"/>
                          </w:rPr>
                          <w:t>AD-16.20</w:t>
                        </w:r>
                      </w:hyperlink>
                      <w:r>
                        <w:rPr>
                          <w:color w:val="000000"/>
                        </w:rPr>
                        <w:t xml:space="preserve">, </w:t>
                      </w:r>
                      <w:hyperlink r:id="rId69">
                        <w:r w:rsidR="002B622E">
                          <w:rPr>
                            <w:color w:val="000000"/>
                          </w:rPr>
                          <w:t>AD-02.15</w:t>
                        </w:r>
                      </w:hyperlink>
                      <w:r>
                        <w:rPr>
                          <w:color w:val="000000"/>
                        </w:rPr>
                        <w:t>, SPPOM 05.01, the Safe Prisons/PREA Plan, the agency’s website and information obtained via interviews with the Agency Head and Investigators, and a review of the investigative reports, this standard is determined to be compliant.</w:t>
                      </w:r>
                    </w:p>
                  </w:txbxContent>
                </v:textbox>
                <w10:anchorlock/>
              </v:shape>
            </w:pict>
          </mc:Fallback>
        </mc:AlternateContent>
      </w:r>
    </w:p>
    <w:p w14:paraId="17754321" w14:textId="77777777" w:rsidR="002B622E" w:rsidRDefault="00000000">
      <w:pPr>
        <w:pStyle w:val="BodyText"/>
        <w:spacing w:before="162"/>
      </w:pPr>
      <w:r>
        <w:rPr>
          <w:noProof/>
        </w:rPr>
        <mc:AlternateContent>
          <mc:Choice Requires="wps">
            <w:drawing>
              <wp:anchor distT="0" distB="0" distL="0" distR="0" simplePos="0" relativeHeight="487613440" behindDoc="1" locked="0" layoutInCell="1" allowOverlap="1" wp14:anchorId="6B13D977" wp14:editId="738A9CA5">
                <wp:simplePos x="0" y="0"/>
                <wp:positionH relativeFrom="page">
                  <wp:posOffset>614172</wp:posOffset>
                </wp:positionH>
                <wp:positionV relativeFrom="paragraph">
                  <wp:posOffset>267461</wp:posOffset>
                </wp:positionV>
                <wp:extent cx="6545580" cy="265430"/>
                <wp:effectExtent l="0" t="0" r="0" b="0"/>
                <wp:wrapTopAndBottom/>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5580" cy="265430"/>
                        </a:xfrm>
                        <a:prstGeom prst="rect">
                          <a:avLst/>
                        </a:prstGeom>
                        <a:ln w="6096">
                          <a:solidFill>
                            <a:srgbClr val="000000"/>
                          </a:solidFill>
                          <a:prstDash val="solid"/>
                        </a:ln>
                      </wps:spPr>
                      <wps:txbx>
                        <w:txbxContent>
                          <w:p w14:paraId="24E92DB3" w14:textId="77777777" w:rsidR="002B622E" w:rsidRDefault="00000000">
                            <w:pPr>
                              <w:spacing w:before="19"/>
                              <w:ind w:left="1" w:right="4"/>
                              <w:jc w:val="center"/>
                              <w:rPr>
                                <w:rFonts w:ascii="Arial"/>
                                <w:b/>
                                <w:sz w:val="32"/>
                              </w:rPr>
                            </w:pPr>
                            <w:r>
                              <w:rPr>
                                <w:rFonts w:ascii="Arial"/>
                                <w:b/>
                                <w:sz w:val="32"/>
                              </w:rPr>
                              <w:t>TRAINING</w:t>
                            </w:r>
                            <w:r>
                              <w:rPr>
                                <w:rFonts w:ascii="Arial"/>
                                <w:b/>
                                <w:spacing w:val="-11"/>
                                <w:sz w:val="32"/>
                              </w:rPr>
                              <w:t xml:space="preserve"> </w:t>
                            </w:r>
                            <w:r>
                              <w:rPr>
                                <w:rFonts w:ascii="Arial"/>
                                <w:b/>
                                <w:sz w:val="32"/>
                              </w:rPr>
                              <w:t>AND</w:t>
                            </w:r>
                            <w:r>
                              <w:rPr>
                                <w:rFonts w:ascii="Arial"/>
                                <w:b/>
                                <w:spacing w:val="-10"/>
                                <w:sz w:val="32"/>
                              </w:rPr>
                              <w:t xml:space="preserve"> </w:t>
                            </w:r>
                            <w:r>
                              <w:rPr>
                                <w:rFonts w:ascii="Arial"/>
                                <w:b/>
                                <w:spacing w:val="-2"/>
                                <w:sz w:val="32"/>
                              </w:rPr>
                              <w:t>EDUCATION</w:t>
                            </w:r>
                          </w:p>
                        </w:txbxContent>
                      </wps:txbx>
                      <wps:bodyPr wrap="square" lIns="0" tIns="0" rIns="0" bIns="0" rtlCol="0">
                        <a:noAutofit/>
                      </wps:bodyPr>
                    </wps:wsp>
                  </a:graphicData>
                </a:graphic>
              </wp:anchor>
            </w:drawing>
          </mc:Choice>
          <mc:Fallback>
            <w:pict>
              <v:shape w14:anchorId="6B13D977" id="Textbox 59" o:spid="_x0000_s1064" type="#_x0000_t202" style="position:absolute;margin-left:48.35pt;margin-top:21.05pt;width:515.4pt;height:20.9pt;z-index:-15703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" filled="f" strokeweight=".48pt">
                <v:path arrowok="t"/>
                <v:textbox inset="0,0,0,0">
                  <w:txbxContent>
                    <w:p w14:paraId="24E92DB3" w14:textId="77777777" w:rsidR="002B622E" w:rsidRDefault="00000000">
                      <w:pPr>
                        <w:spacing w:before="19"/>
                        <w:ind w:left="1" w:right="4"/>
                        <w:jc w:val="center"/>
                        <w:rPr>
                          <w:rFonts w:ascii="Arial"/>
                          <w:b/>
                          <w:sz w:val="32"/>
                        </w:rPr>
                      </w:pPr>
                      <w:r>
                        <w:rPr>
                          <w:rFonts w:ascii="Arial"/>
                          <w:b/>
                          <w:sz w:val="32"/>
                        </w:rPr>
                        <w:t>TRAINING</w:t>
                      </w:r>
                      <w:r>
                        <w:rPr>
                          <w:rFonts w:ascii="Arial"/>
                          <w:b/>
                          <w:spacing w:val="-11"/>
                          <w:sz w:val="32"/>
                        </w:rPr>
                        <w:t xml:space="preserve"> </w:t>
                      </w:r>
                      <w:r>
                        <w:rPr>
                          <w:rFonts w:ascii="Arial"/>
                          <w:b/>
                          <w:sz w:val="32"/>
                        </w:rPr>
                        <w:t>AND</w:t>
                      </w:r>
                      <w:r>
                        <w:rPr>
                          <w:rFonts w:ascii="Arial"/>
                          <w:b/>
                          <w:spacing w:val="-10"/>
                          <w:sz w:val="32"/>
                        </w:rPr>
                        <w:t xml:space="preserve"> </w:t>
                      </w:r>
                      <w:r>
                        <w:rPr>
                          <w:rFonts w:ascii="Arial"/>
                          <w:b/>
                          <w:spacing w:val="-2"/>
                          <w:sz w:val="32"/>
                        </w:rPr>
                        <w:t>EDUCATION</w:t>
                      </w:r>
                    </w:p>
                  </w:txbxContent>
                </v:textbox>
                <w10:wrap type="topAndBottom" anchorx="page"/>
              </v:shape>
            </w:pict>
          </mc:Fallback>
        </mc:AlternateContent>
      </w:r>
    </w:p>
    <w:p w14:paraId="089D0FF3" w14:textId="77777777" w:rsidR="002B622E" w:rsidRDefault="00000000">
      <w:pPr>
        <w:pStyle w:val="Heading1"/>
        <w:tabs>
          <w:tab w:val="left" w:pos="10670"/>
        </w:tabs>
        <w:spacing w:before="279"/>
      </w:pPr>
      <w:r>
        <w:rPr>
          <w:color w:val="000000"/>
          <w:shd w:val="clear" w:color="auto" w:fill="E3F8F8"/>
        </w:rPr>
        <w:t>Standard</w:t>
      </w:r>
      <w:r>
        <w:rPr>
          <w:color w:val="000000"/>
          <w:spacing w:val="-4"/>
          <w:shd w:val="clear" w:color="auto" w:fill="E3F8F8"/>
        </w:rPr>
        <w:t xml:space="preserve"> </w:t>
      </w:r>
      <w:r>
        <w:rPr>
          <w:color w:val="000000"/>
          <w:shd w:val="clear" w:color="auto" w:fill="E3F8F8"/>
        </w:rPr>
        <w:t>115.31:</w:t>
      </w:r>
      <w:r>
        <w:rPr>
          <w:color w:val="000000"/>
          <w:spacing w:val="-9"/>
          <w:shd w:val="clear" w:color="auto" w:fill="E3F8F8"/>
        </w:rPr>
        <w:t xml:space="preserve"> </w:t>
      </w:r>
      <w:r>
        <w:rPr>
          <w:color w:val="000000"/>
          <w:shd w:val="clear" w:color="auto" w:fill="E3F8F8"/>
        </w:rPr>
        <w:t>Employee</w:t>
      </w:r>
      <w:r>
        <w:rPr>
          <w:color w:val="000000"/>
          <w:spacing w:val="-6"/>
          <w:shd w:val="clear" w:color="auto" w:fill="E3F8F8"/>
        </w:rPr>
        <w:t xml:space="preserve"> </w:t>
      </w:r>
      <w:r>
        <w:rPr>
          <w:color w:val="000000"/>
          <w:spacing w:val="-2"/>
          <w:shd w:val="clear" w:color="auto" w:fill="E3F8F8"/>
        </w:rPr>
        <w:t>training</w:t>
      </w:r>
      <w:r>
        <w:rPr>
          <w:color w:val="000000"/>
          <w:shd w:val="clear" w:color="auto" w:fill="E3F8F8"/>
        </w:rPr>
        <w:tab/>
      </w:r>
    </w:p>
    <w:p w14:paraId="0C799148" w14:textId="77777777" w:rsidR="002B622E" w:rsidRDefault="00000000">
      <w:pPr>
        <w:pStyle w:val="Heading2"/>
        <w:spacing w:before="242"/>
        <w:ind w:left="560"/>
      </w:pPr>
      <w:r>
        <w:t>All</w:t>
      </w:r>
      <w:r>
        <w:rPr>
          <w:spacing w:val="-4"/>
        </w:rPr>
        <w:t xml:space="preserve"> </w:t>
      </w:r>
      <w:r>
        <w:t>Yes/No</w:t>
      </w:r>
      <w:r>
        <w:rPr>
          <w:spacing w:val="-6"/>
        </w:rPr>
        <w:t xml:space="preserve"> </w:t>
      </w:r>
      <w:r>
        <w:t>Questions</w:t>
      </w:r>
      <w:r>
        <w:rPr>
          <w:spacing w:val="-5"/>
        </w:rPr>
        <w:t xml:space="preserve"> </w:t>
      </w:r>
      <w:r>
        <w:t>Must</w:t>
      </w:r>
      <w:r>
        <w:rPr>
          <w:spacing w:val="-5"/>
        </w:rPr>
        <w:t xml:space="preserve"> </w:t>
      </w:r>
      <w:r>
        <w:t>Be</w:t>
      </w:r>
      <w:r>
        <w:rPr>
          <w:spacing w:val="-5"/>
        </w:rPr>
        <w:t xml:space="preserve"> </w:t>
      </w:r>
      <w:r>
        <w:t>Answered</w:t>
      </w:r>
      <w:r>
        <w:rPr>
          <w:spacing w:val="-4"/>
        </w:rPr>
        <w:t xml:space="preserve"> </w:t>
      </w:r>
      <w:r>
        <w:t>by</w:t>
      </w:r>
      <w:r>
        <w:rPr>
          <w:spacing w:val="-6"/>
        </w:rPr>
        <w:t xml:space="preserve"> </w:t>
      </w:r>
      <w:r>
        <w:t>the</w:t>
      </w:r>
      <w:r>
        <w:rPr>
          <w:spacing w:val="-4"/>
        </w:rPr>
        <w:t xml:space="preserve"> </w:t>
      </w:r>
      <w:r>
        <w:t>Auditor</w:t>
      </w:r>
      <w:r>
        <w:rPr>
          <w:spacing w:val="-4"/>
        </w:rPr>
        <w:t xml:space="preserve"> </w:t>
      </w:r>
      <w:r>
        <w:t>to</w:t>
      </w:r>
      <w:r>
        <w:rPr>
          <w:spacing w:val="-4"/>
        </w:rPr>
        <w:t xml:space="preserve"> </w:t>
      </w:r>
      <w:r>
        <w:t>Complete</w:t>
      </w:r>
      <w:r>
        <w:rPr>
          <w:spacing w:val="-5"/>
        </w:rPr>
        <w:t xml:space="preserve"> </w:t>
      </w:r>
      <w:r>
        <w:t>the</w:t>
      </w:r>
      <w:r>
        <w:rPr>
          <w:spacing w:val="-6"/>
        </w:rPr>
        <w:t xml:space="preserve"> </w:t>
      </w:r>
      <w:r>
        <w:rPr>
          <w:spacing w:val="-2"/>
        </w:rPr>
        <w:t>Report</w:t>
      </w:r>
    </w:p>
    <w:p w14:paraId="2EC72CE2" w14:textId="77777777" w:rsidR="002B622E" w:rsidRDefault="002B622E">
      <w:pPr>
        <w:pStyle w:val="BodyText"/>
        <w:spacing w:before="17"/>
        <w:rPr>
          <w:rFonts w:ascii="Arial"/>
          <w:b/>
          <w:sz w:val="22"/>
        </w:rPr>
      </w:pPr>
    </w:p>
    <w:p w14:paraId="2A1196A5" w14:textId="77777777" w:rsidR="002B622E" w:rsidRDefault="00000000">
      <w:pPr>
        <w:tabs>
          <w:tab w:val="left" w:pos="10670"/>
        </w:tabs>
        <w:ind w:left="531"/>
        <w:rPr>
          <w:rFonts w:ascii="Arial"/>
          <w:b/>
        </w:rPr>
      </w:pPr>
      <w:r>
        <w:rPr>
          <w:rFonts w:ascii="Arial"/>
          <w:b/>
          <w:color w:val="000000"/>
          <w:shd w:val="clear" w:color="auto" w:fill="FDF4EB"/>
        </w:rPr>
        <w:t>115.31</w:t>
      </w:r>
      <w:r>
        <w:rPr>
          <w:rFonts w:ascii="Arial"/>
          <w:b/>
          <w:color w:val="000000"/>
          <w:spacing w:val="-3"/>
          <w:shd w:val="clear" w:color="auto" w:fill="FDF4EB"/>
        </w:rPr>
        <w:t xml:space="preserve"> </w:t>
      </w:r>
      <w:r>
        <w:rPr>
          <w:rFonts w:ascii="Arial"/>
          <w:b/>
          <w:color w:val="000000"/>
          <w:spacing w:val="-5"/>
          <w:shd w:val="clear" w:color="auto" w:fill="FDF4EB"/>
        </w:rPr>
        <w:t>(a)</w:t>
      </w:r>
      <w:r>
        <w:rPr>
          <w:rFonts w:ascii="Arial"/>
          <w:b/>
          <w:color w:val="000000"/>
          <w:shd w:val="clear" w:color="auto" w:fill="FDF4EB"/>
        </w:rPr>
        <w:tab/>
      </w:r>
    </w:p>
    <w:p w14:paraId="7FCD08C9" w14:textId="77777777" w:rsidR="002B622E" w:rsidRDefault="00000000">
      <w:pPr>
        <w:pStyle w:val="ListParagraph"/>
        <w:numPr>
          <w:ilvl w:val="0"/>
          <w:numId w:val="188"/>
        </w:numPr>
        <w:tabs>
          <w:tab w:val="left" w:pos="1280"/>
        </w:tabs>
        <w:spacing w:before="251"/>
        <w:ind w:right="776"/>
      </w:pPr>
      <w:r>
        <w:t>Does</w:t>
      </w:r>
      <w:r>
        <w:rPr>
          <w:spacing w:val="-1"/>
        </w:rPr>
        <w:t xml:space="preserve"> </w:t>
      </w:r>
      <w:r>
        <w:t>the</w:t>
      </w:r>
      <w:r>
        <w:rPr>
          <w:spacing w:val="-4"/>
        </w:rPr>
        <w:t xml:space="preserve"> </w:t>
      </w:r>
      <w:r>
        <w:t>agency</w:t>
      </w:r>
      <w:r>
        <w:rPr>
          <w:spacing w:val="-4"/>
        </w:rPr>
        <w:t xml:space="preserve"> </w:t>
      </w:r>
      <w:r>
        <w:t>train</w:t>
      </w:r>
      <w:r>
        <w:rPr>
          <w:spacing w:val="-2"/>
        </w:rPr>
        <w:t xml:space="preserve"> </w:t>
      </w:r>
      <w:r>
        <w:t>all</w:t>
      </w:r>
      <w:r>
        <w:rPr>
          <w:spacing w:val="-2"/>
        </w:rPr>
        <w:t xml:space="preserve"> </w:t>
      </w:r>
      <w:r>
        <w:t>employees</w:t>
      </w:r>
      <w:r>
        <w:rPr>
          <w:spacing w:val="-4"/>
        </w:rPr>
        <w:t xml:space="preserve"> </w:t>
      </w:r>
      <w:r>
        <w:t>who</w:t>
      </w:r>
      <w:r>
        <w:rPr>
          <w:spacing w:val="-4"/>
        </w:rPr>
        <w:t xml:space="preserve"> </w:t>
      </w:r>
      <w:r>
        <w:t>may</w:t>
      </w:r>
      <w:r>
        <w:rPr>
          <w:spacing w:val="-2"/>
        </w:rPr>
        <w:t xml:space="preserve"> </w:t>
      </w:r>
      <w:r>
        <w:t>have</w:t>
      </w:r>
      <w:r>
        <w:rPr>
          <w:spacing w:val="-2"/>
        </w:rPr>
        <w:t xml:space="preserve"> </w:t>
      </w:r>
      <w:r>
        <w:t>contact</w:t>
      </w:r>
      <w:r>
        <w:rPr>
          <w:spacing w:val="-3"/>
        </w:rPr>
        <w:t xml:space="preserve"> </w:t>
      </w:r>
      <w:r>
        <w:t>with</w:t>
      </w:r>
      <w:r>
        <w:rPr>
          <w:spacing w:val="-2"/>
        </w:rPr>
        <w:t xml:space="preserve"> </w:t>
      </w:r>
      <w:r>
        <w:t>inmates</w:t>
      </w:r>
      <w:r>
        <w:rPr>
          <w:spacing w:val="-6"/>
        </w:rPr>
        <w:t xml:space="preserve"> </w:t>
      </w:r>
      <w:r>
        <w:t>on</w:t>
      </w:r>
      <w:r>
        <w:rPr>
          <w:spacing w:val="-2"/>
        </w:rPr>
        <w:t xml:space="preserve"> </w:t>
      </w:r>
      <w:r>
        <w:t>its</w:t>
      </w:r>
      <w:r>
        <w:rPr>
          <w:spacing w:val="-4"/>
        </w:rPr>
        <w:t xml:space="preserve"> </w:t>
      </w:r>
      <w:r>
        <w:t xml:space="preserve">zero-tolerance policy for sexual abuse and sexual harassment? </w:t>
      </w:r>
      <w:r>
        <w:rPr>
          <w:rFonts w:ascii="MS Gothic" w:hAnsi="MS Gothic"/>
        </w:rPr>
        <w:t>☒</w:t>
      </w:r>
      <w:r>
        <w:rPr>
          <w:rFonts w:ascii="MS Gothic" w:hAnsi="MS Gothic"/>
          <w:spacing w:val="-36"/>
        </w:rPr>
        <w:t xml:space="preserve"> </w:t>
      </w:r>
      <w:r>
        <w:t>Yes</w:t>
      </w:r>
      <w:r>
        <w:rPr>
          <w:spacing w:val="80"/>
        </w:rPr>
        <w:t xml:space="preserve"> </w:t>
      </w:r>
      <w:r>
        <w:rPr>
          <w:rFonts w:ascii="MS Gothic" w:hAnsi="MS Gothic"/>
        </w:rPr>
        <w:t>☐</w:t>
      </w:r>
      <w:r>
        <w:rPr>
          <w:rFonts w:ascii="MS Gothic" w:hAnsi="MS Gothic"/>
          <w:spacing w:val="-36"/>
        </w:rPr>
        <w:t xml:space="preserve"> </w:t>
      </w:r>
      <w:r>
        <w:t>No</w:t>
      </w:r>
    </w:p>
    <w:p w14:paraId="77D706D8" w14:textId="77777777" w:rsidR="002B622E" w:rsidRDefault="002B622E">
      <w:pPr>
        <w:pStyle w:val="BodyText"/>
        <w:rPr>
          <w:rFonts w:ascii="Arial"/>
          <w:sz w:val="22"/>
        </w:rPr>
      </w:pPr>
    </w:p>
    <w:p w14:paraId="0F2E882E" w14:textId="77777777" w:rsidR="002B622E" w:rsidRDefault="00000000">
      <w:pPr>
        <w:pStyle w:val="ListParagraph"/>
        <w:numPr>
          <w:ilvl w:val="0"/>
          <w:numId w:val="188"/>
        </w:numPr>
        <w:tabs>
          <w:tab w:val="left" w:pos="1280"/>
        </w:tabs>
        <w:ind w:right="832"/>
      </w:pPr>
      <w:r>
        <w:t>Does</w:t>
      </w:r>
      <w:r>
        <w:rPr>
          <w:spacing w:val="-1"/>
        </w:rPr>
        <w:t xml:space="preserve"> </w:t>
      </w:r>
      <w:r>
        <w:t>the</w:t>
      </w:r>
      <w:r>
        <w:rPr>
          <w:spacing w:val="-4"/>
        </w:rPr>
        <w:t xml:space="preserve"> </w:t>
      </w:r>
      <w:r>
        <w:t>agency</w:t>
      </w:r>
      <w:r>
        <w:rPr>
          <w:spacing w:val="-4"/>
        </w:rPr>
        <w:t xml:space="preserve"> </w:t>
      </w:r>
      <w:r>
        <w:t>train</w:t>
      </w:r>
      <w:r>
        <w:rPr>
          <w:spacing w:val="-2"/>
        </w:rPr>
        <w:t xml:space="preserve"> </w:t>
      </w:r>
      <w:r>
        <w:t>all</w:t>
      </w:r>
      <w:r>
        <w:rPr>
          <w:spacing w:val="-2"/>
        </w:rPr>
        <w:t xml:space="preserve"> </w:t>
      </w:r>
      <w:r>
        <w:t>employees</w:t>
      </w:r>
      <w:r>
        <w:rPr>
          <w:spacing w:val="-4"/>
        </w:rPr>
        <w:t xml:space="preserve"> </w:t>
      </w:r>
      <w:r>
        <w:t>who</w:t>
      </w:r>
      <w:r>
        <w:rPr>
          <w:spacing w:val="-4"/>
        </w:rPr>
        <w:t xml:space="preserve"> </w:t>
      </w:r>
      <w:r>
        <w:t>may</w:t>
      </w:r>
      <w:r>
        <w:rPr>
          <w:spacing w:val="-2"/>
        </w:rPr>
        <w:t xml:space="preserve"> </w:t>
      </w:r>
      <w:r>
        <w:t>have</w:t>
      </w:r>
      <w:r>
        <w:rPr>
          <w:spacing w:val="-2"/>
        </w:rPr>
        <w:t xml:space="preserve"> </w:t>
      </w:r>
      <w:r>
        <w:t>contact</w:t>
      </w:r>
      <w:r>
        <w:rPr>
          <w:spacing w:val="-3"/>
        </w:rPr>
        <w:t xml:space="preserve"> </w:t>
      </w:r>
      <w:r>
        <w:t>with</w:t>
      </w:r>
      <w:r>
        <w:rPr>
          <w:spacing w:val="-2"/>
        </w:rPr>
        <w:t xml:space="preserve"> </w:t>
      </w:r>
      <w:r>
        <w:t>inmates</w:t>
      </w:r>
      <w:r>
        <w:rPr>
          <w:spacing w:val="-6"/>
        </w:rPr>
        <w:t xml:space="preserve"> </w:t>
      </w:r>
      <w:r>
        <w:t>on</w:t>
      </w:r>
      <w:r>
        <w:rPr>
          <w:spacing w:val="-2"/>
        </w:rPr>
        <w:t xml:space="preserve"> </w:t>
      </w:r>
      <w:r>
        <w:t>how</w:t>
      </w:r>
      <w:r>
        <w:rPr>
          <w:spacing w:val="-2"/>
        </w:rPr>
        <w:t xml:space="preserve"> </w:t>
      </w:r>
      <w:r>
        <w:t>to</w:t>
      </w:r>
      <w:r>
        <w:rPr>
          <w:spacing w:val="-6"/>
        </w:rPr>
        <w:t xml:space="preserve"> </w:t>
      </w:r>
      <w:r>
        <w:t>fulfill</w:t>
      </w:r>
      <w:r>
        <w:rPr>
          <w:spacing w:val="-2"/>
        </w:rPr>
        <w:t xml:space="preserve"> </w:t>
      </w:r>
      <w:r>
        <w:t xml:space="preserve">their responsibilities under agency sexual abuse and sexual harassment prevention, detection, reporting, and response policies and procedures? </w:t>
      </w:r>
      <w:r>
        <w:rPr>
          <w:rFonts w:ascii="MS Gothic" w:hAnsi="MS Gothic"/>
        </w:rPr>
        <w:t>☒</w:t>
      </w:r>
      <w:r>
        <w:rPr>
          <w:rFonts w:ascii="MS Gothic" w:hAnsi="MS Gothic"/>
          <w:spacing w:val="-36"/>
        </w:rPr>
        <w:t xml:space="preserve"> </w:t>
      </w:r>
      <w:r>
        <w:t>Yes</w:t>
      </w:r>
      <w:r>
        <w:rPr>
          <w:spacing w:val="80"/>
        </w:rPr>
        <w:t xml:space="preserve"> </w:t>
      </w:r>
      <w:r>
        <w:rPr>
          <w:rFonts w:ascii="MS Gothic" w:hAnsi="MS Gothic"/>
        </w:rPr>
        <w:t>☐</w:t>
      </w:r>
      <w:r>
        <w:rPr>
          <w:rFonts w:ascii="MS Gothic" w:hAnsi="MS Gothic"/>
          <w:spacing w:val="-38"/>
        </w:rPr>
        <w:t xml:space="preserve"> </w:t>
      </w:r>
      <w:r>
        <w:t>No</w:t>
      </w:r>
    </w:p>
    <w:p w14:paraId="072AFBFF" w14:textId="77777777" w:rsidR="002B622E" w:rsidRDefault="00000000">
      <w:pPr>
        <w:pStyle w:val="ListParagraph"/>
        <w:numPr>
          <w:ilvl w:val="0"/>
          <w:numId w:val="188"/>
        </w:numPr>
        <w:tabs>
          <w:tab w:val="left" w:pos="1280"/>
        </w:tabs>
        <w:spacing w:before="253"/>
        <w:ind w:right="610"/>
      </w:pPr>
      <w:r>
        <w:t>Does</w:t>
      </w:r>
      <w:r>
        <w:rPr>
          <w:spacing w:val="-1"/>
        </w:rPr>
        <w:t xml:space="preserve"> </w:t>
      </w:r>
      <w:r>
        <w:t>the</w:t>
      </w:r>
      <w:r>
        <w:rPr>
          <w:spacing w:val="-4"/>
        </w:rPr>
        <w:t xml:space="preserve"> </w:t>
      </w:r>
      <w:r>
        <w:t>agency</w:t>
      </w:r>
      <w:r>
        <w:rPr>
          <w:spacing w:val="-4"/>
        </w:rPr>
        <w:t xml:space="preserve"> </w:t>
      </w:r>
      <w:r>
        <w:t>train</w:t>
      </w:r>
      <w:r>
        <w:rPr>
          <w:spacing w:val="-2"/>
        </w:rPr>
        <w:t xml:space="preserve"> </w:t>
      </w:r>
      <w:r>
        <w:t>all</w:t>
      </w:r>
      <w:r>
        <w:rPr>
          <w:spacing w:val="-2"/>
        </w:rPr>
        <w:t xml:space="preserve"> </w:t>
      </w:r>
      <w:r>
        <w:t>employees</w:t>
      </w:r>
      <w:r>
        <w:rPr>
          <w:spacing w:val="-4"/>
        </w:rPr>
        <w:t xml:space="preserve"> </w:t>
      </w:r>
      <w:r>
        <w:t>who</w:t>
      </w:r>
      <w:r>
        <w:rPr>
          <w:spacing w:val="-4"/>
        </w:rPr>
        <w:t xml:space="preserve"> </w:t>
      </w:r>
      <w:r>
        <w:t>may</w:t>
      </w:r>
      <w:r>
        <w:rPr>
          <w:spacing w:val="-2"/>
        </w:rPr>
        <w:t xml:space="preserve"> </w:t>
      </w:r>
      <w:r>
        <w:t>have</w:t>
      </w:r>
      <w:r>
        <w:rPr>
          <w:spacing w:val="-2"/>
        </w:rPr>
        <w:t xml:space="preserve"> </w:t>
      </w:r>
      <w:r>
        <w:t>contact</w:t>
      </w:r>
      <w:r>
        <w:rPr>
          <w:spacing w:val="-3"/>
        </w:rPr>
        <w:t xml:space="preserve"> </w:t>
      </w:r>
      <w:r>
        <w:t>with</w:t>
      </w:r>
      <w:r>
        <w:rPr>
          <w:spacing w:val="-2"/>
        </w:rPr>
        <w:t xml:space="preserve"> </w:t>
      </w:r>
      <w:r>
        <w:t>inmates</w:t>
      </w:r>
      <w:r>
        <w:rPr>
          <w:spacing w:val="-6"/>
        </w:rPr>
        <w:t xml:space="preserve"> </w:t>
      </w:r>
      <w:r>
        <w:t>on</w:t>
      </w:r>
      <w:r>
        <w:rPr>
          <w:spacing w:val="-2"/>
        </w:rPr>
        <w:t xml:space="preserve"> </w:t>
      </w:r>
      <w:r>
        <w:t>inmates’</w:t>
      </w:r>
      <w:r>
        <w:rPr>
          <w:spacing w:val="-3"/>
        </w:rPr>
        <w:t xml:space="preserve"> </w:t>
      </w:r>
      <w:r>
        <w:t>right</w:t>
      </w:r>
      <w:r>
        <w:rPr>
          <w:spacing w:val="-3"/>
        </w:rPr>
        <w:t xml:space="preserve"> </w:t>
      </w:r>
      <w:r>
        <w:t>to</w:t>
      </w:r>
      <w:r>
        <w:rPr>
          <w:spacing w:val="-4"/>
        </w:rPr>
        <w:t xml:space="preserve"> </w:t>
      </w:r>
      <w:r>
        <w:t xml:space="preserve">be free from sexual abuse and sexual harassment </w:t>
      </w:r>
      <w:r>
        <w:rPr>
          <w:rFonts w:ascii="MS Gothic" w:hAnsi="MS Gothic"/>
        </w:rPr>
        <w:t>☒</w:t>
      </w:r>
      <w:r>
        <w:rPr>
          <w:rFonts w:ascii="MS Gothic" w:hAnsi="MS Gothic"/>
          <w:spacing w:val="-39"/>
        </w:rPr>
        <w:t xml:space="preserve"> </w:t>
      </w:r>
      <w:r>
        <w:t>Yes</w:t>
      </w:r>
      <w:r>
        <w:rPr>
          <w:spacing w:val="80"/>
          <w:w w:val="150"/>
        </w:rPr>
        <w:t xml:space="preserve"> </w:t>
      </w:r>
      <w:r>
        <w:rPr>
          <w:rFonts w:ascii="MS Gothic" w:hAnsi="MS Gothic"/>
        </w:rPr>
        <w:t>☐</w:t>
      </w:r>
      <w:r>
        <w:rPr>
          <w:rFonts w:ascii="MS Gothic" w:hAnsi="MS Gothic"/>
          <w:spacing w:val="-39"/>
        </w:rPr>
        <w:t xml:space="preserve"> </w:t>
      </w:r>
      <w:r>
        <w:t>No</w:t>
      </w:r>
    </w:p>
    <w:p w14:paraId="17120A5B" w14:textId="77777777" w:rsidR="002B622E" w:rsidRDefault="00000000">
      <w:pPr>
        <w:pStyle w:val="ListParagraph"/>
        <w:numPr>
          <w:ilvl w:val="0"/>
          <w:numId w:val="188"/>
        </w:numPr>
        <w:tabs>
          <w:tab w:val="left" w:pos="1280"/>
        </w:tabs>
        <w:spacing w:before="253"/>
        <w:ind w:right="594"/>
      </w:pPr>
      <w:r>
        <w:t>Does</w:t>
      </w:r>
      <w:r>
        <w:rPr>
          <w:spacing w:val="-1"/>
        </w:rPr>
        <w:t xml:space="preserve"> </w:t>
      </w:r>
      <w:r>
        <w:t>the</w:t>
      </w:r>
      <w:r>
        <w:rPr>
          <w:spacing w:val="-4"/>
        </w:rPr>
        <w:t xml:space="preserve"> </w:t>
      </w:r>
      <w:r>
        <w:t>agency</w:t>
      </w:r>
      <w:r>
        <w:rPr>
          <w:spacing w:val="-4"/>
        </w:rPr>
        <w:t xml:space="preserve"> </w:t>
      </w:r>
      <w:r>
        <w:t>train</w:t>
      </w:r>
      <w:r>
        <w:rPr>
          <w:spacing w:val="-2"/>
        </w:rPr>
        <w:t xml:space="preserve"> </w:t>
      </w:r>
      <w:r>
        <w:t>all</w:t>
      </w:r>
      <w:r>
        <w:rPr>
          <w:spacing w:val="-2"/>
        </w:rPr>
        <w:t xml:space="preserve"> </w:t>
      </w:r>
      <w:r>
        <w:t>employees</w:t>
      </w:r>
      <w:r>
        <w:rPr>
          <w:spacing w:val="-4"/>
        </w:rPr>
        <w:t xml:space="preserve"> </w:t>
      </w:r>
      <w:r>
        <w:t>who</w:t>
      </w:r>
      <w:r>
        <w:rPr>
          <w:spacing w:val="-4"/>
        </w:rPr>
        <w:t xml:space="preserve"> </w:t>
      </w:r>
      <w:r>
        <w:t>may</w:t>
      </w:r>
      <w:r>
        <w:rPr>
          <w:spacing w:val="-2"/>
        </w:rPr>
        <w:t xml:space="preserve"> </w:t>
      </w:r>
      <w:r>
        <w:t>have</w:t>
      </w:r>
      <w:r>
        <w:rPr>
          <w:spacing w:val="-2"/>
        </w:rPr>
        <w:t xml:space="preserve"> </w:t>
      </w:r>
      <w:r>
        <w:t>contact</w:t>
      </w:r>
      <w:r>
        <w:rPr>
          <w:spacing w:val="-3"/>
        </w:rPr>
        <w:t xml:space="preserve"> </w:t>
      </w:r>
      <w:r>
        <w:t>with</w:t>
      </w:r>
      <w:r>
        <w:rPr>
          <w:spacing w:val="-2"/>
        </w:rPr>
        <w:t xml:space="preserve"> </w:t>
      </w:r>
      <w:r>
        <w:t>inmates</w:t>
      </w:r>
      <w:r>
        <w:rPr>
          <w:spacing w:val="-6"/>
        </w:rPr>
        <w:t xml:space="preserve"> </w:t>
      </w:r>
      <w:r>
        <w:t>on</w:t>
      </w:r>
      <w:r>
        <w:rPr>
          <w:spacing w:val="-2"/>
        </w:rPr>
        <w:t xml:space="preserve"> </w:t>
      </w:r>
      <w:r>
        <w:t>the</w:t>
      </w:r>
      <w:r>
        <w:rPr>
          <w:spacing w:val="-4"/>
        </w:rPr>
        <w:t xml:space="preserve"> </w:t>
      </w:r>
      <w:r>
        <w:t>right</w:t>
      </w:r>
      <w:r>
        <w:rPr>
          <w:spacing w:val="-3"/>
        </w:rPr>
        <w:t xml:space="preserve"> </w:t>
      </w:r>
      <w:r>
        <w:t>of inmates and employees to be free from retaliation for reporting sexual abuse and sexual harassment?</w:t>
      </w:r>
    </w:p>
    <w:p w14:paraId="2A23F8B0" w14:textId="77777777" w:rsidR="002B622E" w:rsidRDefault="00000000">
      <w:pPr>
        <w:spacing w:line="285" w:lineRule="exact"/>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p>
    <w:p w14:paraId="4108312F" w14:textId="77777777" w:rsidR="002B622E" w:rsidRDefault="00000000">
      <w:pPr>
        <w:pStyle w:val="ListParagraph"/>
        <w:numPr>
          <w:ilvl w:val="0"/>
          <w:numId w:val="188"/>
        </w:numPr>
        <w:tabs>
          <w:tab w:val="left" w:pos="1280"/>
        </w:tabs>
        <w:spacing w:before="252"/>
        <w:ind w:right="930"/>
      </w:pPr>
      <w:r>
        <w:t>Does</w:t>
      </w:r>
      <w:r>
        <w:rPr>
          <w:spacing w:val="-1"/>
        </w:rPr>
        <w:t xml:space="preserve"> </w:t>
      </w:r>
      <w:r>
        <w:t>the</w:t>
      </w:r>
      <w:r>
        <w:rPr>
          <w:spacing w:val="-4"/>
        </w:rPr>
        <w:t xml:space="preserve"> </w:t>
      </w:r>
      <w:r>
        <w:t>agency</w:t>
      </w:r>
      <w:r>
        <w:rPr>
          <w:spacing w:val="-4"/>
        </w:rPr>
        <w:t xml:space="preserve"> </w:t>
      </w:r>
      <w:r>
        <w:t>train</w:t>
      </w:r>
      <w:r>
        <w:rPr>
          <w:spacing w:val="-2"/>
        </w:rPr>
        <w:t xml:space="preserve"> </w:t>
      </w:r>
      <w:r>
        <w:t>all</w:t>
      </w:r>
      <w:r>
        <w:rPr>
          <w:spacing w:val="-2"/>
        </w:rPr>
        <w:t xml:space="preserve"> </w:t>
      </w:r>
      <w:r>
        <w:t>employees</w:t>
      </w:r>
      <w:r>
        <w:rPr>
          <w:spacing w:val="-4"/>
        </w:rPr>
        <w:t xml:space="preserve"> </w:t>
      </w:r>
      <w:r>
        <w:t>who</w:t>
      </w:r>
      <w:r>
        <w:rPr>
          <w:spacing w:val="-4"/>
        </w:rPr>
        <w:t xml:space="preserve"> </w:t>
      </w:r>
      <w:r>
        <w:t>may</w:t>
      </w:r>
      <w:r>
        <w:rPr>
          <w:spacing w:val="-2"/>
        </w:rPr>
        <w:t xml:space="preserve"> </w:t>
      </w:r>
      <w:r>
        <w:t>have</w:t>
      </w:r>
      <w:r>
        <w:rPr>
          <w:spacing w:val="-2"/>
        </w:rPr>
        <w:t xml:space="preserve"> </w:t>
      </w:r>
      <w:r>
        <w:t>contact</w:t>
      </w:r>
      <w:r>
        <w:rPr>
          <w:spacing w:val="-3"/>
        </w:rPr>
        <w:t xml:space="preserve"> </w:t>
      </w:r>
      <w:r>
        <w:t>with</w:t>
      </w:r>
      <w:r>
        <w:rPr>
          <w:spacing w:val="-2"/>
        </w:rPr>
        <w:t xml:space="preserve"> </w:t>
      </w:r>
      <w:r>
        <w:t>inmates</w:t>
      </w:r>
      <w:r>
        <w:rPr>
          <w:spacing w:val="-6"/>
        </w:rPr>
        <w:t xml:space="preserve"> </w:t>
      </w:r>
      <w:r>
        <w:t>on</w:t>
      </w:r>
      <w:r>
        <w:rPr>
          <w:spacing w:val="-2"/>
        </w:rPr>
        <w:t xml:space="preserve"> </w:t>
      </w:r>
      <w:r>
        <w:t>the</w:t>
      </w:r>
      <w:r>
        <w:rPr>
          <w:spacing w:val="-4"/>
        </w:rPr>
        <w:t xml:space="preserve"> </w:t>
      </w:r>
      <w:r>
        <w:t>dynamics</w:t>
      </w:r>
      <w:r>
        <w:rPr>
          <w:spacing w:val="-4"/>
        </w:rPr>
        <w:t xml:space="preserve"> </w:t>
      </w:r>
      <w:r>
        <w:t xml:space="preserve">of sexual abuse and sexual harassment in confinement? </w:t>
      </w:r>
      <w:r>
        <w:rPr>
          <w:rFonts w:ascii="MS Gothic" w:hAnsi="MS Gothic"/>
        </w:rPr>
        <w:t>☒</w:t>
      </w:r>
      <w:r>
        <w:rPr>
          <w:rFonts w:ascii="MS Gothic" w:hAnsi="MS Gothic"/>
          <w:spacing w:val="-39"/>
        </w:rPr>
        <w:t xml:space="preserve"> </w:t>
      </w:r>
      <w:r>
        <w:t>Yes</w:t>
      </w:r>
      <w:r>
        <w:rPr>
          <w:spacing w:val="80"/>
        </w:rPr>
        <w:t xml:space="preserve"> </w:t>
      </w:r>
      <w:r>
        <w:rPr>
          <w:rFonts w:ascii="MS Gothic" w:hAnsi="MS Gothic"/>
        </w:rPr>
        <w:t>☐</w:t>
      </w:r>
      <w:r>
        <w:rPr>
          <w:rFonts w:ascii="MS Gothic" w:hAnsi="MS Gothic"/>
          <w:spacing w:val="-37"/>
        </w:rPr>
        <w:t xml:space="preserve"> </w:t>
      </w:r>
      <w:r>
        <w:t>No</w:t>
      </w:r>
    </w:p>
    <w:p w14:paraId="7253A938" w14:textId="77777777" w:rsidR="002B622E" w:rsidRDefault="002B622E">
      <w:pPr>
        <w:pStyle w:val="BodyText"/>
        <w:rPr>
          <w:rFonts w:ascii="Arial"/>
          <w:sz w:val="22"/>
        </w:rPr>
      </w:pPr>
    </w:p>
    <w:p w14:paraId="0E8FBEAF" w14:textId="77777777" w:rsidR="002B622E" w:rsidRDefault="00000000">
      <w:pPr>
        <w:pStyle w:val="ListParagraph"/>
        <w:numPr>
          <w:ilvl w:val="0"/>
          <w:numId w:val="188"/>
        </w:numPr>
        <w:tabs>
          <w:tab w:val="left" w:pos="1280"/>
        </w:tabs>
        <w:ind w:right="1257"/>
      </w:pPr>
      <w:r>
        <w:t>Does</w:t>
      </w:r>
      <w:r>
        <w:rPr>
          <w:spacing w:val="-1"/>
        </w:rPr>
        <w:t xml:space="preserve"> </w:t>
      </w:r>
      <w:r>
        <w:t>the</w:t>
      </w:r>
      <w:r>
        <w:rPr>
          <w:spacing w:val="-4"/>
        </w:rPr>
        <w:t xml:space="preserve"> </w:t>
      </w:r>
      <w:r>
        <w:t>agency</w:t>
      </w:r>
      <w:r>
        <w:rPr>
          <w:spacing w:val="-4"/>
        </w:rPr>
        <w:t xml:space="preserve"> </w:t>
      </w:r>
      <w:r>
        <w:t>train</w:t>
      </w:r>
      <w:r>
        <w:rPr>
          <w:spacing w:val="-2"/>
        </w:rPr>
        <w:t xml:space="preserve"> </w:t>
      </w:r>
      <w:r>
        <w:t>all</w:t>
      </w:r>
      <w:r>
        <w:rPr>
          <w:spacing w:val="-2"/>
        </w:rPr>
        <w:t xml:space="preserve"> </w:t>
      </w:r>
      <w:r>
        <w:t>employees</w:t>
      </w:r>
      <w:r>
        <w:rPr>
          <w:spacing w:val="-4"/>
        </w:rPr>
        <w:t xml:space="preserve"> </w:t>
      </w:r>
      <w:r>
        <w:t>who</w:t>
      </w:r>
      <w:r>
        <w:rPr>
          <w:spacing w:val="-4"/>
        </w:rPr>
        <w:t xml:space="preserve"> </w:t>
      </w:r>
      <w:r>
        <w:t>may</w:t>
      </w:r>
      <w:r>
        <w:rPr>
          <w:spacing w:val="-2"/>
        </w:rPr>
        <w:t xml:space="preserve"> </w:t>
      </w:r>
      <w:r>
        <w:t>have</w:t>
      </w:r>
      <w:r>
        <w:rPr>
          <w:spacing w:val="-2"/>
        </w:rPr>
        <w:t xml:space="preserve"> </w:t>
      </w:r>
      <w:r>
        <w:t>contact</w:t>
      </w:r>
      <w:r>
        <w:rPr>
          <w:spacing w:val="-3"/>
        </w:rPr>
        <w:t xml:space="preserve"> </w:t>
      </w:r>
      <w:r>
        <w:t>with</w:t>
      </w:r>
      <w:r>
        <w:rPr>
          <w:spacing w:val="-2"/>
        </w:rPr>
        <w:t xml:space="preserve"> </w:t>
      </w:r>
      <w:r>
        <w:t>inmates</w:t>
      </w:r>
      <w:r>
        <w:rPr>
          <w:spacing w:val="-6"/>
        </w:rPr>
        <w:t xml:space="preserve"> </w:t>
      </w:r>
      <w:r>
        <w:t>on</w:t>
      </w:r>
      <w:r>
        <w:rPr>
          <w:spacing w:val="-2"/>
        </w:rPr>
        <w:t xml:space="preserve"> </w:t>
      </w:r>
      <w:r>
        <w:t>the</w:t>
      </w:r>
      <w:r>
        <w:rPr>
          <w:spacing w:val="-4"/>
        </w:rPr>
        <w:t xml:space="preserve"> </w:t>
      </w:r>
      <w:r>
        <w:t xml:space="preserve">common reactions of sexual abuse and sexual harassment victims? </w:t>
      </w:r>
      <w:r>
        <w:rPr>
          <w:rFonts w:ascii="MS Gothic" w:hAnsi="MS Gothic"/>
        </w:rPr>
        <w:t>☒</w:t>
      </w:r>
      <w:r>
        <w:rPr>
          <w:rFonts w:ascii="MS Gothic" w:hAnsi="MS Gothic"/>
          <w:spacing w:val="-38"/>
        </w:rPr>
        <w:t xml:space="preserve"> </w:t>
      </w:r>
      <w:r>
        <w:t>Yes</w:t>
      </w:r>
      <w:r>
        <w:rPr>
          <w:spacing w:val="80"/>
        </w:rPr>
        <w:t xml:space="preserve"> </w:t>
      </w:r>
      <w:r>
        <w:rPr>
          <w:rFonts w:ascii="MS Gothic" w:hAnsi="MS Gothic"/>
        </w:rPr>
        <w:t>☐</w:t>
      </w:r>
      <w:r>
        <w:rPr>
          <w:rFonts w:ascii="MS Gothic" w:hAnsi="MS Gothic"/>
          <w:spacing w:val="-40"/>
        </w:rPr>
        <w:t xml:space="preserve"> </w:t>
      </w:r>
      <w:r>
        <w:t>No</w:t>
      </w:r>
    </w:p>
    <w:p w14:paraId="3B93046F" w14:textId="77777777" w:rsidR="002B622E" w:rsidRDefault="00000000">
      <w:pPr>
        <w:pStyle w:val="ListParagraph"/>
        <w:numPr>
          <w:ilvl w:val="0"/>
          <w:numId w:val="188"/>
        </w:numPr>
        <w:tabs>
          <w:tab w:val="left" w:pos="1280"/>
        </w:tabs>
        <w:spacing w:before="251"/>
        <w:ind w:right="732"/>
      </w:pPr>
      <w:r>
        <w:t>Does</w:t>
      </w:r>
      <w:r>
        <w:rPr>
          <w:spacing w:val="-1"/>
        </w:rPr>
        <w:t xml:space="preserve"> </w:t>
      </w:r>
      <w:r>
        <w:t>the</w:t>
      </w:r>
      <w:r>
        <w:rPr>
          <w:spacing w:val="-4"/>
        </w:rPr>
        <w:t xml:space="preserve"> </w:t>
      </w:r>
      <w:r>
        <w:t>agency</w:t>
      </w:r>
      <w:r>
        <w:rPr>
          <w:spacing w:val="-4"/>
        </w:rPr>
        <w:t xml:space="preserve"> </w:t>
      </w:r>
      <w:r>
        <w:t>train</w:t>
      </w:r>
      <w:r>
        <w:rPr>
          <w:spacing w:val="-2"/>
        </w:rPr>
        <w:t xml:space="preserve"> </w:t>
      </w:r>
      <w:r>
        <w:t>all</w:t>
      </w:r>
      <w:r>
        <w:rPr>
          <w:spacing w:val="-2"/>
        </w:rPr>
        <w:t xml:space="preserve"> </w:t>
      </w:r>
      <w:r>
        <w:t>employees</w:t>
      </w:r>
      <w:r>
        <w:rPr>
          <w:spacing w:val="-4"/>
        </w:rPr>
        <w:t xml:space="preserve"> </w:t>
      </w:r>
      <w:r>
        <w:t>who</w:t>
      </w:r>
      <w:r>
        <w:rPr>
          <w:spacing w:val="-4"/>
        </w:rPr>
        <w:t xml:space="preserve"> </w:t>
      </w:r>
      <w:r>
        <w:t>may</w:t>
      </w:r>
      <w:r>
        <w:rPr>
          <w:spacing w:val="-2"/>
        </w:rPr>
        <w:t xml:space="preserve"> </w:t>
      </w:r>
      <w:r>
        <w:t>have</w:t>
      </w:r>
      <w:r>
        <w:rPr>
          <w:spacing w:val="-2"/>
        </w:rPr>
        <w:t xml:space="preserve"> </w:t>
      </w:r>
      <w:r>
        <w:t>contact</w:t>
      </w:r>
      <w:r>
        <w:rPr>
          <w:spacing w:val="-3"/>
        </w:rPr>
        <w:t xml:space="preserve"> </w:t>
      </w:r>
      <w:r>
        <w:t>with</w:t>
      </w:r>
      <w:r>
        <w:rPr>
          <w:spacing w:val="-2"/>
        </w:rPr>
        <w:t xml:space="preserve"> </w:t>
      </w:r>
      <w:r>
        <w:t>inmates</w:t>
      </w:r>
      <w:r>
        <w:rPr>
          <w:spacing w:val="-6"/>
        </w:rPr>
        <w:t xml:space="preserve"> </w:t>
      </w:r>
      <w:r>
        <w:t>on</w:t>
      </w:r>
      <w:r>
        <w:rPr>
          <w:spacing w:val="-2"/>
        </w:rPr>
        <w:t xml:space="preserve"> </w:t>
      </w:r>
      <w:r>
        <w:t>how</w:t>
      </w:r>
      <w:r>
        <w:rPr>
          <w:spacing w:val="-2"/>
        </w:rPr>
        <w:t xml:space="preserve"> </w:t>
      </w:r>
      <w:r>
        <w:t>to</w:t>
      </w:r>
      <w:r>
        <w:rPr>
          <w:spacing w:val="-4"/>
        </w:rPr>
        <w:t xml:space="preserve"> </w:t>
      </w:r>
      <w:r>
        <w:t>detect</w:t>
      </w:r>
      <w:r>
        <w:rPr>
          <w:spacing w:val="-3"/>
        </w:rPr>
        <w:t xml:space="preserve"> </w:t>
      </w:r>
      <w:r>
        <w:t xml:space="preserve">and respond to signs of threatened and actual sexual abuse? </w:t>
      </w:r>
      <w:r>
        <w:rPr>
          <w:rFonts w:ascii="MS Gothic" w:hAnsi="MS Gothic"/>
        </w:rPr>
        <w:t>☒</w:t>
      </w:r>
      <w:r>
        <w:rPr>
          <w:rFonts w:ascii="MS Gothic" w:hAnsi="MS Gothic"/>
          <w:spacing w:val="-40"/>
        </w:rPr>
        <w:t xml:space="preserve"> </w:t>
      </w:r>
      <w:r>
        <w:t>Yes</w:t>
      </w:r>
      <w:r>
        <w:rPr>
          <w:spacing w:val="80"/>
        </w:rPr>
        <w:t xml:space="preserve"> </w:t>
      </w:r>
      <w:r>
        <w:rPr>
          <w:rFonts w:ascii="MS Gothic" w:hAnsi="MS Gothic"/>
        </w:rPr>
        <w:t>☐</w:t>
      </w:r>
      <w:r>
        <w:rPr>
          <w:rFonts w:ascii="MS Gothic" w:hAnsi="MS Gothic"/>
          <w:spacing w:val="-38"/>
        </w:rPr>
        <w:t xml:space="preserve"> </w:t>
      </w:r>
      <w:r>
        <w:t>No</w:t>
      </w:r>
    </w:p>
    <w:p w14:paraId="121DED65" w14:textId="77777777" w:rsidR="002B622E" w:rsidRDefault="002B622E">
      <w:pPr>
        <w:pStyle w:val="BodyText"/>
        <w:rPr>
          <w:rFonts w:ascii="Arial"/>
          <w:sz w:val="22"/>
        </w:rPr>
      </w:pPr>
    </w:p>
    <w:p w14:paraId="2128F1B8" w14:textId="77777777" w:rsidR="002B622E" w:rsidRDefault="00000000">
      <w:pPr>
        <w:pStyle w:val="ListParagraph"/>
        <w:numPr>
          <w:ilvl w:val="0"/>
          <w:numId w:val="188"/>
        </w:numPr>
        <w:tabs>
          <w:tab w:val="left" w:pos="1280"/>
        </w:tabs>
        <w:ind w:right="1234"/>
      </w:pPr>
      <w:r>
        <w:t>Does</w:t>
      </w:r>
      <w:r>
        <w:rPr>
          <w:spacing w:val="-1"/>
        </w:rPr>
        <w:t xml:space="preserve"> </w:t>
      </w:r>
      <w:r>
        <w:t>the</w:t>
      </w:r>
      <w:r>
        <w:rPr>
          <w:spacing w:val="-4"/>
        </w:rPr>
        <w:t xml:space="preserve"> </w:t>
      </w:r>
      <w:r>
        <w:t>agency</w:t>
      </w:r>
      <w:r>
        <w:rPr>
          <w:spacing w:val="-4"/>
        </w:rPr>
        <w:t xml:space="preserve"> </w:t>
      </w:r>
      <w:r>
        <w:t>train</w:t>
      </w:r>
      <w:r>
        <w:rPr>
          <w:spacing w:val="-2"/>
        </w:rPr>
        <w:t xml:space="preserve"> </w:t>
      </w:r>
      <w:r>
        <w:t>all</w:t>
      </w:r>
      <w:r>
        <w:rPr>
          <w:spacing w:val="-2"/>
        </w:rPr>
        <w:t xml:space="preserve"> </w:t>
      </w:r>
      <w:r>
        <w:t>employees</w:t>
      </w:r>
      <w:r>
        <w:rPr>
          <w:spacing w:val="-4"/>
        </w:rPr>
        <w:t xml:space="preserve"> </w:t>
      </w:r>
      <w:r>
        <w:t>who</w:t>
      </w:r>
      <w:r>
        <w:rPr>
          <w:spacing w:val="-4"/>
        </w:rPr>
        <w:t xml:space="preserve"> </w:t>
      </w:r>
      <w:r>
        <w:t>may</w:t>
      </w:r>
      <w:r>
        <w:rPr>
          <w:spacing w:val="-2"/>
        </w:rPr>
        <w:t xml:space="preserve"> </w:t>
      </w:r>
      <w:r>
        <w:t>have</w:t>
      </w:r>
      <w:r>
        <w:rPr>
          <w:spacing w:val="-2"/>
        </w:rPr>
        <w:t xml:space="preserve"> </w:t>
      </w:r>
      <w:r>
        <w:t>contact</w:t>
      </w:r>
      <w:r>
        <w:rPr>
          <w:spacing w:val="-3"/>
        </w:rPr>
        <w:t xml:space="preserve"> </w:t>
      </w:r>
      <w:r>
        <w:t>with</w:t>
      </w:r>
      <w:r>
        <w:rPr>
          <w:spacing w:val="-2"/>
        </w:rPr>
        <w:t xml:space="preserve"> </w:t>
      </w:r>
      <w:r>
        <w:t>inmates</w:t>
      </w:r>
      <w:r>
        <w:rPr>
          <w:spacing w:val="-6"/>
        </w:rPr>
        <w:t xml:space="preserve"> </w:t>
      </w:r>
      <w:r>
        <w:t>on</w:t>
      </w:r>
      <w:r>
        <w:rPr>
          <w:spacing w:val="-2"/>
        </w:rPr>
        <w:t xml:space="preserve"> </w:t>
      </w:r>
      <w:r>
        <w:t>how</w:t>
      </w:r>
      <w:r>
        <w:rPr>
          <w:spacing w:val="-2"/>
        </w:rPr>
        <w:t xml:space="preserve"> </w:t>
      </w:r>
      <w:r>
        <w:t>to</w:t>
      </w:r>
      <w:r>
        <w:rPr>
          <w:spacing w:val="-4"/>
        </w:rPr>
        <w:t xml:space="preserve"> </w:t>
      </w:r>
      <w:r>
        <w:t xml:space="preserve">avoid inappropriate relationships with inmates? </w:t>
      </w:r>
      <w:r>
        <w:rPr>
          <w:rFonts w:ascii="MS Gothic" w:hAnsi="MS Gothic"/>
        </w:rPr>
        <w:t>☒</w:t>
      </w:r>
      <w:r>
        <w:rPr>
          <w:rFonts w:ascii="MS Gothic" w:hAnsi="MS Gothic"/>
          <w:spacing w:val="-35"/>
        </w:rPr>
        <w:t xml:space="preserve"> </w:t>
      </w:r>
      <w:r>
        <w:t>Yes</w:t>
      </w:r>
      <w:r>
        <w:rPr>
          <w:spacing w:val="80"/>
          <w:w w:val="150"/>
        </w:rPr>
        <w:t xml:space="preserve"> </w:t>
      </w:r>
      <w:r>
        <w:rPr>
          <w:rFonts w:ascii="MS Gothic" w:hAnsi="MS Gothic"/>
        </w:rPr>
        <w:t>☐</w:t>
      </w:r>
      <w:r>
        <w:rPr>
          <w:rFonts w:ascii="MS Gothic" w:hAnsi="MS Gothic"/>
          <w:spacing w:val="-35"/>
        </w:rPr>
        <w:t xml:space="preserve"> </w:t>
      </w:r>
      <w:r>
        <w:t>No</w:t>
      </w:r>
    </w:p>
    <w:p w14:paraId="3ACDD1E6" w14:textId="77777777" w:rsidR="002B622E" w:rsidRDefault="002B622E">
      <w:pPr>
        <w:pStyle w:val="BodyText"/>
        <w:rPr>
          <w:rFonts w:ascii="Arial"/>
          <w:sz w:val="22"/>
        </w:rPr>
      </w:pPr>
    </w:p>
    <w:p w14:paraId="04FA24EC" w14:textId="77777777" w:rsidR="002B622E" w:rsidRDefault="00000000">
      <w:pPr>
        <w:pStyle w:val="ListParagraph"/>
        <w:numPr>
          <w:ilvl w:val="0"/>
          <w:numId w:val="188"/>
        </w:numPr>
        <w:tabs>
          <w:tab w:val="left" w:pos="1280"/>
        </w:tabs>
        <w:ind w:right="1238"/>
      </w:pPr>
      <w:r>
        <w:t>Does the agency train all employees who may have contact with inmates on how to communicate</w:t>
      </w:r>
      <w:r>
        <w:rPr>
          <w:spacing w:val="-5"/>
        </w:rPr>
        <w:t xml:space="preserve"> </w:t>
      </w:r>
      <w:r>
        <w:t>effectively</w:t>
      </w:r>
      <w:r>
        <w:rPr>
          <w:spacing w:val="-7"/>
        </w:rPr>
        <w:t xml:space="preserve"> </w:t>
      </w:r>
      <w:r>
        <w:t>and</w:t>
      </w:r>
      <w:r>
        <w:rPr>
          <w:spacing w:val="-5"/>
        </w:rPr>
        <w:t xml:space="preserve"> </w:t>
      </w:r>
      <w:r>
        <w:t>professionally</w:t>
      </w:r>
      <w:r>
        <w:rPr>
          <w:spacing w:val="-4"/>
        </w:rPr>
        <w:t xml:space="preserve"> </w:t>
      </w:r>
      <w:r>
        <w:t>with</w:t>
      </w:r>
      <w:r>
        <w:rPr>
          <w:spacing w:val="-5"/>
        </w:rPr>
        <w:t xml:space="preserve"> </w:t>
      </w:r>
      <w:r>
        <w:t>inmates,</w:t>
      </w:r>
      <w:r>
        <w:rPr>
          <w:spacing w:val="-4"/>
        </w:rPr>
        <w:t xml:space="preserve"> </w:t>
      </w:r>
      <w:r>
        <w:t>including</w:t>
      </w:r>
      <w:r>
        <w:rPr>
          <w:spacing w:val="-5"/>
        </w:rPr>
        <w:t xml:space="preserve"> </w:t>
      </w:r>
      <w:r>
        <w:t>lesbian,</w:t>
      </w:r>
      <w:r>
        <w:rPr>
          <w:spacing w:val="-4"/>
        </w:rPr>
        <w:t xml:space="preserve"> </w:t>
      </w:r>
      <w:r>
        <w:t>gay,</w:t>
      </w:r>
      <w:r>
        <w:rPr>
          <w:spacing w:val="-4"/>
        </w:rPr>
        <w:t xml:space="preserve"> </w:t>
      </w:r>
      <w:r>
        <w:t xml:space="preserve">bisexual, transgender, intersex, or gender nonconforming inmates? </w:t>
      </w:r>
      <w:r>
        <w:rPr>
          <w:rFonts w:ascii="MS Gothic" w:hAnsi="MS Gothic"/>
        </w:rPr>
        <w:t>☒</w:t>
      </w:r>
      <w:r>
        <w:rPr>
          <w:rFonts w:ascii="MS Gothic" w:hAnsi="MS Gothic"/>
          <w:spacing w:val="-37"/>
        </w:rPr>
        <w:t xml:space="preserve"> </w:t>
      </w:r>
      <w:r>
        <w:t>Yes</w:t>
      </w:r>
      <w:r>
        <w:rPr>
          <w:spacing w:val="80"/>
        </w:rPr>
        <w:t xml:space="preserve"> </w:t>
      </w:r>
      <w:r>
        <w:rPr>
          <w:rFonts w:ascii="MS Gothic" w:hAnsi="MS Gothic"/>
        </w:rPr>
        <w:t>☐</w:t>
      </w:r>
      <w:r>
        <w:rPr>
          <w:rFonts w:ascii="MS Gothic" w:hAnsi="MS Gothic"/>
          <w:spacing w:val="-35"/>
        </w:rPr>
        <w:t xml:space="preserve"> </w:t>
      </w:r>
      <w:r>
        <w:t>No</w:t>
      </w:r>
    </w:p>
    <w:p w14:paraId="0B672656" w14:textId="77777777" w:rsidR="002B622E" w:rsidRDefault="002B622E">
      <w:pPr>
        <w:pStyle w:val="BodyText"/>
        <w:rPr>
          <w:rFonts w:ascii="Arial"/>
          <w:sz w:val="22"/>
        </w:rPr>
      </w:pPr>
    </w:p>
    <w:p w14:paraId="0F36785A" w14:textId="77777777" w:rsidR="002B622E" w:rsidRDefault="00000000">
      <w:pPr>
        <w:pStyle w:val="ListParagraph"/>
        <w:numPr>
          <w:ilvl w:val="0"/>
          <w:numId w:val="188"/>
        </w:numPr>
        <w:tabs>
          <w:tab w:val="left" w:pos="1280"/>
        </w:tabs>
        <w:ind w:right="610"/>
      </w:pPr>
      <w:r>
        <w:t>Does</w:t>
      </w:r>
      <w:r>
        <w:rPr>
          <w:spacing w:val="-1"/>
        </w:rPr>
        <w:t xml:space="preserve"> </w:t>
      </w:r>
      <w:r>
        <w:t>the</w:t>
      </w:r>
      <w:r>
        <w:rPr>
          <w:spacing w:val="-4"/>
        </w:rPr>
        <w:t xml:space="preserve"> </w:t>
      </w:r>
      <w:r>
        <w:t>agency</w:t>
      </w:r>
      <w:r>
        <w:rPr>
          <w:spacing w:val="-4"/>
        </w:rPr>
        <w:t xml:space="preserve"> </w:t>
      </w:r>
      <w:r>
        <w:t>train</w:t>
      </w:r>
      <w:r>
        <w:rPr>
          <w:spacing w:val="-2"/>
        </w:rPr>
        <w:t xml:space="preserve"> </w:t>
      </w:r>
      <w:r>
        <w:t>all</w:t>
      </w:r>
      <w:r>
        <w:rPr>
          <w:spacing w:val="-2"/>
        </w:rPr>
        <w:t xml:space="preserve"> </w:t>
      </w:r>
      <w:r>
        <w:t>employees</w:t>
      </w:r>
      <w:r>
        <w:rPr>
          <w:spacing w:val="-4"/>
        </w:rPr>
        <w:t xml:space="preserve"> </w:t>
      </w:r>
      <w:r>
        <w:t>who</w:t>
      </w:r>
      <w:r>
        <w:rPr>
          <w:spacing w:val="-4"/>
        </w:rPr>
        <w:t xml:space="preserve"> </w:t>
      </w:r>
      <w:r>
        <w:t>may</w:t>
      </w:r>
      <w:r>
        <w:rPr>
          <w:spacing w:val="-2"/>
        </w:rPr>
        <w:t xml:space="preserve"> </w:t>
      </w:r>
      <w:r>
        <w:t>have</w:t>
      </w:r>
      <w:r>
        <w:rPr>
          <w:spacing w:val="-2"/>
        </w:rPr>
        <w:t xml:space="preserve"> </w:t>
      </w:r>
      <w:r>
        <w:t>contact</w:t>
      </w:r>
      <w:r>
        <w:rPr>
          <w:spacing w:val="-3"/>
        </w:rPr>
        <w:t xml:space="preserve"> </w:t>
      </w:r>
      <w:r>
        <w:t>with</w:t>
      </w:r>
      <w:r>
        <w:rPr>
          <w:spacing w:val="-2"/>
        </w:rPr>
        <w:t xml:space="preserve"> </w:t>
      </w:r>
      <w:r>
        <w:t>inmates</w:t>
      </w:r>
      <w:r>
        <w:rPr>
          <w:spacing w:val="-6"/>
        </w:rPr>
        <w:t xml:space="preserve"> </w:t>
      </w:r>
      <w:r>
        <w:t>on</w:t>
      </w:r>
      <w:r>
        <w:rPr>
          <w:spacing w:val="-2"/>
        </w:rPr>
        <w:t xml:space="preserve"> </w:t>
      </w:r>
      <w:r>
        <w:t>how</w:t>
      </w:r>
      <w:r>
        <w:rPr>
          <w:spacing w:val="-2"/>
        </w:rPr>
        <w:t xml:space="preserve"> </w:t>
      </w:r>
      <w:r>
        <w:t>to</w:t>
      </w:r>
      <w:r>
        <w:rPr>
          <w:spacing w:val="-4"/>
        </w:rPr>
        <w:t xml:space="preserve"> </w:t>
      </w:r>
      <w:r>
        <w:t>comply</w:t>
      </w:r>
      <w:r>
        <w:rPr>
          <w:spacing w:val="-1"/>
        </w:rPr>
        <w:t xml:space="preserve"> </w:t>
      </w:r>
      <w:r>
        <w:t>with relevant laws related to mandatory reporting of sexual abuse to outside authorities?</w:t>
      </w:r>
    </w:p>
    <w:p w14:paraId="37B3D6A2" w14:textId="77777777" w:rsidR="002B622E" w:rsidRDefault="00000000">
      <w:pPr>
        <w:spacing w:line="285" w:lineRule="exact"/>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p>
    <w:p w14:paraId="093DD8B3" w14:textId="77777777" w:rsidR="002B622E" w:rsidRDefault="002B622E">
      <w:pPr>
        <w:spacing w:line="285" w:lineRule="exact"/>
        <w:rPr>
          <w:rFonts w:ascii="Arial" w:hAnsi="Arial"/>
        </w:rPr>
        <w:sectPr w:rsidR="002B622E">
          <w:pgSz w:w="12240" w:h="15840"/>
          <w:pgMar w:top="1000" w:right="520" w:bottom="1560" w:left="520" w:header="0" w:footer="1359" w:gutter="0"/>
          <w:cols w:space="720"/>
        </w:sectPr>
      </w:pPr>
    </w:p>
    <w:p w14:paraId="24AF0852" w14:textId="77777777" w:rsidR="002B622E" w:rsidRDefault="00000000">
      <w:pPr>
        <w:pStyle w:val="Heading2"/>
        <w:tabs>
          <w:tab w:val="left" w:pos="10670"/>
        </w:tabs>
        <w:spacing w:before="71"/>
      </w:pPr>
      <w:r>
        <w:rPr>
          <w:color w:val="000000"/>
          <w:shd w:val="clear" w:color="auto" w:fill="FDF4EB"/>
        </w:rPr>
        <w:lastRenderedPageBreak/>
        <w:t>115.31</w:t>
      </w:r>
      <w:r>
        <w:rPr>
          <w:color w:val="000000"/>
          <w:spacing w:val="-3"/>
          <w:shd w:val="clear" w:color="auto" w:fill="FDF4EB"/>
        </w:rPr>
        <w:t xml:space="preserve"> </w:t>
      </w:r>
      <w:r>
        <w:rPr>
          <w:color w:val="000000"/>
          <w:spacing w:val="-5"/>
          <w:shd w:val="clear" w:color="auto" w:fill="FDF4EB"/>
        </w:rPr>
        <w:t>(b)</w:t>
      </w:r>
      <w:r>
        <w:rPr>
          <w:color w:val="000000"/>
          <w:shd w:val="clear" w:color="auto" w:fill="FDF4EB"/>
        </w:rPr>
        <w:tab/>
      </w:r>
    </w:p>
    <w:p w14:paraId="69DEFB97" w14:textId="77777777" w:rsidR="002B622E" w:rsidRDefault="00000000">
      <w:pPr>
        <w:pStyle w:val="ListParagraph"/>
        <w:numPr>
          <w:ilvl w:val="0"/>
          <w:numId w:val="187"/>
        </w:numPr>
        <w:tabs>
          <w:tab w:val="left" w:pos="1280"/>
        </w:tabs>
        <w:spacing w:before="250"/>
      </w:pPr>
      <w:r>
        <w:t>Is</w:t>
      </w:r>
      <w:r>
        <w:rPr>
          <w:spacing w:val="-10"/>
        </w:rPr>
        <w:t xml:space="preserve"> </w:t>
      </w:r>
      <w:r>
        <w:t>such</w:t>
      </w:r>
      <w:r>
        <w:rPr>
          <w:spacing w:val="-5"/>
        </w:rPr>
        <w:t xml:space="preserve"> </w:t>
      </w:r>
      <w:r>
        <w:t>training</w:t>
      </w:r>
      <w:r>
        <w:rPr>
          <w:spacing w:val="-3"/>
        </w:rPr>
        <w:t xml:space="preserve"> </w:t>
      </w:r>
      <w:r>
        <w:t>tailored</w:t>
      </w:r>
      <w:r>
        <w:rPr>
          <w:spacing w:val="-3"/>
        </w:rPr>
        <w:t xml:space="preserve"> </w:t>
      </w:r>
      <w:r>
        <w:t>to</w:t>
      </w:r>
      <w:r>
        <w:rPr>
          <w:spacing w:val="-4"/>
        </w:rPr>
        <w:t xml:space="preserve"> </w:t>
      </w:r>
      <w:r>
        <w:t>the</w:t>
      </w:r>
      <w:r>
        <w:rPr>
          <w:spacing w:val="-5"/>
        </w:rPr>
        <w:t xml:space="preserve"> </w:t>
      </w:r>
      <w:r>
        <w:t>gender</w:t>
      </w:r>
      <w:r>
        <w:rPr>
          <w:spacing w:val="-4"/>
        </w:rPr>
        <w:t xml:space="preserve"> </w:t>
      </w:r>
      <w:r>
        <w:t>of</w:t>
      </w:r>
      <w:r>
        <w:rPr>
          <w:spacing w:val="-5"/>
        </w:rPr>
        <w:t xml:space="preserve"> </w:t>
      </w:r>
      <w:r>
        <w:t>the</w:t>
      </w:r>
      <w:r>
        <w:rPr>
          <w:spacing w:val="-5"/>
        </w:rPr>
        <w:t xml:space="preserve"> </w:t>
      </w:r>
      <w:r>
        <w:t>inmates</w:t>
      </w:r>
      <w:r>
        <w:rPr>
          <w:spacing w:val="-3"/>
        </w:rPr>
        <w:t xml:space="preserve"> </w:t>
      </w:r>
      <w:r>
        <w:t>at</w:t>
      </w:r>
      <w:r>
        <w:rPr>
          <w:spacing w:val="-3"/>
        </w:rPr>
        <w:t xml:space="preserve"> </w:t>
      </w:r>
      <w:r>
        <w:t>the</w:t>
      </w:r>
      <w:r>
        <w:rPr>
          <w:spacing w:val="-6"/>
        </w:rPr>
        <w:t xml:space="preserve"> </w:t>
      </w:r>
      <w:r>
        <w:t>employee’s</w:t>
      </w:r>
      <w:r>
        <w:rPr>
          <w:spacing w:val="-2"/>
        </w:rPr>
        <w:t xml:space="preserve"> </w:t>
      </w:r>
      <w:r>
        <w:t xml:space="preserve">facility? </w:t>
      </w:r>
      <w:r>
        <w:rPr>
          <w:rFonts w:ascii="MS Gothic" w:hAnsi="MS Gothic"/>
        </w:rPr>
        <w:t>☒</w:t>
      </w:r>
      <w:r>
        <w:rPr>
          <w:rFonts w:ascii="MS Gothic" w:hAnsi="MS Gothic"/>
          <w:spacing w:val="-47"/>
        </w:rPr>
        <w:t xml:space="preserve"> </w:t>
      </w:r>
      <w:r>
        <w:t>Yes</w:t>
      </w:r>
      <w:r>
        <w:rPr>
          <w:spacing w:val="24"/>
        </w:rPr>
        <w:t xml:space="preserve">  </w:t>
      </w:r>
      <w:r>
        <w:rPr>
          <w:rFonts w:ascii="MS Gothic" w:hAnsi="MS Gothic"/>
        </w:rPr>
        <w:t>☐</w:t>
      </w:r>
      <w:r>
        <w:rPr>
          <w:rFonts w:ascii="MS Gothic" w:hAnsi="MS Gothic"/>
          <w:spacing w:val="-49"/>
        </w:rPr>
        <w:t xml:space="preserve"> </w:t>
      </w:r>
      <w:r>
        <w:rPr>
          <w:spacing w:val="-5"/>
        </w:rPr>
        <w:t>No</w:t>
      </w:r>
    </w:p>
    <w:p w14:paraId="2A66CCD6" w14:textId="77777777" w:rsidR="002B622E" w:rsidRDefault="002B622E">
      <w:pPr>
        <w:pStyle w:val="BodyText"/>
        <w:spacing w:before="161"/>
        <w:rPr>
          <w:rFonts w:ascii="Arial"/>
          <w:sz w:val="22"/>
        </w:rPr>
      </w:pPr>
    </w:p>
    <w:p w14:paraId="44CD06AF" w14:textId="77777777" w:rsidR="002B622E" w:rsidRDefault="00000000">
      <w:pPr>
        <w:pStyle w:val="ListParagraph"/>
        <w:numPr>
          <w:ilvl w:val="0"/>
          <w:numId w:val="187"/>
        </w:numPr>
        <w:tabs>
          <w:tab w:val="left" w:pos="1280"/>
        </w:tabs>
        <w:ind w:right="735"/>
      </w:pPr>
      <w:r>
        <w:t>Have</w:t>
      </w:r>
      <w:r>
        <w:rPr>
          <w:spacing w:val="-3"/>
        </w:rPr>
        <w:t xml:space="preserve"> </w:t>
      </w:r>
      <w:r>
        <w:t>employees</w:t>
      </w:r>
      <w:r>
        <w:rPr>
          <w:spacing w:val="-5"/>
        </w:rPr>
        <w:t xml:space="preserve"> </w:t>
      </w:r>
      <w:r>
        <w:t>received</w:t>
      </w:r>
      <w:r>
        <w:rPr>
          <w:spacing w:val="-3"/>
        </w:rPr>
        <w:t xml:space="preserve"> </w:t>
      </w:r>
      <w:r>
        <w:t>additional</w:t>
      </w:r>
      <w:r>
        <w:rPr>
          <w:spacing w:val="-4"/>
        </w:rPr>
        <w:t xml:space="preserve"> </w:t>
      </w:r>
      <w:r>
        <w:t>training</w:t>
      </w:r>
      <w:r>
        <w:rPr>
          <w:spacing w:val="-3"/>
        </w:rPr>
        <w:t xml:space="preserve"> </w:t>
      </w:r>
      <w:r>
        <w:t>if</w:t>
      </w:r>
      <w:r>
        <w:rPr>
          <w:spacing w:val="-4"/>
        </w:rPr>
        <w:t xml:space="preserve"> </w:t>
      </w:r>
      <w:r>
        <w:t>reassigned</w:t>
      </w:r>
      <w:r>
        <w:rPr>
          <w:spacing w:val="-3"/>
        </w:rPr>
        <w:t xml:space="preserve"> </w:t>
      </w:r>
      <w:r>
        <w:t>from</w:t>
      </w:r>
      <w:r>
        <w:rPr>
          <w:spacing w:val="-4"/>
        </w:rPr>
        <w:t xml:space="preserve"> </w:t>
      </w:r>
      <w:r>
        <w:t>a</w:t>
      </w:r>
      <w:r>
        <w:rPr>
          <w:spacing w:val="-5"/>
        </w:rPr>
        <w:t xml:space="preserve"> </w:t>
      </w:r>
      <w:r>
        <w:t>facility</w:t>
      </w:r>
      <w:r>
        <w:rPr>
          <w:spacing w:val="-5"/>
        </w:rPr>
        <w:t xml:space="preserve"> </w:t>
      </w:r>
      <w:r>
        <w:t>that</w:t>
      </w:r>
      <w:r>
        <w:rPr>
          <w:spacing w:val="-1"/>
        </w:rPr>
        <w:t xml:space="preserve"> </w:t>
      </w:r>
      <w:r>
        <w:t>houses</w:t>
      </w:r>
      <w:r>
        <w:rPr>
          <w:spacing w:val="-5"/>
        </w:rPr>
        <w:t xml:space="preserve"> </w:t>
      </w:r>
      <w:r>
        <w:t>only</w:t>
      </w:r>
      <w:r>
        <w:rPr>
          <w:spacing w:val="-5"/>
        </w:rPr>
        <w:t xml:space="preserve"> </w:t>
      </w:r>
      <w:r>
        <w:t xml:space="preserve">male inmates to a facility that houses only female inmates, or vice versa? </w:t>
      </w:r>
      <w:r>
        <w:rPr>
          <w:rFonts w:ascii="MS Gothic" w:hAnsi="MS Gothic"/>
        </w:rPr>
        <w:t>☒</w:t>
      </w:r>
      <w:r>
        <w:rPr>
          <w:rFonts w:ascii="MS Gothic" w:hAnsi="MS Gothic"/>
          <w:spacing w:val="-42"/>
        </w:rPr>
        <w:t xml:space="preserve"> </w:t>
      </w:r>
      <w:r>
        <w:t>Yes</w:t>
      </w:r>
      <w:r>
        <w:rPr>
          <w:spacing w:val="80"/>
          <w:w w:val="150"/>
        </w:rPr>
        <w:t xml:space="preserve"> </w:t>
      </w:r>
      <w:r>
        <w:rPr>
          <w:rFonts w:ascii="MS Gothic" w:hAnsi="MS Gothic"/>
        </w:rPr>
        <w:t>☐</w:t>
      </w:r>
      <w:r>
        <w:rPr>
          <w:rFonts w:ascii="MS Gothic" w:hAnsi="MS Gothic"/>
          <w:spacing w:val="-42"/>
        </w:rPr>
        <w:t xml:space="preserve"> </w:t>
      </w:r>
      <w:r>
        <w:t>No</w:t>
      </w:r>
    </w:p>
    <w:p w14:paraId="0886325B" w14:textId="77777777" w:rsidR="002B622E" w:rsidRDefault="00000000">
      <w:pPr>
        <w:pStyle w:val="Heading2"/>
        <w:numPr>
          <w:ilvl w:val="1"/>
          <w:numId w:val="186"/>
        </w:numPr>
        <w:tabs>
          <w:tab w:val="left" w:pos="1264"/>
          <w:tab w:val="left" w:pos="10670"/>
        </w:tabs>
        <w:spacing w:before="159"/>
        <w:ind w:left="1264" w:hanging="733"/>
      </w:pPr>
      <w:r>
        <w:rPr>
          <w:color w:val="000000"/>
          <w:spacing w:val="-5"/>
          <w:shd w:val="clear" w:color="auto" w:fill="FDF4EB"/>
        </w:rPr>
        <w:t>(c)</w:t>
      </w:r>
      <w:r>
        <w:rPr>
          <w:color w:val="000000"/>
          <w:shd w:val="clear" w:color="auto" w:fill="FDF4EB"/>
        </w:rPr>
        <w:tab/>
      </w:r>
    </w:p>
    <w:p w14:paraId="1F468B2D" w14:textId="77777777" w:rsidR="002B622E" w:rsidRDefault="002B622E">
      <w:pPr>
        <w:pStyle w:val="BodyText"/>
        <w:rPr>
          <w:rFonts w:ascii="Arial"/>
          <w:b/>
          <w:sz w:val="22"/>
        </w:rPr>
      </w:pPr>
    </w:p>
    <w:p w14:paraId="70560713" w14:textId="77777777" w:rsidR="002B622E" w:rsidRDefault="00000000">
      <w:pPr>
        <w:pStyle w:val="ListParagraph"/>
        <w:numPr>
          <w:ilvl w:val="0"/>
          <w:numId w:val="185"/>
        </w:numPr>
        <w:tabs>
          <w:tab w:val="left" w:pos="1280"/>
        </w:tabs>
        <w:spacing w:before="1" w:line="252" w:lineRule="exact"/>
      </w:pPr>
      <w:r>
        <w:t>Have</w:t>
      </w:r>
      <w:r>
        <w:rPr>
          <w:spacing w:val="-7"/>
        </w:rPr>
        <w:t xml:space="preserve"> </w:t>
      </w:r>
      <w:r>
        <w:t>all</w:t>
      </w:r>
      <w:r>
        <w:rPr>
          <w:spacing w:val="-5"/>
        </w:rPr>
        <w:t xml:space="preserve"> </w:t>
      </w:r>
      <w:r>
        <w:t>current</w:t>
      </w:r>
      <w:r>
        <w:rPr>
          <w:spacing w:val="-6"/>
        </w:rPr>
        <w:t xml:space="preserve"> </w:t>
      </w:r>
      <w:r>
        <w:t>employees</w:t>
      </w:r>
      <w:r>
        <w:rPr>
          <w:spacing w:val="-5"/>
        </w:rPr>
        <w:t xml:space="preserve"> </w:t>
      </w:r>
      <w:r>
        <w:t>who</w:t>
      </w:r>
      <w:r>
        <w:rPr>
          <w:spacing w:val="-6"/>
        </w:rPr>
        <w:t xml:space="preserve"> </w:t>
      </w:r>
      <w:r>
        <w:t>may</w:t>
      </w:r>
      <w:r>
        <w:rPr>
          <w:spacing w:val="-5"/>
        </w:rPr>
        <w:t xml:space="preserve"> </w:t>
      </w:r>
      <w:r>
        <w:t>have</w:t>
      </w:r>
      <w:r>
        <w:rPr>
          <w:spacing w:val="-5"/>
        </w:rPr>
        <w:t xml:space="preserve"> </w:t>
      </w:r>
      <w:r>
        <w:t>contact</w:t>
      </w:r>
      <w:r>
        <w:rPr>
          <w:spacing w:val="-3"/>
        </w:rPr>
        <w:t xml:space="preserve"> </w:t>
      </w:r>
      <w:r>
        <w:t>with</w:t>
      </w:r>
      <w:r>
        <w:rPr>
          <w:spacing w:val="-6"/>
        </w:rPr>
        <w:t xml:space="preserve"> </w:t>
      </w:r>
      <w:r>
        <w:t>inmates</w:t>
      </w:r>
      <w:r>
        <w:rPr>
          <w:spacing w:val="-7"/>
        </w:rPr>
        <w:t xml:space="preserve"> </w:t>
      </w:r>
      <w:r>
        <w:t>received</w:t>
      </w:r>
      <w:r>
        <w:rPr>
          <w:spacing w:val="-5"/>
        </w:rPr>
        <w:t xml:space="preserve"> </w:t>
      </w:r>
      <w:r>
        <w:t>such</w:t>
      </w:r>
      <w:r>
        <w:rPr>
          <w:spacing w:val="-4"/>
        </w:rPr>
        <w:t xml:space="preserve"> </w:t>
      </w:r>
      <w:r>
        <w:rPr>
          <w:spacing w:val="-2"/>
        </w:rPr>
        <w:t>training?</w:t>
      </w:r>
    </w:p>
    <w:p w14:paraId="2F5A59EA" w14:textId="77777777" w:rsidR="002B622E" w:rsidRDefault="00000000">
      <w:pPr>
        <w:spacing w:line="285" w:lineRule="exact"/>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p>
    <w:p w14:paraId="38384325" w14:textId="77777777" w:rsidR="002B622E" w:rsidRDefault="002B622E">
      <w:pPr>
        <w:pStyle w:val="BodyText"/>
        <w:spacing w:before="2"/>
        <w:rPr>
          <w:rFonts w:ascii="Arial"/>
          <w:sz w:val="22"/>
        </w:rPr>
      </w:pPr>
    </w:p>
    <w:p w14:paraId="6174B3D0" w14:textId="77777777" w:rsidR="002B622E" w:rsidRDefault="00000000">
      <w:pPr>
        <w:pStyle w:val="ListParagraph"/>
        <w:numPr>
          <w:ilvl w:val="0"/>
          <w:numId w:val="185"/>
        </w:numPr>
        <w:tabs>
          <w:tab w:val="left" w:pos="1280"/>
        </w:tabs>
        <w:ind w:right="746"/>
      </w:pPr>
      <w:r>
        <w:t>Does</w:t>
      </w:r>
      <w:r>
        <w:rPr>
          <w:spacing w:val="-1"/>
        </w:rPr>
        <w:t xml:space="preserve"> </w:t>
      </w:r>
      <w:r>
        <w:t>the</w:t>
      </w:r>
      <w:r>
        <w:rPr>
          <w:spacing w:val="-4"/>
        </w:rPr>
        <w:t xml:space="preserve"> </w:t>
      </w:r>
      <w:r>
        <w:t>agency</w:t>
      </w:r>
      <w:r>
        <w:rPr>
          <w:spacing w:val="-4"/>
        </w:rPr>
        <w:t xml:space="preserve"> </w:t>
      </w:r>
      <w:r>
        <w:t>provide</w:t>
      </w:r>
      <w:r>
        <w:rPr>
          <w:spacing w:val="-4"/>
        </w:rPr>
        <w:t xml:space="preserve"> </w:t>
      </w:r>
      <w:r>
        <w:t>each</w:t>
      </w:r>
      <w:r>
        <w:rPr>
          <w:spacing w:val="-2"/>
        </w:rPr>
        <w:t xml:space="preserve"> </w:t>
      </w:r>
      <w:r>
        <w:t>employee</w:t>
      </w:r>
      <w:r>
        <w:rPr>
          <w:spacing w:val="-2"/>
        </w:rPr>
        <w:t xml:space="preserve"> </w:t>
      </w:r>
      <w:r>
        <w:t>with</w:t>
      </w:r>
      <w:r>
        <w:rPr>
          <w:spacing w:val="-4"/>
        </w:rPr>
        <w:t xml:space="preserve"> </w:t>
      </w:r>
      <w:r>
        <w:t>refresher</w:t>
      </w:r>
      <w:r>
        <w:rPr>
          <w:spacing w:val="-3"/>
        </w:rPr>
        <w:t xml:space="preserve"> </w:t>
      </w:r>
      <w:r>
        <w:t>training</w:t>
      </w:r>
      <w:r>
        <w:rPr>
          <w:spacing w:val="-2"/>
        </w:rPr>
        <w:t xml:space="preserve"> </w:t>
      </w:r>
      <w:r>
        <w:t>every</w:t>
      </w:r>
      <w:r>
        <w:rPr>
          <w:spacing w:val="-4"/>
        </w:rPr>
        <w:t xml:space="preserve"> </w:t>
      </w:r>
      <w:r>
        <w:t>two</w:t>
      </w:r>
      <w:r>
        <w:rPr>
          <w:spacing w:val="-4"/>
        </w:rPr>
        <w:t xml:space="preserve"> </w:t>
      </w:r>
      <w:r>
        <w:t>years</w:t>
      </w:r>
      <w:r>
        <w:rPr>
          <w:spacing w:val="-4"/>
        </w:rPr>
        <w:t xml:space="preserve"> </w:t>
      </w:r>
      <w:r>
        <w:t>to</w:t>
      </w:r>
      <w:r>
        <w:rPr>
          <w:spacing w:val="-2"/>
        </w:rPr>
        <w:t xml:space="preserve"> </w:t>
      </w:r>
      <w:r>
        <w:t>ensure</w:t>
      </w:r>
      <w:r>
        <w:rPr>
          <w:spacing w:val="-4"/>
        </w:rPr>
        <w:t xml:space="preserve"> </w:t>
      </w:r>
      <w:r>
        <w:t xml:space="preserve">that all employees know the agency’s current sexual abuse and sexual harassment policies and procedures? </w:t>
      </w:r>
      <w:r>
        <w:rPr>
          <w:rFonts w:ascii="MS Gothic" w:hAnsi="MS Gothic"/>
        </w:rPr>
        <w:t>☒</w:t>
      </w:r>
      <w:r>
        <w:rPr>
          <w:rFonts w:ascii="MS Gothic" w:hAnsi="MS Gothic"/>
          <w:spacing w:val="-24"/>
        </w:rPr>
        <w:t xml:space="preserve"> </w:t>
      </w:r>
      <w:r>
        <w:t>Yes</w:t>
      </w:r>
      <w:r>
        <w:rPr>
          <w:spacing w:val="80"/>
          <w:w w:val="150"/>
        </w:rPr>
        <w:t xml:space="preserve"> </w:t>
      </w:r>
      <w:r>
        <w:rPr>
          <w:rFonts w:ascii="MS Gothic" w:hAnsi="MS Gothic"/>
        </w:rPr>
        <w:t>☐</w:t>
      </w:r>
      <w:r>
        <w:rPr>
          <w:rFonts w:ascii="MS Gothic" w:hAnsi="MS Gothic"/>
          <w:spacing w:val="-24"/>
        </w:rPr>
        <w:t xml:space="preserve"> </w:t>
      </w:r>
      <w:r>
        <w:t>No</w:t>
      </w:r>
    </w:p>
    <w:p w14:paraId="55231671" w14:textId="77777777" w:rsidR="002B622E" w:rsidRDefault="00000000">
      <w:pPr>
        <w:pStyle w:val="ListParagraph"/>
        <w:numPr>
          <w:ilvl w:val="0"/>
          <w:numId w:val="185"/>
        </w:numPr>
        <w:tabs>
          <w:tab w:val="left" w:pos="1280"/>
        </w:tabs>
        <w:spacing w:before="252"/>
        <w:ind w:right="754"/>
      </w:pPr>
      <w:r>
        <w:t>In years in which an employee does not receive refresher training, does the agency provide refresher</w:t>
      </w:r>
      <w:r>
        <w:rPr>
          <w:spacing w:val="-8"/>
        </w:rPr>
        <w:t xml:space="preserve"> </w:t>
      </w:r>
      <w:r>
        <w:t>information</w:t>
      </w:r>
      <w:r>
        <w:rPr>
          <w:spacing w:val="-3"/>
        </w:rPr>
        <w:t xml:space="preserve"> </w:t>
      </w:r>
      <w:r>
        <w:t>on</w:t>
      </w:r>
      <w:r>
        <w:rPr>
          <w:spacing w:val="-4"/>
        </w:rPr>
        <w:t xml:space="preserve"> </w:t>
      </w:r>
      <w:r>
        <w:t>current</w:t>
      </w:r>
      <w:r>
        <w:rPr>
          <w:spacing w:val="-1"/>
        </w:rPr>
        <w:t xml:space="preserve"> </w:t>
      </w:r>
      <w:r>
        <w:t>sexual</w:t>
      </w:r>
      <w:r>
        <w:rPr>
          <w:spacing w:val="-3"/>
        </w:rPr>
        <w:t xml:space="preserve"> </w:t>
      </w:r>
      <w:r>
        <w:t>abuse</w:t>
      </w:r>
      <w:r>
        <w:rPr>
          <w:spacing w:val="-4"/>
        </w:rPr>
        <w:t xml:space="preserve"> </w:t>
      </w:r>
      <w:r>
        <w:t>and</w:t>
      </w:r>
      <w:r>
        <w:rPr>
          <w:spacing w:val="-3"/>
        </w:rPr>
        <w:t xml:space="preserve"> </w:t>
      </w:r>
      <w:r>
        <w:t>sexual</w:t>
      </w:r>
      <w:r>
        <w:rPr>
          <w:spacing w:val="-4"/>
        </w:rPr>
        <w:t xml:space="preserve"> </w:t>
      </w:r>
      <w:r>
        <w:t>harassment</w:t>
      </w:r>
      <w:r>
        <w:rPr>
          <w:spacing w:val="-4"/>
        </w:rPr>
        <w:t xml:space="preserve"> </w:t>
      </w:r>
      <w:r>
        <w:t xml:space="preserve">policies? </w:t>
      </w:r>
      <w:r>
        <w:rPr>
          <w:rFonts w:ascii="MS Gothic" w:hAnsi="MS Gothic"/>
        </w:rPr>
        <w:t>☒</w:t>
      </w:r>
      <w:r>
        <w:rPr>
          <w:rFonts w:ascii="MS Gothic" w:hAnsi="MS Gothic"/>
          <w:spacing w:val="-47"/>
        </w:rPr>
        <w:t xml:space="preserve"> </w:t>
      </w:r>
      <w:r>
        <w:t>Yes</w:t>
      </w:r>
      <w:r>
        <w:rPr>
          <w:spacing w:val="80"/>
        </w:rPr>
        <w:t xml:space="preserve"> </w:t>
      </w:r>
      <w:r>
        <w:rPr>
          <w:rFonts w:ascii="MS Gothic" w:hAnsi="MS Gothic"/>
        </w:rPr>
        <w:t>☐</w:t>
      </w:r>
      <w:r>
        <w:rPr>
          <w:rFonts w:ascii="MS Gothic" w:hAnsi="MS Gothic"/>
          <w:spacing w:val="-50"/>
        </w:rPr>
        <w:t xml:space="preserve"> </w:t>
      </w:r>
      <w:r>
        <w:t>No</w:t>
      </w:r>
    </w:p>
    <w:p w14:paraId="3E20CBC3" w14:textId="77777777" w:rsidR="002B622E" w:rsidRDefault="002B622E">
      <w:pPr>
        <w:pStyle w:val="BodyText"/>
        <w:rPr>
          <w:rFonts w:ascii="Arial"/>
          <w:sz w:val="22"/>
        </w:rPr>
      </w:pPr>
    </w:p>
    <w:p w14:paraId="0B35C219" w14:textId="77777777" w:rsidR="002B622E" w:rsidRDefault="00000000">
      <w:pPr>
        <w:pStyle w:val="Heading2"/>
        <w:numPr>
          <w:ilvl w:val="1"/>
          <w:numId w:val="184"/>
        </w:numPr>
        <w:tabs>
          <w:tab w:val="left" w:pos="1264"/>
          <w:tab w:val="left" w:pos="10670"/>
        </w:tabs>
        <w:ind w:left="1264" w:hanging="733"/>
      </w:pPr>
      <w:r>
        <w:rPr>
          <w:color w:val="000000"/>
          <w:spacing w:val="-5"/>
          <w:shd w:val="clear" w:color="auto" w:fill="FDF4EB"/>
        </w:rPr>
        <w:t>(d)</w:t>
      </w:r>
      <w:r>
        <w:rPr>
          <w:color w:val="000000"/>
          <w:shd w:val="clear" w:color="auto" w:fill="FDF4EB"/>
        </w:rPr>
        <w:tab/>
      </w:r>
    </w:p>
    <w:p w14:paraId="2863ECC9" w14:textId="77777777" w:rsidR="002B622E" w:rsidRDefault="00000000">
      <w:pPr>
        <w:pStyle w:val="ListParagraph"/>
        <w:numPr>
          <w:ilvl w:val="0"/>
          <w:numId w:val="183"/>
        </w:numPr>
        <w:tabs>
          <w:tab w:val="left" w:pos="1280"/>
        </w:tabs>
        <w:spacing w:before="251"/>
        <w:ind w:right="1528"/>
      </w:pPr>
      <w:r>
        <w:t>Does</w:t>
      </w:r>
      <w:r>
        <w:rPr>
          <w:spacing w:val="-2"/>
        </w:rPr>
        <w:t xml:space="preserve"> </w:t>
      </w:r>
      <w:r>
        <w:t>the</w:t>
      </w:r>
      <w:r>
        <w:rPr>
          <w:spacing w:val="-5"/>
        </w:rPr>
        <w:t xml:space="preserve"> </w:t>
      </w:r>
      <w:r>
        <w:t>agency</w:t>
      </w:r>
      <w:r>
        <w:rPr>
          <w:spacing w:val="-5"/>
        </w:rPr>
        <w:t xml:space="preserve"> </w:t>
      </w:r>
      <w:r>
        <w:t>document,</w:t>
      </w:r>
      <w:r>
        <w:rPr>
          <w:spacing w:val="-4"/>
        </w:rPr>
        <w:t xml:space="preserve"> </w:t>
      </w:r>
      <w:r>
        <w:t>through</w:t>
      </w:r>
      <w:r>
        <w:rPr>
          <w:spacing w:val="-3"/>
        </w:rPr>
        <w:t xml:space="preserve"> </w:t>
      </w:r>
      <w:r>
        <w:t>employee</w:t>
      </w:r>
      <w:r>
        <w:rPr>
          <w:spacing w:val="-3"/>
        </w:rPr>
        <w:t xml:space="preserve"> </w:t>
      </w:r>
      <w:r>
        <w:t>signature</w:t>
      </w:r>
      <w:r>
        <w:rPr>
          <w:spacing w:val="-5"/>
        </w:rPr>
        <w:t xml:space="preserve"> </w:t>
      </w:r>
      <w:r>
        <w:t>or</w:t>
      </w:r>
      <w:r>
        <w:rPr>
          <w:spacing w:val="-4"/>
        </w:rPr>
        <w:t xml:space="preserve"> </w:t>
      </w:r>
      <w:r>
        <w:t>electronic</w:t>
      </w:r>
      <w:r>
        <w:rPr>
          <w:spacing w:val="-5"/>
        </w:rPr>
        <w:t xml:space="preserve"> </w:t>
      </w:r>
      <w:r>
        <w:t>verification,</w:t>
      </w:r>
      <w:r>
        <w:rPr>
          <w:spacing w:val="-4"/>
        </w:rPr>
        <w:t xml:space="preserve"> </w:t>
      </w:r>
      <w:r>
        <w:t xml:space="preserve">that employees understand the training they have received? </w:t>
      </w:r>
      <w:r>
        <w:rPr>
          <w:rFonts w:ascii="MS Gothic" w:hAnsi="MS Gothic"/>
        </w:rPr>
        <w:t>☒</w:t>
      </w:r>
      <w:r>
        <w:rPr>
          <w:rFonts w:ascii="MS Gothic" w:hAnsi="MS Gothic"/>
          <w:spacing w:val="-37"/>
        </w:rPr>
        <w:t xml:space="preserve"> </w:t>
      </w:r>
      <w:r>
        <w:t>Yes</w:t>
      </w:r>
      <w:r>
        <w:rPr>
          <w:spacing w:val="80"/>
        </w:rPr>
        <w:t xml:space="preserve"> </w:t>
      </w:r>
      <w:r>
        <w:rPr>
          <w:rFonts w:ascii="MS Gothic" w:hAnsi="MS Gothic"/>
        </w:rPr>
        <w:t>☐</w:t>
      </w:r>
      <w:r>
        <w:rPr>
          <w:rFonts w:ascii="MS Gothic" w:hAnsi="MS Gothic"/>
          <w:spacing w:val="-39"/>
        </w:rPr>
        <w:t xml:space="preserve"> </w:t>
      </w:r>
      <w:r>
        <w:t>No</w:t>
      </w:r>
    </w:p>
    <w:p w14:paraId="1C7F9B3C" w14:textId="77777777" w:rsidR="002B622E" w:rsidRDefault="00000000">
      <w:pPr>
        <w:pStyle w:val="Heading2"/>
        <w:spacing w:before="242"/>
        <w:ind w:left="560"/>
      </w:pPr>
      <w:r>
        <w:t>Auditor</w:t>
      </w:r>
      <w:r>
        <w:rPr>
          <w:spacing w:val="-10"/>
        </w:rPr>
        <w:t xml:space="preserve"> </w:t>
      </w:r>
      <w:r>
        <w:t>Overall</w:t>
      </w:r>
      <w:r>
        <w:rPr>
          <w:spacing w:val="-5"/>
        </w:rPr>
        <w:t xml:space="preserve"> </w:t>
      </w:r>
      <w:r>
        <w:t>Compliance</w:t>
      </w:r>
      <w:r>
        <w:rPr>
          <w:spacing w:val="-7"/>
        </w:rPr>
        <w:t xml:space="preserve"> </w:t>
      </w:r>
      <w:r>
        <w:rPr>
          <w:spacing w:val="-2"/>
        </w:rPr>
        <w:t>Determination</w:t>
      </w:r>
    </w:p>
    <w:p w14:paraId="667319D2" w14:textId="77777777" w:rsidR="002B622E" w:rsidRDefault="00000000">
      <w:pPr>
        <w:tabs>
          <w:tab w:val="left" w:pos="2000"/>
        </w:tabs>
        <w:spacing w:before="249"/>
        <w:ind w:left="1280"/>
        <w:rPr>
          <w:rFonts w:ascii="Arial" w:hAnsi="Arial"/>
        </w:rPr>
      </w:pPr>
      <w:r>
        <w:rPr>
          <w:rFonts w:ascii="MS Gothic" w:hAnsi="MS Gothic"/>
          <w:spacing w:val="-10"/>
          <w:sz w:val="28"/>
        </w:rPr>
        <w:t>☒</w:t>
      </w:r>
      <w:r>
        <w:rPr>
          <w:rFonts w:ascii="MS Gothic" w:hAnsi="MS Gothic"/>
          <w:sz w:val="28"/>
        </w:rPr>
        <w:tab/>
      </w:r>
      <w:r>
        <w:rPr>
          <w:rFonts w:ascii="Arial" w:hAnsi="Arial"/>
          <w:b/>
        </w:rPr>
        <w:t>Exceeds</w:t>
      </w:r>
      <w:r>
        <w:rPr>
          <w:rFonts w:ascii="Arial" w:hAnsi="Arial"/>
          <w:b/>
          <w:spacing w:val="-7"/>
        </w:rPr>
        <w:t xml:space="preserve"> </w:t>
      </w:r>
      <w:r>
        <w:rPr>
          <w:rFonts w:ascii="Arial" w:hAnsi="Arial"/>
          <w:b/>
        </w:rPr>
        <w:t>Standard</w:t>
      </w:r>
      <w:r>
        <w:rPr>
          <w:rFonts w:ascii="Arial" w:hAnsi="Arial"/>
          <w:b/>
          <w:spacing w:val="-8"/>
        </w:rPr>
        <w:t xml:space="preserve"> </w:t>
      </w:r>
      <w:r>
        <w:rPr>
          <w:rFonts w:ascii="Arial" w:hAnsi="Arial"/>
        </w:rPr>
        <w:t>(</w:t>
      </w:r>
      <w:r>
        <w:rPr>
          <w:rFonts w:ascii="Arial" w:hAnsi="Arial"/>
          <w:i/>
        </w:rPr>
        <w:t>Substantially</w:t>
      </w:r>
      <w:r>
        <w:rPr>
          <w:rFonts w:ascii="Arial" w:hAnsi="Arial"/>
          <w:i/>
          <w:spacing w:val="-6"/>
        </w:rPr>
        <w:t xml:space="preserve"> </w:t>
      </w:r>
      <w:r>
        <w:rPr>
          <w:rFonts w:ascii="Arial" w:hAnsi="Arial"/>
          <w:i/>
        </w:rPr>
        <w:t>exceeds</w:t>
      </w:r>
      <w:r>
        <w:rPr>
          <w:rFonts w:ascii="Arial" w:hAnsi="Arial"/>
          <w:i/>
          <w:spacing w:val="-8"/>
        </w:rPr>
        <w:t xml:space="preserve"> </w:t>
      </w:r>
      <w:r>
        <w:rPr>
          <w:rFonts w:ascii="Arial" w:hAnsi="Arial"/>
          <w:i/>
        </w:rPr>
        <w:t>requirement</w:t>
      </w:r>
      <w:r>
        <w:rPr>
          <w:rFonts w:ascii="Arial" w:hAnsi="Arial"/>
          <w:i/>
          <w:spacing w:val="-8"/>
        </w:rPr>
        <w:t xml:space="preserve"> </w:t>
      </w:r>
      <w:r>
        <w:rPr>
          <w:rFonts w:ascii="Arial" w:hAnsi="Arial"/>
          <w:i/>
        </w:rPr>
        <w:t>of</w:t>
      </w:r>
      <w:r>
        <w:rPr>
          <w:rFonts w:ascii="Arial" w:hAnsi="Arial"/>
          <w:i/>
          <w:spacing w:val="-7"/>
        </w:rPr>
        <w:t xml:space="preserve"> </w:t>
      </w:r>
      <w:r>
        <w:rPr>
          <w:rFonts w:ascii="Arial" w:hAnsi="Arial"/>
          <w:i/>
          <w:spacing w:val="-2"/>
        </w:rPr>
        <w:t>standards</w:t>
      </w:r>
      <w:r>
        <w:rPr>
          <w:rFonts w:ascii="Arial" w:hAnsi="Arial"/>
          <w:spacing w:val="-2"/>
        </w:rPr>
        <w:t>)</w:t>
      </w:r>
    </w:p>
    <w:p w14:paraId="68B28300" w14:textId="77777777" w:rsidR="002B622E" w:rsidRDefault="00000000">
      <w:pPr>
        <w:pStyle w:val="Heading3"/>
        <w:numPr>
          <w:ilvl w:val="1"/>
          <w:numId w:val="183"/>
        </w:numPr>
        <w:tabs>
          <w:tab w:val="left" w:pos="2000"/>
        </w:tabs>
        <w:spacing w:before="252" w:line="242" w:lineRule="auto"/>
        <w:ind w:right="1428"/>
        <w:rPr>
          <w:i w:val="0"/>
        </w:rPr>
      </w:pPr>
      <w:r>
        <w:rPr>
          <w:b/>
          <w:i w:val="0"/>
        </w:rPr>
        <w:t>Meets</w:t>
      </w:r>
      <w:r>
        <w:rPr>
          <w:b/>
          <w:i w:val="0"/>
          <w:spacing w:val="-5"/>
        </w:rPr>
        <w:t xml:space="preserve"> </w:t>
      </w:r>
      <w:r>
        <w:rPr>
          <w:b/>
          <w:i w:val="0"/>
        </w:rPr>
        <w:t>Standard</w:t>
      </w:r>
      <w:r>
        <w:rPr>
          <w:b/>
          <w:i w:val="0"/>
          <w:spacing w:val="-3"/>
        </w:rPr>
        <w:t xml:space="preserve"> </w:t>
      </w:r>
      <w:r>
        <w:rPr>
          <w:i w:val="0"/>
        </w:rPr>
        <w:t>(</w:t>
      </w:r>
      <w:r>
        <w:t>Substantial</w:t>
      </w:r>
      <w:r>
        <w:rPr>
          <w:spacing w:val="-4"/>
        </w:rPr>
        <w:t xml:space="preserve"> </w:t>
      </w:r>
      <w:r>
        <w:t>compliance;</w:t>
      </w:r>
      <w:r>
        <w:rPr>
          <w:spacing w:val="-4"/>
        </w:rPr>
        <w:t xml:space="preserve"> </w:t>
      </w:r>
      <w:r>
        <w:t>complies</w:t>
      </w:r>
      <w:r>
        <w:rPr>
          <w:spacing w:val="-3"/>
        </w:rPr>
        <w:t xml:space="preserve"> </w:t>
      </w:r>
      <w:r>
        <w:t>in</w:t>
      </w:r>
      <w:r>
        <w:rPr>
          <w:spacing w:val="-3"/>
        </w:rPr>
        <w:t xml:space="preserve"> </w:t>
      </w:r>
      <w:r>
        <w:t>all</w:t>
      </w:r>
      <w:r>
        <w:rPr>
          <w:spacing w:val="-2"/>
        </w:rPr>
        <w:t xml:space="preserve"> </w:t>
      </w:r>
      <w:r>
        <w:t>material</w:t>
      </w:r>
      <w:r>
        <w:rPr>
          <w:spacing w:val="-3"/>
        </w:rPr>
        <w:t xml:space="preserve"> </w:t>
      </w:r>
      <w:r>
        <w:t>ways</w:t>
      </w:r>
      <w:r>
        <w:rPr>
          <w:spacing w:val="-3"/>
        </w:rPr>
        <w:t xml:space="preserve"> </w:t>
      </w:r>
      <w:r>
        <w:t>with</w:t>
      </w:r>
      <w:r>
        <w:rPr>
          <w:spacing w:val="-3"/>
        </w:rPr>
        <w:t xml:space="preserve"> </w:t>
      </w:r>
      <w:r>
        <w:t>the standard for the relevant review period</w:t>
      </w:r>
      <w:r>
        <w:rPr>
          <w:i w:val="0"/>
        </w:rPr>
        <w:t>)</w:t>
      </w:r>
    </w:p>
    <w:p w14:paraId="23587E8E" w14:textId="77777777" w:rsidR="002B622E" w:rsidRDefault="00000000">
      <w:pPr>
        <w:pStyle w:val="ListParagraph"/>
        <w:numPr>
          <w:ilvl w:val="1"/>
          <w:numId w:val="183"/>
        </w:numPr>
        <w:tabs>
          <w:tab w:val="left" w:pos="2000"/>
        </w:tabs>
        <w:spacing w:before="246"/>
      </w:pPr>
      <w:r>
        <w:rPr>
          <w:b/>
        </w:rPr>
        <w:t>Does</w:t>
      </w:r>
      <w:r>
        <w:rPr>
          <w:b/>
          <w:spacing w:val="-6"/>
        </w:rPr>
        <w:t xml:space="preserve"> </w:t>
      </w:r>
      <w:r>
        <w:rPr>
          <w:b/>
        </w:rPr>
        <w:t>Not</w:t>
      </w:r>
      <w:r>
        <w:rPr>
          <w:b/>
          <w:spacing w:val="-6"/>
        </w:rPr>
        <w:t xml:space="preserve"> </w:t>
      </w:r>
      <w:r>
        <w:rPr>
          <w:b/>
        </w:rPr>
        <w:t>Meet</w:t>
      </w:r>
      <w:r>
        <w:rPr>
          <w:b/>
          <w:spacing w:val="-6"/>
        </w:rPr>
        <w:t xml:space="preserve"> </w:t>
      </w:r>
      <w:r>
        <w:rPr>
          <w:b/>
        </w:rPr>
        <w:t>Standard</w:t>
      </w:r>
      <w:r>
        <w:rPr>
          <w:b/>
          <w:spacing w:val="-3"/>
        </w:rPr>
        <w:t xml:space="preserve"> </w:t>
      </w:r>
      <w:r>
        <w:t>(</w:t>
      </w:r>
      <w:r>
        <w:rPr>
          <w:i/>
        </w:rPr>
        <w:t>Requires</w:t>
      </w:r>
      <w:r>
        <w:rPr>
          <w:i/>
          <w:spacing w:val="-7"/>
        </w:rPr>
        <w:t xml:space="preserve"> </w:t>
      </w:r>
      <w:r>
        <w:rPr>
          <w:i/>
        </w:rPr>
        <w:t>Corrective</w:t>
      </w:r>
      <w:r>
        <w:rPr>
          <w:i/>
          <w:spacing w:val="-5"/>
        </w:rPr>
        <w:t xml:space="preserve"> </w:t>
      </w:r>
      <w:r>
        <w:rPr>
          <w:i/>
          <w:spacing w:val="-2"/>
        </w:rPr>
        <w:t>Action</w:t>
      </w:r>
      <w:r>
        <w:rPr>
          <w:spacing w:val="-2"/>
        </w:rPr>
        <w:t>)</w:t>
      </w:r>
    </w:p>
    <w:p w14:paraId="14FBC21D" w14:textId="77777777" w:rsidR="002B622E" w:rsidRDefault="002B622E">
      <w:pPr>
        <w:pStyle w:val="BodyText"/>
        <w:rPr>
          <w:rFonts w:ascii="Arial"/>
        </w:rPr>
      </w:pPr>
    </w:p>
    <w:p w14:paraId="195292AD" w14:textId="77777777" w:rsidR="002B622E" w:rsidRDefault="00000000">
      <w:pPr>
        <w:pStyle w:val="BodyText"/>
        <w:spacing w:before="26"/>
        <w:rPr>
          <w:rFonts w:ascii="Arial"/>
        </w:rPr>
      </w:pPr>
      <w:r>
        <w:rPr>
          <w:noProof/>
        </w:rPr>
        <mc:AlternateContent>
          <mc:Choice Requires="wps">
            <w:drawing>
              <wp:anchor distT="0" distB="0" distL="0" distR="0" simplePos="0" relativeHeight="487613952" behindDoc="1" locked="0" layoutInCell="1" allowOverlap="1" wp14:anchorId="27A84DDE" wp14:editId="7EC01516">
                <wp:simplePos x="0" y="0"/>
                <wp:positionH relativeFrom="page">
                  <wp:posOffset>667512</wp:posOffset>
                </wp:positionH>
                <wp:positionV relativeFrom="paragraph">
                  <wp:posOffset>177787</wp:posOffset>
                </wp:positionV>
                <wp:extent cx="6438900" cy="2482850"/>
                <wp:effectExtent l="0" t="0" r="0" b="0"/>
                <wp:wrapTopAndBottom/>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2482850"/>
                        </a:xfrm>
                        <a:prstGeom prst="rect">
                          <a:avLst/>
                        </a:prstGeom>
                        <a:solidFill>
                          <a:srgbClr val="F8F6F6"/>
                        </a:solidFill>
                      </wps:spPr>
                      <wps:txbx>
                        <w:txbxContent>
                          <w:p w14:paraId="0E08A2DF" w14:textId="77777777" w:rsidR="002B622E" w:rsidRDefault="00000000">
                            <w:pPr>
                              <w:ind w:left="28"/>
                              <w:rPr>
                                <w:b/>
                                <w:color w:val="000000"/>
                                <w:sz w:val="20"/>
                              </w:rPr>
                            </w:pPr>
                            <w:r>
                              <w:rPr>
                                <w:b/>
                                <w:color w:val="000000"/>
                                <w:spacing w:val="-2"/>
                                <w:sz w:val="20"/>
                              </w:rPr>
                              <w:t>Documents:</w:t>
                            </w:r>
                          </w:p>
                          <w:p w14:paraId="7C5CF377" w14:textId="77777777" w:rsidR="002B622E" w:rsidRDefault="00000000">
                            <w:pPr>
                              <w:pStyle w:val="BodyText"/>
                              <w:numPr>
                                <w:ilvl w:val="0"/>
                                <w:numId w:val="182"/>
                              </w:numPr>
                              <w:tabs>
                                <w:tab w:val="left" w:pos="228"/>
                              </w:tabs>
                              <w:spacing w:before="1" w:line="229" w:lineRule="exact"/>
                              <w:ind w:left="228" w:hanging="200"/>
                              <w:rPr>
                                <w:color w:val="000000"/>
                              </w:rPr>
                            </w:pPr>
                            <w:r>
                              <w:rPr>
                                <w:color w:val="000000"/>
                              </w:rPr>
                              <w:t>Pre-Audit</w:t>
                            </w:r>
                            <w:r>
                              <w:rPr>
                                <w:color w:val="000000"/>
                                <w:spacing w:val="-6"/>
                              </w:rPr>
                              <w:t xml:space="preserve"> </w:t>
                            </w:r>
                            <w:r>
                              <w:rPr>
                                <w:color w:val="000000"/>
                                <w:spacing w:val="-2"/>
                              </w:rPr>
                              <w:t>Questionnaire</w:t>
                            </w:r>
                          </w:p>
                          <w:p w14:paraId="14F50DC0" w14:textId="77777777" w:rsidR="002B622E" w:rsidRDefault="00000000">
                            <w:pPr>
                              <w:pStyle w:val="BodyText"/>
                              <w:numPr>
                                <w:ilvl w:val="0"/>
                                <w:numId w:val="182"/>
                              </w:numPr>
                              <w:tabs>
                                <w:tab w:val="left" w:pos="228"/>
                              </w:tabs>
                              <w:spacing w:line="229" w:lineRule="exact"/>
                              <w:ind w:left="228" w:hanging="200"/>
                              <w:rPr>
                                <w:color w:val="000000"/>
                              </w:rPr>
                            </w:pPr>
                            <w:r>
                              <w:rPr>
                                <w:color w:val="000000"/>
                              </w:rPr>
                              <w:t>TDCJ</w:t>
                            </w:r>
                            <w:r>
                              <w:rPr>
                                <w:color w:val="000000"/>
                                <w:spacing w:val="-9"/>
                              </w:rPr>
                              <w:t xml:space="preserve"> </w:t>
                            </w:r>
                            <w:r>
                              <w:rPr>
                                <w:color w:val="000000"/>
                              </w:rPr>
                              <w:t>Correctional</w:t>
                            </w:r>
                            <w:r>
                              <w:rPr>
                                <w:color w:val="000000"/>
                                <w:spacing w:val="-7"/>
                              </w:rPr>
                              <w:t xml:space="preserve"> </w:t>
                            </w:r>
                            <w:r>
                              <w:rPr>
                                <w:color w:val="000000"/>
                              </w:rPr>
                              <w:t>Institutions</w:t>
                            </w:r>
                            <w:r>
                              <w:rPr>
                                <w:color w:val="000000"/>
                                <w:spacing w:val="-8"/>
                              </w:rPr>
                              <w:t xml:space="preserve"> </w:t>
                            </w:r>
                            <w:r>
                              <w:rPr>
                                <w:color w:val="000000"/>
                              </w:rPr>
                              <w:t>Division,</w:t>
                            </w:r>
                            <w:r>
                              <w:rPr>
                                <w:color w:val="000000"/>
                                <w:spacing w:val="-8"/>
                              </w:rPr>
                              <w:t xml:space="preserve"> </w:t>
                            </w:r>
                            <w:r>
                              <w:rPr>
                                <w:color w:val="000000"/>
                              </w:rPr>
                              <w:t>Safe</w:t>
                            </w:r>
                            <w:r>
                              <w:rPr>
                                <w:color w:val="000000"/>
                                <w:spacing w:val="-7"/>
                              </w:rPr>
                              <w:t xml:space="preserve"> </w:t>
                            </w:r>
                            <w:r>
                              <w:rPr>
                                <w:color w:val="000000"/>
                              </w:rPr>
                              <w:t>Prisons/PREA</w:t>
                            </w:r>
                            <w:r>
                              <w:rPr>
                                <w:color w:val="000000"/>
                                <w:spacing w:val="-8"/>
                              </w:rPr>
                              <w:t xml:space="preserve"> </w:t>
                            </w:r>
                            <w:r>
                              <w:rPr>
                                <w:color w:val="000000"/>
                                <w:spacing w:val="-4"/>
                              </w:rPr>
                              <w:t>Plan</w:t>
                            </w:r>
                          </w:p>
                          <w:p w14:paraId="181D396C" w14:textId="77777777" w:rsidR="002B622E" w:rsidRDefault="00000000">
                            <w:pPr>
                              <w:pStyle w:val="BodyText"/>
                              <w:numPr>
                                <w:ilvl w:val="0"/>
                                <w:numId w:val="182"/>
                              </w:numPr>
                              <w:tabs>
                                <w:tab w:val="left" w:pos="228"/>
                              </w:tabs>
                              <w:ind w:left="228" w:hanging="200"/>
                              <w:rPr>
                                <w:color w:val="000000"/>
                              </w:rPr>
                            </w:pPr>
                            <w:r>
                              <w:rPr>
                                <w:color w:val="000000"/>
                              </w:rPr>
                              <w:t>Executive</w:t>
                            </w:r>
                            <w:r>
                              <w:rPr>
                                <w:color w:val="000000"/>
                                <w:spacing w:val="-7"/>
                              </w:rPr>
                              <w:t xml:space="preserve"> </w:t>
                            </w:r>
                            <w:r>
                              <w:rPr>
                                <w:color w:val="000000"/>
                              </w:rPr>
                              <w:t>Directive</w:t>
                            </w:r>
                            <w:r>
                              <w:rPr>
                                <w:color w:val="000000"/>
                                <w:spacing w:val="-4"/>
                              </w:rPr>
                              <w:t xml:space="preserve"> </w:t>
                            </w:r>
                            <w:r>
                              <w:rPr>
                                <w:color w:val="000000"/>
                              </w:rPr>
                              <w:t>PD-29,</w:t>
                            </w:r>
                            <w:r>
                              <w:rPr>
                                <w:color w:val="000000"/>
                                <w:spacing w:val="-7"/>
                              </w:rPr>
                              <w:t xml:space="preserve"> </w:t>
                            </w:r>
                            <w:r>
                              <w:rPr>
                                <w:color w:val="000000"/>
                              </w:rPr>
                              <w:t>Sexual</w:t>
                            </w:r>
                            <w:r>
                              <w:rPr>
                                <w:color w:val="000000"/>
                                <w:spacing w:val="-4"/>
                              </w:rPr>
                              <w:t xml:space="preserve"> </w:t>
                            </w:r>
                            <w:r>
                              <w:rPr>
                                <w:color w:val="000000"/>
                              </w:rPr>
                              <w:t>Misconduct</w:t>
                            </w:r>
                            <w:r>
                              <w:rPr>
                                <w:color w:val="000000"/>
                                <w:spacing w:val="-5"/>
                              </w:rPr>
                              <w:t xml:space="preserve"> </w:t>
                            </w:r>
                            <w:r>
                              <w:rPr>
                                <w:color w:val="000000"/>
                              </w:rPr>
                              <w:t>with</w:t>
                            </w:r>
                            <w:r>
                              <w:rPr>
                                <w:color w:val="000000"/>
                                <w:spacing w:val="-3"/>
                              </w:rPr>
                              <w:t xml:space="preserve"> </w:t>
                            </w:r>
                            <w:r>
                              <w:rPr>
                                <w:color w:val="000000"/>
                                <w:spacing w:val="-2"/>
                              </w:rPr>
                              <w:t>Offenders</w:t>
                            </w:r>
                          </w:p>
                          <w:p w14:paraId="3430A054" w14:textId="77777777" w:rsidR="002B622E" w:rsidRDefault="00000000">
                            <w:pPr>
                              <w:pStyle w:val="BodyText"/>
                              <w:numPr>
                                <w:ilvl w:val="0"/>
                                <w:numId w:val="182"/>
                              </w:numPr>
                              <w:tabs>
                                <w:tab w:val="left" w:pos="228"/>
                              </w:tabs>
                              <w:ind w:left="228" w:hanging="200"/>
                              <w:rPr>
                                <w:color w:val="000000"/>
                              </w:rPr>
                            </w:pPr>
                            <w:r>
                              <w:rPr>
                                <w:color w:val="000000"/>
                              </w:rPr>
                              <w:t>Executive</w:t>
                            </w:r>
                            <w:r>
                              <w:rPr>
                                <w:color w:val="000000"/>
                                <w:spacing w:val="-9"/>
                              </w:rPr>
                              <w:t xml:space="preserve"> </w:t>
                            </w:r>
                            <w:r>
                              <w:rPr>
                                <w:color w:val="000000"/>
                              </w:rPr>
                              <w:t>Directive</w:t>
                            </w:r>
                            <w:r>
                              <w:rPr>
                                <w:color w:val="000000"/>
                                <w:spacing w:val="-6"/>
                              </w:rPr>
                              <w:t xml:space="preserve"> </w:t>
                            </w:r>
                            <w:hyperlink r:id="rId70">
                              <w:r w:rsidR="002B622E">
                                <w:rPr>
                                  <w:color w:val="000000"/>
                                </w:rPr>
                                <w:t>ED-12.10</w:t>
                              </w:r>
                            </w:hyperlink>
                            <w:r>
                              <w:rPr>
                                <w:color w:val="000000"/>
                              </w:rPr>
                              <w:t>,</w:t>
                            </w:r>
                            <w:r>
                              <w:rPr>
                                <w:color w:val="000000"/>
                                <w:spacing w:val="-6"/>
                              </w:rPr>
                              <w:t xml:space="preserve"> </w:t>
                            </w:r>
                            <w:r>
                              <w:rPr>
                                <w:color w:val="000000"/>
                              </w:rPr>
                              <w:t>Training</w:t>
                            </w:r>
                            <w:r>
                              <w:rPr>
                                <w:color w:val="000000"/>
                                <w:spacing w:val="-6"/>
                              </w:rPr>
                              <w:t xml:space="preserve"> </w:t>
                            </w:r>
                            <w:r>
                              <w:rPr>
                                <w:color w:val="000000"/>
                              </w:rPr>
                              <w:t>Records</w:t>
                            </w:r>
                            <w:r>
                              <w:rPr>
                                <w:color w:val="000000"/>
                                <w:spacing w:val="-7"/>
                              </w:rPr>
                              <w:t xml:space="preserve"> </w:t>
                            </w:r>
                            <w:r>
                              <w:rPr>
                                <w:color w:val="000000"/>
                              </w:rPr>
                              <w:t>and</w:t>
                            </w:r>
                            <w:r>
                              <w:rPr>
                                <w:color w:val="000000"/>
                                <w:spacing w:val="-6"/>
                              </w:rPr>
                              <w:t xml:space="preserve"> </w:t>
                            </w:r>
                            <w:r>
                              <w:rPr>
                                <w:color w:val="000000"/>
                                <w:spacing w:val="-2"/>
                              </w:rPr>
                              <w:t>Database</w:t>
                            </w:r>
                          </w:p>
                          <w:p w14:paraId="488383EB" w14:textId="77777777" w:rsidR="002B622E" w:rsidRDefault="00000000">
                            <w:pPr>
                              <w:pStyle w:val="BodyText"/>
                              <w:numPr>
                                <w:ilvl w:val="0"/>
                                <w:numId w:val="182"/>
                              </w:numPr>
                              <w:tabs>
                                <w:tab w:val="left" w:pos="228"/>
                              </w:tabs>
                              <w:spacing w:before="1"/>
                              <w:ind w:left="228" w:hanging="200"/>
                              <w:rPr>
                                <w:color w:val="000000"/>
                              </w:rPr>
                            </w:pPr>
                            <w:r>
                              <w:rPr>
                                <w:color w:val="000000"/>
                              </w:rPr>
                              <w:t>Security</w:t>
                            </w:r>
                            <w:r>
                              <w:rPr>
                                <w:color w:val="000000"/>
                                <w:spacing w:val="-7"/>
                              </w:rPr>
                              <w:t xml:space="preserve"> </w:t>
                            </w:r>
                            <w:r>
                              <w:rPr>
                                <w:color w:val="000000"/>
                              </w:rPr>
                              <w:t>Memorandum</w:t>
                            </w:r>
                            <w:r>
                              <w:rPr>
                                <w:color w:val="000000"/>
                                <w:spacing w:val="-5"/>
                              </w:rPr>
                              <w:t xml:space="preserve"> </w:t>
                            </w:r>
                            <w:hyperlink r:id="rId71">
                              <w:r w:rsidR="002B622E">
                                <w:rPr>
                                  <w:color w:val="000000"/>
                                </w:rPr>
                                <w:t>SM-02.25</w:t>
                              </w:r>
                            </w:hyperlink>
                            <w:r>
                              <w:rPr>
                                <w:color w:val="000000"/>
                              </w:rPr>
                              <w:t>,</w:t>
                            </w:r>
                            <w:r>
                              <w:rPr>
                                <w:color w:val="000000"/>
                                <w:spacing w:val="-6"/>
                              </w:rPr>
                              <w:t xml:space="preserve"> </w:t>
                            </w:r>
                            <w:r>
                              <w:rPr>
                                <w:color w:val="000000"/>
                              </w:rPr>
                              <w:t>On</w:t>
                            </w:r>
                            <w:r>
                              <w:rPr>
                                <w:color w:val="000000"/>
                                <w:spacing w:val="-5"/>
                              </w:rPr>
                              <w:t xml:space="preserve"> </w:t>
                            </w:r>
                            <w:r>
                              <w:rPr>
                                <w:color w:val="000000"/>
                              </w:rPr>
                              <w:t>the</w:t>
                            </w:r>
                            <w:r>
                              <w:rPr>
                                <w:color w:val="000000"/>
                                <w:spacing w:val="-6"/>
                              </w:rPr>
                              <w:t xml:space="preserve"> </w:t>
                            </w:r>
                            <w:r>
                              <w:rPr>
                                <w:color w:val="000000"/>
                              </w:rPr>
                              <w:t>Job</w:t>
                            </w:r>
                            <w:r>
                              <w:rPr>
                                <w:color w:val="000000"/>
                                <w:spacing w:val="-5"/>
                              </w:rPr>
                              <w:t xml:space="preserve"> </w:t>
                            </w:r>
                            <w:r>
                              <w:rPr>
                                <w:color w:val="000000"/>
                              </w:rPr>
                              <w:t>Training</w:t>
                            </w:r>
                            <w:r>
                              <w:rPr>
                                <w:color w:val="000000"/>
                                <w:spacing w:val="-6"/>
                              </w:rPr>
                              <w:t xml:space="preserve"> </w:t>
                            </w:r>
                            <w:r>
                              <w:rPr>
                                <w:color w:val="000000"/>
                                <w:spacing w:val="-2"/>
                              </w:rPr>
                              <w:t>Program</w:t>
                            </w:r>
                          </w:p>
                          <w:p w14:paraId="78689A32" w14:textId="77777777" w:rsidR="002B622E" w:rsidRDefault="00000000">
                            <w:pPr>
                              <w:pStyle w:val="BodyText"/>
                              <w:numPr>
                                <w:ilvl w:val="0"/>
                                <w:numId w:val="182"/>
                              </w:numPr>
                              <w:tabs>
                                <w:tab w:val="left" w:pos="228"/>
                              </w:tabs>
                              <w:ind w:left="228" w:hanging="200"/>
                              <w:rPr>
                                <w:color w:val="000000"/>
                              </w:rPr>
                            </w:pPr>
                            <w:r>
                              <w:rPr>
                                <w:color w:val="000000"/>
                              </w:rPr>
                              <w:t>On</w:t>
                            </w:r>
                            <w:r>
                              <w:rPr>
                                <w:color w:val="000000"/>
                                <w:spacing w:val="-5"/>
                              </w:rPr>
                              <w:t xml:space="preserve"> </w:t>
                            </w:r>
                            <w:r>
                              <w:rPr>
                                <w:color w:val="000000"/>
                              </w:rPr>
                              <w:t>the</w:t>
                            </w:r>
                            <w:r>
                              <w:rPr>
                                <w:color w:val="000000"/>
                                <w:spacing w:val="-5"/>
                              </w:rPr>
                              <w:t xml:space="preserve"> </w:t>
                            </w:r>
                            <w:r>
                              <w:rPr>
                                <w:color w:val="000000"/>
                              </w:rPr>
                              <w:t>Job</w:t>
                            </w:r>
                            <w:r>
                              <w:rPr>
                                <w:color w:val="000000"/>
                                <w:spacing w:val="-4"/>
                              </w:rPr>
                              <w:t xml:space="preserve"> </w:t>
                            </w:r>
                            <w:r>
                              <w:rPr>
                                <w:color w:val="000000"/>
                              </w:rPr>
                              <w:t>Training</w:t>
                            </w:r>
                            <w:r>
                              <w:rPr>
                                <w:color w:val="000000"/>
                                <w:spacing w:val="-4"/>
                              </w:rPr>
                              <w:t xml:space="preserve"> </w:t>
                            </w:r>
                            <w:r>
                              <w:rPr>
                                <w:color w:val="000000"/>
                              </w:rPr>
                              <w:t>(OJT)</w:t>
                            </w:r>
                            <w:r>
                              <w:rPr>
                                <w:color w:val="000000"/>
                                <w:spacing w:val="-7"/>
                              </w:rPr>
                              <w:t xml:space="preserve"> </w:t>
                            </w:r>
                            <w:r>
                              <w:rPr>
                                <w:color w:val="000000"/>
                              </w:rPr>
                              <w:t>Program</w:t>
                            </w:r>
                            <w:r>
                              <w:rPr>
                                <w:color w:val="000000"/>
                                <w:spacing w:val="-5"/>
                              </w:rPr>
                              <w:t xml:space="preserve"> </w:t>
                            </w:r>
                            <w:r>
                              <w:rPr>
                                <w:color w:val="000000"/>
                              </w:rPr>
                              <w:t>Procedures</w:t>
                            </w:r>
                            <w:r>
                              <w:rPr>
                                <w:color w:val="000000"/>
                                <w:spacing w:val="-6"/>
                              </w:rPr>
                              <w:t xml:space="preserve"> </w:t>
                            </w:r>
                            <w:r>
                              <w:rPr>
                                <w:color w:val="000000"/>
                                <w:spacing w:val="-2"/>
                              </w:rPr>
                              <w:t>Guide</w:t>
                            </w:r>
                          </w:p>
                          <w:p w14:paraId="5FF06979" w14:textId="77777777" w:rsidR="002B622E" w:rsidRDefault="00000000">
                            <w:pPr>
                              <w:pStyle w:val="BodyText"/>
                              <w:numPr>
                                <w:ilvl w:val="0"/>
                                <w:numId w:val="182"/>
                              </w:numPr>
                              <w:tabs>
                                <w:tab w:val="left" w:pos="228"/>
                              </w:tabs>
                              <w:spacing w:before="1" w:line="229" w:lineRule="exact"/>
                              <w:ind w:left="228" w:hanging="200"/>
                              <w:rPr>
                                <w:color w:val="000000"/>
                              </w:rPr>
                            </w:pPr>
                            <w:r>
                              <w:rPr>
                                <w:color w:val="000000"/>
                              </w:rPr>
                              <w:t>Executive</w:t>
                            </w:r>
                            <w:r>
                              <w:rPr>
                                <w:color w:val="000000"/>
                                <w:spacing w:val="-7"/>
                              </w:rPr>
                              <w:t xml:space="preserve"> </w:t>
                            </w:r>
                            <w:r>
                              <w:rPr>
                                <w:color w:val="000000"/>
                              </w:rPr>
                              <w:t>Directive</w:t>
                            </w:r>
                            <w:r>
                              <w:rPr>
                                <w:color w:val="000000"/>
                                <w:spacing w:val="-5"/>
                              </w:rPr>
                              <w:t xml:space="preserve"> </w:t>
                            </w:r>
                            <w:r>
                              <w:rPr>
                                <w:color w:val="000000"/>
                              </w:rPr>
                              <w:t>PD-97,</w:t>
                            </w:r>
                            <w:r>
                              <w:rPr>
                                <w:color w:val="000000"/>
                                <w:spacing w:val="-6"/>
                              </w:rPr>
                              <w:t xml:space="preserve"> </w:t>
                            </w:r>
                            <w:r>
                              <w:rPr>
                                <w:color w:val="000000"/>
                              </w:rPr>
                              <w:t>Training</w:t>
                            </w:r>
                            <w:r>
                              <w:rPr>
                                <w:color w:val="000000"/>
                                <w:spacing w:val="-4"/>
                              </w:rPr>
                              <w:t xml:space="preserve"> </w:t>
                            </w:r>
                            <w:r>
                              <w:rPr>
                                <w:color w:val="000000"/>
                              </w:rPr>
                              <w:t>and</w:t>
                            </w:r>
                            <w:r>
                              <w:rPr>
                                <w:color w:val="000000"/>
                                <w:spacing w:val="-4"/>
                              </w:rPr>
                              <w:t xml:space="preserve"> </w:t>
                            </w:r>
                            <w:r>
                              <w:rPr>
                                <w:color w:val="000000"/>
                              </w:rPr>
                              <w:t>Staff</w:t>
                            </w:r>
                            <w:r>
                              <w:rPr>
                                <w:color w:val="000000"/>
                                <w:spacing w:val="-4"/>
                              </w:rPr>
                              <w:t xml:space="preserve"> </w:t>
                            </w:r>
                            <w:r>
                              <w:rPr>
                                <w:color w:val="000000"/>
                                <w:spacing w:val="-2"/>
                              </w:rPr>
                              <w:t>Development</w:t>
                            </w:r>
                          </w:p>
                          <w:p w14:paraId="250B23CC" w14:textId="77777777" w:rsidR="002B622E" w:rsidRDefault="00000000">
                            <w:pPr>
                              <w:pStyle w:val="BodyText"/>
                              <w:numPr>
                                <w:ilvl w:val="0"/>
                                <w:numId w:val="182"/>
                              </w:numPr>
                              <w:tabs>
                                <w:tab w:val="left" w:pos="228"/>
                              </w:tabs>
                              <w:spacing w:line="229" w:lineRule="exact"/>
                              <w:ind w:left="228" w:hanging="200"/>
                              <w:rPr>
                                <w:color w:val="000000"/>
                              </w:rPr>
                            </w:pPr>
                            <w:r>
                              <w:rPr>
                                <w:color w:val="000000"/>
                              </w:rPr>
                              <w:t>Safe</w:t>
                            </w:r>
                            <w:r>
                              <w:rPr>
                                <w:color w:val="000000"/>
                                <w:spacing w:val="-5"/>
                              </w:rPr>
                              <w:t xml:space="preserve"> </w:t>
                            </w:r>
                            <w:r>
                              <w:rPr>
                                <w:color w:val="000000"/>
                              </w:rPr>
                              <w:t>Prisons</w:t>
                            </w:r>
                            <w:r>
                              <w:rPr>
                                <w:color w:val="000000"/>
                                <w:spacing w:val="-5"/>
                              </w:rPr>
                              <w:t xml:space="preserve"> </w:t>
                            </w:r>
                            <w:r>
                              <w:rPr>
                                <w:color w:val="000000"/>
                              </w:rPr>
                              <w:t>/</w:t>
                            </w:r>
                            <w:r>
                              <w:rPr>
                                <w:color w:val="000000"/>
                                <w:spacing w:val="-5"/>
                              </w:rPr>
                              <w:t xml:space="preserve"> </w:t>
                            </w:r>
                            <w:r>
                              <w:rPr>
                                <w:color w:val="000000"/>
                              </w:rPr>
                              <w:t>PREA</w:t>
                            </w:r>
                            <w:r>
                              <w:rPr>
                                <w:color w:val="000000"/>
                                <w:spacing w:val="-4"/>
                              </w:rPr>
                              <w:t xml:space="preserve"> </w:t>
                            </w:r>
                            <w:r>
                              <w:rPr>
                                <w:color w:val="000000"/>
                              </w:rPr>
                              <w:t>Operations</w:t>
                            </w:r>
                            <w:r>
                              <w:rPr>
                                <w:color w:val="000000"/>
                                <w:spacing w:val="-6"/>
                              </w:rPr>
                              <w:t xml:space="preserve"> </w:t>
                            </w:r>
                            <w:r>
                              <w:rPr>
                                <w:color w:val="000000"/>
                              </w:rPr>
                              <w:t>Manual</w:t>
                            </w:r>
                            <w:r>
                              <w:rPr>
                                <w:color w:val="000000"/>
                                <w:spacing w:val="-4"/>
                              </w:rPr>
                              <w:t xml:space="preserve"> </w:t>
                            </w:r>
                            <w:r>
                              <w:rPr>
                                <w:color w:val="000000"/>
                              </w:rPr>
                              <w:t>06.01,</w:t>
                            </w:r>
                            <w:r>
                              <w:rPr>
                                <w:color w:val="000000"/>
                                <w:spacing w:val="-6"/>
                              </w:rPr>
                              <w:t xml:space="preserve"> </w:t>
                            </w:r>
                            <w:r>
                              <w:rPr>
                                <w:color w:val="000000"/>
                              </w:rPr>
                              <w:t>Unit</w:t>
                            </w:r>
                            <w:r>
                              <w:rPr>
                                <w:color w:val="000000"/>
                                <w:spacing w:val="-5"/>
                              </w:rPr>
                              <w:t xml:space="preserve"> </w:t>
                            </w:r>
                            <w:r>
                              <w:rPr>
                                <w:color w:val="000000"/>
                              </w:rPr>
                              <w:t>Safe</w:t>
                            </w:r>
                            <w:r>
                              <w:rPr>
                                <w:color w:val="000000"/>
                                <w:spacing w:val="-6"/>
                              </w:rPr>
                              <w:t xml:space="preserve"> </w:t>
                            </w:r>
                            <w:r>
                              <w:rPr>
                                <w:color w:val="000000"/>
                              </w:rPr>
                              <w:t>Prisons</w:t>
                            </w:r>
                            <w:r>
                              <w:rPr>
                                <w:color w:val="000000"/>
                                <w:spacing w:val="-6"/>
                              </w:rPr>
                              <w:t xml:space="preserve"> </w:t>
                            </w:r>
                            <w:r>
                              <w:rPr>
                                <w:color w:val="000000"/>
                              </w:rPr>
                              <w:t>/</w:t>
                            </w:r>
                            <w:r>
                              <w:rPr>
                                <w:color w:val="000000"/>
                                <w:spacing w:val="-5"/>
                              </w:rPr>
                              <w:t xml:space="preserve"> </w:t>
                            </w:r>
                            <w:r>
                              <w:rPr>
                                <w:color w:val="000000"/>
                              </w:rPr>
                              <w:t>PREA</w:t>
                            </w:r>
                            <w:r>
                              <w:rPr>
                                <w:color w:val="000000"/>
                                <w:spacing w:val="-2"/>
                              </w:rPr>
                              <w:t xml:space="preserve"> </w:t>
                            </w:r>
                            <w:r>
                              <w:rPr>
                                <w:color w:val="000000"/>
                              </w:rPr>
                              <w:t>Program</w:t>
                            </w:r>
                            <w:r>
                              <w:rPr>
                                <w:color w:val="000000"/>
                                <w:spacing w:val="-4"/>
                              </w:rPr>
                              <w:t xml:space="preserve"> </w:t>
                            </w:r>
                            <w:r>
                              <w:rPr>
                                <w:color w:val="000000"/>
                              </w:rPr>
                              <w:t>Awareness</w:t>
                            </w:r>
                            <w:r>
                              <w:rPr>
                                <w:color w:val="000000"/>
                                <w:spacing w:val="-5"/>
                              </w:rPr>
                              <w:t xml:space="preserve"> </w:t>
                            </w:r>
                            <w:r>
                              <w:rPr>
                                <w:color w:val="000000"/>
                                <w:spacing w:val="-2"/>
                              </w:rPr>
                              <w:t>Training</w:t>
                            </w:r>
                          </w:p>
                          <w:p w14:paraId="3768FE9C" w14:textId="77777777" w:rsidR="002B622E" w:rsidRDefault="00000000">
                            <w:pPr>
                              <w:pStyle w:val="BodyText"/>
                              <w:numPr>
                                <w:ilvl w:val="0"/>
                                <w:numId w:val="182"/>
                              </w:numPr>
                              <w:tabs>
                                <w:tab w:val="left" w:pos="228"/>
                              </w:tabs>
                              <w:ind w:left="228" w:hanging="200"/>
                              <w:rPr>
                                <w:color w:val="000000"/>
                              </w:rPr>
                            </w:pPr>
                            <w:r>
                              <w:rPr>
                                <w:color w:val="000000"/>
                              </w:rPr>
                              <w:t>Employee</w:t>
                            </w:r>
                            <w:r>
                              <w:rPr>
                                <w:color w:val="000000"/>
                                <w:spacing w:val="-7"/>
                              </w:rPr>
                              <w:t xml:space="preserve"> </w:t>
                            </w:r>
                            <w:r>
                              <w:rPr>
                                <w:color w:val="000000"/>
                              </w:rPr>
                              <w:t>Training</w:t>
                            </w:r>
                            <w:r>
                              <w:rPr>
                                <w:color w:val="000000"/>
                                <w:spacing w:val="-2"/>
                              </w:rPr>
                              <w:t xml:space="preserve"> </w:t>
                            </w:r>
                            <w:r>
                              <w:rPr>
                                <w:color w:val="000000"/>
                              </w:rPr>
                              <w:t>–</w:t>
                            </w:r>
                            <w:r>
                              <w:rPr>
                                <w:color w:val="000000"/>
                                <w:spacing w:val="-7"/>
                              </w:rPr>
                              <w:t xml:space="preserve"> </w:t>
                            </w:r>
                            <w:r>
                              <w:rPr>
                                <w:color w:val="000000"/>
                              </w:rPr>
                              <w:t>In-Service</w:t>
                            </w:r>
                            <w:r>
                              <w:rPr>
                                <w:color w:val="000000"/>
                                <w:spacing w:val="-6"/>
                              </w:rPr>
                              <w:t xml:space="preserve"> </w:t>
                            </w:r>
                            <w:r>
                              <w:rPr>
                                <w:color w:val="000000"/>
                              </w:rPr>
                              <w:t>Non-supervisor</w:t>
                            </w:r>
                            <w:r>
                              <w:rPr>
                                <w:color w:val="000000"/>
                                <w:spacing w:val="-6"/>
                              </w:rPr>
                              <w:t xml:space="preserve"> </w:t>
                            </w:r>
                            <w:r>
                              <w:rPr>
                                <w:color w:val="000000"/>
                              </w:rPr>
                              <w:t>Safe</w:t>
                            </w:r>
                            <w:r>
                              <w:rPr>
                                <w:color w:val="000000"/>
                                <w:spacing w:val="-6"/>
                              </w:rPr>
                              <w:t xml:space="preserve"> </w:t>
                            </w:r>
                            <w:r>
                              <w:rPr>
                                <w:color w:val="000000"/>
                              </w:rPr>
                              <w:t>Prisons</w:t>
                            </w:r>
                            <w:r>
                              <w:rPr>
                                <w:color w:val="000000"/>
                                <w:spacing w:val="-8"/>
                              </w:rPr>
                              <w:t xml:space="preserve"> </w:t>
                            </w:r>
                            <w:r>
                              <w:rPr>
                                <w:color w:val="000000"/>
                              </w:rPr>
                              <w:t>PREA</w:t>
                            </w:r>
                            <w:r>
                              <w:rPr>
                                <w:color w:val="000000"/>
                                <w:spacing w:val="-6"/>
                              </w:rPr>
                              <w:t xml:space="preserve"> </w:t>
                            </w:r>
                            <w:r>
                              <w:rPr>
                                <w:color w:val="000000"/>
                                <w:spacing w:val="-2"/>
                              </w:rPr>
                              <w:t>Program</w:t>
                            </w:r>
                          </w:p>
                          <w:p w14:paraId="51FC74AC" w14:textId="77777777" w:rsidR="002B622E" w:rsidRDefault="00000000">
                            <w:pPr>
                              <w:pStyle w:val="BodyText"/>
                              <w:numPr>
                                <w:ilvl w:val="0"/>
                                <w:numId w:val="182"/>
                              </w:numPr>
                              <w:tabs>
                                <w:tab w:val="left" w:pos="329"/>
                              </w:tabs>
                              <w:spacing w:before="1"/>
                              <w:ind w:left="329" w:hanging="301"/>
                              <w:rPr>
                                <w:color w:val="000000"/>
                              </w:rPr>
                            </w:pPr>
                            <w:r>
                              <w:rPr>
                                <w:color w:val="000000"/>
                              </w:rPr>
                              <w:t>Employee</w:t>
                            </w:r>
                            <w:r>
                              <w:rPr>
                                <w:color w:val="000000"/>
                                <w:spacing w:val="-7"/>
                              </w:rPr>
                              <w:t xml:space="preserve"> </w:t>
                            </w:r>
                            <w:r>
                              <w:rPr>
                                <w:color w:val="000000"/>
                              </w:rPr>
                              <w:t>Training</w:t>
                            </w:r>
                            <w:r>
                              <w:rPr>
                                <w:color w:val="000000"/>
                                <w:spacing w:val="-6"/>
                              </w:rPr>
                              <w:t xml:space="preserve"> </w:t>
                            </w:r>
                            <w:r>
                              <w:rPr>
                                <w:color w:val="000000"/>
                              </w:rPr>
                              <w:t>–</w:t>
                            </w:r>
                            <w:r>
                              <w:rPr>
                                <w:color w:val="000000"/>
                                <w:spacing w:val="-6"/>
                              </w:rPr>
                              <w:t xml:space="preserve"> </w:t>
                            </w:r>
                            <w:r>
                              <w:rPr>
                                <w:color w:val="000000"/>
                              </w:rPr>
                              <w:t>In-Service</w:t>
                            </w:r>
                            <w:r>
                              <w:rPr>
                                <w:color w:val="000000"/>
                                <w:spacing w:val="-7"/>
                              </w:rPr>
                              <w:t xml:space="preserve"> </w:t>
                            </w:r>
                            <w:r>
                              <w:rPr>
                                <w:color w:val="000000"/>
                              </w:rPr>
                              <w:t>Supervisors</w:t>
                            </w:r>
                            <w:r>
                              <w:rPr>
                                <w:color w:val="000000"/>
                                <w:spacing w:val="-7"/>
                              </w:rPr>
                              <w:t xml:space="preserve"> </w:t>
                            </w:r>
                            <w:r>
                              <w:rPr>
                                <w:color w:val="000000"/>
                              </w:rPr>
                              <w:t>Safe</w:t>
                            </w:r>
                            <w:r>
                              <w:rPr>
                                <w:color w:val="000000"/>
                                <w:spacing w:val="-7"/>
                              </w:rPr>
                              <w:t xml:space="preserve"> </w:t>
                            </w:r>
                            <w:r>
                              <w:rPr>
                                <w:color w:val="000000"/>
                              </w:rPr>
                              <w:t>Prisons-</w:t>
                            </w:r>
                            <w:r>
                              <w:rPr>
                                <w:color w:val="000000"/>
                                <w:spacing w:val="-4"/>
                              </w:rPr>
                              <w:t>PREA</w:t>
                            </w:r>
                          </w:p>
                          <w:p w14:paraId="5D14C7B2" w14:textId="77777777" w:rsidR="002B622E" w:rsidRDefault="00000000">
                            <w:pPr>
                              <w:pStyle w:val="BodyText"/>
                              <w:numPr>
                                <w:ilvl w:val="0"/>
                                <w:numId w:val="182"/>
                              </w:numPr>
                              <w:tabs>
                                <w:tab w:val="left" w:pos="329"/>
                              </w:tabs>
                              <w:ind w:left="329" w:hanging="301"/>
                              <w:rPr>
                                <w:color w:val="000000"/>
                              </w:rPr>
                            </w:pPr>
                            <w:r>
                              <w:rPr>
                                <w:color w:val="000000"/>
                              </w:rPr>
                              <w:t>Employee</w:t>
                            </w:r>
                            <w:r>
                              <w:rPr>
                                <w:color w:val="000000"/>
                                <w:spacing w:val="-6"/>
                              </w:rPr>
                              <w:t xml:space="preserve"> </w:t>
                            </w:r>
                            <w:r>
                              <w:rPr>
                                <w:color w:val="000000"/>
                              </w:rPr>
                              <w:t>Training</w:t>
                            </w:r>
                            <w:r>
                              <w:rPr>
                                <w:color w:val="000000"/>
                                <w:spacing w:val="-4"/>
                              </w:rPr>
                              <w:t xml:space="preserve"> </w:t>
                            </w:r>
                            <w:r>
                              <w:rPr>
                                <w:color w:val="000000"/>
                              </w:rPr>
                              <w:t>–</w:t>
                            </w:r>
                            <w:r>
                              <w:rPr>
                                <w:color w:val="000000"/>
                                <w:spacing w:val="-4"/>
                              </w:rPr>
                              <w:t xml:space="preserve"> </w:t>
                            </w:r>
                            <w:r>
                              <w:rPr>
                                <w:color w:val="000000"/>
                              </w:rPr>
                              <w:t>Staff</w:t>
                            </w:r>
                            <w:r>
                              <w:rPr>
                                <w:color w:val="000000"/>
                                <w:spacing w:val="-8"/>
                              </w:rPr>
                              <w:t xml:space="preserve"> </w:t>
                            </w:r>
                            <w:r>
                              <w:rPr>
                                <w:color w:val="000000"/>
                              </w:rPr>
                              <w:t>Survivor,</w:t>
                            </w:r>
                            <w:r>
                              <w:rPr>
                                <w:color w:val="000000"/>
                                <w:spacing w:val="-5"/>
                              </w:rPr>
                              <w:t xml:space="preserve"> </w:t>
                            </w:r>
                            <w:r>
                              <w:rPr>
                                <w:color w:val="000000"/>
                              </w:rPr>
                              <w:t>Safe</w:t>
                            </w:r>
                            <w:r>
                              <w:rPr>
                                <w:color w:val="000000"/>
                                <w:spacing w:val="-6"/>
                              </w:rPr>
                              <w:t xml:space="preserve"> </w:t>
                            </w:r>
                            <w:r>
                              <w:rPr>
                                <w:color w:val="000000"/>
                              </w:rPr>
                              <w:t>Prisons</w:t>
                            </w:r>
                            <w:r>
                              <w:rPr>
                                <w:color w:val="000000"/>
                                <w:spacing w:val="-6"/>
                              </w:rPr>
                              <w:t xml:space="preserve"> </w:t>
                            </w:r>
                            <w:r>
                              <w:rPr>
                                <w:color w:val="000000"/>
                              </w:rPr>
                              <w:t>PREA</w:t>
                            </w:r>
                            <w:r>
                              <w:rPr>
                                <w:color w:val="000000"/>
                                <w:spacing w:val="-5"/>
                              </w:rPr>
                              <w:t xml:space="preserve"> </w:t>
                            </w:r>
                            <w:r>
                              <w:rPr>
                                <w:color w:val="000000"/>
                                <w:spacing w:val="-2"/>
                              </w:rPr>
                              <w:t>Program</w:t>
                            </w:r>
                          </w:p>
                          <w:p w14:paraId="013DD002" w14:textId="77777777" w:rsidR="002B622E" w:rsidRDefault="00000000">
                            <w:pPr>
                              <w:pStyle w:val="BodyText"/>
                              <w:numPr>
                                <w:ilvl w:val="0"/>
                                <w:numId w:val="182"/>
                              </w:numPr>
                              <w:tabs>
                                <w:tab w:val="left" w:pos="329"/>
                              </w:tabs>
                              <w:spacing w:before="1"/>
                              <w:ind w:left="329" w:hanging="301"/>
                              <w:rPr>
                                <w:color w:val="000000"/>
                              </w:rPr>
                            </w:pPr>
                            <w:r>
                              <w:rPr>
                                <w:color w:val="000000"/>
                              </w:rPr>
                              <w:t>Employee</w:t>
                            </w:r>
                            <w:r>
                              <w:rPr>
                                <w:color w:val="000000"/>
                                <w:spacing w:val="-6"/>
                              </w:rPr>
                              <w:t xml:space="preserve"> </w:t>
                            </w:r>
                            <w:r>
                              <w:rPr>
                                <w:color w:val="000000"/>
                              </w:rPr>
                              <w:t>Training</w:t>
                            </w:r>
                            <w:r>
                              <w:rPr>
                                <w:color w:val="000000"/>
                                <w:spacing w:val="-5"/>
                              </w:rPr>
                              <w:t xml:space="preserve"> </w:t>
                            </w:r>
                            <w:r>
                              <w:rPr>
                                <w:color w:val="000000"/>
                              </w:rPr>
                              <w:t>–</w:t>
                            </w:r>
                            <w:r>
                              <w:rPr>
                                <w:color w:val="000000"/>
                                <w:spacing w:val="-5"/>
                              </w:rPr>
                              <w:t xml:space="preserve"> </w:t>
                            </w:r>
                            <w:r>
                              <w:rPr>
                                <w:color w:val="000000"/>
                              </w:rPr>
                              <w:t>Pre-Service</w:t>
                            </w:r>
                            <w:r>
                              <w:rPr>
                                <w:color w:val="000000"/>
                                <w:spacing w:val="-6"/>
                              </w:rPr>
                              <w:t xml:space="preserve"> </w:t>
                            </w:r>
                            <w:r>
                              <w:rPr>
                                <w:color w:val="000000"/>
                              </w:rPr>
                              <w:t>Safe</w:t>
                            </w:r>
                            <w:r>
                              <w:rPr>
                                <w:color w:val="000000"/>
                                <w:spacing w:val="-5"/>
                              </w:rPr>
                              <w:t xml:space="preserve"> </w:t>
                            </w:r>
                            <w:r>
                              <w:rPr>
                                <w:color w:val="000000"/>
                              </w:rPr>
                              <w:t>Prisons</w:t>
                            </w:r>
                            <w:r>
                              <w:rPr>
                                <w:color w:val="000000"/>
                                <w:spacing w:val="-7"/>
                              </w:rPr>
                              <w:t xml:space="preserve"> </w:t>
                            </w:r>
                            <w:r>
                              <w:rPr>
                                <w:color w:val="000000"/>
                                <w:spacing w:val="-4"/>
                              </w:rPr>
                              <w:t>PREA</w:t>
                            </w:r>
                          </w:p>
                          <w:p w14:paraId="3B61961F" w14:textId="77777777" w:rsidR="002B622E" w:rsidRDefault="00000000">
                            <w:pPr>
                              <w:pStyle w:val="BodyText"/>
                              <w:numPr>
                                <w:ilvl w:val="0"/>
                                <w:numId w:val="182"/>
                              </w:numPr>
                              <w:tabs>
                                <w:tab w:val="left" w:pos="329"/>
                              </w:tabs>
                              <w:spacing w:line="229" w:lineRule="exact"/>
                              <w:ind w:left="329" w:hanging="301"/>
                              <w:rPr>
                                <w:color w:val="000000"/>
                              </w:rPr>
                            </w:pPr>
                            <w:r>
                              <w:rPr>
                                <w:color w:val="000000"/>
                              </w:rPr>
                              <w:t>Safe</w:t>
                            </w:r>
                            <w:r>
                              <w:rPr>
                                <w:color w:val="000000"/>
                                <w:spacing w:val="-4"/>
                              </w:rPr>
                              <w:t xml:space="preserve"> </w:t>
                            </w:r>
                            <w:r>
                              <w:rPr>
                                <w:color w:val="000000"/>
                              </w:rPr>
                              <w:t>Prisons</w:t>
                            </w:r>
                            <w:r>
                              <w:rPr>
                                <w:color w:val="000000"/>
                                <w:spacing w:val="-5"/>
                              </w:rPr>
                              <w:t xml:space="preserve"> </w:t>
                            </w:r>
                            <w:r>
                              <w:rPr>
                                <w:color w:val="000000"/>
                              </w:rPr>
                              <w:t>PREA</w:t>
                            </w:r>
                            <w:r>
                              <w:rPr>
                                <w:color w:val="000000"/>
                                <w:spacing w:val="-4"/>
                              </w:rPr>
                              <w:t xml:space="preserve"> </w:t>
                            </w:r>
                            <w:r>
                              <w:rPr>
                                <w:color w:val="000000"/>
                              </w:rPr>
                              <w:t>in</w:t>
                            </w:r>
                            <w:r>
                              <w:rPr>
                                <w:color w:val="000000"/>
                                <w:spacing w:val="-3"/>
                              </w:rPr>
                              <w:t xml:space="preserve"> </w:t>
                            </w:r>
                            <w:r>
                              <w:rPr>
                                <w:color w:val="000000"/>
                              </w:rPr>
                              <w:t>Texas</w:t>
                            </w:r>
                            <w:r>
                              <w:rPr>
                                <w:color w:val="000000"/>
                                <w:spacing w:val="-1"/>
                              </w:rPr>
                              <w:t xml:space="preserve"> </w:t>
                            </w:r>
                            <w:r>
                              <w:rPr>
                                <w:color w:val="000000"/>
                              </w:rPr>
                              <w:t>–</w:t>
                            </w:r>
                            <w:r>
                              <w:rPr>
                                <w:color w:val="000000"/>
                                <w:spacing w:val="-3"/>
                              </w:rPr>
                              <w:t xml:space="preserve"> </w:t>
                            </w:r>
                            <w:r>
                              <w:rPr>
                                <w:color w:val="000000"/>
                              </w:rPr>
                              <w:t>Video</w:t>
                            </w:r>
                            <w:r>
                              <w:rPr>
                                <w:color w:val="000000"/>
                                <w:spacing w:val="-3"/>
                              </w:rPr>
                              <w:t xml:space="preserve"> </w:t>
                            </w:r>
                            <w:r>
                              <w:rPr>
                                <w:color w:val="000000"/>
                                <w:spacing w:val="-2"/>
                              </w:rPr>
                              <w:t>Script</w:t>
                            </w:r>
                          </w:p>
                          <w:p w14:paraId="29C90259" w14:textId="77777777" w:rsidR="002B622E" w:rsidRDefault="00000000">
                            <w:pPr>
                              <w:pStyle w:val="BodyText"/>
                              <w:numPr>
                                <w:ilvl w:val="0"/>
                                <w:numId w:val="182"/>
                              </w:numPr>
                              <w:tabs>
                                <w:tab w:val="left" w:pos="329"/>
                              </w:tabs>
                              <w:spacing w:line="229" w:lineRule="exact"/>
                              <w:ind w:left="329" w:hanging="301"/>
                              <w:rPr>
                                <w:color w:val="000000"/>
                              </w:rPr>
                            </w:pPr>
                            <w:r>
                              <w:rPr>
                                <w:color w:val="000000"/>
                              </w:rPr>
                              <w:t>GST</w:t>
                            </w:r>
                            <w:r>
                              <w:rPr>
                                <w:color w:val="000000"/>
                                <w:spacing w:val="-5"/>
                              </w:rPr>
                              <w:t xml:space="preserve"> </w:t>
                            </w:r>
                            <w:r>
                              <w:rPr>
                                <w:color w:val="000000"/>
                              </w:rPr>
                              <w:t>Safe</w:t>
                            </w:r>
                            <w:r>
                              <w:rPr>
                                <w:color w:val="000000"/>
                                <w:spacing w:val="-5"/>
                              </w:rPr>
                              <w:t xml:space="preserve"> </w:t>
                            </w:r>
                            <w:r>
                              <w:rPr>
                                <w:color w:val="000000"/>
                              </w:rPr>
                              <w:t>Prisons</w:t>
                            </w:r>
                            <w:r>
                              <w:rPr>
                                <w:color w:val="000000"/>
                                <w:spacing w:val="-6"/>
                              </w:rPr>
                              <w:t xml:space="preserve"> </w:t>
                            </w:r>
                            <w:r>
                              <w:rPr>
                                <w:color w:val="000000"/>
                              </w:rPr>
                              <w:t>PREA</w:t>
                            </w:r>
                            <w:r>
                              <w:rPr>
                                <w:color w:val="000000"/>
                                <w:spacing w:val="-5"/>
                              </w:rPr>
                              <w:t xml:space="preserve"> </w:t>
                            </w:r>
                            <w:r>
                              <w:rPr>
                                <w:color w:val="000000"/>
                                <w:spacing w:val="-2"/>
                              </w:rPr>
                              <w:t>Training</w:t>
                            </w:r>
                          </w:p>
                          <w:p w14:paraId="1F6BE288" w14:textId="77777777" w:rsidR="002B622E" w:rsidRDefault="00000000">
                            <w:pPr>
                              <w:pStyle w:val="BodyText"/>
                              <w:numPr>
                                <w:ilvl w:val="0"/>
                                <w:numId w:val="182"/>
                              </w:numPr>
                              <w:tabs>
                                <w:tab w:val="left" w:pos="379"/>
                              </w:tabs>
                              <w:spacing w:before="1"/>
                              <w:ind w:left="379" w:hanging="351"/>
                              <w:rPr>
                                <w:color w:val="000000"/>
                              </w:rPr>
                            </w:pPr>
                            <w:r>
                              <w:rPr>
                                <w:color w:val="000000"/>
                              </w:rPr>
                              <w:t>Example</w:t>
                            </w:r>
                            <w:r>
                              <w:rPr>
                                <w:color w:val="000000"/>
                                <w:spacing w:val="-7"/>
                              </w:rPr>
                              <w:t xml:space="preserve"> </w:t>
                            </w:r>
                            <w:r>
                              <w:rPr>
                                <w:color w:val="000000"/>
                              </w:rPr>
                              <w:t>of</w:t>
                            </w:r>
                            <w:r>
                              <w:rPr>
                                <w:color w:val="000000"/>
                                <w:spacing w:val="-6"/>
                              </w:rPr>
                              <w:t xml:space="preserve"> </w:t>
                            </w:r>
                            <w:r>
                              <w:rPr>
                                <w:color w:val="000000"/>
                              </w:rPr>
                              <w:t>Turnout</w:t>
                            </w:r>
                            <w:r>
                              <w:rPr>
                                <w:color w:val="000000"/>
                                <w:spacing w:val="-7"/>
                              </w:rPr>
                              <w:t xml:space="preserve"> </w:t>
                            </w:r>
                            <w:r>
                              <w:rPr>
                                <w:color w:val="000000"/>
                                <w:spacing w:val="-2"/>
                              </w:rPr>
                              <w:t>Training</w:t>
                            </w:r>
                          </w:p>
                        </w:txbxContent>
                      </wps:txbx>
                      <wps:bodyPr wrap="square" lIns="0" tIns="0" rIns="0" bIns="0" rtlCol="0">
                        <a:noAutofit/>
                      </wps:bodyPr>
                    </wps:wsp>
                  </a:graphicData>
                </a:graphic>
              </wp:anchor>
            </w:drawing>
          </mc:Choice>
          <mc:Fallback>
            <w:pict>
              <v:shape w14:anchorId="27A84DDE" id="Textbox 60" o:spid="_x0000_s1065" type="#_x0000_t202" style="position:absolute;margin-left:52.55pt;margin-top:14pt;width:507pt;height:195.5pt;z-index:-15702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" fillcolor="#f8f6f6" stroked="f">
                <v:textbox inset="0,0,0,0">
                  <w:txbxContent>
                    <w:p w14:paraId="0E08A2DF" w14:textId="77777777" w:rsidR="002B622E" w:rsidRDefault="00000000">
                      <w:pPr>
                        <w:ind w:left="28"/>
                        <w:rPr>
                          <w:b/>
                          <w:color w:val="000000"/>
                          <w:sz w:val="20"/>
                        </w:rPr>
                      </w:pPr>
                      <w:r>
                        <w:rPr>
                          <w:b/>
                          <w:color w:val="000000"/>
                          <w:spacing w:val="-2"/>
                          <w:sz w:val="20"/>
                        </w:rPr>
                        <w:t>Documents:</w:t>
                      </w:r>
                    </w:p>
                    <w:p w14:paraId="7C5CF377" w14:textId="77777777" w:rsidR="002B622E" w:rsidRDefault="00000000">
                      <w:pPr>
                        <w:pStyle w:val="BodyText"/>
                        <w:numPr>
                          <w:ilvl w:val="0"/>
                          <w:numId w:val="182"/>
                        </w:numPr>
                        <w:tabs>
                          <w:tab w:val="left" w:pos="228"/>
                        </w:tabs>
                        <w:spacing w:before="1" w:line="229" w:lineRule="exact"/>
                        <w:ind w:left="228" w:hanging="200"/>
                        <w:rPr>
                          <w:color w:val="000000"/>
                        </w:rPr>
                      </w:pPr>
                      <w:r>
                        <w:rPr>
                          <w:color w:val="000000"/>
                        </w:rPr>
                        <w:t>Pre-Audit</w:t>
                      </w:r>
                      <w:r>
                        <w:rPr>
                          <w:color w:val="000000"/>
                          <w:spacing w:val="-6"/>
                        </w:rPr>
                        <w:t xml:space="preserve"> </w:t>
                      </w:r>
                      <w:r>
                        <w:rPr>
                          <w:color w:val="000000"/>
                          <w:spacing w:val="-2"/>
                        </w:rPr>
                        <w:t>Questionnaire</w:t>
                      </w:r>
                    </w:p>
                    <w:p w14:paraId="14F50DC0" w14:textId="77777777" w:rsidR="002B622E" w:rsidRDefault="00000000">
                      <w:pPr>
                        <w:pStyle w:val="BodyText"/>
                        <w:numPr>
                          <w:ilvl w:val="0"/>
                          <w:numId w:val="182"/>
                        </w:numPr>
                        <w:tabs>
                          <w:tab w:val="left" w:pos="228"/>
                        </w:tabs>
                        <w:spacing w:line="229" w:lineRule="exact"/>
                        <w:ind w:left="228" w:hanging="200"/>
                        <w:rPr>
                          <w:color w:val="000000"/>
                        </w:rPr>
                      </w:pPr>
                      <w:r>
                        <w:rPr>
                          <w:color w:val="000000"/>
                        </w:rPr>
                        <w:t>TDCJ</w:t>
                      </w:r>
                      <w:r>
                        <w:rPr>
                          <w:color w:val="000000"/>
                          <w:spacing w:val="-9"/>
                        </w:rPr>
                        <w:t xml:space="preserve"> </w:t>
                      </w:r>
                      <w:r>
                        <w:rPr>
                          <w:color w:val="000000"/>
                        </w:rPr>
                        <w:t>Correctional</w:t>
                      </w:r>
                      <w:r>
                        <w:rPr>
                          <w:color w:val="000000"/>
                          <w:spacing w:val="-7"/>
                        </w:rPr>
                        <w:t xml:space="preserve"> </w:t>
                      </w:r>
                      <w:r>
                        <w:rPr>
                          <w:color w:val="000000"/>
                        </w:rPr>
                        <w:t>Institutions</w:t>
                      </w:r>
                      <w:r>
                        <w:rPr>
                          <w:color w:val="000000"/>
                          <w:spacing w:val="-8"/>
                        </w:rPr>
                        <w:t xml:space="preserve"> </w:t>
                      </w:r>
                      <w:r>
                        <w:rPr>
                          <w:color w:val="000000"/>
                        </w:rPr>
                        <w:t>Division,</w:t>
                      </w:r>
                      <w:r>
                        <w:rPr>
                          <w:color w:val="000000"/>
                          <w:spacing w:val="-8"/>
                        </w:rPr>
                        <w:t xml:space="preserve"> </w:t>
                      </w:r>
                      <w:r>
                        <w:rPr>
                          <w:color w:val="000000"/>
                        </w:rPr>
                        <w:t>Safe</w:t>
                      </w:r>
                      <w:r>
                        <w:rPr>
                          <w:color w:val="000000"/>
                          <w:spacing w:val="-7"/>
                        </w:rPr>
                        <w:t xml:space="preserve"> </w:t>
                      </w:r>
                      <w:r>
                        <w:rPr>
                          <w:color w:val="000000"/>
                        </w:rPr>
                        <w:t>Prisons/PREA</w:t>
                      </w:r>
                      <w:r>
                        <w:rPr>
                          <w:color w:val="000000"/>
                          <w:spacing w:val="-8"/>
                        </w:rPr>
                        <w:t xml:space="preserve"> </w:t>
                      </w:r>
                      <w:r>
                        <w:rPr>
                          <w:color w:val="000000"/>
                          <w:spacing w:val="-4"/>
                        </w:rPr>
                        <w:t>Plan</w:t>
                      </w:r>
                    </w:p>
                    <w:p w14:paraId="181D396C" w14:textId="77777777" w:rsidR="002B622E" w:rsidRDefault="00000000">
                      <w:pPr>
                        <w:pStyle w:val="BodyText"/>
                        <w:numPr>
                          <w:ilvl w:val="0"/>
                          <w:numId w:val="182"/>
                        </w:numPr>
                        <w:tabs>
                          <w:tab w:val="left" w:pos="228"/>
                        </w:tabs>
                        <w:ind w:left="228" w:hanging="200"/>
                        <w:rPr>
                          <w:color w:val="000000"/>
                        </w:rPr>
                      </w:pPr>
                      <w:r>
                        <w:rPr>
                          <w:color w:val="000000"/>
                        </w:rPr>
                        <w:t>Executive</w:t>
                      </w:r>
                      <w:r>
                        <w:rPr>
                          <w:color w:val="000000"/>
                          <w:spacing w:val="-7"/>
                        </w:rPr>
                        <w:t xml:space="preserve"> </w:t>
                      </w:r>
                      <w:r>
                        <w:rPr>
                          <w:color w:val="000000"/>
                        </w:rPr>
                        <w:t>Directive</w:t>
                      </w:r>
                      <w:r>
                        <w:rPr>
                          <w:color w:val="000000"/>
                          <w:spacing w:val="-4"/>
                        </w:rPr>
                        <w:t xml:space="preserve"> </w:t>
                      </w:r>
                      <w:r>
                        <w:rPr>
                          <w:color w:val="000000"/>
                        </w:rPr>
                        <w:t>PD-29,</w:t>
                      </w:r>
                      <w:r>
                        <w:rPr>
                          <w:color w:val="000000"/>
                          <w:spacing w:val="-7"/>
                        </w:rPr>
                        <w:t xml:space="preserve"> </w:t>
                      </w:r>
                      <w:r>
                        <w:rPr>
                          <w:color w:val="000000"/>
                        </w:rPr>
                        <w:t>Sexual</w:t>
                      </w:r>
                      <w:r>
                        <w:rPr>
                          <w:color w:val="000000"/>
                          <w:spacing w:val="-4"/>
                        </w:rPr>
                        <w:t xml:space="preserve"> </w:t>
                      </w:r>
                      <w:r>
                        <w:rPr>
                          <w:color w:val="000000"/>
                        </w:rPr>
                        <w:t>Misconduct</w:t>
                      </w:r>
                      <w:r>
                        <w:rPr>
                          <w:color w:val="000000"/>
                          <w:spacing w:val="-5"/>
                        </w:rPr>
                        <w:t xml:space="preserve"> </w:t>
                      </w:r>
                      <w:r>
                        <w:rPr>
                          <w:color w:val="000000"/>
                        </w:rPr>
                        <w:t>with</w:t>
                      </w:r>
                      <w:r>
                        <w:rPr>
                          <w:color w:val="000000"/>
                          <w:spacing w:val="-3"/>
                        </w:rPr>
                        <w:t xml:space="preserve"> </w:t>
                      </w:r>
                      <w:r>
                        <w:rPr>
                          <w:color w:val="000000"/>
                          <w:spacing w:val="-2"/>
                        </w:rPr>
                        <w:t>Offenders</w:t>
                      </w:r>
                    </w:p>
                    <w:p w14:paraId="3430A054" w14:textId="77777777" w:rsidR="002B622E" w:rsidRDefault="00000000">
                      <w:pPr>
                        <w:pStyle w:val="BodyText"/>
                        <w:numPr>
                          <w:ilvl w:val="0"/>
                          <w:numId w:val="182"/>
                        </w:numPr>
                        <w:tabs>
                          <w:tab w:val="left" w:pos="228"/>
                        </w:tabs>
                        <w:ind w:left="228" w:hanging="200"/>
                        <w:rPr>
                          <w:color w:val="000000"/>
                        </w:rPr>
                      </w:pPr>
                      <w:r>
                        <w:rPr>
                          <w:color w:val="000000"/>
                        </w:rPr>
                        <w:t>Executive</w:t>
                      </w:r>
                      <w:r>
                        <w:rPr>
                          <w:color w:val="000000"/>
                          <w:spacing w:val="-9"/>
                        </w:rPr>
                        <w:t xml:space="preserve"> </w:t>
                      </w:r>
                      <w:r>
                        <w:rPr>
                          <w:color w:val="000000"/>
                        </w:rPr>
                        <w:t>Directive</w:t>
                      </w:r>
                      <w:r>
                        <w:rPr>
                          <w:color w:val="000000"/>
                          <w:spacing w:val="-6"/>
                        </w:rPr>
                        <w:t xml:space="preserve"> </w:t>
                      </w:r>
                      <w:hyperlink r:id="rId72">
                        <w:r w:rsidR="002B622E">
                          <w:rPr>
                            <w:color w:val="000000"/>
                          </w:rPr>
                          <w:t>ED-12.10</w:t>
                        </w:r>
                      </w:hyperlink>
                      <w:r>
                        <w:rPr>
                          <w:color w:val="000000"/>
                        </w:rPr>
                        <w:t>,</w:t>
                      </w:r>
                      <w:r>
                        <w:rPr>
                          <w:color w:val="000000"/>
                          <w:spacing w:val="-6"/>
                        </w:rPr>
                        <w:t xml:space="preserve"> </w:t>
                      </w:r>
                      <w:r>
                        <w:rPr>
                          <w:color w:val="000000"/>
                        </w:rPr>
                        <w:t>Training</w:t>
                      </w:r>
                      <w:r>
                        <w:rPr>
                          <w:color w:val="000000"/>
                          <w:spacing w:val="-6"/>
                        </w:rPr>
                        <w:t xml:space="preserve"> </w:t>
                      </w:r>
                      <w:r>
                        <w:rPr>
                          <w:color w:val="000000"/>
                        </w:rPr>
                        <w:t>Records</w:t>
                      </w:r>
                      <w:r>
                        <w:rPr>
                          <w:color w:val="000000"/>
                          <w:spacing w:val="-7"/>
                        </w:rPr>
                        <w:t xml:space="preserve"> </w:t>
                      </w:r>
                      <w:r>
                        <w:rPr>
                          <w:color w:val="000000"/>
                        </w:rPr>
                        <w:t>and</w:t>
                      </w:r>
                      <w:r>
                        <w:rPr>
                          <w:color w:val="000000"/>
                          <w:spacing w:val="-6"/>
                        </w:rPr>
                        <w:t xml:space="preserve"> </w:t>
                      </w:r>
                      <w:r>
                        <w:rPr>
                          <w:color w:val="000000"/>
                          <w:spacing w:val="-2"/>
                        </w:rPr>
                        <w:t>Database</w:t>
                      </w:r>
                    </w:p>
                    <w:p w14:paraId="488383EB" w14:textId="77777777" w:rsidR="002B622E" w:rsidRDefault="00000000">
                      <w:pPr>
                        <w:pStyle w:val="BodyText"/>
                        <w:numPr>
                          <w:ilvl w:val="0"/>
                          <w:numId w:val="182"/>
                        </w:numPr>
                        <w:tabs>
                          <w:tab w:val="left" w:pos="228"/>
                        </w:tabs>
                        <w:spacing w:before="1"/>
                        <w:ind w:left="228" w:hanging="200"/>
                        <w:rPr>
                          <w:color w:val="000000"/>
                        </w:rPr>
                      </w:pPr>
                      <w:r>
                        <w:rPr>
                          <w:color w:val="000000"/>
                        </w:rPr>
                        <w:t>Security</w:t>
                      </w:r>
                      <w:r>
                        <w:rPr>
                          <w:color w:val="000000"/>
                          <w:spacing w:val="-7"/>
                        </w:rPr>
                        <w:t xml:space="preserve"> </w:t>
                      </w:r>
                      <w:r>
                        <w:rPr>
                          <w:color w:val="000000"/>
                        </w:rPr>
                        <w:t>Memorandum</w:t>
                      </w:r>
                      <w:r>
                        <w:rPr>
                          <w:color w:val="000000"/>
                          <w:spacing w:val="-5"/>
                        </w:rPr>
                        <w:t xml:space="preserve"> </w:t>
                      </w:r>
                      <w:hyperlink r:id="rId73">
                        <w:r w:rsidR="002B622E">
                          <w:rPr>
                            <w:color w:val="000000"/>
                          </w:rPr>
                          <w:t>SM-02.25</w:t>
                        </w:r>
                      </w:hyperlink>
                      <w:r>
                        <w:rPr>
                          <w:color w:val="000000"/>
                        </w:rPr>
                        <w:t>,</w:t>
                      </w:r>
                      <w:r>
                        <w:rPr>
                          <w:color w:val="000000"/>
                          <w:spacing w:val="-6"/>
                        </w:rPr>
                        <w:t xml:space="preserve"> </w:t>
                      </w:r>
                      <w:r>
                        <w:rPr>
                          <w:color w:val="000000"/>
                        </w:rPr>
                        <w:t>On</w:t>
                      </w:r>
                      <w:r>
                        <w:rPr>
                          <w:color w:val="000000"/>
                          <w:spacing w:val="-5"/>
                        </w:rPr>
                        <w:t xml:space="preserve"> </w:t>
                      </w:r>
                      <w:r>
                        <w:rPr>
                          <w:color w:val="000000"/>
                        </w:rPr>
                        <w:t>the</w:t>
                      </w:r>
                      <w:r>
                        <w:rPr>
                          <w:color w:val="000000"/>
                          <w:spacing w:val="-6"/>
                        </w:rPr>
                        <w:t xml:space="preserve"> </w:t>
                      </w:r>
                      <w:r>
                        <w:rPr>
                          <w:color w:val="000000"/>
                        </w:rPr>
                        <w:t>Job</w:t>
                      </w:r>
                      <w:r>
                        <w:rPr>
                          <w:color w:val="000000"/>
                          <w:spacing w:val="-5"/>
                        </w:rPr>
                        <w:t xml:space="preserve"> </w:t>
                      </w:r>
                      <w:r>
                        <w:rPr>
                          <w:color w:val="000000"/>
                        </w:rPr>
                        <w:t>Training</w:t>
                      </w:r>
                      <w:r>
                        <w:rPr>
                          <w:color w:val="000000"/>
                          <w:spacing w:val="-6"/>
                        </w:rPr>
                        <w:t xml:space="preserve"> </w:t>
                      </w:r>
                      <w:r>
                        <w:rPr>
                          <w:color w:val="000000"/>
                          <w:spacing w:val="-2"/>
                        </w:rPr>
                        <w:t>Program</w:t>
                      </w:r>
                    </w:p>
                    <w:p w14:paraId="78689A32" w14:textId="77777777" w:rsidR="002B622E" w:rsidRDefault="00000000">
                      <w:pPr>
                        <w:pStyle w:val="BodyText"/>
                        <w:numPr>
                          <w:ilvl w:val="0"/>
                          <w:numId w:val="182"/>
                        </w:numPr>
                        <w:tabs>
                          <w:tab w:val="left" w:pos="228"/>
                        </w:tabs>
                        <w:ind w:left="228" w:hanging="200"/>
                        <w:rPr>
                          <w:color w:val="000000"/>
                        </w:rPr>
                      </w:pPr>
                      <w:r>
                        <w:rPr>
                          <w:color w:val="000000"/>
                        </w:rPr>
                        <w:t>On</w:t>
                      </w:r>
                      <w:r>
                        <w:rPr>
                          <w:color w:val="000000"/>
                          <w:spacing w:val="-5"/>
                        </w:rPr>
                        <w:t xml:space="preserve"> </w:t>
                      </w:r>
                      <w:r>
                        <w:rPr>
                          <w:color w:val="000000"/>
                        </w:rPr>
                        <w:t>the</w:t>
                      </w:r>
                      <w:r>
                        <w:rPr>
                          <w:color w:val="000000"/>
                          <w:spacing w:val="-5"/>
                        </w:rPr>
                        <w:t xml:space="preserve"> </w:t>
                      </w:r>
                      <w:r>
                        <w:rPr>
                          <w:color w:val="000000"/>
                        </w:rPr>
                        <w:t>Job</w:t>
                      </w:r>
                      <w:r>
                        <w:rPr>
                          <w:color w:val="000000"/>
                          <w:spacing w:val="-4"/>
                        </w:rPr>
                        <w:t xml:space="preserve"> </w:t>
                      </w:r>
                      <w:r>
                        <w:rPr>
                          <w:color w:val="000000"/>
                        </w:rPr>
                        <w:t>Training</w:t>
                      </w:r>
                      <w:r>
                        <w:rPr>
                          <w:color w:val="000000"/>
                          <w:spacing w:val="-4"/>
                        </w:rPr>
                        <w:t xml:space="preserve"> </w:t>
                      </w:r>
                      <w:r>
                        <w:rPr>
                          <w:color w:val="000000"/>
                        </w:rPr>
                        <w:t>(OJT)</w:t>
                      </w:r>
                      <w:r>
                        <w:rPr>
                          <w:color w:val="000000"/>
                          <w:spacing w:val="-7"/>
                        </w:rPr>
                        <w:t xml:space="preserve"> </w:t>
                      </w:r>
                      <w:r>
                        <w:rPr>
                          <w:color w:val="000000"/>
                        </w:rPr>
                        <w:t>Program</w:t>
                      </w:r>
                      <w:r>
                        <w:rPr>
                          <w:color w:val="000000"/>
                          <w:spacing w:val="-5"/>
                        </w:rPr>
                        <w:t xml:space="preserve"> </w:t>
                      </w:r>
                      <w:r>
                        <w:rPr>
                          <w:color w:val="000000"/>
                        </w:rPr>
                        <w:t>Procedures</w:t>
                      </w:r>
                      <w:r>
                        <w:rPr>
                          <w:color w:val="000000"/>
                          <w:spacing w:val="-6"/>
                        </w:rPr>
                        <w:t xml:space="preserve"> </w:t>
                      </w:r>
                      <w:r>
                        <w:rPr>
                          <w:color w:val="000000"/>
                          <w:spacing w:val="-2"/>
                        </w:rPr>
                        <w:t>Guide</w:t>
                      </w:r>
                    </w:p>
                    <w:p w14:paraId="5FF06979" w14:textId="77777777" w:rsidR="002B622E" w:rsidRDefault="00000000">
                      <w:pPr>
                        <w:pStyle w:val="BodyText"/>
                        <w:numPr>
                          <w:ilvl w:val="0"/>
                          <w:numId w:val="182"/>
                        </w:numPr>
                        <w:tabs>
                          <w:tab w:val="left" w:pos="228"/>
                        </w:tabs>
                        <w:spacing w:before="1" w:line="229" w:lineRule="exact"/>
                        <w:ind w:left="228" w:hanging="200"/>
                        <w:rPr>
                          <w:color w:val="000000"/>
                        </w:rPr>
                      </w:pPr>
                      <w:r>
                        <w:rPr>
                          <w:color w:val="000000"/>
                        </w:rPr>
                        <w:t>Executive</w:t>
                      </w:r>
                      <w:r>
                        <w:rPr>
                          <w:color w:val="000000"/>
                          <w:spacing w:val="-7"/>
                        </w:rPr>
                        <w:t xml:space="preserve"> </w:t>
                      </w:r>
                      <w:r>
                        <w:rPr>
                          <w:color w:val="000000"/>
                        </w:rPr>
                        <w:t>Directive</w:t>
                      </w:r>
                      <w:r>
                        <w:rPr>
                          <w:color w:val="000000"/>
                          <w:spacing w:val="-5"/>
                        </w:rPr>
                        <w:t xml:space="preserve"> </w:t>
                      </w:r>
                      <w:r>
                        <w:rPr>
                          <w:color w:val="000000"/>
                        </w:rPr>
                        <w:t>PD-97,</w:t>
                      </w:r>
                      <w:r>
                        <w:rPr>
                          <w:color w:val="000000"/>
                          <w:spacing w:val="-6"/>
                        </w:rPr>
                        <w:t xml:space="preserve"> </w:t>
                      </w:r>
                      <w:r>
                        <w:rPr>
                          <w:color w:val="000000"/>
                        </w:rPr>
                        <w:t>Training</w:t>
                      </w:r>
                      <w:r>
                        <w:rPr>
                          <w:color w:val="000000"/>
                          <w:spacing w:val="-4"/>
                        </w:rPr>
                        <w:t xml:space="preserve"> </w:t>
                      </w:r>
                      <w:r>
                        <w:rPr>
                          <w:color w:val="000000"/>
                        </w:rPr>
                        <w:t>and</w:t>
                      </w:r>
                      <w:r>
                        <w:rPr>
                          <w:color w:val="000000"/>
                          <w:spacing w:val="-4"/>
                        </w:rPr>
                        <w:t xml:space="preserve"> </w:t>
                      </w:r>
                      <w:r>
                        <w:rPr>
                          <w:color w:val="000000"/>
                        </w:rPr>
                        <w:t>Staff</w:t>
                      </w:r>
                      <w:r>
                        <w:rPr>
                          <w:color w:val="000000"/>
                          <w:spacing w:val="-4"/>
                        </w:rPr>
                        <w:t xml:space="preserve"> </w:t>
                      </w:r>
                      <w:r>
                        <w:rPr>
                          <w:color w:val="000000"/>
                          <w:spacing w:val="-2"/>
                        </w:rPr>
                        <w:t>Development</w:t>
                      </w:r>
                    </w:p>
                    <w:p w14:paraId="250B23CC" w14:textId="77777777" w:rsidR="002B622E" w:rsidRDefault="00000000">
                      <w:pPr>
                        <w:pStyle w:val="BodyText"/>
                        <w:numPr>
                          <w:ilvl w:val="0"/>
                          <w:numId w:val="182"/>
                        </w:numPr>
                        <w:tabs>
                          <w:tab w:val="left" w:pos="228"/>
                        </w:tabs>
                        <w:spacing w:line="229" w:lineRule="exact"/>
                        <w:ind w:left="228" w:hanging="200"/>
                        <w:rPr>
                          <w:color w:val="000000"/>
                        </w:rPr>
                      </w:pPr>
                      <w:r>
                        <w:rPr>
                          <w:color w:val="000000"/>
                        </w:rPr>
                        <w:t>Safe</w:t>
                      </w:r>
                      <w:r>
                        <w:rPr>
                          <w:color w:val="000000"/>
                          <w:spacing w:val="-5"/>
                        </w:rPr>
                        <w:t xml:space="preserve"> </w:t>
                      </w:r>
                      <w:r>
                        <w:rPr>
                          <w:color w:val="000000"/>
                        </w:rPr>
                        <w:t>Prisons</w:t>
                      </w:r>
                      <w:r>
                        <w:rPr>
                          <w:color w:val="000000"/>
                          <w:spacing w:val="-5"/>
                        </w:rPr>
                        <w:t xml:space="preserve"> </w:t>
                      </w:r>
                      <w:r>
                        <w:rPr>
                          <w:color w:val="000000"/>
                        </w:rPr>
                        <w:t>/</w:t>
                      </w:r>
                      <w:r>
                        <w:rPr>
                          <w:color w:val="000000"/>
                          <w:spacing w:val="-5"/>
                        </w:rPr>
                        <w:t xml:space="preserve"> </w:t>
                      </w:r>
                      <w:r>
                        <w:rPr>
                          <w:color w:val="000000"/>
                        </w:rPr>
                        <w:t>PREA</w:t>
                      </w:r>
                      <w:r>
                        <w:rPr>
                          <w:color w:val="000000"/>
                          <w:spacing w:val="-4"/>
                        </w:rPr>
                        <w:t xml:space="preserve"> </w:t>
                      </w:r>
                      <w:r>
                        <w:rPr>
                          <w:color w:val="000000"/>
                        </w:rPr>
                        <w:t>Operations</w:t>
                      </w:r>
                      <w:r>
                        <w:rPr>
                          <w:color w:val="000000"/>
                          <w:spacing w:val="-6"/>
                        </w:rPr>
                        <w:t xml:space="preserve"> </w:t>
                      </w:r>
                      <w:r>
                        <w:rPr>
                          <w:color w:val="000000"/>
                        </w:rPr>
                        <w:t>Manual</w:t>
                      </w:r>
                      <w:r>
                        <w:rPr>
                          <w:color w:val="000000"/>
                          <w:spacing w:val="-4"/>
                        </w:rPr>
                        <w:t xml:space="preserve"> </w:t>
                      </w:r>
                      <w:r>
                        <w:rPr>
                          <w:color w:val="000000"/>
                        </w:rPr>
                        <w:t>06.01,</w:t>
                      </w:r>
                      <w:r>
                        <w:rPr>
                          <w:color w:val="000000"/>
                          <w:spacing w:val="-6"/>
                        </w:rPr>
                        <w:t xml:space="preserve"> </w:t>
                      </w:r>
                      <w:r>
                        <w:rPr>
                          <w:color w:val="000000"/>
                        </w:rPr>
                        <w:t>Unit</w:t>
                      </w:r>
                      <w:r>
                        <w:rPr>
                          <w:color w:val="000000"/>
                          <w:spacing w:val="-5"/>
                        </w:rPr>
                        <w:t xml:space="preserve"> </w:t>
                      </w:r>
                      <w:r>
                        <w:rPr>
                          <w:color w:val="000000"/>
                        </w:rPr>
                        <w:t>Safe</w:t>
                      </w:r>
                      <w:r>
                        <w:rPr>
                          <w:color w:val="000000"/>
                          <w:spacing w:val="-6"/>
                        </w:rPr>
                        <w:t xml:space="preserve"> </w:t>
                      </w:r>
                      <w:r>
                        <w:rPr>
                          <w:color w:val="000000"/>
                        </w:rPr>
                        <w:t>Prisons</w:t>
                      </w:r>
                      <w:r>
                        <w:rPr>
                          <w:color w:val="000000"/>
                          <w:spacing w:val="-6"/>
                        </w:rPr>
                        <w:t xml:space="preserve"> </w:t>
                      </w:r>
                      <w:r>
                        <w:rPr>
                          <w:color w:val="000000"/>
                        </w:rPr>
                        <w:t>/</w:t>
                      </w:r>
                      <w:r>
                        <w:rPr>
                          <w:color w:val="000000"/>
                          <w:spacing w:val="-5"/>
                        </w:rPr>
                        <w:t xml:space="preserve"> </w:t>
                      </w:r>
                      <w:r>
                        <w:rPr>
                          <w:color w:val="000000"/>
                        </w:rPr>
                        <w:t>PREA</w:t>
                      </w:r>
                      <w:r>
                        <w:rPr>
                          <w:color w:val="000000"/>
                          <w:spacing w:val="-2"/>
                        </w:rPr>
                        <w:t xml:space="preserve"> </w:t>
                      </w:r>
                      <w:r>
                        <w:rPr>
                          <w:color w:val="000000"/>
                        </w:rPr>
                        <w:t>Program</w:t>
                      </w:r>
                      <w:r>
                        <w:rPr>
                          <w:color w:val="000000"/>
                          <w:spacing w:val="-4"/>
                        </w:rPr>
                        <w:t xml:space="preserve"> </w:t>
                      </w:r>
                      <w:r>
                        <w:rPr>
                          <w:color w:val="000000"/>
                        </w:rPr>
                        <w:t>Awareness</w:t>
                      </w:r>
                      <w:r>
                        <w:rPr>
                          <w:color w:val="000000"/>
                          <w:spacing w:val="-5"/>
                        </w:rPr>
                        <w:t xml:space="preserve"> </w:t>
                      </w:r>
                      <w:r>
                        <w:rPr>
                          <w:color w:val="000000"/>
                          <w:spacing w:val="-2"/>
                        </w:rPr>
                        <w:t>Training</w:t>
                      </w:r>
                    </w:p>
                    <w:p w14:paraId="3768FE9C" w14:textId="77777777" w:rsidR="002B622E" w:rsidRDefault="00000000">
                      <w:pPr>
                        <w:pStyle w:val="BodyText"/>
                        <w:numPr>
                          <w:ilvl w:val="0"/>
                          <w:numId w:val="182"/>
                        </w:numPr>
                        <w:tabs>
                          <w:tab w:val="left" w:pos="228"/>
                        </w:tabs>
                        <w:ind w:left="228" w:hanging="200"/>
                        <w:rPr>
                          <w:color w:val="000000"/>
                        </w:rPr>
                      </w:pPr>
                      <w:r>
                        <w:rPr>
                          <w:color w:val="000000"/>
                        </w:rPr>
                        <w:t>Employee</w:t>
                      </w:r>
                      <w:r>
                        <w:rPr>
                          <w:color w:val="000000"/>
                          <w:spacing w:val="-7"/>
                        </w:rPr>
                        <w:t xml:space="preserve"> </w:t>
                      </w:r>
                      <w:r>
                        <w:rPr>
                          <w:color w:val="000000"/>
                        </w:rPr>
                        <w:t>Training</w:t>
                      </w:r>
                      <w:r>
                        <w:rPr>
                          <w:color w:val="000000"/>
                          <w:spacing w:val="-2"/>
                        </w:rPr>
                        <w:t xml:space="preserve"> </w:t>
                      </w:r>
                      <w:r>
                        <w:rPr>
                          <w:color w:val="000000"/>
                        </w:rPr>
                        <w:t>–</w:t>
                      </w:r>
                      <w:r>
                        <w:rPr>
                          <w:color w:val="000000"/>
                          <w:spacing w:val="-7"/>
                        </w:rPr>
                        <w:t xml:space="preserve"> </w:t>
                      </w:r>
                      <w:r>
                        <w:rPr>
                          <w:color w:val="000000"/>
                        </w:rPr>
                        <w:t>In-Service</w:t>
                      </w:r>
                      <w:r>
                        <w:rPr>
                          <w:color w:val="000000"/>
                          <w:spacing w:val="-6"/>
                        </w:rPr>
                        <w:t xml:space="preserve"> </w:t>
                      </w:r>
                      <w:r>
                        <w:rPr>
                          <w:color w:val="000000"/>
                        </w:rPr>
                        <w:t>Non-supervisor</w:t>
                      </w:r>
                      <w:r>
                        <w:rPr>
                          <w:color w:val="000000"/>
                          <w:spacing w:val="-6"/>
                        </w:rPr>
                        <w:t xml:space="preserve"> </w:t>
                      </w:r>
                      <w:r>
                        <w:rPr>
                          <w:color w:val="000000"/>
                        </w:rPr>
                        <w:t>Safe</w:t>
                      </w:r>
                      <w:r>
                        <w:rPr>
                          <w:color w:val="000000"/>
                          <w:spacing w:val="-6"/>
                        </w:rPr>
                        <w:t xml:space="preserve"> </w:t>
                      </w:r>
                      <w:r>
                        <w:rPr>
                          <w:color w:val="000000"/>
                        </w:rPr>
                        <w:t>Prisons</w:t>
                      </w:r>
                      <w:r>
                        <w:rPr>
                          <w:color w:val="000000"/>
                          <w:spacing w:val="-8"/>
                        </w:rPr>
                        <w:t xml:space="preserve"> </w:t>
                      </w:r>
                      <w:r>
                        <w:rPr>
                          <w:color w:val="000000"/>
                        </w:rPr>
                        <w:t>PREA</w:t>
                      </w:r>
                      <w:r>
                        <w:rPr>
                          <w:color w:val="000000"/>
                          <w:spacing w:val="-6"/>
                        </w:rPr>
                        <w:t xml:space="preserve"> </w:t>
                      </w:r>
                      <w:r>
                        <w:rPr>
                          <w:color w:val="000000"/>
                          <w:spacing w:val="-2"/>
                        </w:rPr>
                        <w:t>Program</w:t>
                      </w:r>
                    </w:p>
                    <w:p w14:paraId="51FC74AC" w14:textId="77777777" w:rsidR="002B622E" w:rsidRDefault="00000000">
                      <w:pPr>
                        <w:pStyle w:val="BodyText"/>
                        <w:numPr>
                          <w:ilvl w:val="0"/>
                          <w:numId w:val="182"/>
                        </w:numPr>
                        <w:tabs>
                          <w:tab w:val="left" w:pos="329"/>
                        </w:tabs>
                        <w:spacing w:before="1"/>
                        <w:ind w:left="329" w:hanging="301"/>
                        <w:rPr>
                          <w:color w:val="000000"/>
                        </w:rPr>
                      </w:pPr>
                      <w:r>
                        <w:rPr>
                          <w:color w:val="000000"/>
                        </w:rPr>
                        <w:t>Employee</w:t>
                      </w:r>
                      <w:r>
                        <w:rPr>
                          <w:color w:val="000000"/>
                          <w:spacing w:val="-7"/>
                        </w:rPr>
                        <w:t xml:space="preserve"> </w:t>
                      </w:r>
                      <w:r>
                        <w:rPr>
                          <w:color w:val="000000"/>
                        </w:rPr>
                        <w:t>Training</w:t>
                      </w:r>
                      <w:r>
                        <w:rPr>
                          <w:color w:val="000000"/>
                          <w:spacing w:val="-6"/>
                        </w:rPr>
                        <w:t xml:space="preserve"> </w:t>
                      </w:r>
                      <w:r>
                        <w:rPr>
                          <w:color w:val="000000"/>
                        </w:rPr>
                        <w:t>–</w:t>
                      </w:r>
                      <w:r>
                        <w:rPr>
                          <w:color w:val="000000"/>
                          <w:spacing w:val="-6"/>
                        </w:rPr>
                        <w:t xml:space="preserve"> </w:t>
                      </w:r>
                      <w:r>
                        <w:rPr>
                          <w:color w:val="000000"/>
                        </w:rPr>
                        <w:t>In-Service</w:t>
                      </w:r>
                      <w:r>
                        <w:rPr>
                          <w:color w:val="000000"/>
                          <w:spacing w:val="-7"/>
                        </w:rPr>
                        <w:t xml:space="preserve"> </w:t>
                      </w:r>
                      <w:r>
                        <w:rPr>
                          <w:color w:val="000000"/>
                        </w:rPr>
                        <w:t>Supervisors</w:t>
                      </w:r>
                      <w:r>
                        <w:rPr>
                          <w:color w:val="000000"/>
                          <w:spacing w:val="-7"/>
                        </w:rPr>
                        <w:t xml:space="preserve"> </w:t>
                      </w:r>
                      <w:r>
                        <w:rPr>
                          <w:color w:val="000000"/>
                        </w:rPr>
                        <w:t>Safe</w:t>
                      </w:r>
                      <w:r>
                        <w:rPr>
                          <w:color w:val="000000"/>
                          <w:spacing w:val="-7"/>
                        </w:rPr>
                        <w:t xml:space="preserve"> </w:t>
                      </w:r>
                      <w:r>
                        <w:rPr>
                          <w:color w:val="000000"/>
                        </w:rPr>
                        <w:t>Prisons-</w:t>
                      </w:r>
                      <w:r>
                        <w:rPr>
                          <w:color w:val="000000"/>
                          <w:spacing w:val="-4"/>
                        </w:rPr>
                        <w:t>PREA</w:t>
                      </w:r>
                    </w:p>
                    <w:p w14:paraId="5D14C7B2" w14:textId="77777777" w:rsidR="002B622E" w:rsidRDefault="00000000">
                      <w:pPr>
                        <w:pStyle w:val="BodyText"/>
                        <w:numPr>
                          <w:ilvl w:val="0"/>
                          <w:numId w:val="182"/>
                        </w:numPr>
                        <w:tabs>
                          <w:tab w:val="left" w:pos="329"/>
                        </w:tabs>
                        <w:ind w:left="329" w:hanging="301"/>
                        <w:rPr>
                          <w:color w:val="000000"/>
                        </w:rPr>
                      </w:pPr>
                      <w:r>
                        <w:rPr>
                          <w:color w:val="000000"/>
                        </w:rPr>
                        <w:t>Employee</w:t>
                      </w:r>
                      <w:r>
                        <w:rPr>
                          <w:color w:val="000000"/>
                          <w:spacing w:val="-6"/>
                        </w:rPr>
                        <w:t xml:space="preserve"> </w:t>
                      </w:r>
                      <w:r>
                        <w:rPr>
                          <w:color w:val="000000"/>
                        </w:rPr>
                        <w:t>Training</w:t>
                      </w:r>
                      <w:r>
                        <w:rPr>
                          <w:color w:val="000000"/>
                          <w:spacing w:val="-4"/>
                        </w:rPr>
                        <w:t xml:space="preserve"> </w:t>
                      </w:r>
                      <w:r>
                        <w:rPr>
                          <w:color w:val="000000"/>
                        </w:rPr>
                        <w:t>–</w:t>
                      </w:r>
                      <w:r>
                        <w:rPr>
                          <w:color w:val="000000"/>
                          <w:spacing w:val="-4"/>
                        </w:rPr>
                        <w:t xml:space="preserve"> </w:t>
                      </w:r>
                      <w:r>
                        <w:rPr>
                          <w:color w:val="000000"/>
                        </w:rPr>
                        <w:t>Staff</w:t>
                      </w:r>
                      <w:r>
                        <w:rPr>
                          <w:color w:val="000000"/>
                          <w:spacing w:val="-8"/>
                        </w:rPr>
                        <w:t xml:space="preserve"> </w:t>
                      </w:r>
                      <w:r>
                        <w:rPr>
                          <w:color w:val="000000"/>
                        </w:rPr>
                        <w:t>Survivor,</w:t>
                      </w:r>
                      <w:r>
                        <w:rPr>
                          <w:color w:val="000000"/>
                          <w:spacing w:val="-5"/>
                        </w:rPr>
                        <w:t xml:space="preserve"> </w:t>
                      </w:r>
                      <w:r>
                        <w:rPr>
                          <w:color w:val="000000"/>
                        </w:rPr>
                        <w:t>Safe</w:t>
                      </w:r>
                      <w:r>
                        <w:rPr>
                          <w:color w:val="000000"/>
                          <w:spacing w:val="-6"/>
                        </w:rPr>
                        <w:t xml:space="preserve"> </w:t>
                      </w:r>
                      <w:r>
                        <w:rPr>
                          <w:color w:val="000000"/>
                        </w:rPr>
                        <w:t>Prisons</w:t>
                      </w:r>
                      <w:r>
                        <w:rPr>
                          <w:color w:val="000000"/>
                          <w:spacing w:val="-6"/>
                        </w:rPr>
                        <w:t xml:space="preserve"> </w:t>
                      </w:r>
                      <w:r>
                        <w:rPr>
                          <w:color w:val="000000"/>
                        </w:rPr>
                        <w:t>PREA</w:t>
                      </w:r>
                      <w:r>
                        <w:rPr>
                          <w:color w:val="000000"/>
                          <w:spacing w:val="-5"/>
                        </w:rPr>
                        <w:t xml:space="preserve"> </w:t>
                      </w:r>
                      <w:r>
                        <w:rPr>
                          <w:color w:val="000000"/>
                          <w:spacing w:val="-2"/>
                        </w:rPr>
                        <w:t>Program</w:t>
                      </w:r>
                    </w:p>
                    <w:p w14:paraId="013DD002" w14:textId="77777777" w:rsidR="002B622E" w:rsidRDefault="00000000">
                      <w:pPr>
                        <w:pStyle w:val="BodyText"/>
                        <w:numPr>
                          <w:ilvl w:val="0"/>
                          <w:numId w:val="182"/>
                        </w:numPr>
                        <w:tabs>
                          <w:tab w:val="left" w:pos="329"/>
                        </w:tabs>
                        <w:spacing w:before="1"/>
                        <w:ind w:left="329" w:hanging="301"/>
                        <w:rPr>
                          <w:color w:val="000000"/>
                        </w:rPr>
                      </w:pPr>
                      <w:r>
                        <w:rPr>
                          <w:color w:val="000000"/>
                        </w:rPr>
                        <w:t>Employee</w:t>
                      </w:r>
                      <w:r>
                        <w:rPr>
                          <w:color w:val="000000"/>
                          <w:spacing w:val="-6"/>
                        </w:rPr>
                        <w:t xml:space="preserve"> </w:t>
                      </w:r>
                      <w:r>
                        <w:rPr>
                          <w:color w:val="000000"/>
                        </w:rPr>
                        <w:t>Training</w:t>
                      </w:r>
                      <w:r>
                        <w:rPr>
                          <w:color w:val="000000"/>
                          <w:spacing w:val="-5"/>
                        </w:rPr>
                        <w:t xml:space="preserve"> </w:t>
                      </w:r>
                      <w:r>
                        <w:rPr>
                          <w:color w:val="000000"/>
                        </w:rPr>
                        <w:t>–</w:t>
                      </w:r>
                      <w:r>
                        <w:rPr>
                          <w:color w:val="000000"/>
                          <w:spacing w:val="-5"/>
                        </w:rPr>
                        <w:t xml:space="preserve"> </w:t>
                      </w:r>
                      <w:r>
                        <w:rPr>
                          <w:color w:val="000000"/>
                        </w:rPr>
                        <w:t>Pre-Service</w:t>
                      </w:r>
                      <w:r>
                        <w:rPr>
                          <w:color w:val="000000"/>
                          <w:spacing w:val="-6"/>
                        </w:rPr>
                        <w:t xml:space="preserve"> </w:t>
                      </w:r>
                      <w:r>
                        <w:rPr>
                          <w:color w:val="000000"/>
                        </w:rPr>
                        <w:t>Safe</w:t>
                      </w:r>
                      <w:r>
                        <w:rPr>
                          <w:color w:val="000000"/>
                          <w:spacing w:val="-5"/>
                        </w:rPr>
                        <w:t xml:space="preserve"> </w:t>
                      </w:r>
                      <w:r>
                        <w:rPr>
                          <w:color w:val="000000"/>
                        </w:rPr>
                        <w:t>Prisons</w:t>
                      </w:r>
                      <w:r>
                        <w:rPr>
                          <w:color w:val="000000"/>
                          <w:spacing w:val="-7"/>
                        </w:rPr>
                        <w:t xml:space="preserve"> </w:t>
                      </w:r>
                      <w:r>
                        <w:rPr>
                          <w:color w:val="000000"/>
                          <w:spacing w:val="-4"/>
                        </w:rPr>
                        <w:t>PREA</w:t>
                      </w:r>
                    </w:p>
                    <w:p w14:paraId="3B61961F" w14:textId="77777777" w:rsidR="002B622E" w:rsidRDefault="00000000">
                      <w:pPr>
                        <w:pStyle w:val="BodyText"/>
                        <w:numPr>
                          <w:ilvl w:val="0"/>
                          <w:numId w:val="182"/>
                        </w:numPr>
                        <w:tabs>
                          <w:tab w:val="left" w:pos="329"/>
                        </w:tabs>
                        <w:spacing w:line="229" w:lineRule="exact"/>
                        <w:ind w:left="329" w:hanging="301"/>
                        <w:rPr>
                          <w:color w:val="000000"/>
                        </w:rPr>
                      </w:pPr>
                      <w:r>
                        <w:rPr>
                          <w:color w:val="000000"/>
                        </w:rPr>
                        <w:t>Safe</w:t>
                      </w:r>
                      <w:r>
                        <w:rPr>
                          <w:color w:val="000000"/>
                          <w:spacing w:val="-4"/>
                        </w:rPr>
                        <w:t xml:space="preserve"> </w:t>
                      </w:r>
                      <w:r>
                        <w:rPr>
                          <w:color w:val="000000"/>
                        </w:rPr>
                        <w:t>Prisons</w:t>
                      </w:r>
                      <w:r>
                        <w:rPr>
                          <w:color w:val="000000"/>
                          <w:spacing w:val="-5"/>
                        </w:rPr>
                        <w:t xml:space="preserve"> </w:t>
                      </w:r>
                      <w:r>
                        <w:rPr>
                          <w:color w:val="000000"/>
                        </w:rPr>
                        <w:t>PREA</w:t>
                      </w:r>
                      <w:r>
                        <w:rPr>
                          <w:color w:val="000000"/>
                          <w:spacing w:val="-4"/>
                        </w:rPr>
                        <w:t xml:space="preserve"> </w:t>
                      </w:r>
                      <w:r>
                        <w:rPr>
                          <w:color w:val="000000"/>
                        </w:rPr>
                        <w:t>in</w:t>
                      </w:r>
                      <w:r>
                        <w:rPr>
                          <w:color w:val="000000"/>
                          <w:spacing w:val="-3"/>
                        </w:rPr>
                        <w:t xml:space="preserve"> </w:t>
                      </w:r>
                      <w:r>
                        <w:rPr>
                          <w:color w:val="000000"/>
                        </w:rPr>
                        <w:t>Texas</w:t>
                      </w:r>
                      <w:r>
                        <w:rPr>
                          <w:color w:val="000000"/>
                          <w:spacing w:val="-1"/>
                        </w:rPr>
                        <w:t xml:space="preserve"> </w:t>
                      </w:r>
                      <w:r>
                        <w:rPr>
                          <w:color w:val="000000"/>
                        </w:rPr>
                        <w:t>–</w:t>
                      </w:r>
                      <w:r>
                        <w:rPr>
                          <w:color w:val="000000"/>
                          <w:spacing w:val="-3"/>
                        </w:rPr>
                        <w:t xml:space="preserve"> </w:t>
                      </w:r>
                      <w:r>
                        <w:rPr>
                          <w:color w:val="000000"/>
                        </w:rPr>
                        <w:t>Video</w:t>
                      </w:r>
                      <w:r>
                        <w:rPr>
                          <w:color w:val="000000"/>
                          <w:spacing w:val="-3"/>
                        </w:rPr>
                        <w:t xml:space="preserve"> </w:t>
                      </w:r>
                      <w:r>
                        <w:rPr>
                          <w:color w:val="000000"/>
                          <w:spacing w:val="-2"/>
                        </w:rPr>
                        <w:t>Script</w:t>
                      </w:r>
                    </w:p>
                    <w:p w14:paraId="29C90259" w14:textId="77777777" w:rsidR="002B622E" w:rsidRDefault="00000000">
                      <w:pPr>
                        <w:pStyle w:val="BodyText"/>
                        <w:numPr>
                          <w:ilvl w:val="0"/>
                          <w:numId w:val="182"/>
                        </w:numPr>
                        <w:tabs>
                          <w:tab w:val="left" w:pos="329"/>
                        </w:tabs>
                        <w:spacing w:line="229" w:lineRule="exact"/>
                        <w:ind w:left="329" w:hanging="301"/>
                        <w:rPr>
                          <w:color w:val="000000"/>
                        </w:rPr>
                      </w:pPr>
                      <w:r>
                        <w:rPr>
                          <w:color w:val="000000"/>
                        </w:rPr>
                        <w:t>GST</w:t>
                      </w:r>
                      <w:r>
                        <w:rPr>
                          <w:color w:val="000000"/>
                          <w:spacing w:val="-5"/>
                        </w:rPr>
                        <w:t xml:space="preserve"> </w:t>
                      </w:r>
                      <w:r>
                        <w:rPr>
                          <w:color w:val="000000"/>
                        </w:rPr>
                        <w:t>Safe</w:t>
                      </w:r>
                      <w:r>
                        <w:rPr>
                          <w:color w:val="000000"/>
                          <w:spacing w:val="-5"/>
                        </w:rPr>
                        <w:t xml:space="preserve"> </w:t>
                      </w:r>
                      <w:r>
                        <w:rPr>
                          <w:color w:val="000000"/>
                        </w:rPr>
                        <w:t>Prisons</w:t>
                      </w:r>
                      <w:r>
                        <w:rPr>
                          <w:color w:val="000000"/>
                          <w:spacing w:val="-6"/>
                        </w:rPr>
                        <w:t xml:space="preserve"> </w:t>
                      </w:r>
                      <w:r>
                        <w:rPr>
                          <w:color w:val="000000"/>
                        </w:rPr>
                        <w:t>PREA</w:t>
                      </w:r>
                      <w:r>
                        <w:rPr>
                          <w:color w:val="000000"/>
                          <w:spacing w:val="-5"/>
                        </w:rPr>
                        <w:t xml:space="preserve"> </w:t>
                      </w:r>
                      <w:r>
                        <w:rPr>
                          <w:color w:val="000000"/>
                          <w:spacing w:val="-2"/>
                        </w:rPr>
                        <w:t>Training</w:t>
                      </w:r>
                    </w:p>
                    <w:p w14:paraId="1F6BE288" w14:textId="77777777" w:rsidR="002B622E" w:rsidRDefault="00000000">
                      <w:pPr>
                        <w:pStyle w:val="BodyText"/>
                        <w:numPr>
                          <w:ilvl w:val="0"/>
                          <w:numId w:val="182"/>
                        </w:numPr>
                        <w:tabs>
                          <w:tab w:val="left" w:pos="379"/>
                        </w:tabs>
                        <w:spacing w:before="1"/>
                        <w:ind w:left="379" w:hanging="351"/>
                        <w:rPr>
                          <w:color w:val="000000"/>
                        </w:rPr>
                      </w:pPr>
                      <w:r>
                        <w:rPr>
                          <w:color w:val="000000"/>
                        </w:rPr>
                        <w:t>Example</w:t>
                      </w:r>
                      <w:r>
                        <w:rPr>
                          <w:color w:val="000000"/>
                          <w:spacing w:val="-7"/>
                        </w:rPr>
                        <w:t xml:space="preserve"> </w:t>
                      </w:r>
                      <w:r>
                        <w:rPr>
                          <w:color w:val="000000"/>
                        </w:rPr>
                        <w:t>of</w:t>
                      </w:r>
                      <w:r>
                        <w:rPr>
                          <w:color w:val="000000"/>
                          <w:spacing w:val="-6"/>
                        </w:rPr>
                        <w:t xml:space="preserve"> </w:t>
                      </w:r>
                      <w:r>
                        <w:rPr>
                          <w:color w:val="000000"/>
                        </w:rPr>
                        <w:t>Turnout</w:t>
                      </w:r>
                      <w:r>
                        <w:rPr>
                          <w:color w:val="000000"/>
                          <w:spacing w:val="-7"/>
                        </w:rPr>
                        <w:t xml:space="preserve"> </w:t>
                      </w:r>
                      <w:r>
                        <w:rPr>
                          <w:color w:val="000000"/>
                          <w:spacing w:val="-2"/>
                        </w:rPr>
                        <w:t>Training</w:t>
                      </w:r>
                    </w:p>
                  </w:txbxContent>
                </v:textbox>
                <w10:wrap type="topAndBottom" anchorx="page"/>
              </v:shape>
            </w:pict>
          </mc:Fallback>
        </mc:AlternateContent>
      </w:r>
    </w:p>
    <w:p w14:paraId="0FD1BCE9" w14:textId="77777777" w:rsidR="002B622E" w:rsidRDefault="002B622E">
      <w:pPr>
        <w:rPr>
          <w:rFonts w:ascii="Arial"/>
        </w:rPr>
        <w:sectPr w:rsidR="002B622E">
          <w:pgSz w:w="12240" w:h="15840"/>
          <w:pgMar w:top="920" w:right="520" w:bottom="1560" w:left="520" w:header="0" w:footer="1359" w:gutter="0"/>
          <w:cols w:space="720"/>
        </w:sectPr>
      </w:pPr>
    </w:p>
    <w:p w14:paraId="7C48E3BF" w14:textId="77777777" w:rsidR="002B622E" w:rsidRDefault="00000000">
      <w:pPr>
        <w:pStyle w:val="Heading4"/>
        <w:spacing w:before="69"/>
      </w:pPr>
      <w:r>
        <w:rPr>
          <w:noProof/>
        </w:rPr>
        <w:lastRenderedPageBreak/>
        <mc:AlternateContent>
          <mc:Choice Requires="wps">
            <w:drawing>
              <wp:anchor distT="0" distB="0" distL="0" distR="0" simplePos="0" relativeHeight="484302336" behindDoc="1" locked="0" layoutInCell="1" allowOverlap="1" wp14:anchorId="29F5EC39" wp14:editId="2F88F8CC">
                <wp:simplePos x="0" y="0"/>
                <wp:positionH relativeFrom="page">
                  <wp:posOffset>667512</wp:posOffset>
                </wp:positionH>
                <wp:positionV relativeFrom="paragraph">
                  <wp:posOffset>45224</wp:posOffset>
                </wp:positionV>
                <wp:extent cx="6438900" cy="6426835"/>
                <wp:effectExtent l="0" t="0" r="0" b="0"/>
                <wp:wrapNone/>
                <wp:docPr id="61" name="Graphic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426835"/>
                        </a:xfrm>
                        <a:custGeom>
                          <a:avLst/>
                          <a:gdLst/>
                          <a:ahLst/>
                          <a:cxnLst/>
                          <a:rect l="l" t="t" r="r" b="b"/>
                          <a:pathLst>
                            <a:path w="6438900" h="6426835">
                              <a:moveTo>
                                <a:pt x="6438646" y="5987542"/>
                              </a:moveTo>
                              <a:lnTo>
                                <a:pt x="0" y="5987542"/>
                              </a:lnTo>
                              <a:lnTo>
                                <a:pt x="0" y="6133846"/>
                              </a:lnTo>
                              <a:lnTo>
                                <a:pt x="0" y="6280137"/>
                              </a:lnTo>
                              <a:lnTo>
                                <a:pt x="0" y="6426441"/>
                              </a:lnTo>
                              <a:lnTo>
                                <a:pt x="6438646" y="6426441"/>
                              </a:lnTo>
                              <a:lnTo>
                                <a:pt x="6438646" y="6280137"/>
                              </a:lnTo>
                              <a:lnTo>
                                <a:pt x="6438646" y="6133846"/>
                              </a:lnTo>
                              <a:lnTo>
                                <a:pt x="6438646" y="5987542"/>
                              </a:lnTo>
                              <a:close/>
                            </a:path>
                            <a:path w="6438900" h="6426835">
                              <a:moveTo>
                                <a:pt x="6438646" y="5696140"/>
                              </a:moveTo>
                              <a:lnTo>
                                <a:pt x="0" y="5696140"/>
                              </a:lnTo>
                              <a:lnTo>
                                <a:pt x="0" y="5842749"/>
                              </a:lnTo>
                              <a:lnTo>
                                <a:pt x="0" y="5987529"/>
                              </a:lnTo>
                              <a:lnTo>
                                <a:pt x="6438646" y="5987529"/>
                              </a:lnTo>
                              <a:lnTo>
                                <a:pt x="6438646" y="5842749"/>
                              </a:lnTo>
                              <a:lnTo>
                                <a:pt x="6438646" y="5696140"/>
                              </a:lnTo>
                              <a:close/>
                            </a:path>
                            <a:path w="6438900" h="6426835">
                              <a:moveTo>
                                <a:pt x="6438646" y="5403469"/>
                              </a:moveTo>
                              <a:lnTo>
                                <a:pt x="0" y="5403469"/>
                              </a:lnTo>
                              <a:lnTo>
                                <a:pt x="0" y="5549760"/>
                              </a:lnTo>
                              <a:lnTo>
                                <a:pt x="0" y="5696064"/>
                              </a:lnTo>
                              <a:lnTo>
                                <a:pt x="6438646" y="5696064"/>
                              </a:lnTo>
                              <a:lnTo>
                                <a:pt x="6438646" y="5549760"/>
                              </a:lnTo>
                              <a:lnTo>
                                <a:pt x="6438646" y="5403469"/>
                              </a:lnTo>
                              <a:close/>
                            </a:path>
                            <a:path w="6438900" h="6426835">
                              <a:moveTo>
                                <a:pt x="6438646" y="4966081"/>
                              </a:moveTo>
                              <a:lnTo>
                                <a:pt x="0" y="4966081"/>
                              </a:lnTo>
                              <a:lnTo>
                                <a:pt x="0" y="5110848"/>
                              </a:lnTo>
                              <a:lnTo>
                                <a:pt x="0" y="5257152"/>
                              </a:lnTo>
                              <a:lnTo>
                                <a:pt x="0" y="5403456"/>
                              </a:lnTo>
                              <a:lnTo>
                                <a:pt x="6438646" y="5403456"/>
                              </a:lnTo>
                              <a:lnTo>
                                <a:pt x="6438646" y="5257152"/>
                              </a:lnTo>
                              <a:lnTo>
                                <a:pt x="6438646" y="5110848"/>
                              </a:lnTo>
                              <a:lnTo>
                                <a:pt x="6438646" y="4966081"/>
                              </a:lnTo>
                              <a:close/>
                            </a:path>
                            <a:path w="6438900" h="6426835">
                              <a:moveTo>
                                <a:pt x="6438646" y="4527169"/>
                              </a:moveTo>
                              <a:lnTo>
                                <a:pt x="0" y="4527169"/>
                              </a:lnTo>
                              <a:lnTo>
                                <a:pt x="0" y="4673460"/>
                              </a:lnTo>
                              <a:lnTo>
                                <a:pt x="0" y="4819764"/>
                              </a:lnTo>
                              <a:lnTo>
                                <a:pt x="0" y="4966068"/>
                              </a:lnTo>
                              <a:lnTo>
                                <a:pt x="6438646" y="4966068"/>
                              </a:lnTo>
                              <a:lnTo>
                                <a:pt x="6438646" y="4819764"/>
                              </a:lnTo>
                              <a:lnTo>
                                <a:pt x="6438646" y="4673460"/>
                              </a:lnTo>
                              <a:lnTo>
                                <a:pt x="6438646" y="4527169"/>
                              </a:lnTo>
                              <a:close/>
                            </a:path>
                            <a:path w="6438900" h="6426835">
                              <a:moveTo>
                                <a:pt x="6438646" y="4089781"/>
                              </a:moveTo>
                              <a:lnTo>
                                <a:pt x="0" y="4089781"/>
                              </a:lnTo>
                              <a:lnTo>
                                <a:pt x="0" y="4234548"/>
                              </a:lnTo>
                              <a:lnTo>
                                <a:pt x="0" y="4380852"/>
                              </a:lnTo>
                              <a:lnTo>
                                <a:pt x="0" y="4527156"/>
                              </a:lnTo>
                              <a:lnTo>
                                <a:pt x="6438646" y="4527156"/>
                              </a:lnTo>
                              <a:lnTo>
                                <a:pt x="6438646" y="4380852"/>
                              </a:lnTo>
                              <a:lnTo>
                                <a:pt x="6438646" y="4234548"/>
                              </a:lnTo>
                              <a:lnTo>
                                <a:pt x="6438646" y="4089781"/>
                              </a:lnTo>
                              <a:close/>
                            </a:path>
                            <a:path w="6438900" h="6426835">
                              <a:moveTo>
                                <a:pt x="6438646" y="3213227"/>
                              </a:moveTo>
                              <a:lnTo>
                                <a:pt x="0" y="3213227"/>
                              </a:lnTo>
                              <a:lnTo>
                                <a:pt x="0" y="3357994"/>
                              </a:lnTo>
                              <a:lnTo>
                                <a:pt x="0" y="3504298"/>
                              </a:lnTo>
                              <a:lnTo>
                                <a:pt x="0" y="4089768"/>
                              </a:lnTo>
                              <a:lnTo>
                                <a:pt x="6438646" y="4089768"/>
                              </a:lnTo>
                              <a:lnTo>
                                <a:pt x="6438646" y="3357994"/>
                              </a:lnTo>
                              <a:lnTo>
                                <a:pt x="6438646" y="3213227"/>
                              </a:lnTo>
                              <a:close/>
                            </a:path>
                            <a:path w="6438900" h="6426835">
                              <a:moveTo>
                                <a:pt x="6438646" y="2190623"/>
                              </a:moveTo>
                              <a:lnTo>
                                <a:pt x="0" y="2190623"/>
                              </a:lnTo>
                              <a:lnTo>
                                <a:pt x="0" y="2336914"/>
                              </a:lnTo>
                              <a:lnTo>
                                <a:pt x="0" y="2483218"/>
                              </a:lnTo>
                              <a:lnTo>
                                <a:pt x="0" y="3213214"/>
                              </a:lnTo>
                              <a:lnTo>
                                <a:pt x="6438646" y="3213214"/>
                              </a:lnTo>
                              <a:lnTo>
                                <a:pt x="6438646" y="2336914"/>
                              </a:lnTo>
                              <a:lnTo>
                                <a:pt x="6438646" y="2190623"/>
                              </a:lnTo>
                              <a:close/>
                            </a:path>
                            <a:path w="6438900" h="6426835">
                              <a:moveTo>
                                <a:pt x="6438646" y="2044001"/>
                              </a:moveTo>
                              <a:lnTo>
                                <a:pt x="0" y="2044001"/>
                              </a:lnTo>
                              <a:lnTo>
                                <a:pt x="0" y="2190610"/>
                              </a:lnTo>
                              <a:lnTo>
                                <a:pt x="6438646" y="2190610"/>
                              </a:lnTo>
                              <a:lnTo>
                                <a:pt x="6438646" y="2044001"/>
                              </a:lnTo>
                              <a:close/>
                            </a:path>
                            <a:path w="6438900" h="6426835">
                              <a:moveTo>
                                <a:pt x="6438646" y="1606550"/>
                              </a:moveTo>
                              <a:lnTo>
                                <a:pt x="0" y="1606550"/>
                              </a:lnTo>
                              <a:lnTo>
                                <a:pt x="0" y="1751317"/>
                              </a:lnTo>
                              <a:lnTo>
                                <a:pt x="0" y="1897621"/>
                              </a:lnTo>
                              <a:lnTo>
                                <a:pt x="0" y="2043925"/>
                              </a:lnTo>
                              <a:lnTo>
                                <a:pt x="6438646" y="2043925"/>
                              </a:lnTo>
                              <a:lnTo>
                                <a:pt x="6438646" y="1897621"/>
                              </a:lnTo>
                              <a:lnTo>
                                <a:pt x="6438646" y="1751317"/>
                              </a:lnTo>
                              <a:lnTo>
                                <a:pt x="6438646" y="1606550"/>
                              </a:lnTo>
                              <a:close/>
                            </a:path>
                            <a:path w="6438900" h="6426835">
                              <a:moveTo>
                                <a:pt x="6438646" y="730250"/>
                              </a:moveTo>
                              <a:lnTo>
                                <a:pt x="0" y="730250"/>
                              </a:lnTo>
                              <a:lnTo>
                                <a:pt x="0" y="875017"/>
                              </a:lnTo>
                              <a:lnTo>
                                <a:pt x="0" y="1021321"/>
                              </a:lnTo>
                              <a:lnTo>
                                <a:pt x="0" y="1167625"/>
                              </a:lnTo>
                              <a:lnTo>
                                <a:pt x="0" y="1313929"/>
                              </a:lnTo>
                              <a:lnTo>
                                <a:pt x="0" y="1460233"/>
                              </a:lnTo>
                              <a:lnTo>
                                <a:pt x="0" y="1606537"/>
                              </a:lnTo>
                              <a:lnTo>
                                <a:pt x="6438646" y="1606537"/>
                              </a:lnTo>
                              <a:lnTo>
                                <a:pt x="6438646" y="875017"/>
                              </a:lnTo>
                              <a:lnTo>
                                <a:pt x="6438646" y="730250"/>
                              </a:lnTo>
                              <a:close/>
                            </a:path>
                            <a:path w="6438900" h="6426835">
                              <a:moveTo>
                                <a:pt x="6438646" y="0"/>
                              </a:moveTo>
                              <a:lnTo>
                                <a:pt x="0" y="0"/>
                              </a:lnTo>
                              <a:lnTo>
                                <a:pt x="0" y="144716"/>
                              </a:lnTo>
                              <a:lnTo>
                                <a:pt x="0" y="291325"/>
                              </a:lnTo>
                              <a:lnTo>
                                <a:pt x="0" y="437629"/>
                              </a:lnTo>
                              <a:lnTo>
                                <a:pt x="0" y="583933"/>
                              </a:lnTo>
                              <a:lnTo>
                                <a:pt x="0" y="730237"/>
                              </a:lnTo>
                              <a:lnTo>
                                <a:pt x="6438646" y="730237"/>
                              </a:lnTo>
                              <a:lnTo>
                                <a:pt x="6438646" y="144716"/>
                              </a:lnTo>
                              <a:lnTo>
                                <a:pt x="6438646" y="0"/>
                              </a:lnTo>
                              <a:close/>
                            </a:path>
                          </a:pathLst>
                        </a:custGeom>
                        <a:solidFill>
                          <a:srgbClr val="F8F6F6"/>
                        </a:solidFill>
                      </wps:spPr>
                      <wps:bodyPr wrap="square" lIns="0" tIns="0" rIns="0" bIns="0" rtlCol="0">
                        <a:prstTxWarp prst="textNoShape">
                          <a:avLst/>
                        </a:prstTxWarp>
                        <a:noAutofit/>
                      </wps:bodyPr>
                    </wps:wsp>
                  </a:graphicData>
                </a:graphic>
              </wp:anchor>
            </w:drawing>
          </mc:Choice>
          <mc:Fallback>
            <w:pict>
              <v:shape w14:anchorId="1CF441E5" id="Graphic 61" o:spid="_x0000_s1026" alt="&quot;&quot;" style="position:absolute;margin-left:52.55pt;margin-top:3.55pt;width:507pt;height:506.05pt;z-index:-19014144;visibility:visible;mso-wrap-style:square;mso-wrap-distance-left:0;mso-wrap-distance-top:0;mso-wrap-distance-right:0;mso-wrap-distance-bottom:0;mso-position-horizontal:absolute;mso-position-horizontal-relative:page;mso-position-vertical:absolute;mso-position-vertical-relative:text;v-text-anchor:top" coordsize="6438900,642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" path="m6438646,5987542l,5987542r,146304l,6280137r,146304l6438646,6426441r,-146304l6438646,6133846r,-146304xem6438646,5696140l,5696140r,146609l,5987529r6438646,l6438646,5842749r,-146609xem6438646,5403469l,5403469r,146291l,5696064r6438646,l6438646,5549760r,-146291xem6438646,4966081l,4966081r,144767l,5257152r,146304l6438646,5403456r,-146304l6438646,5110848r,-144767xem6438646,4527169l,4527169r,146291l,4819764r,146304l6438646,4966068r,-146304l6438646,4673460r,-146291xem6438646,4089781l,4089781r,144767l,4380852r,146304l6438646,4527156r,-146304l6438646,4234548r,-144767xem6438646,3213227l,3213227r,144767l,3504298r,585470l6438646,4089768r,-731774l6438646,3213227xem6438646,2190623l,2190623r,146291l,2483218r,729996l6438646,3213214r,-876300l6438646,2190623xem6438646,2044001l,2044001r,146609l6438646,2190610r,-146609xem6438646,1606550l,1606550r,144767l,1897621r,146304l6438646,2043925r,-146304l6438646,1751317r,-144767xem6438646,730250l,730250,,875017r,146304l,1167625r,146304l,1460233r,146304l6438646,1606537r,-731520l6438646,730250xem6438646,l,,,144716,,291325,,437629,,583933,,730237r6438646,l6438646,144716,6438646,xe" fillcolor="#f8f6f6" stroked="f">
                <v:path arrowok="t"/>
                <w10:wrap anchorx="page"/>
              </v:shape>
            </w:pict>
          </mc:Fallback>
        </mc:AlternateContent>
      </w:r>
      <w:r>
        <w:rPr>
          <w:spacing w:val="-2"/>
        </w:rPr>
        <w:t>Interviews:</w:t>
      </w:r>
    </w:p>
    <w:p w14:paraId="135623EE" w14:textId="77777777" w:rsidR="002B622E" w:rsidRDefault="00000000">
      <w:pPr>
        <w:pStyle w:val="BodyText"/>
        <w:spacing w:before="1"/>
        <w:ind w:left="560"/>
      </w:pPr>
      <w:r>
        <w:t>1.</w:t>
      </w:r>
      <w:r>
        <w:rPr>
          <w:spacing w:val="-5"/>
        </w:rPr>
        <w:t xml:space="preserve"> </w:t>
      </w:r>
      <w:r>
        <w:t>Interview</w:t>
      </w:r>
      <w:r>
        <w:rPr>
          <w:spacing w:val="-4"/>
        </w:rPr>
        <w:t xml:space="preserve"> </w:t>
      </w:r>
      <w:r>
        <w:t>with</w:t>
      </w:r>
      <w:r>
        <w:rPr>
          <w:spacing w:val="-3"/>
        </w:rPr>
        <w:t xml:space="preserve"> </w:t>
      </w:r>
      <w:r>
        <w:t>Random</w:t>
      </w:r>
      <w:r>
        <w:rPr>
          <w:spacing w:val="-3"/>
        </w:rPr>
        <w:t xml:space="preserve"> </w:t>
      </w:r>
      <w:r>
        <w:rPr>
          <w:spacing w:val="-2"/>
        </w:rPr>
        <w:t>Staff</w:t>
      </w:r>
    </w:p>
    <w:p w14:paraId="6AAD1994" w14:textId="77777777" w:rsidR="002B622E" w:rsidRDefault="002B622E">
      <w:pPr>
        <w:pStyle w:val="BodyText"/>
      </w:pPr>
    </w:p>
    <w:p w14:paraId="0DBB44D8" w14:textId="77777777" w:rsidR="002B622E" w:rsidRDefault="00000000">
      <w:pPr>
        <w:pStyle w:val="Heading4"/>
        <w:spacing w:before="1"/>
        <w:jc w:val="both"/>
      </w:pPr>
      <w:r>
        <w:t>Findings</w:t>
      </w:r>
      <w:r>
        <w:rPr>
          <w:spacing w:val="-7"/>
        </w:rPr>
        <w:t xml:space="preserve"> </w:t>
      </w:r>
      <w:r>
        <w:t>(By</w:t>
      </w:r>
      <w:r>
        <w:rPr>
          <w:spacing w:val="-4"/>
        </w:rPr>
        <w:t xml:space="preserve"> </w:t>
      </w:r>
      <w:r>
        <w:rPr>
          <w:spacing w:val="-2"/>
        </w:rPr>
        <w:t>Provision):</w:t>
      </w:r>
    </w:p>
    <w:p w14:paraId="644CD288" w14:textId="77777777" w:rsidR="002B622E" w:rsidRDefault="00000000">
      <w:pPr>
        <w:pStyle w:val="BodyText"/>
        <w:ind w:left="560" w:right="558"/>
        <w:jc w:val="both"/>
      </w:pPr>
      <w:r>
        <w:rPr>
          <w:b/>
        </w:rPr>
        <w:t>115.31</w:t>
      </w:r>
      <w:r>
        <w:rPr>
          <w:b/>
          <w:spacing w:val="-1"/>
        </w:rPr>
        <w:t xml:space="preserve"> </w:t>
      </w:r>
      <w:r>
        <w:rPr>
          <w:b/>
        </w:rPr>
        <w:t xml:space="preserve">(a): </w:t>
      </w:r>
      <w:r>
        <w:t>PD-29</w:t>
      </w:r>
      <w:r>
        <w:rPr>
          <w:spacing w:val="-1"/>
        </w:rPr>
        <w:t xml:space="preserve"> </w:t>
      </w:r>
      <w:r>
        <w:t>and</w:t>
      </w:r>
      <w:r>
        <w:rPr>
          <w:spacing w:val="-1"/>
        </w:rPr>
        <w:t xml:space="preserve"> </w:t>
      </w:r>
      <w:r>
        <w:t>the</w:t>
      </w:r>
      <w:r>
        <w:rPr>
          <w:spacing w:val="-2"/>
        </w:rPr>
        <w:t xml:space="preserve"> </w:t>
      </w:r>
      <w:r>
        <w:t>Safe</w:t>
      </w:r>
      <w:r>
        <w:rPr>
          <w:spacing w:val="-2"/>
        </w:rPr>
        <w:t xml:space="preserve"> </w:t>
      </w:r>
      <w:r>
        <w:t>Prisons/PREA</w:t>
      </w:r>
      <w:r>
        <w:rPr>
          <w:spacing w:val="-2"/>
        </w:rPr>
        <w:t xml:space="preserve"> </w:t>
      </w:r>
      <w:r>
        <w:t>Plan,</w:t>
      </w:r>
      <w:r>
        <w:rPr>
          <w:spacing w:val="-2"/>
        </w:rPr>
        <w:t xml:space="preserve"> </w:t>
      </w:r>
      <w:r>
        <w:t>page</w:t>
      </w:r>
      <w:r>
        <w:rPr>
          <w:spacing w:val="-2"/>
        </w:rPr>
        <w:t xml:space="preserve"> </w:t>
      </w:r>
      <w:r>
        <w:t>33-35</w:t>
      </w:r>
      <w:r>
        <w:rPr>
          <w:spacing w:val="-1"/>
        </w:rPr>
        <w:t xml:space="preserve"> </w:t>
      </w:r>
      <w:r>
        <w:t>indicate</w:t>
      </w:r>
      <w:r>
        <w:rPr>
          <w:spacing w:val="-2"/>
        </w:rPr>
        <w:t xml:space="preserve"> </w:t>
      </w:r>
      <w:r>
        <w:t>that</w:t>
      </w:r>
      <w:r>
        <w:rPr>
          <w:spacing w:val="-2"/>
        </w:rPr>
        <w:t xml:space="preserve"> </w:t>
      </w:r>
      <w:r>
        <w:t>all</w:t>
      </w:r>
      <w:r>
        <w:rPr>
          <w:spacing w:val="-2"/>
        </w:rPr>
        <w:t xml:space="preserve"> </w:t>
      </w:r>
      <w:r>
        <w:t>staff</w:t>
      </w:r>
      <w:r>
        <w:rPr>
          <w:spacing w:val="-2"/>
        </w:rPr>
        <w:t xml:space="preserve"> </w:t>
      </w:r>
      <w:r>
        <w:t>are</w:t>
      </w:r>
      <w:r>
        <w:rPr>
          <w:spacing w:val="-4"/>
        </w:rPr>
        <w:t xml:space="preserve"> </w:t>
      </w:r>
      <w:r>
        <w:t>required</w:t>
      </w:r>
      <w:r>
        <w:rPr>
          <w:spacing w:val="-1"/>
        </w:rPr>
        <w:t xml:space="preserve"> </w:t>
      </w:r>
      <w:r>
        <w:t>to</w:t>
      </w:r>
      <w:r>
        <w:rPr>
          <w:spacing w:val="-4"/>
        </w:rPr>
        <w:t xml:space="preserve"> </w:t>
      </w:r>
      <w:r>
        <w:t>receive</w:t>
      </w:r>
      <w:r>
        <w:rPr>
          <w:spacing w:val="-2"/>
        </w:rPr>
        <w:t xml:space="preserve"> </w:t>
      </w:r>
      <w:r>
        <w:t>PREA</w:t>
      </w:r>
      <w:r>
        <w:rPr>
          <w:spacing w:val="-2"/>
        </w:rPr>
        <w:t xml:space="preserve"> </w:t>
      </w:r>
      <w:r>
        <w:t>training</w:t>
      </w:r>
      <w:r>
        <w:rPr>
          <w:spacing w:val="-1"/>
        </w:rPr>
        <w:t xml:space="preserve"> </w:t>
      </w:r>
      <w:r>
        <w:t xml:space="preserve">at least every two years. PD-97, PD-29 and </w:t>
      </w:r>
      <w:hyperlink r:id="rId74">
        <w:r w:rsidR="002B622E">
          <w:t>ED-12.10</w:t>
        </w:r>
      </w:hyperlink>
      <w:r>
        <w:t>, also cover the required training topics for staff. A review of the PREA training</w:t>
      </w:r>
      <w:r>
        <w:rPr>
          <w:spacing w:val="-9"/>
        </w:rPr>
        <w:t xml:space="preserve"> </w:t>
      </w:r>
      <w:r>
        <w:t>curriculums</w:t>
      </w:r>
      <w:r>
        <w:rPr>
          <w:spacing w:val="-11"/>
        </w:rPr>
        <w:t xml:space="preserve"> </w:t>
      </w:r>
      <w:r>
        <w:t>confirm</w:t>
      </w:r>
      <w:r>
        <w:rPr>
          <w:spacing w:val="-9"/>
        </w:rPr>
        <w:t xml:space="preserve"> </w:t>
      </w:r>
      <w:r>
        <w:t>that</w:t>
      </w:r>
      <w:r>
        <w:rPr>
          <w:spacing w:val="-10"/>
        </w:rPr>
        <w:t xml:space="preserve"> </w:t>
      </w:r>
      <w:r>
        <w:t>the</w:t>
      </w:r>
      <w:r>
        <w:rPr>
          <w:spacing w:val="-10"/>
        </w:rPr>
        <w:t xml:space="preserve"> </w:t>
      </w:r>
      <w:r>
        <w:t>agency</w:t>
      </w:r>
      <w:r>
        <w:rPr>
          <w:spacing w:val="-9"/>
        </w:rPr>
        <w:t xml:space="preserve"> </w:t>
      </w:r>
      <w:r>
        <w:t>trains</w:t>
      </w:r>
      <w:r>
        <w:rPr>
          <w:spacing w:val="-11"/>
        </w:rPr>
        <w:t xml:space="preserve"> </w:t>
      </w:r>
      <w:r>
        <w:t>all</w:t>
      </w:r>
      <w:r>
        <w:rPr>
          <w:spacing w:val="-10"/>
        </w:rPr>
        <w:t xml:space="preserve"> </w:t>
      </w:r>
      <w:r>
        <w:t>employees</w:t>
      </w:r>
      <w:r>
        <w:rPr>
          <w:spacing w:val="-11"/>
        </w:rPr>
        <w:t xml:space="preserve"> </w:t>
      </w:r>
      <w:r>
        <w:t>who</w:t>
      </w:r>
      <w:r>
        <w:rPr>
          <w:spacing w:val="-9"/>
        </w:rPr>
        <w:t xml:space="preserve"> </w:t>
      </w:r>
      <w:r>
        <w:t>may</w:t>
      </w:r>
      <w:r>
        <w:rPr>
          <w:spacing w:val="-11"/>
        </w:rPr>
        <w:t xml:space="preserve"> </w:t>
      </w:r>
      <w:r>
        <w:t>have</w:t>
      </w:r>
      <w:r>
        <w:rPr>
          <w:spacing w:val="-10"/>
        </w:rPr>
        <w:t xml:space="preserve"> </w:t>
      </w:r>
      <w:r>
        <w:t>contact</w:t>
      </w:r>
      <w:r>
        <w:rPr>
          <w:spacing w:val="-10"/>
        </w:rPr>
        <w:t xml:space="preserve"> </w:t>
      </w:r>
      <w:r>
        <w:t>with</w:t>
      </w:r>
      <w:r>
        <w:rPr>
          <w:spacing w:val="-9"/>
        </w:rPr>
        <w:t xml:space="preserve"> </w:t>
      </w:r>
      <w:r>
        <w:t>inmates</w:t>
      </w:r>
      <w:r>
        <w:rPr>
          <w:spacing w:val="-10"/>
        </w:rPr>
        <w:t xml:space="preserve"> </w:t>
      </w:r>
      <w:r>
        <w:t>on</w:t>
      </w:r>
      <w:r>
        <w:rPr>
          <w:spacing w:val="-9"/>
        </w:rPr>
        <w:t xml:space="preserve"> </w:t>
      </w:r>
      <w:r>
        <w:t>the</w:t>
      </w:r>
      <w:r>
        <w:rPr>
          <w:spacing w:val="-12"/>
        </w:rPr>
        <w:t xml:space="preserve"> </w:t>
      </w:r>
      <w:r>
        <w:t>following</w:t>
      </w:r>
      <w:r>
        <w:rPr>
          <w:spacing w:val="-12"/>
        </w:rPr>
        <w:t xml:space="preserve"> </w:t>
      </w:r>
      <w:r>
        <w:t>matters: its zero tolerance policy, how to fulfill their responsibilities under the agency’s sexual abuse and sexual harassment policies and procedures, the inmates right to be free from sexual abuse and sexual harassment, the right of the inmate to be free from retaliation for reporting sexual abuse or sexual harassment, the dynamics of sexual abuse and sexual harassment in a confinement</w:t>
      </w:r>
      <w:r>
        <w:rPr>
          <w:spacing w:val="-4"/>
        </w:rPr>
        <w:t xml:space="preserve"> </w:t>
      </w:r>
      <w:r>
        <w:t>setting,</w:t>
      </w:r>
      <w:r>
        <w:rPr>
          <w:spacing w:val="-3"/>
        </w:rPr>
        <w:t xml:space="preserve"> </w:t>
      </w:r>
      <w:r>
        <w:t>the</w:t>
      </w:r>
      <w:r>
        <w:rPr>
          <w:spacing w:val="-5"/>
        </w:rPr>
        <w:t xml:space="preserve"> </w:t>
      </w:r>
      <w:r>
        <w:t>common</w:t>
      </w:r>
      <w:r>
        <w:rPr>
          <w:spacing w:val="-2"/>
        </w:rPr>
        <w:t xml:space="preserve"> </w:t>
      </w:r>
      <w:r>
        <w:t>reactions</w:t>
      </w:r>
      <w:r>
        <w:rPr>
          <w:spacing w:val="-4"/>
        </w:rPr>
        <w:t xml:space="preserve"> </w:t>
      </w:r>
      <w:r>
        <w:t>of</w:t>
      </w:r>
      <w:r>
        <w:rPr>
          <w:spacing w:val="-5"/>
        </w:rPr>
        <w:t xml:space="preserve"> </w:t>
      </w:r>
      <w:r>
        <w:t>sexual</w:t>
      </w:r>
      <w:r>
        <w:rPr>
          <w:spacing w:val="-3"/>
        </w:rPr>
        <w:t xml:space="preserve"> </w:t>
      </w:r>
      <w:r>
        <w:t>abuse</w:t>
      </w:r>
      <w:r>
        <w:rPr>
          <w:spacing w:val="-3"/>
        </w:rPr>
        <w:t xml:space="preserve"> </w:t>
      </w:r>
      <w:r>
        <w:t>and</w:t>
      </w:r>
      <w:r>
        <w:rPr>
          <w:spacing w:val="-2"/>
        </w:rPr>
        <w:t xml:space="preserve"> </w:t>
      </w:r>
      <w:r>
        <w:t>sexual</w:t>
      </w:r>
      <w:r>
        <w:rPr>
          <w:spacing w:val="-3"/>
        </w:rPr>
        <w:t xml:space="preserve"> </w:t>
      </w:r>
      <w:r>
        <w:t>harassment</w:t>
      </w:r>
      <w:r>
        <w:rPr>
          <w:spacing w:val="-4"/>
        </w:rPr>
        <w:t xml:space="preserve"> </w:t>
      </w:r>
      <w:r>
        <w:t>victims,</w:t>
      </w:r>
      <w:r>
        <w:rPr>
          <w:spacing w:val="-3"/>
        </w:rPr>
        <w:t xml:space="preserve"> </w:t>
      </w:r>
      <w:r>
        <w:t>how</w:t>
      </w:r>
      <w:r>
        <w:rPr>
          <w:spacing w:val="-3"/>
        </w:rPr>
        <w:t xml:space="preserve"> </w:t>
      </w:r>
      <w:r>
        <w:t>to</w:t>
      </w:r>
      <w:r>
        <w:rPr>
          <w:spacing w:val="-5"/>
        </w:rPr>
        <w:t xml:space="preserve"> </w:t>
      </w:r>
      <w:r>
        <w:t>detect</w:t>
      </w:r>
      <w:r>
        <w:rPr>
          <w:spacing w:val="-4"/>
        </w:rPr>
        <w:t xml:space="preserve"> </w:t>
      </w:r>
      <w:r>
        <w:t>and</w:t>
      </w:r>
      <w:r>
        <w:rPr>
          <w:spacing w:val="-4"/>
        </w:rPr>
        <w:t xml:space="preserve"> </w:t>
      </w:r>
      <w:r>
        <w:t>respond</w:t>
      </w:r>
      <w:r>
        <w:rPr>
          <w:spacing w:val="-2"/>
        </w:rPr>
        <w:t xml:space="preserve"> </w:t>
      </w:r>
      <w:r>
        <w:t>to</w:t>
      </w:r>
      <w:r>
        <w:rPr>
          <w:spacing w:val="-2"/>
        </w:rPr>
        <w:t xml:space="preserve"> </w:t>
      </w:r>
      <w:r>
        <w:t>signs of threatened and actual sexual abuse, how to avoid inappropriate relationship with inmates, how to communicate effectively and</w:t>
      </w:r>
      <w:r>
        <w:rPr>
          <w:spacing w:val="-1"/>
        </w:rPr>
        <w:t xml:space="preserve"> </w:t>
      </w:r>
      <w:r>
        <w:t>professionally</w:t>
      </w:r>
      <w:r>
        <w:rPr>
          <w:spacing w:val="-1"/>
        </w:rPr>
        <w:t xml:space="preserve"> </w:t>
      </w:r>
      <w:r>
        <w:t>with</w:t>
      </w:r>
      <w:r>
        <w:rPr>
          <w:spacing w:val="-1"/>
        </w:rPr>
        <w:t xml:space="preserve"> </w:t>
      </w:r>
      <w:r>
        <w:t>lesbian,</w:t>
      </w:r>
      <w:r>
        <w:rPr>
          <w:spacing w:val="-2"/>
        </w:rPr>
        <w:t xml:space="preserve"> </w:t>
      </w:r>
      <w:r>
        <w:t>gay,</w:t>
      </w:r>
      <w:r>
        <w:rPr>
          <w:spacing w:val="-4"/>
        </w:rPr>
        <w:t xml:space="preserve"> </w:t>
      </w:r>
      <w:r>
        <w:t>bisexual,</w:t>
      </w:r>
      <w:r>
        <w:rPr>
          <w:spacing w:val="-2"/>
        </w:rPr>
        <w:t xml:space="preserve"> </w:t>
      </w:r>
      <w:r>
        <w:t>transgender</w:t>
      </w:r>
      <w:r>
        <w:rPr>
          <w:spacing w:val="-1"/>
        </w:rPr>
        <w:t xml:space="preserve"> </w:t>
      </w:r>
      <w:r>
        <w:t>and</w:t>
      </w:r>
      <w:r>
        <w:rPr>
          <w:spacing w:val="-1"/>
        </w:rPr>
        <w:t xml:space="preserve"> </w:t>
      </w:r>
      <w:r>
        <w:t>intersex</w:t>
      </w:r>
      <w:r>
        <w:rPr>
          <w:spacing w:val="-1"/>
        </w:rPr>
        <w:t xml:space="preserve"> </w:t>
      </w:r>
      <w:r>
        <w:t>inmates</w:t>
      </w:r>
      <w:r>
        <w:rPr>
          <w:spacing w:val="-3"/>
        </w:rPr>
        <w:t xml:space="preserve"> </w:t>
      </w:r>
      <w:r>
        <w:t>and</w:t>
      </w:r>
      <w:r>
        <w:rPr>
          <w:spacing w:val="-3"/>
        </w:rPr>
        <w:t xml:space="preserve"> </w:t>
      </w:r>
      <w:r>
        <w:t>how</w:t>
      </w:r>
      <w:r>
        <w:rPr>
          <w:spacing w:val="-2"/>
        </w:rPr>
        <w:t xml:space="preserve"> </w:t>
      </w:r>
      <w:r>
        <w:t>to</w:t>
      </w:r>
      <w:r>
        <w:rPr>
          <w:spacing w:val="-1"/>
        </w:rPr>
        <w:t xml:space="preserve"> </w:t>
      </w:r>
      <w:r>
        <w:t>comply</w:t>
      </w:r>
      <w:r>
        <w:rPr>
          <w:spacing w:val="-1"/>
        </w:rPr>
        <w:t xml:space="preserve"> </w:t>
      </w:r>
      <w:r>
        <w:t>with</w:t>
      </w:r>
      <w:r>
        <w:rPr>
          <w:spacing w:val="-4"/>
        </w:rPr>
        <w:t xml:space="preserve"> </w:t>
      </w:r>
      <w:r>
        <w:t>relevant</w:t>
      </w:r>
      <w:r>
        <w:rPr>
          <w:spacing w:val="-3"/>
        </w:rPr>
        <w:t xml:space="preserve"> </w:t>
      </w:r>
      <w:r>
        <w:t>laws</w:t>
      </w:r>
      <w:r>
        <w:rPr>
          <w:spacing w:val="-3"/>
        </w:rPr>
        <w:t xml:space="preserve"> </w:t>
      </w:r>
      <w:r>
        <w:t>related to mandatory reporting. A review of a sample of staff training records indicated that 100% of those reviewed received PREA training. Additionally, records indicated that staff received training weekly at shift turnout. The PCM ensures that staff are trained</w:t>
      </w:r>
      <w:r>
        <w:rPr>
          <w:spacing w:val="-4"/>
        </w:rPr>
        <w:t xml:space="preserve"> </w:t>
      </w:r>
      <w:r>
        <w:t>on</w:t>
      </w:r>
      <w:r>
        <w:rPr>
          <w:spacing w:val="-7"/>
        </w:rPr>
        <w:t xml:space="preserve"> </w:t>
      </w:r>
      <w:r>
        <w:t>a</w:t>
      </w:r>
      <w:r>
        <w:rPr>
          <w:spacing w:val="-5"/>
        </w:rPr>
        <w:t xml:space="preserve"> </w:t>
      </w:r>
      <w:r>
        <w:t>different</w:t>
      </w:r>
      <w:r>
        <w:rPr>
          <w:spacing w:val="-6"/>
        </w:rPr>
        <w:t xml:space="preserve"> </w:t>
      </w:r>
      <w:r>
        <w:t>section</w:t>
      </w:r>
      <w:r>
        <w:rPr>
          <w:spacing w:val="-7"/>
        </w:rPr>
        <w:t xml:space="preserve"> </w:t>
      </w:r>
      <w:r>
        <w:t>of</w:t>
      </w:r>
      <w:r>
        <w:rPr>
          <w:spacing w:val="-5"/>
        </w:rPr>
        <w:t xml:space="preserve"> </w:t>
      </w:r>
      <w:r>
        <w:t>PREA</w:t>
      </w:r>
      <w:r>
        <w:rPr>
          <w:spacing w:val="-5"/>
        </w:rPr>
        <w:t xml:space="preserve"> </w:t>
      </w:r>
      <w:r>
        <w:t>monthly.</w:t>
      </w:r>
      <w:r>
        <w:rPr>
          <w:spacing w:val="-5"/>
        </w:rPr>
        <w:t xml:space="preserve"> </w:t>
      </w:r>
      <w:r>
        <w:t>Interviews</w:t>
      </w:r>
      <w:r>
        <w:rPr>
          <w:spacing w:val="-8"/>
        </w:rPr>
        <w:t xml:space="preserve"> </w:t>
      </w:r>
      <w:r>
        <w:t>with</w:t>
      </w:r>
      <w:r>
        <w:rPr>
          <w:spacing w:val="-5"/>
        </w:rPr>
        <w:t xml:space="preserve"> </w:t>
      </w:r>
      <w:r>
        <w:t>random</w:t>
      </w:r>
      <w:r>
        <w:rPr>
          <w:spacing w:val="-7"/>
        </w:rPr>
        <w:t xml:space="preserve"> </w:t>
      </w:r>
      <w:r>
        <w:t>staff</w:t>
      </w:r>
      <w:r>
        <w:rPr>
          <w:spacing w:val="-5"/>
        </w:rPr>
        <w:t xml:space="preserve"> </w:t>
      </w:r>
      <w:r>
        <w:t>confirmed</w:t>
      </w:r>
      <w:r>
        <w:rPr>
          <w:spacing w:val="-6"/>
        </w:rPr>
        <w:t xml:space="preserve"> </w:t>
      </w:r>
      <w:r>
        <w:t>that</w:t>
      </w:r>
      <w:r>
        <w:rPr>
          <w:spacing w:val="-5"/>
        </w:rPr>
        <w:t xml:space="preserve"> </w:t>
      </w:r>
      <w:r>
        <w:t>they</w:t>
      </w:r>
      <w:r>
        <w:rPr>
          <w:spacing w:val="-4"/>
        </w:rPr>
        <w:t xml:space="preserve"> </w:t>
      </w:r>
      <w:r>
        <w:t>had</w:t>
      </w:r>
      <w:r>
        <w:rPr>
          <w:spacing w:val="-4"/>
        </w:rPr>
        <w:t xml:space="preserve"> </w:t>
      </w:r>
      <w:r>
        <w:t>received</w:t>
      </w:r>
      <w:r>
        <w:rPr>
          <w:spacing w:val="-4"/>
        </w:rPr>
        <w:t xml:space="preserve"> </w:t>
      </w:r>
      <w:r>
        <w:t>PREA</w:t>
      </w:r>
      <w:r>
        <w:rPr>
          <w:spacing w:val="-5"/>
        </w:rPr>
        <w:t xml:space="preserve"> </w:t>
      </w:r>
      <w:r>
        <w:t>training within the previous twelve months and that they continuously receive PREA training. The staff were exceptionally knowledgeable on PREA.</w:t>
      </w:r>
    </w:p>
    <w:p w14:paraId="723590DB" w14:textId="77777777" w:rsidR="002B622E" w:rsidRDefault="002B622E">
      <w:pPr>
        <w:pStyle w:val="BodyText"/>
      </w:pPr>
    </w:p>
    <w:p w14:paraId="0C031F84" w14:textId="77777777" w:rsidR="002B622E" w:rsidRDefault="00000000">
      <w:pPr>
        <w:pStyle w:val="BodyText"/>
        <w:ind w:left="560" w:right="559"/>
        <w:jc w:val="both"/>
      </w:pPr>
      <w:r>
        <w:rPr>
          <w:b/>
        </w:rPr>
        <w:t xml:space="preserve">115.31 (b): </w:t>
      </w:r>
      <w:r>
        <w:t xml:space="preserve">The Safe Prisons/PREA Plan, page 33-35 and </w:t>
      </w:r>
      <w:hyperlink r:id="rId75">
        <w:r w:rsidR="002B622E">
          <w:t>SM-02.25</w:t>
        </w:r>
      </w:hyperlink>
      <w:r>
        <w:t>, page 16, the GST Safe Prisons PREA Training and the OJT</w:t>
      </w:r>
      <w:r>
        <w:rPr>
          <w:spacing w:val="-4"/>
        </w:rPr>
        <w:t xml:space="preserve"> </w:t>
      </w:r>
      <w:r>
        <w:t>Program</w:t>
      </w:r>
      <w:r>
        <w:rPr>
          <w:spacing w:val="-3"/>
        </w:rPr>
        <w:t xml:space="preserve"> </w:t>
      </w:r>
      <w:r>
        <w:t>Procedures</w:t>
      </w:r>
      <w:r>
        <w:rPr>
          <w:spacing w:val="-3"/>
        </w:rPr>
        <w:t xml:space="preserve"> </w:t>
      </w:r>
      <w:r>
        <w:t>indicate</w:t>
      </w:r>
      <w:r>
        <w:rPr>
          <w:spacing w:val="-4"/>
        </w:rPr>
        <w:t xml:space="preserve"> </w:t>
      </w:r>
      <w:r>
        <w:t>that</w:t>
      </w:r>
      <w:r>
        <w:rPr>
          <w:spacing w:val="-4"/>
        </w:rPr>
        <w:t xml:space="preserve"> </w:t>
      </w:r>
      <w:r>
        <w:t>the</w:t>
      </w:r>
      <w:r>
        <w:rPr>
          <w:spacing w:val="-4"/>
        </w:rPr>
        <w:t xml:space="preserve"> </w:t>
      </w:r>
      <w:r>
        <w:t>training</w:t>
      </w:r>
      <w:r>
        <w:rPr>
          <w:spacing w:val="-3"/>
        </w:rPr>
        <w:t xml:space="preserve"> </w:t>
      </w:r>
      <w:r>
        <w:t>shall</w:t>
      </w:r>
      <w:r>
        <w:rPr>
          <w:spacing w:val="-4"/>
        </w:rPr>
        <w:t xml:space="preserve"> </w:t>
      </w:r>
      <w:r>
        <w:t>be</w:t>
      </w:r>
      <w:r>
        <w:rPr>
          <w:spacing w:val="-4"/>
        </w:rPr>
        <w:t xml:space="preserve"> </w:t>
      </w:r>
      <w:r>
        <w:t>tailored</w:t>
      </w:r>
      <w:r>
        <w:rPr>
          <w:spacing w:val="-3"/>
        </w:rPr>
        <w:t xml:space="preserve"> </w:t>
      </w:r>
      <w:r>
        <w:t>to</w:t>
      </w:r>
      <w:r>
        <w:rPr>
          <w:spacing w:val="-4"/>
        </w:rPr>
        <w:t xml:space="preserve"> </w:t>
      </w:r>
      <w:r>
        <w:t>the</w:t>
      </w:r>
      <w:r>
        <w:rPr>
          <w:spacing w:val="-4"/>
        </w:rPr>
        <w:t xml:space="preserve"> </w:t>
      </w:r>
      <w:r>
        <w:t>gender</w:t>
      </w:r>
      <w:r>
        <w:rPr>
          <w:spacing w:val="-4"/>
        </w:rPr>
        <w:t xml:space="preserve"> </w:t>
      </w:r>
      <w:r>
        <w:t>of</w:t>
      </w:r>
      <w:r>
        <w:rPr>
          <w:spacing w:val="-4"/>
        </w:rPr>
        <w:t xml:space="preserve"> </w:t>
      </w:r>
      <w:r>
        <w:t>the</w:t>
      </w:r>
      <w:r>
        <w:rPr>
          <w:spacing w:val="-4"/>
        </w:rPr>
        <w:t xml:space="preserve"> </w:t>
      </w:r>
      <w:r>
        <w:t>offenders</w:t>
      </w:r>
      <w:r>
        <w:rPr>
          <w:spacing w:val="-5"/>
        </w:rPr>
        <w:t xml:space="preserve"> </w:t>
      </w:r>
      <w:r>
        <w:t>at</w:t>
      </w:r>
      <w:r>
        <w:rPr>
          <w:spacing w:val="-4"/>
        </w:rPr>
        <w:t xml:space="preserve"> </w:t>
      </w:r>
      <w:r>
        <w:t>the</w:t>
      </w:r>
      <w:r>
        <w:rPr>
          <w:spacing w:val="-4"/>
        </w:rPr>
        <w:t xml:space="preserve"> </w:t>
      </w:r>
      <w:r>
        <w:t>unit</w:t>
      </w:r>
      <w:r>
        <w:rPr>
          <w:spacing w:val="-5"/>
        </w:rPr>
        <w:t xml:space="preserve"> </w:t>
      </w:r>
      <w:r>
        <w:t>of</w:t>
      </w:r>
      <w:r>
        <w:rPr>
          <w:spacing w:val="-4"/>
        </w:rPr>
        <w:t xml:space="preserve"> </w:t>
      </w:r>
      <w:r>
        <w:t>assignment</w:t>
      </w:r>
      <w:r>
        <w:rPr>
          <w:spacing w:val="-5"/>
        </w:rPr>
        <w:t xml:space="preserve"> </w:t>
      </w:r>
      <w:r>
        <w:t>and that</w:t>
      </w:r>
      <w:r>
        <w:rPr>
          <w:spacing w:val="-3"/>
        </w:rPr>
        <w:t xml:space="preserve"> </w:t>
      </w:r>
      <w:r>
        <w:t>the</w:t>
      </w:r>
      <w:r>
        <w:rPr>
          <w:spacing w:val="-3"/>
        </w:rPr>
        <w:t xml:space="preserve"> </w:t>
      </w:r>
      <w:r>
        <w:t>employee</w:t>
      </w:r>
      <w:r>
        <w:rPr>
          <w:spacing w:val="-5"/>
        </w:rPr>
        <w:t xml:space="preserve"> </w:t>
      </w:r>
      <w:r>
        <w:t>shall</w:t>
      </w:r>
      <w:r>
        <w:rPr>
          <w:spacing w:val="-3"/>
        </w:rPr>
        <w:t xml:space="preserve"> </w:t>
      </w:r>
      <w:r>
        <w:t>receive</w:t>
      </w:r>
      <w:r>
        <w:rPr>
          <w:spacing w:val="-3"/>
        </w:rPr>
        <w:t xml:space="preserve"> </w:t>
      </w:r>
      <w:r>
        <w:t>additional</w:t>
      </w:r>
      <w:r>
        <w:rPr>
          <w:spacing w:val="-5"/>
        </w:rPr>
        <w:t xml:space="preserve"> </w:t>
      </w:r>
      <w:r>
        <w:t>training</w:t>
      </w:r>
      <w:r>
        <w:rPr>
          <w:spacing w:val="-2"/>
        </w:rPr>
        <w:t xml:space="preserve"> </w:t>
      </w:r>
      <w:r>
        <w:t>when</w:t>
      </w:r>
      <w:r>
        <w:rPr>
          <w:spacing w:val="-2"/>
        </w:rPr>
        <w:t xml:space="preserve"> </w:t>
      </w:r>
      <w:r>
        <w:t>transferring</w:t>
      </w:r>
      <w:r>
        <w:rPr>
          <w:spacing w:val="-2"/>
        </w:rPr>
        <w:t xml:space="preserve"> </w:t>
      </w:r>
      <w:r>
        <w:t>to</w:t>
      </w:r>
      <w:r>
        <w:rPr>
          <w:spacing w:val="-2"/>
        </w:rPr>
        <w:t xml:space="preserve"> </w:t>
      </w:r>
      <w:r>
        <w:t>a</w:t>
      </w:r>
      <w:r>
        <w:rPr>
          <w:spacing w:val="-5"/>
        </w:rPr>
        <w:t xml:space="preserve"> </w:t>
      </w:r>
      <w:r>
        <w:t>unit</w:t>
      </w:r>
      <w:r>
        <w:rPr>
          <w:spacing w:val="-4"/>
        </w:rPr>
        <w:t xml:space="preserve"> </w:t>
      </w:r>
      <w:r>
        <w:t>with</w:t>
      </w:r>
      <w:r>
        <w:rPr>
          <w:spacing w:val="-4"/>
        </w:rPr>
        <w:t xml:space="preserve"> </w:t>
      </w:r>
      <w:r>
        <w:t>offenders</w:t>
      </w:r>
      <w:r>
        <w:rPr>
          <w:spacing w:val="-4"/>
        </w:rPr>
        <w:t xml:space="preserve"> </w:t>
      </w:r>
      <w:r>
        <w:t>of</w:t>
      </w:r>
      <w:r>
        <w:rPr>
          <w:spacing w:val="-3"/>
        </w:rPr>
        <w:t xml:space="preserve"> </w:t>
      </w:r>
      <w:r>
        <w:t>a</w:t>
      </w:r>
      <w:r>
        <w:rPr>
          <w:spacing w:val="-5"/>
        </w:rPr>
        <w:t xml:space="preserve"> </w:t>
      </w:r>
      <w:r>
        <w:t>different</w:t>
      </w:r>
      <w:r>
        <w:rPr>
          <w:spacing w:val="-6"/>
        </w:rPr>
        <w:t xml:space="preserve"> </w:t>
      </w:r>
      <w:r>
        <w:t>gender.</w:t>
      </w:r>
      <w:r>
        <w:rPr>
          <w:spacing w:val="-3"/>
        </w:rPr>
        <w:t xml:space="preserve"> </w:t>
      </w:r>
      <w:r>
        <w:t>The</w:t>
      </w:r>
      <w:r>
        <w:rPr>
          <w:spacing w:val="-3"/>
        </w:rPr>
        <w:t xml:space="preserve"> </w:t>
      </w:r>
      <w:r>
        <w:t>facility houses only male inmates and as such the staff receive training tailored to male inmates. The PAQ indicated that training is tailored to the gender of inmate at the facility and that employees who are reassigned to facilities with opposite gender are given</w:t>
      </w:r>
      <w:r>
        <w:rPr>
          <w:spacing w:val="-4"/>
        </w:rPr>
        <w:t xml:space="preserve"> </w:t>
      </w:r>
      <w:r>
        <w:t>additional</w:t>
      </w:r>
      <w:r>
        <w:rPr>
          <w:spacing w:val="-5"/>
        </w:rPr>
        <w:t xml:space="preserve"> </w:t>
      </w:r>
      <w:r>
        <w:t>training.</w:t>
      </w:r>
      <w:r>
        <w:rPr>
          <w:spacing w:val="-5"/>
        </w:rPr>
        <w:t xml:space="preserve"> </w:t>
      </w:r>
      <w:r>
        <w:t>A</w:t>
      </w:r>
      <w:r>
        <w:rPr>
          <w:spacing w:val="-5"/>
        </w:rPr>
        <w:t xml:space="preserve"> </w:t>
      </w:r>
      <w:r>
        <w:t>review</w:t>
      </w:r>
      <w:r>
        <w:rPr>
          <w:spacing w:val="-5"/>
        </w:rPr>
        <w:t xml:space="preserve"> </w:t>
      </w:r>
      <w:r>
        <w:t>of</w:t>
      </w:r>
      <w:r>
        <w:rPr>
          <w:spacing w:val="-5"/>
        </w:rPr>
        <w:t xml:space="preserve"> </w:t>
      </w:r>
      <w:r>
        <w:t>a</w:t>
      </w:r>
      <w:r>
        <w:rPr>
          <w:spacing w:val="-5"/>
        </w:rPr>
        <w:t xml:space="preserve"> </w:t>
      </w:r>
      <w:r>
        <w:t>sample</w:t>
      </w:r>
      <w:r>
        <w:rPr>
          <w:spacing w:val="-5"/>
        </w:rPr>
        <w:t xml:space="preserve"> </w:t>
      </w:r>
      <w:r>
        <w:t>of</w:t>
      </w:r>
      <w:r>
        <w:rPr>
          <w:spacing w:val="-5"/>
        </w:rPr>
        <w:t xml:space="preserve"> </w:t>
      </w:r>
      <w:r>
        <w:t>staff</w:t>
      </w:r>
      <w:r>
        <w:rPr>
          <w:spacing w:val="-5"/>
        </w:rPr>
        <w:t xml:space="preserve"> </w:t>
      </w:r>
      <w:r>
        <w:t>training</w:t>
      </w:r>
      <w:r>
        <w:rPr>
          <w:spacing w:val="-4"/>
        </w:rPr>
        <w:t xml:space="preserve"> </w:t>
      </w:r>
      <w:r>
        <w:t>records</w:t>
      </w:r>
      <w:r>
        <w:rPr>
          <w:spacing w:val="-6"/>
        </w:rPr>
        <w:t xml:space="preserve"> </w:t>
      </w:r>
      <w:r>
        <w:t>indicated</w:t>
      </w:r>
      <w:r>
        <w:rPr>
          <w:spacing w:val="-4"/>
        </w:rPr>
        <w:t xml:space="preserve"> </w:t>
      </w:r>
      <w:r>
        <w:t>that</w:t>
      </w:r>
      <w:r>
        <w:rPr>
          <w:spacing w:val="-5"/>
        </w:rPr>
        <w:t xml:space="preserve"> </w:t>
      </w:r>
      <w:r>
        <w:t>100%</w:t>
      </w:r>
      <w:r>
        <w:rPr>
          <w:spacing w:val="-6"/>
        </w:rPr>
        <w:t xml:space="preserve"> </w:t>
      </w:r>
      <w:r>
        <w:t>of</w:t>
      </w:r>
      <w:r>
        <w:rPr>
          <w:spacing w:val="-5"/>
        </w:rPr>
        <w:t xml:space="preserve"> </w:t>
      </w:r>
      <w:r>
        <w:t>those</w:t>
      </w:r>
      <w:r>
        <w:rPr>
          <w:spacing w:val="-5"/>
        </w:rPr>
        <w:t xml:space="preserve"> </w:t>
      </w:r>
      <w:r>
        <w:t>reviewed</w:t>
      </w:r>
      <w:r>
        <w:rPr>
          <w:spacing w:val="-4"/>
        </w:rPr>
        <w:t xml:space="preserve"> </w:t>
      </w:r>
      <w:r>
        <w:t>received</w:t>
      </w:r>
      <w:r>
        <w:rPr>
          <w:spacing w:val="-7"/>
        </w:rPr>
        <w:t xml:space="preserve"> </w:t>
      </w:r>
      <w:r>
        <w:t xml:space="preserve">PREA </w:t>
      </w:r>
      <w:r>
        <w:rPr>
          <w:spacing w:val="-2"/>
        </w:rPr>
        <w:t>training.</w:t>
      </w:r>
    </w:p>
    <w:p w14:paraId="6EDCCB77" w14:textId="77777777" w:rsidR="002B622E" w:rsidRDefault="002B622E">
      <w:pPr>
        <w:pStyle w:val="BodyText"/>
        <w:spacing w:before="1"/>
      </w:pPr>
    </w:p>
    <w:p w14:paraId="27767D22" w14:textId="77777777" w:rsidR="002B622E" w:rsidRDefault="00000000">
      <w:pPr>
        <w:pStyle w:val="ListParagraph"/>
        <w:numPr>
          <w:ilvl w:val="1"/>
          <w:numId w:val="181"/>
        </w:numPr>
        <w:tabs>
          <w:tab w:val="left" w:pos="1152"/>
        </w:tabs>
        <w:ind w:right="562" w:firstLine="0"/>
        <w:jc w:val="both"/>
        <w:rPr>
          <w:rFonts w:ascii="Times New Roman"/>
          <w:sz w:val="20"/>
        </w:rPr>
      </w:pPr>
      <w:r>
        <w:rPr>
          <w:rFonts w:ascii="Times New Roman"/>
          <w:b/>
          <w:sz w:val="20"/>
        </w:rPr>
        <w:t>(c):</w:t>
      </w:r>
      <w:r>
        <w:rPr>
          <w:rFonts w:ascii="Times New Roman"/>
          <w:b/>
          <w:spacing w:val="-8"/>
          <w:sz w:val="20"/>
        </w:rPr>
        <w:t xml:space="preserve"> </w:t>
      </w:r>
      <w:r>
        <w:rPr>
          <w:rFonts w:ascii="Times New Roman"/>
          <w:sz w:val="20"/>
        </w:rPr>
        <w:t>SPPOM</w:t>
      </w:r>
      <w:r>
        <w:rPr>
          <w:rFonts w:ascii="Times New Roman"/>
          <w:spacing w:val="-10"/>
          <w:sz w:val="20"/>
        </w:rPr>
        <w:t xml:space="preserve"> </w:t>
      </w:r>
      <w:r>
        <w:rPr>
          <w:rFonts w:ascii="Times New Roman"/>
          <w:sz w:val="20"/>
        </w:rPr>
        <w:t>06.01,</w:t>
      </w:r>
      <w:r>
        <w:rPr>
          <w:rFonts w:ascii="Times New Roman"/>
          <w:spacing w:val="-10"/>
          <w:sz w:val="20"/>
        </w:rPr>
        <w:t xml:space="preserve"> </w:t>
      </w:r>
      <w:r>
        <w:rPr>
          <w:rFonts w:ascii="Times New Roman"/>
          <w:sz w:val="20"/>
        </w:rPr>
        <w:t>Unit</w:t>
      </w:r>
      <w:r>
        <w:rPr>
          <w:rFonts w:ascii="Times New Roman"/>
          <w:spacing w:val="-11"/>
          <w:sz w:val="20"/>
        </w:rPr>
        <w:t xml:space="preserve"> </w:t>
      </w:r>
      <w:r>
        <w:rPr>
          <w:rFonts w:ascii="Times New Roman"/>
          <w:sz w:val="20"/>
        </w:rPr>
        <w:t>Safe</w:t>
      </w:r>
      <w:r>
        <w:rPr>
          <w:rFonts w:ascii="Times New Roman"/>
          <w:spacing w:val="-10"/>
          <w:sz w:val="20"/>
        </w:rPr>
        <w:t xml:space="preserve"> </w:t>
      </w:r>
      <w:r>
        <w:rPr>
          <w:rFonts w:ascii="Times New Roman"/>
          <w:sz w:val="20"/>
        </w:rPr>
        <w:t>Prisons,</w:t>
      </w:r>
      <w:r>
        <w:rPr>
          <w:rFonts w:ascii="Times New Roman"/>
          <w:spacing w:val="-10"/>
          <w:sz w:val="20"/>
        </w:rPr>
        <w:t xml:space="preserve"> </w:t>
      </w:r>
      <w:r>
        <w:rPr>
          <w:rFonts w:ascii="Times New Roman"/>
          <w:sz w:val="20"/>
        </w:rPr>
        <w:t>PREA</w:t>
      </w:r>
      <w:r>
        <w:rPr>
          <w:rFonts w:ascii="Times New Roman"/>
          <w:spacing w:val="-10"/>
          <w:sz w:val="20"/>
        </w:rPr>
        <w:t xml:space="preserve"> </w:t>
      </w:r>
      <w:r>
        <w:rPr>
          <w:rFonts w:ascii="Times New Roman"/>
          <w:sz w:val="20"/>
        </w:rPr>
        <w:t>Program</w:t>
      </w:r>
      <w:r>
        <w:rPr>
          <w:rFonts w:ascii="Times New Roman"/>
          <w:spacing w:val="-9"/>
          <w:sz w:val="20"/>
        </w:rPr>
        <w:t xml:space="preserve"> </w:t>
      </w:r>
      <w:r>
        <w:rPr>
          <w:rFonts w:ascii="Times New Roman"/>
          <w:sz w:val="20"/>
        </w:rPr>
        <w:t>Awareness</w:t>
      </w:r>
      <w:r>
        <w:rPr>
          <w:rFonts w:ascii="Times New Roman"/>
          <w:spacing w:val="-11"/>
          <w:sz w:val="20"/>
        </w:rPr>
        <w:t xml:space="preserve"> </w:t>
      </w:r>
      <w:r>
        <w:rPr>
          <w:rFonts w:ascii="Times New Roman"/>
          <w:sz w:val="20"/>
        </w:rPr>
        <w:t>Training</w:t>
      </w:r>
      <w:r>
        <w:rPr>
          <w:rFonts w:ascii="Times New Roman"/>
          <w:spacing w:val="-9"/>
          <w:sz w:val="20"/>
        </w:rPr>
        <w:t xml:space="preserve"> </w:t>
      </w:r>
      <w:r>
        <w:rPr>
          <w:rFonts w:ascii="Times New Roman"/>
          <w:sz w:val="20"/>
        </w:rPr>
        <w:t>establishes</w:t>
      </w:r>
      <w:r>
        <w:rPr>
          <w:rFonts w:ascii="Times New Roman"/>
          <w:spacing w:val="-11"/>
          <w:sz w:val="20"/>
        </w:rPr>
        <w:t xml:space="preserve"> </w:t>
      </w:r>
      <w:r>
        <w:rPr>
          <w:rFonts w:ascii="Times New Roman"/>
          <w:sz w:val="20"/>
        </w:rPr>
        <w:t>USPPM</w:t>
      </w:r>
      <w:r>
        <w:rPr>
          <w:rFonts w:ascii="Times New Roman"/>
          <w:spacing w:val="-10"/>
          <w:sz w:val="20"/>
        </w:rPr>
        <w:t xml:space="preserve"> </w:t>
      </w:r>
      <w:r>
        <w:rPr>
          <w:rFonts w:ascii="Times New Roman"/>
          <w:sz w:val="20"/>
        </w:rPr>
        <w:t>operational</w:t>
      </w:r>
      <w:r>
        <w:rPr>
          <w:rFonts w:ascii="Times New Roman"/>
          <w:spacing w:val="-10"/>
          <w:sz w:val="20"/>
        </w:rPr>
        <w:t xml:space="preserve"> </w:t>
      </w:r>
      <w:r>
        <w:rPr>
          <w:rFonts w:ascii="Times New Roman"/>
          <w:sz w:val="20"/>
        </w:rPr>
        <w:t>instructions for providing PREA awareness training for staff.</w:t>
      </w:r>
      <w:r>
        <w:rPr>
          <w:rFonts w:ascii="Times New Roman"/>
          <w:spacing w:val="40"/>
          <w:sz w:val="20"/>
        </w:rPr>
        <w:t xml:space="preserve"> </w:t>
      </w:r>
      <w:r>
        <w:rPr>
          <w:rFonts w:ascii="Times New Roman"/>
          <w:sz w:val="20"/>
        </w:rPr>
        <w:t>This policy states that staff awareness training may take place during, but not</w:t>
      </w:r>
      <w:r>
        <w:rPr>
          <w:rFonts w:ascii="Times New Roman"/>
          <w:spacing w:val="-1"/>
          <w:sz w:val="20"/>
        </w:rPr>
        <w:t xml:space="preserve"> </w:t>
      </w:r>
      <w:r>
        <w:rPr>
          <w:rFonts w:ascii="Times New Roman"/>
          <w:sz w:val="20"/>
        </w:rPr>
        <w:t>limited to:</w:t>
      </w:r>
      <w:r>
        <w:rPr>
          <w:rFonts w:ascii="Times New Roman"/>
          <w:spacing w:val="40"/>
          <w:sz w:val="20"/>
        </w:rPr>
        <w:t xml:space="preserve"> </w:t>
      </w:r>
      <w:r>
        <w:rPr>
          <w:rFonts w:ascii="Times New Roman"/>
          <w:sz w:val="20"/>
        </w:rPr>
        <w:t>shift change, security and</w:t>
      </w:r>
      <w:r>
        <w:rPr>
          <w:rFonts w:ascii="Times New Roman"/>
          <w:spacing w:val="-2"/>
          <w:sz w:val="20"/>
        </w:rPr>
        <w:t xml:space="preserve"> </w:t>
      </w:r>
      <w:r>
        <w:rPr>
          <w:rFonts w:ascii="Times New Roman"/>
          <w:sz w:val="20"/>
        </w:rPr>
        <w:t>departmental</w:t>
      </w:r>
      <w:r>
        <w:rPr>
          <w:rFonts w:ascii="Times New Roman"/>
          <w:spacing w:val="-1"/>
          <w:sz w:val="20"/>
        </w:rPr>
        <w:t xml:space="preserve"> </w:t>
      </w:r>
      <w:r>
        <w:rPr>
          <w:rFonts w:ascii="Times New Roman"/>
          <w:sz w:val="20"/>
        </w:rPr>
        <w:t>staff</w:t>
      </w:r>
      <w:r>
        <w:rPr>
          <w:rFonts w:ascii="Times New Roman"/>
          <w:spacing w:val="-3"/>
          <w:sz w:val="20"/>
        </w:rPr>
        <w:t xml:space="preserve"> </w:t>
      </w:r>
      <w:r>
        <w:rPr>
          <w:rFonts w:ascii="Times New Roman"/>
          <w:sz w:val="20"/>
        </w:rPr>
        <w:t>meetings,</w:t>
      </w:r>
      <w:r>
        <w:rPr>
          <w:rFonts w:ascii="Times New Roman"/>
          <w:spacing w:val="-1"/>
          <w:sz w:val="20"/>
        </w:rPr>
        <w:t xml:space="preserve"> </w:t>
      </w:r>
      <w:r>
        <w:rPr>
          <w:rFonts w:ascii="Times New Roman"/>
          <w:sz w:val="20"/>
        </w:rPr>
        <w:t>non-security departmental</w:t>
      </w:r>
      <w:r>
        <w:rPr>
          <w:rFonts w:ascii="Times New Roman"/>
          <w:spacing w:val="-1"/>
          <w:sz w:val="20"/>
        </w:rPr>
        <w:t xml:space="preserve"> </w:t>
      </w:r>
      <w:r>
        <w:rPr>
          <w:rFonts w:ascii="Times New Roman"/>
          <w:sz w:val="20"/>
        </w:rPr>
        <w:t>meetings</w:t>
      </w:r>
      <w:r>
        <w:rPr>
          <w:rFonts w:ascii="Times New Roman"/>
          <w:spacing w:val="-1"/>
          <w:sz w:val="20"/>
        </w:rPr>
        <w:t xml:space="preserve"> </w:t>
      </w:r>
      <w:r>
        <w:rPr>
          <w:rFonts w:ascii="Times New Roman"/>
          <w:sz w:val="20"/>
        </w:rPr>
        <w:t>and any additional training sessions or meetings as determined by the Unit Administration. The PAQ indicated that 100% of the staff have been trained in PREA requirements and that they receive PREA training annually. A sample of staff training records indicate that all the staff reviewed received the PREA training. Interviews with random staff confirm that they received training.</w:t>
      </w:r>
    </w:p>
    <w:p w14:paraId="07AB4038" w14:textId="77777777" w:rsidR="002B622E" w:rsidRDefault="00000000">
      <w:pPr>
        <w:pStyle w:val="ListParagraph"/>
        <w:numPr>
          <w:ilvl w:val="1"/>
          <w:numId w:val="180"/>
        </w:numPr>
        <w:tabs>
          <w:tab w:val="left" w:pos="1168"/>
        </w:tabs>
        <w:spacing w:before="228"/>
        <w:ind w:right="567" w:firstLine="0"/>
        <w:jc w:val="both"/>
        <w:rPr>
          <w:rFonts w:ascii="Times New Roman"/>
          <w:b/>
          <w:sz w:val="20"/>
        </w:rPr>
      </w:pPr>
      <w:r>
        <w:rPr>
          <w:rFonts w:ascii="Times New Roman"/>
          <w:b/>
          <w:sz w:val="20"/>
        </w:rPr>
        <w:t xml:space="preserve">(d): </w:t>
      </w:r>
      <w:r>
        <w:rPr>
          <w:rFonts w:ascii="Times New Roman"/>
          <w:sz w:val="20"/>
        </w:rPr>
        <w:t>The PAQ indicated that all staff are required to physically sign or electronically acknowledge that they received and</w:t>
      </w:r>
      <w:r>
        <w:rPr>
          <w:rFonts w:ascii="Times New Roman"/>
          <w:spacing w:val="-9"/>
          <w:sz w:val="20"/>
        </w:rPr>
        <w:t xml:space="preserve"> </w:t>
      </w:r>
      <w:r>
        <w:rPr>
          <w:rFonts w:ascii="Times New Roman"/>
          <w:sz w:val="20"/>
        </w:rPr>
        <w:t>understood</w:t>
      </w:r>
      <w:r>
        <w:rPr>
          <w:rFonts w:ascii="Times New Roman"/>
          <w:spacing w:val="-9"/>
          <w:sz w:val="20"/>
        </w:rPr>
        <w:t xml:space="preserve"> </w:t>
      </w:r>
      <w:r>
        <w:rPr>
          <w:rFonts w:ascii="Times New Roman"/>
          <w:sz w:val="20"/>
        </w:rPr>
        <w:t>the</w:t>
      </w:r>
      <w:r>
        <w:rPr>
          <w:rFonts w:ascii="Times New Roman"/>
          <w:spacing w:val="-10"/>
          <w:sz w:val="20"/>
        </w:rPr>
        <w:t xml:space="preserve"> </w:t>
      </w:r>
      <w:r>
        <w:rPr>
          <w:rFonts w:ascii="Times New Roman"/>
          <w:sz w:val="20"/>
        </w:rPr>
        <w:t>PREA</w:t>
      </w:r>
      <w:r>
        <w:rPr>
          <w:rFonts w:ascii="Times New Roman"/>
          <w:spacing w:val="-10"/>
          <w:sz w:val="20"/>
        </w:rPr>
        <w:t xml:space="preserve"> </w:t>
      </w:r>
      <w:r>
        <w:rPr>
          <w:rFonts w:ascii="Times New Roman"/>
          <w:sz w:val="20"/>
        </w:rPr>
        <w:t>training.</w:t>
      </w:r>
      <w:r>
        <w:rPr>
          <w:rFonts w:ascii="Times New Roman"/>
          <w:spacing w:val="-10"/>
          <w:sz w:val="20"/>
        </w:rPr>
        <w:t xml:space="preserve"> </w:t>
      </w:r>
      <w:r>
        <w:rPr>
          <w:rFonts w:ascii="Times New Roman"/>
          <w:sz w:val="20"/>
        </w:rPr>
        <w:t>Training</w:t>
      </w:r>
      <w:r>
        <w:rPr>
          <w:rFonts w:ascii="Times New Roman"/>
          <w:spacing w:val="-9"/>
          <w:sz w:val="20"/>
        </w:rPr>
        <w:t xml:space="preserve"> </w:t>
      </w:r>
      <w:r>
        <w:rPr>
          <w:rFonts w:ascii="Times New Roman"/>
          <w:sz w:val="20"/>
        </w:rPr>
        <w:t>courses</w:t>
      </w:r>
      <w:r>
        <w:rPr>
          <w:rFonts w:ascii="Times New Roman"/>
          <w:spacing w:val="-11"/>
          <w:sz w:val="20"/>
        </w:rPr>
        <w:t xml:space="preserve"> </w:t>
      </w:r>
      <w:r>
        <w:rPr>
          <w:rFonts w:ascii="Times New Roman"/>
          <w:sz w:val="20"/>
        </w:rPr>
        <w:t>are</w:t>
      </w:r>
      <w:r>
        <w:rPr>
          <w:rFonts w:ascii="Times New Roman"/>
          <w:spacing w:val="-10"/>
          <w:sz w:val="20"/>
        </w:rPr>
        <w:t xml:space="preserve"> </w:t>
      </w:r>
      <w:r>
        <w:rPr>
          <w:rFonts w:ascii="Times New Roman"/>
          <w:sz w:val="20"/>
        </w:rPr>
        <w:t>approved</w:t>
      </w:r>
      <w:r>
        <w:rPr>
          <w:rFonts w:ascii="Times New Roman"/>
          <w:spacing w:val="-9"/>
          <w:sz w:val="20"/>
        </w:rPr>
        <w:t xml:space="preserve"> </w:t>
      </w:r>
      <w:r>
        <w:rPr>
          <w:rFonts w:ascii="Times New Roman"/>
          <w:sz w:val="20"/>
        </w:rPr>
        <w:t>through</w:t>
      </w:r>
      <w:r>
        <w:rPr>
          <w:rFonts w:ascii="Times New Roman"/>
          <w:spacing w:val="-9"/>
          <w:sz w:val="20"/>
        </w:rPr>
        <w:t xml:space="preserve"> </w:t>
      </w:r>
      <w:r>
        <w:rPr>
          <w:rFonts w:ascii="Times New Roman"/>
          <w:sz w:val="20"/>
        </w:rPr>
        <w:t>the</w:t>
      </w:r>
      <w:r>
        <w:rPr>
          <w:rFonts w:ascii="Times New Roman"/>
          <w:spacing w:val="-10"/>
          <w:sz w:val="20"/>
        </w:rPr>
        <w:t xml:space="preserve"> </w:t>
      </w:r>
      <w:r>
        <w:rPr>
          <w:rFonts w:ascii="Times New Roman"/>
          <w:sz w:val="20"/>
        </w:rPr>
        <w:t>TDCJ</w:t>
      </w:r>
      <w:r>
        <w:rPr>
          <w:rFonts w:ascii="Times New Roman"/>
          <w:spacing w:val="-11"/>
          <w:sz w:val="20"/>
        </w:rPr>
        <w:t xml:space="preserve"> </w:t>
      </w:r>
      <w:r>
        <w:rPr>
          <w:rFonts w:ascii="Times New Roman"/>
          <w:sz w:val="20"/>
        </w:rPr>
        <w:t>training</w:t>
      </w:r>
      <w:r>
        <w:rPr>
          <w:rFonts w:ascii="Times New Roman"/>
          <w:spacing w:val="-9"/>
          <w:sz w:val="20"/>
        </w:rPr>
        <w:t xml:space="preserve"> </w:t>
      </w:r>
      <w:r>
        <w:rPr>
          <w:rFonts w:ascii="Times New Roman"/>
          <w:sz w:val="20"/>
        </w:rPr>
        <w:t>database.</w:t>
      </w:r>
      <w:r>
        <w:rPr>
          <w:rFonts w:ascii="Times New Roman"/>
          <w:spacing w:val="-10"/>
          <w:sz w:val="20"/>
        </w:rPr>
        <w:t xml:space="preserve"> </w:t>
      </w:r>
      <w:r>
        <w:rPr>
          <w:rFonts w:ascii="Times New Roman"/>
          <w:sz w:val="20"/>
        </w:rPr>
        <w:t>Employees</w:t>
      </w:r>
      <w:r>
        <w:rPr>
          <w:rFonts w:ascii="Times New Roman"/>
          <w:spacing w:val="-11"/>
          <w:sz w:val="20"/>
        </w:rPr>
        <w:t xml:space="preserve"> </w:t>
      </w:r>
      <w:r>
        <w:rPr>
          <w:rFonts w:ascii="Times New Roman"/>
          <w:sz w:val="20"/>
        </w:rPr>
        <w:t>are</w:t>
      </w:r>
      <w:r>
        <w:rPr>
          <w:rFonts w:ascii="Times New Roman"/>
          <w:spacing w:val="-10"/>
          <w:sz w:val="20"/>
        </w:rPr>
        <w:t xml:space="preserve"> </w:t>
      </w:r>
      <w:r>
        <w:rPr>
          <w:rFonts w:ascii="Times New Roman"/>
          <w:sz w:val="20"/>
        </w:rPr>
        <w:t>required to enroll and complete courses through this database. If the</w:t>
      </w:r>
      <w:r>
        <w:rPr>
          <w:rFonts w:ascii="Times New Roman"/>
          <w:spacing w:val="-1"/>
          <w:sz w:val="20"/>
        </w:rPr>
        <w:t xml:space="preserve"> </w:t>
      </w:r>
      <w:r>
        <w:rPr>
          <w:rFonts w:ascii="Times New Roman"/>
          <w:sz w:val="20"/>
        </w:rPr>
        <w:t>training is a classroom setting, the trainer of the</w:t>
      </w:r>
      <w:r>
        <w:rPr>
          <w:rFonts w:ascii="Times New Roman"/>
          <w:spacing w:val="-1"/>
          <w:sz w:val="20"/>
        </w:rPr>
        <w:t xml:space="preserve"> </w:t>
      </w:r>
      <w:r>
        <w:rPr>
          <w:rFonts w:ascii="Times New Roman"/>
          <w:sz w:val="20"/>
        </w:rPr>
        <w:t xml:space="preserve">class or designee is required to ensure the course is entered into the database. Additionally, a supplemental training record is kept for all classroom style training. A review of the training records indicate that all staff sign an acknowledgement of training once </w:t>
      </w:r>
      <w:r>
        <w:rPr>
          <w:rFonts w:ascii="Times New Roman"/>
          <w:spacing w:val="-2"/>
          <w:sz w:val="20"/>
        </w:rPr>
        <w:t>completed.</w:t>
      </w:r>
    </w:p>
    <w:p w14:paraId="4FCB6707" w14:textId="77777777" w:rsidR="002B622E" w:rsidRDefault="002B622E">
      <w:pPr>
        <w:pStyle w:val="BodyText"/>
        <w:spacing w:before="1"/>
      </w:pPr>
    </w:p>
    <w:p w14:paraId="493C6AB5" w14:textId="77777777" w:rsidR="002B622E" w:rsidRDefault="00000000">
      <w:pPr>
        <w:pStyle w:val="BodyText"/>
        <w:ind w:left="560" w:right="555"/>
        <w:jc w:val="both"/>
      </w:pPr>
      <w:r>
        <w:t xml:space="preserve">Based on a review of the PAQ, the Safe Prisons/PREA Plan, PD-29, </w:t>
      </w:r>
      <w:hyperlink r:id="rId76">
        <w:r w:rsidR="002B622E">
          <w:t>ED-12.10</w:t>
        </w:r>
      </w:hyperlink>
      <w:r>
        <w:t xml:space="preserve">, </w:t>
      </w:r>
      <w:hyperlink r:id="rId77">
        <w:r w:rsidR="002B622E">
          <w:t>SM-02.25</w:t>
        </w:r>
      </w:hyperlink>
      <w:r>
        <w:t>, PD-97, SPPOM 06.01, the PREA Training Curriculums, a review of a sample of staff training records as well as interviews with random staff indicate that this standard is compliant and is rated as exceeds.</w:t>
      </w:r>
    </w:p>
    <w:p w14:paraId="2DD68290" w14:textId="77777777" w:rsidR="002B622E" w:rsidRDefault="002B622E">
      <w:pPr>
        <w:pStyle w:val="BodyText"/>
      </w:pPr>
    </w:p>
    <w:p w14:paraId="195B9BDE" w14:textId="77777777" w:rsidR="002B622E" w:rsidRDefault="002B622E">
      <w:pPr>
        <w:pStyle w:val="BodyText"/>
      </w:pPr>
    </w:p>
    <w:p w14:paraId="6A77470C" w14:textId="77777777" w:rsidR="002B622E" w:rsidRDefault="002B622E">
      <w:pPr>
        <w:pStyle w:val="BodyText"/>
        <w:spacing w:before="23"/>
      </w:pPr>
    </w:p>
    <w:p w14:paraId="7CED886C" w14:textId="77777777" w:rsidR="002B622E" w:rsidRDefault="00000000">
      <w:pPr>
        <w:pStyle w:val="Heading1"/>
        <w:tabs>
          <w:tab w:val="left" w:pos="10670"/>
        </w:tabs>
        <w:jc w:val="both"/>
      </w:pPr>
      <w:r>
        <w:rPr>
          <w:color w:val="000000"/>
          <w:shd w:val="clear" w:color="auto" w:fill="E3F8F8"/>
        </w:rPr>
        <w:t>Standard</w:t>
      </w:r>
      <w:r>
        <w:rPr>
          <w:color w:val="000000"/>
          <w:spacing w:val="-7"/>
          <w:shd w:val="clear" w:color="auto" w:fill="E3F8F8"/>
        </w:rPr>
        <w:t xml:space="preserve"> </w:t>
      </w:r>
      <w:r>
        <w:rPr>
          <w:color w:val="000000"/>
          <w:shd w:val="clear" w:color="auto" w:fill="E3F8F8"/>
        </w:rPr>
        <w:t>115.32:</w:t>
      </w:r>
      <w:r>
        <w:rPr>
          <w:color w:val="000000"/>
          <w:spacing w:val="-9"/>
          <w:shd w:val="clear" w:color="auto" w:fill="E3F8F8"/>
        </w:rPr>
        <w:t xml:space="preserve"> </w:t>
      </w:r>
      <w:r>
        <w:rPr>
          <w:color w:val="000000"/>
          <w:shd w:val="clear" w:color="auto" w:fill="E3F8F8"/>
        </w:rPr>
        <w:t>Volunteer</w:t>
      </w:r>
      <w:r>
        <w:rPr>
          <w:color w:val="000000"/>
          <w:spacing w:val="-7"/>
          <w:shd w:val="clear" w:color="auto" w:fill="E3F8F8"/>
        </w:rPr>
        <w:t xml:space="preserve"> </w:t>
      </w:r>
      <w:r>
        <w:rPr>
          <w:color w:val="000000"/>
          <w:shd w:val="clear" w:color="auto" w:fill="E3F8F8"/>
        </w:rPr>
        <w:t>and</w:t>
      </w:r>
      <w:r>
        <w:rPr>
          <w:color w:val="000000"/>
          <w:spacing w:val="-5"/>
          <w:shd w:val="clear" w:color="auto" w:fill="E3F8F8"/>
        </w:rPr>
        <w:t xml:space="preserve"> </w:t>
      </w:r>
      <w:r>
        <w:rPr>
          <w:color w:val="000000"/>
          <w:shd w:val="clear" w:color="auto" w:fill="E3F8F8"/>
        </w:rPr>
        <w:t>contractor</w:t>
      </w:r>
      <w:r>
        <w:rPr>
          <w:color w:val="000000"/>
          <w:spacing w:val="-6"/>
          <w:shd w:val="clear" w:color="auto" w:fill="E3F8F8"/>
        </w:rPr>
        <w:t xml:space="preserve"> </w:t>
      </w:r>
      <w:r>
        <w:rPr>
          <w:color w:val="000000"/>
          <w:spacing w:val="-2"/>
          <w:shd w:val="clear" w:color="auto" w:fill="E3F8F8"/>
        </w:rPr>
        <w:t>training</w:t>
      </w:r>
      <w:r>
        <w:rPr>
          <w:color w:val="000000"/>
          <w:shd w:val="clear" w:color="auto" w:fill="E3F8F8"/>
        </w:rPr>
        <w:tab/>
      </w:r>
    </w:p>
    <w:p w14:paraId="3F979B1C" w14:textId="77777777" w:rsidR="002B622E" w:rsidRDefault="00000000">
      <w:pPr>
        <w:pStyle w:val="Heading2"/>
        <w:spacing w:before="243"/>
        <w:ind w:left="560"/>
        <w:jc w:val="both"/>
      </w:pPr>
      <w:r>
        <w:t>All</w:t>
      </w:r>
      <w:r>
        <w:rPr>
          <w:spacing w:val="-4"/>
        </w:rPr>
        <w:t xml:space="preserve"> </w:t>
      </w:r>
      <w:r>
        <w:t>Yes/No</w:t>
      </w:r>
      <w:r>
        <w:rPr>
          <w:spacing w:val="-6"/>
        </w:rPr>
        <w:t xml:space="preserve"> </w:t>
      </w:r>
      <w:r>
        <w:t>Questions</w:t>
      </w:r>
      <w:r>
        <w:rPr>
          <w:spacing w:val="-5"/>
        </w:rPr>
        <w:t xml:space="preserve"> </w:t>
      </w:r>
      <w:r>
        <w:t>Must</w:t>
      </w:r>
      <w:r>
        <w:rPr>
          <w:spacing w:val="-5"/>
        </w:rPr>
        <w:t xml:space="preserve"> </w:t>
      </w:r>
      <w:r>
        <w:t>Be</w:t>
      </w:r>
      <w:r>
        <w:rPr>
          <w:spacing w:val="-5"/>
        </w:rPr>
        <w:t xml:space="preserve"> </w:t>
      </w:r>
      <w:r>
        <w:t>Answered</w:t>
      </w:r>
      <w:r>
        <w:rPr>
          <w:spacing w:val="-4"/>
        </w:rPr>
        <w:t xml:space="preserve"> </w:t>
      </w:r>
      <w:r>
        <w:t>by</w:t>
      </w:r>
      <w:r>
        <w:rPr>
          <w:spacing w:val="-6"/>
        </w:rPr>
        <w:t xml:space="preserve"> </w:t>
      </w:r>
      <w:r>
        <w:t>the</w:t>
      </w:r>
      <w:r>
        <w:rPr>
          <w:spacing w:val="-4"/>
        </w:rPr>
        <w:t xml:space="preserve"> </w:t>
      </w:r>
      <w:r>
        <w:t>Auditor</w:t>
      </w:r>
      <w:r>
        <w:rPr>
          <w:spacing w:val="-4"/>
        </w:rPr>
        <w:t xml:space="preserve"> </w:t>
      </w:r>
      <w:r>
        <w:t>to</w:t>
      </w:r>
      <w:r>
        <w:rPr>
          <w:spacing w:val="-4"/>
        </w:rPr>
        <w:t xml:space="preserve"> </w:t>
      </w:r>
      <w:r>
        <w:t>Complete</w:t>
      </w:r>
      <w:r>
        <w:rPr>
          <w:spacing w:val="-5"/>
        </w:rPr>
        <w:t xml:space="preserve"> </w:t>
      </w:r>
      <w:r>
        <w:t>the</w:t>
      </w:r>
      <w:r>
        <w:rPr>
          <w:spacing w:val="-6"/>
        </w:rPr>
        <w:t xml:space="preserve"> </w:t>
      </w:r>
      <w:r>
        <w:rPr>
          <w:spacing w:val="-2"/>
        </w:rPr>
        <w:t>Report</w:t>
      </w:r>
    </w:p>
    <w:p w14:paraId="36264F06" w14:textId="77777777" w:rsidR="002B622E" w:rsidRDefault="002B622E">
      <w:pPr>
        <w:pStyle w:val="BodyText"/>
        <w:spacing w:before="15"/>
        <w:rPr>
          <w:rFonts w:ascii="Arial"/>
          <w:b/>
          <w:sz w:val="22"/>
        </w:rPr>
      </w:pPr>
    </w:p>
    <w:p w14:paraId="76B26873" w14:textId="77777777" w:rsidR="002B622E" w:rsidRDefault="00000000">
      <w:pPr>
        <w:pStyle w:val="ListParagraph"/>
        <w:numPr>
          <w:ilvl w:val="1"/>
          <w:numId w:val="180"/>
        </w:numPr>
        <w:tabs>
          <w:tab w:val="left" w:pos="1264"/>
          <w:tab w:val="left" w:pos="10670"/>
        </w:tabs>
        <w:ind w:left="1264" w:hanging="733"/>
        <w:jc w:val="both"/>
        <w:rPr>
          <w:b/>
        </w:rPr>
      </w:pPr>
      <w:r>
        <w:rPr>
          <w:b/>
          <w:color w:val="000000"/>
          <w:spacing w:val="-5"/>
          <w:shd w:val="clear" w:color="auto" w:fill="FDF4EB"/>
        </w:rPr>
        <w:t>(a)</w:t>
      </w:r>
      <w:r>
        <w:rPr>
          <w:b/>
          <w:color w:val="000000"/>
          <w:shd w:val="clear" w:color="auto" w:fill="FDF4EB"/>
        </w:rPr>
        <w:tab/>
      </w:r>
    </w:p>
    <w:p w14:paraId="355E0AB9" w14:textId="77777777" w:rsidR="002B622E" w:rsidRDefault="002B622E">
      <w:pPr>
        <w:pStyle w:val="BodyText"/>
        <w:spacing w:before="1"/>
        <w:rPr>
          <w:rFonts w:ascii="Arial"/>
          <w:b/>
          <w:sz w:val="22"/>
        </w:rPr>
      </w:pPr>
    </w:p>
    <w:p w14:paraId="73CE3A4A" w14:textId="77777777" w:rsidR="002B622E" w:rsidRDefault="00000000">
      <w:pPr>
        <w:pStyle w:val="ListParagraph"/>
        <w:numPr>
          <w:ilvl w:val="2"/>
          <w:numId w:val="180"/>
        </w:numPr>
        <w:tabs>
          <w:tab w:val="left" w:pos="1280"/>
        </w:tabs>
        <w:ind w:right="574"/>
      </w:pPr>
      <w:r>
        <w:t>Has</w:t>
      </w:r>
      <w:r>
        <w:rPr>
          <w:spacing w:val="-2"/>
        </w:rPr>
        <w:t xml:space="preserve"> </w:t>
      </w:r>
      <w:r>
        <w:t>the</w:t>
      </w:r>
      <w:r>
        <w:rPr>
          <w:spacing w:val="-4"/>
        </w:rPr>
        <w:t xml:space="preserve"> </w:t>
      </w:r>
      <w:r>
        <w:t>agency</w:t>
      </w:r>
      <w:r>
        <w:rPr>
          <w:spacing w:val="-4"/>
        </w:rPr>
        <w:t xml:space="preserve"> </w:t>
      </w:r>
      <w:r>
        <w:t>ensured</w:t>
      </w:r>
      <w:r>
        <w:rPr>
          <w:spacing w:val="-6"/>
        </w:rPr>
        <w:t xml:space="preserve"> </w:t>
      </w:r>
      <w:r>
        <w:t>that</w:t>
      </w:r>
      <w:r>
        <w:rPr>
          <w:spacing w:val="-3"/>
        </w:rPr>
        <w:t xml:space="preserve"> </w:t>
      </w:r>
      <w:r>
        <w:t>all</w:t>
      </w:r>
      <w:r>
        <w:rPr>
          <w:spacing w:val="-2"/>
        </w:rPr>
        <w:t xml:space="preserve"> </w:t>
      </w:r>
      <w:r>
        <w:t>volunteers</w:t>
      </w:r>
      <w:r>
        <w:rPr>
          <w:spacing w:val="-4"/>
        </w:rPr>
        <w:t xml:space="preserve"> </w:t>
      </w:r>
      <w:r>
        <w:t>and</w:t>
      </w:r>
      <w:r>
        <w:rPr>
          <w:spacing w:val="-4"/>
        </w:rPr>
        <w:t xml:space="preserve"> </w:t>
      </w:r>
      <w:r>
        <w:t>contractors</w:t>
      </w:r>
      <w:r>
        <w:rPr>
          <w:spacing w:val="-3"/>
        </w:rPr>
        <w:t xml:space="preserve"> </w:t>
      </w:r>
      <w:r>
        <w:t>who</w:t>
      </w:r>
      <w:r>
        <w:rPr>
          <w:spacing w:val="-2"/>
        </w:rPr>
        <w:t xml:space="preserve"> </w:t>
      </w:r>
      <w:r>
        <w:t>have</w:t>
      </w:r>
      <w:r>
        <w:rPr>
          <w:spacing w:val="-4"/>
        </w:rPr>
        <w:t xml:space="preserve"> </w:t>
      </w:r>
      <w:r>
        <w:t>contact</w:t>
      </w:r>
      <w:r>
        <w:rPr>
          <w:spacing w:val="-1"/>
        </w:rPr>
        <w:t xml:space="preserve"> </w:t>
      </w:r>
      <w:r>
        <w:t>with</w:t>
      </w:r>
      <w:r>
        <w:rPr>
          <w:spacing w:val="-4"/>
        </w:rPr>
        <w:t xml:space="preserve"> </w:t>
      </w:r>
      <w:r>
        <w:t>inmates</w:t>
      </w:r>
      <w:r>
        <w:rPr>
          <w:spacing w:val="-2"/>
        </w:rPr>
        <w:t xml:space="preserve"> </w:t>
      </w:r>
      <w:r>
        <w:t xml:space="preserve">have been trained on their responsibilities under the agency’s sexual abuse and sexual harassment prevention, detection, and response policies and procedures? </w:t>
      </w:r>
      <w:r>
        <w:rPr>
          <w:rFonts w:ascii="MS Gothic" w:hAnsi="MS Gothic"/>
        </w:rPr>
        <w:t>☒</w:t>
      </w:r>
      <w:r>
        <w:rPr>
          <w:rFonts w:ascii="MS Gothic" w:hAnsi="MS Gothic"/>
          <w:spacing w:val="-39"/>
        </w:rPr>
        <w:t xml:space="preserve"> </w:t>
      </w:r>
      <w:r>
        <w:t>Yes</w:t>
      </w:r>
      <w:r>
        <w:rPr>
          <w:spacing w:val="80"/>
        </w:rPr>
        <w:t xml:space="preserve"> </w:t>
      </w:r>
      <w:r>
        <w:rPr>
          <w:rFonts w:ascii="MS Gothic" w:hAnsi="MS Gothic"/>
        </w:rPr>
        <w:t>☐</w:t>
      </w:r>
      <w:r>
        <w:rPr>
          <w:rFonts w:ascii="MS Gothic" w:hAnsi="MS Gothic"/>
          <w:spacing w:val="-39"/>
        </w:rPr>
        <w:t xml:space="preserve"> </w:t>
      </w:r>
      <w:r>
        <w:t>No</w:t>
      </w:r>
    </w:p>
    <w:p w14:paraId="499F15FA" w14:textId="77777777" w:rsidR="002B622E" w:rsidRDefault="002B622E">
      <w:pPr>
        <w:sectPr w:rsidR="002B622E">
          <w:pgSz w:w="12240" w:h="15840"/>
          <w:pgMar w:top="920" w:right="520" w:bottom="1560" w:left="520" w:header="0" w:footer="1359" w:gutter="0"/>
          <w:cols w:space="720"/>
        </w:sectPr>
      </w:pPr>
    </w:p>
    <w:p w14:paraId="771B03A4" w14:textId="77777777" w:rsidR="002B622E" w:rsidRDefault="00000000">
      <w:pPr>
        <w:pStyle w:val="Heading2"/>
        <w:numPr>
          <w:ilvl w:val="1"/>
          <w:numId w:val="184"/>
        </w:numPr>
        <w:tabs>
          <w:tab w:val="left" w:pos="1264"/>
          <w:tab w:val="left" w:pos="10670"/>
        </w:tabs>
        <w:spacing w:before="63"/>
        <w:ind w:left="1264" w:hanging="733"/>
      </w:pPr>
      <w:r>
        <w:rPr>
          <w:color w:val="000000"/>
          <w:spacing w:val="-5"/>
          <w:shd w:val="clear" w:color="auto" w:fill="FDF4EB"/>
        </w:rPr>
        <w:lastRenderedPageBreak/>
        <w:t>(b)</w:t>
      </w:r>
      <w:r>
        <w:rPr>
          <w:color w:val="000000"/>
          <w:shd w:val="clear" w:color="auto" w:fill="FDF4EB"/>
        </w:rPr>
        <w:tab/>
      </w:r>
    </w:p>
    <w:p w14:paraId="62679307" w14:textId="77777777" w:rsidR="002B622E" w:rsidRDefault="002B622E">
      <w:pPr>
        <w:pStyle w:val="BodyText"/>
        <w:spacing w:before="1"/>
        <w:rPr>
          <w:rFonts w:ascii="Arial"/>
          <w:b/>
          <w:sz w:val="22"/>
        </w:rPr>
      </w:pPr>
    </w:p>
    <w:p w14:paraId="3A80557A" w14:textId="77777777" w:rsidR="002B622E" w:rsidRDefault="00000000">
      <w:pPr>
        <w:pStyle w:val="ListParagraph"/>
        <w:numPr>
          <w:ilvl w:val="2"/>
          <w:numId w:val="184"/>
        </w:numPr>
        <w:tabs>
          <w:tab w:val="left" w:pos="1280"/>
        </w:tabs>
        <w:ind w:right="928"/>
      </w:pPr>
      <w:r>
        <w:t>Have all volunteers and contractors who have contact with inmates been notified of the agency’s</w:t>
      </w:r>
      <w:r>
        <w:rPr>
          <w:spacing w:val="-3"/>
        </w:rPr>
        <w:t xml:space="preserve"> </w:t>
      </w:r>
      <w:r>
        <w:t>zero-tolerance</w:t>
      </w:r>
      <w:r>
        <w:rPr>
          <w:spacing w:val="-6"/>
        </w:rPr>
        <w:t xml:space="preserve"> </w:t>
      </w:r>
      <w:r>
        <w:t>policy</w:t>
      </w:r>
      <w:r>
        <w:rPr>
          <w:spacing w:val="-3"/>
        </w:rPr>
        <w:t xml:space="preserve"> </w:t>
      </w:r>
      <w:r>
        <w:t>regarding</w:t>
      </w:r>
      <w:r>
        <w:rPr>
          <w:spacing w:val="-6"/>
        </w:rPr>
        <w:t xml:space="preserve"> </w:t>
      </w:r>
      <w:r>
        <w:t>sexual</w:t>
      </w:r>
      <w:r>
        <w:rPr>
          <w:spacing w:val="-5"/>
        </w:rPr>
        <w:t xml:space="preserve"> </w:t>
      </w:r>
      <w:r>
        <w:t>abuse</w:t>
      </w:r>
      <w:r>
        <w:rPr>
          <w:spacing w:val="-4"/>
        </w:rPr>
        <w:t xml:space="preserve"> </w:t>
      </w:r>
      <w:r>
        <w:t>and</w:t>
      </w:r>
      <w:r>
        <w:rPr>
          <w:spacing w:val="-4"/>
        </w:rPr>
        <w:t xml:space="preserve"> </w:t>
      </w:r>
      <w:r>
        <w:t>sexual</w:t>
      </w:r>
      <w:r>
        <w:rPr>
          <w:spacing w:val="-4"/>
        </w:rPr>
        <w:t xml:space="preserve"> </w:t>
      </w:r>
      <w:r>
        <w:t>harassment</w:t>
      </w:r>
      <w:r>
        <w:rPr>
          <w:spacing w:val="-5"/>
        </w:rPr>
        <w:t xml:space="preserve"> </w:t>
      </w:r>
      <w:r>
        <w:t>and</w:t>
      </w:r>
      <w:r>
        <w:rPr>
          <w:spacing w:val="-4"/>
        </w:rPr>
        <w:t xml:space="preserve"> </w:t>
      </w:r>
      <w:r>
        <w:t xml:space="preserve">informed how to report such incidents (the level and type of training provided to volunteers and contractors shall be based on the services they provide and level of contact they have with inmates)? </w:t>
      </w:r>
      <w:r>
        <w:rPr>
          <w:rFonts w:ascii="MS Gothic" w:hAnsi="MS Gothic"/>
        </w:rPr>
        <w:t>☒</w:t>
      </w:r>
      <w:r>
        <w:rPr>
          <w:rFonts w:ascii="MS Gothic" w:hAnsi="MS Gothic"/>
          <w:spacing w:val="-24"/>
        </w:rPr>
        <w:t xml:space="preserve"> </w:t>
      </w:r>
      <w:r>
        <w:t>Yes</w:t>
      </w:r>
      <w:r>
        <w:rPr>
          <w:spacing w:val="80"/>
          <w:w w:val="150"/>
        </w:rPr>
        <w:t xml:space="preserve"> </w:t>
      </w:r>
      <w:r>
        <w:rPr>
          <w:rFonts w:ascii="MS Gothic" w:hAnsi="MS Gothic"/>
        </w:rPr>
        <w:t>☐</w:t>
      </w:r>
      <w:r>
        <w:rPr>
          <w:rFonts w:ascii="MS Gothic" w:hAnsi="MS Gothic"/>
          <w:spacing w:val="-21"/>
        </w:rPr>
        <w:t xml:space="preserve"> </w:t>
      </w:r>
      <w:r>
        <w:t>No</w:t>
      </w:r>
    </w:p>
    <w:p w14:paraId="685BEC4E" w14:textId="77777777" w:rsidR="002B622E" w:rsidRDefault="00000000">
      <w:pPr>
        <w:pStyle w:val="Heading2"/>
        <w:numPr>
          <w:ilvl w:val="1"/>
          <w:numId w:val="186"/>
        </w:numPr>
        <w:tabs>
          <w:tab w:val="left" w:pos="1264"/>
          <w:tab w:val="left" w:pos="10670"/>
        </w:tabs>
        <w:spacing w:before="252"/>
        <w:ind w:left="1264" w:hanging="733"/>
      </w:pPr>
      <w:r>
        <w:rPr>
          <w:color w:val="000000"/>
          <w:spacing w:val="-5"/>
          <w:shd w:val="clear" w:color="auto" w:fill="FDF4EB"/>
        </w:rPr>
        <w:t>(c)</w:t>
      </w:r>
      <w:r>
        <w:rPr>
          <w:color w:val="000000"/>
          <w:shd w:val="clear" w:color="auto" w:fill="FDF4EB"/>
        </w:rPr>
        <w:tab/>
      </w:r>
    </w:p>
    <w:p w14:paraId="29855503" w14:textId="77777777" w:rsidR="002B622E" w:rsidRDefault="00000000">
      <w:pPr>
        <w:pStyle w:val="ListParagraph"/>
        <w:numPr>
          <w:ilvl w:val="2"/>
          <w:numId w:val="186"/>
        </w:numPr>
        <w:tabs>
          <w:tab w:val="left" w:pos="1280"/>
        </w:tabs>
        <w:spacing w:before="251"/>
        <w:ind w:right="1710"/>
      </w:pPr>
      <w:r>
        <w:t>Does</w:t>
      </w:r>
      <w:r>
        <w:rPr>
          <w:spacing w:val="-3"/>
        </w:rPr>
        <w:t xml:space="preserve"> </w:t>
      </w:r>
      <w:r>
        <w:t>the</w:t>
      </w:r>
      <w:r>
        <w:rPr>
          <w:spacing w:val="-6"/>
        </w:rPr>
        <w:t xml:space="preserve"> </w:t>
      </w:r>
      <w:r>
        <w:t>agency</w:t>
      </w:r>
      <w:r>
        <w:rPr>
          <w:spacing w:val="-6"/>
        </w:rPr>
        <w:t xml:space="preserve"> </w:t>
      </w:r>
      <w:r>
        <w:t>maintain</w:t>
      </w:r>
      <w:r>
        <w:rPr>
          <w:spacing w:val="-4"/>
        </w:rPr>
        <w:t xml:space="preserve"> </w:t>
      </w:r>
      <w:r>
        <w:t>documentation</w:t>
      </w:r>
      <w:r>
        <w:rPr>
          <w:spacing w:val="-6"/>
        </w:rPr>
        <w:t xml:space="preserve"> </w:t>
      </w:r>
      <w:r>
        <w:t>confirming</w:t>
      </w:r>
      <w:r>
        <w:rPr>
          <w:spacing w:val="-4"/>
        </w:rPr>
        <w:t xml:space="preserve"> </w:t>
      </w:r>
      <w:r>
        <w:t>that</w:t>
      </w:r>
      <w:r>
        <w:rPr>
          <w:spacing w:val="-5"/>
        </w:rPr>
        <w:t xml:space="preserve"> </w:t>
      </w:r>
      <w:r>
        <w:t>volunteers</w:t>
      </w:r>
      <w:r>
        <w:rPr>
          <w:spacing w:val="-3"/>
        </w:rPr>
        <w:t xml:space="preserve"> </w:t>
      </w:r>
      <w:r>
        <w:t>and</w:t>
      </w:r>
      <w:r>
        <w:rPr>
          <w:spacing w:val="-6"/>
        </w:rPr>
        <w:t xml:space="preserve"> </w:t>
      </w:r>
      <w:r>
        <w:t xml:space="preserve">contractors understand the training they have received? </w:t>
      </w:r>
      <w:r>
        <w:rPr>
          <w:rFonts w:ascii="MS Gothic" w:hAnsi="MS Gothic"/>
        </w:rPr>
        <w:t>☒</w:t>
      </w:r>
      <w:r>
        <w:rPr>
          <w:rFonts w:ascii="MS Gothic" w:hAnsi="MS Gothic"/>
          <w:spacing w:val="-35"/>
        </w:rPr>
        <w:t xml:space="preserve"> </w:t>
      </w:r>
      <w:r>
        <w:t>Yes</w:t>
      </w:r>
      <w:r>
        <w:rPr>
          <w:spacing w:val="80"/>
          <w:w w:val="150"/>
        </w:rPr>
        <w:t xml:space="preserve"> </w:t>
      </w:r>
      <w:r>
        <w:rPr>
          <w:rFonts w:ascii="MS Gothic" w:hAnsi="MS Gothic"/>
        </w:rPr>
        <w:t>☐</w:t>
      </w:r>
      <w:r>
        <w:rPr>
          <w:rFonts w:ascii="MS Gothic" w:hAnsi="MS Gothic"/>
          <w:spacing w:val="-38"/>
        </w:rPr>
        <w:t xml:space="preserve"> </w:t>
      </w:r>
      <w:r>
        <w:t>No</w:t>
      </w:r>
    </w:p>
    <w:p w14:paraId="7B1B2469" w14:textId="77777777" w:rsidR="002B622E" w:rsidRDefault="002B622E">
      <w:pPr>
        <w:pStyle w:val="BodyText"/>
        <w:spacing w:before="18"/>
        <w:rPr>
          <w:rFonts w:ascii="Arial"/>
          <w:sz w:val="22"/>
        </w:rPr>
      </w:pPr>
    </w:p>
    <w:p w14:paraId="5B50C58E" w14:textId="77777777" w:rsidR="002B622E" w:rsidRDefault="00000000">
      <w:pPr>
        <w:pStyle w:val="Heading2"/>
        <w:ind w:left="560"/>
      </w:pPr>
      <w:r>
        <w:t>Auditor</w:t>
      </w:r>
      <w:r>
        <w:rPr>
          <w:spacing w:val="-10"/>
        </w:rPr>
        <w:t xml:space="preserve"> </w:t>
      </w:r>
      <w:r>
        <w:t>Overall</w:t>
      </w:r>
      <w:r>
        <w:rPr>
          <w:spacing w:val="-5"/>
        </w:rPr>
        <w:t xml:space="preserve"> </w:t>
      </w:r>
      <w:r>
        <w:t>Compliance</w:t>
      </w:r>
      <w:r>
        <w:rPr>
          <w:spacing w:val="-7"/>
        </w:rPr>
        <w:t xml:space="preserve"> </w:t>
      </w:r>
      <w:r>
        <w:rPr>
          <w:spacing w:val="-2"/>
        </w:rPr>
        <w:t>Determination</w:t>
      </w:r>
    </w:p>
    <w:p w14:paraId="44B7CAB4" w14:textId="77777777" w:rsidR="002B622E" w:rsidRDefault="00000000">
      <w:pPr>
        <w:pStyle w:val="ListParagraph"/>
        <w:numPr>
          <w:ilvl w:val="3"/>
          <w:numId w:val="186"/>
        </w:numPr>
        <w:tabs>
          <w:tab w:val="left" w:pos="2000"/>
        </w:tabs>
        <w:spacing w:before="246"/>
      </w:pPr>
      <w:r>
        <w:rPr>
          <w:b/>
        </w:rPr>
        <w:t>Exceeds</w:t>
      </w:r>
      <w:r>
        <w:rPr>
          <w:b/>
          <w:spacing w:val="-7"/>
        </w:rPr>
        <w:t xml:space="preserve"> </w:t>
      </w:r>
      <w:r>
        <w:rPr>
          <w:b/>
        </w:rPr>
        <w:t>Standard</w:t>
      </w:r>
      <w:r>
        <w:rPr>
          <w:b/>
          <w:spacing w:val="-8"/>
        </w:rPr>
        <w:t xml:space="preserve"> </w:t>
      </w:r>
      <w:r>
        <w:t>(</w:t>
      </w:r>
      <w:r>
        <w:rPr>
          <w:i/>
        </w:rPr>
        <w:t>Substantially</w:t>
      </w:r>
      <w:r>
        <w:rPr>
          <w:i/>
          <w:spacing w:val="-6"/>
        </w:rPr>
        <w:t xml:space="preserve"> </w:t>
      </w:r>
      <w:r>
        <w:rPr>
          <w:i/>
        </w:rPr>
        <w:t>exceeds</w:t>
      </w:r>
      <w:r>
        <w:rPr>
          <w:i/>
          <w:spacing w:val="-8"/>
        </w:rPr>
        <w:t xml:space="preserve"> </w:t>
      </w:r>
      <w:r>
        <w:rPr>
          <w:i/>
        </w:rPr>
        <w:t>requirement</w:t>
      </w:r>
      <w:r>
        <w:rPr>
          <w:i/>
          <w:spacing w:val="-8"/>
        </w:rPr>
        <w:t xml:space="preserve"> </w:t>
      </w:r>
      <w:r>
        <w:rPr>
          <w:i/>
        </w:rPr>
        <w:t>of</w:t>
      </w:r>
      <w:r>
        <w:rPr>
          <w:i/>
          <w:spacing w:val="-7"/>
        </w:rPr>
        <w:t xml:space="preserve"> </w:t>
      </w:r>
      <w:r>
        <w:rPr>
          <w:i/>
          <w:spacing w:val="-2"/>
        </w:rPr>
        <w:t>standards</w:t>
      </w:r>
      <w:r>
        <w:rPr>
          <w:spacing w:val="-2"/>
        </w:rPr>
        <w:t>)</w:t>
      </w:r>
    </w:p>
    <w:p w14:paraId="59E8275E" w14:textId="77777777" w:rsidR="002B622E" w:rsidRDefault="002B622E">
      <w:pPr>
        <w:pStyle w:val="BodyText"/>
        <w:rPr>
          <w:rFonts w:ascii="Arial"/>
          <w:sz w:val="22"/>
        </w:rPr>
      </w:pPr>
    </w:p>
    <w:p w14:paraId="3A3B2208" w14:textId="77777777" w:rsidR="002B622E" w:rsidRDefault="00000000">
      <w:pPr>
        <w:pStyle w:val="Heading3"/>
        <w:tabs>
          <w:tab w:val="left" w:pos="2000"/>
        </w:tabs>
        <w:spacing w:line="242" w:lineRule="auto"/>
        <w:rPr>
          <w:i w:val="0"/>
        </w:rPr>
      </w:pPr>
      <w:r>
        <w:rPr>
          <w:rFonts w:ascii="MS Gothic" w:hAnsi="MS Gothic"/>
          <w:i w:val="0"/>
          <w:spacing w:val="-10"/>
          <w:sz w:val="28"/>
        </w:rPr>
        <w:t>☒</w:t>
      </w:r>
      <w:r>
        <w:rPr>
          <w:rFonts w:ascii="MS Gothic" w:hAnsi="MS Gothic"/>
          <w:i w:val="0"/>
          <w:sz w:val="28"/>
        </w:rPr>
        <w:tab/>
      </w:r>
      <w:r>
        <w:rPr>
          <w:b/>
          <w:i w:val="0"/>
        </w:rPr>
        <w:t>Meets</w:t>
      </w:r>
      <w:r>
        <w:rPr>
          <w:b/>
          <w:i w:val="0"/>
          <w:spacing w:val="-5"/>
        </w:rPr>
        <w:t xml:space="preserve"> </w:t>
      </w:r>
      <w:r>
        <w:rPr>
          <w:b/>
          <w:i w:val="0"/>
        </w:rPr>
        <w:t>Standard</w:t>
      </w:r>
      <w:r>
        <w:rPr>
          <w:b/>
          <w:i w:val="0"/>
          <w:spacing w:val="-3"/>
        </w:rPr>
        <w:t xml:space="preserve"> </w:t>
      </w:r>
      <w:r>
        <w:rPr>
          <w:i w:val="0"/>
        </w:rPr>
        <w:t>(</w:t>
      </w:r>
      <w:r>
        <w:t>Substantial</w:t>
      </w:r>
      <w:r>
        <w:rPr>
          <w:spacing w:val="-4"/>
        </w:rPr>
        <w:t xml:space="preserve"> </w:t>
      </w:r>
      <w:r>
        <w:t>compliance;</w:t>
      </w:r>
      <w:r>
        <w:rPr>
          <w:spacing w:val="-4"/>
        </w:rPr>
        <w:t xml:space="preserve"> </w:t>
      </w:r>
      <w:r>
        <w:t>complies</w:t>
      </w:r>
      <w:r>
        <w:rPr>
          <w:spacing w:val="-3"/>
        </w:rPr>
        <w:t xml:space="preserve"> </w:t>
      </w:r>
      <w:r>
        <w:t>in</w:t>
      </w:r>
      <w:r>
        <w:rPr>
          <w:spacing w:val="-3"/>
        </w:rPr>
        <w:t xml:space="preserve"> </w:t>
      </w:r>
      <w:r>
        <w:t>all</w:t>
      </w:r>
      <w:r>
        <w:rPr>
          <w:spacing w:val="-3"/>
        </w:rPr>
        <w:t xml:space="preserve"> </w:t>
      </w:r>
      <w:r>
        <w:t>material</w:t>
      </w:r>
      <w:r>
        <w:rPr>
          <w:spacing w:val="-3"/>
        </w:rPr>
        <w:t xml:space="preserve"> </w:t>
      </w:r>
      <w:r>
        <w:t>ways</w:t>
      </w:r>
      <w:r>
        <w:rPr>
          <w:spacing w:val="-3"/>
        </w:rPr>
        <w:t xml:space="preserve"> </w:t>
      </w:r>
      <w:r>
        <w:t>with</w:t>
      </w:r>
      <w:r>
        <w:rPr>
          <w:spacing w:val="-3"/>
        </w:rPr>
        <w:t xml:space="preserve"> </w:t>
      </w:r>
      <w:r>
        <w:t>the standard for the relevant review period</w:t>
      </w:r>
      <w:r>
        <w:rPr>
          <w:i w:val="0"/>
        </w:rPr>
        <w:t>)</w:t>
      </w:r>
    </w:p>
    <w:p w14:paraId="0995616E" w14:textId="77777777" w:rsidR="002B622E" w:rsidRDefault="00000000">
      <w:pPr>
        <w:pStyle w:val="ListParagraph"/>
        <w:numPr>
          <w:ilvl w:val="3"/>
          <w:numId w:val="186"/>
        </w:numPr>
        <w:tabs>
          <w:tab w:val="left" w:pos="2000"/>
        </w:tabs>
        <w:spacing w:before="246"/>
      </w:pPr>
      <w:r>
        <w:rPr>
          <w:b/>
        </w:rPr>
        <w:t>Does</w:t>
      </w:r>
      <w:r>
        <w:rPr>
          <w:b/>
          <w:spacing w:val="-6"/>
        </w:rPr>
        <w:t xml:space="preserve"> </w:t>
      </w:r>
      <w:r>
        <w:rPr>
          <w:b/>
        </w:rPr>
        <w:t>Not</w:t>
      </w:r>
      <w:r>
        <w:rPr>
          <w:b/>
          <w:spacing w:val="-6"/>
        </w:rPr>
        <w:t xml:space="preserve"> </w:t>
      </w:r>
      <w:r>
        <w:rPr>
          <w:b/>
        </w:rPr>
        <w:t>Meet</w:t>
      </w:r>
      <w:r>
        <w:rPr>
          <w:b/>
          <w:spacing w:val="-6"/>
        </w:rPr>
        <w:t xml:space="preserve"> </w:t>
      </w:r>
      <w:r>
        <w:rPr>
          <w:b/>
        </w:rPr>
        <w:t>Standard</w:t>
      </w:r>
      <w:r>
        <w:rPr>
          <w:b/>
          <w:spacing w:val="-3"/>
        </w:rPr>
        <w:t xml:space="preserve"> </w:t>
      </w:r>
      <w:r>
        <w:t>(</w:t>
      </w:r>
      <w:r>
        <w:rPr>
          <w:i/>
        </w:rPr>
        <w:t>Requires</w:t>
      </w:r>
      <w:r>
        <w:rPr>
          <w:i/>
          <w:spacing w:val="-7"/>
        </w:rPr>
        <w:t xml:space="preserve"> </w:t>
      </w:r>
      <w:r>
        <w:rPr>
          <w:i/>
        </w:rPr>
        <w:t>Corrective</w:t>
      </w:r>
      <w:r>
        <w:rPr>
          <w:i/>
          <w:spacing w:val="-5"/>
        </w:rPr>
        <w:t xml:space="preserve"> </w:t>
      </w:r>
      <w:r>
        <w:rPr>
          <w:i/>
          <w:spacing w:val="-2"/>
        </w:rPr>
        <w:t>Action</w:t>
      </w:r>
      <w:r>
        <w:rPr>
          <w:spacing w:val="-2"/>
        </w:rPr>
        <w:t>)</w:t>
      </w:r>
    </w:p>
    <w:p w14:paraId="42C7683E" w14:textId="77777777" w:rsidR="002B622E" w:rsidRDefault="002B622E">
      <w:pPr>
        <w:pStyle w:val="BodyText"/>
        <w:rPr>
          <w:rFonts w:ascii="Arial"/>
          <w:sz w:val="22"/>
        </w:rPr>
      </w:pPr>
    </w:p>
    <w:p w14:paraId="76F6DD99" w14:textId="77777777" w:rsidR="002B622E" w:rsidRDefault="002B622E">
      <w:pPr>
        <w:pStyle w:val="BodyText"/>
        <w:rPr>
          <w:rFonts w:ascii="Arial"/>
          <w:sz w:val="22"/>
        </w:rPr>
      </w:pPr>
    </w:p>
    <w:p w14:paraId="77A036EE" w14:textId="77777777" w:rsidR="002B622E" w:rsidRDefault="002B622E">
      <w:pPr>
        <w:pStyle w:val="BodyText"/>
        <w:spacing w:before="5"/>
        <w:rPr>
          <w:rFonts w:ascii="Arial"/>
          <w:sz w:val="22"/>
        </w:rPr>
      </w:pPr>
    </w:p>
    <w:p w14:paraId="58684E82" w14:textId="77777777" w:rsidR="002B622E" w:rsidRDefault="00000000">
      <w:pPr>
        <w:pStyle w:val="Heading4"/>
        <w:spacing w:line="229" w:lineRule="exact"/>
      </w:pPr>
      <w:r>
        <w:rPr>
          <w:noProof/>
        </w:rPr>
        <mc:AlternateContent>
          <mc:Choice Requires="wps">
            <w:drawing>
              <wp:anchor distT="0" distB="0" distL="0" distR="0" simplePos="0" relativeHeight="484302848" behindDoc="1" locked="0" layoutInCell="1" allowOverlap="1" wp14:anchorId="30CA124C" wp14:editId="34BD7BC8">
                <wp:simplePos x="0" y="0"/>
                <wp:positionH relativeFrom="page">
                  <wp:posOffset>667512</wp:posOffset>
                </wp:positionH>
                <wp:positionV relativeFrom="paragraph">
                  <wp:posOffset>-161447</wp:posOffset>
                </wp:positionV>
                <wp:extent cx="6438900" cy="4251325"/>
                <wp:effectExtent l="0" t="0" r="0" b="0"/>
                <wp:wrapNone/>
                <wp:docPr id="62" name="Graphic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4251325"/>
                        </a:xfrm>
                        <a:custGeom>
                          <a:avLst/>
                          <a:gdLst/>
                          <a:ahLst/>
                          <a:cxnLst/>
                          <a:rect l="l" t="t" r="r" b="b"/>
                          <a:pathLst>
                            <a:path w="6438900" h="4251325">
                              <a:moveTo>
                                <a:pt x="6438646" y="3958475"/>
                              </a:moveTo>
                              <a:lnTo>
                                <a:pt x="0" y="3958475"/>
                              </a:lnTo>
                              <a:lnTo>
                                <a:pt x="0" y="4104767"/>
                              </a:lnTo>
                              <a:lnTo>
                                <a:pt x="0" y="4251071"/>
                              </a:lnTo>
                              <a:lnTo>
                                <a:pt x="6438646" y="4251071"/>
                              </a:lnTo>
                              <a:lnTo>
                                <a:pt x="6438646" y="4104767"/>
                              </a:lnTo>
                              <a:lnTo>
                                <a:pt x="6438646" y="3958475"/>
                              </a:lnTo>
                              <a:close/>
                            </a:path>
                            <a:path w="6438900" h="4251325">
                              <a:moveTo>
                                <a:pt x="6438646" y="2060841"/>
                              </a:moveTo>
                              <a:lnTo>
                                <a:pt x="0" y="2060841"/>
                              </a:lnTo>
                              <a:lnTo>
                                <a:pt x="0" y="2205609"/>
                              </a:lnTo>
                              <a:lnTo>
                                <a:pt x="0" y="2351913"/>
                              </a:lnTo>
                              <a:lnTo>
                                <a:pt x="0" y="3958463"/>
                              </a:lnTo>
                              <a:lnTo>
                                <a:pt x="6438646" y="3958463"/>
                              </a:lnTo>
                              <a:lnTo>
                                <a:pt x="6438646" y="2205609"/>
                              </a:lnTo>
                              <a:lnTo>
                                <a:pt x="6438646" y="2060841"/>
                              </a:lnTo>
                              <a:close/>
                            </a:path>
                            <a:path w="6438900" h="4251325">
                              <a:moveTo>
                                <a:pt x="6438646" y="1621929"/>
                              </a:moveTo>
                              <a:lnTo>
                                <a:pt x="0" y="1621929"/>
                              </a:lnTo>
                              <a:lnTo>
                                <a:pt x="0" y="1768221"/>
                              </a:lnTo>
                              <a:lnTo>
                                <a:pt x="0" y="1914525"/>
                              </a:lnTo>
                              <a:lnTo>
                                <a:pt x="0" y="2060829"/>
                              </a:lnTo>
                              <a:lnTo>
                                <a:pt x="6438646" y="2060829"/>
                              </a:lnTo>
                              <a:lnTo>
                                <a:pt x="6438646" y="1914525"/>
                              </a:lnTo>
                              <a:lnTo>
                                <a:pt x="6438646" y="1768221"/>
                              </a:lnTo>
                              <a:lnTo>
                                <a:pt x="6438646" y="1621929"/>
                              </a:lnTo>
                              <a:close/>
                            </a:path>
                            <a:path w="6438900" h="4251325">
                              <a:moveTo>
                                <a:pt x="6438646" y="1475308"/>
                              </a:moveTo>
                              <a:lnTo>
                                <a:pt x="0" y="1475308"/>
                              </a:lnTo>
                              <a:lnTo>
                                <a:pt x="0" y="1621917"/>
                              </a:lnTo>
                              <a:lnTo>
                                <a:pt x="6438646" y="1621917"/>
                              </a:lnTo>
                              <a:lnTo>
                                <a:pt x="6438646" y="1475308"/>
                              </a:lnTo>
                              <a:close/>
                            </a:path>
                            <a:path w="6438900" h="4251325">
                              <a:moveTo>
                                <a:pt x="6438646" y="1328940"/>
                              </a:moveTo>
                              <a:lnTo>
                                <a:pt x="0" y="1328940"/>
                              </a:lnTo>
                              <a:lnTo>
                                <a:pt x="0" y="1475232"/>
                              </a:lnTo>
                              <a:lnTo>
                                <a:pt x="6438646" y="1475232"/>
                              </a:lnTo>
                              <a:lnTo>
                                <a:pt x="6438646" y="1328940"/>
                              </a:lnTo>
                              <a:close/>
                            </a:path>
                            <a:path w="6438900" h="4251325">
                              <a:moveTo>
                                <a:pt x="6438646" y="891552"/>
                              </a:moveTo>
                              <a:lnTo>
                                <a:pt x="0" y="891552"/>
                              </a:lnTo>
                              <a:lnTo>
                                <a:pt x="0" y="1037844"/>
                              </a:lnTo>
                              <a:lnTo>
                                <a:pt x="0" y="1184148"/>
                              </a:lnTo>
                              <a:lnTo>
                                <a:pt x="0" y="1328928"/>
                              </a:lnTo>
                              <a:lnTo>
                                <a:pt x="6438646" y="1328928"/>
                              </a:lnTo>
                              <a:lnTo>
                                <a:pt x="6438646" y="1184148"/>
                              </a:lnTo>
                              <a:lnTo>
                                <a:pt x="6438646" y="1037844"/>
                              </a:lnTo>
                              <a:lnTo>
                                <a:pt x="6438646" y="891552"/>
                              </a:lnTo>
                              <a:close/>
                            </a:path>
                            <a:path w="6438900" h="4251325">
                              <a:moveTo>
                                <a:pt x="6438646" y="452640"/>
                              </a:moveTo>
                              <a:lnTo>
                                <a:pt x="0" y="452640"/>
                              </a:lnTo>
                              <a:lnTo>
                                <a:pt x="0" y="598932"/>
                              </a:lnTo>
                              <a:lnTo>
                                <a:pt x="0" y="745236"/>
                              </a:lnTo>
                              <a:lnTo>
                                <a:pt x="0" y="891540"/>
                              </a:lnTo>
                              <a:lnTo>
                                <a:pt x="6438646" y="891540"/>
                              </a:lnTo>
                              <a:lnTo>
                                <a:pt x="6438646" y="745236"/>
                              </a:lnTo>
                              <a:lnTo>
                                <a:pt x="6438646" y="598932"/>
                              </a:lnTo>
                              <a:lnTo>
                                <a:pt x="6438646" y="452640"/>
                              </a:lnTo>
                              <a:close/>
                            </a:path>
                            <a:path w="6438900" h="4251325">
                              <a:moveTo>
                                <a:pt x="6438646" y="0"/>
                              </a:moveTo>
                              <a:lnTo>
                                <a:pt x="0" y="0"/>
                              </a:lnTo>
                              <a:lnTo>
                                <a:pt x="0" y="161544"/>
                              </a:lnTo>
                              <a:lnTo>
                                <a:pt x="0" y="307848"/>
                              </a:lnTo>
                              <a:lnTo>
                                <a:pt x="0" y="452628"/>
                              </a:lnTo>
                              <a:lnTo>
                                <a:pt x="6438646" y="452628"/>
                              </a:lnTo>
                              <a:lnTo>
                                <a:pt x="6438646" y="307848"/>
                              </a:lnTo>
                              <a:lnTo>
                                <a:pt x="6438646" y="161544"/>
                              </a:lnTo>
                              <a:lnTo>
                                <a:pt x="6438646" y="0"/>
                              </a:lnTo>
                              <a:close/>
                            </a:path>
                          </a:pathLst>
                        </a:custGeom>
                        <a:solidFill>
                          <a:srgbClr val="F8F6F6"/>
                        </a:solidFill>
                      </wps:spPr>
                      <wps:bodyPr wrap="square" lIns="0" tIns="0" rIns="0" bIns="0" rtlCol="0">
                        <a:prstTxWarp prst="textNoShape">
                          <a:avLst/>
                        </a:prstTxWarp>
                        <a:noAutofit/>
                      </wps:bodyPr>
                    </wps:wsp>
                  </a:graphicData>
                </a:graphic>
              </wp:anchor>
            </w:drawing>
          </mc:Choice>
          <mc:Fallback>
            <w:pict>
              <v:shape w14:anchorId="6B417E13" id="Graphic 62" o:spid="_x0000_s1026" alt="&quot;&quot;" style="position:absolute;margin-left:52.55pt;margin-top:-12.7pt;width:507pt;height:334.75pt;z-index:-19013632;visibility:visible;mso-wrap-style:square;mso-wrap-distance-left:0;mso-wrap-distance-top:0;mso-wrap-distance-right:0;mso-wrap-distance-bottom:0;mso-position-horizontal:absolute;mso-position-horizontal-relative:page;mso-position-vertical:absolute;mso-position-vertical-relative:text;v-text-anchor:top" coordsize="6438900,4251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" path="m6438646,3958475l,3958475r,146292l,4251071r6438646,l6438646,4104767r,-146292xem6438646,2060841l,2060841r,144768l,2351913,,3958463r6438646,l6438646,2205609r,-144768xem6438646,1621929l,1621929r,146292l,1914525r,146304l6438646,2060829r,-146304l6438646,1768221r,-146292xem6438646,1475308l,1475308r,146609l6438646,1621917r,-146609xem6438646,1328940l,1328940r,146292l6438646,1475232r,-146292xem6438646,891552l,891552r,146292l,1184148r,144780l6438646,1328928r,-144780l6438646,1037844r,-146292xem6438646,452640l,452640,,598932,,745236,,891540r6438646,l6438646,745236r,-146304l6438646,452640xem6438646,l,,,161544,,307848,,452628r6438646,l6438646,307848r,-146304l6438646,xe" fillcolor="#f8f6f6" stroked="f">
                <v:path arrowok="t"/>
                <w10:wrap anchorx="page"/>
              </v:shape>
            </w:pict>
          </mc:Fallback>
        </mc:AlternateContent>
      </w:r>
      <w:r>
        <w:rPr>
          <w:spacing w:val="-2"/>
        </w:rPr>
        <w:t>Documents:</w:t>
      </w:r>
    </w:p>
    <w:p w14:paraId="3498A96B" w14:textId="77777777" w:rsidR="002B622E" w:rsidRDefault="00000000">
      <w:pPr>
        <w:pStyle w:val="ListParagraph"/>
        <w:numPr>
          <w:ilvl w:val="0"/>
          <w:numId w:val="179"/>
        </w:numPr>
        <w:tabs>
          <w:tab w:val="left" w:pos="760"/>
        </w:tabs>
        <w:spacing w:line="229" w:lineRule="exact"/>
        <w:ind w:left="760" w:hanging="200"/>
        <w:rPr>
          <w:rFonts w:ascii="Times New Roman"/>
          <w:sz w:val="20"/>
        </w:rPr>
      </w:pPr>
      <w:r>
        <w:rPr>
          <w:rFonts w:ascii="Times New Roman"/>
          <w:sz w:val="20"/>
        </w:rPr>
        <w:t>Pre-Audit</w:t>
      </w:r>
      <w:r>
        <w:rPr>
          <w:rFonts w:ascii="Times New Roman"/>
          <w:spacing w:val="-6"/>
          <w:sz w:val="20"/>
        </w:rPr>
        <w:t xml:space="preserve"> </w:t>
      </w:r>
      <w:r>
        <w:rPr>
          <w:rFonts w:ascii="Times New Roman"/>
          <w:spacing w:val="-2"/>
          <w:sz w:val="20"/>
        </w:rPr>
        <w:t>Questionnaire</w:t>
      </w:r>
    </w:p>
    <w:p w14:paraId="5FA83FB1" w14:textId="77777777" w:rsidR="002B622E" w:rsidRDefault="00000000">
      <w:pPr>
        <w:pStyle w:val="ListParagraph"/>
        <w:numPr>
          <w:ilvl w:val="0"/>
          <w:numId w:val="179"/>
        </w:numPr>
        <w:tabs>
          <w:tab w:val="left" w:pos="761"/>
        </w:tabs>
        <w:spacing w:before="1"/>
        <w:rPr>
          <w:rFonts w:ascii="Times New Roman"/>
          <w:sz w:val="20"/>
        </w:rPr>
      </w:pPr>
      <w:r>
        <w:rPr>
          <w:rFonts w:ascii="Times New Roman"/>
          <w:sz w:val="20"/>
        </w:rPr>
        <w:t>PREA</w:t>
      </w:r>
      <w:r>
        <w:rPr>
          <w:rFonts w:ascii="Times New Roman"/>
          <w:spacing w:val="-6"/>
          <w:sz w:val="20"/>
        </w:rPr>
        <w:t xml:space="preserve"> </w:t>
      </w:r>
      <w:r>
        <w:rPr>
          <w:rFonts w:ascii="Times New Roman"/>
          <w:sz w:val="20"/>
        </w:rPr>
        <w:t>Modules</w:t>
      </w:r>
      <w:r>
        <w:rPr>
          <w:rFonts w:ascii="Times New Roman"/>
          <w:spacing w:val="-6"/>
          <w:sz w:val="20"/>
        </w:rPr>
        <w:t xml:space="preserve"> </w:t>
      </w:r>
      <w:r>
        <w:rPr>
          <w:rFonts w:ascii="Times New Roman"/>
          <w:sz w:val="20"/>
        </w:rPr>
        <w:t>1-3</w:t>
      </w:r>
      <w:r>
        <w:rPr>
          <w:rFonts w:ascii="Times New Roman"/>
          <w:spacing w:val="-5"/>
          <w:sz w:val="20"/>
        </w:rPr>
        <w:t xml:space="preserve"> </w:t>
      </w:r>
      <w:r>
        <w:rPr>
          <w:rFonts w:ascii="Times New Roman"/>
          <w:sz w:val="20"/>
        </w:rPr>
        <w:t>PowerPoint</w:t>
      </w:r>
      <w:r>
        <w:rPr>
          <w:rFonts w:ascii="Times New Roman"/>
          <w:spacing w:val="-7"/>
          <w:sz w:val="20"/>
        </w:rPr>
        <w:t xml:space="preserve"> </w:t>
      </w:r>
      <w:r>
        <w:rPr>
          <w:rFonts w:ascii="Times New Roman"/>
          <w:spacing w:val="-2"/>
          <w:sz w:val="20"/>
        </w:rPr>
        <w:t>Trainings</w:t>
      </w:r>
    </w:p>
    <w:p w14:paraId="54A050A0" w14:textId="77777777" w:rsidR="002B622E" w:rsidRDefault="00000000">
      <w:pPr>
        <w:pStyle w:val="ListParagraph"/>
        <w:numPr>
          <w:ilvl w:val="0"/>
          <w:numId w:val="179"/>
        </w:numPr>
        <w:tabs>
          <w:tab w:val="left" w:pos="760"/>
        </w:tabs>
        <w:ind w:left="760" w:hanging="200"/>
        <w:rPr>
          <w:rFonts w:ascii="Times New Roman"/>
          <w:sz w:val="20"/>
        </w:rPr>
      </w:pPr>
      <w:r>
        <w:rPr>
          <w:rFonts w:ascii="Times New Roman"/>
          <w:sz w:val="20"/>
        </w:rPr>
        <w:t>Volunteer</w:t>
      </w:r>
      <w:r>
        <w:rPr>
          <w:rFonts w:ascii="Times New Roman"/>
          <w:spacing w:val="-8"/>
          <w:sz w:val="20"/>
        </w:rPr>
        <w:t xml:space="preserve"> </w:t>
      </w:r>
      <w:r>
        <w:rPr>
          <w:rFonts w:ascii="Times New Roman"/>
          <w:sz w:val="20"/>
        </w:rPr>
        <w:t>Services</w:t>
      </w:r>
      <w:r>
        <w:rPr>
          <w:rFonts w:ascii="Times New Roman"/>
          <w:spacing w:val="-8"/>
          <w:sz w:val="20"/>
        </w:rPr>
        <w:t xml:space="preserve"> </w:t>
      </w:r>
      <w:r>
        <w:rPr>
          <w:rFonts w:ascii="Times New Roman"/>
          <w:sz w:val="20"/>
        </w:rPr>
        <w:t>Training</w:t>
      </w:r>
      <w:r>
        <w:rPr>
          <w:rFonts w:ascii="Times New Roman"/>
          <w:spacing w:val="-6"/>
          <w:sz w:val="20"/>
        </w:rPr>
        <w:t xml:space="preserve"> </w:t>
      </w:r>
      <w:r>
        <w:rPr>
          <w:rFonts w:ascii="Times New Roman"/>
          <w:sz w:val="20"/>
        </w:rPr>
        <w:t>Facilitators</w:t>
      </w:r>
      <w:r>
        <w:rPr>
          <w:rFonts w:ascii="Times New Roman"/>
          <w:spacing w:val="-8"/>
          <w:sz w:val="20"/>
        </w:rPr>
        <w:t xml:space="preserve"> </w:t>
      </w:r>
      <w:r>
        <w:rPr>
          <w:rFonts w:ascii="Times New Roman"/>
          <w:spacing w:val="-2"/>
          <w:sz w:val="20"/>
        </w:rPr>
        <w:t>Guide</w:t>
      </w:r>
    </w:p>
    <w:p w14:paraId="2541F679" w14:textId="77777777" w:rsidR="002B622E" w:rsidRDefault="00000000">
      <w:pPr>
        <w:pStyle w:val="ListParagraph"/>
        <w:numPr>
          <w:ilvl w:val="0"/>
          <w:numId w:val="179"/>
        </w:numPr>
        <w:tabs>
          <w:tab w:val="left" w:pos="760"/>
        </w:tabs>
        <w:spacing w:before="1"/>
        <w:ind w:left="760" w:hanging="200"/>
        <w:rPr>
          <w:rFonts w:ascii="Times New Roman"/>
          <w:sz w:val="20"/>
        </w:rPr>
      </w:pPr>
      <w:r>
        <w:rPr>
          <w:rFonts w:ascii="Times New Roman"/>
          <w:sz w:val="20"/>
        </w:rPr>
        <w:t>Windham</w:t>
      </w:r>
      <w:r>
        <w:rPr>
          <w:rFonts w:ascii="Times New Roman"/>
          <w:spacing w:val="-6"/>
          <w:sz w:val="20"/>
        </w:rPr>
        <w:t xml:space="preserve"> </w:t>
      </w:r>
      <w:r>
        <w:rPr>
          <w:rFonts w:ascii="Times New Roman"/>
          <w:sz w:val="20"/>
        </w:rPr>
        <w:t>Training</w:t>
      </w:r>
      <w:r>
        <w:rPr>
          <w:rFonts w:ascii="Times New Roman"/>
          <w:spacing w:val="-7"/>
          <w:sz w:val="20"/>
        </w:rPr>
        <w:t xml:space="preserve"> </w:t>
      </w:r>
      <w:r>
        <w:rPr>
          <w:rFonts w:ascii="Times New Roman"/>
          <w:sz w:val="20"/>
        </w:rPr>
        <w:t>Curriculum</w:t>
      </w:r>
      <w:r>
        <w:rPr>
          <w:rFonts w:ascii="Times New Roman"/>
          <w:spacing w:val="-6"/>
          <w:sz w:val="20"/>
        </w:rPr>
        <w:t xml:space="preserve"> </w:t>
      </w:r>
      <w:r>
        <w:rPr>
          <w:rFonts w:ascii="Times New Roman"/>
          <w:sz w:val="20"/>
        </w:rPr>
        <w:t>Safe</w:t>
      </w:r>
      <w:r>
        <w:rPr>
          <w:rFonts w:ascii="Times New Roman"/>
          <w:spacing w:val="-1"/>
          <w:sz w:val="20"/>
        </w:rPr>
        <w:t xml:space="preserve"> </w:t>
      </w:r>
      <w:r>
        <w:rPr>
          <w:rFonts w:ascii="Times New Roman"/>
          <w:sz w:val="20"/>
        </w:rPr>
        <w:t>Prisons</w:t>
      </w:r>
      <w:r>
        <w:rPr>
          <w:rFonts w:ascii="Times New Roman"/>
          <w:spacing w:val="-8"/>
          <w:sz w:val="20"/>
        </w:rPr>
        <w:t xml:space="preserve"> </w:t>
      </w:r>
      <w:r>
        <w:rPr>
          <w:rFonts w:ascii="Times New Roman"/>
          <w:spacing w:val="-4"/>
          <w:sz w:val="20"/>
        </w:rPr>
        <w:t>PREA</w:t>
      </w:r>
    </w:p>
    <w:p w14:paraId="6E994C75" w14:textId="77777777" w:rsidR="002B622E" w:rsidRDefault="00000000">
      <w:pPr>
        <w:pStyle w:val="ListParagraph"/>
        <w:numPr>
          <w:ilvl w:val="0"/>
          <w:numId w:val="179"/>
        </w:numPr>
        <w:tabs>
          <w:tab w:val="left" w:pos="760"/>
        </w:tabs>
        <w:ind w:left="760" w:hanging="200"/>
        <w:rPr>
          <w:rFonts w:ascii="Times New Roman"/>
          <w:sz w:val="20"/>
        </w:rPr>
      </w:pPr>
      <w:r>
        <w:rPr>
          <w:rFonts w:ascii="Times New Roman"/>
          <w:sz w:val="20"/>
        </w:rPr>
        <w:t>TDCJ</w:t>
      </w:r>
      <w:r>
        <w:rPr>
          <w:rFonts w:ascii="Times New Roman"/>
          <w:spacing w:val="-9"/>
          <w:sz w:val="20"/>
        </w:rPr>
        <w:t xml:space="preserve"> </w:t>
      </w:r>
      <w:r>
        <w:rPr>
          <w:rFonts w:ascii="Times New Roman"/>
          <w:sz w:val="20"/>
        </w:rPr>
        <w:t>Correctional</w:t>
      </w:r>
      <w:r>
        <w:rPr>
          <w:rFonts w:ascii="Times New Roman"/>
          <w:spacing w:val="-7"/>
          <w:sz w:val="20"/>
        </w:rPr>
        <w:t xml:space="preserve"> </w:t>
      </w:r>
      <w:r>
        <w:rPr>
          <w:rFonts w:ascii="Times New Roman"/>
          <w:sz w:val="20"/>
        </w:rPr>
        <w:t>Institutions</w:t>
      </w:r>
      <w:r>
        <w:rPr>
          <w:rFonts w:ascii="Times New Roman"/>
          <w:spacing w:val="-8"/>
          <w:sz w:val="20"/>
        </w:rPr>
        <w:t xml:space="preserve"> </w:t>
      </w:r>
      <w:r>
        <w:rPr>
          <w:rFonts w:ascii="Times New Roman"/>
          <w:sz w:val="20"/>
        </w:rPr>
        <w:t>Division,</w:t>
      </w:r>
      <w:r>
        <w:rPr>
          <w:rFonts w:ascii="Times New Roman"/>
          <w:spacing w:val="-8"/>
          <w:sz w:val="20"/>
        </w:rPr>
        <w:t xml:space="preserve"> </w:t>
      </w:r>
      <w:r>
        <w:rPr>
          <w:rFonts w:ascii="Times New Roman"/>
          <w:sz w:val="20"/>
        </w:rPr>
        <w:t>Safe</w:t>
      </w:r>
      <w:r>
        <w:rPr>
          <w:rFonts w:ascii="Times New Roman"/>
          <w:spacing w:val="-7"/>
          <w:sz w:val="20"/>
        </w:rPr>
        <w:t xml:space="preserve"> </w:t>
      </w:r>
      <w:r>
        <w:rPr>
          <w:rFonts w:ascii="Times New Roman"/>
          <w:sz w:val="20"/>
        </w:rPr>
        <w:t>Prisons/PREA</w:t>
      </w:r>
      <w:r>
        <w:rPr>
          <w:rFonts w:ascii="Times New Roman"/>
          <w:spacing w:val="-8"/>
          <w:sz w:val="20"/>
        </w:rPr>
        <w:t xml:space="preserve"> </w:t>
      </w:r>
      <w:r>
        <w:rPr>
          <w:rFonts w:ascii="Times New Roman"/>
          <w:spacing w:val="-4"/>
          <w:sz w:val="20"/>
        </w:rPr>
        <w:t>Plan</w:t>
      </w:r>
    </w:p>
    <w:p w14:paraId="0A170FCE" w14:textId="77777777" w:rsidR="002B622E" w:rsidRDefault="00000000">
      <w:pPr>
        <w:pStyle w:val="ListParagraph"/>
        <w:numPr>
          <w:ilvl w:val="0"/>
          <w:numId w:val="179"/>
        </w:numPr>
        <w:tabs>
          <w:tab w:val="left" w:pos="760"/>
        </w:tabs>
        <w:spacing w:line="229" w:lineRule="exact"/>
        <w:ind w:left="760" w:hanging="200"/>
        <w:rPr>
          <w:rFonts w:ascii="Times New Roman"/>
          <w:sz w:val="20"/>
        </w:rPr>
      </w:pPr>
      <w:r>
        <w:rPr>
          <w:rFonts w:ascii="Times New Roman"/>
          <w:sz w:val="20"/>
        </w:rPr>
        <w:t>Executive</w:t>
      </w:r>
      <w:r>
        <w:rPr>
          <w:rFonts w:ascii="Times New Roman"/>
          <w:spacing w:val="-7"/>
          <w:sz w:val="20"/>
        </w:rPr>
        <w:t xml:space="preserve"> </w:t>
      </w:r>
      <w:r>
        <w:rPr>
          <w:rFonts w:ascii="Times New Roman"/>
          <w:sz w:val="20"/>
        </w:rPr>
        <w:t>Directive</w:t>
      </w:r>
      <w:r>
        <w:rPr>
          <w:rFonts w:ascii="Times New Roman"/>
          <w:spacing w:val="-4"/>
          <w:sz w:val="20"/>
        </w:rPr>
        <w:t xml:space="preserve"> </w:t>
      </w:r>
      <w:r>
        <w:rPr>
          <w:rFonts w:ascii="Times New Roman"/>
          <w:sz w:val="20"/>
        </w:rPr>
        <w:t>PD-29,</w:t>
      </w:r>
      <w:r>
        <w:rPr>
          <w:rFonts w:ascii="Times New Roman"/>
          <w:spacing w:val="-7"/>
          <w:sz w:val="20"/>
        </w:rPr>
        <w:t xml:space="preserve"> </w:t>
      </w:r>
      <w:r>
        <w:rPr>
          <w:rFonts w:ascii="Times New Roman"/>
          <w:sz w:val="20"/>
        </w:rPr>
        <w:t>Sexual</w:t>
      </w:r>
      <w:r>
        <w:rPr>
          <w:rFonts w:ascii="Times New Roman"/>
          <w:spacing w:val="-4"/>
          <w:sz w:val="20"/>
        </w:rPr>
        <w:t xml:space="preserve"> </w:t>
      </w:r>
      <w:r>
        <w:rPr>
          <w:rFonts w:ascii="Times New Roman"/>
          <w:sz w:val="20"/>
        </w:rPr>
        <w:t>Misconduct</w:t>
      </w:r>
      <w:r>
        <w:rPr>
          <w:rFonts w:ascii="Times New Roman"/>
          <w:spacing w:val="-5"/>
          <w:sz w:val="20"/>
        </w:rPr>
        <w:t xml:space="preserve"> </w:t>
      </w:r>
      <w:r>
        <w:rPr>
          <w:rFonts w:ascii="Times New Roman"/>
          <w:sz w:val="20"/>
        </w:rPr>
        <w:t>with</w:t>
      </w:r>
      <w:r>
        <w:rPr>
          <w:rFonts w:ascii="Times New Roman"/>
          <w:spacing w:val="-3"/>
          <w:sz w:val="20"/>
        </w:rPr>
        <w:t xml:space="preserve"> </w:t>
      </w:r>
      <w:r>
        <w:rPr>
          <w:rFonts w:ascii="Times New Roman"/>
          <w:spacing w:val="-2"/>
          <w:sz w:val="20"/>
        </w:rPr>
        <w:t>Offenders</w:t>
      </w:r>
    </w:p>
    <w:p w14:paraId="31C60982" w14:textId="77777777" w:rsidR="002B622E" w:rsidRDefault="00000000">
      <w:pPr>
        <w:pStyle w:val="ListParagraph"/>
        <w:numPr>
          <w:ilvl w:val="0"/>
          <w:numId w:val="179"/>
        </w:numPr>
        <w:tabs>
          <w:tab w:val="left" w:pos="760"/>
        </w:tabs>
        <w:spacing w:line="229" w:lineRule="exact"/>
        <w:ind w:left="760" w:hanging="200"/>
        <w:rPr>
          <w:rFonts w:ascii="Times New Roman"/>
          <w:sz w:val="20"/>
        </w:rPr>
      </w:pPr>
      <w:r>
        <w:rPr>
          <w:rFonts w:ascii="Times New Roman"/>
          <w:sz w:val="20"/>
        </w:rPr>
        <w:t>Windham</w:t>
      </w:r>
      <w:r>
        <w:rPr>
          <w:rFonts w:ascii="Times New Roman"/>
          <w:spacing w:val="-7"/>
          <w:sz w:val="20"/>
        </w:rPr>
        <w:t xml:space="preserve"> </w:t>
      </w:r>
      <w:r>
        <w:rPr>
          <w:rFonts w:ascii="Times New Roman"/>
          <w:sz w:val="20"/>
        </w:rPr>
        <w:t>Training</w:t>
      </w:r>
      <w:r>
        <w:rPr>
          <w:rFonts w:ascii="Times New Roman"/>
          <w:spacing w:val="-6"/>
          <w:sz w:val="20"/>
        </w:rPr>
        <w:t xml:space="preserve"> </w:t>
      </w:r>
      <w:r>
        <w:rPr>
          <w:rFonts w:ascii="Times New Roman"/>
          <w:sz w:val="20"/>
        </w:rPr>
        <w:t>Curriculum</w:t>
      </w:r>
      <w:r>
        <w:rPr>
          <w:rFonts w:ascii="Times New Roman"/>
          <w:spacing w:val="-6"/>
          <w:sz w:val="20"/>
        </w:rPr>
        <w:t xml:space="preserve"> </w:t>
      </w:r>
      <w:r>
        <w:rPr>
          <w:rFonts w:ascii="Times New Roman"/>
          <w:sz w:val="20"/>
        </w:rPr>
        <w:t>Safe</w:t>
      </w:r>
      <w:r>
        <w:rPr>
          <w:rFonts w:ascii="Times New Roman"/>
          <w:spacing w:val="-7"/>
          <w:sz w:val="20"/>
        </w:rPr>
        <w:t xml:space="preserve"> </w:t>
      </w:r>
      <w:r>
        <w:rPr>
          <w:rFonts w:ascii="Times New Roman"/>
          <w:sz w:val="20"/>
        </w:rPr>
        <w:t>Prisons</w:t>
      </w:r>
      <w:r>
        <w:rPr>
          <w:rFonts w:ascii="Times New Roman"/>
          <w:spacing w:val="-8"/>
          <w:sz w:val="20"/>
        </w:rPr>
        <w:t xml:space="preserve"> </w:t>
      </w:r>
      <w:r>
        <w:rPr>
          <w:rFonts w:ascii="Times New Roman"/>
          <w:spacing w:val="-4"/>
          <w:sz w:val="20"/>
        </w:rPr>
        <w:t>PREA</w:t>
      </w:r>
    </w:p>
    <w:p w14:paraId="1567987F" w14:textId="77777777" w:rsidR="002B622E" w:rsidRDefault="00000000">
      <w:pPr>
        <w:pStyle w:val="ListParagraph"/>
        <w:numPr>
          <w:ilvl w:val="0"/>
          <w:numId w:val="179"/>
        </w:numPr>
        <w:tabs>
          <w:tab w:val="left" w:pos="760"/>
        </w:tabs>
        <w:spacing w:before="1"/>
        <w:ind w:left="760" w:hanging="200"/>
        <w:rPr>
          <w:rFonts w:ascii="Times New Roman"/>
          <w:sz w:val="20"/>
        </w:rPr>
      </w:pPr>
      <w:r>
        <w:rPr>
          <w:rFonts w:ascii="Times New Roman"/>
          <w:sz w:val="20"/>
        </w:rPr>
        <w:t>TDCJ</w:t>
      </w:r>
      <w:r>
        <w:rPr>
          <w:rFonts w:ascii="Times New Roman"/>
          <w:spacing w:val="-7"/>
          <w:sz w:val="20"/>
        </w:rPr>
        <w:t xml:space="preserve"> </w:t>
      </w:r>
      <w:r>
        <w:rPr>
          <w:rFonts w:ascii="Times New Roman"/>
          <w:sz w:val="20"/>
        </w:rPr>
        <w:t>Volunteer</w:t>
      </w:r>
      <w:r>
        <w:rPr>
          <w:rFonts w:ascii="Times New Roman"/>
          <w:spacing w:val="-5"/>
          <w:sz w:val="20"/>
        </w:rPr>
        <w:t xml:space="preserve"> </w:t>
      </w:r>
      <w:r>
        <w:rPr>
          <w:rFonts w:ascii="Times New Roman"/>
          <w:sz w:val="20"/>
        </w:rPr>
        <w:t>Services,</w:t>
      </w:r>
      <w:r>
        <w:rPr>
          <w:rFonts w:ascii="Times New Roman"/>
          <w:spacing w:val="-7"/>
          <w:sz w:val="20"/>
        </w:rPr>
        <w:t xml:space="preserve"> </w:t>
      </w:r>
      <w:r>
        <w:rPr>
          <w:rFonts w:ascii="Times New Roman"/>
          <w:sz w:val="20"/>
        </w:rPr>
        <w:t>Handbook</w:t>
      </w:r>
      <w:r>
        <w:rPr>
          <w:rFonts w:ascii="Times New Roman"/>
          <w:spacing w:val="-5"/>
          <w:sz w:val="20"/>
        </w:rPr>
        <w:t xml:space="preserve"> </w:t>
      </w:r>
      <w:r>
        <w:rPr>
          <w:rFonts w:ascii="Times New Roman"/>
          <w:sz w:val="20"/>
        </w:rPr>
        <w:t>for</w:t>
      </w:r>
      <w:r>
        <w:rPr>
          <w:rFonts w:ascii="Times New Roman"/>
          <w:spacing w:val="-5"/>
          <w:sz w:val="20"/>
        </w:rPr>
        <w:t xml:space="preserve"> </w:t>
      </w:r>
      <w:r>
        <w:rPr>
          <w:rFonts w:ascii="Times New Roman"/>
          <w:spacing w:val="-2"/>
          <w:sz w:val="20"/>
        </w:rPr>
        <w:t>Volunteers</w:t>
      </w:r>
    </w:p>
    <w:p w14:paraId="4251F290" w14:textId="77777777" w:rsidR="002B622E" w:rsidRDefault="00000000">
      <w:pPr>
        <w:pStyle w:val="ListParagraph"/>
        <w:numPr>
          <w:ilvl w:val="0"/>
          <w:numId w:val="179"/>
        </w:numPr>
        <w:tabs>
          <w:tab w:val="left" w:pos="760"/>
        </w:tabs>
        <w:ind w:left="760" w:hanging="200"/>
        <w:rPr>
          <w:rFonts w:ascii="Times New Roman"/>
          <w:sz w:val="20"/>
        </w:rPr>
      </w:pPr>
      <w:r>
        <w:rPr>
          <w:rFonts w:ascii="Times New Roman"/>
          <w:sz w:val="20"/>
        </w:rPr>
        <w:t>Executive</w:t>
      </w:r>
      <w:r>
        <w:rPr>
          <w:rFonts w:ascii="Times New Roman"/>
          <w:spacing w:val="-7"/>
          <w:sz w:val="20"/>
        </w:rPr>
        <w:t xml:space="preserve"> </w:t>
      </w:r>
      <w:r>
        <w:rPr>
          <w:rFonts w:ascii="Times New Roman"/>
          <w:sz w:val="20"/>
        </w:rPr>
        <w:t>Directive</w:t>
      </w:r>
      <w:r>
        <w:rPr>
          <w:rFonts w:ascii="Times New Roman"/>
          <w:spacing w:val="-5"/>
          <w:sz w:val="20"/>
        </w:rPr>
        <w:t xml:space="preserve"> </w:t>
      </w:r>
      <w:r>
        <w:rPr>
          <w:rFonts w:ascii="Times New Roman"/>
          <w:sz w:val="20"/>
        </w:rPr>
        <w:t>PD-97-</w:t>
      </w:r>
      <w:r>
        <w:rPr>
          <w:rFonts w:ascii="Times New Roman"/>
          <w:spacing w:val="-6"/>
          <w:sz w:val="20"/>
        </w:rPr>
        <w:t xml:space="preserve"> </w:t>
      </w:r>
      <w:r>
        <w:rPr>
          <w:rFonts w:ascii="Times New Roman"/>
          <w:sz w:val="20"/>
        </w:rPr>
        <w:t>Training</w:t>
      </w:r>
      <w:r>
        <w:rPr>
          <w:rFonts w:ascii="Times New Roman"/>
          <w:spacing w:val="-4"/>
          <w:sz w:val="20"/>
        </w:rPr>
        <w:t xml:space="preserve"> </w:t>
      </w:r>
      <w:r>
        <w:rPr>
          <w:rFonts w:ascii="Times New Roman"/>
          <w:sz w:val="20"/>
        </w:rPr>
        <w:t>and</w:t>
      </w:r>
      <w:r>
        <w:rPr>
          <w:rFonts w:ascii="Times New Roman"/>
          <w:spacing w:val="-4"/>
          <w:sz w:val="20"/>
        </w:rPr>
        <w:t xml:space="preserve"> </w:t>
      </w:r>
      <w:r>
        <w:rPr>
          <w:rFonts w:ascii="Times New Roman"/>
          <w:sz w:val="20"/>
        </w:rPr>
        <w:t>Staff</w:t>
      </w:r>
      <w:r>
        <w:rPr>
          <w:rFonts w:ascii="Times New Roman"/>
          <w:spacing w:val="-4"/>
          <w:sz w:val="20"/>
        </w:rPr>
        <w:t xml:space="preserve"> </w:t>
      </w:r>
      <w:r>
        <w:rPr>
          <w:rFonts w:ascii="Times New Roman"/>
          <w:spacing w:val="-2"/>
          <w:sz w:val="20"/>
        </w:rPr>
        <w:t>Development</w:t>
      </w:r>
    </w:p>
    <w:p w14:paraId="5CD36184" w14:textId="77777777" w:rsidR="002B622E" w:rsidRDefault="00000000">
      <w:pPr>
        <w:pStyle w:val="ListParagraph"/>
        <w:numPr>
          <w:ilvl w:val="0"/>
          <w:numId w:val="179"/>
        </w:numPr>
        <w:tabs>
          <w:tab w:val="left" w:pos="861"/>
        </w:tabs>
        <w:spacing w:before="1"/>
        <w:ind w:left="861" w:hanging="301"/>
        <w:rPr>
          <w:rFonts w:ascii="Times New Roman" w:hAnsi="Times New Roman"/>
          <w:sz w:val="20"/>
        </w:rPr>
      </w:pPr>
      <w:r>
        <w:rPr>
          <w:rFonts w:ascii="Times New Roman" w:hAnsi="Times New Roman"/>
          <w:sz w:val="20"/>
        </w:rPr>
        <w:t>Safe</w:t>
      </w:r>
      <w:r>
        <w:rPr>
          <w:rFonts w:ascii="Times New Roman" w:hAnsi="Times New Roman"/>
          <w:spacing w:val="-4"/>
          <w:sz w:val="20"/>
        </w:rPr>
        <w:t xml:space="preserve"> </w:t>
      </w:r>
      <w:r>
        <w:rPr>
          <w:rFonts w:ascii="Times New Roman" w:hAnsi="Times New Roman"/>
          <w:sz w:val="20"/>
        </w:rPr>
        <w:t>Prisons</w:t>
      </w:r>
      <w:r>
        <w:rPr>
          <w:rFonts w:ascii="Times New Roman" w:hAnsi="Times New Roman"/>
          <w:spacing w:val="-3"/>
          <w:sz w:val="20"/>
        </w:rPr>
        <w:t xml:space="preserve"> </w:t>
      </w:r>
      <w:r>
        <w:rPr>
          <w:rFonts w:ascii="Times New Roman" w:hAnsi="Times New Roman"/>
          <w:sz w:val="20"/>
        </w:rPr>
        <w:t>PREA</w:t>
      </w:r>
      <w:r>
        <w:rPr>
          <w:rFonts w:ascii="Times New Roman" w:hAnsi="Times New Roman"/>
          <w:spacing w:val="-4"/>
          <w:sz w:val="20"/>
        </w:rPr>
        <w:t xml:space="preserve"> </w:t>
      </w:r>
      <w:r>
        <w:rPr>
          <w:rFonts w:ascii="Times New Roman" w:hAnsi="Times New Roman"/>
          <w:sz w:val="20"/>
        </w:rPr>
        <w:t>in</w:t>
      </w:r>
      <w:r>
        <w:rPr>
          <w:rFonts w:ascii="Times New Roman" w:hAnsi="Times New Roman"/>
          <w:spacing w:val="-3"/>
          <w:sz w:val="20"/>
        </w:rPr>
        <w:t xml:space="preserve"> </w:t>
      </w:r>
      <w:r>
        <w:rPr>
          <w:rFonts w:ascii="Times New Roman" w:hAnsi="Times New Roman"/>
          <w:sz w:val="20"/>
        </w:rPr>
        <w:t>Texas</w:t>
      </w:r>
      <w:r>
        <w:rPr>
          <w:rFonts w:ascii="Times New Roman" w:hAnsi="Times New Roman"/>
          <w:spacing w:val="-3"/>
          <w:sz w:val="20"/>
        </w:rPr>
        <w:t xml:space="preserve"> </w:t>
      </w:r>
      <w:r>
        <w:rPr>
          <w:rFonts w:ascii="Times New Roman" w:hAnsi="Times New Roman"/>
          <w:sz w:val="20"/>
        </w:rPr>
        <w:t>–</w:t>
      </w:r>
      <w:r>
        <w:rPr>
          <w:rFonts w:ascii="Times New Roman" w:hAnsi="Times New Roman"/>
          <w:spacing w:val="-3"/>
          <w:sz w:val="20"/>
        </w:rPr>
        <w:t xml:space="preserve"> </w:t>
      </w:r>
      <w:r>
        <w:rPr>
          <w:rFonts w:ascii="Times New Roman" w:hAnsi="Times New Roman"/>
          <w:sz w:val="20"/>
        </w:rPr>
        <w:t>video</w:t>
      </w:r>
      <w:r>
        <w:rPr>
          <w:rFonts w:ascii="Times New Roman" w:hAnsi="Times New Roman"/>
          <w:spacing w:val="-3"/>
          <w:sz w:val="20"/>
        </w:rPr>
        <w:t xml:space="preserve"> </w:t>
      </w:r>
      <w:r>
        <w:rPr>
          <w:rFonts w:ascii="Times New Roman" w:hAnsi="Times New Roman"/>
          <w:spacing w:val="-2"/>
          <w:sz w:val="20"/>
        </w:rPr>
        <w:t>script</w:t>
      </w:r>
    </w:p>
    <w:p w14:paraId="3450F1AD" w14:textId="77777777" w:rsidR="002B622E" w:rsidRDefault="002B622E">
      <w:pPr>
        <w:pStyle w:val="BodyText"/>
        <w:spacing w:before="1"/>
      </w:pPr>
    </w:p>
    <w:p w14:paraId="205442D4" w14:textId="77777777" w:rsidR="002B622E" w:rsidRDefault="00000000">
      <w:pPr>
        <w:pStyle w:val="Heading4"/>
        <w:spacing w:line="229" w:lineRule="exact"/>
      </w:pPr>
      <w:r>
        <w:rPr>
          <w:b w:val="0"/>
          <w:spacing w:val="-2"/>
        </w:rPr>
        <w:t>I</w:t>
      </w:r>
      <w:r>
        <w:rPr>
          <w:spacing w:val="-2"/>
        </w:rPr>
        <w:t>nterviews:</w:t>
      </w:r>
    </w:p>
    <w:p w14:paraId="5B9495B5" w14:textId="77777777" w:rsidR="002B622E" w:rsidRDefault="00000000">
      <w:pPr>
        <w:pStyle w:val="ListParagraph"/>
        <w:numPr>
          <w:ilvl w:val="0"/>
          <w:numId w:val="178"/>
        </w:numPr>
        <w:tabs>
          <w:tab w:val="left" w:pos="760"/>
        </w:tabs>
        <w:spacing w:line="229" w:lineRule="exact"/>
        <w:ind w:left="760" w:hanging="200"/>
        <w:rPr>
          <w:rFonts w:ascii="Times New Roman"/>
          <w:sz w:val="20"/>
        </w:rPr>
      </w:pPr>
      <w:r>
        <w:rPr>
          <w:rFonts w:ascii="Times New Roman"/>
          <w:spacing w:val="-2"/>
          <w:sz w:val="20"/>
        </w:rPr>
        <w:t>Volunteers</w:t>
      </w:r>
    </w:p>
    <w:p w14:paraId="6E4020A9" w14:textId="77777777" w:rsidR="002B622E" w:rsidRDefault="00000000">
      <w:pPr>
        <w:pStyle w:val="ListParagraph"/>
        <w:numPr>
          <w:ilvl w:val="0"/>
          <w:numId w:val="178"/>
        </w:numPr>
        <w:tabs>
          <w:tab w:val="left" w:pos="760"/>
        </w:tabs>
        <w:spacing w:before="1"/>
        <w:ind w:left="760" w:hanging="200"/>
        <w:rPr>
          <w:rFonts w:ascii="Times New Roman"/>
          <w:sz w:val="20"/>
        </w:rPr>
      </w:pPr>
      <w:r>
        <w:rPr>
          <w:rFonts w:ascii="Times New Roman"/>
          <w:spacing w:val="-2"/>
          <w:sz w:val="20"/>
        </w:rPr>
        <w:t>Contractors</w:t>
      </w:r>
    </w:p>
    <w:p w14:paraId="2D31E06B" w14:textId="77777777" w:rsidR="002B622E" w:rsidRDefault="002B622E">
      <w:pPr>
        <w:pStyle w:val="BodyText"/>
      </w:pPr>
    </w:p>
    <w:p w14:paraId="6D7B276F" w14:textId="77777777" w:rsidR="002B622E" w:rsidRDefault="00000000">
      <w:pPr>
        <w:pStyle w:val="Heading4"/>
        <w:jc w:val="both"/>
      </w:pPr>
      <w:r>
        <w:t>Findings</w:t>
      </w:r>
      <w:r>
        <w:rPr>
          <w:spacing w:val="-7"/>
        </w:rPr>
        <w:t xml:space="preserve"> </w:t>
      </w:r>
      <w:r>
        <w:t>(By</w:t>
      </w:r>
      <w:r>
        <w:rPr>
          <w:spacing w:val="-4"/>
        </w:rPr>
        <w:t xml:space="preserve"> </w:t>
      </w:r>
      <w:r>
        <w:rPr>
          <w:spacing w:val="-2"/>
        </w:rPr>
        <w:t>Provision):</w:t>
      </w:r>
    </w:p>
    <w:p w14:paraId="28A4C0DE" w14:textId="77777777" w:rsidR="002B622E" w:rsidRDefault="00000000">
      <w:pPr>
        <w:pStyle w:val="ListParagraph"/>
        <w:numPr>
          <w:ilvl w:val="1"/>
          <w:numId w:val="181"/>
        </w:numPr>
        <w:tabs>
          <w:tab w:val="left" w:pos="1183"/>
        </w:tabs>
        <w:spacing w:before="1"/>
        <w:ind w:right="557" w:firstLine="0"/>
        <w:jc w:val="both"/>
        <w:rPr>
          <w:rFonts w:ascii="Times New Roman" w:hAnsi="Times New Roman"/>
          <w:sz w:val="20"/>
        </w:rPr>
      </w:pPr>
      <w:r>
        <w:rPr>
          <w:rFonts w:ascii="Times New Roman" w:hAnsi="Times New Roman"/>
          <w:b/>
          <w:sz w:val="20"/>
        </w:rPr>
        <w:t xml:space="preserve">(a): </w:t>
      </w:r>
      <w:r>
        <w:rPr>
          <w:rFonts w:ascii="Times New Roman" w:hAnsi="Times New Roman"/>
          <w:sz w:val="20"/>
        </w:rPr>
        <w:t>The PAQ indicated that volunteers and contractors who have contact with inmates have been trained on their responsibilities under the agency’s policies and procedures on sexual abuse and sexual harassment. All volunteers and contractors</w:t>
      </w:r>
      <w:r>
        <w:rPr>
          <w:rFonts w:ascii="Times New Roman" w:hAnsi="Times New Roman"/>
          <w:spacing w:val="-3"/>
          <w:sz w:val="20"/>
        </w:rPr>
        <w:t xml:space="preserve"> </w:t>
      </w:r>
      <w:r>
        <w:rPr>
          <w:rFonts w:ascii="Times New Roman" w:hAnsi="Times New Roman"/>
          <w:sz w:val="20"/>
        </w:rPr>
        <w:t>are</w:t>
      </w:r>
      <w:r>
        <w:rPr>
          <w:rFonts w:ascii="Times New Roman" w:hAnsi="Times New Roman"/>
          <w:spacing w:val="-3"/>
          <w:sz w:val="20"/>
        </w:rPr>
        <w:t xml:space="preserve"> </w:t>
      </w:r>
      <w:r>
        <w:rPr>
          <w:rFonts w:ascii="Times New Roman" w:hAnsi="Times New Roman"/>
          <w:sz w:val="20"/>
        </w:rPr>
        <w:t>required</w:t>
      </w:r>
      <w:r>
        <w:rPr>
          <w:rFonts w:ascii="Times New Roman" w:hAnsi="Times New Roman"/>
          <w:spacing w:val="-2"/>
          <w:sz w:val="20"/>
        </w:rPr>
        <w:t xml:space="preserve"> </w:t>
      </w:r>
      <w:r>
        <w:rPr>
          <w:rFonts w:ascii="Times New Roman" w:hAnsi="Times New Roman"/>
          <w:sz w:val="20"/>
        </w:rPr>
        <w:t>to</w:t>
      </w:r>
      <w:r>
        <w:rPr>
          <w:rFonts w:ascii="Times New Roman" w:hAnsi="Times New Roman"/>
          <w:spacing w:val="-2"/>
          <w:sz w:val="20"/>
        </w:rPr>
        <w:t xml:space="preserve"> </w:t>
      </w:r>
      <w:r>
        <w:rPr>
          <w:rFonts w:ascii="Times New Roman" w:hAnsi="Times New Roman"/>
          <w:sz w:val="20"/>
        </w:rPr>
        <w:t>receive</w:t>
      </w:r>
      <w:r>
        <w:rPr>
          <w:rFonts w:ascii="Times New Roman" w:hAnsi="Times New Roman"/>
          <w:spacing w:val="-3"/>
          <w:sz w:val="20"/>
        </w:rPr>
        <w:t xml:space="preserve"> </w:t>
      </w:r>
      <w:r>
        <w:rPr>
          <w:rFonts w:ascii="Times New Roman" w:hAnsi="Times New Roman"/>
          <w:sz w:val="20"/>
        </w:rPr>
        <w:t>the</w:t>
      </w:r>
      <w:r>
        <w:rPr>
          <w:rFonts w:ascii="Times New Roman" w:hAnsi="Times New Roman"/>
          <w:spacing w:val="-3"/>
          <w:sz w:val="20"/>
        </w:rPr>
        <w:t xml:space="preserve"> </w:t>
      </w:r>
      <w:r>
        <w:rPr>
          <w:rFonts w:ascii="Times New Roman" w:hAnsi="Times New Roman"/>
          <w:sz w:val="20"/>
        </w:rPr>
        <w:t>Safe</w:t>
      </w:r>
      <w:r>
        <w:rPr>
          <w:rFonts w:ascii="Times New Roman" w:hAnsi="Times New Roman"/>
          <w:spacing w:val="-3"/>
          <w:sz w:val="20"/>
        </w:rPr>
        <w:t xml:space="preserve"> </w:t>
      </w:r>
      <w:r>
        <w:rPr>
          <w:rFonts w:ascii="Times New Roman" w:hAnsi="Times New Roman"/>
          <w:sz w:val="20"/>
        </w:rPr>
        <w:t>Prisons</w:t>
      </w:r>
      <w:r>
        <w:rPr>
          <w:rFonts w:ascii="Times New Roman" w:hAnsi="Times New Roman"/>
          <w:spacing w:val="-3"/>
          <w:sz w:val="20"/>
        </w:rPr>
        <w:t xml:space="preserve"> </w:t>
      </w:r>
      <w:r>
        <w:rPr>
          <w:rFonts w:ascii="Times New Roman" w:hAnsi="Times New Roman"/>
          <w:sz w:val="20"/>
        </w:rPr>
        <w:t>PREA</w:t>
      </w:r>
      <w:r>
        <w:rPr>
          <w:rFonts w:ascii="Times New Roman" w:hAnsi="Times New Roman"/>
          <w:spacing w:val="-3"/>
          <w:sz w:val="20"/>
        </w:rPr>
        <w:t xml:space="preserve"> </w:t>
      </w:r>
      <w:r>
        <w:rPr>
          <w:rFonts w:ascii="Times New Roman" w:hAnsi="Times New Roman"/>
          <w:sz w:val="20"/>
        </w:rPr>
        <w:t>in Texas</w:t>
      </w:r>
      <w:r>
        <w:rPr>
          <w:rFonts w:ascii="Times New Roman" w:hAnsi="Times New Roman"/>
          <w:spacing w:val="-3"/>
          <w:sz w:val="20"/>
        </w:rPr>
        <w:t xml:space="preserve"> </w:t>
      </w:r>
      <w:r>
        <w:rPr>
          <w:rFonts w:ascii="Times New Roman" w:hAnsi="Times New Roman"/>
          <w:sz w:val="20"/>
        </w:rPr>
        <w:t>training</w:t>
      </w:r>
      <w:r>
        <w:rPr>
          <w:rFonts w:ascii="Times New Roman" w:hAnsi="Times New Roman"/>
          <w:spacing w:val="-2"/>
          <w:sz w:val="20"/>
        </w:rPr>
        <w:t xml:space="preserve"> </w:t>
      </w:r>
      <w:r>
        <w:rPr>
          <w:rFonts w:ascii="Times New Roman" w:hAnsi="Times New Roman"/>
          <w:sz w:val="20"/>
        </w:rPr>
        <w:t>video</w:t>
      </w:r>
      <w:r>
        <w:rPr>
          <w:rFonts w:ascii="Times New Roman" w:hAnsi="Times New Roman"/>
          <w:spacing w:val="-2"/>
          <w:sz w:val="20"/>
        </w:rPr>
        <w:t xml:space="preserve"> </w:t>
      </w:r>
      <w:r>
        <w:rPr>
          <w:rFonts w:ascii="Times New Roman" w:hAnsi="Times New Roman"/>
          <w:sz w:val="20"/>
        </w:rPr>
        <w:t>and</w:t>
      </w:r>
      <w:r>
        <w:rPr>
          <w:rFonts w:ascii="Times New Roman" w:hAnsi="Times New Roman"/>
          <w:spacing w:val="-3"/>
          <w:sz w:val="20"/>
        </w:rPr>
        <w:t xml:space="preserve"> </w:t>
      </w:r>
      <w:r>
        <w:rPr>
          <w:rFonts w:ascii="Times New Roman" w:hAnsi="Times New Roman"/>
          <w:sz w:val="20"/>
        </w:rPr>
        <w:t>receive</w:t>
      </w:r>
      <w:r>
        <w:rPr>
          <w:rFonts w:ascii="Times New Roman" w:hAnsi="Times New Roman"/>
          <w:spacing w:val="-3"/>
          <w:sz w:val="20"/>
        </w:rPr>
        <w:t xml:space="preserve"> </w:t>
      </w:r>
      <w:r>
        <w:rPr>
          <w:rFonts w:ascii="Times New Roman" w:hAnsi="Times New Roman"/>
          <w:sz w:val="20"/>
        </w:rPr>
        <w:t>information</w:t>
      </w:r>
      <w:r>
        <w:rPr>
          <w:rFonts w:ascii="Times New Roman" w:hAnsi="Times New Roman"/>
          <w:spacing w:val="-2"/>
          <w:sz w:val="20"/>
        </w:rPr>
        <w:t xml:space="preserve"> </w:t>
      </w:r>
      <w:r>
        <w:rPr>
          <w:rFonts w:ascii="Times New Roman" w:hAnsi="Times New Roman"/>
          <w:sz w:val="20"/>
        </w:rPr>
        <w:t>from</w:t>
      </w:r>
      <w:r>
        <w:rPr>
          <w:rFonts w:ascii="Times New Roman" w:hAnsi="Times New Roman"/>
          <w:spacing w:val="-2"/>
          <w:sz w:val="20"/>
        </w:rPr>
        <w:t xml:space="preserve"> </w:t>
      </w:r>
      <w:r>
        <w:rPr>
          <w:rFonts w:ascii="Times New Roman" w:hAnsi="Times New Roman"/>
          <w:sz w:val="20"/>
        </w:rPr>
        <w:t>the</w:t>
      </w:r>
      <w:r>
        <w:rPr>
          <w:rFonts w:ascii="Times New Roman" w:hAnsi="Times New Roman"/>
          <w:spacing w:val="-3"/>
          <w:sz w:val="20"/>
        </w:rPr>
        <w:t xml:space="preserve"> </w:t>
      </w:r>
      <w:r>
        <w:rPr>
          <w:rFonts w:ascii="Times New Roman" w:hAnsi="Times New Roman"/>
          <w:sz w:val="20"/>
        </w:rPr>
        <w:t>Volunteer Services</w:t>
      </w:r>
      <w:r>
        <w:rPr>
          <w:rFonts w:ascii="Times New Roman" w:hAnsi="Times New Roman"/>
          <w:spacing w:val="-3"/>
          <w:sz w:val="20"/>
        </w:rPr>
        <w:t xml:space="preserve"> </w:t>
      </w:r>
      <w:r>
        <w:rPr>
          <w:rFonts w:ascii="Times New Roman" w:hAnsi="Times New Roman"/>
          <w:sz w:val="20"/>
        </w:rPr>
        <w:t>Training</w:t>
      </w:r>
      <w:r>
        <w:rPr>
          <w:rFonts w:ascii="Times New Roman" w:hAnsi="Times New Roman"/>
          <w:spacing w:val="-3"/>
          <w:sz w:val="20"/>
        </w:rPr>
        <w:t xml:space="preserve"> </w:t>
      </w:r>
      <w:r>
        <w:rPr>
          <w:rFonts w:ascii="Times New Roman" w:hAnsi="Times New Roman"/>
          <w:sz w:val="20"/>
        </w:rPr>
        <w:t>Program</w:t>
      </w:r>
      <w:r>
        <w:rPr>
          <w:rFonts w:ascii="Times New Roman" w:hAnsi="Times New Roman"/>
          <w:spacing w:val="-1"/>
          <w:sz w:val="20"/>
        </w:rPr>
        <w:t xml:space="preserve"> </w:t>
      </w:r>
      <w:r>
        <w:rPr>
          <w:rFonts w:ascii="Times New Roman" w:hAnsi="Times New Roman"/>
          <w:sz w:val="20"/>
        </w:rPr>
        <w:t>(pages</w:t>
      </w:r>
      <w:r>
        <w:rPr>
          <w:rFonts w:ascii="Times New Roman" w:hAnsi="Times New Roman"/>
          <w:spacing w:val="-3"/>
          <w:sz w:val="20"/>
        </w:rPr>
        <w:t xml:space="preserve"> </w:t>
      </w:r>
      <w:r>
        <w:rPr>
          <w:rFonts w:ascii="Times New Roman" w:hAnsi="Times New Roman"/>
          <w:sz w:val="20"/>
        </w:rPr>
        <w:t>32-33)</w:t>
      </w:r>
      <w:r>
        <w:rPr>
          <w:rFonts w:ascii="Times New Roman" w:hAnsi="Times New Roman"/>
          <w:spacing w:val="-4"/>
          <w:sz w:val="20"/>
        </w:rPr>
        <w:t xml:space="preserve"> </w:t>
      </w:r>
      <w:r>
        <w:rPr>
          <w:rFonts w:ascii="Times New Roman" w:hAnsi="Times New Roman"/>
          <w:sz w:val="20"/>
        </w:rPr>
        <w:t>as</w:t>
      </w:r>
      <w:r>
        <w:rPr>
          <w:rFonts w:ascii="Times New Roman" w:hAnsi="Times New Roman"/>
          <w:spacing w:val="-3"/>
          <w:sz w:val="20"/>
        </w:rPr>
        <w:t xml:space="preserve"> </w:t>
      </w:r>
      <w:r>
        <w:rPr>
          <w:rFonts w:ascii="Times New Roman" w:hAnsi="Times New Roman"/>
          <w:sz w:val="20"/>
        </w:rPr>
        <w:t>well</w:t>
      </w:r>
      <w:r>
        <w:rPr>
          <w:rFonts w:ascii="Times New Roman" w:hAnsi="Times New Roman"/>
          <w:spacing w:val="-3"/>
          <w:sz w:val="20"/>
        </w:rPr>
        <w:t xml:space="preserve"> </w:t>
      </w:r>
      <w:r>
        <w:rPr>
          <w:rFonts w:ascii="Times New Roman" w:hAnsi="Times New Roman"/>
          <w:sz w:val="20"/>
        </w:rPr>
        <w:t>as</w:t>
      </w:r>
      <w:r>
        <w:rPr>
          <w:rFonts w:ascii="Times New Roman" w:hAnsi="Times New Roman"/>
          <w:spacing w:val="-3"/>
          <w:sz w:val="20"/>
        </w:rPr>
        <w:t xml:space="preserve"> </w:t>
      </w:r>
      <w:r>
        <w:rPr>
          <w:rFonts w:ascii="Times New Roman" w:hAnsi="Times New Roman"/>
          <w:sz w:val="20"/>
        </w:rPr>
        <w:t>information</w:t>
      </w:r>
      <w:r>
        <w:rPr>
          <w:rFonts w:ascii="Times New Roman" w:hAnsi="Times New Roman"/>
          <w:spacing w:val="-1"/>
          <w:sz w:val="20"/>
        </w:rPr>
        <w:t xml:space="preserve"> </w:t>
      </w:r>
      <w:r>
        <w:rPr>
          <w:rFonts w:ascii="Times New Roman" w:hAnsi="Times New Roman"/>
          <w:sz w:val="20"/>
        </w:rPr>
        <w:t>in</w:t>
      </w:r>
      <w:r>
        <w:rPr>
          <w:rFonts w:ascii="Times New Roman" w:hAnsi="Times New Roman"/>
          <w:spacing w:val="-1"/>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volunteer</w:t>
      </w:r>
      <w:r>
        <w:rPr>
          <w:rFonts w:ascii="Times New Roman" w:hAnsi="Times New Roman"/>
          <w:spacing w:val="-3"/>
          <w:sz w:val="20"/>
        </w:rPr>
        <w:t xml:space="preserve"> </w:t>
      </w:r>
      <w:r>
        <w:rPr>
          <w:rFonts w:ascii="Times New Roman" w:hAnsi="Times New Roman"/>
          <w:sz w:val="20"/>
        </w:rPr>
        <w:t>handbook</w:t>
      </w:r>
      <w:r>
        <w:rPr>
          <w:rFonts w:ascii="Times New Roman" w:hAnsi="Times New Roman"/>
          <w:spacing w:val="-3"/>
          <w:sz w:val="20"/>
        </w:rPr>
        <w:t xml:space="preserve"> </w:t>
      </w:r>
      <w:r>
        <w:rPr>
          <w:rFonts w:ascii="Times New Roman" w:hAnsi="Times New Roman"/>
          <w:sz w:val="20"/>
        </w:rPr>
        <w:t>(pages</w:t>
      </w:r>
      <w:r>
        <w:rPr>
          <w:rFonts w:ascii="Times New Roman" w:hAnsi="Times New Roman"/>
          <w:spacing w:val="-5"/>
          <w:sz w:val="20"/>
        </w:rPr>
        <w:t xml:space="preserve"> </w:t>
      </w:r>
      <w:r>
        <w:rPr>
          <w:rFonts w:ascii="Times New Roman" w:hAnsi="Times New Roman"/>
          <w:sz w:val="20"/>
        </w:rPr>
        <w:t>12-13).</w:t>
      </w:r>
      <w:r>
        <w:rPr>
          <w:rFonts w:ascii="Times New Roman" w:hAnsi="Times New Roman"/>
          <w:spacing w:val="-4"/>
          <w:sz w:val="20"/>
        </w:rPr>
        <w:t xml:space="preserve"> </w:t>
      </w:r>
      <w:r>
        <w:rPr>
          <w:rFonts w:ascii="Times New Roman" w:hAnsi="Times New Roman"/>
          <w:sz w:val="20"/>
        </w:rPr>
        <w:t>PD-29</w:t>
      </w:r>
      <w:r>
        <w:rPr>
          <w:rFonts w:ascii="Times New Roman" w:hAnsi="Times New Roman"/>
          <w:spacing w:val="-3"/>
          <w:sz w:val="20"/>
        </w:rPr>
        <w:t xml:space="preserve"> </w:t>
      </w:r>
      <w:r>
        <w:rPr>
          <w:rFonts w:ascii="Times New Roman" w:hAnsi="Times New Roman"/>
          <w:sz w:val="20"/>
        </w:rPr>
        <w:t>and</w:t>
      </w:r>
      <w:r>
        <w:rPr>
          <w:rFonts w:ascii="Times New Roman" w:hAnsi="Times New Roman"/>
          <w:spacing w:val="-3"/>
          <w:sz w:val="20"/>
        </w:rPr>
        <w:t xml:space="preserve"> </w:t>
      </w:r>
      <w:r>
        <w:rPr>
          <w:rFonts w:ascii="Times New Roman" w:hAnsi="Times New Roman"/>
          <w:sz w:val="20"/>
        </w:rPr>
        <w:t>the</w:t>
      </w:r>
      <w:r>
        <w:rPr>
          <w:rFonts w:ascii="Times New Roman" w:hAnsi="Times New Roman"/>
          <w:spacing w:val="-4"/>
          <w:sz w:val="20"/>
        </w:rPr>
        <w:t xml:space="preserve"> </w:t>
      </w:r>
      <w:r>
        <w:rPr>
          <w:rFonts w:ascii="Times New Roman" w:hAnsi="Times New Roman"/>
          <w:sz w:val="20"/>
        </w:rPr>
        <w:t>Safe Prisons/PREA Plan, page 35, describe the required training and indicate that the training is based on the type and level of services provided and the level of contact with offenders. The PREA training curriculums, facilitator guide and PowerPoints were</w:t>
      </w:r>
      <w:r>
        <w:rPr>
          <w:rFonts w:ascii="Times New Roman" w:hAnsi="Times New Roman"/>
          <w:spacing w:val="-2"/>
          <w:sz w:val="20"/>
        </w:rPr>
        <w:t xml:space="preserve"> </w:t>
      </w:r>
      <w:r>
        <w:rPr>
          <w:rFonts w:ascii="Times New Roman" w:hAnsi="Times New Roman"/>
          <w:sz w:val="20"/>
        </w:rPr>
        <w:t>provided</w:t>
      </w:r>
      <w:r>
        <w:rPr>
          <w:rFonts w:ascii="Times New Roman" w:hAnsi="Times New Roman"/>
          <w:spacing w:val="-1"/>
          <w:sz w:val="20"/>
        </w:rPr>
        <w:t xml:space="preserve"> </w:t>
      </w:r>
      <w:r>
        <w:rPr>
          <w:rFonts w:ascii="Times New Roman" w:hAnsi="Times New Roman"/>
          <w:sz w:val="20"/>
        </w:rPr>
        <w:t>and</w:t>
      </w:r>
      <w:r>
        <w:rPr>
          <w:rFonts w:ascii="Times New Roman" w:hAnsi="Times New Roman"/>
          <w:spacing w:val="-1"/>
          <w:sz w:val="20"/>
        </w:rPr>
        <w:t xml:space="preserve"> </w:t>
      </w:r>
      <w:r>
        <w:rPr>
          <w:rFonts w:ascii="Times New Roman" w:hAnsi="Times New Roman"/>
          <w:sz w:val="20"/>
        </w:rPr>
        <w:t>reviewed</w:t>
      </w:r>
      <w:r>
        <w:rPr>
          <w:rFonts w:ascii="Times New Roman" w:hAnsi="Times New Roman"/>
          <w:spacing w:val="-1"/>
          <w:sz w:val="20"/>
        </w:rPr>
        <w:t xml:space="preserve"> </w:t>
      </w:r>
      <w:r>
        <w:rPr>
          <w:rFonts w:ascii="Times New Roman" w:hAnsi="Times New Roman"/>
          <w:sz w:val="20"/>
        </w:rPr>
        <w:t>by</w:t>
      </w:r>
      <w:r>
        <w:rPr>
          <w:rFonts w:ascii="Times New Roman" w:hAnsi="Times New Roman"/>
          <w:spacing w:val="-1"/>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auditor</w:t>
      </w:r>
      <w:r>
        <w:rPr>
          <w:rFonts w:ascii="Times New Roman" w:hAnsi="Times New Roman"/>
          <w:spacing w:val="-2"/>
          <w:sz w:val="20"/>
        </w:rPr>
        <w:t xml:space="preserve"> </w:t>
      </w:r>
      <w:r>
        <w:rPr>
          <w:rFonts w:ascii="Times New Roman" w:hAnsi="Times New Roman"/>
          <w:sz w:val="20"/>
        </w:rPr>
        <w:t>and support</w:t>
      </w:r>
      <w:r>
        <w:rPr>
          <w:rFonts w:ascii="Times New Roman" w:hAnsi="Times New Roman"/>
          <w:spacing w:val="-3"/>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requirements</w:t>
      </w:r>
      <w:r>
        <w:rPr>
          <w:rFonts w:ascii="Times New Roman" w:hAnsi="Times New Roman"/>
          <w:spacing w:val="-3"/>
          <w:sz w:val="20"/>
        </w:rPr>
        <w:t xml:space="preserve"> </w:t>
      </w:r>
      <w:r>
        <w:rPr>
          <w:rFonts w:ascii="Times New Roman" w:hAnsi="Times New Roman"/>
          <w:sz w:val="20"/>
        </w:rPr>
        <w:t>provided</w:t>
      </w:r>
      <w:r>
        <w:rPr>
          <w:rFonts w:ascii="Times New Roman" w:hAnsi="Times New Roman"/>
          <w:spacing w:val="-1"/>
          <w:sz w:val="20"/>
        </w:rPr>
        <w:t xml:space="preserve"> </w:t>
      </w:r>
      <w:r>
        <w:rPr>
          <w:rFonts w:ascii="Times New Roman" w:hAnsi="Times New Roman"/>
          <w:sz w:val="20"/>
        </w:rPr>
        <w:t>in</w:t>
      </w:r>
      <w:r>
        <w:rPr>
          <w:rFonts w:ascii="Times New Roman" w:hAnsi="Times New Roman"/>
          <w:spacing w:val="-1"/>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policies</w:t>
      </w:r>
      <w:r>
        <w:rPr>
          <w:rFonts w:ascii="Times New Roman" w:hAnsi="Times New Roman"/>
          <w:spacing w:val="-3"/>
          <w:sz w:val="20"/>
        </w:rPr>
        <w:t xml:space="preserve"> </w:t>
      </w:r>
      <w:r>
        <w:rPr>
          <w:rFonts w:ascii="Times New Roman" w:hAnsi="Times New Roman"/>
          <w:sz w:val="20"/>
        </w:rPr>
        <w:t>and</w:t>
      </w:r>
      <w:r>
        <w:rPr>
          <w:rFonts w:ascii="Times New Roman" w:hAnsi="Times New Roman"/>
          <w:spacing w:val="-1"/>
          <w:sz w:val="20"/>
        </w:rPr>
        <w:t xml:space="preserve"> </w:t>
      </w:r>
      <w:r>
        <w:rPr>
          <w:rFonts w:ascii="Times New Roman" w:hAnsi="Times New Roman"/>
          <w:sz w:val="20"/>
        </w:rPr>
        <w:t>this</w:t>
      </w:r>
      <w:r>
        <w:rPr>
          <w:rFonts w:ascii="Times New Roman" w:hAnsi="Times New Roman"/>
          <w:spacing w:val="-1"/>
          <w:sz w:val="20"/>
        </w:rPr>
        <w:t xml:space="preserve"> </w:t>
      </w:r>
      <w:r>
        <w:rPr>
          <w:rFonts w:ascii="Times New Roman" w:hAnsi="Times New Roman"/>
          <w:sz w:val="20"/>
        </w:rPr>
        <w:t>standard.</w:t>
      </w:r>
      <w:r>
        <w:rPr>
          <w:rFonts w:ascii="Times New Roman" w:hAnsi="Times New Roman"/>
          <w:spacing w:val="40"/>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PAQ indicated that 38 volunteers and contractors had received PREA training, which is equivalent to 100%. A review of sample training</w:t>
      </w:r>
      <w:r>
        <w:rPr>
          <w:rFonts w:ascii="Times New Roman" w:hAnsi="Times New Roman"/>
          <w:spacing w:val="-13"/>
          <w:sz w:val="20"/>
        </w:rPr>
        <w:t xml:space="preserve"> </w:t>
      </w:r>
      <w:r>
        <w:rPr>
          <w:rFonts w:ascii="Times New Roman" w:hAnsi="Times New Roman"/>
          <w:sz w:val="20"/>
        </w:rPr>
        <w:t>documents</w:t>
      </w:r>
      <w:r>
        <w:rPr>
          <w:rFonts w:ascii="Times New Roman" w:hAnsi="Times New Roman"/>
          <w:spacing w:val="-12"/>
          <w:sz w:val="20"/>
        </w:rPr>
        <w:t xml:space="preserve"> </w:t>
      </w:r>
      <w:r>
        <w:rPr>
          <w:rFonts w:ascii="Times New Roman" w:hAnsi="Times New Roman"/>
          <w:sz w:val="20"/>
        </w:rPr>
        <w:t>for</w:t>
      </w:r>
      <w:r>
        <w:rPr>
          <w:rFonts w:ascii="Times New Roman" w:hAnsi="Times New Roman"/>
          <w:spacing w:val="-13"/>
          <w:sz w:val="20"/>
        </w:rPr>
        <w:t xml:space="preserve"> </w:t>
      </w:r>
      <w:r>
        <w:rPr>
          <w:rFonts w:ascii="Times New Roman" w:hAnsi="Times New Roman"/>
          <w:sz w:val="20"/>
        </w:rPr>
        <w:t>contractors</w:t>
      </w:r>
      <w:r>
        <w:rPr>
          <w:rFonts w:ascii="Times New Roman" w:hAnsi="Times New Roman"/>
          <w:spacing w:val="-12"/>
          <w:sz w:val="20"/>
        </w:rPr>
        <w:t xml:space="preserve"> </w:t>
      </w:r>
      <w:r>
        <w:rPr>
          <w:rFonts w:ascii="Times New Roman" w:hAnsi="Times New Roman"/>
          <w:sz w:val="20"/>
        </w:rPr>
        <w:t>and</w:t>
      </w:r>
      <w:r>
        <w:rPr>
          <w:rFonts w:ascii="Times New Roman" w:hAnsi="Times New Roman"/>
          <w:spacing w:val="-13"/>
          <w:sz w:val="20"/>
        </w:rPr>
        <w:t xml:space="preserve"> </w:t>
      </w:r>
      <w:r>
        <w:rPr>
          <w:rFonts w:ascii="Times New Roman" w:hAnsi="Times New Roman"/>
          <w:sz w:val="20"/>
        </w:rPr>
        <w:t>volunteers</w:t>
      </w:r>
      <w:r>
        <w:rPr>
          <w:rFonts w:ascii="Times New Roman" w:hAnsi="Times New Roman"/>
          <w:spacing w:val="-12"/>
          <w:sz w:val="20"/>
        </w:rPr>
        <w:t xml:space="preserve"> </w:t>
      </w:r>
      <w:r>
        <w:rPr>
          <w:rFonts w:ascii="Times New Roman" w:hAnsi="Times New Roman"/>
          <w:sz w:val="20"/>
        </w:rPr>
        <w:t>indicated</w:t>
      </w:r>
      <w:r>
        <w:rPr>
          <w:rFonts w:ascii="Times New Roman" w:hAnsi="Times New Roman"/>
          <w:spacing w:val="-12"/>
          <w:sz w:val="20"/>
        </w:rPr>
        <w:t xml:space="preserve"> </w:t>
      </w:r>
      <w:r>
        <w:rPr>
          <w:rFonts w:ascii="Times New Roman" w:hAnsi="Times New Roman"/>
          <w:sz w:val="20"/>
        </w:rPr>
        <w:t>that</w:t>
      </w:r>
      <w:r>
        <w:rPr>
          <w:rFonts w:ascii="Times New Roman" w:hAnsi="Times New Roman"/>
          <w:spacing w:val="-12"/>
          <w:sz w:val="20"/>
        </w:rPr>
        <w:t xml:space="preserve"> </w:t>
      </w:r>
      <w:r>
        <w:rPr>
          <w:rFonts w:ascii="Times New Roman" w:hAnsi="Times New Roman"/>
          <w:sz w:val="20"/>
        </w:rPr>
        <w:t>100%</w:t>
      </w:r>
      <w:r>
        <w:rPr>
          <w:rFonts w:ascii="Times New Roman" w:hAnsi="Times New Roman"/>
          <w:spacing w:val="-13"/>
          <w:sz w:val="20"/>
        </w:rPr>
        <w:t xml:space="preserve"> </w:t>
      </w:r>
      <w:r>
        <w:rPr>
          <w:rFonts w:ascii="Times New Roman" w:hAnsi="Times New Roman"/>
          <w:sz w:val="20"/>
        </w:rPr>
        <w:t>of</w:t>
      </w:r>
      <w:r>
        <w:rPr>
          <w:rFonts w:ascii="Times New Roman" w:hAnsi="Times New Roman"/>
          <w:spacing w:val="-12"/>
          <w:sz w:val="20"/>
        </w:rPr>
        <w:t xml:space="preserve"> </w:t>
      </w:r>
      <w:r>
        <w:rPr>
          <w:rFonts w:ascii="Times New Roman" w:hAnsi="Times New Roman"/>
          <w:sz w:val="20"/>
        </w:rPr>
        <w:t>those</w:t>
      </w:r>
      <w:r>
        <w:rPr>
          <w:rFonts w:ascii="Times New Roman" w:hAnsi="Times New Roman"/>
          <w:spacing w:val="-12"/>
          <w:sz w:val="20"/>
        </w:rPr>
        <w:t xml:space="preserve"> </w:t>
      </w:r>
      <w:r>
        <w:rPr>
          <w:rFonts w:ascii="Times New Roman" w:hAnsi="Times New Roman"/>
          <w:sz w:val="20"/>
        </w:rPr>
        <w:t>reviewed</w:t>
      </w:r>
      <w:r>
        <w:rPr>
          <w:rFonts w:ascii="Times New Roman" w:hAnsi="Times New Roman"/>
          <w:spacing w:val="-12"/>
          <w:sz w:val="20"/>
        </w:rPr>
        <w:t xml:space="preserve"> </w:t>
      </w:r>
      <w:r>
        <w:rPr>
          <w:rFonts w:ascii="Times New Roman" w:hAnsi="Times New Roman"/>
          <w:sz w:val="20"/>
        </w:rPr>
        <w:t>received</w:t>
      </w:r>
      <w:r>
        <w:rPr>
          <w:rFonts w:ascii="Times New Roman" w:hAnsi="Times New Roman"/>
          <w:spacing w:val="-12"/>
          <w:sz w:val="20"/>
        </w:rPr>
        <w:t xml:space="preserve"> </w:t>
      </w:r>
      <w:r>
        <w:rPr>
          <w:rFonts w:ascii="Times New Roman" w:hAnsi="Times New Roman"/>
          <w:sz w:val="20"/>
        </w:rPr>
        <w:t>PREA</w:t>
      </w:r>
      <w:r>
        <w:rPr>
          <w:rFonts w:ascii="Times New Roman" w:hAnsi="Times New Roman"/>
          <w:spacing w:val="-12"/>
          <w:sz w:val="20"/>
        </w:rPr>
        <w:t xml:space="preserve"> </w:t>
      </w:r>
      <w:r>
        <w:rPr>
          <w:rFonts w:ascii="Times New Roman" w:hAnsi="Times New Roman"/>
          <w:sz w:val="20"/>
        </w:rPr>
        <w:t>training.</w:t>
      </w:r>
      <w:r>
        <w:rPr>
          <w:rFonts w:ascii="Times New Roman" w:hAnsi="Times New Roman"/>
          <w:spacing w:val="-12"/>
          <w:sz w:val="20"/>
        </w:rPr>
        <w:t xml:space="preserve"> </w:t>
      </w:r>
      <w:r>
        <w:rPr>
          <w:rFonts w:ascii="Times New Roman" w:hAnsi="Times New Roman"/>
          <w:sz w:val="20"/>
        </w:rPr>
        <w:t>Additionally, the interviews conducted with the contract staff and volunteers confirmed that they had received PREA training, were aware of the zero-tolerance policy and knew to immediately report to security if they were informed of an allegation.</w:t>
      </w:r>
    </w:p>
    <w:p w14:paraId="5387BBB8" w14:textId="77777777" w:rsidR="002B622E" w:rsidRDefault="002B622E">
      <w:pPr>
        <w:jc w:val="both"/>
        <w:rPr>
          <w:sz w:val="20"/>
        </w:rPr>
        <w:sectPr w:rsidR="002B622E">
          <w:pgSz w:w="12240" w:h="15840"/>
          <w:pgMar w:top="1180" w:right="520" w:bottom="1560" w:left="520" w:header="0" w:footer="1359" w:gutter="0"/>
          <w:cols w:space="720"/>
        </w:sectPr>
      </w:pPr>
    </w:p>
    <w:p w14:paraId="19396F18" w14:textId="77777777" w:rsidR="002B622E" w:rsidRDefault="00000000">
      <w:pPr>
        <w:pStyle w:val="BodyText"/>
        <w:ind w:left="531"/>
      </w:pPr>
      <w:r>
        <w:rPr>
          <w:noProof/>
        </w:rPr>
        <w:lastRenderedPageBreak/>
        <mc:AlternateContent>
          <mc:Choice Requires="wps">
            <w:drawing>
              <wp:inline distT="0" distB="0" distL="0" distR="0" wp14:anchorId="7437C320" wp14:editId="1A458D40">
                <wp:extent cx="6438900" cy="2774315"/>
                <wp:effectExtent l="0" t="0" r="0" b="0"/>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2774315"/>
                        </a:xfrm>
                        <a:prstGeom prst="rect">
                          <a:avLst/>
                        </a:prstGeom>
                        <a:solidFill>
                          <a:srgbClr val="F8F6F6"/>
                        </a:solidFill>
                      </wps:spPr>
                      <wps:txbx>
                        <w:txbxContent>
                          <w:p w14:paraId="5037B493" w14:textId="77777777" w:rsidR="002B622E" w:rsidRDefault="00000000">
                            <w:pPr>
                              <w:pStyle w:val="BodyText"/>
                              <w:spacing w:before="229"/>
                              <w:ind w:left="28" w:right="26"/>
                              <w:jc w:val="both"/>
                              <w:rPr>
                                <w:color w:val="000000"/>
                              </w:rPr>
                            </w:pPr>
                            <w:r>
                              <w:rPr>
                                <w:b/>
                                <w:color w:val="000000"/>
                              </w:rPr>
                              <w:t xml:space="preserve">115.32 (b): </w:t>
                            </w:r>
                            <w:r>
                              <w:rPr>
                                <w:color w:val="000000"/>
                              </w:rPr>
                              <w:t>The PAQ indicated that volunteers and contractors who have contact with inmates have been trained on their responsibilities under the agency’s policies and procedures on sexual abuse and sexual harassment. All volunteers and contractors</w:t>
                            </w:r>
                            <w:r>
                              <w:rPr>
                                <w:color w:val="000000"/>
                                <w:spacing w:val="-3"/>
                              </w:rPr>
                              <w:t xml:space="preserve"> </w:t>
                            </w:r>
                            <w:r>
                              <w:rPr>
                                <w:color w:val="000000"/>
                              </w:rPr>
                              <w:t>are</w:t>
                            </w:r>
                            <w:r>
                              <w:rPr>
                                <w:color w:val="000000"/>
                                <w:spacing w:val="-2"/>
                              </w:rPr>
                              <w:t xml:space="preserve"> </w:t>
                            </w:r>
                            <w:r>
                              <w:rPr>
                                <w:color w:val="000000"/>
                              </w:rPr>
                              <w:t>required</w:t>
                            </w:r>
                            <w:r>
                              <w:rPr>
                                <w:color w:val="000000"/>
                                <w:spacing w:val="-1"/>
                              </w:rPr>
                              <w:t xml:space="preserve"> </w:t>
                            </w:r>
                            <w:r>
                              <w:rPr>
                                <w:color w:val="000000"/>
                              </w:rPr>
                              <w:t>to</w:t>
                            </w:r>
                            <w:r>
                              <w:rPr>
                                <w:color w:val="000000"/>
                                <w:spacing w:val="-1"/>
                              </w:rPr>
                              <w:t xml:space="preserve"> </w:t>
                            </w:r>
                            <w:r>
                              <w:rPr>
                                <w:color w:val="000000"/>
                              </w:rPr>
                              <w:t>receive</w:t>
                            </w:r>
                            <w:r>
                              <w:rPr>
                                <w:color w:val="000000"/>
                                <w:spacing w:val="-2"/>
                              </w:rPr>
                              <w:t xml:space="preserve"> </w:t>
                            </w:r>
                            <w:r>
                              <w:rPr>
                                <w:color w:val="000000"/>
                              </w:rPr>
                              <w:t>the</w:t>
                            </w:r>
                            <w:r>
                              <w:rPr>
                                <w:color w:val="000000"/>
                                <w:spacing w:val="-2"/>
                              </w:rPr>
                              <w:t xml:space="preserve"> </w:t>
                            </w:r>
                            <w:r>
                              <w:rPr>
                                <w:color w:val="000000"/>
                              </w:rPr>
                              <w:t>Safe</w:t>
                            </w:r>
                            <w:r>
                              <w:rPr>
                                <w:color w:val="000000"/>
                                <w:spacing w:val="-2"/>
                              </w:rPr>
                              <w:t xml:space="preserve"> </w:t>
                            </w:r>
                            <w:r>
                              <w:rPr>
                                <w:color w:val="000000"/>
                              </w:rPr>
                              <w:t>Prisons</w:t>
                            </w:r>
                            <w:r>
                              <w:rPr>
                                <w:color w:val="000000"/>
                                <w:spacing w:val="-3"/>
                              </w:rPr>
                              <w:t xml:space="preserve"> </w:t>
                            </w:r>
                            <w:r>
                              <w:rPr>
                                <w:color w:val="000000"/>
                              </w:rPr>
                              <w:t>PREA</w:t>
                            </w:r>
                            <w:r>
                              <w:rPr>
                                <w:color w:val="000000"/>
                                <w:spacing w:val="-2"/>
                              </w:rPr>
                              <w:t xml:space="preserve"> </w:t>
                            </w:r>
                            <w:r>
                              <w:rPr>
                                <w:color w:val="000000"/>
                              </w:rPr>
                              <w:t>in Texas</w:t>
                            </w:r>
                            <w:r>
                              <w:rPr>
                                <w:color w:val="000000"/>
                                <w:spacing w:val="-3"/>
                              </w:rPr>
                              <w:t xml:space="preserve"> </w:t>
                            </w:r>
                            <w:r>
                              <w:rPr>
                                <w:color w:val="000000"/>
                              </w:rPr>
                              <w:t>training</w:t>
                            </w:r>
                            <w:r>
                              <w:rPr>
                                <w:color w:val="000000"/>
                                <w:spacing w:val="-1"/>
                              </w:rPr>
                              <w:t xml:space="preserve"> </w:t>
                            </w:r>
                            <w:r>
                              <w:rPr>
                                <w:color w:val="000000"/>
                              </w:rPr>
                              <w:t>video</w:t>
                            </w:r>
                            <w:r>
                              <w:rPr>
                                <w:color w:val="000000"/>
                                <w:spacing w:val="-1"/>
                              </w:rPr>
                              <w:t xml:space="preserve"> </w:t>
                            </w:r>
                            <w:r>
                              <w:rPr>
                                <w:color w:val="000000"/>
                              </w:rPr>
                              <w:t>and</w:t>
                            </w:r>
                            <w:r>
                              <w:rPr>
                                <w:color w:val="000000"/>
                                <w:spacing w:val="-3"/>
                              </w:rPr>
                              <w:t xml:space="preserve"> </w:t>
                            </w:r>
                            <w:r>
                              <w:rPr>
                                <w:color w:val="000000"/>
                              </w:rPr>
                              <w:t>receive</w:t>
                            </w:r>
                            <w:r>
                              <w:rPr>
                                <w:color w:val="000000"/>
                                <w:spacing w:val="-2"/>
                              </w:rPr>
                              <w:t xml:space="preserve"> </w:t>
                            </w:r>
                            <w:r>
                              <w:rPr>
                                <w:color w:val="000000"/>
                              </w:rPr>
                              <w:t>information</w:t>
                            </w:r>
                            <w:r>
                              <w:rPr>
                                <w:color w:val="000000"/>
                                <w:spacing w:val="-1"/>
                              </w:rPr>
                              <w:t xml:space="preserve"> </w:t>
                            </w:r>
                            <w:r>
                              <w:rPr>
                                <w:color w:val="000000"/>
                              </w:rPr>
                              <w:t>from</w:t>
                            </w:r>
                            <w:r>
                              <w:rPr>
                                <w:color w:val="000000"/>
                                <w:spacing w:val="-1"/>
                              </w:rPr>
                              <w:t xml:space="preserve"> </w:t>
                            </w:r>
                            <w:r>
                              <w:rPr>
                                <w:color w:val="000000"/>
                              </w:rPr>
                              <w:t>the</w:t>
                            </w:r>
                            <w:r>
                              <w:rPr>
                                <w:color w:val="000000"/>
                                <w:spacing w:val="-2"/>
                              </w:rPr>
                              <w:t xml:space="preserve"> </w:t>
                            </w:r>
                            <w:r>
                              <w:rPr>
                                <w:color w:val="000000"/>
                              </w:rPr>
                              <w:t>Volunteer Services</w:t>
                            </w:r>
                            <w:r>
                              <w:rPr>
                                <w:color w:val="000000"/>
                                <w:spacing w:val="-10"/>
                              </w:rPr>
                              <w:t xml:space="preserve"> </w:t>
                            </w:r>
                            <w:r>
                              <w:rPr>
                                <w:color w:val="000000"/>
                              </w:rPr>
                              <w:t>Training</w:t>
                            </w:r>
                            <w:r>
                              <w:rPr>
                                <w:color w:val="000000"/>
                                <w:spacing w:val="-9"/>
                              </w:rPr>
                              <w:t xml:space="preserve"> </w:t>
                            </w:r>
                            <w:r>
                              <w:rPr>
                                <w:color w:val="000000"/>
                              </w:rPr>
                              <w:t>Program</w:t>
                            </w:r>
                            <w:r>
                              <w:rPr>
                                <w:color w:val="000000"/>
                                <w:spacing w:val="-9"/>
                              </w:rPr>
                              <w:t xml:space="preserve"> </w:t>
                            </w:r>
                            <w:r>
                              <w:rPr>
                                <w:color w:val="000000"/>
                              </w:rPr>
                              <w:t>(pages</w:t>
                            </w:r>
                            <w:r>
                              <w:rPr>
                                <w:color w:val="000000"/>
                                <w:spacing w:val="-11"/>
                              </w:rPr>
                              <w:t xml:space="preserve"> </w:t>
                            </w:r>
                            <w:r>
                              <w:rPr>
                                <w:color w:val="000000"/>
                              </w:rPr>
                              <w:t>32-33)</w:t>
                            </w:r>
                            <w:r>
                              <w:rPr>
                                <w:color w:val="000000"/>
                                <w:spacing w:val="-10"/>
                              </w:rPr>
                              <w:t xml:space="preserve"> </w:t>
                            </w:r>
                            <w:r>
                              <w:rPr>
                                <w:color w:val="000000"/>
                              </w:rPr>
                              <w:t>as</w:t>
                            </w:r>
                            <w:r>
                              <w:rPr>
                                <w:color w:val="000000"/>
                                <w:spacing w:val="-11"/>
                              </w:rPr>
                              <w:t xml:space="preserve"> </w:t>
                            </w:r>
                            <w:r>
                              <w:rPr>
                                <w:color w:val="000000"/>
                              </w:rPr>
                              <w:t>well</w:t>
                            </w:r>
                            <w:r>
                              <w:rPr>
                                <w:color w:val="000000"/>
                                <w:spacing w:val="-10"/>
                              </w:rPr>
                              <w:t xml:space="preserve"> </w:t>
                            </w:r>
                            <w:r>
                              <w:rPr>
                                <w:color w:val="000000"/>
                              </w:rPr>
                              <w:t>as</w:t>
                            </w:r>
                            <w:r>
                              <w:rPr>
                                <w:color w:val="000000"/>
                                <w:spacing w:val="-11"/>
                              </w:rPr>
                              <w:t xml:space="preserve"> </w:t>
                            </w:r>
                            <w:r>
                              <w:rPr>
                                <w:color w:val="000000"/>
                              </w:rPr>
                              <w:t>the</w:t>
                            </w:r>
                            <w:r>
                              <w:rPr>
                                <w:color w:val="000000"/>
                                <w:spacing w:val="-10"/>
                              </w:rPr>
                              <w:t xml:space="preserve"> </w:t>
                            </w:r>
                            <w:r>
                              <w:rPr>
                                <w:color w:val="000000"/>
                              </w:rPr>
                              <w:t>volunteer</w:t>
                            </w:r>
                            <w:r>
                              <w:rPr>
                                <w:color w:val="000000"/>
                                <w:spacing w:val="-9"/>
                              </w:rPr>
                              <w:t xml:space="preserve"> </w:t>
                            </w:r>
                            <w:r>
                              <w:rPr>
                                <w:color w:val="000000"/>
                              </w:rPr>
                              <w:t>handbook</w:t>
                            </w:r>
                            <w:r>
                              <w:rPr>
                                <w:color w:val="000000"/>
                                <w:spacing w:val="-9"/>
                              </w:rPr>
                              <w:t xml:space="preserve"> </w:t>
                            </w:r>
                            <w:r>
                              <w:rPr>
                                <w:color w:val="000000"/>
                              </w:rPr>
                              <w:t>(pages</w:t>
                            </w:r>
                            <w:r>
                              <w:rPr>
                                <w:color w:val="000000"/>
                                <w:spacing w:val="-11"/>
                              </w:rPr>
                              <w:t xml:space="preserve"> </w:t>
                            </w:r>
                            <w:r>
                              <w:rPr>
                                <w:color w:val="000000"/>
                              </w:rPr>
                              <w:t>12-13).</w:t>
                            </w:r>
                            <w:r>
                              <w:rPr>
                                <w:color w:val="000000"/>
                                <w:spacing w:val="-12"/>
                              </w:rPr>
                              <w:t xml:space="preserve"> </w:t>
                            </w:r>
                            <w:r>
                              <w:rPr>
                                <w:color w:val="000000"/>
                              </w:rPr>
                              <w:t>The</w:t>
                            </w:r>
                            <w:r>
                              <w:rPr>
                                <w:color w:val="000000"/>
                                <w:spacing w:val="-10"/>
                              </w:rPr>
                              <w:t xml:space="preserve"> </w:t>
                            </w:r>
                            <w:r>
                              <w:rPr>
                                <w:color w:val="000000"/>
                              </w:rPr>
                              <w:t>Windham</w:t>
                            </w:r>
                            <w:r>
                              <w:rPr>
                                <w:color w:val="000000"/>
                                <w:spacing w:val="-9"/>
                              </w:rPr>
                              <w:t xml:space="preserve"> </w:t>
                            </w:r>
                            <w:r>
                              <w:rPr>
                                <w:color w:val="000000"/>
                              </w:rPr>
                              <w:t>Training</w:t>
                            </w:r>
                            <w:r>
                              <w:rPr>
                                <w:color w:val="000000"/>
                                <w:spacing w:val="-9"/>
                              </w:rPr>
                              <w:t xml:space="preserve"> </w:t>
                            </w:r>
                            <w:r>
                              <w:rPr>
                                <w:color w:val="000000"/>
                              </w:rPr>
                              <w:t>Curriculum was</w:t>
                            </w:r>
                            <w:r>
                              <w:rPr>
                                <w:color w:val="000000"/>
                                <w:spacing w:val="-3"/>
                              </w:rPr>
                              <w:t xml:space="preserve"> </w:t>
                            </w:r>
                            <w:r>
                              <w:rPr>
                                <w:color w:val="000000"/>
                              </w:rPr>
                              <w:t>provided to</w:t>
                            </w:r>
                            <w:r>
                              <w:rPr>
                                <w:color w:val="000000"/>
                                <w:spacing w:val="-1"/>
                              </w:rPr>
                              <w:t xml:space="preserve"> </w:t>
                            </w:r>
                            <w:r>
                              <w:rPr>
                                <w:color w:val="000000"/>
                              </w:rPr>
                              <w:t>the</w:t>
                            </w:r>
                            <w:r>
                              <w:rPr>
                                <w:color w:val="000000"/>
                                <w:spacing w:val="-2"/>
                              </w:rPr>
                              <w:t xml:space="preserve"> </w:t>
                            </w:r>
                            <w:r>
                              <w:rPr>
                                <w:color w:val="000000"/>
                              </w:rPr>
                              <w:t>auditor</w:t>
                            </w:r>
                            <w:r>
                              <w:rPr>
                                <w:color w:val="000000"/>
                                <w:spacing w:val="-2"/>
                              </w:rPr>
                              <w:t xml:space="preserve"> </w:t>
                            </w:r>
                            <w:r>
                              <w:rPr>
                                <w:color w:val="000000"/>
                              </w:rPr>
                              <w:t>for</w:t>
                            </w:r>
                            <w:r>
                              <w:rPr>
                                <w:color w:val="000000"/>
                                <w:spacing w:val="-2"/>
                              </w:rPr>
                              <w:t xml:space="preserve"> </w:t>
                            </w:r>
                            <w:r>
                              <w:rPr>
                                <w:color w:val="000000"/>
                              </w:rPr>
                              <w:t>review</w:t>
                            </w:r>
                            <w:r>
                              <w:rPr>
                                <w:color w:val="000000"/>
                                <w:spacing w:val="-2"/>
                              </w:rPr>
                              <w:t xml:space="preserve"> </w:t>
                            </w:r>
                            <w:r>
                              <w:rPr>
                                <w:color w:val="000000"/>
                              </w:rPr>
                              <w:t>which is</w:t>
                            </w:r>
                            <w:r>
                              <w:rPr>
                                <w:color w:val="000000"/>
                                <w:spacing w:val="-3"/>
                              </w:rPr>
                              <w:t xml:space="preserve"> </w:t>
                            </w:r>
                            <w:r>
                              <w:rPr>
                                <w:color w:val="000000"/>
                              </w:rPr>
                              <w:t>the</w:t>
                            </w:r>
                            <w:r>
                              <w:rPr>
                                <w:color w:val="000000"/>
                                <w:spacing w:val="-2"/>
                              </w:rPr>
                              <w:t xml:space="preserve"> </w:t>
                            </w:r>
                            <w:r>
                              <w:rPr>
                                <w:color w:val="000000"/>
                              </w:rPr>
                              <w:t>training provided to</w:t>
                            </w:r>
                            <w:r>
                              <w:rPr>
                                <w:color w:val="000000"/>
                                <w:spacing w:val="-1"/>
                              </w:rPr>
                              <w:t xml:space="preserve"> </w:t>
                            </w:r>
                            <w:r>
                              <w:rPr>
                                <w:color w:val="000000"/>
                              </w:rPr>
                              <w:t>the</w:t>
                            </w:r>
                            <w:r>
                              <w:rPr>
                                <w:color w:val="000000"/>
                                <w:spacing w:val="-2"/>
                              </w:rPr>
                              <w:t xml:space="preserve"> </w:t>
                            </w:r>
                            <w:r>
                              <w:rPr>
                                <w:color w:val="000000"/>
                              </w:rPr>
                              <w:t>contracted education</w:t>
                            </w:r>
                            <w:r>
                              <w:rPr>
                                <w:color w:val="000000"/>
                                <w:spacing w:val="-1"/>
                              </w:rPr>
                              <w:t xml:space="preserve"> </w:t>
                            </w:r>
                            <w:r>
                              <w:rPr>
                                <w:color w:val="000000"/>
                              </w:rPr>
                              <w:t>and programs</w:t>
                            </w:r>
                            <w:r>
                              <w:rPr>
                                <w:color w:val="000000"/>
                                <w:spacing w:val="-3"/>
                              </w:rPr>
                              <w:t xml:space="preserve"> </w:t>
                            </w:r>
                            <w:r>
                              <w:rPr>
                                <w:color w:val="000000"/>
                              </w:rPr>
                              <w:t>staff.</w:t>
                            </w:r>
                            <w:r>
                              <w:rPr>
                                <w:color w:val="000000"/>
                                <w:spacing w:val="-2"/>
                              </w:rPr>
                              <w:t xml:space="preserve"> </w:t>
                            </w:r>
                            <w:r>
                              <w:rPr>
                                <w:color w:val="000000"/>
                              </w:rPr>
                              <w:t>Both the volunteer and contractor trainings provide information on the agency’s zero tolerance policy and how to report incidents of sexual abuse and sexual harassment. PD-29 and the Safe Prisons/PREA Plan, page 35, describe the required training and indicate</w:t>
                            </w:r>
                            <w:r>
                              <w:rPr>
                                <w:color w:val="000000"/>
                                <w:spacing w:val="-2"/>
                              </w:rPr>
                              <w:t xml:space="preserve"> </w:t>
                            </w:r>
                            <w:r>
                              <w:rPr>
                                <w:color w:val="000000"/>
                              </w:rPr>
                              <w:t>that</w:t>
                            </w:r>
                            <w:r>
                              <w:rPr>
                                <w:color w:val="000000"/>
                                <w:spacing w:val="-2"/>
                              </w:rPr>
                              <w:t xml:space="preserve"> </w:t>
                            </w:r>
                            <w:r>
                              <w:rPr>
                                <w:color w:val="000000"/>
                              </w:rPr>
                              <w:t>the</w:t>
                            </w:r>
                            <w:r>
                              <w:rPr>
                                <w:color w:val="000000"/>
                                <w:spacing w:val="-4"/>
                              </w:rPr>
                              <w:t xml:space="preserve"> </w:t>
                            </w:r>
                            <w:r>
                              <w:rPr>
                                <w:color w:val="000000"/>
                              </w:rPr>
                              <w:t>training</w:t>
                            </w:r>
                            <w:r>
                              <w:rPr>
                                <w:color w:val="000000"/>
                                <w:spacing w:val="-1"/>
                              </w:rPr>
                              <w:t xml:space="preserve"> </w:t>
                            </w:r>
                            <w:r>
                              <w:rPr>
                                <w:color w:val="000000"/>
                              </w:rPr>
                              <w:t>is</w:t>
                            </w:r>
                            <w:r>
                              <w:rPr>
                                <w:color w:val="000000"/>
                                <w:spacing w:val="-3"/>
                              </w:rPr>
                              <w:t xml:space="preserve"> </w:t>
                            </w:r>
                            <w:r>
                              <w:rPr>
                                <w:color w:val="000000"/>
                              </w:rPr>
                              <w:t>based</w:t>
                            </w:r>
                            <w:r>
                              <w:rPr>
                                <w:color w:val="000000"/>
                                <w:spacing w:val="-1"/>
                              </w:rPr>
                              <w:t xml:space="preserve"> </w:t>
                            </w:r>
                            <w:r>
                              <w:rPr>
                                <w:color w:val="000000"/>
                              </w:rPr>
                              <w:t>on</w:t>
                            </w:r>
                            <w:r>
                              <w:rPr>
                                <w:color w:val="000000"/>
                                <w:spacing w:val="-3"/>
                              </w:rPr>
                              <w:t xml:space="preserve"> </w:t>
                            </w:r>
                            <w:r>
                              <w:rPr>
                                <w:color w:val="000000"/>
                              </w:rPr>
                              <w:t>the</w:t>
                            </w:r>
                            <w:r>
                              <w:rPr>
                                <w:color w:val="000000"/>
                                <w:spacing w:val="-4"/>
                              </w:rPr>
                              <w:t xml:space="preserve"> </w:t>
                            </w:r>
                            <w:r>
                              <w:rPr>
                                <w:color w:val="000000"/>
                              </w:rPr>
                              <w:t>type</w:t>
                            </w:r>
                            <w:r>
                              <w:rPr>
                                <w:color w:val="000000"/>
                                <w:spacing w:val="-4"/>
                              </w:rPr>
                              <w:t xml:space="preserve"> </w:t>
                            </w:r>
                            <w:r>
                              <w:rPr>
                                <w:color w:val="000000"/>
                              </w:rPr>
                              <w:t>and</w:t>
                            </w:r>
                            <w:r>
                              <w:rPr>
                                <w:color w:val="000000"/>
                                <w:spacing w:val="-3"/>
                              </w:rPr>
                              <w:t xml:space="preserve"> </w:t>
                            </w:r>
                            <w:r>
                              <w:rPr>
                                <w:color w:val="000000"/>
                              </w:rPr>
                              <w:t>level</w:t>
                            </w:r>
                            <w:r>
                              <w:rPr>
                                <w:color w:val="000000"/>
                                <w:spacing w:val="-4"/>
                              </w:rPr>
                              <w:t xml:space="preserve"> </w:t>
                            </w:r>
                            <w:r>
                              <w:rPr>
                                <w:color w:val="000000"/>
                              </w:rPr>
                              <w:t>of</w:t>
                            </w:r>
                            <w:r>
                              <w:rPr>
                                <w:color w:val="000000"/>
                                <w:spacing w:val="-2"/>
                              </w:rPr>
                              <w:t xml:space="preserve"> </w:t>
                            </w:r>
                            <w:r>
                              <w:rPr>
                                <w:color w:val="000000"/>
                              </w:rPr>
                              <w:t>services</w:t>
                            </w:r>
                            <w:r>
                              <w:rPr>
                                <w:color w:val="000000"/>
                                <w:spacing w:val="-3"/>
                              </w:rPr>
                              <w:t xml:space="preserve"> </w:t>
                            </w:r>
                            <w:r>
                              <w:rPr>
                                <w:color w:val="000000"/>
                              </w:rPr>
                              <w:t>provided</w:t>
                            </w:r>
                            <w:r>
                              <w:rPr>
                                <w:color w:val="000000"/>
                                <w:spacing w:val="-3"/>
                              </w:rPr>
                              <w:t xml:space="preserve"> </w:t>
                            </w:r>
                            <w:r>
                              <w:rPr>
                                <w:color w:val="000000"/>
                              </w:rPr>
                              <w:t>and</w:t>
                            </w:r>
                            <w:r>
                              <w:rPr>
                                <w:color w:val="000000"/>
                                <w:spacing w:val="-3"/>
                              </w:rPr>
                              <w:t xml:space="preserve"> </w:t>
                            </w:r>
                            <w:r>
                              <w:rPr>
                                <w:color w:val="000000"/>
                              </w:rPr>
                              <w:t>the</w:t>
                            </w:r>
                            <w:r>
                              <w:rPr>
                                <w:color w:val="000000"/>
                                <w:spacing w:val="-2"/>
                              </w:rPr>
                              <w:t xml:space="preserve"> </w:t>
                            </w:r>
                            <w:r>
                              <w:rPr>
                                <w:color w:val="000000"/>
                              </w:rPr>
                              <w:t>level</w:t>
                            </w:r>
                            <w:r>
                              <w:rPr>
                                <w:color w:val="000000"/>
                                <w:spacing w:val="-2"/>
                              </w:rPr>
                              <w:t xml:space="preserve"> </w:t>
                            </w:r>
                            <w:r>
                              <w:rPr>
                                <w:color w:val="000000"/>
                              </w:rPr>
                              <w:t>of</w:t>
                            </w:r>
                            <w:r>
                              <w:rPr>
                                <w:color w:val="000000"/>
                                <w:spacing w:val="-2"/>
                              </w:rPr>
                              <w:t xml:space="preserve"> </w:t>
                            </w:r>
                            <w:r>
                              <w:rPr>
                                <w:color w:val="000000"/>
                              </w:rPr>
                              <w:t>contact</w:t>
                            </w:r>
                            <w:r>
                              <w:rPr>
                                <w:color w:val="000000"/>
                                <w:spacing w:val="-4"/>
                              </w:rPr>
                              <w:t xml:space="preserve"> </w:t>
                            </w:r>
                            <w:r>
                              <w:rPr>
                                <w:color w:val="000000"/>
                              </w:rPr>
                              <w:t>with</w:t>
                            </w:r>
                            <w:r>
                              <w:rPr>
                                <w:color w:val="000000"/>
                                <w:spacing w:val="-1"/>
                              </w:rPr>
                              <w:t xml:space="preserve"> </w:t>
                            </w:r>
                            <w:r>
                              <w:rPr>
                                <w:color w:val="000000"/>
                              </w:rPr>
                              <w:t>offenders.</w:t>
                            </w:r>
                            <w:r>
                              <w:rPr>
                                <w:color w:val="000000"/>
                                <w:spacing w:val="-2"/>
                              </w:rPr>
                              <w:t xml:space="preserve"> </w:t>
                            </w:r>
                            <w:r>
                              <w:rPr>
                                <w:color w:val="000000"/>
                              </w:rPr>
                              <w:t>Interviews with contractors and volunteers indicated that they had received PREA training, were aware of the zero-tolerance policy and knew to immediately report to security if they were informed of an allegation.</w:t>
                            </w:r>
                          </w:p>
                          <w:p w14:paraId="041739C8" w14:textId="77777777" w:rsidR="002B622E" w:rsidRDefault="00000000">
                            <w:pPr>
                              <w:pStyle w:val="BodyText"/>
                              <w:spacing w:before="229"/>
                              <w:ind w:left="28" w:right="37"/>
                              <w:jc w:val="both"/>
                              <w:rPr>
                                <w:color w:val="000000"/>
                              </w:rPr>
                            </w:pPr>
                            <w:r>
                              <w:rPr>
                                <w:b/>
                                <w:color w:val="000000"/>
                              </w:rPr>
                              <w:t xml:space="preserve">115.32 (c): </w:t>
                            </w:r>
                            <w:r>
                              <w:rPr>
                                <w:color w:val="000000"/>
                              </w:rPr>
                              <w:t>The PAQ and a review of sample training documents for contractors and volunteers indicated that 100% of those reviewed</w:t>
                            </w:r>
                            <w:r>
                              <w:rPr>
                                <w:color w:val="000000"/>
                                <w:spacing w:val="-11"/>
                              </w:rPr>
                              <w:t xml:space="preserve"> </w:t>
                            </w:r>
                            <w:r>
                              <w:rPr>
                                <w:color w:val="000000"/>
                              </w:rPr>
                              <w:t>had</w:t>
                            </w:r>
                            <w:r>
                              <w:rPr>
                                <w:color w:val="000000"/>
                                <w:spacing w:val="-10"/>
                              </w:rPr>
                              <w:t xml:space="preserve"> </w:t>
                            </w:r>
                            <w:r>
                              <w:rPr>
                                <w:color w:val="000000"/>
                              </w:rPr>
                              <w:t>signed</w:t>
                            </w:r>
                            <w:r>
                              <w:rPr>
                                <w:color w:val="000000"/>
                                <w:spacing w:val="-10"/>
                              </w:rPr>
                              <w:t xml:space="preserve"> </w:t>
                            </w:r>
                            <w:r>
                              <w:rPr>
                                <w:color w:val="000000"/>
                              </w:rPr>
                              <w:t>the</w:t>
                            </w:r>
                            <w:r>
                              <w:rPr>
                                <w:color w:val="000000"/>
                                <w:spacing w:val="-13"/>
                              </w:rPr>
                              <w:t xml:space="preserve"> </w:t>
                            </w:r>
                            <w:r>
                              <w:rPr>
                                <w:color w:val="000000"/>
                              </w:rPr>
                              <w:t>TDCJ</w:t>
                            </w:r>
                            <w:r>
                              <w:rPr>
                                <w:color w:val="000000"/>
                                <w:spacing w:val="-9"/>
                              </w:rPr>
                              <w:t xml:space="preserve"> </w:t>
                            </w:r>
                            <w:r>
                              <w:rPr>
                                <w:color w:val="000000"/>
                              </w:rPr>
                              <w:t>Volunteer</w:t>
                            </w:r>
                            <w:r>
                              <w:rPr>
                                <w:color w:val="000000"/>
                                <w:spacing w:val="-12"/>
                              </w:rPr>
                              <w:t xml:space="preserve"> </w:t>
                            </w:r>
                            <w:r>
                              <w:rPr>
                                <w:color w:val="000000"/>
                              </w:rPr>
                              <w:t>Services</w:t>
                            </w:r>
                            <w:r>
                              <w:rPr>
                                <w:color w:val="000000"/>
                                <w:spacing w:val="-11"/>
                              </w:rPr>
                              <w:t xml:space="preserve"> </w:t>
                            </w:r>
                            <w:r>
                              <w:rPr>
                                <w:color w:val="000000"/>
                              </w:rPr>
                              <w:t>Acknowledgment</w:t>
                            </w:r>
                            <w:r>
                              <w:rPr>
                                <w:color w:val="000000"/>
                                <w:spacing w:val="-13"/>
                              </w:rPr>
                              <w:t xml:space="preserve"> </w:t>
                            </w:r>
                            <w:r>
                              <w:rPr>
                                <w:color w:val="000000"/>
                              </w:rPr>
                              <w:t>of</w:t>
                            </w:r>
                            <w:r>
                              <w:rPr>
                                <w:color w:val="000000"/>
                                <w:spacing w:val="-9"/>
                              </w:rPr>
                              <w:t xml:space="preserve"> </w:t>
                            </w:r>
                            <w:r>
                              <w:rPr>
                                <w:color w:val="000000"/>
                              </w:rPr>
                              <w:t>Volunteer</w:t>
                            </w:r>
                            <w:r>
                              <w:rPr>
                                <w:color w:val="000000"/>
                                <w:spacing w:val="-12"/>
                              </w:rPr>
                              <w:t xml:space="preserve"> </w:t>
                            </w:r>
                            <w:r>
                              <w:rPr>
                                <w:color w:val="000000"/>
                              </w:rPr>
                              <w:t>Training/Orientation.</w:t>
                            </w:r>
                            <w:r>
                              <w:rPr>
                                <w:color w:val="000000"/>
                                <w:spacing w:val="-11"/>
                              </w:rPr>
                              <w:t xml:space="preserve"> </w:t>
                            </w:r>
                            <w:r>
                              <w:rPr>
                                <w:color w:val="000000"/>
                              </w:rPr>
                              <w:t>This</w:t>
                            </w:r>
                            <w:r>
                              <w:rPr>
                                <w:color w:val="000000"/>
                                <w:spacing w:val="-12"/>
                              </w:rPr>
                              <w:t xml:space="preserve"> </w:t>
                            </w:r>
                            <w:r>
                              <w:rPr>
                                <w:color w:val="000000"/>
                              </w:rPr>
                              <w:t>is</w:t>
                            </w:r>
                            <w:r>
                              <w:rPr>
                                <w:color w:val="000000"/>
                                <w:spacing w:val="-12"/>
                              </w:rPr>
                              <w:t xml:space="preserve"> </w:t>
                            </w:r>
                            <w:r>
                              <w:rPr>
                                <w:color w:val="000000"/>
                              </w:rPr>
                              <w:t>the</w:t>
                            </w:r>
                            <w:r>
                              <w:rPr>
                                <w:color w:val="000000"/>
                                <w:spacing w:val="-13"/>
                              </w:rPr>
                              <w:t xml:space="preserve"> </w:t>
                            </w:r>
                            <w:r>
                              <w:rPr>
                                <w:color w:val="000000"/>
                              </w:rPr>
                              <w:t>form</w:t>
                            </w:r>
                            <w:r>
                              <w:rPr>
                                <w:color w:val="000000"/>
                                <w:spacing w:val="-9"/>
                              </w:rPr>
                              <w:t xml:space="preserve"> </w:t>
                            </w:r>
                            <w:r>
                              <w:rPr>
                                <w:color w:val="000000"/>
                              </w:rPr>
                              <w:t>which documents that the attendees received and understood the training.</w:t>
                            </w:r>
                          </w:p>
                          <w:p w14:paraId="0A1060FC" w14:textId="77777777" w:rsidR="002B622E" w:rsidRDefault="002B622E">
                            <w:pPr>
                              <w:pStyle w:val="BodyText"/>
                              <w:spacing w:before="1"/>
                              <w:rPr>
                                <w:color w:val="000000"/>
                              </w:rPr>
                            </w:pPr>
                          </w:p>
                          <w:p w14:paraId="31656749" w14:textId="77777777" w:rsidR="002B622E" w:rsidRDefault="00000000">
                            <w:pPr>
                              <w:pStyle w:val="BodyText"/>
                              <w:ind w:left="28" w:right="28"/>
                              <w:jc w:val="both"/>
                              <w:rPr>
                                <w:color w:val="000000"/>
                              </w:rPr>
                            </w:pPr>
                            <w:r>
                              <w:rPr>
                                <w:color w:val="000000"/>
                              </w:rPr>
                              <w:t>Based</w:t>
                            </w:r>
                            <w:r>
                              <w:rPr>
                                <w:color w:val="000000"/>
                                <w:spacing w:val="-1"/>
                              </w:rPr>
                              <w:t xml:space="preserve"> </w:t>
                            </w:r>
                            <w:r>
                              <w:rPr>
                                <w:color w:val="000000"/>
                              </w:rPr>
                              <w:t>on</w:t>
                            </w:r>
                            <w:r>
                              <w:rPr>
                                <w:color w:val="000000"/>
                                <w:spacing w:val="-1"/>
                              </w:rPr>
                              <w:t xml:space="preserve"> </w:t>
                            </w:r>
                            <w:r>
                              <w:rPr>
                                <w:color w:val="000000"/>
                              </w:rPr>
                              <w:t>a</w:t>
                            </w:r>
                            <w:r>
                              <w:rPr>
                                <w:color w:val="000000"/>
                                <w:spacing w:val="-2"/>
                              </w:rPr>
                              <w:t xml:space="preserve"> </w:t>
                            </w:r>
                            <w:r>
                              <w:rPr>
                                <w:color w:val="000000"/>
                              </w:rPr>
                              <w:t>review</w:t>
                            </w:r>
                            <w:r>
                              <w:rPr>
                                <w:color w:val="000000"/>
                                <w:spacing w:val="-2"/>
                              </w:rPr>
                              <w:t xml:space="preserve"> </w:t>
                            </w:r>
                            <w:r>
                              <w:rPr>
                                <w:color w:val="000000"/>
                              </w:rPr>
                              <w:t>of</w:t>
                            </w:r>
                            <w:r>
                              <w:rPr>
                                <w:color w:val="000000"/>
                                <w:spacing w:val="-2"/>
                              </w:rPr>
                              <w:t xml:space="preserve"> </w:t>
                            </w:r>
                            <w:r>
                              <w:rPr>
                                <w:color w:val="000000"/>
                              </w:rPr>
                              <w:t>the</w:t>
                            </w:r>
                            <w:r>
                              <w:rPr>
                                <w:color w:val="000000"/>
                                <w:spacing w:val="-2"/>
                              </w:rPr>
                              <w:t xml:space="preserve"> </w:t>
                            </w:r>
                            <w:r>
                              <w:rPr>
                                <w:color w:val="000000"/>
                              </w:rPr>
                              <w:t>PAQ,</w:t>
                            </w:r>
                            <w:r>
                              <w:rPr>
                                <w:color w:val="000000"/>
                                <w:spacing w:val="-2"/>
                              </w:rPr>
                              <w:t xml:space="preserve"> </w:t>
                            </w:r>
                            <w:r>
                              <w:rPr>
                                <w:color w:val="000000"/>
                              </w:rPr>
                              <w:t>the</w:t>
                            </w:r>
                            <w:r>
                              <w:rPr>
                                <w:color w:val="000000"/>
                                <w:spacing w:val="-2"/>
                              </w:rPr>
                              <w:t xml:space="preserve"> </w:t>
                            </w:r>
                            <w:r>
                              <w:rPr>
                                <w:color w:val="000000"/>
                              </w:rPr>
                              <w:t>Safe</w:t>
                            </w:r>
                            <w:r>
                              <w:rPr>
                                <w:color w:val="000000"/>
                                <w:spacing w:val="-2"/>
                              </w:rPr>
                              <w:t xml:space="preserve"> </w:t>
                            </w:r>
                            <w:r>
                              <w:rPr>
                                <w:color w:val="000000"/>
                              </w:rPr>
                              <w:t>Prisons/PREA</w:t>
                            </w:r>
                            <w:r>
                              <w:rPr>
                                <w:color w:val="000000"/>
                                <w:spacing w:val="-2"/>
                              </w:rPr>
                              <w:t xml:space="preserve"> </w:t>
                            </w:r>
                            <w:r>
                              <w:rPr>
                                <w:color w:val="000000"/>
                              </w:rPr>
                              <w:t>Plan, PD-29,</w:t>
                            </w:r>
                            <w:r>
                              <w:rPr>
                                <w:color w:val="000000"/>
                                <w:spacing w:val="-1"/>
                              </w:rPr>
                              <w:t xml:space="preserve"> </w:t>
                            </w:r>
                            <w:r>
                              <w:rPr>
                                <w:color w:val="000000"/>
                              </w:rPr>
                              <w:t>PD-97,</w:t>
                            </w:r>
                            <w:r>
                              <w:rPr>
                                <w:color w:val="000000"/>
                                <w:spacing w:val="-1"/>
                              </w:rPr>
                              <w:t xml:space="preserve"> </w:t>
                            </w:r>
                            <w:r>
                              <w:rPr>
                                <w:color w:val="000000"/>
                              </w:rPr>
                              <w:t>the</w:t>
                            </w:r>
                            <w:r>
                              <w:rPr>
                                <w:color w:val="000000"/>
                                <w:spacing w:val="-2"/>
                              </w:rPr>
                              <w:t xml:space="preserve"> </w:t>
                            </w:r>
                            <w:r>
                              <w:rPr>
                                <w:color w:val="000000"/>
                              </w:rPr>
                              <w:t>PREA</w:t>
                            </w:r>
                            <w:r>
                              <w:rPr>
                                <w:color w:val="000000"/>
                                <w:spacing w:val="-2"/>
                              </w:rPr>
                              <w:t xml:space="preserve"> </w:t>
                            </w:r>
                            <w:r>
                              <w:rPr>
                                <w:color w:val="000000"/>
                              </w:rPr>
                              <w:t>training</w:t>
                            </w:r>
                            <w:r>
                              <w:rPr>
                                <w:color w:val="000000"/>
                                <w:spacing w:val="-1"/>
                              </w:rPr>
                              <w:t xml:space="preserve"> </w:t>
                            </w:r>
                            <w:r>
                              <w:rPr>
                                <w:color w:val="000000"/>
                              </w:rPr>
                              <w:t>video</w:t>
                            </w:r>
                            <w:r>
                              <w:rPr>
                                <w:color w:val="000000"/>
                                <w:spacing w:val="-1"/>
                              </w:rPr>
                              <w:t xml:space="preserve"> </w:t>
                            </w:r>
                            <w:r>
                              <w:rPr>
                                <w:color w:val="000000"/>
                              </w:rPr>
                              <w:t>transcript,</w:t>
                            </w:r>
                            <w:r>
                              <w:rPr>
                                <w:color w:val="000000"/>
                                <w:spacing w:val="-2"/>
                              </w:rPr>
                              <w:t xml:space="preserve"> </w:t>
                            </w:r>
                            <w:r>
                              <w:rPr>
                                <w:color w:val="000000"/>
                              </w:rPr>
                              <w:t>the</w:t>
                            </w:r>
                            <w:r>
                              <w:rPr>
                                <w:color w:val="000000"/>
                                <w:spacing w:val="-2"/>
                              </w:rPr>
                              <w:t xml:space="preserve"> </w:t>
                            </w:r>
                            <w:r>
                              <w:rPr>
                                <w:color w:val="000000"/>
                              </w:rPr>
                              <w:t>volunteer handbook,</w:t>
                            </w:r>
                            <w:r>
                              <w:rPr>
                                <w:color w:val="000000"/>
                                <w:spacing w:val="-7"/>
                              </w:rPr>
                              <w:t xml:space="preserve"> </w:t>
                            </w:r>
                            <w:r>
                              <w:rPr>
                                <w:color w:val="000000"/>
                              </w:rPr>
                              <w:t>the</w:t>
                            </w:r>
                            <w:r>
                              <w:rPr>
                                <w:color w:val="000000"/>
                                <w:spacing w:val="-7"/>
                              </w:rPr>
                              <w:t xml:space="preserve"> </w:t>
                            </w:r>
                            <w:r>
                              <w:rPr>
                                <w:color w:val="000000"/>
                              </w:rPr>
                              <w:t>Volunteer</w:t>
                            </w:r>
                            <w:r>
                              <w:rPr>
                                <w:color w:val="000000"/>
                                <w:spacing w:val="-4"/>
                              </w:rPr>
                              <w:t xml:space="preserve"> </w:t>
                            </w:r>
                            <w:r>
                              <w:rPr>
                                <w:color w:val="000000"/>
                              </w:rPr>
                              <w:t>Services</w:t>
                            </w:r>
                            <w:r>
                              <w:rPr>
                                <w:color w:val="000000"/>
                                <w:spacing w:val="-6"/>
                              </w:rPr>
                              <w:t xml:space="preserve"> </w:t>
                            </w:r>
                            <w:r>
                              <w:rPr>
                                <w:color w:val="000000"/>
                              </w:rPr>
                              <w:t>Training</w:t>
                            </w:r>
                            <w:r>
                              <w:rPr>
                                <w:color w:val="000000"/>
                                <w:spacing w:val="-7"/>
                              </w:rPr>
                              <w:t xml:space="preserve"> </w:t>
                            </w:r>
                            <w:r>
                              <w:rPr>
                                <w:color w:val="000000"/>
                              </w:rPr>
                              <w:t>Program,</w:t>
                            </w:r>
                            <w:r>
                              <w:rPr>
                                <w:color w:val="000000"/>
                                <w:spacing w:val="-7"/>
                              </w:rPr>
                              <w:t xml:space="preserve"> </w:t>
                            </w:r>
                            <w:r>
                              <w:rPr>
                                <w:color w:val="000000"/>
                              </w:rPr>
                              <w:t>the</w:t>
                            </w:r>
                            <w:r>
                              <w:rPr>
                                <w:color w:val="000000"/>
                                <w:spacing w:val="-7"/>
                              </w:rPr>
                              <w:t xml:space="preserve"> </w:t>
                            </w:r>
                            <w:r>
                              <w:rPr>
                                <w:color w:val="000000"/>
                              </w:rPr>
                              <w:t>Windham</w:t>
                            </w:r>
                            <w:r>
                              <w:rPr>
                                <w:color w:val="000000"/>
                                <w:spacing w:val="-6"/>
                              </w:rPr>
                              <w:t xml:space="preserve"> </w:t>
                            </w:r>
                            <w:r>
                              <w:rPr>
                                <w:color w:val="000000"/>
                              </w:rPr>
                              <w:t>training</w:t>
                            </w:r>
                            <w:r>
                              <w:rPr>
                                <w:color w:val="000000"/>
                                <w:spacing w:val="-4"/>
                              </w:rPr>
                              <w:t xml:space="preserve"> </w:t>
                            </w:r>
                            <w:r>
                              <w:rPr>
                                <w:color w:val="000000"/>
                              </w:rPr>
                              <w:t>curriculum,</w:t>
                            </w:r>
                            <w:r>
                              <w:rPr>
                                <w:color w:val="000000"/>
                                <w:spacing w:val="-5"/>
                              </w:rPr>
                              <w:t xml:space="preserve"> </w:t>
                            </w:r>
                            <w:r>
                              <w:rPr>
                                <w:color w:val="000000"/>
                              </w:rPr>
                              <w:t>and</w:t>
                            </w:r>
                            <w:r>
                              <w:rPr>
                                <w:color w:val="000000"/>
                                <w:spacing w:val="-4"/>
                              </w:rPr>
                              <w:t xml:space="preserve"> </w:t>
                            </w:r>
                            <w:r>
                              <w:rPr>
                                <w:color w:val="000000"/>
                              </w:rPr>
                              <w:t>a</w:t>
                            </w:r>
                            <w:r>
                              <w:rPr>
                                <w:color w:val="000000"/>
                                <w:spacing w:val="-7"/>
                              </w:rPr>
                              <w:t xml:space="preserve"> </w:t>
                            </w:r>
                            <w:r>
                              <w:rPr>
                                <w:color w:val="000000"/>
                              </w:rPr>
                              <w:t>review</w:t>
                            </w:r>
                            <w:r>
                              <w:rPr>
                                <w:color w:val="000000"/>
                                <w:spacing w:val="-7"/>
                              </w:rPr>
                              <w:t xml:space="preserve"> </w:t>
                            </w:r>
                            <w:r>
                              <w:rPr>
                                <w:color w:val="000000"/>
                              </w:rPr>
                              <w:t>of</w:t>
                            </w:r>
                            <w:r>
                              <w:rPr>
                                <w:color w:val="000000"/>
                                <w:spacing w:val="-7"/>
                              </w:rPr>
                              <w:t xml:space="preserve"> </w:t>
                            </w:r>
                            <w:r>
                              <w:rPr>
                                <w:color w:val="000000"/>
                              </w:rPr>
                              <w:t>a</w:t>
                            </w:r>
                            <w:r>
                              <w:rPr>
                                <w:color w:val="000000"/>
                                <w:spacing w:val="-5"/>
                              </w:rPr>
                              <w:t xml:space="preserve"> </w:t>
                            </w:r>
                            <w:r>
                              <w:rPr>
                                <w:color w:val="000000"/>
                              </w:rPr>
                              <w:t>sample</w:t>
                            </w:r>
                            <w:r>
                              <w:rPr>
                                <w:color w:val="000000"/>
                                <w:spacing w:val="-5"/>
                              </w:rPr>
                              <w:t xml:space="preserve"> </w:t>
                            </w:r>
                            <w:r>
                              <w:rPr>
                                <w:color w:val="000000"/>
                              </w:rPr>
                              <w:t>of</w:t>
                            </w:r>
                            <w:r>
                              <w:rPr>
                                <w:color w:val="000000"/>
                                <w:spacing w:val="-5"/>
                              </w:rPr>
                              <w:t xml:space="preserve"> </w:t>
                            </w:r>
                            <w:r>
                              <w:rPr>
                                <w:color w:val="000000"/>
                              </w:rPr>
                              <w:t>contractor and</w:t>
                            </w:r>
                            <w:r>
                              <w:rPr>
                                <w:color w:val="000000"/>
                                <w:spacing w:val="-13"/>
                              </w:rPr>
                              <w:t xml:space="preserve"> </w:t>
                            </w:r>
                            <w:r>
                              <w:rPr>
                                <w:color w:val="000000"/>
                              </w:rPr>
                              <w:t>volunteer</w:t>
                            </w:r>
                            <w:r>
                              <w:rPr>
                                <w:color w:val="000000"/>
                                <w:spacing w:val="-12"/>
                              </w:rPr>
                              <w:t xml:space="preserve"> </w:t>
                            </w:r>
                            <w:r>
                              <w:rPr>
                                <w:color w:val="000000"/>
                              </w:rPr>
                              <w:t>training</w:t>
                            </w:r>
                            <w:r>
                              <w:rPr>
                                <w:color w:val="000000"/>
                                <w:spacing w:val="-13"/>
                              </w:rPr>
                              <w:t xml:space="preserve"> </w:t>
                            </w:r>
                            <w:r>
                              <w:rPr>
                                <w:color w:val="000000"/>
                              </w:rPr>
                              <w:t>records</w:t>
                            </w:r>
                            <w:r>
                              <w:rPr>
                                <w:color w:val="000000"/>
                                <w:spacing w:val="-12"/>
                              </w:rPr>
                              <w:t xml:space="preserve"> </w:t>
                            </w:r>
                            <w:r>
                              <w:rPr>
                                <w:color w:val="000000"/>
                              </w:rPr>
                              <w:t>as</w:t>
                            </w:r>
                            <w:r>
                              <w:rPr>
                                <w:color w:val="000000"/>
                                <w:spacing w:val="-13"/>
                              </w:rPr>
                              <w:t xml:space="preserve"> </w:t>
                            </w:r>
                            <w:r>
                              <w:rPr>
                                <w:color w:val="000000"/>
                              </w:rPr>
                              <w:t>well</w:t>
                            </w:r>
                            <w:r>
                              <w:rPr>
                                <w:color w:val="000000"/>
                                <w:spacing w:val="-12"/>
                              </w:rPr>
                              <w:t xml:space="preserve"> </w:t>
                            </w:r>
                            <w:r>
                              <w:rPr>
                                <w:color w:val="000000"/>
                              </w:rPr>
                              <w:t>as</w:t>
                            </w:r>
                            <w:r>
                              <w:rPr>
                                <w:color w:val="000000"/>
                                <w:spacing w:val="-13"/>
                              </w:rPr>
                              <w:t xml:space="preserve"> </w:t>
                            </w:r>
                            <w:r>
                              <w:rPr>
                                <w:color w:val="000000"/>
                              </w:rPr>
                              <w:t>interviews</w:t>
                            </w:r>
                            <w:r>
                              <w:rPr>
                                <w:color w:val="000000"/>
                                <w:spacing w:val="-12"/>
                              </w:rPr>
                              <w:t xml:space="preserve"> </w:t>
                            </w:r>
                            <w:r>
                              <w:rPr>
                                <w:color w:val="000000"/>
                              </w:rPr>
                              <w:t>with</w:t>
                            </w:r>
                            <w:r>
                              <w:rPr>
                                <w:color w:val="000000"/>
                                <w:spacing w:val="-13"/>
                              </w:rPr>
                              <w:t xml:space="preserve"> </w:t>
                            </w:r>
                            <w:r>
                              <w:rPr>
                                <w:color w:val="000000"/>
                              </w:rPr>
                              <w:t>contractors</w:t>
                            </w:r>
                            <w:r>
                              <w:rPr>
                                <w:color w:val="000000"/>
                                <w:spacing w:val="-12"/>
                              </w:rPr>
                              <w:t xml:space="preserve"> </w:t>
                            </w:r>
                            <w:r>
                              <w:rPr>
                                <w:color w:val="000000"/>
                              </w:rPr>
                              <w:t>and</w:t>
                            </w:r>
                            <w:r>
                              <w:rPr>
                                <w:color w:val="000000"/>
                                <w:spacing w:val="-13"/>
                              </w:rPr>
                              <w:t xml:space="preserve"> </w:t>
                            </w:r>
                            <w:r>
                              <w:rPr>
                                <w:color w:val="000000"/>
                              </w:rPr>
                              <w:t>volunteers,</w:t>
                            </w:r>
                            <w:r>
                              <w:rPr>
                                <w:color w:val="000000"/>
                                <w:spacing w:val="-12"/>
                              </w:rPr>
                              <w:t xml:space="preserve"> </w:t>
                            </w:r>
                            <w:r>
                              <w:rPr>
                                <w:color w:val="000000"/>
                              </w:rPr>
                              <w:t>this</w:t>
                            </w:r>
                            <w:r>
                              <w:rPr>
                                <w:color w:val="000000"/>
                                <w:spacing w:val="-13"/>
                              </w:rPr>
                              <w:t xml:space="preserve"> </w:t>
                            </w:r>
                            <w:r>
                              <w:rPr>
                                <w:color w:val="000000"/>
                              </w:rPr>
                              <w:t>standard</w:t>
                            </w:r>
                            <w:r>
                              <w:rPr>
                                <w:color w:val="000000"/>
                                <w:spacing w:val="-12"/>
                              </w:rPr>
                              <w:t xml:space="preserve"> </w:t>
                            </w:r>
                            <w:r>
                              <w:rPr>
                                <w:color w:val="000000"/>
                              </w:rPr>
                              <w:t>is</w:t>
                            </w:r>
                            <w:r>
                              <w:rPr>
                                <w:color w:val="000000"/>
                                <w:spacing w:val="-13"/>
                              </w:rPr>
                              <w:t xml:space="preserve"> </w:t>
                            </w:r>
                            <w:r>
                              <w:rPr>
                                <w:color w:val="000000"/>
                              </w:rPr>
                              <w:t>determined</w:t>
                            </w:r>
                            <w:r>
                              <w:rPr>
                                <w:color w:val="000000"/>
                                <w:spacing w:val="-12"/>
                              </w:rPr>
                              <w:t xml:space="preserve"> </w:t>
                            </w:r>
                            <w:r>
                              <w:rPr>
                                <w:color w:val="000000"/>
                              </w:rPr>
                              <w:t>to</w:t>
                            </w:r>
                            <w:r>
                              <w:rPr>
                                <w:color w:val="000000"/>
                                <w:spacing w:val="-13"/>
                              </w:rPr>
                              <w:t xml:space="preserve"> </w:t>
                            </w:r>
                            <w:r>
                              <w:rPr>
                                <w:color w:val="000000"/>
                              </w:rPr>
                              <w:t>be</w:t>
                            </w:r>
                            <w:r>
                              <w:rPr>
                                <w:color w:val="000000"/>
                                <w:spacing w:val="-12"/>
                              </w:rPr>
                              <w:t xml:space="preserve"> </w:t>
                            </w:r>
                            <w:r>
                              <w:rPr>
                                <w:color w:val="000000"/>
                              </w:rPr>
                              <w:t>compliant.</w:t>
                            </w:r>
                          </w:p>
                        </w:txbxContent>
                      </wps:txbx>
                      <wps:bodyPr wrap="square" lIns="0" tIns="0" rIns="0" bIns="0" rtlCol="0">
                        <a:noAutofit/>
                      </wps:bodyPr>
                    </wps:wsp>
                  </a:graphicData>
                </a:graphic>
              </wp:inline>
            </w:drawing>
          </mc:Choice>
          <mc:Fallback>
            <w:pict>
              <v:shape w14:anchorId="7437C320" id="Textbox 63" o:spid="_x0000_s1066" type="#_x0000_t202" style="width:507pt;height:21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" fillcolor="#f8f6f6" stroked="f">
                <v:textbox inset="0,0,0,0">
                  <w:txbxContent>
                    <w:p w14:paraId="5037B493" w14:textId="77777777" w:rsidR="002B622E" w:rsidRDefault="00000000">
                      <w:pPr>
                        <w:pStyle w:val="BodyText"/>
                        <w:spacing w:before="229"/>
                        <w:ind w:left="28" w:right="26"/>
                        <w:jc w:val="both"/>
                        <w:rPr>
                          <w:color w:val="000000"/>
                        </w:rPr>
                      </w:pPr>
                      <w:r>
                        <w:rPr>
                          <w:b/>
                          <w:color w:val="000000"/>
                        </w:rPr>
                        <w:t xml:space="preserve">115.32 (b): </w:t>
                      </w:r>
                      <w:r>
                        <w:rPr>
                          <w:color w:val="000000"/>
                        </w:rPr>
                        <w:t>The PAQ indicated that volunteers and contractors who have contact with inmates have been trained on their responsibilities under the agency’s policies and procedures on sexual abuse and sexual harassment. All volunteers and contractors</w:t>
                      </w:r>
                      <w:r>
                        <w:rPr>
                          <w:color w:val="000000"/>
                          <w:spacing w:val="-3"/>
                        </w:rPr>
                        <w:t xml:space="preserve"> </w:t>
                      </w:r>
                      <w:r>
                        <w:rPr>
                          <w:color w:val="000000"/>
                        </w:rPr>
                        <w:t>are</w:t>
                      </w:r>
                      <w:r>
                        <w:rPr>
                          <w:color w:val="000000"/>
                          <w:spacing w:val="-2"/>
                        </w:rPr>
                        <w:t xml:space="preserve"> </w:t>
                      </w:r>
                      <w:r>
                        <w:rPr>
                          <w:color w:val="000000"/>
                        </w:rPr>
                        <w:t>required</w:t>
                      </w:r>
                      <w:r>
                        <w:rPr>
                          <w:color w:val="000000"/>
                          <w:spacing w:val="-1"/>
                        </w:rPr>
                        <w:t xml:space="preserve"> </w:t>
                      </w:r>
                      <w:r>
                        <w:rPr>
                          <w:color w:val="000000"/>
                        </w:rPr>
                        <w:t>to</w:t>
                      </w:r>
                      <w:r>
                        <w:rPr>
                          <w:color w:val="000000"/>
                          <w:spacing w:val="-1"/>
                        </w:rPr>
                        <w:t xml:space="preserve"> </w:t>
                      </w:r>
                      <w:r>
                        <w:rPr>
                          <w:color w:val="000000"/>
                        </w:rPr>
                        <w:t>receive</w:t>
                      </w:r>
                      <w:r>
                        <w:rPr>
                          <w:color w:val="000000"/>
                          <w:spacing w:val="-2"/>
                        </w:rPr>
                        <w:t xml:space="preserve"> </w:t>
                      </w:r>
                      <w:r>
                        <w:rPr>
                          <w:color w:val="000000"/>
                        </w:rPr>
                        <w:t>the</w:t>
                      </w:r>
                      <w:r>
                        <w:rPr>
                          <w:color w:val="000000"/>
                          <w:spacing w:val="-2"/>
                        </w:rPr>
                        <w:t xml:space="preserve"> </w:t>
                      </w:r>
                      <w:r>
                        <w:rPr>
                          <w:color w:val="000000"/>
                        </w:rPr>
                        <w:t>Safe</w:t>
                      </w:r>
                      <w:r>
                        <w:rPr>
                          <w:color w:val="000000"/>
                          <w:spacing w:val="-2"/>
                        </w:rPr>
                        <w:t xml:space="preserve"> </w:t>
                      </w:r>
                      <w:r>
                        <w:rPr>
                          <w:color w:val="000000"/>
                        </w:rPr>
                        <w:t>Prisons</w:t>
                      </w:r>
                      <w:r>
                        <w:rPr>
                          <w:color w:val="000000"/>
                          <w:spacing w:val="-3"/>
                        </w:rPr>
                        <w:t xml:space="preserve"> </w:t>
                      </w:r>
                      <w:r>
                        <w:rPr>
                          <w:color w:val="000000"/>
                        </w:rPr>
                        <w:t>PREA</w:t>
                      </w:r>
                      <w:r>
                        <w:rPr>
                          <w:color w:val="000000"/>
                          <w:spacing w:val="-2"/>
                        </w:rPr>
                        <w:t xml:space="preserve"> </w:t>
                      </w:r>
                      <w:r>
                        <w:rPr>
                          <w:color w:val="000000"/>
                        </w:rPr>
                        <w:t>in Texas</w:t>
                      </w:r>
                      <w:r>
                        <w:rPr>
                          <w:color w:val="000000"/>
                          <w:spacing w:val="-3"/>
                        </w:rPr>
                        <w:t xml:space="preserve"> </w:t>
                      </w:r>
                      <w:r>
                        <w:rPr>
                          <w:color w:val="000000"/>
                        </w:rPr>
                        <w:t>training</w:t>
                      </w:r>
                      <w:r>
                        <w:rPr>
                          <w:color w:val="000000"/>
                          <w:spacing w:val="-1"/>
                        </w:rPr>
                        <w:t xml:space="preserve"> </w:t>
                      </w:r>
                      <w:r>
                        <w:rPr>
                          <w:color w:val="000000"/>
                        </w:rPr>
                        <w:t>video</w:t>
                      </w:r>
                      <w:r>
                        <w:rPr>
                          <w:color w:val="000000"/>
                          <w:spacing w:val="-1"/>
                        </w:rPr>
                        <w:t xml:space="preserve"> </w:t>
                      </w:r>
                      <w:r>
                        <w:rPr>
                          <w:color w:val="000000"/>
                        </w:rPr>
                        <w:t>and</w:t>
                      </w:r>
                      <w:r>
                        <w:rPr>
                          <w:color w:val="000000"/>
                          <w:spacing w:val="-3"/>
                        </w:rPr>
                        <w:t xml:space="preserve"> </w:t>
                      </w:r>
                      <w:r>
                        <w:rPr>
                          <w:color w:val="000000"/>
                        </w:rPr>
                        <w:t>receive</w:t>
                      </w:r>
                      <w:r>
                        <w:rPr>
                          <w:color w:val="000000"/>
                          <w:spacing w:val="-2"/>
                        </w:rPr>
                        <w:t xml:space="preserve"> </w:t>
                      </w:r>
                      <w:r>
                        <w:rPr>
                          <w:color w:val="000000"/>
                        </w:rPr>
                        <w:t>information</w:t>
                      </w:r>
                      <w:r>
                        <w:rPr>
                          <w:color w:val="000000"/>
                          <w:spacing w:val="-1"/>
                        </w:rPr>
                        <w:t xml:space="preserve"> </w:t>
                      </w:r>
                      <w:r>
                        <w:rPr>
                          <w:color w:val="000000"/>
                        </w:rPr>
                        <w:t>from</w:t>
                      </w:r>
                      <w:r>
                        <w:rPr>
                          <w:color w:val="000000"/>
                          <w:spacing w:val="-1"/>
                        </w:rPr>
                        <w:t xml:space="preserve"> </w:t>
                      </w:r>
                      <w:r>
                        <w:rPr>
                          <w:color w:val="000000"/>
                        </w:rPr>
                        <w:t>the</w:t>
                      </w:r>
                      <w:r>
                        <w:rPr>
                          <w:color w:val="000000"/>
                          <w:spacing w:val="-2"/>
                        </w:rPr>
                        <w:t xml:space="preserve"> </w:t>
                      </w:r>
                      <w:r>
                        <w:rPr>
                          <w:color w:val="000000"/>
                        </w:rPr>
                        <w:t>Volunteer Services</w:t>
                      </w:r>
                      <w:r>
                        <w:rPr>
                          <w:color w:val="000000"/>
                          <w:spacing w:val="-10"/>
                        </w:rPr>
                        <w:t xml:space="preserve"> </w:t>
                      </w:r>
                      <w:r>
                        <w:rPr>
                          <w:color w:val="000000"/>
                        </w:rPr>
                        <w:t>Training</w:t>
                      </w:r>
                      <w:r>
                        <w:rPr>
                          <w:color w:val="000000"/>
                          <w:spacing w:val="-9"/>
                        </w:rPr>
                        <w:t xml:space="preserve"> </w:t>
                      </w:r>
                      <w:r>
                        <w:rPr>
                          <w:color w:val="000000"/>
                        </w:rPr>
                        <w:t>Program</w:t>
                      </w:r>
                      <w:r>
                        <w:rPr>
                          <w:color w:val="000000"/>
                          <w:spacing w:val="-9"/>
                        </w:rPr>
                        <w:t xml:space="preserve"> </w:t>
                      </w:r>
                      <w:r>
                        <w:rPr>
                          <w:color w:val="000000"/>
                        </w:rPr>
                        <w:t>(pages</w:t>
                      </w:r>
                      <w:r>
                        <w:rPr>
                          <w:color w:val="000000"/>
                          <w:spacing w:val="-11"/>
                        </w:rPr>
                        <w:t xml:space="preserve"> </w:t>
                      </w:r>
                      <w:r>
                        <w:rPr>
                          <w:color w:val="000000"/>
                        </w:rPr>
                        <w:t>32-33)</w:t>
                      </w:r>
                      <w:r>
                        <w:rPr>
                          <w:color w:val="000000"/>
                          <w:spacing w:val="-10"/>
                        </w:rPr>
                        <w:t xml:space="preserve"> </w:t>
                      </w:r>
                      <w:r>
                        <w:rPr>
                          <w:color w:val="000000"/>
                        </w:rPr>
                        <w:t>as</w:t>
                      </w:r>
                      <w:r>
                        <w:rPr>
                          <w:color w:val="000000"/>
                          <w:spacing w:val="-11"/>
                        </w:rPr>
                        <w:t xml:space="preserve"> </w:t>
                      </w:r>
                      <w:r>
                        <w:rPr>
                          <w:color w:val="000000"/>
                        </w:rPr>
                        <w:t>well</w:t>
                      </w:r>
                      <w:r>
                        <w:rPr>
                          <w:color w:val="000000"/>
                          <w:spacing w:val="-10"/>
                        </w:rPr>
                        <w:t xml:space="preserve"> </w:t>
                      </w:r>
                      <w:r>
                        <w:rPr>
                          <w:color w:val="000000"/>
                        </w:rPr>
                        <w:t>as</w:t>
                      </w:r>
                      <w:r>
                        <w:rPr>
                          <w:color w:val="000000"/>
                          <w:spacing w:val="-11"/>
                        </w:rPr>
                        <w:t xml:space="preserve"> </w:t>
                      </w:r>
                      <w:r>
                        <w:rPr>
                          <w:color w:val="000000"/>
                        </w:rPr>
                        <w:t>the</w:t>
                      </w:r>
                      <w:r>
                        <w:rPr>
                          <w:color w:val="000000"/>
                          <w:spacing w:val="-10"/>
                        </w:rPr>
                        <w:t xml:space="preserve"> </w:t>
                      </w:r>
                      <w:r>
                        <w:rPr>
                          <w:color w:val="000000"/>
                        </w:rPr>
                        <w:t>volunteer</w:t>
                      </w:r>
                      <w:r>
                        <w:rPr>
                          <w:color w:val="000000"/>
                          <w:spacing w:val="-9"/>
                        </w:rPr>
                        <w:t xml:space="preserve"> </w:t>
                      </w:r>
                      <w:r>
                        <w:rPr>
                          <w:color w:val="000000"/>
                        </w:rPr>
                        <w:t>handbook</w:t>
                      </w:r>
                      <w:r>
                        <w:rPr>
                          <w:color w:val="000000"/>
                          <w:spacing w:val="-9"/>
                        </w:rPr>
                        <w:t xml:space="preserve"> </w:t>
                      </w:r>
                      <w:r>
                        <w:rPr>
                          <w:color w:val="000000"/>
                        </w:rPr>
                        <w:t>(pages</w:t>
                      </w:r>
                      <w:r>
                        <w:rPr>
                          <w:color w:val="000000"/>
                          <w:spacing w:val="-11"/>
                        </w:rPr>
                        <w:t xml:space="preserve"> </w:t>
                      </w:r>
                      <w:r>
                        <w:rPr>
                          <w:color w:val="000000"/>
                        </w:rPr>
                        <w:t>12-13).</w:t>
                      </w:r>
                      <w:r>
                        <w:rPr>
                          <w:color w:val="000000"/>
                          <w:spacing w:val="-12"/>
                        </w:rPr>
                        <w:t xml:space="preserve"> </w:t>
                      </w:r>
                      <w:r>
                        <w:rPr>
                          <w:color w:val="000000"/>
                        </w:rPr>
                        <w:t>The</w:t>
                      </w:r>
                      <w:r>
                        <w:rPr>
                          <w:color w:val="000000"/>
                          <w:spacing w:val="-10"/>
                        </w:rPr>
                        <w:t xml:space="preserve"> </w:t>
                      </w:r>
                      <w:r>
                        <w:rPr>
                          <w:color w:val="000000"/>
                        </w:rPr>
                        <w:t>Windham</w:t>
                      </w:r>
                      <w:r>
                        <w:rPr>
                          <w:color w:val="000000"/>
                          <w:spacing w:val="-9"/>
                        </w:rPr>
                        <w:t xml:space="preserve"> </w:t>
                      </w:r>
                      <w:r>
                        <w:rPr>
                          <w:color w:val="000000"/>
                        </w:rPr>
                        <w:t>Training</w:t>
                      </w:r>
                      <w:r>
                        <w:rPr>
                          <w:color w:val="000000"/>
                          <w:spacing w:val="-9"/>
                        </w:rPr>
                        <w:t xml:space="preserve"> </w:t>
                      </w:r>
                      <w:r>
                        <w:rPr>
                          <w:color w:val="000000"/>
                        </w:rPr>
                        <w:t>Curriculum was</w:t>
                      </w:r>
                      <w:r>
                        <w:rPr>
                          <w:color w:val="000000"/>
                          <w:spacing w:val="-3"/>
                        </w:rPr>
                        <w:t xml:space="preserve"> </w:t>
                      </w:r>
                      <w:r>
                        <w:rPr>
                          <w:color w:val="000000"/>
                        </w:rPr>
                        <w:t>provided to</w:t>
                      </w:r>
                      <w:r>
                        <w:rPr>
                          <w:color w:val="000000"/>
                          <w:spacing w:val="-1"/>
                        </w:rPr>
                        <w:t xml:space="preserve"> </w:t>
                      </w:r>
                      <w:r>
                        <w:rPr>
                          <w:color w:val="000000"/>
                        </w:rPr>
                        <w:t>the</w:t>
                      </w:r>
                      <w:r>
                        <w:rPr>
                          <w:color w:val="000000"/>
                          <w:spacing w:val="-2"/>
                        </w:rPr>
                        <w:t xml:space="preserve"> </w:t>
                      </w:r>
                      <w:r>
                        <w:rPr>
                          <w:color w:val="000000"/>
                        </w:rPr>
                        <w:t>auditor</w:t>
                      </w:r>
                      <w:r>
                        <w:rPr>
                          <w:color w:val="000000"/>
                          <w:spacing w:val="-2"/>
                        </w:rPr>
                        <w:t xml:space="preserve"> </w:t>
                      </w:r>
                      <w:r>
                        <w:rPr>
                          <w:color w:val="000000"/>
                        </w:rPr>
                        <w:t>for</w:t>
                      </w:r>
                      <w:r>
                        <w:rPr>
                          <w:color w:val="000000"/>
                          <w:spacing w:val="-2"/>
                        </w:rPr>
                        <w:t xml:space="preserve"> </w:t>
                      </w:r>
                      <w:r>
                        <w:rPr>
                          <w:color w:val="000000"/>
                        </w:rPr>
                        <w:t>review</w:t>
                      </w:r>
                      <w:r>
                        <w:rPr>
                          <w:color w:val="000000"/>
                          <w:spacing w:val="-2"/>
                        </w:rPr>
                        <w:t xml:space="preserve"> </w:t>
                      </w:r>
                      <w:r>
                        <w:rPr>
                          <w:color w:val="000000"/>
                        </w:rPr>
                        <w:t>which is</w:t>
                      </w:r>
                      <w:r>
                        <w:rPr>
                          <w:color w:val="000000"/>
                          <w:spacing w:val="-3"/>
                        </w:rPr>
                        <w:t xml:space="preserve"> </w:t>
                      </w:r>
                      <w:r>
                        <w:rPr>
                          <w:color w:val="000000"/>
                        </w:rPr>
                        <w:t>the</w:t>
                      </w:r>
                      <w:r>
                        <w:rPr>
                          <w:color w:val="000000"/>
                          <w:spacing w:val="-2"/>
                        </w:rPr>
                        <w:t xml:space="preserve"> </w:t>
                      </w:r>
                      <w:r>
                        <w:rPr>
                          <w:color w:val="000000"/>
                        </w:rPr>
                        <w:t>training provided to</w:t>
                      </w:r>
                      <w:r>
                        <w:rPr>
                          <w:color w:val="000000"/>
                          <w:spacing w:val="-1"/>
                        </w:rPr>
                        <w:t xml:space="preserve"> </w:t>
                      </w:r>
                      <w:r>
                        <w:rPr>
                          <w:color w:val="000000"/>
                        </w:rPr>
                        <w:t>the</w:t>
                      </w:r>
                      <w:r>
                        <w:rPr>
                          <w:color w:val="000000"/>
                          <w:spacing w:val="-2"/>
                        </w:rPr>
                        <w:t xml:space="preserve"> </w:t>
                      </w:r>
                      <w:r>
                        <w:rPr>
                          <w:color w:val="000000"/>
                        </w:rPr>
                        <w:t>contracted education</w:t>
                      </w:r>
                      <w:r>
                        <w:rPr>
                          <w:color w:val="000000"/>
                          <w:spacing w:val="-1"/>
                        </w:rPr>
                        <w:t xml:space="preserve"> </w:t>
                      </w:r>
                      <w:r>
                        <w:rPr>
                          <w:color w:val="000000"/>
                        </w:rPr>
                        <w:t>and programs</w:t>
                      </w:r>
                      <w:r>
                        <w:rPr>
                          <w:color w:val="000000"/>
                          <w:spacing w:val="-3"/>
                        </w:rPr>
                        <w:t xml:space="preserve"> </w:t>
                      </w:r>
                      <w:r>
                        <w:rPr>
                          <w:color w:val="000000"/>
                        </w:rPr>
                        <w:t>staff.</w:t>
                      </w:r>
                      <w:r>
                        <w:rPr>
                          <w:color w:val="000000"/>
                          <w:spacing w:val="-2"/>
                        </w:rPr>
                        <w:t xml:space="preserve"> </w:t>
                      </w:r>
                      <w:r>
                        <w:rPr>
                          <w:color w:val="000000"/>
                        </w:rPr>
                        <w:t>Both the volunteer and contractor trainings provide information on the agency’s zero tolerance policy and how to report incidents of sexual abuse and sexual harassment. PD-29 and the Safe Prisons/PREA Plan, page 35, describe the required training and indicate</w:t>
                      </w:r>
                      <w:r>
                        <w:rPr>
                          <w:color w:val="000000"/>
                          <w:spacing w:val="-2"/>
                        </w:rPr>
                        <w:t xml:space="preserve"> </w:t>
                      </w:r>
                      <w:r>
                        <w:rPr>
                          <w:color w:val="000000"/>
                        </w:rPr>
                        <w:t>that</w:t>
                      </w:r>
                      <w:r>
                        <w:rPr>
                          <w:color w:val="000000"/>
                          <w:spacing w:val="-2"/>
                        </w:rPr>
                        <w:t xml:space="preserve"> </w:t>
                      </w:r>
                      <w:r>
                        <w:rPr>
                          <w:color w:val="000000"/>
                        </w:rPr>
                        <w:t>the</w:t>
                      </w:r>
                      <w:r>
                        <w:rPr>
                          <w:color w:val="000000"/>
                          <w:spacing w:val="-4"/>
                        </w:rPr>
                        <w:t xml:space="preserve"> </w:t>
                      </w:r>
                      <w:r>
                        <w:rPr>
                          <w:color w:val="000000"/>
                        </w:rPr>
                        <w:t>training</w:t>
                      </w:r>
                      <w:r>
                        <w:rPr>
                          <w:color w:val="000000"/>
                          <w:spacing w:val="-1"/>
                        </w:rPr>
                        <w:t xml:space="preserve"> </w:t>
                      </w:r>
                      <w:r>
                        <w:rPr>
                          <w:color w:val="000000"/>
                        </w:rPr>
                        <w:t>is</w:t>
                      </w:r>
                      <w:r>
                        <w:rPr>
                          <w:color w:val="000000"/>
                          <w:spacing w:val="-3"/>
                        </w:rPr>
                        <w:t xml:space="preserve"> </w:t>
                      </w:r>
                      <w:r>
                        <w:rPr>
                          <w:color w:val="000000"/>
                        </w:rPr>
                        <w:t>based</w:t>
                      </w:r>
                      <w:r>
                        <w:rPr>
                          <w:color w:val="000000"/>
                          <w:spacing w:val="-1"/>
                        </w:rPr>
                        <w:t xml:space="preserve"> </w:t>
                      </w:r>
                      <w:r>
                        <w:rPr>
                          <w:color w:val="000000"/>
                        </w:rPr>
                        <w:t>on</w:t>
                      </w:r>
                      <w:r>
                        <w:rPr>
                          <w:color w:val="000000"/>
                          <w:spacing w:val="-3"/>
                        </w:rPr>
                        <w:t xml:space="preserve"> </w:t>
                      </w:r>
                      <w:r>
                        <w:rPr>
                          <w:color w:val="000000"/>
                        </w:rPr>
                        <w:t>the</w:t>
                      </w:r>
                      <w:r>
                        <w:rPr>
                          <w:color w:val="000000"/>
                          <w:spacing w:val="-4"/>
                        </w:rPr>
                        <w:t xml:space="preserve"> </w:t>
                      </w:r>
                      <w:r>
                        <w:rPr>
                          <w:color w:val="000000"/>
                        </w:rPr>
                        <w:t>type</w:t>
                      </w:r>
                      <w:r>
                        <w:rPr>
                          <w:color w:val="000000"/>
                          <w:spacing w:val="-4"/>
                        </w:rPr>
                        <w:t xml:space="preserve"> </w:t>
                      </w:r>
                      <w:r>
                        <w:rPr>
                          <w:color w:val="000000"/>
                        </w:rPr>
                        <w:t>and</w:t>
                      </w:r>
                      <w:r>
                        <w:rPr>
                          <w:color w:val="000000"/>
                          <w:spacing w:val="-3"/>
                        </w:rPr>
                        <w:t xml:space="preserve"> </w:t>
                      </w:r>
                      <w:r>
                        <w:rPr>
                          <w:color w:val="000000"/>
                        </w:rPr>
                        <w:t>level</w:t>
                      </w:r>
                      <w:r>
                        <w:rPr>
                          <w:color w:val="000000"/>
                          <w:spacing w:val="-4"/>
                        </w:rPr>
                        <w:t xml:space="preserve"> </w:t>
                      </w:r>
                      <w:r>
                        <w:rPr>
                          <w:color w:val="000000"/>
                        </w:rPr>
                        <w:t>of</w:t>
                      </w:r>
                      <w:r>
                        <w:rPr>
                          <w:color w:val="000000"/>
                          <w:spacing w:val="-2"/>
                        </w:rPr>
                        <w:t xml:space="preserve"> </w:t>
                      </w:r>
                      <w:r>
                        <w:rPr>
                          <w:color w:val="000000"/>
                        </w:rPr>
                        <w:t>services</w:t>
                      </w:r>
                      <w:r>
                        <w:rPr>
                          <w:color w:val="000000"/>
                          <w:spacing w:val="-3"/>
                        </w:rPr>
                        <w:t xml:space="preserve"> </w:t>
                      </w:r>
                      <w:r>
                        <w:rPr>
                          <w:color w:val="000000"/>
                        </w:rPr>
                        <w:t>provided</w:t>
                      </w:r>
                      <w:r>
                        <w:rPr>
                          <w:color w:val="000000"/>
                          <w:spacing w:val="-3"/>
                        </w:rPr>
                        <w:t xml:space="preserve"> </w:t>
                      </w:r>
                      <w:r>
                        <w:rPr>
                          <w:color w:val="000000"/>
                        </w:rPr>
                        <w:t>and</w:t>
                      </w:r>
                      <w:r>
                        <w:rPr>
                          <w:color w:val="000000"/>
                          <w:spacing w:val="-3"/>
                        </w:rPr>
                        <w:t xml:space="preserve"> </w:t>
                      </w:r>
                      <w:r>
                        <w:rPr>
                          <w:color w:val="000000"/>
                        </w:rPr>
                        <w:t>the</w:t>
                      </w:r>
                      <w:r>
                        <w:rPr>
                          <w:color w:val="000000"/>
                          <w:spacing w:val="-2"/>
                        </w:rPr>
                        <w:t xml:space="preserve"> </w:t>
                      </w:r>
                      <w:r>
                        <w:rPr>
                          <w:color w:val="000000"/>
                        </w:rPr>
                        <w:t>level</w:t>
                      </w:r>
                      <w:r>
                        <w:rPr>
                          <w:color w:val="000000"/>
                          <w:spacing w:val="-2"/>
                        </w:rPr>
                        <w:t xml:space="preserve"> </w:t>
                      </w:r>
                      <w:r>
                        <w:rPr>
                          <w:color w:val="000000"/>
                        </w:rPr>
                        <w:t>of</w:t>
                      </w:r>
                      <w:r>
                        <w:rPr>
                          <w:color w:val="000000"/>
                          <w:spacing w:val="-2"/>
                        </w:rPr>
                        <w:t xml:space="preserve"> </w:t>
                      </w:r>
                      <w:r>
                        <w:rPr>
                          <w:color w:val="000000"/>
                        </w:rPr>
                        <w:t>contact</w:t>
                      </w:r>
                      <w:r>
                        <w:rPr>
                          <w:color w:val="000000"/>
                          <w:spacing w:val="-4"/>
                        </w:rPr>
                        <w:t xml:space="preserve"> </w:t>
                      </w:r>
                      <w:r>
                        <w:rPr>
                          <w:color w:val="000000"/>
                        </w:rPr>
                        <w:t>with</w:t>
                      </w:r>
                      <w:r>
                        <w:rPr>
                          <w:color w:val="000000"/>
                          <w:spacing w:val="-1"/>
                        </w:rPr>
                        <w:t xml:space="preserve"> </w:t>
                      </w:r>
                      <w:r>
                        <w:rPr>
                          <w:color w:val="000000"/>
                        </w:rPr>
                        <w:t>offenders.</w:t>
                      </w:r>
                      <w:r>
                        <w:rPr>
                          <w:color w:val="000000"/>
                          <w:spacing w:val="-2"/>
                        </w:rPr>
                        <w:t xml:space="preserve"> </w:t>
                      </w:r>
                      <w:r>
                        <w:rPr>
                          <w:color w:val="000000"/>
                        </w:rPr>
                        <w:t>Interviews with contractors and volunteers indicated that they had received PREA training, were aware of the zero-tolerance policy and knew to immediately report to security if they were informed of an allegation.</w:t>
                      </w:r>
                    </w:p>
                    <w:p w14:paraId="041739C8" w14:textId="77777777" w:rsidR="002B622E" w:rsidRDefault="00000000">
                      <w:pPr>
                        <w:pStyle w:val="BodyText"/>
                        <w:spacing w:before="229"/>
                        <w:ind w:left="28" w:right="37"/>
                        <w:jc w:val="both"/>
                        <w:rPr>
                          <w:color w:val="000000"/>
                        </w:rPr>
                      </w:pPr>
                      <w:r>
                        <w:rPr>
                          <w:b/>
                          <w:color w:val="000000"/>
                        </w:rPr>
                        <w:t xml:space="preserve">115.32 (c): </w:t>
                      </w:r>
                      <w:r>
                        <w:rPr>
                          <w:color w:val="000000"/>
                        </w:rPr>
                        <w:t>The PAQ and a review of sample training documents for contractors and volunteers indicated that 100% of those reviewed</w:t>
                      </w:r>
                      <w:r>
                        <w:rPr>
                          <w:color w:val="000000"/>
                          <w:spacing w:val="-11"/>
                        </w:rPr>
                        <w:t xml:space="preserve"> </w:t>
                      </w:r>
                      <w:r>
                        <w:rPr>
                          <w:color w:val="000000"/>
                        </w:rPr>
                        <w:t>had</w:t>
                      </w:r>
                      <w:r>
                        <w:rPr>
                          <w:color w:val="000000"/>
                          <w:spacing w:val="-10"/>
                        </w:rPr>
                        <w:t xml:space="preserve"> </w:t>
                      </w:r>
                      <w:r>
                        <w:rPr>
                          <w:color w:val="000000"/>
                        </w:rPr>
                        <w:t>signed</w:t>
                      </w:r>
                      <w:r>
                        <w:rPr>
                          <w:color w:val="000000"/>
                          <w:spacing w:val="-10"/>
                        </w:rPr>
                        <w:t xml:space="preserve"> </w:t>
                      </w:r>
                      <w:r>
                        <w:rPr>
                          <w:color w:val="000000"/>
                        </w:rPr>
                        <w:t>the</w:t>
                      </w:r>
                      <w:r>
                        <w:rPr>
                          <w:color w:val="000000"/>
                          <w:spacing w:val="-13"/>
                        </w:rPr>
                        <w:t xml:space="preserve"> </w:t>
                      </w:r>
                      <w:r>
                        <w:rPr>
                          <w:color w:val="000000"/>
                        </w:rPr>
                        <w:t>TDCJ</w:t>
                      </w:r>
                      <w:r>
                        <w:rPr>
                          <w:color w:val="000000"/>
                          <w:spacing w:val="-9"/>
                        </w:rPr>
                        <w:t xml:space="preserve"> </w:t>
                      </w:r>
                      <w:r>
                        <w:rPr>
                          <w:color w:val="000000"/>
                        </w:rPr>
                        <w:t>Volunteer</w:t>
                      </w:r>
                      <w:r>
                        <w:rPr>
                          <w:color w:val="000000"/>
                          <w:spacing w:val="-12"/>
                        </w:rPr>
                        <w:t xml:space="preserve"> </w:t>
                      </w:r>
                      <w:r>
                        <w:rPr>
                          <w:color w:val="000000"/>
                        </w:rPr>
                        <w:t>Services</w:t>
                      </w:r>
                      <w:r>
                        <w:rPr>
                          <w:color w:val="000000"/>
                          <w:spacing w:val="-11"/>
                        </w:rPr>
                        <w:t xml:space="preserve"> </w:t>
                      </w:r>
                      <w:r>
                        <w:rPr>
                          <w:color w:val="000000"/>
                        </w:rPr>
                        <w:t>Acknowledgment</w:t>
                      </w:r>
                      <w:r>
                        <w:rPr>
                          <w:color w:val="000000"/>
                          <w:spacing w:val="-13"/>
                        </w:rPr>
                        <w:t xml:space="preserve"> </w:t>
                      </w:r>
                      <w:r>
                        <w:rPr>
                          <w:color w:val="000000"/>
                        </w:rPr>
                        <w:t>of</w:t>
                      </w:r>
                      <w:r>
                        <w:rPr>
                          <w:color w:val="000000"/>
                          <w:spacing w:val="-9"/>
                        </w:rPr>
                        <w:t xml:space="preserve"> </w:t>
                      </w:r>
                      <w:r>
                        <w:rPr>
                          <w:color w:val="000000"/>
                        </w:rPr>
                        <w:t>Volunteer</w:t>
                      </w:r>
                      <w:r>
                        <w:rPr>
                          <w:color w:val="000000"/>
                          <w:spacing w:val="-12"/>
                        </w:rPr>
                        <w:t xml:space="preserve"> </w:t>
                      </w:r>
                      <w:r>
                        <w:rPr>
                          <w:color w:val="000000"/>
                        </w:rPr>
                        <w:t>Training/Orientation.</w:t>
                      </w:r>
                      <w:r>
                        <w:rPr>
                          <w:color w:val="000000"/>
                          <w:spacing w:val="-11"/>
                        </w:rPr>
                        <w:t xml:space="preserve"> </w:t>
                      </w:r>
                      <w:r>
                        <w:rPr>
                          <w:color w:val="000000"/>
                        </w:rPr>
                        <w:t>This</w:t>
                      </w:r>
                      <w:r>
                        <w:rPr>
                          <w:color w:val="000000"/>
                          <w:spacing w:val="-12"/>
                        </w:rPr>
                        <w:t xml:space="preserve"> </w:t>
                      </w:r>
                      <w:r>
                        <w:rPr>
                          <w:color w:val="000000"/>
                        </w:rPr>
                        <w:t>is</w:t>
                      </w:r>
                      <w:r>
                        <w:rPr>
                          <w:color w:val="000000"/>
                          <w:spacing w:val="-12"/>
                        </w:rPr>
                        <w:t xml:space="preserve"> </w:t>
                      </w:r>
                      <w:r>
                        <w:rPr>
                          <w:color w:val="000000"/>
                        </w:rPr>
                        <w:t>the</w:t>
                      </w:r>
                      <w:r>
                        <w:rPr>
                          <w:color w:val="000000"/>
                          <w:spacing w:val="-13"/>
                        </w:rPr>
                        <w:t xml:space="preserve"> </w:t>
                      </w:r>
                      <w:r>
                        <w:rPr>
                          <w:color w:val="000000"/>
                        </w:rPr>
                        <w:t>form</w:t>
                      </w:r>
                      <w:r>
                        <w:rPr>
                          <w:color w:val="000000"/>
                          <w:spacing w:val="-9"/>
                        </w:rPr>
                        <w:t xml:space="preserve"> </w:t>
                      </w:r>
                      <w:r>
                        <w:rPr>
                          <w:color w:val="000000"/>
                        </w:rPr>
                        <w:t>which documents that the attendees received and understood the training.</w:t>
                      </w:r>
                    </w:p>
                    <w:p w14:paraId="0A1060FC" w14:textId="77777777" w:rsidR="002B622E" w:rsidRDefault="002B622E">
                      <w:pPr>
                        <w:pStyle w:val="BodyText"/>
                        <w:spacing w:before="1"/>
                        <w:rPr>
                          <w:color w:val="000000"/>
                        </w:rPr>
                      </w:pPr>
                    </w:p>
                    <w:p w14:paraId="31656749" w14:textId="77777777" w:rsidR="002B622E" w:rsidRDefault="00000000">
                      <w:pPr>
                        <w:pStyle w:val="BodyText"/>
                        <w:ind w:left="28" w:right="28"/>
                        <w:jc w:val="both"/>
                        <w:rPr>
                          <w:color w:val="000000"/>
                        </w:rPr>
                      </w:pPr>
                      <w:r>
                        <w:rPr>
                          <w:color w:val="000000"/>
                        </w:rPr>
                        <w:t>Based</w:t>
                      </w:r>
                      <w:r>
                        <w:rPr>
                          <w:color w:val="000000"/>
                          <w:spacing w:val="-1"/>
                        </w:rPr>
                        <w:t xml:space="preserve"> </w:t>
                      </w:r>
                      <w:r>
                        <w:rPr>
                          <w:color w:val="000000"/>
                        </w:rPr>
                        <w:t>on</w:t>
                      </w:r>
                      <w:r>
                        <w:rPr>
                          <w:color w:val="000000"/>
                          <w:spacing w:val="-1"/>
                        </w:rPr>
                        <w:t xml:space="preserve"> </w:t>
                      </w:r>
                      <w:r>
                        <w:rPr>
                          <w:color w:val="000000"/>
                        </w:rPr>
                        <w:t>a</w:t>
                      </w:r>
                      <w:r>
                        <w:rPr>
                          <w:color w:val="000000"/>
                          <w:spacing w:val="-2"/>
                        </w:rPr>
                        <w:t xml:space="preserve"> </w:t>
                      </w:r>
                      <w:r>
                        <w:rPr>
                          <w:color w:val="000000"/>
                        </w:rPr>
                        <w:t>review</w:t>
                      </w:r>
                      <w:r>
                        <w:rPr>
                          <w:color w:val="000000"/>
                          <w:spacing w:val="-2"/>
                        </w:rPr>
                        <w:t xml:space="preserve"> </w:t>
                      </w:r>
                      <w:r>
                        <w:rPr>
                          <w:color w:val="000000"/>
                        </w:rPr>
                        <w:t>of</w:t>
                      </w:r>
                      <w:r>
                        <w:rPr>
                          <w:color w:val="000000"/>
                          <w:spacing w:val="-2"/>
                        </w:rPr>
                        <w:t xml:space="preserve"> </w:t>
                      </w:r>
                      <w:r>
                        <w:rPr>
                          <w:color w:val="000000"/>
                        </w:rPr>
                        <w:t>the</w:t>
                      </w:r>
                      <w:r>
                        <w:rPr>
                          <w:color w:val="000000"/>
                          <w:spacing w:val="-2"/>
                        </w:rPr>
                        <w:t xml:space="preserve"> </w:t>
                      </w:r>
                      <w:r>
                        <w:rPr>
                          <w:color w:val="000000"/>
                        </w:rPr>
                        <w:t>PAQ,</w:t>
                      </w:r>
                      <w:r>
                        <w:rPr>
                          <w:color w:val="000000"/>
                          <w:spacing w:val="-2"/>
                        </w:rPr>
                        <w:t xml:space="preserve"> </w:t>
                      </w:r>
                      <w:r>
                        <w:rPr>
                          <w:color w:val="000000"/>
                        </w:rPr>
                        <w:t>the</w:t>
                      </w:r>
                      <w:r>
                        <w:rPr>
                          <w:color w:val="000000"/>
                          <w:spacing w:val="-2"/>
                        </w:rPr>
                        <w:t xml:space="preserve"> </w:t>
                      </w:r>
                      <w:r>
                        <w:rPr>
                          <w:color w:val="000000"/>
                        </w:rPr>
                        <w:t>Safe</w:t>
                      </w:r>
                      <w:r>
                        <w:rPr>
                          <w:color w:val="000000"/>
                          <w:spacing w:val="-2"/>
                        </w:rPr>
                        <w:t xml:space="preserve"> </w:t>
                      </w:r>
                      <w:r>
                        <w:rPr>
                          <w:color w:val="000000"/>
                        </w:rPr>
                        <w:t>Prisons/PREA</w:t>
                      </w:r>
                      <w:r>
                        <w:rPr>
                          <w:color w:val="000000"/>
                          <w:spacing w:val="-2"/>
                        </w:rPr>
                        <w:t xml:space="preserve"> </w:t>
                      </w:r>
                      <w:r>
                        <w:rPr>
                          <w:color w:val="000000"/>
                        </w:rPr>
                        <w:t>Plan, PD-29,</w:t>
                      </w:r>
                      <w:r>
                        <w:rPr>
                          <w:color w:val="000000"/>
                          <w:spacing w:val="-1"/>
                        </w:rPr>
                        <w:t xml:space="preserve"> </w:t>
                      </w:r>
                      <w:r>
                        <w:rPr>
                          <w:color w:val="000000"/>
                        </w:rPr>
                        <w:t>PD-97,</w:t>
                      </w:r>
                      <w:r>
                        <w:rPr>
                          <w:color w:val="000000"/>
                          <w:spacing w:val="-1"/>
                        </w:rPr>
                        <w:t xml:space="preserve"> </w:t>
                      </w:r>
                      <w:r>
                        <w:rPr>
                          <w:color w:val="000000"/>
                        </w:rPr>
                        <w:t>the</w:t>
                      </w:r>
                      <w:r>
                        <w:rPr>
                          <w:color w:val="000000"/>
                          <w:spacing w:val="-2"/>
                        </w:rPr>
                        <w:t xml:space="preserve"> </w:t>
                      </w:r>
                      <w:r>
                        <w:rPr>
                          <w:color w:val="000000"/>
                        </w:rPr>
                        <w:t>PREA</w:t>
                      </w:r>
                      <w:r>
                        <w:rPr>
                          <w:color w:val="000000"/>
                          <w:spacing w:val="-2"/>
                        </w:rPr>
                        <w:t xml:space="preserve"> </w:t>
                      </w:r>
                      <w:r>
                        <w:rPr>
                          <w:color w:val="000000"/>
                        </w:rPr>
                        <w:t>training</w:t>
                      </w:r>
                      <w:r>
                        <w:rPr>
                          <w:color w:val="000000"/>
                          <w:spacing w:val="-1"/>
                        </w:rPr>
                        <w:t xml:space="preserve"> </w:t>
                      </w:r>
                      <w:r>
                        <w:rPr>
                          <w:color w:val="000000"/>
                        </w:rPr>
                        <w:t>video</w:t>
                      </w:r>
                      <w:r>
                        <w:rPr>
                          <w:color w:val="000000"/>
                          <w:spacing w:val="-1"/>
                        </w:rPr>
                        <w:t xml:space="preserve"> </w:t>
                      </w:r>
                      <w:r>
                        <w:rPr>
                          <w:color w:val="000000"/>
                        </w:rPr>
                        <w:t>transcript,</w:t>
                      </w:r>
                      <w:r>
                        <w:rPr>
                          <w:color w:val="000000"/>
                          <w:spacing w:val="-2"/>
                        </w:rPr>
                        <w:t xml:space="preserve"> </w:t>
                      </w:r>
                      <w:r>
                        <w:rPr>
                          <w:color w:val="000000"/>
                        </w:rPr>
                        <w:t>the</w:t>
                      </w:r>
                      <w:r>
                        <w:rPr>
                          <w:color w:val="000000"/>
                          <w:spacing w:val="-2"/>
                        </w:rPr>
                        <w:t xml:space="preserve"> </w:t>
                      </w:r>
                      <w:r>
                        <w:rPr>
                          <w:color w:val="000000"/>
                        </w:rPr>
                        <w:t>volunteer handbook,</w:t>
                      </w:r>
                      <w:r>
                        <w:rPr>
                          <w:color w:val="000000"/>
                          <w:spacing w:val="-7"/>
                        </w:rPr>
                        <w:t xml:space="preserve"> </w:t>
                      </w:r>
                      <w:r>
                        <w:rPr>
                          <w:color w:val="000000"/>
                        </w:rPr>
                        <w:t>the</w:t>
                      </w:r>
                      <w:r>
                        <w:rPr>
                          <w:color w:val="000000"/>
                          <w:spacing w:val="-7"/>
                        </w:rPr>
                        <w:t xml:space="preserve"> </w:t>
                      </w:r>
                      <w:r>
                        <w:rPr>
                          <w:color w:val="000000"/>
                        </w:rPr>
                        <w:t>Volunteer</w:t>
                      </w:r>
                      <w:r>
                        <w:rPr>
                          <w:color w:val="000000"/>
                          <w:spacing w:val="-4"/>
                        </w:rPr>
                        <w:t xml:space="preserve"> </w:t>
                      </w:r>
                      <w:r>
                        <w:rPr>
                          <w:color w:val="000000"/>
                        </w:rPr>
                        <w:t>Services</w:t>
                      </w:r>
                      <w:r>
                        <w:rPr>
                          <w:color w:val="000000"/>
                          <w:spacing w:val="-6"/>
                        </w:rPr>
                        <w:t xml:space="preserve"> </w:t>
                      </w:r>
                      <w:r>
                        <w:rPr>
                          <w:color w:val="000000"/>
                        </w:rPr>
                        <w:t>Training</w:t>
                      </w:r>
                      <w:r>
                        <w:rPr>
                          <w:color w:val="000000"/>
                          <w:spacing w:val="-7"/>
                        </w:rPr>
                        <w:t xml:space="preserve"> </w:t>
                      </w:r>
                      <w:r>
                        <w:rPr>
                          <w:color w:val="000000"/>
                        </w:rPr>
                        <w:t>Program,</w:t>
                      </w:r>
                      <w:r>
                        <w:rPr>
                          <w:color w:val="000000"/>
                          <w:spacing w:val="-7"/>
                        </w:rPr>
                        <w:t xml:space="preserve"> </w:t>
                      </w:r>
                      <w:r>
                        <w:rPr>
                          <w:color w:val="000000"/>
                        </w:rPr>
                        <w:t>the</w:t>
                      </w:r>
                      <w:r>
                        <w:rPr>
                          <w:color w:val="000000"/>
                          <w:spacing w:val="-7"/>
                        </w:rPr>
                        <w:t xml:space="preserve"> </w:t>
                      </w:r>
                      <w:r>
                        <w:rPr>
                          <w:color w:val="000000"/>
                        </w:rPr>
                        <w:t>Windham</w:t>
                      </w:r>
                      <w:r>
                        <w:rPr>
                          <w:color w:val="000000"/>
                          <w:spacing w:val="-6"/>
                        </w:rPr>
                        <w:t xml:space="preserve"> </w:t>
                      </w:r>
                      <w:r>
                        <w:rPr>
                          <w:color w:val="000000"/>
                        </w:rPr>
                        <w:t>training</w:t>
                      </w:r>
                      <w:r>
                        <w:rPr>
                          <w:color w:val="000000"/>
                          <w:spacing w:val="-4"/>
                        </w:rPr>
                        <w:t xml:space="preserve"> </w:t>
                      </w:r>
                      <w:r>
                        <w:rPr>
                          <w:color w:val="000000"/>
                        </w:rPr>
                        <w:t>curriculum,</w:t>
                      </w:r>
                      <w:r>
                        <w:rPr>
                          <w:color w:val="000000"/>
                          <w:spacing w:val="-5"/>
                        </w:rPr>
                        <w:t xml:space="preserve"> </w:t>
                      </w:r>
                      <w:r>
                        <w:rPr>
                          <w:color w:val="000000"/>
                        </w:rPr>
                        <w:t>and</w:t>
                      </w:r>
                      <w:r>
                        <w:rPr>
                          <w:color w:val="000000"/>
                          <w:spacing w:val="-4"/>
                        </w:rPr>
                        <w:t xml:space="preserve"> </w:t>
                      </w:r>
                      <w:r>
                        <w:rPr>
                          <w:color w:val="000000"/>
                        </w:rPr>
                        <w:t>a</w:t>
                      </w:r>
                      <w:r>
                        <w:rPr>
                          <w:color w:val="000000"/>
                          <w:spacing w:val="-7"/>
                        </w:rPr>
                        <w:t xml:space="preserve"> </w:t>
                      </w:r>
                      <w:r>
                        <w:rPr>
                          <w:color w:val="000000"/>
                        </w:rPr>
                        <w:t>review</w:t>
                      </w:r>
                      <w:r>
                        <w:rPr>
                          <w:color w:val="000000"/>
                          <w:spacing w:val="-7"/>
                        </w:rPr>
                        <w:t xml:space="preserve"> </w:t>
                      </w:r>
                      <w:r>
                        <w:rPr>
                          <w:color w:val="000000"/>
                        </w:rPr>
                        <w:t>of</w:t>
                      </w:r>
                      <w:r>
                        <w:rPr>
                          <w:color w:val="000000"/>
                          <w:spacing w:val="-7"/>
                        </w:rPr>
                        <w:t xml:space="preserve"> </w:t>
                      </w:r>
                      <w:r>
                        <w:rPr>
                          <w:color w:val="000000"/>
                        </w:rPr>
                        <w:t>a</w:t>
                      </w:r>
                      <w:r>
                        <w:rPr>
                          <w:color w:val="000000"/>
                          <w:spacing w:val="-5"/>
                        </w:rPr>
                        <w:t xml:space="preserve"> </w:t>
                      </w:r>
                      <w:r>
                        <w:rPr>
                          <w:color w:val="000000"/>
                        </w:rPr>
                        <w:t>sample</w:t>
                      </w:r>
                      <w:r>
                        <w:rPr>
                          <w:color w:val="000000"/>
                          <w:spacing w:val="-5"/>
                        </w:rPr>
                        <w:t xml:space="preserve"> </w:t>
                      </w:r>
                      <w:r>
                        <w:rPr>
                          <w:color w:val="000000"/>
                        </w:rPr>
                        <w:t>of</w:t>
                      </w:r>
                      <w:r>
                        <w:rPr>
                          <w:color w:val="000000"/>
                          <w:spacing w:val="-5"/>
                        </w:rPr>
                        <w:t xml:space="preserve"> </w:t>
                      </w:r>
                      <w:r>
                        <w:rPr>
                          <w:color w:val="000000"/>
                        </w:rPr>
                        <w:t>contractor and</w:t>
                      </w:r>
                      <w:r>
                        <w:rPr>
                          <w:color w:val="000000"/>
                          <w:spacing w:val="-13"/>
                        </w:rPr>
                        <w:t xml:space="preserve"> </w:t>
                      </w:r>
                      <w:r>
                        <w:rPr>
                          <w:color w:val="000000"/>
                        </w:rPr>
                        <w:t>volunteer</w:t>
                      </w:r>
                      <w:r>
                        <w:rPr>
                          <w:color w:val="000000"/>
                          <w:spacing w:val="-12"/>
                        </w:rPr>
                        <w:t xml:space="preserve"> </w:t>
                      </w:r>
                      <w:r>
                        <w:rPr>
                          <w:color w:val="000000"/>
                        </w:rPr>
                        <w:t>training</w:t>
                      </w:r>
                      <w:r>
                        <w:rPr>
                          <w:color w:val="000000"/>
                          <w:spacing w:val="-13"/>
                        </w:rPr>
                        <w:t xml:space="preserve"> </w:t>
                      </w:r>
                      <w:r>
                        <w:rPr>
                          <w:color w:val="000000"/>
                        </w:rPr>
                        <w:t>records</w:t>
                      </w:r>
                      <w:r>
                        <w:rPr>
                          <w:color w:val="000000"/>
                          <w:spacing w:val="-12"/>
                        </w:rPr>
                        <w:t xml:space="preserve"> </w:t>
                      </w:r>
                      <w:r>
                        <w:rPr>
                          <w:color w:val="000000"/>
                        </w:rPr>
                        <w:t>as</w:t>
                      </w:r>
                      <w:r>
                        <w:rPr>
                          <w:color w:val="000000"/>
                          <w:spacing w:val="-13"/>
                        </w:rPr>
                        <w:t xml:space="preserve"> </w:t>
                      </w:r>
                      <w:r>
                        <w:rPr>
                          <w:color w:val="000000"/>
                        </w:rPr>
                        <w:t>well</w:t>
                      </w:r>
                      <w:r>
                        <w:rPr>
                          <w:color w:val="000000"/>
                          <w:spacing w:val="-12"/>
                        </w:rPr>
                        <w:t xml:space="preserve"> </w:t>
                      </w:r>
                      <w:r>
                        <w:rPr>
                          <w:color w:val="000000"/>
                        </w:rPr>
                        <w:t>as</w:t>
                      </w:r>
                      <w:r>
                        <w:rPr>
                          <w:color w:val="000000"/>
                          <w:spacing w:val="-13"/>
                        </w:rPr>
                        <w:t xml:space="preserve"> </w:t>
                      </w:r>
                      <w:r>
                        <w:rPr>
                          <w:color w:val="000000"/>
                        </w:rPr>
                        <w:t>interviews</w:t>
                      </w:r>
                      <w:r>
                        <w:rPr>
                          <w:color w:val="000000"/>
                          <w:spacing w:val="-12"/>
                        </w:rPr>
                        <w:t xml:space="preserve"> </w:t>
                      </w:r>
                      <w:r>
                        <w:rPr>
                          <w:color w:val="000000"/>
                        </w:rPr>
                        <w:t>with</w:t>
                      </w:r>
                      <w:r>
                        <w:rPr>
                          <w:color w:val="000000"/>
                          <w:spacing w:val="-13"/>
                        </w:rPr>
                        <w:t xml:space="preserve"> </w:t>
                      </w:r>
                      <w:r>
                        <w:rPr>
                          <w:color w:val="000000"/>
                        </w:rPr>
                        <w:t>contractors</w:t>
                      </w:r>
                      <w:r>
                        <w:rPr>
                          <w:color w:val="000000"/>
                          <w:spacing w:val="-12"/>
                        </w:rPr>
                        <w:t xml:space="preserve"> </w:t>
                      </w:r>
                      <w:r>
                        <w:rPr>
                          <w:color w:val="000000"/>
                        </w:rPr>
                        <w:t>and</w:t>
                      </w:r>
                      <w:r>
                        <w:rPr>
                          <w:color w:val="000000"/>
                          <w:spacing w:val="-13"/>
                        </w:rPr>
                        <w:t xml:space="preserve"> </w:t>
                      </w:r>
                      <w:r>
                        <w:rPr>
                          <w:color w:val="000000"/>
                        </w:rPr>
                        <w:t>volunteers,</w:t>
                      </w:r>
                      <w:r>
                        <w:rPr>
                          <w:color w:val="000000"/>
                          <w:spacing w:val="-12"/>
                        </w:rPr>
                        <w:t xml:space="preserve"> </w:t>
                      </w:r>
                      <w:r>
                        <w:rPr>
                          <w:color w:val="000000"/>
                        </w:rPr>
                        <w:t>this</w:t>
                      </w:r>
                      <w:r>
                        <w:rPr>
                          <w:color w:val="000000"/>
                          <w:spacing w:val="-13"/>
                        </w:rPr>
                        <w:t xml:space="preserve"> </w:t>
                      </w:r>
                      <w:r>
                        <w:rPr>
                          <w:color w:val="000000"/>
                        </w:rPr>
                        <w:t>standard</w:t>
                      </w:r>
                      <w:r>
                        <w:rPr>
                          <w:color w:val="000000"/>
                          <w:spacing w:val="-12"/>
                        </w:rPr>
                        <w:t xml:space="preserve"> </w:t>
                      </w:r>
                      <w:r>
                        <w:rPr>
                          <w:color w:val="000000"/>
                        </w:rPr>
                        <w:t>is</w:t>
                      </w:r>
                      <w:r>
                        <w:rPr>
                          <w:color w:val="000000"/>
                          <w:spacing w:val="-13"/>
                        </w:rPr>
                        <w:t xml:space="preserve"> </w:t>
                      </w:r>
                      <w:r>
                        <w:rPr>
                          <w:color w:val="000000"/>
                        </w:rPr>
                        <w:t>determined</w:t>
                      </w:r>
                      <w:r>
                        <w:rPr>
                          <w:color w:val="000000"/>
                          <w:spacing w:val="-12"/>
                        </w:rPr>
                        <w:t xml:space="preserve"> </w:t>
                      </w:r>
                      <w:r>
                        <w:rPr>
                          <w:color w:val="000000"/>
                        </w:rPr>
                        <w:t>to</w:t>
                      </w:r>
                      <w:r>
                        <w:rPr>
                          <w:color w:val="000000"/>
                          <w:spacing w:val="-13"/>
                        </w:rPr>
                        <w:t xml:space="preserve"> </w:t>
                      </w:r>
                      <w:r>
                        <w:rPr>
                          <w:color w:val="000000"/>
                        </w:rPr>
                        <w:t>be</w:t>
                      </w:r>
                      <w:r>
                        <w:rPr>
                          <w:color w:val="000000"/>
                          <w:spacing w:val="-12"/>
                        </w:rPr>
                        <w:t xml:space="preserve"> </w:t>
                      </w:r>
                      <w:r>
                        <w:rPr>
                          <w:color w:val="000000"/>
                        </w:rPr>
                        <w:t>compliant.</w:t>
                      </w:r>
                    </w:p>
                  </w:txbxContent>
                </v:textbox>
                <w10:anchorlock/>
              </v:shape>
            </w:pict>
          </mc:Fallback>
        </mc:AlternateContent>
      </w:r>
    </w:p>
    <w:p w14:paraId="4B6798C0" w14:textId="77777777" w:rsidR="002B622E" w:rsidRDefault="00000000">
      <w:pPr>
        <w:pStyle w:val="BodyText"/>
        <w:spacing w:before="114"/>
      </w:pPr>
      <w:r>
        <w:rPr>
          <w:noProof/>
        </w:rPr>
        <mc:AlternateContent>
          <mc:Choice Requires="wps">
            <w:drawing>
              <wp:anchor distT="0" distB="0" distL="0" distR="0" simplePos="0" relativeHeight="487616000" behindDoc="1" locked="0" layoutInCell="1" allowOverlap="1" wp14:anchorId="79489601" wp14:editId="6442810B">
                <wp:simplePos x="0" y="0"/>
                <wp:positionH relativeFrom="page">
                  <wp:posOffset>667512</wp:posOffset>
                </wp:positionH>
                <wp:positionV relativeFrom="paragraph">
                  <wp:posOffset>233934</wp:posOffset>
                </wp:positionV>
                <wp:extent cx="6438900" cy="154305"/>
                <wp:effectExtent l="0" t="0" r="0" b="0"/>
                <wp:wrapTopAndBottom/>
                <wp:docPr id="64" name="Graphic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54305"/>
                        </a:xfrm>
                        <a:custGeom>
                          <a:avLst/>
                          <a:gdLst/>
                          <a:ahLst/>
                          <a:cxnLst/>
                          <a:rect l="l" t="t" r="r" b="b"/>
                          <a:pathLst>
                            <a:path w="6438900" h="154305">
                              <a:moveTo>
                                <a:pt x="6438645" y="0"/>
                              </a:moveTo>
                              <a:lnTo>
                                <a:pt x="0" y="0"/>
                              </a:lnTo>
                              <a:lnTo>
                                <a:pt x="0" y="153924"/>
                              </a:lnTo>
                              <a:lnTo>
                                <a:pt x="6438645" y="153924"/>
                              </a:lnTo>
                              <a:lnTo>
                                <a:pt x="6438645" y="0"/>
                              </a:lnTo>
                              <a:close/>
                            </a:path>
                          </a:pathLst>
                        </a:custGeom>
                        <a:solidFill>
                          <a:srgbClr val="F8F6F6"/>
                        </a:solidFill>
                      </wps:spPr>
                      <wps:bodyPr wrap="square" lIns="0" tIns="0" rIns="0" bIns="0" rtlCol="0">
                        <a:prstTxWarp prst="textNoShape">
                          <a:avLst/>
                        </a:prstTxWarp>
                        <a:noAutofit/>
                      </wps:bodyPr>
                    </wps:wsp>
                  </a:graphicData>
                </a:graphic>
              </wp:anchor>
            </w:drawing>
          </mc:Choice>
          <mc:Fallback>
            <w:pict>
              <v:shape w14:anchorId="22F26D9A" id="Graphic 64" o:spid="_x0000_s1026" alt="&quot;&quot;" style="position:absolute;margin-left:52.55pt;margin-top:18.4pt;width:507pt;height:12.15pt;z-index:-15700480;visibility:visible;mso-wrap-style:square;mso-wrap-distance-left:0;mso-wrap-distance-top:0;mso-wrap-distance-right:0;mso-wrap-distance-bottom:0;mso-position-horizontal:absolute;mso-position-horizontal-relative:page;mso-position-vertical:absolute;mso-position-vertical-relative:text;v-text-anchor:top" coordsize="6438900,1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" path="m6438645,l,,,153924r6438645,l6438645,xe" fillcolor="#f8f6f6" stroked="f">
                <v:path arrowok="t"/>
                <w10:wrap type="topAndBottom" anchorx="page"/>
              </v:shape>
            </w:pict>
          </mc:Fallback>
        </mc:AlternateContent>
      </w:r>
      <w:r>
        <w:rPr>
          <w:noProof/>
        </w:rPr>
        <mc:AlternateContent>
          <mc:Choice Requires="wps">
            <w:drawing>
              <wp:anchor distT="0" distB="0" distL="0" distR="0" simplePos="0" relativeHeight="487616512" behindDoc="1" locked="0" layoutInCell="1" allowOverlap="1" wp14:anchorId="1DE73963" wp14:editId="4A914F86">
                <wp:simplePos x="0" y="0"/>
                <wp:positionH relativeFrom="page">
                  <wp:posOffset>667512</wp:posOffset>
                </wp:positionH>
                <wp:positionV relativeFrom="paragraph">
                  <wp:posOffset>672845</wp:posOffset>
                </wp:positionV>
                <wp:extent cx="6438900" cy="204470"/>
                <wp:effectExtent l="0" t="0" r="0" b="0"/>
                <wp:wrapTopAndBottom/>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204470"/>
                        </a:xfrm>
                        <a:prstGeom prst="rect">
                          <a:avLst/>
                        </a:prstGeom>
                        <a:solidFill>
                          <a:srgbClr val="E3F8F8"/>
                        </a:solidFill>
                      </wps:spPr>
                      <wps:txbx>
                        <w:txbxContent>
                          <w:p w14:paraId="74CF10DB" w14:textId="77777777" w:rsidR="002B622E" w:rsidRDefault="00000000">
                            <w:pPr>
                              <w:spacing w:line="321" w:lineRule="exact"/>
                              <w:ind w:left="28"/>
                              <w:rPr>
                                <w:rFonts w:ascii="Arial"/>
                                <w:b/>
                                <w:color w:val="000000"/>
                                <w:sz w:val="28"/>
                              </w:rPr>
                            </w:pPr>
                            <w:r>
                              <w:rPr>
                                <w:rFonts w:ascii="Arial"/>
                                <w:b/>
                                <w:color w:val="000000"/>
                                <w:sz w:val="28"/>
                              </w:rPr>
                              <w:t>Standard</w:t>
                            </w:r>
                            <w:r>
                              <w:rPr>
                                <w:rFonts w:ascii="Arial"/>
                                <w:b/>
                                <w:color w:val="000000"/>
                                <w:spacing w:val="-4"/>
                                <w:sz w:val="28"/>
                              </w:rPr>
                              <w:t xml:space="preserve"> </w:t>
                            </w:r>
                            <w:r>
                              <w:rPr>
                                <w:rFonts w:ascii="Arial"/>
                                <w:b/>
                                <w:color w:val="000000"/>
                                <w:sz w:val="28"/>
                              </w:rPr>
                              <w:t>115.33:</w:t>
                            </w:r>
                            <w:r>
                              <w:rPr>
                                <w:rFonts w:ascii="Arial"/>
                                <w:b/>
                                <w:color w:val="000000"/>
                                <w:spacing w:val="-6"/>
                                <w:sz w:val="28"/>
                              </w:rPr>
                              <w:t xml:space="preserve"> </w:t>
                            </w:r>
                            <w:r>
                              <w:rPr>
                                <w:rFonts w:ascii="Arial"/>
                                <w:b/>
                                <w:color w:val="000000"/>
                                <w:sz w:val="28"/>
                              </w:rPr>
                              <w:t>Inmate</w:t>
                            </w:r>
                            <w:r>
                              <w:rPr>
                                <w:rFonts w:ascii="Arial"/>
                                <w:b/>
                                <w:color w:val="000000"/>
                                <w:spacing w:val="-6"/>
                                <w:sz w:val="28"/>
                              </w:rPr>
                              <w:t xml:space="preserve"> </w:t>
                            </w:r>
                            <w:r>
                              <w:rPr>
                                <w:rFonts w:ascii="Arial"/>
                                <w:b/>
                                <w:color w:val="000000"/>
                                <w:spacing w:val="-2"/>
                                <w:sz w:val="28"/>
                              </w:rPr>
                              <w:t>education</w:t>
                            </w:r>
                          </w:p>
                        </w:txbxContent>
                      </wps:txbx>
                      <wps:bodyPr wrap="square" lIns="0" tIns="0" rIns="0" bIns="0" rtlCol="0">
                        <a:noAutofit/>
                      </wps:bodyPr>
                    </wps:wsp>
                  </a:graphicData>
                </a:graphic>
              </wp:anchor>
            </w:drawing>
          </mc:Choice>
          <mc:Fallback>
            <w:pict>
              <v:shape w14:anchorId="1DE73963" id="Textbox 65" o:spid="_x0000_s1067" type="#_x0000_t202" style="position:absolute;margin-left:52.55pt;margin-top:53pt;width:507pt;height:16.1pt;z-index:-15699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" fillcolor="#e3f8f8" stroked="f">
                <v:textbox inset="0,0,0,0">
                  <w:txbxContent>
                    <w:p w14:paraId="74CF10DB" w14:textId="77777777" w:rsidR="002B622E" w:rsidRDefault="00000000">
                      <w:pPr>
                        <w:spacing w:line="321" w:lineRule="exact"/>
                        <w:ind w:left="28"/>
                        <w:rPr>
                          <w:rFonts w:ascii="Arial"/>
                          <w:b/>
                          <w:color w:val="000000"/>
                          <w:sz w:val="28"/>
                        </w:rPr>
                      </w:pPr>
                      <w:r>
                        <w:rPr>
                          <w:rFonts w:ascii="Arial"/>
                          <w:b/>
                          <w:color w:val="000000"/>
                          <w:sz w:val="28"/>
                        </w:rPr>
                        <w:t>Standard</w:t>
                      </w:r>
                      <w:r>
                        <w:rPr>
                          <w:rFonts w:ascii="Arial"/>
                          <w:b/>
                          <w:color w:val="000000"/>
                          <w:spacing w:val="-4"/>
                          <w:sz w:val="28"/>
                        </w:rPr>
                        <w:t xml:space="preserve"> </w:t>
                      </w:r>
                      <w:r>
                        <w:rPr>
                          <w:rFonts w:ascii="Arial"/>
                          <w:b/>
                          <w:color w:val="000000"/>
                          <w:sz w:val="28"/>
                        </w:rPr>
                        <w:t>115.33:</w:t>
                      </w:r>
                      <w:r>
                        <w:rPr>
                          <w:rFonts w:ascii="Arial"/>
                          <w:b/>
                          <w:color w:val="000000"/>
                          <w:spacing w:val="-6"/>
                          <w:sz w:val="28"/>
                        </w:rPr>
                        <w:t xml:space="preserve"> </w:t>
                      </w:r>
                      <w:r>
                        <w:rPr>
                          <w:rFonts w:ascii="Arial"/>
                          <w:b/>
                          <w:color w:val="000000"/>
                          <w:sz w:val="28"/>
                        </w:rPr>
                        <w:t>Inmate</w:t>
                      </w:r>
                      <w:r>
                        <w:rPr>
                          <w:rFonts w:ascii="Arial"/>
                          <w:b/>
                          <w:color w:val="000000"/>
                          <w:spacing w:val="-6"/>
                          <w:sz w:val="28"/>
                        </w:rPr>
                        <w:t xml:space="preserve"> </w:t>
                      </w:r>
                      <w:r>
                        <w:rPr>
                          <w:rFonts w:ascii="Arial"/>
                          <w:b/>
                          <w:color w:val="000000"/>
                          <w:spacing w:val="-2"/>
                          <w:sz w:val="28"/>
                        </w:rPr>
                        <w:t>education</w:t>
                      </w:r>
                    </w:p>
                  </w:txbxContent>
                </v:textbox>
                <w10:wrap type="topAndBottom" anchorx="page"/>
              </v:shape>
            </w:pict>
          </mc:Fallback>
        </mc:AlternateContent>
      </w:r>
    </w:p>
    <w:p w14:paraId="605BDDF5" w14:textId="77777777" w:rsidR="002B622E" w:rsidRDefault="002B622E">
      <w:pPr>
        <w:pStyle w:val="BodyText"/>
        <w:spacing w:before="194"/>
      </w:pPr>
    </w:p>
    <w:p w14:paraId="3F5EE289" w14:textId="77777777" w:rsidR="002B622E" w:rsidRDefault="00000000">
      <w:pPr>
        <w:pStyle w:val="Heading2"/>
        <w:spacing w:before="243"/>
        <w:ind w:left="560"/>
      </w:pPr>
      <w:r>
        <w:t>All</w:t>
      </w:r>
      <w:r>
        <w:rPr>
          <w:spacing w:val="-4"/>
        </w:rPr>
        <w:t xml:space="preserve"> </w:t>
      </w:r>
      <w:r>
        <w:t>Yes/No</w:t>
      </w:r>
      <w:r>
        <w:rPr>
          <w:spacing w:val="-6"/>
        </w:rPr>
        <w:t xml:space="preserve"> </w:t>
      </w:r>
      <w:r>
        <w:t>Questions</w:t>
      </w:r>
      <w:r>
        <w:rPr>
          <w:spacing w:val="-5"/>
        </w:rPr>
        <w:t xml:space="preserve"> </w:t>
      </w:r>
      <w:r>
        <w:t>Must</w:t>
      </w:r>
      <w:r>
        <w:rPr>
          <w:spacing w:val="-5"/>
        </w:rPr>
        <w:t xml:space="preserve"> </w:t>
      </w:r>
      <w:r>
        <w:t>Be</w:t>
      </w:r>
      <w:r>
        <w:rPr>
          <w:spacing w:val="-5"/>
        </w:rPr>
        <w:t xml:space="preserve"> </w:t>
      </w:r>
      <w:r>
        <w:t>Answered</w:t>
      </w:r>
      <w:r>
        <w:rPr>
          <w:spacing w:val="-4"/>
        </w:rPr>
        <w:t xml:space="preserve"> </w:t>
      </w:r>
      <w:r>
        <w:t>by</w:t>
      </w:r>
      <w:r>
        <w:rPr>
          <w:spacing w:val="-6"/>
        </w:rPr>
        <w:t xml:space="preserve"> </w:t>
      </w:r>
      <w:r>
        <w:t>the</w:t>
      </w:r>
      <w:r>
        <w:rPr>
          <w:spacing w:val="-4"/>
        </w:rPr>
        <w:t xml:space="preserve"> </w:t>
      </w:r>
      <w:r>
        <w:t>Auditor</w:t>
      </w:r>
      <w:r>
        <w:rPr>
          <w:spacing w:val="-4"/>
        </w:rPr>
        <w:t xml:space="preserve"> </w:t>
      </w:r>
      <w:r>
        <w:t>to</w:t>
      </w:r>
      <w:r>
        <w:rPr>
          <w:spacing w:val="-4"/>
        </w:rPr>
        <w:t xml:space="preserve"> </w:t>
      </w:r>
      <w:r>
        <w:t>Complete</w:t>
      </w:r>
      <w:r>
        <w:rPr>
          <w:spacing w:val="-5"/>
        </w:rPr>
        <w:t xml:space="preserve"> </w:t>
      </w:r>
      <w:r>
        <w:t>the</w:t>
      </w:r>
      <w:r>
        <w:rPr>
          <w:spacing w:val="-6"/>
        </w:rPr>
        <w:t xml:space="preserve"> </w:t>
      </w:r>
      <w:r>
        <w:rPr>
          <w:spacing w:val="-2"/>
        </w:rPr>
        <w:t>Report</w:t>
      </w:r>
    </w:p>
    <w:p w14:paraId="36257624" w14:textId="77777777" w:rsidR="002B622E" w:rsidRDefault="00000000">
      <w:pPr>
        <w:pStyle w:val="BodyText"/>
        <w:spacing w:before="13"/>
        <w:rPr>
          <w:rFonts w:ascii="Arial"/>
          <w:b/>
        </w:rPr>
      </w:pPr>
      <w:r>
        <w:rPr>
          <w:noProof/>
        </w:rPr>
        <mc:AlternateContent>
          <mc:Choice Requires="wps">
            <w:drawing>
              <wp:anchor distT="0" distB="0" distL="0" distR="0" simplePos="0" relativeHeight="487617024" behindDoc="1" locked="0" layoutInCell="1" allowOverlap="1" wp14:anchorId="43A4A93D" wp14:editId="1EFD4FAC">
                <wp:simplePos x="0" y="0"/>
                <wp:positionH relativeFrom="page">
                  <wp:posOffset>667512</wp:posOffset>
                </wp:positionH>
                <wp:positionV relativeFrom="paragraph">
                  <wp:posOffset>169939</wp:posOffset>
                </wp:positionV>
                <wp:extent cx="6438900" cy="161925"/>
                <wp:effectExtent l="0" t="0" r="0" b="0"/>
                <wp:wrapTopAndBottom/>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161925"/>
                        </a:xfrm>
                        <a:prstGeom prst="rect">
                          <a:avLst/>
                        </a:prstGeom>
                        <a:solidFill>
                          <a:srgbClr val="FDF4EB"/>
                        </a:solidFill>
                      </wps:spPr>
                      <wps:txbx>
                        <w:txbxContent>
                          <w:p w14:paraId="4C2A53BE" w14:textId="77777777" w:rsidR="002B622E" w:rsidRDefault="00000000">
                            <w:pPr>
                              <w:ind w:left="28"/>
                              <w:rPr>
                                <w:rFonts w:ascii="Arial"/>
                                <w:b/>
                                <w:color w:val="000000"/>
                              </w:rPr>
                            </w:pPr>
                            <w:r>
                              <w:rPr>
                                <w:rFonts w:ascii="Arial"/>
                                <w:b/>
                                <w:color w:val="000000"/>
                              </w:rPr>
                              <w:t>115.33</w:t>
                            </w:r>
                            <w:r>
                              <w:rPr>
                                <w:rFonts w:ascii="Arial"/>
                                <w:b/>
                                <w:color w:val="000000"/>
                                <w:spacing w:val="-3"/>
                              </w:rPr>
                              <w:t xml:space="preserve"> </w:t>
                            </w:r>
                            <w:r>
                              <w:rPr>
                                <w:rFonts w:ascii="Arial"/>
                                <w:b/>
                                <w:color w:val="000000"/>
                                <w:spacing w:val="-5"/>
                              </w:rPr>
                              <w:t>(a)</w:t>
                            </w:r>
                          </w:p>
                        </w:txbxContent>
                      </wps:txbx>
                      <wps:bodyPr wrap="square" lIns="0" tIns="0" rIns="0" bIns="0" rtlCol="0">
                        <a:noAutofit/>
                      </wps:bodyPr>
                    </wps:wsp>
                  </a:graphicData>
                </a:graphic>
              </wp:anchor>
            </w:drawing>
          </mc:Choice>
          <mc:Fallback>
            <w:pict>
              <v:shape w14:anchorId="43A4A93D" id="Textbox 66" o:spid="_x0000_s1068" type="#_x0000_t202" style="position:absolute;margin-left:52.55pt;margin-top:13.4pt;width:507pt;height:12.75pt;z-index:-15699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" fillcolor="#fdf4eb" stroked="f">
                <v:textbox inset="0,0,0,0">
                  <w:txbxContent>
                    <w:p w14:paraId="4C2A53BE" w14:textId="77777777" w:rsidR="002B622E" w:rsidRDefault="00000000">
                      <w:pPr>
                        <w:ind w:left="28"/>
                        <w:rPr>
                          <w:rFonts w:ascii="Arial"/>
                          <w:b/>
                          <w:color w:val="000000"/>
                        </w:rPr>
                      </w:pPr>
                      <w:r>
                        <w:rPr>
                          <w:rFonts w:ascii="Arial"/>
                          <w:b/>
                          <w:color w:val="000000"/>
                        </w:rPr>
                        <w:t>115.33</w:t>
                      </w:r>
                      <w:r>
                        <w:rPr>
                          <w:rFonts w:ascii="Arial"/>
                          <w:b/>
                          <w:color w:val="000000"/>
                          <w:spacing w:val="-3"/>
                        </w:rPr>
                        <w:t xml:space="preserve"> </w:t>
                      </w:r>
                      <w:r>
                        <w:rPr>
                          <w:rFonts w:ascii="Arial"/>
                          <w:b/>
                          <w:color w:val="000000"/>
                          <w:spacing w:val="-5"/>
                        </w:rPr>
                        <w:t>(a)</w:t>
                      </w:r>
                    </w:p>
                  </w:txbxContent>
                </v:textbox>
                <w10:wrap type="topAndBottom" anchorx="page"/>
              </v:shape>
            </w:pict>
          </mc:Fallback>
        </mc:AlternateContent>
      </w:r>
    </w:p>
    <w:p w14:paraId="56320AC9" w14:textId="77777777" w:rsidR="002B622E" w:rsidRDefault="00000000">
      <w:pPr>
        <w:pStyle w:val="ListParagraph"/>
        <w:numPr>
          <w:ilvl w:val="2"/>
          <w:numId w:val="181"/>
        </w:numPr>
        <w:tabs>
          <w:tab w:val="left" w:pos="1280"/>
        </w:tabs>
        <w:spacing w:before="252"/>
        <w:ind w:right="1061"/>
      </w:pPr>
      <w:r>
        <w:t>During</w:t>
      </w:r>
      <w:r>
        <w:rPr>
          <w:spacing w:val="-4"/>
        </w:rPr>
        <w:t xml:space="preserve"> </w:t>
      </w:r>
      <w:r>
        <w:t>intake,</w:t>
      </w:r>
      <w:r>
        <w:rPr>
          <w:spacing w:val="-5"/>
        </w:rPr>
        <w:t xml:space="preserve"> </w:t>
      </w:r>
      <w:r>
        <w:t>do</w:t>
      </w:r>
      <w:r>
        <w:rPr>
          <w:spacing w:val="-4"/>
        </w:rPr>
        <w:t xml:space="preserve"> </w:t>
      </w:r>
      <w:r>
        <w:t>inmates</w:t>
      </w:r>
      <w:r>
        <w:rPr>
          <w:spacing w:val="-3"/>
        </w:rPr>
        <w:t xml:space="preserve"> </w:t>
      </w:r>
      <w:r>
        <w:t>receive</w:t>
      </w:r>
      <w:r>
        <w:rPr>
          <w:spacing w:val="-6"/>
        </w:rPr>
        <w:t xml:space="preserve"> </w:t>
      </w:r>
      <w:r>
        <w:t>information</w:t>
      </w:r>
      <w:r>
        <w:rPr>
          <w:spacing w:val="-4"/>
        </w:rPr>
        <w:t xml:space="preserve"> </w:t>
      </w:r>
      <w:r>
        <w:t>explaining</w:t>
      </w:r>
      <w:r>
        <w:rPr>
          <w:spacing w:val="-4"/>
        </w:rPr>
        <w:t xml:space="preserve"> </w:t>
      </w:r>
      <w:r>
        <w:t>the</w:t>
      </w:r>
      <w:r>
        <w:rPr>
          <w:spacing w:val="-4"/>
        </w:rPr>
        <w:t xml:space="preserve"> </w:t>
      </w:r>
      <w:r>
        <w:t>agency’s</w:t>
      </w:r>
      <w:r>
        <w:rPr>
          <w:spacing w:val="-3"/>
        </w:rPr>
        <w:t xml:space="preserve"> </w:t>
      </w:r>
      <w:r>
        <w:t>zero-tolerance</w:t>
      </w:r>
      <w:r>
        <w:rPr>
          <w:spacing w:val="-6"/>
        </w:rPr>
        <w:t xml:space="preserve"> </w:t>
      </w:r>
      <w:r>
        <w:t xml:space="preserve">policy regarding sexual abuse and sexual harassment? </w:t>
      </w:r>
      <w:r>
        <w:rPr>
          <w:rFonts w:ascii="MS Gothic" w:hAnsi="MS Gothic"/>
        </w:rPr>
        <w:t>☒</w:t>
      </w:r>
      <w:r>
        <w:rPr>
          <w:rFonts w:ascii="MS Gothic" w:hAnsi="MS Gothic"/>
          <w:spacing w:val="-35"/>
        </w:rPr>
        <w:t xml:space="preserve"> </w:t>
      </w:r>
      <w:r>
        <w:t>Yes</w:t>
      </w:r>
      <w:r>
        <w:rPr>
          <w:spacing w:val="80"/>
        </w:rPr>
        <w:t xml:space="preserve"> </w:t>
      </w:r>
      <w:r>
        <w:rPr>
          <w:rFonts w:ascii="MS Gothic" w:hAnsi="MS Gothic"/>
        </w:rPr>
        <w:t>☐</w:t>
      </w:r>
      <w:r>
        <w:rPr>
          <w:rFonts w:ascii="MS Gothic" w:hAnsi="MS Gothic"/>
          <w:spacing w:val="-38"/>
        </w:rPr>
        <w:t xml:space="preserve"> </w:t>
      </w:r>
      <w:r>
        <w:t>No</w:t>
      </w:r>
    </w:p>
    <w:p w14:paraId="58D49457" w14:textId="77777777" w:rsidR="002B622E" w:rsidRDefault="002B622E">
      <w:pPr>
        <w:pStyle w:val="BodyText"/>
        <w:rPr>
          <w:rFonts w:ascii="Arial"/>
          <w:sz w:val="22"/>
        </w:rPr>
      </w:pPr>
    </w:p>
    <w:p w14:paraId="6E4BA6D8" w14:textId="77777777" w:rsidR="002B622E" w:rsidRDefault="00000000">
      <w:pPr>
        <w:pStyle w:val="ListParagraph"/>
        <w:numPr>
          <w:ilvl w:val="2"/>
          <w:numId w:val="181"/>
        </w:numPr>
        <w:tabs>
          <w:tab w:val="left" w:pos="1280"/>
        </w:tabs>
        <w:ind w:right="586"/>
      </w:pPr>
      <w:r>
        <w:t>During</w:t>
      </w:r>
      <w:r>
        <w:rPr>
          <w:spacing w:val="-3"/>
        </w:rPr>
        <w:t xml:space="preserve"> </w:t>
      </w:r>
      <w:r>
        <w:t>intake,</w:t>
      </w:r>
      <w:r>
        <w:rPr>
          <w:spacing w:val="-4"/>
        </w:rPr>
        <w:t xml:space="preserve"> </w:t>
      </w:r>
      <w:r>
        <w:t>do</w:t>
      </w:r>
      <w:r>
        <w:rPr>
          <w:spacing w:val="-3"/>
        </w:rPr>
        <w:t xml:space="preserve"> </w:t>
      </w:r>
      <w:r>
        <w:t>inmates</w:t>
      </w:r>
      <w:r>
        <w:rPr>
          <w:spacing w:val="-2"/>
        </w:rPr>
        <w:t xml:space="preserve"> </w:t>
      </w:r>
      <w:r>
        <w:t>receive</w:t>
      </w:r>
      <w:r>
        <w:rPr>
          <w:spacing w:val="-5"/>
        </w:rPr>
        <w:t xml:space="preserve"> </w:t>
      </w:r>
      <w:r>
        <w:t>information</w:t>
      </w:r>
      <w:r>
        <w:rPr>
          <w:spacing w:val="-3"/>
        </w:rPr>
        <w:t xml:space="preserve"> </w:t>
      </w:r>
      <w:r>
        <w:t>explaining</w:t>
      </w:r>
      <w:r>
        <w:rPr>
          <w:spacing w:val="-3"/>
        </w:rPr>
        <w:t xml:space="preserve"> </w:t>
      </w:r>
      <w:r>
        <w:t>how</w:t>
      </w:r>
      <w:r>
        <w:rPr>
          <w:spacing w:val="-3"/>
        </w:rPr>
        <w:t xml:space="preserve"> </w:t>
      </w:r>
      <w:r>
        <w:t>to</w:t>
      </w:r>
      <w:r>
        <w:rPr>
          <w:spacing w:val="-3"/>
        </w:rPr>
        <w:t xml:space="preserve"> </w:t>
      </w:r>
      <w:r>
        <w:t>report</w:t>
      </w:r>
      <w:r>
        <w:rPr>
          <w:spacing w:val="-4"/>
        </w:rPr>
        <w:t xml:space="preserve"> </w:t>
      </w:r>
      <w:r>
        <w:t>incidents</w:t>
      </w:r>
      <w:r>
        <w:rPr>
          <w:spacing w:val="-2"/>
        </w:rPr>
        <w:t xml:space="preserve"> </w:t>
      </w:r>
      <w:r>
        <w:t>or</w:t>
      </w:r>
      <w:r>
        <w:rPr>
          <w:spacing w:val="-2"/>
        </w:rPr>
        <w:t xml:space="preserve"> </w:t>
      </w:r>
      <w:r>
        <w:t>suspicions</w:t>
      </w:r>
      <w:r>
        <w:rPr>
          <w:spacing w:val="-2"/>
        </w:rPr>
        <w:t xml:space="preserve"> </w:t>
      </w:r>
      <w:r>
        <w:t xml:space="preserve">of sexual abuse or sexual harassment? </w:t>
      </w:r>
      <w:r>
        <w:rPr>
          <w:rFonts w:ascii="MS Gothic" w:hAnsi="MS Gothic"/>
        </w:rPr>
        <w:t>☒</w:t>
      </w:r>
      <w:r>
        <w:rPr>
          <w:rFonts w:ascii="MS Gothic" w:hAnsi="MS Gothic"/>
          <w:spacing w:val="-34"/>
        </w:rPr>
        <w:t xml:space="preserve"> </w:t>
      </w:r>
      <w:r>
        <w:t>Yes</w:t>
      </w:r>
      <w:r>
        <w:rPr>
          <w:spacing w:val="80"/>
        </w:rPr>
        <w:t xml:space="preserve"> </w:t>
      </w:r>
      <w:r>
        <w:rPr>
          <w:rFonts w:ascii="MS Gothic" w:hAnsi="MS Gothic"/>
        </w:rPr>
        <w:t>☐</w:t>
      </w:r>
      <w:r>
        <w:rPr>
          <w:rFonts w:ascii="MS Gothic" w:hAnsi="MS Gothic"/>
          <w:spacing w:val="-40"/>
        </w:rPr>
        <w:t xml:space="preserve"> </w:t>
      </w:r>
      <w:r>
        <w:t>No</w:t>
      </w:r>
    </w:p>
    <w:p w14:paraId="674C931E" w14:textId="77777777" w:rsidR="002B622E" w:rsidRDefault="00000000">
      <w:pPr>
        <w:pStyle w:val="BodyText"/>
        <w:spacing w:before="10"/>
        <w:rPr>
          <w:rFonts w:ascii="Arial"/>
          <w:sz w:val="19"/>
        </w:rPr>
      </w:pPr>
      <w:r>
        <w:rPr>
          <w:noProof/>
        </w:rPr>
        <mc:AlternateContent>
          <mc:Choice Requires="wps">
            <w:drawing>
              <wp:anchor distT="0" distB="0" distL="0" distR="0" simplePos="0" relativeHeight="487617536" behindDoc="1" locked="0" layoutInCell="1" allowOverlap="1" wp14:anchorId="76E62A09" wp14:editId="76E79014">
                <wp:simplePos x="0" y="0"/>
                <wp:positionH relativeFrom="page">
                  <wp:posOffset>667512</wp:posOffset>
                </wp:positionH>
                <wp:positionV relativeFrom="paragraph">
                  <wp:posOffset>160695</wp:posOffset>
                </wp:positionV>
                <wp:extent cx="6438900" cy="160020"/>
                <wp:effectExtent l="0" t="0" r="0" b="0"/>
                <wp:wrapTopAndBottom/>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160020"/>
                        </a:xfrm>
                        <a:prstGeom prst="rect">
                          <a:avLst/>
                        </a:prstGeom>
                        <a:solidFill>
                          <a:srgbClr val="FDF4EB"/>
                        </a:solidFill>
                      </wps:spPr>
                      <wps:txbx>
                        <w:txbxContent>
                          <w:p w14:paraId="1668B33E" w14:textId="77777777" w:rsidR="002B622E" w:rsidRDefault="00000000">
                            <w:pPr>
                              <w:spacing w:line="252" w:lineRule="exact"/>
                              <w:ind w:left="28"/>
                              <w:rPr>
                                <w:rFonts w:ascii="Arial"/>
                                <w:b/>
                                <w:color w:val="000000"/>
                              </w:rPr>
                            </w:pPr>
                            <w:r>
                              <w:rPr>
                                <w:rFonts w:ascii="Arial"/>
                                <w:b/>
                                <w:color w:val="000000"/>
                              </w:rPr>
                              <w:t>115.33</w:t>
                            </w:r>
                            <w:r>
                              <w:rPr>
                                <w:rFonts w:ascii="Arial"/>
                                <w:b/>
                                <w:color w:val="000000"/>
                                <w:spacing w:val="-3"/>
                              </w:rPr>
                              <w:t xml:space="preserve"> </w:t>
                            </w:r>
                            <w:r>
                              <w:rPr>
                                <w:rFonts w:ascii="Arial"/>
                                <w:b/>
                                <w:color w:val="000000"/>
                                <w:spacing w:val="-5"/>
                              </w:rPr>
                              <w:t>(b)</w:t>
                            </w:r>
                          </w:p>
                        </w:txbxContent>
                      </wps:txbx>
                      <wps:bodyPr wrap="square" lIns="0" tIns="0" rIns="0" bIns="0" rtlCol="0">
                        <a:noAutofit/>
                      </wps:bodyPr>
                    </wps:wsp>
                  </a:graphicData>
                </a:graphic>
              </wp:anchor>
            </w:drawing>
          </mc:Choice>
          <mc:Fallback>
            <w:pict>
              <v:shape w14:anchorId="76E62A09" id="Textbox 67" o:spid="_x0000_s1069" type="#_x0000_t202" style="position:absolute;margin-left:52.55pt;margin-top:12.65pt;width:507pt;height:12.6pt;z-index:-15698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" fillcolor="#fdf4eb" stroked="f">
                <v:textbox inset="0,0,0,0">
                  <w:txbxContent>
                    <w:p w14:paraId="1668B33E" w14:textId="77777777" w:rsidR="002B622E" w:rsidRDefault="00000000">
                      <w:pPr>
                        <w:spacing w:line="252" w:lineRule="exact"/>
                        <w:ind w:left="28"/>
                        <w:rPr>
                          <w:rFonts w:ascii="Arial"/>
                          <w:b/>
                          <w:color w:val="000000"/>
                        </w:rPr>
                      </w:pPr>
                      <w:r>
                        <w:rPr>
                          <w:rFonts w:ascii="Arial"/>
                          <w:b/>
                          <w:color w:val="000000"/>
                        </w:rPr>
                        <w:t>115.33</w:t>
                      </w:r>
                      <w:r>
                        <w:rPr>
                          <w:rFonts w:ascii="Arial"/>
                          <w:b/>
                          <w:color w:val="000000"/>
                          <w:spacing w:val="-3"/>
                        </w:rPr>
                        <w:t xml:space="preserve"> </w:t>
                      </w:r>
                      <w:r>
                        <w:rPr>
                          <w:rFonts w:ascii="Arial"/>
                          <w:b/>
                          <w:color w:val="000000"/>
                          <w:spacing w:val="-5"/>
                        </w:rPr>
                        <w:t>(b)</w:t>
                      </w:r>
                    </w:p>
                  </w:txbxContent>
                </v:textbox>
                <w10:wrap type="topAndBottom" anchorx="page"/>
              </v:shape>
            </w:pict>
          </mc:Fallback>
        </mc:AlternateContent>
      </w:r>
    </w:p>
    <w:p w14:paraId="7FB4E067" w14:textId="77777777" w:rsidR="002B622E" w:rsidRDefault="00000000">
      <w:pPr>
        <w:pStyle w:val="ListParagraph"/>
        <w:numPr>
          <w:ilvl w:val="2"/>
          <w:numId w:val="181"/>
        </w:numPr>
        <w:tabs>
          <w:tab w:val="left" w:pos="1280"/>
        </w:tabs>
        <w:spacing w:before="252"/>
        <w:ind w:right="575"/>
      </w:pPr>
      <w:r>
        <w:t>Within</w:t>
      </w:r>
      <w:r>
        <w:rPr>
          <w:spacing w:val="-3"/>
        </w:rPr>
        <w:t xml:space="preserve"> </w:t>
      </w:r>
      <w:r>
        <w:t>30</w:t>
      </w:r>
      <w:r>
        <w:rPr>
          <w:spacing w:val="-3"/>
        </w:rPr>
        <w:t xml:space="preserve"> </w:t>
      </w:r>
      <w:r>
        <w:t>days</w:t>
      </w:r>
      <w:r>
        <w:rPr>
          <w:spacing w:val="-2"/>
        </w:rPr>
        <w:t xml:space="preserve"> </w:t>
      </w:r>
      <w:r>
        <w:t>of</w:t>
      </w:r>
      <w:r>
        <w:rPr>
          <w:spacing w:val="-1"/>
        </w:rPr>
        <w:t xml:space="preserve"> </w:t>
      </w:r>
      <w:r>
        <w:t>intake,</w:t>
      </w:r>
      <w:r>
        <w:rPr>
          <w:spacing w:val="-4"/>
        </w:rPr>
        <w:t xml:space="preserve"> </w:t>
      </w:r>
      <w:r>
        <w:t>does</w:t>
      </w:r>
      <w:r>
        <w:rPr>
          <w:spacing w:val="-5"/>
        </w:rPr>
        <w:t xml:space="preserve"> </w:t>
      </w:r>
      <w:r>
        <w:t>the</w:t>
      </w:r>
      <w:r>
        <w:rPr>
          <w:spacing w:val="-3"/>
        </w:rPr>
        <w:t xml:space="preserve"> </w:t>
      </w:r>
      <w:r>
        <w:t>agency</w:t>
      </w:r>
      <w:r>
        <w:rPr>
          <w:spacing w:val="-2"/>
        </w:rPr>
        <w:t xml:space="preserve"> </w:t>
      </w:r>
      <w:r>
        <w:t>provide</w:t>
      </w:r>
      <w:r>
        <w:rPr>
          <w:spacing w:val="-3"/>
        </w:rPr>
        <w:t xml:space="preserve"> </w:t>
      </w:r>
      <w:r>
        <w:t>comprehensive</w:t>
      </w:r>
      <w:r>
        <w:rPr>
          <w:spacing w:val="-3"/>
        </w:rPr>
        <w:t xml:space="preserve"> </w:t>
      </w:r>
      <w:r>
        <w:t>education</w:t>
      </w:r>
      <w:r>
        <w:rPr>
          <w:spacing w:val="-3"/>
        </w:rPr>
        <w:t xml:space="preserve"> </w:t>
      </w:r>
      <w:r>
        <w:t>to</w:t>
      </w:r>
      <w:r>
        <w:rPr>
          <w:spacing w:val="-5"/>
        </w:rPr>
        <w:t xml:space="preserve"> </w:t>
      </w:r>
      <w:r>
        <w:t>inmates</w:t>
      </w:r>
      <w:r>
        <w:rPr>
          <w:spacing w:val="-2"/>
        </w:rPr>
        <w:t xml:space="preserve"> </w:t>
      </w:r>
      <w:r>
        <w:t>either</w:t>
      </w:r>
      <w:r>
        <w:rPr>
          <w:spacing w:val="-2"/>
        </w:rPr>
        <w:t xml:space="preserve"> </w:t>
      </w:r>
      <w:r>
        <w:t xml:space="preserve">in person or through video regarding: Their rights to be free from sexual abuse and sexual harassment? </w:t>
      </w:r>
      <w:r>
        <w:rPr>
          <w:rFonts w:ascii="MS Gothic" w:hAnsi="MS Gothic"/>
        </w:rPr>
        <w:t>☒</w:t>
      </w:r>
      <w:r>
        <w:rPr>
          <w:rFonts w:ascii="MS Gothic" w:hAnsi="MS Gothic"/>
          <w:spacing w:val="-22"/>
        </w:rPr>
        <w:t xml:space="preserve"> </w:t>
      </w:r>
      <w:r>
        <w:t>Yes</w:t>
      </w:r>
      <w:r>
        <w:rPr>
          <w:spacing w:val="80"/>
          <w:w w:val="150"/>
        </w:rPr>
        <w:t xml:space="preserve"> </w:t>
      </w:r>
      <w:r>
        <w:rPr>
          <w:rFonts w:ascii="MS Gothic" w:hAnsi="MS Gothic"/>
        </w:rPr>
        <w:t>☐</w:t>
      </w:r>
      <w:r>
        <w:rPr>
          <w:rFonts w:ascii="MS Gothic" w:hAnsi="MS Gothic"/>
          <w:spacing w:val="-25"/>
        </w:rPr>
        <w:t xml:space="preserve"> </w:t>
      </w:r>
      <w:r>
        <w:t>No</w:t>
      </w:r>
    </w:p>
    <w:p w14:paraId="5911CEF2" w14:textId="77777777" w:rsidR="002B622E" w:rsidRDefault="002B622E">
      <w:pPr>
        <w:pStyle w:val="BodyText"/>
        <w:spacing w:before="2"/>
        <w:rPr>
          <w:rFonts w:ascii="Arial"/>
          <w:sz w:val="22"/>
        </w:rPr>
      </w:pPr>
    </w:p>
    <w:p w14:paraId="1B3CF9C0" w14:textId="77777777" w:rsidR="002B622E" w:rsidRDefault="00000000">
      <w:pPr>
        <w:pStyle w:val="ListParagraph"/>
        <w:numPr>
          <w:ilvl w:val="2"/>
          <w:numId w:val="181"/>
        </w:numPr>
        <w:tabs>
          <w:tab w:val="left" w:pos="1280"/>
        </w:tabs>
        <w:ind w:right="575"/>
      </w:pPr>
      <w:r>
        <w:t>Within</w:t>
      </w:r>
      <w:r>
        <w:rPr>
          <w:spacing w:val="-3"/>
        </w:rPr>
        <w:t xml:space="preserve"> </w:t>
      </w:r>
      <w:r>
        <w:t>30</w:t>
      </w:r>
      <w:r>
        <w:rPr>
          <w:spacing w:val="-3"/>
        </w:rPr>
        <w:t xml:space="preserve"> </w:t>
      </w:r>
      <w:r>
        <w:t>days</w:t>
      </w:r>
      <w:r>
        <w:rPr>
          <w:spacing w:val="-2"/>
        </w:rPr>
        <w:t xml:space="preserve"> </w:t>
      </w:r>
      <w:r>
        <w:t>of</w:t>
      </w:r>
      <w:r>
        <w:rPr>
          <w:spacing w:val="-1"/>
        </w:rPr>
        <w:t xml:space="preserve"> </w:t>
      </w:r>
      <w:r>
        <w:t>intake,</w:t>
      </w:r>
      <w:r>
        <w:rPr>
          <w:spacing w:val="-4"/>
        </w:rPr>
        <w:t xml:space="preserve"> </w:t>
      </w:r>
      <w:r>
        <w:t>does</w:t>
      </w:r>
      <w:r>
        <w:rPr>
          <w:spacing w:val="-5"/>
        </w:rPr>
        <w:t xml:space="preserve"> </w:t>
      </w:r>
      <w:r>
        <w:t>the</w:t>
      </w:r>
      <w:r>
        <w:rPr>
          <w:spacing w:val="-3"/>
        </w:rPr>
        <w:t xml:space="preserve"> </w:t>
      </w:r>
      <w:r>
        <w:t>agency</w:t>
      </w:r>
      <w:r>
        <w:rPr>
          <w:spacing w:val="-2"/>
        </w:rPr>
        <w:t xml:space="preserve"> </w:t>
      </w:r>
      <w:r>
        <w:t>provide</w:t>
      </w:r>
      <w:r>
        <w:rPr>
          <w:spacing w:val="-3"/>
        </w:rPr>
        <w:t xml:space="preserve"> </w:t>
      </w:r>
      <w:r>
        <w:t>comprehensive</w:t>
      </w:r>
      <w:r>
        <w:rPr>
          <w:spacing w:val="-3"/>
        </w:rPr>
        <w:t xml:space="preserve"> </w:t>
      </w:r>
      <w:r>
        <w:t>education</w:t>
      </w:r>
      <w:r>
        <w:rPr>
          <w:spacing w:val="-3"/>
        </w:rPr>
        <w:t xml:space="preserve"> </w:t>
      </w:r>
      <w:r>
        <w:t>to</w:t>
      </w:r>
      <w:r>
        <w:rPr>
          <w:spacing w:val="-5"/>
        </w:rPr>
        <w:t xml:space="preserve"> </w:t>
      </w:r>
      <w:r>
        <w:t>inmates</w:t>
      </w:r>
      <w:r>
        <w:rPr>
          <w:spacing w:val="-2"/>
        </w:rPr>
        <w:t xml:space="preserve"> </w:t>
      </w:r>
      <w:r>
        <w:t>either</w:t>
      </w:r>
      <w:r>
        <w:rPr>
          <w:spacing w:val="-2"/>
        </w:rPr>
        <w:t xml:space="preserve"> </w:t>
      </w:r>
      <w:r>
        <w:t xml:space="preserve">in person or through video regarding: Their rights to be free from retaliation for reporting such incidents? </w:t>
      </w:r>
      <w:r>
        <w:rPr>
          <w:rFonts w:ascii="MS Gothic" w:hAnsi="MS Gothic"/>
        </w:rPr>
        <w:t>☒</w:t>
      </w:r>
      <w:r>
        <w:rPr>
          <w:rFonts w:ascii="MS Gothic" w:hAnsi="MS Gothic"/>
          <w:spacing w:val="-25"/>
        </w:rPr>
        <w:t xml:space="preserve"> </w:t>
      </w:r>
      <w:r>
        <w:t>Yes</w:t>
      </w:r>
      <w:r>
        <w:rPr>
          <w:spacing w:val="80"/>
          <w:w w:val="150"/>
        </w:rPr>
        <w:t xml:space="preserve"> </w:t>
      </w:r>
      <w:r>
        <w:rPr>
          <w:rFonts w:ascii="MS Gothic" w:hAnsi="MS Gothic"/>
        </w:rPr>
        <w:t>☐</w:t>
      </w:r>
      <w:r>
        <w:rPr>
          <w:rFonts w:ascii="MS Gothic" w:hAnsi="MS Gothic"/>
          <w:spacing w:val="-22"/>
        </w:rPr>
        <w:t xml:space="preserve"> </w:t>
      </w:r>
      <w:r>
        <w:t>No</w:t>
      </w:r>
    </w:p>
    <w:p w14:paraId="0D45FA71" w14:textId="77777777" w:rsidR="002B622E" w:rsidRDefault="00000000">
      <w:pPr>
        <w:pStyle w:val="ListParagraph"/>
        <w:numPr>
          <w:ilvl w:val="2"/>
          <w:numId w:val="181"/>
        </w:numPr>
        <w:tabs>
          <w:tab w:val="left" w:pos="1280"/>
        </w:tabs>
        <w:spacing w:before="252"/>
        <w:ind w:right="575"/>
      </w:pPr>
      <w:r>
        <w:t>Within</w:t>
      </w:r>
      <w:r>
        <w:rPr>
          <w:spacing w:val="-3"/>
        </w:rPr>
        <w:t xml:space="preserve"> </w:t>
      </w:r>
      <w:r>
        <w:t>30</w:t>
      </w:r>
      <w:r>
        <w:rPr>
          <w:spacing w:val="-3"/>
        </w:rPr>
        <w:t xml:space="preserve"> </w:t>
      </w:r>
      <w:r>
        <w:t>days</w:t>
      </w:r>
      <w:r>
        <w:rPr>
          <w:spacing w:val="-2"/>
        </w:rPr>
        <w:t xml:space="preserve"> </w:t>
      </w:r>
      <w:r>
        <w:t>of</w:t>
      </w:r>
      <w:r>
        <w:rPr>
          <w:spacing w:val="-1"/>
        </w:rPr>
        <w:t xml:space="preserve"> </w:t>
      </w:r>
      <w:r>
        <w:t>intake,</w:t>
      </w:r>
      <w:r>
        <w:rPr>
          <w:spacing w:val="-4"/>
        </w:rPr>
        <w:t xml:space="preserve"> </w:t>
      </w:r>
      <w:r>
        <w:t>does</w:t>
      </w:r>
      <w:r>
        <w:rPr>
          <w:spacing w:val="-5"/>
        </w:rPr>
        <w:t xml:space="preserve"> </w:t>
      </w:r>
      <w:r>
        <w:t>the</w:t>
      </w:r>
      <w:r>
        <w:rPr>
          <w:spacing w:val="-3"/>
        </w:rPr>
        <w:t xml:space="preserve"> </w:t>
      </w:r>
      <w:r>
        <w:t>agency</w:t>
      </w:r>
      <w:r>
        <w:rPr>
          <w:spacing w:val="-2"/>
        </w:rPr>
        <w:t xml:space="preserve"> </w:t>
      </w:r>
      <w:r>
        <w:t>provide</w:t>
      </w:r>
      <w:r>
        <w:rPr>
          <w:spacing w:val="-3"/>
        </w:rPr>
        <w:t xml:space="preserve"> </w:t>
      </w:r>
      <w:r>
        <w:t>comprehensive</w:t>
      </w:r>
      <w:r>
        <w:rPr>
          <w:spacing w:val="-3"/>
        </w:rPr>
        <w:t xml:space="preserve"> </w:t>
      </w:r>
      <w:r>
        <w:t>education</w:t>
      </w:r>
      <w:r>
        <w:rPr>
          <w:spacing w:val="-3"/>
        </w:rPr>
        <w:t xml:space="preserve"> </w:t>
      </w:r>
      <w:r>
        <w:t>to</w:t>
      </w:r>
      <w:r>
        <w:rPr>
          <w:spacing w:val="-5"/>
        </w:rPr>
        <w:t xml:space="preserve"> </w:t>
      </w:r>
      <w:r>
        <w:t>inmates</w:t>
      </w:r>
      <w:r>
        <w:rPr>
          <w:spacing w:val="-2"/>
        </w:rPr>
        <w:t xml:space="preserve"> </w:t>
      </w:r>
      <w:r>
        <w:t>either</w:t>
      </w:r>
      <w:r>
        <w:rPr>
          <w:spacing w:val="-2"/>
        </w:rPr>
        <w:t xml:space="preserve"> </w:t>
      </w:r>
      <w:r>
        <w:t xml:space="preserve">in person or through video regarding: Agency policies and procedures for responding to such incidents? </w:t>
      </w:r>
      <w:r>
        <w:rPr>
          <w:rFonts w:ascii="MS Gothic" w:hAnsi="MS Gothic"/>
        </w:rPr>
        <w:t>☒</w:t>
      </w:r>
      <w:r>
        <w:rPr>
          <w:rFonts w:ascii="MS Gothic" w:hAnsi="MS Gothic"/>
          <w:spacing w:val="-25"/>
        </w:rPr>
        <w:t xml:space="preserve"> </w:t>
      </w:r>
      <w:r>
        <w:t>Yes</w:t>
      </w:r>
      <w:r>
        <w:rPr>
          <w:spacing w:val="80"/>
          <w:w w:val="150"/>
        </w:rPr>
        <w:t xml:space="preserve"> </w:t>
      </w:r>
      <w:r>
        <w:rPr>
          <w:rFonts w:ascii="MS Gothic" w:hAnsi="MS Gothic"/>
        </w:rPr>
        <w:t>☐</w:t>
      </w:r>
      <w:r>
        <w:rPr>
          <w:rFonts w:ascii="MS Gothic" w:hAnsi="MS Gothic"/>
          <w:spacing w:val="-22"/>
        </w:rPr>
        <w:t xml:space="preserve"> </w:t>
      </w:r>
      <w:r>
        <w:t>No</w:t>
      </w:r>
    </w:p>
    <w:p w14:paraId="50A583A9" w14:textId="77777777" w:rsidR="002B622E" w:rsidRDefault="00000000">
      <w:pPr>
        <w:pStyle w:val="BodyText"/>
        <w:spacing w:before="10"/>
        <w:rPr>
          <w:rFonts w:ascii="Arial"/>
          <w:sz w:val="19"/>
        </w:rPr>
      </w:pPr>
      <w:r>
        <w:rPr>
          <w:noProof/>
        </w:rPr>
        <mc:AlternateContent>
          <mc:Choice Requires="wps">
            <w:drawing>
              <wp:anchor distT="0" distB="0" distL="0" distR="0" simplePos="0" relativeHeight="487618048" behindDoc="1" locked="0" layoutInCell="1" allowOverlap="1" wp14:anchorId="2C8F565D" wp14:editId="11F0F472">
                <wp:simplePos x="0" y="0"/>
                <wp:positionH relativeFrom="page">
                  <wp:posOffset>667512</wp:posOffset>
                </wp:positionH>
                <wp:positionV relativeFrom="paragraph">
                  <wp:posOffset>160369</wp:posOffset>
                </wp:positionV>
                <wp:extent cx="6438900" cy="160020"/>
                <wp:effectExtent l="0" t="0" r="0" b="0"/>
                <wp:wrapTopAndBottom/>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160020"/>
                        </a:xfrm>
                        <a:prstGeom prst="rect">
                          <a:avLst/>
                        </a:prstGeom>
                        <a:solidFill>
                          <a:srgbClr val="FDF4EB"/>
                        </a:solidFill>
                      </wps:spPr>
                      <wps:txbx>
                        <w:txbxContent>
                          <w:p w14:paraId="28A930B3" w14:textId="77777777" w:rsidR="002B622E" w:rsidRDefault="00000000">
                            <w:pPr>
                              <w:spacing w:line="252" w:lineRule="exact"/>
                              <w:ind w:left="28"/>
                              <w:rPr>
                                <w:rFonts w:ascii="Arial"/>
                                <w:b/>
                                <w:color w:val="000000"/>
                              </w:rPr>
                            </w:pPr>
                            <w:r>
                              <w:rPr>
                                <w:rFonts w:ascii="Arial"/>
                                <w:b/>
                                <w:color w:val="000000"/>
                              </w:rPr>
                              <w:t>115.33</w:t>
                            </w:r>
                            <w:r>
                              <w:rPr>
                                <w:rFonts w:ascii="Arial"/>
                                <w:b/>
                                <w:color w:val="000000"/>
                                <w:spacing w:val="-3"/>
                              </w:rPr>
                              <w:t xml:space="preserve"> </w:t>
                            </w:r>
                            <w:r>
                              <w:rPr>
                                <w:rFonts w:ascii="Arial"/>
                                <w:b/>
                                <w:color w:val="000000"/>
                                <w:spacing w:val="-5"/>
                              </w:rPr>
                              <w:t>(c)</w:t>
                            </w:r>
                          </w:p>
                        </w:txbxContent>
                      </wps:txbx>
                      <wps:bodyPr wrap="square" lIns="0" tIns="0" rIns="0" bIns="0" rtlCol="0">
                        <a:noAutofit/>
                      </wps:bodyPr>
                    </wps:wsp>
                  </a:graphicData>
                </a:graphic>
              </wp:anchor>
            </w:drawing>
          </mc:Choice>
          <mc:Fallback>
            <w:pict>
              <v:shape w14:anchorId="2C8F565D" id="Textbox 68" o:spid="_x0000_s1070" type="#_x0000_t202" style="position:absolute;margin-left:52.55pt;margin-top:12.65pt;width:507pt;height:12.6pt;z-index:-15698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" fillcolor="#fdf4eb" stroked="f">
                <v:textbox inset="0,0,0,0">
                  <w:txbxContent>
                    <w:p w14:paraId="28A930B3" w14:textId="77777777" w:rsidR="002B622E" w:rsidRDefault="00000000">
                      <w:pPr>
                        <w:spacing w:line="252" w:lineRule="exact"/>
                        <w:ind w:left="28"/>
                        <w:rPr>
                          <w:rFonts w:ascii="Arial"/>
                          <w:b/>
                          <w:color w:val="000000"/>
                        </w:rPr>
                      </w:pPr>
                      <w:r>
                        <w:rPr>
                          <w:rFonts w:ascii="Arial"/>
                          <w:b/>
                          <w:color w:val="000000"/>
                        </w:rPr>
                        <w:t>115.33</w:t>
                      </w:r>
                      <w:r>
                        <w:rPr>
                          <w:rFonts w:ascii="Arial"/>
                          <w:b/>
                          <w:color w:val="000000"/>
                          <w:spacing w:val="-3"/>
                        </w:rPr>
                        <w:t xml:space="preserve"> </w:t>
                      </w:r>
                      <w:r>
                        <w:rPr>
                          <w:rFonts w:ascii="Arial"/>
                          <w:b/>
                          <w:color w:val="000000"/>
                          <w:spacing w:val="-5"/>
                        </w:rPr>
                        <w:t>(c)</w:t>
                      </w:r>
                    </w:p>
                  </w:txbxContent>
                </v:textbox>
                <w10:wrap type="topAndBottom" anchorx="page"/>
              </v:shape>
            </w:pict>
          </mc:Fallback>
        </mc:AlternateContent>
      </w:r>
    </w:p>
    <w:p w14:paraId="78B8D696" w14:textId="77777777" w:rsidR="002B622E" w:rsidRDefault="002B622E">
      <w:pPr>
        <w:rPr>
          <w:rFonts w:ascii="Arial"/>
          <w:sz w:val="19"/>
        </w:rPr>
        <w:sectPr w:rsidR="002B622E">
          <w:pgSz w:w="12240" w:h="15840"/>
          <w:pgMar w:top="1000" w:right="520" w:bottom="1560" w:left="520" w:header="0" w:footer="1359" w:gutter="0"/>
          <w:cols w:space="720"/>
        </w:sectPr>
      </w:pPr>
    </w:p>
    <w:p w14:paraId="660D43C8" w14:textId="77777777" w:rsidR="002B622E" w:rsidRDefault="00000000">
      <w:pPr>
        <w:pStyle w:val="ListParagraph"/>
        <w:numPr>
          <w:ilvl w:val="2"/>
          <w:numId w:val="181"/>
        </w:numPr>
        <w:tabs>
          <w:tab w:val="left" w:pos="1280"/>
        </w:tabs>
        <w:spacing w:before="50"/>
        <w:rPr>
          <w:rFonts w:ascii="MS Gothic" w:hAnsi="MS Gothic"/>
        </w:rPr>
      </w:pPr>
      <w:r>
        <w:lastRenderedPageBreak/>
        <w:t>Have</w:t>
      </w:r>
      <w:r>
        <w:rPr>
          <w:spacing w:val="-9"/>
        </w:rPr>
        <w:t xml:space="preserve"> </w:t>
      </w:r>
      <w:r>
        <w:t>all</w:t>
      </w:r>
      <w:r>
        <w:rPr>
          <w:spacing w:val="-5"/>
        </w:rPr>
        <w:t xml:space="preserve"> </w:t>
      </w:r>
      <w:r>
        <w:t>inmates</w:t>
      </w:r>
      <w:r>
        <w:rPr>
          <w:spacing w:val="-6"/>
        </w:rPr>
        <w:t xml:space="preserve"> </w:t>
      </w:r>
      <w:r>
        <w:t>received</w:t>
      </w:r>
      <w:r>
        <w:rPr>
          <w:spacing w:val="-3"/>
        </w:rPr>
        <w:t xml:space="preserve"> </w:t>
      </w:r>
      <w:r>
        <w:t>the</w:t>
      </w:r>
      <w:r>
        <w:rPr>
          <w:spacing w:val="-6"/>
        </w:rPr>
        <w:t xml:space="preserve"> </w:t>
      </w:r>
      <w:r>
        <w:t>comprehensive</w:t>
      </w:r>
      <w:r>
        <w:rPr>
          <w:spacing w:val="-6"/>
        </w:rPr>
        <w:t xml:space="preserve"> </w:t>
      </w:r>
      <w:r>
        <w:t>education</w:t>
      </w:r>
      <w:r>
        <w:rPr>
          <w:spacing w:val="-4"/>
        </w:rPr>
        <w:t xml:space="preserve"> </w:t>
      </w:r>
      <w:r>
        <w:t>referenced</w:t>
      </w:r>
      <w:r>
        <w:rPr>
          <w:spacing w:val="-4"/>
        </w:rPr>
        <w:t xml:space="preserve"> </w:t>
      </w:r>
      <w:r>
        <w:t>in</w:t>
      </w:r>
      <w:r>
        <w:rPr>
          <w:spacing w:val="-5"/>
        </w:rPr>
        <w:t xml:space="preserve"> </w:t>
      </w:r>
      <w:r>
        <w:t>115.33(b)?</w:t>
      </w:r>
      <w:r>
        <w:rPr>
          <w:spacing w:val="-4"/>
        </w:rPr>
        <w:t xml:space="preserve"> </w:t>
      </w:r>
      <w:r>
        <w:rPr>
          <w:rFonts w:ascii="MS Gothic" w:hAnsi="MS Gothic"/>
        </w:rPr>
        <w:t>☒</w:t>
      </w:r>
      <w:r>
        <w:rPr>
          <w:rFonts w:ascii="MS Gothic" w:hAnsi="MS Gothic"/>
          <w:spacing w:val="-50"/>
        </w:rPr>
        <w:t xml:space="preserve"> </w:t>
      </w:r>
      <w:r>
        <w:t>Yes</w:t>
      </w:r>
      <w:r>
        <w:rPr>
          <w:spacing w:val="76"/>
          <w:w w:val="150"/>
        </w:rPr>
        <w:t xml:space="preserve"> </w:t>
      </w:r>
      <w:r>
        <w:rPr>
          <w:rFonts w:ascii="MS Gothic" w:hAnsi="MS Gothic"/>
          <w:spacing w:val="-10"/>
        </w:rPr>
        <w:t>☐</w:t>
      </w:r>
    </w:p>
    <w:p w14:paraId="25EE4346" w14:textId="77777777" w:rsidR="002B622E" w:rsidRDefault="00000000">
      <w:pPr>
        <w:spacing w:before="25"/>
        <w:ind w:left="1280"/>
        <w:rPr>
          <w:rFonts w:ascii="Arial"/>
        </w:rPr>
      </w:pPr>
      <w:r>
        <w:rPr>
          <w:rFonts w:ascii="Arial"/>
          <w:spacing w:val="-5"/>
        </w:rPr>
        <w:t>No</w:t>
      </w:r>
    </w:p>
    <w:p w14:paraId="40979252" w14:textId="77777777" w:rsidR="002B622E" w:rsidRDefault="002B622E">
      <w:pPr>
        <w:pStyle w:val="BodyText"/>
        <w:spacing w:before="39"/>
        <w:rPr>
          <w:rFonts w:ascii="Arial"/>
          <w:sz w:val="22"/>
        </w:rPr>
      </w:pPr>
    </w:p>
    <w:p w14:paraId="11D52EFB" w14:textId="77777777" w:rsidR="002B622E" w:rsidRDefault="00000000">
      <w:pPr>
        <w:pStyle w:val="ListParagraph"/>
        <w:numPr>
          <w:ilvl w:val="2"/>
          <w:numId w:val="181"/>
        </w:numPr>
        <w:tabs>
          <w:tab w:val="left" w:pos="1280"/>
        </w:tabs>
        <w:spacing w:line="259" w:lineRule="auto"/>
        <w:ind w:right="846"/>
      </w:pPr>
      <w:r>
        <w:t>Do</w:t>
      </w:r>
      <w:r>
        <w:rPr>
          <w:spacing w:val="-2"/>
        </w:rPr>
        <w:t xml:space="preserve"> </w:t>
      </w:r>
      <w:r>
        <w:t>inmates</w:t>
      </w:r>
      <w:r>
        <w:rPr>
          <w:spacing w:val="-4"/>
        </w:rPr>
        <w:t xml:space="preserve"> </w:t>
      </w:r>
      <w:r>
        <w:t>receive</w:t>
      </w:r>
      <w:r>
        <w:rPr>
          <w:spacing w:val="-2"/>
        </w:rPr>
        <w:t xml:space="preserve"> </w:t>
      </w:r>
      <w:r>
        <w:t>education</w:t>
      </w:r>
      <w:r>
        <w:rPr>
          <w:spacing w:val="-2"/>
        </w:rPr>
        <w:t xml:space="preserve"> </w:t>
      </w:r>
      <w:r>
        <w:t>upon</w:t>
      </w:r>
      <w:r>
        <w:rPr>
          <w:spacing w:val="-4"/>
        </w:rPr>
        <w:t xml:space="preserve"> </w:t>
      </w:r>
      <w:r>
        <w:t>transfer</w:t>
      </w:r>
      <w:r>
        <w:rPr>
          <w:spacing w:val="-3"/>
        </w:rPr>
        <w:t xml:space="preserve"> </w:t>
      </w:r>
      <w:r>
        <w:t>to</w:t>
      </w:r>
      <w:r>
        <w:rPr>
          <w:spacing w:val="-2"/>
        </w:rPr>
        <w:t xml:space="preserve"> </w:t>
      </w:r>
      <w:r>
        <w:t>a</w:t>
      </w:r>
      <w:r>
        <w:rPr>
          <w:spacing w:val="-4"/>
        </w:rPr>
        <w:t xml:space="preserve"> </w:t>
      </w:r>
      <w:r>
        <w:t>different</w:t>
      </w:r>
      <w:r>
        <w:rPr>
          <w:spacing w:val="-3"/>
        </w:rPr>
        <w:t xml:space="preserve"> </w:t>
      </w:r>
      <w:r>
        <w:t>facility</w:t>
      </w:r>
      <w:r>
        <w:rPr>
          <w:spacing w:val="-4"/>
        </w:rPr>
        <w:t xml:space="preserve"> </w:t>
      </w:r>
      <w:r>
        <w:t>to</w:t>
      </w:r>
      <w:r>
        <w:rPr>
          <w:spacing w:val="-4"/>
        </w:rPr>
        <w:t xml:space="preserve"> </w:t>
      </w:r>
      <w:r>
        <w:t>the</w:t>
      </w:r>
      <w:r>
        <w:rPr>
          <w:spacing w:val="-2"/>
        </w:rPr>
        <w:t xml:space="preserve"> </w:t>
      </w:r>
      <w:r>
        <w:t>extent</w:t>
      </w:r>
      <w:r>
        <w:rPr>
          <w:spacing w:val="-3"/>
        </w:rPr>
        <w:t xml:space="preserve"> </w:t>
      </w:r>
      <w:r>
        <w:t>that</w:t>
      </w:r>
      <w:r>
        <w:rPr>
          <w:spacing w:val="-3"/>
        </w:rPr>
        <w:t xml:space="preserve"> </w:t>
      </w:r>
      <w:r>
        <w:t>the</w:t>
      </w:r>
      <w:r>
        <w:rPr>
          <w:spacing w:val="-4"/>
        </w:rPr>
        <w:t xml:space="preserve"> </w:t>
      </w:r>
      <w:r>
        <w:t>policies and procedures of the inmate’s new facility differ from those of the previous facility?</w:t>
      </w:r>
    </w:p>
    <w:p w14:paraId="3A7808D5" w14:textId="77777777" w:rsidR="002B622E" w:rsidRDefault="00000000">
      <w:pPr>
        <w:spacing w:line="283" w:lineRule="exact"/>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p>
    <w:p w14:paraId="29F7AF51" w14:textId="77777777" w:rsidR="002B622E" w:rsidRDefault="00000000">
      <w:pPr>
        <w:pStyle w:val="Heading2"/>
        <w:numPr>
          <w:ilvl w:val="1"/>
          <w:numId w:val="186"/>
        </w:numPr>
        <w:tabs>
          <w:tab w:val="left" w:pos="1264"/>
          <w:tab w:val="left" w:pos="10670"/>
        </w:tabs>
        <w:spacing w:before="183"/>
        <w:ind w:left="1264" w:hanging="733"/>
      </w:pPr>
      <w:r>
        <w:rPr>
          <w:color w:val="000000"/>
          <w:spacing w:val="-5"/>
          <w:shd w:val="clear" w:color="auto" w:fill="FDF4EB"/>
        </w:rPr>
        <w:t>(d)</w:t>
      </w:r>
      <w:r>
        <w:rPr>
          <w:color w:val="000000"/>
          <w:shd w:val="clear" w:color="auto" w:fill="FDF4EB"/>
        </w:rPr>
        <w:tab/>
      </w:r>
    </w:p>
    <w:p w14:paraId="1E0D8B66" w14:textId="77777777" w:rsidR="002B622E" w:rsidRDefault="002B622E">
      <w:pPr>
        <w:pStyle w:val="BodyText"/>
        <w:spacing w:before="2"/>
        <w:rPr>
          <w:rFonts w:ascii="Arial"/>
          <w:b/>
          <w:sz w:val="22"/>
        </w:rPr>
      </w:pPr>
    </w:p>
    <w:p w14:paraId="08A97AC9" w14:textId="77777777" w:rsidR="002B622E" w:rsidRDefault="00000000">
      <w:pPr>
        <w:pStyle w:val="ListParagraph"/>
        <w:numPr>
          <w:ilvl w:val="2"/>
          <w:numId w:val="186"/>
        </w:numPr>
        <w:tabs>
          <w:tab w:val="left" w:pos="1280"/>
        </w:tabs>
        <w:spacing w:before="1" w:line="254" w:lineRule="auto"/>
        <w:ind w:right="745"/>
      </w:pPr>
      <w:r>
        <w:t>Does</w:t>
      </w:r>
      <w:r>
        <w:rPr>
          <w:spacing w:val="-1"/>
        </w:rPr>
        <w:t xml:space="preserve"> </w:t>
      </w:r>
      <w:r>
        <w:t>the</w:t>
      </w:r>
      <w:r>
        <w:rPr>
          <w:spacing w:val="-4"/>
        </w:rPr>
        <w:t xml:space="preserve"> </w:t>
      </w:r>
      <w:r>
        <w:t>agency</w:t>
      </w:r>
      <w:r>
        <w:rPr>
          <w:spacing w:val="-4"/>
        </w:rPr>
        <w:t xml:space="preserve"> </w:t>
      </w:r>
      <w:r>
        <w:t>provide</w:t>
      </w:r>
      <w:r>
        <w:rPr>
          <w:spacing w:val="-4"/>
        </w:rPr>
        <w:t xml:space="preserve"> </w:t>
      </w:r>
      <w:r>
        <w:t>inmate</w:t>
      </w:r>
      <w:r>
        <w:rPr>
          <w:spacing w:val="-4"/>
        </w:rPr>
        <w:t xml:space="preserve"> </w:t>
      </w:r>
      <w:r>
        <w:t>education</w:t>
      </w:r>
      <w:r>
        <w:rPr>
          <w:spacing w:val="-2"/>
        </w:rPr>
        <w:t xml:space="preserve"> </w:t>
      </w:r>
      <w:r>
        <w:t>in</w:t>
      </w:r>
      <w:r>
        <w:rPr>
          <w:spacing w:val="-4"/>
        </w:rPr>
        <w:t xml:space="preserve"> </w:t>
      </w:r>
      <w:r>
        <w:t>formats</w:t>
      </w:r>
      <w:r>
        <w:rPr>
          <w:spacing w:val="-3"/>
        </w:rPr>
        <w:t xml:space="preserve"> </w:t>
      </w:r>
      <w:r>
        <w:t>accessible</w:t>
      </w:r>
      <w:r>
        <w:rPr>
          <w:spacing w:val="-2"/>
        </w:rPr>
        <w:t xml:space="preserve"> </w:t>
      </w:r>
      <w:r>
        <w:t>to</w:t>
      </w:r>
      <w:r>
        <w:rPr>
          <w:spacing w:val="-2"/>
        </w:rPr>
        <w:t xml:space="preserve"> </w:t>
      </w:r>
      <w:r>
        <w:t>all</w:t>
      </w:r>
      <w:r>
        <w:rPr>
          <w:spacing w:val="-2"/>
        </w:rPr>
        <w:t xml:space="preserve"> </w:t>
      </w:r>
      <w:r>
        <w:t>inmates</w:t>
      </w:r>
      <w:r>
        <w:rPr>
          <w:spacing w:val="-4"/>
        </w:rPr>
        <w:t xml:space="preserve"> </w:t>
      </w:r>
      <w:r>
        <w:t>including</w:t>
      </w:r>
      <w:r>
        <w:rPr>
          <w:spacing w:val="-2"/>
        </w:rPr>
        <w:t xml:space="preserve"> </w:t>
      </w:r>
      <w:r>
        <w:t xml:space="preserve">those who are limited English proficient? </w:t>
      </w:r>
      <w:r>
        <w:rPr>
          <w:rFonts w:ascii="MS Gothic" w:hAnsi="MS Gothic"/>
        </w:rPr>
        <w:t>☒</w:t>
      </w:r>
      <w:r>
        <w:rPr>
          <w:rFonts w:ascii="MS Gothic" w:hAnsi="MS Gothic"/>
          <w:spacing w:val="-34"/>
        </w:rPr>
        <w:t xml:space="preserve"> </w:t>
      </w:r>
      <w:r>
        <w:t>Yes</w:t>
      </w:r>
      <w:r>
        <w:rPr>
          <w:spacing w:val="80"/>
        </w:rPr>
        <w:t xml:space="preserve"> </w:t>
      </w:r>
      <w:r>
        <w:rPr>
          <w:rFonts w:ascii="MS Gothic" w:hAnsi="MS Gothic"/>
        </w:rPr>
        <w:t>☐</w:t>
      </w:r>
      <w:r>
        <w:rPr>
          <w:rFonts w:ascii="MS Gothic" w:hAnsi="MS Gothic"/>
          <w:spacing w:val="-37"/>
        </w:rPr>
        <w:t xml:space="preserve"> </w:t>
      </w:r>
      <w:r>
        <w:t>No</w:t>
      </w:r>
    </w:p>
    <w:p w14:paraId="68D8235F" w14:textId="77777777" w:rsidR="002B622E" w:rsidRDefault="002B622E">
      <w:pPr>
        <w:pStyle w:val="BodyText"/>
        <w:spacing w:before="28"/>
        <w:rPr>
          <w:rFonts w:ascii="Arial"/>
          <w:sz w:val="22"/>
        </w:rPr>
      </w:pPr>
    </w:p>
    <w:p w14:paraId="46D1CFC0" w14:textId="77777777" w:rsidR="002B622E" w:rsidRDefault="00000000">
      <w:pPr>
        <w:pStyle w:val="ListParagraph"/>
        <w:numPr>
          <w:ilvl w:val="2"/>
          <w:numId w:val="186"/>
        </w:numPr>
        <w:tabs>
          <w:tab w:val="left" w:pos="1280"/>
        </w:tabs>
        <w:spacing w:line="256" w:lineRule="auto"/>
        <w:ind w:right="745"/>
      </w:pPr>
      <w:r>
        <w:t>Does</w:t>
      </w:r>
      <w:r>
        <w:rPr>
          <w:spacing w:val="-1"/>
        </w:rPr>
        <w:t xml:space="preserve"> </w:t>
      </w:r>
      <w:r>
        <w:t>the</w:t>
      </w:r>
      <w:r>
        <w:rPr>
          <w:spacing w:val="-4"/>
        </w:rPr>
        <w:t xml:space="preserve"> </w:t>
      </w:r>
      <w:r>
        <w:t>agency</w:t>
      </w:r>
      <w:r>
        <w:rPr>
          <w:spacing w:val="-4"/>
        </w:rPr>
        <w:t xml:space="preserve"> </w:t>
      </w:r>
      <w:r>
        <w:t>provide</w:t>
      </w:r>
      <w:r>
        <w:rPr>
          <w:spacing w:val="-4"/>
        </w:rPr>
        <w:t xml:space="preserve"> </w:t>
      </w:r>
      <w:r>
        <w:t>inmate</w:t>
      </w:r>
      <w:r>
        <w:rPr>
          <w:spacing w:val="-4"/>
        </w:rPr>
        <w:t xml:space="preserve"> </w:t>
      </w:r>
      <w:r>
        <w:t>education</w:t>
      </w:r>
      <w:r>
        <w:rPr>
          <w:spacing w:val="-2"/>
        </w:rPr>
        <w:t xml:space="preserve"> </w:t>
      </w:r>
      <w:r>
        <w:t>in</w:t>
      </w:r>
      <w:r>
        <w:rPr>
          <w:spacing w:val="-4"/>
        </w:rPr>
        <w:t xml:space="preserve"> </w:t>
      </w:r>
      <w:r>
        <w:t>formats</w:t>
      </w:r>
      <w:r>
        <w:rPr>
          <w:spacing w:val="-3"/>
        </w:rPr>
        <w:t xml:space="preserve"> </w:t>
      </w:r>
      <w:r>
        <w:t>accessible</w:t>
      </w:r>
      <w:r>
        <w:rPr>
          <w:spacing w:val="-2"/>
        </w:rPr>
        <w:t xml:space="preserve"> </w:t>
      </w:r>
      <w:r>
        <w:t>to</w:t>
      </w:r>
      <w:r>
        <w:rPr>
          <w:spacing w:val="-2"/>
        </w:rPr>
        <w:t xml:space="preserve"> </w:t>
      </w:r>
      <w:r>
        <w:t>all</w:t>
      </w:r>
      <w:r>
        <w:rPr>
          <w:spacing w:val="-2"/>
        </w:rPr>
        <w:t xml:space="preserve"> </w:t>
      </w:r>
      <w:r>
        <w:t>inmates</w:t>
      </w:r>
      <w:r>
        <w:rPr>
          <w:spacing w:val="-4"/>
        </w:rPr>
        <w:t xml:space="preserve"> </w:t>
      </w:r>
      <w:r>
        <w:t>including</w:t>
      </w:r>
      <w:r>
        <w:rPr>
          <w:spacing w:val="-2"/>
        </w:rPr>
        <w:t xml:space="preserve"> </w:t>
      </w:r>
      <w:r>
        <w:t xml:space="preserve">those who are deaf? </w:t>
      </w:r>
      <w:r>
        <w:rPr>
          <w:rFonts w:ascii="MS Gothic" w:hAnsi="MS Gothic"/>
        </w:rPr>
        <w:t>☒</w:t>
      </w:r>
      <w:r>
        <w:rPr>
          <w:rFonts w:ascii="MS Gothic" w:hAnsi="MS Gothic"/>
          <w:spacing w:val="-29"/>
        </w:rPr>
        <w:t xml:space="preserve"> </w:t>
      </w:r>
      <w:r>
        <w:t>Yes</w:t>
      </w:r>
      <w:r>
        <w:rPr>
          <w:spacing w:val="80"/>
        </w:rPr>
        <w:t xml:space="preserve"> </w:t>
      </w:r>
      <w:r>
        <w:rPr>
          <w:rFonts w:ascii="MS Gothic" w:hAnsi="MS Gothic"/>
        </w:rPr>
        <w:t>☐</w:t>
      </w:r>
      <w:r>
        <w:rPr>
          <w:rFonts w:ascii="MS Gothic" w:hAnsi="MS Gothic"/>
          <w:spacing w:val="-29"/>
        </w:rPr>
        <w:t xml:space="preserve"> </w:t>
      </w:r>
      <w:r>
        <w:t>No</w:t>
      </w:r>
    </w:p>
    <w:p w14:paraId="7A1BC33A" w14:textId="77777777" w:rsidR="002B622E" w:rsidRDefault="002B622E">
      <w:pPr>
        <w:pStyle w:val="BodyText"/>
        <w:spacing w:before="24"/>
        <w:rPr>
          <w:rFonts w:ascii="Arial"/>
          <w:sz w:val="22"/>
        </w:rPr>
      </w:pPr>
    </w:p>
    <w:p w14:paraId="161D770B" w14:textId="77777777" w:rsidR="002B622E" w:rsidRDefault="00000000">
      <w:pPr>
        <w:pStyle w:val="ListParagraph"/>
        <w:numPr>
          <w:ilvl w:val="2"/>
          <w:numId w:val="186"/>
        </w:numPr>
        <w:tabs>
          <w:tab w:val="left" w:pos="1280"/>
        </w:tabs>
        <w:spacing w:before="1" w:line="256" w:lineRule="auto"/>
        <w:ind w:right="745"/>
      </w:pPr>
      <w:r>
        <w:t>Does</w:t>
      </w:r>
      <w:r>
        <w:rPr>
          <w:spacing w:val="-1"/>
        </w:rPr>
        <w:t xml:space="preserve"> </w:t>
      </w:r>
      <w:r>
        <w:t>the</w:t>
      </w:r>
      <w:r>
        <w:rPr>
          <w:spacing w:val="-4"/>
        </w:rPr>
        <w:t xml:space="preserve"> </w:t>
      </w:r>
      <w:r>
        <w:t>agency</w:t>
      </w:r>
      <w:r>
        <w:rPr>
          <w:spacing w:val="-4"/>
        </w:rPr>
        <w:t xml:space="preserve"> </w:t>
      </w:r>
      <w:r>
        <w:t>provide</w:t>
      </w:r>
      <w:r>
        <w:rPr>
          <w:spacing w:val="-4"/>
        </w:rPr>
        <w:t xml:space="preserve"> </w:t>
      </w:r>
      <w:r>
        <w:t>inmate</w:t>
      </w:r>
      <w:r>
        <w:rPr>
          <w:spacing w:val="-4"/>
        </w:rPr>
        <w:t xml:space="preserve"> </w:t>
      </w:r>
      <w:r>
        <w:t>education</w:t>
      </w:r>
      <w:r>
        <w:rPr>
          <w:spacing w:val="-2"/>
        </w:rPr>
        <w:t xml:space="preserve"> </w:t>
      </w:r>
      <w:r>
        <w:t>in</w:t>
      </w:r>
      <w:r>
        <w:rPr>
          <w:spacing w:val="-4"/>
        </w:rPr>
        <w:t xml:space="preserve"> </w:t>
      </w:r>
      <w:r>
        <w:t>formats</w:t>
      </w:r>
      <w:r>
        <w:rPr>
          <w:spacing w:val="-3"/>
        </w:rPr>
        <w:t xml:space="preserve"> </w:t>
      </w:r>
      <w:r>
        <w:t>accessible</w:t>
      </w:r>
      <w:r>
        <w:rPr>
          <w:spacing w:val="-2"/>
        </w:rPr>
        <w:t xml:space="preserve"> </w:t>
      </w:r>
      <w:r>
        <w:t>to</w:t>
      </w:r>
      <w:r>
        <w:rPr>
          <w:spacing w:val="-2"/>
        </w:rPr>
        <w:t xml:space="preserve"> </w:t>
      </w:r>
      <w:r>
        <w:t>all</w:t>
      </w:r>
      <w:r>
        <w:rPr>
          <w:spacing w:val="-2"/>
        </w:rPr>
        <w:t xml:space="preserve"> </w:t>
      </w:r>
      <w:r>
        <w:t>inmates</w:t>
      </w:r>
      <w:r>
        <w:rPr>
          <w:spacing w:val="-4"/>
        </w:rPr>
        <w:t xml:space="preserve"> </w:t>
      </w:r>
      <w:r>
        <w:t>including</w:t>
      </w:r>
      <w:r>
        <w:rPr>
          <w:spacing w:val="-2"/>
        </w:rPr>
        <w:t xml:space="preserve"> </w:t>
      </w:r>
      <w:r>
        <w:t xml:space="preserve">those who are visually impaired? </w:t>
      </w:r>
      <w:r>
        <w:rPr>
          <w:rFonts w:ascii="MS Gothic" w:hAnsi="MS Gothic"/>
        </w:rPr>
        <w:t>☒</w:t>
      </w:r>
      <w:r>
        <w:rPr>
          <w:rFonts w:ascii="MS Gothic" w:hAnsi="MS Gothic"/>
          <w:spacing w:val="-32"/>
        </w:rPr>
        <w:t xml:space="preserve"> </w:t>
      </w:r>
      <w:r>
        <w:t>Yes</w:t>
      </w:r>
      <w:r>
        <w:rPr>
          <w:spacing w:val="80"/>
        </w:rPr>
        <w:t xml:space="preserve"> </w:t>
      </w:r>
      <w:r>
        <w:rPr>
          <w:rFonts w:ascii="MS Gothic" w:hAnsi="MS Gothic"/>
        </w:rPr>
        <w:t>☐</w:t>
      </w:r>
      <w:r>
        <w:rPr>
          <w:rFonts w:ascii="MS Gothic" w:hAnsi="MS Gothic"/>
          <w:spacing w:val="-35"/>
        </w:rPr>
        <w:t xml:space="preserve"> </w:t>
      </w:r>
      <w:r>
        <w:t>No</w:t>
      </w:r>
    </w:p>
    <w:p w14:paraId="036C94ED" w14:textId="77777777" w:rsidR="002B622E" w:rsidRDefault="002B622E">
      <w:pPr>
        <w:pStyle w:val="BodyText"/>
        <w:spacing w:before="24"/>
        <w:rPr>
          <w:rFonts w:ascii="Arial"/>
          <w:sz w:val="22"/>
        </w:rPr>
      </w:pPr>
    </w:p>
    <w:p w14:paraId="7799F6DA" w14:textId="77777777" w:rsidR="002B622E" w:rsidRDefault="00000000">
      <w:pPr>
        <w:pStyle w:val="ListParagraph"/>
        <w:numPr>
          <w:ilvl w:val="2"/>
          <w:numId w:val="186"/>
        </w:numPr>
        <w:tabs>
          <w:tab w:val="left" w:pos="1280"/>
        </w:tabs>
        <w:spacing w:line="256" w:lineRule="auto"/>
        <w:ind w:right="745"/>
      </w:pPr>
      <w:r>
        <w:t>Does</w:t>
      </w:r>
      <w:r>
        <w:rPr>
          <w:spacing w:val="-1"/>
        </w:rPr>
        <w:t xml:space="preserve"> </w:t>
      </w:r>
      <w:r>
        <w:t>the</w:t>
      </w:r>
      <w:r>
        <w:rPr>
          <w:spacing w:val="-4"/>
        </w:rPr>
        <w:t xml:space="preserve"> </w:t>
      </w:r>
      <w:r>
        <w:t>agency</w:t>
      </w:r>
      <w:r>
        <w:rPr>
          <w:spacing w:val="-4"/>
        </w:rPr>
        <w:t xml:space="preserve"> </w:t>
      </w:r>
      <w:r>
        <w:t>provide</w:t>
      </w:r>
      <w:r>
        <w:rPr>
          <w:spacing w:val="-4"/>
        </w:rPr>
        <w:t xml:space="preserve"> </w:t>
      </w:r>
      <w:r>
        <w:t>inmate</w:t>
      </w:r>
      <w:r>
        <w:rPr>
          <w:spacing w:val="-4"/>
        </w:rPr>
        <w:t xml:space="preserve"> </w:t>
      </w:r>
      <w:r>
        <w:t>education</w:t>
      </w:r>
      <w:r>
        <w:rPr>
          <w:spacing w:val="-2"/>
        </w:rPr>
        <w:t xml:space="preserve"> </w:t>
      </w:r>
      <w:r>
        <w:t>in</w:t>
      </w:r>
      <w:r>
        <w:rPr>
          <w:spacing w:val="-4"/>
        </w:rPr>
        <w:t xml:space="preserve"> </w:t>
      </w:r>
      <w:r>
        <w:t>formats</w:t>
      </w:r>
      <w:r>
        <w:rPr>
          <w:spacing w:val="-3"/>
        </w:rPr>
        <w:t xml:space="preserve"> </w:t>
      </w:r>
      <w:r>
        <w:t>accessible</w:t>
      </w:r>
      <w:r>
        <w:rPr>
          <w:spacing w:val="-2"/>
        </w:rPr>
        <w:t xml:space="preserve"> </w:t>
      </w:r>
      <w:r>
        <w:t>to</w:t>
      </w:r>
      <w:r>
        <w:rPr>
          <w:spacing w:val="-2"/>
        </w:rPr>
        <w:t xml:space="preserve"> </w:t>
      </w:r>
      <w:r>
        <w:t>all</w:t>
      </w:r>
      <w:r>
        <w:rPr>
          <w:spacing w:val="-2"/>
        </w:rPr>
        <w:t xml:space="preserve"> </w:t>
      </w:r>
      <w:r>
        <w:t>inmates</w:t>
      </w:r>
      <w:r>
        <w:rPr>
          <w:spacing w:val="-4"/>
        </w:rPr>
        <w:t xml:space="preserve"> </w:t>
      </w:r>
      <w:r>
        <w:t>including</w:t>
      </w:r>
      <w:r>
        <w:rPr>
          <w:spacing w:val="-2"/>
        </w:rPr>
        <w:t xml:space="preserve"> </w:t>
      </w:r>
      <w:r>
        <w:t xml:space="preserve">those who are otherwise disabled? </w:t>
      </w:r>
      <w:r>
        <w:rPr>
          <w:rFonts w:ascii="MS Gothic" w:hAnsi="MS Gothic"/>
        </w:rPr>
        <w:t>☒</w:t>
      </w:r>
      <w:r>
        <w:rPr>
          <w:rFonts w:ascii="MS Gothic" w:hAnsi="MS Gothic"/>
          <w:spacing w:val="-32"/>
        </w:rPr>
        <w:t xml:space="preserve"> </w:t>
      </w:r>
      <w:r>
        <w:t>Yes</w:t>
      </w:r>
      <w:r>
        <w:rPr>
          <w:spacing w:val="80"/>
        </w:rPr>
        <w:t xml:space="preserve"> </w:t>
      </w:r>
      <w:r>
        <w:rPr>
          <w:rFonts w:ascii="MS Gothic" w:hAnsi="MS Gothic"/>
        </w:rPr>
        <w:t>☐</w:t>
      </w:r>
      <w:r>
        <w:rPr>
          <w:rFonts w:ascii="MS Gothic" w:hAnsi="MS Gothic"/>
          <w:spacing w:val="-35"/>
        </w:rPr>
        <w:t xml:space="preserve"> </w:t>
      </w:r>
      <w:r>
        <w:t>No</w:t>
      </w:r>
    </w:p>
    <w:p w14:paraId="689FF038" w14:textId="77777777" w:rsidR="002B622E" w:rsidRDefault="002B622E">
      <w:pPr>
        <w:pStyle w:val="BodyText"/>
        <w:spacing w:before="25"/>
        <w:rPr>
          <w:rFonts w:ascii="Arial"/>
          <w:sz w:val="22"/>
        </w:rPr>
      </w:pPr>
    </w:p>
    <w:p w14:paraId="5ACF8B41" w14:textId="77777777" w:rsidR="002B622E" w:rsidRDefault="00000000">
      <w:pPr>
        <w:pStyle w:val="ListParagraph"/>
        <w:numPr>
          <w:ilvl w:val="2"/>
          <w:numId w:val="186"/>
        </w:numPr>
        <w:tabs>
          <w:tab w:val="left" w:pos="1280"/>
        </w:tabs>
        <w:spacing w:line="256" w:lineRule="auto"/>
        <w:ind w:right="745"/>
      </w:pPr>
      <w:r>
        <w:t>Does</w:t>
      </w:r>
      <w:r>
        <w:rPr>
          <w:spacing w:val="-1"/>
        </w:rPr>
        <w:t xml:space="preserve"> </w:t>
      </w:r>
      <w:r>
        <w:t>the</w:t>
      </w:r>
      <w:r>
        <w:rPr>
          <w:spacing w:val="-4"/>
        </w:rPr>
        <w:t xml:space="preserve"> </w:t>
      </w:r>
      <w:r>
        <w:t>agency</w:t>
      </w:r>
      <w:r>
        <w:rPr>
          <w:spacing w:val="-4"/>
        </w:rPr>
        <w:t xml:space="preserve"> </w:t>
      </w:r>
      <w:r>
        <w:t>provide</w:t>
      </w:r>
      <w:r>
        <w:rPr>
          <w:spacing w:val="-4"/>
        </w:rPr>
        <w:t xml:space="preserve"> </w:t>
      </w:r>
      <w:r>
        <w:t>inmate</w:t>
      </w:r>
      <w:r>
        <w:rPr>
          <w:spacing w:val="-4"/>
        </w:rPr>
        <w:t xml:space="preserve"> </w:t>
      </w:r>
      <w:r>
        <w:t>education</w:t>
      </w:r>
      <w:r>
        <w:rPr>
          <w:spacing w:val="-2"/>
        </w:rPr>
        <w:t xml:space="preserve"> </w:t>
      </w:r>
      <w:r>
        <w:t>in</w:t>
      </w:r>
      <w:r>
        <w:rPr>
          <w:spacing w:val="-4"/>
        </w:rPr>
        <w:t xml:space="preserve"> </w:t>
      </w:r>
      <w:r>
        <w:t>formats</w:t>
      </w:r>
      <w:r>
        <w:rPr>
          <w:spacing w:val="-3"/>
        </w:rPr>
        <w:t xml:space="preserve"> </w:t>
      </w:r>
      <w:r>
        <w:t>accessible</w:t>
      </w:r>
      <w:r>
        <w:rPr>
          <w:spacing w:val="-2"/>
        </w:rPr>
        <w:t xml:space="preserve"> </w:t>
      </w:r>
      <w:r>
        <w:t>to</w:t>
      </w:r>
      <w:r>
        <w:rPr>
          <w:spacing w:val="-2"/>
        </w:rPr>
        <w:t xml:space="preserve"> </w:t>
      </w:r>
      <w:r>
        <w:t>all</w:t>
      </w:r>
      <w:r>
        <w:rPr>
          <w:spacing w:val="-2"/>
        </w:rPr>
        <w:t xml:space="preserve"> </w:t>
      </w:r>
      <w:r>
        <w:t>inmates</w:t>
      </w:r>
      <w:r>
        <w:rPr>
          <w:spacing w:val="-4"/>
        </w:rPr>
        <w:t xml:space="preserve"> </w:t>
      </w:r>
      <w:r>
        <w:t>including</w:t>
      </w:r>
      <w:r>
        <w:rPr>
          <w:spacing w:val="-2"/>
        </w:rPr>
        <w:t xml:space="preserve"> </w:t>
      </w:r>
      <w:r>
        <w:t xml:space="preserve">those who have limited reading skills? </w:t>
      </w:r>
      <w:r>
        <w:rPr>
          <w:rFonts w:ascii="MS Gothic" w:hAnsi="MS Gothic"/>
        </w:rPr>
        <w:t>☒</w:t>
      </w:r>
      <w:r>
        <w:rPr>
          <w:rFonts w:ascii="MS Gothic" w:hAnsi="MS Gothic"/>
          <w:spacing w:val="-34"/>
        </w:rPr>
        <w:t xml:space="preserve"> </w:t>
      </w:r>
      <w:r>
        <w:t>Yes</w:t>
      </w:r>
      <w:r>
        <w:rPr>
          <w:spacing w:val="80"/>
        </w:rPr>
        <w:t xml:space="preserve"> </w:t>
      </w:r>
      <w:r>
        <w:rPr>
          <w:rFonts w:ascii="MS Gothic" w:hAnsi="MS Gothic"/>
        </w:rPr>
        <w:t>☐</w:t>
      </w:r>
      <w:r>
        <w:rPr>
          <w:rFonts w:ascii="MS Gothic" w:hAnsi="MS Gothic"/>
          <w:spacing w:val="-36"/>
        </w:rPr>
        <w:t xml:space="preserve"> </w:t>
      </w:r>
      <w:r>
        <w:t>No</w:t>
      </w:r>
    </w:p>
    <w:p w14:paraId="671E2091" w14:textId="77777777" w:rsidR="002B622E" w:rsidRDefault="00000000">
      <w:pPr>
        <w:pStyle w:val="Heading2"/>
        <w:numPr>
          <w:ilvl w:val="1"/>
          <w:numId w:val="184"/>
        </w:numPr>
        <w:tabs>
          <w:tab w:val="left" w:pos="1264"/>
          <w:tab w:val="left" w:pos="10670"/>
        </w:tabs>
        <w:spacing w:before="161"/>
        <w:ind w:left="1264" w:hanging="733"/>
      </w:pPr>
      <w:r>
        <w:rPr>
          <w:color w:val="000000"/>
          <w:spacing w:val="-5"/>
          <w:shd w:val="clear" w:color="auto" w:fill="FDF4EB"/>
        </w:rPr>
        <w:t>(e)</w:t>
      </w:r>
      <w:r>
        <w:rPr>
          <w:color w:val="000000"/>
          <w:shd w:val="clear" w:color="auto" w:fill="FDF4EB"/>
        </w:rPr>
        <w:tab/>
      </w:r>
    </w:p>
    <w:p w14:paraId="09D4405B" w14:textId="77777777" w:rsidR="002B622E" w:rsidRDefault="002B622E">
      <w:pPr>
        <w:pStyle w:val="BodyText"/>
        <w:spacing w:before="24"/>
        <w:rPr>
          <w:rFonts w:ascii="Arial"/>
          <w:b/>
          <w:sz w:val="22"/>
        </w:rPr>
      </w:pPr>
    </w:p>
    <w:p w14:paraId="2EB5A931" w14:textId="77777777" w:rsidR="002B622E" w:rsidRDefault="00000000">
      <w:pPr>
        <w:pStyle w:val="ListParagraph"/>
        <w:numPr>
          <w:ilvl w:val="2"/>
          <w:numId w:val="184"/>
        </w:numPr>
        <w:tabs>
          <w:tab w:val="left" w:pos="1280"/>
        </w:tabs>
      </w:pPr>
      <w:r>
        <w:t>Does</w:t>
      </w:r>
      <w:r>
        <w:rPr>
          <w:spacing w:val="-8"/>
        </w:rPr>
        <w:t xml:space="preserve"> </w:t>
      </w:r>
      <w:r>
        <w:t>the</w:t>
      </w:r>
      <w:r>
        <w:rPr>
          <w:spacing w:val="-8"/>
        </w:rPr>
        <w:t xml:space="preserve"> </w:t>
      </w:r>
      <w:r>
        <w:t>agency</w:t>
      </w:r>
      <w:r>
        <w:rPr>
          <w:spacing w:val="-8"/>
        </w:rPr>
        <w:t xml:space="preserve"> </w:t>
      </w:r>
      <w:r>
        <w:t>maintain</w:t>
      </w:r>
      <w:r>
        <w:rPr>
          <w:spacing w:val="-6"/>
        </w:rPr>
        <w:t xml:space="preserve"> </w:t>
      </w:r>
      <w:r>
        <w:t>documentation</w:t>
      </w:r>
      <w:r>
        <w:rPr>
          <w:spacing w:val="-8"/>
        </w:rPr>
        <w:t xml:space="preserve"> </w:t>
      </w:r>
      <w:r>
        <w:t>of</w:t>
      </w:r>
      <w:r>
        <w:rPr>
          <w:spacing w:val="-7"/>
        </w:rPr>
        <w:t xml:space="preserve"> </w:t>
      </w:r>
      <w:r>
        <w:t>inmate</w:t>
      </w:r>
      <w:r>
        <w:rPr>
          <w:spacing w:val="-7"/>
        </w:rPr>
        <w:t xml:space="preserve"> </w:t>
      </w:r>
      <w:r>
        <w:t>participation</w:t>
      </w:r>
      <w:r>
        <w:rPr>
          <w:spacing w:val="-6"/>
        </w:rPr>
        <w:t xml:space="preserve"> </w:t>
      </w:r>
      <w:r>
        <w:t>in</w:t>
      </w:r>
      <w:r>
        <w:rPr>
          <w:spacing w:val="-8"/>
        </w:rPr>
        <w:t xml:space="preserve"> </w:t>
      </w:r>
      <w:r>
        <w:t>these</w:t>
      </w:r>
      <w:r>
        <w:rPr>
          <w:spacing w:val="-8"/>
        </w:rPr>
        <w:t xml:space="preserve"> </w:t>
      </w:r>
      <w:r>
        <w:t>education</w:t>
      </w:r>
      <w:r>
        <w:rPr>
          <w:spacing w:val="-2"/>
        </w:rPr>
        <w:t xml:space="preserve"> sessions?</w:t>
      </w:r>
    </w:p>
    <w:p w14:paraId="0A28973E" w14:textId="77777777" w:rsidR="002B622E" w:rsidRDefault="00000000">
      <w:pPr>
        <w:spacing w:before="15"/>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p>
    <w:p w14:paraId="523EE237" w14:textId="77777777" w:rsidR="002B622E" w:rsidRDefault="00000000">
      <w:pPr>
        <w:pStyle w:val="Heading2"/>
        <w:numPr>
          <w:ilvl w:val="1"/>
          <w:numId w:val="180"/>
        </w:numPr>
        <w:tabs>
          <w:tab w:val="left" w:pos="1264"/>
          <w:tab w:val="left" w:pos="10670"/>
        </w:tabs>
        <w:spacing w:before="183"/>
        <w:ind w:left="1264" w:hanging="733"/>
      </w:pPr>
      <w:r>
        <w:rPr>
          <w:color w:val="000000"/>
          <w:spacing w:val="-5"/>
          <w:shd w:val="clear" w:color="auto" w:fill="FDF4EB"/>
        </w:rPr>
        <w:t>(f)</w:t>
      </w:r>
      <w:r>
        <w:rPr>
          <w:color w:val="000000"/>
          <w:shd w:val="clear" w:color="auto" w:fill="FDF4EB"/>
        </w:rPr>
        <w:tab/>
      </w:r>
    </w:p>
    <w:p w14:paraId="517936C4" w14:textId="77777777" w:rsidR="002B622E" w:rsidRDefault="002B622E">
      <w:pPr>
        <w:pStyle w:val="BodyText"/>
        <w:rPr>
          <w:rFonts w:ascii="Arial"/>
          <w:b/>
          <w:sz w:val="22"/>
        </w:rPr>
      </w:pPr>
    </w:p>
    <w:p w14:paraId="3236CE6D" w14:textId="77777777" w:rsidR="002B622E" w:rsidRDefault="00000000">
      <w:pPr>
        <w:pStyle w:val="ListParagraph"/>
        <w:numPr>
          <w:ilvl w:val="2"/>
          <w:numId w:val="180"/>
        </w:numPr>
        <w:tabs>
          <w:tab w:val="left" w:pos="1280"/>
        </w:tabs>
        <w:ind w:right="796"/>
      </w:pPr>
      <w:r>
        <w:t>In addition to providing such education, does the agency ensure that key information is continuously</w:t>
      </w:r>
      <w:r>
        <w:rPr>
          <w:spacing w:val="-2"/>
        </w:rPr>
        <w:t xml:space="preserve"> </w:t>
      </w:r>
      <w:r>
        <w:t>and</w:t>
      </w:r>
      <w:r>
        <w:rPr>
          <w:spacing w:val="-5"/>
        </w:rPr>
        <w:t xml:space="preserve"> </w:t>
      </w:r>
      <w:r>
        <w:t>readily</w:t>
      </w:r>
      <w:r>
        <w:rPr>
          <w:spacing w:val="-5"/>
        </w:rPr>
        <w:t xml:space="preserve"> </w:t>
      </w:r>
      <w:r>
        <w:t>available</w:t>
      </w:r>
      <w:r>
        <w:rPr>
          <w:spacing w:val="-3"/>
        </w:rPr>
        <w:t xml:space="preserve"> </w:t>
      </w:r>
      <w:r>
        <w:t>or</w:t>
      </w:r>
      <w:r>
        <w:rPr>
          <w:spacing w:val="-1"/>
        </w:rPr>
        <w:t xml:space="preserve"> </w:t>
      </w:r>
      <w:r>
        <w:t>visible</w:t>
      </w:r>
      <w:r>
        <w:rPr>
          <w:spacing w:val="-3"/>
        </w:rPr>
        <w:t xml:space="preserve"> </w:t>
      </w:r>
      <w:r>
        <w:t>to</w:t>
      </w:r>
      <w:r>
        <w:rPr>
          <w:spacing w:val="-5"/>
        </w:rPr>
        <w:t xml:space="preserve"> </w:t>
      </w:r>
      <w:r>
        <w:t>inmates</w:t>
      </w:r>
      <w:r>
        <w:rPr>
          <w:spacing w:val="-5"/>
        </w:rPr>
        <w:t xml:space="preserve"> </w:t>
      </w:r>
      <w:r>
        <w:t>through</w:t>
      </w:r>
      <w:r>
        <w:rPr>
          <w:spacing w:val="-5"/>
        </w:rPr>
        <w:t xml:space="preserve"> </w:t>
      </w:r>
      <w:r>
        <w:t>posters,</w:t>
      </w:r>
      <w:r>
        <w:rPr>
          <w:spacing w:val="-4"/>
        </w:rPr>
        <w:t xml:space="preserve"> </w:t>
      </w:r>
      <w:r>
        <w:t>inmate</w:t>
      </w:r>
      <w:r>
        <w:rPr>
          <w:spacing w:val="-5"/>
        </w:rPr>
        <w:t xml:space="preserve"> </w:t>
      </w:r>
      <w:r>
        <w:t>handbooks,</w:t>
      </w:r>
      <w:r>
        <w:rPr>
          <w:spacing w:val="-1"/>
        </w:rPr>
        <w:t xml:space="preserve"> </w:t>
      </w:r>
      <w:r>
        <w:t xml:space="preserve">or other written formats? </w:t>
      </w:r>
      <w:r>
        <w:rPr>
          <w:rFonts w:ascii="MS Gothic" w:hAnsi="MS Gothic"/>
        </w:rPr>
        <w:t>☒</w:t>
      </w:r>
      <w:r>
        <w:rPr>
          <w:rFonts w:ascii="MS Gothic" w:hAnsi="MS Gothic"/>
          <w:spacing w:val="-31"/>
        </w:rPr>
        <w:t xml:space="preserve"> </w:t>
      </w:r>
      <w:r>
        <w:t>Yes</w:t>
      </w:r>
      <w:r>
        <w:rPr>
          <w:spacing w:val="80"/>
          <w:w w:val="150"/>
        </w:rPr>
        <w:t xml:space="preserve"> </w:t>
      </w:r>
      <w:r>
        <w:rPr>
          <w:rFonts w:ascii="MS Gothic" w:hAnsi="MS Gothic"/>
        </w:rPr>
        <w:t>☐</w:t>
      </w:r>
      <w:r>
        <w:rPr>
          <w:rFonts w:ascii="MS Gothic" w:hAnsi="MS Gothic"/>
          <w:spacing w:val="-31"/>
        </w:rPr>
        <w:t xml:space="preserve"> </w:t>
      </w:r>
      <w:r>
        <w:t>No</w:t>
      </w:r>
    </w:p>
    <w:p w14:paraId="7B9A0189" w14:textId="77777777" w:rsidR="002B622E" w:rsidRDefault="002B622E">
      <w:pPr>
        <w:pStyle w:val="BodyText"/>
        <w:rPr>
          <w:rFonts w:ascii="Arial"/>
          <w:sz w:val="22"/>
        </w:rPr>
      </w:pPr>
    </w:p>
    <w:p w14:paraId="5E39F215" w14:textId="77777777" w:rsidR="002B622E" w:rsidRDefault="00000000">
      <w:pPr>
        <w:pStyle w:val="Heading2"/>
        <w:ind w:left="560"/>
      </w:pPr>
      <w:r>
        <w:t>Auditor</w:t>
      </w:r>
      <w:r>
        <w:rPr>
          <w:spacing w:val="-10"/>
        </w:rPr>
        <w:t xml:space="preserve"> </w:t>
      </w:r>
      <w:r>
        <w:t>Overall</w:t>
      </w:r>
      <w:r>
        <w:rPr>
          <w:spacing w:val="-5"/>
        </w:rPr>
        <w:t xml:space="preserve"> </w:t>
      </w:r>
      <w:r>
        <w:t>Compliance</w:t>
      </w:r>
      <w:r>
        <w:rPr>
          <w:spacing w:val="-7"/>
        </w:rPr>
        <w:t xml:space="preserve"> </w:t>
      </w:r>
      <w:r>
        <w:rPr>
          <w:spacing w:val="-2"/>
        </w:rPr>
        <w:t>Determination</w:t>
      </w:r>
    </w:p>
    <w:p w14:paraId="7008FFA5" w14:textId="77777777" w:rsidR="002B622E" w:rsidRDefault="00000000">
      <w:pPr>
        <w:tabs>
          <w:tab w:val="left" w:pos="2000"/>
        </w:tabs>
        <w:spacing w:before="249"/>
        <w:ind w:left="1280"/>
        <w:rPr>
          <w:rFonts w:ascii="Arial" w:hAnsi="Arial"/>
        </w:rPr>
      </w:pPr>
      <w:r>
        <w:rPr>
          <w:rFonts w:ascii="MS Gothic" w:hAnsi="MS Gothic"/>
          <w:spacing w:val="-10"/>
          <w:sz w:val="28"/>
        </w:rPr>
        <w:t>☒</w:t>
      </w:r>
      <w:r>
        <w:rPr>
          <w:rFonts w:ascii="MS Gothic" w:hAnsi="MS Gothic"/>
          <w:sz w:val="28"/>
        </w:rPr>
        <w:tab/>
      </w:r>
      <w:r>
        <w:rPr>
          <w:rFonts w:ascii="Arial" w:hAnsi="Arial"/>
          <w:b/>
        </w:rPr>
        <w:t>Exceeds</w:t>
      </w:r>
      <w:r>
        <w:rPr>
          <w:rFonts w:ascii="Arial" w:hAnsi="Arial"/>
          <w:b/>
          <w:spacing w:val="-7"/>
        </w:rPr>
        <w:t xml:space="preserve"> </w:t>
      </w:r>
      <w:r>
        <w:rPr>
          <w:rFonts w:ascii="Arial" w:hAnsi="Arial"/>
          <w:b/>
        </w:rPr>
        <w:t>Standard</w:t>
      </w:r>
      <w:r>
        <w:rPr>
          <w:rFonts w:ascii="Arial" w:hAnsi="Arial"/>
          <w:b/>
          <w:spacing w:val="-8"/>
        </w:rPr>
        <w:t xml:space="preserve"> </w:t>
      </w:r>
      <w:r>
        <w:rPr>
          <w:rFonts w:ascii="Arial" w:hAnsi="Arial"/>
        </w:rPr>
        <w:t>(</w:t>
      </w:r>
      <w:r>
        <w:rPr>
          <w:rFonts w:ascii="Arial" w:hAnsi="Arial"/>
          <w:i/>
        </w:rPr>
        <w:t>Substantially</w:t>
      </w:r>
      <w:r>
        <w:rPr>
          <w:rFonts w:ascii="Arial" w:hAnsi="Arial"/>
          <w:i/>
          <w:spacing w:val="-6"/>
        </w:rPr>
        <w:t xml:space="preserve"> </w:t>
      </w:r>
      <w:r>
        <w:rPr>
          <w:rFonts w:ascii="Arial" w:hAnsi="Arial"/>
          <w:i/>
        </w:rPr>
        <w:t>exceeds</w:t>
      </w:r>
      <w:r>
        <w:rPr>
          <w:rFonts w:ascii="Arial" w:hAnsi="Arial"/>
          <w:i/>
          <w:spacing w:val="-8"/>
        </w:rPr>
        <w:t xml:space="preserve"> </w:t>
      </w:r>
      <w:r>
        <w:rPr>
          <w:rFonts w:ascii="Arial" w:hAnsi="Arial"/>
          <w:i/>
        </w:rPr>
        <w:t>requirement</w:t>
      </w:r>
      <w:r>
        <w:rPr>
          <w:rFonts w:ascii="Arial" w:hAnsi="Arial"/>
          <w:i/>
          <w:spacing w:val="-8"/>
        </w:rPr>
        <w:t xml:space="preserve"> </w:t>
      </w:r>
      <w:r>
        <w:rPr>
          <w:rFonts w:ascii="Arial" w:hAnsi="Arial"/>
          <w:i/>
        </w:rPr>
        <w:t>of</w:t>
      </w:r>
      <w:r>
        <w:rPr>
          <w:rFonts w:ascii="Arial" w:hAnsi="Arial"/>
          <w:i/>
          <w:spacing w:val="-7"/>
        </w:rPr>
        <w:t xml:space="preserve"> </w:t>
      </w:r>
      <w:r>
        <w:rPr>
          <w:rFonts w:ascii="Arial" w:hAnsi="Arial"/>
          <w:i/>
          <w:spacing w:val="-2"/>
        </w:rPr>
        <w:t>standards</w:t>
      </w:r>
      <w:r>
        <w:rPr>
          <w:rFonts w:ascii="Arial" w:hAnsi="Arial"/>
          <w:spacing w:val="-2"/>
        </w:rPr>
        <w:t>)</w:t>
      </w:r>
    </w:p>
    <w:p w14:paraId="24444BFD" w14:textId="77777777" w:rsidR="002B622E" w:rsidRDefault="00000000">
      <w:pPr>
        <w:pStyle w:val="Heading3"/>
        <w:numPr>
          <w:ilvl w:val="3"/>
          <w:numId w:val="180"/>
        </w:numPr>
        <w:tabs>
          <w:tab w:val="left" w:pos="2000"/>
        </w:tabs>
        <w:spacing w:before="253" w:line="242" w:lineRule="auto"/>
        <w:rPr>
          <w:i w:val="0"/>
        </w:rPr>
      </w:pPr>
      <w:r>
        <w:rPr>
          <w:b/>
          <w:i w:val="0"/>
        </w:rPr>
        <w:t>Meets</w:t>
      </w:r>
      <w:r>
        <w:rPr>
          <w:b/>
          <w:i w:val="0"/>
          <w:spacing w:val="-5"/>
        </w:rPr>
        <w:t xml:space="preserve"> </w:t>
      </w:r>
      <w:r>
        <w:rPr>
          <w:b/>
          <w:i w:val="0"/>
        </w:rPr>
        <w:t>Standard</w:t>
      </w:r>
      <w:r>
        <w:rPr>
          <w:b/>
          <w:i w:val="0"/>
          <w:spacing w:val="-3"/>
        </w:rPr>
        <w:t xml:space="preserve"> </w:t>
      </w:r>
      <w:r>
        <w:rPr>
          <w:i w:val="0"/>
        </w:rPr>
        <w:t>(</w:t>
      </w:r>
      <w:r>
        <w:t>Substantial</w:t>
      </w:r>
      <w:r>
        <w:rPr>
          <w:spacing w:val="-4"/>
        </w:rPr>
        <w:t xml:space="preserve"> </w:t>
      </w:r>
      <w:r>
        <w:t>compliance;</w:t>
      </w:r>
      <w:r>
        <w:rPr>
          <w:spacing w:val="-4"/>
        </w:rPr>
        <w:t xml:space="preserve"> </w:t>
      </w:r>
      <w:r>
        <w:t>complies</w:t>
      </w:r>
      <w:r>
        <w:rPr>
          <w:spacing w:val="-3"/>
        </w:rPr>
        <w:t xml:space="preserve"> </w:t>
      </w:r>
      <w:r>
        <w:t>in</w:t>
      </w:r>
      <w:r>
        <w:rPr>
          <w:spacing w:val="-3"/>
        </w:rPr>
        <w:t xml:space="preserve"> </w:t>
      </w:r>
      <w:r>
        <w:t>all</w:t>
      </w:r>
      <w:r>
        <w:rPr>
          <w:spacing w:val="-3"/>
        </w:rPr>
        <w:t xml:space="preserve"> </w:t>
      </w:r>
      <w:r>
        <w:t>material</w:t>
      </w:r>
      <w:r>
        <w:rPr>
          <w:spacing w:val="-3"/>
        </w:rPr>
        <w:t xml:space="preserve"> </w:t>
      </w:r>
      <w:r>
        <w:t>ways</w:t>
      </w:r>
      <w:r>
        <w:rPr>
          <w:spacing w:val="-3"/>
        </w:rPr>
        <w:t xml:space="preserve"> </w:t>
      </w:r>
      <w:r>
        <w:t>with</w:t>
      </w:r>
      <w:r>
        <w:rPr>
          <w:spacing w:val="-3"/>
        </w:rPr>
        <w:t xml:space="preserve"> </w:t>
      </w:r>
      <w:r>
        <w:t>the standard for the relevant review period</w:t>
      </w:r>
      <w:r>
        <w:rPr>
          <w:i w:val="0"/>
        </w:rPr>
        <w:t>)</w:t>
      </w:r>
    </w:p>
    <w:p w14:paraId="6B23E3E0" w14:textId="77777777" w:rsidR="002B622E" w:rsidRDefault="00000000">
      <w:pPr>
        <w:pStyle w:val="ListParagraph"/>
        <w:numPr>
          <w:ilvl w:val="3"/>
          <w:numId w:val="180"/>
        </w:numPr>
        <w:tabs>
          <w:tab w:val="left" w:pos="2000"/>
        </w:tabs>
        <w:spacing w:before="245"/>
      </w:pPr>
      <w:r>
        <w:rPr>
          <w:b/>
        </w:rPr>
        <w:t>Does</w:t>
      </w:r>
      <w:r>
        <w:rPr>
          <w:b/>
          <w:spacing w:val="-6"/>
        </w:rPr>
        <w:t xml:space="preserve"> </w:t>
      </w:r>
      <w:r>
        <w:rPr>
          <w:b/>
        </w:rPr>
        <w:t>Not</w:t>
      </w:r>
      <w:r>
        <w:rPr>
          <w:b/>
          <w:spacing w:val="-6"/>
        </w:rPr>
        <w:t xml:space="preserve"> </w:t>
      </w:r>
      <w:r>
        <w:rPr>
          <w:b/>
        </w:rPr>
        <w:t>Meet</w:t>
      </w:r>
      <w:r>
        <w:rPr>
          <w:b/>
          <w:spacing w:val="-6"/>
        </w:rPr>
        <w:t xml:space="preserve"> </w:t>
      </w:r>
      <w:r>
        <w:rPr>
          <w:b/>
        </w:rPr>
        <w:t>Standard</w:t>
      </w:r>
      <w:r>
        <w:rPr>
          <w:b/>
          <w:spacing w:val="-3"/>
        </w:rPr>
        <w:t xml:space="preserve"> </w:t>
      </w:r>
      <w:r>
        <w:t>(</w:t>
      </w:r>
      <w:r>
        <w:rPr>
          <w:i/>
        </w:rPr>
        <w:t>Requires</w:t>
      </w:r>
      <w:r>
        <w:rPr>
          <w:i/>
          <w:spacing w:val="-7"/>
        </w:rPr>
        <w:t xml:space="preserve"> </w:t>
      </w:r>
      <w:r>
        <w:rPr>
          <w:i/>
        </w:rPr>
        <w:t>Corrective</w:t>
      </w:r>
      <w:r>
        <w:rPr>
          <w:i/>
          <w:spacing w:val="-5"/>
        </w:rPr>
        <w:t xml:space="preserve"> </w:t>
      </w:r>
      <w:r>
        <w:rPr>
          <w:i/>
          <w:spacing w:val="-2"/>
        </w:rPr>
        <w:t>Action</w:t>
      </w:r>
      <w:r>
        <w:rPr>
          <w:spacing w:val="-2"/>
        </w:rPr>
        <w:t>)</w:t>
      </w:r>
    </w:p>
    <w:p w14:paraId="5AEA06B4" w14:textId="77777777" w:rsidR="002B622E" w:rsidRDefault="002B622E">
      <w:pPr>
        <w:pStyle w:val="BodyText"/>
        <w:rPr>
          <w:rFonts w:ascii="Arial"/>
        </w:rPr>
      </w:pPr>
    </w:p>
    <w:p w14:paraId="5F100AD2" w14:textId="77777777" w:rsidR="002B622E" w:rsidRDefault="00000000">
      <w:pPr>
        <w:pStyle w:val="BodyText"/>
        <w:spacing w:before="26"/>
        <w:rPr>
          <w:rFonts w:ascii="Arial"/>
        </w:rPr>
      </w:pPr>
      <w:r>
        <w:rPr>
          <w:noProof/>
        </w:rPr>
        <mc:AlternateContent>
          <mc:Choice Requires="wps">
            <w:drawing>
              <wp:anchor distT="0" distB="0" distL="0" distR="0" simplePos="0" relativeHeight="487618560" behindDoc="1" locked="0" layoutInCell="1" allowOverlap="1" wp14:anchorId="63DE77E7" wp14:editId="68AAC57D">
                <wp:simplePos x="0" y="0"/>
                <wp:positionH relativeFrom="page">
                  <wp:posOffset>667512</wp:posOffset>
                </wp:positionH>
                <wp:positionV relativeFrom="paragraph">
                  <wp:posOffset>177787</wp:posOffset>
                </wp:positionV>
                <wp:extent cx="6438900" cy="584200"/>
                <wp:effectExtent l="0" t="0" r="0" b="0"/>
                <wp:wrapTopAndBottom/>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584200"/>
                        </a:xfrm>
                        <a:prstGeom prst="rect">
                          <a:avLst/>
                        </a:prstGeom>
                        <a:solidFill>
                          <a:srgbClr val="F8F6F6"/>
                        </a:solidFill>
                      </wps:spPr>
                      <wps:txbx>
                        <w:txbxContent>
                          <w:p w14:paraId="7BF9E0C8" w14:textId="77777777" w:rsidR="002B622E" w:rsidRDefault="00000000">
                            <w:pPr>
                              <w:ind w:left="28"/>
                              <w:rPr>
                                <w:b/>
                                <w:color w:val="000000"/>
                                <w:sz w:val="20"/>
                              </w:rPr>
                            </w:pPr>
                            <w:r>
                              <w:rPr>
                                <w:b/>
                                <w:color w:val="000000"/>
                                <w:spacing w:val="-2"/>
                                <w:sz w:val="20"/>
                              </w:rPr>
                              <w:t>Documents:</w:t>
                            </w:r>
                          </w:p>
                          <w:p w14:paraId="3C315410" w14:textId="77777777" w:rsidR="002B622E" w:rsidRDefault="00000000">
                            <w:pPr>
                              <w:pStyle w:val="BodyText"/>
                              <w:numPr>
                                <w:ilvl w:val="0"/>
                                <w:numId w:val="177"/>
                              </w:numPr>
                              <w:tabs>
                                <w:tab w:val="left" w:pos="228"/>
                              </w:tabs>
                              <w:spacing w:before="1"/>
                              <w:ind w:left="228" w:hanging="200"/>
                              <w:rPr>
                                <w:color w:val="000000"/>
                              </w:rPr>
                            </w:pPr>
                            <w:r>
                              <w:rPr>
                                <w:color w:val="000000"/>
                              </w:rPr>
                              <w:t>Pre-Audit</w:t>
                            </w:r>
                            <w:r>
                              <w:rPr>
                                <w:color w:val="000000"/>
                                <w:spacing w:val="-6"/>
                              </w:rPr>
                              <w:t xml:space="preserve"> </w:t>
                            </w:r>
                            <w:r>
                              <w:rPr>
                                <w:color w:val="000000"/>
                                <w:spacing w:val="-2"/>
                              </w:rPr>
                              <w:t>Questionnaire</w:t>
                            </w:r>
                          </w:p>
                          <w:p w14:paraId="4B72C9F2" w14:textId="77777777" w:rsidR="002B622E" w:rsidRDefault="00000000">
                            <w:pPr>
                              <w:pStyle w:val="BodyText"/>
                              <w:numPr>
                                <w:ilvl w:val="0"/>
                                <w:numId w:val="177"/>
                              </w:numPr>
                              <w:tabs>
                                <w:tab w:val="left" w:pos="229"/>
                              </w:tabs>
                              <w:spacing w:line="229" w:lineRule="exact"/>
                              <w:rPr>
                                <w:color w:val="000000"/>
                              </w:rPr>
                            </w:pPr>
                            <w:r>
                              <w:rPr>
                                <w:color w:val="000000"/>
                              </w:rPr>
                              <w:t>Safe</w:t>
                            </w:r>
                            <w:r>
                              <w:rPr>
                                <w:color w:val="000000"/>
                                <w:spacing w:val="-9"/>
                              </w:rPr>
                              <w:t xml:space="preserve"> </w:t>
                            </w:r>
                            <w:r>
                              <w:rPr>
                                <w:color w:val="000000"/>
                              </w:rPr>
                              <w:t>Prisons/PREA</w:t>
                            </w:r>
                            <w:r>
                              <w:rPr>
                                <w:color w:val="000000"/>
                                <w:spacing w:val="-9"/>
                              </w:rPr>
                              <w:t xml:space="preserve"> </w:t>
                            </w:r>
                            <w:r>
                              <w:rPr>
                                <w:color w:val="000000"/>
                                <w:spacing w:val="-4"/>
                              </w:rPr>
                              <w:t>Plan</w:t>
                            </w:r>
                          </w:p>
                          <w:p w14:paraId="0DBA247B" w14:textId="77777777" w:rsidR="002B622E" w:rsidRDefault="00000000">
                            <w:pPr>
                              <w:numPr>
                                <w:ilvl w:val="0"/>
                                <w:numId w:val="177"/>
                              </w:numPr>
                              <w:tabs>
                                <w:tab w:val="left" w:pos="228"/>
                              </w:tabs>
                              <w:spacing w:line="229" w:lineRule="exact"/>
                              <w:ind w:left="228" w:hanging="200"/>
                              <w:rPr>
                                <w:color w:val="000000"/>
                                <w:sz w:val="20"/>
                              </w:rPr>
                            </w:pPr>
                            <w:r>
                              <w:rPr>
                                <w:color w:val="000000"/>
                                <w:sz w:val="20"/>
                              </w:rPr>
                              <w:t>Safe</w:t>
                            </w:r>
                            <w:r>
                              <w:rPr>
                                <w:color w:val="000000"/>
                                <w:spacing w:val="-6"/>
                                <w:sz w:val="20"/>
                              </w:rPr>
                              <w:t xml:space="preserve"> </w:t>
                            </w:r>
                            <w:r>
                              <w:rPr>
                                <w:color w:val="000000"/>
                                <w:sz w:val="20"/>
                              </w:rPr>
                              <w:t>Prison/PREA</w:t>
                            </w:r>
                            <w:r>
                              <w:rPr>
                                <w:color w:val="000000"/>
                                <w:spacing w:val="-6"/>
                                <w:sz w:val="20"/>
                              </w:rPr>
                              <w:t xml:space="preserve"> </w:t>
                            </w:r>
                            <w:r>
                              <w:rPr>
                                <w:color w:val="000000"/>
                                <w:sz w:val="20"/>
                              </w:rPr>
                              <w:t>Operations</w:t>
                            </w:r>
                            <w:r>
                              <w:rPr>
                                <w:color w:val="000000"/>
                                <w:spacing w:val="-6"/>
                                <w:sz w:val="20"/>
                              </w:rPr>
                              <w:t xml:space="preserve"> </w:t>
                            </w:r>
                            <w:r>
                              <w:rPr>
                                <w:color w:val="000000"/>
                                <w:sz w:val="20"/>
                              </w:rPr>
                              <w:t>Manual</w:t>
                            </w:r>
                            <w:r>
                              <w:rPr>
                                <w:color w:val="000000"/>
                                <w:spacing w:val="-6"/>
                                <w:sz w:val="20"/>
                              </w:rPr>
                              <w:t xml:space="preserve"> </w:t>
                            </w:r>
                            <w:r>
                              <w:rPr>
                                <w:color w:val="000000"/>
                                <w:sz w:val="20"/>
                              </w:rPr>
                              <w:t>SPPOM</w:t>
                            </w:r>
                            <w:r>
                              <w:rPr>
                                <w:color w:val="000000"/>
                                <w:spacing w:val="-5"/>
                                <w:sz w:val="20"/>
                              </w:rPr>
                              <w:t xml:space="preserve"> </w:t>
                            </w:r>
                            <w:r>
                              <w:rPr>
                                <w:color w:val="000000"/>
                                <w:sz w:val="20"/>
                              </w:rPr>
                              <w:t>06.02,</w:t>
                            </w:r>
                            <w:r>
                              <w:rPr>
                                <w:color w:val="000000"/>
                                <w:spacing w:val="-1"/>
                                <w:sz w:val="20"/>
                              </w:rPr>
                              <w:t xml:space="preserve"> </w:t>
                            </w:r>
                            <w:r>
                              <w:rPr>
                                <w:i/>
                                <w:color w:val="000000"/>
                                <w:sz w:val="20"/>
                              </w:rPr>
                              <w:t>Offender</w:t>
                            </w:r>
                            <w:r>
                              <w:rPr>
                                <w:i/>
                                <w:color w:val="000000"/>
                                <w:spacing w:val="-6"/>
                                <w:sz w:val="20"/>
                              </w:rPr>
                              <w:t xml:space="preserve"> </w:t>
                            </w:r>
                            <w:r>
                              <w:rPr>
                                <w:i/>
                                <w:color w:val="000000"/>
                                <w:sz w:val="20"/>
                              </w:rPr>
                              <w:t>Sexual</w:t>
                            </w:r>
                            <w:r>
                              <w:rPr>
                                <w:i/>
                                <w:color w:val="000000"/>
                                <w:spacing w:val="-9"/>
                                <w:sz w:val="20"/>
                              </w:rPr>
                              <w:t xml:space="preserve"> </w:t>
                            </w:r>
                            <w:r>
                              <w:rPr>
                                <w:i/>
                                <w:color w:val="000000"/>
                                <w:sz w:val="20"/>
                              </w:rPr>
                              <w:t>Abuse</w:t>
                            </w:r>
                            <w:r>
                              <w:rPr>
                                <w:i/>
                                <w:color w:val="000000"/>
                                <w:spacing w:val="-5"/>
                                <w:sz w:val="20"/>
                              </w:rPr>
                              <w:t xml:space="preserve"> </w:t>
                            </w:r>
                            <w:r>
                              <w:rPr>
                                <w:i/>
                                <w:color w:val="000000"/>
                                <w:sz w:val="20"/>
                              </w:rPr>
                              <w:t>Awareness</w:t>
                            </w:r>
                            <w:r>
                              <w:rPr>
                                <w:i/>
                                <w:color w:val="000000"/>
                                <w:spacing w:val="-7"/>
                                <w:sz w:val="20"/>
                              </w:rPr>
                              <w:t xml:space="preserve"> </w:t>
                            </w:r>
                            <w:r>
                              <w:rPr>
                                <w:i/>
                                <w:color w:val="000000"/>
                                <w:sz w:val="20"/>
                              </w:rPr>
                              <w:t>Training</w:t>
                            </w:r>
                            <w:r>
                              <w:rPr>
                                <w:i/>
                                <w:color w:val="000000"/>
                                <w:spacing w:val="-1"/>
                                <w:sz w:val="20"/>
                              </w:rPr>
                              <w:t xml:space="preserve"> </w:t>
                            </w:r>
                            <w:r>
                              <w:rPr>
                                <w:color w:val="000000"/>
                                <w:sz w:val="20"/>
                              </w:rPr>
                              <w:t>with</w:t>
                            </w:r>
                            <w:r>
                              <w:rPr>
                                <w:color w:val="000000"/>
                                <w:spacing w:val="-5"/>
                                <w:sz w:val="20"/>
                              </w:rPr>
                              <w:t xml:space="preserve"> </w:t>
                            </w:r>
                            <w:r>
                              <w:rPr>
                                <w:color w:val="000000"/>
                                <w:sz w:val="20"/>
                              </w:rPr>
                              <w:t>Attachment</w:t>
                            </w:r>
                            <w:r>
                              <w:rPr>
                                <w:color w:val="000000"/>
                                <w:spacing w:val="-6"/>
                                <w:sz w:val="20"/>
                              </w:rPr>
                              <w:t xml:space="preserve"> </w:t>
                            </w:r>
                            <w:r>
                              <w:rPr>
                                <w:color w:val="000000"/>
                                <w:spacing w:val="-10"/>
                                <w:sz w:val="20"/>
                              </w:rPr>
                              <w:t>Q</w:t>
                            </w:r>
                          </w:p>
                        </w:txbxContent>
                      </wps:txbx>
                      <wps:bodyPr wrap="square" lIns="0" tIns="0" rIns="0" bIns="0" rtlCol="0">
                        <a:noAutofit/>
                      </wps:bodyPr>
                    </wps:wsp>
                  </a:graphicData>
                </a:graphic>
              </wp:anchor>
            </w:drawing>
          </mc:Choice>
          <mc:Fallback>
            <w:pict>
              <v:shape w14:anchorId="63DE77E7" id="Textbox 69" o:spid="_x0000_s1071" type="#_x0000_t202" style="position:absolute;margin-left:52.55pt;margin-top:14pt;width:507pt;height:46pt;z-index:-15697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" fillcolor="#f8f6f6" stroked="f">
                <v:textbox inset="0,0,0,0">
                  <w:txbxContent>
                    <w:p w14:paraId="7BF9E0C8" w14:textId="77777777" w:rsidR="002B622E" w:rsidRDefault="00000000">
                      <w:pPr>
                        <w:ind w:left="28"/>
                        <w:rPr>
                          <w:b/>
                          <w:color w:val="000000"/>
                          <w:sz w:val="20"/>
                        </w:rPr>
                      </w:pPr>
                      <w:r>
                        <w:rPr>
                          <w:b/>
                          <w:color w:val="000000"/>
                          <w:spacing w:val="-2"/>
                          <w:sz w:val="20"/>
                        </w:rPr>
                        <w:t>Documents:</w:t>
                      </w:r>
                    </w:p>
                    <w:p w14:paraId="3C315410" w14:textId="77777777" w:rsidR="002B622E" w:rsidRDefault="00000000">
                      <w:pPr>
                        <w:pStyle w:val="BodyText"/>
                        <w:numPr>
                          <w:ilvl w:val="0"/>
                          <w:numId w:val="177"/>
                        </w:numPr>
                        <w:tabs>
                          <w:tab w:val="left" w:pos="228"/>
                        </w:tabs>
                        <w:spacing w:before="1"/>
                        <w:ind w:left="228" w:hanging="200"/>
                        <w:rPr>
                          <w:color w:val="000000"/>
                        </w:rPr>
                      </w:pPr>
                      <w:r>
                        <w:rPr>
                          <w:color w:val="000000"/>
                        </w:rPr>
                        <w:t>Pre-Audit</w:t>
                      </w:r>
                      <w:r>
                        <w:rPr>
                          <w:color w:val="000000"/>
                          <w:spacing w:val="-6"/>
                        </w:rPr>
                        <w:t xml:space="preserve"> </w:t>
                      </w:r>
                      <w:r>
                        <w:rPr>
                          <w:color w:val="000000"/>
                          <w:spacing w:val="-2"/>
                        </w:rPr>
                        <w:t>Questionnaire</w:t>
                      </w:r>
                    </w:p>
                    <w:p w14:paraId="4B72C9F2" w14:textId="77777777" w:rsidR="002B622E" w:rsidRDefault="00000000">
                      <w:pPr>
                        <w:pStyle w:val="BodyText"/>
                        <w:numPr>
                          <w:ilvl w:val="0"/>
                          <w:numId w:val="177"/>
                        </w:numPr>
                        <w:tabs>
                          <w:tab w:val="left" w:pos="229"/>
                        </w:tabs>
                        <w:spacing w:line="229" w:lineRule="exact"/>
                        <w:rPr>
                          <w:color w:val="000000"/>
                        </w:rPr>
                      </w:pPr>
                      <w:r>
                        <w:rPr>
                          <w:color w:val="000000"/>
                        </w:rPr>
                        <w:t>Safe</w:t>
                      </w:r>
                      <w:r>
                        <w:rPr>
                          <w:color w:val="000000"/>
                          <w:spacing w:val="-9"/>
                        </w:rPr>
                        <w:t xml:space="preserve"> </w:t>
                      </w:r>
                      <w:r>
                        <w:rPr>
                          <w:color w:val="000000"/>
                        </w:rPr>
                        <w:t>Prisons/PREA</w:t>
                      </w:r>
                      <w:r>
                        <w:rPr>
                          <w:color w:val="000000"/>
                          <w:spacing w:val="-9"/>
                        </w:rPr>
                        <w:t xml:space="preserve"> </w:t>
                      </w:r>
                      <w:r>
                        <w:rPr>
                          <w:color w:val="000000"/>
                          <w:spacing w:val="-4"/>
                        </w:rPr>
                        <w:t>Plan</w:t>
                      </w:r>
                    </w:p>
                    <w:p w14:paraId="0DBA247B" w14:textId="77777777" w:rsidR="002B622E" w:rsidRDefault="00000000">
                      <w:pPr>
                        <w:numPr>
                          <w:ilvl w:val="0"/>
                          <w:numId w:val="177"/>
                        </w:numPr>
                        <w:tabs>
                          <w:tab w:val="left" w:pos="228"/>
                        </w:tabs>
                        <w:spacing w:line="229" w:lineRule="exact"/>
                        <w:ind w:left="228" w:hanging="200"/>
                        <w:rPr>
                          <w:color w:val="000000"/>
                          <w:sz w:val="20"/>
                        </w:rPr>
                      </w:pPr>
                      <w:r>
                        <w:rPr>
                          <w:color w:val="000000"/>
                          <w:sz w:val="20"/>
                        </w:rPr>
                        <w:t>Safe</w:t>
                      </w:r>
                      <w:r>
                        <w:rPr>
                          <w:color w:val="000000"/>
                          <w:spacing w:val="-6"/>
                          <w:sz w:val="20"/>
                        </w:rPr>
                        <w:t xml:space="preserve"> </w:t>
                      </w:r>
                      <w:r>
                        <w:rPr>
                          <w:color w:val="000000"/>
                          <w:sz w:val="20"/>
                        </w:rPr>
                        <w:t>Prison/PREA</w:t>
                      </w:r>
                      <w:r>
                        <w:rPr>
                          <w:color w:val="000000"/>
                          <w:spacing w:val="-6"/>
                          <w:sz w:val="20"/>
                        </w:rPr>
                        <w:t xml:space="preserve"> </w:t>
                      </w:r>
                      <w:r>
                        <w:rPr>
                          <w:color w:val="000000"/>
                          <w:sz w:val="20"/>
                        </w:rPr>
                        <w:t>Operations</w:t>
                      </w:r>
                      <w:r>
                        <w:rPr>
                          <w:color w:val="000000"/>
                          <w:spacing w:val="-6"/>
                          <w:sz w:val="20"/>
                        </w:rPr>
                        <w:t xml:space="preserve"> </w:t>
                      </w:r>
                      <w:r>
                        <w:rPr>
                          <w:color w:val="000000"/>
                          <w:sz w:val="20"/>
                        </w:rPr>
                        <w:t>Manual</w:t>
                      </w:r>
                      <w:r>
                        <w:rPr>
                          <w:color w:val="000000"/>
                          <w:spacing w:val="-6"/>
                          <w:sz w:val="20"/>
                        </w:rPr>
                        <w:t xml:space="preserve"> </w:t>
                      </w:r>
                      <w:r>
                        <w:rPr>
                          <w:color w:val="000000"/>
                          <w:sz w:val="20"/>
                        </w:rPr>
                        <w:t>SPPOM</w:t>
                      </w:r>
                      <w:r>
                        <w:rPr>
                          <w:color w:val="000000"/>
                          <w:spacing w:val="-5"/>
                          <w:sz w:val="20"/>
                        </w:rPr>
                        <w:t xml:space="preserve"> </w:t>
                      </w:r>
                      <w:r>
                        <w:rPr>
                          <w:color w:val="000000"/>
                          <w:sz w:val="20"/>
                        </w:rPr>
                        <w:t>06.02,</w:t>
                      </w:r>
                      <w:r>
                        <w:rPr>
                          <w:color w:val="000000"/>
                          <w:spacing w:val="-1"/>
                          <w:sz w:val="20"/>
                        </w:rPr>
                        <w:t xml:space="preserve"> </w:t>
                      </w:r>
                      <w:r>
                        <w:rPr>
                          <w:i/>
                          <w:color w:val="000000"/>
                          <w:sz w:val="20"/>
                        </w:rPr>
                        <w:t>Offender</w:t>
                      </w:r>
                      <w:r>
                        <w:rPr>
                          <w:i/>
                          <w:color w:val="000000"/>
                          <w:spacing w:val="-6"/>
                          <w:sz w:val="20"/>
                        </w:rPr>
                        <w:t xml:space="preserve"> </w:t>
                      </w:r>
                      <w:r>
                        <w:rPr>
                          <w:i/>
                          <w:color w:val="000000"/>
                          <w:sz w:val="20"/>
                        </w:rPr>
                        <w:t>Sexual</w:t>
                      </w:r>
                      <w:r>
                        <w:rPr>
                          <w:i/>
                          <w:color w:val="000000"/>
                          <w:spacing w:val="-9"/>
                          <w:sz w:val="20"/>
                        </w:rPr>
                        <w:t xml:space="preserve"> </w:t>
                      </w:r>
                      <w:r>
                        <w:rPr>
                          <w:i/>
                          <w:color w:val="000000"/>
                          <w:sz w:val="20"/>
                        </w:rPr>
                        <w:t>Abuse</w:t>
                      </w:r>
                      <w:r>
                        <w:rPr>
                          <w:i/>
                          <w:color w:val="000000"/>
                          <w:spacing w:val="-5"/>
                          <w:sz w:val="20"/>
                        </w:rPr>
                        <w:t xml:space="preserve"> </w:t>
                      </w:r>
                      <w:r>
                        <w:rPr>
                          <w:i/>
                          <w:color w:val="000000"/>
                          <w:sz w:val="20"/>
                        </w:rPr>
                        <w:t>Awareness</w:t>
                      </w:r>
                      <w:r>
                        <w:rPr>
                          <w:i/>
                          <w:color w:val="000000"/>
                          <w:spacing w:val="-7"/>
                          <w:sz w:val="20"/>
                        </w:rPr>
                        <w:t xml:space="preserve"> </w:t>
                      </w:r>
                      <w:r>
                        <w:rPr>
                          <w:i/>
                          <w:color w:val="000000"/>
                          <w:sz w:val="20"/>
                        </w:rPr>
                        <w:t>Training</w:t>
                      </w:r>
                      <w:r>
                        <w:rPr>
                          <w:i/>
                          <w:color w:val="000000"/>
                          <w:spacing w:val="-1"/>
                          <w:sz w:val="20"/>
                        </w:rPr>
                        <w:t xml:space="preserve"> </w:t>
                      </w:r>
                      <w:r>
                        <w:rPr>
                          <w:color w:val="000000"/>
                          <w:sz w:val="20"/>
                        </w:rPr>
                        <w:t>with</w:t>
                      </w:r>
                      <w:r>
                        <w:rPr>
                          <w:color w:val="000000"/>
                          <w:spacing w:val="-5"/>
                          <w:sz w:val="20"/>
                        </w:rPr>
                        <w:t xml:space="preserve"> </w:t>
                      </w:r>
                      <w:r>
                        <w:rPr>
                          <w:color w:val="000000"/>
                          <w:sz w:val="20"/>
                        </w:rPr>
                        <w:t>Attachment</w:t>
                      </w:r>
                      <w:r>
                        <w:rPr>
                          <w:color w:val="000000"/>
                          <w:spacing w:val="-6"/>
                          <w:sz w:val="20"/>
                        </w:rPr>
                        <w:t xml:space="preserve"> </w:t>
                      </w:r>
                      <w:r>
                        <w:rPr>
                          <w:color w:val="000000"/>
                          <w:spacing w:val="-10"/>
                          <w:sz w:val="20"/>
                        </w:rPr>
                        <w:t>Q</w:t>
                      </w:r>
                    </w:p>
                  </w:txbxContent>
                </v:textbox>
                <w10:wrap type="topAndBottom" anchorx="page"/>
              </v:shape>
            </w:pict>
          </mc:Fallback>
        </mc:AlternateContent>
      </w:r>
    </w:p>
    <w:p w14:paraId="057BF58E" w14:textId="77777777" w:rsidR="002B622E" w:rsidRDefault="002B622E">
      <w:pPr>
        <w:rPr>
          <w:rFonts w:ascii="Arial"/>
        </w:rPr>
        <w:sectPr w:rsidR="002B622E">
          <w:pgSz w:w="12240" w:h="15840"/>
          <w:pgMar w:top="940" w:right="520" w:bottom="1560" w:left="520" w:header="0" w:footer="1359" w:gutter="0"/>
          <w:cols w:space="720"/>
        </w:sectPr>
      </w:pPr>
    </w:p>
    <w:p w14:paraId="7F880533" w14:textId="77777777" w:rsidR="002B622E" w:rsidRDefault="00000000">
      <w:pPr>
        <w:pStyle w:val="ListParagraph"/>
        <w:numPr>
          <w:ilvl w:val="0"/>
          <w:numId w:val="176"/>
        </w:numPr>
        <w:tabs>
          <w:tab w:val="left" w:pos="760"/>
        </w:tabs>
        <w:spacing w:before="69"/>
        <w:ind w:left="760" w:hanging="200"/>
        <w:rPr>
          <w:rFonts w:ascii="Times New Roman"/>
          <w:i/>
          <w:sz w:val="20"/>
        </w:rPr>
      </w:pPr>
      <w:r>
        <w:rPr>
          <w:noProof/>
        </w:rPr>
        <w:lastRenderedPageBreak/>
        <mc:AlternateContent>
          <mc:Choice Requires="wps">
            <w:drawing>
              <wp:anchor distT="0" distB="0" distL="0" distR="0" simplePos="0" relativeHeight="484306944" behindDoc="1" locked="0" layoutInCell="1" allowOverlap="1" wp14:anchorId="7A672DD0" wp14:editId="665D7795">
                <wp:simplePos x="0" y="0"/>
                <wp:positionH relativeFrom="page">
                  <wp:posOffset>667512</wp:posOffset>
                </wp:positionH>
                <wp:positionV relativeFrom="page">
                  <wp:posOffset>629424</wp:posOffset>
                </wp:positionV>
                <wp:extent cx="6438900" cy="8326120"/>
                <wp:effectExtent l="0" t="0" r="0" b="0"/>
                <wp:wrapNone/>
                <wp:docPr id="70" name="Graphic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8326120"/>
                        </a:xfrm>
                        <a:custGeom>
                          <a:avLst/>
                          <a:gdLst/>
                          <a:ahLst/>
                          <a:cxnLst/>
                          <a:rect l="l" t="t" r="r" b="b"/>
                          <a:pathLst>
                            <a:path w="6438900" h="8326120">
                              <a:moveTo>
                                <a:pt x="6438646" y="8179308"/>
                              </a:moveTo>
                              <a:lnTo>
                                <a:pt x="0" y="8179308"/>
                              </a:lnTo>
                              <a:lnTo>
                                <a:pt x="0" y="8325599"/>
                              </a:lnTo>
                              <a:lnTo>
                                <a:pt x="6438646" y="8325599"/>
                              </a:lnTo>
                              <a:lnTo>
                                <a:pt x="6438646" y="8179308"/>
                              </a:lnTo>
                              <a:close/>
                            </a:path>
                            <a:path w="6438900" h="8326120">
                              <a:moveTo>
                                <a:pt x="6438646" y="5987542"/>
                              </a:moveTo>
                              <a:lnTo>
                                <a:pt x="0" y="5987542"/>
                              </a:lnTo>
                              <a:lnTo>
                                <a:pt x="0" y="6133846"/>
                              </a:lnTo>
                              <a:lnTo>
                                <a:pt x="0" y="6280137"/>
                              </a:lnTo>
                              <a:lnTo>
                                <a:pt x="0" y="8179295"/>
                              </a:lnTo>
                              <a:lnTo>
                                <a:pt x="6438646" y="8179295"/>
                              </a:lnTo>
                              <a:lnTo>
                                <a:pt x="6438646" y="6133846"/>
                              </a:lnTo>
                              <a:lnTo>
                                <a:pt x="6438646" y="5987542"/>
                              </a:lnTo>
                              <a:close/>
                            </a:path>
                            <a:path w="6438900" h="8326120">
                              <a:moveTo>
                                <a:pt x="6438646" y="5696140"/>
                              </a:moveTo>
                              <a:lnTo>
                                <a:pt x="0" y="5696140"/>
                              </a:lnTo>
                              <a:lnTo>
                                <a:pt x="0" y="5842749"/>
                              </a:lnTo>
                              <a:lnTo>
                                <a:pt x="0" y="5987529"/>
                              </a:lnTo>
                              <a:lnTo>
                                <a:pt x="6438646" y="5987529"/>
                              </a:lnTo>
                              <a:lnTo>
                                <a:pt x="6438646" y="5842749"/>
                              </a:lnTo>
                              <a:lnTo>
                                <a:pt x="6438646" y="5696140"/>
                              </a:lnTo>
                              <a:close/>
                            </a:path>
                            <a:path w="6438900" h="8326120">
                              <a:moveTo>
                                <a:pt x="6438646" y="5403469"/>
                              </a:moveTo>
                              <a:lnTo>
                                <a:pt x="0" y="5403469"/>
                              </a:lnTo>
                              <a:lnTo>
                                <a:pt x="0" y="5549760"/>
                              </a:lnTo>
                              <a:lnTo>
                                <a:pt x="0" y="5696064"/>
                              </a:lnTo>
                              <a:lnTo>
                                <a:pt x="6438646" y="5696064"/>
                              </a:lnTo>
                              <a:lnTo>
                                <a:pt x="6438646" y="5549760"/>
                              </a:lnTo>
                              <a:lnTo>
                                <a:pt x="6438646" y="5403469"/>
                              </a:lnTo>
                              <a:close/>
                            </a:path>
                            <a:path w="6438900" h="8326120">
                              <a:moveTo>
                                <a:pt x="6438646" y="4966081"/>
                              </a:moveTo>
                              <a:lnTo>
                                <a:pt x="0" y="4966081"/>
                              </a:lnTo>
                              <a:lnTo>
                                <a:pt x="0" y="5110848"/>
                              </a:lnTo>
                              <a:lnTo>
                                <a:pt x="0" y="5257152"/>
                              </a:lnTo>
                              <a:lnTo>
                                <a:pt x="0" y="5403456"/>
                              </a:lnTo>
                              <a:lnTo>
                                <a:pt x="6438646" y="5403456"/>
                              </a:lnTo>
                              <a:lnTo>
                                <a:pt x="6438646" y="5257152"/>
                              </a:lnTo>
                              <a:lnTo>
                                <a:pt x="6438646" y="5110848"/>
                              </a:lnTo>
                              <a:lnTo>
                                <a:pt x="6438646" y="4966081"/>
                              </a:lnTo>
                              <a:close/>
                            </a:path>
                            <a:path w="6438900" h="8326120">
                              <a:moveTo>
                                <a:pt x="6438646" y="4527169"/>
                              </a:moveTo>
                              <a:lnTo>
                                <a:pt x="0" y="4527169"/>
                              </a:lnTo>
                              <a:lnTo>
                                <a:pt x="0" y="4673460"/>
                              </a:lnTo>
                              <a:lnTo>
                                <a:pt x="0" y="4819764"/>
                              </a:lnTo>
                              <a:lnTo>
                                <a:pt x="0" y="4966068"/>
                              </a:lnTo>
                              <a:lnTo>
                                <a:pt x="6438646" y="4966068"/>
                              </a:lnTo>
                              <a:lnTo>
                                <a:pt x="6438646" y="4819764"/>
                              </a:lnTo>
                              <a:lnTo>
                                <a:pt x="6438646" y="4673460"/>
                              </a:lnTo>
                              <a:lnTo>
                                <a:pt x="6438646" y="4527169"/>
                              </a:lnTo>
                              <a:close/>
                            </a:path>
                            <a:path w="6438900" h="8326120">
                              <a:moveTo>
                                <a:pt x="6438646" y="4089781"/>
                              </a:moveTo>
                              <a:lnTo>
                                <a:pt x="0" y="4089781"/>
                              </a:lnTo>
                              <a:lnTo>
                                <a:pt x="0" y="4234548"/>
                              </a:lnTo>
                              <a:lnTo>
                                <a:pt x="0" y="4380852"/>
                              </a:lnTo>
                              <a:lnTo>
                                <a:pt x="0" y="4527156"/>
                              </a:lnTo>
                              <a:lnTo>
                                <a:pt x="6438646" y="4527156"/>
                              </a:lnTo>
                              <a:lnTo>
                                <a:pt x="6438646" y="4380852"/>
                              </a:lnTo>
                              <a:lnTo>
                                <a:pt x="6438646" y="4234548"/>
                              </a:lnTo>
                              <a:lnTo>
                                <a:pt x="6438646" y="4089781"/>
                              </a:lnTo>
                              <a:close/>
                            </a:path>
                            <a:path w="6438900" h="8326120">
                              <a:moveTo>
                                <a:pt x="6438646" y="3213227"/>
                              </a:moveTo>
                              <a:lnTo>
                                <a:pt x="0" y="3213227"/>
                              </a:lnTo>
                              <a:lnTo>
                                <a:pt x="0" y="3357994"/>
                              </a:lnTo>
                              <a:lnTo>
                                <a:pt x="0" y="3504298"/>
                              </a:lnTo>
                              <a:lnTo>
                                <a:pt x="0" y="4089768"/>
                              </a:lnTo>
                              <a:lnTo>
                                <a:pt x="6438646" y="4089768"/>
                              </a:lnTo>
                              <a:lnTo>
                                <a:pt x="6438646" y="3357994"/>
                              </a:lnTo>
                              <a:lnTo>
                                <a:pt x="6438646" y="3213227"/>
                              </a:lnTo>
                              <a:close/>
                            </a:path>
                            <a:path w="6438900" h="8326120">
                              <a:moveTo>
                                <a:pt x="6438646" y="2190623"/>
                              </a:moveTo>
                              <a:lnTo>
                                <a:pt x="0" y="2190623"/>
                              </a:lnTo>
                              <a:lnTo>
                                <a:pt x="0" y="2336914"/>
                              </a:lnTo>
                              <a:lnTo>
                                <a:pt x="0" y="2483218"/>
                              </a:lnTo>
                              <a:lnTo>
                                <a:pt x="0" y="3213214"/>
                              </a:lnTo>
                              <a:lnTo>
                                <a:pt x="6438646" y="3213214"/>
                              </a:lnTo>
                              <a:lnTo>
                                <a:pt x="6438646" y="2336914"/>
                              </a:lnTo>
                              <a:lnTo>
                                <a:pt x="6438646" y="2190623"/>
                              </a:lnTo>
                              <a:close/>
                            </a:path>
                            <a:path w="6438900" h="8326120">
                              <a:moveTo>
                                <a:pt x="6438646" y="2044001"/>
                              </a:moveTo>
                              <a:lnTo>
                                <a:pt x="0" y="2044001"/>
                              </a:lnTo>
                              <a:lnTo>
                                <a:pt x="0" y="2190610"/>
                              </a:lnTo>
                              <a:lnTo>
                                <a:pt x="6438646" y="2190610"/>
                              </a:lnTo>
                              <a:lnTo>
                                <a:pt x="6438646" y="2044001"/>
                              </a:lnTo>
                              <a:close/>
                            </a:path>
                            <a:path w="6438900" h="8326120">
                              <a:moveTo>
                                <a:pt x="6438646" y="1606550"/>
                              </a:moveTo>
                              <a:lnTo>
                                <a:pt x="0" y="1606550"/>
                              </a:lnTo>
                              <a:lnTo>
                                <a:pt x="0" y="1751317"/>
                              </a:lnTo>
                              <a:lnTo>
                                <a:pt x="0" y="1897621"/>
                              </a:lnTo>
                              <a:lnTo>
                                <a:pt x="0" y="2043925"/>
                              </a:lnTo>
                              <a:lnTo>
                                <a:pt x="6438646" y="2043925"/>
                              </a:lnTo>
                              <a:lnTo>
                                <a:pt x="6438646" y="1897621"/>
                              </a:lnTo>
                              <a:lnTo>
                                <a:pt x="6438646" y="1751317"/>
                              </a:lnTo>
                              <a:lnTo>
                                <a:pt x="6438646" y="1606550"/>
                              </a:lnTo>
                              <a:close/>
                            </a:path>
                            <a:path w="6438900" h="8326120">
                              <a:moveTo>
                                <a:pt x="6438646" y="730250"/>
                              </a:moveTo>
                              <a:lnTo>
                                <a:pt x="0" y="730250"/>
                              </a:lnTo>
                              <a:lnTo>
                                <a:pt x="0" y="875017"/>
                              </a:lnTo>
                              <a:lnTo>
                                <a:pt x="0" y="1021321"/>
                              </a:lnTo>
                              <a:lnTo>
                                <a:pt x="0" y="1167625"/>
                              </a:lnTo>
                              <a:lnTo>
                                <a:pt x="0" y="1313929"/>
                              </a:lnTo>
                              <a:lnTo>
                                <a:pt x="0" y="1460233"/>
                              </a:lnTo>
                              <a:lnTo>
                                <a:pt x="0" y="1606537"/>
                              </a:lnTo>
                              <a:lnTo>
                                <a:pt x="6438646" y="1606537"/>
                              </a:lnTo>
                              <a:lnTo>
                                <a:pt x="6438646" y="875017"/>
                              </a:lnTo>
                              <a:lnTo>
                                <a:pt x="6438646" y="730250"/>
                              </a:lnTo>
                              <a:close/>
                            </a:path>
                            <a:path w="6438900" h="8326120">
                              <a:moveTo>
                                <a:pt x="6438646" y="0"/>
                              </a:moveTo>
                              <a:lnTo>
                                <a:pt x="0" y="0"/>
                              </a:lnTo>
                              <a:lnTo>
                                <a:pt x="0" y="144716"/>
                              </a:lnTo>
                              <a:lnTo>
                                <a:pt x="0" y="291325"/>
                              </a:lnTo>
                              <a:lnTo>
                                <a:pt x="0" y="437629"/>
                              </a:lnTo>
                              <a:lnTo>
                                <a:pt x="0" y="583933"/>
                              </a:lnTo>
                              <a:lnTo>
                                <a:pt x="0" y="730237"/>
                              </a:lnTo>
                              <a:lnTo>
                                <a:pt x="6438646" y="730237"/>
                              </a:lnTo>
                              <a:lnTo>
                                <a:pt x="6438646" y="144716"/>
                              </a:lnTo>
                              <a:lnTo>
                                <a:pt x="6438646" y="0"/>
                              </a:lnTo>
                              <a:close/>
                            </a:path>
                          </a:pathLst>
                        </a:custGeom>
                        <a:solidFill>
                          <a:srgbClr val="F8F6F6"/>
                        </a:solidFill>
                      </wps:spPr>
                      <wps:bodyPr wrap="square" lIns="0" tIns="0" rIns="0" bIns="0" rtlCol="0">
                        <a:prstTxWarp prst="textNoShape">
                          <a:avLst/>
                        </a:prstTxWarp>
                        <a:noAutofit/>
                      </wps:bodyPr>
                    </wps:wsp>
                  </a:graphicData>
                </a:graphic>
              </wp:anchor>
            </w:drawing>
          </mc:Choice>
          <mc:Fallback>
            <w:pict>
              <v:shape w14:anchorId="58DCA2E9" id="Graphic 70" o:spid="_x0000_s1026" alt="&quot;&quot;" style="position:absolute;margin-left:52.55pt;margin-top:49.55pt;width:507pt;height:655.6pt;z-index:-19009536;visibility:visible;mso-wrap-style:square;mso-wrap-distance-left:0;mso-wrap-distance-top:0;mso-wrap-distance-right:0;mso-wrap-distance-bottom:0;mso-position-horizontal:absolute;mso-position-horizontal-relative:page;mso-position-vertical:absolute;mso-position-vertical-relative:page;v-text-anchor:top" coordsize="6438900,832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" path="m6438646,8179308l,8179308r,146291l6438646,8325599r,-146291xem6438646,5987542l,5987542r,146304l,6280137,,8179295r6438646,l6438646,6133846r,-146304xem6438646,5696140l,5696140r,146609l,5987529r6438646,l6438646,5842749r,-146609xem6438646,5403469l,5403469r,146291l,5696064r6438646,l6438646,5549760r,-146291xem6438646,4966081l,4966081r,144767l,5257152r,146304l6438646,5403456r,-146304l6438646,5110848r,-144767xem6438646,4527169l,4527169r,146291l,4819764r,146304l6438646,4966068r,-146304l6438646,4673460r,-146291xem6438646,4089781l,4089781r,144767l,4380852r,146304l6438646,4527156r,-146304l6438646,4234548r,-144767xem6438646,3213227l,3213227r,144767l,3504298r,585470l6438646,4089768r,-731774l6438646,3213227xem6438646,2190623l,2190623r,146291l,2483218r,729996l6438646,3213214r,-876300l6438646,2190623xem6438646,2044001l,2044001r,146609l6438646,2190610r,-146609xem6438646,1606550l,1606550r,144767l,1897621r,146304l6438646,2043925r,-146304l6438646,1751317r,-144767xem6438646,730250l,730250,,875017r,146304l,1167625r,146304l,1460233r,146304l6438646,1606537r,-731520l6438646,730250xem6438646,l,,,144716,,291325,,437629,,583933,,730237r6438646,l6438646,144716,6438646,xe" fillcolor="#f8f6f6" stroked="f">
                <v:path arrowok="t"/>
                <w10:wrap anchorx="page" anchory="page"/>
              </v:shape>
            </w:pict>
          </mc:Fallback>
        </mc:AlternateContent>
      </w:r>
      <w:r>
        <w:rPr>
          <w:rFonts w:ascii="Times New Roman"/>
          <w:sz w:val="20"/>
        </w:rPr>
        <w:t>TDCJ</w:t>
      </w:r>
      <w:r>
        <w:rPr>
          <w:rFonts w:ascii="Times New Roman"/>
          <w:spacing w:val="-8"/>
          <w:sz w:val="20"/>
        </w:rPr>
        <w:t xml:space="preserve"> </w:t>
      </w:r>
      <w:r>
        <w:rPr>
          <w:rFonts w:ascii="Times New Roman"/>
          <w:sz w:val="20"/>
        </w:rPr>
        <w:t>Correctional</w:t>
      </w:r>
      <w:r>
        <w:rPr>
          <w:rFonts w:ascii="Times New Roman"/>
          <w:spacing w:val="-6"/>
          <w:sz w:val="20"/>
        </w:rPr>
        <w:t xml:space="preserve"> </w:t>
      </w:r>
      <w:r>
        <w:rPr>
          <w:rFonts w:ascii="Times New Roman"/>
          <w:sz w:val="20"/>
        </w:rPr>
        <w:t>Institutions</w:t>
      </w:r>
      <w:r>
        <w:rPr>
          <w:rFonts w:ascii="Times New Roman"/>
          <w:spacing w:val="-7"/>
          <w:sz w:val="20"/>
        </w:rPr>
        <w:t xml:space="preserve"> </w:t>
      </w:r>
      <w:r>
        <w:rPr>
          <w:rFonts w:ascii="Times New Roman"/>
          <w:sz w:val="20"/>
        </w:rPr>
        <w:t>Division,</w:t>
      </w:r>
      <w:r>
        <w:rPr>
          <w:rFonts w:ascii="Times New Roman"/>
          <w:spacing w:val="-6"/>
          <w:sz w:val="20"/>
        </w:rPr>
        <w:t xml:space="preserve"> </w:t>
      </w:r>
      <w:r>
        <w:rPr>
          <w:rFonts w:ascii="Times New Roman"/>
          <w:sz w:val="20"/>
        </w:rPr>
        <w:t>Intake</w:t>
      </w:r>
      <w:r>
        <w:rPr>
          <w:rFonts w:ascii="Times New Roman"/>
          <w:spacing w:val="-8"/>
          <w:sz w:val="20"/>
        </w:rPr>
        <w:t xml:space="preserve"> </w:t>
      </w:r>
      <w:r>
        <w:rPr>
          <w:rFonts w:ascii="Times New Roman"/>
          <w:sz w:val="20"/>
        </w:rPr>
        <w:t>Procedures</w:t>
      </w:r>
      <w:r>
        <w:rPr>
          <w:rFonts w:ascii="Times New Roman"/>
          <w:spacing w:val="-7"/>
          <w:sz w:val="20"/>
        </w:rPr>
        <w:t xml:space="preserve"> </w:t>
      </w:r>
      <w:r>
        <w:rPr>
          <w:rFonts w:ascii="Times New Roman"/>
          <w:sz w:val="20"/>
        </w:rPr>
        <w:t>1.10,</w:t>
      </w:r>
      <w:r>
        <w:rPr>
          <w:rFonts w:ascii="Times New Roman"/>
          <w:spacing w:val="2"/>
          <w:sz w:val="20"/>
        </w:rPr>
        <w:t xml:space="preserve"> </w:t>
      </w:r>
      <w:r>
        <w:rPr>
          <w:rFonts w:ascii="Times New Roman"/>
          <w:i/>
          <w:sz w:val="20"/>
        </w:rPr>
        <w:t>Initial</w:t>
      </w:r>
      <w:r>
        <w:rPr>
          <w:rFonts w:ascii="Times New Roman"/>
          <w:i/>
          <w:spacing w:val="-7"/>
          <w:sz w:val="20"/>
        </w:rPr>
        <w:t xml:space="preserve"> </w:t>
      </w:r>
      <w:r>
        <w:rPr>
          <w:rFonts w:ascii="Times New Roman"/>
          <w:i/>
          <w:spacing w:val="-2"/>
          <w:sz w:val="20"/>
        </w:rPr>
        <w:t>Orientation</w:t>
      </w:r>
    </w:p>
    <w:p w14:paraId="203C73B5" w14:textId="77777777" w:rsidR="002B622E" w:rsidRDefault="00000000">
      <w:pPr>
        <w:pStyle w:val="ListParagraph"/>
        <w:numPr>
          <w:ilvl w:val="0"/>
          <w:numId w:val="176"/>
        </w:numPr>
        <w:tabs>
          <w:tab w:val="left" w:pos="760"/>
        </w:tabs>
        <w:spacing w:before="1"/>
        <w:ind w:left="760" w:hanging="200"/>
        <w:rPr>
          <w:rFonts w:ascii="Times New Roman" w:hAnsi="Times New Roman"/>
          <w:sz w:val="20"/>
        </w:rPr>
      </w:pPr>
      <w:r>
        <w:rPr>
          <w:rFonts w:ascii="Times New Roman" w:hAnsi="Times New Roman"/>
          <w:sz w:val="20"/>
        </w:rPr>
        <w:t>Offender</w:t>
      </w:r>
      <w:r>
        <w:rPr>
          <w:rFonts w:ascii="Times New Roman" w:hAnsi="Times New Roman"/>
          <w:spacing w:val="-4"/>
          <w:sz w:val="20"/>
        </w:rPr>
        <w:t xml:space="preserve"> </w:t>
      </w:r>
      <w:r>
        <w:rPr>
          <w:rFonts w:ascii="Times New Roman" w:hAnsi="Times New Roman"/>
          <w:sz w:val="20"/>
        </w:rPr>
        <w:t>Orientation</w:t>
      </w:r>
      <w:r>
        <w:rPr>
          <w:rFonts w:ascii="Times New Roman" w:hAnsi="Times New Roman"/>
          <w:spacing w:val="-4"/>
          <w:sz w:val="20"/>
        </w:rPr>
        <w:t xml:space="preserve"> </w:t>
      </w:r>
      <w:r>
        <w:rPr>
          <w:rFonts w:ascii="Times New Roman" w:hAnsi="Times New Roman"/>
          <w:sz w:val="20"/>
        </w:rPr>
        <w:t>Safe</w:t>
      </w:r>
      <w:r>
        <w:rPr>
          <w:rFonts w:ascii="Times New Roman" w:hAnsi="Times New Roman"/>
          <w:spacing w:val="-5"/>
          <w:sz w:val="20"/>
        </w:rPr>
        <w:t xml:space="preserve"> </w:t>
      </w:r>
      <w:r>
        <w:rPr>
          <w:rFonts w:ascii="Times New Roman" w:hAnsi="Times New Roman"/>
          <w:sz w:val="20"/>
        </w:rPr>
        <w:t>Prisons</w:t>
      </w:r>
      <w:r>
        <w:rPr>
          <w:rFonts w:ascii="Times New Roman" w:hAnsi="Times New Roman"/>
          <w:spacing w:val="-6"/>
          <w:sz w:val="20"/>
        </w:rPr>
        <w:t xml:space="preserve"> </w:t>
      </w:r>
      <w:r>
        <w:rPr>
          <w:rFonts w:ascii="Times New Roman" w:hAnsi="Times New Roman"/>
          <w:sz w:val="20"/>
        </w:rPr>
        <w:t>Video</w:t>
      </w:r>
      <w:r>
        <w:rPr>
          <w:rFonts w:ascii="Times New Roman" w:hAnsi="Times New Roman"/>
          <w:spacing w:val="-4"/>
          <w:sz w:val="20"/>
        </w:rPr>
        <w:t xml:space="preserve"> </w:t>
      </w:r>
      <w:r>
        <w:rPr>
          <w:rFonts w:ascii="Times New Roman" w:hAnsi="Times New Roman"/>
          <w:sz w:val="20"/>
        </w:rPr>
        <w:t>Script</w:t>
      </w:r>
      <w:r>
        <w:rPr>
          <w:rFonts w:ascii="Times New Roman" w:hAnsi="Times New Roman"/>
          <w:spacing w:val="1"/>
          <w:sz w:val="20"/>
        </w:rPr>
        <w:t xml:space="preserve"> </w:t>
      </w:r>
      <w:r>
        <w:rPr>
          <w:rFonts w:ascii="Times New Roman" w:hAnsi="Times New Roman"/>
          <w:sz w:val="20"/>
        </w:rPr>
        <w:t>–</w:t>
      </w:r>
      <w:r>
        <w:rPr>
          <w:rFonts w:ascii="Times New Roman" w:hAnsi="Times New Roman"/>
          <w:spacing w:val="-4"/>
          <w:sz w:val="20"/>
        </w:rPr>
        <w:t xml:space="preserve"> </w:t>
      </w:r>
      <w:r>
        <w:rPr>
          <w:rFonts w:ascii="Times New Roman" w:hAnsi="Times New Roman"/>
          <w:sz w:val="20"/>
        </w:rPr>
        <w:t>English</w:t>
      </w:r>
      <w:r>
        <w:rPr>
          <w:rFonts w:ascii="Times New Roman" w:hAnsi="Times New Roman"/>
          <w:spacing w:val="-6"/>
          <w:sz w:val="20"/>
        </w:rPr>
        <w:t xml:space="preserve"> </w:t>
      </w:r>
      <w:r>
        <w:rPr>
          <w:rFonts w:ascii="Times New Roman" w:hAnsi="Times New Roman"/>
          <w:sz w:val="20"/>
        </w:rPr>
        <w:t>and</w:t>
      </w:r>
      <w:r>
        <w:rPr>
          <w:rFonts w:ascii="Times New Roman" w:hAnsi="Times New Roman"/>
          <w:spacing w:val="-4"/>
          <w:sz w:val="20"/>
        </w:rPr>
        <w:t xml:space="preserve"> </w:t>
      </w:r>
      <w:r>
        <w:rPr>
          <w:rFonts w:ascii="Times New Roman" w:hAnsi="Times New Roman"/>
          <w:spacing w:val="-2"/>
          <w:sz w:val="20"/>
        </w:rPr>
        <w:t>Spanish</w:t>
      </w:r>
    </w:p>
    <w:p w14:paraId="4A2FBC19" w14:textId="77777777" w:rsidR="002B622E" w:rsidRDefault="00000000">
      <w:pPr>
        <w:pStyle w:val="ListParagraph"/>
        <w:numPr>
          <w:ilvl w:val="0"/>
          <w:numId w:val="176"/>
        </w:numPr>
        <w:tabs>
          <w:tab w:val="left" w:pos="760"/>
        </w:tabs>
        <w:ind w:left="760" w:hanging="200"/>
        <w:rPr>
          <w:rFonts w:ascii="Times New Roman"/>
          <w:sz w:val="20"/>
        </w:rPr>
      </w:pPr>
      <w:r>
        <w:rPr>
          <w:rFonts w:ascii="Times New Roman"/>
          <w:sz w:val="20"/>
        </w:rPr>
        <w:t>CMHC</w:t>
      </w:r>
      <w:r>
        <w:rPr>
          <w:rFonts w:ascii="Times New Roman"/>
          <w:spacing w:val="-7"/>
          <w:sz w:val="20"/>
        </w:rPr>
        <w:t xml:space="preserve"> </w:t>
      </w:r>
      <w:r>
        <w:rPr>
          <w:rFonts w:ascii="Times New Roman"/>
          <w:sz w:val="20"/>
        </w:rPr>
        <w:t>Policy</w:t>
      </w:r>
      <w:r>
        <w:rPr>
          <w:rFonts w:ascii="Times New Roman"/>
          <w:spacing w:val="-5"/>
          <w:sz w:val="20"/>
        </w:rPr>
        <w:t xml:space="preserve"> </w:t>
      </w:r>
      <w:r>
        <w:rPr>
          <w:rFonts w:ascii="Times New Roman"/>
          <w:sz w:val="20"/>
        </w:rPr>
        <w:t>E-37.5</w:t>
      </w:r>
      <w:r>
        <w:rPr>
          <w:rFonts w:ascii="Times New Roman"/>
          <w:spacing w:val="-5"/>
          <w:sz w:val="20"/>
        </w:rPr>
        <w:t xml:space="preserve"> </w:t>
      </w:r>
      <w:r>
        <w:rPr>
          <w:rFonts w:ascii="Times New Roman"/>
          <w:sz w:val="20"/>
        </w:rPr>
        <w:t>Interpreter</w:t>
      </w:r>
      <w:r>
        <w:rPr>
          <w:rFonts w:ascii="Times New Roman"/>
          <w:spacing w:val="-5"/>
          <w:sz w:val="20"/>
        </w:rPr>
        <w:t xml:space="preserve"> </w:t>
      </w:r>
      <w:r>
        <w:rPr>
          <w:rFonts w:ascii="Times New Roman"/>
          <w:spacing w:val="-2"/>
          <w:sz w:val="20"/>
        </w:rPr>
        <w:t>Services</w:t>
      </w:r>
    </w:p>
    <w:p w14:paraId="244FE0A7" w14:textId="77777777" w:rsidR="002B622E" w:rsidRDefault="002B622E">
      <w:pPr>
        <w:pStyle w:val="ListParagraph"/>
        <w:numPr>
          <w:ilvl w:val="0"/>
          <w:numId w:val="176"/>
        </w:numPr>
        <w:tabs>
          <w:tab w:val="left" w:pos="760"/>
        </w:tabs>
        <w:spacing w:before="1"/>
        <w:ind w:left="760" w:hanging="200"/>
        <w:rPr>
          <w:rFonts w:ascii="Times New Roman"/>
          <w:sz w:val="20"/>
        </w:rPr>
      </w:pPr>
      <w:hyperlink r:id="rId78">
        <w:r>
          <w:rPr>
            <w:rFonts w:ascii="Times New Roman"/>
            <w:sz w:val="20"/>
          </w:rPr>
          <w:t>SM-05.50</w:t>
        </w:r>
      </w:hyperlink>
      <w:r>
        <w:rPr>
          <w:rFonts w:ascii="Times New Roman"/>
          <w:spacing w:val="-6"/>
          <w:sz w:val="20"/>
        </w:rPr>
        <w:t xml:space="preserve"> </w:t>
      </w:r>
      <w:r>
        <w:rPr>
          <w:rFonts w:ascii="Times New Roman"/>
          <w:sz w:val="20"/>
        </w:rPr>
        <w:t>Qualified</w:t>
      </w:r>
      <w:r>
        <w:rPr>
          <w:rFonts w:ascii="Times New Roman"/>
          <w:spacing w:val="-8"/>
          <w:sz w:val="20"/>
        </w:rPr>
        <w:t xml:space="preserve"> </w:t>
      </w:r>
      <w:r>
        <w:rPr>
          <w:rFonts w:ascii="Times New Roman"/>
          <w:sz w:val="20"/>
        </w:rPr>
        <w:t>Spanish</w:t>
      </w:r>
      <w:r>
        <w:rPr>
          <w:rFonts w:ascii="Times New Roman"/>
          <w:spacing w:val="-6"/>
          <w:sz w:val="20"/>
        </w:rPr>
        <w:t xml:space="preserve"> </w:t>
      </w:r>
      <w:r>
        <w:rPr>
          <w:rFonts w:ascii="Times New Roman"/>
          <w:sz w:val="20"/>
        </w:rPr>
        <w:t>Interpreters</w:t>
      </w:r>
      <w:r>
        <w:rPr>
          <w:rFonts w:ascii="Times New Roman"/>
          <w:spacing w:val="-8"/>
          <w:sz w:val="20"/>
        </w:rPr>
        <w:t xml:space="preserve"> </w:t>
      </w:r>
      <w:r>
        <w:rPr>
          <w:rFonts w:ascii="Times New Roman"/>
          <w:spacing w:val="-2"/>
          <w:sz w:val="20"/>
        </w:rPr>
        <w:t>Guidelines</w:t>
      </w:r>
    </w:p>
    <w:p w14:paraId="276A2AC8" w14:textId="77777777" w:rsidR="002B622E" w:rsidRDefault="00000000">
      <w:pPr>
        <w:pStyle w:val="ListParagraph"/>
        <w:numPr>
          <w:ilvl w:val="0"/>
          <w:numId w:val="176"/>
        </w:numPr>
        <w:tabs>
          <w:tab w:val="left" w:pos="760"/>
        </w:tabs>
        <w:spacing w:line="229" w:lineRule="exact"/>
        <w:ind w:left="760" w:hanging="200"/>
        <w:rPr>
          <w:rFonts w:ascii="Times New Roman"/>
          <w:sz w:val="20"/>
        </w:rPr>
      </w:pPr>
      <w:r>
        <w:rPr>
          <w:rFonts w:ascii="Times New Roman"/>
          <w:sz w:val="20"/>
        </w:rPr>
        <w:t>CMHC</w:t>
      </w:r>
      <w:r>
        <w:rPr>
          <w:rFonts w:ascii="Times New Roman"/>
          <w:spacing w:val="-7"/>
          <w:sz w:val="20"/>
        </w:rPr>
        <w:t xml:space="preserve"> </w:t>
      </w:r>
      <w:r>
        <w:rPr>
          <w:rFonts w:ascii="Times New Roman"/>
          <w:sz w:val="20"/>
        </w:rPr>
        <w:t>Policy</w:t>
      </w:r>
      <w:r>
        <w:rPr>
          <w:rFonts w:ascii="Times New Roman"/>
          <w:spacing w:val="-5"/>
          <w:sz w:val="20"/>
        </w:rPr>
        <w:t xml:space="preserve"> </w:t>
      </w:r>
      <w:r>
        <w:rPr>
          <w:rFonts w:ascii="Times New Roman"/>
          <w:sz w:val="20"/>
        </w:rPr>
        <w:t>G-51.5</w:t>
      </w:r>
      <w:r>
        <w:rPr>
          <w:rFonts w:ascii="Times New Roman"/>
          <w:spacing w:val="-4"/>
          <w:sz w:val="20"/>
        </w:rPr>
        <w:t xml:space="preserve"> </w:t>
      </w:r>
      <w:r>
        <w:rPr>
          <w:rFonts w:ascii="Times New Roman"/>
          <w:sz w:val="20"/>
        </w:rPr>
        <w:t>Certified</w:t>
      </w:r>
      <w:r>
        <w:rPr>
          <w:rFonts w:ascii="Times New Roman"/>
          <w:spacing w:val="-5"/>
          <w:sz w:val="20"/>
        </w:rPr>
        <w:t xml:space="preserve"> </w:t>
      </w:r>
      <w:r>
        <w:rPr>
          <w:rFonts w:ascii="Times New Roman"/>
          <w:sz w:val="20"/>
        </w:rPr>
        <w:t>ASL</w:t>
      </w:r>
      <w:r>
        <w:rPr>
          <w:rFonts w:ascii="Times New Roman"/>
          <w:spacing w:val="-6"/>
          <w:sz w:val="20"/>
        </w:rPr>
        <w:t xml:space="preserve"> </w:t>
      </w:r>
      <w:r>
        <w:rPr>
          <w:rFonts w:ascii="Times New Roman"/>
          <w:sz w:val="20"/>
        </w:rPr>
        <w:t>Interpreter</w:t>
      </w:r>
      <w:r>
        <w:rPr>
          <w:rFonts w:ascii="Times New Roman"/>
          <w:spacing w:val="-4"/>
          <w:sz w:val="20"/>
        </w:rPr>
        <w:t xml:space="preserve"> </w:t>
      </w:r>
      <w:r>
        <w:rPr>
          <w:rFonts w:ascii="Times New Roman"/>
          <w:spacing w:val="-2"/>
          <w:sz w:val="20"/>
        </w:rPr>
        <w:t>Services</w:t>
      </w:r>
    </w:p>
    <w:p w14:paraId="2EF7F267" w14:textId="77777777" w:rsidR="002B622E" w:rsidRDefault="00000000">
      <w:pPr>
        <w:pStyle w:val="ListParagraph"/>
        <w:numPr>
          <w:ilvl w:val="0"/>
          <w:numId w:val="176"/>
        </w:numPr>
        <w:tabs>
          <w:tab w:val="left" w:pos="760"/>
        </w:tabs>
        <w:spacing w:line="229" w:lineRule="exact"/>
        <w:ind w:left="760" w:hanging="200"/>
        <w:rPr>
          <w:rFonts w:ascii="Times New Roman"/>
          <w:sz w:val="20"/>
        </w:rPr>
      </w:pPr>
      <w:r>
        <w:rPr>
          <w:rFonts w:ascii="Times New Roman"/>
          <w:sz w:val="20"/>
        </w:rPr>
        <w:t>CMHC</w:t>
      </w:r>
      <w:r>
        <w:rPr>
          <w:rFonts w:ascii="Times New Roman"/>
          <w:spacing w:val="-7"/>
          <w:sz w:val="20"/>
        </w:rPr>
        <w:t xml:space="preserve"> </w:t>
      </w:r>
      <w:r>
        <w:rPr>
          <w:rFonts w:ascii="Times New Roman"/>
          <w:sz w:val="20"/>
        </w:rPr>
        <w:t>Policy</w:t>
      </w:r>
      <w:r>
        <w:rPr>
          <w:rFonts w:ascii="Times New Roman"/>
          <w:spacing w:val="-4"/>
          <w:sz w:val="20"/>
        </w:rPr>
        <w:t xml:space="preserve"> </w:t>
      </w:r>
      <w:r>
        <w:rPr>
          <w:rFonts w:ascii="Times New Roman"/>
          <w:sz w:val="20"/>
        </w:rPr>
        <w:t>G-51.01</w:t>
      </w:r>
      <w:r>
        <w:rPr>
          <w:rFonts w:ascii="Times New Roman"/>
          <w:spacing w:val="-5"/>
          <w:sz w:val="20"/>
        </w:rPr>
        <w:t xml:space="preserve"> </w:t>
      </w:r>
      <w:r>
        <w:rPr>
          <w:rFonts w:ascii="Times New Roman"/>
          <w:sz w:val="20"/>
        </w:rPr>
        <w:t>Offenders</w:t>
      </w:r>
      <w:r>
        <w:rPr>
          <w:rFonts w:ascii="Times New Roman"/>
          <w:spacing w:val="-6"/>
          <w:sz w:val="20"/>
        </w:rPr>
        <w:t xml:space="preserve"> </w:t>
      </w:r>
      <w:r>
        <w:rPr>
          <w:rFonts w:ascii="Times New Roman"/>
          <w:sz w:val="20"/>
        </w:rPr>
        <w:t>with</w:t>
      </w:r>
      <w:r>
        <w:rPr>
          <w:rFonts w:ascii="Times New Roman"/>
          <w:spacing w:val="-4"/>
          <w:sz w:val="20"/>
        </w:rPr>
        <w:t xml:space="preserve"> </w:t>
      </w:r>
      <w:r>
        <w:rPr>
          <w:rFonts w:ascii="Times New Roman"/>
          <w:sz w:val="20"/>
        </w:rPr>
        <w:t>Special</w:t>
      </w:r>
      <w:r>
        <w:rPr>
          <w:rFonts w:ascii="Times New Roman"/>
          <w:spacing w:val="-6"/>
          <w:sz w:val="20"/>
        </w:rPr>
        <w:t xml:space="preserve"> </w:t>
      </w:r>
      <w:r>
        <w:rPr>
          <w:rFonts w:ascii="Times New Roman"/>
          <w:spacing w:val="-2"/>
          <w:sz w:val="20"/>
        </w:rPr>
        <w:t>Needs</w:t>
      </w:r>
    </w:p>
    <w:p w14:paraId="791B38A6" w14:textId="77777777" w:rsidR="002B622E" w:rsidRDefault="00000000">
      <w:pPr>
        <w:pStyle w:val="ListParagraph"/>
        <w:numPr>
          <w:ilvl w:val="0"/>
          <w:numId w:val="176"/>
        </w:numPr>
        <w:tabs>
          <w:tab w:val="left" w:pos="861"/>
        </w:tabs>
        <w:ind w:left="861" w:hanging="301"/>
        <w:rPr>
          <w:rFonts w:ascii="Times New Roman"/>
          <w:sz w:val="20"/>
        </w:rPr>
      </w:pPr>
      <w:r>
        <w:rPr>
          <w:rFonts w:ascii="Times New Roman"/>
          <w:sz w:val="20"/>
        </w:rPr>
        <w:t>CMHC,</w:t>
      </w:r>
      <w:r>
        <w:rPr>
          <w:rFonts w:ascii="Times New Roman"/>
          <w:spacing w:val="-6"/>
          <w:sz w:val="20"/>
        </w:rPr>
        <w:t xml:space="preserve"> </w:t>
      </w:r>
      <w:r>
        <w:rPr>
          <w:rFonts w:ascii="Times New Roman"/>
          <w:sz w:val="20"/>
        </w:rPr>
        <w:t>A-08.03,</w:t>
      </w:r>
      <w:r>
        <w:rPr>
          <w:rFonts w:ascii="Times New Roman"/>
          <w:spacing w:val="-6"/>
          <w:sz w:val="20"/>
        </w:rPr>
        <w:t xml:space="preserve"> </w:t>
      </w:r>
      <w:r>
        <w:rPr>
          <w:rFonts w:ascii="Times New Roman"/>
          <w:sz w:val="20"/>
        </w:rPr>
        <w:t>Referral</w:t>
      </w:r>
      <w:r>
        <w:rPr>
          <w:rFonts w:ascii="Times New Roman"/>
          <w:spacing w:val="-8"/>
          <w:sz w:val="20"/>
        </w:rPr>
        <w:t xml:space="preserve"> </w:t>
      </w:r>
      <w:r>
        <w:rPr>
          <w:rFonts w:ascii="Times New Roman"/>
          <w:sz w:val="20"/>
        </w:rPr>
        <w:t>of</w:t>
      </w:r>
      <w:r>
        <w:rPr>
          <w:rFonts w:ascii="Times New Roman"/>
          <w:spacing w:val="-6"/>
          <w:sz w:val="20"/>
        </w:rPr>
        <w:t xml:space="preserve"> </w:t>
      </w:r>
      <w:r>
        <w:rPr>
          <w:rFonts w:ascii="Times New Roman"/>
          <w:sz w:val="20"/>
        </w:rPr>
        <w:t>Offenders</w:t>
      </w:r>
      <w:r>
        <w:rPr>
          <w:rFonts w:ascii="Times New Roman"/>
          <w:spacing w:val="-7"/>
          <w:sz w:val="20"/>
        </w:rPr>
        <w:t xml:space="preserve"> </w:t>
      </w:r>
      <w:r>
        <w:rPr>
          <w:rFonts w:ascii="Times New Roman"/>
          <w:sz w:val="20"/>
        </w:rPr>
        <w:t>to</w:t>
      </w:r>
      <w:r>
        <w:rPr>
          <w:rFonts w:ascii="Times New Roman"/>
          <w:spacing w:val="-5"/>
          <w:sz w:val="20"/>
        </w:rPr>
        <w:t xml:space="preserve"> </w:t>
      </w:r>
      <w:r>
        <w:rPr>
          <w:rFonts w:ascii="Times New Roman"/>
          <w:sz w:val="20"/>
        </w:rPr>
        <w:t>the</w:t>
      </w:r>
      <w:r>
        <w:rPr>
          <w:rFonts w:ascii="Times New Roman"/>
          <w:spacing w:val="-6"/>
          <w:sz w:val="20"/>
        </w:rPr>
        <w:t xml:space="preserve"> </w:t>
      </w:r>
      <w:r>
        <w:rPr>
          <w:rFonts w:ascii="Times New Roman"/>
          <w:sz w:val="20"/>
        </w:rPr>
        <w:t>Developmental</w:t>
      </w:r>
      <w:r>
        <w:rPr>
          <w:rFonts w:ascii="Times New Roman"/>
          <w:spacing w:val="-5"/>
          <w:sz w:val="20"/>
        </w:rPr>
        <w:t xml:space="preserve"> </w:t>
      </w:r>
      <w:r>
        <w:rPr>
          <w:rFonts w:ascii="Times New Roman"/>
          <w:sz w:val="20"/>
        </w:rPr>
        <w:t>Disabilities</w:t>
      </w:r>
      <w:r>
        <w:rPr>
          <w:rFonts w:ascii="Times New Roman"/>
          <w:spacing w:val="-5"/>
          <w:sz w:val="20"/>
        </w:rPr>
        <w:t xml:space="preserve"> </w:t>
      </w:r>
      <w:r>
        <w:rPr>
          <w:rFonts w:ascii="Times New Roman"/>
          <w:spacing w:val="-2"/>
          <w:sz w:val="20"/>
        </w:rPr>
        <w:t>Program</w:t>
      </w:r>
    </w:p>
    <w:p w14:paraId="24593357" w14:textId="77777777" w:rsidR="002B622E" w:rsidRDefault="00000000">
      <w:pPr>
        <w:pStyle w:val="ListParagraph"/>
        <w:numPr>
          <w:ilvl w:val="0"/>
          <w:numId w:val="176"/>
        </w:numPr>
        <w:tabs>
          <w:tab w:val="left" w:pos="861"/>
        </w:tabs>
        <w:spacing w:before="1"/>
        <w:ind w:left="861" w:hanging="301"/>
        <w:rPr>
          <w:rFonts w:ascii="Times New Roman" w:hAnsi="Times New Roman"/>
          <w:sz w:val="20"/>
        </w:rPr>
      </w:pPr>
      <w:r>
        <w:rPr>
          <w:rFonts w:ascii="Times New Roman" w:hAnsi="Times New Roman"/>
          <w:sz w:val="20"/>
        </w:rPr>
        <w:t>Offender</w:t>
      </w:r>
      <w:r>
        <w:rPr>
          <w:rFonts w:ascii="Times New Roman" w:hAnsi="Times New Roman"/>
          <w:spacing w:val="-6"/>
          <w:sz w:val="20"/>
        </w:rPr>
        <w:t xml:space="preserve"> </w:t>
      </w:r>
      <w:r>
        <w:rPr>
          <w:rFonts w:ascii="Times New Roman" w:hAnsi="Times New Roman"/>
          <w:sz w:val="20"/>
        </w:rPr>
        <w:t>Orientation</w:t>
      </w:r>
      <w:r>
        <w:rPr>
          <w:rFonts w:ascii="Times New Roman" w:hAnsi="Times New Roman"/>
          <w:spacing w:val="-5"/>
          <w:sz w:val="20"/>
        </w:rPr>
        <w:t xml:space="preserve"> </w:t>
      </w:r>
      <w:r>
        <w:rPr>
          <w:rFonts w:ascii="Times New Roman" w:hAnsi="Times New Roman"/>
          <w:sz w:val="20"/>
        </w:rPr>
        <w:t>Handbook</w:t>
      </w:r>
      <w:r>
        <w:rPr>
          <w:rFonts w:ascii="Times New Roman" w:hAnsi="Times New Roman"/>
          <w:spacing w:val="-1"/>
          <w:sz w:val="20"/>
        </w:rPr>
        <w:t xml:space="preserve"> </w:t>
      </w:r>
      <w:r>
        <w:rPr>
          <w:rFonts w:ascii="Times New Roman" w:hAnsi="Times New Roman"/>
          <w:sz w:val="20"/>
        </w:rPr>
        <w:t>–</w:t>
      </w:r>
      <w:r>
        <w:rPr>
          <w:rFonts w:ascii="Times New Roman" w:hAnsi="Times New Roman"/>
          <w:spacing w:val="-4"/>
          <w:sz w:val="20"/>
        </w:rPr>
        <w:t xml:space="preserve"> </w:t>
      </w:r>
      <w:r>
        <w:rPr>
          <w:rFonts w:ascii="Times New Roman" w:hAnsi="Times New Roman"/>
          <w:sz w:val="20"/>
        </w:rPr>
        <w:t>English</w:t>
      </w:r>
      <w:r>
        <w:rPr>
          <w:rFonts w:ascii="Times New Roman" w:hAnsi="Times New Roman"/>
          <w:spacing w:val="-5"/>
          <w:sz w:val="20"/>
        </w:rPr>
        <w:t xml:space="preserve"> </w:t>
      </w:r>
      <w:r>
        <w:rPr>
          <w:rFonts w:ascii="Times New Roman" w:hAnsi="Times New Roman"/>
          <w:sz w:val="20"/>
        </w:rPr>
        <w:t>and</w:t>
      </w:r>
      <w:r>
        <w:rPr>
          <w:rFonts w:ascii="Times New Roman" w:hAnsi="Times New Roman"/>
          <w:spacing w:val="-7"/>
          <w:sz w:val="20"/>
        </w:rPr>
        <w:t xml:space="preserve"> </w:t>
      </w:r>
      <w:r>
        <w:rPr>
          <w:rFonts w:ascii="Times New Roman" w:hAnsi="Times New Roman"/>
          <w:spacing w:val="-2"/>
          <w:sz w:val="20"/>
        </w:rPr>
        <w:t>Spanish</w:t>
      </w:r>
    </w:p>
    <w:p w14:paraId="0D134DFA" w14:textId="77777777" w:rsidR="002B622E" w:rsidRDefault="00000000">
      <w:pPr>
        <w:pStyle w:val="ListParagraph"/>
        <w:numPr>
          <w:ilvl w:val="0"/>
          <w:numId w:val="176"/>
        </w:numPr>
        <w:tabs>
          <w:tab w:val="left" w:pos="861"/>
        </w:tabs>
        <w:ind w:left="861" w:hanging="301"/>
        <w:rPr>
          <w:rFonts w:ascii="Times New Roman"/>
          <w:sz w:val="20"/>
        </w:rPr>
      </w:pPr>
      <w:r>
        <w:rPr>
          <w:rFonts w:ascii="Times New Roman"/>
          <w:sz w:val="20"/>
        </w:rPr>
        <w:t>UCPM</w:t>
      </w:r>
      <w:r>
        <w:rPr>
          <w:rFonts w:ascii="Times New Roman"/>
          <w:spacing w:val="-6"/>
          <w:sz w:val="20"/>
        </w:rPr>
        <w:t xml:space="preserve"> </w:t>
      </w:r>
      <w:r>
        <w:rPr>
          <w:rFonts w:ascii="Times New Roman"/>
          <w:sz w:val="20"/>
        </w:rPr>
        <w:t>05.00,</w:t>
      </w:r>
      <w:r>
        <w:rPr>
          <w:rFonts w:ascii="Times New Roman"/>
          <w:spacing w:val="-6"/>
          <w:sz w:val="20"/>
        </w:rPr>
        <w:t xml:space="preserve"> </w:t>
      </w:r>
      <w:r>
        <w:rPr>
          <w:rFonts w:ascii="Times New Roman"/>
          <w:sz w:val="20"/>
        </w:rPr>
        <w:t>Unit</w:t>
      </w:r>
      <w:r>
        <w:rPr>
          <w:rFonts w:ascii="Times New Roman"/>
          <w:spacing w:val="-7"/>
          <w:sz w:val="20"/>
        </w:rPr>
        <w:t xml:space="preserve"> </w:t>
      </w:r>
      <w:r>
        <w:rPr>
          <w:rFonts w:ascii="Times New Roman"/>
          <w:sz w:val="20"/>
        </w:rPr>
        <w:t>Orientation</w:t>
      </w:r>
      <w:r>
        <w:rPr>
          <w:rFonts w:ascii="Times New Roman"/>
          <w:spacing w:val="-5"/>
          <w:sz w:val="20"/>
        </w:rPr>
        <w:t xml:space="preserve"> </w:t>
      </w:r>
      <w:r>
        <w:rPr>
          <w:rFonts w:ascii="Times New Roman"/>
          <w:sz w:val="20"/>
        </w:rPr>
        <w:t>Procedures</w:t>
      </w:r>
      <w:r>
        <w:rPr>
          <w:rFonts w:ascii="Times New Roman"/>
          <w:spacing w:val="-6"/>
          <w:sz w:val="20"/>
        </w:rPr>
        <w:t xml:space="preserve"> </w:t>
      </w:r>
      <w:r>
        <w:rPr>
          <w:rFonts w:ascii="Times New Roman"/>
          <w:sz w:val="20"/>
        </w:rPr>
        <w:t>with</w:t>
      </w:r>
      <w:r>
        <w:rPr>
          <w:rFonts w:ascii="Times New Roman"/>
          <w:spacing w:val="-5"/>
          <w:sz w:val="20"/>
        </w:rPr>
        <w:t xml:space="preserve"> </w:t>
      </w:r>
      <w:r>
        <w:rPr>
          <w:rFonts w:ascii="Times New Roman"/>
          <w:spacing w:val="-2"/>
          <w:sz w:val="20"/>
        </w:rPr>
        <w:t>Attachments</w:t>
      </w:r>
    </w:p>
    <w:p w14:paraId="38A31A3B" w14:textId="77777777" w:rsidR="002B622E" w:rsidRDefault="00000000">
      <w:pPr>
        <w:pStyle w:val="ListParagraph"/>
        <w:numPr>
          <w:ilvl w:val="0"/>
          <w:numId w:val="176"/>
        </w:numPr>
        <w:tabs>
          <w:tab w:val="left" w:pos="861"/>
        </w:tabs>
        <w:spacing w:before="1"/>
        <w:ind w:left="861" w:hanging="301"/>
        <w:rPr>
          <w:rFonts w:ascii="Times New Roman" w:hAnsi="Times New Roman"/>
          <w:sz w:val="20"/>
        </w:rPr>
      </w:pPr>
      <w:r>
        <w:rPr>
          <w:rFonts w:ascii="Times New Roman" w:hAnsi="Times New Roman"/>
          <w:sz w:val="20"/>
        </w:rPr>
        <w:t>Offender</w:t>
      </w:r>
      <w:r>
        <w:rPr>
          <w:rFonts w:ascii="Times New Roman" w:hAnsi="Times New Roman"/>
          <w:spacing w:val="-5"/>
          <w:sz w:val="20"/>
        </w:rPr>
        <w:t xml:space="preserve"> </w:t>
      </w:r>
      <w:r>
        <w:rPr>
          <w:rFonts w:ascii="Times New Roman" w:hAnsi="Times New Roman"/>
          <w:sz w:val="20"/>
        </w:rPr>
        <w:t>Sexual</w:t>
      </w:r>
      <w:r>
        <w:rPr>
          <w:rFonts w:ascii="Times New Roman" w:hAnsi="Times New Roman"/>
          <w:spacing w:val="-5"/>
          <w:sz w:val="20"/>
        </w:rPr>
        <w:t xml:space="preserve"> </w:t>
      </w:r>
      <w:r>
        <w:rPr>
          <w:rFonts w:ascii="Times New Roman" w:hAnsi="Times New Roman"/>
          <w:sz w:val="20"/>
        </w:rPr>
        <w:t>Abuse</w:t>
      </w:r>
      <w:r>
        <w:rPr>
          <w:rFonts w:ascii="Times New Roman" w:hAnsi="Times New Roman"/>
          <w:spacing w:val="-5"/>
          <w:sz w:val="20"/>
        </w:rPr>
        <w:t xml:space="preserve"> </w:t>
      </w:r>
      <w:r>
        <w:rPr>
          <w:rFonts w:ascii="Times New Roman" w:hAnsi="Times New Roman"/>
          <w:sz w:val="20"/>
        </w:rPr>
        <w:t>Awareness</w:t>
      </w:r>
      <w:r>
        <w:rPr>
          <w:rFonts w:ascii="Times New Roman" w:hAnsi="Times New Roman"/>
          <w:spacing w:val="-3"/>
          <w:sz w:val="20"/>
        </w:rPr>
        <w:t xml:space="preserve"> </w:t>
      </w:r>
      <w:r>
        <w:rPr>
          <w:rFonts w:ascii="Times New Roman" w:hAnsi="Times New Roman"/>
          <w:sz w:val="20"/>
        </w:rPr>
        <w:t>–</w:t>
      </w:r>
      <w:r>
        <w:rPr>
          <w:rFonts w:ascii="Times New Roman" w:hAnsi="Times New Roman"/>
          <w:spacing w:val="-5"/>
          <w:sz w:val="20"/>
        </w:rPr>
        <w:t xml:space="preserve"> </w:t>
      </w:r>
      <w:r>
        <w:rPr>
          <w:rFonts w:ascii="Times New Roman" w:hAnsi="Times New Roman"/>
          <w:sz w:val="20"/>
        </w:rPr>
        <w:t>Video</w:t>
      </w:r>
      <w:r>
        <w:rPr>
          <w:rFonts w:ascii="Times New Roman" w:hAnsi="Times New Roman"/>
          <w:spacing w:val="-4"/>
          <w:sz w:val="20"/>
        </w:rPr>
        <w:t xml:space="preserve"> </w:t>
      </w:r>
      <w:r>
        <w:rPr>
          <w:rFonts w:ascii="Times New Roman" w:hAnsi="Times New Roman"/>
          <w:spacing w:val="-2"/>
          <w:sz w:val="20"/>
        </w:rPr>
        <w:t>Script</w:t>
      </w:r>
    </w:p>
    <w:p w14:paraId="64321BEE" w14:textId="77777777" w:rsidR="002B622E" w:rsidRDefault="00000000">
      <w:pPr>
        <w:pStyle w:val="ListParagraph"/>
        <w:numPr>
          <w:ilvl w:val="0"/>
          <w:numId w:val="176"/>
        </w:numPr>
        <w:tabs>
          <w:tab w:val="left" w:pos="861"/>
        </w:tabs>
        <w:ind w:left="861" w:hanging="301"/>
        <w:rPr>
          <w:rFonts w:ascii="Times New Roman" w:hAnsi="Times New Roman"/>
          <w:sz w:val="20"/>
        </w:rPr>
      </w:pPr>
      <w:r>
        <w:rPr>
          <w:rFonts w:ascii="Times New Roman" w:hAnsi="Times New Roman"/>
          <w:sz w:val="20"/>
        </w:rPr>
        <w:t>English</w:t>
      </w:r>
      <w:r>
        <w:rPr>
          <w:rFonts w:ascii="Times New Roman" w:hAnsi="Times New Roman"/>
          <w:spacing w:val="-5"/>
          <w:sz w:val="20"/>
        </w:rPr>
        <w:t xml:space="preserve"> </w:t>
      </w:r>
      <w:r>
        <w:rPr>
          <w:rFonts w:ascii="Times New Roman" w:hAnsi="Times New Roman"/>
          <w:sz w:val="20"/>
        </w:rPr>
        <w:t>and</w:t>
      </w:r>
      <w:r>
        <w:rPr>
          <w:rFonts w:ascii="Times New Roman" w:hAnsi="Times New Roman"/>
          <w:spacing w:val="-5"/>
          <w:sz w:val="20"/>
        </w:rPr>
        <w:t xml:space="preserve"> </w:t>
      </w:r>
      <w:r>
        <w:rPr>
          <w:rFonts w:ascii="Times New Roman" w:hAnsi="Times New Roman"/>
          <w:sz w:val="20"/>
        </w:rPr>
        <w:t>Spanish</w:t>
      </w:r>
      <w:r>
        <w:rPr>
          <w:rFonts w:ascii="Times New Roman" w:hAnsi="Times New Roman"/>
          <w:spacing w:val="-4"/>
          <w:sz w:val="20"/>
        </w:rPr>
        <w:t xml:space="preserve"> </w:t>
      </w:r>
      <w:r>
        <w:rPr>
          <w:rFonts w:ascii="Times New Roman" w:hAnsi="Times New Roman"/>
          <w:sz w:val="20"/>
        </w:rPr>
        <w:t>Version</w:t>
      </w:r>
      <w:r>
        <w:rPr>
          <w:rFonts w:ascii="Times New Roman" w:hAnsi="Times New Roman"/>
          <w:spacing w:val="-1"/>
          <w:sz w:val="20"/>
        </w:rPr>
        <w:t xml:space="preserve"> </w:t>
      </w:r>
      <w:r>
        <w:rPr>
          <w:rFonts w:ascii="Times New Roman" w:hAnsi="Times New Roman"/>
          <w:sz w:val="20"/>
        </w:rPr>
        <w:t>–</w:t>
      </w:r>
      <w:r>
        <w:rPr>
          <w:rFonts w:ascii="Times New Roman" w:hAnsi="Times New Roman"/>
          <w:spacing w:val="-5"/>
          <w:sz w:val="20"/>
        </w:rPr>
        <w:t xml:space="preserve"> </w:t>
      </w:r>
      <w:r>
        <w:rPr>
          <w:rFonts w:ascii="Times New Roman" w:hAnsi="Times New Roman"/>
          <w:sz w:val="20"/>
        </w:rPr>
        <w:t>Braille</w:t>
      </w:r>
      <w:r>
        <w:rPr>
          <w:rFonts w:ascii="Times New Roman" w:hAnsi="Times New Roman"/>
          <w:spacing w:val="-5"/>
          <w:sz w:val="20"/>
        </w:rPr>
        <w:t xml:space="preserve"> </w:t>
      </w:r>
      <w:r>
        <w:rPr>
          <w:rFonts w:ascii="Times New Roman" w:hAnsi="Times New Roman"/>
          <w:sz w:val="20"/>
        </w:rPr>
        <w:t>PREA</w:t>
      </w:r>
      <w:r>
        <w:rPr>
          <w:rFonts w:ascii="Times New Roman" w:hAnsi="Times New Roman"/>
          <w:spacing w:val="-5"/>
          <w:sz w:val="20"/>
        </w:rPr>
        <w:t xml:space="preserve"> </w:t>
      </w:r>
      <w:r>
        <w:rPr>
          <w:rFonts w:ascii="Times New Roman" w:hAnsi="Times New Roman"/>
          <w:spacing w:val="-2"/>
          <w:sz w:val="20"/>
        </w:rPr>
        <w:t>Script</w:t>
      </w:r>
    </w:p>
    <w:p w14:paraId="716652C6" w14:textId="77777777" w:rsidR="002B622E" w:rsidRDefault="00000000">
      <w:pPr>
        <w:pStyle w:val="Heading4"/>
        <w:spacing w:before="229"/>
      </w:pPr>
      <w:r>
        <w:rPr>
          <w:spacing w:val="-2"/>
        </w:rPr>
        <w:t>Interviews:</w:t>
      </w:r>
    </w:p>
    <w:p w14:paraId="7D82638C" w14:textId="77777777" w:rsidR="002B622E" w:rsidRDefault="00000000">
      <w:pPr>
        <w:pStyle w:val="ListParagraph"/>
        <w:numPr>
          <w:ilvl w:val="0"/>
          <w:numId w:val="175"/>
        </w:numPr>
        <w:tabs>
          <w:tab w:val="left" w:pos="760"/>
        </w:tabs>
        <w:ind w:left="760" w:hanging="200"/>
        <w:rPr>
          <w:rFonts w:ascii="Times New Roman"/>
          <w:sz w:val="20"/>
        </w:rPr>
      </w:pPr>
      <w:r>
        <w:rPr>
          <w:rFonts w:ascii="Times New Roman"/>
          <w:sz w:val="20"/>
        </w:rPr>
        <w:t>Intake</w:t>
      </w:r>
      <w:r>
        <w:rPr>
          <w:rFonts w:ascii="Times New Roman"/>
          <w:spacing w:val="-5"/>
          <w:sz w:val="20"/>
        </w:rPr>
        <w:t xml:space="preserve"> </w:t>
      </w:r>
      <w:r>
        <w:rPr>
          <w:rFonts w:ascii="Times New Roman"/>
          <w:spacing w:val="-2"/>
          <w:sz w:val="20"/>
        </w:rPr>
        <w:t>Staff</w:t>
      </w:r>
    </w:p>
    <w:p w14:paraId="0E31E82D" w14:textId="77777777" w:rsidR="002B622E" w:rsidRDefault="00000000">
      <w:pPr>
        <w:pStyle w:val="ListParagraph"/>
        <w:numPr>
          <w:ilvl w:val="0"/>
          <w:numId w:val="175"/>
        </w:numPr>
        <w:tabs>
          <w:tab w:val="left" w:pos="760"/>
        </w:tabs>
        <w:spacing w:before="1"/>
        <w:ind w:left="760" w:hanging="200"/>
        <w:rPr>
          <w:rFonts w:ascii="Times New Roman"/>
          <w:sz w:val="20"/>
        </w:rPr>
      </w:pPr>
      <w:r>
        <w:rPr>
          <w:rFonts w:ascii="Times New Roman"/>
          <w:sz w:val="20"/>
        </w:rPr>
        <w:t>Random</w:t>
      </w:r>
      <w:r>
        <w:rPr>
          <w:rFonts w:ascii="Times New Roman"/>
          <w:spacing w:val="-7"/>
          <w:sz w:val="20"/>
        </w:rPr>
        <w:t xml:space="preserve"> </w:t>
      </w:r>
      <w:r>
        <w:rPr>
          <w:rFonts w:ascii="Times New Roman"/>
          <w:spacing w:val="-2"/>
          <w:sz w:val="20"/>
        </w:rPr>
        <w:t>Inmates</w:t>
      </w:r>
    </w:p>
    <w:p w14:paraId="2BA4B2A2" w14:textId="77777777" w:rsidR="002B622E" w:rsidRDefault="002B622E">
      <w:pPr>
        <w:pStyle w:val="BodyText"/>
        <w:spacing w:before="1"/>
      </w:pPr>
    </w:p>
    <w:p w14:paraId="6865B1BD" w14:textId="77777777" w:rsidR="002B622E" w:rsidRDefault="00000000">
      <w:pPr>
        <w:pStyle w:val="Heading4"/>
        <w:spacing w:line="229" w:lineRule="exact"/>
      </w:pPr>
      <w:r>
        <w:t>Site</w:t>
      </w:r>
      <w:r>
        <w:rPr>
          <w:spacing w:val="-5"/>
        </w:rPr>
        <w:t xml:space="preserve"> </w:t>
      </w:r>
      <w:r>
        <w:t>Review</w:t>
      </w:r>
      <w:r>
        <w:rPr>
          <w:spacing w:val="-4"/>
        </w:rPr>
        <w:t xml:space="preserve"> </w:t>
      </w:r>
      <w:r>
        <w:rPr>
          <w:spacing w:val="-2"/>
        </w:rPr>
        <w:t>Observations:</w:t>
      </w:r>
    </w:p>
    <w:p w14:paraId="2060850A" w14:textId="77777777" w:rsidR="002B622E" w:rsidRDefault="00000000">
      <w:pPr>
        <w:pStyle w:val="ListParagraph"/>
        <w:numPr>
          <w:ilvl w:val="0"/>
          <w:numId w:val="174"/>
        </w:numPr>
        <w:tabs>
          <w:tab w:val="left" w:pos="760"/>
        </w:tabs>
        <w:spacing w:line="229" w:lineRule="exact"/>
        <w:ind w:left="760" w:hanging="200"/>
        <w:rPr>
          <w:rFonts w:ascii="Times New Roman"/>
          <w:sz w:val="20"/>
        </w:rPr>
      </w:pPr>
      <w:r>
        <w:rPr>
          <w:rFonts w:ascii="Times New Roman"/>
          <w:sz w:val="20"/>
        </w:rPr>
        <w:t>Observations</w:t>
      </w:r>
      <w:r>
        <w:rPr>
          <w:rFonts w:ascii="Times New Roman"/>
          <w:spacing w:val="-7"/>
          <w:sz w:val="20"/>
        </w:rPr>
        <w:t xml:space="preserve"> </w:t>
      </w:r>
      <w:r>
        <w:rPr>
          <w:rFonts w:ascii="Times New Roman"/>
          <w:sz w:val="20"/>
        </w:rPr>
        <w:t>of</w:t>
      </w:r>
      <w:r>
        <w:rPr>
          <w:rFonts w:ascii="Times New Roman"/>
          <w:spacing w:val="-5"/>
          <w:sz w:val="20"/>
        </w:rPr>
        <w:t xml:space="preserve"> </w:t>
      </w:r>
      <w:r>
        <w:rPr>
          <w:rFonts w:ascii="Times New Roman"/>
          <w:sz w:val="20"/>
        </w:rPr>
        <w:t>Intake</w:t>
      </w:r>
      <w:r>
        <w:rPr>
          <w:rFonts w:ascii="Times New Roman"/>
          <w:spacing w:val="-6"/>
          <w:sz w:val="20"/>
        </w:rPr>
        <w:t xml:space="preserve"> </w:t>
      </w:r>
      <w:r>
        <w:rPr>
          <w:rFonts w:ascii="Times New Roman"/>
          <w:spacing w:val="-4"/>
          <w:sz w:val="20"/>
        </w:rPr>
        <w:t>Area</w:t>
      </w:r>
    </w:p>
    <w:p w14:paraId="31DCA142" w14:textId="77777777" w:rsidR="002B622E" w:rsidRDefault="00000000">
      <w:pPr>
        <w:pStyle w:val="ListParagraph"/>
        <w:numPr>
          <w:ilvl w:val="0"/>
          <w:numId w:val="174"/>
        </w:numPr>
        <w:tabs>
          <w:tab w:val="left" w:pos="760"/>
        </w:tabs>
        <w:ind w:left="760" w:hanging="200"/>
        <w:rPr>
          <w:rFonts w:ascii="Times New Roman"/>
          <w:sz w:val="20"/>
        </w:rPr>
      </w:pPr>
      <w:r>
        <w:rPr>
          <w:rFonts w:ascii="Times New Roman"/>
          <w:sz w:val="20"/>
        </w:rPr>
        <w:t>Observations</w:t>
      </w:r>
      <w:r>
        <w:rPr>
          <w:rFonts w:ascii="Times New Roman"/>
          <w:spacing w:val="-6"/>
          <w:sz w:val="20"/>
        </w:rPr>
        <w:t xml:space="preserve"> </w:t>
      </w:r>
      <w:r>
        <w:rPr>
          <w:rFonts w:ascii="Times New Roman"/>
          <w:sz w:val="20"/>
        </w:rPr>
        <w:t>of</w:t>
      </w:r>
      <w:r>
        <w:rPr>
          <w:rFonts w:ascii="Times New Roman"/>
          <w:spacing w:val="-4"/>
          <w:sz w:val="20"/>
        </w:rPr>
        <w:t xml:space="preserve"> </w:t>
      </w:r>
      <w:r>
        <w:rPr>
          <w:rFonts w:ascii="Times New Roman"/>
          <w:sz w:val="20"/>
        </w:rPr>
        <w:t>PREA</w:t>
      </w:r>
      <w:r>
        <w:rPr>
          <w:rFonts w:ascii="Times New Roman"/>
          <w:spacing w:val="-4"/>
          <w:sz w:val="20"/>
        </w:rPr>
        <w:t xml:space="preserve"> </w:t>
      </w:r>
      <w:r>
        <w:rPr>
          <w:rFonts w:ascii="Times New Roman"/>
          <w:sz w:val="20"/>
        </w:rPr>
        <w:t>Signs</w:t>
      </w:r>
      <w:r>
        <w:rPr>
          <w:rFonts w:ascii="Times New Roman"/>
          <w:spacing w:val="-5"/>
          <w:sz w:val="20"/>
        </w:rPr>
        <w:t xml:space="preserve"> </w:t>
      </w:r>
      <w:r>
        <w:rPr>
          <w:rFonts w:ascii="Times New Roman"/>
          <w:sz w:val="20"/>
        </w:rPr>
        <w:t>in</w:t>
      </w:r>
      <w:r>
        <w:rPr>
          <w:rFonts w:ascii="Times New Roman"/>
          <w:spacing w:val="-3"/>
          <w:sz w:val="20"/>
        </w:rPr>
        <w:t xml:space="preserve"> </w:t>
      </w:r>
      <w:r>
        <w:rPr>
          <w:rFonts w:ascii="Times New Roman"/>
          <w:sz w:val="20"/>
        </w:rPr>
        <w:t>English</w:t>
      </w:r>
      <w:r>
        <w:rPr>
          <w:rFonts w:ascii="Times New Roman"/>
          <w:spacing w:val="-4"/>
          <w:sz w:val="20"/>
        </w:rPr>
        <w:t xml:space="preserve"> </w:t>
      </w:r>
      <w:r>
        <w:rPr>
          <w:rFonts w:ascii="Times New Roman"/>
          <w:sz w:val="20"/>
        </w:rPr>
        <w:t>and</w:t>
      </w:r>
      <w:r>
        <w:rPr>
          <w:rFonts w:ascii="Times New Roman"/>
          <w:spacing w:val="-3"/>
          <w:sz w:val="20"/>
        </w:rPr>
        <w:t xml:space="preserve"> </w:t>
      </w:r>
      <w:r>
        <w:rPr>
          <w:rFonts w:ascii="Times New Roman"/>
          <w:spacing w:val="-2"/>
          <w:sz w:val="20"/>
        </w:rPr>
        <w:t>Spanish</w:t>
      </w:r>
    </w:p>
    <w:p w14:paraId="78232588" w14:textId="77777777" w:rsidR="002B622E" w:rsidRDefault="00000000">
      <w:pPr>
        <w:pStyle w:val="ListParagraph"/>
        <w:numPr>
          <w:ilvl w:val="0"/>
          <w:numId w:val="174"/>
        </w:numPr>
        <w:tabs>
          <w:tab w:val="left" w:pos="760"/>
        </w:tabs>
        <w:spacing w:before="1"/>
        <w:ind w:left="760" w:hanging="200"/>
        <w:rPr>
          <w:rFonts w:ascii="Times New Roman"/>
          <w:sz w:val="20"/>
        </w:rPr>
      </w:pPr>
      <w:r>
        <w:rPr>
          <w:rFonts w:ascii="Times New Roman"/>
          <w:sz w:val="20"/>
        </w:rPr>
        <w:t>Informal</w:t>
      </w:r>
      <w:r>
        <w:rPr>
          <w:rFonts w:ascii="Times New Roman"/>
          <w:spacing w:val="-7"/>
          <w:sz w:val="20"/>
        </w:rPr>
        <w:t xml:space="preserve"> </w:t>
      </w:r>
      <w:r>
        <w:rPr>
          <w:rFonts w:ascii="Times New Roman"/>
          <w:sz w:val="20"/>
        </w:rPr>
        <w:t>Conversations</w:t>
      </w:r>
      <w:r>
        <w:rPr>
          <w:rFonts w:ascii="Times New Roman"/>
          <w:spacing w:val="-8"/>
          <w:sz w:val="20"/>
        </w:rPr>
        <w:t xml:space="preserve"> </w:t>
      </w:r>
      <w:r>
        <w:rPr>
          <w:rFonts w:ascii="Times New Roman"/>
          <w:sz w:val="20"/>
        </w:rPr>
        <w:t>with</w:t>
      </w:r>
      <w:r>
        <w:rPr>
          <w:rFonts w:ascii="Times New Roman"/>
          <w:spacing w:val="-6"/>
          <w:sz w:val="20"/>
        </w:rPr>
        <w:t xml:space="preserve"> </w:t>
      </w:r>
      <w:r>
        <w:rPr>
          <w:rFonts w:ascii="Times New Roman"/>
          <w:spacing w:val="-2"/>
          <w:sz w:val="20"/>
        </w:rPr>
        <w:t>staff</w:t>
      </w:r>
    </w:p>
    <w:p w14:paraId="7763DA53" w14:textId="77777777" w:rsidR="002B622E" w:rsidRDefault="00000000">
      <w:pPr>
        <w:pStyle w:val="ListParagraph"/>
        <w:numPr>
          <w:ilvl w:val="0"/>
          <w:numId w:val="174"/>
        </w:numPr>
        <w:tabs>
          <w:tab w:val="left" w:pos="760"/>
        </w:tabs>
        <w:ind w:left="760" w:hanging="200"/>
        <w:rPr>
          <w:rFonts w:ascii="Times New Roman"/>
          <w:sz w:val="20"/>
        </w:rPr>
      </w:pPr>
      <w:r>
        <w:rPr>
          <w:rFonts w:ascii="Times New Roman"/>
          <w:sz w:val="20"/>
        </w:rPr>
        <w:t>Location</w:t>
      </w:r>
      <w:r>
        <w:rPr>
          <w:rFonts w:ascii="Times New Roman"/>
          <w:spacing w:val="-7"/>
          <w:sz w:val="20"/>
        </w:rPr>
        <w:t xml:space="preserve"> </w:t>
      </w:r>
      <w:r>
        <w:rPr>
          <w:rFonts w:ascii="Times New Roman"/>
          <w:sz w:val="20"/>
        </w:rPr>
        <w:t>of</w:t>
      </w:r>
      <w:r>
        <w:rPr>
          <w:rFonts w:ascii="Times New Roman"/>
          <w:spacing w:val="-6"/>
          <w:sz w:val="20"/>
        </w:rPr>
        <w:t xml:space="preserve"> </w:t>
      </w:r>
      <w:r>
        <w:rPr>
          <w:rFonts w:ascii="Times New Roman"/>
          <w:sz w:val="20"/>
        </w:rPr>
        <w:t>interpretation</w:t>
      </w:r>
      <w:r>
        <w:rPr>
          <w:rFonts w:ascii="Times New Roman"/>
          <w:spacing w:val="-7"/>
          <w:sz w:val="20"/>
        </w:rPr>
        <w:t xml:space="preserve"> </w:t>
      </w:r>
      <w:r>
        <w:rPr>
          <w:rFonts w:ascii="Times New Roman"/>
          <w:spacing w:val="-2"/>
          <w:sz w:val="20"/>
        </w:rPr>
        <w:t>services</w:t>
      </w:r>
    </w:p>
    <w:p w14:paraId="4CBB8F2C" w14:textId="77777777" w:rsidR="002B622E" w:rsidRDefault="00000000">
      <w:pPr>
        <w:pStyle w:val="ListParagraph"/>
        <w:numPr>
          <w:ilvl w:val="0"/>
          <w:numId w:val="174"/>
        </w:numPr>
        <w:tabs>
          <w:tab w:val="left" w:pos="760"/>
        </w:tabs>
        <w:spacing w:before="1" w:line="229" w:lineRule="exact"/>
        <w:ind w:left="760" w:hanging="200"/>
        <w:rPr>
          <w:rFonts w:ascii="Times New Roman"/>
          <w:sz w:val="20"/>
        </w:rPr>
      </w:pPr>
      <w:r>
        <w:rPr>
          <w:rFonts w:ascii="Times New Roman"/>
          <w:sz w:val="20"/>
        </w:rPr>
        <w:t>Informal</w:t>
      </w:r>
      <w:r>
        <w:rPr>
          <w:rFonts w:ascii="Times New Roman"/>
          <w:spacing w:val="-7"/>
          <w:sz w:val="20"/>
        </w:rPr>
        <w:t xml:space="preserve"> </w:t>
      </w:r>
      <w:r>
        <w:rPr>
          <w:rFonts w:ascii="Times New Roman"/>
          <w:sz w:val="20"/>
        </w:rPr>
        <w:t>Conversations</w:t>
      </w:r>
      <w:r>
        <w:rPr>
          <w:rFonts w:ascii="Times New Roman"/>
          <w:spacing w:val="-8"/>
          <w:sz w:val="20"/>
        </w:rPr>
        <w:t xml:space="preserve"> </w:t>
      </w:r>
      <w:r>
        <w:rPr>
          <w:rFonts w:ascii="Times New Roman"/>
          <w:sz w:val="20"/>
        </w:rPr>
        <w:t>with</w:t>
      </w:r>
      <w:r>
        <w:rPr>
          <w:rFonts w:ascii="Times New Roman"/>
          <w:spacing w:val="-6"/>
          <w:sz w:val="20"/>
        </w:rPr>
        <w:t xml:space="preserve"> </w:t>
      </w:r>
      <w:r>
        <w:rPr>
          <w:rFonts w:ascii="Times New Roman"/>
          <w:spacing w:val="-2"/>
          <w:sz w:val="20"/>
        </w:rPr>
        <w:t>inmates</w:t>
      </w:r>
    </w:p>
    <w:p w14:paraId="52706FE9" w14:textId="77777777" w:rsidR="002B622E" w:rsidRDefault="00000000">
      <w:pPr>
        <w:pStyle w:val="ListParagraph"/>
        <w:numPr>
          <w:ilvl w:val="0"/>
          <w:numId w:val="174"/>
        </w:numPr>
        <w:tabs>
          <w:tab w:val="left" w:pos="760"/>
        </w:tabs>
        <w:spacing w:line="229" w:lineRule="exact"/>
        <w:ind w:left="760" w:hanging="200"/>
        <w:rPr>
          <w:rFonts w:ascii="Times New Roman"/>
          <w:sz w:val="20"/>
        </w:rPr>
      </w:pPr>
      <w:r>
        <w:rPr>
          <w:rFonts w:ascii="Times New Roman"/>
          <w:sz w:val="20"/>
        </w:rPr>
        <w:t>Observation</w:t>
      </w:r>
      <w:r>
        <w:rPr>
          <w:rFonts w:ascii="Times New Roman"/>
          <w:spacing w:val="-9"/>
          <w:sz w:val="20"/>
        </w:rPr>
        <w:t xml:space="preserve"> </w:t>
      </w:r>
      <w:r>
        <w:rPr>
          <w:rFonts w:ascii="Times New Roman"/>
          <w:sz w:val="20"/>
        </w:rPr>
        <w:t>of</w:t>
      </w:r>
      <w:r>
        <w:rPr>
          <w:rFonts w:ascii="Times New Roman"/>
          <w:spacing w:val="-7"/>
          <w:sz w:val="20"/>
        </w:rPr>
        <w:t xml:space="preserve"> </w:t>
      </w:r>
      <w:r>
        <w:rPr>
          <w:rFonts w:ascii="Times New Roman"/>
          <w:sz w:val="20"/>
        </w:rPr>
        <w:t>comprehensive</w:t>
      </w:r>
      <w:r>
        <w:rPr>
          <w:rFonts w:ascii="Times New Roman"/>
          <w:spacing w:val="-8"/>
          <w:sz w:val="20"/>
        </w:rPr>
        <w:t xml:space="preserve"> </w:t>
      </w:r>
      <w:r>
        <w:rPr>
          <w:rFonts w:ascii="Times New Roman"/>
          <w:sz w:val="20"/>
        </w:rPr>
        <w:t>education</w:t>
      </w:r>
      <w:r>
        <w:rPr>
          <w:rFonts w:ascii="Times New Roman"/>
          <w:spacing w:val="-8"/>
          <w:sz w:val="20"/>
        </w:rPr>
        <w:t xml:space="preserve"> </w:t>
      </w:r>
      <w:r>
        <w:rPr>
          <w:rFonts w:ascii="Times New Roman"/>
          <w:spacing w:val="-2"/>
          <w:sz w:val="20"/>
        </w:rPr>
        <w:t>process</w:t>
      </w:r>
    </w:p>
    <w:p w14:paraId="3E82312F" w14:textId="77777777" w:rsidR="002B622E" w:rsidRDefault="002B622E">
      <w:pPr>
        <w:pStyle w:val="BodyText"/>
      </w:pPr>
    </w:p>
    <w:p w14:paraId="23A5B55D" w14:textId="77777777" w:rsidR="002B622E" w:rsidRDefault="00000000">
      <w:pPr>
        <w:pStyle w:val="Heading4"/>
      </w:pPr>
      <w:r>
        <w:t>Test</w:t>
      </w:r>
      <w:r>
        <w:rPr>
          <w:spacing w:val="-5"/>
        </w:rPr>
        <w:t xml:space="preserve"> </w:t>
      </w:r>
      <w:r>
        <w:rPr>
          <w:spacing w:val="-2"/>
        </w:rPr>
        <w:t>Processes:</w:t>
      </w:r>
    </w:p>
    <w:p w14:paraId="272B69BC" w14:textId="77777777" w:rsidR="002B622E" w:rsidRDefault="00000000">
      <w:pPr>
        <w:pStyle w:val="ListParagraph"/>
        <w:numPr>
          <w:ilvl w:val="0"/>
          <w:numId w:val="173"/>
        </w:numPr>
        <w:tabs>
          <w:tab w:val="left" w:pos="760"/>
        </w:tabs>
        <w:spacing w:before="1"/>
        <w:ind w:left="760" w:hanging="200"/>
        <w:rPr>
          <w:rFonts w:ascii="Times New Roman"/>
          <w:sz w:val="20"/>
        </w:rPr>
      </w:pPr>
      <w:r>
        <w:rPr>
          <w:rFonts w:ascii="Times New Roman"/>
          <w:sz w:val="20"/>
        </w:rPr>
        <w:t>How</w:t>
      </w:r>
      <w:r>
        <w:rPr>
          <w:rFonts w:ascii="Times New Roman"/>
          <w:spacing w:val="-6"/>
          <w:sz w:val="20"/>
        </w:rPr>
        <w:t xml:space="preserve"> </w:t>
      </w:r>
      <w:r>
        <w:rPr>
          <w:rFonts w:ascii="Times New Roman"/>
          <w:sz w:val="20"/>
        </w:rPr>
        <w:t>the</w:t>
      </w:r>
      <w:r>
        <w:rPr>
          <w:rFonts w:ascii="Times New Roman"/>
          <w:spacing w:val="-5"/>
          <w:sz w:val="20"/>
        </w:rPr>
        <w:t xml:space="preserve"> </w:t>
      </w:r>
      <w:r>
        <w:rPr>
          <w:rFonts w:ascii="Times New Roman"/>
          <w:sz w:val="20"/>
        </w:rPr>
        <w:t>facility</w:t>
      </w:r>
      <w:r>
        <w:rPr>
          <w:rFonts w:ascii="Times New Roman"/>
          <w:spacing w:val="-6"/>
          <w:sz w:val="20"/>
        </w:rPr>
        <w:t xml:space="preserve"> </w:t>
      </w:r>
      <w:r>
        <w:rPr>
          <w:rFonts w:ascii="Times New Roman"/>
          <w:sz w:val="20"/>
        </w:rPr>
        <w:t>provides</w:t>
      </w:r>
      <w:r>
        <w:rPr>
          <w:rFonts w:ascii="Times New Roman"/>
          <w:spacing w:val="-6"/>
          <w:sz w:val="20"/>
        </w:rPr>
        <w:t xml:space="preserve"> </w:t>
      </w:r>
      <w:r>
        <w:rPr>
          <w:rFonts w:ascii="Times New Roman"/>
          <w:sz w:val="20"/>
        </w:rPr>
        <w:t>necessary</w:t>
      </w:r>
      <w:r>
        <w:rPr>
          <w:rFonts w:ascii="Times New Roman"/>
          <w:spacing w:val="-4"/>
          <w:sz w:val="20"/>
        </w:rPr>
        <w:t xml:space="preserve"> </w:t>
      </w:r>
      <w:r>
        <w:rPr>
          <w:rFonts w:ascii="Times New Roman"/>
          <w:sz w:val="20"/>
        </w:rPr>
        <w:t>PREA</w:t>
      </w:r>
      <w:r>
        <w:rPr>
          <w:rFonts w:ascii="Times New Roman"/>
          <w:spacing w:val="-5"/>
          <w:sz w:val="20"/>
        </w:rPr>
        <w:t xml:space="preserve"> </w:t>
      </w:r>
      <w:r>
        <w:rPr>
          <w:rFonts w:ascii="Times New Roman"/>
          <w:sz w:val="20"/>
        </w:rPr>
        <w:t>information</w:t>
      </w:r>
      <w:r>
        <w:rPr>
          <w:rFonts w:ascii="Times New Roman"/>
          <w:spacing w:val="-4"/>
          <w:sz w:val="20"/>
        </w:rPr>
        <w:t xml:space="preserve"> </w:t>
      </w:r>
      <w:r>
        <w:rPr>
          <w:rFonts w:ascii="Times New Roman"/>
          <w:sz w:val="20"/>
        </w:rPr>
        <w:t>to</w:t>
      </w:r>
      <w:r>
        <w:rPr>
          <w:rFonts w:ascii="Times New Roman"/>
          <w:spacing w:val="-7"/>
          <w:sz w:val="20"/>
        </w:rPr>
        <w:t xml:space="preserve"> </w:t>
      </w:r>
      <w:r>
        <w:rPr>
          <w:rFonts w:ascii="Times New Roman"/>
          <w:sz w:val="20"/>
        </w:rPr>
        <w:t>all</w:t>
      </w:r>
      <w:r>
        <w:rPr>
          <w:rFonts w:ascii="Times New Roman"/>
          <w:spacing w:val="-5"/>
          <w:sz w:val="20"/>
        </w:rPr>
        <w:t xml:space="preserve"> </w:t>
      </w:r>
      <w:r>
        <w:rPr>
          <w:rFonts w:ascii="Times New Roman"/>
          <w:sz w:val="20"/>
        </w:rPr>
        <w:t>confined</w:t>
      </w:r>
      <w:r>
        <w:rPr>
          <w:rFonts w:ascii="Times New Roman"/>
          <w:spacing w:val="-6"/>
          <w:sz w:val="20"/>
        </w:rPr>
        <w:t xml:space="preserve"> </w:t>
      </w:r>
      <w:r>
        <w:rPr>
          <w:rFonts w:ascii="Times New Roman"/>
          <w:spacing w:val="-2"/>
          <w:sz w:val="20"/>
        </w:rPr>
        <w:t>persons</w:t>
      </w:r>
    </w:p>
    <w:p w14:paraId="47840692" w14:textId="77777777" w:rsidR="002B622E" w:rsidRDefault="00000000">
      <w:pPr>
        <w:pStyle w:val="ListParagraph"/>
        <w:numPr>
          <w:ilvl w:val="0"/>
          <w:numId w:val="173"/>
        </w:numPr>
        <w:tabs>
          <w:tab w:val="left" w:pos="760"/>
        </w:tabs>
        <w:spacing w:before="1"/>
        <w:ind w:left="760" w:hanging="200"/>
        <w:rPr>
          <w:rFonts w:ascii="Times New Roman"/>
          <w:sz w:val="20"/>
        </w:rPr>
      </w:pPr>
      <w:r>
        <w:rPr>
          <w:rFonts w:ascii="Times New Roman"/>
          <w:sz w:val="20"/>
        </w:rPr>
        <w:t>Interpretation</w:t>
      </w:r>
      <w:r>
        <w:rPr>
          <w:rFonts w:ascii="Times New Roman"/>
          <w:spacing w:val="-5"/>
          <w:sz w:val="20"/>
        </w:rPr>
        <w:t xml:space="preserve"> </w:t>
      </w:r>
      <w:r>
        <w:rPr>
          <w:rFonts w:ascii="Times New Roman"/>
          <w:sz w:val="20"/>
        </w:rPr>
        <w:t>Services</w:t>
      </w:r>
      <w:r>
        <w:rPr>
          <w:rFonts w:ascii="Times New Roman"/>
          <w:spacing w:val="-6"/>
          <w:sz w:val="20"/>
        </w:rPr>
        <w:t xml:space="preserve"> </w:t>
      </w:r>
      <w:r>
        <w:rPr>
          <w:rFonts w:ascii="Times New Roman"/>
          <w:sz w:val="20"/>
        </w:rPr>
        <w:t>for</w:t>
      </w:r>
      <w:r>
        <w:rPr>
          <w:rFonts w:ascii="Times New Roman"/>
          <w:spacing w:val="-8"/>
          <w:sz w:val="20"/>
        </w:rPr>
        <w:t xml:space="preserve"> </w:t>
      </w:r>
      <w:r>
        <w:rPr>
          <w:rFonts w:ascii="Times New Roman"/>
          <w:sz w:val="20"/>
        </w:rPr>
        <w:t>LEP</w:t>
      </w:r>
      <w:r>
        <w:rPr>
          <w:rFonts w:ascii="Times New Roman"/>
          <w:spacing w:val="-6"/>
          <w:sz w:val="20"/>
        </w:rPr>
        <w:t xml:space="preserve"> </w:t>
      </w:r>
      <w:r>
        <w:rPr>
          <w:rFonts w:ascii="Times New Roman"/>
          <w:spacing w:val="-2"/>
          <w:sz w:val="20"/>
        </w:rPr>
        <w:t>Inmates</w:t>
      </w:r>
    </w:p>
    <w:p w14:paraId="2EFCEE80" w14:textId="77777777" w:rsidR="002B622E" w:rsidRDefault="00000000">
      <w:pPr>
        <w:pStyle w:val="ListParagraph"/>
        <w:numPr>
          <w:ilvl w:val="0"/>
          <w:numId w:val="173"/>
        </w:numPr>
        <w:tabs>
          <w:tab w:val="left" w:pos="760"/>
        </w:tabs>
        <w:spacing w:line="229" w:lineRule="exact"/>
        <w:ind w:left="760" w:hanging="200"/>
        <w:rPr>
          <w:rFonts w:ascii="Times New Roman"/>
          <w:sz w:val="20"/>
        </w:rPr>
      </w:pPr>
      <w:r>
        <w:rPr>
          <w:rFonts w:ascii="Times New Roman"/>
          <w:sz w:val="20"/>
        </w:rPr>
        <w:t>Accessibility</w:t>
      </w:r>
      <w:r>
        <w:rPr>
          <w:rFonts w:ascii="Times New Roman"/>
          <w:spacing w:val="-8"/>
          <w:sz w:val="20"/>
        </w:rPr>
        <w:t xml:space="preserve"> </w:t>
      </w:r>
      <w:r>
        <w:rPr>
          <w:rFonts w:ascii="Times New Roman"/>
          <w:sz w:val="20"/>
        </w:rPr>
        <w:t>of</w:t>
      </w:r>
      <w:r>
        <w:rPr>
          <w:rFonts w:ascii="Times New Roman"/>
          <w:spacing w:val="-8"/>
          <w:sz w:val="20"/>
        </w:rPr>
        <w:t xml:space="preserve"> </w:t>
      </w:r>
      <w:r>
        <w:rPr>
          <w:rFonts w:ascii="Times New Roman"/>
          <w:sz w:val="20"/>
        </w:rPr>
        <w:t>interpretation</w:t>
      </w:r>
      <w:r>
        <w:rPr>
          <w:rFonts w:ascii="Times New Roman"/>
          <w:spacing w:val="-7"/>
          <w:sz w:val="20"/>
        </w:rPr>
        <w:t xml:space="preserve"> </w:t>
      </w:r>
      <w:r>
        <w:rPr>
          <w:rFonts w:ascii="Times New Roman"/>
          <w:spacing w:val="-2"/>
          <w:sz w:val="20"/>
        </w:rPr>
        <w:t>services</w:t>
      </w:r>
    </w:p>
    <w:p w14:paraId="385667B6" w14:textId="77777777" w:rsidR="002B622E" w:rsidRDefault="00000000">
      <w:pPr>
        <w:pStyle w:val="ListParagraph"/>
        <w:numPr>
          <w:ilvl w:val="0"/>
          <w:numId w:val="173"/>
        </w:numPr>
        <w:tabs>
          <w:tab w:val="left" w:pos="760"/>
        </w:tabs>
        <w:spacing w:line="229" w:lineRule="exact"/>
        <w:ind w:left="760" w:hanging="200"/>
        <w:rPr>
          <w:rFonts w:ascii="Times New Roman"/>
          <w:sz w:val="20"/>
        </w:rPr>
      </w:pPr>
      <w:r>
        <w:rPr>
          <w:rFonts w:ascii="Times New Roman"/>
          <w:sz w:val="20"/>
        </w:rPr>
        <w:t>Availability</w:t>
      </w:r>
      <w:r>
        <w:rPr>
          <w:rFonts w:ascii="Times New Roman"/>
          <w:spacing w:val="-7"/>
          <w:sz w:val="20"/>
        </w:rPr>
        <w:t xml:space="preserve"> </w:t>
      </w:r>
      <w:r>
        <w:rPr>
          <w:rFonts w:ascii="Times New Roman"/>
          <w:sz w:val="20"/>
        </w:rPr>
        <w:t>of</w:t>
      </w:r>
      <w:r>
        <w:rPr>
          <w:rFonts w:ascii="Times New Roman"/>
          <w:spacing w:val="-7"/>
          <w:sz w:val="20"/>
        </w:rPr>
        <w:t xml:space="preserve"> </w:t>
      </w:r>
      <w:r>
        <w:rPr>
          <w:rFonts w:ascii="Times New Roman"/>
          <w:sz w:val="20"/>
        </w:rPr>
        <w:t>interpretation</w:t>
      </w:r>
      <w:r>
        <w:rPr>
          <w:rFonts w:ascii="Times New Roman"/>
          <w:spacing w:val="-6"/>
          <w:sz w:val="20"/>
        </w:rPr>
        <w:t xml:space="preserve"> </w:t>
      </w:r>
      <w:r>
        <w:rPr>
          <w:rFonts w:ascii="Times New Roman"/>
          <w:spacing w:val="-2"/>
          <w:sz w:val="20"/>
        </w:rPr>
        <w:t>service</w:t>
      </w:r>
    </w:p>
    <w:p w14:paraId="65D58855" w14:textId="77777777" w:rsidR="002B622E" w:rsidRDefault="002B622E">
      <w:pPr>
        <w:pStyle w:val="BodyText"/>
      </w:pPr>
    </w:p>
    <w:p w14:paraId="4BDC0F34" w14:textId="77777777" w:rsidR="002B622E" w:rsidRDefault="002B622E">
      <w:pPr>
        <w:pStyle w:val="BodyText"/>
        <w:spacing w:before="1"/>
      </w:pPr>
    </w:p>
    <w:p w14:paraId="54400E10" w14:textId="77777777" w:rsidR="002B622E" w:rsidRDefault="00000000">
      <w:pPr>
        <w:pStyle w:val="Heading4"/>
        <w:jc w:val="both"/>
      </w:pPr>
      <w:r>
        <w:t>Findings</w:t>
      </w:r>
      <w:r>
        <w:rPr>
          <w:spacing w:val="-7"/>
        </w:rPr>
        <w:t xml:space="preserve"> </w:t>
      </w:r>
      <w:r>
        <w:t>(By</w:t>
      </w:r>
      <w:r>
        <w:rPr>
          <w:spacing w:val="-4"/>
        </w:rPr>
        <w:t xml:space="preserve"> </w:t>
      </w:r>
      <w:r>
        <w:rPr>
          <w:spacing w:val="-2"/>
        </w:rPr>
        <w:t>Provision):</w:t>
      </w:r>
    </w:p>
    <w:p w14:paraId="3868634A" w14:textId="77777777" w:rsidR="002B622E" w:rsidRDefault="00000000">
      <w:pPr>
        <w:pStyle w:val="ListParagraph"/>
        <w:numPr>
          <w:ilvl w:val="1"/>
          <w:numId w:val="181"/>
        </w:numPr>
        <w:tabs>
          <w:tab w:val="left" w:pos="1163"/>
        </w:tabs>
        <w:spacing w:before="1"/>
        <w:ind w:right="554" w:firstLine="0"/>
        <w:jc w:val="both"/>
        <w:rPr>
          <w:rFonts w:ascii="Times New Roman"/>
          <w:sz w:val="20"/>
        </w:rPr>
      </w:pPr>
      <w:r>
        <w:rPr>
          <w:rFonts w:ascii="Times New Roman"/>
          <w:b/>
          <w:sz w:val="20"/>
        </w:rPr>
        <w:t xml:space="preserve">(a): </w:t>
      </w:r>
      <w:r>
        <w:rPr>
          <w:rFonts w:ascii="Times New Roman"/>
          <w:sz w:val="20"/>
        </w:rPr>
        <w:t>Intake Procedures 1.10 and the Safe Prisons/PREA Operations Manual 06.02 outline the requirement for inmat</w:t>
      </w:r>
      <w:r>
        <w:rPr>
          <w:rFonts w:ascii="Times New Roman"/>
          <w:b/>
          <w:sz w:val="20"/>
        </w:rPr>
        <w:t xml:space="preserve">es </w:t>
      </w:r>
      <w:r>
        <w:rPr>
          <w:rFonts w:ascii="Times New Roman"/>
          <w:sz w:val="20"/>
        </w:rPr>
        <w:t>to receive PREA education, specifically information on the agencies zero tolerance policy and how to report incidents or suspicion of sexual abuse or sexual harassment. Inmates receive orientation within seven calendar days of arrival and receive five</w:t>
      </w:r>
      <w:r>
        <w:rPr>
          <w:rFonts w:ascii="Times New Roman"/>
          <w:spacing w:val="-7"/>
          <w:sz w:val="20"/>
        </w:rPr>
        <w:t xml:space="preserve"> </w:t>
      </w:r>
      <w:r>
        <w:rPr>
          <w:rFonts w:ascii="Times New Roman"/>
          <w:sz w:val="20"/>
        </w:rPr>
        <w:t>hours</w:t>
      </w:r>
      <w:r>
        <w:rPr>
          <w:rFonts w:ascii="Times New Roman"/>
          <w:spacing w:val="-8"/>
          <w:sz w:val="20"/>
        </w:rPr>
        <w:t xml:space="preserve"> </w:t>
      </w:r>
      <w:r>
        <w:rPr>
          <w:rFonts w:ascii="Times New Roman"/>
          <w:sz w:val="20"/>
        </w:rPr>
        <w:t>of</w:t>
      </w:r>
      <w:r>
        <w:rPr>
          <w:rFonts w:ascii="Times New Roman"/>
          <w:spacing w:val="-7"/>
          <w:sz w:val="20"/>
        </w:rPr>
        <w:t xml:space="preserve"> </w:t>
      </w:r>
      <w:r>
        <w:rPr>
          <w:rFonts w:ascii="Times New Roman"/>
          <w:sz w:val="20"/>
        </w:rPr>
        <w:t>peer</w:t>
      </w:r>
      <w:r>
        <w:rPr>
          <w:rFonts w:ascii="Times New Roman"/>
          <w:spacing w:val="-7"/>
          <w:sz w:val="20"/>
        </w:rPr>
        <w:t xml:space="preserve"> </w:t>
      </w:r>
      <w:r>
        <w:rPr>
          <w:rFonts w:ascii="Times New Roman"/>
          <w:sz w:val="20"/>
        </w:rPr>
        <w:t>education,</w:t>
      </w:r>
      <w:r>
        <w:rPr>
          <w:rFonts w:ascii="Times New Roman"/>
          <w:spacing w:val="-7"/>
          <w:sz w:val="20"/>
        </w:rPr>
        <w:t xml:space="preserve"> </w:t>
      </w:r>
      <w:r>
        <w:rPr>
          <w:rFonts w:ascii="Times New Roman"/>
          <w:sz w:val="20"/>
        </w:rPr>
        <w:t>to</w:t>
      </w:r>
      <w:r>
        <w:rPr>
          <w:rFonts w:ascii="Times New Roman"/>
          <w:spacing w:val="-7"/>
          <w:sz w:val="20"/>
        </w:rPr>
        <w:t xml:space="preserve"> </w:t>
      </w:r>
      <w:r>
        <w:rPr>
          <w:rFonts w:ascii="Times New Roman"/>
          <w:sz w:val="20"/>
        </w:rPr>
        <w:t>include</w:t>
      </w:r>
      <w:r>
        <w:rPr>
          <w:rFonts w:ascii="Times New Roman"/>
          <w:spacing w:val="-7"/>
          <w:sz w:val="20"/>
        </w:rPr>
        <w:t xml:space="preserve"> </w:t>
      </w:r>
      <w:r>
        <w:rPr>
          <w:rFonts w:ascii="Times New Roman"/>
          <w:sz w:val="20"/>
        </w:rPr>
        <w:t>sexual</w:t>
      </w:r>
      <w:r>
        <w:rPr>
          <w:rFonts w:ascii="Times New Roman"/>
          <w:spacing w:val="-8"/>
          <w:sz w:val="20"/>
        </w:rPr>
        <w:t xml:space="preserve"> </w:t>
      </w:r>
      <w:r>
        <w:rPr>
          <w:rFonts w:ascii="Times New Roman"/>
          <w:sz w:val="20"/>
        </w:rPr>
        <w:t>assault</w:t>
      </w:r>
      <w:r>
        <w:rPr>
          <w:rFonts w:ascii="Times New Roman"/>
          <w:spacing w:val="-8"/>
          <w:sz w:val="20"/>
        </w:rPr>
        <w:t xml:space="preserve"> </w:t>
      </w:r>
      <w:r>
        <w:rPr>
          <w:rFonts w:ascii="Times New Roman"/>
          <w:sz w:val="20"/>
        </w:rPr>
        <w:t>awareness.</w:t>
      </w:r>
      <w:r>
        <w:rPr>
          <w:rFonts w:ascii="Times New Roman"/>
          <w:spacing w:val="-7"/>
          <w:sz w:val="20"/>
        </w:rPr>
        <w:t xml:space="preserve"> </w:t>
      </w:r>
      <w:r>
        <w:rPr>
          <w:rFonts w:ascii="Times New Roman"/>
          <w:sz w:val="20"/>
        </w:rPr>
        <w:t>The</w:t>
      </w:r>
      <w:r>
        <w:rPr>
          <w:rFonts w:ascii="Times New Roman"/>
          <w:spacing w:val="-7"/>
          <w:sz w:val="20"/>
        </w:rPr>
        <w:t xml:space="preserve"> </w:t>
      </w:r>
      <w:r>
        <w:rPr>
          <w:rFonts w:ascii="Times New Roman"/>
          <w:sz w:val="20"/>
        </w:rPr>
        <w:t>PAQ</w:t>
      </w:r>
      <w:r>
        <w:rPr>
          <w:rFonts w:ascii="Times New Roman"/>
          <w:spacing w:val="-8"/>
          <w:sz w:val="20"/>
        </w:rPr>
        <w:t xml:space="preserve"> </w:t>
      </w:r>
      <w:r>
        <w:rPr>
          <w:rFonts w:ascii="Times New Roman"/>
          <w:sz w:val="20"/>
        </w:rPr>
        <w:t>indicated</w:t>
      </w:r>
      <w:r>
        <w:rPr>
          <w:rFonts w:ascii="Times New Roman"/>
          <w:spacing w:val="-7"/>
          <w:sz w:val="20"/>
        </w:rPr>
        <w:t xml:space="preserve"> </w:t>
      </w:r>
      <w:r>
        <w:rPr>
          <w:rFonts w:ascii="Times New Roman"/>
          <w:sz w:val="20"/>
        </w:rPr>
        <w:t>that 340</w:t>
      </w:r>
      <w:r>
        <w:rPr>
          <w:rFonts w:ascii="Times New Roman"/>
          <w:spacing w:val="-7"/>
          <w:sz w:val="20"/>
        </w:rPr>
        <w:t xml:space="preserve"> </w:t>
      </w:r>
      <w:r>
        <w:rPr>
          <w:rFonts w:ascii="Times New Roman"/>
          <w:sz w:val="20"/>
        </w:rPr>
        <w:t>inmates</w:t>
      </w:r>
      <w:r>
        <w:rPr>
          <w:rFonts w:ascii="Times New Roman"/>
          <w:spacing w:val="-8"/>
          <w:sz w:val="20"/>
        </w:rPr>
        <w:t xml:space="preserve"> </w:t>
      </w:r>
      <w:r>
        <w:rPr>
          <w:rFonts w:ascii="Times New Roman"/>
          <w:sz w:val="20"/>
        </w:rPr>
        <w:t>received</w:t>
      </w:r>
      <w:r>
        <w:rPr>
          <w:rFonts w:ascii="Times New Roman"/>
          <w:spacing w:val="-6"/>
          <w:sz w:val="20"/>
        </w:rPr>
        <w:t xml:space="preserve"> </w:t>
      </w:r>
      <w:r>
        <w:rPr>
          <w:rFonts w:ascii="Times New Roman"/>
          <w:sz w:val="20"/>
        </w:rPr>
        <w:t>information</w:t>
      </w:r>
      <w:r>
        <w:rPr>
          <w:rFonts w:ascii="Times New Roman"/>
          <w:spacing w:val="-7"/>
          <w:sz w:val="20"/>
        </w:rPr>
        <w:t xml:space="preserve"> </w:t>
      </w:r>
      <w:r>
        <w:rPr>
          <w:rFonts w:ascii="Times New Roman"/>
          <w:sz w:val="20"/>
        </w:rPr>
        <w:t>on the zero-tolerance policy and how to report at intake. This is equivalent to 100% of inmates who received this information at intake. A review of documentation indicated the offender orientation handbook as well as the Safe Prisons/PREA Program brochure</w:t>
      </w:r>
      <w:r>
        <w:rPr>
          <w:rFonts w:ascii="Times New Roman"/>
          <w:spacing w:val="-5"/>
          <w:sz w:val="20"/>
        </w:rPr>
        <w:t xml:space="preserve"> </w:t>
      </w:r>
      <w:r>
        <w:rPr>
          <w:rFonts w:ascii="Times New Roman"/>
          <w:sz w:val="20"/>
        </w:rPr>
        <w:t>included</w:t>
      </w:r>
      <w:r>
        <w:rPr>
          <w:rFonts w:ascii="Times New Roman"/>
          <w:spacing w:val="-6"/>
          <w:sz w:val="20"/>
        </w:rPr>
        <w:t xml:space="preserve"> </w:t>
      </w:r>
      <w:r>
        <w:rPr>
          <w:rFonts w:ascii="Times New Roman"/>
          <w:sz w:val="20"/>
        </w:rPr>
        <w:t>information</w:t>
      </w:r>
      <w:r>
        <w:rPr>
          <w:rFonts w:ascii="Times New Roman"/>
          <w:spacing w:val="-7"/>
          <w:sz w:val="20"/>
        </w:rPr>
        <w:t xml:space="preserve"> </w:t>
      </w:r>
      <w:r>
        <w:rPr>
          <w:rFonts w:ascii="Times New Roman"/>
          <w:sz w:val="20"/>
        </w:rPr>
        <w:t>on</w:t>
      </w:r>
      <w:r>
        <w:rPr>
          <w:rFonts w:ascii="Times New Roman"/>
          <w:spacing w:val="-7"/>
          <w:sz w:val="20"/>
        </w:rPr>
        <w:t xml:space="preserve"> </w:t>
      </w:r>
      <w:r>
        <w:rPr>
          <w:rFonts w:ascii="Times New Roman"/>
          <w:sz w:val="20"/>
        </w:rPr>
        <w:t>the</w:t>
      </w:r>
      <w:r>
        <w:rPr>
          <w:rFonts w:ascii="Times New Roman"/>
          <w:spacing w:val="-7"/>
          <w:sz w:val="20"/>
        </w:rPr>
        <w:t xml:space="preserve"> </w:t>
      </w:r>
      <w:r>
        <w:rPr>
          <w:rFonts w:ascii="Times New Roman"/>
          <w:sz w:val="20"/>
        </w:rPr>
        <w:t>zero-tolerance</w:t>
      </w:r>
      <w:r>
        <w:rPr>
          <w:rFonts w:ascii="Times New Roman"/>
          <w:spacing w:val="-7"/>
          <w:sz w:val="20"/>
        </w:rPr>
        <w:t xml:space="preserve"> </w:t>
      </w:r>
      <w:r>
        <w:rPr>
          <w:rFonts w:ascii="Times New Roman"/>
          <w:sz w:val="20"/>
        </w:rPr>
        <w:t>policy</w:t>
      </w:r>
      <w:r>
        <w:rPr>
          <w:rFonts w:ascii="Times New Roman"/>
          <w:spacing w:val="-7"/>
          <w:sz w:val="20"/>
        </w:rPr>
        <w:t xml:space="preserve"> </w:t>
      </w:r>
      <w:r>
        <w:rPr>
          <w:rFonts w:ascii="Times New Roman"/>
          <w:sz w:val="20"/>
        </w:rPr>
        <w:t>and</w:t>
      </w:r>
      <w:r>
        <w:rPr>
          <w:rFonts w:ascii="Times New Roman"/>
          <w:spacing w:val="-4"/>
          <w:sz w:val="20"/>
        </w:rPr>
        <w:t xml:space="preserve"> </w:t>
      </w:r>
      <w:r>
        <w:rPr>
          <w:rFonts w:ascii="Times New Roman"/>
          <w:sz w:val="20"/>
        </w:rPr>
        <w:t>the</w:t>
      </w:r>
      <w:r>
        <w:rPr>
          <w:rFonts w:ascii="Times New Roman"/>
          <w:spacing w:val="-7"/>
          <w:sz w:val="20"/>
        </w:rPr>
        <w:t xml:space="preserve"> </w:t>
      </w:r>
      <w:r>
        <w:rPr>
          <w:rFonts w:ascii="Times New Roman"/>
          <w:sz w:val="20"/>
        </w:rPr>
        <w:t>reporting</w:t>
      </w:r>
      <w:r>
        <w:rPr>
          <w:rFonts w:ascii="Times New Roman"/>
          <w:spacing w:val="-4"/>
          <w:sz w:val="20"/>
        </w:rPr>
        <w:t xml:space="preserve"> </w:t>
      </w:r>
      <w:r>
        <w:rPr>
          <w:rFonts w:ascii="Times New Roman"/>
          <w:sz w:val="20"/>
        </w:rPr>
        <w:t>methods.</w:t>
      </w:r>
      <w:r>
        <w:rPr>
          <w:rFonts w:ascii="Times New Roman"/>
          <w:spacing w:val="-7"/>
          <w:sz w:val="20"/>
        </w:rPr>
        <w:t xml:space="preserve"> </w:t>
      </w:r>
      <w:r>
        <w:rPr>
          <w:rFonts w:ascii="Times New Roman"/>
          <w:sz w:val="20"/>
        </w:rPr>
        <w:t>Both</w:t>
      </w:r>
      <w:r>
        <w:rPr>
          <w:rFonts w:ascii="Times New Roman"/>
          <w:spacing w:val="-5"/>
          <w:sz w:val="20"/>
        </w:rPr>
        <w:t xml:space="preserve"> </w:t>
      </w:r>
      <w:r>
        <w:rPr>
          <w:rFonts w:ascii="Times New Roman"/>
          <w:sz w:val="20"/>
        </w:rPr>
        <w:t>documents</w:t>
      </w:r>
      <w:r>
        <w:rPr>
          <w:rFonts w:ascii="Times New Roman"/>
          <w:spacing w:val="-9"/>
          <w:sz w:val="20"/>
        </w:rPr>
        <w:t xml:space="preserve"> </w:t>
      </w:r>
      <w:r>
        <w:rPr>
          <w:rFonts w:ascii="Times New Roman"/>
          <w:sz w:val="20"/>
        </w:rPr>
        <w:t>are</w:t>
      </w:r>
      <w:r>
        <w:rPr>
          <w:rFonts w:ascii="Times New Roman"/>
          <w:spacing w:val="-7"/>
          <w:sz w:val="20"/>
        </w:rPr>
        <w:t xml:space="preserve"> </w:t>
      </w:r>
      <w:r>
        <w:rPr>
          <w:rFonts w:ascii="Times New Roman"/>
          <w:sz w:val="20"/>
        </w:rPr>
        <w:t>provided</w:t>
      </w:r>
      <w:r>
        <w:rPr>
          <w:rFonts w:ascii="Times New Roman"/>
          <w:spacing w:val="-6"/>
          <w:sz w:val="20"/>
        </w:rPr>
        <w:t xml:space="preserve"> </w:t>
      </w:r>
      <w:r>
        <w:rPr>
          <w:rFonts w:ascii="Times New Roman"/>
          <w:sz w:val="20"/>
        </w:rPr>
        <w:t>to</w:t>
      </w:r>
      <w:r>
        <w:rPr>
          <w:rFonts w:ascii="Times New Roman"/>
          <w:spacing w:val="-7"/>
          <w:sz w:val="20"/>
        </w:rPr>
        <w:t xml:space="preserve"> </w:t>
      </w:r>
      <w:r>
        <w:rPr>
          <w:rFonts w:ascii="Times New Roman"/>
          <w:sz w:val="20"/>
        </w:rPr>
        <w:t>inmate at</w:t>
      </w:r>
      <w:r>
        <w:rPr>
          <w:rFonts w:ascii="Times New Roman"/>
          <w:spacing w:val="-3"/>
          <w:sz w:val="20"/>
        </w:rPr>
        <w:t xml:space="preserve"> </w:t>
      </w:r>
      <w:r>
        <w:rPr>
          <w:rFonts w:ascii="Times New Roman"/>
          <w:sz w:val="20"/>
        </w:rPr>
        <w:t>intake.</w:t>
      </w:r>
      <w:r>
        <w:rPr>
          <w:rFonts w:ascii="Times New Roman"/>
          <w:spacing w:val="-2"/>
          <w:sz w:val="20"/>
        </w:rPr>
        <w:t xml:space="preserve"> </w:t>
      </w:r>
      <w:r>
        <w:rPr>
          <w:rFonts w:ascii="Times New Roman"/>
          <w:sz w:val="20"/>
        </w:rPr>
        <w:t>A</w:t>
      </w:r>
      <w:r>
        <w:rPr>
          <w:rFonts w:ascii="Times New Roman"/>
          <w:spacing w:val="-3"/>
          <w:sz w:val="20"/>
        </w:rPr>
        <w:t xml:space="preserve"> </w:t>
      </w:r>
      <w:r>
        <w:rPr>
          <w:rFonts w:ascii="Times New Roman"/>
          <w:sz w:val="20"/>
        </w:rPr>
        <w:t>review</w:t>
      </w:r>
      <w:r>
        <w:rPr>
          <w:rFonts w:ascii="Times New Roman"/>
          <w:spacing w:val="-3"/>
          <w:sz w:val="20"/>
        </w:rPr>
        <w:t xml:space="preserve"> </w:t>
      </w:r>
      <w:r>
        <w:rPr>
          <w:rFonts w:ascii="Times New Roman"/>
          <w:sz w:val="20"/>
        </w:rPr>
        <w:t>of</w:t>
      </w:r>
      <w:r>
        <w:rPr>
          <w:rFonts w:ascii="Times New Roman"/>
          <w:spacing w:val="-3"/>
          <w:sz w:val="20"/>
        </w:rPr>
        <w:t xml:space="preserve"> </w:t>
      </w:r>
      <w:r>
        <w:rPr>
          <w:rFonts w:ascii="Times New Roman"/>
          <w:sz w:val="20"/>
        </w:rPr>
        <w:t>a</w:t>
      </w:r>
      <w:r>
        <w:rPr>
          <w:rFonts w:ascii="Times New Roman"/>
          <w:spacing w:val="-5"/>
          <w:sz w:val="20"/>
        </w:rPr>
        <w:t xml:space="preserve"> </w:t>
      </w:r>
      <w:r>
        <w:rPr>
          <w:rFonts w:ascii="Times New Roman"/>
          <w:sz w:val="20"/>
        </w:rPr>
        <w:t>sample</w:t>
      </w:r>
      <w:r>
        <w:rPr>
          <w:rFonts w:ascii="Times New Roman"/>
          <w:spacing w:val="-3"/>
          <w:sz w:val="20"/>
        </w:rPr>
        <w:t xml:space="preserve"> </w:t>
      </w:r>
      <w:r>
        <w:rPr>
          <w:rFonts w:ascii="Times New Roman"/>
          <w:sz w:val="20"/>
        </w:rPr>
        <w:t>of</w:t>
      </w:r>
      <w:r>
        <w:rPr>
          <w:rFonts w:ascii="Times New Roman"/>
          <w:spacing w:val="-3"/>
          <w:sz w:val="20"/>
        </w:rPr>
        <w:t xml:space="preserve"> </w:t>
      </w:r>
      <w:r>
        <w:rPr>
          <w:rFonts w:ascii="Times New Roman"/>
          <w:sz w:val="20"/>
        </w:rPr>
        <w:t>inmate</w:t>
      </w:r>
      <w:r>
        <w:rPr>
          <w:rFonts w:ascii="Times New Roman"/>
          <w:spacing w:val="-5"/>
          <w:sz w:val="20"/>
        </w:rPr>
        <w:t xml:space="preserve"> </w:t>
      </w:r>
      <w:r>
        <w:rPr>
          <w:rFonts w:ascii="Times New Roman"/>
          <w:sz w:val="20"/>
        </w:rPr>
        <w:t>files</w:t>
      </w:r>
      <w:r>
        <w:rPr>
          <w:rFonts w:ascii="Times New Roman"/>
          <w:spacing w:val="-4"/>
          <w:sz w:val="20"/>
        </w:rPr>
        <w:t xml:space="preserve"> </w:t>
      </w:r>
      <w:r>
        <w:rPr>
          <w:rFonts w:ascii="Times New Roman"/>
          <w:sz w:val="20"/>
        </w:rPr>
        <w:t>indicated</w:t>
      </w:r>
      <w:r>
        <w:rPr>
          <w:rFonts w:ascii="Times New Roman"/>
          <w:spacing w:val="-2"/>
          <w:sz w:val="20"/>
        </w:rPr>
        <w:t xml:space="preserve"> </w:t>
      </w:r>
      <w:r>
        <w:rPr>
          <w:rFonts w:ascii="Times New Roman"/>
          <w:sz w:val="20"/>
        </w:rPr>
        <w:t>that</w:t>
      </w:r>
      <w:r>
        <w:rPr>
          <w:rFonts w:ascii="Times New Roman"/>
          <w:spacing w:val="-5"/>
          <w:sz w:val="20"/>
        </w:rPr>
        <w:t xml:space="preserve"> </w:t>
      </w:r>
      <w:r>
        <w:rPr>
          <w:rFonts w:ascii="Times New Roman"/>
          <w:sz w:val="20"/>
        </w:rPr>
        <w:t>100%</w:t>
      </w:r>
      <w:r>
        <w:rPr>
          <w:rFonts w:ascii="Times New Roman"/>
          <w:spacing w:val="-4"/>
          <w:sz w:val="20"/>
        </w:rPr>
        <w:t xml:space="preserve"> </w:t>
      </w:r>
      <w:r>
        <w:rPr>
          <w:rFonts w:ascii="Times New Roman"/>
          <w:sz w:val="20"/>
        </w:rPr>
        <w:t>of</w:t>
      </w:r>
      <w:r>
        <w:rPr>
          <w:rFonts w:ascii="Times New Roman"/>
          <w:spacing w:val="-3"/>
          <w:sz w:val="20"/>
        </w:rPr>
        <w:t xml:space="preserve"> </w:t>
      </w:r>
      <w:r>
        <w:rPr>
          <w:rFonts w:ascii="Times New Roman"/>
          <w:sz w:val="20"/>
        </w:rPr>
        <w:t>those</w:t>
      </w:r>
      <w:r>
        <w:rPr>
          <w:rFonts w:ascii="Times New Roman"/>
          <w:spacing w:val="-5"/>
          <w:sz w:val="20"/>
        </w:rPr>
        <w:t xml:space="preserve"> </w:t>
      </w:r>
      <w:r>
        <w:rPr>
          <w:rFonts w:ascii="Times New Roman"/>
          <w:sz w:val="20"/>
        </w:rPr>
        <w:t>reviewed</w:t>
      </w:r>
      <w:r>
        <w:rPr>
          <w:rFonts w:ascii="Times New Roman"/>
          <w:spacing w:val="-2"/>
          <w:sz w:val="20"/>
        </w:rPr>
        <w:t xml:space="preserve"> </w:t>
      </w:r>
      <w:r>
        <w:rPr>
          <w:rFonts w:ascii="Times New Roman"/>
          <w:sz w:val="20"/>
        </w:rPr>
        <w:t>had</w:t>
      </w:r>
      <w:r>
        <w:rPr>
          <w:rFonts w:ascii="Times New Roman"/>
          <w:spacing w:val="-4"/>
          <w:sz w:val="20"/>
        </w:rPr>
        <w:t xml:space="preserve"> </w:t>
      </w:r>
      <w:r>
        <w:rPr>
          <w:rFonts w:ascii="Times New Roman"/>
          <w:sz w:val="20"/>
        </w:rPr>
        <w:t>been</w:t>
      </w:r>
      <w:r>
        <w:rPr>
          <w:rFonts w:ascii="Times New Roman"/>
          <w:spacing w:val="-2"/>
          <w:sz w:val="20"/>
        </w:rPr>
        <w:t xml:space="preserve"> </w:t>
      </w:r>
      <w:r>
        <w:rPr>
          <w:rFonts w:ascii="Times New Roman"/>
          <w:sz w:val="20"/>
        </w:rPr>
        <w:t>documented</w:t>
      </w:r>
      <w:r>
        <w:rPr>
          <w:rFonts w:ascii="Times New Roman"/>
          <w:spacing w:val="-2"/>
          <w:sz w:val="20"/>
        </w:rPr>
        <w:t xml:space="preserve"> </w:t>
      </w:r>
      <w:r>
        <w:rPr>
          <w:rFonts w:ascii="Times New Roman"/>
          <w:sz w:val="20"/>
        </w:rPr>
        <w:t>that they</w:t>
      </w:r>
      <w:r>
        <w:rPr>
          <w:rFonts w:ascii="Times New Roman"/>
          <w:spacing w:val="-2"/>
          <w:sz w:val="20"/>
        </w:rPr>
        <w:t xml:space="preserve"> </w:t>
      </w:r>
      <w:r>
        <w:rPr>
          <w:rFonts w:ascii="Times New Roman"/>
          <w:sz w:val="20"/>
        </w:rPr>
        <w:t>received PREA</w:t>
      </w:r>
      <w:r>
        <w:rPr>
          <w:rFonts w:ascii="Times New Roman"/>
          <w:spacing w:val="-2"/>
          <w:sz w:val="20"/>
        </w:rPr>
        <w:t xml:space="preserve"> </w:t>
      </w:r>
      <w:r>
        <w:rPr>
          <w:rFonts w:ascii="Times New Roman"/>
          <w:sz w:val="20"/>
        </w:rPr>
        <w:t>information</w:t>
      </w:r>
      <w:r>
        <w:rPr>
          <w:rFonts w:ascii="Times New Roman"/>
          <w:spacing w:val="-1"/>
          <w:sz w:val="20"/>
        </w:rPr>
        <w:t xml:space="preserve"> </w:t>
      </w:r>
      <w:r>
        <w:rPr>
          <w:rFonts w:ascii="Times New Roman"/>
          <w:sz w:val="20"/>
        </w:rPr>
        <w:t>at</w:t>
      </w:r>
      <w:r>
        <w:rPr>
          <w:rFonts w:ascii="Times New Roman"/>
          <w:spacing w:val="-2"/>
          <w:sz w:val="20"/>
        </w:rPr>
        <w:t xml:space="preserve"> </w:t>
      </w:r>
      <w:r>
        <w:rPr>
          <w:rFonts w:ascii="Times New Roman"/>
          <w:sz w:val="20"/>
        </w:rPr>
        <w:t>intake.</w:t>
      </w:r>
      <w:r>
        <w:rPr>
          <w:rFonts w:ascii="Times New Roman"/>
          <w:spacing w:val="-4"/>
          <w:sz w:val="20"/>
        </w:rPr>
        <w:t xml:space="preserve"> </w:t>
      </w:r>
      <w:r>
        <w:rPr>
          <w:rFonts w:ascii="Times New Roman"/>
          <w:sz w:val="20"/>
        </w:rPr>
        <w:t>During</w:t>
      </w:r>
      <w:r>
        <w:rPr>
          <w:rFonts w:ascii="Times New Roman"/>
          <w:spacing w:val="-1"/>
          <w:sz w:val="20"/>
        </w:rPr>
        <w:t xml:space="preserve"> </w:t>
      </w:r>
      <w:r>
        <w:rPr>
          <w:rFonts w:ascii="Times New Roman"/>
          <w:sz w:val="20"/>
        </w:rPr>
        <w:t>the</w:t>
      </w:r>
      <w:r>
        <w:rPr>
          <w:rFonts w:ascii="Times New Roman"/>
          <w:spacing w:val="-2"/>
          <w:sz w:val="20"/>
        </w:rPr>
        <w:t xml:space="preserve"> </w:t>
      </w:r>
      <w:r>
        <w:rPr>
          <w:rFonts w:ascii="Times New Roman"/>
          <w:sz w:val="20"/>
        </w:rPr>
        <w:t>site</w:t>
      </w:r>
      <w:r>
        <w:rPr>
          <w:rFonts w:ascii="Times New Roman"/>
          <w:spacing w:val="-2"/>
          <w:sz w:val="20"/>
        </w:rPr>
        <w:t xml:space="preserve"> </w:t>
      </w:r>
      <w:r>
        <w:rPr>
          <w:rFonts w:ascii="Times New Roman"/>
          <w:sz w:val="20"/>
        </w:rPr>
        <w:t>review,</w:t>
      </w:r>
      <w:r>
        <w:rPr>
          <w:rFonts w:ascii="Times New Roman"/>
          <w:spacing w:val="-1"/>
          <w:sz w:val="20"/>
        </w:rPr>
        <w:t xml:space="preserve"> </w:t>
      </w:r>
      <w:r>
        <w:rPr>
          <w:rFonts w:ascii="Times New Roman"/>
          <w:sz w:val="20"/>
        </w:rPr>
        <w:t>the</w:t>
      </w:r>
      <w:r>
        <w:rPr>
          <w:rFonts w:ascii="Times New Roman"/>
          <w:spacing w:val="-2"/>
          <w:sz w:val="20"/>
        </w:rPr>
        <w:t xml:space="preserve"> </w:t>
      </w:r>
      <w:r>
        <w:rPr>
          <w:rFonts w:ascii="Times New Roman"/>
          <w:sz w:val="20"/>
        </w:rPr>
        <w:t>auditor</w:t>
      </w:r>
      <w:r>
        <w:rPr>
          <w:rFonts w:ascii="Times New Roman"/>
          <w:spacing w:val="-2"/>
          <w:sz w:val="20"/>
        </w:rPr>
        <w:t xml:space="preserve"> </w:t>
      </w:r>
      <w:r>
        <w:rPr>
          <w:rFonts w:ascii="Times New Roman"/>
          <w:sz w:val="20"/>
        </w:rPr>
        <w:t>observed</w:t>
      </w:r>
      <w:r>
        <w:rPr>
          <w:rFonts w:ascii="Times New Roman"/>
          <w:spacing w:val="-1"/>
          <w:sz w:val="20"/>
        </w:rPr>
        <w:t xml:space="preserve"> </w:t>
      </w:r>
      <w:r>
        <w:rPr>
          <w:rFonts w:ascii="Times New Roman"/>
          <w:sz w:val="20"/>
        </w:rPr>
        <w:t>the</w:t>
      </w:r>
      <w:r>
        <w:rPr>
          <w:rFonts w:ascii="Times New Roman"/>
          <w:spacing w:val="-2"/>
          <w:sz w:val="20"/>
        </w:rPr>
        <w:t xml:space="preserve"> </w:t>
      </w:r>
      <w:r>
        <w:rPr>
          <w:rFonts w:ascii="Times New Roman"/>
          <w:sz w:val="20"/>
        </w:rPr>
        <w:t>intake</w:t>
      </w:r>
      <w:r>
        <w:rPr>
          <w:rFonts w:ascii="Times New Roman"/>
          <w:spacing w:val="-4"/>
          <w:sz w:val="20"/>
        </w:rPr>
        <w:t xml:space="preserve"> </w:t>
      </w:r>
      <w:r>
        <w:rPr>
          <w:rFonts w:ascii="Times New Roman"/>
          <w:sz w:val="20"/>
        </w:rPr>
        <w:t>area</w:t>
      </w:r>
      <w:r>
        <w:rPr>
          <w:rFonts w:ascii="Times New Roman"/>
          <w:spacing w:val="-4"/>
          <w:sz w:val="20"/>
        </w:rPr>
        <w:t xml:space="preserve"> </w:t>
      </w:r>
      <w:r>
        <w:rPr>
          <w:rFonts w:ascii="Times New Roman"/>
          <w:sz w:val="20"/>
        </w:rPr>
        <w:t>and</w:t>
      </w:r>
      <w:r>
        <w:rPr>
          <w:rFonts w:ascii="Times New Roman"/>
          <w:spacing w:val="-1"/>
          <w:sz w:val="20"/>
        </w:rPr>
        <w:t xml:space="preserve"> </w:t>
      </w:r>
      <w:r>
        <w:rPr>
          <w:rFonts w:ascii="Times New Roman"/>
          <w:sz w:val="20"/>
        </w:rPr>
        <w:t>was</w:t>
      </w:r>
      <w:r>
        <w:rPr>
          <w:rFonts w:ascii="Times New Roman"/>
          <w:spacing w:val="-3"/>
          <w:sz w:val="20"/>
        </w:rPr>
        <w:t xml:space="preserve"> </w:t>
      </w:r>
      <w:r>
        <w:rPr>
          <w:rFonts w:ascii="Times New Roman"/>
          <w:sz w:val="20"/>
        </w:rPr>
        <w:t>provided</w:t>
      </w:r>
      <w:r>
        <w:rPr>
          <w:rFonts w:ascii="Times New Roman"/>
          <w:spacing w:val="-1"/>
          <w:sz w:val="20"/>
        </w:rPr>
        <w:t xml:space="preserve"> </w:t>
      </w:r>
      <w:r>
        <w:rPr>
          <w:rFonts w:ascii="Times New Roman"/>
          <w:sz w:val="20"/>
        </w:rPr>
        <w:t>an</w:t>
      </w:r>
      <w:r>
        <w:rPr>
          <w:rFonts w:ascii="Times New Roman"/>
          <w:spacing w:val="-3"/>
          <w:sz w:val="20"/>
        </w:rPr>
        <w:t xml:space="preserve"> </w:t>
      </w:r>
      <w:r>
        <w:rPr>
          <w:rFonts w:ascii="Times New Roman"/>
          <w:sz w:val="20"/>
        </w:rPr>
        <w:t>overview</w:t>
      </w:r>
      <w:r>
        <w:rPr>
          <w:rFonts w:ascii="Times New Roman"/>
          <w:spacing w:val="-2"/>
          <w:sz w:val="20"/>
        </w:rPr>
        <w:t xml:space="preserve"> </w:t>
      </w:r>
      <w:r>
        <w:rPr>
          <w:rFonts w:ascii="Times New Roman"/>
          <w:sz w:val="20"/>
        </w:rPr>
        <w:t>of</w:t>
      </w:r>
      <w:r>
        <w:rPr>
          <w:rFonts w:ascii="Times New Roman"/>
          <w:spacing w:val="-2"/>
          <w:sz w:val="20"/>
        </w:rPr>
        <w:t xml:space="preserve"> </w:t>
      </w:r>
      <w:r>
        <w:rPr>
          <w:rFonts w:ascii="Times New Roman"/>
          <w:sz w:val="20"/>
        </w:rPr>
        <w:t>the intake process. Inmates were provided a handout/brochure and were also asked the risk screening questions during this time. The</w:t>
      </w:r>
      <w:r>
        <w:rPr>
          <w:rFonts w:ascii="Times New Roman"/>
          <w:spacing w:val="-3"/>
          <w:sz w:val="20"/>
        </w:rPr>
        <w:t xml:space="preserve"> </w:t>
      </w:r>
      <w:r>
        <w:rPr>
          <w:rFonts w:ascii="Times New Roman"/>
          <w:sz w:val="20"/>
        </w:rPr>
        <w:t>interview</w:t>
      </w:r>
      <w:r>
        <w:rPr>
          <w:rFonts w:ascii="Times New Roman"/>
          <w:spacing w:val="-5"/>
          <w:sz w:val="20"/>
        </w:rPr>
        <w:t xml:space="preserve"> </w:t>
      </w:r>
      <w:r>
        <w:rPr>
          <w:rFonts w:ascii="Times New Roman"/>
          <w:sz w:val="20"/>
        </w:rPr>
        <w:t>with</w:t>
      </w:r>
      <w:r>
        <w:rPr>
          <w:rFonts w:ascii="Times New Roman"/>
          <w:spacing w:val="-2"/>
          <w:sz w:val="20"/>
        </w:rPr>
        <w:t xml:space="preserve"> </w:t>
      </w:r>
      <w:r>
        <w:rPr>
          <w:rFonts w:ascii="Times New Roman"/>
          <w:sz w:val="20"/>
        </w:rPr>
        <w:t>intake</w:t>
      </w:r>
      <w:r>
        <w:rPr>
          <w:rFonts w:ascii="Times New Roman"/>
          <w:spacing w:val="-5"/>
          <w:sz w:val="20"/>
        </w:rPr>
        <w:t xml:space="preserve"> </w:t>
      </w:r>
      <w:r>
        <w:rPr>
          <w:rFonts w:ascii="Times New Roman"/>
          <w:sz w:val="20"/>
        </w:rPr>
        <w:t>staff</w:t>
      </w:r>
      <w:r>
        <w:rPr>
          <w:rFonts w:ascii="Times New Roman"/>
          <w:spacing w:val="-3"/>
          <w:sz w:val="20"/>
        </w:rPr>
        <w:t xml:space="preserve"> </w:t>
      </w:r>
      <w:r>
        <w:rPr>
          <w:rFonts w:ascii="Times New Roman"/>
          <w:sz w:val="20"/>
        </w:rPr>
        <w:t>indicated</w:t>
      </w:r>
      <w:r>
        <w:rPr>
          <w:rFonts w:ascii="Times New Roman"/>
          <w:spacing w:val="-4"/>
          <w:sz w:val="20"/>
        </w:rPr>
        <w:t xml:space="preserve"> </w:t>
      </w:r>
      <w:r>
        <w:rPr>
          <w:rFonts w:ascii="Times New Roman"/>
          <w:sz w:val="20"/>
        </w:rPr>
        <w:t>that</w:t>
      </w:r>
      <w:r>
        <w:rPr>
          <w:rFonts w:ascii="Times New Roman"/>
          <w:spacing w:val="-3"/>
          <w:sz w:val="20"/>
        </w:rPr>
        <w:t xml:space="preserve"> </w:t>
      </w:r>
      <w:r>
        <w:rPr>
          <w:rFonts w:ascii="Times New Roman"/>
          <w:sz w:val="20"/>
        </w:rPr>
        <w:t>the</w:t>
      </w:r>
      <w:r>
        <w:rPr>
          <w:rFonts w:ascii="Times New Roman"/>
          <w:spacing w:val="-5"/>
          <w:sz w:val="20"/>
        </w:rPr>
        <w:t xml:space="preserve"> </w:t>
      </w:r>
      <w:r>
        <w:rPr>
          <w:rFonts w:ascii="Times New Roman"/>
          <w:sz w:val="20"/>
        </w:rPr>
        <w:t>facility</w:t>
      </w:r>
      <w:r>
        <w:rPr>
          <w:rFonts w:ascii="Times New Roman"/>
          <w:spacing w:val="-2"/>
          <w:sz w:val="20"/>
        </w:rPr>
        <w:t xml:space="preserve"> </w:t>
      </w:r>
      <w:r>
        <w:rPr>
          <w:rFonts w:ascii="Times New Roman"/>
          <w:sz w:val="20"/>
        </w:rPr>
        <w:t>provides</w:t>
      </w:r>
      <w:r>
        <w:rPr>
          <w:rFonts w:ascii="Times New Roman"/>
          <w:spacing w:val="-4"/>
          <w:sz w:val="20"/>
        </w:rPr>
        <w:t xml:space="preserve"> </w:t>
      </w:r>
      <w:r>
        <w:rPr>
          <w:rFonts w:ascii="Times New Roman"/>
          <w:sz w:val="20"/>
        </w:rPr>
        <w:t>inmates</w:t>
      </w:r>
      <w:r>
        <w:rPr>
          <w:rFonts w:ascii="Times New Roman"/>
          <w:spacing w:val="-4"/>
          <w:sz w:val="20"/>
        </w:rPr>
        <w:t xml:space="preserve"> </w:t>
      </w:r>
      <w:r>
        <w:rPr>
          <w:rFonts w:ascii="Times New Roman"/>
          <w:sz w:val="20"/>
        </w:rPr>
        <w:t>information</w:t>
      </w:r>
      <w:r>
        <w:rPr>
          <w:rFonts w:ascii="Times New Roman"/>
          <w:spacing w:val="-4"/>
          <w:sz w:val="20"/>
        </w:rPr>
        <w:t xml:space="preserve"> </w:t>
      </w:r>
      <w:r>
        <w:rPr>
          <w:rFonts w:ascii="Times New Roman"/>
          <w:sz w:val="20"/>
        </w:rPr>
        <w:t>related</w:t>
      </w:r>
      <w:r>
        <w:rPr>
          <w:rFonts w:ascii="Times New Roman"/>
          <w:spacing w:val="-2"/>
          <w:sz w:val="20"/>
        </w:rPr>
        <w:t xml:space="preserve"> </w:t>
      </w:r>
      <w:r>
        <w:rPr>
          <w:rFonts w:ascii="Times New Roman"/>
          <w:sz w:val="20"/>
        </w:rPr>
        <w:t>to</w:t>
      </w:r>
      <w:r>
        <w:rPr>
          <w:rFonts w:ascii="Times New Roman"/>
          <w:spacing w:val="-2"/>
          <w:sz w:val="20"/>
        </w:rPr>
        <w:t xml:space="preserve"> </w:t>
      </w:r>
      <w:r>
        <w:rPr>
          <w:rFonts w:ascii="Times New Roman"/>
          <w:sz w:val="20"/>
        </w:rPr>
        <w:t>the</w:t>
      </w:r>
      <w:r>
        <w:rPr>
          <w:rFonts w:ascii="Times New Roman"/>
          <w:spacing w:val="-5"/>
          <w:sz w:val="20"/>
        </w:rPr>
        <w:t xml:space="preserve"> </w:t>
      </w:r>
      <w:r>
        <w:rPr>
          <w:rFonts w:ascii="Times New Roman"/>
          <w:sz w:val="20"/>
        </w:rPr>
        <w:t>zero-tolerance</w:t>
      </w:r>
      <w:r>
        <w:rPr>
          <w:rFonts w:ascii="Times New Roman"/>
          <w:spacing w:val="-5"/>
          <w:sz w:val="20"/>
        </w:rPr>
        <w:t xml:space="preserve"> </w:t>
      </w:r>
      <w:r>
        <w:rPr>
          <w:rFonts w:ascii="Times New Roman"/>
          <w:sz w:val="20"/>
        </w:rPr>
        <w:t>policy</w:t>
      </w:r>
      <w:r>
        <w:rPr>
          <w:rFonts w:ascii="Times New Roman"/>
          <w:spacing w:val="-2"/>
          <w:sz w:val="20"/>
        </w:rPr>
        <w:t xml:space="preserve"> </w:t>
      </w:r>
      <w:r>
        <w:rPr>
          <w:rFonts w:ascii="Times New Roman"/>
          <w:sz w:val="20"/>
        </w:rPr>
        <w:t>and reporting mechanism via the orientation packet. Random inmates that were interviewed indicated that they received PREA information at the time of intake.</w:t>
      </w:r>
      <w:r>
        <w:rPr>
          <w:rFonts w:ascii="Times New Roman"/>
          <w:spacing w:val="40"/>
          <w:sz w:val="20"/>
        </w:rPr>
        <w:t xml:space="preserve"> </w:t>
      </w:r>
      <w:r>
        <w:rPr>
          <w:rFonts w:ascii="Times New Roman"/>
          <w:sz w:val="20"/>
        </w:rPr>
        <w:t>Interviews with inmates who were LEP indicated that they were all provided assistance in translating</w:t>
      </w:r>
      <w:r>
        <w:rPr>
          <w:rFonts w:ascii="Times New Roman"/>
          <w:spacing w:val="-2"/>
          <w:sz w:val="20"/>
        </w:rPr>
        <w:t xml:space="preserve"> </w:t>
      </w:r>
      <w:r>
        <w:rPr>
          <w:rFonts w:ascii="Times New Roman"/>
          <w:sz w:val="20"/>
        </w:rPr>
        <w:t>and</w:t>
      </w:r>
      <w:r>
        <w:rPr>
          <w:rFonts w:ascii="Times New Roman"/>
          <w:spacing w:val="-4"/>
          <w:sz w:val="20"/>
        </w:rPr>
        <w:t xml:space="preserve"> </w:t>
      </w:r>
      <w:r>
        <w:rPr>
          <w:rFonts w:ascii="Times New Roman"/>
          <w:sz w:val="20"/>
        </w:rPr>
        <w:t>written</w:t>
      </w:r>
      <w:r>
        <w:rPr>
          <w:rFonts w:ascii="Times New Roman"/>
          <w:spacing w:val="-2"/>
          <w:sz w:val="20"/>
        </w:rPr>
        <w:t xml:space="preserve"> </w:t>
      </w:r>
      <w:r>
        <w:rPr>
          <w:rFonts w:ascii="Times New Roman"/>
          <w:sz w:val="20"/>
        </w:rPr>
        <w:t>information</w:t>
      </w:r>
      <w:r>
        <w:rPr>
          <w:rFonts w:ascii="Times New Roman"/>
          <w:spacing w:val="-2"/>
          <w:sz w:val="20"/>
        </w:rPr>
        <w:t xml:space="preserve"> </w:t>
      </w:r>
      <w:r>
        <w:rPr>
          <w:rFonts w:ascii="Times New Roman"/>
          <w:sz w:val="20"/>
        </w:rPr>
        <w:t>in</w:t>
      </w:r>
      <w:r>
        <w:rPr>
          <w:rFonts w:ascii="Times New Roman"/>
          <w:spacing w:val="-5"/>
          <w:sz w:val="20"/>
        </w:rPr>
        <w:t xml:space="preserve"> </w:t>
      </w:r>
      <w:r>
        <w:rPr>
          <w:rFonts w:ascii="Times New Roman"/>
          <w:sz w:val="20"/>
        </w:rPr>
        <w:t>in</w:t>
      </w:r>
      <w:r>
        <w:rPr>
          <w:rFonts w:ascii="Times New Roman"/>
          <w:spacing w:val="-2"/>
          <w:sz w:val="20"/>
        </w:rPr>
        <w:t xml:space="preserve"> </w:t>
      </w:r>
      <w:r>
        <w:rPr>
          <w:rFonts w:ascii="Times New Roman"/>
          <w:sz w:val="20"/>
        </w:rPr>
        <w:t>a</w:t>
      </w:r>
      <w:r>
        <w:rPr>
          <w:rFonts w:ascii="Times New Roman"/>
          <w:spacing w:val="-5"/>
          <w:sz w:val="20"/>
        </w:rPr>
        <w:t xml:space="preserve"> </w:t>
      </w:r>
      <w:r>
        <w:rPr>
          <w:rFonts w:ascii="Times New Roman"/>
          <w:sz w:val="20"/>
        </w:rPr>
        <w:t>manner</w:t>
      </w:r>
      <w:r>
        <w:rPr>
          <w:rFonts w:ascii="Times New Roman"/>
          <w:spacing w:val="-2"/>
          <w:sz w:val="20"/>
        </w:rPr>
        <w:t xml:space="preserve"> </w:t>
      </w:r>
      <w:r>
        <w:rPr>
          <w:rFonts w:ascii="Times New Roman"/>
          <w:sz w:val="20"/>
        </w:rPr>
        <w:t>and</w:t>
      </w:r>
      <w:r>
        <w:rPr>
          <w:rFonts w:ascii="Times New Roman"/>
          <w:spacing w:val="-4"/>
          <w:sz w:val="20"/>
        </w:rPr>
        <w:t xml:space="preserve"> </w:t>
      </w:r>
      <w:r>
        <w:rPr>
          <w:rFonts w:ascii="Times New Roman"/>
          <w:sz w:val="20"/>
        </w:rPr>
        <w:t>format</w:t>
      </w:r>
      <w:r>
        <w:rPr>
          <w:rFonts w:ascii="Times New Roman"/>
          <w:spacing w:val="-3"/>
          <w:sz w:val="20"/>
        </w:rPr>
        <w:t xml:space="preserve"> </w:t>
      </w:r>
      <w:r>
        <w:rPr>
          <w:rFonts w:ascii="Times New Roman"/>
          <w:sz w:val="20"/>
        </w:rPr>
        <w:t>that</w:t>
      </w:r>
      <w:r>
        <w:rPr>
          <w:rFonts w:ascii="Times New Roman"/>
          <w:spacing w:val="-3"/>
          <w:sz w:val="20"/>
        </w:rPr>
        <w:t xml:space="preserve"> </w:t>
      </w:r>
      <w:r>
        <w:rPr>
          <w:rFonts w:ascii="Times New Roman"/>
          <w:sz w:val="20"/>
        </w:rPr>
        <w:t>they</w:t>
      </w:r>
      <w:r>
        <w:rPr>
          <w:rFonts w:ascii="Times New Roman"/>
          <w:spacing w:val="-4"/>
          <w:sz w:val="20"/>
        </w:rPr>
        <w:t xml:space="preserve"> </w:t>
      </w:r>
      <w:r>
        <w:rPr>
          <w:rFonts w:ascii="Times New Roman"/>
          <w:sz w:val="20"/>
        </w:rPr>
        <w:t>were</w:t>
      </w:r>
      <w:r>
        <w:rPr>
          <w:rFonts w:ascii="Times New Roman"/>
          <w:spacing w:val="-5"/>
          <w:sz w:val="20"/>
        </w:rPr>
        <w:t xml:space="preserve"> </w:t>
      </w:r>
      <w:r>
        <w:rPr>
          <w:rFonts w:ascii="Times New Roman"/>
          <w:sz w:val="20"/>
        </w:rPr>
        <w:t>able</w:t>
      </w:r>
      <w:r>
        <w:rPr>
          <w:rFonts w:ascii="Times New Roman"/>
          <w:spacing w:val="-3"/>
          <w:sz w:val="20"/>
        </w:rPr>
        <w:t xml:space="preserve"> </w:t>
      </w:r>
      <w:r>
        <w:rPr>
          <w:rFonts w:ascii="Times New Roman"/>
          <w:sz w:val="20"/>
        </w:rPr>
        <w:t>to</w:t>
      </w:r>
      <w:r>
        <w:rPr>
          <w:rFonts w:ascii="Times New Roman"/>
          <w:spacing w:val="-5"/>
          <w:sz w:val="20"/>
        </w:rPr>
        <w:t xml:space="preserve"> </w:t>
      </w:r>
      <w:r>
        <w:rPr>
          <w:rFonts w:ascii="Times New Roman"/>
          <w:sz w:val="20"/>
        </w:rPr>
        <w:t>understand.</w:t>
      </w:r>
      <w:r>
        <w:rPr>
          <w:rFonts w:ascii="Times New Roman"/>
          <w:spacing w:val="-3"/>
          <w:sz w:val="20"/>
        </w:rPr>
        <w:t xml:space="preserve"> </w:t>
      </w:r>
      <w:r>
        <w:rPr>
          <w:rFonts w:ascii="Times New Roman"/>
          <w:sz w:val="20"/>
        </w:rPr>
        <w:t>The</w:t>
      </w:r>
      <w:r>
        <w:rPr>
          <w:rFonts w:ascii="Times New Roman"/>
          <w:spacing w:val="-5"/>
          <w:sz w:val="20"/>
        </w:rPr>
        <w:t xml:space="preserve"> </w:t>
      </w:r>
      <w:r>
        <w:rPr>
          <w:rFonts w:ascii="Times New Roman"/>
          <w:sz w:val="20"/>
        </w:rPr>
        <w:t>facility</w:t>
      </w:r>
      <w:r>
        <w:rPr>
          <w:rFonts w:ascii="Times New Roman"/>
          <w:spacing w:val="-4"/>
          <w:sz w:val="20"/>
        </w:rPr>
        <w:t xml:space="preserve"> </w:t>
      </w:r>
      <w:r>
        <w:rPr>
          <w:rFonts w:ascii="Times New Roman"/>
          <w:sz w:val="20"/>
        </w:rPr>
        <w:t>provides</w:t>
      </w:r>
      <w:r>
        <w:rPr>
          <w:rFonts w:ascii="Times New Roman"/>
          <w:spacing w:val="-4"/>
          <w:sz w:val="20"/>
        </w:rPr>
        <w:t xml:space="preserve"> </w:t>
      </w:r>
      <w:r>
        <w:rPr>
          <w:rFonts w:ascii="Times New Roman"/>
          <w:sz w:val="20"/>
        </w:rPr>
        <w:t>certified interpretation services to inmates who are LEP.</w:t>
      </w:r>
      <w:r>
        <w:rPr>
          <w:rFonts w:ascii="Times New Roman"/>
          <w:spacing w:val="40"/>
          <w:sz w:val="20"/>
        </w:rPr>
        <w:t xml:space="preserve"> </w:t>
      </w:r>
      <w:r>
        <w:rPr>
          <w:rFonts w:ascii="Times New Roman"/>
          <w:sz w:val="20"/>
        </w:rPr>
        <w:t>Many staff at this facility are bi-lingual.</w:t>
      </w:r>
      <w:r>
        <w:rPr>
          <w:rFonts w:ascii="Times New Roman"/>
          <w:spacing w:val="40"/>
          <w:sz w:val="20"/>
        </w:rPr>
        <w:t xml:space="preserve"> </w:t>
      </w:r>
      <w:r>
        <w:rPr>
          <w:rFonts w:ascii="Times New Roman"/>
          <w:sz w:val="20"/>
        </w:rPr>
        <w:t>Those staff who are indicated as Certified Interpreters are utilized to assist in the PREA training. If a language other than Spanish is needed, the language contracted interpretation services</w:t>
      </w:r>
      <w:r>
        <w:rPr>
          <w:rFonts w:ascii="Times New Roman"/>
          <w:spacing w:val="-1"/>
          <w:sz w:val="20"/>
        </w:rPr>
        <w:t xml:space="preserve"> </w:t>
      </w:r>
      <w:r>
        <w:rPr>
          <w:rFonts w:ascii="Times New Roman"/>
          <w:sz w:val="20"/>
        </w:rPr>
        <w:t>are</w:t>
      </w:r>
      <w:r>
        <w:rPr>
          <w:rFonts w:ascii="Times New Roman"/>
          <w:spacing w:val="-1"/>
          <w:sz w:val="20"/>
        </w:rPr>
        <w:t xml:space="preserve"> </w:t>
      </w:r>
      <w:r>
        <w:rPr>
          <w:rFonts w:ascii="Times New Roman"/>
          <w:sz w:val="20"/>
        </w:rPr>
        <w:t>utilized.</w:t>
      </w:r>
      <w:r>
        <w:rPr>
          <w:rFonts w:ascii="Times New Roman"/>
          <w:spacing w:val="-2"/>
          <w:sz w:val="20"/>
        </w:rPr>
        <w:t xml:space="preserve"> </w:t>
      </w:r>
      <w:r>
        <w:rPr>
          <w:rFonts w:ascii="Times New Roman"/>
          <w:sz w:val="20"/>
        </w:rPr>
        <w:t>The</w:t>
      </w:r>
      <w:r>
        <w:rPr>
          <w:rFonts w:ascii="Times New Roman"/>
          <w:spacing w:val="-2"/>
          <w:sz w:val="20"/>
        </w:rPr>
        <w:t xml:space="preserve"> </w:t>
      </w:r>
      <w:r>
        <w:rPr>
          <w:rFonts w:ascii="Times New Roman"/>
          <w:sz w:val="20"/>
        </w:rPr>
        <w:t>written information</w:t>
      </w:r>
      <w:r>
        <w:rPr>
          <w:rFonts w:ascii="Times New Roman"/>
          <w:spacing w:val="-1"/>
          <w:sz w:val="20"/>
        </w:rPr>
        <w:t xml:space="preserve"> </w:t>
      </w:r>
      <w:r>
        <w:rPr>
          <w:rFonts w:ascii="Times New Roman"/>
          <w:sz w:val="20"/>
        </w:rPr>
        <w:t>is</w:t>
      </w:r>
      <w:r>
        <w:rPr>
          <w:rFonts w:ascii="Times New Roman"/>
          <w:spacing w:val="-1"/>
          <w:sz w:val="20"/>
        </w:rPr>
        <w:t xml:space="preserve"> </w:t>
      </w:r>
      <w:r>
        <w:rPr>
          <w:rFonts w:ascii="Times New Roman"/>
          <w:sz w:val="20"/>
        </w:rPr>
        <w:t>also</w:t>
      </w:r>
      <w:r>
        <w:rPr>
          <w:rFonts w:ascii="Times New Roman"/>
          <w:spacing w:val="-1"/>
          <w:sz w:val="20"/>
        </w:rPr>
        <w:t xml:space="preserve"> </w:t>
      </w:r>
      <w:r>
        <w:rPr>
          <w:rFonts w:ascii="Times New Roman"/>
          <w:sz w:val="20"/>
        </w:rPr>
        <w:t>provided in</w:t>
      </w:r>
      <w:r>
        <w:rPr>
          <w:rFonts w:ascii="Times New Roman"/>
          <w:spacing w:val="-1"/>
          <w:sz w:val="20"/>
        </w:rPr>
        <w:t xml:space="preserve"> </w:t>
      </w:r>
      <w:r>
        <w:rPr>
          <w:rFonts w:ascii="Times New Roman"/>
          <w:sz w:val="20"/>
        </w:rPr>
        <w:t>English and in</w:t>
      </w:r>
      <w:r>
        <w:rPr>
          <w:rFonts w:ascii="Times New Roman"/>
          <w:spacing w:val="-1"/>
          <w:sz w:val="20"/>
        </w:rPr>
        <w:t xml:space="preserve"> </w:t>
      </w:r>
      <w:r>
        <w:rPr>
          <w:rFonts w:ascii="Times New Roman"/>
          <w:sz w:val="20"/>
        </w:rPr>
        <w:t>Spanish.</w:t>
      </w:r>
      <w:r>
        <w:rPr>
          <w:rFonts w:ascii="Times New Roman"/>
          <w:spacing w:val="40"/>
          <w:sz w:val="20"/>
        </w:rPr>
        <w:t xml:space="preserve"> </w:t>
      </w:r>
      <w:r>
        <w:rPr>
          <w:rFonts w:ascii="Times New Roman"/>
          <w:sz w:val="20"/>
        </w:rPr>
        <w:t>Staff</w:t>
      </w:r>
      <w:r>
        <w:rPr>
          <w:rFonts w:ascii="Times New Roman"/>
          <w:spacing w:val="-4"/>
          <w:sz w:val="20"/>
        </w:rPr>
        <w:t xml:space="preserve"> </w:t>
      </w:r>
      <w:r>
        <w:rPr>
          <w:rFonts w:ascii="Times New Roman"/>
          <w:sz w:val="20"/>
        </w:rPr>
        <w:t>assist inmates</w:t>
      </w:r>
      <w:r>
        <w:rPr>
          <w:rFonts w:ascii="Times New Roman"/>
          <w:spacing w:val="-10"/>
          <w:sz w:val="20"/>
        </w:rPr>
        <w:t xml:space="preserve"> </w:t>
      </w:r>
      <w:r>
        <w:rPr>
          <w:rFonts w:ascii="Times New Roman"/>
          <w:sz w:val="20"/>
        </w:rPr>
        <w:t>if</w:t>
      </w:r>
      <w:r>
        <w:rPr>
          <w:rFonts w:ascii="Times New Roman"/>
          <w:spacing w:val="-10"/>
          <w:sz w:val="20"/>
        </w:rPr>
        <w:t xml:space="preserve"> </w:t>
      </w:r>
      <w:r>
        <w:rPr>
          <w:rFonts w:ascii="Times New Roman"/>
          <w:sz w:val="20"/>
        </w:rPr>
        <w:t>they</w:t>
      </w:r>
      <w:r>
        <w:rPr>
          <w:rFonts w:ascii="Times New Roman"/>
          <w:spacing w:val="-9"/>
          <w:sz w:val="20"/>
        </w:rPr>
        <w:t xml:space="preserve"> </w:t>
      </w:r>
      <w:r>
        <w:rPr>
          <w:rFonts w:ascii="Times New Roman"/>
          <w:sz w:val="20"/>
        </w:rPr>
        <w:t>are</w:t>
      </w:r>
      <w:r>
        <w:rPr>
          <w:rFonts w:ascii="Times New Roman"/>
          <w:spacing w:val="-12"/>
          <w:sz w:val="20"/>
        </w:rPr>
        <w:t xml:space="preserve"> </w:t>
      </w:r>
      <w:r>
        <w:rPr>
          <w:rFonts w:ascii="Times New Roman"/>
          <w:sz w:val="20"/>
        </w:rPr>
        <w:t>unable</w:t>
      </w:r>
      <w:r>
        <w:rPr>
          <w:rFonts w:ascii="Times New Roman"/>
          <w:spacing w:val="-10"/>
          <w:sz w:val="20"/>
        </w:rPr>
        <w:t xml:space="preserve"> </w:t>
      </w:r>
      <w:r>
        <w:rPr>
          <w:rFonts w:ascii="Times New Roman"/>
          <w:sz w:val="20"/>
        </w:rPr>
        <w:t>to</w:t>
      </w:r>
      <w:r>
        <w:rPr>
          <w:rFonts w:ascii="Times New Roman"/>
          <w:spacing w:val="-9"/>
          <w:sz w:val="20"/>
        </w:rPr>
        <w:t xml:space="preserve"> </w:t>
      </w:r>
      <w:r>
        <w:rPr>
          <w:rFonts w:ascii="Times New Roman"/>
          <w:sz w:val="20"/>
        </w:rPr>
        <w:t>see</w:t>
      </w:r>
      <w:r>
        <w:rPr>
          <w:rFonts w:ascii="Times New Roman"/>
          <w:spacing w:val="-10"/>
          <w:sz w:val="20"/>
        </w:rPr>
        <w:t xml:space="preserve"> </w:t>
      </w:r>
      <w:r>
        <w:rPr>
          <w:rFonts w:ascii="Times New Roman"/>
          <w:sz w:val="20"/>
        </w:rPr>
        <w:t>or</w:t>
      </w:r>
      <w:r>
        <w:rPr>
          <w:rFonts w:ascii="Times New Roman"/>
          <w:spacing w:val="-12"/>
          <w:sz w:val="20"/>
        </w:rPr>
        <w:t xml:space="preserve"> </w:t>
      </w:r>
      <w:r>
        <w:rPr>
          <w:rFonts w:ascii="Times New Roman"/>
          <w:sz w:val="20"/>
        </w:rPr>
        <w:t>read.</w:t>
      </w:r>
      <w:r>
        <w:rPr>
          <w:rFonts w:ascii="Times New Roman"/>
          <w:spacing w:val="-10"/>
          <w:sz w:val="20"/>
        </w:rPr>
        <w:t xml:space="preserve"> </w:t>
      </w:r>
      <w:r>
        <w:rPr>
          <w:rFonts w:ascii="Times New Roman"/>
          <w:sz w:val="20"/>
        </w:rPr>
        <w:t>Mental</w:t>
      </w:r>
      <w:r>
        <w:rPr>
          <w:rFonts w:ascii="Times New Roman"/>
          <w:spacing w:val="-13"/>
          <w:sz w:val="20"/>
        </w:rPr>
        <w:t xml:space="preserve"> </w:t>
      </w:r>
      <w:r>
        <w:rPr>
          <w:rFonts w:ascii="Times New Roman"/>
          <w:sz w:val="20"/>
        </w:rPr>
        <w:t>Health</w:t>
      </w:r>
      <w:r>
        <w:rPr>
          <w:rFonts w:ascii="Times New Roman"/>
          <w:spacing w:val="-9"/>
          <w:sz w:val="20"/>
        </w:rPr>
        <w:t xml:space="preserve"> </w:t>
      </w:r>
      <w:r>
        <w:rPr>
          <w:rFonts w:ascii="Times New Roman"/>
          <w:sz w:val="20"/>
        </w:rPr>
        <w:t>and</w:t>
      </w:r>
      <w:r>
        <w:rPr>
          <w:rFonts w:ascii="Times New Roman"/>
          <w:spacing w:val="-9"/>
          <w:sz w:val="20"/>
        </w:rPr>
        <w:t xml:space="preserve"> </w:t>
      </w:r>
      <w:r>
        <w:rPr>
          <w:rFonts w:ascii="Times New Roman"/>
          <w:sz w:val="20"/>
        </w:rPr>
        <w:t>education</w:t>
      </w:r>
      <w:r>
        <w:rPr>
          <w:rFonts w:ascii="Times New Roman"/>
          <w:spacing w:val="-11"/>
          <w:sz w:val="20"/>
        </w:rPr>
        <w:t xml:space="preserve"> </w:t>
      </w:r>
      <w:r>
        <w:rPr>
          <w:rFonts w:ascii="Times New Roman"/>
          <w:sz w:val="20"/>
        </w:rPr>
        <w:t>staff</w:t>
      </w:r>
      <w:r>
        <w:rPr>
          <w:rFonts w:ascii="Times New Roman"/>
          <w:spacing w:val="-10"/>
          <w:sz w:val="20"/>
        </w:rPr>
        <w:t xml:space="preserve"> </w:t>
      </w:r>
      <w:r>
        <w:rPr>
          <w:rFonts w:ascii="Times New Roman"/>
          <w:sz w:val="20"/>
        </w:rPr>
        <w:t>assist</w:t>
      </w:r>
      <w:r>
        <w:rPr>
          <w:rFonts w:ascii="Times New Roman"/>
          <w:spacing w:val="-10"/>
          <w:sz w:val="20"/>
        </w:rPr>
        <w:t xml:space="preserve"> </w:t>
      </w:r>
      <w:r>
        <w:rPr>
          <w:rFonts w:ascii="Times New Roman"/>
          <w:sz w:val="20"/>
        </w:rPr>
        <w:t>inmates</w:t>
      </w:r>
      <w:r>
        <w:rPr>
          <w:rFonts w:ascii="Times New Roman"/>
          <w:spacing w:val="-10"/>
          <w:sz w:val="20"/>
        </w:rPr>
        <w:t xml:space="preserve"> </w:t>
      </w:r>
      <w:r>
        <w:rPr>
          <w:rFonts w:ascii="Times New Roman"/>
          <w:sz w:val="20"/>
        </w:rPr>
        <w:t>who</w:t>
      </w:r>
      <w:r>
        <w:rPr>
          <w:rFonts w:ascii="Times New Roman"/>
          <w:spacing w:val="-9"/>
          <w:sz w:val="20"/>
        </w:rPr>
        <w:t xml:space="preserve"> </w:t>
      </w:r>
      <w:r>
        <w:rPr>
          <w:rFonts w:ascii="Times New Roman"/>
          <w:sz w:val="20"/>
        </w:rPr>
        <w:t>may</w:t>
      </w:r>
      <w:r>
        <w:rPr>
          <w:rFonts w:ascii="Times New Roman"/>
          <w:spacing w:val="-12"/>
          <w:sz w:val="20"/>
        </w:rPr>
        <w:t xml:space="preserve"> </w:t>
      </w:r>
      <w:r>
        <w:rPr>
          <w:rFonts w:ascii="Times New Roman"/>
          <w:sz w:val="20"/>
        </w:rPr>
        <w:t>have</w:t>
      </w:r>
      <w:r>
        <w:rPr>
          <w:rFonts w:ascii="Times New Roman"/>
          <w:spacing w:val="-12"/>
          <w:sz w:val="20"/>
        </w:rPr>
        <w:t xml:space="preserve"> </w:t>
      </w:r>
      <w:r>
        <w:rPr>
          <w:rFonts w:ascii="Times New Roman"/>
          <w:sz w:val="20"/>
        </w:rPr>
        <w:t>cognitive</w:t>
      </w:r>
      <w:r>
        <w:rPr>
          <w:rFonts w:ascii="Times New Roman"/>
          <w:spacing w:val="-10"/>
          <w:sz w:val="20"/>
        </w:rPr>
        <w:t xml:space="preserve"> </w:t>
      </w:r>
      <w:r>
        <w:rPr>
          <w:rFonts w:ascii="Times New Roman"/>
          <w:sz w:val="20"/>
        </w:rPr>
        <w:t>or</w:t>
      </w:r>
      <w:r>
        <w:rPr>
          <w:rFonts w:ascii="Times New Roman"/>
          <w:spacing w:val="-10"/>
          <w:sz w:val="20"/>
        </w:rPr>
        <w:t xml:space="preserve"> </w:t>
      </w:r>
      <w:r>
        <w:rPr>
          <w:rFonts w:ascii="Times New Roman"/>
          <w:sz w:val="20"/>
        </w:rPr>
        <w:t>functional disabilities. There were no inmates at the facility on the dates of the on-site audit with physical, functional, or cognitive disabilities, nor were there any who were blind or with low vision.</w:t>
      </w:r>
    </w:p>
    <w:p w14:paraId="17B5E1CE" w14:textId="77777777" w:rsidR="002B622E" w:rsidRDefault="00000000">
      <w:pPr>
        <w:pStyle w:val="ListParagraph"/>
        <w:numPr>
          <w:ilvl w:val="1"/>
          <w:numId w:val="172"/>
        </w:numPr>
        <w:tabs>
          <w:tab w:val="left" w:pos="1152"/>
        </w:tabs>
        <w:ind w:right="564" w:firstLine="0"/>
        <w:jc w:val="both"/>
        <w:rPr>
          <w:rFonts w:ascii="Times New Roman"/>
          <w:b/>
          <w:sz w:val="20"/>
        </w:rPr>
      </w:pPr>
      <w:r>
        <w:rPr>
          <w:rFonts w:ascii="Times New Roman"/>
          <w:b/>
          <w:sz w:val="20"/>
        </w:rPr>
        <w:t>(b):</w:t>
      </w:r>
      <w:r>
        <w:rPr>
          <w:rFonts w:ascii="Times New Roman"/>
          <w:b/>
          <w:spacing w:val="-8"/>
          <w:sz w:val="20"/>
        </w:rPr>
        <w:t xml:space="preserve"> </w:t>
      </w:r>
      <w:r>
        <w:rPr>
          <w:rFonts w:ascii="Times New Roman"/>
          <w:sz w:val="20"/>
        </w:rPr>
        <w:t>The</w:t>
      </w:r>
      <w:r>
        <w:rPr>
          <w:rFonts w:ascii="Times New Roman"/>
          <w:spacing w:val="-10"/>
          <w:sz w:val="20"/>
        </w:rPr>
        <w:t xml:space="preserve"> </w:t>
      </w:r>
      <w:r>
        <w:rPr>
          <w:rFonts w:ascii="Times New Roman"/>
          <w:sz w:val="20"/>
        </w:rPr>
        <w:t>Safe</w:t>
      </w:r>
      <w:r>
        <w:rPr>
          <w:rFonts w:ascii="Times New Roman"/>
          <w:spacing w:val="-10"/>
          <w:sz w:val="20"/>
        </w:rPr>
        <w:t xml:space="preserve"> </w:t>
      </w:r>
      <w:r>
        <w:rPr>
          <w:rFonts w:ascii="Times New Roman"/>
          <w:sz w:val="20"/>
        </w:rPr>
        <w:t>Prisons/PREA</w:t>
      </w:r>
      <w:r>
        <w:rPr>
          <w:rFonts w:ascii="Times New Roman"/>
          <w:spacing w:val="-10"/>
          <w:sz w:val="20"/>
        </w:rPr>
        <w:t xml:space="preserve"> </w:t>
      </w:r>
      <w:r>
        <w:rPr>
          <w:rFonts w:ascii="Times New Roman"/>
          <w:sz w:val="20"/>
        </w:rPr>
        <w:t>Operations</w:t>
      </w:r>
      <w:r>
        <w:rPr>
          <w:rFonts w:ascii="Times New Roman"/>
          <w:spacing w:val="-11"/>
          <w:sz w:val="20"/>
        </w:rPr>
        <w:t xml:space="preserve"> </w:t>
      </w:r>
      <w:r>
        <w:rPr>
          <w:rFonts w:ascii="Times New Roman"/>
          <w:sz w:val="20"/>
        </w:rPr>
        <w:t>Manual</w:t>
      </w:r>
      <w:r>
        <w:rPr>
          <w:rFonts w:ascii="Times New Roman"/>
          <w:spacing w:val="-10"/>
          <w:sz w:val="20"/>
        </w:rPr>
        <w:t xml:space="preserve"> </w:t>
      </w:r>
      <w:r>
        <w:rPr>
          <w:rFonts w:ascii="Times New Roman"/>
          <w:sz w:val="20"/>
        </w:rPr>
        <w:t>06.02</w:t>
      </w:r>
      <w:r>
        <w:rPr>
          <w:rFonts w:ascii="Times New Roman"/>
          <w:spacing w:val="-9"/>
          <w:sz w:val="20"/>
        </w:rPr>
        <w:t xml:space="preserve"> </w:t>
      </w:r>
      <w:r>
        <w:rPr>
          <w:rFonts w:ascii="Times New Roman"/>
          <w:sz w:val="20"/>
        </w:rPr>
        <w:t>outlines</w:t>
      </w:r>
      <w:r>
        <w:rPr>
          <w:rFonts w:ascii="Times New Roman"/>
          <w:spacing w:val="-11"/>
          <w:sz w:val="20"/>
        </w:rPr>
        <w:t xml:space="preserve"> </w:t>
      </w:r>
      <w:r>
        <w:rPr>
          <w:rFonts w:ascii="Times New Roman"/>
          <w:sz w:val="20"/>
        </w:rPr>
        <w:t>the</w:t>
      </w:r>
      <w:r>
        <w:rPr>
          <w:rFonts w:ascii="Times New Roman"/>
          <w:spacing w:val="-10"/>
          <w:sz w:val="20"/>
        </w:rPr>
        <w:t xml:space="preserve"> </w:t>
      </w:r>
      <w:r>
        <w:rPr>
          <w:rFonts w:ascii="Times New Roman"/>
          <w:sz w:val="20"/>
        </w:rPr>
        <w:t>requirement</w:t>
      </w:r>
      <w:r>
        <w:rPr>
          <w:rFonts w:ascii="Times New Roman"/>
          <w:spacing w:val="-13"/>
          <w:sz w:val="20"/>
        </w:rPr>
        <w:t xml:space="preserve"> </w:t>
      </w:r>
      <w:r>
        <w:rPr>
          <w:rFonts w:ascii="Times New Roman"/>
          <w:sz w:val="20"/>
        </w:rPr>
        <w:t>for</w:t>
      </w:r>
      <w:r>
        <w:rPr>
          <w:rFonts w:ascii="Times New Roman"/>
          <w:spacing w:val="-10"/>
          <w:sz w:val="20"/>
        </w:rPr>
        <w:t xml:space="preserve"> </w:t>
      </w:r>
      <w:r>
        <w:rPr>
          <w:rFonts w:ascii="Times New Roman"/>
          <w:sz w:val="20"/>
        </w:rPr>
        <w:t>inmates</w:t>
      </w:r>
      <w:r>
        <w:rPr>
          <w:rFonts w:ascii="Times New Roman"/>
          <w:spacing w:val="-10"/>
          <w:sz w:val="20"/>
        </w:rPr>
        <w:t xml:space="preserve"> </w:t>
      </w:r>
      <w:r>
        <w:rPr>
          <w:rFonts w:ascii="Times New Roman"/>
          <w:sz w:val="20"/>
        </w:rPr>
        <w:t>to</w:t>
      </w:r>
      <w:r>
        <w:rPr>
          <w:rFonts w:ascii="Times New Roman"/>
          <w:spacing w:val="-9"/>
          <w:sz w:val="20"/>
        </w:rPr>
        <w:t xml:space="preserve"> </w:t>
      </w:r>
      <w:r>
        <w:rPr>
          <w:rFonts w:ascii="Times New Roman"/>
          <w:sz w:val="20"/>
        </w:rPr>
        <w:t>receive</w:t>
      </w:r>
      <w:r>
        <w:rPr>
          <w:rFonts w:ascii="Times New Roman"/>
          <w:spacing w:val="-10"/>
          <w:sz w:val="20"/>
        </w:rPr>
        <w:t xml:space="preserve"> </w:t>
      </w:r>
      <w:r>
        <w:rPr>
          <w:rFonts w:ascii="Times New Roman"/>
          <w:sz w:val="20"/>
        </w:rPr>
        <w:t>PREA</w:t>
      </w:r>
      <w:r>
        <w:rPr>
          <w:rFonts w:ascii="Times New Roman"/>
          <w:spacing w:val="-10"/>
          <w:sz w:val="20"/>
        </w:rPr>
        <w:t xml:space="preserve"> </w:t>
      </w:r>
      <w:r>
        <w:rPr>
          <w:rFonts w:ascii="Times New Roman"/>
          <w:sz w:val="20"/>
        </w:rPr>
        <w:t>education, specifically the comprehensive education that is provided to the inmates. The manual indicates that the Sexual Abuse/PREA Awareness</w:t>
      </w:r>
      <w:r>
        <w:rPr>
          <w:rFonts w:ascii="Times New Roman"/>
          <w:spacing w:val="-10"/>
          <w:sz w:val="20"/>
        </w:rPr>
        <w:t xml:space="preserve"> </w:t>
      </w:r>
      <w:r>
        <w:rPr>
          <w:rFonts w:ascii="Times New Roman"/>
          <w:sz w:val="20"/>
        </w:rPr>
        <w:t>video</w:t>
      </w:r>
      <w:r>
        <w:rPr>
          <w:rFonts w:ascii="Times New Roman"/>
          <w:spacing w:val="-8"/>
          <w:sz w:val="20"/>
        </w:rPr>
        <w:t xml:space="preserve"> </w:t>
      </w:r>
      <w:r>
        <w:rPr>
          <w:rFonts w:ascii="Times New Roman"/>
          <w:sz w:val="20"/>
        </w:rPr>
        <w:t>will</w:t>
      </w:r>
      <w:r>
        <w:rPr>
          <w:rFonts w:ascii="Times New Roman"/>
          <w:spacing w:val="-10"/>
          <w:sz w:val="20"/>
        </w:rPr>
        <w:t xml:space="preserve"> </w:t>
      </w:r>
      <w:r>
        <w:rPr>
          <w:rFonts w:ascii="Times New Roman"/>
          <w:sz w:val="20"/>
        </w:rPr>
        <w:t>be</w:t>
      </w:r>
      <w:r>
        <w:rPr>
          <w:rFonts w:ascii="Times New Roman"/>
          <w:spacing w:val="-8"/>
          <w:sz w:val="20"/>
        </w:rPr>
        <w:t xml:space="preserve"> </w:t>
      </w:r>
      <w:r>
        <w:rPr>
          <w:rFonts w:ascii="Times New Roman"/>
          <w:sz w:val="20"/>
        </w:rPr>
        <w:t>shown</w:t>
      </w:r>
      <w:r>
        <w:rPr>
          <w:rFonts w:ascii="Times New Roman"/>
          <w:spacing w:val="-8"/>
          <w:sz w:val="20"/>
        </w:rPr>
        <w:t xml:space="preserve"> </w:t>
      </w:r>
      <w:r>
        <w:rPr>
          <w:rFonts w:ascii="Times New Roman"/>
          <w:sz w:val="20"/>
        </w:rPr>
        <w:t>to</w:t>
      </w:r>
      <w:r>
        <w:rPr>
          <w:rFonts w:ascii="Times New Roman"/>
          <w:spacing w:val="-8"/>
          <w:sz w:val="20"/>
        </w:rPr>
        <w:t xml:space="preserve"> </w:t>
      </w:r>
      <w:r>
        <w:rPr>
          <w:rFonts w:ascii="Times New Roman"/>
          <w:sz w:val="20"/>
        </w:rPr>
        <w:t>all</w:t>
      </w:r>
      <w:r>
        <w:rPr>
          <w:rFonts w:ascii="Times New Roman"/>
          <w:spacing w:val="-12"/>
          <w:sz w:val="20"/>
        </w:rPr>
        <w:t xml:space="preserve"> </w:t>
      </w:r>
      <w:r>
        <w:rPr>
          <w:rFonts w:ascii="Times New Roman"/>
          <w:sz w:val="20"/>
        </w:rPr>
        <w:t>offenders</w:t>
      </w:r>
      <w:r>
        <w:rPr>
          <w:rFonts w:ascii="Times New Roman"/>
          <w:spacing w:val="-10"/>
          <w:sz w:val="20"/>
        </w:rPr>
        <w:t xml:space="preserve"> </w:t>
      </w:r>
      <w:r>
        <w:rPr>
          <w:rFonts w:ascii="Times New Roman"/>
          <w:sz w:val="20"/>
        </w:rPr>
        <w:t>within</w:t>
      </w:r>
      <w:r>
        <w:rPr>
          <w:rFonts w:ascii="Times New Roman"/>
          <w:spacing w:val="-11"/>
          <w:sz w:val="20"/>
        </w:rPr>
        <w:t xml:space="preserve"> </w:t>
      </w:r>
      <w:r>
        <w:rPr>
          <w:rFonts w:ascii="Times New Roman"/>
          <w:sz w:val="20"/>
        </w:rPr>
        <w:t>30</w:t>
      </w:r>
      <w:r>
        <w:rPr>
          <w:rFonts w:ascii="Times New Roman"/>
          <w:spacing w:val="-11"/>
          <w:sz w:val="20"/>
        </w:rPr>
        <w:t xml:space="preserve"> </w:t>
      </w:r>
      <w:r>
        <w:rPr>
          <w:rFonts w:ascii="Times New Roman"/>
          <w:sz w:val="20"/>
        </w:rPr>
        <w:t>days</w:t>
      </w:r>
      <w:r>
        <w:rPr>
          <w:rFonts w:ascii="Times New Roman"/>
          <w:spacing w:val="-10"/>
          <w:sz w:val="20"/>
        </w:rPr>
        <w:t xml:space="preserve"> </w:t>
      </w:r>
      <w:r>
        <w:rPr>
          <w:rFonts w:ascii="Times New Roman"/>
          <w:sz w:val="20"/>
        </w:rPr>
        <w:t>of</w:t>
      </w:r>
      <w:r>
        <w:rPr>
          <w:rFonts w:ascii="Times New Roman"/>
          <w:spacing w:val="-9"/>
          <w:sz w:val="20"/>
        </w:rPr>
        <w:t xml:space="preserve"> </w:t>
      </w:r>
      <w:r>
        <w:rPr>
          <w:rFonts w:ascii="Times New Roman"/>
          <w:sz w:val="20"/>
        </w:rPr>
        <w:t>arrival</w:t>
      </w:r>
      <w:r>
        <w:rPr>
          <w:rFonts w:ascii="Times New Roman"/>
          <w:spacing w:val="-9"/>
          <w:sz w:val="20"/>
        </w:rPr>
        <w:t xml:space="preserve"> </w:t>
      </w:r>
      <w:r>
        <w:rPr>
          <w:rFonts w:ascii="Times New Roman"/>
          <w:sz w:val="20"/>
        </w:rPr>
        <w:t>into</w:t>
      </w:r>
      <w:r>
        <w:rPr>
          <w:rFonts w:ascii="Times New Roman"/>
          <w:spacing w:val="-11"/>
          <w:sz w:val="20"/>
        </w:rPr>
        <w:t xml:space="preserve"> </w:t>
      </w:r>
      <w:r>
        <w:rPr>
          <w:rFonts w:ascii="Times New Roman"/>
          <w:sz w:val="20"/>
        </w:rPr>
        <w:t>the</w:t>
      </w:r>
      <w:r>
        <w:rPr>
          <w:rFonts w:ascii="Times New Roman"/>
          <w:spacing w:val="-9"/>
          <w:sz w:val="20"/>
        </w:rPr>
        <w:t xml:space="preserve"> </w:t>
      </w:r>
      <w:r>
        <w:rPr>
          <w:rFonts w:ascii="Times New Roman"/>
          <w:sz w:val="20"/>
        </w:rPr>
        <w:t>TDCJ</w:t>
      </w:r>
      <w:r>
        <w:rPr>
          <w:rFonts w:ascii="Times New Roman"/>
          <w:spacing w:val="-10"/>
          <w:sz w:val="20"/>
        </w:rPr>
        <w:t xml:space="preserve"> </w:t>
      </w:r>
      <w:r>
        <w:rPr>
          <w:rFonts w:ascii="Times New Roman"/>
          <w:sz w:val="20"/>
        </w:rPr>
        <w:t>and</w:t>
      </w:r>
      <w:r>
        <w:rPr>
          <w:rFonts w:ascii="Times New Roman"/>
          <w:spacing w:val="-10"/>
          <w:sz w:val="20"/>
        </w:rPr>
        <w:t xml:space="preserve"> </w:t>
      </w:r>
      <w:r>
        <w:rPr>
          <w:rFonts w:ascii="Times New Roman"/>
          <w:sz w:val="20"/>
        </w:rPr>
        <w:t>if</w:t>
      </w:r>
      <w:r>
        <w:rPr>
          <w:rFonts w:ascii="Times New Roman"/>
          <w:spacing w:val="-9"/>
          <w:sz w:val="20"/>
        </w:rPr>
        <w:t xml:space="preserve"> </w:t>
      </w:r>
      <w:r>
        <w:rPr>
          <w:rFonts w:ascii="Times New Roman"/>
          <w:sz w:val="20"/>
        </w:rPr>
        <w:t>the</w:t>
      </w:r>
      <w:r>
        <w:rPr>
          <w:rFonts w:ascii="Times New Roman"/>
          <w:spacing w:val="-9"/>
          <w:sz w:val="20"/>
        </w:rPr>
        <w:t xml:space="preserve"> </w:t>
      </w:r>
      <w:r>
        <w:rPr>
          <w:rFonts w:ascii="Times New Roman"/>
          <w:sz w:val="20"/>
        </w:rPr>
        <w:t>inmate</w:t>
      </w:r>
      <w:r>
        <w:rPr>
          <w:rFonts w:ascii="Times New Roman"/>
          <w:spacing w:val="-9"/>
          <w:sz w:val="20"/>
        </w:rPr>
        <w:t xml:space="preserve"> </w:t>
      </w:r>
      <w:r>
        <w:rPr>
          <w:rFonts w:ascii="Times New Roman"/>
          <w:sz w:val="20"/>
        </w:rPr>
        <w:t>is</w:t>
      </w:r>
      <w:r>
        <w:rPr>
          <w:rFonts w:ascii="Times New Roman"/>
          <w:spacing w:val="-10"/>
          <w:sz w:val="20"/>
        </w:rPr>
        <w:t xml:space="preserve"> </w:t>
      </w:r>
      <w:r>
        <w:rPr>
          <w:rFonts w:ascii="Times New Roman"/>
          <w:sz w:val="20"/>
        </w:rPr>
        <w:t>received</w:t>
      </w:r>
      <w:r>
        <w:rPr>
          <w:rFonts w:ascii="Times New Roman"/>
          <w:spacing w:val="-10"/>
          <w:sz w:val="20"/>
        </w:rPr>
        <w:t xml:space="preserve"> </w:t>
      </w:r>
      <w:r>
        <w:rPr>
          <w:rFonts w:ascii="Times New Roman"/>
          <w:sz w:val="20"/>
        </w:rPr>
        <w:t>at</w:t>
      </w:r>
      <w:r>
        <w:rPr>
          <w:rFonts w:ascii="Times New Roman"/>
          <w:spacing w:val="-9"/>
          <w:sz w:val="20"/>
        </w:rPr>
        <w:t xml:space="preserve"> </w:t>
      </w:r>
      <w:r>
        <w:rPr>
          <w:rFonts w:ascii="Times New Roman"/>
          <w:sz w:val="20"/>
        </w:rPr>
        <w:t>a</w:t>
      </w:r>
      <w:r>
        <w:rPr>
          <w:rFonts w:ascii="Times New Roman"/>
          <w:spacing w:val="-11"/>
          <w:sz w:val="20"/>
        </w:rPr>
        <w:t xml:space="preserve"> </w:t>
      </w:r>
      <w:r>
        <w:rPr>
          <w:rFonts w:ascii="Times New Roman"/>
          <w:sz w:val="20"/>
        </w:rPr>
        <w:t>facility and it is determined that he/she has not seen the video, they are to receive it immediately. A review of the video transcript indicated</w:t>
      </w:r>
      <w:r>
        <w:rPr>
          <w:rFonts w:ascii="Times New Roman"/>
          <w:spacing w:val="4"/>
          <w:sz w:val="20"/>
        </w:rPr>
        <w:t xml:space="preserve"> </w:t>
      </w:r>
      <w:r>
        <w:rPr>
          <w:rFonts w:ascii="Times New Roman"/>
          <w:sz w:val="20"/>
        </w:rPr>
        <w:t>that</w:t>
      </w:r>
      <w:r>
        <w:rPr>
          <w:rFonts w:ascii="Times New Roman"/>
          <w:spacing w:val="3"/>
          <w:sz w:val="20"/>
        </w:rPr>
        <w:t xml:space="preserve"> </w:t>
      </w:r>
      <w:r>
        <w:rPr>
          <w:rFonts w:ascii="Times New Roman"/>
          <w:sz w:val="20"/>
        </w:rPr>
        <w:t>inmates</w:t>
      </w:r>
      <w:r>
        <w:rPr>
          <w:rFonts w:ascii="Times New Roman"/>
          <w:spacing w:val="3"/>
          <w:sz w:val="20"/>
        </w:rPr>
        <w:t xml:space="preserve"> </w:t>
      </w:r>
      <w:r>
        <w:rPr>
          <w:rFonts w:ascii="Times New Roman"/>
          <w:sz w:val="20"/>
        </w:rPr>
        <w:t>were</w:t>
      </w:r>
      <w:r>
        <w:rPr>
          <w:rFonts w:ascii="Times New Roman"/>
          <w:spacing w:val="7"/>
          <w:sz w:val="20"/>
        </w:rPr>
        <w:t xml:space="preserve"> </w:t>
      </w:r>
      <w:r>
        <w:rPr>
          <w:rFonts w:ascii="Times New Roman"/>
          <w:sz w:val="20"/>
        </w:rPr>
        <w:t>educated</w:t>
      </w:r>
      <w:r>
        <w:rPr>
          <w:rFonts w:ascii="Times New Roman"/>
          <w:spacing w:val="5"/>
          <w:sz w:val="20"/>
        </w:rPr>
        <w:t xml:space="preserve"> </w:t>
      </w:r>
      <w:r>
        <w:rPr>
          <w:rFonts w:ascii="Times New Roman"/>
          <w:sz w:val="20"/>
        </w:rPr>
        <w:t>on</w:t>
      </w:r>
      <w:r>
        <w:rPr>
          <w:rFonts w:ascii="Times New Roman"/>
          <w:spacing w:val="4"/>
          <w:sz w:val="20"/>
        </w:rPr>
        <w:t xml:space="preserve"> </w:t>
      </w:r>
      <w:r>
        <w:rPr>
          <w:rFonts w:ascii="Times New Roman"/>
          <w:sz w:val="20"/>
        </w:rPr>
        <w:t>their</w:t>
      </w:r>
      <w:r>
        <w:rPr>
          <w:rFonts w:ascii="Times New Roman"/>
          <w:spacing w:val="3"/>
          <w:sz w:val="20"/>
        </w:rPr>
        <w:t xml:space="preserve"> </w:t>
      </w:r>
      <w:r>
        <w:rPr>
          <w:rFonts w:ascii="Times New Roman"/>
          <w:sz w:val="20"/>
        </w:rPr>
        <w:t>rights</w:t>
      </w:r>
      <w:r>
        <w:rPr>
          <w:rFonts w:ascii="Times New Roman"/>
          <w:spacing w:val="3"/>
          <w:sz w:val="20"/>
        </w:rPr>
        <w:t xml:space="preserve"> </w:t>
      </w:r>
      <w:r>
        <w:rPr>
          <w:rFonts w:ascii="Times New Roman"/>
          <w:sz w:val="20"/>
        </w:rPr>
        <w:t>to</w:t>
      </w:r>
      <w:r>
        <w:rPr>
          <w:rFonts w:ascii="Times New Roman"/>
          <w:spacing w:val="4"/>
          <w:sz w:val="20"/>
        </w:rPr>
        <w:t xml:space="preserve"> </w:t>
      </w:r>
      <w:r>
        <w:rPr>
          <w:rFonts w:ascii="Times New Roman"/>
          <w:sz w:val="20"/>
        </w:rPr>
        <w:t>be</w:t>
      </w:r>
      <w:r>
        <w:rPr>
          <w:rFonts w:ascii="Times New Roman"/>
          <w:spacing w:val="3"/>
          <w:sz w:val="20"/>
        </w:rPr>
        <w:t xml:space="preserve"> </w:t>
      </w:r>
      <w:r>
        <w:rPr>
          <w:rFonts w:ascii="Times New Roman"/>
          <w:sz w:val="20"/>
        </w:rPr>
        <w:t>free</w:t>
      </w:r>
      <w:r>
        <w:rPr>
          <w:rFonts w:ascii="Times New Roman"/>
          <w:spacing w:val="4"/>
          <w:sz w:val="20"/>
        </w:rPr>
        <w:t xml:space="preserve"> </w:t>
      </w:r>
      <w:r>
        <w:rPr>
          <w:rFonts w:ascii="Times New Roman"/>
          <w:sz w:val="20"/>
        </w:rPr>
        <w:t>from</w:t>
      </w:r>
      <w:r>
        <w:rPr>
          <w:rFonts w:ascii="Times New Roman"/>
          <w:spacing w:val="4"/>
          <w:sz w:val="20"/>
        </w:rPr>
        <w:t xml:space="preserve"> </w:t>
      </w:r>
      <w:r>
        <w:rPr>
          <w:rFonts w:ascii="Times New Roman"/>
          <w:sz w:val="20"/>
        </w:rPr>
        <w:t>sexual</w:t>
      </w:r>
      <w:r>
        <w:rPr>
          <w:rFonts w:ascii="Times New Roman"/>
          <w:spacing w:val="3"/>
          <w:sz w:val="20"/>
        </w:rPr>
        <w:t xml:space="preserve"> </w:t>
      </w:r>
      <w:r>
        <w:rPr>
          <w:rFonts w:ascii="Times New Roman"/>
          <w:sz w:val="20"/>
        </w:rPr>
        <w:t>abuse</w:t>
      </w:r>
      <w:r>
        <w:rPr>
          <w:rFonts w:ascii="Times New Roman"/>
          <w:spacing w:val="4"/>
          <w:sz w:val="20"/>
        </w:rPr>
        <w:t xml:space="preserve"> </w:t>
      </w:r>
      <w:r>
        <w:rPr>
          <w:rFonts w:ascii="Times New Roman"/>
          <w:sz w:val="20"/>
        </w:rPr>
        <w:t>and</w:t>
      </w:r>
      <w:r>
        <w:rPr>
          <w:rFonts w:ascii="Times New Roman"/>
          <w:spacing w:val="4"/>
          <w:sz w:val="20"/>
        </w:rPr>
        <w:t xml:space="preserve"> </w:t>
      </w:r>
      <w:r>
        <w:rPr>
          <w:rFonts w:ascii="Times New Roman"/>
          <w:sz w:val="20"/>
        </w:rPr>
        <w:t>sexual</w:t>
      </w:r>
      <w:r>
        <w:rPr>
          <w:rFonts w:ascii="Times New Roman"/>
          <w:spacing w:val="3"/>
          <w:sz w:val="20"/>
        </w:rPr>
        <w:t xml:space="preserve"> </w:t>
      </w:r>
      <w:r>
        <w:rPr>
          <w:rFonts w:ascii="Times New Roman"/>
          <w:sz w:val="20"/>
        </w:rPr>
        <w:t>harassment</w:t>
      </w:r>
      <w:r>
        <w:rPr>
          <w:rFonts w:ascii="Times New Roman"/>
          <w:spacing w:val="3"/>
          <w:sz w:val="20"/>
        </w:rPr>
        <w:t xml:space="preserve"> </w:t>
      </w:r>
      <w:r>
        <w:rPr>
          <w:rFonts w:ascii="Times New Roman"/>
          <w:sz w:val="20"/>
        </w:rPr>
        <w:t>and</w:t>
      </w:r>
      <w:r>
        <w:rPr>
          <w:rFonts w:ascii="Times New Roman"/>
          <w:spacing w:val="5"/>
          <w:sz w:val="20"/>
        </w:rPr>
        <w:t xml:space="preserve"> </w:t>
      </w:r>
      <w:r>
        <w:rPr>
          <w:rFonts w:ascii="Times New Roman"/>
          <w:sz w:val="20"/>
        </w:rPr>
        <w:t>their</w:t>
      </w:r>
      <w:r>
        <w:rPr>
          <w:rFonts w:ascii="Times New Roman"/>
          <w:spacing w:val="4"/>
          <w:sz w:val="20"/>
        </w:rPr>
        <w:t xml:space="preserve"> </w:t>
      </w:r>
      <w:r>
        <w:rPr>
          <w:rFonts w:ascii="Times New Roman"/>
          <w:sz w:val="20"/>
        </w:rPr>
        <w:t>right</w:t>
      </w:r>
      <w:r>
        <w:rPr>
          <w:rFonts w:ascii="Times New Roman"/>
          <w:spacing w:val="1"/>
          <w:sz w:val="20"/>
        </w:rPr>
        <w:t xml:space="preserve"> </w:t>
      </w:r>
      <w:r>
        <w:rPr>
          <w:rFonts w:ascii="Times New Roman"/>
          <w:sz w:val="20"/>
        </w:rPr>
        <w:t>to</w:t>
      </w:r>
      <w:r>
        <w:rPr>
          <w:rFonts w:ascii="Times New Roman"/>
          <w:spacing w:val="4"/>
          <w:sz w:val="20"/>
        </w:rPr>
        <w:t xml:space="preserve"> </w:t>
      </w:r>
      <w:r>
        <w:rPr>
          <w:rFonts w:ascii="Times New Roman"/>
          <w:spacing w:val="-5"/>
          <w:sz w:val="20"/>
        </w:rPr>
        <w:t>be</w:t>
      </w:r>
    </w:p>
    <w:p w14:paraId="37A46019" w14:textId="77777777" w:rsidR="002B622E" w:rsidRDefault="002B622E">
      <w:pPr>
        <w:jc w:val="both"/>
        <w:rPr>
          <w:sz w:val="20"/>
        </w:rPr>
        <w:sectPr w:rsidR="002B622E">
          <w:pgSz w:w="12240" w:h="15840"/>
          <w:pgMar w:top="920" w:right="520" w:bottom="1560" w:left="520" w:header="0" w:footer="1359" w:gutter="0"/>
          <w:cols w:space="720"/>
        </w:sectPr>
      </w:pPr>
    </w:p>
    <w:p w14:paraId="380764C4" w14:textId="77777777" w:rsidR="002B622E" w:rsidRDefault="00000000">
      <w:pPr>
        <w:pStyle w:val="BodyText"/>
        <w:spacing w:before="69"/>
        <w:ind w:left="560" w:right="562"/>
        <w:jc w:val="both"/>
      </w:pPr>
      <w:r>
        <w:rPr>
          <w:noProof/>
        </w:rPr>
        <w:lastRenderedPageBreak/>
        <mc:AlternateContent>
          <mc:Choice Requires="wps">
            <w:drawing>
              <wp:anchor distT="0" distB="0" distL="0" distR="0" simplePos="0" relativeHeight="484307456" behindDoc="1" locked="0" layoutInCell="1" allowOverlap="1" wp14:anchorId="63969C27" wp14:editId="2AC1813F">
                <wp:simplePos x="0" y="0"/>
                <wp:positionH relativeFrom="page">
                  <wp:posOffset>667512</wp:posOffset>
                </wp:positionH>
                <wp:positionV relativeFrom="paragraph">
                  <wp:posOffset>45224</wp:posOffset>
                </wp:positionV>
                <wp:extent cx="6438900" cy="7156450"/>
                <wp:effectExtent l="0" t="0" r="0" b="0"/>
                <wp:wrapNone/>
                <wp:docPr id="71" name="Graphic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7156450"/>
                        </a:xfrm>
                        <a:custGeom>
                          <a:avLst/>
                          <a:gdLst/>
                          <a:ahLst/>
                          <a:cxnLst/>
                          <a:rect l="l" t="t" r="r" b="b"/>
                          <a:pathLst>
                            <a:path w="6438900" h="7156450">
                              <a:moveTo>
                                <a:pt x="6438646" y="5987542"/>
                              </a:moveTo>
                              <a:lnTo>
                                <a:pt x="0" y="5987542"/>
                              </a:lnTo>
                              <a:lnTo>
                                <a:pt x="0" y="6133846"/>
                              </a:lnTo>
                              <a:lnTo>
                                <a:pt x="0" y="6280137"/>
                              </a:lnTo>
                              <a:lnTo>
                                <a:pt x="0" y="7156437"/>
                              </a:lnTo>
                              <a:lnTo>
                                <a:pt x="6438646" y="7156437"/>
                              </a:lnTo>
                              <a:lnTo>
                                <a:pt x="6438646" y="6133846"/>
                              </a:lnTo>
                              <a:lnTo>
                                <a:pt x="6438646" y="5987542"/>
                              </a:lnTo>
                              <a:close/>
                            </a:path>
                            <a:path w="6438900" h="7156450">
                              <a:moveTo>
                                <a:pt x="6438646" y="5696140"/>
                              </a:moveTo>
                              <a:lnTo>
                                <a:pt x="0" y="5696140"/>
                              </a:lnTo>
                              <a:lnTo>
                                <a:pt x="0" y="5842749"/>
                              </a:lnTo>
                              <a:lnTo>
                                <a:pt x="0" y="5987529"/>
                              </a:lnTo>
                              <a:lnTo>
                                <a:pt x="6438646" y="5987529"/>
                              </a:lnTo>
                              <a:lnTo>
                                <a:pt x="6438646" y="5842749"/>
                              </a:lnTo>
                              <a:lnTo>
                                <a:pt x="6438646" y="5696140"/>
                              </a:lnTo>
                              <a:close/>
                            </a:path>
                            <a:path w="6438900" h="7156450">
                              <a:moveTo>
                                <a:pt x="6438646" y="5403469"/>
                              </a:moveTo>
                              <a:lnTo>
                                <a:pt x="0" y="5403469"/>
                              </a:lnTo>
                              <a:lnTo>
                                <a:pt x="0" y="5549760"/>
                              </a:lnTo>
                              <a:lnTo>
                                <a:pt x="0" y="5696064"/>
                              </a:lnTo>
                              <a:lnTo>
                                <a:pt x="6438646" y="5696064"/>
                              </a:lnTo>
                              <a:lnTo>
                                <a:pt x="6438646" y="5549760"/>
                              </a:lnTo>
                              <a:lnTo>
                                <a:pt x="6438646" y="5403469"/>
                              </a:lnTo>
                              <a:close/>
                            </a:path>
                            <a:path w="6438900" h="7156450">
                              <a:moveTo>
                                <a:pt x="6438646" y="4966081"/>
                              </a:moveTo>
                              <a:lnTo>
                                <a:pt x="0" y="4966081"/>
                              </a:lnTo>
                              <a:lnTo>
                                <a:pt x="0" y="5110848"/>
                              </a:lnTo>
                              <a:lnTo>
                                <a:pt x="0" y="5257152"/>
                              </a:lnTo>
                              <a:lnTo>
                                <a:pt x="0" y="5403456"/>
                              </a:lnTo>
                              <a:lnTo>
                                <a:pt x="6438646" y="5403456"/>
                              </a:lnTo>
                              <a:lnTo>
                                <a:pt x="6438646" y="5257152"/>
                              </a:lnTo>
                              <a:lnTo>
                                <a:pt x="6438646" y="5110848"/>
                              </a:lnTo>
                              <a:lnTo>
                                <a:pt x="6438646" y="4966081"/>
                              </a:lnTo>
                              <a:close/>
                            </a:path>
                            <a:path w="6438900" h="7156450">
                              <a:moveTo>
                                <a:pt x="6438646" y="4527169"/>
                              </a:moveTo>
                              <a:lnTo>
                                <a:pt x="0" y="4527169"/>
                              </a:lnTo>
                              <a:lnTo>
                                <a:pt x="0" y="4673460"/>
                              </a:lnTo>
                              <a:lnTo>
                                <a:pt x="0" y="4819764"/>
                              </a:lnTo>
                              <a:lnTo>
                                <a:pt x="0" y="4966068"/>
                              </a:lnTo>
                              <a:lnTo>
                                <a:pt x="6438646" y="4966068"/>
                              </a:lnTo>
                              <a:lnTo>
                                <a:pt x="6438646" y="4819764"/>
                              </a:lnTo>
                              <a:lnTo>
                                <a:pt x="6438646" y="4673460"/>
                              </a:lnTo>
                              <a:lnTo>
                                <a:pt x="6438646" y="4527169"/>
                              </a:lnTo>
                              <a:close/>
                            </a:path>
                            <a:path w="6438900" h="7156450">
                              <a:moveTo>
                                <a:pt x="6438646" y="4089781"/>
                              </a:moveTo>
                              <a:lnTo>
                                <a:pt x="0" y="4089781"/>
                              </a:lnTo>
                              <a:lnTo>
                                <a:pt x="0" y="4234548"/>
                              </a:lnTo>
                              <a:lnTo>
                                <a:pt x="0" y="4380852"/>
                              </a:lnTo>
                              <a:lnTo>
                                <a:pt x="0" y="4527156"/>
                              </a:lnTo>
                              <a:lnTo>
                                <a:pt x="6438646" y="4527156"/>
                              </a:lnTo>
                              <a:lnTo>
                                <a:pt x="6438646" y="4380852"/>
                              </a:lnTo>
                              <a:lnTo>
                                <a:pt x="6438646" y="4234548"/>
                              </a:lnTo>
                              <a:lnTo>
                                <a:pt x="6438646" y="4089781"/>
                              </a:lnTo>
                              <a:close/>
                            </a:path>
                            <a:path w="6438900" h="7156450">
                              <a:moveTo>
                                <a:pt x="6438646" y="3213227"/>
                              </a:moveTo>
                              <a:lnTo>
                                <a:pt x="0" y="3213227"/>
                              </a:lnTo>
                              <a:lnTo>
                                <a:pt x="0" y="3357994"/>
                              </a:lnTo>
                              <a:lnTo>
                                <a:pt x="0" y="3504298"/>
                              </a:lnTo>
                              <a:lnTo>
                                <a:pt x="0" y="4089768"/>
                              </a:lnTo>
                              <a:lnTo>
                                <a:pt x="6438646" y="4089768"/>
                              </a:lnTo>
                              <a:lnTo>
                                <a:pt x="6438646" y="3357994"/>
                              </a:lnTo>
                              <a:lnTo>
                                <a:pt x="6438646" y="3213227"/>
                              </a:lnTo>
                              <a:close/>
                            </a:path>
                            <a:path w="6438900" h="7156450">
                              <a:moveTo>
                                <a:pt x="6438646" y="2190623"/>
                              </a:moveTo>
                              <a:lnTo>
                                <a:pt x="0" y="2190623"/>
                              </a:lnTo>
                              <a:lnTo>
                                <a:pt x="0" y="2336914"/>
                              </a:lnTo>
                              <a:lnTo>
                                <a:pt x="0" y="2483218"/>
                              </a:lnTo>
                              <a:lnTo>
                                <a:pt x="0" y="3213214"/>
                              </a:lnTo>
                              <a:lnTo>
                                <a:pt x="6438646" y="3213214"/>
                              </a:lnTo>
                              <a:lnTo>
                                <a:pt x="6438646" y="2336914"/>
                              </a:lnTo>
                              <a:lnTo>
                                <a:pt x="6438646" y="2190623"/>
                              </a:lnTo>
                              <a:close/>
                            </a:path>
                            <a:path w="6438900" h="7156450">
                              <a:moveTo>
                                <a:pt x="6438646" y="2044001"/>
                              </a:moveTo>
                              <a:lnTo>
                                <a:pt x="0" y="2044001"/>
                              </a:lnTo>
                              <a:lnTo>
                                <a:pt x="0" y="2190610"/>
                              </a:lnTo>
                              <a:lnTo>
                                <a:pt x="6438646" y="2190610"/>
                              </a:lnTo>
                              <a:lnTo>
                                <a:pt x="6438646" y="2044001"/>
                              </a:lnTo>
                              <a:close/>
                            </a:path>
                            <a:path w="6438900" h="7156450">
                              <a:moveTo>
                                <a:pt x="6438646" y="1606550"/>
                              </a:moveTo>
                              <a:lnTo>
                                <a:pt x="0" y="1606550"/>
                              </a:lnTo>
                              <a:lnTo>
                                <a:pt x="0" y="1751317"/>
                              </a:lnTo>
                              <a:lnTo>
                                <a:pt x="0" y="1897621"/>
                              </a:lnTo>
                              <a:lnTo>
                                <a:pt x="0" y="2043925"/>
                              </a:lnTo>
                              <a:lnTo>
                                <a:pt x="6438646" y="2043925"/>
                              </a:lnTo>
                              <a:lnTo>
                                <a:pt x="6438646" y="1897621"/>
                              </a:lnTo>
                              <a:lnTo>
                                <a:pt x="6438646" y="1751317"/>
                              </a:lnTo>
                              <a:lnTo>
                                <a:pt x="6438646" y="1606550"/>
                              </a:lnTo>
                              <a:close/>
                            </a:path>
                            <a:path w="6438900" h="7156450">
                              <a:moveTo>
                                <a:pt x="6438646" y="730250"/>
                              </a:moveTo>
                              <a:lnTo>
                                <a:pt x="0" y="730250"/>
                              </a:lnTo>
                              <a:lnTo>
                                <a:pt x="0" y="875017"/>
                              </a:lnTo>
                              <a:lnTo>
                                <a:pt x="0" y="1021321"/>
                              </a:lnTo>
                              <a:lnTo>
                                <a:pt x="0" y="1167625"/>
                              </a:lnTo>
                              <a:lnTo>
                                <a:pt x="0" y="1313929"/>
                              </a:lnTo>
                              <a:lnTo>
                                <a:pt x="0" y="1460233"/>
                              </a:lnTo>
                              <a:lnTo>
                                <a:pt x="0" y="1606537"/>
                              </a:lnTo>
                              <a:lnTo>
                                <a:pt x="6438646" y="1606537"/>
                              </a:lnTo>
                              <a:lnTo>
                                <a:pt x="6438646" y="875017"/>
                              </a:lnTo>
                              <a:lnTo>
                                <a:pt x="6438646" y="730250"/>
                              </a:lnTo>
                              <a:close/>
                            </a:path>
                            <a:path w="6438900" h="7156450">
                              <a:moveTo>
                                <a:pt x="6438646" y="0"/>
                              </a:moveTo>
                              <a:lnTo>
                                <a:pt x="0" y="0"/>
                              </a:lnTo>
                              <a:lnTo>
                                <a:pt x="0" y="144716"/>
                              </a:lnTo>
                              <a:lnTo>
                                <a:pt x="0" y="291325"/>
                              </a:lnTo>
                              <a:lnTo>
                                <a:pt x="0" y="437629"/>
                              </a:lnTo>
                              <a:lnTo>
                                <a:pt x="0" y="583933"/>
                              </a:lnTo>
                              <a:lnTo>
                                <a:pt x="0" y="730237"/>
                              </a:lnTo>
                              <a:lnTo>
                                <a:pt x="6438646" y="730237"/>
                              </a:lnTo>
                              <a:lnTo>
                                <a:pt x="6438646" y="144716"/>
                              </a:lnTo>
                              <a:lnTo>
                                <a:pt x="6438646" y="0"/>
                              </a:lnTo>
                              <a:close/>
                            </a:path>
                          </a:pathLst>
                        </a:custGeom>
                        <a:solidFill>
                          <a:srgbClr val="F8F6F6"/>
                        </a:solidFill>
                      </wps:spPr>
                      <wps:bodyPr wrap="square" lIns="0" tIns="0" rIns="0" bIns="0" rtlCol="0">
                        <a:prstTxWarp prst="textNoShape">
                          <a:avLst/>
                        </a:prstTxWarp>
                        <a:noAutofit/>
                      </wps:bodyPr>
                    </wps:wsp>
                  </a:graphicData>
                </a:graphic>
              </wp:anchor>
            </w:drawing>
          </mc:Choice>
          <mc:Fallback>
            <w:pict>
              <v:shape w14:anchorId="2A466493" id="Graphic 71" o:spid="_x0000_s1026" alt="&quot;&quot;" style="position:absolute;margin-left:52.55pt;margin-top:3.55pt;width:507pt;height:563.5pt;z-index:-19009024;visibility:visible;mso-wrap-style:square;mso-wrap-distance-left:0;mso-wrap-distance-top:0;mso-wrap-distance-right:0;mso-wrap-distance-bottom:0;mso-position-horizontal:absolute;mso-position-horizontal-relative:page;mso-position-vertical:absolute;mso-position-vertical-relative:text;v-text-anchor:top" coordsize="6438900,7156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" path="m6438646,5987542l,5987542r,146304l,6280137r,876300l6438646,7156437r,-1022591l6438646,5987542xem6438646,5696140l,5696140r,146609l,5987529r6438646,l6438646,5842749r,-146609xem6438646,5403469l,5403469r,146291l,5696064r6438646,l6438646,5549760r,-146291xem6438646,4966081l,4966081r,144767l,5257152r,146304l6438646,5403456r,-146304l6438646,5110848r,-144767xem6438646,4527169l,4527169r,146291l,4819764r,146304l6438646,4966068r,-146304l6438646,4673460r,-146291xem6438646,4089781l,4089781r,144767l,4380852r,146304l6438646,4527156r,-146304l6438646,4234548r,-144767xem6438646,3213227l,3213227r,144767l,3504298r,585470l6438646,4089768r,-731774l6438646,3213227xem6438646,2190623l,2190623r,146291l,2483218r,729996l6438646,3213214r,-876300l6438646,2190623xem6438646,2044001l,2044001r,146609l6438646,2190610r,-146609xem6438646,1606550l,1606550r,144767l,1897621r,146304l6438646,2043925r,-146304l6438646,1751317r,-144767xem6438646,730250l,730250,,875017r,146304l,1167625r,146304l,1460233r,146304l6438646,1606537r,-731520l6438646,730250xem6438646,l,,,144716,,291325,,437629,,583933,,730237r6438646,l6438646,144716,6438646,xe" fillcolor="#f8f6f6" stroked="f">
                <v:path arrowok="t"/>
                <w10:wrap anchorx="page"/>
              </v:shape>
            </w:pict>
          </mc:Fallback>
        </mc:AlternateContent>
      </w:r>
      <w:r>
        <w:t>free from retaliation. The video also goes over the agency’s policies and procedures related to prevention, detection and response. The PAQ indicated that 340 inmates received comprehensive PREA education within 30 days of intake. This is equivalent</w:t>
      </w:r>
      <w:r>
        <w:rPr>
          <w:spacing w:val="-3"/>
        </w:rPr>
        <w:t xml:space="preserve"> </w:t>
      </w:r>
      <w:r>
        <w:t>to</w:t>
      </w:r>
      <w:r>
        <w:rPr>
          <w:spacing w:val="-3"/>
        </w:rPr>
        <w:t xml:space="preserve"> </w:t>
      </w:r>
      <w:r>
        <w:t>100%.</w:t>
      </w:r>
      <w:r>
        <w:rPr>
          <w:spacing w:val="-2"/>
        </w:rPr>
        <w:t xml:space="preserve"> </w:t>
      </w:r>
      <w:r>
        <w:t>Staff</w:t>
      </w:r>
      <w:r>
        <w:rPr>
          <w:spacing w:val="-2"/>
        </w:rPr>
        <w:t xml:space="preserve"> </w:t>
      </w:r>
      <w:r>
        <w:t>indicated</w:t>
      </w:r>
      <w:r>
        <w:rPr>
          <w:spacing w:val="-1"/>
        </w:rPr>
        <w:t xml:space="preserve"> </w:t>
      </w:r>
      <w:r>
        <w:t>that</w:t>
      </w:r>
      <w:r>
        <w:rPr>
          <w:spacing w:val="-2"/>
        </w:rPr>
        <w:t xml:space="preserve"> </w:t>
      </w:r>
      <w:r>
        <w:t>numerous</w:t>
      </w:r>
      <w:r>
        <w:rPr>
          <w:spacing w:val="-3"/>
        </w:rPr>
        <w:t xml:space="preserve"> </w:t>
      </w:r>
      <w:r>
        <w:t>inmates</w:t>
      </w:r>
      <w:r>
        <w:rPr>
          <w:spacing w:val="-3"/>
        </w:rPr>
        <w:t xml:space="preserve"> </w:t>
      </w:r>
      <w:r>
        <w:t>receive</w:t>
      </w:r>
      <w:r>
        <w:rPr>
          <w:spacing w:val="-2"/>
        </w:rPr>
        <w:t xml:space="preserve"> </w:t>
      </w:r>
      <w:r>
        <w:t>education</w:t>
      </w:r>
      <w:r>
        <w:rPr>
          <w:spacing w:val="-3"/>
        </w:rPr>
        <w:t xml:space="preserve"> </w:t>
      </w:r>
      <w:r>
        <w:t>prior</w:t>
      </w:r>
      <w:r>
        <w:rPr>
          <w:spacing w:val="-2"/>
        </w:rPr>
        <w:t xml:space="preserve"> </w:t>
      </w:r>
      <w:r>
        <w:t>to</w:t>
      </w:r>
      <w:r>
        <w:rPr>
          <w:spacing w:val="-1"/>
        </w:rPr>
        <w:t xml:space="preserve"> </w:t>
      </w:r>
      <w:r>
        <w:t>the</w:t>
      </w:r>
      <w:r>
        <w:rPr>
          <w:spacing w:val="-4"/>
        </w:rPr>
        <w:t xml:space="preserve"> </w:t>
      </w:r>
      <w:r>
        <w:t>30</w:t>
      </w:r>
      <w:r>
        <w:rPr>
          <w:spacing w:val="-1"/>
        </w:rPr>
        <w:t xml:space="preserve"> </w:t>
      </w:r>
      <w:r>
        <w:t>days</w:t>
      </w:r>
      <w:r>
        <w:rPr>
          <w:spacing w:val="-3"/>
        </w:rPr>
        <w:t xml:space="preserve"> </w:t>
      </w:r>
      <w:r>
        <w:t>and</w:t>
      </w:r>
      <w:r>
        <w:rPr>
          <w:spacing w:val="-1"/>
        </w:rPr>
        <w:t xml:space="preserve"> </w:t>
      </w:r>
      <w:r>
        <w:t>as</w:t>
      </w:r>
      <w:r>
        <w:rPr>
          <w:spacing w:val="-3"/>
        </w:rPr>
        <w:t xml:space="preserve"> </w:t>
      </w:r>
      <w:r>
        <w:t>such</w:t>
      </w:r>
      <w:r>
        <w:rPr>
          <w:spacing w:val="-1"/>
        </w:rPr>
        <w:t xml:space="preserve"> </w:t>
      </w:r>
      <w:r>
        <w:t>inmates</w:t>
      </w:r>
      <w:r>
        <w:rPr>
          <w:spacing w:val="-3"/>
        </w:rPr>
        <w:t xml:space="preserve"> </w:t>
      </w:r>
      <w:r>
        <w:t>who</w:t>
      </w:r>
      <w:r>
        <w:rPr>
          <w:spacing w:val="-1"/>
        </w:rPr>
        <w:t xml:space="preserve"> </w:t>
      </w:r>
      <w:r>
        <w:t>are there</w:t>
      </w:r>
      <w:r>
        <w:rPr>
          <w:spacing w:val="-3"/>
        </w:rPr>
        <w:t xml:space="preserve"> </w:t>
      </w:r>
      <w:r>
        <w:t>less</w:t>
      </w:r>
      <w:r>
        <w:rPr>
          <w:spacing w:val="-4"/>
        </w:rPr>
        <w:t xml:space="preserve"> </w:t>
      </w:r>
      <w:r>
        <w:t>than</w:t>
      </w:r>
      <w:r>
        <w:rPr>
          <w:spacing w:val="-2"/>
        </w:rPr>
        <w:t xml:space="preserve"> </w:t>
      </w:r>
      <w:r>
        <w:t>30</w:t>
      </w:r>
      <w:r>
        <w:rPr>
          <w:spacing w:val="-4"/>
        </w:rPr>
        <w:t xml:space="preserve"> </w:t>
      </w:r>
      <w:r>
        <w:t>days</w:t>
      </w:r>
      <w:r>
        <w:rPr>
          <w:spacing w:val="-4"/>
        </w:rPr>
        <w:t xml:space="preserve"> </w:t>
      </w:r>
      <w:r>
        <w:t>have</w:t>
      </w:r>
      <w:r>
        <w:rPr>
          <w:spacing w:val="-5"/>
        </w:rPr>
        <w:t xml:space="preserve"> </w:t>
      </w:r>
      <w:r>
        <w:t>also</w:t>
      </w:r>
      <w:r>
        <w:rPr>
          <w:spacing w:val="-3"/>
        </w:rPr>
        <w:t xml:space="preserve"> </w:t>
      </w:r>
      <w:r>
        <w:t>received</w:t>
      </w:r>
      <w:r>
        <w:rPr>
          <w:spacing w:val="-2"/>
        </w:rPr>
        <w:t xml:space="preserve"> </w:t>
      </w:r>
      <w:r>
        <w:t>the</w:t>
      </w:r>
      <w:r>
        <w:rPr>
          <w:spacing w:val="-3"/>
        </w:rPr>
        <w:t xml:space="preserve"> </w:t>
      </w:r>
      <w:r>
        <w:t>PREA comprehensive</w:t>
      </w:r>
      <w:r>
        <w:rPr>
          <w:spacing w:val="-3"/>
        </w:rPr>
        <w:t xml:space="preserve"> </w:t>
      </w:r>
      <w:r>
        <w:t>education.</w:t>
      </w:r>
      <w:r>
        <w:rPr>
          <w:spacing w:val="-3"/>
        </w:rPr>
        <w:t xml:space="preserve"> </w:t>
      </w:r>
      <w:r>
        <w:t>A</w:t>
      </w:r>
      <w:r>
        <w:rPr>
          <w:spacing w:val="-3"/>
        </w:rPr>
        <w:t xml:space="preserve"> </w:t>
      </w:r>
      <w:r>
        <w:t>review</w:t>
      </w:r>
      <w:r>
        <w:rPr>
          <w:spacing w:val="-3"/>
        </w:rPr>
        <w:t xml:space="preserve"> </w:t>
      </w:r>
      <w:r>
        <w:t>of</w:t>
      </w:r>
      <w:r>
        <w:rPr>
          <w:spacing w:val="-3"/>
        </w:rPr>
        <w:t xml:space="preserve"> </w:t>
      </w:r>
      <w:r>
        <w:t>a</w:t>
      </w:r>
      <w:r>
        <w:rPr>
          <w:spacing w:val="-3"/>
        </w:rPr>
        <w:t xml:space="preserve"> </w:t>
      </w:r>
      <w:r>
        <w:t>sample</w:t>
      </w:r>
      <w:r>
        <w:rPr>
          <w:spacing w:val="-3"/>
        </w:rPr>
        <w:t xml:space="preserve"> </w:t>
      </w:r>
      <w:r>
        <w:t>of</w:t>
      </w:r>
      <w:r>
        <w:rPr>
          <w:spacing w:val="-3"/>
        </w:rPr>
        <w:t xml:space="preserve"> </w:t>
      </w:r>
      <w:r>
        <w:t>inmate</w:t>
      </w:r>
      <w:r>
        <w:rPr>
          <w:spacing w:val="-3"/>
        </w:rPr>
        <w:t xml:space="preserve"> </w:t>
      </w:r>
      <w:r>
        <w:t>files</w:t>
      </w:r>
      <w:r>
        <w:rPr>
          <w:spacing w:val="-4"/>
        </w:rPr>
        <w:t xml:space="preserve"> </w:t>
      </w:r>
      <w:r>
        <w:t>indicated that 100% of those reviewed had been documented that they received comprehensive PREA education. Interviews with the intake staff and random inmates confirmed that all inmates receive comprehensive PREA education.</w:t>
      </w:r>
    </w:p>
    <w:p w14:paraId="0EB18A33" w14:textId="77777777" w:rsidR="002B622E" w:rsidRDefault="002B622E">
      <w:pPr>
        <w:pStyle w:val="BodyText"/>
        <w:spacing w:before="1"/>
      </w:pPr>
    </w:p>
    <w:p w14:paraId="4C0F7595" w14:textId="77777777" w:rsidR="002B622E" w:rsidRDefault="00000000">
      <w:pPr>
        <w:pStyle w:val="ListParagraph"/>
        <w:numPr>
          <w:ilvl w:val="1"/>
          <w:numId w:val="171"/>
        </w:numPr>
        <w:tabs>
          <w:tab w:val="left" w:pos="1152"/>
        </w:tabs>
        <w:ind w:right="559" w:firstLine="0"/>
        <w:jc w:val="both"/>
        <w:rPr>
          <w:rFonts w:ascii="Times New Roman"/>
          <w:sz w:val="20"/>
        </w:rPr>
      </w:pPr>
      <w:r>
        <w:rPr>
          <w:rFonts w:ascii="Times New Roman"/>
          <w:b/>
          <w:sz w:val="20"/>
        </w:rPr>
        <w:t>(c):</w:t>
      </w:r>
      <w:r>
        <w:rPr>
          <w:rFonts w:ascii="Times New Roman"/>
          <w:b/>
          <w:spacing w:val="-9"/>
          <w:sz w:val="20"/>
        </w:rPr>
        <w:t xml:space="preserve"> </w:t>
      </w:r>
      <w:r>
        <w:rPr>
          <w:rFonts w:ascii="Times New Roman"/>
          <w:sz w:val="20"/>
        </w:rPr>
        <w:t>The</w:t>
      </w:r>
      <w:r>
        <w:rPr>
          <w:rFonts w:ascii="Times New Roman"/>
          <w:spacing w:val="-11"/>
          <w:sz w:val="20"/>
        </w:rPr>
        <w:t xml:space="preserve"> </w:t>
      </w:r>
      <w:r>
        <w:rPr>
          <w:rFonts w:ascii="Times New Roman"/>
          <w:sz w:val="20"/>
        </w:rPr>
        <w:t>Safe</w:t>
      </w:r>
      <w:r>
        <w:rPr>
          <w:rFonts w:ascii="Times New Roman"/>
          <w:spacing w:val="-8"/>
          <w:sz w:val="20"/>
        </w:rPr>
        <w:t xml:space="preserve"> </w:t>
      </w:r>
      <w:r>
        <w:rPr>
          <w:rFonts w:ascii="Times New Roman"/>
          <w:sz w:val="20"/>
        </w:rPr>
        <w:t>Prisons/PREA</w:t>
      </w:r>
      <w:r>
        <w:rPr>
          <w:rFonts w:ascii="Times New Roman"/>
          <w:spacing w:val="-9"/>
          <w:sz w:val="20"/>
        </w:rPr>
        <w:t xml:space="preserve"> </w:t>
      </w:r>
      <w:r>
        <w:rPr>
          <w:rFonts w:ascii="Times New Roman"/>
          <w:sz w:val="20"/>
        </w:rPr>
        <w:t>Operations</w:t>
      </w:r>
      <w:r>
        <w:rPr>
          <w:rFonts w:ascii="Times New Roman"/>
          <w:spacing w:val="-9"/>
          <w:sz w:val="20"/>
        </w:rPr>
        <w:t xml:space="preserve"> </w:t>
      </w:r>
      <w:r>
        <w:rPr>
          <w:rFonts w:ascii="Times New Roman"/>
          <w:sz w:val="20"/>
        </w:rPr>
        <w:t>Manual</w:t>
      </w:r>
      <w:r>
        <w:rPr>
          <w:rFonts w:ascii="Times New Roman"/>
          <w:spacing w:val="-11"/>
          <w:sz w:val="20"/>
        </w:rPr>
        <w:t xml:space="preserve"> </w:t>
      </w:r>
      <w:r>
        <w:rPr>
          <w:rFonts w:ascii="Times New Roman"/>
          <w:sz w:val="20"/>
        </w:rPr>
        <w:t>06.02</w:t>
      </w:r>
      <w:r>
        <w:rPr>
          <w:rFonts w:ascii="Times New Roman"/>
          <w:spacing w:val="-8"/>
          <w:sz w:val="20"/>
        </w:rPr>
        <w:t xml:space="preserve"> </w:t>
      </w:r>
      <w:r>
        <w:rPr>
          <w:rFonts w:ascii="Times New Roman"/>
          <w:sz w:val="20"/>
        </w:rPr>
        <w:t>outlines</w:t>
      </w:r>
      <w:r>
        <w:rPr>
          <w:rFonts w:ascii="Times New Roman"/>
          <w:spacing w:val="-9"/>
          <w:sz w:val="20"/>
        </w:rPr>
        <w:t xml:space="preserve"> </w:t>
      </w:r>
      <w:r>
        <w:rPr>
          <w:rFonts w:ascii="Times New Roman"/>
          <w:sz w:val="20"/>
        </w:rPr>
        <w:t>the</w:t>
      </w:r>
      <w:r>
        <w:rPr>
          <w:rFonts w:ascii="Times New Roman"/>
          <w:spacing w:val="-8"/>
          <w:sz w:val="20"/>
        </w:rPr>
        <w:t xml:space="preserve"> </w:t>
      </w:r>
      <w:r>
        <w:rPr>
          <w:rFonts w:ascii="Times New Roman"/>
          <w:sz w:val="20"/>
        </w:rPr>
        <w:t>requirement</w:t>
      </w:r>
      <w:r>
        <w:rPr>
          <w:rFonts w:ascii="Times New Roman"/>
          <w:spacing w:val="-9"/>
          <w:sz w:val="20"/>
        </w:rPr>
        <w:t xml:space="preserve"> </w:t>
      </w:r>
      <w:r>
        <w:rPr>
          <w:rFonts w:ascii="Times New Roman"/>
          <w:sz w:val="20"/>
        </w:rPr>
        <w:t>for</w:t>
      </w:r>
      <w:r>
        <w:rPr>
          <w:rFonts w:ascii="Times New Roman"/>
          <w:spacing w:val="-8"/>
          <w:sz w:val="20"/>
        </w:rPr>
        <w:t xml:space="preserve"> </w:t>
      </w:r>
      <w:r>
        <w:rPr>
          <w:rFonts w:ascii="Times New Roman"/>
          <w:sz w:val="20"/>
        </w:rPr>
        <w:t>inmates</w:t>
      </w:r>
      <w:r>
        <w:rPr>
          <w:rFonts w:ascii="Times New Roman"/>
          <w:spacing w:val="-9"/>
          <w:sz w:val="20"/>
        </w:rPr>
        <w:t xml:space="preserve"> </w:t>
      </w:r>
      <w:r>
        <w:rPr>
          <w:rFonts w:ascii="Times New Roman"/>
          <w:sz w:val="20"/>
        </w:rPr>
        <w:t>to</w:t>
      </w:r>
      <w:r>
        <w:rPr>
          <w:rFonts w:ascii="Times New Roman"/>
          <w:spacing w:val="-8"/>
          <w:sz w:val="20"/>
        </w:rPr>
        <w:t xml:space="preserve"> </w:t>
      </w:r>
      <w:r>
        <w:rPr>
          <w:rFonts w:ascii="Times New Roman"/>
          <w:sz w:val="20"/>
        </w:rPr>
        <w:t>receive</w:t>
      </w:r>
      <w:r>
        <w:rPr>
          <w:rFonts w:ascii="Times New Roman"/>
          <w:spacing w:val="-8"/>
          <w:sz w:val="20"/>
        </w:rPr>
        <w:t xml:space="preserve"> </w:t>
      </w:r>
      <w:r>
        <w:rPr>
          <w:rFonts w:ascii="Times New Roman"/>
          <w:sz w:val="20"/>
        </w:rPr>
        <w:t>PREA</w:t>
      </w:r>
      <w:r>
        <w:rPr>
          <w:rFonts w:ascii="Times New Roman"/>
          <w:spacing w:val="-9"/>
          <w:sz w:val="20"/>
        </w:rPr>
        <w:t xml:space="preserve"> </w:t>
      </w:r>
      <w:r>
        <w:rPr>
          <w:rFonts w:ascii="Times New Roman"/>
          <w:sz w:val="20"/>
        </w:rPr>
        <w:t>education, specifically the comprehensive education that is provided to the inmates. The manual indicates that the Sexual Abuse/PREA Awareness</w:t>
      </w:r>
      <w:r>
        <w:rPr>
          <w:rFonts w:ascii="Times New Roman"/>
          <w:spacing w:val="-10"/>
          <w:sz w:val="20"/>
        </w:rPr>
        <w:t xml:space="preserve"> </w:t>
      </w:r>
      <w:r>
        <w:rPr>
          <w:rFonts w:ascii="Times New Roman"/>
          <w:sz w:val="20"/>
        </w:rPr>
        <w:t>video</w:t>
      </w:r>
      <w:r>
        <w:rPr>
          <w:rFonts w:ascii="Times New Roman"/>
          <w:spacing w:val="-8"/>
          <w:sz w:val="20"/>
        </w:rPr>
        <w:t xml:space="preserve"> </w:t>
      </w:r>
      <w:r>
        <w:rPr>
          <w:rFonts w:ascii="Times New Roman"/>
          <w:sz w:val="20"/>
        </w:rPr>
        <w:t>will</w:t>
      </w:r>
      <w:r>
        <w:rPr>
          <w:rFonts w:ascii="Times New Roman"/>
          <w:spacing w:val="-10"/>
          <w:sz w:val="20"/>
        </w:rPr>
        <w:t xml:space="preserve"> </w:t>
      </w:r>
      <w:r>
        <w:rPr>
          <w:rFonts w:ascii="Times New Roman"/>
          <w:sz w:val="20"/>
        </w:rPr>
        <w:t>be</w:t>
      </w:r>
      <w:r>
        <w:rPr>
          <w:rFonts w:ascii="Times New Roman"/>
          <w:spacing w:val="-7"/>
          <w:sz w:val="20"/>
        </w:rPr>
        <w:t xml:space="preserve"> </w:t>
      </w:r>
      <w:r>
        <w:rPr>
          <w:rFonts w:ascii="Times New Roman"/>
          <w:sz w:val="20"/>
        </w:rPr>
        <w:t>shown</w:t>
      </w:r>
      <w:r>
        <w:rPr>
          <w:rFonts w:ascii="Times New Roman"/>
          <w:spacing w:val="-8"/>
          <w:sz w:val="20"/>
        </w:rPr>
        <w:t xml:space="preserve"> </w:t>
      </w:r>
      <w:r>
        <w:rPr>
          <w:rFonts w:ascii="Times New Roman"/>
          <w:sz w:val="20"/>
        </w:rPr>
        <w:t>to</w:t>
      </w:r>
      <w:r>
        <w:rPr>
          <w:rFonts w:ascii="Times New Roman"/>
          <w:spacing w:val="-8"/>
          <w:sz w:val="20"/>
        </w:rPr>
        <w:t xml:space="preserve"> </w:t>
      </w:r>
      <w:r>
        <w:rPr>
          <w:rFonts w:ascii="Times New Roman"/>
          <w:sz w:val="20"/>
        </w:rPr>
        <w:t>all</w:t>
      </w:r>
      <w:r>
        <w:rPr>
          <w:rFonts w:ascii="Times New Roman"/>
          <w:spacing w:val="-12"/>
          <w:sz w:val="20"/>
        </w:rPr>
        <w:t xml:space="preserve"> </w:t>
      </w:r>
      <w:r>
        <w:rPr>
          <w:rFonts w:ascii="Times New Roman"/>
          <w:sz w:val="20"/>
        </w:rPr>
        <w:t>offenders</w:t>
      </w:r>
      <w:r>
        <w:rPr>
          <w:rFonts w:ascii="Times New Roman"/>
          <w:spacing w:val="-10"/>
          <w:sz w:val="20"/>
        </w:rPr>
        <w:t xml:space="preserve"> </w:t>
      </w:r>
      <w:r>
        <w:rPr>
          <w:rFonts w:ascii="Times New Roman"/>
          <w:sz w:val="20"/>
        </w:rPr>
        <w:t>within</w:t>
      </w:r>
      <w:r>
        <w:rPr>
          <w:rFonts w:ascii="Times New Roman"/>
          <w:spacing w:val="-11"/>
          <w:sz w:val="20"/>
        </w:rPr>
        <w:t xml:space="preserve"> </w:t>
      </w:r>
      <w:r>
        <w:rPr>
          <w:rFonts w:ascii="Times New Roman"/>
          <w:sz w:val="20"/>
        </w:rPr>
        <w:t>30</w:t>
      </w:r>
      <w:r>
        <w:rPr>
          <w:rFonts w:ascii="Times New Roman"/>
          <w:spacing w:val="-11"/>
          <w:sz w:val="20"/>
        </w:rPr>
        <w:t xml:space="preserve"> </w:t>
      </w:r>
      <w:r>
        <w:rPr>
          <w:rFonts w:ascii="Times New Roman"/>
          <w:sz w:val="20"/>
        </w:rPr>
        <w:t>days</w:t>
      </w:r>
      <w:r>
        <w:rPr>
          <w:rFonts w:ascii="Times New Roman"/>
          <w:spacing w:val="-10"/>
          <w:sz w:val="20"/>
        </w:rPr>
        <w:t xml:space="preserve"> </w:t>
      </w:r>
      <w:r>
        <w:rPr>
          <w:rFonts w:ascii="Times New Roman"/>
          <w:sz w:val="20"/>
        </w:rPr>
        <w:t>of</w:t>
      </w:r>
      <w:r>
        <w:rPr>
          <w:rFonts w:ascii="Times New Roman"/>
          <w:spacing w:val="-9"/>
          <w:sz w:val="20"/>
        </w:rPr>
        <w:t xml:space="preserve"> </w:t>
      </w:r>
      <w:r>
        <w:rPr>
          <w:rFonts w:ascii="Times New Roman"/>
          <w:sz w:val="20"/>
        </w:rPr>
        <w:t>arrival</w:t>
      </w:r>
      <w:r>
        <w:rPr>
          <w:rFonts w:ascii="Times New Roman"/>
          <w:spacing w:val="-9"/>
          <w:sz w:val="20"/>
        </w:rPr>
        <w:t xml:space="preserve"> </w:t>
      </w:r>
      <w:r>
        <w:rPr>
          <w:rFonts w:ascii="Times New Roman"/>
          <w:sz w:val="20"/>
        </w:rPr>
        <w:t>into</w:t>
      </w:r>
      <w:r>
        <w:rPr>
          <w:rFonts w:ascii="Times New Roman"/>
          <w:spacing w:val="-11"/>
          <w:sz w:val="20"/>
        </w:rPr>
        <w:t xml:space="preserve"> </w:t>
      </w:r>
      <w:r>
        <w:rPr>
          <w:rFonts w:ascii="Times New Roman"/>
          <w:sz w:val="20"/>
        </w:rPr>
        <w:t>the</w:t>
      </w:r>
      <w:r>
        <w:rPr>
          <w:rFonts w:ascii="Times New Roman"/>
          <w:spacing w:val="-9"/>
          <w:sz w:val="20"/>
        </w:rPr>
        <w:t xml:space="preserve"> </w:t>
      </w:r>
      <w:r>
        <w:rPr>
          <w:rFonts w:ascii="Times New Roman"/>
          <w:sz w:val="20"/>
        </w:rPr>
        <w:t>TDCJ</w:t>
      </w:r>
      <w:r>
        <w:rPr>
          <w:rFonts w:ascii="Times New Roman"/>
          <w:spacing w:val="-10"/>
          <w:sz w:val="20"/>
        </w:rPr>
        <w:t xml:space="preserve"> </w:t>
      </w:r>
      <w:r>
        <w:rPr>
          <w:rFonts w:ascii="Times New Roman"/>
          <w:sz w:val="20"/>
        </w:rPr>
        <w:t>and</w:t>
      </w:r>
      <w:r>
        <w:rPr>
          <w:rFonts w:ascii="Times New Roman"/>
          <w:spacing w:val="-10"/>
          <w:sz w:val="20"/>
        </w:rPr>
        <w:t xml:space="preserve"> </w:t>
      </w:r>
      <w:r>
        <w:rPr>
          <w:rFonts w:ascii="Times New Roman"/>
          <w:sz w:val="20"/>
        </w:rPr>
        <w:t>if</w:t>
      </w:r>
      <w:r>
        <w:rPr>
          <w:rFonts w:ascii="Times New Roman"/>
          <w:spacing w:val="-9"/>
          <w:sz w:val="20"/>
        </w:rPr>
        <w:t xml:space="preserve"> </w:t>
      </w:r>
      <w:r>
        <w:rPr>
          <w:rFonts w:ascii="Times New Roman"/>
          <w:sz w:val="20"/>
        </w:rPr>
        <w:t>the</w:t>
      </w:r>
      <w:r>
        <w:rPr>
          <w:rFonts w:ascii="Times New Roman"/>
          <w:spacing w:val="-9"/>
          <w:sz w:val="20"/>
        </w:rPr>
        <w:t xml:space="preserve"> </w:t>
      </w:r>
      <w:r>
        <w:rPr>
          <w:rFonts w:ascii="Times New Roman"/>
          <w:sz w:val="20"/>
        </w:rPr>
        <w:t>inmate</w:t>
      </w:r>
      <w:r>
        <w:rPr>
          <w:rFonts w:ascii="Times New Roman"/>
          <w:spacing w:val="-9"/>
          <w:sz w:val="20"/>
        </w:rPr>
        <w:t xml:space="preserve"> </w:t>
      </w:r>
      <w:r>
        <w:rPr>
          <w:rFonts w:ascii="Times New Roman"/>
          <w:sz w:val="20"/>
        </w:rPr>
        <w:t>is</w:t>
      </w:r>
      <w:r>
        <w:rPr>
          <w:rFonts w:ascii="Times New Roman"/>
          <w:spacing w:val="-10"/>
          <w:sz w:val="20"/>
        </w:rPr>
        <w:t xml:space="preserve"> </w:t>
      </w:r>
      <w:r>
        <w:rPr>
          <w:rFonts w:ascii="Times New Roman"/>
          <w:sz w:val="20"/>
        </w:rPr>
        <w:t>received</w:t>
      </w:r>
      <w:r>
        <w:rPr>
          <w:rFonts w:ascii="Times New Roman"/>
          <w:spacing w:val="-10"/>
          <w:sz w:val="20"/>
        </w:rPr>
        <w:t xml:space="preserve"> </w:t>
      </w:r>
      <w:r>
        <w:rPr>
          <w:rFonts w:ascii="Times New Roman"/>
          <w:sz w:val="20"/>
        </w:rPr>
        <w:t>at</w:t>
      </w:r>
      <w:r>
        <w:rPr>
          <w:rFonts w:ascii="Times New Roman"/>
          <w:spacing w:val="-9"/>
          <w:sz w:val="20"/>
        </w:rPr>
        <w:t xml:space="preserve"> </w:t>
      </w:r>
      <w:r>
        <w:rPr>
          <w:rFonts w:ascii="Times New Roman"/>
          <w:sz w:val="20"/>
        </w:rPr>
        <w:t>a</w:t>
      </w:r>
      <w:r>
        <w:rPr>
          <w:rFonts w:ascii="Times New Roman"/>
          <w:spacing w:val="-11"/>
          <w:sz w:val="20"/>
        </w:rPr>
        <w:t xml:space="preserve"> </w:t>
      </w:r>
      <w:r>
        <w:rPr>
          <w:rFonts w:ascii="Times New Roman"/>
          <w:sz w:val="20"/>
        </w:rPr>
        <w:t>facility and it is determined that he/she has not seen the video, they are to receive it immediately. The Unit Safe Prisons PREA Orientation</w:t>
      </w:r>
      <w:r>
        <w:rPr>
          <w:rFonts w:ascii="Times New Roman"/>
          <w:spacing w:val="-1"/>
          <w:sz w:val="20"/>
        </w:rPr>
        <w:t xml:space="preserve"> </w:t>
      </w:r>
      <w:r>
        <w:rPr>
          <w:rFonts w:ascii="Times New Roman"/>
          <w:sz w:val="20"/>
        </w:rPr>
        <w:t>is</w:t>
      </w:r>
      <w:r>
        <w:rPr>
          <w:rFonts w:ascii="Times New Roman"/>
          <w:spacing w:val="-3"/>
          <w:sz w:val="20"/>
        </w:rPr>
        <w:t xml:space="preserve"> </w:t>
      </w:r>
      <w:r>
        <w:rPr>
          <w:rFonts w:ascii="Times New Roman"/>
          <w:sz w:val="20"/>
        </w:rPr>
        <w:t>provided</w:t>
      </w:r>
      <w:r>
        <w:rPr>
          <w:rFonts w:ascii="Times New Roman"/>
          <w:spacing w:val="-1"/>
          <w:sz w:val="20"/>
        </w:rPr>
        <w:t xml:space="preserve"> </w:t>
      </w:r>
      <w:r>
        <w:rPr>
          <w:rFonts w:ascii="Times New Roman"/>
          <w:sz w:val="20"/>
        </w:rPr>
        <w:t>in</w:t>
      </w:r>
      <w:r>
        <w:rPr>
          <w:rFonts w:ascii="Times New Roman"/>
          <w:spacing w:val="-1"/>
          <w:sz w:val="20"/>
        </w:rPr>
        <w:t xml:space="preserve"> </w:t>
      </w:r>
      <w:r>
        <w:rPr>
          <w:rFonts w:ascii="Times New Roman"/>
          <w:sz w:val="20"/>
        </w:rPr>
        <w:t>English</w:t>
      </w:r>
      <w:r>
        <w:rPr>
          <w:rFonts w:ascii="Times New Roman"/>
          <w:spacing w:val="-1"/>
          <w:sz w:val="20"/>
        </w:rPr>
        <w:t xml:space="preserve"> </w:t>
      </w:r>
      <w:r>
        <w:rPr>
          <w:rFonts w:ascii="Times New Roman"/>
          <w:sz w:val="20"/>
        </w:rPr>
        <w:t>and</w:t>
      </w:r>
      <w:r>
        <w:rPr>
          <w:rFonts w:ascii="Times New Roman"/>
          <w:spacing w:val="-1"/>
          <w:sz w:val="20"/>
        </w:rPr>
        <w:t xml:space="preserve"> </w:t>
      </w:r>
      <w:r>
        <w:rPr>
          <w:rFonts w:ascii="Times New Roman"/>
          <w:sz w:val="20"/>
        </w:rPr>
        <w:t>Spanish. A</w:t>
      </w:r>
      <w:r>
        <w:rPr>
          <w:rFonts w:ascii="Times New Roman"/>
          <w:spacing w:val="-2"/>
          <w:sz w:val="20"/>
        </w:rPr>
        <w:t xml:space="preserve"> </w:t>
      </w:r>
      <w:r>
        <w:rPr>
          <w:rFonts w:ascii="Times New Roman"/>
          <w:sz w:val="20"/>
        </w:rPr>
        <w:t>review</w:t>
      </w:r>
      <w:r>
        <w:rPr>
          <w:rFonts w:ascii="Times New Roman"/>
          <w:spacing w:val="-2"/>
          <w:sz w:val="20"/>
        </w:rPr>
        <w:t xml:space="preserve"> </w:t>
      </w:r>
      <w:r>
        <w:rPr>
          <w:rFonts w:ascii="Times New Roman"/>
          <w:sz w:val="20"/>
        </w:rPr>
        <w:t>of a</w:t>
      </w:r>
      <w:r>
        <w:rPr>
          <w:rFonts w:ascii="Times New Roman"/>
          <w:spacing w:val="-2"/>
          <w:sz w:val="20"/>
        </w:rPr>
        <w:t xml:space="preserve"> </w:t>
      </w:r>
      <w:r>
        <w:rPr>
          <w:rFonts w:ascii="Times New Roman"/>
          <w:sz w:val="20"/>
        </w:rPr>
        <w:t>sample</w:t>
      </w:r>
      <w:r>
        <w:rPr>
          <w:rFonts w:ascii="Times New Roman"/>
          <w:spacing w:val="-2"/>
          <w:sz w:val="20"/>
        </w:rPr>
        <w:t xml:space="preserve"> </w:t>
      </w:r>
      <w:r>
        <w:rPr>
          <w:rFonts w:ascii="Times New Roman"/>
          <w:sz w:val="20"/>
        </w:rPr>
        <w:t>of</w:t>
      </w:r>
      <w:r>
        <w:rPr>
          <w:rFonts w:ascii="Times New Roman"/>
          <w:spacing w:val="-2"/>
          <w:sz w:val="20"/>
        </w:rPr>
        <w:t xml:space="preserve"> </w:t>
      </w:r>
      <w:r>
        <w:rPr>
          <w:rFonts w:ascii="Times New Roman"/>
          <w:sz w:val="20"/>
        </w:rPr>
        <w:t>inmate</w:t>
      </w:r>
      <w:r>
        <w:rPr>
          <w:rFonts w:ascii="Times New Roman"/>
          <w:spacing w:val="-2"/>
          <w:sz w:val="20"/>
        </w:rPr>
        <w:t xml:space="preserve"> </w:t>
      </w:r>
      <w:r>
        <w:rPr>
          <w:rFonts w:ascii="Times New Roman"/>
          <w:sz w:val="20"/>
        </w:rPr>
        <w:t>records</w:t>
      </w:r>
      <w:r>
        <w:rPr>
          <w:rFonts w:ascii="Times New Roman"/>
          <w:spacing w:val="-3"/>
          <w:sz w:val="20"/>
        </w:rPr>
        <w:t xml:space="preserve"> </w:t>
      </w:r>
      <w:r>
        <w:rPr>
          <w:rFonts w:ascii="Times New Roman"/>
          <w:sz w:val="20"/>
        </w:rPr>
        <w:t>indicated</w:t>
      </w:r>
      <w:r>
        <w:rPr>
          <w:rFonts w:ascii="Times New Roman"/>
          <w:spacing w:val="-1"/>
          <w:sz w:val="20"/>
        </w:rPr>
        <w:t xml:space="preserve"> </w:t>
      </w:r>
      <w:r>
        <w:rPr>
          <w:rFonts w:ascii="Times New Roman"/>
          <w:sz w:val="20"/>
        </w:rPr>
        <w:t>that</w:t>
      </w:r>
      <w:r>
        <w:rPr>
          <w:rFonts w:ascii="Times New Roman"/>
          <w:spacing w:val="-2"/>
          <w:sz w:val="20"/>
        </w:rPr>
        <w:t xml:space="preserve"> </w:t>
      </w:r>
      <w:r>
        <w:rPr>
          <w:rFonts w:ascii="Times New Roman"/>
          <w:sz w:val="20"/>
        </w:rPr>
        <w:t>100%</w:t>
      </w:r>
      <w:r>
        <w:rPr>
          <w:rFonts w:ascii="Times New Roman"/>
          <w:spacing w:val="-3"/>
          <w:sz w:val="20"/>
        </w:rPr>
        <w:t xml:space="preserve"> </w:t>
      </w:r>
      <w:r>
        <w:rPr>
          <w:rFonts w:ascii="Times New Roman"/>
          <w:sz w:val="20"/>
        </w:rPr>
        <w:t>of</w:t>
      </w:r>
      <w:r>
        <w:rPr>
          <w:rFonts w:ascii="Times New Roman"/>
          <w:spacing w:val="-2"/>
          <w:sz w:val="20"/>
        </w:rPr>
        <w:t xml:space="preserve"> </w:t>
      </w:r>
      <w:r>
        <w:rPr>
          <w:rFonts w:ascii="Times New Roman"/>
          <w:sz w:val="20"/>
        </w:rPr>
        <w:t>those</w:t>
      </w:r>
      <w:r>
        <w:rPr>
          <w:rFonts w:ascii="Times New Roman"/>
          <w:spacing w:val="-2"/>
          <w:sz w:val="20"/>
        </w:rPr>
        <w:t xml:space="preserve"> </w:t>
      </w:r>
      <w:r>
        <w:rPr>
          <w:rFonts w:ascii="Times New Roman"/>
          <w:sz w:val="20"/>
        </w:rPr>
        <w:t>sampled received comprehensive PREA education. All inmates that are received by the facility receive PREA training and education. Interviews with intake staff indicate all inmates receive PREA education.</w:t>
      </w:r>
    </w:p>
    <w:p w14:paraId="081EB1AB" w14:textId="77777777" w:rsidR="002B622E" w:rsidRDefault="002B622E">
      <w:pPr>
        <w:pStyle w:val="BodyText"/>
        <w:spacing w:before="1"/>
      </w:pPr>
    </w:p>
    <w:p w14:paraId="1C92AD1D" w14:textId="77777777" w:rsidR="002B622E" w:rsidRDefault="00000000">
      <w:pPr>
        <w:pStyle w:val="ListParagraph"/>
        <w:numPr>
          <w:ilvl w:val="1"/>
          <w:numId w:val="170"/>
        </w:numPr>
        <w:tabs>
          <w:tab w:val="left" w:pos="1207"/>
        </w:tabs>
        <w:ind w:right="556" w:firstLine="0"/>
        <w:jc w:val="both"/>
        <w:rPr>
          <w:rFonts w:ascii="Times New Roman" w:hAnsi="Times New Roman"/>
          <w:sz w:val="20"/>
        </w:rPr>
      </w:pPr>
      <w:r>
        <w:rPr>
          <w:rFonts w:ascii="Times New Roman" w:hAnsi="Times New Roman"/>
          <w:b/>
          <w:sz w:val="20"/>
        </w:rPr>
        <w:t xml:space="preserve">(d): </w:t>
      </w:r>
      <w:r>
        <w:rPr>
          <w:rFonts w:ascii="Times New Roman" w:hAnsi="Times New Roman"/>
          <w:sz w:val="20"/>
        </w:rPr>
        <w:t>The Safe Prisons/PREA Plan, page 20-21 establishes the procedure to provide disabled inmates an equal opportunity to benefit from all the aspects of the agency’s efforts to prevent, detect and respond to sexual abuse and sexual harassment.</w:t>
      </w:r>
      <w:r>
        <w:rPr>
          <w:rFonts w:ascii="Times New Roman" w:hAnsi="Times New Roman"/>
          <w:spacing w:val="-10"/>
          <w:sz w:val="20"/>
        </w:rPr>
        <w:t xml:space="preserve"> </w:t>
      </w:r>
      <w:r>
        <w:rPr>
          <w:rFonts w:ascii="Times New Roman" w:hAnsi="Times New Roman"/>
          <w:sz w:val="20"/>
        </w:rPr>
        <w:t>Inmates</w:t>
      </w:r>
      <w:r>
        <w:rPr>
          <w:rFonts w:ascii="Times New Roman" w:hAnsi="Times New Roman"/>
          <w:spacing w:val="-10"/>
          <w:sz w:val="20"/>
        </w:rPr>
        <w:t xml:space="preserve"> </w:t>
      </w:r>
      <w:r>
        <w:rPr>
          <w:rFonts w:ascii="Times New Roman" w:hAnsi="Times New Roman"/>
          <w:sz w:val="20"/>
        </w:rPr>
        <w:t>who</w:t>
      </w:r>
      <w:r>
        <w:rPr>
          <w:rFonts w:ascii="Times New Roman" w:hAnsi="Times New Roman"/>
          <w:spacing w:val="-9"/>
          <w:sz w:val="20"/>
        </w:rPr>
        <w:t xml:space="preserve"> </w:t>
      </w:r>
      <w:r>
        <w:rPr>
          <w:rFonts w:ascii="Times New Roman" w:hAnsi="Times New Roman"/>
          <w:sz w:val="20"/>
        </w:rPr>
        <w:t>are</w:t>
      </w:r>
      <w:r>
        <w:rPr>
          <w:rFonts w:ascii="Times New Roman" w:hAnsi="Times New Roman"/>
          <w:spacing w:val="-7"/>
          <w:sz w:val="20"/>
        </w:rPr>
        <w:t xml:space="preserve"> </w:t>
      </w:r>
      <w:r>
        <w:rPr>
          <w:rFonts w:ascii="Times New Roman" w:hAnsi="Times New Roman"/>
          <w:sz w:val="20"/>
        </w:rPr>
        <w:t>deaf</w:t>
      </w:r>
      <w:r>
        <w:rPr>
          <w:rFonts w:ascii="Times New Roman" w:hAnsi="Times New Roman"/>
          <w:spacing w:val="-10"/>
          <w:sz w:val="20"/>
        </w:rPr>
        <w:t xml:space="preserve"> </w:t>
      </w:r>
      <w:r>
        <w:rPr>
          <w:rFonts w:ascii="Times New Roman" w:hAnsi="Times New Roman"/>
          <w:sz w:val="20"/>
        </w:rPr>
        <w:t>or</w:t>
      </w:r>
      <w:r>
        <w:rPr>
          <w:rFonts w:ascii="Times New Roman" w:hAnsi="Times New Roman"/>
          <w:spacing w:val="-10"/>
          <w:sz w:val="20"/>
        </w:rPr>
        <w:t xml:space="preserve"> </w:t>
      </w:r>
      <w:r>
        <w:rPr>
          <w:rFonts w:ascii="Times New Roman" w:hAnsi="Times New Roman"/>
          <w:sz w:val="20"/>
        </w:rPr>
        <w:t>hard</w:t>
      </w:r>
      <w:r>
        <w:rPr>
          <w:rFonts w:ascii="Times New Roman" w:hAnsi="Times New Roman"/>
          <w:spacing w:val="-9"/>
          <w:sz w:val="20"/>
        </w:rPr>
        <w:t xml:space="preserve"> </w:t>
      </w:r>
      <w:r>
        <w:rPr>
          <w:rFonts w:ascii="Times New Roman" w:hAnsi="Times New Roman"/>
          <w:sz w:val="20"/>
        </w:rPr>
        <w:t>of</w:t>
      </w:r>
      <w:r>
        <w:rPr>
          <w:rFonts w:ascii="Times New Roman" w:hAnsi="Times New Roman"/>
          <w:spacing w:val="-12"/>
          <w:sz w:val="20"/>
        </w:rPr>
        <w:t xml:space="preserve"> </w:t>
      </w:r>
      <w:r>
        <w:rPr>
          <w:rFonts w:ascii="Times New Roman" w:hAnsi="Times New Roman"/>
          <w:sz w:val="20"/>
        </w:rPr>
        <w:t>hearing</w:t>
      </w:r>
      <w:r>
        <w:rPr>
          <w:rFonts w:ascii="Times New Roman" w:hAnsi="Times New Roman"/>
          <w:spacing w:val="-9"/>
          <w:sz w:val="20"/>
        </w:rPr>
        <w:t xml:space="preserve"> </w:t>
      </w:r>
      <w:r>
        <w:rPr>
          <w:rFonts w:ascii="Times New Roman" w:hAnsi="Times New Roman"/>
          <w:sz w:val="20"/>
        </w:rPr>
        <w:t>are</w:t>
      </w:r>
      <w:r>
        <w:rPr>
          <w:rFonts w:ascii="Times New Roman" w:hAnsi="Times New Roman"/>
          <w:spacing w:val="-10"/>
          <w:sz w:val="20"/>
        </w:rPr>
        <w:t xml:space="preserve"> </w:t>
      </w:r>
      <w:r>
        <w:rPr>
          <w:rFonts w:ascii="Times New Roman" w:hAnsi="Times New Roman"/>
          <w:sz w:val="20"/>
        </w:rPr>
        <w:t>provided</w:t>
      </w:r>
      <w:r>
        <w:rPr>
          <w:rFonts w:ascii="Times New Roman" w:hAnsi="Times New Roman"/>
          <w:spacing w:val="-9"/>
          <w:sz w:val="20"/>
        </w:rPr>
        <w:t xml:space="preserve"> </w:t>
      </w:r>
      <w:r>
        <w:rPr>
          <w:rFonts w:ascii="Times New Roman" w:hAnsi="Times New Roman"/>
          <w:sz w:val="20"/>
        </w:rPr>
        <w:t>information</w:t>
      </w:r>
      <w:r>
        <w:rPr>
          <w:rFonts w:ascii="Times New Roman" w:hAnsi="Times New Roman"/>
          <w:spacing w:val="-9"/>
          <w:sz w:val="20"/>
        </w:rPr>
        <w:t xml:space="preserve"> </w:t>
      </w:r>
      <w:r>
        <w:rPr>
          <w:rFonts w:ascii="Times New Roman" w:hAnsi="Times New Roman"/>
          <w:sz w:val="20"/>
        </w:rPr>
        <w:t>in</w:t>
      </w:r>
      <w:r>
        <w:rPr>
          <w:rFonts w:ascii="Times New Roman" w:hAnsi="Times New Roman"/>
          <w:spacing w:val="-9"/>
          <w:sz w:val="20"/>
        </w:rPr>
        <w:t xml:space="preserve"> </w:t>
      </w:r>
      <w:r>
        <w:rPr>
          <w:rFonts w:ascii="Times New Roman" w:hAnsi="Times New Roman"/>
          <w:sz w:val="20"/>
        </w:rPr>
        <w:t>American</w:t>
      </w:r>
      <w:r>
        <w:rPr>
          <w:rFonts w:ascii="Times New Roman" w:hAnsi="Times New Roman"/>
          <w:spacing w:val="-12"/>
          <w:sz w:val="20"/>
        </w:rPr>
        <w:t xml:space="preserve"> </w:t>
      </w:r>
      <w:r>
        <w:rPr>
          <w:rFonts w:ascii="Times New Roman" w:hAnsi="Times New Roman"/>
          <w:sz w:val="20"/>
        </w:rPr>
        <w:t>Sign</w:t>
      </w:r>
      <w:r>
        <w:rPr>
          <w:rFonts w:ascii="Times New Roman" w:hAnsi="Times New Roman"/>
          <w:spacing w:val="-9"/>
          <w:sz w:val="20"/>
        </w:rPr>
        <w:t xml:space="preserve"> </w:t>
      </w:r>
      <w:r>
        <w:rPr>
          <w:rFonts w:ascii="Times New Roman" w:hAnsi="Times New Roman"/>
          <w:sz w:val="20"/>
        </w:rPr>
        <w:t>Language</w:t>
      </w:r>
      <w:r>
        <w:rPr>
          <w:rFonts w:ascii="Times New Roman" w:hAnsi="Times New Roman"/>
          <w:spacing w:val="-10"/>
          <w:sz w:val="20"/>
        </w:rPr>
        <w:t xml:space="preserve"> </w:t>
      </w:r>
      <w:r>
        <w:rPr>
          <w:rFonts w:ascii="Times New Roman" w:hAnsi="Times New Roman"/>
          <w:sz w:val="20"/>
        </w:rPr>
        <w:t>(ASL)</w:t>
      </w:r>
      <w:r>
        <w:rPr>
          <w:rFonts w:ascii="Times New Roman" w:hAnsi="Times New Roman"/>
          <w:spacing w:val="-9"/>
          <w:sz w:val="20"/>
        </w:rPr>
        <w:t xml:space="preserve"> </w:t>
      </w:r>
      <w:r>
        <w:rPr>
          <w:rFonts w:ascii="Times New Roman" w:hAnsi="Times New Roman"/>
          <w:sz w:val="20"/>
        </w:rPr>
        <w:t>while</w:t>
      </w:r>
      <w:r>
        <w:rPr>
          <w:rFonts w:ascii="Times New Roman" w:hAnsi="Times New Roman"/>
          <w:spacing w:val="-10"/>
          <w:sz w:val="20"/>
        </w:rPr>
        <w:t xml:space="preserve"> </w:t>
      </w:r>
      <w:r>
        <w:rPr>
          <w:rFonts w:ascii="Times New Roman" w:hAnsi="Times New Roman"/>
          <w:sz w:val="20"/>
        </w:rPr>
        <w:t>inmate who</w:t>
      </w:r>
      <w:r>
        <w:rPr>
          <w:rFonts w:ascii="Times New Roman" w:hAnsi="Times New Roman"/>
          <w:spacing w:val="-7"/>
          <w:sz w:val="20"/>
        </w:rPr>
        <w:t xml:space="preserve"> </w:t>
      </w:r>
      <w:r>
        <w:rPr>
          <w:rFonts w:ascii="Times New Roman" w:hAnsi="Times New Roman"/>
          <w:sz w:val="20"/>
        </w:rPr>
        <w:t>are</w:t>
      </w:r>
      <w:r>
        <w:rPr>
          <w:rFonts w:ascii="Times New Roman" w:hAnsi="Times New Roman"/>
          <w:spacing w:val="-7"/>
          <w:sz w:val="20"/>
        </w:rPr>
        <w:t xml:space="preserve"> </w:t>
      </w:r>
      <w:r>
        <w:rPr>
          <w:rFonts w:ascii="Times New Roman" w:hAnsi="Times New Roman"/>
          <w:sz w:val="20"/>
        </w:rPr>
        <w:t>blind</w:t>
      </w:r>
      <w:r>
        <w:rPr>
          <w:rFonts w:ascii="Times New Roman" w:hAnsi="Times New Roman"/>
          <w:spacing w:val="-7"/>
          <w:sz w:val="20"/>
        </w:rPr>
        <w:t xml:space="preserve"> </w:t>
      </w:r>
      <w:r>
        <w:rPr>
          <w:rFonts w:ascii="Times New Roman" w:hAnsi="Times New Roman"/>
          <w:sz w:val="20"/>
        </w:rPr>
        <w:t>or</w:t>
      </w:r>
      <w:r>
        <w:rPr>
          <w:rFonts w:ascii="Times New Roman" w:hAnsi="Times New Roman"/>
          <w:spacing w:val="-10"/>
          <w:sz w:val="20"/>
        </w:rPr>
        <w:t xml:space="preserve"> </w:t>
      </w:r>
      <w:r>
        <w:rPr>
          <w:rFonts w:ascii="Times New Roman" w:hAnsi="Times New Roman"/>
          <w:sz w:val="20"/>
        </w:rPr>
        <w:t>have</w:t>
      </w:r>
      <w:r>
        <w:rPr>
          <w:rFonts w:ascii="Times New Roman" w:hAnsi="Times New Roman"/>
          <w:spacing w:val="-7"/>
          <w:sz w:val="20"/>
        </w:rPr>
        <w:t xml:space="preserve"> </w:t>
      </w:r>
      <w:r>
        <w:rPr>
          <w:rFonts w:ascii="Times New Roman" w:hAnsi="Times New Roman"/>
          <w:sz w:val="20"/>
        </w:rPr>
        <w:t>an</w:t>
      </w:r>
      <w:r>
        <w:rPr>
          <w:rFonts w:ascii="Times New Roman" w:hAnsi="Times New Roman"/>
          <w:spacing w:val="-7"/>
          <w:sz w:val="20"/>
        </w:rPr>
        <w:t xml:space="preserve"> </w:t>
      </w:r>
      <w:r>
        <w:rPr>
          <w:rFonts w:ascii="Times New Roman" w:hAnsi="Times New Roman"/>
          <w:sz w:val="20"/>
        </w:rPr>
        <w:t>intellectual/cognitive</w:t>
      </w:r>
      <w:r>
        <w:rPr>
          <w:rFonts w:ascii="Times New Roman" w:hAnsi="Times New Roman"/>
          <w:spacing w:val="-7"/>
          <w:sz w:val="20"/>
        </w:rPr>
        <w:t xml:space="preserve"> </w:t>
      </w:r>
      <w:r>
        <w:rPr>
          <w:rFonts w:ascii="Times New Roman" w:hAnsi="Times New Roman"/>
          <w:sz w:val="20"/>
        </w:rPr>
        <w:t>disability</w:t>
      </w:r>
      <w:r>
        <w:rPr>
          <w:rFonts w:ascii="Times New Roman" w:hAnsi="Times New Roman"/>
          <w:spacing w:val="-7"/>
          <w:sz w:val="20"/>
        </w:rPr>
        <w:t xml:space="preserve"> </w:t>
      </w:r>
      <w:r>
        <w:rPr>
          <w:rFonts w:ascii="Times New Roman" w:hAnsi="Times New Roman"/>
          <w:sz w:val="20"/>
        </w:rPr>
        <w:t>would</w:t>
      </w:r>
      <w:r>
        <w:rPr>
          <w:rFonts w:ascii="Times New Roman" w:hAnsi="Times New Roman"/>
          <w:spacing w:val="-7"/>
          <w:sz w:val="20"/>
        </w:rPr>
        <w:t xml:space="preserve"> </w:t>
      </w:r>
      <w:r>
        <w:rPr>
          <w:rFonts w:ascii="Times New Roman" w:hAnsi="Times New Roman"/>
          <w:sz w:val="20"/>
        </w:rPr>
        <w:t>be</w:t>
      </w:r>
      <w:r>
        <w:rPr>
          <w:rFonts w:ascii="Times New Roman" w:hAnsi="Times New Roman"/>
          <w:spacing w:val="-7"/>
          <w:sz w:val="20"/>
        </w:rPr>
        <w:t xml:space="preserve"> </w:t>
      </w:r>
      <w:r>
        <w:rPr>
          <w:rFonts w:ascii="Times New Roman" w:hAnsi="Times New Roman"/>
          <w:sz w:val="20"/>
        </w:rPr>
        <w:t>read</w:t>
      </w:r>
      <w:r>
        <w:rPr>
          <w:rFonts w:ascii="Times New Roman" w:hAnsi="Times New Roman"/>
          <w:spacing w:val="-7"/>
          <w:sz w:val="20"/>
        </w:rPr>
        <w:t xml:space="preserve"> </w:t>
      </w:r>
      <w:r>
        <w:rPr>
          <w:rFonts w:ascii="Times New Roman" w:hAnsi="Times New Roman"/>
          <w:sz w:val="20"/>
        </w:rPr>
        <w:t>PREA</w:t>
      </w:r>
      <w:r>
        <w:rPr>
          <w:rFonts w:ascii="Times New Roman" w:hAnsi="Times New Roman"/>
          <w:spacing w:val="-8"/>
          <w:sz w:val="20"/>
        </w:rPr>
        <w:t xml:space="preserve"> </w:t>
      </w:r>
      <w:r>
        <w:rPr>
          <w:rFonts w:ascii="Times New Roman" w:hAnsi="Times New Roman"/>
          <w:sz w:val="20"/>
        </w:rPr>
        <w:t>information.</w:t>
      </w:r>
      <w:r>
        <w:rPr>
          <w:rFonts w:ascii="Times New Roman" w:hAnsi="Times New Roman"/>
          <w:spacing w:val="-7"/>
          <w:sz w:val="20"/>
        </w:rPr>
        <w:t xml:space="preserve"> </w:t>
      </w:r>
      <w:r>
        <w:rPr>
          <w:rFonts w:ascii="Times New Roman" w:hAnsi="Times New Roman"/>
          <w:sz w:val="20"/>
        </w:rPr>
        <w:t>The</w:t>
      </w:r>
      <w:r>
        <w:rPr>
          <w:rFonts w:ascii="Times New Roman" w:hAnsi="Times New Roman"/>
          <w:spacing w:val="-7"/>
          <w:sz w:val="20"/>
        </w:rPr>
        <w:t xml:space="preserve"> </w:t>
      </w:r>
      <w:r>
        <w:rPr>
          <w:rFonts w:ascii="Times New Roman" w:hAnsi="Times New Roman"/>
          <w:sz w:val="20"/>
        </w:rPr>
        <w:t>Safe</w:t>
      </w:r>
      <w:r>
        <w:rPr>
          <w:rFonts w:ascii="Times New Roman" w:hAnsi="Times New Roman"/>
          <w:spacing w:val="-7"/>
          <w:sz w:val="20"/>
        </w:rPr>
        <w:t xml:space="preserve"> </w:t>
      </w:r>
      <w:r>
        <w:rPr>
          <w:rFonts w:ascii="Times New Roman" w:hAnsi="Times New Roman"/>
          <w:sz w:val="20"/>
        </w:rPr>
        <w:t>Prisons/PREA</w:t>
      </w:r>
      <w:r>
        <w:rPr>
          <w:rFonts w:ascii="Times New Roman" w:hAnsi="Times New Roman"/>
          <w:spacing w:val="-8"/>
          <w:sz w:val="20"/>
        </w:rPr>
        <w:t xml:space="preserve"> </w:t>
      </w:r>
      <w:r>
        <w:rPr>
          <w:rFonts w:ascii="Times New Roman" w:hAnsi="Times New Roman"/>
          <w:sz w:val="20"/>
        </w:rPr>
        <w:t>Plan,</w:t>
      </w:r>
      <w:r>
        <w:rPr>
          <w:rFonts w:ascii="Times New Roman" w:hAnsi="Times New Roman"/>
          <w:spacing w:val="-7"/>
          <w:sz w:val="20"/>
        </w:rPr>
        <w:t xml:space="preserve"> </w:t>
      </w:r>
      <w:r>
        <w:rPr>
          <w:rFonts w:ascii="Times New Roman" w:hAnsi="Times New Roman"/>
          <w:sz w:val="20"/>
        </w:rPr>
        <w:t>page 20-21,</w:t>
      </w:r>
      <w:r>
        <w:rPr>
          <w:rFonts w:ascii="Times New Roman" w:hAnsi="Times New Roman"/>
          <w:spacing w:val="-4"/>
          <w:sz w:val="20"/>
        </w:rPr>
        <w:t xml:space="preserve"> </w:t>
      </w:r>
      <w:r>
        <w:rPr>
          <w:rFonts w:ascii="Times New Roman" w:hAnsi="Times New Roman"/>
          <w:sz w:val="20"/>
        </w:rPr>
        <w:t>and</w:t>
      </w:r>
      <w:r>
        <w:rPr>
          <w:rFonts w:ascii="Times New Roman" w:hAnsi="Times New Roman"/>
          <w:spacing w:val="-3"/>
          <w:sz w:val="20"/>
        </w:rPr>
        <w:t xml:space="preserve"> </w:t>
      </w:r>
      <w:hyperlink r:id="rId79">
        <w:r w:rsidR="002B622E">
          <w:rPr>
            <w:rFonts w:ascii="Times New Roman" w:hAnsi="Times New Roman"/>
            <w:sz w:val="20"/>
          </w:rPr>
          <w:t>SM-05.50</w:t>
        </w:r>
      </w:hyperlink>
      <w:r>
        <w:rPr>
          <w:rFonts w:ascii="Times New Roman" w:hAnsi="Times New Roman"/>
          <w:spacing w:val="-3"/>
          <w:sz w:val="20"/>
        </w:rPr>
        <w:t xml:space="preserve"> </w:t>
      </w:r>
      <w:r>
        <w:rPr>
          <w:rFonts w:ascii="Times New Roman" w:hAnsi="Times New Roman"/>
          <w:sz w:val="20"/>
        </w:rPr>
        <w:t>specifies</w:t>
      </w:r>
      <w:r>
        <w:rPr>
          <w:rFonts w:ascii="Times New Roman" w:hAnsi="Times New Roman"/>
          <w:spacing w:val="-5"/>
          <w:sz w:val="20"/>
        </w:rPr>
        <w:t xml:space="preserve"> </w:t>
      </w:r>
      <w:r>
        <w:rPr>
          <w:rFonts w:ascii="Times New Roman" w:hAnsi="Times New Roman"/>
          <w:sz w:val="20"/>
        </w:rPr>
        <w:t>the</w:t>
      </w:r>
      <w:r>
        <w:rPr>
          <w:rFonts w:ascii="Times New Roman" w:hAnsi="Times New Roman"/>
          <w:spacing w:val="-4"/>
          <w:sz w:val="20"/>
        </w:rPr>
        <w:t xml:space="preserve"> </w:t>
      </w:r>
      <w:r>
        <w:rPr>
          <w:rFonts w:ascii="Times New Roman" w:hAnsi="Times New Roman"/>
          <w:sz w:val="20"/>
        </w:rPr>
        <w:t>procedures</w:t>
      </w:r>
      <w:r>
        <w:rPr>
          <w:rFonts w:ascii="Times New Roman" w:hAnsi="Times New Roman"/>
          <w:spacing w:val="-5"/>
          <w:sz w:val="20"/>
        </w:rPr>
        <w:t xml:space="preserve"> </w:t>
      </w:r>
      <w:r>
        <w:rPr>
          <w:rFonts w:ascii="Times New Roman" w:hAnsi="Times New Roman"/>
          <w:sz w:val="20"/>
        </w:rPr>
        <w:t>to</w:t>
      </w:r>
      <w:r>
        <w:rPr>
          <w:rFonts w:ascii="Times New Roman" w:hAnsi="Times New Roman"/>
          <w:spacing w:val="-4"/>
          <w:sz w:val="20"/>
        </w:rPr>
        <w:t xml:space="preserve"> </w:t>
      </w:r>
      <w:r>
        <w:rPr>
          <w:rFonts w:ascii="Times New Roman" w:hAnsi="Times New Roman"/>
          <w:sz w:val="20"/>
        </w:rPr>
        <w:t>ensure</w:t>
      </w:r>
      <w:r>
        <w:rPr>
          <w:rFonts w:ascii="Times New Roman" w:hAnsi="Times New Roman"/>
          <w:spacing w:val="-4"/>
          <w:sz w:val="20"/>
        </w:rPr>
        <w:t xml:space="preserve"> </w:t>
      </w:r>
      <w:r>
        <w:rPr>
          <w:rFonts w:ascii="Times New Roman" w:hAnsi="Times New Roman"/>
          <w:sz w:val="20"/>
        </w:rPr>
        <w:t>meaningful</w:t>
      </w:r>
      <w:r>
        <w:rPr>
          <w:rFonts w:ascii="Times New Roman" w:hAnsi="Times New Roman"/>
          <w:spacing w:val="-5"/>
          <w:sz w:val="20"/>
        </w:rPr>
        <w:t xml:space="preserve"> </w:t>
      </w:r>
      <w:r>
        <w:rPr>
          <w:rFonts w:ascii="Times New Roman" w:hAnsi="Times New Roman"/>
          <w:sz w:val="20"/>
        </w:rPr>
        <w:t>access</w:t>
      </w:r>
      <w:r>
        <w:rPr>
          <w:rFonts w:ascii="Times New Roman" w:hAnsi="Times New Roman"/>
          <w:spacing w:val="-5"/>
          <w:sz w:val="20"/>
        </w:rPr>
        <w:t xml:space="preserve"> </w:t>
      </w:r>
      <w:r>
        <w:rPr>
          <w:rFonts w:ascii="Times New Roman" w:hAnsi="Times New Roman"/>
          <w:sz w:val="20"/>
        </w:rPr>
        <w:t>to</w:t>
      </w:r>
      <w:r>
        <w:rPr>
          <w:rFonts w:ascii="Times New Roman" w:hAnsi="Times New Roman"/>
          <w:spacing w:val="-4"/>
          <w:sz w:val="20"/>
        </w:rPr>
        <w:t xml:space="preserve"> </w:t>
      </w:r>
      <w:r>
        <w:rPr>
          <w:rFonts w:ascii="Times New Roman" w:hAnsi="Times New Roman"/>
          <w:sz w:val="20"/>
        </w:rPr>
        <w:t>all</w:t>
      </w:r>
      <w:r>
        <w:rPr>
          <w:rFonts w:ascii="Times New Roman" w:hAnsi="Times New Roman"/>
          <w:spacing w:val="-4"/>
          <w:sz w:val="20"/>
        </w:rPr>
        <w:t xml:space="preserve"> </w:t>
      </w:r>
      <w:r>
        <w:rPr>
          <w:rFonts w:ascii="Times New Roman" w:hAnsi="Times New Roman"/>
          <w:sz w:val="20"/>
        </w:rPr>
        <w:t>the</w:t>
      </w:r>
      <w:r>
        <w:rPr>
          <w:rFonts w:ascii="Times New Roman" w:hAnsi="Times New Roman"/>
          <w:spacing w:val="-4"/>
          <w:sz w:val="20"/>
        </w:rPr>
        <w:t xml:space="preserve"> </w:t>
      </w:r>
      <w:r>
        <w:rPr>
          <w:rFonts w:ascii="Times New Roman" w:hAnsi="Times New Roman"/>
          <w:sz w:val="20"/>
        </w:rPr>
        <w:t>aspects</w:t>
      </w:r>
      <w:r>
        <w:rPr>
          <w:rFonts w:ascii="Times New Roman" w:hAnsi="Times New Roman"/>
          <w:spacing w:val="-5"/>
          <w:sz w:val="20"/>
        </w:rPr>
        <w:t xml:space="preserve"> </w:t>
      </w:r>
      <w:r>
        <w:rPr>
          <w:rFonts w:ascii="Times New Roman" w:hAnsi="Times New Roman"/>
          <w:sz w:val="20"/>
        </w:rPr>
        <w:t>of</w:t>
      </w:r>
      <w:r>
        <w:rPr>
          <w:rFonts w:ascii="Times New Roman" w:hAnsi="Times New Roman"/>
          <w:spacing w:val="-4"/>
          <w:sz w:val="20"/>
        </w:rPr>
        <w:t xml:space="preserve"> </w:t>
      </w:r>
      <w:r>
        <w:rPr>
          <w:rFonts w:ascii="Times New Roman" w:hAnsi="Times New Roman"/>
          <w:sz w:val="20"/>
        </w:rPr>
        <w:t>the</w:t>
      </w:r>
      <w:r>
        <w:rPr>
          <w:rFonts w:ascii="Times New Roman" w:hAnsi="Times New Roman"/>
          <w:spacing w:val="-4"/>
          <w:sz w:val="20"/>
        </w:rPr>
        <w:t xml:space="preserve"> </w:t>
      </w:r>
      <w:r>
        <w:rPr>
          <w:rFonts w:ascii="Times New Roman" w:hAnsi="Times New Roman"/>
          <w:sz w:val="20"/>
        </w:rPr>
        <w:t>agency’s</w:t>
      </w:r>
      <w:r>
        <w:rPr>
          <w:rFonts w:ascii="Times New Roman" w:hAnsi="Times New Roman"/>
          <w:spacing w:val="-5"/>
          <w:sz w:val="20"/>
        </w:rPr>
        <w:t xml:space="preserve"> </w:t>
      </w:r>
      <w:r>
        <w:rPr>
          <w:rFonts w:ascii="Times New Roman" w:hAnsi="Times New Roman"/>
          <w:sz w:val="20"/>
        </w:rPr>
        <w:t>efforts</w:t>
      </w:r>
      <w:r>
        <w:rPr>
          <w:rFonts w:ascii="Times New Roman" w:hAnsi="Times New Roman"/>
          <w:spacing w:val="-5"/>
          <w:sz w:val="20"/>
        </w:rPr>
        <w:t xml:space="preserve"> </w:t>
      </w:r>
      <w:r>
        <w:rPr>
          <w:rFonts w:ascii="Times New Roman" w:hAnsi="Times New Roman"/>
          <w:sz w:val="20"/>
        </w:rPr>
        <w:t>to</w:t>
      </w:r>
      <w:r>
        <w:rPr>
          <w:rFonts w:ascii="Times New Roman" w:hAnsi="Times New Roman"/>
          <w:spacing w:val="-4"/>
          <w:sz w:val="20"/>
        </w:rPr>
        <w:t xml:space="preserve"> </w:t>
      </w:r>
      <w:r>
        <w:rPr>
          <w:rFonts w:ascii="Times New Roman" w:hAnsi="Times New Roman"/>
          <w:sz w:val="20"/>
        </w:rPr>
        <w:t>prevent, detect and respond to sexual abuse and sexual harassment to inmates who are Limited English Proficient (LEP). The agency has</w:t>
      </w:r>
      <w:r>
        <w:rPr>
          <w:rFonts w:ascii="Times New Roman" w:hAnsi="Times New Roman"/>
          <w:spacing w:val="-2"/>
          <w:sz w:val="20"/>
        </w:rPr>
        <w:t xml:space="preserve"> </w:t>
      </w:r>
      <w:r>
        <w:rPr>
          <w:rFonts w:ascii="Times New Roman" w:hAnsi="Times New Roman"/>
          <w:sz w:val="20"/>
        </w:rPr>
        <w:t>a</w:t>
      </w:r>
      <w:r>
        <w:rPr>
          <w:rFonts w:ascii="Times New Roman" w:hAnsi="Times New Roman"/>
          <w:spacing w:val="-1"/>
          <w:sz w:val="20"/>
        </w:rPr>
        <w:t xml:space="preserve"> </w:t>
      </w:r>
      <w:r>
        <w:rPr>
          <w:rFonts w:ascii="Times New Roman" w:hAnsi="Times New Roman"/>
          <w:sz w:val="20"/>
        </w:rPr>
        <w:t>staff</w:t>
      </w:r>
      <w:r>
        <w:rPr>
          <w:rFonts w:ascii="Times New Roman" w:hAnsi="Times New Roman"/>
          <w:spacing w:val="-1"/>
          <w:sz w:val="20"/>
        </w:rPr>
        <w:t xml:space="preserve"> </w:t>
      </w:r>
      <w:r>
        <w:rPr>
          <w:rFonts w:ascii="Times New Roman" w:hAnsi="Times New Roman"/>
          <w:sz w:val="20"/>
        </w:rPr>
        <w:t>translator</w:t>
      </w:r>
      <w:r>
        <w:rPr>
          <w:rFonts w:ascii="Times New Roman" w:hAnsi="Times New Roman"/>
          <w:spacing w:val="-1"/>
          <w:sz w:val="20"/>
        </w:rPr>
        <w:t xml:space="preserve"> </w:t>
      </w:r>
      <w:r>
        <w:rPr>
          <w:rFonts w:ascii="Times New Roman" w:hAnsi="Times New Roman"/>
          <w:sz w:val="20"/>
        </w:rPr>
        <w:t>list</w:t>
      </w:r>
      <w:r>
        <w:rPr>
          <w:rFonts w:ascii="Times New Roman" w:hAnsi="Times New Roman"/>
          <w:spacing w:val="-2"/>
          <w:sz w:val="20"/>
        </w:rPr>
        <w:t xml:space="preserve"> </w:t>
      </w:r>
      <w:r>
        <w:rPr>
          <w:rFonts w:ascii="Times New Roman" w:hAnsi="Times New Roman"/>
          <w:sz w:val="20"/>
        </w:rPr>
        <w:t>which is</w:t>
      </w:r>
      <w:r>
        <w:rPr>
          <w:rFonts w:ascii="Times New Roman" w:hAnsi="Times New Roman"/>
          <w:spacing w:val="-2"/>
          <w:sz w:val="20"/>
        </w:rPr>
        <w:t xml:space="preserve"> </w:t>
      </w:r>
      <w:r>
        <w:rPr>
          <w:rFonts w:ascii="Times New Roman" w:hAnsi="Times New Roman"/>
          <w:sz w:val="20"/>
        </w:rPr>
        <w:t>utilized by the</w:t>
      </w:r>
      <w:r>
        <w:rPr>
          <w:rFonts w:ascii="Times New Roman" w:hAnsi="Times New Roman"/>
          <w:spacing w:val="-1"/>
          <w:sz w:val="20"/>
        </w:rPr>
        <w:t xml:space="preserve"> </w:t>
      </w:r>
      <w:r>
        <w:rPr>
          <w:rFonts w:ascii="Times New Roman" w:hAnsi="Times New Roman"/>
          <w:sz w:val="20"/>
        </w:rPr>
        <w:t>facility for</w:t>
      </w:r>
      <w:r>
        <w:rPr>
          <w:rFonts w:ascii="Times New Roman" w:hAnsi="Times New Roman"/>
          <w:spacing w:val="-1"/>
          <w:sz w:val="20"/>
        </w:rPr>
        <w:t xml:space="preserve"> </w:t>
      </w:r>
      <w:r>
        <w:rPr>
          <w:rFonts w:ascii="Times New Roman" w:hAnsi="Times New Roman"/>
          <w:sz w:val="20"/>
        </w:rPr>
        <w:t>any inmates</w:t>
      </w:r>
      <w:r>
        <w:rPr>
          <w:rFonts w:ascii="Times New Roman" w:hAnsi="Times New Roman"/>
          <w:spacing w:val="-2"/>
          <w:sz w:val="20"/>
        </w:rPr>
        <w:t xml:space="preserve"> </w:t>
      </w:r>
      <w:r>
        <w:rPr>
          <w:rFonts w:ascii="Times New Roman" w:hAnsi="Times New Roman"/>
          <w:sz w:val="20"/>
        </w:rPr>
        <w:t>who are</w:t>
      </w:r>
      <w:r>
        <w:rPr>
          <w:rFonts w:ascii="Times New Roman" w:hAnsi="Times New Roman"/>
          <w:spacing w:val="-1"/>
          <w:sz w:val="20"/>
        </w:rPr>
        <w:t xml:space="preserve"> </w:t>
      </w:r>
      <w:r>
        <w:rPr>
          <w:rFonts w:ascii="Times New Roman" w:hAnsi="Times New Roman"/>
          <w:sz w:val="20"/>
        </w:rPr>
        <w:t>LEP.</w:t>
      </w:r>
      <w:r>
        <w:rPr>
          <w:rFonts w:ascii="Times New Roman" w:hAnsi="Times New Roman"/>
          <w:spacing w:val="-1"/>
          <w:sz w:val="20"/>
        </w:rPr>
        <w:t xml:space="preserve"> </w:t>
      </w:r>
      <w:r>
        <w:rPr>
          <w:rFonts w:ascii="Times New Roman" w:hAnsi="Times New Roman"/>
          <w:sz w:val="20"/>
        </w:rPr>
        <w:t>They can also</w:t>
      </w:r>
      <w:r>
        <w:rPr>
          <w:rFonts w:ascii="Times New Roman" w:hAnsi="Times New Roman"/>
          <w:spacing w:val="-1"/>
          <w:sz w:val="20"/>
        </w:rPr>
        <w:t xml:space="preserve"> </w:t>
      </w:r>
      <w:r>
        <w:rPr>
          <w:rFonts w:ascii="Times New Roman" w:hAnsi="Times New Roman"/>
          <w:sz w:val="20"/>
        </w:rPr>
        <w:t>utilize</w:t>
      </w:r>
      <w:r>
        <w:rPr>
          <w:rFonts w:ascii="Times New Roman" w:hAnsi="Times New Roman"/>
          <w:spacing w:val="-1"/>
          <w:sz w:val="20"/>
        </w:rPr>
        <w:t xml:space="preserve"> </w:t>
      </w:r>
      <w:r>
        <w:rPr>
          <w:rFonts w:ascii="Times New Roman" w:hAnsi="Times New Roman"/>
          <w:sz w:val="20"/>
        </w:rPr>
        <w:t>the</w:t>
      </w:r>
      <w:r>
        <w:rPr>
          <w:rFonts w:ascii="Times New Roman" w:hAnsi="Times New Roman"/>
          <w:spacing w:val="-1"/>
          <w:sz w:val="20"/>
        </w:rPr>
        <w:t xml:space="preserve"> </w:t>
      </w:r>
      <w:r>
        <w:rPr>
          <w:rFonts w:ascii="Times New Roman" w:hAnsi="Times New Roman"/>
          <w:sz w:val="20"/>
        </w:rPr>
        <w:t>language</w:t>
      </w:r>
      <w:r>
        <w:rPr>
          <w:rFonts w:ascii="Times New Roman" w:hAnsi="Times New Roman"/>
          <w:spacing w:val="-1"/>
          <w:sz w:val="20"/>
        </w:rPr>
        <w:t xml:space="preserve"> </w:t>
      </w:r>
      <w:r>
        <w:rPr>
          <w:rFonts w:ascii="Times New Roman" w:hAnsi="Times New Roman"/>
          <w:sz w:val="20"/>
        </w:rPr>
        <w:t>line, a</w:t>
      </w:r>
      <w:r>
        <w:rPr>
          <w:rFonts w:ascii="Times New Roman" w:hAnsi="Times New Roman"/>
          <w:spacing w:val="-2"/>
          <w:sz w:val="20"/>
        </w:rPr>
        <w:t xml:space="preserve"> </w:t>
      </w:r>
      <w:r>
        <w:rPr>
          <w:rFonts w:ascii="Times New Roman" w:hAnsi="Times New Roman"/>
          <w:sz w:val="20"/>
        </w:rPr>
        <w:t>service</w:t>
      </w:r>
      <w:r>
        <w:rPr>
          <w:rFonts w:ascii="Times New Roman" w:hAnsi="Times New Roman"/>
          <w:spacing w:val="-2"/>
          <w:sz w:val="20"/>
        </w:rPr>
        <w:t xml:space="preserve"> </w:t>
      </w:r>
      <w:r>
        <w:rPr>
          <w:rFonts w:ascii="Times New Roman" w:hAnsi="Times New Roman"/>
          <w:sz w:val="20"/>
        </w:rPr>
        <w:t>they</w:t>
      </w:r>
      <w:r>
        <w:rPr>
          <w:rFonts w:ascii="Times New Roman" w:hAnsi="Times New Roman"/>
          <w:spacing w:val="-3"/>
          <w:sz w:val="20"/>
        </w:rPr>
        <w:t xml:space="preserve"> </w:t>
      </w:r>
      <w:r>
        <w:rPr>
          <w:rFonts w:ascii="Times New Roman" w:hAnsi="Times New Roman"/>
          <w:sz w:val="20"/>
        </w:rPr>
        <w:t>can</w:t>
      </w:r>
      <w:r>
        <w:rPr>
          <w:rFonts w:ascii="Times New Roman" w:hAnsi="Times New Roman"/>
          <w:spacing w:val="-1"/>
          <w:sz w:val="20"/>
        </w:rPr>
        <w:t xml:space="preserve"> </w:t>
      </w:r>
      <w:r>
        <w:rPr>
          <w:rFonts w:ascii="Times New Roman" w:hAnsi="Times New Roman"/>
          <w:sz w:val="20"/>
        </w:rPr>
        <w:t>call</w:t>
      </w:r>
      <w:r>
        <w:rPr>
          <w:rFonts w:ascii="Times New Roman" w:hAnsi="Times New Roman"/>
          <w:spacing w:val="-3"/>
          <w:sz w:val="20"/>
        </w:rPr>
        <w:t xml:space="preserve"> </w:t>
      </w:r>
      <w:r>
        <w:rPr>
          <w:rFonts w:ascii="Times New Roman" w:hAnsi="Times New Roman"/>
          <w:sz w:val="20"/>
        </w:rPr>
        <w:t>that</w:t>
      </w:r>
      <w:r>
        <w:rPr>
          <w:rFonts w:ascii="Times New Roman" w:hAnsi="Times New Roman"/>
          <w:spacing w:val="-2"/>
          <w:sz w:val="20"/>
        </w:rPr>
        <w:t xml:space="preserve"> </w:t>
      </w:r>
      <w:r>
        <w:rPr>
          <w:rFonts w:ascii="Times New Roman" w:hAnsi="Times New Roman"/>
          <w:sz w:val="20"/>
        </w:rPr>
        <w:t>will</w:t>
      </w:r>
      <w:r>
        <w:rPr>
          <w:rFonts w:ascii="Times New Roman" w:hAnsi="Times New Roman"/>
          <w:spacing w:val="-3"/>
          <w:sz w:val="20"/>
        </w:rPr>
        <w:t xml:space="preserve"> </w:t>
      </w:r>
      <w:r>
        <w:rPr>
          <w:rFonts w:ascii="Times New Roman" w:hAnsi="Times New Roman"/>
          <w:sz w:val="20"/>
        </w:rPr>
        <w:t>translate</w:t>
      </w:r>
      <w:r>
        <w:rPr>
          <w:rFonts w:ascii="Times New Roman" w:hAnsi="Times New Roman"/>
          <w:spacing w:val="-2"/>
          <w:sz w:val="20"/>
        </w:rPr>
        <w:t xml:space="preserve"> </w:t>
      </w:r>
      <w:r>
        <w:rPr>
          <w:rFonts w:ascii="Times New Roman" w:hAnsi="Times New Roman"/>
          <w:sz w:val="20"/>
        </w:rPr>
        <w:t>information</w:t>
      </w:r>
      <w:r>
        <w:rPr>
          <w:rFonts w:ascii="Times New Roman" w:hAnsi="Times New Roman"/>
          <w:spacing w:val="-3"/>
          <w:sz w:val="20"/>
        </w:rPr>
        <w:t xml:space="preserve"> </w:t>
      </w:r>
      <w:r>
        <w:rPr>
          <w:rFonts w:ascii="Times New Roman" w:hAnsi="Times New Roman"/>
          <w:sz w:val="20"/>
        </w:rPr>
        <w:t>between</w:t>
      </w:r>
      <w:r>
        <w:rPr>
          <w:rFonts w:ascii="Times New Roman" w:hAnsi="Times New Roman"/>
          <w:spacing w:val="-1"/>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staff</w:t>
      </w:r>
      <w:r>
        <w:rPr>
          <w:rFonts w:ascii="Times New Roman" w:hAnsi="Times New Roman"/>
          <w:spacing w:val="-4"/>
          <w:sz w:val="20"/>
        </w:rPr>
        <w:t xml:space="preserve"> </w:t>
      </w:r>
      <w:r>
        <w:rPr>
          <w:rFonts w:ascii="Times New Roman" w:hAnsi="Times New Roman"/>
          <w:sz w:val="20"/>
        </w:rPr>
        <w:t>member</w:t>
      </w:r>
      <w:r>
        <w:rPr>
          <w:rFonts w:ascii="Times New Roman" w:hAnsi="Times New Roman"/>
          <w:spacing w:val="-3"/>
          <w:sz w:val="20"/>
        </w:rPr>
        <w:t xml:space="preserve"> </w:t>
      </w:r>
      <w:r>
        <w:rPr>
          <w:rFonts w:ascii="Times New Roman" w:hAnsi="Times New Roman"/>
          <w:sz w:val="20"/>
        </w:rPr>
        <w:t>and</w:t>
      </w:r>
      <w:r>
        <w:rPr>
          <w:rFonts w:ascii="Times New Roman" w:hAnsi="Times New Roman"/>
          <w:spacing w:val="-1"/>
          <w:sz w:val="20"/>
        </w:rPr>
        <w:t xml:space="preserve"> </w:t>
      </w:r>
      <w:r>
        <w:rPr>
          <w:rFonts w:ascii="Times New Roman" w:hAnsi="Times New Roman"/>
          <w:sz w:val="20"/>
        </w:rPr>
        <w:t>LEP</w:t>
      </w:r>
      <w:r>
        <w:rPr>
          <w:rFonts w:ascii="Times New Roman" w:hAnsi="Times New Roman"/>
          <w:spacing w:val="-3"/>
          <w:sz w:val="20"/>
        </w:rPr>
        <w:t xml:space="preserve"> </w:t>
      </w:r>
      <w:r>
        <w:rPr>
          <w:rFonts w:ascii="Times New Roman" w:hAnsi="Times New Roman"/>
          <w:sz w:val="20"/>
        </w:rPr>
        <w:t>inmate.</w:t>
      </w:r>
      <w:r>
        <w:rPr>
          <w:rFonts w:ascii="Times New Roman" w:hAnsi="Times New Roman"/>
          <w:spacing w:val="-1"/>
          <w:sz w:val="20"/>
        </w:rPr>
        <w:t xml:space="preserve"> </w:t>
      </w:r>
      <w:r>
        <w:rPr>
          <w:rFonts w:ascii="Times New Roman" w:hAnsi="Times New Roman"/>
          <w:sz w:val="20"/>
        </w:rPr>
        <w:t>A</w:t>
      </w:r>
      <w:r>
        <w:rPr>
          <w:rFonts w:ascii="Times New Roman" w:hAnsi="Times New Roman"/>
          <w:spacing w:val="-2"/>
          <w:sz w:val="20"/>
        </w:rPr>
        <w:t xml:space="preserve"> </w:t>
      </w:r>
      <w:r>
        <w:rPr>
          <w:rFonts w:ascii="Times New Roman" w:hAnsi="Times New Roman"/>
          <w:sz w:val="20"/>
        </w:rPr>
        <w:t>review</w:t>
      </w:r>
      <w:r>
        <w:rPr>
          <w:rFonts w:ascii="Times New Roman" w:hAnsi="Times New Roman"/>
          <w:spacing w:val="-4"/>
          <w:sz w:val="20"/>
        </w:rPr>
        <w:t xml:space="preserve"> </w:t>
      </w:r>
      <w:r>
        <w:rPr>
          <w:rFonts w:ascii="Times New Roman" w:hAnsi="Times New Roman"/>
          <w:sz w:val="20"/>
        </w:rPr>
        <w:t>of</w:t>
      </w:r>
      <w:r>
        <w:rPr>
          <w:rFonts w:ascii="Times New Roman" w:hAnsi="Times New Roman"/>
          <w:spacing w:val="-2"/>
          <w:sz w:val="20"/>
        </w:rPr>
        <w:t xml:space="preserve"> </w:t>
      </w:r>
      <w:r>
        <w:rPr>
          <w:rFonts w:ascii="Times New Roman" w:hAnsi="Times New Roman"/>
          <w:sz w:val="20"/>
        </w:rPr>
        <w:t>a</w:t>
      </w:r>
      <w:r>
        <w:rPr>
          <w:rFonts w:ascii="Times New Roman" w:hAnsi="Times New Roman"/>
          <w:spacing w:val="-4"/>
          <w:sz w:val="20"/>
        </w:rPr>
        <w:t xml:space="preserve"> </w:t>
      </w:r>
      <w:r>
        <w:rPr>
          <w:rFonts w:ascii="Times New Roman" w:hAnsi="Times New Roman"/>
          <w:sz w:val="20"/>
        </w:rPr>
        <w:t>sample</w:t>
      </w:r>
      <w:r>
        <w:rPr>
          <w:rFonts w:ascii="Times New Roman" w:hAnsi="Times New Roman"/>
          <w:spacing w:val="-2"/>
          <w:sz w:val="20"/>
        </w:rPr>
        <w:t xml:space="preserve"> </w:t>
      </w:r>
      <w:r>
        <w:rPr>
          <w:rFonts w:ascii="Times New Roman" w:hAnsi="Times New Roman"/>
          <w:sz w:val="20"/>
        </w:rPr>
        <w:t>of</w:t>
      </w:r>
      <w:r>
        <w:rPr>
          <w:rFonts w:ascii="Times New Roman" w:hAnsi="Times New Roman"/>
          <w:spacing w:val="-4"/>
          <w:sz w:val="20"/>
        </w:rPr>
        <w:t xml:space="preserve"> </w:t>
      </w:r>
      <w:r>
        <w:rPr>
          <w:rFonts w:ascii="Times New Roman" w:hAnsi="Times New Roman"/>
          <w:sz w:val="20"/>
        </w:rPr>
        <w:t>LEP inmate</w:t>
      </w:r>
      <w:r>
        <w:rPr>
          <w:rFonts w:ascii="Times New Roman" w:hAnsi="Times New Roman"/>
          <w:spacing w:val="-5"/>
          <w:sz w:val="20"/>
        </w:rPr>
        <w:t xml:space="preserve"> </w:t>
      </w:r>
      <w:r>
        <w:rPr>
          <w:rFonts w:ascii="Times New Roman" w:hAnsi="Times New Roman"/>
          <w:sz w:val="20"/>
        </w:rPr>
        <w:t>files</w:t>
      </w:r>
      <w:r>
        <w:rPr>
          <w:rFonts w:ascii="Times New Roman" w:hAnsi="Times New Roman"/>
          <w:spacing w:val="-6"/>
          <w:sz w:val="20"/>
        </w:rPr>
        <w:t xml:space="preserve"> </w:t>
      </w:r>
      <w:r>
        <w:rPr>
          <w:rFonts w:ascii="Times New Roman" w:hAnsi="Times New Roman"/>
          <w:sz w:val="20"/>
        </w:rPr>
        <w:t>indicated</w:t>
      </w:r>
      <w:r>
        <w:rPr>
          <w:rFonts w:ascii="Times New Roman" w:hAnsi="Times New Roman"/>
          <w:spacing w:val="-4"/>
          <w:sz w:val="20"/>
        </w:rPr>
        <w:t xml:space="preserve"> </w:t>
      </w:r>
      <w:r>
        <w:rPr>
          <w:rFonts w:ascii="Times New Roman" w:hAnsi="Times New Roman"/>
          <w:sz w:val="20"/>
        </w:rPr>
        <w:t>that</w:t>
      </w:r>
      <w:r>
        <w:rPr>
          <w:rFonts w:ascii="Times New Roman" w:hAnsi="Times New Roman"/>
          <w:spacing w:val="-8"/>
          <w:sz w:val="20"/>
        </w:rPr>
        <w:t xml:space="preserve"> </w:t>
      </w:r>
      <w:r>
        <w:rPr>
          <w:rFonts w:ascii="Times New Roman" w:hAnsi="Times New Roman"/>
          <w:sz w:val="20"/>
        </w:rPr>
        <w:t>they</w:t>
      </w:r>
      <w:r>
        <w:rPr>
          <w:rFonts w:ascii="Times New Roman" w:hAnsi="Times New Roman"/>
          <w:spacing w:val="-6"/>
          <w:sz w:val="20"/>
        </w:rPr>
        <w:t xml:space="preserve"> </w:t>
      </w:r>
      <w:r>
        <w:rPr>
          <w:rFonts w:ascii="Times New Roman" w:hAnsi="Times New Roman"/>
          <w:sz w:val="20"/>
        </w:rPr>
        <w:t>received</w:t>
      </w:r>
      <w:r>
        <w:rPr>
          <w:rFonts w:ascii="Times New Roman" w:hAnsi="Times New Roman"/>
          <w:spacing w:val="-6"/>
          <w:sz w:val="20"/>
        </w:rPr>
        <w:t xml:space="preserve"> </w:t>
      </w:r>
      <w:r>
        <w:rPr>
          <w:rFonts w:ascii="Times New Roman" w:hAnsi="Times New Roman"/>
          <w:sz w:val="20"/>
        </w:rPr>
        <w:t>PREA</w:t>
      </w:r>
      <w:r>
        <w:rPr>
          <w:rFonts w:ascii="Times New Roman" w:hAnsi="Times New Roman"/>
          <w:spacing w:val="-5"/>
          <w:sz w:val="20"/>
        </w:rPr>
        <w:t xml:space="preserve"> </w:t>
      </w:r>
      <w:r>
        <w:rPr>
          <w:rFonts w:ascii="Times New Roman" w:hAnsi="Times New Roman"/>
          <w:sz w:val="20"/>
        </w:rPr>
        <w:t>information</w:t>
      </w:r>
      <w:r>
        <w:rPr>
          <w:rFonts w:ascii="Times New Roman" w:hAnsi="Times New Roman"/>
          <w:spacing w:val="-7"/>
          <w:sz w:val="20"/>
        </w:rPr>
        <w:t xml:space="preserve"> </w:t>
      </w:r>
      <w:r>
        <w:rPr>
          <w:rFonts w:ascii="Times New Roman" w:hAnsi="Times New Roman"/>
          <w:sz w:val="20"/>
        </w:rPr>
        <w:t>and</w:t>
      </w:r>
      <w:r>
        <w:rPr>
          <w:rFonts w:ascii="Times New Roman" w:hAnsi="Times New Roman"/>
          <w:spacing w:val="-4"/>
          <w:sz w:val="20"/>
        </w:rPr>
        <w:t xml:space="preserve"> </w:t>
      </w:r>
      <w:r>
        <w:rPr>
          <w:rFonts w:ascii="Times New Roman" w:hAnsi="Times New Roman"/>
          <w:sz w:val="20"/>
        </w:rPr>
        <w:t>they</w:t>
      </w:r>
      <w:r>
        <w:rPr>
          <w:rFonts w:ascii="Times New Roman" w:hAnsi="Times New Roman"/>
          <w:spacing w:val="-7"/>
          <w:sz w:val="20"/>
        </w:rPr>
        <w:t xml:space="preserve"> </w:t>
      </w:r>
      <w:r>
        <w:rPr>
          <w:rFonts w:ascii="Times New Roman" w:hAnsi="Times New Roman"/>
          <w:sz w:val="20"/>
        </w:rPr>
        <w:t>understood</w:t>
      </w:r>
      <w:r>
        <w:rPr>
          <w:rFonts w:ascii="Times New Roman" w:hAnsi="Times New Roman"/>
          <w:spacing w:val="-7"/>
          <w:sz w:val="20"/>
        </w:rPr>
        <w:t xml:space="preserve"> </w:t>
      </w:r>
      <w:r>
        <w:rPr>
          <w:rFonts w:ascii="Times New Roman" w:hAnsi="Times New Roman"/>
          <w:sz w:val="20"/>
        </w:rPr>
        <w:t>the</w:t>
      </w:r>
      <w:r>
        <w:rPr>
          <w:rFonts w:ascii="Times New Roman" w:hAnsi="Times New Roman"/>
          <w:spacing w:val="-7"/>
          <w:sz w:val="20"/>
        </w:rPr>
        <w:t xml:space="preserve"> </w:t>
      </w:r>
      <w:r>
        <w:rPr>
          <w:rFonts w:ascii="Times New Roman" w:hAnsi="Times New Roman"/>
          <w:sz w:val="20"/>
        </w:rPr>
        <w:t>information.</w:t>
      </w:r>
      <w:r>
        <w:rPr>
          <w:rFonts w:ascii="Times New Roman" w:hAnsi="Times New Roman"/>
          <w:spacing w:val="-5"/>
          <w:sz w:val="20"/>
        </w:rPr>
        <w:t xml:space="preserve"> </w:t>
      </w:r>
      <w:r>
        <w:rPr>
          <w:rFonts w:ascii="Times New Roman" w:hAnsi="Times New Roman"/>
          <w:sz w:val="20"/>
        </w:rPr>
        <w:t>The</w:t>
      </w:r>
      <w:r>
        <w:rPr>
          <w:rFonts w:ascii="Times New Roman" w:hAnsi="Times New Roman"/>
          <w:spacing w:val="-5"/>
          <w:sz w:val="20"/>
        </w:rPr>
        <w:t xml:space="preserve"> </w:t>
      </w:r>
      <w:r>
        <w:rPr>
          <w:rFonts w:ascii="Times New Roman" w:hAnsi="Times New Roman"/>
          <w:sz w:val="20"/>
        </w:rPr>
        <w:t>auditor</w:t>
      </w:r>
      <w:r>
        <w:rPr>
          <w:rFonts w:ascii="Times New Roman" w:hAnsi="Times New Roman"/>
          <w:spacing w:val="-7"/>
          <w:sz w:val="20"/>
        </w:rPr>
        <w:t xml:space="preserve"> </w:t>
      </w:r>
      <w:r>
        <w:rPr>
          <w:rFonts w:ascii="Times New Roman" w:hAnsi="Times New Roman"/>
          <w:sz w:val="20"/>
        </w:rPr>
        <w:t>interviewed</w:t>
      </w:r>
      <w:r>
        <w:rPr>
          <w:rFonts w:ascii="Times New Roman" w:hAnsi="Times New Roman"/>
          <w:spacing w:val="-7"/>
          <w:sz w:val="20"/>
        </w:rPr>
        <w:t xml:space="preserve"> </w:t>
      </w:r>
      <w:r>
        <w:rPr>
          <w:rFonts w:ascii="Times New Roman" w:hAnsi="Times New Roman"/>
          <w:sz w:val="20"/>
        </w:rPr>
        <w:t>LEP inmates during the on-site audit.</w:t>
      </w:r>
      <w:r>
        <w:rPr>
          <w:rFonts w:ascii="Times New Roman" w:hAnsi="Times New Roman"/>
          <w:spacing w:val="40"/>
          <w:sz w:val="20"/>
        </w:rPr>
        <w:t xml:space="preserve"> </w:t>
      </w:r>
      <w:r>
        <w:rPr>
          <w:rFonts w:ascii="Times New Roman" w:hAnsi="Times New Roman"/>
          <w:sz w:val="20"/>
        </w:rPr>
        <w:t>Some of these inmates understood sufficient English.</w:t>
      </w:r>
      <w:r>
        <w:rPr>
          <w:rFonts w:ascii="Times New Roman" w:hAnsi="Times New Roman"/>
          <w:spacing w:val="40"/>
          <w:sz w:val="20"/>
        </w:rPr>
        <w:t xml:space="preserve"> </w:t>
      </w:r>
      <w:r>
        <w:rPr>
          <w:rFonts w:ascii="Times New Roman" w:hAnsi="Times New Roman"/>
          <w:sz w:val="20"/>
        </w:rPr>
        <w:t>All were assisted by a certified interpreter.</w:t>
      </w:r>
      <w:r>
        <w:rPr>
          <w:rFonts w:ascii="Times New Roman" w:hAnsi="Times New Roman"/>
          <w:spacing w:val="40"/>
          <w:sz w:val="20"/>
        </w:rPr>
        <w:t xml:space="preserve"> </w:t>
      </w:r>
      <w:r>
        <w:rPr>
          <w:rFonts w:ascii="Times New Roman" w:hAnsi="Times New Roman"/>
          <w:sz w:val="20"/>
        </w:rPr>
        <w:t>During the site review, the PREA signage was observed to be in large text, bright colors and in Spanish.</w:t>
      </w:r>
      <w:r>
        <w:rPr>
          <w:rFonts w:ascii="Times New Roman" w:hAnsi="Times New Roman"/>
          <w:spacing w:val="40"/>
          <w:sz w:val="20"/>
        </w:rPr>
        <w:t xml:space="preserve"> </w:t>
      </w:r>
      <w:r>
        <w:rPr>
          <w:rFonts w:ascii="Times New Roman" w:hAnsi="Times New Roman"/>
          <w:sz w:val="20"/>
        </w:rPr>
        <w:t>The facility</w:t>
      </w:r>
      <w:r>
        <w:rPr>
          <w:rFonts w:ascii="Times New Roman" w:hAnsi="Times New Roman"/>
          <w:spacing w:val="-13"/>
          <w:sz w:val="20"/>
        </w:rPr>
        <w:t xml:space="preserve"> </w:t>
      </w:r>
      <w:r>
        <w:rPr>
          <w:rFonts w:ascii="Times New Roman" w:hAnsi="Times New Roman"/>
          <w:sz w:val="20"/>
        </w:rPr>
        <w:t>also</w:t>
      </w:r>
      <w:r>
        <w:rPr>
          <w:rFonts w:ascii="Times New Roman" w:hAnsi="Times New Roman"/>
          <w:spacing w:val="-12"/>
          <w:sz w:val="20"/>
        </w:rPr>
        <w:t xml:space="preserve"> </w:t>
      </w:r>
      <w:r>
        <w:rPr>
          <w:rFonts w:ascii="Times New Roman" w:hAnsi="Times New Roman"/>
          <w:sz w:val="20"/>
        </w:rPr>
        <w:t>provides</w:t>
      </w:r>
      <w:r>
        <w:rPr>
          <w:rFonts w:ascii="Times New Roman" w:hAnsi="Times New Roman"/>
          <w:spacing w:val="-13"/>
          <w:sz w:val="20"/>
        </w:rPr>
        <w:t xml:space="preserve"> </w:t>
      </w:r>
      <w:r>
        <w:rPr>
          <w:rFonts w:ascii="Times New Roman" w:hAnsi="Times New Roman"/>
          <w:sz w:val="20"/>
        </w:rPr>
        <w:t>Inmate</w:t>
      </w:r>
      <w:r>
        <w:rPr>
          <w:rFonts w:ascii="Times New Roman" w:hAnsi="Times New Roman"/>
          <w:spacing w:val="-12"/>
          <w:sz w:val="20"/>
        </w:rPr>
        <w:t xml:space="preserve"> </w:t>
      </w:r>
      <w:r>
        <w:rPr>
          <w:rFonts w:ascii="Times New Roman" w:hAnsi="Times New Roman"/>
          <w:sz w:val="20"/>
        </w:rPr>
        <w:t>PREA</w:t>
      </w:r>
      <w:r>
        <w:rPr>
          <w:rFonts w:ascii="Times New Roman" w:hAnsi="Times New Roman"/>
          <w:spacing w:val="-13"/>
          <w:sz w:val="20"/>
        </w:rPr>
        <w:t xml:space="preserve"> </w:t>
      </w:r>
      <w:r>
        <w:rPr>
          <w:rFonts w:ascii="Times New Roman" w:hAnsi="Times New Roman"/>
          <w:sz w:val="20"/>
        </w:rPr>
        <w:t>information</w:t>
      </w:r>
      <w:r>
        <w:rPr>
          <w:rFonts w:ascii="Times New Roman" w:hAnsi="Times New Roman"/>
          <w:spacing w:val="-12"/>
          <w:sz w:val="20"/>
        </w:rPr>
        <w:t xml:space="preserve"> </w:t>
      </w:r>
      <w:r>
        <w:rPr>
          <w:rFonts w:ascii="Times New Roman" w:hAnsi="Times New Roman"/>
          <w:sz w:val="20"/>
        </w:rPr>
        <w:t>in</w:t>
      </w:r>
      <w:r>
        <w:rPr>
          <w:rFonts w:ascii="Times New Roman" w:hAnsi="Times New Roman"/>
          <w:spacing w:val="-13"/>
          <w:sz w:val="20"/>
        </w:rPr>
        <w:t xml:space="preserve"> </w:t>
      </w:r>
      <w:r>
        <w:rPr>
          <w:rFonts w:ascii="Times New Roman" w:hAnsi="Times New Roman"/>
          <w:sz w:val="20"/>
        </w:rPr>
        <w:t>Braille</w:t>
      </w:r>
      <w:r>
        <w:rPr>
          <w:rFonts w:ascii="Times New Roman" w:hAnsi="Times New Roman"/>
          <w:spacing w:val="-12"/>
          <w:sz w:val="20"/>
        </w:rPr>
        <w:t xml:space="preserve"> </w:t>
      </w:r>
      <w:r>
        <w:rPr>
          <w:rFonts w:ascii="Times New Roman" w:hAnsi="Times New Roman"/>
          <w:sz w:val="20"/>
        </w:rPr>
        <w:t>for</w:t>
      </w:r>
      <w:r>
        <w:rPr>
          <w:rFonts w:ascii="Times New Roman" w:hAnsi="Times New Roman"/>
          <w:spacing w:val="-13"/>
          <w:sz w:val="20"/>
        </w:rPr>
        <w:t xml:space="preserve"> </w:t>
      </w:r>
      <w:r>
        <w:rPr>
          <w:rFonts w:ascii="Times New Roman" w:hAnsi="Times New Roman"/>
          <w:sz w:val="20"/>
        </w:rPr>
        <w:t>low</w:t>
      </w:r>
      <w:r>
        <w:rPr>
          <w:rFonts w:ascii="Times New Roman" w:hAnsi="Times New Roman"/>
          <w:spacing w:val="-12"/>
          <w:sz w:val="20"/>
        </w:rPr>
        <w:t xml:space="preserve"> </w:t>
      </w:r>
      <w:r>
        <w:rPr>
          <w:rFonts w:ascii="Times New Roman" w:hAnsi="Times New Roman"/>
          <w:sz w:val="20"/>
        </w:rPr>
        <w:t>vision</w:t>
      </w:r>
      <w:r>
        <w:rPr>
          <w:rFonts w:ascii="Times New Roman" w:hAnsi="Times New Roman"/>
          <w:spacing w:val="-13"/>
          <w:sz w:val="20"/>
        </w:rPr>
        <w:t xml:space="preserve"> </w:t>
      </w:r>
      <w:r>
        <w:rPr>
          <w:rFonts w:ascii="Times New Roman" w:hAnsi="Times New Roman"/>
          <w:sz w:val="20"/>
        </w:rPr>
        <w:t>or</w:t>
      </w:r>
      <w:r>
        <w:rPr>
          <w:rFonts w:ascii="Times New Roman" w:hAnsi="Times New Roman"/>
          <w:spacing w:val="-12"/>
          <w:sz w:val="20"/>
        </w:rPr>
        <w:t xml:space="preserve"> </w:t>
      </w:r>
      <w:r>
        <w:rPr>
          <w:rFonts w:ascii="Times New Roman" w:hAnsi="Times New Roman"/>
          <w:sz w:val="20"/>
        </w:rPr>
        <w:t>blind</w:t>
      </w:r>
      <w:r>
        <w:rPr>
          <w:rFonts w:ascii="Times New Roman" w:hAnsi="Times New Roman"/>
          <w:spacing w:val="-13"/>
          <w:sz w:val="20"/>
        </w:rPr>
        <w:t xml:space="preserve"> </w:t>
      </w:r>
      <w:r>
        <w:rPr>
          <w:rFonts w:ascii="Times New Roman" w:hAnsi="Times New Roman"/>
          <w:sz w:val="20"/>
        </w:rPr>
        <w:t>inmates.</w:t>
      </w:r>
      <w:r>
        <w:rPr>
          <w:rFonts w:ascii="Times New Roman" w:hAnsi="Times New Roman"/>
          <w:spacing w:val="13"/>
          <w:sz w:val="20"/>
        </w:rPr>
        <w:t xml:space="preserve"> </w:t>
      </w:r>
      <w:r>
        <w:rPr>
          <w:rFonts w:ascii="Times New Roman" w:hAnsi="Times New Roman"/>
          <w:sz w:val="20"/>
        </w:rPr>
        <w:t>This</w:t>
      </w:r>
      <w:r>
        <w:rPr>
          <w:rFonts w:ascii="Times New Roman" w:hAnsi="Times New Roman"/>
          <w:spacing w:val="-13"/>
          <w:sz w:val="20"/>
        </w:rPr>
        <w:t xml:space="preserve"> </w:t>
      </w:r>
      <w:r>
        <w:rPr>
          <w:rFonts w:ascii="Times New Roman" w:hAnsi="Times New Roman"/>
          <w:sz w:val="20"/>
        </w:rPr>
        <w:t>Braille</w:t>
      </w:r>
      <w:r>
        <w:rPr>
          <w:rFonts w:ascii="Times New Roman" w:hAnsi="Times New Roman"/>
          <w:spacing w:val="-10"/>
          <w:sz w:val="20"/>
        </w:rPr>
        <w:t xml:space="preserve"> </w:t>
      </w:r>
      <w:r>
        <w:rPr>
          <w:rFonts w:ascii="Times New Roman" w:hAnsi="Times New Roman"/>
          <w:sz w:val="20"/>
        </w:rPr>
        <w:t>information</w:t>
      </w:r>
      <w:r>
        <w:rPr>
          <w:rFonts w:ascii="Times New Roman" w:hAnsi="Times New Roman"/>
          <w:spacing w:val="-13"/>
          <w:sz w:val="20"/>
        </w:rPr>
        <w:t xml:space="preserve"> </w:t>
      </w:r>
      <w:r>
        <w:rPr>
          <w:rFonts w:ascii="Times New Roman" w:hAnsi="Times New Roman"/>
          <w:sz w:val="20"/>
        </w:rPr>
        <w:t>is</w:t>
      </w:r>
      <w:r>
        <w:rPr>
          <w:rFonts w:ascii="Times New Roman" w:hAnsi="Times New Roman"/>
          <w:spacing w:val="-12"/>
          <w:sz w:val="20"/>
        </w:rPr>
        <w:t xml:space="preserve"> </w:t>
      </w:r>
      <w:r>
        <w:rPr>
          <w:rFonts w:ascii="Times New Roman" w:hAnsi="Times New Roman"/>
          <w:sz w:val="20"/>
        </w:rPr>
        <w:t>in</w:t>
      </w:r>
      <w:r>
        <w:rPr>
          <w:rFonts w:ascii="Times New Roman" w:hAnsi="Times New Roman"/>
          <w:spacing w:val="-13"/>
          <w:sz w:val="20"/>
        </w:rPr>
        <w:t xml:space="preserve"> </w:t>
      </w:r>
      <w:r>
        <w:rPr>
          <w:rFonts w:ascii="Times New Roman" w:hAnsi="Times New Roman"/>
          <w:sz w:val="20"/>
        </w:rPr>
        <w:t>English and</w:t>
      </w:r>
      <w:r>
        <w:rPr>
          <w:rFonts w:ascii="Times New Roman" w:hAnsi="Times New Roman"/>
          <w:spacing w:val="-3"/>
          <w:sz w:val="20"/>
        </w:rPr>
        <w:t xml:space="preserve"> </w:t>
      </w:r>
      <w:r>
        <w:rPr>
          <w:rFonts w:ascii="Times New Roman" w:hAnsi="Times New Roman"/>
          <w:sz w:val="20"/>
        </w:rPr>
        <w:t>Spanish.</w:t>
      </w:r>
      <w:r>
        <w:rPr>
          <w:rFonts w:ascii="Times New Roman" w:hAnsi="Times New Roman"/>
          <w:spacing w:val="-4"/>
          <w:sz w:val="20"/>
        </w:rPr>
        <w:t xml:space="preserve"> </w:t>
      </w:r>
      <w:r>
        <w:rPr>
          <w:rFonts w:ascii="Times New Roman" w:hAnsi="Times New Roman"/>
          <w:sz w:val="20"/>
        </w:rPr>
        <w:t>CMHC</w:t>
      </w:r>
      <w:r>
        <w:rPr>
          <w:rFonts w:ascii="Times New Roman" w:hAnsi="Times New Roman"/>
          <w:spacing w:val="-5"/>
          <w:sz w:val="20"/>
        </w:rPr>
        <w:t xml:space="preserve"> </w:t>
      </w:r>
      <w:r>
        <w:rPr>
          <w:rFonts w:ascii="Times New Roman" w:hAnsi="Times New Roman"/>
          <w:sz w:val="20"/>
        </w:rPr>
        <w:t>51.5</w:t>
      </w:r>
      <w:r>
        <w:rPr>
          <w:rFonts w:ascii="Times New Roman" w:hAnsi="Times New Roman"/>
          <w:spacing w:val="-3"/>
          <w:sz w:val="20"/>
        </w:rPr>
        <w:t xml:space="preserve"> </w:t>
      </w:r>
      <w:r>
        <w:rPr>
          <w:rFonts w:ascii="Times New Roman" w:hAnsi="Times New Roman"/>
          <w:sz w:val="20"/>
        </w:rPr>
        <w:t>is</w:t>
      </w:r>
      <w:r>
        <w:rPr>
          <w:rFonts w:ascii="Times New Roman" w:hAnsi="Times New Roman"/>
          <w:spacing w:val="-5"/>
          <w:sz w:val="20"/>
        </w:rPr>
        <w:t xml:space="preserve"> </w:t>
      </w:r>
      <w:r>
        <w:rPr>
          <w:rFonts w:ascii="Times New Roman" w:hAnsi="Times New Roman"/>
          <w:sz w:val="20"/>
        </w:rPr>
        <w:t>the</w:t>
      </w:r>
      <w:r>
        <w:rPr>
          <w:rFonts w:ascii="Times New Roman" w:hAnsi="Times New Roman"/>
          <w:spacing w:val="-4"/>
          <w:sz w:val="20"/>
        </w:rPr>
        <w:t xml:space="preserve"> </w:t>
      </w:r>
      <w:r>
        <w:rPr>
          <w:rFonts w:ascii="Times New Roman" w:hAnsi="Times New Roman"/>
          <w:sz w:val="20"/>
        </w:rPr>
        <w:t>policy</w:t>
      </w:r>
      <w:r>
        <w:rPr>
          <w:rFonts w:ascii="Times New Roman" w:hAnsi="Times New Roman"/>
          <w:spacing w:val="-3"/>
          <w:sz w:val="20"/>
        </w:rPr>
        <w:t xml:space="preserve"> </w:t>
      </w:r>
      <w:r>
        <w:rPr>
          <w:rFonts w:ascii="Times New Roman" w:hAnsi="Times New Roman"/>
          <w:sz w:val="20"/>
        </w:rPr>
        <w:t>which</w:t>
      </w:r>
      <w:r>
        <w:rPr>
          <w:rFonts w:ascii="Times New Roman" w:hAnsi="Times New Roman"/>
          <w:spacing w:val="-3"/>
          <w:sz w:val="20"/>
        </w:rPr>
        <w:t xml:space="preserve"> </w:t>
      </w:r>
      <w:r>
        <w:rPr>
          <w:rFonts w:ascii="Times New Roman" w:hAnsi="Times New Roman"/>
          <w:sz w:val="20"/>
        </w:rPr>
        <w:t>provides</w:t>
      </w:r>
      <w:r>
        <w:rPr>
          <w:rFonts w:ascii="Times New Roman" w:hAnsi="Times New Roman"/>
          <w:spacing w:val="-5"/>
          <w:sz w:val="20"/>
        </w:rPr>
        <w:t xml:space="preserve"> </w:t>
      </w:r>
      <w:r>
        <w:rPr>
          <w:rFonts w:ascii="Times New Roman" w:hAnsi="Times New Roman"/>
          <w:sz w:val="20"/>
        </w:rPr>
        <w:t>for</w:t>
      </w:r>
      <w:r>
        <w:rPr>
          <w:rFonts w:ascii="Times New Roman" w:hAnsi="Times New Roman"/>
          <w:spacing w:val="-4"/>
          <w:sz w:val="20"/>
        </w:rPr>
        <w:t xml:space="preserve"> </w:t>
      </w:r>
      <w:r>
        <w:rPr>
          <w:rFonts w:ascii="Times New Roman" w:hAnsi="Times New Roman"/>
          <w:sz w:val="20"/>
        </w:rPr>
        <w:t>Certified</w:t>
      </w:r>
      <w:r>
        <w:rPr>
          <w:rFonts w:ascii="Times New Roman" w:hAnsi="Times New Roman"/>
          <w:spacing w:val="-3"/>
          <w:sz w:val="20"/>
        </w:rPr>
        <w:t xml:space="preserve"> </w:t>
      </w:r>
      <w:r>
        <w:rPr>
          <w:rFonts w:ascii="Times New Roman" w:hAnsi="Times New Roman"/>
          <w:sz w:val="20"/>
        </w:rPr>
        <w:t>ASL</w:t>
      </w:r>
      <w:r>
        <w:rPr>
          <w:rFonts w:ascii="Times New Roman" w:hAnsi="Times New Roman"/>
          <w:spacing w:val="-4"/>
          <w:sz w:val="20"/>
        </w:rPr>
        <w:t xml:space="preserve"> </w:t>
      </w:r>
      <w:r>
        <w:rPr>
          <w:rFonts w:ascii="Times New Roman" w:hAnsi="Times New Roman"/>
          <w:sz w:val="20"/>
        </w:rPr>
        <w:t>Interpreter</w:t>
      </w:r>
      <w:r>
        <w:rPr>
          <w:rFonts w:ascii="Times New Roman" w:hAnsi="Times New Roman"/>
          <w:spacing w:val="-3"/>
          <w:sz w:val="20"/>
        </w:rPr>
        <w:t xml:space="preserve"> </w:t>
      </w:r>
      <w:r>
        <w:rPr>
          <w:rFonts w:ascii="Times New Roman" w:hAnsi="Times New Roman"/>
          <w:sz w:val="20"/>
        </w:rPr>
        <w:t>Services</w:t>
      </w:r>
      <w:r>
        <w:rPr>
          <w:rFonts w:ascii="Times New Roman" w:hAnsi="Times New Roman"/>
          <w:spacing w:val="-5"/>
          <w:sz w:val="20"/>
        </w:rPr>
        <w:t xml:space="preserve"> </w:t>
      </w:r>
      <w:r>
        <w:rPr>
          <w:rFonts w:ascii="Times New Roman" w:hAnsi="Times New Roman"/>
          <w:sz w:val="20"/>
        </w:rPr>
        <w:t>for</w:t>
      </w:r>
      <w:r>
        <w:rPr>
          <w:rFonts w:ascii="Times New Roman" w:hAnsi="Times New Roman"/>
          <w:spacing w:val="-4"/>
          <w:sz w:val="20"/>
        </w:rPr>
        <w:t xml:space="preserve"> </w:t>
      </w:r>
      <w:r>
        <w:rPr>
          <w:rFonts w:ascii="Times New Roman" w:hAnsi="Times New Roman"/>
          <w:sz w:val="20"/>
        </w:rPr>
        <w:t>inmates</w:t>
      </w:r>
      <w:r>
        <w:rPr>
          <w:rFonts w:ascii="Times New Roman" w:hAnsi="Times New Roman"/>
          <w:spacing w:val="-5"/>
          <w:sz w:val="20"/>
        </w:rPr>
        <w:t xml:space="preserve"> </w:t>
      </w:r>
      <w:r>
        <w:rPr>
          <w:rFonts w:ascii="Times New Roman" w:hAnsi="Times New Roman"/>
          <w:sz w:val="20"/>
        </w:rPr>
        <w:t>who</w:t>
      </w:r>
      <w:r>
        <w:rPr>
          <w:rFonts w:ascii="Times New Roman" w:hAnsi="Times New Roman"/>
          <w:spacing w:val="-3"/>
          <w:sz w:val="20"/>
        </w:rPr>
        <w:t xml:space="preserve"> </w:t>
      </w:r>
      <w:r>
        <w:rPr>
          <w:rFonts w:ascii="Times New Roman" w:hAnsi="Times New Roman"/>
          <w:sz w:val="20"/>
        </w:rPr>
        <w:t>are</w:t>
      </w:r>
      <w:r>
        <w:rPr>
          <w:rFonts w:ascii="Times New Roman" w:hAnsi="Times New Roman"/>
          <w:spacing w:val="-4"/>
          <w:sz w:val="20"/>
        </w:rPr>
        <w:t xml:space="preserve"> </w:t>
      </w:r>
      <w:r>
        <w:rPr>
          <w:rFonts w:ascii="Times New Roman" w:hAnsi="Times New Roman"/>
          <w:sz w:val="20"/>
        </w:rPr>
        <w:t>deaf</w:t>
      </w:r>
      <w:r>
        <w:rPr>
          <w:rFonts w:ascii="Times New Roman" w:hAnsi="Times New Roman"/>
          <w:spacing w:val="-6"/>
          <w:sz w:val="20"/>
        </w:rPr>
        <w:t xml:space="preserve"> </w:t>
      </w:r>
      <w:r>
        <w:rPr>
          <w:rFonts w:ascii="Times New Roman" w:hAnsi="Times New Roman"/>
          <w:sz w:val="20"/>
        </w:rPr>
        <w:t>or</w:t>
      </w:r>
      <w:r>
        <w:rPr>
          <w:rFonts w:ascii="Times New Roman" w:hAnsi="Times New Roman"/>
          <w:spacing w:val="-6"/>
          <w:sz w:val="20"/>
        </w:rPr>
        <w:t xml:space="preserve"> </w:t>
      </w:r>
      <w:r>
        <w:rPr>
          <w:rFonts w:ascii="Times New Roman" w:hAnsi="Times New Roman"/>
          <w:sz w:val="20"/>
        </w:rPr>
        <w:t>hard of</w:t>
      </w:r>
      <w:r>
        <w:rPr>
          <w:rFonts w:ascii="Times New Roman" w:hAnsi="Times New Roman"/>
          <w:spacing w:val="-13"/>
          <w:sz w:val="20"/>
        </w:rPr>
        <w:t xml:space="preserve"> </w:t>
      </w:r>
      <w:r>
        <w:rPr>
          <w:rFonts w:ascii="Times New Roman" w:hAnsi="Times New Roman"/>
          <w:sz w:val="20"/>
        </w:rPr>
        <w:t>hearing.</w:t>
      </w:r>
      <w:r>
        <w:rPr>
          <w:rFonts w:ascii="Times New Roman" w:hAnsi="Times New Roman"/>
          <w:spacing w:val="27"/>
          <w:sz w:val="20"/>
        </w:rPr>
        <w:t xml:space="preserve"> </w:t>
      </w:r>
      <w:r>
        <w:rPr>
          <w:rFonts w:ascii="Times New Roman" w:hAnsi="Times New Roman"/>
          <w:sz w:val="20"/>
        </w:rPr>
        <w:t>CMHC</w:t>
      </w:r>
      <w:r>
        <w:rPr>
          <w:rFonts w:ascii="Times New Roman" w:hAnsi="Times New Roman"/>
          <w:spacing w:val="-13"/>
          <w:sz w:val="20"/>
        </w:rPr>
        <w:t xml:space="preserve"> </w:t>
      </w:r>
      <w:r>
        <w:rPr>
          <w:rFonts w:ascii="Times New Roman" w:hAnsi="Times New Roman"/>
          <w:sz w:val="20"/>
        </w:rPr>
        <w:t>Policy</w:t>
      </w:r>
      <w:r>
        <w:rPr>
          <w:rFonts w:ascii="Times New Roman" w:hAnsi="Times New Roman"/>
          <w:spacing w:val="-11"/>
          <w:sz w:val="20"/>
        </w:rPr>
        <w:t xml:space="preserve"> </w:t>
      </w:r>
      <w:r>
        <w:rPr>
          <w:rFonts w:ascii="Times New Roman" w:hAnsi="Times New Roman"/>
          <w:sz w:val="20"/>
        </w:rPr>
        <w:t>G-51.01</w:t>
      </w:r>
      <w:r>
        <w:rPr>
          <w:rFonts w:ascii="Times New Roman" w:hAnsi="Times New Roman"/>
          <w:spacing w:val="-12"/>
          <w:sz w:val="20"/>
        </w:rPr>
        <w:t xml:space="preserve"> </w:t>
      </w:r>
      <w:r>
        <w:rPr>
          <w:rFonts w:ascii="Times New Roman" w:hAnsi="Times New Roman"/>
          <w:sz w:val="20"/>
        </w:rPr>
        <w:t>is</w:t>
      </w:r>
      <w:r>
        <w:rPr>
          <w:rFonts w:ascii="Times New Roman" w:hAnsi="Times New Roman"/>
          <w:spacing w:val="-13"/>
          <w:sz w:val="20"/>
        </w:rPr>
        <w:t xml:space="preserve"> </w:t>
      </w:r>
      <w:r>
        <w:rPr>
          <w:rFonts w:ascii="Times New Roman" w:hAnsi="Times New Roman"/>
          <w:sz w:val="20"/>
        </w:rPr>
        <w:t>the</w:t>
      </w:r>
      <w:r>
        <w:rPr>
          <w:rFonts w:ascii="Times New Roman" w:hAnsi="Times New Roman"/>
          <w:spacing w:val="-12"/>
          <w:sz w:val="20"/>
        </w:rPr>
        <w:t xml:space="preserve"> </w:t>
      </w:r>
      <w:r>
        <w:rPr>
          <w:rFonts w:ascii="Times New Roman" w:hAnsi="Times New Roman"/>
          <w:sz w:val="20"/>
        </w:rPr>
        <w:t>policy</w:t>
      </w:r>
      <w:r>
        <w:rPr>
          <w:rFonts w:ascii="Times New Roman" w:hAnsi="Times New Roman"/>
          <w:spacing w:val="-12"/>
          <w:sz w:val="20"/>
        </w:rPr>
        <w:t xml:space="preserve"> </w:t>
      </w:r>
      <w:r>
        <w:rPr>
          <w:rFonts w:ascii="Times New Roman" w:hAnsi="Times New Roman"/>
          <w:sz w:val="20"/>
        </w:rPr>
        <w:t>which</w:t>
      </w:r>
      <w:r>
        <w:rPr>
          <w:rFonts w:ascii="Times New Roman" w:hAnsi="Times New Roman"/>
          <w:spacing w:val="-12"/>
          <w:sz w:val="20"/>
        </w:rPr>
        <w:t xml:space="preserve"> </w:t>
      </w:r>
      <w:r>
        <w:rPr>
          <w:rFonts w:ascii="Times New Roman" w:hAnsi="Times New Roman"/>
          <w:sz w:val="20"/>
        </w:rPr>
        <w:t>specifies</w:t>
      </w:r>
      <w:r>
        <w:rPr>
          <w:rFonts w:ascii="Times New Roman" w:hAnsi="Times New Roman"/>
          <w:spacing w:val="-13"/>
          <w:sz w:val="20"/>
        </w:rPr>
        <w:t xml:space="preserve"> </w:t>
      </w:r>
      <w:r>
        <w:rPr>
          <w:rFonts w:ascii="Times New Roman" w:hAnsi="Times New Roman"/>
          <w:sz w:val="20"/>
        </w:rPr>
        <w:t>the</w:t>
      </w:r>
      <w:r>
        <w:rPr>
          <w:rFonts w:ascii="Times New Roman" w:hAnsi="Times New Roman"/>
          <w:spacing w:val="-11"/>
          <w:sz w:val="20"/>
        </w:rPr>
        <w:t xml:space="preserve"> </w:t>
      </w:r>
      <w:r>
        <w:rPr>
          <w:rFonts w:ascii="Times New Roman" w:hAnsi="Times New Roman"/>
          <w:sz w:val="20"/>
        </w:rPr>
        <w:t>policy</w:t>
      </w:r>
      <w:r>
        <w:rPr>
          <w:rFonts w:ascii="Times New Roman" w:hAnsi="Times New Roman"/>
          <w:spacing w:val="-12"/>
          <w:sz w:val="20"/>
        </w:rPr>
        <w:t xml:space="preserve"> </w:t>
      </w:r>
      <w:r>
        <w:rPr>
          <w:rFonts w:ascii="Times New Roman" w:hAnsi="Times New Roman"/>
          <w:sz w:val="20"/>
        </w:rPr>
        <w:t>for</w:t>
      </w:r>
      <w:r>
        <w:rPr>
          <w:rFonts w:ascii="Times New Roman" w:hAnsi="Times New Roman"/>
          <w:spacing w:val="-12"/>
          <w:sz w:val="20"/>
        </w:rPr>
        <w:t xml:space="preserve"> </w:t>
      </w:r>
      <w:r>
        <w:rPr>
          <w:rFonts w:ascii="Times New Roman" w:hAnsi="Times New Roman"/>
          <w:sz w:val="20"/>
        </w:rPr>
        <w:t>Offenders</w:t>
      </w:r>
      <w:r>
        <w:rPr>
          <w:rFonts w:ascii="Times New Roman" w:hAnsi="Times New Roman"/>
          <w:spacing w:val="-13"/>
          <w:sz w:val="20"/>
        </w:rPr>
        <w:t xml:space="preserve"> </w:t>
      </w:r>
      <w:r>
        <w:rPr>
          <w:rFonts w:ascii="Times New Roman" w:hAnsi="Times New Roman"/>
          <w:sz w:val="20"/>
        </w:rPr>
        <w:t>with</w:t>
      </w:r>
      <w:r>
        <w:rPr>
          <w:rFonts w:ascii="Times New Roman" w:hAnsi="Times New Roman"/>
          <w:spacing w:val="-11"/>
          <w:sz w:val="20"/>
        </w:rPr>
        <w:t xml:space="preserve"> </w:t>
      </w:r>
      <w:r>
        <w:rPr>
          <w:rFonts w:ascii="Times New Roman" w:hAnsi="Times New Roman"/>
          <w:sz w:val="20"/>
        </w:rPr>
        <w:t>Special</w:t>
      </w:r>
      <w:r>
        <w:rPr>
          <w:rFonts w:ascii="Times New Roman" w:hAnsi="Times New Roman"/>
          <w:spacing w:val="-13"/>
          <w:sz w:val="20"/>
        </w:rPr>
        <w:t xml:space="preserve"> </w:t>
      </w:r>
      <w:r>
        <w:rPr>
          <w:rFonts w:ascii="Times New Roman" w:hAnsi="Times New Roman"/>
          <w:sz w:val="20"/>
        </w:rPr>
        <w:t>Needs.</w:t>
      </w:r>
      <w:r>
        <w:rPr>
          <w:rFonts w:ascii="Times New Roman" w:hAnsi="Times New Roman"/>
          <w:spacing w:val="-11"/>
          <w:sz w:val="20"/>
        </w:rPr>
        <w:t xml:space="preserve"> </w:t>
      </w:r>
      <w:r>
        <w:rPr>
          <w:rFonts w:ascii="Times New Roman" w:hAnsi="Times New Roman"/>
          <w:sz w:val="20"/>
        </w:rPr>
        <w:t>Procedure</w:t>
      </w:r>
      <w:r>
        <w:rPr>
          <w:rFonts w:ascii="Times New Roman" w:hAnsi="Times New Roman"/>
          <w:spacing w:val="-12"/>
          <w:sz w:val="20"/>
        </w:rPr>
        <w:t xml:space="preserve"> </w:t>
      </w:r>
      <w:r>
        <w:rPr>
          <w:rFonts w:ascii="Times New Roman" w:hAnsi="Times New Roman"/>
          <w:sz w:val="20"/>
        </w:rPr>
        <w:t>CMHC A-08.03 outlines the requirements for Referrals of Offenders to the Developmental Disabilities Program.</w:t>
      </w:r>
    </w:p>
    <w:p w14:paraId="4207E9A8" w14:textId="77777777" w:rsidR="002B622E" w:rsidRDefault="002B622E">
      <w:pPr>
        <w:pStyle w:val="BodyText"/>
      </w:pPr>
    </w:p>
    <w:p w14:paraId="449BADBE" w14:textId="77777777" w:rsidR="002B622E" w:rsidRDefault="00000000">
      <w:pPr>
        <w:pStyle w:val="ListParagraph"/>
        <w:numPr>
          <w:ilvl w:val="1"/>
          <w:numId w:val="169"/>
        </w:numPr>
        <w:tabs>
          <w:tab w:val="left" w:pos="1175"/>
        </w:tabs>
        <w:ind w:right="555" w:firstLine="0"/>
        <w:jc w:val="both"/>
        <w:rPr>
          <w:rFonts w:ascii="Times New Roman" w:hAnsi="Times New Roman"/>
          <w:sz w:val="20"/>
        </w:rPr>
      </w:pPr>
      <w:r>
        <w:rPr>
          <w:rFonts w:ascii="Times New Roman" w:hAnsi="Times New Roman"/>
          <w:b/>
          <w:sz w:val="20"/>
        </w:rPr>
        <w:t xml:space="preserve">(e): </w:t>
      </w:r>
      <w:r>
        <w:rPr>
          <w:rFonts w:ascii="Times New Roman" w:hAnsi="Times New Roman"/>
          <w:sz w:val="20"/>
        </w:rPr>
        <w:t>Initial intake is completed when the inmate signs the orientation sign-in sheets (SSPOM 06.02 Attachment Q). Comprehensive PREA education is documented via the offender sexual abuse awareness education sign-in roster. This information is then entered into the offender’s individual treatment plan. A review of inmate’s files indicate that all inmates have been provided comprehensive PREA education.</w:t>
      </w:r>
    </w:p>
    <w:p w14:paraId="23653874" w14:textId="77777777" w:rsidR="002B622E" w:rsidRDefault="002B622E">
      <w:pPr>
        <w:pStyle w:val="BodyText"/>
      </w:pPr>
    </w:p>
    <w:p w14:paraId="7D33793A" w14:textId="77777777" w:rsidR="002B622E" w:rsidRDefault="00000000">
      <w:pPr>
        <w:pStyle w:val="ListParagraph"/>
        <w:numPr>
          <w:ilvl w:val="1"/>
          <w:numId w:val="168"/>
        </w:numPr>
        <w:tabs>
          <w:tab w:val="left" w:pos="1163"/>
        </w:tabs>
        <w:ind w:right="557" w:firstLine="0"/>
        <w:jc w:val="both"/>
        <w:rPr>
          <w:rFonts w:ascii="Times New Roman"/>
          <w:b/>
          <w:sz w:val="20"/>
        </w:rPr>
      </w:pPr>
      <w:r>
        <w:rPr>
          <w:rFonts w:ascii="Times New Roman"/>
          <w:b/>
          <w:sz w:val="20"/>
        </w:rPr>
        <w:t xml:space="preserve">(f): </w:t>
      </w:r>
      <w:r>
        <w:rPr>
          <w:rFonts w:ascii="Times New Roman"/>
          <w:sz w:val="20"/>
        </w:rPr>
        <w:t>The PAQ indicated that information is continuously available through posters, inmate handbooks or other written forms</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the</w:t>
      </w:r>
      <w:r>
        <w:rPr>
          <w:rFonts w:ascii="Times New Roman"/>
          <w:spacing w:val="-4"/>
          <w:sz w:val="20"/>
        </w:rPr>
        <w:t xml:space="preserve"> </w:t>
      </w:r>
      <w:r>
        <w:rPr>
          <w:rFonts w:ascii="Times New Roman"/>
          <w:sz w:val="20"/>
        </w:rPr>
        <w:t>inmate</w:t>
      </w:r>
      <w:r>
        <w:rPr>
          <w:rFonts w:ascii="Times New Roman"/>
          <w:spacing w:val="-4"/>
          <w:sz w:val="20"/>
        </w:rPr>
        <w:t xml:space="preserve"> </w:t>
      </w:r>
      <w:r>
        <w:rPr>
          <w:rFonts w:ascii="Times New Roman"/>
          <w:sz w:val="20"/>
        </w:rPr>
        <w:t>population.</w:t>
      </w:r>
      <w:r>
        <w:rPr>
          <w:rFonts w:ascii="Times New Roman"/>
          <w:spacing w:val="-2"/>
          <w:sz w:val="20"/>
        </w:rPr>
        <w:t xml:space="preserve"> </w:t>
      </w:r>
      <w:r>
        <w:rPr>
          <w:rFonts w:ascii="Times New Roman"/>
          <w:sz w:val="20"/>
        </w:rPr>
        <w:t>A</w:t>
      </w:r>
      <w:r>
        <w:rPr>
          <w:rFonts w:ascii="Times New Roman"/>
          <w:spacing w:val="-2"/>
          <w:sz w:val="20"/>
        </w:rPr>
        <w:t xml:space="preserve"> </w:t>
      </w:r>
      <w:r>
        <w:rPr>
          <w:rFonts w:ascii="Times New Roman"/>
          <w:sz w:val="20"/>
        </w:rPr>
        <w:t>review</w:t>
      </w:r>
      <w:r>
        <w:rPr>
          <w:rFonts w:ascii="Times New Roman"/>
          <w:spacing w:val="-2"/>
          <w:sz w:val="20"/>
        </w:rPr>
        <w:t xml:space="preserve"> </w:t>
      </w:r>
      <w:r>
        <w:rPr>
          <w:rFonts w:ascii="Times New Roman"/>
          <w:sz w:val="20"/>
        </w:rPr>
        <w:t>of</w:t>
      </w:r>
      <w:r>
        <w:rPr>
          <w:rFonts w:ascii="Times New Roman"/>
          <w:spacing w:val="-4"/>
          <w:sz w:val="20"/>
        </w:rPr>
        <w:t xml:space="preserve"> </w:t>
      </w:r>
      <w:r>
        <w:rPr>
          <w:rFonts w:ascii="Times New Roman"/>
          <w:sz w:val="20"/>
        </w:rPr>
        <w:t>documentation</w:t>
      </w:r>
      <w:r>
        <w:rPr>
          <w:rFonts w:ascii="Times New Roman"/>
          <w:spacing w:val="-3"/>
          <w:sz w:val="20"/>
        </w:rPr>
        <w:t xml:space="preserve"> </w:t>
      </w:r>
      <w:r>
        <w:rPr>
          <w:rFonts w:ascii="Times New Roman"/>
          <w:sz w:val="20"/>
        </w:rPr>
        <w:t>indicated</w:t>
      </w:r>
      <w:r>
        <w:rPr>
          <w:rFonts w:ascii="Times New Roman"/>
          <w:spacing w:val="-1"/>
          <w:sz w:val="20"/>
        </w:rPr>
        <w:t xml:space="preserve"> </w:t>
      </w:r>
      <w:r>
        <w:rPr>
          <w:rFonts w:ascii="Times New Roman"/>
          <w:sz w:val="20"/>
        </w:rPr>
        <w:t>that</w:t>
      </w:r>
      <w:r>
        <w:rPr>
          <w:rFonts w:ascii="Times New Roman"/>
          <w:spacing w:val="-2"/>
          <w:sz w:val="20"/>
        </w:rPr>
        <w:t xml:space="preserve"> </w:t>
      </w:r>
      <w:r>
        <w:rPr>
          <w:rFonts w:ascii="Times New Roman"/>
          <w:sz w:val="20"/>
        </w:rPr>
        <w:t>the</w:t>
      </w:r>
      <w:r>
        <w:rPr>
          <w:rFonts w:ascii="Times New Roman"/>
          <w:spacing w:val="-2"/>
          <w:sz w:val="20"/>
        </w:rPr>
        <w:t xml:space="preserve"> </w:t>
      </w:r>
      <w:r>
        <w:rPr>
          <w:rFonts w:ascii="Times New Roman"/>
          <w:sz w:val="20"/>
        </w:rPr>
        <w:t>facility</w:t>
      </w:r>
      <w:r>
        <w:rPr>
          <w:rFonts w:ascii="Times New Roman"/>
          <w:spacing w:val="-3"/>
          <w:sz w:val="20"/>
        </w:rPr>
        <w:t xml:space="preserve"> </w:t>
      </w:r>
      <w:r>
        <w:rPr>
          <w:rFonts w:ascii="Times New Roman"/>
          <w:sz w:val="20"/>
        </w:rPr>
        <w:t>had</w:t>
      </w:r>
      <w:r>
        <w:rPr>
          <w:rFonts w:ascii="Times New Roman"/>
          <w:spacing w:val="-5"/>
          <w:sz w:val="20"/>
        </w:rPr>
        <w:t xml:space="preserve"> </w:t>
      </w:r>
      <w:r>
        <w:rPr>
          <w:rFonts w:ascii="Times New Roman"/>
          <w:sz w:val="20"/>
        </w:rPr>
        <w:t>PREA</w:t>
      </w:r>
      <w:r>
        <w:rPr>
          <w:rFonts w:ascii="Times New Roman"/>
          <w:spacing w:val="-2"/>
          <w:sz w:val="20"/>
        </w:rPr>
        <w:t xml:space="preserve"> </w:t>
      </w:r>
      <w:r>
        <w:rPr>
          <w:rFonts w:ascii="Times New Roman"/>
          <w:sz w:val="20"/>
        </w:rPr>
        <w:t>information</w:t>
      </w:r>
      <w:r>
        <w:rPr>
          <w:rFonts w:ascii="Times New Roman"/>
          <w:spacing w:val="-3"/>
          <w:sz w:val="20"/>
        </w:rPr>
        <w:t xml:space="preserve"> </w:t>
      </w:r>
      <w:r>
        <w:rPr>
          <w:rFonts w:ascii="Times New Roman"/>
          <w:sz w:val="20"/>
        </w:rPr>
        <w:t>via</w:t>
      </w:r>
      <w:r>
        <w:rPr>
          <w:rFonts w:ascii="Times New Roman"/>
          <w:spacing w:val="-2"/>
          <w:sz w:val="20"/>
        </w:rPr>
        <w:t xml:space="preserve"> </w:t>
      </w:r>
      <w:r>
        <w:rPr>
          <w:rFonts w:ascii="Times New Roman"/>
          <w:sz w:val="20"/>
        </w:rPr>
        <w:t>the</w:t>
      </w:r>
      <w:r>
        <w:rPr>
          <w:rFonts w:ascii="Times New Roman"/>
          <w:spacing w:val="-4"/>
          <w:sz w:val="20"/>
        </w:rPr>
        <w:t xml:space="preserve"> </w:t>
      </w:r>
      <w:r>
        <w:rPr>
          <w:rFonts w:ascii="Times New Roman"/>
          <w:sz w:val="20"/>
        </w:rPr>
        <w:t>offender orientation</w:t>
      </w:r>
      <w:r>
        <w:rPr>
          <w:rFonts w:ascii="Times New Roman"/>
          <w:spacing w:val="-13"/>
          <w:sz w:val="20"/>
        </w:rPr>
        <w:t xml:space="preserve"> </w:t>
      </w:r>
      <w:r>
        <w:rPr>
          <w:rFonts w:ascii="Times New Roman"/>
          <w:sz w:val="20"/>
        </w:rPr>
        <w:t>handbook,</w:t>
      </w:r>
      <w:r>
        <w:rPr>
          <w:rFonts w:ascii="Times New Roman"/>
          <w:spacing w:val="-12"/>
          <w:sz w:val="20"/>
        </w:rPr>
        <w:t xml:space="preserve"> </w:t>
      </w:r>
      <w:r>
        <w:rPr>
          <w:rFonts w:ascii="Times New Roman"/>
          <w:sz w:val="20"/>
        </w:rPr>
        <w:t>the</w:t>
      </w:r>
      <w:r>
        <w:rPr>
          <w:rFonts w:ascii="Times New Roman"/>
          <w:spacing w:val="-13"/>
          <w:sz w:val="20"/>
        </w:rPr>
        <w:t xml:space="preserve"> </w:t>
      </w:r>
      <w:r>
        <w:rPr>
          <w:rFonts w:ascii="Times New Roman"/>
          <w:sz w:val="20"/>
        </w:rPr>
        <w:t>Safe</w:t>
      </w:r>
      <w:r>
        <w:rPr>
          <w:rFonts w:ascii="Times New Roman"/>
          <w:spacing w:val="-12"/>
          <w:sz w:val="20"/>
        </w:rPr>
        <w:t xml:space="preserve"> </w:t>
      </w:r>
      <w:r>
        <w:rPr>
          <w:rFonts w:ascii="Times New Roman"/>
          <w:sz w:val="20"/>
        </w:rPr>
        <w:t>Prisons/PREA</w:t>
      </w:r>
      <w:r>
        <w:rPr>
          <w:rFonts w:ascii="Times New Roman"/>
          <w:spacing w:val="-13"/>
          <w:sz w:val="20"/>
        </w:rPr>
        <w:t xml:space="preserve"> </w:t>
      </w:r>
      <w:r>
        <w:rPr>
          <w:rFonts w:ascii="Times New Roman"/>
          <w:sz w:val="20"/>
        </w:rPr>
        <w:t>Program</w:t>
      </w:r>
      <w:r>
        <w:rPr>
          <w:rFonts w:ascii="Times New Roman"/>
          <w:spacing w:val="-12"/>
          <w:sz w:val="20"/>
        </w:rPr>
        <w:t xml:space="preserve"> </w:t>
      </w:r>
      <w:r>
        <w:rPr>
          <w:rFonts w:ascii="Times New Roman"/>
          <w:sz w:val="20"/>
        </w:rPr>
        <w:t>Brochure</w:t>
      </w:r>
      <w:r>
        <w:rPr>
          <w:rFonts w:ascii="Times New Roman"/>
          <w:spacing w:val="-13"/>
          <w:sz w:val="20"/>
        </w:rPr>
        <w:t xml:space="preserve"> </w:t>
      </w:r>
      <w:r>
        <w:rPr>
          <w:rFonts w:ascii="Times New Roman"/>
          <w:sz w:val="20"/>
        </w:rPr>
        <w:t>and</w:t>
      </w:r>
      <w:r>
        <w:rPr>
          <w:rFonts w:ascii="Times New Roman"/>
          <w:spacing w:val="-12"/>
          <w:sz w:val="20"/>
        </w:rPr>
        <w:t xml:space="preserve"> </w:t>
      </w:r>
      <w:r>
        <w:rPr>
          <w:rFonts w:ascii="Times New Roman"/>
          <w:sz w:val="20"/>
        </w:rPr>
        <w:t>through</w:t>
      </w:r>
      <w:r>
        <w:rPr>
          <w:rFonts w:ascii="Times New Roman"/>
          <w:spacing w:val="-13"/>
          <w:sz w:val="20"/>
        </w:rPr>
        <w:t xml:space="preserve"> </w:t>
      </w:r>
      <w:r>
        <w:rPr>
          <w:rFonts w:ascii="Times New Roman"/>
          <w:sz w:val="20"/>
        </w:rPr>
        <w:t>PREA</w:t>
      </w:r>
      <w:r>
        <w:rPr>
          <w:rFonts w:ascii="Times New Roman"/>
          <w:spacing w:val="-12"/>
          <w:sz w:val="20"/>
        </w:rPr>
        <w:t xml:space="preserve"> </w:t>
      </w:r>
      <w:r>
        <w:rPr>
          <w:rFonts w:ascii="Times New Roman"/>
          <w:sz w:val="20"/>
        </w:rPr>
        <w:t>signage.</w:t>
      </w:r>
      <w:r>
        <w:rPr>
          <w:rFonts w:ascii="Times New Roman"/>
          <w:spacing w:val="-13"/>
          <w:sz w:val="20"/>
        </w:rPr>
        <w:t xml:space="preserve"> </w:t>
      </w:r>
      <w:r>
        <w:rPr>
          <w:rFonts w:ascii="Times New Roman"/>
          <w:sz w:val="20"/>
        </w:rPr>
        <w:t>During</w:t>
      </w:r>
      <w:r>
        <w:rPr>
          <w:rFonts w:ascii="Times New Roman"/>
          <w:spacing w:val="-12"/>
          <w:sz w:val="20"/>
        </w:rPr>
        <w:t xml:space="preserve"> </w:t>
      </w:r>
      <w:r>
        <w:rPr>
          <w:rFonts w:ascii="Times New Roman"/>
          <w:sz w:val="20"/>
        </w:rPr>
        <w:t>the</w:t>
      </w:r>
      <w:r>
        <w:rPr>
          <w:rFonts w:ascii="Times New Roman"/>
          <w:spacing w:val="-13"/>
          <w:sz w:val="20"/>
        </w:rPr>
        <w:t xml:space="preserve"> </w:t>
      </w:r>
      <w:r>
        <w:rPr>
          <w:rFonts w:ascii="Times New Roman"/>
          <w:sz w:val="20"/>
        </w:rPr>
        <w:t>site</w:t>
      </w:r>
      <w:r>
        <w:rPr>
          <w:rFonts w:ascii="Times New Roman"/>
          <w:spacing w:val="-12"/>
          <w:sz w:val="20"/>
        </w:rPr>
        <w:t xml:space="preserve"> </w:t>
      </w:r>
      <w:r>
        <w:rPr>
          <w:rFonts w:ascii="Times New Roman"/>
          <w:sz w:val="20"/>
        </w:rPr>
        <w:t>review,</w:t>
      </w:r>
      <w:r>
        <w:rPr>
          <w:rFonts w:ascii="Times New Roman"/>
          <w:spacing w:val="-13"/>
          <w:sz w:val="20"/>
        </w:rPr>
        <w:t xml:space="preserve"> </w:t>
      </w:r>
      <w:r>
        <w:rPr>
          <w:rFonts w:ascii="Times New Roman"/>
          <w:sz w:val="20"/>
        </w:rPr>
        <w:t>the</w:t>
      </w:r>
      <w:r>
        <w:rPr>
          <w:rFonts w:ascii="Times New Roman"/>
          <w:spacing w:val="-12"/>
          <w:sz w:val="20"/>
        </w:rPr>
        <w:t xml:space="preserve"> </w:t>
      </w:r>
      <w:r>
        <w:rPr>
          <w:rFonts w:ascii="Times New Roman"/>
          <w:sz w:val="20"/>
        </w:rPr>
        <w:t>auditor observed the PREA signage in each housing unit and in common areas. The signage included the audit notice, how to report sexual abuse and sexual harassment, and access to the OVR victim emotional support services.</w:t>
      </w:r>
      <w:r>
        <w:rPr>
          <w:rFonts w:ascii="Times New Roman"/>
          <w:spacing w:val="40"/>
          <w:sz w:val="20"/>
        </w:rPr>
        <w:t xml:space="preserve"> </w:t>
      </w:r>
      <w:r>
        <w:rPr>
          <w:rFonts w:ascii="Times New Roman"/>
          <w:sz w:val="20"/>
        </w:rPr>
        <w:t>This</w:t>
      </w:r>
      <w:r>
        <w:rPr>
          <w:rFonts w:ascii="Times New Roman"/>
          <w:spacing w:val="-1"/>
          <w:sz w:val="20"/>
        </w:rPr>
        <w:t xml:space="preserve"> </w:t>
      </w:r>
      <w:r>
        <w:rPr>
          <w:rFonts w:ascii="Times New Roman"/>
          <w:sz w:val="20"/>
        </w:rPr>
        <w:t>signage was in common areas and was accessible and consistent.</w:t>
      </w:r>
      <w:r>
        <w:rPr>
          <w:rFonts w:ascii="Times New Roman"/>
          <w:spacing w:val="40"/>
          <w:sz w:val="20"/>
        </w:rPr>
        <w:t xml:space="preserve"> </w:t>
      </w:r>
      <w:r>
        <w:rPr>
          <w:rFonts w:ascii="Times New Roman"/>
          <w:sz w:val="20"/>
        </w:rPr>
        <w:t xml:space="preserve">PREA information is also available on the inmate tablets. Informal conversations during the site review with both staff and inmates indicated that they knew about PREA and how to report and access OVR </w:t>
      </w:r>
      <w:r>
        <w:rPr>
          <w:rFonts w:ascii="Times New Roman"/>
          <w:spacing w:val="-2"/>
          <w:sz w:val="20"/>
        </w:rPr>
        <w:t>services.</w:t>
      </w:r>
    </w:p>
    <w:p w14:paraId="3ABEA407" w14:textId="77777777" w:rsidR="002B622E" w:rsidRDefault="00000000">
      <w:pPr>
        <w:pStyle w:val="BodyText"/>
        <w:spacing w:before="230"/>
        <w:ind w:left="560" w:right="560"/>
        <w:jc w:val="both"/>
      </w:pPr>
      <w:r>
        <w:t>Based on a review of the PAQ, the Safe Prisons/PREA Plan, the Safe Prison/PREA Operations Manual 02.03, the Safe Prison/PREA</w:t>
      </w:r>
      <w:r>
        <w:rPr>
          <w:spacing w:val="-13"/>
        </w:rPr>
        <w:t xml:space="preserve"> </w:t>
      </w:r>
      <w:r>
        <w:t>Operations</w:t>
      </w:r>
      <w:r>
        <w:rPr>
          <w:spacing w:val="-12"/>
        </w:rPr>
        <w:t xml:space="preserve"> </w:t>
      </w:r>
      <w:r>
        <w:t>Manual</w:t>
      </w:r>
      <w:r>
        <w:rPr>
          <w:spacing w:val="-13"/>
        </w:rPr>
        <w:t xml:space="preserve"> </w:t>
      </w:r>
      <w:r>
        <w:t>06.02,</w:t>
      </w:r>
      <w:r>
        <w:rPr>
          <w:spacing w:val="-11"/>
        </w:rPr>
        <w:t xml:space="preserve"> </w:t>
      </w:r>
      <w:r>
        <w:t>E-37.5,</w:t>
      </w:r>
      <w:r>
        <w:rPr>
          <w:spacing w:val="-12"/>
        </w:rPr>
        <w:t xml:space="preserve"> </w:t>
      </w:r>
      <w:hyperlink r:id="rId80">
        <w:r w:rsidR="002B622E">
          <w:t>SM-05.50</w:t>
        </w:r>
      </w:hyperlink>
      <w:r>
        <w:t>,</w:t>
      </w:r>
      <w:r>
        <w:rPr>
          <w:spacing w:val="-12"/>
        </w:rPr>
        <w:t xml:space="preserve"> </w:t>
      </w:r>
      <w:r>
        <w:t>the</w:t>
      </w:r>
      <w:r>
        <w:rPr>
          <w:spacing w:val="-12"/>
        </w:rPr>
        <w:t xml:space="preserve"> </w:t>
      </w:r>
      <w:r>
        <w:t>CMHC</w:t>
      </w:r>
      <w:r>
        <w:rPr>
          <w:spacing w:val="-13"/>
        </w:rPr>
        <w:t xml:space="preserve"> </w:t>
      </w:r>
      <w:r>
        <w:t>policies,</w:t>
      </w:r>
      <w:r>
        <w:rPr>
          <w:spacing w:val="-11"/>
        </w:rPr>
        <w:t xml:space="preserve"> </w:t>
      </w:r>
      <w:r>
        <w:t>a</w:t>
      </w:r>
      <w:r>
        <w:rPr>
          <w:spacing w:val="-12"/>
        </w:rPr>
        <w:t xml:space="preserve"> </w:t>
      </w:r>
      <w:r>
        <w:t>sample</w:t>
      </w:r>
      <w:r>
        <w:rPr>
          <w:spacing w:val="-12"/>
        </w:rPr>
        <w:t xml:space="preserve"> </w:t>
      </w:r>
      <w:r>
        <w:t>of</w:t>
      </w:r>
      <w:r>
        <w:rPr>
          <w:spacing w:val="-12"/>
        </w:rPr>
        <w:t xml:space="preserve"> </w:t>
      </w:r>
      <w:r>
        <w:t>inmate</w:t>
      </w:r>
      <w:r>
        <w:rPr>
          <w:spacing w:val="-12"/>
        </w:rPr>
        <w:t xml:space="preserve"> </w:t>
      </w:r>
      <w:r>
        <w:t>records,</w:t>
      </w:r>
      <w:r>
        <w:rPr>
          <w:spacing w:val="-12"/>
        </w:rPr>
        <w:t xml:space="preserve"> </w:t>
      </w:r>
      <w:r>
        <w:t>observations</w:t>
      </w:r>
      <w:r>
        <w:rPr>
          <w:spacing w:val="-13"/>
        </w:rPr>
        <w:t xml:space="preserve"> </w:t>
      </w:r>
      <w:r>
        <w:t>made during</w:t>
      </w:r>
      <w:r>
        <w:rPr>
          <w:spacing w:val="-6"/>
        </w:rPr>
        <w:t xml:space="preserve"> </w:t>
      </w:r>
      <w:r>
        <w:t>the</w:t>
      </w:r>
      <w:r>
        <w:rPr>
          <w:spacing w:val="-6"/>
        </w:rPr>
        <w:t xml:space="preserve"> </w:t>
      </w:r>
      <w:r>
        <w:t>site</w:t>
      </w:r>
      <w:r>
        <w:rPr>
          <w:spacing w:val="-7"/>
        </w:rPr>
        <w:t xml:space="preserve"> </w:t>
      </w:r>
      <w:r>
        <w:t>review</w:t>
      </w:r>
      <w:r>
        <w:rPr>
          <w:spacing w:val="-4"/>
        </w:rPr>
        <w:t xml:space="preserve"> </w:t>
      </w:r>
      <w:r>
        <w:t>to</w:t>
      </w:r>
      <w:r>
        <w:rPr>
          <w:spacing w:val="-6"/>
        </w:rPr>
        <w:t xml:space="preserve"> </w:t>
      </w:r>
      <w:r>
        <w:t>include</w:t>
      </w:r>
      <w:r>
        <w:rPr>
          <w:spacing w:val="-6"/>
        </w:rPr>
        <w:t xml:space="preserve"> </w:t>
      </w:r>
      <w:r>
        <w:t>the</w:t>
      </w:r>
      <w:r>
        <w:rPr>
          <w:spacing w:val="-6"/>
        </w:rPr>
        <w:t xml:space="preserve"> </w:t>
      </w:r>
      <w:r>
        <w:t>availability</w:t>
      </w:r>
      <w:r>
        <w:rPr>
          <w:spacing w:val="-6"/>
        </w:rPr>
        <w:t xml:space="preserve"> </w:t>
      </w:r>
      <w:r>
        <w:t>of</w:t>
      </w:r>
      <w:r>
        <w:rPr>
          <w:spacing w:val="-6"/>
        </w:rPr>
        <w:t xml:space="preserve"> </w:t>
      </w:r>
      <w:r>
        <w:t>PREA</w:t>
      </w:r>
      <w:r>
        <w:rPr>
          <w:spacing w:val="-7"/>
        </w:rPr>
        <w:t xml:space="preserve"> </w:t>
      </w:r>
      <w:r>
        <w:t>information</w:t>
      </w:r>
      <w:r>
        <w:rPr>
          <w:spacing w:val="-8"/>
        </w:rPr>
        <w:t xml:space="preserve"> </w:t>
      </w:r>
      <w:r>
        <w:t>via</w:t>
      </w:r>
      <w:r>
        <w:rPr>
          <w:spacing w:val="-7"/>
        </w:rPr>
        <w:t xml:space="preserve"> </w:t>
      </w:r>
      <w:r>
        <w:t>signage</w:t>
      </w:r>
      <w:r>
        <w:rPr>
          <w:spacing w:val="-6"/>
        </w:rPr>
        <w:t xml:space="preserve"> </w:t>
      </w:r>
      <w:r>
        <w:t>and</w:t>
      </w:r>
      <w:r>
        <w:rPr>
          <w:spacing w:val="-6"/>
        </w:rPr>
        <w:t xml:space="preserve"> </w:t>
      </w:r>
      <w:r>
        <w:t>documents</w:t>
      </w:r>
      <w:r>
        <w:rPr>
          <w:spacing w:val="-8"/>
        </w:rPr>
        <w:t xml:space="preserve"> </w:t>
      </w:r>
      <w:r>
        <w:t>as</w:t>
      </w:r>
      <w:r>
        <w:rPr>
          <w:spacing w:val="-7"/>
        </w:rPr>
        <w:t xml:space="preserve"> </w:t>
      </w:r>
      <w:r>
        <w:t>well</w:t>
      </w:r>
      <w:r>
        <w:rPr>
          <w:spacing w:val="-7"/>
        </w:rPr>
        <w:t xml:space="preserve"> </w:t>
      </w:r>
      <w:r>
        <w:t>information</w:t>
      </w:r>
      <w:r>
        <w:rPr>
          <w:spacing w:val="-6"/>
        </w:rPr>
        <w:t xml:space="preserve"> </w:t>
      </w:r>
      <w:r>
        <w:t>obtained during interviews with intake staff and random inmates, this standard is determined to be compliant and is rated as exceeds.</w:t>
      </w:r>
    </w:p>
    <w:p w14:paraId="3EA7610E" w14:textId="77777777" w:rsidR="002B622E" w:rsidRDefault="002B622E">
      <w:pPr>
        <w:pStyle w:val="BodyText"/>
        <w:spacing w:before="173"/>
      </w:pPr>
    </w:p>
    <w:p w14:paraId="36433EFD" w14:textId="77777777" w:rsidR="002B622E" w:rsidRDefault="00000000">
      <w:pPr>
        <w:pStyle w:val="Heading1"/>
        <w:tabs>
          <w:tab w:val="left" w:pos="10670"/>
        </w:tabs>
        <w:jc w:val="both"/>
      </w:pPr>
      <w:r>
        <w:rPr>
          <w:color w:val="000000"/>
          <w:shd w:val="clear" w:color="auto" w:fill="E3F8F8"/>
        </w:rPr>
        <w:t>Standard</w:t>
      </w:r>
      <w:r>
        <w:rPr>
          <w:color w:val="000000"/>
          <w:spacing w:val="-9"/>
          <w:shd w:val="clear" w:color="auto" w:fill="E3F8F8"/>
        </w:rPr>
        <w:t xml:space="preserve"> </w:t>
      </w:r>
      <w:r>
        <w:rPr>
          <w:color w:val="000000"/>
          <w:shd w:val="clear" w:color="auto" w:fill="E3F8F8"/>
        </w:rPr>
        <w:t>115.34:</w:t>
      </w:r>
      <w:r>
        <w:rPr>
          <w:color w:val="000000"/>
          <w:spacing w:val="-10"/>
          <w:shd w:val="clear" w:color="auto" w:fill="E3F8F8"/>
        </w:rPr>
        <w:t xml:space="preserve"> </w:t>
      </w:r>
      <w:r>
        <w:rPr>
          <w:color w:val="000000"/>
          <w:shd w:val="clear" w:color="auto" w:fill="E3F8F8"/>
        </w:rPr>
        <w:t>Specialized</w:t>
      </w:r>
      <w:r>
        <w:rPr>
          <w:color w:val="000000"/>
          <w:spacing w:val="-8"/>
          <w:shd w:val="clear" w:color="auto" w:fill="E3F8F8"/>
        </w:rPr>
        <w:t xml:space="preserve"> </w:t>
      </w:r>
      <w:r>
        <w:rPr>
          <w:color w:val="000000"/>
          <w:shd w:val="clear" w:color="auto" w:fill="E3F8F8"/>
        </w:rPr>
        <w:t>training:</w:t>
      </w:r>
      <w:r>
        <w:rPr>
          <w:color w:val="000000"/>
          <w:spacing w:val="-8"/>
          <w:shd w:val="clear" w:color="auto" w:fill="E3F8F8"/>
        </w:rPr>
        <w:t xml:space="preserve"> </w:t>
      </w:r>
      <w:r>
        <w:rPr>
          <w:color w:val="000000"/>
          <w:spacing w:val="-2"/>
          <w:shd w:val="clear" w:color="auto" w:fill="E3F8F8"/>
        </w:rPr>
        <w:t>Investigations</w:t>
      </w:r>
      <w:r>
        <w:rPr>
          <w:color w:val="000000"/>
          <w:shd w:val="clear" w:color="auto" w:fill="E3F8F8"/>
        </w:rPr>
        <w:tab/>
      </w:r>
    </w:p>
    <w:p w14:paraId="4CD42EC6" w14:textId="77777777" w:rsidR="002B622E" w:rsidRDefault="00000000">
      <w:pPr>
        <w:pStyle w:val="Heading2"/>
        <w:spacing w:before="244"/>
        <w:ind w:left="560"/>
        <w:jc w:val="both"/>
      </w:pPr>
      <w:r>
        <w:t>All</w:t>
      </w:r>
      <w:r>
        <w:rPr>
          <w:spacing w:val="-4"/>
        </w:rPr>
        <w:t xml:space="preserve"> </w:t>
      </w:r>
      <w:r>
        <w:t>Yes/No</w:t>
      </w:r>
      <w:r>
        <w:rPr>
          <w:spacing w:val="-6"/>
        </w:rPr>
        <w:t xml:space="preserve"> </w:t>
      </w:r>
      <w:r>
        <w:t>Questions</w:t>
      </w:r>
      <w:r>
        <w:rPr>
          <w:spacing w:val="-5"/>
        </w:rPr>
        <w:t xml:space="preserve"> </w:t>
      </w:r>
      <w:r>
        <w:t>Must</w:t>
      </w:r>
      <w:r>
        <w:rPr>
          <w:spacing w:val="-5"/>
        </w:rPr>
        <w:t xml:space="preserve"> </w:t>
      </w:r>
      <w:r>
        <w:t>Be</w:t>
      </w:r>
      <w:r>
        <w:rPr>
          <w:spacing w:val="-5"/>
        </w:rPr>
        <w:t xml:space="preserve"> </w:t>
      </w:r>
      <w:r>
        <w:t>Answered</w:t>
      </w:r>
      <w:r>
        <w:rPr>
          <w:spacing w:val="-4"/>
        </w:rPr>
        <w:t xml:space="preserve"> </w:t>
      </w:r>
      <w:r>
        <w:t>by</w:t>
      </w:r>
      <w:r>
        <w:rPr>
          <w:spacing w:val="-6"/>
        </w:rPr>
        <w:t xml:space="preserve"> </w:t>
      </w:r>
      <w:r>
        <w:t>the</w:t>
      </w:r>
      <w:r>
        <w:rPr>
          <w:spacing w:val="-4"/>
        </w:rPr>
        <w:t xml:space="preserve"> </w:t>
      </w:r>
      <w:r>
        <w:t>Auditor</w:t>
      </w:r>
      <w:r>
        <w:rPr>
          <w:spacing w:val="-4"/>
        </w:rPr>
        <w:t xml:space="preserve"> </w:t>
      </w:r>
      <w:r>
        <w:t>to</w:t>
      </w:r>
      <w:r>
        <w:rPr>
          <w:spacing w:val="-4"/>
        </w:rPr>
        <w:t xml:space="preserve"> </w:t>
      </w:r>
      <w:r>
        <w:t>Complete</w:t>
      </w:r>
      <w:r>
        <w:rPr>
          <w:spacing w:val="-5"/>
        </w:rPr>
        <w:t xml:space="preserve"> </w:t>
      </w:r>
      <w:r>
        <w:t>the</w:t>
      </w:r>
      <w:r>
        <w:rPr>
          <w:spacing w:val="-6"/>
        </w:rPr>
        <w:t xml:space="preserve"> </w:t>
      </w:r>
      <w:r>
        <w:rPr>
          <w:spacing w:val="-2"/>
        </w:rPr>
        <w:t>Report</w:t>
      </w:r>
    </w:p>
    <w:p w14:paraId="03134AFC" w14:textId="77777777" w:rsidR="002B622E" w:rsidRDefault="002B622E">
      <w:pPr>
        <w:pStyle w:val="BodyText"/>
        <w:rPr>
          <w:rFonts w:ascii="Arial"/>
          <w:b/>
          <w:sz w:val="22"/>
        </w:rPr>
      </w:pPr>
    </w:p>
    <w:p w14:paraId="16304BFD" w14:textId="77777777" w:rsidR="002B622E" w:rsidRDefault="00000000">
      <w:pPr>
        <w:pStyle w:val="ListParagraph"/>
        <w:numPr>
          <w:ilvl w:val="1"/>
          <w:numId w:val="168"/>
        </w:numPr>
        <w:tabs>
          <w:tab w:val="left" w:pos="1264"/>
          <w:tab w:val="left" w:pos="10670"/>
        </w:tabs>
        <w:ind w:left="1264" w:hanging="733"/>
        <w:jc w:val="both"/>
        <w:rPr>
          <w:b/>
        </w:rPr>
      </w:pPr>
      <w:r>
        <w:rPr>
          <w:b/>
          <w:color w:val="000000"/>
          <w:spacing w:val="-5"/>
          <w:shd w:val="clear" w:color="auto" w:fill="FDF4EB"/>
        </w:rPr>
        <w:t>(a)</w:t>
      </w:r>
      <w:r>
        <w:rPr>
          <w:b/>
          <w:color w:val="000000"/>
          <w:shd w:val="clear" w:color="auto" w:fill="FDF4EB"/>
        </w:rPr>
        <w:tab/>
      </w:r>
    </w:p>
    <w:p w14:paraId="55DFE35B" w14:textId="77777777" w:rsidR="002B622E" w:rsidRDefault="002B622E">
      <w:pPr>
        <w:jc w:val="both"/>
        <w:sectPr w:rsidR="002B622E">
          <w:pgSz w:w="12240" w:h="15840"/>
          <w:pgMar w:top="920" w:right="520" w:bottom="1560" w:left="520" w:header="0" w:footer="1359" w:gutter="0"/>
          <w:cols w:space="720"/>
        </w:sectPr>
      </w:pPr>
    </w:p>
    <w:p w14:paraId="0921FE9E" w14:textId="77777777" w:rsidR="002B622E" w:rsidRDefault="00000000">
      <w:pPr>
        <w:pStyle w:val="ListParagraph"/>
        <w:numPr>
          <w:ilvl w:val="2"/>
          <w:numId w:val="168"/>
        </w:numPr>
        <w:tabs>
          <w:tab w:val="left" w:pos="1280"/>
          <w:tab w:val="left" w:pos="4583"/>
        </w:tabs>
        <w:spacing w:before="63"/>
        <w:ind w:right="636"/>
      </w:pPr>
      <w:r>
        <w:lastRenderedPageBreak/>
        <w:t>In addition to the general training provided to all employees pursuant to §115.31, does the agency ensure that, to the extent the agency itself conducts sexual abuse investigations, its investigators receive training in conducting such investigations in confinement settings? (N/A if the</w:t>
      </w:r>
      <w:r>
        <w:rPr>
          <w:spacing w:val="-3"/>
        </w:rPr>
        <w:t xml:space="preserve"> </w:t>
      </w:r>
      <w:r>
        <w:t>agency</w:t>
      </w:r>
      <w:r>
        <w:rPr>
          <w:spacing w:val="-5"/>
        </w:rPr>
        <w:t xml:space="preserve"> </w:t>
      </w:r>
      <w:r>
        <w:t>does</w:t>
      </w:r>
      <w:r>
        <w:rPr>
          <w:spacing w:val="-5"/>
        </w:rPr>
        <w:t xml:space="preserve"> </w:t>
      </w:r>
      <w:r>
        <w:t>not</w:t>
      </w:r>
      <w:r>
        <w:rPr>
          <w:spacing w:val="-4"/>
        </w:rPr>
        <w:t xml:space="preserve"> </w:t>
      </w:r>
      <w:r>
        <w:t>conduct</w:t>
      </w:r>
      <w:r>
        <w:rPr>
          <w:spacing w:val="-1"/>
        </w:rPr>
        <w:t xml:space="preserve"> </w:t>
      </w:r>
      <w:r>
        <w:t>any</w:t>
      </w:r>
      <w:r>
        <w:rPr>
          <w:spacing w:val="-7"/>
        </w:rPr>
        <w:t xml:space="preserve"> </w:t>
      </w:r>
      <w:r>
        <w:t>form</w:t>
      </w:r>
      <w:r>
        <w:rPr>
          <w:spacing w:val="-2"/>
        </w:rPr>
        <w:t xml:space="preserve"> </w:t>
      </w:r>
      <w:r>
        <w:t>of</w:t>
      </w:r>
      <w:r>
        <w:rPr>
          <w:spacing w:val="-1"/>
        </w:rPr>
        <w:t xml:space="preserve"> </w:t>
      </w:r>
      <w:r>
        <w:t>administrative</w:t>
      </w:r>
      <w:r>
        <w:rPr>
          <w:spacing w:val="-3"/>
        </w:rPr>
        <w:t xml:space="preserve"> </w:t>
      </w:r>
      <w:r>
        <w:t>or</w:t>
      </w:r>
      <w:r>
        <w:rPr>
          <w:spacing w:val="-4"/>
        </w:rPr>
        <w:t xml:space="preserve"> </w:t>
      </w:r>
      <w:r>
        <w:t>criminal</w:t>
      </w:r>
      <w:r>
        <w:rPr>
          <w:spacing w:val="-3"/>
        </w:rPr>
        <w:t xml:space="preserve"> </w:t>
      </w:r>
      <w:r>
        <w:t>sexual</w:t>
      </w:r>
      <w:r>
        <w:rPr>
          <w:spacing w:val="-6"/>
        </w:rPr>
        <w:t xml:space="preserve"> </w:t>
      </w:r>
      <w:r>
        <w:t>abuse</w:t>
      </w:r>
      <w:r>
        <w:rPr>
          <w:spacing w:val="-3"/>
        </w:rPr>
        <w:t xml:space="preserve"> </w:t>
      </w:r>
      <w:r>
        <w:t>investigations. See 115.21(a).)</w:t>
      </w:r>
      <w:r>
        <w:rPr>
          <w:spacing w:val="40"/>
        </w:rPr>
        <w:t xml:space="preserve"> </w:t>
      </w:r>
      <w:r>
        <w:rPr>
          <w:rFonts w:ascii="MS Gothic" w:hAnsi="MS Gothic"/>
        </w:rPr>
        <w:t>☒</w:t>
      </w:r>
      <w:r>
        <w:rPr>
          <w:rFonts w:ascii="MS Gothic" w:hAnsi="MS Gothic"/>
          <w:spacing w:val="-25"/>
        </w:rPr>
        <w:t xml:space="preserve"> </w:t>
      </w:r>
      <w:r>
        <w:t>Yes</w:t>
      </w:r>
      <w:r>
        <w:rPr>
          <w:spacing w:val="80"/>
        </w:rPr>
        <w:t xml:space="preserve"> </w:t>
      </w:r>
      <w:r>
        <w:rPr>
          <w:rFonts w:ascii="MS Gothic" w:hAnsi="MS Gothic"/>
        </w:rPr>
        <w:t>☐</w:t>
      </w:r>
      <w:r>
        <w:rPr>
          <w:rFonts w:ascii="MS Gothic" w:hAnsi="MS Gothic"/>
          <w:spacing w:val="-22"/>
        </w:rPr>
        <w:t xml:space="preserve"> </w:t>
      </w:r>
      <w:r>
        <w:t>No</w:t>
      </w:r>
      <w:r>
        <w:tab/>
      </w:r>
      <w:r>
        <w:rPr>
          <w:rFonts w:ascii="MS Gothic" w:hAnsi="MS Gothic"/>
        </w:rPr>
        <w:t>☐</w:t>
      </w:r>
      <w:r>
        <w:rPr>
          <w:rFonts w:ascii="MS Gothic" w:hAnsi="MS Gothic"/>
          <w:spacing w:val="-27"/>
        </w:rPr>
        <w:t xml:space="preserve"> </w:t>
      </w:r>
      <w:r>
        <w:t>NA</w:t>
      </w:r>
    </w:p>
    <w:p w14:paraId="78319DBB" w14:textId="77777777" w:rsidR="002B622E" w:rsidRDefault="00000000">
      <w:pPr>
        <w:pStyle w:val="Heading2"/>
        <w:numPr>
          <w:ilvl w:val="1"/>
          <w:numId w:val="180"/>
        </w:numPr>
        <w:tabs>
          <w:tab w:val="left" w:pos="1264"/>
          <w:tab w:val="left" w:pos="10670"/>
        </w:tabs>
        <w:spacing w:before="159"/>
        <w:ind w:left="1264" w:hanging="733"/>
      </w:pPr>
      <w:r>
        <w:rPr>
          <w:color w:val="000000"/>
          <w:spacing w:val="-5"/>
          <w:shd w:val="clear" w:color="auto" w:fill="FDF4EB"/>
        </w:rPr>
        <w:t>(b)</w:t>
      </w:r>
      <w:r>
        <w:rPr>
          <w:color w:val="000000"/>
          <w:shd w:val="clear" w:color="auto" w:fill="FDF4EB"/>
        </w:rPr>
        <w:tab/>
      </w:r>
    </w:p>
    <w:p w14:paraId="227D00D4" w14:textId="77777777" w:rsidR="002B622E" w:rsidRDefault="002B622E">
      <w:pPr>
        <w:pStyle w:val="BodyText"/>
        <w:rPr>
          <w:rFonts w:ascii="Arial"/>
          <w:b/>
          <w:sz w:val="22"/>
        </w:rPr>
      </w:pPr>
    </w:p>
    <w:p w14:paraId="30957C17" w14:textId="77777777" w:rsidR="002B622E" w:rsidRDefault="00000000">
      <w:pPr>
        <w:pStyle w:val="ListParagraph"/>
        <w:numPr>
          <w:ilvl w:val="2"/>
          <w:numId w:val="180"/>
        </w:numPr>
        <w:tabs>
          <w:tab w:val="left" w:pos="1280"/>
          <w:tab w:val="left" w:pos="4645"/>
        </w:tabs>
        <w:spacing w:before="1"/>
        <w:ind w:right="631"/>
      </w:pPr>
      <w:r>
        <w:t>Does this specialized training include techniques for interviewing sexual abuse victims? (N/A if the</w:t>
      </w:r>
      <w:r>
        <w:rPr>
          <w:spacing w:val="-3"/>
        </w:rPr>
        <w:t xml:space="preserve"> </w:t>
      </w:r>
      <w:r>
        <w:t>agency</w:t>
      </w:r>
      <w:r>
        <w:rPr>
          <w:spacing w:val="-5"/>
        </w:rPr>
        <w:t xml:space="preserve"> </w:t>
      </w:r>
      <w:r>
        <w:t>does</w:t>
      </w:r>
      <w:r>
        <w:rPr>
          <w:spacing w:val="-5"/>
        </w:rPr>
        <w:t xml:space="preserve"> </w:t>
      </w:r>
      <w:r>
        <w:t>not</w:t>
      </w:r>
      <w:r>
        <w:rPr>
          <w:spacing w:val="-4"/>
        </w:rPr>
        <w:t xml:space="preserve"> </w:t>
      </w:r>
      <w:r>
        <w:t>conduct</w:t>
      </w:r>
      <w:r>
        <w:rPr>
          <w:spacing w:val="-1"/>
        </w:rPr>
        <w:t xml:space="preserve"> </w:t>
      </w:r>
      <w:r>
        <w:t>any</w:t>
      </w:r>
      <w:r>
        <w:rPr>
          <w:spacing w:val="-7"/>
        </w:rPr>
        <w:t xml:space="preserve"> </w:t>
      </w:r>
      <w:r>
        <w:t>form</w:t>
      </w:r>
      <w:r>
        <w:rPr>
          <w:spacing w:val="-2"/>
        </w:rPr>
        <w:t xml:space="preserve"> </w:t>
      </w:r>
      <w:r>
        <w:t>of</w:t>
      </w:r>
      <w:r>
        <w:rPr>
          <w:spacing w:val="-1"/>
        </w:rPr>
        <w:t xml:space="preserve"> </w:t>
      </w:r>
      <w:r>
        <w:t>administrative</w:t>
      </w:r>
      <w:r>
        <w:rPr>
          <w:spacing w:val="-3"/>
        </w:rPr>
        <w:t xml:space="preserve"> </w:t>
      </w:r>
      <w:r>
        <w:t>or</w:t>
      </w:r>
      <w:r>
        <w:rPr>
          <w:spacing w:val="-4"/>
        </w:rPr>
        <w:t xml:space="preserve"> </w:t>
      </w:r>
      <w:r>
        <w:t>criminal</w:t>
      </w:r>
      <w:r>
        <w:rPr>
          <w:spacing w:val="-3"/>
        </w:rPr>
        <w:t xml:space="preserve"> </w:t>
      </w:r>
      <w:r>
        <w:t>sexual</w:t>
      </w:r>
      <w:r>
        <w:rPr>
          <w:spacing w:val="-6"/>
        </w:rPr>
        <w:t xml:space="preserve"> </w:t>
      </w:r>
      <w:r>
        <w:t>abuse investigations. See 115.21(a).)</w:t>
      </w:r>
      <w:r>
        <w:rPr>
          <w:spacing w:val="80"/>
        </w:rPr>
        <w:t xml:space="preserve"> </w:t>
      </w:r>
      <w:r>
        <w:rPr>
          <w:rFonts w:ascii="MS Gothic" w:hAnsi="MS Gothic"/>
        </w:rPr>
        <w:t>☒</w:t>
      </w:r>
      <w:r>
        <w:rPr>
          <w:rFonts w:ascii="MS Gothic" w:hAnsi="MS Gothic"/>
          <w:spacing w:val="-25"/>
        </w:rPr>
        <w:t xml:space="preserve"> </w:t>
      </w:r>
      <w:r>
        <w:t>Yes</w:t>
      </w:r>
      <w:r>
        <w:rPr>
          <w:spacing w:val="80"/>
        </w:rPr>
        <w:t xml:space="preserve"> </w:t>
      </w:r>
      <w:r>
        <w:rPr>
          <w:rFonts w:ascii="MS Gothic" w:hAnsi="MS Gothic"/>
        </w:rPr>
        <w:t>☐</w:t>
      </w:r>
      <w:r>
        <w:rPr>
          <w:rFonts w:ascii="MS Gothic" w:hAnsi="MS Gothic"/>
          <w:spacing w:val="-28"/>
        </w:rPr>
        <w:t xml:space="preserve"> </w:t>
      </w:r>
      <w:r>
        <w:t>No</w:t>
      </w:r>
      <w:r>
        <w:tab/>
      </w:r>
      <w:r>
        <w:rPr>
          <w:rFonts w:ascii="MS Gothic" w:hAnsi="MS Gothic"/>
        </w:rPr>
        <w:t>☐</w:t>
      </w:r>
      <w:r>
        <w:rPr>
          <w:rFonts w:ascii="MS Gothic" w:hAnsi="MS Gothic"/>
          <w:spacing w:val="-31"/>
        </w:rPr>
        <w:t xml:space="preserve"> </w:t>
      </w:r>
      <w:r>
        <w:t>NA</w:t>
      </w:r>
    </w:p>
    <w:p w14:paraId="71C6453C" w14:textId="77777777" w:rsidR="002B622E" w:rsidRDefault="002B622E">
      <w:pPr>
        <w:pStyle w:val="BodyText"/>
        <w:spacing w:before="160"/>
        <w:rPr>
          <w:rFonts w:ascii="Arial"/>
          <w:sz w:val="22"/>
        </w:rPr>
      </w:pPr>
    </w:p>
    <w:p w14:paraId="5E5B088E" w14:textId="77777777" w:rsidR="002B622E" w:rsidRDefault="00000000">
      <w:pPr>
        <w:pStyle w:val="ListParagraph"/>
        <w:numPr>
          <w:ilvl w:val="2"/>
          <w:numId w:val="180"/>
        </w:numPr>
        <w:tabs>
          <w:tab w:val="left" w:pos="1280"/>
          <w:tab w:val="left" w:pos="4645"/>
        </w:tabs>
        <w:ind w:right="836"/>
      </w:pPr>
      <w:r>
        <w:t>Does</w:t>
      </w:r>
      <w:r>
        <w:rPr>
          <w:spacing w:val="-1"/>
        </w:rPr>
        <w:t xml:space="preserve"> </w:t>
      </w:r>
      <w:r>
        <w:t>this</w:t>
      </w:r>
      <w:r>
        <w:rPr>
          <w:spacing w:val="-4"/>
        </w:rPr>
        <w:t xml:space="preserve"> </w:t>
      </w:r>
      <w:r>
        <w:t>specialized</w:t>
      </w:r>
      <w:r>
        <w:rPr>
          <w:spacing w:val="-2"/>
        </w:rPr>
        <w:t xml:space="preserve"> </w:t>
      </w:r>
      <w:r>
        <w:t>training</w:t>
      </w:r>
      <w:r>
        <w:rPr>
          <w:spacing w:val="-2"/>
        </w:rPr>
        <w:t xml:space="preserve"> </w:t>
      </w:r>
      <w:r>
        <w:t>include</w:t>
      </w:r>
      <w:r>
        <w:rPr>
          <w:spacing w:val="-2"/>
        </w:rPr>
        <w:t xml:space="preserve"> </w:t>
      </w:r>
      <w:r>
        <w:t>proper</w:t>
      </w:r>
      <w:r>
        <w:rPr>
          <w:spacing w:val="-3"/>
        </w:rPr>
        <w:t xml:space="preserve"> </w:t>
      </w:r>
      <w:r>
        <w:t>use</w:t>
      </w:r>
      <w:r>
        <w:rPr>
          <w:spacing w:val="-4"/>
        </w:rPr>
        <w:t xml:space="preserve"> </w:t>
      </w:r>
      <w:r>
        <w:t>of</w:t>
      </w:r>
      <w:r>
        <w:rPr>
          <w:spacing w:val="-3"/>
        </w:rPr>
        <w:t xml:space="preserve"> </w:t>
      </w:r>
      <w:r>
        <w:t>Miranda</w:t>
      </w:r>
      <w:r>
        <w:rPr>
          <w:spacing w:val="-2"/>
        </w:rPr>
        <w:t xml:space="preserve"> </w:t>
      </w:r>
      <w:r>
        <w:t>and</w:t>
      </w:r>
      <w:r>
        <w:rPr>
          <w:spacing w:val="-6"/>
        </w:rPr>
        <w:t xml:space="preserve"> </w:t>
      </w:r>
      <w:r>
        <w:t>Garrity</w:t>
      </w:r>
      <w:r>
        <w:rPr>
          <w:spacing w:val="-1"/>
        </w:rPr>
        <w:t xml:space="preserve"> </w:t>
      </w:r>
      <w:r>
        <w:t>warnings? (N/A</w:t>
      </w:r>
      <w:r>
        <w:rPr>
          <w:spacing w:val="-2"/>
        </w:rPr>
        <w:t xml:space="preserve"> </w:t>
      </w:r>
      <w:r>
        <w:t>if</w:t>
      </w:r>
      <w:r>
        <w:rPr>
          <w:spacing w:val="-3"/>
        </w:rPr>
        <w:t xml:space="preserve"> </w:t>
      </w:r>
      <w:r>
        <w:t>the agency does not conduct any form of administrative or criminal sexual abuse investigations. See 115.21(a).)</w:t>
      </w:r>
      <w:r>
        <w:rPr>
          <w:spacing w:val="80"/>
        </w:rPr>
        <w:t xml:space="preserve"> </w:t>
      </w:r>
      <w:r>
        <w:rPr>
          <w:rFonts w:ascii="MS Gothic" w:hAnsi="MS Gothic"/>
        </w:rPr>
        <w:t>☒</w:t>
      </w:r>
      <w:r>
        <w:rPr>
          <w:rFonts w:ascii="MS Gothic" w:hAnsi="MS Gothic"/>
          <w:spacing w:val="-25"/>
        </w:rPr>
        <w:t xml:space="preserve"> </w:t>
      </w:r>
      <w:r>
        <w:t>Yes</w:t>
      </w:r>
      <w:r>
        <w:rPr>
          <w:spacing w:val="80"/>
        </w:rPr>
        <w:t xml:space="preserve"> </w:t>
      </w:r>
      <w:r>
        <w:rPr>
          <w:rFonts w:ascii="MS Gothic" w:hAnsi="MS Gothic"/>
        </w:rPr>
        <w:t>☐</w:t>
      </w:r>
      <w:r>
        <w:rPr>
          <w:rFonts w:ascii="MS Gothic" w:hAnsi="MS Gothic"/>
          <w:spacing w:val="-28"/>
        </w:rPr>
        <w:t xml:space="preserve"> </w:t>
      </w:r>
      <w:r>
        <w:t>No</w:t>
      </w:r>
      <w:r>
        <w:tab/>
      </w:r>
      <w:r>
        <w:rPr>
          <w:rFonts w:ascii="MS Gothic" w:hAnsi="MS Gothic"/>
        </w:rPr>
        <w:t>☐</w:t>
      </w:r>
      <w:r>
        <w:rPr>
          <w:rFonts w:ascii="MS Gothic" w:hAnsi="MS Gothic"/>
          <w:spacing w:val="-31"/>
        </w:rPr>
        <w:t xml:space="preserve"> </w:t>
      </w:r>
      <w:r>
        <w:t>NA</w:t>
      </w:r>
    </w:p>
    <w:p w14:paraId="65640FDE" w14:textId="77777777" w:rsidR="002B622E" w:rsidRDefault="002B622E">
      <w:pPr>
        <w:pStyle w:val="BodyText"/>
        <w:spacing w:before="157"/>
        <w:rPr>
          <w:rFonts w:ascii="Arial"/>
          <w:sz w:val="22"/>
        </w:rPr>
      </w:pPr>
    </w:p>
    <w:p w14:paraId="4AC1A126" w14:textId="77777777" w:rsidR="002B622E" w:rsidRDefault="00000000">
      <w:pPr>
        <w:pStyle w:val="ListParagraph"/>
        <w:numPr>
          <w:ilvl w:val="2"/>
          <w:numId w:val="180"/>
        </w:numPr>
        <w:tabs>
          <w:tab w:val="left" w:pos="1280"/>
          <w:tab w:val="left" w:pos="6100"/>
        </w:tabs>
        <w:spacing w:before="1"/>
        <w:ind w:right="597"/>
      </w:pPr>
      <w:r>
        <w:t>Does</w:t>
      </w:r>
      <w:r>
        <w:rPr>
          <w:spacing w:val="-2"/>
        </w:rPr>
        <w:t xml:space="preserve"> </w:t>
      </w:r>
      <w:r>
        <w:t>this</w:t>
      </w:r>
      <w:r>
        <w:rPr>
          <w:spacing w:val="-5"/>
        </w:rPr>
        <w:t xml:space="preserve"> </w:t>
      </w:r>
      <w:r>
        <w:t>specialized</w:t>
      </w:r>
      <w:r>
        <w:rPr>
          <w:spacing w:val="-3"/>
        </w:rPr>
        <w:t xml:space="preserve"> </w:t>
      </w:r>
      <w:r>
        <w:t>training</w:t>
      </w:r>
      <w:r>
        <w:rPr>
          <w:spacing w:val="-3"/>
        </w:rPr>
        <w:t xml:space="preserve"> </w:t>
      </w:r>
      <w:r>
        <w:t>include</w:t>
      </w:r>
      <w:r>
        <w:rPr>
          <w:spacing w:val="-3"/>
        </w:rPr>
        <w:t xml:space="preserve"> </w:t>
      </w:r>
      <w:r>
        <w:t>sexual</w:t>
      </w:r>
      <w:r>
        <w:rPr>
          <w:spacing w:val="-4"/>
        </w:rPr>
        <w:t xml:space="preserve"> </w:t>
      </w:r>
      <w:r>
        <w:t>abuse</w:t>
      </w:r>
      <w:r>
        <w:rPr>
          <w:spacing w:val="-3"/>
        </w:rPr>
        <w:t xml:space="preserve"> </w:t>
      </w:r>
      <w:r>
        <w:t>evidence</w:t>
      </w:r>
      <w:r>
        <w:rPr>
          <w:spacing w:val="-3"/>
        </w:rPr>
        <w:t xml:space="preserve"> </w:t>
      </w:r>
      <w:r>
        <w:t>collection</w:t>
      </w:r>
      <w:r>
        <w:rPr>
          <w:spacing w:val="-3"/>
        </w:rPr>
        <w:t xml:space="preserve"> </w:t>
      </w:r>
      <w:r>
        <w:t>in</w:t>
      </w:r>
      <w:r>
        <w:rPr>
          <w:spacing w:val="-5"/>
        </w:rPr>
        <w:t xml:space="preserve"> </w:t>
      </w:r>
      <w:r>
        <w:t>confinement</w:t>
      </w:r>
      <w:r>
        <w:rPr>
          <w:spacing w:val="-4"/>
        </w:rPr>
        <w:t xml:space="preserve"> </w:t>
      </w:r>
      <w:r>
        <w:t>settings? (N/A if the agency does not conduct any form of administrative or criminal sexual abuse investigations. See 115.21(a).)</w:t>
      </w:r>
      <w:r>
        <w:rPr>
          <w:spacing w:val="80"/>
        </w:rPr>
        <w:t xml:space="preserve"> </w:t>
      </w:r>
      <w:r>
        <w:rPr>
          <w:rFonts w:ascii="MS Gothic" w:hAnsi="MS Gothic"/>
        </w:rPr>
        <w:t>☒</w:t>
      </w:r>
      <w:r>
        <w:rPr>
          <w:rFonts w:ascii="MS Gothic" w:hAnsi="MS Gothic"/>
          <w:spacing w:val="-27"/>
        </w:rPr>
        <w:t xml:space="preserve"> </w:t>
      </w:r>
      <w:r>
        <w:t>Yes</w:t>
      </w:r>
      <w:r>
        <w:rPr>
          <w:spacing w:val="80"/>
        </w:rPr>
        <w:t xml:space="preserve"> </w:t>
      </w:r>
      <w:r>
        <w:rPr>
          <w:rFonts w:ascii="MS Gothic" w:hAnsi="MS Gothic"/>
        </w:rPr>
        <w:t>☐</w:t>
      </w:r>
      <w:r>
        <w:rPr>
          <w:rFonts w:ascii="MS Gothic" w:hAnsi="MS Gothic"/>
          <w:spacing w:val="-30"/>
        </w:rPr>
        <w:t xml:space="preserve"> </w:t>
      </w:r>
      <w:r>
        <w:t>No</w:t>
      </w:r>
      <w:r>
        <w:tab/>
      </w:r>
      <w:r>
        <w:rPr>
          <w:rFonts w:ascii="MS Gothic" w:hAnsi="MS Gothic"/>
        </w:rPr>
        <w:t>☐</w:t>
      </w:r>
      <w:r>
        <w:rPr>
          <w:rFonts w:ascii="MS Gothic" w:hAnsi="MS Gothic"/>
          <w:spacing w:val="-27"/>
        </w:rPr>
        <w:t xml:space="preserve"> </w:t>
      </w:r>
      <w:r>
        <w:t>NA</w:t>
      </w:r>
    </w:p>
    <w:p w14:paraId="014FFF0F" w14:textId="77777777" w:rsidR="002B622E" w:rsidRDefault="002B622E">
      <w:pPr>
        <w:pStyle w:val="BodyText"/>
        <w:spacing w:before="159"/>
        <w:rPr>
          <w:rFonts w:ascii="Arial"/>
          <w:sz w:val="22"/>
        </w:rPr>
      </w:pPr>
    </w:p>
    <w:p w14:paraId="74F8842A" w14:textId="77777777" w:rsidR="002B622E" w:rsidRDefault="00000000">
      <w:pPr>
        <w:pStyle w:val="ListParagraph"/>
        <w:numPr>
          <w:ilvl w:val="2"/>
          <w:numId w:val="180"/>
        </w:numPr>
        <w:tabs>
          <w:tab w:val="left" w:pos="1280"/>
        </w:tabs>
        <w:ind w:right="780"/>
        <w:jc w:val="both"/>
      </w:pPr>
      <w:r>
        <w:t>Does</w:t>
      </w:r>
      <w:r>
        <w:rPr>
          <w:spacing w:val="-2"/>
        </w:rPr>
        <w:t xml:space="preserve"> </w:t>
      </w:r>
      <w:r>
        <w:t>this</w:t>
      </w:r>
      <w:r>
        <w:rPr>
          <w:spacing w:val="-4"/>
        </w:rPr>
        <w:t xml:space="preserve"> </w:t>
      </w:r>
      <w:r>
        <w:t>specialized</w:t>
      </w:r>
      <w:r>
        <w:rPr>
          <w:spacing w:val="-3"/>
        </w:rPr>
        <w:t xml:space="preserve"> </w:t>
      </w:r>
      <w:r>
        <w:t>training</w:t>
      </w:r>
      <w:r>
        <w:rPr>
          <w:spacing w:val="-3"/>
        </w:rPr>
        <w:t xml:space="preserve"> </w:t>
      </w:r>
      <w:r>
        <w:t>include</w:t>
      </w:r>
      <w:r>
        <w:rPr>
          <w:spacing w:val="-3"/>
        </w:rPr>
        <w:t xml:space="preserve"> </w:t>
      </w:r>
      <w:r>
        <w:t>the</w:t>
      </w:r>
      <w:r>
        <w:rPr>
          <w:spacing w:val="-3"/>
        </w:rPr>
        <w:t xml:space="preserve"> </w:t>
      </w:r>
      <w:r>
        <w:t>criteria</w:t>
      </w:r>
      <w:r>
        <w:rPr>
          <w:spacing w:val="-3"/>
        </w:rPr>
        <w:t xml:space="preserve"> </w:t>
      </w:r>
      <w:r>
        <w:t>and</w:t>
      </w:r>
      <w:r>
        <w:rPr>
          <w:spacing w:val="-3"/>
        </w:rPr>
        <w:t xml:space="preserve"> </w:t>
      </w:r>
      <w:r>
        <w:t>evidence</w:t>
      </w:r>
      <w:r>
        <w:rPr>
          <w:spacing w:val="-4"/>
        </w:rPr>
        <w:t xml:space="preserve"> </w:t>
      </w:r>
      <w:r>
        <w:t>required</w:t>
      </w:r>
      <w:r>
        <w:rPr>
          <w:spacing w:val="-4"/>
        </w:rPr>
        <w:t xml:space="preserve"> </w:t>
      </w:r>
      <w:r>
        <w:t>to</w:t>
      </w:r>
      <w:r>
        <w:rPr>
          <w:spacing w:val="-4"/>
        </w:rPr>
        <w:t xml:space="preserve"> </w:t>
      </w:r>
      <w:r>
        <w:t>substantiate</w:t>
      </w:r>
      <w:r>
        <w:rPr>
          <w:spacing w:val="-3"/>
        </w:rPr>
        <w:t xml:space="preserve"> </w:t>
      </w:r>
      <w:r>
        <w:t>a</w:t>
      </w:r>
      <w:r>
        <w:rPr>
          <w:spacing w:val="-4"/>
        </w:rPr>
        <w:t xml:space="preserve"> </w:t>
      </w:r>
      <w:r>
        <w:t>case for</w:t>
      </w:r>
      <w:r>
        <w:rPr>
          <w:spacing w:val="-3"/>
        </w:rPr>
        <w:t xml:space="preserve"> </w:t>
      </w:r>
      <w:r>
        <w:t>administrative</w:t>
      </w:r>
      <w:r>
        <w:rPr>
          <w:spacing w:val="-4"/>
        </w:rPr>
        <w:t xml:space="preserve"> </w:t>
      </w:r>
      <w:r>
        <w:t>action</w:t>
      </w:r>
      <w:r>
        <w:rPr>
          <w:spacing w:val="-4"/>
        </w:rPr>
        <w:t xml:space="preserve"> </w:t>
      </w:r>
      <w:r>
        <w:t>or</w:t>
      </w:r>
      <w:r>
        <w:rPr>
          <w:spacing w:val="-1"/>
        </w:rPr>
        <w:t xml:space="preserve"> </w:t>
      </w:r>
      <w:r>
        <w:t>prosecution</w:t>
      </w:r>
      <w:r>
        <w:rPr>
          <w:spacing w:val="-4"/>
        </w:rPr>
        <w:t xml:space="preserve"> </w:t>
      </w:r>
      <w:r>
        <w:t>referral? (N/A</w:t>
      </w:r>
      <w:r>
        <w:rPr>
          <w:spacing w:val="-2"/>
        </w:rPr>
        <w:t xml:space="preserve"> </w:t>
      </w:r>
      <w:r>
        <w:t>if</w:t>
      </w:r>
      <w:r>
        <w:rPr>
          <w:spacing w:val="-3"/>
        </w:rPr>
        <w:t xml:space="preserve"> </w:t>
      </w:r>
      <w:r>
        <w:t>the</w:t>
      </w:r>
      <w:r>
        <w:rPr>
          <w:spacing w:val="-4"/>
        </w:rPr>
        <w:t xml:space="preserve"> </w:t>
      </w:r>
      <w:r>
        <w:t>agency</w:t>
      </w:r>
      <w:r>
        <w:rPr>
          <w:spacing w:val="-1"/>
        </w:rPr>
        <w:t xml:space="preserve"> </w:t>
      </w:r>
      <w:r>
        <w:t>does</w:t>
      </w:r>
      <w:r>
        <w:rPr>
          <w:spacing w:val="-1"/>
        </w:rPr>
        <w:t xml:space="preserve"> </w:t>
      </w:r>
      <w:r>
        <w:t>not</w:t>
      </w:r>
      <w:r>
        <w:rPr>
          <w:spacing w:val="-1"/>
        </w:rPr>
        <w:t xml:space="preserve"> </w:t>
      </w:r>
      <w:r>
        <w:t>conduct</w:t>
      </w:r>
      <w:r>
        <w:rPr>
          <w:spacing w:val="-3"/>
        </w:rPr>
        <w:t xml:space="preserve"> </w:t>
      </w:r>
      <w:r>
        <w:t>any</w:t>
      </w:r>
      <w:r>
        <w:rPr>
          <w:spacing w:val="-4"/>
        </w:rPr>
        <w:t xml:space="preserve"> </w:t>
      </w:r>
      <w:r>
        <w:t>form of administrative or criminal sexual abuse investigations. See 115.21(a).)</w:t>
      </w:r>
    </w:p>
    <w:p w14:paraId="7CF3356B" w14:textId="77777777" w:rsidR="002B622E" w:rsidRDefault="00000000">
      <w:pPr>
        <w:tabs>
          <w:tab w:val="left" w:pos="2993"/>
        </w:tabs>
        <w:spacing w:line="285" w:lineRule="exact"/>
        <w:ind w:left="1342"/>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9"/>
        </w:rPr>
        <w:t xml:space="preserve"> </w:t>
      </w:r>
      <w:r>
        <w:rPr>
          <w:rFonts w:ascii="Arial" w:hAnsi="Arial"/>
          <w:spacing w:val="-5"/>
        </w:rPr>
        <w:t>No</w:t>
      </w:r>
      <w:r>
        <w:rPr>
          <w:rFonts w:ascii="Arial" w:hAnsi="Arial"/>
        </w:rPr>
        <w:tab/>
      </w:r>
      <w:r>
        <w:rPr>
          <w:rFonts w:ascii="MS Gothic" w:hAnsi="MS Gothic"/>
        </w:rPr>
        <w:t>☐</w:t>
      </w:r>
      <w:r>
        <w:rPr>
          <w:rFonts w:ascii="MS Gothic" w:hAnsi="MS Gothic"/>
          <w:spacing w:val="-50"/>
        </w:rPr>
        <w:t xml:space="preserve"> </w:t>
      </w:r>
      <w:r>
        <w:rPr>
          <w:rFonts w:ascii="Arial" w:hAnsi="Arial"/>
          <w:spacing w:val="-5"/>
        </w:rPr>
        <w:t>NA</w:t>
      </w:r>
    </w:p>
    <w:p w14:paraId="1955407C" w14:textId="77777777" w:rsidR="002B622E" w:rsidRDefault="002B622E">
      <w:pPr>
        <w:pStyle w:val="BodyText"/>
        <w:spacing w:before="2"/>
        <w:rPr>
          <w:rFonts w:ascii="Arial"/>
          <w:sz w:val="22"/>
        </w:rPr>
      </w:pPr>
    </w:p>
    <w:p w14:paraId="76979D33" w14:textId="77777777" w:rsidR="002B622E" w:rsidRDefault="00000000">
      <w:pPr>
        <w:pStyle w:val="Heading2"/>
        <w:numPr>
          <w:ilvl w:val="1"/>
          <w:numId w:val="184"/>
        </w:numPr>
        <w:tabs>
          <w:tab w:val="left" w:pos="1264"/>
          <w:tab w:val="left" w:pos="10670"/>
        </w:tabs>
        <w:ind w:left="1264" w:hanging="733"/>
      </w:pPr>
      <w:r>
        <w:rPr>
          <w:color w:val="000000"/>
          <w:spacing w:val="-5"/>
          <w:shd w:val="clear" w:color="auto" w:fill="FDF4EB"/>
        </w:rPr>
        <w:t>(c)</w:t>
      </w:r>
      <w:r>
        <w:rPr>
          <w:color w:val="000000"/>
          <w:shd w:val="clear" w:color="auto" w:fill="FDF4EB"/>
        </w:rPr>
        <w:tab/>
      </w:r>
    </w:p>
    <w:p w14:paraId="3176AAA9" w14:textId="77777777" w:rsidR="002B622E" w:rsidRDefault="002B622E">
      <w:pPr>
        <w:pStyle w:val="BodyText"/>
        <w:spacing w:before="1"/>
        <w:rPr>
          <w:rFonts w:ascii="Arial"/>
          <w:b/>
          <w:sz w:val="22"/>
        </w:rPr>
      </w:pPr>
    </w:p>
    <w:p w14:paraId="307DD60F" w14:textId="77777777" w:rsidR="002B622E" w:rsidRDefault="00000000">
      <w:pPr>
        <w:pStyle w:val="ListParagraph"/>
        <w:numPr>
          <w:ilvl w:val="2"/>
          <w:numId w:val="184"/>
        </w:numPr>
        <w:tabs>
          <w:tab w:val="left" w:pos="1280"/>
        </w:tabs>
        <w:ind w:right="595"/>
      </w:pPr>
      <w:r>
        <w:t>Does the agency maintain documentation that agency investigators have completed the required</w:t>
      </w:r>
      <w:r>
        <w:rPr>
          <w:spacing w:val="-3"/>
        </w:rPr>
        <w:t xml:space="preserve"> </w:t>
      </w:r>
      <w:r>
        <w:t>specialized</w:t>
      </w:r>
      <w:r>
        <w:rPr>
          <w:spacing w:val="-3"/>
        </w:rPr>
        <w:t xml:space="preserve"> </w:t>
      </w:r>
      <w:r>
        <w:t>training</w:t>
      </w:r>
      <w:r>
        <w:rPr>
          <w:spacing w:val="-3"/>
        </w:rPr>
        <w:t xml:space="preserve"> </w:t>
      </w:r>
      <w:r>
        <w:t>in</w:t>
      </w:r>
      <w:r>
        <w:rPr>
          <w:spacing w:val="-3"/>
        </w:rPr>
        <w:t xml:space="preserve"> </w:t>
      </w:r>
      <w:r>
        <w:t>conducting</w:t>
      </w:r>
      <w:r>
        <w:rPr>
          <w:spacing w:val="-5"/>
        </w:rPr>
        <w:t xml:space="preserve"> </w:t>
      </w:r>
      <w:r>
        <w:t>sexual</w:t>
      </w:r>
      <w:r>
        <w:rPr>
          <w:spacing w:val="-6"/>
        </w:rPr>
        <w:t xml:space="preserve"> </w:t>
      </w:r>
      <w:r>
        <w:t>abuse</w:t>
      </w:r>
      <w:r>
        <w:rPr>
          <w:spacing w:val="-3"/>
        </w:rPr>
        <w:t xml:space="preserve"> </w:t>
      </w:r>
      <w:r>
        <w:t>investigations?</w:t>
      </w:r>
      <w:r>
        <w:rPr>
          <w:spacing w:val="-2"/>
        </w:rPr>
        <w:t xml:space="preserve"> </w:t>
      </w:r>
      <w:r>
        <w:t>(N/A</w:t>
      </w:r>
      <w:r>
        <w:rPr>
          <w:spacing w:val="-3"/>
        </w:rPr>
        <w:t xml:space="preserve"> </w:t>
      </w:r>
      <w:r>
        <w:t>if</w:t>
      </w:r>
      <w:r>
        <w:rPr>
          <w:spacing w:val="-4"/>
        </w:rPr>
        <w:t xml:space="preserve"> </w:t>
      </w:r>
      <w:r>
        <w:t>the</w:t>
      </w:r>
      <w:r>
        <w:rPr>
          <w:spacing w:val="-5"/>
        </w:rPr>
        <w:t xml:space="preserve"> </w:t>
      </w:r>
      <w:r>
        <w:t>agency</w:t>
      </w:r>
      <w:r>
        <w:rPr>
          <w:spacing w:val="-5"/>
        </w:rPr>
        <w:t xml:space="preserve"> </w:t>
      </w:r>
      <w:r>
        <w:t>does not conduct any form of administrative or criminal sexual abuse investigations. See 115.21(a).)</w:t>
      </w:r>
    </w:p>
    <w:p w14:paraId="6689CDEC" w14:textId="77777777" w:rsidR="002B622E" w:rsidRDefault="00000000">
      <w:pPr>
        <w:tabs>
          <w:tab w:val="left" w:pos="2931"/>
        </w:tabs>
        <w:spacing w:line="284" w:lineRule="exact"/>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r>
        <w:rPr>
          <w:rFonts w:ascii="Arial" w:hAnsi="Arial"/>
        </w:rPr>
        <w:tab/>
      </w:r>
      <w:r>
        <w:rPr>
          <w:rFonts w:ascii="MS Gothic" w:hAnsi="MS Gothic"/>
        </w:rPr>
        <w:t>☐</w:t>
      </w:r>
      <w:r>
        <w:rPr>
          <w:rFonts w:ascii="MS Gothic" w:hAnsi="MS Gothic"/>
          <w:spacing w:val="-50"/>
        </w:rPr>
        <w:t xml:space="preserve"> </w:t>
      </w:r>
      <w:r>
        <w:rPr>
          <w:rFonts w:ascii="Arial" w:hAnsi="Arial"/>
          <w:spacing w:val="-5"/>
        </w:rPr>
        <w:t>NA</w:t>
      </w:r>
    </w:p>
    <w:p w14:paraId="4FADB3B8" w14:textId="77777777" w:rsidR="002B622E" w:rsidRDefault="002B622E">
      <w:pPr>
        <w:pStyle w:val="BodyText"/>
        <w:spacing w:before="161"/>
        <w:rPr>
          <w:rFonts w:ascii="Arial"/>
          <w:sz w:val="22"/>
        </w:rPr>
      </w:pPr>
    </w:p>
    <w:p w14:paraId="55D483A4" w14:textId="77777777" w:rsidR="002B622E" w:rsidRDefault="00000000">
      <w:pPr>
        <w:pStyle w:val="Heading2"/>
        <w:numPr>
          <w:ilvl w:val="1"/>
          <w:numId w:val="186"/>
        </w:numPr>
        <w:tabs>
          <w:tab w:val="left" w:pos="1264"/>
          <w:tab w:val="left" w:pos="10670"/>
        </w:tabs>
        <w:ind w:left="1264" w:hanging="733"/>
      </w:pPr>
      <w:r>
        <w:rPr>
          <w:color w:val="000000"/>
          <w:spacing w:val="-5"/>
          <w:shd w:val="clear" w:color="auto" w:fill="FDF4EB"/>
        </w:rPr>
        <w:t>(d)</w:t>
      </w:r>
      <w:r>
        <w:rPr>
          <w:color w:val="000000"/>
          <w:shd w:val="clear" w:color="auto" w:fill="FDF4EB"/>
        </w:rPr>
        <w:tab/>
      </w:r>
    </w:p>
    <w:p w14:paraId="54CB16B3" w14:textId="77777777" w:rsidR="002B622E" w:rsidRDefault="002B622E">
      <w:pPr>
        <w:pStyle w:val="BodyText"/>
        <w:rPr>
          <w:rFonts w:ascii="Arial"/>
          <w:b/>
          <w:sz w:val="22"/>
        </w:rPr>
      </w:pPr>
    </w:p>
    <w:p w14:paraId="0E32AEFE" w14:textId="77777777" w:rsidR="002B622E" w:rsidRDefault="00000000">
      <w:pPr>
        <w:pStyle w:val="ListParagraph"/>
        <w:numPr>
          <w:ilvl w:val="2"/>
          <w:numId w:val="186"/>
        </w:numPr>
        <w:tabs>
          <w:tab w:val="left" w:pos="1280"/>
        </w:tabs>
      </w:pPr>
      <w:r>
        <w:t>Auditor</w:t>
      </w:r>
      <w:r>
        <w:rPr>
          <w:spacing w:val="-3"/>
        </w:rPr>
        <w:t xml:space="preserve"> </w:t>
      </w:r>
      <w:r>
        <w:t>is</w:t>
      </w:r>
      <w:r>
        <w:rPr>
          <w:spacing w:val="-3"/>
        </w:rPr>
        <w:t xml:space="preserve"> </w:t>
      </w:r>
      <w:r>
        <w:t>not</w:t>
      </w:r>
      <w:r>
        <w:rPr>
          <w:spacing w:val="-5"/>
        </w:rPr>
        <w:t xml:space="preserve"> </w:t>
      </w:r>
      <w:r>
        <w:t>required</w:t>
      </w:r>
      <w:r>
        <w:rPr>
          <w:spacing w:val="-5"/>
        </w:rPr>
        <w:t xml:space="preserve"> </w:t>
      </w:r>
      <w:r>
        <w:t>to</w:t>
      </w:r>
      <w:r>
        <w:rPr>
          <w:spacing w:val="-6"/>
        </w:rPr>
        <w:t xml:space="preserve"> </w:t>
      </w:r>
      <w:r>
        <w:t>audit</w:t>
      </w:r>
      <w:r>
        <w:rPr>
          <w:spacing w:val="-5"/>
        </w:rPr>
        <w:t xml:space="preserve"> </w:t>
      </w:r>
      <w:r>
        <w:t>this</w:t>
      </w:r>
      <w:r>
        <w:rPr>
          <w:spacing w:val="-2"/>
        </w:rPr>
        <w:t xml:space="preserve"> provision.</w:t>
      </w:r>
    </w:p>
    <w:p w14:paraId="496FF135" w14:textId="77777777" w:rsidR="002B622E" w:rsidRDefault="002B622E">
      <w:pPr>
        <w:pStyle w:val="BodyText"/>
        <w:spacing w:before="15"/>
        <w:rPr>
          <w:rFonts w:ascii="Arial"/>
          <w:sz w:val="22"/>
        </w:rPr>
      </w:pPr>
    </w:p>
    <w:p w14:paraId="66855B2A" w14:textId="77777777" w:rsidR="002B622E" w:rsidRDefault="00000000">
      <w:pPr>
        <w:pStyle w:val="Heading2"/>
        <w:ind w:left="560"/>
      </w:pPr>
      <w:r>
        <w:t>Auditor</w:t>
      </w:r>
      <w:r>
        <w:rPr>
          <w:spacing w:val="-10"/>
        </w:rPr>
        <w:t xml:space="preserve"> </w:t>
      </w:r>
      <w:r>
        <w:t>Overall</w:t>
      </w:r>
      <w:r>
        <w:rPr>
          <w:spacing w:val="-5"/>
        </w:rPr>
        <w:t xml:space="preserve"> </w:t>
      </w:r>
      <w:r>
        <w:t>Compliance</w:t>
      </w:r>
      <w:r>
        <w:rPr>
          <w:spacing w:val="-7"/>
        </w:rPr>
        <w:t xml:space="preserve"> </w:t>
      </w:r>
      <w:r>
        <w:rPr>
          <w:spacing w:val="-2"/>
        </w:rPr>
        <w:t>Determination</w:t>
      </w:r>
    </w:p>
    <w:p w14:paraId="25073D17" w14:textId="77777777" w:rsidR="002B622E" w:rsidRDefault="00000000">
      <w:pPr>
        <w:pStyle w:val="ListParagraph"/>
        <w:numPr>
          <w:ilvl w:val="3"/>
          <w:numId w:val="186"/>
        </w:numPr>
        <w:tabs>
          <w:tab w:val="left" w:pos="2000"/>
        </w:tabs>
        <w:spacing w:before="249"/>
        <w:rPr>
          <w:rFonts w:ascii="MS Gothic" w:hAnsi="MS Gothic"/>
          <w:sz w:val="28"/>
        </w:rPr>
      </w:pPr>
      <w:r>
        <w:rPr>
          <w:b/>
        </w:rPr>
        <w:t>Exceeds</w:t>
      </w:r>
      <w:r>
        <w:rPr>
          <w:b/>
          <w:spacing w:val="-7"/>
        </w:rPr>
        <w:t xml:space="preserve"> </w:t>
      </w:r>
      <w:r>
        <w:rPr>
          <w:b/>
        </w:rPr>
        <w:t>Standard</w:t>
      </w:r>
      <w:r>
        <w:rPr>
          <w:b/>
          <w:spacing w:val="-8"/>
        </w:rPr>
        <w:t xml:space="preserve"> </w:t>
      </w:r>
      <w:r>
        <w:t>(</w:t>
      </w:r>
      <w:r>
        <w:rPr>
          <w:i/>
        </w:rPr>
        <w:t>Substantially</w:t>
      </w:r>
      <w:r>
        <w:rPr>
          <w:i/>
          <w:spacing w:val="-6"/>
        </w:rPr>
        <w:t xml:space="preserve"> </w:t>
      </w:r>
      <w:r>
        <w:rPr>
          <w:i/>
        </w:rPr>
        <w:t>exceeds</w:t>
      </w:r>
      <w:r>
        <w:rPr>
          <w:i/>
          <w:spacing w:val="-8"/>
        </w:rPr>
        <w:t xml:space="preserve"> </w:t>
      </w:r>
      <w:r>
        <w:rPr>
          <w:i/>
        </w:rPr>
        <w:t>requirement</w:t>
      </w:r>
      <w:r>
        <w:rPr>
          <w:i/>
          <w:spacing w:val="-8"/>
        </w:rPr>
        <w:t xml:space="preserve"> </w:t>
      </w:r>
      <w:r>
        <w:rPr>
          <w:i/>
        </w:rPr>
        <w:t>of</w:t>
      </w:r>
      <w:r>
        <w:rPr>
          <w:i/>
          <w:spacing w:val="-7"/>
        </w:rPr>
        <w:t xml:space="preserve"> </w:t>
      </w:r>
      <w:r>
        <w:rPr>
          <w:i/>
          <w:spacing w:val="-2"/>
        </w:rPr>
        <w:t>standards</w:t>
      </w:r>
      <w:r>
        <w:rPr>
          <w:spacing w:val="-2"/>
        </w:rPr>
        <w:t>)</w:t>
      </w:r>
    </w:p>
    <w:p w14:paraId="21BF653D" w14:textId="77777777" w:rsidR="002B622E" w:rsidRDefault="00000000">
      <w:pPr>
        <w:pStyle w:val="Heading3"/>
        <w:tabs>
          <w:tab w:val="left" w:pos="2000"/>
        </w:tabs>
        <w:spacing w:before="251" w:line="242" w:lineRule="auto"/>
        <w:rPr>
          <w:i w:val="0"/>
        </w:rPr>
      </w:pPr>
      <w:r>
        <w:rPr>
          <w:rFonts w:ascii="MS Gothic" w:hAnsi="MS Gothic"/>
          <w:i w:val="0"/>
          <w:spacing w:val="-10"/>
          <w:sz w:val="28"/>
        </w:rPr>
        <w:t>☒</w:t>
      </w:r>
      <w:r>
        <w:rPr>
          <w:rFonts w:ascii="MS Gothic" w:hAnsi="MS Gothic"/>
          <w:i w:val="0"/>
          <w:sz w:val="28"/>
        </w:rPr>
        <w:tab/>
      </w:r>
      <w:r>
        <w:rPr>
          <w:b/>
          <w:i w:val="0"/>
        </w:rPr>
        <w:t>Meets</w:t>
      </w:r>
      <w:r>
        <w:rPr>
          <w:b/>
          <w:i w:val="0"/>
          <w:spacing w:val="-5"/>
        </w:rPr>
        <w:t xml:space="preserve"> </w:t>
      </w:r>
      <w:r>
        <w:rPr>
          <w:b/>
          <w:i w:val="0"/>
        </w:rPr>
        <w:t>Standard</w:t>
      </w:r>
      <w:r>
        <w:rPr>
          <w:b/>
          <w:i w:val="0"/>
          <w:spacing w:val="-3"/>
        </w:rPr>
        <w:t xml:space="preserve"> </w:t>
      </w:r>
      <w:r>
        <w:rPr>
          <w:i w:val="0"/>
        </w:rPr>
        <w:t>(</w:t>
      </w:r>
      <w:r>
        <w:t>Substantial</w:t>
      </w:r>
      <w:r>
        <w:rPr>
          <w:spacing w:val="-4"/>
        </w:rPr>
        <w:t xml:space="preserve"> </w:t>
      </w:r>
      <w:r>
        <w:t>compliance;</w:t>
      </w:r>
      <w:r>
        <w:rPr>
          <w:spacing w:val="-4"/>
        </w:rPr>
        <w:t xml:space="preserve"> </w:t>
      </w:r>
      <w:r>
        <w:t>complies</w:t>
      </w:r>
      <w:r>
        <w:rPr>
          <w:spacing w:val="-3"/>
        </w:rPr>
        <w:t xml:space="preserve"> </w:t>
      </w:r>
      <w:r>
        <w:t>in</w:t>
      </w:r>
      <w:r>
        <w:rPr>
          <w:spacing w:val="-3"/>
        </w:rPr>
        <w:t xml:space="preserve"> </w:t>
      </w:r>
      <w:r>
        <w:t>all</w:t>
      </w:r>
      <w:r>
        <w:rPr>
          <w:spacing w:val="-3"/>
        </w:rPr>
        <w:t xml:space="preserve"> </w:t>
      </w:r>
      <w:r>
        <w:t>material</w:t>
      </w:r>
      <w:r>
        <w:rPr>
          <w:spacing w:val="-3"/>
        </w:rPr>
        <w:t xml:space="preserve"> </w:t>
      </w:r>
      <w:r>
        <w:t>ways</w:t>
      </w:r>
      <w:r>
        <w:rPr>
          <w:spacing w:val="-3"/>
        </w:rPr>
        <w:t xml:space="preserve"> </w:t>
      </w:r>
      <w:r>
        <w:t>with</w:t>
      </w:r>
      <w:r>
        <w:rPr>
          <w:spacing w:val="-3"/>
        </w:rPr>
        <w:t xml:space="preserve"> </w:t>
      </w:r>
      <w:r>
        <w:t>the standard for the relevant review period</w:t>
      </w:r>
      <w:r>
        <w:rPr>
          <w:i w:val="0"/>
        </w:rPr>
        <w:t>)</w:t>
      </w:r>
    </w:p>
    <w:p w14:paraId="469B8C62" w14:textId="77777777" w:rsidR="002B622E" w:rsidRDefault="00000000">
      <w:pPr>
        <w:pStyle w:val="ListParagraph"/>
        <w:numPr>
          <w:ilvl w:val="3"/>
          <w:numId w:val="186"/>
        </w:numPr>
        <w:tabs>
          <w:tab w:val="left" w:pos="2000"/>
        </w:tabs>
        <w:spacing w:before="246"/>
        <w:rPr>
          <w:rFonts w:ascii="MS Gothic" w:hAnsi="MS Gothic"/>
          <w:sz w:val="28"/>
        </w:rPr>
      </w:pPr>
      <w:r>
        <w:rPr>
          <w:b/>
        </w:rPr>
        <w:t>Does</w:t>
      </w:r>
      <w:r>
        <w:rPr>
          <w:b/>
          <w:spacing w:val="-6"/>
        </w:rPr>
        <w:t xml:space="preserve"> </w:t>
      </w:r>
      <w:r>
        <w:rPr>
          <w:b/>
        </w:rPr>
        <w:t>Not</w:t>
      </w:r>
      <w:r>
        <w:rPr>
          <w:b/>
          <w:spacing w:val="-6"/>
        </w:rPr>
        <w:t xml:space="preserve"> </w:t>
      </w:r>
      <w:r>
        <w:rPr>
          <w:b/>
        </w:rPr>
        <w:t>Meet</w:t>
      </w:r>
      <w:r>
        <w:rPr>
          <w:b/>
          <w:spacing w:val="-6"/>
        </w:rPr>
        <w:t xml:space="preserve"> </w:t>
      </w:r>
      <w:r>
        <w:rPr>
          <w:b/>
        </w:rPr>
        <w:t>Standard</w:t>
      </w:r>
      <w:r>
        <w:rPr>
          <w:b/>
          <w:spacing w:val="-3"/>
        </w:rPr>
        <w:t xml:space="preserve"> </w:t>
      </w:r>
      <w:r>
        <w:t>(</w:t>
      </w:r>
      <w:r>
        <w:rPr>
          <w:i/>
        </w:rPr>
        <w:t>Requires</w:t>
      </w:r>
      <w:r>
        <w:rPr>
          <w:i/>
          <w:spacing w:val="-7"/>
        </w:rPr>
        <w:t xml:space="preserve"> </w:t>
      </w:r>
      <w:r>
        <w:rPr>
          <w:i/>
        </w:rPr>
        <w:t>Corrective</w:t>
      </w:r>
      <w:r>
        <w:rPr>
          <w:i/>
          <w:spacing w:val="-5"/>
        </w:rPr>
        <w:t xml:space="preserve"> </w:t>
      </w:r>
      <w:r>
        <w:rPr>
          <w:i/>
          <w:spacing w:val="-2"/>
        </w:rPr>
        <w:t>Action</w:t>
      </w:r>
      <w:r>
        <w:rPr>
          <w:spacing w:val="-2"/>
        </w:rPr>
        <w:t>)</w:t>
      </w:r>
    </w:p>
    <w:p w14:paraId="5865606B" w14:textId="77777777" w:rsidR="002B622E" w:rsidRDefault="00000000">
      <w:pPr>
        <w:pStyle w:val="BodyText"/>
        <w:spacing w:before="3"/>
        <w:rPr>
          <w:rFonts w:ascii="Arial"/>
        </w:rPr>
      </w:pPr>
      <w:r>
        <w:rPr>
          <w:noProof/>
        </w:rPr>
        <mc:AlternateContent>
          <mc:Choice Requires="wps">
            <w:drawing>
              <wp:anchor distT="0" distB="0" distL="0" distR="0" simplePos="0" relativeHeight="487620096" behindDoc="1" locked="0" layoutInCell="1" allowOverlap="1" wp14:anchorId="02A9AB1C" wp14:editId="42161402">
                <wp:simplePos x="0" y="0"/>
                <wp:positionH relativeFrom="page">
                  <wp:posOffset>667512</wp:posOffset>
                </wp:positionH>
                <wp:positionV relativeFrom="paragraph">
                  <wp:posOffset>163259</wp:posOffset>
                </wp:positionV>
                <wp:extent cx="6438900" cy="292735"/>
                <wp:effectExtent l="0" t="0" r="0" b="0"/>
                <wp:wrapTopAndBottom/>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292735"/>
                        </a:xfrm>
                        <a:prstGeom prst="rect">
                          <a:avLst/>
                        </a:prstGeom>
                        <a:solidFill>
                          <a:srgbClr val="F8F6F6"/>
                        </a:solidFill>
                      </wps:spPr>
                      <wps:txbx>
                        <w:txbxContent>
                          <w:p w14:paraId="23F4D6E5" w14:textId="77777777" w:rsidR="002B622E" w:rsidRDefault="00000000">
                            <w:pPr>
                              <w:ind w:left="28"/>
                              <w:rPr>
                                <w:b/>
                                <w:color w:val="000000"/>
                                <w:sz w:val="20"/>
                              </w:rPr>
                            </w:pPr>
                            <w:r>
                              <w:rPr>
                                <w:b/>
                                <w:color w:val="000000"/>
                                <w:spacing w:val="-2"/>
                                <w:sz w:val="20"/>
                              </w:rPr>
                              <w:t>Documents:</w:t>
                            </w:r>
                          </w:p>
                          <w:p w14:paraId="02E4E60A" w14:textId="77777777" w:rsidR="002B622E" w:rsidRDefault="00000000">
                            <w:pPr>
                              <w:pStyle w:val="BodyText"/>
                              <w:spacing w:before="1"/>
                              <w:ind w:left="28"/>
                              <w:rPr>
                                <w:color w:val="000000"/>
                              </w:rPr>
                            </w:pPr>
                            <w:r>
                              <w:rPr>
                                <w:color w:val="000000"/>
                              </w:rPr>
                              <w:t>1.</w:t>
                            </w:r>
                            <w:r>
                              <w:rPr>
                                <w:color w:val="000000"/>
                                <w:spacing w:val="-3"/>
                              </w:rPr>
                              <w:t xml:space="preserve"> </w:t>
                            </w:r>
                            <w:r>
                              <w:rPr>
                                <w:color w:val="000000"/>
                              </w:rPr>
                              <w:t>Pre-Audit</w:t>
                            </w:r>
                            <w:r>
                              <w:rPr>
                                <w:color w:val="000000"/>
                                <w:spacing w:val="-4"/>
                              </w:rPr>
                              <w:t xml:space="preserve"> </w:t>
                            </w:r>
                            <w:r>
                              <w:rPr>
                                <w:color w:val="000000"/>
                                <w:spacing w:val="-2"/>
                              </w:rPr>
                              <w:t>Questionnaire</w:t>
                            </w:r>
                          </w:p>
                        </w:txbxContent>
                      </wps:txbx>
                      <wps:bodyPr wrap="square" lIns="0" tIns="0" rIns="0" bIns="0" rtlCol="0">
                        <a:noAutofit/>
                      </wps:bodyPr>
                    </wps:wsp>
                  </a:graphicData>
                </a:graphic>
              </wp:anchor>
            </w:drawing>
          </mc:Choice>
          <mc:Fallback>
            <w:pict>
              <v:shape w14:anchorId="02A9AB1C" id="Textbox 72" o:spid="_x0000_s1072" type="#_x0000_t202" style="position:absolute;margin-left:52.55pt;margin-top:12.85pt;width:507pt;height:23.05pt;z-index:-15696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" fillcolor="#f8f6f6" stroked="f">
                <v:textbox inset="0,0,0,0">
                  <w:txbxContent>
                    <w:p w14:paraId="23F4D6E5" w14:textId="77777777" w:rsidR="002B622E" w:rsidRDefault="00000000">
                      <w:pPr>
                        <w:ind w:left="28"/>
                        <w:rPr>
                          <w:b/>
                          <w:color w:val="000000"/>
                          <w:sz w:val="20"/>
                        </w:rPr>
                      </w:pPr>
                      <w:r>
                        <w:rPr>
                          <w:b/>
                          <w:color w:val="000000"/>
                          <w:spacing w:val="-2"/>
                          <w:sz w:val="20"/>
                        </w:rPr>
                        <w:t>Documents:</w:t>
                      </w:r>
                    </w:p>
                    <w:p w14:paraId="02E4E60A" w14:textId="77777777" w:rsidR="002B622E" w:rsidRDefault="00000000">
                      <w:pPr>
                        <w:pStyle w:val="BodyText"/>
                        <w:spacing w:before="1"/>
                        <w:ind w:left="28"/>
                        <w:rPr>
                          <w:color w:val="000000"/>
                        </w:rPr>
                      </w:pPr>
                      <w:r>
                        <w:rPr>
                          <w:color w:val="000000"/>
                        </w:rPr>
                        <w:t>1.</w:t>
                      </w:r>
                      <w:r>
                        <w:rPr>
                          <w:color w:val="000000"/>
                          <w:spacing w:val="-3"/>
                        </w:rPr>
                        <w:t xml:space="preserve"> </w:t>
                      </w:r>
                      <w:r>
                        <w:rPr>
                          <w:color w:val="000000"/>
                        </w:rPr>
                        <w:t>Pre-Audit</w:t>
                      </w:r>
                      <w:r>
                        <w:rPr>
                          <w:color w:val="000000"/>
                          <w:spacing w:val="-4"/>
                        </w:rPr>
                        <w:t xml:space="preserve"> </w:t>
                      </w:r>
                      <w:r>
                        <w:rPr>
                          <w:color w:val="000000"/>
                          <w:spacing w:val="-2"/>
                        </w:rPr>
                        <w:t>Questionnaire</w:t>
                      </w:r>
                    </w:p>
                  </w:txbxContent>
                </v:textbox>
                <w10:wrap type="topAndBottom" anchorx="page"/>
              </v:shape>
            </w:pict>
          </mc:Fallback>
        </mc:AlternateContent>
      </w:r>
    </w:p>
    <w:p w14:paraId="4430DA63" w14:textId="77777777" w:rsidR="002B622E" w:rsidRDefault="002B622E">
      <w:pPr>
        <w:rPr>
          <w:rFonts w:ascii="Arial"/>
        </w:rPr>
        <w:sectPr w:rsidR="002B622E">
          <w:pgSz w:w="12240" w:h="15840"/>
          <w:pgMar w:top="1180" w:right="520" w:bottom="1560" w:left="520" w:header="0" w:footer="1359" w:gutter="0"/>
          <w:cols w:space="720"/>
        </w:sectPr>
      </w:pPr>
    </w:p>
    <w:p w14:paraId="2136E8ED" w14:textId="77777777" w:rsidR="002B622E" w:rsidRDefault="00000000">
      <w:pPr>
        <w:pStyle w:val="ListParagraph"/>
        <w:numPr>
          <w:ilvl w:val="0"/>
          <w:numId w:val="167"/>
        </w:numPr>
        <w:tabs>
          <w:tab w:val="left" w:pos="761"/>
        </w:tabs>
        <w:spacing w:before="69"/>
        <w:ind w:hanging="201"/>
        <w:rPr>
          <w:rFonts w:ascii="Times New Roman"/>
          <w:sz w:val="20"/>
        </w:rPr>
      </w:pPr>
      <w:r>
        <w:rPr>
          <w:noProof/>
        </w:rPr>
        <w:lastRenderedPageBreak/>
        <mc:AlternateContent>
          <mc:Choice Requires="wps">
            <w:drawing>
              <wp:anchor distT="0" distB="0" distL="0" distR="0" simplePos="0" relativeHeight="484308480" behindDoc="1" locked="0" layoutInCell="1" allowOverlap="1" wp14:anchorId="640A6B77" wp14:editId="5C8819DD">
                <wp:simplePos x="0" y="0"/>
                <wp:positionH relativeFrom="page">
                  <wp:posOffset>667512</wp:posOffset>
                </wp:positionH>
                <wp:positionV relativeFrom="paragraph">
                  <wp:posOffset>45224</wp:posOffset>
                </wp:positionV>
                <wp:extent cx="6438900" cy="5264785"/>
                <wp:effectExtent l="0" t="0" r="0" b="0"/>
                <wp:wrapNone/>
                <wp:docPr id="73" name="Graphic 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5264785"/>
                        </a:xfrm>
                        <a:custGeom>
                          <a:avLst/>
                          <a:gdLst/>
                          <a:ahLst/>
                          <a:cxnLst/>
                          <a:rect l="l" t="t" r="r" b="b"/>
                          <a:pathLst>
                            <a:path w="6438900" h="5264785">
                              <a:moveTo>
                                <a:pt x="6438646" y="4966081"/>
                              </a:moveTo>
                              <a:lnTo>
                                <a:pt x="0" y="4966081"/>
                              </a:lnTo>
                              <a:lnTo>
                                <a:pt x="0" y="5110848"/>
                              </a:lnTo>
                              <a:lnTo>
                                <a:pt x="0" y="5264772"/>
                              </a:lnTo>
                              <a:lnTo>
                                <a:pt x="6438646" y="5264772"/>
                              </a:lnTo>
                              <a:lnTo>
                                <a:pt x="6438646" y="5110848"/>
                              </a:lnTo>
                              <a:lnTo>
                                <a:pt x="6438646" y="4966081"/>
                              </a:lnTo>
                              <a:close/>
                            </a:path>
                            <a:path w="6438900" h="5264785">
                              <a:moveTo>
                                <a:pt x="6438646" y="4527169"/>
                              </a:moveTo>
                              <a:lnTo>
                                <a:pt x="0" y="4527169"/>
                              </a:lnTo>
                              <a:lnTo>
                                <a:pt x="0" y="4673460"/>
                              </a:lnTo>
                              <a:lnTo>
                                <a:pt x="0" y="4819764"/>
                              </a:lnTo>
                              <a:lnTo>
                                <a:pt x="0" y="4966068"/>
                              </a:lnTo>
                              <a:lnTo>
                                <a:pt x="6438646" y="4966068"/>
                              </a:lnTo>
                              <a:lnTo>
                                <a:pt x="6438646" y="4819764"/>
                              </a:lnTo>
                              <a:lnTo>
                                <a:pt x="6438646" y="4673460"/>
                              </a:lnTo>
                              <a:lnTo>
                                <a:pt x="6438646" y="4527169"/>
                              </a:lnTo>
                              <a:close/>
                            </a:path>
                            <a:path w="6438900" h="5264785">
                              <a:moveTo>
                                <a:pt x="6438646" y="4089781"/>
                              </a:moveTo>
                              <a:lnTo>
                                <a:pt x="0" y="4089781"/>
                              </a:lnTo>
                              <a:lnTo>
                                <a:pt x="0" y="4234548"/>
                              </a:lnTo>
                              <a:lnTo>
                                <a:pt x="0" y="4380852"/>
                              </a:lnTo>
                              <a:lnTo>
                                <a:pt x="0" y="4527156"/>
                              </a:lnTo>
                              <a:lnTo>
                                <a:pt x="6438646" y="4527156"/>
                              </a:lnTo>
                              <a:lnTo>
                                <a:pt x="6438646" y="4380852"/>
                              </a:lnTo>
                              <a:lnTo>
                                <a:pt x="6438646" y="4234548"/>
                              </a:lnTo>
                              <a:lnTo>
                                <a:pt x="6438646" y="4089781"/>
                              </a:lnTo>
                              <a:close/>
                            </a:path>
                            <a:path w="6438900" h="5264785">
                              <a:moveTo>
                                <a:pt x="6438646" y="3213227"/>
                              </a:moveTo>
                              <a:lnTo>
                                <a:pt x="0" y="3213227"/>
                              </a:lnTo>
                              <a:lnTo>
                                <a:pt x="0" y="3357994"/>
                              </a:lnTo>
                              <a:lnTo>
                                <a:pt x="0" y="3504298"/>
                              </a:lnTo>
                              <a:lnTo>
                                <a:pt x="0" y="4089768"/>
                              </a:lnTo>
                              <a:lnTo>
                                <a:pt x="6438646" y="4089768"/>
                              </a:lnTo>
                              <a:lnTo>
                                <a:pt x="6438646" y="3357994"/>
                              </a:lnTo>
                              <a:lnTo>
                                <a:pt x="6438646" y="3213227"/>
                              </a:lnTo>
                              <a:close/>
                            </a:path>
                            <a:path w="6438900" h="5264785">
                              <a:moveTo>
                                <a:pt x="6438646" y="2190623"/>
                              </a:moveTo>
                              <a:lnTo>
                                <a:pt x="0" y="2190623"/>
                              </a:lnTo>
                              <a:lnTo>
                                <a:pt x="0" y="2336914"/>
                              </a:lnTo>
                              <a:lnTo>
                                <a:pt x="0" y="2483218"/>
                              </a:lnTo>
                              <a:lnTo>
                                <a:pt x="0" y="3213214"/>
                              </a:lnTo>
                              <a:lnTo>
                                <a:pt x="6438646" y="3213214"/>
                              </a:lnTo>
                              <a:lnTo>
                                <a:pt x="6438646" y="2336914"/>
                              </a:lnTo>
                              <a:lnTo>
                                <a:pt x="6438646" y="2190623"/>
                              </a:lnTo>
                              <a:close/>
                            </a:path>
                            <a:path w="6438900" h="5264785">
                              <a:moveTo>
                                <a:pt x="6438646" y="2044001"/>
                              </a:moveTo>
                              <a:lnTo>
                                <a:pt x="0" y="2044001"/>
                              </a:lnTo>
                              <a:lnTo>
                                <a:pt x="0" y="2190610"/>
                              </a:lnTo>
                              <a:lnTo>
                                <a:pt x="6438646" y="2190610"/>
                              </a:lnTo>
                              <a:lnTo>
                                <a:pt x="6438646" y="2044001"/>
                              </a:lnTo>
                              <a:close/>
                            </a:path>
                            <a:path w="6438900" h="5264785">
                              <a:moveTo>
                                <a:pt x="6438646" y="1606550"/>
                              </a:moveTo>
                              <a:lnTo>
                                <a:pt x="0" y="1606550"/>
                              </a:lnTo>
                              <a:lnTo>
                                <a:pt x="0" y="1751317"/>
                              </a:lnTo>
                              <a:lnTo>
                                <a:pt x="0" y="1897621"/>
                              </a:lnTo>
                              <a:lnTo>
                                <a:pt x="0" y="2043925"/>
                              </a:lnTo>
                              <a:lnTo>
                                <a:pt x="6438646" y="2043925"/>
                              </a:lnTo>
                              <a:lnTo>
                                <a:pt x="6438646" y="1897621"/>
                              </a:lnTo>
                              <a:lnTo>
                                <a:pt x="6438646" y="1751317"/>
                              </a:lnTo>
                              <a:lnTo>
                                <a:pt x="6438646" y="1606550"/>
                              </a:lnTo>
                              <a:close/>
                            </a:path>
                            <a:path w="6438900" h="5264785">
                              <a:moveTo>
                                <a:pt x="6438646" y="730250"/>
                              </a:moveTo>
                              <a:lnTo>
                                <a:pt x="0" y="730250"/>
                              </a:lnTo>
                              <a:lnTo>
                                <a:pt x="0" y="875017"/>
                              </a:lnTo>
                              <a:lnTo>
                                <a:pt x="0" y="1021321"/>
                              </a:lnTo>
                              <a:lnTo>
                                <a:pt x="0" y="1167625"/>
                              </a:lnTo>
                              <a:lnTo>
                                <a:pt x="0" y="1313929"/>
                              </a:lnTo>
                              <a:lnTo>
                                <a:pt x="0" y="1460233"/>
                              </a:lnTo>
                              <a:lnTo>
                                <a:pt x="0" y="1606537"/>
                              </a:lnTo>
                              <a:lnTo>
                                <a:pt x="6438646" y="1606537"/>
                              </a:lnTo>
                              <a:lnTo>
                                <a:pt x="6438646" y="875017"/>
                              </a:lnTo>
                              <a:lnTo>
                                <a:pt x="6438646" y="730250"/>
                              </a:lnTo>
                              <a:close/>
                            </a:path>
                            <a:path w="6438900" h="5264785">
                              <a:moveTo>
                                <a:pt x="6438646" y="0"/>
                              </a:moveTo>
                              <a:lnTo>
                                <a:pt x="0" y="0"/>
                              </a:lnTo>
                              <a:lnTo>
                                <a:pt x="0" y="144716"/>
                              </a:lnTo>
                              <a:lnTo>
                                <a:pt x="0" y="291325"/>
                              </a:lnTo>
                              <a:lnTo>
                                <a:pt x="0" y="437629"/>
                              </a:lnTo>
                              <a:lnTo>
                                <a:pt x="0" y="583933"/>
                              </a:lnTo>
                              <a:lnTo>
                                <a:pt x="0" y="730237"/>
                              </a:lnTo>
                              <a:lnTo>
                                <a:pt x="6438646" y="730237"/>
                              </a:lnTo>
                              <a:lnTo>
                                <a:pt x="6438646" y="144716"/>
                              </a:lnTo>
                              <a:lnTo>
                                <a:pt x="6438646" y="0"/>
                              </a:lnTo>
                              <a:close/>
                            </a:path>
                          </a:pathLst>
                        </a:custGeom>
                        <a:solidFill>
                          <a:srgbClr val="F8F6F6"/>
                        </a:solidFill>
                      </wps:spPr>
                      <wps:bodyPr wrap="square" lIns="0" tIns="0" rIns="0" bIns="0" rtlCol="0">
                        <a:prstTxWarp prst="textNoShape">
                          <a:avLst/>
                        </a:prstTxWarp>
                        <a:noAutofit/>
                      </wps:bodyPr>
                    </wps:wsp>
                  </a:graphicData>
                </a:graphic>
              </wp:anchor>
            </w:drawing>
          </mc:Choice>
          <mc:Fallback>
            <w:pict>
              <v:shape w14:anchorId="4772CEAE" id="Graphic 73" o:spid="_x0000_s1026" alt="&quot;&quot;" style="position:absolute;margin-left:52.55pt;margin-top:3.55pt;width:507pt;height:414.55pt;z-index:-19008000;visibility:visible;mso-wrap-style:square;mso-wrap-distance-left:0;mso-wrap-distance-top:0;mso-wrap-distance-right:0;mso-wrap-distance-bottom:0;mso-position-horizontal:absolute;mso-position-horizontal-relative:page;mso-position-vertical:absolute;mso-position-vertical-relative:text;v-text-anchor:top" coordsize="6438900,526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" path="m6438646,4966081l,4966081r,144767l,5264772r6438646,l6438646,5110848r,-144767xem6438646,4527169l,4527169r,146291l,4819764r,146304l6438646,4966068r,-146304l6438646,4673460r,-146291xem6438646,4089781l,4089781r,144767l,4380852r,146304l6438646,4527156r,-146304l6438646,4234548r,-144767xem6438646,3213227l,3213227r,144767l,3504298r,585470l6438646,4089768r,-731774l6438646,3213227xem6438646,2190623l,2190623r,146291l,2483218r,729996l6438646,3213214r,-876300l6438646,2190623xem6438646,2044001l,2044001r,146609l6438646,2190610r,-146609xem6438646,1606550l,1606550r,144767l,1897621r,146304l6438646,2043925r,-146304l6438646,1751317r,-144767xem6438646,730250l,730250,,875017r,146304l,1167625r,146304l,1460233r,146304l6438646,1606537r,-731520l6438646,730250xem6438646,l,,,144716,,291325,,437629,,583933,,730237r6438646,l6438646,144716,6438646,xe" fillcolor="#f8f6f6" stroked="f">
                <v:path arrowok="t"/>
                <w10:wrap anchorx="page"/>
              </v:shape>
            </w:pict>
          </mc:Fallback>
        </mc:AlternateContent>
      </w:r>
      <w:r>
        <w:rPr>
          <w:rFonts w:ascii="Times New Roman"/>
          <w:sz w:val="20"/>
        </w:rPr>
        <w:t>TDCJ</w:t>
      </w:r>
      <w:r>
        <w:rPr>
          <w:rFonts w:ascii="Times New Roman"/>
          <w:spacing w:val="-6"/>
          <w:sz w:val="20"/>
        </w:rPr>
        <w:t xml:space="preserve"> </w:t>
      </w:r>
      <w:r>
        <w:rPr>
          <w:rFonts w:ascii="Times New Roman"/>
          <w:sz w:val="20"/>
        </w:rPr>
        <w:t>Safe</w:t>
      </w:r>
      <w:r>
        <w:rPr>
          <w:rFonts w:ascii="Times New Roman"/>
          <w:spacing w:val="-5"/>
          <w:sz w:val="20"/>
        </w:rPr>
        <w:t xml:space="preserve"> </w:t>
      </w:r>
      <w:r>
        <w:rPr>
          <w:rFonts w:ascii="Times New Roman"/>
          <w:sz w:val="20"/>
        </w:rPr>
        <w:t>Prisons</w:t>
      </w:r>
      <w:r>
        <w:rPr>
          <w:rFonts w:ascii="Times New Roman"/>
          <w:spacing w:val="-6"/>
          <w:sz w:val="20"/>
        </w:rPr>
        <w:t xml:space="preserve"> </w:t>
      </w:r>
      <w:r>
        <w:rPr>
          <w:rFonts w:ascii="Times New Roman"/>
          <w:sz w:val="20"/>
        </w:rPr>
        <w:t>PREA</w:t>
      </w:r>
      <w:r>
        <w:rPr>
          <w:rFonts w:ascii="Times New Roman"/>
          <w:spacing w:val="-5"/>
          <w:sz w:val="20"/>
        </w:rPr>
        <w:t xml:space="preserve"> </w:t>
      </w:r>
      <w:r>
        <w:rPr>
          <w:rFonts w:ascii="Times New Roman"/>
          <w:spacing w:val="-4"/>
          <w:sz w:val="20"/>
        </w:rPr>
        <w:t>Plan</w:t>
      </w:r>
    </w:p>
    <w:p w14:paraId="52928139" w14:textId="77777777" w:rsidR="002B622E" w:rsidRDefault="00000000">
      <w:pPr>
        <w:pStyle w:val="ListParagraph"/>
        <w:numPr>
          <w:ilvl w:val="0"/>
          <w:numId w:val="167"/>
        </w:numPr>
        <w:tabs>
          <w:tab w:val="left" w:pos="760"/>
        </w:tabs>
        <w:spacing w:before="1"/>
        <w:ind w:left="760" w:hanging="200"/>
        <w:rPr>
          <w:rFonts w:ascii="Times New Roman"/>
          <w:i/>
          <w:sz w:val="20"/>
        </w:rPr>
      </w:pPr>
      <w:r>
        <w:rPr>
          <w:rFonts w:ascii="Times New Roman"/>
          <w:sz w:val="20"/>
        </w:rPr>
        <w:t>Safe</w:t>
      </w:r>
      <w:r>
        <w:rPr>
          <w:rFonts w:ascii="Times New Roman"/>
          <w:spacing w:val="-5"/>
          <w:sz w:val="20"/>
        </w:rPr>
        <w:t xml:space="preserve"> </w:t>
      </w:r>
      <w:r>
        <w:rPr>
          <w:rFonts w:ascii="Times New Roman"/>
          <w:sz w:val="20"/>
        </w:rPr>
        <w:t>Prisons</w:t>
      </w:r>
      <w:r>
        <w:rPr>
          <w:rFonts w:ascii="Times New Roman"/>
          <w:spacing w:val="-5"/>
          <w:sz w:val="20"/>
        </w:rPr>
        <w:t xml:space="preserve"> </w:t>
      </w:r>
      <w:r>
        <w:rPr>
          <w:rFonts w:ascii="Times New Roman"/>
          <w:sz w:val="20"/>
        </w:rPr>
        <w:t>/</w:t>
      </w:r>
      <w:r>
        <w:rPr>
          <w:rFonts w:ascii="Times New Roman"/>
          <w:spacing w:val="-6"/>
          <w:sz w:val="20"/>
        </w:rPr>
        <w:t xml:space="preserve"> </w:t>
      </w:r>
      <w:r>
        <w:rPr>
          <w:rFonts w:ascii="Times New Roman"/>
          <w:sz w:val="20"/>
        </w:rPr>
        <w:t>PREA</w:t>
      </w:r>
      <w:r>
        <w:rPr>
          <w:rFonts w:ascii="Times New Roman"/>
          <w:spacing w:val="-4"/>
          <w:sz w:val="20"/>
        </w:rPr>
        <w:t xml:space="preserve"> </w:t>
      </w:r>
      <w:r>
        <w:rPr>
          <w:rFonts w:ascii="Times New Roman"/>
          <w:sz w:val="20"/>
        </w:rPr>
        <w:t>Program,</w:t>
      </w:r>
      <w:r>
        <w:rPr>
          <w:rFonts w:ascii="Times New Roman"/>
          <w:spacing w:val="-1"/>
          <w:sz w:val="20"/>
        </w:rPr>
        <w:t xml:space="preserve"> </w:t>
      </w:r>
      <w:r>
        <w:rPr>
          <w:rFonts w:ascii="Times New Roman"/>
          <w:i/>
          <w:sz w:val="20"/>
        </w:rPr>
        <w:t>Conducting</w:t>
      </w:r>
      <w:r>
        <w:rPr>
          <w:rFonts w:ascii="Times New Roman"/>
          <w:i/>
          <w:spacing w:val="-3"/>
          <w:sz w:val="20"/>
        </w:rPr>
        <w:t xml:space="preserve"> </w:t>
      </w:r>
      <w:r>
        <w:rPr>
          <w:rFonts w:ascii="Times New Roman"/>
          <w:i/>
          <w:sz w:val="20"/>
        </w:rPr>
        <w:t>a</w:t>
      </w:r>
      <w:r>
        <w:rPr>
          <w:rFonts w:ascii="Times New Roman"/>
          <w:i/>
          <w:spacing w:val="-4"/>
          <w:sz w:val="20"/>
        </w:rPr>
        <w:t xml:space="preserve"> </w:t>
      </w:r>
      <w:r>
        <w:rPr>
          <w:rFonts w:ascii="Times New Roman"/>
          <w:i/>
          <w:sz w:val="20"/>
        </w:rPr>
        <w:t>Thorough</w:t>
      </w:r>
      <w:r>
        <w:rPr>
          <w:rFonts w:ascii="Times New Roman"/>
          <w:i/>
          <w:spacing w:val="-5"/>
          <w:sz w:val="20"/>
        </w:rPr>
        <w:t xml:space="preserve"> </w:t>
      </w:r>
      <w:r>
        <w:rPr>
          <w:rFonts w:ascii="Times New Roman"/>
          <w:i/>
          <w:spacing w:val="-2"/>
          <w:sz w:val="20"/>
        </w:rPr>
        <w:t>Investigation</w:t>
      </w:r>
    </w:p>
    <w:p w14:paraId="5974393A" w14:textId="77777777" w:rsidR="002B622E" w:rsidRDefault="00000000">
      <w:pPr>
        <w:pStyle w:val="ListParagraph"/>
        <w:numPr>
          <w:ilvl w:val="0"/>
          <w:numId w:val="167"/>
        </w:numPr>
        <w:tabs>
          <w:tab w:val="left" w:pos="760"/>
        </w:tabs>
        <w:ind w:left="760" w:hanging="200"/>
        <w:rPr>
          <w:rFonts w:ascii="Times New Roman"/>
          <w:i/>
          <w:sz w:val="20"/>
        </w:rPr>
      </w:pPr>
      <w:r>
        <w:rPr>
          <w:rFonts w:ascii="Times New Roman"/>
          <w:sz w:val="20"/>
        </w:rPr>
        <w:t>Executive</w:t>
      </w:r>
      <w:r>
        <w:rPr>
          <w:rFonts w:ascii="Times New Roman"/>
          <w:spacing w:val="-8"/>
          <w:sz w:val="20"/>
        </w:rPr>
        <w:t xml:space="preserve"> </w:t>
      </w:r>
      <w:r>
        <w:rPr>
          <w:rFonts w:ascii="Times New Roman"/>
          <w:sz w:val="20"/>
        </w:rPr>
        <w:t>Directive</w:t>
      </w:r>
      <w:r>
        <w:rPr>
          <w:rFonts w:ascii="Times New Roman"/>
          <w:spacing w:val="-2"/>
          <w:sz w:val="20"/>
        </w:rPr>
        <w:t xml:space="preserve"> </w:t>
      </w:r>
      <w:r>
        <w:rPr>
          <w:rFonts w:ascii="Times New Roman"/>
          <w:sz w:val="20"/>
        </w:rPr>
        <w:t>PD-97,</w:t>
      </w:r>
      <w:r>
        <w:rPr>
          <w:rFonts w:ascii="Times New Roman"/>
          <w:spacing w:val="-6"/>
          <w:sz w:val="20"/>
        </w:rPr>
        <w:t xml:space="preserve"> </w:t>
      </w:r>
      <w:r>
        <w:rPr>
          <w:rFonts w:ascii="Times New Roman"/>
          <w:i/>
          <w:sz w:val="20"/>
        </w:rPr>
        <w:t>Training</w:t>
      </w:r>
      <w:r>
        <w:rPr>
          <w:rFonts w:ascii="Times New Roman"/>
          <w:i/>
          <w:spacing w:val="-5"/>
          <w:sz w:val="20"/>
        </w:rPr>
        <w:t xml:space="preserve"> </w:t>
      </w:r>
      <w:r>
        <w:rPr>
          <w:rFonts w:ascii="Times New Roman"/>
          <w:i/>
          <w:sz w:val="20"/>
        </w:rPr>
        <w:t>and</w:t>
      </w:r>
      <w:r>
        <w:rPr>
          <w:rFonts w:ascii="Times New Roman"/>
          <w:i/>
          <w:spacing w:val="-4"/>
          <w:sz w:val="20"/>
        </w:rPr>
        <w:t xml:space="preserve"> </w:t>
      </w:r>
      <w:r>
        <w:rPr>
          <w:rFonts w:ascii="Times New Roman"/>
          <w:i/>
          <w:sz w:val="20"/>
        </w:rPr>
        <w:t>Staff</w:t>
      </w:r>
      <w:r>
        <w:rPr>
          <w:rFonts w:ascii="Times New Roman"/>
          <w:i/>
          <w:spacing w:val="-6"/>
          <w:sz w:val="20"/>
        </w:rPr>
        <w:t xml:space="preserve"> </w:t>
      </w:r>
      <w:r>
        <w:rPr>
          <w:rFonts w:ascii="Times New Roman"/>
          <w:i/>
          <w:spacing w:val="-2"/>
          <w:sz w:val="20"/>
        </w:rPr>
        <w:t>Development</w:t>
      </w:r>
    </w:p>
    <w:p w14:paraId="5AC457E3" w14:textId="77777777" w:rsidR="002B622E" w:rsidRDefault="00000000">
      <w:pPr>
        <w:pStyle w:val="ListParagraph"/>
        <w:numPr>
          <w:ilvl w:val="0"/>
          <w:numId w:val="167"/>
        </w:numPr>
        <w:tabs>
          <w:tab w:val="left" w:pos="760"/>
        </w:tabs>
        <w:spacing w:before="1"/>
        <w:ind w:left="760" w:hanging="200"/>
        <w:rPr>
          <w:rFonts w:ascii="Times New Roman"/>
          <w:sz w:val="20"/>
        </w:rPr>
      </w:pPr>
      <w:r>
        <w:rPr>
          <w:rFonts w:ascii="Times New Roman"/>
          <w:sz w:val="20"/>
        </w:rPr>
        <w:t>Training</w:t>
      </w:r>
      <w:r>
        <w:rPr>
          <w:rFonts w:ascii="Times New Roman"/>
          <w:spacing w:val="-7"/>
          <w:sz w:val="20"/>
        </w:rPr>
        <w:t xml:space="preserve"> </w:t>
      </w:r>
      <w:r>
        <w:rPr>
          <w:rFonts w:ascii="Times New Roman"/>
          <w:sz w:val="20"/>
        </w:rPr>
        <w:t>Documentation</w:t>
      </w:r>
      <w:r>
        <w:rPr>
          <w:rFonts w:ascii="Times New Roman"/>
          <w:spacing w:val="-7"/>
          <w:sz w:val="20"/>
        </w:rPr>
        <w:t xml:space="preserve"> </w:t>
      </w:r>
      <w:r>
        <w:rPr>
          <w:rFonts w:ascii="Times New Roman"/>
          <w:sz w:val="20"/>
        </w:rPr>
        <w:t>for</w:t>
      </w:r>
      <w:r>
        <w:rPr>
          <w:rFonts w:ascii="Times New Roman"/>
          <w:spacing w:val="-9"/>
          <w:sz w:val="20"/>
        </w:rPr>
        <w:t xml:space="preserve"> </w:t>
      </w:r>
      <w:r>
        <w:rPr>
          <w:rFonts w:ascii="Times New Roman"/>
          <w:spacing w:val="-2"/>
          <w:sz w:val="20"/>
        </w:rPr>
        <w:t>Investigators</w:t>
      </w:r>
    </w:p>
    <w:p w14:paraId="396C75EF" w14:textId="77777777" w:rsidR="002B622E" w:rsidRDefault="00000000">
      <w:pPr>
        <w:pStyle w:val="Heading4"/>
        <w:spacing w:before="228"/>
      </w:pPr>
      <w:r>
        <w:rPr>
          <w:spacing w:val="-2"/>
        </w:rPr>
        <w:t>Interviews:</w:t>
      </w:r>
    </w:p>
    <w:p w14:paraId="10F51CD5" w14:textId="77777777" w:rsidR="002B622E" w:rsidRDefault="00000000">
      <w:pPr>
        <w:pStyle w:val="ListParagraph"/>
        <w:numPr>
          <w:ilvl w:val="0"/>
          <w:numId w:val="166"/>
        </w:numPr>
        <w:tabs>
          <w:tab w:val="left" w:pos="760"/>
        </w:tabs>
        <w:ind w:left="760" w:hanging="200"/>
        <w:rPr>
          <w:rFonts w:ascii="Times New Roman"/>
          <w:sz w:val="20"/>
        </w:rPr>
      </w:pPr>
      <w:r>
        <w:rPr>
          <w:rFonts w:ascii="Times New Roman"/>
          <w:sz w:val="20"/>
        </w:rPr>
        <w:t>Investigative</w:t>
      </w:r>
      <w:r>
        <w:rPr>
          <w:rFonts w:ascii="Times New Roman"/>
          <w:spacing w:val="-11"/>
          <w:sz w:val="20"/>
        </w:rPr>
        <w:t xml:space="preserve"> </w:t>
      </w:r>
      <w:r>
        <w:rPr>
          <w:rFonts w:ascii="Times New Roman"/>
          <w:spacing w:val="-2"/>
          <w:sz w:val="20"/>
        </w:rPr>
        <w:t>Staff</w:t>
      </w:r>
    </w:p>
    <w:p w14:paraId="265FC40A" w14:textId="77777777" w:rsidR="002B622E" w:rsidRDefault="002B622E">
      <w:pPr>
        <w:pStyle w:val="BodyText"/>
        <w:spacing w:before="1"/>
      </w:pPr>
    </w:p>
    <w:p w14:paraId="42F07100" w14:textId="77777777" w:rsidR="002B622E" w:rsidRDefault="00000000">
      <w:pPr>
        <w:pStyle w:val="Heading4"/>
        <w:jc w:val="both"/>
      </w:pPr>
      <w:r>
        <w:t>Findings</w:t>
      </w:r>
      <w:r>
        <w:rPr>
          <w:spacing w:val="-7"/>
        </w:rPr>
        <w:t xml:space="preserve"> </w:t>
      </w:r>
      <w:r>
        <w:t>(By</w:t>
      </w:r>
      <w:r>
        <w:rPr>
          <w:spacing w:val="-4"/>
        </w:rPr>
        <w:t xml:space="preserve"> </w:t>
      </w:r>
      <w:r>
        <w:rPr>
          <w:spacing w:val="-2"/>
        </w:rPr>
        <w:t>Provision):</w:t>
      </w:r>
    </w:p>
    <w:p w14:paraId="1D2BDDC6" w14:textId="77777777" w:rsidR="002B622E" w:rsidRDefault="00000000">
      <w:pPr>
        <w:pStyle w:val="ListParagraph"/>
        <w:numPr>
          <w:ilvl w:val="1"/>
          <w:numId w:val="169"/>
        </w:numPr>
        <w:tabs>
          <w:tab w:val="left" w:pos="1192"/>
        </w:tabs>
        <w:spacing w:before="1"/>
        <w:ind w:right="554" w:firstLine="0"/>
        <w:jc w:val="both"/>
        <w:rPr>
          <w:rFonts w:ascii="Times New Roman" w:hAnsi="Times New Roman"/>
          <w:sz w:val="20"/>
        </w:rPr>
      </w:pPr>
      <w:r>
        <w:rPr>
          <w:rFonts w:ascii="Times New Roman" w:hAnsi="Times New Roman"/>
          <w:b/>
          <w:sz w:val="20"/>
        </w:rPr>
        <w:t xml:space="preserve">(a): </w:t>
      </w:r>
      <w:r>
        <w:rPr>
          <w:rFonts w:ascii="Times New Roman" w:hAnsi="Times New Roman"/>
          <w:sz w:val="20"/>
        </w:rPr>
        <w:t>The Safe Prisons PREA Plan, p. 26 states that investigations involving allegations of sexual abuse shall be conducted by investigators who have received special training in sexual abuse investigations pursuant to this policy.</w:t>
      </w:r>
      <w:r>
        <w:rPr>
          <w:rFonts w:ascii="Times New Roman" w:hAnsi="Times New Roman"/>
          <w:spacing w:val="40"/>
          <w:sz w:val="20"/>
        </w:rPr>
        <w:t xml:space="preserve"> </w:t>
      </w:r>
      <w:r>
        <w:rPr>
          <w:rFonts w:ascii="Times New Roman" w:hAnsi="Times New Roman"/>
          <w:sz w:val="20"/>
        </w:rPr>
        <w:t>PD-97 was provided to the auditor which specifies the requirements for staff training. The training curriculum, “Conducting a Thorough Investigation” was also provided to the auditor. A review of investigator training records indicated that the PCM, who completes administrative investigations, and the facility investigators received specialized training. Interviews were conducted</w:t>
      </w:r>
      <w:r>
        <w:rPr>
          <w:rFonts w:ascii="Times New Roman" w:hAnsi="Times New Roman"/>
          <w:spacing w:val="-3"/>
          <w:sz w:val="20"/>
        </w:rPr>
        <w:t xml:space="preserve"> </w:t>
      </w:r>
      <w:r>
        <w:rPr>
          <w:rFonts w:ascii="Times New Roman" w:hAnsi="Times New Roman"/>
          <w:sz w:val="20"/>
        </w:rPr>
        <w:t>with</w:t>
      </w:r>
      <w:r>
        <w:rPr>
          <w:rFonts w:ascii="Times New Roman" w:hAnsi="Times New Roman"/>
          <w:spacing w:val="-4"/>
          <w:sz w:val="20"/>
        </w:rPr>
        <w:t xml:space="preserve"> </w:t>
      </w:r>
      <w:r>
        <w:rPr>
          <w:rFonts w:ascii="Times New Roman" w:hAnsi="Times New Roman"/>
          <w:sz w:val="20"/>
        </w:rPr>
        <w:t>facility</w:t>
      </w:r>
      <w:r>
        <w:rPr>
          <w:rFonts w:ascii="Times New Roman" w:hAnsi="Times New Roman"/>
          <w:spacing w:val="-3"/>
          <w:sz w:val="20"/>
        </w:rPr>
        <w:t xml:space="preserve"> </w:t>
      </w:r>
      <w:r>
        <w:rPr>
          <w:rFonts w:ascii="Times New Roman" w:hAnsi="Times New Roman"/>
          <w:sz w:val="20"/>
        </w:rPr>
        <w:t>investigators</w:t>
      </w:r>
      <w:r>
        <w:rPr>
          <w:rFonts w:ascii="Times New Roman" w:hAnsi="Times New Roman"/>
          <w:spacing w:val="-5"/>
          <w:sz w:val="20"/>
        </w:rPr>
        <w:t xml:space="preserve"> </w:t>
      </w:r>
      <w:r>
        <w:rPr>
          <w:rFonts w:ascii="Times New Roman" w:hAnsi="Times New Roman"/>
          <w:sz w:val="20"/>
        </w:rPr>
        <w:t>who</w:t>
      </w:r>
      <w:r>
        <w:rPr>
          <w:rFonts w:ascii="Times New Roman" w:hAnsi="Times New Roman"/>
          <w:spacing w:val="-3"/>
          <w:sz w:val="20"/>
        </w:rPr>
        <w:t xml:space="preserve"> </w:t>
      </w:r>
      <w:r>
        <w:rPr>
          <w:rFonts w:ascii="Times New Roman" w:hAnsi="Times New Roman"/>
          <w:sz w:val="20"/>
        </w:rPr>
        <w:t>stated</w:t>
      </w:r>
      <w:r>
        <w:rPr>
          <w:rFonts w:ascii="Times New Roman" w:hAnsi="Times New Roman"/>
          <w:spacing w:val="-3"/>
          <w:sz w:val="20"/>
        </w:rPr>
        <w:t xml:space="preserve"> </w:t>
      </w:r>
      <w:r>
        <w:rPr>
          <w:rFonts w:ascii="Times New Roman" w:hAnsi="Times New Roman"/>
          <w:sz w:val="20"/>
        </w:rPr>
        <w:t>that</w:t>
      </w:r>
      <w:r>
        <w:rPr>
          <w:rFonts w:ascii="Times New Roman" w:hAnsi="Times New Roman"/>
          <w:spacing w:val="-4"/>
          <w:sz w:val="20"/>
        </w:rPr>
        <w:t xml:space="preserve"> </w:t>
      </w:r>
      <w:r>
        <w:rPr>
          <w:rFonts w:ascii="Times New Roman" w:hAnsi="Times New Roman"/>
          <w:sz w:val="20"/>
        </w:rPr>
        <w:t>they</w:t>
      </w:r>
      <w:r>
        <w:rPr>
          <w:rFonts w:ascii="Times New Roman" w:hAnsi="Times New Roman"/>
          <w:spacing w:val="-3"/>
          <w:sz w:val="20"/>
        </w:rPr>
        <w:t xml:space="preserve"> </w:t>
      </w:r>
      <w:r>
        <w:rPr>
          <w:rFonts w:ascii="Times New Roman" w:hAnsi="Times New Roman"/>
          <w:sz w:val="20"/>
        </w:rPr>
        <w:t>had</w:t>
      </w:r>
      <w:r>
        <w:rPr>
          <w:rFonts w:ascii="Times New Roman" w:hAnsi="Times New Roman"/>
          <w:spacing w:val="-3"/>
          <w:sz w:val="20"/>
        </w:rPr>
        <w:t xml:space="preserve"> </w:t>
      </w:r>
      <w:r>
        <w:rPr>
          <w:rFonts w:ascii="Times New Roman" w:hAnsi="Times New Roman"/>
          <w:sz w:val="20"/>
        </w:rPr>
        <w:t>received</w:t>
      </w:r>
      <w:r>
        <w:rPr>
          <w:rFonts w:ascii="Times New Roman" w:hAnsi="Times New Roman"/>
          <w:spacing w:val="-3"/>
          <w:sz w:val="20"/>
        </w:rPr>
        <w:t xml:space="preserve"> </w:t>
      </w:r>
      <w:r>
        <w:rPr>
          <w:rFonts w:ascii="Times New Roman" w:hAnsi="Times New Roman"/>
          <w:sz w:val="20"/>
        </w:rPr>
        <w:t>specialized</w:t>
      </w:r>
      <w:r>
        <w:rPr>
          <w:rFonts w:ascii="Times New Roman" w:hAnsi="Times New Roman"/>
          <w:spacing w:val="-3"/>
          <w:sz w:val="20"/>
        </w:rPr>
        <w:t xml:space="preserve"> </w:t>
      </w:r>
      <w:r>
        <w:rPr>
          <w:rFonts w:ascii="Times New Roman" w:hAnsi="Times New Roman"/>
          <w:sz w:val="20"/>
        </w:rPr>
        <w:t>investigator</w:t>
      </w:r>
      <w:r>
        <w:rPr>
          <w:rFonts w:ascii="Times New Roman" w:hAnsi="Times New Roman"/>
          <w:spacing w:val="-4"/>
          <w:sz w:val="20"/>
        </w:rPr>
        <w:t xml:space="preserve"> </w:t>
      </w:r>
      <w:r>
        <w:rPr>
          <w:rFonts w:ascii="Times New Roman" w:hAnsi="Times New Roman"/>
          <w:sz w:val="20"/>
        </w:rPr>
        <w:t>training.</w:t>
      </w:r>
      <w:r>
        <w:rPr>
          <w:rFonts w:ascii="Times New Roman" w:hAnsi="Times New Roman"/>
          <w:spacing w:val="40"/>
          <w:sz w:val="20"/>
        </w:rPr>
        <w:t xml:space="preserve"> </w:t>
      </w:r>
      <w:r>
        <w:rPr>
          <w:rFonts w:ascii="Times New Roman" w:hAnsi="Times New Roman"/>
          <w:sz w:val="20"/>
        </w:rPr>
        <w:t>The</w:t>
      </w:r>
      <w:r>
        <w:rPr>
          <w:rFonts w:ascii="Times New Roman" w:hAnsi="Times New Roman"/>
          <w:spacing w:val="-4"/>
          <w:sz w:val="20"/>
        </w:rPr>
        <w:t xml:space="preserve"> </w:t>
      </w:r>
      <w:r>
        <w:rPr>
          <w:rFonts w:ascii="Times New Roman" w:hAnsi="Times New Roman"/>
          <w:sz w:val="20"/>
        </w:rPr>
        <w:t>OIG</w:t>
      </w:r>
      <w:r>
        <w:rPr>
          <w:rFonts w:ascii="Times New Roman" w:hAnsi="Times New Roman"/>
          <w:spacing w:val="-4"/>
          <w:sz w:val="20"/>
        </w:rPr>
        <w:t xml:space="preserve"> </w:t>
      </w:r>
      <w:r>
        <w:rPr>
          <w:rFonts w:ascii="Times New Roman" w:hAnsi="Times New Roman"/>
          <w:sz w:val="20"/>
        </w:rPr>
        <w:t>investigator is not permanently assigned to the facility and was not able to be interviewed by the auditor.</w:t>
      </w:r>
    </w:p>
    <w:p w14:paraId="36E7C76D" w14:textId="77777777" w:rsidR="002B622E" w:rsidRDefault="00000000">
      <w:pPr>
        <w:pStyle w:val="ListParagraph"/>
        <w:numPr>
          <w:ilvl w:val="1"/>
          <w:numId w:val="170"/>
        </w:numPr>
        <w:tabs>
          <w:tab w:val="left" w:pos="1207"/>
        </w:tabs>
        <w:spacing w:before="229"/>
        <w:ind w:right="555" w:firstLine="0"/>
        <w:jc w:val="both"/>
        <w:rPr>
          <w:rFonts w:ascii="Times New Roman"/>
          <w:sz w:val="20"/>
        </w:rPr>
      </w:pPr>
      <w:r>
        <w:rPr>
          <w:rFonts w:ascii="Times New Roman"/>
          <w:b/>
          <w:sz w:val="20"/>
        </w:rPr>
        <w:t xml:space="preserve">(b): </w:t>
      </w:r>
      <w:r>
        <w:rPr>
          <w:rFonts w:ascii="Times New Roman"/>
          <w:sz w:val="20"/>
        </w:rPr>
        <w:t>The Safe Prisons PREA Plan requires that all investigators receive mandatory training for sexual assault investigations as well as in-service training specifically related to sexual assaults within the prison facilities. This training is completed utilizing the Safe Prisons / PREA Program, Conducting a Thorough Investigation. The training includes the following topics:</w:t>
      </w:r>
      <w:r>
        <w:rPr>
          <w:rFonts w:ascii="Times New Roman"/>
          <w:spacing w:val="-3"/>
          <w:sz w:val="20"/>
        </w:rPr>
        <w:t xml:space="preserve"> </w:t>
      </w:r>
      <w:r>
        <w:rPr>
          <w:rFonts w:ascii="Times New Roman"/>
          <w:sz w:val="20"/>
        </w:rPr>
        <w:t>techniques</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interviewing</w:t>
      </w:r>
      <w:r>
        <w:rPr>
          <w:rFonts w:ascii="Times New Roman"/>
          <w:spacing w:val="-1"/>
          <w:sz w:val="20"/>
        </w:rPr>
        <w:t xml:space="preserve"> </w:t>
      </w:r>
      <w:r>
        <w:rPr>
          <w:rFonts w:ascii="Times New Roman"/>
          <w:sz w:val="20"/>
        </w:rPr>
        <w:t>sexual</w:t>
      </w:r>
      <w:r>
        <w:rPr>
          <w:rFonts w:ascii="Times New Roman"/>
          <w:spacing w:val="-2"/>
          <w:sz w:val="20"/>
        </w:rPr>
        <w:t xml:space="preserve"> </w:t>
      </w:r>
      <w:r>
        <w:rPr>
          <w:rFonts w:ascii="Times New Roman"/>
          <w:sz w:val="20"/>
        </w:rPr>
        <w:t>abuse</w:t>
      </w:r>
      <w:r>
        <w:rPr>
          <w:rFonts w:ascii="Times New Roman"/>
          <w:spacing w:val="-2"/>
          <w:sz w:val="20"/>
        </w:rPr>
        <w:t xml:space="preserve"> </w:t>
      </w:r>
      <w:r>
        <w:rPr>
          <w:rFonts w:ascii="Times New Roman"/>
          <w:sz w:val="20"/>
        </w:rPr>
        <w:t>victims,</w:t>
      </w:r>
      <w:r>
        <w:rPr>
          <w:rFonts w:ascii="Times New Roman"/>
          <w:spacing w:val="-2"/>
          <w:sz w:val="20"/>
        </w:rPr>
        <w:t xml:space="preserve"> </w:t>
      </w:r>
      <w:r>
        <w:rPr>
          <w:rFonts w:ascii="Times New Roman"/>
          <w:sz w:val="20"/>
        </w:rPr>
        <w:t>proper</w:t>
      </w:r>
      <w:r>
        <w:rPr>
          <w:rFonts w:ascii="Times New Roman"/>
          <w:spacing w:val="-1"/>
          <w:sz w:val="20"/>
        </w:rPr>
        <w:t xml:space="preserve"> </w:t>
      </w:r>
      <w:r>
        <w:rPr>
          <w:rFonts w:ascii="Times New Roman"/>
          <w:sz w:val="20"/>
        </w:rPr>
        <w:t>use</w:t>
      </w:r>
      <w:r>
        <w:rPr>
          <w:rFonts w:ascii="Times New Roman"/>
          <w:spacing w:val="-2"/>
          <w:sz w:val="20"/>
        </w:rPr>
        <w:t xml:space="preserve"> </w:t>
      </w:r>
      <w:r>
        <w:rPr>
          <w:rFonts w:ascii="Times New Roman"/>
          <w:sz w:val="20"/>
        </w:rPr>
        <w:t>of</w:t>
      </w:r>
      <w:r>
        <w:rPr>
          <w:rFonts w:ascii="Times New Roman"/>
          <w:spacing w:val="-2"/>
          <w:sz w:val="20"/>
        </w:rPr>
        <w:t xml:space="preserve"> </w:t>
      </w:r>
      <w:r>
        <w:rPr>
          <w:rFonts w:ascii="Times New Roman"/>
          <w:sz w:val="20"/>
        </w:rPr>
        <w:t>Miranda</w:t>
      </w:r>
      <w:r>
        <w:rPr>
          <w:rFonts w:ascii="Times New Roman"/>
          <w:spacing w:val="-4"/>
          <w:sz w:val="20"/>
        </w:rPr>
        <w:t xml:space="preserve"> </w:t>
      </w:r>
      <w:r>
        <w:rPr>
          <w:rFonts w:ascii="Times New Roman"/>
          <w:sz w:val="20"/>
        </w:rPr>
        <w:t>and</w:t>
      </w:r>
      <w:r>
        <w:rPr>
          <w:rFonts w:ascii="Times New Roman"/>
          <w:spacing w:val="-1"/>
          <w:sz w:val="20"/>
        </w:rPr>
        <w:t xml:space="preserve"> </w:t>
      </w:r>
      <w:r>
        <w:rPr>
          <w:rFonts w:ascii="Times New Roman"/>
          <w:sz w:val="20"/>
        </w:rPr>
        <w:t>Garrity</w:t>
      </w:r>
      <w:r>
        <w:rPr>
          <w:rFonts w:ascii="Times New Roman"/>
          <w:spacing w:val="-2"/>
          <w:sz w:val="20"/>
        </w:rPr>
        <w:t xml:space="preserve"> </w:t>
      </w:r>
      <w:r>
        <w:rPr>
          <w:rFonts w:ascii="Times New Roman"/>
          <w:sz w:val="20"/>
        </w:rPr>
        <w:t>warnings,</w:t>
      </w:r>
      <w:r>
        <w:rPr>
          <w:rFonts w:ascii="Times New Roman"/>
          <w:spacing w:val="-2"/>
          <w:sz w:val="20"/>
        </w:rPr>
        <w:t xml:space="preserve"> </w:t>
      </w:r>
      <w:r>
        <w:rPr>
          <w:rFonts w:ascii="Times New Roman"/>
          <w:sz w:val="20"/>
        </w:rPr>
        <w:t>sexual</w:t>
      </w:r>
      <w:r>
        <w:rPr>
          <w:rFonts w:ascii="Times New Roman"/>
          <w:spacing w:val="-2"/>
          <w:sz w:val="20"/>
        </w:rPr>
        <w:t xml:space="preserve"> </w:t>
      </w:r>
      <w:r>
        <w:rPr>
          <w:rFonts w:ascii="Times New Roman"/>
          <w:sz w:val="20"/>
        </w:rPr>
        <w:t>abuse evidence collection in confinement settings and the criteria and evidence required to substantiate a case for administrative action or criminal prosecution. A review of investigator training records indicated that all investigators have specialized investigator training. The facility investigators indicated they received specialized training that all the aforementioned topics were</w:t>
      </w:r>
      <w:r>
        <w:rPr>
          <w:rFonts w:ascii="Times New Roman"/>
          <w:spacing w:val="-13"/>
          <w:sz w:val="20"/>
        </w:rPr>
        <w:t xml:space="preserve"> </w:t>
      </w:r>
      <w:r>
        <w:rPr>
          <w:rFonts w:ascii="Times New Roman"/>
          <w:sz w:val="20"/>
        </w:rPr>
        <w:t>included</w:t>
      </w:r>
      <w:r>
        <w:rPr>
          <w:rFonts w:ascii="Times New Roman"/>
          <w:spacing w:val="-12"/>
          <w:sz w:val="20"/>
        </w:rPr>
        <w:t xml:space="preserve"> </w:t>
      </w:r>
      <w:r>
        <w:rPr>
          <w:rFonts w:ascii="Times New Roman"/>
          <w:sz w:val="20"/>
        </w:rPr>
        <w:t>in</w:t>
      </w:r>
      <w:r>
        <w:rPr>
          <w:rFonts w:ascii="Times New Roman"/>
          <w:spacing w:val="-13"/>
          <w:sz w:val="20"/>
        </w:rPr>
        <w:t xml:space="preserve"> </w:t>
      </w:r>
      <w:r>
        <w:rPr>
          <w:rFonts w:ascii="Times New Roman"/>
          <w:sz w:val="20"/>
        </w:rPr>
        <w:t>his</w:t>
      </w:r>
      <w:r>
        <w:rPr>
          <w:rFonts w:ascii="Times New Roman"/>
          <w:spacing w:val="-12"/>
          <w:sz w:val="20"/>
        </w:rPr>
        <w:t xml:space="preserve"> </w:t>
      </w:r>
      <w:r>
        <w:rPr>
          <w:rFonts w:ascii="Times New Roman"/>
          <w:sz w:val="20"/>
        </w:rPr>
        <w:t>training.</w:t>
      </w:r>
      <w:r>
        <w:rPr>
          <w:rFonts w:ascii="Times New Roman"/>
          <w:spacing w:val="-13"/>
          <w:sz w:val="20"/>
        </w:rPr>
        <w:t xml:space="preserve"> </w:t>
      </w:r>
      <w:r>
        <w:rPr>
          <w:rFonts w:ascii="Times New Roman"/>
          <w:sz w:val="20"/>
        </w:rPr>
        <w:t>The</w:t>
      </w:r>
      <w:r>
        <w:rPr>
          <w:rFonts w:ascii="Times New Roman"/>
          <w:spacing w:val="-12"/>
          <w:sz w:val="20"/>
        </w:rPr>
        <w:t xml:space="preserve"> </w:t>
      </w:r>
      <w:r>
        <w:rPr>
          <w:rFonts w:ascii="Times New Roman"/>
          <w:sz w:val="20"/>
        </w:rPr>
        <w:t>OIG</w:t>
      </w:r>
      <w:r>
        <w:rPr>
          <w:rFonts w:ascii="Times New Roman"/>
          <w:spacing w:val="-13"/>
          <w:sz w:val="20"/>
        </w:rPr>
        <w:t xml:space="preserve"> </w:t>
      </w:r>
      <w:r>
        <w:rPr>
          <w:rFonts w:ascii="Times New Roman"/>
          <w:sz w:val="20"/>
        </w:rPr>
        <w:t>investigator</w:t>
      </w:r>
      <w:r>
        <w:rPr>
          <w:rFonts w:ascii="Times New Roman"/>
          <w:spacing w:val="-12"/>
          <w:sz w:val="20"/>
        </w:rPr>
        <w:t xml:space="preserve"> </w:t>
      </w:r>
      <w:r>
        <w:rPr>
          <w:rFonts w:ascii="Times New Roman"/>
          <w:sz w:val="20"/>
        </w:rPr>
        <w:t>is</w:t>
      </w:r>
      <w:r>
        <w:rPr>
          <w:rFonts w:ascii="Times New Roman"/>
          <w:spacing w:val="-13"/>
          <w:sz w:val="20"/>
        </w:rPr>
        <w:t xml:space="preserve"> </w:t>
      </w:r>
      <w:r>
        <w:rPr>
          <w:rFonts w:ascii="Times New Roman"/>
          <w:sz w:val="20"/>
        </w:rPr>
        <w:t>not</w:t>
      </w:r>
      <w:r>
        <w:rPr>
          <w:rFonts w:ascii="Times New Roman"/>
          <w:spacing w:val="-12"/>
          <w:sz w:val="20"/>
        </w:rPr>
        <w:t xml:space="preserve"> </w:t>
      </w:r>
      <w:r>
        <w:rPr>
          <w:rFonts w:ascii="Times New Roman"/>
          <w:sz w:val="20"/>
        </w:rPr>
        <w:t>permanently</w:t>
      </w:r>
      <w:r>
        <w:rPr>
          <w:rFonts w:ascii="Times New Roman"/>
          <w:spacing w:val="-13"/>
          <w:sz w:val="20"/>
        </w:rPr>
        <w:t xml:space="preserve"> </w:t>
      </w:r>
      <w:r>
        <w:rPr>
          <w:rFonts w:ascii="Times New Roman"/>
          <w:sz w:val="20"/>
        </w:rPr>
        <w:t>assigned</w:t>
      </w:r>
      <w:r>
        <w:rPr>
          <w:rFonts w:ascii="Times New Roman"/>
          <w:spacing w:val="-12"/>
          <w:sz w:val="20"/>
        </w:rPr>
        <w:t xml:space="preserve"> </w:t>
      </w:r>
      <w:r>
        <w:rPr>
          <w:rFonts w:ascii="Times New Roman"/>
          <w:sz w:val="20"/>
        </w:rPr>
        <w:t>to</w:t>
      </w:r>
      <w:r>
        <w:rPr>
          <w:rFonts w:ascii="Times New Roman"/>
          <w:spacing w:val="-13"/>
          <w:sz w:val="20"/>
        </w:rPr>
        <w:t xml:space="preserve"> </w:t>
      </w:r>
      <w:r>
        <w:rPr>
          <w:rFonts w:ascii="Times New Roman"/>
          <w:sz w:val="20"/>
        </w:rPr>
        <w:t>the</w:t>
      </w:r>
      <w:r>
        <w:rPr>
          <w:rFonts w:ascii="Times New Roman"/>
          <w:spacing w:val="-12"/>
          <w:sz w:val="20"/>
        </w:rPr>
        <w:t xml:space="preserve"> </w:t>
      </w:r>
      <w:r>
        <w:rPr>
          <w:rFonts w:ascii="Times New Roman"/>
          <w:sz w:val="20"/>
        </w:rPr>
        <w:t>facility</w:t>
      </w:r>
      <w:r>
        <w:rPr>
          <w:rFonts w:ascii="Times New Roman"/>
          <w:spacing w:val="-13"/>
          <w:sz w:val="20"/>
        </w:rPr>
        <w:t xml:space="preserve"> </w:t>
      </w:r>
      <w:r>
        <w:rPr>
          <w:rFonts w:ascii="Times New Roman"/>
          <w:sz w:val="20"/>
        </w:rPr>
        <w:t>and</w:t>
      </w:r>
      <w:r>
        <w:rPr>
          <w:rFonts w:ascii="Times New Roman"/>
          <w:spacing w:val="-12"/>
          <w:sz w:val="20"/>
        </w:rPr>
        <w:t xml:space="preserve"> </w:t>
      </w:r>
      <w:r>
        <w:rPr>
          <w:rFonts w:ascii="Times New Roman"/>
          <w:sz w:val="20"/>
        </w:rPr>
        <w:t>was</w:t>
      </w:r>
      <w:r>
        <w:rPr>
          <w:rFonts w:ascii="Times New Roman"/>
          <w:spacing w:val="-13"/>
          <w:sz w:val="20"/>
        </w:rPr>
        <w:t xml:space="preserve"> </w:t>
      </w:r>
      <w:r>
        <w:rPr>
          <w:rFonts w:ascii="Times New Roman"/>
          <w:sz w:val="20"/>
        </w:rPr>
        <w:t>not</w:t>
      </w:r>
      <w:r>
        <w:rPr>
          <w:rFonts w:ascii="Times New Roman"/>
          <w:spacing w:val="-12"/>
          <w:sz w:val="20"/>
        </w:rPr>
        <w:t xml:space="preserve"> </w:t>
      </w:r>
      <w:r>
        <w:rPr>
          <w:rFonts w:ascii="Times New Roman"/>
          <w:sz w:val="20"/>
        </w:rPr>
        <w:t>able</w:t>
      </w:r>
      <w:r>
        <w:rPr>
          <w:rFonts w:ascii="Times New Roman"/>
          <w:spacing w:val="-13"/>
          <w:sz w:val="20"/>
        </w:rPr>
        <w:t xml:space="preserve"> </w:t>
      </w:r>
      <w:r>
        <w:rPr>
          <w:rFonts w:ascii="Times New Roman"/>
          <w:sz w:val="20"/>
        </w:rPr>
        <w:t>to</w:t>
      </w:r>
      <w:r>
        <w:rPr>
          <w:rFonts w:ascii="Times New Roman"/>
          <w:spacing w:val="-12"/>
          <w:sz w:val="20"/>
        </w:rPr>
        <w:t xml:space="preserve"> </w:t>
      </w:r>
      <w:r>
        <w:rPr>
          <w:rFonts w:ascii="Times New Roman"/>
          <w:sz w:val="20"/>
        </w:rPr>
        <w:t>be</w:t>
      </w:r>
      <w:r>
        <w:rPr>
          <w:rFonts w:ascii="Times New Roman"/>
          <w:spacing w:val="-13"/>
          <w:sz w:val="20"/>
        </w:rPr>
        <w:t xml:space="preserve"> </w:t>
      </w:r>
      <w:r>
        <w:rPr>
          <w:rFonts w:ascii="Times New Roman"/>
          <w:sz w:val="20"/>
        </w:rPr>
        <w:t>interviewed by the auditor.</w:t>
      </w:r>
    </w:p>
    <w:p w14:paraId="74DA79E9" w14:textId="77777777" w:rsidR="002B622E" w:rsidRDefault="002B622E">
      <w:pPr>
        <w:pStyle w:val="BodyText"/>
        <w:spacing w:before="2"/>
      </w:pPr>
    </w:p>
    <w:p w14:paraId="7C83CD43" w14:textId="77777777" w:rsidR="002B622E" w:rsidRDefault="00000000">
      <w:pPr>
        <w:pStyle w:val="ListParagraph"/>
        <w:numPr>
          <w:ilvl w:val="1"/>
          <w:numId w:val="171"/>
        </w:numPr>
        <w:tabs>
          <w:tab w:val="left" w:pos="1178"/>
        </w:tabs>
        <w:ind w:right="553" w:firstLine="0"/>
        <w:jc w:val="both"/>
        <w:rPr>
          <w:rFonts w:ascii="Times New Roman"/>
          <w:sz w:val="20"/>
        </w:rPr>
      </w:pPr>
      <w:r>
        <w:rPr>
          <w:rFonts w:ascii="Times New Roman"/>
          <w:b/>
          <w:sz w:val="20"/>
        </w:rPr>
        <w:t xml:space="preserve">(c): </w:t>
      </w:r>
      <w:r>
        <w:rPr>
          <w:rFonts w:ascii="Times New Roman"/>
          <w:sz w:val="20"/>
        </w:rPr>
        <w:t>The PAQ indicated that there are nine (9) investigators who completed the required training.</w:t>
      </w:r>
      <w:r>
        <w:rPr>
          <w:rFonts w:ascii="Times New Roman"/>
          <w:spacing w:val="40"/>
          <w:sz w:val="20"/>
        </w:rPr>
        <w:t xml:space="preserve"> </w:t>
      </w:r>
      <w:r>
        <w:rPr>
          <w:rFonts w:ascii="Times New Roman"/>
          <w:sz w:val="20"/>
        </w:rPr>
        <w:t>A review of the training documents indicated that all of the facility investigators have received specialized training through the agency. The interviews with investigative staff indicated that they received specialized training and it was documented.</w:t>
      </w:r>
    </w:p>
    <w:p w14:paraId="676679A6" w14:textId="77777777" w:rsidR="002B622E" w:rsidRDefault="00000000">
      <w:pPr>
        <w:pStyle w:val="ListParagraph"/>
        <w:numPr>
          <w:ilvl w:val="1"/>
          <w:numId w:val="172"/>
        </w:numPr>
        <w:tabs>
          <w:tab w:val="left" w:pos="1159"/>
        </w:tabs>
        <w:spacing w:before="229"/>
        <w:ind w:left="1159" w:hanging="599"/>
        <w:jc w:val="both"/>
        <w:rPr>
          <w:rFonts w:ascii="Times New Roman"/>
          <w:b/>
          <w:sz w:val="20"/>
        </w:rPr>
      </w:pPr>
      <w:r>
        <w:rPr>
          <w:rFonts w:ascii="Times New Roman"/>
          <w:b/>
          <w:sz w:val="20"/>
        </w:rPr>
        <w:t>(d):</w:t>
      </w:r>
      <w:r>
        <w:rPr>
          <w:rFonts w:ascii="Times New Roman"/>
          <w:b/>
          <w:spacing w:val="-4"/>
          <w:sz w:val="20"/>
        </w:rPr>
        <w:t xml:space="preserve"> </w:t>
      </w:r>
      <w:r>
        <w:rPr>
          <w:rFonts w:ascii="Times New Roman"/>
          <w:sz w:val="20"/>
        </w:rPr>
        <w:t>Criminal</w:t>
      </w:r>
      <w:r>
        <w:rPr>
          <w:rFonts w:ascii="Times New Roman"/>
          <w:spacing w:val="-4"/>
          <w:sz w:val="20"/>
        </w:rPr>
        <w:t xml:space="preserve"> </w:t>
      </w:r>
      <w:r>
        <w:rPr>
          <w:rFonts w:ascii="Times New Roman"/>
          <w:sz w:val="20"/>
        </w:rPr>
        <w:t>investigations</w:t>
      </w:r>
      <w:r>
        <w:rPr>
          <w:rFonts w:ascii="Times New Roman"/>
          <w:spacing w:val="-5"/>
          <w:sz w:val="20"/>
        </w:rPr>
        <w:t xml:space="preserve"> </w:t>
      </w:r>
      <w:r>
        <w:rPr>
          <w:rFonts w:ascii="Times New Roman"/>
          <w:sz w:val="20"/>
        </w:rPr>
        <w:t>are</w:t>
      </w:r>
      <w:r>
        <w:rPr>
          <w:rFonts w:ascii="Times New Roman"/>
          <w:spacing w:val="-5"/>
          <w:sz w:val="20"/>
        </w:rPr>
        <w:t xml:space="preserve"> </w:t>
      </w:r>
      <w:r>
        <w:rPr>
          <w:rFonts w:ascii="Times New Roman"/>
          <w:sz w:val="20"/>
        </w:rPr>
        <w:t>conducted</w:t>
      </w:r>
      <w:r>
        <w:rPr>
          <w:rFonts w:ascii="Times New Roman"/>
          <w:spacing w:val="-5"/>
          <w:sz w:val="20"/>
        </w:rPr>
        <w:t xml:space="preserve"> </w:t>
      </w:r>
      <w:r>
        <w:rPr>
          <w:rFonts w:ascii="Times New Roman"/>
          <w:sz w:val="20"/>
        </w:rPr>
        <w:t>by</w:t>
      </w:r>
      <w:r>
        <w:rPr>
          <w:rFonts w:ascii="Times New Roman"/>
          <w:spacing w:val="-3"/>
          <w:sz w:val="20"/>
        </w:rPr>
        <w:t xml:space="preserve"> </w:t>
      </w:r>
      <w:r>
        <w:rPr>
          <w:rFonts w:ascii="Times New Roman"/>
          <w:sz w:val="20"/>
        </w:rPr>
        <w:t>the</w:t>
      </w:r>
      <w:r>
        <w:rPr>
          <w:rFonts w:ascii="Times New Roman"/>
          <w:spacing w:val="-4"/>
          <w:sz w:val="20"/>
        </w:rPr>
        <w:t xml:space="preserve"> </w:t>
      </w:r>
      <w:r>
        <w:rPr>
          <w:rFonts w:ascii="Times New Roman"/>
          <w:sz w:val="20"/>
        </w:rPr>
        <w:t>OIG</w:t>
      </w:r>
      <w:r>
        <w:rPr>
          <w:rFonts w:ascii="Times New Roman"/>
          <w:spacing w:val="-5"/>
          <w:sz w:val="20"/>
        </w:rPr>
        <w:t xml:space="preserve"> </w:t>
      </w:r>
      <w:r>
        <w:rPr>
          <w:rFonts w:ascii="Times New Roman"/>
          <w:sz w:val="20"/>
        </w:rPr>
        <w:t>which</w:t>
      </w:r>
      <w:r>
        <w:rPr>
          <w:rFonts w:ascii="Times New Roman"/>
          <w:spacing w:val="-3"/>
          <w:sz w:val="20"/>
        </w:rPr>
        <w:t xml:space="preserve"> </w:t>
      </w:r>
      <w:r>
        <w:rPr>
          <w:rFonts w:ascii="Times New Roman"/>
          <w:sz w:val="20"/>
        </w:rPr>
        <w:t>is</w:t>
      </w:r>
      <w:r>
        <w:rPr>
          <w:rFonts w:ascii="Times New Roman"/>
          <w:spacing w:val="-5"/>
          <w:sz w:val="20"/>
        </w:rPr>
        <w:t xml:space="preserve"> </w:t>
      </w:r>
      <w:r>
        <w:rPr>
          <w:rFonts w:ascii="Times New Roman"/>
          <w:sz w:val="20"/>
        </w:rPr>
        <w:t>a</w:t>
      </w:r>
      <w:r>
        <w:rPr>
          <w:rFonts w:ascii="Times New Roman"/>
          <w:spacing w:val="-5"/>
          <w:sz w:val="20"/>
        </w:rPr>
        <w:t xml:space="preserve"> </w:t>
      </w:r>
      <w:r>
        <w:rPr>
          <w:rFonts w:ascii="Times New Roman"/>
          <w:sz w:val="20"/>
        </w:rPr>
        <w:t>separate</w:t>
      </w:r>
      <w:r>
        <w:rPr>
          <w:rFonts w:ascii="Times New Roman"/>
          <w:spacing w:val="-4"/>
          <w:sz w:val="20"/>
        </w:rPr>
        <w:t xml:space="preserve"> </w:t>
      </w:r>
      <w:r>
        <w:rPr>
          <w:rFonts w:ascii="Times New Roman"/>
          <w:sz w:val="20"/>
        </w:rPr>
        <w:t>entity</w:t>
      </w:r>
      <w:r>
        <w:rPr>
          <w:rFonts w:ascii="Times New Roman"/>
          <w:spacing w:val="-4"/>
          <w:sz w:val="20"/>
        </w:rPr>
        <w:t xml:space="preserve"> </w:t>
      </w:r>
      <w:r>
        <w:rPr>
          <w:rFonts w:ascii="Times New Roman"/>
          <w:sz w:val="20"/>
        </w:rPr>
        <w:t>from</w:t>
      </w:r>
      <w:r>
        <w:rPr>
          <w:rFonts w:ascii="Times New Roman"/>
          <w:spacing w:val="-4"/>
          <w:sz w:val="20"/>
        </w:rPr>
        <w:t xml:space="preserve"> </w:t>
      </w:r>
      <w:r>
        <w:rPr>
          <w:rFonts w:ascii="Times New Roman"/>
          <w:spacing w:val="-2"/>
          <w:sz w:val="20"/>
        </w:rPr>
        <w:t>TDCJ.</w:t>
      </w:r>
    </w:p>
    <w:p w14:paraId="6155CE50" w14:textId="77777777" w:rsidR="002B622E" w:rsidRDefault="002B622E">
      <w:pPr>
        <w:pStyle w:val="BodyText"/>
        <w:spacing w:before="1"/>
      </w:pPr>
    </w:p>
    <w:p w14:paraId="33D8BA51" w14:textId="77777777" w:rsidR="002B622E" w:rsidRDefault="00000000">
      <w:pPr>
        <w:pStyle w:val="BodyText"/>
        <w:ind w:left="560" w:right="553"/>
        <w:jc w:val="both"/>
      </w:pPr>
      <w:r>
        <w:t>Based on a review of the PAQ, the Safe Prisons/PREA Plan, PD-97, a review of investigator training PowerPoint and investigator training records as well as interviews with investigative staff, this standard is determined to be compliant.</w:t>
      </w:r>
    </w:p>
    <w:p w14:paraId="1C707471" w14:textId="77777777" w:rsidR="002B622E" w:rsidRDefault="002B622E">
      <w:pPr>
        <w:pStyle w:val="BodyText"/>
      </w:pPr>
    </w:p>
    <w:p w14:paraId="212FE3AD" w14:textId="77777777" w:rsidR="002B622E" w:rsidRDefault="002B622E">
      <w:pPr>
        <w:pStyle w:val="BodyText"/>
        <w:spacing w:before="228"/>
      </w:pPr>
    </w:p>
    <w:p w14:paraId="453E2868" w14:textId="77777777" w:rsidR="002B622E" w:rsidRDefault="00000000">
      <w:pPr>
        <w:pStyle w:val="Heading1"/>
        <w:tabs>
          <w:tab w:val="left" w:pos="10670"/>
        </w:tabs>
        <w:jc w:val="both"/>
      </w:pPr>
      <w:r>
        <w:rPr>
          <w:color w:val="000000"/>
          <w:shd w:val="clear" w:color="auto" w:fill="E3F8F8"/>
        </w:rPr>
        <w:t>Standard</w:t>
      </w:r>
      <w:r>
        <w:rPr>
          <w:color w:val="000000"/>
          <w:spacing w:val="-6"/>
          <w:shd w:val="clear" w:color="auto" w:fill="E3F8F8"/>
        </w:rPr>
        <w:t xml:space="preserve"> </w:t>
      </w:r>
      <w:r>
        <w:rPr>
          <w:color w:val="000000"/>
          <w:shd w:val="clear" w:color="auto" w:fill="E3F8F8"/>
        </w:rPr>
        <w:t>115.35:</w:t>
      </w:r>
      <w:r>
        <w:rPr>
          <w:color w:val="000000"/>
          <w:spacing w:val="-10"/>
          <w:shd w:val="clear" w:color="auto" w:fill="E3F8F8"/>
        </w:rPr>
        <w:t xml:space="preserve"> </w:t>
      </w:r>
      <w:r>
        <w:rPr>
          <w:color w:val="000000"/>
          <w:shd w:val="clear" w:color="auto" w:fill="E3F8F8"/>
        </w:rPr>
        <w:t>Specialized</w:t>
      </w:r>
      <w:r>
        <w:rPr>
          <w:color w:val="000000"/>
          <w:spacing w:val="-7"/>
          <w:shd w:val="clear" w:color="auto" w:fill="E3F8F8"/>
        </w:rPr>
        <w:t xml:space="preserve"> </w:t>
      </w:r>
      <w:r>
        <w:rPr>
          <w:color w:val="000000"/>
          <w:shd w:val="clear" w:color="auto" w:fill="E3F8F8"/>
        </w:rPr>
        <w:t>training:</w:t>
      </w:r>
      <w:r>
        <w:rPr>
          <w:color w:val="000000"/>
          <w:spacing w:val="-7"/>
          <w:shd w:val="clear" w:color="auto" w:fill="E3F8F8"/>
        </w:rPr>
        <w:t xml:space="preserve"> </w:t>
      </w:r>
      <w:r>
        <w:rPr>
          <w:color w:val="000000"/>
          <w:shd w:val="clear" w:color="auto" w:fill="E3F8F8"/>
        </w:rPr>
        <w:t>Medical</w:t>
      </w:r>
      <w:r>
        <w:rPr>
          <w:color w:val="000000"/>
          <w:spacing w:val="-7"/>
          <w:shd w:val="clear" w:color="auto" w:fill="E3F8F8"/>
        </w:rPr>
        <w:t xml:space="preserve"> </w:t>
      </w:r>
      <w:r>
        <w:rPr>
          <w:color w:val="000000"/>
          <w:shd w:val="clear" w:color="auto" w:fill="E3F8F8"/>
        </w:rPr>
        <w:t>and</w:t>
      </w:r>
      <w:r>
        <w:rPr>
          <w:color w:val="000000"/>
          <w:spacing w:val="-6"/>
          <w:shd w:val="clear" w:color="auto" w:fill="E3F8F8"/>
        </w:rPr>
        <w:t xml:space="preserve"> </w:t>
      </w:r>
      <w:r>
        <w:rPr>
          <w:color w:val="000000"/>
          <w:shd w:val="clear" w:color="auto" w:fill="E3F8F8"/>
        </w:rPr>
        <w:t>mental</w:t>
      </w:r>
      <w:r>
        <w:rPr>
          <w:color w:val="000000"/>
          <w:spacing w:val="-6"/>
          <w:shd w:val="clear" w:color="auto" w:fill="E3F8F8"/>
        </w:rPr>
        <w:t xml:space="preserve"> </w:t>
      </w:r>
      <w:r>
        <w:rPr>
          <w:color w:val="000000"/>
          <w:shd w:val="clear" w:color="auto" w:fill="E3F8F8"/>
        </w:rPr>
        <w:t>health</w:t>
      </w:r>
      <w:r>
        <w:rPr>
          <w:color w:val="000000"/>
          <w:spacing w:val="-4"/>
          <w:shd w:val="clear" w:color="auto" w:fill="E3F8F8"/>
        </w:rPr>
        <w:t xml:space="preserve"> care</w:t>
      </w:r>
      <w:r>
        <w:rPr>
          <w:color w:val="000000"/>
          <w:shd w:val="clear" w:color="auto" w:fill="E3F8F8"/>
        </w:rPr>
        <w:tab/>
      </w:r>
    </w:p>
    <w:p w14:paraId="7CA0FF56" w14:textId="77777777" w:rsidR="002B622E" w:rsidRDefault="00000000">
      <w:pPr>
        <w:pStyle w:val="Heading2"/>
        <w:spacing w:before="244"/>
        <w:ind w:left="560"/>
        <w:jc w:val="both"/>
      </w:pPr>
      <w:r>
        <w:t>All</w:t>
      </w:r>
      <w:r>
        <w:rPr>
          <w:spacing w:val="-4"/>
        </w:rPr>
        <w:t xml:space="preserve"> </w:t>
      </w:r>
      <w:r>
        <w:t>Yes/No</w:t>
      </w:r>
      <w:r>
        <w:rPr>
          <w:spacing w:val="-5"/>
        </w:rPr>
        <w:t xml:space="preserve"> </w:t>
      </w:r>
      <w:r>
        <w:t>Questions</w:t>
      </w:r>
      <w:r>
        <w:rPr>
          <w:spacing w:val="-5"/>
        </w:rPr>
        <w:t xml:space="preserve"> </w:t>
      </w:r>
      <w:r>
        <w:t>Must</w:t>
      </w:r>
      <w:r>
        <w:rPr>
          <w:spacing w:val="-5"/>
        </w:rPr>
        <w:t xml:space="preserve"> </w:t>
      </w:r>
      <w:r>
        <w:t>Be</w:t>
      </w:r>
      <w:r>
        <w:rPr>
          <w:spacing w:val="-5"/>
        </w:rPr>
        <w:t xml:space="preserve"> </w:t>
      </w:r>
      <w:r>
        <w:t>Answered</w:t>
      </w:r>
      <w:r>
        <w:rPr>
          <w:spacing w:val="-4"/>
        </w:rPr>
        <w:t xml:space="preserve"> </w:t>
      </w:r>
      <w:r>
        <w:t>by</w:t>
      </w:r>
      <w:r>
        <w:rPr>
          <w:spacing w:val="-6"/>
        </w:rPr>
        <w:t xml:space="preserve"> </w:t>
      </w:r>
      <w:r>
        <w:t>the</w:t>
      </w:r>
      <w:r>
        <w:rPr>
          <w:spacing w:val="-4"/>
        </w:rPr>
        <w:t xml:space="preserve"> </w:t>
      </w:r>
      <w:r>
        <w:t>Auditor</w:t>
      </w:r>
      <w:r>
        <w:rPr>
          <w:spacing w:val="-4"/>
        </w:rPr>
        <w:t xml:space="preserve"> </w:t>
      </w:r>
      <w:r>
        <w:t>to</w:t>
      </w:r>
      <w:r>
        <w:rPr>
          <w:spacing w:val="-4"/>
        </w:rPr>
        <w:t xml:space="preserve"> </w:t>
      </w:r>
      <w:r>
        <w:t>Complete</w:t>
      </w:r>
      <w:r>
        <w:rPr>
          <w:spacing w:val="-5"/>
        </w:rPr>
        <w:t xml:space="preserve"> </w:t>
      </w:r>
      <w:r>
        <w:t>the</w:t>
      </w:r>
      <w:r>
        <w:rPr>
          <w:spacing w:val="-6"/>
        </w:rPr>
        <w:t xml:space="preserve"> </w:t>
      </w:r>
      <w:r>
        <w:rPr>
          <w:spacing w:val="-2"/>
        </w:rPr>
        <w:t>Report</w:t>
      </w:r>
    </w:p>
    <w:p w14:paraId="4770731D" w14:textId="77777777" w:rsidR="002B622E" w:rsidRDefault="002B622E">
      <w:pPr>
        <w:pStyle w:val="BodyText"/>
        <w:spacing w:before="197"/>
        <w:rPr>
          <w:rFonts w:ascii="Arial"/>
          <w:b/>
          <w:sz w:val="22"/>
        </w:rPr>
      </w:pPr>
    </w:p>
    <w:p w14:paraId="3FFCF687" w14:textId="77777777" w:rsidR="002B622E" w:rsidRDefault="00000000">
      <w:pPr>
        <w:pStyle w:val="ListParagraph"/>
        <w:numPr>
          <w:ilvl w:val="1"/>
          <w:numId w:val="172"/>
        </w:numPr>
        <w:tabs>
          <w:tab w:val="left" w:pos="1264"/>
          <w:tab w:val="left" w:pos="10670"/>
        </w:tabs>
        <w:ind w:left="1264" w:hanging="733"/>
        <w:jc w:val="both"/>
        <w:rPr>
          <w:b/>
        </w:rPr>
      </w:pPr>
      <w:r>
        <w:rPr>
          <w:b/>
          <w:color w:val="000000"/>
          <w:spacing w:val="-5"/>
          <w:shd w:val="clear" w:color="auto" w:fill="FDF4EB"/>
        </w:rPr>
        <w:t>(a)</w:t>
      </w:r>
      <w:r>
        <w:rPr>
          <w:b/>
          <w:color w:val="000000"/>
          <w:shd w:val="clear" w:color="auto" w:fill="FDF4EB"/>
        </w:rPr>
        <w:tab/>
      </w:r>
    </w:p>
    <w:p w14:paraId="668A6E76" w14:textId="77777777" w:rsidR="002B622E" w:rsidRDefault="002B622E">
      <w:pPr>
        <w:pStyle w:val="BodyText"/>
        <w:spacing w:before="1"/>
        <w:rPr>
          <w:rFonts w:ascii="Arial"/>
          <w:b/>
          <w:sz w:val="22"/>
        </w:rPr>
      </w:pPr>
    </w:p>
    <w:p w14:paraId="67BC8167" w14:textId="77777777" w:rsidR="002B622E" w:rsidRDefault="00000000">
      <w:pPr>
        <w:pStyle w:val="ListParagraph"/>
        <w:numPr>
          <w:ilvl w:val="2"/>
          <w:numId w:val="172"/>
        </w:numPr>
        <w:tabs>
          <w:tab w:val="left" w:pos="1280"/>
        </w:tabs>
        <w:ind w:right="608"/>
      </w:pPr>
      <w:r>
        <w:t>Does the agency ensure</w:t>
      </w:r>
      <w:r>
        <w:rPr>
          <w:spacing w:val="-2"/>
        </w:rPr>
        <w:t xml:space="preserve"> </w:t>
      </w:r>
      <w:r>
        <w:t>that all full- and part-time medical and mental health care practitioners who</w:t>
      </w:r>
      <w:r>
        <w:rPr>
          <w:spacing w:val="-2"/>
        </w:rPr>
        <w:t xml:space="preserve"> </w:t>
      </w:r>
      <w:r>
        <w:t>work</w:t>
      </w:r>
      <w:r>
        <w:rPr>
          <w:spacing w:val="-3"/>
        </w:rPr>
        <w:t xml:space="preserve"> </w:t>
      </w:r>
      <w:r>
        <w:t>regularly</w:t>
      </w:r>
      <w:r>
        <w:rPr>
          <w:spacing w:val="-2"/>
        </w:rPr>
        <w:t xml:space="preserve"> </w:t>
      </w:r>
      <w:r>
        <w:t>in</w:t>
      </w:r>
      <w:r>
        <w:rPr>
          <w:spacing w:val="-2"/>
        </w:rPr>
        <w:t xml:space="preserve"> </w:t>
      </w:r>
      <w:r>
        <w:t>its</w:t>
      </w:r>
      <w:r>
        <w:rPr>
          <w:spacing w:val="-4"/>
        </w:rPr>
        <w:t xml:space="preserve"> </w:t>
      </w:r>
      <w:r>
        <w:t>facilities</w:t>
      </w:r>
      <w:r>
        <w:rPr>
          <w:spacing w:val="-2"/>
        </w:rPr>
        <w:t xml:space="preserve"> </w:t>
      </w:r>
      <w:r>
        <w:t>have</w:t>
      </w:r>
      <w:r>
        <w:rPr>
          <w:spacing w:val="-2"/>
        </w:rPr>
        <w:t xml:space="preserve"> </w:t>
      </w:r>
      <w:r>
        <w:t>been</w:t>
      </w:r>
      <w:r>
        <w:rPr>
          <w:spacing w:val="-5"/>
        </w:rPr>
        <w:t xml:space="preserve"> </w:t>
      </w:r>
      <w:r>
        <w:t>trained</w:t>
      </w:r>
      <w:r>
        <w:rPr>
          <w:spacing w:val="-2"/>
        </w:rPr>
        <w:t xml:space="preserve"> </w:t>
      </w:r>
      <w:r>
        <w:t>in</w:t>
      </w:r>
      <w:r>
        <w:rPr>
          <w:spacing w:val="-2"/>
        </w:rPr>
        <w:t xml:space="preserve"> </w:t>
      </w:r>
      <w:r>
        <w:t>how</w:t>
      </w:r>
      <w:r>
        <w:rPr>
          <w:spacing w:val="-5"/>
        </w:rPr>
        <w:t xml:space="preserve"> </w:t>
      </w:r>
      <w:r>
        <w:t>to</w:t>
      </w:r>
      <w:r>
        <w:rPr>
          <w:spacing w:val="-2"/>
        </w:rPr>
        <w:t xml:space="preserve"> </w:t>
      </w:r>
      <w:r>
        <w:t>detect</w:t>
      </w:r>
      <w:r>
        <w:rPr>
          <w:spacing w:val="-3"/>
        </w:rPr>
        <w:t xml:space="preserve"> </w:t>
      </w:r>
      <w:r>
        <w:t>and</w:t>
      </w:r>
      <w:r>
        <w:rPr>
          <w:spacing w:val="-6"/>
        </w:rPr>
        <w:t xml:space="preserve"> </w:t>
      </w:r>
      <w:r>
        <w:t>assess</w:t>
      </w:r>
      <w:r>
        <w:rPr>
          <w:spacing w:val="-1"/>
        </w:rPr>
        <w:t xml:space="preserve"> </w:t>
      </w:r>
      <w:r>
        <w:t>signs</w:t>
      </w:r>
      <w:r>
        <w:rPr>
          <w:spacing w:val="-4"/>
        </w:rPr>
        <w:t xml:space="preserve"> </w:t>
      </w:r>
      <w:r>
        <w:t>of</w:t>
      </w:r>
      <w:r>
        <w:rPr>
          <w:spacing w:val="-3"/>
        </w:rPr>
        <w:t xml:space="preserve"> </w:t>
      </w:r>
      <w:r>
        <w:t xml:space="preserve">sexual abuse and sexual harassment? (N/A if the agency does not have any full- or part-time medical or mental health care practitioners who work regularly in its facilities.) </w:t>
      </w:r>
      <w:r>
        <w:rPr>
          <w:rFonts w:ascii="MS Gothic" w:hAnsi="MS Gothic"/>
        </w:rPr>
        <w:t>☒</w:t>
      </w:r>
      <w:r>
        <w:rPr>
          <w:rFonts w:ascii="MS Gothic" w:hAnsi="MS Gothic"/>
          <w:spacing w:val="-42"/>
        </w:rPr>
        <w:t xml:space="preserve"> </w:t>
      </w:r>
      <w:r>
        <w:t>Yes</w:t>
      </w:r>
      <w:r>
        <w:rPr>
          <w:spacing w:val="80"/>
          <w:w w:val="150"/>
        </w:rPr>
        <w:t xml:space="preserve"> </w:t>
      </w:r>
      <w:r>
        <w:rPr>
          <w:rFonts w:ascii="MS Gothic" w:hAnsi="MS Gothic"/>
        </w:rPr>
        <w:t>☐</w:t>
      </w:r>
      <w:r>
        <w:rPr>
          <w:rFonts w:ascii="MS Gothic" w:hAnsi="MS Gothic"/>
          <w:spacing w:val="-44"/>
        </w:rPr>
        <w:t xml:space="preserve"> </w:t>
      </w:r>
      <w:r>
        <w:t>No</w:t>
      </w:r>
      <w:r>
        <w:rPr>
          <w:spacing w:val="80"/>
          <w:w w:val="150"/>
        </w:rPr>
        <w:t xml:space="preserve"> </w:t>
      </w:r>
      <w:r>
        <w:rPr>
          <w:rFonts w:ascii="MS Gothic" w:hAnsi="MS Gothic"/>
        </w:rPr>
        <w:t>☐</w:t>
      </w:r>
      <w:r>
        <w:rPr>
          <w:rFonts w:ascii="MS Gothic" w:hAnsi="MS Gothic"/>
          <w:spacing w:val="-44"/>
        </w:rPr>
        <w:t xml:space="preserve"> </w:t>
      </w:r>
      <w:r>
        <w:t>NA</w:t>
      </w:r>
    </w:p>
    <w:p w14:paraId="45BD32C5" w14:textId="77777777" w:rsidR="002B622E" w:rsidRDefault="00000000">
      <w:pPr>
        <w:pStyle w:val="ListParagraph"/>
        <w:numPr>
          <w:ilvl w:val="2"/>
          <w:numId w:val="172"/>
        </w:numPr>
        <w:tabs>
          <w:tab w:val="left" w:pos="1280"/>
          <w:tab w:val="left" w:pos="8068"/>
        </w:tabs>
        <w:spacing w:before="251"/>
        <w:ind w:right="672"/>
      </w:pPr>
      <w:r>
        <w:t>Does</w:t>
      </w:r>
      <w:r>
        <w:rPr>
          <w:spacing w:val="-1"/>
        </w:rPr>
        <w:t xml:space="preserve"> </w:t>
      </w:r>
      <w:r>
        <w:t>the</w:t>
      </w:r>
      <w:r>
        <w:rPr>
          <w:spacing w:val="-4"/>
        </w:rPr>
        <w:t xml:space="preserve"> </w:t>
      </w:r>
      <w:r>
        <w:t>agency</w:t>
      </w:r>
      <w:r>
        <w:rPr>
          <w:spacing w:val="-4"/>
        </w:rPr>
        <w:t xml:space="preserve"> </w:t>
      </w:r>
      <w:r>
        <w:t>ensure</w:t>
      </w:r>
      <w:r>
        <w:rPr>
          <w:spacing w:val="-6"/>
        </w:rPr>
        <w:t xml:space="preserve"> </w:t>
      </w:r>
      <w:r>
        <w:t>that</w:t>
      </w:r>
      <w:r>
        <w:rPr>
          <w:spacing w:val="-3"/>
        </w:rPr>
        <w:t xml:space="preserve"> </w:t>
      </w:r>
      <w:r>
        <w:t>all</w:t>
      </w:r>
      <w:r>
        <w:rPr>
          <w:spacing w:val="-1"/>
        </w:rPr>
        <w:t xml:space="preserve"> </w:t>
      </w:r>
      <w:r>
        <w:t>full- and</w:t>
      </w:r>
      <w:r>
        <w:rPr>
          <w:spacing w:val="-4"/>
        </w:rPr>
        <w:t xml:space="preserve"> </w:t>
      </w:r>
      <w:r>
        <w:t>part-time</w:t>
      </w:r>
      <w:r>
        <w:rPr>
          <w:spacing w:val="-4"/>
        </w:rPr>
        <w:t xml:space="preserve"> </w:t>
      </w:r>
      <w:r>
        <w:t>medical</w:t>
      </w:r>
      <w:r>
        <w:rPr>
          <w:spacing w:val="-3"/>
        </w:rPr>
        <w:t xml:space="preserve"> </w:t>
      </w:r>
      <w:r>
        <w:t>and</w:t>
      </w:r>
      <w:r>
        <w:rPr>
          <w:spacing w:val="-4"/>
        </w:rPr>
        <w:t xml:space="preserve"> </w:t>
      </w:r>
      <w:r>
        <w:t>mental</w:t>
      </w:r>
      <w:r>
        <w:rPr>
          <w:spacing w:val="-3"/>
        </w:rPr>
        <w:t xml:space="preserve"> </w:t>
      </w:r>
      <w:r>
        <w:t>health</w:t>
      </w:r>
      <w:r>
        <w:rPr>
          <w:spacing w:val="-2"/>
        </w:rPr>
        <w:t xml:space="preserve"> </w:t>
      </w:r>
      <w:r>
        <w:t>care</w:t>
      </w:r>
      <w:r>
        <w:rPr>
          <w:spacing w:val="-2"/>
        </w:rPr>
        <w:t xml:space="preserve"> </w:t>
      </w:r>
      <w:r>
        <w:t xml:space="preserve">practitioners who work regularly in its facilities have been trained in how to preserve physical evidence of sexual abuse? (N/A if the agency does not have any full- or part-time medical or mental health care practitioners who work regularly in its facilities.) </w:t>
      </w:r>
      <w:r>
        <w:rPr>
          <w:rFonts w:ascii="MS Gothic" w:hAnsi="MS Gothic"/>
        </w:rPr>
        <w:t>☒</w:t>
      </w:r>
      <w:r>
        <w:rPr>
          <w:rFonts w:ascii="MS Gothic" w:hAnsi="MS Gothic"/>
          <w:spacing w:val="-35"/>
        </w:rPr>
        <w:t xml:space="preserve"> </w:t>
      </w:r>
      <w:r>
        <w:t>Yes</w:t>
      </w:r>
      <w:r>
        <w:rPr>
          <w:spacing w:val="80"/>
        </w:rPr>
        <w:t xml:space="preserve"> </w:t>
      </w:r>
      <w:r>
        <w:rPr>
          <w:rFonts w:ascii="MS Gothic" w:hAnsi="MS Gothic"/>
        </w:rPr>
        <w:t>☐</w:t>
      </w:r>
      <w:r>
        <w:rPr>
          <w:rFonts w:ascii="MS Gothic" w:hAnsi="MS Gothic"/>
          <w:spacing w:val="-32"/>
        </w:rPr>
        <w:t xml:space="preserve"> </w:t>
      </w:r>
      <w:r>
        <w:t>No</w:t>
      </w:r>
      <w:r>
        <w:tab/>
      </w:r>
      <w:r>
        <w:rPr>
          <w:rFonts w:ascii="MS Gothic" w:hAnsi="MS Gothic"/>
        </w:rPr>
        <w:t>☐</w:t>
      </w:r>
      <w:r>
        <w:rPr>
          <w:rFonts w:ascii="MS Gothic" w:hAnsi="MS Gothic"/>
          <w:spacing w:val="-37"/>
        </w:rPr>
        <w:t xml:space="preserve"> </w:t>
      </w:r>
      <w:r>
        <w:t>NA</w:t>
      </w:r>
    </w:p>
    <w:p w14:paraId="06518E0E" w14:textId="77777777" w:rsidR="002B622E" w:rsidRDefault="002B622E">
      <w:pPr>
        <w:sectPr w:rsidR="002B622E">
          <w:pgSz w:w="12240" w:h="15840"/>
          <w:pgMar w:top="920" w:right="520" w:bottom="1560" w:left="520" w:header="0" w:footer="1359" w:gutter="0"/>
          <w:cols w:space="720"/>
        </w:sectPr>
      </w:pPr>
    </w:p>
    <w:p w14:paraId="01C36470" w14:textId="77777777" w:rsidR="002B622E" w:rsidRDefault="00000000">
      <w:pPr>
        <w:pStyle w:val="ListParagraph"/>
        <w:numPr>
          <w:ilvl w:val="2"/>
          <w:numId w:val="172"/>
        </w:numPr>
        <w:tabs>
          <w:tab w:val="left" w:pos="1280"/>
          <w:tab w:val="left" w:pos="3911"/>
        </w:tabs>
        <w:spacing w:before="71"/>
        <w:ind w:right="672"/>
      </w:pPr>
      <w:r>
        <w:lastRenderedPageBreak/>
        <w:t>Does</w:t>
      </w:r>
      <w:r>
        <w:rPr>
          <w:spacing w:val="-1"/>
        </w:rPr>
        <w:t xml:space="preserve"> </w:t>
      </w:r>
      <w:r>
        <w:t>the</w:t>
      </w:r>
      <w:r>
        <w:rPr>
          <w:spacing w:val="-4"/>
        </w:rPr>
        <w:t xml:space="preserve"> </w:t>
      </w:r>
      <w:r>
        <w:t>agency</w:t>
      </w:r>
      <w:r>
        <w:rPr>
          <w:spacing w:val="-4"/>
        </w:rPr>
        <w:t xml:space="preserve"> </w:t>
      </w:r>
      <w:r>
        <w:t>ensure</w:t>
      </w:r>
      <w:r>
        <w:rPr>
          <w:spacing w:val="-6"/>
        </w:rPr>
        <w:t xml:space="preserve"> </w:t>
      </w:r>
      <w:r>
        <w:t>that</w:t>
      </w:r>
      <w:r>
        <w:rPr>
          <w:spacing w:val="-3"/>
        </w:rPr>
        <w:t xml:space="preserve"> </w:t>
      </w:r>
      <w:r>
        <w:t>all</w:t>
      </w:r>
      <w:r>
        <w:rPr>
          <w:spacing w:val="-2"/>
        </w:rPr>
        <w:t xml:space="preserve"> </w:t>
      </w:r>
      <w:r>
        <w:t>full- and</w:t>
      </w:r>
      <w:r>
        <w:rPr>
          <w:spacing w:val="-4"/>
        </w:rPr>
        <w:t xml:space="preserve"> </w:t>
      </w:r>
      <w:r>
        <w:t>part-time</w:t>
      </w:r>
      <w:r>
        <w:rPr>
          <w:spacing w:val="-4"/>
        </w:rPr>
        <w:t xml:space="preserve"> </w:t>
      </w:r>
      <w:r>
        <w:t>medical</w:t>
      </w:r>
      <w:r>
        <w:rPr>
          <w:spacing w:val="-3"/>
        </w:rPr>
        <w:t xml:space="preserve"> </w:t>
      </w:r>
      <w:r>
        <w:t>and</w:t>
      </w:r>
      <w:r>
        <w:rPr>
          <w:spacing w:val="-4"/>
        </w:rPr>
        <w:t xml:space="preserve"> </w:t>
      </w:r>
      <w:r>
        <w:t>mental</w:t>
      </w:r>
      <w:r>
        <w:rPr>
          <w:spacing w:val="-3"/>
        </w:rPr>
        <w:t xml:space="preserve"> </w:t>
      </w:r>
      <w:r>
        <w:t>health</w:t>
      </w:r>
      <w:r>
        <w:rPr>
          <w:spacing w:val="-2"/>
        </w:rPr>
        <w:t xml:space="preserve"> </w:t>
      </w:r>
      <w:r>
        <w:t>care</w:t>
      </w:r>
      <w:r>
        <w:rPr>
          <w:spacing w:val="-2"/>
        </w:rPr>
        <w:t xml:space="preserve"> </w:t>
      </w:r>
      <w:r>
        <w:t xml:space="preserve">practitioners who work regularly in its facilities have been trained in how to respond effectively and professionally to victims of sexual abuse and sexual harassment? (N/A if the agency does not have any full- or part-time medical or mental health care practitioners who work regularly in its facilities.) </w:t>
      </w:r>
      <w:r>
        <w:rPr>
          <w:rFonts w:ascii="MS Gothic" w:hAnsi="MS Gothic"/>
        </w:rPr>
        <w:t>☒</w:t>
      </w:r>
      <w:r>
        <w:rPr>
          <w:rFonts w:ascii="MS Gothic" w:hAnsi="MS Gothic"/>
          <w:spacing w:val="-13"/>
        </w:rPr>
        <w:t xml:space="preserve"> </w:t>
      </w:r>
      <w:r>
        <w:t>Yes</w:t>
      </w:r>
      <w:r>
        <w:rPr>
          <w:spacing w:val="80"/>
          <w:w w:val="150"/>
        </w:rPr>
        <w:t xml:space="preserve"> </w:t>
      </w:r>
      <w:r>
        <w:rPr>
          <w:rFonts w:ascii="MS Gothic" w:hAnsi="MS Gothic"/>
        </w:rPr>
        <w:t>☐</w:t>
      </w:r>
      <w:r>
        <w:rPr>
          <w:rFonts w:ascii="MS Gothic" w:hAnsi="MS Gothic"/>
          <w:spacing w:val="-16"/>
        </w:rPr>
        <w:t xml:space="preserve"> </w:t>
      </w:r>
      <w:r>
        <w:t>No</w:t>
      </w:r>
      <w:r>
        <w:tab/>
      </w:r>
      <w:r>
        <w:rPr>
          <w:rFonts w:ascii="MS Gothic" w:hAnsi="MS Gothic"/>
        </w:rPr>
        <w:t>☐</w:t>
      </w:r>
      <w:r>
        <w:rPr>
          <w:rFonts w:ascii="MS Gothic" w:hAnsi="MS Gothic"/>
          <w:spacing w:val="-27"/>
        </w:rPr>
        <w:t xml:space="preserve"> </w:t>
      </w:r>
      <w:r>
        <w:t>NA</w:t>
      </w:r>
    </w:p>
    <w:p w14:paraId="3FF0DCC0" w14:textId="77777777" w:rsidR="002B622E" w:rsidRDefault="00000000">
      <w:pPr>
        <w:pStyle w:val="ListParagraph"/>
        <w:numPr>
          <w:ilvl w:val="2"/>
          <w:numId w:val="172"/>
        </w:numPr>
        <w:tabs>
          <w:tab w:val="left" w:pos="1280"/>
        </w:tabs>
        <w:spacing w:before="250"/>
        <w:ind w:right="633"/>
      </w:pPr>
      <w:r>
        <w:t>Does the</w:t>
      </w:r>
      <w:r>
        <w:rPr>
          <w:spacing w:val="-1"/>
        </w:rPr>
        <w:t xml:space="preserve"> </w:t>
      </w:r>
      <w:r>
        <w:t>agency</w:t>
      </w:r>
      <w:r>
        <w:rPr>
          <w:spacing w:val="-1"/>
        </w:rPr>
        <w:t xml:space="preserve"> </w:t>
      </w:r>
      <w:r>
        <w:t>ensure</w:t>
      </w:r>
      <w:r>
        <w:rPr>
          <w:spacing w:val="-3"/>
        </w:rPr>
        <w:t xml:space="preserve"> </w:t>
      </w:r>
      <w:r>
        <w:t>that all full- and</w:t>
      </w:r>
      <w:r>
        <w:rPr>
          <w:spacing w:val="-1"/>
        </w:rPr>
        <w:t xml:space="preserve"> </w:t>
      </w:r>
      <w:r>
        <w:t>part-time</w:t>
      </w:r>
      <w:r>
        <w:rPr>
          <w:spacing w:val="-1"/>
        </w:rPr>
        <w:t xml:space="preserve"> </w:t>
      </w:r>
      <w:r>
        <w:t>medical and</w:t>
      </w:r>
      <w:r>
        <w:rPr>
          <w:spacing w:val="-1"/>
        </w:rPr>
        <w:t xml:space="preserve"> </w:t>
      </w:r>
      <w:r>
        <w:t>mental health care practitioners who</w:t>
      </w:r>
      <w:r>
        <w:rPr>
          <w:spacing w:val="-2"/>
        </w:rPr>
        <w:t xml:space="preserve"> </w:t>
      </w:r>
      <w:r>
        <w:t>work</w:t>
      </w:r>
      <w:r>
        <w:rPr>
          <w:spacing w:val="-3"/>
        </w:rPr>
        <w:t xml:space="preserve"> </w:t>
      </w:r>
      <w:r>
        <w:t>regularly</w:t>
      </w:r>
      <w:r>
        <w:rPr>
          <w:spacing w:val="-2"/>
        </w:rPr>
        <w:t xml:space="preserve"> </w:t>
      </w:r>
      <w:r>
        <w:t>in</w:t>
      </w:r>
      <w:r>
        <w:rPr>
          <w:spacing w:val="-2"/>
        </w:rPr>
        <w:t xml:space="preserve"> </w:t>
      </w:r>
      <w:r>
        <w:t>its</w:t>
      </w:r>
      <w:r>
        <w:rPr>
          <w:spacing w:val="-4"/>
        </w:rPr>
        <w:t xml:space="preserve"> </w:t>
      </w:r>
      <w:r>
        <w:t>facilities</w:t>
      </w:r>
      <w:r>
        <w:rPr>
          <w:spacing w:val="-2"/>
        </w:rPr>
        <w:t xml:space="preserve"> </w:t>
      </w:r>
      <w:r>
        <w:t>have</w:t>
      </w:r>
      <w:r>
        <w:rPr>
          <w:spacing w:val="-2"/>
        </w:rPr>
        <w:t xml:space="preserve"> </w:t>
      </w:r>
      <w:r>
        <w:t>been</w:t>
      </w:r>
      <w:r>
        <w:rPr>
          <w:spacing w:val="-5"/>
        </w:rPr>
        <w:t xml:space="preserve"> </w:t>
      </w:r>
      <w:r>
        <w:t>trained</w:t>
      </w:r>
      <w:r>
        <w:rPr>
          <w:spacing w:val="-2"/>
        </w:rPr>
        <w:t xml:space="preserve"> </w:t>
      </w:r>
      <w:r>
        <w:t>in</w:t>
      </w:r>
      <w:r>
        <w:rPr>
          <w:spacing w:val="-2"/>
        </w:rPr>
        <w:t xml:space="preserve"> </w:t>
      </w:r>
      <w:r>
        <w:t>how</w:t>
      </w:r>
      <w:r>
        <w:rPr>
          <w:spacing w:val="-2"/>
        </w:rPr>
        <w:t xml:space="preserve"> </w:t>
      </w:r>
      <w:r>
        <w:t>and</w:t>
      </w:r>
      <w:r>
        <w:rPr>
          <w:spacing w:val="-4"/>
        </w:rPr>
        <w:t xml:space="preserve"> </w:t>
      </w:r>
      <w:r>
        <w:t>to</w:t>
      </w:r>
      <w:r>
        <w:rPr>
          <w:spacing w:val="-4"/>
        </w:rPr>
        <w:t xml:space="preserve"> </w:t>
      </w:r>
      <w:r>
        <w:t>whom</w:t>
      </w:r>
      <w:r>
        <w:rPr>
          <w:spacing w:val="-3"/>
        </w:rPr>
        <w:t xml:space="preserve"> </w:t>
      </w:r>
      <w:r>
        <w:t>to</w:t>
      </w:r>
      <w:r>
        <w:rPr>
          <w:spacing w:val="-2"/>
        </w:rPr>
        <w:t xml:space="preserve"> </w:t>
      </w:r>
      <w:r>
        <w:t>report</w:t>
      </w:r>
      <w:r>
        <w:rPr>
          <w:spacing w:val="-3"/>
        </w:rPr>
        <w:t xml:space="preserve"> </w:t>
      </w:r>
      <w:r>
        <w:t>allegations</w:t>
      </w:r>
      <w:r>
        <w:rPr>
          <w:spacing w:val="-2"/>
        </w:rPr>
        <w:t xml:space="preserve"> </w:t>
      </w:r>
      <w:r>
        <w:t>or suspicions of sexual abuse and sexual harassment? (N/A if the agency does not have any full- or part-time medical or mental health care practitioners who work regularly in its facilities.)</w:t>
      </w:r>
    </w:p>
    <w:p w14:paraId="16519735" w14:textId="77777777" w:rsidR="002B622E" w:rsidRDefault="00000000">
      <w:pPr>
        <w:tabs>
          <w:tab w:val="left" w:pos="2931"/>
        </w:tabs>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r>
        <w:rPr>
          <w:rFonts w:ascii="Arial" w:hAnsi="Arial"/>
        </w:rPr>
        <w:tab/>
      </w:r>
      <w:r>
        <w:rPr>
          <w:rFonts w:ascii="MS Gothic" w:hAnsi="MS Gothic"/>
        </w:rPr>
        <w:t>☐</w:t>
      </w:r>
      <w:r>
        <w:rPr>
          <w:rFonts w:ascii="MS Gothic" w:hAnsi="MS Gothic"/>
          <w:spacing w:val="-50"/>
        </w:rPr>
        <w:t xml:space="preserve"> </w:t>
      </w:r>
      <w:r>
        <w:rPr>
          <w:rFonts w:ascii="Arial" w:hAnsi="Arial"/>
          <w:spacing w:val="-5"/>
        </w:rPr>
        <w:t>NA</w:t>
      </w:r>
    </w:p>
    <w:p w14:paraId="5322947C" w14:textId="77777777" w:rsidR="002B622E" w:rsidRDefault="00000000">
      <w:pPr>
        <w:pStyle w:val="Heading2"/>
        <w:numPr>
          <w:ilvl w:val="1"/>
          <w:numId w:val="186"/>
        </w:numPr>
        <w:tabs>
          <w:tab w:val="left" w:pos="1264"/>
          <w:tab w:val="left" w:pos="10670"/>
        </w:tabs>
        <w:spacing w:before="162"/>
        <w:ind w:left="1264" w:hanging="733"/>
      </w:pPr>
      <w:r>
        <w:rPr>
          <w:color w:val="000000"/>
          <w:spacing w:val="-5"/>
          <w:shd w:val="clear" w:color="auto" w:fill="FDF4EB"/>
        </w:rPr>
        <w:t>(b)</w:t>
      </w:r>
      <w:r>
        <w:rPr>
          <w:color w:val="000000"/>
          <w:shd w:val="clear" w:color="auto" w:fill="FDF4EB"/>
        </w:rPr>
        <w:tab/>
      </w:r>
    </w:p>
    <w:p w14:paraId="70A736C8" w14:textId="77777777" w:rsidR="002B622E" w:rsidRDefault="002B622E">
      <w:pPr>
        <w:pStyle w:val="BodyText"/>
        <w:spacing w:before="1"/>
        <w:rPr>
          <w:rFonts w:ascii="Arial"/>
          <w:b/>
          <w:sz w:val="22"/>
        </w:rPr>
      </w:pPr>
    </w:p>
    <w:p w14:paraId="59ED7969" w14:textId="77777777" w:rsidR="002B622E" w:rsidRDefault="00000000">
      <w:pPr>
        <w:pStyle w:val="ListParagraph"/>
        <w:numPr>
          <w:ilvl w:val="2"/>
          <w:numId w:val="186"/>
        </w:numPr>
        <w:tabs>
          <w:tab w:val="left" w:pos="1280"/>
        </w:tabs>
        <w:spacing w:line="259" w:lineRule="auto"/>
        <w:ind w:right="819"/>
        <w:jc w:val="both"/>
      </w:pPr>
      <w:r>
        <w:t>If</w:t>
      </w:r>
      <w:r>
        <w:rPr>
          <w:spacing w:val="-2"/>
        </w:rPr>
        <w:t xml:space="preserve"> </w:t>
      </w:r>
      <w:r>
        <w:t>medical</w:t>
      </w:r>
      <w:r>
        <w:rPr>
          <w:spacing w:val="-2"/>
        </w:rPr>
        <w:t xml:space="preserve"> </w:t>
      </w:r>
      <w:r>
        <w:t>staff</w:t>
      </w:r>
      <w:r>
        <w:rPr>
          <w:spacing w:val="-2"/>
        </w:rPr>
        <w:t xml:space="preserve"> </w:t>
      </w:r>
      <w:r>
        <w:t>employed</w:t>
      </w:r>
      <w:r>
        <w:rPr>
          <w:spacing w:val="-3"/>
        </w:rPr>
        <w:t xml:space="preserve"> </w:t>
      </w:r>
      <w:r>
        <w:t>by</w:t>
      </w:r>
      <w:r>
        <w:rPr>
          <w:spacing w:val="-3"/>
        </w:rPr>
        <w:t xml:space="preserve"> </w:t>
      </w:r>
      <w:r>
        <w:t>the</w:t>
      </w:r>
      <w:r>
        <w:rPr>
          <w:spacing w:val="-1"/>
        </w:rPr>
        <w:t xml:space="preserve"> </w:t>
      </w:r>
      <w:r>
        <w:t>agency conduct</w:t>
      </w:r>
      <w:r>
        <w:rPr>
          <w:spacing w:val="-2"/>
        </w:rPr>
        <w:t xml:space="preserve"> </w:t>
      </w:r>
      <w:r>
        <w:t>forensic examinations,</w:t>
      </w:r>
      <w:r>
        <w:rPr>
          <w:spacing w:val="-2"/>
        </w:rPr>
        <w:t xml:space="preserve"> </w:t>
      </w:r>
      <w:r>
        <w:t>do</w:t>
      </w:r>
      <w:r>
        <w:rPr>
          <w:spacing w:val="-3"/>
        </w:rPr>
        <w:t xml:space="preserve"> </w:t>
      </w:r>
      <w:r>
        <w:t>such</w:t>
      </w:r>
      <w:r>
        <w:rPr>
          <w:spacing w:val="-3"/>
        </w:rPr>
        <w:t xml:space="preserve"> </w:t>
      </w:r>
      <w:r>
        <w:t>medical</w:t>
      </w:r>
      <w:r>
        <w:rPr>
          <w:spacing w:val="-2"/>
        </w:rPr>
        <w:t xml:space="preserve"> </w:t>
      </w:r>
      <w:r>
        <w:t>staff receive</w:t>
      </w:r>
      <w:r>
        <w:rPr>
          <w:spacing w:val="-2"/>
        </w:rPr>
        <w:t xml:space="preserve"> </w:t>
      </w:r>
      <w:r>
        <w:t>appropriate</w:t>
      </w:r>
      <w:r>
        <w:rPr>
          <w:spacing w:val="-4"/>
        </w:rPr>
        <w:t xml:space="preserve"> </w:t>
      </w:r>
      <w:r>
        <w:t>training</w:t>
      </w:r>
      <w:r>
        <w:rPr>
          <w:spacing w:val="-2"/>
        </w:rPr>
        <w:t xml:space="preserve"> </w:t>
      </w:r>
      <w:r>
        <w:t>to</w:t>
      </w:r>
      <w:r>
        <w:rPr>
          <w:spacing w:val="-4"/>
        </w:rPr>
        <w:t xml:space="preserve"> </w:t>
      </w:r>
      <w:r>
        <w:t>conduct</w:t>
      </w:r>
      <w:r>
        <w:rPr>
          <w:spacing w:val="-1"/>
        </w:rPr>
        <w:t xml:space="preserve"> </w:t>
      </w:r>
      <w:r>
        <w:t>such</w:t>
      </w:r>
      <w:r>
        <w:rPr>
          <w:spacing w:val="-4"/>
        </w:rPr>
        <w:t xml:space="preserve"> </w:t>
      </w:r>
      <w:r>
        <w:t>examinations?</w:t>
      </w:r>
      <w:r>
        <w:rPr>
          <w:spacing w:val="-2"/>
        </w:rPr>
        <w:t xml:space="preserve"> </w:t>
      </w:r>
      <w:r>
        <w:t>(N/A</w:t>
      </w:r>
      <w:r>
        <w:rPr>
          <w:spacing w:val="-5"/>
        </w:rPr>
        <w:t xml:space="preserve"> </w:t>
      </w:r>
      <w:r>
        <w:t>if</w:t>
      </w:r>
      <w:r>
        <w:rPr>
          <w:spacing w:val="-1"/>
        </w:rPr>
        <w:t xml:space="preserve"> </w:t>
      </w:r>
      <w:r>
        <w:t>agency</w:t>
      </w:r>
      <w:r>
        <w:rPr>
          <w:spacing w:val="-4"/>
        </w:rPr>
        <w:t xml:space="preserve"> </w:t>
      </w:r>
      <w:r>
        <w:t>medical</w:t>
      </w:r>
      <w:r>
        <w:rPr>
          <w:spacing w:val="-3"/>
        </w:rPr>
        <w:t xml:space="preserve"> </w:t>
      </w:r>
      <w:r>
        <w:t>staff</w:t>
      </w:r>
      <w:r>
        <w:rPr>
          <w:spacing w:val="-3"/>
        </w:rPr>
        <w:t xml:space="preserve"> </w:t>
      </w:r>
      <w:r>
        <w:t>at</w:t>
      </w:r>
      <w:r>
        <w:rPr>
          <w:spacing w:val="-5"/>
        </w:rPr>
        <w:t xml:space="preserve"> </w:t>
      </w:r>
      <w:r>
        <w:t xml:space="preserve">the facility do not conduct forensic exams </w:t>
      </w:r>
      <w:r>
        <w:rPr>
          <w:i/>
        </w:rPr>
        <w:t xml:space="preserve">or </w:t>
      </w:r>
      <w:r>
        <w:t>the agency does not employ medical staff.)</w:t>
      </w:r>
    </w:p>
    <w:p w14:paraId="06579A93" w14:textId="77777777" w:rsidR="002B622E" w:rsidRDefault="00000000">
      <w:pPr>
        <w:pStyle w:val="ListParagraph"/>
        <w:numPr>
          <w:ilvl w:val="3"/>
          <w:numId w:val="186"/>
        </w:numPr>
        <w:tabs>
          <w:tab w:val="left" w:pos="1562"/>
          <w:tab w:val="left" w:pos="2931"/>
        </w:tabs>
        <w:spacing w:line="284" w:lineRule="exact"/>
        <w:ind w:left="1562" w:hanging="282"/>
        <w:rPr>
          <w:rFonts w:ascii="MS Gothic" w:hAnsi="MS Gothic"/>
        </w:rPr>
      </w:pPr>
      <w:r>
        <w:t>Yes</w:t>
      </w:r>
      <w:r>
        <w:rPr>
          <w:spacing w:val="28"/>
        </w:rPr>
        <w:t xml:space="preserve">  </w:t>
      </w:r>
      <w:r>
        <w:rPr>
          <w:rFonts w:ascii="MS Gothic" w:hAnsi="MS Gothic"/>
        </w:rPr>
        <w:t>☐</w:t>
      </w:r>
      <w:r>
        <w:rPr>
          <w:rFonts w:ascii="MS Gothic" w:hAnsi="MS Gothic"/>
          <w:spacing w:val="-47"/>
        </w:rPr>
        <w:t xml:space="preserve"> </w:t>
      </w:r>
      <w:r>
        <w:rPr>
          <w:spacing w:val="-5"/>
        </w:rPr>
        <w:t>No</w:t>
      </w:r>
      <w:r>
        <w:tab/>
      </w:r>
      <w:r>
        <w:rPr>
          <w:rFonts w:ascii="MS Gothic" w:hAnsi="MS Gothic"/>
        </w:rPr>
        <w:t>☒</w:t>
      </w:r>
      <w:r>
        <w:rPr>
          <w:rFonts w:ascii="MS Gothic" w:hAnsi="MS Gothic"/>
          <w:spacing w:val="-50"/>
        </w:rPr>
        <w:t xml:space="preserve"> </w:t>
      </w:r>
      <w:r>
        <w:rPr>
          <w:spacing w:val="-5"/>
        </w:rPr>
        <w:t>NA</w:t>
      </w:r>
    </w:p>
    <w:p w14:paraId="69D19C51" w14:textId="77777777" w:rsidR="002B622E" w:rsidRDefault="00000000">
      <w:pPr>
        <w:pStyle w:val="Heading2"/>
        <w:numPr>
          <w:ilvl w:val="1"/>
          <w:numId w:val="184"/>
        </w:numPr>
        <w:tabs>
          <w:tab w:val="left" w:pos="1264"/>
          <w:tab w:val="left" w:pos="10670"/>
        </w:tabs>
        <w:spacing w:before="183"/>
        <w:ind w:left="1264" w:hanging="733"/>
      </w:pPr>
      <w:r>
        <w:rPr>
          <w:color w:val="000000"/>
          <w:spacing w:val="-5"/>
          <w:shd w:val="clear" w:color="auto" w:fill="FDF4EB"/>
        </w:rPr>
        <w:t>(c)</w:t>
      </w:r>
      <w:r>
        <w:rPr>
          <w:color w:val="000000"/>
          <w:shd w:val="clear" w:color="auto" w:fill="FDF4EB"/>
        </w:rPr>
        <w:tab/>
      </w:r>
    </w:p>
    <w:p w14:paraId="2966C1FE" w14:textId="77777777" w:rsidR="002B622E" w:rsidRDefault="00000000">
      <w:pPr>
        <w:pStyle w:val="ListParagraph"/>
        <w:numPr>
          <w:ilvl w:val="2"/>
          <w:numId w:val="184"/>
        </w:numPr>
        <w:tabs>
          <w:tab w:val="left" w:pos="1280"/>
          <w:tab w:val="left" w:pos="5975"/>
        </w:tabs>
        <w:spacing w:before="251"/>
        <w:ind w:right="707"/>
      </w:pPr>
      <w:r>
        <w:t>Does the agency maintain documentation that medical and mental health practitioners have received the training referenced in this standard either from the agency or elsewhere? (N/A if the</w:t>
      </w:r>
      <w:r>
        <w:rPr>
          <w:spacing w:val="-2"/>
        </w:rPr>
        <w:t xml:space="preserve"> </w:t>
      </w:r>
      <w:r>
        <w:t>agency</w:t>
      </w:r>
      <w:r>
        <w:rPr>
          <w:spacing w:val="-4"/>
        </w:rPr>
        <w:t xml:space="preserve"> </w:t>
      </w:r>
      <w:r>
        <w:t>does</w:t>
      </w:r>
      <w:r>
        <w:rPr>
          <w:spacing w:val="-4"/>
        </w:rPr>
        <w:t xml:space="preserve"> </w:t>
      </w:r>
      <w:r>
        <w:t>not</w:t>
      </w:r>
      <w:r>
        <w:rPr>
          <w:spacing w:val="-3"/>
        </w:rPr>
        <w:t xml:space="preserve"> </w:t>
      </w:r>
      <w:r>
        <w:t>have</w:t>
      </w:r>
      <w:r>
        <w:rPr>
          <w:spacing w:val="-2"/>
        </w:rPr>
        <w:t xml:space="preserve"> </w:t>
      </w:r>
      <w:r>
        <w:t>any</w:t>
      </w:r>
      <w:r>
        <w:rPr>
          <w:spacing w:val="-4"/>
        </w:rPr>
        <w:t xml:space="preserve"> </w:t>
      </w:r>
      <w:r>
        <w:t>full- or</w:t>
      </w:r>
      <w:r>
        <w:rPr>
          <w:spacing w:val="-1"/>
        </w:rPr>
        <w:t xml:space="preserve"> </w:t>
      </w:r>
      <w:r>
        <w:t>part-time</w:t>
      </w:r>
      <w:r>
        <w:rPr>
          <w:spacing w:val="-6"/>
        </w:rPr>
        <w:t xml:space="preserve"> </w:t>
      </w:r>
      <w:r>
        <w:t>medical</w:t>
      </w:r>
      <w:r>
        <w:rPr>
          <w:spacing w:val="-3"/>
        </w:rPr>
        <w:t xml:space="preserve"> </w:t>
      </w:r>
      <w:r>
        <w:t>or</w:t>
      </w:r>
      <w:r>
        <w:rPr>
          <w:spacing w:val="-3"/>
        </w:rPr>
        <w:t xml:space="preserve"> </w:t>
      </w:r>
      <w:r>
        <w:t>mental</w:t>
      </w:r>
      <w:r>
        <w:rPr>
          <w:spacing w:val="-3"/>
        </w:rPr>
        <w:t xml:space="preserve"> </w:t>
      </w:r>
      <w:r>
        <w:t>health</w:t>
      </w:r>
      <w:r>
        <w:rPr>
          <w:spacing w:val="-2"/>
        </w:rPr>
        <w:t xml:space="preserve"> </w:t>
      </w:r>
      <w:r>
        <w:t>care</w:t>
      </w:r>
      <w:r>
        <w:rPr>
          <w:spacing w:val="-1"/>
        </w:rPr>
        <w:t xml:space="preserve"> </w:t>
      </w:r>
      <w:r>
        <w:t>practitioners</w:t>
      </w:r>
      <w:r>
        <w:rPr>
          <w:spacing w:val="-1"/>
        </w:rPr>
        <w:t xml:space="preserve"> </w:t>
      </w:r>
      <w:r>
        <w:t>who work regularly in its facilities.)</w:t>
      </w:r>
      <w:r>
        <w:rPr>
          <w:spacing w:val="80"/>
        </w:rPr>
        <w:t xml:space="preserve"> </w:t>
      </w:r>
      <w:r>
        <w:rPr>
          <w:rFonts w:ascii="MS Gothic" w:hAnsi="MS Gothic"/>
        </w:rPr>
        <w:t>☒</w:t>
      </w:r>
      <w:r>
        <w:rPr>
          <w:rFonts w:ascii="MS Gothic" w:hAnsi="MS Gothic"/>
          <w:spacing w:val="-31"/>
        </w:rPr>
        <w:t xml:space="preserve"> </w:t>
      </w:r>
      <w:r>
        <w:t>Yes</w:t>
      </w:r>
      <w:r>
        <w:rPr>
          <w:spacing w:val="80"/>
        </w:rPr>
        <w:t xml:space="preserve"> </w:t>
      </w:r>
      <w:r>
        <w:rPr>
          <w:rFonts w:ascii="MS Gothic" w:hAnsi="MS Gothic"/>
        </w:rPr>
        <w:t>☐</w:t>
      </w:r>
      <w:r>
        <w:rPr>
          <w:rFonts w:ascii="MS Gothic" w:hAnsi="MS Gothic"/>
          <w:spacing w:val="-34"/>
        </w:rPr>
        <w:t xml:space="preserve"> </w:t>
      </w:r>
      <w:r>
        <w:t>No</w:t>
      </w:r>
      <w:r>
        <w:tab/>
      </w:r>
      <w:r>
        <w:rPr>
          <w:rFonts w:ascii="MS Gothic" w:hAnsi="MS Gothic"/>
        </w:rPr>
        <w:t>☐</w:t>
      </w:r>
      <w:r>
        <w:rPr>
          <w:rFonts w:ascii="MS Gothic" w:hAnsi="MS Gothic"/>
          <w:spacing w:val="-27"/>
        </w:rPr>
        <w:t xml:space="preserve"> </w:t>
      </w:r>
      <w:r>
        <w:t>NA</w:t>
      </w:r>
    </w:p>
    <w:p w14:paraId="662CFCB2" w14:textId="77777777" w:rsidR="002B622E" w:rsidRDefault="002B622E">
      <w:pPr>
        <w:pStyle w:val="BodyText"/>
        <w:spacing w:before="161"/>
        <w:rPr>
          <w:rFonts w:ascii="Arial"/>
          <w:sz w:val="22"/>
        </w:rPr>
      </w:pPr>
    </w:p>
    <w:p w14:paraId="66E7272E" w14:textId="77777777" w:rsidR="002B622E" w:rsidRDefault="00000000">
      <w:pPr>
        <w:pStyle w:val="Heading2"/>
        <w:numPr>
          <w:ilvl w:val="1"/>
          <w:numId w:val="180"/>
        </w:numPr>
        <w:tabs>
          <w:tab w:val="left" w:pos="1264"/>
          <w:tab w:val="left" w:pos="10670"/>
        </w:tabs>
        <w:ind w:left="1264" w:hanging="733"/>
      </w:pPr>
      <w:r>
        <w:rPr>
          <w:color w:val="000000"/>
          <w:spacing w:val="-5"/>
          <w:shd w:val="clear" w:color="auto" w:fill="FDF4EB"/>
        </w:rPr>
        <w:t>(d)</w:t>
      </w:r>
      <w:r>
        <w:rPr>
          <w:color w:val="000000"/>
          <w:shd w:val="clear" w:color="auto" w:fill="FDF4EB"/>
        </w:rPr>
        <w:tab/>
      </w:r>
    </w:p>
    <w:p w14:paraId="4CD70CD7" w14:textId="77777777" w:rsidR="002B622E" w:rsidRDefault="00000000">
      <w:pPr>
        <w:pStyle w:val="ListParagraph"/>
        <w:numPr>
          <w:ilvl w:val="2"/>
          <w:numId w:val="180"/>
        </w:numPr>
        <w:tabs>
          <w:tab w:val="left" w:pos="1280"/>
        </w:tabs>
        <w:spacing w:before="251"/>
        <w:ind w:right="795"/>
      </w:pPr>
      <w:r>
        <w:t>Do</w:t>
      </w:r>
      <w:r>
        <w:rPr>
          <w:spacing w:val="-2"/>
        </w:rPr>
        <w:t xml:space="preserve"> </w:t>
      </w:r>
      <w:r>
        <w:t>medical</w:t>
      </w:r>
      <w:r>
        <w:rPr>
          <w:spacing w:val="-3"/>
        </w:rPr>
        <w:t xml:space="preserve"> </w:t>
      </w:r>
      <w:r>
        <w:t>and</w:t>
      </w:r>
      <w:r>
        <w:rPr>
          <w:spacing w:val="-4"/>
        </w:rPr>
        <w:t xml:space="preserve"> </w:t>
      </w:r>
      <w:r>
        <w:t>mental</w:t>
      </w:r>
      <w:r>
        <w:rPr>
          <w:spacing w:val="-3"/>
        </w:rPr>
        <w:t xml:space="preserve"> </w:t>
      </w:r>
      <w:r>
        <w:t>health</w:t>
      </w:r>
      <w:r>
        <w:rPr>
          <w:spacing w:val="-2"/>
        </w:rPr>
        <w:t xml:space="preserve"> </w:t>
      </w:r>
      <w:r>
        <w:t>care</w:t>
      </w:r>
      <w:r>
        <w:rPr>
          <w:spacing w:val="-4"/>
        </w:rPr>
        <w:t xml:space="preserve"> </w:t>
      </w:r>
      <w:r>
        <w:t>practitioners</w:t>
      </w:r>
      <w:r>
        <w:rPr>
          <w:spacing w:val="-1"/>
        </w:rPr>
        <w:t xml:space="preserve"> </w:t>
      </w:r>
      <w:r>
        <w:t>employed</w:t>
      </w:r>
      <w:r>
        <w:rPr>
          <w:spacing w:val="-2"/>
        </w:rPr>
        <w:t xml:space="preserve"> </w:t>
      </w:r>
      <w:r>
        <w:t>by</w:t>
      </w:r>
      <w:r>
        <w:rPr>
          <w:spacing w:val="-4"/>
        </w:rPr>
        <w:t xml:space="preserve"> </w:t>
      </w:r>
      <w:r>
        <w:t>the</w:t>
      </w:r>
      <w:r>
        <w:rPr>
          <w:spacing w:val="-4"/>
        </w:rPr>
        <w:t xml:space="preserve"> </w:t>
      </w:r>
      <w:r>
        <w:t>agency</w:t>
      </w:r>
      <w:r>
        <w:rPr>
          <w:spacing w:val="-4"/>
        </w:rPr>
        <w:t xml:space="preserve"> </w:t>
      </w:r>
      <w:r>
        <w:t>also</w:t>
      </w:r>
      <w:r>
        <w:rPr>
          <w:spacing w:val="-2"/>
        </w:rPr>
        <w:t xml:space="preserve"> </w:t>
      </w:r>
      <w:r>
        <w:t>receive</w:t>
      </w:r>
      <w:r>
        <w:rPr>
          <w:spacing w:val="-4"/>
        </w:rPr>
        <w:t xml:space="preserve"> </w:t>
      </w:r>
      <w:r>
        <w:t>training mandated for employees by §115.31? (N/A if the agency does not have any full- or part-time medical or mental health care practitioners employed by the agency.)</w:t>
      </w:r>
    </w:p>
    <w:p w14:paraId="71147AFB" w14:textId="77777777" w:rsidR="002B622E" w:rsidRDefault="00000000">
      <w:pPr>
        <w:tabs>
          <w:tab w:val="left" w:pos="2931"/>
        </w:tabs>
        <w:spacing w:before="1"/>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r>
        <w:rPr>
          <w:rFonts w:ascii="Arial" w:hAnsi="Arial"/>
        </w:rPr>
        <w:tab/>
      </w:r>
      <w:r>
        <w:rPr>
          <w:rFonts w:ascii="MS Gothic" w:hAnsi="MS Gothic"/>
        </w:rPr>
        <w:t>☐</w:t>
      </w:r>
      <w:r>
        <w:rPr>
          <w:rFonts w:ascii="MS Gothic" w:hAnsi="MS Gothic"/>
          <w:spacing w:val="-50"/>
        </w:rPr>
        <w:t xml:space="preserve"> </w:t>
      </w:r>
      <w:r>
        <w:rPr>
          <w:rFonts w:ascii="Arial" w:hAnsi="Arial"/>
          <w:spacing w:val="-5"/>
        </w:rPr>
        <w:t>NA</w:t>
      </w:r>
    </w:p>
    <w:p w14:paraId="39BED815" w14:textId="77777777" w:rsidR="002B622E" w:rsidRDefault="002B622E">
      <w:pPr>
        <w:pStyle w:val="BodyText"/>
        <w:rPr>
          <w:rFonts w:ascii="Arial"/>
          <w:sz w:val="22"/>
        </w:rPr>
      </w:pPr>
    </w:p>
    <w:p w14:paraId="697482DB" w14:textId="77777777" w:rsidR="002B622E" w:rsidRDefault="00000000">
      <w:pPr>
        <w:pStyle w:val="ListParagraph"/>
        <w:numPr>
          <w:ilvl w:val="2"/>
          <w:numId w:val="180"/>
        </w:numPr>
        <w:tabs>
          <w:tab w:val="left" w:pos="1280"/>
          <w:tab w:val="left" w:pos="5783"/>
        </w:tabs>
        <w:ind w:right="669"/>
      </w:pPr>
      <w:r>
        <w:t>Do medical and mental health care practitioners contracted by or volunteering for the agency also receive training mandated for contractors and volunteers by §115.32? (N/A if the agency does</w:t>
      </w:r>
      <w:r>
        <w:rPr>
          <w:spacing w:val="-2"/>
        </w:rPr>
        <w:t xml:space="preserve"> </w:t>
      </w:r>
      <w:r>
        <w:t>not</w:t>
      </w:r>
      <w:r>
        <w:rPr>
          <w:spacing w:val="-3"/>
        </w:rPr>
        <w:t xml:space="preserve"> </w:t>
      </w:r>
      <w:r>
        <w:t>have</w:t>
      </w:r>
      <w:r>
        <w:rPr>
          <w:spacing w:val="-4"/>
        </w:rPr>
        <w:t xml:space="preserve"> </w:t>
      </w:r>
      <w:r>
        <w:t>any</w:t>
      </w:r>
      <w:r>
        <w:rPr>
          <w:spacing w:val="-4"/>
        </w:rPr>
        <w:t xml:space="preserve"> </w:t>
      </w:r>
      <w:r>
        <w:t>full- or</w:t>
      </w:r>
      <w:r>
        <w:rPr>
          <w:spacing w:val="-1"/>
        </w:rPr>
        <w:t xml:space="preserve"> </w:t>
      </w:r>
      <w:r>
        <w:t>part-time</w:t>
      </w:r>
      <w:r>
        <w:rPr>
          <w:spacing w:val="-4"/>
        </w:rPr>
        <w:t xml:space="preserve"> </w:t>
      </w:r>
      <w:r>
        <w:t>medical</w:t>
      </w:r>
      <w:r>
        <w:rPr>
          <w:spacing w:val="-3"/>
        </w:rPr>
        <w:t xml:space="preserve"> </w:t>
      </w:r>
      <w:r>
        <w:t>or</w:t>
      </w:r>
      <w:r>
        <w:rPr>
          <w:spacing w:val="-3"/>
        </w:rPr>
        <w:t xml:space="preserve"> </w:t>
      </w:r>
      <w:r>
        <w:t>mental</w:t>
      </w:r>
      <w:r>
        <w:rPr>
          <w:spacing w:val="-2"/>
        </w:rPr>
        <w:t xml:space="preserve"> </w:t>
      </w:r>
      <w:r>
        <w:t>health</w:t>
      </w:r>
      <w:r>
        <w:rPr>
          <w:spacing w:val="-4"/>
        </w:rPr>
        <w:t xml:space="preserve"> </w:t>
      </w:r>
      <w:r>
        <w:t>care</w:t>
      </w:r>
      <w:r>
        <w:rPr>
          <w:spacing w:val="-4"/>
        </w:rPr>
        <w:t xml:space="preserve"> </w:t>
      </w:r>
      <w:r>
        <w:t>practitioners contracted</w:t>
      </w:r>
      <w:r>
        <w:rPr>
          <w:spacing w:val="-4"/>
        </w:rPr>
        <w:t xml:space="preserve"> </w:t>
      </w:r>
      <w:r>
        <w:t xml:space="preserve">by or volunteering for the agency.) </w:t>
      </w:r>
      <w:r>
        <w:rPr>
          <w:rFonts w:ascii="MS Gothic" w:hAnsi="MS Gothic"/>
        </w:rPr>
        <w:t>☒</w:t>
      </w:r>
      <w:r>
        <w:rPr>
          <w:rFonts w:ascii="MS Gothic" w:hAnsi="MS Gothic"/>
          <w:spacing w:val="-27"/>
        </w:rPr>
        <w:t xml:space="preserve"> </w:t>
      </w:r>
      <w:r>
        <w:t>Yes</w:t>
      </w:r>
      <w:r>
        <w:rPr>
          <w:spacing w:val="80"/>
          <w:w w:val="150"/>
        </w:rPr>
        <w:t xml:space="preserve"> </w:t>
      </w:r>
      <w:r>
        <w:rPr>
          <w:rFonts w:ascii="MS Gothic" w:hAnsi="MS Gothic"/>
        </w:rPr>
        <w:t>☐</w:t>
      </w:r>
      <w:r>
        <w:rPr>
          <w:rFonts w:ascii="MS Gothic" w:hAnsi="MS Gothic"/>
          <w:spacing w:val="-24"/>
        </w:rPr>
        <w:t xml:space="preserve"> </w:t>
      </w:r>
      <w:r>
        <w:t>No</w:t>
      </w:r>
      <w:r>
        <w:tab/>
      </w:r>
      <w:r>
        <w:rPr>
          <w:rFonts w:ascii="MS Gothic" w:hAnsi="MS Gothic"/>
        </w:rPr>
        <w:t>☐</w:t>
      </w:r>
      <w:r>
        <w:rPr>
          <w:rFonts w:ascii="MS Gothic" w:hAnsi="MS Gothic"/>
          <w:spacing w:val="-37"/>
        </w:rPr>
        <w:t xml:space="preserve"> </w:t>
      </w:r>
      <w:r>
        <w:t>NA</w:t>
      </w:r>
    </w:p>
    <w:p w14:paraId="35CCF49C" w14:textId="77777777" w:rsidR="002B622E" w:rsidRDefault="002B622E">
      <w:pPr>
        <w:pStyle w:val="BodyText"/>
        <w:spacing w:before="147"/>
        <w:rPr>
          <w:rFonts w:ascii="Arial"/>
          <w:sz w:val="22"/>
        </w:rPr>
      </w:pPr>
    </w:p>
    <w:p w14:paraId="12D0D17A" w14:textId="77777777" w:rsidR="002B622E" w:rsidRDefault="00000000">
      <w:pPr>
        <w:pStyle w:val="Heading2"/>
        <w:ind w:left="560"/>
      </w:pPr>
      <w:r>
        <w:t>Auditor</w:t>
      </w:r>
      <w:r>
        <w:rPr>
          <w:spacing w:val="-10"/>
        </w:rPr>
        <w:t xml:space="preserve"> </w:t>
      </w:r>
      <w:r>
        <w:t>Overall</w:t>
      </w:r>
      <w:r>
        <w:rPr>
          <w:spacing w:val="-5"/>
        </w:rPr>
        <w:t xml:space="preserve"> </w:t>
      </w:r>
      <w:r>
        <w:t>Compliance</w:t>
      </w:r>
      <w:r>
        <w:rPr>
          <w:spacing w:val="-7"/>
        </w:rPr>
        <w:t xml:space="preserve"> </w:t>
      </w:r>
      <w:r>
        <w:rPr>
          <w:spacing w:val="-2"/>
        </w:rPr>
        <w:t>Determination</w:t>
      </w:r>
    </w:p>
    <w:p w14:paraId="7000EFC3" w14:textId="77777777" w:rsidR="002B622E" w:rsidRDefault="00000000">
      <w:pPr>
        <w:pStyle w:val="ListParagraph"/>
        <w:numPr>
          <w:ilvl w:val="3"/>
          <w:numId w:val="180"/>
        </w:numPr>
        <w:tabs>
          <w:tab w:val="left" w:pos="2000"/>
        </w:tabs>
        <w:spacing w:before="249"/>
      </w:pPr>
      <w:r>
        <w:rPr>
          <w:b/>
        </w:rPr>
        <w:t>Exceeds</w:t>
      </w:r>
      <w:r>
        <w:rPr>
          <w:b/>
          <w:spacing w:val="-7"/>
        </w:rPr>
        <w:t xml:space="preserve"> </w:t>
      </w:r>
      <w:r>
        <w:rPr>
          <w:b/>
        </w:rPr>
        <w:t>Standard</w:t>
      </w:r>
      <w:r>
        <w:rPr>
          <w:b/>
          <w:spacing w:val="-8"/>
        </w:rPr>
        <w:t xml:space="preserve"> </w:t>
      </w:r>
      <w:r>
        <w:t>(</w:t>
      </w:r>
      <w:r>
        <w:rPr>
          <w:i/>
        </w:rPr>
        <w:t>Substantially</w:t>
      </w:r>
      <w:r>
        <w:rPr>
          <w:i/>
          <w:spacing w:val="-6"/>
        </w:rPr>
        <w:t xml:space="preserve"> </w:t>
      </w:r>
      <w:r>
        <w:rPr>
          <w:i/>
        </w:rPr>
        <w:t>exceeds</w:t>
      </w:r>
      <w:r>
        <w:rPr>
          <w:i/>
          <w:spacing w:val="-8"/>
        </w:rPr>
        <w:t xml:space="preserve"> </w:t>
      </w:r>
      <w:r>
        <w:rPr>
          <w:i/>
        </w:rPr>
        <w:t>requirement</w:t>
      </w:r>
      <w:r>
        <w:rPr>
          <w:i/>
          <w:spacing w:val="-8"/>
        </w:rPr>
        <w:t xml:space="preserve"> </w:t>
      </w:r>
      <w:r>
        <w:rPr>
          <w:i/>
        </w:rPr>
        <w:t>of</w:t>
      </w:r>
      <w:r>
        <w:rPr>
          <w:i/>
          <w:spacing w:val="-7"/>
        </w:rPr>
        <w:t xml:space="preserve"> </w:t>
      </w:r>
      <w:r>
        <w:rPr>
          <w:i/>
          <w:spacing w:val="-2"/>
        </w:rPr>
        <w:t>standards</w:t>
      </w:r>
      <w:r>
        <w:rPr>
          <w:spacing w:val="-2"/>
        </w:rPr>
        <w:t>)</w:t>
      </w:r>
    </w:p>
    <w:p w14:paraId="6EFAFFC0" w14:textId="77777777" w:rsidR="002B622E" w:rsidRDefault="002B622E">
      <w:pPr>
        <w:pStyle w:val="BodyText"/>
        <w:rPr>
          <w:rFonts w:ascii="Arial"/>
          <w:sz w:val="22"/>
        </w:rPr>
      </w:pPr>
    </w:p>
    <w:p w14:paraId="2E3268F4" w14:textId="77777777" w:rsidR="002B622E" w:rsidRDefault="00000000">
      <w:pPr>
        <w:pStyle w:val="Heading3"/>
        <w:tabs>
          <w:tab w:val="left" w:pos="2000"/>
        </w:tabs>
        <w:spacing w:line="242" w:lineRule="auto"/>
        <w:rPr>
          <w:i w:val="0"/>
        </w:rPr>
      </w:pPr>
      <w:r>
        <w:rPr>
          <w:rFonts w:ascii="MS Gothic" w:hAnsi="MS Gothic"/>
          <w:i w:val="0"/>
          <w:spacing w:val="-10"/>
          <w:sz w:val="28"/>
        </w:rPr>
        <w:t>☒</w:t>
      </w:r>
      <w:r>
        <w:rPr>
          <w:rFonts w:ascii="MS Gothic" w:hAnsi="MS Gothic"/>
          <w:i w:val="0"/>
          <w:sz w:val="28"/>
        </w:rPr>
        <w:tab/>
      </w:r>
      <w:r>
        <w:rPr>
          <w:b/>
          <w:i w:val="0"/>
        </w:rPr>
        <w:t>Meets</w:t>
      </w:r>
      <w:r>
        <w:rPr>
          <w:b/>
          <w:i w:val="0"/>
          <w:spacing w:val="-5"/>
        </w:rPr>
        <w:t xml:space="preserve"> </w:t>
      </w:r>
      <w:r>
        <w:rPr>
          <w:b/>
          <w:i w:val="0"/>
        </w:rPr>
        <w:t>Standard</w:t>
      </w:r>
      <w:r>
        <w:rPr>
          <w:b/>
          <w:i w:val="0"/>
          <w:spacing w:val="-3"/>
        </w:rPr>
        <w:t xml:space="preserve"> </w:t>
      </w:r>
      <w:r>
        <w:rPr>
          <w:i w:val="0"/>
        </w:rPr>
        <w:t>(</w:t>
      </w:r>
      <w:r>
        <w:t>Substantial</w:t>
      </w:r>
      <w:r>
        <w:rPr>
          <w:spacing w:val="-4"/>
        </w:rPr>
        <w:t xml:space="preserve"> </w:t>
      </w:r>
      <w:r>
        <w:t>compliance;</w:t>
      </w:r>
      <w:r>
        <w:rPr>
          <w:spacing w:val="-4"/>
        </w:rPr>
        <w:t xml:space="preserve"> </w:t>
      </w:r>
      <w:r>
        <w:t>complies</w:t>
      </w:r>
      <w:r>
        <w:rPr>
          <w:spacing w:val="-3"/>
        </w:rPr>
        <w:t xml:space="preserve"> </w:t>
      </w:r>
      <w:r>
        <w:t>in</w:t>
      </w:r>
      <w:r>
        <w:rPr>
          <w:spacing w:val="-3"/>
        </w:rPr>
        <w:t xml:space="preserve"> </w:t>
      </w:r>
      <w:r>
        <w:t>all</w:t>
      </w:r>
      <w:r>
        <w:rPr>
          <w:spacing w:val="-3"/>
        </w:rPr>
        <w:t xml:space="preserve"> </w:t>
      </w:r>
      <w:r>
        <w:t>material</w:t>
      </w:r>
      <w:r>
        <w:rPr>
          <w:spacing w:val="-3"/>
        </w:rPr>
        <w:t xml:space="preserve"> </w:t>
      </w:r>
      <w:r>
        <w:t>ways</w:t>
      </w:r>
      <w:r>
        <w:rPr>
          <w:spacing w:val="-3"/>
        </w:rPr>
        <w:t xml:space="preserve"> </w:t>
      </w:r>
      <w:r>
        <w:t>with</w:t>
      </w:r>
      <w:r>
        <w:rPr>
          <w:spacing w:val="-3"/>
        </w:rPr>
        <w:t xml:space="preserve"> </w:t>
      </w:r>
      <w:r>
        <w:t>the standard for the relevant review period</w:t>
      </w:r>
      <w:r>
        <w:rPr>
          <w:i w:val="0"/>
        </w:rPr>
        <w:t>)</w:t>
      </w:r>
    </w:p>
    <w:p w14:paraId="5EF12A63" w14:textId="77777777" w:rsidR="002B622E" w:rsidRDefault="00000000">
      <w:pPr>
        <w:pStyle w:val="ListParagraph"/>
        <w:numPr>
          <w:ilvl w:val="3"/>
          <w:numId w:val="180"/>
        </w:numPr>
        <w:tabs>
          <w:tab w:val="left" w:pos="2000"/>
        </w:tabs>
        <w:spacing w:before="246"/>
      </w:pPr>
      <w:r>
        <w:rPr>
          <w:b/>
        </w:rPr>
        <w:t>Does</w:t>
      </w:r>
      <w:r>
        <w:rPr>
          <w:b/>
          <w:spacing w:val="-6"/>
        </w:rPr>
        <w:t xml:space="preserve"> </w:t>
      </w:r>
      <w:r>
        <w:rPr>
          <w:b/>
        </w:rPr>
        <w:t>Not</w:t>
      </w:r>
      <w:r>
        <w:rPr>
          <w:b/>
          <w:spacing w:val="-6"/>
        </w:rPr>
        <w:t xml:space="preserve"> </w:t>
      </w:r>
      <w:r>
        <w:rPr>
          <w:b/>
        </w:rPr>
        <w:t>Meet</w:t>
      </w:r>
      <w:r>
        <w:rPr>
          <w:b/>
          <w:spacing w:val="-6"/>
        </w:rPr>
        <w:t xml:space="preserve"> </w:t>
      </w:r>
      <w:r>
        <w:rPr>
          <w:b/>
        </w:rPr>
        <w:t>Standard</w:t>
      </w:r>
      <w:r>
        <w:rPr>
          <w:b/>
          <w:spacing w:val="-3"/>
        </w:rPr>
        <w:t xml:space="preserve"> </w:t>
      </w:r>
      <w:r>
        <w:t>(</w:t>
      </w:r>
      <w:r>
        <w:rPr>
          <w:i/>
        </w:rPr>
        <w:t>Requires</w:t>
      </w:r>
      <w:r>
        <w:rPr>
          <w:i/>
          <w:spacing w:val="-7"/>
        </w:rPr>
        <w:t xml:space="preserve"> </w:t>
      </w:r>
      <w:r>
        <w:rPr>
          <w:i/>
        </w:rPr>
        <w:t>Corrective</w:t>
      </w:r>
      <w:r>
        <w:rPr>
          <w:i/>
          <w:spacing w:val="-5"/>
        </w:rPr>
        <w:t xml:space="preserve"> </w:t>
      </w:r>
      <w:r>
        <w:rPr>
          <w:i/>
          <w:spacing w:val="-2"/>
        </w:rPr>
        <w:t>Action</w:t>
      </w:r>
      <w:r>
        <w:rPr>
          <w:spacing w:val="-2"/>
        </w:rPr>
        <w:t>)</w:t>
      </w:r>
    </w:p>
    <w:p w14:paraId="64F3F852" w14:textId="77777777" w:rsidR="002B622E" w:rsidRDefault="00000000">
      <w:pPr>
        <w:pStyle w:val="BodyText"/>
        <w:spacing w:before="3"/>
        <w:rPr>
          <w:rFonts w:ascii="Arial"/>
        </w:rPr>
      </w:pPr>
      <w:r>
        <w:rPr>
          <w:noProof/>
        </w:rPr>
        <mc:AlternateContent>
          <mc:Choice Requires="wps">
            <w:drawing>
              <wp:anchor distT="0" distB="0" distL="0" distR="0" simplePos="0" relativeHeight="487621120" behindDoc="1" locked="0" layoutInCell="1" allowOverlap="1" wp14:anchorId="189DB4B6" wp14:editId="752A574C">
                <wp:simplePos x="0" y="0"/>
                <wp:positionH relativeFrom="page">
                  <wp:posOffset>667512</wp:posOffset>
                </wp:positionH>
                <wp:positionV relativeFrom="paragraph">
                  <wp:posOffset>163182</wp:posOffset>
                </wp:positionV>
                <wp:extent cx="6438900" cy="291465"/>
                <wp:effectExtent l="0" t="0" r="0" b="0"/>
                <wp:wrapTopAndBottom/>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291465"/>
                        </a:xfrm>
                        <a:prstGeom prst="rect">
                          <a:avLst/>
                        </a:prstGeom>
                        <a:solidFill>
                          <a:srgbClr val="F8F6F6"/>
                        </a:solidFill>
                      </wps:spPr>
                      <wps:txbx>
                        <w:txbxContent>
                          <w:p w14:paraId="6591E087" w14:textId="77777777" w:rsidR="002B622E" w:rsidRDefault="00000000">
                            <w:pPr>
                              <w:spacing w:line="229" w:lineRule="exact"/>
                              <w:ind w:left="28"/>
                              <w:rPr>
                                <w:b/>
                                <w:color w:val="000000"/>
                                <w:sz w:val="20"/>
                              </w:rPr>
                            </w:pPr>
                            <w:r>
                              <w:rPr>
                                <w:b/>
                                <w:color w:val="000000"/>
                                <w:spacing w:val="-2"/>
                                <w:sz w:val="20"/>
                              </w:rPr>
                              <w:t>Documents:</w:t>
                            </w:r>
                          </w:p>
                          <w:p w14:paraId="285F97A7" w14:textId="77777777" w:rsidR="002B622E" w:rsidRDefault="00000000">
                            <w:pPr>
                              <w:pStyle w:val="BodyText"/>
                              <w:spacing w:line="229" w:lineRule="exact"/>
                              <w:ind w:left="28"/>
                              <w:rPr>
                                <w:color w:val="000000"/>
                              </w:rPr>
                            </w:pPr>
                            <w:r>
                              <w:rPr>
                                <w:color w:val="000000"/>
                              </w:rPr>
                              <w:t>1.</w:t>
                            </w:r>
                            <w:r>
                              <w:rPr>
                                <w:color w:val="000000"/>
                                <w:spacing w:val="-3"/>
                              </w:rPr>
                              <w:t xml:space="preserve"> </w:t>
                            </w:r>
                            <w:r>
                              <w:rPr>
                                <w:color w:val="000000"/>
                              </w:rPr>
                              <w:t>Pre-Audit</w:t>
                            </w:r>
                            <w:r>
                              <w:rPr>
                                <w:color w:val="000000"/>
                                <w:spacing w:val="-4"/>
                              </w:rPr>
                              <w:t xml:space="preserve"> </w:t>
                            </w:r>
                            <w:r>
                              <w:rPr>
                                <w:color w:val="000000"/>
                                <w:spacing w:val="-2"/>
                              </w:rPr>
                              <w:t>Questionnaire</w:t>
                            </w:r>
                          </w:p>
                        </w:txbxContent>
                      </wps:txbx>
                      <wps:bodyPr wrap="square" lIns="0" tIns="0" rIns="0" bIns="0" rtlCol="0">
                        <a:noAutofit/>
                      </wps:bodyPr>
                    </wps:wsp>
                  </a:graphicData>
                </a:graphic>
              </wp:anchor>
            </w:drawing>
          </mc:Choice>
          <mc:Fallback>
            <w:pict>
              <v:shape w14:anchorId="189DB4B6" id="Textbox 74" o:spid="_x0000_s1073" type="#_x0000_t202" style="position:absolute;margin-left:52.55pt;margin-top:12.85pt;width:507pt;height:22.95pt;z-index:-15695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" fillcolor="#f8f6f6" stroked="f">
                <v:textbox inset="0,0,0,0">
                  <w:txbxContent>
                    <w:p w14:paraId="6591E087" w14:textId="77777777" w:rsidR="002B622E" w:rsidRDefault="00000000">
                      <w:pPr>
                        <w:spacing w:line="229" w:lineRule="exact"/>
                        <w:ind w:left="28"/>
                        <w:rPr>
                          <w:b/>
                          <w:color w:val="000000"/>
                          <w:sz w:val="20"/>
                        </w:rPr>
                      </w:pPr>
                      <w:r>
                        <w:rPr>
                          <w:b/>
                          <w:color w:val="000000"/>
                          <w:spacing w:val="-2"/>
                          <w:sz w:val="20"/>
                        </w:rPr>
                        <w:t>Documents:</w:t>
                      </w:r>
                    </w:p>
                    <w:p w14:paraId="285F97A7" w14:textId="77777777" w:rsidR="002B622E" w:rsidRDefault="00000000">
                      <w:pPr>
                        <w:pStyle w:val="BodyText"/>
                        <w:spacing w:line="229" w:lineRule="exact"/>
                        <w:ind w:left="28"/>
                        <w:rPr>
                          <w:color w:val="000000"/>
                        </w:rPr>
                      </w:pPr>
                      <w:r>
                        <w:rPr>
                          <w:color w:val="000000"/>
                        </w:rPr>
                        <w:t>1.</w:t>
                      </w:r>
                      <w:r>
                        <w:rPr>
                          <w:color w:val="000000"/>
                          <w:spacing w:val="-3"/>
                        </w:rPr>
                        <w:t xml:space="preserve"> </w:t>
                      </w:r>
                      <w:r>
                        <w:rPr>
                          <w:color w:val="000000"/>
                        </w:rPr>
                        <w:t>Pre-Audit</w:t>
                      </w:r>
                      <w:r>
                        <w:rPr>
                          <w:color w:val="000000"/>
                          <w:spacing w:val="-4"/>
                        </w:rPr>
                        <w:t xml:space="preserve"> </w:t>
                      </w:r>
                      <w:r>
                        <w:rPr>
                          <w:color w:val="000000"/>
                          <w:spacing w:val="-2"/>
                        </w:rPr>
                        <w:t>Questionnaire</w:t>
                      </w:r>
                    </w:p>
                  </w:txbxContent>
                </v:textbox>
                <w10:wrap type="topAndBottom" anchorx="page"/>
              </v:shape>
            </w:pict>
          </mc:Fallback>
        </mc:AlternateContent>
      </w:r>
    </w:p>
    <w:p w14:paraId="7E8A5241" w14:textId="77777777" w:rsidR="002B622E" w:rsidRDefault="002B622E">
      <w:pPr>
        <w:rPr>
          <w:rFonts w:ascii="Arial"/>
        </w:rPr>
        <w:sectPr w:rsidR="002B622E">
          <w:pgSz w:w="12240" w:h="15840"/>
          <w:pgMar w:top="920" w:right="520" w:bottom="1560" w:left="520" w:header="0" w:footer="1359" w:gutter="0"/>
          <w:cols w:space="720"/>
        </w:sectPr>
      </w:pPr>
    </w:p>
    <w:p w14:paraId="1B827A1B" w14:textId="77777777" w:rsidR="002B622E" w:rsidRDefault="00000000">
      <w:pPr>
        <w:pStyle w:val="ListParagraph"/>
        <w:numPr>
          <w:ilvl w:val="0"/>
          <w:numId w:val="166"/>
        </w:numPr>
        <w:tabs>
          <w:tab w:val="left" w:pos="761"/>
        </w:tabs>
        <w:spacing w:before="69"/>
        <w:rPr>
          <w:rFonts w:ascii="Times New Roman"/>
          <w:i/>
          <w:sz w:val="20"/>
        </w:rPr>
      </w:pPr>
      <w:r>
        <w:rPr>
          <w:noProof/>
        </w:rPr>
        <w:lastRenderedPageBreak/>
        <mc:AlternateContent>
          <mc:Choice Requires="wps">
            <w:drawing>
              <wp:anchor distT="0" distB="0" distL="0" distR="0" simplePos="0" relativeHeight="484310016" behindDoc="1" locked="0" layoutInCell="1" allowOverlap="1" wp14:anchorId="7463ECC0" wp14:editId="6C55142A">
                <wp:simplePos x="0" y="0"/>
                <wp:positionH relativeFrom="page">
                  <wp:posOffset>667512</wp:posOffset>
                </wp:positionH>
                <wp:positionV relativeFrom="paragraph">
                  <wp:posOffset>45224</wp:posOffset>
                </wp:positionV>
                <wp:extent cx="6438900" cy="6287770"/>
                <wp:effectExtent l="0" t="0" r="0" b="0"/>
                <wp:wrapNone/>
                <wp:docPr id="75" name="Graphic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287770"/>
                        </a:xfrm>
                        <a:custGeom>
                          <a:avLst/>
                          <a:gdLst/>
                          <a:ahLst/>
                          <a:cxnLst/>
                          <a:rect l="l" t="t" r="r" b="b"/>
                          <a:pathLst>
                            <a:path w="6438900" h="6287770">
                              <a:moveTo>
                                <a:pt x="6438646" y="5987542"/>
                              </a:moveTo>
                              <a:lnTo>
                                <a:pt x="0" y="5987542"/>
                              </a:lnTo>
                              <a:lnTo>
                                <a:pt x="0" y="6133846"/>
                              </a:lnTo>
                              <a:lnTo>
                                <a:pt x="0" y="6287757"/>
                              </a:lnTo>
                              <a:lnTo>
                                <a:pt x="6438646" y="6287757"/>
                              </a:lnTo>
                              <a:lnTo>
                                <a:pt x="6438646" y="6133846"/>
                              </a:lnTo>
                              <a:lnTo>
                                <a:pt x="6438646" y="5987542"/>
                              </a:lnTo>
                              <a:close/>
                            </a:path>
                            <a:path w="6438900" h="6287770">
                              <a:moveTo>
                                <a:pt x="6438646" y="5696140"/>
                              </a:moveTo>
                              <a:lnTo>
                                <a:pt x="0" y="5696140"/>
                              </a:lnTo>
                              <a:lnTo>
                                <a:pt x="0" y="5842749"/>
                              </a:lnTo>
                              <a:lnTo>
                                <a:pt x="0" y="5987529"/>
                              </a:lnTo>
                              <a:lnTo>
                                <a:pt x="6438646" y="5987529"/>
                              </a:lnTo>
                              <a:lnTo>
                                <a:pt x="6438646" y="5842749"/>
                              </a:lnTo>
                              <a:lnTo>
                                <a:pt x="6438646" y="5696140"/>
                              </a:lnTo>
                              <a:close/>
                            </a:path>
                            <a:path w="6438900" h="6287770">
                              <a:moveTo>
                                <a:pt x="6438646" y="5403469"/>
                              </a:moveTo>
                              <a:lnTo>
                                <a:pt x="0" y="5403469"/>
                              </a:lnTo>
                              <a:lnTo>
                                <a:pt x="0" y="5549760"/>
                              </a:lnTo>
                              <a:lnTo>
                                <a:pt x="0" y="5696064"/>
                              </a:lnTo>
                              <a:lnTo>
                                <a:pt x="6438646" y="5696064"/>
                              </a:lnTo>
                              <a:lnTo>
                                <a:pt x="6438646" y="5549760"/>
                              </a:lnTo>
                              <a:lnTo>
                                <a:pt x="6438646" y="5403469"/>
                              </a:lnTo>
                              <a:close/>
                            </a:path>
                            <a:path w="6438900" h="6287770">
                              <a:moveTo>
                                <a:pt x="6438646" y="4966081"/>
                              </a:moveTo>
                              <a:lnTo>
                                <a:pt x="0" y="4966081"/>
                              </a:lnTo>
                              <a:lnTo>
                                <a:pt x="0" y="5110848"/>
                              </a:lnTo>
                              <a:lnTo>
                                <a:pt x="0" y="5257152"/>
                              </a:lnTo>
                              <a:lnTo>
                                <a:pt x="0" y="5403456"/>
                              </a:lnTo>
                              <a:lnTo>
                                <a:pt x="6438646" y="5403456"/>
                              </a:lnTo>
                              <a:lnTo>
                                <a:pt x="6438646" y="5257152"/>
                              </a:lnTo>
                              <a:lnTo>
                                <a:pt x="6438646" y="5110848"/>
                              </a:lnTo>
                              <a:lnTo>
                                <a:pt x="6438646" y="4966081"/>
                              </a:lnTo>
                              <a:close/>
                            </a:path>
                            <a:path w="6438900" h="6287770">
                              <a:moveTo>
                                <a:pt x="6438646" y="4527169"/>
                              </a:moveTo>
                              <a:lnTo>
                                <a:pt x="0" y="4527169"/>
                              </a:lnTo>
                              <a:lnTo>
                                <a:pt x="0" y="4673460"/>
                              </a:lnTo>
                              <a:lnTo>
                                <a:pt x="0" y="4819764"/>
                              </a:lnTo>
                              <a:lnTo>
                                <a:pt x="0" y="4966068"/>
                              </a:lnTo>
                              <a:lnTo>
                                <a:pt x="6438646" y="4966068"/>
                              </a:lnTo>
                              <a:lnTo>
                                <a:pt x="6438646" y="4819764"/>
                              </a:lnTo>
                              <a:lnTo>
                                <a:pt x="6438646" y="4673460"/>
                              </a:lnTo>
                              <a:lnTo>
                                <a:pt x="6438646" y="4527169"/>
                              </a:lnTo>
                              <a:close/>
                            </a:path>
                            <a:path w="6438900" h="6287770">
                              <a:moveTo>
                                <a:pt x="6438646" y="4089781"/>
                              </a:moveTo>
                              <a:lnTo>
                                <a:pt x="0" y="4089781"/>
                              </a:lnTo>
                              <a:lnTo>
                                <a:pt x="0" y="4234548"/>
                              </a:lnTo>
                              <a:lnTo>
                                <a:pt x="0" y="4380852"/>
                              </a:lnTo>
                              <a:lnTo>
                                <a:pt x="0" y="4527156"/>
                              </a:lnTo>
                              <a:lnTo>
                                <a:pt x="6438646" y="4527156"/>
                              </a:lnTo>
                              <a:lnTo>
                                <a:pt x="6438646" y="4380852"/>
                              </a:lnTo>
                              <a:lnTo>
                                <a:pt x="6438646" y="4234548"/>
                              </a:lnTo>
                              <a:lnTo>
                                <a:pt x="6438646" y="4089781"/>
                              </a:lnTo>
                              <a:close/>
                            </a:path>
                            <a:path w="6438900" h="6287770">
                              <a:moveTo>
                                <a:pt x="6438646" y="3213227"/>
                              </a:moveTo>
                              <a:lnTo>
                                <a:pt x="0" y="3213227"/>
                              </a:lnTo>
                              <a:lnTo>
                                <a:pt x="0" y="3357994"/>
                              </a:lnTo>
                              <a:lnTo>
                                <a:pt x="0" y="3504298"/>
                              </a:lnTo>
                              <a:lnTo>
                                <a:pt x="0" y="4089768"/>
                              </a:lnTo>
                              <a:lnTo>
                                <a:pt x="6438646" y="4089768"/>
                              </a:lnTo>
                              <a:lnTo>
                                <a:pt x="6438646" y="3357994"/>
                              </a:lnTo>
                              <a:lnTo>
                                <a:pt x="6438646" y="3213227"/>
                              </a:lnTo>
                              <a:close/>
                            </a:path>
                            <a:path w="6438900" h="6287770">
                              <a:moveTo>
                                <a:pt x="6438646" y="2190623"/>
                              </a:moveTo>
                              <a:lnTo>
                                <a:pt x="0" y="2190623"/>
                              </a:lnTo>
                              <a:lnTo>
                                <a:pt x="0" y="2336914"/>
                              </a:lnTo>
                              <a:lnTo>
                                <a:pt x="0" y="2483218"/>
                              </a:lnTo>
                              <a:lnTo>
                                <a:pt x="0" y="3213214"/>
                              </a:lnTo>
                              <a:lnTo>
                                <a:pt x="6438646" y="3213214"/>
                              </a:lnTo>
                              <a:lnTo>
                                <a:pt x="6438646" y="2336914"/>
                              </a:lnTo>
                              <a:lnTo>
                                <a:pt x="6438646" y="2190623"/>
                              </a:lnTo>
                              <a:close/>
                            </a:path>
                            <a:path w="6438900" h="6287770">
                              <a:moveTo>
                                <a:pt x="6438646" y="2044001"/>
                              </a:moveTo>
                              <a:lnTo>
                                <a:pt x="0" y="2044001"/>
                              </a:lnTo>
                              <a:lnTo>
                                <a:pt x="0" y="2190610"/>
                              </a:lnTo>
                              <a:lnTo>
                                <a:pt x="6438646" y="2190610"/>
                              </a:lnTo>
                              <a:lnTo>
                                <a:pt x="6438646" y="2044001"/>
                              </a:lnTo>
                              <a:close/>
                            </a:path>
                            <a:path w="6438900" h="6287770">
                              <a:moveTo>
                                <a:pt x="6438646" y="1606550"/>
                              </a:moveTo>
                              <a:lnTo>
                                <a:pt x="0" y="1606550"/>
                              </a:lnTo>
                              <a:lnTo>
                                <a:pt x="0" y="1751317"/>
                              </a:lnTo>
                              <a:lnTo>
                                <a:pt x="0" y="1897621"/>
                              </a:lnTo>
                              <a:lnTo>
                                <a:pt x="0" y="2043925"/>
                              </a:lnTo>
                              <a:lnTo>
                                <a:pt x="6438646" y="2043925"/>
                              </a:lnTo>
                              <a:lnTo>
                                <a:pt x="6438646" y="1897621"/>
                              </a:lnTo>
                              <a:lnTo>
                                <a:pt x="6438646" y="1751317"/>
                              </a:lnTo>
                              <a:lnTo>
                                <a:pt x="6438646" y="1606550"/>
                              </a:lnTo>
                              <a:close/>
                            </a:path>
                            <a:path w="6438900" h="6287770">
                              <a:moveTo>
                                <a:pt x="6438646" y="730250"/>
                              </a:moveTo>
                              <a:lnTo>
                                <a:pt x="0" y="730250"/>
                              </a:lnTo>
                              <a:lnTo>
                                <a:pt x="0" y="875017"/>
                              </a:lnTo>
                              <a:lnTo>
                                <a:pt x="0" y="1021321"/>
                              </a:lnTo>
                              <a:lnTo>
                                <a:pt x="0" y="1167625"/>
                              </a:lnTo>
                              <a:lnTo>
                                <a:pt x="0" y="1313929"/>
                              </a:lnTo>
                              <a:lnTo>
                                <a:pt x="0" y="1460233"/>
                              </a:lnTo>
                              <a:lnTo>
                                <a:pt x="0" y="1606537"/>
                              </a:lnTo>
                              <a:lnTo>
                                <a:pt x="6438646" y="1606537"/>
                              </a:lnTo>
                              <a:lnTo>
                                <a:pt x="6438646" y="875017"/>
                              </a:lnTo>
                              <a:lnTo>
                                <a:pt x="6438646" y="730250"/>
                              </a:lnTo>
                              <a:close/>
                            </a:path>
                            <a:path w="6438900" h="6287770">
                              <a:moveTo>
                                <a:pt x="6438646" y="0"/>
                              </a:moveTo>
                              <a:lnTo>
                                <a:pt x="0" y="0"/>
                              </a:lnTo>
                              <a:lnTo>
                                <a:pt x="0" y="144716"/>
                              </a:lnTo>
                              <a:lnTo>
                                <a:pt x="0" y="291325"/>
                              </a:lnTo>
                              <a:lnTo>
                                <a:pt x="0" y="437629"/>
                              </a:lnTo>
                              <a:lnTo>
                                <a:pt x="0" y="583933"/>
                              </a:lnTo>
                              <a:lnTo>
                                <a:pt x="0" y="730237"/>
                              </a:lnTo>
                              <a:lnTo>
                                <a:pt x="6438646" y="730237"/>
                              </a:lnTo>
                              <a:lnTo>
                                <a:pt x="6438646" y="144716"/>
                              </a:lnTo>
                              <a:lnTo>
                                <a:pt x="6438646" y="0"/>
                              </a:lnTo>
                              <a:close/>
                            </a:path>
                          </a:pathLst>
                        </a:custGeom>
                        <a:solidFill>
                          <a:srgbClr val="F8F6F6"/>
                        </a:solidFill>
                      </wps:spPr>
                      <wps:bodyPr wrap="square" lIns="0" tIns="0" rIns="0" bIns="0" rtlCol="0">
                        <a:prstTxWarp prst="textNoShape">
                          <a:avLst/>
                        </a:prstTxWarp>
                        <a:noAutofit/>
                      </wps:bodyPr>
                    </wps:wsp>
                  </a:graphicData>
                </a:graphic>
              </wp:anchor>
            </w:drawing>
          </mc:Choice>
          <mc:Fallback>
            <w:pict>
              <v:shape w14:anchorId="04D8415A" id="Graphic 75" o:spid="_x0000_s1026" alt="&quot;&quot;" style="position:absolute;margin-left:52.55pt;margin-top:3.55pt;width:507pt;height:495.1pt;z-index:-19006464;visibility:visible;mso-wrap-style:square;mso-wrap-distance-left:0;mso-wrap-distance-top:0;mso-wrap-distance-right:0;mso-wrap-distance-bottom:0;mso-position-horizontal:absolute;mso-position-horizontal-relative:page;mso-position-vertical:absolute;mso-position-vertical-relative:text;v-text-anchor:top" coordsize="6438900,628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" path="m6438646,5987542l,5987542r,146304l,6287757r6438646,l6438646,6133846r,-146304xem6438646,5696140l,5696140r,146609l,5987529r6438646,l6438646,5842749r,-146609xem6438646,5403469l,5403469r,146291l,5696064r6438646,l6438646,5549760r,-146291xem6438646,4966081l,4966081r,144767l,5257152r,146304l6438646,5403456r,-146304l6438646,5110848r,-144767xem6438646,4527169l,4527169r,146291l,4819764r,146304l6438646,4966068r,-146304l6438646,4673460r,-146291xem6438646,4089781l,4089781r,144767l,4380852r,146304l6438646,4527156r,-146304l6438646,4234548r,-144767xem6438646,3213227l,3213227r,144767l,3504298r,585470l6438646,4089768r,-731774l6438646,3213227xem6438646,2190623l,2190623r,146291l,2483218r,729996l6438646,3213214r,-876300l6438646,2190623xem6438646,2044001l,2044001r,146609l6438646,2190610r,-146609xem6438646,1606550l,1606550r,144767l,1897621r,146304l6438646,2043925r,-146304l6438646,1751317r,-144767xem6438646,730250l,730250,,875017r,146304l,1167625r,146304l,1460233r,146304l6438646,1606537r,-731520l6438646,730250xem6438646,l,,,144716,,291325,,437629,,583933,,730237r6438646,l6438646,144716,6438646,xe" fillcolor="#f8f6f6" stroked="f">
                <v:path arrowok="t"/>
                <w10:wrap anchorx="page"/>
              </v:shape>
            </w:pict>
          </mc:Fallback>
        </mc:AlternateContent>
      </w:r>
      <w:r>
        <w:rPr>
          <w:rFonts w:ascii="Times New Roman"/>
          <w:sz w:val="20"/>
        </w:rPr>
        <w:t>Correctional</w:t>
      </w:r>
      <w:r>
        <w:rPr>
          <w:rFonts w:ascii="Times New Roman"/>
          <w:spacing w:val="-6"/>
          <w:sz w:val="20"/>
        </w:rPr>
        <w:t xml:space="preserve"> </w:t>
      </w:r>
      <w:r>
        <w:rPr>
          <w:rFonts w:ascii="Times New Roman"/>
          <w:sz w:val="20"/>
        </w:rPr>
        <w:t>Managed</w:t>
      </w:r>
      <w:r>
        <w:rPr>
          <w:rFonts w:ascii="Times New Roman"/>
          <w:spacing w:val="-5"/>
          <w:sz w:val="20"/>
        </w:rPr>
        <w:t xml:space="preserve"> </w:t>
      </w:r>
      <w:r>
        <w:rPr>
          <w:rFonts w:ascii="Times New Roman"/>
          <w:sz w:val="20"/>
        </w:rPr>
        <w:t>Health</w:t>
      </w:r>
      <w:r>
        <w:rPr>
          <w:rFonts w:ascii="Times New Roman"/>
          <w:spacing w:val="-4"/>
          <w:sz w:val="20"/>
        </w:rPr>
        <w:t xml:space="preserve"> </w:t>
      </w:r>
      <w:r>
        <w:rPr>
          <w:rFonts w:ascii="Times New Roman"/>
          <w:sz w:val="20"/>
        </w:rPr>
        <w:t>Care</w:t>
      </w:r>
      <w:r>
        <w:rPr>
          <w:rFonts w:ascii="Times New Roman"/>
          <w:spacing w:val="-6"/>
          <w:sz w:val="20"/>
        </w:rPr>
        <w:t xml:space="preserve"> </w:t>
      </w:r>
      <w:r>
        <w:rPr>
          <w:rFonts w:ascii="Times New Roman"/>
          <w:sz w:val="20"/>
        </w:rPr>
        <w:t>Policy</w:t>
      </w:r>
      <w:r>
        <w:rPr>
          <w:rFonts w:ascii="Times New Roman"/>
          <w:spacing w:val="-5"/>
          <w:sz w:val="20"/>
        </w:rPr>
        <w:t xml:space="preserve"> </w:t>
      </w:r>
      <w:r>
        <w:rPr>
          <w:rFonts w:ascii="Times New Roman"/>
          <w:sz w:val="20"/>
        </w:rPr>
        <w:t>Manual</w:t>
      </w:r>
      <w:r>
        <w:rPr>
          <w:rFonts w:ascii="Times New Roman"/>
          <w:spacing w:val="-5"/>
          <w:sz w:val="20"/>
        </w:rPr>
        <w:t xml:space="preserve"> </w:t>
      </w:r>
      <w:r>
        <w:rPr>
          <w:rFonts w:ascii="Times New Roman"/>
          <w:sz w:val="20"/>
        </w:rPr>
        <w:t>CMHCPM</w:t>
      </w:r>
      <w:r>
        <w:rPr>
          <w:rFonts w:ascii="Times New Roman"/>
          <w:spacing w:val="-6"/>
          <w:sz w:val="20"/>
        </w:rPr>
        <w:t xml:space="preserve"> </w:t>
      </w:r>
      <w:r>
        <w:rPr>
          <w:rFonts w:ascii="Times New Roman"/>
          <w:sz w:val="20"/>
        </w:rPr>
        <w:t>C-19.1,</w:t>
      </w:r>
      <w:r>
        <w:rPr>
          <w:rFonts w:ascii="Times New Roman"/>
          <w:spacing w:val="-3"/>
          <w:sz w:val="20"/>
        </w:rPr>
        <w:t xml:space="preserve"> </w:t>
      </w:r>
      <w:r>
        <w:rPr>
          <w:rFonts w:ascii="Times New Roman"/>
          <w:i/>
          <w:sz w:val="20"/>
        </w:rPr>
        <w:t>Continuing</w:t>
      </w:r>
      <w:r>
        <w:rPr>
          <w:rFonts w:ascii="Times New Roman"/>
          <w:i/>
          <w:spacing w:val="-5"/>
          <w:sz w:val="20"/>
        </w:rPr>
        <w:t xml:space="preserve"> </w:t>
      </w:r>
      <w:r>
        <w:rPr>
          <w:rFonts w:ascii="Times New Roman"/>
          <w:i/>
          <w:sz w:val="20"/>
        </w:rPr>
        <w:t>Education</w:t>
      </w:r>
      <w:r>
        <w:rPr>
          <w:rFonts w:ascii="Times New Roman"/>
          <w:i/>
          <w:spacing w:val="-5"/>
          <w:sz w:val="20"/>
        </w:rPr>
        <w:t xml:space="preserve"> </w:t>
      </w:r>
      <w:r>
        <w:rPr>
          <w:rFonts w:ascii="Times New Roman"/>
          <w:i/>
          <w:sz w:val="20"/>
        </w:rPr>
        <w:t>/</w:t>
      </w:r>
      <w:r>
        <w:rPr>
          <w:rFonts w:ascii="Times New Roman"/>
          <w:i/>
          <w:spacing w:val="-6"/>
          <w:sz w:val="20"/>
        </w:rPr>
        <w:t xml:space="preserve"> </w:t>
      </w:r>
      <w:r>
        <w:rPr>
          <w:rFonts w:ascii="Times New Roman"/>
          <w:i/>
          <w:sz w:val="20"/>
        </w:rPr>
        <w:t>Staff</w:t>
      </w:r>
      <w:r>
        <w:rPr>
          <w:rFonts w:ascii="Times New Roman"/>
          <w:i/>
          <w:spacing w:val="-6"/>
          <w:sz w:val="20"/>
        </w:rPr>
        <w:t xml:space="preserve"> </w:t>
      </w:r>
      <w:r>
        <w:rPr>
          <w:rFonts w:ascii="Times New Roman"/>
          <w:i/>
          <w:spacing w:val="-2"/>
          <w:sz w:val="20"/>
        </w:rPr>
        <w:t>Development</w:t>
      </w:r>
    </w:p>
    <w:p w14:paraId="77932643" w14:textId="77777777" w:rsidR="002B622E" w:rsidRDefault="00000000">
      <w:pPr>
        <w:pStyle w:val="ListParagraph"/>
        <w:numPr>
          <w:ilvl w:val="0"/>
          <w:numId w:val="166"/>
        </w:numPr>
        <w:tabs>
          <w:tab w:val="left" w:pos="761"/>
        </w:tabs>
        <w:spacing w:before="1"/>
        <w:rPr>
          <w:rFonts w:ascii="Times New Roman"/>
          <w:sz w:val="20"/>
        </w:rPr>
      </w:pPr>
      <w:r>
        <w:rPr>
          <w:rFonts w:ascii="Times New Roman"/>
          <w:sz w:val="20"/>
        </w:rPr>
        <w:t>TDCJ</w:t>
      </w:r>
      <w:r>
        <w:rPr>
          <w:rFonts w:ascii="Times New Roman"/>
          <w:spacing w:val="-7"/>
          <w:sz w:val="20"/>
        </w:rPr>
        <w:t xml:space="preserve"> </w:t>
      </w:r>
      <w:r>
        <w:rPr>
          <w:rFonts w:ascii="Times New Roman"/>
          <w:sz w:val="20"/>
        </w:rPr>
        <w:t>Correctional</w:t>
      </w:r>
      <w:r>
        <w:rPr>
          <w:rFonts w:ascii="Times New Roman"/>
          <w:spacing w:val="-4"/>
          <w:sz w:val="20"/>
        </w:rPr>
        <w:t xml:space="preserve"> </w:t>
      </w:r>
      <w:r>
        <w:rPr>
          <w:rFonts w:ascii="Times New Roman"/>
          <w:sz w:val="20"/>
        </w:rPr>
        <w:t>Institutions</w:t>
      </w:r>
      <w:r>
        <w:rPr>
          <w:rFonts w:ascii="Times New Roman"/>
          <w:spacing w:val="-6"/>
          <w:sz w:val="20"/>
        </w:rPr>
        <w:t xml:space="preserve"> </w:t>
      </w:r>
      <w:r>
        <w:rPr>
          <w:rFonts w:ascii="Times New Roman"/>
          <w:sz w:val="20"/>
        </w:rPr>
        <w:t>Division,</w:t>
      </w:r>
      <w:r>
        <w:rPr>
          <w:rFonts w:ascii="Times New Roman"/>
          <w:spacing w:val="-6"/>
          <w:sz w:val="20"/>
        </w:rPr>
        <w:t xml:space="preserve"> </w:t>
      </w:r>
      <w:r>
        <w:rPr>
          <w:rFonts w:ascii="Times New Roman"/>
          <w:sz w:val="20"/>
        </w:rPr>
        <w:t>Safe</w:t>
      </w:r>
      <w:r>
        <w:rPr>
          <w:rFonts w:ascii="Times New Roman"/>
          <w:spacing w:val="-5"/>
          <w:sz w:val="20"/>
        </w:rPr>
        <w:t xml:space="preserve"> </w:t>
      </w:r>
      <w:r>
        <w:rPr>
          <w:rFonts w:ascii="Times New Roman"/>
          <w:sz w:val="20"/>
        </w:rPr>
        <w:t>Prisons</w:t>
      </w:r>
      <w:r>
        <w:rPr>
          <w:rFonts w:ascii="Times New Roman"/>
          <w:spacing w:val="-7"/>
          <w:sz w:val="20"/>
        </w:rPr>
        <w:t xml:space="preserve"> </w:t>
      </w:r>
      <w:r>
        <w:rPr>
          <w:rFonts w:ascii="Times New Roman"/>
          <w:sz w:val="20"/>
        </w:rPr>
        <w:t>/</w:t>
      </w:r>
      <w:r>
        <w:rPr>
          <w:rFonts w:ascii="Times New Roman"/>
          <w:spacing w:val="-6"/>
          <w:sz w:val="20"/>
        </w:rPr>
        <w:t xml:space="preserve"> </w:t>
      </w:r>
      <w:r>
        <w:rPr>
          <w:rFonts w:ascii="Times New Roman"/>
          <w:sz w:val="20"/>
        </w:rPr>
        <w:t>PREA</w:t>
      </w:r>
      <w:r>
        <w:rPr>
          <w:rFonts w:ascii="Times New Roman"/>
          <w:spacing w:val="-6"/>
          <w:sz w:val="20"/>
        </w:rPr>
        <w:t xml:space="preserve"> </w:t>
      </w:r>
      <w:r>
        <w:rPr>
          <w:rFonts w:ascii="Times New Roman"/>
          <w:spacing w:val="-4"/>
          <w:sz w:val="20"/>
        </w:rPr>
        <w:t>Plan</w:t>
      </w:r>
    </w:p>
    <w:p w14:paraId="632FCAFA" w14:textId="77777777" w:rsidR="002B622E" w:rsidRDefault="00000000">
      <w:pPr>
        <w:pStyle w:val="ListParagraph"/>
        <w:numPr>
          <w:ilvl w:val="0"/>
          <w:numId w:val="166"/>
        </w:numPr>
        <w:tabs>
          <w:tab w:val="left" w:pos="761"/>
        </w:tabs>
        <w:rPr>
          <w:rFonts w:ascii="Times New Roman"/>
          <w:sz w:val="20"/>
        </w:rPr>
      </w:pPr>
      <w:r>
        <w:rPr>
          <w:rFonts w:ascii="Times New Roman"/>
          <w:sz w:val="20"/>
        </w:rPr>
        <w:t>Specialized</w:t>
      </w:r>
      <w:r>
        <w:rPr>
          <w:rFonts w:ascii="Times New Roman"/>
          <w:spacing w:val="-5"/>
          <w:sz w:val="20"/>
        </w:rPr>
        <w:t xml:space="preserve"> </w:t>
      </w:r>
      <w:r>
        <w:rPr>
          <w:rFonts w:ascii="Times New Roman"/>
          <w:sz w:val="20"/>
        </w:rPr>
        <w:t>Training</w:t>
      </w:r>
      <w:r>
        <w:rPr>
          <w:rFonts w:ascii="Times New Roman"/>
          <w:spacing w:val="-5"/>
          <w:sz w:val="20"/>
        </w:rPr>
        <w:t xml:space="preserve"> </w:t>
      </w:r>
      <w:r>
        <w:rPr>
          <w:rFonts w:ascii="Times New Roman"/>
          <w:sz w:val="20"/>
        </w:rPr>
        <w:t>Certificates</w:t>
      </w:r>
      <w:r>
        <w:rPr>
          <w:rFonts w:ascii="Times New Roman"/>
          <w:spacing w:val="-6"/>
          <w:sz w:val="20"/>
        </w:rPr>
        <w:t xml:space="preserve"> </w:t>
      </w:r>
      <w:r>
        <w:rPr>
          <w:rFonts w:ascii="Times New Roman"/>
          <w:sz w:val="20"/>
        </w:rPr>
        <w:t>for</w:t>
      </w:r>
      <w:r>
        <w:rPr>
          <w:rFonts w:ascii="Times New Roman"/>
          <w:spacing w:val="-6"/>
          <w:sz w:val="20"/>
        </w:rPr>
        <w:t xml:space="preserve"> </w:t>
      </w:r>
      <w:r>
        <w:rPr>
          <w:rFonts w:ascii="Times New Roman"/>
          <w:sz w:val="20"/>
        </w:rPr>
        <w:t>Medical</w:t>
      </w:r>
      <w:r>
        <w:rPr>
          <w:rFonts w:ascii="Times New Roman"/>
          <w:spacing w:val="-6"/>
          <w:sz w:val="20"/>
        </w:rPr>
        <w:t xml:space="preserve"> </w:t>
      </w:r>
      <w:r>
        <w:rPr>
          <w:rFonts w:ascii="Times New Roman"/>
          <w:sz w:val="20"/>
        </w:rPr>
        <w:t>/</w:t>
      </w:r>
      <w:r>
        <w:rPr>
          <w:rFonts w:ascii="Times New Roman"/>
          <w:spacing w:val="-6"/>
          <w:sz w:val="20"/>
        </w:rPr>
        <w:t xml:space="preserve"> </w:t>
      </w:r>
      <w:r>
        <w:rPr>
          <w:rFonts w:ascii="Times New Roman"/>
          <w:sz w:val="20"/>
        </w:rPr>
        <w:t>Mental</w:t>
      </w:r>
      <w:r>
        <w:rPr>
          <w:rFonts w:ascii="Times New Roman"/>
          <w:spacing w:val="-6"/>
          <w:sz w:val="20"/>
        </w:rPr>
        <w:t xml:space="preserve"> </w:t>
      </w:r>
      <w:r>
        <w:rPr>
          <w:rFonts w:ascii="Times New Roman"/>
          <w:sz w:val="20"/>
        </w:rPr>
        <w:t>Health</w:t>
      </w:r>
      <w:r>
        <w:rPr>
          <w:rFonts w:ascii="Times New Roman"/>
          <w:spacing w:val="-4"/>
          <w:sz w:val="20"/>
        </w:rPr>
        <w:t xml:space="preserve"> </w:t>
      </w:r>
      <w:r>
        <w:rPr>
          <w:rFonts w:ascii="Times New Roman"/>
          <w:spacing w:val="-2"/>
          <w:sz w:val="20"/>
        </w:rPr>
        <w:t>staff</w:t>
      </w:r>
    </w:p>
    <w:p w14:paraId="3B8AD5BA" w14:textId="77777777" w:rsidR="002B622E" w:rsidRDefault="002B622E">
      <w:pPr>
        <w:pStyle w:val="BodyText"/>
        <w:spacing w:before="1"/>
      </w:pPr>
    </w:p>
    <w:p w14:paraId="5836128A" w14:textId="77777777" w:rsidR="002B622E" w:rsidRDefault="00000000">
      <w:pPr>
        <w:pStyle w:val="Heading4"/>
        <w:spacing w:line="229" w:lineRule="exact"/>
      </w:pPr>
      <w:r>
        <w:rPr>
          <w:spacing w:val="-2"/>
        </w:rPr>
        <w:t>Interviews:</w:t>
      </w:r>
    </w:p>
    <w:p w14:paraId="2D722D66" w14:textId="77777777" w:rsidR="002B622E" w:rsidRDefault="00000000">
      <w:pPr>
        <w:pStyle w:val="ListParagraph"/>
        <w:numPr>
          <w:ilvl w:val="0"/>
          <w:numId w:val="165"/>
        </w:numPr>
        <w:tabs>
          <w:tab w:val="left" w:pos="760"/>
        </w:tabs>
        <w:spacing w:line="229" w:lineRule="exact"/>
        <w:ind w:left="760" w:hanging="200"/>
        <w:rPr>
          <w:rFonts w:ascii="Times New Roman"/>
          <w:sz w:val="20"/>
        </w:rPr>
      </w:pPr>
      <w:r>
        <w:rPr>
          <w:rFonts w:ascii="Times New Roman"/>
          <w:sz w:val="20"/>
        </w:rPr>
        <w:t>Medical</w:t>
      </w:r>
      <w:r>
        <w:rPr>
          <w:rFonts w:ascii="Times New Roman"/>
          <w:spacing w:val="-5"/>
          <w:sz w:val="20"/>
        </w:rPr>
        <w:t xml:space="preserve"> </w:t>
      </w:r>
      <w:r>
        <w:rPr>
          <w:rFonts w:ascii="Times New Roman"/>
          <w:sz w:val="20"/>
        </w:rPr>
        <w:t>and</w:t>
      </w:r>
      <w:r>
        <w:rPr>
          <w:rFonts w:ascii="Times New Roman"/>
          <w:spacing w:val="-5"/>
          <w:sz w:val="20"/>
        </w:rPr>
        <w:t xml:space="preserve"> </w:t>
      </w:r>
      <w:r>
        <w:rPr>
          <w:rFonts w:ascii="Times New Roman"/>
          <w:sz w:val="20"/>
        </w:rPr>
        <w:t>Mental</w:t>
      </w:r>
      <w:r>
        <w:rPr>
          <w:rFonts w:ascii="Times New Roman"/>
          <w:spacing w:val="-5"/>
          <w:sz w:val="20"/>
        </w:rPr>
        <w:t xml:space="preserve"> </w:t>
      </w:r>
      <w:r>
        <w:rPr>
          <w:rFonts w:ascii="Times New Roman"/>
          <w:sz w:val="20"/>
        </w:rPr>
        <w:t>Health</w:t>
      </w:r>
      <w:r>
        <w:rPr>
          <w:rFonts w:ascii="Times New Roman"/>
          <w:spacing w:val="-6"/>
          <w:sz w:val="20"/>
        </w:rPr>
        <w:t xml:space="preserve"> </w:t>
      </w:r>
      <w:r>
        <w:rPr>
          <w:rFonts w:ascii="Times New Roman"/>
          <w:spacing w:val="-4"/>
          <w:sz w:val="20"/>
        </w:rPr>
        <w:t>Staff</w:t>
      </w:r>
    </w:p>
    <w:p w14:paraId="10445FCD" w14:textId="77777777" w:rsidR="002B622E" w:rsidRDefault="002B622E">
      <w:pPr>
        <w:pStyle w:val="BodyText"/>
        <w:spacing w:before="1"/>
      </w:pPr>
    </w:p>
    <w:p w14:paraId="2A1BE25D" w14:textId="77777777" w:rsidR="002B622E" w:rsidRDefault="00000000">
      <w:pPr>
        <w:pStyle w:val="Heading4"/>
      </w:pPr>
      <w:r>
        <w:t>Site</w:t>
      </w:r>
      <w:r>
        <w:rPr>
          <w:spacing w:val="-5"/>
        </w:rPr>
        <w:t xml:space="preserve"> </w:t>
      </w:r>
      <w:r>
        <w:t>Review</w:t>
      </w:r>
      <w:r>
        <w:rPr>
          <w:spacing w:val="-4"/>
        </w:rPr>
        <w:t xml:space="preserve"> </w:t>
      </w:r>
      <w:r>
        <w:rPr>
          <w:spacing w:val="-2"/>
        </w:rPr>
        <w:t>Observations:</w:t>
      </w:r>
    </w:p>
    <w:p w14:paraId="0AC7C7AE" w14:textId="77777777" w:rsidR="002B622E" w:rsidRDefault="00000000">
      <w:pPr>
        <w:pStyle w:val="ListParagraph"/>
        <w:numPr>
          <w:ilvl w:val="0"/>
          <w:numId w:val="164"/>
        </w:numPr>
        <w:tabs>
          <w:tab w:val="left" w:pos="760"/>
        </w:tabs>
        <w:ind w:left="760" w:hanging="200"/>
        <w:rPr>
          <w:rFonts w:ascii="Times New Roman"/>
          <w:sz w:val="20"/>
        </w:rPr>
      </w:pPr>
      <w:r>
        <w:rPr>
          <w:rFonts w:ascii="Times New Roman"/>
          <w:sz w:val="20"/>
        </w:rPr>
        <w:t>Observations</w:t>
      </w:r>
      <w:r>
        <w:rPr>
          <w:rFonts w:ascii="Times New Roman"/>
          <w:spacing w:val="-6"/>
          <w:sz w:val="20"/>
        </w:rPr>
        <w:t xml:space="preserve"> </w:t>
      </w:r>
      <w:r>
        <w:rPr>
          <w:rFonts w:ascii="Times New Roman"/>
          <w:sz w:val="20"/>
        </w:rPr>
        <w:t>during</w:t>
      </w:r>
      <w:r>
        <w:rPr>
          <w:rFonts w:ascii="Times New Roman"/>
          <w:spacing w:val="-5"/>
          <w:sz w:val="20"/>
        </w:rPr>
        <w:t xml:space="preserve"> </w:t>
      </w:r>
      <w:r>
        <w:rPr>
          <w:rFonts w:ascii="Times New Roman"/>
          <w:sz w:val="20"/>
        </w:rPr>
        <w:t>on-site</w:t>
      </w:r>
      <w:r>
        <w:rPr>
          <w:rFonts w:ascii="Times New Roman"/>
          <w:spacing w:val="-4"/>
          <w:sz w:val="20"/>
        </w:rPr>
        <w:t xml:space="preserve"> </w:t>
      </w:r>
      <w:r>
        <w:rPr>
          <w:rFonts w:ascii="Times New Roman"/>
          <w:sz w:val="20"/>
        </w:rPr>
        <w:t>review</w:t>
      </w:r>
      <w:r>
        <w:rPr>
          <w:rFonts w:ascii="Times New Roman"/>
          <w:spacing w:val="-5"/>
          <w:sz w:val="20"/>
        </w:rPr>
        <w:t xml:space="preserve"> </w:t>
      </w:r>
      <w:r>
        <w:rPr>
          <w:rFonts w:ascii="Times New Roman"/>
          <w:sz w:val="20"/>
        </w:rPr>
        <w:t>of</w:t>
      </w:r>
      <w:r>
        <w:rPr>
          <w:rFonts w:ascii="Times New Roman"/>
          <w:spacing w:val="-6"/>
          <w:sz w:val="20"/>
        </w:rPr>
        <w:t xml:space="preserve"> </w:t>
      </w:r>
      <w:r>
        <w:rPr>
          <w:rFonts w:ascii="Times New Roman"/>
          <w:sz w:val="20"/>
        </w:rPr>
        <w:t>physical</w:t>
      </w:r>
      <w:r>
        <w:rPr>
          <w:rFonts w:ascii="Times New Roman"/>
          <w:spacing w:val="-4"/>
          <w:sz w:val="20"/>
        </w:rPr>
        <w:t xml:space="preserve"> plant</w:t>
      </w:r>
    </w:p>
    <w:p w14:paraId="2D441309" w14:textId="77777777" w:rsidR="002B622E" w:rsidRDefault="002B622E">
      <w:pPr>
        <w:pStyle w:val="BodyText"/>
        <w:spacing w:before="1"/>
      </w:pPr>
    </w:p>
    <w:p w14:paraId="279B1C49" w14:textId="77777777" w:rsidR="002B622E" w:rsidRDefault="00000000">
      <w:pPr>
        <w:pStyle w:val="Heading4"/>
        <w:spacing w:line="229" w:lineRule="exact"/>
        <w:jc w:val="both"/>
      </w:pPr>
      <w:r>
        <w:t>Findings</w:t>
      </w:r>
      <w:r>
        <w:rPr>
          <w:spacing w:val="-7"/>
        </w:rPr>
        <w:t xml:space="preserve"> </w:t>
      </w:r>
      <w:r>
        <w:t>(By</w:t>
      </w:r>
      <w:r>
        <w:rPr>
          <w:spacing w:val="-4"/>
        </w:rPr>
        <w:t xml:space="preserve"> </w:t>
      </w:r>
      <w:r>
        <w:rPr>
          <w:spacing w:val="-2"/>
        </w:rPr>
        <w:t>Provision):</w:t>
      </w:r>
    </w:p>
    <w:p w14:paraId="0498D219" w14:textId="77777777" w:rsidR="002B622E" w:rsidRDefault="00000000">
      <w:pPr>
        <w:pStyle w:val="ListParagraph"/>
        <w:numPr>
          <w:ilvl w:val="1"/>
          <w:numId w:val="171"/>
        </w:numPr>
        <w:tabs>
          <w:tab w:val="left" w:pos="1171"/>
        </w:tabs>
        <w:ind w:right="557" w:firstLine="0"/>
        <w:jc w:val="both"/>
        <w:rPr>
          <w:rFonts w:ascii="Times New Roman"/>
          <w:sz w:val="20"/>
        </w:rPr>
      </w:pPr>
      <w:r>
        <w:rPr>
          <w:rFonts w:ascii="Times New Roman"/>
          <w:b/>
          <w:sz w:val="20"/>
        </w:rPr>
        <w:t xml:space="preserve">(a): </w:t>
      </w:r>
      <w:r>
        <w:rPr>
          <w:rFonts w:ascii="Times New Roman"/>
          <w:sz w:val="20"/>
        </w:rPr>
        <w:t>Correctional Managed Health Care Policy Manual C-19.1, requires that all medical and mental health care staff complete</w:t>
      </w:r>
      <w:r>
        <w:rPr>
          <w:rFonts w:ascii="Times New Roman"/>
          <w:spacing w:val="-3"/>
          <w:sz w:val="20"/>
        </w:rPr>
        <w:t xml:space="preserve"> </w:t>
      </w:r>
      <w:r>
        <w:rPr>
          <w:rFonts w:ascii="Times New Roman"/>
          <w:sz w:val="20"/>
        </w:rPr>
        <w:t>an</w:t>
      </w:r>
      <w:r>
        <w:rPr>
          <w:rFonts w:ascii="Times New Roman"/>
          <w:spacing w:val="-4"/>
          <w:sz w:val="20"/>
        </w:rPr>
        <w:t xml:space="preserve"> </w:t>
      </w:r>
      <w:r>
        <w:rPr>
          <w:rFonts w:ascii="Times New Roman"/>
          <w:sz w:val="20"/>
        </w:rPr>
        <w:t>orientation</w:t>
      </w:r>
      <w:r>
        <w:rPr>
          <w:rFonts w:ascii="Times New Roman"/>
          <w:spacing w:val="-4"/>
          <w:sz w:val="20"/>
        </w:rPr>
        <w:t xml:space="preserve"> </w:t>
      </w:r>
      <w:r>
        <w:rPr>
          <w:rFonts w:ascii="Times New Roman"/>
          <w:sz w:val="20"/>
        </w:rPr>
        <w:t>within</w:t>
      </w:r>
      <w:r>
        <w:rPr>
          <w:rFonts w:ascii="Times New Roman"/>
          <w:spacing w:val="-5"/>
          <w:sz w:val="20"/>
        </w:rPr>
        <w:t xml:space="preserve"> </w:t>
      </w:r>
      <w:r>
        <w:rPr>
          <w:rFonts w:ascii="Times New Roman"/>
          <w:sz w:val="20"/>
        </w:rPr>
        <w:t>90</w:t>
      </w:r>
      <w:r>
        <w:rPr>
          <w:rFonts w:ascii="Times New Roman"/>
          <w:spacing w:val="-4"/>
          <w:sz w:val="20"/>
        </w:rPr>
        <w:t xml:space="preserve"> </w:t>
      </w:r>
      <w:r>
        <w:rPr>
          <w:rFonts w:ascii="Times New Roman"/>
          <w:sz w:val="20"/>
        </w:rPr>
        <w:t>days.</w:t>
      </w:r>
      <w:r>
        <w:rPr>
          <w:rFonts w:ascii="Times New Roman"/>
          <w:spacing w:val="-3"/>
          <w:sz w:val="20"/>
        </w:rPr>
        <w:t xml:space="preserve"> </w:t>
      </w:r>
      <w:r>
        <w:rPr>
          <w:rFonts w:ascii="Times New Roman"/>
          <w:sz w:val="20"/>
        </w:rPr>
        <w:t>The</w:t>
      </w:r>
      <w:r>
        <w:rPr>
          <w:rFonts w:ascii="Times New Roman"/>
          <w:spacing w:val="-5"/>
          <w:sz w:val="20"/>
        </w:rPr>
        <w:t xml:space="preserve"> </w:t>
      </w:r>
      <w:r>
        <w:rPr>
          <w:rFonts w:ascii="Times New Roman"/>
          <w:sz w:val="20"/>
        </w:rPr>
        <w:t>orientation</w:t>
      </w:r>
      <w:r>
        <w:rPr>
          <w:rFonts w:ascii="Times New Roman"/>
          <w:spacing w:val="-2"/>
          <w:sz w:val="20"/>
        </w:rPr>
        <w:t xml:space="preserve"> </w:t>
      </w:r>
      <w:r>
        <w:rPr>
          <w:rFonts w:ascii="Times New Roman"/>
          <w:sz w:val="20"/>
        </w:rPr>
        <w:t>includes</w:t>
      </w:r>
      <w:r>
        <w:rPr>
          <w:rFonts w:ascii="Times New Roman"/>
          <w:spacing w:val="-4"/>
          <w:sz w:val="20"/>
        </w:rPr>
        <w:t xml:space="preserve"> </w:t>
      </w:r>
      <w:r>
        <w:rPr>
          <w:rFonts w:ascii="Times New Roman"/>
          <w:sz w:val="20"/>
        </w:rPr>
        <w:t>security,</w:t>
      </w:r>
      <w:r>
        <w:rPr>
          <w:rFonts w:ascii="Times New Roman"/>
          <w:spacing w:val="-3"/>
          <w:sz w:val="20"/>
        </w:rPr>
        <w:t xml:space="preserve"> </w:t>
      </w:r>
      <w:r>
        <w:rPr>
          <w:rFonts w:ascii="Times New Roman"/>
          <w:sz w:val="20"/>
        </w:rPr>
        <w:t>classification</w:t>
      </w:r>
      <w:r>
        <w:rPr>
          <w:rFonts w:ascii="Times New Roman"/>
          <w:spacing w:val="-2"/>
          <w:sz w:val="20"/>
        </w:rPr>
        <w:t xml:space="preserve"> </w:t>
      </w:r>
      <w:r>
        <w:rPr>
          <w:rFonts w:ascii="Times New Roman"/>
          <w:sz w:val="20"/>
        </w:rPr>
        <w:t>and</w:t>
      </w:r>
      <w:r>
        <w:rPr>
          <w:rFonts w:ascii="Times New Roman"/>
          <w:spacing w:val="-4"/>
          <w:sz w:val="20"/>
        </w:rPr>
        <w:t xml:space="preserve"> </w:t>
      </w:r>
      <w:r>
        <w:rPr>
          <w:rFonts w:ascii="Times New Roman"/>
          <w:sz w:val="20"/>
        </w:rPr>
        <w:t>health</w:t>
      </w:r>
      <w:r>
        <w:rPr>
          <w:rFonts w:ascii="Times New Roman"/>
          <w:spacing w:val="-5"/>
          <w:sz w:val="20"/>
        </w:rPr>
        <w:t xml:space="preserve"> </w:t>
      </w:r>
      <w:r>
        <w:rPr>
          <w:rFonts w:ascii="Times New Roman"/>
          <w:sz w:val="20"/>
        </w:rPr>
        <w:t>care</w:t>
      </w:r>
      <w:r>
        <w:rPr>
          <w:rFonts w:ascii="Times New Roman"/>
          <w:spacing w:val="-3"/>
          <w:sz w:val="20"/>
        </w:rPr>
        <w:t xml:space="preserve"> </w:t>
      </w:r>
      <w:r>
        <w:rPr>
          <w:rFonts w:ascii="Times New Roman"/>
          <w:sz w:val="20"/>
        </w:rPr>
        <w:t>topics</w:t>
      </w:r>
      <w:r>
        <w:rPr>
          <w:rFonts w:ascii="Times New Roman"/>
          <w:spacing w:val="-4"/>
          <w:sz w:val="20"/>
        </w:rPr>
        <w:t xml:space="preserve"> </w:t>
      </w:r>
      <w:r>
        <w:rPr>
          <w:rFonts w:ascii="Times New Roman"/>
          <w:sz w:val="20"/>
        </w:rPr>
        <w:t>and</w:t>
      </w:r>
      <w:r>
        <w:rPr>
          <w:rFonts w:ascii="Times New Roman"/>
          <w:spacing w:val="-2"/>
          <w:sz w:val="20"/>
        </w:rPr>
        <w:t xml:space="preserve"> </w:t>
      </w:r>
      <w:r>
        <w:rPr>
          <w:rFonts w:ascii="Times New Roman"/>
          <w:sz w:val="20"/>
        </w:rPr>
        <w:t>specifically discusses the detection, assessment and response to offender/victim sexual abuse and sexual harassment. Medical and mental health services are provided through the Texas Tech University Health Services Center. The Managed Care PREA Annual Training is required to be completed within the first quarter by all staff and includes the following topics: how to detect and assess signs of sexual abuse and sexual harassment; how to preserve physical evidence of sexual abuse, how to respond effectively and professionally to victims of sexual abuse and sexual harassment and how and whom to report allegations or suspicion of sexual abuse and sexual harassment. The PAQ indicated that the facility has twelve (12) medical staff and that 100% of these staff received the specialized training. A review of medical training records indicated that all those reviewed received the</w:t>
      </w:r>
      <w:r>
        <w:rPr>
          <w:rFonts w:ascii="Times New Roman"/>
          <w:spacing w:val="-1"/>
          <w:sz w:val="20"/>
        </w:rPr>
        <w:t xml:space="preserve"> </w:t>
      </w:r>
      <w:r>
        <w:rPr>
          <w:rFonts w:ascii="Times New Roman"/>
          <w:sz w:val="20"/>
        </w:rPr>
        <w:t>specialized training.</w:t>
      </w:r>
      <w:r>
        <w:rPr>
          <w:rFonts w:ascii="Times New Roman"/>
          <w:spacing w:val="-1"/>
          <w:sz w:val="20"/>
        </w:rPr>
        <w:t xml:space="preserve"> </w:t>
      </w:r>
      <w:r>
        <w:rPr>
          <w:rFonts w:ascii="Times New Roman"/>
          <w:sz w:val="20"/>
        </w:rPr>
        <w:t>Interviews</w:t>
      </w:r>
      <w:r>
        <w:rPr>
          <w:rFonts w:ascii="Times New Roman"/>
          <w:spacing w:val="-1"/>
          <w:sz w:val="20"/>
        </w:rPr>
        <w:t xml:space="preserve"> </w:t>
      </w:r>
      <w:r>
        <w:rPr>
          <w:rFonts w:ascii="Times New Roman"/>
          <w:sz w:val="20"/>
        </w:rPr>
        <w:t>with medical</w:t>
      </w:r>
      <w:r>
        <w:rPr>
          <w:rFonts w:ascii="Times New Roman"/>
          <w:spacing w:val="-1"/>
          <w:sz w:val="20"/>
        </w:rPr>
        <w:t xml:space="preserve"> </w:t>
      </w:r>
      <w:r>
        <w:rPr>
          <w:rFonts w:ascii="Times New Roman"/>
          <w:sz w:val="20"/>
        </w:rPr>
        <w:t>and mental</w:t>
      </w:r>
      <w:r>
        <w:rPr>
          <w:rFonts w:ascii="Times New Roman"/>
          <w:spacing w:val="-1"/>
          <w:sz w:val="20"/>
        </w:rPr>
        <w:t xml:space="preserve"> </w:t>
      </w:r>
      <w:r>
        <w:rPr>
          <w:rFonts w:ascii="Times New Roman"/>
          <w:sz w:val="20"/>
        </w:rPr>
        <w:t>health staff confirmed that</w:t>
      </w:r>
      <w:r>
        <w:rPr>
          <w:rFonts w:ascii="Times New Roman"/>
          <w:spacing w:val="-1"/>
          <w:sz w:val="20"/>
        </w:rPr>
        <w:t xml:space="preserve"> </w:t>
      </w:r>
      <w:r>
        <w:rPr>
          <w:rFonts w:ascii="Times New Roman"/>
          <w:sz w:val="20"/>
        </w:rPr>
        <w:t>they had received the</w:t>
      </w:r>
      <w:r>
        <w:rPr>
          <w:rFonts w:ascii="Times New Roman"/>
          <w:spacing w:val="-3"/>
          <w:sz w:val="20"/>
        </w:rPr>
        <w:t xml:space="preserve"> </w:t>
      </w:r>
      <w:r>
        <w:rPr>
          <w:rFonts w:ascii="Times New Roman"/>
          <w:sz w:val="20"/>
        </w:rPr>
        <w:t>PREA specialized training.</w:t>
      </w:r>
    </w:p>
    <w:p w14:paraId="75C0B7AF" w14:textId="77777777" w:rsidR="002B622E" w:rsidRDefault="002B622E">
      <w:pPr>
        <w:pStyle w:val="BodyText"/>
      </w:pPr>
    </w:p>
    <w:p w14:paraId="7D53B406" w14:textId="77777777" w:rsidR="002B622E" w:rsidRDefault="00000000">
      <w:pPr>
        <w:pStyle w:val="ListParagraph"/>
        <w:numPr>
          <w:ilvl w:val="1"/>
          <w:numId w:val="170"/>
        </w:numPr>
        <w:tabs>
          <w:tab w:val="left" w:pos="1175"/>
        </w:tabs>
        <w:ind w:right="554" w:firstLine="0"/>
        <w:jc w:val="both"/>
        <w:rPr>
          <w:rFonts w:ascii="Times New Roman" w:hAnsi="Times New Roman"/>
          <w:sz w:val="20"/>
        </w:rPr>
      </w:pPr>
      <w:r>
        <w:rPr>
          <w:rFonts w:ascii="Times New Roman" w:hAnsi="Times New Roman"/>
          <w:b/>
          <w:sz w:val="20"/>
        </w:rPr>
        <w:t xml:space="preserve">(b): </w:t>
      </w:r>
      <w:r>
        <w:rPr>
          <w:rFonts w:ascii="Times New Roman" w:hAnsi="Times New Roman"/>
          <w:sz w:val="20"/>
        </w:rPr>
        <w:t>This provision does not apply. Forensic exams are not conducted on-site by any of the facility’s medical staff. Inmates</w:t>
      </w:r>
      <w:r>
        <w:rPr>
          <w:rFonts w:ascii="Times New Roman" w:hAnsi="Times New Roman"/>
          <w:spacing w:val="-1"/>
          <w:sz w:val="20"/>
        </w:rPr>
        <w:t xml:space="preserve"> </w:t>
      </w:r>
      <w:r>
        <w:rPr>
          <w:rFonts w:ascii="Times New Roman" w:hAnsi="Times New Roman"/>
          <w:sz w:val="20"/>
        </w:rPr>
        <w:t>are</w:t>
      </w:r>
      <w:r>
        <w:rPr>
          <w:rFonts w:ascii="Times New Roman" w:hAnsi="Times New Roman"/>
          <w:spacing w:val="-1"/>
          <w:sz w:val="20"/>
        </w:rPr>
        <w:t xml:space="preserve"> </w:t>
      </w:r>
      <w:r>
        <w:rPr>
          <w:rFonts w:ascii="Times New Roman" w:hAnsi="Times New Roman"/>
          <w:sz w:val="20"/>
        </w:rPr>
        <w:t>transported</w:t>
      </w:r>
      <w:r>
        <w:rPr>
          <w:rFonts w:ascii="Times New Roman" w:hAnsi="Times New Roman"/>
          <w:spacing w:val="-2"/>
          <w:sz w:val="20"/>
        </w:rPr>
        <w:t xml:space="preserve"> </w:t>
      </w:r>
      <w:r>
        <w:rPr>
          <w:rFonts w:ascii="Times New Roman" w:hAnsi="Times New Roman"/>
          <w:sz w:val="20"/>
        </w:rPr>
        <w:t>to a</w:t>
      </w:r>
      <w:r>
        <w:rPr>
          <w:rFonts w:ascii="Times New Roman" w:hAnsi="Times New Roman"/>
          <w:spacing w:val="-3"/>
          <w:sz w:val="20"/>
        </w:rPr>
        <w:t xml:space="preserve"> </w:t>
      </w:r>
      <w:r>
        <w:rPr>
          <w:rFonts w:ascii="Times New Roman" w:hAnsi="Times New Roman"/>
          <w:sz w:val="20"/>
        </w:rPr>
        <w:t>local</w:t>
      </w:r>
      <w:r>
        <w:rPr>
          <w:rFonts w:ascii="Times New Roman" w:hAnsi="Times New Roman"/>
          <w:spacing w:val="-1"/>
          <w:sz w:val="20"/>
        </w:rPr>
        <w:t xml:space="preserve"> </w:t>
      </w:r>
      <w:r>
        <w:rPr>
          <w:rFonts w:ascii="Times New Roman" w:hAnsi="Times New Roman"/>
          <w:sz w:val="20"/>
        </w:rPr>
        <w:t>hospital,</w:t>
      </w:r>
      <w:r>
        <w:rPr>
          <w:rFonts w:ascii="Times New Roman" w:hAnsi="Times New Roman"/>
          <w:spacing w:val="-1"/>
          <w:sz w:val="20"/>
        </w:rPr>
        <w:t xml:space="preserve"> </w:t>
      </w:r>
      <w:r>
        <w:rPr>
          <w:rFonts w:ascii="Times New Roman" w:hAnsi="Times New Roman"/>
          <w:sz w:val="20"/>
        </w:rPr>
        <w:t>where</w:t>
      </w:r>
      <w:r>
        <w:rPr>
          <w:rFonts w:ascii="Times New Roman" w:hAnsi="Times New Roman"/>
          <w:spacing w:val="-3"/>
          <w:sz w:val="20"/>
        </w:rPr>
        <w:t xml:space="preserve"> </w:t>
      </w:r>
      <w:r>
        <w:rPr>
          <w:rFonts w:ascii="Times New Roman" w:hAnsi="Times New Roman"/>
          <w:sz w:val="20"/>
        </w:rPr>
        <w:t>nurses</w:t>
      </w:r>
      <w:r>
        <w:rPr>
          <w:rFonts w:ascii="Times New Roman" w:hAnsi="Times New Roman"/>
          <w:spacing w:val="-1"/>
          <w:sz w:val="20"/>
        </w:rPr>
        <w:t xml:space="preserve"> </w:t>
      </w:r>
      <w:r>
        <w:rPr>
          <w:rFonts w:ascii="Times New Roman" w:hAnsi="Times New Roman"/>
          <w:sz w:val="20"/>
        </w:rPr>
        <w:t>with specialized training complete</w:t>
      </w:r>
      <w:r>
        <w:rPr>
          <w:rFonts w:ascii="Times New Roman" w:hAnsi="Times New Roman"/>
          <w:spacing w:val="-1"/>
          <w:sz w:val="20"/>
        </w:rPr>
        <w:t xml:space="preserve"> </w:t>
      </w:r>
      <w:r>
        <w:rPr>
          <w:rFonts w:ascii="Times New Roman" w:hAnsi="Times New Roman"/>
          <w:sz w:val="20"/>
        </w:rPr>
        <w:t>the</w:t>
      </w:r>
      <w:r>
        <w:rPr>
          <w:rFonts w:ascii="Times New Roman" w:hAnsi="Times New Roman"/>
          <w:spacing w:val="-1"/>
          <w:sz w:val="20"/>
        </w:rPr>
        <w:t xml:space="preserve"> </w:t>
      </w:r>
      <w:r>
        <w:rPr>
          <w:rFonts w:ascii="Times New Roman" w:hAnsi="Times New Roman"/>
          <w:sz w:val="20"/>
        </w:rPr>
        <w:t>forensic</w:t>
      </w:r>
      <w:r>
        <w:rPr>
          <w:rFonts w:ascii="Times New Roman" w:hAnsi="Times New Roman"/>
          <w:spacing w:val="-1"/>
          <w:sz w:val="20"/>
        </w:rPr>
        <w:t xml:space="preserve"> </w:t>
      </w:r>
      <w:r>
        <w:rPr>
          <w:rFonts w:ascii="Times New Roman" w:hAnsi="Times New Roman"/>
          <w:sz w:val="20"/>
        </w:rPr>
        <w:t>medical</w:t>
      </w:r>
      <w:r>
        <w:rPr>
          <w:rFonts w:ascii="Times New Roman" w:hAnsi="Times New Roman"/>
          <w:spacing w:val="-1"/>
          <w:sz w:val="20"/>
        </w:rPr>
        <w:t xml:space="preserve"> </w:t>
      </w:r>
      <w:r>
        <w:rPr>
          <w:rFonts w:ascii="Times New Roman" w:hAnsi="Times New Roman"/>
          <w:sz w:val="20"/>
        </w:rPr>
        <w:t>examination. Interviews with medical staff confirm that they do not perform forensic medical examinations.</w:t>
      </w:r>
    </w:p>
    <w:p w14:paraId="0F2E4956" w14:textId="77777777" w:rsidR="002B622E" w:rsidRDefault="002B622E">
      <w:pPr>
        <w:pStyle w:val="BodyText"/>
        <w:spacing w:before="2"/>
      </w:pPr>
    </w:p>
    <w:p w14:paraId="7DC02528" w14:textId="77777777" w:rsidR="002B622E" w:rsidRDefault="00000000">
      <w:pPr>
        <w:pStyle w:val="ListParagraph"/>
        <w:numPr>
          <w:ilvl w:val="1"/>
          <w:numId w:val="169"/>
        </w:numPr>
        <w:tabs>
          <w:tab w:val="left" w:pos="1166"/>
        </w:tabs>
        <w:ind w:right="557" w:firstLine="0"/>
        <w:jc w:val="both"/>
        <w:rPr>
          <w:rFonts w:ascii="Times New Roman"/>
          <w:sz w:val="20"/>
        </w:rPr>
      </w:pPr>
      <w:r>
        <w:rPr>
          <w:rFonts w:ascii="Times New Roman"/>
          <w:b/>
          <w:sz w:val="20"/>
        </w:rPr>
        <w:t xml:space="preserve">(c): </w:t>
      </w:r>
      <w:r>
        <w:rPr>
          <w:rFonts w:ascii="Times New Roman"/>
          <w:sz w:val="20"/>
        </w:rPr>
        <w:t>The PAQ indicated that documentation showing the completion of the training is maintained by the agency. The facility provided certificates</w:t>
      </w:r>
      <w:r>
        <w:rPr>
          <w:rFonts w:ascii="Times New Roman"/>
          <w:spacing w:val="-1"/>
          <w:sz w:val="20"/>
        </w:rPr>
        <w:t xml:space="preserve"> </w:t>
      </w:r>
      <w:r>
        <w:rPr>
          <w:rFonts w:ascii="Times New Roman"/>
          <w:sz w:val="20"/>
        </w:rPr>
        <w:t>of completion for all</w:t>
      </w:r>
      <w:r>
        <w:rPr>
          <w:rFonts w:ascii="Times New Roman"/>
          <w:spacing w:val="-1"/>
          <w:sz w:val="20"/>
        </w:rPr>
        <w:t xml:space="preserve"> </w:t>
      </w:r>
      <w:r>
        <w:rPr>
          <w:rFonts w:ascii="Times New Roman"/>
          <w:sz w:val="20"/>
        </w:rPr>
        <w:t>medical</w:t>
      </w:r>
      <w:r>
        <w:rPr>
          <w:rFonts w:ascii="Times New Roman"/>
          <w:spacing w:val="-1"/>
          <w:sz w:val="20"/>
        </w:rPr>
        <w:t xml:space="preserve"> </w:t>
      </w:r>
      <w:r>
        <w:rPr>
          <w:rFonts w:ascii="Times New Roman"/>
          <w:sz w:val="20"/>
        </w:rPr>
        <w:t>and mental</w:t>
      </w:r>
      <w:r>
        <w:rPr>
          <w:rFonts w:ascii="Times New Roman"/>
          <w:spacing w:val="-1"/>
          <w:sz w:val="20"/>
        </w:rPr>
        <w:t xml:space="preserve"> </w:t>
      </w:r>
      <w:r>
        <w:rPr>
          <w:rFonts w:ascii="Times New Roman"/>
          <w:sz w:val="20"/>
        </w:rPr>
        <w:t>health staff</w:t>
      </w:r>
      <w:r>
        <w:rPr>
          <w:rFonts w:ascii="Times New Roman"/>
          <w:spacing w:val="-2"/>
          <w:sz w:val="20"/>
        </w:rPr>
        <w:t xml:space="preserve"> </w:t>
      </w:r>
      <w:r>
        <w:rPr>
          <w:rFonts w:ascii="Times New Roman"/>
          <w:sz w:val="20"/>
        </w:rPr>
        <w:t>at</w:t>
      </w:r>
      <w:r>
        <w:rPr>
          <w:rFonts w:ascii="Times New Roman"/>
          <w:spacing w:val="-1"/>
          <w:sz w:val="20"/>
        </w:rPr>
        <w:t xml:space="preserve"> </w:t>
      </w:r>
      <w:r>
        <w:rPr>
          <w:rFonts w:ascii="Times New Roman"/>
          <w:sz w:val="20"/>
        </w:rPr>
        <w:t>the</w:t>
      </w:r>
      <w:r>
        <w:rPr>
          <w:rFonts w:ascii="Times New Roman"/>
          <w:spacing w:val="-3"/>
          <w:sz w:val="20"/>
        </w:rPr>
        <w:t xml:space="preserve"> </w:t>
      </w:r>
      <w:r>
        <w:rPr>
          <w:rFonts w:ascii="Times New Roman"/>
          <w:sz w:val="20"/>
        </w:rPr>
        <w:t>facility.</w:t>
      </w:r>
      <w:r>
        <w:rPr>
          <w:rFonts w:ascii="Times New Roman"/>
          <w:spacing w:val="-1"/>
          <w:sz w:val="20"/>
        </w:rPr>
        <w:t xml:space="preserve"> </w:t>
      </w:r>
      <w:r>
        <w:rPr>
          <w:rFonts w:ascii="Times New Roman"/>
          <w:sz w:val="20"/>
        </w:rPr>
        <w:t>The</w:t>
      </w:r>
      <w:r>
        <w:rPr>
          <w:rFonts w:ascii="Times New Roman"/>
          <w:spacing w:val="-1"/>
          <w:sz w:val="20"/>
        </w:rPr>
        <w:t xml:space="preserve"> </w:t>
      </w:r>
      <w:r>
        <w:rPr>
          <w:rFonts w:ascii="Times New Roman"/>
          <w:sz w:val="20"/>
        </w:rPr>
        <w:t>certificate</w:t>
      </w:r>
      <w:r>
        <w:rPr>
          <w:rFonts w:ascii="Times New Roman"/>
          <w:spacing w:val="-3"/>
          <w:sz w:val="20"/>
        </w:rPr>
        <w:t xml:space="preserve"> </w:t>
      </w:r>
      <w:r>
        <w:rPr>
          <w:rFonts w:ascii="Times New Roman"/>
          <w:sz w:val="20"/>
        </w:rPr>
        <w:t>of completion is added to each staff members training file.</w:t>
      </w:r>
    </w:p>
    <w:p w14:paraId="4F5E6338" w14:textId="77777777" w:rsidR="002B622E" w:rsidRDefault="00000000">
      <w:pPr>
        <w:pStyle w:val="ListParagraph"/>
        <w:numPr>
          <w:ilvl w:val="1"/>
          <w:numId w:val="168"/>
        </w:numPr>
        <w:tabs>
          <w:tab w:val="left" w:pos="1159"/>
        </w:tabs>
        <w:spacing w:before="229"/>
        <w:ind w:right="557" w:firstLine="0"/>
        <w:jc w:val="both"/>
        <w:rPr>
          <w:rFonts w:ascii="Times New Roman" w:hAnsi="Times New Roman"/>
          <w:b/>
          <w:sz w:val="20"/>
        </w:rPr>
      </w:pPr>
      <w:r>
        <w:rPr>
          <w:rFonts w:ascii="Times New Roman" w:hAnsi="Times New Roman"/>
          <w:b/>
          <w:sz w:val="20"/>
        </w:rPr>
        <w:t xml:space="preserve">(d): </w:t>
      </w:r>
      <w:r>
        <w:rPr>
          <w:rFonts w:ascii="Times New Roman" w:hAnsi="Times New Roman"/>
          <w:sz w:val="20"/>
        </w:rPr>
        <w:t>All</w:t>
      </w:r>
      <w:r>
        <w:rPr>
          <w:rFonts w:ascii="Times New Roman" w:hAnsi="Times New Roman"/>
          <w:spacing w:val="-3"/>
          <w:sz w:val="20"/>
        </w:rPr>
        <w:t xml:space="preserve"> </w:t>
      </w:r>
      <w:r>
        <w:rPr>
          <w:rFonts w:ascii="Times New Roman" w:hAnsi="Times New Roman"/>
          <w:sz w:val="20"/>
        </w:rPr>
        <w:t>medical</w:t>
      </w:r>
      <w:r>
        <w:rPr>
          <w:rFonts w:ascii="Times New Roman" w:hAnsi="Times New Roman"/>
          <w:spacing w:val="-2"/>
          <w:sz w:val="20"/>
        </w:rPr>
        <w:t xml:space="preserve"> </w:t>
      </w:r>
      <w:r>
        <w:rPr>
          <w:rFonts w:ascii="Times New Roman" w:hAnsi="Times New Roman"/>
          <w:sz w:val="20"/>
        </w:rPr>
        <w:t>and</w:t>
      </w:r>
      <w:r>
        <w:rPr>
          <w:rFonts w:ascii="Times New Roman" w:hAnsi="Times New Roman"/>
          <w:spacing w:val="-1"/>
          <w:sz w:val="20"/>
        </w:rPr>
        <w:t xml:space="preserve"> </w:t>
      </w:r>
      <w:r>
        <w:rPr>
          <w:rFonts w:ascii="Times New Roman" w:hAnsi="Times New Roman"/>
          <w:sz w:val="20"/>
        </w:rPr>
        <w:t>mental</w:t>
      </w:r>
      <w:r>
        <w:rPr>
          <w:rFonts w:ascii="Times New Roman" w:hAnsi="Times New Roman"/>
          <w:spacing w:val="-2"/>
          <w:sz w:val="20"/>
        </w:rPr>
        <w:t xml:space="preserve"> </w:t>
      </w:r>
      <w:r>
        <w:rPr>
          <w:rFonts w:ascii="Times New Roman" w:hAnsi="Times New Roman"/>
          <w:sz w:val="20"/>
        </w:rPr>
        <w:t>health</w:t>
      </w:r>
      <w:r>
        <w:rPr>
          <w:rFonts w:ascii="Times New Roman" w:hAnsi="Times New Roman"/>
          <w:spacing w:val="-2"/>
          <w:sz w:val="20"/>
        </w:rPr>
        <w:t xml:space="preserve"> </w:t>
      </w:r>
      <w:r>
        <w:rPr>
          <w:rFonts w:ascii="Times New Roman" w:hAnsi="Times New Roman"/>
          <w:sz w:val="20"/>
        </w:rPr>
        <w:t>care</w:t>
      </w:r>
      <w:r>
        <w:rPr>
          <w:rFonts w:ascii="Times New Roman" w:hAnsi="Times New Roman"/>
          <w:spacing w:val="-2"/>
          <w:sz w:val="20"/>
        </w:rPr>
        <w:t xml:space="preserve"> </w:t>
      </w:r>
      <w:r>
        <w:rPr>
          <w:rFonts w:ascii="Times New Roman" w:hAnsi="Times New Roman"/>
          <w:sz w:val="20"/>
        </w:rPr>
        <w:t>staff</w:t>
      </w:r>
      <w:r>
        <w:rPr>
          <w:rFonts w:ascii="Times New Roman" w:hAnsi="Times New Roman"/>
          <w:spacing w:val="-2"/>
          <w:sz w:val="20"/>
        </w:rPr>
        <w:t xml:space="preserve"> </w:t>
      </w:r>
      <w:r>
        <w:rPr>
          <w:rFonts w:ascii="Times New Roman" w:hAnsi="Times New Roman"/>
          <w:sz w:val="20"/>
        </w:rPr>
        <w:t>are</w:t>
      </w:r>
      <w:r>
        <w:rPr>
          <w:rFonts w:ascii="Times New Roman" w:hAnsi="Times New Roman"/>
          <w:spacing w:val="-2"/>
          <w:sz w:val="20"/>
        </w:rPr>
        <w:t xml:space="preserve"> </w:t>
      </w:r>
      <w:r>
        <w:rPr>
          <w:rFonts w:ascii="Times New Roman" w:hAnsi="Times New Roman"/>
          <w:sz w:val="20"/>
        </w:rPr>
        <w:t>considered</w:t>
      </w:r>
      <w:r>
        <w:rPr>
          <w:rFonts w:ascii="Times New Roman" w:hAnsi="Times New Roman"/>
          <w:spacing w:val="-1"/>
          <w:sz w:val="20"/>
        </w:rPr>
        <w:t xml:space="preserve"> </w:t>
      </w:r>
      <w:r>
        <w:rPr>
          <w:rFonts w:ascii="Times New Roman" w:hAnsi="Times New Roman"/>
          <w:sz w:val="20"/>
        </w:rPr>
        <w:t>contractors.</w:t>
      </w:r>
      <w:r>
        <w:rPr>
          <w:rFonts w:ascii="Times New Roman" w:hAnsi="Times New Roman"/>
          <w:spacing w:val="-2"/>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PAQ</w:t>
      </w:r>
      <w:r>
        <w:rPr>
          <w:rFonts w:ascii="Times New Roman" w:hAnsi="Times New Roman"/>
          <w:spacing w:val="-2"/>
          <w:sz w:val="20"/>
        </w:rPr>
        <w:t xml:space="preserve"> </w:t>
      </w:r>
      <w:r>
        <w:rPr>
          <w:rFonts w:ascii="Times New Roman" w:hAnsi="Times New Roman"/>
          <w:sz w:val="20"/>
        </w:rPr>
        <w:t>indicated</w:t>
      </w:r>
      <w:r>
        <w:rPr>
          <w:rFonts w:ascii="Times New Roman" w:hAnsi="Times New Roman"/>
          <w:spacing w:val="-1"/>
          <w:sz w:val="20"/>
        </w:rPr>
        <w:t xml:space="preserve"> </w:t>
      </w:r>
      <w:r>
        <w:rPr>
          <w:rFonts w:ascii="Times New Roman" w:hAnsi="Times New Roman"/>
          <w:sz w:val="20"/>
        </w:rPr>
        <w:t>that</w:t>
      </w:r>
      <w:r>
        <w:rPr>
          <w:rFonts w:ascii="Times New Roman" w:hAnsi="Times New Roman"/>
          <w:spacing w:val="-2"/>
          <w:sz w:val="20"/>
        </w:rPr>
        <w:t xml:space="preserve"> </w:t>
      </w:r>
      <w:r>
        <w:rPr>
          <w:rFonts w:ascii="Times New Roman" w:hAnsi="Times New Roman"/>
          <w:sz w:val="20"/>
        </w:rPr>
        <w:t>contractors</w:t>
      </w:r>
      <w:r>
        <w:rPr>
          <w:rFonts w:ascii="Times New Roman" w:hAnsi="Times New Roman"/>
          <w:spacing w:val="-3"/>
          <w:sz w:val="20"/>
        </w:rPr>
        <w:t xml:space="preserve"> </w:t>
      </w:r>
      <w:r>
        <w:rPr>
          <w:rFonts w:ascii="Times New Roman" w:hAnsi="Times New Roman"/>
          <w:sz w:val="20"/>
        </w:rPr>
        <w:t>who</w:t>
      </w:r>
      <w:r>
        <w:rPr>
          <w:rFonts w:ascii="Times New Roman" w:hAnsi="Times New Roman"/>
          <w:spacing w:val="-3"/>
          <w:sz w:val="20"/>
        </w:rPr>
        <w:t xml:space="preserve"> </w:t>
      </w:r>
      <w:r>
        <w:rPr>
          <w:rFonts w:ascii="Times New Roman" w:hAnsi="Times New Roman"/>
          <w:sz w:val="20"/>
        </w:rPr>
        <w:t>have contact</w:t>
      </w:r>
      <w:r>
        <w:rPr>
          <w:rFonts w:ascii="Times New Roman" w:hAnsi="Times New Roman"/>
          <w:spacing w:val="-10"/>
          <w:sz w:val="20"/>
        </w:rPr>
        <w:t xml:space="preserve"> </w:t>
      </w:r>
      <w:r>
        <w:rPr>
          <w:rFonts w:ascii="Times New Roman" w:hAnsi="Times New Roman"/>
          <w:sz w:val="20"/>
        </w:rPr>
        <w:t>with</w:t>
      </w:r>
      <w:r>
        <w:rPr>
          <w:rFonts w:ascii="Times New Roman" w:hAnsi="Times New Roman"/>
          <w:spacing w:val="-9"/>
          <w:sz w:val="20"/>
        </w:rPr>
        <w:t xml:space="preserve"> </w:t>
      </w:r>
      <w:r>
        <w:rPr>
          <w:rFonts w:ascii="Times New Roman" w:hAnsi="Times New Roman"/>
          <w:sz w:val="20"/>
        </w:rPr>
        <w:t>inmates</w:t>
      </w:r>
      <w:r>
        <w:rPr>
          <w:rFonts w:ascii="Times New Roman" w:hAnsi="Times New Roman"/>
          <w:spacing w:val="-10"/>
          <w:sz w:val="20"/>
        </w:rPr>
        <w:t xml:space="preserve"> </w:t>
      </w:r>
      <w:r>
        <w:rPr>
          <w:rFonts w:ascii="Times New Roman" w:hAnsi="Times New Roman"/>
          <w:sz w:val="20"/>
        </w:rPr>
        <w:t>have</w:t>
      </w:r>
      <w:r>
        <w:rPr>
          <w:rFonts w:ascii="Times New Roman" w:hAnsi="Times New Roman"/>
          <w:spacing w:val="-10"/>
          <w:sz w:val="20"/>
        </w:rPr>
        <w:t xml:space="preserve"> </w:t>
      </w:r>
      <w:r>
        <w:rPr>
          <w:rFonts w:ascii="Times New Roman" w:hAnsi="Times New Roman"/>
          <w:sz w:val="20"/>
        </w:rPr>
        <w:t>been</w:t>
      </w:r>
      <w:r>
        <w:rPr>
          <w:rFonts w:ascii="Times New Roman" w:hAnsi="Times New Roman"/>
          <w:spacing w:val="-9"/>
          <w:sz w:val="20"/>
        </w:rPr>
        <w:t xml:space="preserve"> </w:t>
      </w:r>
      <w:r>
        <w:rPr>
          <w:rFonts w:ascii="Times New Roman" w:hAnsi="Times New Roman"/>
          <w:sz w:val="20"/>
        </w:rPr>
        <w:t>trained</w:t>
      </w:r>
      <w:r>
        <w:rPr>
          <w:rFonts w:ascii="Times New Roman" w:hAnsi="Times New Roman"/>
          <w:spacing w:val="-9"/>
          <w:sz w:val="20"/>
        </w:rPr>
        <w:t xml:space="preserve"> </w:t>
      </w:r>
      <w:r>
        <w:rPr>
          <w:rFonts w:ascii="Times New Roman" w:hAnsi="Times New Roman"/>
          <w:sz w:val="20"/>
        </w:rPr>
        <w:t>on</w:t>
      </w:r>
      <w:r>
        <w:rPr>
          <w:rFonts w:ascii="Times New Roman" w:hAnsi="Times New Roman"/>
          <w:spacing w:val="-9"/>
          <w:sz w:val="20"/>
        </w:rPr>
        <w:t xml:space="preserve"> </w:t>
      </w:r>
      <w:r>
        <w:rPr>
          <w:rFonts w:ascii="Times New Roman" w:hAnsi="Times New Roman"/>
          <w:sz w:val="20"/>
        </w:rPr>
        <w:t>their</w:t>
      </w:r>
      <w:r>
        <w:rPr>
          <w:rFonts w:ascii="Times New Roman" w:hAnsi="Times New Roman"/>
          <w:spacing w:val="-12"/>
          <w:sz w:val="20"/>
        </w:rPr>
        <w:t xml:space="preserve"> </w:t>
      </w:r>
      <w:r>
        <w:rPr>
          <w:rFonts w:ascii="Times New Roman" w:hAnsi="Times New Roman"/>
          <w:sz w:val="20"/>
        </w:rPr>
        <w:t>responsibilities</w:t>
      </w:r>
      <w:r>
        <w:rPr>
          <w:rFonts w:ascii="Times New Roman" w:hAnsi="Times New Roman"/>
          <w:spacing w:val="-11"/>
          <w:sz w:val="20"/>
        </w:rPr>
        <w:t xml:space="preserve"> </w:t>
      </w:r>
      <w:r>
        <w:rPr>
          <w:rFonts w:ascii="Times New Roman" w:hAnsi="Times New Roman"/>
          <w:sz w:val="20"/>
        </w:rPr>
        <w:t>under</w:t>
      </w:r>
      <w:r>
        <w:rPr>
          <w:rFonts w:ascii="Times New Roman" w:hAnsi="Times New Roman"/>
          <w:spacing w:val="-9"/>
          <w:sz w:val="20"/>
        </w:rPr>
        <w:t xml:space="preserve"> </w:t>
      </w:r>
      <w:r>
        <w:rPr>
          <w:rFonts w:ascii="Times New Roman" w:hAnsi="Times New Roman"/>
          <w:sz w:val="20"/>
        </w:rPr>
        <w:t>the</w:t>
      </w:r>
      <w:r>
        <w:rPr>
          <w:rFonts w:ascii="Times New Roman" w:hAnsi="Times New Roman"/>
          <w:spacing w:val="-10"/>
          <w:sz w:val="20"/>
        </w:rPr>
        <w:t xml:space="preserve"> </w:t>
      </w:r>
      <w:r>
        <w:rPr>
          <w:rFonts w:ascii="Times New Roman" w:hAnsi="Times New Roman"/>
          <w:sz w:val="20"/>
        </w:rPr>
        <w:t>facility’s</w:t>
      </w:r>
      <w:r>
        <w:rPr>
          <w:rFonts w:ascii="Times New Roman" w:hAnsi="Times New Roman"/>
          <w:spacing w:val="-11"/>
          <w:sz w:val="20"/>
        </w:rPr>
        <w:t xml:space="preserve"> </w:t>
      </w:r>
      <w:r>
        <w:rPr>
          <w:rFonts w:ascii="Times New Roman" w:hAnsi="Times New Roman"/>
          <w:sz w:val="20"/>
        </w:rPr>
        <w:t>policies</w:t>
      </w:r>
      <w:r>
        <w:rPr>
          <w:rFonts w:ascii="Times New Roman" w:hAnsi="Times New Roman"/>
          <w:spacing w:val="-11"/>
          <w:sz w:val="20"/>
        </w:rPr>
        <w:t xml:space="preserve"> </w:t>
      </w:r>
      <w:r>
        <w:rPr>
          <w:rFonts w:ascii="Times New Roman" w:hAnsi="Times New Roman"/>
          <w:sz w:val="20"/>
        </w:rPr>
        <w:t>and</w:t>
      </w:r>
      <w:r>
        <w:rPr>
          <w:rFonts w:ascii="Times New Roman" w:hAnsi="Times New Roman"/>
          <w:spacing w:val="-9"/>
          <w:sz w:val="20"/>
        </w:rPr>
        <w:t xml:space="preserve"> </w:t>
      </w:r>
      <w:r>
        <w:rPr>
          <w:rFonts w:ascii="Times New Roman" w:hAnsi="Times New Roman"/>
          <w:sz w:val="20"/>
        </w:rPr>
        <w:t>procedures</w:t>
      </w:r>
      <w:r>
        <w:rPr>
          <w:rFonts w:ascii="Times New Roman" w:hAnsi="Times New Roman"/>
          <w:spacing w:val="-11"/>
          <w:sz w:val="20"/>
        </w:rPr>
        <w:t xml:space="preserve"> </w:t>
      </w:r>
      <w:r>
        <w:rPr>
          <w:rFonts w:ascii="Times New Roman" w:hAnsi="Times New Roman"/>
          <w:sz w:val="20"/>
        </w:rPr>
        <w:t>on</w:t>
      </w:r>
      <w:r>
        <w:rPr>
          <w:rFonts w:ascii="Times New Roman" w:hAnsi="Times New Roman"/>
          <w:spacing w:val="-9"/>
          <w:sz w:val="20"/>
        </w:rPr>
        <w:t xml:space="preserve"> </w:t>
      </w:r>
      <w:r>
        <w:rPr>
          <w:rFonts w:ascii="Times New Roman" w:hAnsi="Times New Roman"/>
          <w:sz w:val="20"/>
        </w:rPr>
        <w:t>sexual</w:t>
      </w:r>
      <w:r>
        <w:rPr>
          <w:rFonts w:ascii="Times New Roman" w:hAnsi="Times New Roman"/>
          <w:spacing w:val="-10"/>
          <w:sz w:val="20"/>
        </w:rPr>
        <w:t xml:space="preserve"> </w:t>
      </w:r>
      <w:r>
        <w:rPr>
          <w:rFonts w:ascii="Times New Roman" w:hAnsi="Times New Roman"/>
          <w:sz w:val="20"/>
        </w:rPr>
        <w:t>abuse and sexual harassment. The PREA training provided to medical and mental health staff is the initial NEO Training: Safe Prisons/Sexual Assault. Additionally, all contractors are required to view the Safe Prisons/PREA in Texas training video and sign</w:t>
      </w:r>
      <w:r>
        <w:rPr>
          <w:rFonts w:ascii="Times New Roman" w:hAnsi="Times New Roman"/>
          <w:spacing w:val="-3"/>
          <w:sz w:val="20"/>
        </w:rPr>
        <w:t xml:space="preserve"> </w:t>
      </w:r>
      <w:r>
        <w:rPr>
          <w:rFonts w:ascii="Times New Roman" w:hAnsi="Times New Roman"/>
          <w:sz w:val="20"/>
        </w:rPr>
        <w:t>that</w:t>
      </w:r>
      <w:r>
        <w:rPr>
          <w:rFonts w:ascii="Times New Roman" w:hAnsi="Times New Roman"/>
          <w:spacing w:val="-4"/>
          <w:sz w:val="20"/>
        </w:rPr>
        <w:t xml:space="preserve"> </w:t>
      </w:r>
      <w:r>
        <w:rPr>
          <w:rFonts w:ascii="Times New Roman" w:hAnsi="Times New Roman"/>
          <w:sz w:val="20"/>
        </w:rPr>
        <w:t>they</w:t>
      </w:r>
      <w:r>
        <w:rPr>
          <w:rFonts w:ascii="Times New Roman" w:hAnsi="Times New Roman"/>
          <w:spacing w:val="-3"/>
          <w:sz w:val="20"/>
        </w:rPr>
        <w:t xml:space="preserve"> </w:t>
      </w:r>
      <w:r>
        <w:rPr>
          <w:rFonts w:ascii="Times New Roman" w:hAnsi="Times New Roman"/>
          <w:sz w:val="20"/>
        </w:rPr>
        <w:t>understand</w:t>
      </w:r>
      <w:r>
        <w:rPr>
          <w:rFonts w:ascii="Times New Roman" w:hAnsi="Times New Roman"/>
          <w:spacing w:val="-3"/>
          <w:sz w:val="20"/>
        </w:rPr>
        <w:t xml:space="preserve"> </w:t>
      </w:r>
      <w:r>
        <w:rPr>
          <w:rFonts w:ascii="Times New Roman" w:hAnsi="Times New Roman"/>
          <w:sz w:val="20"/>
        </w:rPr>
        <w:t>the</w:t>
      </w:r>
      <w:r>
        <w:rPr>
          <w:rFonts w:ascii="Times New Roman" w:hAnsi="Times New Roman"/>
          <w:spacing w:val="-4"/>
          <w:sz w:val="20"/>
        </w:rPr>
        <w:t xml:space="preserve"> </w:t>
      </w:r>
      <w:r>
        <w:rPr>
          <w:rFonts w:ascii="Times New Roman" w:hAnsi="Times New Roman"/>
          <w:sz w:val="20"/>
        </w:rPr>
        <w:t>information</w:t>
      </w:r>
      <w:r>
        <w:rPr>
          <w:rFonts w:ascii="Times New Roman" w:hAnsi="Times New Roman"/>
          <w:spacing w:val="-3"/>
          <w:sz w:val="20"/>
        </w:rPr>
        <w:t xml:space="preserve"> </w:t>
      </w:r>
      <w:r>
        <w:rPr>
          <w:rFonts w:ascii="Times New Roman" w:hAnsi="Times New Roman"/>
          <w:sz w:val="20"/>
        </w:rPr>
        <w:t>received.</w:t>
      </w:r>
      <w:r>
        <w:rPr>
          <w:rFonts w:ascii="Times New Roman" w:hAnsi="Times New Roman"/>
          <w:spacing w:val="-4"/>
          <w:sz w:val="20"/>
        </w:rPr>
        <w:t xml:space="preserve"> </w:t>
      </w:r>
      <w:r>
        <w:rPr>
          <w:rFonts w:ascii="Times New Roman" w:hAnsi="Times New Roman"/>
          <w:sz w:val="20"/>
        </w:rPr>
        <w:t>A</w:t>
      </w:r>
      <w:r>
        <w:rPr>
          <w:rFonts w:ascii="Times New Roman" w:hAnsi="Times New Roman"/>
          <w:spacing w:val="-4"/>
          <w:sz w:val="20"/>
        </w:rPr>
        <w:t xml:space="preserve"> </w:t>
      </w:r>
      <w:r>
        <w:rPr>
          <w:rFonts w:ascii="Times New Roman" w:hAnsi="Times New Roman"/>
          <w:sz w:val="20"/>
        </w:rPr>
        <w:t>review</w:t>
      </w:r>
      <w:r>
        <w:rPr>
          <w:rFonts w:ascii="Times New Roman" w:hAnsi="Times New Roman"/>
          <w:spacing w:val="-6"/>
          <w:sz w:val="20"/>
        </w:rPr>
        <w:t xml:space="preserve"> </w:t>
      </w:r>
      <w:r>
        <w:rPr>
          <w:rFonts w:ascii="Times New Roman" w:hAnsi="Times New Roman"/>
          <w:sz w:val="20"/>
        </w:rPr>
        <w:t>of</w:t>
      </w:r>
      <w:r>
        <w:rPr>
          <w:rFonts w:ascii="Times New Roman" w:hAnsi="Times New Roman"/>
          <w:spacing w:val="-4"/>
          <w:sz w:val="20"/>
        </w:rPr>
        <w:t xml:space="preserve"> </w:t>
      </w:r>
      <w:r>
        <w:rPr>
          <w:rFonts w:ascii="Times New Roman" w:hAnsi="Times New Roman"/>
          <w:sz w:val="20"/>
        </w:rPr>
        <w:t>sample</w:t>
      </w:r>
      <w:r>
        <w:rPr>
          <w:rFonts w:ascii="Times New Roman" w:hAnsi="Times New Roman"/>
          <w:spacing w:val="-4"/>
          <w:sz w:val="20"/>
        </w:rPr>
        <w:t xml:space="preserve"> </w:t>
      </w:r>
      <w:r>
        <w:rPr>
          <w:rFonts w:ascii="Times New Roman" w:hAnsi="Times New Roman"/>
          <w:sz w:val="20"/>
        </w:rPr>
        <w:t>training</w:t>
      </w:r>
      <w:r>
        <w:rPr>
          <w:rFonts w:ascii="Times New Roman" w:hAnsi="Times New Roman"/>
          <w:spacing w:val="-3"/>
          <w:sz w:val="20"/>
        </w:rPr>
        <w:t xml:space="preserve"> </w:t>
      </w:r>
      <w:r>
        <w:rPr>
          <w:rFonts w:ascii="Times New Roman" w:hAnsi="Times New Roman"/>
          <w:sz w:val="20"/>
        </w:rPr>
        <w:t>documents</w:t>
      </w:r>
      <w:r>
        <w:rPr>
          <w:rFonts w:ascii="Times New Roman" w:hAnsi="Times New Roman"/>
          <w:spacing w:val="-5"/>
          <w:sz w:val="20"/>
        </w:rPr>
        <w:t xml:space="preserve"> </w:t>
      </w:r>
      <w:r>
        <w:rPr>
          <w:rFonts w:ascii="Times New Roman" w:hAnsi="Times New Roman"/>
          <w:sz w:val="20"/>
        </w:rPr>
        <w:t>for</w:t>
      </w:r>
      <w:r>
        <w:rPr>
          <w:rFonts w:ascii="Times New Roman" w:hAnsi="Times New Roman"/>
          <w:spacing w:val="-4"/>
          <w:sz w:val="20"/>
        </w:rPr>
        <w:t xml:space="preserve"> </w:t>
      </w:r>
      <w:r>
        <w:rPr>
          <w:rFonts w:ascii="Times New Roman" w:hAnsi="Times New Roman"/>
          <w:sz w:val="20"/>
        </w:rPr>
        <w:t>medical</w:t>
      </w:r>
      <w:r>
        <w:rPr>
          <w:rFonts w:ascii="Times New Roman" w:hAnsi="Times New Roman"/>
          <w:spacing w:val="-4"/>
          <w:sz w:val="20"/>
        </w:rPr>
        <w:t xml:space="preserve"> </w:t>
      </w:r>
      <w:r>
        <w:rPr>
          <w:rFonts w:ascii="Times New Roman" w:hAnsi="Times New Roman"/>
          <w:sz w:val="20"/>
        </w:rPr>
        <w:t>and</w:t>
      </w:r>
      <w:r>
        <w:rPr>
          <w:rFonts w:ascii="Times New Roman" w:hAnsi="Times New Roman"/>
          <w:spacing w:val="-3"/>
          <w:sz w:val="20"/>
        </w:rPr>
        <w:t xml:space="preserve"> </w:t>
      </w:r>
      <w:r>
        <w:rPr>
          <w:rFonts w:ascii="Times New Roman" w:hAnsi="Times New Roman"/>
          <w:sz w:val="20"/>
        </w:rPr>
        <w:t>mental</w:t>
      </w:r>
      <w:r>
        <w:rPr>
          <w:rFonts w:ascii="Times New Roman" w:hAnsi="Times New Roman"/>
          <w:spacing w:val="-4"/>
          <w:sz w:val="20"/>
        </w:rPr>
        <w:t xml:space="preserve"> </w:t>
      </w:r>
      <w:r>
        <w:rPr>
          <w:rFonts w:ascii="Times New Roman" w:hAnsi="Times New Roman"/>
          <w:sz w:val="20"/>
        </w:rPr>
        <w:t>health</w:t>
      </w:r>
      <w:r>
        <w:rPr>
          <w:rFonts w:ascii="Times New Roman" w:hAnsi="Times New Roman"/>
          <w:spacing w:val="-6"/>
          <w:sz w:val="20"/>
        </w:rPr>
        <w:t xml:space="preserve"> </w:t>
      </w:r>
      <w:r>
        <w:rPr>
          <w:rFonts w:ascii="Times New Roman" w:hAnsi="Times New Roman"/>
          <w:sz w:val="20"/>
        </w:rPr>
        <w:t>care staff indicated that 100% of those reviewed completed and signed the training. Additionally, the interview conducted with medical and mental health staff confirmed that they had received PREA training.</w:t>
      </w:r>
    </w:p>
    <w:p w14:paraId="73114690" w14:textId="77777777" w:rsidR="002B622E" w:rsidRDefault="002B622E">
      <w:pPr>
        <w:pStyle w:val="BodyText"/>
        <w:spacing w:before="2"/>
      </w:pPr>
    </w:p>
    <w:p w14:paraId="78CCFFBD" w14:textId="77777777" w:rsidR="002B622E" w:rsidRDefault="00000000">
      <w:pPr>
        <w:pStyle w:val="BodyText"/>
        <w:ind w:left="560" w:right="559"/>
        <w:jc w:val="both"/>
      </w:pPr>
      <w:r>
        <w:t>Based</w:t>
      </w:r>
      <w:r>
        <w:rPr>
          <w:spacing w:val="-7"/>
        </w:rPr>
        <w:t xml:space="preserve"> </w:t>
      </w:r>
      <w:r>
        <w:t>on</w:t>
      </w:r>
      <w:r>
        <w:rPr>
          <w:spacing w:val="-7"/>
        </w:rPr>
        <w:t xml:space="preserve"> </w:t>
      </w:r>
      <w:r>
        <w:t>a</w:t>
      </w:r>
      <w:r>
        <w:rPr>
          <w:spacing w:val="-7"/>
        </w:rPr>
        <w:t xml:space="preserve"> </w:t>
      </w:r>
      <w:r>
        <w:t>review</w:t>
      </w:r>
      <w:r>
        <w:rPr>
          <w:spacing w:val="-7"/>
        </w:rPr>
        <w:t xml:space="preserve"> </w:t>
      </w:r>
      <w:r>
        <w:t>of</w:t>
      </w:r>
      <w:r>
        <w:rPr>
          <w:spacing w:val="-7"/>
        </w:rPr>
        <w:t xml:space="preserve"> </w:t>
      </w:r>
      <w:r>
        <w:t>the</w:t>
      </w:r>
      <w:r>
        <w:rPr>
          <w:spacing w:val="-7"/>
        </w:rPr>
        <w:t xml:space="preserve"> </w:t>
      </w:r>
      <w:r>
        <w:t>PAQ,</w:t>
      </w:r>
      <w:r>
        <w:rPr>
          <w:spacing w:val="-5"/>
        </w:rPr>
        <w:t xml:space="preserve"> </w:t>
      </w:r>
      <w:r>
        <w:t>the</w:t>
      </w:r>
      <w:r>
        <w:rPr>
          <w:spacing w:val="-7"/>
        </w:rPr>
        <w:t xml:space="preserve"> </w:t>
      </w:r>
      <w:r>
        <w:t>Safe</w:t>
      </w:r>
      <w:r>
        <w:rPr>
          <w:spacing w:val="-7"/>
        </w:rPr>
        <w:t xml:space="preserve"> </w:t>
      </w:r>
      <w:r>
        <w:t>Prisons</w:t>
      </w:r>
      <w:r>
        <w:rPr>
          <w:spacing w:val="-8"/>
        </w:rPr>
        <w:t xml:space="preserve"> </w:t>
      </w:r>
      <w:r>
        <w:t>PREA</w:t>
      </w:r>
      <w:r>
        <w:rPr>
          <w:spacing w:val="-5"/>
        </w:rPr>
        <w:t xml:space="preserve"> </w:t>
      </w:r>
      <w:r>
        <w:t>Plan,</w:t>
      </w:r>
      <w:r>
        <w:rPr>
          <w:spacing w:val="-5"/>
        </w:rPr>
        <w:t xml:space="preserve"> </w:t>
      </w:r>
      <w:r>
        <w:t>CMHCPM</w:t>
      </w:r>
      <w:r>
        <w:rPr>
          <w:spacing w:val="-7"/>
        </w:rPr>
        <w:t xml:space="preserve"> </w:t>
      </w:r>
      <w:r>
        <w:t>19.1,</w:t>
      </w:r>
      <w:r>
        <w:rPr>
          <w:spacing w:val="-7"/>
        </w:rPr>
        <w:t xml:space="preserve"> </w:t>
      </w:r>
      <w:r>
        <w:t>and</w:t>
      </w:r>
      <w:r>
        <w:rPr>
          <w:spacing w:val="-7"/>
        </w:rPr>
        <w:t xml:space="preserve"> </w:t>
      </w:r>
      <w:r>
        <w:t>medical</w:t>
      </w:r>
      <w:r>
        <w:rPr>
          <w:spacing w:val="-10"/>
        </w:rPr>
        <w:t xml:space="preserve"> </w:t>
      </w:r>
      <w:r>
        <w:t>and</w:t>
      </w:r>
      <w:r>
        <w:rPr>
          <w:spacing w:val="-7"/>
        </w:rPr>
        <w:t xml:space="preserve"> </w:t>
      </w:r>
      <w:r>
        <w:t>mental</w:t>
      </w:r>
      <w:r>
        <w:rPr>
          <w:spacing w:val="-8"/>
        </w:rPr>
        <w:t xml:space="preserve"> </w:t>
      </w:r>
      <w:r>
        <w:t>health</w:t>
      </w:r>
      <w:r>
        <w:rPr>
          <w:spacing w:val="-7"/>
        </w:rPr>
        <w:t xml:space="preserve"> </w:t>
      </w:r>
      <w:r>
        <w:t>care</w:t>
      </w:r>
      <w:r>
        <w:rPr>
          <w:spacing w:val="-7"/>
        </w:rPr>
        <w:t xml:space="preserve"> </w:t>
      </w:r>
      <w:r>
        <w:t>staff</w:t>
      </w:r>
      <w:r>
        <w:rPr>
          <w:spacing w:val="-7"/>
        </w:rPr>
        <w:t xml:space="preserve"> </w:t>
      </w:r>
      <w:r>
        <w:t>training certificates as well as interviews with medical staff, and mental health staff, this standard is determined to be compliant.</w:t>
      </w:r>
    </w:p>
    <w:p w14:paraId="6B7BF88F" w14:textId="77777777" w:rsidR="002B622E" w:rsidRDefault="002B622E">
      <w:pPr>
        <w:pStyle w:val="BodyText"/>
      </w:pPr>
    </w:p>
    <w:p w14:paraId="0DFB6C61" w14:textId="77777777" w:rsidR="002B622E" w:rsidRDefault="002B622E">
      <w:pPr>
        <w:pStyle w:val="BodyText"/>
      </w:pPr>
    </w:p>
    <w:p w14:paraId="01798468" w14:textId="77777777" w:rsidR="002B622E" w:rsidRDefault="00000000">
      <w:pPr>
        <w:pStyle w:val="BodyText"/>
        <w:spacing w:before="208"/>
      </w:pPr>
      <w:r>
        <w:rPr>
          <w:noProof/>
        </w:rPr>
        <mc:AlternateContent>
          <mc:Choice Requires="wps">
            <w:drawing>
              <wp:anchor distT="0" distB="0" distL="0" distR="0" simplePos="0" relativeHeight="487621632" behindDoc="1" locked="0" layoutInCell="1" allowOverlap="1" wp14:anchorId="68633E5A" wp14:editId="425BE873">
                <wp:simplePos x="0" y="0"/>
                <wp:positionH relativeFrom="page">
                  <wp:posOffset>614172</wp:posOffset>
                </wp:positionH>
                <wp:positionV relativeFrom="paragraph">
                  <wp:posOffset>296539</wp:posOffset>
                </wp:positionV>
                <wp:extent cx="6545580" cy="497205"/>
                <wp:effectExtent l="0" t="0" r="0" b="0"/>
                <wp:wrapTopAndBottom/>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5580" cy="497205"/>
                        </a:xfrm>
                        <a:prstGeom prst="rect">
                          <a:avLst/>
                        </a:prstGeom>
                        <a:ln w="6096">
                          <a:solidFill>
                            <a:srgbClr val="000000"/>
                          </a:solidFill>
                          <a:prstDash val="solid"/>
                        </a:ln>
                      </wps:spPr>
                      <wps:txbx>
                        <w:txbxContent>
                          <w:p w14:paraId="00501997" w14:textId="77777777" w:rsidR="002B622E" w:rsidRDefault="00000000">
                            <w:pPr>
                              <w:spacing w:before="19"/>
                              <w:ind w:left="3610" w:right="1204" w:hanging="2411"/>
                              <w:rPr>
                                <w:rFonts w:ascii="Arial"/>
                                <w:b/>
                                <w:sz w:val="32"/>
                              </w:rPr>
                            </w:pPr>
                            <w:r>
                              <w:rPr>
                                <w:rFonts w:ascii="Arial"/>
                                <w:b/>
                                <w:sz w:val="32"/>
                              </w:rPr>
                              <w:t>SCREENING</w:t>
                            </w:r>
                            <w:r>
                              <w:rPr>
                                <w:rFonts w:ascii="Arial"/>
                                <w:b/>
                                <w:spacing w:val="-9"/>
                                <w:sz w:val="32"/>
                              </w:rPr>
                              <w:t xml:space="preserve"> </w:t>
                            </w:r>
                            <w:r>
                              <w:rPr>
                                <w:rFonts w:ascii="Arial"/>
                                <w:b/>
                                <w:sz w:val="32"/>
                              </w:rPr>
                              <w:t>FOR</w:t>
                            </w:r>
                            <w:r>
                              <w:rPr>
                                <w:rFonts w:ascii="Arial"/>
                                <w:b/>
                                <w:spacing w:val="-9"/>
                                <w:sz w:val="32"/>
                              </w:rPr>
                              <w:t xml:space="preserve"> </w:t>
                            </w:r>
                            <w:r>
                              <w:rPr>
                                <w:rFonts w:ascii="Arial"/>
                                <w:b/>
                                <w:sz w:val="32"/>
                              </w:rPr>
                              <w:t>RISK</w:t>
                            </w:r>
                            <w:r>
                              <w:rPr>
                                <w:rFonts w:ascii="Arial"/>
                                <w:b/>
                                <w:spacing w:val="-6"/>
                                <w:sz w:val="32"/>
                              </w:rPr>
                              <w:t xml:space="preserve"> </w:t>
                            </w:r>
                            <w:r>
                              <w:rPr>
                                <w:rFonts w:ascii="Arial"/>
                                <w:b/>
                                <w:sz w:val="32"/>
                              </w:rPr>
                              <w:t>OF</w:t>
                            </w:r>
                            <w:r>
                              <w:rPr>
                                <w:rFonts w:ascii="Arial"/>
                                <w:b/>
                                <w:spacing w:val="-9"/>
                                <w:sz w:val="32"/>
                              </w:rPr>
                              <w:t xml:space="preserve"> </w:t>
                            </w:r>
                            <w:r>
                              <w:rPr>
                                <w:rFonts w:ascii="Arial"/>
                                <w:b/>
                                <w:sz w:val="32"/>
                              </w:rPr>
                              <w:t>SEXUAL</w:t>
                            </w:r>
                            <w:r>
                              <w:rPr>
                                <w:rFonts w:ascii="Arial"/>
                                <w:b/>
                                <w:spacing w:val="-9"/>
                                <w:sz w:val="32"/>
                              </w:rPr>
                              <w:t xml:space="preserve"> </w:t>
                            </w:r>
                            <w:r>
                              <w:rPr>
                                <w:rFonts w:ascii="Arial"/>
                                <w:b/>
                                <w:sz w:val="32"/>
                              </w:rPr>
                              <w:t>VICTIMIZATION AND ABUSIVENESS</w:t>
                            </w:r>
                          </w:p>
                        </w:txbxContent>
                      </wps:txbx>
                      <wps:bodyPr wrap="square" lIns="0" tIns="0" rIns="0" bIns="0" rtlCol="0">
                        <a:noAutofit/>
                      </wps:bodyPr>
                    </wps:wsp>
                  </a:graphicData>
                </a:graphic>
              </wp:anchor>
            </w:drawing>
          </mc:Choice>
          <mc:Fallback>
            <w:pict>
              <v:shape w14:anchorId="68633E5A" id="Textbox 76" o:spid="_x0000_s1074" type="#_x0000_t202" style="position:absolute;margin-left:48.35pt;margin-top:23.35pt;width:515.4pt;height:39.15pt;z-index:-15694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" filled="f" strokeweight=".48pt">
                <v:path arrowok="t"/>
                <v:textbox inset="0,0,0,0">
                  <w:txbxContent>
                    <w:p w14:paraId="00501997" w14:textId="77777777" w:rsidR="002B622E" w:rsidRDefault="00000000">
                      <w:pPr>
                        <w:spacing w:before="19"/>
                        <w:ind w:left="3610" w:right="1204" w:hanging="2411"/>
                        <w:rPr>
                          <w:rFonts w:ascii="Arial"/>
                          <w:b/>
                          <w:sz w:val="32"/>
                        </w:rPr>
                      </w:pPr>
                      <w:r>
                        <w:rPr>
                          <w:rFonts w:ascii="Arial"/>
                          <w:b/>
                          <w:sz w:val="32"/>
                        </w:rPr>
                        <w:t>SCREENING</w:t>
                      </w:r>
                      <w:r>
                        <w:rPr>
                          <w:rFonts w:ascii="Arial"/>
                          <w:b/>
                          <w:spacing w:val="-9"/>
                          <w:sz w:val="32"/>
                        </w:rPr>
                        <w:t xml:space="preserve"> </w:t>
                      </w:r>
                      <w:r>
                        <w:rPr>
                          <w:rFonts w:ascii="Arial"/>
                          <w:b/>
                          <w:sz w:val="32"/>
                        </w:rPr>
                        <w:t>FOR</w:t>
                      </w:r>
                      <w:r>
                        <w:rPr>
                          <w:rFonts w:ascii="Arial"/>
                          <w:b/>
                          <w:spacing w:val="-9"/>
                          <w:sz w:val="32"/>
                        </w:rPr>
                        <w:t xml:space="preserve"> </w:t>
                      </w:r>
                      <w:r>
                        <w:rPr>
                          <w:rFonts w:ascii="Arial"/>
                          <w:b/>
                          <w:sz w:val="32"/>
                        </w:rPr>
                        <w:t>RISK</w:t>
                      </w:r>
                      <w:r>
                        <w:rPr>
                          <w:rFonts w:ascii="Arial"/>
                          <w:b/>
                          <w:spacing w:val="-6"/>
                          <w:sz w:val="32"/>
                        </w:rPr>
                        <w:t xml:space="preserve"> </w:t>
                      </w:r>
                      <w:r>
                        <w:rPr>
                          <w:rFonts w:ascii="Arial"/>
                          <w:b/>
                          <w:sz w:val="32"/>
                        </w:rPr>
                        <w:t>OF</w:t>
                      </w:r>
                      <w:r>
                        <w:rPr>
                          <w:rFonts w:ascii="Arial"/>
                          <w:b/>
                          <w:spacing w:val="-9"/>
                          <w:sz w:val="32"/>
                        </w:rPr>
                        <w:t xml:space="preserve"> </w:t>
                      </w:r>
                      <w:r>
                        <w:rPr>
                          <w:rFonts w:ascii="Arial"/>
                          <w:b/>
                          <w:sz w:val="32"/>
                        </w:rPr>
                        <w:t>SEXUAL</w:t>
                      </w:r>
                      <w:r>
                        <w:rPr>
                          <w:rFonts w:ascii="Arial"/>
                          <w:b/>
                          <w:spacing w:val="-9"/>
                          <w:sz w:val="32"/>
                        </w:rPr>
                        <w:t xml:space="preserve"> </w:t>
                      </w:r>
                      <w:r>
                        <w:rPr>
                          <w:rFonts w:ascii="Arial"/>
                          <w:b/>
                          <w:sz w:val="32"/>
                        </w:rPr>
                        <w:t>VICTIMIZATION AND ABUSIVENESS</w:t>
                      </w:r>
                    </w:p>
                  </w:txbxContent>
                </v:textbox>
                <w10:wrap type="topAndBottom" anchorx="page"/>
              </v:shape>
            </w:pict>
          </mc:Fallback>
        </mc:AlternateContent>
      </w:r>
    </w:p>
    <w:p w14:paraId="2DD941FB" w14:textId="77777777" w:rsidR="002B622E" w:rsidRDefault="00000000">
      <w:pPr>
        <w:pStyle w:val="Heading1"/>
        <w:tabs>
          <w:tab w:val="left" w:pos="10670"/>
        </w:tabs>
        <w:spacing w:before="282"/>
      </w:pPr>
      <w:r>
        <w:rPr>
          <w:color w:val="000000"/>
          <w:shd w:val="clear" w:color="auto" w:fill="E3F8F8"/>
        </w:rPr>
        <w:t>Standard</w:t>
      </w:r>
      <w:r>
        <w:rPr>
          <w:color w:val="000000"/>
          <w:spacing w:val="-6"/>
          <w:shd w:val="clear" w:color="auto" w:fill="E3F8F8"/>
        </w:rPr>
        <w:t xml:space="preserve"> </w:t>
      </w:r>
      <w:r>
        <w:rPr>
          <w:color w:val="000000"/>
          <w:shd w:val="clear" w:color="auto" w:fill="E3F8F8"/>
        </w:rPr>
        <w:t>115.41:</w:t>
      </w:r>
      <w:r>
        <w:rPr>
          <w:color w:val="000000"/>
          <w:spacing w:val="-9"/>
          <w:shd w:val="clear" w:color="auto" w:fill="E3F8F8"/>
        </w:rPr>
        <w:t xml:space="preserve"> </w:t>
      </w:r>
      <w:r>
        <w:rPr>
          <w:color w:val="000000"/>
          <w:shd w:val="clear" w:color="auto" w:fill="E3F8F8"/>
        </w:rPr>
        <w:t>Screening</w:t>
      </w:r>
      <w:r>
        <w:rPr>
          <w:color w:val="000000"/>
          <w:spacing w:val="-5"/>
          <w:shd w:val="clear" w:color="auto" w:fill="E3F8F8"/>
        </w:rPr>
        <w:t xml:space="preserve"> </w:t>
      </w:r>
      <w:r>
        <w:rPr>
          <w:color w:val="000000"/>
          <w:shd w:val="clear" w:color="auto" w:fill="E3F8F8"/>
        </w:rPr>
        <w:t>for</w:t>
      </w:r>
      <w:r>
        <w:rPr>
          <w:color w:val="000000"/>
          <w:spacing w:val="-6"/>
          <w:shd w:val="clear" w:color="auto" w:fill="E3F8F8"/>
        </w:rPr>
        <w:t xml:space="preserve"> </w:t>
      </w:r>
      <w:r>
        <w:rPr>
          <w:color w:val="000000"/>
          <w:shd w:val="clear" w:color="auto" w:fill="E3F8F8"/>
        </w:rPr>
        <w:t>risk</w:t>
      </w:r>
      <w:r>
        <w:rPr>
          <w:color w:val="000000"/>
          <w:spacing w:val="-7"/>
          <w:shd w:val="clear" w:color="auto" w:fill="E3F8F8"/>
        </w:rPr>
        <w:t xml:space="preserve"> </w:t>
      </w:r>
      <w:r>
        <w:rPr>
          <w:color w:val="000000"/>
          <w:shd w:val="clear" w:color="auto" w:fill="E3F8F8"/>
        </w:rPr>
        <w:t>of</w:t>
      </w:r>
      <w:r>
        <w:rPr>
          <w:color w:val="000000"/>
          <w:spacing w:val="-7"/>
          <w:shd w:val="clear" w:color="auto" w:fill="E3F8F8"/>
        </w:rPr>
        <w:t xml:space="preserve"> </w:t>
      </w:r>
      <w:r>
        <w:rPr>
          <w:color w:val="000000"/>
          <w:shd w:val="clear" w:color="auto" w:fill="E3F8F8"/>
        </w:rPr>
        <w:t>victimization</w:t>
      </w:r>
      <w:r>
        <w:rPr>
          <w:color w:val="000000"/>
          <w:spacing w:val="-5"/>
          <w:shd w:val="clear" w:color="auto" w:fill="E3F8F8"/>
        </w:rPr>
        <w:t xml:space="preserve"> </w:t>
      </w:r>
      <w:r>
        <w:rPr>
          <w:color w:val="000000"/>
          <w:shd w:val="clear" w:color="auto" w:fill="E3F8F8"/>
        </w:rPr>
        <w:t>and</w:t>
      </w:r>
      <w:r>
        <w:rPr>
          <w:color w:val="000000"/>
          <w:spacing w:val="-4"/>
          <w:shd w:val="clear" w:color="auto" w:fill="E3F8F8"/>
        </w:rPr>
        <w:t xml:space="preserve"> </w:t>
      </w:r>
      <w:r>
        <w:rPr>
          <w:color w:val="000000"/>
          <w:spacing w:val="-2"/>
          <w:shd w:val="clear" w:color="auto" w:fill="E3F8F8"/>
        </w:rPr>
        <w:t>abusiveness</w:t>
      </w:r>
      <w:r>
        <w:rPr>
          <w:color w:val="000000"/>
          <w:shd w:val="clear" w:color="auto" w:fill="E3F8F8"/>
        </w:rPr>
        <w:tab/>
      </w:r>
    </w:p>
    <w:p w14:paraId="02C4F682" w14:textId="77777777" w:rsidR="002B622E" w:rsidRDefault="00000000">
      <w:pPr>
        <w:pStyle w:val="Heading2"/>
        <w:spacing w:before="243"/>
        <w:ind w:left="560"/>
      </w:pPr>
      <w:r>
        <w:t>All</w:t>
      </w:r>
      <w:r>
        <w:rPr>
          <w:spacing w:val="-4"/>
        </w:rPr>
        <w:t xml:space="preserve"> </w:t>
      </w:r>
      <w:r>
        <w:t>Yes/No</w:t>
      </w:r>
      <w:r>
        <w:rPr>
          <w:spacing w:val="-6"/>
        </w:rPr>
        <w:t xml:space="preserve"> </w:t>
      </w:r>
      <w:r>
        <w:t>Questions</w:t>
      </w:r>
      <w:r>
        <w:rPr>
          <w:spacing w:val="-5"/>
        </w:rPr>
        <w:t xml:space="preserve"> </w:t>
      </w:r>
      <w:r>
        <w:t>Must</w:t>
      </w:r>
      <w:r>
        <w:rPr>
          <w:spacing w:val="-5"/>
        </w:rPr>
        <w:t xml:space="preserve"> </w:t>
      </w:r>
      <w:r>
        <w:t>Be</w:t>
      </w:r>
      <w:r>
        <w:rPr>
          <w:spacing w:val="-5"/>
        </w:rPr>
        <w:t xml:space="preserve"> </w:t>
      </w:r>
      <w:r>
        <w:t>Answered</w:t>
      </w:r>
      <w:r>
        <w:rPr>
          <w:spacing w:val="-4"/>
        </w:rPr>
        <w:t xml:space="preserve"> </w:t>
      </w:r>
      <w:r>
        <w:t>by</w:t>
      </w:r>
      <w:r>
        <w:rPr>
          <w:spacing w:val="-6"/>
        </w:rPr>
        <w:t xml:space="preserve"> </w:t>
      </w:r>
      <w:r>
        <w:t>the</w:t>
      </w:r>
      <w:r>
        <w:rPr>
          <w:spacing w:val="-4"/>
        </w:rPr>
        <w:t xml:space="preserve"> </w:t>
      </w:r>
      <w:r>
        <w:t>Auditor</w:t>
      </w:r>
      <w:r>
        <w:rPr>
          <w:spacing w:val="-4"/>
        </w:rPr>
        <w:t xml:space="preserve"> </w:t>
      </w:r>
      <w:r>
        <w:t>to</w:t>
      </w:r>
      <w:r>
        <w:rPr>
          <w:spacing w:val="-4"/>
        </w:rPr>
        <w:t xml:space="preserve"> </w:t>
      </w:r>
      <w:r>
        <w:t>Complete</w:t>
      </w:r>
      <w:r>
        <w:rPr>
          <w:spacing w:val="-5"/>
        </w:rPr>
        <w:t xml:space="preserve"> </w:t>
      </w:r>
      <w:r>
        <w:t>the</w:t>
      </w:r>
      <w:r>
        <w:rPr>
          <w:spacing w:val="-6"/>
        </w:rPr>
        <w:t xml:space="preserve"> </w:t>
      </w:r>
      <w:r>
        <w:rPr>
          <w:spacing w:val="-2"/>
        </w:rPr>
        <w:t>Report</w:t>
      </w:r>
    </w:p>
    <w:p w14:paraId="59317A4E" w14:textId="77777777" w:rsidR="002B622E" w:rsidRDefault="00000000">
      <w:pPr>
        <w:tabs>
          <w:tab w:val="left" w:pos="10670"/>
        </w:tabs>
        <w:spacing w:before="251"/>
        <w:ind w:left="531"/>
        <w:rPr>
          <w:rFonts w:ascii="Arial"/>
          <w:b/>
        </w:rPr>
      </w:pPr>
      <w:r>
        <w:rPr>
          <w:rFonts w:ascii="Arial"/>
          <w:b/>
          <w:color w:val="000000"/>
          <w:shd w:val="clear" w:color="auto" w:fill="FDF4EB"/>
        </w:rPr>
        <w:t>115.41</w:t>
      </w:r>
      <w:r>
        <w:rPr>
          <w:rFonts w:ascii="Arial"/>
          <w:b/>
          <w:color w:val="000000"/>
          <w:spacing w:val="-3"/>
          <w:shd w:val="clear" w:color="auto" w:fill="FDF4EB"/>
        </w:rPr>
        <w:t xml:space="preserve"> </w:t>
      </w:r>
      <w:r>
        <w:rPr>
          <w:rFonts w:ascii="Arial"/>
          <w:b/>
          <w:color w:val="000000"/>
          <w:spacing w:val="-5"/>
          <w:shd w:val="clear" w:color="auto" w:fill="FDF4EB"/>
        </w:rPr>
        <w:t>(a)</w:t>
      </w:r>
      <w:r>
        <w:rPr>
          <w:rFonts w:ascii="Arial"/>
          <w:b/>
          <w:color w:val="000000"/>
          <w:shd w:val="clear" w:color="auto" w:fill="FDF4EB"/>
        </w:rPr>
        <w:tab/>
      </w:r>
    </w:p>
    <w:p w14:paraId="5A2DF6D0" w14:textId="77777777" w:rsidR="002B622E" w:rsidRDefault="002B622E">
      <w:pPr>
        <w:rPr>
          <w:rFonts w:ascii="Arial"/>
        </w:rPr>
        <w:sectPr w:rsidR="002B622E">
          <w:pgSz w:w="12240" w:h="15840"/>
          <w:pgMar w:top="920" w:right="520" w:bottom="1560" w:left="520" w:header="0" w:footer="1359" w:gutter="0"/>
          <w:cols w:space="720"/>
        </w:sectPr>
      </w:pPr>
    </w:p>
    <w:p w14:paraId="30627503" w14:textId="77777777" w:rsidR="002B622E" w:rsidRDefault="00000000">
      <w:pPr>
        <w:pStyle w:val="ListParagraph"/>
        <w:numPr>
          <w:ilvl w:val="0"/>
          <w:numId w:val="163"/>
        </w:numPr>
        <w:tabs>
          <w:tab w:val="left" w:pos="1280"/>
        </w:tabs>
        <w:spacing w:before="73" w:line="254" w:lineRule="auto"/>
        <w:ind w:right="845"/>
      </w:pPr>
      <w:r>
        <w:lastRenderedPageBreak/>
        <w:t>Are</w:t>
      </w:r>
      <w:r>
        <w:rPr>
          <w:spacing w:val="-3"/>
        </w:rPr>
        <w:t xml:space="preserve"> </w:t>
      </w:r>
      <w:r>
        <w:t>all</w:t>
      </w:r>
      <w:r>
        <w:rPr>
          <w:spacing w:val="-3"/>
        </w:rPr>
        <w:t xml:space="preserve"> </w:t>
      </w:r>
      <w:r>
        <w:t>inmates</w:t>
      </w:r>
      <w:r>
        <w:rPr>
          <w:spacing w:val="-3"/>
        </w:rPr>
        <w:t xml:space="preserve"> </w:t>
      </w:r>
      <w:r>
        <w:t>assessed</w:t>
      </w:r>
      <w:r>
        <w:rPr>
          <w:spacing w:val="-4"/>
        </w:rPr>
        <w:t xml:space="preserve"> </w:t>
      </w:r>
      <w:r>
        <w:t>during</w:t>
      </w:r>
      <w:r>
        <w:rPr>
          <w:spacing w:val="-3"/>
        </w:rPr>
        <w:t xml:space="preserve"> </w:t>
      </w:r>
      <w:r>
        <w:t>an</w:t>
      </w:r>
      <w:r>
        <w:rPr>
          <w:spacing w:val="-4"/>
        </w:rPr>
        <w:t xml:space="preserve"> </w:t>
      </w:r>
      <w:r>
        <w:t>intake</w:t>
      </w:r>
      <w:r>
        <w:rPr>
          <w:spacing w:val="-4"/>
        </w:rPr>
        <w:t xml:space="preserve"> </w:t>
      </w:r>
      <w:r>
        <w:t>screening</w:t>
      </w:r>
      <w:r>
        <w:rPr>
          <w:spacing w:val="-3"/>
        </w:rPr>
        <w:t xml:space="preserve"> </w:t>
      </w:r>
      <w:r>
        <w:t>for</w:t>
      </w:r>
      <w:r>
        <w:rPr>
          <w:spacing w:val="-3"/>
        </w:rPr>
        <w:t xml:space="preserve"> </w:t>
      </w:r>
      <w:r>
        <w:t>their</w:t>
      </w:r>
      <w:r>
        <w:rPr>
          <w:spacing w:val="-3"/>
        </w:rPr>
        <w:t xml:space="preserve"> </w:t>
      </w:r>
      <w:r>
        <w:t>risk</w:t>
      </w:r>
      <w:r>
        <w:rPr>
          <w:spacing w:val="-2"/>
        </w:rPr>
        <w:t xml:space="preserve"> </w:t>
      </w:r>
      <w:r>
        <w:t>of</w:t>
      </w:r>
      <w:r>
        <w:rPr>
          <w:spacing w:val="-1"/>
        </w:rPr>
        <w:t xml:space="preserve"> </w:t>
      </w:r>
      <w:r>
        <w:t>being</w:t>
      </w:r>
      <w:r>
        <w:rPr>
          <w:spacing w:val="-7"/>
        </w:rPr>
        <w:t xml:space="preserve"> </w:t>
      </w:r>
      <w:r>
        <w:t>sexually</w:t>
      </w:r>
      <w:r>
        <w:rPr>
          <w:spacing w:val="-2"/>
        </w:rPr>
        <w:t xml:space="preserve"> </w:t>
      </w:r>
      <w:r>
        <w:t>abused</w:t>
      </w:r>
      <w:r>
        <w:rPr>
          <w:spacing w:val="-3"/>
        </w:rPr>
        <w:t xml:space="preserve"> </w:t>
      </w:r>
      <w:r>
        <w:t xml:space="preserve">by other inmates or sexually abusive toward other inmates? </w:t>
      </w:r>
      <w:r>
        <w:rPr>
          <w:rFonts w:ascii="MS Gothic" w:hAnsi="MS Gothic"/>
        </w:rPr>
        <w:t>☒</w:t>
      </w:r>
      <w:r>
        <w:rPr>
          <w:rFonts w:ascii="MS Gothic" w:hAnsi="MS Gothic"/>
          <w:spacing w:val="-40"/>
        </w:rPr>
        <w:t xml:space="preserve"> </w:t>
      </w:r>
      <w:r>
        <w:t>Yes</w:t>
      </w:r>
      <w:r>
        <w:rPr>
          <w:spacing w:val="80"/>
        </w:rPr>
        <w:t xml:space="preserve"> </w:t>
      </w:r>
      <w:r>
        <w:rPr>
          <w:rFonts w:ascii="MS Gothic" w:hAnsi="MS Gothic"/>
        </w:rPr>
        <w:t>☐</w:t>
      </w:r>
      <w:r>
        <w:rPr>
          <w:rFonts w:ascii="MS Gothic" w:hAnsi="MS Gothic"/>
          <w:spacing w:val="-38"/>
        </w:rPr>
        <w:t xml:space="preserve"> </w:t>
      </w:r>
      <w:r>
        <w:t>No</w:t>
      </w:r>
    </w:p>
    <w:p w14:paraId="4C2FB9B3" w14:textId="77777777" w:rsidR="002B622E" w:rsidRDefault="002B622E">
      <w:pPr>
        <w:pStyle w:val="BodyText"/>
        <w:spacing w:before="28"/>
        <w:rPr>
          <w:rFonts w:ascii="Arial"/>
          <w:sz w:val="22"/>
        </w:rPr>
      </w:pPr>
    </w:p>
    <w:p w14:paraId="5DF3D80D" w14:textId="77777777" w:rsidR="002B622E" w:rsidRDefault="00000000">
      <w:pPr>
        <w:pStyle w:val="ListParagraph"/>
        <w:numPr>
          <w:ilvl w:val="0"/>
          <w:numId w:val="163"/>
        </w:numPr>
        <w:tabs>
          <w:tab w:val="left" w:pos="1280"/>
        </w:tabs>
        <w:spacing w:line="256" w:lineRule="auto"/>
        <w:ind w:right="697"/>
      </w:pPr>
      <w:r>
        <w:t>Are</w:t>
      </w:r>
      <w:r>
        <w:rPr>
          <w:spacing w:val="-2"/>
        </w:rPr>
        <w:t xml:space="preserve"> </w:t>
      </w:r>
      <w:r>
        <w:t>all</w:t>
      </w:r>
      <w:r>
        <w:rPr>
          <w:spacing w:val="-2"/>
        </w:rPr>
        <w:t xml:space="preserve"> </w:t>
      </w:r>
      <w:r>
        <w:t>inmates</w:t>
      </w:r>
      <w:r>
        <w:rPr>
          <w:spacing w:val="-2"/>
        </w:rPr>
        <w:t xml:space="preserve"> </w:t>
      </w:r>
      <w:r>
        <w:t>assessed</w:t>
      </w:r>
      <w:r>
        <w:rPr>
          <w:spacing w:val="-4"/>
        </w:rPr>
        <w:t xml:space="preserve"> </w:t>
      </w:r>
      <w:r>
        <w:t>upon</w:t>
      </w:r>
      <w:r>
        <w:rPr>
          <w:spacing w:val="-4"/>
        </w:rPr>
        <w:t xml:space="preserve"> </w:t>
      </w:r>
      <w:r>
        <w:t>transfer</w:t>
      </w:r>
      <w:r>
        <w:rPr>
          <w:spacing w:val="-3"/>
        </w:rPr>
        <w:t xml:space="preserve"> </w:t>
      </w:r>
      <w:r>
        <w:t>to</w:t>
      </w:r>
      <w:r>
        <w:rPr>
          <w:spacing w:val="-4"/>
        </w:rPr>
        <w:t xml:space="preserve"> </w:t>
      </w:r>
      <w:r>
        <w:t>another</w:t>
      </w:r>
      <w:r>
        <w:rPr>
          <w:spacing w:val="-3"/>
        </w:rPr>
        <w:t xml:space="preserve"> </w:t>
      </w:r>
      <w:r>
        <w:t>facility</w:t>
      </w:r>
      <w:r>
        <w:rPr>
          <w:spacing w:val="-4"/>
        </w:rPr>
        <w:t xml:space="preserve"> </w:t>
      </w:r>
      <w:r>
        <w:t>for</w:t>
      </w:r>
      <w:r>
        <w:rPr>
          <w:spacing w:val="-3"/>
        </w:rPr>
        <w:t xml:space="preserve"> </w:t>
      </w:r>
      <w:r>
        <w:t>their</w:t>
      </w:r>
      <w:r>
        <w:rPr>
          <w:spacing w:val="-3"/>
        </w:rPr>
        <w:t xml:space="preserve"> </w:t>
      </w:r>
      <w:r>
        <w:t>risk</w:t>
      </w:r>
      <w:r>
        <w:rPr>
          <w:spacing w:val="-2"/>
        </w:rPr>
        <w:t xml:space="preserve"> </w:t>
      </w:r>
      <w:r>
        <w:t>of</w:t>
      </w:r>
      <w:r>
        <w:rPr>
          <w:spacing w:val="-1"/>
        </w:rPr>
        <w:t xml:space="preserve"> </w:t>
      </w:r>
      <w:r>
        <w:t>being</w:t>
      </w:r>
      <w:r>
        <w:rPr>
          <w:spacing w:val="-2"/>
        </w:rPr>
        <w:t xml:space="preserve"> </w:t>
      </w:r>
      <w:r>
        <w:t>sexually</w:t>
      </w:r>
      <w:r>
        <w:rPr>
          <w:spacing w:val="-2"/>
        </w:rPr>
        <w:t xml:space="preserve"> </w:t>
      </w:r>
      <w:r>
        <w:t xml:space="preserve">abused by other inmates or sexually abusive toward other inmates? </w:t>
      </w:r>
      <w:r>
        <w:rPr>
          <w:rFonts w:ascii="MS Gothic" w:hAnsi="MS Gothic"/>
        </w:rPr>
        <w:t>☒</w:t>
      </w:r>
      <w:r>
        <w:rPr>
          <w:rFonts w:ascii="MS Gothic" w:hAnsi="MS Gothic"/>
          <w:spacing w:val="-41"/>
        </w:rPr>
        <w:t xml:space="preserve"> </w:t>
      </w:r>
      <w:r>
        <w:t>Yes</w:t>
      </w:r>
      <w:r>
        <w:rPr>
          <w:spacing w:val="80"/>
        </w:rPr>
        <w:t xml:space="preserve"> </w:t>
      </w:r>
      <w:r>
        <w:rPr>
          <w:rFonts w:ascii="MS Gothic" w:hAnsi="MS Gothic"/>
        </w:rPr>
        <w:t>☐</w:t>
      </w:r>
      <w:r>
        <w:rPr>
          <w:rFonts w:ascii="MS Gothic" w:hAnsi="MS Gothic"/>
          <w:spacing w:val="-39"/>
        </w:rPr>
        <w:t xml:space="preserve"> </w:t>
      </w:r>
      <w:r>
        <w:t>No</w:t>
      </w:r>
    </w:p>
    <w:p w14:paraId="6EB44442" w14:textId="77777777" w:rsidR="002B622E" w:rsidRDefault="00000000">
      <w:pPr>
        <w:pStyle w:val="Heading2"/>
        <w:tabs>
          <w:tab w:val="left" w:pos="10670"/>
        </w:tabs>
        <w:spacing w:before="163"/>
      </w:pPr>
      <w:r>
        <w:rPr>
          <w:color w:val="000000"/>
          <w:shd w:val="clear" w:color="auto" w:fill="FDF4EB"/>
        </w:rPr>
        <w:t>115.41</w:t>
      </w:r>
      <w:r>
        <w:rPr>
          <w:color w:val="000000"/>
          <w:spacing w:val="-3"/>
          <w:shd w:val="clear" w:color="auto" w:fill="FDF4EB"/>
        </w:rPr>
        <w:t xml:space="preserve"> </w:t>
      </w:r>
      <w:r>
        <w:rPr>
          <w:color w:val="000000"/>
          <w:spacing w:val="-5"/>
          <w:shd w:val="clear" w:color="auto" w:fill="FDF4EB"/>
        </w:rPr>
        <w:t>(b)</w:t>
      </w:r>
      <w:r>
        <w:rPr>
          <w:color w:val="000000"/>
          <w:shd w:val="clear" w:color="auto" w:fill="FDF4EB"/>
        </w:rPr>
        <w:tab/>
      </w:r>
    </w:p>
    <w:p w14:paraId="14AB9A81" w14:textId="77777777" w:rsidR="002B622E" w:rsidRDefault="002B622E">
      <w:pPr>
        <w:pStyle w:val="BodyText"/>
        <w:spacing w:before="22"/>
        <w:rPr>
          <w:rFonts w:ascii="Arial"/>
          <w:b/>
          <w:sz w:val="22"/>
        </w:rPr>
      </w:pPr>
    </w:p>
    <w:p w14:paraId="16530A87" w14:textId="77777777" w:rsidR="002B622E" w:rsidRDefault="00000000">
      <w:pPr>
        <w:pStyle w:val="ListParagraph"/>
        <w:numPr>
          <w:ilvl w:val="0"/>
          <w:numId w:val="162"/>
        </w:numPr>
        <w:tabs>
          <w:tab w:val="left" w:pos="1280"/>
        </w:tabs>
      </w:pPr>
      <w:r>
        <w:t>Do</w:t>
      </w:r>
      <w:r>
        <w:rPr>
          <w:spacing w:val="-7"/>
        </w:rPr>
        <w:t xml:space="preserve"> </w:t>
      </w:r>
      <w:r>
        <w:t>intake</w:t>
      </w:r>
      <w:r>
        <w:rPr>
          <w:spacing w:val="-4"/>
        </w:rPr>
        <w:t xml:space="preserve"> </w:t>
      </w:r>
      <w:r>
        <w:t>screenings</w:t>
      </w:r>
      <w:r>
        <w:rPr>
          <w:spacing w:val="-3"/>
        </w:rPr>
        <w:t xml:space="preserve"> </w:t>
      </w:r>
      <w:r>
        <w:t>ordinarily</w:t>
      </w:r>
      <w:r>
        <w:rPr>
          <w:spacing w:val="-3"/>
        </w:rPr>
        <w:t xml:space="preserve"> </w:t>
      </w:r>
      <w:r>
        <w:t>take</w:t>
      </w:r>
      <w:r>
        <w:rPr>
          <w:spacing w:val="-5"/>
        </w:rPr>
        <w:t xml:space="preserve"> </w:t>
      </w:r>
      <w:r>
        <w:t>place</w:t>
      </w:r>
      <w:r>
        <w:rPr>
          <w:spacing w:val="-6"/>
        </w:rPr>
        <w:t xml:space="preserve"> </w:t>
      </w:r>
      <w:r>
        <w:t>within</w:t>
      </w:r>
      <w:r>
        <w:rPr>
          <w:spacing w:val="-4"/>
        </w:rPr>
        <w:t xml:space="preserve"> </w:t>
      </w:r>
      <w:r>
        <w:t>72</w:t>
      </w:r>
      <w:r>
        <w:rPr>
          <w:spacing w:val="-4"/>
        </w:rPr>
        <w:t xml:space="preserve"> </w:t>
      </w:r>
      <w:r>
        <w:t>hours</w:t>
      </w:r>
      <w:r>
        <w:rPr>
          <w:spacing w:val="-5"/>
        </w:rPr>
        <w:t xml:space="preserve"> </w:t>
      </w:r>
      <w:r>
        <w:t>of</w:t>
      </w:r>
      <w:r>
        <w:rPr>
          <w:spacing w:val="-5"/>
        </w:rPr>
        <w:t xml:space="preserve"> </w:t>
      </w:r>
      <w:r>
        <w:t>arrival</w:t>
      </w:r>
      <w:r>
        <w:rPr>
          <w:spacing w:val="-5"/>
        </w:rPr>
        <w:t xml:space="preserve"> </w:t>
      </w:r>
      <w:r>
        <w:t>at</w:t>
      </w:r>
      <w:r>
        <w:rPr>
          <w:spacing w:val="-5"/>
        </w:rPr>
        <w:t xml:space="preserve"> </w:t>
      </w:r>
      <w:r>
        <w:t>the</w:t>
      </w:r>
      <w:r>
        <w:rPr>
          <w:spacing w:val="-6"/>
        </w:rPr>
        <w:t xml:space="preserve"> </w:t>
      </w:r>
      <w:r>
        <w:rPr>
          <w:spacing w:val="-2"/>
        </w:rPr>
        <w:t>facility?</w:t>
      </w:r>
    </w:p>
    <w:p w14:paraId="0AC79159" w14:textId="77777777" w:rsidR="002B622E" w:rsidRDefault="00000000">
      <w:pPr>
        <w:spacing w:before="17"/>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p>
    <w:p w14:paraId="251FAE91" w14:textId="77777777" w:rsidR="002B622E" w:rsidRDefault="00000000">
      <w:pPr>
        <w:pStyle w:val="Heading2"/>
        <w:tabs>
          <w:tab w:val="left" w:pos="10670"/>
        </w:tabs>
        <w:spacing w:before="183"/>
      </w:pPr>
      <w:r>
        <w:rPr>
          <w:color w:val="000000"/>
          <w:shd w:val="clear" w:color="auto" w:fill="FDF4EB"/>
        </w:rPr>
        <w:t>115.41</w:t>
      </w:r>
      <w:r>
        <w:rPr>
          <w:color w:val="000000"/>
          <w:spacing w:val="-3"/>
          <w:shd w:val="clear" w:color="auto" w:fill="FDF4EB"/>
        </w:rPr>
        <w:t xml:space="preserve"> </w:t>
      </w:r>
      <w:r>
        <w:rPr>
          <w:color w:val="000000"/>
          <w:spacing w:val="-5"/>
          <w:shd w:val="clear" w:color="auto" w:fill="FDF4EB"/>
        </w:rPr>
        <w:t>(c)</w:t>
      </w:r>
      <w:r>
        <w:rPr>
          <w:color w:val="000000"/>
          <w:shd w:val="clear" w:color="auto" w:fill="FDF4EB"/>
        </w:rPr>
        <w:tab/>
      </w:r>
    </w:p>
    <w:p w14:paraId="4B78C319" w14:textId="77777777" w:rsidR="002B622E" w:rsidRDefault="002B622E">
      <w:pPr>
        <w:pStyle w:val="BodyText"/>
        <w:spacing w:before="183"/>
        <w:rPr>
          <w:rFonts w:ascii="Arial"/>
          <w:b/>
          <w:sz w:val="22"/>
        </w:rPr>
      </w:pPr>
    </w:p>
    <w:p w14:paraId="72E1686D" w14:textId="77777777" w:rsidR="002B622E" w:rsidRDefault="00000000">
      <w:pPr>
        <w:pStyle w:val="ListParagraph"/>
        <w:numPr>
          <w:ilvl w:val="0"/>
          <w:numId w:val="161"/>
        </w:numPr>
        <w:tabs>
          <w:tab w:val="left" w:pos="1280"/>
        </w:tabs>
        <w:spacing w:before="1"/>
      </w:pPr>
      <w:r>
        <w:t>Are</w:t>
      </w:r>
      <w:r>
        <w:rPr>
          <w:spacing w:val="-8"/>
        </w:rPr>
        <w:t xml:space="preserve"> </w:t>
      </w:r>
      <w:r>
        <w:t>all</w:t>
      </w:r>
      <w:r>
        <w:rPr>
          <w:spacing w:val="-5"/>
        </w:rPr>
        <w:t xml:space="preserve"> </w:t>
      </w:r>
      <w:r>
        <w:t>PREA</w:t>
      </w:r>
      <w:r>
        <w:rPr>
          <w:spacing w:val="-6"/>
        </w:rPr>
        <w:t xml:space="preserve"> </w:t>
      </w:r>
      <w:r>
        <w:t>screening</w:t>
      </w:r>
      <w:r>
        <w:rPr>
          <w:spacing w:val="-10"/>
        </w:rPr>
        <w:t xml:space="preserve"> </w:t>
      </w:r>
      <w:r>
        <w:t>assessments</w:t>
      </w:r>
      <w:r>
        <w:rPr>
          <w:spacing w:val="-7"/>
        </w:rPr>
        <w:t xml:space="preserve"> </w:t>
      </w:r>
      <w:r>
        <w:t>conducted</w:t>
      </w:r>
      <w:r>
        <w:rPr>
          <w:spacing w:val="-8"/>
        </w:rPr>
        <w:t xml:space="preserve"> </w:t>
      </w:r>
      <w:r>
        <w:t>using</w:t>
      </w:r>
      <w:r>
        <w:rPr>
          <w:spacing w:val="-5"/>
        </w:rPr>
        <w:t xml:space="preserve"> </w:t>
      </w:r>
      <w:r>
        <w:t>an</w:t>
      </w:r>
      <w:r>
        <w:rPr>
          <w:spacing w:val="-6"/>
        </w:rPr>
        <w:t xml:space="preserve"> </w:t>
      </w:r>
      <w:r>
        <w:t>objective</w:t>
      </w:r>
      <w:r>
        <w:rPr>
          <w:spacing w:val="-7"/>
        </w:rPr>
        <w:t xml:space="preserve"> </w:t>
      </w:r>
      <w:r>
        <w:t>screening</w:t>
      </w:r>
      <w:r>
        <w:rPr>
          <w:spacing w:val="-5"/>
        </w:rPr>
        <w:t xml:space="preserve"> </w:t>
      </w:r>
      <w:r>
        <w:rPr>
          <w:spacing w:val="-2"/>
        </w:rPr>
        <w:t>instrument?</w:t>
      </w:r>
    </w:p>
    <w:p w14:paraId="4C700F57" w14:textId="77777777" w:rsidR="002B622E" w:rsidRDefault="00000000">
      <w:pPr>
        <w:spacing w:before="15"/>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p>
    <w:p w14:paraId="02094C42" w14:textId="77777777" w:rsidR="002B622E" w:rsidRDefault="00000000">
      <w:pPr>
        <w:pStyle w:val="Heading2"/>
        <w:tabs>
          <w:tab w:val="left" w:pos="10670"/>
        </w:tabs>
        <w:spacing w:before="182"/>
      </w:pPr>
      <w:r>
        <w:rPr>
          <w:color w:val="000000"/>
          <w:shd w:val="clear" w:color="auto" w:fill="FDF4EB"/>
        </w:rPr>
        <w:t>115.41</w:t>
      </w:r>
      <w:r>
        <w:rPr>
          <w:color w:val="000000"/>
          <w:spacing w:val="-3"/>
          <w:shd w:val="clear" w:color="auto" w:fill="FDF4EB"/>
        </w:rPr>
        <w:t xml:space="preserve"> </w:t>
      </w:r>
      <w:r>
        <w:rPr>
          <w:color w:val="000000"/>
          <w:spacing w:val="-5"/>
          <w:shd w:val="clear" w:color="auto" w:fill="FDF4EB"/>
        </w:rPr>
        <w:t>(d)</w:t>
      </w:r>
      <w:r>
        <w:rPr>
          <w:color w:val="000000"/>
          <w:shd w:val="clear" w:color="auto" w:fill="FDF4EB"/>
        </w:rPr>
        <w:tab/>
      </w:r>
    </w:p>
    <w:p w14:paraId="39BF36AD" w14:textId="77777777" w:rsidR="002B622E" w:rsidRDefault="002B622E">
      <w:pPr>
        <w:pStyle w:val="BodyText"/>
        <w:spacing w:before="3"/>
        <w:rPr>
          <w:rFonts w:ascii="Arial"/>
          <w:b/>
          <w:sz w:val="22"/>
        </w:rPr>
      </w:pPr>
    </w:p>
    <w:p w14:paraId="77A15540" w14:textId="77777777" w:rsidR="002B622E" w:rsidRDefault="00000000">
      <w:pPr>
        <w:pStyle w:val="ListParagraph"/>
        <w:numPr>
          <w:ilvl w:val="0"/>
          <w:numId w:val="160"/>
        </w:numPr>
        <w:tabs>
          <w:tab w:val="left" w:pos="1280"/>
        </w:tabs>
        <w:spacing w:line="256" w:lineRule="auto"/>
        <w:ind w:right="831"/>
      </w:pPr>
      <w:r>
        <w:t>Does</w:t>
      </w:r>
      <w:r>
        <w:rPr>
          <w:spacing w:val="-2"/>
        </w:rPr>
        <w:t xml:space="preserve"> </w:t>
      </w:r>
      <w:r>
        <w:t>the</w:t>
      </w:r>
      <w:r>
        <w:rPr>
          <w:spacing w:val="-4"/>
        </w:rPr>
        <w:t xml:space="preserve"> </w:t>
      </w:r>
      <w:r>
        <w:t>intake</w:t>
      </w:r>
      <w:r>
        <w:rPr>
          <w:spacing w:val="-4"/>
        </w:rPr>
        <w:t xml:space="preserve"> </w:t>
      </w:r>
      <w:r>
        <w:t>screening</w:t>
      </w:r>
      <w:r>
        <w:rPr>
          <w:spacing w:val="-3"/>
        </w:rPr>
        <w:t xml:space="preserve"> </w:t>
      </w:r>
      <w:r>
        <w:t>consider,</w:t>
      </w:r>
      <w:r>
        <w:rPr>
          <w:spacing w:val="-1"/>
        </w:rPr>
        <w:t xml:space="preserve"> </w:t>
      </w:r>
      <w:r>
        <w:t>at</w:t>
      </w:r>
      <w:r>
        <w:rPr>
          <w:spacing w:val="-1"/>
        </w:rPr>
        <w:t xml:space="preserve"> </w:t>
      </w:r>
      <w:r>
        <w:t>a</w:t>
      </w:r>
      <w:r>
        <w:rPr>
          <w:spacing w:val="-3"/>
        </w:rPr>
        <w:t xml:space="preserve"> </w:t>
      </w:r>
      <w:r>
        <w:t>minimum,</w:t>
      </w:r>
      <w:r>
        <w:rPr>
          <w:spacing w:val="-4"/>
        </w:rPr>
        <w:t xml:space="preserve"> </w:t>
      </w:r>
      <w:r>
        <w:t>the</w:t>
      </w:r>
      <w:r>
        <w:rPr>
          <w:spacing w:val="-4"/>
        </w:rPr>
        <w:t xml:space="preserve"> </w:t>
      </w:r>
      <w:r>
        <w:t>following</w:t>
      </w:r>
      <w:r>
        <w:rPr>
          <w:spacing w:val="-3"/>
        </w:rPr>
        <w:t xml:space="preserve"> </w:t>
      </w:r>
      <w:r>
        <w:t>criteria</w:t>
      </w:r>
      <w:r>
        <w:rPr>
          <w:spacing w:val="-4"/>
        </w:rPr>
        <w:t xml:space="preserve"> </w:t>
      </w:r>
      <w:r>
        <w:t>to</w:t>
      </w:r>
      <w:r>
        <w:rPr>
          <w:spacing w:val="-3"/>
        </w:rPr>
        <w:t xml:space="preserve"> </w:t>
      </w:r>
      <w:r>
        <w:t>assess</w:t>
      </w:r>
      <w:r>
        <w:rPr>
          <w:spacing w:val="-4"/>
        </w:rPr>
        <w:t xml:space="preserve"> </w:t>
      </w:r>
      <w:r>
        <w:t>inmates</w:t>
      </w:r>
      <w:r>
        <w:rPr>
          <w:spacing w:val="-4"/>
        </w:rPr>
        <w:t xml:space="preserve"> </w:t>
      </w:r>
      <w:r>
        <w:t>for risk of sexual victimization: (1) Whether the inmate has a mental, physical, or developmental disability?</w:t>
      </w:r>
      <w:r>
        <w:rPr>
          <w:spacing w:val="40"/>
        </w:rPr>
        <w:t xml:space="preserve"> </w:t>
      </w:r>
      <w:r>
        <w:rPr>
          <w:rFonts w:ascii="MS Gothic" w:hAnsi="MS Gothic"/>
        </w:rPr>
        <w:t>☒</w:t>
      </w:r>
      <w:r>
        <w:rPr>
          <w:rFonts w:ascii="MS Gothic" w:hAnsi="MS Gothic"/>
          <w:spacing w:val="-27"/>
        </w:rPr>
        <w:t xml:space="preserve"> </w:t>
      </w:r>
      <w:r>
        <w:t>Yes</w:t>
      </w:r>
      <w:r>
        <w:rPr>
          <w:spacing w:val="80"/>
        </w:rPr>
        <w:t xml:space="preserve"> </w:t>
      </w:r>
      <w:r>
        <w:rPr>
          <w:rFonts w:ascii="MS Gothic" w:hAnsi="MS Gothic"/>
        </w:rPr>
        <w:t>☐</w:t>
      </w:r>
      <w:r>
        <w:rPr>
          <w:rFonts w:ascii="MS Gothic" w:hAnsi="MS Gothic"/>
          <w:spacing w:val="-29"/>
        </w:rPr>
        <w:t xml:space="preserve"> </w:t>
      </w:r>
      <w:r>
        <w:t>No</w:t>
      </w:r>
    </w:p>
    <w:p w14:paraId="03507742" w14:textId="77777777" w:rsidR="002B622E" w:rsidRDefault="002B622E">
      <w:pPr>
        <w:pStyle w:val="BodyText"/>
        <w:spacing w:before="28"/>
        <w:rPr>
          <w:rFonts w:ascii="Arial"/>
          <w:sz w:val="22"/>
        </w:rPr>
      </w:pPr>
    </w:p>
    <w:p w14:paraId="40FBCDF5" w14:textId="77777777" w:rsidR="002B622E" w:rsidRDefault="00000000">
      <w:pPr>
        <w:pStyle w:val="ListParagraph"/>
        <w:numPr>
          <w:ilvl w:val="0"/>
          <w:numId w:val="160"/>
        </w:numPr>
        <w:tabs>
          <w:tab w:val="left" w:pos="1280"/>
        </w:tabs>
        <w:spacing w:line="256" w:lineRule="auto"/>
        <w:ind w:right="833"/>
      </w:pPr>
      <w:r>
        <w:t>Does</w:t>
      </w:r>
      <w:r>
        <w:rPr>
          <w:spacing w:val="-2"/>
        </w:rPr>
        <w:t xml:space="preserve"> </w:t>
      </w:r>
      <w:r>
        <w:t>the</w:t>
      </w:r>
      <w:r>
        <w:rPr>
          <w:spacing w:val="-4"/>
        </w:rPr>
        <w:t xml:space="preserve"> </w:t>
      </w:r>
      <w:r>
        <w:t>intake</w:t>
      </w:r>
      <w:r>
        <w:rPr>
          <w:spacing w:val="-4"/>
        </w:rPr>
        <w:t xml:space="preserve"> </w:t>
      </w:r>
      <w:r>
        <w:t>screening</w:t>
      </w:r>
      <w:r>
        <w:rPr>
          <w:spacing w:val="-3"/>
        </w:rPr>
        <w:t xml:space="preserve"> </w:t>
      </w:r>
      <w:r>
        <w:t>consider,</w:t>
      </w:r>
      <w:r>
        <w:rPr>
          <w:spacing w:val="-1"/>
        </w:rPr>
        <w:t xml:space="preserve"> </w:t>
      </w:r>
      <w:r>
        <w:t>at</w:t>
      </w:r>
      <w:r>
        <w:rPr>
          <w:spacing w:val="-1"/>
        </w:rPr>
        <w:t xml:space="preserve"> </w:t>
      </w:r>
      <w:r>
        <w:t>a</w:t>
      </w:r>
      <w:r>
        <w:rPr>
          <w:spacing w:val="-4"/>
        </w:rPr>
        <w:t xml:space="preserve"> </w:t>
      </w:r>
      <w:r>
        <w:t>minimum,</w:t>
      </w:r>
      <w:r>
        <w:rPr>
          <w:spacing w:val="-4"/>
        </w:rPr>
        <w:t xml:space="preserve"> </w:t>
      </w:r>
      <w:r>
        <w:t>the</w:t>
      </w:r>
      <w:r>
        <w:rPr>
          <w:spacing w:val="-4"/>
        </w:rPr>
        <w:t xml:space="preserve"> </w:t>
      </w:r>
      <w:r>
        <w:t>following</w:t>
      </w:r>
      <w:r>
        <w:rPr>
          <w:spacing w:val="-3"/>
        </w:rPr>
        <w:t xml:space="preserve"> </w:t>
      </w:r>
      <w:r>
        <w:t>criteria</w:t>
      </w:r>
      <w:r>
        <w:rPr>
          <w:spacing w:val="-4"/>
        </w:rPr>
        <w:t xml:space="preserve"> </w:t>
      </w:r>
      <w:r>
        <w:t>to</w:t>
      </w:r>
      <w:r>
        <w:rPr>
          <w:spacing w:val="-3"/>
        </w:rPr>
        <w:t xml:space="preserve"> </w:t>
      </w:r>
      <w:r>
        <w:t>assess</w:t>
      </w:r>
      <w:r>
        <w:rPr>
          <w:spacing w:val="-4"/>
        </w:rPr>
        <w:t xml:space="preserve"> </w:t>
      </w:r>
      <w:r>
        <w:t>inmates</w:t>
      </w:r>
      <w:r>
        <w:rPr>
          <w:spacing w:val="-4"/>
        </w:rPr>
        <w:t xml:space="preserve"> </w:t>
      </w:r>
      <w:r>
        <w:t xml:space="preserve">for risk of sexual victimization: (2) The age of the inmate? </w:t>
      </w:r>
      <w:r>
        <w:rPr>
          <w:rFonts w:ascii="MS Gothic" w:hAnsi="MS Gothic"/>
        </w:rPr>
        <w:t>☒</w:t>
      </w:r>
      <w:r>
        <w:rPr>
          <w:rFonts w:ascii="MS Gothic" w:hAnsi="MS Gothic"/>
          <w:spacing w:val="-41"/>
        </w:rPr>
        <w:t xml:space="preserve"> </w:t>
      </w:r>
      <w:r>
        <w:t>Yes</w:t>
      </w:r>
      <w:r>
        <w:rPr>
          <w:spacing w:val="80"/>
        </w:rPr>
        <w:t xml:space="preserve"> </w:t>
      </w:r>
      <w:r>
        <w:rPr>
          <w:rFonts w:ascii="MS Gothic" w:hAnsi="MS Gothic"/>
        </w:rPr>
        <w:t>☐</w:t>
      </w:r>
      <w:r>
        <w:rPr>
          <w:rFonts w:ascii="MS Gothic" w:hAnsi="MS Gothic"/>
          <w:spacing w:val="-39"/>
        </w:rPr>
        <w:t xml:space="preserve"> </w:t>
      </w:r>
      <w:r>
        <w:t>No</w:t>
      </w:r>
    </w:p>
    <w:p w14:paraId="17190594" w14:textId="77777777" w:rsidR="002B622E" w:rsidRDefault="002B622E">
      <w:pPr>
        <w:pStyle w:val="BodyText"/>
        <w:spacing w:before="25"/>
        <w:rPr>
          <w:rFonts w:ascii="Arial"/>
          <w:sz w:val="22"/>
        </w:rPr>
      </w:pPr>
    </w:p>
    <w:p w14:paraId="35F7B384" w14:textId="77777777" w:rsidR="002B622E" w:rsidRDefault="00000000">
      <w:pPr>
        <w:pStyle w:val="ListParagraph"/>
        <w:numPr>
          <w:ilvl w:val="0"/>
          <w:numId w:val="160"/>
        </w:numPr>
        <w:tabs>
          <w:tab w:val="left" w:pos="1280"/>
        </w:tabs>
        <w:spacing w:line="254" w:lineRule="auto"/>
        <w:ind w:right="833"/>
      </w:pPr>
      <w:r>
        <w:t>Does</w:t>
      </w:r>
      <w:r>
        <w:rPr>
          <w:spacing w:val="-2"/>
        </w:rPr>
        <w:t xml:space="preserve"> </w:t>
      </w:r>
      <w:r>
        <w:t>the</w:t>
      </w:r>
      <w:r>
        <w:rPr>
          <w:spacing w:val="-4"/>
        </w:rPr>
        <w:t xml:space="preserve"> </w:t>
      </w:r>
      <w:r>
        <w:t>intake</w:t>
      </w:r>
      <w:r>
        <w:rPr>
          <w:spacing w:val="-4"/>
        </w:rPr>
        <w:t xml:space="preserve"> </w:t>
      </w:r>
      <w:r>
        <w:t>screening</w:t>
      </w:r>
      <w:r>
        <w:rPr>
          <w:spacing w:val="-3"/>
        </w:rPr>
        <w:t xml:space="preserve"> </w:t>
      </w:r>
      <w:r>
        <w:t>consider,</w:t>
      </w:r>
      <w:r>
        <w:rPr>
          <w:spacing w:val="-1"/>
        </w:rPr>
        <w:t xml:space="preserve"> </w:t>
      </w:r>
      <w:r>
        <w:t>at</w:t>
      </w:r>
      <w:r>
        <w:rPr>
          <w:spacing w:val="-1"/>
        </w:rPr>
        <w:t xml:space="preserve"> </w:t>
      </w:r>
      <w:r>
        <w:t>a</w:t>
      </w:r>
      <w:r>
        <w:rPr>
          <w:spacing w:val="-4"/>
        </w:rPr>
        <w:t xml:space="preserve"> </w:t>
      </w:r>
      <w:r>
        <w:t>minimum,</w:t>
      </w:r>
      <w:r>
        <w:rPr>
          <w:spacing w:val="-4"/>
        </w:rPr>
        <w:t xml:space="preserve"> </w:t>
      </w:r>
      <w:r>
        <w:t>the</w:t>
      </w:r>
      <w:r>
        <w:rPr>
          <w:spacing w:val="-4"/>
        </w:rPr>
        <w:t xml:space="preserve"> </w:t>
      </w:r>
      <w:r>
        <w:t>following</w:t>
      </w:r>
      <w:r>
        <w:rPr>
          <w:spacing w:val="-3"/>
        </w:rPr>
        <w:t xml:space="preserve"> </w:t>
      </w:r>
      <w:r>
        <w:t>criteria</w:t>
      </w:r>
      <w:r>
        <w:rPr>
          <w:spacing w:val="-4"/>
        </w:rPr>
        <w:t xml:space="preserve"> </w:t>
      </w:r>
      <w:r>
        <w:t>to</w:t>
      </w:r>
      <w:r>
        <w:rPr>
          <w:spacing w:val="-3"/>
        </w:rPr>
        <w:t xml:space="preserve"> </w:t>
      </w:r>
      <w:r>
        <w:t>assess</w:t>
      </w:r>
      <w:r>
        <w:rPr>
          <w:spacing w:val="-4"/>
        </w:rPr>
        <w:t xml:space="preserve"> </w:t>
      </w:r>
      <w:r>
        <w:t>inmates</w:t>
      </w:r>
      <w:r>
        <w:rPr>
          <w:spacing w:val="-4"/>
        </w:rPr>
        <w:t xml:space="preserve"> </w:t>
      </w:r>
      <w:r>
        <w:t xml:space="preserve">for risk of sexual victimization: (3) The physical build of the inmate? </w:t>
      </w:r>
      <w:r>
        <w:rPr>
          <w:rFonts w:ascii="MS Gothic" w:hAnsi="MS Gothic"/>
        </w:rPr>
        <w:t>☒</w:t>
      </w:r>
      <w:r>
        <w:rPr>
          <w:rFonts w:ascii="MS Gothic" w:hAnsi="MS Gothic"/>
          <w:spacing w:val="-40"/>
        </w:rPr>
        <w:t xml:space="preserve"> </w:t>
      </w:r>
      <w:r>
        <w:t>Yes</w:t>
      </w:r>
      <w:r>
        <w:rPr>
          <w:spacing w:val="80"/>
        </w:rPr>
        <w:t xml:space="preserve"> </w:t>
      </w:r>
      <w:r>
        <w:rPr>
          <w:rFonts w:ascii="MS Gothic" w:hAnsi="MS Gothic"/>
        </w:rPr>
        <w:t>☐</w:t>
      </w:r>
      <w:r>
        <w:rPr>
          <w:rFonts w:ascii="MS Gothic" w:hAnsi="MS Gothic"/>
          <w:spacing w:val="-40"/>
        </w:rPr>
        <w:t xml:space="preserve"> </w:t>
      </w:r>
      <w:r>
        <w:t>No</w:t>
      </w:r>
    </w:p>
    <w:p w14:paraId="7AAEA3FE" w14:textId="77777777" w:rsidR="002B622E" w:rsidRDefault="002B622E">
      <w:pPr>
        <w:pStyle w:val="BodyText"/>
        <w:spacing w:before="28"/>
        <w:rPr>
          <w:rFonts w:ascii="Arial"/>
          <w:sz w:val="22"/>
        </w:rPr>
      </w:pPr>
    </w:p>
    <w:p w14:paraId="18D64DB3" w14:textId="77777777" w:rsidR="002B622E" w:rsidRDefault="00000000">
      <w:pPr>
        <w:pStyle w:val="ListParagraph"/>
        <w:numPr>
          <w:ilvl w:val="0"/>
          <w:numId w:val="160"/>
        </w:numPr>
        <w:tabs>
          <w:tab w:val="left" w:pos="1280"/>
        </w:tabs>
        <w:spacing w:line="259" w:lineRule="auto"/>
        <w:ind w:right="833"/>
      </w:pPr>
      <w:r>
        <w:t>Does</w:t>
      </w:r>
      <w:r>
        <w:rPr>
          <w:spacing w:val="-2"/>
        </w:rPr>
        <w:t xml:space="preserve"> </w:t>
      </w:r>
      <w:r>
        <w:t>the</w:t>
      </w:r>
      <w:r>
        <w:rPr>
          <w:spacing w:val="-4"/>
        </w:rPr>
        <w:t xml:space="preserve"> </w:t>
      </w:r>
      <w:r>
        <w:t>intake</w:t>
      </w:r>
      <w:r>
        <w:rPr>
          <w:spacing w:val="-4"/>
        </w:rPr>
        <w:t xml:space="preserve"> </w:t>
      </w:r>
      <w:r>
        <w:t>screening</w:t>
      </w:r>
      <w:r>
        <w:rPr>
          <w:spacing w:val="-3"/>
        </w:rPr>
        <w:t xml:space="preserve"> </w:t>
      </w:r>
      <w:r>
        <w:t>consider,</w:t>
      </w:r>
      <w:r>
        <w:rPr>
          <w:spacing w:val="-1"/>
        </w:rPr>
        <w:t xml:space="preserve"> </w:t>
      </w:r>
      <w:r>
        <w:t>at</w:t>
      </w:r>
      <w:r>
        <w:rPr>
          <w:spacing w:val="-1"/>
        </w:rPr>
        <w:t xml:space="preserve"> </w:t>
      </w:r>
      <w:r>
        <w:t>a</w:t>
      </w:r>
      <w:r>
        <w:rPr>
          <w:spacing w:val="-4"/>
        </w:rPr>
        <w:t xml:space="preserve"> </w:t>
      </w:r>
      <w:r>
        <w:t>minimum,</w:t>
      </w:r>
      <w:r>
        <w:rPr>
          <w:spacing w:val="-4"/>
        </w:rPr>
        <w:t xml:space="preserve"> </w:t>
      </w:r>
      <w:r>
        <w:t>the</w:t>
      </w:r>
      <w:r>
        <w:rPr>
          <w:spacing w:val="-4"/>
        </w:rPr>
        <w:t xml:space="preserve"> </w:t>
      </w:r>
      <w:r>
        <w:t>following</w:t>
      </w:r>
      <w:r>
        <w:rPr>
          <w:spacing w:val="-3"/>
        </w:rPr>
        <w:t xml:space="preserve"> </w:t>
      </w:r>
      <w:r>
        <w:t>criteria</w:t>
      </w:r>
      <w:r>
        <w:rPr>
          <w:spacing w:val="-4"/>
        </w:rPr>
        <w:t xml:space="preserve"> </w:t>
      </w:r>
      <w:r>
        <w:t>to</w:t>
      </w:r>
      <w:r>
        <w:rPr>
          <w:spacing w:val="-3"/>
        </w:rPr>
        <w:t xml:space="preserve"> </w:t>
      </w:r>
      <w:r>
        <w:t>assess</w:t>
      </w:r>
      <w:r>
        <w:rPr>
          <w:spacing w:val="-4"/>
        </w:rPr>
        <w:t xml:space="preserve"> </w:t>
      </w:r>
      <w:r>
        <w:t>inmates</w:t>
      </w:r>
      <w:r>
        <w:rPr>
          <w:spacing w:val="-4"/>
        </w:rPr>
        <w:t xml:space="preserve"> </w:t>
      </w:r>
      <w:r>
        <w:t>for risk of sexual victimization: (4) Whether the inmate has previously been incarcerated?</w:t>
      </w:r>
    </w:p>
    <w:p w14:paraId="706F7A68" w14:textId="77777777" w:rsidR="002B622E" w:rsidRDefault="00000000">
      <w:pPr>
        <w:spacing w:line="283" w:lineRule="exact"/>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p>
    <w:p w14:paraId="7FB7D253" w14:textId="77777777" w:rsidR="002B622E" w:rsidRDefault="002B622E">
      <w:pPr>
        <w:pStyle w:val="BodyText"/>
        <w:spacing w:before="45"/>
        <w:rPr>
          <w:rFonts w:ascii="Arial"/>
          <w:sz w:val="22"/>
        </w:rPr>
      </w:pPr>
    </w:p>
    <w:p w14:paraId="4A0CC5BE" w14:textId="77777777" w:rsidR="002B622E" w:rsidRDefault="00000000">
      <w:pPr>
        <w:pStyle w:val="ListParagraph"/>
        <w:numPr>
          <w:ilvl w:val="0"/>
          <w:numId w:val="160"/>
        </w:numPr>
        <w:tabs>
          <w:tab w:val="left" w:pos="1280"/>
        </w:tabs>
        <w:spacing w:line="259" w:lineRule="auto"/>
        <w:ind w:right="787"/>
      </w:pPr>
      <w:r>
        <w:t>Does the</w:t>
      </w:r>
      <w:r>
        <w:rPr>
          <w:spacing w:val="-1"/>
        </w:rPr>
        <w:t xml:space="preserve"> </w:t>
      </w:r>
      <w:r>
        <w:t>intake</w:t>
      </w:r>
      <w:r>
        <w:rPr>
          <w:spacing w:val="-1"/>
        </w:rPr>
        <w:t xml:space="preserve"> </w:t>
      </w:r>
      <w:r>
        <w:t>screening consider, at a</w:t>
      </w:r>
      <w:r>
        <w:rPr>
          <w:spacing w:val="-1"/>
        </w:rPr>
        <w:t xml:space="preserve"> </w:t>
      </w:r>
      <w:r>
        <w:t>minimum, the</w:t>
      </w:r>
      <w:r>
        <w:rPr>
          <w:spacing w:val="-1"/>
        </w:rPr>
        <w:t xml:space="preserve"> </w:t>
      </w:r>
      <w:r>
        <w:t>following criteria</w:t>
      </w:r>
      <w:r>
        <w:rPr>
          <w:spacing w:val="-1"/>
        </w:rPr>
        <w:t xml:space="preserve"> </w:t>
      </w:r>
      <w:r>
        <w:t>to assess</w:t>
      </w:r>
      <w:r>
        <w:rPr>
          <w:spacing w:val="-1"/>
        </w:rPr>
        <w:t xml:space="preserve"> </w:t>
      </w:r>
      <w:r>
        <w:t>inmates</w:t>
      </w:r>
      <w:r>
        <w:rPr>
          <w:spacing w:val="-1"/>
        </w:rPr>
        <w:t xml:space="preserve"> </w:t>
      </w:r>
      <w:r>
        <w:t>for risk</w:t>
      </w:r>
      <w:r>
        <w:rPr>
          <w:spacing w:val="-3"/>
        </w:rPr>
        <w:t xml:space="preserve"> </w:t>
      </w:r>
      <w:r>
        <w:t>of</w:t>
      </w:r>
      <w:r>
        <w:rPr>
          <w:spacing w:val="-2"/>
        </w:rPr>
        <w:t xml:space="preserve"> </w:t>
      </w:r>
      <w:r>
        <w:t>sexual</w:t>
      </w:r>
      <w:r>
        <w:rPr>
          <w:spacing w:val="-6"/>
        </w:rPr>
        <w:t xml:space="preserve"> </w:t>
      </w:r>
      <w:r>
        <w:t>victimization:</w:t>
      </w:r>
      <w:r>
        <w:rPr>
          <w:spacing w:val="-5"/>
        </w:rPr>
        <w:t xml:space="preserve"> </w:t>
      </w:r>
      <w:r>
        <w:t>(5)</w:t>
      </w:r>
      <w:r>
        <w:rPr>
          <w:spacing w:val="-5"/>
        </w:rPr>
        <w:t xml:space="preserve"> </w:t>
      </w:r>
      <w:r>
        <w:t>Whether</w:t>
      </w:r>
      <w:r>
        <w:rPr>
          <w:spacing w:val="-5"/>
        </w:rPr>
        <w:t xml:space="preserve"> </w:t>
      </w:r>
      <w:r>
        <w:t>the</w:t>
      </w:r>
      <w:r>
        <w:rPr>
          <w:spacing w:val="-5"/>
        </w:rPr>
        <w:t xml:space="preserve"> </w:t>
      </w:r>
      <w:r>
        <w:t>inmate’s</w:t>
      </w:r>
      <w:r>
        <w:rPr>
          <w:spacing w:val="-3"/>
        </w:rPr>
        <w:t xml:space="preserve"> </w:t>
      </w:r>
      <w:r>
        <w:t>criminal</w:t>
      </w:r>
      <w:r>
        <w:rPr>
          <w:spacing w:val="-4"/>
        </w:rPr>
        <w:t xml:space="preserve"> </w:t>
      </w:r>
      <w:r>
        <w:t>history</w:t>
      </w:r>
      <w:r>
        <w:rPr>
          <w:spacing w:val="-5"/>
        </w:rPr>
        <w:t xml:space="preserve"> </w:t>
      </w:r>
      <w:r>
        <w:t>is</w:t>
      </w:r>
      <w:r>
        <w:rPr>
          <w:spacing w:val="-3"/>
        </w:rPr>
        <w:t xml:space="preserve"> </w:t>
      </w:r>
      <w:r>
        <w:t>exclusively</w:t>
      </w:r>
      <w:r>
        <w:rPr>
          <w:spacing w:val="-3"/>
        </w:rPr>
        <w:t xml:space="preserve"> </w:t>
      </w:r>
      <w:r>
        <w:t>nonviolent?</w:t>
      </w:r>
    </w:p>
    <w:p w14:paraId="670AF325" w14:textId="77777777" w:rsidR="002B622E" w:rsidRDefault="00000000">
      <w:pPr>
        <w:spacing w:line="282" w:lineRule="exact"/>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p>
    <w:p w14:paraId="2A1ECC94" w14:textId="77777777" w:rsidR="002B622E" w:rsidRDefault="002B622E">
      <w:pPr>
        <w:pStyle w:val="BodyText"/>
        <w:spacing w:before="45"/>
        <w:rPr>
          <w:rFonts w:ascii="Arial"/>
          <w:sz w:val="22"/>
        </w:rPr>
      </w:pPr>
    </w:p>
    <w:p w14:paraId="7A9B0016" w14:textId="77777777" w:rsidR="002B622E" w:rsidRDefault="00000000">
      <w:pPr>
        <w:pStyle w:val="ListParagraph"/>
        <w:numPr>
          <w:ilvl w:val="0"/>
          <w:numId w:val="160"/>
        </w:numPr>
        <w:tabs>
          <w:tab w:val="left" w:pos="1280"/>
        </w:tabs>
        <w:spacing w:line="256" w:lineRule="auto"/>
        <w:ind w:right="833"/>
      </w:pPr>
      <w:r>
        <w:t>Does</w:t>
      </w:r>
      <w:r>
        <w:rPr>
          <w:spacing w:val="-2"/>
        </w:rPr>
        <w:t xml:space="preserve"> </w:t>
      </w:r>
      <w:r>
        <w:t>the</w:t>
      </w:r>
      <w:r>
        <w:rPr>
          <w:spacing w:val="-4"/>
        </w:rPr>
        <w:t xml:space="preserve"> </w:t>
      </w:r>
      <w:r>
        <w:t>intake</w:t>
      </w:r>
      <w:r>
        <w:rPr>
          <w:spacing w:val="-4"/>
        </w:rPr>
        <w:t xml:space="preserve"> </w:t>
      </w:r>
      <w:r>
        <w:t>screening</w:t>
      </w:r>
      <w:r>
        <w:rPr>
          <w:spacing w:val="-3"/>
        </w:rPr>
        <w:t xml:space="preserve"> </w:t>
      </w:r>
      <w:r>
        <w:t>consider,</w:t>
      </w:r>
      <w:r>
        <w:rPr>
          <w:spacing w:val="-1"/>
        </w:rPr>
        <w:t xml:space="preserve"> </w:t>
      </w:r>
      <w:r>
        <w:t>at</w:t>
      </w:r>
      <w:r>
        <w:rPr>
          <w:spacing w:val="-1"/>
        </w:rPr>
        <w:t xml:space="preserve"> </w:t>
      </w:r>
      <w:r>
        <w:t>a</w:t>
      </w:r>
      <w:r>
        <w:rPr>
          <w:spacing w:val="-4"/>
        </w:rPr>
        <w:t xml:space="preserve"> </w:t>
      </w:r>
      <w:r>
        <w:t>minimum,</w:t>
      </w:r>
      <w:r>
        <w:rPr>
          <w:spacing w:val="-4"/>
        </w:rPr>
        <w:t xml:space="preserve"> </w:t>
      </w:r>
      <w:r>
        <w:t>the</w:t>
      </w:r>
      <w:r>
        <w:rPr>
          <w:spacing w:val="-4"/>
        </w:rPr>
        <w:t xml:space="preserve"> </w:t>
      </w:r>
      <w:r>
        <w:t>following</w:t>
      </w:r>
      <w:r>
        <w:rPr>
          <w:spacing w:val="-3"/>
        </w:rPr>
        <w:t xml:space="preserve"> </w:t>
      </w:r>
      <w:r>
        <w:t>criteria</w:t>
      </w:r>
      <w:r>
        <w:rPr>
          <w:spacing w:val="-4"/>
        </w:rPr>
        <w:t xml:space="preserve"> </w:t>
      </w:r>
      <w:r>
        <w:t>to</w:t>
      </w:r>
      <w:r>
        <w:rPr>
          <w:spacing w:val="-3"/>
        </w:rPr>
        <w:t xml:space="preserve"> </w:t>
      </w:r>
      <w:r>
        <w:t>assess</w:t>
      </w:r>
      <w:r>
        <w:rPr>
          <w:spacing w:val="-4"/>
        </w:rPr>
        <w:t xml:space="preserve"> </w:t>
      </w:r>
      <w:r>
        <w:t>inmates</w:t>
      </w:r>
      <w:r>
        <w:rPr>
          <w:spacing w:val="-4"/>
        </w:rPr>
        <w:t xml:space="preserve"> </w:t>
      </w:r>
      <w:r>
        <w:t xml:space="preserve">for risk of sexual victimization: (6) Whether the inmate has prior convictions for sex offenses against an adult or child? </w:t>
      </w:r>
      <w:r>
        <w:rPr>
          <w:rFonts w:ascii="MS Gothic" w:hAnsi="MS Gothic"/>
        </w:rPr>
        <w:t>☒</w:t>
      </w:r>
      <w:r>
        <w:rPr>
          <w:rFonts w:ascii="MS Gothic" w:hAnsi="MS Gothic"/>
          <w:spacing w:val="-34"/>
        </w:rPr>
        <w:t xml:space="preserve"> </w:t>
      </w:r>
      <w:r>
        <w:t>Yes</w:t>
      </w:r>
      <w:r>
        <w:rPr>
          <w:spacing w:val="80"/>
        </w:rPr>
        <w:t xml:space="preserve"> </w:t>
      </w:r>
      <w:r>
        <w:rPr>
          <w:rFonts w:ascii="MS Gothic" w:hAnsi="MS Gothic"/>
        </w:rPr>
        <w:t>☐</w:t>
      </w:r>
      <w:r>
        <w:rPr>
          <w:rFonts w:ascii="MS Gothic" w:hAnsi="MS Gothic"/>
          <w:spacing w:val="-36"/>
        </w:rPr>
        <w:t xml:space="preserve"> </w:t>
      </w:r>
      <w:r>
        <w:t>No</w:t>
      </w:r>
    </w:p>
    <w:p w14:paraId="275F4048" w14:textId="77777777" w:rsidR="002B622E" w:rsidRDefault="002B622E">
      <w:pPr>
        <w:pStyle w:val="BodyText"/>
        <w:spacing w:before="28"/>
        <w:rPr>
          <w:rFonts w:ascii="Arial"/>
          <w:sz w:val="22"/>
        </w:rPr>
      </w:pPr>
    </w:p>
    <w:p w14:paraId="0C31E067" w14:textId="77777777" w:rsidR="002B622E" w:rsidRDefault="00000000">
      <w:pPr>
        <w:pStyle w:val="ListParagraph"/>
        <w:numPr>
          <w:ilvl w:val="0"/>
          <w:numId w:val="160"/>
        </w:numPr>
        <w:tabs>
          <w:tab w:val="left" w:pos="1280"/>
        </w:tabs>
        <w:spacing w:line="259" w:lineRule="auto"/>
        <w:ind w:right="594"/>
      </w:pPr>
      <w:r>
        <w:t>Does the intake screening consider, at a minimum, the following criteria to assess inmates for risk of sexual victimization: (7) Whether the inmate is or is perceived to be gay, lesbian, bisexual, transgender, intersex, or gender nonconforming (the facility affirmatively asks the inmate about his/her sexual orientation and gender identity AND makes a subjective determination</w:t>
      </w:r>
      <w:r>
        <w:rPr>
          <w:spacing w:val="-3"/>
        </w:rPr>
        <w:t xml:space="preserve"> </w:t>
      </w:r>
      <w:r>
        <w:t>based</w:t>
      </w:r>
      <w:r>
        <w:rPr>
          <w:spacing w:val="-5"/>
        </w:rPr>
        <w:t xml:space="preserve"> </w:t>
      </w:r>
      <w:r>
        <w:t>on</w:t>
      </w:r>
      <w:r>
        <w:rPr>
          <w:spacing w:val="-5"/>
        </w:rPr>
        <w:t xml:space="preserve"> </w:t>
      </w:r>
      <w:r>
        <w:t>the</w:t>
      </w:r>
      <w:r>
        <w:rPr>
          <w:spacing w:val="-3"/>
        </w:rPr>
        <w:t xml:space="preserve"> </w:t>
      </w:r>
      <w:r>
        <w:t>screener’s</w:t>
      </w:r>
      <w:r>
        <w:rPr>
          <w:spacing w:val="-2"/>
        </w:rPr>
        <w:t xml:space="preserve"> </w:t>
      </w:r>
      <w:r>
        <w:t>perception</w:t>
      </w:r>
      <w:r>
        <w:rPr>
          <w:spacing w:val="-5"/>
        </w:rPr>
        <w:t xml:space="preserve"> </w:t>
      </w:r>
      <w:r>
        <w:t>whether</w:t>
      </w:r>
      <w:r>
        <w:rPr>
          <w:spacing w:val="-4"/>
        </w:rPr>
        <w:t xml:space="preserve"> </w:t>
      </w:r>
      <w:r>
        <w:t>the</w:t>
      </w:r>
      <w:r>
        <w:rPr>
          <w:spacing w:val="-5"/>
        </w:rPr>
        <w:t xml:space="preserve"> </w:t>
      </w:r>
      <w:r>
        <w:t>inmate</w:t>
      </w:r>
      <w:r>
        <w:rPr>
          <w:spacing w:val="-3"/>
        </w:rPr>
        <w:t xml:space="preserve"> </w:t>
      </w:r>
      <w:r>
        <w:t>is</w:t>
      </w:r>
      <w:r>
        <w:rPr>
          <w:spacing w:val="-5"/>
        </w:rPr>
        <w:t xml:space="preserve"> </w:t>
      </w:r>
      <w:r>
        <w:t>gender</w:t>
      </w:r>
      <w:r>
        <w:rPr>
          <w:spacing w:val="-2"/>
        </w:rPr>
        <w:t xml:space="preserve"> </w:t>
      </w:r>
      <w:r>
        <w:t xml:space="preserve">non-conforming or otherwise may be perceived to be LGBTI)? </w:t>
      </w:r>
      <w:r>
        <w:rPr>
          <w:rFonts w:ascii="MS Gothic" w:hAnsi="MS Gothic"/>
        </w:rPr>
        <w:t>☒</w:t>
      </w:r>
      <w:r>
        <w:rPr>
          <w:rFonts w:ascii="MS Gothic" w:hAnsi="MS Gothic"/>
          <w:spacing w:val="-40"/>
        </w:rPr>
        <w:t xml:space="preserve"> </w:t>
      </w:r>
      <w:r>
        <w:t>Yes</w:t>
      </w:r>
      <w:r>
        <w:rPr>
          <w:spacing w:val="80"/>
          <w:w w:val="150"/>
        </w:rPr>
        <w:t xml:space="preserve"> </w:t>
      </w:r>
      <w:r>
        <w:rPr>
          <w:rFonts w:ascii="MS Gothic" w:hAnsi="MS Gothic"/>
        </w:rPr>
        <w:t>☐</w:t>
      </w:r>
      <w:r>
        <w:rPr>
          <w:rFonts w:ascii="MS Gothic" w:hAnsi="MS Gothic"/>
          <w:spacing w:val="-37"/>
        </w:rPr>
        <w:t xml:space="preserve"> </w:t>
      </w:r>
      <w:r>
        <w:t>No</w:t>
      </w:r>
    </w:p>
    <w:p w14:paraId="707A8583" w14:textId="77777777" w:rsidR="002B622E" w:rsidRDefault="002B622E">
      <w:pPr>
        <w:spacing w:line="259" w:lineRule="auto"/>
        <w:sectPr w:rsidR="002B622E">
          <w:pgSz w:w="12240" w:h="15840"/>
          <w:pgMar w:top="920" w:right="520" w:bottom="1560" w:left="520" w:header="0" w:footer="1359" w:gutter="0"/>
          <w:cols w:space="720"/>
        </w:sectPr>
      </w:pPr>
    </w:p>
    <w:p w14:paraId="2760F857" w14:textId="77777777" w:rsidR="002B622E" w:rsidRDefault="00000000">
      <w:pPr>
        <w:pStyle w:val="ListParagraph"/>
        <w:numPr>
          <w:ilvl w:val="0"/>
          <w:numId w:val="160"/>
        </w:numPr>
        <w:tabs>
          <w:tab w:val="left" w:pos="1280"/>
        </w:tabs>
        <w:spacing w:before="73" w:line="256" w:lineRule="auto"/>
        <w:ind w:right="833"/>
      </w:pPr>
      <w:r>
        <w:lastRenderedPageBreak/>
        <w:t>Does</w:t>
      </w:r>
      <w:r>
        <w:rPr>
          <w:spacing w:val="-2"/>
        </w:rPr>
        <w:t xml:space="preserve"> </w:t>
      </w:r>
      <w:r>
        <w:t>the</w:t>
      </w:r>
      <w:r>
        <w:rPr>
          <w:spacing w:val="-4"/>
        </w:rPr>
        <w:t xml:space="preserve"> </w:t>
      </w:r>
      <w:r>
        <w:t>intake</w:t>
      </w:r>
      <w:r>
        <w:rPr>
          <w:spacing w:val="-4"/>
        </w:rPr>
        <w:t xml:space="preserve"> </w:t>
      </w:r>
      <w:r>
        <w:t>screening</w:t>
      </w:r>
      <w:r>
        <w:rPr>
          <w:spacing w:val="-3"/>
        </w:rPr>
        <w:t xml:space="preserve"> </w:t>
      </w:r>
      <w:r>
        <w:t>consider,</w:t>
      </w:r>
      <w:r>
        <w:rPr>
          <w:spacing w:val="-1"/>
        </w:rPr>
        <w:t xml:space="preserve"> </w:t>
      </w:r>
      <w:r>
        <w:t>at</w:t>
      </w:r>
      <w:r>
        <w:rPr>
          <w:spacing w:val="-1"/>
        </w:rPr>
        <w:t xml:space="preserve"> </w:t>
      </w:r>
      <w:r>
        <w:t>a</w:t>
      </w:r>
      <w:r>
        <w:rPr>
          <w:spacing w:val="-4"/>
        </w:rPr>
        <w:t xml:space="preserve"> </w:t>
      </w:r>
      <w:r>
        <w:t>minimum,</w:t>
      </w:r>
      <w:r>
        <w:rPr>
          <w:spacing w:val="-4"/>
        </w:rPr>
        <w:t xml:space="preserve"> </w:t>
      </w:r>
      <w:r>
        <w:t>the</w:t>
      </w:r>
      <w:r>
        <w:rPr>
          <w:spacing w:val="-4"/>
        </w:rPr>
        <w:t xml:space="preserve"> </w:t>
      </w:r>
      <w:r>
        <w:t>following</w:t>
      </w:r>
      <w:r>
        <w:rPr>
          <w:spacing w:val="-3"/>
        </w:rPr>
        <w:t xml:space="preserve"> </w:t>
      </w:r>
      <w:r>
        <w:t>criteria</w:t>
      </w:r>
      <w:r>
        <w:rPr>
          <w:spacing w:val="-4"/>
        </w:rPr>
        <w:t xml:space="preserve"> </w:t>
      </w:r>
      <w:r>
        <w:t>to</w:t>
      </w:r>
      <w:r>
        <w:rPr>
          <w:spacing w:val="-3"/>
        </w:rPr>
        <w:t xml:space="preserve"> </w:t>
      </w:r>
      <w:r>
        <w:t>assess</w:t>
      </w:r>
      <w:r>
        <w:rPr>
          <w:spacing w:val="-4"/>
        </w:rPr>
        <w:t xml:space="preserve"> </w:t>
      </w:r>
      <w:r>
        <w:t>inmates</w:t>
      </w:r>
      <w:r>
        <w:rPr>
          <w:spacing w:val="-4"/>
        </w:rPr>
        <w:t xml:space="preserve"> </w:t>
      </w:r>
      <w:r>
        <w:t>for risk of sexual victimization: (8) Whether the inmate has previously experienced sexual victimization?</w:t>
      </w:r>
      <w:r>
        <w:rPr>
          <w:spacing w:val="40"/>
        </w:rPr>
        <w:t xml:space="preserve"> </w:t>
      </w:r>
      <w:r>
        <w:rPr>
          <w:rFonts w:ascii="MS Gothic" w:hAnsi="MS Gothic"/>
        </w:rPr>
        <w:t>☒</w:t>
      </w:r>
      <w:r>
        <w:rPr>
          <w:rFonts w:ascii="MS Gothic" w:hAnsi="MS Gothic"/>
          <w:spacing w:val="-29"/>
        </w:rPr>
        <w:t xml:space="preserve"> </w:t>
      </w:r>
      <w:r>
        <w:t>Yes</w:t>
      </w:r>
      <w:r>
        <w:rPr>
          <w:spacing w:val="80"/>
        </w:rPr>
        <w:t xml:space="preserve"> </w:t>
      </w:r>
      <w:r>
        <w:rPr>
          <w:rFonts w:ascii="MS Gothic" w:hAnsi="MS Gothic"/>
        </w:rPr>
        <w:t>☐</w:t>
      </w:r>
      <w:r>
        <w:rPr>
          <w:rFonts w:ascii="MS Gothic" w:hAnsi="MS Gothic"/>
          <w:spacing w:val="-26"/>
        </w:rPr>
        <w:t xml:space="preserve"> </w:t>
      </w:r>
      <w:r>
        <w:t>No</w:t>
      </w:r>
    </w:p>
    <w:p w14:paraId="4E23DDEC" w14:textId="77777777" w:rsidR="002B622E" w:rsidRDefault="002B622E">
      <w:pPr>
        <w:pStyle w:val="BodyText"/>
        <w:spacing w:before="26"/>
        <w:rPr>
          <w:rFonts w:ascii="Arial"/>
          <w:sz w:val="22"/>
        </w:rPr>
      </w:pPr>
    </w:p>
    <w:p w14:paraId="5105890A" w14:textId="77777777" w:rsidR="002B622E" w:rsidRDefault="00000000">
      <w:pPr>
        <w:pStyle w:val="ListParagraph"/>
        <w:numPr>
          <w:ilvl w:val="0"/>
          <w:numId w:val="160"/>
        </w:numPr>
        <w:tabs>
          <w:tab w:val="left" w:pos="1280"/>
        </w:tabs>
        <w:spacing w:line="256" w:lineRule="auto"/>
        <w:ind w:right="833"/>
      </w:pPr>
      <w:r>
        <w:t>Does</w:t>
      </w:r>
      <w:r>
        <w:rPr>
          <w:spacing w:val="-2"/>
        </w:rPr>
        <w:t xml:space="preserve"> </w:t>
      </w:r>
      <w:r>
        <w:t>the</w:t>
      </w:r>
      <w:r>
        <w:rPr>
          <w:spacing w:val="-4"/>
        </w:rPr>
        <w:t xml:space="preserve"> </w:t>
      </w:r>
      <w:r>
        <w:t>intake</w:t>
      </w:r>
      <w:r>
        <w:rPr>
          <w:spacing w:val="-4"/>
        </w:rPr>
        <w:t xml:space="preserve"> </w:t>
      </w:r>
      <w:r>
        <w:t>screening</w:t>
      </w:r>
      <w:r>
        <w:rPr>
          <w:spacing w:val="-3"/>
        </w:rPr>
        <w:t xml:space="preserve"> </w:t>
      </w:r>
      <w:r>
        <w:t>consider,</w:t>
      </w:r>
      <w:r>
        <w:rPr>
          <w:spacing w:val="-1"/>
        </w:rPr>
        <w:t xml:space="preserve"> </w:t>
      </w:r>
      <w:r>
        <w:t>at</w:t>
      </w:r>
      <w:r>
        <w:rPr>
          <w:spacing w:val="-1"/>
        </w:rPr>
        <w:t xml:space="preserve"> </w:t>
      </w:r>
      <w:r>
        <w:t>a</w:t>
      </w:r>
      <w:r>
        <w:rPr>
          <w:spacing w:val="-4"/>
        </w:rPr>
        <w:t xml:space="preserve"> </w:t>
      </w:r>
      <w:r>
        <w:t>minimum,</w:t>
      </w:r>
      <w:r>
        <w:rPr>
          <w:spacing w:val="-4"/>
        </w:rPr>
        <w:t xml:space="preserve"> </w:t>
      </w:r>
      <w:r>
        <w:t>the</w:t>
      </w:r>
      <w:r>
        <w:rPr>
          <w:spacing w:val="-4"/>
        </w:rPr>
        <w:t xml:space="preserve"> </w:t>
      </w:r>
      <w:r>
        <w:t>following</w:t>
      </w:r>
      <w:r>
        <w:rPr>
          <w:spacing w:val="-3"/>
        </w:rPr>
        <w:t xml:space="preserve"> </w:t>
      </w:r>
      <w:r>
        <w:t>criteria</w:t>
      </w:r>
      <w:r>
        <w:rPr>
          <w:spacing w:val="-4"/>
        </w:rPr>
        <w:t xml:space="preserve"> </w:t>
      </w:r>
      <w:r>
        <w:t>to</w:t>
      </w:r>
      <w:r>
        <w:rPr>
          <w:spacing w:val="-3"/>
        </w:rPr>
        <w:t xml:space="preserve"> </w:t>
      </w:r>
      <w:r>
        <w:t>assess</w:t>
      </w:r>
      <w:r>
        <w:rPr>
          <w:spacing w:val="-4"/>
        </w:rPr>
        <w:t xml:space="preserve"> </w:t>
      </w:r>
      <w:r>
        <w:t>inmates</w:t>
      </w:r>
      <w:r>
        <w:rPr>
          <w:spacing w:val="-4"/>
        </w:rPr>
        <w:t xml:space="preserve"> </w:t>
      </w:r>
      <w:r>
        <w:t xml:space="preserve">for risk of sexual victimization: (9) The inmate’s own perception of vulnerability? </w:t>
      </w:r>
      <w:r>
        <w:rPr>
          <w:rFonts w:ascii="MS Gothic" w:hAnsi="MS Gothic"/>
        </w:rPr>
        <w:t>☒</w:t>
      </w:r>
      <w:r>
        <w:rPr>
          <w:rFonts w:ascii="MS Gothic" w:hAnsi="MS Gothic"/>
          <w:spacing w:val="-43"/>
        </w:rPr>
        <w:t xml:space="preserve"> </w:t>
      </w:r>
      <w:r>
        <w:t>Yes</w:t>
      </w:r>
      <w:r>
        <w:rPr>
          <w:spacing w:val="80"/>
        </w:rPr>
        <w:t xml:space="preserve"> </w:t>
      </w:r>
      <w:r>
        <w:rPr>
          <w:rFonts w:ascii="MS Gothic" w:hAnsi="MS Gothic"/>
        </w:rPr>
        <w:t>☐</w:t>
      </w:r>
      <w:r>
        <w:rPr>
          <w:rFonts w:ascii="MS Gothic" w:hAnsi="MS Gothic"/>
          <w:spacing w:val="-41"/>
        </w:rPr>
        <w:t xml:space="preserve"> </w:t>
      </w:r>
      <w:r>
        <w:t>No</w:t>
      </w:r>
    </w:p>
    <w:p w14:paraId="5C672A75" w14:textId="77777777" w:rsidR="002B622E" w:rsidRDefault="002B622E">
      <w:pPr>
        <w:pStyle w:val="BodyText"/>
        <w:spacing w:before="24"/>
        <w:rPr>
          <w:rFonts w:ascii="Arial"/>
          <w:sz w:val="22"/>
        </w:rPr>
      </w:pPr>
    </w:p>
    <w:p w14:paraId="7CD4C4EF" w14:textId="77777777" w:rsidR="002B622E" w:rsidRDefault="00000000">
      <w:pPr>
        <w:pStyle w:val="ListParagraph"/>
        <w:numPr>
          <w:ilvl w:val="0"/>
          <w:numId w:val="160"/>
        </w:numPr>
        <w:tabs>
          <w:tab w:val="left" w:pos="1280"/>
        </w:tabs>
        <w:spacing w:before="1" w:line="256" w:lineRule="auto"/>
        <w:ind w:right="833"/>
      </w:pPr>
      <w:r>
        <w:t>Does</w:t>
      </w:r>
      <w:r>
        <w:rPr>
          <w:spacing w:val="-2"/>
        </w:rPr>
        <w:t xml:space="preserve"> </w:t>
      </w:r>
      <w:r>
        <w:t>the</w:t>
      </w:r>
      <w:r>
        <w:rPr>
          <w:spacing w:val="-4"/>
        </w:rPr>
        <w:t xml:space="preserve"> </w:t>
      </w:r>
      <w:r>
        <w:t>intake</w:t>
      </w:r>
      <w:r>
        <w:rPr>
          <w:spacing w:val="-4"/>
        </w:rPr>
        <w:t xml:space="preserve"> </w:t>
      </w:r>
      <w:r>
        <w:t>screening</w:t>
      </w:r>
      <w:r>
        <w:rPr>
          <w:spacing w:val="-3"/>
        </w:rPr>
        <w:t xml:space="preserve"> </w:t>
      </w:r>
      <w:r>
        <w:t>consider,</w:t>
      </w:r>
      <w:r>
        <w:rPr>
          <w:spacing w:val="-1"/>
        </w:rPr>
        <w:t xml:space="preserve"> </w:t>
      </w:r>
      <w:r>
        <w:t>at</w:t>
      </w:r>
      <w:r>
        <w:rPr>
          <w:spacing w:val="-1"/>
        </w:rPr>
        <w:t xml:space="preserve"> </w:t>
      </w:r>
      <w:r>
        <w:t>a</w:t>
      </w:r>
      <w:r>
        <w:rPr>
          <w:spacing w:val="-4"/>
        </w:rPr>
        <w:t xml:space="preserve"> </w:t>
      </w:r>
      <w:r>
        <w:t>minimum,</w:t>
      </w:r>
      <w:r>
        <w:rPr>
          <w:spacing w:val="-4"/>
        </w:rPr>
        <w:t xml:space="preserve"> </w:t>
      </w:r>
      <w:r>
        <w:t>the</w:t>
      </w:r>
      <w:r>
        <w:rPr>
          <w:spacing w:val="-4"/>
        </w:rPr>
        <w:t xml:space="preserve"> </w:t>
      </w:r>
      <w:r>
        <w:t>following</w:t>
      </w:r>
      <w:r>
        <w:rPr>
          <w:spacing w:val="-3"/>
        </w:rPr>
        <w:t xml:space="preserve"> </w:t>
      </w:r>
      <w:r>
        <w:t>criteria</w:t>
      </w:r>
      <w:r>
        <w:rPr>
          <w:spacing w:val="-4"/>
        </w:rPr>
        <w:t xml:space="preserve"> </w:t>
      </w:r>
      <w:r>
        <w:t>to</w:t>
      </w:r>
      <w:r>
        <w:rPr>
          <w:spacing w:val="-3"/>
        </w:rPr>
        <w:t xml:space="preserve"> </w:t>
      </w:r>
      <w:r>
        <w:t>assess</w:t>
      </w:r>
      <w:r>
        <w:rPr>
          <w:spacing w:val="-4"/>
        </w:rPr>
        <w:t xml:space="preserve"> </w:t>
      </w:r>
      <w:r>
        <w:t>inmates</w:t>
      </w:r>
      <w:r>
        <w:rPr>
          <w:spacing w:val="-4"/>
        </w:rPr>
        <w:t xml:space="preserve"> </w:t>
      </w:r>
      <w:r>
        <w:t>for risk of sexual victimization: (10) Whether the inmate is detained solely for civil immigration purposes?</w:t>
      </w:r>
      <w:r>
        <w:rPr>
          <w:spacing w:val="40"/>
        </w:rPr>
        <w:t xml:space="preserve"> </w:t>
      </w:r>
      <w:r>
        <w:rPr>
          <w:rFonts w:ascii="MS Gothic" w:hAnsi="MS Gothic"/>
        </w:rPr>
        <w:t>☐</w:t>
      </w:r>
      <w:r>
        <w:rPr>
          <w:rFonts w:ascii="MS Gothic" w:hAnsi="MS Gothic"/>
          <w:spacing w:val="-28"/>
        </w:rPr>
        <w:t xml:space="preserve"> </w:t>
      </w:r>
      <w:r>
        <w:t>Yes</w:t>
      </w:r>
      <w:r>
        <w:rPr>
          <w:spacing w:val="80"/>
        </w:rPr>
        <w:t xml:space="preserve"> </w:t>
      </w:r>
      <w:r>
        <w:rPr>
          <w:rFonts w:ascii="MS Gothic" w:hAnsi="MS Gothic"/>
        </w:rPr>
        <w:t>☒</w:t>
      </w:r>
      <w:r>
        <w:rPr>
          <w:rFonts w:ascii="MS Gothic" w:hAnsi="MS Gothic"/>
          <w:spacing w:val="-24"/>
        </w:rPr>
        <w:t xml:space="preserve"> </w:t>
      </w:r>
      <w:r>
        <w:t>No</w:t>
      </w:r>
    </w:p>
    <w:p w14:paraId="0993FD63" w14:textId="77777777" w:rsidR="002B622E" w:rsidRDefault="00000000">
      <w:pPr>
        <w:pStyle w:val="Heading2"/>
        <w:tabs>
          <w:tab w:val="left" w:pos="10670"/>
        </w:tabs>
        <w:spacing w:before="163"/>
      </w:pPr>
      <w:r>
        <w:rPr>
          <w:color w:val="000000"/>
          <w:shd w:val="clear" w:color="auto" w:fill="FDF4EB"/>
        </w:rPr>
        <w:t>115.41</w:t>
      </w:r>
      <w:r>
        <w:rPr>
          <w:color w:val="000000"/>
          <w:spacing w:val="-3"/>
          <w:shd w:val="clear" w:color="auto" w:fill="FDF4EB"/>
        </w:rPr>
        <w:t xml:space="preserve"> </w:t>
      </w:r>
      <w:r>
        <w:rPr>
          <w:color w:val="000000"/>
          <w:spacing w:val="-5"/>
          <w:shd w:val="clear" w:color="auto" w:fill="FDF4EB"/>
        </w:rPr>
        <w:t>(e)</w:t>
      </w:r>
      <w:r>
        <w:rPr>
          <w:color w:val="000000"/>
          <w:shd w:val="clear" w:color="auto" w:fill="FDF4EB"/>
        </w:rPr>
        <w:tab/>
      </w:r>
    </w:p>
    <w:p w14:paraId="0D6C7C7C" w14:textId="77777777" w:rsidR="002B622E" w:rsidRDefault="00000000">
      <w:pPr>
        <w:pStyle w:val="ListParagraph"/>
        <w:numPr>
          <w:ilvl w:val="0"/>
          <w:numId w:val="159"/>
        </w:numPr>
        <w:tabs>
          <w:tab w:val="left" w:pos="1280"/>
        </w:tabs>
        <w:spacing w:before="4" w:line="254" w:lineRule="auto"/>
        <w:ind w:right="1016"/>
      </w:pPr>
      <w:r>
        <w:t>In</w:t>
      </w:r>
      <w:r>
        <w:rPr>
          <w:spacing w:val="-3"/>
        </w:rPr>
        <w:t xml:space="preserve"> </w:t>
      </w:r>
      <w:r>
        <w:t>assessing</w:t>
      </w:r>
      <w:r>
        <w:rPr>
          <w:spacing w:val="-3"/>
        </w:rPr>
        <w:t xml:space="preserve"> </w:t>
      </w:r>
      <w:r>
        <w:t>inmates</w:t>
      </w:r>
      <w:r>
        <w:rPr>
          <w:spacing w:val="-5"/>
        </w:rPr>
        <w:t xml:space="preserve"> </w:t>
      </w:r>
      <w:r>
        <w:t>for</w:t>
      </w:r>
      <w:r>
        <w:rPr>
          <w:spacing w:val="-4"/>
        </w:rPr>
        <w:t xml:space="preserve"> </w:t>
      </w:r>
      <w:r>
        <w:t>risk</w:t>
      </w:r>
      <w:r>
        <w:rPr>
          <w:spacing w:val="-2"/>
        </w:rPr>
        <w:t xml:space="preserve"> </w:t>
      </w:r>
      <w:r>
        <w:t>of</w:t>
      </w:r>
      <w:r>
        <w:rPr>
          <w:spacing w:val="-1"/>
        </w:rPr>
        <w:t xml:space="preserve"> </w:t>
      </w:r>
      <w:r>
        <w:t>being</w:t>
      </w:r>
      <w:r>
        <w:rPr>
          <w:spacing w:val="-3"/>
        </w:rPr>
        <w:t xml:space="preserve"> </w:t>
      </w:r>
      <w:r>
        <w:t>sexually</w:t>
      </w:r>
      <w:r>
        <w:rPr>
          <w:spacing w:val="-2"/>
        </w:rPr>
        <w:t xml:space="preserve"> </w:t>
      </w:r>
      <w:r>
        <w:t>abusive,</w:t>
      </w:r>
      <w:r>
        <w:rPr>
          <w:spacing w:val="-2"/>
        </w:rPr>
        <w:t xml:space="preserve"> </w:t>
      </w:r>
      <w:r>
        <w:t>does</w:t>
      </w:r>
      <w:r>
        <w:rPr>
          <w:spacing w:val="-5"/>
        </w:rPr>
        <w:t xml:space="preserve"> </w:t>
      </w:r>
      <w:r>
        <w:t>the</w:t>
      </w:r>
      <w:r>
        <w:rPr>
          <w:spacing w:val="-5"/>
        </w:rPr>
        <w:t xml:space="preserve"> </w:t>
      </w:r>
      <w:r>
        <w:t>initial</w:t>
      </w:r>
      <w:r>
        <w:rPr>
          <w:spacing w:val="-4"/>
        </w:rPr>
        <w:t xml:space="preserve"> </w:t>
      </w:r>
      <w:r>
        <w:t>PREA</w:t>
      </w:r>
      <w:r>
        <w:rPr>
          <w:spacing w:val="-3"/>
        </w:rPr>
        <w:t xml:space="preserve"> </w:t>
      </w:r>
      <w:r>
        <w:t>risk</w:t>
      </w:r>
      <w:r>
        <w:rPr>
          <w:spacing w:val="-2"/>
        </w:rPr>
        <w:t xml:space="preserve"> </w:t>
      </w:r>
      <w:r>
        <w:t xml:space="preserve">screening consider, as known to the agency, prior acts of sexual abuse? </w:t>
      </w:r>
      <w:r>
        <w:rPr>
          <w:rFonts w:ascii="MS Gothic" w:hAnsi="MS Gothic"/>
        </w:rPr>
        <w:t>☒</w:t>
      </w:r>
      <w:r>
        <w:rPr>
          <w:rFonts w:ascii="MS Gothic" w:hAnsi="MS Gothic"/>
          <w:spacing w:val="-42"/>
        </w:rPr>
        <w:t xml:space="preserve"> </w:t>
      </w:r>
      <w:r>
        <w:t>Yes</w:t>
      </w:r>
      <w:r>
        <w:rPr>
          <w:spacing w:val="80"/>
        </w:rPr>
        <w:t xml:space="preserve"> </w:t>
      </w:r>
      <w:r>
        <w:rPr>
          <w:rFonts w:ascii="MS Gothic" w:hAnsi="MS Gothic"/>
        </w:rPr>
        <w:t>☐</w:t>
      </w:r>
      <w:r>
        <w:rPr>
          <w:rFonts w:ascii="MS Gothic" w:hAnsi="MS Gothic"/>
          <w:spacing w:val="-42"/>
        </w:rPr>
        <w:t xml:space="preserve"> </w:t>
      </w:r>
      <w:r>
        <w:t>No</w:t>
      </w:r>
    </w:p>
    <w:p w14:paraId="15F05965" w14:textId="77777777" w:rsidR="002B622E" w:rsidRDefault="002B622E">
      <w:pPr>
        <w:pStyle w:val="BodyText"/>
        <w:spacing w:before="30"/>
        <w:rPr>
          <w:rFonts w:ascii="Arial"/>
          <w:sz w:val="22"/>
        </w:rPr>
      </w:pPr>
    </w:p>
    <w:p w14:paraId="40A241F2" w14:textId="77777777" w:rsidR="002B622E" w:rsidRDefault="00000000">
      <w:pPr>
        <w:pStyle w:val="ListParagraph"/>
        <w:numPr>
          <w:ilvl w:val="0"/>
          <w:numId w:val="159"/>
        </w:numPr>
        <w:tabs>
          <w:tab w:val="left" w:pos="1280"/>
        </w:tabs>
        <w:spacing w:line="254" w:lineRule="auto"/>
        <w:ind w:right="1016"/>
      </w:pPr>
      <w:r>
        <w:t>In</w:t>
      </w:r>
      <w:r>
        <w:rPr>
          <w:spacing w:val="-3"/>
        </w:rPr>
        <w:t xml:space="preserve"> </w:t>
      </w:r>
      <w:r>
        <w:t>assessing</w:t>
      </w:r>
      <w:r>
        <w:rPr>
          <w:spacing w:val="-3"/>
        </w:rPr>
        <w:t xml:space="preserve"> </w:t>
      </w:r>
      <w:r>
        <w:t>inmates</w:t>
      </w:r>
      <w:r>
        <w:rPr>
          <w:spacing w:val="-5"/>
        </w:rPr>
        <w:t xml:space="preserve"> </w:t>
      </w:r>
      <w:r>
        <w:t>for</w:t>
      </w:r>
      <w:r>
        <w:rPr>
          <w:spacing w:val="-4"/>
        </w:rPr>
        <w:t xml:space="preserve"> </w:t>
      </w:r>
      <w:r>
        <w:t>risk</w:t>
      </w:r>
      <w:r>
        <w:rPr>
          <w:spacing w:val="-2"/>
        </w:rPr>
        <w:t xml:space="preserve"> </w:t>
      </w:r>
      <w:r>
        <w:t>of</w:t>
      </w:r>
      <w:r>
        <w:rPr>
          <w:spacing w:val="-1"/>
        </w:rPr>
        <w:t xml:space="preserve"> </w:t>
      </w:r>
      <w:r>
        <w:t>being</w:t>
      </w:r>
      <w:r>
        <w:rPr>
          <w:spacing w:val="-3"/>
        </w:rPr>
        <w:t xml:space="preserve"> </w:t>
      </w:r>
      <w:r>
        <w:t>sexually</w:t>
      </w:r>
      <w:r>
        <w:rPr>
          <w:spacing w:val="-2"/>
        </w:rPr>
        <w:t xml:space="preserve"> </w:t>
      </w:r>
      <w:r>
        <w:t>abusive,</w:t>
      </w:r>
      <w:r>
        <w:rPr>
          <w:spacing w:val="-2"/>
        </w:rPr>
        <w:t xml:space="preserve"> </w:t>
      </w:r>
      <w:r>
        <w:t>does</w:t>
      </w:r>
      <w:r>
        <w:rPr>
          <w:spacing w:val="-5"/>
        </w:rPr>
        <w:t xml:space="preserve"> </w:t>
      </w:r>
      <w:r>
        <w:t>the</w:t>
      </w:r>
      <w:r>
        <w:rPr>
          <w:spacing w:val="-5"/>
        </w:rPr>
        <w:t xml:space="preserve"> </w:t>
      </w:r>
      <w:r>
        <w:t>initial</w:t>
      </w:r>
      <w:r>
        <w:rPr>
          <w:spacing w:val="-4"/>
        </w:rPr>
        <w:t xml:space="preserve"> </w:t>
      </w:r>
      <w:r>
        <w:t>PREA</w:t>
      </w:r>
      <w:r>
        <w:rPr>
          <w:spacing w:val="-3"/>
        </w:rPr>
        <w:t xml:space="preserve"> </w:t>
      </w:r>
      <w:r>
        <w:t>risk</w:t>
      </w:r>
      <w:r>
        <w:rPr>
          <w:spacing w:val="-2"/>
        </w:rPr>
        <w:t xml:space="preserve"> </w:t>
      </w:r>
      <w:r>
        <w:t xml:space="preserve">screening consider, as known to the agency, prior convictions for violent offenses? </w:t>
      </w:r>
      <w:r>
        <w:rPr>
          <w:rFonts w:ascii="MS Gothic" w:hAnsi="MS Gothic"/>
        </w:rPr>
        <w:t>☒</w:t>
      </w:r>
      <w:r>
        <w:rPr>
          <w:rFonts w:ascii="MS Gothic" w:hAnsi="MS Gothic"/>
          <w:spacing w:val="-40"/>
        </w:rPr>
        <w:t xml:space="preserve"> </w:t>
      </w:r>
      <w:r>
        <w:t>Yes</w:t>
      </w:r>
      <w:r>
        <w:rPr>
          <w:spacing w:val="80"/>
        </w:rPr>
        <w:t xml:space="preserve"> </w:t>
      </w:r>
      <w:r>
        <w:rPr>
          <w:rFonts w:ascii="MS Gothic" w:hAnsi="MS Gothic"/>
        </w:rPr>
        <w:t>☐</w:t>
      </w:r>
      <w:r>
        <w:rPr>
          <w:rFonts w:ascii="MS Gothic" w:hAnsi="MS Gothic"/>
          <w:spacing w:val="-40"/>
        </w:rPr>
        <w:t xml:space="preserve"> </w:t>
      </w:r>
      <w:r>
        <w:t>No</w:t>
      </w:r>
    </w:p>
    <w:p w14:paraId="2BC8BAFB" w14:textId="77777777" w:rsidR="002B622E" w:rsidRDefault="002B622E">
      <w:pPr>
        <w:pStyle w:val="BodyText"/>
        <w:spacing w:before="28"/>
        <w:rPr>
          <w:rFonts w:ascii="Arial"/>
          <w:sz w:val="22"/>
        </w:rPr>
      </w:pPr>
    </w:p>
    <w:p w14:paraId="4EB9EF66" w14:textId="77777777" w:rsidR="002B622E" w:rsidRDefault="00000000">
      <w:pPr>
        <w:pStyle w:val="ListParagraph"/>
        <w:numPr>
          <w:ilvl w:val="0"/>
          <w:numId w:val="159"/>
        </w:numPr>
        <w:tabs>
          <w:tab w:val="left" w:pos="1280"/>
        </w:tabs>
        <w:spacing w:line="259" w:lineRule="auto"/>
        <w:ind w:right="1016"/>
      </w:pPr>
      <w:r>
        <w:t>In</w:t>
      </w:r>
      <w:r>
        <w:rPr>
          <w:spacing w:val="-3"/>
        </w:rPr>
        <w:t xml:space="preserve"> </w:t>
      </w:r>
      <w:r>
        <w:t>assessing</w:t>
      </w:r>
      <w:r>
        <w:rPr>
          <w:spacing w:val="-3"/>
        </w:rPr>
        <w:t xml:space="preserve"> </w:t>
      </w:r>
      <w:r>
        <w:t>inmates</w:t>
      </w:r>
      <w:r>
        <w:rPr>
          <w:spacing w:val="-5"/>
        </w:rPr>
        <w:t xml:space="preserve"> </w:t>
      </w:r>
      <w:r>
        <w:t>for</w:t>
      </w:r>
      <w:r>
        <w:rPr>
          <w:spacing w:val="-4"/>
        </w:rPr>
        <w:t xml:space="preserve"> </w:t>
      </w:r>
      <w:r>
        <w:t>risk</w:t>
      </w:r>
      <w:r>
        <w:rPr>
          <w:spacing w:val="-2"/>
        </w:rPr>
        <w:t xml:space="preserve"> </w:t>
      </w:r>
      <w:r>
        <w:t>of</w:t>
      </w:r>
      <w:r>
        <w:rPr>
          <w:spacing w:val="-1"/>
        </w:rPr>
        <w:t xml:space="preserve"> </w:t>
      </w:r>
      <w:r>
        <w:t>being</w:t>
      </w:r>
      <w:r>
        <w:rPr>
          <w:spacing w:val="-3"/>
        </w:rPr>
        <w:t xml:space="preserve"> </w:t>
      </w:r>
      <w:r>
        <w:t>sexually</w:t>
      </w:r>
      <w:r>
        <w:rPr>
          <w:spacing w:val="-2"/>
        </w:rPr>
        <w:t xml:space="preserve"> </w:t>
      </w:r>
      <w:r>
        <w:t>abusive,</w:t>
      </w:r>
      <w:r>
        <w:rPr>
          <w:spacing w:val="-2"/>
        </w:rPr>
        <w:t xml:space="preserve"> </w:t>
      </w:r>
      <w:r>
        <w:t>does</w:t>
      </w:r>
      <w:r>
        <w:rPr>
          <w:spacing w:val="-5"/>
        </w:rPr>
        <w:t xml:space="preserve"> </w:t>
      </w:r>
      <w:r>
        <w:t>the</w:t>
      </w:r>
      <w:r>
        <w:rPr>
          <w:spacing w:val="-5"/>
        </w:rPr>
        <w:t xml:space="preserve"> </w:t>
      </w:r>
      <w:r>
        <w:t>initial</w:t>
      </w:r>
      <w:r>
        <w:rPr>
          <w:spacing w:val="-4"/>
        </w:rPr>
        <w:t xml:space="preserve"> </w:t>
      </w:r>
      <w:r>
        <w:t>PREA</w:t>
      </w:r>
      <w:r>
        <w:rPr>
          <w:spacing w:val="-3"/>
        </w:rPr>
        <w:t xml:space="preserve"> </w:t>
      </w:r>
      <w:r>
        <w:t>risk</w:t>
      </w:r>
      <w:r>
        <w:rPr>
          <w:spacing w:val="-2"/>
        </w:rPr>
        <w:t xml:space="preserve"> </w:t>
      </w:r>
      <w:r>
        <w:t>screening consider, as known to the agency, history of prior institutional violence or sexual abuse?</w:t>
      </w:r>
    </w:p>
    <w:p w14:paraId="4E21E915" w14:textId="77777777" w:rsidR="002B622E" w:rsidRDefault="00000000">
      <w:pPr>
        <w:spacing w:line="283" w:lineRule="exact"/>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p>
    <w:p w14:paraId="05F799FB" w14:textId="77777777" w:rsidR="002B622E" w:rsidRDefault="00000000">
      <w:pPr>
        <w:pStyle w:val="Heading2"/>
        <w:numPr>
          <w:ilvl w:val="1"/>
          <w:numId w:val="158"/>
        </w:numPr>
        <w:tabs>
          <w:tab w:val="left" w:pos="1264"/>
          <w:tab w:val="left" w:pos="10670"/>
        </w:tabs>
        <w:spacing w:before="183"/>
        <w:ind w:left="1264" w:hanging="733"/>
      </w:pPr>
      <w:r>
        <w:rPr>
          <w:color w:val="000000"/>
          <w:spacing w:val="-5"/>
          <w:shd w:val="clear" w:color="auto" w:fill="FDF4EB"/>
        </w:rPr>
        <w:t>(f)</w:t>
      </w:r>
      <w:r>
        <w:rPr>
          <w:color w:val="000000"/>
          <w:shd w:val="clear" w:color="auto" w:fill="FDF4EB"/>
        </w:rPr>
        <w:tab/>
      </w:r>
    </w:p>
    <w:p w14:paraId="06DAF360" w14:textId="77777777" w:rsidR="002B622E" w:rsidRDefault="002B622E">
      <w:pPr>
        <w:pStyle w:val="BodyText"/>
        <w:spacing w:before="3"/>
        <w:rPr>
          <w:rFonts w:ascii="Arial"/>
          <w:b/>
          <w:sz w:val="22"/>
        </w:rPr>
      </w:pPr>
    </w:p>
    <w:p w14:paraId="18B75E67" w14:textId="77777777" w:rsidR="002B622E" w:rsidRDefault="00000000">
      <w:pPr>
        <w:pStyle w:val="ListParagraph"/>
        <w:numPr>
          <w:ilvl w:val="0"/>
          <w:numId w:val="157"/>
        </w:numPr>
        <w:tabs>
          <w:tab w:val="left" w:pos="1280"/>
        </w:tabs>
        <w:spacing w:line="256" w:lineRule="auto"/>
        <w:ind w:right="709"/>
      </w:pPr>
      <w:r>
        <w:t>Within</w:t>
      </w:r>
      <w:r>
        <w:rPr>
          <w:spacing w:val="-1"/>
        </w:rPr>
        <w:t xml:space="preserve"> </w:t>
      </w:r>
      <w:r>
        <w:t>a</w:t>
      </w:r>
      <w:r>
        <w:rPr>
          <w:spacing w:val="-2"/>
        </w:rPr>
        <w:t xml:space="preserve"> </w:t>
      </w:r>
      <w:r>
        <w:t>set</w:t>
      </w:r>
      <w:r>
        <w:rPr>
          <w:spacing w:val="-2"/>
        </w:rPr>
        <w:t xml:space="preserve"> </w:t>
      </w:r>
      <w:r>
        <w:t>time</w:t>
      </w:r>
      <w:r>
        <w:rPr>
          <w:spacing w:val="-3"/>
        </w:rPr>
        <w:t xml:space="preserve"> </w:t>
      </w:r>
      <w:r>
        <w:t>period</w:t>
      </w:r>
      <w:r>
        <w:rPr>
          <w:spacing w:val="-6"/>
        </w:rPr>
        <w:t xml:space="preserve"> </w:t>
      </w:r>
      <w:r>
        <w:t>not</w:t>
      </w:r>
      <w:r>
        <w:rPr>
          <w:spacing w:val="-2"/>
        </w:rPr>
        <w:t xml:space="preserve"> </w:t>
      </w:r>
      <w:r>
        <w:t>more</w:t>
      </w:r>
      <w:r>
        <w:rPr>
          <w:spacing w:val="-3"/>
        </w:rPr>
        <w:t xml:space="preserve"> </w:t>
      </w:r>
      <w:r>
        <w:t>than</w:t>
      </w:r>
      <w:r>
        <w:rPr>
          <w:spacing w:val="-3"/>
        </w:rPr>
        <w:t xml:space="preserve"> </w:t>
      </w:r>
      <w:r>
        <w:t>30</w:t>
      </w:r>
      <w:r>
        <w:rPr>
          <w:spacing w:val="-1"/>
        </w:rPr>
        <w:t xml:space="preserve"> </w:t>
      </w:r>
      <w:r>
        <w:t>days</w:t>
      </w:r>
      <w:r>
        <w:rPr>
          <w:spacing w:val="-3"/>
        </w:rPr>
        <w:t xml:space="preserve"> </w:t>
      </w:r>
      <w:r>
        <w:t>from</w:t>
      </w:r>
      <w:r>
        <w:rPr>
          <w:spacing w:val="-2"/>
        </w:rPr>
        <w:t xml:space="preserve"> </w:t>
      </w:r>
      <w:r>
        <w:t>the</w:t>
      </w:r>
      <w:r>
        <w:rPr>
          <w:spacing w:val="-1"/>
        </w:rPr>
        <w:t xml:space="preserve"> </w:t>
      </w:r>
      <w:r>
        <w:t>inmate’s arrival</w:t>
      </w:r>
      <w:r>
        <w:rPr>
          <w:spacing w:val="-2"/>
        </w:rPr>
        <w:t xml:space="preserve"> </w:t>
      </w:r>
      <w:r>
        <w:t>at</w:t>
      </w:r>
      <w:r>
        <w:rPr>
          <w:spacing w:val="-2"/>
        </w:rPr>
        <w:t xml:space="preserve"> </w:t>
      </w:r>
      <w:r>
        <w:t>the</w:t>
      </w:r>
      <w:r>
        <w:rPr>
          <w:spacing w:val="-3"/>
        </w:rPr>
        <w:t xml:space="preserve"> </w:t>
      </w:r>
      <w:r>
        <w:t>facility,</w:t>
      </w:r>
      <w:r>
        <w:rPr>
          <w:spacing w:val="-2"/>
        </w:rPr>
        <w:t xml:space="preserve"> </w:t>
      </w:r>
      <w:r>
        <w:t>does</w:t>
      </w:r>
      <w:r>
        <w:rPr>
          <w:spacing w:val="-3"/>
        </w:rPr>
        <w:t xml:space="preserve"> </w:t>
      </w:r>
      <w:r>
        <w:t xml:space="preserve">the facility reassess the inmate’s risk of victimization or abusiveness based upon any additional, relevant information received by the facility since the intake screening? </w:t>
      </w:r>
      <w:r>
        <w:rPr>
          <w:rFonts w:ascii="MS Gothic" w:hAnsi="MS Gothic"/>
        </w:rPr>
        <w:t>☒</w:t>
      </w:r>
      <w:r>
        <w:rPr>
          <w:rFonts w:ascii="MS Gothic" w:hAnsi="MS Gothic"/>
          <w:spacing w:val="-42"/>
        </w:rPr>
        <w:t xml:space="preserve"> </w:t>
      </w:r>
      <w:r>
        <w:t>Yes</w:t>
      </w:r>
      <w:r>
        <w:rPr>
          <w:spacing w:val="80"/>
          <w:w w:val="150"/>
        </w:rPr>
        <w:t xml:space="preserve"> </w:t>
      </w:r>
      <w:r>
        <w:rPr>
          <w:rFonts w:ascii="MS Gothic" w:hAnsi="MS Gothic"/>
        </w:rPr>
        <w:t>☐</w:t>
      </w:r>
      <w:r>
        <w:rPr>
          <w:rFonts w:ascii="MS Gothic" w:hAnsi="MS Gothic"/>
          <w:spacing w:val="-39"/>
        </w:rPr>
        <w:t xml:space="preserve"> </w:t>
      </w:r>
      <w:r>
        <w:t>No</w:t>
      </w:r>
    </w:p>
    <w:p w14:paraId="4DAD558E" w14:textId="77777777" w:rsidR="002B622E" w:rsidRDefault="00000000">
      <w:pPr>
        <w:pStyle w:val="Heading2"/>
        <w:numPr>
          <w:ilvl w:val="1"/>
          <w:numId w:val="156"/>
        </w:numPr>
        <w:tabs>
          <w:tab w:val="left" w:pos="1264"/>
          <w:tab w:val="left" w:pos="10670"/>
        </w:tabs>
        <w:spacing w:before="163"/>
        <w:ind w:left="1264" w:hanging="733"/>
      </w:pPr>
      <w:r>
        <w:rPr>
          <w:color w:val="000000"/>
          <w:spacing w:val="-5"/>
          <w:shd w:val="clear" w:color="auto" w:fill="FDF4EB"/>
        </w:rPr>
        <w:t>(g)</w:t>
      </w:r>
      <w:r>
        <w:rPr>
          <w:color w:val="000000"/>
          <w:shd w:val="clear" w:color="auto" w:fill="FDF4EB"/>
        </w:rPr>
        <w:tab/>
      </w:r>
    </w:p>
    <w:p w14:paraId="0DB81503" w14:textId="77777777" w:rsidR="002B622E" w:rsidRDefault="002B622E">
      <w:pPr>
        <w:pStyle w:val="BodyText"/>
        <w:rPr>
          <w:rFonts w:ascii="Arial"/>
          <w:b/>
          <w:sz w:val="22"/>
        </w:rPr>
      </w:pPr>
    </w:p>
    <w:p w14:paraId="6A0AC132" w14:textId="77777777" w:rsidR="002B622E" w:rsidRDefault="00000000">
      <w:pPr>
        <w:pStyle w:val="ListParagraph"/>
        <w:numPr>
          <w:ilvl w:val="0"/>
          <w:numId w:val="155"/>
        </w:numPr>
        <w:tabs>
          <w:tab w:val="left" w:pos="1280"/>
        </w:tabs>
        <w:spacing w:before="1" w:line="252" w:lineRule="exact"/>
      </w:pPr>
      <w:r>
        <w:t>Does</w:t>
      </w:r>
      <w:r>
        <w:rPr>
          <w:spacing w:val="-6"/>
        </w:rPr>
        <w:t xml:space="preserve"> </w:t>
      </w:r>
      <w:r>
        <w:t>the</w:t>
      </w:r>
      <w:r>
        <w:rPr>
          <w:spacing w:val="-5"/>
        </w:rPr>
        <w:t xml:space="preserve"> </w:t>
      </w:r>
      <w:r>
        <w:t>facility</w:t>
      </w:r>
      <w:r>
        <w:rPr>
          <w:spacing w:val="-6"/>
        </w:rPr>
        <w:t xml:space="preserve"> </w:t>
      </w:r>
      <w:r>
        <w:t>reassess</w:t>
      </w:r>
      <w:r>
        <w:rPr>
          <w:spacing w:val="-3"/>
        </w:rPr>
        <w:t xml:space="preserve"> </w:t>
      </w:r>
      <w:r>
        <w:t>an</w:t>
      </w:r>
      <w:r>
        <w:rPr>
          <w:spacing w:val="-4"/>
        </w:rPr>
        <w:t xml:space="preserve"> </w:t>
      </w:r>
      <w:r>
        <w:t>inmate’s</w:t>
      </w:r>
      <w:r>
        <w:rPr>
          <w:spacing w:val="-6"/>
        </w:rPr>
        <w:t xml:space="preserve"> </w:t>
      </w:r>
      <w:r>
        <w:t>risk</w:t>
      </w:r>
      <w:r>
        <w:rPr>
          <w:spacing w:val="-3"/>
        </w:rPr>
        <w:t xml:space="preserve"> </w:t>
      </w:r>
      <w:r>
        <w:t>level</w:t>
      </w:r>
      <w:r>
        <w:rPr>
          <w:spacing w:val="-4"/>
        </w:rPr>
        <w:t xml:space="preserve"> </w:t>
      </w:r>
      <w:r>
        <w:t>when</w:t>
      </w:r>
      <w:r>
        <w:rPr>
          <w:spacing w:val="-4"/>
        </w:rPr>
        <w:t xml:space="preserve"> </w:t>
      </w:r>
      <w:r>
        <w:t>warranted</w:t>
      </w:r>
      <w:r>
        <w:rPr>
          <w:spacing w:val="-4"/>
        </w:rPr>
        <w:t xml:space="preserve"> </w:t>
      </w:r>
      <w:r>
        <w:t>due</w:t>
      </w:r>
      <w:r>
        <w:rPr>
          <w:spacing w:val="-7"/>
        </w:rPr>
        <w:t xml:space="preserve"> </w:t>
      </w:r>
      <w:r>
        <w:t>to</w:t>
      </w:r>
      <w:r>
        <w:rPr>
          <w:spacing w:val="-4"/>
        </w:rPr>
        <w:t xml:space="preserve"> </w:t>
      </w:r>
      <w:r>
        <w:t>a</w:t>
      </w:r>
      <w:r>
        <w:rPr>
          <w:spacing w:val="-2"/>
        </w:rPr>
        <w:t xml:space="preserve"> referral?</w:t>
      </w:r>
    </w:p>
    <w:p w14:paraId="39A28257" w14:textId="77777777" w:rsidR="002B622E" w:rsidRDefault="00000000">
      <w:pPr>
        <w:spacing w:line="285" w:lineRule="exact"/>
        <w:ind w:left="1892"/>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9"/>
        </w:rPr>
        <w:t xml:space="preserve"> </w:t>
      </w:r>
      <w:r>
        <w:rPr>
          <w:rFonts w:ascii="Arial" w:hAnsi="Arial"/>
          <w:spacing w:val="-5"/>
        </w:rPr>
        <w:t>No</w:t>
      </w:r>
    </w:p>
    <w:p w14:paraId="2A6F2204" w14:textId="77777777" w:rsidR="002B622E" w:rsidRDefault="002B622E">
      <w:pPr>
        <w:pStyle w:val="BodyText"/>
        <w:spacing w:before="1"/>
        <w:rPr>
          <w:rFonts w:ascii="Arial"/>
          <w:sz w:val="22"/>
        </w:rPr>
      </w:pPr>
    </w:p>
    <w:p w14:paraId="0478C833" w14:textId="77777777" w:rsidR="002B622E" w:rsidRDefault="00000000">
      <w:pPr>
        <w:pStyle w:val="ListParagraph"/>
        <w:numPr>
          <w:ilvl w:val="0"/>
          <w:numId w:val="155"/>
        </w:numPr>
        <w:tabs>
          <w:tab w:val="left" w:pos="1280"/>
        </w:tabs>
        <w:spacing w:before="1" w:line="252" w:lineRule="exact"/>
      </w:pPr>
      <w:r>
        <w:t>Does</w:t>
      </w:r>
      <w:r>
        <w:rPr>
          <w:spacing w:val="-4"/>
        </w:rPr>
        <w:t xml:space="preserve"> </w:t>
      </w:r>
      <w:r>
        <w:t>the</w:t>
      </w:r>
      <w:r>
        <w:rPr>
          <w:spacing w:val="-5"/>
        </w:rPr>
        <w:t xml:space="preserve"> </w:t>
      </w:r>
      <w:r>
        <w:t>facility</w:t>
      </w:r>
      <w:r>
        <w:rPr>
          <w:spacing w:val="-6"/>
        </w:rPr>
        <w:t xml:space="preserve"> </w:t>
      </w:r>
      <w:r>
        <w:t>reassess</w:t>
      </w:r>
      <w:r>
        <w:rPr>
          <w:spacing w:val="-3"/>
        </w:rPr>
        <w:t xml:space="preserve"> </w:t>
      </w:r>
      <w:r>
        <w:t>an</w:t>
      </w:r>
      <w:r>
        <w:rPr>
          <w:spacing w:val="-4"/>
        </w:rPr>
        <w:t xml:space="preserve"> </w:t>
      </w:r>
      <w:r>
        <w:t>inmate’s</w:t>
      </w:r>
      <w:r>
        <w:rPr>
          <w:spacing w:val="-6"/>
        </w:rPr>
        <w:t xml:space="preserve"> </w:t>
      </w:r>
      <w:r>
        <w:t>risk</w:t>
      </w:r>
      <w:r>
        <w:rPr>
          <w:spacing w:val="-3"/>
        </w:rPr>
        <w:t xml:space="preserve"> </w:t>
      </w:r>
      <w:r>
        <w:t>level</w:t>
      </w:r>
      <w:r>
        <w:rPr>
          <w:spacing w:val="-4"/>
        </w:rPr>
        <w:t xml:space="preserve"> </w:t>
      </w:r>
      <w:r>
        <w:t>when</w:t>
      </w:r>
      <w:r>
        <w:rPr>
          <w:spacing w:val="-4"/>
        </w:rPr>
        <w:t xml:space="preserve"> </w:t>
      </w:r>
      <w:r>
        <w:t>warranted</w:t>
      </w:r>
      <w:r>
        <w:rPr>
          <w:spacing w:val="-4"/>
        </w:rPr>
        <w:t xml:space="preserve"> </w:t>
      </w:r>
      <w:r>
        <w:t>due</w:t>
      </w:r>
      <w:r>
        <w:rPr>
          <w:spacing w:val="-7"/>
        </w:rPr>
        <w:t xml:space="preserve"> </w:t>
      </w:r>
      <w:r>
        <w:t>to</w:t>
      </w:r>
      <w:r>
        <w:rPr>
          <w:spacing w:val="-4"/>
        </w:rPr>
        <w:t xml:space="preserve"> </w:t>
      </w:r>
      <w:r>
        <w:t>a</w:t>
      </w:r>
      <w:r>
        <w:rPr>
          <w:spacing w:val="-2"/>
        </w:rPr>
        <w:t xml:space="preserve"> request?</w:t>
      </w:r>
    </w:p>
    <w:p w14:paraId="28A510B7" w14:textId="77777777" w:rsidR="002B622E" w:rsidRDefault="00000000">
      <w:pPr>
        <w:spacing w:line="285" w:lineRule="exact"/>
        <w:ind w:left="2259"/>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9"/>
        </w:rPr>
        <w:t xml:space="preserve"> </w:t>
      </w:r>
      <w:r>
        <w:rPr>
          <w:rFonts w:ascii="Arial" w:hAnsi="Arial"/>
          <w:spacing w:val="-5"/>
        </w:rPr>
        <w:t>No</w:t>
      </w:r>
    </w:p>
    <w:p w14:paraId="5F7EFB32" w14:textId="77777777" w:rsidR="002B622E" w:rsidRDefault="00000000">
      <w:pPr>
        <w:pStyle w:val="ListParagraph"/>
        <w:numPr>
          <w:ilvl w:val="0"/>
          <w:numId w:val="155"/>
        </w:numPr>
        <w:tabs>
          <w:tab w:val="left" w:pos="1280"/>
        </w:tabs>
        <w:spacing w:before="252"/>
        <w:ind w:right="948"/>
      </w:pPr>
      <w:r>
        <w:t>Does</w:t>
      </w:r>
      <w:r>
        <w:rPr>
          <w:spacing w:val="-1"/>
        </w:rPr>
        <w:t xml:space="preserve"> </w:t>
      </w:r>
      <w:r>
        <w:t>the</w:t>
      </w:r>
      <w:r>
        <w:rPr>
          <w:spacing w:val="-4"/>
        </w:rPr>
        <w:t xml:space="preserve"> </w:t>
      </w:r>
      <w:r>
        <w:t>facility</w:t>
      </w:r>
      <w:r>
        <w:rPr>
          <w:spacing w:val="-4"/>
        </w:rPr>
        <w:t xml:space="preserve"> </w:t>
      </w:r>
      <w:r>
        <w:t>reassess</w:t>
      </w:r>
      <w:r>
        <w:rPr>
          <w:spacing w:val="-1"/>
        </w:rPr>
        <w:t xml:space="preserve"> </w:t>
      </w:r>
      <w:r>
        <w:t>an</w:t>
      </w:r>
      <w:r>
        <w:rPr>
          <w:spacing w:val="-2"/>
        </w:rPr>
        <w:t xml:space="preserve"> </w:t>
      </w:r>
      <w:r>
        <w:t>inmate’s</w:t>
      </w:r>
      <w:r>
        <w:rPr>
          <w:spacing w:val="-4"/>
        </w:rPr>
        <w:t xml:space="preserve"> </w:t>
      </w:r>
      <w:r>
        <w:t>risk</w:t>
      </w:r>
      <w:r>
        <w:rPr>
          <w:spacing w:val="-1"/>
        </w:rPr>
        <w:t xml:space="preserve"> </w:t>
      </w:r>
      <w:r>
        <w:t>level</w:t>
      </w:r>
      <w:r>
        <w:rPr>
          <w:spacing w:val="-2"/>
        </w:rPr>
        <w:t xml:space="preserve"> </w:t>
      </w:r>
      <w:r>
        <w:t>when</w:t>
      </w:r>
      <w:r>
        <w:rPr>
          <w:spacing w:val="-2"/>
        </w:rPr>
        <w:t xml:space="preserve"> </w:t>
      </w:r>
      <w:r>
        <w:t>warranted</w:t>
      </w:r>
      <w:r>
        <w:rPr>
          <w:spacing w:val="-2"/>
        </w:rPr>
        <w:t xml:space="preserve"> </w:t>
      </w:r>
      <w:r>
        <w:t>due</w:t>
      </w:r>
      <w:r>
        <w:rPr>
          <w:spacing w:val="-6"/>
        </w:rPr>
        <w:t xml:space="preserve"> </w:t>
      </w:r>
      <w:r>
        <w:t>to</w:t>
      </w:r>
      <w:r>
        <w:rPr>
          <w:spacing w:val="-2"/>
        </w:rPr>
        <w:t xml:space="preserve"> </w:t>
      </w:r>
      <w:r>
        <w:t>an</w:t>
      </w:r>
      <w:r>
        <w:rPr>
          <w:spacing w:val="-6"/>
        </w:rPr>
        <w:t xml:space="preserve"> </w:t>
      </w:r>
      <w:r>
        <w:t>incident</w:t>
      </w:r>
      <w:r>
        <w:rPr>
          <w:spacing w:val="-1"/>
        </w:rPr>
        <w:t xml:space="preserve"> </w:t>
      </w:r>
      <w:r>
        <w:t>of</w:t>
      </w:r>
      <w:r>
        <w:rPr>
          <w:spacing w:val="-3"/>
        </w:rPr>
        <w:t xml:space="preserve"> </w:t>
      </w:r>
      <w:r>
        <w:t xml:space="preserve">sexual abuse? </w:t>
      </w:r>
      <w:r>
        <w:rPr>
          <w:rFonts w:ascii="MS Gothic" w:hAnsi="MS Gothic"/>
        </w:rPr>
        <w:t>☒</w:t>
      </w:r>
      <w:r>
        <w:rPr>
          <w:rFonts w:ascii="MS Gothic" w:hAnsi="MS Gothic"/>
          <w:spacing w:val="-24"/>
        </w:rPr>
        <w:t xml:space="preserve"> </w:t>
      </w:r>
      <w:r>
        <w:t>Yes</w:t>
      </w:r>
      <w:r>
        <w:rPr>
          <w:spacing w:val="80"/>
          <w:w w:val="150"/>
        </w:rPr>
        <w:t xml:space="preserve"> </w:t>
      </w:r>
      <w:r>
        <w:rPr>
          <w:rFonts w:ascii="MS Gothic" w:hAnsi="MS Gothic"/>
        </w:rPr>
        <w:t>☐</w:t>
      </w:r>
      <w:r>
        <w:rPr>
          <w:rFonts w:ascii="MS Gothic" w:hAnsi="MS Gothic"/>
          <w:spacing w:val="-21"/>
        </w:rPr>
        <w:t xml:space="preserve"> </w:t>
      </w:r>
      <w:r>
        <w:t>No</w:t>
      </w:r>
    </w:p>
    <w:p w14:paraId="25778847" w14:textId="77777777" w:rsidR="002B622E" w:rsidRDefault="002B622E">
      <w:pPr>
        <w:pStyle w:val="BodyText"/>
        <w:rPr>
          <w:rFonts w:ascii="Arial"/>
          <w:sz w:val="22"/>
        </w:rPr>
      </w:pPr>
    </w:p>
    <w:p w14:paraId="75B3E0D5" w14:textId="77777777" w:rsidR="002B622E" w:rsidRDefault="00000000">
      <w:pPr>
        <w:pStyle w:val="ListParagraph"/>
        <w:numPr>
          <w:ilvl w:val="0"/>
          <w:numId w:val="155"/>
        </w:numPr>
        <w:tabs>
          <w:tab w:val="left" w:pos="1280"/>
        </w:tabs>
        <w:ind w:right="1047"/>
      </w:pPr>
      <w:r>
        <w:t>Does</w:t>
      </w:r>
      <w:r>
        <w:rPr>
          <w:spacing w:val="-1"/>
        </w:rPr>
        <w:t xml:space="preserve"> </w:t>
      </w:r>
      <w:r>
        <w:t>the</w:t>
      </w:r>
      <w:r>
        <w:rPr>
          <w:spacing w:val="-4"/>
        </w:rPr>
        <w:t xml:space="preserve"> </w:t>
      </w:r>
      <w:r>
        <w:t>facility</w:t>
      </w:r>
      <w:r>
        <w:rPr>
          <w:spacing w:val="-4"/>
        </w:rPr>
        <w:t xml:space="preserve"> </w:t>
      </w:r>
      <w:r>
        <w:t>reassess</w:t>
      </w:r>
      <w:r>
        <w:rPr>
          <w:spacing w:val="-1"/>
        </w:rPr>
        <w:t xml:space="preserve"> </w:t>
      </w:r>
      <w:r>
        <w:t>an</w:t>
      </w:r>
      <w:r>
        <w:rPr>
          <w:spacing w:val="-2"/>
        </w:rPr>
        <w:t xml:space="preserve"> </w:t>
      </w:r>
      <w:r>
        <w:t>inmate’s</w:t>
      </w:r>
      <w:r>
        <w:rPr>
          <w:spacing w:val="-4"/>
        </w:rPr>
        <w:t xml:space="preserve"> </w:t>
      </w:r>
      <w:r>
        <w:t>risk</w:t>
      </w:r>
      <w:r>
        <w:rPr>
          <w:spacing w:val="-1"/>
        </w:rPr>
        <w:t xml:space="preserve"> </w:t>
      </w:r>
      <w:r>
        <w:t>level</w:t>
      </w:r>
      <w:r>
        <w:rPr>
          <w:spacing w:val="-2"/>
        </w:rPr>
        <w:t xml:space="preserve"> </w:t>
      </w:r>
      <w:r>
        <w:t>when</w:t>
      </w:r>
      <w:r>
        <w:rPr>
          <w:spacing w:val="-2"/>
        </w:rPr>
        <w:t xml:space="preserve"> </w:t>
      </w:r>
      <w:r>
        <w:t>warranted</w:t>
      </w:r>
      <w:r>
        <w:rPr>
          <w:spacing w:val="-2"/>
        </w:rPr>
        <w:t xml:space="preserve"> </w:t>
      </w:r>
      <w:r>
        <w:t>due</w:t>
      </w:r>
      <w:r>
        <w:rPr>
          <w:spacing w:val="-6"/>
        </w:rPr>
        <w:t xml:space="preserve"> </w:t>
      </w:r>
      <w:r>
        <w:t>to</w:t>
      </w:r>
      <w:r>
        <w:rPr>
          <w:spacing w:val="-1"/>
        </w:rPr>
        <w:t xml:space="preserve"> </w:t>
      </w:r>
      <w:r>
        <w:t>receipt</w:t>
      </w:r>
      <w:r>
        <w:rPr>
          <w:spacing w:val="-1"/>
        </w:rPr>
        <w:t xml:space="preserve"> </w:t>
      </w:r>
      <w:r>
        <w:t>of</w:t>
      </w:r>
      <w:r>
        <w:rPr>
          <w:spacing w:val="-3"/>
        </w:rPr>
        <w:t xml:space="preserve"> </w:t>
      </w:r>
      <w:r>
        <w:t>additional information that bears on the inmate’s risk of sexual victimization or abusiveness?</w:t>
      </w:r>
    </w:p>
    <w:p w14:paraId="10C551CE" w14:textId="77777777" w:rsidR="002B622E" w:rsidRDefault="00000000">
      <w:pPr>
        <w:spacing w:line="285" w:lineRule="exact"/>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p>
    <w:p w14:paraId="7CDFFA37" w14:textId="77777777" w:rsidR="002B622E" w:rsidRDefault="002B622E">
      <w:pPr>
        <w:pStyle w:val="BodyText"/>
        <w:rPr>
          <w:rFonts w:ascii="Arial"/>
          <w:sz w:val="22"/>
        </w:rPr>
      </w:pPr>
    </w:p>
    <w:p w14:paraId="378EFA88" w14:textId="77777777" w:rsidR="002B622E" w:rsidRDefault="00000000">
      <w:pPr>
        <w:pStyle w:val="Heading2"/>
        <w:numPr>
          <w:ilvl w:val="1"/>
          <w:numId w:val="154"/>
        </w:numPr>
        <w:tabs>
          <w:tab w:val="left" w:pos="1264"/>
          <w:tab w:val="left" w:pos="10670"/>
        </w:tabs>
        <w:ind w:left="1264" w:hanging="733"/>
      </w:pPr>
      <w:r>
        <w:rPr>
          <w:color w:val="000000"/>
          <w:spacing w:val="-5"/>
          <w:shd w:val="clear" w:color="auto" w:fill="FDF4EB"/>
        </w:rPr>
        <w:t>(h)</w:t>
      </w:r>
      <w:r>
        <w:rPr>
          <w:color w:val="000000"/>
          <w:shd w:val="clear" w:color="auto" w:fill="FDF4EB"/>
        </w:rPr>
        <w:tab/>
      </w:r>
    </w:p>
    <w:p w14:paraId="032DF246" w14:textId="77777777" w:rsidR="002B622E" w:rsidRDefault="002B622E">
      <w:pPr>
        <w:pStyle w:val="BodyText"/>
        <w:spacing w:before="3"/>
        <w:rPr>
          <w:rFonts w:ascii="Arial"/>
          <w:b/>
          <w:sz w:val="22"/>
        </w:rPr>
      </w:pPr>
    </w:p>
    <w:p w14:paraId="14B42A1E" w14:textId="77777777" w:rsidR="002B622E" w:rsidRDefault="00000000">
      <w:pPr>
        <w:pStyle w:val="ListParagraph"/>
        <w:numPr>
          <w:ilvl w:val="0"/>
          <w:numId w:val="153"/>
        </w:numPr>
        <w:tabs>
          <w:tab w:val="left" w:pos="1280"/>
        </w:tabs>
        <w:spacing w:line="256" w:lineRule="auto"/>
        <w:ind w:right="894"/>
      </w:pPr>
      <w:r>
        <w:t>Is</w:t>
      </w:r>
      <w:r>
        <w:rPr>
          <w:spacing w:val="-1"/>
        </w:rPr>
        <w:t xml:space="preserve"> </w:t>
      </w:r>
      <w:r>
        <w:t>it</w:t>
      </w:r>
      <w:r>
        <w:rPr>
          <w:spacing w:val="-3"/>
        </w:rPr>
        <w:t xml:space="preserve"> </w:t>
      </w:r>
      <w:r>
        <w:t>the</w:t>
      </w:r>
      <w:r>
        <w:rPr>
          <w:spacing w:val="-4"/>
        </w:rPr>
        <w:t xml:space="preserve"> </w:t>
      </w:r>
      <w:r>
        <w:t>case</w:t>
      </w:r>
      <w:r>
        <w:rPr>
          <w:spacing w:val="-4"/>
        </w:rPr>
        <w:t xml:space="preserve"> </w:t>
      </w:r>
      <w:r>
        <w:t>that</w:t>
      </w:r>
      <w:r>
        <w:rPr>
          <w:spacing w:val="-3"/>
        </w:rPr>
        <w:t xml:space="preserve"> </w:t>
      </w:r>
      <w:r>
        <w:t>inmates</w:t>
      </w:r>
      <w:r>
        <w:rPr>
          <w:spacing w:val="-1"/>
        </w:rPr>
        <w:t xml:space="preserve"> </w:t>
      </w:r>
      <w:r>
        <w:t>are</w:t>
      </w:r>
      <w:r>
        <w:rPr>
          <w:spacing w:val="-4"/>
        </w:rPr>
        <w:t xml:space="preserve"> </w:t>
      </w:r>
      <w:r>
        <w:t>not</w:t>
      </w:r>
      <w:r>
        <w:rPr>
          <w:spacing w:val="-3"/>
        </w:rPr>
        <w:t xml:space="preserve"> </w:t>
      </w:r>
      <w:r>
        <w:t>ever</w:t>
      </w:r>
      <w:r>
        <w:rPr>
          <w:spacing w:val="-3"/>
        </w:rPr>
        <w:t xml:space="preserve"> </w:t>
      </w:r>
      <w:r>
        <w:t>disciplined</w:t>
      </w:r>
      <w:r>
        <w:rPr>
          <w:spacing w:val="-2"/>
        </w:rPr>
        <w:t xml:space="preserve"> </w:t>
      </w:r>
      <w:r>
        <w:t>for</w:t>
      </w:r>
      <w:r>
        <w:rPr>
          <w:spacing w:val="-3"/>
        </w:rPr>
        <w:t xml:space="preserve"> </w:t>
      </w:r>
      <w:r>
        <w:t>refusing</w:t>
      </w:r>
      <w:r>
        <w:rPr>
          <w:spacing w:val="-4"/>
        </w:rPr>
        <w:t xml:space="preserve"> </w:t>
      </w:r>
      <w:r>
        <w:t>to</w:t>
      </w:r>
      <w:r>
        <w:rPr>
          <w:spacing w:val="-4"/>
        </w:rPr>
        <w:t xml:space="preserve"> </w:t>
      </w:r>
      <w:r>
        <w:t>answer, or</w:t>
      </w:r>
      <w:r>
        <w:rPr>
          <w:spacing w:val="-3"/>
        </w:rPr>
        <w:t xml:space="preserve"> </w:t>
      </w:r>
      <w:r>
        <w:t>for</w:t>
      </w:r>
      <w:r>
        <w:rPr>
          <w:spacing w:val="-3"/>
        </w:rPr>
        <w:t xml:space="preserve"> </w:t>
      </w:r>
      <w:r>
        <w:t>not</w:t>
      </w:r>
      <w:r>
        <w:rPr>
          <w:spacing w:val="-3"/>
        </w:rPr>
        <w:t xml:space="preserve"> </w:t>
      </w:r>
      <w:r>
        <w:t xml:space="preserve">disclosing complete information in response to, questions asked pursuant to paragraphs (d)(1), (d)(7), (d)(8), or (d)(9) of this section? </w:t>
      </w:r>
      <w:r>
        <w:rPr>
          <w:rFonts w:ascii="MS Gothic" w:hAnsi="MS Gothic"/>
        </w:rPr>
        <w:t>☒</w:t>
      </w:r>
      <w:r>
        <w:rPr>
          <w:rFonts w:ascii="MS Gothic" w:hAnsi="MS Gothic"/>
          <w:spacing w:val="-37"/>
        </w:rPr>
        <w:t xml:space="preserve"> </w:t>
      </w:r>
      <w:r>
        <w:t>Yes</w:t>
      </w:r>
      <w:r>
        <w:rPr>
          <w:spacing w:val="80"/>
        </w:rPr>
        <w:t xml:space="preserve"> </w:t>
      </w:r>
      <w:r>
        <w:rPr>
          <w:rFonts w:ascii="MS Gothic" w:hAnsi="MS Gothic"/>
        </w:rPr>
        <w:t>☐</w:t>
      </w:r>
      <w:r>
        <w:rPr>
          <w:rFonts w:ascii="MS Gothic" w:hAnsi="MS Gothic"/>
          <w:spacing w:val="-35"/>
        </w:rPr>
        <w:t xml:space="preserve"> </w:t>
      </w:r>
      <w:r>
        <w:t>No</w:t>
      </w:r>
    </w:p>
    <w:p w14:paraId="5EC08DB3" w14:textId="77777777" w:rsidR="002B622E" w:rsidRDefault="00000000">
      <w:pPr>
        <w:pStyle w:val="Heading2"/>
        <w:tabs>
          <w:tab w:val="left" w:pos="10670"/>
        </w:tabs>
        <w:spacing w:before="163"/>
      </w:pPr>
      <w:r>
        <w:rPr>
          <w:color w:val="000000"/>
          <w:shd w:val="clear" w:color="auto" w:fill="FDF4EB"/>
        </w:rPr>
        <w:t>115.41</w:t>
      </w:r>
      <w:r>
        <w:rPr>
          <w:color w:val="000000"/>
          <w:spacing w:val="-3"/>
          <w:shd w:val="clear" w:color="auto" w:fill="FDF4EB"/>
        </w:rPr>
        <w:t xml:space="preserve"> </w:t>
      </w:r>
      <w:r>
        <w:rPr>
          <w:color w:val="000000"/>
          <w:spacing w:val="-5"/>
          <w:shd w:val="clear" w:color="auto" w:fill="FDF4EB"/>
        </w:rPr>
        <w:t>(i)</w:t>
      </w:r>
      <w:r>
        <w:rPr>
          <w:color w:val="000000"/>
          <w:shd w:val="clear" w:color="auto" w:fill="FDF4EB"/>
        </w:rPr>
        <w:tab/>
      </w:r>
    </w:p>
    <w:p w14:paraId="1C0903D7" w14:textId="77777777" w:rsidR="002B622E" w:rsidRDefault="002B622E">
      <w:pPr>
        <w:sectPr w:rsidR="002B622E">
          <w:pgSz w:w="12240" w:h="15840"/>
          <w:pgMar w:top="920" w:right="520" w:bottom="1560" w:left="520" w:header="0" w:footer="1359" w:gutter="0"/>
          <w:cols w:space="720"/>
        </w:sectPr>
      </w:pPr>
    </w:p>
    <w:p w14:paraId="20E51398" w14:textId="77777777" w:rsidR="002B622E" w:rsidRDefault="00000000">
      <w:pPr>
        <w:pStyle w:val="ListParagraph"/>
        <w:numPr>
          <w:ilvl w:val="0"/>
          <w:numId w:val="152"/>
        </w:numPr>
        <w:tabs>
          <w:tab w:val="left" w:pos="1280"/>
        </w:tabs>
        <w:spacing w:before="66" w:line="256" w:lineRule="auto"/>
        <w:ind w:right="814"/>
      </w:pPr>
      <w:r>
        <w:lastRenderedPageBreak/>
        <w:t>Has the agency implemented appropriate controls on the dissemination within the facility of responses to questions asked pursuant to this standard in order to ensure that sensitive information</w:t>
      </w:r>
      <w:r>
        <w:rPr>
          <w:spacing w:val="-5"/>
        </w:rPr>
        <w:t xml:space="preserve"> </w:t>
      </w:r>
      <w:r>
        <w:t>is</w:t>
      </w:r>
      <w:r>
        <w:rPr>
          <w:spacing w:val="-1"/>
        </w:rPr>
        <w:t xml:space="preserve"> </w:t>
      </w:r>
      <w:r>
        <w:t>not exploited</w:t>
      </w:r>
      <w:r>
        <w:rPr>
          <w:spacing w:val="-2"/>
        </w:rPr>
        <w:t xml:space="preserve"> </w:t>
      </w:r>
      <w:r>
        <w:t>to</w:t>
      </w:r>
      <w:r>
        <w:rPr>
          <w:spacing w:val="-4"/>
        </w:rPr>
        <w:t xml:space="preserve"> </w:t>
      </w:r>
      <w:r>
        <w:t>the</w:t>
      </w:r>
      <w:r>
        <w:rPr>
          <w:spacing w:val="-4"/>
        </w:rPr>
        <w:t xml:space="preserve"> </w:t>
      </w:r>
      <w:r>
        <w:t>inmate’s</w:t>
      </w:r>
      <w:r>
        <w:rPr>
          <w:spacing w:val="-1"/>
        </w:rPr>
        <w:t xml:space="preserve"> </w:t>
      </w:r>
      <w:r>
        <w:t>detriment by</w:t>
      </w:r>
      <w:r>
        <w:rPr>
          <w:spacing w:val="-4"/>
        </w:rPr>
        <w:t xml:space="preserve"> </w:t>
      </w:r>
      <w:r>
        <w:t>staff</w:t>
      </w:r>
      <w:r>
        <w:rPr>
          <w:spacing w:val="-1"/>
        </w:rPr>
        <w:t xml:space="preserve"> </w:t>
      </w:r>
      <w:r>
        <w:t>or</w:t>
      </w:r>
      <w:r>
        <w:rPr>
          <w:spacing w:val="-1"/>
        </w:rPr>
        <w:t xml:space="preserve"> </w:t>
      </w:r>
      <w:r>
        <w:t>other</w:t>
      </w:r>
      <w:r>
        <w:rPr>
          <w:spacing w:val="-3"/>
        </w:rPr>
        <w:t xml:space="preserve"> </w:t>
      </w:r>
      <w:r>
        <w:t>inmates?</w:t>
      </w:r>
      <w:r>
        <w:rPr>
          <w:spacing w:val="-4"/>
        </w:rPr>
        <w:t xml:space="preserve"> </w:t>
      </w:r>
      <w:r>
        <w:rPr>
          <w:rFonts w:ascii="MS Gothic" w:hAnsi="MS Gothic"/>
        </w:rPr>
        <w:t>☒</w:t>
      </w:r>
      <w:r>
        <w:rPr>
          <w:rFonts w:ascii="MS Gothic" w:hAnsi="MS Gothic"/>
          <w:spacing w:val="-47"/>
        </w:rPr>
        <w:t xml:space="preserve"> </w:t>
      </w:r>
      <w:r>
        <w:t>Yes</w:t>
      </w:r>
      <w:r>
        <w:rPr>
          <w:spacing w:val="80"/>
          <w:w w:val="150"/>
        </w:rPr>
        <w:t xml:space="preserve"> </w:t>
      </w:r>
      <w:r>
        <w:rPr>
          <w:rFonts w:ascii="MS Gothic" w:hAnsi="MS Gothic"/>
        </w:rPr>
        <w:t>☐</w:t>
      </w:r>
      <w:r>
        <w:rPr>
          <w:rFonts w:ascii="MS Gothic" w:hAnsi="MS Gothic"/>
          <w:spacing w:val="-50"/>
        </w:rPr>
        <w:t xml:space="preserve"> </w:t>
      </w:r>
      <w:r>
        <w:t>No</w:t>
      </w:r>
    </w:p>
    <w:p w14:paraId="0F2D6272" w14:textId="77777777" w:rsidR="002B622E" w:rsidRDefault="00000000">
      <w:pPr>
        <w:pStyle w:val="Heading2"/>
        <w:spacing w:before="163"/>
        <w:ind w:left="560"/>
      </w:pPr>
      <w:r>
        <w:t>Auditor</w:t>
      </w:r>
      <w:r>
        <w:rPr>
          <w:spacing w:val="-10"/>
        </w:rPr>
        <w:t xml:space="preserve"> </w:t>
      </w:r>
      <w:r>
        <w:t>Overall</w:t>
      </w:r>
      <w:r>
        <w:rPr>
          <w:spacing w:val="-5"/>
        </w:rPr>
        <w:t xml:space="preserve"> </w:t>
      </w:r>
      <w:r>
        <w:t>Compliance</w:t>
      </w:r>
      <w:r>
        <w:rPr>
          <w:spacing w:val="-7"/>
        </w:rPr>
        <w:t xml:space="preserve"> </w:t>
      </w:r>
      <w:r>
        <w:rPr>
          <w:spacing w:val="-2"/>
        </w:rPr>
        <w:t>Determination</w:t>
      </w:r>
    </w:p>
    <w:p w14:paraId="5B267A0B" w14:textId="77777777" w:rsidR="002B622E" w:rsidRDefault="00000000">
      <w:pPr>
        <w:tabs>
          <w:tab w:val="left" w:pos="2000"/>
        </w:tabs>
        <w:spacing w:before="249"/>
        <w:ind w:left="1280"/>
        <w:rPr>
          <w:rFonts w:ascii="Arial" w:hAnsi="Arial"/>
        </w:rPr>
      </w:pPr>
      <w:r>
        <w:rPr>
          <w:rFonts w:ascii="MS Gothic" w:hAnsi="MS Gothic"/>
          <w:spacing w:val="-10"/>
          <w:sz w:val="28"/>
        </w:rPr>
        <w:t>☒</w:t>
      </w:r>
      <w:r>
        <w:rPr>
          <w:rFonts w:ascii="MS Gothic" w:hAnsi="MS Gothic"/>
          <w:sz w:val="28"/>
        </w:rPr>
        <w:tab/>
      </w:r>
      <w:r>
        <w:rPr>
          <w:rFonts w:ascii="Arial" w:hAnsi="Arial"/>
          <w:b/>
        </w:rPr>
        <w:t>Exceeds</w:t>
      </w:r>
      <w:r>
        <w:rPr>
          <w:rFonts w:ascii="Arial" w:hAnsi="Arial"/>
          <w:b/>
          <w:spacing w:val="-7"/>
        </w:rPr>
        <w:t xml:space="preserve"> </w:t>
      </w:r>
      <w:r>
        <w:rPr>
          <w:rFonts w:ascii="Arial" w:hAnsi="Arial"/>
          <w:b/>
        </w:rPr>
        <w:t>Standard</w:t>
      </w:r>
      <w:r>
        <w:rPr>
          <w:rFonts w:ascii="Arial" w:hAnsi="Arial"/>
          <w:b/>
          <w:spacing w:val="-8"/>
        </w:rPr>
        <w:t xml:space="preserve"> </w:t>
      </w:r>
      <w:r>
        <w:rPr>
          <w:rFonts w:ascii="Arial" w:hAnsi="Arial"/>
        </w:rPr>
        <w:t>(</w:t>
      </w:r>
      <w:r>
        <w:rPr>
          <w:rFonts w:ascii="Arial" w:hAnsi="Arial"/>
          <w:i/>
        </w:rPr>
        <w:t>Substantially</w:t>
      </w:r>
      <w:r>
        <w:rPr>
          <w:rFonts w:ascii="Arial" w:hAnsi="Arial"/>
          <w:i/>
          <w:spacing w:val="-6"/>
        </w:rPr>
        <w:t xml:space="preserve"> </w:t>
      </w:r>
      <w:r>
        <w:rPr>
          <w:rFonts w:ascii="Arial" w:hAnsi="Arial"/>
          <w:i/>
        </w:rPr>
        <w:t>exceeds</w:t>
      </w:r>
      <w:r>
        <w:rPr>
          <w:rFonts w:ascii="Arial" w:hAnsi="Arial"/>
          <w:i/>
          <w:spacing w:val="-8"/>
        </w:rPr>
        <w:t xml:space="preserve"> </w:t>
      </w:r>
      <w:r>
        <w:rPr>
          <w:rFonts w:ascii="Arial" w:hAnsi="Arial"/>
          <w:i/>
        </w:rPr>
        <w:t>requirement</w:t>
      </w:r>
      <w:r>
        <w:rPr>
          <w:rFonts w:ascii="Arial" w:hAnsi="Arial"/>
          <w:i/>
          <w:spacing w:val="-8"/>
        </w:rPr>
        <w:t xml:space="preserve"> </w:t>
      </w:r>
      <w:r>
        <w:rPr>
          <w:rFonts w:ascii="Arial" w:hAnsi="Arial"/>
          <w:i/>
        </w:rPr>
        <w:t>of</w:t>
      </w:r>
      <w:r>
        <w:rPr>
          <w:rFonts w:ascii="Arial" w:hAnsi="Arial"/>
          <w:i/>
          <w:spacing w:val="-7"/>
        </w:rPr>
        <w:t xml:space="preserve"> </w:t>
      </w:r>
      <w:r>
        <w:rPr>
          <w:rFonts w:ascii="Arial" w:hAnsi="Arial"/>
          <w:i/>
          <w:spacing w:val="-2"/>
        </w:rPr>
        <w:t>standards</w:t>
      </w:r>
      <w:r>
        <w:rPr>
          <w:rFonts w:ascii="Arial" w:hAnsi="Arial"/>
          <w:spacing w:val="-2"/>
        </w:rPr>
        <w:t>)</w:t>
      </w:r>
    </w:p>
    <w:p w14:paraId="6E24CE89" w14:textId="77777777" w:rsidR="002B622E" w:rsidRDefault="00000000">
      <w:pPr>
        <w:pStyle w:val="Heading3"/>
        <w:numPr>
          <w:ilvl w:val="1"/>
          <w:numId w:val="152"/>
        </w:numPr>
        <w:tabs>
          <w:tab w:val="left" w:pos="2000"/>
        </w:tabs>
        <w:spacing w:before="252" w:line="242" w:lineRule="auto"/>
        <w:rPr>
          <w:i w:val="0"/>
        </w:rPr>
      </w:pPr>
      <w:r>
        <w:rPr>
          <w:b/>
          <w:i w:val="0"/>
        </w:rPr>
        <w:t>Meets</w:t>
      </w:r>
      <w:r>
        <w:rPr>
          <w:b/>
          <w:i w:val="0"/>
          <w:spacing w:val="-5"/>
        </w:rPr>
        <w:t xml:space="preserve"> </w:t>
      </w:r>
      <w:r>
        <w:rPr>
          <w:b/>
          <w:i w:val="0"/>
        </w:rPr>
        <w:t>Standard</w:t>
      </w:r>
      <w:r>
        <w:rPr>
          <w:b/>
          <w:i w:val="0"/>
          <w:spacing w:val="-3"/>
        </w:rPr>
        <w:t xml:space="preserve"> </w:t>
      </w:r>
      <w:r>
        <w:rPr>
          <w:i w:val="0"/>
        </w:rPr>
        <w:t>(</w:t>
      </w:r>
      <w:r>
        <w:t>Substantial</w:t>
      </w:r>
      <w:r>
        <w:rPr>
          <w:spacing w:val="-4"/>
        </w:rPr>
        <w:t xml:space="preserve"> </w:t>
      </w:r>
      <w:r>
        <w:t>compliance;</w:t>
      </w:r>
      <w:r>
        <w:rPr>
          <w:spacing w:val="-4"/>
        </w:rPr>
        <w:t xml:space="preserve"> </w:t>
      </w:r>
      <w:r>
        <w:t>complies</w:t>
      </w:r>
      <w:r>
        <w:rPr>
          <w:spacing w:val="-3"/>
        </w:rPr>
        <w:t xml:space="preserve"> </w:t>
      </w:r>
      <w:r>
        <w:t>in</w:t>
      </w:r>
      <w:r>
        <w:rPr>
          <w:spacing w:val="-3"/>
        </w:rPr>
        <w:t xml:space="preserve"> </w:t>
      </w:r>
      <w:r>
        <w:t>all</w:t>
      </w:r>
      <w:r>
        <w:rPr>
          <w:spacing w:val="-3"/>
        </w:rPr>
        <w:t xml:space="preserve"> </w:t>
      </w:r>
      <w:r>
        <w:t>material</w:t>
      </w:r>
      <w:r>
        <w:rPr>
          <w:spacing w:val="-3"/>
        </w:rPr>
        <w:t xml:space="preserve"> </w:t>
      </w:r>
      <w:r>
        <w:t>ways</w:t>
      </w:r>
      <w:r>
        <w:rPr>
          <w:spacing w:val="-3"/>
        </w:rPr>
        <w:t xml:space="preserve"> </w:t>
      </w:r>
      <w:r>
        <w:t>with</w:t>
      </w:r>
      <w:r>
        <w:rPr>
          <w:spacing w:val="-3"/>
        </w:rPr>
        <w:t xml:space="preserve"> </w:t>
      </w:r>
      <w:r>
        <w:t>the standard for the relevant review period</w:t>
      </w:r>
      <w:r>
        <w:rPr>
          <w:i w:val="0"/>
        </w:rPr>
        <w:t>)</w:t>
      </w:r>
    </w:p>
    <w:p w14:paraId="1514561B" w14:textId="77777777" w:rsidR="002B622E" w:rsidRDefault="00000000">
      <w:pPr>
        <w:pStyle w:val="ListParagraph"/>
        <w:numPr>
          <w:ilvl w:val="1"/>
          <w:numId w:val="152"/>
        </w:numPr>
        <w:tabs>
          <w:tab w:val="left" w:pos="2000"/>
        </w:tabs>
        <w:spacing w:before="247"/>
      </w:pPr>
      <w:r>
        <w:rPr>
          <w:b/>
        </w:rPr>
        <w:t>Does</w:t>
      </w:r>
      <w:r>
        <w:rPr>
          <w:b/>
          <w:spacing w:val="-6"/>
        </w:rPr>
        <w:t xml:space="preserve"> </w:t>
      </w:r>
      <w:r>
        <w:rPr>
          <w:b/>
        </w:rPr>
        <w:t>Not</w:t>
      </w:r>
      <w:r>
        <w:rPr>
          <w:b/>
          <w:spacing w:val="-6"/>
        </w:rPr>
        <w:t xml:space="preserve"> </w:t>
      </w:r>
      <w:r>
        <w:rPr>
          <w:b/>
        </w:rPr>
        <w:t>Meet</w:t>
      </w:r>
      <w:r>
        <w:rPr>
          <w:b/>
          <w:spacing w:val="-6"/>
        </w:rPr>
        <w:t xml:space="preserve"> </w:t>
      </w:r>
      <w:r>
        <w:rPr>
          <w:b/>
        </w:rPr>
        <w:t>Standard</w:t>
      </w:r>
      <w:r>
        <w:rPr>
          <w:b/>
          <w:spacing w:val="-3"/>
        </w:rPr>
        <w:t xml:space="preserve"> </w:t>
      </w:r>
      <w:r>
        <w:t>(</w:t>
      </w:r>
      <w:r>
        <w:rPr>
          <w:i/>
        </w:rPr>
        <w:t>Requires</w:t>
      </w:r>
      <w:r>
        <w:rPr>
          <w:i/>
          <w:spacing w:val="-7"/>
        </w:rPr>
        <w:t xml:space="preserve"> </w:t>
      </w:r>
      <w:r>
        <w:rPr>
          <w:i/>
        </w:rPr>
        <w:t>Corrective</w:t>
      </w:r>
      <w:r>
        <w:rPr>
          <w:i/>
          <w:spacing w:val="-5"/>
        </w:rPr>
        <w:t xml:space="preserve"> </w:t>
      </w:r>
      <w:r>
        <w:rPr>
          <w:i/>
          <w:spacing w:val="-2"/>
        </w:rPr>
        <w:t>Action</w:t>
      </w:r>
      <w:r>
        <w:rPr>
          <w:spacing w:val="-2"/>
        </w:rPr>
        <w:t>)</w:t>
      </w:r>
    </w:p>
    <w:p w14:paraId="483818DC" w14:textId="77777777" w:rsidR="002B622E" w:rsidRDefault="002B622E">
      <w:pPr>
        <w:pStyle w:val="BodyText"/>
        <w:spacing w:before="4"/>
        <w:rPr>
          <w:rFonts w:ascii="Arial"/>
          <w:sz w:val="22"/>
        </w:rPr>
      </w:pPr>
    </w:p>
    <w:p w14:paraId="2B1E7B9A" w14:textId="77777777" w:rsidR="002B622E" w:rsidRDefault="00000000">
      <w:pPr>
        <w:pStyle w:val="Heading4"/>
        <w:spacing w:line="229" w:lineRule="exact"/>
      </w:pPr>
      <w:r>
        <w:rPr>
          <w:noProof/>
        </w:rPr>
        <mc:AlternateContent>
          <mc:Choice Requires="wps">
            <w:drawing>
              <wp:anchor distT="0" distB="0" distL="0" distR="0" simplePos="0" relativeHeight="484310528" behindDoc="1" locked="0" layoutInCell="1" allowOverlap="1" wp14:anchorId="5AF150E1" wp14:editId="16F38A25">
                <wp:simplePos x="0" y="0"/>
                <wp:positionH relativeFrom="page">
                  <wp:posOffset>667512</wp:posOffset>
                </wp:positionH>
                <wp:positionV relativeFrom="paragraph">
                  <wp:posOffset>190</wp:posOffset>
                </wp:positionV>
                <wp:extent cx="6438900" cy="5842635"/>
                <wp:effectExtent l="0" t="0" r="0" b="0"/>
                <wp:wrapNone/>
                <wp:docPr id="77" name="Graphic 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5842635"/>
                        </a:xfrm>
                        <a:custGeom>
                          <a:avLst/>
                          <a:gdLst/>
                          <a:ahLst/>
                          <a:cxnLst/>
                          <a:rect l="l" t="t" r="r" b="b"/>
                          <a:pathLst>
                            <a:path w="6438900" h="5842635">
                              <a:moveTo>
                                <a:pt x="6438646" y="3505847"/>
                              </a:moveTo>
                              <a:lnTo>
                                <a:pt x="0" y="3505847"/>
                              </a:lnTo>
                              <a:lnTo>
                                <a:pt x="0" y="3650615"/>
                              </a:lnTo>
                              <a:lnTo>
                                <a:pt x="0" y="3796919"/>
                              </a:lnTo>
                              <a:lnTo>
                                <a:pt x="0" y="5842381"/>
                              </a:lnTo>
                              <a:lnTo>
                                <a:pt x="6438646" y="5842381"/>
                              </a:lnTo>
                              <a:lnTo>
                                <a:pt x="6438646" y="3650615"/>
                              </a:lnTo>
                              <a:lnTo>
                                <a:pt x="6438646" y="3505847"/>
                              </a:lnTo>
                              <a:close/>
                            </a:path>
                            <a:path w="6438900" h="5842635">
                              <a:moveTo>
                                <a:pt x="6438646" y="3212922"/>
                              </a:moveTo>
                              <a:lnTo>
                                <a:pt x="0" y="3212922"/>
                              </a:lnTo>
                              <a:lnTo>
                                <a:pt x="0" y="3359531"/>
                              </a:lnTo>
                              <a:lnTo>
                                <a:pt x="0" y="3505835"/>
                              </a:lnTo>
                              <a:lnTo>
                                <a:pt x="6438646" y="3505835"/>
                              </a:lnTo>
                              <a:lnTo>
                                <a:pt x="6438646" y="3359531"/>
                              </a:lnTo>
                              <a:lnTo>
                                <a:pt x="6438646" y="3212922"/>
                              </a:lnTo>
                              <a:close/>
                            </a:path>
                            <a:path w="6438900" h="5842635">
                              <a:moveTo>
                                <a:pt x="6438646" y="2773946"/>
                              </a:moveTo>
                              <a:lnTo>
                                <a:pt x="0" y="2773946"/>
                              </a:lnTo>
                              <a:lnTo>
                                <a:pt x="0" y="2920238"/>
                              </a:lnTo>
                              <a:lnTo>
                                <a:pt x="0" y="3066542"/>
                              </a:lnTo>
                              <a:lnTo>
                                <a:pt x="0" y="3212846"/>
                              </a:lnTo>
                              <a:lnTo>
                                <a:pt x="6438646" y="3212846"/>
                              </a:lnTo>
                              <a:lnTo>
                                <a:pt x="6438646" y="3066542"/>
                              </a:lnTo>
                              <a:lnTo>
                                <a:pt x="6438646" y="2920238"/>
                              </a:lnTo>
                              <a:lnTo>
                                <a:pt x="6438646" y="2773946"/>
                              </a:lnTo>
                              <a:close/>
                            </a:path>
                            <a:path w="6438900" h="5842635">
                              <a:moveTo>
                                <a:pt x="6438646" y="2336558"/>
                              </a:moveTo>
                              <a:lnTo>
                                <a:pt x="0" y="2336558"/>
                              </a:lnTo>
                              <a:lnTo>
                                <a:pt x="0" y="2482850"/>
                              </a:lnTo>
                              <a:lnTo>
                                <a:pt x="0" y="2629154"/>
                              </a:lnTo>
                              <a:lnTo>
                                <a:pt x="0" y="2773934"/>
                              </a:lnTo>
                              <a:lnTo>
                                <a:pt x="6438646" y="2773934"/>
                              </a:lnTo>
                              <a:lnTo>
                                <a:pt x="6438646" y="2629154"/>
                              </a:lnTo>
                              <a:lnTo>
                                <a:pt x="6438646" y="2482850"/>
                              </a:lnTo>
                              <a:lnTo>
                                <a:pt x="6438646" y="2336558"/>
                              </a:lnTo>
                              <a:close/>
                            </a:path>
                            <a:path w="6438900" h="5842635">
                              <a:moveTo>
                                <a:pt x="6438646" y="1897646"/>
                              </a:moveTo>
                              <a:lnTo>
                                <a:pt x="0" y="1897646"/>
                              </a:lnTo>
                              <a:lnTo>
                                <a:pt x="0" y="2043938"/>
                              </a:lnTo>
                              <a:lnTo>
                                <a:pt x="0" y="2190242"/>
                              </a:lnTo>
                              <a:lnTo>
                                <a:pt x="0" y="2336546"/>
                              </a:lnTo>
                              <a:lnTo>
                                <a:pt x="6438646" y="2336546"/>
                              </a:lnTo>
                              <a:lnTo>
                                <a:pt x="6438646" y="2190242"/>
                              </a:lnTo>
                              <a:lnTo>
                                <a:pt x="6438646" y="2043938"/>
                              </a:lnTo>
                              <a:lnTo>
                                <a:pt x="6438646" y="1897646"/>
                              </a:lnTo>
                              <a:close/>
                            </a:path>
                            <a:path w="6438900" h="5842635">
                              <a:moveTo>
                                <a:pt x="6438646" y="1460258"/>
                              </a:moveTo>
                              <a:lnTo>
                                <a:pt x="0" y="1460258"/>
                              </a:lnTo>
                              <a:lnTo>
                                <a:pt x="0" y="1606550"/>
                              </a:lnTo>
                              <a:lnTo>
                                <a:pt x="0" y="1752854"/>
                              </a:lnTo>
                              <a:lnTo>
                                <a:pt x="0" y="1897634"/>
                              </a:lnTo>
                              <a:lnTo>
                                <a:pt x="6438646" y="1897634"/>
                              </a:lnTo>
                              <a:lnTo>
                                <a:pt x="6438646" y="1752854"/>
                              </a:lnTo>
                              <a:lnTo>
                                <a:pt x="6438646" y="1606550"/>
                              </a:lnTo>
                              <a:lnTo>
                                <a:pt x="6438646" y="1460258"/>
                              </a:lnTo>
                              <a:close/>
                            </a:path>
                            <a:path w="6438900" h="5842635">
                              <a:moveTo>
                                <a:pt x="6438646" y="1167396"/>
                              </a:moveTo>
                              <a:lnTo>
                                <a:pt x="0" y="1167396"/>
                              </a:lnTo>
                              <a:lnTo>
                                <a:pt x="0" y="1313637"/>
                              </a:lnTo>
                              <a:lnTo>
                                <a:pt x="0" y="1460246"/>
                              </a:lnTo>
                              <a:lnTo>
                                <a:pt x="6438646" y="1460246"/>
                              </a:lnTo>
                              <a:lnTo>
                                <a:pt x="6438646" y="1313688"/>
                              </a:lnTo>
                              <a:lnTo>
                                <a:pt x="6438646" y="1167396"/>
                              </a:lnTo>
                              <a:close/>
                            </a:path>
                            <a:path w="6438900" h="5842635">
                              <a:moveTo>
                                <a:pt x="6438646" y="730008"/>
                              </a:moveTo>
                              <a:lnTo>
                                <a:pt x="0" y="730008"/>
                              </a:lnTo>
                              <a:lnTo>
                                <a:pt x="0" y="876300"/>
                              </a:lnTo>
                              <a:lnTo>
                                <a:pt x="0" y="1022604"/>
                              </a:lnTo>
                              <a:lnTo>
                                <a:pt x="0" y="1167384"/>
                              </a:lnTo>
                              <a:lnTo>
                                <a:pt x="6438646" y="1167384"/>
                              </a:lnTo>
                              <a:lnTo>
                                <a:pt x="6438646" y="1022604"/>
                              </a:lnTo>
                              <a:lnTo>
                                <a:pt x="6438646" y="876300"/>
                              </a:lnTo>
                              <a:lnTo>
                                <a:pt x="6438646" y="730008"/>
                              </a:lnTo>
                              <a:close/>
                            </a:path>
                            <a:path w="6438900" h="5842635">
                              <a:moveTo>
                                <a:pt x="6438646" y="146316"/>
                              </a:moveTo>
                              <a:lnTo>
                                <a:pt x="0" y="146316"/>
                              </a:lnTo>
                              <a:lnTo>
                                <a:pt x="0" y="291084"/>
                              </a:lnTo>
                              <a:lnTo>
                                <a:pt x="0" y="437388"/>
                              </a:lnTo>
                              <a:lnTo>
                                <a:pt x="0" y="583692"/>
                              </a:lnTo>
                              <a:lnTo>
                                <a:pt x="0" y="729996"/>
                              </a:lnTo>
                              <a:lnTo>
                                <a:pt x="6438646" y="729996"/>
                              </a:lnTo>
                              <a:lnTo>
                                <a:pt x="6438646" y="583692"/>
                              </a:lnTo>
                              <a:lnTo>
                                <a:pt x="6438646" y="437388"/>
                              </a:lnTo>
                              <a:lnTo>
                                <a:pt x="6438646" y="291084"/>
                              </a:lnTo>
                              <a:lnTo>
                                <a:pt x="6438646" y="146316"/>
                              </a:lnTo>
                              <a:close/>
                            </a:path>
                            <a:path w="6438900" h="5842635">
                              <a:moveTo>
                                <a:pt x="6438646" y="0"/>
                              </a:moveTo>
                              <a:lnTo>
                                <a:pt x="0" y="0"/>
                              </a:lnTo>
                              <a:lnTo>
                                <a:pt x="0" y="146304"/>
                              </a:lnTo>
                              <a:lnTo>
                                <a:pt x="6438646" y="146304"/>
                              </a:lnTo>
                              <a:lnTo>
                                <a:pt x="6438646" y="0"/>
                              </a:lnTo>
                              <a:close/>
                            </a:path>
                          </a:pathLst>
                        </a:custGeom>
                        <a:solidFill>
                          <a:srgbClr val="F8F6F6"/>
                        </a:solidFill>
                      </wps:spPr>
                      <wps:bodyPr wrap="square" lIns="0" tIns="0" rIns="0" bIns="0" rtlCol="0">
                        <a:prstTxWarp prst="textNoShape">
                          <a:avLst/>
                        </a:prstTxWarp>
                        <a:noAutofit/>
                      </wps:bodyPr>
                    </wps:wsp>
                  </a:graphicData>
                </a:graphic>
              </wp:anchor>
            </w:drawing>
          </mc:Choice>
          <mc:Fallback>
            <w:pict>
              <v:shape w14:anchorId="66F075B4" id="Graphic 77" o:spid="_x0000_s1026" alt="&quot;&quot;" style="position:absolute;margin-left:52.55pt;margin-top:0;width:507pt;height:460.05pt;z-index:-19005952;visibility:visible;mso-wrap-style:square;mso-wrap-distance-left:0;mso-wrap-distance-top:0;mso-wrap-distance-right:0;mso-wrap-distance-bottom:0;mso-position-horizontal:absolute;mso-position-horizontal-relative:page;mso-position-vertical:absolute;mso-position-vertical-relative:text;v-text-anchor:top" coordsize="6438900,5842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" path="m6438646,3505847l,3505847r,144768l,3796919,,5842381r6438646,l6438646,3650615r,-144768xem6438646,3212922l,3212922r,146609l,3505835r6438646,l6438646,3359531r,-146609xem6438646,2773946l,2773946r,146292l,3066542r,146304l6438646,3212846r,-146304l6438646,2920238r,-146292xem6438646,2336558l,2336558r,146292l,2629154r,144780l6438646,2773934r,-144780l6438646,2482850r,-146292xem6438646,1897646l,1897646r,146292l,2190242r,146304l6438646,2336546r,-146304l6438646,2043938r,-146292xem6438646,1460258l,1460258r,146292l,1752854r,144780l6438646,1897634r,-144780l6438646,1606550r,-146292xem6438646,1167396l,1167396r,146241l,1460246r6438646,l6438646,1313688r,-146292xem6438646,730008l,730008,,876300r,146304l,1167384r6438646,l6438646,1022604r,-146304l6438646,730008xem6438646,146316l,146316,,291084,,437388,,583692,,729996r6438646,l6438646,583692r,-146304l6438646,291084r,-144768xem6438646,l,,,146304r6438646,l6438646,xe" fillcolor="#f8f6f6" stroked="f">
                <v:path arrowok="t"/>
                <w10:wrap anchorx="page"/>
              </v:shape>
            </w:pict>
          </mc:Fallback>
        </mc:AlternateContent>
      </w:r>
      <w:r>
        <w:rPr>
          <w:spacing w:val="-2"/>
        </w:rPr>
        <w:t>Documents:</w:t>
      </w:r>
    </w:p>
    <w:p w14:paraId="4B7887F4" w14:textId="77777777" w:rsidR="002B622E" w:rsidRDefault="00000000">
      <w:pPr>
        <w:pStyle w:val="ListParagraph"/>
        <w:numPr>
          <w:ilvl w:val="0"/>
          <w:numId w:val="151"/>
        </w:numPr>
        <w:tabs>
          <w:tab w:val="left" w:pos="760"/>
        </w:tabs>
        <w:spacing w:line="229" w:lineRule="exact"/>
        <w:ind w:left="760" w:hanging="200"/>
        <w:rPr>
          <w:rFonts w:ascii="Times New Roman"/>
          <w:sz w:val="20"/>
        </w:rPr>
      </w:pPr>
      <w:r>
        <w:rPr>
          <w:rFonts w:ascii="Times New Roman"/>
          <w:sz w:val="20"/>
        </w:rPr>
        <w:t>Pre-Audit</w:t>
      </w:r>
      <w:r>
        <w:rPr>
          <w:rFonts w:ascii="Times New Roman"/>
          <w:spacing w:val="-6"/>
          <w:sz w:val="20"/>
        </w:rPr>
        <w:t xml:space="preserve"> </w:t>
      </w:r>
      <w:r>
        <w:rPr>
          <w:rFonts w:ascii="Times New Roman"/>
          <w:spacing w:val="-2"/>
          <w:sz w:val="20"/>
        </w:rPr>
        <w:t>Questionnaire</w:t>
      </w:r>
    </w:p>
    <w:p w14:paraId="6A0480A4" w14:textId="77777777" w:rsidR="002B622E" w:rsidRDefault="00000000">
      <w:pPr>
        <w:pStyle w:val="ListParagraph"/>
        <w:numPr>
          <w:ilvl w:val="0"/>
          <w:numId w:val="151"/>
        </w:numPr>
        <w:tabs>
          <w:tab w:val="left" w:pos="760"/>
        </w:tabs>
        <w:spacing w:before="1"/>
        <w:ind w:left="760" w:hanging="200"/>
        <w:rPr>
          <w:rFonts w:ascii="Times New Roman"/>
          <w:sz w:val="20"/>
        </w:rPr>
      </w:pPr>
      <w:r>
        <w:rPr>
          <w:rFonts w:ascii="Times New Roman"/>
          <w:sz w:val="20"/>
        </w:rPr>
        <w:t>Safe</w:t>
      </w:r>
      <w:r>
        <w:rPr>
          <w:rFonts w:ascii="Times New Roman"/>
          <w:spacing w:val="-9"/>
          <w:sz w:val="20"/>
        </w:rPr>
        <w:t xml:space="preserve"> </w:t>
      </w:r>
      <w:r>
        <w:rPr>
          <w:rFonts w:ascii="Times New Roman"/>
          <w:sz w:val="20"/>
        </w:rPr>
        <w:t>Prisons/PREA</w:t>
      </w:r>
      <w:r>
        <w:rPr>
          <w:rFonts w:ascii="Times New Roman"/>
          <w:spacing w:val="-9"/>
          <w:sz w:val="20"/>
        </w:rPr>
        <w:t xml:space="preserve"> </w:t>
      </w:r>
      <w:r>
        <w:rPr>
          <w:rFonts w:ascii="Times New Roman"/>
          <w:spacing w:val="-4"/>
          <w:sz w:val="20"/>
        </w:rPr>
        <w:t>Plan</w:t>
      </w:r>
    </w:p>
    <w:p w14:paraId="49C80E16" w14:textId="77777777" w:rsidR="002B622E" w:rsidRDefault="00000000">
      <w:pPr>
        <w:pStyle w:val="ListParagraph"/>
        <w:numPr>
          <w:ilvl w:val="0"/>
          <w:numId w:val="151"/>
        </w:numPr>
        <w:tabs>
          <w:tab w:val="left" w:pos="760"/>
        </w:tabs>
        <w:ind w:left="760" w:hanging="200"/>
        <w:rPr>
          <w:rFonts w:ascii="Times New Roman"/>
          <w:i/>
          <w:sz w:val="20"/>
        </w:rPr>
      </w:pPr>
      <w:r>
        <w:rPr>
          <w:rFonts w:ascii="Times New Roman"/>
          <w:sz w:val="20"/>
        </w:rPr>
        <w:t>Safe</w:t>
      </w:r>
      <w:r>
        <w:rPr>
          <w:rFonts w:ascii="Times New Roman"/>
          <w:spacing w:val="-6"/>
          <w:sz w:val="20"/>
        </w:rPr>
        <w:t xml:space="preserve"> </w:t>
      </w:r>
      <w:r>
        <w:rPr>
          <w:rFonts w:ascii="Times New Roman"/>
          <w:sz w:val="20"/>
        </w:rPr>
        <w:t>Prisons/PREA</w:t>
      </w:r>
      <w:r>
        <w:rPr>
          <w:rFonts w:ascii="Times New Roman"/>
          <w:spacing w:val="-6"/>
          <w:sz w:val="20"/>
        </w:rPr>
        <w:t xml:space="preserve"> </w:t>
      </w:r>
      <w:r>
        <w:rPr>
          <w:rFonts w:ascii="Times New Roman"/>
          <w:sz w:val="20"/>
        </w:rPr>
        <w:t>Operations</w:t>
      </w:r>
      <w:r>
        <w:rPr>
          <w:rFonts w:ascii="Times New Roman"/>
          <w:spacing w:val="-7"/>
          <w:sz w:val="20"/>
        </w:rPr>
        <w:t xml:space="preserve"> </w:t>
      </w:r>
      <w:r>
        <w:rPr>
          <w:rFonts w:ascii="Times New Roman"/>
          <w:sz w:val="20"/>
        </w:rPr>
        <w:t>Manual</w:t>
      </w:r>
      <w:r>
        <w:rPr>
          <w:rFonts w:ascii="Times New Roman"/>
          <w:spacing w:val="-6"/>
          <w:sz w:val="20"/>
        </w:rPr>
        <w:t xml:space="preserve"> </w:t>
      </w:r>
      <w:r>
        <w:rPr>
          <w:rFonts w:ascii="Times New Roman"/>
          <w:sz w:val="20"/>
        </w:rPr>
        <w:t>SPPOM</w:t>
      </w:r>
      <w:r>
        <w:rPr>
          <w:rFonts w:ascii="Times New Roman"/>
          <w:spacing w:val="-6"/>
          <w:sz w:val="20"/>
        </w:rPr>
        <w:t xml:space="preserve"> </w:t>
      </w:r>
      <w:r>
        <w:rPr>
          <w:rFonts w:ascii="Times New Roman"/>
          <w:sz w:val="20"/>
        </w:rPr>
        <w:t>03.01,</w:t>
      </w:r>
      <w:r>
        <w:rPr>
          <w:rFonts w:ascii="Times New Roman"/>
          <w:spacing w:val="-2"/>
          <w:sz w:val="20"/>
        </w:rPr>
        <w:t xml:space="preserve"> </w:t>
      </w:r>
      <w:r>
        <w:rPr>
          <w:rFonts w:ascii="Times New Roman"/>
          <w:i/>
          <w:sz w:val="20"/>
        </w:rPr>
        <w:t>Offender</w:t>
      </w:r>
      <w:r>
        <w:rPr>
          <w:rFonts w:ascii="Times New Roman"/>
          <w:i/>
          <w:spacing w:val="-7"/>
          <w:sz w:val="20"/>
        </w:rPr>
        <w:t xml:space="preserve"> </w:t>
      </w:r>
      <w:r>
        <w:rPr>
          <w:rFonts w:ascii="Times New Roman"/>
          <w:i/>
          <w:sz w:val="20"/>
        </w:rPr>
        <w:t>Assessment</w:t>
      </w:r>
      <w:r>
        <w:rPr>
          <w:rFonts w:ascii="Times New Roman"/>
          <w:i/>
          <w:spacing w:val="-6"/>
          <w:sz w:val="20"/>
        </w:rPr>
        <w:t xml:space="preserve"> </w:t>
      </w:r>
      <w:r>
        <w:rPr>
          <w:rFonts w:ascii="Times New Roman"/>
          <w:i/>
          <w:spacing w:val="-2"/>
          <w:sz w:val="20"/>
        </w:rPr>
        <w:t>Screening</w:t>
      </w:r>
    </w:p>
    <w:p w14:paraId="1AD13B29" w14:textId="77777777" w:rsidR="002B622E" w:rsidRDefault="00000000">
      <w:pPr>
        <w:pStyle w:val="ListParagraph"/>
        <w:numPr>
          <w:ilvl w:val="0"/>
          <w:numId w:val="151"/>
        </w:numPr>
        <w:tabs>
          <w:tab w:val="left" w:pos="760"/>
        </w:tabs>
        <w:spacing w:before="1"/>
        <w:ind w:left="760" w:hanging="200"/>
        <w:rPr>
          <w:rFonts w:ascii="Times New Roman"/>
          <w:sz w:val="20"/>
        </w:rPr>
      </w:pPr>
      <w:r>
        <w:rPr>
          <w:rFonts w:ascii="Times New Roman"/>
          <w:sz w:val="20"/>
        </w:rPr>
        <w:t>Offender</w:t>
      </w:r>
      <w:r>
        <w:rPr>
          <w:rFonts w:ascii="Times New Roman"/>
          <w:spacing w:val="-4"/>
          <w:sz w:val="20"/>
        </w:rPr>
        <w:t xml:space="preserve"> </w:t>
      </w:r>
      <w:r>
        <w:rPr>
          <w:rFonts w:ascii="Times New Roman"/>
          <w:sz w:val="20"/>
        </w:rPr>
        <w:t>Assessment</w:t>
      </w:r>
      <w:r>
        <w:rPr>
          <w:rFonts w:ascii="Times New Roman"/>
          <w:spacing w:val="-8"/>
          <w:sz w:val="20"/>
        </w:rPr>
        <w:t xml:space="preserve"> </w:t>
      </w:r>
      <w:r>
        <w:rPr>
          <w:rFonts w:ascii="Times New Roman"/>
          <w:sz w:val="20"/>
        </w:rPr>
        <w:t>Screening</w:t>
      </w:r>
      <w:r>
        <w:rPr>
          <w:rFonts w:ascii="Times New Roman"/>
          <w:spacing w:val="-6"/>
          <w:sz w:val="20"/>
        </w:rPr>
        <w:t xml:space="preserve"> </w:t>
      </w:r>
      <w:r>
        <w:rPr>
          <w:rFonts w:ascii="Times New Roman"/>
          <w:sz w:val="20"/>
        </w:rPr>
        <w:t>(Attachment</w:t>
      </w:r>
      <w:r>
        <w:rPr>
          <w:rFonts w:ascii="Times New Roman"/>
          <w:spacing w:val="-7"/>
          <w:sz w:val="20"/>
        </w:rPr>
        <w:t xml:space="preserve"> </w:t>
      </w:r>
      <w:r>
        <w:rPr>
          <w:rFonts w:ascii="Times New Roman"/>
          <w:sz w:val="20"/>
        </w:rPr>
        <w:t>E</w:t>
      </w:r>
      <w:r>
        <w:rPr>
          <w:rFonts w:ascii="Times New Roman"/>
          <w:spacing w:val="-6"/>
          <w:sz w:val="20"/>
        </w:rPr>
        <w:t xml:space="preserve"> </w:t>
      </w:r>
      <w:r>
        <w:rPr>
          <w:rFonts w:ascii="Times New Roman"/>
          <w:sz w:val="20"/>
        </w:rPr>
        <w:t>and</w:t>
      </w:r>
      <w:r>
        <w:rPr>
          <w:rFonts w:ascii="Times New Roman"/>
          <w:spacing w:val="-5"/>
          <w:sz w:val="20"/>
        </w:rPr>
        <w:t xml:space="preserve"> E2)</w:t>
      </w:r>
    </w:p>
    <w:p w14:paraId="67D74D36" w14:textId="77777777" w:rsidR="002B622E" w:rsidRDefault="00000000">
      <w:pPr>
        <w:pStyle w:val="ListParagraph"/>
        <w:numPr>
          <w:ilvl w:val="0"/>
          <w:numId w:val="151"/>
        </w:numPr>
        <w:tabs>
          <w:tab w:val="left" w:pos="760"/>
        </w:tabs>
        <w:ind w:left="760" w:hanging="200"/>
        <w:rPr>
          <w:rFonts w:ascii="Times New Roman"/>
          <w:sz w:val="20"/>
        </w:rPr>
      </w:pPr>
      <w:r>
        <w:rPr>
          <w:rFonts w:ascii="Times New Roman"/>
          <w:sz w:val="20"/>
        </w:rPr>
        <w:t>Inmate</w:t>
      </w:r>
      <w:r>
        <w:rPr>
          <w:rFonts w:ascii="Times New Roman"/>
          <w:spacing w:val="-8"/>
          <w:sz w:val="20"/>
        </w:rPr>
        <w:t xml:space="preserve"> </w:t>
      </w:r>
      <w:r>
        <w:rPr>
          <w:rFonts w:ascii="Times New Roman"/>
          <w:sz w:val="20"/>
        </w:rPr>
        <w:t>Assessment</w:t>
      </w:r>
      <w:r>
        <w:rPr>
          <w:rFonts w:ascii="Times New Roman"/>
          <w:spacing w:val="-9"/>
          <w:sz w:val="20"/>
        </w:rPr>
        <w:t xml:space="preserve"> </w:t>
      </w:r>
      <w:r>
        <w:rPr>
          <w:rFonts w:ascii="Times New Roman"/>
          <w:sz w:val="20"/>
        </w:rPr>
        <w:t>and</w:t>
      </w:r>
      <w:r>
        <w:rPr>
          <w:rFonts w:ascii="Times New Roman"/>
          <w:spacing w:val="-7"/>
          <w:sz w:val="20"/>
        </w:rPr>
        <w:t xml:space="preserve"> </w:t>
      </w:r>
      <w:r>
        <w:rPr>
          <w:rFonts w:ascii="Times New Roman"/>
          <w:sz w:val="20"/>
        </w:rPr>
        <w:t>Re-Assessment</w:t>
      </w:r>
      <w:r>
        <w:rPr>
          <w:rFonts w:ascii="Times New Roman"/>
          <w:spacing w:val="-9"/>
          <w:sz w:val="20"/>
        </w:rPr>
        <w:t xml:space="preserve"> </w:t>
      </w:r>
      <w:r>
        <w:rPr>
          <w:rFonts w:ascii="Times New Roman"/>
          <w:spacing w:val="-2"/>
          <w:sz w:val="20"/>
        </w:rPr>
        <w:t>Records</w:t>
      </w:r>
    </w:p>
    <w:p w14:paraId="49BA0F19" w14:textId="77777777" w:rsidR="002B622E" w:rsidRDefault="00000000">
      <w:pPr>
        <w:pStyle w:val="ListParagraph"/>
        <w:numPr>
          <w:ilvl w:val="0"/>
          <w:numId w:val="151"/>
        </w:numPr>
        <w:tabs>
          <w:tab w:val="left" w:pos="760"/>
        </w:tabs>
        <w:spacing w:before="1"/>
        <w:ind w:left="760" w:hanging="200"/>
        <w:rPr>
          <w:rFonts w:ascii="Times New Roman"/>
          <w:sz w:val="20"/>
        </w:rPr>
      </w:pPr>
      <w:r>
        <w:rPr>
          <w:rFonts w:ascii="Times New Roman"/>
          <w:sz w:val="20"/>
        </w:rPr>
        <w:t>Safe</w:t>
      </w:r>
      <w:r>
        <w:rPr>
          <w:rFonts w:ascii="Times New Roman"/>
          <w:spacing w:val="-7"/>
          <w:sz w:val="20"/>
        </w:rPr>
        <w:t xml:space="preserve"> </w:t>
      </w:r>
      <w:r>
        <w:rPr>
          <w:rFonts w:ascii="Times New Roman"/>
          <w:sz w:val="20"/>
        </w:rPr>
        <w:t>Prisons</w:t>
      </w:r>
      <w:r>
        <w:rPr>
          <w:rFonts w:ascii="Times New Roman"/>
          <w:spacing w:val="-6"/>
          <w:sz w:val="20"/>
        </w:rPr>
        <w:t xml:space="preserve"> </w:t>
      </w:r>
      <w:r>
        <w:rPr>
          <w:rFonts w:ascii="Times New Roman"/>
          <w:sz w:val="20"/>
        </w:rPr>
        <w:t>/</w:t>
      </w:r>
      <w:r>
        <w:rPr>
          <w:rFonts w:ascii="Times New Roman"/>
          <w:spacing w:val="-7"/>
          <w:sz w:val="20"/>
        </w:rPr>
        <w:t xml:space="preserve"> </w:t>
      </w:r>
      <w:r>
        <w:rPr>
          <w:rFonts w:ascii="Times New Roman"/>
          <w:sz w:val="20"/>
        </w:rPr>
        <w:t>PREA</w:t>
      </w:r>
      <w:r>
        <w:rPr>
          <w:rFonts w:ascii="Times New Roman"/>
          <w:spacing w:val="-5"/>
          <w:sz w:val="20"/>
        </w:rPr>
        <w:t xml:space="preserve"> </w:t>
      </w:r>
      <w:r>
        <w:rPr>
          <w:rFonts w:ascii="Times New Roman"/>
          <w:sz w:val="20"/>
        </w:rPr>
        <w:t>Automated</w:t>
      </w:r>
      <w:r>
        <w:rPr>
          <w:rFonts w:ascii="Times New Roman"/>
          <w:spacing w:val="-5"/>
          <w:sz w:val="20"/>
        </w:rPr>
        <w:t xml:space="preserve"> </w:t>
      </w:r>
      <w:r>
        <w:rPr>
          <w:rFonts w:ascii="Times New Roman"/>
          <w:sz w:val="20"/>
        </w:rPr>
        <w:t>Network</w:t>
      </w:r>
      <w:r>
        <w:rPr>
          <w:rFonts w:ascii="Times New Roman"/>
          <w:spacing w:val="-5"/>
          <w:sz w:val="20"/>
        </w:rPr>
        <w:t xml:space="preserve"> </w:t>
      </w:r>
      <w:r>
        <w:rPr>
          <w:rFonts w:ascii="Times New Roman"/>
          <w:sz w:val="20"/>
        </w:rPr>
        <w:t>System</w:t>
      </w:r>
      <w:r>
        <w:rPr>
          <w:rFonts w:ascii="Times New Roman"/>
          <w:spacing w:val="-5"/>
          <w:sz w:val="20"/>
        </w:rPr>
        <w:t xml:space="preserve"> </w:t>
      </w:r>
      <w:r>
        <w:rPr>
          <w:rFonts w:ascii="Times New Roman"/>
          <w:sz w:val="20"/>
        </w:rPr>
        <w:t>(SPPANS)</w:t>
      </w:r>
      <w:r>
        <w:rPr>
          <w:rFonts w:ascii="Times New Roman"/>
          <w:spacing w:val="-6"/>
          <w:sz w:val="20"/>
        </w:rPr>
        <w:t xml:space="preserve"> </w:t>
      </w:r>
      <w:r>
        <w:rPr>
          <w:rFonts w:ascii="Times New Roman"/>
          <w:sz w:val="20"/>
        </w:rPr>
        <w:t>Assessments,</w:t>
      </w:r>
      <w:r>
        <w:rPr>
          <w:rFonts w:ascii="Times New Roman"/>
          <w:spacing w:val="-6"/>
          <w:sz w:val="20"/>
        </w:rPr>
        <w:t xml:space="preserve"> </w:t>
      </w:r>
      <w:r>
        <w:rPr>
          <w:rFonts w:ascii="Times New Roman"/>
          <w:sz w:val="20"/>
        </w:rPr>
        <w:t>Users</w:t>
      </w:r>
      <w:r>
        <w:rPr>
          <w:rFonts w:ascii="Times New Roman"/>
          <w:spacing w:val="-7"/>
          <w:sz w:val="20"/>
        </w:rPr>
        <w:t xml:space="preserve"> </w:t>
      </w:r>
      <w:r>
        <w:rPr>
          <w:rFonts w:ascii="Times New Roman"/>
          <w:spacing w:val="-2"/>
          <w:sz w:val="20"/>
        </w:rPr>
        <w:t>Guide</w:t>
      </w:r>
    </w:p>
    <w:p w14:paraId="01E1FCF1" w14:textId="77777777" w:rsidR="002B622E" w:rsidRDefault="00000000">
      <w:pPr>
        <w:pStyle w:val="Heading4"/>
        <w:spacing w:before="228"/>
      </w:pPr>
      <w:r>
        <w:rPr>
          <w:spacing w:val="-2"/>
        </w:rPr>
        <w:t>Interviews:</w:t>
      </w:r>
    </w:p>
    <w:p w14:paraId="55B14845" w14:textId="77777777" w:rsidR="002B622E" w:rsidRDefault="00000000">
      <w:pPr>
        <w:pStyle w:val="ListParagraph"/>
        <w:numPr>
          <w:ilvl w:val="0"/>
          <w:numId w:val="150"/>
        </w:numPr>
        <w:tabs>
          <w:tab w:val="left" w:pos="760"/>
        </w:tabs>
        <w:spacing w:before="1"/>
        <w:ind w:left="760" w:hanging="200"/>
        <w:rPr>
          <w:rFonts w:ascii="Times New Roman"/>
          <w:sz w:val="20"/>
        </w:rPr>
      </w:pPr>
      <w:r>
        <w:rPr>
          <w:rFonts w:ascii="Times New Roman"/>
          <w:sz w:val="20"/>
        </w:rPr>
        <w:t>Staff</w:t>
      </w:r>
      <w:r>
        <w:rPr>
          <w:rFonts w:ascii="Times New Roman"/>
          <w:spacing w:val="-6"/>
          <w:sz w:val="20"/>
        </w:rPr>
        <w:t xml:space="preserve"> </w:t>
      </w:r>
      <w:r>
        <w:rPr>
          <w:rFonts w:ascii="Times New Roman"/>
          <w:sz w:val="20"/>
        </w:rPr>
        <w:t>Responsible</w:t>
      </w:r>
      <w:r>
        <w:rPr>
          <w:rFonts w:ascii="Times New Roman"/>
          <w:spacing w:val="-5"/>
          <w:sz w:val="20"/>
        </w:rPr>
        <w:t xml:space="preserve"> </w:t>
      </w:r>
      <w:r>
        <w:rPr>
          <w:rFonts w:ascii="Times New Roman"/>
          <w:sz w:val="20"/>
        </w:rPr>
        <w:t>for</w:t>
      </w:r>
      <w:r>
        <w:rPr>
          <w:rFonts w:ascii="Times New Roman"/>
          <w:spacing w:val="-7"/>
          <w:sz w:val="20"/>
        </w:rPr>
        <w:t xml:space="preserve"> </w:t>
      </w:r>
      <w:r>
        <w:rPr>
          <w:rFonts w:ascii="Times New Roman"/>
          <w:sz w:val="20"/>
        </w:rPr>
        <w:t>Risk</w:t>
      </w:r>
      <w:r>
        <w:rPr>
          <w:rFonts w:ascii="Times New Roman"/>
          <w:spacing w:val="-4"/>
          <w:sz w:val="20"/>
        </w:rPr>
        <w:t xml:space="preserve"> </w:t>
      </w:r>
      <w:r>
        <w:rPr>
          <w:rFonts w:ascii="Times New Roman"/>
          <w:spacing w:val="-2"/>
          <w:sz w:val="20"/>
        </w:rPr>
        <w:t>Screening</w:t>
      </w:r>
    </w:p>
    <w:p w14:paraId="0D2E6B0B" w14:textId="77777777" w:rsidR="002B622E" w:rsidRDefault="00000000">
      <w:pPr>
        <w:pStyle w:val="ListParagraph"/>
        <w:numPr>
          <w:ilvl w:val="0"/>
          <w:numId w:val="150"/>
        </w:numPr>
        <w:tabs>
          <w:tab w:val="left" w:pos="760"/>
        </w:tabs>
        <w:ind w:left="760" w:hanging="200"/>
        <w:rPr>
          <w:rFonts w:ascii="Times New Roman"/>
          <w:sz w:val="20"/>
        </w:rPr>
      </w:pPr>
      <w:r>
        <w:rPr>
          <w:rFonts w:ascii="Times New Roman"/>
          <w:sz w:val="20"/>
        </w:rPr>
        <w:t>Random</w:t>
      </w:r>
      <w:r>
        <w:rPr>
          <w:rFonts w:ascii="Times New Roman"/>
          <w:spacing w:val="-7"/>
          <w:sz w:val="20"/>
        </w:rPr>
        <w:t xml:space="preserve"> </w:t>
      </w:r>
      <w:r>
        <w:rPr>
          <w:rFonts w:ascii="Times New Roman"/>
          <w:spacing w:val="-2"/>
          <w:sz w:val="20"/>
        </w:rPr>
        <w:t>Inmates</w:t>
      </w:r>
    </w:p>
    <w:p w14:paraId="48CD45A9" w14:textId="77777777" w:rsidR="002B622E" w:rsidRDefault="00000000">
      <w:pPr>
        <w:pStyle w:val="ListParagraph"/>
        <w:numPr>
          <w:ilvl w:val="0"/>
          <w:numId w:val="150"/>
        </w:numPr>
        <w:tabs>
          <w:tab w:val="left" w:pos="760"/>
        </w:tabs>
        <w:spacing w:before="1" w:line="229" w:lineRule="exact"/>
        <w:ind w:left="760" w:hanging="200"/>
        <w:rPr>
          <w:rFonts w:ascii="Times New Roman"/>
          <w:sz w:val="20"/>
        </w:rPr>
      </w:pPr>
      <w:r>
        <w:rPr>
          <w:rFonts w:ascii="Times New Roman"/>
          <w:sz w:val="20"/>
        </w:rPr>
        <w:t>PREA</w:t>
      </w:r>
      <w:r>
        <w:rPr>
          <w:rFonts w:ascii="Times New Roman"/>
          <w:spacing w:val="-8"/>
          <w:sz w:val="20"/>
        </w:rPr>
        <w:t xml:space="preserve"> </w:t>
      </w:r>
      <w:r>
        <w:rPr>
          <w:rFonts w:ascii="Times New Roman"/>
          <w:spacing w:val="-2"/>
          <w:sz w:val="20"/>
        </w:rPr>
        <w:t>Coordinator</w:t>
      </w:r>
    </w:p>
    <w:p w14:paraId="05F634DF" w14:textId="77777777" w:rsidR="002B622E" w:rsidRDefault="00000000">
      <w:pPr>
        <w:pStyle w:val="ListParagraph"/>
        <w:numPr>
          <w:ilvl w:val="0"/>
          <w:numId w:val="150"/>
        </w:numPr>
        <w:tabs>
          <w:tab w:val="left" w:pos="760"/>
        </w:tabs>
        <w:spacing w:line="229" w:lineRule="exact"/>
        <w:ind w:left="760" w:hanging="200"/>
        <w:rPr>
          <w:rFonts w:ascii="Times New Roman"/>
          <w:sz w:val="20"/>
        </w:rPr>
      </w:pPr>
      <w:r>
        <w:rPr>
          <w:rFonts w:ascii="Times New Roman"/>
          <w:sz w:val="20"/>
        </w:rPr>
        <w:t>PREA</w:t>
      </w:r>
      <w:r>
        <w:rPr>
          <w:rFonts w:ascii="Times New Roman"/>
          <w:spacing w:val="-8"/>
          <w:sz w:val="20"/>
        </w:rPr>
        <w:t xml:space="preserve"> </w:t>
      </w:r>
      <w:r>
        <w:rPr>
          <w:rFonts w:ascii="Times New Roman"/>
          <w:sz w:val="20"/>
        </w:rPr>
        <w:t>Compliance</w:t>
      </w:r>
      <w:r>
        <w:rPr>
          <w:rFonts w:ascii="Times New Roman"/>
          <w:spacing w:val="-7"/>
          <w:sz w:val="20"/>
        </w:rPr>
        <w:t xml:space="preserve"> </w:t>
      </w:r>
      <w:r>
        <w:rPr>
          <w:rFonts w:ascii="Times New Roman"/>
          <w:spacing w:val="-2"/>
          <w:sz w:val="20"/>
        </w:rPr>
        <w:t>Manager</w:t>
      </w:r>
    </w:p>
    <w:p w14:paraId="515705A2" w14:textId="77777777" w:rsidR="002B622E" w:rsidRDefault="002B622E">
      <w:pPr>
        <w:pStyle w:val="BodyText"/>
      </w:pPr>
    </w:p>
    <w:p w14:paraId="128001A7" w14:textId="77777777" w:rsidR="002B622E" w:rsidRDefault="00000000">
      <w:pPr>
        <w:pStyle w:val="Heading4"/>
      </w:pPr>
      <w:r>
        <w:t>Site</w:t>
      </w:r>
      <w:r>
        <w:rPr>
          <w:spacing w:val="-5"/>
        </w:rPr>
        <w:t xml:space="preserve"> </w:t>
      </w:r>
      <w:r>
        <w:t>Review</w:t>
      </w:r>
      <w:r>
        <w:rPr>
          <w:spacing w:val="-4"/>
        </w:rPr>
        <w:t xml:space="preserve"> </w:t>
      </w:r>
      <w:r>
        <w:rPr>
          <w:spacing w:val="-2"/>
        </w:rPr>
        <w:t>Observations:</w:t>
      </w:r>
    </w:p>
    <w:p w14:paraId="53CC296D" w14:textId="77777777" w:rsidR="002B622E" w:rsidRDefault="00000000">
      <w:pPr>
        <w:pStyle w:val="ListParagraph"/>
        <w:numPr>
          <w:ilvl w:val="0"/>
          <w:numId w:val="149"/>
        </w:numPr>
        <w:tabs>
          <w:tab w:val="left" w:pos="760"/>
        </w:tabs>
        <w:spacing w:before="1"/>
        <w:ind w:left="760" w:hanging="200"/>
        <w:rPr>
          <w:rFonts w:ascii="Times New Roman"/>
          <w:sz w:val="20"/>
        </w:rPr>
      </w:pPr>
      <w:r>
        <w:rPr>
          <w:rFonts w:ascii="Times New Roman"/>
          <w:sz w:val="20"/>
        </w:rPr>
        <w:t>Observations</w:t>
      </w:r>
      <w:r>
        <w:rPr>
          <w:rFonts w:ascii="Times New Roman"/>
          <w:spacing w:val="-7"/>
          <w:sz w:val="20"/>
        </w:rPr>
        <w:t xml:space="preserve"> </w:t>
      </w:r>
      <w:r>
        <w:rPr>
          <w:rFonts w:ascii="Times New Roman"/>
          <w:sz w:val="20"/>
        </w:rPr>
        <w:t>of</w:t>
      </w:r>
      <w:r>
        <w:rPr>
          <w:rFonts w:ascii="Times New Roman"/>
          <w:spacing w:val="-6"/>
          <w:sz w:val="20"/>
        </w:rPr>
        <w:t xml:space="preserve"> </w:t>
      </w:r>
      <w:r>
        <w:rPr>
          <w:rFonts w:ascii="Times New Roman"/>
          <w:sz w:val="20"/>
        </w:rPr>
        <w:t>Risk</w:t>
      </w:r>
      <w:r>
        <w:rPr>
          <w:rFonts w:ascii="Times New Roman"/>
          <w:spacing w:val="-5"/>
          <w:sz w:val="20"/>
        </w:rPr>
        <w:t xml:space="preserve"> </w:t>
      </w:r>
      <w:r>
        <w:rPr>
          <w:rFonts w:ascii="Times New Roman"/>
          <w:sz w:val="20"/>
        </w:rPr>
        <w:t>Screening</w:t>
      </w:r>
      <w:r>
        <w:rPr>
          <w:rFonts w:ascii="Times New Roman"/>
          <w:spacing w:val="-4"/>
          <w:sz w:val="20"/>
        </w:rPr>
        <w:t xml:space="preserve"> Area</w:t>
      </w:r>
    </w:p>
    <w:p w14:paraId="5A5E188E" w14:textId="77777777" w:rsidR="002B622E" w:rsidRDefault="00000000">
      <w:pPr>
        <w:pStyle w:val="ListParagraph"/>
        <w:numPr>
          <w:ilvl w:val="0"/>
          <w:numId w:val="149"/>
        </w:numPr>
        <w:tabs>
          <w:tab w:val="left" w:pos="760"/>
        </w:tabs>
        <w:ind w:left="760" w:hanging="200"/>
        <w:rPr>
          <w:rFonts w:ascii="Times New Roman"/>
          <w:sz w:val="20"/>
        </w:rPr>
      </w:pPr>
      <w:r>
        <w:rPr>
          <w:rFonts w:ascii="Times New Roman"/>
          <w:sz w:val="20"/>
        </w:rPr>
        <w:t>Observations</w:t>
      </w:r>
      <w:r>
        <w:rPr>
          <w:rFonts w:ascii="Times New Roman"/>
          <w:spacing w:val="-6"/>
          <w:sz w:val="20"/>
        </w:rPr>
        <w:t xml:space="preserve"> </w:t>
      </w:r>
      <w:r>
        <w:rPr>
          <w:rFonts w:ascii="Times New Roman"/>
          <w:sz w:val="20"/>
        </w:rPr>
        <w:t>of</w:t>
      </w:r>
      <w:r>
        <w:rPr>
          <w:rFonts w:ascii="Times New Roman"/>
          <w:spacing w:val="-4"/>
          <w:sz w:val="20"/>
        </w:rPr>
        <w:t xml:space="preserve"> </w:t>
      </w:r>
      <w:r>
        <w:rPr>
          <w:rFonts w:ascii="Times New Roman"/>
          <w:sz w:val="20"/>
        </w:rPr>
        <w:t>File</w:t>
      </w:r>
      <w:r>
        <w:rPr>
          <w:rFonts w:ascii="Times New Roman"/>
          <w:spacing w:val="-5"/>
          <w:sz w:val="20"/>
        </w:rPr>
        <w:t xml:space="preserve"> </w:t>
      </w:r>
      <w:r>
        <w:rPr>
          <w:rFonts w:ascii="Times New Roman"/>
          <w:sz w:val="20"/>
        </w:rPr>
        <w:t>Locations</w:t>
      </w:r>
      <w:r>
        <w:rPr>
          <w:rFonts w:ascii="Times New Roman"/>
          <w:spacing w:val="-5"/>
          <w:sz w:val="20"/>
        </w:rPr>
        <w:t xml:space="preserve"> </w:t>
      </w:r>
      <w:r>
        <w:rPr>
          <w:rFonts w:ascii="Times New Roman"/>
          <w:sz w:val="20"/>
        </w:rPr>
        <w:t>and</w:t>
      </w:r>
      <w:r>
        <w:rPr>
          <w:rFonts w:ascii="Times New Roman"/>
          <w:spacing w:val="-4"/>
          <w:sz w:val="20"/>
        </w:rPr>
        <w:t xml:space="preserve"> </w:t>
      </w:r>
      <w:r>
        <w:rPr>
          <w:rFonts w:ascii="Times New Roman"/>
          <w:spacing w:val="-2"/>
          <w:sz w:val="20"/>
        </w:rPr>
        <w:t>Security</w:t>
      </w:r>
    </w:p>
    <w:p w14:paraId="66E0F73F" w14:textId="77777777" w:rsidR="002B622E" w:rsidRDefault="00000000">
      <w:pPr>
        <w:pStyle w:val="Heading4"/>
        <w:spacing w:before="229"/>
        <w:jc w:val="both"/>
      </w:pPr>
      <w:r>
        <w:t>Findings</w:t>
      </w:r>
      <w:r>
        <w:rPr>
          <w:spacing w:val="-7"/>
        </w:rPr>
        <w:t xml:space="preserve"> </w:t>
      </w:r>
      <w:r>
        <w:t>(By</w:t>
      </w:r>
      <w:r>
        <w:rPr>
          <w:spacing w:val="-4"/>
        </w:rPr>
        <w:t xml:space="preserve"> </w:t>
      </w:r>
      <w:r>
        <w:rPr>
          <w:spacing w:val="-2"/>
        </w:rPr>
        <w:t>Provision):</w:t>
      </w:r>
    </w:p>
    <w:p w14:paraId="5F7A08CC" w14:textId="77777777" w:rsidR="002B622E" w:rsidRDefault="00000000">
      <w:pPr>
        <w:pStyle w:val="BodyText"/>
        <w:ind w:left="560" w:right="554"/>
        <w:jc w:val="both"/>
      </w:pPr>
      <w:r>
        <w:rPr>
          <w:b/>
        </w:rPr>
        <w:t xml:space="preserve">115.41 (a): </w:t>
      </w:r>
      <w:r>
        <w:t>The Safe</w:t>
      </w:r>
      <w:r>
        <w:rPr>
          <w:spacing w:val="-2"/>
        </w:rPr>
        <w:t xml:space="preserve"> </w:t>
      </w:r>
      <w:r>
        <w:t>Prisons/PREA Plan, pages 16-17, as</w:t>
      </w:r>
      <w:r>
        <w:rPr>
          <w:spacing w:val="-3"/>
        </w:rPr>
        <w:t xml:space="preserve"> </w:t>
      </w:r>
      <w:r>
        <w:t>well as the SPPOM 03.01,</w:t>
      </w:r>
      <w:r>
        <w:rPr>
          <w:spacing w:val="-2"/>
        </w:rPr>
        <w:t xml:space="preserve"> </w:t>
      </w:r>
      <w:r>
        <w:t>page 1, indicates that all inmates</w:t>
      </w:r>
      <w:r>
        <w:rPr>
          <w:spacing w:val="-2"/>
        </w:rPr>
        <w:t xml:space="preserve"> </w:t>
      </w:r>
      <w:r>
        <w:t>will be assessed during the intake screening for their risk of being sexual abused by other inmates or sexually abusive toward other inmates. During the site review, the auditor observed the intake area where the risk screening occurs. The risk screening is conducted in a private office setting, typically with the PREA Compliance Manager (Safe Prisons Staff). Interviews with random inmates confirm that they were asked questions either the same day or the next day. The interview with the staff responsible</w:t>
      </w:r>
      <w:r>
        <w:rPr>
          <w:spacing w:val="-5"/>
        </w:rPr>
        <w:t xml:space="preserve"> </w:t>
      </w:r>
      <w:r>
        <w:t>for</w:t>
      </w:r>
      <w:r>
        <w:rPr>
          <w:spacing w:val="-5"/>
        </w:rPr>
        <w:t xml:space="preserve"> </w:t>
      </w:r>
      <w:r>
        <w:t>the</w:t>
      </w:r>
      <w:r>
        <w:rPr>
          <w:spacing w:val="-5"/>
        </w:rPr>
        <w:t xml:space="preserve"> </w:t>
      </w:r>
      <w:r>
        <w:t>risk</w:t>
      </w:r>
      <w:r>
        <w:rPr>
          <w:spacing w:val="-7"/>
        </w:rPr>
        <w:t xml:space="preserve"> </w:t>
      </w:r>
      <w:r>
        <w:t>screening</w:t>
      </w:r>
      <w:r>
        <w:rPr>
          <w:spacing w:val="-4"/>
        </w:rPr>
        <w:t xml:space="preserve"> </w:t>
      </w:r>
      <w:r>
        <w:t>indicated</w:t>
      </w:r>
      <w:r>
        <w:rPr>
          <w:spacing w:val="-4"/>
        </w:rPr>
        <w:t xml:space="preserve"> </w:t>
      </w:r>
      <w:r>
        <w:t>that</w:t>
      </w:r>
      <w:r>
        <w:rPr>
          <w:spacing w:val="-5"/>
        </w:rPr>
        <w:t xml:space="preserve"> </w:t>
      </w:r>
      <w:r>
        <w:t>inmates</w:t>
      </w:r>
      <w:r>
        <w:rPr>
          <w:spacing w:val="-6"/>
        </w:rPr>
        <w:t xml:space="preserve"> </w:t>
      </w:r>
      <w:r>
        <w:t>are</w:t>
      </w:r>
      <w:r>
        <w:rPr>
          <w:spacing w:val="-5"/>
        </w:rPr>
        <w:t xml:space="preserve"> </w:t>
      </w:r>
      <w:r>
        <w:t>screened</w:t>
      </w:r>
      <w:r>
        <w:rPr>
          <w:spacing w:val="-6"/>
        </w:rPr>
        <w:t xml:space="preserve"> </w:t>
      </w:r>
      <w:r>
        <w:t>at</w:t>
      </w:r>
      <w:r>
        <w:rPr>
          <w:spacing w:val="-5"/>
        </w:rPr>
        <w:t xml:space="preserve"> </w:t>
      </w:r>
      <w:r>
        <w:t>intake</w:t>
      </w:r>
      <w:r>
        <w:rPr>
          <w:spacing w:val="-7"/>
        </w:rPr>
        <w:t xml:space="preserve"> </w:t>
      </w:r>
      <w:r>
        <w:t>and</w:t>
      </w:r>
      <w:r>
        <w:rPr>
          <w:spacing w:val="-4"/>
        </w:rPr>
        <w:t xml:space="preserve"> </w:t>
      </w:r>
      <w:r>
        <w:t>that</w:t>
      </w:r>
      <w:r>
        <w:rPr>
          <w:spacing w:val="-8"/>
        </w:rPr>
        <w:t xml:space="preserve"> </w:t>
      </w:r>
      <w:r>
        <w:t>the</w:t>
      </w:r>
      <w:r>
        <w:rPr>
          <w:spacing w:val="-7"/>
        </w:rPr>
        <w:t xml:space="preserve"> </w:t>
      </w:r>
      <w:r>
        <w:t>offender</w:t>
      </w:r>
      <w:r>
        <w:rPr>
          <w:spacing w:val="-4"/>
        </w:rPr>
        <w:t xml:space="preserve"> </w:t>
      </w:r>
      <w:r>
        <w:t>assessment</w:t>
      </w:r>
      <w:r>
        <w:rPr>
          <w:spacing w:val="-6"/>
        </w:rPr>
        <w:t xml:space="preserve"> </w:t>
      </w:r>
      <w:r>
        <w:t>screening</w:t>
      </w:r>
      <w:r>
        <w:rPr>
          <w:spacing w:val="-7"/>
        </w:rPr>
        <w:t xml:space="preserve"> </w:t>
      </w:r>
      <w:r>
        <w:t>form is</w:t>
      </w:r>
      <w:r>
        <w:rPr>
          <w:spacing w:val="-10"/>
        </w:rPr>
        <w:t xml:space="preserve"> </w:t>
      </w:r>
      <w:r>
        <w:t>completed.</w:t>
      </w:r>
      <w:r>
        <w:rPr>
          <w:spacing w:val="32"/>
        </w:rPr>
        <w:t xml:space="preserve"> </w:t>
      </w:r>
      <w:r>
        <w:t>The</w:t>
      </w:r>
      <w:r>
        <w:rPr>
          <w:spacing w:val="-9"/>
        </w:rPr>
        <w:t xml:space="preserve"> </w:t>
      </w:r>
      <w:r>
        <w:t>PCM</w:t>
      </w:r>
      <w:r>
        <w:rPr>
          <w:spacing w:val="-9"/>
        </w:rPr>
        <w:t xml:space="preserve"> </w:t>
      </w:r>
      <w:r>
        <w:t>conducts</w:t>
      </w:r>
      <w:r>
        <w:rPr>
          <w:spacing w:val="-10"/>
        </w:rPr>
        <w:t xml:space="preserve"> </w:t>
      </w:r>
      <w:r>
        <w:t>interviews</w:t>
      </w:r>
      <w:r>
        <w:rPr>
          <w:spacing w:val="-10"/>
        </w:rPr>
        <w:t xml:space="preserve"> </w:t>
      </w:r>
      <w:r>
        <w:t>in</w:t>
      </w:r>
      <w:r>
        <w:rPr>
          <w:spacing w:val="-8"/>
        </w:rPr>
        <w:t xml:space="preserve"> </w:t>
      </w:r>
      <w:r>
        <w:t>a</w:t>
      </w:r>
      <w:r>
        <w:rPr>
          <w:spacing w:val="-9"/>
        </w:rPr>
        <w:t xml:space="preserve"> </w:t>
      </w:r>
      <w:r>
        <w:t>manner</w:t>
      </w:r>
      <w:r>
        <w:rPr>
          <w:spacing w:val="-9"/>
        </w:rPr>
        <w:t xml:space="preserve"> </w:t>
      </w:r>
      <w:r>
        <w:t>that</w:t>
      </w:r>
      <w:r>
        <w:rPr>
          <w:spacing w:val="-11"/>
        </w:rPr>
        <w:t xml:space="preserve"> </w:t>
      </w:r>
      <w:r>
        <w:t>fosters</w:t>
      </w:r>
      <w:r>
        <w:rPr>
          <w:spacing w:val="-10"/>
        </w:rPr>
        <w:t xml:space="preserve"> </w:t>
      </w:r>
      <w:r>
        <w:t>comfort</w:t>
      </w:r>
      <w:r>
        <w:rPr>
          <w:spacing w:val="-12"/>
        </w:rPr>
        <w:t xml:space="preserve"> </w:t>
      </w:r>
      <w:r>
        <w:t>and</w:t>
      </w:r>
      <w:r>
        <w:rPr>
          <w:spacing w:val="-11"/>
        </w:rPr>
        <w:t xml:space="preserve"> </w:t>
      </w:r>
      <w:r>
        <w:t>elicits</w:t>
      </w:r>
      <w:r>
        <w:rPr>
          <w:spacing w:val="-10"/>
        </w:rPr>
        <w:t xml:space="preserve"> </w:t>
      </w:r>
      <w:r>
        <w:t>responses</w:t>
      </w:r>
      <w:r>
        <w:rPr>
          <w:spacing w:val="-10"/>
        </w:rPr>
        <w:t xml:space="preserve"> </w:t>
      </w:r>
      <w:r>
        <w:t>from</w:t>
      </w:r>
      <w:r>
        <w:rPr>
          <w:spacing w:val="-8"/>
        </w:rPr>
        <w:t xml:space="preserve"> </w:t>
      </w:r>
      <w:r>
        <w:t>the</w:t>
      </w:r>
      <w:r>
        <w:rPr>
          <w:spacing w:val="-9"/>
        </w:rPr>
        <w:t xml:space="preserve"> </w:t>
      </w:r>
      <w:r>
        <w:t>inmates.</w:t>
      </w:r>
      <w:r>
        <w:rPr>
          <w:spacing w:val="32"/>
        </w:rPr>
        <w:t xml:space="preserve"> </w:t>
      </w:r>
      <w:r>
        <w:t>The</w:t>
      </w:r>
      <w:r>
        <w:rPr>
          <w:spacing w:val="-9"/>
        </w:rPr>
        <w:t xml:space="preserve"> </w:t>
      </w:r>
      <w:r>
        <w:t>PCM utilizes the risk screening tool which affirmatively asks inmates about their sexual orientation and gender identity.</w:t>
      </w:r>
      <w:r>
        <w:rPr>
          <w:spacing w:val="40"/>
        </w:rPr>
        <w:t xml:space="preserve"> </w:t>
      </w:r>
      <w:r>
        <w:t>The</w:t>
      </w:r>
      <w:r>
        <w:rPr>
          <w:spacing w:val="-2"/>
        </w:rPr>
        <w:t xml:space="preserve"> </w:t>
      </w:r>
      <w:r>
        <w:t>PCM directly inquires if the inmate identifies as LGBTI and also makes subjective determinations about the inmate’s perceived status.</w:t>
      </w:r>
      <w:r>
        <w:rPr>
          <w:spacing w:val="40"/>
        </w:rPr>
        <w:t xml:space="preserve"> </w:t>
      </w:r>
      <w:r>
        <w:t>The risk screening instrument returns a subsequent score or determination of risk of being sexually abused or being sexually abusive. The auditor directly observed the risk screening and determined that the inmates who were screened felt comfortable answering questions in the private space where the screening was conducted.</w:t>
      </w:r>
    </w:p>
    <w:p w14:paraId="67B05CF0" w14:textId="77777777" w:rsidR="002B622E" w:rsidRDefault="002B622E">
      <w:pPr>
        <w:pStyle w:val="BodyText"/>
        <w:spacing w:before="1"/>
      </w:pPr>
    </w:p>
    <w:p w14:paraId="73EA536D" w14:textId="77777777" w:rsidR="002B622E" w:rsidRDefault="00000000">
      <w:pPr>
        <w:pStyle w:val="BodyText"/>
        <w:ind w:left="560" w:right="554"/>
        <w:jc w:val="both"/>
      </w:pPr>
      <w:r>
        <w:rPr>
          <w:b/>
        </w:rPr>
        <w:t>115.41</w:t>
      </w:r>
      <w:r>
        <w:rPr>
          <w:b/>
          <w:spacing w:val="-1"/>
        </w:rPr>
        <w:t xml:space="preserve"> </w:t>
      </w:r>
      <w:r>
        <w:rPr>
          <w:b/>
        </w:rPr>
        <w:t xml:space="preserve">(b): </w:t>
      </w:r>
      <w:r>
        <w:t>The Safe</w:t>
      </w:r>
      <w:r>
        <w:rPr>
          <w:spacing w:val="-2"/>
        </w:rPr>
        <w:t xml:space="preserve"> </w:t>
      </w:r>
      <w:r>
        <w:t>Prisons/PREA Plan, pages 16-17, as</w:t>
      </w:r>
      <w:r>
        <w:rPr>
          <w:spacing w:val="-3"/>
        </w:rPr>
        <w:t xml:space="preserve"> </w:t>
      </w:r>
      <w:r>
        <w:t>well as the SPPOM 03.01,</w:t>
      </w:r>
      <w:r>
        <w:rPr>
          <w:spacing w:val="-2"/>
        </w:rPr>
        <w:t xml:space="preserve"> </w:t>
      </w:r>
      <w:r>
        <w:t>page 1,</w:t>
      </w:r>
      <w:r>
        <w:rPr>
          <w:spacing w:val="-2"/>
        </w:rPr>
        <w:t xml:space="preserve"> </w:t>
      </w:r>
      <w:r>
        <w:t>indicates that</w:t>
      </w:r>
      <w:r>
        <w:rPr>
          <w:spacing w:val="-2"/>
        </w:rPr>
        <w:t xml:space="preserve"> </w:t>
      </w:r>
      <w:r>
        <w:t>all inmates</w:t>
      </w:r>
      <w:r>
        <w:rPr>
          <w:spacing w:val="-2"/>
        </w:rPr>
        <w:t xml:space="preserve"> </w:t>
      </w:r>
      <w:r>
        <w:t>will be assessed during the intake screening for their risk of being sexual abused by other inmates or sexually abusive toward other inmates</w:t>
      </w:r>
      <w:r>
        <w:rPr>
          <w:spacing w:val="-8"/>
        </w:rPr>
        <w:t xml:space="preserve"> </w:t>
      </w:r>
      <w:r>
        <w:t>within</w:t>
      </w:r>
      <w:r>
        <w:rPr>
          <w:spacing w:val="-7"/>
        </w:rPr>
        <w:t xml:space="preserve"> </w:t>
      </w:r>
      <w:r>
        <w:t>72</w:t>
      </w:r>
      <w:r>
        <w:rPr>
          <w:spacing w:val="-7"/>
        </w:rPr>
        <w:t xml:space="preserve"> </w:t>
      </w:r>
      <w:r>
        <w:t>hours.</w:t>
      </w:r>
      <w:r>
        <w:rPr>
          <w:spacing w:val="-7"/>
        </w:rPr>
        <w:t xml:space="preserve"> </w:t>
      </w:r>
      <w:r>
        <w:t>The</w:t>
      </w:r>
      <w:r>
        <w:rPr>
          <w:spacing w:val="-10"/>
        </w:rPr>
        <w:t xml:space="preserve"> </w:t>
      </w:r>
      <w:r>
        <w:t>PAQ</w:t>
      </w:r>
      <w:r>
        <w:rPr>
          <w:spacing w:val="-8"/>
        </w:rPr>
        <w:t xml:space="preserve"> </w:t>
      </w:r>
      <w:r>
        <w:t>indicated</w:t>
      </w:r>
      <w:r>
        <w:rPr>
          <w:spacing w:val="-7"/>
        </w:rPr>
        <w:t xml:space="preserve"> </w:t>
      </w:r>
      <w:r>
        <w:t>that</w:t>
      </w:r>
      <w:r>
        <w:rPr>
          <w:spacing w:val="-8"/>
        </w:rPr>
        <w:t xml:space="preserve"> </w:t>
      </w:r>
      <w:r>
        <w:t>inmates</w:t>
      </w:r>
      <w:r>
        <w:rPr>
          <w:spacing w:val="-8"/>
        </w:rPr>
        <w:t xml:space="preserve"> </w:t>
      </w:r>
      <w:r>
        <w:t>are</w:t>
      </w:r>
      <w:r>
        <w:rPr>
          <w:spacing w:val="-7"/>
        </w:rPr>
        <w:t xml:space="preserve"> </w:t>
      </w:r>
      <w:r>
        <w:t>screened</w:t>
      </w:r>
      <w:r>
        <w:rPr>
          <w:spacing w:val="-6"/>
        </w:rPr>
        <w:t xml:space="preserve"> </w:t>
      </w:r>
      <w:r>
        <w:t>within</w:t>
      </w:r>
      <w:r>
        <w:rPr>
          <w:spacing w:val="-7"/>
        </w:rPr>
        <w:t xml:space="preserve"> </w:t>
      </w:r>
      <w:r>
        <w:t>this</w:t>
      </w:r>
      <w:r>
        <w:rPr>
          <w:spacing w:val="-9"/>
        </w:rPr>
        <w:t xml:space="preserve"> </w:t>
      </w:r>
      <w:r>
        <w:t>timeframe</w:t>
      </w:r>
      <w:r>
        <w:rPr>
          <w:spacing w:val="-7"/>
        </w:rPr>
        <w:t xml:space="preserve"> </w:t>
      </w:r>
      <w:r>
        <w:t>and</w:t>
      </w:r>
      <w:r>
        <w:rPr>
          <w:spacing w:val="-9"/>
        </w:rPr>
        <w:t xml:space="preserve"> </w:t>
      </w:r>
      <w:r>
        <w:t>that</w:t>
      </w:r>
      <w:r>
        <w:rPr>
          <w:spacing w:val="-4"/>
        </w:rPr>
        <w:t xml:space="preserve"> </w:t>
      </w:r>
      <w:r>
        <w:t>33</w:t>
      </w:r>
      <w:r>
        <w:rPr>
          <w:spacing w:val="-7"/>
        </w:rPr>
        <w:t xml:space="preserve"> </w:t>
      </w:r>
      <w:r>
        <w:t>inmates</w:t>
      </w:r>
      <w:r>
        <w:rPr>
          <w:spacing w:val="-8"/>
        </w:rPr>
        <w:t xml:space="preserve"> </w:t>
      </w:r>
      <w:r>
        <w:t>were</w:t>
      </w:r>
      <w:r>
        <w:rPr>
          <w:spacing w:val="-10"/>
        </w:rPr>
        <w:t xml:space="preserve"> </w:t>
      </w:r>
      <w:r>
        <w:t>received at</w:t>
      </w:r>
      <w:r>
        <w:rPr>
          <w:spacing w:val="-2"/>
        </w:rPr>
        <w:t xml:space="preserve"> </w:t>
      </w:r>
      <w:r>
        <w:t>the</w:t>
      </w:r>
      <w:r>
        <w:rPr>
          <w:spacing w:val="-2"/>
        </w:rPr>
        <w:t xml:space="preserve"> </w:t>
      </w:r>
      <w:r>
        <w:t>facility</w:t>
      </w:r>
      <w:r>
        <w:rPr>
          <w:spacing w:val="-1"/>
        </w:rPr>
        <w:t xml:space="preserve"> </w:t>
      </w:r>
      <w:r>
        <w:t>whose</w:t>
      </w:r>
      <w:r>
        <w:rPr>
          <w:spacing w:val="-2"/>
        </w:rPr>
        <w:t xml:space="preserve"> </w:t>
      </w:r>
      <w:r>
        <w:t>length</w:t>
      </w:r>
      <w:r>
        <w:rPr>
          <w:spacing w:val="-4"/>
        </w:rPr>
        <w:t xml:space="preserve"> </w:t>
      </w:r>
      <w:r>
        <w:t>of</w:t>
      </w:r>
      <w:r>
        <w:rPr>
          <w:spacing w:val="-4"/>
        </w:rPr>
        <w:t xml:space="preserve"> </w:t>
      </w:r>
      <w:r>
        <w:t>stay</w:t>
      </w:r>
      <w:r>
        <w:rPr>
          <w:spacing w:val="-1"/>
        </w:rPr>
        <w:t xml:space="preserve"> </w:t>
      </w:r>
      <w:r>
        <w:t>was</w:t>
      </w:r>
      <w:r>
        <w:rPr>
          <w:spacing w:val="-3"/>
        </w:rPr>
        <w:t xml:space="preserve"> </w:t>
      </w:r>
      <w:r>
        <w:t>for</w:t>
      </w:r>
      <w:r>
        <w:rPr>
          <w:spacing w:val="-2"/>
        </w:rPr>
        <w:t xml:space="preserve"> </w:t>
      </w:r>
      <w:r>
        <w:t>72</w:t>
      </w:r>
      <w:r>
        <w:rPr>
          <w:spacing w:val="-3"/>
        </w:rPr>
        <w:t xml:space="preserve"> </w:t>
      </w:r>
      <w:r>
        <w:t>hours</w:t>
      </w:r>
      <w:r>
        <w:rPr>
          <w:spacing w:val="-3"/>
        </w:rPr>
        <w:t xml:space="preserve"> </w:t>
      </w:r>
      <w:r>
        <w:t>or</w:t>
      </w:r>
      <w:r>
        <w:rPr>
          <w:spacing w:val="-2"/>
        </w:rPr>
        <w:t xml:space="preserve"> </w:t>
      </w:r>
      <w:r>
        <w:t>more.</w:t>
      </w:r>
      <w:r>
        <w:rPr>
          <w:spacing w:val="-4"/>
        </w:rPr>
        <w:t xml:space="preserve"> </w:t>
      </w:r>
      <w:r>
        <w:t>The</w:t>
      </w:r>
      <w:r>
        <w:rPr>
          <w:spacing w:val="-2"/>
        </w:rPr>
        <w:t xml:space="preserve"> </w:t>
      </w:r>
      <w:r>
        <w:t>PAQ</w:t>
      </w:r>
      <w:r>
        <w:rPr>
          <w:spacing w:val="-2"/>
        </w:rPr>
        <w:t xml:space="preserve"> </w:t>
      </w:r>
      <w:r>
        <w:t>indicated</w:t>
      </w:r>
      <w:r>
        <w:rPr>
          <w:spacing w:val="-1"/>
        </w:rPr>
        <w:t xml:space="preserve"> </w:t>
      </w:r>
      <w:r>
        <w:t>that</w:t>
      </w:r>
      <w:r>
        <w:rPr>
          <w:spacing w:val="-4"/>
        </w:rPr>
        <w:t xml:space="preserve"> </w:t>
      </w:r>
      <w:r>
        <w:t>100%</w:t>
      </w:r>
      <w:r>
        <w:rPr>
          <w:spacing w:val="-3"/>
        </w:rPr>
        <w:t xml:space="preserve"> </w:t>
      </w:r>
      <w:r>
        <w:t>of</w:t>
      </w:r>
      <w:r>
        <w:rPr>
          <w:spacing w:val="-2"/>
        </w:rPr>
        <w:t xml:space="preserve"> </w:t>
      </w:r>
      <w:r>
        <w:t>those</w:t>
      </w:r>
      <w:r>
        <w:rPr>
          <w:spacing w:val="-2"/>
        </w:rPr>
        <w:t xml:space="preserve"> </w:t>
      </w:r>
      <w:r>
        <w:t>whose</w:t>
      </w:r>
      <w:r>
        <w:rPr>
          <w:spacing w:val="-2"/>
        </w:rPr>
        <w:t xml:space="preserve"> </w:t>
      </w:r>
      <w:r>
        <w:t>length</w:t>
      </w:r>
      <w:r>
        <w:rPr>
          <w:spacing w:val="-1"/>
        </w:rPr>
        <w:t xml:space="preserve"> </w:t>
      </w:r>
      <w:r>
        <w:t>of</w:t>
      </w:r>
      <w:r>
        <w:rPr>
          <w:spacing w:val="-4"/>
        </w:rPr>
        <w:t xml:space="preserve"> </w:t>
      </w:r>
      <w:r>
        <w:t>stay</w:t>
      </w:r>
      <w:r>
        <w:rPr>
          <w:spacing w:val="-1"/>
        </w:rPr>
        <w:t xml:space="preserve"> </w:t>
      </w:r>
      <w:r>
        <w:t>was for 72 hours or more received the risk screening within 72 hours. A review of a sample of inmate files confirmed that this screening takes place within 72 hours. The interview with staff responsible for risk screening (the PCM) also noted that the screening</w:t>
      </w:r>
      <w:r>
        <w:rPr>
          <w:spacing w:val="-2"/>
        </w:rPr>
        <w:t xml:space="preserve"> </w:t>
      </w:r>
      <w:r>
        <w:t>takes</w:t>
      </w:r>
      <w:r>
        <w:rPr>
          <w:spacing w:val="-4"/>
        </w:rPr>
        <w:t xml:space="preserve"> </w:t>
      </w:r>
      <w:r>
        <w:t>place</w:t>
      </w:r>
      <w:r>
        <w:rPr>
          <w:spacing w:val="-4"/>
        </w:rPr>
        <w:t xml:space="preserve"> </w:t>
      </w:r>
      <w:r>
        <w:t>within</w:t>
      </w:r>
      <w:r>
        <w:rPr>
          <w:spacing w:val="-4"/>
        </w:rPr>
        <w:t xml:space="preserve"> </w:t>
      </w:r>
      <w:r>
        <w:t>72</w:t>
      </w:r>
      <w:r>
        <w:rPr>
          <w:spacing w:val="-2"/>
        </w:rPr>
        <w:t xml:space="preserve"> </w:t>
      </w:r>
      <w:r>
        <w:t>hours</w:t>
      </w:r>
      <w:r>
        <w:rPr>
          <w:spacing w:val="-5"/>
        </w:rPr>
        <w:t xml:space="preserve"> </w:t>
      </w:r>
      <w:r>
        <w:t>of</w:t>
      </w:r>
      <w:r>
        <w:rPr>
          <w:spacing w:val="-4"/>
        </w:rPr>
        <w:t xml:space="preserve"> </w:t>
      </w:r>
      <w:r>
        <w:t>the</w:t>
      </w:r>
      <w:r>
        <w:rPr>
          <w:spacing w:val="-3"/>
        </w:rPr>
        <w:t xml:space="preserve"> </w:t>
      </w:r>
      <w:r>
        <w:t>inmate’s</w:t>
      </w:r>
      <w:r>
        <w:rPr>
          <w:spacing w:val="-4"/>
        </w:rPr>
        <w:t xml:space="preserve"> </w:t>
      </w:r>
      <w:r>
        <w:t>arrival</w:t>
      </w:r>
      <w:r>
        <w:rPr>
          <w:spacing w:val="-4"/>
        </w:rPr>
        <w:t xml:space="preserve"> </w:t>
      </w:r>
      <w:r>
        <w:t>at</w:t>
      </w:r>
      <w:r>
        <w:rPr>
          <w:spacing w:val="-3"/>
        </w:rPr>
        <w:t xml:space="preserve"> </w:t>
      </w:r>
      <w:r>
        <w:t>the</w:t>
      </w:r>
      <w:r>
        <w:rPr>
          <w:spacing w:val="-4"/>
        </w:rPr>
        <w:t xml:space="preserve"> </w:t>
      </w:r>
      <w:r>
        <w:t>facility.</w:t>
      </w:r>
      <w:r>
        <w:rPr>
          <w:spacing w:val="40"/>
        </w:rPr>
        <w:t xml:space="preserve"> </w:t>
      </w:r>
      <w:r>
        <w:t>Interviews</w:t>
      </w:r>
      <w:r>
        <w:rPr>
          <w:spacing w:val="-5"/>
        </w:rPr>
        <w:t xml:space="preserve"> </w:t>
      </w:r>
      <w:r>
        <w:t>on-site</w:t>
      </w:r>
      <w:r>
        <w:rPr>
          <w:spacing w:val="-3"/>
        </w:rPr>
        <w:t xml:space="preserve"> </w:t>
      </w:r>
      <w:r>
        <w:t>with</w:t>
      </w:r>
      <w:r>
        <w:rPr>
          <w:spacing w:val="-2"/>
        </w:rPr>
        <w:t xml:space="preserve"> </w:t>
      </w:r>
      <w:r>
        <w:t>inmates</w:t>
      </w:r>
      <w:r>
        <w:rPr>
          <w:spacing w:val="-4"/>
        </w:rPr>
        <w:t xml:space="preserve"> </w:t>
      </w:r>
      <w:r>
        <w:t>also indicated</w:t>
      </w:r>
      <w:r>
        <w:rPr>
          <w:spacing w:val="-2"/>
        </w:rPr>
        <w:t xml:space="preserve"> </w:t>
      </w:r>
      <w:r>
        <w:t>that inmates recalled being asked the screening questions upon their arrival or shortly thereafter.</w:t>
      </w:r>
    </w:p>
    <w:p w14:paraId="7F8F808B" w14:textId="77777777" w:rsidR="002B622E" w:rsidRDefault="002B622E">
      <w:pPr>
        <w:jc w:val="both"/>
        <w:sectPr w:rsidR="002B622E">
          <w:pgSz w:w="12240" w:h="15840"/>
          <w:pgMar w:top="1180" w:right="520" w:bottom="1560" w:left="520" w:header="0" w:footer="1359" w:gutter="0"/>
          <w:cols w:space="720"/>
        </w:sectPr>
      </w:pPr>
    </w:p>
    <w:p w14:paraId="3F434FC1" w14:textId="77777777" w:rsidR="002B622E" w:rsidRDefault="00000000">
      <w:pPr>
        <w:pStyle w:val="ListParagraph"/>
        <w:numPr>
          <w:ilvl w:val="1"/>
          <w:numId w:val="148"/>
        </w:numPr>
        <w:tabs>
          <w:tab w:val="left" w:pos="1183"/>
        </w:tabs>
        <w:spacing w:before="220"/>
        <w:ind w:right="552" w:firstLine="0"/>
        <w:jc w:val="both"/>
        <w:rPr>
          <w:rFonts w:ascii="Times New Roman"/>
          <w:b/>
          <w:sz w:val="20"/>
        </w:rPr>
      </w:pPr>
      <w:r>
        <w:rPr>
          <w:noProof/>
        </w:rPr>
        <w:lastRenderedPageBreak/>
        <mc:AlternateContent>
          <mc:Choice Requires="wps">
            <w:drawing>
              <wp:anchor distT="0" distB="0" distL="0" distR="0" simplePos="0" relativeHeight="484311040" behindDoc="1" locked="0" layoutInCell="1" allowOverlap="1" wp14:anchorId="23946285" wp14:editId="18075CB9">
                <wp:simplePos x="0" y="0"/>
                <wp:positionH relativeFrom="page">
                  <wp:posOffset>667512</wp:posOffset>
                </wp:positionH>
                <wp:positionV relativeFrom="page">
                  <wp:posOffset>629424</wp:posOffset>
                </wp:positionV>
                <wp:extent cx="6438900" cy="8326120"/>
                <wp:effectExtent l="0" t="0" r="0" b="0"/>
                <wp:wrapNone/>
                <wp:docPr id="78" name="Graphic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8326120"/>
                        </a:xfrm>
                        <a:custGeom>
                          <a:avLst/>
                          <a:gdLst/>
                          <a:ahLst/>
                          <a:cxnLst/>
                          <a:rect l="l" t="t" r="r" b="b"/>
                          <a:pathLst>
                            <a:path w="6438900" h="8326120">
                              <a:moveTo>
                                <a:pt x="6438646" y="8179308"/>
                              </a:moveTo>
                              <a:lnTo>
                                <a:pt x="0" y="8179308"/>
                              </a:lnTo>
                              <a:lnTo>
                                <a:pt x="0" y="8325599"/>
                              </a:lnTo>
                              <a:lnTo>
                                <a:pt x="6438646" y="8325599"/>
                              </a:lnTo>
                              <a:lnTo>
                                <a:pt x="6438646" y="8179308"/>
                              </a:lnTo>
                              <a:close/>
                            </a:path>
                            <a:path w="6438900" h="8326120">
                              <a:moveTo>
                                <a:pt x="6438646" y="5987542"/>
                              </a:moveTo>
                              <a:lnTo>
                                <a:pt x="0" y="5987542"/>
                              </a:lnTo>
                              <a:lnTo>
                                <a:pt x="0" y="6133846"/>
                              </a:lnTo>
                              <a:lnTo>
                                <a:pt x="0" y="6280137"/>
                              </a:lnTo>
                              <a:lnTo>
                                <a:pt x="0" y="8179295"/>
                              </a:lnTo>
                              <a:lnTo>
                                <a:pt x="6438646" y="8179295"/>
                              </a:lnTo>
                              <a:lnTo>
                                <a:pt x="6438646" y="6133846"/>
                              </a:lnTo>
                              <a:lnTo>
                                <a:pt x="6438646" y="5987542"/>
                              </a:lnTo>
                              <a:close/>
                            </a:path>
                            <a:path w="6438900" h="8326120">
                              <a:moveTo>
                                <a:pt x="6438646" y="5696140"/>
                              </a:moveTo>
                              <a:lnTo>
                                <a:pt x="0" y="5696140"/>
                              </a:lnTo>
                              <a:lnTo>
                                <a:pt x="0" y="5842749"/>
                              </a:lnTo>
                              <a:lnTo>
                                <a:pt x="0" y="5987529"/>
                              </a:lnTo>
                              <a:lnTo>
                                <a:pt x="6438646" y="5987529"/>
                              </a:lnTo>
                              <a:lnTo>
                                <a:pt x="6438646" y="5842749"/>
                              </a:lnTo>
                              <a:lnTo>
                                <a:pt x="6438646" y="5696140"/>
                              </a:lnTo>
                              <a:close/>
                            </a:path>
                            <a:path w="6438900" h="8326120">
                              <a:moveTo>
                                <a:pt x="6438646" y="5403469"/>
                              </a:moveTo>
                              <a:lnTo>
                                <a:pt x="0" y="5403469"/>
                              </a:lnTo>
                              <a:lnTo>
                                <a:pt x="0" y="5549760"/>
                              </a:lnTo>
                              <a:lnTo>
                                <a:pt x="0" y="5696064"/>
                              </a:lnTo>
                              <a:lnTo>
                                <a:pt x="6438646" y="5696064"/>
                              </a:lnTo>
                              <a:lnTo>
                                <a:pt x="6438646" y="5549760"/>
                              </a:lnTo>
                              <a:lnTo>
                                <a:pt x="6438646" y="5403469"/>
                              </a:lnTo>
                              <a:close/>
                            </a:path>
                            <a:path w="6438900" h="8326120">
                              <a:moveTo>
                                <a:pt x="6438646" y="4966081"/>
                              </a:moveTo>
                              <a:lnTo>
                                <a:pt x="0" y="4966081"/>
                              </a:lnTo>
                              <a:lnTo>
                                <a:pt x="0" y="5110848"/>
                              </a:lnTo>
                              <a:lnTo>
                                <a:pt x="0" y="5257152"/>
                              </a:lnTo>
                              <a:lnTo>
                                <a:pt x="0" y="5403456"/>
                              </a:lnTo>
                              <a:lnTo>
                                <a:pt x="6438646" y="5403456"/>
                              </a:lnTo>
                              <a:lnTo>
                                <a:pt x="6438646" y="5257152"/>
                              </a:lnTo>
                              <a:lnTo>
                                <a:pt x="6438646" y="5110848"/>
                              </a:lnTo>
                              <a:lnTo>
                                <a:pt x="6438646" y="4966081"/>
                              </a:lnTo>
                              <a:close/>
                            </a:path>
                            <a:path w="6438900" h="8326120">
                              <a:moveTo>
                                <a:pt x="6438646" y="4527169"/>
                              </a:moveTo>
                              <a:lnTo>
                                <a:pt x="0" y="4527169"/>
                              </a:lnTo>
                              <a:lnTo>
                                <a:pt x="0" y="4673460"/>
                              </a:lnTo>
                              <a:lnTo>
                                <a:pt x="0" y="4819764"/>
                              </a:lnTo>
                              <a:lnTo>
                                <a:pt x="0" y="4966068"/>
                              </a:lnTo>
                              <a:lnTo>
                                <a:pt x="6438646" y="4966068"/>
                              </a:lnTo>
                              <a:lnTo>
                                <a:pt x="6438646" y="4819764"/>
                              </a:lnTo>
                              <a:lnTo>
                                <a:pt x="6438646" y="4673460"/>
                              </a:lnTo>
                              <a:lnTo>
                                <a:pt x="6438646" y="4527169"/>
                              </a:lnTo>
                              <a:close/>
                            </a:path>
                            <a:path w="6438900" h="8326120">
                              <a:moveTo>
                                <a:pt x="6438646" y="4089781"/>
                              </a:moveTo>
                              <a:lnTo>
                                <a:pt x="0" y="4089781"/>
                              </a:lnTo>
                              <a:lnTo>
                                <a:pt x="0" y="4234548"/>
                              </a:lnTo>
                              <a:lnTo>
                                <a:pt x="0" y="4380852"/>
                              </a:lnTo>
                              <a:lnTo>
                                <a:pt x="0" y="4527156"/>
                              </a:lnTo>
                              <a:lnTo>
                                <a:pt x="6438646" y="4527156"/>
                              </a:lnTo>
                              <a:lnTo>
                                <a:pt x="6438646" y="4380852"/>
                              </a:lnTo>
                              <a:lnTo>
                                <a:pt x="6438646" y="4234548"/>
                              </a:lnTo>
                              <a:lnTo>
                                <a:pt x="6438646" y="4089781"/>
                              </a:lnTo>
                              <a:close/>
                            </a:path>
                            <a:path w="6438900" h="8326120">
                              <a:moveTo>
                                <a:pt x="6438646" y="3213227"/>
                              </a:moveTo>
                              <a:lnTo>
                                <a:pt x="0" y="3213227"/>
                              </a:lnTo>
                              <a:lnTo>
                                <a:pt x="0" y="3357994"/>
                              </a:lnTo>
                              <a:lnTo>
                                <a:pt x="0" y="3504298"/>
                              </a:lnTo>
                              <a:lnTo>
                                <a:pt x="0" y="4089768"/>
                              </a:lnTo>
                              <a:lnTo>
                                <a:pt x="6438646" y="4089768"/>
                              </a:lnTo>
                              <a:lnTo>
                                <a:pt x="6438646" y="3357994"/>
                              </a:lnTo>
                              <a:lnTo>
                                <a:pt x="6438646" y="3213227"/>
                              </a:lnTo>
                              <a:close/>
                            </a:path>
                            <a:path w="6438900" h="8326120">
                              <a:moveTo>
                                <a:pt x="6438646" y="2190623"/>
                              </a:moveTo>
                              <a:lnTo>
                                <a:pt x="0" y="2190623"/>
                              </a:lnTo>
                              <a:lnTo>
                                <a:pt x="0" y="2336914"/>
                              </a:lnTo>
                              <a:lnTo>
                                <a:pt x="0" y="2483218"/>
                              </a:lnTo>
                              <a:lnTo>
                                <a:pt x="0" y="3213214"/>
                              </a:lnTo>
                              <a:lnTo>
                                <a:pt x="6438646" y="3213214"/>
                              </a:lnTo>
                              <a:lnTo>
                                <a:pt x="6438646" y="2336914"/>
                              </a:lnTo>
                              <a:lnTo>
                                <a:pt x="6438646" y="2190623"/>
                              </a:lnTo>
                              <a:close/>
                            </a:path>
                            <a:path w="6438900" h="8326120">
                              <a:moveTo>
                                <a:pt x="6438646" y="2044001"/>
                              </a:moveTo>
                              <a:lnTo>
                                <a:pt x="0" y="2044001"/>
                              </a:lnTo>
                              <a:lnTo>
                                <a:pt x="0" y="2190610"/>
                              </a:lnTo>
                              <a:lnTo>
                                <a:pt x="6438646" y="2190610"/>
                              </a:lnTo>
                              <a:lnTo>
                                <a:pt x="6438646" y="2044001"/>
                              </a:lnTo>
                              <a:close/>
                            </a:path>
                            <a:path w="6438900" h="8326120">
                              <a:moveTo>
                                <a:pt x="6438646" y="1606550"/>
                              </a:moveTo>
                              <a:lnTo>
                                <a:pt x="0" y="1606550"/>
                              </a:lnTo>
                              <a:lnTo>
                                <a:pt x="0" y="1751317"/>
                              </a:lnTo>
                              <a:lnTo>
                                <a:pt x="0" y="1897621"/>
                              </a:lnTo>
                              <a:lnTo>
                                <a:pt x="0" y="2043925"/>
                              </a:lnTo>
                              <a:lnTo>
                                <a:pt x="6438646" y="2043925"/>
                              </a:lnTo>
                              <a:lnTo>
                                <a:pt x="6438646" y="1897621"/>
                              </a:lnTo>
                              <a:lnTo>
                                <a:pt x="6438646" y="1751317"/>
                              </a:lnTo>
                              <a:lnTo>
                                <a:pt x="6438646" y="1606550"/>
                              </a:lnTo>
                              <a:close/>
                            </a:path>
                            <a:path w="6438900" h="8326120">
                              <a:moveTo>
                                <a:pt x="6438646" y="730250"/>
                              </a:moveTo>
                              <a:lnTo>
                                <a:pt x="0" y="730250"/>
                              </a:lnTo>
                              <a:lnTo>
                                <a:pt x="0" y="875017"/>
                              </a:lnTo>
                              <a:lnTo>
                                <a:pt x="0" y="1021321"/>
                              </a:lnTo>
                              <a:lnTo>
                                <a:pt x="0" y="1167625"/>
                              </a:lnTo>
                              <a:lnTo>
                                <a:pt x="0" y="1313929"/>
                              </a:lnTo>
                              <a:lnTo>
                                <a:pt x="0" y="1460233"/>
                              </a:lnTo>
                              <a:lnTo>
                                <a:pt x="0" y="1606537"/>
                              </a:lnTo>
                              <a:lnTo>
                                <a:pt x="6438646" y="1606537"/>
                              </a:lnTo>
                              <a:lnTo>
                                <a:pt x="6438646" y="875017"/>
                              </a:lnTo>
                              <a:lnTo>
                                <a:pt x="6438646" y="730250"/>
                              </a:lnTo>
                              <a:close/>
                            </a:path>
                            <a:path w="6438900" h="8326120">
                              <a:moveTo>
                                <a:pt x="6438646" y="0"/>
                              </a:moveTo>
                              <a:lnTo>
                                <a:pt x="0" y="0"/>
                              </a:lnTo>
                              <a:lnTo>
                                <a:pt x="0" y="144716"/>
                              </a:lnTo>
                              <a:lnTo>
                                <a:pt x="0" y="291325"/>
                              </a:lnTo>
                              <a:lnTo>
                                <a:pt x="0" y="437629"/>
                              </a:lnTo>
                              <a:lnTo>
                                <a:pt x="0" y="583933"/>
                              </a:lnTo>
                              <a:lnTo>
                                <a:pt x="0" y="730237"/>
                              </a:lnTo>
                              <a:lnTo>
                                <a:pt x="6438646" y="730237"/>
                              </a:lnTo>
                              <a:lnTo>
                                <a:pt x="6438646" y="144716"/>
                              </a:lnTo>
                              <a:lnTo>
                                <a:pt x="6438646" y="0"/>
                              </a:lnTo>
                              <a:close/>
                            </a:path>
                          </a:pathLst>
                        </a:custGeom>
                        <a:solidFill>
                          <a:srgbClr val="F8F6F6"/>
                        </a:solidFill>
                      </wps:spPr>
                      <wps:bodyPr wrap="square" lIns="0" tIns="0" rIns="0" bIns="0" rtlCol="0">
                        <a:prstTxWarp prst="textNoShape">
                          <a:avLst/>
                        </a:prstTxWarp>
                        <a:noAutofit/>
                      </wps:bodyPr>
                    </wps:wsp>
                  </a:graphicData>
                </a:graphic>
              </wp:anchor>
            </w:drawing>
          </mc:Choice>
          <mc:Fallback>
            <w:pict>
              <v:shape w14:anchorId="365DD8AD" id="Graphic 78" o:spid="_x0000_s1026" alt="&quot;&quot;" style="position:absolute;margin-left:52.55pt;margin-top:49.55pt;width:507pt;height:655.6pt;z-index:-19005440;visibility:visible;mso-wrap-style:square;mso-wrap-distance-left:0;mso-wrap-distance-top:0;mso-wrap-distance-right:0;mso-wrap-distance-bottom:0;mso-position-horizontal:absolute;mso-position-horizontal-relative:page;mso-position-vertical:absolute;mso-position-vertical-relative:page;v-text-anchor:top" coordsize="6438900,832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" path="m6438646,8179308l,8179308r,146291l6438646,8325599r,-146291xem6438646,5987542l,5987542r,146304l,6280137,,8179295r6438646,l6438646,6133846r,-146304xem6438646,5696140l,5696140r,146609l,5987529r6438646,l6438646,5842749r,-146609xem6438646,5403469l,5403469r,146291l,5696064r6438646,l6438646,5549760r,-146291xem6438646,4966081l,4966081r,144767l,5257152r,146304l6438646,5403456r,-146304l6438646,5110848r,-144767xem6438646,4527169l,4527169r,146291l,4819764r,146304l6438646,4966068r,-146304l6438646,4673460r,-146291xem6438646,4089781l,4089781r,144767l,4380852r,146304l6438646,4527156r,-146304l6438646,4234548r,-144767xem6438646,3213227l,3213227r,144767l,3504298r,585470l6438646,4089768r,-731774l6438646,3213227xem6438646,2190623l,2190623r,146291l,2483218r,729996l6438646,3213214r,-876300l6438646,2190623xem6438646,2044001l,2044001r,146609l6438646,2190610r,-146609xem6438646,1606550l,1606550r,144767l,1897621r,146304l6438646,2043925r,-146304l6438646,1751317r,-144767xem6438646,730250l,730250,,875017r,146304l,1167625r,146304l,1460233r,146304l6438646,1606537r,-731520l6438646,730250xem6438646,l,,,144716,,291325,,437629,,583933,,730237r6438646,l6438646,144716,6438646,xe" fillcolor="#f8f6f6" stroked="f">
                <v:path arrowok="t"/>
                <w10:wrap anchorx="page" anchory="page"/>
              </v:shape>
            </w:pict>
          </mc:Fallback>
        </mc:AlternateContent>
      </w:r>
      <w:r>
        <w:rPr>
          <w:rFonts w:ascii="Times New Roman"/>
          <w:b/>
          <w:sz w:val="20"/>
        </w:rPr>
        <w:t xml:space="preserve">(c): </w:t>
      </w:r>
      <w:r>
        <w:rPr>
          <w:rFonts w:ascii="Times New Roman"/>
          <w:sz w:val="20"/>
        </w:rPr>
        <w:t>The PAQ indicated that the risk screening is conducted using an objective screening instrument. A review of Attachment E and E-2 indicated that inmates answer yes or no questions.</w:t>
      </w:r>
      <w:r>
        <w:rPr>
          <w:rFonts w:ascii="Times New Roman"/>
          <w:spacing w:val="40"/>
          <w:sz w:val="20"/>
        </w:rPr>
        <w:t xml:space="preserve"> </w:t>
      </w:r>
      <w:r>
        <w:rPr>
          <w:rFonts w:ascii="Times New Roman"/>
          <w:sz w:val="20"/>
        </w:rPr>
        <w:t>These questions</w:t>
      </w:r>
      <w:r>
        <w:rPr>
          <w:rFonts w:ascii="Times New Roman"/>
          <w:spacing w:val="-1"/>
          <w:sz w:val="20"/>
        </w:rPr>
        <w:t xml:space="preserve"> </w:t>
      </w:r>
      <w:r>
        <w:rPr>
          <w:rFonts w:ascii="Times New Roman"/>
          <w:sz w:val="20"/>
        </w:rPr>
        <w:t>are for prior incarceration, current or prior sexual offense convictions, criminal history that is exclusively non-violent, prior institutional sexual victimization or prior institutional violence of sexual abuse, if the inmate is currently or has ever been assigned to safekeeping or protective safekeeping,</w:t>
      </w:r>
      <w:r>
        <w:rPr>
          <w:rFonts w:ascii="Times New Roman"/>
          <w:spacing w:val="-6"/>
          <w:sz w:val="20"/>
        </w:rPr>
        <w:t xml:space="preserve"> </w:t>
      </w:r>
      <w:r>
        <w:rPr>
          <w:rFonts w:ascii="Times New Roman"/>
          <w:sz w:val="20"/>
        </w:rPr>
        <w:t>if</w:t>
      </w:r>
      <w:r>
        <w:rPr>
          <w:rFonts w:ascii="Times New Roman"/>
          <w:spacing w:val="-6"/>
          <w:sz w:val="20"/>
        </w:rPr>
        <w:t xml:space="preserve"> </w:t>
      </w:r>
      <w:r>
        <w:rPr>
          <w:rFonts w:ascii="Times New Roman"/>
          <w:sz w:val="20"/>
        </w:rPr>
        <w:t>the</w:t>
      </w:r>
      <w:r>
        <w:rPr>
          <w:rFonts w:ascii="Times New Roman"/>
          <w:spacing w:val="-6"/>
          <w:sz w:val="20"/>
        </w:rPr>
        <w:t xml:space="preserve"> </w:t>
      </w:r>
      <w:r>
        <w:rPr>
          <w:rFonts w:ascii="Times New Roman"/>
          <w:sz w:val="20"/>
        </w:rPr>
        <w:t>inmate</w:t>
      </w:r>
      <w:r>
        <w:rPr>
          <w:rFonts w:ascii="Times New Roman"/>
          <w:spacing w:val="-6"/>
          <w:sz w:val="20"/>
        </w:rPr>
        <w:t xml:space="preserve"> </w:t>
      </w:r>
      <w:r>
        <w:rPr>
          <w:rFonts w:ascii="Times New Roman"/>
          <w:sz w:val="20"/>
        </w:rPr>
        <w:t>has</w:t>
      </w:r>
      <w:r>
        <w:rPr>
          <w:rFonts w:ascii="Times New Roman"/>
          <w:spacing w:val="-7"/>
          <w:sz w:val="20"/>
        </w:rPr>
        <w:t xml:space="preserve"> </w:t>
      </w:r>
      <w:r>
        <w:rPr>
          <w:rFonts w:ascii="Times New Roman"/>
          <w:sz w:val="20"/>
        </w:rPr>
        <w:t>prior</w:t>
      </w:r>
      <w:r>
        <w:rPr>
          <w:rFonts w:ascii="Times New Roman"/>
          <w:spacing w:val="-6"/>
          <w:sz w:val="20"/>
        </w:rPr>
        <w:t xml:space="preserve"> </w:t>
      </w:r>
      <w:r>
        <w:rPr>
          <w:rFonts w:ascii="Times New Roman"/>
          <w:sz w:val="20"/>
        </w:rPr>
        <w:t>sexual</w:t>
      </w:r>
      <w:r>
        <w:rPr>
          <w:rFonts w:ascii="Times New Roman"/>
          <w:spacing w:val="-7"/>
          <w:sz w:val="20"/>
        </w:rPr>
        <w:t xml:space="preserve"> </w:t>
      </w:r>
      <w:r>
        <w:rPr>
          <w:rFonts w:ascii="Times New Roman"/>
          <w:sz w:val="20"/>
        </w:rPr>
        <w:t>victimization</w:t>
      </w:r>
      <w:r>
        <w:rPr>
          <w:rFonts w:ascii="Times New Roman"/>
          <w:spacing w:val="-6"/>
          <w:sz w:val="20"/>
        </w:rPr>
        <w:t xml:space="preserve"> </w:t>
      </w:r>
      <w:r>
        <w:rPr>
          <w:rFonts w:ascii="Times New Roman"/>
          <w:sz w:val="20"/>
        </w:rPr>
        <w:t>prior</w:t>
      </w:r>
      <w:r>
        <w:rPr>
          <w:rFonts w:ascii="Times New Roman"/>
          <w:spacing w:val="-6"/>
          <w:sz w:val="20"/>
        </w:rPr>
        <w:t xml:space="preserve"> </w:t>
      </w:r>
      <w:r>
        <w:rPr>
          <w:rFonts w:ascii="Times New Roman"/>
          <w:sz w:val="20"/>
        </w:rPr>
        <w:t>to</w:t>
      </w:r>
      <w:r>
        <w:rPr>
          <w:rFonts w:ascii="Times New Roman"/>
          <w:spacing w:val="-6"/>
          <w:sz w:val="20"/>
        </w:rPr>
        <w:t xml:space="preserve"> </w:t>
      </w:r>
      <w:r>
        <w:rPr>
          <w:rFonts w:ascii="Times New Roman"/>
          <w:sz w:val="20"/>
        </w:rPr>
        <w:t>incarceration.</w:t>
      </w:r>
      <w:r>
        <w:rPr>
          <w:rFonts w:ascii="Times New Roman"/>
          <w:spacing w:val="37"/>
          <w:sz w:val="20"/>
        </w:rPr>
        <w:t xml:space="preserve"> </w:t>
      </w:r>
      <w:r>
        <w:rPr>
          <w:rFonts w:ascii="Times New Roman"/>
          <w:sz w:val="20"/>
        </w:rPr>
        <w:t>The</w:t>
      </w:r>
      <w:r>
        <w:rPr>
          <w:rFonts w:ascii="Times New Roman"/>
          <w:spacing w:val="-6"/>
          <w:sz w:val="20"/>
        </w:rPr>
        <w:t xml:space="preserve"> </w:t>
      </w:r>
      <w:r>
        <w:rPr>
          <w:rFonts w:ascii="Times New Roman"/>
          <w:sz w:val="20"/>
        </w:rPr>
        <w:t>instrument</w:t>
      </w:r>
      <w:r>
        <w:rPr>
          <w:rFonts w:ascii="Times New Roman"/>
          <w:spacing w:val="-7"/>
          <w:sz w:val="20"/>
        </w:rPr>
        <w:t xml:space="preserve"> </w:t>
      </w:r>
      <w:r>
        <w:rPr>
          <w:rFonts w:ascii="Times New Roman"/>
          <w:sz w:val="20"/>
        </w:rPr>
        <w:t>also</w:t>
      </w:r>
      <w:r>
        <w:rPr>
          <w:rFonts w:ascii="Times New Roman"/>
          <w:spacing w:val="-6"/>
          <w:sz w:val="20"/>
        </w:rPr>
        <w:t xml:space="preserve"> </w:t>
      </w:r>
      <w:r>
        <w:rPr>
          <w:rFonts w:ascii="Times New Roman"/>
          <w:sz w:val="20"/>
        </w:rPr>
        <w:t>asks</w:t>
      </w:r>
      <w:r>
        <w:rPr>
          <w:rFonts w:ascii="Times New Roman"/>
          <w:spacing w:val="-7"/>
          <w:sz w:val="20"/>
        </w:rPr>
        <w:t xml:space="preserve"> </w:t>
      </w:r>
      <w:r>
        <w:rPr>
          <w:rFonts w:ascii="Times New Roman"/>
          <w:sz w:val="20"/>
        </w:rPr>
        <w:t>the</w:t>
      </w:r>
      <w:r>
        <w:rPr>
          <w:rFonts w:ascii="Times New Roman"/>
          <w:spacing w:val="-6"/>
          <w:sz w:val="20"/>
        </w:rPr>
        <w:t xml:space="preserve"> </w:t>
      </w:r>
      <w:r>
        <w:rPr>
          <w:rFonts w:ascii="Times New Roman"/>
          <w:sz w:val="20"/>
        </w:rPr>
        <w:t>inmate</w:t>
      </w:r>
      <w:r>
        <w:rPr>
          <w:rFonts w:ascii="Times New Roman"/>
          <w:spacing w:val="-6"/>
          <w:sz w:val="20"/>
        </w:rPr>
        <w:t xml:space="preserve"> </w:t>
      </w:r>
      <w:r>
        <w:rPr>
          <w:rFonts w:ascii="Times New Roman"/>
          <w:sz w:val="20"/>
        </w:rPr>
        <w:t>if</w:t>
      </w:r>
      <w:r>
        <w:rPr>
          <w:rFonts w:ascii="Times New Roman"/>
          <w:spacing w:val="-6"/>
          <w:sz w:val="20"/>
        </w:rPr>
        <w:t xml:space="preserve"> </w:t>
      </w:r>
      <w:r>
        <w:rPr>
          <w:rFonts w:ascii="Times New Roman"/>
          <w:sz w:val="20"/>
        </w:rPr>
        <w:t>they</w:t>
      </w:r>
      <w:r>
        <w:rPr>
          <w:rFonts w:ascii="Times New Roman"/>
          <w:spacing w:val="-6"/>
          <w:sz w:val="20"/>
        </w:rPr>
        <w:t xml:space="preserve"> </w:t>
      </w:r>
      <w:r>
        <w:rPr>
          <w:rFonts w:ascii="Times New Roman"/>
          <w:sz w:val="20"/>
        </w:rPr>
        <w:t>feel at risk from sexual</w:t>
      </w:r>
      <w:r>
        <w:rPr>
          <w:rFonts w:ascii="Times New Roman"/>
          <w:spacing w:val="-2"/>
          <w:sz w:val="20"/>
        </w:rPr>
        <w:t xml:space="preserve"> </w:t>
      </w:r>
      <w:r>
        <w:rPr>
          <w:rFonts w:ascii="Times New Roman"/>
          <w:sz w:val="20"/>
        </w:rPr>
        <w:t>abuse, sexual harassment or other forms</w:t>
      </w:r>
      <w:r>
        <w:rPr>
          <w:rFonts w:ascii="Times New Roman"/>
          <w:spacing w:val="-3"/>
          <w:sz w:val="20"/>
        </w:rPr>
        <w:t xml:space="preserve"> </w:t>
      </w:r>
      <w:r>
        <w:rPr>
          <w:rFonts w:ascii="Times New Roman"/>
          <w:sz w:val="20"/>
        </w:rPr>
        <w:t>of victimization,</w:t>
      </w:r>
      <w:r>
        <w:rPr>
          <w:rFonts w:ascii="Times New Roman"/>
          <w:spacing w:val="-2"/>
          <w:sz w:val="20"/>
        </w:rPr>
        <w:t xml:space="preserve"> </w:t>
      </w:r>
      <w:r>
        <w:rPr>
          <w:rFonts w:ascii="Times New Roman"/>
          <w:sz w:val="20"/>
        </w:rPr>
        <w:t>if they</w:t>
      </w:r>
      <w:r>
        <w:rPr>
          <w:rFonts w:ascii="Times New Roman"/>
          <w:spacing w:val="-1"/>
          <w:sz w:val="20"/>
        </w:rPr>
        <w:t xml:space="preserve"> </w:t>
      </w:r>
      <w:r>
        <w:rPr>
          <w:rFonts w:ascii="Times New Roman"/>
          <w:sz w:val="20"/>
        </w:rPr>
        <w:t>have</w:t>
      </w:r>
      <w:r>
        <w:rPr>
          <w:rFonts w:ascii="Times New Roman"/>
          <w:spacing w:val="-2"/>
          <w:sz w:val="20"/>
        </w:rPr>
        <w:t xml:space="preserve"> </w:t>
      </w:r>
      <w:r>
        <w:rPr>
          <w:rFonts w:ascii="Times New Roman"/>
          <w:sz w:val="20"/>
        </w:rPr>
        <w:t>any developmental disabilities, how they wish to identify, and if they identify as transgender or intersex.</w:t>
      </w:r>
      <w:r>
        <w:rPr>
          <w:rFonts w:ascii="Times New Roman"/>
          <w:spacing w:val="40"/>
          <w:sz w:val="20"/>
        </w:rPr>
        <w:t xml:space="preserve"> </w:t>
      </w:r>
      <w:r>
        <w:rPr>
          <w:rFonts w:ascii="Times New Roman"/>
          <w:sz w:val="20"/>
        </w:rPr>
        <w:t>The instrument also has a question which asks the observation of the staff whether the inmate displays characteristics or demeanor of the opposite sex or appears gender non- conforming.</w:t>
      </w:r>
      <w:r>
        <w:rPr>
          <w:rFonts w:ascii="Times New Roman"/>
          <w:spacing w:val="40"/>
          <w:sz w:val="20"/>
        </w:rPr>
        <w:t xml:space="preserve"> </w:t>
      </w:r>
      <w:r>
        <w:rPr>
          <w:rFonts w:ascii="Times New Roman"/>
          <w:sz w:val="20"/>
        </w:rPr>
        <w:t>The</w:t>
      </w:r>
      <w:r>
        <w:rPr>
          <w:rFonts w:ascii="Times New Roman"/>
          <w:spacing w:val="-1"/>
          <w:sz w:val="20"/>
        </w:rPr>
        <w:t xml:space="preserve"> </w:t>
      </w:r>
      <w:r>
        <w:rPr>
          <w:rFonts w:ascii="Times New Roman"/>
          <w:sz w:val="20"/>
        </w:rPr>
        <w:t>screening instrument</w:t>
      </w:r>
      <w:r>
        <w:rPr>
          <w:rFonts w:ascii="Times New Roman"/>
          <w:spacing w:val="-2"/>
          <w:sz w:val="20"/>
        </w:rPr>
        <w:t xml:space="preserve"> </w:t>
      </w:r>
      <w:r>
        <w:rPr>
          <w:rFonts w:ascii="Times New Roman"/>
          <w:sz w:val="20"/>
        </w:rPr>
        <w:t>also has</w:t>
      </w:r>
      <w:r>
        <w:rPr>
          <w:rFonts w:ascii="Times New Roman"/>
          <w:spacing w:val="-2"/>
          <w:sz w:val="20"/>
        </w:rPr>
        <w:t xml:space="preserve"> </w:t>
      </w:r>
      <w:r>
        <w:rPr>
          <w:rFonts w:ascii="Times New Roman"/>
          <w:sz w:val="20"/>
        </w:rPr>
        <w:t>a</w:t>
      </w:r>
      <w:r>
        <w:rPr>
          <w:rFonts w:ascii="Times New Roman"/>
          <w:spacing w:val="-1"/>
          <w:sz w:val="20"/>
        </w:rPr>
        <w:t xml:space="preserve"> </w:t>
      </w:r>
      <w:r>
        <w:rPr>
          <w:rFonts w:ascii="Times New Roman"/>
          <w:sz w:val="20"/>
        </w:rPr>
        <w:t>full</w:t>
      </w:r>
      <w:r>
        <w:rPr>
          <w:rFonts w:ascii="Times New Roman"/>
          <w:spacing w:val="-2"/>
          <w:sz w:val="20"/>
        </w:rPr>
        <w:t xml:space="preserve"> </w:t>
      </w:r>
      <w:r>
        <w:rPr>
          <w:rFonts w:ascii="Times New Roman"/>
          <w:sz w:val="20"/>
        </w:rPr>
        <w:t>page</w:t>
      </w:r>
      <w:r>
        <w:rPr>
          <w:rFonts w:ascii="Times New Roman"/>
          <w:spacing w:val="-1"/>
          <w:sz w:val="20"/>
        </w:rPr>
        <w:t xml:space="preserve"> </w:t>
      </w:r>
      <w:r>
        <w:rPr>
          <w:rFonts w:ascii="Times New Roman"/>
          <w:sz w:val="20"/>
        </w:rPr>
        <w:t>in which the</w:t>
      </w:r>
      <w:r>
        <w:rPr>
          <w:rFonts w:ascii="Times New Roman"/>
          <w:spacing w:val="-1"/>
          <w:sz w:val="20"/>
        </w:rPr>
        <w:t xml:space="preserve"> </w:t>
      </w:r>
      <w:r>
        <w:rPr>
          <w:rFonts w:ascii="Times New Roman"/>
          <w:sz w:val="20"/>
        </w:rPr>
        <w:t>interviewer</w:t>
      </w:r>
      <w:r>
        <w:rPr>
          <w:rFonts w:ascii="Times New Roman"/>
          <w:spacing w:val="-1"/>
          <w:sz w:val="20"/>
        </w:rPr>
        <w:t xml:space="preserve"> </w:t>
      </w:r>
      <w:r>
        <w:rPr>
          <w:rFonts w:ascii="Times New Roman"/>
          <w:sz w:val="20"/>
        </w:rPr>
        <w:t>can indicate</w:t>
      </w:r>
      <w:r>
        <w:rPr>
          <w:rFonts w:ascii="Times New Roman"/>
          <w:spacing w:val="-1"/>
          <w:sz w:val="20"/>
        </w:rPr>
        <w:t xml:space="preserve"> </w:t>
      </w:r>
      <w:r>
        <w:rPr>
          <w:rFonts w:ascii="Times New Roman"/>
          <w:sz w:val="20"/>
        </w:rPr>
        <w:t>their notes</w:t>
      </w:r>
      <w:r>
        <w:rPr>
          <w:rFonts w:ascii="Times New Roman"/>
          <w:spacing w:val="-2"/>
          <w:sz w:val="20"/>
        </w:rPr>
        <w:t xml:space="preserve"> </w:t>
      </w:r>
      <w:r>
        <w:rPr>
          <w:rFonts w:ascii="Times New Roman"/>
          <w:sz w:val="20"/>
        </w:rPr>
        <w:t>regarding the</w:t>
      </w:r>
      <w:r>
        <w:rPr>
          <w:rFonts w:ascii="Times New Roman"/>
          <w:spacing w:val="-1"/>
          <w:sz w:val="20"/>
        </w:rPr>
        <w:t xml:space="preserve"> </w:t>
      </w:r>
      <w:r>
        <w:rPr>
          <w:rFonts w:ascii="Times New Roman"/>
          <w:sz w:val="20"/>
        </w:rPr>
        <w:t>risk screening interview.</w:t>
      </w:r>
      <w:r>
        <w:rPr>
          <w:rFonts w:ascii="Times New Roman"/>
          <w:spacing w:val="40"/>
          <w:sz w:val="20"/>
        </w:rPr>
        <w:t xml:space="preserve"> </w:t>
      </w:r>
      <w:r>
        <w:rPr>
          <w:rFonts w:ascii="Times New Roman"/>
          <w:sz w:val="20"/>
        </w:rPr>
        <w:t>The PCM performs most of the risk screening interviews and indicated in the interview with the auditor that the screening tool asks the inmate if they have ever been a victim of sexual assaults or otherwise victimized.</w:t>
      </w:r>
      <w:r>
        <w:rPr>
          <w:rFonts w:ascii="Times New Roman"/>
          <w:spacing w:val="40"/>
          <w:sz w:val="20"/>
        </w:rPr>
        <w:t xml:space="preserve"> </w:t>
      </w:r>
      <w:r>
        <w:rPr>
          <w:rFonts w:ascii="Times New Roman"/>
          <w:sz w:val="20"/>
        </w:rPr>
        <w:t>The PCM stated that the inmate is asked their name and number and then they go through the questions in the questionnaire.</w:t>
      </w:r>
    </w:p>
    <w:p w14:paraId="14577150" w14:textId="77777777" w:rsidR="002B622E" w:rsidRDefault="002B622E">
      <w:pPr>
        <w:pStyle w:val="BodyText"/>
        <w:spacing w:before="1"/>
      </w:pPr>
    </w:p>
    <w:p w14:paraId="79A2C780" w14:textId="77777777" w:rsidR="002B622E" w:rsidRDefault="00000000">
      <w:pPr>
        <w:pStyle w:val="ListParagraph"/>
        <w:numPr>
          <w:ilvl w:val="1"/>
          <w:numId w:val="147"/>
        </w:numPr>
        <w:tabs>
          <w:tab w:val="left" w:pos="1149"/>
        </w:tabs>
        <w:ind w:right="554" w:firstLine="0"/>
        <w:jc w:val="both"/>
        <w:rPr>
          <w:rFonts w:ascii="Times New Roman" w:hAnsi="Times New Roman"/>
          <w:sz w:val="20"/>
        </w:rPr>
      </w:pPr>
      <w:r>
        <w:rPr>
          <w:rFonts w:ascii="Times New Roman" w:hAnsi="Times New Roman"/>
          <w:b/>
          <w:sz w:val="20"/>
        </w:rPr>
        <w:t>(d):</w:t>
      </w:r>
      <w:r>
        <w:rPr>
          <w:rFonts w:ascii="Times New Roman" w:hAnsi="Times New Roman"/>
          <w:b/>
          <w:spacing w:val="-13"/>
          <w:sz w:val="20"/>
        </w:rPr>
        <w:t xml:space="preserve"> </w:t>
      </w:r>
      <w:r>
        <w:rPr>
          <w:rFonts w:ascii="Times New Roman" w:hAnsi="Times New Roman"/>
          <w:sz w:val="20"/>
        </w:rPr>
        <w:t>A</w:t>
      </w:r>
      <w:r>
        <w:rPr>
          <w:rFonts w:ascii="Times New Roman" w:hAnsi="Times New Roman"/>
          <w:spacing w:val="-12"/>
          <w:sz w:val="20"/>
        </w:rPr>
        <w:t xml:space="preserve"> </w:t>
      </w:r>
      <w:r>
        <w:rPr>
          <w:rFonts w:ascii="Times New Roman" w:hAnsi="Times New Roman"/>
          <w:sz w:val="20"/>
        </w:rPr>
        <w:t>review</w:t>
      </w:r>
      <w:r>
        <w:rPr>
          <w:rFonts w:ascii="Times New Roman" w:hAnsi="Times New Roman"/>
          <w:spacing w:val="-13"/>
          <w:sz w:val="20"/>
        </w:rPr>
        <w:t xml:space="preserve"> </w:t>
      </w:r>
      <w:r>
        <w:rPr>
          <w:rFonts w:ascii="Times New Roman" w:hAnsi="Times New Roman"/>
          <w:sz w:val="20"/>
        </w:rPr>
        <w:t>of</w:t>
      </w:r>
      <w:r>
        <w:rPr>
          <w:rFonts w:ascii="Times New Roman" w:hAnsi="Times New Roman"/>
          <w:spacing w:val="-12"/>
          <w:sz w:val="20"/>
        </w:rPr>
        <w:t xml:space="preserve"> </w:t>
      </w:r>
      <w:r>
        <w:rPr>
          <w:rFonts w:ascii="Times New Roman" w:hAnsi="Times New Roman"/>
          <w:sz w:val="20"/>
        </w:rPr>
        <w:t>the</w:t>
      </w:r>
      <w:r>
        <w:rPr>
          <w:rFonts w:ascii="Times New Roman" w:hAnsi="Times New Roman"/>
          <w:spacing w:val="-12"/>
          <w:sz w:val="20"/>
        </w:rPr>
        <w:t xml:space="preserve"> </w:t>
      </w:r>
      <w:r>
        <w:rPr>
          <w:rFonts w:ascii="Times New Roman" w:hAnsi="Times New Roman"/>
          <w:sz w:val="20"/>
        </w:rPr>
        <w:t>Safe</w:t>
      </w:r>
      <w:r>
        <w:rPr>
          <w:rFonts w:ascii="Times New Roman" w:hAnsi="Times New Roman"/>
          <w:spacing w:val="-11"/>
          <w:sz w:val="20"/>
        </w:rPr>
        <w:t xml:space="preserve"> </w:t>
      </w:r>
      <w:r>
        <w:rPr>
          <w:rFonts w:ascii="Times New Roman" w:hAnsi="Times New Roman"/>
          <w:sz w:val="20"/>
        </w:rPr>
        <w:t>Prisons</w:t>
      </w:r>
      <w:r>
        <w:rPr>
          <w:rFonts w:ascii="Times New Roman" w:hAnsi="Times New Roman"/>
          <w:spacing w:val="-12"/>
          <w:sz w:val="20"/>
        </w:rPr>
        <w:t xml:space="preserve"> </w:t>
      </w:r>
      <w:r>
        <w:rPr>
          <w:rFonts w:ascii="Times New Roman" w:hAnsi="Times New Roman"/>
          <w:sz w:val="20"/>
        </w:rPr>
        <w:t>/</w:t>
      </w:r>
      <w:r>
        <w:rPr>
          <w:rFonts w:ascii="Times New Roman" w:hAnsi="Times New Roman"/>
          <w:spacing w:val="-12"/>
          <w:sz w:val="20"/>
        </w:rPr>
        <w:t xml:space="preserve"> </w:t>
      </w:r>
      <w:r>
        <w:rPr>
          <w:rFonts w:ascii="Times New Roman" w:hAnsi="Times New Roman"/>
          <w:sz w:val="20"/>
        </w:rPr>
        <w:t>PREA</w:t>
      </w:r>
      <w:r>
        <w:rPr>
          <w:rFonts w:ascii="Times New Roman" w:hAnsi="Times New Roman"/>
          <w:spacing w:val="-11"/>
          <w:sz w:val="20"/>
        </w:rPr>
        <w:t xml:space="preserve"> </w:t>
      </w:r>
      <w:r>
        <w:rPr>
          <w:rFonts w:ascii="Times New Roman" w:hAnsi="Times New Roman"/>
          <w:sz w:val="20"/>
        </w:rPr>
        <w:t>24</w:t>
      </w:r>
      <w:r>
        <w:rPr>
          <w:rFonts w:ascii="Times New Roman" w:hAnsi="Times New Roman"/>
          <w:spacing w:val="-11"/>
          <w:sz w:val="20"/>
        </w:rPr>
        <w:t xml:space="preserve"> </w:t>
      </w:r>
      <w:r>
        <w:rPr>
          <w:rFonts w:ascii="Times New Roman" w:hAnsi="Times New Roman"/>
          <w:sz w:val="20"/>
        </w:rPr>
        <w:t>hour,</w:t>
      </w:r>
      <w:r>
        <w:rPr>
          <w:rFonts w:ascii="Times New Roman" w:hAnsi="Times New Roman"/>
          <w:spacing w:val="-13"/>
          <w:sz w:val="20"/>
        </w:rPr>
        <w:t xml:space="preserve"> </w:t>
      </w:r>
      <w:r>
        <w:rPr>
          <w:rFonts w:ascii="Times New Roman" w:hAnsi="Times New Roman"/>
          <w:sz w:val="20"/>
        </w:rPr>
        <w:t>E</w:t>
      </w:r>
      <w:r>
        <w:rPr>
          <w:rFonts w:ascii="Times New Roman" w:hAnsi="Times New Roman"/>
          <w:spacing w:val="-11"/>
          <w:sz w:val="20"/>
        </w:rPr>
        <w:t xml:space="preserve"> </w:t>
      </w:r>
      <w:r>
        <w:rPr>
          <w:rFonts w:ascii="Times New Roman" w:hAnsi="Times New Roman"/>
          <w:sz w:val="20"/>
        </w:rPr>
        <w:t>or</w:t>
      </w:r>
      <w:r>
        <w:rPr>
          <w:rFonts w:ascii="Times New Roman" w:hAnsi="Times New Roman"/>
          <w:spacing w:val="-11"/>
          <w:sz w:val="20"/>
        </w:rPr>
        <w:t xml:space="preserve"> </w:t>
      </w:r>
      <w:r>
        <w:rPr>
          <w:rFonts w:ascii="Times New Roman" w:hAnsi="Times New Roman"/>
          <w:sz w:val="20"/>
        </w:rPr>
        <w:t>Special</w:t>
      </w:r>
      <w:r>
        <w:rPr>
          <w:rFonts w:ascii="Times New Roman" w:hAnsi="Times New Roman"/>
          <w:spacing w:val="-12"/>
          <w:sz w:val="20"/>
        </w:rPr>
        <w:t xml:space="preserve"> </w:t>
      </w:r>
      <w:r>
        <w:rPr>
          <w:rFonts w:ascii="Times New Roman" w:hAnsi="Times New Roman"/>
          <w:sz w:val="20"/>
        </w:rPr>
        <w:t>Assessment,</w:t>
      </w:r>
      <w:r>
        <w:rPr>
          <w:rFonts w:ascii="Times New Roman" w:hAnsi="Times New Roman"/>
          <w:spacing w:val="-11"/>
          <w:sz w:val="20"/>
        </w:rPr>
        <w:t xml:space="preserve"> </w:t>
      </w:r>
      <w:r>
        <w:rPr>
          <w:rFonts w:ascii="Times New Roman" w:hAnsi="Times New Roman"/>
          <w:sz w:val="20"/>
        </w:rPr>
        <w:t>E-2</w:t>
      </w:r>
      <w:r>
        <w:rPr>
          <w:rFonts w:ascii="Times New Roman" w:hAnsi="Times New Roman"/>
          <w:spacing w:val="-11"/>
          <w:sz w:val="20"/>
        </w:rPr>
        <w:t xml:space="preserve"> </w:t>
      </w:r>
      <w:r>
        <w:rPr>
          <w:rFonts w:ascii="Times New Roman" w:hAnsi="Times New Roman"/>
          <w:sz w:val="20"/>
        </w:rPr>
        <w:t>form,</w:t>
      </w:r>
      <w:r>
        <w:rPr>
          <w:rFonts w:ascii="Times New Roman" w:hAnsi="Times New Roman"/>
          <w:spacing w:val="-11"/>
          <w:sz w:val="20"/>
        </w:rPr>
        <w:t xml:space="preserve"> </w:t>
      </w:r>
      <w:r>
        <w:rPr>
          <w:rFonts w:ascii="Times New Roman" w:hAnsi="Times New Roman"/>
          <w:sz w:val="20"/>
        </w:rPr>
        <w:t>indicates</w:t>
      </w:r>
      <w:r>
        <w:rPr>
          <w:rFonts w:ascii="Times New Roman" w:hAnsi="Times New Roman"/>
          <w:spacing w:val="-12"/>
          <w:sz w:val="20"/>
        </w:rPr>
        <w:t xml:space="preserve"> </w:t>
      </w:r>
      <w:r>
        <w:rPr>
          <w:rFonts w:ascii="Times New Roman" w:hAnsi="Times New Roman"/>
          <w:sz w:val="20"/>
        </w:rPr>
        <w:t>that</w:t>
      </w:r>
      <w:r>
        <w:rPr>
          <w:rFonts w:ascii="Times New Roman" w:hAnsi="Times New Roman"/>
          <w:spacing w:val="-11"/>
          <w:sz w:val="20"/>
        </w:rPr>
        <w:t xml:space="preserve"> </w:t>
      </w:r>
      <w:r>
        <w:rPr>
          <w:rFonts w:ascii="Times New Roman" w:hAnsi="Times New Roman"/>
          <w:sz w:val="20"/>
        </w:rPr>
        <w:t>the</w:t>
      </w:r>
      <w:r>
        <w:rPr>
          <w:rFonts w:ascii="Times New Roman" w:hAnsi="Times New Roman"/>
          <w:spacing w:val="-13"/>
          <w:sz w:val="20"/>
        </w:rPr>
        <w:t xml:space="preserve"> </w:t>
      </w:r>
      <w:r>
        <w:rPr>
          <w:rFonts w:ascii="Times New Roman" w:hAnsi="Times New Roman"/>
          <w:sz w:val="20"/>
        </w:rPr>
        <w:t>intake</w:t>
      </w:r>
      <w:r>
        <w:rPr>
          <w:rFonts w:ascii="Times New Roman" w:hAnsi="Times New Roman"/>
          <w:spacing w:val="-11"/>
          <w:sz w:val="20"/>
        </w:rPr>
        <w:t xml:space="preserve"> </w:t>
      </w:r>
      <w:r>
        <w:rPr>
          <w:rFonts w:ascii="Times New Roman" w:hAnsi="Times New Roman"/>
          <w:sz w:val="20"/>
        </w:rPr>
        <w:t>screening considers</w:t>
      </w:r>
      <w:r>
        <w:rPr>
          <w:rFonts w:ascii="Times New Roman" w:hAnsi="Times New Roman"/>
          <w:spacing w:val="-3"/>
          <w:sz w:val="20"/>
        </w:rPr>
        <w:t xml:space="preserve"> </w:t>
      </w:r>
      <w:r>
        <w:rPr>
          <w:rFonts w:ascii="Times New Roman" w:hAnsi="Times New Roman"/>
          <w:sz w:val="20"/>
        </w:rPr>
        <w:t>the</w:t>
      </w:r>
      <w:r>
        <w:rPr>
          <w:rFonts w:ascii="Times New Roman" w:hAnsi="Times New Roman"/>
          <w:spacing w:val="-4"/>
          <w:sz w:val="20"/>
        </w:rPr>
        <w:t xml:space="preserve"> </w:t>
      </w:r>
      <w:r>
        <w:rPr>
          <w:rFonts w:ascii="Times New Roman" w:hAnsi="Times New Roman"/>
          <w:sz w:val="20"/>
        </w:rPr>
        <w:t>following</w:t>
      </w:r>
      <w:r>
        <w:rPr>
          <w:rFonts w:ascii="Times New Roman" w:hAnsi="Times New Roman"/>
          <w:spacing w:val="-3"/>
          <w:sz w:val="20"/>
        </w:rPr>
        <w:t xml:space="preserve"> </w:t>
      </w:r>
      <w:r>
        <w:rPr>
          <w:rFonts w:ascii="Times New Roman" w:hAnsi="Times New Roman"/>
          <w:sz w:val="20"/>
        </w:rPr>
        <w:t>criteria</w:t>
      </w:r>
      <w:r>
        <w:rPr>
          <w:rFonts w:ascii="Times New Roman" w:hAnsi="Times New Roman"/>
          <w:spacing w:val="-2"/>
          <w:sz w:val="20"/>
        </w:rPr>
        <w:t xml:space="preserve"> </w:t>
      </w:r>
      <w:r>
        <w:rPr>
          <w:rFonts w:ascii="Times New Roman" w:hAnsi="Times New Roman"/>
          <w:sz w:val="20"/>
        </w:rPr>
        <w:t>to</w:t>
      </w:r>
      <w:r>
        <w:rPr>
          <w:rFonts w:ascii="Times New Roman" w:hAnsi="Times New Roman"/>
          <w:spacing w:val="-1"/>
          <w:sz w:val="20"/>
        </w:rPr>
        <w:t xml:space="preserve"> </w:t>
      </w:r>
      <w:r>
        <w:rPr>
          <w:rFonts w:ascii="Times New Roman" w:hAnsi="Times New Roman"/>
          <w:sz w:val="20"/>
        </w:rPr>
        <w:t>assess</w:t>
      </w:r>
      <w:r>
        <w:rPr>
          <w:rFonts w:ascii="Times New Roman" w:hAnsi="Times New Roman"/>
          <w:spacing w:val="-3"/>
          <w:sz w:val="20"/>
        </w:rPr>
        <w:t xml:space="preserve"> </w:t>
      </w:r>
      <w:r>
        <w:rPr>
          <w:rFonts w:ascii="Times New Roman" w:hAnsi="Times New Roman"/>
          <w:sz w:val="20"/>
        </w:rPr>
        <w:t>inmates</w:t>
      </w:r>
      <w:r>
        <w:rPr>
          <w:rFonts w:ascii="Times New Roman" w:hAnsi="Times New Roman"/>
          <w:spacing w:val="-3"/>
          <w:sz w:val="20"/>
        </w:rPr>
        <w:t xml:space="preserve"> </w:t>
      </w:r>
      <w:r>
        <w:rPr>
          <w:rFonts w:ascii="Times New Roman" w:hAnsi="Times New Roman"/>
          <w:sz w:val="20"/>
        </w:rPr>
        <w:t>for</w:t>
      </w:r>
      <w:r>
        <w:rPr>
          <w:rFonts w:ascii="Times New Roman" w:hAnsi="Times New Roman"/>
          <w:spacing w:val="-4"/>
          <w:sz w:val="20"/>
        </w:rPr>
        <w:t xml:space="preserve"> </w:t>
      </w:r>
      <w:r>
        <w:rPr>
          <w:rFonts w:ascii="Times New Roman" w:hAnsi="Times New Roman"/>
          <w:sz w:val="20"/>
        </w:rPr>
        <w:t>risk</w:t>
      </w:r>
      <w:r>
        <w:rPr>
          <w:rFonts w:ascii="Times New Roman" w:hAnsi="Times New Roman"/>
          <w:spacing w:val="-3"/>
          <w:sz w:val="20"/>
        </w:rPr>
        <w:t xml:space="preserve"> </w:t>
      </w:r>
      <w:r>
        <w:rPr>
          <w:rFonts w:ascii="Times New Roman" w:hAnsi="Times New Roman"/>
          <w:sz w:val="20"/>
        </w:rPr>
        <w:t>of</w:t>
      </w:r>
      <w:r>
        <w:rPr>
          <w:rFonts w:ascii="Times New Roman" w:hAnsi="Times New Roman"/>
          <w:spacing w:val="-4"/>
          <w:sz w:val="20"/>
        </w:rPr>
        <w:t xml:space="preserve"> </w:t>
      </w:r>
      <w:r>
        <w:rPr>
          <w:rFonts w:ascii="Times New Roman" w:hAnsi="Times New Roman"/>
          <w:sz w:val="20"/>
        </w:rPr>
        <w:t>sexual</w:t>
      </w:r>
      <w:r>
        <w:rPr>
          <w:rFonts w:ascii="Times New Roman" w:hAnsi="Times New Roman"/>
          <w:spacing w:val="-2"/>
          <w:sz w:val="20"/>
        </w:rPr>
        <w:t xml:space="preserve"> </w:t>
      </w:r>
      <w:r>
        <w:rPr>
          <w:rFonts w:ascii="Times New Roman" w:hAnsi="Times New Roman"/>
          <w:sz w:val="20"/>
        </w:rPr>
        <w:t>victimization:</w:t>
      </w:r>
      <w:r>
        <w:rPr>
          <w:rFonts w:ascii="Times New Roman" w:hAnsi="Times New Roman"/>
          <w:spacing w:val="-3"/>
          <w:sz w:val="20"/>
        </w:rPr>
        <w:t xml:space="preserve"> </w:t>
      </w:r>
      <w:r>
        <w:rPr>
          <w:rFonts w:ascii="Times New Roman" w:hAnsi="Times New Roman"/>
          <w:sz w:val="20"/>
        </w:rPr>
        <w:t>whether</w:t>
      </w:r>
      <w:r>
        <w:rPr>
          <w:rFonts w:ascii="Times New Roman" w:hAnsi="Times New Roman"/>
          <w:spacing w:val="-3"/>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inmate</w:t>
      </w:r>
      <w:r>
        <w:rPr>
          <w:rFonts w:ascii="Times New Roman" w:hAnsi="Times New Roman"/>
          <w:spacing w:val="-4"/>
          <w:sz w:val="20"/>
        </w:rPr>
        <w:t xml:space="preserve"> </w:t>
      </w:r>
      <w:r>
        <w:rPr>
          <w:rFonts w:ascii="Times New Roman" w:hAnsi="Times New Roman"/>
          <w:sz w:val="20"/>
        </w:rPr>
        <w:t>has</w:t>
      </w:r>
      <w:r>
        <w:rPr>
          <w:rFonts w:ascii="Times New Roman" w:hAnsi="Times New Roman"/>
          <w:spacing w:val="-3"/>
          <w:sz w:val="20"/>
        </w:rPr>
        <w:t xml:space="preserve"> </w:t>
      </w:r>
      <w:r>
        <w:rPr>
          <w:rFonts w:ascii="Times New Roman" w:hAnsi="Times New Roman"/>
          <w:sz w:val="20"/>
        </w:rPr>
        <w:t>a</w:t>
      </w:r>
      <w:r>
        <w:rPr>
          <w:rFonts w:ascii="Times New Roman" w:hAnsi="Times New Roman"/>
          <w:spacing w:val="-4"/>
          <w:sz w:val="20"/>
        </w:rPr>
        <w:t xml:space="preserve"> </w:t>
      </w:r>
      <w:r>
        <w:rPr>
          <w:rFonts w:ascii="Times New Roman" w:hAnsi="Times New Roman"/>
          <w:sz w:val="20"/>
        </w:rPr>
        <w:t>mental,</w:t>
      </w:r>
      <w:r>
        <w:rPr>
          <w:rFonts w:ascii="Times New Roman" w:hAnsi="Times New Roman"/>
          <w:spacing w:val="-4"/>
          <w:sz w:val="20"/>
        </w:rPr>
        <w:t xml:space="preserve"> </w:t>
      </w:r>
      <w:r>
        <w:rPr>
          <w:rFonts w:ascii="Times New Roman" w:hAnsi="Times New Roman"/>
          <w:sz w:val="20"/>
        </w:rPr>
        <w:t>physical</w:t>
      </w:r>
      <w:r>
        <w:rPr>
          <w:rFonts w:ascii="Times New Roman" w:hAnsi="Times New Roman"/>
          <w:spacing w:val="-3"/>
          <w:sz w:val="20"/>
        </w:rPr>
        <w:t xml:space="preserve"> </w:t>
      </w:r>
      <w:r>
        <w:rPr>
          <w:rFonts w:ascii="Times New Roman" w:hAnsi="Times New Roman"/>
          <w:sz w:val="20"/>
        </w:rPr>
        <w:t>or developmental disability; the age of the inmate; the physical build of the inmate; whether the inmate was previously incarcerated;</w:t>
      </w:r>
      <w:r>
        <w:rPr>
          <w:rFonts w:ascii="Times New Roman" w:hAnsi="Times New Roman"/>
          <w:spacing w:val="-4"/>
          <w:sz w:val="20"/>
        </w:rPr>
        <w:t xml:space="preserve"> </w:t>
      </w:r>
      <w:r>
        <w:rPr>
          <w:rFonts w:ascii="Times New Roman" w:hAnsi="Times New Roman"/>
          <w:sz w:val="20"/>
        </w:rPr>
        <w:t>whether</w:t>
      </w:r>
      <w:r>
        <w:rPr>
          <w:rFonts w:ascii="Times New Roman" w:hAnsi="Times New Roman"/>
          <w:spacing w:val="-4"/>
          <w:sz w:val="20"/>
        </w:rPr>
        <w:t xml:space="preserve"> </w:t>
      </w:r>
      <w:r>
        <w:rPr>
          <w:rFonts w:ascii="Times New Roman" w:hAnsi="Times New Roman"/>
          <w:sz w:val="20"/>
        </w:rPr>
        <w:t>the</w:t>
      </w:r>
      <w:r>
        <w:rPr>
          <w:rFonts w:ascii="Times New Roman" w:hAnsi="Times New Roman"/>
          <w:spacing w:val="-3"/>
          <w:sz w:val="20"/>
        </w:rPr>
        <w:t xml:space="preserve"> </w:t>
      </w:r>
      <w:r>
        <w:rPr>
          <w:rFonts w:ascii="Times New Roman" w:hAnsi="Times New Roman"/>
          <w:sz w:val="20"/>
        </w:rPr>
        <w:t>inmate’s</w:t>
      </w:r>
      <w:r>
        <w:rPr>
          <w:rFonts w:ascii="Times New Roman" w:hAnsi="Times New Roman"/>
          <w:spacing w:val="-4"/>
          <w:sz w:val="20"/>
        </w:rPr>
        <w:t xml:space="preserve"> </w:t>
      </w:r>
      <w:r>
        <w:rPr>
          <w:rFonts w:ascii="Times New Roman" w:hAnsi="Times New Roman"/>
          <w:sz w:val="20"/>
        </w:rPr>
        <w:t>criminal</w:t>
      </w:r>
      <w:r>
        <w:rPr>
          <w:rFonts w:ascii="Times New Roman" w:hAnsi="Times New Roman"/>
          <w:spacing w:val="-5"/>
          <w:sz w:val="20"/>
        </w:rPr>
        <w:t xml:space="preserve"> </w:t>
      </w:r>
      <w:r>
        <w:rPr>
          <w:rFonts w:ascii="Times New Roman" w:hAnsi="Times New Roman"/>
          <w:sz w:val="20"/>
        </w:rPr>
        <w:t>history</w:t>
      </w:r>
      <w:r>
        <w:rPr>
          <w:rFonts w:ascii="Times New Roman" w:hAnsi="Times New Roman"/>
          <w:spacing w:val="-2"/>
          <w:sz w:val="20"/>
        </w:rPr>
        <w:t xml:space="preserve"> </w:t>
      </w:r>
      <w:r>
        <w:rPr>
          <w:rFonts w:ascii="Times New Roman" w:hAnsi="Times New Roman"/>
          <w:sz w:val="20"/>
        </w:rPr>
        <w:t>is</w:t>
      </w:r>
      <w:r>
        <w:rPr>
          <w:rFonts w:ascii="Times New Roman" w:hAnsi="Times New Roman"/>
          <w:spacing w:val="-4"/>
          <w:sz w:val="20"/>
        </w:rPr>
        <w:t xml:space="preserve"> </w:t>
      </w:r>
      <w:r>
        <w:rPr>
          <w:rFonts w:ascii="Times New Roman" w:hAnsi="Times New Roman"/>
          <w:sz w:val="20"/>
        </w:rPr>
        <w:t>exclusively</w:t>
      </w:r>
      <w:r>
        <w:rPr>
          <w:rFonts w:ascii="Times New Roman" w:hAnsi="Times New Roman"/>
          <w:spacing w:val="-2"/>
          <w:sz w:val="20"/>
        </w:rPr>
        <w:t xml:space="preserve"> </w:t>
      </w:r>
      <w:r>
        <w:rPr>
          <w:rFonts w:ascii="Times New Roman" w:hAnsi="Times New Roman"/>
          <w:sz w:val="20"/>
        </w:rPr>
        <w:t>nonviolent;</w:t>
      </w:r>
      <w:r>
        <w:rPr>
          <w:rFonts w:ascii="Times New Roman" w:hAnsi="Times New Roman"/>
          <w:spacing w:val="-4"/>
          <w:sz w:val="20"/>
        </w:rPr>
        <w:t xml:space="preserve"> </w:t>
      </w:r>
      <w:r>
        <w:rPr>
          <w:rFonts w:ascii="Times New Roman" w:hAnsi="Times New Roman"/>
          <w:sz w:val="20"/>
        </w:rPr>
        <w:t>whether</w:t>
      </w:r>
      <w:r>
        <w:rPr>
          <w:rFonts w:ascii="Times New Roman" w:hAnsi="Times New Roman"/>
          <w:spacing w:val="-3"/>
          <w:sz w:val="20"/>
        </w:rPr>
        <w:t xml:space="preserve"> </w:t>
      </w:r>
      <w:r>
        <w:rPr>
          <w:rFonts w:ascii="Times New Roman" w:hAnsi="Times New Roman"/>
          <w:sz w:val="20"/>
        </w:rPr>
        <w:t>the</w:t>
      </w:r>
      <w:r>
        <w:rPr>
          <w:rFonts w:ascii="Times New Roman" w:hAnsi="Times New Roman"/>
          <w:spacing w:val="-5"/>
          <w:sz w:val="20"/>
        </w:rPr>
        <w:t xml:space="preserve"> </w:t>
      </w:r>
      <w:r>
        <w:rPr>
          <w:rFonts w:ascii="Times New Roman" w:hAnsi="Times New Roman"/>
          <w:sz w:val="20"/>
        </w:rPr>
        <w:t>inmate</w:t>
      </w:r>
      <w:r>
        <w:rPr>
          <w:rFonts w:ascii="Times New Roman" w:hAnsi="Times New Roman"/>
          <w:spacing w:val="-3"/>
          <w:sz w:val="20"/>
        </w:rPr>
        <w:t xml:space="preserve"> </w:t>
      </w:r>
      <w:r>
        <w:rPr>
          <w:rFonts w:ascii="Times New Roman" w:hAnsi="Times New Roman"/>
          <w:sz w:val="20"/>
        </w:rPr>
        <w:t>has</w:t>
      </w:r>
      <w:r>
        <w:rPr>
          <w:rFonts w:ascii="Times New Roman" w:hAnsi="Times New Roman"/>
          <w:spacing w:val="-6"/>
          <w:sz w:val="20"/>
        </w:rPr>
        <w:t xml:space="preserve"> </w:t>
      </w:r>
      <w:r>
        <w:rPr>
          <w:rFonts w:ascii="Times New Roman" w:hAnsi="Times New Roman"/>
          <w:sz w:val="20"/>
        </w:rPr>
        <w:t>prior</w:t>
      </w:r>
      <w:r>
        <w:rPr>
          <w:rFonts w:ascii="Times New Roman" w:hAnsi="Times New Roman"/>
          <w:spacing w:val="-5"/>
          <w:sz w:val="20"/>
        </w:rPr>
        <w:t xml:space="preserve"> </w:t>
      </w:r>
      <w:r>
        <w:rPr>
          <w:rFonts w:ascii="Times New Roman" w:hAnsi="Times New Roman"/>
          <w:sz w:val="20"/>
        </w:rPr>
        <w:t>convictions</w:t>
      </w:r>
      <w:r>
        <w:rPr>
          <w:rFonts w:ascii="Times New Roman" w:hAnsi="Times New Roman"/>
          <w:spacing w:val="-6"/>
          <w:sz w:val="20"/>
        </w:rPr>
        <w:t xml:space="preserve"> </w:t>
      </w:r>
      <w:r>
        <w:rPr>
          <w:rFonts w:ascii="Times New Roman" w:hAnsi="Times New Roman"/>
          <w:sz w:val="20"/>
        </w:rPr>
        <w:t>for</w:t>
      </w:r>
      <w:r>
        <w:rPr>
          <w:rFonts w:ascii="Times New Roman" w:hAnsi="Times New Roman"/>
          <w:spacing w:val="-3"/>
          <w:sz w:val="20"/>
        </w:rPr>
        <w:t xml:space="preserve"> </w:t>
      </w:r>
      <w:r>
        <w:rPr>
          <w:rFonts w:ascii="Times New Roman" w:hAnsi="Times New Roman"/>
          <w:sz w:val="20"/>
        </w:rPr>
        <w:t>sex offenses against an adult or child; whether the inmate is or is perceived to be gay, lesbian, bisexual, transgender, intersex or gender nonconforming; whether the inmate has previously experienced sexual victimization and the inmate’s own perception of vulnerability. Inmates at the facility are not held solely for civil immigration purposes and as such this portion of the screening is not included.</w:t>
      </w:r>
    </w:p>
    <w:p w14:paraId="74CC779A" w14:textId="77777777" w:rsidR="002B622E" w:rsidRDefault="00000000">
      <w:pPr>
        <w:pStyle w:val="ListParagraph"/>
        <w:numPr>
          <w:ilvl w:val="1"/>
          <w:numId w:val="146"/>
        </w:numPr>
        <w:tabs>
          <w:tab w:val="left" w:pos="1152"/>
        </w:tabs>
        <w:spacing w:before="229"/>
        <w:ind w:right="552" w:firstLine="0"/>
        <w:jc w:val="both"/>
        <w:rPr>
          <w:rFonts w:ascii="Times New Roman"/>
          <w:sz w:val="20"/>
        </w:rPr>
      </w:pPr>
      <w:r>
        <w:rPr>
          <w:rFonts w:ascii="Times New Roman"/>
          <w:b/>
          <w:sz w:val="20"/>
        </w:rPr>
        <w:t>(e):</w:t>
      </w:r>
      <w:r>
        <w:rPr>
          <w:rFonts w:ascii="Times New Roman"/>
          <w:b/>
          <w:spacing w:val="-8"/>
          <w:sz w:val="20"/>
        </w:rPr>
        <w:t xml:space="preserve"> </w:t>
      </w:r>
      <w:r>
        <w:rPr>
          <w:rFonts w:ascii="Times New Roman"/>
          <w:sz w:val="20"/>
        </w:rPr>
        <w:t>A</w:t>
      </w:r>
      <w:r>
        <w:rPr>
          <w:rFonts w:ascii="Times New Roman"/>
          <w:spacing w:val="-11"/>
          <w:sz w:val="20"/>
        </w:rPr>
        <w:t xml:space="preserve"> </w:t>
      </w:r>
      <w:r>
        <w:rPr>
          <w:rFonts w:ascii="Times New Roman"/>
          <w:sz w:val="20"/>
        </w:rPr>
        <w:t>review</w:t>
      </w:r>
      <w:r>
        <w:rPr>
          <w:rFonts w:ascii="Times New Roman"/>
          <w:spacing w:val="-9"/>
          <w:sz w:val="20"/>
        </w:rPr>
        <w:t xml:space="preserve"> </w:t>
      </w:r>
      <w:r>
        <w:rPr>
          <w:rFonts w:ascii="Times New Roman"/>
          <w:sz w:val="20"/>
        </w:rPr>
        <w:t>of</w:t>
      </w:r>
      <w:r>
        <w:rPr>
          <w:rFonts w:ascii="Times New Roman"/>
          <w:spacing w:val="-9"/>
          <w:sz w:val="20"/>
        </w:rPr>
        <w:t xml:space="preserve"> </w:t>
      </w:r>
      <w:r>
        <w:rPr>
          <w:rFonts w:ascii="Times New Roman"/>
          <w:sz w:val="20"/>
        </w:rPr>
        <w:t>the</w:t>
      </w:r>
      <w:r>
        <w:rPr>
          <w:rFonts w:ascii="Times New Roman"/>
          <w:spacing w:val="-11"/>
          <w:sz w:val="20"/>
        </w:rPr>
        <w:t xml:space="preserve"> </w:t>
      </w:r>
      <w:r>
        <w:rPr>
          <w:rFonts w:ascii="Times New Roman"/>
          <w:sz w:val="20"/>
        </w:rPr>
        <w:t>Safe</w:t>
      </w:r>
      <w:r>
        <w:rPr>
          <w:rFonts w:ascii="Times New Roman"/>
          <w:spacing w:val="-9"/>
          <w:sz w:val="20"/>
        </w:rPr>
        <w:t xml:space="preserve"> </w:t>
      </w:r>
      <w:r>
        <w:rPr>
          <w:rFonts w:ascii="Times New Roman"/>
          <w:sz w:val="20"/>
        </w:rPr>
        <w:t>Prisons</w:t>
      </w:r>
      <w:r>
        <w:rPr>
          <w:rFonts w:ascii="Times New Roman"/>
          <w:spacing w:val="-10"/>
          <w:sz w:val="20"/>
        </w:rPr>
        <w:t xml:space="preserve"> </w:t>
      </w:r>
      <w:r>
        <w:rPr>
          <w:rFonts w:ascii="Times New Roman"/>
          <w:sz w:val="20"/>
        </w:rPr>
        <w:t>/</w:t>
      </w:r>
      <w:r>
        <w:rPr>
          <w:rFonts w:ascii="Times New Roman"/>
          <w:spacing w:val="-9"/>
          <w:sz w:val="20"/>
        </w:rPr>
        <w:t xml:space="preserve"> </w:t>
      </w:r>
      <w:r>
        <w:rPr>
          <w:rFonts w:ascii="Times New Roman"/>
          <w:sz w:val="20"/>
        </w:rPr>
        <w:t>PREA</w:t>
      </w:r>
      <w:r>
        <w:rPr>
          <w:rFonts w:ascii="Times New Roman"/>
          <w:spacing w:val="-9"/>
          <w:sz w:val="20"/>
        </w:rPr>
        <w:t xml:space="preserve"> </w:t>
      </w:r>
      <w:r>
        <w:rPr>
          <w:rFonts w:ascii="Times New Roman"/>
          <w:sz w:val="20"/>
        </w:rPr>
        <w:t>24-hour,</w:t>
      </w:r>
      <w:r>
        <w:rPr>
          <w:rFonts w:ascii="Times New Roman"/>
          <w:spacing w:val="-11"/>
          <w:sz w:val="20"/>
        </w:rPr>
        <w:t xml:space="preserve"> </w:t>
      </w:r>
      <w:r>
        <w:rPr>
          <w:rFonts w:ascii="Times New Roman"/>
          <w:sz w:val="20"/>
        </w:rPr>
        <w:t>E</w:t>
      </w:r>
      <w:r>
        <w:rPr>
          <w:rFonts w:ascii="Times New Roman"/>
          <w:spacing w:val="-11"/>
          <w:sz w:val="20"/>
        </w:rPr>
        <w:t xml:space="preserve"> </w:t>
      </w:r>
      <w:r>
        <w:rPr>
          <w:rFonts w:ascii="Times New Roman"/>
          <w:sz w:val="20"/>
        </w:rPr>
        <w:t>or</w:t>
      </w:r>
      <w:r>
        <w:rPr>
          <w:rFonts w:ascii="Times New Roman"/>
          <w:spacing w:val="-9"/>
          <w:sz w:val="20"/>
        </w:rPr>
        <w:t xml:space="preserve"> </w:t>
      </w:r>
      <w:r>
        <w:rPr>
          <w:rFonts w:ascii="Times New Roman"/>
          <w:sz w:val="20"/>
        </w:rPr>
        <w:t>Special</w:t>
      </w:r>
      <w:r>
        <w:rPr>
          <w:rFonts w:ascii="Times New Roman"/>
          <w:spacing w:val="-9"/>
          <w:sz w:val="20"/>
        </w:rPr>
        <w:t xml:space="preserve"> </w:t>
      </w:r>
      <w:r>
        <w:rPr>
          <w:rFonts w:ascii="Times New Roman"/>
          <w:sz w:val="20"/>
        </w:rPr>
        <w:t>Assessment,</w:t>
      </w:r>
      <w:r>
        <w:rPr>
          <w:rFonts w:ascii="Times New Roman"/>
          <w:spacing w:val="-9"/>
          <w:sz w:val="20"/>
        </w:rPr>
        <w:t xml:space="preserve"> </w:t>
      </w:r>
      <w:r>
        <w:rPr>
          <w:rFonts w:ascii="Times New Roman"/>
          <w:sz w:val="20"/>
        </w:rPr>
        <w:t>E-2</w:t>
      </w:r>
      <w:r>
        <w:rPr>
          <w:rFonts w:ascii="Times New Roman"/>
          <w:spacing w:val="-8"/>
          <w:sz w:val="20"/>
        </w:rPr>
        <w:t xml:space="preserve"> </w:t>
      </w:r>
      <w:r>
        <w:rPr>
          <w:rFonts w:ascii="Times New Roman"/>
          <w:sz w:val="20"/>
        </w:rPr>
        <w:t>form</w:t>
      </w:r>
      <w:r>
        <w:rPr>
          <w:rFonts w:ascii="Times New Roman"/>
          <w:spacing w:val="-8"/>
          <w:sz w:val="20"/>
        </w:rPr>
        <w:t xml:space="preserve"> </w:t>
      </w:r>
      <w:r>
        <w:rPr>
          <w:rFonts w:ascii="Times New Roman"/>
          <w:sz w:val="20"/>
        </w:rPr>
        <w:t>confirms</w:t>
      </w:r>
      <w:r>
        <w:rPr>
          <w:rFonts w:ascii="Times New Roman"/>
          <w:spacing w:val="-10"/>
          <w:sz w:val="20"/>
        </w:rPr>
        <w:t xml:space="preserve"> </w:t>
      </w:r>
      <w:r>
        <w:rPr>
          <w:rFonts w:ascii="Times New Roman"/>
          <w:sz w:val="20"/>
        </w:rPr>
        <w:t>that</w:t>
      </w:r>
      <w:r>
        <w:rPr>
          <w:rFonts w:ascii="Times New Roman"/>
          <w:spacing w:val="-9"/>
          <w:sz w:val="20"/>
        </w:rPr>
        <w:t xml:space="preserve"> </w:t>
      </w:r>
      <w:r>
        <w:rPr>
          <w:rFonts w:ascii="Times New Roman"/>
          <w:sz w:val="20"/>
        </w:rPr>
        <w:t>the</w:t>
      </w:r>
      <w:r>
        <w:rPr>
          <w:rFonts w:ascii="Times New Roman"/>
          <w:spacing w:val="-11"/>
          <w:sz w:val="20"/>
        </w:rPr>
        <w:t xml:space="preserve"> </w:t>
      </w:r>
      <w:r>
        <w:rPr>
          <w:rFonts w:ascii="Times New Roman"/>
          <w:sz w:val="20"/>
        </w:rPr>
        <w:t>intake</w:t>
      </w:r>
      <w:r>
        <w:rPr>
          <w:rFonts w:ascii="Times New Roman"/>
          <w:spacing w:val="-9"/>
          <w:sz w:val="20"/>
        </w:rPr>
        <w:t xml:space="preserve"> </w:t>
      </w:r>
      <w:r>
        <w:rPr>
          <w:rFonts w:ascii="Times New Roman"/>
          <w:sz w:val="20"/>
        </w:rPr>
        <w:t>screening considers the following: prior acts of sexual abuse, prior convictions for violent offenses and prior institutional violence or sexual</w:t>
      </w:r>
      <w:r>
        <w:rPr>
          <w:rFonts w:ascii="Times New Roman"/>
          <w:spacing w:val="-11"/>
          <w:sz w:val="20"/>
        </w:rPr>
        <w:t xml:space="preserve"> </w:t>
      </w:r>
      <w:r>
        <w:rPr>
          <w:rFonts w:ascii="Times New Roman"/>
          <w:sz w:val="20"/>
        </w:rPr>
        <w:t>abuse</w:t>
      </w:r>
      <w:r>
        <w:rPr>
          <w:rFonts w:ascii="Times New Roman"/>
          <w:spacing w:val="-10"/>
          <w:sz w:val="20"/>
        </w:rPr>
        <w:t xml:space="preserve"> </w:t>
      </w:r>
      <w:r>
        <w:rPr>
          <w:rFonts w:ascii="Times New Roman"/>
          <w:sz w:val="20"/>
        </w:rPr>
        <w:t>known</w:t>
      </w:r>
      <w:r>
        <w:rPr>
          <w:rFonts w:ascii="Times New Roman"/>
          <w:spacing w:val="-10"/>
          <w:sz w:val="20"/>
        </w:rPr>
        <w:t xml:space="preserve"> </w:t>
      </w:r>
      <w:r>
        <w:rPr>
          <w:rFonts w:ascii="Times New Roman"/>
          <w:sz w:val="20"/>
        </w:rPr>
        <w:t>to</w:t>
      </w:r>
      <w:r>
        <w:rPr>
          <w:rFonts w:ascii="Times New Roman"/>
          <w:spacing w:val="-11"/>
          <w:sz w:val="20"/>
        </w:rPr>
        <w:t xml:space="preserve"> </w:t>
      </w:r>
      <w:r>
        <w:rPr>
          <w:rFonts w:ascii="Times New Roman"/>
          <w:sz w:val="20"/>
        </w:rPr>
        <w:t>the</w:t>
      </w:r>
      <w:r>
        <w:rPr>
          <w:rFonts w:ascii="Times New Roman"/>
          <w:spacing w:val="-11"/>
          <w:sz w:val="20"/>
        </w:rPr>
        <w:t xml:space="preserve"> </w:t>
      </w:r>
      <w:r>
        <w:rPr>
          <w:rFonts w:ascii="Times New Roman"/>
          <w:sz w:val="20"/>
        </w:rPr>
        <w:t>facility.</w:t>
      </w:r>
      <w:r>
        <w:rPr>
          <w:rFonts w:ascii="Times New Roman"/>
          <w:spacing w:val="-11"/>
          <w:sz w:val="20"/>
        </w:rPr>
        <w:t xml:space="preserve"> </w:t>
      </w:r>
      <w:r>
        <w:rPr>
          <w:rFonts w:ascii="Times New Roman"/>
          <w:sz w:val="20"/>
        </w:rPr>
        <w:t>Interview</w:t>
      </w:r>
      <w:r>
        <w:rPr>
          <w:rFonts w:ascii="Times New Roman"/>
          <w:spacing w:val="-11"/>
          <w:sz w:val="20"/>
        </w:rPr>
        <w:t xml:space="preserve"> </w:t>
      </w:r>
      <w:r>
        <w:rPr>
          <w:rFonts w:ascii="Times New Roman"/>
          <w:sz w:val="20"/>
        </w:rPr>
        <w:t>with</w:t>
      </w:r>
      <w:r>
        <w:rPr>
          <w:rFonts w:ascii="Times New Roman"/>
          <w:spacing w:val="-11"/>
          <w:sz w:val="20"/>
        </w:rPr>
        <w:t xml:space="preserve"> </w:t>
      </w:r>
      <w:r>
        <w:rPr>
          <w:rFonts w:ascii="Times New Roman"/>
          <w:sz w:val="20"/>
        </w:rPr>
        <w:t>the</w:t>
      </w:r>
      <w:r>
        <w:rPr>
          <w:rFonts w:ascii="Times New Roman"/>
          <w:spacing w:val="-11"/>
          <w:sz w:val="20"/>
        </w:rPr>
        <w:t xml:space="preserve"> </w:t>
      </w:r>
      <w:r>
        <w:rPr>
          <w:rFonts w:ascii="Times New Roman"/>
          <w:sz w:val="20"/>
        </w:rPr>
        <w:t>risk</w:t>
      </w:r>
      <w:r>
        <w:rPr>
          <w:rFonts w:ascii="Times New Roman"/>
          <w:spacing w:val="-11"/>
          <w:sz w:val="20"/>
        </w:rPr>
        <w:t xml:space="preserve"> </w:t>
      </w:r>
      <w:r>
        <w:rPr>
          <w:rFonts w:ascii="Times New Roman"/>
          <w:sz w:val="20"/>
        </w:rPr>
        <w:t>screening</w:t>
      </w:r>
      <w:r>
        <w:rPr>
          <w:rFonts w:ascii="Times New Roman"/>
          <w:spacing w:val="-11"/>
          <w:sz w:val="20"/>
        </w:rPr>
        <w:t xml:space="preserve"> </w:t>
      </w:r>
      <w:r>
        <w:rPr>
          <w:rFonts w:ascii="Times New Roman"/>
          <w:sz w:val="20"/>
        </w:rPr>
        <w:t>staff</w:t>
      </w:r>
      <w:r>
        <w:rPr>
          <w:rFonts w:ascii="Times New Roman"/>
          <w:spacing w:val="-11"/>
          <w:sz w:val="20"/>
        </w:rPr>
        <w:t xml:space="preserve"> </w:t>
      </w:r>
      <w:r>
        <w:rPr>
          <w:rFonts w:ascii="Times New Roman"/>
          <w:sz w:val="20"/>
        </w:rPr>
        <w:t>confirms</w:t>
      </w:r>
      <w:r>
        <w:rPr>
          <w:rFonts w:ascii="Times New Roman"/>
          <w:spacing w:val="-12"/>
          <w:sz w:val="20"/>
        </w:rPr>
        <w:t xml:space="preserve"> </w:t>
      </w:r>
      <w:r>
        <w:rPr>
          <w:rFonts w:ascii="Times New Roman"/>
          <w:sz w:val="20"/>
        </w:rPr>
        <w:t>that</w:t>
      </w:r>
      <w:r>
        <w:rPr>
          <w:rFonts w:ascii="Times New Roman"/>
          <w:spacing w:val="-11"/>
          <w:sz w:val="20"/>
        </w:rPr>
        <w:t xml:space="preserve"> </w:t>
      </w:r>
      <w:r>
        <w:rPr>
          <w:rFonts w:ascii="Times New Roman"/>
          <w:sz w:val="20"/>
        </w:rPr>
        <w:t>these</w:t>
      </w:r>
      <w:r>
        <w:rPr>
          <w:rFonts w:ascii="Times New Roman"/>
          <w:spacing w:val="-12"/>
          <w:sz w:val="20"/>
        </w:rPr>
        <w:t xml:space="preserve"> </w:t>
      </w:r>
      <w:r>
        <w:rPr>
          <w:rFonts w:ascii="Times New Roman"/>
          <w:sz w:val="20"/>
        </w:rPr>
        <w:t>criteria</w:t>
      </w:r>
      <w:r>
        <w:rPr>
          <w:rFonts w:ascii="Times New Roman"/>
          <w:spacing w:val="-11"/>
          <w:sz w:val="20"/>
        </w:rPr>
        <w:t xml:space="preserve"> </w:t>
      </w:r>
      <w:r>
        <w:rPr>
          <w:rFonts w:ascii="Times New Roman"/>
          <w:sz w:val="20"/>
        </w:rPr>
        <w:t>are</w:t>
      </w:r>
      <w:r>
        <w:rPr>
          <w:rFonts w:ascii="Times New Roman"/>
          <w:spacing w:val="-11"/>
          <w:sz w:val="20"/>
        </w:rPr>
        <w:t xml:space="preserve"> </w:t>
      </w:r>
      <w:r>
        <w:rPr>
          <w:rFonts w:ascii="Times New Roman"/>
          <w:sz w:val="20"/>
        </w:rPr>
        <w:t>considered</w:t>
      </w:r>
      <w:r>
        <w:rPr>
          <w:rFonts w:ascii="Times New Roman"/>
          <w:spacing w:val="-10"/>
          <w:sz w:val="20"/>
        </w:rPr>
        <w:t xml:space="preserve"> </w:t>
      </w:r>
      <w:r>
        <w:rPr>
          <w:rFonts w:ascii="Times New Roman"/>
          <w:sz w:val="20"/>
        </w:rPr>
        <w:t>and</w:t>
      </w:r>
      <w:r>
        <w:rPr>
          <w:rFonts w:ascii="Times New Roman"/>
          <w:spacing w:val="-11"/>
          <w:sz w:val="20"/>
        </w:rPr>
        <w:t xml:space="preserve"> </w:t>
      </w:r>
      <w:r>
        <w:rPr>
          <w:rFonts w:ascii="Times New Roman"/>
          <w:sz w:val="20"/>
        </w:rPr>
        <w:t>utilized to determine if the inmate is a potential predator and how to house accordingly.</w:t>
      </w:r>
    </w:p>
    <w:p w14:paraId="631543C2" w14:textId="77777777" w:rsidR="002B622E" w:rsidRDefault="002B622E">
      <w:pPr>
        <w:pStyle w:val="BodyText"/>
      </w:pPr>
    </w:p>
    <w:p w14:paraId="41D54A36" w14:textId="77777777" w:rsidR="002B622E" w:rsidRDefault="00000000">
      <w:pPr>
        <w:pStyle w:val="ListParagraph"/>
        <w:numPr>
          <w:ilvl w:val="1"/>
          <w:numId w:val="145"/>
        </w:numPr>
        <w:tabs>
          <w:tab w:val="left" w:pos="1168"/>
        </w:tabs>
        <w:ind w:right="554" w:firstLine="0"/>
        <w:jc w:val="both"/>
        <w:rPr>
          <w:rFonts w:ascii="Times New Roman" w:hAnsi="Times New Roman"/>
          <w:sz w:val="20"/>
        </w:rPr>
      </w:pPr>
      <w:r>
        <w:rPr>
          <w:rFonts w:ascii="Times New Roman" w:hAnsi="Times New Roman"/>
          <w:b/>
          <w:sz w:val="20"/>
        </w:rPr>
        <w:t xml:space="preserve">(f): </w:t>
      </w:r>
      <w:r>
        <w:rPr>
          <w:rFonts w:ascii="Times New Roman" w:hAnsi="Times New Roman"/>
          <w:sz w:val="20"/>
        </w:rPr>
        <w:t>SPPOM 03.01, page 1 and 5, indicates that inmates would be reassessed for the inmate’s risk of victimization or abusiveness</w:t>
      </w:r>
      <w:r>
        <w:rPr>
          <w:rFonts w:ascii="Times New Roman" w:hAnsi="Times New Roman"/>
          <w:spacing w:val="-13"/>
          <w:sz w:val="20"/>
        </w:rPr>
        <w:t xml:space="preserve"> </w:t>
      </w:r>
      <w:r>
        <w:rPr>
          <w:rFonts w:ascii="Times New Roman" w:hAnsi="Times New Roman"/>
          <w:sz w:val="20"/>
        </w:rPr>
        <w:t>within</w:t>
      </w:r>
      <w:r>
        <w:rPr>
          <w:rFonts w:ascii="Times New Roman" w:hAnsi="Times New Roman"/>
          <w:spacing w:val="-12"/>
          <w:sz w:val="20"/>
        </w:rPr>
        <w:t xml:space="preserve"> </w:t>
      </w:r>
      <w:r>
        <w:rPr>
          <w:rFonts w:ascii="Times New Roman" w:hAnsi="Times New Roman"/>
          <w:sz w:val="20"/>
        </w:rPr>
        <w:t>30</w:t>
      </w:r>
      <w:r>
        <w:rPr>
          <w:rFonts w:ascii="Times New Roman" w:hAnsi="Times New Roman"/>
          <w:spacing w:val="-13"/>
          <w:sz w:val="20"/>
        </w:rPr>
        <w:t xml:space="preserve"> </w:t>
      </w:r>
      <w:r>
        <w:rPr>
          <w:rFonts w:ascii="Times New Roman" w:hAnsi="Times New Roman"/>
          <w:sz w:val="20"/>
        </w:rPr>
        <w:t>days</w:t>
      </w:r>
      <w:r>
        <w:rPr>
          <w:rFonts w:ascii="Times New Roman" w:hAnsi="Times New Roman"/>
          <w:spacing w:val="-12"/>
          <w:sz w:val="20"/>
        </w:rPr>
        <w:t xml:space="preserve"> </w:t>
      </w:r>
      <w:r>
        <w:rPr>
          <w:rFonts w:ascii="Times New Roman" w:hAnsi="Times New Roman"/>
          <w:sz w:val="20"/>
        </w:rPr>
        <w:t>from</w:t>
      </w:r>
      <w:r>
        <w:rPr>
          <w:rFonts w:ascii="Times New Roman" w:hAnsi="Times New Roman"/>
          <w:spacing w:val="-13"/>
          <w:sz w:val="20"/>
        </w:rPr>
        <w:t xml:space="preserve"> </w:t>
      </w:r>
      <w:r>
        <w:rPr>
          <w:rFonts w:ascii="Times New Roman" w:hAnsi="Times New Roman"/>
          <w:sz w:val="20"/>
        </w:rPr>
        <w:t>their</w:t>
      </w:r>
      <w:r>
        <w:rPr>
          <w:rFonts w:ascii="Times New Roman" w:hAnsi="Times New Roman"/>
          <w:spacing w:val="-12"/>
          <w:sz w:val="20"/>
        </w:rPr>
        <w:t xml:space="preserve"> </w:t>
      </w:r>
      <w:r>
        <w:rPr>
          <w:rFonts w:ascii="Times New Roman" w:hAnsi="Times New Roman"/>
          <w:sz w:val="20"/>
        </w:rPr>
        <w:t>arrival</w:t>
      </w:r>
      <w:r>
        <w:rPr>
          <w:rFonts w:ascii="Times New Roman" w:hAnsi="Times New Roman"/>
          <w:spacing w:val="-13"/>
          <w:sz w:val="20"/>
        </w:rPr>
        <w:t xml:space="preserve"> </w:t>
      </w:r>
      <w:r>
        <w:rPr>
          <w:rFonts w:ascii="Times New Roman" w:hAnsi="Times New Roman"/>
          <w:sz w:val="20"/>
        </w:rPr>
        <w:t>at</w:t>
      </w:r>
      <w:r>
        <w:rPr>
          <w:rFonts w:ascii="Times New Roman" w:hAnsi="Times New Roman"/>
          <w:spacing w:val="-12"/>
          <w:sz w:val="20"/>
        </w:rPr>
        <w:t xml:space="preserve"> </w:t>
      </w:r>
      <w:r>
        <w:rPr>
          <w:rFonts w:ascii="Times New Roman" w:hAnsi="Times New Roman"/>
          <w:sz w:val="20"/>
        </w:rPr>
        <w:t>the</w:t>
      </w:r>
      <w:r>
        <w:rPr>
          <w:rFonts w:ascii="Times New Roman" w:hAnsi="Times New Roman"/>
          <w:spacing w:val="-13"/>
          <w:sz w:val="20"/>
        </w:rPr>
        <w:t xml:space="preserve"> </w:t>
      </w:r>
      <w:r>
        <w:rPr>
          <w:rFonts w:ascii="Times New Roman" w:hAnsi="Times New Roman"/>
          <w:sz w:val="20"/>
        </w:rPr>
        <w:t>facility.</w:t>
      </w:r>
      <w:r>
        <w:rPr>
          <w:rFonts w:ascii="Times New Roman" w:hAnsi="Times New Roman"/>
          <w:spacing w:val="-12"/>
          <w:sz w:val="20"/>
        </w:rPr>
        <w:t xml:space="preserve"> </w:t>
      </w:r>
      <w:r>
        <w:rPr>
          <w:rFonts w:ascii="Times New Roman" w:hAnsi="Times New Roman"/>
          <w:sz w:val="20"/>
        </w:rPr>
        <w:t>The</w:t>
      </w:r>
      <w:r>
        <w:rPr>
          <w:rFonts w:ascii="Times New Roman" w:hAnsi="Times New Roman"/>
          <w:spacing w:val="-13"/>
          <w:sz w:val="20"/>
        </w:rPr>
        <w:t xml:space="preserve"> </w:t>
      </w:r>
      <w:r>
        <w:rPr>
          <w:rFonts w:ascii="Times New Roman" w:hAnsi="Times New Roman"/>
          <w:sz w:val="20"/>
        </w:rPr>
        <w:t>PAQ</w:t>
      </w:r>
      <w:r>
        <w:rPr>
          <w:rFonts w:ascii="Times New Roman" w:hAnsi="Times New Roman"/>
          <w:spacing w:val="-12"/>
          <w:sz w:val="20"/>
        </w:rPr>
        <w:t xml:space="preserve"> </w:t>
      </w:r>
      <w:r>
        <w:rPr>
          <w:rFonts w:ascii="Times New Roman" w:hAnsi="Times New Roman"/>
          <w:sz w:val="20"/>
        </w:rPr>
        <w:t>indicated</w:t>
      </w:r>
      <w:r>
        <w:rPr>
          <w:rFonts w:ascii="Times New Roman" w:hAnsi="Times New Roman"/>
          <w:spacing w:val="-13"/>
          <w:sz w:val="20"/>
        </w:rPr>
        <w:t xml:space="preserve"> </w:t>
      </w:r>
      <w:r>
        <w:rPr>
          <w:rFonts w:ascii="Times New Roman" w:hAnsi="Times New Roman"/>
          <w:sz w:val="20"/>
        </w:rPr>
        <w:t>that</w:t>
      </w:r>
      <w:r>
        <w:rPr>
          <w:rFonts w:ascii="Times New Roman" w:hAnsi="Times New Roman"/>
          <w:spacing w:val="-12"/>
          <w:sz w:val="20"/>
        </w:rPr>
        <w:t xml:space="preserve"> </w:t>
      </w:r>
      <w:r>
        <w:rPr>
          <w:rFonts w:ascii="Times New Roman" w:hAnsi="Times New Roman"/>
          <w:sz w:val="20"/>
        </w:rPr>
        <w:t>the</w:t>
      </w:r>
      <w:r>
        <w:rPr>
          <w:rFonts w:ascii="Times New Roman" w:hAnsi="Times New Roman"/>
          <w:spacing w:val="-13"/>
          <w:sz w:val="20"/>
        </w:rPr>
        <w:t xml:space="preserve"> </w:t>
      </w:r>
      <w:r>
        <w:rPr>
          <w:rFonts w:ascii="Times New Roman" w:hAnsi="Times New Roman"/>
          <w:sz w:val="20"/>
        </w:rPr>
        <w:t>facility</w:t>
      </w:r>
      <w:r>
        <w:rPr>
          <w:rFonts w:ascii="Times New Roman" w:hAnsi="Times New Roman"/>
          <w:spacing w:val="-12"/>
          <w:sz w:val="20"/>
        </w:rPr>
        <w:t xml:space="preserve"> </w:t>
      </w:r>
      <w:r>
        <w:rPr>
          <w:rFonts w:ascii="Times New Roman" w:hAnsi="Times New Roman"/>
          <w:sz w:val="20"/>
        </w:rPr>
        <w:t>requires</w:t>
      </w:r>
      <w:r>
        <w:rPr>
          <w:rFonts w:ascii="Times New Roman" w:hAnsi="Times New Roman"/>
          <w:spacing w:val="-13"/>
          <w:sz w:val="20"/>
        </w:rPr>
        <w:t xml:space="preserve"> </w:t>
      </w:r>
      <w:r>
        <w:rPr>
          <w:rFonts w:ascii="Times New Roman" w:hAnsi="Times New Roman"/>
          <w:sz w:val="20"/>
        </w:rPr>
        <w:t>inmates</w:t>
      </w:r>
      <w:r>
        <w:rPr>
          <w:rFonts w:ascii="Times New Roman" w:hAnsi="Times New Roman"/>
          <w:spacing w:val="-12"/>
          <w:sz w:val="20"/>
        </w:rPr>
        <w:t xml:space="preserve"> </w:t>
      </w:r>
      <w:r>
        <w:rPr>
          <w:rFonts w:ascii="Times New Roman" w:hAnsi="Times New Roman"/>
          <w:sz w:val="20"/>
        </w:rPr>
        <w:t>to</w:t>
      </w:r>
      <w:r>
        <w:rPr>
          <w:rFonts w:ascii="Times New Roman" w:hAnsi="Times New Roman"/>
          <w:spacing w:val="-13"/>
          <w:sz w:val="20"/>
        </w:rPr>
        <w:t xml:space="preserve"> </w:t>
      </w:r>
      <w:r>
        <w:rPr>
          <w:rFonts w:ascii="Times New Roman" w:hAnsi="Times New Roman"/>
          <w:sz w:val="20"/>
        </w:rPr>
        <w:t>be</w:t>
      </w:r>
      <w:r>
        <w:rPr>
          <w:rFonts w:ascii="Times New Roman" w:hAnsi="Times New Roman"/>
          <w:spacing w:val="-12"/>
          <w:sz w:val="20"/>
        </w:rPr>
        <w:t xml:space="preserve"> </w:t>
      </w:r>
      <w:r>
        <w:rPr>
          <w:rFonts w:ascii="Times New Roman" w:hAnsi="Times New Roman"/>
          <w:sz w:val="20"/>
        </w:rPr>
        <w:t>reassessed and that 290 inmates were reassessed within 30 days.</w:t>
      </w:r>
      <w:r>
        <w:rPr>
          <w:rFonts w:ascii="Times New Roman" w:hAnsi="Times New Roman"/>
          <w:spacing w:val="40"/>
          <w:sz w:val="20"/>
        </w:rPr>
        <w:t xml:space="preserve"> </w:t>
      </w:r>
      <w:r>
        <w:rPr>
          <w:rFonts w:ascii="Times New Roman" w:hAnsi="Times New Roman"/>
          <w:sz w:val="20"/>
        </w:rPr>
        <w:t>The numbers indicate that 100% of</w:t>
      </w:r>
      <w:r>
        <w:rPr>
          <w:rFonts w:ascii="Times New Roman" w:hAnsi="Times New Roman"/>
          <w:spacing w:val="-2"/>
          <w:sz w:val="20"/>
        </w:rPr>
        <w:t xml:space="preserve"> </w:t>
      </w:r>
      <w:r>
        <w:rPr>
          <w:rFonts w:ascii="Times New Roman" w:hAnsi="Times New Roman"/>
          <w:sz w:val="20"/>
        </w:rPr>
        <w:t>those inmates whose length of</w:t>
      </w:r>
      <w:r>
        <w:rPr>
          <w:rFonts w:ascii="Times New Roman" w:hAnsi="Times New Roman"/>
          <w:spacing w:val="-1"/>
          <w:sz w:val="20"/>
        </w:rPr>
        <w:t xml:space="preserve"> </w:t>
      </w:r>
      <w:r>
        <w:rPr>
          <w:rFonts w:ascii="Times New Roman" w:hAnsi="Times New Roman"/>
          <w:sz w:val="20"/>
        </w:rPr>
        <w:t>stay was for 30 days or more received a reassessment. An interview with staff responsible for the risk screening indicated that inmates</w:t>
      </w:r>
      <w:r>
        <w:rPr>
          <w:rFonts w:ascii="Times New Roman" w:hAnsi="Times New Roman"/>
          <w:spacing w:val="-13"/>
          <w:sz w:val="20"/>
        </w:rPr>
        <w:t xml:space="preserve"> </w:t>
      </w:r>
      <w:r>
        <w:rPr>
          <w:rFonts w:ascii="Times New Roman" w:hAnsi="Times New Roman"/>
          <w:sz w:val="20"/>
        </w:rPr>
        <w:t>are</w:t>
      </w:r>
      <w:r>
        <w:rPr>
          <w:rFonts w:ascii="Times New Roman" w:hAnsi="Times New Roman"/>
          <w:spacing w:val="-12"/>
          <w:sz w:val="20"/>
        </w:rPr>
        <w:t xml:space="preserve"> </w:t>
      </w:r>
      <w:r>
        <w:rPr>
          <w:rFonts w:ascii="Times New Roman" w:hAnsi="Times New Roman"/>
          <w:sz w:val="20"/>
        </w:rPr>
        <w:t>reassessed</w:t>
      </w:r>
      <w:r>
        <w:rPr>
          <w:rFonts w:ascii="Times New Roman" w:hAnsi="Times New Roman"/>
          <w:spacing w:val="-13"/>
          <w:sz w:val="20"/>
        </w:rPr>
        <w:t xml:space="preserve"> </w:t>
      </w:r>
      <w:r>
        <w:rPr>
          <w:rFonts w:ascii="Times New Roman" w:hAnsi="Times New Roman"/>
          <w:sz w:val="20"/>
        </w:rPr>
        <w:t>between</w:t>
      </w:r>
      <w:r>
        <w:rPr>
          <w:rFonts w:ascii="Times New Roman" w:hAnsi="Times New Roman"/>
          <w:spacing w:val="-12"/>
          <w:sz w:val="20"/>
        </w:rPr>
        <w:t xml:space="preserve"> </w:t>
      </w:r>
      <w:r>
        <w:rPr>
          <w:rFonts w:ascii="Times New Roman" w:hAnsi="Times New Roman"/>
          <w:sz w:val="20"/>
        </w:rPr>
        <w:t>15</w:t>
      </w:r>
      <w:r>
        <w:rPr>
          <w:rFonts w:ascii="Times New Roman" w:hAnsi="Times New Roman"/>
          <w:spacing w:val="-13"/>
          <w:sz w:val="20"/>
        </w:rPr>
        <w:t xml:space="preserve"> </w:t>
      </w:r>
      <w:r>
        <w:rPr>
          <w:rFonts w:ascii="Times New Roman" w:hAnsi="Times New Roman"/>
          <w:sz w:val="20"/>
        </w:rPr>
        <w:t>and</w:t>
      </w:r>
      <w:r>
        <w:rPr>
          <w:rFonts w:ascii="Times New Roman" w:hAnsi="Times New Roman"/>
          <w:spacing w:val="-12"/>
          <w:sz w:val="20"/>
        </w:rPr>
        <w:t xml:space="preserve"> </w:t>
      </w:r>
      <w:r>
        <w:rPr>
          <w:rFonts w:ascii="Times New Roman" w:hAnsi="Times New Roman"/>
          <w:sz w:val="20"/>
        </w:rPr>
        <w:t>30</w:t>
      </w:r>
      <w:r>
        <w:rPr>
          <w:rFonts w:ascii="Times New Roman" w:hAnsi="Times New Roman"/>
          <w:spacing w:val="-13"/>
          <w:sz w:val="20"/>
        </w:rPr>
        <w:t xml:space="preserve"> </w:t>
      </w:r>
      <w:r>
        <w:rPr>
          <w:rFonts w:ascii="Times New Roman" w:hAnsi="Times New Roman"/>
          <w:sz w:val="20"/>
        </w:rPr>
        <w:t>days.</w:t>
      </w:r>
      <w:r>
        <w:rPr>
          <w:rFonts w:ascii="Times New Roman" w:hAnsi="Times New Roman"/>
          <w:spacing w:val="-12"/>
          <w:sz w:val="20"/>
        </w:rPr>
        <w:t xml:space="preserve"> </w:t>
      </w:r>
      <w:r>
        <w:rPr>
          <w:rFonts w:ascii="Times New Roman" w:hAnsi="Times New Roman"/>
          <w:sz w:val="20"/>
        </w:rPr>
        <w:t>Interview</w:t>
      </w:r>
      <w:r>
        <w:rPr>
          <w:rFonts w:ascii="Times New Roman" w:hAnsi="Times New Roman"/>
          <w:spacing w:val="-13"/>
          <w:sz w:val="20"/>
        </w:rPr>
        <w:t xml:space="preserve"> </w:t>
      </w:r>
      <w:r>
        <w:rPr>
          <w:rFonts w:ascii="Times New Roman" w:hAnsi="Times New Roman"/>
          <w:sz w:val="20"/>
        </w:rPr>
        <w:t>with</w:t>
      </w:r>
      <w:r>
        <w:rPr>
          <w:rFonts w:ascii="Times New Roman" w:hAnsi="Times New Roman"/>
          <w:spacing w:val="-12"/>
          <w:sz w:val="20"/>
        </w:rPr>
        <w:t xml:space="preserve"> </w:t>
      </w:r>
      <w:r>
        <w:rPr>
          <w:rFonts w:ascii="Times New Roman" w:hAnsi="Times New Roman"/>
          <w:sz w:val="20"/>
        </w:rPr>
        <w:t>random</w:t>
      </w:r>
      <w:r>
        <w:rPr>
          <w:rFonts w:ascii="Times New Roman" w:hAnsi="Times New Roman"/>
          <w:spacing w:val="-13"/>
          <w:sz w:val="20"/>
        </w:rPr>
        <w:t xml:space="preserve"> </w:t>
      </w:r>
      <w:r>
        <w:rPr>
          <w:rFonts w:ascii="Times New Roman" w:hAnsi="Times New Roman"/>
          <w:sz w:val="20"/>
        </w:rPr>
        <w:t>inmates</w:t>
      </w:r>
      <w:r>
        <w:rPr>
          <w:rFonts w:ascii="Times New Roman" w:hAnsi="Times New Roman"/>
          <w:spacing w:val="-12"/>
          <w:sz w:val="20"/>
        </w:rPr>
        <w:t xml:space="preserve"> </w:t>
      </w:r>
      <w:r>
        <w:rPr>
          <w:rFonts w:ascii="Times New Roman" w:hAnsi="Times New Roman"/>
          <w:sz w:val="20"/>
        </w:rPr>
        <w:t>indicated</w:t>
      </w:r>
      <w:r>
        <w:rPr>
          <w:rFonts w:ascii="Times New Roman" w:hAnsi="Times New Roman"/>
          <w:spacing w:val="-13"/>
          <w:sz w:val="20"/>
        </w:rPr>
        <w:t xml:space="preserve"> </w:t>
      </w:r>
      <w:r>
        <w:rPr>
          <w:rFonts w:ascii="Times New Roman" w:hAnsi="Times New Roman"/>
          <w:sz w:val="20"/>
        </w:rPr>
        <w:t>that</w:t>
      </w:r>
      <w:r>
        <w:rPr>
          <w:rFonts w:ascii="Times New Roman" w:hAnsi="Times New Roman"/>
          <w:spacing w:val="-12"/>
          <w:sz w:val="20"/>
        </w:rPr>
        <w:t xml:space="preserve"> </w:t>
      </w:r>
      <w:r>
        <w:rPr>
          <w:rFonts w:ascii="Times New Roman" w:hAnsi="Times New Roman"/>
          <w:sz w:val="20"/>
        </w:rPr>
        <w:t>they</w:t>
      </w:r>
      <w:r>
        <w:rPr>
          <w:rFonts w:ascii="Times New Roman" w:hAnsi="Times New Roman"/>
          <w:spacing w:val="-13"/>
          <w:sz w:val="20"/>
        </w:rPr>
        <w:t xml:space="preserve"> </w:t>
      </w:r>
      <w:r>
        <w:rPr>
          <w:rFonts w:ascii="Times New Roman" w:hAnsi="Times New Roman"/>
          <w:sz w:val="20"/>
        </w:rPr>
        <w:t>were</w:t>
      </w:r>
      <w:r>
        <w:rPr>
          <w:rFonts w:ascii="Times New Roman" w:hAnsi="Times New Roman"/>
          <w:spacing w:val="-12"/>
          <w:sz w:val="20"/>
        </w:rPr>
        <w:t xml:space="preserve"> </w:t>
      </w:r>
      <w:r>
        <w:rPr>
          <w:rFonts w:ascii="Times New Roman" w:hAnsi="Times New Roman"/>
          <w:sz w:val="20"/>
        </w:rPr>
        <w:t>asked</w:t>
      </w:r>
      <w:r>
        <w:rPr>
          <w:rFonts w:ascii="Times New Roman" w:hAnsi="Times New Roman"/>
          <w:spacing w:val="-13"/>
          <w:sz w:val="20"/>
        </w:rPr>
        <w:t xml:space="preserve"> </w:t>
      </w:r>
      <w:r>
        <w:rPr>
          <w:rFonts w:ascii="Times New Roman" w:hAnsi="Times New Roman"/>
          <w:sz w:val="20"/>
        </w:rPr>
        <w:t>the</w:t>
      </w:r>
      <w:r>
        <w:rPr>
          <w:rFonts w:ascii="Times New Roman" w:hAnsi="Times New Roman"/>
          <w:spacing w:val="-12"/>
          <w:sz w:val="20"/>
        </w:rPr>
        <w:t xml:space="preserve"> </w:t>
      </w:r>
      <w:r>
        <w:rPr>
          <w:rFonts w:ascii="Times New Roman" w:hAnsi="Times New Roman"/>
          <w:sz w:val="20"/>
        </w:rPr>
        <w:t>risk</w:t>
      </w:r>
      <w:r>
        <w:rPr>
          <w:rFonts w:ascii="Times New Roman" w:hAnsi="Times New Roman"/>
          <w:spacing w:val="-13"/>
          <w:sz w:val="20"/>
        </w:rPr>
        <w:t xml:space="preserve"> </w:t>
      </w:r>
      <w:r>
        <w:rPr>
          <w:rFonts w:ascii="Times New Roman" w:hAnsi="Times New Roman"/>
          <w:sz w:val="20"/>
        </w:rPr>
        <w:t>screening questions typically on the first or second day.</w:t>
      </w:r>
      <w:r>
        <w:rPr>
          <w:rFonts w:ascii="Times New Roman" w:hAnsi="Times New Roman"/>
          <w:spacing w:val="40"/>
          <w:sz w:val="20"/>
        </w:rPr>
        <w:t xml:space="preserve"> </w:t>
      </w:r>
      <w:r>
        <w:rPr>
          <w:rFonts w:ascii="Times New Roman" w:hAnsi="Times New Roman"/>
          <w:sz w:val="20"/>
        </w:rPr>
        <w:t>A review of a</w:t>
      </w:r>
      <w:r>
        <w:rPr>
          <w:rFonts w:ascii="Times New Roman" w:hAnsi="Times New Roman"/>
          <w:spacing w:val="-1"/>
          <w:sz w:val="20"/>
        </w:rPr>
        <w:t xml:space="preserve"> </w:t>
      </w:r>
      <w:r>
        <w:rPr>
          <w:rFonts w:ascii="Times New Roman" w:hAnsi="Times New Roman"/>
          <w:sz w:val="20"/>
        </w:rPr>
        <w:t>sample of inmate files who had been housed at this facility for a more extended period of time indicated that inmates are being reassessed within the 30-day timeframe.</w:t>
      </w:r>
    </w:p>
    <w:p w14:paraId="2E8CC033" w14:textId="77777777" w:rsidR="002B622E" w:rsidRDefault="002B622E">
      <w:pPr>
        <w:pStyle w:val="BodyText"/>
        <w:spacing w:before="1"/>
      </w:pPr>
    </w:p>
    <w:p w14:paraId="68B64269" w14:textId="77777777" w:rsidR="002B622E" w:rsidRDefault="00000000">
      <w:pPr>
        <w:pStyle w:val="ListParagraph"/>
        <w:numPr>
          <w:ilvl w:val="1"/>
          <w:numId w:val="144"/>
        </w:numPr>
        <w:tabs>
          <w:tab w:val="left" w:pos="1173"/>
        </w:tabs>
        <w:ind w:right="554" w:firstLine="0"/>
        <w:jc w:val="both"/>
        <w:rPr>
          <w:rFonts w:ascii="Times New Roman" w:hAnsi="Times New Roman"/>
          <w:sz w:val="20"/>
        </w:rPr>
      </w:pPr>
      <w:r>
        <w:rPr>
          <w:rFonts w:ascii="Times New Roman" w:hAnsi="Times New Roman"/>
          <w:b/>
          <w:sz w:val="20"/>
        </w:rPr>
        <w:t xml:space="preserve">(g): </w:t>
      </w:r>
      <w:r>
        <w:rPr>
          <w:rFonts w:ascii="Times New Roman" w:hAnsi="Times New Roman"/>
          <w:sz w:val="20"/>
        </w:rPr>
        <w:t>SPPOM 03.01, page 5, indicates that inmates would be reassessed for their risk of victimization or abusiveness when</w:t>
      </w:r>
      <w:r>
        <w:rPr>
          <w:rFonts w:ascii="Times New Roman" w:hAnsi="Times New Roman"/>
          <w:spacing w:val="-1"/>
          <w:sz w:val="20"/>
        </w:rPr>
        <w:t xml:space="preserve"> </w:t>
      </w:r>
      <w:r>
        <w:rPr>
          <w:rFonts w:ascii="Times New Roman" w:hAnsi="Times New Roman"/>
          <w:sz w:val="20"/>
        </w:rPr>
        <w:t>warranted</w:t>
      </w:r>
      <w:r>
        <w:rPr>
          <w:rFonts w:ascii="Times New Roman" w:hAnsi="Times New Roman"/>
          <w:spacing w:val="-3"/>
          <w:sz w:val="20"/>
        </w:rPr>
        <w:t xml:space="preserve"> </w:t>
      </w:r>
      <w:r>
        <w:rPr>
          <w:rFonts w:ascii="Times New Roman" w:hAnsi="Times New Roman"/>
          <w:sz w:val="20"/>
        </w:rPr>
        <w:t>due</w:t>
      </w:r>
      <w:r>
        <w:rPr>
          <w:rFonts w:ascii="Times New Roman" w:hAnsi="Times New Roman"/>
          <w:spacing w:val="-4"/>
          <w:sz w:val="20"/>
        </w:rPr>
        <w:t xml:space="preserve"> </w:t>
      </w:r>
      <w:r>
        <w:rPr>
          <w:rFonts w:ascii="Times New Roman" w:hAnsi="Times New Roman"/>
          <w:sz w:val="20"/>
        </w:rPr>
        <w:t>to</w:t>
      </w:r>
      <w:r>
        <w:rPr>
          <w:rFonts w:ascii="Times New Roman" w:hAnsi="Times New Roman"/>
          <w:spacing w:val="-1"/>
          <w:sz w:val="20"/>
        </w:rPr>
        <w:t xml:space="preserve"> </w:t>
      </w:r>
      <w:r>
        <w:rPr>
          <w:rFonts w:ascii="Times New Roman" w:hAnsi="Times New Roman"/>
          <w:sz w:val="20"/>
        </w:rPr>
        <w:t>referral,</w:t>
      </w:r>
      <w:r>
        <w:rPr>
          <w:rFonts w:ascii="Times New Roman" w:hAnsi="Times New Roman"/>
          <w:spacing w:val="-2"/>
          <w:sz w:val="20"/>
        </w:rPr>
        <w:t xml:space="preserve"> </w:t>
      </w:r>
      <w:r>
        <w:rPr>
          <w:rFonts w:ascii="Times New Roman" w:hAnsi="Times New Roman"/>
          <w:sz w:val="20"/>
        </w:rPr>
        <w:t>request,</w:t>
      </w:r>
      <w:r>
        <w:rPr>
          <w:rFonts w:ascii="Times New Roman" w:hAnsi="Times New Roman"/>
          <w:spacing w:val="-5"/>
          <w:sz w:val="20"/>
        </w:rPr>
        <w:t xml:space="preserve"> </w:t>
      </w:r>
      <w:r>
        <w:rPr>
          <w:rFonts w:ascii="Times New Roman" w:hAnsi="Times New Roman"/>
          <w:sz w:val="20"/>
        </w:rPr>
        <w:t>incident</w:t>
      </w:r>
      <w:r>
        <w:rPr>
          <w:rFonts w:ascii="Times New Roman" w:hAnsi="Times New Roman"/>
          <w:spacing w:val="-5"/>
          <w:sz w:val="20"/>
        </w:rPr>
        <w:t xml:space="preserve"> </w:t>
      </w:r>
      <w:r>
        <w:rPr>
          <w:rFonts w:ascii="Times New Roman" w:hAnsi="Times New Roman"/>
          <w:sz w:val="20"/>
        </w:rPr>
        <w:t>of</w:t>
      </w:r>
      <w:r>
        <w:rPr>
          <w:rFonts w:ascii="Times New Roman" w:hAnsi="Times New Roman"/>
          <w:spacing w:val="-4"/>
          <w:sz w:val="20"/>
        </w:rPr>
        <w:t xml:space="preserve"> </w:t>
      </w:r>
      <w:r>
        <w:rPr>
          <w:rFonts w:ascii="Times New Roman" w:hAnsi="Times New Roman"/>
          <w:sz w:val="20"/>
        </w:rPr>
        <w:t>sexual</w:t>
      </w:r>
      <w:r>
        <w:rPr>
          <w:rFonts w:ascii="Times New Roman" w:hAnsi="Times New Roman"/>
          <w:spacing w:val="-2"/>
          <w:sz w:val="20"/>
        </w:rPr>
        <w:t xml:space="preserve"> </w:t>
      </w:r>
      <w:r>
        <w:rPr>
          <w:rFonts w:ascii="Times New Roman" w:hAnsi="Times New Roman"/>
          <w:sz w:val="20"/>
        </w:rPr>
        <w:t>abuse</w:t>
      </w:r>
      <w:r>
        <w:rPr>
          <w:rFonts w:ascii="Times New Roman" w:hAnsi="Times New Roman"/>
          <w:spacing w:val="-2"/>
          <w:sz w:val="20"/>
        </w:rPr>
        <w:t xml:space="preserve"> </w:t>
      </w:r>
      <w:r>
        <w:rPr>
          <w:rFonts w:ascii="Times New Roman" w:hAnsi="Times New Roman"/>
          <w:sz w:val="20"/>
        </w:rPr>
        <w:t>or</w:t>
      </w:r>
      <w:r>
        <w:rPr>
          <w:rFonts w:ascii="Times New Roman" w:hAnsi="Times New Roman"/>
          <w:spacing w:val="-4"/>
          <w:sz w:val="20"/>
        </w:rPr>
        <w:t xml:space="preserve"> </w:t>
      </w:r>
      <w:r>
        <w:rPr>
          <w:rFonts w:ascii="Times New Roman" w:hAnsi="Times New Roman"/>
          <w:sz w:val="20"/>
        </w:rPr>
        <w:t>receipt</w:t>
      </w:r>
      <w:r>
        <w:rPr>
          <w:rFonts w:ascii="Times New Roman" w:hAnsi="Times New Roman"/>
          <w:spacing w:val="-5"/>
          <w:sz w:val="20"/>
        </w:rPr>
        <w:t xml:space="preserve"> </w:t>
      </w:r>
      <w:r>
        <w:rPr>
          <w:rFonts w:ascii="Times New Roman" w:hAnsi="Times New Roman"/>
          <w:sz w:val="20"/>
        </w:rPr>
        <w:t>of</w:t>
      </w:r>
      <w:r>
        <w:rPr>
          <w:rFonts w:ascii="Times New Roman" w:hAnsi="Times New Roman"/>
          <w:spacing w:val="-4"/>
          <w:sz w:val="20"/>
        </w:rPr>
        <w:t xml:space="preserve"> </w:t>
      </w:r>
      <w:r>
        <w:rPr>
          <w:rFonts w:ascii="Times New Roman" w:hAnsi="Times New Roman"/>
          <w:sz w:val="20"/>
        </w:rPr>
        <w:t>additional</w:t>
      </w:r>
      <w:r>
        <w:rPr>
          <w:rFonts w:ascii="Times New Roman" w:hAnsi="Times New Roman"/>
          <w:spacing w:val="-2"/>
          <w:sz w:val="20"/>
        </w:rPr>
        <w:t xml:space="preserve"> </w:t>
      </w:r>
      <w:r>
        <w:rPr>
          <w:rFonts w:ascii="Times New Roman" w:hAnsi="Times New Roman"/>
          <w:sz w:val="20"/>
        </w:rPr>
        <w:t>information</w:t>
      </w:r>
      <w:r>
        <w:rPr>
          <w:rFonts w:ascii="Times New Roman" w:hAnsi="Times New Roman"/>
          <w:spacing w:val="-3"/>
          <w:sz w:val="20"/>
        </w:rPr>
        <w:t xml:space="preserve"> </w:t>
      </w:r>
      <w:r>
        <w:rPr>
          <w:rFonts w:ascii="Times New Roman" w:hAnsi="Times New Roman"/>
          <w:sz w:val="20"/>
        </w:rPr>
        <w:t>that</w:t>
      </w:r>
      <w:r>
        <w:rPr>
          <w:rFonts w:ascii="Times New Roman" w:hAnsi="Times New Roman"/>
          <w:spacing w:val="-4"/>
          <w:sz w:val="20"/>
        </w:rPr>
        <w:t xml:space="preserve"> </w:t>
      </w:r>
      <w:r>
        <w:rPr>
          <w:rFonts w:ascii="Times New Roman" w:hAnsi="Times New Roman"/>
          <w:sz w:val="20"/>
        </w:rPr>
        <w:t>bears</w:t>
      </w:r>
      <w:r>
        <w:rPr>
          <w:rFonts w:ascii="Times New Roman" w:hAnsi="Times New Roman"/>
          <w:spacing w:val="-3"/>
          <w:sz w:val="20"/>
        </w:rPr>
        <w:t xml:space="preserve"> </w:t>
      </w:r>
      <w:r>
        <w:rPr>
          <w:rFonts w:ascii="Times New Roman" w:hAnsi="Times New Roman"/>
          <w:sz w:val="20"/>
        </w:rPr>
        <w:t>on</w:t>
      </w:r>
      <w:r>
        <w:rPr>
          <w:rFonts w:ascii="Times New Roman" w:hAnsi="Times New Roman"/>
          <w:spacing w:val="-1"/>
          <w:sz w:val="20"/>
        </w:rPr>
        <w:t xml:space="preserve"> </w:t>
      </w:r>
      <w:r>
        <w:rPr>
          <w:rFonts w:ascii="Times New Roman" w:hAnsi="Times New Roman"/>
          <w:sz w:val="20"/>
        </w:rPr>
        <w:t>their</w:t>
      </w:r>
      <w:r>
        <w:rPr>
          <w:rFonts w:ascii="Times New Roman" w:hAnsi="Times New Roman"/>
          <w:spacing w:val="-2"/>
          <w:sz w:val="20"/>
        </w:rPr>
        <w:t xml:space="preserve"> </w:t>
      </w:r>
      <w:r>
        <w:rPr>
          <w:rFonts w:ascii="Times New Roman" w:hAnsi="Times New Roman"/>
          <w:sz w:val="20"/>
        </w:rPr>
        <w:t>risk</w:t>
      </w:r>
      <w:r>
        <w:rPr>
          <w:rFonts w:ascii="Times New Roman" w:hAnsi="Times New Roman"/>
          <w:spacing w:val="-1"/>
          <w:sz w:val="20"/>
        </w:rPr>
        <w:t xml:space="preserve"> </w:t>
      </w:r>
      <w:r>
        <w:rPr>
          <w:rFonts w:ascii="Times New Roman" w:hAnsi="Times New Roman"/>
          <w:sz w:val="20"/>
        </w:rPr>
        <w:t>of sexual victimization or abusiveness. The SPPANS Assessments User Guide was provided in the PAQ which specifies the process and format for conducting the risk assessment and re-assessment. The PAQ indicated that this practice is occurring. An interview with the staff responsible for risk screening indicated that inmates are re-assessed by UCC and also in the event of new information arising or incidents occurring which may indicate a change in the inmate’s risk need. Interviews with random</w:t>
      </w:r>
      <w:r>
        <w:rPr>
          <w:rFonts w:ascii="Times New Roman" w:hAnsi="Times New Roman"/>
          <w:spacing w:val="-1"/>
          <w:sz w:val="20"/>
        </w:rPr>
        <w:t xml:space="preserve"> </w:t>
      </w:r>
      <w:r>
        <w:rPr>
          <w:rFonts w:ascii="Times New Roman" w:hAnsi="Times New Roman"/>
          <w:sz w:val="20"/>
        </w:rPr>
        <w:t>inmates</w:t>
      </w:r>
      <w:r>
        <w:rPr>
          <w:rFonts w:ascii="Times New Roman" w:hAnsi="Times New Roman"/>
          <w:spacing w:val="-3"/>
          <w:sz w:val="20"/>
        </w:rPr>
        <w:t xml:space="preserve"> </w:t>
      </w:r>
      <w:r>
        <w:rPr>
          <w:rFonts w:ascii="Times New Roman" w:hAnsi="Times New Roman"/>
          <w:sz w:val="20"/>
        </w:rPr>
        <w:t>indicated</w:t>
      </w:r>
      <w:r>
        <w:rPr>
          <w:rFonts w:ascii="Times New Roman" w:hAnsi="Times New Roman"/>
          <w:spacing w:val="-1"/>
          <w:sz w:val="20"/>
        </w:rPr>
        <w:t xml:space="preserve"> </w:t>
      </w:r>
      <w:r>
        <w:rPr>
          <w:rFonts w:ascii="Times New Roman" w:hAnsi="Times New Roman"/>
          <w:sz w:val="20"/>
        </w:rPr>
        <w:t>that</w:t>
      </w:r>
      <w:r>
        <w:rPr>
          <w:rFonts w:ascii="Times New Roman" w:hAnsi="Times New Roman"/>
          <w:spacing w:val="-4"/>
          <w:sz w:val="20"/>
        </w:rPr>
        <w:t xml:space="preserve"> </w:t>
      </w:r>
      <w:r>
        <w:rPr>
          <w:rFonts w:ascii="Times New Roman" w:hAnsi="Times New Roman"/>
          <w:sz w:val="20"/>
        </w:rPr>
        <w:t>they</w:t>
      </w:r>
      <w:r>
        <w:rPr>
          <w:rFonts w:ascii="Times New Roman" w:hAnsi="Times New Roman"/>
          <w:spacing w:val="-1"/>
          <w:sz w:val="20"/>
        </w:rPr>
        <w:t xml:space="preserve"> </w:t>
      </w:r>
      <w:r>
        <w:rPr>
          <w:rFonts w:ascii="Times New Roman" w:hAnsi="Times New Roman"/>
          <w:sz w:val="20"/>
        </w:rPr>
        <w:t>were</w:t>
      </w:r>
      <w:r>
        <w:rPr>
          <w:rFonts w:ascii="Times New Roman" w:hAnsi="Times New Roman"/>
          <w:spacing w:val="-2"/>
          <w:sz w:val="20"/>
        </w:rPr>
        <w:t xml:space="preserve"> </w:t>
      </w:r>
      <w:r>
        <w:rPr>
          <w:rFonts w:ascii="Times New Roman" w:hAnsi="Times New Roman"/>
          <w:sz w:val="20"/>
        </w:rPr>
        <w:t>asked</w:t>
      </w:r>
      <w:r>
        <w:rPr>
          <w:rFonts w:ascii="Times New Roman" w:hAnsi="Times New Roman"/>
          <w:spacing w:val="-1"/>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risk</w:t>
      </w:r>
      <w:r>
        <w:rPr>
          <w:rFonts w:ascii="Times New Roman" w:hAnsi="Times New Roman"/>
          <w:spacing w:val="-1"/>
          <w:sz w:val="20"/>
        </w:rPr>
        <w:t xml:space="preserve"> </w:t>
      </w:r>
      <w:r>
        <w:rPr>
          <w:rFonts w:ascii="Times New Roman" w:hAnsi="Times New Roman"/>
          <w:sz w:val="20"/>
        </w:rPr>
        <w:t>screening</w:t>
      </w:r>
      <w:r>
        <w:rPr>
          <w:rFonts w:ascii="Times New Roman" w:hAnsi="Times New Roman"/>
          <w:spacing w:val="-1"/>
          <w:sz w:val="20"/>
        </w:rPr>
        <w:t xml:space="preserve"> </w:t>
      </w:r>
      <w:r>
        <w:rPr>
          <w:rFonts w:ascii="Times New Roman" w:hAnsi="Times New Roman"/>
          <w:sz w:val="20"/>
        </w:rPr>
        <w:t>questions</w:t>
      </w:r>
      <w:r>
        <w:rPr>
          <w:rFonts w:ascii="Times New Roman" w:hAnsi="Times New Roman"/>
          <w:spacing w:val="-3"/>
          <w:sz w:val="20"/>
        </w:rPr>
        <w:t xml:space="preserve"> </w:t>
      </w:r>
      <w:r>
        <w:rPr>
          <w:rFonts w:ascii="Times New Roman" w:hAnsi="Times New Roman"/>
          <w:sz w:val="20"/>
        </w:rPr>
        <w:t>at</w:t>
      </w:r>
      <w:r>
        <w:rPr>
          <w:rFonts w:ascii="Times New Roman" w:hAnsi="Times New Roman"/>
          <w:spacing w:val="-2"/>
          <w:sz w:val="20"/>
        </w:rPr>
        <w:t xml:space="preserve"> </w:t>
      </w:r>
      <w:r>
        <w:rPr>
          <w:rFonts w:ascii="Times New Roman" w:hAnsi="Times New Roman"/>
          <w:sz w:val="20"/>
        </w:rPr>
        <w:t>least</w:t>
      </w:r>
      <w:r>
        <w:rPr>
          <w:rFonts w:ascii="Times New Roman" w:hAnsi="Times New Roman"/>
          <w:spacing w:val="-3"/>
          <w:sz w:val="20"/>
        </w:rPr>
        <w:t xml:space="preserve"> </w:t>
      </w:r>
      <w:r>
        <w:rPr>
          <w:rFonts w:ascii="Times New Roman" w:hAnsi="Times New Roman"/>
          <w:sz w:val="20"/>
        </w:rPr>
        <w:t>twice</w:t>
      </w:r>
      <w:r>
        <w:rPr>
          <w:rFonts w:ascii="Times New Roman" w:hAnsi="Times New Roman"/>
          <w:spacing w:val="-2"/>
          <w:sz w:val="20"/>
        </w:rPr>
        <w:t xml:space="preserve"> </w:t>
      </w:r>
      <w:r>
        <w:rPr>
          <w:rFonts w:ascii="Times New Roman" w:hAnsi="Times New Roman"/>
          <w:sz w:val="20"/>
        </w:rPr>
        <w:t>and</w:t>
      </w:r>
      <w:r>
        <w:rPr>
          <w:rFonts w:ascii="Times New Roman" w:hAnsi="Times New Roman"/>
          <w:spacing w:val="-1"/>
          <w:sz w:val="20"/>
        </w:rPr>
        <w:t xml:space="preserve"> </w:t>
      </w:r>
      <w:r>
        <w:rPr>
          <w:rFonts w:ascii="Times New Roman" w:hAnsi="Times New Roman"/>
          <w:sz w:val="20"/>
        </w:rPr>
        <w:t>a</w:t>
      </w:r>
      <w:r>
        <w:rPr>
          <w:rFonts w:ascii="Times New Roman" w:hAnsi="Times New Roman"/>
          <w:spacing w:val="-2"/>
          <w:sz w:val="20"/>
        </w:rPr>
        <w:t xml:space="preserve"> </w:t>
      </w:r>
      <w:r>
        <w:rPr>
          <w:rFonts w:ascii="Times New Roman" w:hAnsi="Times New Roman"/>
          <w:sz w:val="20"/>
        </w:rPr>
        <w:t>few</w:t>
      </w:r>
      <w:r>
        <w:rPr>
          <w:rFonts w:ascii="Times New Roman" w:hAnsi="Times New Roman"/>
          <w:spacing w:val="-2"/>
          <w:sz w:val="20"/>
        </w:rPr>
        <w:t xml:space="preserve"> </w:t>
      </w:r>
      <w:r>
        <w:rPr>
          <w:rFonts w:ascii="Times New Roman" w:hAnsi="Times New Roman"/>
          <w:sz w:val="20"/>
        </w:rPr>
        <w:t>had</w:t>
      </w:r>
      <w:r>
        <w:rPr>
          <w:rFonts w:ascii="Times New Roman" w:hAnsi="Times New Roman"/>
          <w:spacing w:val="-3"/>
          <w:sz w:val="20"/>
        </w:rPr>
        <w:t xml:space="preserve"> </w:t>
      </w:r>
      <w:r>
        <w:rPr>
          <w:rFonts w:ascii="Times New Roman" w:hAnsi="Times New Roman"/>
          <w:sz w:val="20"/>
        </w:rPr>
        <w:t>been</w:t>
      </w:r>
      <w:r>
        <w:rPr>
          <w:rFonts w:ascii="Times New Roman" w:hAnsi="Times New Roman"/>
          <w:spacing w:val="-1"/>
          <w:sz w:val="20"/>
        </w:rPr>
        <w:t xml:space="preserve"> </w:t>
      </w:r>
      <w:r>
        <w:rPr>
          <w:rFonts w:ascii="Times New Roman" w:hAnsi="Times New Roman"/>
          <w:sz w:val="20"/>
        </w:rPr>
        <w:t>asked</w:t>
      </w:r>
      <w:r>
        <w:rPr>
          <w:rFonts w:ascii="Times New Roman" w:hAnsi="Times New Roman"/>
          <w:spacing w:val="-1"/>
          <w:sz w:val="20"/>
        </w:rPr>
        <w:t xml:space="preserve"> </w:t>
      </w:r>
      <w:r>
        <w:rPr>
          <w:rFonts w:ascii="Times New Roman" w:hAnsi="Times New Roman"/>
          <w:sz w:val="20"/>
        </w:rPr>
        <w:t>more</w:t>
      </w:r>
      <w:r>
        <w:rPr>
          <w:rFonts w:ascii="Times New Roman" w:hAnsi="Times New Roman"/>
          <w:spacing w:val="-4"/>
          <w:sz w:val="20"/>
        </w:rPr>
        <w:t xml:space="preserve"> </w:t>
      </w:r>
      <w:r>
        <w:rPr>
          <w:rFonts w:ascii="Times New Roman" w:hAnsi="Times New Roman"/>
          <w:sz w:val="20"/>
        </w:rPr>
        <w:t>than twice. A review of a sample of inmate files indicated that inmates are being reassessed.</w:t>
      </w:r>
    </w:p>
    <w:p w14:paraId="331EA6D6" w14:textId="77777777" w:rsidR="002B622E" w:rsidRDefault="00000000">
      <w:pPr>
        <w:pStyle w:val="ListParagraph"/>
        <w:numPr>
          <w:ilvl w:val="1"/>
          <w:numId w:val="143"/>
        </w:numPr>
        <w:tabs>
          <w:tab w:val="left" w:pos="1159"/>
        </w:tabs>
        <w:spacing w:before="230"/>
        <w:ind w:right="554" w:firstLine="0"/>
        <w:jc w:val="both"/>
        <w:rPr>
          <w:rFonts w:ascii="Times New Roman" w:hAnsi="Times New Roman"/>
          <w:b/>
          <w:sz w:val="20"/>
        </w:rPr>
      </w:pPr>
      <w:r>
        <w:rPr>
          <w:rFonts w:ascii="Times New Roman" w:hAnsi="Times New Roman"/>
          <w:b/>
          <w:sz w:val="20"/>
        </w:rPr>
        <w:t xml:space="preserve">(h):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Safe</w:t>
      </w:r>
      <w:r>
        <w:rPr>
          <w:rFonts w:ascii="Times New Roman" w:hAnsi="Times New Roman"/>
          <w:spacing w:val="-1"/>
          <w:sz w:val="20"/>
        </w:rPr>
        <w:t xml:space="preserve"> </w:t>
      </w:r>
      <w:r>
        <w:rPr>
          <w:rFonts w:ascii="Times New Roman" w:hAnsi="Times New Roman"/>
          <w:sz w:val="20"/>
        </w:rPr>
        <w:t>Prisons/PREA</w:t>
      </w:r>
      <w:r>
        <w:rPr>
          <w:rFonts w:ascii="Times New Roman" w:hAnsi="Times New Roman"/>
          <w:spacing w:val="-1"/>
          <w:sz w:val="20"/>
        </w:rPr>
        <w:t xml:space="preserve"> </w:t>
      </w:r>
      <w:r>
        <w:rPr>
          <w:rFonts w:ascii="Times New Roman" w:hAnsi="Times New Roman"/>
          <w:sz w:val="20"/>
        </w:rPr>
        <w:t>Plan,</w:t>
      </w:r>
      <w:r>
        <w:rPr>
          <w:rFonts w:ascii="Times New Roman" w:hAnsi="Times New Roman"/>
          <w:spacing w:val="-1"/>
          <w:sz w:val="20"/>
        </w:rPr>
        <w:t xml:space="preserve"> </w:t>
      </w:r>
      <w:r>
        <w:rPr>
          <w:rFonts w:ascii="Times New Roman" w:hAnsi="Times New Roman"/>
          <w:sz w:val="20"/>
        </w:rPr>
        <w:t>pages</w:t>
      </w:r>
      <w:r>
        <w:rPr>
          <w:rFonts w:ascii="Times New Roman" w:hAnsi="Times New Roman"/>
          <w:spacing w:val="-1"/>
          <w:sz w:val="20"/>
        </w:rPr>
        <w:t xml:space="preserve"> </w:t>
      </w:r>
      <w:r>
        <w:rPr>
          <w:rFonts w:ascii="Times New Roman" w:hAnsi="Times New Roman"/>
          <w:sz w:val="20"/>
        </w:rPr>
        <w:t>19-20,</w:t>
      </w:r>
      <w:r>
        <w:rPr>
          <w:rFonts w:ascii="Times New Roman" w:hAnsi="Times New Roman"/>
          <w:spacing w:val="-1"/>
          <w:sz w:val="20"/>
        </w:rPr>
        <w:t xml:space="preserve"> </w:t>
      </w:r>
      <w:r>
        <w:rPr>
          <w:rFonts w:ascii="Times New Roman" w:hAnsi="Times New Roman"/>
          <w:sz w:val="20"/>
        </w:rPr>
        <w:t>as</w:t>
      </w:r>
      <w:r>
        <w:rPr>
          <w:rFonts w:ascii="Times New Roman" w:hAnsi="Times New Roman"/>
          <w:spacing w:val="-3"/>
          <w:sz w:val="20"/>
        </w:rPr>
        <w:t xml:space="preserve"> </w:t>
      </w:r>
      <w:r>
        <w:rPr>
          <w:rFonts w:ascii="Times New Roman" w:hAnsi="Times New Roman"/>
          <w:sz w:val="20"/>
        </w:rPr>
        <w:t>well</w:t>
      </w:r>
      <w:r>
        <w:rPr>
          <w:rFonts w:ascii="Times New Roman" w:hAnsi="Times New Roman"/>
          <w:spacing w:val="-1"/>
          <w:sz w:val="20"/>
        </w:rPr>
        <w:t xml:space="preserve"> </w:t>
      </w:r>
      <w:r>
        <w:rPr>
          <w:rFonts w:ascii="Times New Roman" w:hAnsi="Times New Roman"/>
          <w:sz w:val="20"/>
        </w:rPr>
        <w:t>as</w:t>
      </w:r>
      <w:r>
        <w:rPr>
          <w:rFonts w:ascii="Times New Roman" w:hAnsi="Times New Roman"/>
          <w:spacing w:val="-1"/>
          <w:sz w:val="20"/>
        </w:rPr>
        <w:t xml:space="preserve"> </w:t>
      </w:r>
      <w:r>
        <w:rPr>
          <w:rFonts w:ascii="Times New Roman" w:hAnsi="Times New Roman"/>
          <w:sz w:val="20"/>
        </w:rPr>
        <w:t>the</w:t>
      </w:r>
      <w:r>
        <w:rPr>
          <w:rFonts w:ascii="Times New Roman" w:hAnsi="Times New Roman"/>
          <w:spacing w:val="-1"/>
          <w:sz w:val="20"/>
        </w:rPr>
        <w:t xml:space="preserve"> </w:t>
      </w:r>
      <w:r>
        <w:rPr>
          <w:rFonts w:ascii="Times New Roman" w:hAnsi="Times New Roman"/>
          <w:sz w:val="20"/>
        </w:rPr>
        <w:t>SPPOM</w:t>
      </w:r>
      <w:r>
        <w:rPr>
          <w:rFonts w:ascii="Times New Roman" w:hAnsi="Times New Roman"/>
          <w:spacing w:val="-1"/>
          <w:sz w:val="20"/>
        </w:rPr>
        <w:t xml:space="preserve"> </w:t>
      </w:r>
      <w:r>
        <w:rPr>
          <w:rFonts w:ascii="Times New Roman" w:hAnsi="Times New Roman"/>
          <w:sz w:val="20"/>
        </w:rPr>
        <w:t>03.01,</w:t>
      </w:r>
      <w:r>
        <w:rPr>
          <w:rFonts w:ascii="Times New Roman" w:hAnsi="Times New Roman"/>
          <w:spacing w:val="-2"/>
          <w:sz w:val="20"/>
        </w:rPr>
        <w:t xml:space="preserve"> </w:t>
      </w:r>
      <w:r>
        <w:rPr>
          <w:rFonts w:ascii="Times New Roman" w:hAnsi="Times New Roman"/>
          <w:sz w:val="20"/>
        </w:rPr>
        <w:t>page</w:t>
      </w:r>
      <w:r>
        <w:rPr>
          <w:rFonts w:ascii="Times New Roman" w:hAnsi="Times New Roman"/>
          <w:spacing w:val="-2"/>
          <w:sz w:val="20"/>
        </w:rPr>
        <w:t xml:space="preserve"> </w:t>
      </w:r>
      <w:r>
        <w:rPr>
          <w:rFonts w:ascii="Times New Roman" w:hAnsi="Times New Roman"/>
          <w:sz w:val="20"/>
        </w:rPr>
        <w:t>2,</w:t>
      </w:r>
      <w:r>
        <w:rPr>
          <w:rFonts w:ascii="Times New Roman" w:hAnsi="Times New Roman"/>
          <w:spacing w:val="-1"/>
          <w:sz w:val="20"/>
        </w:rPr>
        <w:t xml:space="preserve"> </w:t>
      </w:r>
      <w:r>
        <w:rPr>
          <w:rFonts w:ascii="Times New Roman" w:hAnsi="Times New Roman"/>
          <w:sz w:val="20"/>
        </w:rPr>
        <w:t>indicates</w:t>
      </w:r>
      <w:r>
        <w:rPr>
          <w:rFonts w:ascii="Times New Roman" w:hAnsi="Times New Roman"/>
          <w:spacing w:val="-1"/>
          <w:sz w:val="20"/>
        </w:rPr>
        <w:t xml:space="preserve"> </w:t>
      </w:r>
      <w:r>
        <w:rPr>
          <w:rFonts w:ascii="Times New Roman" w:hAnsi="Times New Roman"/>
          <w:sz w:val="20"/>
        </w:rPr>
        <w:t>that</w:t>
      </w:r>
      <w:r>
        <w:rPr>
          <w:rFonts w:ascii="Times New Roman" w:hAnsi="Times New Roman"/>
          <w:spacing w:val="-1"/>
          <w:sz w:val="20"/>
        </w:rPr>
        <w:t xml:space="preserve"> </w:t>
      </w:r>
      <w:r>
        <w:rPr>
          <w:rFonts w:ascii="Times New Roman" w:hAnsi="Times New Roman"/>
          <w:sz w:val="20"/>
        </w:rPr>
        <w:t>inmates</w:t>
      </w:r>
      <w:r>
        <w:rPr>
          <w:rFonts w:ascii="Times New Roman" w:hAnsi="Times New Roman"/>
          <w:spacing w:val="-1"/>
          <w:sz w:val="20"/>
        </w:rPr>
        <w:t xml:space="preserve"> </w:t>
      </w:r>
      <w:r>
        <w:rPr>
          <w:rFonts w:ascii="Times New Roman" w:hAnsi="Times New Roman"/>
          <w:sz w:val="20"/>
        </w:rPr>
        <w:t>would not be</w:t>
      </w:r>
      <w:r>
        <w:rPr>
          <w:rFonts w:ascii="Times New Roman" w:hAnsi="Times New Roman"/>
          <w:spacing w:val="-4"/>
          <w:sz w:val="20"/>
        </w:rPr>
        <w:t xml:space="preserve"> </w:t>
      </w:r>
      <w:r>
        <w:rPr>
          <w:rFonts w:ascii="Times New Roman" w:hAnsi="Times New Roman"/>
          <w:sz w:val="20"/>
        </w:rPr>
        <w:t>disciplined</w:t>
      </w:r>
      <w:r>
        <w:rPr>
          <w:rFonts w:ascii="Times New Roman" w:hAnsi="Times New Roman"/>
          <w:spacing w:val="-5"/>
          <w:sz w:val="20"/>
        </w:rPr>
        <w:t xml:space="preserve"> </w:t>
      </w:r>
      <w:r>
        <w:rPr>
          <w:rFonts w:ascii="Times New Roman" w:hAnsi="Times New Roman"/>
          <w:sz w:val="20"/>
        </w:rPr>
        <w:t>for</w:t>
      </w:r>
      <w:r>
        <w:rPr>
          <w:rFonts w:ascii="Times New Roman" w:hAnsi="Times New Roman"/>
          <w:spacing w:val="-4"/>
          <w:sz w:val="20"/>
        </w:rPr>
        <w:t xml:space="preserve"> </w:t>
      </w:r>
      <w:r>
        <w:rPr>
          <w:rFonts w:ascii="Times New Roman" w:hAnsi="Times New Roman"/>
          <w:sz w:val="20"/>
        </w:rPr>
        <w:t>refusing</w:t>
      </w:r>
      <w:r>
        <w:rPr>
          <w:rFonts w:ascii="Times New Roman" w:hAnsi="Times New Roman"/>
          <w:spacing w:val="-6"/>
          <w:sz w:val="20"/>
        </w:rPr>
        <w:t xml:space="preserve"> </w:t>
      </w:r>
      <w:r>
        <w:rPr>
          <w:rFonts w:ascii="Times New Roman" w:hAnsi="Times New Roman"/>
          <w:sz w:val="20"/>
        </w:rPr>
        <w:t>to</w:t>
      </w:r>
      <w:r>
        <w:rPr>
          <w:rFonts w:ascii="Times New Roman" w:hAnsi="Times New Roman"/>
          <w:spacing w:val="-4"/>
          <w:sz w:val="20"/>
        </w:rPr>
        <w:t xml:space="preserve"> </w:t>
      </w:r>
      <w:r>
        <w:rPr>
          <w:rFonts w:ascii="Times New Roman" w:hAnsi="Times New Roman"/>
          <w:sz w:val="20"/>
        </w:rPr>
        <w:t>answer</w:t>
      </w:r>
      <w:r>
        <w:rPr>
          <w:rFonts w:ascii="Times New Roman" w:hAnsi="Times New Roman"/>
          <w:spacing w:val="-4"/>
          <w:sz w:val="20"/>
        </w:rPr>
        <w:t xml:space="preserve"> </w:t>
      </w:r>
      <w:r>
        <w:rPr>
          <w:rFonts w:ascii="Times New Roman" w:hAnsi="Times New Roman"/>
          <w:sz w:val="20"/>
        </w:rPr>
        <w:t>the</w:t>
      </w:r>
      <w:r>
        <w:rPr>
          <w:rFonts w:ascii="Times New Roman" w:hAnsi="Times New Roman"/>
          <w:spacing w:val="-6"/>
          <w:sz w:val="20"/>
        </w:rPr>
        <w:t xml:space="preserve"> </w:t>
      </w:r>
      <w:r>
        <w:rPr>
          <w:rFonts w:ascii="Times New Roman" w:hAnsi="Times New Roman"/>
          <w:sz w:val="20"/>
        </w:rPr>
        <w:t>following</w:t>
      </w:r>
      <w:r>
        <w:rPr>
          <w:rFonts w:ascii="Times New Roman" w:hAnsi="Times New Roman"/>
          <w:spacing w:val="-6"/>
          <w:sz w:val="20"/>
        </w:rPr>
        <w:t xml:space="preserve"> </w:t>
      </w:r>
      <w:r>
        <w:rPr>
          <w:rFonts w:ascii="Times New Roman" w:hAnsi="Times New Roman"/>
          <w:sz w:val="20"/>
        </w:rPr>
        <w:t>questions</w:t>
      </w:r>
      <w:r>
        <w:rPr>
          <w:rFonts w:ascii="Times New Roman" w:hAnsi="Times New Roman"/>
          <w:spacing w:val="-10"/>
          <w:sz w:val="20"/>
        </w:rPr>
        <w:t xml:space="preserve"> </w:t>
      </w:r>
      <w:r>
        <w:rPr>
          <w:rFonts w:ascii="Times New Roman" w:hAnsi="Times New Roman"/>
          <w:sz w:val="20"/>
        </w:rPr>
        <w:t>during</w:t>
      </w:r>
      <w:r>
        <w:rPr>
          <w:rFonts w:ascii="Times New Roman" w:hAnsi="Times New Roman"/>
          <w:spacing w:val="-6"/>
          <w:sz w:val="20"/>
        </w:rPr>
        <w:t xml:space="preserve"> </w:t>
      </w:r>
      <w:r>
        <w:rPr>
          <w:rFonts w:ascii="Times New Roman" w:hAnsi="Times New Roman"/>
          <w:sz w:val="20"/>
        </w:rPr>
        <w:t>the</w:t>
      </w:r>
      <w:r>
        <w:rPr>
          <w:rFonts w:ascii="Times New Roman" w:hAnsi="Times New Roman"/>
          <w:spacing w:val="-6"/>
          <w:sz w:val="20"/>
        </w:rPr>
        <w:t xml:space="preserve"> </w:t>
      </w:r>
      <w:r>
        <w:rPr>
          <w:rFonts w:ascii="Times New Roman" w:hAnsi="Times New Roman"/>
          <w:sz w:val="20"/>
        </w:rPr>
        <w:t>risk</w:t>
      </w:r>
      <w:r>
        <w:rPr>
          <w:rFonts w:ascii="Times New Roman" w:hAnsi="Times New Roman"/>
          <w:spacing w:val="-4"/>
          <w:sz w:val="20"/>
        </w:rPr>
        <w:t xml:space="preserve"> </w:t>
      </w:r>
      <w:r>
        <w:rPr>
          <w:rFonts w:ascii="Times New Roman" w:hAnsi="Times New Roman"/>
          <w:sz w:val="20"/>
        </w:rPr>
        <w:t>screening:</w:t>
      </w:r>
      <w:r>
        <w:rPr>
          <w:rFonts w:ascii="Times New Roman" w:hAnsi="Times New Roman"/>
          <w:spacing w:val="-5"/>
          <w:sz w:val="20"/>
        </w:rPr>
        <w:t xml:space="preserve"> </w:t>
      </w:r>
      <w:r>
        <w:rPr>
          <w:rFonts w:ascii="Times New Roman" w:hAnsi="Times New Roman"/>
          <w:sz w:val="20"/>
        </w:rPr>
        <w:t>whether</w:t>
      </w:r>
      <w:r>
        <w:rPr>
          <w:rFonts w:ascii="Times New Roman" w:hAnsi="Times New Roman"/>
          <w:spacing w:val="-4"/>
          <w:sz w:val="20"/>
        </w:rPr>
        <w:t xml:space="preserve"> </w:t>
      </w:r>
      <w:r>
        <w:rPr>
          <w:rFonts w:ascii="Times New Roman" w:hAnsi="Times New Roman"/>
          <w:sz w:val="20"/>
        </w:rPr>
        <w:t>or</w:t>
      </w:r>
      <w:r>
        <w:rPr>
          <w:rFonts w:ascii="Times New Roman" w:hAnsi="Times New Roman"/>
          <w:spacing w:val="-4"/>
          <w:sz w:val="20"/>
        </w:rPr>
        <w:t xml:space="preserve"> </w:t>
      </w:r>
      <w:r>
        <w:rPr>
          <w:rFonts w:ascii="Times New Roman" w:hAnsi="Times New Roman"/>
          <w:sz w:val="20"/>
        </w:rPr>
        <w:t>not</w:t>
      </w:r>
      <w:r>
        <w:rPr>
          <w:rFonts w:ascii="Times New Roman" w:hAnsi="Times New Roman"/>
          <w:spacing w:val="-5"/>
          <w:sz w:val="20"/>
        </w:rPr>
        <w:t xml:space="preserve"> </w:t>
      </w:r>
      <w:r>
        <w:rPr>
          <w:rFonts w:ascii="Times New Roman" w:hAnsi="Times New Roman"/>
          <w:sz w:val="20"/>
        </w:rPr>
        <w:t>the</w:t>
      </w:r>
      <w:r>
        <w:rPr>
          <w:rFonts w:ascii="Times New Roman" w:hAnsi="Times New Roman"/>
          <w:spacing w:val="-6"/>
          <w:sz w:val="20"/>
        </w:rPr>
        <w:t xml:space="preserve"> </w:t>
      </w:r>
      <w:r>
        <w:rPr>
          <w:rFonts w:ascii="Times New Roman" w:hAnsi="Times New Roman"/>
          <w:sz w:val="20"/>
        </w:rPr>
        <w:t>inmate</w:t>
      </w:r>
      <w:r>
        <w:rPr>
          <w:rFonts w:ascii="Times New Roman" w:hAnsi="Times New Roman"/>
          <w:spacing w:val="-6"/>
          <w:sz w:val="20"/>
        </w:rPr>
        <w:t xml:space="preserve"> </w:t>
      </w:r>
      <w:r>
        <w:rPr>
          <w:rFonts w:ascii="Times New Roman" w:hAnsi="Times New Roman"/>
          <w:sz w:val="20"/>
        </w:rPr>
        <w:t>has</w:t>
      </w:r>
      <w:r>
        <w:rPr>
          <w:rFonts w:ascii="Times New Roman" w:hAnsi="Times New Roman"/>
          <w:spacing w:val="-5"/>
          <w:sz w:val="20"/>
        </w:rPr>
        <w:t xml:space="preserve"> </w:t>
      </w:r>
      <w:r>
        <w:rPr>
          <w:rFonts w:ascii="Times New Roman" w:hAnsi="Times New Roman"/>
          <w:sz w:val="20"/>
        </w:rPr>
        <w:t>a</w:t>
      </w:r>
      <w:r>
        <w:rPr>
          <w:rFonts w:ascii="Times New Roman" w:hAnsi="Times New Roman"/>
          <w:spacing w:val="-6"/>
          <w:sz w:val="20"/>
        </w:rPr>
        <w:t xml:space="preserve"> </w:t>
      </w:r>
      <w:r>
        <w:rPr>
          <w:rFonts w:ascii="Times New Roman" w:hAnsi="Times New Roman"/>
          <w:sz w:val="20"/>
        </w:rPr>
        <w:t>mental, physical or developmental disability; whether or not the inmate is or is perceived to be gay, lesbian, bisexual, transgender, intersex or gender nonconforming; whether or not the inmate previously experienced sexual victimization and the inmate’s own</w:t>
      </w:r>
      <w:r>
        <w:rPr>
          <w:rFonts w:ascii="Times New Roman" w:hAnsi="Times New Roman"/>
          <w:spacing w:val="-6"/>
          <w:sz w:val="20"/>
        </w:rPr>
        <w:t xml:space="preserve"> </w:t>
      </w:r>
      <w:r>
        <w:rPr>
          <w:rFonts w:ascii="Times New Roman" w:hAnsi="Times New Roman"/>
          <w:sz w:val="20"/>
        </w:rPr>
        <w:t>perception</w:t>
      </w:r>
      <w:r>
        <w:rPr>
          <w:rFonts w:ascii="Times New Roman" w:hAnsi="Times New Roman"/>
          <w:spacing w:val="-6"/>
          <w:sz w:val="20"/>
        </w:rPr>
        <w:t xml:space="preserve"> </w:t>
      </w:r>
      <w:r>
        <w:rPr>
          <w:rFonts w:ascii="Times New Roman" w:hAnsi="Times New Roman"/>
          <w:sz w:val="20"/>
        </w:rPr>
        <w:t>of</w:t>
      </w:r>
      <w:r>
        <w:rPr>
          <w:rFonts w:ascii="Times New Roman" w:hAnsi="Times New Roman"/>
          <w:spacing w:val="-6"/>
          <w:sz w:val="20"/>
        </w:rPr>
        <w:t xml:space="preserve"> </w:t>
      </w:r>
      <w:r>
        <w:rPr>
          <w:rFonts w:ascii="Times New Roman" w:hAnsi="Times New Roman"/>
          <w:sz w:val="20"/>
        </w:rPr>
        <w:t>vulnerability.</w:t>
      </w:r>
      <w:r>
        <w:rPr>
          <w:rFonts w:ascii="Times New Roman" w:hAnsi="Times New Roman"/>
          <w:spacing w:val="-6"/>
          <w:sz w:val="20"/>
        </w:rPr>
        <w:t xml:space="preserve"> </w:t>
      </w:r>
      <w:r>
        <w:rPr>
          <w:rFonts w:ascii="Times New Roman" w:hAnsi="Times New Roman"/>
          <w:sz w:val="20"/>
        </w:rPr>
        <w:t>The</w:t>
      </w:r>
      <w:r>
        <w:rPr>
          <w:rFonts w:ascii="Times New Roman" w:hAnsi="Times New Roman"/>
          <w:spacing w:val="-6"/>
          <w:sz w:val="20"/>
        </w:rPr>
        <w:t xml:space="preserve"> </w:t>
      </w:r>
      <w:r>
        <w:rPr>
          <w:rFonts w:ascii="Times New Roman" w:hAnsi="Times New Roman"/>
          <w:sz w:val="20"/>
        </w:rPr>
        <w:t>PAQ</w:t>
      </w:r>
      <w:r>
        <w:rPr>
          <w:rFonts w:ascii="Times New Roman" w:hAnsi="Times New Roman"/>
          <w:spacing w:val="-7"/>
          <w:sz w:val="20"/>
        </w:rPr>
        <w:t xml:space="preserve"> </w:t>
      </w:r>
      <w:r>
        <w:rPr>
          <w:rFonts w:ascii="Times New Roman" w:hAnsi="Times New Roman"/>
          <w:sz w:val="20"/>
        </w:rPr>
        <w:t>indicated</w:t>
      </w:r>
      <w:r>
        <w:rPr>
          <w:rFonts w:ascii="Times New Roman" w:hAnsi="Times New Roman"/>
          <w:spacing w:val="-6"/>
          <w:sz w:val="20"/>
        </w:rPr>
        <w:t xml:space="preserve"> </w:t>
      </w:r>
      <w:r>
        <w:rPr>
          <w:rFonts w:ascii="Times New Roman" w:hAnsi="Times New Roman"/>
          <w:sz w:val="20"/>
        </w:rPr>
        <w:t>that</w:t>
      </w:r>
      <w:r>
        <w:rPr>
          <w:rFonts w:ascii="Times New Roman" w:hAnsi="Times New Roman"/>
          <w:spacing w:val="-7"/>
          <w:sz w:val="20"/>
        </w:rPr>
        <w:t xml:space="preserve"> </w:t>
      </w:r>
      <w:r>
        <w:rPr>
          <w:rFonts w:ascii="Times New Roman" w:hAnsi="Times New Roman"/>
          <w:sz w:val="20"/>
        </w:rPr>
        <w:t>inmates</w:t>
      </w:r>
      <w:r>
        <w:rPr>
          <w:rFonts w:ascii="Times New Roman" w:hAnsi="Times New Roman"/>
          <w:spacing w:val="-7"/>
          <w:sz w:val="20"/>
        </w:rPr>
        <w:t xml:space="preserve"> </w:t>
      </w:r>
      <w:r>
        <w:rPr>
          <w:rFonts w:ascii="Times New Roman" w:hAnsi="Times New Roman"/>
          <w:sz w:val="20"/>
        </w:rPr>
        <w:t>are</w:t>
      </w:r>
      <w:r>
        <w:rPr>
          <w:rFonts w:ascii="Times New Roman" w:hAnsi="Times New Roman"/>
          <w:spacing w:val="-6"/>
          <w:sz w:val="20"/>
        </w:rPr>
        <w:t xml:space="preserve"> </w:t>
      </w:r>
      <w:r>
        <w:rPr>
          <w:rFonts w:ascii="Times New Roman" w:hAnsi="Times New Roman"/>
          <w:sz w:val="20"/>
        </w:rPr>
        <w:t>not</w:t>
      </w:r>
      <w:r>
        <w:rPr>
          <w:rFonts w:ascii="Times New Roman" w:hAnsi="Times New Roman"/>
          <w:spacing w:val="-7"/>
          <w:sz w:val="20"/>
        </w:rPr>
        <w:t xml:space="preserve"> </w:t>
      </w:r>
      <w:r>
        <w:rPr>
          <w:rFonts w:ascii="Times New Roman" w:hAnsi="Times New Roman"/>
          <w:sz w:val="20"/>
        </w:rPr>
        <w:t>disciplined</w:t>
      </w:r>
      <w:r>
        <w:rPr>
          <w:rFonts w:ascii="Times New Roman" w:hAnsi="Times New Roman"/>
          <w:spacing w:val="-5"/>
          <w:sz w:val="20"/>
        </w:rPr>
        <w:t xml:space="preserve"> </w:t>
      </w:r>
      <w:r>
        <w:rPr>
          <w:rFonts w:ascii="Times New Roman" w:hAnsi="Times New Roman"/>
          <w:sz w:val="20"/>
        </w:rPr>
        <w:t>for</w:t>
      </w:r>
      <w:r>
        <w:rPr>
          <w:rFonts w:ascii="Times New Roman" w:hAnsi="Times New Roman"/>
          <w:spacing w:val="-6"/>
          <w:sz w:val="20"/>
        </w:rPr>
        <w:t xml:space="preserve"> </w:t>
      </w:r>
      <w:r>
        <w:rPr>
          <w:rFonts w:ascii="Times New Roman" w:hAnsi="Times New Roman"/>
          <w:sz w:val="20"/>
        </w:rPr>
        <w:t>refusing</w:t>
      </w:r>
      <w:r>
        <w:rPr>
          <w:rFonts w:ascii="Times New Roman" w:hAnsi="Times New Roman"/>
          <w:spacing w:val="-6"/>
          <w:sz w:val="20"/>
        </w:rPr>
        <w:t xml:space="preserve"> </w:t>
      </w:r>
      <w:r>
        <w:rPr>
          <w:rFonts w:ascii="Times New Roman" w:hAnsi="Times New Roman"/>
          <w:sz w:val="20"/>
        </w:rPr>
        <w:t>to</w:t>
      </w:r>
      <w:r>
        <w:rPr>
          <w:rFonts w:ascii="Times New Roman" w:hAnsi="Times New Roman"/>
          <w:spacing w:val="-6"/>
          <w:sz w:val="20"/>
        </w:rPr>
        <w:t xml:space="preserve"> </w:t>
      </w:r>
      <w:r>
        <w:rPr>
          <w:rFonts w:ascii="Times New Roman" w:hAnsi="Times New Roman"/>
          <w:sz w:val="20"/>
        </w:rPr>
        <w:t>answer.</w:t>
      </w:r>
      <w:r>
        <w:rPr>
          <w:rFonts w:ascii="Times New Roman" w:hAnsi="Times New Roman"/>
          <w:spacing w:val="-6"/>
          <w:sz w:val="20"/>
        </w:rPr>
        <w:t xml:space="preserve"> </w:t>
      </w:r>
      <w:r>
        <w:rPr>
          <w:rFonts w:ascii="Times New Roman" w:hAnsi="Times New Roman"/>
          <w:sz w:val="20"/>
        </w:rPr>
        <w:t>The</w:t>
      </w:r>
      <w:r>
        <w:rPr>
          <w:rFonts w:ascii="Times New Roman" w:hAnsi="Times New Roman"/>
          <w:spacing w:val="-6"/>
          <w:sz w:val="20"/>
        </w:rPr>
        <w:t xml:space="preserve"> </w:t>
      </w:r>
      <w:r>
        <w:rPr>
          <w:rFonts w:ascii="Times New Roman" w:hAnsi="Times New Roman"/>
          <w:sz w:val="20"/>
        </w:rPr>
        <w:t>interview</w:t>
      </w:r>
      <w:r>
        <w:rPr>
          <w:rFonts w:ascii="Times New Roman" w:hAnsi="Times New Roman"/>
          <w:spacing w:val="-9"/>
          <w:sz w:val="20"/>
        </w:rPr>
        <w:t xml:space="preserve"> </w:t>
      </w:r>
      <w:r>
        <w:rPr>
          <w:rFonts w:ascii="Times New Roman" w:hAnsi="Times New Roman"/>
          <w:sz w:val="20"/>
        </w:rPr>
        <w:t>with the</w:t>
      </w:r>
      <w:r>
        <w:rPr>
          <w:rFonts w:ascii="Times New Roman" w:hAnsi="Times New Roman"/>
          <w:spacing w:val="-2"/>
          <w:sz w:val="20"/>
        </w:rPr>
        <w:t xml:space="preserve"> </w:t>
      </w:r>
      <w:r>
        <w:rPr>
          <w:rFonts w:ascii="Times New Roman" w:hAnsi="Times New Roman"/>
          <w:sz w:val="20"/>
        </w:rPr>
        <w:t>staff</w:t>
      </w:r>
      <w:r>
        <w:rPr>
          <w:rFonts w:ascii="Times New Roman" w:hAnsi="Times New Roman"/>
          <w:spacing w:val="-2"/>
          <w:sz w:val="20"/>
        </w:rPr>
        <w:t xml:space="preserve"> </w:t>
      </w:r>
      <w:r>
        <w:rPr>
          <w:rFonts w:ascii="Times New Roman" w:hAnsi="Times New Roman"/>
          <w:sz w:val="20"/>
        </w:rPr>
        <w:t>responsible</w:t>
      </w:r>
      <w:r>
        <w:rPr>
          <w:rFonts w:ascii="Times New Roman" w:hAnsi="Times New Roman"/>
          <w:spacing w:val="-2"/>
          <w:sz w:val="20"/>
        </w:rPr>
        <w:t xml:space="preserve"> </w:t>
      </w:r>
      <w:r>
        <w:rPr>
          <w:rFonts w:ascii="Times New Roman" w:hAnsi="Times New Roman"/>
          <w:sz w:val="20"/>
        </w:rPr>
        <w:t>for</w:t>
      </w:r>
      <w:r>
        <w:rPr>
          <w:rFonts w:ascii="Times New Roman" w:hAnsi="Times New Roman"/>
          <w:spacing w:val="-2"/>
          <w:sz w:val="20"/>
        </w:rPr>
        <w:t xml:space="preserve"> </w:t>
      </w:r>
      <w:r>
        <w:rPr>
          <w:rFonts w:ascii="Times New Roman" w:hAnsi="Times New Roman"/>
          <w:sz w:val="20"/>
        </w:rPr>
        <w:t>risk</w:t>
      </w:r>
      <w:r>
        <w:rPr>
          <w:rFonts w:ascii="Times New Roman" w:hAnsi="Times New Roman"/>
          <w:spacing w:val="-1"/>
          <w:sz w:val="20"/>
        </w:rPr>
        <w:t xml:space="preserve"> </w:t>
      </w:r>
      <w:r>
        <w:rPr>
          <w:rFonts w:ascii="Times New Roman" w:hAnsi="Times New Roman"/>
          <w:sz w:val="20"/>
        </w:rPr>
        <w:t>screening</w:t>
      </w:r>
      <w:r>
        <w:rPr>
          <w:rFonts w:ascii="Times New Roman" w:hAnsi="Times New Roman"/>
          <w:spacing w:val="-1"/>
          <w:sz w:val="20"/>
        </w:rPr>
        <w:t xml:space="preserve"> </w:t>
      </w:r>
      <w:r>
        <w:rPr>
          <w:rFonts w:ascii="Times New Roman" w:hAnsi="Times New Roman"/>
          <w:sz w:val="20"/>
        </w:rPr>
        <w:t>indicated</w:t>
      </w:r>
      <w:r>
        <w:rPr>
          <w:rFonts w:ascii="Times New Roman" w:hAnsi="Times New Roman"/>
          <w:spacing w:val="-1"/>
          <w:sz w:val="20"/>
        </w:rPr>
        <w:t xml:space="preserve"> </w:t>
      </w:r>
      <w:r>
        <w:rPr>
          <w:rFonts w:ascii="Times New Roman" w:hAnsi="Times New Roman"/>
          <w:sz w:val="20"/>
        </w:rPr>
        <w:t>that</w:t>
      </w:r>
      <w:r>
        <w:rPr>
          <w:rFonts w:ascii="Times New Roman" w:hAnsi="Times New Roman"/>
          <w:spacing w:val="-2"/>
          <w:sz w:val="20"/>
        </w:rPr>
        <w:t xml:space="preserve"> </w:t>
      </w:r>
      <w:r>
        <w:rPr>
          <w:rFonts w:ascii="Times New Roman" w:hAnsi="Times New Roman"/>
          <w:sz w:val="20"/>
        </w:rPr>
        <w:t>inmates</w:t>
      </w:r>
      <w:r>
        <w:rPr>
          <w:rFonts w:ascii="Times New Roman" w:hAnsi="Times New Roman"/>
          <w:spacing w:val="-3"/>
          <w:sz w:val="20"/>
        </w:rPr>
        <w:t xml:space="preserve"> </w:t>
      </w:r>
      <w:r>
        <w:rPr>
          <w:rFonts w:ascii="Times New Roman" w:hAnsi="Times New Roman"/>
          <w:sz w:val="20"/>
        </w:rPr>
        <w:t>are</w:t>
      </w:r>
      <w:r>
        <w:rPr>
          <w:rFonts w:ascii="Times New Roman" w:hAnsi="Times New Roman"/>
          <w:spacing w:val="-2"/>
          <w:sz w:val="20"/>
        </w:rPr>
        <w:t xml:space="preserve"> </w:t>
      </w:r>
      <w:r>
        <w:rPr>
          <w:rFonts w:ascii="Times New Roman" w:hAnsi="Times New Roman"/>
          <w:sz w:val="20"/>
        </w:rPr>
        <w:t>not</w:t>
      </w:r>
      <w:r>
        <w:rPr>
          <w:rFonts w:ascii="Times New Roman" w:hAnsi="Times New Roman"/>
          <w:spacing w:val="-3"/>
          <w:sz w:val="20"/>
        </w:rPr>
        <w:t xml:space="preserve"> </w:t>
      </w:r>
      <w:r>
        <w:rPr>
          <w:rFonts w:ascii="Times New Roman" w:hAnsi="Times New Roman"/>
          <w:sz w:val="20"/>
        </w:rPr>
        <w:t>disciplined</w:t>
      </w:r>
      <w:r>
        <w:rPr>
          <w:rFonts w:ascii="Times New Roman" w:hAnsi="Times New Roman"/>
          <w:spacing w:val="-1"/>
          <w:sz w:val="20"/>
        </w:rPr>
        <w:t xml:space="preserve"> </w:t>
      </w:r>
      <w:r>
        <w:rPr>
          <w:rFonts w:ascii="Times New Roman" w:hAnsi="Times New Roman"/>
          <w:sz w:val="20"/>
        </w:rPr>
        <w:t>for</w:t>
      </w:r>
      <w:r>
        <w:rPr>
          <w:rFonts w:ascii="Times New Roman" w:hAnsi="Times New Roman"/>
          <w:spacing w:val="-2"/>
          <w:sz w:val="20"/>
        </w:rPr>
        <w:t xml:space="preserve"> </w:t>
      </w:r>
      <w:r>
        <w:rPr>
          <w:rFonts w:ascii="Times New Roman" w:hAnsi="Times New Roman"/>
          <w:sz w:val="20"/>
        </w:rPr>
        <w:t>refusing</w:t>
      </w:r>
      <w:r>
        <w:rPr>
          <w:rFonts w:ascii="Times New Roman" w:hAnsi="Times New Roman"/>
          <w:spacing w:val="-1"/>
          <w:sz w:val="20"/>
        </w:rPr>
        <w:t xml:space="preserve"> </w:t>
      </w:r>
      <w:r>
        <w:rPr>
          <w:rFonts w:ascii="Times New Roman" w:hAnsi="Times New Roman"/>
          <w:sz w:val="20"/>
        </w:rPr>
        <w:t>to</w:t>
      </w:r>
      <w:r>
        <w:rPr>
          <w:rFonts w:ascii="Times New Roman" w:hAnsi="Times New Roman"/>
          <w:spacing w:val="-1"/>
          <w:sz w:val="20"/>
        </w:rPr>
        <w:t xml:space="preserve"> </w:t>
      </w:r>
      <w:r>
        <w:rPr>
          <w:rFonts w:ascii="Times New Roman" w:hAnsi="Times New Roman"/>
          <w:sz w:val="20"/>
        </w:rPr>
        <w:t>answer</w:t>
      </w:r>
      <w:r>
        <w:rPr>
          <w:rFonts w:ascii="Times New Roman" w:hAnsi="Times New Roman"/>
          <w:spacing w:val="-1"/>
          <w:sz w:val="20"/>
        </w:rPr>
        <w:t xml:space="preserve"> </w:t>
      </w:r>
      <w:r>
        <w:rPr>
          <w:rFonts w:ascii="Times New Roman" w:hAnsi="Times New Roman"/>
          <w:sz w:val="20"/>
        </w:rPr>
        <w:t>any</w:t>
      </w:r>
      <w:r>
        <w:rPr>
          <w:rFonts w:ascii="Times New Roman" w:hAnsi="Times New Roman"/>
          <w:spacing w:val="-1"/>
          <w:sz w:val="20"/>
        </w:rPr>
        <w:t xml:space="preserve"> </w:t>
      </w:r>
      <w:r>
        <w:rPr>
          <w:rFonts w:ascii="Times New Roman" w:hAnsi="Times New Roman"/>
          <w:sz w:val="20"/>
        </w:rPr>
        <w:t>of</w:t>
      </w:r>
      <w:r>
        <w:rPr>
          <w:rFonts w:ascii="Times New Roman" w:hAnsi="Times New Roman"/>
          <w:spacing w:val="-2"/>
          <w:sz w:val="20"/>
        </w:rPr>
        <w:t xml:space="preserve"> </w:t>
      </w:r>
      <w:r>
        <w:rPr>
          <w:rFonts w:ascii="Times New Roman" w:hAnsi="Times New Roman"/>
          <w:sz w:val="20"/>
        </w:rPr>
        <w:t>the</w:t>
      </w:r>
      <w:r>
        <w:rPr>
          <w:rFonts w:ascii="Times New Roman" w:hAnsi="Times New Roman"/>
          <w:spacing w:val="-3"/>
          <w:sz w:val="20"/>
        </w:rPr>
        <w:t xml:space="preserve"> </w:t>
      </w:r>
      <w:r>
        <w:rPr>
          <w:rFonts w:ascii="Times New Roman" w:hAnsi="Times New Roman"/>
          <w:sz w:val="20"/>
        </w:rPr>
        <w:t>questions</w:t>
      </w:r>
      <w:r>
        <w:rPr>
          <w:rFonts w:ascii="Times New Roman" w:hAnsi="Times New Roman"/>
          <w:spacing w:val="-3"/>
          <w:sz w:val="20"/>
        </w:rPr>
        <w:t xml:space="preserve"> </w:t>
      </w:r>
      <w:r>
        <w:rPr>
          <w:rFonts w:ascii="Times New Roman" w:hAnsi="Times New Roman"/>
          <w:sz w:val="20"/>
        </w:rPr>
        <w:t>in the risk screening. Interviews with random inmates confirmed that they have never been disciplined for not answering any screening questions.</w:t>
      </w:r>
    </w:p>
    <w:p w14:paraId="39F340C6" w14:textId="77777777" w:rsidR="002B622E" w:rsidRDefault="002B622E">
      <w:pPr>
        <w:pStyle w:val="BodyText"/>
        <w:spacing w:before="1"/>
      </w:pPr>
    </w:p>
    <w:p w14:paraId="4408CE63" w14:textId="77777777" w:rsidR="002B622E" w:rsidRDefault="00000000">
      <w:pPr>
        <w:pStyle w:val="ListParagraph"/>
        <w:numPr>
          <w:ilvl w:val="1"/>
          <w:numId w:val="142"/>
        </w:numPr>
        <w:tabs>
          <w:tab w:val="left" w:pos="1171"/>
        </w:tabs>
        <w:ind w:right="557" w:firstLine="0"/>
        <w:jc w:val="both"/>
        <w:rPr>
          <w:rFonts w:ascii="Times New Roman" w:hAnsi="Times New Roman"/>
          <w:b/>
          <w:sz w:val="20"/>
        </w:rPr>
      </w:pPr>
      <w:r>
        <w:rPr>
          <w:rFonts w:ascii="Times New Roman" w:hAnsi="Times New Roman"/>
          <w:b/>
          <w:sz w:val="20"/>
        </w:rPr>
        <w:t xml:space="preserve">(i): </w:t>
      </w:r>
      <w:r>
        <w:rPr>
          <w:rFonts w:ascii="Times New Roman" w:hAnsi="Times New Roman"/>
          <w:sz w:val="20"/>
        </w:rPr>
        <w:t>The Safe Prisons/PREA Plan, pages 19-20 as well as the SPPOM 03.01, page 2, and the PAQ indicated that the agency has implemented appropriate controls on the dissemination of the screening information to ensure that sensitive information</w:t>
      </w:r>
      <w:r>
        <w:rPr>
          <w:rFonts w:ascii="Times New Roman" w:hAnsi="Times New Roman"/>
          <w:spacing w:val="-6"/>
          <w:sz w:val="20"/>
        </w:rPr>
        <w:t xml:space="preserve"> </w:t>
      </w:r>
      <w:r>
        <w:rPr>
          <w:rFonts w:ascii="Times New Roman" w:hAnsi="Times New Roman"/>
          <w:sz w:val="20"/>
        </w:rPr>
        <w:t>is</w:t>
      </w:r>
      <w:r>
        <w:rPr>
          <w:rFonts w:ascii="Times New Roman" w:hAnsi="Times New Roman"/>
          <w:spacing w:val="-7"/>
          <w:sz w:val="20"/>
        </w:rPr>
        <w:t xml:space="preserve"> </w:t>
      </w:r>
      <w:r>
        <w:rPr>
          <w:rFonts w:ascii="Times New Roman" w:hAnsi="Times New Roman"/>
          <w:sz w:val="20"/>
        </w:rPr>
        <w:t>not</w:t>
      </w:r>
      <w:r>
        <w:rPr>
          <w:rFonts w:ascii="Times New Roman" w:hAnsi="Times New Roman"/>
          <w:spacing w:val="-7"/>
          <w:sz w:val="20"/>
        </w:rPr>
        <w:t xml:space="preserve"> </w:t>
      </w:r>
      <w:r>
        <w:rPr>
          <w:rFonts w:ascii="Times New Roman" w:hAnsi="Times New Roman"/>
          <w:sz w:val="20"/>
        </w:rPr>
        <w:t>exploited</w:t>
      </w:r>
      <w:r>
        <w:rPr>
          <w:rFonts w:ascii="Times New Roman" w:hAnsi="Times New Roman"/>
          <w:spacing w:val="-6"/>
          <w:sz w:val="20"/>
        </w:rPr>
        <w:t xml:space="preserve"> </w:t>
      </w:r>
      <w:r>
        <w:rPr>
          <w:rFonts w:ascii="Times New Roman" w:hAnsi="Times New Roman"/>
          <w:sz w:val="20"/>
        </w:rPr>
        <w:t>to</w:t>
      </w:r>
      <w:r>
        <w:rPr>
          <w:rFonts w:ascii="Times New Roman" w:hAnsi="Times New Roman"/>
          <w:spacing w:val="-8"/>
          <w:sz w:val="20"/>
        </w:rPr>
        <w:t xml:space="preserve"> </w:t>
      </w:r>
      <w:r>
        <w:rPr>
          <w:rFonts w:ascii="Times New Roman" w:hAnsi="Times New Roman"/>
          <w:sz w:val="20"/>
        </w:rPr>
        <w:t>the</w:t>
      </w:r>
      <w:r>
        <w:rPr>
          <w:rFonts w:ascii="Times New Roman" w:hAnsi="Times New Roman"/>
          <w:spacing w:val="-6"/>
          <w:sz w:val="20"/>
        </w:rPr>
        <w:t xml:space="preserve"> </w:t>
      </w:r>
      <w:r>
        <w:rPr>
          <w:rFonts w:ascii="Times New Roman" w:hAnsi="Times New Roman"/>
          <w:sz w:val="20"/>
        </w:rPr>
        <w:t>inmate’s</w:t>
      </w:r>
      <w:r>
        <w:rPr>
          <w:rFonts w:ascii="Times New Roman" w:hAnsi="Times New Roman"/>
          <w:spacing w:val="-8"/>
          <w:sz w:val="20"/>
        </w:rPr>
        <w:t xml:space="preserve"> </w:t>
      </w:r>
      <w:r>
        <w:rPr>
          <w:rFonts w:ascii="Times New Roman" w:hAnsi="Times New Roman"/>
          <w:sz w:val="20"/>
        </w:rPr>
        <w:t>detriment</w:t>
      </w:r>
      <w:r>
        <w:rPr>
          <w:rFonts w:ascii="Times New Roman" w:hAnsi="Times New Roman"/>
          <w:spacing w:val="-9"/>
          <w:sz w:val="20"/>
        </w:rPr>
        <w:t xml:space="preserve"> </w:t>
      </w:r>
      <w:r>
        <w:rPr>
          <w:rFonts w:ascii="Times New Roman" w:hAnsi="Times New Roman"/>
          <w:sz w:val="20"/>
        </w:rPr>
        <w:t>by</w:t>
      </w:r>
      <w:r>
        <w:rPr>
          <w:rFonts w:ascii="Times New Roman" w:hAnsi="Times New Roman"/>
          <w:spacing w:val="-5"/>
          <w:sz w:val="20"/>
        </w:rPr>
        <w:t xml:space="preserve"> </w:t>
      </w:r>
      <w:r>
        <w:rPr>
          <w:rFonts w:ascii="Times New Roman" w:hAnsi="Times New Roman"/>
          <w:sz w:val="20"/>
        </w:rPr>
        <w:t>staff</w:t>
      </w:r>
      <w:r>
        <w:rPr>
          <w:rFonts w:ascii="Times New Roman" w:hAnsi="Times New Roman"/>
          <w:spacing w:val="-7"/>
          <w:sz w:val="20"/>
        </w:rPr>
        <w:t xml:space="preserve"> </w:t>
      </w:r>
      <w:r>
        <w:rPr>
          <w:rFonts w:ascii="Times New Roman" w:hAnsi="Times New Roman"/>
          <w:sz w:val="20"/>
        </w:rPr>
        <w:t>or</w:t>
      </w:r>
      <w:r>
        <w:rPr>
          <w:rFonts w:ascii="Times New Roman" w:hAnsi="Times New Roman"/>
          <w:spacing w:val="-6"/>
          <w:sz w:val="20"/>
        </w:rPr>
        <w:t xml:space="preserve"> </w:t>
      </w:r>
      <w:r>
        <w:rPr>
          <w:rFonts w:ascii="Times New Roman" w:hAnsi="Times New Roman"/>
          <w:sz w:val="20"/>
        </w:rPr>
        <w:t>other</w:t>
      </w:r>
      <w:r>
        <w:rPr>
          <w:rFonts w:ascii="Times New Roman" w:hAnsi="Times New Roman"/>
          <w:spacing w:val="-5"/>
          <w:sz w:val="20"/>
        </w:rPr>
        <w:t xml:space="preserve"> </w:t>
      </w:r>
      <w:r>
        <w:rPr>
          <w:rFonts w:ascii="Times New Roman" w:hAnsi="Times New Roman"/>
          <w:sz w:val="20"/>
        </w:rPr>
        <w:t>inmates.</w:t>
      </w:r>
      <w:r>
        <w:rPr>
          <w:rFonts w:ascii="Times New Roman" w:hAnsi="Times New Roman"/>
          <w:spacing w:val="-7"/>
          <w:sz w:val="20"/>
        </w:rPr>
        <w:t xml:space="preserve"> </w:t>
      </w:r>
      <w:r>
        <w:rPr>
          <w:rFonts w:ascii="Times New Roman" w:hAnsi="Times New Roman"/>
          <w:sz w:val="20"/>
        </w:rPr>
        <w:t>Interviews</w:t>
      </w:r>
      <w:r>
        <w:rPr>
          <w:rFonts w:ascii="Times New Roman" w:hAnsi="Times New Roman"/>
          <w:spacing w:val="-7"/>
          <w:sz w:val="20"/>
        </w:rPr>
        <w:t xml:space="preserve"> </w:t>
      </w:r>
      <w:r>
        <w:rPr>
          <w:rFonts w:ascii="Times New Roman" w:hAnsi="Times New Roman"/>
          <w:sz w:val="20"/>
        </w:rPr>
        <w:t>with</w:t>
      </w:r>
      <w:r>
        <w:rPr>
          <w:rFonts w:ascii="Times New Roman" w:hAnsi="Times New Roman"/>
          <w:spacing w:val="-6"/>
          <w:sz w:val="20"/>
        </w:rPr>
        <w:t xml:space="preserve"> </w:t>
      </w:r>
      <w:r>
        <w:rPr>
          <w:rFonts w:ascii="Times New Roman" w:hAnsi="Times New Roman"/>
          <w:sz w:val="20"/>
        </w:rPr>
        <w:t>the</w:t>
      </w:r>
      <w:r>
        <w:rPr>
          <w:rFonts w:ascii="Times New Roman" w:hAnsi="Times New Roman"/>
          <w:spacing w:val="-6"/>
          <w:sz w:val="20"/>
        </w:rPr>
        <w:t xml:space="preserve"> </w:t>
      </w:r>
      <w:r>
        <w:rPr>
          <w:rFonts w:ascii="Times New Roman" w:hAnsi="Times New Roman"/>
          <w:sz w:val="20"/>
        </w:rPr>
        <w:t>PREA</w:t>
      </w:r>
      <w:r>
        <w:rPr>
          <w:rFonts w:ascii="Times New Roman" w:hAnsi="Times New Roman"/>
          <w:spacing w:val="-6"/>
          <w:sz w:val="20"/>
        </w:rPr>
        <w:t xml:space="preserve"> </w:t>
      </w:r>
      <w:r>
        <w:rPr>
          <w:rFonts w:ascii="Times New Roman" w:hAnsi="Times New Roman"/>
          <w:sz w:val="20"/>
        </w:rPr>
        <w:t>Coordinator,</w:t>
      </w:r>
      <w:r>
        <w:rPr>
          <w:rFonts w:ascii="Times New Roman" w:hAnsi="Times New Roman"/>
          <w:spacing w:val="-7"/>
          <w:sz w:val="20"/>
        </w:rPr>
        <w:t xml:space="preserve"> </w:t>
      </w:r>
      <w:r>
        <w:rPr>
          <w:rFonts w:ascii="Times New Roman" w:hAnsi="Times New Roman"/>
          <w:spacing w:val="-4"/>
          <w:sz w:val="20"/>
        </w:rPr>
        <w:t>PREA</w:t>
      </w:r>
    </w:p>
    <w:p w14:paraId="20E2795E" w14:textId="77777777" w:rsidR="002B622E" w:rsidRDefault="002B622E">
      <w:pPr>
        <w:jc w:val="both"/>
        <w:rPr>
          <w:sz w:val="20"/>
        </w:rPr>
        <w:sectPr w:rsidR="002B622E">
          <w:pgSz w:w="12240" w:h="15840"/>
          <w:pgMar w:top="1000" w:right="520" w:bottom="1560" w:left="520" w:header="0" w:footer="1359" w:gutter="0"/>
          <w:cols w:space="720"/>
        </w:sectPr>
      </w:pPr>
    </w:p>
    <w:p w14:paraId="2B56D6FA" w14:textId="77777777" w:rsidR="002B622E" w:rsidRDefault="00000000">
      <w:pPr>
        <w:pStyle w:val="BodyText"/>
        <w:ind w:left="531"/>
      </w:pPr>
      <w:r>
        <w:rPr>
          <w:noProof/>
        </w:rPr>
        <w:lastRenderedPageBreak/>
        <mc:AlternateContent>
          <mc:Choice Requires="wps">
            <w:drawing>
              <wp:inline distT="0" distB="0" distL="0" distR="0" wp14:anchorId="680029D4" wp14:editId="6951A412">
                <wp:extent cx="6438900" cy="1612900"/>
                <wp:effectExtent l="0" t="0" r="0" b="0"/>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1612900"/>
                        </a:xfrm>
                        <a:prstGeom prst="rect">
                          <a:avLst/>
                        </a:prstGeom>
                        <a:solidFill>
                          <a:srgbClr val="F8F6F6"/>
                        </a:solidFill>
                      </wps:spPr>
                      <wps:txbx>
                        <w:txbxContent>
                          <w:p w14:paraId="3F12E44B" w14:textId="77777777" w:rsidR="002B622E" w:rsidRDefault="00000000">
                            <w:pPr>
                              <w:pStyle w:val="BodyText"/>
                              <w:ind w:left="28" w:right="25"/>
                              <w:jc w:val="both"/>
                              <w:rPr>
                                <w:color w:val="000000"/>
                              </w:rPr>
                            </w:pPr>
                            <w:r>
                              <w:rPr>
                                <w:color w:val="000000"/>
                              </w:rPr>
                              <w:t>Compliance</w:t>
                            </w:r>
                            <w:r>
                              <w:rPr>
                                <w:color w:val="000000"/>
                                <w:spacing w:val="-2"/>
                              </w:rPr>
                              <w:t xml:space="preserve"> </w:t>
                            </w:r>
                            <w:r>
                              <w:rPr>
                                <w:color w:val="000000"/>
                              </w:rPr>
                              <w:t>Manager</w:t>
                            </w:r>
                            <w:r>
                              <w:rPr>
                                <w:color w:val="000000"/>
                                <w:spacing w:val="-1"/>
                              </w:rPr>
                              <w:t xml:space="preserve"> </w:t>
                            </w:r>
                            <w:r>
                              <w:rPr>
                                <w:color w:val="000000"/>
                              </w:rPr>
                              <w:t>(staff</w:t>
                            </w:r>
                            <w:r>
                              <w:rPr>
                                <w:color w:val="000000"/>
                                <w:spacing w:val="-2"/>
                              </w:rPr>
                              <w:t xml:space="preserve"> </w:t>
                            </w:r>
                            <w:r>
                              <w:rPr>
                                <w:color w:val="000000"/>
                              </w:rPr>
                              <w:t>responsible</w:t>
                            </w:r>
                            <w:r>
                              <w:rPr>
                                <w:color w:val="000000"/>
                                <w:spacing w:val="-2"/>
                              </w:rPr>
                              <w:t xml:space="preserve"> </w:t>
                            </w:r>
                            <w:r>
                              <w:rPr>
                                <w:color w:val="000000"/>
                              </w:rPr>
                              <w:t>for</w:t>
                            </w:r>
                            <w:r>
                              <w:rPr>
                                <w:color w:val="000000"/>
                                <w:spacing w:val="-2"/>
                              </w:rPr>
                              <w:t xml:space="preserve"> </w:t>
                            </w:r>
                            <w:r>
                              <w:rPr>
                                <w:color w:val="000000"/>
                              </w:rPr>
                              <w:t>the</w:t>
                            </w:r>
                            <w:r>
                              <w:rPr>
                                <w:color w:val="000000"/>
                                <w:spacing w:val="-2"/>
                              </w:rPr>
                              <w:t xml:space="preserve"> </w:t>
                            </w:r>
                            <w:r>
                              <w:rPr>
                                <w:color w:val="000000"/>
                              </w:rPr>
                              <w:t>risk</w:t>
                            </w:r>
                            <w:r>
                              <w:rPr>
                                <w:color w:val="000000"/>
                                <w:spacing w:val="-1"/>
                              </w:rPr>
                              <w:t xml:space="preserve"> </w:t>
                            </w:r>
                            <w:r>
                              <w:rPr>
                                <w:color w:val="000000"/>
                              </w:rPr>
                              <w:t>screening)</w:t>
                            </w:r>
                            <w:r>
                              <w:rPr>
                                <w:color w:val="000000"/>
                                <w:spacing w:val="-2"/>
                              </w:rPr>
                              <w:t xml:space="preserve"> </w:t>
                            </w:r>
                            <w:r>
                              <w:rPr>
                                <w:color w:val="000000"/>
                              </w:rPr>
                              <w:t>indicate</w:t>
                            </w:r>
                            <w:r>
                              <w:rPr>
                                <w:color w:val="000000"/>
                                <w:spacing w:val="-2"/>
                              </w:rPr>
                              <w:t xml:space="preserve"> </w:t>
                            </w:r>
                            <w:r>
                              <w:rPr>
                                <w:color w:val="000000"/>
                              </w:rPr>
                              <w:t>that</w:t>
                            </w:r>
                            <w:r>
                              <w:rPr>
                                <w:color w:val="000000"/>
                                <w:spacing w:val="-2"/>
                              </w:rPr>
                              <w:t xml:space="preserve"> </w:t>
                            </w:r>
                            <w:r>
                              <w:rPr>
                                <w:color w:val="000000"/>
                              </w:rPr>
                              <w:t>the</w:t>
                            </w:r>
                            <w:r>
                              <w:rPr>
                                <w:color w:val="000000"/>
                                <w:spacing w:val="-2"/>
                              </w:rPr>
                              <w:t xml:space="preserve"> </w:t>
                            </w:r>
                            <w:r>
                              <w:rPr>
                                <w:color w:val="000000"/>
                              </w:rPr>
                              <w:t>information</w:t>
                            </w:r>
                            <w:r>
                              <w:rPr>
                                <w:color w:val="000000"/>
                                <w:spacing w:val="-1"/>
                              </w:rPr>
                              <w:t xml:space="preserve"> </w:t>
                            </w:r>
                            <w:r>
                              <w:rPr>
                                <w:color w:val="000000"/>
                              </w:rPr>
                              <w:t>obtained</w:t>
                            </w:r>
                            <w:r>
                              <w:rPr>
                                <w:color w:val="000000"/>
                                <w:spacing w:val="-1"/>
                              </w:rPr>
                              <w:t xml:space="preserve"> </w:t>
                            </w:r>
                            <w:r>
                              <w:rPr>
                                <w:color w:val="000000"/>
                              </w:rPr>
                              <w:t>during</w:t>
                            </w:r>
                            <w:r>
                              <w:rPr>
                                <w:color w:val="000000"/>
                                <w:spacing w:val="-1"/>
                              </w:rPr>
                              <w:t xml:space="preserve"> </w:t>
                            </w:r>
                            <w:r>
                              <w:rPr>
                                <w:color w:val="000000"/>
                              </w:rPr>
                              <w:t>the</w:t>
                            </w:r>
                            <w:r>
                              <w:rPr>
                                <w:color w:val="000000"/>
                                <w:spacing w:val="-2"/>
                              </w:rPr>
                              <w:t xml:space="preserve"> </w:t>
                            </w:r>
                            <w:r>
                              <w:rPr>
                                <w:color w:val="000000"/>
                              </w:rPr>
                              <w:t>risk</w:t>
                            </w:r>
                            <w:r>
                              <w:rPr>
                                <w:color w:val="000000"/>
                                <w:spacing w:val="-1"/>
                              </w:rPr>
                              <w:t xml:space="preserve"> </w:t>
                            </w:r>
                            <w:r>
                              <w:rPr>
                                <w:color w:val="000000"/>
                              </w:rPr>
                              <w:t>screening is only assessable to the Compliance Manager, the Major and other supervisors. The Compliance Manager keeps the risk screening in files that are securely locked and staff only use this information to keep inmates safe through assignment of housing, work and programs.</w:t>
                            </w:r>
                          </w:p>
                          <w:p w14:paraId="52CCDF19" w14:textId="77777777" w:rsidR="002B622E" w:rsidRDefault="00000000">
                            <w:pPr>
                              <w:pStyle w:val="BodyText"/>
                              <w:spacing w:before="228"/>
                              <w:ind w:left="28" w:right="24"/>
                              <w:jc w:val="both"/>
                              <w:rPr>
                                <w:color w:val="000000"/>
                              </w:rPr>
                            </w:pPr>
                            <w:r>
                              <w:rPr>
                                <w:color w:val="000000"/>
                              </w:rPr>
                              <w:t>Based on a review of the PAQ, the Safe Prisons/PREA Plan, SPPOM 03.01, Attachment E, the SPPANS Assessments User Guide, a review of inmate files and information from interviews with the PREA Coordinator, PREA Compliance Manager, staff responsible for conducting the risk screenings and random inmates, this standard is determined to be compliant and is rated as exceeds.</w:t>
                            </w:r>
                          </w:p>
                        </w:txbxContent>
                      </wps:txbx>
                      <wps:bodyPr wrap="square" lIns="0" tIns="0" rIns="0" bIns="0" rtlCol="0">
                        <a:noAutofit/>
                      </wps:bodyPr>
                    </wps:wsp>
                  </a:graphicData>
                </a:graphic>
              </wp:inline>
            </w:drawing>
          </mc:Choice>
          <mc:Fallback>
            <w:pict>
              <v:shape w14:anchorId="680029D4" id="Textbox 79" o:spid="_x0000_s1075" type="#_x0000_t202" style="width:507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" fillcolor="#f8f6f6" stroked="f">
                <v:textbox inset="0,0,0,0">
                  <w:txbxContent>
                    <w:p w14:paraId="3F12E44B" w14:textId="77777777" w:rsidR="002B622E" w:rsidRDefault="00000000">
                      <w:pPr>
                        <w:pStyle w:val="BodyText"/>
                        <w:ind w:left="28" w:right="25"/>
                        <w:jc w:val="both"/>
                        <w:rPr>
                          <w:color w:val="000000"/>
                        </w:rPr>
                      </w:pPr>
                      <w:r>
                        <w:rPr>
                          <w:color w:val="000000"/>
                        </w:rPr>
                        <w:t>Compliance</w:t>
                      </w:r>
                      <w:r>
                        <w:rPr>
                          <w:color w:val="000000"/>
                          <w:spacing w:val="-2"/>
                        </w:rPr>
                        <w:t xml:space="preserve"> </w:t>
                      </w:r>
                      <w:r>
                        <w:rPr>
                          <w:color w:val="000000"/>
                        </w:rPr>
                        <w:t>Manager</w:t>
                      </w:r>
                      <w:r>
                        <w:rPr>
                          <w:color w:val="000000"/>
                          <w:spacing w:val="-1"/>
                        </w:rPr>
                        <w:t xml:space="preserve"> </w:t>
                      </w:r>
                      <w:r>
                        <w:rPr>
                          <w:color w:val="000000"/>
                        </w:rPr>
                        <w:t>(staff</w:t>
                      </w:r>
                      <w:r>
                        <w:rPr>
                          <w:color w:val="000000"/>
                          <w:spacing w:val="-2"/>
                        </w:rPr>
                        <w:t xml:space="preserve"> </w:t>
                      </w:r>
                      <w:r>
                        <w:rPr>
                          <w:color w:val="000000"/>
                        </w:rPr>
                        <w:t>responsible</w:t>
                      </w:r>
                      <w:r>
                        <w:rPr>
                          <w:color w:val="000000"/>
                          <w:spacing w:val="-2"/>
                        </w:rPr>
                        <w:t xml:space="preserve"> </w:t>
                      </w:r>
                      <w:r>
                        <w:rPr>
                          <w:color w:val="000000"/>
                        </w:rPr>
                        <w:t>for</w:t>
                      </w:r>
                      <w:r>
                        <w:rPr>
                          <w:color w:val="000000"/>
                          <w:spacing w:val="-2"/>
                        </w:rPr>
                        <w:t xml:space="preserve"> </w:t>
                      </w:r>
                      <w:r>
                        <w:rPr>
                          <w:color w:val="000000"/>
                        </w:rPr>
                        <w:t>the</w:t>
                      </w:r>
                      <w:r>
                        <w:rPr>
                          <w:color w:val="000000"/>
                          <w:spacing w:val="-2"/>
                        </w:rPr>
                        <w:t xml:space="preserve"> </w:t>
                      </w:r>
                      <w:r>
                        <w:rPr>
                          <w:color w:val="000000"/>
                        </w:rPr>
                        <w:t>risk</w:t>
                      </w:r>
                      <w:r>
                        <w:rPr>
                          <w:color w:val="000000"/>
                          <w:spacing w:val="-1"/>
                        </w:rPr>
                        <w:t xml:space="preserve"> </w:t>
                      </w:r>
                      <w:r>
                        <w:rPr>
                          <w:color w:val="000000"/>
                        </w:rPr>
                        <w:t>screening)</w:t>
                      </w:r>
                      <w:r>
                        <w:rPr>
                          <w:color w:val="000000"/>
                          <w:spacing w:val="-2"/>
                        </w:rPr>
                        <w:t xml:space="preserve"> </w:t>
                      </w:r>
                      <w:r>
                        <w:rPr>
                          <w:color w:val="000000"/>
                        </w:rPr>
                        <w:t>indicate</w:t>
                      </w:r>
                      <w:r>
                        <w:rPr>
                          <w:color w:val="000000"/>
                          <w:spacing w:val="-2"/>
                        </w:rPr>
                        <w:t xml:space="preserve"> </w:t>
                      </w:r>
                      <w:r>
                        <w:rPr>
                          <w:color w:val="000000"/>
                        </w:rPr>
                        <w:t>that</w:t>
                      </w:r>
                      <w:r>
                        <w:rPr>
                          <w:color w:val="000000"/>
                          <w:spacing w:val="-2"/>
                        </w:rPr>
                        <w:t xml:space="preserve"> </w:t>
                      </w:r>
                      <w:r>
                        <w:rPr>
                          <w:color w:val="000000"/>
                        </w:rPr>
                        <w:t>the</w:t>
                      </w:r>
                      <w:r>
                        <w:rPr>
                          <w:color w:val="000000"/>
                          <w:spacing w:val="-2"/>
                        </w:rPr>
                        <w:t xml:space="preserve"> </w:t>
                      </w:r>
                      <w:r>
                        <w:rPr>
                          <w:color w:val="000000"/>
                        </w:rPr>
                        <w:t>information</w:t>
                      </w:r>
                      <w:r>
                        <w:rPr>
                          <w:color w:val="000000"/>
                          <w:spacing w:val="-1"/>
                        </w:rPr>
                        <w:t xml:space="preserve"> </w:t>
                      </w:r>
                      <w:r>
                        <w:rPr>
                          <w:color w:val="000000"/>
                        </w:rPr>
                        <w:t>obtained</w:t>
                      </w:r>
                      <w:r>
                        <w:rPr>
                          <w:color w:val="000000"/>
                          <w:spacing w:val="-1"/>
                        </w:rPr>
                        <w:t xml:space="preserve"> </w:t>
                      </w:r>
                      <w:r>
                        <w:rPr>
                          <w:color w:val="000000"/>
                        </w:rPr>
                        <w:t>during</w:t>
                      </w:r>
                      <w:r>
                        <w:rPr>
                          <w:color w:val="000000"/>
                          <w:spacing w:val="-1"/>
                        </w:rPr>
                        <w:t xml:space="preserve"> </w:t>
                      </w:r>
                      <w:r>
                        <w:rPr>
                          <w:color w:val="000000"/>
                        </w:rPr>
                        <w:t>the</w:t>
                      </w:r>
                      <w:r>
                        <w:rPr>
                          <w:color w:val="000000"/>
                          <w:spacing w:val="-2"/>
                        </w:rPr>
                        <w:t xml:space="preserve"> </w:t>
                      </w:r>
                      <w:r>
                        <w:rPr>
                          <w:color w:val="000000"/>
                        </w:rPr>
                        <w:t>risk</w:t>
                      </w:r>
                      <w:r>
                        <w:rPr>
                          <w:color w:val="000000"/>
                          <w:spacing w:val="-1"/>
                        </w:rPr>
                        <w:t xml:space="preserve"> </w:t>
                      </w:r>
                      <w:r>
                        <w:rPr>
                          <w:color w:val="000000"/>
                        </w:rPr>
                        <w:t>screening is only assessable to the Compliance Manager, the Major and other supervisors. The Compliance Manager keeps the risk screening in files that are securely locked and staff only use this information to keep inmates safe through assignment of housing, work and programs.</w:t>
                      </w:r>
                    </w:p>
                    <w:p w14:paraId="52CCDF19" w14:textId="77777777" w:rsidR="002B622E" w:rsidRDefault="00000000">
                      <w:pPr>
                        <w:pStyle w:val="BodyText"/>
                        <w:spacing w:before="228"/>
                        <w:ind w:left="28" w:right="24"/>
                        <w:jc w:val="both"/>
                        <w:rPr>
                          <w:color w:val="000000"/>
                        </w:rPr>
                      </w:pPr>
                      <w:r>
                        <w:rPr>
                          <w:color w:val="000000"/>
                        </w:rPr>
                        <w:t>Based on a review of the PAQ, the Safe Prisons/PREA Plan, SPPOM 03.01, Attachment E, the SPPANS Assessments User Guide, a review of inmate files and information from interviews with the PREA Coordinator, PREA Compliance Manager, staff responsible for conducting the risk screenings and random inmates, this standard is determined to be compliant and is rated as exceeds.</w:t>
                      </w:r>
                    </w:p>
                  </w:txbxContent>
                </v:textbox>
                <w10:anchorlock/>
              </v:shape>
            </w:pict>
          </mc:Fallback>
        </mc:AlternateContent>
      </w:r>
    </w:p>
    <w:p w14:paraId="3D8207C4" w14:textId="77777777" w:rsidR="002B622E" w:rsidRDefault="00000000">
      <w:pPr>
        <w:pStyle w:val="BodyText"/>
        <w:spacing w:before="163"/>
      </w:pPr>
      <w:r>
        <w:rPr>
          <w:noProof/>
        </w:rPr>
        <mc:AlternateContent>
          <mc:Choice Requires="wps">
            <w:drawing>
              <wp:anchor distT="0" distB="0" distL="0" distR="0" simplePos="0" relativeHeight="487624192" behindDoc="1" locked="0" layoutInCell="1" allowOverlap="1" wp14:anchorId="7C10429E" wp14:editId="16D89FD0">
                <wp:simplePos x="0" y="0"/>
                <wp:positionH relativeFrom="page">
                  <wp:posOffset>667512</wp:posOffset>
                </wp:positionH>
                <wp:positionV relativeFrom="paragraph">
                  <wp:posOffset>264871</wp:posOffset>
                </wp:positionV>
                <wp:extent cx="6438900" cy="205104"/>
                <wp:effectExtent l="0" t="0" r="0" b="0"/>
                <wp:wrapTopAndBottom/>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205104"/>
                        </a:xfrm>
                        <a:prstGeom prst="rect">
                          <a:avLst/>
                        </a:prstGeom>
                        <a:solidFill>
                          <a:srgbClr val="E3F8F8"/>
                        </a:solidFill>
                      </wps:spPr>
                      <wps:txbx>
                        <w:txbxContent>
                          <w:p w14:paraId="09B030A5" w14:textId="77777777" w:rsidR="002B622E" w:rsidRDefault="00000000">
                            <w:pPr>
                              <w:spacing w:line="321" w:lineRule="exact"/>
                              <w:ind w:left="28"/>
                              <w:rPr>
                                <w:rFonts w:ascii="Arial"/>
                                <w:b/>
                                <w:color w:val="000000"/>
                                <w:sz w:val="28"/>
                              </w:rPr>
                            </w:pPr>
                            <w:r>
                              <w:rPr>
                                <w:rFonts w:ascii="Arial"/>
                                <w:b/>
                                <w:color w:val="000000"/>
                                <w:sz w:val="28"/>
                              </w:rPr>
                              <w:t>Standard</w:t>
                            </w:r>
                            <w:r>
                              <w:rPr>
                                <w:rFonts w:ascii="Arial"/>
                                <w:b/>
                                <w:color w:val="000000"/>
                                <w:spacing w:val="-6"/>
                                <w:sz w:val="28"/>
                              </w:rPr>
                              <w:t xml:space="preserve"> </w:t>
                            </w:r>
                            <w:r>
                              <w:rPr>
                                <w:rFonts w:ascii="Arial"/>
                                <w:b/>
                                <w:color w:val="000000"/>
                                <w:sz w:val="28"/>
                              </w:rPr>
                              <w:t>115.42:</w:t>
                            </w:r>
                            <w:r>
                              <w:rPr>
                                <w:rFonts w:ascii="Arial"/>
                                <w:b/>
                                <w:color w:val="000000"/>
                                <w:spacing w:val="-8"/>
                                <w:sz w:val="28"/>
                              </w:rPr>
                              <w:t xml:space="preserve"> </w:t>
                            </w:r>
                            <w:r>
                              <w:rPr>
                                <w:rFonts w:ascii="Arial"/>
                                <w:b/>
                                <w:color w:val="000000"/>
                                <w:sz w:val="28"/>
                              </w:rPr>
                              <w:t>Use</w:t>
                            </w:r>
                            <w:r>
                              <w:rPr>
                                <w:rFonts w:ascii="Arial"/>
                                <w:b/>
                                <w:color w:val="000000"/>
                                <w:spacing w:val="-6"/>
                                <w:sz w:val="28"/>
                              </w:rPr>
                              <w:t xml:space="preserve"> </w:t>
                            </w:r>
                            <w:r>
                              <w:rPr>
                                <w:rFonts w:ascii="Arial"/>
                                <w:b/>
                                <w:color w:val="000000"/>
                                <w:sz w:val="28"/>
                              </w:rPr>
                              <w:t>of</w:t>
                            </w:r>
                            <w:r>
                              <w:rPr>
                                <w:rFonts w:ascii="Arial"/>
                                <w:b/>
                                <w:color w:val="000000"/>
                                <w:spacing w:val="-6"/>
                                <w:sz w:val="28"/>
                              </w:rPr>
                              <w:t xml:space="preserve"> </w:t>
                            </w:r>
                            <w:r>
                              <w:rPr>
                                <w:rFonts w:ascii="Arial"/>
                                <w:b/>
                                <w:color w:val="000000"/>
                                <w:sz w:val="28"/>
                              </w:rPr>
                              <w:t>screening</w:t>
                            </w:r>
                            <w:r>
                              <w:rPr>
                                <w:rFonts w:ascii="Arial"/>
                                <w:b/>
                                <w:color w:val="000000"/>
                                <w:spacing w:val="-4"/>
                                <w:sz w:val="28"/>
                              </w:rPr>
                              <w:t xml:space="preserve"> </w:t>
                            </w:r>
                            <w:r>
                              <w:rPr>
                                <w:rFonts w:ascii="Arial"/>
                                <w:b/>
                                <w:color w:val="000000"/>
                                <w:spacing w:val="-2"/>
                                <w:sz w:val="28"/>
                              </w:rPr>
                              <w:t>information</w:t>
                            </w:r>
                          </w:p>
                        </w:txbxContent>
                      </wps:txbx>
                      <wps:bodyPr wrap="square" lIns="0" tIns="0" rIns="0" bIns="0" rtlCol="0">
                        <a:noAutofit/>
                      </wps:bodyPr>
                    </wps:wsp>
                  </a:graphicData>
                </a:graphic>
              </wp:anchor>
            </w:drawing>
          </mc:Choice>
          <mc:Fallback>
            <w:pict>
              <v:shape w14:anchorId="7C10429E" id="Textbox 80" o:spid="_x0000_s1076" type="#_x0000_t202" style="position:absolute;margin-left:52.55pt;margin-top:20.85pt;width:507pt;height:16.15pt;z-index:-15692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" fillcolor="#e3f8f8" stroked="f">
                <v:textbox inset="0,0,0,0">
                  <w:txbxContent>
                    <w:p w14:paraId="09B030A5" w14:textId="77777777" w:rsidR="002B622E" w:rsidRDefault="00000000">
                      <w:pPr>
                        <w:spacing w:line="321" w:lineRule="exact"/>
                        <w:ind w:left="28"/>
                        <w:rPr>
                          <w:rFonts w:ascii="Arial"/>
                          <w:b/>
                          <w:color w:val="000000"/>
                          <w:sz w:val="28"/>
                        </w:rPr>
                      </w:pPr>
                      <w:r>
                        <w:rPr>
                          <w:rFonts w:ascii="Arial"/>
                          <w:b/>
                          <w:color w:val="000000"/>
                          <w:sz w:val="28"/>
                        </w:rPr>
                        <w:t>Standard</w:t>
                      </w:r>
                      <w:r>
                        <w:rPr>
                          <w:rFonts w:ascii="Arial"/>
                          <w:b/>
                          <w:color w:val="000000"/>
                          <w:spacing w:val="-6"/>
                          <w:sz w:val="28"/>
                        </w:rPr>
                        <w:t xml:space="preserve"> </w:t>
                      </w:r>
                      <w:r>
                        <w:rPr>
                          <w:rFonts w:ascii="Arial"/>
                          <w:b/>
                          <w:color w:val="000000"/>
                          <w:sz w:val="28"/>
                        </w:rPr>
                        <w:t>115.42:</w:t>
                      </w:r>
                      <w:r>
                        <w:rPr>
                          <w:rFonts w:ascii="Arial"/>
                          <w:b/>
                          <w:color w:val="000000"/>
                          <w:spacing w:val="-8"/>
                          <w:sz w:val="28"/>
                        </w:rPr>
                        <w:t xml:space="preserve"> </w:t>
                      </w:r>
                      <w:r>
                        <w:rPr>
                          <w:rFonts w:ascii="Arial"/>
                          <w:b/>
                          <w:color w:val="000000"/>
                          <w:sz w:val="28"/>
                        </w:rPr>
                        <w:t>Use</w:t>
                      </w:r>
                      <w:r>
                        <w:rPr>
                          <w:rFonts w:ascii="Arial"/>
                          <w:b/>
                          <w:color w:val="000000"/>
                          <w:spacing w:val="-6"/>
                          <w:sz w:val="28"/>
                        </w:rPr>
                        <w:t xml:space="preserve"> </w:t>
                      </w:r>
                      <w:r>
                        <w:rPr>
                          <w:rFonts w:ascii="Arial"/>
                          <w:b/>
                          <w:color w:val="000000"/>
                          <w:sz w:val="28"/>
                        </w:rPr>
                        <w:t>of</w:t>
                      </w:r>
                      <w:r>
                        <w:rPr>
                          <w:rFonts w:ascii="Arial"/>
                          <w:b/>
                          <w:color w:val="000000"/>
                          <w:spacing w:val="-6"/>
                          <w:sz w:val="28"/>
                        </w:rPr>
                        <w:t xml:space="preserve"> </w:t>
                      </w:r>
                      <w:r>
                        <w:rPr>
                          <w:rFonts w:ascii="Arial"/>
                          <w:b/>
                          <w:color w:val="000000"/>
                          <w:sz w:val="28"/>
                        </w:rPr>
                        <w:t>screening</w:t>
                      </w:r>
                      <w:r>
                        <w:rPr>
                          <w:rFonts w:ascii="Arial"/>
                          <w:b/>
                          <w:color w:val="000000"/>
                          <w:spacing w:val="-4"/>
                          <w:sz w:val="28"/>
                        </w:rPr>
                        <w:t xml:space="preserve"> </w:t>
                      </w:r>
                      <w:r>
                        <w:rPr>
                          <w:rFonts w:ascii="Arial"/>
                          <w:b/>
                          <w:color w:val="000000"/>
                          <w:spacing w:val="-2"/>
                          <w:sz w:val="28"/>
                        </w:rPr>
                        <w:t>information</w:t>
                      </w:r>
                    </w:p>
                  </w:txbxContent>
                </v:textbox>
                <w10:wrap type="topAndBottom" anchorx="page"/>
              </v:shape>
            </w:pict>
          </mc:Fallback>
        </mc:AlternateContent>
      </w:r>
    </w:p>
    <w:p w14:paraId="4070C6F7" w14:textId="77777777" w:rsidR="002B622E" w:rsidRDefault="00000000">
      <w:pPr>
        <w:pStyle w:val="Heading2"/>
        <w:spacing w:before="242"/>
        <w:ind w:left="560"/>
      </w:pPr>
      <w:r>
        <w:t>All</w:t>
      </w:r>
      <w:r>
        <w:rPr>
          <w:spacing w:val="-4"/>
        </w:rPr>
        <w:t xml:space="preserve"> </w:t>
      </w:r>
      <w:r>
        <w:t>Yes/No</w:t>
      </w:r>
      <w:r>
        <w:rPr>
          <w:spacing w:val="-6"/>
        </w:rPr>
        <w:t xml:space="preserve"> </w:t>
      </w:r>
      <w:r>
        <w:t>Questions</w:t>
      </w:r>
      <w:r>
        <w:rPr>
          <w:spacing w:val="-5"/>
        </w:rPr>
        <w:t xml:space="preserve"> </w:t>
      </w:r>
      <w:r>
        <w:t>Must</w:t>
      </w:r>
      <w:r>
        <w:rPr>
          <w:spacing w:val="-4"/>
        </w:rPr>
        <w:t xml:space="preserve"> </w:t>
      </w:r>
      <w:r>
        <w:t>Be</w:t>
      </w:r>
      <w:r>
        <w:rPr>
          <w:spacing w:val="-6"/>
        </w:rPr>
        <w:t xml:space="preserve"> </w:t>
      </w:r>
      <w:r>
        <w:t>Answered</w:t>
      </w:r>
      <w:r>
        <w:rPr>
          <w:spacing w:val="-3"/>
        </w:rPr>
        <w:t xml:space="preserve"> </w:t>
      </w:r>
      <w:r>
        <w:t>by</w:t>
      </w:r>
      <w:r>
        <w:rPr>
          <w:spacing w:val="-7"/>
        </w:rPr>
        <w:t xml:space="preserve"> </w:t>
      </w:r>
      <w:r>
        <w:t>the</w:t>
      </w:r>
      <w:r>
        <w:rPr>
          <w:spacing w:val="-3"/>
        </w:rPr>
        <w:t xml:space="preserve"> </w:t>
      </w:r>
      <w:r>
        <w:t>Auditor</w:t>
      </w:r>
      <w:r>
        <w:rPr>
          <w:spacing w:val="-5"/>
        </w:rPr>
        <w:t xml:space="preserve"> </w:t>
      </w:r>
      <w:r>
        <w:t>to</w:t>
      </w:r>
      <w:r>
        <w:rPr>
          <w:spacing w:val="-3"/>
        </w:rPr>
        <w:t xml:space="preserve"> </w:t>
      </w:r>
      <w:r>
        <w:t>Complete</w:t>
      </w:r>
      <w:r>
        <w:rPr>
          <w:spacing w:val="-6"/>
        </w:rPr>
        <w:t xml:space="preserve"> </w:t>
      </w:r>
      <w:r>
        <w:t xml:space="preserve">the </w:t>
      </w:r>
      <w:r>
        <w:rPr>
          <w:spacing w:val="-2"/>
        </w:rPr>
        <w:t>Report</w:t>
      </w:r>
    </w:p>
    <w:p w14:paraId="418DC6A0" w14:textId="77777777" w:rsidR="002B622E" w:rsidRDefault="00000000">
      <w:pPr>
        <w:pStyle w:val="BodyText"/>
        <w:spacing w:before="194"/>
        <w:rPr>
          <w:rFonts w:ascii="Arial"/>
          <w:b/>
        </w:rPr>
      </w:pPr>
      <w:r>
        <w:rPr>
          <w:noProof/>
        </w:rPr>
        <mc:AlternateContent>
          <mc:Choice Requires="wps">
            <w:drawing>
              <wp:anchor distT="0" distB="0" distL="0" distR="0" simplePos="0" relativeHeight="487624704" behindDoc="1" locked="0" layoutInCell="1" allowOverlap="1" wp14:anchorId="0F779E25" wp14:editId="7AFAB207">
                <wp:simplePos x="0" y="0"/>
                <wp:positionH relativeFrom="page">
                  <wp:posOffset>667512</wp:posOffset>
                </wp:positionH>
                <wp:positionV relativeFrom="paragraph">
                  <wp:posOffset>284620</wp:posOffset>
                </wp:positionV>
                <wp:extent cx="6438900" cy="161925"/>
                <wp:effectExtent l="0" t="0" r="0" b="0"/>
                <wp:wrapTopAndBottom/>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161925"/>
                        </a:xfrm>
                        <a:prstGeom prst="rect">
                          <a:avLst/>
                        </a:prstGeom>
                        <a:solidFill>
                          <a:srgbClr val="FDF4EB"/>
                        </a:solidFill>
                      </wps:spPr>
                      <wps:txbx>
                        <w:txbxContent>
                          <w:p w14:paraId="056F7AA0" w14:textId="77777777" w:rsidR="002B622E" w:rsidRDefault="00000000">
                            <w:pPr>
                              <w:ind w:left="28"/>
                              <w:rPr>
                                <w:rFonts w:ascii="Arial"/>
                                <w:b/>
                                <w:color w:val="000000"/>
                              </w:rPr>
                            </w:pPr>
                            <w:r>
                              <w:rPr>
                                <w:rFonts w:ascii="Arial"/>
                                <w:b/>
                                <w:color w:val="000000"/>
                              </w:rPr>
                              <w:t>115.42</w:t>
                            </w:r>
                            <w:r>
                              <w:rPr>
                                <w:rFonts w:ascii="Arial"/>
                                <w:b/>
                                <w:color w:val="000000"/>
                                <w:spacing w:val="-3"/>
                              </w:rPr>
                              <w:t xml:space="preserve"> </w:t>
                            </w:r>
                            <w:r>
                              <w:rPr>
                                <w:rFonts w:ascii="Arial"/>
                                <w:b/>
                                <w:color w:val="000000"/>
                                <w:spacing w:val="-5"/>
                              </w:rPr>
                              <w:t>(a)</w:t>
                            </w:r>
                          </w:p>
                        </w:txbxContent>
                      </wps:txbx>
                      <wps:bodyPr wrap="square" lIns="0" tIns="0" rIns="0" bIns="0" rtlCol="0">
                        <a:noAutofit/>
                      </wps:bodyPr>
                    </wps:wsp>
                  </a:graphicData>
                </a:graphic>
              </wp:anchor>
            </w:drawing>
          </mc:Choice>
          <mc:Fallback>
            <w:pict>
              <v:shape w14:anchorId="0F779E25" id="Textbox 81" o:spid="_x0000_s1077" type="#_x0000_t202" style="position:absolute;margin-left:52.55pt;margin-top:22.4pt;width:507pt;height:12.75pt;z-index:-15691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" fillcolor="#fdf4eb" stroked="f">
                <v:textbox inset="0,0,0,0">
                  <w:txbxContent>
                    <w:p w14:paraId="056F7AA0" w14:textId="77777777" w:rsidR="002B622E" w:rsidRDefault="00000000">
                      <w:pPr>
                        <w:ind w:left="28"/>
                        <w:rPr>
                          <w:rFonts w:ascii="Arial"/>
                          <w:b/>
                          <w:color w:val="000000"/>
                        </w:rPr>
                      </w:pPr>
                      <w:r>
                        <w:rPr>
                          <w:rFonts w:ascii="Arial"/>
                          <w:b/>
                          <w:color w:val="000000"/>
                        </w:rPr>
                        <w:t>115.42</w:t>
                      </w:r>
                      <w:r>
                        <w:rPr>
                          <w:rFonts w:ascii="Arial"/>
                          <w:b/>
                          <w:color w:val="000000"/>
                          <w:spacing w:val="-3"/>
                        </w:rPr>
                        <w:t xml:space="preserve"> </w:t>
                      </w:r>
                      <w:r>
                        <w:rPr>
                          <w:rFonts w:ascii="Arial"/>
                          <w:b/>
                          <w:color w:val="000000"/>
                          <w:spacing w:val="-5"/>
                        </w:rPr>
                        <w:t>(a)</w:t>
                      </w:r>
                    </w:p>
                  </w:txbxContent>
                </v:textbox>
                <w10:wrap type="topAndBottom" anchorx="page"/>
              </v:shape>
            </w:pict>
          </mc:Fallback>
        </mc:AlternateContent>
      </w:r>
    </w:p>
    <w:p w14:paraId="7709BA3E" w14:textId="77777777" w:rsidR="002B622E" w:rsidRDefault="002B622E">
      <w:pPr>
        <w:pStyle w:val="BodyText"/>
        <w:spacing w:before="1"/>
        <w:rPr>
          <w:rFonts w:ascii="Arial"/>
          <w:b/>
          <w:sz w:val="22"/>
        </w:rPr>
      </w:pPr>
    </w:p>
    <w:p w14:paraId="4B3ADFB9" w14:textId="77777777" w:rsidR="002B622E" w:rsidRDefault="00000000">
      <w:pPr>
        <w:pStyle w:val="ListParagraph"/>
        <w:numPr>
          <w:ilvl w:val="0"/>
          <w:numId w:val="141"/>
        </w:numPr>
        <w:tabs>
          <w:tab w:val="left" w:pos="1280"/>
        </w:tabs>
        <w:spacing w:line="256" w:lineRule="auto"/>
        <w:ind w:right="721"/>
        <w:jc w:val="both"/>
      </w:pPr>
      <w:r>
        <w:t>Does the</w:t>
      </w:r>
      <w:r>
        <w:rPr>
          <w:spacing w:val="-3"/>
        </w:rPr>
        <w:t xml:space="preserve"> </w:t>
      </w:r>
      <w:r>
        <w:t>agency</w:t>
      </w:r>
      <w:r>
        <w:rPr>
          <w:spacing w:val="-3"/>
        </w:rPr>
        <w:t xml:space="preserve"> </w:t>
      </w:r>
      <w:r>
        <w:t>use</w:t>
      </w:r>
      <w:r>
        <w:rPr>
          <w:spacing w:val="-1"/>
        </w:rPr>
        <w:t xml:space="preserve"> </w:t>
      </w:r>
      <w:r>
        <w:t>information</w:t>
      </w:r>
      <w:r>
        <w:rPr>
          <w:spacing w:val="-1"/>
        </w:rPr>
        <w:t xml:space="preserve"> </w:t>
      </w:r>
      <w:r>
        <w:t>from</w:t>
      </w:r>
      <w:r>
        <w:rPr>
          <w:spacing w:val="-2"/>
        </w:rPr>
        <w:t xml:space="preserve"> </w:t>
      </w:r>
      <w:r>
        <w:t>the</w:t>
      </w:r>
      <w:r>
        <w:rPr>
          <w:spacing w:val="-3"/>
        </w:rPr>
        <w:t xml:space="preserve"> </w:t>
      </w:r>
      <w:r>
        <w:t>risk screening</w:t>
      </w:r>
      <w:r>
        <w:rPr>
          <w:spacing w:val="-1"/>
        </w:rPr>
        <w:t xml:space="preserve"> </w:t>
      </w:r>
      <w:r>
        <w:t>required</w:t>
      </w:r>
      <w:r>
        <w:rPr>
          <w:spacing w:val="-3"/>
        </w:rPr>
        <w:t xml:space="preserve"> </w:t>
      </w:r>
      <w:r>
        <w:t>by</w:t>
      </w:r>
      <w:r>
        <w:rPr>
          <w:spacing w:val="-3"/>
        </w:rPr>
        <w:t xml:space="preserve"> </w:t>
      </w:r>
      <w:r>
        <w:t>§</w:t>
      </w:r>
      <w:r>
        <w:rPr>
          <w:spacing w:val="-1"/>
        </w:rPr>
        <w:t xml:space="preserve"> </w:t>
      </w:r>
      <w:r>
        <w:t>115.41,</w:t>
      </w:r>
      <w:r>
        <w:rPr>
          <w:spacing w:val="-2"/>
        </w:rPr>
        <w:t xml:space="preserve"> </w:t>
      </w:r>
      <w:r>
        <w:t>with</w:t>
      </w:r>
      <w:r>
        <w:rPr>
          <w:spacing w:val="-3"/>
        </w:rPr>
        <w:t xml:space="preserve"> </w:t>
      </w:r>
      <w:r>
        <w:t>the</w:t>
      </w:r>
      <w:r>
        <w:rPr>
          <w:spacing w:val="-1"/>
        </w:rPr>
        <w:t xml:space="preserve"> </w:t>
      </w:r>
      <w:r>
        <w:t>goal</w:t>
      </w:r>
      <w:r>
        <w:rPr>
          <w:spacing w:val="-2"/>
        </w:rPr>
        <w:t xml:space="preserve"> </w:t>
      </w:r>
      <w:r>
        <w:t>of keeping</w:t>
      </w:r>
      <w:r>
        <w:rPr>
          <w:spacing w:val="-3"/>
        </w:rPr>
        <w:t xml:space="preserve"> </w:t>
      </w:r>
      <w:r>
        <w:t>separate</w:t>
      </w:r>
      <w:r>
        <w:rPr>
          <w:spacing w:val="-4"/>
        </w:rPr>
        <w:t xml:space="preserve"> </w:t>
      </w:r>
      <w:r>
        <w:t>those</w:t>
      </w:r>
      <w:r>
        <w:rPr>
          <w:spacing w:val="-3"/>
        </w:rPr>
        <w:t xml:space="preserve"> </w:t>
      </w:r>
      <w:r>
        <w:t>inmates</w:t>
      </w:r>
      <w:r>
        <w:rPr>
          <w:spacing w:val="-4"/>
        </w:rPr>
        <w:t xml:space="preserve"> </w:t>
      </w:r>
      <w:r>
        <w:t>at</w:t>
      </w:r>
      <w:r>
        <w:rPr>
          <w:spacing w:val="-3"/>
        </w:rPr>
        <w:t xml:space="preserve"> </w:t>
      </w:r>
      <w:r>
        <w:t>high</w:t>
      </w:r>
      <w:r>
        <w:rPr>
          <w:spacing w:val="-4"/>
        </w:rPr>
        <w:t xml:space="preserve"> </w:t>
      </w:r>
      <w:r>
        <w:t>risk</w:t>
      </w:r>
      <w:r>
        <w:rPr>
          <w:spacing w:val="-2"/>
        </w:rPr>
        <w:t xml:space="preserve"> </w:t>
      </w:r>
      <w:r>
        <w:t>of</w:t>
      </w:r>
      <w:r>
        <w:rPr>
          <w:spacing w:val="-1"/>
        </w:rPr>
        <w:t xml:space="preserve"> </w:t>
      </w:r>
      <w:r>
        <w:t>being</w:t>
      </w:r>
      <w:r>
        <w:rPr>
          <w:spacing w:val="-3"/>
        </w:rPr>
        <w:t xml:space="preserve"> </w:t>
      </w:r>
      <w:r>
        <w:t>sexually</w:t>
      </w:r>
      <w:r>
        <w:rPr>
          <w:spacing w:val="-2"/>
        </w:rPr>
        <w:t xml:space="preserve"> </w:t>
      </w:r>
      <w:r>
        <w:t>victimized</w:t>
      </w:r>
      <w:r>
        <w:rPr>
          <w:spacing w:val="-4"/>
        </w:rPr>
        <w:t xml:space="preserve"> </w:t>
      </w:r>
      <w:r>
        <w:t>from</w:t>
      </w:r>
      <w:r>
        <w:rPr>
          <w:spacing w:val="-3"/>
        </w:rPr>
        <w:t xml:space="preserve"> </w:t>
      </w:r>
      <w:r>
        <w:t>those</w:t>
      </w:r>
      <w:r>
        <w:rPr>
          <w:spacing w:val="-3"/>
        </w:rPr>
        <w:t xml:space="preserve"> </w:t>
      </w:r>
      <w:r>
        <w:t>at</w:t>
      </w:r>
      <w:r>
        <w:rPr>
          <w:spacing w:val="-3"/>
        </w:rPr>
        <w:t xml:space="preserve"> </w:t>
      </w:r>
      <w:r>
        <w:t>high</w:t>
      </w:r>
      <w:r>
        <w:rPr>
          <w:spacing w:val="-3"/>
        </w:rPr>
        <w:t xml:space="preserve"> </w:t>
      </w:r>
      <w:r>
        <w:t xml:space="preserve">risk of being sexually abusive, to inform: Housing Assignments? </w:t>
      </w:r>
      <w:r>
        <w:rPr>
          <w:rFonts w:ascii="MS Gothic" w:hAnsi="MS Gothic"/>
        </w:rPr>
        <w:t>☒</w:t>
      </w:r>
      <w:r>
        <w:rPr>
          <w:rFonts w:ascii="MS Gothic" w:hAnsi="MS Gothic"/>
          <w:spacing w:val="-41"/>
        </w:rPr>
        <w:t xml:space="preserve"> </w:t>
      </w:r>
      <w:r>
        <w:t>Yes</w:t>
      </w:r>
      <w:r>
        <w:rPr>
          <w:spacing w:val="80"/>
        </w:rPr>
        <w:t xml:space="preserve"> </w:t>
      </w:r>
      <w:r>
        <w:rPr>
          <w:rFonts w:ascii="MS Gothic" w:hAnsi="MS Gothic"/>
        </w:rPr>
        <w:t>☐</w:t>
      </w:r>
      <w:r>
        <w:rPr>
          <w:rFonts w:ascii="MS Gothic" w:hAnsi="MS Gothic"/>
          <w:spacing w:val="-41"/>
        </w:rPr>
        <w:t xml:space="preserve"> </w:t>
      </w:r>
      <w:r>
        <w:t>No</w:t>
      </w:r>
    </w:p>
    <w:p w14:paraId="2CA59825" w14:textId="77777777" w:rsidR="002B622E" w:rsidRDefault="002B622E">
      <w:pPr>
        <w:pStyle w:val="BodyText"/>
        <w:spacing w:before="28"/>
        <w:rPr>
          <w:rFonts w:ascii="Arial"/>
          <w:sz w:val="22"/>
        </w:rPr>
      </w:pPr>
    </w:p>
    <w:p w14:paraId="67CA9868" w14:textId="77777777" w:rsidR="002B622E" w:rsidRDefault="00000000">
      <w:pPr>
        <w:pStyle w:val="ListParagraph"/>
        <w:numPr>
          <w:ilvl w:val="0"/>
          <w:numId w:val="141"/>
        </w:numPr>
        <w:tabs>
          <w:tab w:val="left" w:pos="1280"/>
        </w:tabs>
        <w:spacing w:line="256" w:lineRule="auto"/>
        <w:ind w:right="721"/>
        <w:jc w:val="both"/>
      </w:pPr>
      <w:r>
        <w:t>Does the</w:t>
      </w:r>
      <w:r>
        <w:rPr>
          <w:spacing w:val="-3"/>
        </w:rPr>
        <w:t xml:space="preserve"> </w:t>
      </w:r>
      <w:r>
        <w:t>agency</w:t>
      </w:r>
      <w:r>
        <w:rPr>
          <w:spacing w:val="-3"/>
        </w:rPr>
        <w:t xml:space="preserve"> </w:t>
      </w:r>
      <w:r>
        <w:t>use</w:t>
      </w:r>
      <w:r>
        <w:rPr>
          <w:spacing w:val="-1"/>
        </w:rPr>
        <w:t xml:space="preserve"> </w:t>
      </w:r>
      <w:r>
        <w:t>information</w:t>
      </w:r>
      <w:r>
        <w:rPr>
          <w:spacing w:val="-1"/>
        </w:rPr>
        <w:t xml:space="preserve"> </w:t>
      </w:r>
      <w:r>
        <w:t>from</w:t>
      </w:r>
      <w:r>
        <w:rPr>
          <w:spacing w:val="-2"/>
        </w:rPr>
        <w:t xml:space="preserve"> </w:t>
      </w:r>
      <w:r>
        <w:t>the</w:t>
      </w:r>
      <w:r>
        <w:rPr>
          <w:spacing w:val="-3"/>
        </w:rPr>
        <w:t xml:space="preserve"> </w:t>
      </w:r>
      <w:r>
        <w:t>risk screening</w:t>
      </w:r>
      <w:r>
        <w:rPr>
          <w:spacing w:val="-1"/>
        </w:rPr>
        <w:t xml:space="preserve"> </w:t>
      </w:r>
      <w:r>
        <w:t>required</w:t>
      </w:r>
      <w:r>
        <w:rPr>
          <w:spacing w:val="-3"/>
        </w:rPr>
        <w:t xml:space="preserve"> </w:t>
      </w:r>
      <w:r>
        <w:t>by</w:t>
      </w:r>
      <w:r>
        <w:rPr>
          <w:spacing w:val="-3"/>
        </w:rPr>
        <w:t xml:space="preserve"> </w:t>
      </w:r>
      <w:r>
        <w:t>§</w:t>
      </w:r>
      <w:r>
        <w:rPr>
          <w:spacing w:val="-1"/>
        </w:rPr>
        <w:t xml:space="preserve"> </w:t>
      </w:r>
      <w:r>
        <w:t>115.41,</w:t>
      </w:r>
      <w:r>
        <w:rPr>
          <w:spacing w:val="-2"/>
        </w:rPr>
        <w:t xml:space="preserve"> </w:t>
      </w:r>
      <w:r>
        <w:t>with</w:t>
      </w:r>
      <w:r>
        <w:rPr>
          <w:spacing w:val="-3"/>
        </w:rPr>
        <w:t xml:space="preserve"> </w:t>
      </w:r>
      <w:r>
        <w:t>the</w:t>
      </w:r>
      <w:r>
        <w:rPr>
          <w:spacing w:val="-1"/>
        </w:rPr>
        <w:t xml:space="preserve"> </w:t>
      </w:r>
      <w:r>
        <w:t>goal</w:t>
      </w:r>
      <w:r>
        <w:rPr>
          <w:spacing w:val="-2"/>
        </w:rPr>
        <w:t xml:space="preserve"> </w:t>
      </w:r>
      <w:r>
        <w:t>of keeping</w:t>
      </w:r>
      <w:r>
        <w:rPr>
          <w:spacing w:val="-3"/>
        </w:rPr>
        <w:t xml:space="preserve"> </w:t>
      </w:r>
      <w:r>
        <w:t>separate</w:t>
      </w:r>
      <w:r>
        <w:rPr>
          <w:spacing w:val="-4"/>
        </w:rPr>
        <w:t xml:space="preserve"> </w:t>
      </w:r>
      <w:r>
        <w:t>those</w:t>
      </w:r>
      <w:r>
        <w:rPr>
          <w:spacing w:val="-3"/>
        </w:rPr>
        <w:t xml:space="preserve"> </w:t>
      </w:r>
      <w:r>
        <w:t>inmates</w:t>
      </w:r>
      <w:r>
        <w:rPr>
          <w:spacing w:val="-4"/>
        </w:rPr>
        <w:t xml:space="preserve"> </w:t>
      </w:r>
      <w:r>
        <w:t>at</w:t>
      </w:r>
      <w:r>
        <w:rPr>
          <w:spacing w:val="-3"/>
        </w:rPr>
        <w:t xml:space="preserve"> </w:t>
      </w:r>
      <w:r>
        <w:t>high</w:t>
      </w:r>
      <w:r>
        <w:rPr>
          <w:spacing w:val="-4"/>
        </w:rPr>
        <w:t xml:space="preserve"> </w:t>
      </w:r>
      <w:r>
        <w:t>risk</w:t>
      </w:r>
      <w:r>
        <w:rPr>
          <w:spacing w:val="-2"/>
        </w:rPr>
        <w:t xml:space="preserve"> </w:t>
      </w:r>
      <w:r>
        <w:t>of</w:t>
      </w:r>
      <w:r>
        <w:rPr>
          <w:spacing w:val="-1"/>
        </w:rPr>
        <w:t xml:space="preserve"> </w:t>
      </w:r>
      <w:r>
        <w:t>being</w:t>
      </w:r>
      <w:r>
        <w:rPr>
          <w:spacing w:val="-3"/>
        </w:rPr>
        <w:t xml:space="preserve"> </w:t>
      </w:r>
      <w:r>
        <w:t>sexually</w:t>
      </w:r>
      <w:r>
        <w:rPr>
          <w:spacing w:val="-2"/>
        </w:rPr>
        <w:t xml:space="preserve"> </w:t>
      </w:r>
      <w:r>
        <w:t>victimized</w:t>
      </w:r>
      <w:r>
        <w:rPr>
          <w:spacing w:val="-4"/>
        </w:rPr>
        <w:t xml:space="preserve"> </w:t>
      </w:r>
      <w:r>
        <w:t>from</w:t>
      </w:r>
      <w:r>
        <w:rPr>
          <w:spacing w:val="-3"/>
        </w:rPr>
        <w:t xml:space="preserve"> </w:t>
      </w:r>
      <w:r>
        <w:t>those</w:t>
      </w:r>
      <w:r>
        <w:rPr>
          <w:spacing w:val="-3"/>
        </w:rPr>
        <w:t xml:space="preserve"> </w:t>
      </w:r>
      <w:r>
        <w:t>at</w:t>
      </w:r>
      <w:r>
        <w:rPr>
          <w:spacing w:val="-3"/>
        </w:rPr>
        <w:t xml:space="preserve"> </w:t>
      </w:r>
      <w:r>
        <w:t>high</w:t>
      </w:r>
      <w:r>
        <w:rPr>
          <w:spacing w:val="-3"/>
        </w:rPr>
        <w:t xml:space="preserve"> </w:t>
      </w:r>
      <w:r>
        <w:t xml:space="preserve">risk of being sexually abusive, to inform: Bed assignments? </w:t>
      </w:r>
      <w:r>
        <w:rPr>
          <w:rFonts w:ascii="MS Gothic" w:hAnsi="MS Gothic"/>
        </w:rPr>
        <w:t>☒</w:t>
      </w:r>
      <w:r>
        <w:rPr>
          <w:rFonts w:ascii="MS Gothic" w:hAnsi="MS Gothic"/>
          <w:spacing w:val="-40"/>
        </w:rPr>
        <w:t xml:space="preserve"> </w:t>
      </w:r>
      <w:r>
        <w:t>Yes</w:t>
      </w:r>
      <w:r>
        <w:rPr>
          <w:spacing w:val="80"/>
        </w:rPr>
        <w:t xml:space="preserve"> </w:t>
      </w:r>
      <w:r>
        <w:rPr>
          <w:rFonts w:ascii="MS Gothic" w:hAnsi="MS Gothic"/>
        </w:rPr>
        <w:t>☐</w:t>
      </w:r>
      <w:r>
        <w:rPr>
          <w:rFonts w:ascii="MS Gothic" w:hAnsi="MS Gothic"/>
          <w:spacing w:val="-38"/>
        </w:rPr>
        <w:t xml:space="preserve"> </w:t>
      </w:r>
      <w:r>
        <w:t>No</w:t>
      </w:r>
    </w:p>
    <w:p w14:paraId="6245CD3C" w14:textId="77777777" w:rsidR="002B622E" w:rsidRDefault="002B622E">
      <w:pPr>
        <w:pStyle w:val="BodyText"/>
        <w:spacing w:before="25"/>
        <w:rPr>
          <w:rFonts w:ascii="Arial"/>
          <w:sz w:val="22"/>
        </w:rPr>
      </w:pPr>
    </w:p>
    <w:p w14:paraId="2ADF4F83" w14:textId="77777777" w:rsidR="002B622E" w:rsidRDefault="00000000">
      <w:pPr>
        <w:pStyle w:val="ListParagraph"/>
        <w:numPr>
          <w:ilvl w:val="0"/>
          <w:numId w:val="141"/>
        </w:numPr>
        <w:tabs>
          <w:tab w:val="left" w:pos="1280"/>
        </w:tabs>
        <w:spacing w:line="256" w:lineRule="auto"/>
        <w:ind w:right="721"/>
        <w:jc w:val="both"/>
      </w:pPr>
      <w:r>
        <w:t>Does the</w:t>
      </w:r>
      <w:r>
        <w:rPr>
          <w:spacing w:val="-3"/>
        </w:rPr>
        <w:t xml:space="preserve"> </w:t>
      </w:r>
      <w:r>
        <w:t>agency</w:t>
      </w:r>
      <w:r>
        <w:rPr>
          <w:spacing w:val="-3"/>
        </w:rPr>
        <w:t xml:space="preserve"> </w:t>
      </w:r>
      <w:r>
        <w:t>use</w:t>
      </w:r>
      <w:r>
        <w:rPr>
          <w:spacing w:val="-1"/>
        </w:rPr>
        <w:t xml:space="preserve"> </w:t>
      </w:r>
      <w:r>
        <w:t>information</w:t>
      </w:r>
      <w:r>
        <w:rPr>
          <w:spacing w:val="-1"/>
        </w:rPr>
        <w:t xml:space="preserve"> </w:t>
      </w:r>
      <w:r>
        <w:t>from</w:t>
      </w:r>
      <w:r>
        <w:rPr>
          <w:spacing w:val="-2"/>
        </w:rPr>
        <w:t xml:space="preserve"> </w:t>
      </w:r>
      <w:r>
        <w:t>the</w:t>
      </w:r>
      <w:r>
        <w:rPr>
          <w:spacing w:val="-3"/>
        </w:rPr>
        <w:t xml:space="preserve"> </w:t>
      </w:r>
      <w:r>
        <w:t>risk screening</w:t>
      </w:r>
      <w:r>
        <w:rPr>
          <w:spacing w:val="-1"/>
        </w:rPr>
        <w:t xml:space="preserve"> </w:t>
      </w:r>
      <w:r>
        <w:t>required</w:t>
      </w:r>
      <w:r>
        <w:rPr>
          <w:spacing w:val="-3"/>
        </w:rPr>
        <w:t xml:space="preserve"> </w:t>
      </w:r>
      <w:r>
        <w:t>by</w:t>
      </w:r>
      <w:r>
        <w:rPr>
          <w:spacing w:val="-3"/>
        </w:rPr>
        <w:t xml:space="preserve"> </w:t>
      </w:r>
      <w:r>
        <w:t>§</w:t>
      </w:r>
      <w:r>
        <w:rPr>
          <w:spacing w:val="-1"/>
        </w:rPr>
        <w:t xml:space="preserve"> </w:t>
      </w:r>
      <w:r>
        <w:t>115.41,</w:t>
      </w:r>
      <w:r>
        <w:rPr>
          <w:spacing w:val="-2"/>
        </w:rPr>
        <w:t xml:space="preserve"> </w:t>
      </w:r>
      <w:r>
        <w:t>with</w:t>
      </w:r>
      <w:r>
        <w:rPr>
          <w:spacing w:val="-3"/>
        </w:rPr>
        <w:t xml:space="preserve"> </w:t>
      </w:r>
      <w:r>
        <w:t>the</w:t>
      </w:r>
      <w:r>
        <w:rPr>
          <w:spacing w:val="-1"/>
        </w:rPr>
        <w:t xml:space="preserve"> </w:t>
      </w:r>
      <w:r>
        <w:t>goal</w:t>
      </w:r>
      <w:r>
        <w:rPr>
          <w:spacing w:val="-2"/>
        </w:rPr>
        <w:t xml:space="preserve"> </w:t>
      </w:r>
      <w:r>
        <w:t>of keeping</w:t>
      </w:r>
      <w:r>
        <w:rPr>
          <w:spacing w:val="-3"/>
        </w:rPr>
        <w:t xml:space="preserve"> </w:t>
      </w:r>
      <w:r>
        <w:t>separate</w:t>
      </w:r>
      <w:r>
        <w:rPr>
          <w:spacing w:val="-4"/>
        </w:rPr>
        <w:t xml:space="preserve"> </w:t>
      </w:r>
      <w:r>
        <w:t>those</w:t>
      </w:r>
      <w:r>
        <w:rPr>
          <w:spacing w:val="-3"/>
        </w:rPr>
        <w:t xml:space="preserve"> </w:t>
      </w:r>
      <w:r>
        <w:t>inmates</w:t>
      </w:r>
      <w:r>
        <w:rPr>
          <w:spacing w:val="-4"/>
        </w:rPr>
        <w:t xml:space="preserve"> </w:t>
      </w:r>
      <w:r>
        <w:t>at</w:t>
      </w:r>
      <w:r>
        <w:rPr>
          <w:spacing w:val="-3"/>
        </w:rPr>
        <w:t xml:space="preserve"> </w:t>
      </w:r>
      <w:r>
        <w:t>high</w:t>
      </w:r>
      <w:r>
        <w:rPr>
          <w:spacing w:val="-4"/>
        </w:rPr>
        <w:t xml:space="preserve"> </w:t>
      </w:r>
      <w:r>
        <w:t>risk</w:t>
      </w:r>
      <w:r>
        <w:rPr>
          <w:spacing w:val="-2"/>
        </w:rPr>
        <w:t xml:space="preserve"> </w:t>
      </w:r>
      <w:r>
        <w:t>of</w:t>
      </w:r>
      <w:r>
        <w:rPr>
          <w:spacing w:val="-1"/>
        </w:rPr>
        <w:t xml:space="preserve"> </w:t>
      </w:r>
      <w:r>
        <w:t>being</w:t>
      </w:r>
      <w:r>
        <w:rPr>
          <w:spacing w:val="-3"/>
        </w:rPr>
        <w:t xml:space="preserve"> </w:t>
      </w:r>
      <w:r>
        <w:t>sexually</w:t>
      </w:r>
      <w:r>
        <w:rPr>
          <w:spacing w:val="-2"/>
        </w:rPr>
        <w:t xml:space="preserve"> </w:t>
      </w:r>
      <w:r>
        <w:t>victimized</w:t>
      </w:r>
      <w:r>
        <w:rPr>
          <w:spacing w:val="-4"/>
        </w:rPr>
        <w:t xml:space="preserve"> </w:t>
      </w:r>
      <w:r>
        <w:t>from</w:t>
      </w:r>
      <w:r>
        <w:rPr>
          <w:spacing w:val="-3"/>
        </w:rPr>
        <w:t xml:space="preserve"> </w:t>
      </w:r>
      <w:r>
        <w:t>those</w:t>
      </w:r>
      <w:r>
        <w:rPr>
          <w:spacing w:val="-3"/>
        </w:rPr>
        <w:t xml:space="preserve"> </w:t>
      </w:r>
      <w:r>
        <w:t>at</w:t>
      </w:r>
      <w:r>
        <w:rPr>
          <w:spacing w:val="-3"/>
        </w:rPr>
        <w:t xml:space="preserve"> </w:t>
      </w:r>
      <w:r>
        <w:t>high</w:t>
      </w:r>
      <w:r>
        <w:rPr>
          <w:spacing w:val="-3"/>
        </w:rPr>
        <w:t xml:space="preserve"> </w:t>
      </w:r>
      <w:r>
        <w:t xml:space="preserve">risk of being sexually abusive, to inform: Work Assignments? </w:t>
      </w:r>
      <w:r>
        <w:rPr>
          <w:rFonts w:ascii="MS Gothic" w:hAnsi="MS Gothic"/>
        </w:rPr>
        <w:t>☒</w:t>
      </w:r>
      <w:r>
        <w:rPr>
          <w:rFonts w:ascii="MS Gothic" w:hAnsi="MS Gothic"/>
          <w:spacing w:val="-40"/>
        </w:rPr>
        <w:t xml:space="preserve"> </w:t>
      </w:r>
      <w:r>
        <w:t>Yes</w:t>
      </w:r>
      <w:r>
        <w:rPr>
          <w:spacing w:val="80"/>
        </w:rPr>
        <w:t xml:space="preserve"> </w:t>
      </w:r>
      <w:r>
        <w:rPr>
          <w:rFonts w:ascii="MS Gothic" w:hAnsi="MS Gothic"/>
        </w:rPr>
        <w:t>☐</w:t>
      </w:r>
      <w:r>
        <w:rPr>
          <w:rFonts w:ascii="MS Gothic" w:hAnsi="MS Gothic"/>
          <w:spacing w:val="-38"/>
        </w:rPr>
        <w:t xml:space="preserve"> </w:t>
      </w:r>
      <w:r>
        <w:t>No</w:t>
      </w:r>
    </w:p>
    <w:p w14:paraId="53FA30D3" w14:textId="77777777" w:rsidR="002B622E" w:rsidRDefault="002B622E">
      <w:pPr>
        <w:pStyle w:val="BodyText"/>
        <w:spacing w:before="28"/>
        <w:rPr>
          <w:rFonts w:ascii="Arial"/>
          <w:sz w:val="22"/>
        </w:rPr>
      </w:pPr>
    </w:p>
    <w:p w14:paraId="402FFF7F" w14:textId="77777777" w:rsidR="002B622E" w:rsidRDefault="00000000">
      <w:pPr>
        <w:pStyle w:val="ListParagraph"/>
        <w:numPr>
          <w:ilvl w:val="0"/>
          <w:numId w:val="141"/>
        </w:numPr>
        <w:tabs>
          <w:tab w:val="left" w:pos="1280"/>
        </w:tabs>
        <w:spacing w:line="256" w:lineRule="auto"/>
        <w:ind w:right="721"/>
        <w:jc w:val="both"/>
      </w:pPr>
      <w:r>
        <w:t>Does the</w:t>
      </w:r>
      <w:r>
        <w:rPr>
          <w:spacing w:val="-3"/>
        </w:rPr>
        <w:t xml:space="preserve"> </w:t>
      </w:r>
      <w:r>
        <w:t>agency</w:t>
      </w:r>
      <w:r>
        <w:rPr>
          <w:spacing w:val="-3"/>
        </w:rPr>
        <w:t xml:space="preserve"> </w:t>
      </w:r>
      <w:r>
        <w:t>use</w:t>
      </w:r>
      <w:r>
        <w:rPr>
          <w:spacing w:val="-1"/>
        </w:rPr>
        <w:t xml:space="preserve"> </w:t>
      </w:r>
      <w:r>
        <w:t>information</w:t>
      </w:r>
      <w:r>
        <w:rPr>
          <w:spacing w:val="-1"/>
        </w:rPr>
        <w:t xml:space="preserve"> </w:t>
      </w:r>
      <w:r>
        <w:t>from</w:t>
      </w:r>
      <w:r>
        <w:rPr>
          <w:spacing w:val="-2"/>
        </w:rPr>
        <w:t xml:space="preserve"> </w:t>
      </w:r>
      <w:r>
        <w:t>the</w:t>
      </w:r>
      <w:r>
        <w:rPr>
          <w:spacing w:val="-3"/>
        </w:rPr>
        <w:t xml:space="preserve"> </w:t>
      </w:r>
      <w:r>
        <w:t>risk screening</w:t>
      </w:r>
      <w:r>
        <w:rPr>
          <w:spacing w:val="-1"/>
        </w:rPr>
        <w:t xml:space="preserve"> </w:t>
      </w:r>
      <w:r>
        <w:t>required</w:t>
      </w:r>
      <w:r>
        <w:rPr>
          <w:spacing w:val="-3"/>
        </w:rPr>
        <w:t xml:space="preserve"> </w:t>
      </w:r>
      <w:r>
        <w:t>by</w:t>
      </w:r>
      <w:r>
        <w:rPr>
          <w:spacing w:val="-3"/>
        </w:rPr>
        <w:t xml:space="preserve"> </w:t>
      </w:r>
      <w:r>
        <w:t>§</w:t>
      </w:r>
      <w:r>
        <w:rPr>
          <w:spacing w:val="-1"/>
        </w:rPr>
        <w:t xml:space="preserve"> </w:t>
      </w:r>
      <w:r>
        <w:t>115.41,</w:t>
      </w:r>
      <w:r>
        <w:rPr>
          <w:spacing w:val="-2"/>
        </w:rPr>
        <w:t xml:space="preserve"> </w:t>
      </w:r>
      <w:r>
        <w:t>with</w:t>
      </w:r>
      <w:r>
        <w:rPr>
          <w:spacing w:val="-3"/>
        </w:rPr>
        <w:t xml:space="preserve"> </w:t>
      </w:r>
      <w:r>
        <w:t>the</w:t>
      </w:r>
      <w:r>
        <w:rPr>
          <w:spacing w:val="-1"/>
        </w:rPr>
        <w:t xml:space="preserve"> </w:t>
      </w:r>
      <w:r>
        <w:t>goal</w:t>
      </w:r>
      <w:r>
        <w:rPr>
          <w:spacing w:val="-2"/>
        </w:rPr>
        <w:t xml:space="preserve"> </w:t>
      </w:r>
      <w:r>
        <w:t>of keeping</w:t>
      </w:r>
      <w:r>
        <w:rPr>
          <w:spacing w:val="-3"/>
        </w:rPr>
        <w:t xml:space="preserve"> </w:t>
      </w:r>
      <w:r>
        <w:t>separate</w:t>
      </w:r>
      <w:r>
        <w:rPr>
          <w:spacing w:val="-4"/>
        </w:rPr>
        <w:t xml:space="preserve"> </w:t>
      </w:r>
      <w:r>
        <w:t>those</w:t>
      </w:r>
      <w:r>
        <w:rPr>
          <w:spacing w:val="-3"/>
        </w:rPr>
        <w:t xml:space="preserve"> </w:t>
      </w:r>
      <w:r>
        <w:t>inmates</w:t>
      </w:r>
      <w:r>
        <w:rPr>
          <w:spacing w:val="-4"/>
        </w:rPr>
        <w:t xml:space="preserve"> </w:t>
      </w:r>
      <w:r>
        <w:t>at</w:t>
      </w:r>
      <w:r>
        <w:rPr>
          <w:spacing w:val="-3"/>
        </w:rPr>
        <w:t xml:space="preserve"> </w:t>
      </w:r>
      <w:r>
        <w:t>high</w:t>
      </w:r>
      <w:r>
        <w:rPr>
          <w:spacing w:val="-4"/>
        </w:rPr>
        <w:t xml:space="preserve"> </w:t>
      </w:r>
      <w:r>
        <w:t>risk</w:t>
      </w:r>
      <w:r>
        <w:rPr>
          <w:spacing w:val="-2"/>
        </w:rPr>
        <w:t xml:space="preserve"> </w:t>
      </w:r>
      <w:r>
        <w:t>of</w:t>
      </w:r>
      <w:r>
        <w:rPr>
          <w:spacing w:val="-1"/>
        </w:rPr>
        <w:t xml:space="preserve"> </w:t>
      </w:r>
      <w:r>
        <w:t>being</w:t>
      </w:r>
      <w:r>
        <w:rPr>
          <w:spacing w:val="-3"/>
        </w:rPr>
        <w:t xml:space="preserve"> </w:t>
      </w:r>
      <w:r>
        <w:t>sexually</w:t>
      </w:r>
      <w:r>
        <w:rPr>
          <w:spacing w:val="-2"/>
        </w:rPr>
        <w:t xml:space="preserve"> </w:t>
      </w:r>
      <w:r>
        <w:t>victimized</w:t>
      </w:r>
      <w:r>
        <w:rPr>
          <w:spacing w:val="-4"/>
        </w:rPr>
        <w:t xml:space="preserve"> </w:t>
      </w:r>
      <w:r>
        <w:t>from</w:t>
      </w:r>
      <w:r>
        <w:rPr>
          <w:spacing w:val="-3"/>
        </w:rPr>
        <w:t xml:space="preserve"> </w:t>
      </w:r>
      <w:r>
        <w:t>those</w:t>
      </w:r>
      <w:r>
        <w:rPr>
          <w:spacing w:val="-3"/>
        </w:rPr>
        <w:t xml:space="preserve"> </w:t>
      </w:r>
      <w:r>
        <w:t>at</w:t>
      </w:r>
      <w:r>
        <w:rPr>
          <w:spacing w:val="-3"/>
        </w:rPr>
        <w:t xml:space="preserve"> </w:t>
      </w:r>
      <w:r>
        <w:t>high</w:t>
      </w:r>
      <w:r>
        <w:rPr>
          <w:spacing w:val="-3"/>
        </w:rPr>
        <w:t xml:space="preserve"> </w:t>
      </w:r>
      <w:r>
        <w:t xml:space="preserve">risk of being sexually abusive, to inform: Education Assignments? </w:t>
      </w:r>
      <w:r>
        <w:rPr>
          <w:rFonts w:ascii="MS Gothic" w:hAnsi="MS Gothic"/>
        </w:rPr>
        <w:t>☒</w:t>
      </w:r>
      <w:r>
        <w:rPr>
          <w:rFonts w:ascii="MS Gothic" w:hAnsi="MS Gothic"/>
          <w:spacing w:val="-41"/>
        </w:rPr>
        <w:t xml:space="preserve"> </w:t>
      </w:r>
      <w:r>
        <w:t>Yes</w:t>
      </w:r>
      <w:r>
        <w:rPr>
          <w:spacing w:val="80"/>
        </w:rPr>
        <w:t xml:space="preserve"> </w:t>
      </w:r>
      <w:r>
        <w:rPr>
          <w:rFonts w:ascii="MS Gothic" w:hAnsi="MS Gothic"/>
        </w:rPr>
        <w:t>☐</w:t>
      </w:r>
      <w:r>
        <w:rPr>
          <w:rFonts w:ascii="MS Gothic" w:hAnsi="MS Gothic"/>
          <w:spacing w:val="-41"/>
        </w:rPr>
        <w:t xml:space="preserve"> </w:t>
      </w:r>
      <w:r>
        <w:t>No</w:t>
      </w:r>
    </w:p>
    <w:p w14:paraId="0C6973BF" w14:textId="77777777" w:rsidR="002B622E" w:rsidRDefault="002B622E">
      <w:pPr>
        <w:pStyle w:val="BodyText"/>
        <w:spacing w:before="26"/>
        <w:rPr>
          <w:rFonts w:ascii="Arial"/>
          <w:sz w:val="22"/>
        </w:rPr>
      </w:pPr>
    </w:p>
    <w:p w14:paraId="448A1A3D" w14:textId="77777777" w:rsidR="002B622E" w:rsidRDefault="00000000">
      <w:pPr>
        <w:pStyle w:val="ListParagraph"/>
        <w:numPr>
          <w:ilvl w:val="0"/>
          <w:numId w:val="141"/>
        </w:numPr>
        <w:tabs>
          <w:tab w:val="left" w:pos="1280"/>
        </w:tabs>
        <w:spacing w:line="256" w:lineRule="auto"/>
        <w:ind w:right="721"/>
        <w:jc w:val="both"/>
      </w:pPr>
      <w:r>
        <w:t>Does the</w:t>
      </w:r>
      <w:r>
        <w:rPr>
          <w:spacing w:val="-3"/>
        </w:rPr>
        <w:t xml:space="preserve"> </w:t>
      </w:r>
      <w:r>
        <w:t>agency</w:t>
      </w:r>
      <w:r>
        <w:rPr>
          <w:spacing w:val="-3"/>
        </w:rPr>
        <w:t xml:space="preserve"> </w:t>
      </w:r>
      <w:r>
        <w:t>use</w:t>
      </w:r>
      <w:r>
        <w:rPr>
          <w:spacing w:val="-1"/>
        </w:rPr>
        <w:t xml:space="preserve"> </w:t>
      </w:r>
      <w:r>
        <w:t>information</w:t>
      </w:r>
      <w:r>
        <w:rPr>
          <w:spacing w:val="-1"/>
        </w:rPr>
        <w:t xml:space="preserve"> </w:t>
      </w:r>
      <w:r>
        <w:t>from</w:t>
      </w:r>
      <w:r>
        <w:rPr>
          <w:spacing w:val="-2"/>
        </w:rPr>
        <w:t xml:space="preserve"> </w:t>
      </w:r>
      <w:r>
        <w:t>the</w:t>
      </w:r>
      <w:r>
        <w:rPr>
          <w:spacing w:val="-3"/>
        </w:rPr>
        <w:t xml:space="preserve"> </w:t>
      </w:r>
      <w:r>
        <w:t>risk screening</w:t>
      </w:r>
      <w:r>
        <w:rPr>
          <w:spacing w:val="-1"/>
        </w:rPr>
        <w:t xml:space="preserve"> </w:t>
      </w:r>
      <w:r>
        <w:t>required</w:t>
      </w:r>
      <w:r>
        <w:rPr>
          <w:spacing w:val="-3"/>
        </w:rPr>
        <w:t xml:space="preserve"> </w:t>
      </w:r>
      <w:r>
        <w:t>by</w:t>
      </w:r>
      <w:r>
        <w:rPr>
          <w:spacing w:val="-3"/>
        </w:rPr>
        <w:t xml:space="preserve"> </w:t>
      </w:r>
      <w:r>
        <w:t>§</w:t>
      </w:r>
      <w:r>
        <w:rPr>
          <w:spacing w:val="-1"/>
        </w:rPr>
        <w:t xml:space="preserve"> </w:t>
      </w:r>
      <w:r>
        <w:t>115.41,</w:t>
      </w:r>
      <w:r>
        <w:rPr>
          <w:spacing w:val="-2"/>
        </w:rPr>
        <w:t xml:space="preserve"> </w:t>
      </w:r>
      <w:r>
        <w:t>with</w:t>
      </w:r>
      <w:r>
        <w:rPr>
          <w:spacing w:val="-3"/>
        </w:rPr>
        <w:t xml:space="preserve"> </w:t>
      </w:r>
      <w:r>
        <w:t>the</w:t>
      </w:r>
      <w:r>
        <w:rPr>
          <w:spacing w:val="-1"/>
        </w:rPr>
        <w:t xml:space="preserve"> </w:t>
      </w:r>
      <w:r>
        <w:t>goal</w:t>
      </w:r>
      <w:r>
        <w:rPr>
          <w:spacing w:val="-2"/>
        </w:rPr>
        <w:t xml:space="preserve"> </w:t>
      </w:r>
      <w:r>
        <w:t>of keeping</w:t>
      </w:r>
      <w:r>
        <w:rPr>
          <w:spacing w:val="-3"/>
        </w:rPr>
        <w:t xml:space="preserve"> </w:t>
      </w:r>
      <w:r>
        <w:t>separate</w:t>
      </w:r>
      <w:r>
        <w:rPr>
          <w:spacing w:val="-4"/>
        </w:rPr>
        <w:t xml:space="preserve"> </w:t>
      </w:r>
      <w:r>
        <w:t>those</w:t>
      </w:r>
      <w:r>
        <w:rPr>
          <w:spacing w:val="-3"/>
        </w:rPr>
        <w:t xml:space="preserve"> </w:t>
      </w:r>
      <w:r>
        <w:t>inmates</w:t>
      </w:r>
      <w:r>
        <w:rPr>
          <w:spacing w:val="-4"/>
        </w:rPr>
        <w:t xml:space="preserve"> </w:t>
      </w:r>
      <w:r>
        <w:t>at</w:t>
      </w:r>
      <w:r>
        <w:rPr>
          <w:spacing w:val="-3"/>
        </w:rPr>
        <w:t xml:space="preserve"> </w:t>
      </w:r>
      <w:r>
        <w:t>high</w:t>
      </w:r>
      <w:r>
        <w:rPr>
          <w:spacing w:val="-4"/>
        </w:rPr>
        <w:t xml:space="preserve"> </w:t>
      </w:r>
      <w:r>
        <w:t>risk</w:t>
      </w:r>
      <w:r>
        <w:rPr>
          <w:spacing w:val="-2"/>
        </w:rPr>
        <w:t xml:space="preserve"> </w:t>
      </w:r>
      <w:r>
        <w:t>of</w:t>
      </w:r>
      <w:r>
        <w:rPr>
          <w:spacing w:val="-1"/>
        </w:rPr>
        <w:t xml:space="preserve"> </w:t>
      </w:r>
      <w:r>
        <w:t>being</w:t>
      </w:r>
      <w:r>
        <w:rPr>
          <w:spacing w:val="-3"/>
        </w:rPr>
        <w:t xml:space="preserve"> </w:t>
      </w:r>
      <w:r>
        <w:t>sexually</w:t>
      </w:r>
      <w:r>
        <w:rPr>
          <w:spacing w:val="-2"/>
        </w:rPr>
        <w:t xml:space="preserve"> </w:t>
      </w:r>
      <w:r>
        <w:t>victimized</w:t>
      </w:r>
      <w:r>
        <w:rPr>
          <w:spacing w:val="-4"/>
        </w:rPr>
        <w:t xml:space="preserve"> </w:t>
      </w:r>
      <w:r>
        <w:t>from</w:t>
      </w:r>
      <w:r>
        <w:rPr>
          <w:spacing w:val="-3"/>
        </w:rPr>
        <w:t xml:space="preserve"> </w:t>
      </w:r>
      <w:r>
        <w:t>those</w:t>
      </w:r>
      <w:r>
        <w:rPr>
          <w:spacing w:val="-3"/>
        </w:rPr>
        <w:t xml:space="preserve"> </w:t>
      </w:r>
      <w:r>
        <w:t>at</w:t>
      </w:r>
      <w:r>
        <w:rPr>
          <w:spacing w:val="-3"/>
        </w:rPr>
        <w:t xml:space="preserve"> </w:t>
      </w:r>
      <w:r>
        <w:t>high</w:t>
      </w:r>
      <w:r>
        <w:rPr>
          <w:spacing w:val="-3"/>
        </w:rPr>
        <w:t xml:space="preserve"> </w:t>
      </w:r>
      <w:r>
        <w:t xml:space="preserve">risk of being sexually abusive, to inform: Program Assignments? </w:t>
      </w:r>
      <w:r>
        <w:rPr>
          <w:rFonts w:ascii="MS Gothic" w:hAnsi="MS Gothic"/>
        </w:rPr>
        <w:t>☒</w:t>
      </w:r>
      <w:r>
        <w:rPr>
          <w:rFonts w:ascii="MS Gothic" w:hAnsi="MS Gothic"/>
          <w:spacing w:val="-40"/>
        </w:rPr>
        <w:t xml:space="preserve"> </w:t>
      </w:r>
      <w:r>
        <w:t>Yes</w:t>
      </w:r>
      <w:r>
        <w:rPr>
          <w:spacing w:val="80"/>
        </w:rPr>
        <w:t xml:space="preserve"> </w:t>
      </w:r>
      <w:r>
        <w:rPr>
          <w:rFonts w:ascii="MS Gothic" w:hAnsi="MS Gothic"/>
        </w:rPr>
        <w:t>☐</w:t>
      </w:r>
      <w:r>
        <w:rPr>
          <w:rFonts w:ascii="MS Gothic" w:hAnsi="MS Gothic"/>
          <w:spacing w:val="-40"/>
        </w:rPr>
        <w:t xml:space="preserve"> </w:t>
      </w:r>
      <w:r>
        <w:t>No</w:t>
      </w:r>
    </w:p>
    <w:p w14:paraId="011D6451" w14:textId="77777777" w:rsidR="002B622E" w:rsidRDefault="00000000">
      <w:pPr>
        <w:pStyle w:val="BodyText"/>
        <w:spacing w:before="3"/>
        <w:rPr>
          <w:rFonts w:ascii="Arial"/>
          <w:sz w:val="12"/>
        </w:rPr>
      </w:pPr>
      <w:r>
        <w:rPr>
          <w:noProof/>
        </w:rPr>
        <mc:AlternateContent>
          <mc:Choice Requires="wps">
            <w:drawing>
              <wp:anchor distT="0" distB="0" distL="0" distR="0" simplePos="0" relativeHeight="487625216" behindDoc="1" locked="0" layoutInCell="1" allowOverlap="1" wp14:anchorId="7E8CA668" wp14:editId="74D8EB53">
                <wp:simplePos x="0" y="0"/>
                <wp:positionH relativeFrom="page">
                  <wp:posOffset>667512</wp:posOffset>
                </wp:positionH>
                <wp:positionV relativeFrom="paragraph">
                  <wp:posOffset>105116</wp:posOffset>
                </wp:positionV>
                <wp:extent cx="6438900" cy="160020"/>
                <wp:effectExtent l="0" t="0" r="0" b="0"/>
                <wp:wrapTopAndBottom/>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160020"/>
                        </a:xfrm>
                        <a:prstGeom prst="rect">
                          <a:avLst/>
                        </a:prstGeom>
                        <a:solidFill>
                          <a:srgbClr val="FDF4EB"/>
                        </a:solidFill>
                      </wps:spPr>
                      <wps:txbx>
                        <w:txbxContent>
                          <w:p w14:paraId="7E4DC4AD" w14:textId="77777777" w:rsidR="002B622E" w:rsidRDefault="00000000">
                            <w:pPr>
                              <w:spacing w:line="252" w:lineRule="exact"/>
                              <w:ind w:left="28"/>
                              <w:rPr>
                                <w:rFonts w:ascii="Arial"/>
                                <w:b/>
                                <w:color w:val="000000"/>
                              </w:rPr>
                            </w:pPr>
                            <w:r>
                              <w:rPr>
                                <w:rFonts w:ascii="Arial"/>
                                <w:b/>
                                <w:color w:val="000000"/>
                              </w:rPr>
                              <w:t>115.42</w:t>
                            </w:r>
                            <w:r>
                              <w:rPr>
                                <w:rFonts w:ascii="Arial"/>
                                <w:b/>
                                <w:color w:val="000000"/>
                                <w:spacing w:val="-3"/>
                              </w:rPr>
                              <w:t xml:space="preserve"> </w:t>
                            </w:r>
                            <w:r>
                              <w:rPr>
                                <w:rFonts w:ascii="Arial"/>
                                <w:b/>
                                <w:color w:val="000000"/>
                                <w:spacing w:val="-5"/>
                              </w:rPr>
                              <w:t>(b)</w:t>
                            </w:r>
                          </w:p>
                        </w:txbxContent>
                      </wps:txbx>
                      <wps:bodyPr wrap="square" lIns="0" tIns="0" rIns="0" bIns="0" rtlCol="0">
                        <a:noAutofit/>
                      </wps:bodyPr>
                    </wps:wsp>
                  </a:graphicData>
                </a:graphic>
              </wp:anchor>
            </w:drawing>
          </mc:Choice>
          <mc:Fallback>
            <w:pict>
              <v:shape w14:anchorId="7E8CA668" id="Textbox 82" o:spid="_x0000_s1078" type="#_x0000_t202" style="position:absolute;margin-left:52.55pt;margin-top:8.3pt;width:507pt;height:12.6pt;z-index:-15691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" fillcolor="#fdf4eb" stroked="f">
                <v:textbox inset="0,0,0,0">
                  <w:txbxContent>
                    <w:p w14:paraId="7E4DC4AD" w14:textId="77777777" w:rsidR="002B622E" w:rsidRDefault="00000000">
                      <w:pPr>
                        <w:spacing w:line="252" w:lineRule="exact"/>
                        <w:ind w:left="28"/>
                        <w:rPr>
                          <w:rFonts w:ascii="Arial"/>
                          <w:b/>
                          <w:color w:val="000000"/>
                        </w:rPr>
                      </w:pPr>
                      <w:r>
                        <w:rPr>
                          <w:rFonts w:ascii="Arial"/>
                          <w:b/>
                          <w:color w:val="000000"/>
                        </w:rPr>
                        <w:t>115.42</w:t>
                      </w:r>
                      <w:r>
                        <w:rPr>
                          <w:rFonts w:ascii="Arial"/>
                          <w:b/>
                          <w:color w:val="000000"/>
                          <w:spacing w:val="-3"/>
                        </w:rPr>
                        <w:t xml:space="preserve"> </w:t>
                      </w:r>
                      <w:r>
                        <w:rPr>
                          <w:rFonts w:ascii="Arial"/>
                          <w:b/>
                          <w:color w:val="000000"/>
                          <w:spacing w:val="-5"/>
                        </w:rPr>
                        <w:t>(b)</w:t>
                      </w:r>
                    </w:p>
                  </w:txbxContent>
                </v:textbox>
                <w10:wrap type="topAndBottom" anchorx="page"/>
              </v:shape>
            </w:pict>
          </mc:Fallback>
        </mc:AlternateContent>
      </w:r>
    </w:p>
    <w:p w14:paraId="5F9E15D8" w14:textId="77777777" w:rsidR="002B622E" w:rsidRDefault="002B622E">
      <w:pPr>
        <w:pStyle w:val="BodyText"/>
        <w:spacing w:before="1"/>
        <w:rPr>
          <w:rFonts w:ascii="Arial"/>
          <w:sz w:val="22"/>
        </w:rPr>
      </w:pPr>
    </w:p>
    <w:p w14:paraId="4EB8F5EE" w14:textId="77777777" w:rsidR="002B622E" w:rsidRDefault="00000000">
      <w:pPr>
        <w:pStyle w:val="ListParagraph"/>
        <w:numPr>
          <w:ilvl w:val="0"/>
          <w:numId w:val="141"/>
        </w:numPr>
        <w:tabs>
          <w:tab w:val="left" w:pos="1280"/>
        </w:tabs>
        <w:ind w:right="929"/>
      </w:pPr>
      <w:r>
        <w:t>Does</w:t>
      </w:r>
      <w:r>
        <w:rPr>
          <w:spacing w:val="-1"/>
        </w:rPr>
        <w:t xml:space="preserve"> </w:t>
      </w:r>
      <w:r>
        <w:t>the</w:t>
      </w:r>
      <w:r>
        <w:rPr>
          <w:spacing w:val="-4"/>
        </w:rPr>
        <w:t xml:space="preserve"> </w:t>
      </w:r>
      <w:r>
        <w:t>agency</w:t>
      </w:r>
      <w:r>
        <w:rPr>
          <w:spacing w:val="-4"/>
        </w:rPr>
        <w:t xml:space="preserve"> </w:t>
      </w:r>
      <w:r>
        <w:t>make</w:t>
      </w:r>
      <w:r>
        <w:rPr>
          <w:spacing w:val="-4"/>
        </w:rPr>
        <w:t xml:space="preserve"> </w:t>
      </w:r>
      <w:r>
        <w:t>individualized</w:t>
      </w:r>
      <w:r>
        <w:rPr>
          <w:spacing w:val="-2"/>
        </w:rPr>
        <w:t xml:space="preserve"> </w:t>
      </w:r>
      <w:r>
        <w:t>determinations</w:t>
      </w:r>
      <w:r>
        <w:rPr>
          <w:spacing w:val="-1"/>
        </w:rPr>
        <w:t xml:space="preserve"> </w:t>
      </w:r>
      <w:r>
        <w:t>about</w:t>
      </w:r>
      <w:r>
        <w:rPr>
          <w:spacing w:val="-3"/>
        </w:rPr>
        <w:t xml:space="preserve"> </w:t>
      </w:r>
      <w:r>
        <w:t>how</w:t>
      </w:r>
      <w:r>
        <w:rPr>
          <w:spacing w:val="-5"/>
        </w:rPr>
        <w:t xml:space="preserve"> </w:t>
      </w:r>
      <w:r>
        <w:t>to</w:t>
      </w:r>
      <w:r>
        <w:rPr>
          <w:spacing w:val="-2"/>
        </w:rPr>
        <w:t xml:space="preserve"> </w:t>
      </w:r>
      <w:r>
        <w:t>ensure</w:t>
      </w:r>
      <w:r>
        <w:rPr>
          <w:spacing w:val="-4"/>
        </w:rPr>
        <w:t xml:space="preserve"> </w:t>
      </w:r>
      <w:r>
        <w:t>the</w:t>
      </w:r>
      <w:r>
        <w:rPr>
          <w:spacing w:val="-4"/>
        </w:rPr>
        <w:t xml:space="preserve"> </w:t>
      </w:r>
      <w:r>
        <w:t>safety</w:t>
      </w:r>
      <w:r>
        <w:rPr>
          <w:spacing w:val="-4"/>
        </w:rPr>
        <w:t xml:space="preserve"> </w:t>
      </w:r>
      <w:r>
        <w:t>of</w:t>
      </w:r>
      <w:r>
        <w:rPr>
          <w:spacing w:val="-3"/>
        </w:rPr>
        <w:t xml:space="preserve"> </w:t>
      </w:r>
      <w:r>
        <w:t xml:space="preserve">each inmate? </w:t>
      </w:r>
      <w:r>
        <w:rPr>
          <w:rFonts w:ascii="MS Gothic" w:hAnsi="MS Gothic"/>
        </w:rPr>
        <w:t>☒</w:t>
      </w:r>
      <w:r>
        <w:rPr>
          <w:rFonts w:ascii="MS Gothic" w:hAnsi="MS Gothic"/>
          <w:spacing w:val="-21"/>
        </w:rPr>
        <w:t xml:space="preserve"> </w:t>
      </w:r>
      <w:r>
        <w:t>Yes</w:t>
      </w:r>
      <w:r>
        <w:rPr>
          <w:spacing w:val="80"/>
          <w:w w:val="150"/>
        </w:rPr>
        <w:t xml:space="preserve"> </w:t>
      </w:r>
      <w:r>
        <w:rPr>
          <w:rFonts w:ascii="MS Gothic" w:hAnsi="MS Gothic"/>
        </w:rPr>
        <w:t>☐</w:t>
      </w:r>
      <w:r>
        <w:rPr>
          <w:rFonts w:ascii="MS Gothic" w:hAnsi="MS Gothic"/>
          <w:spacing w:val="-24"/>
        </w:rPr>
        <w:t xml:space="preserve"> </w:t>
      </w:r>
      <w:r>
        <w:t>No</w:t>
      </w:r>
    </w:p>
    <w:p w14:paraId="28BF976F" w14:textId="77777777" w:rsidR="002B622E" w:rsidRDefault="00000000">
      <w:pPr>
        <w:pStyle w:val="BodyText"/>
        <w:spacing w:before="9"/>
        <w:rPr>
          <w:rFonts w:ascii="Arial"/>
          <w:sz w:val="11"/>
        </w:rPr>
      </w:pPr>
      <w:r>
        <w:rPr>
          <w:noProof/>
        </w:rPr>
        <mc:AlternateContent>
          <mc:Choice Requires="wps">
            <w:drawing>
              <wp:anchor distT="0" distB="0" distL="0" distR="0" simplePos="0" relativeHeight="487625728" behindDoc="1" locked="0" layoutInCell="1" allowOverlap="1" wp14:anchorId="40C8BF9F" wp14:editId="706C02F6">
                <wp:simplePos x="0" y="0"/>
                <wp:positionH relativeFrom="page">
                  <wp:posOffset>667512</wp:posOffset>
                </wp:positionH>
                <wp:positionV relativeFrom="paragraph">
                  <wp:posOffset>101500</wp:posOffset>
                </wp:positionV>
                <wp:extent cx="6438900" cy="160020"/>
                <wp:effectExtent l="0" t="0" r="0" b="0"/>
                <wp:wrapTopAndBottom/>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160020"/>
                        </a:xfrm>
                        <a:prstGeom prst="rect">
                          <a:avLst/>
                        </a:prstGeom>
                        <a:solidFill>
                          <a:srgbClr val="FDF4EB"/>
                        </a:solidFill>
                      </wps:spPr>
                      <wps:txbx>
                        <w:txbxContent>
                          <w:p w14:paraId="11DB8D9C" w14:textId="77777777" w:rsidR="002B622E" w:rsidRDefault="00000000">
                            <w:pPr>
                              <w:spacing w:line="252" w:lineRule="exact"/>
                              <w:ind w:left="28"/>
                              <w:rPr>
                                <w:rFonts w:ascii="Arial"/>
                                <w:b/>
                                <w:color w:val="000000"/>
                              </w:rPr>
                            </w:pPr>
                            <w:r>
                              <w:rPr>
                                <w:rFonts w:ascii="Arial"/>
                                <w:b/>
                                <w:color w:val="000000"/>
                              </w:rPr>
                              <w:t>115.42</w:t>
                            </w:r>
                            <w:r>
                              <w:rPr>
                                <w:rFonts w:ascii="Arial"/>
                                <w:b/>
                                <w:color w:val="000000"/>
                                <w:spacing w:val="-3"/>
                              </w:rPr>
                              <w:t xml:space="preserve"> </w:t>
                            </w:r>
                            <w:r>
                              <w:rPr>
                                <w:rFonts w:ascii="Arial"/>
                                <w:b/>
                                <w:color w:val="000000"/>
                                <w:spacing w:val="-5"/>
                              </w:rPr>
                              <w:t>(c)</w:t>
                            </w:r>
                          </w:p>
                        </w:txbxContent>
                      </wps:txbx>
                      <wps:bodyPr wrap="square" lIns="0" tIns="0" rIns="0" bIns="0" rtlCol="0">
                        <a:noAutofit/>
                      </wps:bodyPr>
                    </wps:wsp>
                  </a:graphicData>
                </a:graphic>
              </wp:anchor>
            </w:drawing>
          </mc:Choice>
          <mc:Fallback>
            <w:pict>
              <v:shape w14:anchorId="40C8BF9F" id="Textbox 83" o:spid="_x0000_s1079" type="#_x0000_t202" style="position:absolute;margin-left:52.55pt;margin-top:8pt;width:507pt;height:12.6pt;z-index:-15690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" fillcolor="#fdf4eb" stroked="f">
                <v:textbox inset="0,0,0,0">
                  <w:txbxContent>
                    <w:p w14:paraId="11DB8D9C" w14:textId="77777777" w:rsidR="002B622E" w:rsidRDefault="00000000">
                      <w:pPr>
                        <w:spacing w:line="252" w:lineRule="exact"/>
                        <w:ind w:left="28"/>
                        <w:rPr>
                          <w:rFonts w:ascii="Arial"/>
                          <w:b/>
                          <w:color w:val="000000"/>
                        </w:rPr>
                      </w:pPr>
                      <w:r>
                        <w:rPr>
                          <w:rFonts w:ascii="Arial"/>
                          <w:b/>
                          <w:color w:val="000000"/>
                        </w:rPr>
                        <w:t>115.42</w:t>
                      </w:r>
                      <w:r>
                        <w:rPr>
                          <w:rFonts w:ascii="Arial"/>
                          <w:b/>
                          <w:color w:val="000000"/>
                          <w:spacing w:val="-3"/>
                        </w:rPr>
                        <w:t xml:space="preserve"> </w:t>
                      </w:r>
                      <w:r>
                        <w:rPr>
                          <w:rFonts w:ascii="Arial"/>
                          <w:b/>
                          <w:color w:val="000000"/>
                          <w:spacing w:val="-5"/>
                        </w:rPr>
                        <w:t>(c)</w:t>
                      </w:r>
                    </w:p>
                  </w:txbxContent>
                </v:textbox>
                <w10:wrap type="topAndBottom" anchorx="page"/>
              </v:shape>
            </w:pict>
          </mc:Fallback>
        </mc:AlternateContent>
      </w:r>
    </w:p>
    <w:p w14:paraId="59214D59" w14:textId="77777777" w:rsidR="002B622E" w:rsidRDefault="00000000">
      <w:pPr>
        <w:pStyle w:val="ListParagraph"/>
        <w:numPr>
          <w:ilvl w:val="0"/>
          <w:numId w:val="141"/>
        </w:numPr>
        <w:tabs>
          <w:tab w:val="left" w:pos="1280"/>
        </w:tabs>
        <w:spacing w:before="252"/>
        <w:ind w:right="649"/>
      </w:pPr>
      <w:r>
        <w:t xml:space="preserve">When deciding whether to assign a transgender or intersex inmate to a facility for male or female inmates, does the </w:t>
      </w:r>
      <w:r>
        <w:rPr>
          <w:b/>
        </w:rPr>
        <w:t xml:space="preserve">agency </w:t>
      </w:r>
      <w:r>
        <w:t>consider, on a case-by-case basis whether a placement would ensure the inmate’s health and safety, and whether a placement would present management</w:t>
      </w:r>
      <w:r>
        <w:rPr>
          <w:spacing w:val="-1"/>
        </w:rPr>
        <w:t xml:space="preserve"> </w:t>
      </w:r>
      <w:r>
        <w:t>or</w:t>
      </w:r>
      <w:r>
        <w:rPr>
          <w:spacing w:val="-4"/>
        </w:rPr>
        <w:t xml:space="preserve"> </w:t>
      </w:r>
      <w:r>
        <w:t>security</w:t>
      </w:r>
      <w:r>
        <w:rPr>
          <w:spacing w:val="-5"/>
        </w:rPr>
        <w:t xml:space="preserve"> </w:t>
      </w:r>
      <w:r>
        <w:t>problems</w:t>
      </w:r>
      <w:r>
        <w:rPr>
          <w:spacing w:val="-4"/>
        </w:rPr>
        <w:t xml:space="preserve"> </w:t>
      </w:r>
      <w:r>
        <w:t>(NOTE:</w:t>
      </w:r>
      <w:r>
        <w:rPr>
          <w:spacing w:val="-1"/>
        </w:rPr>
        <w:t xml:space="preserve"> </w:t>
      </w:r>
      <w:r>
        <w:t>if</w:t>
      </w:r>
      <w:r>
        <w:rPr>
          <w:spacing w:val="-1"/>
        </w:rPr>
        <w:t xml:space="preserve"> </w:t>
      </w:r>
      <w:r>
        <w:t>an</w:t>
      </w:r>
      <w:r>
        <w:rPr>
          <w:spacing w:val="-5"/>
        </w:rPr>
        <w:t xml:space="preserve"> </w:t>
      </w:r>
      <w:r>
        <w:t>agency</w:t>
      </w:r>
      <w:r>
        <w:rPr>
          <w:spacing w:val="-3"/>
        </w:rPr>
        <w:t xml:space="preserve"> </w:t>
      </w:r>
      <w:r>
        <w:t>by</w:t>
      </w:r>
      <w:r>
        <w:rPr>
          <w:spacing w:val="-5"/>
        </w:rPr>
        <w:t xml:space="preserve"> </w:t>
      </w:r>
      <w:r>
        <w:t>policy</w:t>
      </w:r>
      <w:r>
        <w:rPr>
          <w:spacing w:val="-2"/>
        </w:rPr>
        <w:t xml:space="preserve"> </w:t>
      </w:r>
      <w:r>
        <w:t>or</w:t>
      </w:r>
      <w:r>
        <w:rPr>
          <w:spacing w:val="-4"/>
        </w:rPr>
        <w:t xml:space="preserve"> </w:t>
      </w:r>
      <w:r>
        <w:t>practice</w:t>
      </w:r>
      <w:r>
        <w:rPr>
          <w:spacing w:val="-3"/>
        </w:rPr>
        <w:t xml:space="preserve"> </w:t>
      </w:r>
      <w:r>
        <w:t>assigns</w:t>
      </w:r>
      <w:r>
        <w:rPr>
          <w:spacing w:val="-2"/>
        </w:rPr>
        <w:t xml:space="preserve"> </w:t>
      </w:r>
      <w:r>
        <w:t>inmates</w:t>
      </w:r>
      <w:r>
        <w:rPr>
          <w:spacing w:val="-5"/>
        </w:rPr>
        <w:t xml:space="preserve"> </w:t>
      </w:r>
      <w:r>
        <w:t>to</w:t>
      </w:r>
    </w:p>
    <w:p w14:paraId="6DA128DE" w14:textId="77777777" w:rsidR="002B622E" w:rsidRDefault="002B622E">
      <w:pPr>
        <w:sectPr w:rsidR="002B622E">
          <w:pgSz w:w="12240" w:h="15840"/>
          <w:pgMar w:top="1000" w:right="520" w:bottom="1560" w:left="520" w:header="0" w:footer="1359" w:gutter="0"/>
          <w:cols w:space="720"/>
        </w:sectPr>
      </w:pPr>
    </w:p>
    <w:p w14:paraId="5AA9CF2C" w14:textId="77777777" w:rsidR="002B622E" w:rsidRDefault="00000000">
      <w:pPr>
        <w:spacing w:before="71"/>
        <w:ind w:left="1280" w:right="727"/>
        <w:rPr>
          <w:rFonts w:ascii="Arial" w:hAnsi="Arial"/>
        </w:rPr>
      </w:pPr>
      <w:r>
        <w:rPr>
          <w:rFonts w:ascii="Arial" w:hAnsi="Arial"/>
        </w:rPr>
        <w:lastRenderedPageBreak/>
        <w:t>a</w:t>
      </w:r>
      <w:r>
        <w:rPr>
          <w:rFonts w:ascii="Arial" w:hAnsi="Arial"/>
          <w:spacing w:val="-2"/>
        </w:rPr>
        <w:t xml:space="preserve"> </w:t>
      </w:r>
      <w:r>
        <w:rPr>
          <w:rFonts w:ascii="Arial" w:hAnsi="Arial"/>
        </w:rPr>
        <w:t>male</w:t>
      </w:r>
      <w:r>
        <w:rPr>
          <w:rFonts w:ascii="Arial" w:hAnsi="Arial"/>
          <w:spacing w:val="-2"/>
        </w:rPr>
        <w:t xml:space="preserve"> </w:t>
      </w:r>
      <w:r>
        <w:rPr>
          <w:rFonts w:ascii="Arial" w:hAnsi="Arial"/>
        </w:rPr>
        <w:t>or</w:t>
      </w:r>
      <w:r>
        <w:rPr>
          <w:rFonts w:ascii="Arial" w:hAnsi="Arial"/>
          <w:spacing w:val="-3"/>
        </w:rPr>
        <w:t xml:space="preserve"> </w:t>
      </w:r>
      <w:r>
        <w:rPr>
          <w:rFonts w:ascii="Arial" w:hAnsi="Arial"/>
        </w:rPr>
        <w:t>female</w:t>
      </w:r>
      <w:r>
        <w:rPr>
          <w:rFonts w:ascii="Arial" w:hAnsi="Arial"/>
          <w:spacing w:val="-2"/>
        </w:rPr>
        <w:t xml:space="preserve"> </w:t>
      </w:r>
      <w:r>
        <w:rPr>
          <w:rFonts w:ascii="Arial" w:hAnsi="Arial"/>
        </w:rPr>
        <w:t>facility</w:t>
      </w:r>
      <w:r>
        <w:rPr>
          <w:rFonts w:ascii="Arial" w:hAnsi="Arial"/>
          <w:spacing w:val="-6"/>
        </w:rPr>
        <w:t xml:space="preserve"> </w:t>
      </w:r>
      <w:r>
        <w:rPr>
          <w:rFonts w:ascii="Arial" w:hAnsi="Arial"/>
        </w:rPr>
        <w:t>on</w:t>
      </w:r>
      <w:r>
        <w:rPr>
          <w:rFonts w:ascii="Arial" w:hAnsi="Arial"/>
          <w:spacing w:val="-2"/>
        </w:rPr>
        <w:t xml:space="preserve"> </w:t>
      </w:r>
      <w:r>
        <w:rPr>
          <w:rFonts w:ascii="Arial" w:hAnsi="Arial"/>
        </w:rPr>
        <w:t>the</w:t>
      </w:r>
      <w:r>
        <w:rPr>
          <w:rFonts w:ascii="Arial" w:hAnsi="Arial"/>
          <w:spacing w:val="-4"/>
        </w:rPr>
        <w:t xml:space="preserve"> </w:t>
      </w:r>
      <w:r>
        <w:rPr>
          <w:rFonts w:ascii="Arial" w:hAnsi="Arial"/>
        </w:rPr>
        <w:t>basis</w:t>
      </w:r>
      <w:r>
        <w:rPr>
          <w:rFonts w:ascii="Arial" w:hAnsi="Arial"/>
          <w:spacing w:val="-1"/>
        </w:rPr>
        <w:t xml:space="preserve"> </w:t>
      </w:r>
      <w:r>
        <w:rPr>
          <w:rFonts w:ascii="Arial" w:hAnsi="Arial"/>
        </w:rPr>
        <w:t>of anatomy</w:t>
      </w:r>
      <w:r>
        <w:rPr>
          <w:rFonts w:ascii="Arial" w:hAnsi="Arial"/>
          <w:spacing w:val="-4"/>
        </w:rPr>
        <w:t xml:space="preserve"> </w:t>
      </w:r>
      <w:r>
        <w:rPr>
          <w:rFonts w:ascii="Arial" w:hAnsi="Arial"/>
        </w:rPr>
        <w:t>alone,</w:t>
      </w:r>
      <w:r>
        <w:rPr>
          <w:rFonts w:ascii="Arial" w:hAnsi="Arial"/>
          <w:spacing w:val="-1"/>
        </w:rPr>
        <w:t xml:space="preserve"> </w:t>
      </w:r>
      <w:r>
        <w:rPr>
          <w:rFonts w:ascii="Arial" w:hAnsi="Arial"/>
        </w:rPr>
        <w:t>that agency</w:t>
      </w:r>
      <w:r>
        <w:rPr>
          <w:rFonts w:ascii="Arial" w:hAnsi="Arial"/>
          <w:spacing w:val="-1"/>
        </w:rPr>
        <w:t xml:space="preserve"> </w:t>
      </w:r>
      <w:r>
        <w:rPr>
          <w:rFonts w:ascii="Arial" w:hAnsi="Arial"/>
        </w:rPr>
        <w:t>is</w:t>
      </w:r>
      <w:r>
        <w:rPr>
          <w:rFonts w:ascii="Arial" w:hAnsi="Arial"/>
          <w:spacing w:val="-4"/>
        </w:rPr>
        <w:t xml:space="preserve"> </w:t>
      </w:r>
      <w:r>
        <w:rPr>
          <w:rFonts w:ascii="Arial" w:hAnsi="Arial"/>
        </w:rPr>
        <w:t>not</w:t>
      </w:r>
      <w:r>
        <w:rPr>
          <w:rFonts w:ascii="Arial" w:hAnsi="Arial"/>
          <w:spacing w:val="-5"/>
        </w:rPr>
        <w:t xml:space="preserve"> </w:t>
      </w:r>
      <w:r>
        <w:rPr>
          <w:rFonts w:ascii="Arial" w:hAnsi="Arial"/>
        </w:rPr>
        <w:t>in</w:t>
      </w:r>
      <w:r>
        <w:rPr>
          <w:rFonts w:ascii="Arial" w:hAnsi="Arial"/>
          <w:spacing w:val="-2"/>
        </w:rPr>
        <w:t xml:space="preserve"> </w:t>
      </w:r>
      <w:r>
        <w:rPr>
          <w:rFonts w:ascii="Arial" w:hAnsi="Arial"/>
        </w:rPr>
        <w:t>compliance</w:t>
      </w:r>
      <w:r>
        <w:rPr>
          <w:rFonts w:ascii="Arial" w:hAnsi="Arial"/>
          <w:spacing w:val="-2"/>
        </w:rPr>
        <w:t xml:space="preserve"> </w:t>
      </w:r>
      <w:r>
        <w:rPr>
          <w:rFonts w:ascii="Arial" w:hAnsi="Arial"/>
        </w:rPr>
        <w:t xml:space="preserve">with this standard)? </w:t>
      </w:r>
      <w:r>
        <w:rPr>
          <w:rFonts w:ascii="MS Gothic" w:hAnsi="MS Gothic"/>
        </w:rPr>
        <w:t>☒</w:t>
      </w:r>
      <w:r>
        <w:rPr>
          <w:rFonts w:ascii="MS Gothic" w:hAnsi="MS Gothic"/>
          <w:spacing w:val="-29"/>
        </w:rPr>
        <w:t xml:space="preserve"> </w:t>
      </w:r>
      <w:r>
        <w:rPr>
          <w:rFonts w:ascii="Arial" w:hAnsi="Arial"/>
        </w:rPr>
        <w:t>Yes</w:t>
      </w:r>
      <w:r>
        <w:rPr>
          <w:rFonts w:ascii="Arial" w:hAnsi="Arial"/>
          <w:spacing w:val="80"/>
        </w:rPr>
        <w:t xml:space="preserve"> </w:t>
      </w:r>
      <w:r>
        <w:rPr>
          <w:rFonts w:ascii="MS Gothic" w:hAnsi="MS Gothic"/>
        </w:rPr>
        <w:t>☐</w:t>
      </w:r>
      <w:r>
        <w:rPr>
          <w:rFonts w:ascii="MS Gothic" w:hAnsi="MS Gothic"/>
          <w:spacing w:val="-26"/>
        </w:rPr>
        <w:t xml:space="preserve"> </w:t>
      </w:r>
      <w:r>
        <w:rPr>
          <w:rFonts w:ascii="Arial" w:hAnsi="Arial"/>
        </w:rPr>
        <w:t>No</w:t>
      </w:r>
    </w:p>
    <w:p w14:paraId="3F7DB502" w14:textId="77777777" w:rsidR="002B622E" w:rsidRDefault="00000000">
      <w:pPr>
        <w:pStyle w:val="ListParagraph"/>
        <w:numPr>
          <w:ilvl w:val="0"/>
          <w:numId w:val="141"/>
        </w:numPr>
        <w:tabs>
          <w:tab w:val="left" w:pos="1280"/>
        </w:tabs>
        <w:spacing w:before="251"/>
        <w:ind w:right="674"/>
      </w:pPr>
      <w:r>
        <w:t>When</w:t>
      </w:r>
      <w:r>
        <w:rPr>
          <w:spacing w:val="-6"/>
        </w:rPr>
        <w:t xml:space="preserve"> </w:t>
      </w:r>
      <w:r>
        <w:t>making</w:t>
      </w:r>
      <w:r>
        <w:rPr>
          <w:spacing w:val="-4"/>
        </w:rPr>
        <w:t xml:space="preserve"> </w:t>
      </w:r>
      <w:r>
        <w:t>housing</w:t>
      </w:r>
      <w:r>
        <w:rPr>
          <w:spacing w:val="-4"/>
        </w:rPr>
        <w:t xml:space="preserve"> </w:t>
      </w:r>
      <w:r>
        <w:t>or</w:t>
      </w:r>
      <w:r>
        <w:rPr>
          <w:spacing w:val="-5"/>
        </w:rPr>
        <w:t xml:space="preserve"> </w:t>
      </w:r>
      <w:r>
        <w:t>other</w:t>
      </w:r>
      <w:r>
        <w:rPr>
          <w:spacing w:val="-3"/>
        </w:rPr>
        <w:t xml:space="preserve"> </w:t>
      </w:r>
      <w:r>
        <w:t>program</w:t>
      </w:r>
      <w:r>
        <w:rPr>
          <w:spacing w:val="-3"/>
        </w:rPr>
        <w:t xml:space="preserve"> </w:t>
      </w:r>
      <w:r>
        <w:t>assignments</w:t>
      </w:r>
      <w:r>
        <w:rPr>
          <w:spacing w:val="-5"/>
        </w:rPr>
        <w:t xml:space="preserve"> </w:t>
      </w:r>
      <w:r>
        <w:t>for</w:t>
      </w:r>
      <w:r>
        <w:rPr>
          <w:spacing w:val="-5"/>
        </w:rPr>
        <w:t xml:space="preserve"> </w:t>
      </w:r>
      <w:r>
        <w:t>transgender</w:t>
      </w:r>
      <w:r>
        <w:rPr>
          <w:spacing w:val="-3"/>
        </w:rPr>
        <w:t xml:space="preserve"> </w:t>
      </w:r>
      <w:r>
        <w:t>or</w:t>
      </w:r>
      <w:r>
        <w:rPr>
          <w:spacing w:val="-3"/>
        </w:rPr>
        <w:t xml:space="preserve"> </w:t>
      </w:r>
      <w:r>
        <w:t>intersex</w:t>
      </w:r>
      <w:r>
        <w:rPr>
          <w:spacing w:val="-3"/>
        </w:rPr>
        <w:t xml:space="preserve"> </w:t>
      </w:r>
      <w:r>
        <w:t>inmates,</w:t>
      </w:r>
      <w:r>
        <w:rPr>
          <w:spacing w:val="-2"/>
        </w:rPr>
        <w:t xml:space="preserve"> </w:t>
      </w:r>
      <w:r>
        <w:t>does the agency consider on a case-by-case basis whether a placement would ensure the inmate’s health and safety,</w:t>
      </w:r>
      <w:r>
        <w:rPr>
          <w:spacing w:val="-1"/>
        </w:rPr>
        <w:t xml:space="preserve"> </w:t>
      </w:r>
      <w:r>
        <w:t>and whether</w:t>
      </w:r>
      <w:r>
        <w:rPr>
          <w:spacing w:val="-1"/>
        </w:rPr>
        <w:t xml:space="preserve"> </w:t>
      </w:r>
      <w:r>
        <w:t>a placement</w:t>
      </w:r>
      <w:r>
        <w:rPr>
          <w:spacing w:val="-1"/>
        </w:rPr>
        <w:t xml:space="preserve"> </w:t>
      </w:r>
      <w:r>
        <w:t>would present</w:t>
      </w:r>
      <w:r>
        <w:rPr>
          <w:spacing w:val="-1"/>
        </w:rPr>
        <w:t xml:space="preserve"> </w:t>
      </w:r>
      <w:r>
        <w:t>management</w:t>
      </w:r>
      <w:r>
        <w:rPr>
          <w:spacing w:val="-1"/>
        </w:rPr>
        <w:t xml:space="preserve"> </w:t>
      </w:r>
      <w:r>
        <w:t>or security</w:t>
      </w:r>
      <w:r>
        <w:rPr>
          <w:spacing w:val="-2"/>
        </w:rPr>
        <w:t xml:space="preserve"> </w:t>
      </w:r>
      <w:r>
        <w:t>problems?</w:t>
      </w:r>
    </w:p>
    <w:p w14:paraId="5495E864" w14:textId="77777777" w:rsidR="002B622E" w:rsidRDefault="00000000">
      <w:pPr>
        <w:spacing w:line="284" w:lineRule="exact"/>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p>
    <w:p w14:paraId="160115EE" w14:textId="77777777" w:rsidR="002B622E" w:rsidRDefault="00000000">
      <w:pPr>
        <w:pStyle w:val="Heading2"/>
        <w:tabs>
          <w:tab w:val="left" w:pos="10670"/>
        </w:tabs>
        <w:spacing w:before="161"/>
      </w:pPr>
      <w:r>
        <w:rPr>
          <w:color w:val="000000"/>
          <w:shd w:val="clear" w:color="auto" w:fill="FDF4EB"/>
        </w:rPr>
        <w:t>115.42</w:t>
      </w:r>
      <w:r>
        <w:rPr>
          <w:color w:val="000000"/>
          <w:spacing w:val="-3"/>
          <w:shd w:val="clear" w:color="auto" w:fill="FDF4EB"/>
        </w:rPr>
        <w:t xml:space="preserve"> </w:t>
      </w:r>
      <w:r>
        <w:rPr>
          <w:color w:val="000000"/>
          <w:spacing w:val="-5"/>
          <w:shd w:val="clear" w:color="auto" w:fill="FDF4EB"/>
        </w:rPr>
        <w:t>(d)</w:t>
      </w:r>
      <w:r>
        <w:rPr>
          <w:color w:val="000000"/>
          <w:shd w:val="clear" w:color="auto" w:fill="FDF4EB"/>
        </w:rPr>
        <w:tab/>
      </w:r>
    </w:p>
    <w:p w14:paraId="42B2F785" w14:textId="77777777" w:rsidR="002B622E" w:rsidRDefault="002B622E">
      <w:pPr>
        <w:pStyle w:val="BodyText"/>
        <w:spacing w:before="1"/>
        <w:rPr>
          <w:rFonts w:ascii="Arial"/>
          <w:b/>
          <w:sz w:val="22"/>
        </w:rPr>
      </w:pPr>
    </w:p>
    <w:p w14:paraId="66CE7BA9" w14:textId="77777777" w:rsidR="002B622E" w:rsidRDefault="00000000">
      <w:pPr>
        <w:pStyle w:val="ListParagraph"/>
        <w:numPr>
          <w:ilvl w:val="0"/>
          <w:numId w:val="12"/>
        </w:numPr>
        <w:tabs>
          <w:tab w:val="left" w:pos="1280"/>
        </w:tabs>
        <w:ind w:right="684"/>
      </w:pPr>
      <w:r>
        <w:t>Are placement and programming assignments for each transgender or intersex inmate reassessed</w:t>
      </w:r>
      <w:r>
        <w:rPr>
          <w:spacing w:val="-4"/>
        </w:rPr>
        <w:t xml:space="preserve"> </w:t>
      </w:r>
      <w:r>
        <w:t>at</w:t>
      </w:r>
      <w:r>
        <w:rPr>
          <w:spacing w:val="-3"/>
        </w:rPr>
        <w:t xml:space="preserve"> </w:t>
      </w:r>
      <w:r>
        <w:t>least</w:t>
      </w:r>
      <w:r>
        <w:rPr>
          <w:spacing w:val="-3"/>
        </w:rPr>
        <w:t xml:space="preserve"> </w:t>
      </w:r>
      <w:r>
        <w:t>twice</w:t>
      </w:r>
      <w:r>
        <w:rPr>
          <w:spacing w:val="-2"/>
        </w:rPr>
        <w:t xml:space="preserve"> </w:t>
      </w:r>
      <w:r>
        <w:t>each</w:t>
      </w:r>
      <w:r>
        <w:rPr>
          <w:spacing w:val="-2"/>
        </w:rPr>
        <w:t xml:space="preserve"> </w:t>
      </w:r>
      <w:r>
        <w:t>year</w:t>
      </w:r>
      <w:r>
        <w:rPr>
          <w:spacing w:val="-3"/>
        </w:rPr>
        <w:t xml:space="preserve"> </w:t>
      </w:r>
      <w:r>
        <w:t>to</w:t>
      </w:r>
      <w:r>
        <w:rPr>
          <w:spacing w:val="-4"/>
        </w:rPr>
        <w:t xml:space="preserve"> </w:t>
      </w:r>
      <w:r>
        <w:t>review</w:t>
      </w:r>
      <w:r>
        <w:rPr>
          <w:spacing w:val="-3"/>
        </w:rPr>
        <w:t xml:space="preserve"> </w:t>
      </w:r>
      <w:r>
        <w:t>any</w:t>
      </w:r>
      <w:r>
        <w:rPr>
          <w:spacing w:val="-1"/>
        </w:rPr>
        <w:t xml:space="preserve"> </w:t>
      </w:r>
      <w:r>
        <w:t>threats</w:t>
      </w:r>
      <w:r>
        <w:rPr>
          <w:spacing w:val="-4"/>
        </w:rPr>
        <w:t xml:space="preserve"> </w:t>
      </w:r>
      <w:r>
        <w:t>to</w:t>
      </w:r>
      <w:r>
        <w:rPr>
          <w:spacing w:val="-2"/>
        </w:rPr>
        <w:t xml:space="preserve"> </w:t>
      </w:r>
      <w:r>
        <w:t>safety</w:t>
      </w:r>
      <w:r>
        <w:rPr>
          <w:spacing w:val="-3"/>
        </w:rPr>
        <w:t xml:space="preserve"> </w:t>
      </w:r>
      <w:r>
        <w:t>experienced</w:t>
      </w:r>
      <w:r>
        <w:rPr>
          <w:spacing w:val="-2"/>
        </w:rPr>
        <w:t xml:space="preserve"> </w:t>
      </w:r>
      <w:r>
        <w:t>by</w:t>
      </w:r>
      <w:r>
        <w:rPr>
          <w:spacing w:val="-4"/>
        </w:rPr>
        <w:t xml:space="preserve"> </w:t>
      </w:r>
      <w:r>
        <w:t>the</w:t>
      </w:r>
      <w:r>
        <w:rPr>
          <w:spacing w:val="-4"/>
        </w:rPr>
        <w:t xml:space="preserve"> </w:t>
      </w:r>
      <w:r>
        <w:t>inmate?</w:t>
      </w:r>
    </w:p>
    <w:p w14:paraId="1A6AF423" w14:textId="77777777" w:rsidR="002B622E" w:rsidRDefault="00000000">
      <w:pPr>
        <w:spacing w:line="285" w:lineRule="exact"/>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p>
    <w:p w14:paraId="1424B237" w14:textId="77777777" w:rsidR="002B622E" w:rsidRDefault="00000000">
      <w:pPr>
        <w:pStyle w:val="Heading2"/>
        <w:numPr>
          <w:ilvl w:val="1"/>
          <w:numId w:val="154"/>
        </w:numPr>
        <w:tabs>
          <w:tab w:val="left" w:pos="1264"/>
          <w:tab w:val="left" w:pos="10670"/>
        </w:tabs>
        <w:spacing w:before="159"/>
        <w:ind w:left="1264" w:hanging="733"/>
      </w:pPr>
      <w:r>
        <w:rPr>
          <w:color w:val="000000"/>
          <w:spacing w:val="-5"/>
          <w:shd w:val="clear" w:color="auto" w:fill="FDF4EB"/>
        </w:rPr>
        <w:t>(e)</w:t>
      </w:r>
      <w:r>
        <w:rPr>
          <w:color w:val="000000"/>
          <w:shd w:val="clear" w:color="auto" w:fill="FDF4EB"/>
        </w:rPr>
        <w:tab/>
      </w:r>
    </w:p>
    <w:p w14:paraId="5ED5B71A" w14:textId="77777777" w:rsidR="002B622E" w:rsidRDefault="002B622E">
      <w:pPr>
        <w:pStyle w:val="BodyText"/>
        <w:spacing w:before="1"/>
        <w:rPr>
          <w:rFonts w:ascii="Arial"/>
          <w:b/>
          <w:sz w:val="22"/>
        </w:rPr>
      </w:pPr>
    </w:p>
    <w:p w14:paraId="47DE5974" w14:textId="77777777" w:rsidR="002B622E" w:rsidRDefault="00000000">
      <w:pPr>
        <w:pStyle w:val="ListParagraph"/>
        <w:numPr>
          <w:ilvl w:val="2"/>
          <w:numId w:val="154"/>
        </w:numPr>
        <w:tabs>
          <w:tab w:val="left" w:pos="1280"/>
        </w:tabs>
        <w:ind w:right="599"/>
      </w:pPr>
      <w:r>
        <w:t>Are</w:t>
      </w:r>
      <w:r>
        <w:rPr>
          <w:spacing w:val="-2"/>
        </w:rPr>
        <w:t xml:space="preserve"> </w:t>
      </w:r>
      <w:r>
        <w:t>each</w:t>
      </w:r>
      <w:r>
        <w:rPr>
          <w:spacing w:val="-4"/>
        </w:rPr>
        <w:t xml:space="preserve"> </w:t>
      </w:r>
      <w:r>
        <w:t>transgender</w:t>
      </w:r>
      <w:r>
        <w:rPr>
          <w:spacing w:val="-3"/>
        </w:rPr>
        <w:t xml:space="preserve"> </w:t>
      </w:r>
      <w:r>
        <w:t>or</w:t>
      </w:r>
      <w:r>
        <w:rPr>
          <w:spacing w:val="-6"/>
        </w:rPr>
        <w:t xml:space="preserve"> </w:t>
      </w:r>
      <w:r>
        <w:t>intersex</w:t>
      </w:r>
      <w:r>
        <w:rPr>
          <w:spacing w:val="-4"/>
        </w:rPr>
        <w:t xml:space="preserve"> </w:t>
      </w:r>
      <w:r>
        <w:t>inmate’s</w:t>
      </w:r>
      <w:r>
        <w:rPr>
          <w:spacing w:val="-4"/>
        </w:rPr>
        <w:t xml:space="preserve"> </w:t>
      </w:r>
      <w:r>
        <w:t>own</w:t>
      </w:r>
      <w:r>
        <w:rPr>
          <w:spacing w:val="-2"/>
        </w:rPr>
        <w:t xml:space="preserve"> </w:t>
      </w:r>
      <w:r>
        <w:t>views</w:t>
      </w:r>
      <w:r>
        <w:rPr>
          <w:spacing w:val="-1"/>
        </w:rPr>
        <w:t xml:space="preserve"> </w:t>
      </w:r>
      <w:r>
        <w:t>with</w:t>
      </w:r>
      <w:r>
        <w:rPr>
          <w:spacing w:val="-2"/>
        </w:rPr>
        <w:t xml:space="preserve"> </w:t>
      </w:r>
      <w:r>
        <w:t>respect</w:t>
      </w:r>
      <w:r>
        <w:rPr>
          <w:spacing w:val="-3"/>
        </w:rPr>
        <w:t xml:space="preserve"> </w:t>
      </w:r>
      <w:r>
        <w:t>to</w:t>
      </w:r>
      <w:r>
        <w:rPr>
          <w:spacing w:val="-4"/>
        </w:rPr>
        <w:t xml:space="preserve"> </w:t>
      </w:r>
      <w:r>
        <w:t>his</w:t>
      </w:r>
      <w:r>
        <w:rPr>
          <w:spacing w:val="-1"/>
        </w:rPr>
        <w:t xml:space="preserve"> </w:t>
      </w:r>
      <w:r>
        <w:t>or</w:t>
      </w:r>
      <w:r>
        <w:rPr>
          <w:spacing w:val="-1"/>
        </w:rPr>
        <w:t xml:space="preserve"> </w:t>
      </w:r>
      <w:r>
        <w:t>her</w:t>
      </w:r>
      <w:r>
        <w:rPr>
          <w:spacing w:val="-1"/>
        </w:rPr>
        <w:t xml:space="preserve"> </w:t>
      </w:r>
      <w:r>
        <w:t>own</w:t>
      </w:r>
      <w:r>
        <w:rPr>
          <w:spacing w:val="-4"/>
        </w:rPr>
        <w:t xml:space="preserve"> </w:t>
      </w:r>
      <w:r>
        <w:t>safety</w:t>
      </w:r>
      <w:r>
        <w:rPr>
          <w:spacing w:val="-1"/>
        </w:rPr>
        <w:t xml:space="preserve"> </w:t>
      </w:r>
      <w:r>
        <w:t>given serious consideration when making facility and housing placement decisions and programming assignments?</w:t>
      </w:r>
      <w:r>
        <w:rPr>
          <w:spacing w:val="40"/>
        </w:rPr>
        <w:t xml:space="preserve"> </w:t>
      </w:r>
      <w:r>
        <w:rPr>
          <w:rFonts w:ascii="MS Gothic" w:hAnsi="MS Gothic"/>
        </w:rPr>
        <w:t>☒</w:t>
      </w:r>
      <w:r>
        <w:rPr>
          <w:rFonts w:ascii="MS Gothic" w:hAnsi="MS Gothic"/>
          <w:spacing w:val="-25"/>
        </w:rPr>
        <w:t xml:space="preserve"> </w:t>
      </w:r>
      <w:r>
        <w:t>Yes</w:t>
      </w:r>
      <w:r>
        <w:rPr>
          <w:spacing w:val="80"/>
        </w:rPr>
        <w:t xml:space="preserve"> </w:t>
      </w:r>
      <w:r>
        <w:rPr>
          <w:rFonts w:ascii="MS Gothic" w:hAnsi="MS Gothic"/>
        </w:rPr>
        <w:t>☐</w:t>
      </w:r>
      <w:r>
        <w:rPr>
          <w:rFonts w:ascii="MS Gothic" w:hAnsi="MS Gothic"/>
          <w:spacing w:val="-25"/>
        </w:rPr>
        <w:t xml:space="preserve"> </w:t>
      </w:r>
      <w:r>
        <w:t>No</w:t>
      </w:r>
    </w:p>
    <w:p w14:paraId="381A9E65" w14:textId="77777777" w:rsidR="002B622E" w:rsidRDefault="00000000">
      <w:pPr>
        <w:pStyle w:val="Heading2"/>
        <w:numPr>
          <w:ilvl w:val="1"/>
          <w:numId w:val="156"/>
        </w:numPr>
        <w:tabs>
          <w:tab w:val="left" w:pos="1264"/>
          <w:tab w:val="left" w:pos="10670"/>
        </w:tabs>
        <w:spacing w:before="158"/>
        <w:ind w:left="1264" w:hanging="733"/>
      </w:pPr>
      <w:r>
        <w:rPr>
          <w:color w:val="000000"/>
          <w:spacing w:val="-5"/>
          <w:shd w:val="clear" w:color="auto" w:fill="FDF4EB"/>
        </w:rPr>
        <w:t>(f)</w:t>
      </w:r>
      <w:r>
        <w:rPr>
          <w:color w:val="000000"/>
          <w:shd w:val="clear" w:color="auto" w:fill="FDF4EB"/>
        </w:rPr>
        <w:tab/>
      </w:r>
    </w:p>
    <w:p w14:paraId="703B47B4" w14:textId="77777777" w:rsidR="002B622E" w:rsidRDefault="002B622E">
      <w:pPr>
        <w:pStyle w:val="BodyText"/>
        <w:rPr>
          <w:rFonts w:ascii="Arial"/>
          <w:b/>
          <w:sz w:val="22"/>
        </w:rPr>
      </w:pPr>
    </w:p>
    <w:p w14:paraId="2D3ABB61" w14:textId="77777777" w:rsidR="002B622E" w:rsidRDefault="00000000">
      <w:pPr>
        <w:pStyle w:val="ListParagraph"/>
        <w:numPr>
          <w:ilvl w:val="2"/>
          <w:numId w:val="156"/>
        </w:numPr>
        <w:tabs>
          <w:tab w:val="left" w:pos="1280"/>
        </w:tabs>
        <w:spacing w:before="1"/>
        <w:ind w:right="991"/>
      </w:pPr>
      <w:r>
        <w:t>Are</w:t>
      </w:r>
      <w:r>
        <w:rPr>
          <w:spacing w:val="-3"/>
        </w:rPr>
        <w:t xml:space="preserve"> </w:t>
      </w:r>
      <w:r>
        <w:t>transgender</w:t>
      </w:r>
      <w:r>
        <w:rPr>
          <w:spacing w:val="-2"/>
        </w:rPr>
        <w:t xml:space="preserve"> </w:t>
      </w:r>
      <w:r>
        <w:t>and</w:t>
      </w:r>
      <w:r>
        <w:rPr>
          <w:spacing w:val="-5"/>
        </w:rPr>
        <w:t xml:space="preserve"> </w:t>
      </w:r>
      <w:r>
        <w:t>intersex</w:t>
      </w:r>
      <w:r>
        <w:rPr>
          <w:spacing w:val="-3"/>
        </w:rPr>
        <w:t xml:space="preserve"> </w:t>
      </w:r>
      <w:r>
        <w:t>inmates</w:t>
      </w:r>
      <w:r>
        <w:rPr>
          <w:spacing w:val="-5"/>
        </w:rPr>
        <w:t xml:space="preserve"> </w:t>
      </w:r>
      <w:r>
        <w:t>given</w:t>
      </w:r>
      <w:r>
        <w:rPr>
          <w:spacing w:val="-5"/>
        </w:rPr>
        <w:t xml:space="preserve"> </w:t>
      </w:r>
      <w:r>
        <w:t>the</w:t>
      </w:r>
      <w:r>
        <w:rPr>
          <w:spacing w:val="-3"/>
        </w:rPr>
        <w:t xml:space="preserve"> </w:t>
      </w:r>
      <w:r>
        <w:t>opportunity</w:t>
      </w:r>
      <w:r>
        <w:rPr>
          <w:spacing w:val="-5"/>
        </w:rPr>
        <w:t xml:space="preserve"> </w:t>
      </w:r>
      <w:r>
        <w:t>to</w:t>
      </w:r>
      <w:r>
        <w:rPr>
          <w:spacing w:val="-5"/>
        </w:rPr>
        <w:t xml:space="preserve"> </w:t>
      </w:r>
      <w:r>
        <w:t>shower</w:t>
      </w:r>
      <w:r>
        <w:rPr>
          <w:spacing w:val="-4"/>
        </w:rPr>
        <w:t xml:space="preserve"> </w:t>
      </w:r>
      <w:r>
        <w:t>separately</w:t>
      </w:r>
      <w:r>
        <w:rPr>
          <w:spacing w:val="-5"/>
        </w:rPr>
        <w:t xml:space="preserve"> </w:t>
      </w:r>
      <w:r>
        <w:t>from</w:t>
      </w:r>
      <w:r>
        <w:rPr>
          <w:spacing w:val="-4"/>
        </w:rPr>
        <w:t xml:space="preserve"> </w:t>
      </w:r>
      <w:r>
        <w:t xml:space="preserve">other inmates? </w:t>
      </w:r>
      <w:r>
        <w:rPr>
          <w:rFonts w:ascii="MS Gothic" w:hAnsi="MS Gothic"/>
        </w:rPr>
        <w:t>☒</w:t>
      </w:r>
      <w:r>
        <w:rPr>
          <w:rFonts w:ascii="MS Gothic" w:hAnsi="MS Gothic"/>
          <w:spacing w:val="-21"/>
        </w:rPr>
        <w:t xml:space="preserve"> </w:t>
      </w:r>
      <w:r>
        <w:t>Yes</w:t>
      </w:r>
      <w:r>
        <w:rPr>
          <w:spacing w:val="80"/>
          <w:w w:val="150"/>
        </w:rPr>
        <w:t xml:space="preserve"> </w:t>
      </w:r>
      <w:r>
        <w:rPr>
          <w:rFonts w:ascii="MS Gothic" w:hAnsi="MS Gothic"/>
        </w:rPr>
        <w:t>☐</w:t>
      </w:r>
      <w:r>
        <w:rPr>
          <w:rFonts w:ascii="MS Gothic" w:hAnsi="MS Gothic"/>
          <w:spacing w:val="-24"/>
        </w:rPr>
        <w:t xml:space="preserve"> </w:t>
      </w:r>
      <w:r>
        <w:t>No</w:t>
      </w:r>
    </w:p>
    <w:p w14:paraId="41333CCC" w14:textId="77777777" w:rsidR="002B622E" w:rsidRDefault="002B622E">
      <w:pPr>
        <w:pStyle w:val="BodyText"/>
        <w:rPr>
          <w:rFonts w:ascii="Arial"/>
          <w:sz w:val="22"/>
        </w:rPr>
      </w:pPr>
    </w:p>
    <w:p w14:paraId="65B03FAA" w14:textId="77777777" w:rsidR="002B622E" w:rsidRDefault="00000000">
      <w:pPr>
        <w:pStyle w:val="Heading2"/>
        <w:numPr>
          <w:ilvl w:val="1"/>
          <w:numId w:val="158"/>
        </w:numPr>
        <w:tabs>
          <w:tab w:val="left" w:pos="1264"/>
          <w:tab w:val="left" w:pos="10670"/>
        </w:tabs>
        <w:ind w:left="1264" w:hanging="733"/>
      </w:pPr>
      <w:r>
        <w:rPr>
          <w:color w:val="000000"/>
          <w:spacing w:val="-5"/>
          <w:shd w:val="clear" w:color="auto" w:fill="FDF4EB"/>
        </w:rPr>
        <w:t>(g)</w:t>
      </w:r>
      <w:r>
        <w:rPr>
          <w:color w:val="000000"/>
          <w:shd w:val="clear" w:color="auto" w:fill="FDF4EB"/>
        </w:rPr>
        <w:tab/>
      </w:r>
    </w:p>
    <w:p w14:paraId="358749A1" w14:textId="77777777" w:rsidR="002B622E" w:rsidRDefault="002B622E">
      <w:pPr>
        <w:pStyle w:val="BodyText"/>
        <w:rPr>
          <w:rFonts w:ascii="Arial"/>
          <w:b/>
          <w:sz w:val="22"/>
        </w:rPr>
      </w:pPr>
    </w:p>
    <w:p w14:paraId="22207C68" w14:textId="77777777" w:rsidR="002B622E" w:rsidRDefault="00000000">
      <w:pPr>
        <w:pStyle w:val="ListParagraph"/>
        <w:numPr>
          <w:ilvl w:val="2"/>
          <w:numId w:val="158"/>
        </w:numPr>
        <w:tabs>
          <w:tab w:val="left" w:pos="1280"/>
          <w:tab w:val="left" w:pos="4156"/>
        </w:tabs>
        <w:spacing w:before="1"/>
        <w:ind w:right="794"/>
      </w:pPr>
      <w:r>
        <w:t>Unless placement is in a dedicated facility, unit, or wing established in connection with a consent decree, legal</w:t>
      </w:r>
      <w:r>
        <w:rPr>
          <w:spacing w:val="-2"/>
        </w:rPr>
        <w:t xml:space="preserve"> </w:t>
      </w:r>
      <w:r>
        <w:t>settlement, or legal</w:t>
      </w:r>
      <w:r>
        <w:rPr>
          <w:spacing w:val="-4"/>
        </w:rPr>
        <w:t xml:space="preserve"> </w:t>
      </w:r>
      <w:r>
        <w:t>judgment</w:t>
      </w:r>
      <w:r>
        <w:rPr>
          <w:spacing w:val="-2"/>
        </w:rPr>
        <w:t xml:space="preserve"> </w:t>
      </w:r>
      <w:r>
        <w:t>for</w:t>
      </w:r>
      <w:r>
        <w:rPr>
          <w:spacing w:val="-2"/>
        </w:rPr>
        <w:t xml:space="preserve"> </w:t>
      </w:r>
      <w:r>
        <w:t>the</w:t>
      </w:r>
      <w:r>
        <w:rPr>
          <w:spacing w:val="-3"/>
        </w:rPr>
        <w:t xml:space="preserve"> </w:t>
      </w:r>
      <w:r>
        <w:t>purpose</w:t>
      </w:r>
      <w:r>
        <w:rPr>
          <w:spacing w:val="-3"/>
        </w:rPr>
        <w:t xml:space="preserve"> </w:t>
      </w:r>
      <w:r>
        <w:t>of protecting</w:t>
      </w:r>
      <w:r>
        <w:rPr>
          <w:spacing w:val="-1"/>
        </w:rPr>
        <w:t xml:space="preserve"> </w:t>
      </w:r>
      <w:r>
        <w:t>lesbian, gay, bisexual, transgender, or intersex inmates, does the agency always refrain from placing: lesbian, gay,</w:t>
      </w:r>
      <w:r>
        <w:rPr>
          <w:spacing w:val="-2"/>
        </w:rPr>
        <w:t xml:space="preserve"> </w:t>
      </w:r>
      <w:r>
        <w:t>and</w:t>
      </w:r>
      <w:r>
        <w:rPr>
          <w:spacing w:val="-1"/>
        </w:rPr>
        <w:t xml:space="preserve"> </w:t>
      </w:r>
      <w:r>
        <w:t>bisexual</w:t>
      </w:r>
      <w:r>
        <w:rPr>
          <w:spacing w:val="-2"/>
        </w:rPr>
        <w:t xml:space="preserve"> </w:t>
      </w:r>
      <w:r>
        <w:t>inmates</w:t>
      </w:r>
      <w:r>
        <w:rPr>
          <w:spacing w:val="-3"/>
        </w:rPr>
        <w:t xml:space="preserve"> </w:t>
      </w:r>
      <w:r>
        <w:t>in</w:t>
      </w:r>
      <w:r>
        <w:rPr>
          <w:spacing w:val="-1"/>
        </w:rPr>
        <w:t xml:space="preserve"> </w:t>
      </w:r>
      <w:r>
        <w:t>dedicated</w:t>
      </w:r>
      <w:r>
        <w:rPr>
          <w:spacing w:val="-3"/>
        </w:rPr>
        <w:t xml:space="preserve"> </w:t>
      </w:r>
      <w:r>
        <w:t>facilities, units,</w:t>
      </w:r>
      <w:r>
        <w:rPr>
          <w:spacing w:val="-2"/>
        </w:rPr>
        <w:t xml:space="preserve"> </w:t>
      </w:r>
      <w:r>
        <w:t>or</w:t>
      </w:r>
      <w:r>
        <w:rPr>
          <w:spacing w:val="-2"/>
        </w:rPr>
        <w:t xml:space="preserve"> </w:t>
      </w:r>
      <w:r>
        <w:t>wings solely on</w:t>
      </w:r>
      <w:r>
        <w:rPr>
          <w:spacing w:val="-1"/>
        </w:rPr>
        <w:t xml:space="preserve"> </w:t>
      </w:r>
      <w:r>
        <w:t>the</w:t>
      </w:r>
      <w:r>
        <w:rPr>
          <w:spacing w:val="-3"/>
        </w:rPr>
        <w:t xml:space="preserve"> </w:t>
      </w:r>
      <w:r>
        <w:t>basis of such</w:t>
      </w:r>
      <w:r>
        <w:rPr>
          <w:spacing w:val="-2"/>
        </w:rPr>
        <w:t xml:space="preserve"> </w:t>
      </w:r>
      <w:r>
        <w:t>identification</w:t>
      </w:r>
      <w:r>
        <w:rPr>
          <w:spacing w:val="-2"/>
        </w:rPr>
        <w:t xml:space="preserve"> </w:t>
      </w:r>
      <w:r>
        <w:t>or</w:t>
      </w:r>
      <w:r>
        <w:rPr>
          <w:spacing w:val="-3"/>
        </w:rPr>
        <w:t xml:space="preserve"> </w:t>
      </w:r>
      <w:r>
        <w:t>status?</w:t>
      </w:r>
      <w:r>
        <w:rPr>
          <w:spacing w:val="-2"/>
        </w:rPr>
        <w:t xml:space="preserve"> </w:t>
      </w:r>
      <w:r>
        <w:t>(N/A</w:t>
      </w:r>
      <w:r>
        <w:rPr>
          <w:spacing w:val="-2"/>
        </w:rPr>
        <w:t xml:space="preserve"> </w:t>
      </w:r>
      <w:r>
        <w:t>if</w:t>
      </w:r>
      <w:r>
        <w:rPr>
          <w:spacing w:val="-3"/>
        </w:rPr>
        <w:t xml:space="preserve"> </w:t>
      </w:r>
      <w:r>
        <w:t>the</w:t>
      </w:r>
      <w:r>
        <w:rPr>
          <w:spacing w:val="-4"/>
        </w:rPr>
        <w:t xml:space="preserve"> </w:t>
      </w:r>
      <w:r>
        <w:t>agency</w:t>
      </w:r>
      <w:r>
        <w:rPr>
          <w:spacing w:val="-3"/>
        </w:rPr>
        <w:t xml:space="preserve"> </w:t>
      </w:r>
      <w:r>
        <w:t>has</w:t>
      </w:r>
      <w:r>
        <w:rPr>
          <w:spacing w:val="-2"/>
        </w:rPr>
        <w:t xml:space="preserve"> </w:t>
      </w:r>
      <w:r>
        <w:t>a</w:t>
      </w:r>
      <w:r>
        <w:rPr>
          <w:spacing w:val="-2"/>
        </w:rPr>
        <w:t xml:space="preserve"> </w:t>
      </w:r>
      <w:r>
        <w:t>dedicated</w:t>
      </w:r>
      <w:r>
        <w:rPr>
          <w:spacing w:val="-4"/>
        </w:rPr>
        <w:t xml:space="preserve"> </w:t>
      </w:r>
      <w:r>
        <w:t>facility,</w:t>
      </w:r>
      <w:r>
        <w:rPr>
          <w:spacing w:val="-3"/>
        </w:rPr>
        <w:t xml:space="preserve"> </w:t>
      </w:r>
      <w:r>
        <w:t>unit,</w:t>
      </w:r>
      <w:r>
        <w:rPr>
          <w:spacing w:val="-1"/>
        </w:rPr>
        <w:t xml:space="preserve"> </w:t>
      </w:r>
      <w:r>
        <w:t>or</w:t>
      </w:r>
      <w:r>
        <w:rPr>
          <w:spacing w:val="-2"/>
        </w:rPr>
        <w:t xml:space="preserve"> </w:t>
      </w:r>
      <w:r>
        <w:t>wing</w:t>
      </w:r>
      <w:r>
        <w:rPr>
          <w:spacing w:val="-2"/>
        </w:rPr>
        <w:t xml:space="preserve"> </w:t>
      </w:r>
      <w:r>
        <w:t>solely</w:t>
      </w:r>
      <w:r>
        <w:rPr>
          <w:spacing w:val="-4"/>
        </w:rPr>
        <w:t xml:space="preserve"> </w:t>
      </w:r>
      <w:r>
        <w:t xml:space="preserve">for the placement of LGBT or I inmates pursuant to a consent decree, legal settlement, or legal judgement.) </w:t>
      </w:r>
      <w:r>
        <w:rPr>
          <w:rFonts w:ascii="MS Gothic" w:hAnsi="MS Gothic"/>
        </w:rPr>
        <w:t>☒</w:t>
      </w:r>
      <w:r>
        <w:rPr>
          <w:rFonts w:ascii="MS Gothic" w:hAnsi="MS Gothic"/>
          <w:spacing w:val="-12"/>
        </w:rPr>
        <w:t xml:space="preserve"> </w:t>
      </w:r>
      <w:r>
        <w:t>Yes</w:t>
      </w:r>
      <w:r>
        <w:rPr>
          <w:spacing w:val="80"/>
          <w:w w:val="150"/>
        </w:rPr>
        <w:t xml:space="preserve"> </w:t>
      </w:r>
      <w:r>
        <w:rPr>
          <w:rFonts w:ascii="MS Gothic" w:hAnsi="MS Gothic"/>
        </w:rPr>
        <w:t>☐</w:t>
      </w:r>
      <w:r>
        <w:rPr>
          <w:rFonts w:ascii="MS Gothic" w:hAnsi="MS Gothic"/>
          <w:spacing w:val="-19"/>
        </w:rPr>
        <w:t xml:space="preserve"> </w:t>
      </w:r>
      <w:r>
        <w:t>No</w:t>
      </w:r>
      <w:r>
        <w:tab/>
      </w:r>
      <w:r>
        <w:rPr>
          <w:rFonts w:ascii="MS Gothic" w:hAnsi="MS Gothic"/>
        </w:rPr>
        <w:t>☐</w:t>
      </w:r>
      <w:r>
        <w:rPr>
          <w:rFonts w:ascii="MS Gothic" w:hAnsi="MS Gothic"/>
          <w:spacing w:val="-31"/>
        </w:rPr>
        <w:t xml:space="preserve"> </w:t>
      </w:r>
      <w:r>
        <w:t>NA</w:t>
      </w:r>
    </w:p>
    <w:p w14:paraId="5351703B" w14:textId="77777777" w:rsidR="002B622E" w:rsidRDefault="00000000">
      <w:pPr>
        <w:pStyle w:val="ListParagraph"/>
        <w:numPr>
          <w:ilvl w:val="2"/>
          <w:numId w:val="158"/>
        </w:numPr>
        <w:tabs>
          <w:tab w:val="left" w:pos="1280"/>
          <w:tab w:val="left" w:pos="4156"/>
        </w:tabs>
        <w:spacing w:before="250"/>
        <w:ind w:right="829"/>
      </w:pPr>
      <w:r>
        <w:t>Unless placement is in a dedicated facility, unit, or wing established in connection with a consent</w:t>
      </w:r>
      <w:r>
        <w:rPr>
          <w:spacing w:val="-2"/>
        </w:rPr>
        <w:t xml:space="preserve"> </w:t>
      </w:r>
      <w:r>
        <w:t>decree,</w:t>
      </w:r>
      <w:r>
        <w:rPr>
          <w:spacing w:val="-2"/>
        </w:rPr>
        <w:t xml:space="preserve"> </w:t>
      </w:r>
      <w:r>
        <w:t>legal</w:t>
      </w:r>
      <w:r>
        <w:rPr>
          <w:spacing w:val="-5"/>
        </w:rPr>
        <w:t xml:space="preserve"> </w:t>
      </w:r>
      <w:r>
        <w:t>settlement,</w:t>
      </w:r>
      <w:r>
        <w:rPr>
          <w:spacing w:val="-2"/>
        </w:rPr>
        <w:t xml:space="preserve"> </w:t>
      </w:r>
      <w:r>
        <w:t>or</w:t>
      </w:r>
      <w:r>
        <w:rPr>
          <w:spacing w:val="-3"/>
        </w:rPr>
        <w:t xml:space="preserve"> </w:t>
      </w:r>
      <w:r>
        <w:t>legal</w:t>
      </w:r>
      <w:r>
        <w:rPr>
          <w:spacing w:val="-6"/>
        </w:rPr>
        <w:t xml:space="preserve"> </w:t>
      </w:r>
      <w:r>
        <w:t>judgment</w:t>
      </w:r>
      <w:r>
        <w:rPr>
          <w:spacing w:val="-5"/>
        </w:rPr>
        <w:t xml:space="preserve"> </w:t>
      </w:r>
      <w:r>
        <w:t>for</w:t>
      </w:r>
      <w:r>
        <w:rPr>
          <w:spacing w:val="-5"/>
        </w:rPr>
        <w:t xml:space="preserve"> </w:t>
      </w:r>
      <w:r>
        <w:t>the</w:t>
      </w:r>
      <w:r>
        <w:rPr>
          <w:spacing w:val="-6"/>
        </w:rPr>
        <w:t xml:space="preserve"> </w:t>
      </w:r>
      <w:r>
        <w:t>purpose</w:t>
      </w:r>
      <w:r>
        <w:rPr>
          <w:spacing w:val="-6"/>
        </w:rPr>
        <w:t xml:space="preserve"> </w:t>
      </w:r>
      <w:r>
        <w:t>of protecting</w:t>
      </w:r>
      <w:r>
        <w:rPr>
          <w:spacing w:val="-4"/>
        </w:rPr>
        <w:t xml:space="preserve"> </w:t>
      </w:r>
      <w:r>
        <w:t>lesbian,</w:t>
      </w:r>
      <w:r>
        <w:rPr>
          <w:spacing w:val="-2"/>
        </w:rPr>
        <w:t xml:space="preserve"> </w:t>
      </w:r>
      <w:r>
        <w:t xml:space="preserve">gay, bisexual, transgender, or intersex inmates, does the agency always refrain from placing: transgender inmates in dedicated facilities, units, or wings solely on the basis of such identification or status? (N/A if the agency has a dedicated facility, unit, or wing solely for the placement of LGBT or I inmates pursuant to a consent decree, legal settlement, or legal judgement.) </w:t>
      </w:r>
      <w:r>
        <w:rPr>
          <w:rFonts w:ascii="MS Gothic" w:hAnsi="MS Gothic"/>
        </w:rPr>
        <w:t>☒</w:t>
      </w:r>
      <w:r>
        <w:rPr>
          <w:rFonts w:ascii="MS Gothic" w:hAnsi="MS Gothic"/>
          <w:spacing w:val="-12"/>
        </w:rPr>
        <w:t xml:space="preserve"> </w:t>
      </w:r>
      <w:r>
        <w:t>Yes</w:t>
      </w:r>
      <w:r>
        <w:rPr>
          <w:spacing w:val="80"/>
          <w:w w:val="150"/>
        </w:rPr>
        <w:t xml:space="preserve"> </w:t>
      </w:r>
      <w:r>
        <w:rPr>
          <w:rFonts w:ascii="MS Gothic" w:hAnsi="MS Gothic"/>
        </w:rPr>
        <w:t>☐</w:t>
      </w:r>
      <w:r>
        <w:rPr>
          <w:rFonts w:ascii="MS Gothic" w:hAnsi="MS Gothic"/>
          <w:spacing w:val="-19"/>
        </w:rPr>
        <w:t xml:space="preserve"> </w:t>
      </w:r>
      <w:r>
        <w:t>No</w:t>
      </w:r>
      <w:r>
        <w:tab/>
      </w:r>
      <w:r>
        <w:rPr>
          <w:rFonts w:ascii="MS Gothic" w:hAnsi="MS Gothic"/>
        </w:rPr>
        <w:t>☐</w:t>
      </w:r>
      <w:r>
        <w:rPr>
          <w:rFonts w:ascii="MS Gothic" w:hAnsi="MS Gothic"/>
          <w:spacing w:val="-31"/>
        </w:rPr>
        <w:t xml:space="preserve"> </w:t>
      </w:r>
      <w:r>
        <w:t>NA</w:t>
      </w:r>
    </w:p>
    <w:p w14:paraId="764B6817" w14:textId="77777777" w:rsidR="002B622E" w:rsidRDefault="002B622E">
      <w:pPr>
        <w:pStyle w:val="BodyText"/>
        <w:rPr>
          <w:rFonts w:ascii="Arial"/>
          <w:sz w:val="22"/>
        </w:rPr>
      </w:pPr>
    </w:p>
    <w:p w14:paraId="45E52055" w14:textId="77777777" w:rsidR="002B622E" w:rsidRDefault="00000000">
      <w:pPr>
        <w:pStyle w:val="ListParagraph"/>
        <w:numPr>
          <w:ilvl w:val="2"/>
          <w:numId w:val="158"/>
        </w:numPr>
        <w:tabs>
          <w:tab w:val="left" w:pos="1280"/>
          <w:tab w:val="left" w:pos="9955"/>
        </w:tabs>
        <w:spacing w:before="1"/>
        <w:ind w:right="582"/>
      </w:pPr>
      <w:r>
        <w:t>Unless placement is in a dedicated facility, unit, or wing established in connection with a consent decree, legal settlement, or legal judgment for the purpose of protecting lesbian, gay, bisexual, transgender, or intersex inmates, does the agency always refrain from placing: intersex inmates in dedicated facilities, units, or wings solely on the basis of such identification or status? (N/A if the agency has a dedicated facility, unit, or wing solely for the placement of LGBT or I inmates pursuant to a consent decree, legal settlement, or legal judgement.)</w:t>
      </w:r>
      <w:r>
        <w:tab/>
      </w:r>
      <w:r>
        <w:rPr>
          <w:rFonts w:ascii="MS Gothic" w:hAnsi="MS Gothic"/>
          <w:spacing w:val="-2"/>
        </w:rPr>
        <w:t>☒</w:t>
      </w:r>
      <w:r>
        <w:rPr>
          <w:rFonts w:ascii="MS Gothic" w:hAnsi="MS Gothic"/>
          <w:spacing w:val="-50"/>
        </w:rPr>
        <w:t xml:space="preserve"> </w:t>
      </w:r>
      <w:r>
        <w:rPr>
          <w:spacing w:val="-2"/>
        </w:rPr>
        <w:t>Yes</w:t>
      </w:r>
    </w:p>
    <w:p w14:paraId="02163EF7" w14:textId="77777777" w:rsidR="002B622E" w:rsidRDefault="00000000">
      <w:pPr>
        <w:pStyle w:val="ListParagraph"/>
        <w:numPr>
          <w:ilvl w:val="3"/>
          <w:numId w:val="158"/>
        </w:numPr>
        <w:tabs>
          <w:tab w:val="left" w:pos="1562"/>
          <w:tab w:val="left" w:pos="2089"/>
        </w:tabs>
        <w:spacing w:line="285" w:lineRule="exact"/>
        <w:ind w:left="1562" w:hanging="282"/>
        <w:rPr>
          <w:rFonts w:ascii="MS Gothic" w:hAnsi="MS Gothic"/>
        </w:rPr>
      </w:pPr>
      <w:r>
        <w:rPr>
          <w:spacing w:val="-5"/>
        </w:rPr>
        <w:t>No</w:t>
      </w:r>
      <w:r>
        <w:tab/>
      </w:r>
      <w:r>
        <w:rPr>
          <w:rFonts w:ascii="MS Gothic" w:hAnsi="MS Gothic"/>
        </w:rPr>
        <w:t>☐</w:t>
      </w:r>
      <w:r>
        <w:rPr>
          <w:rFonts w:ascii="MS Gothic" w:hAnsi="MS Gothic"/>
          <w:spacing w:val="-50"/>
        </w:rPr>
        <w:t xml:space="preserve"> </w:t>
      </w:r>
      <w:r>
        <w:rPr>
          <w:spacing w:val="-5"/>
        </w:rPr>
        <w:t>NA</w:t>
      </w:r>
    </w:p>
    <w:p w14:paraId="2A7A344B" w14:textId="77777777" w:rsidR="002B622E" w:rsidRDefault="002B622E">
      <w:pPr>
        <w:pStyle w:val="BodyText"/>
        <w:spacing w:before="16"/>
        <w:rPr>
          <w:rFonts w:ascii="Arial"/>
          <w:sz w:val="22"/>
        </w:rPr>
      </w:pPr>
    </w:p>
    <w:p w14:paraId="2D34DB52" w14:textId="77777777" w:rsidR="002B622E" w:rsidRDefault="00000000">
      <w:pPr>
        <w:pStyle w:val="Heading2"/>
        <w:ind w:left="560"/>
      </w:pPr>
      <w:r>
        <w:t>Auditor</w:t>
      </w:r>
      <w:r>
        <w:rPr>
          <w:spacing w:val="-10"/>
        </w:rPr>
        <w:t xml:space="preserve"> </w:t>
      </w:r>
      <w:r>
        <w:t>Overall</w:t>
      </w:r>
      <w:r>
        <w:rPr>
          <w:spacing w:val="-5"/>
        </w:rPr>
        <w:t xml:space="preserve"> </w:t>
      </w:r>
      <w:r>
        <w:t>Compliance</w:t>
      </w:r>
      <w:r>
        <w:rPr>
          <w:spacing w:val="-7"/>
        </w:rPr>
        <w:t xml:space="preserve"> </w:t>
      </w:r>
      <w:r>
        <w:rPr>
          <w:spacing w:val="-2"/>
        </w:rPr>
        <w:t>Determination</w:t>
      </w:r>
    </w:p>
    <w:p w14:paraId="5FCE9A80" w14:textId="77777777" w:rsidR="002B622E" w:rsidRDefault="002B622E">
      <w:pPr>
        <w:sectPr w:rsidR="002B622E">
          <w:pgSz w:w="12240" w:h="15840"/>
          <w:pgMar w:top="920" w:right="520" w:bottom="1560" w:left="520" w:header="0" w:footer="1359" w:gutter="0"/>
          <w:cols w:space="720"/>
        </w:sectPr>
      </w:pPr>
    </w:p>
    <w:p w14:paraId="140A05CE" w14:textId="77777777" w:rsidR="002B622E" w:rsidRDefault="00000000">
      <w:pPr>
        <w:tabs>
          <w:tab w:val="left" w:pos="2000"/>
        </w:tabs>
        <w:spacing w:before="39"/>
        <w:ind w:left="1280"/>
        <w:rPr>
          <w:rFonts w:ascii="Arial" w:hAnsi="Arial"/>
        </w:rPr>
      </w:pPr>
      <w:r>
        <w:rPr>
          <w:rFonts w:ascii="MS Gothic" w:hAnsi="MS Gothic"/>
          <w:spacing w:val="-10"/>
          <w:sz w:val="28"/>
        </w:rPr>
        <w:lastRenderedPageBreak/>
        <w:t>☒</w:t>
      </w:r>
      <w:r>
        <w:rPr>
          <w:rFonts w:ascii="MS Gothic" w:hAnsi="MS Gothic"/>
          <w:sz w:val="28"/>
        </w:rPr>
        <w:tab/>
      </w:r>
      <w:r>
        <w:rPr>
          <w:rFonts w:ascii="Arial" w:hAnsi="Arial"/>
          <w:b/>
        </w:rPr>
        <w:t>Exceeds</w:t>
      </w:r>
      <w:r>
        <w:rPr>
          <w:rFonts w:ascii="Arial" w:hAnsi="Arial"/>
          <w:b/>
          <w:spacing w:val="-7"/>
        </w:rPr>
        <w:t xml:space="preserve"> </w:t>
      </w:r>
      <w:r>
        <w:rPr>
          <w:rFonts w:ascii="Arial" w:hAnsi="Arial"/>
          <w:b/>
        </w:rPr>
        <w:t>Standard</w:t>
      </w:r>
      <w:r>
        <w:rPr>
          <w:rFonts w:ascii="Arial" w:hAnsi="Arial"/>
          <w:b/>
          <w:spacing w:val="-8"/>
        </w:rPr>
        <w:t xml:space="preserve"> </w:t>
      </w:r>
      <w:r>
        <w:rPr>
          <w:rFonts w:ascii="Arial" w:hAnsi="Arial"/>
        </w:rPr>
        <w:t>(</w:t>
      </w:r>
      <w:r>
        <w:rPr>
          <w:rFonts w:ascii="Arial" w:hAnsi="Arial"/>
          <w:i/>
        </w:rPr>
        <w:t>Substantially</w:t>
      </w:r>
      <w:r>
        <w:rPr>
          <w:rFonts w:ascii="Arial" w:hAnsi="Arial"/>
          <w:i/>
          <w:spacing w:val="-6"/>
        </w:rPr>
        <w:t xml:space="preserve"> </w:t>
      </w:r>
      <w:r>
        <w:rPr>
          <w:rFonts w:ascii="Arial" w:hAnsi="Arial"/>
          <w:i/>
        </w:rPr>
        <w:t>exceeds</w:t>
      </w:r>
      <w:r>
        <w:rPr>
          <w:rFonts w:ascii="Arial" w:hAnsi="Arial"/>
          <w:i/>
          <w:spacing w:val="-8"/>
        </w:rPr>
        <w:t xml:space="preserve"> </w:t>
      </w:r>
      <w:r>
        <w:rPr>
          <w:rFonts w:ascii="Arial" w:hAnsi="Arial"/>
          <w:i/>
        </w:rPr>
        <w:t>requirement</w:t>
      </w:r>
      <w:r>
        <w:rPr>
          <w:rFonts w:ascii="Arial" w:hAnsi="Arial"/>
          <w:i/>
          <w:spacing w:val="-8"/>
        </w:rPr>
        <w:t xml:space="preserve"> </w:t>
      </w:r>
      <w:r>
        <w:rPr>
          <w:rFonts w:ascii="Arial" w:hAnsi="Arial"/>
          <w:i/>
        </w:rPr>
        <w:t>of</w:t>
      </w:r>
      <w:r>
        <w:rPr>
          <w:rFonts w:ascii="Arial" w:hAnsi="Arial"/>
          <w:i/>
          <w:spacing w:val="-7"/>
        </w:rPr>
        <w:t xml:space="preserve"> </w:t>
      </w:r>
      <w:r>
        <w:rPr>
          <w:rFonts w:ascii="Arial" w:hAnsi="Arial"/>
          <w:i/>
          <w:spacing w:val="-2"/>
        </w:rPr>
        <w:t>standards</w:t>
      </w:r>
      <w:r>
        <w:rPr>
          <w:rFonts w:ascii="Arial" w:hAnsi="Arial"/>
          <w:spacing w:val="-2"/>
        </w:rPr>
        <w:t>)</w:t>
      </w:r>
    </w:p>
    <w:p w14:paraId="5F8D797D" w14:textId="77777777" w:rsidR="002B622E" w:rsidRDefault="00000000">
      <w:pPr>
        <w:pStyle w:val="Heading3"/>
        <w:numPr>
          <w:ilvl w:val="3"/>
          <w:numId w:val="158"/>
        </w:numPr>
        <w:tabs>
          <w:tab w:val="left" w:pos="2000"/>
        </w:tabs>
        <w:spacing w:before="253" w:line="242" w:lineRule="auto"/>
        <w:ind w:hanging="720"/>
        <w:rPr>
          <w:rFonts w:ascii="MS Gothic" w:hAnsi="MS Gothic"/>
          <w:i w:val="0"/>
          <w:sz w:val="28"/>
        </w:rPr>
      </w:pPr>
      <w:r>
        <w:rPr>
          <w:b/>
          <w:i w:val="0"/>
        </w:rPr>
        <w:t>Meets</w:t>
      </w:r>
      <w:r>
        <w:rPr>
          <w:b/>
          <w:i w:val="0"/>
          <w:spacing w:val="-5"/>
        </w:rPr>
        <w:t xml:space="preserve"> </w:t>
      </w:r>
      <w:r>
        <w:rPr>
          <w:b/>
          <w:i w:val="0"/>
        </w:rPr>
        <w:t>Standard</w:t>
      </w:r>
      <w:r>
        <w:rPr>
          <w:b/>
          <w:i w:val="0"/>
          <w:spacing w:val="-3"/>
        </w:rPr>
        <w:t xml:space="preserve"> </w:t>
      </w:r>
      <w:r>
        <w:rPr>
          <w:i w:val="0"/>
        </w:rPr>
        <w:t>(</w:t>
      </w:r>
      <w:r>
        <w:t>Substantial</w:t>
      </w:r>
      <w:r>
        <w:rPr>
          <w:spacing w:val="-4"/>
        </w:rPr>
        <w:t xml:space="preserve"> </w:t>
      </w:r>
      <w:r>
        <w:t>compliance;</w:t>
      </w:r>
      <w:r>
        <w:rPr>
          <w:spacing w:val="-4"/>
        </w:rPr>
        <w:t xml:space="preserve"> </w:t>
      </w:r>
      <w:r>
        <w:t>complies</w:t>
      </w:r>
      <w:r>
        <w:rPr>
          <w:spacing w:val="-3"/>
        </w:rPr>
        <w:t xml:space="preserve"> </w:t>
      </w:r>
      <w:r>
        <w:t>in</w:t>
      </w:r>
      <w:r>
        <w:rPr>
          <w:spacing w:val="-3"/>
        </w:rPr>
        <w:t xml:space="preserve"> </w:t>
      </w:r>
      <w:r>
        <w:t>all</w:t>
      </w:r>
      <w:r>
        <w:rPr>
          <w:spacing w:val="-3"/>
        </w:rPr>
        <w:t xml:space="preserve"> </w:t>
      </w:r>
      <w:r>
        <w:t>material</w:t>
      </w:r>
      <w:r>
        <w:rPr>
          <w:spacing w:val="-3"/>
        </w:rPr>
        <w:t xml:space="preserve"> </w:t>
      </w:r>
      <w:r>
        <w:t>ways</w:t>
      </w:r>
      <w:r>
        <w:rPr>
          <w:spacing w:val="-3"/>
        </w:rPr>
        <w:t xml:space="preserve"> </w:t>
      </w:r>
      <w:r>
        <w:t>with</w:t>
      </w:r>
      <w:r>
        <w:rPr>
          <w:spacing w:val="-3"/>
        </w:rPr>
        <w:t xml:space="preserve"> </w:t>
      </w:r>
      <w:r>
        <w:t>the standard for the relevant review period</w:t>
      </w:r>
      <w:r>
        <w:rPr>
          <w:i w:val="0"/>
        </w:rPr>
        <w:t>)</w:t>
      </w:r>
    </w:p>
    <w:p w14:paraId="517A9F74" w14:textId="77777777" w:rsidR="002B622E" w:rsidRDefault="00000000">
      <w:pPr>
        <w:pStyle w:val="ListParagraph"/>
        <w:numPr>
          <w:ilvl w:val="3"/>
          <w:numId w:val="158"/>
        </w:numPr>
        <w:tabs>
          <w:tab w:val="left" w:pos="2000"/>
        </w:tabs>
        <w:spacing w:before="245"/>
        <w:ind w:hanging="720"/>
        <w:rPr>
          <w:rFonts w:ascii="MS Gothic" w:hAnsi="MS Gothic"/>
          <w:sz w:val="28"/>
        </w:rPr>
      </w:pPr>
      <w:r>
        <w:rPr>
          <w:b/>
        </w:rPr>
        <w:t>Does</w:t>
      </w:r>
      <w:r>
        <w:rPr>
          <w:b/>
          <w:spacing w:val="-6"/>
        </w:rPr>
        <w:t xml:space="preserve"> </w:t>
      </w:r>
      <w:r>
        <w:rPr>
          <w:b/>
        </w:rPr>
        <w:t>Not</w:t>
      </w:r>
      <w:r>
        <w:rPr>
          <w:b/>
          <w:spacing w:val="-6"/>
        </w:rPr>
        <w:t xml:space="preserve"> </w:t>
      </w:r>
      <w:r>
        <w:rPr>
          <w:b/>
        </w:rPr>
        <w:t>Meet</w:t>
      </w:r>
      <w:r>
        <w:rPr>
          <w:b/>
          <w:spacing w:val="-6"/>
        </w:rPr>
        <w:t xml:space="preserve"> </w:t>
      </w:r>
      <w:r>
        <w:rPr>
          <w:b/>
        </w:rPr>
        <w:t>Standard</w:t>
      </w:r>
      <w:r>
        <w:rPr>
          <w:b/>
          <w:spacing w:val="-3"/>
        </w:rPr>
        <w:t xml:space="preserve"> </w:t>
      </w:r>
      <w:r>
        <w:t>(</w:t>
      </w:r>
      <w:r>
        <w:rPr>
          <w:i/>
        </w:rPr>
        <w:t>Requires</w:t>
      </w:r>
      <w:r>
        <w:rPr>
          <w:i/>
          <w:spacing w:val="-7"/>
        </w:rPr>
        <w:t xml:space="preserve"> </w:t>
      </w:r>
      <w:r>
        <w:rPr>
          <w:i/>
        </w:rPr>
        <w:t>Corrective</w:t>
      </w:r>
      <w:r>
        <w:rPr>
          <w:i/>
          <w:spacing w:val="-5"/>
        </w:rPr>
        <w:t xml:space="preserve"> </w:t>
      </w:r>
      <w:r>
        <w:rPr>
          <w:i/>
          <w:spacing w:val="-2"/>
        </w:rPr>
        <w:t>Action</w:t>
      </w:r>
      <w:r>
        <w:rPr>
          <w:spacing w:val="-2"/>
        </w:rPr>
        <w:t>)</w:t>
      </w:r>
    </w:p>
    <w:p w14:paraId="68440652" w14:textId="77777777" w:rsidR="002B622E" w:rsidRDefault="002B622E">
      <w:pPr>
        <w:pStyle w:val="BodyText"/>
        <w:spacing w:before="2"/>
        <w:rPr>
          <w:rFonts w:ascii="Arial"/>
          <w:sz w:val="22"/>
        </w:rPr>
      </w:pPr>
    </w:p>
    <w:p w14:paraId="14B3682F" w14:textId="77777777" w:rsidR="002B622E" w:rsidRDefault="00000000">
      <w:pPr>
        <w:pStyle w:val="Heading4"/>
        <w:spacing w:before="1"/>
      </w:pPr>
      <w:r>
        <w:rPr>
          <w:noProof/>
        </w:rPr>
        <mc:AlternateContent>
          <mc:Choice Requires="wps">
            <w:drawing>
              <wp:anchor distT="0" distB="0" distL="0" distR="0" simplePos="0" relativeHeight="484314112" behindDoc="1" locked="0" layoutInCell="1" allowOverlap="1" wp14:anchorId="7ABA8D27" wp14:editId="6D7CF048">
                <wp:simplePos x="0" y="0"/>
                <wp:positionH relativeFrom="page">
                  <wp:posOffset>667512</wp:posOffset>
                </wp:positionH>
                <wp:positionV relativeFrom="paragraph">
                  <wp:posOffset>312</wp:posOffset>
                </wp:positionV>
                <wp:extent cx="6438900" cy="6865620"/>
                <wp:effectExtent l="0" t="0" r="0" b="0"/>
                <wp:wrapNone/>
                <wp:docPr id="84" name="Graphic 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865620"/>
                        </a:xfrm>
                        <a:custGeom>
                          <a:avLst/>
                          <a:gdLst/>
                          <a:ahLst/>
                          <a:cxnLst/>
                          <a:rect l="l" t="t" r="r" b="b"/>
                          <a:pathLst>
                            <a:path w="6438900" h="6865620">
                              <a:moveTo>
                                <a:pt x="6438646" y="6719062"/>
                              </a:moveTo>
                              <a:lnTo>
                                <a:pt x="0" y="6719062"/>
                              </a:lnTo>
                              <a:lnTo>
                                <a:pt x="0" y="6865353"/>
                              </a:lnTo>
                              <a:lnTo>
                                <a:pt x="6438646" y="6865353"/>
                              </a:lnTo>
                              <a:lnTo>
                                <a:pt x="6438646" y="6719062"/>
                              </a:lnTo>
                              <a:close/>
                            </a:path>
                            <a:path w="6438900" h="6865620">
                              <a:moveTo>
                                <a:pt x="6438646" y="6427978"/>
                              </a:moveTo>
                              <a:lnTo>
                                <a:pt x="0" y="6427978"/>
                              </a:lnTo>
                              <a:lnTo>
                                <a:pt x="0" y="6574269"/>
                              </a:lnTo>
                              <a:lnTo>
                                <a:pt x="0" y="6719049"/>
                              </a:lnTo>
                              <a:lnTo>
                                <a:pt x="6438646" y="6719049"/>
                              </a:lnTo>
                              <a:lnTo>
                                <a:pt x="6438646" y="6574269"/>
                              </a:lnTo>
                              <a:lnTo>
                                <a:pt x="6438646" y="6427978"/>
                              </a:lnTo>
                              <a:close/>
                            </a:path>
                            <a:path w="6438900" h="6865620">
                              <a:moveTo>
                                <a:pt x="6438646" y="4528820"/>
                              </a:moveTo>
                              <a:lnTo>
                                <a:pt x="0" y="4528820"/>
                              </a:lnTo>
                              <a:lnTo>
                                <a:pt x="0" y="4675111"/>
                              </a:lnTo>
                              <a:lnTo>
                                <a:pt x="0" y="4821415"/>
                              </a:lnTo>
                              <a:lnTo>
                                <a:pt x="0" y="6427965"/>
                              </a:lnTo>
                              <a:lnTo>
                                <a:pt x="6438646" y="6427965"/>
                              </a:lnTo>
                              <a:lnTo>
                                <a:pt x="6438646" y="4675111"/>
                              </a:lnTo>
                              <a:lnTo>
                                <a:pt x="6438646" y="4528820"/>
                              </a:lnTo>
                              <a:close/>
                            </a:path>
                            <a:path w="6438900" h="6865620">
                              <a:moveTo>
                                <a:pt x="6438646" y="4091127"/>
                              </a:moveTo>
                              <a:lnTo>
                                <a:pt x="0" y="4091127"/>
                              </a:lnTo>
                              <a:lnTo>
                                <a:pt x="0" y="4236199"/>
                              </a:lnTo>
                              <a:lnTo>
                                <a:pt x="0" y="4382503"/>
                              </a:lnTo>
                              <a:lnTo>
                                <a:pt x="0" y="4528807"/>
                              </a:lnTo>
                              <a:lnTo>
                                <a:pt x="6438646" y="4528807"/>
                              </a:lnTo>
                              <a:lnTo>
                                <a:pt x="6438646" y="4382503"/>
                              </a:lnTo>
                              <a:lnTo>
                                <a:pt x="6438646" y="4236199"/>
                              </a:lnTo>
                              <a:lnTo>
                                <a:pt x="6438646" y="4091127"/>
                              </a:lnTo>
                              <a:close/>
                            </a:path>
                            <a:path w="6438900" h="6865620">
                              <a:moveTo>
                                <a:pt x="6438646" y="3798443"/>
                              </a:moveTo>
                              <a:lnTo>
                                <a:pt x="0" y="3798443"/>
                              </a:lnTo>
                              <a:lnTo>
                                <a:pt x="0" y="3944734"/>
                              </a:lnTo>
                              <a:lnTo>
                                <a:pt x="0" y="4091038"/>
                              </a:lnTo>
                              <a:lnTo>
                                <a:pt x="6438646" y="4091038"/>
                              </a:lnTo>
                              <a:lnTo>
                                <a:pt x="6438646" y="3944734"/>
                              </a:lnTo>
                              <a:lnTo>
                                <a:pt x="6438646" y="3798443"/>
                              </a:lnTo>
                              <a:close/>
                            </a:path>
                            <a:path w="6438900" h="6865620">
                              <a:moveTo>
                                <a:pt x="6438646" y="3359531"/>
                              </a:moveTo>
                              <a:lnTo>
                                <a:pt x="0" y="3359531"/>
                              </a:lnTo>
                              <a:lnTo>
                                <a:pt x="0" y="3505822"/>
                              </a:lnTo>
                              <a:lnTo>
                                <a:pt x="0" y="3652126"/>
                              </a:lnTo>
                              <a:lnTo>
                                <a:pt x="0" y="3798430"/>
                              </a:lnTo>
                              <a:lnTo>
                                <a:pt x="6438646" y="3798430"/>
                              </a:lnTo>
                              <a:lnTo>
                                <a:pt x="6438646" y="3652126"/>
                              </a:lnTo>
                              <a:lnTo>
                                <a:pt x="6438646" y="3505822"/>
                              </a:lnTo>
                              <a:lnTo>
                                <a:pt x="6438646" y="3359531"/>
                              </a:lnTo>
                              <a:close/>
                            </a:path>
                            <a:path w="6438900" h="6865620">
                              <a:moveTo>
                                <a:pt x="6438646" y="2922143"/>
                              </a:moveTo>
                              <a:lnTo>
                                <a:pt x="0" y="2922143"/>
                              </a:lnTo>
                              <a:lnTo>
                                <a:pt x="0" y="3068434"/>
                              </a:lnTo>
                              <a:lnTo>
                                <a:pt x="0" y="3214738"/>
                              </a:lnTo>
                              <a:lnTo>
                                <a:pt x="0" y="3359518"/>
                              </a:lnTo>
                              <a:lnTo>
                                <a:pt x="6438646" y="3359518"/>
                              </a:lnTo>
                              <a:lnTo>
                                <a:pt x="6438646" y="3214738"/>
                              </a:lnTo>
                              <a:lnTo>
                                <a:pt x="6438646" y="3068434"/>
                              </a:lnTo>
                              <a:lnTo>
                                <a:pt x="6438646" y="2922143"/>
                              </a:lnTo>
                              <a:close/>
                            </a:path>
                            <a:path w="6438900" h="6865620">
                              <a:moveTo>
                                <a:pt x="6438646" y="2483231"/>
                              </a:moveTo>
                              <a:lnTo>
                                <a:pt x="0" y="2483231"/>
                              </a:lnTo>
                              <a:lnTo>
                                <a:pt x="0" y="2629522"/>
                              </a:lnTo>
                              <a:lnTo>
                                <a:pt x="0" y="2775826"/>
                              </a:lnTo>
                              <a:lnTo>
                                <a:pt x="0" y="2922130"/>
                              </a:lnTo>
                              <a:lnTo>
                                <a:pt x="6438646" y="2922130"/>
                              </a:lnTo>
                              <a:lnTo>
                                <a:pt x="6438646" y="2775826"/>
                              </a:lnTo>
                              <a:lnTo>
                                <a:pt x="6438646" y="2629522"/>
                              </a:lnTo>
                              <a:lnTo>
                                <a:pt x="6438646" y="2483231"/>
                              </a:lnTo>
                              <a:close/>
                            </a:path>
                            <a:path w="6438900" h="6865620">
                              <a:moveTo>
                                <a:pt x="6438646" y="2191893"/>
                              </a:moveTo>
                              <a:lnTo>
                                <a:pt x="0" y="2191893"/>
                              </a:lnTo>
                              <a:lnTo>
                                <a:pt x="0" y="2338133"/>
                              </a:lnTo>
                              <a:lnTo>
                                <a:pt x="0" y="2483218"/>
                              </a:lnTo>
                              <a:lnTo>
                                <a:pt x="6438646" y="2483218"/>
                              </a:lnTo>
                              <a:lnTo>
                                <a:pt x="6438646" y="2338184"/>
                              </a:lnTo>
                              <a:lnTo>
                                <a:pt x="6438646" y="2191893"/>
                              </a:lnTo>
                              <a:close/>
                            </a:path>
                            <a:path w="6438900" h="6865620">
                              <a:moveTo>
                                <a:pt x="6438646" y="1752981"/>
                              </a:moveTo>
                              <a:lnTo>
                                <a:pt x="0" y="1752981"/>
                              </a:lnTo>
                              <a:lnTo>
                                <a:pt x="0" y="1899272"/>
                              </a:lnTo>
                              <a:lnTo>
                                <a:pt x="0" y="2045576"/>
                              </a:lnTo>
                              <a:lnTo>
                                <a:pt x="0" y="2191880"/>
                              </a:lnTo>
                              <a:lnTo>
                                <a:pt x="6438646" y="2191880"/>
                              </a:lnTo>
                              <a:lnTo>
                                <a:pt x="6438646" y="2045576"/>
                              </a:lnTo>
                              <a:lnTo>
                                <a:pt x="6438646" y="1899272"/>
                              </a:lnTo>
                              <a:lnTo>
                                <a:pt x="6438646" y="1752981"/>
                              </a:lnTo>
                              <a:close/>
                            </a:path>
                            <a:path w="6438900" h="6865620">
                              <a:moveTo>
                                <a:pt x="6438646" y="731901"/>
                              </a:moveTo>
                              <a:lnTo>
                                <a:pt x="0" y="731901"/>
                              </a:lnTo>
                              <a:lnTo>
                                <a:pt x="0" y="876668"/>
                              </a:lnTo>
                              <a:lnTo>
                                <a:pt x="0" y="1022972"/>
                              </a:lnTo>
                              <a:lnTo>
                                <a:pt x="0" y="1752968"/>
                              </a:lnTo>
                              <a:lnTo>
                                <a:pt x="6438646" y="1752968"/>
                              </a:lnTo>
                              <a:lnTo>
                                <a:pt x="6438646" y="876668"/>
                              </a:lnTo>
                              <a:lnTo>
                                <a:pt x="6438646" y="731901"/>
                              </a:lnTo>
                              <a:close/>
                            </a:path>
                            <a:path w="6438900" h="6865620">
                              <a:moveTo>
                                <a:pt x="6438646" y="438975"/>
                              </a:moveTo>
                              <a:lnTo>
                                <a:pt x="0" y="438975"/>
                              </a:lnTo>
                              <a:lnTo>
                                <a:pt x="0" y="585584"/>
                              </a:lnTo>
                              <a:lnTo>
                                <a:pt x="0" y="731888"/>
                              </a:lnTo>
                              <a:lnTo>
                                <a:pt x="6438646" y="731888"/>
                              </a:lnTo>
                              <a:lnTo>
                                <a:pt x="6438646" y="585584"/>
                              </a:lnTo>
                              <a:lnTo>
                                <a:pt x="6438646" y="438975"/>
                              </a:lnTo>
                              <a:close/>
                            </a:path>
                            <a:path w="6438900" h="6865620">
                              <a:moveTo>
                                <a:pt x="6438646" y="0"/>
                              </a:moveTo>
                              <a:lnTo>
                                <a:pt x="0" y="0"/>
                              </a:lnTo>
                              <a:lnTo>
                                <a:pt x="0" y="146291"/>
                              </a:lnTo>
                              <a:lnTo>
                                <a:pt x="0" y="292595"/>
                              </a:lnTo>
                              <a:lnTo>
                                <a:pt x="0" y="438899"/>
                              </a:lnTo>
                              <a:lnTo>
                                <a:pt x="6438646" y="438899"/>
                              </a:lnTo>
                              <a:lnTo>
                                <a:pt x="6438646" y="292595"/>
                              </a:lnTo>
                              <a:lnTo>
                                <a:pt x="6438646" y="146291"/>
                              </a:lnTo>
                              <a:lnTo>
                                <a:pt x="6438646" y="0"/>
                              </a:lnTo>
                              <a:close/>
                            </a:path>
                          </a:pathLst>
                        </a:custGeom>
                        <a:solidFill>
                          <a:srgbClr val="F8F6F6"/>
                        </a:solidFill>
                      </wps:spPr>
                      <wps:bodyPr wrap="square" lIns="0" tIns="0" rIns="0" bIns="0" rtlCol="0">
                        <a:prstTxWarp prst="textNoShape">
                          <a:avLst/>
                        </a:prstTxWarp>
                        <a:noAutofit/>
                      </wps:bodyPr>
                    </wps:wsp>
                  </a:graphicData>
                </a:graphic>
              </wp:anchor>
            </w:drawing>
          </mc:Choice>
          <mc:Fallback>
            <w:pict>
              <v:shape w14:anchorId="2913BF2E" id="Graphic 84" o:spid="_x0000_s1026" alt="&quot;&quot;" style="position:absolute;margin-left:52.55pt;margin-top:0;width:507pt;height:540.6pt;z-index:-19002368;visibility:visible;mso-wrap-style:square;mso-wrap-distance-left:0;mso-wrap-distance-top:0;mso-wrap-distance-right:0;mso-wrap-distance-bottom:0;mso-position-horizontal:absolute;mso-position-horizontal-relative:page;mso-position-vertical:absolute;mso-position-vertical-relative:text;v-text-anchor:top" coordsize="6438900,686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" path="m6438646,6719062l,6719062r,146291l6438646,6865353r,-146291xem6438646,6427978l,6427978r,146291l,6719049r6438646,l6438646,6574269r,-146291xem6438646,4528820l,4528820r,146291l,4821415,,6427965r6438646,l6438646,4675111r,-146291xem6438646,4091127l,4091127r,145072l,4382503r,146304l6438646,4528807r,-146304l6438646,4236199r,-145072xem6438646,3798443l,3798443r,146291l,4091038r6438646,l6438646,3944734r,-146291xem6438646,3359531l,3359531r,146291l,3652126r,146304l6438646,3798430r,-146304l6438646,3505822r,-146291xem6438646,2922143l,2922143r,146291l,3214738r,144780l6438646,3359518r,-144780l6438646,3068434r,-146291xem6438646,2483231l,2483231r,146291l,2775826r,146304l6438646,2922130r,-146304l6438646,2629522r,-146291xem6438646,2191893l,2191893r,146240l,2483218r6438646,l6438646,2338184r,-146291xem6438646,1752981l,1752981r,146291l,2045576r,146304l6438646,2191880r,-146304l6438646,1899272r,-146291xem6438646,731901l,731901,,876668r,146304l,1752968r6438646,l6438646,876668r,-144767xem6438646,438975l,438975,,585584,,731888r6438646,l6438646,585584r,-146609xem6438646,l,,,146291,,292595,,438899r6438646,l6438646,292595r,-146304l6438646,xe" fillcolor="#f8f6f6" stroked="f">
                <v:path arrowok="t"/>
                <w10:wrap anchorx="page"/>
              </v:shape>
            </w:pict>
          </mc:Fallback>
        </mc:AlternateContent>
      </w:r>
      <w:r>
        <w:rPr>
          <w:spacing w:val="-2"/>
        </w:rPr>
        <w:t>Documents:</w:t>
      </w:r>
    </w:p>
    <w:p w14:paraId="41B0983C" w14:textId="77777777" w:rsidR="002B622E" w:rsidRDefault="00000000">
      <w:pPr>
        <w:pStyle w:val="ListParagraph"/>
        <w:numPr>
          <w:ilvl w:val="0"/>
          <w:numId w:val="140"/>
        </w:numPr>
        <w:tabs>
          <w:tab w:val="left" w:pos="760"/>
        </w:tabs>
        <w:ind w:left="760" w:hanging="200"/>
        <w:rPr>
          <w:rFonts w:ascii="Times New Roman"/>
          <w:sz w:val="20"/>
        </w:rPr>
      </w:pPr>
      <w:r>
        <w:rPr>
          <w:rFonts w:ascii="Times New Roman"/>
          <w:sz w:val="20"/>
        </w:rPr>
        <w:t>Pre-Audit</w:t>
      </w:r>
      <w:r>
        <w:rPr>
          <w:rFonts w:ascii="Times New Roman"/>
          <w:spacing w:val="-6"/>
          <w:sz w:val="20"/>
        </w:rPr>
        <w:t xml:space="preserve"> </w:t>
      </w:r>
      <w:r>
        <w:rPr>
          <w:rFonts w:ascii="Times New Roman"/>
          <w:spacing w:val="-2"/>
          <w:sz w:val="20"/>
        </w:rPr>
        <w:t>Questionnaire</w:t>
      </w:r>
    </w:p>
    <w:p w14:paraId="2ECD0260" w14:textId="77777777" w:rsidR="002B622E" w:rsidRDefault="00000000">
      <w:pPr>
        <w:pStyle w:val="ListParagraph"/>
        <w:numPr>
          <w:ilvl w:val="0"/>
          <w:numId w:val="140"/>
        </w:numPr>
        <w:tabs>
          <w:tab w:val="left" w:pos="760"/>
        </w:tabs>
        <w:ind w:left="760" w:hanging="200"/>
        <w:rPr>
          <w:rFonts w:ascii="Times New Roman"/>
          <w:sz w:val="20"/>
        </w:rPr>
      </w:pPr>
      <w:r>
        <w:rPr>
          <w:rFonts w:ascii="Times New Roman"/>
          <w:sz w:val="20"/>
        </w:rPr>
        <w:t>TDCJ</w:t>
      </w:r>
      <w:r>
        <w:rPr>
          <w:rFonts w:ascii="Times New Roman"/>
          <w:spacing w:val="-9"/>
          <w:sz w:val="20"/>
        </w:rPr>
        <w:t xml:space="preserve"> </w:t>
      </w:r>
      <w:r>
        <w:rPr>
          <w:rFonts w:ascii="Times New Roman"/>
          <w:sz w:val="20"/>
        </w:rPr>
        <w:t>Correctional</w:t>
      </w:r>
      <w:r>
        <w:rPr>
          <w:rFonts w:ascii="Times New Roman"/>
          <w:spacing w:val="-7"/>
          <w:sz w:val="20"/>
        </w:rPr>
        <w:t xml:space="preserve"> </w:t>
      </w:r>
      <w:r>
        <w:rPr>
          <w:rFonts w:ascii="Times New Roman"/>
          <w:sz w:val="20"/>
        </w:rPr>
        <w:t>Institutions</w:t>
      </w:r>
      <w:r>
        <w:rPr>
          <w:rFonts w:ascii="Times New Roman"/>
          <w:spacing w:val="-8"/>
          <w:sz w:val="20"/>
        </w:rPr>
        <w:t xml:space="preserve"> </w:t>
      </w:r>
      <w:r>
        <w:rPr>
          <w:rFonts w:ascii="Times New Roman"/>
          <w:sz w:val="20"/>
        </w:rPr>
        <w:t>Division,</w:t>
      </w:r>
      <w:r>
        <w:rPr>
          <w:rFonts w:ascii="Times New Roman"/>
          <w:spacing w:val="-8"/>
          <w:sz w:val="20"/>
        </w:rPr>
        <w:t xml:space="preserve"> </w:t>
      </w:r>
      <w:r>
        <w:rPr>
          <w:rFonts w:ascii="Times New Roman"/>
          <w:sz w:val="20"/>
        </w:rPr>
        <w:t>Safe</w:t>
      </w:r>
      <w:r>
        <w:rPr>
          <w:rFonts w:ascii="Times New Roman"/>
          <w:spacing w:val="-7"/>
          <w:sz w:val="20"/>
        </w:rPr>
        <w:t xml:space="preserve"> </w:t>
      </w:r>
      <w:r>
        <w:rPr>
          <w:rFonts w:ascii="Times New Roman"/>
          <w:sz w:val="20"/>
        </w:rPr>
        <w:t>Prisons/PREA</w:t>
      </w:r>
      <w:r>
        <w:rPr>
          <w:rFonts w:ascii="Times New Roman"/>
          <w:spacing w:val="-8"/>
          <w:sz w:val="20"/>
        </w:rPr>
        <w:t xml:space="preserve"> </w:t>
      </w:r>
      <w:r>
        <w:rPr>
          <w:rFonts w:ascii="Times New Roman"/>
          <w:spacing w:val="-4"/>
          <w:sz w:val="20"/>
        </w:rPr>
        <w:t>Plan</w:t>
      </w:r>
    </w:p>
    <w:p w14:paraId="09E0E8C8" w14:textId="77777777" w:rsidR="002B622E" w:rsidRDefault="00000000">
      <w:pPr>
        <w:pStyle w:val="ListParagraph"/>
        <w:numPr>
          <w:ilvl w:val="0"/>
          <w:numId w:val="140"/>
        </w:numPr>
        <w:tabs>
          <w:tab w:val="left" w:pos="760"/>
        </w:tabs>
        <w:spacing w:before="1"/>
        <w:ind w:left="760" w:hanging="200"/>
        <w:rPr>
          <w:rFonts w:ascii="Times New Roman"/>
          <w:sz w:val="20"/>
        </w:rPr>
      </w:pPr>
      <w:r>
        <w:rPr>
          <w:rFonts w:ascii="Times New Roman"/>
          <w:sz w:val="20"/>
        </w:rPr>
        <w:t>TDCJ</w:t>
      </w:r>
      <w:r>
        <w:rPr>
          <w:rFonts w:ascii="Times New Roman"/>
          <w:spacing w:val="-10"/>
          <w:sz w:val="20"/>
        </w:rPr>
        <w:t xml:space="preserve"> </w:t>
      </w:r>
      <w:r>
        <w:rPr>
          <w:rFonts w:ascii="Times New Roman"/>
          <w:sz w:val="20"/>
        </w:rPr>
        <w:t>Classification</w:t>
      </w:r>
      <w:r>
        <w:rPr>
          <w:rFonts w:ascii="Times New Roman"/>
          <w:spacing w:val="-7"/>
          <w:sz w:val="20"/>
        </w:rPr>
        <w:t xml:space="preserve"> </w:t>
      </w:r>
      <w:r>
        <w:rPr>
          <w:rFonts w:ascii="Times New Roman"/>
          <w:spacing w:val="-4"/>
          <w:sz w:val="20"/>
        </w:rPr>
        <w:t>Plan</w:t>
      </w:r>
    </w:p>
    <w:p w14:paraId="144EF436" w14:textId="77777777" w:rsidR="002B622E" w:rsidRDefault="00000000">
      <w:pPr>
        <w:pStyle w:val="ListParagraph"/>
        <w:numPr>
          <w:ilvl w:val="0"/>
          <w:numId w:val="140"/>
        </w:numPr>
        <w:tabs>
          <w:tab w:val="left" w:pos="760"/>
        </w:tabs>
        <w:spacing w:before="1" w:line="229" w:lineRule="exact"/>
        <w:ind w:left="760" w:hanging="200"/>
        <w:rPr>
          <w:rFonts w:ascii="Times New Roman"/>
          <w:sz w:val="20"/>
        </w:rPr>
      </w:pPr>
      <w:r>
        <w:rPr>
          <w:rFonts w:ascii="Times New Roman"/>
          <w:sz w:val="20"/>
        </w:rPr>
        <w:t>Safe</w:t>
      </w:r>
      <w:r>
        <w:rPr>
          <w:rFonts w:ascii="Times New Roman"/>
          <w:spacing w:val="-7"/>
          <w:sz w:val="20"/>
        </w:rPr>
        <w:t xml:space="preserve"> </w:t>
      </w:r>
      <w:r>
        <w:rPr>
          <w:rFonts w:ascii="Times New Roman"/>
          <w:sz w:val="20"/>
        </w:rPr>
        <w:t>Prisons/PREA</w:t>
      </w:r>
      <w:r>
        <w:rPr>
          <w:rFonts w:ascii="Times New Roman"/>
          <w:spacing w:val="-6"/>
          <w:sz w:val="20"/>
        </w:rPr>
        <w:t xml:space="preserve"> </w:t>
      </w:r>
      <w:r>
        <w:rPr>
          <w:rFonts w:ascii="Times New Roman"/>
          <w:sz w:val="20"/>
        </w:rPr>
        <w:t>Operations</w:t>
      </w:r>
      <w:r>
        <w:rPr>
          <w:rFonts w:ascii="Times New Roman"/>
          <w:spacing w:val="-8"/>
          <w:sz w:val="20"/>
        </w:rPr>
        <w:t xml:space="preserve"> </w:t>
      </w:r>
      <w:r>
        <w:rPr>
          <w:rFonts w:ascii="Times New Roman"/>
          <w:sz w:val="20"/>
        </w:rPr>
        <w:t>Manual</w:t>
      </w:r>
      <w:r>
        <w:rPr>
          <w:rFonts w:ascii="Times New Roman"/>
          <w:spacing w:val="-6"/>
          <w:sz w:val="20"/>
        </w:rPr>
        <w:t xml:space="preserve"> </w:t>
      </w:r>
      <w:r>
        <w:rPr>
          <w:rFonts w:ascii="Times New Roman"/>
          <w:sz w:val="20"/>
        </w:rPr>
        <w:t>SPPOM</w:t>
      </w:r>
      <w:r>
        <w:rPr>
          <w:rFonts w:ascii="Times New Roman"/>
          <w:spacing w:val="-7"/>
          <w:sz w:val="20"/>
        </w:rPr>
        <w:t xml:space="preserve"> </w:t>
      </w:r>
      <w:r>
        <w:rPr>
          <w:rFonts w:ascii="Times New Roman"/>
          <w:sz w:val="20"/>
        </w:rPr>
        <w:t>03.01,</w:t>
      </w:r>
      <w:r>
        <w:rPr>
          <w:rFonts w:ascii="Times New Roman"/>
          <w:spacing w:val="-8"/>
          <w:sz w:val="20"/>
        </w:rPr>
        <w:t xml:space="preserve"> </w:t>
      </w:r>
      <w:r>
        <w:rPr>
          <w:rFonts w:ascii="Times New Roman"/>
          <w:sz w:val="20"/>
        </w:rPr>
        <w:t>Offender</w:t>
      </w:r>
      <w:r>
        <w:rPr>
          <w:rFonts w:ascii="Times New Roman"/>
          <w:spacing w:val="-5"/>
          <w:sz w:val="20"/>
        </w:rPr>
        <w:t xml:space="preserve"> </w:t>
      </w:r>
      <w:r>
        <w:rPr>
          <w:rFonts w:ascii="Times New Roman"/>
          <w:sz w:val="20"/>
        </w:rPr>
        <w:t>Assessment</w:t>
      </w:r>
      <w:r>
        <w:rPr>
          <w:rFonts w:ascii="Times New Roman"/>
          <w:spacing w:val="-8"/>
          <w:sz w:val="20"/>
        </w:rPr>
        <w:t xml:space="preserve"> </w:t>
      </w:r>
      <w:r>
        <w:rPr>
          <w:rFonts w:ascii="Times New Roman"/>
          <w:spacing w:val="-2"/>
          <w:sz w:val="20"/>
        </w:rPr>
        <w:t>Screening</w:t>
      </w:r>
    </w:p>
    <w:p w14:paraId="33FB6DE5" w14:textId="77777777" w:rsidR="002B622E" w:rsidRDefault="00000000">
      <w:pPr>
        <w:pStyle w:val="ListParagraph"/>
        <w:numPr>
          <w:ilvl w:val="0"/>
          <w:numId w:val="140"/>
        </w:numPr>
        <w:tabs>
          <w:tab w:val="left" w:pos="760"/>
        </w:tabs>
        <w:spacing w:line="229" w:lineRule="exact"/>
        <w:ind w:left="760" w:hanging="200"/>
        <w:rPr>
          <w:rFonts w:ascii="Times New Roman"/>
          <w:sz w:val="20"/>
        </w:rPr>
      </w:pPr>
      <w:r>
        <w:rPr>
          <w:rFonts w:ascii="Times New Roman"/>
          <w:sz w:val="20"/>
        </w:rPr>
        <w:t>UCPM</w:t>
      </w:r>
      <w:r>
        <w:rPr>
          <w:rFonts w:ascii="Times New Roman"/>
          <w:spacing w:val="-7"/>
          <w:sz w:val="20"/>
        </w:rPr>
        <w:t xml:space="preserve"> </w:t>
      </w:r>
      <w:r>
        <w:rPr>
          <w:rFonts w:ascii="Times New Roman"/>
          <w:sz w:val="20"/>
        </w:rPr>
        <w:t>4.00,</w:t>
      </w:r>
      <w:r>
        <w:rPr>
          <w:rFonts w:ascii="Times New Roman"/>
          <w:spacing w:val="-7"/>
          <w:sz w:val="20"/>
        </w:rPr>
        <w:t xml:space="preserve"> </w:t>
      </w:r>
      <w:r>
        <w:rPr>
          <w:rFonts w:ascii="Times New Roman"/>
          <w:sz w:val="20"/>
        </w:rPr>
        <w:t>Offender</w:t>
      </w:r>
      <w:r>
        <w:rPr>
          <w:rFonts w:ascii="Times New Roman"/>
          <w:spacing w:val="-5"/>
          <w:sz w:val="20"/>
        </w:rPr>
        <w:t xml:space="preserve"> </w:t>
      </w:r>
      <w:r>
        <w:rPr>
          <w:rFonts w:ascii="Times New Roman"/>
          <w:sz w:val="20"/>
        </w:rPr>
        <w:t>Housing</w:t>
      </w:r>
      <w:r>
        <w:rPr>
          <w:rFonts w:ascii="Times New Roman"/>
          <w:spacing w:val="-6"/>
          <w:sz w:val="20"/>
        </w:rPr>
        <w:t xml:space="preserve"> </w:t>
      </w:r>
      <w:r>
        <w:rPr>
          <w:rFonts w:ascii="Times New Roman"/>
          <w:spacing w:val="-2"/>
          <w:sz w:val="20"/>
        </w:rPr>
        <w:t>Assignments</w:t>
      </w:r>
    </w:p>
    <w:p w14:paraId="4FB3BF76" w14:textId="77777777" w:rsidR="002B622E" w:rsidRDefault="00000000">
      <w:pPr>
        <w:pStyle w:val="ListParagraph"/>
        <w:numPr>
          <w:ilvl w:val="0"/>
          <w:numId w:val="140"/>
        </w:numPr>
        <w:tabs>
          <w:tab w:val="left" w:pos="760"/>
        </w:tabs>
        <w:ind w:left="760" w:hanging="200"/>
        <w:rPr>
          <w:rFonts w:ascii="Times New Roman"/>
          <w:sz w:val="20"/>
        </w:rPr>
      </w:pPr>
      <w:r>
        <w:rPr>
          <w:rFonts w:ascii="Times New Roman"/>
          <w:sz w:val="20"/>
        </w:rPr>
        <w:t>UCPM</w:t>
      </w:r>
      <w:r>
        <w:rPr>
          <w:rFonts w:ascii="Times New Roman"/>
          <w:spacing w:val="-6"/>
          <w:sz w:val="20"/>
        </w:rPr>
        <w:t xml:space="preserve"> </w:t>
      </w:r>
      <w:r>
        <w:rPr>
          <w:rFonts w:ascii="Times New Roman"/>
          <w:sz w:val="20"/>
        </w:rPr>
        <w:t>4.01,</w:t>
      </w:r>
      <w:r>
        <w:rPr>
          <w:rFonts w:ascii="Times New Roman"/>
          <w:spacing w:val="-5"/>
          <w:sz w:val="20"/>
        </w:rPr>
        <w:t xml:space="preserve"> </w:t>
      </w:r>
      <w:r>
        <w:rPr>
          <w:rFonts w:ascii="Times New Roman"/>
          <w:sz w:val="20"/>
        </w:rPr>
        <w:t>Offender</w:t>
      </w:r>
      <w:r>
        <w:rPr>
          <w:rFonts w:ascii="Times New Roman"/>
          <w:spacing w:val="-4"/>
          <w:sz w:val="20"/>
        </w:rPr>
        <w:t xml:space="preserve"> </w:t>
      </w:r>
      <w:r>
        <w:rPr>
          <w:rFonts w:ascii="Times New Roman"/>
          <w:sz w:val="20"/>
        </w:rPr>
        <w:t>Job</w:t>
      </w:r>
      <w:r>
        <w:rPr>
          <w:rFonts w:ascii="Times New Roman"/>
          <w:spacing w:val="-6"/>
          <w:sz w:val="20"/>
        </w:rPr>
        <w:t xml:space="preserve"> </w:t>
      </w:r>
      <w:r>
        <w:rPr>
          <w:rFonts w:ascii="Times New Roman"/>
          <w:spacing w:val="-2"/>
          <w:sz w:val="20"/>
        </w:rPr>
        <w:t>Assignments</w:t>
      </w:r>
    </w:p>
    <w:p w14:paraId="3DC4E078" w14:textId="77777777" w:rsidR="002B622E" w:rsidRDefault="00000000">
      <w:pPr>
        <w:pStyle w:val="ListParagraph"/>
        <w:numPr>
          <w:ilvl w:val="0"/>
          <w:numId w:val="140"/>
        </w:numPr>
        <w:tabs>
          <w:tab w:val="left" w:pos="760"/>
        </w:tabs>
        <w:spacing w:before="1"/>
        <w:ind w:left="760" w:hanging="200"/>
        <w:rPr>
          <w:rFonts w:ascii="Times New Roman" w:hAnsi="Times New Roman"/>
          <w:sz w:val="20"/>
        </w:rPr>
      </w:pPr>
      <w:r>
        <w:rPr>
          <w:rFonts w:ascii="Times New Roman" w:hAnsi="Times New Roman"/>
          <w:sz w:val="20"/>
        </w:rPr>
        <w:t>Sample</w:t>
      </w:r>
      <w:r>
        <w:rPr>
          <w:rFonts w:ascii="Times New Roman" w:hAnsi="Times New Roman"/>
          <w:spacing w:val="-6"/>
          <w:sz w:val="20"/>
        </w:rPr>
        <w:t xml:space="preserve"> </w:t>
      </w:r>
      <w:r>
        <w:rPr>
          <w:rFonts w:ascii="Times New Roman" w:hAnsi="Times New Roman"/>
          <w:sz w:val="20"/>
        </w:rPr>
        <w:t>of</w:t>
      </w:r>
      <w:r>
        <w:rPr>
          <w:rFonts w:ascii="Times New Roman" w:hAnsi="Times New Roman"/>
          <w:spacing w:val="-7"/>
          <w:sz w:val="20"/>
        </w:rPr>
        <w:t xml:space="preserve"> </w:t>
      </w:r>
      <w:r>
        <w:rPr>
          <w:rFonts w:ascii="Times New Roman" w:hAnsi="Times New Roman"/>
          <w:sz w:val="20"/>
        </w:rPr>
        <w:t>Risk</w:t>
      </w:r>
      <w:r>
        <w:rPr>
          <w:rFonts w:ascii="Times New Roman" w:hAnsi="Times New Roman"/>
          <w:spacing w:val="-4"/>
          <w:sz w:val="20"/>
        </w:rPr>
        <w:t xml:space="preserve"> </w:t>
      </w:r>
      <w:r>
        <w:rPr>
          <w:rFonts w:ascii="Times New Roman" w:hAnsi="Times New Roman"/>
          <w:sz w:val="20"/>
        </w:rPr>
        <w:t>Based</w:t>
      </w:r>
      <w:r>
        <w:rPr>
          <w:rFonts w:ascii="Times New Roman" w:hAnsi="Times New Roman"/>
          <w:spacing w:val="-4"/>
          <w:sz w:val="20"/>
        </w:rPr>
        <w:t xml:space="preserve"> </w:t>
      </w:r>
      <w:r>
        <w:rPr>
          <w:rFonts w:ascii="Times New Roman" w:hAnsi="Times New Roman"/>
          <w:sz w:val="20"/>
        </w:rPr>
        <w:t>Housing</w:t>
      </w:r>
      <w:r>
        <w:rPr>
          <w:rFonts w:ascii="Times New Roman" w:hAnsi="Times New Roman"/>
          <w:spacing w:val="-5"/>
          <w:sz w:val="20"/>
        </w:rPr>
        <w:t xml:space="preserve"> </w:t>
      </w:r>
      <w:r>
        <w:rPr>
          <w:rFonts w:ascii="Times New Roman" w:hAnsi="Times New Roman"/>
          <w:sz w:val="20"/>
        </w:rPr>
        <w:t>Documents</w:t>
      </w:r>
      <w:r>
        <w:rPr>
          <w:rFonts w:ascii="Times New Roman" w:hAnsi="Times New Roman"/>
          <w:spacing w:val="-1"/>
          <w:sz w:val="20"/>
        </w:rPr>
        <w:t xml:space="preserve"> </w:t>
      </w:r>
      <w:r>
        <w:rPr>
          <w:rFonts w:ascii="Times New Roman" w:hAnsi="Times New Roman"/>
          <w:sz w:val="20"/>
        </w:rPr>
        <w:t>–</w:t>
      </w:r>
      <w:r>
        <w:rPr>
          <w:rFonts w:ascii="Times New Roman" w:hAnsi="Times New Roman"/>
          <w:spacing w:val="-5"/>
          <w:sz w:val="20"/>
        </w:rPr>
        <w:t xml:space="preserve"> </w:t>
      </w:r>
      <w:r>
        <w:rPr>
          <w:rFonts w:ascii="Times New Roman" w:hAnsi="Times New Roman"/>
          <w:sz w:val="20"/>
        </w:rPr>
        <w:t>Unit</w:t>
      </w:r>
      <w:r>
        <w:rPr>
          <w:rFonts w:ascii="Times New Roman" w:hAnsi="Times New Roman"/>
          <w:spacing w:val="-6"/>
          <w:sz w:val="20"/>
        </w:rPr>
        <w:t xml:space="preserve"> </w:t>
      </w:r>
      <w:r>
        <w:rPr>
          <w:rFonts w:ascii="Times New Roman" w:hAnsi="Times New Roman"/>
          <w:sz w:val="20"/>
        </w:rPr>
        <w:t>Classifications</w:t>
      </w:r>
      <w:r>
        <w:rPr>
          <w:rFonts w:ascii="Times New Roman" w:hAnsi="Times New Roman"/>
          <w:spacing w:val="-6"/>
          <w:sz w:val="20"/>
        </w:rPr>
        <w:t xml:space="preserve"> </w:t>
      </w:r>
      <w:r>
        <w:rPr>
          <w:rFonts w:ascii="Times New Roman" w:hAnsi="Times New Roman"/>
          <w:sz w:val="20"/>
        </w:rPr>
        <w:t>Review</w:t>
      </w:r>
      <w:r>
        <w:rPr>
          <w:rFonts w:ascii="Times New Roman" w:hAnsi="Times New Roman"/>
          <w:spacing w:val="-5"/>
          <w:sz w:val="20"/>
        </w:rPr>
        <w:t xml:space="preserve"> </w:t>
      </w:r>
      <w:r>
        <w:rPr>
          <w:rFonts w:ascii="Times New Roman" w:hAnsi="Times New Roman"/>
          <w:sz w:val="20"/>
        </w:rPr>
        <w:t>(UCR)</w:t>
      </w:r>
      <w:r>
        <w:rPr>
          <w:rFonts w:ascii="Times New Roman" w:hAnsi="Times New Roman"/>
          <w:spacing w:val="-5"/>
          <w:sz w:val="20"/>
        </w:rPr>
        <w:t xml:space="preserve"> </w:t>
      </w:r>
      <w:r>
        <w:rPr>
          <w:rFonts w:ascii="Times New Roman" w:hAnsi="Times New Roman"/>
          <w:spacing w:val="-2"/>
          <w:sz w:val="20"/>
        </w:rPr>
        <w:t>Screen</w:t>
      </w:r>
    </w:p>
    <w:p w14:paraId="44E423D3" w14:textId="77777777" w:rsidR="002B622E" w:rsidRDefault="00000000">
      <w:pPr>
        <w:pStyle w:val="ListParagraph"/>
        <w:numPr>
          <w:ilvl w:val="0"/>
          <w:numId w:val="140"/>
        </w:numPr>
        <w:tabs>
          <w:tab w:val="left" w:pos="761"/>
        </w:tabs>
        <w:ind w:hanging="201"/>
        <w:rPr>
          <w:rFonts w:ascii="Times New Roman"/>
          <w:sz w:val="20"/>
        </w:rPr>
      </w:pPr>
      <w:r>
        <w:rPr>
          <w:rFonts w:ascii="Times New Roman"/>
          <w:sz w:val="20"/>
        </w:rPr>
        <w:t>SPPANS</w:t>
      </w:r>
      <w:r>
        <w:rPr>
          <w:rFonts w:ascii="Times New Roman"/>
          <w:spacing w:val="-8"/>
          <w:sz w:val="20"/>
        </w:rPr>
        <w:t xml:space="preserve"> </w:t>
      </w:r>
      <w:r>
        <w:rPr>
          <w:rFonts w:ascii="Times New Roman"/>
          <w:sz w:val="20"/>
        </w:rPr>
        <w:t>Assessment</w:t>
      </w:r>
      <w:r>
        <w:rPr>
          <w:rFonts w:ascii="Times New Roman"/>
          <w:spacing w:val="-8"/>
          <w:sz w:val="20"/>
        </w:rPr>
        <w:t xml:space="preserve"> </w:t>
      </w:r>
      <w:r>
        <w:rPr>
          <w:rFonts w:ascii="Times New Roman"/>
          <w:sz w:val="20"/>
        </w:rPr>
        <w:t>User</w:t>
      </w:r>
      <w:r>
        <w:rPr>
          <w:rFonts w:ascii="Times New Roman"/>
          <w:spacing w:val="-5"/>
          <w:sz w:val="20"/>
        </w:rPr>
        <w:t xml:space="preserve"> </w:t>
      </w:r>
      <w:r>
        <w:rPr>
          <w:rFonts w:ascii="Times New Roman"/>
          <w:spacing w:val="-2"/>
          <w:sz w:val="20"/>
        </w:rPr>
        <w:t>Guide</w:t>
      </w:r>
    </w:p>
    <w:p w14:paraId="7F3F3362" w14:textId="77777777" w:rsidR="002B622E" w:rsidRDefault="00000000">
      <w:pPr>
        <w:pStyle w:val="ListParagraph"/>
        <w:numPr>
          <w:ilvl w:val="0"/>
          <w:numId w:val="140"/>
        </w:numPr>
        <w:tabs>
          <w:tab w:val="left" w:pos="760"/>
        </w:tabs>
        <w:spacing w:before="1"/>
        <w:ind w:left="760" w:hanging="200"/>
        <w:rPr>
          <w:rFonts w:ascii="Times New Roman"/>
          <w:sz w:val="20"/>
        </w:rPr>
      </w:pPr>
      <w:r>
        <w:rPr>
          <w:rFonts w:ascii="Times New Roman"/>
          <w:sz w:val="20"/>
        </w:rPr>
        <w:t>UCR</w:t>
      </w:r>
      <w:r>
        <w:rPr>
          <w:rFonts w:ascii="Times New Roman"/>
          <w:spacing w:val="-7"/>
          <w:sz w:val="20"/>
        </w:rPr>
        <w:t xml:space="preserve"> </w:t>
      </w:r>
      <w:r>
        <w:rPr>
          <w:rFonts w:ascii="Times New Roman"/>
          <w:sz w:val="20"/>
        </w:rPr>
        <w:t>Screen</w:t>
      </w:r>
      <w:r>
        <w:rPr>
          <w:rFonts w:ascii="Times New Roman"/>
          <w:spacing w:val="-4"/>
          <w:sz w:val="20"/>
        </w:rPr>
        <w:t xml:space="preserve"> </w:t>
      </w:r>
      <w:r>
        <w:rPr>
          <w:rFonts w:ascii="Times New Roman"/>
          <w:sz w:val="20"/>
        </w:rPr>
        <w:t>Lists</w:t>
      </w:r>
      <w:r>
        <w:rPr>
          <w:rFonts w:ascii="Times New Roman"/>
          <w:spacing w:val="-6"/>
          <w:sz w:val="20"/>
        </w:rPr>
        <w:t xml:space="preserve"> </w:t>
      </w:r>
      <w:r>
        <w:rPr>
          <w:rFonts w:ascii="Times New Roman"/>
          <w:spacing w:val="-4"/>
          <w:sz w:val="20"/>
        </w:rPr>
        <w:t>Used</w:t>
      </w:r>
    </w:p>
    <w:p w14:paraId="36A33FB9" w14:textId="77777777" w:rsidR="002B622E" w:rsidRDefault="002B622E">
      <w:pPr>
        <w:pStyle w:val="BodyText"/>
        <w:spacing w:before="228"/>
      </w:pPr>
    </w:p>
    <w:p w14:paraId="2FD05F45" w14:textId="77777777" w:rsidR="002B622E" w:rsidRDefault="00000000">
      <w:pPr>
        <w:pStyle w:val="Heading4"/>
      </w:pPr>
      <w:r>
        <w:rPr>
          <w:spacing w:val="-2"/>
        </w:rPr>
        <w:t>Interviews:</w:t>
      </w:r>
    </w:p>
    <w:p w14:paraId="67E3A358" w14:textId="77777777" w:rsidR="002B622E" w:rsidRDefault="00000000">
      <w:pPr>
        <w:pStyle w:val="ListParagraph"/>
        <w:numPr>
          <w:ilvl w:val="0"/>
          <w:numId w:val="139"/>
        </w:numPr>
        <w:tabs>
          <w:tab w:val="left" w:pos="760"/>
        </w:tabs>
        <w:spacing w:before="1"/>
        <w:ind w:left="760" w:hanging="200"/>
        <w:rPr>
          <w:rFonts w:ascii="Times New Roman"/>
          <w:sz w:val="20"/>
        </w:rPr>
      </w:pPr>
      <w:r>
        <w:rPr>
          <w:rFonts w:ascii="Times New Roman"/>
          <w:sz w:val="20"/>
        </w:rPr>
        <w:t>Staff</w:t>
      </w:r>
      <w:r>
        <w:rPr>
          <w:rFonts w:ascii="Times New Roman"/>
          <w:spacing w:val="-6"/>
          <w:sz w:val="20"/>
        </w:rPr>
        <w:t xml:space="preserve"> </w:t>
      </w:r>
      <w:r>
        <w:rPr>
          <w:rFonts w:ascii="Times New Roman"/>
          <w:sz w:val="20"/>
        </w:rPr>
        <w:t>Responsible</w:t>
      </w:r>
      <w:r>
        <w:rPr>
          <w:rFonts w:ascii="Times New Roman"/>
          <w:spacing w:val="-5"/>
          <w:sz w:val="20"/>
        </w:rPr>
        <w:t xml:space="preserve"> </w:t>
      </w:r>
      <w:r>
        <w:rPr>
          <w:rFonts w:ascii="Times New Roman"/>
          <w:sz w:val="20"/>
        </w:rPr>
        <w:t>for</w:t>
      </w:r>
      <w:r>
        <w:rPr>
          <w:rFonts w:ascii="Times New Roman"/>
          <w:spacing w:val="-7"/>
          <w:sz w:val="20"/>
        </w:rPr>
        <w:t xml:space="preserve"> </w:t>
      </w:r>
      <w:r>
        <w:rPr>
          <w:rFonts w:ascii="Times New Roman"/>
          <w:sz w:val="20"/>
        </w:rPr>
        <w:t>Risk</w:t>
      </w:r>
      <w:r>
        <w:rPr>
          <w:rFonts w:ascii="Times New Roman"/>
          <w:spacing w:val="-4"/>
          <w:sz w:val="20"/>
        </w:rPr>
        <w:t xml:space="preserve"> </w:t>
      </w:r>
      <w:r>
        <w:rPr>
          <w:rFonts w:ascii="Times New Roman"/>
          <w:spacing w:val="-2"/>
          <w:sz w:val="20"/>
        </w:rPr>
        <w:t>Screening</w:t>
      </w:r>
    </w:p>
    <w:p w14:paraId="22FE5989" w14:textId="77777777" w:rsidR="002B622E" w:rsidRDefault="00000000">
      <w:pPr>
        <w:pStyle w:val="ListParagraph"/>
        <w:numPr>
          <w:ilvl w:val="0"/>
          <w:numId w:val="139"/>
        </w:numPr>
        <w:tabs>
          <w:tab w:val="left" w:pos="760"/>
        </w:tabs>
        <w:ind w:left="760" w:hanging="200"/>
        <w:rPr>
          <w:rFonts w:ascii="Times New Roman"/>
          <w:sz w:val="20"/>
        </w:rPr>
      </w:pPr>
      <w:r>
        <w:rPr>
          <w:rFonts w:ascii="Times New Roman"/>
          <w:sz w:val="20"/>
        </w:rPr>
        <w:t>PREA</w:t>
      </w:r>
      <w:r>
        <w:rPr>
          <w:rFonts w:ascii="Times New Roman"/>
          <w:spacing w:val="-8"/>
          <w:sz w:val="20"/>
        </w:rPr>
        <w:t xml:space="preserve"> </w:t>
      </w:r>
      <w:r>
        <w:rPr>
          <w:rFonts w:ascii="Times New Roman"/>
          <w:spacing w:val="-2"/>
          <w:sz w:val="20"/>
        </w:rPr>
        <w:t>Coordinator</w:t>
      </w:r>
    </w:p>
    <w:p w14:paraId="12BDAC32" w14:textId="77777777" w:rsidR="002B622E" w:rsidRDefault="00000000">
      <w:pPr>
        <w:pStyle w:val="ListParagraph"/>
        <w:numPr>
          <w:ilvl w:val="0"/>
          <w:numId w:val="139"/>
        </w:numPr>
        <w:tabs>
          <w:tab w:val="left" w:pos="760"/>
        </w:tabs>
        <w:spacing w:before="1" w:line="229" w:lineRule="exact"/>
        <w:ind w:left="760" w:hanging="200"/>
        <w:rPr>
          <w:rFonts w:ascii="Times New Roman"/>
          <w:sz w:val="20"/>
        </w:rPr>
      </w:pPr>
      <w:r>
        <w:rPr>
          <w:rFonts w:ascii="Times New Roman"/>
          <w:sz w:val="20"/>
        </w:rPr>
        <w:t>PREA</w:t>
      </w:r>
      <w:r>
        <w:rPr>
          <w:rFonts w:ascii="Times New Roman"/>
          <w:spacing w:val="-8"/>
          <w:sz w:val="20"/>
        </w:rPr>
        <w:t xml:space="preserve"> </w:t>
      </w:r>
      <w:r>
        <w:rPr>
          <w:rFonts w:ascii="Times New Roman"/>
          <w:sz w:val="20"/>
        </w:rPr>
        <w:t>Compliance</w:t>
      </w:r>
      <w:r>
        <w:rPr>
          <w:rFonts w:ascii="Times New Roman"/>
          <w:spacing w:val="-7"/>
          <w:sz w:val="20"/>
        </w:rPr>
        <w:t xml:space="preserve"> </w:t>
      </w:r>
      <w:r>
        <w:rPr>
          <w:rFonts w:ascii="Times New Roman"/>
          <w:spacing w:val="-2"/>
          <w:sz w:val="20"/>
        </w:rPr>
        <w:t>Manager</w:t>
      </w:r>
    </w:p>
    <w:p w14:paraId="1183C253" w14:textId="77777777" w:rsidR="002B622E" w:rsidRDefault="00000000">
      <w:pPr>
        <w:pStyle w:val="ListParagraph"/>
        <w:numPr>
          <w:ilvl w:val="0"/>
          <w:numId w:val="139"/>
        </w:numPr>
        <w:tabs>
          <w:tab w:val="left" w:pos="760"/>
        </w:tabs>
        <w:spacing w:line="229" w:lineRule="exact"/>
        <w:ind w:left="760" w:hanging="200"/>
        <w:rPr>
          <w:rFonts w:ascii="Times New Roman"/>
          <w:sz w:val="20"/>
        </w:rPr>
      </w:pPr>
      <w:r>
        <w:rPr>
          <w:rFonts w:ascii="Times New Roman"/>
          <w:spacing w:val="-2"/>
          <w:sz w:val="20"/>
        </w:rPr>
        <w:t>Transgender/Intersex</w:t>
      </w:r>
      <w:r>
        <w:rPr>
          <w:rFonts w:ascii="Times New Roman"/>
          <w:spacing w:val="24"/>
          <w:sz w:val="20"/>
        </w:rPr>
        <w:t xml:space="preserve"> </w:t>
      </w:r>
      <w:r>
        <w:rPr>
          <w:rFonts w:ascii="Times New Roman"/>
          <w:spacing w:val="-2"/>
          <w:sz w:val="20"/>
        </w:rPr>
        <w:t>Inmates</w:t>
      </w:r>
    </w:p>
    <w:p w14:paraId="06C29A8F" w14:textId="77777777" w:rsidR="002B622E" w:rsidRDefault="00000000">
      <w:pPr>
        <w:pStyle w:val="ListParagraph"/>
        <w:numPr>
          <w:ilvl w:val="0"/>
          <w:numId w:val="139"/>
        </w:numPr>
        <w:tabs>
          <w:tab w:val="left" w:pos="760"/>
        </w:tabs>
        <w:ind w:left="760" w:hanging="200"/>
        <w:rPr>
          <w:rFonts w:ascii="Times New Roman"/>
          <w:sz w:val="20"/>
        </w:rPr>
      </w:pPr>
      <w:r>
        <w:rPr>
          <w:rFonts w:ascii="Times New Roman"/>
          <w:sz w:val="20"/>
        </w:rPr>
        <w:t>Gay,</w:t>
      </w:r>
      <w:r>
        <w:rPr>
          <w:rFonts w:ascii="Times New Roman"/>
          <w:spacing w:val="-5"/>
          <w:sz w:val="20"/>
        </w:rPr>
        <w:t xml:space="preserve"> </w:t>
      </w:r>
      <w:r>
        <w:rPr>
          <w:rFonts w:ascii="Times New Roman"/>
          <w:sz w:val="20"/>
        </w:rPr>
        <w:t>Lesbian</w:t>
      </w:r>
      <w:r>
        <w:rPr>
          <w:rFonts w:ascii="Times New Roman"/>
          <w:spacing w:val="-6"/>
          <w:sz w:val="20"/>
        </w:rPr>
        <w:t xml:space="preserve"> </w:t>
      </w:r>
      <w:r>
        <w:rPr>
          <w:rFonts w:ascii="Times New Roman"/>
          <w:sz w:val="20"/>
        </w:rPr>
        <w:t>and</w:t>
      </w:r>
      <w:r>
        <w:rPr>
          <w:rFonts w:ascii="Times New Roman"/>
          <w:spacing w:val="-3"/>
          <w:sz w:val="20"/>
        </w:rPr>
        <w:t xml:space="preserve"> </w:t>
      </w:r>
      <w:r>
        <w:rPr>
          <w:rFonts w:ascii="Times New Roman"/>
          <w:sz w:val="20"/>
        </w:rPr>
        <w:t>Bisexual</w:t>
      </w:r>
      <w:r>
        <w:rPr>
          <w:rFonts w:ascii="Times New Roman"/>
          <w:spacing w:val="-7"/>
          <w:sz w:val="20"/>
        </w:rPr>
        <w:t xml:space="preserve"> </w:t>
      </w:r>
      <w:r>
        <w:rPr>
          <w:rFonts w:ascii="Times New Roman"/>
          <w:spacing w:val="-2"/>
          <w:sz w:val="20"/>
        </w:rPr>
        <w:t>Inmates</w:t>
      </w:r>
    </w:p>
    <w:p w14:paraId="72B02076" w14:textId="77777777" w:rsidR="002B622E" w:rsidRDefault="002B622E">
      <w:pPr>
        <w:pStyle w:val="BodyText"/>
        <w:spacing w:before="1"/>
      </w:pPr>
    </w:p>
    <w:p w14:paraId="69DA37C4" w14:textId="77777777" w:rsidR="002B622E" w:rsidRDefault="00000000">
      <w:pPr>
        <w:pStyle w:val="Heading4"/>
      </w:pPr>
      <w:r>
        <w:t>Site</w:t>
      </w:r>
      <w:r>
        <w:rPr>
          <w:spacing w:val="-5"/>
        </w:rPr>
        <w:t xml:space="preserve"> </w:t>
      </w:r>
      <w:r>
        <w:t>Review</w:t>
      </w:r>
      <w:r>
        <w:rPr>
          <w:spacing w:val="-4"/>
        </w:rPr>
        <w:t xml:space="preserve"> </w:t>
      </w:r>
      <w:r>
        <w:rPr>
          <w:spacing w:val="-2"/>
        </w:rPr>
        <w:t>Observations:</w:t>
      </w:r>
    </w:p>
    <w:p w14:paraId="739A3F6E" w14:textId="77777777" w:rsidR="002B622E" w:rsidRDefault="00000000">
      <w:pPr>
        <w:pStyle w:val="ListParagraph"/>
        <w:numPr>
          <w:ilvl w:val="0"/>
          <w:numId w:val="138"/>
        </w:numPr>
        <w:tabs>
          <w:tab w:val="left" w:pos="760"/>
        </w:tabs>
        <w:ind w:left="760" w:hanging="200"/>
        <w:rPr>
          <w:rFonts w:ascii="Times New Roman"/>
          <w:sz w:val="20"/>
        </w:rPr>
      </w:pPr>
      <w:r>
        <w:rPr>
          <w:rFonts w:ascii="Times New Roman"/>
          <w:sz w:val="20"/>
        </w:rPr>
        <w:t>Location</w:t>
      </w:r>
      <w:r>
        <w:rPr>
          <w:rFonts w:ascii="Times New Roman"/>
          <w:spacing w:val="-5"/>
          <w:sz w:val="20"/>
        </w:rPr>
        <w:t xml:space="preserve"> </w:t>
      </w:r>
      <w:r>
        <w:rPr>
          <w:rFonts w:ascii="Times New Roman"/>
          <w:sz w:val="20"/>
        </w:rPr>
        <w:t>of</w:t>
      </w:r>
      <w:r>
        <w:rPr>
          <w:rFonts w:ascii="Times New Roman"/>
          <w:spacing w:val="-6"/>
          <w:sz w:val="20"/>
        </w:rPr>
        <w:t xml:space="preserve"> </w:t>
      </w:r>
      <w:r>
        <w:rPr>
          <w:rFonts w:ascii="Times New Roman"/>
          <w:sz w:val="20"/>
        </w:rPr>
        <w:t>Inmate</w:t>
      </w:r>
      <w:r>
        <w:rPr>
          <w:rFonts w:ascii="Times New Roman"/>
          <w:spacing w:val="-4"/>
          <w:sz w:val="20"/>
        </w:rPr>
        <w:t xml:space="preserve"> </w:t>
      </w:r>
      <w:r>
        <w:rPr>
          <w:rFonts w:ascii="Times New Roman"/>
          <w:spacing w:val="-2"/>
          <w:sz w:val="20"/>
        </w:rPr>
        <w:t>Records.</w:t>
      </w:r>
    </w:p>
    <w:p w14:paraId="7F804802" w14:textId="77777777" w:rsidR="002B622E" w:rsidRDefault="00000000">
      <w:pPr>
        <w:pStyle w:val="ListParagraph"/>
        <w:numPr>
          <w:ilvl w:val="0"/>
          <w:numId w:val="138"/>
        </w:numPr>
        <w:tabs>
          <w:tab w:val="left" w:pos="760"/>
        </w:tabs>
        <w:spacing w:before="1" w:line="229" w:lineRule="exact"/>
        <w:ind w:left="760" w:hanging="200"/>
        <w:rPr>
          <w:rFonts w:ascii="Times New Roman"/>
          <w:sz w:val="20"/>
        </w:rPr>
      </w:pPr>
      <w:r>
        <w:rPr>
          <w:rFonts w:ascii="Times New Roman"/>
          <w:sz w:val="20"/>
        </w:rPr>
        <w:t>Housing</w:t>
      </w:r>
      <w:r>
        <w:rPr>
          <w:rFonts w:ascii="Times New Roman"/>
          <w:spacing w:val="-6"/>
          <w:sz w:val="20"/>
        </w:rPr>
        <w:t xml:space="preserve"> </w:t>
      </w:r>
      <w:r>
        <w:rPr>
          <w:rFonts w:ascii="Times New Roman"/>
          <w:sz w:val="20"/>
        </w:rPr>
        <w:t>Assignments</w:t>
      </w:r>
      <w:r>
        <w:rPr>
          <w:rFonts w:ascii="Times New Roman"/>
          <w:spacing w:val="-7"/>
          <w:sz w:val="20"/>
        </w:rPr>
        <w:t xml:space="preserve"> </w:t>
      </w:r>
      <w:r>
        <w:rPr>
          <w:rFonts w:ascii="Times New Roman"/>
          <w:sz w:val="20"/>
        </w:rPr>
        <w:t>of</w:t>
      </w:r>
      <w:r>
        <w:rPr>
          <w:rFonts w:ascii="Times New Roman"/>
          <w:spacing w:val="-9"/>
          <w:sz w:val="20"/>
        </w:rPr>
        <w:t xml:space="preserve"> </w:t>
      </w:r>
      <w:r>
        <w:rPr>
          <w:rFonts w:ascii="Times New Roman"/>
          <w:sz w:val="20"/>
        </w:rPr>
        <w:t>LGBTI</w:t>
      </w:r>
      <w:r>
        <w:rPr>
          <w:rFonts w:ascii="Times New Roman"/>
          <w:spacing w:val="-6"/>
          <w:sz w:val="20"/>
        </w:rPr>
        <w:t xml:space="preserve"> </w:t>
      </w:r>
      <w:r>
        <w:rPr>
          <w:rFonts w:ascii="Times New Roman"/>
          <w:spacing w:val="-2"/>
          <w:sz w:val="20"/>
        </w:rPr>
        <w:t>Inmates</w:t>
      </w:r>
    </w:p>
    <w:p w14:paraId="7757680A" w14:textId="77777777" w:rsidR="002B622E" w:rsidRDefault="00000000">
      <w:pPr>
        <w:pStyle w:val="ListParagraph"/>
        <w:numPr>
          <w:ilvl w:val="0"/>
          <w:numId w:val="138"/>
        </w:numPr>
        <w:tabs>
          <w:tab w:val="left" w:pos="760"/>
        </w:tabs>
        <w:spacing w:line="229" w:lineRule="exact"/>
        <w:ind w:left="760" w:hanging="200"/>
        <w:rPr>
          <w:rFonts w:ascii="Times New Roman"/>
          <w:sz w:val="20"/>
        </w:rPr>
      </w:pPr>
      <w:r>
        <w:rPr>
          <w:rFonts w:ascii="Times New Roman"/>
          <w:sz w:val="20"/>
        </w:rPr>
        <w:t>Shower</w:t>
      </w:r>
      <w:r>
        <w:rPr>
          <w:rFonts w:ascii="Times New Roman"/>
          <w:spacing w:val="-4"/>
          <w:sz w:val="20"/>
        </w:rPr>
        <w:t xml:space="preserve"> </w:t>
      </w:r>
      <w:r>
        <w:rPr>
          <w:rFonts w:ascii="Times New Roman"/>
          <w:sz w:val="20"/>
        </w:rPr>
        <w:t>Area</w:t>
      </w:r>
      <w:r>
        <w:rPr>
          <w:rFonts w:ascii="Times New Roman"/>
          <w:spacing w:val="-5"/>
          <w:sz w:val="20"/>
        </w:rPr>
        <w:t xml:space="preserve"> </w:t>
      </w:r>
      <w:r>
        <w:rPr>
          <w:rFonts w:ascii="Times New Roman"/>
          <w:sz w:val="20"/>
        </w:rPr>
        <w:t>in</w:t>
      </w:r>
      <w:r>
        <w:rPr>
          <w:rFonts w:ascii="Times New Roman"/>
          <w:spacing w:val="-4"/>
          <w:sz w:val="20"/>
        </w:rPr>
        <w:t xml:space="preserve"> </w:t>
      </w:r>
      <w:r>
        <w:rPr>
          <w:rFonts w:ascii="Times New Roman"/>
          <w:sz w:val="20"/>
        </w:rPr>
        <w:t>Housing</w:t>
      </w:r>
      <w:r>
        <w:rPr>
          <w:rFonts w:ascii="Times New Roman"/>
          <w:spacing w:val="-6"/>
          <w:sz w:val="20"/>
        </w:rPr>
        <w:t xml:space="preserve"> </w:t>
      </w:r>
      <w:r>
        <w:rPr>
          <w:rFonts w:ascii="Times New Roman"/>
          <w:spacing w:val="-4"/>
          <w:sz w:val="20"/>
        </w:rPr>
        <w:t>Units</w:t>
      </w:r>
    </w:p>
    <w:p w14:paraId="6F3F3673" w14:textId="77777777" w:rsidR="002B622E" w:rsidRDefault="002B622E">
      <w:pPr>
        <w:pStyle w:val="BodyText"/>
      </w:pPr>
    </w:p>
    <w:p w14:paraId="6718CC7E" w14:textId="77777777" w:rsidR="002B622E" w:rsidRDefault="00000000">
      <w:pPr>
        <w:pStyle w:val="Heading4"/>
        <w:spacing w:before="1"/>
        <w:jc w:val="both"/>
      </w:pPr>
      <w:r>
        <w:t>Findings</w:t>
      </w:r>
      <w:r>
        <w:rPr>
          <w:spacing w:val="-7"/>
        </w:rPr>
        <w:t xml:space="preserve"> </w:t>
      </w:r>
      <w:r>
        <w:t>(By</w:t>
      </w:r>
      <w:r>
        <w:rPr>
          <w:spacing w:val="-4"/>
        </w:rPr>
        <w:t xml:space="preserve"> </w:t>
      </w:r>
      <w:r>
        <w:rPr>
          <w:spacing w:val="-2"/>
        </w:rPr>
        <w:t>Provision):</w:t>
      </w:r>
    </w:p>
    <w:p w14:paraId="3D69DB36" w14:textId="77777777" w:rsidR="002B622E" w:rsidRDefault="00000000">
      <w:pPr>
        <w:pStyle w:val="ListParagraph"/>
        <w:numPr>
          <w:ilvl w:val="1"/>
          <w:numId w:val="142"/>
        </w:numPr>
        <w:tabs>
          <w:tab w:val="left" w:pos="1154"/>
        </w:tabs>
        <w:ind w:right="560" w:firstLine="0"/>
        <w:jc w:val="both"/>
        <w:rPr>
          <w:rFonts w:ascii="Times New Roman"/>
          <w:b/>
          <w:sz w:val="20"/>
        </w:rPr>
      </w:pPr>
      <w:r>
        <w:rPr>
          <w:rFonts w:ascii="Times New Roman"/>
          <w:b/>
          <w:sz w:val="20"/>
        </w:rPr>
        <w:t>(a):</w:t>
      </w:r>
      <w:r>
        <w:rPr>
          <w:rFonts w:ascii="Times New Roman"/>
          <w:b/>
          <w:spacing w:val="-7"/>
          <w:sz w:val="20"/>
        </w:rPr>
        <w:t xml:space="preserve"> </w:t>
      </w:r>
      <w:r>
        <w:rPr>
          <w:rFonts w:ascii="Times New Roman"/>
          <w:sz w:val="20"/>
        </w:rPr>
        <w:t>SPPOM</w:t>
      </w:r>
      <w:r>
        <w:rPr>
          <w:rFonts w:ascii="Times New Roman"/>
          <w:spacing w:val="-7"/>
          <w:sz w:val="20"/>
        </w:rPr>
        <w:t xml:space="preserve"> </w:t>
      </w:r>
      <w:r>
        <w:rPr>
          <w:rFonts w:ascii="Times New Roman"/>
          <w:sz w:val="20"/>
        </w:rPr>
        <w:t>03.01,</w:t>
      </w:r>
      <w:r>
        <w:rPr>
          <w:rFonts w:ascii="Times New Roman"/>
          <w:spacing w:val="-10"/>
          <w:sz w:val="20"/>
        </w:rPr>
        <w:t xml:space="preserve"> </w:t>
      </w:r>
      <w:r>
        <w:rPr>
          <w:rFonts w:ascii="Times New Roman"/>
          <w:sz w:val="20"/>
        </w:rPr>
        <w:t>specifies</w:t>
      </w:r>
      <w:r>
        <w:rPr>
          <w:rFonts w:ascii="Times New Roman"/>
          <w:spacing w:val="-8"/>
          <w:sz w:val="20"/>
        </w:rPr>
        <w:t xml:space="preserve"> </w:t>
      </w:r>
      <w:r>
        <w:rPr>
          <w:rFonts w:ascii="Times New Roman"/>
          <w:sz w:val="20"/>
        </w:rPr>
        <w:t>that</w:t>
      </w:r>
      <w:r>
        <w:rPr>
          <w:rFonts w:ascii="Times New Roman"/>
          <w:spacing w:val="-8"/>
          <w:sz w:val="20"/>
        </w:rPr>
        <w:t xml:space="preserve"> </w:t>
      </w:r>
      <w:r>
        <w:rPr>
          <w:rFonts w:ascii="Times New Roman"/>
          <w:sz w:val="20"/>
        </w:rPr>
        <w:t>the</w:t>
      </w:r>
      <w:r>
        <w:rPr>
          <w:rFonts w:ascii="Times New Roman"/>
          <w:spacing w:val="-7"/>
          <w:sz w:val="20"/>
        </w:rPr>
        <w:t xml:space="preserve"> </w:t>
      </w:r>
      <w:r>
        <w:rPr>
          <w:rFonts w:ascii="Times New Roman"/>
          <w:sz w:val="20"/>
        </w:rPr>
        <w:t>agency</w:t>
      </w:r>
      <w:r>
        <w:rPr>
          <w:rFonts w:ascii="Times New Roman"/>
          <w:spacing w:val="-9"/>
          <w:sz w:val="20"/>
        </w:rPr>
        <w:t xml:space="preserve"> </w:t>
      </w:r>
      <w:r>
        <w:rPr>
          <w:rFonts w:ascii="Times New Roman"/>
          <w:sz w:val="20"/>
        </w:rPr>
        <w:t>uses</w:t>
      </w:r>
      <w:r>
        <w:rPr>
          <w:rFonts w:ascii="Times New Roman"/>
          <w:spacing w:val="-8"/>
          <w:sz w:val="20"/>
        </w:rPr>
        <w:t xml:space="preserve"> </w:t>
      </w:r>
      <w:r>
        <w:rPr>
          <w:rFonts w:ascii="Times New Roman"/>
          <w:sz w:val="20"/>
        </w:rPr>
        <w:t>the</w:t>
      </w:r>
      <w:r>
        <w:rPr>
          <w:rFonts w:ascii="Times New Roman"/>
          <w:spacing w:val="-7"/>
          <w:sz w:val="20"/>
        </w:rPr>
        <w:t xml:space="preserve"> </w:t>
      </w:r>
      <w:r>
        <w:rPr>
          <w:rFonts w:ascii="Times New Roman"/>
          <w:sz w:val="20"/>
        </w:rPr>
        <w:t>information</w:t>
      </w:r>
      <w:r>
        <w:rPr>
          <w:rFonts w:ascii="Times New Roman"/>
          <w:spacing w:val="-7"/>
          <w:sz w:val="20"/>
        </w:rPr>
        <w:t xml:space="preserve"> </w:t>
      </w:r>
      <w:r>
        <w:rPr>
          <w:rFonts w:ascii="Times New Roman"/>
          <w:sz w:val="20"/>
        </w:rPr>
        <w:t>from</w:t>
      </w:r>
      <w:r>
        <w:rPr>
          <w:rFonts w:ascii="Times New Roman"/>
          <w:spacing w:val="-7"/>
          <w:sz w:val="20"/>
        </w:rPr>
        <w:t xml:space="preserve"> </w:t>
      </w:r>
      <w:r>
        <w:rPr>
          <w:rFonts w:ascii="Times New Roman"/>
          <w:sz w:val="20"/>
        </w:rPr>
        <w:t>the</w:t>
      </w:r>
      <w:r>
        <w:rPr>
          <w:rFonts w:ascii="Times New Roman"/>
          <w:spacing w:val="-7"/>
          <w:sz w:val="20"/>
        </w:rPr>
        <w:t xml:space="preserve"> </w:t>
      </w:r>
      <w:r>
        <w:rPr>
          <w:rFonts w:ascii="Times New Roman"/>
          <w:sz w:val="20"/>
        </w:rPr>
        <w:t>risk</w:t>
      </w:r>
      <w:r>
        <w:rPr>
          <w:rFonts w:ascii="Times New Roman"/>
          <w:spacing w:val="-7"/>
          <w:sz w:val="20"/>
        </w:rPr>
        <w:t xml:space="preserve"> </w:t>
      </w:r>
      <w:r>
        <w:rPr>
          <w:rFonts w:ascii="Times New Roman"/>
          <w:sz w:val="20"/>
        </w:rPr>
        <w:t>screening</w:t>
      </w:r>
      <w:r>
        <w:rPr>
          <w:rFonts w:ascii="Times New Roman"/>
          <w:spacing w:val="-7"/>
          <w:sz w:val="20"/>
        </w:rPr>
        <w:t xml:space="preserve"> </w:t>
      </w:r>
      <w:r>
        <w:rPr>
          <w:rFonts w:ascii="Times New Roman"/>
          <w:sz w:val="20"/>
        </w:rPr>
        <w:t>to</w:t>
      </w:r>
      <w:r>
        <w:rPr>
          <w:rFonts w:ascii="Times New Roman"/>
          <w:spacing w:val="-9"/>
          <w:sz w:val="20"/>
        </w:rPr>
        <w:t xml:space="preserve"> </w:t>
      </w:r>
      <w:r>
        <w:rPr>
          <w:rFonts w:ascii="Times New Roman"/>
          <w:sz w:val="20"/>
        </w:rPr>
        <w:t>inform</w:t>
      </w:r>
      <w:r>
        <w:rPr>
          <w:rFonts w:ascii="Times New Roman"/>
          <w:spacing w:val="-9"/>
          <w:sz w:val="20"/>
        </w:rPr>
        <w:t xml:space="preserve"> </w:t>
      </w:r>
      <w:r>
        <w:rPr>
          <w:rFonts w:ascii="Times New Roman"/>
          <w:sz w:val="20"/>
        </w:rPr>
        <w:t>housing,</w:t>
      </w:r>
      <w:r>
        <w:rPr>
          <w:rFonts w:ascii="Times New Roman"/>
          <w:spacing w:val="-7"/>
          <w:sz w:val="20"/>
        </w:rPr>
        <w:t xml:space="preserve"> </w:t>
      </w:r>
      <w:r>
        <w:rPr>
          <w:rFonts w:ascii="Times New Roman"/>
          <w:sz w:val="20"/>
        </w:rPr>
        <w:t>bed,</w:t>
      </w:r>
      <w:r>
        <w:rPr>
          <w:rFonts w:ascii="Times New Roman"/>
          <w:spacing w:val="-7"/>
          <w:sz w:val="20"/>
        </w:rPr>
        <w:t xml:space="preserve"> </w:t>
      </w:r>
      <w:r>
        <w:rPr>
          <w:rFonts w:ascii="Times New Roman"/>
          <w:sz w:val="20"/>
        </w:rPr>
        <w:t>work, education and program assignments with the goal of keeping separate inmates at high risk of being sexual abused from those at</w:t>
      </w:r>
      <w:r>
        <w:rPr>
          <w:rFonts w:ascii="Times New Roman"/>
          <w:spacing w:val="-5"/>
          <w:sz w:val="20"/>
        </w:rPr>
        <w:t xml:space="preserve"> </w:t>
      </w:r>
      <w:r>
        <w:rPr>
          <w:rFonts w:ascii="Times New Roman"/>
          <w:sz w:val="20"/>
        </w:rPr>
        <w:t>high</w:t>
      </w:r>
      <w:r>
        <w:rPr>
          <w:rFonts w:ascii="Times New Roman"/>
          <w:spacing w:val="-4"/>
          <w:sz w:val="20"/>
        </w:rPr>
        <w:t xml:space="preserve"> </w:t>
      </w:r>
      <w:r>
        <w:rPr>
          <w:rFonts w:ascii="Times New Roman"/>
          <w:sz w:val="20"/>
        </w:rPr>
        <w:t>risk</w:t>
      </w:r>
      <w:r>
        <w:rPr>
          <w:rFonts w:ascii="Times New Roman"/>
          <w:spacing w:val="-7"/>
          <w:sz w:val="20"/>
        </w:rPr>
        <w:t xml:space="preserve"> </w:t>
      </w:r>
      <w:r>
        <w:rPr>
          <w:rFonts w:ascii="Times New Roman"/>
          <w:sz w:val="20"/>
        </w:rPr>
        <w:t>of</w:t>
      </w:r>
      <w:r>
        <w:rPr>
          <w:rFonts w:ascii="Times New Roman"/>
          <w:spacing w:val="-7"/>
          <w:sz w:val="20"/>
        </w:rPr>
        <w:t xml:space="preserve"> </w:t>
      </w:r>
      <w:r>
        <w:rPr>
          <w:rFonts w:ascii="Times New Roman"/>
          <w:sz w:val="20"/>
        </w:rPr>
        <w:t>being</w:t>
      </w:r>
      <w:r>
        <w:rPr>
          <w:rFonts w:ascii="Times New Roman"/>
          <w:spacing w:val="-4"/>
          <w:sz w:val="20"/>
        </w:rPr>
        <w:t xml:space="preserve"> </w:t>
      </w:r>
      <w:r>
        <w:rPr>
          <w:rFonts w:ascii="Times New Roman"/>
          <w:sz w:val="20"/>
        </w:rPr>
        <w:t>sexually</w:t>
      </w:r>
      <w:r>
        <w:rPr>
          <w:rFonts w:ascii="Times New Roman"/>
          <w:spacing w:val="-2"/>
          <w:sz w:val="20"/>
        </w:rPr>
        <w:t xml:space="preserve"> </w:t>
      </w:r>
      <w:r>
        <w:rPr>
          <w:rFonts w:ascii="Times New Roman"/>
          <w:sz w:val="20"/>
        </w:rPr>
        <w:t>abusive.</w:t>
      </w:r>
      <w:r>
        <w:rPr>
          <w:rFonts w:ascii="Times New Roman"/>
          <w:spacing w:val="-5"/>
          <w:sz w:val="20"/>
        </w:rPr>
        <w:t xml:space="preserve"> </w:t>
      </w:r>
      <w:r>
        <w:rPr>
          <w:rFonts w:ascii="Times New Roman"/>
          <w:sz w:val="20"/>
        </w:rPr>
        <w:t>Attachments</w:t>
      </w:r>
      <w:r>
        <w:rPr>
          <w:rFonts w:ascii="Times New Roman"/>
          <w:spacing w:val="-6"/>
          <w:sz w:val="20"/>
        </w:rPr>
        <w:t xml:space="preserve"> </w:t>
      </w:r>
      <w:r>
        <w:rPr>
          <w:rFonts w:ascii="Times New Roman"/>
          <w:sz w:val="20"/>
        </w:rPr>
        <w:t>E,</w:t>
      </w:r>
      <w:r>
        <w:rPr>
          <w:rFonts w:ascii="Times New Roman"/>
          <w:spacing w:val="-5"/>
          <w:sz w:val="20"/>
        </w:rPr>
        <w:t xml:space="preserve"> </w:t>
      </w:r>
      <w:r>
        <w:rPr>
          <w:rFonts w:ascii="Times New Roman"/>
          <w:sz w:val="20"/>
        </w:rPr>
        <w:t>E1</w:t>
      </w:r>
      <w:r>
        <w:rPr>
          <w:rFonts w:ascii="Times New Roman"/>
          <w:spacing w:val="-4"/>
          <w:sz w:val="20"/>
        </w:rPr>
        <w:t xml:space="preserve"> </w:t>
      </w:r>
      <w:r>
        <w:rPr>
          <w:rFonts w:ascii="Times New Roman"/>
          <w:sz w:val="20"/>
        </w:rPr>
        <w:t>and</w:t>
      </w:r>
      <w:r>
        <w:rPr>
          <w:rFonts w:ascii="Times New Roman"/>
          <w:spacing w:val="-7"/>
          <w:sz w:val="20"/>
        </w:rPr>
        <w:t xml:space="preserve"> </w:t>
      </w:r>
      <w:r>
        <w:rPr>
          <w:rFonts w:ascii="Times New Roman"/>
          <w:sz w:val="20"/>
        </w:rPr>
        <w:t>E2</w:t>
      </w:r>
      <w:r>
        <w:rPr>
          <w:rFonts w:ascii="Times New Roman"/>
          <w:spacing w:val="-4"/>
          <w:sz w:val="20"/>
        </w:rPr>
        <w:t xml:space="preserve"> </w:t>
      </w:r>
      <w:r>
        <w:rPr>
          <w:rFonts w:ascii="Times New Roman"/>
          <w:sz w:val="20"/>
        </w:rPr>
        <w:t>are</w:t>
      </w:r>
      <w:r>
        <w:rPr>
          <w:rFonts w:ascii="Times New Roman"/>
          <w:spacing w:val="-5"/>
          <w:sz w:val="20"/>
        </w:rPr>
        <w:t xml:space="preserve"> </w:t>
      </w:r>
      <w:r>
        <w:rPr>
          <w:rFonts w:ascii="Times New Roman"/>
          <w:sz w:val="20"/>
        </w:rPr>
        <w:t>the</w:t>
      </w:r>
      <w:r>
        <w:rPr>
          <w:rFonts w:ascii="Times New Roman"/>
          <w:spacing w:val="-5"/>
          <w:sz w:val="20"/>
        </w:rPr>
        <w:t xml:space="preserve"> </w:t>
      </w:r>
      <w:r>
        <w:rPr>
          <w:rFonts w:ascii="Times New Roman"/>
          <w:sz w:val="20"/>
        </w:rPr>
        <w:t>forms</w:t>
      </w:r>
      <w:r>
        <w:rPr>
          <w:rFonts w:ascii="Times New Roman"/>
          <w:spacing w:val="-6"/>
          <w:sz w:val="20"/>
        </w:rPr>
        <w:t xml:space="preserve"> </w:t>
      </w:r>
      <w:r>
        <w:rPr>
          <w:rFonts w:ascii="Times New Roman"/>
          <w:sz w:val="20"/>
        </w:rPr>
        <w:t>utilized</w:t>
      </w:r>
      <w:r>
        <w:rPr>
          <w:rFonts w:ascii="Times New Roman"/>
          <w:spacing w:val="-4"/>
          <w:sz w:val="20"/>
        </w:rPr>
        <w:t xml:space="preserve"> </w:t>
      </w:r>
      <w:r>
        <w:rPr>
          <w:rFonts w:ascii="Times New Roman"/>
          <w:sz w:val="20"/>
        </w:rPr>
        <w:t>in</w:t>
      </w:r>
      <w:r>
        <w:rPr>
          <w:rFonts w:ascii="Times New Roman"/>
          <w:spacing w:val="-5"/>
          <w:sz w:val="20"/>
        </w:rPr>
        <w:t xml:space="preserve"> </w:t>
      </w:r>
      <w:r>
        <w:rPr>
          <w:rFonts w:ascii="Times New Roman"/>
          <w:sz w:val="20"/>
        </w:rPr>
        <w:t>these</w:t>
      </w:r>
      <w:r>
        <w:rPr>
          <w:rFonts w:ascii="Times New Roman"/>
          <w:spacing w:val="-5"/>
          <w:sz w:val="20"/>
        </w:rPr>
        <w:t xml:space="preserve"> </w:t>
      </w:r>
      <w:r>
        <w:rPr>
          <w:rFonts w:ascii="Times New Roman"/>
          <w:sz w:val="20"/>
        </w:rPr>
        <w:t>assessments.</w:t>
      </w:r>
      <w:r>
        <w:rPr>
          <w:rFonts w:ascii="Times New Roman"/>
          <w:spacing w:val="40"/>
          <w:sz w:val="20"/>
        </w:rPr>
        <w:t xml:space="preserve"> </w:t>
      </w:r>
      <w:r>
        <w:rPr>
          <w:rFonts w:ascii="Times New Roman"/>
          <w:sz w:val="20"/>
        </w:rPr>
        <w:t>UCR</w:t>
      </w:r>
      <w:r>
        <w:rPr>
          <w:rFonts w:ascii="Times New Roman"/>
          <w:spacing w:val="-6"/>
          <w:sz w:val="20"/>
        </w:rPr>
        <w:t xml:space="preserve"> </w:t>
      </w:r>
      <w:r>
        <w:rPr>
          <w:rFonts w:ascii="Times New Roman"/>
          <w:sz w:val="20"/>
        </w:rPr>
        <w:t>screen</w:t>
      </w:r>
      <w:r>
        <w:rPr>
          <w:rFonts w:ascii="Times New Roman"/>
          <w:spacing w:val="-4"/>
          <w:sz w:val="20"/>
        </w:rPr>
        <w:t xml:space="preserve"> </w:t>
      </w:r>
      <w:r>
        <w:rPr>
          <w:rFonts w:ascii="Times New Roman"/>
          <w:sz w:val="20"/>
        </w:rPr>
        <w:t>lists were provided which show the format for the assessments as it appears on the computerized screens.</w:t>
      </w:r>
      <w:r>
        <w:rPr>
          <w:rFonts w:ascii="Times New Roman"/>
          <w:spacing w:val="40"/>
          <w:sz w:val="20"/>
        </w:rPr>
        <w:t xml:space="preserve"> </w:t>
      </w:r>
      <w:r>
        <w:rPr>
          <w:rFonts w:ascii="Times New Roman"/>
          <w:sz w:val="20"/>
        </w:rPr>
        <w:t>Interviews with the Compliance Manager (staff responsible for the risk screening) indicated that the information is used to make housing determinations and job assignment determinations. Interviews confirmed that inmates at high risk of victimization would not be authorized work assignments or program/education assignments with inmates at high risk of being sexually abusive. A review of inmate files and of inmate housing and work assignments confirmed that inmates at high risk of victimization and inmates at high risk of being sexually abusive were not housed together, did not work together and did not attend education/programs together.</w:t>
      </w:r>
    </w:p>
    <w:p w14:paraId="210B6D80" w14:textId="77777777" w:rsidR="002B622E" w:rsidRDefault="002B622E">
      <w:pPr>
        <w:pStyle w:val="BodyText"/>
      </w:pPr>
    </w:p>
    <w:p w14:paraId="4E749AE5" w14:textId="77777777" w:rsidR="002B622E" w:rsidRDefault="00000000">
      <w:pPr>
        <w:pStyle w:val="ListParagraph"/>
        <w:numPr>
          <w:ilvl w:val="1"/>
          <w:numId w:val="143"/>
        </w:numPr>
        <w:tabs>
          <w:tab w:val="left" w:pos="1168"/>
        </w:tabs>
        <w:ind w:right="554" w:firstLine="0"/>
        <w:jc w:val="both"/>
        <w:rPr>
          <w:rFonts w:ascii="Times New Roman" w:hAnsi="Times New Roman"/>
          <w:b/>
          <w:sz w:val="20"/>
        </w:rPr>
      </w:pPr>
      <w:r>
        <w:rPr>
          <w:rFonts w:ascii="Times New Roman" w:hAnsi="Times New Roman"/>
          <w:b/>
          <w:sz w:val="20"/>
        </w:rPr>
        <w:t xml:space="preserve">(b): </w:t>
      </w:r>
      <w:r>
        <w:rPr>
          <w:rFonts w:ascii="Times New Roman" w:hAnsi="Times New Roman"/>
          <w:sz w:val="20"/>
        </w:rPr>
        <w:t>The PAQ indicated that the agency makes individualized determinations about how to ensure the safety of each inmate.</w:t>
      </w:r>
      <w:r>
        <w:rPr>
          <w:rFonts w:ascii="Times New Roman" w:hAnsi="Times New Roman"/>
          <w:spacing w:val="-9"/>
          <w:sz w:val="20"/>
        </w:rPr>
        <w:t xml:space="preserve"> </w:t>
      </w:r>
      <w:r>
        <w:rPr>
          <w:rFonts w:ascii="Times New Roman" w:hAnsi="Times New Roman"/>
          <w:sz w:val="20"/>
        </w:rPr>
        <w:t>The</w:t>
      </w:r>
      <w:r>
        <w:rPr>
          <w:rFonts w:ascii="Times New Roman" w:hAnsi="Times New Roman"/>
          <w:spacing w:val="-11"/>
          <w:sz w:val="20"/>
        </w:rPr>
        <w:t xml:space="preserve"> </w:t>
      </w:r>
      <w:r>
        <w:rPr>
          <w:rFonts w:ascii="Times New Roman" w:hAnsi="Times New Roman"/>
          <w:sz w:val="20"/>
        </w:rPr>
        <w:t>TDCJ</w:t>
      </w:r>
      <w:r>
        <w:rPr>
          <w:rFonts w:ascii="Times New Roman" w:hAnsi="Times New Roman"/>
          <w:spacing w:val="-10"/>
          <w:sz w:val="20"/>
        </w:rPr>
        <w:t xml:space="preserve"> </w:t>
      </w:r>
      <w:r>
        <w:rPr>
          <w:rFonts w:ascii="Times New Roman" w:hAnsi="Times New Roman"/>
          <w:sz w:val="20"/>
        </w:rPr>
        <w:t>Classification</w:t>
      </w:r>
      <w:r>
        <w:rPr>
          <w:rFonts w:ascii="Times New Roman" w:hAnsi="Times New Roman"/>
          <w:spacing w:val="-9"/>
          <w:sz w:val="20"/>
        </w:rPr>
        <w:t xml:space="preserve"> </w:t>
      </w:r>
      <w:r>
        <w:rPr>
          <w:rFonts w:ascii="Times New Roman" w:hAnsi="Times New Roman"/>
          <w:sz w:val="20"/>
        </w:rPr>
        <w:t>Plan,</w:t>
      </w:r>
      <w:r>
        <w:rPr>
          <w:rFonts w:ascii="Times New Roman" w:hAnsi="Times New Roman"/>
          <w:spacing w:val="-11"/>
          <w:sz w:val="20"/>
        </w:rPr>
        <w:t xml:space="preserve"> </w:t>
      </w:r>
      <w:r>
        <w:rPr>
          <w:rFonts w:ascii="Times New Roman" w:hAnsi="Times New Roman"/>
          <w:sz w:val="20"/>
        </w:rPr>
        <w:t>p.</w:t>
      </w:r>
      <w:r>
        <w:rPr>
          <w:rFonts w:ascii="Times New Roman" w:hAnsi="Times New Roman"/>
          <w:spacing w:val="-11"/>
          <w:sz w:val="20"/>
        </w:rPr>
        <w:t xml:space="preserve"> </w:t>
      </w:r>
      <w:r>
        <w:rPr>
          <w:rFonts w:ascii="Times New Roman" w:hAnsi="Times New Roman"/>
          <w:sz w:val="20"/>
        </w:rPr>
        <w:t>13</w:t>
      </w:r>
      <w:r>
        <w:rPr>
          <w:rFonts w:ascii="Times New Roman" w:hAnsi="Times New Roman"/>
          <w:spacing w:val="-9"/>
          <w:sz w:val="20"/>
        </w:rPr>
        <w:t xml:space="preserve"> </w:t>
      </w:r>
      <w:r>
        <w:rPr>
          <w:rFonts w:ascii="Times New Roman" w:hAnsi="Times New Roman"/>
          <w:sz w:val="20"/>
        </w:rPr>
        <w:t>states</w:t>
      </w:r>
      <w:r>
        <w:rPr>
          <w:rFonts w:ascii="Times New Roman" w:hAnsi="Times New Roman"/>
          <w:spacing w:val="-10"/>
          <w:sz w:val="20"/>
        </w:rPr>
        <w:t xml:space="preserve"> </w:t>
      </w:r>
      <w:r>
        <w:rPr>
          <w:rFonts w:ascii="Times New Roman" w:hAnsi="Times New Roman"/>
          <w:sz w:val="20"/>
        </w:rPr>
        <w:t>that</w:t>
      </w:r>
      <w:r>
        <w:rPr>
          <w:rFonts w:ascii="Times New Roman" w:hAnsi="Times New Roman"/>
          <w:spacing w:val="-10"/>
          <w:sz w:val="20"/>
        </w:rPr>
        <w:t xml:space="preserve"> </w:t>
      </w:r>
      <w:r>
        <w:rPr>
          <w:rFonts w:ascii="Times New Roman" w:hAnsi="Times New Roman"/>
          <w:sz w:val="20"/>
        </w:rPr>
        <w:t>upon</w:t>
      </w:r>
      <w:r>
        <w:rPr>
          <w:rFonts w:ascii="Times New Roman" w:hAnsi="Times New Roman"/>
          <w:spacing w:val="-9"/>
          <w:sz w:val="20"/>
        </w:rPr>
        <w:t xml:space="preserve"> </w:t>
      </w:r>
      <w:r>
        <w:rPr>
          <w:rFonts w:ascii="Times New Roman" w:hAnsi="Times New Roman"/>
          <w:sz w:val="20"/>
        </w:rPr>
        <w:t>intake</w:t>
      </w:r>
      <w:r>
        <w:rPr>
          <w:rFonts w:ascii="Times New Roman" w:hAnsi="Times New Roman"/>
          <w:spacing w:val="-10"/>
          <w:sz w:val="20"/>
        </w:rPr>
        <w:t xml:space="preserve"> </w:t>
      </w:r>
      <w:r>
        <w:rPr>
          <w:rFonts w:ascii="Times New Roman" w:hAnsi="Times New Roman"/>
          <w:sz w:val="20"/>
        </w:rPr>
        <w:t>to</w:t>
      </w:r>
      <w:r>
        <w:rPr>
          <w:rFonts w:ascii="Times New Roman" w:hAnsi="Times New Roman"/>
          <w:spacing w:val="-9"/>
          <w:sz w:val="20"/>
        </w:rPr>
        <w:t xml:space="preserve"> </w:t>
      </w:r>
      <w:r>
        <w:rPr>
          <w:rFonts w:ascii="Times New Roman" w:hAnsi="Times New Roman"/>
          <w:sz w:val="20"/>
        </w:rPr>
        <w:t>the</w:t>
      </w:r>
      <w:r>
        <w:rPr>
          <w:rFonts w:ascii="Times New Roman" w:hAnsi="Times New Roman"/>
          <w:spacing w:val="-10"/>
          <w:sz w:val="20"/>
        </w:rPr>
        <w:t xml:space="preserve"> </w:t>
      </w:r>
      <w:r>
        <w:rPr>
          <w:rFonts w:ascii="Times New Roman" w:hAnsi="Times New Roman"/>
          <w:sz w:val="20"/>
        </w:rPr>
        <w:t>facility,</w:t>
      </w:r>
      <w:r>
        <w:rPr>
          <w:rFonts w:ascii="Times New Roman" w:hAnsi="Times New Roman"/>
          <w:spacing w:val="-11"/>
          <w:sz w:val="20"/>
        </w:rPr>
        <w:t xml:space="preserve"> </w:t>
      </w:r>
      <w:r>
        <w:rPr>
          <w:rFonts w:ascii="Times New Roman" w:hAnsi="Times New Roman"/>
          <w:sz w:val="20"/>
        </w:rPr>
        <w:t>offenders</w:t>
      </w:r>
      <w:r>
        <w:rPr>
          <w:rFonts w:ascii="Times New Roman" w:hAnsi="Times New Roman"/>
          <w:spacing w:val="-12"/>
          <w:sz w:val="20"/>
        </w:rPr>
        <w:t xml:space="preserve"> </w:t>
      </w:r>
      <w:r>
        <w:rPr>
          <w:rFonts w:ascii="Times New Roman" w:hAnsi="Times New Roman"/>
          <w:sz w:val="20"/>
        </w:rPr>
        <w:t>are</w:t>
      </w:r>
      <w:r>
        <w:rPr>
          <w:rFonts w:ascii="Times New Roman" w:hAnsi="Times New Roman"/>
          <w:spacing w:val="-10"/>
          <w:sz w:val="20"/>
        </w:rPr>
        <w:t xml:space="preserve"> </w:t>
      </w:r>
      <w:r>
        <w:rPr>
          <w:rFonts w:ascii="Times New Roman" w:hAnsi="Times New Roman"/>
          <w:sz w:val="20"/>
        </w:rPr>
        <w:t>assigned</w:t>
      </w:r>
      <w:r>
        <w:rPr>
          <w:rFonts w:ascii="Times New Roman" w:hAnsi="Times New Roman"/>
          <w:spacing w:val="-9"/>
          <w:sz w:val="20"/>
        </w:rPr>
        <w:t xml:space="preserve"> </w:t>
      </w:r>
      <w:r>
        <w:rPr>
          <w:rFonts w:ascii="Times New Roman" w:hAnsi="Times New Roman"/>
          <w:sz w:val="20"/>
        </w:rPr>
        <w:t>to</w:t>
      </w:r>
      <w:r>
        <w:rPr>
          <w:rFonts w:ascii="Times New Roman" w:hAnsi="Times New Roman"/>
          <w:spacing w:val="-9"/>
          <w:sz w:val="20"/>
        </w:rPr>
        <w:t xml:space="preserve"> </w:t>
      </w:r>
      <w:r>
        <w:rPr>
          <w:rFonts w:ascii="Times New Roman" w:hAnsi="Times New Roman"/>
          <w:sz w:val="20"/>
        </w:rPr>
        <w:t>appropriate</w:t>
      </w:r>
      <w:r>
        <w:rPr>
          <w:rFonts w:ascii="Times New Roman" w:hAnsi="Times New Roman"/>
          <w:spacing w:val="-11"/>
          <w:sz w:val="20"/>
        </w:rPr>
        <w:t xml:space="preserve"> </w:t>
      </w:r>
      <w:r>
        <w:rPr>
          <w:rFonts w:ascii="Times New Roman" w:hAnsi="Times New Roman"/>
          <w:sz w:val="20"/>
        </w:rPr>
        <w:t>housing according to security needs. Initial housing assignments at intake are made based on the offender’s age, physical size, vulnerable, predatory or abusive characteristics, current offense of record, number of prior confinements, assessments, and other</w:t>
      </w:r>
      <w:r>
        <w:rPr>
          <w:rFonts w:ascii="Times New Roman" w:hAnsi="Times New Roman"/>
          <w:spacing w:val="-7"/>
          <w:sz w:val="20"/>
        </w:rPr>
        <w:t xml:space="preserve"> </w:t>
      </w:r>
      <w:r>
        <w:rPr>
          <w:rFonts w:ascii="Times New Roman" w:hAnsi="Times New Roman"/>
          <w:sz w:val="20"/>
        </w:rPr>
        <w:t>security</w:t>
      </w:r>
      <w:r>
        <w:rPr>
          <w:rFonts w:ascii="Times New Roman" w:hAnsi="Times New Roman"/>
          <w:spacing w:val="-7"/>
          <w:sz w:val="20"/>
        </w:rPr>
        <w:t xml:space="preserve"> </w:t>
      </w:r>
      <w:r>
        <w:rPr>
          <w:rFonts w:ascii="Times New Roman" w:hAnsi="Times New Roman"/>
          <w:sz w:val="20"/>
        </w:rPr>
        <w:t>related</w:t>
      </w:r>
      <w:r>
        <w:rPr>
          <w:rFonts w:ascii="Times New Roman" w:hAnsi="Times New Roman"/>
          <w:spacing w:val="-7"/>
          <w:sz w:val="20"/>
        </w:rPr>
        <w:t xml:space="preserve"> </w:t>
      </w:r>
      <w:r>
        <w:rPr>
          <w:rFonts w:ascii="Times New Roman" w:hAnsi="Times New Roman"/>
          <w:sz w:val="20"/>
        </w:rPr>
        <w:t>characteristics;</w:t>
      </w:r>
      <w:r>
        <w:rPr>
          <w:rFonts w:ascii="Times New Roman" w:hAnsi="Times New Roman"/>
          <w:spacing w:val="-8"/>
          <w:sz w:val="20"/>
        </w:rPr>
        <w:t xml:space="preserve"> </w:t>
      </w:r>
      <w:r>
        <w:rPr>
          <w:rFonts w:ascii="Times New Roman" w:hAnsi="Times New Roman"/>
          <w:sz w:val="20"/>
        </w:rPr>
        <w:t>including</w:t>
      </w:r>
      <w:r>
        <w:rPr>
          <w:rFonts w:ascii="Times New Roman" w:hAnsi="Times New Roman"/>
          <w:spacing w:val="-6"/>
          <w:sz w:val="20"/>
        </w:rPr>
        <w:t xml:space="preserve"> </w:t>
      </w:r>
      <w:r>
        <w:rPr>
          <w:rFonts w:ascii="Times New Roman" w:hAnsi="Times New Roman"/>
          <w:sz w:val="20"/>
        </w:rPr>
        <w:t>information</w:t>
      </w:r>
      <w:r>
        <w:rPr>
          <w:rFonts w:ascii="Times New Roman" w:hAnsi="Times New Roman"/>
          <w:spacing w:val="-7"/>
          <w:sz w:val="20"/>
        </w:rPr>
        <w:t xml:space="preserve"> </w:t>
      </w:r>
      <w:r>
        <w:rPr>
          <w:rFonts w:ascii="Times New Roman" w:hAnsi="Times New Roman"/>
          <w:sz w:val="20"/>
        </w:rPr>
        <w:t>received</w:t>
      </w:r>
      <w:r>
        <w:rPr>
          <w:rFonts w:ascii="Times New Roman" w:hAnsi="Times New Roman"/>
          <w:spacing w:val="-6"/>
          <w:sz w:val="20"/>
        </w:rPr>
        <w:t xml:space="preserve"> </w:t>
      </w:r>
      <w:r>
        <w:rPr>
          <w:rFonts w:ascii="Times New Roman" w:hAnsi="Times New Roman"/>
          <w:sz w:val="20"/>
        </w:rPr>
        <w:t>prior</w:t>
      </w:r>
      <w:r>
        <w:rPr>
          <w:rFonts w:ascii="Times New Roman" w:hAnsi="Times New Roman"/>
          <w:spacing w:val="-7"/>
          <w:sz w:val="20"/>
        </w:rPr>
        <w:t xml:space="preserve"> </w:t>
      </w:r>
      <w:r>
        <w:rPr>
          <w:rFonts w:ascii="Times New Roman" w:hAnsi="Times New Roman"/>
          <w:sz w:val="20"/>
        </w:rPr>
        <w:t>to</w:t>
      </w:r>
      <w:r>
        <w:rPr>
          <w:rFonts w:ascii="Times New Roman" w:hAnsi="Times New Roman"/>
          <w:spacing w:val="-7"/>
          <w:sz w:val="20"/>
        </w:rPr>
        <w:t xml:space="preserve"> </w:t>
      </w:r>
      <w:r>
        <w:rPr>
          <w:rFonts w:ascii="Times New Roman" w:hAnsi="Times New Roman"/>
          <w:sz w:val="20"/>
        </w:rPr>
        <w:t>the</w:t>
      </w:r>
      <w:r>
        <w:rPr>
          <w:rFonts w:ascii="Times New Roman" w:hAnsi="Times New Roman"/>
          <w:spacing w:val="-7"/>
          <w:sz w:val="20"/>
        </w:rPr>
        <w:t xml:space="preserve"> </w:t>
      </w:r>
      <w:r>
        <w:rPr>
          <w:rFonts w:ascii="Times New Roman" w:hAnsi="Times New Roman"/>
          <w:sz w:val="20"/>
        </w:rPr>
        <w:t>inmate’s</w:t>
      </w:r>
      <w:r>
        <w:rPr>
          <w:rFonts w:ascii="Times New Roman" w:hAnsi="Times New Roman"/>
          <w:spacing w:val="-8"/>
          <w:sz w:val="20"/>
        </w:rPr>
        <w:t xml:space="preserve"> </w:t>
      </w:r>
      <w:r>
        <w:rPr>
          <w:rFonts w:ascii="Times New Roman" w:hAnsi="Times New Roman"/>
          <w:sz w:val="20"/>
        </w:rPr>
        <w:t>arrival,</w:t>
      </w:r>
      <w:r>
        <w:rPr>
          <w:rFonts w:ascii="Times New Roman" w:hAnsi="Times New Roman"/>
          <w:spacing w:val="-7"/>
          <w:sz w:val="20"/>
        </w:rPr>
        <w:t xml:space="preserve"> </w:t>
      </w:r>
      <w:r>
        <w:rPr>
          <w:rFonts w:ascii="Times New Roman" w:hAnsi="Times New Roman"/>
          <w:sz w:val="20"/>
        </w:rPr>
        <w:t>or</w:t>
      </w:r>
      <w:r>
        <w:rPr>
          <w:rFonts w:ascii="Times New Roman" w:hAnsi="Times New Roman"/>
          <w:spacing w:val="-7"/>
          <w:sz w:val="20"/>
        </w:rPr>
        <w:t xml:space="preserve"> </w:t>
      </w:r>
      <w:r>
        <w:rPr>
          <w:rFonts w:ascii="Times New Roman" w:hAnsi="Times New Roman"/>
          <w:sz w:val="20"/>
        </w:rPr>
        <w:t>from</w:t>
      </w:r>
      <w:r>
        <w:rPr>
          <w:rFonts w:ascii="Times New Roman" w:hAnsi="Times New Roman"/>
          <w:spacing w:val="-7"/>
          <w:sz w:val="20"/>
        </w:rPr>
        <w:t xml:space="preserve"> </w:t>
      </w:r>
      <w:r>
        <w:rPr>
          <w:rFonts w:ascii="Times New Roman" w:hAnsi="Times New Roman"/>
          <w:sz w:val="20"/>
        </w:rPr>
        <w:t>law</w:t>
      </w:r>
      <w:r>
        <w:rPr>
          <w:rFonts w:ascii="Times New Roman" w:hAnsi="Times New Roman"/>
          <w:spacing w:val="-8"/>
          <w:sz w:val="20"/>
        </w:rPr>
        <w:t xml:space="preserve"> </w:t>
      </w:r>
      <w:r>
        <w:rPr>
          <w:rFonts w:ascii="Times New Roman" w:hAnsi="Times New Roman"/>
          <w:sz w:val="20"/>
        </w:rPr>
        <w:t>enforcement</w:t>
      </w:r>
      <w:r>
        <w:rPr>
          <w:rFonts w:ascii="Times New Roman" w:hAnsi="Times New Roman"/>
          <w:spacing w:val="-8"/>
          <w:sz w:val="20"/>
        </w:rPr>
        <w:t xml:space="preserve"> </w:t>
      </w:r>
      <w:r>
        <w:rPr>
          <w:rFonts w:ascii="Times New Roman" w:hAnsi="Times New Roman"/>
          <w:sz w:val="20"/>
        </w:rPr>
        <w:t>and jail personnel who transported the offender to the facility.</w:t>
      </w:r>
      <w:r>
        <w:rPr>
          <w:rFonts w:ascii="Times New Roman" w:hAnsi="Times New Roman"/>
          <w:spacing w:val="40"/>
          <w:sz w:val="20"/>
        </w:rPr>
        <w:t xml:space="preserve"> </w:t>
      </w:r>
      <w:r>
        <w:rPr>
          <w:rFonts w:ascii="Times New Roman" w:hAnsi="Times New Roman"/>
          <w:sz w:val="20"/>
        </w:rPr>
        <w:t>P. 10 states that the primary function and objective of the Unit Classification</w:t>
      </w:r>
      <w:r>
        <w:rPr>
          <w:rFonts w:ascii="Times New Roman" w:hAnsi="Times New Roman"/>
          <w:spacing w:val="-9"/>
          <w:sz w:val="20"/>
        </w:rPr>
        <w:t xml:space="preserve"> </w:t>
      </w:r>
      <w:r>
        <w:rPr>
          <w:rFonts w:ascii="Times New Roman" w:hAnsi="Times New Roman"/>
          <w:sz w:val="20"/>
        </w:rPr>
        <w:t>Team</w:t>
      </w:r>
      <w:r>
        <w:rPr>
          <w:rFonts w:ascii="Times New Roman" w:hAnsi="Times New Roman"/>
          <w:spacing w:val="-9"/>
          <w:sz w:val="20"/>
        </w:rPr>
        <w:t xml:space="preserve"> </w:t>
      </w:r>
      <w:r>
        <w:rPr>
          <w:rFonts w:ascii="Times New Roman" w:hAnsi="Times New Roman"/>
          <w:sz w:val="20"/>
        </w:rPr>
        <w:t>(UCC)</w:t>
      </w:r>
      <w:r>
        <w:rPr>
          <w:rFonts w:ascii="Times New Roman" w:hAnsi="Times New Roman"/>
          <w:spacing w:val="-7"/>
          <w:sz w:val="20"/>
        </w:rPr>
        <w:t xml:space="preserve"> </w:t>
      </w:r>
      <w:r>
        <w:rPr>
          <w:rFonts w:ascii="Times New Roman" w:hAnsi="Times New Roman"/>
          <w:sz w:val="20"/>
        </w:rPr>
        <w:t>shall</w:t>
      </w:r>
      <w:r>
        <w:rPr>
          <w:rFonts w:ascii="Times New Roman" w:hAnsi="Times New Roman"/>
          <w:spacing w:val="-10"/>
          <w:sz w:val="20"/>
        </w:rPr>
        <w:t xml:space="preserve"> </w:t>
      </w:r>
      <w:r>
        <w:rPr>
          <w:rFonts w:ascii="Times New Roman" w:hAnsi="Times New Roman"/>
          <w:sz w:val="20"/>
        </w:rPr>
        <w:t>be</w:t>
      </w:r>
      <w:r>
        <w:rPr>
          <w:rFonts w:ascii="Times New Roman" w:hAnsi="Times New Roman"/>
          <w:spacing w:val="-10"/>
          <w:sz w:val="20"/>
        </w:rPr>
        <w:t xml:space="preserve"> </w:t>
      </w:r>
      <w:r>
        <w:rPr>
          <w:rFonts w:ascii="Times New Roman" w:hAnsi="Times New Roman"/>
          <w:sz w:val="20"/>
        </w:rPr>
        <w:t>to</w:t>
      </w:r>
      <w:r>
        <w:rPr>
          <w:rFonts w:ascii="Times New Roman" w:hAnsi="Times New Roman"/>
          <w:spacing w:val="-9"/>
          <w:sz w:val="20"/>
        </w:rPr>
        <w:t xml:space="preserve"> </w:t>
      </w:r>
      <w:r>
        <w:rPr>
          <w:rFonts w:ascii="Times New Roman" w:hAnsi="Times New Roman"/>
          <w:sz w:val="20"/>
        </w:rPr>
        <w:t>classify</w:t>
      </w:r>
      <w:r>
        <w:rPr>
          <w:rFonts w:ascii="Times New Roman" w:hAnsi="Times New Roman"/>
          <w:spacing w:val="-9"/>
          <w:sz w:val="20"/>
        </w:rPr>
        <w:t xml:space="preserve"> </w:t>
      </w:r>
      <w:r>
        <w:rPr>
          <w:rFonts w:ascii="Times New Roman" w:hAnsi="Times New Roman"/>
          <w:sz w:val="20"/>
        </w:rPr>
        <w:t>each</w:t>
      </w:r>
      <w:r>
        <w:rPr>
          <w:rFonts w:ascii="Times New Roman" w:hAnsi="Times New Roman"/>
          <w:spacing w:val="-9"/>
          <w:sz w:val="20"/>
        </w:rPr>
        <w:t xml:space="preserve"> </w:t>
      </w:r>
      <w:r>
        <w:rPr>
          <w:rFonts w:ascii="Times New Roman" w:hAnsi="Times New Roman"/>
          <w:sz w:val="20"/>
        </w:rPr>
        <w:t>offender</w:t>
      </w:r>
      <w:r>
        <w:rPr>
          <w:rFonts w:ascii="Times New Roman" w:hAnsi="Times New Roman"/>
          <w:spacing w:val="-11"/>
          <w:sz w:val="20"/>
        </w:rPr>
        <w:t xml:space="preserve"> </w:t>
      </w:r>
      <w:r>
        <w:rPr>
          <w:rFonts w:ascii="Times New Roman" w:hAnsi="Times New Roman"/>
          <w:sz w:val="20"/>
        </w:rPr>
        <w:t>to</w:t>
      </w:r>
      <w:r>
        <w:rPr>
          <w:rFonts w:ascii="Times New Roman" w:hAnsi="Times New Roman"/>
          <w:spacing w:val="-9"/>
          <w:sz w:val="20"/>
        </w:rPr>
        <w:t xml:space="preserve"> </w:t>
      </w:r>
      <w:r>
        <w:rPr>
          <w:rFonts w:ascii="Times New Roman" w:hAnsi="Times New Roman"/>
          <w:sz w:val="20"/>
        </w:rPr>
        <w:t>ensure</w:t>
      </w:r>
      <w:r>
        <w:rPr>
          <w:rFonts w:ascii="Times New Roman" w:hAnsi="Times New Roman"/>
          <w:spacing w:val="-10"/>
          <w:sz w:val="20"/>
        </w:rPr>
        <w:t xml:space="preserve"> </w:t>
      </w:r>
      <w:r>
        <w:rPr>
          <w:rFonts w:ascii="Times New Roman" w:hAnsi="Times New Roman"/>
          <w:sz w:val="20"/>
        </w:rPr>
        <w:t>to</w:t>
      </w:r>
      <w:r>
        <w:rPr>
          <w:rFonts w:ascii="Times New Roman" w:hAnsi="Times New Roman"/>
          <w:spacing w:val="-9"/>
          <w:sz w:val="20"/>
        </w:rPr>
        <w:t xml:space="preserve"> </w:t>
      </w:r>
      <w:r>
        <w:rPr>
          <w:rFonts w:ascii="Times New Roman" w:hAnsi="Times New Roman"/>
          <w:sz w:val="20"/>
        </w:rPr>
        <w:t>the</w:t>
      </w:r>
      <w:r>
        <w:rPr>
          <w:rFonts w:ascii="Times New Roman" w:hAnsi="Times New Roman"/>
          <w:spacing w:val="-12"/>
          <w:sz w:val="20"/>
        </w:rPr>
        <w:t xml:space="preserve"> </w:t>
      </w:r>
      <w:r>
        <w:rPr>
          <w:rFonts w:ascii="Times New Roman" w:hAnsi="Times New Roman"/>
          <w:sz w:val="20"/>
        </w:rPr>
        <w:t>maximum</w:t>
      </w:r>
      <w:r>
        <w:rPr>
          <w:rFonts w:ascii="Times New Roman" w:hAnsi="Times New Roman"/>
          <w:spacing w:val="-9"/>
          <w:sz w:val="20"/>
        </w:rPr>
        <w:t xml:space="preserve"> </w:t>
      </w:r>
      <w:r>
        <w:rPr>
          <w:rFonts w:ascii="Times New Roman" w:hAnsi="Times New Roman"/>
          <w:sz w:val="20"/>
        </w:rPr>
        <w:t>extent</w:t>
      </w:r>
      <w:r>
        <w:rPr>
          <w:rFonts w:ascii="Times New Roman" w:hAnsi="Times New Roman"/>
          <w:spacing w:val="-10"/>
          <w:sz w:val="20"/>
        </w:rPr>
        <w:t xml:space="preserve"> </w:t>
      </w:r>
      <w:r>
        <w:rPr>
          <w:rFonts w:ascii="Times New Roman" w:hAnsi="Times New Roman"/>
          <w:sz w:val="20"/>
        </w:rPr>
        <w:t>possible,</w:t>
      </w:r>
      <w:r>
        <w:rPr>
          <w:rFonts w:ascii="Times New Roman" w:hAnsi="Times New Roman"/>
          <w:spacing w:val="-10"/>
          <w:sz w:val="20"/>
        </w:rPr>
        <w:t xml:space="preserve"> </w:t>
      </w:r>
      <w:r>
        <w:rPr>
          <w:rFonts w:ascii="Times New Roman" w:hAnsi="Times New Roman"/>
          <w:sz w:val="20"/>
        </w:rPr>
        <w:t>that</w:t>
      </w:r>
      <w:r>
        <w:rPr>
          <w:rFonts w:ascii="Times New Roman" w:hAnsi="Times New Roman"/>
          <w:spacing w:val="-10"/>
          <w:sz w:val="20"/>
        </w:rPr>
        <w:t xml:space="preserve"> </w:t>
      </w:r>
      <w:r>
        <w:rPr>
          <w:rFonts w:ascii="Times New Roman" w:hAnsi="Times New Roman"/>
          <w:sz w:val="20"/>
        </w:rPr>
        <w:t>the</w:t>
      </w:r>
      <w:r>
        <w:rPr>
          <w:rFonts w:ascii="Times New Roman" w:hAnsi="Times New Roman"/>
          <w:spacing w:val="-10"/>
          <w:sz w:val="20"/>
        </w:rPr>
        <w:t xml:space="preserve"> </w:t>
      </w:r>
      <w:r>
        <w:rPr>
          <w:rFonts w:ascii="Times New Roman" w:hAnsi="Times New Roman"/>
          <w:sz w:val="20"/>
        </w:rPr>
        <w:t>safety,</w:t>
      </w:r>
      <w:r>
        <w:rPr>
          <w:rFonts w:ascii="Times New Roman" w:hAnsi="Times New Roman"/>
          <w:spacing w:val="-10"/>
          <w:sz w:val="20"/>
        </w:rPr>
        <w:t xml:space="preserve"> </w:t>
      </w:r>
      <w:r>
        <w:rPr>
          <w:rFonts w:ascii="Times New Roman" w:hAnsi="Times New Roman"/>
          <w:sz w:val="20"/>
        </w:rPr>
        <w:t>security and</w:t>
      </w:r>
      <w:r>
        <w:rPr>
          <w:rFonts w:ascii="Times New Roman" w:hAnsi="Times New Roman"/>
          <w:spacing w:val="-8"/>
          <w:sz w:val="20"/>
        </w:rPr>
        <w:t xml:space="preserve"> </w:t>
      </w:r>
      <w:r>
        <w:rPr>
          <w:rFonts w:ascii="Times New Roman" w:hAnsi="Times New Roman"/>
          <w:sz w:val="20"/>
        </w:rPr>
        <w:t>treatment</w:t>
      </w:r>
      <w:r>
        <w:rPr>
          <w:rFonts w:ascii="Times New Roman" w:hAnsi="Times New Roman"/>
          <w:spacing w:val="-9"/>
          <w:sz w:val="20"/>
        </w:rPr>
        <w:t xml:space="preserve"> </w:t>
      </w:r>
      <w:r>
        <w:rPr>
          <w:rFonts w:ascii="Times New Roman" w:hAnsi="Times New Roman"/>
          <w:sz w:val="20"/>
        </w:rPr>
        <w:t>needs</w:t>
      </w:r>
      <w:r>
        <w:rPr>
          <w:rFonts w:ascii="Times New Roman" w:hAnsi="Times New Roman"/>
          <w:spacing w:val="-10"/>
          <w:sz w:val="20"/>
        </w:rPr>
        <w:t xml:space="preserve"> </w:t>
      </w:r>
      <w:r>
        <w:rPr>
          <w:rFonts w:ascii="Times New Roman" w:hAnsi="Times New Roman"/>
          <w:sz w:val="20"/>
        </w:rPr>
        <w:t>of</w:t>
      </w:r>
      <w:r>
        <w:rPr>
          <w:rFonts w:ascii="Times New Roman" w:hAnsi="Times New Roman"/>
          <w:spacing w:val="-9"/>
          <w:sz w:val="20"/>
        </w:rPr>
        <w:t xml:space="preserve"> </w:t>
      </w:r>
      <w:r>
        <w:rPr>
          <w:rFonts w:ascii="Times New Roman" w:hAnsi="Times New Roman"/>
          <w:sz w:val="20"/>
        </w:rPr>
        <w:t>all</w:t>
      </w:r>
      <w:r>
        <w:rPr>
          <w:rFonts w:ascii="Times New Roman" w:hAnsi="Times New Roman"/>
          <w:spacing w:val="-9"/>
          <w:sz w:val="20"/>
        </w:rPr>
        <w:t xml:space="preserve"> </w:t>
      </w:r>
      <w:r>
        <w:rPr>
          <w:rFonts w:ascii="Times New Roman" w:hAnsi="Times New Roman"/>
          <w:sz w:val="20"/>
        </w:rPr>
        <w:t>offenders</w:t>
      </w:r>
      <w:r>
        <w:rPr>
          <w:rFonts w:ascii="Times New Roman" w:hAnsi="Times New Roman"/>
          <w:spacing w:val="-10"/>
          <w:sz w:val="20"/>
        </w:rPr>
        <w:t xml:space="preserve"> </w:t>
      </w:r>
      <w:r>
        <w:rPr>
          <w:rFonts w:ascii="Times New Roman" w:hAnsi="Times New Roman"/>
          <w:sz w:val="20"/>
        </w:rPr>
        <w:t>are</w:t>
      </w:r>
      <w:r>
        <w:rPr>
          <w:rFonts w:ascii="Times New Roman" w:hAnsi="Times New Roman"/>
          <w:spacing w:val="-9"/>
          <w:sz w:val="20"/>
        </w:rPr>
        <w:t xml:space="preserve"> </w:t>
      </w:r>
      <w:r>
        <w:rPr>
          <w:rFonts w:ascii="Times New Roman" w:hAnsi="Times New Roman"/>
          <w:sz w:val="20"/>
        </w:rPr>
        <w:t>being</w:t>
      </w:r>
      <w:r>
        <w:rPr>
          <w:rFonts w:ascii="Times New Roman" w:hAnsi="Times New Roman"/>
          <w:spacing w:val="-8"/>
          <w:sz w:val="20"/>
        </w:rPr>
        <w:t xml:space="preserve"> </w:t>
      </w:r>
      <w:r>
        <w:rPr>
          <w:rFonts w:ascii="Times New Roman" w:hAnsi="Times New Roman"/>
          <w:sz w:val="20"/>
        </w:rPr>
        <w:t>met,</w:t>
      </w:r>
      <w:r>
        <w:rPr>
          <w:rFonts w:ascii="Times New Roman" w:hAnsi="Times New Roman"/>
          <w:spacing w:val="-9"/>
          <w:sz w:val="20"/>
        </w:rPr>
        <w:t xml:space="preserve"> </w:t>
      </w:r>
      <w:r>
        <w:rPr>
          <w:rFonts w:ascii="Times New Roman" w:hAnsi="Times New Roman"/>
          <w:sz w:val="20"/>
        </w:rPr>
        <w:t>and</w:t>
      </w:r>
      <w:r>
        <w:rPr>
          <w:rFonts w:ascii="Times New Roman" w:hAnsi="Times New Roman"/>
          <w:spacing w:val="-8"/>
          <w:sz w:val="20"/>
        </w:rPr>
        <w:t xml:space="preserve"> </w:t>
      </w:r>
      <w:r>
        <w:rPr>
          <w:rFonts w:ascii="Times New Roman" w:hAnsi="Times New Roman"/>
          <w:sz w:val="20"/>
        </w:rPr>
        <w:t>the</w:t>
      </w:r>
      <w:r>
        <w:rPr>
          <w:rFonts w:ascii="Times New Roman" w:hAnsi="Times New Roman"/>
          <w:spacing w:val="-9"/>
          <w:sz w:val="20"/>
        </w:rPr>
        <w:t xml:space="preserve"> </w:t>
      </w:r>
      <w:r>
        <w:rPr>
          <w:rFonts w:ascii="Times New Roman" w:hAnsi="Times New Roman"/>
          <w:sz w:val="20"/>
        </w:rPr>
        <w:t>safety</w:t>
      </w:r>
      <w:r>
        <w:rPr>
          <w:rFonts w:ascii="Times New Roman" w:hAnsi="Times New Roman"/>
          <w:spacing w:val="-8"/>
          <w:sz w:val="20"/>
        </w:rPr>
        <w:t xml:space="preserve"> </w:t>
      </w:r>
      <w:r>
        <w:rPr>
          <w:rFonts w:ascii="Times New Roman" w:hAnsi="Times New Roman"/>
          <w:sz w:val="20"/>
        </w:rPr>
        <w:t>and</w:t>
      </w:r>
      <w:r>
        <w:rPr>
          <w:rFonts w:ascii="Times New Roman" w:hAnsi="Times New Roman"/>
          <w:spacing w:val="-8"/>
          <w:sz w:val="20"/>
        </w:rPr>
        <w:t xml:space="preserve"> </w:t>
      </w:r>
      <w:r>
        <w:rPr>
          <w:rFonts w:ascii="Times New Roman" w:hAnsi="Times New Roman"/>
          <w:sz w:val="20"/>
        </w:rPr>
        <w:t>security</w:t>
      </w:r>
      <w:r>
        <w:rPr>
          <w:rFonts w:ascii="Times New Roman" w:hAnsi="Times New Roman"/>
          <w:spacing w:val="-9"/>
          <w:sz w:val="20"/>
        </w:rPr>
        <w:t xml:space="preserve"> </w:t>
      </w:r>
      <w:r>
        <w:rPr>
          <w:rFonts w:ascii="Times New Roman" w:hAnsi="Times New Roman"/>
          <w:sz w:val="20"/>
        </w:rPr>
        <w:t>of</w:t>
      </w:r>
      <w:r>
        <w:rPr>
          <w:rFonts w:ascii="Times New Roman" w:hAnsi="Times New Roman"/>
          <w:spacing w:val="-9"/>
          <w:sz w:val="20"/>
        </w:rPr>
        <w:t xml:space="preserve"> </w:t>
      </w:r>
      <w:r>
        <w:rPr>
          <w:rFonts w:ascii="Times New Roman" w:hAnsi="Times New Roman"/>
          <w:sz w:val="20"/>
        </w:rPr>
        <w:t>staff,</w:t>
      </w:r>
      <w:r>
        <w:rPr>
          <w:rFonts w:ascii="Times New Roman" w:hAnsi="Times New Roman"/>
          <w:spacing w:val="-9"/>
          <w:sz w:val="20"/>
        </w:rPr>
        <w:t xml:space="preserve"> </w:t>
      </w:r>
      <w:r>
        <w:rPr>
          <w:rFonts w:ascii="Times New Roman" w:hAnsi="Times New Roman"/>
          <w:sz w:val="20"/>
        </w:rPr>
        <w:t>the</w:t>
      </w:r>
      <w:r>
        <w:rPr>
          <w:rFonts w:ascii="Times New Roman" w:hAnsi="Times New Roman"/>
          <w:spacing w:val="-9"/>
          <w:sz w:val="20"/>
        </w:rPr>
        <w:t xml:space="preserve"> </w:t>
      </w:r>
      <w:r>
        <w:rPr>
          <w:rFonts w:ascii="Times New Roman" w:hAnsi="Times New Roman"/>
          <w:sz w:val="20"/>
        </w:rPr>
        <w:t>prison</w:t>
      </w:r>
      <w:r>
        <w:rPr>
          <w:rFonts w:ascii="Times New Roman" w:hAnsi="Times New Roman"/>
          <w:spacing w:val="-8"/>
          <w:sz w:val="20"/>
        </w:rPr>
        <w:t xml:space="preserve"> </w:t>
      </w:r>
      <w:r>
        <w:rPr>
          <w:rFonts w:ascii="Times New Roman" w:hAnsi="Times New Roman"/>
          <w:sz w:val="20"/>
        </w:rPr>
        <w:t>and</w:t>
      </w:r>
      <w:r>
        <w:rPr>
          <w:rFonts w:ascii="Times New Roman" w:hAnsi="Times New Roman"/>
          <w:spacing w:val="-8"/>
          <w:sz w:val="20"/>
        </w:rPr>
        <w:t xml:space="preserve"> </w:t>
      </w:r>
      <w:r>
        <w:rPr>
          <w:rFonts w:ascii="Times New Roman" w:hAnsi="Times New Roman"/>
          <w:sz w:val="20"/>
        </w:rPr>
        <w:t>the</w:t>
      </w:r>
      <w:r>
        <w:rPr>
          <w:rFonts w:ascii="Times New Roman" w:hAnsi="Times New Roman"/>
          <w:spacing w:val="-9"/>
          <w:sz w:val="20"/>
        </w:rPr>
        <w:t xml:space="preserve"> </w:t>
      </w:r>
      <w:r>
        <w:rPr>
          <w:rFonts w:ascii="Times New Roman" w:hAnsi="Times New Roman"/>
          <w:sz w:val="20"/>
        </w:rPr>
        <w:t>public</w:t>
      </w:r>
      <w:r>
        <w:rPr>
          <w:rFonts w:ascii="Times New Roman" w:hAnsi="Times New Roman"/>
          <w:spacing w:val="-9"/>
          <w:sz w:val="20"/>
        </w:rPr>
        <w:t xml:space="preserve"> </w:t>
      </w:r>
      <w:r>
        <w:rPr>
          <w:rFonts w:ascii="Times New Roman" w:hAnsi="Times New Roman"/>
          <w:sz w:val="20"/>
        </w:rPr>
        <w:t>are</w:t>
      </w:r>
      <w:r>
        <w:rPr>
          <w:rFonts w:ascii="Times New Roman" w:hAnsi="Times New Roman"/>
          <w:spacing w:val="-9"/>
          <w:sz w:val="20"/>
        </w:rPr>
        <w:t xml:space="preserve"> </w:t>
      </w:r>
      <w:r>
        <w:rPr>
          <w:rFonts w:ascii="Times New Roman" w:hAnsi="Times New Roman"/>
          <w:sz w:val="20"/>
        </w:rPr>
        <w:t>maintained. SPPOM 03.01 is also utilized to ensure the facility utilizes individualized determinations to ensure the safety of each inmate. The interview with the</w:t>
      </w:r>
      <w:r>
        <w:rPr>
          <w:rFonts w:ascii="Times New Roman" w:hAnsi="Times New Roman"/>
          <w:spacing w:val="-1"/>
          <w:sz w:val="20"/>
        </w:rPr>
        <w:t xml:space="preserve"> </w:t>
      </w:r>
      <w:r>
        <w:rPr>
          <w:rFonts w:ascii="Times New Roman" w:hAnsi="Times New Roman"/>
          <w:sz w:val="20"/>
        </w:rPr>
        <w:t>staff responsible for the</w:t>
      </w:r>
      <w:r>
        <w:rPr>
          <w:rFonts w:ascii="Times New Roman" w:hAnsi="Times New Roman"/>
          <w:spacing w:val="-1"/>
          <w:sz w:val="20"/>
        </w:rPr>
        <w:t xml:space="preserve"> </w:t>
      </w:r>
      <w:r>
        <w:rPr>
          <w:rFonts w:ascii="Times New Roman" w:hAnsi="Times New Roman"/>
          <w:sz w:val="20"/>
        </w:rPr>
        <w:t>risk screening indicates that</w:t>
      </w:r>
      <w:r>
        <w:rPr>
          <w:rFonts w:ascii="Times New Roman" w:hAnsi="Times New Roman"/>
          <w:spacing w:val="-1"/>
          <w:sz w:val="20"/>
        </w:rPr>
        <w:t xml:space="preserve"> </w:t>
      </w:r>
      <w:r>
        <w:rPr>
          <w:rFonts w:ascii="Times New Roman" w:hAnsi="Times New Roman"/>
          <w:sz w:val="20"/>
        </w:rPr>
        <w:t>all offender risk assessments are reviewed by the Unit Classification Team</w:t>
      </w:r>
      <w:r>
        <w:rPr>
          <w:rFonts w:ascii="Times New Roman" w:hAnsi="Times New Roman"/>
          <w:spacing w:val="-1"/>
          <w:sz w:val="20"/>
        </w:rPr>
        <w:t xml:space="preserve"> </w:t>
      </w:r>
      <w:r>
        <w:rPr>
          <w:rFonts w:ascii="Times New Roman" w:hAnsi="Times New Roman"/>
          <w:sz w:val="20"/>
        </w:rPr>
        <w:t>to</w:t>
      </w:r>
      <w:r>
        <w:rPr>
          <w:rFonts w:ascii="Times New Roman" w:hAnsi="Times New Roman"/>
          <w:spacing w:val="-1"/>
          <w:sz w:val="20"/>
        </w:rPr>
        <w:t xml:space="preserve"> </w:t>
      </w:r>
      <w:r>
        <w:rPr>
          <w:rFonts w:ascii="Times New Roman" w:hAnsi="Times New Roman"/>
          <w:sz w:val="20"/>
        </w:rPr>
        <w:t>determine the</w:t>
      </w:r>
      <w:r>
        <w:rPr>
          <w:rFonts w:ascii="Times New Roman" w:hAnsi="Times New Roman"/>
          <w:spacing w:val="-2"/>
          <w:sz w:val="20"/>
        </w:rPr>
        <w:t xml:space="preserve"> </w:t>
      </w:r>
      <w:r>
        <w:rPr>
          <w:rFonts w:ascii="Times New Roman" w:hAnsi="Times New Roman"/>
          <w:sz w:val="20"/>
        </w:rPr>
        <w:t>safest housing, work and</w:t>
      </w:r>
      <w:r>
        <w:rPr>
          <w:rFonts w:ascii="Times New Roman" w:hAnsi="Times New Roman"/>
          <w:spacing w:val="-1"/>
          <w:sz w:val="20"/>
        </w:rPr>
        <w:t xml:space="preserve"> </w:t>
      </w:r>
      <w:r>
        <w:rPr>
          <w:rFonts w:ascii="Times New Roman" w:hAnsi="Times New Roman"/>
          <w:sz w:val="20"/>
        </w:rPr>
        <w:t>program</w:t>
      </w:r>
      <w:r>
        <w:rPr>
          <w:rFonts w:ascii="Times New Roman" w:hAnsi="Times New Roman"/>
          <w:spacing w:val="-1"/>
          <w:sz w:val="20"/>
        </w:rPr>
        <w:t xml:space="preserve"> </w:t>
      </w:r>
      <w:r>
        <w:rPr>
          <w:rFonts w:ascii="Times New Roman" w:hAnsi="Times New Roman"/>
          <w:sz w:val="20"/>
        </w:rPr>
        <w:t>assignments</w:t>
      </w:r>
      <w:r>
        <w:rPr>
          <w:rFonts w:ascii="Times New Roman" w:hAnsi="Times New Roman"/>
          <w:spacing w:val="-3"/>
          <w:sz w:val="20"/>
        </w:rPr>
        <w:t xml:space="preserve"> </w:t>
      </w:r>
      <w:r>
        <w:rPr>
          <w:rFonts w:ascii="Times New Roman" w:hAnsi="Times New Roman"/>
          <w:sz w:val="20"/>
        </w:rPr>
        <w:t>and they would</w:t>
      </w:r>
      <w:r>
        <w:rPr>
          <w:rFonts w:ascii="Times New Roman" w:hAnsi="Times New Roman"/>
          <w:spacing w:val="-1"/>
          <w:sz w:val="20"/>
        </w:rPr>
        <w:t xml:space="preserve"> </w:t>
      </w:r>
      <w:r>
        <w:rPr>
          <w:rFonts w:ascii="Times New Roman" w:hAnsi="Times New Roman"/>
          <w:sz w:val="20"/>
        </w:rPr>
        <w:t>not</w:t>
      </w:r>
      <w:r>
        <w:rPr>
          <w:rFonts w:ascii="Times New Roman" w:hAnsi="Times New Roman"/>
          <w:spacing w:val="-2"/>
          <w:sz w:val="20"/>
        </w:rPr>
        <w:t xml:space="preserve"> </w:t>
      </w:r>
      <w:r>
        <w:rPr>
          <w:rFonts w:ascii="Times New Roman" w:hAnsi="Times New Roman"/>
          <w:sz w:val="20"/>
        </w:rPr>
        <w:t>be</w:t>
      </w:r>
      <w:r>
        <w:rPr>
          <w:rFonts w:ascii="Times New Roman" w:hAnsi="Times New Roman"/>
          <w:spacing w:val="-2"/>
          <w:sz w:val="20"/>
        </w:rPr>
        <w:t xml:space="preserve"> </w:t>
      </w:r>
      <w:r>
        <w:rPr>
          <w:rFonts w:ascii="Times New Roman" w:hAnsi="Times New Roman"/>
          <w:sz w:val="20"/>
        </w:rPr>
        <w:t>placed</w:t>
      </w:r>
      <w:r>
        <w:rPr>
          <w:rFonts w:ascii="Times New Roman" w:hAnsi="Times New Roman"/>
          <w:spacing w:val="-3"/>
          <w:sz w:val="20"/>
        </w:rPr>
        <w:t xml:space="preserve"> </w:t>
      </w:r>
      <w:r>
        <w:rPr>
          <w:rFonts w:ascii="Times New Roman" w:hAnsi="Times New Roman"/>
          <w:sz w:val="20"/>
        </w:rPr>
        <w:t>in the</w:t>
      </w:r>
    </w:p>
    <w:p w14:paraId="6A672366" w14:textId="77777777" w:rsidR="002B622E" w:rsidRDefault="002B622E">
      <w:pPr>
        <w:jc w:val="both"/>
        <w:rPr>
          <w:sz w:val="20"/>
        </w:rPr>
        <w:sectPr w:rsidR="002B622E">
          <w:pgSz w:w="12240" w:h="15840"/>
          <w:pgMar w:top="1200" w:right="520" w:bottom="1560" w:left="520" w:header="0" w:footer="1359" w:gutter="0"/>
          <w:cols w:space="720"/>
        </w:sectPr>
      </w:pPr>
    </w:p>
    <w:p w14:paraId="11C5E297" w14:textId="77777777" w:rsidR="002B622E" w:rsidRDefault="00000000">
      <w:pPr>
        <w:pStyle w:val="BodyText"/>
        <w:spacing w:before="69"/>
        <w:ind w:left="560" w:right="566"/>
        <w:jc w:val="both"/>
      </w:pPr>
      <w:r>
        <w:rPr>
          <w:noProof/>
        </w:rPr>
        <w:lastRenderedPageBreak/>
        <mc:AlternateContent>
          <mc:Choice Requires="wps">
            <w:drawing>
              <wp:anchor distT="0" distB="0" distL="0" distR="0" simplePos="0" relativeHeight="484315136" behindDoc="1" locked="0" layoutInCell="1" allowOverlap="1" wp14:anchorId="03EED9C9" wp14:editId="6D1AFA82">
                <wp:simplePos x="0" y="0"/>
                <wp:positionH relativeFrom="page">
                  <wp:posOffset>667512</wp:posOffset>
                </wp:positionH>
                <wp:positionV relativeFrom="paragraph">
                  <wp:posOffset>45224</wp:posOffset>
                </wp:positionV>
                <wp:extent cx="6438900" cy="6717665"/>
                <wp:effectExtent l="0" t="0" r="0" b="0"/>
                <wp:wrapNone/>
                <wp:docPr id="85" name="Graphic 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717665"/>
                        </a:xfrm>
                        <a:custGeom>
                          <a:avLst/>
                          <a:gdLst/>
                          <a:ahLst/>
                          <a:cxnLst/>
                          <a:rect l="l" t="t" r="r" b="b"/>
                          <a:pathLst>
                            <a:path w="6438900" h="6717665">
                              <a:moveTo>
                                <a:pt x="6438646" y="5987542"/>
                              </a:moveTo>
                              <a:lnTo>
                                <a:pt x="0" y="5987542"/>
                              </a:lnTo>
                              <a:lnTo>
                                <a:pt x="0" y="6133846"/>
                              </a:lnTo>
                              <a:lnTo>
                                <a:pt x="0" y="6280137"/>
                              </a:lnTo>
                              <a:lnTo>
                                <a:pt x="0" y="6426441"/>
                              </a:lnTo>
                              <a:lnTo>
                                <a:pt x="0" y="6572745"/>
                              </a:lnTo>
                              <a:lnTo>
                                <a:pt x="0" y="6717525"/>
                              </a:lnTo>
                              <a:lnTo>
                                <a:pt x="6438646" y="6717525"/>
                              </a:lnTo>
                              <a:lnTo>
                                <a:pt x="6438646" y="6572745"/>
                              </a:lnTo>
                              <a:lnTo>
                                <a:pt x="6438646" y="6426441"/>
                              </a:lnTo>
                              <a:lnTo>
                                <a:pt x="6438646" y="6280137"/>
                              </a:lnTo>
                              <a:lnTo>
                                <a:pt x="6438646" y="6133846"/>
                              </a:lnTo>
                              <a:lnTo>
                                <a:pt x="6438646" y="5987542"/>
                              </a:lnTo>
                              <a:close/>
                            </a:path>
                            <a:path w="6438900" h="6717665">
                              <a:moveTo>
                                <a:pt x="6438646" y="5696140"/>
                              </a:moveTo>
                              <a:lnTo>
                                <a:pt x="0" y="5696140"/>
                              </a:lnTo>
                              <a:lnTo>
                                <a:pt x="0" y="5842749"/>
                              </a:lnTo>
                              <a:lnTo>
                                <a:pt x="0" y="5987529"/>
                              </a:lnTo>
                              <a:lnTo>
                                <a:pt x="6438646" y="5987529"/>
                              </a:lnTo>
                              <a:lnTo>
                                <a:pt x="6438646" y="5842749"/>
                              </a:lnTo>
                              <a:lnTo>
                                <a:pt x="6438646" y="5696140"/>
                              </a:lnTo>
                              <a:close/>
                            </a:path>
                            <a:path w="6438900" h="6717665">
                              <a:moveTo>
                                <a:pt x="6438646" y="5403469"/>
                              </a:moveTo>
                              <a:lnTo>
                                <a:pt x="0" y="5403469"/>
                              </a:lnTo>
                              <a:lnTo>
                                <a:pt x="0" y="5549760"/>
                              </a:lnTo>
                              <a:lnTo>
                                <a:pt x="0" y="5696064"/>
                              </a:lnTo>
                              <a:lnTo>
                                <a:pt x="6438646" y="5696064"/>
                              </a:lnTo>
                              <a:lnTo>
                                <a:pt x="6438646" y="5549760"/>
                              </a:lnTo>
                              <a:lnTo>
                                <a:pt x="6438646" y="5403469"/>
                              </a:lnTo>
                              <a:close/>
                            </a:path>
                            <a:path w="6438900" h="6717665">
                              <a:moveTo>
                                <a:pt x="6438646" y="4966081"/>
                              </a:moveTo>
                              <a:lnTo>
                                <a:pt x="0" y="4966081"/>
                              </a:lnTo>
                              <a:lnTo>
                                <a:pt x="0" y="5110848"/>
                              </a:lnTo>
                              <a:lnTo>
                                <a:pt x="0" y="5257152"/>
                              </a:lnTo>
                              <a:lnTo>
                                <a:pt x="0" y="5403456"/>
                              </a:lnTo>
                              <a:lnTo>
                                <a:pt x="6438646" y="5403456"/>
                              </a:lnTo>
                              <a:lnTo>
                                <a:pt x="6438646" y="5257152"/>
                              </a:lnTo>
                              <a:lnTo>
                                <a:pt x="6438646" y="5110848"/>
                              </a:lnTo>
                              <a:lnTo>
                                <a:pt x="6438646" y="4966081"/>
                              </a:lnTo>
                              <a:close/>
                            </a:path>
                            <a:path w="6438900" h="6717665">
                              <a:moveTo>
                                <a:pt x="6438646" y="4527169"/>
                              </a:moveTo>
                              <a:lnTo>
                                <a:pt x="0" y="4527169"/>
                              </a:lnTo>
                              <a:lnTo>
                                <a:pt x="0" y="4673460"/>
                              </a:lnTo>
                              <a:lnTo>
                                <a:pt x="0" y="4819764"/>
                              </a:lnTo>
                              <a:lnTo>
                                <a:pt x="0" y="4966068"/>
                              </a:lnTo>
                              <a:lnTo>
                                <a:pt x="6438646" y="4966068"/>
                              </a:lnTo>
                              <a:lnTo>
                                <a:pt x="6438646" y="4819764"/>
                              </a:lnTo>
                              <a:lnTo>
                                <a:pt x="6438646" y="4673460"/>
                              </a:lnTo>
                              <a:lnTo>
                                <a:pt x="6438646" y="4527169"/>
                              </a:lnTo>
                              <a:close/>
                            </a:path>
                            <a:path w="6438900" h="6717665">
                              <a:moveTo>
                                <a:pt x="6438646" y="4089781"/>
                              </a:moveTo>
                              <a:lnTo>
                                <a:pt x="0" y="4089781"/>
                              </a:lnTo>
                              <a:lnTo>
                                <a:pt x="0" y="4234548"/>
                              </a:lnTo>
                              <a:lnTo>
                                <a:pt x="0" y="4380852"/>
                              </a:lnTo>
                              <a:lnTo>
                                <a:pt x="0" y="4527156"/>
                              </a:lnTo>
                              <a:lnTo>
                                <a:pt x="6438646" y="4527156"/>
                              </a:lnTo>
                              <a:lnTo>
                                <a:pt x="6438646" y="4380852"/>
                              </a:lnTo>
                              <a:lnTo>
                                <a:pt x="6438646" y="4234548"/>
                              </a:lnTo>
                              <a:lnTo>
                                <a:pt x="6438646" y="4089781"/>
                              </a:lnTo>
                              <a:close/>
                            </a:path>
                            <a:path w="6438900" h="6717665">
                              <a:moveTo>
                                <a:pt x="6438646" y="3213227"/>
                              </a:moveTo>
                              <a:lnTo>
                                <a:pt x="0" y="3213227"/>
                              </a:lnTo>
                              <a:lnTo>
                                <a:pt x="0" y="3357994"/>
                              </a:lnTo>
                              <a:lnTo>
                                <a:pt x="0" y="3504298"/>
                              </a:lnTo>
                              <a:lnTo>
                                <a:pt x="0" y="4089768"/>
                              </a:lnTo>
                              <a:lnTo>
                                <a:pt x="6438646" y="4089768"/>
                              </a:lnTo>
                              <a:lnTo>
                                <a:pt x="6438646" y="3357994"/>
                              </a:lnTo>
                              <a:lnTo>
                                <a:pt x="6438646" y="3213227"/>
                              </a:lnTo>
                              <a:close/>
                            </a:path>
                            <a:path w="6438900" h="6717665">
                              <a:moveTo>
                                <a:pt x="6438646" y="2190623"/>
                              </a:moveTo>
                              <a:lnTo>
                                <a:pt x="0" y="2190623"/>
                              </a:lnTo>
                              <a:lnTo>
                                <a:pt x="0" y="2336914"/>
                              </a:lnTo>
                              <a:lnTo>
                                <a:pt x="0" y="2483218"/>
                              </a:lnTo>
                              <a:lnTo>
                                <a:pt x="0" y="3213214"/>
                              </a:lnTo>
                              <a:lnTo>
                                <a:pt x="6438646" y="3213214"/>
                              </a:lnTo>
                              <a:lnTo>
                                <a:pt x="6438646" y="2336914"/>
                              </a:lnTo>
                              <a:lnTo>
                                <a:pt x="6438646" y="2190623"/>
                              </a:lnTo>
                              <a:close/>
                            </a:path>
                            <a:path w="6438900" h="6717665">
                              <a:moveTo>
                                <a:pt x="6438646" y="2044001"/>
                              </a:moveTo>
                              <a:lnTo>
                                <a:pt x="0" y="2044001"/>
                              </a:lnTo>
                              <a:lnTo>
                                <a:pt x="0" y="2190610"/>
                              </a:lnTo>
                              <a:lnTo>
                                <a:pt x="6438646" y="2190610"/>
                              </a:lnTo>
                              <a:lnTo>
                                <a:pt x="6438646" y="2044001"/>
                              </a:lnTo>
                              <a:close/>
                            </a:path>
                            <a:path w="6438900" h="6717665">
                              <a:moveTo>
                                <a:pt x="6438646" y="1606550"/>
                              </a:moveTo>
                              <a:lnTo>
                                <a:pt x="0" y="1606550"/>
                              </a:lnTo>
                              <a:lnTo>
                                <a:pt x="0" y="1751317"/>
                              </a:lnTo>
                              <a:lnTo>
                                <a:pt x="0" y="1897621"/>
                              </a:lnTo>
                              <a:lnTo>
                                <a:pt x="0" y="2043925"/>
                              </a:lnTo>
                              <a:lnTo>
                                <a:pt x="6438646" y="2043925"/>
                              </a:lnTo>
                              <a:lnTo>
                                <a:pt x="6438646" y="1897621"/>
                              </a:lnTo>
                              <a:lnTo>
                                <a:pt x="6438646" y="1751317"/>
                              </a:lnTo>
                              <a:lnTo>
                                <a:pt x="6438646" y="1606550"/>
                              </a:lnTo>
                              <a:close/>
                            </a:path>
                            <a:path w="6438900" h="6717665">
                              <a:moveTo>
                                <a:pt x="6438646" y="730250"/>
                              </a:moveTo>
                              <a:lnTo>
                                <a:pt x="0" y="730250"/>
                              </a:lnTo>
                              <a:lnTo>
                                <a:pt x="0" y="875017"/>
                              </a:lnTo>
                              <a:lnTo>
                                <a:pt x="0" y="1021321"/>
                              </a:lnTo>
                              <a:lnTo>
                                <a:pt x="0" y="1167625"/>
                              </a:lnTo>
                              <a:lnTo>
                                <a:pt x="0" y="1313929"/>
                              </a:lnTo>
                              <a:lnTo>
                                <a:pt x="0" y="1460233"/>
                              </a:lnTo>
                              <a:lnTo>
                                <a:pt x="0" y="1606537"/>
                              </a:lnTo>
                              <a:lnTo>
                                <a:pt x="6438646" y="1606537"/>
                              </a:lnTo>
                              <a:lnTo>
                                <a:pt x="6438646" y="875017"/>
                              </a:lnTo>
                              <a:lnTo>
                                <a:pt x="6438646" y="730250"/>
                              </a:lnTo>
                              <a:close/>
                            </a:path>
                            <a:path w="6438900" h="6717665">
                              <a:moveTo>
                                <a:pt x="6438646" y="0"/>
                              </a:moveTo>
                              <a:lnTo>
                                <a:pt x="0" y="0"/>
                              </a:lnTo>
                              <a:lnTo>
                                <a:pt x="0" y="144716"/>
                              </a:lnTo>
                              <a:lnTo>
                                <a:pt x="0" y="291325"/>
                              </a:lnTo>
                              <a:lnTo>
                                <a:pt x="0" y="437629"/>
                              </a:lnTo>
                              <a:lnTo>
                                <a:pt x="0" y="583933"/>
                              </a:lnTo>
                              <a:lnTo>
                                <a:pt x="0" y="730237"/>
                              </a:lnTo>
                              <a:lnTo>
                                <a:pt x="6438646" y="730237"/>
                              </a:lnTo>
                              <a:lnTo>
                                <a:pt x="6438646" y="144716"/>
                              </a:lnTo>
                              <a:lnTo>
                                <a:pt x="6438646" y="0"/>
                              </a:lnTo>
                              <a:close/>
                            </a:path>
                          </a:pathLst>
                        </a:custGeom>
                        <a:solidFill>
                          <a:srgbClr val="F8F6F6"/>
                        </a:solidFill>
                      </wps:spPr>
                      <wps:bodyPr wrap="square" lIns="0" tIns="0" rIns="0" bIns="0" rtlCol="0">
                        <a:prstTxWarp prst="textNoShape">
                          <a:avLst/>
                        </a:prstTxWarp>
                        <a:noAutofit/>
                      </wps:bodyPr>
                    </wps:wsp>
                  </a:graphicData>
                </a:graphic>
              </wp:anchor>
            </w:drawing>
          </mc:Choice>
          <mc:Fallback>
            <w:pict>
              <v:shape w14:anchorId="28E2E404" id="Graphic 85" o:spid="_x0000_s1026" alt="&quot;&quot;" style="position:absolute;margin-left:52.55pt;margin-top:3.55pt;width:507pt;height:528.95pt;z-index:-19001344;visibility:visible;mso-wrap-style:square;mso-wrap-distance-left:0;mso-wrap-distance-top:0;mso-wrap-distance-right:0;mso-wrap-distance-bottom:0;mso-position-horizontal:absolute;mso-position-horizontal-relative:page;mso-position-vertical:absolute;mso-position-vertical-relative:text;v-text-anchor:top" coordsize="6438900,6717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" path="m6438646,5987542l,5987542r,146304l,6280137r,146304l,6572745r,144780l6438646,6717525r,-144780l6438646,6426441r,-146304l6438646,6133846r,-146304xem6438646,5696140l,5696140r,146609l,5987529r6438646,l6438646,5842749r,-146609xem6438646,5403469l,5403469r,146291l,5696064r6438646,l6438646,5549760r,-146291xem6438646,4966081l,4966081r,144767l,5257152r,146304l6438646,5403456r,-146304l6438646,5110848r,-144767xem6438646,4527169l,4527169r,146291l,4819764r,146304l6438646,4966068r,-146304l6438646,4673460r,-146291xem6438646,4089781l,4089781r,144767l,4380852r,146304l6438646,4527156r,-146304l6438646,4234548r,-144767xem6438646,3213227l,3213227r,144767l,3504298r,585470l6438646,4089768r,-731774l6438646,3213227xem6438646,2190623l,2190623r,146291l,2483218r,729996l6438646,3213214r,-876300l6438646,2190623xem6438646,2044001l,2044001r,146609l6438646,2190610r,-146609xem6438646,1606550l,1606550r,144767l,1897621r,146304l6438646,2043925r,-146304l6438646,1751317r,-144767xem6438646,730250l,730250,,875017r,146304l,1167625r,146304l,1460233r,146304l6438646,1606537r,-731520l6438646,730250xem6438646,l,,,144716,,291325,,437629,,583933,,730237r6438646,l6438646,144716,6438646,xe" fillcolor="#f8f6f6" stroked="f">
                <v:path arrowok="t"/>
                <w10:wrap anchorx="page"/>
              </v:shape>
            </w:pict>
          </mc:Fallback>
        </mc:AlternateContent>
      </w:r>
      <w:r>
        <w:t>same</w:t>
      </w:r>
      <w:r>
        <w:rPr>
          <w:spacing w:val="-5"/>
        </w:rPr>
        <w:t xml:space="preserve"> </w:t>
      </w:r>
      <w:r>
        <w:t>dorm.</w:t>
      </w:r>
      <w:r>
        <w:rPr>
          <w:spacing w:val="-7"/>
        </w:rPr>
        <w:t xml:space="preserve"> </w:t>
      </w:r>
      <w:r>
        <w:t>The</w:t>
      </w:r>
      <w:r>
        <w:rPr>
          <w:spacing w:val="-5"/>
        </w:rPr>
        <w:t xml:space="preserve"> </w:t>
      </w:r>
      <w:r>
        <w:t>PCM</w:t>
      </w:r>
      <w:r>
        <w:rPr>
          <w:spacing w:val="-5"/>
        </w:rPr>
        <w:t xml:space="preserve"> </w:t>
      </w:r>
      <w:r>
        <w:t>and</w:t>
      </w:r>
      <w:r>
        <w:rPr>
          <w:spacing w:val="-7"/>
        </w:rPr>
        <w:t xml:space="preserve"> </w:t>
      </w:r>
      <w:r>
        <w:t>the</w:t>
      </w:r>
      <w:r>
        <w:rPr>
          <w:spacing w:val="-7"/>
        </w:rPr>
        <w:t xml:space="preserve"> </w:t>
      </w:r>
      <w:r>
        <w:t>Major</w:t>
      </w:r>
      <w:r>
        <w:rPr>
          <w:spacing w:val="-5"/>
        </w:rPr>
        <w:t xml:space="preserve"> </w:t>
      </w:r>
      <w:r>
        <w:t>are</w:t>
      </w:r>
      <w:r>
        <w:rPr>
          <w:spacing w:val="-5"/>
        </w:rPr>
        <w:t xml:space="preserve"> </w:t>
      </w:r>
      <w:r>
        <w:t>involved</w:t>
      </w:r>
      <w:r>
        <w:rPr>
          <w:spacing w:val="-4"/>
        </w:rPr>
        <w:t xml:space="preserve"> </w:t>
      </w:r>
      <w:r>
        <w:t>with</w:t>
      </w:r>
      <w:r>
        <w:rPr>
          <w:spacing w:val="-5"/>
        </w:rPr>
        <w:t xml:space="preserve"> </w:t>
      </w:r>
      <w:r>
        <w:t>all</w:t>
      </w:r>
      <w:r>
        <w:rPr>
          <w:spacing w:val="-5"/>
        </w:rPr>
        <w:t xml:space="preserve"> </w:t>
      </w:r>
      <w:r>
        <w:t>housing</w:t>
      </w:r>
      <w:r>
        <w:rPr>
          <w:spacing w:val="-4"/>
        </w:rPr>
        <w:t xml:space="preserve"> </w:t>
      </w:r>
      <w:r>
        <w:t>of</w:t>
      </w:r>
      <w:r>
        <w:rPr>
          <w:spacing w:val="-7"/>
        </w:rPr>
        <w:t xml:space="preserve"> </w:t>
      </w:r>
      <w:r>
        <w:t>inmates</w:t>
      </w:r>
      <w:r>
        <w:rPr>
          <w:spacing w:val="-6"/>
        </w:rPr>
        <w:t xml:space="preserve"> </w:t>
      </w:r>
      <w:r>
        <w:t>who</w:t>
      </w:r>
      <w:r>
        <w:rPr>
          <w:spacing w:val="-4"/>
        </w:rPr>
        <w:t xml:space="preserve"> </w:t>
      </w:r>
      <w:r>
        <w:t>are</w:t>
      </w:r>
      <w:r>
        <w:rPr>
          <w:spacing w:val="-5"/>
        </w:rPr>
        <w:t xml:space="preserve"> </w:t>
      </w:r>
      <w:r>
        <w:t>at</w:t>
      </w:r>
      <w:r>
        <w:rPr>
          <w:spacing w:val="-5"/>
        </w:rPr>
        <w:t xml:space="preserve"> </w:t>
      </w:r>
      <w:r>
        <w:t>high</w:t>
      </w:r>
      <w:r>
        <w:rPr>
          <w:spacing w:val="-4"/>
        </w:rPr>
        <w:t xml:space="preserve"> </w:t>
      </w:r>
      <w:r>
        <w:t>risk</w:t>
      </w:r>
      <w:r>
        <w:rPr>
          <w:spacing w:val="-7"/>
        </w:rPr>
        <w:t xml:space="preserve"> </w:t>
      </w:r>
      <w:r>
        <w:t>of</w:t>
      </w:r>
      <w:r>
        <w:rPr>
          <w:spacing w:val="-5"/>
        </w:rPr>
        <w:t xml:space="preserve"> </w:t>
      </w:r>
      <w:r>
        <w:t>victimization</w:t>
      </w:r>
      <w:r>
        <w:rPr>
          <w:spacing w:val="-7"/>
        </w:rPr>
        <w:t xml:space="preserve"> </w:t>
      </w:r>
      <w:r>
        <w:t>or</w:t>
      </w:r>
      <w:r>
        <w:rPr>
          <w:spacing w:val="-7"/>
        </w:rPr>
        <w:t xml:space="preserve"> </w:t>
      </w:r>
      <w:r>
        <w:t>high</w:t>
      </w:r>
      <w:r>
        <w:rPr>
          <w:spacing w:val="-4"/>
        </w:rPr>
        <w:t xml:space="preserve"> </w:t>
      </w:r>
      <w:r>
        <w:t>risk of being sexually abusive.</w:t>
      </w:r>
    </w:p>
    <w:p w14:paraId="6F9268DC" w14:textId="77777777" w:rsidR="002B622E" w:rsidRDefault="002B622E">
      <w:pPr>
        <w:pStyle w:val="BodyText"/>
        <w:spacing w:before="1"/>
      </w:pPr>
    </w:p>
    <w:p w14:paraId="5ECDADFD" w14:textId="77777777" w:rsidR="002B622E" w:rsidRDefault="00000000">
      <w:pPr>
        <w:pStyle w:val="ListParagraph"/>
        <w:numPr>
          <w:ilvl w:val="1"/>
          <w:numId w:val="144"/>
        </w:numPr>
        <w:tabs>
          <w:tab w:val="left" w:pos="1149"/>
        </w:tabs>
        <w:spacing w:before="1"/>
        <w:ind w:right="556" w:firstLine="0"/>
        <w:jc w:val="both"/>
        <w:rPr>
          <w:rFonts w:ascii="Times New Roman" w:hAnsi="Times New Roman"/>
          <w:sz w:val="20"/>
        </w:rPr>
      </w:pPr>
      <w:r>
        <w:rPr>
          <w:rFonts w:ascii="Times New Roman" w:hAnsi="Times New Roman"/>
          <w:b/>
          <w:sz w:val="20"/>
        </w:rPr>
        <w:t>(c):</w:t>
      </w:r>
      <w:r>
        <w:rPr>
          <w:rFonts w:ascii="Times New Roman" w:hAnsi="Times New Roman"/>
          <w:b/>
          <w:spacing w:val="-10"/>
          <w:sz w:val="20"/>
        </w:rPr>
        <w:t xml:space="preserve"> </w:t>
      </w:r>
      <w:r>
        <w:rPr>
          <w:rFonts w:ascii="Times New Roman" w:hAnsi="Times New Roman"/>
          <w:sz w:val="20"/>
        </w:rPr>
        <w:t>The</w:t>
      </w:r>
      <w:r>
        <w:rPr>
          <w:rFonts w:ascii="Times New Roman" w:hAnsi="Times New Roman"/>
          <w:spacing w:val="-12"/>
          <w:sz w:val="20"/>
        </w:rPr>
        <w:t xml:space="preserve"> </w:t>
      </w:r>
      <w:r>
        <w:rPr>
          <w:rFonts w:ascii="Times New Roman" w:hAnsi="Times New Roman"/>
          <w:sz w:val="20"/>
        </w:rPr>
        <w:t>Safe</w:t>
      </w:r>
      <w:r>
        <w:rPr>
          <w:rFonts w:ascii="Times New Roman" w:hAnsi="Times New Roman"/>
          <w:spacing w:val="-10"/>
          <w:sz w:val="20"/>
        </w:rPr>
        <w:t xml:space="preserve"> </w:t>
      </w:r>
      <w:r>
        <w:rPr>
          <w:rFonts w:ascii="Times New Roman" w:hAnsi="Times New Roman"/>
          <w:sz w:val="20"/>
        </w:rPr>
        <w:t>Prisons/PREA</w:t>
      </w:r>
      <w:r>
        <w:rPr>
          <w:rFonts w:ascii="Times New Roman" w:hAnsi="Times New Roman"/>
          <w:spacing w:val="-10"/>
          <w:sz w:val="20"/>
        </w:rPr>
        <w:t xml:space="preserve"> </w:t>
      </w:r>
      <w:r>
        <w:rPr>
          <w:rFonts w:ascii="Times New Roman" w:hAnsi="Times New Roman"/>
          <w:sz w:val="20"/>
        </w:rPr>
        <w:t>Plan,</w:t>
      </w:r>
      <w:r>
        <w:rPr>
          <w:rFonts w:ascii="Times New Roman" w:hAnsi="Times New Roman"/>
          <w:spacing w:val="-10"/>
          <w:sz w:val="20"/>
        </w:rPr>
        <w:t xml:space="preserve"> </w:t>
      </w:r>
      <w:r>
        <w:rPr>
          <w:rFonts w:ascii="Times New Roman" w:hAnsi="Times New Roman"/>
          <w:sz w:val="20"/>
        </w:rPr>
        <w:t>page</w:t>
      </w:r>
      <w:r>
        <w:rPr>
          <w:rFonts w:ascii="Times New Roman" w:hAnsi="Times New Roman"/>
          <w:spacing w:val="-12"/>
          <w:sz w:val="20"/>
        </w:rPr>
        <w:t xml:space="preserve"> </w:t>
      </w:r>
      <w:r>
        <w:rPr>
          <w:rFonts w:ascii="Times New Roman" w:hAnsi="Times New Roman"/>
          <w:sz w:val="20"/>
        </w:rPr>
        <w:t>19,</w:t>
      </w:r>
      <w:r>
        <w:rPr>
          <w:rFonts w:ascii="Times New Roman" w:hAnsi="Times New Roman"/>
          <w:spacing w:val="-10"/>
          <w:sz w:val="20"/>
        </w:rPr>
        <w:t xml:space="preserve"> </w:t>
      </w:r>
      <w:r>
        <w:rPr>
          <w:rFonts w:ascii="Times New Roman" w:hAnsi="Times New Roman"/>
          <w:sz w:val="20"/>
        </w:rPr>
        <w:t>indicates</w:t>
      </w:r>
      <w:r>
        <w:rPr>
          <w:rFonts w:ascii="Times New Roman" w:hAnsi="Times New Roman"/>
          <w:spacing w:val="-11"/>
          <w:sz w:val="20"/>
        </w:rPr>
        <w:t xml:space="preserve"> </w:t>
      </w:r>
      <w:r>
        <w:rPr>
          <w:rFonts w:ascii="Times New Roman" w:hAnsi="Times New Roman"/>
          <w:sz w:val="20"/>
        </w:rPr>
        <w:t>that</w:t>
      </w:r>
      <w:r>
        <w:rPr>
          <w:rFonts w:ascii="Times New Roman" w:hAnsi="Times New Roman"/>
          <w:spacing w:val="-10"/>
          <w:sz w:val="20"/>
        </w:rPr>
        <w:t xml:space="preserve"> </w:t>
      </w:r>
      <w:r>
        <w:rPr>
          <w:rFonts w:ascii="Times New Roman" w:hAnsi="Times New Roman"/>
          <w:sz w:val="20"/>
        </w:rPr>
        <w:t>housing</w:t>
      </w:r>
      <w:r>
        <w:rPr>
          <w:rFonts w:ascii="Times New Roman" w:hAnsi="Times New Roman"/>
          <w:spacing w:val="-10"/>
          <w:sz w:val="20"/>
        </w:rPr>
        <w:t xml:space="preserve"> </w:t>
      </w:r>
      <w:r>
        <w:rPr>
          <w:rFonts w:ascii="Times New Roman" w:hAnsi="Times New Roman"/>
          <w:sz w:val="20"/>
        </w:rPr>
        <w:t>and</w:t>
      </w:r>
      <w:r>
        <w:rPr>
          <w:rFonts w:ascii="Times New Roman" w:hAnsi="Times New Roman"/>
          <w:spacing w:val="-11"/>
          <w:sz w:val="20"/>
        </w:rPr>
        <w:t xml:space="preserve"> </w:t>
      </w:r>
      <w:r>
        <w:rPr>
          <w:rFonts w:ascii="Times New Roman" w:hAnsi="Times New Roman"/>
          <w:sz w:val="20"/>
        </w:rPr>
        <w:t>program</w:t>
      </w:r>
      <w:r>
        <w:rPr>
          <w:rFonts w:ascii="Times New Roman" w:hAnsi="Times New Roman"/>
          <w:spacing w:val="-11"/>
          <w:sz w:val="20"/>
        </w:rPr>
        <w:t xml:space="preserve"> </w:t>
      </w:r>
      <w:r>
        <w:rPr>
          <w:rFonts w:ascii="Times New Roman" w:hAnsi="Times New Roman"/>
          <w:sz w:val="20"/>
        </w:rPr>
        <w:t>assignments</w:t>
      </w:r>
      <w:r>
        <w:rPr>
          <w:rFonts w:ascii="Times New Roman" w:hAnsi="Times New Roman"/>
          <w:spacing w:val="-11"/>
          <w:sz w:val="20"/>
        </w:rPr>
        <w:t xml:space="preserve"> </w:t>
      </w:r>
      <w:r>
        <w:rPr>
          <w:rFonts w:ascii="Times New Roman" w:hAnsi="Times New Roman"/>
          <w:sz w:val="20"/>
        </w:rPr>
        <w:t>for</w:t>
      </w:r>
      <w:r>
        <w:rPr>
          <w:rFonts w:ascii="Times New Roman" w:hAnsi="Times New Roman"/>
          <w:spacing w:val="-10"/>
          <w:sz w:val="20"/>
        </w:rPr>
        <w:t xml:space="preserve"> </w:t>
      </w:r>
      <w:r>
        <w:rPr>
          <w:rFonts w:ascii="Times New Roman" w:hAnsi="Times New Roman"/>
          <w:sz w:val="20"/>
        </w:rPr>
        <w:t>transgender</w:t>
      </w:r>
      <w:r>
        <w:rPr>
          <w:rFonts w:ascii="Times New Roman" w:hAnsi="Times New Roman"/>
          <w:spacing w:val="-10"/>
          <w:sz w:val="20"/>
        </w:rPr>
        <w:t xml:space="preserve"> </w:t>
      </w:r>
      <w:r>
        <w:rPr>
          <w:rFonts w:ascii="Times New Roman" w:hAnsi="Times New Roman"/>
          <w:sz w:val="20"/>
        </w:rPr>
        <w:t>and</w:t>
      </w:r>
      <w:r>
        <w:rPr>
          <w:rFonts w:ascii="Times New Roman" w:hAnsi="Times New Roman"/>
          <w:spacing w:val="-10"/>
          <w:sz w:val="20"/>
        </w:rPr>
        <w:t xml:space="preserve"> </w:t>
      </w:r>
      <w:r>
        <w:rPr>
          <w:rFonts w:ascii="Times New Roman" w:hAnsi="Times New Roman"/>
          <w:sz w:val="20"/>
        </w:rPr>
        <w:t>intersex inmates are considered on a case-by-case basis to ensure the inmate’s health and safety, and whether the placement would present management or security problems. UCPM 4.00 states that all inmate housing assignments, including assignment to a unit or to a specific housing area, such as dormitories, cellblocks, rows or other similar areas shall be made on the basis of objective criteria.</w:t>
      </w:r>
      <w:r>
        <w:rPr>
          <w:rFonts w:ascii="Times New Roman" w:hAnsi="Times New Roman"/>
          <w:spacing w:val="80"/>
          <w:sz w:val="20"/>
        </w:rPr>
        <w:t xml:space="preserve"> </w:t>
      </w:r>
      <w:r>
        <w:rPr>
          <w:rFonts w:ascii="Times New Roman" w:hAnsi="Times New Roman"/>
          <w:sz w:val="20"/>
        </w:rPr>
        <w:t>The housing assignment criteria includes security related criteria such as criminal history, history of institutional sexual violence or victimization, current offense, sentence length and amount of time completed on sentence, violent</w:t>
      </w:r>
      <w:r>
        <w:rPr>
          <w:rFonts w:ascii="Times New Roman" w:hAnsi="Times New Roman"/>
          <w:spacing w:val="-13"/>
          <w:sz w:val="20"/>
        </w:rPr>
        <w:t xml:space="preserve"> </w:t>
      </w:r>
      <w:r>
        <w:rPr>
          <w:rFonts w:ascii="Times New Roman" w:hAnsi="Times New Roman"/>
          <w:sz w:val="20"/>
        </w:rPr>
        <w:t>or</w:t>
      </w:r>
      <w:r>
        <w:rPr>
          <w:rFonts w:ascii="Times New Roman" w:hAnsi="Times New Roman"/>
          <w:spacing w:val="-12"/>
          <w:sz w:val="20"/>
        </w:rPr>
        <w:t xml:space="preserve"> </w:t>
      </w:r>
      <w:r>
        <w:rPr>
          <w:rFonts w:ascii="Times New Roman" w:hAnsi="Times New Roman"/>
          <w:sz w:val="20"/>
        </w:rPr>
        <w:t>passive</w:t>
      </w:r>
      <w:r>
        <w:rPr>
          <w:rFonts w:ascii="Times New Roman" w:hAnsi="Times New Roman"/>
          <w:spacing w:val="-13"/>
          <w:sz w:val="20"/>
        </w:rPr>
        <w:t xml:space="preserve"> </w:t>
      </w:r>
      <w:r>
        <w:rPr>
          <w:rFonts w:ascii="Times New Roman" w:hAnsi="Times New Roman"/>
          <w:sz w:val="20"/>
        </w:rPr>
        <w:t>tendencies,</w:t>
      </w:r>
      <w:r>
        <w:rPr>
          <w:rFonts w:ascii="Times New Roman" w:hAnsi="Times New Roman"/>
          <w:spacing w:val="-12"/>
          <w:sz w:val="20"/>
        </w:rPr>
        <w:t xml:space="preserve"> </w:t>
      </w:r>
      <w:r>
        <w:rPr>
          <w:rFonts w:ascii="Times New Roman" w:hAnsi="Times New Roman"/>
          <w:sz w:val="20"/>
        </w:rPr>
        <w:t>criminal</w:t>
      </w:r>
      <w:r>
        <w:rPr>
          <w:rFonts w:ascii="Times New Roman" w:hAnsi="Times New Roman"/>
          <w:spacing w:val="-11"/>
          <w:sz w:val="20"/>
        </w:rPr>
        <w:t xml:space="preserve"> </w:t>
      </w:r>
      <w:r>
        <w:rPr>
          <w:rFonts w:ascii="Times New Roman" w:hAnsi="Times New Roman"/>
          <w:sz w:val="20"/>
        </w:rPr>
        <w:t>sophistication,</w:t>
      </w:r>
      <w:r>
        <w:rPr>
          <w:rFonts w:ascii="Times New Roman" w:hAnsi="Times New Roman"/>
          <w:spacing w:val="-12"/>
          <w:sz w:val="20"/>
        </w:rPr>
        <w:t xml:space="preserve"> </w:t>
      </w:r>
      <w:r>
        <w:rPr>
          <w:rFonts w:ascii="Times New Roman" w:hAnsi="Times New Roman"/>
          <w:sz w:val="20"/>
        </w:rPr>
        <w:t>inmate</w:t>
      </w:r>
      <w:r>
        <w:rPr>
          <w:rFonts w:ascii="Times New Roman" w:hAnsi="Times New Roman"/>
          <w:spacing w:val="-13"/>
          <w:sz w:val="20"/>
        </w:rPr>
        <w:t xml:space="preserve"> </w:t>
      </w:r>
      <w:r>
        <w:rPr>
          <w:rFonts w:ascii="Times New Roman" w:hAnsi="Times New Roman"/>
          <w:sz w:val="20"/>
        </w:rPr>
        <w:t>enemies,</w:t>
      </w:r>
      <w:r>
        <w:rPr>
          <w:rFonts w:ascii="Times New Roman" w:hAnsi="Times New Roman"/>
          <w:spacing w:val="-12"/>
          <w:sz w:val="20"/>
        </w:rPr>
        <w:t xml:space="preserve"> </w:t>
      </w:r>
      <w:r>
        <w:rPr>
          <w:rFonts w:ascii="Times New Roman" w:hAnsi="Times New Roman"/>
          <w:sz w:val="20"/>
        </w:rPr>
        <w:t>LGB</w:t>
      </w:r>
      <w:r>
        <w:rPr>
          <w:rFonts w:ascii="Times New Roman" w:hAnsi="Times New Roman"/>
          <w:spacing w:val="-13"/>
          <w:sz w:val="20"/>
        </w:rPr>
        <w:t xml:space="preserve"> </w:t>
      </w:r>
      <w:r>
        <w:rPr>
          <w:rFonts w:ascii="Times New Roman" w:hAnsi="Times New Roman"/>
          <w:sz w:val="20"/>
        </w:rPr>
        <w:t>tendencies,</w:t>
      </w:r>
      <w:r>
        <w:rPr>
          <w:rFonts w:ascii="Times New Roman" w:hAnsi="Times New Roman"/>
          <w:spacing w:val="-11"/>
          <w:sz w:val="20"/>
        </w:rPr>
        <w:t xml:space="preserve"> </w:t>
      </w:r>
      <w:r>
        <w:rPr>
          <w:rFonts w:ascii="Times New Roman" w:hAnsi="Times New Roman"/>
          <w:sz w:val="20"/>
        </w:rPr>
        <w:t>transgender</w:t>
      </w:r>
      <w:r>
        <w:rPr>
          <w:rFonts w:ascii="Times New Roman" w:hAnsi="Times New Roman"/>
          <w:spacing w:val="-12"/>
          <w:sz w:val="20"/>
        </w:rPr>
        <w:t xml:space="preserve"> </w:t>
      </w:r>
      <w:r>
        <w:rPr>
          <w:rFonts w:ascii="Times New Roman" w:hAnsi="Times New Roman"/>
          <w:sz w:val="20"/>
        </w:rPr>
        <w:t>and</w:t>
      </w:r>
      <w:r>
        <w:rPr>
          <w:rFonts w:ascii="Times New Roman" w:hAnsi="Times New Roman"/>
          <w:spacing w:val="-12"/>
          <w:sz w:val="20"/>
        </w:rPr>
        <w:t xml:space="preserve"> </w:t>
      </w:r>
      <w:r>
        <w:rPr>
          <w:rFonts w:ascii="Times New Roman" w:hAnsi="Times New Roman"/>
          <w:sz w:val="20"/>
        </w:rPr>
        <w:t>intersex</w:t>
      </w:r>
      <w:r>
        <w:rPr>
          <w:rFonts w:ascii="Times New Roman" w:hAnsi="Times New Roman"/>
          <w:spacing w:val="-11"/>
          <w:sz w:val="20"/>
        </w:rPr>
        <w:t xml:space="preserve"> </w:t>
      </w:r>
      <w:r>
        <w:rPr>
          <w:rFonts w:ascii="Times New Roman" w:hAnsi="Times New Roman"/>
          <w:sz w:val="20"/>
        </w:rPr>
        <w:t>identification, height, age and weight, security threat group affiliation, disciplinary record and other special safety precautions and requirements.</w:t>
      </w:r>
      <w:r>
        <w:rPr>
          <w:rFonts w:ascii="Times New Roman" w:hAnsi="Times New Roman"/>
          <w:spacing w:val="40"/>
          <w:sz w:val="20"/>
        </w:rPr>
        <w:t xml:space="preserve"> </w:t>
      </w:r>
      <w:r>
        <w:rPr>
          <w:rFonts w:ascii="Times New Roman" w:hAnsi="Times New Roman"/>
          <w:sz w:val="20"/>
        </w:rPr>
        <w:t>The</w:t>
      </w:r>
      <w:r>
        <w:rPr>
          <w:rFonts w:ascii="Times New Roman" w:hAnsi="Times New Roman"/>
          <w:spacing w:val="-4"/>
          <w:sz w:val="20"/>
        </w:rPr>
        <w:t xml:space="preserve"> </w:t>
      </w:r>
      <w:r>
        <w:rPr>
          <w:rFonts w:ascii="Times New Roman" w:hAnsi="Times New Roman"/>
          <w:sz w:val="20"/>
        </w:rPr>
        <w:t>PAQ</w:t>
      </w:r>
      <w:r>
        <w:rPr>
          <w:rFonts w:ascii="Times New Roman" w:hAnsi="Times New Roman"/>
          <w:spacing w:val="-4"/>
          <w:sz w:val="20"/>
        </w:rPr>
        <w:t xml:space="preserve"> </w:t>
      </w:r>
      <w:r>
        <w:rPr>
          <w:rFonts w:ascii="Times New Roman" w:hAnsi="Times New Roman"/>
          <w:sz w:val="20"/>
        </w:rPr>
        <w:t>indicated</w:t>
      </w:r>
      <w:r>
        <w:rPr>
          <w:rFonts w:ascii="Times New Roman" w:hAnsi="Times New Roman"/>
          <w:spacing w:val="-3"/>
          <w:sz w:val="20"/>
        </w:rPr>
        <w:t xml:space="preserve"> </w:t>
      </w:r>
      <w:r>
        <w:rPr>
          <w:rFonts w:ascii="Times New Roman" w:hAnsi="Times New Roman"/>
          <w:sz w:val="20"/>
        </w:rPr>
        <w:t>that</w:t>
      </w:r>
      <w:r>
        <w:rPr>
          <w:rFonts w:ascii="Times New Roman" w:hAnsi="Times New Roman"/>
          <w:spacing w:val="-4"/>
          <w:sz w:val="20"/>
        </w:rPr>
        <w:t xml:space="preserve"> </w:t>
      </w:r>
      <w:r>
        <w:rPr>
          <w:rFonts w:ascii="Times New Roman" w:hAnsi="Times New Roman"/>
          <w:sz w:val="20"/>
        </w:rPr>
        <w:t>this</w:t>
      </w:r>
      <w:r>
        <w:rPr>
          <w:rFonts w:ascii="Times New Roman" w:hAnsi="Times New Roman"/>
          <w:spacing w:val="-5"/>
          <w:sz w:val="20"/>
        </w:rPr>
        <w:t xml:space="preserve"> </w:t>
      </w:r>
      <w:r>
        <w:rPr>
          <w:rFonts w:ascii="Times New Roman" w:hAnsi="Times New Roman"/>
          <w:sz w:val="20"/>
        </w:rPr>
        <w:t>practice</w:t>
      </w:r>
      <w:r>
        <w:rPr>
          <w:rFonts w:ascii="Times New Roman" w:hAnsi="Times New Roman"/>
          <w:spacing w:val="-4"/>
          <w:sz w:val="20"/>
        </w:rPr>
        <w:t xml:space="preserve"> </w:t>
      </w:r>
      <w:r>
        <w:rPr>
          <w:rFonts w:ascii="Times New Roman" w:hAnsi="Times New Roman"/>
          <w:sz w:val="20"/>
        </w:rPr>
        <w:t>is</w:t>
      </w:r>
      <w:r>
        <w:rPr>
          <w:rFonts w:ascii="Times New Roman" w:hAnsi="Times New Roman"/>
          <w:spacing w:val="-5"/>
          <w:sz w:val="20"/>
        </w:rPr>
        <w:t xml:space="preserve"> </w:t>
      </w:r>
      <w:r>
        <w:rPr>
          <w:rFonts w:ascii="Times New Roman" w:hAnsi="Times New Roman"/>
          <w:sz w:val="20"/>
        </w:rPr>
        <w:t>taking</w:t>
      </w:r>
      <w:r>
        <w:rPr>
          <w:rFonts w:ascii="Times New Roman" w:hAnsi="Times New Roman"/>
          <w:spacing w:val="-1"/>
          <w:sz w:val="20"/>
        </w:rPr>
        <w:t xml:space="preserve"> </w:t>
      </w:r>
      <w:r>
        <w:rPr>
          <w:rFonts w:ascii="Times New Roman" w:hAnsi="Times New Roman"/>
          <w:sz w:val="20"/>
        </w:rPr>
        <w:t>place</w:t>
      </w:r>
      <w:r>
        <w:rPr>
          <w:rFonts w:ascii="Times New Roman" w:hAnsi="Times New Roman"/>
          <w:spacing w:val="-4"/>
          <w:sz w:val="20"/>
        </w:rPr>
        <w:t xml:space="preserve"> </w:t>
      </w:r>
      <w:r>
        <w:rPr>
          <w:rFonts w:ascii="Times New Roman" w:hAnsi="Times New Roman"/>
          <w:sz w:val="20"/>
        </w:rPr>
        <w:t>and</w:t>
      </w:r>
      <w:r>
        <w:rPr>
          <w:rFonts w:ascii="Times New Roman" w:hAnsi="Times New Roman"/>
          <w:spacing w:val="-3"/>
          <w:sz w:val="20"/>
        </w:rPr>
        <w:t xml:space="preserve"> </w:t>
      </w:r>
      <w:r>
        <w:rPr>
          <w:rFonts w:ascii="Times New Roman" w:hAnsi="Times New Roman"/>
          <w:sz w:val="20"/>
        </w:rPr>
        <w:t>that</w:t>
      </w:r>
      <w:r>
        <w:rPr>
          <w:rFonts w:ascii="Times New Roman" w:hAnsi="Times New Roman"/>
          <w:spacing w:val="-4"/>
          <w:sz w:val="20"/>
        </w:rPr>
        <w:t xml:space="preserve"> </w:t>
      </w:r>
      <w:r>
        <w:rPr>
          <w:rFonts w:ascii="Times New Roman" w:hAnsi="Times New Roman"/>
          <w:sz w:val="20"/>
        </w:rPr>
        <w:t>this</w:t>
      </w:r>
      <w:r>
        <w:rPr>
          <w:rFonts w:ascii="Times New Roman" w:hAnsi="Times New Roman"/>
          <w:spacing w:val="-5"/>
          <w:sz w:val="20"/>
        </w:rPr>
        <w:t xml:space="preserve"> </w:t>
      </w:r>
      <w:r>
        <w:rPr>
          <w:rFonts w:ascii="Times New Roman" w:hAnsi="Times New Roman"/>
          <w:sz w:val="20"/>
        </w:rPr>
        <w:t>occurs</w:t>
      </w:r>
      <w:r>
        <w:rPr>
          <w:rFonts w:ascii="Times New Roman" w:hAnsi="Times New Roman"/>
          <w:spacing w:val="-5"/>
          <w:sz w:val="20"/>
        </w:rPr>
        <w:t xml:space="preserve"> </w:t>
      </w:r>
      <w:r>
        <w:rPr>
          <w:rFonts w:ascii="Times New Roman" w:hAnsi="Times New Roman"/>
          <w:sz w:val="20"/>
        </w:rPr>
        <w:t>at</w:t>
      </w:r>
      <w:r>
        <w:rPr>
          <w:rFonts w:ascii="Times New Roman" w:hAnsi="Times New Roman"/>
          <w:spacing w:val="-4"/>
          <w:sz w:val="20"/>
        </w:rPr>
        <w:t xml:space="preserve"> </w:t>
      </w:r>
      <w:r>
        <w:rPr>
          <w:rFonts w:ascii="Times New Roman" w:hAnsi="Times New Roman"/>
          <w:sz w:val="20"/>
        </w:rPr>
        <w:t>the</w:t>
      </w:r>
      <w:r>
        <w:rPr>
          <w:rFonts w:ascii="Times New Roman" w:hAnsi="Times New Roman"/>
          <w:spacing w:val="-4"/>
          <w:sz w:val="20"/>
        </w:rPr>
        <w:t xml:space="preserve"> </w:t>
      </w:r>
      <w:r>
        <w:rPr>
          <w:rFonts w:ascii="Times New Roman" w:hAnsi="Times New Roman"/>
          <w:sz w:val="20"/>
        </w:rPr>
        <w:t>agency’s</w:t>
      </w:r>
      <w:r>
        <w:rPr>
          <w:rFonts w:ascii="Times New Roman" w:hAnsi="Times New Roman"/>
          <w:spacing w:val="-5"/>
          <w:sz w:val="20"/>
        </w:rPr>
        <w:t xml:space="preserve"> </w:t>
      </w:r>
      <w:r>
        <w:rPr>
          <w:rFonts w:ascii="Times New Roman" w:hAnsi="Times New Roman"/>
          <w:sz w:val="20"/>
        </w:rPr>
        <w:t>reception</w:t>
      </w:r>
      <w:r>
        <w:rPr>
          <w:rFonts w:ascii="Times New Roman" w:hAnsi="Times New Roman"/>
          <w:spacing w:val="-3"/>
          <w:sz w:val="20"/>
        </w:rPr>
        <w:t xml:space="preserve"> </w:t>
      </w:r>
      <w:r>
        <w:rPr>
          <w:rFonts w:ascii="Times New Roman" w:hAnsi="Times New Roman"/>
          <w:sz w:val="20"/>
        </w:rPr>
        <w:t>centers</w:t>
      </w:r>
      <w:r>
        <w:rPr>
          <w:rFonts w:ascii="Times New Roman" w:hAnsi="Times New Roman"/>
          <w:spacing w:val="-7"/>
          <w:sz w:val="20"/>
        </w:rPr>
        <w:t xml:space="preserve"> </w:t>
      </w:r>
      <w:r>
        <w:rPr>
          <w:rFonts w:ascii="Times New Roman" w:hAnsi="Times New Roman"/>
          <w:sz w:val="20"/>
        </w:rPr>
        <w:t>where inmates</w:t>
      </w:r>
      <w:r>
        <w:rPr>
          <w:rFonts w:ascii="Times New Roman" w:hAnsi="Times New Roman"/>
          <w:spacing w:val="-10"/>
          <w:sz w:val="20"/>
        </w:rPr>
        <w:t xml:space="preserve"> </w:t>
      </w:r>
      <w:r>
        <w:rPr>
          <w:rFonts w:ascii="Times New Roman" w:hAnsi="Times New Roman"/>
          <w:sz w:val="20"/>
        </w:rPr>
        <w:t>arrive.</w:t>
      </w:r>
      <w:r>
        <w:rPr>
          <w:rFonts w:ascii="Times New Roman" w:hAnsi="Times New Roman"/>
          <w:spacing w:val="33"/>
          <w:sz w:val="20"/>
        </w:rPr>
        <w:t xml:space="preserve"> </w:t>
      </w:r>
      <w:r>
        <w:rPr>
          <w:rFonts w:ascii="Times New Roman" w:hAnsi="Times New Roman"/>
          <w:sz w:val="20"/>
        </w:rPr>
        <w:t>UCPM</w:t>
      </w:r>
      <w:r>
        <w:rPr>
          <w:rFonts w:ascii="Times New Roman" w:hAnsi="Times New Roman"/>
          <w:spacing w:val="-10"/>
          <w:sz w:val="20"/>
        </w:rPr>
        <w:t xml:space="preserve"> </w:t>
      </w:r>
      <w:r>
        <w:rPr>
          <w:rFonts w:ascii="Times New Roman" w:hAnsi="Times New Roman"/>
          <w:sz w:val="20"/>
        </w:rPr>
        <w:t>4.01</w:t>
      </w:r>
      <w:r>
        <w:rPr>
          <w:rFonts w:ascii="Times New Roman" w:hAnsi="Times New Roman"/>
          <w:spacing w:val="-9"/>
          <w:sz w:val="20"/>
        </w:rPr>
        <w:t xml:space="preserve"> </w:t>
      </w:r>
      <w:r>
        <w:rPr>
          <w:rFonts w:ascii="Times New Roman" w:hAnsi="Times New Roman"/>
          <w:sz w:val="20"/>
        </w:rPr>
        <w:t>is</w:t>
      </w:r>
      <w:r>
        <w:rPr>
          <w:rFonts w:ascii="Times New Roman" w:hAnsi="Times New Roman"/>
          <w:spacing w:val="-11"/>
          <w:sz w:val="20"/>
        </w:rPr>
        <w:t xml:space="preserve"> </w:t>
      </w:r>
      <w:r>
        <w:rPr>
          <w:rFonts w:ascii="Times New Roman" w:hAnsi="Times New Roman"/>
          <w:sz w:val="20"/>
        </w:rPr>
        <w:t>the</w:t>
      </w:r>
      <w:r>
        <w:rPr>
          <w:rFonts w:ascii="Times New Roman" w:hAnsi="Times New Roman"/>
          <w:spacing w:val="-10"/>
          <w:sz w:val="20"/>
        </w:rPr>
        <w:t xml:space="preserve"> </w:t>
      </w:r>
      <w:r>
        <w:rPr>
          <w:rFonts w:ascii="Times New Roman" w:hAnsi="Times New Roman"/>
          <w:sz w:val="20"/>
        </w:rPr>
        <w:t>policy</w:t>
      </w:r>
      <w:r>
        <w:rPr>
          <w:rFonts w:ascii="Times New Roman" w:hAnsi="Times New Roman"/>
          <w:spacing w:val="-9"/>
          <w:sz w:val="20"/>
        </w:rPr>
        <w:t xml:space="preserve"> </w:t>
      </w:r>
      <w:r>
        <w:rPr>
          <w:rFonts w:ascii="Times New Roman" w:hAnsi="Times New Roman"/>
          <w:sz w:val="20"/>
        </w:rPr>
        <w:t>which</w:t>
      </w:r>
      <w:r>
        <w:rPr>
          <w:rFonts w:ascii="Times New Roman" w:hAnsi="Times New Roman"/>
          <w:spacing w:val="-9"/>
          <w:sz w:val="20"/>
        </w:rPr>
        <w:t xml:space="preserve"> </w:t>
      </w:r>
      <w:r>
        <w:rPr>
          <w:rFonts w:ascii="Times New Roman" w:hAnsi="Times New Roman"/>
          <w:sz w:val="20"/>
        </w:rPr>
        <w:t>provides</w:t>
      </w:r>
      <w:r>
        <w:rPr>
          <w:rFonts w:ascii="Times New Roman" w:hAnsi="Times New Roman"/>
          <w:spacing w:val="-11"/>
          <w:sz w:val="20"/>
        </w:rPr>
        <w:t xml:space="preserve"> </w:t>
      </w:r>
      <w:r>
        <w:rPr>
          <w:rFonts w:ascii="Times New Roman" w:hAnsi="Times New Roman"/>
          <w:sz w:val="20"/>
        </w:rPr>
        <w:t>parameters</w:t>
      </w:r>
      <w:r>
        <w:rPr>
          <w:rFonts w:ascii="Times New Roman" w:hAnsi="Times New Roman"/>
          <w:spacing w:val="-11"/>
          <w:sz w:val="20"/>
        </w:rPr>
        <w:t xml:space="preserve"> </w:t>
      </w:r>
      <w:r>
        <w:rPr>
          <w:rFonts w:ascii="Times New Roman" w:hAnsi="Times New Roman"/>
          <w:sz w:val="20"/>
        </w:rPr>
        <w:t>for</w:t>
      </w:r>
      <w:r>
        <w:rPr>
          <w:rFonts w:ascii="Times New Roman" w:hAnsi="Times New Roman"/>
          <w:spacing w:val="-10"/>
          <w:sz w:val="20"/>
        </w:rPr>
        <w:t xml:space="preserve"> </w:t>
      </w:r>
      <w:r>
        <w:rPr>
          <w:rFonts w:ascii="Times New Roman" w:hAnsi="Times New Roman"/>
          <w:sz w:val="20"/>
        </w:rPr>
        <w:t>offender</w:t>
      </w:r>
      <w:r>
        <w:rPr>
          <w:rFonts w:ascii="Times New Roman" w:hAnsi="Times New Roman"/>
          <w:spacing w:val="-9"/>
          <w:sz w:val="20"/>
        </w:rPr>
        <w:t xml:space="preserve"> </w:t>
      </w:r>
      <w:r>
        <w:rPr>
          <w:rFonts w:ascii="Times New Roman" w:hAnsi="Times New Roman"/>
          <w:sz w:val="20"/>
        </w:rPr>
        <w:t>job</w:t>
      </w:r>
      <w:r>
        <w:rPr>
          <w:rFonts w:ascii="Times New Roman" w:hAnsi="Times New Roman"/>
          <w:spacing w:val="-9"/>
          <w:sz w:val="20"/>
        </w:rPr>
        <w:t xml:space="preserve"> </w:t>
      </w:r>
      <w:r>
        <w:rPr>
          <w:rFonts w:ascii="Times New Roman" w:hAnsi="Times New Roman"/>
          <w:sz w:val="20"/>
        </w:rPr>
        <w:t>assignments.</w:t>
      </w:r>
      <w:r>
        <w:rPr>
          <w:rFonts w:ascii="Times New Roman" w:hAnsi="Times New Roman"/>
          <w:spacing w:val="-4"/>
          <w:sz w:val="20"/>
        </w:rPr>
        <w:t xml:space="preserve"> </w:t>
      </w:r>
      <w:r>
        <w:rPr>
          <w:rFonts w:ascii="Times New Roman" w:hAnsi="Times New Roman"/>
          <w:sz w:val="20"/>
        </w:rPr>
        <w:t>The</w:t>
      </w:r>
      <w:r>
        <w:rPr>
          <w:rFonts w:ascii="Times New Roman" w:hAnsi="Times New Roman"/>
          <w:spacing w:val="-10"/>
          <w:sz w:val="20"/>
        </w:rPr>
        <w:t xml:space="preserve"> </w:t>
      </w:r>
      <w:r>
        <w:rPr>
          <w:rFonts w:ascii="Times New Roman" w:hAnsi="Times New Roman"/>
          <w:sz w:val="20"/>
        </w:rPr>
        <w:t>interview</w:t>
      </w:r>
      <w:r>
        <w:rPr>
          <w:rFonts w:ascii="Times New Roman" w:hAnsi="Times New Roman"/>
          <w:spacing w:val="-10"/>
          <w:sz w:val="20"/>
        </w:rPr>
        <w:t xml:space="preserve"> </w:t>
      </w:r>
      <w:r>
        <w:rPr>
          <w:rFonts w:ascii="Times New Roman" w:hAnsi="Times New Roman"/>
          <w:sz w:val="20"/>
        </w:rPr>
        <w:t>with</w:t>
      </w:r>
      <w:r>
        <w:rPr>
          <w:rFonts w:ascii="Times New Roman" w:hAnsi="Times New Roman"/>
          <w:spacing w:val="-9"/>
          <w:sz w:val="20"/>
        </w:rPr>
        <w:t xml:space="preserve"> </w:t>
      </w:r>
      <w:r>
        <w:rPr>
          <w:rFonts w:ascii="Times New Roman" w:hAnsi="Times New Roman"/>
          <w:sz w:val="20"/>
        </w:rPr>
        <w:t>the</w:t>
      </w:r>
      <w:r>
        <w:rPr>
          <w:rFonts w:ascii="Times New Roman" w:hAnsi="Times New Roman"/>
          <w:spacing w:val="-12"/>
          <w:sz w:val="20"/>
        </w:rPr>
        <w:t xml:space="preserve"> </w:t>
      </w:r>
      <w:r>
        <w:rPr>
          <w:rFonts w:ascii="Times New Roman" w:hAnsi="Times New Roman"/>
          <w:sz w:val="20"/>
        </w:rPr>
        <w:t>PCM indicated that these housing determinations are typically made on a case-by-case basis. The type of program the inmate is required</w:t>
      </w:r>
      <w:r>
        <w:rPr>
          <w:rFonts w:ascii="Times New Roman" w:hAnsi="Times New Roman"/>
          <w:spacing w:val="-9"/>
          <w:sz w:val="20"/>
        </w:rPr>
        <w:t xml:space="preserve"> </w:t>
      </w:r>
      <w:r>
        <w:rPr>
          <w:rFonts w:ascii="Times New Roman" w:hAnsi="Times New Roman"/>
          <w:sz w:val="20"/>
        </w:rPr>
        <w:t>to</w:t>
      </w:r>
      <w:r>
        <w:rPr>
          <w:rFonts w:ascii="Times New Roman" w:hAnsi="Times New Roman"/>
          <w:spacing w:val="-7"/>
          <w:sz w:val="20"/>
        </w:rPr>
        <w:t xml:space="preserve"> </w:t>
      </w:r>
      <w:r>
        <w:rPr>
          <w:rFonts w:ascii="Times New Roman" w:hAnsi="Times New Roman"/>
          <w:sz w:val="20"/>
        </w:rPr>
        <w:t>participate</w:t>
      </w:r>
      <w:r>
        <w:rPr>
          <w:rFonts w:ascii="Times New Roman" w:hAnsi="Times New Roman"/>
          <w:spacing w:val="-7"/>
          <w:sz w:val="20"/>
        </w:rPr>
        <w:t xml:space="preserve"> </w:t>
      </w:r>
      <w:r>
        <w:rPr>
          <w:rFonts w:ascii="Times New Roman" w:hAnsi="Times New Roman"/>
          <w:sz w:val="20"/>
        </w:rPr>
        <w:t>in</w:t>
      </w:r>
      <w:r>
        <w:rPr>
          <w:rFonts w:ascii="Times New Roman" w:hAnsi="Times New Roman"/>
          <w:spacing w:val="-7"/>
          <w:sz w:val="20"/>
        </w:rPr>
        <w:t xml:space="preserve"> </w:t>
      </w:r>
      <w:r>
        <w:rPr>
          <w:rFonts w:ascii="Times New Roman" w:hAnsi="Times New Roman"/>
          <w:sz w:val="20"/>
        </w:rPr>
        <w:t>is</w:t>
      </w:r>
      <w:r>
        <w:rPr>
          <w:rFonts w:ascii="Times New Roman" w:hAnsi="Times New Roman"/>
          <w:spacing w:val="-9"/>
          <w:sz w:val="20"/>
        </w:rPr>
        <w:t xml:space="preserve"> </w:t>
      </w:r>
      <w:r>
        <w:rPr>
          <w:rFonts w:ascii="Times New Roman" w:hAnsi="Times New Roman"/>
          <w:sz w:val="20"/>
        </w:rPr>
        <w:t>a</w:t>
      </w:r>
      <w:r>
        <w:rPr>
          <w:rFonts w:ascii="Times New Roman" w:hAnsi="Times New Roman"/>
          <w:spacing w:val="-7"/>
          <w:sz w:val="20"/>
        </w:rPr>
        <w:t xml:space="preserve"> </w:t>
      </w:r>
      <w:r>
        <w:rPr>
          <w:rFonts w:ascii="Times New Roman" w:hAnsi="Times New Roman"/>
          <w:sz w:val="20"/>
        </w:rPr>
        <w:t>factor</w:t>
      </w:r>
      <w:r>
        <w:rPr>
          <w:rFonts w:ascii="Times New Roman" w:hAnsi="Times New Roman"/>
          <w:spacing w:val="-7"/>
          <w:sz w:val="20"/>
        </w:rPr>
        <w:t xml:space="preserve"> </w:t>
      </w:r>
      <w:r>
        <w:rPr>
          <w:rFonts w:ascii="Times New Roman" w:hAnsi="Times New Roman"/>
          <w:sz w:val="20"/>
        </w:rPr>
        <w:t>in</w:t>
      </w:r>
      <w:r>
        <w:rPr>
          <w:rFonts w:ascii="Times New Roman" w:hAnsi="Times New Roman"/>
          <w:spacing w:val="-7"/>
          <w:sz w:val="20"/>
        </w:rPr>
        <w:t xml:space="preserve"> </w:t>
      </w:r>
      <w:r>
        <w:rPr>
          <w:rFonts w:ascii="Times New Roman" w:hAnsi="Times New Roman"/>
          <w:sz w:val="20"/>
        </w:rPr>
        <w:t>determining</w:t>
      </w:r>
      <w:r>
        <w:rPr>
          <w:rFonts w:ascii="Times New Roman" w:hAnsi="Times New Roman"/>
          <w:spacing w:val="-9"/>
          <w:sz w:val="20"/>
        </w:rPr>
        <w:t xml:space="preserve"> </w:t>
      </w:r>
      <w:r>
        <w:rPr>
          <w:rFonts w:ascii="Times New Roman" w:hAnsi="Times New Roman"/>
          <w:sz w:val="20"/>
        </w:rPr>
        <w:t>housing,</w:t>
      </w:r>
      <w:r>
        <w:rPr>
          <w:rFonts w:ascii="Times New Roman" w:hAnsi="Times New Roman"/>
          <w:spacing w:val="-10"/>
          <w:sz w:val="20"/>
        </w:rPr>
        <w:t xml:space="preserve"> </w:t>
      </w:r>
      <w:r>
        <w:rPr>
          <w:rFonts w:ascii="Times New Roman" w:hAnsi="Times New Roman"/>
          <w:sz w:val="20"/>
        </w:rPr>
        <w:t>however</w:t>
      </w:r>
      <w:r>
        <w:rPr>
          <w:rFonts w:ascii="Times New Roman" w:hAnsi="Times New Roman"/>
          <w:spacing w:val="-7"/>
          <w:sz w:val="20"/>
        </w:rPr>
        <w:t xml:space="preserve"> </w:t>
      </w:r>
      <w:r>
        <w:rPr>
          <w:rFonts w:ascii="Times New Roman" w:hAnsi="Times New Roman"/>
          <w:sz w:val="20"/>
        </w:rPr>
        <w:t>safety</w:t>
      </w:r>
      <w:r>
        <w:rPr>
          <w:rFonts w:ascii="Times New Roman" w:hAnsi="Times New Roman"/>
          <w:spacing w:val="-9"/>
          <w:sz w:val="20"/>
        </w:rPr>
        <w:t xml:space="preserve"> </w:t>
      </w:r>
      <w:r>
        <w:rPr>
          <w:rFonts w:ascii="Times New Roman" w:hAnsi="Times New Roman"/>
          <w:sz w:val="20"/>
        </w:rPr>
        <w:t>and</w:t>
      </w:r>
      <w:r>
        <w:rPr>
          <w:rFonts w:ascii="Times New Roman" w:hAnsi="Times New Roman"/>
          <w:spacing w:val="-7"/>
          <w:sz w:val="20"/>
        </w:rPr>
        <w:t xml:space="preserve"> </w:t>
      </w:r>
      <w:r>
        <w:rPr>
          <w:rFonts w:ascii="Times New Roman" w:hAnsi="Times New Roman"/>
          <w:sz w:val="20"/>
        </w:rPr>
        <w:t>security</w:t>
      </w:r>
      <w:r>
        <w:rPr>
          <w:rFonts w:ascii="Times New Roman" w:hAnsi="Times New Roman"/>
          <w:spacing w:val="-7"/>
          <w:sz w:val="20"/>
        </w:rPr>
        <w:t xml:space="preserve"> </w:t>
      </w:r>
      <w:r>
        <w:rPr>
          <w:rFonts w:ascii="Times New Roman" w:hAnsi="Times New Roman"/>
          <w:sz w:val="20"/>
        </w:rPr>
        <w:t>are</w:t>
      </w:r>
      <w:r>
        <w:rPr>
          <w:rFonts w:ascii="Times New Roman" w:hAnsi="Times New Roman"/>
          <w:spacing w:val="-7"/>
          <w:sz w:val="20"/>
        </w:rPr>
        <w:t xml:space="preserve"> </w:t>
      </w:r>
      <w:r>
        <w:rPr>
          <w:rFonts w:ascii="Times New Roman" w:hAnsi="Times New Roman"/>
          <w:sz w:val="20"/>
        </w:rPr>
        <w:t>also</w:t>
      </w:r>
      <w:r>
        <w:rPr>
          <w:rFonts w:ascii="Times New Roman" w:hAnsi="Times New Roman"/>
          <w:spacing w:val="-7"/>
          <w:sz w:val="20"/>
        </w:rPr>
        <w:t xml:space="preserve"> </w:t>
      </w:r>
      <w:r>
        <w:rPr>
          <w:rFonts w:ascii="Times New Roman" w:hAnsi="Times New Roman"/>
          <w:sz w:val="20"/>
        </w:rPr>
        <w:t>taken into</w:t>
      </w:r>
      <w:r>
        <w:rPr>
          <w:rFonts w:ascii="Times New Roman" w:hAnsi="Times New Roman"/>
          <w:spacing w:val="-9"/>
          <w:sz w:val="20"/>
        </w:rPr>
        <w:t xml:space="preserve"> </w:t>
      </w:r>
      <w:r>
        <w:rPr>
          <w:rFonts w:ascii="Times New Roman" w:hAnsi="Times New Roman"/>
          <w:sz w:val="20"/>
        </w:rPr>
        <w:t>consideration</w:t>
      </w:r>
      <w:r>
        <w:rPr>
          <w:rFonts w:ascii="Times New Roman" w:hAnsi="Times New Roman"/>
          <w:spacing w:val="-9"/>
          <w:sz w:val="20"/>
        </w:rPr>
        <w:t xml:space="preserve"> </w:t>
      </w:r>
      <w:r>
        <w:rPr>
          <w:rFonts w:ascii="Times New Roman" w:hAnsi="Times New Roman"/>
          <w:sz w:val="20"/>
        </w:rPr>
        <w:t>when assigning housing dorms based on program assignments. There were no transgender inmates housed at the facility during the dates of the on-site audit, therefore no transgender inmates were able to be interviewed by the auditor.</w:t>
      </w:r>
    </w:p>
    <w:p w14:paraId="1398BCAC" w14:textId="77777777" w:rsidR="002B622E" w:rsidRDefault="00000000">
      <w:pPr>
        <w:pStyle w:val="ListParagraph"/>
        <w:numPr>
          <w:ilvl w:val="1"/>
          <w:numId w:val="145"/>
        </w:numPr>
        <w:tabs>
          <w:tab w:val="left" w:pos="1163"/>
        </w:tabs>
        <w:spacing w:before="229"/>
        <w:ind w:right="555" w:firstLine="0"/>
        <w:jc w:val="both"/>
        <w:rPr>
          <w:rFonts w:ascii="Times New Roman" w:hAnsi="Times New Roman"/>
          <w:sz w:val="20"/>
        </w:rPr>
      </w:pPr>
      <w:r>
        <w:rPr>
          <w:rFonts w:ascii="Times New Roman" w:hAnsi="Times New Roman"/>
          <w:b/>
          <w:sz w:val="20"/>
        </w:rPr>
        <w:t xml:space="preserve">(d): </w:t>
      </w:r>
      <w:r>
        <w:rPr>
          <w:rFonts w:ascii="Times New Roman" w:hAnsi="Times New Roman"/>
          <w:sz w:val="20"/>
        </w:rPr>
        <w:t>Housing and program assignments for transgender and intersex inmates are reassessed at least twice each year to review</w:t>
      </w:r>
      <w:r>
        <w:rPr>
          <w:rFonts w:ascii="Times New Roman" w:hAnsi="Times New Roman"/>
          <w:spacing w:val="-13"/>
          <w:sz w:val="20"/>
        </w:rPr>
        <w:t xml:space="preserve"> </w:t>
      </w:r>
      <w:r>
        <w:rPr>
          <w:rFonts w:ascii="Times New Roman" w:hAnsi="Times New Roman"/>
          <w:sz w:val="20"/>
        </w:rPr>
        <w:t>any</w:t>
      </w:r>
      <w:r>
        <w:rPr>
          <w:rFonts w:ascii="Times New Roman" w:hAnsi="Times New Roman"/>
          <w:spacing w:val="-12"/>
          <w:sz w:val="20"/>
        </w:rPr>
        <w:t xml:space="preserve"> </w:t>
      </w:r>
      <w:r>
        <w:rPr>
          <w:rFonts w:ascii="Times New Roman" w:hAnsi="Times New Roman"/>
          <w:sz w:val="20"/>
        </w:rPr>
        <w:t>threats</w:t>
      </w:r>
      <w:r>
        <w:rPr>
          <w:rFonts w:ascii="Times New Roman" w:hAnsi="Times New Roman"/>
          <w:spacing w:val="-13"/>
          <w:sz w:val="20"/>
        </w:rPr>
        <w:t xml:space="preserve"> </w:t>
      </w:r>
      <w:r>
        <w:rPr>
          <w:rFonts w:ascii="Times New Roman" w:hAnsi="Times New Roman"/>
          <w:sz w:val="20"/>
        </w:rPr>
        <w:t>to</w:t>
      </w:r>
      <w:r>
        <w:rPr>
          <w:rFonts w:ascii="Times New Roman" w:hAnsi="Times New Roman"/>
          <w:spacing w:val="-12"/>
          <w:sz w:val="20"/>
        </w:rPr>
        <w:t xml:space="preserve"> </w:t>
      </w:r>
      <w:r>
        <w:rPr>
          <w:rFonts w:ascii="Times New Roman" w:hAnsi="Times New Roman"/>
          <w:sz w:val="20"/>
        </w:rPr>
        <w:t>the</w:t>
      </w:r>
      <w:r>
        <w:rPr>
          <w:rFonts w:ascii="Times New Roman" w:hAnsi="Times New Roman"/>
          <w:spacing w:val="-13"/>
          <w:sz w:val="20"/>
        </w:rPr>
        <w:t xml:space="preserve"> </w:t>
      </w:r>
      <w:r>
        <w:rPr>
          <w:rFonts w:ascii="Times New Roman" w:hAnsi="Times New Roman"/>
          <w:sz w:val="20"/>
        </w:rPr>
        <w:t>inmate’s</w:t>
      </w:r>
      <w:r>
        <w:rPr>
          <w:rFonts w:ascii="Times New Roman" w:hAnsi="Times New Roman"/>
          <w:spacing w:val="-12"/>
          <w:sz w:val="20"/>
        </w:rPr>
        <w:t xml:space="preserve"> </w:t>
      </w:r>
      <w:r>
        <w:rPr>
          <w:rFonts w:ascii="Times New Roman" w:hAnsi="Times New Roman"/>
          <w:sz w:val="20"/>
        </w:rPr>
        <w:t>safety.</w:t>
      </w:r>
      <w:r>
        <w:rPr>
          <w:rFonts w:ascii="Times New Roman" w:hAnsi="Times New Roman"/>
          <w:spacing w:val="-13"/>
          <w:sz w:val="20"/>
        </w:rPr>
        <w:t xml:space="preserve"> </w:t>
      </w:r>
      <w:r>
        <w:rPr>
          <w:rFonts w:ascii="Times New Roman" w:hAnsi="Times New Roman"/>
          <w:sz w:val="20"/>
        </w:rPr>
        <w:t>The</w:t>
      </w:r>
      <w:r>
        <w:rPr>
          <w:rFonts w:ascii="Times New Roman" w:hAnsi="Times New Roman"/>
          <w:spacing w:val="-12"/>
          <w:sz w:val="20"/>
        </w:rPr>
        <w:t xml:space="preserve"> </w:t>
      </w:r>
      <w:r>
        <w:rPr>
          <w:rFonts w:ascii="Times New Roman" w:hAnsi="Times New Roman"/>
          <w:sz w:val="20"/>
        </w:rPr>
        <w:t>PAQ</w:t>
      </w:r>
      <w:r>
        <w:rPr>
          <w:rFonts w:ascii="Times New Roman" w:hAnsi="Times New Roman"/>
          <w:spacing w:val="-13"/>
          <w:sz w:val="20"/>
        </w:rPr>
        <w:t xml:space="preserve"> </w:t>
      </w:r>
      <w:r>
        <w:rPr>
          <w:rFonts w:ascii="Times New Roman" w:hAnsi="Times New Roman"/>
          <w:sz w:val="20"/>
        </w:rPr>
        <w:t>indicated</w:t>
      </w:r>
      <w:r>
        <w:rPr>
          <w:rFonts w:ascii="Times New Roman" w:hAnsi="Times New Roman"/>
          <w:spacing w:val="-12"/>
          <w:sz w:val="20"/>
        </w:rPr>
        <w:t xml:space="preserve"> </w:t>
      </w:r>
      <w:r>
        <w:rPr>
          <w:rFonts w:ascii="Times New Roman" w:hAnsi="Times New Roman"/>
          <w:sz w:val="20"/>
        </w:rPr>
        <w:t>that</w:t>
      </w:r>
      <w:r>
        <w:rPr>
          <w:rFonts w:ascii="Times New Roman" w:hAnsi="Times New Roman"/>
          <w:spacing w:val="-13"/>
          <w:sz w:val="20"/>
        </w:rPr>
        <w:t xml:space="preserve"> </w:t>
      </w:r>
      <w:r>
        <w:rPr>
          <w:rFonts w:ascii="Times New Roman" w:hAnsi="Times New Roman"/>
          <w:sz w:val="20"/>
        </w:rPr>
        <w:t>this</w:t>
      </w:r>
      <w:r>
        <w:rPr>
          <w:rFonts w:ascii="Times New Roman" w:hAnsi="Times New Roman"/>
          <w:spacing w:val="-12"/>
          <w:sz w:val="20"/>
        </w:rPr>
        <w:t xml:space="preserve"> </w:t>
      </w:r>
      <w:r>
        <w:rPr>
          <w:rFonts w:ascii="Times New Roman" w:hAnsi="Times New Roman"/>
          <w:sz w:val="20"/>
        </w:rPr>
        <w:t>practice</w:t>
      </w:r>
      <w:r>
        <w:rPr>
          <w:rFonts w:ascii="Times New Roman" w:hAnsi="Times New Roman"/>
          <w:spacing w:val="-13"/>
          <w:sz w:val="20"/>
        </w:rPr>
        <w:t xml:space="preserve"> </w:t>
      </w:r>
      <w:r>
        <w:rPr>
          <w:rFonts w:ascii="Times New Roman" w:hAnsi="Times New Roman"/>
          <w:sz w:val="20"/>
        </w:rPr>
        <w:t>is</w:t>
      </w:r>
      <w:r>
        <w:rPr>
          <w:rFonts w:ascii="Times New Roman" w:hAnsi="Times New Roman"/>
          <w:spacing w:val="-12"/>
          <w:sz w:val="20"/>
        </w:rPr>
        <w:t xml:space="preserve"> </w:t>
      </w:r>
      <w:r>
        <w:rPr>
          <w:rFonts w:ascii="Times New Roman" w:hAnsi="Times New Roman"/>
          <w:sz w:val="20"/>
        </w:rPr>
        <w:t>taking</w:t>
      </w:r>
      <w:r>
        <w:rPr>
          <w:rFonts w:ascii="Times New Roman" w:hAnsi="Times New Roman"/>
          <w:spacing w:val="-13"/>
          <w:sz w:val="20"/>
        </w:rPr>
        <w:t xml:space="preserve"> </w:t>
      </w:r>
      <w:r>
        <w:rPr>
          <w:rFonts w:ascii="Times New Roman" w:hAnsi="Times New Roman"/>
          <w:sz w:val="20"/>
        </w:rPr>
        <w:t>place.</w:t>
      </w:r>
      <w:r>
        <w:rPr>
          <w:rFonts w:ascii="Times New Roman" w:hAnsi="Times New Roman"/>
          <w:spacing w:val="12"/>
          <w:sz w:val="20"/>
        </w:rPr>
        <w:t xml:space="preserve"> </w:t>
      </w:r>
      <w:r>
        <w:rPr>
          <w:rFonts w:ascii="Times New Roman" w:hAnsi="Times New Roman"/>
          <w:sz w:val="20"/>
        </w:rPr>
        <w:t>Transgender</w:t>
      </w:r>
      <w:r>
        <w:rPr>
          <w:rFonts w:ascii="Times New Roman" w:hAnsi="Times New Roman"/>
          <w:spacing w:val="-12"/>
          <w:sz w:val="20"/>
        </w:rPr>
        <w:t xml:space="preserve"> </w:t>
      </w:r>
      <w:r>
        <w:rPr>
          <w:rFonts w:ascii="Times New Roman" w:hAnsi="Times New Roman"/>
          <w:sz w:val="20"/>
        </w:rPr>
        <w:t>and</w:t>
      </w:r>
      <w:r>
        <w:rPr>
          <w:rFonts w:ascii="Times New Roman" w:hAnsi="Times New Roman"/>
          <w:spacing w:val="-13"/>
          <w:sz w:val="20"/>
        </w:rPr>
        <w:t xml:space="preserve"> </w:t>
      </w:r>
      <w:r>
        <w:rPr>
          <w:rFonts w:ascii="Times New Roman" w:hAnsi="Times New Roman"/>
          <w:sz w:val="20"/>
        </w:rPr>
        <w:t>Intersex</w:t>
      </w:r>
      <w:r>
        <w:rPr>
          <w:rFonts w:ascii="Times New Roman" w:hAnsi="Times New Roman"/>
          <w:spacing w:val="-12"/>
          <w:sz w:val="20"/>
        </w:rPr>
        <w:t xml:space="preserve"> </w:t>
      </w:r>
      <w:r>
        <w:rPr>
          <w:rFonts w:ascii="Times New Roman" w:hAnsi="Times New Roman"/>
          <w:sz w:val="20"/>
        </w:rPr>
        <w:t>inmates are</w:t>
      </w:r>
      <w:r>
        <w:rPr>
          <w:rFonts w:ascii="Times New Roman" w:hAnsi="Times New Roman"/>
          <w:spacing w:val="-3"/>
          <w:sz w:val="20"/>
        </w:rPr>
        <w:t xml:space="preserve"> </w:t>
      </w:r>
      <w:r>
        <w:rPr>
          <w:rFonts w:ascii="Times New Roman" w:hAnsi="Times New Roman"/>
          <w:sz w:val="20"/>
        </w:rPr>
        <w:t>seen</w:t>
      </w:r>
      <w:r>
        <w:rPr>
          <w:rFonts w:ascii="Times New Roman" w:hAnsi="Times New Roman"/>
          <w:spacing w:val="-4"/>
          <w:sz w:val="20"/>
        </w:rPr>
        <w:t xml:space="preserve"> </w:t>
      </w:r>
      <w:r>
        <w:rPr>
          <w:rFonts w:ascii="Times New Roman" w:hAnsi="Times New Roman"/>
          <w:sz w:val="20"/>
        </w:rPr>
        <w:t>by</w:t>
      </w:r>
      <w:r>
        <w:rPr>
          <w:rFonts w:ascii="Times New Roman" w:hAnsi="Times New Roman"/>
          <w:spacing w:val="-2"/>
          <w:sz w:val="20"/>
        </w:rPr>
        <w:t xml:space="preserve"> </w:t>
      </w:r>
      <w:r>
        <w:rPr>
          <w:rFonts w:ascii="Times New Roman" w:hAnsi="Times New Roman"/>
          <w:sz w:val="20"/>
        </w:rPr>
        <w:t>a</w:t>
      </w:r>
      <w:r>
        <w:rPr>
          <w:rFonts w:ascii="Times New Roman" w:hAnsi="Times New Roman"/>
          <w:spacing w:val="-3"/>
          <w:sz w:val="20"/>
        </w:rPr>
        <w:t xml:space="preserve"> </w:t>
      </w:r>
      <w:r>
        <w:rPr>
          <w:rFonts w:ascii="Times New Roman" w:hAnsi="Times New Roman"/>
          <w:sz w:val="20"/>
        </w:rPr>
        <w:t>committee</w:t>
      </w:r>
      <w:r>
        <w:rPr>
          <w:rFonts w:ascii="Times New Roman" w:hAnsi="Times New Roman"/>
          <w:spacing w:val="-3"/>
          <w:sz w:val="20"/>
        </w:rPr>
        <w:t xml:space="preserve"> </w:t>
      </w:r>
      <w:r>
        <w:rPr>
          <w:rFonts w:ascii="Times New Roman" w:hAnsi="Times New Roman"/>
          <w:sz w:val="20"/>
        </w:rPr>
        <w:t>twice</w:t>
      </w:r>
      <w:r>
        <w:rPr>
          <w:rFonts w:ascii="Times New Roman" w:hAnsi="Times New Roman"/>
          <w:spacing w:val="-3"/>
          <w:sz w:val="20"/>
        </w:rPr>
        <w:t xml:space="preserve"> </w:t>
      </w:r>
      <w:r>
        <w:rPr>
          <w:rFonts w:ascii="Times New Roman" w:hAnsi="Times New Roman"/>
          <w:sz w:val="20"/>
        </w:rPr>
        <w:t>a</w:t>
      </w:r>
      <w:r>
        <w:rPr>
          <w:rFonts w:ascii="Times New Roman" w:hAnsi="Times New Roman"/>
          <w:spacing w:val="-3"/>
          <w:sz w:val="20"/>
        </w:rPr>
        <w:t xml:space="preserve"> </w:t>
      </w:r>
      <w:r>
        <w:rPr>
          <w:rFonts w:ascii="Times New Roman" w:hAnsi="Times New Roman"/>
          <w:sz w:val="20"/>
        </w:rPr>
        <w:t>year</w:t>
      </w:r>
      <w:r>
        <w:rPr>
          <w:rFonts w:ascii="Times New Roman" w:hAnsi="Times New Roman"/>
          <w:spacing w:val="-3"/>
          <w:sz w:val="20"/>
        </w:rPr>
        <w:t xml:space="preserve"> </w:t>
      </w:r>
      <w:r>
        <w:rPr>
          <w:rFonts w:ascii="Times New Roman" w:hAnsi="Times New Roman"/>
          <w:sz w:val="20"/>
        </w:rPr>
        <w:t>and</w:t>
      </w:r>
      <w:r>
        <w:rPr>
          <w:rFonts w:ascii="Times New Roman" w:hAnsi="Times New Roman"/>
          <w:spacing w:val="-2"/>
          <w:sz w:val="20"/>
        </w:rPr>
        <w:t xml:space="preserve"> </w:t>
      </w:r>
      <w:r>
        <w:rPr>
          <w:rFonts w:ascii="Times New Roman" w:hAnsi="Times New Roman"/>
          <w:sz w:val="20"/>
        </w:rPr>
        <w:t>all</w:t>
      </w:r>
      <w:r>
        <w:rPr>
          <w:rFonts w:ascii="Times New Roman" w:hAnsi="Times New Roman"/>
          <w:spacing w:val="-6"/>
          <w:sz w:val="20"/>
        </w:rPr>
        <w:t xml:space="preserve"> </w:t>
      </w:r>
      <w:r>
        <w:rPr>
          <w:rFonts w:ascii="Times New Roman" w:hAnsi="Times New Roman"/>
          <w:sz w:val="20"/>
        </w:rPr>
        <w:t>inmates</w:t>
      </w:r>
      <w:r>
        <w:rPr>
          <w:rFonts w:ascii="Times New Roman" w:hAnsi="Times New Roman"/>
          <w:spacing w:val="-4"/>
          <w:sz w:val="20"/>
        </w:rPr>
        <w:t xml:space="preserve"> </w:t>
      </w:r>
      <w:r>
        <w:rPr>
          <w:rFonts w:ascii="Times New Roman" w:hAnsi="Times New Roman"/>
          <w:sz w:val="20"/>
        </w:rPr>
        <w:t>are</w:t>
      </w:r>
      <w:r>
        <w:rPr>
          <w:rFonts w:ascii="Times New Roman" w:hAnsi="Times New Roman"/>
          <w:spacing w:val="-5"/>
          <w:sz w:val="20"/>
        </w:rPr>
        <w:t xml:space="preserve"> </w:t>
      </w:r>
      <w:r>
        <w:rPr>
          <w:rFonts w:ascii="Times New Roman" w:hAnsi="Times New Roman"/>
          <w:sz w:val="20"/>
        </w:rPr>
        <w:t>reassessed</w:t>
      </w:r>
      <w:r>
        <w:rPr>
          <w:rFonts w:ascii="Times New Roman" w:hAnsi="Times New Roman"/>
          <w:spacing w:val="-2"/>
          <w:sz w:val="20"/>
        </w:rPr>
        <w:t xml:space="preserve"> </w:t>
      </w:r>
      <w:r>
        <w:rPr>
          <w:rFonts w:ascii="Times New Roman" w:hAnsi="Times New Roman"/>
          <w:sz w:val="20"/>
        </w:rPr>
        <w:t>within</w:t>
      </w:r>
      <w:r>
        <w:rPr>
          <w:rFonts w:ascii="Times New Roman" w:hAnsi="Times New Roman"/>
          <w:spacing w:val="-2"/>
          <w:sz w:val="20"/>
        </w:rPr>
        <w:t xml:space="preserve"> </w:t>
      </w:r>
      <w:r>
        <w:rPr>
          <w:rFonts w:ascii="Times New Roman" w:hAnsi="Times New Roman"/>
          <w:sz w:val="20"/>
        </w:rPr>
        <w:t>15 -</w:t>
      </w:r>
      <w:r>
        <w:rPr>
          <w:rFonts w:ascii="Times New Roman" w:hAnsi="Times New Roman"/>
          <w:spacing w:val="-2"/>
          <w:sz w:val="20"/>
        </w:rPr>
        <w:t xml:space="preserve"> </w:t>
      </w:r>
      <w:r>
        <w:rPr>
          <w:rFonts w:ascii="Times New Roman" w:hAnsi="Times New Roman"/>
          <w:sz w:val="20"/>
        </w:rPr>
        <w:t>30</w:t>
      </w:r>
      <w:r>
        <w:rPr>
          <w:rFonts w:ascii="Times New Roman" w:hAnsi="Times New Roman"/>
          <w:spacing w:val="-4"/>
          <w:sz w:val="20"/>
        </w:rPr>
        <w:t xml:space="preserve"> </w:t>
      </w:r>
      <w:r>
        <w:rPr>
          <w:rFonts w:ascii="Times New Roman" w:hAnsi="Times New Roman"/>
          <w:sz w:val="20"/>
        </w:rPr>
        <w:t>days</w:t>
      </w:r>
      <w:r>
        <w:rPr>
          <w:rFonts w:ascii="Times New Roman" w:hAnsi="Times New Roman"/>
          <w:spacing w:val="-4"/>
          <w:sz w:val="20"/>
        </w:rPr>
        <w:t xml:space="preserve"> </w:t>
      </w:r>
      <w:r>
        <w:rPr>
          <w:rFonts w:ascii="Times New Roman" w:hAnsi="Times New Roman"/>
          <w:sz w:val="20"/>
        </w:rPr>
        <w:t>of</w:t>
      </w:r>
      <w:r>
        <w:rPr>
          <w:rFonts w:ascii="Times New Roman" w:hAnsi="Times New Roman"/>
          <w:spacing w:val="-3"/>
          <w:sz w:val="20"/>
        </w:rPr>
        <w:t xml:space="preserve"> </w:t>
      </w:r>
      <w:r>
        <w:rPr>
          <w:rFonts w:ascii="Times New Roman" w:hAnsi="Times New Roman"/>
          <w:sz w:val="20"/>
        </w:rPr>
        <w:t>their</w:t>
      </w:r>
      <w:r>
        <w:rPr>
          <w:rFonts w:ascii="Times New Roman" w:hAnsi="Times New Roman"/>
          <w:spacing w:val="-2"/>
          <w:sz w:val="20"/>
        </w:rPr>
        <w:t xml:space="preserve"> </w:t>
      </w:r>
      <w:r>
        <w:rPr>
          <w:rFonts w:ascii="Times New Roman" w:hAnsi="Times New Roman"/>
          <w:sz w:val="20"/>
        </w:rPr>
        <w:t>arrival.</w:t>
      </w:r>
      <w:r>
        <w:rPr>
          <w:rFonts w:ascii="Times New Roman" w:hAnsi="Times New Roman"/>
          <w:spacing w:val="-3"/>
          <w:sz w:val="20"/>
        </w:rPr>
        <w:t xml:space="preserve"> </w:t>
      </w:r>
      <w:r>
        <w:rPr>
          <w:rFonts w:ascii="Times New Roman" w:hAnsi="Times New Roman"/>
          <w:sz w:val="20"/>
        </w:rPr>
        <w:t>The</w:t>
      </w:r>
      <w:r>
        <w:rPr>
          <w:rFonts w:ascii="Times New Roman" w:hAnsi="Times New Roman"/>
          <w:spacing w:val="-3"/>
          <w:sz w:val="20"/>
        </w:rPr>
        <w:t xml:space="preserve"> </w:t>
      </w:r>
      <w:r>
        <w:rPr>
          <w:rFonts w:ascii="Times New Roman" w:hAnsi="Times New Roman"/>
          <w:sz w:val="20"/>
        </w:rPr>
        <w:t>interview</w:t>
      </w:r>
      <w:r>
        <w:rPr>
          <w:rFonts w:ascii="Times New Roman" w:hAnsi="Times New Roman"/>
          <w:spacing w:val="-3"/>
          <w:sz w:val="20"/>
        </w:rPr>
        <w:t xml:space="preserve"> </w:t>
      </w:r>
      <w:r>
        <w:rPr>
          <w:rFonts w:ascii="Times New Roman" w:hAnsi="Times New Roman"/>
          <w:sz w:val="20"/>
        </w:rPr>
        <w:t>with</w:t>
      </w:r>
      <w:r>
        <w:rPr>
          <w:rFonts w:ascii="Times New Roman" w:hAnsi="Times New Roman"/>
          <w:spacing w:val="-2"/>
          <w:sz w:val="20"/>
        </w:rPr>
        <w:t xml:space="preserve"> </w:t>
      </w:r>
      <w:r>
        <w:rPr>
          <w:rFonts w:ascii="Times New Roman" w:hAnsi="Times New Roman"/>
          <w:sz w:val="20"/>
        </w:rPr>
        <w:t>the PC</w:t>
      </w:r>
      <w:r>
        <w:rPr>
          <w:rFonts w:ascii="Times New Roman" w:hAnsi="Times New Roman"/>
          <w:spacing w:val="-2"/>
          <w:sz w:val="20"/>
        </w:rPr>
        <w:t xml:space="preserve"> </w:t>
      </w:r>
      <w:r>
        <w:rPr>
          <w:rFonts w:ascii="Times New Roman" w:hAnsi="Times New Roman"/>
          <w:sz w:val="20"/>
        </w:rPr>
        <w:t>and staff responsible</w:t>
      </w:r>
      <w:r>
        <w:rPr>
          <w:rFonts w:ascii="Times New Roman" w:hAnsi="Times New Roman"/>
          <w:spacing w:val="-1"/>
          <w:sz w:val="20"/>
        </w:rPr>
        <w:t xml:space="preserve"> </w:t>
      </w:r>
      <w:r>
        <w:rPr>
          <w:rFonts w:ascii="Times New Roman" w:hAnsi="Times New Roman"/>
          <w:sz w:val="20"/>
        </w:rPr>
        <w:t>for the</w:t>
      </w:r>
      <w:r>
        <w:rPr>
          <w:rFonts w:ascii="Times New Roman" w:hAnsi="Times New Roman"/>
          <w:spacing w:val="-1"/>
          <w:sz w:val="20"/>
        </w:rPr>
        <w:t xml:space="preserve"> </w:t>
      </w:r>
      <w:r>
        <w:rPr>
          <w:rFonts w:ascii="Times New Roman" w:hAnsi="Times New Roman"/>
          <w:sz w:val="20"/>
        </w:rPr>
        <w:t>risk screening indicated that</w:t>
      </w:r>
      <w:r>
        <w:rPr>
          <w:rFonts w:ascii="Times New Roman" w:hAnsi="Times New Roman"/>
          <w:spacing w:val="-3"/>
          <w:sz w:val="20"/>
        </w:rPr>
        <w:t xml:space="preserve"> </w:t>
      </w:r>
      <w:r>
        <w:rPr>
          <w:rFonts w:ascii="Times New Roman" w:hAnsi="Times New Roman"/>
          <w:sz w:val="20"/>
        </w:rPr>
        <w:t>transgender</w:t>
      </w:r>
      <w:r>
        <w:rPr>
          <w:rFonts w:ascii="Times New Roman" w:hAnsi="Times New Roman"/>
          <w:spacing w:val="-2"/>
          <w:sz w:val="20"/>
        </w:rPr>
        <w:t xml:space="preserve"> </w:t>
      </w:r>
      <w:r>
        <w:rPr>
          <w:rFonts w:ascii="Times New Roman" w:hAnsi="Times New Roman"/>
          <w:sz w:val="20"/>
        </w:rPr>
        <w:t>and</w:t>
      </w:r>
      <w:r>
        <w:rPr>
          <w:rFonts w:ascii="Times New Roman" w:hAnsi="Times New Roman"/>
          <w:spacing w:val="-2"/>
          <w:sz w:val="20"/>
        </w:rPr>
        <w:t xml:space="preserve"> </w:t>
      </w:r>
      <w:r>
        <w:rPr>
          <w:rFonts w:ascii="Times New Roman" w:hAnsi="Times New Roman"/>
          <w:sz w:val="20"/>
        </w:rPr>
        <w:t>intersex</w:t>
      </w:r>
      <w:r>
        <w:rPr>
          <w:rFonts w:ascii="Times New Roman" w:hAnsi="Times New Roman"/>
          <w:spacing w:val="-2"/>
          <w:sz w:val="20"/>
        </w:rPr>
        <w:t xml:space="preserve"> </w:t>
      </w:r>
      <w:r>
        <w:rPr>
          <w:rFonts w:ascii="Times New Roman" w:hAnsi="Times New Roman"/>
          <w:sz w:val="20"/>
        </w:rPr>
        <w:t>inmates</w:t>
      </w:r>
      <w:r>
        <w:rPr>
          <w:rFonts w:ascii="Times New Roman" w:hAnsi="Times New Roman"/>
          <w:spacing w:val="-1"/>
          <w:sz w:val="20"/>
        </w:rPr>
        <w:t xml:space="preserve"> </w:t>
      </w:r>
      <w:r>
        <w:rPr>
          <w:rFonts w:ascii="Times New Roman" w:hAnsi="Times New Roman"/>
          <w:sz w:val="20"/>
        </w:rPr>
        <w:t>are</w:t>
      </w:r>
      <w:r>
        <w:rPr>
          <w:rFonts w:ascii="Times New Roman" w:hAnsi="Times New Roman"/>
          <w:spacing w:val="-1"/>
          <w:sz w:val="20"/>
        </w:rPr>
        <w:t xml:space="preserve"> </w:t>
      </w:r>
      <w:r>
        <w:rPr>
          <w:rFonts w:ascii="Times New Roman" w:hAnsi="Times New Roman"/>
          <w:sz w:val="20"/>
        </w:rPr>
        <w:t>seen by classification every 30</w:t>
      </w:r>
      <w:r>
        <w:rPr>
          <w:rFonts w:ascii="Times New Roman" w:hAnsi="Times New Roman"/>
          <w:spacing w:val="-1"/>
          <w:sz w:val="20"/>
        </w:rPr>
        <w:t xml:space="preserve"> </w:t>
      </w:r>
      <w:r>
        <w:rPr>
          <w:rFonts w:ascii="Times New Roman" w:hAnsi="Times New Roman"/>
          <w:sz w:val="20"/>
        </w:rPr>
        <w:t>days</w:t>
      </w:r>
      <w:r>
        <w:rPr>
          <w:rFonts w:ascii="Times New Roman" w:hAnsi="Times New Roman"/>
          <w:spacing w:val="-3"/>
          <w:sz w:val="20"/>
        </w:rPr>
        <w:t xml:space="preserve"> </w:t>
      </w:r>
      <w:r>
        <w:rPr>
          <w:rFonts w:ascii="Times New Roman" w:hAnsi="Times New Roman"/>
          <w:sz w:val="20"/>
        </w:rPr>
        <w:t>or</w:t>
      </w:r>
      <w:r>
        <w:rPr>
          <w:rFonts w:ascii="Times New Roman" w:hAnsi="Times New Roman"/>
          <w:spacing w:val="-2"/>
          <w:sz w:val="20"/>
        </w:rPr>
        <w:t xml:space="preserve"> </w:t>
      </w:r>
      <w:r>
        <w:rPr>
          <w:rFonts w:ascii="Times New Roman" w:hAnsi="Times New Roman"/>
          <w:sz w:val="20"/>
        </w:rPr>
        <w:t>sooner</w:t>
      </w:r>
      <w:r>
        <w:rPr>
          <w:rFonts w:ascii="Times New Roman" w:hAnsi="Times New Roman"/>
          <w:spacing w:val="-2"/>
          <w:sz w:val="20"/>
        </w:rPr>
        <w:t xml:space="preserve"> </w:t>
      </w:r>
      <w:r>
        <w:rPr>
          <w:rFonts w:ascii="Times New Roman" w:hAnsi="Times New Roman"/>
          <w:sz w:val="20"/>
        </w:rPr>
        <w:t>if</w:t>
      </w:r>
      <w:r>
        <w:rPr>
          <w:rFonts w:ascii="Times New Roman" w:hAnsi="Times New Roman"/>
          <w:spacing w:val="-2"/>
          <w:sz w:val="20"/>
        </w:rPr>
        <w:t xml:space="preserve"> </w:t>
      </w:r>
      <w:r>
        <w:rPr>
          <w:rFonts w:ascii="Times New Roman" w:hAnsi="Times New Roman"/>
          <w:sz w:val="20"/>
        </w:rPr>
        <w:t>needed</w:t>
      </w:r>
      <w:r>
        <w:rPr>
          <w:rFonts w:ascii="Times New Roman" w:hAnsi="Times New Roman"/>
          <w:spacing w:val="-1"/>
          <w:sz w:val="20"/>
        </w:rPr>
        <w:t xml:space="preserve"> </w:t>
      </w:r>
      <w:r>
        <w:rPr>
          <w:rFonts w:ascii="Times New Roman" w:hAnsi="Times New Roman"/>
          <w:sz w:val="20"/>
        </w:rPr>
        <w:t>to</w:t>
      </w:r>
      <w:r>
        <w:rPr>
          <w:rFonts w:ascii="Times New Roman" w:hAnsi="Times New Roman"/>
          <w:spacing w:val="-4"/>
          <w:sz w:val="20"/>
        </w:rPr>
        <w:t xml:space="preserve"> </w:t>
      </w:r>
      <w:r>
        <w:rPr>
          <w:rFonts w:ascii="Times New Roman" w:hAnsi="Times New Roman"/>
          <w:sz w:val="20"/>
        </w:rPr>
        <w:t>review</w:t>
      </w:r>
      <w:r>
        <w:rPr>
          <w:rFonts w:ascii="Times New Roman" w:hAnsi="Times New Roman"/>
          <w:spacing w:val="-2"/>
          <w:sz w:val="20"/>
        </w:rPr>
        <w:t xml:space="preserve"> </w:t>
      </w:r>
      <w:r>
        <w:rPr>
          <w:rFonts w:ascii="Times New Roman" w:hAnsi="Times New Roman"/>
          <w:sz w:val="20"/>
        </w:rPr>
        <w:t>their</w:t>
      </w:r>
      <w:r>
        <w:rPr>
          <w:rFonts w:ascii="Times New Roman" w:hAnsi="Times New Roman"/>
          <w:spacing w:val="-1"/>
          <w:sz w:val="20"/>
        </w:rPr>
        <w:t xml:space="preserve"> </w:t>
      </w:r>
      <w:r>
        <w:rPr>
          <w:rFonts w:ascii="Times New Roman" w:hAnsi="Times New Roman"/>
          <w:sz w:val="20"/>
        </w:rPr>
        <w:t>safety,</w:t>
      </w:r>
      <w:r>
        <w:rPr>
          <w:rFonts w:ascii="Times New Roman" w:hAnsi="Times New Roman"/>
          <w:spacing w:val="-2"/>
          <w:sz w:val="20"/>
        </w:rPr>
        <w:t xml:space="preserve"> </w:t>
      </w:r>
      <w:r>
        <w:rPr>
          <w:rFonts w:ascii="Times New Roman" w:hAnsi="Times New Roman"/>
          <w:sz w:val="20"/>
        </w:rPr>
        <w:t>security</w:t>
      </w:r>
      <w:r>
        <w:rPr>
          <w:rFonts w:ascii="Times New Roman" w:hAnsi="Times New Roman"/>
          <w:spacing w:val="-2"/>
          <w:sz w:val="20"/>
        </w:rPr>
        <w:t xml:space="preserve"> </w:t>
      </w:r>
      <w:r>
        <w:rPr>
          <w:rFonts w:ascii="Times New Roman" w:hAnsi="Times New Roman"/>
          <w:sz w:val="20"/>
        </w:rPr>
        <w:t>and</w:t>
      </w:r>
      <w:r>
        <w:rPr>
          <w:rFonts w:ascii="Times New Roman" w:hAnsi="Times New Roman"/>
          <w:spacing w:val="-1"/>
          <w:sz w:val="20"/>
        </w:rPr>
        <w:t xml:space="preserve"> </w:t>
      </w:r>
      <w:r>
        <w:rPr>
          <w:rFonts w:ascii="Times New Roman" w:hAnsi="Times New Roman"/>
          <w:sz w:val="20"/>
        </w:rPr>
        <w:t>assignments. There</w:t>
      </w:r>
      <w:r>
        <w:rPr>
          <w:rFonts w:ascii="Times New Roman" w:hAnsi="Times New Roman"/>
          <w:spacing w:val="-2"/>
          <w:sz w:val="20"/>
        </w:rPr>
        <w:t xml:space="preserve"> </w:t>
      </w:r>
      <w:r>
        <w:rPr>
          <w:rFonts w:ascii="Times New Roman" w:hAnsi="Times New Roman"/>
          <w:sz w:val="20"/>
        </w:rPr>
        <w:t>were</w:t>
      </w:r>
      <w:r>
        <w:rPr>
          <w:rFonts w:ascii="Times New Roman" w:hAnsi="Times New Roman"/>
          <w:spacing w:val="-2"/>
          <w:sz w:val="20"/>
        </w:rPr>
        <w:t xml:space="preserve"> </w:t>
      </w:r>
      <w:r>
        <w:rPr>
          <w:rFonts w:ascii="Times New Roman" w:hAnsi="Times New Roman"/>
          <w:sz w:val="20"/>
        </w:rPr>
        <w:t>no</w:t>
      </w:r>
      <w:r>
        <w:rPr>
          <w:rFonts w:ascii="Times New Roman" w:hAnsi="Times New Roman"/>
          <w:spacing w:val="-1"/>
          <w:sz w:val="20"/>
        </w:rPr>
        <w:t xml:space="preserve"> </w:t>
      </w:r>
      <w:r>
        <w:rPr>
          <w:rFonts w:ascii="Times New Roman" w:hAnsi="Times New Roman"/>
          <w:sz w:val="20"/>
        </w:rPr>
        <w:t>transgender</w:t>
      </w:r>
      <w:r>
        <w:rPr>
          <w:rFonts w:ascii="Times New Roman" w:hAnsi="Times New Roman"/>
          <w:spacing w:val="-1"/>
          <w:sz w:val="20"/>
        </w:rPr>
        <w:t xml:space="preserve"> </w:t>
      </w:r>
      <w:r>
        <w:rPr>
          <w:rFonts w:ascii="Times New Roman" w:hAnsi="Times New Roman"/>
          <w:sz w:val="20"/>
        </w:rPr>
        <w:t>inmates</w:t>
      </w:r>
      <w:r>
        <w:rPr>
          <w:rFonts w:ascii="Times New Roman" w:hAnsi="Times New Roman"/>
          <w:spacing w:val="-3"/>
          <w:sz w:val="20"/>
        </w:rPr>
        <w:t xml:space="preserve"> </w:t>
      </w:r>
      <w:r>
        <w:rPr>
          <w:rFonts w:ascii="Times New Roman" w:hAnsi="Times New Roman"/>
          <w:sz w:val="20"/>
        </w:rPr>
        <w:t>housed</w:t>
      </w:r>
      <w:r>
        <w:rPr>
          <w:rFonts w:ascii="Times New Roman" w:hAnsi="Times New Roman"/>
          <w:spacing w:val="-3"/>
          <w:sz w:val="20"/>
        </w:rPr>
        <w:t xml:space="preserve"> </w:t>
      </w:r>
      <w:r>
        <w:rPr>
          <w:rFonts w:ascii="Times New Roman" w:hAnsi="Times New Roman"/>
          <w:sz w:val="20"/>
        </w:rPr>
        <w:t>at</w:t>
      </w:r>
      <w:r>
        <w:rPr>
          <w:rFonts w:ascii="Times New Roman" w:hAnsi="Times New Roman"/>
          <w:spacing w:val="-2"/>
          <w:sz w:val="20"/>
        </w:rPr>
        <w:t xml:space="preserve"> </w:t>
      </w:r>
      <w:r>
        <w:rPr>
          <w:rFonts w:ascii="Times New Roman" w:hAnsi="Times New Roman"/>
          <w:sz w:val="20"/>
        </w:rPr>
        <w:t>the facility during the dates of the on-site audit, therefore, no transgender inmates were able to be interviewed by the auditor.</w:t>
      </w:r>
    </w:p>
    <w:p w14:paraId="658ACC54" w14:textId="77777777" w:rsidR="002B622E" w:rsidRDefault="002B622E">
      <w:pPr>
        <w:pStyle w:val="BodyText"/>
        <w:spacing w:before="1"/>
      </w:pPr>
    </w:p>
    <w:p w14:paraId="18CD950D" w14:textId="77777777" w:rsidR="002B622E" w:rsidRDefault="00000000">
      <w:pPr>
        <w:pStyle w:val="ListParagraph"/>
        <w:numPr>
          <w:ilvl w:val="1"/>
          <w:numId w:val="146"/>
        </w:numPr>
        <w:tabs>
          <w:tab w:val="left" w:pos="1152"/>
        </w:tabs>
        <w:ind w:right="559" w:firstLine="0"/>
        <w:jc w:val="both"/>
        <w:rPr>
          <w:rFonts w:ascii="Times New Roman" w:hAnsi="Times New Roman"/>
          <w:sz w:val="20"/>
        </w:rPr>
      </w:pPr>
      <w:r>
        <w:rPr>
          <w:rFonts w:ascii="Times New Roman" w:hAnsi="Times New Roman"/>
          <w:b/>
          <w:sz w:val="20"/>
        </w:rPr>
        <w:t>(e):</w:t>
      </w:r>
      <w:r>
        <w:rPr>
          <w:rFonts w:ascii="Times New Roman" w:hAnsi="Times New Roman"/>
          <w:b/>
          <w:spacing w:val="-8"/>
          <w:sz w:val="20"/>
        </w:rPr>
        <w:t xml:space="preserve"> </w:t>
      </w:r>
      <w:r>
        <w:rPr>
          <w:rFonts w:ascii="Times New Roman" w:hAnsi="Times New Roman"/>
          <w:sz w:val="20"/>
        </w:rPr>
        <w:t>Transgender</w:t>
      </w:r>
      <w:r>
        <w:rPr>
          <w:rFonts w:ascii="Times New Roman" w:hAnsi="Times New Roman"/>
          <w:spacing w:val="-8"/>
          <w:sz w:val="20"/>
        </w:rPr>
        <w:t xml:space="preserve"> </w:t>
      </w:r>
      <w:r>
        <w:rPr>
          <w:rFonts w:ascii="Times New Roman" w:hAnsi="Times New Roman"/>
          <w:sz w:val="20"/>
        </w:rPr>
        <w:t>inmate’s</w:t>
      </w:r>
      <w:r>
        <w:rPr>
          <w:rFonts w:ascii="Times New Roman" w:hAnsi="Times New Roman"/>
          <w:spacing w:val="-11"/>
          <w:sz w:val="20"/>
        </w:rPr>
        <w:t xml:space="preserve"> </w:t>
      </w:r>
      <w:r>
        <w:rPr>
          <w:rFonts w:ascii="Times New Roman" w:hAnsi="Times New Roman"/>
          <w:sz w:val="20"/>
        </w:rPr>
        <w:t>own</w:t>
      </w:r>
      <w:r>
        <w:rPr>
          <w:rFonts w:ascii="Times New Roman" w:hAnsi="Times New Roman"/>
          <w:spacing w:val="-9"/>
          <w:sz w:val="20"/>
        </w:rPr>
        <w:t xml:space="preserve"> </w:t>
      </w:r>
      <w:r>
        <w:rPr>
          <w:rFonts w:ascii="Times New Roman" w:hAnsi="Times New Roman"/>
          <w:sz w:val="20"/>
        </w:rPr>
        <w:t>views</w:t>
      </w:r>
      <w:r>
        <w:rPr>
          <w:rFonts w:ascii="Times New Roman" w:hAnsi="Times New Roman"/>
          <w:spacing w:val="-11"/>
          <w:sz w:val="20"/>
        </w:rPr>
        <w:t xml:space="preserve"> </w:t>
      </w:r>
      <w:r>
        <w:rPr>
          <w:rFonts w:ascii="Times New Roman" w:hAnsi="Times New Roman"/>
          <w:sz w:val="20"/>
        </w:rPr>
        <w:t>with</w:t>
      </w:r>
      <w:r>
        <w:rPr>
          <w:rFonts w:ascii="Times New Roman" w:hAnsi="Times New Roman"/>
          <w:spacing w:val="-9"/>
          <w:sz w:val="20"/>
        </w:rPr>
        <w:t xml:space="preserve"> </w:t>
      </w:r>
      <w:r>
        <w:rPr>
          <w:rFonts w:ascii="Times New Roman" w:hAnsi="Times New Roman"/>
          <w:sz w:val="20"/>
        </w:rPr>
        <w:t>respect</w:t>
      </w:r>
      <w:r>
        <w:rPr>
          <w:rFonts w:ascii="Times New Roman" w:hAnsi="Times New Roman"/>
          <w:spacing w:val="-10"/>
          <w:sz w:val="20"/>
        </w:rPr>
        <w:t xml:space="preserve"> </w:t>
      </w:r>
      <w:r>
        <w:rPr>
          <w:rFonts w:ascii="Times New Roman" w:hAnsi="Times New Roman"/>
          <w:sz w:val="20"/>
        </w:rPr>
        <w:t>to</w:t>
      </w:r>
      <w:r>
        <w:rPr>
          <w:rFonts w:ascii="Times New Roman" w:hAnsi="Times New Roman"/>
          <w:spacing w:val="-12"/>
          <w:sz w:val="20"/>
        </w:rPr>
        <w:t xml:space="preserve"> </w:t>
      </w:r>
      <w:r>
        <w:rPr>
          <w:rFonts w:ascii="Times New Roman" w:hAnsi="Times New Roman"/>
          <w:sz w:val="20"/>
        </w:rPr>
        <w:t>his</w:t>
      </w:r>
      <w:r>
        <w:rPr>
          <w:rFonts w:ascii="Times New Roman" w:hAnsi="Times New Roman"/>
          <w:spacing w:val="-11"/>
          <w:sz w:val="20"/>
        </w:rPr>
        <w:t xml:space="preserve"> </w:t>
      </w:r>
      <w:r>
        <w:rPr>
          <w:rFonts w:ascii="Times New Roman" w:hAnsi="Times New Roman"/>
          <w:sz w:val="20"/>
        </w:rPr>
        <w:t>or</w:t>
      </w:r>
      <w:r>
        <w:rPr>
          <w:rFonts w:ascii="Times New Roman" w:hAnsi="Times New Roman"/>
          <w:spacing w:val="-10"/>
          <w:sz w:val="20"/>
        </w:rPr>
        <w:t xml:space="preserve"> </w:t>
      </w:r>
      <w:r>
        <w:rPr>
          <w:rFonts w:ascii="Times New Roman" w:hAnsi="Times New Roman"/>
          <w:sz w:val="20"/>
        </w:rPr>
        <w:t>her</w:t>
      </w:r>
      <w:r>
        <w:rPr>
          <w:rFonts w:ascii="Times New Roman" w:hAnsi="Times New Roman"/>
          <w:spacing w:val="-9"/>
          <w:sz w:val="20"/>
        </w:rPr>
        <w:t xml:space="preserve"> </w:t>
      </w:r>
      <w:r>
        <w:rPr>
          <w:rFonts w:ascii="Times New Roman" w:hAnsi="Times New Roman"/>
          <w:sz w:val="20"/>
        </w:rPr>
        <w:t>safety</w:t>
      </w:r>
      <w:r>
        <w:rPr>
          <w:rFonts w:ascii="Times New Roman" w:hAnsi="Times New Roman"/>
          <w:spacing w:val="-9"/>
          <w:sz w:val="20"/>
        </w:rPr>
        <w:t xml:space="preserve"> </w:t>
      </w:r>
      <w:r>
        <w:rPr>
          <w:rFonts w:ascii="Times New Roman" w:hAnsi="Times New Roman"/>
          <w:sz w:val="20"/>
        </w:rPr>
        <w:t>is</w:t>
      </w:r>
      <w:r>
        <w:rPr>
          <w:rFonts w:ascii="Times New Roman" w:hAnsi="Times New Roman"/>
          <w:spacing w:val="-11"/>
          <w:sz w:val="20"/>
        </w:rPr>
        <w:t xml:space="preserve"> </w:t>
      </w:r>
      <w:r>
        <w:rPr>
          <w:rFonts w:ascii="Times New Roman" w:hAnsi="Times New Roman"/>
          <w:sz w:val="20"/>
        </w:rPr>
        <w:t>given</w:t>
      </w:r>
      <w:r>
        <w:rPr>
          <w:rFonts w:ascii="Times New Roman" w:hAnsi="Times New Roman"/>
          <w:spacing w:val="-9"/>
          <w:sz w:val="20"/>
        </w:rPr>
        <w:t xml:space="preserve"> </w:t>
      </w:r>
      <w:r>
        <w:rPr>
          <w:rFonts w:ascii="Times New Roman" w:hAnsi="Times New Roman"/>
          <w:sz w:val="20"/>
        </w:rPr>
        <w:t>serious</w:t>
      </w:r>
      <w:r>
        <w:rPr>
          <w:rFonts w:ascii="Times New Roman" w:hAnsi="Times New Roman"/>
          <w:spacing w:val="-11"/>
          <w:sz w:val="20"/>
        </w:rPr>
        <w:t xml:space="preserve"> </w:t>
      </w:r>
      <w:r>
        <w:rPr>
          <w:rFonts w:ascii="Times New Roman" w:hAnsi="Times New Roman"/>
          <w:sz w:val="20"/>
        </w:rPr>
        <w:t>consideration.</w:t>
      </w:r>
      <w:r>
        <w:rPr>
          <w:rFonts w:ascii="Times New Roman" w:hAnsi="Times New Roman"/>
          <w:spacing w:val="-10"/>
          <w:sz w:val="20"/>
        </w:rPr>
        <w:t xml:space="preserve"> </w:t>
      </w:r>
      <w:r>
        <w:rPr>
          <w:rFonts w:ascii="Times New Roman" w:hAnsi="Times New Roman"/>
          <w:sz w:val="20"/>
        </w:rPr>
        <w:t>The</w:t>
      </w:r>
      <w:r>
        <w:rPr>
          <w:rFonts w:ascii="Times New Roman" w:hAnsi="Times New Roman"/>
          <w:spacing w:val="-10"/>
          <w:sz w:val="20"/>
        </w:rPr>
        <w:t xml:space="preserve"> </w:t>
      </w:r>
      <w:r>
        <w:rPr>
          <w:rFonts w:ascii="Times New Roman" w:hAnsi="Times New Roman"/>
          <w:sz w:val="20"/>
        </w:rPr>
        <w:t>PAQ</w:t>
      </w:r>
      <w:r>
        <w:rPr>
          <w:rFonts w:ascii="Times New Roman" w:hAnsi="Times New Roman"/>
          <w:spacing w:val="-10"/>
          <w:sz w:val="20"/>
        </w:rPr>
        <w:t xml:space="preserve"> </w:t>
      </w:r>
      <w:r>
        <w:rPr>
          <w:rFonts w:ascii="Times New Roman" w:hAnsi="Times New Roman"/>
          <w:sz w:val="20"/>
        </w:rPr>
        <w:t>indicated that this practice is taking place. The interview with the PCM and staff responsible for the risk screening indicated that transgender and intersex inmates are asked about their safety during the assessments and this information is given serious consideration. There were no transgender inmates housed at the facility as of the dates of the on-site audit, therefore no transgender inmates were able to be interviewed by the auditor.</w:t>
      </w:r>
    </w:p>
    <w:p w14:paraId="21DBC1BB" w14:textId="77777777" w:rsidR="002B622E" w:rsidRDefault="002B622E">
      <w:pPr>
        <w:pStyle w:val="BodyText"/>
      </w:pPr>
    </w:p>
    <w:p w14:paraId="06A3EAA5" w14:textId="77777777" w:rsidR="002B622E" w:rsidRDefault="00000000">
      <w:pPr>
        <w:pStyle w:val="ListParagraph"/>
        <w:numPr>
          <w:ilvl w:val="1"/>
          <w:numId w:val="147"/>
        </w:numPr>
        <w:tabs>
          <w:tab w:val="left" w:pos="1163"/>
        </w:tabs>
        <w:ind w:right="568" w:firstLine="0"/>
        <w:jc w:val="both"/>
        <w:rPr>
          <w:rFonts w:ascii="Times New Roman"/>
          <w:sz w:val="20"/>
        </w:rPr>
      </w:pPr>
      <w:r>
        <w:rPr>
          <w:rFonts w:ascii="Times New Roman"/>
          <w:b/>
          <w:sz w:val="20"/>
        </w:rPr>
        <w:t xml:space="preserve">(f): </w:t>
      </w:r>
      <w:r>
        <w:rPr>
          <w:rFonts w:ascii="Times New Roman"/>
          <w:sz w:val="20"/>
        </w:rPr>
        <w:t>The Safe Prisons/PREA Plan, page 9, indicates that transgender and intersex inmates are given the opportunity to shower separately. During the site review it was confirmed that all inmates are provided privacy while showering from one another via barriers. The interview with the PCM and the staff responsible for risk screening confirmed that transgender and intersex inmates can shower separately. There were no transgender or intersex inmates housed at the facility during the</w:t>
      </w:r>
      <w:r>
        <w:rPr>
          <w:rFonts w:ascii="Times New Roman"/>
          <w:spacing w:val="-1"/>
          <w:sz w:val="20"/>
        </w:rPr>
        <w:t xml:space="preserve"> </w:t>
      </w:r>
      <w:r>
        <w:rPr>
          <w:rFonts w:ascii="Times New Roman"/>
          <w:sz w:val="20"/>
        </w:rPr>
        <w:t>dates of the on-site audit, therefore no transgender or intersex inmates were able to be interviewed by the auditor.</w:t>
      </w:r>
    </w:p>
    <w:p w14:paraId="596D68E6" w14:textId="77777777" w:rsidR="002B622E" w:rsidRDefault="002B622E">
      <w:pPr>
        <w:pStyle w:val="BodyText"/>
      </w:pPr>
    </w:p>
    <w:p w14:paraId="555E18CB" w14:textId="77777777" w:rsidR="002B622E" w:rsidRDefault="00000000">
      <w:pPr>
        <w:pStyle w:val="ListParagraph"/>
        <w:numPr>
          <w:ilvl w:val="1"/>
          <w:numId w:val="148"/>
        </w:numPr>
        <w:tabs>
          <w:tab w:val="left" w:pos="1171"/>
        </w:tabs>
        <w:ind w:right="555" w:firstLine="0"/>
        <w:jc w:val="both"/>
        <w:rPr>
          <w:rFonts w:ascii="Times New Roman"/>
          <w:b/>
          <w:sz w:val="20"/>
        </w:rPr>
      </w:pPr>
      <w:r>
        <w:rPr>
          <w:rFonts w:ascii="Times New Roman"/>
          <w:b/>
          <w:sz w:val="20"/>
        </w:rPr>
        <w:t xml:space="preserve">(g): </w:t>
      </w:r>
      <w:r>
        <w:rPr>
          <w:rFonts w:ascii="Times New Roman"/>
          <w:sz w:val="20"/>
        </w:rPr>
        <w:t>The PAQ and a review of housing assignments for inmates who identify as gay or bisexual indicated that these inmates were assigned to various dorms throughout the facility. The interviews with the PC and PCM confirmed that LGBTI inmates are not placed in one specific housing unit. Interviews with inmates who identified as gay or bisexual indicated that they did not feel they were placed in any specific dorm based on their sexual preference and/or gender identity.</w:t>
      </w:r>
    </w:p>
    <w:p w14:paraId="15EA0A67" w14:textId="77777777" w:rsidR="002B622E" w:rsidRDefault="002B622E">
      <w:pPr>
        <w:pStyle w:val="BodyText"/>
        <w:spacing w:before="1"/>
      </w:pPr>
    </w:p>
    <w:p w14:paraId="4E9DBF0C" w14:textId="77777777" w:rsidR="002B622E" w:rsidRDefault="00000000">
      <w:pPr>
        <w:pStyle w:val="BodyText"/>
        <w:ind w:left="560" w:right="556"/>
        <w:jc w:val="both"/>
      </w:pPr>
      <w:r>
        <w:t>Based</w:t>
      </w:r>
      <w:r>
        <w:rPr>
          <w:spacing w:val="-5"/>
        </w:rPr>
        <w:t xml:space="preserve"> </w:t>
      </w:r>
      <w:r>
        <w:t>on</w:t>
      </w:r>
      <w:r>
        <w:rPr>
          <w:spacing w:val="-5"/>
        </w:rPr>
        <w:t xml:space="preserve"> </w:t>
      </w:r>
      <w:r>
        <w:t>a</w:t>
      </w:r>
      <w:r>
        <w:rPr>
          <w:spacing w:val="-6"/>
        </w:rPr>
        <w:t xml:space="preserve"> </w:t>
      </w:r>
      <w:r>
        <w:t>review</w:t>
      </w:r>
      <w:r>
        <w:rPr>
          <w:spacing w:val="-6"/>
        </w:rPr>
        <w:t xml:space="preserve"> </w:t>
      </w:r>
      <w:r>
        <w:t>of</w:t>
      </w:r>
      <w:r>
        <w:rPr>
          <w:spacing w:val="-7"/>
        </w:rPr>
        <w:t xml:space="preserve"> </w:t>
      </w:r>
      <w:r>
        <w:t>the</w:t>
      </w:r>
      <w:r>
        <w:rPr>
          <w:spacing w:val="-6"/>
        </w:rPr>
        <w:t xml:space="preserve"> </w:t>
      </w:r>
      <w:r>
        <w:t>PAQ,</w:t>
      </w:r>
      <w:r>
        <w:rPr>
          <w:spacing w:val="-6"/>
        </w:rPr>
        <w:t xml:space="preserve"> </w:t>
      </w:r>
      <w:r>
        <w:t>the</w:t>
      </w:r>
      <w:r>
        <w:rPr>
          <w:spacing w:val="-6"/>
        </w:rPr>
        <w:t xml:space="preserve"> </w:t>
      </w:r>
      <w:r>
        <w:t>Safe</w:t>
      </w:r>
      <w:r>
        <w:rPr>
          <w:spacing w:val="-6"/>
        </w:rPr>
        <w:t xml:space="preserve"> </w:t>
      </w:r>
      <w:r>
        <w:t>Prisons/PREA</w:t>
      </w:r>
      <w:r>
        <w:rPr>
          <w:spacing w:val="-6"/>
        </w:rPr>
        <w:t xml:space="preserve"> </w:t>
      </w:r>
      <w:r>
        <w:t>Plan,</w:t>
      </w:r>
      <w:r>
        <w:rPr>
          <w:spacing w:val="-2"/>
        </w:rPr>
        <w:t xml:space="preserve"> </w:t>
      </w:r>
      <w:r>
        <w:t>the</w:t>
      </w:r>
      <w:r>
        <w:rPr>
          <w:spacing w:val="-6"/>
        </w:rPr>
        <w:t xml:space="preserve"> </w:t>
      </w:r>
      <w:r>
        <w:t>TDCJ</w:t>
      </w:r>
      <w:r>
        <w:rPr>
          <w:spacing w:val="-6"/>
        </w:rPr>
        <w:t xml:space="preserve"> </w:t>
      </w:r>
      <w:r>
        <w:t>Classification</w:t>
      </w:r>
      <w:r>
        <w:rPr>
          <w:spacing w:val="-5"/>
        </w:rPr>
        <w:t xml:space="preserve"> </w:t>
      </w:r>
      <w:r>
        <w:t>Plan,</w:t>
      </w:r>
      <w:r>
        <w:rPr>
          <w:spacing w:val="-4"/>
        </w:rPr>
        <w:t xml:space="preserve"> </w:t>
      </w:r>
      <w:r>
        <w:t>SPPOM</w:t>
      </w:r>
      <w:r>
        <w:rPr>
          <w:spacing w:val="-6"/>
        </w:rPr>
        <w:t xml:space="preserve"> </w:t>
      </w:r>
      <w:r>
        <w:t>03.01,</w:t>
      </w:r>
      <w:r>
        <w:rPr>
          <w:spacing w:val="-5"/>
        </w:rPr>
        <w:t xml:space="preserve"> </w:t>
      </w:r>
      <w:r>
        <w:t>ICPM</w:t>
      </w:r>
      <w:r>
        <w:rPr>
          <w:spacing w:val="-6"/>
        </w:rPr>
        <w:t xml:space="preserve"> </w:t>
      </w:r>
      <w:r>
        <w:t>4.00,</w:t>
      </w:r>
      <w:r>
        <w:rPr>
          <w:spacing w:val="-6"/>
        </w:rPr>
        <w:t xml:space="preserve"> </w:t>
      </w:r>
      <w:r>
        <w:t>UCPM 4.01,</w:t>
      </w:r>
      <w:r>
        <w:rPr>
          <w:spacing w:val="-1"/>
        </w:rPr>
        <w:t xml:space="preserve"> </w:t>
      </w:r>
      <w:r>
        <w:t>UCR</w:t>
      </w:r>
      <w:r>
        <w:rPr>
          <w:spacing w:val="-3"/>
        </w:rPr>
        <w:t xml:space="preserve"> </w:t>
      </w:r>
      <w:r>
        <w:t>screens,</w:t>
      </w:r>
      <w:r>
        <w:rPr>
          <w:spacing w:val="-3"/>
        </w:rPr>
        <w:t xml:space="preserve"> </w:t>
      </w:r>
      <w:r>
        <w:t>a</w:t>
      </w:r>
      <w:r>
        <w:rPr>
          <w:spacing w:val="-3"/>
        </w:rPr>
        <w:t xml:space="preserve"> </w:t>
      </w:r>
      <w:r>
        <w:t>review</w:t>
      </w:r>
      <w:r>
        <w:rPr>
          <w:spacing w:val="-3"/>
        </w:rPr>
        <w:t xml:space="preserve"> </w:t>
      </w:r>
      <w:r>
        <w:t>of</w:t>
      </w:r>
      <w:r>
        <w:rPr>
          <w:spacing w:val="-3"/>
        </w:rPr>
        <w:t xml:space="preserve"> </w:t>
      </w:r>
      <w:r>
        <w:t>inmate</w:t>
      </w:r>
      <w:r>
        <w:rPr>
          <w:spacing w:val="-3"/>
        </w:rPr>
        <w:t xml:space="preserve"> </w:t>
      </w:r>
      <w:r>
        <w:t>housing</w:t>
      </w:r>
      <w:r>
        <w:rPr>
          <w:spacing w:val="-2"/>
        </w:rPr>
        <w:t xml:space="preserve"> </w:t>
      </w:r>
      <w:r>
        <w:t>assignments,</w:t>
      </w:r>
      <w:r>
        <w:rPr>
          <w:spacing w:val="-4"/>
        </w:rPr>
        <w:t xml:space="preserve"> </w:t>
      </w:r>
      <w:r>
        <w:t>a</w:t>
      </w:r>
      <w:r>
        <w:rPr>
          <w:spacing w:val="-3"/>
        </w:rPr>
        <w:t xml:space="preserve"> </w:t>
      </w:r>
      <w:r>
        <w:t>review of</w:t>
      </w:r>
      <w:r>
        <w:rPr>
          <w:spacing w:val="-2"/>
        </w:rPr>
        <w:t xml:space="preserve"> </w:t>
      </w:r>
      <w:r>
        <w:t>inmate</w:t>
      </w:r>
      <w:r>
        <w:rPr>
          <w:spacing w:val="-2"/>
        </w:rPr>
        <w:t xml:space="preserve"> </w:t>
      </w:r>
      <w:r>
        <w:t>assessments</w:t>
      </w:r>
      <w:r>
        <w:rPr>
          <w:spacing w:val="-3"/>
        </w:rPr>
        <w:t xml:space="preserve"> </w:t>
      </w:r>
      <w:r>
        <w:t>and</w:t>
      </w:r>
      <w:r>
        <w:rPr>
          <w:spacing w:val="-2"/>
        </w:rPr>
        <w:t xml:space="preserve"> </w:t>
      </w:r>
      <w:r>
        <w:t>information</w:t>
      </w:r>
      <w:r>
        <w:rPr>
          <w:spacing w:val="-3"/>
        </w:rPr>
        <w:t xml:space="preserve"> </w:t>
      </w:r>
      <w:r>
        <w:t>from</w:t>
      </w:r>
      <w:r>
        <w:rPr>
          <w:spacing w:val="-2"/>
        </w:rPr>
        <w:t xml:space="preserve"> </w:t>
      </w:r>
      <w:r>
        <w:t>interviews with the Compliance Manager, staff responsible</w:t>
      </w:r>
      <w:r>
        <w:rPr>
          <w:spacing w:val="-1"/>
        </w:rPr>
        <w:t xml:space="preserve"> </w:t>
      </w:r>
      <w:r>
        <w:t>for conducting risk screenings and LGB inmates, this standard is determined to be compliant and is rated as exceeds.</w:t>
      </w:r>
    </w:p>
    <w:p w14:paraId="14B720F4" w14:textId="77777777" w:rsidR="002B622E" w:rsidRDefault="00000000">
      <w:pPr>
        <w:pStyle w:val="BodyText"/>
        <w:spacing w:before="10"/>
        <w:rPr>
          <w:sz w:val="19"/>
        </w:rPr>
      </w:pPr>
      <w:r>
        <w:rPr>
          <w:noProof/>
        </w:rPr>
        <mc:AlternateContent>
          <mc:Choice Requires="wpg">
            <w:drawing>
              <wp:anchor distT="0" distB="0" distL="0" distR="0" simplePos="0" relativeHeight="487626752" behindDoc="1" locked="0" layoutInCell="1" allowOverlap="1" wp14:anchorId="25D7447F" wp14:editId="3F092CE9">
                <wp:simplePos x="0" y="0"/>
                <wp:positionH relativeFrom="page">
                  <wp:posOffset>667512</wp:posOffset>
                </wp:positionH>
                <wp:positionV relativeFrom="paragraph">
                  <wp:posOffset>160832</wp:posOffset>
                </wp:positionV>
                <wp:extent cx="6438900" cy="358140"/>
                <wp:effectExtent l="0" t="0" r="0" b="0"/>
                <wp:wrapTopAndBottom/>
                <wp:docPr id="86" name="Group 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8900" cy="358140"/>
                          <a:chOff x="0" y="0"/>
                          <a:chExt cx="6438900" cy="358140"/>
                        </a:xfrm>
                      </wpg:grpSpPr>
                      <wps:wsp>
                        <wps:cNvPr id="87" name="Graphic 87"/>
                        <wps:cNvSpPr/>
                        <wps:spPr>
                          <a:xfrm>
                            <a:off x="0" y="0"/>
                            <a:ext cx="6438900" cy="204470"/>
                          </a:xfrm>
                          <a:custGeom>
                            <a:avLst/>
                            <a:gdLst/>
                            <a:ahLst/>
                            <a:cxnLst/>
                            <a:rect l="l" t="t" r="r" b="b"/>
                            <a:pathLst>
                              <a:path w="6438900" h="204470">
                                <a:moveTo>
                                  <a:pt x="6438645" y="0"/>
                                </a:moveTo>
                                <a:lnTo>
                                  <a:pt x="0" y="0"/>
                                </a:lnTo>
                                <a:lnTo>
                                  <a:pt x="0" y="204215"/>
                                </a:lnTo>
                                <a:lnTo>
                                  <a:pt x="6438645" y="204215"/>
                                </a:lnTo>
                                <a:lnTo>
                                  <a:pt x="6438645" y="0"/>
                                </a:lnTo>
                                <a:close/>
                              </a:path>
                            </a:pathLst>
                          </a:custGeom>
                          <a:solidFill>
                            <a:srgbClr val="E3F8F8"/>
                          </a:solidFill>
                        </wps:spPr>
                        <wps:bodyPr wrap="square" lIns="0" tIns="0" rIns="0" bIns="0" rtlCol="0">
                          <a:prstTxWarp prst="textNoShape">
                            <a:avLst/>
                          </a:prstTxWarp>
                          <a:noAutofit/>
                        </wps:bodyPr>
                      </wps:wsp>
                      <wps:wsp>
                        <wps:cNvPr id="88" name="Graphic 88"/>
                        <wps:cNvSpPr/>
                        <wps:spPr>
                          <a:xfrm>
                            <a:off x="0" y="204215"/>
                            <a:ext cx="6438900" cy="154305"/>
                          </a:xfrm>
                          <a:custGeom>
                            <a:avLst/>
                            <a:gdLst/>
                            <a:ahLst/>
                            <a:cxnLst/>
                            <a:rect l="l" t="t" r="r" b="b"/>
                            <a:pathLst>
                              <a:path w="6438900" h="154305">
                                <a:moveTo>
                                  <a:pt x="6438645" y="0"/>
                                </a:moveTo>
                                <a:lnTo>
                                  <a:pt x="0" y="0"/>
                                </a:lnTo>
                                <a:lnTo>
                                  <a:pt x="0" y="153924"/>
                                </a:lnTo>
                                <a:lnTo>
                                  <a:pt x="6438645" y="153924"/>
                                </a:lnTo>
                                <a:lnTo>
                                  <a:pt x="6438645" y="0"/>
                                </a:lnTo>
                                <a:close/>
                              </a:path>
                            </a:pathLst>
                          </a:custGeom>
                          <a:solidFill>
                            <a:srgbClr val="F8F6F6"/>
                          </a:solidFill>
                        </wps:spPr>
                        <wps:bodyPr wrap="square" lIns="0" tIns="0" rIns="0" bIns="0" rtlCol="0">
                          <a:prstTxWarp prst="textNoShape">
                            <a:avLst/>
                          </a:prstTxWarp>
                          <a:noAutofit/>
                        </wps:bodyPr>
                      </wps:wsp>
                    </wpg:wgp>
                  </a:graphicData>
                </a:graphic>
              </wp:anchor>
            </w:drawing>
          </mc:Choice>
          <mc:Fallback>
            <w:pict>
              <v:group w14:anchorId="2938B846" id="Group 86" o:spid="_x0000_s1026" alt="&quot;&quot;" style="position:absolute;margin-left:52.55pt;margin-top:12.65pt;width:507pt;height:28.2pt;z-index:-15689728;mso-wrap-distance-left:0;mso-wrap-distance-right:0;mso-position-horizontal-relative:page" coordsize="64389,3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">
                <v:shape id="Graphic 87" o:spid="_x0000_s1027" style="position:absolute;width:64389;height:2044;visibility:visible;mso-wrap-style:square;v-text-anchor:top" coordsize="6438900,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" path="m6438645,l,,,204215r6438645,l6438645,xe" fillcolor="#e3f8f8" stroked="f">
                  <v:path arrowok="t"/>
                </v:shape>
                <v:shape id="Graphic 88" o:spid="_x0000_s1028" style="position:absolute;top:2042;width:64389;height:1543;visibility:visible;mso-wrap-style:square;v-text-anchor:top" coordsize="643890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" path="m6438645,l,,,153924r6438645,l6438645,xe" fillcolor="#f8f6f6" stroked="f">
                  <v:path arrowok="t"/>
                </v:shape>
                <w10:wrap type="topAndBottom" anchorx="page"/>
              </v:group>
            </w:pict>
          </mc:Fallback>
        </mc:AlternateContent>
      </w:r>
    </w:p>
    <w:p w14:paraId="5077F234" w14:textId="77777777" w:rsidR="002B622E" w:rsidRDefault="002B622E">
      <w:pPr>
        <w:pStyle w:val="BodyText"/>
        <w:spacing w:before="45"/>
      </w:pPr>
    </w:p>
    <w:p w14:paraId="24938C42" w14:textId="77777777" w:rsidR="002B622E" w:rsidRDefault="00000000">
      <w:pPr>
        <w:pStyle w:val="Heading1"/>
        <w:tabs>
          <w:tab w:val="left" w:pos="10670"/>
        </w:tabs>
        <w:jc w:val="both"/>
      </w:pPr>
      <w:r>
        <w:rPr>
          <w:color w:val="000000"/>
          <w:shd w:val="clear" w:color="auto" w:fill="E3F8F8"/>
        </w:rPr>
        <w:t>Standard</w:t>
      </w:r>
      <w:r>
        <w:rPr>
          <w:color w:val="000000"/>
          <w:spacing w:val="-5"/>
          <w:shd w:val="clear" w:color="auto" w:fill="E3F8F8"/>
        </w:rPr>
        <w:t xml:space="preserve"> </w:t>
      </w:r>
      <w:r>
        <w:rPr>
          <w:color w:val="000000"/>
          <w:shd w:val="clear" w:color="auto" w:fill="E3F8F8"/>
        </w:rPr>
        <w:t>115.43:</w:t>
      </w:r>
      <w:r>
        <w:rPr>
          <w:color w:val="000000"/>
          <w:spacing w:val="-9"/>
          <w:shd w:val="clear" w:color="auto" w:fill="E3F8F8"/>
        </w:rPr>
        <w:t xml:space="preserve"> </w:t>
      </w:r>
      <w:r>
        <w:rPr>
          <w:color w:val="000000"/>
          <w:shd w:val="clear" w:color="auto" w:fill="E3F8F8"/>
        </w:rPr>
        <w:t>Protective</w:t>
      </w:r>
      <w:r>
        <w:rPr>
          <w:color w:val="000000"/>
          <w:spacing w:val="-6"/>
          <w:shd w:val="clear" w:color="auto" w:fill="E3F8F8"/>
        </w:rPr>
        <w:t xml:space="preserve"> </w:t>
      </w:r>
      <w:r>
        <w:rPr>
          <w:color w:val="000000"/>
          <w:spacing w:val="-2"/>
          <w:shd w:val="clear" w:color="auto" w:fill="E3F8F8"/>
        </w:rPr>
        <w:t>Custody</w:t>
      </w:r>
      <w:r>
        <w:rPr>
          <w:color w:val="000000"/>
          <w:shd w:val="clear" w:color="auto" w:fill="E3F8F8"/>
        </w:rPr>
        <w:tab/>
      </w:r>
    </w:p>
    <w:p w14:paraId="4B7891DF" w14:textId="77777777" w:rsidR="002B622E" w:rsidRDefault="00000000">
      <w:pPr>
        <w:pStyle w:val="Heading2"/>
        <w:spacing w:before="241"/>
        <w:ind w:left="560"/>
        <w:jc w:val="both"/>
      </w:pPr>
      <w:r>
        <w:t>All</w:t>
      </w:r>
      <w:r>
        <w:rPr>
          <w:spacing w:val="-3"/>
        </w:rPr>
        <w:t xml:space="preserve"> </w:t>
      </w:r>
      <w:r>
        <w:t>Yes/No</w:t>
      </w:r>
      <w:r>
        <w:rPr>
          <w:spacing w:val="-6"/>
        </w:rPr>
        <w:t xml:space="preserve"> </w:t>
      </w:r>
      <w:r>
        <w:t>Questions</w:t>
      </w:r>
      <w:r>
        <w:rPr>
          <w:spacing w:val="-5"/>
        </w:rPr>
        <w:t xml:space="preserve"> </w:t>
      </w:r>
      <w:r>
        <w:t>Must</w:t>
      </w:r>
      <w:r>
        <w:rPr>
          <w:spacing w:val="-5"/>
        </w:rPr>
        <w:t xml:space="preserve"> </w:t>
      </w:r>
      <w:r>
        <w:t>Be</w:t>
      </w:r>
      <w:r>
        <w:rPr>
          <w:spacing w:val="-5"/>
        </w:rPr>
        <w:t xml:space="preserve"> </w:t>
      </w:r>
      <w:r>
        <w:t>Answered</w:t>
      </w:r>
      <w:r>
        <w:rPr>
          <w:spacing w:val="-4"/>
        </w:rPr>
        <w:t xml:space="preserve"> </w:t>
      </w:r>
      <w:r>
        <w:t>by</w:t>
      </w:r>
      <w:r>
        <w:rPr>
          <w:spacing w:val="-6"/>
        </w:rPr>
        <w:t xml:space="preserve"> </w:t>
      </w:r>
      <w:r>
        <w:t>the</w:t>
      </w:r>
      <w:r>
        <w:rPr>
          <w:spacing w:val="-4"/>
        </w:rPr>
        <w:t xml:space="preserve"> </w:t>
      </w:r>
      <w:r>
        <w:t>Auditor</w:t>
      </w:r>
      <w:r>
        <w:rPr>
          <w:spacing w:val="-4"/>
        </w:rPr>
        <w:t xml:space="preserve"> </w:t>
      </w:r>
      <w:r>
        <w:t>to</w:t>
      </w:r>
      <w:r>
        <w:rPr>
          <w:spacing w:val="-4"/>
        </w:rPr>
        <w:t xml:space="preserve"> </w:t>
      </w:r>
      <w:r>
        <w:t>Complete</w:t>
      </w:r>
      <w:r>
        <w:rPr>
          <w:spacing w:val="-5"/>
        </w:rPr>
        <w:t xml:space="preserve"> </w:t>
      </w:r>
      <w:r>
        <w:t>the</w:t>
      </w:r>
      <w:r>
        <w:rPr>
          <w:spacing w:val="-6"/>
        </w:rPr>
        <w:t xml:space="preserve"> </w:t>
      </w:r>
      <w:r>
        <w:rPr>
          <w:spacing w:val="-2"/>
        </w:rPr>
        <w:t>Report</w:t>
      </w:r>
    </w:p>
    <w:p w14:paraId="6B81064E" w14:textId="77777777" w:rsidR="002B622E" w:rsidRDefault="002B622E">
      <w:pPr>
        <w:pStyle w:val="BodyText"/>
        <w:rPr>
          <w:rFonts w:ascii="Arial"/>
          <w:b/>
          <w:sz w:val="22"/>
        </w:rPr>
      </w:pPr>
    </w:p>
    <w:p w14:paraId="4FDBC690" w14:textId="77777777" w:rsidR="002B622E" w:rsidRDefault="00000000">
      <w:pPr>
        <w:pStyle w:val="ListParagraph"/>
        <w:numPr>
          <w:ilvl w:val="1"/>
          <w:numId w:val="148"/>
        </w:numPr>
        <w:tabs>
          <w:tab w:val="left" w:pos="1264"/>
          <w:tab w:val="left" w:pos="10670"/>
        </w:tabs>
        <w:ind w:left="1264" w:hanging="733"/>
        <w:jc w:val="both"/>
        <w:rPr>
          <w:b/>
        </w:rPr>
      </w:pPr>
      <w:r>
        <w:rPr>
          <w:b/>
          <w:color w:val="000000"/>
          <w:spacing w:val="-5"/>
          <w:shd w:val="clear" w:color="auto" w:fill="FDF4EB"/>
        </w:rPr>
        <w:t>(a)</w:t>
      </w:r>
      <w:r>
        <w:rPr>
          <w:b/>
          <w:color w:val="000000"/>
          <w:shd w:val="clear" w:color="auto" w:fill="FDF4EB"/>
        </w:rPr>
        <w:tab/>
      </w:r>
    </w:p>
    <w:p w14:paraId="3D5D4F44" w14:textId="77777777" w:rsidR="002B622E" w:rsidRDefault="002B622E">
      <w:pPr>
        <w:jc w:val="both"/>
        <w:sectPr w:rsidR="002B622E">
          <w:pgSz w:w="12240" w:h="15840"/>
          <w:pgMar w:top="920" w:right="520" w:bottom="1560" w:left="520" w:header="0" w:footer="1359" w:gutter="0"/>
          <w:cols w:space="720"/>
        </w:sectPr>
      </w:pPr>
    </w:p>
    <w:p w14:paraId="3FB6AC16" w14:textId="77777777" w:rsidR="002B622E" w:rsidRDefault="00000000">
      <w:pPr>
        <w:pStyle w:val="ListParagraph"/>
        <w:numPr>
          <w:ilvl w:val="2"/>
          <w:numId w:val="148"/>
        </w:numPr>
        <w:tabs>
          <w:tab w:val="left" w:pos="1280"/>
        </w:tabs>
        <w:spacing w:before="63"/>
        <w:ind w:right="1012"/>
      </w:pPr>
      <w:r>
        <w:lastRenderedPageBreak/>
        <w:t>Does the facility always refrain from placing inmates at high risk for sexual victimization in involuntary</w:t>
      </w:r>
      <w:r>
        <w:rPr>
          <w:spacing w:val="-2"/>
        </w:rPr>
        <w:t xml:space="preserve"> </w:t>
      </w:r>
      <w:r>
        <w:t>segregated</w:t>
      </w:r>
      <w:r>
        <w:rPr>
          <w:spacing w:val="-5"/>
        </w:rPr>
        <w:t xml:space="preserve"> </w:t>
      </w:r>
      <w:r>
        <w:t>housing</w:t>
      </w:r>
      <w:r>
        <w:rPr>
          <w:spacing w:val="-3"/>
        </w:rPr>
        <w:t xml:space="preserve"> </w:t>
      </w:r>
      <w:r>
        <w:t>unless</w:t>
      </w:r>
      <w:r>
        <w:rPr>
          <w:spacing w:val="-3"/>
        </w:rPr>
        <w:t xml:space="preserve"> </w:t>
      </w:r>
      <w:r>
        <w:t>an</w:t>
      </w:r>
      <w:r>
        <w:rPr>
          <w:spacing w:val="-3"/>
        </w:rPr>
        <w:t xml:space="preserve"> </w:t>
      </w:r>
      <w:r>
        <w:t>assessment</w:t>
      </w:r>
      <w:r>
        <w:rPr>
          <w:spacing w:val="-4"/>
        </w:rPr>
        <w:t xml:space="preserve"> </w:t>
      </w:r>
      <w:r>
        <w:t>of</w:t>
      </w:r>
      <w:r>
        <w:rPr>
          <w:spacing w:val="-4"/>
        </w:rPr>
        <w:t xml:space="preserve"> </w:t>
      </w:r>
      <w:r>
        <w:t>all</w:t>
      </w:r>
      <w:r>
        <w:rPr>
          <w:spacing w:val="-3"/>
        </w:rPr>
        <w:t xml:space="preserve"> </w:t>
      </w:r>
      <w:r>
        <w:t>available</w:t>
      </w:r>
      <w:r>
        <w:rPr>
          <w:spacing w:val="-3"/>
        </w:rPr>
        <w:t xml:space="preserve"> </w:t>
      </w:r>
      <w:r>
        <w:t>alternatives</w:t>
      </w:r>
      <w:r>
        <w:rPr>
          <w:spacing w:val="-3"/>
        </w:rPr>
        <w:t xml:space="preserve"> </w:t>
      </w:r>
      <w:r>
        <w:t>has</w:t>
      </w:r>
      <w:r>
        <w:rPr>
          <w:spacing w:val="-5"/>
        </w:rPr>
        <w:t xml:space="preserve"> </w:t>
      </w:r>
      <w:r>
        <w:t xml:space="preserve">been made, and a determination has been made that there is no available alternative means of separation from likely abusers? </w:t>
      </w:r>
      <w:r>
        <w:rPr>
          <w:rFonts w:ascii="MS Gothic" w:hAnsi="MS Gothic"/>
        </w:rPr>
        <w:t>☒</w:t>
      </w:r>
      <w:r>
        <w:rPr>
          <w:rFonts w:ascii="MS Gothic" w:hAnsi="MS Gothic"/>
          <w:spacing w:val="-32"/>
        </w:rPr>
        <w:t xml:space="preserve"> </w:t>
      </w:r>
      <w:r>
        <w:t>Yes</w:t>
      </w:r>
      <w:r>
        <w:rPr>
          <w:spacing w:val="80"/>
        </w:rPr>
        <w:t xml:space="preserve"> </w:t>
      </w:r>
      <w:r>
        <w:rPr>
          <w:rFonts w:ascii="MS Gothic" w:hAnsi="MS Gothic"/>
        </w:rPr>
        <w:t>☐</w:t>
      </w:r>
      <w:r>
        <w:rPr>
          <w:rFonts w:ascii="MS Gothic" w:hAnsi="MS Gothic"/>
          <w:spacing w:val="-34"/>
        </w:rPr>
        <w:t xml:space="preserve"> </w:t>
      </w:r>
      <w:r>
        <w:t>No</w:t>
      </w:r>
    </w:p>
    <w:p w14:paraId="5DF48D4D" w14:textId="77777777" w:rsidR="002B622E" w:rsidRDefault="00000000">
      <w:pPr>
        <w:pStyle w:val="ListParagraph"/>
        <w:numPr>
          <w:ilvl w:val="2"/>
          <w:numId w:val="148"/>
        </w:numPr>
        <w:tabs>
          <w:tab w:val="left" w:pos="1280"/>
        </w:tabs>
        <w:spacing w:before="251"/>
        <w:ind w:right="650"/>
      </w:pPr>
      <w:r>
        <w:t>If</w:t>
      </w:r>
      <w:r>
        <w:rPr>
          <w:spacing w:val="-4"/>
        </w:rPr>
        <w:t xml:space="preserve"> </w:t>
      </w:r>
      <w:r>
        <w:t>a</w:t>
      </w:r>
      <w:r>
        <w:rPr>
          <w:spacing w:val="-5"/>
        </w:rPr>
        <w:t xml:space="preserve"> </w:t>
      </w:r>
      <w:r>
        <w:t>facility</w:t>
      </w:r>
      <w:r>
        <w:rPr>
          <w:spacing w:val="-2"/>
        </w:rPr>
        <w:t xml:space="preserve"> </w:t>
      </w:r>
      <w:r>
        <w:t>cannot</w:t>
      </w:r>
      <w:r>
        <w:rPr>
          <w:spacing w:val="-1"/>
        </w:rPr>
        <w:t xml:space="preserve"> </w:t>
      </w:r>
      <w:r>
        <w:t>conduct</w:t>
      </w:r>
      <w:r>
        <w:rPr>
          <w:spacing w:val="-1"/>
        </w:rPr>
        <w:t xml:space="preserve"> </w:t>
      </w:r>
      <w:r>
        <w:t>such</w:t>
      </w:r>
      <w:r>
        <w:rPr>
          <w:spacing w:val="-3"/>
        </w:rPr>
        <w:t xml:space="preserve"> </w:t>
      </w:r>
      <w:r>
        <w:t>an</w:t>
      </w:r>
      <w:r>
        <w:rPr>
          <w:spacing w:val="-5"/>
        </w:rPr>
        <w:t xml:space="preserve"> </w:t>
      </w:r>
      <w:r>
        <w:t>assessment</w:t>
      </w:r>
      <w:r>
        <w:rPr>
          <w:spacing w:val="-1"/>
        </w:rPr>
        <w:t xml:space="preserve"> </w:t>
      </w:r>
      <w:r>
        <w:t>immediately,</w:t>
      </w:r>
      <w:r>
        <w:rPr>
          <w:spacing w:val="-1"/>
        </w:rPr>
        <w:t xml:space="preserve"> </w:t>
      </w:r>
      <w:r>
        <w:t>does</w:t>
      </w:r>
      <w:r>
        <w:rPr>
          <w:spacing w:val="-5"/>
        </w:rPr>
        <w:t xml:space="preserve"> </w:t>
      </w:r>
      <w:r>
        <w:t>the</w:t>
      </w:r>
      <w:r>
        <w:rPr>
          <w:spacing w:val="-5"/>
        </w:rPr>
        <w:t xml:space="preserve"> </w:t>
      </w:r>
      <w:r>
        <w:t>facility</w:t>
      </w:r>
      <w:r>
        <w:rPr>
          <w:spacing w:val="-2"/>
        </w:rPr>
        <w:t xml:space="preserve"> </w:t>
      </w:r>
      <w:r>
        <w:t>hold</w:t>
      </w:r>
      <w:r>
        <w:rPr>
          <w:spacing w:val="-3"/>
        </w:rPr>
        <w:t xml:space="preserve"> </w:t>
      </w:r>
      <w:r>
        <w:t>the</w:t>
      </w:r>
      <w:r>
        <w:rPr>
          <w:spacing w:val="-3"/>
        </w:rPr>
        <w:t xml:space="preserve"> </w:t>
      </w:r>
      <w:r>
        <w:t>inmate</w:t>
      </w:r>
      <w:r>
        <w:rPr>
          <w:spacing w:val="-5"/>
        </w:rPr>
        <w:t xml:space="preserve"> </w:t>
      </w:r>
      <w:r>
        <w:t>in involuntary segregated housing for less than 24 hours while completing the assessment?</w:t>
      </w:r>
    </w:p>
    <w:p w14:paraId="09DD9D7D" w14:textId="77777777" w:rsidR="002B622E" w:rsidRDefault="00000000">
      <w:pPr>
        <w:spacing w:line="285" w:lineRule="exact"/>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p>
    <w:p w14:paraId="15EF8813" w14:textId="77777777" w:rsidR="002B622E" w:rsidRDefault="002B622E">
      <w:pPr>
        <w:pStyle w:val="BodyText"/>
        <w:spacing w:before="17"/>
        <w:rPr>
          <w:rFonts w:ascii="Arial"/>
          <w:sz w:val="22"/>
        </w:rPr>
      </w:pPr>
    </w:p>
    <w:p w14:paraId="2143F534" w14:textId="77777777" w:rsidR="002B622E" w:rsidRDefault="00000000">
      <w:pPr>
        <w:pStyle w:val="Heading2"/>
        <w:numPr>
          <w:ilvl w:val="1"/>
          <w:numId w:val="158"/>
        </w:numPr>
        <w:tabs>
          <w:tab w:val="left" w:pos="1264"/>
          <w:tab w:val="left" w:pos="10670"/>
        </w:tabs>
        <w:ind w:left="1264" w:hanging="733"/>
      </w:pPr>
      <w:r>
        <w:rPr>
          <w:color w:val="000000"/>
          <w:spacing w:val="-5"/>
          <w:shd w:val="clear" w:color="auto" w:fill="FDF4EB"/>
        </w:rPr>
        <w:t>(b)</w:t>
      </w:r>
      <w:r>
        <w:rPr>
          <w:color w:val="000000"/>
          <w:shd w:val="clear" w:color="auto" w:fill="FDF4EB"/>
        </w:rPr>
        <w:tab/>
      </w:r>
    </w:p>
    <w:p w14:paraId="47229D7D" w14:textId="77777777" w:rsidR="002B622E" w:rsidRDefault="002B622E">
      <w:pPr>
        <w:pStyle w:val="BodyText"/>
        <w:spacing w:before="1"/>
        <w:rPr>
          <w:rFonts w:ascii="Arial"/>
          <w:b/>
          <w:sz w:val="22"/>
        </w:rPr>
      </w:pPr>
    </w:p>
    <w:p w14:paraId="160096D6" w14:textId="77777777" w:rsidR="002B622E" w:rsidRDefault="00000000">
      <w:pPr>
        <w:pStyle w:val="ListParagraph"/>
        <w:numPr>
          <w:ilvl w:val="2"/>
          <w:numId w:val="158"/>
        </w:numPr>
        <w:tabs>
          <w:tab w:val="left" w:pos="1280"/>
        </w:tabs>
        <w:ind w:right="1206"/>
      </w:pPr>
      <w:r>
        <w:t>Do</w:t>
      </w:r>
      <w:r>
        <w:rPr>
          <w:spacing w:val="-2"/>
        </w:rPr>
        <w:t xml:space="preserve"> </w:t>
      </w:r>
      <w:r>
        <w:t>inmates</w:t>
      </w:r>
      <w:r>
        <w:rPr>
          <w:spacing w:val="-4"/>
        </w:rPr>
        <w:t xml:space="preserve"> </w:t>
      </w:r>
      <w:r>
        <w:t>who</w:t>
      </w:r>
      <w:r>
        <w:rPr>
          <w:spacing w:val="-2"/>
        </w:rPr>
        <w:t xml:space="preserve"> </w:t>
      </w:r>
      <w:r>
        <w:t>are</w:t>
      </w:r>
      <w:r>
        <w:rPr>
          <w:spacing w:val="-2"/>
        </w:rPr>
        <w:t xml:space="preserve"> </w:t>
      </w:r>
      <w:r>
        <w:t>placed</w:t>
      </w:r>
      <w:r>
        <w:rPr>
          <w:spacing w:val="-2"/>
        </w:rPr>
        <w:t xml:space="preserve"> </w:t>
      </w:r>
      <w:r>
        <w:t>in</w:t>
      </w:r>
      <w:r>
        <w:rPr>
          <w:spacing w:val="-2"/>
        </w:rPr>
        <w:t xml:space="preserve"> </w:t>
      </w:r>
      <w:r>
        <w:t>segregated</w:t>
      </w:r>
      <w:r>
        <w:rPr>
          <w:spacing w:val="-4"/>
        </w:rPr>
        <w:t xml:space="preserve"> </w:t>
      </w:r>
      <w:r>
        <w:t>housing</w:t>
      </w:r>
      <w:r>
        <w:rPr>
          <w:spacing w:val="-2"/>
        </w:rPr>
        <w:t xml:space="preserve"> </w:t>
      </w:r>
      <w:r>
        <w:t>because</w:t>
      </w:r>
      <w:r>
        <w:rPr>
          <w:spacing w:val="-4"/>
        </w:rPr>
        <w:t xml:space="preserve"> </w:t>
      </w:r>
      <w:r>
        <w:t>they</w:t>
      </w:r>
      <w:r>
        <w:rPr>
          <w:spacing w:val="-4"/>
        </w:rPr>
        <w:t xml:space="preserve"> </w:t>
      </w:r>
      <w:r>
        <w:t>are</w:t>
      </w:r>
      <w:r>
        <w:rPr>
          <w:spacing w:val="-4"/>
        </w:rPr>
        <w:t xml:space="preserve"> </w:t>
      </w:r>
      <w:r>
        <w:t>at</w:t>
      </w:r>
      <w:r>
        <w:rPr>
          <w:spacing w:val="-3"/>
        </w:rPr>
        <w:t xml:space="preserve"> </w:t>
      </w:r>
      <w:r>
        <w:t>high</w:t>
      </w:r>
      <w:r>
        <w:rPr>
          <w:spacing w:val="-2"/>
        </w:rPr>
        <w:t xml:space="preserve"> </w:t>
      </w:r>
      <w:r>
        <w:t>risk</w:t>
      </w:r>
      <w:r>
        <w:rPr>
          <w:spacing w:val="-4"/>
        </w:rPr>
        <w:t xml:space="preserve"> </w:t>
      </w:r>
      <w:r>
        <w:t>of</w:t>
      </w:r>
      <w:r>
        <w:rPr>
          <w:spacing w:val="-3"/>
        </w:rPr>
        <w:t xml:space="preserve"> </w:t>
      </w:r>
      <w:r>
        <w:t xml:space="preserve">sexual victimization have access to: Programs to the extent possible? </w:t>
      </w:r>
      <w:r>
        <w:rPr>
          <w:rFonts w:ascii="MS Gothic" w:hAnsi="MS Gothic"/>
        </w:rPr>
        <w:t>☒</w:t>
      </w:r>
      <w:r>
        <w:rPr>
          <w:rFonts w:ascii="MS Gothic" w:hAnsi="MS Gothic"/>
          <w:spacing w:val="-39"/>
        </w:rPr>
        <w:t xml:space="preserve"> </w:t>
      </w:r>
      <w:r>
        <w:t>Yes</w:t>
      </w:r>
      <w:r>
        <w:rPr>
          <w:spacing w:val="80"/>
        </w:rPr>
        <w:t xml:space="preserve"> </w:t>
      </w:r>
      <w:r>
        <w:rPr>
          <w:rFonts w:ascii="MS Gothic" w:hAnsi="MS Gothic"/>
        </w:rPr>
        <w:t>☐</w:t>
      </w:r>
      <w:r>
        <w:rPr>
          <w:rFonts w:ascii="MS Gothic" w:hAnsi="MS Gothic"/>
          <w:spacing w:val="-41"/>
        </w:rPr>
        <w:t xml:space="preserve"> </w:t>
      </w:r>
      <w:r>
        <w:t>No</w:t>
      </w:r>
    </w:p>
    <w:p w14:paraId="2FA73BBA" w14:textId="77777777" w:rsidR="002B622E" w:rsidRDefault="002B622E">
      <w:pPr>
        <w:pStyle w:val="BodyText"/>
        <w:rPr>
          <w:rFonts w:ascii="Arial"/>
          <w:sz w:val="22"/>
        </w:rPr>
      </w:pPr>
    </w:p>
    <w:p w14:paraId="3DAB19F3" w14:textId="77777777" w:rsidR="002B622E" w:rsidRDefault="00000000">
      <w:pPr>
        <w:pStyle w:val="ListParagraph"/>
        <w:numPr>
          <w:ilvl w:val="2"/>
          <w:numId w:val="158"/>
        </w:numPr>
        <w:tabs>
          <w:tab w:val="left" w:pos="1280"/>
        </w:tabs>
        <w:ind w:right="1206"/>
      </w:pPr>
      <w:r>
        <w:t>Do</w:t>
      </w:r>
      <w:r>
        <w:rPr>
          <w:spacing w:val="-2"/>
        </w:rPr>
        <w:t xml:space="preserve"> </w:t>
      </w:r>
      <w:r>
        <w:t>inmates</w:t>
      </w:r>
      <w:r>
        <w:rPr>
          <w:spacing w:val="-4"/>
        </w:rPr>
        <w:t xml:space="preserve"> </w:t>
      </w:r>
      <w:r>
        <w:t>who</w:t>
      </w:r>
      <w:r>
        <w:rPr>
          <w:spacing w:val="-2"/>
        </w:rPr>
        <w:t xml:space="preserve"> </w:t>
      </w:r>
      <w:r>
        <w:t>are</w:t>
      </w:r>
      <w:r>
        <w:rPr>
          <w:spacing w:val="-2"/>
        </w:rPr>
        <w:t xml:space="preserve"> </w:t>
      </w:r>
      <w:r>
        <w:t>placed</w:t>
      </w:r>
      <w:r>
        <w:rPr>
          <w:spacing w:val="-2"/>
        </w:rPr>
        <w:t xml:space="preserve"> </w:t>
      </w:r>
      <w:r>
        <w:t>in</w:t>
      </w:r>
      <w:r>
        <w:rPr>
          <w:spacing w:val="-2"/>
        </w:rPr>
        <w:t xml:space="preserve"> </w:t>
      </w:r>
      <w:r>
        <w:t>segregated</w:t>
      </w:r>
      <w:r>
        <w:rPr>
          <w:spacing w:val="-4"/>
        </w:rPr>
        <w:t xml:space="preserve"> </w:t>
      </w:r>
      <w:r>
        <w:t>housing</w:t>
      </w:r>
      <w:r>
        <w:rPr>
          <w:spacing w:val="-2"/>
        </w:rPr>
        <w:t xml:space="preserve"> </w:t>
      </w:r>
      <w:r>
        <w:t>because</w:t>
      </w:r>
      <w:r>
        <w:rPr>
          <w:spacing w:val="-4"/>
        </w:rPr>
        <w:t xml:space="preserve"> </w:t>
      </w:r>
      <w:r>
        <w:t>they</w:t>
      </w:r>
      <w:r>
        <w:rPr>
          <w:spacing w:val="-4"/>
        </w:rPr>
        <w:t xml:space="preserve"> </w:t>
      </w:r>
      <w:r>
        <w:t>are</w:t>
      </w:r>
      <w:r>
        <w:rPr>
          <w:spacing w:val="-4"/>
        </w:rPr>
        <w:t xml:space="preserve"> </w:t>
      </w:r>
      <w:r>
        <w:t>at</w:t>
      </w:r>
      <w:r>
        <w:rPr>
          <w:spacing w:val="-3"/>
        </w:rPr>
        <w:t xml:space="preserve"> </w:t>
      </w:r>
      <w:r>
        <w:t>high</w:t>
      </w:r>
      <w:r>
        <w:rPr>
          <w:spacing w:val="-2"/>
        </w:rPr>
        <w:t xml:space="preserve"> </w:t>
      </w:r>
      <w:r>
        <w:t>risk</w:t>
      </w:r>
      <w:r>
        <w:rPr>
          <w:spacing w:val="-4"/>
        </w:rPr>
        <w:t xml:space="preserve"> </w:t>
      </w:r>
      <w:r>
        <w:t>of</w:t>
      </w:r>
      <w:r>
        <w:rPr>
          <w:spacing w:val="-3"/>
        </w:rPr>
        <w:t xml:space="preserve"> </w:t>
      </w:r>
      <w:r>
        <w:t xml:space="preserve">sexual victimization have access to: Privileges to the extent possible? </w:t>
      </w:r>
      <w:r>
        <w:rPr>
          <w:rFonts w:ascii="MS Gothic" w:hAnsi="MS Gothic"/>
        </w:rPr>
        <w:t>☒</w:t>
      </w:r>
      <w:r>
        <w:rPr>
          <w:rFonts w:ascii="MS Gothic" w:hAnsi="MS Gothic"/>
          <w:spacing w:val="-39"/>
        </w:rPr>
        <w:t xml:space="preserve"> </w:t>
      </w:r>
      <w:r>
        <w:t>Yes</w:t>
      </w:r>
      <w:r>
        <w:rPr>
          <w:spacing w:val="80"/>
        </w:rPr>
        <w:t xml:space="preserve"> </w:t>
      </w:r>
      <w:r>
        <w:rPr>
          <w:rFonts w:ascii="MS Gothic" w:hAnsi="MS Gothic"/>
        </w:rPr>
        <w:t>☐</w:t>
      </w:r>
      <w:r>
        <w:rPr>
          <w:rFonts w:ascii="MS Gothic" w:hAnsi="MS Gothic"/>
          <w:spacing w:val="-41"/>
        </w:rPr>
        <w:t xml:space="preserve"> </w:t>
      </w:r>
      <w:r>
        <w:t>No</w:t>
      </w:r>
    </w:p>
    <w:p w14:paraId="680F4EC6" w14:textId="77777777" w:rsidR="002B622E" w:rsidRDefault="00000000">
      <w:pPr>
        <w:pStyle w:val="ListParagraph"/>
        <w:numPr>
          <w:ilvl w:val="2"/>
          <w:numId w:val="158"/>
        </w:numPr>
        <w:tabs>
          <w:tab w:val="left" w:pos="1280"/>
        </w:tabs>
        <w:spacing w:before="251"/>
        <w:ind w:right="1206"/>
      </w:pPr>
      <w:r>
        <w:t>Do</w:t>
      </w:r>
      <w:r>
        <w:rPr>
          <w:spacing w:val="-2"/>
        </w:rPr>
        <w:t xml:space="preserve"> </w:t>
      </w:r>
      <w:r>
        <w:t>inmates</w:t>
      </w:r>
      <w:r>
        <w:rPr>
          <w:spacing w:val="-4"/>
        </w:rPr>
        <w:t xml:space="preserve"> </w:t>
      </w:r>
      <w:r>
        <w:t>who</w:t>
      </w:r>
      <w:r>
        <w:rPr>
          <w:spacing w:val="-2"/>
        </w:rPr>
        <w:t xml:space="preserve"> </w:t>
      </w:r>
      <w:r>
        <w:t>are</w:t>
      </w:r>
      <w:r>
        <w:rPr>
          <w:spacing w:val="-2"/>
        </w:rPr>
        <w:t xml:space="preserve"> </w:t>
      </w:r>
      <w:r>
        <w:t>placed</w:t>
      </w:r>
      <w:r>
        <w:rPr>
          <w:spacing w:val="-2"/>
        </w:rPr>
        <w:t xml:space="preserve"> </w:t>
      </w:r>
      <w:r>
        <w:t>in</w:t>
      </w:r>
      <w:r>
        <w:rPr>
          <w:spacing w:val="-2"/>
        </w:rPr>
        <w:t xml:space="preserve"> </w:t>
      </w:r>
      <w:r>
        <w:t>segregated</w:t>
      </w:r>
      <w:r>
        <w:rPr>
          <w:spacing w:val="-4"/>
        </w:rPr>
        <w:t xml:space="preserve"> </w:t>
      </w:r>
      <w:r>
        <w:t>housing</w:t>
      </w:r>
      <w:r>
        <w:rPr>
          <w:spacing w:val="-2"/>
        </w:rPr>
        <w:t xml:space="preserve"> </w:t>
      </w:r>
      <w:r>
        <w:t>because</w:t>
      </w:r>
      <w:r>
        <w:rPr>
          <w:spacing w:val="-4"/>
        </w:rPr>
        <w:t xml:space="preserve"> </w:t>
      </w:r>
      <w:r>
        <w:t>they</w:t>
      </w:r>
      <w:r>
        <w:rPr>
          <w:spacing w:val="-4"/>
        </w:rPr>
        <w:t xml:space="preserve"> </w:t>
      </w:r>
      <w:r>
        <w:t>are</w:t>
      </w:r>
      <w:r>
        <w:rPr>
          <w:spacing w:val="-4"/>
        </w:rPr>
        <w:t xml:space="preserve"> </w:t>
      </w:r>
      <w:r>
        <w:t>at</w:t>
      </w:r>
      <w:r>
        <w:rPr>
          <w:spacing w:val="-3"/>
        </w:rPr>
        <w:t xml:space="preserve"> </w:t>
      </w:r>
      <w:r>
        <w:t>high</w:t>
      </w:r>
      <w:r>
        <w:rPr>
          <w:spacing w:val="-2"/>
        </w:rPr>
        <w:t xml:space="preserve"> </w:t>
      </w:r>
      <w:r>
        <w:t>risk</w:t>
      </w:r>
      <w:r>
        <w:rPr>
          <w:spacing w:val="-4"/>
        </w:rPr>
        <w:t xml:space="preserve"> </w:t>
      </w:r>
      <w:r>
        <w:t>of</w:t>
      </w:r>
      <w:r>
        <w:rPr>
          <w:spacing w:val="-3"/>
        </w:rPr>
        <w:t xml:space="preserve"> </w:t>
      </w:r>
      <w:r>
        <w:t xml:space="preserve">sexual victimization have access to: Education to the extent possible? </w:t>
      </w:r>
      <w:r>
        <w:rPr>
          <w:rFonts w:ascii="MS Gothic" w:hAnsi="MS Gothic"/>
        </w:rPr>
        <w:t>☒</w:t>
      </w:r>
      <w:r>
        <w:rPr>
          <w:rFonts w:ascii="MS Gothic" w:hAnsi="MS Gothic"/>
          <w:spacing w:val="-39"/>
        </w:rPr>
        <w:t xml:space="preserve"> </w:t>
      </w:r>
      <w:r>
        <w:t>Yes</w:t>
      </w:r>
      <w:r>
        <w:rPr>
          <w:spacing w:val="80"/>
        </w:rPr>
        <w:t xml:space="preserve"> </w:t>
      </w:r>
      <w:r>
        <w:rPr>
          <w:rFonts w:ascii="MS Gothic" w:hAnsi="MS Gothic"/>
        </w:rPr>
        <w:t>☐</w:t>
      </w:r>
      <w:r>
        <w:rPr>
          <w:rFonts w:ascii="MS Gothic" w:hAnsi="MS Gothic"/>
          <w:spacing w:val="-42"/>
        </w:rPr>
        <w:t xml:space="preserve"> </w:t>
      </w:r>
      <w:r>
        <w:t>No</w:t>
      </w:r>
    </w:p>
    <w:p w14:paraId="2E4DF76B" w14:textId="77777777" w:rsidR="002B622E" w:rsidRDefault="00000000">
      <w:pPr>
        <w:pStyle w:val="ListParagraph"/>
        <w:numPr>
          <w:ilvl w:val="2"/>
          <w:numId w:val="158"/>
        </w:numPr>
        <w:tabs>
          <w:tab w:val="left" w:pos="1280"/>
        </w:tabs>
        <w:spacing w:before="253"/>
        <w:ind w:right="1206"/>
      </w:pPr>
      <w:r>
        <w:t>Do</w:t>
      </w:r>
      <w:r>
        <w:rPr>
          <w:spacing w:val="-2"/>
        </w:rPr>
        <w:t xml:space="preserve"> </w:t>
      </w:r>
      <w:r>
        <w:t>inmates</w:t>
      </w:r>
      <w:r>
        <w:rPr>
          <w:spacing w:val="-4"/>
        </w:rPr>
        <w:t xml:space="preserve"> </w:t>
      </w:r>
      <w:r>
        <w:t>who</w:t>
      </w:r>
      <w:r>
        <w:rPr>
          <w:spacing w:val="-2"/>
        </w:rPr>
        <w:t xml:space="preserve"> </w:t>
      </w:r>
      <w:r>
        <w:t>are</w:t>
      </w:r>
      <w:r>
        <w:rPr>
          <w:spacing w:val="-2"/>
        </w:rPr>
        <w:t xml:space="preserve"> </w:t>
      </w:r>
      <w:r>
        <w:t>placed</w:t>
      </w:r>
      <w:r>
        <w:rPr>
          <w:spacing w:val="-2"/>
        </w:rPr>
        <w:t xml:space="preserve"> </w:t>
      </w:r>
      <w:r>
        <w:t>in</w:t>
      </w:r>
      <w:r>
        <w:rPr>
          <w:spacing w:val="-2"/>
        </w:rPr>
        <w:t xml:space="preserve"> </w:t>
      </w:r>
      <w:r>
        <w:t>segregated</w:t>
      </w:r>
      <w:r>
        <w:rPr>
          <w:spacing w:val="-4"/>
        </w:rPr>
        <w:t xml:space="preserve"> </w:t>
      </w:r>
      <w:r>
        <w:t>housing</w:t>
      </w:r>
      <w:r>
        <w:rPr>
          <w:spacing w:val="-2"/>
        </w:rPr>
        <w:t xml:space="preserve"> </w:t>
      </w:r>
      <w:r>
        <w:t>because</w:t>
      </w:r>
      <w:r>
        <w:rPr>
          <w:spacing w:val="-4"/>
        </w:rPr>
        <w:t xml:space="preserve"> </w:t>
      </w:r>
      <w:r>
        <w:t>they</w:t>
      </w:r>
      <w:r>
        <w:rPr>
          <w:spacing w:val="-4"/>
        </w:rPr>
        <w:t xml:space="preserve"> </w:t>
      </w:r>
      <w:r>
        <w:t>are</w:t>
      </w:r>
      <w:r>
        <w:rPr>
          <w:spacing w:val="-4"/>
        </w:rPr>
        <w:t xml:space="preserve"> </w:t>
      </w:r>
      <w:r>
        <w:t>at</w:t>
      </w:r>
      <w:r>
        <w:rPr>
          <w:spacing w:val="-3"/>
        </w:rPr>
        <w:t xml:space="preserve"> </w:t>
      </w:r>
      <w:r>
        <w:t>high</w:t>
      </w:r>
      <w:r>
        <w:rPr>
          <w:spacing w:val="-2"/>
        </w:rPr>
        <w:t xml:space="preserve"> </w:t>
      </w:r>
      <w:r>
        <w:t>risk</w:t>
      </w:r>
      <w:r>
        <w:rPr>
          <w:spacing w:val="-4"/>
        </w:rPr>
        <w:t xml:space="preserve"> </w:t>
      </w:r>
      <w:r>
        <w:t>of</w:t>
      </w:r>
      <w:r>
        <w:rPr>
          <w:spacing w:val="-3"/>
        </w:rPr>
        <w:t xml:space="preserve"> </w:t>
      </w:r>
      <w:r>
        <w:t xml:space="preserve">sexual victimization have access to: Work opportunities to the extent possible? </w:t>
      </w:r>
      <w:r>
        <w:rPr>
          <w:rFonts w:ascii="MS Gothic" w:hAnsi="MS Gothic"/>
        </w:rPr>
        <w:t>☒</w:t>
      </w:r>
      <w:r>
        <w:rPr>
          <w:rFonts w:ascii="MS Gothic" w:hAnsi="MS Gothic"/>
          <w:spacing w:val="-42"/>
        </w:rPr>
        <w:t xml:space="preserve"> </w:t>
      </w:r>
      <w:r>
        <w:t>Yes</w:t>
      </w:r>
      <w:r>
        <w:rPr>
          <w:spacing w:val="80"/>
        </w:rPr>
        <w:t xml:space="preserve"> </w:t>
      </w:r>
      <w:r>
        <w:rPr>
          <w:rFonts w:ascii="MS Gothic" w:hAnsi="MS Gothic"/>
        </w:rPr>
        <w:t>☐</w:t>
      </w:r>
      <w:r>
        <w:rPr>
          <w:rFonts w:ascii="MS Gothic" w:hAnsi="MS Gothic"/>
          <w:spacing w:val="-42"/>
        </w:rPr>
        <w:t xml:space="preserve"> </w:t>
      </w:r>
      <w:r>
        <w:t>No</w:t>
      </w:r>
    </w:p>
    <w:p w14:paraId="00199685" w14:textId="77777777" w:rsidR="002B622E" w:rsidRDefault="002B622E">
      <w:pPr>
        <w:pStyle w:val="BodyText"/>
        <w:rPr>
          <w:rFonts w:ascii="Arial"/>
          <w:sz w:val="22"/>
        </w:rPr>
      </w:pPr>
    </w:p>
    <w:p w14:paraId="70B02D34" w14:textId="77777777" w:rsidR="002B622E" w:rsidRDefault="00000000">
      <w:pPr>
        <w:pStyle w:val="ListParagraph"/>
        <w:numPr>
          <w:ilvl w:val="2"/>
          <w:numId w:val="158"/>
        </w:numPr>
        <w:tabs>
          <w:tab w:val="left" w:pos="1280"/>
          <w:tab w:val="left" w:pos="9341"/>
        </w:tabs>
        <w:ind w:right="637"/>
      </w:pPr>
      <w:r>
        <w:t>If</w:t>
      </w:r>
      <w:r>
        <w:rPr>
          <w:spacing w:val="-4"/>
        </w:rPr>
        <w:t xml:space="preserve"> </w:t>
      </w:r>
      <w:r>
        <w:t>the</w:t>
      </w:r>
      <w:r>
        <w:rPr>
          <w:spacing w:val="-5"/>
        </w:rPr>
        <w:t xml:space="preserve"> </w:t>
      </w:r>
      <w:r>
        <w:t>facility</w:t>
      </w:r>
      <w:r>
        <w:rPr>
          <w:spacing w:val="-5"/>
        </w:rPr>
        <w:t xml:space="preserve"> </w:t>
      </w:r>
      <w:r>
        <w:t>restricts</w:t>
      </w:r>
      <w:r>
        <w:rPr>
          <w:spacing w:val="-1"/>
        </w:rPr>
        <w:t xml:space="preserve"> </w:t>
      </w:r>
      <w:r>
        <w:t>any</w:t>
      </w:r>
      <w:r>
        <w:rPr>
          <w:spacing w:val="-4"/>
        </w:rPr>
        <w:t xml:space="preserve"> </w:t>
      </w:r>
      <w:r>
        <w:t>access</w:t>
      </w:r>
      <w:r>
        <w:rPr>
          <w:spacing w:val="-5"/>
        </w:rPr>
        <w:t xml:space="preserve"> </w:t>
      </w:r>
      <w:r>
        <w:t>to</w:t>
      </w:r>
      <w:r>
        <w:rPr>
          <w:spacing w:val="-5"/>
        </w:rPr>
        <w:t xml:space="preserve"> </w:t>
      </w:r>
      <w:r>
        <w:t>programs,</w:t>
      </w:r>
      <w:r>
        <w:rPr>
          <w:spacing w:val="-4"/>
        </w:rPr>
        <w:t xml:space="preserve"> </w:t>
      </w:r>
      <w:r>
        <w:t>privileges,</w:t>
      </w:r>
      <w:r>
        <w:rPr>
          <w:spacing w:val="-2"/>
        </w:rPr>
        <w:t xml:space="preserve"> </w:t>
      </w:r>
      <w:r>
        <w:t>education,</w:t>
      </w:r>
      <w:r>
        <w:rPr>
          <w:spacing w:val="-1"/>
        </w:rPr>
        <w:t xml:space="preserve"> </w:t>
      </w:r>
      <w:r>
        <w:t>or</w:t>
      </w:r>
      <w:r>
        <w:rPr>
          <w:spacing w:val="-2"/>
        </w:rPr>
        <w:t xml:space="preserve"> </w:t>
      </w:r>
      <w:r>
        <w:t>work</w:t>
      </w:r>
      <w:r>
        <w:rPr>
          <w:spacing w:val="-2"/>
        </w:rPr>
        <w:t xml:space="preserve"> </w:t>
      </w:r>
      <w:r>
        <w:t>opportunities,</w:t>
      </w:r>
      <w:r>
        <w:rPr>
          <w:spacing w:val="-1"/>
        </w:rPr>
        <w:t xml:space="preserve"> </w:t>
      </w:r>
      <w:r>
        <w:t>does the facility document the</w:t>
      </w:r>
      <w:r>
        <w:rPr>
          <w:spacing w:val="-1"/>
        </w:rPr>
        <w:t xml:space="preserve"> </w:t>
      </w:r>
      <w:r>
        <w:t xml:space="preserve">opportunities that have been limited? (N/A if the facility </w:t>
      </w:r>
      <w:r>
        <w:rPr>
          <w:i/>
        </w:rPr>
        <w:t xml:space="preserve">never </w:t>
      </w:r>
      <w:r>
        <w:t xml:space="preserve">restricts access to programs, privileges, education, or work opportunities.) </w:t>
      </w:r>
      <w:r>
        <w:rPr>
          <w:rFonts w:ascii="MS Gothic" w:hAnsi="MS Gothic"/>
        </w:rPr>
        <w:t>☒</w:t>
      </w:r>
      <w:r>
        <w:rPr>
          <w:rFonts w:ascii="MS Gothic" w:hAnsi="MS Gothic"/>
          <w:spacing w:val="-35"/>
        </w:rPr>
        <w:t xml:space="preserve"> </w:t>
      </w:r>
      <w:r>
        <w:t>Yes</w:t>
      </w:r>
      <w:r>
        <w:rPr>
          <w:spacing w:val="80"/>
        </w:rPr>
        <w:t xml:space="preserve"> </w:t>
      </w:r>
      <w:r>
        <w:rPr>
          <w:rFonts w:ascii="MS Gothic" w:hAnsi="MS Gothic"/>
        </w:rPr>
        <w:t>☐</w:t>
      </w:r>
      <w:r>
        <w:rPr>
          <w:rFonts w:ascii="MS Gothic" w:hAnsi="MS Gothic"/>
          <w:spacing w:val="-33"/>
        </w:rPr>
        <w:t xml:space="preserve"> </w:t>
      </w:r>
      <w:r>
        <w:t>No</w:t>
      </w:r>
      <w:r>
        <w:tab/>
      </w:r>
      <w:r>
        <w:rPr>
          <w:rFonts w:ascii="MS Gothic" w:hAnsi="MS Gothic"/>
        </w:rPr>
        <w:t>☐</w:t>
      </w:r>
      <w:r>
        <w:rPr>
          <w:rFonts w:ascii="MS Gothic" w:hAnsi="MS Gothic"/>
          <w:spacing w:val="-31"/>
        </w:rPr>
        <w:t xml:space="preserve"> </w:t>
      </w:r>
      <w:r>
        <w:t>NA</w:t>
      </w:r>
    </w:p>
    <w:p w14:paraId="31C30945" w14:textId="77777777" w:rsidR="002B622E" w:rsidRDefault="00000000">
      <w:pPr>
        <w:pStyle w:val="ListParagraph"/>
        <w:numPr>
          <w:ilvl w:val="2"/>
          <w:numId w:val="158"/>
        </w:numPr>
        <w:tabs>
          <w:tab w:val="left" w:pos="1280"/>
          <w:tab w:val="left" w:pos="8346"/>
        </w:tabs>
        <w:spacing w:before="252"/>
        <w:ind w:right="637"/>
      </w:pPr>
      <w:r>
        <w:t>If</w:t>
      </w:r>
      <w:r>
        <w:rPr>
          <w:spacing w:val="-4"/>
        </w:rPr>
        <w:t xml:space="preserve"> </w:t>
      </w:r>
      <w:r>
        <w:t>the</w:t>
      </w:r>
      <w:r>
        <w:rPr>
          <w:spacing w:val="-5"/>
        </w:rPr>
        <w:t xml:space="preserve"> </w:t>
      </w:r>
      <w:r>
        <w:t>facility</w:t>
      </w:r>
      <w:r>
        <w:rPr>
          <w:spacing w:val="-5"/>
        </w:rPr>
        <w:t xml:space="preserve"> </w:t>
      </w:r>
      <w:r>
        <w:t>restricts</w:t>
      </w:r>
      <w:r>
        <w:rPr>
          <w:spacing w:val="-1"/>
        </w:rPr>
        <w:t xml:space="preserve"> </w:t>
      </w:r>
      <w:r>
        <w:t>any</w:t>
      </w:r>
      <w:r>
        <w:rPr>
          <w:spacing w:val="-4"/>
        </w:rPr>
        <w:t xml:space="preserve"> </w:t>
      </w:r>
      <w:r>
        <w:t>access</w:t>
      </w:r>
      <w:r>
        <w:rPr>
          <w:spacing w:val="-5"/>
        </w:rPr>
        <w:t xml:space="preserve"> </w:t>
      </w:r>
      <w:r>
        <w:t>to</w:t>
      </w:r>
      <w:r>
        <w:rPr>
          <w:spacing w:val="-5"/>
        </w:rPr>
        <w:t xml:space="preserve"> </w:t>
      </w:r>
      <w:r>
        <w:t>programs,</w:t>
      </w:r>
      <w:r>
        <w:rPr>
          <w:spacing w:val="-4"/>
        </w:rPr>
        <w:t xml:space="preserve"> </w:t>
      </w:r>
      <w:r>
        <w:t>privileges,</w:t>
      </w:r>
      <w:r>
        <w:rPr>
          <w:spacing w:val="-2"/>
        </w:rPr>
        <w:t xml:space="preserve"> </w:t>
      </w:r>
      <w:r>
        <w:t>education,</w:t>
      </w:r>
      <w:r>
        <w:rPr>
          <w:spacing w:val="-1"/>
        </w:rPr>
        <w:t xml:space="preserve"> </w:t>
      </w:r>
      <w:r>
        <w:t>or</w:t>
      </w:r>
      <w:r>
        <w:rPr>
          <w:spacing w:val="-2"/>
        </w:rPr>
        <w:t xml:space="preserve"> </w:t>
      </w:r>
      <w:r>
        <w:t>work</w:t>
      </w:r>
      <w:r>
        <w:rPr>
          <w:spacing w:val="-2"/>
        </w:rPr>
        <w:t xml:space="preserve"> </w:t>
      </w:r>
      <w:r>
        <w:t>opportunities,</w:t>
      </w:r>
      <w:r>
        <w:rPr>
          <w:spacing w:val="-1"/>
        </w:rPr>
        <w:t xml:space="preserve"> </w:t>
      </w:r>
      <w:r>
        <w:t xml:space="preserve">does the facility document the duration of the limitation? (N/A if the facility </w:t>
      </w:r>
      <w:r>
        <w:rPr>
          <w:i/>
        </w:rPr>
        <w:t xml:space="preserve">never </w:t>
      </w:r>
      <w:r>
        <w:t xml:space="preserve">restricts access to programs, privileges, education, or work opportunities.) </w:t>
      </w:r>
      <w:r>
        <w:rPr>
          <w:rFonts w:ascii="MS Gothic" w:hAnsi="MS Gothic"/>
        </w:rPr>
        <w:t>☒</w:t>
      </w:r>
      <w:r>
        <w:rPr>
          <w:rFonts w:ascii="MS Gothic" w:hAnsi="MS Gothic"/>
          <w:spacing w:val="-30"/>
        </w:rPr>
        <w:t xml:space="preserve"> </w:t>
      </w:r>
      <w:r>
        <w:t>Yes</w:t>
      </w:r>
      <w:r>
        <w:rPr>
          <w:spacing w:val="80"/>
        </w:rPr>
        <w:t xml:space="preserve"> </w:t>
      </w:r>
      <w:r>
        <w:rPr>
          <w:rFonts w:ascii="MS Gothic" w:hAnsi="MS Gothic"/>
        </w:rPr>
        <w:t>☐</w:t>
      </w:r>
      <w:r>
        <w:rPr>
          <w:rFonts w:ascii="MS Gothic" w:hAnsi="MS Gothic"/>
          <w:spacing w:val="-33"/>
        </w:rPr>
        <w:t xml:space="preserve"> </w:t>
      </w:r>
      <w:r>
        <w:t>No</w:t>
      </w:r>
      <w:r>
        <w:tab/>
      </w:r>
      <w:r>
        <w:rPr>
          <w:rFonts w:ascii="MS Gothic" w:hAnsi="MS Gothic"/>
        </w:rPr>
        <w:t>☐</w:t>
      </w:r>
      <w:r>
        <w:rPr>
          <w:rFonts w:ascii="MS Gothic" w:hAnsi="MS Gothic"/>
          <w:spacing w:val="-27"/>
        </w:rPr>
        <w:t xml:space="preserve"> </w:t>
      </w:r>
      <w:r>
        <w:t>NA</w:t>
      </w:r>
    </w:p>
    <w:p w14:paraId="22477A67" w14:textId="77777777" w:rsidR="002B622E" w:rsidRDefault="00000000">
      <w:pPr>
        <w:pStyle w:val="ListParagraph"/>
        <w:numPr>
          <w:ilvl w:val="2"/>
          <w:numId w:val="158"/>
        </w:numPr>
        <w:tabs>
          <w:tab w:val="left" w:pos="1280"/>
          <w:tab w:val="left" w:pos="8596"/>
        </w:tabs>
        <w:spacing w:before="252"/>
        <w:ind w:right="637"/>
      </w:pPr>
      <w:r>
        <w:t>If</w:t>
      </w:r>
      <w:r>
        <w:rPr>
          <w:spacing w:val="-4"/>
        </w:rPr>
        <w:t xml:space="preserve"> </w:t>
      </w:r>
      <w:r>
        <w:t>the</w:t>
      </w:r>
      <w:r>
        <w:rPr>
          <w:spacing w:val="-5"/>
        </w:rPr>
        <w:t xml:space="preserve"> </w:t>
      </w:r>
      <w:r>
        <w:t>facility</w:t>
      </w:r>
      <w:r>
        <w:rPr>
          <w:spacing w:val="-5"/>
        </w:rPr>
        <w:t xml:space="preserve"> </w:t>
      </w:r>
      <w:r>
        <w:t>restricts</w:t>
      </w:r>
      <w:r>
        <w:rPr>
          <w:spacing w:val="-1"/>
        </w:rPr>
        <w:t xml:space="preserve"> </w:t>
      </w:r>
      <w:r>
        <w:t>any</w:t>
      </w:r>
      <w:r>
        <w:rPr>
          <w:spacing w:val="-4"/>
        </w:rPr>
        <w:t xml:space="preserve"> </w:t>
      </w:r>
      <w:r>
        <w:t>access</w:t>
      </w:r>
      <w:r>
        <w:rPr>
          <w:spacing w:val="-5"/>
        </w:rPr>
        <w:t xml:space="preserve"> </w:t>
      </w:r>
      <w:r>
        <w:t>to</w:t>
      </w:r>
      <w:r>
        <w:rPr>
          <w:spacing w:val="-5"/>
        </w:rPr>
        <w:t xml:space="preserve"> </w:t>
      </w:r>
      <w:r>
        <w:t>programs,</w:t>
      </w:r>
      <w:r>
        <w:rPr>
          <w:spacing w:val="-4"/>
        </w:rPr>
        <w:t xml:space="preserve"> </w:t>
      </w:r>
      <w:r>
        <w:t>privileges,</w:t>
      </w:r>
      <w:r>
        <w:rPr>
          <w:spacing w:val="-2"/>
        </w:rPr>
        <w:t xml:space="preserve"> </w:t>
      </w:r>
      <w:r>
        <w:t>education,</w:t>
      </w:r>
      <w:r>
        <w:rPr>
          <w:spacing w:val="-1"/>
        </w:rPr>
        <w:t xml:space="preserve"> </w:t>
      </w:r>
      <w:r>
        <w:t>or</w:t>
      </w:r>
      <w:r>
        <w:rPr>
          <w:spacing w:val="-2"/>
        </w:rPr>
        <w:t xml:space="preserve"> </w:t>
      </w:r>
      <w:r>
        <w:t>work</w:t>
      </w:r>
      <w:r>
        <w:rPr>
          <w:spacing w:val="-2"/>
        </w:rPr>
        <w:t xml:space="preserve"> </w:t>
      </w:r>
      <w:r>
        <w:t>opportunities,</w:t>
      </w:r>
      <w:r>
        <w:rPr>
          <w:spacing w:val="-1"/>
        </w:rPr>
        <w:t xml:space="preserve"> </w:t>
      </w:r>
      <w:r>
        <w:t xml:space="preserve">does the facility document the reasons for such limitations? (N/A if the facility </w:t>
      </w:r>
      <w:r>
        <w:rPr>
          <w:i/>
        </w:rPr>
        <w:t xml:space="preserve">never </w:t>
      </w:r>
      <w:r>
        <w:t xml:space="preserve">restricts access to programs, privileges, education, or work opportunities.) </w:t>
      </w:r>
      <w:r>
        <w:rPr>
          <w:rFonts w:ascii="MS Gothic" w:hAnsi="MS Gothic"/>
        </w:rPr>
        <w:t>☒</w:t>
      </w:r>
      <w:r>
        <w:rPr>
          <w:rFonts w:ascii="MS Gothic" w:hAnsi="MS Gothic"/>
          <w:spacing w:val="-34"/>
        </w:rPr>
        <w:t xml:space="preserve"> </w:t>
      </w:r>
      <w:r>
        <w:t>Yes</w:t>
      </w:r>
      <w:r>
        <w:rPr>
          <w:spacing w:val="80"/>
        </w:rPr>
        <w:t xml:space="preserve"> </w:t>
      </w:r>
      <w:r>
        <w:rPr>
          <w:rFonts w:ascii="MS Gothic" w:hAnsi="MS Gothic"/>
        </w:rPr>
        <w:t>☐</w:t>
      </w:r>
      <w:r>
        <w:rPr>
          <w:rFonts w:ascii="MS Gothic" w:hAnsi="MS Gothic"/>
          <w:spacing w:val="-31"/>
        </w:rPr>
        <w:t xml:space="preserve"> </w:t>
      </w:r>
      <w:r>
        <w:t>No</w:t>
      </w:r>
      <w:r>
        <w:tab/>
      </w:r>
      <w:r>
        <w:rPr>
          <w:rFonts w:ascii="MS Gothic" w:hAnsi="MS Gothic"/>
        </w:rPr>
        <w:t>☐</w:t>
      </w:r>
      <w:r>
        <w:rPr>
          <w:rFonts w:ascii="MS Gothic" w:hAnsi="MS Gothic"/>
          <w:spacing w:val="-31"/>
        </w:rPr>
        <w:t xml:space="preserve"> </w:t>
      </w:r>
      <w:r>
        <w:t>NA</w:t>
      </w:r>
    </w:p>
    <w:p w14:paraId="2B2F8F32" w14:textId="77777777" w:rsidR="002B622E" w:rsidRDefault="002B622E">
      <w:pPr>
        <w:pStyle w:val="BodyText"/>
        <w:spacing w:before="14"/>
        <w:rPr>
          <w:rFonts w:ascii="Arial"/>
          <w:sz w:val="22"/>
        </w:rPr>
      </w:pPr>
    </w:p>
    <w:p w14:paraId="5A953978" w14:textId="77777777" w:rsidR="002B622E" w:rsidRDefault="00000000">
      <w:pPr>
        <w:pStyle w:val="Heading2"/>
        <w:numPr>
          <w:ilvl w:val="1"/>
          <w:numId w:val="156"/>
        </w:numPr>
        <w:tabs>
          <w:tab w:val="left" w:pos="1264"/>
          <w:tab w:val="left" w:pos="10670"/>
        </w:tabs>
        <w:ind w:left="1264" w:hanging="733"/>
      </w:pPr>
      <w:r>
        <w:rPr>
          <w:color w:val="000000"/>
          <w:spacing w:val="-5"/>
          <w:shd w:val="clear" w:color="auto" w:fill="FDF4EB"/>
        </w:rPr>
        <w:t>(c)</w:t>
      </w:r>
      <w:r>
        <w:rPr>
          <w:color w:val="000000"/>
          <w:shd w:val="clear" w:color="auto" w:fill="FDF4EB"/>
        </w:rPr>
        <w:tab/>
      </w:r>
    </w:p>
    <w:p w14:paraId="29CA954D" w14:textId="77777777" w:rsidR="002B622E" w:rsidRDefault="002B622E">
      <w:pPr>
        <w:pStyle w:val="BodyText"/>
        <w:rPr>
          <w:rFonts w:ascii="Arial"/>
          <w:b/>
          <w:sz w:val="22"/>
        </w:rPr>
      </w:pPr>
    </w:p>
    <w:p w14:paraId="5BCE633E" w14:textId="77777777" w:rsidR="002B622E" w:rsidRDefault="00000000">
      <w:pPr>
        <w:pStyle w:val="ListParagraph"/>
        <w:numPr>
          <w:ilvl w:val="2"/>
          <w:numId w:val="156"/>
        </w:numPr>
        <w:tabs>
          <w:tab w:val="left" w:pos="1280"/>
        </w:tabs>
        <w:spacing w:before="1"/>
        <w:ind w:right="978"/>
      </w:pPr>
      <w:r>
        <w:t>Does</w:t>
      </w:r>
      <w:r>
        <w:rPr>
          <w:spacing w:val="-2"/>
        </w:rPr>
        <w:t xml:space="preserve"> </w:t>
      </w:r>
      <w:r>
        <w:t>the</w:t>
      </w:r>
      <w:r>
        <w:rPr>
          <w:spacing w:val="-5"/>
        </w:rPr>
        <w:t xml:space="preserve"> </w:t>
      </w:r>
      <w:r>
        <w:t>facility</w:t>
      </w:r>
      <w:r>
        <w:rPr>
          <w:spacing w:val="-2"/>
        </w:rPr>
        <w:t xml:space="preserve"> </w:t>
      </w:r>
      <w:r>
        <w:t>assign</w:t>
      </w:r>
      <w:r>
        <w:rPr>
          <w:spacing w:val="-3"/>
        </w:rPr>
        <w:t xml:space="preserve"> </w:t>
      </w:r>
      <w:r>
        <w:t>inmates</w:t>
      </w:r>
      <w:r>
        <w:rPr>
          <w:spacing w:val="-5"/>
        </w:rPr>
        <w:t xml:space="preserve"> </w:t>
      </w:r>
      <w:r>
        <w:t>at</w:t>
      </w:r>
      <w:r>
        <w:rPr>
          <w:spacing w:val="-4"/>
        </w:rPr>
        <w:t xml:space="preserve"> </w:t>
      </w:r>
      <w:r>
        <w:t>high</w:t>
      </w:r>
      <w:r>
        <w:rPr>
          <w:spacing w:val="-5"/>
        </w:rPr>
        <w:t xml:space="preserve"> </w:t>
      </w:r>
      <w:r>
        <w:t>risk</w:t>
      </w:r>
      <w:r>
        <w:rPr>
          <w:spacing w:val="-2"/>
        </w:rPr>
        <w:t xml:space="preserve"> </w:t>
      </w:r>
      <w:r>
        <w:t>of</w:t>
      </w:r>
      <w:r>
        <w:rPr>
          <w:spacing w:val="-1"/>
        </w:rPr>
        <w:t xml:space="preserve"> </w:t>
      </w:r>
      <w:r>
        <w:t>sexual</w:t>
      </w:r>
      <w:r>
        <w:rPr>
          <w:spacing w:val="-3"/>
        </w:rPr>
        <w:t xml:space="preserve"> </w:t>
      </w:r>
      <w:r>
        <w:t>victimization</w:t>
      </w:r>
      <w:r>
        <w:rPr>
          <w:spacing w:val="-5"/>
        </w:rPr>
        <w:t xml:space="preserve"> </w:t>
      </w:r>
      <w:r>
        <w:t>to</w:t>
      </w:r>
      <w:r>
        <w:rPr>
          <w:spacing w:val="-5"/>
        </w:rPr>
        <w:t xml:space="preserve"> </w:t>
      </w:r>
      <w:r>
        <w:t>involuntary</w:t>
      </w:r>
      <w:r>
        <w:rPr>
          <w:spacing w:val="-4"/>
        </w:rPr>
        <w:t xml:space="preserve"> </w:t>
      </w:r>
      <w:r>
        <w:t>segregated housing only until an alternative means of separation from likely abusers can be arranged?</w:t>
      </w:r>
    </w:p>
    <w:p w14:paraId="17C22B2D" w14:textId="77777777" w:rsidR="002B622E" w:rsidRDefault="00000000">
      <w:pPr>
        <w:spacing w:line="285" w:lineRule="exact"/>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p>
    <w:p w14:paraId="0EFF152C" w14:textId="77777777" w:rsidR="002B622E" w:rsidRDefault="00000000">
      <w:pPr>
        <w:pStyle w:val="ListParagraph"/>
        <w:numPr>
          <w:ilvl w:val="2"/>
          <w:numId w:val="156"/>
        </w:numPr>
        <w:tabs>
          <w:tab w:val="left" w:pos="1280"/>
        </w:tabs>
        <w:spacing w:before="251"/>
      </w:pPr>
      <w:r>
        <w:t>Does</w:t>
      </w:r>
      <w:r>
        <w:rPr>
          <w:spacing w:val="-9"/>
        </w:rPr>
        <w:t xml:space="preserve"> </w:t>
      </w:r>
      <w:r>
        <w:t>such</w:t>
      </w:r>
      <w:r>
        <w:rPr>
          <w:spacing w:val="-3"/>
        </w:rPr>
        <w:t xml:space="preserve"> </w:t>
      </w:r>
      <w:r>
        <w:t>an</w:t>
      </w:r>
      <w:r>
        <w:rPr>
          <w:spacing w:val="-5"/>
        </w:rPr>
        <w:t xml:space="preserve"> </w:t>
      </w:r>
      <w:r>
        <w:t>assignment</w:t>
      </w:r>
      <w:r>
        <w:rPr>
          <w:spacing w:val="-2"/>
        </w:rPr>
        <w:t xml:space="preserve"> </w:t>
      </w:r>
      <w:r>
        <w:t>not</w:t>
      </w:r>
      <w:r>
        <w:rPr>
          <w:spacing w:val="-1"/>
        </w:rPr>
        <w:t xml:space="preserve"> </w:t>
      </w:r>
      <w:r>
        <w:t>ordinarily</w:t>
      </w:r>
      <w:r>
        <w:rPr>
          <w:spacing w:val="-2"/>
        </w:rPr>
        <w:t xml:space="preserve"> </w:t>
      </w:r>
      <w:r>
        <w:t>exceed</w:t>
      </w:r>
      <w:r>
        <w:rPr>
          <w:spacing w:val="-8"/>
        </w:rPr>
        <w:t xml:space="preserve"> </w:t>
      </w:r>
      <w:r>
        <w:t>a</w:t>
      </w:r>
      <w:r>
        <w:rPr>
          <w:spacing w:val="-3"/>
        </w:rPr>
        <w:t xml:space="preserve"> </w:t>
      </w:r>
      <w:r>
        <w:t>period</w:t>
      </w:r>
      <w:r>
        <w:rPr>
          <w:spacing w:val="-3"/>
        </w:rPr>
        <w:t xml:space="preserve"> </w:t>
      </w:r>
      <w:r>
        <w:t>of</w:t>
      </w:r>
      <w:r>
        <w:rPr>
          <w:spacing w:val="-1"/>
        </w:rPr>
        <w:t xml:space="preserve"> </w:t>
      </w:r>
      <w:r>
        <w:t>30</w:t>
      </w:r>
      <w:r>
        <w:rPr>
          <w:spacing w:val="-5"/>
        </w:rPr>
        <w:t xml:space="preserve"> </w:t>
      </w:r>
      <w:r>
        <w:t>days?</w:t>
      </w:r>
      <w:r>
        <w:rPr>
          <w:spacing w:val="-2"/>
        </w:rPr>
        <w:t xml:space="preserve"> </w:t>
      </w:r>
      <w:r>
        <w:rPr>
          <w:rFonts w:ascii="MS Gothic" w:hAnsi="MS Gothic"/>
        </w:rPr>
        <w:t>☒</w:t>
      </w:r>
      <w:r>
        <w:rPr>
          <w:rFonts w:ascii="MS Gothic" w:hAnsi="MS Gothic"/>
          <w:spacing w:val="-53"/>
        </w:rPr>
        <w:t xml:space="preserve"> </w:t>
      </w:r>
      <w:r>
        <w:t>Yes</w:t>
      </w:r>
      <w:r>
        <w:rPr>
          <w:spacing w:val="26"/>
        </w:rPr>
        <w:t xml:space="preserve">  </w:t>
      </w:r>
      <w:r>
        <w:rPr>
          <w:rFonts w:ascii="MS Gothic" w:hAnsi="MS Gothic"/>
        </w:rPr>
        <w:t>☐</w:t>
      </w:r>
      <w:r>
        <w:rPr>
          <w:rFonts w:ascii="MS Gothic" w:hAnsi="MS Gothic"/>
          <w:spacing w:val="-47"/>
        </w:rPr>
        <w:t xml:space="preserve"> </w:t>
      </w:r>
      <w:r>
        <w:rPr>
          <w:spacing w:val="-5"/>
        </w:rPr>
        <w:t>No</w:t>
      </w:r>
    </w:p>
    <w:p w14:paraId="6ADBF8D2" w14:textId="77777777" w:rsidR="002B622E" w:rsidRDefault="002B622E">
      <w:pPr>
        <w:pStyle w:val="BodyText"/>
        <w:spacing w:before="2"/>
        <w:rPr>
          <w:rFonts w:ascii="Arial"/>
          <w:sz w:val="22"/>
        </w:rPr>
      </w:pPr>
    </w:p>
    <w:p w14:paraId="13E58734" w14:textId="77777777" w:rsidR="002B622E" w:rsidRDefault="00000000">
      <w:pPr>
        <w:pStyle w:val="Heading2"/>
        <w:numPr>
          <w:ilvl w:val="1"/>
          <w:numId w:val="142"/>
        </w:numPr>
        <w:tabs>
          <w:tab w:val="left" w:pos="1264"/>
          <w:tab w:val="left" w:pos="10670"/>
        </w:tabs>
        <w:ind w:left="1264" w:hanging="733"/>
      </w:pPr>
      <w:r>
        <w:rPr>
          <w:color w:val="000000"/>
          <w:spacing w:val="-5"/>
          <w:shd w:val="clear" w:color="auto" w:fill="FDF4EB"/>
        </w:rPr>
        <w:t>(d)</w:t>
      </w:r>
      <w:r>
        <w:rPr>
          <w:color w:val="000000"/>
          <w:shd w:val="clear" w:color="auto" w:fill="FDF4EB"/>
        </w:rPr>
        <w:tab/>
      </w:r>
    </w:p>
    <w:p w14:paraId="6780938E" w14:textId="77777777" w:rsidR="002B622E" w:rsidRDefault="00000000">
      <w:pPr>
        <w:pStyle w:val="ListParagraph"/>
        <w:numPr>
          <w:ilvl w:val="2"/>
          <w:numId w:val="142"/>
        </w:numPr>
        <w:tabs>
          <w:tab w:val="left" w:pos="1280"/>
        </w:tabs>
        <w:spacing w:before="252"/>
        <w:ind w:right="988"/>
      </w:pPr>
      <w:r>
        <w:t>If an involuntary segregated housing assignment is made pursuant to paragraph (a) of this section,</w:t>
      </w:r>
      <w:r>
        <w:rPr>
          <w:spacing w:val="-3"/>
        </w:rPr>
        <w:t xml:space="preserve"> </w:t>
      </w:r>
      <w:r>
        <w:t>does</w:t>
      </w:r>
      <w:r>
        <w:rPr>
          <w:spacing w:val="-4"/>
        </w:rPr>
        <w:t xml:space="preserve"> </w:t>
      </w:r>
      <w:r>
        <w:t>the</w:t>
      </w:r>
      <w:r>
        <w:rPr>
          <w:spacing w:val="-4"/>
        </w:rPr>
        <w:t xml:space="preserve"> </w:t>
      </w:r>
      <w:r>
        <w:t>facility</w:t>
      </w:r>
      <w:r>
        <w:rPr>
          <w:spacing w:val="-4"/>
        </w:rPr>
        <w:t xml:space="preserve"> </w:t>
      </w:r>
      <w:r>
        <w:t>clearly</w:t>
      </w:r>
      <w:r>
        <w:rPr>
          <w:spacing w:val="-1"/>
        </w:rPr>
        <w:t xml:space="preserve"> </w:t>
      </w:r>
      <w:r>
        <w:t>document</w:t>
      </w:r>
      <w:r>
        <w:rPr>
          <w:spacing w:val="-1"/>
        </w:rPr>
        <w:t xml:space="preserve"> </w:t>
      </w:r>
      <w:r>
        <w:t>the</w:t>
      </w:r>
      <w:r>
        <w:rPr>
          <w:spacing w:val="-4"/>
        </w:rPr>
        <w:t xml:space="preserve"> </w:t>
      </w:r>
      <w:r>
        <w:t>basis</w:t>
      </w:r>
      <w:r>
        <w:rPr>
          <w:spacing w:val="-1"/>
        </w:rPr>
        <w:t xml:space="preserve"> </w:t>
      </w:r>
      <w:r>
        <w:t>for</w:t>
      </w:r>
      <w:r>
        <w:rPr>
          <w:spacing w:val="-3"/>
        </w:rPr>
        <w:t xml:space="preserve"> </w:t>
      </w:r>
      <w:r>
        <w:t>the</w:t>
      </w:r>
      <w:r>
        <w:rPr>
          <w:spacing w:val="-4"/>
        </w:rPr>
        <w:t xml:space="preserve"> </w:t>
      </w:r>
      <w:r>
        <w:t>facility’s</w:t>
      </w:r>
      <w:r>
        <w:rPr>
          <w:spacing w:val="-1"/>
        </w:rPr>
        <w:t xml:space="preserve"> </w:t>
      </w:r>
      <w:r>
        <w:t>concern</w:t>
      </w:r>
      <w:r>
        <w:rPr>
          <w:spacing w:val="-2"/>
        </w:rPr>
        <w:t xml:space="preserve"> </w:t>
      </w:r>
      <w:r>
        <w:t>for</w:t>
      </w:r>
      <w:r>
        <w:rPr>
          <w:spacing w:val="-3"/>
        </w:rPr>
        <w:t xml:space="preserve"> </w:t>
      </w:r>
      <w:r>
        <w:t>the</w:t>
      </w:r>
      <w:r>
        <w:rPr>
          <w:spacing w:val="-2"/>
        </w:rPr>
        <w:t xml:space="preserve"> </w:t>
      </w:r>
      <w:r>
        <w:t>inmate’s safety?</w:t>
      </w:r>
      <w:r>
        <w:rPr>
          <w:spacing w:val="40"/>
        </w:rPr>
        <w:t xml:space="preserve"> </w:t>
      </w:r>
      <w:r>
        <w:rPr>
          <w:rFonts w:ascii="MS Gothic" w:hAnsi="MS Gothic"/>
        </w:rPr>
        <w:t>☒</w:t>
      </w:r>
      <w:r>
        <w:rPr>
          <w:rFonts w:ascii="MS Gothic" w:hAnsi="MS Gothic"/>
          <w:spacing w:val="-24"/>
        </w:rPr>
        <w:t xml:space="preserve"> </w:t>
      </w:r>
      <w:r>
        <w:t>Yes</w:t>
      </w:r>
      <w:r>
        <w:rPr>
          <w:spacing w:val="80"/>
        </w:rPr>
        <w:t xml:space="preserve"> </w:t>
      </w:r>
      <w:r>
        <w:rPr>
          <w:rFonts w:ascii="MS Gothic" w:hAnsi="MS Gothic"/>
        </w:rPr>
        <w:t>☐</w:t>
      </w:r>
      <w:r>
        <w:rPr>
          <w:rFonts w:ascii="MS Gothic" w:hAnsi="MS Gothic"/>
          <w:spacing w:val="-27"/>
        </w:rPr>
        <w:t xml:space="preserve"> </w:t>
      </w:r>
      <w:r>
        <w:t>No</w:t>
      </w:r>
    </w:p>
    <w:p w14:paraId="4AA99B3B" w14:textId="77777777" w:rsidR="002B622E" w:rsidRDefault="002B622E">
      <w:pPr>
        <w:sectPr w:rsidR="002B622E">
          <w:pgSz w:w="12240" w:h="15840"/>
          <w:pgMar w:top="1180" w:right="520" w:bottom="1560" w:left="520" w:header="0" w:footer="1359" w:gutter="0"/>
          <w:cols w:space="720"/>
        </w:sectPr>
      </w:pPr>
    </w:p>
    <w:p w14:paraId="67B50ECE" w14:textId="77777777" w:rsidR="002B622E" w:rsidRDefault="00000000">
      <w:pPr>
        <w:pStyle w:val="ListParagraph"/>
        <w:numPr>
          <w:ilvl w:val="2"/>
          <w:numId w:val="142"/>
        </w:numPr>
        <w:tabs>
          <w:tab w:val="left" w:pos="1280"/>
        </w:tabs>
        <w:spacing w:before="71"/>
        <w:ind w:right="864"/>
      </w:pPr>
      <w:r>
        <w:lastRenderedPageBreak/>
        <w:t>If an involuntary segregated housing assignment is made pursuant to paragraph (a) of this section,</w:t>
      </w:r>
      <w:r>
        <w:rPr>
          <w:spacing w:val="-3"/>
        </w:rPr>
        <w:t xml:space="preserve"> </w:t>
      </w:r>
      <w:r>
        <w:t>does</w:t>
      </w:r>
      <w:r>
        <w:rPr>
          <w:spacing w:val="-4"/>
        </w:rPr>
        <w:t xml:space="preserve"> </w:t>
      </w:r>
      <w:r>
        <w:t>the</w:t>
      </w:r>
      <w:r>
        <w:rPr>
          <w:spacing w:val="-4"/>
        </w:rPr>
        <w:t xml:space="preserve"> </w:t>
      </w:r>
      <w:r>
        <w:t>facility</w:t>
      </w:r>
      <w:r>
        <w:rPr>
          <w:spacing w:val="-4"/>
        </w:rPr>
        <w:t xml:space="preserve"> </w:t>
      </w:r>
      <w:r>
        <w:t>clearly</w:t>
      </w:r>
      <w:r>
        <w:rPr>
          <w:spacing w:val="-1"/>
        </w:rPr>
        <w:t xml:space="preserve"> </w:t>
      </w:r>
      <w:r>
        <w:t>document</w:t>
      </w:r>
      <w:r>
        <w:rPr>
          <w:spacing w:val="-1"/>
        </w:rPr>
        <w:t xml:space="preserve"> </w:t>
      </w:r>
      <w:r>
        <w:t>the</w:t>
      </w:r>
      <w:r>
        <w:rPr>
          <w:spacing w:val="-4"/>
        </w:rPr>
        <w:t xml:space="preserve"> </w:t>
      </w:r>
      <w:r>
        <w:t>reason</w:t>
      </w:r>
      <w:r>
        <w:rPr>
          <w:spacing w:val="-2"/>
        </w:rPr>
        <w:t xml:space="preserve"> </w:t>
      </w:r>
      <w:r>
        <w:t>why</w:t>
      </w:r>
      <w:r>
        <w:rPr>
          <w:spacing w:val="-2"/>
        </w:rPr>
        <w:t xml:space="preserve"> </w:t>
      </w:r>
      <w:r>
        <w:t>no</w:t>
      </w:r>
      <w:r>
        <w:rPr>
          <w:spacing w:val="-4"/>
        </w:rPr>
        <w:t xml:space="preserve"> </w:t>
      </w:r>
      <w:r>
        <w:t>alternative</w:t>
      </w:r>
      <w:r>
        <w:rPr>
          <w:spacing w:val="-4"/>
        </w:rPr>
        <w:t xml:space="preserve"> </w:t>
      </w:r>
      <w:r>
        <w:t>means</w:t>
      </w:r>
      <w:r>
        <w:rPr>
          <w:spacing w:val="-2"/>
        </w:rPr>
        <w:t xml:space="preserve"> </w:t>
      </w:r>
      <w:r>
        <w:t>of</w:t>
      </w:r>
      <w:r>
        <w:rPr>
          <w:spacing w:val="-2"/>
        </w:rPr>
        <w:t xml:space="preserve"> </w:t>
      </w:r>
      <w:r>
        <w:t xml:space="preserve">separation can be arranged? </w:t>
      </w:r>
      <w:r>
        <w:rPr>
          <w:rFonts w:ascii="MS Gothic" w:hAnsi="MS Gothic"/>
        </w:rPr>
        <w:t>☒</w:t>
      </w:r>
      <w:r>
        <w:rPr>
          <w:rFonts w:ascii="MS Gothic" w:hAnsi="MS Gothic"/>
          <w:spacing w:val="-31"/>
        </w:rPr>
        <w:t xml:space="preserve"> </w:t>
      </w:r>
      <w:r>
        <w:t>Yes</w:t>
      </w:r>
      <w:r>
        <w:rPr>
          <w:spacing w:val="80"/>
          <w:w w:val="150"/>
        </w:rPr>
        <w:t xml:space="preserve"> </w:t>
      </w:r>
      <w:r>
        <w:rPr>
          <w:rFonts w:ascii="MS Gothic" w:hAnsi="MS Gothic"/>
        </w:rPr>
        <w:t>☐</w:t>
      </w:r>
      <w:r>
        <w:rPr>
          <w:rFonts w:ascii="MS Gothic" w:hAnsi="MS Gothic"/>
          <w:spacing w:val="-28"/>
        </w:rPr>
        <w:t xml:space="preserve"> </w:t>
      </w:r>
      <w:r>
        <w:t>No</w:t>
      </w:r>
    </w:p>
    <w:p w14:paraId="2805F604" w14:textId="77777777" w:rsidR="002B622E" w:rsidRDefault="00000000">
      <w:pPr>
        <w:pStyle w:val="Heading2"/>
        <w:numPr>
          <w:ilvl w:val="1"/>
          <w:numId w:val="143"/>
        </w:numPr>
        <w:tabs>
          <w:tab w:val="left" w:pos="1264"/>
          <w:tab w:val="left" w:pos="10670"/>
        </w:tabs>
        <w:spacing w:before="252"/>
        <w:ind w:left="1264" w:hanging="733"/>
      </w:pPr>
      <w:r>
        <w:rPr>
          <w:color w:val="000000"/>
          <w:spacing w:val="-5"/>
          <w:shd w:val="clear" w:color="auto" w:fill="FDF4EB"/>
        </w:rPr>
        <w:t>(e)</w:t>
      </w:r>
      <w:r>
        <w:rPr>
          <w:color w:val="000000"/>
          <w:shd w:val="clear" w:color="auto" w:fill="FDF4EB"/>
        </w:rPr>
        <w:tab/>
      </w:r>
    </w:p>
    <w:p w14:paraId="07BBB0A1" w14:textId="77777777" w:rsidR="002B622E" w:rsidRDefault="00000000">
      <w:pPr>
        <w:pStyle w:val="ListParagraph"/>
        <w:numPr>
          <w:ilvl w:val="2"/>
          <w:numId w:val="143"/>
        </w:numPr>
        <w:tabs>
          <w:tab w:val="left" w:pos="1280"/>
        </w:tabs>
        <w:spacing w:before="251"/>
        <w:ind w:right="817"/>
      </w:pPr>
      <w:r>
        <w:t>In</w:t>
      </w:r>
      <w:r>
        <w:rPr>
          <w:spacing w:val="-4"/>
        </w:rPr>
        <w:t xml:space="preserve"> </w:t>
      </w:r>
      <w:r>
        <w:t>the</w:t>
      </w:r>
      <w:r>
        <w:rPr>
          <w:spacing w:val="-2"/>
        </w:rPr>
        <w:t xml:space="preserve"> </w:t>
      </w:r>
      <w:r>
        <w:t>case</w:t>
      </w:r>
      <w:r>
        <w:rPr>
          <w:spacing w:val="-2"/>
        </w:rPr>
        <w:t xml:space="preserve"> </w:t>
      </w:r>
      <w:r>
        <w:t>of</w:t>
      </w:r>
      <w:r>
        <w:rPr>
          <w:spacing w:val="-1"/>
        </w:rPr>
        <w:t xml:space="preserve"> </w:t>
      </w:r>
      <w:r>
        <w:t>each</w:t>
      </w:r>
      <w:r>
        <w:rPr>
          <w:spacing w:val="-4"/>
        </w:rPr>
        <w:t xml:space="preserve"> </w:t>
      </w:r>
      <w:r>
        <w:t>inmate</w:t>
      </w:r>
      <w:r>
        <w:rPr>
          <w:spacing w:val="-2"/>
        </w:rPr>
        <w:t xml:space="preserve"> </w:t>
      </w:r>
      <w:r>
        <w:t>who</w:t>
      </w:r>
      <w:r>
        <w:rPr>
          <w:spacing w:val="-2"/>
        </w:rPr>
        <w:t xml:space="preserve"> </w:t>
      </w:r>
      <w:r>
        <w:t>is</w:t>
      </w:r>
      <w:r>
        <w:rPr>
          <w:spacing w:val="-4"/>
        </w:rPr>
        <w:t xml:space="preserve"> </w:t>
      </w:r>
      <w:r>
        <w:t>placed</w:t>
      </w:r>
      <w:r>
        <w:rPr>
          <w:spacing w:val="-2"/>
        </w:rPr>
        <w:t xml:space="preserve"> </w:t>
      </w:r>
      <w:r>
        <w:t>in</w:t>
      </w:r>
      <w:r>
        <w:rPr>
          <w:spacing w:val="-2"/>
        </w:rPr>
        <w:t xml:space="preserve"> </w:t>
      </w:r>
      <w:r>
        <w:t>involuntary</w:t>
      </w:r>
      <w:r>
        <w:rPr>
          <w:spacing w:val="-4"/>
        </w:rPr>
        <w:t xml:space="preserve"> </w:t>
      </w:r>
      <w:r>
        <w:t>segregation</w:t>
      </w:r>
      <w:r>
        <w:rPr>
          <w:spacing w:val="-2"/>
        </w:rPr>
        <w:t xml:space="preserve"> </w:t>
      </w:r>
      <w:r>
        <w:t>because</w:t>
      </w:r>
      <w:r>
        <w:rPr>
          <w:spacing w:val="-2"/>
        </w:rPr>
        <w:t xml:space="preserve"> </w:t>
      </w:r>
      <w:r>
        <w:t>he/she</w:t>
      </w:r>
      <w:r>
        <w:rPr>
          <w:spacing w:val="-4"/>
        </w:rPr>
        <w:t xml:space="preserve"> </w:t>
      </w:r>
      <w:r>
        <w:t>is</w:t>
      </w:r>
      <w:r>
        <w:rPr>
          <w:spacing w:val="-1"/>
        </w:rPr>
        <w:t xml:space="preserve"> </w:t>
      </w:r>
      <w:r>
        <w:t>at</w:t>
      </w:r>
      <w:r>
        <w:rPr>
          <w:spacing w:val="-1"/>
        </w:rPr>
        <w:t xml:space="preserve"> </w:t>
      </w:r>
      <w:r>
        <w:t>high risk of sexual victimization, does the facility afford a review to determine whether there is a continuing need</w:t>
      </w:r>
      <w:r>
        <w:rPr>
          <w:spacing w:val="-2"/>
        </w:rPr>
        <w:t xml:space="preserve"> </w:t>
      </w:r>
      <w:r>
        <w:t>for</w:t>
      </w:r>
      <w:r>
        <w:rPr>
          <w:spacing w:val="-1"/>
        </w:rPr>
        <w:t xml:space="preserve"> </w:t>
      </w:r>
      <w:r>
        <w:t>separation</w:t>
      </w:r>
      <w:r>
        <w:rPr>
          <w:spacing w:val="-2"/>
        </w:rPr>
        <w:t xml:space="preserve"> </w:t>
      </w:r>
      <w:r>
        <w:t>from</w:t>
      </w:r>
      <w:r>
        <w:rPr>
          <w:spacing w:val="-1"/>
        </w:rPr>
        <w:t xml:space="preserve"> </w:t>
      </w:r>
      <w:r>
        <w:t xml:space="preserve">the general population EVERY 30 DAYS? </w:t>
      </w:r>
      <w:r>
        <w:rPr>
          <w:rFonts w:ascii="MS Gothic" w:hAnsi="MS Gothic"/>
        </w:rPr>
        <w:t>☒</w:t>
      </w:r>
      <w:r>
        <w:rPr>
          <w:rFonts w:ascii="MS Gothic" w:hAnsi="MS Gothic"/>
          <w:spacing w:val="-47"/>
        </w:rPr>
        <w:t xml:space="preserve"> </w:t>
      </w:r>
      <w:r>
        <w:t>Yes</w:t>
      </w:r>
      <w:r>
        <w:rPr>
          <w:spacing w:val="80"/>
        </w:rPr>
        <w:t xml:space="preserve"> </w:t>
      </w:r>
      <w:r>
        <w:rPr>
          <w:rFonts w:ascii="MS Gothic" w:hAnsi="MS Gothic"/>
        </w:rPr>
        <w:t>☐</w:t>
      </w:r>
      <w:r>
        <w:rPr>
          <w:rFonts w:ascii="MS Gothic" w:hAnsi="MS Gothic"/>
          <w:spacing w:val="-50"/>
        </w:rPr>
        <w:t xml:space="preserve"> </w:t>
      </w:r>
      <w:r>
        <w:t>No</w:t>
      </w:r>
    </w:p>
    <w:p w14:paraId="4673B44E" w14:textId="77777777" w:rsidR="002B622E" w:rsidRDefault="00000000">
      <w:pPr>
        <w:pStyle w:val="Heading2"/>
        <w:spacing w:before="243"/>
        <w:ind w:left="560"/>
      </w:pPr>
      <w:r>
        <w:t>Auditor</w:t>
      </w:r>
      <w:r>
        <w:rPr>
          <w:spacing w:val="-10"/>
        </w:rPr>
        <w:t xml:space="preserve"> </w:t>
      </w:r>
      <w:r>
        <w:t>Overall</w:t>
      </w:r>
      <w:r>
        <w:rPr>
          <w:spacing w:val="-5"/>
        </w:rPr>
        <w:t xml:space="preserve"> </w:t>
      </w:r>
      <w:r>
        <w:t>Compliance</w:t>
      </w:r>
      <w:r>
        <w:rPr>
          <w:spacing w:val="-7"/>
        </w:rPr>
        <w:t xml:space="preserve"> </w:t>
      </w:r>
      <w:r>
        <w:rPr>
          <w:spacing w:val="-2"/>
        </w:rPr>
        <w:t>Determination</w:t>
      </w:r>
    </w:p>
    <w:p w14:paraId="5FD8E76E" w14:textId="77777777" w:rsidR="002B622E" w:rsidRDefault="00000000">
      <w:pPr>
        <w:pStyle w:val="ListParagraph"/>
        <w:numPr>
          <w:ilvl w:val="3"/>
          <w:numId w:val="143"/>
        </w:numPr>
        <w:tabs>
          <w:tab w:val="left" w:pos="2000"/>
        </w:tabs>
        <w:spacing w:before="249"/>
      </w:pPr>
      <w:r>
        <w:rPr>
          <w:b/>
        </w:rPr>
        <w:t>Exceeds</w:t>
      </w:r>
      <w:r>
        <w:rPr>
          <w:b/>
          <w:spacing w:val="-7"/>
        </w:rPr>
        <w:t xml:space="preserve"> </w:t>
      </w:r>
      <w:r>
        <w:rPr>
          <w:b/>
        </w:rPr>
        <w:t>Standard</w:t>
      </w:r>
      <w:r>
        <w:rPr>
          <w:b/>
          <w:spacing w:val="-8"/>
        </w:rPr>
        <w:t xml:space="preserve"> </w:t>
      </w:r>
      <w:r>
        <w:t>(</w:t>
      </w:r>
      <w:r>
        <w:rPr>
          <w:i/>
        </w:rPr>
        <w:t>Substantially</w:t>
      </w:r>
      <w:r>
        <w:rPr>
          <w:i/>
          <w:spacing w:val="-6"/>
        </w:rPr>
        <w:t xml:space="preserve"> </w:t>
      </w:r>
      <w:r>
        <w:rPr>
          <w:i/>
        </w:rPr>
        <w:t>exceeds</w:t>
      </w:r>
      <w:r>
        <w:rPr>
          <w:i/>
          <w:spacing w:val="-8"/>
        </w:rPr>
        <w:t xml:space="preserve"> </w:t>
      </w:r>
      <w:r>
        <w:rPr>
          <w:i/>
        </w:rPr>
        <w:t>requirement</w:t>
      </w:r>
      <w:r>
        <w:rPr>
          <w:i/>
          <w:spacing w:val="-8"/>
        </w:rPr>
        <w:t xml:space="preserve"> </w:t>
      </w:r>
      <w:r>
        <w:rPr>
          <w:i/>
        </w:rPr>
        <w:t>of</w:t>
      </w:r>
      <w:r>
        <w:rPr>
          <w:i/>
          <w:spacing w:val="-7"/>
        </w:rPr>
        <w:t xml:space="preserve"> </w:t>
      </w:r>
      <w:r>
        <w:rPr>
          <w:i/>
          <w:spacing w:val="-2"/>
        </w:rPr>
        <w:t>standards</w:t>
      </w:r>
      <w:r>
        <w:rPr>
          <w:spacing w:val="-2"/>
        </w:rPr>
        <w:t>)</w:t>
      </w:r>
    </w:p>
    <w:p w14:paraId="1F3351A9" w14:textId="77777777" w:rsidR="002B622E" w:rsidRDefault="00000000">
      <w:pPr>
        <w:pStyle w:val="Heading3"/>
        <w:tabs>
          <w:tab w:val="left" w:pos="2000"/>
        </w:tabs>
        <w:spacing w:before="251" w:line="242" w:lineRule="auto"/>
        <w:rPr>
          <w:i w:val="0"/>
        </w:rPr>
      </w:pPr>
      <w:r>
        <w:rPr>
          <w:rFonts w:ascii="MS Gothic" w:hAnsi="MS Gothic"/>
          <w:i w:val="0"/>
          <w:spacing w:val="-10"/>
          <w:sz w:val="28"/>
        </w:rPr>
        <w:t>☒</w:t>
      </w:r>
      <w:r>
        <w:rPr>
          <w:rFonts w:ascii="MS Gothic" w:hAnsi="MS Gothic"/>
          <w:i w:val="0"/>
          <w:sz w:val="28"/>
        </w:rPr>
        <w:tab/>
      </w:r>
      <w:r>
        <w:rPr>
          <w:b/>
          <w:i w:val="0"/>
        </w:rPr>
        <w:t>Meets</w:t>
      </w:r>
      <w:r>
        <w:rPr>
          <w:b/>
          <w:i w:val="0"/>
          <w:spacing w:val="-5"/>
        </w:rPr>
        <w:t xml:space="preserve"> </w:t>
      </w:r>
      <w:r>
        <w:rPr>
          <w:b/>
          <w:i w:val="0"/>
        </w:rPr>
        <w:t>Standard</w:t>
      </w:r>
      <w:r>
        <w:rPr>
          <w:b/>
          <w:i w:val="0"/>
          <w:spacing w:val="-3"/>
        </w:rPr>
        <w:t xml:space="preserve"> </w:t>
      </w:r>
      <w:r>
        <w:rPr>
          <w:i w:val="0"/>
        </w:rPr>
        <w:t>(</w:t>
      </w:r>
      <w:r>
        <w:t>Substantial</w:t>
      </w:r>
      <w:r>
        <w:rPr>
          <w:spacing w:val="-4"/>
        </w:rPr>
        <w:t xml:space="preserve"> </w:t>
      </w:r>
      <w:r>
        <w:t>compliance;</w:t>
      </w:r>
      <w:r>
        <w:rPr>
          <w:spacing w:val="-4"/>
        </w:rPr>
        <w:t xml:space="preserve"> </w:t>
      </w:r>
      <w:r>
        <w:t>complies</w:t>
      </w:r>
      <w:r>
        <w:rPr>
          <w:spacing w:val="-3"/>
        </w:rPr>
        <w:t xml:space="preserve"> </w:t>
      </w:r>
      <w:r>
        <w:t>in</w:t>
      </w:r>
      <w:r>
        <w:rPr>
          <w:spacing w:val="-3"/>
        </w:rPr>
        <w:t xml:space="preserve"> </w:t>
      </w:r>
      <w:r>
        <w:t>all</w:t>
      </w:r>
      <w:r>
        <w:rPr>
          <w:spacing w:val="-3"/>
        </w:rPr>
        <w:t xml:space="preserve"> </w:t>
      </w:r>
      <w:r>
        <w:t>material</w:t>
      </w:r>
      <w:r>
        <w:rPr>
          <w:spacing w:val="-3"/>
        </w:rPr>
        <w:t xml:space="preserve"> </w:t>
      </w:r>
      <w:r>
        <w:t>ways</w:t>
      </w:r>
      <w:r>
        <w:rPr>
          <w:spacing w:val="-3"/>
        </w:rPr>
        <w:t xml:space="preserve"> </w:t>
      </w:r>
      <w:r>
        <w:t>with</w:t>
      </w:r>
      <w:r>
        <w:rPr>
          <w:spacing w:val="-3"/>
        </w:rPr>
        <w:t xml:space="preserve"> </w:t>
      </w:r>
      <w:r>
        <w:t>the standard for the relevant review period</w:t>
      </w:r>
      <w:r>
        <w:rPr>
          <w:i w:val="0"/>
        </w:rPr>
        <w:t>)</w:t>
      </w:r>
    </w:p>
    <w:p w14:paraId="0ED08D0D" w14:textId="77777777" w:rsidR="002B622E" w:rsidRDefault="00000000">
      <w:pPr>
        <w:pStyle w:val="ListParagraph"/>
        <w:numPr>
          <w:ilvl w:val="3"/>
          <w:numId w:val="143"/>
        </w:numPr>
        <w:tabs>
          <w:tab w:val="left" w:pos="2000"/>
        </w:tabs>
        <w:spacing w:before="245"/>
      </w:pPr>
      <w:r>
        <w:rPr>
          <w:b/>
        </w:rPr>
        <w:t>Does</w:t>
      </w:r>
      <w:r>
        <w:rPr>
          <w:b/>
          <w:spacing w:val="-6"/>
        </w:rPr>
        <w:t xml:space="preserve"> </w:t>
      </w:r>
      <w:r>
        <w:rPr>
          <w:b/>
        </w:rPr>
        <w:t>Not</w:t>
      </w:r>
      <w:r>
        <w:rPr>
          <w:b/>
          <w:spacing w:val="-6"/>
        </w:rPr>
        <w:t xml:space="preserve"> </w:t>
      </w:r>
      <w:r>
        <w:rPr>
          <w:b/>
        </w:rPr>
        <w:t>Meet</w:t>
      </w:r>
      <w:r>
        <w:rPr>
          <w:b/>
          <w:spacing w:val="-6"/>
        </w:rPr>
        <w:t xml:space="preserve"> </w:t>
      </w:r>
      <w:r>
        <w:rPr>
          <w:b/>
        </w:rPr>
        <w:t>Standard</w:t>
      </w:r>
      <w:r>
        <w:rPr>
          <w:b/>
          <w:spacing w:val="-3"/>
        </w:rPr>
        <w:t xml:space="preserve"> </w:t>
      </w:r>
      <w:r>
        <w:t>(</w:t>
      </w:r>
      <w:r>
        <w:rPr>
          <w:i/>
        </w:rPr>
        <w:t>Requires</w:t>
      </w:r>
      <w:r>
        <w:rPr>
          <w:i/>
          <w:spacing w:val="-7"/>
        </w:rPr>
        <w:t xml:space="preserve"> </w:t>
      </w:r>
      <w:r>
        <w:rPr>
          <w:i/>
        </w:rPr>
        <w:t>Corrective</w:t>
      </w:r>
      <w:r>
        <w:rPr>
          <w:i/>
          <w:spacing w:val="-5"/>
        </w:rPr>
        <w:t xml:space="preserve"> </w:t>
      </w:r>
      <w:r>
        <w:rPr>
          <w:i/>
          <w:spacing w:val="-2"/>
        </w:rPr>
        <w:t>Action</w:t>
      </w:r>
      <w:r>
        <w:rPr>
          <w:spacing w:val="-2"/>
        </w:rPr>
        <w:t>)</w:t>
      </w:r>
    </w:p>
    <w:p w14:paraId="71BFD83A" w14:textId="77777777" w:rsidR="002B622E" w:rsidRDefault="002B622E">
      <w:pPr>
        <w:pStyle w:val="BodyText"/>
        <w:rPr>
          <w:rFonts w:ascii="Arial"/>
          <w:sz w:val="22"/>
        </w:rPr>
      </w:pPr>
    </w:p>
    <w:p w14:paraId="67D72539" w14:textId="77777777" w:rsidR="002B622E" w:rsidRDefault="002B622E">
      <w:pPr>
        <w:pStyle w:val="BodyText"/>
        <w:spacing w:before="4"/>
        <w:rPr>
          <w:rFonts w:ascii="Arial"/>
          <w:sz w:val="22"/>
        </w:rPr>
      </w:pPr>
    </w:p>
    <w:p w14:paraId="43BBFB29" w14:textId="77777777" w:rsidR="002B622E" w:rsidRDefault="00000000">
      <w:pPr>
        <w:pStyle w:val="Heading4"/>
      </w:pPr>
      <w:r>
        <w:rPr>
          <w:noProof/>
        </w:rPr>
        <mc:AlternateContent>
          <mc:Choice Requires="wps">
            <w:drawing>
              <wp:anchor distT="0" distB="0" distL="0" distR="0" simplePos="0" relativeHeight="484315648" behindDoc="1" locked="0" layoutInCell="1" allowOverlap="1" wp14:anchorId="0C6BD747" wp14:editId="5E0CBED5">
                <wp:simplePos x="0" y="0"/>
                <wp:positionH relativeFrom="page">
                  <wp:posOffset>667512</wp:posOffset>
                </wp:positionH>
                <wp:positionV relativeFrom="paragraph">
                  <wp:posOffset>27</wp:posOffset>
                </wp:positionV>
                <wp:extent cx="6438900" cy="4821555"/>
                <wp:effectExtent l="0" t="0" r="0" b="0"/>
                <wp:wrapNone/>
                <wp:docPr id="89" name="Graphic 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4821555"/>
                        </a:xfrm>
                        <a:custGeom>
                          <a:avLst/>
                          <a:gdLst/>
                          <a:ahLst/>
                          <a:cxnLst/>
                          <a:rect l="l" t="t" r="r" b="b"/>
                          <a:pathLst>
                            <a:path w="6438900" h="4821555">
                              <a:moveTo>
                                <a:pt x="6438646" y="4528693"/>
                              </a:moveTo>
                              <a:lnTo>
                                <a:pt x="0" y="4528693"/>
                              </a:lnTo>
                              <a:lnTo>
                                <a:pt x="0" y="4674984"/>
                              </a:lnTo>
                              <a:lnTo>
                                <a:pt x="0" y="4821288"/>
                              </a:lnTo>
                              <a:lnTo>
                                <a:pt x="6438646" y="4821288"/>
                              </a:lnTo>
                              <a:lnTo>
                                <a:pt x="6438646" y="4674984"/>
                              </a:lnTo>
                              <a:lnTo>
                                <a:pt x="6438646" y="4528693"/>
                              </a:lnTo>
                              <a:close/>
                            </a:path>
                            <a:path w="6438900" h="4821555">
                              <a:moveTo>
                                <a:pt x="6438646" y="2338451"/>
                              </a:moveTo>
                              <a:lnTo>
                                <a:pt x="0" y="2338451"/>
                              </a:lnTo>
                              <a:lnTo>
                                <a:pt x="0" y="2484742"/>
                              </a:lnTo>
                              <a:lnTo>
                                <a:pt x="0" y="2629522"/>
                              </a:lnTo>
                              <a:lnTo>
                                <a:pt x="0" y="4528680"/>
                              </a:lnTo>
                              <a:lnTo>
                                <a:pt x="6438646" y="4528680"/>
                              </a:lnTo>
                              <a:lnTo>
                                <a:pt x="6438646" y="2484742"/>
                              </a:lnTo>
                              <a:lnTo>
                                <a:pt x="6438646" y="2338451"/>
                              </a:lnTo>
                              <a:close/>
                            </a:path>
                            <a:path w="6438900" h="4821555">
                              <a:moveTo>
                                <a:pt x="6438646" y="2191829"/>
                              </a:moveTo>
                              <a:lnTo>
                                <a:pt x="0" y="2191829"/>
                              </a:lnTo>
                              <a:lnTo>
                                <a:pt x="0" y="2338438"/>
                              </a:lnTo>
                              <a:lnTo>
                                <a:pt x="6438646" y="2338438"/>
                              </a:lnTo>
                              <a:lnTo>
                                <a:pt x="6438646" y="2191829"/>
                              </a:lnTo>
                              <a:close/>
                            </a:path>
                            <a:path w="6438900" h="4821555">
                              <a:moveTo>
                                <a:pt x="6438646" y="2045462"/>
                              </a:moveTo>
                              <a:lnTo>
                                <a:pt x="0" y="2045462"/>
                              </a:lnTo>
                              <a:lnTo>
                                <a:pt x="0" y="2191753"/>
                              </a:lnTo>
                              <a:lnTo>
                                <a:pt x="6438646" y="2191753"/>
                              </a:lnTo>
                              <a:lnTo>
                                <a:pt x="6438646" y="2045462"/>
                              </a:lnTo>
                              <a:close/>
                            </a:path>
                            <a:path w="6438900" h="4821555">
                              <a:moveTo>
                                <a:pt x="6438646" y="1608074"/>
                              </a:moveTo>
                              <a:lnTo>
                                <a:pt x="0" y="1608074"/>
                              </a:lnTo>
                              <a:lnTo>
                                <a:pt x="0" y="1752841"/>
                              </a:lnTo>
                              <a:lnTo>
                                <a:pt x="0" y="1899145"/>
                              </a:lnTo>
                              <a:lnTo>
                                <a:pt x="0" y="2045449"/>
                              </a:lnTo>
                              <a:lnTo>
                                <a:pt x="6438646" y="2045449"/>
                              </a:lnTo>
                              <a:lnTo>
                                <a:pt x="6438646" y="1899145"/>
                              </a:lnTo>
                              <a:lnTo>
                                <a:pt x="6438646" y="1752841"/>
                              </a:lnTo>
                              <a:lnTo>
                                <a:pt x="6438646" y="1608074"/>
                              </a:lnTo>
                              <a:close/>
                            </a:path>
                            <a:path w="6438900" h="4821555">
                              <a:moveTo>
                                <a:pt x="6438646" y="1169162"/>
                              </a:moveTo>
                              <a:lnTo>
                                <a:pt x="0" y="1169162"/>
                              </a:lnTo>
                              <a:lnTo>
                                <a:pt x="0" y="1315453"/>
                              </a:lnTo>
                              <a:lnTo>
                                <a:pt x="0" y="1461757"/>
                              </a:lnTo>
                              <a:lnTo>
                                <a:pt x="0" y="1608061"/>
                              </a:lnTo>
                              <a:lnTo>
                                <a:pt x="6438646" y="1608061"/>
                              </a:lnTo>
                              <a:lnTo>
                                <a:pt x="6438646" y="1461757"/>
                              </a:lnTo>
                              <a:lnTo>
                                <a:pt x="6438646" y="1315453"/>
                              </a:lnTo>
                              <a:lnTo>
                                <a:pt x="6438646" y="1169162"/>
                              </a:lnTo>
                              <a:close/>
                            </a:path>
                            <a:path w="6438900" h="4821555">
                              <a:moveTo>
                                <a:pt x="6438646" y="731774"/>
                              </a:moveTo>
                              <a:lnTo>
                                <a:pt x="0" y="731774"/>
                              </a:lnTo>
                              <a:lnTo>
                                <a:pt x="0" y="876541"/>
                              </a:lnTo>
                              <a:lnTo>
                                <a:pt x="0" y="1022845"/>
                              </a:lnTo>
                              <a:lnTo>
                                <a:pt x="0" y="1169149"/>
                              </a:lnTo>
                              <a:lnTo>
                                <a:pt x="6438646" y="1169149"/>
                              </a:lnTo>
                              <a:lnTo>
                                <a:pt x="6438646" y="1022845"/>
                              </a:lnTo>
                              <a:lnTo>
                                <a:pt x="6438646" y="876541"/>
                              </a:lnTo>
                              <a:lnTo>
                                <a:pt x="6438646" y="731774"/>
                              </a:lnTo>
                              <a:close/>
                            </a:path>
                            <a:path w="6438900" h="4821555">
                              <a:moveTo>
                                <a:pt x="6438646" y="0"/>
                              </a:moveTo>
                              <a:lnTo>
                                <a:pt x="0" y="0"/>
                              </a:lnTo>
                              <a:lnTo>
                                <a:pt x="0" y="146291"/>
                              </a:lnTo>
                              <a:lnTo>
                                <a:pt x="0" y="292557"/>
                              </a:lnTo>
                              <a:lnTo>
                                <a:pt x="0" y="439153"/>
                              </a:lnTo>
                              <a:lnTo>
                                <a:pt x="0" y="585457"/>
                              </a:lnTo>
                              <a:lnTo>
                                <a:pt x="0" y="731761"/>
                              </a:lnTo>
                              <a:lnTo>
                                <a:pt x="6438646" y="731761"/>
                              </a:lnTo>
                              <a:lnTo>
                                <a:pt x="6438646" y="146291"/>
                              </a:lnTo>
                              <a:lnTo>
                                <a:pt x="6438646" y="0"/>
                              </a:lnTo>
                              <a:close/>
                            </a:path>
                          </a:pathLst>
                        </a:custGeom>
                        <a:solidFill>
                          <a:srgbClr val="F8F6F6"/>
                        </a:solidFill>
                      </wps:spPr>
                      <wps:bodyPr wrap="square" lIns="0" tIns="0" rIns="0" bIns="0" rtlCol="0">
                        <a:prstTxWarp prst="textNoShape">
                          <a:avLst/>
                        </a:prstTxWarp>
                        <a:noAutofit/>
                      </wps:bodyPr>
                    </wps:wsp>
                  </a:graphicData>
                </a:graphic>
              </wp:anchor>
            </w:drawing>
          </mc:Choice>
          <mc:Fallback>
            <w:pict>
              <v:shape w14:anchorId="04F7196A" id="Graphic 89" o:spid="_x0000_s1026" alt="&quot;&quot;" style="position:absolute;margin-left:52.55pt;margin-top:0;width:507pt;height:379.65pt;z-index:-19000832;visibility:visible;mso-wrap-style:square;mso-wrap-distance-left:0;mso-wrap-distance-top:0;mso-wrap-distance-right:0;mso-wrap-distance-bottom:0;mso-position-horizontal:absolute;mso-position-horizontal-relative:page;mso-position-vertical:absolute;mso-position-vertical-relative:text;v-text-anchor:top" coordsize="6438900,4821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" path="m6438646,4528693l,4528693r,146291l,4821288r6438646,l6438646,4674984r,-146291xem6438646,2338451l,2338451r,146291l,2629522,,4528680r6438646,l6438646,2484742r,-146291xem6438646,2191829l,2191829r,146609l6438646,2338438r,-146609xem6438646,2045462l,2045462r,146291l6438646,2191753r,-146291xem6438646,1608074l,1608074r,144767l,1899145r,146304l6438646,2045449r,-146304l6438646,1752841r,-144767xem6438646,1169162l,1169162r,146291l,1461757r,146304l6438646,1608061r,-146304l6438646,1315453r,-146291xem6438646,731774l,731774,,876541r,146304l,1169149r6438646,l6438646,1022845r,-146304l6438646,731774xem6438646,l,,,146291,,292557,,439153,,585457,,731761r6438646,l6438646,146291,6438646,xe" fillcolor="#f8f6f6" stroked="f">
                <v:path arrowok="t"/>
                <w10:wrap anchorx="page"/>
              </v:shape>
            </w:pict>
          </mc:Fallback>
        </mc:AlternateContent>
      </w:r>
      <w:r>
        <w:rPr>
          <w:spacing w:val="-2"/>
        </w:rPr>
        <w:t>Documents:</w:t>
      </w:r>
    </w:p>
    <w:p w14:paraId="1D9F2C9D" w14:textId="77777777" w:rsidR="002B622E" w:rsidRDefault="00000000">
      <w:pPr>
        <w:pStyle w:val="ListParagraph"/>
        <w:numPr>
          <w:ilvl w:val="0"/>
          <w:numId w:val="137"/>
        </w:numPr>
        <w:tabs>
          <w:tab w:val="left" w:pos="760"/>
        </w:tabs>
        <w:spacing w:before="1"/>
        <w:ind w:left="760" w:hanging="200"/>
        <w:rPr>
          <w:rFonts w:ascii="Times New Roman"/>
          <w:sz w:val="20"/>
        </w:rPr>
      </w:pPr>
      <w:r>
        <w:rPr>
          <w:rFonts w:ascii="Times New Roman"/>
          <w:sz w:val="20"/>
        </w:rPr>
        <w:t>Pre-Audit</w:t>
      </w:r>
      <w:r>
        <w:rPr>
          <w:rFonts w:ascii="Times New Roman"/>
          <w:spacing w:val="-6"/>
          <w:sz w:val="20"/>
        </w:rPr>
        <w:t xml:space="preserve"> </w:t>
      </w:r>
      <w:r>
        <w:rPr>
          <w:rFonts w:ascii="Times New Roman"/>
          <w:spacing w:val="-2"/>
          <w:sz w:val="20"/>
        </w:rPr>
        <w:t>Questionnaire</w:t>
      </w:r>
    </w:p>
    <w:p w14:paraId="7E7F38E8" w14:textId="77777777" w:rsidR="002B622E" w:rsidRDefault="00000000">
      <w:pPr>
        <w:pStyle w:val="ListParagraph"/>
        <w:numPr>
          <w:ilvl w:val="0"/>
          <w:numId w:val="137"/>
        </w:numPr>
        <w:tabs>
          <w:tab w:val="left" w:pos="761"/>
        </w:tabs>
        <w:rPr>
          <w:rFonts w:ascii="Times New Roman"/>
          <w:i/>
          <w:sz w:val="20"/>
        </w:rPr>
      </w:pPr>
      <w:r>
        <w:rPr>
          <w:rFonts w:ascii="Times New Roman"/>
          <w:sz w:val="20"/>
        </w:rPr>
        <w:t>TDCJ</w:t>
      </w:r>
      <w:r>
        <w:rPr>
          <w:rFonts w:ascii="Times New Roman"/>
          <w:spacing w:val="-9"/>
          <w:sz w:val="20"/>
        </w:rPr>
        <w:t xml:space="preserve"> </w:t>
      </w:r>
      <w:r>
        <w:rPr>
          <w:rFonts w:ascii="Times New Roman"/>
          <w:sz w:val="20"/>
        </w:rPr>
        <w:t>Correctional</w:t>
      </w:r>
      <w:r>
        <w:rPr>
          <w:rFonts w:ascii="Times New Roman"/>
          <w:spacing w:val="-7"/>
          <w:sz w:val="20"/>
        </w:rPr>
        <w:t xml:space="preserve"> </w:t>
      </w:r>
      <w:r>
        <w:rPr>
          <w:rFonts w:ascii="Times New Roman"/>
          <w:sz w:val="20"/>
        </w:rPr>
        <w:t>Institutions</w:t>
      </w:r>
      <w:r>
        <w:rPr>
          <w:rFonts w:ascii="Times New Roman"/>
          <w:spacing w:val="-9"/>
          <w:sz w:val="20"/>
        </w:rPr>
        <w:t xml:space="preserve"> </w:t>
      </w:r>
      <w:r>
        <w:rPr>
          <w:rFonts w:ascii="Times New Roman"/>
          <w:sz w:val="20"/>
        </w:rPr>
        <w:t>Division,</w:t>
      </w:r>
      <w:r>
        <w:rPr>
          <w:rFonts w:ascii="Times New Roman"/>
          <w:spacing w:val="-3"/>
          <w:sz w:val="20"/>
        </w:rPr>
        <w:t xml:space="preserve"> </w:t>
      </w:r>
      <w:r>
        <w:rPr>
          <w:rFonts w:ascii="Times New Roman"/>
          <w:i/>
          <w:sz w:val="20"/>
        </w:rPr>
        <w:t>Safe</w:t>
      </w:r>
      <w:r>
        <w:rPr>
          <w:rFonts w:ascii="Times New Roman"/>
          <w:i/>
          <w:spacing w:val="-7"/>
          <w:sz w:val="20"/>
        </w:rPr>
        <w:t xml:space="preserve"> </w:t>
      </w:r>
      <w:r>
        <w:rPr>
          <w:rFonts w:ascii="Times New Roman"/>
          <w:i/>
          <w:sz w:val="20"/>
        </w:rPr>
        <w:t>Prisons/PREA</w:t>
      </w:r>
      <w:r>
        <w:rPr>
          <w:rFonts w:ascii="Times New Roman"/>
          <w:i/>
          <w:spacing w:val="-8"/>
          <w:sz w:val="20"/>
        </w:rPr>
        <w:t xml:space="preserve"> </w:t>
      </w:r>
      <w:r>
        <w:rPr>
          <w:rFonts w:ascii="Times New Roman"/>
          <w:i/>
          <w:spacing w:val="-4"/>
          <w:sz w:val="20"/>
        </w:rPr>
        <w:t>Plan</w:t>
      </w:r>
    </w:p>
    <w:p w14:paraId="71B70D1F" w14:textId="77777777" w:rsidR="002B622E" w:rsidRDefault="00000000">
      <w:pPr>
        <w:pStyle w:val="ListParagraph"/>
        <w:numPr>
          <w:ilvl w:val="0"/>
          <w:numId w:val="137"/>
        </w:numPr>
        <w:tabs>
          <w:tab w:val="left" w:pos="760"/>
        </w:tabs>
        <w:spacing w:before="1"/>
        <w:ind w:left="760" w:hanging="200"/>
        <w:rPr>
          <w:rFonts w:ascii="Times New Roman"/>
          <w:sz w:val="20"/>
        </w:rPr>
      </w:pPr>
      <w:r>
        <w:rPr>
          <w:rFonts w:ascii="Times New Roman"/>
          <w:sz w:val="20"/>
        </w:rPr>
        <w:t>SPPOM</w:t>
      </w:r>
      <w:r>
        <w:rPr>
          <w:rFonts w:ascii="Times New Roman"/>
          <w:spacing w:val="-8"/>
          <w:sz w:val="20"/>
        </w:rPr>
        <w:t xml:space="preserve"> </w:t>
      </w:r>
      <w:r>
        <w:rPr>
          <w:rFonts w:ascii="Times New Roman"/>
          <w:sz w:val="20"/>
        </w:rPr>
        <w:t>05.05,</w:t>
      </w:r>
      <w:r>
        <w:rPr>
          <w:rFonts w:ascii="Times New Roman"/>
          <w:spacing w:val="-7"/>
          <w:sz w:val="20"/>
        </w:rPr>
        <w:t xml:space="preserve"> </w:t>
      </w:r>
      <w:r>
        <w:rPr>
          <w:rFonts w:ascii="Times New Roman"/>
          <w:sz w:val="20"/>
        </w:rPr>
        <w:t>Offender</w:t>
      </w:r>
      <w:r>
        <w:rPr>
          <w:rFonts w:ascii="Times New Roman"/>
          <w:spacing w:val="-8"/>
          <w:sz w:val="20"/>
        </w:rPr>
        <w:t xml:space="preserve"> </w:t>
      </w:r>
      <w:r>
        <w:rPr>
          <w:rFonts w:ascii="Times New Roman"/>
          <w:sz w:val="20"/>
        </w:rPr>
        <w:t>Protection</w:t>
      </w:r>
      <w:r>
        <w:rPr>
          <w:rFonts w:ascii="Times New Roman"/>
          <w:spacing w:val="-6"/>
          <w:sz w:val="20"/>
        </w:rPr>
        <w:t xml:space="preserve"> </w:t>
      </w:r>
      <w:r>
        <w:rPr>
          <w:rFonts w:ascii="Times New Roman"/>
          <w:sz w:val="20"/>
        </w:rPr>
        <w:t>Investigation,</w:t>
      </w:r>
      <w:r>
        <w:rPr>
          <w:rFonts w:ascii="Times New Roman"/>
          <w:spacing w:val="-2"/>
          <w:sz w:val="20"/>
        </w:rPr>
        <w:t xml:space="preserve"> </w:t>
      </w:r>
      <w:r>
        <w:rPr>
          <w:rFonts w:ascii="Times New Roman"/>
          <w:sz w:val="20"/>
        </w:rPr>
        <w:t>Attachment</w:t>
      </w:r>
      <w:r>
        <w:rPr>
          <w:rFonts w:ascii="Times New Roman"/>
          <w:spacing w:val="-8"/>
          <w:sz w:val="20"/>
        </w:rPr>
        <w:t xml:space="preserve"> </w:t>
      </w:r>
      <w:r>
        <w:rPr>
          <w:rFonts w:ascii="Times New Roman"/>
          <w:spacing w:val="-10"/>
          <w:sz w:val="20"/>
        </w:rPr>
        <w:t>J</w:t>
      </w:r>
    </w:p>
    <w:p w14:paraId="167F4D62" w14:textId="77777777" w:rsidR="002B622E" w:rsidRDefault="00000000">
      <w:pPr>
        <w:pStyle w:val="ListParagraph"/>
        <w:numPr>
          <w:ilvl w:val="0"/>
          <w:numId w:val="137"/>
        </w:numPr>
        <w:tabs>
          <w:tab w:val="left" w:pos="760"/>
        </w:tabs>
        <w:spacing w:line="229" w:lineRule="exact"/>
        <w:ind w:left="760" w:hanging="200"/>
        <w:rPr>
          <w:rFonts w:ascii="Times New Roman"/>
          <w:sz w:val="20"/>
        </w:rPr>
      </w:pPr>
      <w:r>
        <w:rPr>
          <w:rFonts w:ascii="Times New Roman"/>
          <w:sz w:val="20"/>
        </w:rPr>
        <w:t>Restrictive</w:t>
      </w:r>
      <w:r>
        <w:rPr>
          <w:rFonts w:ascii="Times New Roman"/>
          <w:spacing w:val="-8"/>
          <w:sz w:val="20"/>
        </w:rPr>
        <w:t xml:space="preserve"> </w:t>
      </w:r>
      <w:r>
        <w:rPr>
          <w:rFonts w:ascii="Times New Roman"/>
          <w:sz w:val="20"/>
        </w:rPr>
        <w:t>Housing</w:t>
      </w:r>
      <w:r>
        <w:rPr>
          <w:rFonts w:ascii="Times New Roman"/>
          <w:spacing w:val="-6"/>
          <w:sz w:val="20"/>
        </w:rPr>
        <w:t xml:space="preserve"> </w:t>
      </w:r>
      <w:r>
        <w:rPr>
          <w:rFonts w:ascii="Times New Roman"/>
          <w:spacing w:val="-4"/>
          <w:sz w:val="20"/>
        </w:rPr>
        <w:t>Plan</w:t>
      </w:r>
    </w:p>
    <w:p w14:paraId="2CC86A77" w14:textId="77777777" w:rsidR="002B622E" w:rsidRDefault="00000000">
      <w:pPr>
        <w:pStyle w:val="ListParagraph"/>
        <w:numPr>
          <w:ilvl w:val="0"/>
          <w:numId w:val="137"/>
        </w:numPr>
        <w:tabs>
          <w:tab w:val="left" w:pos="760"/>
        </w:tabs>
        <w:spacing w:line="229" w:lineRule="exact"/>
        <w:ind w:left="760" w:hanging="200"/>
        <w:rPr>
          <w:rFonts w:ascii="Times New Roman"/>
          <w:sz w:val="20"/>
        </w:rPr>
      </w:pPr>
      <w:r>
        <w:rPr>
          <w:rFonts w:ascii="Times New Roman"/>
          <w:sz w:val="20"/>
        </w:rPr>
        <w:t>Restrictive</w:t>
      </w:r>
      <w:r>
        <w:rPr>
          <w:rFonts w:ascii="Times New Roman"/>
          <w:spacing w:val="-6"/>
          <w:sz w:val="20"/>
        </w:rPr>
        <w:t xml:space="preserve"> </w:t>
      </w:r>
      <w:r>
        <w:rPr>
          <w:rFonts w:ascii="Times New Roman"/>
          <w:sz w:val="20"/>
        </w:rPr>
        <w:t>Housing</w:t>
      </w:r>
      <w:r>
        <w:rPr>
          <w:rFonts w:ascii="Times New Roman"/>
          <w:spacing w:val="-6"/>
          <w:sz w:val="20"/>
        </w:rPr>
        <w:t xml:space="preserve"> </w:t>
      </w:r>
      <w:r>
        <w:rPr>
          <w:rFonts w:ascii="Times New Roman"/>
          <w:sz w:val="20"/>
        </w:rPr>
        <w:t>Plan</w:t>
      </w:r>
      <w:r>
        <w:rPr>
          <w:rFonts w:ascii="Times New Roman"/>
          <w:spacing w:val="-5"/>
          <w:sz w:val="20"/>
        </w:rPr>
        <w:t xml:space="preserve"> </w:t>
      </w:r>
      <w:r>
        <w:rPr>
          <w:rFonts w:ascii="Times New Roman"/>
          <w:sz w:val="20"/>
        </w:rPr>
        <w:t>Attachments,</w:t>
      </w:r>
      <w:r>
        <w:rPr>
          <w:rFonts w:ascii="Times New Roman"/>
          <w:spacing w:val="-6"/>
          <w:sz w:val="20"/>
        </w:rPr>
        <w:t xml:space="preserve"> </w:t>
      </w:r>
      <w:r>
        <w:rPr>
          <w:rFonts w:ascii="Times New Roman"/>
          <w:sz w:val="20"/>
        </w:rPr>
        <w:t>Form</w:t>
      </w:r>
      <w:r>
        <w:rPr>
          <w:rFonts w:ascii="Times New Roman"/>
          <w:spacing w:val="-5"/>
          <w:sz w:val="20"/>
        </w:rPr>
        <w:t xml:space="preserve"> </w:t>
      </w:r>
      <w:r>
        <w:rPr>
          <w:rFonts w:ascii="Times New Roman"/>
          <w:sz w:val="20"/>
        </w:rPr>
        <w:t>I-</w:t>
      </w:r>
      <w:r>
        <w:rPr>
          <w:rFonts w:ascii="Times New Roman"/>
          <w:spacing w:val="-4"/>
          <w:sz w:val="20"/>
        </w:rPr>
        <w:t>203A</w:t>
      </w:r>
    </w:p>
    <w:p w14:paraId="1FA9241C" w14:textId="77777777" w:rsidR="002B622E" w:rsidRDefault="00000000">
      <w:pPr>
        <w:pStyle w:val="ListParagraph"/>
        <w:numPr>
          <w:ilvl w:val="0"/>
          <w:numId w:val="137"/>
        </w:numPr>
        <w:tabs>
          <w:tab w:val="left" w:pos="810"/>
        </w:tabs>
        <w:spacing w:before="1"/>
        <w:ind w:left="810" w:hanging="250"/>
        <w:rPr>
          <w:rFonts w:ascii="Times New Roman"/>
          <w:sz w:val="20"/>
        </w:rPr>
      </w:pPr>
      <w:r>
        <w:rPr>
          <w:rFonts w:ascii="Times New Roman"/>
          <w:sz w:val="20"/>
        </w:rPr>
        <w:t>Documentation</w:t>
      </w:r>
      <w:r>
        <w:rPr>
          <w:rFonts w:ascii="Times New Roman"/>
          <w:spacing w:val="-6"/>
          <w:sz w:val="20"/>
        </w:rPr>
        <w:t xml:space="preserve"> </w:t>
      </w:r>
      <w:r>
        <w:rPr>
          <w:rFonts w:ascii="Times New Roman"/>
          <w:sz w:val="20"/>
        </w:rPr>
        <w:t>of</w:t>
      </w:r>
      <w:r>
        <w:rPr>
          <w:rFonts w:ascii="Times New Roman"/>
          <w:spacing w:val="-5"/>
          <w:sz w:val="20"/>
        </w:rPr>
        <w:t xml:space="preserve"> </w:t>
      </w:r>
      <w:r>
        <w:rPr>
          <w:rFonts w:ascii="Times New Roman"/>
          <w:sz w:val="20"/>
        </w:rPr>
        <w:t>housing</w:t>
      </w:r>
      <w:r>
        <w:rPr>
          <w:rFonts w:ascii="Times New Roman"/>
          <w:spacing w:val="-5"/>
          <w:sz w:val="20"/>
        </w:rPr>
        <w:t xml:space="preserve"> </w:t>
      </w:r>
      <w:r>
        <w:rPr>
          <w:rFonts w:ascii="Times New Roman"/>
          <w:sz w:val="20"/>
        </w:rPr>
        <w:t>assignments</w:t>
      </w:r>
      <w:r>
        <w:rPr>
          <w:rFonts w:ascii="Times New Roman"/>
          <w:spacing w:val="-6"/>
          <w:sz w:val="20"/>
        </w:rPr>
        <w:t xml:space="preserve"> </w:t>
      </w:r>
      <w:r>
        <w:rPr>
          <w:rFonts w:ascii="Times New Roman"/>
          <w:sz w:val="20"/>
        </w:rPr>
        <w:t>of</w:t>
      </w:r>
      <w:r>
        <w:rPr>
          <w:rFonts w:ascii="Times New Roman"/>
          <w:spacing w:val="-5"/>
          <w:sz w:val="20"/>
        </w:rPr>
        <w:t xml:space="preserve"> </w:t>
      </w:r>
      <w:r>
        <w:rPr>
          <w:rFonts w:ascii="Times New Roman"/>
          <w:sz w:val="20"/>
        </w:rPr>
        <w:t>inmates</w:t>
      </w:r>
      <w:r>
        <w:rPr>
          <w:rFonts w:ascii="Times New Roman"/>
          <w:spacing w:val="-6"/>
          <w:sz w:val="20"/>
        </w:rPr>
        <w:t xml:space="preserve"> </w:t>
      </w:r>
      <w:r>
        <w:rPr>
          <w:rFonts w:ascii="Times New Roman"/>
          <w:sz w:val="20"/>
        </w:rPr>
        <w:t>at</w:t>
      </w:r>
      <w:r>
        <w:rPr>
          <w:rFonts w:ascii="Times New Roman"/>
          <w:spacing w:val="-5"/>
          <w:sz w:val="20"/>
        </w:rPr>
        <w:t xml:space="preserve"> </w:t>
      </w:r>
      <w:r>
        <w:rPr>
          <w:rFonts w:ascii="Times New Roman"/>
          <w:sz w:val="20"/>
        </w:rPr>
        <w:t>high</w:t>
      </w:r>
      <w:r>
        <w:rPr>
          <w:rFonts w:ascii="Times New Roman"/>
          <w:spacing w:val="-4"/>
          <w:sz w:val="20"/>
        </w:rPr>
        <w:t xml:space="preserve"> </w:t>
      </w:r>
      <w:r>
        <w:rPr>
          <w:rFonts w:ascii="Times New Roman"/>
          <w:sz w:val="20"/>
        </w:rPr>
        <w:t>risk</w:t>
      </w:r>
      <w:r>
        <w:rPr>
          <w:rFonts w:ascii="Times New Roman"/>
          <w:spacing w:val="-4"/>
          <w:sz w:val="20"/>
        </w:rPr>
        <w:t xml:space="preserve"> </w:t>
      </w:r>
      <w:r>
        <w:rPr>
          <w:rFonts w:ascii="Times New Roman"/>
          <w:sz w:val="20"/>
        </w:rPr>
        <w:t>of</w:t>
      </w:r>
      <w:r>
        <w:rPr>
          <w:rFonts w:ascii="Times New Roman"/>
          <w:spacing w:val="-5"/>
          <w:sz w:val="20"/>
        </w:rPr>
        <w:t xml:space="preserve"> </w:t>
      </w:r>
      <w:r>
        <w:rPr>
          <w:rFonts w:ascii="Times New Roman"/>
          <w:sz w:val="20"/>
        </w:rPr>
        <w:t>sexual</w:t>
      </w:r>
      <w:r>
        <w:rPr>
          <w:rFonts w:ascii="Times New Roman"/>
          <w:spacing w:val="-4"/>
          <w:sz w:val="20"/>
        </w:rPr>
        <w:t xml:space="preserve"> </w:t>
      </w:r>
      <w:r>
        <w:rPr>
          <w:rFonts w:ascii="Times New Roman"/>
          <w:spacing w:val="-2"/>
          <w:sz w:val="20"/>
        </w:rPr>
        <w:t>victimization</w:t>
      </w:r>
    </w:p>
    <w:p w14:paraId="36DB0796" w14:textId="77777777" w:rsidR="002B622E" w:rsidRDefault="00000000">
      <w:pPr>
        <w:pStyle w:val="ListParagraph"/>
        <w:numPr>
          <w:ilvl w:val="0"/>
          <w:numId w:val="137"/>
        </w:numPr>
        <w:tabs>
          <w:tab w:val="left" w:pos="760"/>
        </w:tabs>
        <w:ind w:left="760" w:hanging="200"/>
        <w:rPr>
          <w:rFonts w:ascii="Times New Roman"/>
          <w:sz w:val="20"/>
        </w:rPr>
      </w:pPr>
      <w:r>
        <w:rPr>
          <w:rFonts w:ascii="Times New Roman"/>
          <w:sz w:val="20"/>
        </w:rPr>
        <w:t>TDCJ</w:t>
      </w:r>
      <w:r>
        <w:rPr>
          <w:rFonts w:ascii="Times New Roman"/>
          <w:spacing w:val="-6"/>
          <w:sz w:val="20"/>
        </w:rPr>
        <w:t xml:space="preserve"> </w:t>
      </w:r>
      <w:r>
        <w:rPr>
          <w:rFonts w:ascii="Times New Roman"/>
          <w:sz w:val="20"/>
        </w:rPr>
        <w:t>Protective</w:t>
      </w:r>
      <w:r>
        <w:rPr>
          <w:rFonts w:ascii="Times New Roman"/>
          <w:spacing w:val="-5"/>
          <w:sz w:val="20"/>
        </w:rPr>
        <w:t xml:space="preserve"> </w:t>
      </w:r>
      <w:r>
        <w:rPr>
          <w:rFonts w:ascii="Times New Roman"/>
          <w:sz w:val="20"/>
        </w:rPr>
        <w:t>Safe</w:t>
      </w:r>
      <w:r>
        <w:rPr>
          <w:rFonts w:ascii="Times New Roman"/>
          <w:spacing w:val="-4"/>
          <w:sz w:val="20"/>
        </w:rPr>
        <w:t xml:space="preserve"> </w:t>
      </w:r>
      <w:r>
        <w:rPr>
          <w:rFonts w:ascii="Times New Roman"/>
          <w:sz w:val="20"/>
        </w:rPr>
        <w:t>Keeping</w:t>
      </w:r>
      <w:r>
        <w:rPr>
          <w:rFonts w:ascii="Times New Roman"/>
          <w:spacing w:val="-4"/>
          <w:sz w:val="20"/>
        </w:rPr>
        <w:t xml:space="preserve"> </w:t>
      </w:r>
      <w:r>
        <w:rPr>
          <w:rFonts w:ascii="Times New Roman"/>
          <w:sz w:val="20"/>
        </w:rPr>
        <w:t>Plan</w:t>
      </w:r>
      <w:r>
        <w:rPr>
          <w:rFonts w:ascii="Times New Roman"/>
          <w:spacing w:val="-4"/>
          <w:sz w:val="20"/>
        </w:rPr>
        <w:t xml:space="preserve"> </w:t>
      </w:r>
      <w:r>
        <w:rPr>
          <w:rFonts w:ascii="Times New Roman"/>
          <w:sz w:val="20"/>
        </w:rPr>
        <w:t>with</w:t>
      </w:r>
      <w:r>
        <w:rPr>
          <w:rFonts w:ascii="Times New Roman"/>
          <w:spacing w:val="-4"/>
          <w:sz w:val="20"/>
        </w:rPr>
        <w:t xml:space="preserve"> </w:t>
      </w:r>
      <w:r>
        <w:rPr>
          <w:rFonts w:ascii="Times New Roman"/>
          <w:spacing w:val="-2"/>
          <w:sz w:val="20"/>
        </w:rPr>
        <w:t>attachments</w:t>
      </w:r>
    </w:p>
    <w:p w14:paraId="0BBECEED" w14:textId="77777777" w:rsidR="002B622E" w:rsidRDefault="002B622E">
      <w:pPr>
        <w:pStyle w:val="BodyText"/>
        <w:spacing w:before="1"/>
      </w:pPr>
    </w:p>
    <w:p w14:paraId="32150DE0" w14:textId="77777777" w:rsidR="002B622E" w:rsidRDefault="00000000">
      <w:pPr>
        <w:pStyle w:val="Heading4"/>
      </w:pPr>
      <w:r>
        <w:rPr>
          <w:spacing w:val="-2"/>
        </w:rPr>
        <w:t>Interviews:</w:t>
      </w:r>
    </w:p>
    <w:p w14:paraId="6CC2118E" w14:textId="77777777" w:rsidR="002B622E" w:rsidRDefault="00000000">
      <w:pPr>
        <w:pStyle w:val="ListParagraph"/>
        <w:numPr>
          <w:ilvl w:val="0"/>
          <w:numId w:val="136"/>
        </w:numPr>
        <w:tabs>
          <w:tab w:val="left" w:pos="810"/>
        </w:tabs>
        <w:spacing w:line="229" w:lineRule="exact"/>
        <w:ind w:left="810" w:hanging="250"/>
        <w:rPr>
          <w:rFonts w:ascii="Times New Roman"/>
          <w:sz w:val="20"/>
        </w:rPr>
      </w:pPr>
      <w:r>
        <w:rPr>
          <w:rFonts w:ascii="Times New Roman"/>
          <w:spacing w:val="-2"/>
          <w:sz w:val="20"/>
        </w:rPr>
        <w:t>Warden</w:t>
      </w:r>
    </w:p>
    <w:p w14:paraId="6C2863DA" w14:textId="77777777" w:rsidR="002B622E" w:rsidRDefault="00000000">
      <w:pPr>
        <w:pStyle w:val="ListParagraph"/>
        <w:numPr>
          <w:ilvl w:val="0"/>
          <w:numId w:val="136"/>
        </w:numPr>
        <w:tabs>
          <w:tab w:val="left" w:pos="760"/>
        </w:tabs>
        <w:spacing w:line="229" w:lineRule="exact"/>
        <w:ind w:left="760" w:hanging="200"/>
        <w:rPr>
          <w:rFonts w:ascii="Times New Roman"/>
          <w:sz w:val="20"/>
        </w:rPr>
      </w:pPr>
      <w:r>
        <w:rPr>
          <w:rFonts w:ascii="Times New Roman"/>
          <w:sz w:val="20"/>
        </w:rPr>
        <w:t>Staff</w:t>
      </w:r>
      <w:r>
        <w:rPr>
          <w:rFonts w:ascii="Times New Roman"/>
          <w:spacing w:val="-6"/>
          <w:sz w:val="20"/>
        </w:rPr>
        <w:t xml:space="preserve"> </w:t>
      </w:r>
      <w:r>
        <w:rPr>
          <w:rFonts w:ascii="Times New Roman"/>
          <w:sz w:val="20"/>
        </w:rPr>
        <w:t>Who</w:t>
      </w:r>
      <w:r>
        <w:rPr>
          <w:rFonts w:ascii="Times New Roman"/>
          <w:spacing w:val="-5"/>
          <w:sz w:val="20"/>
        </w:rPr>
        <w:t xml:space="preserve"> </w:t>
      </w:r>
      <w:r>
        <w:rPr>
          <w:rFonts w:ascii="Times New Roman"/>
          <w:sz w:val="20"/>
        </w:rPr>
        <w:t>Supervise</w:t>
      </w:r>
      <w:r>
        <w:rPr>
          <w:rFonts w:ascii="Times New Roman"/>
          <w:spacing w:val="-5"/>
          <w:sz w:val="20"/>
        </w:rPr>
        <w:t xml:space="preserve"> </w:t>
      </w:r>
      <w:r>
        <w:rPr>
          <w:rFonts w:ascii="Times New Roman"/>
          <w:sz w:val="20"/>
        </w:rPr>
        <w:t>Inmates</w:t>
      </w:r>
      <w:r>
        <w:rPr>
          <w:rFonts w:ascii="Times New Roman"/>
          <w:spacing w:val="-7"/>
          <w:sz w:val="20"/>
        </w:rPr>
        <w:t xml:space="preserve"> </w:t>
      </w:r>
      <w:r>
        <w:rPr>
          <w:rFonts w:ascii="Times New Roman"/>
          <w:sz w:val="20"/>
        </w:rPr>
        <w:t>in</w:t>
      </w:r>
      <w:r>
        <w:rPr>
          <w:rFonts w:ascii="Times New Roman"/>
          <w:spacing w:val="-4"/>
          <w:sz w:val="20"/>
        </w:rPr>
        <w:t xml:space="preserve"> </w:t>
      </w:r>
      <w:r>
        <w:rPr>
          <w:rFonts w:ascii="Times New Roman"/>
          <w:sz w:val="20"/>
        </w:rPr>
        <w:t>Segregated</w:t>
      </w:r>
      <w:r>
        <w:rPr>
          <w:rFonts w:ascii="Times New Roman"/>
          <w:spacing w:val="-5"/>
          <w:sz w:val="20"/>
        </w:rPr>
        <w:t xml:space="preserve"> </w:t>
      </w:r>
      <w:r>
        <w:rPr>
          <w:rFonts w:ascii="Times New Roman"/>
          <w:spacing w:val="-2"/>
          <w:sz w:val="20"/>
        </w:rPr>
        <w:t>Housing</w:t>
      </w:r>
    </w:p>
    <w:p w14:paraId="648B985B" w14:textId="77777777" w:rsidR="002B622E" w:rsidRDefault="00000000">
      <w:pPr>
        <w:pStyle w:val="ListParagraph"/>
        <w:numPr>
          <w:ilvl w:val="0"/>
          <w:numId w:val="136"/>
        </w:numPr>
        <w:tabs>
          <w:tab w:val="left" w:pos="760"/>
        </w:tabs>
        <w:spacing w:before="1"/>
        <w:ind w:left="760" w:hanging="200"/>
        <w:rPr>
          <w:rFonts w:ascii="Times New Roman"/>
          <w:sz w:val="20"/>
        </w:rPr>
      </w:pPr>
      <w:r>
        <w:rPr>
          <w:rFonts w:ascii="Times New Roman"/>
          <w:sz w:val="20"/>
        </w:rPr>
        <w:t>Inmates</w:t>
      </w:r>
      <w:r>
        <w:rPr>
          <w:rFonts w:ascii="Times New Roman"/>
          <w:spacing w:val="-6"/>
          <w:sz w:val="20"/>
        </w:rPr>
        <w:t xml:space="preserve"> </w:t>
      </w:r>
      <w:r>
        <w:rPr>
          <w:rFonts w:ascii="Times New Roman"/>
          <w:sz w:val="20"/>
        </w:rPr>
        <w:t>in</w:t>
      </w:r>
      <w:r>
        <w:rPr>
          <w:rFonts w:ascii="Times New Roman"/>
          <w:spacing w:val="-3"/>
          <w:sz w:val="20"/>
        </w:rPr>
        <w:t xml:space="preserve"> </w:t>
      </w:r>
      <w:r>
        <w:rPr>
          <w:rFonts w:ascii="Times New Roman"/>
          <w:sz w:val="20"/>
        </w:rPr>
        <w:t>Segregated</w:t>
      </w:r>
      <w:r>
        <w:rPr>
          <w:rFonts w:ascii="Times New Roman"/>
          <w:spacing w:val="-4"/>
          <w:sz w:val="20"/>
        </w:rPr>
        <w:t xml:space="preserve"> </w:t>
      </w:r>
      <w:r>
        <w:rPr>
          <w:rFonts w:ascii="Times New Roman"/>
          <w:sz w:val="20"/>
        </w:rPr>
        <w:t>Housing</w:t>
      </w:r>
      <w:r>
        <w:rPr>
          <w:rFonts w:ascii="Times New Roman"/>
          <w:spacing w:val="-3"/>
          <w:sz w:val="20"/>
        </w:rPr>
        <w:t xml:space="preserve"> </w:t>
      </w:r>
      <w:r>
        <w:rPr>
          <w:rFonts w:ascii="Times New Roman"/>
          <w:sz w:val="20"/>
        </w:rPr>
        <w:t>for</w:t>
      </w:r>
      <w:r>
        <w:rPr>
          <w:rFonts w:ascii="Times New Roman"/>
          <w:spacing w:val="-7"/>
          <w:sz w:val="20"/>
        </w:rPr>
        <w:t xml:space="preserve"> </w:t>
      </w:r>
      <w:r>
        <w:rPr>
          <w:rFonts w:ascii="Times New Roman"/>
          <w:sz w:val="20"/>
        </w:rPr>
        <w:t>risk</w:t>
      </w:r>
      <w:r>
        <w:rPr>
          <w:rFonts w:ascii="Times New Roman"/>
          <w:spacing w:val="-3"/>
          <w:sz w:val="20"/>
        </w:rPr>
        <w:t xml:space="preserve"> </w:t>
      </w:r>
      <w:r>
        <w:rPr>
          <w:rFonts w:ascii="Times New Roman"/>
          <w:sz w:val="20"/>
        </w:rPr>
        <w:t>of</w:t>
      </w:r>
      <w:r>
        <w:rPr>
          <w:rFonts w:ascii="Times New Roman"/>
          <w:spacing w:val="-6"/>
          <w:sz w:val="20"/>
        </w:rPr>
        <w:t xml:space="preserve"> </w:t>
      </w:r>
      <w:r>
        <w:rPr>
          <w:rFonts w:ascii="Times New Roman"/>
          <w:sz w:val="20"/>
        </w:rPr>
        <w:t>sexual</w:t>
      </w:r>
      <w:r>
        <w:rPr>
          <w:rFonts w:ascii="Times New Roman"/>
          <w:spacing w:val="-5"/>
          <w:sz w:val="20"/>
        </w:rPr>
        <w:t xml:space="preserve"> </w:t>
      </w:r>
      <w:r>
        <w:rPr>
          <w:rFonts w:ascii="Times New Roman"/>
          <w:sz w:val="20"/>
        </w:rPr>
        <w:t>victimization</w:t>
      </w:r>
      <w:r>
        <w:rPr>
          <w:rFonts w:ascii="Times New Roman"/>
          <w:spacing w:val="-3"/>
          <w:sz w:val="20"/>
        </w:rPr>
        <w:t xml:space="preserve"> </w:t>
      </w:r>
      <w:r>
        <w:rPr>
          <w:rFonts w:ascii="Times New Roman"/>
          <w:sz w:val="20"/>
        </w:rPr>
        <w:t>/</w:t>
      </w:r>
      <w:r>
        <w:rPr>
          <w:rFonts w:ascii="Times New Roman"/>
          <w:spacing w:val="-6"/>
          <w:sz w:val="20"/>
        </w:rPr>
        <w:t xml:space="preserve"> </w:t>
      </w:r>
      <w:r>
        <w:rPr>
          <w:rFonts w:ascii="Times New Roman"/>
          <w:sz w:val="20"/>
        </w:rPr>
        <w:t>who</w:t>
      </w:r>
      <w:r>
        <w:rPr>
          <w:rFonts w:ascii="Times New Roman"/>
          <w:spacing w:val="-3"/>
          <w:sz w:val="20"/>
        </w:rPr>
        <w:t xml:space="preserve"> </w:t>
      </w:r>
      <w:r>
        <w:rPr>
          <w:rFonts w:ascii="Times New Roman"/>
          <w:sz w:val="20"/>
        </w:rPr>
        <w:t>allege</w:t>
      </w:r>
      <w:r>
        <w:rPr>
          <w:rFonts w:ascii="Times New Roman"/>
          <w:spacing w:val="-5"/>
          <w:sz w:val="20"/>
        </w:rPr>
        <w:t xml:space="preserve"> </w:t>
      </w:r>
      <w:r>
        <w:rPr>
          <w:rFonts w:ascii="Times New Roman"/>
          <w:sz w:val="20"/>
        </w:rPr>
        <w:t>to</w:t>
      </w:r>
      <w:r>
        <w:rPr>
          <w:rFonts w:ascii="Times New Roman"/>
          <w:spacing w:val="-3"/>
          <w:sz w:val="20"/>
        </w:rPr>
        <w:t xml:space="preserve"> </w:t>
      </w:r>
      <w:r>
        <w:rPr>
          <w:rFonts w:ascii="Times New Roman"/>
          <w:sz w:val="20"/>
        </w:rPr>
        <w:t>have</w:t>
      </w:r>
      <w:r>
        <w:rPr>
          <w:rFonts w:ascii="Times New Roman"/>
          <w:spacing w:val="-7"/>
          <w:sz w:val="20"/>
        </w:rPr>
        <w:t xml:space="preserve"> </w:t>
      </w:r>
      <w:r>
        <w:rPr>
          <w:rFonts w:ascii="Times New Roman"/>
          <w:sz w:val="20"/>
        </w:rPr>
        <w:t>suffered</w:t>
      </w:r>
      <w:r>
        <w:rPr>
          <w:rFonts w:ascii="Times New Roman"/>
          <w:spacing w:val="-3"/>
          <w:sz w:val="20"/>
        </w:rPr>
        <w:t xml:space="preserve"> </w:t>
      </w:r>
      <w:r>
        <w:rPr>
          <w:rFonts w:ascii="Times New Roman"/>
          <w:sz w:val="20"/>
        </w:rPr>
        <w:t>sexual</w:t>
      </w:r>
      <w:r>
        <w:rPr>
          <w:rFonts w:ascii="Times New Roman"/>
          <w:spacing w:val="-4"/>
          <w:sz w:val="20"/>
        </w:rPr>
        <w:t xml:space="preserve"> </w:t>
      </w:r>
      <w:r>
        <w:rPr>
          <w:rFonts w:ascii="Times New Roman"/>
          <w:spacing w:val="-2"/>
          <w:sz w:val="20"/>
        </w:rPr>
        <w:t>abuse</w:t>
      </w:r>
    </w:p>
    <w:p w14:paraId="5A60C621" w14:textId="77777777" w:rsidR="002B622E" w:rsidRDefault="002B622E">
      <w:pPr>
        <w:pStyle w:val="BodyText"/>
      </w:pPr>
    </w:p>
    <w:p w14:paraId="4D9DCF7B" w14:textId="77777777" w:rsidR="002B622E" w:rsidRDefault="00000000">
      <w:pPr>
        <w:pStyle w:val="Heading4"/>
        <w:spacing w:before="1"/>
      </w:pPr>
      <w:r>
        <w:t>Site</w:t>
      </w:r>
      <w:r>
        <w:rPr>
          <w:spacing w:val="-5"/>
        </w:rPr>
        <w:t xml:space="preserve"> </w:t>
      </w:r>
      <w:r>
        <w:t>Review</w:t>
      </w:r>
      <w:r>
        <w:rPr>
          <w:spacing w:val="-4"/>
        </w:rPr>
        <w:t xml:space="preserve"> </w:t>
      </w:r>
      <w:r>
        <w:rPr>
          <w:spacing w:val="-2"/>
        </w:rPr>
        <w:t>Observations:</w:t>
      </w:r>
    </w:p>
    <w:p w14:paraId="3A2D8650" w14:textId="77777777" w:rsidR="002B622E" w:rsidRDefault="00000000">
      <w:pPr>
        <w:pStyle w:val="ListParagraph"/>
        <w:numPr>
          <w:ilvl w:val="0"/>
          <w:numId w:val="135"/>
        </w:numPr>
        <w:tabs>
          <w:tab w:val="left" w:pos="760"/>
        </w:tabs>
        <w:spacing w:before="1"/>
        <w:ind w:left="760" w:hanging="200"/>
        <w:rPr>
          <w:rFonts w:ascii="Times New Roman" w:hAnsi="Times New Roman"/>
          <w:sz w:val="20"/>
        </w:rPr>
      </w:pPr>
      <w:r>
        <w:rPr>
          <w:rFonts w:ascii="Times New Roman" w:hAnsi="Times New Roman"/>
          <w:sz w:val="20"/>
        </w:rPr>
        <w:t>Observation</w:t>
      </w:r>
      <w:r>
        <w:rPr>
          <w:rFonts w:ascii="Times New Roman" w:hAnsi="Times New Roman"/>
          <w:spacing w:val="-6"/>
          <w:sz w:val="20"/>
        </w:rPr>
        <w:t xml:space="preserve"> </w:t>
      </w:r>
      <w:r>
        <w:rPr>
          <w:rFonts w:ascii="Times New Roman" w:hAnsi="Times New Roman"/>
          <w:sz w:val="20"/>
        </w:rPr>
        <w:t>of</w:t>
      </w:r>
      <w:r>
        <w:rPr>
          <w:rFonts w:ascii="Times New Roman" w:hAnsi="Times New Roman"/>
          <w:spacing w:val="-5"/>
          <w:sz w:val="20"/>
        </w:rPr>
        <w:t xml:space="preserve"> </w:t>
      </w:r>
      <w:r>
        <w:rPr>
          <w:rFonts w:ascii="Times New Roman" w:hAnsi="Times New Roman"/>
          <w:sz w:val="20"/>
        </w:rPr>
        <w:t>Housing</w:t>
      </w:r>
      <w:r>
        <w:rPr>
          <w:rFonts w:ascii="Times New Roman" w:hAnsi="Times New Roman"/>
          <w:spacing w:val="-4"/>
          <w:sz w:val="20"/>
        </w:rPr>
        <w:t xml:space="preserve"> </w:t>
      </w:r>
      <w:r>
        <w:rPr>
          <w:rFonts w:ascii="Times New Roman" w:hAnsi="Times New Roman"/>
          <w:sz w:val="20"/>
        </w:rPr>
        <w:t>Units</w:t>
      </w:r>
      <w:r>
        <w:rPr>
          <w:rFonts w:ascii="Times New Roman" w:hAnsi="Times New Roman"/>
          <w:spacing w:val="-4"/>
          <w:sz w:val="20"/>
        </w:rPr>
        <w:t xml:space="preserve"> </w:t>
      </w:r>
      <w:r>
        <w:rPr>
          <w:rFonts w:ascii="Times New Roman" w:hAnsi="Times New Roman"/>
          <w:sz w:val="20"/>
        </w:rPr>
        <w:t>–</w:t>
      </w:r>
      <w:r>
        <w:rPr>
          <w:rFonts w:ascii="Times New Roman" w:hAnsi="Times New Roman"/>
          <w:spacing w:val="-4"/>
          <w:sz w:val="20"/>
        </w:rPr>
        <w:t xml:space="preserve"> </w:t>
      </w:r>
      <w:r>
        <w:rPr>
          <w:rFonts w:ascii="Times New Roman" w:hAnsi="Times New Roman"/>
          <w:sz w:val="20"/>
        </w:rPr>
        <w:t>Restrictive</w:t>
      </w:r>
      <w:r>
        <w:rPr>
          <w:rFonts w:ascii="Times New Roman" w:hAnsi="Times New Roman"/>
          <w:spacing w:val="-5"/>
          <w:sz w:val="20"/>
        </w:rPr>
        <w:t xml:space="preserve"> </w:t>
      </w:r>
      <w:r>
        <w:rPr>
          <w:rFonts w:ascii="Times New Roman" w:hAnsi="Times New Roman"/>
          <w:spacing w:val="-2"/>
          <w:sz w:val="20"/>
        </w:rPr>
        <w:t>Housing</w:t>
      </w:r>
    </w:p>
    <w:p w14:paraId="7F8682BA" w14:textId="77777777" w:rsidR="002B622E" w:rsidRDefault="00000000">
      <w:pPr>
        <w:pStyle w:val="Heading4"/>
        <w:spacing w:before="228"/>
        <w:jc w:val="both"/>
      </w:pPr>
      <w:r>
        <w:t>Findings</w:t>
      </w:r>
      <w:r>
        <w:rPr>
          <w:spacing w:val="-7"/>
        </w:rPr>
        <w:t xml:space="preserve"> </w:t>
      </w:r>
      <w:r>
        <w:t>(By</w:t>
      </w:r>
      <w:r>
        <w:rPr>
          <w:spacing w:val="-4"/>
        </w:rPr>
        <w:t xml:space="preserve"> </w:t>
      </w:r>
      <w:r>
        <w:rPr>
          <w:spacing w:val="-2"/>
        </w:rPr>
        <w:t>Provision):</w:t>
      </w:r>
    </w:p>
    <w:p w14:paraId="66520757" w14:textId="77777777" w:rsidR="002B622E" w:rsidRDefault="00000000">
      <w:pPr>
        <w:pStyle w:val="ListParagraph"/>
        <w:numPr>
          <w:ilvl w:val="1"/>
          <w:numId w:val="147"/>
        </w:numPr>
        <w:tabs>
          <w:tab w:val="left" w:pos="1171"/>
        </w:tabs>
        <w:ind w:right="554" w:firstLine="0"/>
        <w:jc w:val="both"/>
        <w:rPr>
          <w:rFonts w:ascii="Times New Roman"/>
          <w:sz w:val="20"/>
        </w:rPr>
      </w:pPr>
      <w:r>
        <w:rPr>
          <w:rFonts w:ascii="Times New Roman"/>
          <w:b/>
          <w:sz w:val="20"/>
        </w:rPr>
        <w:t xml:space="preserve">(a): </w:t>
      </w:r>
      <w:r>
        <w:rPr>
          <w:rFonts w:ascii="Times New Roman"/>
          <w:sz w:val="20"/>
        </w:rPr>
        <w:t>The Safe Prisons/PREA Plan, page 18-19, and the Protective Safe Keeping Plan states that the agency does not place inmates at high risk for sexual victimization in involuntary restrictive housing unless an assessment of all available alternatives</w:t>
      </w:r>
      <w:r>
        <w:rPr>
          <w:rFonts w:ascii="Times New Roman"/>
          <w:spacing w:val="-7"/>
          <w:sz w:val="20"/>
        </w:rPr>
        <w:t xml:space="preserve"> </w:t>
      </w:r>
      <w:r>
        <w:rPr>
          <w:rFonts w:ascii="Times New Roman"/>
          <w:sz w:val="20"/>
        </w:rPr>
        <w:t>has</w:t>
      </w:r>
      <w:r>
        <w:rPr>
          <w:rFonts w:ascii="Times New Roman"/>
          <w:spacing w:val="-7"/>
          <w:sz w:val="20"/>
        </w:rPr>
        <w:t xml:space="preserve"> </w:t>
      </w:r>
      <w:r>
        <w:rPr>
          <w:rFonts w:ascii="Times New Roman"/>
          <w:sz w:val="20"/>
        </w:rPr>
        <w:t>been</w:t>
      </w:r>
      <w:r>
        <w:rPr>
          <w:rFonts w:ascii="Times New Roman"/>
          <w:spacing w:val="-6"/>
          <w:sz w:val="20"/>
        </w:rPr>
        <w:t xml:space="preserve"> </w:t>
      </w:r>
      <w:r>
        <w:rPr>
          <w:rFonts w:ascii="Times New Roman"/>
          <w:sz w:val="20"/>
        </w:rPr>
        <w:t>made</w:t>
      </w:r>
      <w:r>
        <w:rPr>
          <w:rFonts w:ascii="Times New Roman"/>
          <w:spacing w:val="-6"/>
          <w:sz w:val="20"/>
        </w:rPr>
        <w:t xml:space="preserve"> </w:t>
      </w:r>
      <w:r>
        <w:rPr>
          <w:rFonts w:ascii="Times New Roman"/>
          <w:sz w:val="20"/>
        </w:rPr>
        <w:t>and</w:t>
      </w:r>
      <w:r>
        <w:rPr>
          <w:rFonts w:ascii="Times New Roman"/>
          <w:spacing w:val="-6"/>
          <w:sz w:val="20"/>
        </w:rPr>
        <w:t xml:space="preserve"> </w:t>
      </w:r>
      <w:r>
        <w:rPr>
          <w:rFonts w:ascii="Times New Roman"/>
          <w:sz w:val="20"/>
        </w:rPr>
        <w:t>no</w:t>
      </w:r>
      <w:r>
        <w:rPr>
          <w:rFonts w:ascii="Times New Roman"/>
          <w:spacing w:val="-6"/>
          <w:sz w:val="20"/>
        </w:rPr>
        <w:t xml:space="preserve"> </w:t>
      </w:r>
      <w:r>
        <w:rPr>
          <w:rFonts w:ascii="Times New Roman"/>
          <w:sz w:val="20"/>
        </w:rPr>
        <w:t>alternative</w:t>
      </w:r>
      <w:r>
        <w:rPr>
          <w:rFonts w:ascii="Times New Roman"/>
          <w:spacing w:val="-6"/>
          <w:sz w:val="20"/>
        </w:rPr>
        <w:t xml:space="preserve"> </w:t>
      </w:r>
      <w:r>
        <w:rPr>
          <w:rFonts w:ascii="Times New Roman"/>
          <w:sz w:val="20"/>
        </w:rPr>
        <w:t>is</w:t>
      </w:r>
      <w:r>
        <w:rPr>
          <w:rFonts w:ascii="Times New Roman"/>
          <w:spacing w:val="-8"/>
          <w:sz w:val="20"/>
        </w:rPr>
        <w:t xml:space="preserve"> </w:t>
      </w:r>
      <w:r>
        <w:rPr>
          <w:rFonts w:ascii="Times New Roman"/>
          <w:sz w:val="20"/>
        </w:rPr>
        <w:t>available</w:t>
      </w:r>
      <w:r>
        <w:rPr>
          <w:rFonts w:ascii="Times New Roman"/>
          <w:spacing w:val="-7"/>
          <w:sz w:val="20"/>
        </w:rPr>
        <w:t xml:space="preserve"> </w:t>
      </w:r>
      <w:r>
        <w:rPr>
          <w:rFonts w:ascii="Times New Roman"/>
          <w:sz w:val="20"/>
        </w:rPr>
        <w:t>to</w:t>
      </w:r>
      <w:r>
        <w:rPr>
          <w:rFonts w:ascii="Times New Roman"/>
          <w:spacing w:val="-6"/>
          <w:sz w:val="20"/>
        </w:rPr>
        <w:t xml:space="preserve"> </w:t>
      </w:r>
      <w:r>
        <w:rPr>
          <w:rFonts w:ascii="Times New Roman"/>
          <w:sz w:val="20"/>
        </w:rPr>
        <w:t>separate</w:t>
      </w:r>
      <w:r>
        <w:rPr>
          <w:rFonts w:ascii="Times New Roman"/>
          <w:spacing w:val="-6"/>
          <w:sz w:val="20"/>
        </w:rPr>
        <w:t xml:space="preserve"> </w:t>
      </w:r>
      <w:r>
        <w:rPr>
          <w:rFonts w:ascii="Times New Roman"/>
          <w:sz w:val="20"/>
        </w:rPr>
        <w:t>the</w:t>
      </w:r>
      <w:r>
        <w:rPr>
          <w:rFonts w:ascii="Times New Roman"/>
          <w:spacing w:val="-6"/>
          <w:sz w:val="20"/>
        </w:rPr>
        <w:t xml:space="preserve"> </w:t>
      </w:r>
      <w:r>
        <w:rPr>
          <w:rFonts w:ascii="Times New Roman"/>
          <w:sz w:val="20"/>
        </w:rPr>
        <w:t>inmate</w:t>
      </w:r>
      <w:r>
        <w:rPr>
          <w:rFonts w:ascii="Times New Roman"/>
          <w:spacing w:val="-6"/>
          <w:sz w:val="20"/>
        </w:rPr>
        <w:t xml:space="preserve"> </w:t>
      </w:r>
      <w:r>
        <w:rPr>
          <w:rFonts w:ascii="Times New Roman"/>
          <w:sz w:val="20"/>
        </w:rPr>
        <w:t>from</w:t>
      </w:r>
      <w:r>
        <w:rPr>
          <w:rFonts w:ascii="Times New Roman"/>
          <w:spacing w:val="-6"/>
          <w:sz w:val="20"/>
        </w:rPr>
        <w:t xml:space="preserve"> </w:t>
      </w:r>
      <w:r>
        <w:rPr>
          <w:rFonts w:ascii="Times New Roman"/>
          <w:sz w:val="20"/>
        </w:rPr>
        <w:t>likely</w:t>
      </w:r>
      <w:r>
        <w:rPr>
          <w:rFonts w:ascii="Times New Roman"/>
          <w:spacing w:val="-6"/>
          <w:sz w:val="20"/>
        </w:rPr>
        <w:t xml:space="preserve"> </w:t>
      </w:r>
      <w:r>
        <w:rPr>
          <w:rFonts w:ascii="Times New Roman"/>
          <w:sz w:val="20"/>
        </w:rPr>
        <w:t>abusers.</w:t>
      </w:r>
      <w:r>
        <w:rPr>
          <w:rFonts w:ascii="Times New Roman"/>
          <w:spacing w:val="-6"/>
          <w:sz w:val="20"/>
        </w:rPr>
        <w:t xml:space="preserve"> </w:t>
      </w:r>
      <w:r>
        <w:rPr>
          <w:rFonts w:ascii="Times New Roman"/>
          <w:sz w:val="20"/>
        </w:rPr>
        <w:t>Specifically,</w:t>
      </w:r>
      <w:r>
        <w:rPr>
          <w:rFonts w:ascii="Times New Roman"/>
          <w:spacing w:val="-6"/>
          <w:sz w:val="20"/>
        </w:rPr>
        <w:t xml:space="preserve"> </w:t>
      </w:r>
      <w:r>
        <w:rPr>
          <w:rFonts w:ascii="Times New Roman"/>
          <w:sz w:val="20"/>
        </w:rPr>
        <w:t>inmates</w:t>
      </w:r>
      <w:r>
        <w:rPr>
          <w:rFonts w:ascii="Times New Roman"/>
          <w:spacing w:val="-7"/>
          <w:sz w:val="20"/>
        </w:rPr>
        <w:t xml:space="preserve"> </w:t>
      </w:r>
      <w:r>
        <w:rPr>
          <w:rFonts w:ascii="Times New Roman"/>
          <w:sz w:val="20"/>
        </w:rPr>
        <w:t>who are referred for protective custody are reviewed within seven days, and then every seven days for the first 60 days. After 60 days,</w:t>
      </w:r>
      <w:r>
        <w:rPr>
          <w:rFonts w:ascii="Times New Roman"/>
          <w:spacing w:val="-4"/>
          <w:sz w:val="20"/>
        </w:rPr>
        <w:t xml:space="preserve"> </w:t>
      </w:r>
      <w:r>
        <w:rPr>
          <w:rFonts w:ascii="Times New Roman"/>
          <w:sz w:val="20"/>
        </w:rPr>
        <w:t>the</w:t>
      </w:r>
      <w:r>
        <w:rPr>
          <w:rFonts w:ascii="Times New Roman"/>
          <w:spacing w:val="-4"/>
          <w:sz w:val="20"/>
        </w:rPr>
        <w:t xml:space="preserve"> </w:t>
      </w:r>
      <w:r>
        <w:rPr>
          <w:rFonts w:ascii="Times New Roman"/>
          <w:sz w:val="20"/>
        </w:rPr>
        <w:t>inmate</w:t>
      </w:r>
      <w:r>
        <w:rPr>
          <w:rFonts w:ascii="Times New Roman"/>
          <w:spacing w:val="-4"/>
          <w:sz w:val="20"/>
        </w:rPr>
        <w:t xml:space="preserve"> </w:t>
      </w:r>
      <w:r>
        <w:rPr>
          <w:rFonts w:ascii="Times New Roman"/>
          <w:sz w:val="20"/>
        </w:rPr>
        <w:t>would</w:t>
      </w:r>
      <w:r>
        <w:rPr>
          <w:rFonts w:ascii="Times New Roman"/>
          <w:spacing w:val="-4"/>
          <w:sz w:val="20"/>
        </w:rPr>
        <w:t xml:space="preserve"> </w:t>
      </w:r>
      <w:r>
        <w:rPr>
          <w:rFonts w:ascii="Times New Roman"/>
          <w:sz w:val="20"/>
        </w:rPr>
        <w:t>be</w:t>
      </w:r>
      <w:r>
        <w:rPr>
          <w:rFonts w:ascii="Times New Roman"/>
          <w:spacing w:val="-6"/>
          <w:sz w:val="20"/>
        </w:rPr>
        <w:t xml:space="preserve"> </w:t>
      </w:r>
      <w:r>
        <w:rPr>
          <w:rFonts w:ascii="Times New Roman"/>
          <w:sz w:val="20"/>
        </w:rPr>
        <w:t>reviewed</w:t>
      </w:r>
      <w:r>
        <w:rPr>
          <w:rFonts w:ascii="Times New Roman"/>
          <w:spacing w:val="-3"/>
          <w:sz w:val="20"/>
        </w:rPr>
        <w:t xml:space="preserve"> </w:t>
      </w:r>
      <w:r>
        <w:rPr>
          <w:rFonts w:ascii="Times New Roman"/>
          <w:sz w:val="20"/>
        </w:rPr>
        <w:t>every</w:t>
      </w:r>
      <w:r>
        <w:rPr>
          <w:rFonts w:ascii="Times New Roman"/>
          <w:spacing w:val="-3"/>
          <w:sz w:val="20"/>
        </w:rPr>
        <w:t xml:space="preserve"> </w:t>
      </w:r>
      <w:r>
        <w:rPr>
          <w:rFonts w:ascii="Times New Roman"/>
          <w:sz w:val="20"/>
        </w:rPr>
        <w:t>30</w:t>
      </w:r>
      <w:r>
        <w:rPr>
          <w:rFonts w:ascii="Times New Roman"/>
          <w:spacing w:val="-3"/>
          <w:sz w:val="20"/>
        </w:rPr>
        <w:t xml:space="preserve"> </w:t>
      </w:r>
      <w:r>
        <w:rPr>
          <w:rFonts w:ascii="Times New Roman"/>
          <w:sz w:val="20"/>
        </w:rPr>
        <w:t>days.</w:t>
      </w:r>
      <w:r>
        <w:rPr>
          <w:rFonts w:ascii="Times New Roman"/>
          <w:spacing w:val="-4"/>
          <w:sz w:val="20"/>
        </w:rPr>
        <w:t xml:space="preserve"> </w:t>
      </w:r>
      <w:r>
        <w:rPr>
          <w:rFonts w:ascii="Times New Roman"/>
          <w:sz w:val="20"/>
        </w:rPr>
        <w:t>Inmates</w:t>
      </w:r>
      <w:r>
        <w:rPr>
          <w:rFonts w:ascii="Times New Roman"/>
          <w:spacing w:val="-5"/>
          <w:sz w:val="20"/>
        </w:rPr>
        <w:t xml:space="preserve"> </w:t>
      </w:r>
      <w:r>
        <w:rPr>
          <w:rFonts w:ascii="Times New Roman"/>
          <w:sz w:val="20"/>
        </w:rPr>
        <w:t>at</w:t>
      </w:r>
      <w:r>
        <w:rPr>
          <w:rFonts w:ascii="Times New Roman"/>
          <w:spacing w:val="-4"/>
          <w:sz w:val="20"/>
        </w:rPr>
        <w:t xml:space="preserve"> </w:t>
      </w:r>
      <w:r>
        <w:rPr>
          <w:rFonts w:ascii="Times New Roman"/>
          <w:sz w:val="20"/>
        </w:rPr>
        <w:t>the</w:t>
      </w:r>
      <w:r>
        <w:rPr>
          <w:rFonts w:ascii="Times New Roman"/>
          <w:spacing w:val="-4"/>
          <w:sz w:val="20"/>
        </w:rPr>
        <w:t xml:space="preserve"> </w:t>
      </w:r>
      <w:r>
        <w:rPr>
          <w:rFonts w:ascii="Times New Roman"/>
          <w:sz w:val="20"/>
        </w:rPr>
        <w:t>facility</w:t>
      </w:r>
      <w:r>
        <w:rPr>
          <w:rFonts w:ascii="Times New Roman"/>
          <w:spacing w:val="-3"/>
          <w:sz w:val="20"/>
        </w:rPr>
        <w:t xml:space="preserve"> </w:t>
      </w:r>
      <w:r>
        <w:rPr>
          <w:rFonts w:ascii="Times New Roman"/>
          <w:sz w:val="20"/>
        </w:rPr>
        <w:t>are</w:t>
      </w:r>
      <w:r>
        <w:rPr>
          <w:rFonts w:ascii="Times New Roman"/>
          <w:spacing w:val="-4"/>
          <w:sz w:val="20"/>
        </w:rPr>
        <w:t xml:space="preserve"> </w:t>
      </w:r>
      <w:r>
        <w:rPr>
          <w:rFonts w:ascii="Times New Roman"/>
          <w:sz w:val="20"/>
        </w:rPr>
        <w:t>only</w:t>
      </w:r>
      <w:r>
        <w:rPr>
          <w:rFonts w:ascii="Times New Roman"/>
          <w:spacing w:val="-4"/>
          <w:sz w:val="20"/>
        </w:rPr>
        <w:t xml:space="preserve"> </w:t>
      </w:r>
      <w:r>
        <w:rPr>
          <w:rFonts w:ascii="Times New Roman"/>
          <w:sz w:val="20"/>
        </w:rPr>
        <w:t>placed</w:t>
      </w:r>
      <w:r>
        <w:rPr>
          <w:rFonts w:ascii="Times New Roman"/>
          <w:spacing w:val="-3"/>
          <w:sz w:val="20"/>
        </w:rPr>
        <w:t xml:space="preserve"> </w:t>
      </w:r>
      <w:r>
        <w:rPr>
          <w:rFonts w:ascii="Times New Roman"/>
          <w:sz w:val="20"/>
        </w:rPr>
        <w:t>on</w:t>
      </w:r>
      <w:r>
        <w:rPr>
          <w:rFonts w:ascii="Times New Roman"/>
          <w:spacing w:val="-3"/>
          <w:sz w:val="20"/>
        </w:rPr>
        <w:t xml:space="preserve"> </w:t>
      </w:r>
      <w:r>
        <w:rPr>
          <w:rFonts w:ascii="Times New Roman"/>
          <w:sz w:val="20"/>
        </w:rPr>
        <w:t>a</w:t>
      </w:r>
      <w:r>
        <w:rPr>
          <w:rFonts w:ascii="Times New Roman"/>
          <w:spacing w:val="-4"/>
          <w:sz w:val="20"/>
        </w:rPr>
        <w:t xml:space="preserve"> </w:t>
      </w:r>
      <w:r>
        <w:rPr>
          <w:rFonts w:ascii="Times New Roman"/>
          <w:sz w:val="20"/>
        </w:rPr>
        <w:t>restrictive</w:t>
      </w:r>
      <w:r>
        <w:rPr>
          <w:rFonts w:ascii="Times New Roman"/>
          <w:spacing w:val="-4"/>
          <w:sz w:val="20"/>
        </w:rPr>
        <w:t xml:space="preserve"> </w:t>
      </w:r>
      <w:r>
        <w:rPr>
          <w:rFonts w:ascii="Times New Roman"/>
          <w:sz w:val="20"/>
        </w:rPr>
        <w:t>housing</w:t>
      </w:r>
      <w:r>
        <w:rPr>
          <w:rFonts w:ascii="Times New Roman"/>
          <w:spacing w:val="-3"/>
          <w:sz w:val="20"/>
        </w:rPr>
        <w:t xml:space="preserve"> </w:t>
      </w:r>
      <w:r>
        <w:rPr>
          <w:rFonts w:ascii="Times New Roman"/>
          <w:sz w:val="20"/>
        </w:rPr>
        <w:t>status</w:t>
      </w:r>
      <w:r>
        <w:rPr>
          <w:rFonts w:ascii="Times New Roman"/>
          <w:spacing w:val="-5"/>
          <w:sz w:val="20"/>
        </w:rPr>
        <w:t xml:space="preserve"> </w:t>
      </w:r>
      <w:r>
        <w:rPr>
          <w:rFonts w:ascii="Times New Roman"/>
          <w:sz w:val="20"/>
        </w:rPr>
        <w:t>due</w:t>
      </w:r>
      <w:r>
        <w:rPr>
          <w:rFonts w:ascii="Times New Roman"/>
          <w:spacing w:val="-4"/>
          <w:sz w:val="20"/>
        </w:rPr>
        <w:t xml:space="preserve"> </w:t>
      </w:r>
      <w:r>
        <w:rPr>
          <w:rFonts w:ascii="Times New Roman"/>
          <w:sz w:val="20"/>
        </w:rPr>
        <w:t>to high risk of sexual victimization and until an alternate housing can be arranged. The facility provided form SPPOM 05.05, Offender</w:t>
      </w:r>
      <w:r>
        <w:rPr>
          <w:rFonts w:ascii="Times New Roman"/>
          <w:spacing w:val="-8"/>
          <w:sz w:val="20"/>
        </w:rPr>
        <w:t xml:space="preserve"> </w:t>
      </w:r>
      <w:r>
        <w:rPr>
          <w:rFonts w:ascii="Times New Roman"/>
          <w:sz w:val="20"/>
        </w:rPr>
        <w:t>Protection</w:t>
      </w:r>
      <w:r>
        <w:rPr>
          <w:rFonts w:ascii="Times New Roman"/>
          <w:spacing w:val="-8"/>
          <w:sz w:val="20"/>
        </w:rPr>
        <w:t xml:space="preserve"> </w:t>
      </w:r>
      <w:r>
        <w:rPr>
          <w:rFonts w:ascii="Times New Roman"/>
          <w:sz w:val="20"/>
        </w:rPr>
        <w:t>Investigation,</w:t>
      </w:r>
      <w:r>
        <w:rPr>
          <w:rFonts w:ascii="Times New Roman"/>
          <w:spacing w:val="-9"/>
          <w:sz w:val="20"/>
        </w:rPr>
        <w:t xml:space="preserve"> </w:t>
      </w:r>
      <w:r>
        <w:rPr>
          <w:rFonts w:ascii="Times New Roman"/>
          <w:sz w:val="20"/>
        </w:rPr>
        <w:t>attachment</w:t>
      </w:r>
      <w:r>
        <w:rPr>
          <w:rFonts w:ascii="Times New Roman"/>
          <w:spacing w:val="-9"/>
          <w:sz w:val="20"/>
        </w:rPr>
        <w:t xml:space="preserve"> </w:t>
      </w:r>
      <w:r>
        <w:rPr>
          <w:rFonts w:ascii="Times New Roman"/>
          <w:sz w:val="20"/>
        </w:rPr>
        <w:t>J.</w:t>
      </w:r>
      <w:r>
        <w:rPr>
          <w:rFonts w:ascii="Times New Roman"/>
          <w:spacing w:val="32"/>
          <w:sz w:val="20"/>
        </w:rPr>
        <w:t xml:space="preserve"> </w:t>
      </w:r>
      <w:r>
        <w:rPr>
          <w:rFonts w:ascii="Times New Roman"/>
          <w:sz w:val="20"/>
        </w:rPr>
        <w:t>This</w:t>
      </w:r>
      <w:r>
        <w:rPr>
          <w:rFonts w:ascii="Times New Roman"/>
          <w:spacing w:val="-10"/>
          <w:sz w:val="20"/>
        </w:rPr>
        <w:t xml:space="preserve"> </w:t>
      </w:r>
      <w:r>
        <w:rPr>
          <w:rFonts w:ascii="Times New Roman"/>
          <w:sz w:val="20"/>
        </w:rPr>
        <w:t>form</w:t>
      </w:r>
      <w:r>
        <w:rPr>
          <w:rFonts w:ascii="Times New Roman"/>
          <w:spacing w:val="-8"/>
          <w:sz w:val="20"/>
        </w:rPr>
        <w:t xml:space="preserve"> </w:t>
      </w:r>
      <w:r>
        <w:rPr>
          <w:rFonts w:ascii="Times New Roman"/>
          <w:sz w:val="20"/>
        </w:rPr>
        <w:t>documents</w:t>
      </w:r>
      <w:r>
        <w:rPr>
          <w:rFonts w:ascii="Times New Roman"/>
          <w:spacing w:val="-10"/>
          <w:sz w:val="20"/>
        </w:rPr>
        <w:t xml:space="preserve"> </w:t>
      </w:r>
      <w:r>
        <w:rPr>
          <w:rFonts w:ascii="Times New Roman"/>
          <w:sz w:val="20"/>
        </w:rPr>
        <w:t>the</w:t>
      </w:r>
      <w:r>
        <w:rPr>
          <w:rFonts w:ascii="Times New Roman"/>
          <w:spacing w:val="-9"/>
          <w:sz w:val="20"/>
        </w:rPr>
        <w:t xml:space="preserve"> </w:t>
      </w:r>
      <w:r>
        <w:rPr>
          <w:rFonts w:ascii="Times New Roman"/>
          <w:sz w:val="20"/>
        </w:rPr>
        <w:t>review</w:t>
      </w:r>
      <w:r>
        <w:rPr>
          <w:rFonts w:ascii="Times New Roman"/>
          <w:spacing w:val="-9"/>
          <w:sz w:val="20"/>
        </w:rPr>
        <w:t xml:space="preserve"> </w:t>
      </w:r>
      <w:r>
        <w:rPr>
          <w:rFonts w:ascii="Times New Roman"/>
          <w:sz w:val="20"/>
        </w:rPr>
        <w:t>process</w:t>
      </w:r>
      <w:r>
        <w:rPr>
          <w:rFonts w:ascii="Times New Roman"/>
          <w:spacing w:val="-10"/>
          <w:sz w:val="20"/>
        </w:rPr>
        <w:t xml:space="preserve"> </w:t>
      </w:r>
      <w:r>
        <w:rPr>
          <w:rFonts w:ascii="Times New Roman"/>
          <w:sz w:val="20"/>
        </w:rPr>
        <w:t>to</w:t>
      </w:r>
      <w:r>
        <w:rPr>
          <w:rFonts w:ascii="Times New Roman"/>
          <w:spacing w:val="-8"/>
          <w:sz w:val="20"/>
        </w:rPr>
        <w:t xml:space="preserve"> </w:t>
      </w:r>
      <w:r>
        <w:rPr>
          <w:rFonts w:ascii="Times New Roman"/>
          <w:sz w:val="20"/>
        </w:rPr>
        <w:t>ensure</w:t>
      </w:r>
      <w:r>
        <w:rPr>
          <w:rFonts w:ascii="Times New Roman"/>
          <w:spacing w:val="-9"/>
          <w:sz w:val="20"/>
        </w:rPr>
        <w:t xml:space="preserve"> </w:t>
      </w:r>
      <w:r>
        <w:rPr>
          <w:rFonts w:ascii="Times New Roman"/>
          <w:sz w:val="20"/>
        </w:rPr>
        <w:t>the</w:t>
      </w:r>
      <w:r>
        <w:rPr>
          <w:rFonts w:ascii="Times New Roman"/>
          <w:spacing w:val="-9"/>
          <w:sz w:val="20"/>
        </w:rPr>
        <w:t xml:space="preserve"> </w:t>
      </w:r>
      <w:r>
        <w:rPr>
          <w:rFonts w:ascii="Times New Roman"/>
          <w:sz w:val="20"/>
        </w:rPr>
        <w:t>compliance</w:t>
      </w:r>
      <w:r>
        <w:rPr>
          <w:rFonts w:ascii="Times New Roman"/>
          <w:spacing w:val="-9"/>
          <w:sz w:val="20"/>
        </w:rPr>
        <w:t xml:space="preserve"> </w:t>
      </w:r>
      <w:r>
        <w:rPr>
          <w:rFonts w:ascii="Times New Roman"/>
          <w:sz w:val="20"/>
        </w:rPr>
        <w:t>with</w:t>
      </w:r>
      <w:r>
        <w:rPr>
          <w:rFonts w:ascii="Times New Roman"/>
          <w:spacing w:val="-8"/>
          <w:sz w:val="20"/>
        </w:rPr>
        <w:t xml:space="preserve"> </w:t>
      </w:r>
      <w:r>
        <w:rPr>
          <w:rFonts w:ascii="Times New Roman"/>
          <w:sz w:val="20"/>
        </w:rPr>
        <w:t>policy according to this standard. The Restrictive Housing Plan, p. 11, states that Inmates at high risk for sexual victimization shall not be placed into involuntary segregated housing unless and assessment of all available alternative means of separation has been made, and that there are no available alternative means of separation from likely abusers.</w:t>
      </w:r>
      <w:r>
        <w:rPr>
          <w:rFonts w:ascii="Times New Roman"/>
          <w:spacing w:val="40"/>
          <w:sz w:val="20"/>
        </w:rPr>
        <w:t xml:space="preserve"> </w:t>
      </w:r>
      <w:r>
        <w:rPr>
          <w:rFonts w:ascii="Times New Roman"/>
          <w:sz w:val="20"/>
        </w:rPr>
        <w:t>According to the PAQ, there have been no inmates at risk of sexual victimization who were held in involuntary segregated housing in the past 12 months. The interview with the warden indicated that any relevant information would be documented if an inmate were placed in restrictive housing and this information is submitted in order to protect the inmate.</w:t>
      </w:r>
      <w:r>
        <w:rPr>
          <w:rFonts w:ascii="Times New Roman"/>
          <w:spacing w:val="40"/>
          <w:sz w:val="20"/>
        </w:rPr>
        <w:t xml:space="preserve"> </w:t>
      </w:r>
      <w:r>
        <w:rPr>
          <w:rFonts w:ascii="Times New Roman"/>
          <w:sz w:val="20"/>
        </w:rPr>
        <w:t>The inmate would be monitored and reviewed to</w:t>
      </w:r>
      <w:r>
        <w:rPr>
          <w:rFonts w:ascii="Times New Roman"/>
          <w:spacing w:val="-4"/>
          <w:sz w:val="20"/>
        </w:rPr>
        <w:t xml:space="preserve"> </w:t>
      </w:r>
      <w:r>
        <w:rPr>
          <w:rFonts w:ascii="Times New Roman"/>
          <w:sz w:val="20"/>
        </w:rPr>
        <w:t>determine</w:t>
      </w:r>
      <w:r>
        <w:rPr>
          <w:rFonts w:ascii="Times New Roman"/>
          <w:spacing w:val="-4"/>
          <w:sz w:val="20"/>
        </w:rPr>
        <w:t xml:space="preserve"> </w:t>
      </w:r>
      <w:r>
        <w:rPr>
          <w:rFonts w:ascii="Times New Roman"/>
          <w:sz w:val="20"/>
        </w:rPr>
        <w:t>if</w:t>
      </w:r>
      <w:r>
        <w:rPr>
          <w:rFonts w:ascii="Times New Roman"/>
          <w:spacing w:val="-2"/>
          <w:sz w:val="20"/>
        </w:rPr>
        <w:t xml:space="preserve"> </w:t>
      </w:r>
      <w:r>
        <w:rPr>
          <w:rFonts w:ascii="Times New Roman"/>
          <w:sz w:val="20"/>
        </w:rPr>
        <w:t>there</w:t>
      </w:r>
      <w:r>
        <w:rPr>
          <w:rFonts w:ascii="Times New Roman"/>
          <w:spacing w:val="-4"/>
          <w:sz w:val="20"/>
        </w:rPr>
        <w:t xml:space="preserve"> </w:t>
      </w:r>
      <w:r>
        <w:rPr>
          <w:rFonts w:ascii="Times New Roman"/>
          <w:sz w:val="20"/>
        </w:rPr>
        <w:t>was</w:t>
      </w:r>
      <w:r>
        <w:rPr>
          <w:rFonts w:ascii="Times New Roman"/>
          <w:spacing w:val="-3"/>
          <w:sz w:val="20"/>
        </w:rPr>
        <w:t xml:space="preserve"> </w:t>
      </w:r>
      <w:r>
        <w:rPr>
          <w:rFonts w:ascii="Times New Roman"/>
          <w:sz w:val="20"/>
        </w:rPr>
        <w:t>anything</w:t>
      </w:r>
      <w:r>
        <w:rPr>
          <w:rFonts w:ascii="Times New Roman"/>
          <w:spacing w:val="-1"/>
          <w:sz w:val="20"/>
        </w:rPr>
        <w:t xml:space="preserve"> </w:t>
      </w:r>
      <w:r>
        <w:rPr>
          <w:rFonts w:ascii="Times New Roman"/>
          <w:sz w:val="20"/>
        </w:rPr>
        <w:t>further</w:t>
      </w:r>
      <w:r>
        <w:rPr>
          <w:rFonts w:ascii="Times New Roman"/>
          <w:spacing w:val="-3"/>
          <w:sz w:val="20"/>
        </w:rPr>
        <w:t xml:space="preserve"> </w:t>
      </w:r>
      <w:r>
        <w:rPr>
          <w:rFonts w:ascii="Times New Roman"/>
          <w:sz w:val="20"/>
        </w:rPr>
        <w:t>needing</w:t>
      </w:r>
      <w:r>
        <w:rPr>
          <w:rFonts w:ascii="Times New Roman"/>
          <w:spacing w:val="-3"/>
          <w:sz w:val="20"/>
        </w:rPr>
        <w:t xml:space="preserve"> </w:t>
      </w:r>
      <w:r>
        <w:rPr>
          <w:rFonts w:ascii="Times New Roman"/>
          <w:sz w:val="20"/>
        </w:rPr>
        <w:t>to</w:t>
      </w:r>
      <w:r>
        <w:rPr>
          <w:rFonts w:ascii="Times New Roman"/>
          <w:spacing w:val="-1"/>
          <w:sz w:val="20"/>
        </w:rPr>
        <w:t xml:space="preserve"> </w:t>
      </w:r>
      <w:r>
        <w:rPr>
          <w:rFonts w:ascii="Times New Roman"/>
          <w:sz w:val="20"/>
        </w:rPr>
        <w:t>be</w:t>
      </w:r>
      <w:r>
        <w:rPr>
          <w:rFonts w:ascii="Times New Roman"/>
          <w:spacing w:val="-4"/>
          <w:sz w:val="20"/>
        </w:rPr>
        <w:t xml:space="preserve"> </w:t>
      </w:r>
      <w:r>
        <w:rPr>
          <w:rFonts w:ascii="Times New Roman"/>
          <w:sz w:val="20"/>
        </w:rPr>
        <w:t>done.</w:t>
      </w:r>
      <w:r>
        <w:rPr>
          <w:rFonts w:ascii="Times New Roman"/>
          <w:spacing w:val="40"/>
          <w:sz w:val="20"/>
        </w:rPr>
        <w:t xml:space="preserve"> </w:t>
      </w:r>
      <w:r>
        <w:rPr>
          <w:rFonts w:ascii="Times New Roman"/>
          <w:sz w:val="20"/>
        </w:rPr>
        <w:t>There</w:t>
      </w:r>
      <w:r>
        <w:rPr>
          <w:rFonts w:ascii="Times New Roman"/>
          <w:spacing w:val="-2"/>
          <w:sz w:val="20"/>
        </w:rPr>
        <w:t xml:space="preserve"> </w:t>
      </w:r>
      <w:r>
        <w:rPr>
          <w:rFonts w:ascii="Times New Roman"/>
          <w:sz w:val="20"/>
        </w:rPr>
        <w:t>were</w:t>
      </w:r>
      <w:r>
        <w:rPr>
          <w:rFonts w:ascii="Times New Roman"/>
          <w:spacing w:val="-4"/>
          <w:sz w:val="20"/>
        </w:rPr>
        <w:t xml:space="preserve"> </w:t>
      </w:r>
      <w:r>
        <w:rPr>
          <w:rFonts w:ascii="Times New Roman"/>
          <w:sz w:val="20"/>
        </w:rPr>
        <w:t>no</w:t>
      </w:r>
      <w:r>
        <w:rPr>
          <w:rFonts w:ascii="Times New Roman"/>
          <w:spacing w:val="-3"/>
          <w:sz w:val="20"/>
        </w:rPr>
        <w:t xml:space="preserve"> </w:t>
      </w:r>
      <w:r>
        <w:rPr>
          <w:rFonts w:ascii="Times New Roman"/>
          <w:sz w:val="20"/>
        </w:rPr>
        <w:t>inmates</w:t>
      </w:r>
      <w:r>
        <w:rPr>
          <w:rFonts w:ascii="Times New Roman"/>
          <w:spacing w:val="-3"/>
          <w:sz w:val="20"/>
        </w:rPr>
        <w:t xml:space="preserve"> </w:t>
      </w:r>
      <w:r>
        <w:rPr>
          <w:rFonts w:ascii="Times New Roman"/>
          <w:sz w:val="20"/>
        </w:rPr>
        <w:t>in</w:t>
      </w:r>
      <w:r>
        <w:rPr>
          <w:rFonts w:ascii="Times New Roman"/>
          <w:spacing w:val="-1"/>
          <w:sz w:val="20"/>
        </w:rPr>
        <w:t xml:space="preserve"> </w:t>
      </w:r>
      <w:r>
        <w:rPr>
          <w:rFonts w:ascii="Times New Roman"/>
          <w:sz w:val="20"/>
        </w:rPr>
        <w:t>involuntary</w:t>
      </w:r>
      <w:r>
        <w:rPr>
          <w:rFonts w:ascii="Times New Roman"/>
          <w:spacing w:val="-3"/>
          <w:sz w:val="20"/>
        </w:rPr>
        <w:t xml:space="preserve"> </w:t>
      </w:r>
      <w:r>
        <w:rPr>
          <w:rFonts w:ascii="Times New Roman"/>
          <w:sz w:val="20"/>
        </w:rPr>
        <w:t>segregation</w:t>
      </w:r>
      <w:r>
        <w:rPr>
          <w:rFonts w:ascii="Times New Roman"/>
          <w:spacing w:val="-1"/>
          <w:sz w:val="20"/>
        </w:rPr>
        <w:t xml:space="preserve"> </w:t>
      </w:r>
      <w:r>
        <w:rPr>
          <w:rFonts w:ascii="Times New Roman"/>
          <w:sz w:val="20"/>
        </w:rPr>
        <w:t>for risk of sexual abuse during the on-site audit.</w:t>
      </w:r>
    </w:p>
    <w:p w14:paraId="73F0727D" w14:textId="77777777" w:rsidR="002B622E" w:rsidRDefault="002B622E">
      <w:pPr>
        <w:jc w:val="both"/>
        <w:rPr>
          <w:sz w:val="20"/>
        </w:rPr>
        <w:sectPr w:rsidR="002B622E">
          <w:pgSz w:w="12240" w:h="15840"/>
          <w:pgMar w:top="920" w:right="520" w:bottom="1560" w:left="520" w:header="0" w:footer="1359" w:gutter="0"/>
          <w:cols w:space="720"/>
        </w:sectPr>
      </w:pPr>
    </w:p>
    <w:p w14:paraId="6A65161A" w14:textId="77777777" w:rsidR="002B622E" w:rsidRDefault="00000000">
      <w:pPr>
        <w:pStyle w:val="ListParagraph"/>
        <w:numPr>
          <w:ilvl w:val="1"/>
          <w:numId w:val="146"/>
        </w:numPr>
        <w:tabs>
          <w:tab w:val="left" w:pos="1157"/>
        </w:tabs>
        <w:spacing w:before="220"/>
        <w:ind w:right="555" w:firstLine="0"/>
        <w:jc w:val="both"/>
        <w:rPr>
          <w:rFonts w:ascii="Times New Roman"/>
          <w:sz w:val="20"/>
        </w:rPr>
      </w:pPr>
      <w:r>
        <w:rPr>
          <w:noProof/>
        </w:rPr>
        <w:lastRenderedPageBreak/>
        <mc:AlternateContent>
          <mc:Choice Requires="wps">
            <w:drawing>
              <wp:anchor distT="0" distB="0" distL="0" distR="0" simplePos="0" relativeHeight="484316672" behindDoc="1" locked="0" layoutInCell="1" allowOverlap="1" wp14:anchorId="30F991B4" wp14:editId="2A01E991">
                <wp:simplePos x="0" y="0"/>
                <wp:positionH relativeFrom="page">
                  <wp:posOffset>667512</wp:posOffset>
                </wp:positionH>
                <wp:positionV relativeFrom="paragraph">
                  <wp:posOffset>-5575</wp:posOffset>
                </wp:positionV>
                <wp:extent cx="6438900" cy="5995670"/>
                <wp:effectExtent l="0" t="0" r="0" b="0"/>
                <wp:wrapNone/>
                <wp:docPr id="90" name="Graphic 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5995670"/>
                        </a:xfrm>
                        <a:custGeom>
                          <a:avLst/>
                          <a:gdLst/>
                          <a:ahLst/>
                          <a:cxnLst/>
                          <a:rect l="l" t="t" r="r" b="b"/>
                          <a:pathLst>
                            <a:path w="6438900" h="5995670">
                              <a:moveTo>
                                <a:pt x="6438646" y="5696140"/>
                              </a:moveTo>
                              <a:lnTo>
                                <a:pt x="0" y="5696140"/>
                              </a:lnTo>
                              <a:lnTo>
                                <a:pt x="0" y="5842749"/>
                              </a:lnTo>
                              <a:lnTo>
                                <a:pt x="0" y="5995149"/>
                              </a:lnTo>
                              <a:lnTo>
                                <a:pt x="6438646" y="5995149"/>
                              </a:lnTo>
                              <a:lnTo>
                                <a:pt x="6438646" y="5842749"/>
                              </a:lnTo>
                              <a:lnTo>
                                <a:pt x="6438646" y="5696140"/>
                              </a:lnTo>
                              <a:close/>
                            </a:path>
                            <a:path w="6438900" h="5995670">
                              <a:moveTo>
                                <a:pt x="6438646" y="5403469"/>
                              </a:moveTo>
                              <a:lnTo>
                                <a:pt x="0" y="5403469"/>
                              </a:lnTo>
                              <a:lnTo>
                                <a:pt x="0" y="5549760"/>
                              </a:lnTo>
                              <a:lnTo>
                                <a:pt x="0" y="5696064"/>
                              </a:lnTo>
                              <a:lnTo>
                                <a:pt x="6438646" y="5696064"/>
                              </a:lnTo>
                              <a:lnTo>
                                <a:pt x="6438646" y="5549760"/>
                              </a:lnTo>
                              <a:lnTo>
                                <a:pt x="6438646" y="5403469"/>
                              </a:lnTo>
                              <a:close/>
                            </a:path>
                            <a:path w="6438900" h="5995670">
                              <a:moveTo>
                                <a:pt x="6438646" y="4966081"/>
                              </a:moveTo>
                              <a:lnTo>
                                <a:pt x="0" y="4966081"/>
                              </a:lnTo>
                              <a:lnTo>
                                <a:pt x="0" y="5110848"/>
                              </a:lnTo>
                              <a:lnTo>
                                <a:pt x="0" y="5257152"/>
                              </a:lnTo>
                              <a:lnTo>
                                <a:pt x="0" y="5403456"/>
                              </a:lnTo>
                              <a:lnTo>
                                <a:pt x="6438646" y="5403456"/>
                              </a:lnTo>
                              <a:lnTo>
                                <a:pt x="6438646" y="5257152"/>
                              </a:lnTo>
                              <a:lnTo>
                                <a:pt x="6438646" y="5110848"/>
                              </a:lnTo>
                              <a:lnTo>
                                <a:pt x="6438646" y="4966081"/>
                              </a:lnTo>
                              <a:close/>
                            </a:path>
                            <a:path w="6438900" h="5995670">
                              <a:moveTo>
                                <a:pt x="6438646" y="4527169"/>
                              </a:moveTo>
                              <a:lnTo>
                                <a:pt x="0" y="4527169"/>
                              </a:lnTo>
                              <a:lnTo>
                                <a:pt x="0" y="4673460"/>
                              </a:lnTo>
                              <a:lnTo>
                                <a:pt x="0" y="4819764"/>
                              </a:lnTo>
                              <a:lnTo>
                                <a:pt x="0" y="4966068"/>
                              </a:lnTo>
                              <a:lnTo>
                                <a:pt x="6438646" y="4966068"/>
                              </a:lnTo>
                              <a:lnTo>
                                <a:pt x="6438646" y="4819764"/>
                              </a:lnTo>
                              <a:lnTo>
                                <a:pt x="6438646" y="4673460"/>
                              </a:lnTo>
                              <a:lnTo>
                                <a:pt x="6438646" y="4527169"/>
                              </a:lnTo>
                              <a:close/>
                            </a:path>
                            <a:path w="6438900" h="5995670">
                              <a:moveTo>
                                <a:pt x="6438646" y="4089781"/>
                              </a:moveTo>
                              <a:lnTo>
                                <a:pt x="0" y="4089781"/>
                              </a:lnTo>
                              <a:lnTo>
                                <a:pt x="0" y="4234548"/>
                              </a:lnTo>
                              <a:lnTo>
                                <a:pt x="0" y="4380852"/>
                              </a:lnTo>
                              <a:lnTo>
                                <a:pt x="0" y="4527156"/>
                              </a:lnTo>
                              <a:lnTo>
                                <a:pt x="6438646" y="4527156"/>
                              </a:lnTo>
                              <a:lnTo>
                                <a:pt x="6438646" y="4380852"/>
                              </a:lnTo>
                              <a:lnTo>
                                <a:pt x="6438646" y="4234548"/>
                              </a:lnTo>
                              <a:lnTo>
                                <a:pt x="6438646" y="4089781"/>
                              </a:lnTo>
                              <a:close/>
                            </a:path>
                            <a:path w="6438900" h="5995670">
                              <a:moveTo>
                                <a:pt x="6438646" y="3213227"/>
                              </a:moveTo>
                              <a:lnTo>
                                <a:pt x="0" y="3213227"/>
                              </a:lnTo>
                              <a:lnTo>
                                <a:pt x="0" y="3357994"/>
                              </a:lnTo>
                              <a:lnTo>
                                <a:pt x="0" y="3504298"/>
                              </a:lnTo>
                              <a:lnTo>
                                <a:pt x="0" y="4089768"/>
                              </a:lnTo>
                              <a:lnTo>
                                <a:pt x="6438646" y="4089768"/>
                              </a:lnTo>
                              <a:lnTo>
                                <a:pt x="6438646" y="3357994"/>
                              </a:lnTo>
                              <a:lnTo>
                                <a:pt x="6438646" y="3213227"/>
                              </a:lnTo>
                              <a:close/>
                            </a:path>
                            <a:path w="6438900" h="5995670">
                              <a:moveTo>
                                <a:pt x="6438646" y="2190623"/>
                              </a:moveTo>
                              <a:lnTo>
                                <a:pt x="0" y="2190623"/>
                              </a:lnTo>
                              <a:lnTo>
                                <a:pt x="0" y="2336914"/>
                              </a:lnTo>
                              <a:lnTo>
                                <a:pt x="0" y="2483218"/>
                              </a:lnTo>
                              <a:lnTo>
                                <a:pt x="0" y="3213214"/>
                              </a:lnTo>
                              <a:lnTo>
                                <a:pt x="6438646" y="3213214"/>
                              </a:lnTo>
                              <a:lnTo>
                                <a:pt x="6438646" y="2336914"/>
                              </a:lnTo>
                              <a:lnTo>
                                <a:pt x="6438646" y="2190623"/>
                              </a:lnTo>
                              <a:close/>
                            </a:path>
                            <a:path w="6438900" h="5995670">
                              <a:moveTo>
                                <a:pt x="6438646" y="2044001"/>
                              </a:moveTo>
                              <a:lnTo>
                                <a:pt x="0" y="2044001"/>
                              </a:lnTo>
                              <a:lnTo>
                                <a:pt x="0" y="2190610"/>
                              </a:lnTo>
                              <a:lnTo>
                                <a:pt x="6438646" y="2190610"/>
                              </a:lnTo>
                              <a:lnTo>
                                <a:pt x="6438646" y="2044001"/>
                              </a:lnTo>
                              <a:close/>
                            </a:path>
                            <a:path w="6438900" h="5995670">
                              <a:moveTo>
                                <a:pt x="6438646" y="1606550"/>
                              </a:moveTo>
                              <a:lnTo>
                                <a:pt x="0" y="1606550"/>
                              </a:lnTo>
                              <a:lnTo>
                                <a:pt x="0" y="1751317"/>
                              </a:lnTo>
                              <a:lnTo>
                                <a:pt x="0" y="1897621"/>
                              </a:lnTo>
                              <a:lnTo>
                                <a:pt x="0" y="2043925"/>
                              </a:lnTo>
                              <a:lnTo>
                                <a:pt x="6438646" y="2043925"/>
                              </a:lnTo>
                              <a:lnTo>
                                <a:pt x="6438646" y="1897621"/>
                              </a:lnTo>
                              <a:lnTo>
                                <a:pt x="6438646" y="1751317"/>
                              </a:lnTo>
                              <a:lnTo>
                                <a:pt x="6438646" y="1606550"/>
                              </a:lnTo>
                              <a:close/>
                            </a:path>
                            <a:path w="6438900" h="5995670">
                              <a:moveTo>
                                <a:pt x="6438646" y="730250"/>
                              </a:moveTo>
                              <a:lnTo>
                                <a:pt x="0" y="730250"/>
                              </a:lnTo>
                              <a:lnTo>
                                <a:pt x="0" y="875017"/>
                              </a:lnTo>
                              <a:lnTo>
                                <a:pt x="0" y="1021321"/>
                              </a:lnTo>
                              <a:lnTo>
                                <a:pt x="0" y="1167625"/>
                              </a:lnTo>
                              <a:lnTo>
                                <a:pt x="0" y="1313929"/>
                              </a:lnTo>
                              <a:lnTo>
                                <a:pt x="0" y="1460233"/>
                              </a:lnTo>
                              <a:lnTo>
                                <a:pt x="0" y="1606537"/>
                              </a:lnTo>
                              <a:lnTo>
                                <a:pt x="6438646" y="1606537"/>
                              </a:lnTo>
                              <a:lnTo>
                                <a:pt x="6438646" y="875017"/>
                              </a:lnTo>
                              <a:lnTo>
                                <a:pt x="6438646" y="730250"/>
                              </a:lnTo>
                              <a:close/>
                            </a:path>
                            <a:path w="6438900" h="5995670">
                              <a:moveTo>
                                <a:pt x="6438646" y="0"/>
                              </a:moveTo>
                              <a:lnTo>
                                <a:pt x="0" y="0"/>
                              </a:lnTo>
                              <a:lnTo>
                                <a:pt x="0" y="144716"/>
                              </a:lnTo>
                              <a:lnTo>
                                <a:pt x="0" y="291325"/>
                              </a:lnTo>
                              <a:lnTo>
                                <a:pt x="0" y="437629"/>
                              </a:lnTo>
                              <a:lnTo>
                                <a:pt x="0" y="583933"/>
                              </a:lnTo>
                              <a:lnTo>
                                <a:pt x="0" y="730237"/>
                              </a:lnTo>
                              <a:lnTo>
                                <a:pt x="6438646" y="730237"/>
                              </a:lnTo>
                              <a:lnTo>
                                <a:pt x="6438646" y="144716"/>
                              </a:lnTo>
                              <a:lnTo>
                                <a:pt x="6438646" y="0"/>
                              </a:lnTo>
                              <a:close/>
                            </a:path>
                          </a:pathLst>
                        </a:custGeom>
                        <a:solidFill>
                          <a:srgbClr val="F8F6F6"/>
                        </a:solidFill>
                      </wps:spPr>
                      <wps:bodyPr wrap="square" lIns="0" tIns="0" rIns="0" bIns="0" rtlCol="0">
                        <a:prstTxWarp prst="textNoShape">
                          <a:avLst/>
                        </a:prstTxWarp>
                        <a:noAutofit/>
                      </wps:bodyPr>
                    </wps:wsp>
                  </a:graphicData>
                </a:graphic>
              </wp:anchor>
            </w:drawing>
          </mc:Choice>
          <mc:Fallback>
            <w:pict>
              <v:shape w14:anchorId="2B89EC2E" id="Graphic 90" o:spid="_x0000_s1026" alt="&quot;&quot;" style="position:absolute;margin-left:52.55pt;margin-top:-.45pt;width:507pt;height:472.1pt;z-index:-18999808;visibility:visible;mso-wrap-style:square;mso-wrap-distance-left:0;mso-wrap-distance-top:0;mso-wrap-distance-right:0;mso-wrap-distance-bottom:0;mso-position-horizontal:absolute;mso-position-horizontal-relative:page;mso-position-vertical:absolute;mso-position-vertical-relative:text;v-text-anchor:top" coordsize="6438900,5995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" path="m6438646,5696140l,5696140r,146609l,5995149r6438646,l6438646,5842749r,-146609xem6438646,5403469l,5403469r,146291l,5696064r6438646,l6438646,5549760r,-146291xem6438646,4966081l,4966081r,144767l,5257152r,146304l6438646,5403456r,-146304l6438646,5110848r,-144767xem6438646,4527169l,4527169r,146291l,4819764r,146304l6438646,4966068r,-146304l6438646,4673460r,-146291xem6438646,4089781l,4089781r,144767l,4380852r,146304l6438646,4527156r,-146304l6438646,4234548r,-144767xem6438646,3213227l,3213227r,144767l,3504298r,585470l6438646,4089768r,-731774l6438646,3213227xem6438646,2190623l,2190623r,146291l,2483218r,729996l6438646,3213214r,-876300l6438646,2190623xem6438646,2044001l,2044001r,146609l6438646,2190610r,-146609xem6438646,1606550l,1606550r,144767l,1897621r,146304l6438646,2043925r,-146304l6438646,1751317r,-144767xem6438646,730250l,730250,,875017r,146304l,1167625r,146304l,1460233r,146304l6438646,1606537r,-731520l6438646,730250xem6438646,l,,,144716,,291325,,437629,,583933,,730237r6438646,l6438646,144716,6438646,xe" fillcolor="#f8f6f6" stroked="f">
                <v:path arrowok="t"/>
                <w10:wrap anchorx="page"/>
              </v:shape>
            </w:pict>
          </mc:Fallback>
        </mc:AlternateContent>
      </w:r>
      <w:r>
        <w:rPr>
          <w:rFonts w:ascii="Times New Roman"/>
          <w:b/>
          <w:sz w:val="20"/>
        </w:rPr>
        <w:t>(b):</w:t>
      </w:r>
      <w:r>
        <w:rPr>
          <w:rFonts w:ascii="Times New Roman"/>
          <w:b/>
          <w:spacing w:val="-1"/>
          <w:sz w:val="20"/>
        </w:rPr>
        <w:t xml:space="preserve"> </w:t>
      </w:r>
      <w:r>
        <w:rPr>
          <w:rFonts w:ascii="Times New Roman"/>
          <w:sz w:val="20"/>
        </w:rPr>
        <w:t>The</w:t>
      </w:r>
      <w:r>
        <w:rPr>
          <w:rFonts w:ascii="Times New Roman"/>
          <w:spacing w:val="-4"/>
          <w:sz w:val="20"/>
        </w:rPr>
        <w:t xml:space="preserve"> </w:t>
      </w:r>
      <w:r>
        <w:rPr>
          <w:rFonts w:ascii="Times New Roman"/>
          <w:sz w:val="20"/>
        </w:rPr>
        <w:t>Safe</w:t>
      </w:r>
      <w:r>
        <w:rPr>
          <w:rFonts w:ascii="Times New Roman"/>
          <w:spacing w:val="-4"/>
          <w:sz w:val="20"/>
        </w:rPr>
        <w:t xml:space="preserve"> </w:t>
      </w:r>
      <w:r>
        <w:rPr>
          <w:rFonts w:ascii="Times New Roman"/>
          <w:sz w:val="20"/>
        </w:rPr>
        <w:t>Prisons/PREA</w:t>
      </w:r>
      <w:r>
        <w:rPr>
          <w:rFonts w:ascii="Times New Roman"/>
          <w:spacing w:val="-4"/>
          <w:sz w:val="20"/>
        </w:rPr>
        <w:t xml:space="preserve"> </w:t>
      </w:r>
      <w:r>
        <w:rPr>
          <w:rFonts w:ascii="Times New Roman"/>
          <w:sz w:val="20"/>
        </w:rPr>
        <w:t>Plan,</w:t>
      </w:r>
      <w:r>
        <w:rPr>
          <w:rFonts w:ascii="Times New Roman"/>
          <w:spacing w:val="-4"/>
          <w:sz w:val="20"/>
        </w:rPr>
        <w:t xml:space="preserve"> </w:t>
      </w:r>
      <w:r>
        <w:rPr>
          <w:rFonts w:ascii="Times New Roman"/>
          <w:sz w:val="20"/>
        </w:rPr>
        <w:t>page</w:t>
      </w:r>
      <w:r>
        <w:rPr>
          <w:rFonts w:ascii="Times New Roman"/>
          <w:spacing w:val="-4"/>
          <w:sz w:val="20"/>
        </w:rPr>
        <w:t xml:space="preserve"> </w:t>
      </w:r>
      <w:r>
        <w:rPr>
          <w:rFonts w:ascii="Times New Roman"/>
          <w:sz w:val="20"/>
        </w:rPr>
        <w:t>18-19,</w:t>
      </w:r>
      <w:r>
        <w:rPr>
          <w:rFonts w:ascii="Times New Roman"/>
          <w:spacing w:val="-4"/>
          <w:sz w:val="20"/>
        </w:rPr>
        <w:t xml:space="preserve"> </w:t>
      </w:r>
      <w:r>
        <w:rPr>
          <w:rFonts w:ascii="Times New Roman"/>
          <w:sz w:val="20"/>
        </w:rPr>
        <w:t>indicates</w:t>
      </w:r>
      <w:r>
        <w:rPr>
          <w:rFonts w:ascii="Times New Roman"/>
          <w:spacing w:val="-5"/>
          <w:sz w:val="20"/>
        </w:rPr>
        <w:t xml:space="preserve"> </w:t>
      </w:r>
      <w:r>
        <w:rPr>
          <w:rFonts w:ascii="Times New Roman"/>
          <w:sz w:val="20"/>
        </w:rPr>
        <w:t>that</w:t>
      </w:r>
      <w:r>
        <w:rPr>
          <w:rFonts w:ascii="Times New Roman"/>
          <w:spacing w:val="-4"/>
          <w:sz w:val="20"/>
        </w:rPr>
        <w:t xml:space="preserve"> </w:t>
      </w:r>
      <w:r>
        <w:rPr>
          <w:rFonts w:ascii="Times New Roman"/>
          <w:sz w:val="20"/>
        </w:rPr>
        <w:t>if</w:t>
      </w:r>
      <w:r>
        <w:rPr>
          <w:rFonts w:ascii="Times New Roman"/>
          <w:spacing w:val="-4"/>
          <w:sz w:val="20"/>
        </w:rPr>
        <w:t xml:space="preserve"> </w:t>
      </w:r>
      <w:r>
        <w:rPr>
          <w:rFonts w:ascii="Times New Roman"/>
          <w:sz w:val="20"/>
        </w:rPr>
        <w:t>an</w:t>
      </w:r>
      <w:r>
        <w:rPr>
          <w:rFonts w:ascii="Times New Roman"/>
          <w:spacing w:val="-3"/>
          <w:sz w:val="20"/>
        </w:rPr>
        <w:t xml:space="preserve"> </w:t>
      </w:r>
      <w:r>
        <w:rPr>
          <w:rFonts w:ascii="Times New Roman"/>
          <w:sz w:val="20"/>
        </w:rPr>
        <w:t>inmate</w:t>
      </w:r>
      <w:r>
        <w:rPr>
          <w:rFonts w:ascii="Times New Roman"/>
          <w:spacing w:val="-4"/>
          <w:sz w:val="20"/>
        </w:rPr>
        <w:t xml:space="preserve"> </w:t>
      </w:r>
      <w:r>
        <w:rPr>
          <w:rFonts w:ascii="Times New Roman"/>
          <w:sz w:val="20"/>
        </w:rPr>
        <w:t>was</w:t>
      </w:r>
      <w:r>
        <w:rPr>
          <w:rFonts w:ascii="Times New Roman"/>
          <w:spacing w:val="-5"/>
          <w:sz w:val="20"/>
        </w:rPr>
        <w:t xml:space="preserve"> </w:t>
      </w:r>
      <w:r>
        <w:rPr>
          <w:rFonts w:ascii="Times New Roman"/>
          <w:sz w:val="20"/>
        </w:rPr>
        <w:t>placed</w:t>
      </w:r>
      <w:r>
        <w:rPr>
          <w:rFonts w:ascii="Times New Roman"/>
          <w:spacing w:val="-3"/>
          <w:sz w:val="20"/>
        </w:rPr>
        <w:t xml:space="preserve"> </w:t>
      </w:r>
      <w:r>
        <w:rPr>
          <w:rFonts w:ascii="Times New Roman"/>
          <w:sz w:val="20"/>
        </w:rPr>
        <w:t>in</w:t>
      </w:r>
      <w:r>
        <w:rPr>
          <w:rFonts w:ascii="Times New Roman"/>
          <w:spacing w:val="-4"/>
          <w:sz w:val="20"/>
        </w:rPr>
        <w:t xml:space="preserve"> </w:t>
      </w:r>
      <w:r>
        <w:rPr>
          <w:rFonts w:ascii="Times New Roman"/>
          <w:sz w:val="20"/>
        </w:rPr>
        <w:t>restrictive</w:t>
      </w:r>
      <w:r>
        <w:rPr>
          <w:rFonts w:ascii="Times New Roman"/>
          <w:spacing w:val="-4"/>
          <w:sz w:val="20"/>
        </w:rPr>
        <w:t xml:space="preserve"> </w:t>
      </w:r>
      <w:r>
        <w:rPr>
          <w:rFonts w:ascii="Times New Roman"/>
          <w:sz w:val="20"/>
        </w:rPr>
        <w:t>housing,</w:t>
      </w:r>
      <w:r>
        <w:rPr>
          <w:rFonts w:ascii="Times New Roman"/>
          <w:spacing w:val="-4"/>
          <w:sz w:val="20"/>
        </w:rPr>
        <w:t xml:space="preserve"> </w:t>
      </w:r>
      <w:r>
        <w:rPr>
          <w:rFonts w:ascii="Times New Roman"/>
          <w:sz w:val="20"/>
        </w:rPr>
        <w:t>they</w:t>
      </w:r>
      <w:r>
        <w:rPr>
          <w:rFonts w:ascii="Times New Roman"/>
          <w:spacing w:val="-6"/>
          <w:sz w:val="20"/>
        </w:rPr>
        <w:t xml:space="preserve"> </w:t>
      </w:r>
      <w:r>
        <w:rPr>
          <w:rFonts w:ascii="Times New Roman"/>
          <w:sz w:val="20"/>
        </w:rPr>
        <w:t>would have access to programs, privileges, education and work opportunities to the extent possible and all limitations would be documented</w:t>
      </w:r>
      <w:r>
        <w:rPr>
          <w:rFonts w:ascii="Times New Roman"/>
          <w:spacing w:val="-13"/>
          <w:sz w:val="20"/>
        </w:rPr>
        <w:t xml:space="preserve"> </w:t>
      </w:r>
      <w:r>
        <w:rPr>
          <w:rFonts w:ascii="Times New Roman"/>
          <w:sz w:val="20"/>
        </w:rPr>
        <w:t>with</w:t>
      </w:r>
      <w:r>
        <w:rPr>
          <w:rFonts w:ascii="Times New Roman"/>
          <w:spacing w:val="-12"/>
          <w:sz w:val="20"/>
        </w:rPr>
        <w:t xml:space="preserve"> </w:t>
      </w:r>
      <w:r>
        <w:rPr>
          <w:rFonts w:ascii="Times New Roman"/>
          <w:sz w:val="20"/>
        </w:rPr>
        <w:t>indication</w:t>
      </w:r>
      <w:r>
        <w:rPr>
          <w:rFonts w:ascii="Times New Roman"/>
          <w:spacing w:val="-13"/>
          <w:sz w:val="20"/>
        </w:rPr>
        <w:t xml:space="preserve"> </w:t>
      </w:r>
      <w:r>
        <w:rPr>
          <w:rFonts w:ascii="Times New Roman"/>
          <w:sz w:val="20"/>
        </w:rPr>
        <w:t>of</w:t>
      </w:r>
      <w:r>
        <w:rPr>
          <w:rFonts w:ascii="Times New Roman"/>
          <w:spacing w:val="-12"/>
          <w:sz w:val="20"/>
        </w:rPr>
        <w:t xml:space="preserve"> </w:t>
      </w:r>
      <w:r>
        <w:rPr>
          <w:rFonts w:ascii="Times New Roman"/>
          <w:sz w:val="20"/>
        </w:rPr>
        <w:t>the</w:t>
      </w:r>
      <w:r>
        <w:rPr>
          <w:rFonts w:ascii="Times New Roman"/>
          <w:spacing w:val="-13"/>
          <w:sz w:val="20"/>
        </w:rPr>
        <w:t xml:space="preserve"> </w:t>
      </w:r>
      <w:r>
        <w:rPr>
          <w:rFonts w:ascii="Times New Roman"/>
          <w:sz w:val="20"/>
        </w:rPr>
        <w:t>reason</w:t>
      </w:r>
      <w:r>
        <w:rPr>
          <w:rFonts w:ascii="Times New Roman"/>
          <w:spacing w:val="-12"/>
          <w:sz w:val="20"/>
        </w:rPr>
        <w:t xml:space="preserve"> </w:t>
      </w:r>
      <w:r>
        <w:rPr>
          <w:rFonts w:ascii="Times New Roman"/>
          <w:sz w:val="20"/>
        </w:rPr>
        <w:t>and</w:t>
      </w:r>
      <w:r>
        <w:rPr>
          <w:rFonts w:ascii="Times New Roman"/>
          <w:spacing w:val="-13"/>
          <w:sz w:val="20"/>
        </w:rPr>
        <w:t xml:space="preserve"> </w:t>
      </w:r>
      <w:r>
        <w:rPr>
          <w:rFonts w:ascii="Times New Roman"/>
          <w:sz w:val="20"/>
        </w:rPr>
        <w:t>length</w:t>
      </w:r>
      <w:r>
        <w:rPr>
          <w:rFonts w:ascii="Times New Roman"/>
          <w:spacing w:val="-12"/>
          <w:sz w:val="20"/>
        </w:rPr>
        <w:t xml:space="preserve"> </w:t>
      </w:r>
      <w:r>
        <w:rPr>
          <w:rFonts w:ascii="Times New Roman"/>
          <w:sz w:val="20"/>
        </w:rPr>
        <w:t>of</w:t>
      </w:r>
      <w:r>
        <w:rPr>
          <w:rFonts w:ascii="Times New Roman"/>
          <w:spacing w:val="-13"/>
          <w:sz w:val="20"/>
        </w:rPr>
        <w:t xml:space="preserve"> </w:t>
      </w:r>
      <w:r>
        <w:rPr>
          <w:rFonts w:ascii="Times New Roman"/>
          <w:sz w:val="20"/>
        </w:rPr>
        <w:t>time</w:t>
      </w:r>
      <w:r>
        <w:rPr>
          <w:rFonts w:ascii="Times New Roman"/>
          <w:spacing w:val="-12"/>
          <w:sz w:val="20"/>
        </w:rPr>
        <w:t xml:space="preserve"> </w:t>
      </w:r>
      <w:r>
        <w:rPr>
          <w:rFonts w:ascii="Times New Roman"/>
          <w:sz w:val="20"/>
        </w:rPr>
        <w:t>of</w:t>
      </w:r>
      <w:r>
        <w:rPr>
          <w:rFonts w:ascii="Times New Roman"/>
          <w:spacing w:val="-13"/>
          <w:sz w:val="20"/>
        </w:rPr>
        <w:t xml:space="preserve"> </w:t>
      </w:r>
      <w:r>
        <w:rPr>
          <w:rFonts w:ascii="Times New Roman"/>
          <w:sz w:val="20"/>
        </w:rPr>
        <w:t>limitation.</w:t>
      </w:r>
      <w:r>
        <w:rPr>
          <w:rFonts w:ascii="Times New Roman"/>
          <w:spacing w:val="-1"/>
          <w:sz w:val="20"/>
        </w:rPr>
        <w:t xml:space="preserve"> </w:t>
      </w:r>
      <w:r>
        <w:rPr>
          <w:rFonts w:ascii="Times New Roman"/>
          <w:sz w:val="20"/>
        </w:rPr>
        <w:t>The</w:t>
      </w:r>
      <w:r>
        <w:rPr>
          <w:rFonts w:ascii="Times New Roman"/>
          <w:spacing w:val="-12"/>
          <w:sz w:val="20"/>
        </w:rPr>
        <w:t xml:space="preserve"> </w:t>
      </w:r>
      <w:r>
        <w:rPr>
          <w:rFonts w:ascii="Times New Roman"/>
          <w:sz w:val="20"/>
        </w:rPr>
        <w:t>facility</w:t>
      </w:r>
      <w:r>
        <w:rPr>
          <w:rFonts w:ascii="Times New Roman"/>
          <w:spacing w:val="-13"/>
          <w:sz w:val="20"/>
        </w:rPr>
        <w:t xml:space="preserve"> </w:t>
      </w:r>
      <w:r>
        <w:rPr>
          <w:rFonts w:ascii="Times New Roman"/>
          <w:sz w:val="20"/>
        </w:rPr>
        <w:t>documents</w:t>
      </w:r>
      <w:r>
        <w:rPr>
          <w:rFonts w:ascii="Times New Roman"/>
          <w:spacing w:val="-12"/>
          <w:sz w:val="20"/>
        </w:rPr>
        <w:t xml:space="preserve"> </w:t>
      </w:r>
      <w:r>
        <w:rPr>
          <w:rFonts w:ascii="Times New Roman"/>
          <w:sz w:val="20"/>
        </w:rPr>
        <w:t>the</w:t>
      </w:r>
      <w:r>
        <w:rPr>
          <w:rFonts w:ascii="Times New Roman"/>
          <w:spacing w:val="-13"/>
          <w:sz w:val="20"/>
        </w:rPr>
        <w:t xml:space="preserve"> </w:t>
      </w:r>
      <w:r>
        <w:rPr>
          <w:rFonts w:ascii="Times New Roman"/>
          <w:sz w:val="20"/>
        </w:rPr>
        <w:t>placement</w:t>
      </w:r>
      <w:r>
        <w:rPr>
          <w:rFonts w:ascii="Times New Roman"/>
          <w:spacing w:val="-12"/>
          <w:sz w:val="20"/>
        </w:rPr>
        <w:t xml:space="preserve"> </w:t>
      </w:r>
      <w:r>
        <w:rPr>
          <w:rFonts w:ascii="Times New Roman"/>
          <w:sz w:val="20"/>
        </w:rPr>
        <w:t>and</w:t>
      </w:r>
      <w:r>
        <w:rPr>
          <w:rFonts w:ascii="Times New Roman"/>
          <w:spacing w:val="-13"/>
          <w:sz w:val="20"/>
        </w:rPr>
        <w:t xml:space="preserve"> </w:t>
      </w:r>
      <w:r>
        <w:rPr>
          <w:rFonts w:ascii="Times New Roman"/>
          <w:sz w:val="20"/>
        </w:rPr>
        <w:t>restrictions for</w:t>
      </w:r>
      <w:r>
        <w:rPr>
          <w:rFonts w:ascii="Times New Roman"/>
          <w:spacing w:val="-7"/>
          <w:sz w:val="20"/>
        </w:rPr>
        <w:t xml:space="preserve"> </w:t>
      </w:r>
      <w:r>
        <w:rPr>
          <w:rFonts w:ascii="Times New Roman"/>
          <w:sz w:val="20"/>
        </w:rPr>
        <w:t>inmates</w:t>
      </w:r>
      <w:r>
        <w:rPr>
          <w:rFonts w:ascii="Times New Roman"/>
          <w:spacing w:val="-8"/>
          <w:sz w:val="20"/>
        </w:rPr>
        <w:t xml:space="preserve"> </w:t>
      </w:r>
      <w:r>
        <w:rPr>
          <w:rFonts w:ascii="Times New Roman"/>
          <w:sz w:val="20"/>
        </w:rPr>
        <w:t>on</w:t>
      </w:r>
      <w:r>
        <w:rPr>
          <w:rFonts w:ascii="Times New Roman"/>
          <w:spacing w:val="-7"/>
          <w:sz w:val="20"/>
        </w:rPr>
        <w:t xml:space="preserve"> </w:t>
      </w:r>
      <w:r>
        <w:rPr>
          <w:rFonts w:ascii="Times New Roman"/>
          <w:sz w:val="20"/>
        </w:rPr>
        <w:t>a</w:t>
      </w:r>
      <w:r>
        <w:rPr>
          <w:rFonts w:ascii="Times New Roman"/>
          <w:spacing w:val="-7"/>
          <w:sz w:val="20"/>
        </w:rPr>
        <w:t xml:space="preserve"> </w:t>
      </w:r>
      <w:r>
        <w:rPr>
          <w:rFonts w:ascii="Times New Roman"/>
          <w:sz w:val="20"/>
        </w:rPr>
        <w:t>segregated</w:t>
      </w:r>
      <w:r>
        <w:rPr>
          <w:rFonts w:ascii="Times New Roman"/>
          <w:spacing w:val="-6"/>
          <w:sz w:val="20"/>
        </w:rPr>
        <w:t xml:space="preserve"> </w:t>
      </w:r>
      <w:r>
        <w:rPr>
          <w:rFonts w:ascii="Times New Roman"/>
          <w:sz w:val="20"/>
        </w:rPr>
        <w:t>status.</w:t>
      </w:r>
      <w:r>
        <w:rPr>
          <w:rFonts w:ascii="Times New Roman"/>
          <w:spacing w:val="-7"/>
          <w:sz w:val="20"/>
        </w:rPr>
        <w:t xml:space="preserve"> </w:t>
      </w:r>
      <w:r>
        <w:rPr>
          <w:rFonts w:ascii="Times New Roman"/>
          <w:sz w:val="20"/>
        </w:rPr>
        <w:t>Staff</w:t>
      </w:r>
      <w:r>
        <w:rPr>
          <w:rFonts w:ascii="Times New Roman"/>
          <w:spacing w:val="-7"/>
          <w:sz w:val="20"/>
        </w:rPr>
        <w:t xml:space="preserve"> </w:t>
      </w:r>
      <w:r>
        <w:rPr>
          <w:rFonts w:ascii="Times New Roman"/>
          <w:sz w:val="20"/>
        </w:rPr>
        <w:t>who</w:t>
      </w:r>
      <w:r>
        <w:rPr>
          <w:rFonts w:ascii="Times New Roman"/>
          <w:spacing w:val="-7"/>
          <w:sz w:val="20"/>
        </w:rPr>
        <w:t xml:space="preserve"> </w:t>
      </w:r>
      <w:r>
        <w:rPr>
          <w:rFonts w:ascii="Times New Roman"/>
          <w:sz w:val="20"/>
        </w:rPr>
        <w:t>supervise</w:t>
      </w:r>
      <w:r>
        <w:rPr>
          <w:rFonts w:ascii="Times New Roman"/>
          <w:spacing w:val="-7"/>
          <w:sz w:val="20"/>
        </w:rPr>
        <w:t xml:space="preserve"> </w:t>
      </w:r>
      <w:r>
        <w:rPr>
          <w:rFonts w:ascii="Times New Roman"/>
          <w:sz w:val="20"/>
        </w:rPr>
        <w:t>inmates</w:t>
      </w:r>
      <w:r>
        <w:rPr>
          <w:rFonts w:ascii="Times New Roman"/>
          <w:spacing w:val="-8"/>
          <w:sz w:val="20"/>
        </w:rPr>
        <w:t xml:space="preserve"> </w:t>
      </w:r>
      <w:r>
        <w:rPr>
          <w:rFonts w:ascii="Times New Roman"/>
          <w:sz w:val="20"/>
        </w:rPr>
        <w:t>in</w:t>
      </w:r>
      <w:r>
        <w:rPr>
          <w:rFonts w:ascii="Times New Roman"/>
          <w:spacing w:val="-7"/>
          <w:sz w:val="20"/>
        </w:rPr>
        <w:t xml:space="preserve"> </w:t>
      </w:r>
      <w:r>
        <w:rPr>
          <w:rFonts w:ascii="Times New Roman"/>
          <w:sz w:val="20"/>
        </w:rPr>
        <w:t>segregated</w:t>
      </w:r>
      <w:r>
        <w:rPr>
          <w:rFonts w:ascii="Times New Roman"/>
          <w:spacing w:val="-6"/>
          <w:sz w:val="20"/>
        </w:rPr>
        <w:t xml:space="preserve"> </w:t>
      </w:r>
      <w:r>
        <w:rPr>
          <w:rFonts w:ascii="Times New Roman"/>
          <w:sz w:val="20"/>
        </w:rPr>
        <w:t>housing</w:t>
      </w:r>
      <w:r>
        <w:rPr>
          <w:rFonts w:ascii="Times New Roman"/>
          <w:spacing w:val="-7"/>
          <w:sz w:val="20"/>
        </w:rPr>
        <w:t xml:space="preserve"> </w:t>
      </w:r>
      <w:r>
        <w:rPr>
          <w:rFonts w:ascii="Times New Roman"/>
          <w:sz w:val="20"/>
        </w:rPr>
        <w:t>were</w:t>
      </w:r>
      <w:r>
        <w:rPr>
          <w:rFonts w:ascii="Times New Roman"/>
          <w:spacing w:val="-10"/>
          <w:sz w:val="20"/>
        </w:rPr>
        <w:t xml:space="preserve"> </w:t>
      </w:r>
      <w:r>
        <w:rPr>
          <w:rFonts w:ascii="Times New Roman"/>
          <w:sz w:val="20"/>
        </w:rPr>
        <w:t>interviewed</w:t>
      </w:r>
      <w:r>
        <w:rPr>
          <w:rFonts w:ascii="Times New Roman"/>
          <w:spacing w:val="-7"/>
          <w:sz w:val="20"/>
        </w:rPr>
        <w:t xml:space="preserve"> </w:t>
      </w:r>
      <w:r>
        <w:rPr>
          <w:rFonts w:ascii="Times New Roman"/>
          <w:sz w:val="20"/>
        </w:rPr>
        <w:t>and</w:t>
      </w:r>
      <w:r>
        <w:rPr>
          <w:rFonts w:ascii="Times New Roman"/>
          <w:spacing w:val="-7"/>
          <w:sz w:val="20"/>
        </w:rPr>
        <w:t xml:space="preserve"> </w:t>
      </w:r>
      <w:r>
        <w:rPr>
          <w:rFonts w:ascii="Times New Roman"/>
          <w:sz w:val="20"/>
        </w:rPr>
        <w:t>stated</w:t>
      </w:r>
      <w:r>
        <w:rPr>
          <w:rFonts w:ascii="Times New Roman"/>
          <w:spacing w:val="-6"/>
          <w:sz w:val="20"/>
        </w:rPr>
        <w:t xml:space="preserve"> </w:t>
      </w:r>
      <w:r>
        <w:rPr>
          <w:rFonts w:ascii="Times New Roman"/>
          <w:sz w:val="20"/>
        </w:rPr>
        <w:t>that</w:t>
      </w:r>
      <w:r>
        <w:rPr>
          <w:rFonts w:ascii="Times New Roman"/>
          <w:spacing w:val="-8"/>
          <w:sz w:val="20"/>
        </w:rPr>
        <w:t xml:space="preserve"> </w:t>
      </w:r>
      <w:r>
        <w:rPr>
          <w:rFonts w:ascii="Times New Roman"/>
          <w:sz w:val="20"/>
        </w:rPr>
        <w:t>inmates in segregation have access to programs, however it is modified due to their status.</w:t>
      </w:r>
      <w:r>
        <w:rPr>
          <w:rFonts w:ascii="Times New Roman"/>
          <w:spacing w:val="40"/>
          <w:sz w:val="20"/>
        </w:rPr>
        <w:t xml:space="preserve"> </w:t>
      </w:r>
      <w:r>
        <w:rPr>
          <w:rFonts w:ascii="Times New Roman"/>
          <w:sz w:val="20"/>
        </w:rPr>
        <w:t>The staff indicated that the housing log is documented</w:t>
      </w:r>
      <w:r>
        <w:rPr>
          <w:rFonts w:ascii="Times New Roman"/>
          <w:spacing w:val="-3"/>
          <w:sz w:val="20"/>
        </w:rPr>
        <w:t xml:space="preserve"> </w:t>
      </w:r>
      <w:r>
        <w:rPr>
          <w:rFonts w:ascii="Times New Roman"/>
          <w:sz w:val="20"/>
        </w:rPr>
        <w:t>with</w:t>
      </w:r>
      <w:r>
        <w:rPr>
          <w:rFonts w:ascii="Times New Roman"/>
          <w:spacing w:val="-4"/>
          <w:sz w:val="20"/>
        </w:rPr>
        <w:t xml:space="preserve"> </w:t>
      </w:r>
      <w:r>
        <w:rPr>
          <w:rFonts w:ascii="Times New Roman"/>
          <w:sz w:val="20"/>
        </w:rPr>
        <w:t>the</w:t>
      </w:r>
      <w:r>
        <w:rPr>
          <w:rFonts w:ascii="Times New Roman"/>
          <w:spacing w:val="-6"/>
          <w:sz w:val="20"/>
        </w:rPr>
        <w:t xml:space="preserve"> </w:t>
      </w:r>
      <w:r>
        <w:rPr>
          <w:rFonts w:ascii="Times New Roman"/>
          <w:sz w:val="20"/>
        </w:rPr>
        <w:t>nature</w:t>
      </w:r>
      <w:r>
        <w:rPr>
          <w:rFonts w:ascii="Times New Roman"/>
          <w:spacing w:val="-6"/>
          <w:sz w:val="20"/>
        </w:rPr>
        <w:t xml:space="preserve"> </w:t>
      </w:r>
      <w:r>
        <w:rPr>
          <w:rFonts w:ascii="Times New Roman"/>
          <w:sz w:val="20"/>
        </w:rPr>
        <w:t>of</w:t>
      </w:r>
      <w:r>
        <w:rPr>
          <w:rFonts w:ascii="Times New Roman"/>
          <w:spacing w:val="-6"/>
          <w:sz w:val="20"/>
        </w:rPr>
        <w:t xml:space="preserve"> </w:t>
      </w:r>
      <w:r>
        <w:rPr>
          <w:rFonts w:ascii="Times New Roman"/>
          <w:sz w:val="20"/>
        </w:rPr>
        <w:t>the</w:t>
      </w:r>
      <w:r>
        <w:rPr>
          <w:rFonts w:ascii="Times New Roman"/>
          <w:spacing w:val="-4"/>
          <w:sz w:val="20"/>
        </w:rPr>
        <w:t xml:space="preserve"> </w:t>
      </w:r>
      <w:r>
        <w:rPr>
          <w:rFonts w:ascii="Times New Roman"/>
          <w:sz w:val="20"/>
        </w:rPr>
        <w:t>programs,</w:t>
      </w:r>
      <w:r>
        <w:rPr>
          <w:rFonts w:ascii="Times New Roman"/>
          <w:spacing w:val="-4"/>
          <w:sz w:val="20"/>
        </w:rPr>
        <w:t xml:space="preserve"> </w:t>
      </w:r>
      <w:r>
        <w:rPr>
          <w:rFonts w:ascii="Times New Roman"/>
          <w:sz w:val="20"/>
        </w:rPr>
        <w:t>education</w:t>
      </w:r>
      <w:r>
        <w:rPr>
          <w:rFonts w:ascii="Times New Roman"/>
          <w:spacing w:val="-3"/>
          <w:sz w:val="20"/>
        </w:rPr>
        <w:t xml:space="preserve"> </w:t>
      </w:r>
      <w:r>
        <w:rPr>
          <w:rFonts w:ascii="Times New Roman"/>
          <w:sz w:val="20"/>
        </w:rPr>
        <w:t>and</w:t>
      </w:r>
      <w:r>
        <w:rPr>
          <w:rFonts w:ascii="Times New Roman"/>
          <w:spacing w:val="-3"/>
          <w:sz w:val="20"/>
        </w:rPr>
        <w:t xml:space="preserve"> </w:t>
      </w:r>
      <w:r>
        <w:rPr>
          <w:rFonts w:ascii="Times New Roman"/>
          <w:sz w:val="20"/>
        </w:rPr>
        <w:t>privileges</w:t>
      </w:r>
      <w:r>
        <w:rPr>
          <w:rFonts w:ascii="Times New Roman"/>
          <w:spacing w:val="-5"/>
          <w:sz w:val="20"/>
        </w:rPr>
        <w:t xml:space="preserve"> </w:t>
      </w:r>
      <w:r>
        <w:rPr>
          <w:rFonts w:ascii="Times New Roman"/>
          <w:sz w:val="20"/>
        </w:rPr>
        <w:t>and</w:t>
      </w:r>
      <w:r>
        <w:rPr>
          <w:rFonts w:ascii="Times New Roman"/>
          <w:spacing w:val="-3"/>
          <w:sz w:val="20"/>
        </w:rPr>
        <w:t xml:space="preserve"> </w:t>
      </w:r>
      <w:r>
        <w:rPr>
          <w:rFonts w:ascii="Times New Roman"/>
          <w:sz w:val="20"/>
        </w:rPr>
        <w:t>if</w:t>
      </w:r>
      <w:r>
        <w:rPr>
          <w:rFonts w:ascii="Times New Roman"/>
          <w:spacing w:val="-6"/>
          <w:sz w:val="20"/>
        </w:rPr>
        <w:t xml:space="preserve"> </w:t>
      </w:r>
      <w:r>
        <w:rPr>
          <w:rFonts w:ascii="Times New Roman"/>
          <w:sz w:val="20"/>
        </w:rPr>
        <w:t>and</w:t>
      </w:r>
      <w:r>
        <w:rPr>
          <w:rFonts w:ascii="Times New Roman"/>
          <w:spacing w:val="-6"/>
          <w:sz w:val="20"/>
        </w:rPr>
        <w:t xml:space="preserve"> </w:t>
      </w:r>
      <w:r>
        <w:rPr>
          <w:rFonts w:ascii="Times New Roman"/>
          <w:sz w:val="20"/>
        </w:rPr>
        <w:t>how</w:t>
      </w:r>
      <w:r>
        <w:rPr>
          <w:rFonts w:ascii="Times New Roman"/>
          <w:spacing w:val="-7"/>
          <w:sz w:val="20"/>
        </w:rPr>
        <w:t xml:space="preserve"> </w:t>
      </w:r>
      <w:r>
        <w:rPr>
          <w:rFonts w:ascii="Times New Roman"/>
          <w:sz w:val="20"/>
        </w:rPr>
        <w:t>it</w:t>
      </w:r>
      <w:r>
        <w:rPr>
          <w:rFonts w:ascii="Times New Roman"/>
          <w:spacing w:val="-5"/>
          <w:sz w:val="20"/>
        </w:rPr>
        <w:t xml:space="preserve"> </w:t>
      </w:r>
      <w:r>
        <w:rPr>
          <w:rFonts w:ascii="Times New Roman"/>
          <w:sz w:val="20"/>
        </w:rPr>
        <w:t>is</w:t>
      </w:r>
      <w:r>
        <w:rPr>
          <w:rFonts w:ascii="Times New Roman"/>
          <w:spacing w:val="-5"/>
          <w:sz w:val="20"/>
        </w:rPr>
        <w:t xml:space="preserve"> </w:t>
      </w:r>
      <w:r>
        <w:rPr>
          <w:rFonts w:ascii="Times New Roman"/>
          <w:sz w:val="20"/>
        </w:rPr>
        <w:t>modified.</w:t>
      </w:r>
      <w:r>
        <w:rPr>
          <w:rFonts w:ascii="Times New Roman"/>
          <w:spacing w:val="40"/>
          <w:sz w:val="20"/>
        </w:rPr>
        <w:t xml:space="preserve"> </w:t>
      </w:r>
      <w:r>
        <w:rPr>
          <w:rFonts w:ascii="Times New Roman"/>
          <w:sz w:val="20"/>
        </w:rPr>
        <w:t>There</w:t>
      </w:r>
      <w:r>
        <w:rPr>
          <w:rFonts w:ascii="Times New Roman"/>
          <w:spacing w:val="-4"/>
          <w:sz w:val="20"/>
        </w:rPr>
        <w:t xml:space="preserve"> </w:t>
      </w:r>
      <w:r>
        <w:rPr>
          <w:rFonts w:ascii="Times New Roman"/>
          <w:sz w:val="20"/>
        </w:rPr>
        <w:t>were</w:t>
      </w:r>
      <w:r>
        <w:rPr>
          <w:rFonts w:ascii="Times New Roman"/>
          <w:spacing w:val="-6"/>
          <w:sz w:val="20"/>
        </w:rPr>
        <w:t xml:space="preserve"> </w:t>
      </w:r>
      <w:r>
        <w:rPr>
          <w:rFonts w:ascii="Times New Roman"/>
          <w:sz w:val="20"/>
        </w:rPr>
        <w:t>no</w:t>
      </w:r>
      <w:r>
        <w:rPr>
          <w:rFonts w:ascii="Times New Roman"/>
          <w:spacing w:val="-3"/>
          <w:sz w:val="20"/>
        </w:rPr>
        <w:t xml:space="preserve"> </w:t>
      </w:r>
      <w:r>
        <w:rPr>
          <w:rFonts w:ascii="Times New Roman"/>
          <w:sz w:val="20"/>
        </w:rPr>
        <w:t>inmates</w:t>
      </w:r>
      <w:r>
        <w:rPr>
          <w:rFonts w:ascii="Times New Roman"/>
          <w:spacing w:val="-5"/>
          <w:sz w:val="20"/>
        </w:rPr>
        <w:t xml:space="preserve"> </w:t>
      </w:r>
      <w:r>
        <w:rPr>
          <w:rFonts w:ascii="Times New Roman"/>
          <w:sz w:val="20"/>
        </w:rPr>
        <w:t>in segregated housing for risk of</w:t>
      </w:r>
      <w:r>
        <w:rPr>
          <w:rFonts w:ascii="Times New Roman"/>
          <w:spacing w:val="-2"/>
          <w:sz w:val="20"/>
        </w:rPr>
        <w:t xml:space="preserve"> </w:t>
      </w:r>
      <w:r>
        <w:rPr>
          <w:rFonts w:ascii="Times New Roman"/>
          <w:sz w:val="20"/>
        </w:rPr>
        <w:t>sexual victimization or who allege to have suffered</w:t>
      </w:r>
      <w:r>
        <w:rPr>
          <w:rFonts w:ascii="Times New Roman"/>
          <w:spacing w:val="-1"/>
          <w:sz w:val="20"/>
        </w:rPr>
        <w:t xml:space="preserve"> </w:t>
      </w:r>
      <w:r>
        <w:rPr>
          <w:rFonts w:ascii="Times New Roman"/>
          <w:sz w:val="20"/>
        </w:rPr>
        <w:t>sexual abuse during the</w:t>
      </w:r>
      <w:r>
        <w:rPr>
          <w:rFonts w:ascii="Times New Roman"/>
          <w:spacing w:val="-2"/>
          <w:sz w:val="20"/>
        </w:rPr>
        <w:t xml:space="preserve"> </w:t>
      </w:r>
      <w:r>
        <w:rPr>
          <w:rFonts w:ascii="Times New Roman"/>
          <w:sz w:val="20"/>
        </w:rPr>
        <w:t xml:space="preserve">dates of the on-site </w:t>
      </w:r>
      <w:r>
        <w:rPr>
          <w:rFonts w:ascii="Times New Roman"/>
          <w:spacing w:val="-2"/>
          <w:sz w:val="20"/>
        </w:rPr>
        <w:t>audit.</w:t>
      </w:r>
    </w:p>
    <w:p w14:paraId="430DC47A" w14:textId="77777777" w:rsidR="002B622E" w:rsidRDefault="002B622E">
      <w:pPr>
        <w:pStyle w:val="BodyText"/>
        <w:spacing w:before="1"/>
      </w:pPr>
    </w:p>
    <w:p w14:paraId="02375EC8" w14:textId="77777777" w:rsidR="002B622E" w:rsidRDefault="00000000">
      <w:pPr>
        <w:pStyle w:val="ListParagraph"/>
        <w:numPr>
          <w:ilvl w:val="1"/>
          <w:numId w:val="145"/>
        </w:numPr>
        <w:tabs>
          <w:tab w:val="left" w:pos="1163"/>
        </w:tabs>
        <w:ind w:right="554" w:firstLine="0"/>
        <w:jc w:val="both"/>
        <w:rPr>
          <w:rFonts w:ascii="Times New Roman" w:hAnsi="Times New Roman"/>
          <w:sz w:val="20"/>
        </w:rPr>
      </w:pPr>
      <w:r>
        <w:rPr>
          <w:rFonts w:ascii="Times New Roman" w:hAnsi="Times New Roman"/>
          <w:b/>
          <w:sz w:val="20"/>
        </w:rPr>
        <w:t xml:space="preserve">(c): </w:t>
      </w:r>
      <w:r>
        <w:rPr>
          <w:rFonts w:ascii="Times New Roman" w:hAnsi="Times New Roman"/>
          <w:sz w:val="20"/>
        </w:rPr>
        <w:t>The Safe Prisons/PREA Plan, page 18-19, indicates that if an inmate was placed in restrictive housing due to risk of</w:t>
      </w:r>
      <w:r>
        <w:rPr>
          <w:rFonts w:ascii="Times New Roman" w:hAnsi="Times New Roman"/>
          <w:spacing w:val="-2"/>
          <w:sz w:val="20"/>
        </w:rPr>
        <w:t xml:space="preserve"> </w:t>
      </w:r>
      <w:r>
        <w:rPr>
          <w:rFonts w:ascii="Times New Roman" w:hAnsi="Times New Roman"/>
          <w:sz w:val="20"/>
        </w:rPr>
        <w:t>victimization</w:t>
      </w:r>
      <w:r>
        <w:rPr>
          <w:rFonts w:ascii="Times New Roman" w:hAnsi="Times New Roman"/>
          <w:spacing w:val="-3"/>
          <w:sz w:val="20"/>
        </w:rPr>
        <w:t xml:space="preserve"> </w:t>
      </w:r>
      <w:r>
        <w:rPr>
          <w:rFonts w:ascii="Times New Roman" w:hAnsi="Times New Roman"/>
          <w:sz w:val="20"/>
        </w:rPr>
        <w:t>they</w:t>
      </w:r>
      <w:r>
        <w:rPr>
          <w:rFonts w:ascii="Times New Roman" w:hAnsi="Times New Roman"/>
          <w:spacing w:val="-3"/>
          <w:sz w:val="20"/>
        </w:rPr>
        <w:t xml:space="preserve"> </w:t>
      </w:r>
      <w:r>
        <w:rPr>
          <w:rFonts w:ascii="Times New Roman" w:hAnsi="Times New Roman"/>
          <w:sz w:val="20"/>
        </w:rPr>
        <w:t>would</w:t>
      </w:r>
      <w:r>
        <w:rPr>
          <w:rFonts w:ascii="Times New Roman" w:hAnsi="Times New Roman"/>
          <w:spacing w:val="-1"/>
          <w:sz w:val="20"/>
        </w:rPr>
        <w:t xml:space="preserve"> </w:t>
      </w:r>
      <w:r>
        <w:rPr>
          <w:rFonts w:ascii="Times New Roman" w:hAnsi="Times New Roman"/>
          <w:sz w:val="20"/>
        </w:rPr>
        <w:t>only</w:t>
      </w:r>
      <w:r>
        <w:rPr>
          <w:rFonts w:ascii="Times New Roman" w:hAnsi="Times New Roman"/>
          <w:spacing w:val="-2"/>
          <w:sz w:val="20"/>
        </w:rPr>
        <w:t xml:space="preserve"> </w:t>
      </w:r>
      <w:r>
        <w:rPr>
          <w:rFonts w:ascii="Times New Roman" w:hAnsi="Times New Roman"/>
          <w:sz w:val="20"/>
        </w:rPr>
        <w:t>be</w:t>
      </w:r>
      <w:r>
        <w:rPr>
          <w:rFonts w:ascii="Times New Roman" w:hAnsi="Times New Roman"/>
          <w:spacing w:val="-4"/>
          <w:sz w:val="20"/>
        </w:rPr>
        <w:t xml:space="preserve"> </w:t>
      </w:r>
      <w:r>
        <w:rPr>
          <w:rFonts w:ascii="Times New Roman" w:hAnsi="Times New Roman"/>
          <w:sz w:val="20"/>
        </w:rPr>
        <w:t>placed</w:t>
      </w:r>
      <w:r>
        <w:rPr>
          <w:rFonts w:ascii="Times New Roman" w:hAnsi="Times New Roman"/>
          <w:spacing w:val="-3"/>
          <w:sz w:val="20"/>
        </w:rPr>
        <w:t xml:space="preserve"> </w:t>
      </w:r>
      <w:r>
        <w:rPr>
          <w:rFonts w:ascii="Times New Roman" w:hAnsi="Times New Roman"/>
          <w:sz w:val="20"/>
        </w:rPr>
        <w:t>until</w:t>
      </w:r>
      <w:r>
        <w:rPr>
          <w:rFonts w:ascii="Times New Roman" w:hAnsi="Times New Roman"/>
          <w:spacing w:val="-3"/>
          <w:sz w:val="20"/>
        </w:rPr>
        <w:t xml:space="preserve"> </w:t>
      </w:r>
      <w:r>
        <w:rPr>
          <w:rFonts w:ascii="Times New Roman" w:hAnsi="Times New Roman"/>
          <w:sz w:val="20"/>
        </w:rPr>
        <w:t>an</w:t>
      </w:r>
      <w:r>
        <w:rPr>
          <w:rFonts w:ascii="Times New Roman" w:hAnsi="Times New Roman"/>
          <w:spacing w:val="-3"/>
          <w:sz w:val="20"/>
        </w:rPr>
        <w:t xml:space="preserve"> </w:t>
      </w:r>
      <w:r>
        <w:rPr>
          <w:rFonts w:ascii="Times New Roman" w:hAnsi="Times New Roman"/>
          <w:sz w:val="20"/>
        </w:rPr>
        <w:t>alternative</w:t>
      </w:r>
      <w:r>
        <w:rPr>
          <w:rFonts w:ascii="Times New Roman" w:hAnsi="Times New Roman"/>
          <w:spacing w:val="-2"/>
          <w:sz w:val="20"/>
        </w:rPr>
        <w:t xml:space="preserve"> </w:t>
      </w:r>
      <w:r>
        <w:rPr>
          <w:rFonts w:ascii="Times New Roman" w:hAnsi="Times New Roman"/>
          <w:sz w:val="20"/>
        </w:rPr>
        <w:t>means</w:t>
      </w:r>
      <w:r>
        <w:rPr>
          <w:rFonts w:ascii="Times New Roman" w:hAnsi="Times New Roman"/>
          <w:spacing w:val="-5"/>
          <w:sz w:val="20"/>
        </w:rPr>
        <w:t xml:space="preserve"> </w:t>
      </w:r>
      <w:r>
        <w:rPr>
          <w:rFonts w:ascii="Times New Roman" w:hAnsi="Times New Roman"/>
          <w:sz w:val="20"/>
        </w:rPr>
        <w:t>of</w:t>
      </w:r>
      <w:r>
        <w:rPr>
          <w:rFonts w:ascii="Times New Roman" w:hAnsi="Times New Roman"/>
          <w:spacing w:val="-4"/>
          <w:sz w:val="20"/>
        </w:rPr>
        <w:t xml:space="preserve"> </w:t>
      </w:r>
      <w:r>
        <w:rPr>
          <w:rFonts w:ascii="Times New Roman" w:hAnsi="Times New Roman"/>
          <w:sz w:val="20"/>
        </w:rPr>
        <w:t>separation</w:t>
      </w:r>
      <w:r>
        <w:rPr>
          <w:rFonts w:ascii="Times New Roman" w:hAnsi="Times New Roman"/>
          <w:spacing w:val="-3"/>
          <w:sz w:val="20"/>
        </w:rPr>
        <w:t xml:space="preserve"> </w:t>
      </w:r>
      <w:r>
        <w:rPr>
          <w:rFonts w:ascii="Times New Roman" w:hAnsi="Times New Roman"/>
          <w:sz w:val="20"/>
        </w:rPr>
        <w:t>from</w:t>
      </w:r>
      <w:r>
        <w:rPr>
          <w:rFonts w:ascii="Times New Roman" w:hAnsi="Times New Roman"/>
          <w:spacing w:val="-1"/>
          <w:sz w:val="20"/>
        </w:rPr>
        <w:t xml:space="preserve"> </w:t>
      </w:r>
      <w:r>
        <w:rPr>
          <w:rFonts w:ascii="Times New Roman" w:hAnsi="Times New Roman"/>
          <w:sz w:val="20"/>
        </w:rPr>
        <w:t>likely</w:t>
      </w:r>
      <w:r>
        <w:rPr>
          <w:rFonts w:ascii="Times New Roman" w:hAnsi="Times New Roman"/>
          <w:spacing w:val="-2"/>
          <w:sz w:val="20"/>
        </w:rPr>
        <w:t xml:space="preserve"> </w:t>
      </w:r>
      <w:r>
        <w:rPr>
          <w:rFonts w:ascii="Times New Roman" w:hAnsi="Times New Roman"/>
          <w:sz w:val="20"/>
        </w:rPr>
        <w:t>abusers</w:t>
      </w:r>
      <w:r>
        <w:rPr>
          <w:rFonts w:ascii="Times New Roman" w:hAnsi="Times New Roman"/>
          <w:spacing w:val="-3"/>
          <w:sz w:val="20"/>
        </w:rPr>
        <w:t xml:space="preserve"> </w:t>
      </w:r>
      <w:r>
        <w:rPr>
          <w:rFonts w:ascii="Times New Roman" w:hAnsi="Times New Roman"/>
          <w:sz w:val="20"/>
        </w:rPr>
        <w:t>could</w:t>
      </w:r>
      <w:r>
        <w:rPr>
          <w:rFonts w:ascii="Times New Roman" w:hAnsi="Times New Roman"/>
          <w:spacing w:val="-4"/>
          <w:sz w:val="20"/>
        </w:rPr>
        <w:t xml:space="preserve"> </w:t>
      </w:r>
      <w:r>
        <w:rPr>
          <w:rFonts w:ascii="Times New Roman" w:hAnsi="Times New Roman"/>
          <w:sz w:val="20"/>
        </w:rPr>
        <w:t>be</w:t>
      </w:r>
      <w:r>
        <w:rPr>
          <w:rFonts w:ascii="Times New Roman" w:hAnsi="Times New Roman"/>
          <w:spacing w:val="-4"/>
          <w:sz w:val="20"/>
        </w:rPr>
        <w:t xml:space="preserve"> </w:t>
      </w:r>
      <w:r>
        <w:rPr>
          <w:rFonts w:ascii="Times New Roman" w:hAnsi="Times New Roman"/>
          <w:sz w:val="20"/>
        </w:rPr>
        <w:t>arranged,</w:t>
      </w:r>
      <w:r>
        <w:rPr>
          <w:rFonts w:ascii="Times New Roman" w:hAnsi="Times New Roman"/>
          <w:spacing w:val="-2"/>
          <w:sz w:val="20"/>
        </w:rPr>
        <w:t xml:space="preserve"> </w:t>
      </w:r>
      <w:r>
        <w:rPr>
          <w:rFonts w:ascii="Times New Roman" w:hAnsi="Times New Roman"/>
          <w:sz w:val="20"/>
        </w:rPr>
        <w:t>and such assignment would not ordinarily exceed 30 days.</w:t>
      </w:r>
      <w:r>
        <w:rPr>
          <w:rFonts w:ascii="Times New Roman" w:hAnsi="Times New Roman"/>
          <w:spacing w:val="40"/>
          <w:sz w:val="20"/>
        </w:rPr>
        <w:t xml:space="preserve"> </w:t>
      </w:r>
      <w:r>
        <w:rPr>
          <w:rFonts w:ascii="Times New Roman" w:hAnsi="Times New Roman"/>
          <w:sz w:val="20"/>
        </w:rPr>
        <w:t>The FAQ indicates that in the past 12 months, there were zero (0) inmates at risk of sexual victimization who were assigned to involuntary segregated housing for longer than 30 days while awaiting</w:t>
      </w:r>
      <w:r>
        <w:rPr>
          <w:rFonts w:ascii="Times New Roman" w:hAnsi="Times New Roman"/>
          <w:spacing w:val="-13"/>
          <w:sz w:val="20"/>
        </w:rPr>
        <w:t xml:space="preserve"> </w:t>
      </w:r>
      <w:r>
        <w:rPr>
          <w:rFonts w:ascii="Times New Roman" w:hAnsi="Times New Roman"/>
          <w:sz w:val="20"/>
        </w:rPr>
        <w:t>alternative</w:t>
      </w:r>
      <w:r>
        <w:rPr>
          <w:rFonts w:ascii="Times New Roman" w:hAnsi="Times New Roman"/>
          <w:spacing w:val="-12"/>
          <w:sz w:val="20"/>
        </w:rPr>
        <w:t xml:space="preserve"> </w:t>
      </w:r>
      <w:r>
        <w:rPr>
          <w:rFonts w:ascii="Times New Roman" w:hAnsi="Times New Roman"/>
          <w:sz w:val="20"/>
        </w:rPr>
        <w:t>placement.</w:t>
      </w:r>
      <w:r>
        <w:rPr>
          <w:rFonts w:ascii="Times New Roman" w:hAnsi="Times New Roman"/>
          <w:spacing w:val="26"/>
          <w:sz w:val="20"/>
        </w:rPr>
        <w:t xml:space="preserve"> </w:t>
      </w:r>
      <w:r>
        <w:rPr>
          <w:rFonts w:ascii="Times New Roman" w:hAnsi="Times New Roman"/>
          <w:sz w:val="20"/>
        </w:rPr>
        <w:t>A</w:t>
      </w:r>
      <w:r>
        <w:rPr>
          <w:rFonts w:ascii="Times New Roman" w:hAnsi="Times New Roman"/>
          <w:spacing w:val="-12"/>
          <w:sz w:val="20"/>
        </w:rPr>
        <w:t xml:space="preserve"> </w:t>
      </w:r>
      <w:r>
        <w:rPr>
          <w:rFonts w:ascii="Times New Roman" w:hAnsi="Times New Roman"/>
          <w:sz w:val="20"/>
        </w:rPr>
        <w:t>review</w:t>
      </w:r>
      <w:r>
        <w:rPr>
          <w:rFonts w:ascii="Times New Roman" w:hAnsi="Times New Roman"/>
          <w:spacing w:val="-13"/>
          <w:sz w:val="20"/>
        </w:rPr>
        <w:t xml:space="preserve"> </w:t>
      </w:r>
      <w:r>
        <w:rPr>
          <w:rFonts w:ascii="Times New Roman" w:hAnsi="Times New Roman"/>
          <w:sz w:val="20"/>
        </w:rPr>
        <w:t>of</w:t>
      </w:r>
      <w:r>
        <w:rPr>
          <w:rFonts w:ascii="Times New Roman" w:hAnsi="Times New Roman"/>
          <w:spacing w:val="-11"/>
          <w:sz w:val="20"/>
        </w:rPr>
        <w:t xml:space="preserve"> </w:t>
      </w:r>
      <w:r>
        <w:rPr>
          <w:rFonts w:ascii="Times New Roman" w:hAnsi="Times New Roman"/>
          <w:sz w:val="20"/>
        </w:rPr>
        <w:t>the</w:t>
      </w:r>
      <w:r>
        <w:rPr>
          <w:rFonts w:ascii="Times New Roman" w:hAnsi="Times New Roman"/>
          <w:spacing w:val="-13"/>
          <w:sz w:val="20"/>
        </w:rPr>
        <w:t xml:space="preserve"> </w:t>
      </w:r>
      <w:r>
        <w:rPr>
          <w:rFonts w:ascii="Times New Roman" w:hAnsi="Times New Roman"/>
          <w:sz w:val="20"/>
        </w:rPr>
        <w:t>inmates’</w:t>
      </w:r>
      <w:r>
        <w:rPr>
          <w:rFonts w:ascii="Times New Roman" w:hAnsi="Times New Roman"/>
          <w:spacing w:val="-11"/>
          <w:sz w:val="20"/>
        </w:rPr>
        <w:t xml:space="preserve"> </w:t>
      </w:r>
      <w:r>
        <w:rPr>
          <w:rFonts w:ascii="Times New Roman" w:hAnsi="Times New Roman"/>
          <w:sz w:val="20"/>
        </w:rPr>
        <w:t>housing</w:t>
      </w:r>
      <w:r>
        <w:rPr>
          <w:rFonts w:ascii="Times New Roman" w:hAnsi="Times New Roman"/>
          <w:spacing w:val="-12"/>
          <w:sz w:val="20"/>
        </w:rPr>
        <w:t xml:space="preserve"> </w:t>
      </w:r>
      <w:r>
        <w:rPr>
          <w:rFonts w:ascii="Times New Roman" w:hAnsi="Times New Roman"/>
          <w:sz w:val="20"/>
        </w:rPr>
        <w:t>assignment</w:t>
      </w:r>
      <w:r>
        <w:rPr>
          <w:rFonts w:ascii="Times New Roman" w:hAnsi="Times New Roman"/>
          <w:spacing w:val="-13"/>
          <w:sz w:val="20"/>
        </w:rPr>
        <w:t xml:space="preserve"> </w:t>
      </w:r>
      <w:r>
        <w:rPr>
          <w:rFonts w:ascii="Times New Roman" w:hAnsi="Times New Roman"/>
          <w:sz w:val="20"/>
        </w:rPr>
        <w:t>for</w:t>
      </w:r>
      <w:r>
        <w:rPr>
          <w:rFonts w:ascii="Times New Roman" w:hAnsi="Times New Roman"/>
          <w:spacing w:val="-12"/>
          <w:sz w:val="20"/>
        </w:rPr>
        <w:t xml:space="preserve"> </w:t>
      </w:r>
      <w:r>
        <w:rPr>
          <w:rFonts w:ascii="Times New Roman" w:hAnsi="Times New Roman"/>
          <w:sz w:val="20"/>
        </w:rPr>
        <w:t>those</w:t>
      </w:r>
      <w:r>
        <w:rPr>
          <w:rFonts w:ascii="Times New Roman" w:hAnsi="Times New Roman"/>
          <w:spacing w:val="-12"/>
          <w:sz w:val="20"/>
        </w:rPr>
        <w:t xml:space="preserve"> </w:t>
      </w:r>
      <w:r>
        <w:rPr>
          <w:rFonts w:ascii="Times New Roman" w:hAnsi="Times New Roman"/>
          <w:sz w:val="20"/>
        </w:rPr>
        <w:t>who</w:t>
      </w:r>
      <w:r>
        <w:rPr>
          <w:rFonts w:ascii="Times New Roman" w:hAnsi="Times New Roman"/>
          <w:spacing w:val="-13"/>
          <w:sz w:val="20"/>
        </w:rPr>
        <w:t xml:space="preserve"> </w:t>
      </w:r>
      <w:r>
        <w:rPr>
          <w:rFonts w:ascii="Times New Roman" w:hAnsi="Times New Roman"/>
          <w:sz w:val="20"/>
        </w:rPr>
        <w:t>have</w:t>
      </w:r>
      <w:r>
        <w:rPr>
          <w:rFonts w:ascii="Times New Roman" w:hAnsi="Times New Roman"/>
          <w:spacing w:val="-11"/>
          <w:sz w:val="20"/>
        </w:rPr>
        <w:t xml:space="preserve"> </w:t>
      </w:r>
      <w:r>
        <w:rPr>
          <w:rFonts w:ascii="Times New Roman" w:hAnsi="Times New Roman"/>
          <w:sz w:val="20"/>
        </w:rPr>
        <w:t>alleged</w:t>
      </w:r>
      <w:r>
        <w:rPr>
          <w:rFonts w:ascii="Times New Roman" w:hAnsi="Times New Roman"/>
          <w:spacing w:val="-13"/>
          <w:sz w:val="20"/>
        </w:rPr>
        <w:t xml:space="preserve"> </w:t>
      </w:r>
      <w:r>
        <w:rPr>
          <w:rFonts w:ascii="Times New Roman" w:hAnsi="Times New Roman"/>
          <w:sz w:val="20"/>
        </w:rPr>
        <w:t>sexual</w:t>
      </w:r>
      <w:r>
        <w:rPr>
          <w:rFonts w:ascii="Times New Roman" w:hAnsi="Times New Roman"/>
          <w:spacing w:val="-11"/>
          <w:sz w:val="20"/>
        </w:rPr>
        <w:t xml:space="preserve"> </w:t>
      </w:r>
      <w:r>
        <w:rPr>
          <w:rFonts w:ascii="Times New Roman" w:hAnsi="Times New Roman"/>
          <w:sz w:val="20"/>
        </w:rPr>
        <w:t>abuse</w:t>
      </w:r>
      <w:r>
        <w:rPr>
          <w:rFonts w:ascii="Times New Roman" w:hAnsi="Times New Roman"/>
          <w:spacing w:val="-12"/>
          <w:sz w:val="20"/>
        </w:rPr>
        <w:t xml:space="preserve"> </w:t>
      </w:r>
      <w:r>
        <w:rPr>
          <w:rFonts w:ascii="Times New Roman" w:hAnsi="Times New Roman"/>
          <w:sz w:val="20"/>
        </w:rPr>
        <w:t>indicates that</w:t>
      </w:r>
      <w:r>
        <w:rPr>
          <w:rFonts w:ascii="Times New Roman" w:hAnsi="Times New Roman"/>
          <w:spacing w:val="-13"/>
          <w:sz w:val="20"/>
        </w:rPr>
        <w:t xml:space="preserve"> </w:t>
      </w:r>
      <w:r>
        <w:rPr>
          <w:rFonts w:ascii="Times New Roman" w:hAnsi="Times New Roman"/>
          <w:sz w:val="20"/>
        </w:rPr>
        <w:t>they</w:t>
      </w:r>
      <w:r>
        <w:rPr>
          <w:rFonts w:ascii="Times New Roman" w:hAnsi="Times New Roman"/>
          <w:spacing w:val="-10"/>
          <w:sz w:val="20"/>
        </w:rPr>
        <w:t xml:space="preserve"> </w:t>
      </w:r>
      <w:r>
        <w:rPr>
          <w:rFonts w:ascii="Times New Roman" w:hAnsi="Times New Roman"/>
          <w:sz w:val="20"/>
        </w:rPr>
        <w:t>were</w:t>
      </w:r>
      <w:r>
        <w:rPr>
          <w:rFonts w:ascii="Times New Roman" w:hAnsi="Times New Roman"/>
          <w:spacing w:val="-11"/>
          <w:sz w:val="20"/>
        </w:rPr>
        <w:t xml:space="preserve"> </w:t>
      </w:r>
      <w:r>
        <w:rPr>
          <w:rFonts w:ascii="Times New Roman" w:hAnsi="Times New Roman"/>
          <w:sz w:val="20"/>
        </w:rPr>
        <w:t>not</w:t>
      </w:r>
      <w:r>
        <w:rPr>
          <w:rFonts w:ascii="Times New Roman" w:hAnsi="Times New Roman"/>
          <w:spacing w:val="-12"/>
          <w:sz w:val="20"/>
        </w:rPr>
        <w:t xml:space="preserve"> </w:t>
      </w:r>
      <w:r>
        <w:rPr>
          <w:rFonts w:ascii="Times New Roman" w:hAnsi="Times New Roman"/>
          <w:sz w:val="20"/>
        </w:rPr>
        <w:t>held</w:t>
      </w:r>
      <w:r>
        <w:rPr>
          <w:rFonts w:ascii="Times New Roman" w:hAnsi="Times New Roman"/>
          <w:spacing w:val="-13"/>
          <w:sz w:val="20"/>
        </w:rPr>
        <w:t xml:space="preserve"> </w:t>
      </w:r>
      <w:r>
        <w:rPr>
          <w:rFonts w:ascii="Times New Roman" w:hAnsi="Times New Roman"/>
          <w:sz w:val="20"/>
        </w:rPr>
        <w:t>in</w:t>
      </w:r>
      <w:r>
        <w:rPr>
          <w:rFonts w:ascii="Times New Roman" w:hAnsi="Times New Roman"/>
          <w:spacing w:val="-11"/>
          <w:sz w:val="20"/>
        </w:rPr>
        <w:t xml:space="preserve"> </w:t>
      </w:r>
      <w:r>
        <w:rPr>
          <w:rFonts w:ascii="Times New Roman" w:hAnsi="Times New Roman"/>
          <w:sz w:val="20"/>
        </w:rPr>
        <w:t>restrictive</w:t>
      </w:r>
      <w:r>
        <w:rPr>
          <w:rFonts w:ascii="Times New Roman" w:hAnsi="Times New Roman"/>
          <w:spacing w:val="-11"/>
          <w:sz w:val="20"/>
        </w:rPr>
        <w:t xml:space="preserve"> </w:t>
      </w:r>
      <w:r>
        <w:rPr>
          <w:rFonts w:ascii="Times New Roman" w:hAnsi="Times New Roman"/>
          <w:sz w:val="20"/>
        </w:rPr>
        <w:t>housing</w:t>
      </w:r>
      <w:r>
        <w:rPr>
          <w:rFonts w:ascii="Times New Roman" w:hAnsi="Times New Roman"/>
          <w:spacing w:val="-11"/>
          <w:sz w:val="20"/>
        </w:rPr>
        <w:t xml:space="preserve"> </w:t>
      </w:r>
      <w:r>
        <w:rPr>
          <w:rFonts w:ascii="Times New Roman" w:hAnsi="Times New Roman"/>
          <w:sz w:val="20"/>
        </w:rPr>
        <w:t>status</w:t>
      </w:r>
      <w:r>
        <w:rPr>
          <w:rFonts w:ascii="Times New Roman" w:hAnsi="Times New Roman"/>
          <w:spacing w:val="-12"/>
          <w:sz w:val="20"/>
        </w:rPr>
        <w:t xml:space="preserve"> </w:t>
      </w:r>
      <w:r>
        <w:rPr>
          <w:rFonts w:ascii="Times New Roman" w:hAnsi="Times New Roman"/>
          <w:sz w:val="20"/>
        </w:rPr>
        <w:t>for</w:t>
      </w:r>
      <w:r>
        <w:rPr>
          <w:rFonts w:ascii="Times New Roman" w:hAnsi="Times New Roman"/>
          <w:spacing w:val="-11"/>
          <w:sz w:val="20"/>
        </w:rPr>
        <w:t xml:space="preserve"> </w:t>
      </w:r>
      <w:r>
        <w:rPr>
          <w:rFonts w:ascii="Times New Roman" w:hAnsi="Times New Roman"/>
          <w:sz w:val="20"/>
        </w:rPr>
        <w:t>30</w:t>
      </w:r>
      <w:r>
        <w:rPr>
          <w:rFonts w:ascii="Times New Roman" w:hAnsi="Times New Roman"/>
          <w:spacing w:val="-13"/>
          <w:sz w:val="20"/>
        </w:rPr>
        <w:t xml:space="preserve"> </w:t>
      </w:r>
      <w:r>
        <w:rPr>
          <w:rFonts w:ascii="Times New Roman" w:hAnsi="Times New Roman"/>
          <w:sz w:val="20"/>
        </w:rPr>
        <w:t>days.</w:t>
      </w:r>
      <w:r>
        <w:rPr>
          <w:rFonts w:ascii="Times New Roman" w:hAnsi="Times New Roman"/>
          <w:spacing w:val="28"/>
          <w:sz w:val="20"/>
        </w:rPr>
        <w:t xml:space="preserve"> </w:t>
      </w:r>
      <w:r>
        <w:rPr>
          <w:rFonts w:ascii="Times New Roman" w:hAnsi="Times New Roman"/>
          <w:sz w:val="20"/>
        </w:rPr>
        <w:t>The</w:t>
      </w:r>
      <w:r>
        <w:rPr>
          <w:rFonts w:ascii="Times New Roman" w:hAnsi="Times New Roman"/>
          <w:spacing w:val="-11"/>
          <w:sz w:val="20"/>
        </w:rPr>
        <w:t xml:space="preserve"> </w:t>
      </w:r>
      <w:r>
        <w:rPr>
          <w:rFonts w:ascii="Times New Roman" w:hAnsi="Times New Roman"/>
          <w:sz w:val="20"/>
        </w:rPr>
        <w:t>interview</w:t>
      </w:r>
      <w:r>
        <w:rPr>
          <w:rFonts w:ascii="Times New Roman" w:hAnsi="Times New Roman"/>
          <w:spacing w:val="-11"/>
          <w:sz w:val="20"/>
        </w:rPr>
        <w:t xml:space="preserve"> </w:t>
      </w:r>
      <w:r>
        <w:rPr>
          <w:rFonts w:ascii="Times New Roman" w:hAnsi="Times New Roman"/>
          <w:sz w:val="20"/>
        </w:rPr>
        <w:t>with</w:t>
      </w:r>
      <w:r>
        <w:rPr>
          <w:rFonts w:ascii="Times New Roman" w:hAnsi="Times New Roman"/>
          <w:spacing w:val="-11"/>
          <w:sz w:val="20"/>
        </w:rPr>
        <w:t xml:space="preserve"> </w:t>
      </w:r>
      <w:r>
        <w:rPr>
          <w:rFonts w:ascii="Times New Roman" w:hAnsi="Times New Roman"/>
          <w:sz w:val="20"/>
        </w:rPr>
        <w:t>the</w:t>
      </w:r>
      <w:r>
        <w:rPr>
          <w:rFonts w:ascii="Times New Roman" w:hAnsi="Times New Roman"/>
          <w:spacing w:val="-13"/>
          <w:sz w:val="20"/>
        </w:rPr>
        <w:t xml:space="preserve"> </w:t>
      </w:r>
      <w:r>
        <w:rPr>
          <w:rFonts w:ascii="Times New Roman" w:hAnsi="Times New Roman"/>
          <w:sz w:val="20"/>
        </w:rPr>
        <w:t>Warden</w:t>
      </w:r>
      <w:r>
        <w:rPr>
          <w:rFonts w:ascii="Times New Roman" w:hAnsi="Times New Roman"/>
          <w:spacing w:val="-10"/>
          <w:sz w:val="20"/>
        </w:rPr>
        <w:t xml:space="preserve"> </w:t>
      </w:r>
      <w:r>
        <w:rPr>
          <w:rFonts w:ascii="Times New Roman" w:hAnsi="Times New Roman"/>
          <w:sz w:val="20"/>
        </w:rPr>
        <w:t>and</w:t>
      </w:r>
      <w:r>
        <w:rPr>
          <w:rFonts w:ascii="Times New Roman" w:hAnsi="Times New Roman"/>
          <w:spacing w:val="-11"/>
          <w:sz w:val="20"/>
        </w:rPr>
        <w:t xml:space="preserve"> </w:t>
      </w:r>
      <w:r>
        <w:rPr>
          <w:rFonts w:ascii="Times New Roman" w:hAnsi="Times New Roman"/>
          <w:sz w:val="20"/>
        </w:rPr>
        <w:t>staff</w:t>
      </w:r>
      <w:r>
        <w:rPr>
          <w:rFonts w:ascii="Times New Roman" w:hAnsi="Times New Roman"/>
          <w:spacing w:val="-11"/>
          <w:sz w:val="20"/>
        </w:rPr>
        <w:t xml:space="preserve"> </w:t>
      </w:r>
      <w:r>
        <w:rPr>
          <w:rFonts w:ascii="Times New Roman" w:hAnsi="Times New Roman"/>
          <w:sz w:val="20"/>
        </w:rPr>
        <w:t>who</w:t>
      </w:r>
      <w:r>
        <w:rPr>
          <w:rFonts w:ascii="Times New Roman" w:hAnsi="Times New Roman"/>
          <w:spacing w:val="-11"/>
          <w:sz w:val="20"/>
        </w:rPr>
        <w:t xml:space="preserve"> </w:t>
      </w:r>
      <w:r>
        <w:rPr>
          <w:rFonts w:ascii="Times New Roman" w:hAnsi="Times New Roman"/>
          <w:sz w:val="20"/>
        </w:rPr>
        <w:t>supervise</w:t>
      </w:r>
      <w:r>
        <w:rPr>
          <w:rFonts w:ascii="Times New Roman" w:hAnsi="Times New Roman"/>
          <w:spacing w:val="-11"/>
          <w:sz w:val="20"/>
        </w:rPr>
        <w:t xml:space="preserve"> </w:t>
      </w:r>
      <w:r>
        <w:rPr>
          <w:rFonts w:ascii="Times New Roman" w:hAnsi="Times New Roman"/>
          <w:sz w:val="20"/>
        </w:rPr>
        <w:t>inmates in segregated housing indicated that this is standard practice. There were no inmates in segregated housing for risk of sexual victimization or who allege to have suffered sexual abuse during the dates of the on-site audit.</w:t>
      </w:r>
    </w:p>
    <w:p w14:paraId="213BC5B2" w14:textId="77777777" w:rsidR="002B622E" w:rsidRDefault="002B622E">
      <w:pPr>
        <w:pStyle w:val="BodyText"/>
      </w:pPr>
    </w:p>
    <w:p w14:paraId="0D1C097F" w14:textId="77777777" w:rsidR="002B622E" w:rsidRDefault="00000000">
      <w:pPr>
        <w:pStyle w:val="ListParagraph"/>
        <w:numPr>
          <w:ilvl w:val="1"/>
          <w:numId w:val="144"/>
        </w:numPr>
        <w:tabs>
          <w:tab w:val="left" w:pos="1168"/>
        </w:tabs>
        <w:ind w:right="565" w:firstLine="0"/>
        <w:jc w:val="both"/>
        <w:rPr>
          <w:rFonts w:ascii="Times New Roman" w:hAnsi="Times New Roman"/>
          <w:sz w:val="20"/>
        </w:rPr>
      </w:pPr>
      <w:r>
        <w:rPr>
          <w:rFonts w:ascii="Times New Roman" w:hAnsi="Times New Roman"/>
          <w:b/>
          <w:sz w:val="20"/>
        </w:rPr>
        <w:t xml:space="preserve">(d): </w:t>
      </w:r>
      <w:r>
        <w:rPr>
          <w:rFonts w:ascii="Times New Roman" w:hAnsi="Times New Roman"/>
          <w:sz w:val="20"/>
        </w:rPr>
        <w:t>The Restrictive Housing Review form (I-203A) documents the basis for the concern for the inmates’ safety and why no alternative</w:t>
      </w:r>
      <w:r>
        <w:rPr>
          <w:rFonts w:ascii="Times New Roman" w:hAnsi="Times New Roman"/>
          <w:spacing w:val="-1"/>
          <w:sz w:val="20"/>
        </w:rPr>
        <w:t xml:space="preserve"> </w:t>
      </w:r>
      <w:r>
        <w:rPr>
          <w:rFonts w:ascii="Times New Roman" w:hAnsi="Times New Roman"/>
          <w:sz w:val="20"/>
        </w:rPr>
        <w:t>means</w:t>
      </w:r>
      <w:r>
        <w:rPr>
          <w:rFonts w:ascii="Times New Roman" w:hAnsi="Times New Roman"/>
          <w:spacing w:val="-1"/>
          <w:sz w:val="20"/>
        </w:rPr>
        <w:t xml:space="preserve"> </w:t>
      </w:r>
      <w:r>
        <w:rPr>
          <w:rFonts w:ascii="Times New Roman" w:hAnsi="Times New Roman"/>
          <w:sz w:val="20"/>
        </w:rPr>
        <w:t>of</w:t>
      </w:r>
      <w:r>
        <w:rPr>
          <w:rFonts w:ascii="Times New Roman" w:hAnsi="Times New Roman"/>
          <w:spacing w:val="-2"/>
          <w:sz w:val="20"/>
        </w:rPr>
        <w:t xml:space="preserve"> </w:t>
      </w:r>
      <w:r>
        <w:rPr>
          <w:rFonts w:ascii="Times New Roman" w:hAnsi="Times New Roman"/>
          <w:sz w:val="20"/>
        </w:rPr>
        <w:t>separation</w:t>
      </w:r>
      <w:r>
        <w:rPr>
          <w:rFonts w:ascii="Times New Roman" w:hAnsi="Times New Roman"/>
          <w:spacing w:val="-2"/>
          <w:sz w:val="20"/>
        </w:rPr>
        <w:t xml:space="preserve"> </w:t>
      </w:r>
      <w:r>
        <w:rPr>
          <w:rFonts w:ascii="Times New Roman" w:hAnsi="Times New Roman"/>
          <w:sz w:val="20"/>
        </w:rPr>
        <w:t>could</w:t>
      </w:r>
      <w:r>
        <w:rPr>
          <w:rFonts w:ascii="Times New Roman" w:hAnsi="Times New Roman"/>
          <w:spacing w:val="-2"/>
          <w:sz w:val="20"/>
        </w:rPr>
        <w:t xml:space="preserve"> </w:t>
      </w:r>
      <w:r>
        <w:rPr>
          <w:rFonts w:ascii="Times New Roman" w:hAnsi="Times New Roman"/>
          <w:sz w:val="20"/>
        </w:rPr>
        <w:t>be</w:t>
      </w:r>
      <w:r>
        <w:rPr>
          <w:rFonts w:ascii="Times New Roman" w:hAnsi="Times New Roman"/>
          <w:spacing w:val="-3"/>
          <w:sz w:val="20"/>
        </w:rPr>
        <w:t xml:space="preserve"> </w:t>
      </w:r>
      <w:r>
        <w:rPr>
          <w:rFonts w:ascii="Times New Roman" w:hAnsi="Times New Roman"/>
          <w:sz w:val="20"/>
        </w:rPr>
        <w:t>arranged.</w:t>
      </w:r>
      <w:r>
        <w:rPr>
          <w:rFonts w:ascii="Times New Roman" w:hAnsi="Times New Roman"/>
          <w:spacing w:val="-3"/>
          <w:sz w:val="20"/>
        </w:rPr>
        <w:t xml:space="preserve"> </w:t>
      </w:r>
      <w:r>
        <w:rPr>
          <w:rFonts w:ascii="Times New Roman" w:hAnsi="Times New Roman"/>
          <w:sz w:val="20"/>
        </w:rPr>
        <w:t>The</w:t>
      </w:r>
      <w:r>
        <w:rPr>
          <w:rFonts w:ascii="Times New Roman" w:hAnsi="Times New Roman"/>
          <w:spacing w:val="-1"/>
          <w:sz w:val="20"/>
        </w:rPr>
        <w:t xml:space="preserve"> </w:t>
      </w:r>
      <w:r>
        <w:rPr>
          <w:rFonts w:ascii="Times New Roman" w:hAnsi="Times New Roman"/>
          <w:sz w:val="20"/>
        </w:rPr>
        <w:t>PAQ</w:t>
      </w:r>
      <w:r>
        <w:rPr>
          <w:rFonts w:ascii="Times New Roman" w:hAnsi="Times New Roman"/>
          <w:spacing w:val="-1"/>
          <w:sz w:val="20"/>
        </w:rPr>
        <w:t xml:space="preserve"> </w:t>
      </w:r>
      <w:r>
        <w:rPr>
          <w:rFonts w:ascii="Times New Roman" w:hAnsi="Times New Roman"/>
          <w:sz w:val="20"/>
        </w:rPr>
        <w:t>indicates</w:t>
      </w:r>
      <w:r>
        <w:rPr>
          <w:rFonts w:ascii="Times New Roman" w:hAnsi="Times New Roman"/>
          <w:spacing w:val="-1"/>
          <w:sz w:val="20"/>
        </w:rPr>
        <w:t xml:space="preserve"> </w:t>
      </w:r>
      <w:r>
        <w:rPr>
          <w:rFonts w:ascii="Times New Roman" w:hAnsi="Times New Roman"/>
          <w:sz w:val="20"/>
        </w:rPr>
        <w:t>there</w:t>
      </w:r>
      <w:r>
        <w:rPr>
          <w:rFonts w:ascii="Times New Roman" w:hAnsi="Times New Roman"/>
          <w:spacing w:val="-1"/>
          <w:sz w:val="20"/>
        </w:rPr>
        <w:t xml:space="preserve"> </w:t>
      </w:r>
      <w:r>
        <w:rPr>
          <w:rFonts w:ascii="Times New Roman" w:hAnsi="Times New Roman"/>
          <w:sz w:val="20"/>
        </w:rPr>
        <w:t>were</w:t>
      </w:r>
      <w:r>
        <w:rPr>
          <w:rFonts w:ascii="Times New Roman" w:hAnsi="Times New Roman"/>
          <w:spacing w:val="-3"/>
          <w:sz w:val="20"/>
        </w:rPr>
        <w:t xml:space="preserve"> </w:t>
      </w:r>
      <w:r>
        <w:rPr>
          <w:rFonts w:ascii="Times New Roman" w:hAnsi="Times New Roman"/>
          <w:sz w:val="20"/>
        </w:rPr>
        <w:t>zero (0)</w:t>
      </w:r>
      <w:r>
        <w:rPr>
          <w:rFonts w:ascii="Times New Roman" w:hAnsi="Times New Roman"/>
          <w:spacing w:val="-2"/>
          <w:sz w:val="20"/>
        </w:rPr>
        <w:t xml:space="preserve"> </w:t>
      </w:r>
      <w:r>
        <w:rPr>
          <w:rFonts w:ascii="Times New Roman" w:hAnsi="Times New Roman"/>
          <w:sz w:val="20"/>
        </w:rPr>
        <w:t>inmates</w:t>
      </w:r>
      <w:r>
        <w:rPr>
          <w:rFonts w:ascii="Times New Roman" w:hAnsi="Times New Roman"/>
          <w:spacing w:val="-1"/>
          <w:sz w:val="20"/>
        </w:rPr>
        <w:t xml:space="preserve"> </w:t>
      </w:r>
      <w:r>
        <w:rPr>
          <w:rFonts w:ascii="Times New Roman" w:hAnsi="Times New Roman"/>
          <w:sz w:val="20"/>
        </w:rPr>
        <w:t>held</w:t>
      </w:r>
      <w:r>
        <w:rPr>
          <w:rFonts w:ascii="Times New Roman" w:hAnsi="Times New Roman"/>
          <w:spacing w:val="-2"/>
          <w:sz w:val="20"/>
        </w:rPr>
        <w:t xml:space="preserve"> </w:t>
      </w:r>
      <w:r>
        <w:rPr>
          <w:rFonts w:ascii="Times New Roman" w:hAnsi="Times New Roman"/>
          <w:sz w:val="20"/>
        </w:rPr>
        <w:t>in</w:t>
      </w:r>
      <w:r>
        <w:rPr>
          <w:rFonts w:ascii="Times New Roman" w:hAnsi="Times New Roman"/>
          <w:spacing w:val="-2"/>
          <w:sz w:val="20"/>
        </w:rPr>
        <w:t xml:space="preserve"> </w:t>
      </w:r>
      <w:r>
        <w:rPr>
          <w:rFonts w:ascii="Times New Roman" w:hAnsi="Times New Roman"/>
          <w:sz w:val="20"/>
        </w:rPr>
        <w:t>involuntary segregated</w:t>
      </w:r>
      <w:r>
        <w:rPr>
          <w:rFonts w:ascii="Times New Roman" w:hAnsi="Times New Roman"/>
          <w:spacing w:val="-2"/>
          <w:sz w:val="20"/>
        </w:rPr>
        <w:t xml:space="preserve"> </w:t>
      </w:r>
      <w:r>
        <w:rPr>
          <w:rFonts w:ascii="Times New Roman" w:hAnsi="Times New Roman"/>
          <w:sz w:val="20"/>
        </w:rPr>
        <w:t>housing</w:t>
      </w:r>
      <w:r>
        <w:rPr>
          <w:rFonts w:ascii="Times New Roman" w:hAnsi="Times New Roman"/>
          <w:spacing w:val="-2"/>
          <w:sz w:val="20"/>
        </w:rPr>
        <w:t xml:space="preserve"> </w:t>
      </w:r>
      <w:r>
        <w:rPr>
          <w:rFonts w:ascii="Times New Roman" w:hAnsi="Times New Roman"/>
          <w:sz w:val="20"/>
        </w:rPr>
        <w:t>the past</w:t>
      </w:r>
      <w:r>
        <w:rPr>
          <w:rFonts w:ascii="Times New Roman" w:hAnsi="Times New Roman"/>
          <w:spacing w:val="-4"/>
          <w:sz w:val="20"/>
        </w:rPr>
        <w:t xml:space="preserve"> </w:t>
      </w:r>
      <w:r>
        <w:rPr>
          <w:rFonts w:ascii="Times New Roman" w:hAnsi="Times New Roman"/>
          <w:sz w:val="20"/>
        </w:rPr>
        <w:t>12</w:t>
      </w:r>
      <w:r>
        <w:rPr>
          <w:rFonts w:ascii="Times New Roman" w:hAnsi="Times New Roman"/>
          <w:spacing w:val="-5"/>
          <w:sz w:val="20"/>
        </w:rPr>
        <w:t xml:space="preserve"> </w:t>
      </w:r>
      <w:r>
        <w:rPr>
          <w:rFonts w:ascii="Times New Roman" w:hAnsi="Times New Roman"/>
          <w:sz w:val="20"/>
        </w:rPr>
        <w:t>months.</w:t>
      </w:r>
      <w:r>
        <w:rPr>
          <w:rFonts w:ascii="Times New Roman" w:hAnsi="Times New Roman"/>
          <w:spacing w:val="-3"/>
          <w:sz w:val="20"/>
        </w:rPr>
        <w:t xml:space="preserve"> </w:t>
      </w:r>
      <w:r>
        <w:rPr>
          <w:rFonts w:ascii="Times New Roman" w:hAnsi="Times New Roman"/>
          <w:sz w:val="20"/>
        </w:rPr>
        <w:t>A</w:t>
      </w:r>
      <w:r>
        <w:rPr>
          <w:rFonts w:ascii="Times New Roman" w:hAnsi="Times New Roman"/>
          <w:spacing w:val="-5"/>
          <w:sz w:val="20"/>
        </w:rPr>
        <w:t xml:space="preserve"> </w:t>
      </w:r>
      <w:r>
        <w:rPr>
          <w:rFonts w:ascii="Times New Roman" w:hAnsi="Times New Roman"/>
          <w:sz w:val="20"/>
        </w:rPr>
        <w:t>review</w:t>
      </w:r>
      <w:r>
        <w:rPr>
          <w:rFonts w:ascii="Times New Roman" w:hAnsi="Times New Roman"/>
          <w:spacing w:val="-3"/>
          <w:sz w:val="20"/>
        </w:rPr>
        <w:t xml:space="preserve"> </w:t>
      </w:r>
      <w:r>
        <w:rPr>
          <w:rFonts w:ascii="Times New Roman" w:hAnsi="Times New Roman"/>
          <w:sz w:val="20"/>
        </w:rPr>
        <w:t>of</w:t>
      </w:r>
      <w:r>
        <w:rPr>
          <w:rFonts w:ascii="Times New Roman" w:hAnsi="Times New Roman"/>
          <w:spacing w:val="-3"/>
          <w:sz w:val="20"/>
        </w:rPr>
        <w:t xml:space="preserve"> </w:t>
      </w:r>
      <w:r>
        <w:rPr>
          <w:rFonts w:ascii="Times New Roman" w:hAnsi="Times New Roman"/>
          <w:sz w:val="20"/>
        </w:rPr>
        <w:t>the</w:t>
      </w:r>
      <w:r>
        <w:rPr>
          <w:rFonts w:ascii="Times New Roman" w:hAnsi="Times New Roman"/>
          <w:spacing w:val="-3"/>
          <w:sz w:val="20"/>
        </w:rPr>
        <w:t xml:space="preserve"> </w:t>
      </w:r>
      <w:r>
        <w:rPr>
          <w:rFonts w:ascii="Times New Roman" w:hAnsi="Times New Roman"/>
          <w:sz w:val="20"/>
        </w:rPr>
        <w:t>inmates’</w:t>
      </w:r>
      <w:r>
        <w:rPr>
          <w:rFonts w:ascii="Times New Roman" w:hAnsi="Times New Roman"/>
          <w:spacing w:val="-3"/>
          <w:sz w:val="20"/>
        </w:rPr>
        <w:t xml:space="preserve"> </w:t>
      </w:r>
      <w:r>
        <w:rPr>
          <w:rFonts w:ascii="Times New Roman" w:hAnsi="Times New Roman"/>
          <w:sz w:val="20"/>
        </w:rPr>
        <w:t>housing</w:t>
      </w:r>
      <w:r>
        <w:rPr>
          <w:rFonts w:ascii="Times New Roman" w:hAnsi="Times New Roman"/>
          <w:spacing w:val="-2"/>
          <w:sz w:val="20"/>
        </w:rPr>
        <w:t xml:space="preserve"> </w:t>
      </w:r>
      <w:r>
        <w:rPr>
          <w:rFonts w:ascii="Times New Roman" w:hAnsi="Times New Roman"/>
          <w:sz w:val="20"/>
        </w:rPr>
        <w:t>assignment</w:t>
      </w:r>
      <w:r>
        <w:rPr>
          <w:rFonts w:ascii="Times New Roman" w:hAnsi="Times New Roman"/>
          <w:spacing w:val="-4"/>
          <w:sz w:val="20"/>
        </w:rPr>
        <w:t xml:space="preserve"> </w:t>
      </w:r>
      <w:r>
        <w:rPr>
          <w:rFonts w:ascii="Times New Roman" w:hAnsi="Times New Roman"/>
          <w:sz w:val="20"/>
        </w:rPr>
        <w:t>for</w:t>
      </w:r>
      <w:r>
        <w:rPr>
          <w:rFonts w:ascii="Times New Roman" w:hAnsi="Times New Roman"/>
          <w:spacing w:val="-5"/>
          <w:sz w:val="20"/>
        </w:rPr>
        <w:t xml:space="preserve"> </w:t>
      </w:r>
      <w:r>
        <w:rPr>
          <w:rFonts w:ascii="Times New Roman" w:hAnsi="Times New Roman"/>
          <w:sz w:val="20"/>
        </w:rPr>
        <w:t>those</w:t>
      </w:r>
      <w:r>
        <w:rPr>
          <w:rFonts w:ascii="Times New Roman" w:hAnsi="Times New Roman"/>
          <w:spacing w:val="-3"/>
          <w:sz w:val="20"/>
        </w:rPr>
        <w:t xml:space="preserve"> </w:t>
      </w:r>
      <w:r>
        <w:rPr>
          <w:rFonts w:ascii="Times New Roman" w:hAnsi="Times New Roman"/>
          <w:sz w:val="20"/>
        </w:rPr>
        <w:t>who</w:t>
      </w:r>
      <w:r>
        <w:rPr>
          <w:rFonts w:ascii="Times New Roman" w:hAnsi="Times New Roman"/>
          <w:spacing w:val="-2"/>
          <w:sz w:val="20"/>
        </w:rPr>
        <w:t xml:space="preserve"> </w:t>
      </w:r>
      <w:r>
        <w:rPr>
          <w:rFonts w:ascii="Times New Roman" w:hAnsi="Times New Roman"/>
          <w:sz w:val="20"/>
        </w:rPr>
        <w:t>have</w:t>
      </w:r>
      <w:r>
        <w:rPr>
          <w:rFonts w:ascii="Times New Roman" w:hAnsi="Times New Roman"/>
          <w:spacing w:val="-3"/>
          <w:sz w:val="20"/>
        </w:rPr>
        <w:t xml:space="preserve"> </w:t>
      </w:r>
      <w:r>
        <w:rPr>
          <w:rFonts w:ascii="Times New Roman" w:hAnsi="Times New Roman"/>
          <w:sz w:val="20"/>
        </w:rPr>
        <w:t>alleged</w:t>
      </w:r>
      <w:r>
        <w:rPr>
          <w:rFonts w:ascii="Times New Roman" w:hAnsi="Times New Roman"/>
          <w:spacing w:val="-4"/>
          <w:sz w:val="20"/>
        </w:rPr>
        <w:t xml:space="preserve"> </w:t>
      </w:r>
      <w:r>
        <w:rPr>
          <w:rFonts w:ascii="Times New Roman" w:hAnsi="Times New Roman"/>
          <w:sz w:val="20"/>
        </w:rPr>
        <w:t>sexual</w:t>
      </w:r>
      <w:r>
        <w:rPr>
          <w:rFonts w:ascii="Times New Roman" w:hAnsi="Times New Roman"/>
          <w:spacing w:val="-3"/>
          <w:sz w:val="20"/>
        </w:rPr>
        <w:t xml:space="preserve"> </w:t>
      </w:r>
      <w:r>
        <w:rPr>
          <w:rFonts w:ascii="Times New Roman" w:hAnsi="Times New Roman"/>
          <w:sz w:val="20"/>
        </w:rPr>
        <w:t>abuse indicates that they were not held in restrictive housing status for 30 days.</w:t>
      </w:r>
      <w:r>
        <w:rPr>
          <w:rFonts w:ascii="Times New Roman" w:hAnsi="Times New Roman"/>
          <w:spacing w:val="40"/>
          <w:sz w:val="20"/>
        </w:rPr>
        <w:t xml:space="preserve"> </w:t>
      </w:r>
      <w:r>
        <w:rPr>
          <w:rFonts w:ascii="Times New Roman" w:hAnsi="Times New Roman"/>
          <w:sz w:val="20"/>
        </w:rPr>
        <w:t>Many of these inmates were moved to alternate housing within a few days of placement in restrictive housing.</w:t>
      </w:r>
      <w:r>
        <w:rPr>
          <w:rFonts w:ascii="Times New Roman" w:hAnsi="Times New Roman"/>
          <w:spacing w:val="40"/>
          <w:sz w:val="20"/>
        </w:rPr>
        <w:t xml:space="preserve"> </w:t>
      </w:r>
      <w:r>
        <w:rPr>
          <w:rFonts w:ascii="Times New Roman" w:hAnsi="Times New Roman"/>
          <w:sz w:val="20"/>
        </w:rPr>
        <w:t xml:space="preserve">Interview with the Warden indicated that this is standard </w:t>
      </w:r>
      <w:r>
        <w:rPr>
          <w:rFonts w:ascii="Times New Roman" w:hAnsi="Times New Roman"/>
          <w:spacing w:val="-2"/>
          <w:sz w:val="20"/>
        </w:rPr>
        <w:t>practice.</w:t>
      </w:r>
    </w:p>
    <w:p w14:paraId="07A510BA" w14:textId="77777777" w:rsidR="002B622E" w:rsidRDefault="002B622E">
      <w:pPr>
        <w:pStyle w:val="BodyText"/>
      </w:pPr>
    </w:p>
    <w:p w14:paraId="627F5CE6" w14:textId="77777777" w:rsidR="002B622E" w:rsidRDefault="00000000">
      <w:pPr>
        <w:pStyle w:val="ListParagraph"/>
        <w:numPr>
          <w:ilvl w:val="1"/>
          <w:numId w:val="154"/>
        </w:numPr>
        <w:tabs>
          <w:tab w:val="left" w:pos="1163"/>
        </w:tabs>
        <w:spacing w:before="1"/>
        <w:ind w:left="560" w:right="554" w:firstLine="0"/>
        <w:jc w:val="both"/>
        <w:rPr>
          <w:rFonts w:ascii="Times New Roman" w:hAnsi="Times New Roman"/>
          <w:b/>
          <w:sz w:val="20"/>
        </w:rPr>
      </w:pPr>
      <w:r>
        <w:rPr>
          <w:rFonts w:ascii="Times New Roman" w:hAnsi="Times New Roman"/>
          <w:b/>
          <w:sz w:val="20"/>
        </w:rPr>
        <w:t xml:space="preserve">(e): </w:t>
      </w:r>
      <w:r>
        <w:rPr>
          <w:rFonts w:ascii="Times New Roman" w:hAnsi="Times New Roman"/>
          <w:sz w:val="20"/>
        </w:rPr>
        <w:t>The Restrictive Housing Plan, page 11, indicates that if an inmate was placed in restrictive housing due to risk of victimization,</w:t>
      </w:r>
      <w:r>
        <w:rPr>
          <w:rFonts w:ascii="Times New Roman" w:hAnsi="Times New Roman"/>
          <w:spacing w:val="-2"/>
          <w:sz w:val="20"/>
        </w:rPr>
        <w:t xml:space="preserve"> </w:t>
      </w:r>
      <w:r>
        <w:rPr>
          <w:rFonts w:ascii="Times New Roman" w:hAnsi="Times New Roman"/>
          <w:sz w:val="20"/>
        </w:rPr>
        <w:t>they</w:t>
      </w:r>
      <w:r>
        <w:rPr>
          <w:rFonts w:ascii="Times New Roman" w:hAnsi="Times New Roman"/>
          <w:spacing w:val="-3"/>
          <w:sz w:val="20"/>
        </w:rPr>
        <w:t xml:space="preserve"> </w:t>
      </w:r>
      <w:r>
        <w:rPr>
          <w:rFonts w:ascii="Times New Roman" w:hAnsi="Times New Roman"/>
          <w:sz w:val="20"/>
        </w:rPr>
        <w:t>would</w:t>
      </w:r>
      <w:r>
        <w:rPr>
          <w:rFonts w:ascii="Times New Roman" w:hAnsi="Times New Roman"/>
          <w:spacing w:val="-1"/>
          <w:sz w:val="20"/>
        </w:rPr>
        <w:t xml:space="preserve"> </w:t>
      </w:r>
      <w:r>
        <w:rPr>
          <w:rFonts w:ascii="Times New Roman" w:hAnsi="Times New Roman"/>
          <w:sz w:val="20"/>
        </w:rPr>
        <w:t>be</w:t>
      </w:r>
      <w:r>
        <w:rPr>
          <w:rFonts w:ascii="Times New Roman" w:hAnsi="Times New Roman"/>
          <w:spacing w:val="-4"/>
          <w:sz w:val="20"/>
        </w:rPr>
        <w:t xml:space="preserve"> </w:t>
      </w:r>
      <w:r>
        <w:rPr>
          <w:rFonts w:ascii="Times New Roman" w:hAnsi="Times New Roman"/>
          <w:sz w:val="20"/>
        </w:rPr>
        <w:t>reviewed</w:t>
      </w:r>
      <w:r>
        <w:rPr>
          <w:rFonts w:ascii="Times New Roman" w:hAnsi="Times New Roman"/>
          <w:spacing w:val="-1"/>
          <w:sz w:val="20"/>
        </w:rPr>
        <w:t xml:space="preserve"> </w:t>
      </w:r>
      <w:r>
        <w:rPr>
          <w:rFonts w:ascii="Times New Roman" w:hAnsi="Times New Roman"/>
          <w:sz w:val="20"/>
        </w:rPr>
        <w:t>every</w:t>
      </w:r>
      <w:r>
        <w:rPr>
          <w:rFonts w:ascii="Times New Roman" w:hAnsi="Times New Roman"/>
          <w:spacing w:val="-3"/>
          <w:sz w:val="20"/>
        </w:rPr>
        <w:t xml:space="preserve"> </w:t>
      </w:r>
      <w:r>
        <w:rPr>
          <w:rFonts w:ascii="Times New Roman" w:hAnsi="Times New Roman"/>
          <w:sz w:val="20"/>
        </w:rPr>
        <w:t>30</w:t>
      </w:r>
      <w:r>
        <w:rPr>
          <w:rFonts w:ascii="Times New Roman" w:hAnsi="Times New Roman"/>
          <w:spacing w:val="-3"/>
          <w:sz w:val="20"/>
        </w:rPr>
        <w:t xml:space="preserve"> </w:t>
      </w:r>
      <w:r>
        <w:rPr>
          <w:rFonts w:ascii="Times New Roman" w:hAnsi="Times New Roman"/>
          <w:sz w:val="20"/>
        </w:rPr>
        <w:t>days</w:t>
      </w:r>
      <w:r>
        <w:rPr>
          <w:rFonts w:ascii="Times New Roman" w:hAnsi="Times New Roman"/>
          <w:spacing w:val="-3"/>
          <w:sz w:val="20"/>
        </w:rPr>
        <w:t xml:space="preserve"> </w:t>
      </w:r>
      <w:r>
        <w:rPr>
          <w:rFonts w:ascii="Times New Roman" w:hAnsi="Times New Roman"/>
          <w:sz w:val="20"/>
        </w:rPr>
        <w:t>to</w:t>
      </w:r>
      <w:r>
        <w:rPr>
          <w:rFonts w:ascii="Times New Roman" w:hAnsi="Times New Roman"/>
          <w:spacing w:val="-4"/>
          <w:sz w:val="20"/>
        </w:rPr>
        <w:t xml:space="preserve"> </w:t>
      </w:r>
      <w:r>
        <w:rPr>
          <w:rFonts w:ascii="Times New Roman" w:hAnsi="Times New Roman"/>
          <w:sz w:val="20"/>
        </w:rPr>
        <w:t>determine</w:t>
      </w:r>
      <w:r>
        <w:rPr>
          <w:rFonts w:ascii="Times New Roman" w:hAnsi="Times New Roman"/>
          <w:spacing w:val="-2"/>
          <w:sz w:val="20"/>
        </w:rPr>
        <w:t xml:space="preserve"> </w:t>
      </w:r>
      <w:r>
        <w:rPr>
          <w:rFonts w:ascii="Times New Roman" w:hAnsi="Times New Roman"/>
          <w:sz w:val="20"/>
        </w:rPr>
        <w:t>if</w:t>
      </w:r>
      <w:r>
        <w:rPr>
          <w:rFonts w:ascii="Times New Roman" w:hAnsi="Times New Roman"/>
          <w:spacing w:val="-4"/>
          <w:sz w:val="20"/>
        </w:rPr>
        <w:t xml:space="preserve"> </w:t>
      </w:r>
      <w:r>
        <w:rPr>
          <w:rFonts w:ascii="Times New Roman" w:hAnsi="Times New Roman"/>
          <w:sz w:val="20"/>
        </w:rPr>
        <w:t>there</w:t>
      </w:r>
      <w:r>
        <w:rPr>
          <w:rFonts w:ascii="Times New Roman" w:hAnsi="Times New Roman"/>
          <w:spacing w:val="-4"/>
          <w:sz w:val="20"/>
        </w:rPr>
        <w:t xml:space="preserve"> </w:t>
      </w:r>
      <w:r>
        <w:rPr>
          <w:rFonts w:ascii="Times New Roman" w:hAnsi="Times New Roman"/>
          <w:sz w:val="20"/>
        </w:rPr>
        <w:t>was</w:t>
      </w:r>
      <w:r>
        <w:rPr>
          <w:rFonts w:ascii="Times New Roman" w:hAnsi="Times New Roman"/>
          <w:spacing w:val="-3"/>
          <w:sz w:val="20"/>
        </w:rPr>
        <w:t xml:space="preserve"> </w:t>
      </w:r>
      <w:r>
        <w:rPr>
          <w:rFonts w:ascii="Times New Roman" w:hAnsi="Times New Roman"/>
          <w:sz w:val="20"/>
        </w:rPr>
        <w:t>a</w:t>
      </w:r>
      <w:r>
        <w:rPr>
          <w:rFonts w:ascii="Times New Roman" w:hAnsi="Times New Roman"/>
          <w:spacing w:val="-2"/>
          <w:sz w:val="20"/>
        </w:rPr>
        <w:t xml:space="preserve"> </w:t>
      </w:r>
      <w:r>
        <w:rPr>
          <w:rFonts w:ascii="Times New Roman" w:hAnsi="Times New Roman"/>
          <w:sz w:val="20"/>
        </w:rPr>
        <w:t>continued</w:t>
      </w:r>
      <w:r>
        <w:rPr>
          <w:rFonts w:ascii="Times New Roman" w:hAnsi="Times New Roman"/>
          <w:spacing w:val="-3"/>
          <w:sz w:val="20"/>
        </w:rPr>
        <w:t xml:space="preserve"> </w:t>
      </w:r>
      <w:r>
        <w:rPr>
          <w:rFonts w:ascii="Times New Roman" w:hAnsi="Times New Roman"/>
          <w:sz w:val="20"/>
        </w:rPr>
        <w:t>need</w:t>
      </w:r>
      <w:r>
        <w:rPr>
          <w:rFonts w:ascii="Times New Roman" w:hAnsi="Times New Roman"/>
          <w:spacing w:val="-3"/>
          <w:sz w:val="20"/>
        </w:rPr>
        <w:t xml:space="preserve"> </w:t>
      </w:r>
      <w:r>
        <w:rPr>
          <w:rFonts w:ascii="Times New Roman" w:hAnsi="Times New Roman"/>
          <w:sz w:val="20"/>
        </w:rPr>
        <w:t>for</w:t>
      </w:r>
      <w:r>
        <w:rPr>
          <w:rFonts w:ascii="Times New Roman" w:hAnsi="Times New Roman"/>
          <w:spacing w:val="-4"/>
          <w:sz w:val="20"/>
        </w:rPr>
        <w:t xml:space="preserve"> </w:t>
      </w:r>
      <w:r>
        <w:rPr>
          <w:rFonts w:ascii="Times New Roman" w:hAnsi="Times New Roman"/>
          <w:sz w:val="20"/>
        </w:rPr>
        <w:t>the</w:t>
      </w:r>
      <w:r>
        <w:rPr>
          <w:rFonts w:ascii="Times New Roman" w:hAnsi="Times New Roman"/>
          <w:spacing w:val="-4"/>
          <w:sz w:val="20"/>
        </w:rPr>
        <w:t xml:space="preserve"> </w:t>
      </w:r>
      <w:r>
        <w:rPr>
          <w:rFonts w:ascii="Times New Roman" w:hAnsi="Times New Roman"/>
          <w:sz w:val="20"/>
        </w:rPr>
        <w:t>inmate</w:t>
      </w:r>
      <w:r>
        <w:rPr>
          <w:rFonts w:ascii="Times New Roman" w:hAnsi="Times New Roman"/>
          <w:spacing w:val="-2"/>
          <w:sz w:val="20"/>
        </w:rPr>
        <w:t xml:space="preserve"> </w:t>
      </w:r>
      <w:r>
        <w:rPr>
          <w:rFonts w:ascii="Times New Roman" w:hAnsi="Times New Roman"/>
          <w:sz w:val="20"/>
        </w:rPr>
        <w:t>to</w:t>
      </w:r>
      <w:r>
        <w:rPr>
          <w:rFonts w:ascii="Times New Roman" w:hAnsi="Times New Roman"/>
          <w:spacing w:val="-1"/>
          <w:sz w:val="20"/>
        </w:rPr>
        <w:t xml:space="preserve"> </w:t>
      </w:r>
      <w:r>
        <w:rPr>
          <w:rFonts w:ascii="Times New Roman" w:hAnsi="Times New Roman"/>
          <w:sz w:val="20"/>
        </w:rPr>
        <w:t>be</w:t>
      </w:r>
      <w:r>
        <w:rPr>
          <w:rFonts w:ascii="Times New Roman" w:hAnsi="Times New Roman"/>
          <w:spacing w:val="-4"/>
          <w:sz w:val="20"/>
        </w:rPr>
        <w:t xml:space="preserve"> </w:t>
      </w:r>
      <w:r>
        <w:rPr>
          <w:rFonts w:ascii="Times New Roman" w:hAnsi="Times New Roman"/>
          <w:sz w:val="20"/>
        </w:rPr>
        <w:t>separated from the general population. Specifically, the Restrictive Housing Plan indicates that inmates who are referred for protective custody are reviewed within seven days, and then every seven days for the first 60 days. After 60 days, the inmate would be reviewed every 30 days. A review of the inmates’ housing</w:t>
      </w:r>
      <w:r>
        <w:rPr>
          <w:rFonts w:ascii="Times New Roman" w:hAnsi="Times New Roman"/>
          <w:spacing w:val="-1"/>
          <w:sz w:val="20"/>
        </w:rPr>
        <w:t xml:space="preserve"> </w:t>
      </w:r>
      <w:r>
        <w:rPr>
          <w:rFonts w:ascii="Times New Roman" w:hAnsi="Times New Roman"/>
          <w:sz w:val="20"/>
        </w:rPr>
        <w:t>assignment for those who have alleged sexual abuse indicates that they</w:t>
      </w:r>
      <w:r>
        <w:rPr>
          <w:rFonts w:ascii="Times New Roman" w:hAnsi="Times New Roman"/>
          <w:spacing w:val="-4"/>
          <w:sz w:val="20"/>
        </w:rPr>
        <w:t xml:space="preserve"> </w:t>
      </w:r>
      <w:r>
        <w:rPr>
          <w:rFonts w:ascii="Times New Roman" w:hAnsi="Times New Roman"/>
          <w:sz w:val="20"/>
        </w:rPr>
        <w:t>were</w:t>
      </w:r>
      <w:r>
        <w:rPr>
          <w:rFonts w:ascii="Times New Roman" w:hAnsi="Times New Roman"/>
          <w:spacing w:val="-7"/>
          <w:sz w:val="20"/>
        </w:rPr>
        <w:t xml:space="preserve"> </w:t>
      </w:r>
      <w:r>
        <w:rPr>
          <w:rFonts w:ascii="Times New Roman" w:hAnsi="Times New Roman"/>
          <w:sz w:val="20"/>
        </w:rPr>
        <w:t>not</w:t>
      </w:r>
      <w:r>
        <w:rPr>
          <w:rFonts w:ascii="Times New Roman" w:hAnsi="Times New Roman"/>
          <w:spacing w:val="-8"/>
          <w:sz w:val="20"/>
        </w:rPr>
        <w:t xml:space="preserve"> </w:t>
      </w:r>
      <w:r>
        <w:rPr>
          <w:rFonts w:ascii="Times New Roman" w:hAnsi="Times New Roman"/>
          <w:sz w:val="20"/>
        </w:rPr>
        <w:t>held</w:t>
      </w:r>
      <w:r>
        <w:rPr>
          <w:rFonts w:ascii="Times New Roman" w:hAnsi="Times New Roman"/>
          <w:spacing w:val="-6"/>
          <w:sz w:val="20"/>
        </w:rPr>
        <w:t xml:space="preserve"> </w:t>
      </w:r>
      <w:r>
        <w:rPr>
          <w:rFonts w:ascii="Times New Roman" w:hAnsi="Times New Roman"/>
          <w:sz w:val="20"/>
        </w:rPr>
        <w:t>in</w:t>
      </w:r>
      <w:r>
        <w:rPr>
          <w:rFonts w:ascii="Times New Roman" w:hAnsi="Times New Roman"/>
          <w:spacing w:val="-5"/>
          <w:sz w:val="20"/>
        </w:rPr>
        <w:t xml:space="preserve"> </w:t>
      </w:r>
      <w:r>
        <w:rPr>
          <w:rFonts w:ascii="Times New Roman" w:hAnsi="Times New Roman"/>
          <w:sz w:val="20"/>
        </w:rPr>
        <w:t>restrictive</w:t>
      </w:r>
      <w:r>
        <w:rPr>
          <w:rFonts w:ascii="Times New Roman" w:hAnsi="Times New Roman"/>
          <w:spacing w:val="-5"/>
          <w:sz w:val="20"/>
        </w:rPr>
        <w:t xml:space="preserve"> </w:t>
      </w:r>
      <w:r>
        <w:rPr>
          <w:rFonts w:ascii="Times New Roman" w:hAnsi="Times New Roman"/>
          <w:sz w:val="20"/>
        </w:rPr>
        <w:t>housing</w:t>
      </w:r>
      <w:r>
        <w:rPr>
          <w:rFonts w:ascii="Times New Roman" w:hAnsi="Times New Roman"/>
          <w:spacing w:val="-4"/>
          <w:sz w:val="20"/>
        </w:rPr>
        <w:t xml:space="preserve"> </w:t>
      </w:r>
      <w:r>
        <w:rPr>
          <w:rFonts w:ascii="Times New Roman" w:hAnsi="Times New Roman"/>
          <w:sz w:val="20"/>
        </w:rPr>
        <w:t>status</w:t>
      </w:r>
      <w:r>
        <w:rPr>
          <w:rFonts w:ascii="Times New Roman" w:hAnsi="Times New Roman"/>
          <w:spacing w:val="-6"/>
          <w:sz w:val="20"/>
        </w:rPr>
        <w:t xml:space="preserve"> </w:t>
      </w:r>
      <w:r>
        <w:rPr>
          <w:rFonts w:ascii="Times New Roman" w:hAnsi="Times New Roman"/>
          <w:sz w:val="20"/>
        </w:rPr>
        <w:t>for</w:t>
      </w:r>
      <w:r>
        <w:rPr>
          <w:rFonts w:ascii="Times New Roman" w:hAnsi="Times New Roman"/>
          <w:spacing w:val="-5"/>
          <w:sz w:val="20"/>
        </w:rPr>
        <w:t xml:space="preserve"> </w:t>
      </w:r>
      <w:r>
        <w:rPr>
          <w:rFonts w:ascii="Times New Roman" w:hAnsi="Times New Roman"/>
          <w:sz w:val="20"/>
        </w:rPr>
        <w:t>30</w:t>
      </w:r>
      <w:r>
        <w:rPr>
          <w:rFonts w:ascii="Times New Roman" w:hAnsi="Times New Roman"/>
          <w:spacing w:val="-4"/>
          <w:sz w:val="20"/>
        </w:rPr>
        <w:t xml:space="preserve"> </w:t>
      </w:r>
      <w:r>
        <w:rPr>
          <w:rFonts w:ascii="Times New Roman" w:hAnsi="Times New Roman"/>
          <w:sz w:val="20"/>
        </w:rPr>
        <w:t>days.</w:t>
      </w:r>
      <w:r>
        <w:rPr>
          <w:rFonts w:ascii="Times New Roman" w:hAnsi="Times New Roman"/>
          <w:spacing w:val="36"/>
          <w:sz w:val="20"/>
        </w:rPr>
        <w:t xml:space="preserve"> </w:t>
      </w:r>
      <w:r>
        <w:rPr>
          <w:rFonts w:ascii="Times New Roman" w:hAnsi="Times New Roman"/>
          <w:sz w:val="20"/>
        </w:rPr>
        <w:t>The</w:t>
      </w:r>
      <w:r>
        <w:rPr>
          <w:rFonts w:ascii="Times New Roman" w:hAnsi="Times New Roman"/>
          <w:spacing w:val="-5"/>
          <w:sz w:val="20"/>
        </w:rPr>
        <w:t xml:space="preserve"> </w:t>
      </w:r>
      <w:r>
        <w:rPr>
          <w:rFonts w:ascii="Times New Roman" w:hAnsi="Times New Roman"/>
          <w:sz w:val="20"/>
        </w:rPr>
        <w:t>inmates</w:t>
      </w:r>
      <w:r>
        <w:rPr>
          <w:rFonts w:ascii="Times New Roman" w:hAnsi="Times New Roman"/>
          <w:spacing w:val="-6"/>
          <w:sz w:val="20"/>
        </w:rPr>
        <w:t xml:space="preserve"> </w:t>
      </w:r>
      <w:r>
        <w:rPr>
          <w:rFonts w:ascii="Times New Roman" w:hAnsi="Times New Roman"/>
          <w:sz w:val="20"/>
        </w:rPr>
        <w:t>were</w:t>
      </w:r>
      <w:r>
        <w:rPr>
          <w:rFonts w:ascii="Times New Roman" w:hAnsi="Times New Roman"/>
          <w:spacing w:val="-7"/>
          <w:sz w:val="20"/>
        </w:rPr>
        <w:t xml:space="preserve"> </w:t>
      </w:r>
      <w:r>
        <w:rPr>
          <w:rFonts w:ascii="Times New Roman" w:hAnsi="Times New Roman"/>
          <w:sz w:val="20"/>
        </w:rPr>
        <w:t>moved</w:t>
      </w:r>
      <w:r>
        <w:rPr>
          <w:rFonts w:ascii="Times New Roman" w:hAnsi="Times New Roman"/>
          <w:spacing w:val="-4"/>
          <w:sz w:val="20"/>
        </w:rPr>
        <w:t xml:space="preserve"> </w:t>
      </w:r>
      <w:r>
        <w:rPr>
          <w:rFonts w:ascii="Times New Roman" w:hAnsi="Times New Roman"/>
          <w:sz w:val="20"/>
        </w:rPr>
        <w:t>to</w:t>
      </w:r>
      <w:r>
        <w:rPr>
          <w:rFonts w:ascii="Times New Roman" w:hAnsi="Times New Roman"/>
          <w:spacing w:val="-4"/>
          <w:sz w:val="20"/>
        </w:rPr>
        <w:t xml:space="preserve"> </w:t>
      </w:r>
      <w:r>
        <w:rPr>
          <w:rFonts w:ascii="Times New Roman" w:hAnsi="Times New Roman"/>
          <w:sz w:val="20"/>
        </w:rPr>
        <w:t>alternate</w:t>
      </w:r>
      <w:r>
        <w:rPr>
          <w:rFonts w:ascii="Times New Roman" w:hAnsi="Times New Roman"/>
          <w:spacing w:val="-5"/>
          <w:sz w:val="20"/>
        </w:rPr>
        <w:t xml:space="preserve"> </w:t>
      </w:r>
      <w:r>
        <w:rPr>
          <w:rFonts w:ascii="Times New Roman" w:hAnsi="Times New Roman"/>
          <w:sz w:val="20"/>
        </w:rPr>
        <w:t>housing</w:t>
      </w:r>
      <w:r>
        <w:rPr>
          <w:rFonts w:ascii="Times New Roman" w:hAnsi="Times New Roman"/>
          <w:spacing w:val="-4"/>
          <w:sz w:val="20"/>
        </w:rPr>
        <w:t xml:space="preserve"> </w:t>
      </w:r>
      <w:r>
        <w:rPr>
          <w:rFonts w:ascii="Times New Roman" w:hAnsi="Times New Roman"/>
          <w:sz w:val="20"/>
        </w:rPr>
        <w:t>within</w:t>
      </w:r>
      <w:r>
        <w:rPr>
          <w:rFonts w:ascii="Times New Roman" w:hAnsi="Times New Roman"/>
          <w:spacing w:val="-4"/>
          <w:sz w:val="20"/>
        </w:rPr>
        <w:t xml:space="preserve"> </w:t>
      </w:r>
      <w:r>
        <w:rPr>
          <w:rFonts w:ascii="Times New Roman" w:hAnsi="Times New Roman"/>
          <w:sz w:val="20"/>
        </w:rPr>
        <w:t>a</w:t>
      </w:r>
      <w:r>
        <w:rPr>
          <w:rFonts w:ascii="Times New Roman" w:hAnsi="Times New Roman"/>
          <w:spacing w:val="-7"/>
          <w:sz w:val="20"/>
        </w:rPr>
        <w:t xml:space="preserve"> </w:t>
      </w:r>
      <w:r>
        <w:rPr>
          <w:rFonts w:ascii="Times New Roman" w:hAnsi="Times New Roman"/>
          <w:sz w:val="20"/>
        </w:rPr>
        <w:t>few</w:t>
      </w:r>
      <w:r>
        <w:rPr>
          <w:rFonts w:ascii="Times New Roman" w:hAnsi="Times New Roman"/>
          <w:spacing w:val="-5"/>
          <w:sz w:val="20"/>
        </w:rPr>
        <w:t xml:space="preserve"> </w:t>
      </w:r>
      <w:r>
        <w:rPr>
          <w:rFonts w:ascii="Times New Roman" w:hAnsi="Times New Roman"/>
          <w:sz w:val="20"/>
        </w:rPr>
        <w:t>days of placement in restrictive housing.</w:t>
      </w:r>
      <w:r>
        <w:rPr>
          <w:rFonts w:ascii="Times New Roman" w:hAnsi="Times New Roman"/>
          <w:spacing w:val="40"/>
          <w:sz w:val="20"/>
        </w:rPr>
        <w:t xml:space="preserve"> </w:t>
      </w:r>
      <w:r>
        <w:rPr>
          <w:rFonts w:ascii="Times New Roman" w:hAnsi="Times New Roman"/>
          <w:sz w:val="20"/>
        </w:rPr>
        <w:t>The interview with the Warden indicated that this is standard practice.</w:t>
      </w:r>
    </w:p>
    <w:p w14:paraId="4B1BDFA3" w14:textId="77777777" w:rsidR="002B622E" w:rsidRDefault="00000000">
      <w:pPr>
        <w:pStyle w:val="BodyText"/>
        <w:spacing w:before="228"/>
        <w:ind w:left="560" w:right="556"/>
        <w:jc w:val="both"/>
      </w:pPr>
      <w:r>
        <w:t>Based on a review of the PAQ, the Safe Prisons/PREA Plan, SPPOM 05.05, the Safe Keeping Plan with attachments, the Restrictive Housing Plan, form I-203A, documentation of housing assignments, observations from the facility site review related to any restrictive housing areas as well as information from the interview with the</w:t>
      </w:r>
      <w:r>
        <w:rPr>
          <w:spacing w:val="-2"/>
        </w:rPr>
        <w:t xml:space="preserve"> </w:t>
      </w:r>
      <w:r>
        <w:t>Warden this</w:t>
      </w:r>
      <w:r>
        <w:rPr>
          <w:spacing w:val="-1"/>
        </w:rPr>
        <w:t xml:space="preserve"> </w:t>
      </w:r>
      <w:r>
        <w:t>standard is determined to be compliant.</w:t>
      </w:r>
    </w:p>
    <w:p w14:paraId="075F4244" w14:textId="77777777" w:rsidR="002B622E" w:rsidRDefault="002B622E">
      <w:pPr>
        <w:pStyle w:val="BodyText"/>
      </w:pPr>
    </w:p>
    <w:p w14:paraId="6C7DDA35" w14:textId="77777777" w:rsidR="002B622E" w:rsidRDefault="002B622E">
      <w:pPr>
        <w:pStyle w:val="BodyText"/>
      </w:pPr>
    </w:p>
    <w:p w14:paraId="3329033D" w14:textId="77777777" w:rsidR="002B622E" w:rsidRDefault="002B622E">
      <w:pPr>
        <w:pStyle w:val="BodyText"/>
      </w:pPr>
    </w:p>
    <w:p w14:paraId="476E08DC" w14:textId="77777777" w:rsidR="002B622E" w:rsidRDefault="00000000">
      <w:pPr>
        <w:pStyle w:val="BodyText"/>
        <w:spacing w:before="212"/>
      </w:pPr>
      <w:r>
        <w:rPr>
          <w:noProof/>
        </w:rPr>
        <mc:AlternateContent>
          <mc:Choice Requires="wps">
            <w:drawing>
              <wp:anchor distT="0" distB="0" distL="0" distR="0" simplePos="0" relativeHeight="487628288" behindDoc="1" locked="0" layoutInCell="1" allowOverlap="1" wp14:anchorId="459CE092" wp14:editId="2E6016FC">
                <wp:simplePos x="0" y="0"/>
                <wp:positionH relativeFrom="page">
                  <wp:posOffset>614172</wp:posOffset>
                </wp:positionH>
                <wp:positionV relativeFrom="paragraph">
                  <wp:posOffset>299441</wp:posOffset>
                </wp:positionV>
                <wp:extent cx="6545580" cy="264160"/>
                <wp:effectExtent l="0" t="0" r="0" b="0"/>
                <wp:wrapTopAndBottom/>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5580" cy="264160"/>
                        </a:xfrm>
                        <a:prstGeom prst="rect">
                          <a:avLst/>
                        </a:prstGeom>
                        <a:ln w="6096">
                          <a:solidFill>
                            <a:srgbClr val="000000"/>
                          </a:solidFill>
                          <a:prstDash val="solid"/>
                        </a:ln>
                      </wps:spPr>
                      <wps:txbx>
                        <w:txbxContent>
                          <w:p w14:paraId="24CDF7E1" w14:textId="77777777" w:rsidR="002B622E" w:rsidRDefault="00000000">
                            <w:pPr>
                              <w:spacing w:before="19"/>
                              <w:ind w:left="2" w:right="4"/>
                              <w:jc w:val="center"/>
                              <w:rPr>
                                <w:rFonts w:ascii="Arial"/>
                                <w:b/>
                                <w:sz w:val="32"/>
                              </w:rPr>
                            </w:pPr>
                            <w:r>
                              <w:rPr>
                                <w:rFonts w:ascii="Arial"/>
                                <w:b/>
                                <w:spacing w:val="-2"/>
                                <w:sz w:val="32"/>
                              </w:rPr>
                              <w:t>REPORTING</w:t>
                            </w:r>
                          </w:p>
                        </w:txbxContent>
                      </wps:txbx>
                      <wps:bodyPr wrap="square" lIns="0" tIns="0" rIns="0" bIns="0" rtlCol="0">
                        <a:noAutofit/>
                      </wps:bodyPr>
                    </wps:wsp>
                  </a:graphicData>
                </a:graphic>
              </wp:anchor>
            </w:drawing>
          </mc:Choice>
          <mc:Fallback>
            <w:pict>
              <v:shape w14:anchorId="459CE092" id="Textbox 91" o:spid="_x0000_s1080" type="#_x0000_t202" style="position:absolute;margin-left:48.35pt;margin-top:23.6pt;width:515.4pt;height:20.8pt;z-index:-15688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" filled="f" strokeweight=".48pt">
                <v:path arrowok="t"/>
                <v:textbox inset="0,0,0,0">
                  <w:txbxContent>
                    <w:p w14:paraId="24CDF7E1" w14:textId="77777777" w:rsidR="002B622E" w:rsidRDefault="00000000">
                      <w:pPr>
                        <w:spacing w:before="19"/>
                        <w:ind w:left="2" w:right="4"/>
                        <w:jc w:val="center"/>
                        <w:rPr>
                          <w:rFonts w:ascii="Arial"/>
                          <w:b/>
                          <w:sz w:val="32"/>
                        </w:rPr>
                      </w:pPr>
                      <w:r>
                        <w:rPr>
                          <w:rFonts w:ascii="Arial"/>
                          <w:b/>
                          <w:spacing w:val="-2"/>
                          <w:sz w:val="32"/>
                        </w:rPr>
                        <w:t>REPORTING</w:t>
                      </w:r>
                    </w:p>
                  </w:txbxContent>
                </v:textbox>
                <w10:wrap type="topAndBottom" anchorx="page"/>
              </v:shape>
            </w:pict>
          </mc:Fallback>
        </mc:AlternateContent>
      </w:r>
    </w:p>
    <w:p w14:paraId="6356C79F" w14:textId="77777777" w:rsidR="002B622E" w:rsidRDefault="002B622E">
      <w:pPr>
        <w:pStyle w:val="BodyText"/>
        <w:spacing w:before="164"/>
        <w:rPr>
          <w:sz w:val="28"/>
        </w:rPr>
      </w:pPr>
    </w:p>
    <w:p w14:paraId="13350797" w14:textId="77777777" w:rsidR="002B622E" w:rsidRDefault="00000000">
      <w:pPr>
        <w:pStyle w:val="Heading1"/>
        <w:tabs>
          <w:tab w:val="left" w:pos="10670"/>
        </w:tabs>
      </w:pPr>
      <w:r>
        <w:rPr>
          <w:color w:val="000000"/>
          <w:shd w:val="clear" w:color="auto" w:fill="E3F8F8"/>
        </w:rPr>
        <w:t>Standard</w:t>
      </w:r>
      <w:r>
        <w:rPr>
          <w:color w:val="000000"/>
          <w:spacing w:val="-4"/>
          <w:shd w:val="clear" w:color="auto" w:fill="E3F8F8"/>
        </w:rPr>
        <w:t xml:space="preserve"> </w:t>
      </w:r>
      <w:r>
        <w:rPr>
          <w:color w:val="000000"/>
          <w:shd w:val="clear" w:color="auto" w:fill="E3F8F8"/>
        </w:rPr>
        <w:t>115.51:</w:t>
      </w:r>
      <w:r>
        <w:rPr>
          <w:color w:val="000000"/>
          <w:spacing w:val="-6"/>
          <w:shd w:val="clear" w:color="auto" w:fill="E3F8F8"/>
        </w:rPr>
        <w:t xml:space="preserve"> </w:t>
      </w:r>
      <w:r>
        <w:rPr>
          <w:color w:val="000000"/>
          <w:shd w:val="clear" w:color="auto" w:fill="E3F8F8"/>
        </w:rPr>
        <w:t>Inmate</w:t>
      </w:r>
      <w:r>
        <w:rPr>
          <w:color w:val="000000"/>
          <w:spacing w:val="-8"/>
          <w:shd w:val="clear" w:color="auto" w:fill="E3F8F8"/>
        </w:rPr>
        <w:t xml:space="preserve"> </w:t>
      </w:r>
      <w:r>
        <w:rPr>
          <w:color w:val="000000"/>
          <w:spacing w:val="-2"/>
          <w:shd w:val="clear" w:color="auto" w:fill="E3F8F8"/>
        </w:rPr>
        <w:t>reporting</w:t>
      </w:r>
      <w:r>
        <w:rPr>
          <w:color w:val="000000"/>
          <w:shd w:val="clear" w:color="auto" w:fill="E3F8F8"/>
        </w:rPr>
        <w:tab/>
      </w:r>
    </w:p>
    <w:p w14:paraId="7470E3C0" w14:textId="77777777" w:rsidR="002B622E" w:rsidRDefault="00000000">
      <w:pPr>
        <w:pStyle w:val="Heading2"/>
        <w:spacing w:before="243"/>
        <w:ind w:left="560"/>
      </w:pPr>
      <w:r>
        <w:t>All</w:t>
      </w:r>
      <w:r>
        <w:rPr>
          <w:spacing w:val="-4"/>
        </w:rPr>
        <w:t xml:space="preserve"> </w:t>
      </w:r>
      <w:r>
        <w:t>Yes/No</w:t>
      </w:r>
      <w:r>
        <w:rPr>
          <w:spacing w:val="-6"/>
        </w:rPr>
        <w:t xml:space="preserve"> </w:t>
      </w:r>
      <w:r>
        <w:t>Questions</w:t>
      </w:r>
      <w:r>
        <w:rPr>
          <w:spacing w:val="-5"/>
        </w:rPr>
        <w:t xml:space="preserve"> </w:t>
      </w:r>
      <w:r>
        <w:t>Must</w:t>
      </w:r>
      <w:r>
        <w:rPr>
          <w:spacing w:val="-5"/>
        </w:rPr>
        <w:t xml:space="preserve"> </w:t>
      </w:r>
      <w:r>
        <w:t>Be</w:t>
      </w:r>
      <w:r>
        <w:rPr>
          <w:spacing w:val="-5"/>
        </w:rPr>
        <w:t xml:space="preserve"> </w:t>
      </w:r>
      <w:r>
        <w:t>Answered</w:t>
      </w:r>
      <w:r>
        <w:rPr>
          <w:spacing w:val="-4"/>
        </w:rPr>
        <w:t xml:space="preserve"> </w:t>
      </w:r>
      <w:r>
        <w:t>by</w:t>
      </w:r>
      <w:r>
        <w:rPr>
          <w:spacing w:val="-6"/>
        </w:rPr>
        <w:t xml:space="preserve"> </w:t>
      </w:r>
      <w:r>
        <w:t>the</w:t>
      </w:r>
      <w:r>
        <w:rPr>
          <w:spacing w:val="-4"/>
        </w:rPr>
        <w:t xml:space="preserve"> </w:t>
      </w:r>
      <w:r>
        <w:t>Auditor</w:t>
      </w:r>
      <w:r>
        <w:rPr>
          <w:spacing w:val="-4"/>
        </w:rPr>
        <w:t xml:space="preserve"> </w:t>
      </w:r>
      <w:r>
        <w:t>to</w:t>
      </w:r>
      <w:r>
        <w:rPr>
          <w:spacing w:val="-4"/>
        </w:rPr>
        <w:t xml:space="preserve"> </w:t>
      </w:r>
      <w:r>
        <w:t>Complete</w:t>
      </w:r>
      <w:r>
        <w:rPr>
          <w:spacing w:val="-5"/>
        </w:rPr>
        <w:t xml:space="preserve"> </w:t>
      </w:r>
      <w:r>
        <w:t>the</w:t>
      </w:r>
      <w:r>
        <w:rPr>
          <w:spacing w:val="-6"/>
        </w:rPr>
        <w:t xml:space="preserve"> </w:t>
      </w:r>
      <w:r>
        <w:rPr>
          <w:spacing w:val="-2"/>
        </w:rPr>
        <w:t>Report</w:t>
      </w:r>
    </w:p>
    <w:p w14:paraId="29DE29EC" w14:textId="77777777" w:rsidR="002B622E" w:rsidRDefault="002B622E">
      <w:pPr>
        <w:pStyle w:val="BodyText"/>
        <w:spacing w:before="15"/>
        <w:rPr>
          <w:rFonts w:ascii="Arial"/>
          <w:b/>
          <w:sz w:val="22"/>
        </w:rPr>
      </w:pPr>
    </w:p>
    <w:p w14:paraId="4AFB0F3C" w14:textId="77777777" w:rsidR="002B622E" w:rsidRDefault="00000000">
      <w:pPr>
        <w:tabs>
          <w:tab w:val="left" w:pos="10670"/>
        </w:tabs>
        <w:ind w:left="531"/>
        <w:rPr>
          <w:rFonts w:ascii="Arial"/>
          <w:b/>
        </w:rPr>
      </w:pPr>
      <w:r>
        <w:rPr>
          <w:rFonts w:ascii="Arial"/>
          <w:b/>
          <w:color w:val="000000"/>
          <w:shd w:val="clear" w:color="auto" w:fill="FDF4EB"/>
        </w:rPr>
        <w:t>115.51</w:t>
      </w:r>
      <w:r>
        <w:rPr>
          <w:rFonts w:ascii="Arial"/>
          <w:b/>
          <w:color w:val="000000"/>
          <w:spacing w:val="-3"/>
          <w:shd w:val="clear" w:color="auto" w:fill="FDF4EB"/>
        </w:rPr>
        <w:t xml:space="preserve"> </w:t>
      </w:r>
      <w:r>
        <w:rPr>
          <w:rFonts w:ascii="Arial"/>
          <w:b/>
          <w:color w:val="000000"/>
          <w:spacing w:val="-5"/>
          <w:shd w:val="clear" w:color="auto" w:fill="FDF4EB"/>
        </w:rPr>
        <w:t>(a)</w:t>
      </w:r>
      <w:r>
        <w:rPr>
          <w:rFonts w:ascii="Arial"/>
          <w:b/>
          <w:color w:val="000000"/>
          <w:shd w:val="clear" w:color="auto" w:fill="FDF4EB"/>
        </w:rPr>
        <w:tab/>
      </w:r>
    </w:p>
    <w:p w14:paraId="1C845C19" w14:textId="77777777" w:rsidR="002B622E" w:rsidRDefault="002B622E">
      <w:pPr>
        <w:pStyle w:val="BodyText"/>
        <w:rPr>
          <w:rFonts w:ascii="Arial"/>
          <w:b/>
          <w:sz w:val="22"/>
        </w:rPr>
      </w:pPr>
    </w:p>
    <w:p w14:paraId="1CCDE2C2" w14:textId="77777777" w:rsidR="002B622E" w:rsidRDefault="00000000">
      <w:pPr>
        <w:pStyle w:val="ListParagraph"/>
        <w:numPr>
          <w:ilvl w:val="0"/>
          <w:numId w:val="134"/>
        </w:numPr>
        <w:tabs>
          <w:tab w:val="left" w:pos="1280"/>
        </w:tabs>
        <w:spacing w:before="1"/>
        <w:ind w:right="618"/>
      </w:pPr>
      <w:r>
        <w:t>Does</w:t>
      </w:r>
      <w:r>
        <w:rPr>
          <w:spacing w:val="-1"/>
        </w:rPr>
        <w:t xml:space="preserve"> </w:t>
      </w:r>
      <w:r>
        <w:t>the</w:t>
      </w:r>
      <w:r>
        <w:rPr>
          <w:spacing w:val="-4"/>
        </w:rPr>
        <w:t xml:space="preserve"> </w:t>
      </w:r>
      <w:r>
        <w:t>agency</w:t>
      </w:r>
      <w:r>
        <w:rPr>
          <w:spacing w:val="-4"/>
        </w:rPr>
        <w:t xml:space="preserve"> </w:t>
      </w:r>
      <w:r>
        <w:t>provide</w:t>
      </w:r>
      <w:r>
        <w:rPr>
          <w:spacing w:val="-4"/>
        </w:rPr>
        <w:t xml:space="preserve"> </w:t>
      </w:r>
      <w:r>
        <w:t>multiple internal</w:t>
      </w:r>
      <w:r>
        <w:rPr>
          <w:spacing w:val="-2"/>
        </w:rPr>
        <w:t xml:space="preserve"> </w:t>
      </w:r>
      <w:r>
        <w:t>ways</w:t>
      </w:r>
      <w:r>
        <w:rPr>
          <w:spacing w:val="-4"/>
        </w:rPr>
        <w:t xml:space="preserve"> </w:t>
      </w:r>
      <w:r>
        <w:t>for</w:t>
      </w:r>
      <w:r>
        <w:rPr>
          <w:spacing w:val="-1"/>
        </w:rPr>
        <w:t xml:space="preserve"> </w:t>
      </w:r>
      <w:r>
        <w:t>inmates</w:t>
      </w:r>
      <w:r>
        <w:rPr>
          <w:spacing w:val="-4"/>
        </w:rPr>
        <w:t xml:space="preserve"> </w:t>
      </w:r>
      <w:r>
        <w:t>to</w:t>
      </w:r>
      <w:r>
        <w:rPr>
          <w:spacing w:val="-4"/>
        </w:rPr>
        <w:t xml:space="preserve"> </w:t>
      </w:r>
      <w:r>
        <w:t>privately</w:t>
      </w:r>
      <w:r>
        <w:rPr>
          <w:spacing w:val="-4"/>
        </w:rPr>
        <w:t xml:space="preserve"> </w:t>
      </w:r>
      <w:r>
        <w:t>report sexual</w:t>
      </w:r>
      <w:r>
        <w:rPr>
          <w:spacing w:val="-3"/>
        </w:rPr>
        <w:t xml:space="preserve"> </w:t>
      </w:r>
      <w:r>
        <w:t>abuse</w:t>
      </w:r>
      <w:r>
        <w:rPr>
          <w:spacing w:val="-4"/>
        </w:rPr>
        <w:t xml:space="preserve"> </w:t>
      </w:r>
      <w:r>
        <w:t xml:space="preserve">and sexual harassment? </w:t>
      </w:r>
      <w:r>
        <w:rPr>
          <w:rFonts w:ascii="MS Gothic" w:hAnsi="MS Gothic"/>
        </w:rPr>
        <w:t>☒</w:t>
      </w:r>
      <w:r>
        <w:rPr>
          <w:rFonts w:ascii="MS Gothic" w:hAnsi="MS Gothic"/>
          <w:spacing w:val="-32"/>
        </w:rPr>
        <w:t xml:space="preserve"> </w:t>
      </w:r>
      <w:r>
        <w:t>Yes</w:t>
      </w:r>
      <w:r>
        <w:rPr>
          <w:spacing w:val="80"/>
          <w:w w:val="150"/>
        </w:rPr>
        <w:t xml:space="preserve"> </w:t>
      </w:r>
      <w:r>
        <w:rPr>
          <w:rFonts w:ascii="MS Gothic" w:hAnsi="MS Gothic"/>
        </w:rPr>
        <w:t>☐</w:t>
      </w:r>
      <w:r>
        <w:rPr>
          <w:rFonts w:ascii="MS Gothic" w:hAnsi="MS Gothic"/>
          <w:spacing w:val="-26"/>
        </w:rPr>
        <w:t xml:space="preserve"> </w:t>
      </w:r>
      <w:r>
        <w:t>No</w:t>
      </w:r>
    </w:p>
    <w:p w14:paraId="2180DE62" w14:textId="77777777" w:rsidR="002B622E" w:rsidRDefault="002B622E">
      <w:pPr>
        <w:sectPr w:rsidR="002B622E">
          <w:pgSz w:w="12240" w:h="15840"/>
          <w:pgMar w:top="1000" w:right="520" w:bottom="1560" w:left="520" w:header="0" w:footer="1359" w:gutter="0"/>
          <w:cols w:space="720"/>
        </w:sectPr>
      </w:pPr>
    </w:p>
    <w:p w14:paraId="67E00807" w14:textId="77777777" w:rsidR="002B622E" w:rsidRDefault="00000000">
      <w:pPr>
        <w:pStyle w:val="ListParagraph"/>
        <w:numPr>
          <w:ilvl w:val="0"/>
          <w:numId w:val="134"/>
        </w:numPr>
        <w:tabs>
          <w:tab w:val="left" w:pos="1280"/>
        </w:tabs>
        <w:spacing w:before="71"/>
        <w:ind w:right="1097"/>
      </w:pPr>
      <w:r>
        <w:lastRenderedPageBreak/>
        <w:t>Does</w:t>
      </w:r>
      <w:r>
        <w:rPr>
          <w:spacing w:val="-2"/>
        </w:rPr>
        <w:t xml:space="preserve"> </w:t>
      </w:r>
      <w:r>
        <w:t>the</w:t>
      </w:r>
      <w:r>
        <w:rPr>
          <w:spacing w:val="-4"/>
        </w:rPr>
        <w:t xml:space="preserve"> </w:t>
      </w:r>
      <w:r>
        <w:t>agency</w:t>
      </w:r>
      <w:r>
        <w:rPr>
          <w:spacing w:val="-4"/>
        </w:rPr>
        <w:t xml:space="preserve"> </w:t>
      </w:r>
      <w:r>
        <w:t>provide</w:t>
      </w:r>
      <w:r>
        <w:rPr>
          <w:spacing w:val="-4"/>
        </w:rPr>
        <w:t xml:space="preserve"> </w:t>
      </w:r>
      <w:r>
        <w:t>multiple</w:t>
      </w:r>
      <w:r>
        <w:rPr>
          <w:spacing w:val="-2"/>
        </w:rPr>
        <w:t xml:space="preserve"> </w:t>
      </w:r>
      <w:r>
        <w:t>internal</w:t>
      </w:r>
      <w:r>
        <w:rPr>
          <w:spacing w:val="-2"/>
        </w:rPr>
        <w:t xml:space="preserve"> </w:t>
      </w:r>
      <w:r>
        <w:t>ways</w:t>
      </w:r>
      <w:r>
        <w:rPr>
          <w:spacing w:val="-4"/>
        </w:rPr>
        <w:t xml:space="preserve"> </w:t>
      </w:r>
      <w:r>
        <w:t>for</w:t>
      </w:r>
      <w:r>
        <w:rPr>
          <w:spacing w:val="-2"/>
        </w:rPr>
        <w:t xml:space="preserve"> </w:t>
      </w:r>
      <w:r>
        <w:t>inmates</w:t>
      </w:r>
      <w:r>
        <w:rPr>
          <w:spacing w:val="-4"/>
        </w:rPr>
        <w:t xml:space="preserve"> </w:t>
      </w:r>
      <w:r>
        <w:t>to</w:t>
      </w:r>
      <w:r>
        <w:rPr>
          <w:spacing w:val="-4"/>
        </w:rPr>
        <w:t xml:space="preserve"> </w:t>
      </w:r>
      <w:r>
        <w:t>privately</w:t>
      </w:r>
      <w:r>
        <w:rPr>
          <w:spacing w:val="-4"/>
        </w:rPr>
        <w:t xml:space="preserve"> </w:t>
      </w:r>
      <w:r>
        <w:t>report retaliation</w:t>
      </w:r>
      <w:r>
        <w:rPr>
          <w:spacing w:val="-2"/>
        </w:rPr>
        <w:t xml:space="preserve"> </w:t>
      </w:r>
      <w:r>
        <w:t xml:space="preserve">by other inmates or staff for reporting sexual abuse and sexual harassment? </w:t>
      </w:r>
      <w:r>
        <w:rPr>
          <w:rFonts w:ascii="MS Gothic" w:hAnsi="MS Gothic"/>
        </w:rPr>
        <w:t>☒</w:t>
      </w:r>
      <w:r>
        <w:rPr>
          <w:rFonts w:ascii="MS Gothic" w:hAnsi="MS Gothic"/>
          <w:spacing w:val="-40"/>
        </w:rPr>
        <w:t xml:space="preserve"> </w:t>
      </w:r>
      <w:r>
        <w:t>Yes</w:t>
      </w:r>
      <w:r>
        <w:rPr>
          <w:spacing w:val="80"/>
        </w:rPr>
        <w:t xml:space="preserve"> </w:t>
      </w:r>
      <w:r>
        <w:rPr>
          <w:rFonts w:ascii="MS Gothic" w:hAnsi="MS Gothic"/>
        </w:rPr>
        <w:t>☐</w:t>
      </w:r>
      <w:r>
        <w:rPr>
          <w:rFonts w:ascii="MS Gothic" w:hAnsi="MS Gothic"/>
          <w:spacing w:val="-40"/>
        </w:rPr>
        <w:t xml:space="preserve"> </w:t>
      </w:r>
      <w:r>
        <w:t>No</w:t>
      </w:r>
    </w:p>
    <w:p w14:paraId="18A0D7C0" w14:textId="77777777" w:rsidR="002B622E" w:rsidRDefault="00000000">
      <w:pPr>
        <w:pStyle w:val="ListParagraph"/>
        <w:numPr>
          <w:ilvl w:val="0"/>
          <w:numId w:val="134"/>
        </w:numPr>
        <w:tabs>
          <w:tab w:val="left" w:pos="1280"/>
        </w:tabs>
        <w:spacing w:before="251"/>
        <w:ind w:right="900"/>
      </w:pPr>
      <w:r>
        <w:t>Does</w:t>
      </w:r>
      <w:r>
        <w:rPr>
          <w:spacing w:val="-1"/>
        </w:rPr>
        <w:t xml:space="preserve"> </w:t>
      </w:r>
      <w:r>
        <w:t>the</w:t>
      </w:r>
      <w:r>
        <w:rPr>
          <w:spacing w:val="-4"/>
        </w:rPr>
        <w:t xml:space="preserve"> </w:t>
      </w:r>
      <w:r>
        <w:t>agency</w:t>
      </w:r>
      <w:r>
        <w:rPr>
          <w:spacing w:val="-4"/>
        </w:rPr>
        <w:t xml:space="preserve"> </w:t>
      </w:r>
      <w:r>
        <w:t>provide</w:t>
      </w:r>
      <w:r>
        <w:rPr>
          <w:spacing w:val="-4"/>
        </w:rPr>
        <w:t xml:space="preserve"> </w:t>
      </w:r>
      <w:r>
        <w:t>multiple</w:t>
      </w:r>
      <w:r>
        <w:rPr>
          <w:spacing w:val="-2"/>
        </w:rPr>
        <w:t xml:space="preserve"> </w:t>
      </w:r>
      <w:r>
        <w:t>internal</w:t>
      </w:r>
      <w:r>
        <w:rPr>
          <w:spacing w:val="-2"/>
        </w:rPr>
        <w:t xml:space="preserve"> </w:t>
      </w:r>
      <w:r>
        <w:t>ways</w:t>
      </w:r>
      <w:r>
        <w:rPr>
          <w:spacing w:val="-4"/>
        </w:rPr>
        <w:t xml:space="preserve"> </w:t>
      </w:r>
      <w:r>
        <w:t>for</w:t>
      </w:r>
      <w:r>
        <w:rPr>
          <w:spacing w:val="-1"/>
        </w:rPr>
        <w:t xml:space="preserve"> </w:t>
      </w:r>
      <w:r>
        <w:t>inmates</w:t>
      </w:r>
      <w:r>
        <w:rPr>
          <w:spacing w:val="-4"/>
        </w:rPr>
        <w:t xml:space="preserve"> </w:t>
      </w:r>
      <w:r>
        <w:t>to</w:t>
      </w:r>
      <w:r>
        <w:rPr>
          <w:spacing w:val="-4"/>
        </w:rPr>
        <w:t xml:space="preserve"> </w:t>
      </w:r>
      <w:r>
        <w:t>privately</w:t>
      </w:r>
      <w:r>
        <w:rPr>
          <w:spacing w:val="-4"/>
        </w:rPr>
        <w:t xml:space="preserve"> </w:t>
      </w:r>
      <w:r>
        <w:t>report staff</w:t>
      </w:r>
      <w:r>
        <w:rPr>
          <w:spacing w:val="-3"/>
        </w:rPr>
        <w:t xml:space="preserve"> </w:t>
      </w:r>
      <w:r>
        <w:t>neglect</w:t>
      </w:r>
      <w:r>
        <w:rPr>
          <w:spacing w:val="-3"/>
        </w:rPr>
        <w:t xml:space="preserve"> </w:t>
      </w:r>
      <w:r>
        <w:t xml:space="preserve">or violation of responsibilities that may have contributed to such incidents? </w:t>
      </w:r>
      <w:r>
        <w:rPr>
          <w:rFonts w:ascii="MS Gothic" w:hAnsi="MS Gothic"/>
        </w:rPr>
        <w:t>☒</w:t>
      </w:r>
      <w:r>
        <w:rPr>
          <w:rFonts w:ascii="MS Gothic" w:hAnsi="MS Gothic"/>
          <w:spacing w:val="-42"/>
        </w:rPr>
        <w:t xml:space="preserve"> </w:t>
      </w:r>
      <w:r>
        <w:t>Yes</w:t>
      </w:r>
      <w:r>
        <w:rPr>
          <w:spacing w:val="80"/>
          <w:w w:val="150"/>
        </w:rPr>
        <w:t xml:space="preserve"> </w:t>
      </w:r>
      <w:r>
        <w:rPr>
          <w:rFonts w:ascii="MS Gothic" w:hAnsi="MS Gothic"/>
        </w:rPr>
        <w:t>☐</w:t>
      </w:r>
      <w:r>
        <w:rPr>
          <w:rFonts w:ascii="MS Gothic" w:hAnsi="MS Gothic"/>
          <w:spacing w:val="-42"/>
        </w:rPr>
        <w:t xml:space="preserve"> </w:t>
      </w:r>
      <w:r>
        <w:t>No</w:t>
      </w:r>
    </w:p>
    <w:p w14:paraId="6D81A71B" w14:textId="77777777" w:rsidR="002B622E" w:rsidRDefault="002B622E">
      <w:pPr>
        <w:pStyle w:val="BodyText"/>
        <w:rPr>
          <w:rFonts w:ascii="Arial"/>
          <w:sz w:val="22"/>
        </w:rPr>
      </w:pPr>
    </w:p>
    <w:p w14:paraId="21F4A627" w14:textId="77777777" w:rsidR="002B622E" w:rsidRDefault="00000000">
      <w:pPr>
        <w:pStyle w:val="Heading2"/>
        <w:tabs>
          <w:tab w:val="left" w:pos="10670"/>
        </w:tabs>
      </w:pPr>
      <w:r>
        <w:rPr>
          <w:color w:val="000000"/>
          <w:shd w:val="clear" w:color="auto" w:fill="FDF4EB"/>
        </w:rPr>
        <w:t>115.51</w:t>
      </w:r>
      <w:r>
        <w:rPr>
          <w:color w:val="000000"/>
          <w:spacing w:val="-3"/>
          <w:shd w:val="clear" w:color="auto" w:fill="FDF4EB"/>
        </w:rPr>
        <w:t xml:space="preserve"> </w:t>
      </w:r>
      <w:r>
        <w:rPr>
          <w:color w:val="000000"/>
          <w:spacing w:val="-5"/>
          <w:shd w:val="clear" w:color="auto" w:fill="FDF4EB"/>
        </w:rPr>
        <w:t>(b)</w:t>
      </w:r>
      <w:r>
        <w:rPr>
          <w:color w:val="000000"/>
          <w:shd w:val="clear" w:color="auto" w:fill="FDF4EB"/>
        </w:rPr>
        <w:tab/>
      </w:r>
    </w:p>
    <w:p w14:paraId="4196FD03" w14:textId="77777777" w:rsidR="002B622E" w:rsidRDefault="002B622E">
      <w:pPr>
        <w:pStyle w:val="BodyText"/>
        <w:rPr>
          <w:rFonts w:ascii="Arial"/>
          <w:b/>
          <w:sz w:val="22"/>
        </w:rPr>
      </w:pPr>
    </w:p>
    <w:p w14:paraId="58752392" w14:textId="77777777" w:rsidR="002B622E" w:rsidRDefault="00000000">
      <w:pPr>
        <w:pStyle w:val="ListParagraph"/>
        <w:numPr>
          <w:ilvl w:val="0"/>
          <w:numId w:val="133"/>
        </w:numPr>
        <w:tabs>
          <w:tab w:val="left" w:pos="1280"/>
        </w:tabs>
        <w:ind w:right="862"/>
      </w:pPr>
      <w:r>
        <w:t>Does the agency also provide at least one way for inmates to report sexual abuse or sexual harassment</w:t>
      </w:r>
      <w:r>
        <w:rPr>
          <w:spacing w:val="-6"/>
        </w:rPr>
        <w:t xml:space="preserve"> </w:t>
      </w:r>
      <w:r>
        <w:t>to</w:t>
      </w:r>
      <w:r>
        <w:rPr>
          <w:spacing w:val="-4"/>
        </w:rPr>
        <w:t xml:space="preserve"> </w:t>
      </w:r>
      <w:r>
        <w:t>a</w:t>
      </w:r>
      <w:r>
        <w:rPr>
          <w:spacing w:val="-2"/>
        </w:rPr>
        <w:t xml:space="preserve"> </w:t>
      </w:r>
      <w:r>
        <w:t>public</w:t>
      </w:r>
      <w:r>
        <w:rPr>
          <w:spacing w:val="-1"/>
        </w:rPr>
        <w:t xml:space="preserve"> </w:t>
      </w:r>
      <w:r>
        <w:t>or</w:t>
      </w:r>
      <w:r>
        <w:rPr>
          <w:spacing w:val="-1"/>
        </w:rPr>
        <w:t xml:space="preserve"> </w:t>
      </w:r>
      <w:r>
        <w:t>private</w:t>
      </w:r>
      <w:r>
        <w:rPr>
          <w:spacing w:val="-2"/>
        </w:rPr>
        <w:t xml:space="preserve"> </w:t>
      </w:r>
      <w:r>
        <w:t>entity</w:t>
      </w:r>
      <w:r>
        <w:rPr>
          <w:spacing w:val="-4"/>
        </w:rPr>
        <w:t xml:space="preserve"> </w:t>
      </w:r>
      <w:r>
        <w:t>or</w:t>
      </w:r>
      <w:r>
        <w:rPr>
          <w:spacing w:val="-3"/>
        </w:rPr>
        <w:t xml:space="preserve"> </w:t>
      </w:r>
      <w:r>
        <w:t>office</w:t>
      </w:r>
      <w:r>
        <w:rPr>
          <w:spacing w:val="-4"/>
        </w:rPr>
        <w:t xml:space="preserve"> </w:t>
      </w:r>
      <w:r>
        <w:t>that is</w:t>
      </w:r>
      <w:r>
        <w:rPr>
          <w:spacing w:val="-1"/>
        </w:rPr>
        <w:t xml:space="preserve"> </w:t>
      </w:r>
      <w:r>
        <w:t>not</w:t>
      </w:r>
      <w:r>
        <w:rPr>
          <w:spacing w:val="-3"/>
        </w:rPr>
        <w:t xml:space="preserve"> </w:t>
      </w:r>
      <w:r>
        <w:t>part of</w:t>
      </w:r>
      <w:r>
        <w:rPr>
          <w:spacing w:val="-3"/>
        </w:rPr>
        <w:t xml:space="preserve"> </w:t>
      </w:r>
      <w:r>
        <w:t>the</w:t>
      </w:r>
      <w:r>
        <w:rPr>
          <w:spacing w:val="-2"/>
        </w:rPr>
        <w:t xml:space="preserve"> </w:t>
      </w:r>
      <w:r>
        <w:t xml:space="preserve">agency? </w:t>
      </w:r>
      <w:r>
        <w:rPr>
          <w:rFonts w:ascii="MS Gothic" w:hAnsi="MS Gothic"/>
        </w:rPr>
        <w:t>☒</w:t>
      </w:r>
      <w:r>
        <w:rPr>
          <w:rFonts w:ascii="MS Gothic" w:hAnsi="MS Gothic"/>
          <w:spacing w:val="-50"/>
        </w:rPr>
        <w:t xml:space="preserve"> </w:t>
      </w:r>
      <w:r>
        <w:t>Yes</w:t>
      </w:r>
      <w:r>
        <w:rPr>
          <w:spacing w:val="80"/>
          <w:w w:val="150"/>
        </w:rPr>
        <w:t xml:space="preserve"> </w:t>
      </w:r>
      <w:r>
        <w:rPr>
          <w:rFonts w:ascii="MS Gothic" w:hAnsi="MS Gothic"/>
        </w:rPr>
        <w:t>☐</w:t>
      </w:r>
      <w:r>
        <w:rPr>
          <w:rFonts w:ascii="MS Gothic" w:hAnsi="MS Gothic"/>
          <w:spacing w:val="-48"/>
        </w:rPr>
        <w:t xml:space="preserve"> </w:t>
      </w:r>
      <w:r>
        <w:t>No</w:t>
      </w:r>
    </w:p>
    <w:p w14:paraId="20E27CD2" w14:textId="77777777" w:rsidR="002B622E" w:rsidRDefault="00000000">
      <w:pPr>
        <w:pStyle w:val="ListParagraph"/>
        <w:numPr>
          <w:ilvl w:val="0"/>
          <w:numId w:val="133"/>
        </w:numPr>
        <w:tabs>
          <w:tab w:val="left" w:pos="1280"/>
        </w:tabs>
        <w:spacing w:before="251"/>
        <w:ind w:right="807"/>
      </w:pPr>
      <w:r>
        <w:t>Is</w:t>
      </w:r>
      <w:r>
        <w:rPr>
          <w:spacing w:val="-4"/>
        </w:rPr>
        <w:t xml:space="preserve"> </w:t>
      </w:r>
      <w:r>
        <w:t>that</w:t>
      </w:r>
      <w:r>
        <w:rPr>
          <w:spacing w:val="-3"/>
        </w:rPr>
        <w:t xml:space="preserve"> </w:t>
      </w:r>
      <w:r>
        <w:t>private</w:t>
      </w:r>
      <w:r>
        <w:rPr>
          <w:spacing w:val="-2"/>
        </w:rPr>
        <w:t xml:space="preserve"> </w:t>
      </w:r>
      <w:r>
        <w:t>entity</w:t>
      </w:r>
      <w:r>
        <w:rPr>
          <w:spacing w:val="-4"/>
        </w:rPr>
        <w:t xml:space="preserve"> </w:t>
      </w:r>
      <w:r>
        <w:t>or</w:t>
      </w:r>
      <w:r>
        <w:rPr>
          <w:spacing w:val="-3"/>
        </w:rPr>
        <w:t xml:space="preserve"> </w:t>
      </w:r>
      <w:r>
        <w:t>office</w:t>
      </w:r>
      <w:r>
        <w:rPr>
          <w:spacing w:val="-2"/>
        </w:rPr>
        <w:t xml:space="preserve"> </w:t>
      </w:r>
      <w:r>
        <w:t>able</w:t>
      </w:r>
      <w:r>
        <w:rPr>
          <w:spacing w:val="-4"/>
        </w:rPr>
        <w:t xml:space="preserve"> </w:t>
      </w:r>
      <w:r>
        <w:t>to</w:t>
      </w:r>
      <w:r>
        <w:rPr>
          <w:spacing w:val="-4"/>
        </w:rPr>
        <w:t xml:space="preserve"> </w:t>
      </w:r>
      <w:r>
        <w:t>receive</w:t>
      </w:r>
      <w:r>
        <w:rPr>
          <w:spacing w:val="-2"/>
        </w:rPr>
        <w:t xml:space="preserve"> </w:t>
      </w:r>
      <w:r>
        <w:t>and</w:t>
      </w:r>
      <w:r>
        <w:rPr>
          <w:spacing w:val="-4"/>
        </w:rPr>
        <w:t xml:space="preserve"> </w:t>
      </w:r>
      <w:r>
        <w:t>immediately</w:t>
      </w:r>
      <w:r>
        <w:rPr>
          <w:spacing w:val="-4"/>
        </w:rPr>
        <w:t xml:space="preserve"> </w:t>
      </w:r>
      <w:r>
        <w:t>forward</w:t>
      </w:r>
      <w:r>
        <w:rPr>
          <w:spacing w:val="-4"/>
        </w:rPr>
        <w:t xml:space="preserve"> </w:t>
      </w:r>
      <w:r>
        <w:t>inmate</w:t>
      </w:r>
      <w:r>
        <w:rPr>
          <w:spacing w:val="-3"/>
        </w:rPr>
        <w:t xml:space="preserve"> </w:t>
      </w:r>
      <w:r>
        <w:t>reports</w:t>
      </w:r>
      <w:r>
        <w:rPr>
          <w:spacing w:val="-1"/>
        </w:rPr>
        <w:t xml:space="preserve"> </w:t>
      </w:r>
      <w:r>
        <w:t>of</w:t>
      </w:r>
      <w:r>
        <w:rPr>
          <w:spacing w:val="-3"/>
        </w:rPr>
        <w:t xml:space="preserve"> </w:t>
      </w:r>
      <w:r>
        <w:t xml:space="preserve">sexual abuse and sexual harassment to agency officials? </w:t>
      </w:r>
      <w:r>
        <w:rPr>
          <w:rFonts w:ascii="MS Gothic" w:hAnsi="MS Gothic"/>
        </w:rPr>
        <w:t>☒</w:t>
      </w:r>
      <w:r>
        <w:rPr>
          <w:rFonts w:ascii="MS Gothic" w:hAnsi="MS Gothic"/>
          <w:spacing w:val="-36"/>
        </w:rPr>
        <w:t xml:space="preserve"> </w:t>
      </w:r>
      <w:r>
        <w:t>Yes</w:t>
      </w:r>
      <w:r>
        <w:rPr>
          <w:spacing w:val="80"/>
        </w:rPr>
        <w:t xml:space="preserve"> </w:t>
      </w:r>
      <w:r>
        <w:rPr>
          <w:rFonts w:ascii="MS Gothic" w:hAnsi="MS Gothic"/>
        </w:rPr>
        <w:t>☐</w:t>
      </w:r>
      <w:r>
        <w:rPr>
          <w:rFonts w:ascii="MS Gothic" w:hAnsi="MS Gothic"/>
          <w:spacing w:val="-39"/>
        </w:rPr>
        <w:t xml:space="preserve"> </w:t>
      </w:r>
      <w:r>
        <w:t>No</w:t>
      </w:r>
    </w:p>
    <w:p w14:paraId="2BDB4388" w14:textId="77777777" w:rsidR="002B622E" w:rsidRDefault="002B622E">
      <w:pPr>
        <w:pStyle w:val="BodyText"/>
        <w:spacing w:before="1"/>
        <w:rPr>
          <w:rFonts w:ascii="Arial"/>
          <w:sz w:val="22"/>
        </w:rPr>
      </w:pPr>
    </w:p>
    <w:p w14:paraId="15BA7793" w14:textId="77777777" w:rsidR="002B622E" w:rsidRDefault="00000000">
      <w:pPr>
        <w:pStyle w:val="ListParagraph"/>
        <w:numPr>
          <w:ilvl w:val="0"/>
          <w:numId w:val="133"/>
        </w:numPr>
        <w:tabs>
          <w:tab w:val="left" w:pos="1280"/>
        </w:tabs>
        <w:spacing w:line="252" w:lineRule="exact"/>
      </w:pPr>
      <w:r>
        <w:t>Does</w:t>
      </w:r>
      <w:r>
        <w:rPr>
          <w:spacing w:val="-7"/>
        </w:rPr>
        <w:t xml:space="preserve"> </w:t>
      </w:r>
      <w:r>
        <w:t>that</w:t>
      </w:r>
      <w:r>
        <w:rPr>
          <w:spacing w:val="-3"/>
        </w:rPr>
        <w:t xml:space="preserve"> </w:t>
      </w:r>
      <w:r>
        <w:t>private</w:t>
      </w:r>
      <w:r>
        <w:rPr>
          <w:spacing w:val="-7"/>
        </w:rPr>
        <w:t xml:space="preserve"> </w:t>
      </w:r>
      <w:r>
        <w:t>entity</w:t>
      </w:r>
      <w:r>
        <w:rPr>
          <w:spacing w:val="-7"/>
        </w:rPr>
        <w:t xml:space="preserve"> </w:t>
      </w:r>
      <w:r>
        <w:t>or</w:t>
      </w:r>
      <w:r>
        <w:rPr>
          <w:spacing w:val="-4"/>
        </w:rPr>
        <w:t xml:space="preserve"> </w:t>
      </w:r>
      <w:r>
        <w:t>office</w:t>
      </w:r>
      <w:r>
        <w:rPr>
          <w:spacing w:val="-5"/>
        </w:rPr>
        <w:t xml:space="preserve"> </w:t>
      </w:r>
      <w:r>
        <w:t>allow</w:t>
      </w:r>
      <w:r>
        <w:rPr>
          <w:spacing w:val="-7"/>
        </w:rPr>
        <w:t xml:space="preserve"> </w:t>
      </w:r>
      <w:r>
        <w:t>the</w:t>
      </w:r>
      <w:r>
        <w:rPr>
          <w:spacing w:val="-5"/>
        </w:rPr>
        <w:t xml:space="preserve"> </w:t>
      </w:r>
      <w:r>
        <w:t>inmate</w:t>
      </w:r>
      <w:r>
        <w:rPr>
          <w:spacing w:val="-7"/>
        </w:rPr>
        <w:t xml:space="preserve"> </w:t>
      </w:r>
      <w:r>
        <w:t>to</w:t>
      </w:r>
      <w:r>
        <w:rPr>
          <w:spacing w:val="-5"/>
        </w:rPr>
        <w:t xml:space="preserve"> </w:t>
      </w:r>
      <w:r>
        <w:t>remain</w:t>
      </w:r>
      <w:r>
        <w:rPr>
          <w:spacing w:val="-5"/>
        </w:rPr>
        <w:t xml:space="preserve"> </w:t>
      </w:r>
      <w:r>
        <w:t>anonymous</w:t>
      </w:r>
      <w:r>
        <w:rPr>
          <w:spacing w:val="-4"/>
        </w:rPr>
        <w:t xml:space="preserve"> </w:t>
      </w:r>
      <w:r>
        <w:t>upon</w:t>
      </w:r>
      <w:r>
        <w:rPr>
          <w:spacing w:val="-5"/>
        </w:rPr>
        <w:t xml:space="preserve"> </w:t>
      </w:r>
      <w:r>
        <w:rPr>
          <w:spacing w:val="-2"/>
        </w:rPr>
        <w:t>request?</w:t>
      </w:r>
    </w:p>
    <w:p w14:paraId="2D89FA9A" w14:textId="77777777" w:rsidR="002B622E" w:rsidRDefault="00000000">
      <w:pPr>
        <w:spacing w:line="285" w:lineRule="exact"/>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p>
    <w:p w14:paraId="215FA244" w14:textId="77777777" w:rsidR="002B622E" w:rsidRDefault="002B622E">
      <w:pPr>
        <w:pStyle w:val="BodyText"/>
        <w:spacing w:before="2"/>
        <w:rPr>
          <w:rFonts w:ascii="Arial"/>
          <w:sz w:val="22"/>
        </w:rPr>
      </w:pPr>
    </w:p>
    <w:p w14:paraId="6CE0C6A5" w14:textId="77777777" w:rsidR="002B622E" w:rsidRDefault="00000000">
      <w:pPr>
        <w:pStyle w:val="ListParagraph"/>
        <w:numPr>
          <w:ilvl w:val="0"/>
          <w:numId w:val="133"/>
        </w:numPr>
        <w:tabs>
          <w:tab w:val="left" w:pos="1280"/>
        </w:tabs>
        <w:ind w:right="559"/>
      </w:pPr>
      <w:r>
        <w:t>Are inmates detained solely for civil immigration purposes provided information on how to contact relevant consular officials and relevant officials at the Department of Homeland Security?</w:t>
      </w:r>
      <w:r>
        <w:rPr>
          <w:spacing w:val="-4"/>
        </w:rPr>
        <w:t xml:space="preserve"> </w:t>
      </w:r>
      <w:r>
        <w:t>(N/A</w:t>
      </w:r>
      <w:r>
        <w:rPr>
          <w:spacing w:val="-5"/>
        </w:rPr>
        <w:t xml:space="preserve"> </w:t>
      </w:r>
      <w:r>
        <w:t>if</w:t>
      </w:r>
      <w:r>
        <w:rPr>
          <w:spacing w:val="-3"/>
        </w:rPr>
        <w:t xml:space="preserve"> </w:t>
      </w:r>
      <w:r>
        <w:t>the</w:t>
      </w:r>
      <w:r>
        <w:rPr>
          <w:spacing w:val="-4"/>
        </w:rPr>
        <w:t xml:space="preserve"> </w:t>
      </w:r>
      <w:r>
        <w:t xml:space="preserve">facility </w:t>
      </w:r>
      <w:r>
        <w:rPr>
          <w:i/>
        </w:rPr>
        <w:t xml:space="preserve">never </w:t>
      </w:r>
      <w:r>
        <w:t>houses</w:t>
      </w:r>
      <w:r>
        <w:rPr>
          <w:spacing w:val="-4"/>
        </w:rPr>
        <w:t xml:space="preserve"> </w:t>
      </w:r>
      <w:r>
        <w:t>inmates</w:t>
      </w:r>
      <w:r>
        <w:rPr>
          <w:spacing w:val="-4"/>
        </w:rPr>
        <w:t xml:space="preserve"> </w:t>
      </w:r>
      <w:r>
        <w:t>detained</w:t>
      </w:r>
      <w:r>
        <w:rPr>
          <w:spacing w:val="-2"/>
        </w:rPr>
        <w:t xml:space="preserve"> </w:t>
      </w:r>
      <w:r>
        <w:t>solely</w:t>
      </w:r>
      <w:r>
        <w:rPr>
          <w:spacing w:val="-4"/>
        </w:rPr>
        <w:t xml:space="preserve"> </w:t>
      </w:r>
      <w:r>
        <w:t>for</w:t>
      </w:r>
      <w:r>
        <w:rPr>
          <w:spacing w:val="-3"/>
        </w:rPr>
        <w:t xml:space="preserve"> </w:t>
      </w:r>
      <w:r>
        <w:t>civil</w:t>
      </w:r>
      <w:r>
        <w:rPr>
          <w:spacing w:val="-2"/>
        </w:rPr>
        <w:t xml:space="preserve"> </w:t>
      </w:r>
      <w:r>
        <w:t>immigration</w:t>
      </w:r>
      <w:r>
        <w:rPr>
          <w:spacing w:val="-2"/>
        </w:rPr>
        <w:t xml:space="preserve"> </w:t>
      </w:r>
      <w:r>
        <w:t>purposes)</w:t>
      </w:r>
    </w:p>
    <w:p w14:paraId="06318DC6" w14:textId="77777777" w:rsidR="002B622E" w:rsidRDefault="00000000">
      <w:pPr>
        <w:pStyle w:val="ListParagraph"/>
        <w:numPr>
          <w:ilvl w:val="1"/>
          <w:numId w:val="133"/>
        </w:numPr>
        <w:tabs>
          <w:tab w:val="left" w:pos="1562"/>
          <w:tab w:val="left" w:pos="2931"/>
        </w:tabs>
        <w:spacing w:line="284" w:lineRule="exact"/>
        <w:ind w:left="1562" w:hanging="282"/>
      </w:pPr>
      <w:r>
        <w:t>Yes</w:t>
      </w:r>
      <w:r>
        <w:rPr>
          <w:spacing w:val="28"/>
        </w:rPr>
        <w:t xml:space="preserve">  </w:t>
      </w:r>
      <w:r>
        <w:rPr>
          <w:rFonts w:ascii="MS Gothic" w:hAnsi="MS Gothic"/>
        </w:rPr>
        <w:t>☐</w:t>
      </w:r>
      <w:r>
        <w:rPr>
          <w:rFonts w:ascii="MS Gothic" w:hAnsi="MS Gothic"/>
          <w:spacing w:val="-47"/>
        </w:rPr>
        <w:t xml:space="preserve"> </w:t>
      </w:r>
      <w:r>
        <w:rPr>
          <w:spacing w:val="-5"/>
        </w:rPr>
        <w:t>No</w:t>
      </w:r>
      <w:r>
        <w:tab/>
      </w:r>
      <w:r>
        <w:rPr>
          <w:rFonts w:ascii="MS Gothic" w:hAnsi="MS Gothic"/>
        </w:rPr>
        <w:t>☒</w:t>
      </w:r>
      <w:r>
        <w:rPr>
          <w:rFonts w:ascii="MS Gothic" w:hAnsi="MS Gothic"/>
          <w:spacing w:val="-50"/>
        </w:rPr>
        <w:t xml:space="preserve"> </w:t>
      </w:r>
      <w:r>
        <w:rPr>
          <w:spacing w:val="-5"/>
        </w:rPr>
        <w:t>NA</w:t>
      </w:r>
    </w:p>
    <w:p w14:paraId="361892B6" w14:textId="77777777" w:rsidR="002B622E" w:rsidRDefault="00000000">
      <w:pPr>
        <w:pStyle w:val="Heading2"/>
        <w:tabs>
          <w:tab w:val="left" w:pos="10670"/>
        </w:tabs>
        <w:spacing w:before="252"/>
      </w:pPr>
      <w:r>
        <w:rPr>
          <w:color w:val="000000"/>
          <w:shd w:val="clear" w:color="auto" w:fill="FDF4EB"/>
        </w:rPr>
        <w:t>115.51</w:t>
      </w:r>
      <w:r>
        <w:rPr>
          <w:color w:val="000000"/>
          <w:spacing w:val="-3"/>
          <w:shd w:val="clear" w:color="auto" w:fill="FDF4EB"/>
        </w:rPr>
        <w:t xml:space="preserve"> </w:t>
      </w:r>
      <w:r>
        <w:rPr>
          <w:color w:val="000000"/>
          <w:spacing w:val="-5"/>
          <w:shd w:val="clear" w:color="auto" w:fill="FDF4EB"/>
        </w:rPr>
        <w:t>(c)</w:t>
      </w:r>
      <w:r>
        <w:rPr>
          <w:color w:val="000000"/>
          <w:shd w:val="clear" w:color="auto" w:fill="FDF4EB"/>
        </w:rPr>
        <w:tab/>
      </w:r>
    </w:p>
    <w:p w14:paraId="67C12948" w14:textId="77777777" w:rsidR="002B622E" w:rsidRDefault="002B622E">
      <w:pPr>
        <w:pStyle w:val="BodyText"/>
        <w:spacing w:before="1"/>
        <w:rPr>
          <w:rFonts w:ascii="Arial"/>
          <w:b/>
          <w:sz w:val="22"/>
        </w:rPr>
      </w:pPr>
    </w:p>
    <w:p w14:paraId="78598ED6" w14:textId="77777777" w:rsidR="002B622E" w:rsidRDefault="00000000">
      <w:pPr>
        <w:pStyle w:val="ListParagraph"/>
        <w:numPr>
          <w:ilvl w:val="0"/>
          <w:numId w:val="132"/>
        </w:numPr>
        <w:tabs>
          <w:tab w:val="left" w:pos="1280"/>
        </w:tabs>
        <w:ind w:right="1053"/>
      </w:pPr>
      <w:r>
        <w:t>Does</w:t>
      </w:r>
      <w:r>
        <w:rPr>
          <w:spacing w:val="-2"/>
        </w:rPr>
        <w:t xml:space="preserve"> </w:t>
      </w:r>
      <w:r>
        <w:t>staff</w:t>
      </w:r>
      <w:r>
        <w:rPr>
          <w:spacing w:val="-4"/>
        </w:rPr>
        <w:t xml:space="preserve"> </w:t>
      </w:r>
      <w:r>
        <w:t>accept</w:t>
      </w:r>
      <w:r>
        <w:rPr>
          <w:spacing w:val="-4"/>
        </w:rPr>
        <w:t xml:space="preserve"> </w:t>
      </w:r>
      <w:r>
        <w:t>reports</w:t>
      </w:r>
      <w:r>
        <w:rPr>
          <w:spacing w:val="-5"/>
        </w:rPr>
        <w:t xml:space="preserve"> </w:t>
      </w:r>
      <w:r>
        <w:t>of</w:t>
      </w:r>
      <w:r>
        <w:rPr>
          <w:spacing w:val="-4"/>
        </w:rPr>
        <w:t xml:space="preserve"> </w:t>
      </w:r>
      <w:r>
        <w:t>sexual</w:t>
      </w:r>
      <w:r>
        <w:rPr>
          <w:spacing w:val="-4"/>
        </w:rPr>
        <w:t xml:space="preserve"> </w:t>
      </w:r>
      <w:r>
        <w:t>abuse</w:t>
      </w:r>
      <w:r>
        <w:rPr>
          <w:spacing w:val="-5"/>
        </w:rPr>
        <w:t xml:space="preserve"> </w:t>
      </w:r>
      <w:r>
        <w:t>and</w:t>
      </w:r>
      <w:r>
        <w:rPr>
          <w:spacing w:val="-5"/>
        </w:rPr>
        <w:t xml:space="preserve"> </w:t>
      </w:r>
      <w:r>
        <w:t>sexual</w:t>
      </w:r>
      <w:r>
        <w:rPr>
          <w:spacing w:val="-3"/>
        </w:rPr>
        <w:t xml:space="preserve"> </w:t>
      </w:r>
      <w:r>
        <w:t>harassment</w:t>
      </w:r>
      <w:r>
        <w:rPr>
          <w:spacing w:val="-4"/>
        </w:rPr>
        <w:t xml:space="preserve"> </w:t>
      </w:r>
      <w:r>
        <w:t>made</w:t>
      </w:r>
      <w:r>
        <w:rPr>
          <w:spacing w:val="-5"/>
        </w:rPr>
        <w:t xml:space="preserve"> </w:t>
      </w:r>
      <w:r>
        <w:t>verbally,</w:t>
      </w:r>
      <w:r>
        <w:rPr>
          <w:spacing w:val="-1"/>
        </w:rPr>
        <w:t xml:space="preserve"> </w:t>
      </w:r>
      <w:r>
        <w:t>in</w:t>
      </w:r>
      <w:r>
        <w:rPr>
          <w:spacing w:val="-3"/>
        </w:rPr>
        <w:t xml:space="preserve"> </w:t>
      </w:r>
      <w:r>
        <w:t xml:space="preserve">writing, anonymously, and from third parties? </w:t>
      </w:r>
      <w:r>
        <w:rPr>
          <w:rFonts w:ascii="MS Gothic" w:hAnsi="MS Gothic"/>
        </w:rPr>
        <w:t>☒</w:t>
      </w:r>
      <w:r>
        <w:rPr>
          <w:rFonts w:ascii="MS Gothic" w:hAnsi="MS Gothic"/>
          <w:spacing w:val="-35"/>
        </w:rPr>
        <w:t xml:space="preserve"> </w:t>
      </w:r>
      <w:r>
        <w:t>Yes</w:t>
      </w:r>
      <w:r>
        <w:rPr>
          <w:spacing w:val="80"/>
        </w:rPr>
        <w:t xml:space="preserve"> </w:t>
      </w:r>
      <w:r>
        <w:rPr>
          <w:rFonts w:ascii="MS Gothic" w:hAnsi="MS Gothic"/>
        </w:rPr>
        <w:t>☐</w:t>
      </w:r>
      <w:r>
        <w:rPr>
          <w:rFonts w:ascii="MS Gothic" w:hAnsi="MS Gothic"/>
          <w:spacing w:val="-35"/>
        </w:rPr>
        <w:t xml:space="preserve"> </w:t>
      </w:r>
      <w:r>
        <w:t>No</w:t>
      </w:r>
    </w:p>
    <w:p w14:paraId="1EC9A639" w14:textId="77777777" w:rsidR="002B622E" w:rsidRDefault="002B622E">
      <w:pPr>
        <w:pStyle w:val="BodyText"/>
        <w:rPr>
          <w:rFonts w:ascii="Arial"/>
          <w:sz w:val="22"/>
        </w:rPr>
      </w:pPr>
    </w:p>
    <w:p w14:paraId="38FAA390" w14:textId="77777777" w:rsidR="002B622E" w:rsidRDefault="00000000">
      <w:pPr>
        <w:pStyle w:val="ListParagraph"/>
        <w:numPr>
          <w:ilvl w:val="0"/>
          <w:numId w:val="132"/>
        </w:numPr>
        <w:tabs>
          <w:tab w:val="left" w:pos="1280"/>
        </w:tabs>
        <w:spacing w:line="252" w:lineRule="exact"/>
      </w:pPr>
      <w:r>
        <w:t>Does</w:t>
      </w:r>
      <w:r>
        <w:rPr>
          <w:spacing w:val="-4"/>
        </w:rPr>
        <w:t xml:space="preserve"> </w:t>
      </w:r>
      <w:r>
        <w:t>staff</w:t>
      </w:r>
      <w:r>
        <w:rPr>
          <w:spacing w:val="-5"/>
        </w:rPr>
        <w:t xml:space="preserve"> </w:t>
      </w:r>
      <w:r>
        <w:t>promptly</w:t>
      </w:r>
      <w:r>
        <w:rPr>
          <w:spacing w:val="-4"/>
        </w:rPr>
        <w:t xml:space="preserve"> </w:t>
      </w:r>
      <w:r>
        <w:t>document</w:t>
      </w:r>
      <w:r>
        <w:rPr>
          <w:spacing w:val="-5"/>
        </w:rPr>
        <w:t xml:space="preserve"> </w:t>
      </w:r>
      <w:r>
        <w:t>any</w:t>
      </w:r>
      <w:r>
        <w:rPr>
          <w:spacing w:val="-6"/>
        </w:rPr>
        <w:t xml:space="preserve"> </w:t>
      </w:r>
      <w:r>
        <w:t>verbal</w:t>
      </w:r>
      <w:r>
        <w:rPr>
          <w:spacing w:val="-8"/>
        </w:rPr>
        <w:t xml:space="preserve"> </w:t>
      </w:r>
      <w:r>
        <w:t>reports</w:t>
      </w:r>
      <w:r>
        <w:rPr>
          <w:spacing w:val="-8"/>
        </w:rPr>
        <w:t xml:space="preserve"> </w:t>
      </w:r>
      <w:r>
        <w:t>of</w:t>
      </w:r>
      <w:r>
        <w:rPr>
          <w:spacing w:val="-3"/>
        </w:rPr>
        <w:t xml:space="preserve"> </w:t>
      </w:r>
      <w:r>
        <w:t>sexual</w:t>
      </w:r>
      <w:r>
        <w:rPr>
          <w:spacing w:val="-7"/>
        </w:rPr>
        <w:t xml:space="preserve"> </w:t>
      </w:r>
      <w:r>
        <w:t>abuse</w:t>
      </w:r>
      <w:r>
        <w:rPr>
          <w:spacing w:val="-5"/>
        </w:rPr>
        <w:t xml:space="preserve"> </w:t>
      </w:r>
      <w:r>
        <w:t>and</w:t>
      </w:r>
      <w:r>
        <w:rPr>
          <w:spacing w:val="-6"/>
        </w:rPr>
        <w:t xml:space="preserve"> </w:t>
      </w:r>
      <w:r>
        <w:t>sexual</w:t>
      </w:r>
      <w:r>
        <w:rPr>
          <w:spacing w:val="-4"/>
        </w:rPr>
        <w:t xml:space="preserve"> </w:t>
      </w:r>
      <w:r>
        <w:rPr>
          <w:spacing w:val="-2"/>
        </w:rPr>
        <w:t>harassment?</w:t>
      </w:r>
    </w:p>
    <w:p w14:paraId="02619067" w14:textId="77777777" w:rsidR="002B622E" w:rsidRDefault="00000000">
      <w:pPr>
        <w:spacing w:line="285" w:lineRule="exact"/>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p>
    <w:p w14:paraId="73ED5EA9" w14:textId="77777777" w:rsidR="002B622E" w:rsidRDefault="002B622E">
      <w:pPr>
        <w:pStyle w:val="BodyText"/>
        <w:spacing w:before="16"/>
        <w:rPr>
          <w:rFonts w:ascii="Arial"/>
          <w:sz w:val="22"/>
        </w:rPr>
      </w:pPr>
    </w:p>
    <w:p w14:paraId="74556FC8" w14:textId="77777777" w:rsidR="002B622E" w:rsidRDefault="00000000">
      <w:pPr>
        <w:pStyle w:val="Heading2"/>
        <w:tabs>
          <w:tab w:val="left" w:pos="10670"/>
        </w:tabs>
        <w:spacing w:before="1"/>
      </w:pPr>
      <w:r>
        <w:rPr>
          <w:color w:val="000000"/>
          <w:shd w:val="clear" w:color="auto" w:fill="FDF4EB"/>
        </w:rPr>
        <w:t>115.51</w:t>
      </w:r>
      <w:r>
        <w:rPr>
          <w:color w:val="000000"/>
          <w:spacing w:val="-3"/>
          <w:shd w:val="clear" w:color="auto" w:fill="FDF4EB"/>
        </w:rPr>
        <w:t xml:space="preserve"> </w:t>
      </w:r>
      <w:r>
        <w:rPr>
          <w:color w:val="000000"/>
          <w:spacing w:val="-5"/>
          <w:shd w:val="clear" w:color="auto" w:fill="FDF4EB"/>
        </w:rPr>
        <w:t>(d)</w:t>
      </w:r>
      <w:r>
        <w:rPr>
          <w:color w:val="000000"/>
          <w:shd w:val="clear" w:color="auto" w:fill="FDF4EB"/>
        </w:rPr>
        <w:tab/>
      </w:r>
    </w:p>
    <w:p w14:paraId="0CAE3C47" w14:textId="77777777" w:rsidR="002B622E" w:rsidRDefault="002B622E">
      <w:pPr>
        <w:pStyle w:val="BodyText"/>
        <w:rPr>
          <w:rFonts w:ascii="Arial"/>
          <w:b/>
          <w:sz w:val="22"/>
        </w:rPr>
      </w:pPr>
    </w:p>
    <w:p w14:paraId="134B2392" w14:textId="77777777" w:rsidR="002B622E" w:rsidRDefault="00000000">
      <w:pPr>
        <w:pStyle w:val="ListParagraph"/>
        <w:numPr>
          <w:ilvl w:val="0"/>
          <w:numId w:val="131"/>
        </w:numPr>
        <w:tabs>
          <w:tab w:val="left" w:pos="1280"/>
        </w:tabs>
        <w:ind w:right="1466"/>
      </w:pPr>
      <w:r>
        <w:t>Does</w:t>
      </w:r>
      <w:r>
        <w:rPr>
          <w:spacing w:val="-1"/>
        </w:rPr>
        <w:t xml:space="preserve"> </w:t>
      </w:r>
      <w:r>
        <w:t>the</w:t>
      </w:r>
      <w:r>
        <w:rPr>
          <w:spacing w:val="-4"/>
        </w:rPr>
        <w:t xml:space="preserve"> </w:t>
      </w:r>
      <w:r>
        <w:t>agency</w:t>
      </w:r>
      <w:r>
        <w:rPr>
          <w:spacing w:val="-4"/>
        </w:rPr>
        <w:t xml:space="preserve"> </w:t>
      </w:r>
      <w:r>
        <w:t>provide</w:t>
      </w:r>
      <w:r>
        <w:rPr>
          <w:spacing w:val="-4"/>
        </w:rPr>
        <w:t xml:space="preserve"> </w:t>
      </w:r>
      <w:r>
        <w:t>a</w:t>
      </w:r>
      <w:r>
        <w:rPr>
          <w:spacing w:val="-4"/>
        </w:rPr>
        <w:t xml:space="preserve"> </w:t>
      </w:r>
      <w:r>
        <w:t>method</w:t>
      </w:r>
      <w:r>
        <w:rPr>
          <w:spacing w:val="-4"/>
        </w:rPr>
        <w:t xml:space="preserve"> </w:t>
      </w:r>
      <w:r>
        <w:t>for</w:t>
      </w:r>
      <w:r>
        <w:rPr>
          <w:spacing w:val="-3"/>
        </w:rPr>
        <w:t xml:space="preserve"> </w:t>
      </w:r>
      <w:r>
        <w:t>staff</w:t>
      </w:r>
      <w:r>
        <w:rPr>
          <w:spacing w:val="-3"/>
        </w:rPr>
        <w:t xml:space="preserve"> </w:t>
      </w:r>
      <w:r>
        <w:t>to</w:t>
      </w:r>
      <w:r>
        <w:rPr>
          <w:spacing w:val="-4"/>
        </w:rPr>
        <w:t xml:space="preserve"> </w:t>
      </w:r>
      <w:r>
        <w:t>privately</w:t>
      </w:r>
      <w:r>
        <w:rPr>
          <w:spacing w:val="-1"/>
        </w:rPr>
        <w:t xml:space="preserve"> </w:t>
      </w:r>
      <w:r>
        <w:t>report</w:t>
      </w:r>
      <w:r>
        <w:rPr>
          <w:spacing w:val="-3"/>
        </w:rPr>
        <w:t xml:space="preserve"> </w:t>
      </w:r>
      <w:r>
        <w:t>sexual</w:t>
      </w:r>
      <w:r>
        <w:rPr>
          <w:spacing w:val="-3"/>
        </w:rPr>
        <w:t xml:space="preserve"> </w:t>
      </w:r>
      <w:r>
        <w:t>abuse</w:t>
      </w:r>
      <w:r>
        <w:rPr>
          <w:spacing w:val="-2"/>
        </w:rPr>
        <w:t xml:space="preserve"> </w:t>
      </w:r>
      <w:r>
        <w:t>and</w:t>
      </w:r>
      <w:r>
        <w:rPr>
          <w:spacing w:val="-2"/>
        </w:rPr>
        <w:t xml:space="preserve"> </w:t>
      </w:r>
      <w:r>
        <w:t xml:space="preserve">sexual harassment of inmates? </w:t>
      </w:r>
      <w:r>
        <w:rPr>
          <w:rFonts w:ascii="MS Gothic" w:hAnsi="MS Gothic"/>
        </w:rPr>
        <w:t>☒</w:t>
      </w:r>
      <w:r>
        <w:rPr>
          <w:rFonts w:ascii="MS Gothic" w:hAnsi="MS Gothic"/>
          <w:spacing w:val="-29"/>
        </w:rPr>
        <w:t xml:space="preserve"> </w:t>
      </w:r>
      <w:r>
        <w:t>Yes</w:t>
      </w:r>
      <w:r>
        <w:rPr>
          <w:spacing w:val="80"/>
          <w:w w:val="150"/>
        </w:rPr>
        <w:t xml:space="preserve"> </w:t>
      </w:r>
      <w:r>
        <w:rPr>
          <w:rFonts w:ascii="MS Gothic" w:hAnsi="MS Gothic"/>
        </w:rPr>
        <w:t>☐</w:t>
      </w:r>
      <w:r>
        <w:rPr>
          <w:rFonts w:ascii="MS Gothic" w:hAnsi="MS Gothic"/>
          <w:spacing w:val="-29"/>
        </w:rPr>
        <w:t xml:space="preserve"> </w:t>
      </w:r>
      <w:r>
        <w:t>No</w:t>
      </w:r>
    </w:p>
    <w:p w14:paraId="44A05F39" w14:textId="77777777" w:rsidR="002B622E" w:rsidRDefault="00000000">
      <w:pPr>
        <w:pStyle w:val="Heading2"/>
        <w:spacing w:before="230"/>
        <w:ind w:left="560"/>
      </w:pPr>
      <w:r>
        <w:t>Auditor</w:t>
      </w:r>
      <w:r>
        <w:rPr>
          <w:spacing w:val="-10"/>
        </w:rPr>
        <w:t xml:space="preserve"> </w:t>
      </w:r>
      <w:r>
        <w:t>Overall</w:t>
      </w:r>
      <w:r>
        <w:rPr>
          <w:spacing w:val="-5"/>
        </w:rPr>
        <w:t xml:space="preserve"> </w:t>
      </w:r>
      <w:r>
        <w:t>Compliance</w:t>
      </w:r>
      <w:r>
        <w:rPr>
          <w:spacing w:val="-7"/>
        </w:rPr>
        <w:t xml:space="preserve"> </w:t>
      </w:r>
      <w:r>
        <w:rPr>
          <w:spacing w:val="-2"/>
        </w:rPr>
        <w:t>Determination</w:t>
      </w:r>
    </w:p>
    <w:p w14:paraId="5771D69C" w14:textId="77777777" w:rsidR="002B622E" w:rsidRDefault="00000000">
      <w:pPr>
        <w:pStyle w:val="ListParagraph"/>
        <w:numPr>
          <w:ilvl w:val="1"/>
          <w:numId w:val="131"/>
        </w:numPr>
        <w:tabs>
          <w:tab w:val="left" w:pos="2000"/>
        </w:tabs>
        <w:spacing w:before="249"/>
      </w:pPr>
      <w:r>
        <w:rPr>
          <w:b/>
        </w:rPr>
        <w:t>Exceeds</w:t>
      </w:r>
      <w:r>
        <w:rPr>
          <w:b/>
          <w:spacing w:val="-9"/>
        </w:rPr>
        <w:t xml:space="preserve"> </w:t>
      </w:r>
      <w:r>
        <w:rPr>
          <w:b/>
        </w:rPr>
        <w:t>Standard</w:t>
      </w:r>
      <w:r>
        <w:rPr>
          <w:b/>
          <w:spacing w:val="-8"/>
        </w:rPr>
        <w:t xml:space="preserve"> </w:t>
      </w:r>
      <w:r>
        <w:t>(</w:t>
      </w:r>
      <w:r>
        <w:rPr>
          <w:i/>
        </w:rPr>
        <w:t>Substantially</w:t>
      </w:r>
      <w:r>
        <w:rPr>
          <w:i/>
          <w:spacing w:val="-6"/>
        </w:rPr>
        <w:t xml:space="preserve"> </w:t>
      </w:r>
      <w:r>
        <w:rPr>
          <w:i/>
        </w:rPr>
        <w:t>exceeds</w:t>
      </w:r>
      <w:r>
        <w:rPr>
          <w:i/>
          <w:spacing w:val="-7"/>
        </w:rPr>
        <w:t xml:space="preserve"> </w:t>
      </w:r>
      <w:r>
        <w:rPr>
          <w:i/>
        </w:rPr>
        <w:t>requirement</w:t>
      </w:r>
      <w:r>
        <w:rPr>
          <w:i/>
          <w:spacing w:val="-8"/>
        </w:rPr>
        <w:t xml:space="preserve"> </w:t>
      </w:r>
      <w:r>
        <w:rPr>
          <w:i/>
        </w:rPr>
        <w:t>of</w:t>
      </w:r>
      <w:r>
        <w:rPr>
          <w:i/>
          <w:spacing w:val="-7"/>
        </w:rPr>
        <w:t xml:space="preserve"> </w:t>
      </w:r>
      <w:r>
        <w:rPr>
          <w:i/>
          <w:spacing w:val="-2"/>
        </w:rPr>
        <w:t>standards</w:t>
      </w:r>
      <w:r>
        <w:rPr>
          <w:spacing w:val="-2"/>
        </w:rPr>
        <w:t>)</w:t>
      </w:r>
    </w:p>
    <w:p w14:paraId="454314C2" w14:textId="77777777" w:rsidR="002B622E" w:rsidRDefault="00000000">
      <w:pPr>
        <w:pStyle w:val="Heading3"/>
        <w:tabs>
          <w:tab w:val="left" w:pos="2000"/>
        </w:tabs>
        <w:spacing w:before="250" w:line="242" w:lineRule="auto"/>
        <w:rPr>
          <w:i w:val="0"/>
        </w:rPr>
      </w:pPr>
      <w:r>
        <w:rPr>
          <w:rFonts w:ascii="MS Gothic" w:hAnsi="MS Gothic"/>
          <w:i w:val="0"/>
          <w:spacing w:val="-10"/>
          <w:sz w:val="28"/>
        </w:rPr>
        <w:t>☒</w:t>
      </w:r>
      <w:r>
        <w:rPr>
          <w:rFonts w:ascii="MS Gothic" w:hAnsi="MS Gothic"/>
          <w:i w:val="0"/>
          <w:sz w:val="28"/>
        </w:rPr>
        <w:tab/>
      </w:r>
      <w:r>
        <w:rPr>
          <w:b/>
          <w:i w:val="0"/>
        </w:rPr>
        <w:t>Meets</w:t>
      </w:r>
      <w:r>
        <w:rPr>
          <w:b/>
          <w:i w:val="0"/>
          <w:spacing w:val="-5"/>
        </w:rPr>
        <w:t xml:space="preserve"> </w:t>
      </w:r>
      <w:r>
        <w:rPr>
          <w:b/>
          <w:i w:val="0"/>
        </w:rPr>
        <w:t>Standard</w:t>
      </w:r>
      <w:r>
        <w:rPr>
          <w:b/>
          <w:i w:val="0"/>
          <w:spacing w:val="-3"/>
        </w:rPr>
        <w:t xml:space="preserve"> </w:t>
      </w:r>
      <w:r>
        <w:rPr>
          <w:i w:val="0"/>
        </w:rPr>
        <w:t>(</w:t>
      </w:r>
      <w:r>
        <w:t>Substantial</w:t>
      </w:r>
      <w:r>
        <w:rPr>
          <w:spacing w:val="-4"/>
        </w:rPr>
        <w:t xml:space="preserve"> </w:t>
      </w:r>
      <w:r>
        <w:t>compliance;</w:t>
      </w:r>
      <w:r>
        <w:rPr>
          <w:spacing w:val="-4"/>
        </w:rPr>
        <w:t xml:space="preserve"> </w:t>
      </w:r>
      <w:r>
        <w:t>complies</w:t>
      </w:r>
      <w:r>
        <w:rPr>
          <w:spacing w:val="-3"/>
        </w:rPr>
        <w:t xml:space="preserve"> </w:t>
      </w:r>
      <w:r>
        <w:t>in</w:t>
      </w:r>
      <w:r>
        <w:rPr>
          <w:spacing w:val="-3"/>
        </w:rPr>
        <w:t xml:space="preserve"> </w:t>
      </w:r>
      <w:r>
        <w:t>all</w:t>
      </w:r>
      <w:r>
        <w:rPr>
          <w:spacing w:val="-3"/>
        </w:rPr>
        <w:t xml:space="preserve"> </w:t>
      </w:r>
      <w:r>
        <w:t>material</w:t>
      </w:r>
      <w:r>
        <w:rPr>
          <w:spacing w:val="-3"/>
        </w:rPr>
        <w:t xml:space="preserve"> </w:t>
      </w:r>
      <w:r>
        <w:t>ways</w:t>
      </w:r>
      <w:r>
        <w:rPr>
          <w:spacing w:val="-3"/>
        </w:rPr>
        <w:t xml:space="preserve"> </w:t>
      </w:r>
      <w:r>
        <w:t>with</w:t>
      </w:r>
      <w:r>
        <w:rPr>
          <w:spacing w:val="-3"/>
        </w:rPr>
        <w:t xml:space="preserve"> </w:t>
      </w:r>
      <w:r>
        <w:t>the standard for the relevant review period</w:t>
      </w:r>
      <w:r>
        <w:rPr>
          <w:i w:val="0"/>
        </w:rPr>
        <w:t>)</w:t>
      </w:r>
    </w:p>
    <w:p w14:paraId="39803A82" w14:textId="77777777" w:rsidR="002B622E" w:rsidRDefault="00000000">
      <w:pPr>
        <w:pStyle w:val="ListParagraph"/>
        <w:numPr>
          <w:ilvl w:val="1"/>
          <w:numId w:val="131"/>
        </w:numPr>
        <w:tabs>
          <w:tab w:val="left" w:pos="2000"/>
        </w:tabs>
        <w:spacing w:before="248"/>
      </w:pPr>
      <w:r>
        <w:rPr>
          <w:b/>
        </w:rPr>
        <w:t>Does</w:t>
      </w:r>
      <w:r>
        <w:rPr>
          <w:b/>
          <w:spacing w:val="-6"/>
        </w:rPr>
        <w:t xml:space="preserve"> </w:t>
      </w:r>
      <w:r>
        <w:rPr>
          <w:b/>
        </w:rPr>
        <w:t>Not</w:t>
      </w:r>
      <w:r>
        <w:rPr>
          <w:b/>
          <w:spacing w:val="-6"/>
        </w:rPr>
        <w:t xml:space="preserve"> </w:t>
      </w:r>
      <w:r>
        <w:rPr>
          <w:b/>
        </w:rPr>
        <w:t>Meet</w:t>
      </w:r>
      <w:r>
        <w:rPr>
          <w:b/>
          <w:spacing w:val="-6"/>
        </w:rPr>
        <w:t xml:space="preserve"> </w:t>
      </w:r>
      <w:r>
        <w:rPr>
          <w:b/>
        </w:rPr>
        <w:t>Standard</w:t>
      </w:r>
      <w:r>
        <w:rPr>
          <w:b/>
          <w:spacing w:val="-3"/>
        </w:rPr>
        <w:t xml:space="preserve"> </w:t>
      </w:r>
      <w:r>
        <w:t>(</w:t>
      </w:r>
      <w:r>
        <w:rPr>
          <w:i/>
        </w:rPr>
        <w:t>Requires</w:t>
      </w:r>
      <w:r>
        <w:rPr>
          <w:i/>
          <w:spacing w:val="-7"/>
        </w:rPr>
        <w:t xml:space="preserve"> </w:t>
      </w:r>
      <w:r>
        <w:rPr>
          <w:i/>
        </w:rPr>
        <w:t>Corrective</w:t>
      </w:r>
      <w:r>
        <w:rPr>
          <w:i/>
          <w:spacing w:val="-5"/>
        </w:rPr>
        <w:t xml:space="preserve"> </w:t>
      </w:r>
      <w:r>
        <w:rPr>
          <w:i/>
          <w:spacing w:val="-2"/>
        </w:rPr>
        <w:t>Action</w:t>
      </w:r>
      <w:r>
        <w:rPr>
          <w:spacing w:val="-2"/>
        </w:rPr>
        <w:t>)</w:t>
      </w:r>
    </w:p>
    <w:p w14:paraId="07515383" w14:textId="77777777" w:rsidR="002B622E" w:rsidRDefault="00000000">
      <w:pPr>
        <w:pStyle w:val="BodyText"/>
        <w:spacing w:before="1"/>
        <w:rPr>
          <w:rFonts w:ascii="Arial"/>
        </w:rPr>
      </w:pPr>
      <w:r>
        <w:rPr>
          <w:noProof/>
        </w:rPr>
        <mc:AlternateContent>
          <mc:Choice Requires="wps">
            <w:drawing>
              <wp:anchor distT="0" distB="0" distL="0" distR="0" simplePos="0" relativeHeight="487629312" behindDoc="1" locked="0" layoutInCell="1" allowOverlap="1" wp14:anchorId="375E8223" wp14:editId="3FB34238">
                <wp:simplePos x="0" y="0"/>
                <wp:positionH relativeFrom="page">
                  <wp:posOffset>667512</wp:posOffset>
                </wp:positionH>
                <wp:positionV relativeFrom="paragraph">
                  <wp:posOffset>161964</wp:posOffset>
                </wp:positionV>
                <wp:extent cx="6438900" cy="876935"/>
                <wp:effectExtent l="0" t="0" r="0" b="0"/>
                <wp:wrapTopAndBottom/>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876935"/>
                        </a:xfrm>
                        <a:prstGeom prst="rect">
                          <a:avLst/>
                        </a:prstGeom>
                        <a:solidFill>
                          <a:srgbClr val="F8F6F6"/>
                        </a:solidFill>
                      </wps:spPr>
                      <wps:txbx>
                        <w:txbxContent>
                          <w:p w14:paraId="204716BA" w14:textId="77777777" w:rsidR="002B622E" w:rsidRDefault="00000000">
                            <w:pPr>
                              <w:spacing w:before="1"/>
                              <w:ind w:left="28"/>
                              <w:rPr>
                                <w:b/>
                                <w:color w:val="000000"/>
                                <w:sz w:val="20"/>
                              </w:rPr>
                            </w:pPr>
                            <w:r>
                              <w:rPr>
                                <w:b/>
                                <w:color w:val="000000"/>
                                <w:spacing w:val="-2"/>
                                <w:sz w:val="20"/>
                              </w:rPr>
                              <w:t>Documents:</w:t>
                            </w:r>
                          </w:p>
                          <w:p w14:paraId="623FAA25" w14:textId="77777777" w:rsidR="002B622E" w:rsidRDefault="00000000">
                            <w:pPr>
                              <w:pStyle w:val="BodyText"/>
                              <w:numPr>
                                <w:ilvl w:val="0"/>
                                <w:numId w:val="130"/>
                              </w:numPr>
                              <w:tabs>
                                <w:tab w:val="left" w:pos="228"/>
                              </w:tabs>
                              <w:ind w:left="228" w:hanging="200"/>
                              <w:rPr>
                                <w:color w:val="000000"/>
                              </w:rPr>
                            </w:pPr>
                            <w:r>
                              <w:rPr>
                                <w:color w:val="000000"/>
                              </w:rPr>
                              <w:t>Pre-Audit</w:t>
                            </w:r>
                            <w:r>
                              <w:rPr>
                                <w:color w:val="000000"/>
                                <w:spacing w:val="-6"/>
                              </w:rPr>
                              <w:t xml:space="preserve"> </w:t>
                            </w:r>
                            <w:r>
                              <w:rPr>
                                <w:color w:val="000000"/>
                                <w:spacing w:val="-2"/>
                              </w:rPr>
                              <w:t>Questionnaire</w:t>
                            </w:r>
                          </w:p>
                          <w:p w14:paraId="3F6F3FB5" w14:textId="77777777" w:rsidR="002B622E" w:rsidRDefault="00000000">
                            <w:pPr>
                              <w:numPr>
                                <w:ilvl w:val="0"/>
                                <w:numId w:val="130"/>
                              </w:numPr>
                              <w:tabs>
                                <w:tab w:val="left" w:pos="229"/>
                              </w:tabs>
                              <w:spacing w:before="1"/>
                              <w:rPr>
                                <w:i/>
                                <w:color w:val="000000"/>
                                <w:sz w:val="20"/>
                              </w:rPr>
                            </w:pPr>
                            <w:r>
                              <w:rPr>
                                <w:color w:val="000000"/>
                                <w:sz w:val="20"/>
                              </w:rPr>
                              <w:t>TDCJ</w:t>
                            </w:r>
                            <w:r>
                              <w:rPr>
                                <w:color w:val="000000"/>
                                <w:spacing w:val="-9"/>
                                <w:sz w:val="20"/>
                              </w:rPr>
                              <w:t xml:space="preserve"> </w:t>
                            </w:r>
                            <w:r>
                              <w:rPr>
                                <w:color w:val="000000"/>
                                <w:sz w:val="20"/>
                              </w:rPr>
                              <w:t>Correctional</w:t>
                            </w:r>
                            <w:r>
                              <w:rPr>
                                <w:color w:val="000000"/>
                                <w:spacing w:val="-7"/>
                                <w:sz w:val="20"/>
                              </w:rPr>
                              <w:t xml:space="preserve"> </w:t>
                            </w:r>
                            <w:r>
                              <w:rPr>
                                <w:color w:val="000000"/>
                                <w:sz w:val="20"/>
                              </w:rPr>
                              <w:t>Institutions</w:t>
                            </w:r>
                            <w:r>
                              <w:rPr>
                                <w:color w:val="000000"/>
                                <w:spacing w:val="-9"/>
                                <w:sz w:val="20"/>
                              </w:rPr>
                              <w:t xml:space="preserve"> </w:t>
                            </w:r>
                            <w:r>
                              <w:rPr>
                                <w:color w:val="000000"/>
                                <w:sz w:val="20"/>
                              </w:rPr>
                              <w:t>Division,</w:t>
                            </w:r>
                            <w:r>
                              <w:rPr>
                                <w:color w:val="000000"/>
                                <w:spacing w:val="-3"/>
                                <w:sz w:val="20"/>
                              </w:rPr>
                              <w:t xml:space="preserve"> </w:t>
                            </w:r>
                            <w:r>
                              <w:rPr>
                                <w:i/>
                                <w:color w:val="000000"/>
                                <w:sz w:val="20"/>
                              </w:rPr>
                              <w:t>Safe</w:t>
                            </w:r>
                            <w:r>
                              <w:rPr>
                                <w:i/>
                                <w:color w:val="000000"/>
                                <w:spacing w:val="-7"/>
                                <w:sz w:val="20"/>
                              </w:rPr>
                              <w:t xml:space="preserve"> </w:t>
                            </w:r>
                            <w:r>
                              <w:rPr>
                                <w:i/>
                                <w:color w:val="000000"/>
                                <w:sz w:val="20"/>
                              </w:rPr>
                              <w:t>Prisons/PREA</w:t>
                            </w:r>
                            <w:r>
                              <w:rPr>
                                <w:i/>
                                <w:color w:val="000000"/>
                                <w:spacing w:val="-8"/>
                                <w:sz w:val="20"/>
                              </w:rPr>
                              <w:t xml:space="preserve"> </w:t>
                            </w:r>
                            <w:r>
                              <w:rPr>
                                <w:i/>
                                <w:color w:val="000000"/>
                                <w:spacing w:val="-4"/>
                                <w:sz w:val="20"/>
                              </w:rPr>
                              <w:t>Plan</w:t>
                            </w:r>
                          </w:p>
                          <w:p w14:paraId="29EBDCAB" w14:textId="77777777" w:rsidR="002B622E" w:rsidRDefault="00000000">
                            <w:pPr>
                              <w:pStyle w:val="BodyText"/>
                              <w:numPr>
                                <w:ilvl w:val="0"/>
                                <w:numId w:val="130"/>
                              </w:numPr>
                              <w:tabs>
                                <w:tab w:val="left" w:pos="228"/>
                              </w:tabs>
                              <w:spacing w:line="229" w:lineRule="exact"/>
                              <w:ind w:left="228" w:hanging="200"/>
                              <w:rPr>
                                <w:color w:val="000000"/>
                              </w:rPr>
                            </w:pPr>
                            <w:r>
                              <w:rPr>
                                <w:color w:val="000000"/>
                              </w:rPr>
                              <w:t>TDCJ</w:t>
                            </w:r>
                            <w:r>
                              <w:rPr>
                                <w:color w:val="000000"/>
                                <w:spacing w:val="-8"/>
                              </w:rPr>
                              <w:t xml:space="preserve"> </w:t>
                            </w:r>
                            <w:r>
                              <w:rPr>
                                <w:color w:val="000000"/>
                              </w:rPr>
                              <w:t>Offender</w:t>
                            </w:r>
                            <w:r>
                              <w:rPr>
                                <w:color w:val="000000"/>
                                <w:spacing w:val="-7"/>
                              </w:rPr>
                              <w:t xml:space="preserve"> </w:t>
                            </w:r>
                            <w:r>
                              <w:rPr>
                                <w:color w:val="000000"/>
                              </w:rPr>
                              <w:t>Orientation</w:t>
                            </w:r>
                            <w:r>
                              <w:rPr>
                                <w:color w:val="000000"/>
                                <w:spacing w:val="-8"/>
                              </w:rPr>
                              <w:t xml:space="preserve"> </w:t>
                            </w:r>
                            <w:r>
                              <w:rPr>
                                <w:color w:val="000000"/>
                                <w:spacing w:val="-2"/>
                              </w:rPr>
                              <w:t>Handbook</w:t>
                            </w:r>
                          </w:p>
                          <w:p w14:paraId="587D64C3" w14:textId="77777777" w:rsidR="002B622E" w:rsidRDefault="00000000">
                            <w:pPr>
                              <w:numPr>
                                <w:ilvl w:val="0"/>
                                <w:numId w:val="130"/>
                              </w:numPr>
                              <w:tabs>
                                <w:tab w:val="left" w:pos="228"/>
                              </w:tabs>
                              <w:spacing w:line="229" w:lineRule="exact"/>
                              <w:ind w:left="228" w:hanging="200"/>
                              <w:rPr>
                                <w:i/>
                                <w:color w:val="000000"/>
                                <w:sz w:val="20"/>
                              </w:rPr>
                            </w:pPr>
                            <w:r>
                              <w:rPr>
                                <w:color w:val="000000"/>
                                <w:sz w:val="20"/>
                              </w:rPr>
                              <w:t>TDCJ</w:t>
                            </w:r>
                            <w:r>
                              <w:rPr>
                                <w:color w:val="000000"/>
                                <w:spacing w:val="-7"/>
                                <w:sz w:val="20"/>
                              </w:rPr>
                              <w:t xml:space="preserve"> </w:t>
                            </w:r>
                            <w:r>
                              <w:rPr>
                                <w:color w:val="000000"/>
                                <w:sz w:val="20"/>
                              </w:rPr>
                              <w:t>Board</w:t>
                            </w:r>
                            <w:r>
                              <w:rPr>
                                <w:color w:val="000000"/>
                                <w:spacing w:val="-5"/>
                                <w:sz w:val="20"/>
                              </w:rPr>
                              <w:t xml:space="preserve"> </w:t>
                            </w:r>
                            <w:r>
                              <w:rPr>
                                <w:color w:val="000000"/>
                                <w:sz w:val="20"/>
                              </w:rPr>
                              <w:t>Policy</w:t>
                            </w:r>
                            <w:r>
                              <w:rPr>
                                <w:color w:val="000000"/>
                                <w:spacing w:val="-5"/>
                                <w:sz w:val="20"/>
                              </w:rPr>
                              <w:t xml:space="preserve"> </w:t>
                            </w:r>
                            <w:hyperlink r:id="rId81">
                              <w:r w:rsidR="002B622E">
                                <w:rPr>
                                  <w:color w:val="000000"/>
                                  <w:sz w:val="20"/>
                                </w:rPr>
                                <w:t>BP-03.91</w:t>
                              </w:r>
                            </w:hyperlink>
                            <w:r>
                              <w:rPr>
                                <w:color w:val="000000"/>
                                <w:sz w:val="20"/>
                              </w:rPr>
                              <w:t>,</w:t>
                            </w:r>
                            <w:r>
                              <w:rPr>
                                <w:color w:val="000000"/>
                                <w:spacing w:val="-5"/>
                                <w:sz w:val="20"/>
                              </w:rPr>
                              <w:t xml:space="preserve"> </w:t>
                            </w:r>
                            <w:r>
                              <w:rPr>
                                <w:i/>
                                <w:color w:val="000000"/>
                                <w:sz w:val="20"/>
                              </w:rPr>
                              <w:t>Uniform</w:t>
                            </w:r>
                            <w:r>
                              <w:rPr>
                                <w:i/>
                                <w:color w:val="000000"/>
                                <w:spacing w:val="-6"/>
                                <w:sz w:val="20"/>
                              </w:rPr>
                              <w:t xml:space="preserve"> </w:t>
                            </w:r>
                            <w:r>
                              <w:rPr>
                                <w:i/>
                                <w:color w:val="000000"/>
                                <w:sz w:val="20"/>
                              </w:rPr>
                              <w:t>Offender</w:t>
                            </w:r>
                            <w:r>
                              <w:rPr>
                                <w:i/>
                                <w:color w:val="000000"/>
                                <w:spacing w:val="-7"/>
                                <w:sz w:val="20"/>
                              </w:rPr>
                              <w:t xml:space="preserve"> </w:t>
                            </w:r>
                            <w:r>
                              <w:rPr>
                                <w:i/>
                                <w:color w:val="000000"/>
                                <w:sz w:val="20"/>
                              </w:rPr>
                              <w:t>Correspondence</w:t>
                            </w:r>
                            <w:r>
                              <w:rPr>
                                <w:i/>
                                <w:color w:val="000000"/>
                                <w:spacing w:val="-4"/>
                                <w:sz w:val="20"/>
                              </w:rPr>
                              <w:t xml:space="preserve"> </w:t>
                            </w:r>
                            <w:r>
                              <w:rPr>
                                <w:i/>
                                <w:color w:val="000000"/>
                                <w:spacing w:val="-2"/>
                                <w:sz w:val="20"/>
                              </w:rPr>
                              <w:t>Rules</w:t>
                            </w:r>
                          </w:p>
                          <w:p w14:paraId="5D8F621B" w14:textId="77777777" w:rsidR="002B622E" w:rsidRDefault="00000000">
                            <w:pPr>
                              <w:numPr>
                                <w:ilvl w:val="0"/>
                                <w:numId w:val="130"/>
                              </w:numPr>
                              <w:tabs>
                                <w:tab w:val="left" w:pos="228"/>
                              </w:tabs>
                              <w:ind w:left="228" w:hanging="200"/>
                              <w:rPr>
                                <w:i/>
                                <w:color w:val="000000"/>
                                <w:sz w:val="20"/>
                              </w:rPr>
                            </w:pPr>
                            <w:r>
                              <w:rPr>
                                <w:color w:val="000000"/>
                                <w:sz w:val="20"/>
                              </w:rPr>
                              <w:t>Executive</w:t>
                            </w:r>
                            <w:r>
                              <w:rPr>
                                <w:color w:val="000000"/>
                                <w:spacing w:val="-8"/>
                                <w:sz w:val="20"/>
                              </w:rPr>
                              <w:t xml:space="preserve"> </w:t>
                            </w:r>
                            <w:r>
                              <w:rPr>
                                <w:color w:val="000000"/>
                                <w:sz w:val="20"/>
                              </w:rPr>
                              <w:t>Directive</w:t>
                            </w:r>
                            <w:r>
                              <w:rPr>
                                <w:color w:val="000000"/>
                                <w:spacing w:val="-6"/>
                                <w:sz w:val="20"/>
                              </w:rPr>
                              <w:t xml:space="preserve"> </w:t>
                            </w:r>
                            <w:hyperlink r:id="rId82">
                              <w:r w:rsidR="002B622E">
                                <w:rPr>
                                  <w:color w:val="000000"/>
                                  <w:sz w:val="20"/>
                                </w:rPr>
                                <w:t>ED-02.10</w:t>
                              </w:r>
                            </w:hyperlink>
                            <w:r>
                              <w:rPr>
                                <w:color w:val="000000"/>
                                <w:sz w:val="20"/>
                              </w:rPr>
                              <w:t>,</w:t>
                            </w:r>
                            <w:r>
                              <w:rPr>
                                <w:color w:val="000000"/>
                                <w:spacing w:val="-5"/>
                                <w:sz w:val="20"/>
                              </w:rPr>
                              <w:t xml:space="preserve"> </w:t>
                            </w:r>
                            <w:r>
                              <w:rPr>
                                <w:i/>
                                <w:color w:val="000000"/>
                                <w:sz w:val="20"/>
                              </w:rPr>
                              <w:t>Prison</w:t>
                            </w:r>
                            <w:r>
                              <w:rPr>
                                <w:i/>
                                <w:color w:val="000000"/>
                                <w:spacing w:val="-4"/>
                                <w:sz w:val="20"/>
                              </w:rPr>
                              <w:t xml:space="preserve"> </w:t>
                            </w:r>
                            <w:r>
                              <w:rPr>
                                <w:i/>
                                <w:color w:val="000000"/>
                                <w:sz w:val="20"/>
                              </w:rPr>
                              <w:t>Rape</w:t>
                            </w:r>
                            <w:r>
                              <w:rPr>
                                <w:i/>
                                <w:color w:val="000000"/>
                                <w:spacing w:val="-6"/>
                                <w:sz w:val="20"/>
                              </w:rPr>
                              <w:t xml:space="preserve"> </w:t>
                            </w:r>
                            <w:r>
                              <w:rPr>
                                <w:i/>
                                <w:color w:val="000000"/>
                                <w:sz w:val="20"/>
                              </w:rPr>
                              <w:t>Elimination</w:t>
                            </w:r>
                            <w:r>
                              <w:rPr>
                                <w:i/>
                                <w:color w:val="000000"/>
                                <w:spacing w:val="-7"/>
                                <w:sz w:val="20"/>
                              </w:rPr>
                              <w:t xml:space="preserve"> </w:t>
                            </w:r>
                            <w:r>
                              <w:rPr>
                                <w:i/>
                                <w:color w:val="000000"/>
                                <w:sz w:val="20"/>
                              </w:rPr>
                              <w:t>Act</w:t>
                            </w:r>
                            <w:r>
                              <w:rPr>
                                <w:i/>
                                <w:color w:val="000000"/>
                                <w:spacing w:val="-6"/>
                                <w:sz w:val="20"/>
                              </w:rPr>
                              <w:t xml:space="preserve"> </w:t>
                            </w:r>
                            <w:r>
                              <w:rPr>
                                <w:i/>
                                <w:color w:val="000000"/>
                                <w:sz w:val="20"/>
                              </w:rPr>
                              <w:t>Complaints</w:t>
                            </w:r>
                            <w:r>
                              <w:rPr>
                                <w:i/>
                                <w:color w:val="000000"/>
                                <w:spacing w:val="-6"/>
                                <w:sz w:val="20"/>
                              </w:rPr>
                              <w:t xml:space="preserve"> </w:t>
                            </w:r>
                            <w:r>
                              <w:rPr>
                                <w:i/>
                                <w:color w:val="000000"/>
                                <w:sz w:val="20"/>
                              </w:rPr>
                              <w:t>and</w:t>
                            </w:r>
                            <w:r>
                              <w:rPr>
                                <w:i/>
                                <w:color w:val="000000"/>
                                <w:spacing w:val="-5"/>
                                <w:sz w:val="20"/>
                              </w:rPr>
                              <w:t xml:space="preserve"> </w:t>
                            </w:r>
                            <w:r>
                              <w:rPr>
                                <w:i/>
                                <w:color w:val="000000"/>
                                <w:spacing w:val="-2"/>
                                <w:sz w:val="20"/>
                              </w:rPr>
                              <w:t>Inquiries</w:t>
                            </w:r>
                          </w:p>
                        </w:txbxContent>
                      </wps:txbx>
                      <wps:bodyPr wrap="square" lIns="0" tIns="0" rIns="0" bIns="0" rtlCol="0">
                        <a:noAutofit/>
                      </wps:bodyPr>
                    </wps:wsp>
                  </a:graphicData>
                </a:graphic>
              </wp:anchor>
            </w:drawing>
          </mc:Choice>
          <mc:Fallback>
            <w:pict>
              <v:shape w14:anchorId="375E8223" id="Textbox 92" o:spid="_x0000_s1081" type="#_x0000_t202" style="position:absolute;margin-left:52.55pt;margin-top:12.75pt;width:507pt;height:69.05pt;z-index:-15687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" fillcolor="#f8f6f6" stroked="f">
                <v:textbox inset="0,0,0,0">
                  <w:txbxContent>
                    <w:p w14:paraId="204716BA" w14:textId="77777777" w:rsidR="002B622E" w:rsidRDefault="00000000">
                      <w:pPr>
                        <w:spacing w:before="1"/>
                        <w:ind w:left="28"/>
                        <w:rPr>
                          <w:b/>
                          <w:color w:val="000000"/>
                          <w:sz w:val="20"/>
                        </w:rPr>
                      </w:pPr>
                      <w:r>
                        <w:rPr>
                          <w:b/>
                          <w:color w:val="000000"/>
                          <w:spacing w:val="-2"/>
                          <w:sz w:val="20"/>
                        </w:rPr>
                        <w:t>Documents:</w:t>
                      </w:r>
                    </w:p>
                    <w:p w14:paraId="623FAA25" w14:textId="77777777" w:rsidR="002B622E" w:rsidRDefault="00000000">
                      <w:pPr>
                        <w:pStyle w:val="BodyText"/>
                        <w:numPr>
                          <w:ilvl w:val="0"/>
                          <w:numId w:val="130"/>
                        </w:numPr>
                        <w:tabs>
                          <w:tab w:val="left" w:pos="228"/>
                        </w:tabs>
                        <w:ind w:left="228" w:hanging="200"/>
                        <w:rPr>
                          <w:color w:val="000000"/>
                        </w:rPr>
                      </w:pPr>
                      <w:r>
                        <w:rPr>
                          <w:color w:val="000000"/>
                        </w:rPr>
                        <w:t>Pre-Audit</w:t>
                      </w:r>
                      <w:r>
                        <w:rPr>
                          <w:color w:val="000000"/>
                          <w:spacing w:val="-6"/>
                        </w:rPr>
                        <w:t xml:space="preserve"> </w:t>
                      </w:r>
                      <w:r>
                        <w:rPr>
                          <w:color w:val="000000"/>
                          <w:spacing w:val="-2"/>
                        </w:rPr>
                        <w:t>Questionnaire</w:t>
                      </w:r>
                    </w:p>
                    <w:p w14:paraId="3F6F3FB5" w14:textId="77777777" w:rsidR="002B622E" w:rsidRDefault="00000000">
                      <w:pPr>
                        <w:numPr>
                          <w:ilvl w:val="0"/>
                          <w:numId w:val="130"/>
                        </w:numPr>
                        <w:tabs>
                          <w:tab w:val="left" w:pos="229"/>
                        </w:tabs>
                        <w:spacing w:before="1"/>
                        <w:rPr>
                          <w:i/>
                          <w:color w:val="000000"/>
                          <w:sz w:val="20"/>
                        </w:rPr>
                      </w:pPr>
                      <w:r>
                        <w:rPr>
                          <w:color w:val="000000"/>
                          <w:sz w:val="20"/>
                        </w:rPr>
                        <w:t>TDCJ</w:t>
                      </w:r>
                      <w:r>
                        <w:rPr>
                          <w:color w:val="000000"/>
                          <w:spacing w:val="-9"/>
                          <w:sz w:val="20"/>
                        </w:rPr>
                        <w:t xml:space="preserve"> </w:t>
                      </w:r>
                      <w:r>
                        <w:rPr>
                          <w:color w:val="000000"/>
                          <w:sz w:val="20"/>
                        </w:rPr>
                        <w:t>Correctional</w:t>
                      </w:r>
                      <w:r>
                        <w:rPr>
                          <w:color w:val="000000"/>
                          <w:spacing w:val="-7"/>
                          <w:sz w:val="20"/>
                        </w:rPr>
                        <w:t xml:space="preserve"> </w:t>
                      </w:r>
                      <w:r>
                        <w:rPr>
                          <w:color w:val="000000"/>
                          <w:sz w:val="20"/>
                        </w:rPr>
                        <w:t>Institutions</w:t>
                      </w:r>
                      <w:r>
                        <w:rPr>
                          <w:color w:val="000000"/>
                          <w:spacing w:val="-9"/>
                          <w:sz w:val="20"/>
                        </w:rPr>
                        <w:t xml:space="preserve"> </w:t>
                      </w:r>
                      <w:r>
                        <w:rPr>
                          <w:color w:val="000000"/>
                          <w:sz w:val="20"/>
                        </w:rPr>
                        <w:t>Division,</w:t>
                      </w:r>
                      <w:r>
                        <w:rPr>
                          <w:color w:val="000000"/>
                          <w:spacing w:val="-3"/>
                          <w:sz w:val="20"/>
                        </w:rPr>
                        <w:t xml:space="preserve"> </w:t>
                      </w:r>
                      <w:r>
                        <w:rPr>
                          <w:i/>
                          <w:color w:val="000000"/>
                          <w:sz w:val="20"/>
                        </w:rPr>
                        <w:t>Safe</w:t>
                      </w:r>
                      <w:r>
                        <w:rPr>
                          <w:i/>
                          <w:color w:val="000000"/>
                          <w:spacing w:val="-7"/>
                          <w:sz w:val="20"/>
                        </w:rPr>
                        <w:t xml:space="preserve"> </w:t>
                      </w:r>
                      <w:r>
                        <w:rPr>
                          <w:i/>
                          <w:color w:val="000000"/>
                          <w:sz w:val="20"/>
                        </w:rPr>
                        <w:t>Prisons/PREA</w:t>
                      </w:r>
                      <w:r>
                        <w:rPr>
                          <w:i/>
                          <w:color w:val="000000"/>
                          <w:spacing w:val="-8"/>
                          <w:sz w:val="20"/>
                        </w:rPr>
                        <w:t xml:space="preserve"> </w:t>
                      </w:r>
                      <w:r>
                        <w:rPr>
                          <w:i/>
                          <w:color w:val="000000"/>
                          <w:spacing w:val="-4"/>
                          <w:sz w:val="20"/>
                        </w:rPr>
                        <w:t>Plan</w:t>
                      </w:r>
                    </w:p>
                    <w:p w14:paraId="29EBDCAB" w14:textId="77777777" w:rsidR="002B622E" w:rsidRDefault="00000000">
                      <w:pPr>
                        <w:pStyle w:val="BodyText"/>
                        <w:numPr>
                          <w:ilvl w:val="0"/>
                          <w:numId w:val="130"/>
                        </w:numPr>
                        <w:tabs>
                          <w:tab w:val="left" w:pos="228"/>
                        </w:tabs>
                        <w:spacing w:line="229" w:lineRule="exact"/>
                        <w:ind w:left="228" w:hanging="200"/>
                        <w:rPr>
                          <w:color w:val="000000"/>
                        </w:rPr>
                      </w:pPr>
                      <w:r>
                        <w:rPr>
                          <w:color w:val="000000"/>
                        </w:rPr>
                        <w:t>TDCJ</w:t>
                      </w:r>
                      <w:r>
                        <w:rPr>
                          <w:color w:val="000000"/>
                          <w:spacing w:val="-8"/>
                        </w:rPr>
                        <w:t xml:space="preserve"> </w:t>
                      </w:r>
                      <w:r>
                        <w:rPr>
                          <w:color w:val="000000"/>
                        </w:rPr>
                        <w:t>Offender</w:t>
                      </w:r>
                      <w:r>
                        <w:rPr>
                          <w:color w:val="000000"/>
                          <w:spacing w:val="-7"/>
                        </w:rPr>
                        <w:t xml:space="preserve"> </w:t>
                      </w:r>
                      <w:r>
                        <w:rPr>
                          <w:color w:val="000000"/>
                        </w:rPr>
                        <w:t>Orientation</w:t>
                      </w:r>
                      <w:r>
                        <w:rPr>
                          <w:color w:val="000000"/>
                          <w:spacing w:val="-8"/>
                        </w:rPr>
                        <w:t xml:space="preserve"> </w:t>
                      </w:r>
                      <w:r>
                        <w:rPr>
                          <w:color w:val="000000"/>
                          <w:spacing w:val="-2"/>
                        </w:rPr>
                        <w:t>Handbook</w:t>
                      </w:r>
                    </w:p>
                    <w:p w14:paraId="587D64C3" w14:textId="77777777" w:rsidR="002B622E" w:rsidRDefault="00000000">
                      <w:pPr>
                        <w:numPr>
                          <w:ilvl w:val="0"/>
                          <w:numId w:val="130"/>
                        </w:numPr>
                        <w:tabs>
                          <w:tab w:val="left" w:pos="228"/>
                        </w:tabs>
                        <w:spacing w:line="229" w:lineRule="exact"/>
                        <w:ind w:left="228" w:hanging="200"/>
                        <w:rPr>
                          <w:i/>
                          <w:color w:val="000000"/>
                          <w:sz w:val="20"/>
                        </w:rPr>
                      </w:pPr>
                      <w:r>
                        <w:rPr>
                          <w:color w:val="000000"/>
                          <w:sz w:val="20"/>
                        </w:rPr>
                        <w:t>TDCJ</w:t>
                      </w:r>
                      <w:r>
                        <w:rPr>
                          <w:color w:val="000000"/>
                          <w:spacing w:val="-7"/>
                          <w:sz w:val="20"/>
                        </w:rPr>
                        <w:t xml:space="preserve"> </w:t>
                      </w:r>
                      <w:r>
                        <w:rPr>
                          <w:color w:val="000000"/>
                          <w:sz w:val="20"/>
                        </w:rPr>
                        <w:t>Board</w:t>
                      </w:r>
                      <w:r>
                        <w:rPr>
                          <w:color w:val="000000"/>
                          <w:spacing w:val="-5"/>
                          <w:sz w:val="20"/>
                        </w:rPr>
                        <w:t xml:space="preserve"> </w:t>
                      </w:r>
                      <w:r>
                        <w:rPr>
                          <w:color w:val="000000"/>
                          <w:sz w:val="20"/>
                        </w:rPr>
                        <w:t>Policy</w:t>
                      </w:r>
                      <w:r>
                        <w:rPr>
                          <w:color w:val="000000"/>
                          <w:spacing w:val="-5"/>
                          <w:sz w:val="20"/>
                        </w:rPr>
                        <w:t xml:space="preserve"> </w:t>
                      </w:r>
                      <w:hyperlink r:id="rId83">
                        <w:r w:rsidR="002B622E">
                          <w:rPr>
                            <w:color w:val="000000"/>
                            <w:sz w:val="20"/>
                          </w:rPr>
                          <w:t>BP-03.91</w:t>
                        </w:r>
                      </w:hyperlink>
                      <w:r>
                        <w:rPr>
                          <w:color w:val="000000"/>
                          <w:sz w:val="20"/>
                        </w:rPr>
                        <w:t>,</w:t>
                      </w:r>
                      <w:r>
                        <w:rPr>
                          <w:color w:val="000000"/>
                          <w:spacing w:val="-5"/>
                          <w:sz w:val="20"/>
                        </w:rPr>
                        <w:t xml:space="preserve"> </w:t>
                      </w:r>
                      <w:r>
                        <w:rPr>
                          <w:i/>
                          <w:color w:val="000000"/>
                          <w:sz w:val="20"/>
                        </w:rPr>
                        <w:t>Uniform</w:t>
                      </w:r>
                      <w:r>
                        <w:rPr>
                          <w:i/>
                          <w:color w:val="000000"/>
                          <w:spacing w:val="-6"/>
                          <w:sz w:val="20"/>
                        </w:rPr>
                        <w:t xml:space="preserve"> </w:t>
                      </w:r>
                      <w:r>
                        <w:rPr>
                          <w:i/>
                          <w:color w:val="000000"/>
                          <w:sz w:val="20"/>
                        </w:rPr>
                        <w:t>Offender</w:t>
                      </w:r>
                      <w:r>
                        <w:rPr>
                          <w:i/>
                          <w:color w:val="000000"/>
                          <w:spacing w:val="-7"/>
                          <w:sz w:val="20"/>
                        </w:rPr>
                        <w:t xml:space="preserve"> </w:t>
                      </w:r>
                      <w:r>
                        <w:rPr>
                          <w:i/>
                          <w:color w:val="000000"/>
                          <w:sz w:val="20"/>
                        </w:rPr>
                        <w:t>Correspondence</w:t>
                      </w:r>
                      <w:r>
                        <w:rPr>
                          <w:i/>
                          <w:color w:val="000000"/>
                          <w:spacing w:val="-4"/>
                          <w:sz w:val="20"/>
                        </w:rPr>
                        <w:t xml:space="preserve"> </w:t>
                      </w:r>
                      <w:r>
                        <w:rPr>
                          <w:i/>
                          <w:color w:val="000000"/>
                          <w:spacing w:val="-2"/>
                          <w:sz w:val="20"/>
                        </w:rPr>
                        <w:t>Rules</w:t>
                      </w:r>
                    </w:p>
                    <w:p w14:paraId="5D8F621B" w14:textId="77777777" w:rsidR="002B622E" w:rsidRDefault="00000000">
                      <w:pPr>
                        <w:numPr>
                          <w:ilvl w:val="0"/>
                          <w:numId w:val="130"/>
                        </w:numPr>
                        <w:tabs>
                          <w:tab w:val="left" w:pos="228"/>
                        </w:tabs>
                        <w:ind w:left="228" w:hanging="200"/>
                        <w:rPr>
                          <w:i/>
                          <w:color w:val="000000"/>
                          <w:sz w:val="20"/>
                        </w:rPr>
                      </w:pPr>
                      <w:r>
                        <w:rPr>
                          <w:color w:val="000000"/>
                          <w:sz w:val="20"/>
                        </w:rPr>
                        <w:t>Executive</w:t>
                      </w:r>
                      <w:r>
                        <w:rPr>
                          <w:color w:val="000000"/>
                          <w:spacing w:val="-8"/>
                          <w:sz w:val="20"/>
                        </w:rPr>
                        <w:t xml:space="preserve"> </w:t>
                      </w:r>
                      <w:r>
                        <w:rPr>
                          <w:color w:val="000000"/>
                          <w:sz w:val="20"/>
                        </w:rPr>
                        <w:t>Directive</w:t>
                      </w:r>
                      <w:r>
                        <w:rPr>
                          <w:color w:val="000000"/>
                          <w:spacing w:val="-6"/>
                          <w:sz w:val="20"/>
                        </w:rPr>
                        <w:t xml:space="preserve"> </w:t>
                      </w:r>
                      <w:hyperlink r:id="rId84">
                        <w:r w:rsidR="002B622E">
                          <w:rPr>
                            <w:color w:val="000000"/>
                            <w:sz w:val="20"/>
                          </w:rPr>
                          <w:t>ED-02.10</w:t>
                        </w:r>
                      </w:hyperlink>
                      <w:r>
                        <w:rPr>
                          <w:color w:val="000000"/>
                          <w:sz w:val="20"/>
                        </w:rPr>
                        <w:t>,</w:t>
                      </w:r>
                      <w:r>
                        <w:rPr>
                          <w:color w:val="000000"/>
                          <w:spacing w:val="-5"/>
                          <w:sz w:val="20"/>
                        </w:rPr>
                        <w:t xml:space="preserve"> </w:t>
                      </w:r>
                      <w:r>
                        <w:rPr>
                          <w:i/>
                          <w:color w:val="000000"/>
                          <w:sz w:val="20"/>
                        </w:rPr>
                        <w:t>Prison</w:t>
                      </w:r>
                      <w:r>
                        <w:rPr>
                          <w:i/>
                          <w:color w:val="000000"/>
                          <w:spacing w:val="-4"/>
                          <w:sz w:val="20"/>
                        </w:rPr>
                        <w:t xml:space="preserve"> </w:t>
                      </w:r>
                      <w:r>
                        <w:rPr>
                          <w:i/>
                          <w:color w:val="000000"/>
                          <w:sz w:val="20"/>
                        </w:rPr>
                        <w:t>Rape</w:t>
                      </w:r>
                      <w:r>
                        <w:rPr>
                          <w:i/>
                          <w:color w:val="000000"/>
                          <w:spacing w:val="-6"/>
                          <w:sz w:val="20"/>
                        </w:rPr>
                        <w:t xml:space="preserve"> </w:t>
                      </w:r>
                      <w:r>
                        <w:rPr>
                          <w:i/>
                          <w:color w:val="000000"/>
                          <w:sz w:val="20"/>
                        </w:rPr>
                        <w:t>Elimination</w:t>
                      </w:r>
                      <w:r>
                        <w:rPr>
                          <w:i/>
                          <w:color w:val="000000"/>
                          <w:spacing w:val="-7"/>
                          <w:sz w:val="20"/>
                        </w:rPr>
                        <w:t xml:space="preserve"> </w:t>
                      </w:r>
                      <w:r>
                        <w:rPr>
                          <w:i/>
                          <w:color w:val="000000"/>
                          <w:sz w:val="20"/>
                        </w:rPr>
                        <w:t>Act</w:t>
                      </w:r>
                      <w:r>
                        <w:rPr>
                          <w:i/>
                          <w:color w:val="000000"/>
                          <w:spacing w:val="-6"/>
                          <w:sz w:val="20"/>
                        </w:rPr>
                        <w:t xml:space="preserve"> </w:t>
                      </w:r>
                      <w:r>
                        <w:rPr>
                          <w:i/>
                          <w:color w:val="000000"/>
                          <w:sz w:val="20"/>
                        </w:rPr>
                        <w:t>Complaints</w:t>
                      </w:r>
                      <w:r>
                        <w:rPr>
                          <w:i/>
                          <w:color w:val="000000"/>
                          <w:spacing w:val="-6"/>
                          <w:sz w:val="20"/>
                        </w:rPr>
                        <w:t xml:space="preserve"> </w:t>
                      </w:r>
                      <w:r>
                        <w:rPr>
                          <w:i/>
                          <w:color w:val="000000"/>
                          <w:sz w:val="20"/>
                        </w:rPr>
                        <w:t>and</w:t>
                      </w:r>
                      <w:r>
                        <w:rPr>
                          <w:i/>
                          <w:color w:val="000000"/>
                          <w:spacing w:val="-5"/>
                          <w:sz w:val="20"/>
                        </w:rPr>
                        <w:t xml:space="preserve"> </w:t>
                      </w:r>
                      <w:r>
                        <w:rPr>
                          <w:i/>
                          <w:color w:val="000000"/>
                          <w:spacing w:val="-2"/>
                          <w:sz w:val="20"/>
                        </w:rPr>
                        <w:t>Inquiries</w:t>
                      </w:r>
                    </w:p>
                  </w:txbxContent>
                </v:textbox>
                <w10:wrap type="topAndBottom" anchorx="page"/>
              </v:shape>
            </w:pict>
          </mc:Fallback>
        </mc:AlternateContent>
      </w:r>
    </w:p>
    <w:p w14:paraId="55FD8A9A" w14:textId="77777777" w:rsidR="002B622E" w:rsidRDefault="002B622E">
      <w:pPr>
        <w:rPr>
          <w:rFonts w:ascii="Arial"/>
        </w:rPr>
        <w:sectPr w:rsidR="002B622E">
          <w:pgSz w:w="12240" w:h="15840"/>
          <w:pgMar w:top="920" w:right="520" w:bottom="1560" w:left="520" w:header="0" w:footer="1359" w:gutter="0"/>
          <w:cols w:space="720"/>
        </w:sectPr>
      </w:pPr>
    </w:p>
    <w:p w14:paraId="7ABB10C1" w14:textId="77777777" w:rsidR="002B622E" w:rsidRDefault="00000000">
      <w:pPr>
        <w:pStyle w:val="ListParagraph"/>
        <w:numPr>
          <w:ilvl w:val="0"/>
          <w:numId w:val="139"/>
        </w:numPr>
        <w:tabs>
          <w:tab w:val="left" w:pos="760"/>
        </w:tabs>
        <w:spacing w:before="69"/>
        <w:ind w:left="760" w:hanging="200"/>
        <w:rPr>
          <w:rFonts w:ascii="Times New Roman"/>
          <w:sz w:val="20"/>
        </w:rPr>
      </w:pPr>
      <w:r>
        <w:rPr>
          <w:noProof/>
        </w:rPr>
        <w:lastRenderedPageBreak/>
        <mc:AlternateContent>
          <mc:Choice Requires="wps">
            <w:drawing>
              <wp:anchor distT="0" distB="0" distL="0" distR="0" simplePos="0" relativeHeight="484317696" behindDoc="1" locked="0" layoutInCell="1" allowOverlap="1" wp14:anchorId="5B003F73" wp14:editId="266A20A4">
                <wp:simplePos x="0" y="0"/>
                <wp:positionH relativeFrom="page">
                  <wp:posOffset>667512</wp:posOffset>
                </wp:positionH>
                <wp:positionV relativeFrom="page">
                  <wp:posOffset>629424</wp:posOffset>
                </wp:positionV>
                <wp:extent cx="6438900" cy="8326120"/>
                <wp:effectExtent l="0" t="0" r="0" b="0"/>
                <wp:wrapNone/>
                <wp:docPr id="93" name="Graphic 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8326120"/>
                        </a:xfrm>
                        <a:custGeom>
                          <a:avLst/>
                          <a:gdLst/>
                          <a:ahLst/>
                          <a:cxnLst/>
                          <a:rect l="l" t="t" r="r" b="b"/>
                          <a:pathLst>
                            <a:path w="6438900" h="8326120">
                              <a:moveTo>
                                <a:pt x="6438646" y="8179308"/>
                              </a:moveTo>
                              <a:lnTo>
                                <a:pt x="0" y="8179308"/>
                              </a:lnTo>
                              <a:lnTo>
                                <a:pt x="0" y="8325599"/>
                              </a:lnTo>
                              <a:lnTo>
                                <a:pt x="6438646" y="8325599"/>
                              </a:lnTo>
                              <a:lnTo>
                                <a:pt x="6438646" y="8179308"/>
                              </a:lnTo>
                              <a:close/>
                            </a:path>
                            <a:path w="6438900" h="8326120">
                              <a:moveTo>
                                <a:pt x="6438646" y="5987542"/>
                              </a:moveTo>
                              <a:lnTo>
                                <a:pt x="0" y="5987542"/>
                              </a:lnTo>
                              <a:lnTo>
                                <a:pt x="0" y="6133846"/>
                              </a:lnTo>
                              <a:lnTo>
                                <a:pt x="0" y="6280137"/>
                              </a:lnTo>
                              <a:lnTo>
                                <a:pt x="0" y="8179295"/>
                              </a:lnTo>
                              <a:lnTo>
                                <a:pt x="6438646" y="8179295"/>
                              </a:lnTo>
                              <a:lnTo>
                                <a:pt x="6438646" y="6133846"/>
                              </a:lnTo>
                              <a:lnTo>
                                <a:pt x="6438646" y="5987542"/>
                              </a:lnTo>
                              <a:close/>
                            </a:path>
                            <a:path w="6438900" h="8326120">
                              <a:moveTo>
                                <a:pt x="6438646" y="5696140"/>
                              </a:moveTo>
                              <a:lnTo>
                                <a:pt x="0" y="5696140"/>
                              </a:lnTo>
                              <a:lnTo>
                                <a:pt x="0" y="5842749"/>
                              </a:lnTo>
                              <a:lnTo>
                                <a:pt x="0" y="5987529"/>
                              </a:lnTo>
                              <a:lnTo>
                                <a:pt x="6438646" y="5987529"/>
                              </a:lnTo>
                              <a:lnTo>
                                <a:pt x="6438646" y="5842749"/>
                              </a:lnTo>
                              <a:lnTo>
                                <a:pt x="6438646" y="5696140"/>
                              </a:lnTo>
                              <a:close/>
                            </a:path>
                            <a:path w="6438900" h="8326120">
                              <a:moveTo>
                                <a:pt x="6438646" y="5403469"/>
                              </a:moveTo>
                              <a:lnTo>
                                <a:pt x="0" y="5403469"/>
                              </a:lnTo>
                              <a:lnTo>
                                <a:pt x="0" y="5549760"/>
                              </a:lnTo>
                              <a:lnTo>
                                <a:pt x="0" y="5696064"/>
                              </a:lnTo>
                              <a:lnTo>
                                <a:pt x="6438646" y="5696064"/>
                              </a:lnTo>
                              <a:lnTo>
                                <a:pt x="6438646" y="5549760"/>
                              </a:lnTo>
                              <a:lnTo>
                                <a:pt x="6438646" y="5403469"/>
                              </a:lnTo>
                              <a:close/>
                            </a:path>
                            <a:path w="6438900" h="8326120">
                              <a:moveTo>
                                <a:pt x="6438646" y="4966081"/>
                              </a:moveTo>
                              <a:lnTo>
                                <a:pt x="0" y="4966081"/>
                              </a:lnTo>
                              <a:lnTo>
                                <a:pt x="0" y="5110848"/>
                              </a:lnTo>
                              <a:lnTo>
                                <a:pt x="0" y="5257152"/>
                              </a:lnTo>
                              <a:lnTo>
                                <a:pt x="0" y="5403456"/>
                              </a:lnTo>
                              <a:lnTo>
                                <a:pt x="6438646" y="5403456"/>
                              </a:lnTo>
                              <a:lnTo>
                                <a:pt x="6438646" y="5257152"/>
                              </a:lnTo>
                              <a:lnTo>
                                <a:pt x="6438646" y="5110848"/>
                              </a:lnTo>
                              <a:lnTo>
                                <a:pt x="6438646" y="4966081"/>
                              </a:lnTo>
                              <a:close/>
                            </a:path>
                            <a:path w="6438900" h="8326120">
                              <a:moveTo>
                                <a:pt x="6438646" y="4527169"/>
                              </a:moveTo>
                              <a:lnTo>
                                <a:pt x="0" y="4527169"/>
                              </a:lnTo>
                              <a:lnTo>
                                <a:pt x="0" y="4673460"/>
                              </a:lnTo>
                              <a:lnTo>
                                <a:pt x="0" y="4819764"/>
                              </a:lnTo>
                              <a:lnTo>
                                <a:pt x="0" y="4966068"/>
                              </a:lnTo>
                              <a:lnTo>
                                <a:pt x="6438646" y="4966068"/>
                              </a:lnTo>
                              <a:lnTo>
                                <a:pt x="6438646" y="4819764"/>
                              </a:lnTo>
                              <a:lnTo>
                                <a:pt x="6438646" y="4673460"/>
                              </a:lnTo>
                              <a:lnTo>
                                <a:pt x="6438646" y="4527169"/>
                              </a:lnTo>
                              <a:close/>
                            </a:path>
                            <a:path w="6438900" h="8326120">
                              <a:moveTo>
                                <a:pt x="6438646" y="4089781"/>
                              </a:moveTo>
                              <a:lnTo>
                                <a:pt x="0" y="4089781"/>
                              </a:lnTo>
                              <a:lnTo>
                                <a:pt x="0" y="4234548"/>
                              </a:lnTo>
                              <a:lnTo>
                                <a:pt x="0" y="4380852"/>
                              </a:lnTo>
                              <a:lnTo>
                                <a:pt x="0" y="4527156"/>
                              </a:lnTo>
                              <a:lnTo>
                                <a:pt x="6438646" y="4527156"/>
                              </a:lnTo>
                              <a:lnTo>
                                <a:pt x="6438646" y="4380852"/>
                              </a:lnTo>
                              <a:lnTo>
                                <a:pt x="6438646" y="4234548"/>
                              </a:lnTo>
                              <a:lnTo>
                                <a:pt x="6438646" y="4089781"/>
                              </a:lnTo>
                              <a:close/>
                            </a:path>
                            <a:path w="6438900" h="8326120">
                              <a:moveTo>
                                <a:pt x="6438646" y="3650602"/>
                              </a:moveTo>
                              <a:lnTo>
                                <a:pt x="6438570" y="3504298"/>
                              </a:lnTo>
                              <a:lnTo>
                                <a:pt x="6438570" y="3357994"/>
                              </a:lnTo>
                              <a:lnTo>
                                <a:pt x="6438570" y="3213227"/>
                              </a:lnTo>
                              <a:lnTo>
                                <a:pt x="228904" y="3213227"/>
                              </a:lnTo>
                              <a:lnTo>
                                <a:pt x="228904" y="3357994"/>
                              </a:lnTo>
                              <a:lnTo>
                                <a:pt x="228904" y="3504298"/>
                              </a:lnTo>
                              <a:lnTo>
                                <a:pt x="228904" y="3650602"/>
                              </a:lnTo>
                              <a:lnTo>
                                <a:pt x="0" y="3650602"/>
                              </a:lnTo>
                              <a:lnTo>
                                <a:pt x="0" y="3796855"/>
                              </a:lnTo>
                              <a:lnTo>
                                <a:pt x="0" y="3943464"/>
                              </a:lnTo>
                              <a:lnTo>
                                <a:pt x="0" y="4089768"/>
                              </a:lnTo>
                              <a:lnTo>
                                <a:pt x="6438646" y="4089768"/>
                              </a:lnTo>
                              <a:lnTo>
                                <a:pt x="6438646" y="3943464"/>
                              </a:lnTo>
                              <a:lnTo>
                                <a:pt x="6438646" y="3796906"/>
                              </a:lnTo>
                              <a:lnTo>
                                <a:pt x="6438646" y="3650602"/>
                              </a:lnTo>
                              <a:close/>
                            </a:path>
                            <a:path w="6438900" h="8326120">
                              <a:moveTo>
                                <a:pt x="6438646" y="2190623"/>
                              </a:moveTo>
                              <a:lnTo>
                                <a:pt x="0" y="2190623"/>
                              </a:lnTo>
                              <a:lnTo>
                                <a:pt x="0" y="2336914"/>
                              </a:lnTo>
                              <a:lnTo>
                                <a:pt x="0" y="2483218"/>
                              </a:lnTo>
                              <a:lnTo>
                                <a:pt x="0" y="2627998"/>
                              </a:lnTo>
                              <a:lnTo>
                                <a:pt x="0" y="2774302"/>
                              </a:lnTo>
                              <a:lnTo>
                                <a:pt x="228904" y="2774302"/>
                              </a:lnTo>
                              <a:lnTo>
                                <a:pt x="228904" y="2920606"/>
                              </a:lnTo>
                              <a:lnTo>
                                <a:pt x="228904" y="3066910"/>
                              </a:lnTo>
                              <a:lnTo>
                                <a:pt x="228904" y="3213214"/>
                              </a:lnTo>
                              <a:lnTo>
                                <a:pt x="6438570" y="3213214"/>
                              </a:lnTo>
                              <a:lnTo>
                                <a:pt x="6438570" y="3066910"/>
                              </a:lnTo>
                              <a:lnTo>
                                <a:pt x="6438570" y="2920606"/>
                              </a:lnTo>
                              <a:lnTo>
                                <a:pt x="6438570" y="2774302"/>
                              </a:lnTo>
                              <a:lnTo>
                                <a:pt x="6438646" y="2627998"/>
                              </a:lnTo>
                              <a:lnTo>
                                <a:pt x="6438646" y="2483218"/>
                              </a:lnTo>
                              <a:lnTo>
                                <a:pt x="6438646" y="2336914"/>
                              </a:lnTo>
                              <a:lnTo>
                                <a:pt x="6438646" y="2190623"/>
                              </a:lnTo>
                              <a:close/>
                            </a:path>
                            <a:path w="6438900" h="8326120">
                              <a:moveTo>
                                <a:pt x="6438646" y="2044001"/>
                              </a:moveTo>
                              <a:lnTo>
                                <a:pt x="0" y="2044001"/>
                              </a:lnTo>
                              <a:lnTo>
                                <a:pt x="0" y="2190610"/>
                              </a:lnTo>
                              <a:lnTo>
                                <a:pt x="6438646" y="2190610"/>
                              </a:lnTo>
                              <a:lnTo>
                                <a:pt x="6438646" y="2044001"/>
                              </a:lnTo>
                              <a:close/>
                            </a:path>
                            <a:path w="6438900" h="8326120">
                              <a:moveTo>
                                <a:pt x="6438646" y="1606550"/>
                              </a:moveTo>
                              <a:lnTo>
                                <a:pt x="0" y="1606550"/>
                              </a:lnTo>
                              <a:lnTo>
                                <a:pt x="0" y="1751317"/>
                              </a:lnTo>
                              <a:lnTo>
                                <a:pt x="0" y="1897621"/>
                              </a:lnTo>
                              <a:lnTo>
                                <a:pt x="0" y="2043925"/>
                              </a:lnTo>
                              <a:lnTo>
                                <a:pt x="6438646" y="2043925"/>
                              </a:lnTo>
                              <a:lnTo>
                                <a:pt x="6438646" y="1897621"/>
                              </a:lnTo>
                              <a:lnTo>
                                <a:pt x="6438646" y="1751317"/>
                              </a:lnTo>
                              <a:lnTo>
                                <a:pt x="6438646" y="1606550"/>
                              </a:lnTo>
                              <a:close/>
                            </a:path>
                            <a:path w="6438900" h="8326120">
                              <a:moveTo>
                                <a:pt x="6438646" y="730250"/>
                              </a:moveTo>
                              <a:lnTo>
                                <a:pt x="0" y="730250"/>
                              </a:lnTo>
                              <a:lnTo>
                                <a:pt x="0" y="875017"/>
                              </a:lnTo>
                              <a:lnTo>
                                <a:pt x="0" y="1021321"/>
                              </a:lnTo>
                              <a:lnTo>
                                <a:pt x="0" y="1167625"/>
                              </a:lnTo>
                              <a:lnTo>
                                <a:pt x="0" y="1313929"/>
                              </a:lnTo>
                              <a:lnTo>
                                <a:pt x="0" y="1460233"/>
                              </a:lnTo>
                              <a:lnTo>
                                <a:pt x="0" y="1606537"/>
                              </a:lnTo>
                              <a:lnTo>
                                <a:pt x="6438646" y="1606537"/>
                              </a:lnTo>
                              <a:lnTo>
                                <a:pt x="6438646" y="875017"/>
                              </a:lnTo>
                              <a:lnTo>
                                <a:pt x="6438646" y="730250"/>
                              </a:lnTo>
                              <a:close/>
                            </a:path>
                            <a:path w="6438900" h="8326120">
                              <a:moveTo>
                                <a:pt x="6438646" y="0"/>
                              </a:moveTo>
                              <a:lnTo>
                                <a:pt x="0" y="0"/>
                              </a:lnTo>
                              <a:lnTo>
                                <a:pt x="0" y="144716"/>
                              </a:lnTo>
                              <a:lnTo>
                                <a:pt x="0" y="291325"/>
                              </a:lnTo>
                              <a:lnTo>
                                <a:pt x="0" y="437629"/>
                              </a:lnTo>
                              <a:lnTo>
                                <a:pt x="0" y="583933"/>
                              </a:lnTo>
                              <a:lnTo>
                                <a:pt x="0" y="730237"/>
                              </a:lnTo>
                              <a:lnTo>
                                <a:pt x="6438646" y="730237"/>
                              </a:lnTo>
                              <a:lnTo>
                                <a:pt x="6438646" y="144716"/>
                              </a:lnTo>
                              <a:lnTo>
                                <a:pt x="6438646" y="0"/>
                              </a:lnTo>
                              <a:close/>
                            </a:path>
                          </a:pathLst>
                        </a:custGeom>
                        <a:solidFill>
                          <a:srgbClr val="F8F6F6"/>
                        </a:solidFill>
                      </wps:spPr>
                      <wps:bodyPr wrap="square" lIns="0" tIns="0" rIns="0" bIns="0" rtlCol="0">
                        <a:prstTxWarp prst="textNoShape">
                          <a:avLst/>
                        </a:prstTxWarp>
                        <a:noAutofit/>
                      </wps:bodyPr>
                    </wps:wsp>
                  </a:graphicData>
                </a:graphic>
              </wp:anchor>
            </w:drawing>
          </mc:Choice>
          <mc:Fallback>
            <w:pict>
              <v:shape w14:anchorId="128A78CD" id="Graphic 93" o:spid="_x0000_s1026" alt="&quot;&quot;" style="position:absolute;margin-left:52.55pt;margin-top:49.55pt;width:507pt;height:655.6pt;z-index:-18998784;visibility:visible;mso-wrap-style:square;mso-wrap-distance-left:0;mso-wrap-distance-top:0;mso-wrap-distance-right:0;mso-wrap-distance-bottom:0;mso-position-horizontal:absolute;mso-position-horizontal-relative:page;mso-position-vertical:absolute;mso-position-vertical-relative:page;v-text-anchor:top" coordsize="6438900,832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" path="m6438646,8179308l,8179308r,146291l6438646,8325599r,-146291xem6438646,5987542l,5987542r,146304l,6280137,,8179295r6438646,l6438646,6133846r,-146304xem6438646,5696140l,5696140r,146609l,5987529r6438646,l6438646,5842749r,-146609xem6438646,5403469l,5403469r,146291l,5696064r6438646,l6438646,5549760r,-146291xem6438646,4966081l,4966081r,144767l,5257152r,146304l6438646,5403456r,-146304l6438646,5110848r,-144767xem6438646,4527169l,4527169r,146291l,4819764r,146304l6438646,4966068r,-146304l6438646,4673460r,-146291xem6438646,4089781l,4089781r,144767l,4380852r,146304l6438646,4527156r,-146304l6438646,4234548r,-144767xem6438646,3650602r-76,-146304l6438570,3357994r,-144767l228904,3213227r,144767l228904,3504298r,146304l,3650602r,146253l,3943464r,146304l6438646,4089768r,-146304l6438646,3796906r,-146304xem6438646,2190623l,2190623r,146291l,2483218r,144780l,2774302r228904,l228904,2920606r,146304l228904,3213214r6209666,l6438570,3066910r,-146304l6438570,2774302r76,-146304l6438646,2483218r,-146304l6438646,2190623xem6438646,2044001l,2044001r,146609l6438646,2190610r,-146609xem6438646,1606550l,1606550r,144767l,1897621r,146304l6438646,2043925r,-146304l6438646,1751317r,-144767xem6438646,730250l,730250,,875017r,146304l,1167625r,146304l,1460233r,146304l6438646,1606537r,-731520l6438646,730250xem6438646,l,,,144716,,291325,,437629,,583933,,730237r6438646,l6438646,144716,6438646,xe" fillcolor="#f8f6f6" stroked="f">
                <v:path arrowok="t"/>
                <w10:wrap anchorx="page" anchory="page"/>
              </v:shape>
            </w:pict>
          </mc:Fallback>
        </mc:AlternateContent>
      </w:r>
      <w:r>
        <w:rPr>
          <w:rFonts w:ascii="Times New Roman"/>
          <w:sz w:val="20"/>
        </w:rPr>
        <w:t>TDCJ</w:t>
      </w:r>
      <w:r>
        <w:rPr>
          <w:rFonts w:ascii="Times New Roman"/>
          <w:spacing w:val="-6"/>
          <w:sz w:val="20"/>
        </w:rPr>
        <w:t xml:space="preserve"> </w:t>
      </w:r>
      <w:r>
        <w:rPr>
          <w:rFonts w:ascii="Times New Roman"/>
          <w:sz w:val="20"/>
        </w:rPr>
        <w:t>Safe</w:t>
      </w:r>
      <w:r>
        <w:rPr>
          <w:rFonts w:ascii="Times New Roman"/>
          <w:spacing w:val="-5"/>
          <w:sz w:val="20"/>
        </w:rPr>
        <w:t xml:space="preserve"> </w:t>
      </w:r>
      <w:r>
        <w:rPr>
          <w:rFonts w:ascii="Times New Roman"/>
          <w:sz w:val="20"/>
        </w:rPr>
        <w:t>Prisons</w:t>
      </w:r>
      <w:r>
        <w:rPr>
          <w:rFonts w:ascii="Times New Roman"/>
          <w:spacing w:val="-6"/>
          <w:sz w:val="20"/>
        </w:rPr>
        <w:t xml:space="preserve"> </w:t>
      </w:r>
      <w:r>
        <w:rPr>
          <w:rFonts w:ascii="Times New Roman"/>
          <w:sz w:val="20"/>
        </w:rPr>
        <w:t>/</w:t>
      </w:r>
      <w:r>
        <w:rPr>
          <w:rFonts w:ascii="Times New Roman"/>
          <w:spacing w:val="-6"/>
          <w:sz w:val="20"/>
        </w:rPr>
        <w:t xml:space="preserve"> </w:t>
      </w:r>
      <w:r>
        <w:rPr>
          <w:rFonts w:ascii="Times New Roman"/>
          <w:sz w:val="20"/>
        </w:rPr>
        <w:t>PREA</w:t>
      </w:r>
      <w:r>
        <w:rPr>
          <w:rFonts w:ascii="Times New Roman"/>
          <w:spacing w:val="-5"/>
          <w:sz w:val="20"/>
        </w:rPr>
        <w:t xml:space="preserve"> </w:t>
      </w:r>
      <w:r>
        <w:rPr>
          <w:rFonts w:ascii="Times New Roman"/>
          <w:sz w:val="20"/>
        </w:rPr>
        <w:t>Operations</w:t>
      </w:r>
      <w:r>
        <w:rPr>
          <w:rFonts w:ascii="Times New Roman"/>
          <w:spacing w:val="-5"/>
          <w:sz w:val="20"/>
        </w:rPr>
        <w:t xml:space="preserve"> </w:t>
      </w:r>
      <w:r>
        <w:rPr>
          <w:rFonts w:ascii="Times New Roman"/>
          <w:sz w:val="20"/>
        </w:rPr>
        <w:t>Manual</w:t>
      </w:r>
      <w:r>
        <w:rPr>
          <w:rFonts w:ascii="Times New Roman"/>
          <w:spacing w:val="-5"/>
          <w:sz w:val="20"/>
        </w:rPr>
        <w:t xml:space="preserve"> </w:t>
      </w:r>
      <w:r>
        <w:rPr>
          <w:rFonts w:ascii="Times New Roman"/>
          <w:sz w:val="20"/>
        </w:rPr>
        <w:t>SPPOM</w:t>
      </w:r>
      <w:r>
        <w:rPr>
          <w:rFonts w:ascii="Times New Roman"/>
          <w:spacing w:val="-5"/>
          <w:sz w:val="20"/>
        </w:rPr>
        <w:t xml:space="preserve"> </w:t>
      </w:r>
      <w:r>
        <w:rPr>
          <w:rFonts w:ascii="Times New Roman"/>
          <w:sz w:val="20"/>
        </w:rPr>
        <w:t>02.03,</w:t>
      </w:r>
      <w:r>
        <w:rPr>
          <w:rFonts w:ascii="Times New Roman"/>
          <w:spacing w:val="-1"/>
          <w:sz w:val="20"/>
        </w:rPr>
        <w:t xml:space="preserve"> </w:t>
      </w:r>
      <w:r>
        <w:rPr>
          <w:rFonts w:ascii="Times New Roman"/>
          <w:i/>
          <w:sz w:val="20"/>
        </w:rPr>
        <w:t>Safe</w:t>
      </w:r>
      <w:r>
        <w:rPr>
          <w:rFonts w:ascii="Times New Roman"/>
          <w:i/>
          <w:spacing w:val="-5"/>
          <w:sz w:val="20"/>
        </w:rPr>
        <w:t xml:space="preserve"> </w:t>
      </w:r>
      <w:r>
        <w:rPr>
          <w:rFonts w:ascii="Times New Roman"/>
          <w:i/>
          <w:sz w:val="20"/>
        </w:rPr>
        <w:t>Prisons/PREA</w:t>
      </w:r>
      <w:r>
        <w:rPr>
          <w:rFonts w:ascii="Times New Roman"/>
          <w:i/>
          <w:spacing w:val="-5"/>
          <w:sz w:val="20"/>
        </w:rPr>
        <w:t xml:space="preserve"> </w:t>
      </w:r>
      <w:r>
        <w:rPr>
          <w:rFonts w:ascii="Times New Roman"/>
          <w:i/>
          <w:sz w:val="20"/>
        </w:rPr>
        <w:t>Program</w:t>
      </w:r>
      <w:r>
        <w:rPr>
          <w:rFonts w:ascii="Times New Roman"/>
          <w:i/>
          <w:spacing w:val="-5"/>
          <w:sz w:val="20"/>
        </w:rPr>
        <w:t xml:space="preserve"> </w:t>
      </w:r>
      <w:r>
        <w:rPr>
          <w:rFonts w:ascii="Times New Roman"/>
          <w:i/>
          <w:sz w:val="20"/>
        </w:rPr>
        <w:t>Attachments</w:t>
      </w:r>
      <w:r>
        <w:rPr>
          <w:rFonts w:ascii="Times New Roman"/>
          <w:i/>
          <w:spacing w:val="-6"/>
          <w:sz w:val="20"/>
        </w:rPr>
        <w:t xml:space="preserve"> </w:t>
      </w:r>
      <w:r>
        <w:rPr>
          <w:rFonts w:ascii="Times New Roman"/>
          <w:i/>
          <w:sz w:val="20"/>
        </w:rPr>
        <w:t>A-</w:t>
      </w:r>
      <w:r>
        <w:rPr>
          <w:rFonts w:ascii="Times New Roman"/>
          <w:i/>
          <w:spacing w:val="-10"/>
          <w:sz w:val="20"/>
        </w:rPr>
        <w:t>C</w:t>
      </w:r>
    </w:p>
    <w:p w14:paraId="757EC202" w14:textId="77777777" w:rsidR="002B622E" w:rsidRDefault="00000000">
      <w:pPr>
        <w:pStyle w:val="ListParagraph"/>
        <w:numPr>
          <w:ilvl w:val="0"/>
          <w:numId w:val="139"/>
        </w:numPr>
        <w:tabs>
          <w:tab w:val="left" w:pos="760"/>
        </w:tabs>
        <w:spacing w:before="1"/>
        <w:ind w:left="760" w:hanging="200"/>
        <w:rPr>
          <w:rFonts w:ascii="Times New Roman"/>
          <w:sz w:val="20"/>
        </w:rPr>
      </w:pPr>
      <w:r>
        <w:rPr>
          <w:rFonts w:ascii="Times New Roman"/>
          <w:sz w:val="20"/>
        </w:rPr>
        <w:t>TDCJ</w:t>
      </w:r>
      <w:r>
        <w:rPr>
          <w:rFonts w:ascii="Times New Roman"/>
          <w:spacing w:val="-7"/>
          <w:sz w:val="20"/>
        </w:rPr>
        <w:t xml:space="preserve"> </w:t>
      </w:r>
      <w:r>
        <w:rPr>
          <w:rFonts w:ascii="Times New Roman"/>
          <w:sz w:val="20"/>
        </w:rPr>
        <w:t>Board</w:t>
      </w:r>
      <w:r>
        <w:rPr>
          <w:rFonts w:ascii="Times New Roman"/>
          <w:spacing w:val="-5"/>
          <w:sz w:val="20"/>
        </w:rPr>
        <w:t xml:space="preserve"> </w:t>
      </w:r>
      <w:r>
        <w:rPr>
          <w:rFonts w:ascii="Times New Roman"/>
          <w:sz w:val="20"/>
        </w:rPr>
        <w:t>Policy</w:t>
      </w:r>
      <w:r>
        <w:rPr>
          <w:rFonts w:ascii="Times New Roman"/>
          <w:spacing w:val="-4"/>
          <w:sz w:val="20"/>
        </w:rPr>
        <w:t xml:space="preserve"> </w:t>
      </w:r>
      <w:hyperlink r:id="rId85">
        <w:r w:rsidR="002B622E">
          <w:rPr>
            <w:rFonts w:ascii="Times New Roman"/>
            <w:sz w:val="20"/>
          </w:rPr>
          <w:t>BP-02.09</w:t>
        </w:r>
      </w:hyperlink>
      <w:r>
        <w:rPr>
          <w:rFonts w:ascii="Times New Roman"/>
          <w:sz w:val="20"/>
        </w:rPr>
        <w:t>,</w:t>
      </w:r>
      <w:r>
        <w:rPr>
          <w:rFonts w:ascii="Times New Roman"/>
          <w:spacing w:val="-6"/>
          <w:sz w:val="20"/>
        </w:rPr>
        <w:t xml:space="preserve"> </w:t>
      </w:r>
      <w:r>
        <w:rPr>
          <w:rFonts w:ascii="Times New Roman"/>
          <w:sz w:val="20"/>
        </w:rPr>
        <w:t>Prison</w:t>
      </w:r>
      <w:r>
        <w:rPr>
          <w:rFonts w:ascii="Times New Roman"/>
          <w:spacing w:val="-5"/>
          <w:sz w:val="20"/>
        </w:rPr>
        <w:t xml:space="preserve"> </w:t>
      </w:r>
      <w:r>
        <w:rPr>
          <w:rFonts w:ascii="Times New Roman"/>
          <w:sz w:val="20"/>
        </w:rPr>
        <w:t>Rape</w:t>
      </w:r>
      <w:r>
        <w:rPr>
          <w:rFonts w:ascii="Times New Roman"/>
          <w:spacing w:val="-5"/>
          <w:sz w:val="20"/>
        </w:rPr>
        <w:t xml:space="preserve"> </w:t>
      </w:r>
      <w:r>
        <w:rPr>
          <w:rFonts w:ascii="Times New Roman"/>
          <w:sz w:val="20"/>
        </w:rPr>
        <w:t>Elimination</w:t>
      </w:r>
      <w:r>
        <w:rPr>
          <w:rFonts w:ascii="Times New Roman"/>
          <w:spacing w:val="-7"/>
          <w:sz w:val="20"/>
        </w:rPr>
        <w:t xml:space="preserve"> </w:t>
      </w:r>
      <w:r>
        <w:rPr>
          <w:rFonts w:ascii="Times New Roman"/>
          <w:sz w:val="20"/>
        </w:rPr>
        <w:t>Act,</w:t>
      </w:r>
      <w:r>
        <w:rPr>
          <w:rFonts w:ascii="Times New Roman"/>
          <w:spacing w:val="-4"/>
          <w:sz w:val="20"/>
        </w:rPr>
        <w:t xml:space="preserve"> </w:t>
      </w:r>
      <w:r>
        <w:rPr>
          <w:rFonts w:ascii="Times New Roman"/>
          <w:sz w:val="20"/>
        </w:rPr>
        <w:t>Ombudsman</w:t>
      </w:r>
      <w:r>
        <w:rPr>
          <w:rFonts w:ascii="Times New Roman"/>
          <w:spacing w:val="-5"/>
          <w:sz w:val="20"/>
        </w:rPr>
        <w:t xml:space="preserve"> </w:t>
      </w:r>
      <w:r>
        <w:rPr>
          <w:rFonts w:ascii="Times New Roman"/>
          <w:sz w:val="20"/>
        </w:rPr>
        <w:t>Policy</w:t>
      </w:r>
      <w:r>
        <w:rPr>
          <w:rFonts w:ascii="Times New Roman"/>
          <w:spacing w:val="-5"/>
          <w:sz w:val="20"/>
        </w:rPr>
        <w:t xml:space="preserve"> </w:t>
      </w:r>
      <w:r>
        <w:rPr>
          <w:rFonts w:ascii="Times New Roman"/>
          <w:spacing w:val="-2"/>
          <w:sz w:val="20"/>
        </w:rPr>
        <w:t>Statement</w:t>
      </w:r>
    </w:p>
    <w:p w14:paraId="1AE5B759" w14:textId="77777777" w:rsidR="002B622E" w:rsidRDefault="00000000">
      <w:pPr>
        <w:pStyle w:val="ListParagraph"/>
        <w:numPr>
          <w:ilvl w:val="0"/>
          <w:numId w:val="139"/>
        </w:numPr>
        <w:tabs>
          <w:tab w:val="left" w:pos="760"/>
        </w:tabs>
        <w:ind w:left="760" w:hanging="200"/>
        <w:rPr>
          <w:rFonts w:ascii="Times New Roman" w:hAnsi="Times New Roman"/>
          <w:sz w:val="20"/>
        </w:rPr>
      </w:pPr>
      <w:r>
        <w:rPr>
          <w:rFonts w:ascii="Times New Roman" w:hAnsi="Times New Roman"/>
          <w:sz w:val="20"/>
        </w:rPr>
        <w:t>Statement</w:t>
      </w:r>
      <w:r>
        <w:rPr>
          <w:rFonts w:ascii="Times New Roman" w:hAnsi="Times New Roman"/>
          <w:spacing w:val="-5"/>
          <w:sz w:val="20"/>
        </w:rPr>
        <w:t xml:space="preserve"> </w:t>
      </w:r>
      <w:r>
        <w:rPr>
          <w:rFonts w:ascii="Times New Roman" w:hAnsi="Times New Roman"/>
          <w:sz w:val="20"/>
        </w:rPr>
        <w:t>of</w:t>
      </w:r>
      <w:r>
        <w:rPr>
          <w:rFonts w:ascii="Times New Roman" w:hAnsi="Times New Roman"/>
          <w:spacing w:val="-3"/>
          <w:sz w:val="20"/>
        </w:rPr>
        <w:t xml:space="preserve"> </w:t>
      </w:r>
      <w:r>
        <w:rPr>
          <w:rFonts w:ascii="Times New Roman" w:hAnsi="Times New Roman"/>
          <w:sz w:val="20"/>
        </w:rPr>
        <w:t>Fact</w:t>
      </w:r>
      <w:r>
        <w:rPr>
          <w:rFonts w:ascii="Times New Roman" w:hAnsi="Times New Roman"/>
          <w:spacing w:val="-2"/>
          <w:sz w:val="20"/>
        </w:rPr>
        <w:t xml:space="preserve"> </w:t>
      </w:r>
      <w:r>
        <w:rPr>
          <w:rFonts w:ascii="Times New Roman" w:hAnsi="Times New Roman"/>
          <w:sz w:val="20"/>
        </w:rPr>
        <w:t>–</w:t>
      </w:r>
      <w:r>
        <w:rPr>
          <w:rFonts w:ascii="Times New Roman" w:hAnsi="Times New Roman"/>
          <w:spacing w:val="-2"/>
          <w:sz w:val="20"/>
        </w:rPr>
        <w:t xml:space="preserve"> </w:t>
      </w:r>
      <w:r>
        <w:rPr>
          <w:rFonts w:ascii="Times New Roman" w:hAnsi="Times New Roman"/>
          <w:sz w:val="20"/>
        </w:rPr>
        <w:t>Civil</w:t>
      </w:r>
      <w:r>
        <w:rPr>
          <w:rFonts w:ascii="Times New Roman" w:hAnsi="Times New Roman"/>
          <w:spacing w:val="-5"/>
          <w:sz w:val="20"/>
        </w:rPr>
        <w:t xml:space="preserve"> </w:t>
      </w:r>
      <w:r>
        <w:rPr>
          <w:rFonts w:ascii="Times New Roman" w:hAnsi="Times New Roman"/>
          <w:spacing w:val="-2"/>
          <w:sz w:val="20"/>
        </w:rPr>
        <w:t>Immigration</w:t>
      </w:r>
    </w:p>
    <w:p w14:paraId="79B7851B" w14:textId="77777777" w:rsidR="002B622E" w:rsidRDefault="00000000">
      <w:pPr>
        <w:pStyle w:val="ListParagraph"/>
        <w:numPr>
          <w:ilvl w:val="0"/>
          <w:numId w:val="139"/>
        </w:numPr>
        <w:tabs>
          <w:tab w:val="left" w:pos="760"/>
        </w:tabs>
        <w:spacing w:before="1"/>
        <w:ind w:left="760" w:hanging="200"/>
        <w:rPr>
          <w:rFonts w:ascii="Times New Roman"/>
          <w:sz w:val="20"/>
        </w:rPr>
      </w:pPr>
      <w:r>
        <w:rPr>
          <w:rFonts w:ascii="Times New Roman"/>
          <w:sz w:val="20"/>
        </w:rPr>
        <w:t>PREA</w:t>
      </w:r>
      <w:r>
        <w:rPr>
          <w:rFonts w:ascii="Times New Roman"/>
          <w:spacing w:val="-8"/>
          <w:sz w:val="20"/>
        </w:rPr>
        <w:t xml:space="preserve"> </w:t>
      </w:r>
      <w:r>
        <w:rPr>
          <w:rFonts w:ascii="Times New Roman"/>
          <w:spacing w:val="-2"/>
          <w:sz w:val="20"/>
        </w:rPr>
        <w:t>Investigation</w:t>
      </w:r>
    </w:p>
    <w:p w14:paraId="107A4A5B" w14:textId="77777777" w:rsidR="002B622E" w:rsidRDefault="00000000">
      <w:pPr>
        <w:pStyle w:val="ListParagraph"/>
        <w:numPr>
          <w:ilvl w:val="0"/>
          <w:numId w:val="139"/>
        </w:numPr>
        <w:tabs>
          <w:tab w:val="left" w:pos="861"/>
        </w:tabs>
        <w:spacing w:line="229" w:lineRule="exact"/>
        <w:ind w:left="861" w:hanging="301"/>
        <w:rPr>
          <w:rFonts w:ascii="Times New Roman"/>
          <w:sz w:val="20"/>
        </w:rPr>
      </w:pPr>
      <w:r>
        <w:rPr>
          <w:rFonts w:ascii="Times New Roman"/>
          <w:sz w:val="20"/>
        </w:rPr>
        <w:t>Executive</w:t>
      </w:r>
      <w:r>
        <w:rPr>
          <w:rFonts w:ascii="Times New Roman"/>
          <w:spacing w:val="-6"/>
          <w:sz w:val="20"/>
        </w:rPr>
        <w:t xml:space="preserve"> </w:t>
      </w:r>
      <w:r>
        <w:rPr>
          <w:rFonts w:ascii="Times New Roman"/>
          <w:sz w:val="20"/>
        </w:rPr>
        <w:t>Directive</w:t>
      </w:r>
      <w:r>
        <w:rPr>
          <w:rFonts w:ascii="Times New Roman"/>
          <w:spacing w:val="-6"/>
          <w:sz w:val="20"/>
        </w:rPr>
        <w:t xml:space="preserve"> </w:t>
      </w:r>
      <w:r>
        <w:rPr>
          <w:rFonts w:ascii="Times New Roman"/>
          <w:sz w:val="20"/>
        </w:rPr>
        <w:t>PD-29,</w:t>
      </w:r>
      <w:r>
        <w:rPr>
          <w:rFonts w:ascii="Times New Roman"/>
          <w:spacing w:val="-5"/>
          <w:sz w:val="20"/>
        </w:rPr>
        <w:t xml:space="preserve"> </w:t>
      </w:r>
      <w:r>
        <w:rPr>
          <w:rFonts w:ascii="Times New Roman"/>
          <w:i/>
          <w:sz w:val="20"/>
        </w:rPr>
        <w:t>Sexual</w:t>
      </w:r>
      <w:r>
        <w:rPr>
          <w:rFonts w:ascii="Times New Roman"/>
          <w:i/>
          <w:spacing w:val="-7"/>
          <w:sz w:val="20"/>
        </w:rPr>
        <w:t xml:space="preserve"> </w:t>
      </w:r>
      <w:r>
        <w:rPr>
          <w:rFonts w:ascii="Times New Roman"/>
          <w:i/>
          <w:sz w:val="20"/>
        </w:rPr>
        <w:t>Misconduct</w:t>
      </w:r>
      <w:r>
        <w:rPr>
          <w:rFonts w:ascii="Times New Roman"/>
          <w:i/>
          <w:spacing w:val="-6"/>
          <w:sz w:val="20"/>
        </w:rPr>
        <w:t xml:space="preserve"> </w:t>
      </w:r>
      <w:r>
        <w:rPr>
          <w:rFonts w:ascii="Times New Roman"/>
          <w:i/>
          <w:sz w:val="20"/>
        </w:rPr>
        <w:t>with</w:t>
      </w:r>
      <w:r>
        <w:rPr>
          <w:rFonts w:ascii="Times New Roman"/>
          <w:i/>
          <w:spacing w:val="-6"/>
          <w:sz w:val="20"/>
        </w:rPr>
        <w:t xml:space="preserve"> </w:t>
      </w:r>
      <w:r>
        <w:rPr>
          <w:rFonts w:ascii="Times New Roman"/>
          <w:i/>
          <w:spacing w:val="-2"/>
          <w:sz w:val="20"/>
        </w:rPr>
        <w:t>Offenders</w:t>
      </w:r>
    </w:p>
    <w:p w14:paraId="3E834E1D" w14:textId="77777777" w:rsidR="002B622E" w:rsidRDefault="00000000">
      <w:pPr>
        <w:pStyle w:val="ListParagraph"/>
        <w:numPr>
          <w:ilvl w:val="0"/>
          <w:numId w:val="139"/>
        </w:numPr>
        <w:tabs>
          <w:tab w:val="left" w:pos="861"/>
        </w:tabs>
        <w:spacing w:line="229" w:lineRule="exact"/>
        <w:ind w:left="861" w:hanging="301"/>
        <w:rPr>
          <w:rFonts w:ascii="Times New Roman"/>
          <w:i/>
          <w:sz w:val="20"/>
        </w:rPr>
      </w:pPr>
      <w:r>
        <w:rPr>
          <w:rFonts w:ascii="Times New Roman"/>
          <w:i/>
          <w:sz w:val="20"/>
        </w:rPr>
        <w:t>TDCJ</w:t>
      </w:r>
      <w:r>
        <w:rPr>
          <w:rFonts w:ascii="Times New Roman"/>
          <w:i/>
          <w:spacing w:val="-6"/>
          <w:sz w:val="20"/>
        </w:rPr>
        <w:t xml:space="preserve"> </w:t>
      </w:r>
      <w:r>
        <w:rPr>
          <w:rFonts w:ascii="Times New Roman"/>
          <w:i/>
          <w:sz w:val="20"/>
        </w:rPr>
        <w:t>Board</w:t>
      </w:r>
      <w:r>
        <w:rPr>
          <w:rFonts w:ascii="Times New Roman"/>
          <w:i/>
          <w:spacing w:val="-4"/>
          <w:sz w:val="20"/>
        </w:rPr>
        <w:t xml:space="preserve"> </w:t>
      </w:r>
      <w:r>
        <w:rPr>
          <w:rFonts w:ascii="Times New Roman"/>
          <w:i/>
          <w:sz w:val="20"/>
        </w:rPr>
        <w:t>Policy</w:t>
      </w:r>
      <w:r>
        <w:rPr>
          <w:rFonts w:ascii="Times New Roman"/>
          <w:i/>
          <w:spacing w:val="-5"/>
          <w:sz w:val="20"/>
        </w:rPr>
        <w:t xml:space="preserve"> </w:t>
      </w:r>
      <w:hyperlink r:id="rId86">
        <w:r w:rsidR="002B622E">
          <w:rPr>
            <w:rFonts w:ascii="Times New Roman"/>
            <w:i/>
            <w:sz w:val="20"/>
          </w:rPr>
          <w:t>BP-01.01</w:t>
        </w:r>
      </w:hyperlink>
      <w:r>
        <w:rPr>
          <w:rFonts w:ascii="Times New Roman"/>
          <w:i/>
          <w:sz w:val="20"/>
        </w:rPr>
        <w:t>,</w:t>
      </w:r>
      <w:r>
        <w:rPr>
          <w:rFonts w:ascii="Times New Roman"/>
          <w:i/>
          <w:spacing w:val="-5"/>
          <w:sz w:val="20"/>
        </w:rPr>
        <w:t xml:space="preserve"> </w:t>
      </w:r>
      <w:r>
        <w:rPr>
          <w:rFonts w:ascii="Times New Roman"/>
          <w:i/>
          <w:sz w:val="20"/>
        </w:rPr>
        <w:t>Texas</w:t>
      </w:r>
      <w:r>
        <w:rPr>
          <w:rFonts w:ascii="Times New Roman"/>
          <w:i/>
          <w:spacing w:val="-6"/>
          <w:sz w:val="20"/>
        </w:rPr>
        <w:t xml:space="preserve"> </w:t>
      </w:r>
      <w:r>
        <w:rPr>
          <w:rFonts w:ascii="Times New Roman"/>
          <w:i/>
          <w:sz w:val="20"/>
        </w:rPr>
        <w:t>Board</w:t>
      </w:r>
      <w:r>
        <w:rPr>
          <w:rFonts w:ascii="Times New Roman"/>
          <w:i/>
          <w:spacing w:val="-4"/>
          <w:sz w:val="20"/>
        </w:rPr>
        <w:t xml:space="preserve"> </w:t>
      </w:r>
      <w:r>
        <w:rPr>
          <w:rFonts w:ascii="Times New Roman"/>
          <w:i/>
          <w:sz w:val="20"/>
        </w:rPr>
        <w:t>of</w:t>
      </w:r>
      <w:r>
        <w:rPr>
          <w:rFonts w:ascii="Times New Roman"/>
          <w:i/>
          <w:spacing w:val="-6"/>
          <w:sz w:val="20"/>
        </w:rPr>
        <w:t xml:space="preserve"> </w:t>
      </w:r>
      <w:r>
        <w:rPr>
          <w:rFonts w:ascii="Times New Roman"/>
          <w:i/>
          <w:sz w:val="20"/>
        </w:rPr>
        <w:t>Criminal</w:t>
      </w:r>
      <w:r>
        <w:rPr>
          <w:rFonts w:ascii="Times New Roman"/>
          <w:i/>
          <w:spacing w:val="-5"/>
          <w:sz w:val="20"/>
        </w:rPr>
        <w:t xml:space="preserve"> </w:t>
      </w:r>
      <w:r>
        <w:rPr>
          <w:rFonts w:ascii="Times New Roman"/>
          <w:i/>
          <w:sz w:val="20"/>
        </w:rPr>
        <w:t>Justice</w:t>
      </w:r>
      <w:r>
        <w:rPr>
          <w:rFonts w:ascii="Times New Roman"/>
          <w:i/>
          <w:spacing w:val="-5"/>
          <w:sz w:val="20"/>
        </w:rPr>
        <w:t xml:space="preserve"> </w:t>
      </w:r>
      <w:r>
        <w:rPr>
          <w:rFonts w:ascii="Times New Roman"/>
          <w:i/>
          <w:spacing w:val="-2"/>
          <w:sz w:val="20"/>
        </w:rPr>
        <w:t>Responsibilities</w:t>
      </w:r>
    </w:p>
    <w:p w14:paraId="4E588C32" w14:textId="77777777" w:rsidR="002B622E" w:rsidRDefault="002B622E">
      <w:pPr>
        <w:pStyle w:val="BodyText"/>
        <w:spacing w:before="1"/>
        <w:rPr>
          <w:i/>
        </w:rPr>
      </w:pPr>
    </w:p>
    <w:p w14:paraId="360735F4" w14:textId="77777777" w:rsidR="002B622E" w:rsidRDefault="00000000">
      <w:pPr>
        <w:pStyle w:val="Heading4"/>
      </w:pPr>
      <w:r>
        <w:rPr>
          <w:spacing w:val="-2"/>
        </w:rPr>
        <w:t>Interviews:</w:t>
      </w:r>
    </w:p>
    <w:p w14:paraId="4DAD98AC" w14:textId="77777777" w:rsidR="002B622E" w:rsidRDefault="00000000">
      <w:pPr>
        <w:pStyle w:val="ListParagraph"/>
        <w:numPr>
          <w:ilvl w:val="0"/>
          <w:numId w:val="129"/>
        </w:numPr>
        <w:tabs>
          <w:tab w:val="left" w:pos="760"/>
        </w:tabs>
        <w:ind w:left="760" w:hanging="200"/>
        <w:rPr>
          <w:rFonts w:ascii="Times New Roman"/>
          <w:sz w:val="20"/>
        </w:rPr>
      </w:pPr>
      <w:r>
        <w:rPr>
          <w:rFonts w:ascii="Times New Roman"/>
          <w:sz w:val="20"/>
        </w:rPr>
        <w:t>Random</w:t>
      </w:r>
      <w:r>
        <w:rPr>
          <w:rFonts w:ascii="Times New Roman"/>
          <w:spacing w:val="-4"/>
          <w:sz w:val="20"/>
        </w:rPr>
        <w:t xml:space="preserve"> </w:t>
      </w:r>
      <w:r>
        <w:rPr>
          <w:rFonts w:ascii="Times New Roman"/>
          <w:spacing w:val="-2"/>
          <w:sz w:val="20"/>
        </w:rPr>
        <w:t>Staff</w:t>
      </w:r>
    </w:p>
    <w:p w14:paraId="17C6DFD2" w14:textId="77777777" w:rsidR="002B622E" w:rsidRDefault="00000000">
      <w:pPr>
        <w:pStyle w:val="ListParagraph"/>
        <w:numPr>
          <w:ilvl w:val="0"/>
          <w:numId w:val="129"/>
        </w:numPr>
        <w:tabs>
          <w:tab w:val="left" w:pos="760"/>
        </w:tabs>
        <w:spacing w:before="1"/>
        <w:ind w:left="760" w:hanging="200"/>
        <w:rPr>
          <w:rFonts w:ascii="Times New Roman"/>
          <w:sz w:val="20"/>
        </w:rPr>
      </w:pPr>
      <w:r>
        <w:rPr>
          <w:rFonts w:ascii="Times New Roman"/>
          <w:sz w:val="20"/>
        </w:rPr>
        <w:t>Random</w:t>
      </w:r>
      <w:r>
        <w:rPr>
          <w:rFonts w:ascii="Times New Roman"/>
          <w:spacing w:val="-7"/>
          <w:sz w:val="20"/>
        </w:rPr>
        <w:t xml:space="preserve"> </w:t>
      </w:r>
      <w:r>
        <w:rPr>
          <w:rFonts w:ascii="Times New Roman"/>
          <w:spacing w:val="-2"/>
          <w:sz w:val="20"/>
        </w:rPr>
        <w:t>Inmates</w:t>
      </w:r>
    </w:p>
    <w:p w14:paraId="43852CE4" w14:textId="77777777" w:rsidR="002B622E" w:rsidRDefault="00000000">
      <w:pPr>
        <w:pStyle w:val="ListParagraph"/>
        <w:numPr>
          <w:ilvl w:val="0"/>
          <w:numId w:val="129"/>
        </w:numPr>
        <w:tabs>
          <w:tab w:val="left" w:pos="760"/>
        </w:tabs>
        <w:ind w:left="760" w:hanging="200"/>
        <w:rPr>
          <w:rFonts w:ascii="Times New Roman"/>
          <w:sz w:val="20"/>
        </w:rPr>
      </w:pPr>
      <w:r>
        <w:rPr>
          <w:rFonts w:ascii="Times New Roman"/>
          <w:sz w:val="20"/>
        </w:rPr>
        <w:t>PREA</w:t>
      </w:r>
      <w:r>
        <w:rPr>
          <w:rFonts w:ascii="Times New Roman"/>
          <w:spacing w:val="-8"/>
          <w:sz w:val="20"/>
        </w:rPr>
        <w:t xml:space="preserve"> </w:t>
      </w:r>
      <w:r>
        <w:rPr>
          <w:rFonts w:ascii="Times New Roman"/>
          <w:sz w:val="20"/>
        </w:rPr>
        <w:t>Compliance</w:t>
      </w:r>
      <w:r>
        <w:rPr>
          <w:rFonts w:ascii="Times New Roman"/>
          <w:spacing w:val="-7"/>
          <w:sz w:val="20"/>
        </w:rPr>
        <w:t xml:space="preserve"> </w:t>
      </w:r>
      <w:r>
        <w:rPr>
          <w:rFonts w:ascii="Times New Roman"/>
          <w:spacing w:val="-2"/>
          <w:sz w:val="20"/>
        </w:rPr>
        <w:t>Manager</w:t>
      </w:r>
    </w:p>
    <w:p w14:paraId="67180A1B" w14:textId="77777777" w:rsidR="002B622E" w:rsidRDefault="002B622E">
      <w:pPr>
        <w:pStyle w:val="BodyText"/>
        <w:spacing w:before="229"/>
      </w:pPr>
    </w:p>
    <w:p w14:paraId="2048A180" w14:textId="77777777" w:rsidR="002B622E" w:rsidRDefault="00000000">
      <w:pPr>
        <w:pStyle w:val="Heading4"/>
      </w:pPr>
      <w:r>
        <w:t>Site</w:t>
      </w:r>
      <w:r>
        <w:rPr>
          <w:spacing w:val="-5"/>
        </w:rPr>
        <w:t xml:space="preserve"> </w:t>
      </w:r>
      <w:r>
        <w:t>Review</w:t>
      </w:r>
      <w:r>
        <w:rPr>
          <w:spacing w:val="-4"/>
        </w:rPr>
        <w:t xml:space="preserve"> </w:t>
      </w:r>
      <w:r>
        <w:rPr>
          <w:spacing w:val="-2"/>
        </w:rPr>
        <w:t>Observations:</w:t>
      </w:r>
    </w:p>
    <w:p w14:paraId="1D68705D" w14:textId="77777777" w:rsidR="002B622E" w:rsidRDefault="00000000">
      <w:pPr>
        <w:pStyle w:val="ListParagraph"/>
        <w:numPr>
          <w:ilvl w:val="0"/>
          <w:numId w:val="128"/>
        </w:numPr>
        <w:tabs>
          <w:tab w:val="left" w:pos="760"/>
        </w:tabs>
        <w:spacing w:before="1"/>
        <w:ind w:left="760" w:hanging="200"/>
        <w:rPr>
          <w:rFonts w:ascii="Times New Roman"/>
          <w:sz w:val="20"/>
        </w:rPr>
      </w:pPr>
      <w:r>
        <w:rPr>
          <w:rFonts w:ascii="Times New Roman"/>
          <w:sz w:val="20"/>
        </w:rPr>
        <w:t>Observation</w:t>
      </w:r>
      <w:r>
        <w:rPr>
          <w:rFonts w:ascii="Times New Roman"/>
          <w:spacing w:val="-6"/>
          <w:sz w:val="20"/>
        </w:rPr>
        <w:t xml:space="preserve"> </w:t>
      </w:r>
      <w:r>
        <w:rPr>
          <w:rFonts w:ascii="Times New Roman"/>
          <w:sz w:val="20"/>
        </w:rPr>
        <w:t>of</w:t>
      </w:r>
      <w:r>
        <w:rPr>
          <w:rFonts w:ascii="Times New Roman"/>
          <w:spacing w:val="-5"/>
          <w:sz w:val="20"/>
        </w:rPr>
        <w:t xml:space="preserve"> </w:t>
      </w:r>
      <w:r>
        <w:rPr>
          <w:rFonts w:ascii="Times New Roman"/>
          <w:sz w:val="20"/>
        </w:rPr>
        <w:t>PREA</w:t>
      </w:r>
      <w:r>
        <w:rPr>
          <w:rFonts w:ascii="Times New Roman"/>
          <w:spacing w:val="-5"/>
          <w:sz w:val="20"/>
        </w:rPr>
        <w:t xml:space="preserve"> </w:t>
      </w:r>
      <w:r>
        <w:rPr>
          <w:rFonts w:ascii="Times New Roman"/>
          <w:sz w:val="20"/>
        </w:rPr>
        <w:t>Reporting</w:t>
      </w:r>
      <w:r>
        <w:rPr>
          <w:rFonts w:ascii="Times New Roman"/>
          <w:spacing w:val="-4"/>
          <w:sz w:val="20"/>
        </w:rPr>
        <w:t xml:space="preserve"> </w:t>
      </w:r>
      <w:r>
        <w:rPr>
          <w:rFonts w:ascii="Times New Roman"/>
          <w:sz w:val="20"/>
        </w:rPr>
        <w:t>Signage</w:t>
      </w:r>
      <w:r>
        <w:rPr>
          <w:rFonts w:ascii="Times New Roman"/>
          <w:spacing w:val="-4"/>
          <w:sz w:val="20"/>
        </w:rPr>
        <w:t xml:space="preserve"> </w:t>
      </w:r>
      <w:r>
        <w:rPr>
          <w:rFonts w:ascii="Times New Roman"/>
          <w:sz w:val="20"/>
        </w:rPr>
        <w:t>in</w:t>
      </w:r>
      <w:r>
        <w:rPr>
          <w:rFonts w:ascii="Times New Roman"/>
          <w:spacing w:val="-4"/>
          <w:sz w:val="20"/>
        </w:rPr>
        <w:t xml:space="preserve"> </w:t>
      </w:r>
      <w:r>
        <w:rPr>
          <w:rFonts w:ascii="Times New Roman"/>
          <w:sz w:val="20"/>
        </w:rPr>
        <w:t>all</w:t>
      </w:r>
      <w:r>
        <w:rPr>
          <w:rFonts w:ascii="Times New Roman"/>
          <w:spacing w:val="-5"/>
          <w:sz w:val="20"/>
        </w:rPr>
        <w:t xml:space="preserve"> </w:t>
      </w:r>
      <w:r>
        <w:rPr>
          <w:rFonts w:ascii="Times New Roman"/>
          <w:sz w:val="20"/>
        </w:rPr>
        <w:t>Housings</w:t>
      </w:r>
      <w:r>
        <w:rPr>
          <w:rFonts w:ascii="Times New Roman"/>
          <w:spacing w:val="-8"/>
          <w:sz w:val="20"/>
        </w:rPr>
        <w:t xml:space="preserve"> </w:t>
      </w:r>
      <w:r>
        <w:rPr>
          <w:rFonts w:ascii="Times New Roman"/>
          <w:spacing w:val="-4"/>
          <w:sz w:val="20"/>
        </w:rPr>
        <w:t>Units</w:t>
      </w:r>
    </w:p>
    <w:p w14:paraId="4AAB507D" w14:textId="77777777" w:rsidR="002B622E" w:rsidRDefault="00000000">
      <w:pPr>
        <w:pStyle w:val="BodyText"/>
        <w:ind w:left="560"/>
      </w:pPr>
      <w:r>
        <w:t>3.</w:t>
      </w:r>
      <w:r>
        <w:rPr>
          <w:spacing w:val="-3"/>
        </w:rPr>
        <w:t xml:space="preserve"> </w:t>
      </w:r>
      <w:r>
        <w:t>Mail</w:t>
      </w:r>
      <w:r>
        <w:rPr>
          <w:spacing w:val="-4"/>
        </w:rPr>
        <w:t xml:space="preserve"> </w:t>
      </w:r>
      <w:r>
        <w:t>drop</w:t>
      </w:r>
      <w:r>
        <w:rPr>
          <w:spacing w:val="-2"/>
        </w:rPr>
        <w:t xml:space="preserve"> boxes</w:t>
      </w:r>
    </w:p>
    <w:p w14:paraId="293BA7CC" w14:textId="77777777" w:rsidR="002B622E" w:rsidRDefault="00000000">
      <w:pPr>
        <w:pStyle w:val="BodyText"/>
        <w:spacing w:before="1"/>
        <w:ind w:left="560"/>
      </w:pPr>
      <w:r>
        <w:t>4.Record</w:t>
      </w:r>
      <w:r>
        <w:rPr>
          <w:spacing w:val="-5"/>
        </w:rPr>
        <w:t xml:space="preserve"> </w:t>
      </w:r>
      <w:r>
        <w:t>Storage</w:t>
      </w:r>
      <w:r>
        <w:rPr>
          <w:spacing w:val="-8"/>
        </w:rPr>
        <w:t xml:space="preserve"> </w:t>
      </w:r>
      <w:r>
        <w:t>(physical</w:t>
      </w:r>
      <w:r>
        <w:rPr>
          <w:spacing w:val="-5"/>
        </w:rPr>
        <w:t xml:space="preserve"> </w:t>
      </w:r>
      <w:r>
        <w:t>security</w:t>
      </w:r>
      <w:r>
        <w:rPr>
          <w:spacing w:val="-6"/>
        </w:rPr>
        <w:t xml:space="preserve"> </w:t>
      </w:r>
      <w:r>
        <w:t>and</w:t>
      </w:r>
      <w:r>
        <w:rPr>
          <w:spacing w:val="-7"/>
        </w:rPr>
        <w:t xml:space="preserve"> </w:t>
      </w:r>
      <w:r>
        <w:t>electronic</w:t>
      </w:r>
      <w:r>
        <w:rPr>
          <w:spacing w:val="-5"/>
        </w:rPr>
        <w:t xml:space="preserve"> </w:t>
      </w:r>
      <w:r>
        <w:rPr>
          <w:spacing w:val="-2"/>
        </w:rPr>
        <w:t>security)</w:t>
      </w:r>
    </w:p>
    <w:p w14:paraId="70A11586" w14:textId="77777777" w:rsidR="002B622E" w:rsidRDefault="00000000">
      <w:pPr>
        <w:pStyle w:val="Heading4"/>
        <w:spacing w:before="228"/>
      </w:pPr>
      <w:r>
        <w:t>Processes</w:t>
      </w:r>
      <w:r>
        <w:rPr>
          <w:spacing w:val="-11"/>
        </w:rPr>
        <w:t xml:space="preserve"> </w:t>
      </w:r>
      <w:r>
        <w:rPr>
          <w:spacing w:val="-2"/>
        </w:rPr>
        <w:t>Tested:</w:t>
      </w:r>
    </w:p>
    <w:p w14:paraId="6EC39C67" w14:textId="77777777" w:rsidR="002B622E" w:rsidRDefault="00000000">
      <w:pPr>
        <w:pStyle w:val="ListParagraph"/>
        <w:numPr>
          <w:ilvl w:val="0"/>
          <w:numId w:val="11"/>
        </w:numPr>
        <w:tabs>
          <w:tab w:val="left" w:pos="1125"/>
        </w:tabs>
        <w:spacing w:before="1"/>
        <w:ind w:left="1125" w:hanging="205"/>
        <w:rPr>
          <w:rFonts w:ascii="Times New Roman"/>
          <w:sz w:val="20"/>
        </w:rPr>
      </w:pPr>
      <w:r>
        <w:rPr>
          <w:rFonts w:ascii="Times New Roman"/>
          <w:sz w:val="20"/>
        </w:rPr>
        <w:t>Reporting</w:t>
      </w:r>
      <w:r>
        <w:rPr>
          <w:rFonts w:ascii="Times New Roman"/>
          <w:spacing w:val="-4"/>
          <w:sz w:val="20"/>
        </w:rPr>
        <w:t xml:space="preserve"> </w:t>
      </w:r>
      <w:r>
        <w:rPr>
          <w:rFonts w:ascii="Times New Roman"/>
          <w:sz w:val="20"/>
        </w:rPr>
        <w:t>in</w:t>
      </w:r>
      <w:r>
        <w:rPr>
          <w:rFonts w:ascii="Times New Roman"/>
          <w:spacing w:val="-3"/>
          <w:sz w:val="20"/>
        </w:rPr>
        <w:t xml:space="preserve"> </w:t>
      </w:r>
      <w:r>
        <w:rPr>
          <w:rFonts w:ascii="Times New Roman"/>
          <w:spacing w:val="-2"/>
          <w:sz w:val="20"/>
        </w:rPr>
        <w:t>Writing</w:t>
      </w:r>
    </w:p>
    <w:p w14:paraId="61541CD1" w14:textId="77777777" w:rsidR="002B622E" w:rsidRDefault="00000000">
      <w:pPr>
        <w:pStyle w:val="ListParagraph"/>
        <w:numPr>
          <w:ilvl w:val="0"/>
          <w:numId w:val="11"/>
        </w:numPr>
        <w:tabs>
          <w:tab w:val="left" w:pos="1125"/>
        </w:tabs>
        <w:ind w:left="1125" w:hanging="205"/>
        <w:rPr>
          <w:rFonts w:ascii="Times New Roman"/>
          <w:sz w:val="20"/>
        </w:rPr>
      </w:pPr>
      <w:r>
        <w:rPr>
          <w:rFonts w:ascii="Times New Roman"/>
          <w:sz w:val="20"/>
        </w:rPr>
        <w:t>Access</w:t>
      </w:r>
      <w:r>
        <w:rPr>
          <w:rFonts w:ascii="Times New Roman"/>
          <w:spacing w:val="-6"/>
          <w:sz w:val="20"/>
        </w:rPr>
        <w:t xml:space="preserve"> </w:t>
      </w:r>
      <w:r>
        <w:rPr>
          <w:rFonts w:ascii="Times New Roman"/>
          <w:sz w:val="20"/>
        </w:rPr>
        <w:t>to</w:t>
      </w:r>
      <w:r>
        <w:rPr>
          <w:rFonts w:ascii="Times New Roman"/>
          <w:spacing w:val="-3"/>
          <w:sz w:val="20"/>
        </w:rPr>
        <w:t xml:space="preserve"> </w:t>
      </w:r>
      <w:r>
        <w:rPr>
          <w:rFonts w:ascii="Times New Roman"/>
          <w:sz w:val="20"/>
        </w:rPr>
        <w:t>writing</w:t>
      </w:r>
      <w:r>
        <w:rPr>
          <w:rFonts w:ascii="Times New Roman"/>
          <w:spacing w:val="-3"/>
          <w:sz w:val="20"/>
        </w:rPr>
        <w:t xml:space="preserve"> </w:t>
      </w:r>
      <w:r>
        <w:rPr>
          <w:rFonts w:ascii="Times New Roman"/>
          <w:spacing w:val="-2"/>
          <w:sz w:val="20"/>
        </w:rPr>
        <w:t>materials</w:t>
      </w:r>
    </w:p>
    <w:p w14:paraId="72E27270" w14:textId="77777777" w:rsidR="002B622E" w:rsidRDefault="00000000">
      <w:pPr>
        <w:pStyle w:val="ListParagraph"/>
        <w:numPr>
          <w:ilvl w:val="0"/>
          <w:numId w:val="11"/>
        </w:numPr>
        <w:tabs>
          <w:tab w:val="left" w:pos="1125"/>
        </w:tabs>
        <w:spacing w:before="1" w:line="229" w:lineRule="exact"/>
        <w:ind w:left="1125" w:hanging="205"/>
        <w:rPr>
          <w:rFonts w:ascii="Times New Roman"/>
          <w:sz w:val="20"/>
        </w:rPr>
      </w:pPr>
      <w:r>
        <w:rPr>
          <w:rFonts w:ascii="Times New Roman"/>
          <w:sz w:val="20"/>
        </w:rPr>
        <w:t>Process</w:t>
      </w:r>
      <w:r>
        <w:rPr>
          <w:rFonts w:ascii="Times New Roman"/>
          <w:spacing w:val="-6"/>
          <w:sz w:val="20"/>
        </w:rPr>
        <w:t xml:space="preserve"> </w:t>
      </w:r>
      <w:r>
        <w:rPr>
          <w:rFonts w:ascii="Times New Roman"/>
          <w:sz w:val="20"/>
        </w:rPr>
        <w:t>for</w:t>
      </w:r>
      <w:r>
        <w:rPr>
          <w:rFonts w:ascii="Times New Roman"/>
          <w:spacing w:val="-4"/>
          <w:sz w:val="20"/>
        </w:rPr>
        <w:t xml:space="preserve"> </w:t>
      </w:r>
      <w:r>
        <w:rPr>
          <w:rFonts w:ascii="Times New Roman"/>
          <w:sz w:val="20"/>
        </w:rPr>
        <w:t>Sending</w:t>
      </w:r>
      <w:r>
        <w:rPr>
          <w:rFonts w:ascii="Times New Roman"/>
          <w:spacing w:val="-5"/>
          <w:sz w:val="20"/>
        </w:rPr>
        <w:t xml:space="preserve"> </w:t>
      </w:r>
      <w:r>
        <w:rPr>
          <w:rFonts w:ascii="Times New Roman"/>
          <w:sz w:val="20"/>
        </w:rPr>
        <w:t>/</w:t>
      </w:r>
      <w:r>
        <w:rPr>
          <w:rFonts w:ascii="Times New Roman"/>
          <w:spacing w:val="-5"/>
          <w:sz w:val="20"/>
        </w:rPr>
        <w:t xml:space="preserve"> </w:t>
      </w:r>
      <w:r>
        <w:rPr>
          <w:rFonts w:ascii="Times New Roman"/>
          <w:sz w:val="20"/>
        </w:rPr>
        <w:t>Receiving</w:t>
      </w:r>
      <w:r>
        <w:rPr>
          <w:rFonts w:ascii="Times New Roman"/>
          <w:spacing w:val="-3"/>
          <w:sz w:val="20"/>
        </w:rPr>
        <w:t xml:space="preserve"> </w:t>
      </w:r>
      <w:r>
        <w:rPr>
          <w:rFonts w:ascii="Times New Roman"/>
          <w:spacing w:val="-4"/>
          <w:sz w:val="20"/>
        </w:rPr>
        <w:t>Mail</w:t>
      </w:r>
    </w:p>
    <w:p w14:paraId="744D1DD5" w14:textId="77777777" w:rsidR="002B622E" w:rsidRDefault="00000000">
      <w:pPr>
        <w:pStyle w:val="ListParagraph"/>
        <w:numPr>
          <w:ilvl w:val="0"/>
          <w:numId w:val="11"/>
        </w:numPr>
        <w:tabs>
          <w:tab w:val="left" w:pos="1125"/>
        </w:tabs>
        <w:spacing w:line="229" w:lineRule="exact"/>
        <w:ind w:left="1125" w:hanging="205"/>
        <w:rPr>
          <w:rFonts w:ascii="Times New Roman"/>
          <w:sz w:val="20"/>
        </w:rPr>
      </w:pPr>
      <w:r>
        <w:rPr>
          <w:rFonts w:ascii="Times New Roman"/>
          <w:sz w:val="20"/>
        </w:rPr>
        <w:t>Reporting</w:t>
      </w:r>
      <w:r>
        <w:rPr>
          <w:rFonts w:ascii="Times New Roman"/>
          <w:spacing w:val="-6"/>
          <w:sz w:val="20"/>
        </w:rPr>
        <w:t xml:space="preserve"> </w:t>
      </w:r>
      <w:r>
        <w:rPr>
          <w:rFonts w:ascii="Times New Roman"/>
          <w:spacing w:val="-2"/>
          <w:sz w:val="20"/>
        </w:rPr>
        <w:t>Electronically</w:t>
      </w:r>
    </w:p>
    <w:p w14:paraId="4D7E6AFD" w14:textId="77777777" w:rsidR="002B622E" w:rsidRDefault="00000000">
      <w:pPr>
        <w:pStyle w:val="ListParagraph"/>
        <w:numPr>
          <w:ilvl w:val="0"/>
          <w:numId w:val="11"/>
        </w:numPr>
        <w:tabs>
          <w:tab w:val="left" w:pos="1125"/>
        </w:tabs>
        <w:ind w:left="1125" w:hanging="205"/>
        <w:rPr>
          <w:rFonts w:ascii="Times New Roman"/>
          <w:sz w:val="20"/>
        </w:rPr>
      </w:pPr>
      <w:r>
        <w:rPr>
          <w:rFonts w:ascii="Times New Roman"/>
          <w:sz w:val="20"/>
        </w:rPr>
        <w:t>Anonymous</w:t>
      </w:r>
      <w:r>
        <w:rPr>
          <w:rFonts w:ascii="Times New Roman"/>
          <w:spacing w:val="-7"/>
          <w:sz w:val="20"/>
        </w:rPr>
        <w:t xml:space="preserve"> </w:t>
      </w:r>
      <w:r>
        <w:rPr>
          <w:rFonts w:ascii="Times New Roman"/>
          <w:spacing w:val="-2"/>
          <w:sz w:val="20"/>
        </w:rPr>
        <w:t>reporting</w:t>
      </w:r>
    </w:p>
    <w:p w14:paraId="05DB5A6F" w14:textId="77777777" w:rsidR="002B622E" w:rsidRDefault="00000000">
      <w:pPr>
        <w:pStyle w:val="ListParagraph"/>
        <w:numPr>
          <w:ilvl w:val="0"/>
          <w:numId w:val="11"/>
        </w:numPr>
        <w:tabs>
          <w:tab w:val="left" w:pos="1125"/>
        </w:tabs>
        <w:ind w:left="1125" w:hanging="205"/>
        <w:rPr>
          <w:rFonts w:ascii="Times New Roman"/>
          <w:sz w:val="20"/>
        </w:rPr>
      </w:pPr>
      <w:r>
        <w:rPr>
          <w:rFonts w:ascii="Times New Roman"/>
          <w:sz w:val="20"/>
        </w:rPr>
        <w:t>Reporting</w:t>
      </w:r>
      <w:r>
        <w:rPr>
          <w:rFonts w:ascii="Times New Roman"/>
          <w:spacing w:val="-4"/>
          <w:sz w:val="20"/>
        </w:rPr>
        <w:t xml:space="preserve"> </w:t>
      </w:r>
      <w:r>
        <w:rPr>
          <w:rFonts w:ascii="Times New Roman"/>
          <w:sz w:val="20"/>
        </w:rPr>
        <w:t>via</w:t>
      </w:r>
      <w:r>
        <w:rPr>
          <w:rFonts w:ascii="Times New Roman"/>
          <w:spacing w:val="-4"/>
          <w:sz w:val="20"/>
        </w:rPr>
        <w:t xml:space="preserve"> </w:t>
      </w:r>
      <w:r>
        <w:rPr>
          <w:rFonts w:ascii="Times New Roman"/>
          <w:spacing w:val="-2"/>
          <w:sz w:val="20"/>
        </w:rPr>
        <w:t>Phone</w:t>
      </w:r>
    </w:p>
    <w:p w14:paraId="4B2904BA" w14:textId="77777777" w:rsidR="002B622E" w:rsidRDefault="002B622E">
      <w:pPr>
        <w:pStyle w:val="BodyText"/>
        <w:spacing w:before="1"/>
      </w:pPr>
    </w:p>
    <w:p w14:paraId="7FA73A71" w14:textId="77777777" w:rsidR="002B622E" w:rsidRDefault="00000000">
      <w:pPr>
        <w:pStyle w:val="Heading4"/>
        <w:spacing w:before="1"/>
        <w:jc w:val="both"/>
      </w:pPr>
      <w:r>
        <w:t>Findings</w:t>
      </w:r>
      <w:r>
        <w:rPr>
          <w:spacing w:val="-7"/>
        </w:rPr>
        <w:t xml:space="preserve"> </w:t>
      </w:r>
      <w:r>
        <w:t>(By</w:t>
      </w:r>
      <w:r>
        <w:rPr>
          <w:spacing w:val="-4"/>
        </w:rPr>
        <w:t xml:space="preserve"> </w:t>
      </w:r>
      <w:r>
        <w:rPr>
          <w:spacing w:val="-2"/>
        </w:rPr>
        <w:t>Provision):</w:t>
      </w:r>
    </w:p>
    <w:p w14:paraId="4D7A1050" w14:textId="77777777" w:rsidR="002B622E" w:rsidRDefault="00000000">
      <w:pPr>
        <w:pStyle w:val="BodyText"/>
        <w:ind w:left="560" w:right="553"/>
        <w:jc w:val="both"/>
      </w:pPr>
      <w:r>
        <w:rPr>
          <w:b/>
        </w:rPr>
        <w:t xml:space="preserve">115.51 (a): </w:t>
      </w:r>
      <w:r>
        <w:t xml:space="preserve">The Safe Prisons/PREA Plan, page 20-21, outlines the multiple ways for inmates to privately report sexual abuse and sexual harassment, retaliation by other inmates or staff for reporting sexual abuse or sexual harassment and staff neglect or violation of responsibilities that may have contributed to such incidents. A review of additional documentation to include the offender orientation handbook, the Safe Prisons PREA Plan, SPPOM 02.03, </w:t>
      </w:r>
      <w:hyperlink r:id="rId87">
        <w:r w:rsidR="002B622E">
          <w:t>ED-02.10</w:t>
        </w:r>
      </w:hyperlink>
      <w:r>
        <w:t xml:space="preserve"> and PREA signage, indicated that there are multiple ways for inmates to report. These reporting mechanisms include: to any employee, contractor or volunteer; on an inmate request (I-60 form), via sick call, via grievance, by writing the PREA Ombudsman or by having any family member</w:t>
      </w:r>
      <w:r>
        <w:rPr>
          <w:spacing w:val="-4"/>
        </w:rPr>
        <w:t xml:space="preserve"> </w:t>
      </w:r>
      <w:r>
        <w:t>or</w:t>
      </w:r>
      <w:r>
        <w:rPr>
          <w:spacing w:val="-5"/>
        </w:rPr>
        <w:t xml:space="preserve"> </w:t>
      </w:r>
      <w:r>
        <w:t>friend</w:t>
      </w:r>
      <w:r>
        <w:rPr>
          <w:spacing w:val="-4"/>
        </w:rPr>
        <w:t xml:space="preserve"> </w:t>
      </w:r>
      <w:r>
        <w:t>report</w:t>
      </w:r>
      <w:r>
        <w:rPr>
          <w:spacing w:val="-6"/>
        </w:rPr>
        <w:t xml:space="preserve"> </w:t>
      </w:r>
      <w:r>
        <w:t>the</w:t>
      </w:r>
      <w:r>
        <w:rPr>
          <w:spacing w:val="-5"/>
        </w:rPr>
        <w:t xml:space="preserve"> </w:t>
      </w:r>
      <w:r>
        <w:t>allegation</w:t>
      </w:r>
      <w:r>
        <w:rPr>
          <w:spacing w:val="-4"/>
        </w:rPr>
        <w:t xml:space="preserve"> </w:t>
      </w:r>
      <w:r>
        <w:t>to</w:t>
      </w:r>
      <w:r>
        <w:rPr>
          <w:spacing w:val="-5"/>
        </w:rPr>
        <w:t xml:space="preserve"> </w:t>
      </w:r>
      <w:r>
        <w:t>the</w:t>
      </w:r>
      <w:r>
        <w:rPr>
          <w:spacing w:val="-5"/>
        </w:rPr>
        <w:t xml:space="preserve"> </w:t>
      </w:r>
      <w:r>
        <w:t>Office</w:t>
      </w:r>
      <w:r>
        <w:rPr>
          <w:spacing w:val="-5"/>
        </w:rPr>
        <w:t xml:space="preserve"> </w:t>
      </w:r>
      <w:r>
        <w:t>of</w:t>
      </w:r>
      <w:r>
        <w:rPr>
          <w:spacing w:val="-5"/>
        </w:rPr>
        <w:t xml:space="preserve"> </w:t>
      </w:r>
      <w:r>
        <w:t>the</w:t>
      </w:r>
      <w:r>
        <w:rPr>
          <w:spacing w:val="-5"/>
        </w:rPr>
        <w:t xml:space="preserve"> </w:t>
      </w:r>
      <w:r>
        <w:t>Inspector</w:t>
      </w:r>
      <w:r>
        <w:rPr>
          <w:spacing w:val="-5"/>
        </w:rPr>
        <w:t xml:space="preserve"> </w:t>
      </w:r>
      <w:r>
        <w:t>General,</w:t>
      </w:r>
      <w:r>
        <w:rPr>
          <w:spacing w:val="-5"/>
        </w:rPr>
        <w:t xml:space="preserve"> </w:t>
      </w:r>
      <w:r>
        <w:t>PREA</w:t>
      </w:r>
      <w:r>
        <w:rPr>
          <w:spacing w:val="-5"/>
        </w:rPr>
        <w:t xml:space="preserve"> </w:t>
      </w:r>
      <w:r>
        <w:t>Ombudsman</w:t>
      </w:r>
      <w:r>
        <w:rPr>
          <w:spacing w:val="-4"/>
        </w:rPr>
        <w:t xml:space="preserve"> </w:t>
      </w:r>
      <w:r>
        <w:t>or</w:t>
      </w:r>
      <w:r>
        <w:rPr>
          <w:spacing w:val="-5"/>
        </w:rPr>
        <w:t xml:space="preserve"> </w:t>
      </w:r>
      <w:r>
        <w:t>any</w:t>
      </w:r>
      <w:r>
        <w:rPr>
          <w:spacing w:val="-4"/>
        </w:rPr>
        <w:t xml:space="preserve"> </w:t>
      </w:r>
      <w:r>
        <w:t>facility</w:t>
      </w:r>
      <w:r>
        <w:rPr>
          <w:spacing w:val="-4"/>
        </w:rPr>
        <w:t xml:space="preserve"> </w:t>
      </w:r>
      <w:r>
        <w:t>staff</w:t>
      </w:r>
      <w:r>
        <w:rPr>
          <w:spacing w:val="-5"/>
        </w:rPr>
        <w:t xml:space="preserve"> </w:t>
      </w:r>
      <w:r>
        <w:t>member. During</w:t>
      </w:r>
      <w:r>
        <w:rPr>
          <w:spacing w:val="-13"/>
        </w:rPr>
        <w:t xml:space="preserve"> </w:t>
      </w:r>
      <w:r>
        <w:t>the</w:t>
      </w:r>
      <w:r>
        <w:rPr>
          <w:spacing w:val="-12"/>
        </w:rPr>
        <w:t xml:space="preserve"> </w:t>
      </w:r>
      <w:r>
        <w:t>site</w:t>
      </w:r>
      <w:r>
        <w:rPr>
          <w:spacing w:val="-13"/>
        </w:rPr>
        <w:t xml:space="preserve"> </w:t>
      </w:r>
      <w:r>
        <w:t>review,</w:t>
      </w:r>
      <w:r>
        <w:rPr>
          <w:spacing w:val="-12"/>
        </w:rPr>
        <w:t xml:space="preserve"> </w:t>
      </w:r>
      <w:r>
        <w:t>it</w:t>
      </w:r>
      <w:r>
        <w:rPr>
          <w:spacing w:val="-13"/>
        </w:rPr>
        <w:t xml:space="preserve"> </w:t>
      </w:r>
      <w:r>
        <w:t>was</w:t>
      </w:r>
      <w:r>
        <w:rPr>
          <w:spacing w:val="-12"/>
        </w:rPr>
        <w:t xml:space="preserve"> </w:t>
      </w:r>
      <w:r>
        <w:t>observed</w:t>
      </w:r>
      <w:r>
        <w:rPr>
          <w:spacing w:val="-12"/>
        </w:rPr>
        <w:t xml:space="preserve"> </w:t>
      </w:r>
      <w:r>
        <w:t>that</w:t>
      </w:r>
      <w:r>
        <w:rPr>
          <w:spacing w:val="-13"/>
        </w:rPr>
        <w:t xml:space="preserve"> </w:t>
      </w:r>
      <w:r>
        <w:t>information</w:t>
      </w:r>
      <w:r>
        <w:rPr>
          <w:spacing w:val="-12"/>
        </w:rPr>
        <w:t xml:space="preserve"> </w:t>
      </w:r>
      <w:r>
        <w:t>pertaining</w:t>
      </w:r>
      <w:r>
        <w:rPr>
          <w:spacing w:val="-12"/>
        </w:rPr>
        <w:t xml:space="preserve"> </w:t>
      </w:r>
      <w:r>
        <w:t>to</w:t>
      </w:r>
      <w:r>
        <w:rPr>
          <w:spacing w:val="-13"/>
        </w:rPr>
        <w:t xml:space="preserve"> </w:t>
      </w:r>
      <w:r>
        <w:t>how</w:t>
      </w:r>
      <w:r>
        <w:rPr>
          <w:spacing w:val="-11"/>
        </w:rPr>
        <w:t xml:space="preserve"> </w:t>
      </w:r>
      <w:r>
        <w:t>to</w:t>
      </w:r>
      <w:r>
        <w:rPr>
          <w:spacing w:val="-13"/>
        </w:rPr>
        <w:t xml:space="preserve"> </w:t>
      </w:r>
      <w:r>
        <w:t>report</w:t>
      </w:r>
      <w:r>
        <w:rPr>
          <w:spacing w:val="-12"/>
        </w:rPr>
        <w:t xml:space="preserve"> </w:t>
      </w:r>
      <w:r>
        <w:t>PREA</w:t>
      </w:r>
      <w:r>
        <w:rPr>
          <w:spacing w:val="-12"/>
        </w:rPr>
        <w:t xml:space="preserve"> </w:t>
      </w:r>
      <w:r>
        <w:t>allegations</w:t>
      </w:r>
      <w:r>
        <w:rPr>
          <w:spacing w:val="-12"/>
        </w:rPr>
        <w:t xml:space="preserve"> </w:t>
      </w:r>
      <w:r>
        <w:t>to</w:t>
      </w:r>
      <w:r>
        <w:rPr>
          <w:spacing w:val="-12"/>
        </w:rPr>
        <w:t xml:space="preserve"> </w:t>
      </w:r>
      <w:r>
        <w:t>the</w:t>
      </w:r>
      <w:r>
        <w:rPr>
          <w:spacing w:val="-12"/>
        </w:rPr>
        <w:t xml:space="preserve"> </w:t>
      </w:r>
      <w:r>
        <w:t>PREA</w:t>
      </w:r>
      <w:r>
        <w:rPr>
          <w:spacing w:val="-11"/>
        </w:rPr>
        <w:t xml:space="preserve"> </w:t>
      </w:r>
      <w:r>
        <w:t>Ombudsman and the OIG was posted in all housing units.</w:t>
      </w:r>
      <w:r>
        <w:rPr>
          <w:spacing w:val="40"/>
        </w:rPr>
        <w:t xml:space="preserve"> </w:t>
      </w:r>
      <w:r>
        <w:t>The signage was easily read / accessed by persons in the facility.</w:t>
      </w:r>
      <w:r>
        <w:rPr>
          <w:spacing w:val="40"/>
        </w:rPr>
        <w:t xml:space="preserve"> </w:t>
      </w:r>
      <w:r>
        <w:t>The language in the posting was clear and easy to understand and was specific to services, such as emotional support services, civil immigration and external reporting.</w:t>
      </w:r>
      <w:r>
        <w:rPr>
          <w:spacing w:val="40"/>
        </w:rPr>
        <w:t xml:space="preserve"> </w:t>
      </w:r>
      <w:r>
        <w:t>The signage details what services are available and for what purposes.</w:t>
      </w:r>
      <w:r>
        <w:rPr>
          <w:spacing w:val="40"/>
        </w:rPr>
        <w:t xml:space="preserve"> </w:t>
      </w:r>
      <w:r>
        <w:t>The signage is provided in English and Spanish. The signage text, formatting and physical placement accommodates most readers including those of average height, low vision / visually impaired or those physically disabled. The information provided by the signage is not obscured, unreadable by graffiti, or missing due to damage.</w:t>
      </w:r>
      <w:r>
        <w:rPr>
          <w:spacing w:val="40"/>
        </w:rPr>
        <w:t xml:space="preserve"> </w:t>
      </w:r>
      <w:r>
        <w:t>The information in the signage is accurate and consistent throughout</w:t>
      </w:r>
      <w:r>
        <w:rPr>
          <w:spacing w:val="-4"/>
        </w:rPr>
        <w:t xml:space="preserve"> </w:t>
      </w:r>
      <w:r>
        <w:t>the</w:t>
      </w:r>
      <w:r>
        <w:rPr>
          <w:spacing w:val="-3"/>
        </w:rPr>
        <w:t xml:space="preserve"> </w:t>
      </w:r>
      <w:r>
        <w:t>facility.</w:t>
      </w:r>
      <w:r>
        <w:rPr>
          <w:spacing w:val="40"/>
        </w:rPr>
        <w:t xml:space="preserve"> </w:t>
      </w:r>
      <w:r>
        <w:t>The</w:t>
      </w:r>
      <w:r>
        <w:rPr>
          <w:spacing w:val="-3"/>
        </w:rPr>
        <w:t xml:space="preserve"> </w:t>
      </w:r>
      <w:r>
        <w:t>audit</w:t>
      </w:r>
      <w:r>
        <w:rPr>
          <w:spacing w:val="-4"/>
        </w:rPr>
        <w:t xml:space="preserve"> </w:t>
      </w:r>
      <w:r>
        <w:t>notices</w:t>
      </w:r>
      <w:r>
        <w:rPr>
          <w:spacing w:val="-4"/>
        </w:rPr>
        <w:t xml:space="preserve"> </w:t>
      </w:r>
      <w:r>
        <w:t>were</w:t>
      </w:r>
      <w:r>
        <w:rPr>
          <w:spacing w:val="-5"/>
        </w:rPr>
        <w:t xml:space="preserve"> </w:t>
      </w:r>
      <w:r>
        <w:t>relevant</w:t>
      </w:r>
      <w:r>
        <w:rPr>
          <w:spacing w:val="-6"/>
        </w:rPr>
        <w:t xml:space="preserve"> </w:t>
      </w:r>
      <w:r>
        <w:t>to</w:t>
      </w:r>
      <w:r>
        <w:rPr>
          <w:spacing w:val="-2"/>
        </w:rPr>
        <w:t xml:space="preserve"> </w:t>
      </w:r>
      <w:r>
        <w:t>the</w:t>
      </w:r>
      <w:r>
        <w:rPr>
          <w:spacing w:val="-3"/>
        </w:rPr>
        <w:t xml:space="preserve"> </w:t>
      </w:r>
      <w:r>
        <w:t>current</w:t>
      </w:r>
      <w:r>
        <w:rPr>
          <w:spacing w:val="-4"/>
        </w:rPr>
        <w:t xml:space="preserve"> </w:t>
      </w:r>
      <w:r>
        <w:t>audit</w:t>
      </w:r>
      <w:r>
        <w:rPr>
          <w:spacing w:val="-4"/>
        </w:rPr>
        <w:t xml:space="preserve"> </w:t>
      </w:r>
      <w:r>
        <w:t>and</w:t>
      </w:r>
      <w:r>
        <w:rPr>
          <w:spacing w:val="-2"/>
        </w:rPr>
        <w:t xml:space="preserve"> </w:t>
      </w:r>
      <w:r>
        <w:t>the</w:t>
      </w:r>
      <w:r>
        <w:rPr>
          <w:spacing w:val="-5"/>
        </w:rPr>
        <w:t xml:space="preserve"> </w:t>
      </w:r>
      <w:r>
        <w:t>contact</w:t>
      </w:r>
      <w:r>
        <w:rPr>
          <w:spacing w:val="-3"/>
        </w:rPr>
        <w:t xml:space="preserve"> </w:t>
      </w:r>
      <w:r>
        <w:t>information</w:t>
      </w:r>
      <w:r>
        <w:rPr>
          <w:spacing w:val="-2"/>
        </w:rPr>
        <w:t xml:space="preserve"> </w:t>
      </w:r>
      <w:r>
        <w:t>was accurate.</w:t>
      </w:r>
      <w:r>
        <w:rPr>
          <w:spacing w:val="-1"/>
        </w:rPr>
        <w:t xml:space="preserve"> </w:t>
      </w:r>
      <w:r>
        <w:t>Signage related to how to report sexual abuse and / or sexual harassment (external and internal reporting methods</w:t>
      </w:r>
      <w:r>
        <w:rPr>
          <w:spacing w:val="-1"/>
        </w:rPr>
        <w:t xml:space="preserve"> </w:t>
      </w:r>
      <w:r>
        <w:t>was posted near the phones in the housing units.</w:t>
      </w:r>
      <w:r>
        <w:rPr>
          <w:spacing w:val="40"/>
        </w:rPr>
        <w:t xml:space="preserve"> </w:t>
      </w:r>
      <w:r>
        <w:t>This information was also observed to be posted in areas where inmates attend programming, work</w:t>
      </w:r>
      <w:r>
        <w:rPr>
          <w:spacing w:val="-7"/>
        </w:rPr>
        <w:t xml:space="preserve"> </w:t>
      </w:r>
      <w:r>
        <w:t>areas</w:t>
      </w:r>
      <w:r>
        <w:rPr>
          <w:spacing w:val="-9"/>
        </w:rPr>
        <w:t xml:space="preserve"> </w:t>
      </w:r>
      <w:r>
        <w:t>and</w:t>
      </w:r>
      <w:r>
        <w:rPr>
          <w:spacing w:val="-7"/>
        </w:rPr>
        <w:t xml:space="preserve"> </w:t>
      </w:r>
      <w:r>
        <w:t>education</w:t>
      </w:r>
      <w:r>
        <w:rPr>
          <w:spacing w:val="-7"/>
        </w:rPr>
        <w:t xml:space="preserve"> </w:t>
      </w:r>
      <w:r>
        <w:t>areas</w:t>
      </w:r>
      <w:r>
        <w:rPr>
          <w:spacing w:val="-9"/>
        </w:rPr>
        <w:t xml:space="preserve"> </w:t>
      </w:r>
      <w:r>
        <w:t>as</w:t>
      </w:r>
      <w:r>
        <w:rPr>
          <w:spacing w:val="-6"/>
        </w:rPr>
        <w:t xml:space="preserve"> </w:t>
      </w:r>
      <w:r>
        <w:t>well</w:t>
      </w:r>
      <w:r>
        <w:rPr>
          <w:spacing w:val="-8"/>
        </w:rPr>
        <w:t xml:space="preserve"> </w:t>
      </w:r>
      <w:r>
        <w:t>as</w:t>
      </w:r>
      <w:r>
        <w:rPr>
          <w:spacing w:val="-9"/>
        </w:rPr>
        <w:t xml:space="preserve"> </w:t>
      </w:r>
      <w:r>
        <w:t>in</w:t>
      </w:r>
      <w:r>
        <w:rPr>
          <w:spacing w:val="-7"/>
        </w:rPr>
        <w:t xml:space="preserve"> </w:t>
      </w:r>
      <w:r>
        <w:t>medical</w:t>
      </w:r>
      <w:r>
        <w:rPr>
          <w:spacing w:val="-8"/>
        </w:rPr>
        <w:t xml:space="preserve"> </w:t>
      </w:r>
      <w:r>
        <w:t>areas.</w:t>
      </w:r>
      <w:r>
        <w:rPr>
          <w:spacing w:val="37"/>
        </w:rPr>
        <w:t xml:space="preserve"> </w:t>
      </w:r>
      <w:r>
        <w:t>Informal</w:t>
      </w:r>
      <w:r>
        <w:rPr>
          <w:spacing w:val="-8"/>
        </w:rPr>
        <w:t xml:space="preserve"> </w:t>
      </w:r>
      <w:r>
        <w:t>interviews</w:t>
      </w:r>
      <w:r>
        <w:rPr>
          <w:spacing w:val="-9"/>
        </w:rPr>
        <w:t xml:space="preserve"> </w:t>
      </w:r>
      <w:r>
        <w:t>with</w:t>
      </w:r>
      <w:r>
        <w:rPr>
          <w:spacing w:val="-7"/>
        </w:rPr>
        <w:t xml:space="preserve"> </w:t>
      </w:r>
      <w:r>
        <w:t>inmates</w:t>
      </w:r>
      <w:r>
        <w:rPr>
          <w:spacing w:val="-8"/>
        </w:rPr>
        <w:t xml:space="preserve"> </w:t>
      </w:r>
      <w:r>
        <w:t>at</w:t>
      </w:r>
      <w:r>
        <w:rPr>
          <w:spacing w:val="-8"/>
        </w:rPr>
        <w:t xml:space="preserve"> </w:t>
      </w:r>
      <w:r>
        <w:t>various</w:t>
      </w:r>
      <w:r>
        <w:rPr>
          <w:spacing w:val="-9"/>
        </w:rPr>
        <w:t xml:space="preserve"> </w:t>
      </w:r>
      <w:r>
        <w:t>locations</w:t>
      </w:r>
      <w:r>
        <w:rPr>
          <w:spacing w:val="-9"/>
        </w:rPr>
        <w:t xml:space="preserve"> </w:t>
      </w:r>
      <w:r>
        <w:t>in</w:t>
      </w:r>
      <w:r>
        <w:rPr>
          <w:spacing w:val="-7"/>
        </w:rPr>
        <w:t xml:space="preserve"> </w:t>
      </w:r>
      <w:r>
        <w:t>the</w:t>
      </w:r>
      <w:r>
        <w:rPr>
          <w:spacing w:val="-8"/>
        </w:rPr>
        <w:t xml:space="preserve"> </w:t>
      </w:r>
      <w:r>
        <w:t>facility indicated that they had seen the information posted and new where the signage was located if they needed to read them. Interviews with a sample of inmates confirm that they are aware of the methods to report</w:t>
      </w:r>
      <w:r>
        <w:rPr>
          <w:spacing w:val="-3"/>
        </w:rPr>
        <w:t xml:space="preserve"> </w:t>
      </w:r>
      <w:r>
        <w:t>sexual abuse and sexual harassment and that they were informed on these methods. Most inmates indicated that they would ask to speak to the PCM, fill out an I- 60 or tell a family member or friend. Interviews with random staff confirm that they take all allegations seriously and that inmates have multiple ways (those indicated above) to report sexual abuse and sexual harassment.</w:t>
      </w:r>
      <w:r>
        <w:rPr>
          <w:spacing w:val="40"/>
        </w:rPr>
        <w:t xml:space="preserve"> </w:t>
      </w:r>
      <w:r>
        <w:t>During the on-site audit, the auditor questioned the process for inmates to obtain writing materials in order for them to submit written notes, grievance forms,</w:t>
      </w:r>
      <w:r>
        <w:rPr>
          <w:spacing w:val="-2"/>
        </w:rPr>
        <w:t xml:space="preserve"> </w:t>
      </w:r>
      <w:r>
        <w:t>etc.</w:t>
      </w:r>
      <w:r>
        <w:rPr>
          <w:spacing w:val="40"/>
        </w:rPr>
        <w:t xml:space="preserve"> </w:t>
      </w:r>
      <w:r>
        <w:t>Inmates</w:t>
      </w:r>
      <w:r>
        <w:rPr>
          <w:spacing w:val="-3"/>
        </w:rPr>
        <w:t xml:space="preserve"> </w:t>
      </w:r>
      <w:r>
        <w:t>and</w:t>
      </w:r>
      <w:r>
        <w:rPr>
          <w:spacing w:val="-1"/>
        </w:rPr>
        <w:t xml:space="preserve"> </w:t>
      </w:r>
      <w:r>
        <w:t>staff</w:t>
      </w:r>
      <w:r>
        <w:rPr>
          <w:spacing w:val="-2"/>
        </w:rPr>
        <w:t xml:space="preserve"> </w:t>
      </w:r>
      <w:r>
        <w:t>both</w:t>
      </w:r>
      <w:r>
        <w:rPr>
          <w:spacing w:val="-1"/>
        </w:rPr>
        <w:t xml:space="preserve"> </w:t>
      </w:r>
      <w:r>
        <w:t>advised</w:t>
      </w:r>
      <w:r>
        <w:rPr>
          <w:spacing w:val="-1"/>
        </w:rPr>
        <w:t xml:space="preserve"> </w:t>
      </w:r>
      <w:r>
        <w:t>that</w:t>
      </w:r>
      <w:r>
        <w:rPr>
          <w:spacing w:val="-2"/>
        </w:rPr>
        <w:t xml:space="preserve"> </w:t>
      </w:r>
      <w:r>
        <w:t>these</w:t>
      </w:r>
      <w:r>
        <w:rPr>
          <w:spacing w:val="-2"/>
        </w:rPr>
        <w:t xml:space="preserve"> </w:t>
      </w:r>
      <w:r>
        <w:t>materials</w:t>
      </w:r>
      <w:r>
        <w:rPr>
          <w:spacing w:val="-3"/>
        </w:rPr>
        <w:t xml:space="preserve"> </w:t>
      </w:r>
      <w:r>
        <w:t>are</w:t>
      </w:r>
      <w:r>
        <w:rPr>
          <w:spacing w:val="-2"/>
        </w:rPr>
        <w:t xml:space="preserve"> </w:t>
      </w:r>
      <w:r>
        <w:t>distributed</w:t>
      </w:r>
      <w:r>
        <w:rPr>
          <w:spacing w:val="-1"/>
        </w:rPr>
        <w:t xml:space="preserve"> </w:t>
      </w:r>
      <w:r>
        <w:t>regularly</w:t>
      </w:r>
      <w:r>
        <w:rPr>
          <w:spacing w:val="-1"/>
        </w:rPr>
        <w:t xml:space="preserve"> </w:t>
      </w:r>
      <w:r>
        <w:t>and</w:t>
      </w:r>
      <w:r>
        <w:rPr>
          <w:spacing w:val="-1"/>
        </w:rPr>
        <w:t xml:space="preserve"> </w:t>
      </w:r>
      <w:r>
        <w:t>are</w:t>
      </w:r>
      <w:r>
        <w:rPr>
          <w:spacing w:val="-2"/>
        </w:rPr>
        <w:t xml:space="preserve"> </w:t>
      </w:r>
      <w:r>
        <w:t>also</w:t>
      </w:r>
      <w:r>
        <w:rPr>
          <w:spacing w:val="-2"/>
        </w:rPr>
        <w:t xml:space="preserve"> </w:t>
      </w:r>
      <w:r>
        <w:t>available</w:t>
      </w:r>
      <w:r>
        <w:rPr>
          <w:spacing w:val="-2"/>
        </w:rPr>
        <w:t xml:space="preserve"> </w:t>
      </w:r>
      <w:r>
        <w:t>upon</w:t>
      </w:r>
      <w:r>
        <w:rPr>
          <w:spacing w:val="-1"/>
        </w:rPr>
        <w:t xml:space="preserve"> </w:t>
      </w:r>
      <w:r>
        <w:t>request</w:t>
      </w:r>
      <w:r>
        <w:rPr>
          <w:spacing w:val="-3"/>
        </w:rPr>
        <w:t xml:space="preserve"> </w:t>
      </w:r>
      <w:r>
        <w:t>by the inmate to any staff member.</w:t>
      </w:r>
      <w:r>
        <w:rPr>
          <w:spacing w:val="40"/>
        </w:rPr>
        <w:t xml:space="preserve"> </w:t>
      </w:r>
      <w:r>
        <w:t>Forms for submitting a written request are also available to inmates within the housing</w:t>
      </w:r>
      <w:r>
        <w:rPr>
          <w:spacing w:val="-1"/>
        </w:rPr>
        <w:t xml:space="preserve"> </w:t>
      </w:r>
      <w:r>
        <w:t>units without</w:t>
      </w:r>
      <w:r>
        <w:rPr>
          <w:spacing w:val="-3"/>
        </w:rPr>
        <w:t xml:space="preserve"> </w:t>
      </w:r>
      <w:r>
        <w:t>having</w:t>
      </w:r>
      <w:r>
        <w:rPr>
          <w:spacing w:val="-3"/>
        </w:rPr>
        <w:t xml:space="preserve"> </w:t>
      </w:r>
      <w:r>
        <w:t>to</w:t>
      </w:r>
      <w:r>
        <w:rPr>
          <w:spacing w:val="-4"/>
        </w:rPr>
        <w:t xml:space="preserve"> </w:t>
      </w:r>
      <w:r>
        <w:t>ask</w:t>
      </w:r>
      <w:r>
        <w:rPr>
          <w:spacing w:val="-2"/>
        </w:rPr>
        <w:t xml:space="preserve"> </w:t>
      </w:r>
      <w:r>
        <w:t>the</w:t>
      </w:r>
      <w:r>
        <w:rPr>
          <w:spacing w:val="-4"/>
        </w:rPr>
        <w:t xml:space="preserve"> </w:t>
      </w:r>
      <w:r>
        <w:t>staff</w:t>
      </w:r>
      <w:r>
        <w:rPr>
          <w:spacing w:val="-4"/>
        </w:rPr>
        <w:t xml:space="preserve"> </w:t>
      </w:r>
      <w:r>
        <w:t>member</w:t>
      </w:r>
      <w:r>
        <w:rPr>
          <w:spacing w:val="-2"/>
        </w:rPr>
        <w:t xml:space="preserve"> </w:t>
      </w:r>
      <w:r>
        <w:t>for</w:t>
      </w:r>
      <w:r>
        <w:rPr>
          <w:spacing w:val="-4"/>
        </w:rPr>
        <w:t xml:space="preserve"> </w:t>
      </w:r>
      <w:r>
        <w:t>them.</w:t>
      </w:r>
      <w:r>
        <w:rPr>
          <w:spacing w:val="-4"/>
        </w:rPr>
        <w:t xml:space="preserve"> </w:t>
      </w:r>
      <w:r>
        <w:t>Mail</w:t>
      </w:r>
      <w:r>
        <w:rPr>
          <w:spacing w:val="-3"/>
        </w:rPr>
        <w:t xml:space="preserve"> </w:t>
      </w:r>
      <w:r>
        <w:t>drop</w:t>
      </w:r>
      <w:r>
        <w:rPr>
          <w:spacing w:val="-6"/>
        </w:rPr>
        <w:t xml:space="preserve"> </w:t>
      </w:r>
      <w:r>
        <w:t>boxes</w:t>
      </w:r>
      <w:r>
        <w:rPr>
          <w:spacing w:val="-3"/>
        </w:rPr>
        <w:t xml:space="preserve"> </w:t>
      </w:r>
      <w:r>
        <w:t>were</w:t>
      </w:r>
      <w:r>
        <w:rPr>
          <w:spacing w:val="-4"/>
        </w:rPr>
        <w:t xml:space="preserve"> </w:t>
      </w:r>
      <w:r>
        <w:t>observed</w:t>
      </w:r>
      <w:r>
        <w:rPr>
          <w:spacing w:val="-3"/>
        </w:rPr>
        <w:t xml:space="preserve"> </w:t>
      </w:r>
      <w:r>
        <w:t>in</w:t>
      </w:r>
      <w:r>
        <w:rPr>
          <w:spacing w:val="-1"/>
        </w:rPr>
        <w:t xml:space="preserve"> </w:t>
      </w:r>
      <w:r>
        <w:t>the</w:t>
      </w:r>
      <w:r>
        <w:rPr>
          <w:spacing w:val="-2"/>
        </w:rPr>
        <w:t xml:space="preserve"> </w:t>
      </w:r>
      <w:r>
        <w:t>facility</w:t>
      </w:r>
      <w:r>
        <w:rPr>
          <w:spacing w:val="-2"/>
        </w:rPr>
        <w:t xml:space="preserve"> </w:t>
      </w:r>
      <w:r>
        <w:t>at</w:t>
      </w:r>
      <w:r>
        <w:rPr>
          <w:spacing w:val="-2"/>
        </w:rPr>
        <w:t xml:space="preserve"> </w:t>
      </w:r>
      <w:r>
        <w:t>various</w:t>
      </w:r>
      <w:r>
        <w:rPr>
          <w:spacing w:val="-3"/>
        </w:rPr>
        <w:t xml:space="preserve"> </w:t>
      </w:r>
      <w:r>
        <w:t>locations</w:t>
      </w:r>
      <w:r>
        <w:rPr>
          <w:spacing w:val="-3"/>
        </w:rPr>
        <w:t xml:space="preserve"> </w:t>
      </w:r>
      <w:r>
        <w:t>and</w:t>
      </w:r>
      <w:r>
        <w:rPr>
          <w:spacing w:val="-6"/>
        </w:rPr>
        <w:t xml:space="preserve"> </w:t>
      </w:r>
      <w:r>
        <w:t>do</w:t>
      </w:r>
      <w:r>
        <w:rPr>
          <w:spacing w:val="-3"/>
        </w:rPr>
        <w:t xml:space="preserve"> </w:t>
      </w:r>
      <w:r>
        <w:t>not have to be given directly to a staff member in order to be processed.</w:t>
      </w:r>
      <w:r>
        <w:rPr>
          <w:spacing w:val="40"/>
        </w:rPr>
        <w:t xml:space="preserve"> </w:t>
      </w:r>
      <w:r>
        <w:t>Mail drop boxes were locked and secured and only accessible</w:t>
      </w:r>
      <w:r>
        <w:rPr>
          <w:spacing w:val="-13"/>
        </w:rPr>
        <w:t xml:space="preserve"> </w:t>
      </w:r>
      <w:r>
        <w:t>by</w:t>
      </w:r>
      <w:r>
        <w:rPr>
          <w:spacing w:val="-12"/>
        </w:rPr>
        <w:t xml:space="preserve"> </w:t>
      </w:r>
      <w:r>
        <w:t>designated</w:t>
      </w:r>
      <w:r>
        <w:rPr>
          <w:spacing w:val="-13"/>
        </w:rPr>
        <w:t xml:space="preserve"> </w:t>
      </w:r>
      <w:r>
        <w:t>staff.</w:t>
      </w:r>
      <w:r>
        <w:rPr>
          <w:spacing w:val="13"/>
        </w:rPr>
        <w:t xml:space="preserve"> </w:t>
      </w:r>
      <w:r>
        <w:t>Mailroom</w:t>
      </w:r>
      <w:r>
        <w:rPr>
          <w:spacing w:val="-13"/>
        </w:rPr>
        <w:t xml:space="preserve"> </w:t>
      </w:r>
      <w:r>
        <w:t>staff</w:t>
      </w:r>
      <w:r>
        <w:rPr>
          <w:spacing w:val="-12"/>
        </w:rPr>
        <w:t xml:space="preserve"> </w:t>
      </w:r>
      <w:r>
        <w:t>at</w:t>
      </w:r>
      <w:r>
        <w:rPr>
          <w:spacing w:val="-13"/>
        </w:rPr>
        <w:t xml:space="preserve"> </w:t>
      </w:r>
      <w:r>
        <w:t>the</w:t>
      </w:r>
      <w:r>
        <w:rPr>
          <w:spacing w:val="-12"/>
        </w:rPr>
        <w:t xml:space="preserve"> </w:t>
      </w:r>
      <w:r>
        <w:t>facility</w:t>
      </w:r>
      <w:r>
        <w:rPr>
          <w:spacing w:val="-13"/>
        </w:rPr>
        <w:t xml:space="preserve"> </w:t>
      </w:r>
      <w:r>
        <w:t>were</w:t>
      </w:r>
      <w:r>
        <w:rPr>
          <w:spacing w:val="-12"/>
        </w:rPr>
        <w:t xml:space="preserve"> </w:t>
      </w:r>
      <w:r>
        <w:t>interviewed</w:t>
      </w:r>
      <w:r>
        <w:rPr>
          <w:spacing w:val="-13"/>
        </w:rPr>
        <w:t xml:space="preserve"> </w:t>
      </w:r>
      <w:r>
        <w:t>and</w:t>
      </w:r>
      <w:r>
        <w:rPr>
          <w:spacing w:val="-12"/>
        </w:rPr>
        <w:t xml:space="preserve"> </w:t>
      </w:r>
      <w:r>
        <w:t>they</w:t>
      </w:r>
      <w:r>
        <w:rPr>
          <w:spacing w:val="-13"/>
        </w:rPr>
        <w:t xml:space="preserve"> </w:t>
      </w:r>
      <w:r>
        <w:t>stated</w:t>
      </w:r>
      <w:r>
        <w:rPr>
          <w:spacing w:val="-12"/>
        </w:rPr>
        <w:t xml:space="preserve"> </w:t>
      </w:r>
      <w:r>
        <w:t>that</w:t>
      </w:r>
      <w:r>
        <w:rPr>
          <w:spacing w:val="-13"/>
        </w:rPr>
        <w:t xml:space="preserve"> </w:t>
      </w:r>
      <w:r>
        <w:t>confidential</w:t>
      </w:r>
      <w:r>
        <w:rPr>
          <w:spacing w:val="-12"/>
        </w:rPr>
        <w:t xml:space="preserve"> </w:t>
      </w:r>
      <w:r>
        <w:t>mail</w:t>
      </w:r>
      <w:r>
        <w:rPr>
          <w:spacing w:val="-13"/>
        </w:rPr>
        <w:t xml:space="preserve"> </w:t>
      </w:r>
      <w:r>
        <w:t>is</w:t>
      </w:r>
      <w:r>
        <w:rPr>
          <w:spacing w:val="-12"/>
        </w:rPr>
        <w:t xml:space="preserve"> </w:t>
      </w:r>
      <w:r>
        <w:t>processed in the same manner as legal mail.</w:t>
      </w:r>
    </w:p>
    <w:p w14:paraId="5ED0B24A" w14:textId="77777777" w:rsidR="002B622E" w:rsidRDefault="002B622E">
      <w:pPr>
        <w:jc w:val="both"/>
        <w:sectPr w:rsidR="002B622E">
          <w:pgSz w:w="12240" w:h="15840"/>
          <w:pgMar w:top="920" w:right="520" w:bottom="1560" w:left="520" w:header="0" w:footer="1359" w:gutter="0"/>
          <w:cols w:space="720"/>
        </w:sectPr>
      </w:pPr>
    </w:p>
    <w:p w14:paraId="0754A9F0" w14:textId="77777777" w:rsidR="002B622E" w:rsidRDefault="00000000">
      <w:pPr>
        <w:pStyle w:val="BodyText"/>
        <w:spacing w:before="220"/>
        <w:ind w:left="560" w:right="554"/>
        <w:jc w:val="both"/>
      </w:pPr>
      <w:r>
        <w:rPr>
          <w:noProof/>
        </w:rPr>
        <w:lastRenderedPageBreak/>
        <mc:AlternateContent>
          <mc:Choice Requires="wps">
            <w:drawing>
              <wp:anchor distT="0" distB="0" distL="0" distR="0" simplePos="0" relativeHeight="484318208" behindDoc="1" locked="0" layoutInCell="1" allowOverlap="1" wp14:anchorId="113A7C2C" wp14:editId="5072F98F">
                <wp:simplePos x="0" y="0"/>
                <wp:positionH relativeFrom="page">
                  <wp:posOffset>667512</wp:posOffset>
                </wp:positionH>
                <wp:positionV relativeFrom="paragraph">
                  <wp:posOffset>-5575</wp:posOffset>
                </wp:positionV>
                <wp:extent cx="6438900" cy="7303134"/>
                <wp:effectExtent l="0" t="0" r="0" b="0"/>
                <wp:wrapNone/>
                <wp:docPr id="94" name="Graphic 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7303134"/>
                        </a:xfrm>
                        <a:custGeom>
                          <a:avLst/>
                          <a:gdLst/>
                          <a:ahLst/>
                          <a:cxnLst/>
                          <a:rect l="l" t="t" r="r" b="b"/>
                          <a:pathLst>
                            <a:path w="6438900" h="7303134">
                              <a:moveTo>
                                <a:pt x="6438646" y="5987542"/>
                              </a:moveTo>
                              <a:lnTo>
                                <a:pt x="0" y="5987542"/>
                              </a:lnTo>
                              <a:lnTo>
                                <a:pt x="0" y="6133846"/>
                              </a:lnTo>
                              <a:lnTo>
                                <a:pt x="0" y="6280137"/>
                              </a:lnTo>
                              <a:lnTo>
                                <a:pt x="0" y="7302741"/>
                              </a:lnTo>
                              <a:lnTo>
                                <a:pt x="6438646" y="7302741"/>
                              </a:lnTo>
                              <a:lnTo>
                                <a:pt x="6438646" y="6133846"/>
                              </a:lnTo>
                              <a:lnTo>
                                <a:pt x="6438646" y="5987542"/>
                              </a:lnTo>
                              <a:close/>
                            </a:path>
                            <a:path w="6438900" h="7303134">
                              <a:moveTo>
                                <a:pt x="6438646" y="5696140"/>
                              </a:moveTo>
                              <a:lnTo>
                                <a:pt x="0" y="5696140"/>
                              </a:lnTo>
                              <a:lnTo>
                                <a:pt x="0" y="5842749"/>
                              </a:lnTo>
                              <a:lnTo>
                                <a:pt x="0" y="5987529"/>
                              </a:lnTo>
                              <a:lnTo>
                                <a:pt x="6438646" y="5987529"/>
                              </a:lnTo>
                              <a:lnTo>
                                <a:pt x="6438646" y="5842749"/>
                              </a:lnTo>
                              <a:lnTo>
                                <a:pt x="6438646" y="5696140"/>
                              </a:lnTo>
                              <a:close/>
                            </a:path>
                            <a:path w="6438900" h="7303134">
                              <a:moveTo>
                                <a:pt x="6438646" y="5403469"/>
                              </a:moveTo>
                              <a:lnTo>
                                <a:pt x="0" y="5403469"/>
                              </a:lnTo>
                              <a:lnTo>
                                <a:pt x="0" y="5549760"/>
                              </a:lnTo>
                              <a:lnTo>
                                <a:pt x="0" y="5696064"/>
                              </a:lnTo>
                              <a:lnTo>
                                <a:pt x="6438646" y="5696064"/>
                              </a:lnTo>
                              <a:lnTo>
                                <a:pt x="6438646" y="5549760"/>
                              </a:lnTo>
                              <a:lnTo>
                                <a:pt x="6438646" y="5403469"/>
                              </a:lnTo>
                              <a:close/>
                            </a:path>
                            <a:path w="6438900" h="7303134">
                              <a:moveTo>
                                <a:pt x="6438646" y="4966081"/>
                              </a:moveTo>
                              <a:lnTo>
                                <a:pt x="0" y="4966081"/>
                              </a:lnTo>
                              <a:lnTo>
                                <a:pt x="0" y="5110848"/>
                              </a:lnTo>
                              <a:lnTo>
                                <a:pt x="0" y="5257152"/>
                              </a:lnTo>
                              <a:lnTo>
                                <a:pt x="0" y="5403456"/>
                              </a:lnTo>
                              <a:lnTo>
                                <a:pt x="6438646" y="5403456"/>
                              </a:lnTo>
                              <a:lnTo>
                                <a:pt x="6438646" y="5257152"/>
                              </a:lnTo>
                              <a:lnTo>
                                <a:pt x="6438646" y="5110848"/>
                              </a:lnTo>
                              <a:lnTo>
                                <a:pt x="6438646" y="4966081"/>
                              </a:lnTo>
                              <a:close/>
                            </a:path>
                            <a:path w="6438900" h="7303134">
                              <a:moveTo>
                                <a:pt x="6438646" y="4527169"/>
                              </a:moveTo>
                              <a:lnTo>
                                <a:pt x="0" y="4527169"/>
                              </a:lnTo>
                              <a:lnTo>
                                <a:pt x="0" y="4673460"/>
                              </a:lnTo>
                              <a:lnTo>
                                <a:pt x="0" y="4819764"/>
                              </a:lnTo>
                              <a:lnTo>
                                <a:pt x="0" y="4966068"/>
                              </a:lnTo>
                              <a:lnTo>
                                <a:pt x="6438646" y="4966068"/>
                              </a:lnTo>
                              <a:lnTo>
                                <a:pt x="6438646" y="4819764"/>
                              </a:lnTo>
                              <a:lnTo>
                                <a:pt x="6438646" y="4673460"/>
                              </a:lnTo>
                              <a:lnTo>
                                <a:pt x="6438646" y="4527169"/>
                              </a:lnTo>
                              <a:close/>
                            </a:path>
                            <a:path w="6438900" h="7303134">
                              <a:moveTo>
                                <a:pt x="6438646" y="4089781"/>
                              </a:moveTo>
                              <a:lnTo>
                                <a:pt x="0" y="4089781"/>
                              </a:lnTo>
                              <a:lnTo>
                                <a:pt x="0" y="4234548"/>
                              </a:lnTo>
                              <a:lnTo>
                                <a:pt x="0" y="4380852"/>
                              </a:lnTo>
                              <a:lnTo>
                                <a:pt x="0" y="4527156"/>
                              </a:lnTo>
                              <a:lnTo>
                                <a:pt x="6438646" y="4527156"/>
                              </a:lnTo>
                              <a:lnTo>
                                <a:pt x="6438646" y="4380852"/>
                              </a:lnTo>
                              <a:lnTo>
                                <a:pt x="6438646" y="4234548"/>
                              </a:lnTo>
                              <a:lnTo>
                                <a:pt x="6438646" y="4089781"/>
                              </a:lnTo>
                              <a:close/>
                            </a:path>
                            <a:path w="6438900" h="7303134">
                              <a:moveTo>
                                <a:pt x="6438646" y="3213227"/>
                              </a:moveTo>
                              <a:lnTo>
                                <a:pt x="0" y="3213227"/>
                              </a:lnTo>
                              <a:lnTo>
                                <a:pt x="0" y="3357994"/>
                              </a:lnTo>
                              <a:lnTo>
                                <a:pt x="0" y="3504298"/>
                              </a:lnTo>
                              <a:lnTo>
                                <a:pt x="0" y="4089768"/>
                              </a:lnTo>
                              <a:lnTo>
                                <a:pt x="6438646" y="4089768"/>
                              </a:lnTo>
                              <a:lnTo>
                                <a:pt x="6438646" y="3357994"/>
                              </a:lnTo>
                              <a:lnTo>
                                <a:pt x="6438646" y="3213227"/>
                              </a:lnTo>
                              <a:close/>
                            </a:path>
                            <a:path w="6438900" h="7303134">
                              <a:moveTo>
                                <a:pt x="6438646" y="2190623"/>
                              </a:moveTo>
                              <a:lnTo>
                                <a:pt x="0" y="2190623"/>
                              </a:lnTo>
                              <a:lnTo>
                                <a:pt x="0" y="2336914"/>
                              </a:lnTo>
                              <a:lnTo>
                                <a:pt x="0" y="2483218"/>
                              </a:lnTo>
                              <a:lnTo>
                                <a:pt x="0" y="3213214"/>
                              </a:lnTo>
                              <a:lnTo>
                                <a:pt x="6438646" y="3213214"/>
                              </a:lnTo>
                              <a:lnTo>
                                <a:pt x="6438646" y="2336914"/>
                              </a:lnTo>
                              <a:lnTo>
                                <a:pt x="6438646" y="2190623"/>
                              </a:lnTo>
                              <a:close/>
                            </a:path>
                            <a:path w="6438900" h="7303134">
                              <a:moveTo>
                                <a:pt x="6438646" y="2044001"/>
                              </a:moveTo>
                              <a:lnTo>
                                <a:pt x="0" y="2044001"/>
                              </a:lnTo>
                              <a:lnTo>
                                <a:pt x="0" y="2190610"/>
                              </a:lnTo>
                              <a:lnTo>
                                <a:pt x="6438646" y="2190610"/>
                              </a:lnTo>
                              <a:lnTo>
                                <a:pt x="6438646" y="2044001"/>
                              </a:lnTo>
                              <a:close/>
                            </a:path>
                            <a:path w="6438900" h="7303134">
                              <a:moveTo>
                                <a:pt x="6438646" y="1606550"/>
                              </a:moveTo>
                              <a:lnTo>
                                <a:pt x="0" y="1606550"/>
                              </a:lnTo>
                              <a:lnTo>
                                <a:pt x="0" y="1751317"/>
                              </a:lnTo>
                              <a:lnTo>
                                <a:pt x="0" y="1897621"/>
                              </a:lnTo>
                              <a:lnTo>
                                <a:pt x="0" y="2043925"/>
                              </a:lnTo>
                              <a:lnTo>
                                <a:pt x="6438646" y="2043925"/>
                              </a:lnTo>
                              <a:lnTo>
                                <a:pt x="6438646" y="1897621"/>
                              </a:lnTo>
                              <a:lnTo>
                                <a:pt x="6438646" y="1751317"/>
                              </a:lnTo>
                              <a:lnTo>
                                <a:pt x="6438646" y="1606550"/>
                              </a:lnTo>
                              <a:close/>
                            </a:path>
                            <a:path w="6438900" h="7303134">
                              <a:moveTo>
                                <a:pt x="6438646" y="730250"/>
                              </a:moveTo>
                              <a:lnTo>
                                <a:pt x="0" y="730250"/>
                              </a:lnTo>
                              <a:lnTo>
                                <a:pt x="0" y="875017"/>
                              </a:lnTo>
                              <a:lnTo>
                                <a:pt x="0" y="1021321"/>
                              </a:lnTo>
                              <a:lnTo>
                                <a:pt x="0" y="1167625"/>
                              </a:lnTo>
                              <a:lnTo>
                                <a:pt x="0" y="1313929"/>
                              </a:lnTo>
                              <a:lnTo>
                                <a:pt x="0" y="1460233"/>
                              </a:lnTo>
                              <a:lnTo>
                                <a:pt x="0" y="1606537"/>
                              </a:lnTo>
                              <a:lnTo>
                                <a:pt x="6438646" y="1606537"/>
                              </a:lnTo>
                              <a:lnTo>
                                <a:pt x="6438646" y="875017"/>
                              </a:lnTo>
                              <a:lnTo>
                                <a:pt x="6438646" y="730250"/>
                              </a:lnTo>
                              <a:close/>
                            </a:path>
                            <a:path w="6438900" h="7303134">
                              <a:moveTo>
                                <a:pt x="6438646" y="0"/>
                              </a:moveTo>
                              <a:lnTo>
                                <a:pt x="0" y="0"/>
                              </a:lnTo>
                              <a:lnTo>
                                <a:pt x="0" y="144716"/>
                              </a:lnTo>
                              <a:lnTo>
                                <a:pt x="0" y="291325"/>
                              </a:lnTo>
                              <a:lnTo>
                                <a:pt x="0" y="437629"/>
                              </a:lnTo>
                              <a:lnTo>
                                <a:pt x="0" y="583933"/>
                              </a:lnTo>
                              <a:lnTo>
                                <a:pt x="0" y="730237"/>
                              </a:lnTo>
                              <a:lnTo>
                                <a:pt x="6438646" y="730237"/>
                              </a:lnTo>
                              <a:lnTo>
                                <a:pt x="6438646" y="144716"/>
                              </a:lnTo>
                              <a:lnTo>
                                <a:pt x="6438646" y="0"/>
                              </a:lnTo>
                              <a:close/>
                            </a:path>
                          </a:pathLst>
                        </a:custGeom>
                        <a:solidFill>
                          <a:srgbClr val="F8F6F6"/>
                        </a:solidFill>
                      </wps:spPr>
                      <wps:bodyPr wrap="square" lIns="0" tIns="0" rIns="0" bIns="0" rtlCol="0">
                        <a:prstTxWarp prst="textNoShape">
                          <a:avLst/>
                        </a:prstTxWarp>
                        <a:noAutofit/>
                      </wps:bodyPr>
                    </wps:wsp>
                  </a:graphicData>
                </a:graphic>
              </wp:anchor>
            </w:drawing>
          </mc:Choice>
          <mc:Fallback>
            <w:pict>
              <v:shape w14:anchorId="12C5A5E9" id="Graphic 94" o:spid="_x0000_s1026" alt="&quot;&quot;" style="position:absolute;margin-left:52.55pt;margin-top:-.45pt;width:507pt;height:575.05pt;z-index:-18998272;visibility:visible;mso-wrap-style:square;mso-wrap-distance-left:0;mso-wrap-distance-top:0;mso-wrap-distance-right:0;mso-wrap-distance-bottom:0;mso-position-horizontal:absolute;mso-position-horizontal-relative:page;mso-position-vertical:absolute;mso-position-vertical-relative:text;v-text-anchor:top" coordsize="6438900,7303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" path="m6438646,5987542l,5987542r,146304l,6280137,,7302741r6438646,l6438646,6133846r,-146304xem6438646,5696140l,5696140r,146609l,5987529r6438646,l6438646,5842749r,-146609xem6438646,5403469l,5403469r,146291l,5696064r6438646,l6438646,5549760r,-146291xem6438646,4966081l,4966081r,144767l,5257152r,146304l6438646,5403456r,-146304l6438646,5110848r,-144767xem6438646,4527169l,4527169r,146291l,4819764r,146304l6438646,4966068r,-146304l6438646,4673460r,-146291xem6438646,4089781l,4089781r,144767l,4380852r,146304l6438646,4527156r,-146304l6438646,4234548r,-144767xem6438646,3213227l,3213227r,144767l,3504298r,585470l6438646,4089768r,-731774l6438646,3213227xem6438646,2190623l,2190623r,146291l,2483218r,729996l6438646,3213214r,-876300l6438646,2190623xem6438646,2044001l,2044001r,146609l6438646,2190610r,-146609xem6438646,1606550l,1606550r,144767l,1897621r,146304l6438646,2043925r,-146304l6438646,1751317r,-144767xem6438646,730250l,730250,,875017r,146304l,1167625r,146304l,1460233r,146304l6438646,1606537r,-731520l6438646,730250xem6438646,l,,,144716,,291325,,437629,,583933,,730237r6438646,l6438646,144716,6438646,xe" fillcolor="#f8f6f6" stroked="f">
                <v:path arrowok="t"/>
                <w10:wrap anchorx="page"/>
              </v:shape>
            </w:pict>
          </mc:Fallback>
        </mc:AlternateContent>
      </w:r>
      <w:r>
        <w:t>The</w:t>
      </w:r>
      <w:r>
        <w:rPr>
          <w:spacing w:val="-2"/>
        </w:rPr>
        <w:t xml:space="preserve"> </w:t>
      </w:r>
      <w:r>
        <w:t>auditor</w:t>
      </w:r>
      <w:r>
        <w:rPr>
          <w:spacing w:val="-4"/>
        </w:rPr>
        <w:t xml:space="preserve"> </w:t>
      </w:r>
      <w:r>
        <w:t>observed</w:t>
      </w:r>
      <w:r>
        <w:rPr>
          <w:spacing w:val="-1"/>
        </w:rPr>
        <w:t xml:space="preserve"> </w:t>
      </w:r>
      <w:r>
        <w:t>that</w:t>
      </w:r>
      <w:r>
        <w:rPr>
          <w:spacing w:val="-4"/>
        </w:rPr>
        <w:t xml:space="preserve"> </w:t>
      </w:r>
      <w:r>
        <w:t>the</w:t>
      </w:r>
      <w:r>
        <w:rPr>
          <w:spacing w:val="-6"/>
        </w:rPr>
        <w:t xml:space="preserve"> </w:t>
      </w:r>
      <w:r>
        <w:t>physical</w:t>
      </w:r>
      <w:r>
        <w:rPr>
          <w:spacing w:val="-2"/>
        </w:rPr>
        <w:t xml:space="preserve"> </w:t>
      </w:r>
      <w:r>
        <w:t>storage</w:t>
      </w:r>
      <w:r>
        <w:rPr>
          <w:spacing w:val="-4"/>
        </w:rPr>
        <w:t xml:space="preserve"> </w:t>
      </w:r>
      <w:r>
        <w:t>area</w:t>
      </w:r>
      <w:r>
        <w:rPr>
          <w:spacing w:val="-4"/>
        </w:rPr>
        <w:t xml:space="preserve"> </w:t>
      </w:r>
      <w:r>
        <w:t>for</w:t>
      </w:r>
      <w:r>
        <w:rPr>
          <w:spacing w:val="-4"/>
        </w:rPr>
        <w:t xml:space="preserve"> </w:t>
      </w:r>
      <w:r>
        <w:t>records</w:t>
      </w:r>
      <w:r>
        <w:rPr>
          <w:spacing w:val="-3"/>
        </w:rPr>
        <w:t xml:space="preserve"> </w:t>
      </w:r>
      <w:r>
        <w:t>and</w:t>
      </w:r>
      <w:r>
        <w:rPr>
          <w:spacing w:val="-3"/>
        </w:rPr>
        <w:t xml:space="preserve"> </w:t>
      </w:r>
      <w:r>
        <w:t>documentation</w:t>
      </w:r>
      <w:r>
        <w:rPr>
          <w:spacing w:val="-3"/>
        </w:rPr>
        <w:t xml:space="preserve"> </w:t>
      </w:r>
      <w:r>
        <w:t>such</w:t>
      </w:r>
      <w:r>
        <w:rPr>
          <w:spacing w:val="-3"/>
        </w:rPr>
        <w:t xml:space="preserve"> </w:t>
      </w:r>
      <w:r>
        <w:t>as</w:t>
      </w:r>
      <w:r>
        <w:rPr>
          <w:spacing w:val="-5"/>
        </w:rPr>
        <w:t xml:space="preserve"> </w:t>
      </w:r>
      <w:r>
        <w:t>risk</w:t>
      </w:r>
      <w:r>
        <w:rPr>
          <w:spacing w:val="-1"/>
        </w:rPr>
        <w:t xml:space="preserve"> </w:t>
      </w:r>
      <w:r>
        <w:t>screening</w:t>
      </w:r>
      <w:r>
        <w:rPr>
          <w:spacing w:val="-3"/>
        </w:rPr>
        <w:t xml:space="preserve"> </w:t>
      </w:r>
      <w:r>
        <w:t>information,</w:t>
      </w:r>
      <w:r>
        <w:rPr>
          <w:spacing w:val="-2"/>
        </w:rPr>
        <w:t xml:space="preserve"> </w:t>
      </w:r>
      <w:r>
        <w:t>medical records, sexual abuse allegations, etc. are secured and not accessible to staff who are not authorized to see such information. Physical records</w:t>
      </w:r>
      <w:r>
        <w:rPr>
          <w:spacing w:val="-3"/>
        </w:rPr>
        <w:t xml:space="preserve"> </w:t>
      </w:r>
      <w:r>
        <w:t>are</w:t>
      </w:r>
      <w:r>
        <w:rPr>
          <w:spacing w:val="-2"/>
        </w:rPr>
        <w:t xml:space="preserve"> </w:t>
      </w:r>
      <w:r>
        <w:t>stored</w:t>
      </w:r>
      <w:r>
        <w:rPr>
          <w:spacing w:val="-1"/>
        </w:rPr>
        <w:t xml:space="preserve"> </w:t>
      </w:r>
      <w:r>
        <w:t>in</w:t>
      </w:r>
      <w:r>
        <w:rPr>
          <w:spacing w:val="-1"/>
        </w:rPr>
        <w:t xml:space="preserve"> </w:t>
      </w:r>
      <w:r>
        <w:t>locked</w:t>
      </w:r>
      <w:r>
        <w:rPr>
          <w:spacing w:val="-1"/>
        </w:rPr>
        <w:t xml:space="preserve"> </w:t>
      </w:r>
      <w:r>
        <w:t>cabinets within</w:t>
      </w:r>
      <w:r>
        <w:rPr>
          <w:spacing w:val="-1"/>
        </w:rPr>
        <w:t xml:space="preserve"> </w:t>
      </w:r>
      <w:r>
        <w:t>locked</w:t>
      </w:r>
      <w:r>
        <w:rPr>
          <w:spacing w:val="-1"/>
        </w:rPr>
        <w:t xml:space="preserve"> </w:t>
      </w:r>
      <w:r>
        <w:t>offices /</w:t>
      </w:r>
      <w:r>
        <w:rPr>
          <w:spacing w:val="-3"/>
        </w:rPr>
        <w:t xml:space="preserve"> </w:t>
      </w:r>
      <w:r>
        <w:t>rooms.</w:t>
      </w:r>
      <w:r>
        <w:rPr>
          <w:spacing w:val="40"/>
        </w:rPr>
        <w:t xml:space="preserve"> </w:t>
      </w:r>
      <w:r>
        <w:t>Electronic</w:t>
      </w:r>
      <w:r>
        <w:rPr>
          <w:spacing w:val="-2"/>
        </w:rPr>
        <w:t xml:space="preserve"> </w:t>
      </w:r>
      <w:r>
        <w:t>information</w:t>
      </w:r>
      <w:r>
        <w:rPr>
          <w:spacing w:val="-1"/>
        </w:rPr>
        <w:t xml:space="preserve"> </w:t>
      </w:r>
      <w:r>
        <w:t>is</w:t>
      </w:r>
      <w:r>
        <w:rPr>
          <w:spacing w:val="-1"/>
        </w:rPr>
        <w:t xml:space="preserve"> </w:t>
      </w:r>
      <w:r>
        <w:t>secured</w:t>
      </w:r>
      <w:r>
        <w:rPr>
          <w:spacing w:val="-1"/>
        </w:rPr>
        <w:t xml:space="preserve"> </w:t>
      </w:r>
      <w:r>
        <w:t>with</w:t>
      </w:r>
      <w:r>
        <w:rPr>
          <w:spacing w:val="-1"/>
        </w:rPr>
        <w:t xml:space="preserve"> </w:t>
      </w:r>
      <w:r>
        <w:t>password protection</w:t>
      </w:r>
      <w:r>
        <w:rPr>
          <w:spacing w:val="-1"/>
        </w:rPr>
        <w:t xml:space="preserve"> </w:t>
      </w:r>
      <w:r>
        <w:t>and</w:t>
      </w:r>
      <w:r>
        <w:rPr>
          <w:spacing w:val="-1"/>
        </w:rPr>
        <w:t xml:space="preserve"> </w:t>
      </w:r>
      <w:r>
        <w:t>accessible</w:t>
      </w:r>
      <w:r>
        <w:rPr>
          <w:spacing w:val="-2"/>
        </w:rPr>
        <w:t xml:space="preserve"> </w:t>
      </w:r>
      <w:r>
        <w:t>only</w:t>
      </w:r>
      <w:r>
        <w:rPr>
          <w:spacing w:val="-4"/>
        </w:rPr>
        <w:t xml:space="preserve"> </w:t>
      </w:r>
      <w:r>
        <w:t>by</w:t>
      </w:r>
      <w:r>
        <w:rPr>
          <w:spacing w:val="-1"/>
        </w:rPr>
        <w:t xml:space="preserve"> </w:t>
      </w:r>
      <w:r>
        <w:t>the</w:t>
      </w:r>
      <w:r>
        <w:rPr>
          <w:spacing w:val="-2"/>
        </w:rPr>
        <w:t xml:space="preserve"> </w:t>
      </w:r>
      <w:r>
        <w:t>staff</w:t>
      </w:r>
      <w:r>
        <w:rPr>
          <w:spacing w:val="-2"/>
        </w:rPr>
        <w:t xml:space="preserve"> </w:t>
      </w:r>
      <w:r>
        <w:t>member’s</w:t>
      </w:r>
      <w:r>
        <w:rPr>
          <w:spacing w:val="-3"/>
        </w:rPr>
        <w:t xml:space="preserve"> </w:t>
      </w:r>
      <w:r>
        <w:t>role</w:t>
      </w:r>
      <w:r>
        <w:rPr>
          <w:spacing w:val="-2"/>
        </w:rPr>
        <w:t xml:space="preserve"> </w:t>
      </w:r>
      <w:r>
        <w:t>access.</w:t>
      </w:r>
      <w:r>
        <w:rPr>
          <w:spacing w:val="40"/>
        </w:rPr>
        <w:t xml:space="preserve"> </w:t>
      </w:r>
      <w:r>
        <w:t>Informal</w:t>
      </w:r>
      <w:r>
        <w:rPr>
          <w:spacing w:val="-2"/>
        </w:rPr>
        <w:t xml:space="preserve"> </w:t>
      </w:r>
      <w:r>
        <w:t>conversations</w:t>
      </w:r>
      <w:r>
        <w:rPr>
          <w:spacing w:val="-5"/>
        </w:rPr>
        <w:t xml:space="preserve"> </w:t>
      </w:r>
      <w:r>
        <w:t>with</w:t>
      </w:r>
      <w:r>
        <w:rPr>
          <w:spacing w:val="-1"/>
        </w:rPr>
        <w:t xml:space="preserve"> </w:t>
      </w:r>
      <w:r>
        <w:t>medical</w:t>
      </w:r>
      <w:r>
        <w:rPr>
          <w:spacing w:val="-2"/>
        </w:rPr>
        <w:t xml:space="preserve"> </w:t>
      </w:r>
      <w:r>
        <w:t>staff</w:t>
      </w:r>
      <w:r>
        <w:rPr>
          <w:spacing w:val="-2"/>
        </w:rPr>
        <w:t xml:space="preserve"> </w:t>
      </w:r>
      <w:r>
        <w:t>and</w:t>
      </w:r>
      <w:r>
        <w:rPr>
          <w:spacing w:val="-1"/>
        </w:rPr>
        <w:t xml:space="preserve"> </w:t>
      </w:r>
      <w:r>
        <w:t>classification staff confirmed this.</w:t>
      </w:r>
    </w:p>
    <w:p w14:paraId="560802A0" w14:textId="77777777" w:rsidR="002B622E" w:rsidRDefault="002B622E">
      <w:pPr>
        <w:pStyle w:val="BodyText"/>
      </w:pPr>
    </w:p>
    <w:p w14:paraId="0C5994F0" w14:textId="77777777" w:rsidR="002B622E" w:rsidRDefault="002B622E">
      <w:pPr>
        <w:pStyle w:val="BodyText"/>
      </w:pPr>
    </w:p>
    <w:p w14:paraId="63B36260" w14:textId="77777777" w:rsidR="002B622E" w:rsidRDefault="00000000">
      <w:pPr>
        <w:pStyle w:val="ListParagraph"/>
        <w:numPr>
          <w:ilvl w:val="1"/>
          <w:numId w:val="127"/>
        </w:numPr>
        <w:tabs>
          <w:tab w:val="left" w:pos="1183"/>
        </w:tabs>
        <w:ind w:right="553" w:firstLine="0"/>
        <w:jc w:val="both"/>
        <w:rPr>
          <w:rFonts w:ascii="Times New Roman" w:hAnsi="Times New Roman"/>
          <w:b/>
          <w:sz w:val="20"/>
        </w:rPr>
      </w:pPr>
      <w:r>
        <w:rPr>
          <w:rFonts w:ascii="Times New Roman" w:hAnsi="Times New Roman"/>
          <w:b/>
          <w:sz w:val="20"/>
        </w:rPr>
        <w:t xml:space="preserve">(b): </w:t>
      </w:r>
      <w:r>
        <w:rPr>
          <w:rFonts w:ascii="Times New Roman" w:hAnsi="Times New Roman"/>
          <w:sz w:val="20"/>
        </w:rPr>
        <w:t>The Safe Prisons/PREA Plan, page 20-21, indicates that the agency has a way for inmates to report abuse or harassment to a public or private entity that is not part of the agency, and that the entity can immediately forward the report back</w:t>
      </w:r>
      <w:r>
        <w:rPr>
          <w:rFonts w:ascii="Times New Roman" w:hAnsi="Times New Roman"/>
          <w:spacing w:val="-4"/>
          <w:sz w:val="20"/>
        </w:rPr>
        <w:t xml:space="preserve"> </w:t>
      </w:r>
      <w:r>
        <w:rPr>
          <w:rFonts w:ascii="Times New Roman" w:hAnsi="Times New Roman"/>
          <w:sz w:val="20"/>
        </w:rPr>
        <w:t>to</w:t>
      </w:r>
      <w:r>
        <w:rPr>
          <w:rFonts w:ascii="Times New Roman" w:hAnsi="Times New Roman"/>
          <w:spacing w:val="-5"/>
          <w:sz w:val="20"/>
        </w:rPr>
        <w:t xml:space="preserve"> </w:t>
      </w:r>
      <w:r>
        <w:rPr>
          <w:rFonts w:ascii="Times New Roman" w:hAnsi="Times New Roman"/>
          <w:sz w:val="20"/>
        </w:rPr>
        <w:t>the</w:t>
      </w:r>
      <w:r>
        <w:rPr>
          <w:rFonts w:ascii="Times New Roman" w:hAnsi="Times New Roman"/>
          <w:spacing w:val="-7"/>
          <w:sz w:val="20"/>
        </w:rPr>
        <w:t xml:space="preserve"> </w:t>
      </w:r>
      <w:r>
        <w:rPr>
          <w:rFonts w:ascii="Times New Roman" w:hAnsi="Times New Roman"/>
          <w:sz w:val="20"/>
        </w:rPr>
        <w:t>facility</w:t>
      </w:r>
      <w:r>
        <w:rPr>
          <w:rFonts w:ascii="Times New Roman" w:hAnsi="Times New Roman"/>
          <w:spacing w:val="-2"/>
          <w:sz w:val="20"/>
        </w:rPr>
        <w:t xml:space="preserve"> </w:t>
      </w:r>
      <w:r>
        <w:rPr>
          <w:rFonts w:ascii="Times New Roman" w:hAnsi="Times New Roman"/>
          <w:sz w:val="20"/>
        </w:rPr>
        <w:t>for</w:t>
      </w:r>
      <w:r>
        <w:rPr>
          <w:rFonts w:ascii="Times New Roman" w:hAnsi="Times New Roman"/>
          <w:spacing w:val="-5"/>
          <w:sz w:val="20"/>
        </w:rPr>
        <w:t xml:space="preserve"> </w:t>
      </w:r>
      <w:r>
        <w:rPr>
          <w:rFonts w:ascii="Times New Roman" w:hAnsi="Times New Roman"/>
          <w:sz w:val="20"/>
        </w:rPr>
        <w:t>investigation.</w:t>
      </w:r>
      <w:r>
        <w:rPr>
          <w:rFonts w:ascii="Times New Roman" w:hAnsi="Times New Roman"/>
          <w:spacing w:val="-5"/>
          <w:sz w:val="20"/>
        </w:rPr>
        <w:t xml:space="preserve"> </w:t>
      </w:r>
      <w:r>
        <w:rPr>
          <w:rFonts w:ascii="Times New Roman" w:hAnsi="Times New Roman"/>
          <w:sz w:val="20"/>
        </w:rPr>
        <w:t>The</w:t>
      </w:r>
      <w:r>
        <w:rPr>
          <w:rFonts w:ascii="Times New Roman" w:hAnsi="Times New Roman"/>
          <w:spacing w:val="-5"/>
          <w:sz w:val="20"/>
        </w:rPr>
        <w:t xml:space="preserve"> </w:t>
      </w:r>
      <w:r>
        <w:rPr>
          <w:rFonts w:ascii="Times New Roman" w:hAnsi="Times New Roman"/>
          <w:sz w:val="20"/>
        </w:rPr>
        <w:t>facility</w:t>
      </w:r>
      <w:r>
        <w:rPr>
          <w:rFonts w:ascii="Times New Roman" w:hAnsi="Times New Roman"/>
          <w:spacing w:val="-7"/>
          <w:sz w:val="20"/>
        </w:rPr>
        <w:t xml:space="preserve"> </w:t>
      </w:r>
      <w:r>
        <w:rPr>
          <w:rFonts w:ascii="Times New Roman" w:hAnsi="Times New Roman"/>
          <w:sz w:val="20"/>
        </w:rPr>
        <w:t>provided</w:t>
      </w:r>
      <w:r>
        <w:rPr>
          <w:rFonts w:ascii="Times New Roman" w:hAnsi="Times New Roman"/>
          <w:spacing w:val="-4"/>
          <w:sz w:val="20"/>
        </w:rPr>
        <w:t xml:space="preserve"> </w:t>
      </w:r>
      <w:r>
        <w:rPr>
          <w:rFonts w:ascii="Times New Roman" w:hAnsi="Times New Roman"/>
          <w:sz w:val="20"/>
        </w:rPr>
        <w:t>BP</w:t>
      </w:r>
      <w:r>
        <w:rPr>
          <w:rFonts w:ascii="Times New Roman" w:hAnsi="Times New Roman"/>
          <w:spacing w:val="-6"/>
          <w:sz w:val="20"/>
        </w:rPr>
        <w:t xml:space="preserve"> </w:t>
      </w:r>
      <w:r>
        <w:rPr>
          <w:rFonts w:ascii="Times New Roman" w:hAnsi="Times New Roman"/>
          <w:sz w:val="20"/>
        </w:rPr>
        <w:t>02.09,</w:t>
      </w:r>
      <w:r>
        <w:rPr>
          <w:rFonts w:ascii="Times New Roman" w:hAnsi="Times New Roman"/>
          <w:spacing w:val="-7"/>
          <w:sz w:val="20"/>
        </w:rPr>
        <w:t xml:space="preserve"> </w:t>
      </w:r>
      <w:r>
        <w:rPr>
          <w:rFonts w:ascii="Times New Roman" w:hAnsi="Times New Roman"/>
          <w:sz w:val="20"/>
        </w:rPr>
        <w:t>PREA</w:t>
      </w:r>
      <w:r>
        <w:rPr>
          <w:rFonts w:ascii="Times New Roman" w:hAnsi="Times New Roman"/>
          <w:spacing w:val="-5"/>
          <w:sz w:val="20"/>
        </w:rPr>
        <w:t xml:space="preserve"> </w:t>
      </w:r>
      <w:r>
        <w:rPr>
          <w:rFonts w:ascii="Times New Roman" w:hAnsi="Times New Roman"/>
          <w:sz w:val="20"/>
        </w:rPr>
        <w:t>Ombudsman</w:t>
      </w:r>
      <w:r>
        <w:rPr>
          <w:rFonts w:ascii="Times New Roman" w:hAnsi="Times New Roman"/>
          <w:spacing w:val="-4"/>
          <w:sz w:val="20"/>
        </w:rPr>
        <w:t xml:space="preserve"> </w:t>
      </w:r>
      <w:r>
        <w:rPr>
          <w:rFonts w:ascii="Times New Roman" w:hAnsi="Times New Roman"/>
          <w:sz w:val="20"/>
        </w:rPr>
        <w:t>Policy and</w:t>
      </w:r>
      <w:r>
        <w:rPr>
          <w:rFonts w:ascii="Times New Roman" w:hAnsi="Times New Roman"/>
          <w:spacing w:val="-4"/>
          <w:sz w:val="20"/>
        </w:rPr>
        <w:t xml:space="preserve"> </w:t>
      </w:r>
      <w:hyperlink r:id="rId88">
        <w:r w:rsidR="002B622E">
          <w:rPr>
            <w:rFonts w:ascii="Times New Roman" w:hAnsi="Times New Roman"/>
            <w:sz w:val="20"/>
          </w:rPr>
          <w:t>BP-01.01</w:t>
        </w:r>
      </w:hyperlink>
      <w:r>
        <w:rPr>
          <w:rFonts w:ascii="Times New Roman" w:hAnsi="Times New Roman"/>
          <w:spacing w:val="-4"/>
          <w:sz w:val="20"/>
        </w:rPr>
        <w:t xml:space="preserve"> </w:t>
      </w:r>
      <w:r>
        <w:rPr>
          <w:rFonts w:ascii="Times New Roman" w:hAnsi="Times New Roman"/>
          <w:sz w:val="20"/>
        </w:rPr>
        <w:t>Texas</w:t>
      </w:r>
      <w:r>
        <w:rPr>
          <w:rFonts w:ascii="Times New Roman" w:hAnsi="Times New Roman"/>
          <w:spacing w:val="-6"/>
          <w:sz w:val="20"/>
        </w:rPr>
        <w:t xml:space="preserve"> </w:t>
      </w:r>
      <w:r>
        <w:rPr>
          <w:rFonts w:ascii="Times New Roman" w:hAnsi="Times New Roman"/>
          <w:sz w:val="20"/>
        </w:rPr>
        <w:t>Board</w:t>
      </w:r>
      <w:r>
        <w:rPr>
          <w:rFonts w:ascii="Times New Roman" w:hAnsi="Times New Roman"/>
          <w:spacing w:val="-4"/>
          <w:sz w:val="20"/>
        </w:rPr>
        <w:t xml:space="preserve"> </w:t>
      </w:r>
      <w:r>
        <w:rPr>
          <w:rFonts w:ascii="Times New Roman" w:hAnsi="Times New Roman"/>
          <w:sz w:val="20"/>
        </w:rPr>
        <w:t>of Criminal Justice Responsibilities for review. A review of additional documentation to include the offender orientation handbook and PREA signage confirm the agency provides information and phone number for the outside entity reporting method.</w:t>
      </w:r>
      <w:r>
        <w:rPr>
          <w:rFonts w:ascii="Times New Roman" w:hAnsi="Times New Roman"/>
          <w:spacing w:val="-2"/>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outside</w:t>
      </w:r>
      <w:r>
        <w:rPr>
          <w:rFonts w:ascii="Times New Roman" w:hAnsi="Times New Roman"/>
          <w:spacing w:val="-2"/>
          <w:sz w:val="20"/>
        </w:rPr>
        <w:t xml:space="preserve"> </w:t>
      </w:r>
      <w:r>
        <w:rPr>
          <w:rFonts w:ascii="Times New Roman" w:hAnsi="Times New Roman"/>
          <w:sz w:val="20"/>
        </w:rPr>
        <w:t>entity is</w:t>
      </w:r>
      <w:r>
        <w:rPr>
          <w:rFonts w:ascii="Times New Roman" w:hAnsi="Times New Roman"/>
          <w:spacing w:val="-1"/>
          <w:sz w:val="20"/>
        </w:rPr>
        <w:t xml:space="preserve"> </w:t>
      </w:r>
      <w:r>
        <w:rPr>
          <w:rFonts w:ascii="Times New Roman" w:hAnsi="Times New Roman"/>
          <w:sz w:val="20"/>
        </w:rPr>
        <w:t>the PREA Ombudsman’s</w:t>
      </w:r>
      <w:r>
        <w:rPr>
          <w:rFonts w:ascii="Times New Roman" w:hAnsi="Times New Roman"/>
          <w:spacing w:val="-1"/>
          <w:sz w:val="20"/>
        </w:rPr>
        <w:t xml:space="preserve"> </w:t>
      </w:r>
      <w:r>
        <w:rPr>
          <w:rFonts w:ascii="Times New Roman" w:hAnsi="Times New Roman"/>
          <w:sz w:val="20"/>
        </w:rPr>
        <w:t>Office. This</w:t>
      </w:r>
      <w:r>
        <w:rPr>
          <w:rFonts w:ascii="Times New Roman" w:hAnsi="Times New Roman"/>
          <w:spacing w:val="-1"/>
          <w:sz w:val="20"/>
        </w:rPr>
        <w:t xml:space="preserve"> </w:t>
      </w:r>
      <w:r>
        <w:rPr>
          <w:rFonts w:ascii="Times New Roman" w:hAnsi="Times New Roman"/>
          <w:sz w:val="20"/>
        </w:rPr>
        <w:t>office is</w:t>
      </w:r>
      <w:r>
        <w:rPr>
          <w:rFonts w:ascii="Times New Roman" w:hAnsi="Times New Roman"/>
          <w:spacing w:val="-1"/>
          <w:sz w:val="20"/>
        </w:rPr>
        <w:t xml:space="preserve"> </w:t>
      </w:r>
      <w:r>
        <w:rPr>
          <w:rFonts w:ascii="Times New Roman" w:hAnsi="Times New Roman"/>
          <w:sz w:val="20"/>
        </w:rPr>
        <w:t>separate</w:t>
      </w:r>
      <w:r>
        <w:rPr>
          <w:rFonts w:ascii="Times New Roman" w:hAnsi="Times New Roman"/>
          <w:spacing w:val="-2"/>
          <w:sz w:val="20"/>
        </w:rPr>
        <w:t xml:space="preserve"> </w:t>
      </w:r>
      <w:r>
        <w:rPr>
          <w:rFonts w:ascii="Times New Roman" w:hAnsi="Times New Roman"/>
          <w:sz w:val="20"/>
        </w:rPr>
        <w:t>from</w:t>
      </w:r>
      <w:r>
        <w:rPr>
          <w:rFonts w:ascii="Times New Roman" w:hAnsi="Times New Roman"/>
          <w:spacing w:val="-1"/>
          <w:sz w:val="20"/>
        </w:rPr>
        <w:t xml:space="preserve"> </w:t>
      </w:r>
      <w:r>
        <w:rPr>
          <w:rFonts w:ascii="Times New Roman" w:hAnsi="Times New Roman"/>
          <w:sz w:val="20"/>
        </w:rPr>
        <w:t>the Texas Department</w:t>
      </w:r>
      <w:r>
        <w:rPr>
          <w:rFonts w:ascii="Times New Roman" w:hAnsi="Times New Roman"/>
          <w:spacing w:val="-3"/>
          <w:sz w:val="20"/>
        </w:rPr>
        <w:t xml:space="preserve"> </w:t>
      </w:r>
      <w:r>
        <w:rPr>
          <w:rFonts w:ascii="Times New Roman" w:hAnsi="Times New Roman"/>
          <w:sz w:val="20"/>
        </w:rPr>
        <w:t>of</w:t>
      </w:r>
      <w:r>
        <w:rPr>
          <w:rFonts w:ascii="Times New Roman" w:hAnsi="Times New Roman"/>
          <w:spacing w:val="-1"/>
          <w:sz w:val="20"/>
        </w:rPr>
        <w:t xml:space="preserve"> </w:t>
      </w:r>
      <w:r>
        <w:rPr>
          <w:rFonts w:ascii="Times New Roman" w:hAnsi="Times New Roman"/>
          <w:sz w:val="20"/>
        </w:rPr>
        <w:t>Criminal Justice. During the site review, it was observed that information pertaining on how to report PREA allegations to the PREA Ombudsman’s Office was posted in all housing units. Inmates can have a third-party call 936-437-5570 or can write to P.O. Box 99, Huntsville, TX 77342. The interview with the PC indicated that the outside entity would receive the allegation and would immediately relay the reported information back to the facility. Interviews with a sample of inmates confirm that they are aware of the outside reporting mechanism and that the information is posted in their housing area.</w:t>
      </w:r>
      <w:r>
        <w:rPr>
          <w:rFonts w:ascii="Times New Roman" w:hAnsi="Times New Roman"/>
          <w:spacing w:val="40"/>
          <w:sz w:val="20"/>
        </w:rPr>
        <w:t xml:space="preserve"> </w:t>
      </w:r>
      <w:r>
        <w:rPr>
          <w:rFonts w:ascii="Times New Roman" w:hAnsi="Times New Roman"/>
          <w:sz w:val="20"/>
        </w:rPr>
        <w:t>The Correctional Institution PREA Statement of Fact was provided to the auditor which states that the Texas Department of Criminal Justice does not detain individuals solely for civil immigration purposes, but TDCJ does make available foreign consulate general addresses for all foreign nationals.</w:t>
      </w:r>
    </w:p>
    <w:p w14:paraId="73D1D6A3" w14:textId="77777777" w:rsidR="002B622E" w:rsidRDefault="002B622E">
      <w:pPr>
        <w:pStyle w:val="BodyText"/>
      </w:pPr>
    </w:p>
    <w:p w14:paraId="54241C48" w14:textId="77777777" w:rsidR="002B622E" w:rsidRDefault="00000000">
      <w:pPr>
        <w:pStyle w:val="BodyText"/>
        <w:ind w:left="560" w:right="557"/>
        <w:jc w:val="both"/>
      </w:pPr>
      <w:r>
        <w:t>Interviews with random inmates indicated that they were aware that they could report to the PREA Ombudsman’s office. Interviews with staff and inmates indicated that the inmates have access to use the phones even when they are in restricted housing.</w:t>
      </w:r>
      <w:r>
        <w:rPr>
          <w:spacing w:val="80"/>
        </w:rPr>
        <w:t xml:space="preserve"> </w:t>
      </w:r>
      <w:r>
        <w:t xml:space="preserve">The facility does not currently have a contract with an outside entity to provide emotional support and victim </w:t>
      </w:r>
      <w:r>
        <w:rPr>
          <w:spacing w:val="-2"/>
        </w:rPr>
        <w:t>advocacy.</w:t>
      </w:r>
    </w:p>
    <w:p w14:paraId="085DD3BF" w14:textId="77777777" w:rsidR="002B622E" w:rsidRDefault="002B622E">
      <w:pPr>
        <w:pStyle w:val="BodyText"/>
      </w:pPr>
    </w:p>
    <w:p w14:paraId="1290F4D8" w14:textId="77777777" w:rsidR="002B622E" w:rsidRDefault="00000000">
      <w:pPr>
        <w:pStyle w:val="ListParagraph"/>
        <w:numPr>
          <w:ilvl w:val="1"/>
          <w:numId w:val="126"/>
        </w:numPr>
        <w:tabs>
          <w:tab w:val="left" w:pos="1147"/>
        </w:tabs>
        <w:ind w:right="555" w:firstLine="0"/>
        <w:jc w:val="both"/>
        <w:rPr>
          <w:rFonts w:ascii="Times New Roman"/>
          <w:b/>
          <w:sz w:val="20"/>
        </w:rPr>
      </w:pPr>
      <w:r>
        <w:rPr>
          <w:rFonts w:ascii="Times New Roman"/>
          <w:b/>
          <w:sz w:val="20"/>
        </w:rPr>
        <w:t>(c):</w:t>
      </w:r>
      <w:r>
        <w:rPr>
          <w:rFonts w:ascii="Times New Roman"/>
          <w:b/>
          <w:spacing w:val="-13"/>
          <w:sz w:val="20"/>
        </w:rPr>
        <w:t xml:space="preserve"> </w:t>
      </w:r>
      <w:r>
        <w:rPr>
          <w:rFonts w:ascii="Times New Roman"/>
          <w:sz w:val="20"/>
        </w:rPr>
        <w:t>The</w:t>
      </w:r>
      <w:r>
        <w:rPr>
          <w:rFonts w:ascii="Times New Roman"/>
          <w:spacing w:val="-12"/>
          <w:sz w:val="20"/>
        </w:rPr>
        <w:t xml:space="preserve"> </w:t>
      </w:r>
      <w:r>
        <w:rPr>
          <w:rFonts w:ascii="Times New Roman"/>
          <w:sz w:val="20"/>
        </w:rPr>
        <w:t>Safe</w:t>
      </w:r>
      <w:r>
        <w:rPr>
          <w:rFonts w:ascii="Times New Roman"/>
          <w:spacing w:val="-13"/>
          <w:sz w:val="20"/>
        </w:rPr>
        <w:t xml:space="preserve"> </w:t>
      </w:r>
      <w:r>
        <w:rPr>
          <w:rFonts w:ascii="Times New Roman"/>
          <w:sz w:val="20"/>
        </w:rPr>
        <w:t>Prisons/PREA</w:t>
      </w:r>
      <w:r>
        <w:rPr>
          <w:rFonts w:ascii="Times New Roman"/>
          <w:spacing w:val="-12"/>
          <w:sz w:val="20"/>
        </w:rPr>
        <w:t xml:space="preserve"> </w:t>
      </w:r>
      <w:r>
        <w:rPr>
          <w:rFonts w:ascii="Times New Roman"/>
          <w:sz w:val="20"/>
        </w:rPr>
        <w:t>Plan,</w:t>
      </w:r>
      <w:r>
        <w:rPr>
          <w:rFonts w:ascii="Times New Roman"/>
          <w:spacing w:val="-13"/>
          <w:sz w:val="20"/>
        </w:rPr>
        <w:t xml:space="preserve"> </w:t>
      </w:r>
      <w:r>
        <w:rPr>
          <w:rFonts w:ascii="Times New Roman"/>
          <w:sz w:val="20"/>
        </w:rPr>
        <w:t>page</w:t>
      </w:r>
      <w:r>
        <w:rPr>
          <w:rFonts w:ascii="Times New Roman"/>
          <w:spacing w:val="-12"/>
          <w:sz w:val="20"/>
        </w:rPr>
        <w:t xml:space="preserve"> </w:t>
      </w:r>
      <w:r>
        <w:rPr>
          <w:rFonts w:ascii="Times New Roman"/>
          <w:sz w:val="20"/>
        </w:rPr>
        <w:t>20-21,</w:t>
      </w:r>
      <w:r>
        <w:rPr>
          <w:rFonts w:ascii="Times New Roman"/>
          <w:spacing w:val="-13"/>
          <w:sz w:val="20"/>
        </w:rPr>
        <w:t xml:space="preserve"> </w:t>
      </w:r>
      <w:r>
        <w:rPr>
          <w:rFonts w:ascii="Times New Roman"/>
          <w:sz w:val="20"/>
        </w:rPr>
        <w:t>notes</w:t>
      </w:r>
      <w:r>
        <w:rPr>
          <w:rFonts w:ascii="Times New Roman"/>
          <w:spacing w:val="-12"/>
          <w:sz w:val="20"/>
        </w:rPr>
        <w:t xml:space="preserve"> </w:t>
      </w:r>
      <w:r>
        <w:rPr>
          <w:rFonts w:ascii="Times New Roman"/>
          <w:sz w:val="20"/>
        </w:rPr>
        <w:t>that</w:t>
      </w:r>
      <w:r>
        <w:rPr>
          <w:rFonts w:ascii="Times New Roman"/>
          <w:spacing w:val="-13"/>
          <w:sz w:val="20"/>
        </w:rPr>
        <w:t xml:space="preserve"> </w:t>
      </w:r>
      <w:r>
        <w:rPr>
          <w:rFonts w:ascii="Times New Roman"/>
          <w:sz w:val="20"/>
        </w:rPr>
        <w:t>staff</w:t>
      </w:r>
      <w:r>
        <w:rPr>
          <w:rFonts w:ascii="Times New Roman"/>
          <w:spacing w:val="-12"/>
          <w:sz w:val="20"/>
        </w:rPr>
        <w:t xml:space="preserve"> </w:t>
      </w:r>
      <w:r>
        <w:rPr>
          <w:rFonts w:ascii="Times New Roman"/>
          <w:sz w:val="20"/>
        </w:rPr>
        <w:t>are</w:t>
      </w:r>
      <w:r>
        <w:rPr>
          <w:rFonts w:ascii="Times New Roman"/>
          <w:spacing w:val="-12"/>
          <w:sz w:val="20"/>
        </w:rPr>
        <w:t xml:space="preserve"> </w:t>
      </w:r>
      <w:r>
        <w:rPr>
          <w:rFonts w:ascii="Times New Roman"/>
          <w:sz w:val="20"/>
        </w:rPr>
        <w:t>required</w:t>
      </w:r>
      <w:r>
        <w:rPr>
          <w:rFonts w:ascii="Times New Roman"/>
          <w:spacing w:val="-12"/>
          <w:sz w:val="20"/>
        </w:rPr>
        <w:t xml:space="preserve"> </w:t>
      </w:r>
      <w:r>
        <w:rPr>
          <w:rFonts w:ascii="Times New Roman"/>
          <w:sz w:val="20"/>
        </w:rPr>
        <w:t>to</w:t>
      </w:r>
      <w:r>
        <w:rPr>
          <w:rFonts w:ascii="Times New Roman"/>
          <w:spacing w:val="-13"/>
          <w:sz w:val="20"/>
        </w:rPr>
        <w:t xml:space="preserve"> </w:t>
      </w:r>
      <w:r>
        <w:rPr>
          <w:rFonts w:ascii="Times New Roman"/>
          <w:sz w:val="20"/>
        </w:rPr>
        <w:t>accept</w:t>
      </w:r>
      <w:r>
        <w:rPr>
          <w:rFonts w:ascii="Times New Roman"/>
          <w:spacing w:val="-12"/>
          <w:sz w:val="20"/>
        </w:rPr>
        <w:t xml:space="preserve"> </w:t>
      </w:r>
      <w:r>
        <w:rPr>
          <w:rFonts w:ascii="Times New Roman"/>
          <w:sz w:val="20"/>
        </w:rPr>
        <w:t>all</w:t>
      </w:r>
      <w:r>
        <w:rPr>
          <w:rFonts w:ascii="Times New Roman"/>
          <w:spacing w:val="-12"/>
          <w:sz w:val="20"/>
        </w:rPr>
        <w:t xml:space="preserve"> </w:t>
      </w:r>
      <w:r>
        <w:rPr>
          <w:rFonts w:ascii="Times New Roman"/>
          <w:sz w:val="20"/>
        </w:rPr>
        <w:t>reports</w:t>
      </w:r>
      <w:r>
        <w:rPr>
          <w:rFonts w:ascii="Times New Roman"/>
          <w:spacing w:val="-13"/>
          <w:sz w:val="20"/>
        </w:rPr>
        <w:t xml:space="preserve"> </w:t>
      </w:r>
      <w:r>
        <w:rPr>
          <w:rFonts w:ascii="Times New Roman"/>
          <w:sz w:val="20"/>
        </w:rPr>
        <w:t>made</w:t>
      </w:r>
      <w:r>
        <w:rPr>
          <w:rFonts w:ascii="Times New Roman"/>
          <w:spacing w:val="-12"/>
          <w:sz w:val="20"/>
        </w:rPr>
        <w:t xml:space="preserve"> </w:t>
      </w:r>
      <w:r>
        <w:rPr>
          <w:rFonts w:ascii="Times New Roman"/>
          <w:sz w:val="20"/>
        </w:rPr>
        <w:t>verbally,</w:t>
      </w:r>
      <w:r>
        <w:rPr>
          <w:rFonts w:ascii="Times New Roman"/>
          <w:spacing w:val="-11"/>
          <w:sz w:val="20"/>
        </w:rPr>
        <w:t xml:space="preserve"> </w:t>
      </w:r>
      <w:r>
        <w:rPr>
          <w:rFonts w:ascii="Times New Roman"/>
          <w:sz w:val="20"/>
        </w:rPr>
        <w:t>in</w:t>
      </w:r>
      <w:r>
        <w:rPr>
          <w:rFonts w:ascii="Times New Roman"/>
          <w:spacing w:val="-13"/>
          <w:sz w:val="20"/>
        </w:rPr>
        <w:t xml:space="preserve"> </w:t>
      </w:r>
      <w:r>
        <w:rPr>
          <w:rFonts w:ascii="Times New Roman"/>
          <w:sz w:val="20"/>
        </w:rPr>
        <w:t>writing, anonymously</w:t>
      </w:r>
      <w:r>
        <w:rPr>
          <w:rFonts w:ascii="Times New Roman"/>
          <w:spacing w:val="-10"/>
          <w:sz w:val="20"/>
        </w:rPr>
        <w:t xml:space="preserve"> </w:t>
      </w:r>
      <w:r>
        <w:rPr>
          <w:rFonts w:ascii="Times New Roman"/>
          <w:sz w:val="20"/>
        </w:rPr>
        <w:t>and</w:t>
      </w:r>
      <w:r>
        <w:rPr>
          <w:rFonts w:ascii="Times New Roman"/>
          <w:spacing w:val="-11"/>
          <w:sz w:val="20"/>
        </w:rPr>
        <w:t xml:space="preserve"> </w:t>
      </w:r>
      <w:r>
        <w:rPr>
          <w:rFonts w:ascii="Times New Roman"/>
          <w:sz w:val="20"/>
        </w:rPr>
        <w:t>from</w:t>
      </w:r>
      <w:r>
        <w:rPr>
          <w:rFonts w:ascii="Times New Roman"/>
          <w:spacing w:val="-9"/>
          <w:sz w:val="20"/>
        </w:rPr>
        <w:t xml:space="preserve"> </w:t>
      </w:r>
      <w:r>
        <w:rPr>
          <w:rFonts w:ascii="Times New Roman"/>
          <w:sz w:val="20"/>
        </w:rPr>
        <w:t>a</w:t>
      </w:r>
      <w:r>
        <w:rPr>
          <w:rFonts w:ascii="Times New Roman"/>
          <w:spacing w:val="-10"/>
          <w:sz w:val="20"/>
        </w:rPr>
        <w:t xml:space="preserve"> </w:t>
      </w:r>
      <w:r>
        <w:rPr>
          <w:rFonts w:ascii="Times New Roman"/>
          <w:sz w:val="20"/>
        </w:rPr>
        <w:t>third</w:t>
      </w:r>
      <w:r>
        <w:rPr>
          <w:rFonts w:ascii="Times New Roman"/>
          <w:spacing w:val="-13"/>
          <w:sz w:val="20"/>
        </w:rPr>
        <w:t xml:space="preserve"> </w:t>
      </w:r>
      <w:r>
        <w:rPr>
          <w:rFonts w:ascii="Times New Roman"/>
          <w:sz w:val="20"/>
        </w:rPr>
        <w:t>party</w:t>
      </w:r>
      <w:r>
        <w:rPr>
          <w:rFonts w:ascii="Times New Roman"/>
          <w:spacing w:val="-9"/>
          <w:sz w:val="20"/>
        </w:rPr>
        <w:t xml:space="preserve"> </w:t>
      </w:r>
      <w:r>
        <w:rPr>
          <w:rFonts w:ascii="Times New Roman"/>
          <w:sz w:val="20"/>
        </w:rPr>
        <w:t>and</w:t>
      </w:r>
      <w:r>
        <w:rPr>
          <w:rFonts w:ascii="Times New Roman"/>
          <w:spacing w:val="-9"/>
          <w:sz w:val="20"/>
        </w:rPr>
        <w:t xml:space="preserve"> </w:t>
      </w:r>
      <w:r>
        <w:rPr>
          <w:rFonts w:ascii="Times New Roman"/>
          <w:sz w:val="20"/>
        </w:rPr>
        <w:t>will</w:t>
      </w:r>
      <w:r>
        <w:rPr>
          <w:rFonts w:ascii="Times New Roman"/>
          <w:spacing w:val="-13"/>
          <w:sz w:val="20"/>
        </w:rPr>
        <w:t xml:space="preserve"> </w:t>
      </w:r>
      <w:r>
        <w:rPr>
          <w:rFonts w:ascii="Times New Roman"/>
          <w:sz w:val="20"/>
        </w:rPr>
        <w:t>promptly</w:t>
      </w:r>
      <w:r>
        <w:rPr>
          <w:rFonts w:ascii="Times New Roman"/>
          <w:spacing w:val="-10"/>
          <w:sz w:val="20"/>
        </w:rPr>
        <w:t xml:space="preserve"> </w:t>
      </w:r>
      <w:r>
        <w:rPr>
          <w:rFonts w:ascii="Times New Roman"/>
          <w:sz w:val="20"/>
        </w:rPr>
        <w:t>document</w:t>
      </w:r>
      <w:r>
        <w:rPr>
          <w:rFonts w:ascii="Times New Roman"/>
          <w:spacing w:val="-10"/>
          <w:sz w:val="20"/>
        </w:rPr>
        <w:t xml:space="preserve"> </w:t>
      </w:r>
      <w:r>
        <w:rPr>
          <w:rFonts w:ascii="Times New Roman"/>
          <w:sz w:val="20"/>
        </w:rPr>
        <w:t>any</w:t>
      </w:r>
      <w:r>
        <w:rPr>
          <w:rFonts w:ascii="Times New Roman"/>
          <w:spacing w:val="-11"/>
          <w:sz w:val="20"/>
        </w:rPr>
        <w:t xml:space="preserve"> </w:t>
      </w:r>
      <w:r>
        <w:rPr>
          <w:rFonts w:ascii="Times New Roman"/>
          <w:sz w:val="20"/>
        </w:rPr>
        <w:t>verbal</w:t>
      </w:r>
      <w:r>
        <w:rPr>
          <w:rFonts w:ascii="Times New Roman"/>
          <w:spacing w:val="-10"/>
          <w:sz w:val="20"/>
        </w:rPr>
        <w:t xml:space="preserve"> </w:t>
      </w:r>
      <w:r>
        <w:rPr>
          <w:rFonts w:ascii="Times New Roman"/>
          <w:sz w:val="20"/>
        </w:rPr>
        <w:t>reports.</w:t>
      </w:r>
      <w:r>
        <w:rPr>
          <w:rFonts w:ascii="Times New Roman"/>
          <w:spacing w:val="-10"/>
          <w:sz w:val="20"/>
        </w:rPr>
        <w:t xml:space="preserve"> </w:t>
      </w:r>
      <w:r>
        <w:rPr>
          <w:rFonts w:ascii="Times New Roman"/>
          <w:sz w:val="20"/>
        </w:rPr>
        <w:t>PD-29,</w:t>
      </w:r>
      <w:r>
        <w:rPr>
          <w:rFonts w:ascii="Times New Roman"/>
          <w:spacing w:val="-10"/>
          <w:sz w:val="20"/>
        </w:rPr>
        <w:t xml:space="preserve"> </w:t>
      </w:r>
      <w:r>
        <w:rPr>
          <w:rFonts w:ascii="Times New Roman"/>
          <w:sz w:val="20"/>
        </w:rPr>
        <w:t>Sexual</w:t>
      </w:r>
      <w:r>
        <w:rPr>
          <w:rFonts w:ascii="Times New Roman"/>
          <w:spacing w:val="-12"/>
          <w:sz w:val="20"/>
        </w:rPr>
        <w:t xml:space="preserve"> </w:t>
      </w:r>
      <w:r>
        <w:rPr>
          <w:rFonts w:ascii="Times New Roman"/>
          <w:sz w:val="20"/>
        </w:rPr>
        <w:t>Misconduct</w:t>
      </w:r>
      <w:r>
        <w:rPr>
          <w:rFonts w:ascii="Times New Roman"/>
          <w:spacing w:val="-12"/>
          <w:sz w:val="20"/>
        </w:rPr>
        <w:t xml:space="preserve"> </w:t>
      </w:r>
      <w:r>
        <w:rPr>
          <w:rFonts w:ascii="Times New Roman"/>
          <w:sz w:val="20"/>
        </w:rPr>
        <w:t>with</w:t>
      </w:r>
      <w:r>
        <w:rPr>
          <w:rFonts w:ascii="Times New Roman"/>
          <w:spacing w:val="-9"/>
          <w:sz w:val="20"/>
        </w:rPr>
        <w:t xml:space="preserve"> </w:t>
      </w:r>
      <w:r>
        <w:rPr>
          <w:rFonts w:ascii="Times New Roman"/>
          <w:sz w:val="20"/>
        </w:rPr>
        <w:t>Offenders and the PAQ indicates that staff accept all reports and that they immediately document any verbal allegations of sexual states that an employee who becomes aware of alleged sexual misconduct shall immediately report such misconduct to their immediate supervisor, warden or department head.</w:t>
      </w:r>
      <w:r>
        <w:rPr>
          <w:rFonts w:ascii="Times New Roman"/>
          <w:spacing w:val="40"/>
          <w:sz w:val="20"/>
        </w:rPr>
        <w:t xml:space="preserve"> </w:t>
      </w:r>
      <w:r>
        <w:rPr>
          <w:rFonts w:ascii="Times New Roman"/>
          <w:sz w:val="20"/>
        </w:rPr>
        <w:t>A review of additional documentation to include the offender orientation handbook, the PREA Ombudsman brochure and PREA signage indicated inmates could report verbally, in writing, anonymously</w:t>
      </w:r>
      <w:r>
        <w:rPr>
          <w:rFonts w:ascii="Times New Roman"/>
          <w:spacing w:val="-1"/>
          <w:sz w:val="20"/>
        </w:rPr>
        <w:t xml:space="preserve"> </w:t>
      </w:r>
      <w:r>
        <w:rPr>
          <w:rFonts w:ascii="Times New Roman"/>
          <w:sz w:val="20"/>
        </w:rPr>
        <w:t>or through a</w:t>
      </w:r>
      <w:r>
        <w:rPr>
          <w:rFonts w:ascii="Times New Roman"/>
          <w:spacing w:val="-2"/>
          <w:sz w:val="20"/>
        </w:rPr>
        <w:t xml:space="preserve"> </w:t>
      </w:r>
      <w:r>
        <w:rPr>
          <w:rFonts w:ascii="Times New Roman"/>
          <w:sz w:val="20"/>
        </w:rPr>
        <w:t>third party.</w:t>
      </w:r>
      <w:r>
        <w:rPr>
          <w:rFonts w:ascii="Times New Roman"/>
          <w:spacing w:val="40"/>
          <w:sz w:val="20"/>
        </w:rPr>
        <w:t xml:space="preserve"> </w:t>
      </w:r>
      <w:r>
        <w:rPr>
          <w:rFonts w:ascii="Times New Roman"/>
          <w:sz w:val="20"/>
        </w:rPr>
        <w:t>A</w:t>
      </w:r>
      <w:r>
        <w:rPr>
          <w:rFonts w:ascii="Times New Roman"/>
          <w:spacing w:val="-2"/>
          <w:sz w:val="20"/>
        </w:rPr>
        <w:t xml:space="preserve"> </w:t>
      </w:r>
      <w:r>
        <w:rPr>
          <w:rFonts w:ascii="Times New Roman"/>
          <w:sz w:val="20"/>
        </w:rPr>
        <w:t>review</w:t>
      </w:r>
      <w:r>
        <w:rPr>
          <w:rFonts w:ascii="Times New Roman"/>
          <w:spacing w:val="-2"/>
          <w:sz w:val="20"/>
        </w:rPr>
        <w:t xml:space="preserve"> </w:t>
      </w:r>
      <w:r>
        <w:rPr>
          <w:rFonts w:ascii="Times New Roman"/>
          <w:sz w:val="20"/>
        </w:rPr>
        <w:t>of the investigation files also verified that</w:t>
      </w:r>
      <w:r>
        <w:rPr>
          <w:rFonts w:ascii="Times New Roman"/>
          <w:spacing w:val="-2"/>
          <w:sz w:val="20"/>
        </w:rPr>
        <w:t xml:space="preserve"> </w:t>
      </w:r>
      <w:r>
        <w:rPr>
          <w:rFonts w:ascii="Times New Roman"/>
          <w:sz w:val="20"/>
        </w:rPr>
        <w:t>verbal</w:t>
      </w:r>
      <w:r>
        <w:rPr>
          <w:rFonts w:ascii="Times New Roman"/>
          <w:spacing w:val="-2"/>
          <w:sz w:val="20"/>
        </w:rPr>
        <w:t xml:space="preserve"> </w:t>
      </w:r>
      <w:r>
        <w:rPr>
          <w:rFonts w:ascii="Times New Roman"/>
          <w:sz w:val="20"/>
        </w:rPr>
        <w:t>reports</w:t>
      </w:r>
      <w:r>
        <w:rPr>
          <w:rFonts w:ascii="Times New Roman"/>
          <w:spacing w:val="-1"/>
          <w:sz w:val="20"/>
        </w:rPr>
        <w:t xml:space="preserve"> </w:t>
      </w:r>
      <w:r>
        <w:rPr>
          <w:rFonts w:ascii="Times New Roman"/>
          <w:sz w:val="20"/>
        </w:rPr>
        <w:t>of</w:t>
      </w:r>
      <w:r>
        <w:rPr>
          <w:rFonts w:ascii="Times New Roman"/>
          <w:spacing w:val="-1"/>
          <w:sz w:val="20"/>
        </w:rPr>
        <w:t xml:space="preserve"> </w:t>
      </w:r>
      <w:r>
        <w:rPr>
          <w:rFonts w:ascii="Times New Roman"/>
          <w:sz w:val="20"/>
        </w:rPr>
        <w:t>sexual abuse and sexual</w:t>
      </w:r>
      <w:r>
        <w:rPr>
          <w:rFonts w:ascii="Times New Roman"/>
          <w:spacing w:val="-4"/>
          <w:sz w:val="20"/>
        </w:rPr>
        <w:t xml:space="preserve"> </w:t>
      </w:r>
      <w:r>
        <w:rPr>
          <w:rFonts w:ascii="Times New Roman"/>
          <w:sz w:val="20"/>
        </w:rPr>
        <w:t>harassment</w:t>
      </w:r>
      <w:r>
        <w:rPr>
          <w:rFonts w:ascii="Times New Roman"/>
          <w:spacing w:val="-5"/>
          <w:sz w:val="20"/>
        </w:rPr>
        <w:t xml:space="preserve"> </w:t>
      </w:r>
      <w:r>
        <w:rPr>
          <w:rFonts w:ascii="Times New Roman"/>
          <w:sz w:val="20"/>
        </w:rPr>
        <w:t>are</w:t>
      </w:r>
      <w:r>
        <w:rPr>
          <w:rFonts w:ascii="Times New Roman"/>
          <w:spacing w:val="-6"/>
          <w:sz w:val="20"/>
        </w:rPr>
        <w:t xml:space="preserve"> </w:t>
      </w:r>
      <w:r>
        <w:rPr>
          <w:rFonts w:ascii="Times New Roman"/>
          <w:sz w:val="20"/>
        </w:rPr>
        <w:t>documented.</w:t>
      </w:r>
      <w:r>
        <w:rPr>
          <w:rFonts w:ascii="Times New Roman"/>
          <w:spacing w:val="80"/>
          <w:sz w:val="20"/>
        </w:rPr>
        <w:t xml:space="preserve"> </w:t>
      </w:r>
      <w:r>
        <w:rPr>
          <w:rFonts w:ascii="Times New Roman"/>
          <w:sz w:val="20"/>
        </w:rPr>
        <w:t>Interviews</w:t>
      </w:r>
      <w:r>
        <w:rPr>
          <w:rFonts w:ascii="Times New Roman"/>
          <w:spacing w:val="-5"/>
          <w:sz w:val="20"/>
        </w:rPr>
        <w:t xml:space="preserve"> </w:t>
      </w:r>
      <w:r>
        <w:rPr>
          <w:rFonts w:ascii="Times New Roman"/>
          <w:sz w:val="20"/>
        </w:rPr>
        <w:t>with</w:t>
      </w:r>
      <w:r>
        <w:rPr>
          <w:rFonts w:ascii="Times New Roman"/>
          <w:spacing w:val="-4"/>
          <w:sz w:val="20"/>
        </w:rPr>
        <w:t xml:space="preserve"> </w:t>
      </w:r>
      <w:r>
        <w:rPr>
          <w:rFonts w:ascii="Times New Roman"/>
          <w:sz w:val="20"/>
        </w:rPr>
        <w:t>a</w:t>
      </w:r>
      <w:r>
        <w:rPr>
          <w:rFonts w:ascii="Times New Roman"/>
          <w:spacing w:val="-4"/>
          <w:sz w:val="20"/>
        </w:rPr>
        <w:t xml:space="preserve"> </w:t>
      </w:r>
      <w:r>
        <w:rPr>
          <w:rFonts w:ascii="Times New Roman"/>
          <w:sz w:val="20"/>
        </w:rPr>
        <w:t>sample</w:t>
      </w:r>
      <w:r>
        <w:rPr>
          <w:rFonts w:ascii="Times New Roman"/>
          <w:spacing w:val="-4"/>
          <w:sz w:val="20"/>
        </w:rPr>
        <w:t xml:space="preserve"> </w:t>
      </w:r>
      <w:r>
        <w:rPr>
          <w:rFonts w:ascii="Times New Roman"/>
          <w:sz w:val="20"/>
        </w:rPr>
        <w:t>of</w:t>
      </w:r>
      <w:r>
        <w:rPr>
          <w:rFonts w:ascii="Times New Roman"/>
          <w:spacing w:val="-4"/>
          <w:sz w:val="20"/>
        </w:rPr>
        <w:t xml:space="preserve"> </w:t>
      </w:r>
      <w:r>
        <w:rPr>
          <w:rFonts w:ascii="Times New Roman"/>
          <w:sz w:val="20"/>
        </w:rPr>
        <w:t>inmates</w:t>
      </w:r>
      <w:r>
        <w:rPr>
          <w:rFonts w:ascii="Times New Roman"/>
          <w:spacing w:val="-5"/>
          <w:sz w:val="20"/>
        </w:rPr>
        <w:t xml:space="preserve"> </w:t>
      </w:r>
      <w:r>
        <w:rPr>
          <w:rFonts w:ascii="Times New Roman"/>
          <w:sz w:val="20"/>
        </w:rPr>
        <w:t>confirm</w:t>
      </w:r>
      <w:r>
        <w:rPr>
          <w:rFonts w:ascii="Times New Roman"/>
          <w:spacing w:val="-6"/>
          <w:sz w:val="20"/>
        </w:rPr>
        <w:t xml:space="preserve"> </w:t>
      </w:r>
      <w:r>
        <w:rPr>
          <w:rFonts w:ascii="Times New Roman"/>
          <w:sz w:val="20"/>
        </w:rPr>
        <w:t>that</w:t>
      </w:r>
      <w:r>
        <w:rPr>
          <w:rFonts w:ascii="Times New Roman"/>
          <w:spacing w:val="-4"/>
          <w:sz w:val="20"/>
        </w:rPr>
        <w:t xml:space="preserve"> </w:t>
      </w:r>
      <w:r>
        <w:rPr>
          <w:rFonts w:ascii="Times New Roman"/>
          <w:sz w:val="20"/>
        </w:rPr>
        <w:t>they</w:t>
      </w:r>
      <w:r>
        <w:rPr>
          <w:rFonts w:ascii="Times New Roman"/>
          <w:spacing w:val="-6"/>
          <w:sz w:val="20"/>
        </w:rPr>
        <w:t xml:space="preserve"> </w:t>
      </w:r>
      <w:r>
        <w:rPr>
          <w:rFonts w:ascii="Times New Roman"/>
          <w:sz w:val="20"/>
        </w:rPr>
        <w:t>are</w:t>
      </w:r>
      <w:r>
        <w:rPr>
          <w:rFonts w:ascii="Times New Roman"/>
          <w:spacing w:val="-4"/>
          <w:sz w:val="20"/>
        </w:rPr>
        <w:t xml:space="preserve"> </w:t>
      </w:r>
      <w:r>
        <w:rPr>
          <w:rFonts w:ascii="Times New Roman"/>
          <w:sz w:val="20"/>
        </w:rPr>
        <w:t>aware</w:t>
      </w:r>
      <w:r>
        <w:rPr>
          <w:rFonts w:ascii="Times New Roman"/>
          <w:spacing w:val="-4"/>
          <w:sz w:val="20"/>
        </w:rPr>
        <w:t xml:space="preserve"> </w:t>
      </w:r>
      <w:r>
        <w:rPr>
          <w:rFonts w:ascii="Times New Roman"/>
          <w:sz w:val="20"/>
        </w:rPr>
        <w:t>of</w:t>
      </w:r>
      <w:r>
        <w:rPr>
          <w:rFonts w:ascii="Times New Roman"/>
          <w:spacing w:val="-4"/>
          <w:sz w:val="20"/>
        </w:rPr>
        <w:t xml:space="preserve"> </w:t>
      </w:r>
      <w:r>
        <w:rPr>
          <w:rFonts w:ascii="Times New Roman"/>
          <w:sz w:val="20"/>
        </w:rPr>
        <w:t>the</w:t>
      </w:r>
      <w:r>
        <w:rPr>
          <w:rFonts w:ascii="Times New Roman"/>
          <w:spacing w:val="-6"/>
          <w:sz w:val="20"/>
        </w:rPr>
        <w:t xml:space="preserve"> </w:t>
      </w:r>
      <w:r>
        <w:rPr>
          <w:rFonts w:ascii="Times New Roman"/>
          <w:sz w:val="20"/>
        </w:rPr>
        <w:t>methods</w:t>
      </w:r>
      <w:r>
        <w:rPr>
          <w:rFonts w:ascii="Times New Roman"/>
          <w:spacing w:val="-5"/>
          <w:sz w:val="20"/>
        </w:rPr>
        <w:t xml:space="preserve"> </w:t>
      </w:r>
      <w:r>
        <w:rPr>
          <w:rFonts w:ascii="Times New Roman"/>
          <w:sz w:val="20"/>
        </w:rPr>
        <w:t>available for reporting. Interviews with a sample of staff indicate they accept all allegations of sexual abuse and sexual harassment and they immediately report any allegation to their supervisor.</w:t>
      </w:r>
    </w:p>
    <w:p w14:paraId="5E0DCD9F" w14:textId="77777777" w:rsidR="002B622E" w:rsidRDefault="002B622E">
      <w:pPr>
        <w:pStyle w:val="BodyText"/>
        <w:spacing w:before="3"/>
      </w:pPr>
    </w:p>
    <w:p w14:paraId="52962DB8" w14:textId="77777777" w:rsidR="002B622E" w:rsidRDefault="00000000">
      <w:pPr>
        <w:pStyle w:val="ListParagraph"/>
        <w:numPr>
          <w:ilvl w:val="1"/>
          <w:numId w:val="125"/>
        </w:numPr>
        <w:tabs>
          <w:tab w:val="left" w:pos="1157"/>
        </w:tabs>
        <w:ind w:right="554" w:firstLine="0"/>
        <w:jc w:val="both"/>
        <w:rPr>
          <w:rFonts w:ascii="Times New Roman" w:hAnsi="Times New Roman"/>
          <w:b/>
          <w:sz w:val="20"/>
        </w:rPr>
      </w:pPr>
      <w:r>
        <w:rPr>
          <w:rFonts w:ascii="Times New Roman" w:hAnsi="Times New Roman"/>
          <w:b/>
          <w:sz w:val="20"/>
        </w:rPr>
        <w:t xml:space="preserve">(d):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Safe</w:t>
      </w:r>
      <w:r>
        <w:rPr>
          <w:rFonts w:ascii="Times New Roman" w:hAnsi="Times New Roman"/>
          <w:spacing w:val="-4"/>
          <w:sz w:val="20"/>
        </w:rPr>
        <w:t xml:space="preserve"> </w:t>
      </w:r>
      <w:r>
        <w:rPr>
          <w:rFonts w:ascii="Times New Roman" w:hAnsi="Times New Roman"/>
          <w:sz w:val="20"/>
        </w:rPr>
        <w:t>Prisons/PREA</w:t>
      </w:r>
      <w:r>
        <w:rPr>
          <w:rFonts w:ascii="Times New Roman" w:hAnsi="Times New Roman"/>
          <w:spacing w:val="-2"/>
          <w:sz w:val="20"/>
        </w:rPr>
        <w:t xml:space="preserve"> </w:t>
      </w:r>
      <w:r>
        <w:rPr>
          <w:rFonts w:ascii="Times New Roman" w:hAnsi="Times New Roman"/>
          <w:sz w:val="20"/>
        </w:rPr>
        <w:t>Plan,</w:t>
      </w:r>
      <w:r>
        <w:rPr>
          <w:rFonts w:ascii="Times New Roman" w:hAnsi="Times New Roman"/>
          <w:spacing w:val="-2"/>
          <w:sz w:val="20"/>
        </w:rPr>
        <w:t xml:space="preserve"> </w:t>
      </w:r>
      <w:r>
        <w:rPr>
          <w:rFonts w:ascii="Times New Roman" w:hAnsi="Times New Roman"/>
          <w:sz w:val="20"/>
        </w:rPr>
        <w:t>page</w:t>
      </w:r>
      <w:r>
        <w:rPr>
          <w:rFonts w:ascii="Times New Roman" w:hAnsi="Times New Roman"/>
          <w:spacing w:val="-4"/>
          <w:sz w:val="20"/>
        </w:rPr>
        <w:t xml:space="preserve"> </w:t>
      </w:r>
      <w:r>
        <w:rPr>
          <w:rFonts w:ascii="Times New Roman" w:hAnsi="Times New Roman"/>
          <w:sz w:val="20"/>
        </w:rPr>
        <w:t>20-21,</w:t>
      </w:r>
      <w:r>
        <w:rPr>
          <w:rFonts w:ascii="Times New Roman" w:hAnsi="Times New Roman"/>
          <w:spacing w:val="-4"/>
          <w:sz w:val="20"/>
        </w:rPr>
        <w:t xml:space="preserve"> </w:t>
      </w:r>
      <w:r>
        <w:rPr>
          <w:rFonts w:ascii="Times New Roman" w:hAnsi="Times New Roman"/>
          <w:sz w:val="20"/>
        </w:rPr>
        <w:t>describes</w:t>
      </w:r>
      <w:r>
        <w:rPr>
          <w:rFonts w:ascii="Times New Roman" w:hAnsi="Times New Roman"/>
          <w:spacing w:val="-3"/>
          <w:sz w:val="20"/>
        </w:rPr>
        <w:t xml:space="preserve"> </w:t>
      </w:r>
      <w:r>
        <w:rPr>
          <w:rFonts w:ascii="Times New Roman" w:hAnsi="Times New Roman"/>
          <w:sz w:val="20"/>
        </w:rPr>
        <w:t>that</w:t>
      </w:r>
      <w:r>
        <w:rPr>
          <w:rFonts w:ascii="Times New Roman" w:hAnsi="Times New Roman"/>
          <w:spacing w:val="-2"/>
          <w:sz w:val="20"/>
        </w:rPr>
        <w:t xml:space="preserve"> </w:t>
      </w:r>
      <w:r>
        <w:rPr>
          <w:rFonts w:ascii="Times New Roman" w:hAnsi="Times New Roman"/>
          <w:sz w:val="20"/>
        </w:rPr>
        <w:t>the</w:t>
      </w:r>
      <w:r>
        <w:rPr>
          <w:rFonts w:ascii="Times New Roman" w:hAnsi="Times New Roman"/>
          <w:spacing w:val="-4"/>
          <w:sz w:val="20"/>
        </w:rPr>
        <w:t xml:space="preserve"> </w:t>
      </w:r>
      <w:r>
        <w:rPr>
          <w:rFonts w:ascii="Times New Roman" w:hAnsi="Times New Roman"/>
          <w:sz w:val="20"/>
        </w:rPr>
        <w:t>agency</w:t>
      </w:r>
      <w:r>
        <w:rPr>
          <w:rFonts w:ascii="Times New Roman" w:hAnsi="Times New Roman"/>
          <w:spacing w:val="-3"/>
          <w:sz w:val="20"/>
        </w:rPr>
        <w:t xml:space="preserve"> </w:t>
      </w:r>
      <w:r>
        <w:rPr>
          <w:rFonts w:ascii="Times New Roman" w:hAnsi="Times New Roman"/>
          <w:sz w:val="20"/>
        </w:rPr>
        <w:t>provides</w:t>
      </w:r>
      <w:r>
        <w:rPr>
          <w:rFonts w:ascii="Times New Roman" w:hAnsi="Times New Roman"/>
          <w:spacing w:val="-3"/>
          <w:sz w:val="20"/>
        </w:rPr>
        <w:t xml:space="preserve"> </w:t>
      </w:r>
      <w:r>
        <w:rPr>
          <w:rFonts w:ascii="Times New Roman" w:hAnsi="Times New Roman"/>
          <w:sz w:val="20"/>
        </w:rPr>
        <w:t>a</w:t>
      </w:r>
      <w:r>
        <w:rPr>
          <w:rFonts w:ascii="Times New Roman" w:hAnsi="Times New Roman"/>
          <w:spacing w:val="-4"/>
          <w:sz w:val="20"/>
        </w:rPr>
        <w:t xml:space="preserve"> </w:t>
      </w:r>
      <w:r>
        <w:rPr>
          <w:rFonts w:ascii="Times New Roman" w:hAnsi="Times New Roman"/>
          <w:sz w:val="20"/>
        </w:rPr>
        <w:t>method</w:t>
      </w:r>
      <w:r>
        <w:rPr>
          <w:rFonts w:ascii="Times New Roman" w:hAnsi="Times New Roman"/>
          <w:spacing w:val="-1"/>
          <w:sz w:val="20"/>
        </w:rPr>
        <w:t xml:space="preserve"> </w:t>
      </w:r>
      <w:r>
        <w:rPr>
          <w:rFonts w:ascii="Times New Roman" w:hAnsi="Times New Roman"/>
          <w:sz w:val="20"/>
        </w:rPr>
        <w:t>for</w:t>
      </w:r>
      <w:r>
        <w:rPr>
          <w:rFonts w:ascii="Times New Roman" w:hAnsi="Times New Roman"/>
          <w:spacing w:val="-2"/>
          <w:sz w:val="20"/>
        </w:rPr>
        <w:t xml:space="preserve"> </w:t>
      </w:r>
      <w:r>
        <w:rPr>
          <w:rFonts w:ascii="Times New Roman" w:hAnsi="Times New Roman"/>
          <w:sz w:val="20"/>
        </w:rPr>
        <w:t>staff</w:t>
      </w:r>
      <w:r>
        <w:rPr>
          <w:rFonts w:ascii="Times New Roman" w:hAnsi="Times New Roman"/>
          <w:spacing w:val="-4"/>
          <w:sz w:val="20"/>
        </w:rPr>
        <w:t xml:space="preserve"> </w:t>
      </w:r>
      <w:r>
        <w:rPr>
          <w:rFonts w:ascii="Times New Roman" w:hAnsi="Times New Roman"/>
          <w:sz w:val="20"/>
        </w:rPr>
        <w:t>to</w:t>
      </w:r>
      <w:r>
        <w:rPr>
          <w:rFonts w:ascii="Times New Roman" w:hAnsi="Times New Roman"/>
          <w:spacing w:val="-4"/>
          <w:sz w:val="20"/>
        </w:rPr>
        <w:t xml:space="preserve"> </w:t>
      </w:r>
      <w:r>
        <w:rPr>
          <w:rFonts w:ascii="Times New Roman" w:hAnsi="Times New Roman"/>
          <w:sz w:val="20"/>
        </w:rPr>
        <w:t>privately</w:t>
      </w:r>
      <w:r>
        <w:rPr>
          <w:rFonts w:ascii="Times New Roman" w:hAnsi="Times New Roman"/>
          <w:spacing w:val="-3"/>
          <w:sz w:val="20"/>
        </w:rPr>
        <w:t xml:space="preserve"> </w:t>
      </w:r>
      <w:r>
        <w:rPr>
          <w:rFonts w:ascii="Times New Roman" w:hAnsi="Times New Roman"/>
          <w:sz w:val="20"/>
        </w:rPr>
        <w:t>report sexual</w:t>
      </w:r>
      <w:r>
        <w:rPr>
          <w:rFonts w:ascii="Times New Roman" w:hAnsi="Times New Roman"/>
          <w:spacing w:val="-9"/>
          <w:sz w:val="20"/>
        </w:rPr>
        <w:t xml:space="preserve"> </w:t>
      </w:r>
      <w:r>
        <w:rPr>
          <w:rFonts w:ascii="Times New Roman" w:hAnsi="Times New Roman"/>
          <w:sz w:val="20"/>
        </w:rPr>
        <w:t>abuse</w:t>
      </w:r>
      <w:r>
        <w:rPr>
          <w:rFonts w:ascii="Times New Roman" w:hAnsi="Times New Roman"/>
          <w:spacing w:val="-9"/>
          <w:sz w:val="20"/>
        </w:rPr>
        <w:t xml:space="preserve"> </w:t>
      </w:r>
      <w:r>
        <w:rPr>
          <w:rFonts w:ascii="Times New Roman" w:hAnsi="Times New Roman"/>
          <w:sz w:val="20"/>
        </w:rPr>
        <w:t>and</w:t>
      </w:r>
      <w:r>
        <w:rPr>
          <w:rFonts w:ascii="Times New Roman" w:hAnsi="Times New Roman"/>
          <w:spacing w:val="-8"/>
          <w:sz w:val="20"/>
        </w:rPr>
        <w:t xml:space="preserve"> </w:t>
      </w:r>
      <w:r>
        <w:rPr>
          <w:rFonts w:ascii="Times New Roman" w:hAnsi="Times New Roman"/>
          <w:sz w:val="20"/>
        </w:rPr>
        <w:t>sexual</w:t>
      </w:r>
      <w:r>
        <w:rPr>
          <w:rFonts w:ascii="Times New Roman" w:hAnsi="Times New Roman"/>
          <w:spacing w:val="-9"/>
          <w:sz w:val="20"/>
        </w:rPr>
        <w:t xml:space="preserve"> </w:t>
      </w:r>
      <w:r>
        <w:rPr>
          <w:rFonts w:ascii="Times New Roman" w:hAnsi="Times New Roman"/>
          <w:sz w:val="20"/>
        </w:rPr>
        <w:t>harassment</w:t>
      </w:r>
      <w:r>
        <w:rPr>
          <w:rFonts w:ascii="Times New Roman" w:hAnsi="Times New Roman"/>
          <w:spacing w:val="-9"/>
          <w:sz w:val="20"/>
        </w:rPr>
        <w:t xml:space="preserve"> </w:t>
      </w:r>
      <w:r>
        <w:rPr>
          <w:rFonts w:ascii="Times New Roman" w:hAnsi="Times New Roman"/>
          <w:sz w:val="20"/>
        </w:rPr>
        <w:t>of</w:t>
      </w:r>
      <w:r>
        <w:rPr>
          <w:rFonts w:ascii="Times New Roman" w:hAnsi="Times New Roman"/>
          <w:spacing w:val="-9"/>
          <w:sz w:val="20"/>
        </w:rPr>
        <w:t xml:space="preserve"> </w:t>
      </w:r>
      <w:r>
        <w:rPr>
          <w:rFonts w:ascii="Times New Roman" w:hAnsi="Times New Roman"/>
          <w:sz w:val="20"/>
        </w:rPr>
        <w:t>inmates.</w:t>
      </w:r>
      <w:r>
        <w:rPr>
          <w:rFonts w:ascii="Times New Roman" w:hAnsi="Times New Roman"/>
          <w:spacing w:val="-9"/>
          <w:sz w:val="20"/>
        </w:rPr>
        <w:t xml:space="preserve"> </w:t>
      </w:r>
      <w:r>
        <w:rPr>
          <w:rFonts w:ascii="Times New Roman" w:hAnsi="Times New Roman"/>
          <w:sz w:val="20"/>
        </w:rPr>
        <w:t>PD-29</w:t>
      </w:r>
      <w:r>
        <w:rPr>
          <w:rFonts w:ascii="Times New Roman" w:hAnsi="Times New Roman"/>
          <w:spacing w:val="-8"/>
          <w:sz w:val="20"/>
        </w:rPr>
        <w:t xml:space="preserve"> </w:t>
      </w:r>
      <w:r>
        <w:rPr>
          <w:rFonts w:ascii="Times New Roman" w:hAnsi="Times New Roman"/>
          <w:sz w:val="20"/>
        </w:rPr>
        <w:t>indicates</w:t>
      </w:r>
      <w:r>
        <w:rPr>
          <w:rFonts w:ascii="Times New Roman" w:hAnsi="Times New Roman"/>
          <w:spacing w:val="-10"/>
          <w:sz w:val="20"/>
        </w:rPr>
        <w:t xml:space="preserve"> </w:t>
      </w:r>
      <w:r>
        <w:rPr>
          <w:rFonts w:ascii="Times New Roman" w:hAnsi="Times New Roman"/>
          <w:sz w:val="20"/>
        </w:rPr>
        <w:t>staff</w:t>
      </w:r>
      <w:r>
        <w:rPr>
          <w:rFonts w:ascii="Times New Roman" w:hAnsi="Times New Roman"/>
          <w:spacing w:val="-9"/>
          <w:sz w:val="20"/>
        </w:rPr>
        <w:t xml:space="preserve"> </w:t>
      </w:r>
      <w:r>
        <w:rPr>
          <w:rFonts w:ascii="Times New Roman" w:hAnsi="Times New Roman"/>
          <w:sz w:val="20"/>
        </w:rPr>
        <w:t>can</w:t>
      </w:r>
      <w:r>
        <w:rPr>
          <w:rFonts w:ascii="Times New Roman" w:hAnsi="Times New Roman"/>
          <w:spacing w:val="-8"/>
          <w:sz w:val="20"/>
        </w:rPr>
        <w:t xml:space="preserve"> </w:t>
      </w:r>
      <w:r>
        <w:rPr>
          <w:rFonts w:ascii="Times New Roman" w:hAnsi="Times New Roman"/>
          <w:sz w:val="20"/>
        </w:rPr>
        <w:t>privately</w:t>
      </w:r>
      <w:r>
        <w:rPr>
          <w:rFonts w:ascii="Times New Roman" w:hAnsi="Times New Roman"/>
          <w:spacing w:val="-8"/>
          <w:sz w:val="20"/>
        </w:rPr>
        <w:t xml:space="preserve"> </w:t>
      </w:r>
      <w:r>
        <w:rPr>
          <w:rFonts w:ascii="Times New Roman" w:hAnsi="Times New Roman"/>
          <w:sz w:val="20"/>
        </w:rPr>
        <w:t>report</w:t>
      </w:r>
      <w:r>
        <w:rPr>
          <w:rFonts w:ascii="Times New Roman" w:hAnsi="Times New Roman"/>
          <w:spacing w:val="-9"/>
          <w:sz w:val="20"/>
        </w:rPr>
        <w:t xml:space="preserve"> </w:t>
      </w:r>
      <w:r>
        <w:rPr>
          <w:rFonts w:ascii="Times New Roman" w:hAnsi="Times New Roman"/>
          <w:sz w:val="20"/>
        </w:rPr>
        <w:t>to</w:t>
      </w:r>
      <w:r>
        <w:rPr>
          <w:rFonts w:ascii="Times New Roman" w:hAnsi="Times New Roman"/>
          <w:spacing w:val="-11"/>
          <w:sz w:val="20"/>
        </w:rPr>
        <w:t xml:space="preserve"> </w:t>
      </w:r>
      <w:r>
        <w:rPr>
          <w:rFonts w:ascii="Times New Roman" w:hAnsi="Times New Roman"/>
          <w:sz w:val="20"/>
        </w:rPr>
        <w:t>the</w:t>
      </w:r>
      <w:r>
        <w:rPr>
          <w:rFonts w:ascii="Times New Roman" w:hAnsi="Times New Roman"/>
          <w:spacing w:val="-9"/>
          <w:sz w:val="20"/>
        </w:rPr>
        <w:t xml:space="preserve"> </w:t>
      </w:r>
      <w:r>
        <w:rPr>
          <w:rFonts w:ascii="Times New Roman" w:hAnsi="Times New Roman"/>
          <w:sz w:val="20"/>
        </w:rPr>
        <w:t>Office</w:t>
      </w:r>
      <w:r>
        <w:rPr>
          <w:rFonts w:ascii="Times New Roman" w:hAnsi="Times New Roman"/>
          <w:spacing w:val="-9"/>
          <w:sz w:val="20"/>
        </w:rPr>
        <w:t xml:space="preserve"> </w:t>
      </w:r>
      <w:r>
        <w:rPr>
          <w:rFonts w:ascii="Times New Roman" w:hAnsi="Times New Roman"/>
          <w:sz w:val="20"/>
        </w:rPr>
        <w:t>of</w:t>
      </w:r>
      <w:r>
        <w:rPr>
          <w:rFonts w:ascii="Times New Roman" w:hAnsi="Times New Roman"/>
          <w:spacing w:val="-9"/>
          <w:sz w:val="20"/>
        </w:rPr>
        <w:t xml:space="preserve"> </w:t>
      </w:r>
      <w:r>
        <w:rPr>
          <w:rFonts w:ascii="Times New Roman" w:hAnsi="Times New Roman"/>
          <w:sz w:val="20"/>
        </w:rPr>
        <w:t>the</w:t>
      </w:r>
      <w:r>
        <w:rPr>
          <w:rFonts w:ascii="Times New Roman" w:hAnsi="Times New Roman"/>
          <w:spacing w:val="-9"/>
          <w:sz w:val="20"/>
        </w:rPr>
        <w:t xml:space="preserve"> </w:t>
      </w:r>
      <w:r>
        <w:rPr>
          <w:rFonts w:ascii="Times New Roman" w:hAnsi="Times New Roman"/>
          <w:sz w:val="20"/>
        </w:rPr>
        <w:t>Inspector</w:t>
      </w:r>
      <w:r>
        <w:rPr>
          <w:rFonts w:ascii="Times New Roman" w:hAnsi="Times New Roman"/>
          <w:spacing w:val="-9"/>
          <w:sz w:val="20"/>
        </w:rPr>
        <w:t xml:space="preserve"> </w:t>
      </w:r>
      <w:r>
        <w:rPr>
          <w:rFonts w:ascii="Times New Roman" w:hAnsi="Times New Roman"/>
          <w:sz w:val="20"/>
        </w:rPr>
        <w:t>General or</w:t>
      </w:r>
      <w:r>
        <w:rPr>
          <w:rFonts w:ascii="Times New Roman" w:hAnsi="Times New Roman"/>
          <w:spacing w:val="-11"/>
          <w:sz w:val="20"/>
        </w:rPr>
        <w:t xml:space="preserve"> </w:t>
      </w:r>
      <w:r>
        <w:rPr>
          <w:rFonts w:ascii="Times New Roman" w:hAnsi="Times New Roman"/>
          <w:sz w:val="20"/>
        </w:rPr>
        <w:t>the</w:t>
      </w:r>
      <w:r>
        <w:rPr>
          <w:rFonts w:ascii="Times New Roman" w:hAnsi="Times New Roman"/>
          <w:spacing w:val="-11"/>
          <w:sz w:val="20"/>
        </w:rPr>
        <w:t xml:space="preserve"> </w:t>
      </w:r>
      <w:r>
        <w:rPr>
          <w:rFonts w:ascii="Times New Roman" w:hAnsi="Times New Roman"/>
          <w:sz w:val="20"/>
        </w:rPr>
        <w:t>PREA</w:t>
      </w:r>
      <w:r>
        <w:rPr>
          <w:rFonts w:ascii="Times New Roman" w:hAnsi="Times New Roman"/>
          <w:spacing w:val="-10"/>
          <w:sz w:val="20"/>
        </w:rPr>
        <w:t xml:space="preserve"> </w:t>
      </w:r>
      <w:r>
        <w:rPr>
          <w:rFonts w:ascii="Times New Roman" w:hAnsi="Times New Roman"/>
          <w:sz w:val="20"/>
        </w:rPr>
        <w:t>Ombudsman’s</w:t>
      </w:r>
      <w:r>
        <w:rPr>
          <w:rFonts w:ascii="Times New Roman" w:hAnsi="Times New Roman"/>
          <w:spacing w:val="-12"/>
          <w:sz w:val="20"/>
        </w:rPr>
        <w:t xml:space="preserve"> </w:t>
      </w:r>
      <w:r>
        <w:rPr>
          <w:rFonts w:ascii="Times New Roman" w:hAnsi="Times New Roman"/>
          <w:sz w:val="20"/>
        </w:rPr>
        <w:t>Office.</w:t>
      </w:r>
      <w:r>
        <w:rPr>
          <w:rFonts w:ascii="Times New Roman" w:hAnsi="Times New Roman"/>
          <w:spacing w:val="-11"/>
          <w:sz w:val="20"/>
        </w:rPr>
        <w:t xml:space="preserve"> </w:t>
      </w:r>
      <w:r>
        <w:rPr>
          <w:rFonts w:ascii="Times New Roman" w:hAnsi="Times New Roman"/>
          <w:sz w:val="20"/>
        </w:rPr>
        <w:t>Staff</w:t>
      </w:r>
      <w:r>
        <w:rPr>
          <w:rFonts w:ascii="Times New Roman" w:hAnsi="Times New Roman"/>
          <w:spacing w:val="-11"/>
          <w:sz w:val="20"/>
        </w:rPr>
        <w:t xml:space="preserve"> </w:t>
      </w:r>
      <w:r>
        <w:rPr>
          <w:rFonts w:ascii="Times New Roman" w:hAnsi="Times New Roman"/>
          <w:sz w:val="20"/>
        </w:rPr>
        <w:t>are</w:t>
      </w:r>
      <w:r>
        <w:rPr>
          <w:rFonts w:ascii="Times New Roman" w:hAnsi="Times New Roman"/>
          <w:spacing w:val="-11"/>
          <w:sz w:val="20"/>
        </w:rPr>
        <w:t xml:space="preserve"> </w:t>
      </w:r>
      <w:r>
        <w:rPr>
          <w:rFonts w:ascii="Times New Roman" w:hAnsi="Times New Roman"/>
          <w:sz w:val="20"/>
        </w:rPr>
        <w:t>informed</w:t>
      </w:r>
      <w:r>
        <w:rPr>
          <w:rFonts w:ascii="Times New Roman" w:hAnsi="Times New Roman"/>
          <w:spacing w:val="-10"/>
          <w:sz w:val="20"/>
        </w:rPr>
        <w:t xml:space="preserve"> </w:t>
      </w:r>
      <w:r>
        <w:rPr>
          <w:rFonts w:ascii="Times New Roman" w:hAnsi="Times New Roman"/>
          <w:sz w:val="20"/>
        </w:rPr>
        <w:t>of</w:t>
      </w:r>
      <w:r>
        <w:rPr>
          <w:rFonts w:ascii="Times New Roman" w:hAnsi="Times New Roman"/>
          <w:spacing w:val="-11"/>
          <w:sz w:val="20"/>
        </w:rPr>
        <w:t xml:space="preserve"> </w:t>
      </w:r>
      <w:r>
        <w:rPr>
          <w:rFonts w:ascii="Times New Roman" w:hAnsi="Times New Roman"/>
          <w:sz w:val="20"/>
        </w:rPr>
        <w:t>these</w:t>
      </w:r>
      <w:r>
        <w:rPr>
          <w:rFonts w:ascii="Times New Roman" w:hAnsi="Times New Roman"/>
          <w:spacing w:val="-11"/>
          <w:sz w:val="20"/>
        </w:rPr>
        <w:t xml:space="preserve"> </w:t>
      </w:r>
      <w:r>
        <w:rPr>
          <w:rFonts w:ascii="Times New Roman" w:hAnsi="Times New Roman"/>
          <w:sz w:val="20"/>
        </w:rPr>
        <w:t>policies</w:t>
      </w:r>
      <w:r>
        <w:rPr>
          <w:rFonts w:ascii="Times New Roman" w:hAnsi="Times New Roman"/>
          <w:spacing w:val="-12"/>
          <w:sz w:val="20"/>
        </w:rPr>
        <w:t xml:space="preserve"> </w:t>
      </w:r>
      <w:r>
        <w:rPr>
          <w:rFonts w:ascii="Times New Roman" w:hAnsi="Times New Roman"/>
          <w:sz w:val="20"/>
        </w:rPr>
        <w:t>and</w:t>
      </w:r>
      <w:r>
        <w:rPr>
          <w:rFonts w:ascii="Times New Roman" w:hAnsi="Times New Roman"/>
          <w:spacing w:val="-10"/>
          <w:sz w:val="20"/>
        </w:rPr>
        <w:t xml:space="preserve"> </w:t>
      </w:r>
      <w:r>
        <w:rPr>
          <w:rFonts w:ascii="Times New Roman" w:hAnsi="Times New Roman"/>
          <w:sz w:val="20"/>
        </w:rPr>
        <w:t>procedures</w:t>
      </w:r>
      <w:r>
        <w:rPr>
          <w:rFonts w:ascii="Times New Roman" w:hAnsi="Times New Roman"/>
          <w:spacing w:val="-12"/>
          <w:sz w:val="20"/>
        </w:rPr>
        <w:t xml:space="preserve"> </w:t>
      </w:r>
      <w:r>
        <w:rPr>
          <w:rFonts w:ascii="Times New Roman" w:hAnsi="Times New Roman"/>
          <w:sz w:val="20"/>
        </w:rPr>
        <w:t>in</w:t>
      </w:r>
      <w:r>
        <w:rPr>
          <w:rFonts w:ascii="Times New Roman" w:hAnsi="Times New Roman"/>
          <w:spacing w:val="-11"/>
          <w:sz w:val="20"/>
        </w:rPr>
        <w:t xml:space="preserve"> </w:t>
      </w:r>
      <w:r>
        <w:rPr>
          <w:rFonts w:ascii="Times New Roman" w:hAnsi="Times New Roman"/>
          <w:sz w:val="20"/>
        </w:rPr>
        <w:t>regular</w:t>
      </w:r>
      <w:r>
        <w:rPr>
          <w:rFonts w:ascii="Times New Roman" w:hAnsi="Times New Roman"/>
          <w:spacing w:val="-11"/>
          <w:sz w:val="20"/>
        </w:rPr>
        <w:t xml:space="preserve"> </w:t>
      </w:r>
      <w:r>
        <w:rPr>
          <w:rFonts w:ascii="Times New Roman" w:hAnsi="Times New Roman"/>
          <w:sz w:val="20"/>
        </w:rPr>
        <w:t>monthly</w:t>
      </w:r>
      <w:r>
        <w:rPr>
          <w:rFonts w:ascii="Times New Roman" w:hAnsi="Times New Roman"/>
          <w:spacing w:val="-11"/>
          <w:sz w:val="20"/>
        </w:rPr>
        <w:t xml:space="preserve"> </w:t>
      </w:r>
      <w:r>
        <w:rPr>
          <w:rFonts w:ascii="Times New Roman" w:hAnsi="Times New Roman"/>
          <w:sz w:val="20"/>
        </w:rPr>
        <w:t>and</w:t>
      </w:r>
      <w:r>
        <w:rPr>
          <w:rFonts w:ascii="Times New Roman" w:hAnsi="Times New Roman"/>
          <w:spacing w:val="-11"/>
          <w:sz w:val="20"/>
        </w:rPr>
        <w:t xml:space="preserve"> </w:t>
      </w:r>
      <w:r>
        <w:rPr>
          <w:rFonts w:ascii="Times New Roman" w:hAnsi="Times New Roman"/>
          <w:sz w:val="20"/>
        </w:rPr>
        <w:t>annual</w:t>
      </w:r>
      <w:r>
        <w:rPr>
          <w:rFonts w:ascii="Times New Roman" w:hAnsi="Times New Roman"/>
          <w:spacing w:val="-11"/>
          <w:sz w:val="20"/>
        </w:rPr>
        <w:t xml:space="preserve"> </w:t>
      </w:r>
      <w:r>
        <w:rPr>
          <w:rFonts w:ascii="Times New Roman" w:hAnsi="Times New Roman"/>
          <w:sz w:val="20"/>
        </w:rPr>
        <w:t>trainings. Interviews with a sample of staff indicate that they can privately report sexual abuse and sexual harassment of inmates to any supervisor, to the OIG directly or to the PREA Ombudsman’s Office.</w:t>
      </w:r>
    </w:p>
    <w:p w14:paraId="6664C754" w14:textId="77777777" w:rsidR="002B622E" w:rsidRDefault="00000000">
      <w:pPr>
        <w:pStyle w:val="BodyText"/>
        <w:spacing w:before="228"/>
        <w:ind w:left="560" w:right="554"/>
        <w:jc w:val="both"/>
      </w:pPr>
      <w:r>
        <w:t xml:space="preserve">Based on a review of the PAQ, Safe Prisons/PREA Plan, the offender orientation handbook, </w:t>
      </w:r>
      <w:hyperlink r:id="rId89">
        <w:r w:rsidR="002B622E">
          <w:t>BP-03.91</w:t>
        </w:r>
      </w:hyperlink>
      <w:r>
        <w:t xml:space="preserve">, </w:t>
      </w:r>
      <w:hyperlink r:id="rId90">
        <w:r w:rsidR="002B622E">
          <w:t>BP-02.09</w:t>
        </w:r>
      </w:hyperlink>
      <w:r>
        <w:t xml:space="preserve">, </w:t>
      </w:r>
      <w:hyperlink r:id="rId91">
        <w:r w:rsidR="002B622E">
          <w:t>ED-02.10</w:t>
        </w:r>
      </w:hyperlink>
      <w:r>
        <w:t>, SPPOM</w:t>
      </w:r>
      <w:r>
        <w:rPr>
          <w:spacing w:val="-9"/>
        </w:rPr>
        <w:t xml:space="preserve"> </w:t>
      </w:r>
      <w:r>
        <w:t>02.03,</w:t>
      </w:r>
      <w:r>
        <w:rPr>
          <w:spacing w:val="-9"/>
        </w:rPr>
        <w:t xml:space="preserve"> </w:t>
      </w:r>
      <w:r>
        <w:t>PD-29,</w:t>
      </w:r>
      <w:r>
        <w:rPr>
          <w:spacing w:val="-9"/>
        </w:rPr>
        <w:t xml:space="preserve"> </w:t>
      </w:r>
      <w:r>
        <w:t>the</w:t>
      </w:r>
      <w:r>
        <w:rPr>
          <w:spacing w:val="-9"/>
        </w:rPr>
        <w:t xml:space="preserve"> </w:t>
      </w:r>
      <w:r>
        <w:t>Statement</w:t>
      </w:r>
      <w:r>
        <w:rPr>
          <w:spacing w:val="-9"/>
        </w:rPr>
        <w:t xml:space="preserve"> </w:t>
      </w:r>
      <w:r>
        <w:t>of</w:t>
      </w:r>
      <w:r>
        <w:rPr>
          <w:spacing w:val="-9"/>
        </w:rPr>
        <w:t xml:space="preserve"> </w:t>
      </w:r>
      <w:r>
        <w:t>Fact,</w:t>
      </w:r>
      <w:r>
        <w:rPr>
          <w:spacing w:val="-9"/>
        </w:rPr>
        <w:t xml:space="preserve"> </w:t>
      </w:r>
      <w:r>
        <w:t>review</w:t>
      </w:r>
      <w:r>
        <w:rPr>
          <w:spacing w:val="-9"/>
        </w:rPr>
        <w:t xml:space="preserve"> </w:t>
      </w:r>
      <w:r>
        <w:t>of</w:t>
      </w:r>
      <w:r>
        <w:rPr>
          <w:spacing w:val="-9"/>
        </w:rPr>
        <w:t xml:space="preserve"> </w:t>
      </w:r>
      <w:r>
        <w:t>the</w:t>
      </w:r>
      <w:r>
        <w:rPr>
          <w:spacing w:val="-9"/>
        </w:rPr>
        <w:t xml:space="preserve"> </w:t>
      </w:r>
      <w:r>
        <w:t>PREA</w:t>
      </w:r>
      <w:r>
        <w:rPr>
          <w:spacing w:val="-9"/>
        </w:rPr>
        <w:t xml:space="preserve"> </w:t>
      </w:r>
      <w:r>
        <w:t>investigations,</w:t>
      </w:r>
      <w:r>
        <w:rPr>
          <w:spacing w:val="-9"/>
        </w:rPr>
        <w:t xml:space="preserve"> </w:t>
      </w:r>
      <w:r>
        <w:t>PREA</w:t>
      </w:r>
      <w:r>
        <w:rPr>
          <w:spacing w:val="-9"/>
        </w:rPr>
        <w:t xml:space="preserve"> </w:t>
      </w:r>
      <w:r>
        <w:t>signage,</w:t>
      </w:r>
      <w:r>
        <w:rPr>
          <w:spacing w:val="-8"/>
        </w:rPr>
        <w:t xml:space="preserve"> </w:t>
      </w:r>
      <w:r>
        <w:t>observations</w:t>
      </w:r>
      <w:r>
        <w:rPr>
          <w:spacing w:val="-10"/>
        </w:rPr>
        <w:t xml:space="preserve"> </w:t>
      </w:r>
      <w:r>
        <w:t>from</w:t>
      </w:r>
      <w:r>
        <w:rPr>
          <w:spacing w:val="-8"/>
        </w:rPr>
        <w:t xml:space="preserve"> </w:t>
      </w:r>
      <w:r>
        <w:t>the</w:t>
      </w:r>
      <w:r>
        <w:rPr>
          <w:spacing w:val="-9"/>
        </w:rPr>
        <w:t xml:space="preserve"> </w:t>
      </w:r>
      <w:r>
        <w:t>facility site review related to PREA signage, and interviews with the PCM, random inmates and random staff, this standard is determined to be compliant.</w:t>
      </w:r>
    </w:p>
    <w:p w14:paraId="433FD967" w14:textId="77777777" w:rsidR="002B622E" w:rsidRDefault="002B622E">
      <w:pPr>
        <w:pStyle w:val="BodyText"/>
      </w:pPr>
    </w:p>
    <w:p w14:paraId="03840FE0" w14:textId="77777777" w:rsidR="002B622E" w:rsidRDefault="002B622E">
      <w:pPr>
        <w:pStyle w:val="BodyText"/>
      </w:pPr>
    </w:p>
    <w:p w14:paraId="7C61B47A" w14:textId="77777777" w:rsidR="002B622E" w:rsidRDefault="002B622E">
      <w:pPr>
        <w:pStyle w:val="BodyText"/>
      </w:pPr>
    </w:p>
    <w:p w14:paraId="4B559DB0" w14:textId="77777777" w:rsidR="002B622E" w:rsidRDefault="002B622E">
      <w:pPr>
        <w:pStyle w:val="BodyText"/>
        <w:spacing w:before="162"/>
      </w:pPr>
    </w:p>
    <w:p w14:paraId="2E8F3C09" w14:textId="77777777" w:rsidR="002B622E" w:rsidRDefault="00000000">
      <w:pPr>
        <w:pStyle w:val="Heading1"/>
        <w:tabs>
          <w:tab w:val="left" w:pos="10670"/>
        </w:tabs>
        <w:spacing w:before="1"/>
        <w:jc w:val="both"/>
      </w:pPr>
      <w:r>
        <w:rPr>
          <w:color w:val="000000"/>
          <w:shd w:val="clear" w:color="auto" w:fill="E3F8F8"/>
        </w:rPr>
        <w:t>Standard</w:t>
      </w:r>
      <w:r>
        <w:rPr>
          <w:color w:val="000000"/>
          <w:spacing w:val="-8"/>
          <w:shd w:val="clear" w:color="auto" w:fill="E3F8F8"/>
        </w:rPr>
        <w:t xml:space="preserve"> </w:t>
      </w:r>
      <w:r>
        <w:rPr>
          <w:color w:val="000000"/>
          <w:shd w:val="clear" w:color="auto" w:fill="E3F8F8"/>
        </w:rPr>
        <w:t>115.52:</w:t>
      </w:r>
      <w:r>
        <w:rPr>
          <w:color w:val="000000"/>
          <w:spacing w:val="-10"/>
          <w:shd w:val="clear" w:color="auto" w:fill="E3F8F8"/>
        </w:rPr>
        <w:t xml:space="preserve"> </w:t>
      </w:r>
      <w:r>
        <w:rPr>
          <w:color w:val="000000"/>
          <w:shd w:val="clear" w:color="auto" w:fill="E3F8F8"/>
        </w:rPr>
        <w:t>Exhaustion</w:t>
      </w:r>
      <w:r>
        <w:rPr>
          <w:color w:val="000000"/>
          <w:spacing w:val="-7"/>
          <w:shd w:val="clear" w:color="auto" w:fill="E3F8F8"/>
        </w:rPr>
        <w:t xml:space="preserve"> </w:t>
      </w:r>
      <w:r>
        <w:rPr>
          <w:color w:val="000000"/>
          <w:shd w:val="clear" w:color="auto" w:fill="E3F8F8"/>
        </w:rPr>
        <w:t>of</w:t>
      </w:r>
      <w:r>
        <w:rPr>
          <w:color w:val="000000"/>
          <w:spacing w:val="-5"/>
          <w:shd w:val="clear" w:color="auto" w:fill="E3F8F8"/>
        </w:rPr>
        <w:t xml:space="preserve"> </w:t>
      </w:r>
      <w:r>
        <w:rPr>
          <w:color w:val="000000"/>
          <w:shd w:val="clear" w:color="auto" w:fill="E3F8F8"/>
        </w:rPr>
        <w:t>administrative</w:t>
      </w:r>
      <w:r>
        <w:rPr>
          <w:color w:val="000000"/>
          <w:spacing w:val="-8"/>
          <w:shd w:val="clear" w:color="auto" w:fill="E3F8F8"/>
        </w:rPr>
        <w:t xml:space="preserve"> </w:t>
      </w:r>
      <w:r>
        <w:rPr>
          <w:color w:val="000000"/>
          <w:spacing w:val="-2"/>
          <w:shd w:val="clear" w:color="auto" w:fill="E3F8F8"/>
        </w:rPr>
        <w:t>remedies</w:t>
      </w:r>
      <w:r>
        <w:rPr>
          <w:color w:val="000000"/>
          <w:shd w:val="clear" w:color="auto" w:fill="E3F8F8"/>
        </w:rPr>
        <w:tab/>
      </w:r>
    </w:p>
    <w:p w14:paraId="47FEE99B" w14:textId="77777777" w:rsidR="002B622E" w:rsidRDefault="00000000">
      <w:pPr>
        <w:pStyle w:val="Heading2"/>
        <w:spacing w:before="243"/>
        <w:ind w:left="560"/>
        <w:jc w:val="both"/>
      </w:pPr>
      <w:r>
        <w:t>All</w:t>
      </w:r>
      <w:r>
        <w:rPr>
          <w:spacing w:val="-4"/>
        </w:rPr>
        <w:t xml:space="preserve"> </w:t>
      </w:r>
      <w:r>
        <w:t>Yes/No</w:t>
      </w:r>
      <w:r>
        <w:rPr>
          <w:spacing w:val="-6"/>
        </w:rPr>
        <w:t xml:space="preserve"> </w:t>
      </w:r>
      <w:r>
        <w:t>Questions</w:t>
      </w:r>
      <w:r>
        <w:rPr>
          <w:spacing w:val="-5"/>
        </w:rPr>
        <w:t xml:space="preserve"> </w:t>
      </w:r>
      <w:r>
        <w:t>Must</w:t>
      </w:r>
      <w:r>
        <w:rPr>
          <w:spacing w:val="-4"/>
        </w:rPr>
        <w:t xml:space="preserve"> </w:t>
      </w:r>
      <w:r>
        <w:t>Be</w:t>
      </w:r>
      <w:r>
        <w:rPr>
          <w:spacing w:val="-6"/>
        </w:rPr>
        <w:t xml:space="preserve"> </w:t>
      </w:r>
      <w:r>
        <w:t>Answered</w:t>
      </w:r>
      <w:r>
        <w:rPr>
          <w:spacing w:val="-3"/>
        </w:rPr>
        <w:t xml:space="preserve"> </w:t>
      </w:r>
      <w:r>
        <w:t>by</w:t>
      </w:r>
      <w:r>
        <w:rPr>
          <w:spacing w:val="-7"/>
        </w:rPr>
        <w:t xml:space="preserve"> </w:t>
      </w:r>
      <w:r>
        <w:t>the</w:t>
      </w:r>
      <w:r>
        <w:rPr>
          <w:spacing w:val="-3"/>
        </w:rPr>
        <w:t xml:space="preserve"> </w:t>
      </w:r>
      <w:r>
        <w:t>Auditor</w:t>
      </w:r>
      <w:r>
        <w:rPr>
          <w:spacing w:val="-5"/>
        </w:rPr>
        <w:t xml:space="preserve"> </w:t>
      </w:r>
      <w:r>
        <w:t>to</w:t>
      </w:r>
      <w:r>
        <w:rPr>
          <w:spacing w:val="-3"/>
        </w:rPr>
        <w:t xml:space="preserve"> </w:t>
      </w:r>
      <w:r>
        <w:t>Complete</w:t>
      </w:r>
      <w:r>
        <w:rPr>
          <w:spacing w:val="-6"/>
        </w:rPr>
        <w:t xml:space="preserve"> </w:t>
      </w:r>
      <w:r>
        <w:t xml:space="preserve">the </w:t>
      </w:r>
      <w:r>
        <w:rPr>
          <w:spacing w:val="-2"/>
        </w:rPr>
        <w:t>Report</w:t>
      </w:r>
    </w:p>
    <w:p w14:paraId="1954ABF7" w14:textId="77777777" w:rsidR="002B622E" w:rsidRDefault="002B622E">
      <w:pPr>
        <w:jc w:val="both"/>
        <w:sectPr w:rsidR="002B622E">
          <w:pgSz w:w="12240" w:h="15840"/>
          <w:pgMar w:top="1000" w:right="520" w:bottom="1560" w:left="520" w:header="0" w:footer="1359" w:gutter="0"/>
          <w:cols w:space="720"/>
        </w:sectPr>
      </w:pPr>
    </w:p>
    <w:p w14:paraId="6055CF3C" w14:textId="77777777" w:rsidR="002B622E" w:rsidRDefault="00000000">
      <w:pPr>
        <w:pStyle w:val="ListParagraph"/>
        <w:numPr>
          <w:ilvl w:val="1"/>
          <w:numId w:val="125"/>
        </w:numPr>
        <w:tabs>
          <w:tab w:val="left" w:pos="1264"/>
          <w:tab w:val="left" w:pos="10670"/>
        </w:tabs>
        <w:spacing w:before="78"/>
        <w:ind w:left="1264" w:hanging="733"/>
        <w:rPr>
          <w:b/>
        </w:rPr>
      </w:pPr>
      <w:r>
        <w:rPr>
          <w:b/>
          <w:color w:val="000000"/>
          <w:spacing w:val="-5"/>
          <w:shd w:val="clear" w:color="auto" w:fill="FDF4EB"/>
        </w:rPr>
        <w:lastRenderedPageBreak/>
        <w:t>(a)</w:t>
      </w:r>
      <w:r>
        <w:rPr>
          <w:b/>
          <w:color w:val="000000"/>
          <w:shd w:val="clear" w:color="auto" w:fill="FDF4EB"/>
        </w:rPr>
        <w:tab/>
      </w:r>
    </w:p>
    <w:p w14:paraId="56FC2CF4" w14:textId="77777777" w:rsidR="002B622E" w:rsidRDefault="002B622E">
      <w:pPr>
        <w:pStyle w:val="BodyText"/>
        <w:spacing w:before="2"/>
        <w:rPr>
          <w:rFonts w:ascii="Arial"/>
          <w:b/>
          <w:sz w:val="22"/>
        </w:rPr>
      </w:pPr>
    </w:p>
    <w:p w14:paraId="235565A8" w14:textId="77777777" w:rsidR="002B622E" w:rsidRDefault="00000000">
      <w:pPr>
        <w:pStyle w:val="ListParagraph"/>
        <w:numPr>
          <w:ilvl w:val="2"/>
          <w:numId w:val="125"/>
        </w:numPr>
        <w:tabs>
          <w:tab w:val="left" w:pos="1280"/>
        </w:tabs>
        <w:spacing w:before="1" w:line="259" w:lineRule="auto"/>
        <w:ind w:right="589"/>
      </w:pPr>
      <w:r>
        <w:t>Is the agency exempt from this standard? NOTE: The agency is exempt ONLY if it does not have administrative procedures to address inmate grievances regarding sexual abuse. This does not mean the agency is exempt simply because an inmate does not have to or is not ordinarily</w:t>
      </w:r>
      <w:r>
        <w:rPr>
          <w:spacing w:val="-2"/>
        </w:rPr>
        <w:t xml:space="preserve"> </w:t>
      </w:r>
      <w:r>
        <w:t>expected</w:t>
      </w:r>
      <w:r>
        <w:rPr>
          <w:spacing w:val="-4"/>
        </w:rPr>
        <w:t xml:space="preserve"> </w:t>
      </w:r>
      <w:r>
        <w:t>to</w:t>
      </w:r>
      <w:r>
        <w:rPr>
          <w:spacing w:val="-2"/>
        </w:rPr>
        <w:t xml:space="preserve"> </w:t>
      </w:r>
      <w:r>
        <w:t>submit</w:t>
      </w:r>
      <w:r>
        <w:rPr>
          <w:spacing w:val="-2"/>
        </w:rPr>
        <w:t xml:space="preserve"> </w:t>
      </w:r>
      <w:r>
        <w:t>a</w:t>
      </w:r>
      <w:r>
        <w:rPr>
          <w:spacing w:val="-4"/>
        </w:rPr>
        <w:t xml:space="preserve"> </w:t>
      </w:r>
      <w:r>
        <w:t>grievance</w:t>
      </w:r>
      <w:r>
        <w:rPr>
          <w:spacing w:val="-4"/>
        </w:rPr>
        <w:t xml:space="preserve"> </w:t>
      </w:r>
      <w:r>
        <w:t>to</w:t>
      </w:r>
      <w:r>
        <w:rPr>
          <w:spacing w:val="-4"/>
        </w:rPr>
        <w:t xml:space="preserve"> </w:t>
      </w:r>
      <w:r>
        <w:t>report</w:t>
      </w:r>
      <w:r>
        <w:rPr>
          <w:spacing w:val="-1"/>
        </w:rPr>
        <w:t xml:space="preserve"> </w:t>
      </w:r>
      <w:r>
        <w:t>sexual</w:t>
      </w:r>
      <w:r>
        <w:rPr>
          <w:spacing w:val="-5"/>
        </w:rPr>
        <w:t xml:space="preserve"> </w:t>
      </w:r>
      <w:r>
        <w:t>abuse.</w:t>
      </w:r>
      <w:r>
        <w:rPr>
          <w:spacing w:val="-3"/>
        </w:rPr>
        <w:t xml:space="preserve"> </w:t>
      </w:r>
      <w:r>
        <w:t>This</w:t>
      </w:r>
      <w:r>
        <w:rPr>
          <w:spacing w:val="-4"/>
        </w:rPr>
        <w:t xml:space="preserve"> </w:t>
      </w:r>
      <w:r>
        <w:t>means</w:t>
      </w:r>
      <w:r>
        <w:rPr>
          <w:spacing w:val="-2"/>
        </w:rPr>
        <w:t xml:space="preserve"> </w:t>
      </w:r>
      <w:r>
        <w:t>that</w:t>
      </w:r>
      <w:r>
        <w:rPr>
          <w:spacing w:val="-1"/>
        </w:rPr>
        <w:t xml:space="preserve"> </w:t>
      </w:r>
      <w:r>
        <w:t>as</w:t>
      </w:r>
      <w:r>
        <w:rPr>
          <w:spacing w:val="-2"/>
        </w:rPr>
        <w:t xml:space="preserve"> </w:t>
      </w:r>
      <w:r>
        <w:t>a</w:t>
      </w:r>
      <w:r>
        <w:rPr>
          <w:spacing w:val="-4"/>
        </w:rPr>
        <w:t xml:space="preserve"> </w:t>
      </w:r>
      <w:r>
        <w:t>matter</w:t>
      </w:r>
      <w:r>
        <w:rPr>
          <w:spacing w:val="-2"/>
        </w:rPr>
        <w:t xml:space="preserve"> </w:t>
      </w:r>
      <w:r>
        <w:t>of explicit policy, the agency does not have an administrative remedies process to address sexual abuse.</w:t>
      </w:r>
      <w:r>
        <w:rPr>
          <w:spacing w:val="40"/>
        </w:rPr>
        <w:t xml:space="preserve"> </w:t>
      </w:r>
      <w:r>
        <w:rPr>
          <w:rFonts w:ascii="MS Gothic" w:hAnsi="MS Gothic"/>
        </w:rPr>
        <w:t>☐</w:t>
      </w:r>
      <w:r>
        <w:rPr>
          <w:rFonts w:ascii="MS Gothic" w:hAnsi="MS Gothic"/>
          <w:spacing w:val="-28"/>
        </w:rPr>
        <w:t xml:space="preserve"> </w:t>
      </w:r>
      <w:r>
        <w:t>Yes</w:t>
      </w:r>
      <w:r>
        <w:rPr>
          <w:spacing w:val="80"/>
        </w:rPr>
        <w:t xml:space="preserve"> </w:t>
      </w:r>
      <w:r>
        <w:rPr>
          <w:rFonts w:ascii="MS Gothic" w:hAnsi="MS Gothic"/>
        </w:rPr>
        <w:t>☒</w:t>
      </w:r>
      <w:r>
        <w:rPr>
          <w:rFonts w:ascii="MS Gothic" w:hAnsi="MS Gothic"/>
          <w:spacing w:val="-25"/>
        </w:rPr>
        <w:t xml:space="preserve"> </w:t>
      </w:r>
      <w:r>
        <w:t>No</w:t>
      </w:r>
    </w:p>
    <w:p w14:paraId="1E29AFC8" w14:textId="77777777" w:rsidR="002B622E" w:rsidRDefault="00000000">
      <w:pPr>
        <w:pStyle w:val="Heading2"/>
        <w:tabs>
          <w:tab w:val="left" w:pos="10670"/>
        </w:tabs>
        <w:spacing w:before="156"/>
      </w:pPr>
      <w:r>
        <w:rPr>
          <w:color w:val="000000"/>
          <w:shd w:val="clear" w:color="auto" w:fill="FDF4EB"/>
        </w:rPr>
        <w:t>115.52</w:t>
      </w:r>
      <w:r>
        <w:rPr>
          <w:color w:val="000000"/>
          <w:spacing w:val="-3"/>
          <w:shd w:val="clear" w:color="auto" w:fill="FDF4EB"/>
        </w:rPr>
        <w:t xml:space="preserve"> </w:t>
      </w:r>
      <w:r>
        <w:rPr>
          <w:color w:val="000000"/>
          <w:spacing w:val="-5"/>
          <w:shd w:val="clear" w:color="auto" w:fill="FDF4EB"/>
        </w:rPr>
        <w:t>(b)</w:t>
      </w:r>
      <w:r>
        <w:rPr>
          <w:color w:val="000000"/>
          <w:shd w:val="clear" w:color="auto" w:fill="FDF4EB"/>
        </w:rPr>
        <w:tab/>
      </w:r>
    </w:p>
    <w:p w14:paraId="404945A7" w14:textId="77777777" w:rsidR="002B622E" w:rsidRDefault="002B622E">
      <w:pPr>
        <w:pStyle w:val="BodyText"/>
        <w:spacing w:before="1"/>
        <w:rPr>
          <w:rFonts w:ascii="Arial"/>
          <w:b/>
          <w:sz w:val="22"/>
        </w:rPr>
      </w:pPr>
    </w:p>
    <w:p w14:paraId="5601E1C5" w14:textId="77777777" w:rsidR="002B622E" w:rsidRDefault="00000000">
      <w:pPr>
        <w:pStyle w:val="ListParagraph"/>
        <w:numPr>
          <w:ilvl w:val="0"/>
          <w:numId w:val="10"/>
        </w:numPr>
        <w:tabs>
          <w:tab w:val="left" w:pos="1280"/>
          <w:tab w:val="left" w:pos="5672"/>
        </w:tabs>
        <w:ind w:right="708"/>
      </w:pPr>
      <w:r>
        <w:t>Does</w:t>
      </w:r>
      <w:r>
        <w:rPr>
          <w:spacing w:val="-2"/>
        </w:rPr>
        <w:t xml:space="preserve"> </w:t>
      </w:r>
      <w:r>
        <w:t>the</w:t>
      </w:r>
      <w:r>
        <w:rPr>
          <w:spacing w:val="-4"/>
        </w:rPr>
        <w:t xml:space="preserve"> </w:t>
      </w:r>
      <w:r>
        <w:t>agency</w:t>
      </w:r>
      <w:r>
        <w:rPr>
          <w:spacing w:val="-4"/>
        </w:rPr>
        <w:t xml:space="preserve"> </w:t>
      </w:r>
      <w:r>
        <w:t>permit</w:t>
      </w:r>
      <w:r>
        <w:rPr>
          <w:spacing w:val="-1"/>
        </w:rPr>
        <w:t xml:space="preserve"> </w:t>
      </w:r>
      <w:r>
        <w:t>inmates</w:t>
      </w:r>
      <w:r>
        <w:rPr>
          <w:spacing w:val="-4"/>
        </w:rPr>
        <w:t xml:space="preserve"> </w:t>
      </w:r>
      <w:r>
        <w:t>to</w:t>
      </w:r>
      <w:r>
        <w:rPr>
          <w:spacing w:val="-4"/>
        </w:rPr>
        <w:t xml:space="preserve"> </w:t>
      </w:r>
      <w:r>
        <w:t>submit</w:t>
      </w:r>
      <w:r>
        <w:rPr>
          <w:spacing w:val="-3"/>
        </w:rPr>
        <w:t xml:space="preserve"> </w:t>
      </w:r>
      <w:r>
        <w:t>a</w:t>
      </w:r>
      <w:r>
        <w:rPr>
          <w:spacing w:val="-3"/>
        </w:rPr>
        <w:t xml:space="preserve"> </w:t>
      </w:r>
      <w:r>
        <w:t>grievance</w:t>
      </w:r>
      <w:r>
        <w:rPr>
          <w:spacing w:val="-3"/>
        </w:rPr>
        <w:t xml:space="preserve"> </w:t>
      </w:r>
      <w:r>
        <w:t>regarding</w:t>
      </w:r>
      <w:r>
        <w:rPr>
          <w:spacing w:val="-3"/>
        </w:rPr>
        <w:t xml:space="preserve"> </w:t>
      </w:r>
      <w:r>
        <w:t>an</w:t>
      </w:r>
      <w:r>
        <w:rPr>
          <w:spacing w:val="-4"/>
        </w:rPr>
        <w:t xml:space="preserve"> </w:t>
      </w:r>
      <w:r>
        <w:t>allegation</w:t>
      </w:r>
      <w:r>
        <w:rPr>
          <w:spacing w:val="-3"/>
        </w:rPr>
        <w:t xml:space="preserve"> </w:t>
      </w:r>
      <w:r>
        <w:t>of</w:t>
      </w:r>
      <w:r>
        <w:rPr>
          <w:spacing w:val="-3"/>
        </w:rPr>
        <w:t xml:space="preserve"> </w:t>
      </w:r>
      <w:r>
        <w:t>sexual</w:t>
      </w:r>
      <w:r>
        <w:rPr>
          <w:spacing w:val="-3"/>
        </w:rPr>
        <w:t xml:space="preserve"> </w:t>
      </w:r>
      <w:r>
        <w:t xml:space="preserve">abuse without any type of time limits? (The agency may apply otherwise-applicable time limits to any portion of a grievance that does not allege an incident of sexual abuse.) (N/A if agency is exempt from this standard.) </w:t>
      </w:r>
      <w:r>
        <w:rPr>
          <w:rFonts w:ascii="MS Gothic" w:hAnsi="MS Gothic"/>
        </w:rPr>
        <w:t>☒</w:t>
      </w:r>
      <w:r>
        <w:rPr>
          <w:rFonts w:ascii="MS Gothic" w:hAnsi="MS Gothic"/>
          <w:spacing w:val="-25"/>
        </w:rPr>
        <w:t xml:space="preserve"> </w:t>
      </w:r>
      <w:r>
        <w:t>Yes</w:t>
      </w:r>
      <w:r>
        <w:rPr>
          <w:spacing w:val="80"/>
        </w:rPr>
        <w:t xml:space="preserve"> </w:t>
      </w:r>
      <w:r>
        <w:rPr>
          <w:rFonts w:ascii="MS Gothic" w:hAnsi="MS Gothic"/>
        </w:rPr>
        <w:t>☐</w:t>
      </w:r>
      <w:r>
        <w:rPr>
          <w:rFonts w:ascii="MS Gothic" w:hAnsi="MS Gothic"/>
          <w:spacing w:val="-28"/>
        </w:rPr>
        <w:t xml:space="preserve"> </w:t>
      </w:r>
      <w:r>
        <w:t>No</w:t>
      </w:r>
      <w:r>
        <w:tab/>
      </w:r>
      <w:r>
        <w:rPr>
          <w:rFonts w:ascii="MS Gothic" w:hAnsi="MS Gothic"/>
        </w:rPr>
        <w:t>☐</w:t>
      </w:r>
      <w:r>
        <w:rPr>
          <w:rFonts w:ascii="MS Gothic" w:hAnsi="MS Gothic"/>
          <w:spacing w:val="-31"/>
        </w:rPr>
        <w:t xml:space="preserve"> </w:t>
      </w:r>
      <w:r>
        <w:t>NA</w:t>
      </w:r>
    </w:p>
    <w:p w14:paraId="213F350F" w14:textId="77777777" w:rsidR="002B622E" w:rsidRDefault="00000000">
      <w:pPr>
        <w:pStyle w:val="ListParagraph"/>
        <w:numPr>
          <w:ilvl w:val="0"/>
          <w:numId w:val="10"/>
        </w:numPr>
        <w:tabs>
          <w:tab w:val="left" w:pos="1280"/>
        </w:tabs>
        <w:spacing w:before="251"/>
        <w:ind w:right="575"/>
        <w:jc w:val="both"/>
      </w:pPr>
      <w:r>
        <w:t>Does</w:t>
      </w:r>
      <w:r>
        <w:rPr>
          <w:spacing w:val="-1"/>
        </w:rPr>
        <w:t xml:space="preserve"> </w:t>
      </w:r>
      <w:r>
        <w:t>the</w:t>
      </w:r>
      <w:r>
        <w:rPr>
          <w:spacing w:val="-4"/>
        </w:rPr>
        <w:t xml:space="preserve"> </w:t>
      </w:r>
      <w:r>
        <w:t>agency</w:t>
      </w:r>
      <w:r>
        <w:rPr>
          <w:spacing w:val="-4"/>
        </w:rPr>
        <w:t xml:space="preserve"> </w:t>
      </w:r>
      <w:r>
        <w:t>always</w:t>
      </w:r>
      <w:r>
        <w:rPr>
          <w:spacing w:val="-4"/>
        </w:rPr>
        <w:t xml:space="preserve"> </w:t>
      </w:r>
      <w:r>
        <w:t>refrain</w:t>
      </w:r>
      <w:r>
        <w:rPr>
          <w:spacing w:val="-2"/>
        </w:rPr>
        <w:t xml:space="preserve"> </w:t>
      </w:r>
      <w:r>
        <w:t>from</w:t>
      </w:r>
      <w:r>
        <w:rPr>
          <w:spacing w:val="-3"/>
        </w:rPr>
        <w:t xml:space="preserve"> </w:t>
      </w:r>
      <w:r>
        <w:t>requiring</w:t>
      </w:r>
      <w:r>
        <w:rPr>
          <w:spacing w:val="-4"/>
        </w:rPr>
        <w:t xml:space="preserve"> </w:t>
      </w:r>
      <w:r>
        <w:t>an</w:t>
      </w:r>
      <w:r>
        <w:rPr>
          <w:spacing w:val="-4"/>
        </w:rPr>
        <w:t xml:space="preserve"> </w:t>
      </w:r>
      <w:r>
        <w:t>inmate</w:t>
      </w:r>
      <w:r>
        <w:rPr>
          <w:spacing w:val="-4"/>
        </w:rPr>
        <w:t xml:space="preserve"> </w:t>
      </w:r>
      <w:r>
        <w:t>to</w:t>
      </w:r>
      <w:r>
        <w:rPr>
          <w:spacing w:val="-2"/>
        </w:rPr>
        <w:t xml:space="preserve"> </w:t>
      </w:r>
      <w:r>
        <w:t>use</w:t>
      </w:r>
      <w:r>
        <w:rPr>
          <w:spacing w:val="-2"/>
        </w:rPr>
        <w:t xml:space="preserve"> </w:t>
      </w:r>
      <w:r>
        <w:t>any</w:t>
      </w:r>
      <w:r>
        <w:rPr>
          <w:spacing w:val="-4"/>
        </w:rPr>
        <w:t xml:space="preserve"> </w:t>
      </w:r>
      <w:r>
        <w:t>informal</w:t>
      </w:r>
      <w:r>
        <w:rPr>
          <w:spacing w:val="-3"/>
        </w:rPr>
        <w:t xml:space="preserve"> </w:t>
      </w:r>
      <w:r>
        <w:t>grievance</w:t>
      </w:r>
      <w:r>
        <w:rPr>
          <w:spacing w:val="-2"/>
        </w:rPr>
        <w:t xml:space="preserve"> </w:t>
      </w:r>
      <w:r>
        <w:t>process, or</w:t>
      </w:r>
      <w:r>
        <w:rPr>
          <w:spacing w:val="-1"/>
        </w:rPr>
        <w:t xml:space="preserve"> </w:t>
      </w:r>
      <w:r>
        <w:t>to otherwise attempt</w:t>
      </w:r>
      <w:r>
        <w:rPr>
          <w:spacing w:val="-1"/>
        </w:rPr>
        <w:t xml:space="preserve"> </w:t>
      </w:r>
      <w:r>
        <w:t>to resolve</w:t>
      </w:r>
      <w:r>
        <w:rPr>
          <w:spacing w:val="-2"/>
        </w:rPr>
        <w:t xml:space="preserve"> </w:t>
      </w:r>
      <w:r>
        <w:t>with staff,</w:t>
      </w:r>
      <w:r>
        <w:rPr>
          <w:spacing w:val="-1"/>
        </w:rPr>
        <w:t xml:space="preserve"> </w:t>
      </w:r>
      <w:r>
        <w:t>an alleged incident of</w:t>
      </w:r>
      <w:r>
        <w:rPr>
          <w:spacing w:val="-1"/>
        </w:rPr>
        <w:t xml:space="preserve"> </w:t>
      </w:r>
      <w:r>
        <w:t>sexual</w:t>
      </w:r>
      <w:r>
        <w:rPr>
          <w:spacing w:val="-3"/>
        </w:rPr>
        <w:t xml:space="preserve"> </w:t>
      </w:r>
      <w:r>
        <w:t>abuse? (N/A if</w:t>
      </w:r>
      <w:r>
        <w:rPr>
          <w:spacing w:val="-1"/>
        </w:rPr>
        <w:t xml:space="preserve"> </w:t>
      </w:r>
      <w:r>
        <w:t xml:space="preserve">agency is exempt from this standard.) </w:t>
      </w:r>
      <w:r>
        <w:rPr>
          <w:rFonts w:ascii="MS Gothic" w:hAnsi="MS Gothic"/>
        </w:rPr>
        <w:t>☒</w:t>
      </w:r>
      <w:r>
        <w:rPr>
          <w:rFonts w:ascii="MS Gothic" w:hAnsi="MS Gothic"/>
          <w:spacing w:val="-41"/>
        </w:rPr>
        <w:t xml:space="preserve"> </w:t>
      </w:r>
      <w:r>
        <w:t>Yes</w:t>
      </w:r>
      <w:r>
        <w:rPr>
          <w:spacing w:val="80"/>
        </w:rPr>
        <w:t xml:space="preserve"> </w:t>
      </w:r>
      <w:r>
        <w:rPr>
          <w:rFonts w:ascii="MS Gothic" w:hAnsi="MS Gothic"/>
        </w:rPr>
        <w:t>☐</w:t>
      </w:r>
      <w:r>
        <w:rPr>
          <w:rFonts w:ascii="MS Gothic" w:hAnsi="MS Gothic"/>
          <w:spacing w:val="-39"/>
        </w:rPr>
        <w:t xml:space="preserve"> </w:t>
      </w:r>
      <w:r>
        <w:t>No</w:t>
      </w:r>
      <w:r>
        <w:rPr>
          <w:spacing w:val="40"/>
        </w:rPr>
        <w:t xml:space="preserve">  </w:t>
      </w:r>
      <w:r>
        <w:rPr>
          <w:rFonts w:ascii="MS Gothic" w:hAnsi="MS Gothic"/>
        </w:rPr>
        <w:t>☐</w:t>
      </w:r>
      <w:r>
        <w:rPr>
          <w:rFonts w:ascii="MS Gothic" w:hAnsi="MS Gothic"/>
          <w:spacing w:val="-41"/>
        </w:rPr>
        <w:t xml:space="preserve"> </w:t>
      </w:r>
      <w:r>
        <w:t>NA</w:t>
      </w:r>
    </w:p>
    <w:p w14:paraId="10E348E8" w14:textId="77777777" w:rsidR="002B622E" w:rsidRDefault="002B622E">
      <w:pPr>
        <w:pStyle w:val="BodyText"/>
        <w:spacing w:before="16"/>
        <w:rPr>
          <w:rFonts w:ascii="Arial"/>
          <w:sz w:val="22"/>
        </w:rPr>
      </w:pPr>
    </w:p>
    <w:p w14:paraId="7A70B88E" w14:textId="77777777" w:rsidR="002B622E" w:rsidRDefault="00000000">
      <w:pPr>
        <w:pStyle w:val="Heading2"/>
        <w:tabs>
          <w:tab w:val="left" w:pos="10670"/>
        </w:tabs>
      </w:pPr>
      <w:r>
        <w:rPr>
          <w:color w:val="000000"/>
          <w:shd w:val="clear" w:color="auto" w:fill="FDF4EB"/>
        </w:rPr>
        <w:t>115.52</w:t>
      </w:r>
      <w:r>
        <w:rPr>
          <w:color w:val="000000"/>
          <w:spacing w:val="-3"/>
          <w:shd w:val="clear" w:color="auto" w:fill="FDF4EB"/>
        </w:rPr>
        <w:t xml:space="preserve"> </w:t>
      </w:r>
      <w:r>
        <w:rPr>
          <w:color w:val="000000"/>
          <w:spacing w:val="-5"/>
          <w:shd w:val="clear" w:color="auto" w:fill="FDF4EB"/>
        </w:rPr>
        <w:t>(c)</w:t>
      </w:r>
      <w:r>
        <w:rPr>
          <w:color w:val="000000"/>
          <w:shd w:val="clear" w:color="auto" w:fill="FDF4EB"/>
        </w:rPr>
        <w:tab/>
      </w:r>
    </w:p>
    <w:p w14:paraId="51651C57" w14:textId="77777777" w:rsidR="002B622E" w:rsidRDefault="002B622E">
      <w:pPr>
        <w:pStyle w:val="BodyText"/>
        <w:rPr>
          <w:rFonts w:ascii="Arial"/>
          <w:b/>
          <w:sz w:val="22"/>
        </w:rPr>
      </w:pPr>
    </w:p>
    <w:p w14:paraId="2EFD2014" w14:textId="77777777" w:rsidR="002B622E" w:rsidRDefault="00000000">
      <w:pPr>
        <w:pStyle w:val="ListParagraph"/>
        <w:numPr>
          <w:ilvl w:val="0"/>
          <w:numId w:val="9"/>
        </w:numPr>
        <w:tabs>
          <w:tab w:val="left" w:pos="1280"/>
        </w:tabs>
        <w:spacing w:before="1"/>
        <w:ind w:right="1003"/>
        <w:jc w:val="both"/>
      </w:pPr>
      <w:r>
        <w:t>Does the</w:t>
      </w:r>
      <w:r>
        <w:rPr>
          <w:spacing w:val="-2"/>
        </w:rPr>
        <w:t xml:space="preserve"> </w:t>
      </w:r>
      <w:r>
        <w:t>agency</w:t>
      </w:r>
      <w:r>
        <w:rPr>
          <w:spacing w:val="-2"/>
        </w:rPr>
        <w:t xml:space="preserve"> </w:t>
      </w:r>
      <w:r>
        <w:t>ensure</w:t>
      </w:r>
      <w:r>
        <w:rPr>
          <w:spacing w:val="-4"/>
        </w:rPr>
        <w:t xml:space="preserve"> </w:t>
      </w:r>
      <w:r>
        <w:t>that: An</w:t>
      </w:r>
      <w:r>
        <w:rPr>
          <w:spacing w:val="-2"/>
        </w:rPr>
        <w:t xml:space="preserve"> </w:t>
      </w:r>
      <w:r>
        <w:t>inmate</w:t>
      </w:r>
      <w:r>
        <w:rPr>
          <w:spacing w:val="-2"/>
        </w:rPr>
        <w:t xml:space="preserve"> </w:t>
      </w:r>
      <w:r>
        <w:t>who alleges sexual</w:t>
      </w:r>
      <w:r>
        <w:rPr>
          <w:spacing w:val="-1"/>
        </w:rPr>
        <w:t xml:space="preserve"> </w:t>
      </w:r>
      <w:r>
        <w:t>abuse</w:t>
      </w:r>
      <w:r>
        <w:rPr>
          <w:spacing w:val="-5"/>
        </w:rPr>
        <w:t xml:space="preserve"> </w:t>
      </w:r>
      <w:r>
        <w:t>may</w:t>
      </w:r>
      <w:r>
        <w:rPr>
          <w:spacing w:val="-2"/>
        </w:rPr>
        <w:t xml:space="preserve"> </w:t>
      </w:r>
      <w:r>
        <w:t>submit a</w:t>
      </w:r>
      <w:r>
        <w:rPr>
          <w:spacing w:val="-2"/>
        </w:rPr>
        <w:t xml:space="preserve"> </w:t>
      </w:r>
      <w:r>
        <w:t>grievance without</w:t>
      </w:r>
      <w:r>
        <w:rPr>
          <w:spacing w:val="-1"/>
        </w:rPr>
        <w:t xml:space="preserve"> </w:t>
      </w:r>
      <w:r>
        <w:t>submitting</w:t>
      </w:r>
      <w:r>
        <w:rPr>
          <w:spacing w:val="-2"/>
        </w:rPr>
        <w:t xml:space="preserve"> </w:t>
      </w:r>
      <w:r>
        <w:t>it</w:t>
      </w:r>
      <w:r>
        <w:rPr>
          <w:spacing w:val="-3"/>
        </w:rPr>
        <w:t xml:space="preserve"> </w:t>
      </w:r>
      <w:r>
        <w:t>to</w:t>
      </w:r>
      <w:r>
        <w:rPr>
          <w:spacing w:val="-4"/>
        </w:rPr>
        <w:t xml:space="preserve"> </w:t>
      </w:r>
      <w:r>
        <w:t>a</w:t>
      </w:r>
      <w:r>
        <w:rPr>
          <w:spacing w:val="-4"/>
        </w:rPr>
        <w:t xml:space="preserve"> </w:t>
      </w:r>
      <w:r>
        <w:t>staff</w:t>
      </w:r>
      <w:r>
        <w:rPr>
          <w:spacing w:val="-3"/>
        </w:rPr>
        <w:t xml:space="preserve"> </w:t>
      </w:r>
      <w:r>
        <w:t>member</w:t>
      </w:r>
      <w:r>
        <w:rPr>
          <w:spacing w:val="-3"/>
        </w:rPr>
        <w:t xml:space="preserve"> </w:t>
      </w:r>
      <w:r>
        <w:t>who</w:t>
      </w:r>
      <w:r>
        <w:rPr>
          <w:spacing w:val="-2"/>
        </w:rPr>
        <w:t xml:space="preserve"> </w:t>
      </w:r>
      <w:r>
        <w:t>is</w:t>
      </w:r>
      <w:r>
        <w:rPr>
          <w:spacing w:val="-4"/>
        </w:rPr>
        <w:t xml:space="preserve"> </w:t>
      </w:r>
      <w:r>
        <w:t>the</w:t>
      </w:r>
      <w:r>
        <w:rPr>
          <w:spacing w:val="-4"/>
        </w:rPr>
        <w:t xml:space="preserve"> </w:t>
      </w:r>
      <w:r>
        <w:t>subject of</w:t>
      </w:r>
      <w:r>
        <w:rPr>
          <w:spacing w:val="-3"/>
        </w:rPr>
        <w:t xml:space="preserve"> </w:t>
      </w:r>
      <w:r>
        <w:t>the</w:t>
      </w:r>
      <w:r>
        <w:rPr>
          <w:spacing w:val="-2"/>
        </w:rPr>
        <w:t xml:space="preserve"> </w:t>
      </w:r>
      <w:r>
        <w:t>complaint?</w:t>
      </w:r>
      <w:r>
        <w:rPr>
          <w:spacing w:val="-4"/>
        </w:rPr>
        <w:t xml:space="preserve"> </w:t>
      </w:r>
      <w:r>
        <w:t>(N/A</w:t>
      </w:r>
      <w:r>
        <w:rPr>
          <w:spacing w:val="-5"/>
        </w:rPr>
        <w:t xml:space="preserve"> </w:t>
      </w:r>
      <w:r>
        <w:t>if agency</w:t>
      </w:r>
      <w:r>
        <w:rPr>
          <w:spacing w:val="-1"/>
        </w:rPr>
        <w:t xml:space="preserve"> </w:t>
      </w:r>
      <w:r>
        <w:t xml:space="preserve">is exempt from this standard.) </w:t>
      </w:r>
      <w:r>
        <w:rPr>
          <w:rFonts w:ascii="MS Gothic" w:hAnsi="MS Gothic"/>
        </w:rPr>
        <w:t>☒</w:t>
      </w:r>
      <w:r>
        <w:rPr>
          <w:rFonts w:ascii="MS Gothic" w:hAnsi="MS Gothic"/>
          <w:spacing w:val="-38"/>
        </w:rPr>
        <w:t xml:space="preserve"> </w:t>
      </w:r>
      <w:r>
        <w:t>Yes</w:t>
      </w:r>
      <w:r>
        <w:rPr>
          <w:spacing w:val="80"/>
        </w:rPr>
        <w:t xml:space="preserve"> </w:t>
      </w:r>
      <w:r>
        <w:rPr>
          <w:rFonts w:ascii="MS Gothic" w:hAnsi="MS Gothic"/>
        </w:rPr>
        <w:t>☐</w:t>
      </w:r>
      <w:r>
        <w:rPr>
          <w:rFonts w:ascii="MS Gothic" w:hAnsi="MS Gothic"/>
          <w:spacing w:val="-40"/>
        </w:rPr>
        <w:t xml:space="preserve"> </w:t>
      </w:r>
      <w:r>
        <w:t>No</w:t>
      </w:r>
      <w:r>
        <w:rPr>
          <w:spacing w:val="40"/>
        </w:rPr>
        <w:t xml:space="preserve">  </w:t>
      </w:r>
      <w:r>
        <w:rPr>
          <w:rFonts w:ascii="MS Gothic" w:hAnsi="MS Gothic"/>
        </w:rPr>
        <w:t>☐</w:t>
      </w:r>
      <w:r>
        <w:rPr>
          <w:rFonts w:ascii="MS Gothic" w:hAnsi="MS Gothic"/>
          <w:spacing w:val="-40"/>
        </w:rPr>
        <w:t xml:space="preserve"> </w:t>
      </w:r>
      <w:r>
        <w:t>NA</w:t>
      </w:r>
    </w:p>
    <w:p w14:paraId="3FC47D60" w14:textId="77777777" w:rsidR="002B622E" w:rsidRDefault="00000000">
      <w:pPr>
        <w:pStyle w:val="ListParagraph"/>
        <w:numPr>
          <w:ilvl w:val="0"/>
          <w:numId w:val="9"/>
        </w:numPr>
        <w:tabs>
          <w:tab w:val="left" w:pos="1280"/>
          <w:tab w:val="left" w:pos="9830"/>
        </w:tabs>
        <w:spacing w:before="252"/>
        <w:ind w:right="779"/>
      </w:pPr>
      <w:r>
        <w:t xml:space="preserve">Does the agency ensure that: Such grievance is not referred to a staff member who is the subject of the complaint? (N/A if agency is exempt from this standard.) </w:t>
      </w:r>
      <w:r>
        <w:rPr>
          <w:rFonts w:ascii="MS Gothic" w:hAnsi="MS Gothic"/>
        </w:rPr>
        <w:t>☒</w:t>
      </w:r>
      <w:r>
        <w:rPr>
          <w:rFonts w:ascii="MS Gothic" w:hAnsi="MS Gothic"/>
          <w:spacing w:val="-36"/>
        </w:rPr>
        <w:t xml:space="preserve"> </w:t>
      </w:r>
      <w:r>
        <w:t>Yes</w:t>
      </w:r>
      <w:r>
        <w:rPr>
          <w:spacing w:val="80"/>
        </w:rPr>
        <w:t xml:space="preserve"> </w:t>
      </w:r>
      <w:r>
        <w:rPr>
          <w:rFonts w:ascii="MS Gothic" w:hAnsi="MS Gothic"/>
        </w:rPr>
        <w:t>☐</w:t>
      </w:r>
      <w:r>
        <w:rPr>
          <w:rFonts w:ascii="MS Gothic" w:hAnsi="MS Gothic"/>
          <w:spacing w:val="-38"/>
        </w:rPr>
        <w:t xml:space="preserve"> </w:t>
      </w:r>
      <w:r>
        <w:t>No</w:t>
      </w:r>
      <w:r>
        <w:tab/>
      </w:r>
      <w:r>
        <w:rPr>
          <w:rFonts w:ascii="MS Gothic" w:hAnsi="MS Gothic"/>
          <w:spacing w:val="-4"/>
        </w:rPr>
        <w:t>☐</w:t>
      </w:r>
      <w:r>
        <w:rPr>
          <w:rFonts w:ascii="MS Gothic" w:hAnsi="MS Gothic"/>
          <w:spacing w:val="-48"/>
        </w:rPr>
        <w:t xml:space="preserve"> </w:t>
      </w:r>
      <w:r>
        <w:rPr>
          <w:spacing w:val="-4"/>
        </w:rPr>
        <w:t>NA</w:t>
      </w:r>
    </w:p>
    <w:p w14:paraId="700AAB1B" w14:textId="77777777" w:rsidR="002B622E" w:rsidRDefault="002B622E">
      <w:pPr>
        <w:pStyle w:val="BodyText"/>
        <w:spacing w:before="14"/>
        <w:rPr>
          <w:rFonts w:ascii="Arial"/>
          <w:sz w:val="22"/>
        </w:rPr>
      </w:pPr>
    </w:p>
    <w:p w14:paraId="645325D7" w14:textId="77777777" w:rsidR="002B622E" w:rsidRDefault="00000000">
      <w:pPr>
        <w:pStyle w:val="Heading2"/>
        <w:tabs>
          <w:tab w:val="left" w:pos="10670"/>
        </w:tabs>
      </w:pPr>
      <w:r>
        <w:rPr>
          <w:color w:val="000000"/>
          <w:shd w:val="clear" w:color="auto" w:fill="FDF4EB"/>
        </w:rPr>
        <w:t>115.52</w:t>
      </w:r>
      <w:r>
        <w:rPr>
          <w:color w:val="000000"/>
          <w:spacing w:val="-3"/>
          <w:shd w:val="clear" w:color="auto" w:fill="FDF4EB"/>
        </w:rPr>
        <w:t xml:space="preserve"> </w:t>
      </w:r>
      <w:r>
        <w:rPr>
          <w:color w:val="000000"/>
          <w:spacing w:val="-5"/>
          <w:shd w:val="clear" w:color="auto" w:fill="FDF4EB"/>
        </w:rPr>
        <w:t>(d)</w:t>
      </w:r>
      <w:r>
        <w:rPr>
          <w:color w:val="000000"/>
          <w:shd w:val="clear" w:color="auto" w:fill="FDF4EB"/>
        </w:rPr>
        <w:tab/>
      </w:r>
    </w:p>
    <w:p w14:paraId="64DF8CD5" w14:textId="77777777" w:rsidR="002B622E" w:rsidRDefault="002B622E">
      <w:pPr>
        <w:pStyle w:val="BodyText"/>
        <w:rPr>
          <w:rFonts w:ascii="Arial"/>
          <w:b/>
          <w:sz w:val="22"/>
        </w:rPr>
      </w:pPr>
    </w:p>
    <w:p w14:paraId="6F2ABE83" w14:textId="77777777" w:rsidR="002B622E" w:rsidRDefault="00000000">
      <w:pPr>
        <w:pStyle w:val="ListParagraph"/>
        <w:numPr>
          <w:ilvl w:val="0"/>
          <w:numId w:val="8"/>
        </w:numPr>
        <w:tabs>
          <w:tab w:val="left" w:pos="1280"/>
          <w:tab w:val="left" w:pos="8190"/>
        </w:tabs>
        <w:spacing w:before="1"/>
        <w:ind w:right="694"/>
      </w:pPr>
      <w:r>
        <w:t>Does the agency issue a final agency decision on the merits of any portion of a grievance alleging sexual abuse within 90 days of the initial filing of the grievance? (Computation of the 90-day</w:t>
      </w:r>
      <w:r>
        <w:rPr>
          <w:spacing w:val="-4"/>
        </w:rPr>
        <w:t xml:space="preserve"> </w:t>
      </w:r>
      <w:r>
        <w:t>time</w:t>
      </w:r>
      <w:r>
        <w:rPr>
          <w:spacing w:val="-4"/>
        </w:rPr>
        <w:t xml:space="preserve"> </w:t>
      </w:r>
      <w:r>
        <w:t>period</w:t>
      </w:r>
      <w:r>
        <w:rPr>
          <w:spacing w:val="-2"/>
        </w:rPr>
        <w:t xml:space="preserve"> </w:t>
      </w:r>
      <w:r>
        <w:t>does</w:t>
      </w:r>
      <w:r>
        <w:rPr>
          <w:spacing w:val="-6"/>
        </w:rPr>
        <w:t xml:space="preserve"> </w:t>
      </w:r>
      <w:r>
        <w:t>not include</w:t>
      </w:r>
      <w:r>
        <w:rPr>
          <w:spacing w:val="-4"/>
        </w:rPr>
        <w:t xml:space="preserve"> </w:t>
      </w:r>
      <w:r>
        <w:t>time</w:t>
      </w:r>
      <w:r>
        <w:rPr>
          <w:spacing w:val="-4"/>
        </w:rPr>
        <w:t xml:space="preserve"> </w:t>
      </w:r>
      <w:r>
        <w:t>consumed</w:t>
      </w:r>
      <w:r>
        <w:rPr>
          <w:spacing w:val="-2"/>
        </w:rPr>
        <w:t xml:space="preserve"> </w:t>
      </w:r>
      <w:r>
        <w:t>by</w:t>
      </w:r>
      <w:r>
        <w:rPr>
          <w:spacing w:val="-2"/>
        </w:rPr>
        <w:t xml:space="preserve"> </w:t>
      </w:r>
      <w:r>
        <w:t>inmates</w:t>
      </w:r>
      <w:r>
        <w:rPr>
          <w:spacing w:val="-4"/>
        </w:rPr>
        <w:t xml:space="preserve"> </w:t>
      </w:r>
      <w:r>
        <w:t>in</w:t>
      </w:r>
      <w:r>
        <w:rPr>
          <w:spacing w:val="-2"/>
        </w:rPr>
        <w:t xml:space="preserve"> </w:t>
      </w:r>
      <w:r>
        <w:t>preparing</w:t>
      </w:r>
      <w:r>
        <w:rPr>
          <w:spacing w:val="-2"/>
        </w:rPr>
        <w:t xml:space="preserve"> </w:t>
      </w:r>
      <w:r>
        <w:t>any</w:t>
      </w:r>
      <w:r>
        <w:rPr>
          <w:spacing w:val="-1"/>
        </w:rPr>
        <w:t xml:space="preserve"> </w:t>
      </w:r>
      <w:r>
        <w:t xml:space="preserve">administrative appeal.) (N/A if agency is exempt from this standard.) </w:t>
      </w:r>
      <w:r>
        <w:rPr>
          <w:rFonts w:ascii="MS Gothic" w:hAnsi="MS Gothic"/>
        </w:rPr>
        <w:t>☒</w:t>
      </w:r>
      <w:r>
        <w:rPr>
          <w:rFonts w:ascii="MS Gothic" w:hAnsi="MS Gothic"/>
          <w:spacing w:val="-36"/>
        </w:rPr>
        <w:t xml:space="preserve"> </w:t>
      </w:r>
      <w:r>
        <w:t>Yes</w:t>
      </w:r>
      <w:r>
        <w:rPr>
          <w:spacing w:val="80"/>
        </w:rPr>
        <w:t xml:space="preserve"> </w:t>
      </w:r>
      <w:r>
        <w:rPr>
          <w:rFonts w:ascii="MS Gothic" w:hAnsi="MS Gothic"/>
        </w:rPr>
        <w:t>☐</w:t>
      </w:r>
      <w:r>
        <w:rPr>
          <w:rFonts w:ascii="MS Gothic" w:hAnsi="MS Gothic"/>
          <w:spacing w:val="-34"/>
        </w:rPr>
        <w:t xml:space="preserve"> </w:t>
      </w:r>
      <w:r>
        <w:t>No</w:t>
      </w:r>
      <w:r>
        <w:tab/>
      </w:r>
      <w:r>
        <w:rPr>
          <w:rFonts w:ascii="MS Gothic" w:hAnsi="MS Gothic"/>
        </w:rPr>
        <w:t>☐</w:t>
      </w:r>
      <w:r>
        <w:rPr>
          <w:rFonts w:ascii="MS Gothic" w:hAnsi="MS Gothic"/>
          <w:spacing w:val="-31"/>
        </w:rPr>
        <w:t xml:space="preserve"> </w:t>
      </w:r>
      <w:r>
        <w:t>NA</w:t>
      </w:r>
    </w:p>
    <w:p w14:paraId="55DBA073" w14:textId="77777777" w:rsidR="002B622E" w:rsidRDefault="00000000">
      <w:pPr>
        <w:pStyle w:val="ListParagraph"/>
        <w:numPr>
          <w:ilvl w:val="0"/>
          <w:numId w:val="8"/>
        </w:numPr>
        <w:tabs>
          <w:tab w:val="left" w:pos="1280"/>
        </w:tabs>
        <w:spacing w:before="251"/>
        <w:ind w:right="691"/>
      </w:pPr>
      <w:r>
        <w:t>If the agency claims the maximum allowable extension of time to respond of up to 70 days per 115.52(d)(3) when the normal time period for response is insufficient to make an appropriate decision, does</w:t>
      </w:r>
      <w:r>
        <w:rPr>
          <w:spacing w:val="-4"/>
        </w:rPr>
        <w:t xml:space="preserve"> </w:t>
      </w:r>
      <w:r>
        <w:t>the</w:t>
      </w:r>
      <w:r>
        <w:rPr>
          <w:spacing w:val="-4"/>
        </w:rPr>
        <w:t xml:space="preserve"> </w:t>
      </w:r>
      <w:r>
        <w:t>agency</w:t>
      </w:r>
      <w:r>
        <w:rPr>
          <w:spacing w:val="-1"/>
        </w:rPr>
        <w:t xml:space="preserve"> </w:t>
      </w:r>
      <w:r>
        <w:t>notify</w:t>
      </w:r>
      <w:r>
        <w:rPr>
          <w:spacing w:val="-4"/>
        </w:rPr>
        <w:t xml:space="preserve"> </w:t>
      </w:r>
      <w:r>
        <w:t>the</w:t>
      </w:r>
      <w:r>
        <w:rPr>
          <w:spacing w:val="-2"/>
        </w:rPr>
        <w:t xml:space="preserve"> </w:t>
      </w:r>
      <w:r>
        <w:t>inmate</w:t>
      </w:r>
      <w:r>
        <w:rPr>
          <w:spacing w:val="-4"/>
        </w:rPr>
        <w:t xml:space="preserve"> </w:t>
      </w:r>
      <w:r>
        <w:t>in</w:t>
      </w:r>
      <w:r>
        <w:rPr>
          <w:spacing w:val="-2"/>
        </w:rPr>
        <w:t xml:space="preserve"> </w:t>
      </w:r>
      <w:r>
        <w:t>writing</w:t>
      </w:r>
      <w:r>
        <w:rPr>
          <w:spacing w:val="-2"/>
        </w:rPr>
        <w:t xml:space="preserve"> </w:t>
      </w:r>
      <w:r>
        <w:t>of</w:t>
      </w:r>
      <w:r>
        <w:rPr>
          <w:spacing w:val="-1"/>
        </w:rPr>
        <w:t xml:space="preserve"> </w:t>
      </w:r>
      <w:r>
        <w:t>any</w:t>
      </w:r>
      <w:r>
        <w:rPr>
          <w:spacing w:val="-4"/>
        </w:rPr>
        <w:t xml:space="preserve"> </w:t>
      </w:r>
      <w:r>
        <w:t>such</w:t>
      </w:r>
      <w:r>
        <w:rPr>
          <w:spacing w:val="-4"/>
        </w:rPr>
        <w:t xml:space="preserve"> </w:t>
      </w:r>
      <w:r>
        <w:t>extension</w:t>
      </w:r>
      <w:r>
        <w:rPr>
          <w:spacing w:val="-2"/>
        </w:rPr>
        <w:t xml:space="preserve"> </w:t>
      </w:r>
      <w:r>
        <w:t>and</w:t>
      </w:r>
      <w:r>
        <w:rPr>
          <w:spacing w:val="-2"/>
        </w:rPr>
        <w:t xml:space="preserve"> </w:t>
      </w:r>
      <w:r>
        <w:t>provide</w:t>
      </w:r>
      <w:r>
        <w:rPr>
          <w:spacing w:val="-2"/>
        </w:rPr>
        <w:t xml:space="preserve"> </w:t>
      </w:r>
      <w:r>
        <w:t>a</w:t>
      </w:r>
      <w:r>
        <w:rPr>
          <w:spacing w:val="-4"/>
        </w:rPr>
        <w:t xml:space="preserve"> </w:t>
      </w:r>
      <w:r>
        <w:t>date by which a decision will be made? (N/A if agency is exempt from this standard.)</w:t>
      </w:r>
    </w:p>
    <w:p w14:paraId="65A7352A" w14:textId="77777777" w:rsidR="002B622E" w:rsidRDefault="00000000">
      <w:pPr>
        <w:tabs>
          <w:tab w:val="left" w:pos="2931"/>
        </w:tabs>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r>
        <w:rPr>
          <w:rFonts w:ascii="Arial" w:hAnsi="Arial"/>
        </w:rPr>
        <w:tab/>
      </w:r>
      <w:r>
        <w:rPr>
          <w:rFonts w:ascii="MS Gothic" w:hAnsi="MS Gothic"/>
        </w:rPr>
        <w:t>☐</w:t>
      </w:r>
      <w:r>
        <w:rPr>
          <w:rFonts w:ascii="MS Gothic" w:hAnsi="MS Gothic"/>
          <w:spacing w:val="-50"/>
        </w:rPr>
        <w:t xml:space="preserve"> </w:t>
      </w:r>
      <w:r>
        <w:rPr>
          <w:rFonts w:ascii="Arial" w:hAnsi="Arial"/>
          <w:spacing w:val="-5"/>
        </w:rPr>
        <w:t>NA</w:t>
      </w:r>
    </w:p>
    <w:p w14:paraId="5AAF80D8" w14:textId="77777777" w:rsidR="002B622E" w:rsidRDefault="002B622E">
      <w:pPr>
        <w:pStyle w:val="BodyText"/>
        <w:rPr>
          <w:rFonts w:ascii="Arial"/>
          <w:sz w:val="22"/>
        </w:rPr>
      </w:pPr>
    </w:p>
    <w:p w14:paraId="19EED096" w14:textId="77777777" w:rsidR="002B622E" w:rsidRDefault="00000000">
      <w:pPr>
        <w:pStyle w:val="ListParagraph"/>
        <w:numPr>
          <w:ilvl w:val="0"/>
          <w:numId w:val="8"/>
        </w:numPr>
        <w:tabs>
          <w:tab w:val="left" w:pos="1280"/>
          <w:tab w:val="left" w:pos="4888"/>
        </w:tabs>
        <w:ind w:right="572"/>
      </w:pPr>
      <w:r>
        <w:t>At any</w:t>
      </w:r>
      <w:r>
        <w:rPr>
          <w:spacing w:val="-3"/>
        </w:rPr>
        <w:t xml:space="preserve"> </w:t>
      </w:r>
      <w:r>
        <w:t>level</w:t>
      </w:r>
      <w:r>
        <w:rPr>
          <w:spacing w:val="-1"/>
        </w:rPr>
        <w:t xml:space="preserve"> </w:t>
      </w:r>
      <w:r>
        <w:t>of</w:t>
      </w:r>
      <w:r>
        <w:rPr>
          <w:spacing w:val="-2"/>
        </w:rPr>
        <w:t xml:space="preserve"> </w:t>
      </w:r>
      <w:r>
        <w:t>the</w:t>
      </w:r>
      <w:r>
        <w:rPr>
          <w:spacing w:val="-3"/>
        </w:rPr>
        <w:t xml:space="preserve"> </w:t>
      </w:r>
      <w:r>
        <w:t>administrative</w:t>
      </w:r>
      <w:r>
        <w:rPr>
          <w:spacing w:val="-3"/>
        </w:rPr>
        <w:t xml:space="preserve"> </w:t>
      </w:r>
      <w:r>
        <w:t>process,</w:t>
      </w:r>
      <w:r>
        <w:rPr>
          <w:spacing w:val="-2"/>
        </w:rPr>
        <w:t xml:space="preserve"> </w:t>
      </w:r>
      <w:r>
        <w:t>including</w:t>
      </w:r>
      <w:r>
        <w:rPr>
          <w:spacing w:val="-1"/>
        </w:rPr>
        <w:t xml:space="preserve"> </w:t>
      </w:r>
      <w:r>
        <w:t>the</w:t>
      </w:r>
      <w:r>
        <w:rPr>
          <w:spacing w:val="-3"/>
        </w:rPr>
        <w:t xml:space="preserve"> </w:t>
      </w:r>
      <w:r>
        <w:t>final</w:t>
      </w:r>
      <w:r>
        <w:rPr>
          <w:spacing w:val="-1"/>
        </w:rPr>
        <w:t xml:space="preserve"> </w:t>
      </w:r>
      <w:r>
        <w:t>level,</w:t>
      </w:r>
      <w:r>
        <w:rPr>
          <w:spacing w:val="-2"/>
        </w:rPr>
        <w:t xml:space="preserve"> </w:t>
      </w:r>
      <w:r>
        <w:t>if</w:t>
      </w:r>
      <w:r>
        <w:rPr>
          <w:spacing w:val="-2"/>
        </w:rPr>
        <w:t xml:space="preserve"> </w:t>
      </w:r>
      <w:r>
        <w:t>the</w:t>
      </w:r>
      <w:r>
        <w:rPr>
          <w:spacing w:val="-1"/>
        </w:rPr>
        <w:t xml:space="preserve"> </w:t>
      </w:r>
      <w:r>
        <w:t>inmate</w:t>
      </w:r>
      <w:r>
        <w:rPr>
          <w:spacing w:val="-3"/>
        </w:rPr>
        <w:t xml:space="preserve"> </w:t>
      </w:r>
      <w:r>
        <w:t>does</w:t>
      </w:r>
      <w:r>
        <w:rPr>
          <w:spacing w:val="-1"/>
        </w:rPr>
        <w:t xml:space="preserve"> </w:t>
      </w:r>
      <w:r>
        <w:t>not</w:t>
      </w:r>
      <w:r>
        <w:rPr>
          <w:spacing w:val="-2"/>
        </w:rPr>
        <w:t xml:space="preserve"> </w:t>
      </w:r>
      <w:r>
        <w:t>receive a response within the time allotted for reply, including any properly noticed extension, may an inmate</w:t>
      </w:r>
      <w:r>
        <w:rPr>
          <w:spacing w:val="-3"/>
        </w:rPr>
        <w:t xml:space="preserve"> </w:t>
      </w:r>
      <w:r>
        <w:t>consider</w:t>
      </w:r>
      <w:r>
        <w:rPr>
          <w:spacing w:val="-2"/>
        </w:rPr>
        <w:t xml:space="preserve"> </w:t>
      </w:r>
      <w:r>
        <w:t>the</w:t>
      </w:r>
      <w:r>
        <w:rPr>
          <w:spacing w:val="-3"/>
        </w:rPr>
        <w:t xml:space="preserve"> </w:t>
      </w:r>
      <w:r>
        <w:t>absence</w:t>
      </w:r>
      <w:r>
        <w:rPr>
          <w:spacing w:val="-1"/>
        </w:rPr>
        <w:t xml:space="preserve"> </w:t>
      </w:r>
      <w:r>
        <w:t>of</w:t>
      </w:r>
      <w:r>
        <w:rPr>
          <w:spacing w:val="-1"/>
        </w:rPr>
        <w:t xml:space="preserve"> </w:t>
      </w:r>
      <w:r>
        <w:t>a</w:t>
      </w:r>
      <w:r>
        <w:rPr>
          <w:spacing w:val="-3"/>
        </w:rPr>
        <w:t xml:space="preserve"> </w:t>
      </w:r>
      <w:r>
        <w:t>response</w:t>
      </w:r>
      <w:r>
        <w:rPr>
          <w:spacing w:val="-3"/>
        </w:rPr>
        <w:t xml:space="preserve"> </w:t>
      </w:r>
      <w:r>
        <w:t>to</w:t>
      </w:r>
      <w:r>
        <w:rPr>
          <w:spacing w:val="-3"/>
        </w:rPr>
        <w:t xml:space="preserve"> </w:t>
      </w:r>
      <w:r>
        <w:t>be</w:t>
      </w:r>
      <w:r>
        <w:rPr>
          <w:spacing w:val="-3"/>
        </w:rPr>
        <w:t xml:space="preserve"> </w:t>
      </w:r>
      <w:r>
        <w:t>a</w:t>
      </w:r>
      <w:r>
        <w:rPr>
          <w:spacing w:val="-1"/>
        </w:rPr>
        <w:t xml:space="preserve"> </w:t>
      </w:r>
      <w:r>
        <w:t>denial</w:t>
      </w:r>
      <w:r>
        <w:rPr>
          <w:spacing w:val="-2"/>
        </w:rPr>
        <w:t xml:space="preserve"> </w:t>
      </w:r>
      <w:r>
        <w:t>at</w:t>
      </w:r>
      <w:r>
        <w:rPr>
          <w:spacing w:val="-4"/>
        </w:rPr>
        <w:t xml:space="preserve"> </w:t>
      </w:r>
      <w:r>
        <w:t>that</w:t>
      </w:r>
      <w:r>
        <w:rPr>
          <w:spacing w:val="-2"/>
        </w:rPr>
        <w:t xml:space="preserve"> </w:t>
      </w:r>
      <w:r>
        <w:t>level?</w:t>
      </w:r>
      <w:r>
        <w:rPr>
          <w:spacing w:val="-1"/>
        </w:rPr>
        <w:t xml:space="preserve"> </w:t>
      </w:r>
      <w:r>
        <w:t>(N/A</w:t>
      </w:r>
      <w:r>
        <w:rPr>
          <w:spacing w:val="-1"/>
        </w:rPr>
        <w:t xml:space="preserve"> </w:t>
      </w:r>
      <w:r>
        <w:t>if</w:t>
      </w:r>
      <w:r>
        <w:rPr>
          <w:spacing w:val="-2"/>
        </w:rPr>
        <w:t xml:space="preserve"> </w:t>
      </w:r>
      <w:r>
        <w:t>agency</w:t>
      </w:r>
      <w:r>
        <w:rPr>
          <w:spacing w:val="-3"/>
        </w:rPr>
        <w:t xml:space="preserve"> </w:t>
      </w:r>
      <w:r>
        <w:t xml:space="preserve">is exempt from this standard.) </w:t>
      </w:r>
      <w:r>
        <w:rPr>
          <w:rFonts w:ascii="MS Gothic" w:hAnsi="MS Gothic"/>
        </w:rPr>
        <w:t>☒</w:t>
      </w:r>
      <w:r>
        <w:rPr>
          <w:rFonts w:ascii="MS Gothic" w:hAnsi="MS Gothic"/>
          <w:spacing w:val="-25"/>
        </w:rPr>
        <w:t xml:space="preserve"> </w:t>
      </w:r>
      <w:r>
        <w:t>Yes</w:t>
      </w:r>
      <w:r>
        <w:rPr>
          <w:spacing w:val="80"/>
          <w:w w:val="150"/>
        </w:rPr>
        <w:t xml:space="preserve"> </w:t>
      </w:r>
      <w:r>
        <w:rPr>
          <w:rFonts w:ascii="MS Gothic" w:hAnsi="MS Gothic"/>
        </w:rPr>
        <w:t>☐</w:t>
      </w:r>
      <w:r>
        <w:rPr>
          <w:rFonts w:ascii="MS Gothic" w:hAnsi="MS Gothic"/>
          <w:spacing w:val="-25"/>
        </w:rPr>
        <w:t xml:space="preserve"> </w:t>
      </w:r>
      <w:r>
        <w:t>No</w:t>
      </w:r>
      <w:r>
        <w:tab/>
      </w:r>
      <w:r>
        <w:rPr>
          <w:rFonts w:ascii="MS Gothic" w:hAnsi="MS Gothic"/>
        </w:rPr>
        <w:t>☐</w:t>
      </w:r>
      <w:r>
        <w:rPr>
          <w:rFonts w:ascii="MS Gothic" w:hAnsi="MS Gothic"/>
          <w:spacing w:val="-27"/>
        </w:rPr>
        <w:t xml:space="preserve"> </w:t>
      </w:r>
      <w:r>
        <w:t>NA</w:t>
      </w:r>
    </w:p>
    <w:p w14:paraId="79C4D677" w14:textId="77777777" w:rsidR="002B622E" w:rsidRDefault="002B622E">
      <w:pPr>
        <w:pStyle w:val="BodyText"/>
        <w:spacing w:before="15"/>
        <w:rPr>
          <w:rFonts w:ascii="Arial"/>
          <w:sz w:val="22"/>
        </w:rPr>
      </w:pPr>
    </w:p>
    <w:p w14:paraId="0F649A7B" w14:textId="77777777" w:rsidR="002B622E" w:rsidRDefault="00000000">
      <w:pPr>
        <w:pStyle w:val="Heading2"/>
        <w:tabs>
          <w:tab w:val="left" w:pos="10670"/>
        </w:tabs>
      </w:pPr>
      <w:r>
        <w:rPr>
          <w:color w:val="000000"/>
          <w:shd w:val="clear" w:color="auto" w:fill="FDF4EB"/>
        </w:rPr>
        <w:t>115.52</w:t>
      </w:r>
      <w:r>
        <w:rPr>
          <w:color w:val="000000"/>
          <w:spacing w:val="-3"/>
          <w:shd w:val="clear" w:color="auto" w:fill="FDF4EB"/>
        </w:rPr>
        <w:t xml:space="preserve"> </w:t>
      </w:r>
      <w:r>
        <w:rPr>
          <w:color w:val="000000"/>
          <w:spacing w:val="-5"/>
          <w:shd w:val="clear" w:color="auto" w:fill="FDF4EB"/>
        </w:rPr>
        <w:t>(e)</w:t>
      </w:r>
      <w:r>
        <w:rPr>
          <w:color w:val="000000"/>
          <w:shd w:val="clear" w:color="auto" w:fill="FDF4EB"/>
        </w:rPr>
        <w:tab/>
      </w:r>
    </w:p>
    <w:p w14:paraId="21870EEB" w14:textId="77777777" w:rsidR="002B622E" w:rsidRDefault="002B622E">
      <w:pPr>
        <w:sectPr w:rsidR="002B622E">
          <w:pgSz w:w="12240" w:h="15840"/>
          <w:pgMar w:top="1180" w:right="520" w:bottom="1560" w:left="520" w:header="0" w:footer="1359" w:gutter="0"/>
          <w:cols w:space="720"/>
        </w:sectPr>
      </w:pPr>
    </w:p>
    <w:p w14:paraId="5554039E" w14:textId="77777777" w:rsidR="002B622E" w:rsidRDefault="00000000">
      <w:pPr>
        <w:pStyle w:val="ListParagraph"/>
        <w:numPr>
          <w:ilvl w:val="0"/>
          <w:numId w:val="7"/>
        </w:numPr>
        <w:tabs>
          <w:tab w:val="left" w:pos="1280"/>
        </w:tabs>
        <w:spacing w:before="71"/>
        <w:ind w:right="1050"/>
      </w:pPr>
      <w:r>
        <w:lastRenderedPageBreak/>
        <w:t>Are third parties, including fellow inmates, staff members, family members, attorneys, and outside</w:t>
      </w:r>
      <w:r>
        <w:rPr>
          <w:spacing w:val="-3"/>
        </w:rPr>
        <w:t xml:space="preserve"> </w:t>
      </w:r>
      <w:r>
        <w:t>advocates,</w:t>
      </w:r>
      <w:r>
        <w:rPr>
          <w:spacing w:val="-1"/>
        </w:rPr>
        <w:t xml:space="preserve"> </w:t>
      </w:r>
      <w:r>
        <w:t>permitted</w:t>
      </w:r>
      <w:r>
        <w:rPr>
          <w:spacing w:val="-5"/>
        </w:rPr>
        <w:t xml:space="preserve"> </w:t>
      </w:r>
      <w:r>
        <w:t>to</w:t>
      </w:r>
      <w:r>
        <w:rPr>
          <w:spacing w:val="-5"/>
        </w:rPr>
        <w:t xml:space="preserve"> </w:t>
      </w:r>
      <w:r>
        <w:t>assist</w:t>
      </w:r>
      <w:r>
        <w:rPr>
          <w:spacing w:val="-4"/>
        </w:rPr>
        <w:t xml:space="preserve"> </w:t>
      </w:r>
      <w:r>
        <w:t>inmates</w:t>
      </w:r>
      <w:r>
        <w:rPr>
          <w:spacing w:val="-3"/>
        </w:rPr>
        <w:t xml:space="preserve"> </w:t>
      </w:r>
      <w:r>
        <w:t>in</w:t>
      </w:r>
      <w:r>
        <w:rPr>
          <w:spacing w:val="-5"/>
        </w:rPr>
        <w:t xml:space="preserve"> </w:t>
      </w:r>
      <w:r>
        <w:t>filing requests</w:t>
      </w:r>
      <w:r>
        <w:rPr>
          <w:spacing w:val="-5"/>
        </w:rPr>
        <w:t xml:space="preserve"> </w:t>
      </w:r>
      <w:r>
        <w:t>for</w:t>
      </w:r>
      <w:r>
        <w:rPr>
          <w:spacing w:val="-4"/>
        </w:rPr>
        <w:t xml:space="preserve"> </w:t>
      </w:r>
      <w:r>
        <w:t>administrative</w:t>
      </w:r>
      <w:r>
        <w:rPr>
          <w:spacing w:val="-3"/>
        </w:rPr>
        <w:t xml:space="preserve"> </w:t>
      </w:r>
      <w:r>
        <w:t>remedies relating to allegations of sexual abuse? (N/A if agency is exempt from this standard.)</w:t>
      </w:r>
    </w:p>
    <w:p w14:paraId="131BB1B9" w14:textId="77777777" w:rsidR="002B622E" w:rsidRDefault="00000000">
      <w:pPr>
        <w:tabs>
          <w:tab w:val="left" w:pos="2931"/>
        </w:tabs>
        <w:spacing w:line="285" w:lineRule="exact"/>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r>
        <w:rPr>
          <w:rFonts w:ascii="Arial" w:hAnsi="Arial"/>
        </w:rPr>
        <w:tab/>
      </w:r>
      <w:r>
        <w:rPr>
          <w:rFonts w:ascii="MS Gothic" w:hAnsi="MS Gothic"/>
        </w:rPr>
        <w:t>☐</w:t>
      </w:r>
      <w:r>
        <w:rPr>
          <w:rFonts w:ascii="MS Gothic" w:hAnsi="MS Gothic"/>
          <w:spacing w:val="-50"/>
        </w:rPr>
        <w:t xml:space="preserve"> </w:t>
      </w:r>
      <w:r>
        <w:rPr>
          <w:rFonts w:ascii="Arial" w:hAnsi="Arial"/>
          <w:spacing w:val="-5"/>
        </w:rPr>
        <w:t>NA</w:t>
      </w:r>
    </w:p>
    <w:p w14:paraId="287DBA36" w14:textId="77777777" w:rsidR="002B622E" w:rsidRDefault="00000000">
      <w:pPr>
        <w:pStyle w:val="ListParagraph"/>
        <w:numPr>
          <w:ilvl w:val="0"/>
          <w:numId w:val="7"/>
        </w:numPr>
        <w:tabs>
          <w:tab w:val="left" w:pos="1280"/>
          <w:tab w:val="left" w:pos="9096"/>
        </w:tabs>
        <w:spacing w:before="253"/>
        <w:ind w:right="642"/>
      </w:pPr>
      <w:r>
        <w:t>Are</w:t>
      </w:r>
      <w:r>
        <w:rPr>
          <w:spacing w:val="-2"/>
        </w:rPr>
        <w:t xml:space="preserve"> </w:t>
      </w:r>
      <w:r>
        <w:t>those</w:t>
      </w:r>
      <w:r>
        <w:rPr>
          <w:spacing w:val="-4"/>
        </w:rPr>
        <w:t xml:space="preserve"> </w:t>
      </w:r>
      <w:r>
        <w:t>third</w:t>
      </w:r>
      <w:r>
        <w:rPr>
          <w:spacing w:val="-2"/>
        </w:rPr>
        <w:t xml:space="preserve"> </w:t>
      </w:r>
      <w:r>
        <w:t>parties</w:t>
      </w:r>
      <w:r>
        <w:rPr>
          <w:spacing w:val="-4"/>
        </w:rPr>
        <w:t xml:space="preserve"> </w:t>
      </w:r>
      <w:r>
        <w:t>also</w:t>
      </w:r>
      <w:r>
        <w:rPr>
          <w:spacing w:val="-2"/>
        </w:rPr>
        <w:t xml:space="preserve"> </w:t>
      </w:r>
      <w:r>
        <w:t>permitted</w:t>
      </w:r>
      <w:r>
        <w:rPr>
          <w:spacing w:val="-4"/>
        </w:rPr>
        <w:t xml:space="preserve"> </w:t>
      </w:r>
      <w:r>
        <w:t>to</w:t>
      </w:r>
      <w:r>
        <w:rPr>
          <w:spacing w:val="-4"/>
        </w:rPr>
        <w:t xml:space="preserve"> </w:t>
      </w:r>
      <w:r>
        <w:t>file</w:t>
      </w:r>
      <w:r>
        <w:rPr>
          <w:spacing w:val="-2"/>
        </w:rPr>
        <w:t xml:space="preserve"> </w:t>
      </w:r>
      <w:r>
        <w:t>such</w:t>
      </w:r>
      <w:r>
        <w:rPr>
          <w:spacing w:val="-4"/>
        </w:rPr>
        <w:t xml:space="preserve"> </w:t>
      </w:r>
      <w:r>
        <w:t>requests</w:t>
      </w:r>
      <w:r>
        <w:rPr>
          <w:spacing w:val="-4"/>
        </w:rPr>
        <w:t xml:space="preserve"> </w:t>
      </w:r>
      <w:r>
        <w:t>on</w:t>
      </w:r>
      <w:r>
        <w:rPr>
          <w:spacing w:val="-2"/>
        </w:rPr>
        <w:t xml:space="preserve"> </w:t>
      </w:r>
      <w:r>
        <w:t>behalf of inmates?</w:t>
      </w:r>
      <w:r>
        <w:rPr>
          <w:spacing w:val="-4"/>
        </w:rPr>
        <w:t xml:space="preserve"> </w:t>
      </w:r>
      <w:r>
        <w:t>(If</w:t>
      </w:r>
      <w:r>
        <w:rPr>
          <w:spacing w:val="-3"/>
        </w:rPr>
        <w:t xml:space="preserve"> </w:t>
      </w:r>
      <w:r>
        <w:t>a third-party files such a</w:t>
      </w:r>
      <w:r>
        <w:rPr>
          <w:spacing w:val="-2"/>
        </w:rPr>
        <w:t xml:space="preserve"> </w:t>
      </w:r>
      <w:r>
        <w:t>request</w:t>
      </w:r>
      <w:r>
        <w:rPr>
          <w:spacing w:val="-1"/>
        </w:rPr>
        <w:t xml:space="preserve"> </w:t>
      </w:r>
      <w:r>
        <w:t>on behalf of</w:t>
      </w:r>
      <w:r>
        <w:rPr>
          <w:spacing w:val="-1"/>
        </w:rPr>
        <w:t xml:space="preserve"> </w:t>
      </w:r>
      <w:r>
        <w:t>an inmate,</w:t>
      </w:r>
      <w:r>
        <w:rPr>
          <w:spacing w:val="-1"/>
        </w:rPr>
        <w:t xml:space="preserve"> </w:t>
      </w:r>
      <w:r>
        <w:t>the</w:t>
      </w:r>
      <w:r>
        <w:rPr>
          <w:spacing w:val="-2"/>
        </w:rPr>
        <w:t xml:space="preserve"> </w:t>
      </w:r>
      <w:r>
        <w:t>facility may</w:t>
      </w:r>
      <w:r>
        <w:rPr>
          <w:spacing w:val="-2"/>
        </w:rPr>
        <w:t xml:space="preserve"> </w:t>
      </w:r>
      <w:r>
        <w:t>require</w:t>
      </w:r>
      <w:r>
        <w:rPr>
          <w:spacing w:val="-2"/>
        </w:rPr>
        <w:t xml:space="preserve"> </w:t>
      </w:r>
      <w:r>
        <w:t>as</w:t>
      </w:r>
      <w:r>
        <w:rPr>
          <w:spacing w:val="-2"/>
        </w:rPr>
        <w:t xml:space="preserve"> </w:t>
      </w:r>
      <w:r>
        <w:t>a condition of processing the</w:t>
      </w:r>
      <w:r>
        <w:rPr>
          <w:spacing w:val="-1"/>
        </w:rPr>
        <w:t xml:space="preserve"> </w:t>
      </w:r>
      <w:r>
        <w:t>request that the</w:t>
      </w:r>
      <w:r>
        <w:rPr>
          <w:spacing w:val="-1"/>
        </w:rPr>
        <w:t xml:space="preserve"> </w:t>
      </w:r>
      <w:r>
        <w:t>alleged victim agree</w:t>
      </w:r>
      <w:r>
        <w:rPr>
          <w:spacing w:val="-1"/>
        </w:rPr>
        <w:t xml:space="preserve"> </w:t>
      </w:r>
      <w:r>
        <w:t>to</w:t>
      </w:r>
      <w:r>
        <w:rPr>
          <w:spacing w:val="-1"/>
        </w:rPr>
        <w:t xml:space="preserve"> </w:t>
      </w:r>
      <w:r>
        <w:t>have</w:t>
      </w:r>
      <w:r>
        <w:rPr>
          <w:spacing w:val="-1"/>
        </w:rPr>
        <w:t xml:space="preserve"> </w:t>
      </w:r>
      <w:r>
        <w:t>the request filed on his</w:t>
      </w:r>
      <w:r>
        <w:rPr>
          <w:spacing w:val="-1"/>
        </w:rPr>
        <w:t xml:space="preserve"> </w:t>
      </w:r>
      <w:r>
        <w:t>or her behalf, and</w:t>
      </w:r>
      <w:r>
        <w:rPr>
          <w:spacing w:val="-1"/>
        </w:rPr>
        <w:t xml:space="preserve"> </w:t>
      </w:r>
      <w:r>
        <w:t xml:space="preserve">may also require the alleged victim to personally pursue any subsequent steps in the administrative remedy process.) (N/A if agency is exempt from this standard.) </w:t>
      </w:r>
      <w:r>
        <w:rPr>
          <w:rFonts w:ascii="MS Gothic" w:hAnsi="MS Gothic"/>
        </w:rPr>
        <w:t>☒</w:t>
      </w:r>
      <w:r>
        <w:rPr>
          <w:rFonts w:ascii="MS Gothic" w:hAnsi="MS Gothic"/>
          <w:spacing w:val="-36"/>
        </w:rPr>
        <w:t xml:space="preserve"> </w:t>
      </w:r>
      <w:r>
        <w:t>Yes</w:t>
      </w:r>
      <w:r>
        <w:rPr>
          <w:spacing w:val="80"/>
        </w:rPr>
        <w:t xml:space="preserve"> </w:t>
      </w:r>
      <w:r>
        <w:rPr>
          <w:rFonts w:ascii="MS Gothic" w:hAnsi="MS Gothic"/>
        </w:rPr>
        <w:t>☐</w:t>
      </w:r>
      <w:r>
        <w:rPr>
          <w:rFonts w:ascii="MS Gothic" w:hAnsi="MS Gothic"/>
          <w:spacing w:val="-34"/>
        </w:rPr>
        <w:t xml:space="preserve"> </w:t>
      </w:r>
      <w:r>
        <w:t>No</w:t>
      </w:r>
      <w:r>
        <w:tab/>
      </w:r>
      <w:r>
        <w:rPr>
          <w:rFonts w:ascii="MS Gothic" w:hAnsi="MS Gothic"/>
        </w:rPr>
        <w:t>☐</w:t>
      </w:r>
      <w:r>
        <w:rPr>
          <w:rFonts w:ascii="MS Gothic" w:hAnsi="MS Gothic"/>
          <w:spacing w:val="-31"/>
        </w:rPr>
        <w:t xml:space="preserve"> </w:t>
      </w:r>
      <w:r>
        <w:t>NA</w:t>
      </w:r>
    </w:p>
    <w:p w14:paraId="7A5D5F56" w14:textId="77777777" w:rsidR="002B622E" w:rsidRDefault="00000000">
      <w:pPr>
        <w:pStyle w:val="ListParagraph"/>
        <w:numPr>
          <w:ilvl w:val="0"/>
          <w:numId w:val="7"/>
        </w:numPr>
        <w:tabs>
          <w:tab w:val="left" w:pos="1280"/>
        </w:tabs>
        <w:spacing w:before="252"/>
        <w:ind w:right="1132"/>
      </w:pPr>
      <w:r>
        <w:t>If</w:t>
      </w:r>
      <w:r>
        <w:rPr>
          <w:spacing w:val="-2"/>
        </w:rPr>
        <w:t xml:space="preserve"> </w:t>
      </w:r>
      <w:r>
        <w:t>the</w:t>
      </w:r>
      <w:r>
        <w:rPr>
          <w:spacing w:val="-3"/>
        </w:rPr>
        <w:t xml:space="preserve"> </w:t>
      </w:r>
      <w:r>
        <w:t>inmate</w:t>
      </w:r>
      <w:r>
        <w:rPr>
          <w:spacing w:val="-1"/>
        </w:rPr>
        <w:t xml:space="preserve"> </w:t>
      </w:r>
      <w:r>
        <w:t>declines</w:t>
      </w:r>
      <w:r>
        <w:rPr>
          <w:spacing w:val="-3"/>
        </w:rPr>
        <w:t xml:space="preserve"> </w:t>
      </w:r>
      <w:r>
        <w:t>to</w:t>
      </w:r>
      <w:r>
        <w:rPr>
          <w:spacing w:val="-3"/>
        </w:rPr>
        <w:t xml:space="preserve"> </w:t>
      </w:r>
      <w:r>
        <w:t>have</w:t>
      </w:r>
      <w:r>
        <w:rPr>
          <w:spacing w:val="-1"/>
        </w:rPr>
        <w:t xml:space="preserve"> </w:t>
      </w:r>
      <w:r>
        <w:t>the</w:t>
      </w:r>
      <w:r>
        <w:rPr>
          <w:spacing w:val="-3"/>
        </w:rPr>
        <w:t xml:space="preserve"> </w:t>
      </w:r>
      <w:r>
        <w:t>request</w:t>
      </w:r>
      <w:r>
        <w:rPr>
          <w:spacing w:val="-2"/>
        </w:rPr>
        <w:t xml:space="preserve"> </w:t>
      </w:r>
      <w:r>
        <w:t>processed</w:t>
      </w:r>
      <w:r>
        <w:rPr>
          <w:spacing w:val="-1"/>
        </w:rPr>
        <w:t xml:space="preserve"> </w:t>
      </w:r>
      <w:r>
        <w:t>on</w:t>
      </w:r>
      <w:r>
        <w:rPr>
          <w:spacing w:val="-1"/>
        </w:rPr>
        <w:t xml:space="preserve"> </w:t>
      </w:r>
      <w:r>
        <w:t>his</w:t>
      </w:r>
      <w:r>
        <w:rPr>
          <w:spacing w:val="-3"/>
        </w:rPr>
        <w:t xml:space="preserve"> </w:t>
      </w:r>
      <w:r>
        <w:t>or</w:t>
      </w:r>
      <w:r>
        <w:rPr>
          <w:spacing w:val="-2"/>
        </w:rPr>
        <w:t xml:space="preserve"> </w:t>
      </w:r>
      <w:r>
        <w:t>her</w:t>
      </w:r>
      <w:r>
        <w:rPr>
          <w:spacing w:val="-2"/>
        </w:rPr>
        <w:t xml:space="preserve"> </w:t>
      </w:r>
      <w:r>
        <w:t>behalf,</w:t>
      </w:r>
      <w:r>
        <w:rPr>
          <w:spacing w:val="-4"/>
        </w:rPr>
        <w:t xml:space="preserve"> </w:t>
      </w:r>
      <w:r>
        <w:t>does</w:t>
      </w:r>
      <w:r>
        <w:rPr>
          <w:spacing w:val="-1"/>
        </w:rPr>
        <w:t xml:space="preserve"> </w:t>
      </w:r>
      <w:r>
        <w:t>the</w:t>
      </w:r>
      <w:r>
        <w:rPr>
          <w:spacing w:val="-3"/>
        </w:rPr>
        <w:t xml:space="preserve"> </w:t>
      </w:r>
      <w:r>
        <w:t>agency document the inmate’s decision? (N/A if agency is exempt from this standard.)</w:t>
      </w:r>
    </w:p>
    <w:p w14:paraId="6B1F6F82" w14:textId="77777777" w:rsidR="002B622E" w:rsidRDefault="00000000">
      <w:pPr>
        <w:tabs>
          <w:tab w:val="left" w:pos="2931"/>
        </w:tabs>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r>
        <w:rPr>
          <w:rFonts w:ascii="Arial" w:hAnsi="Arial"/>
        </w:rPr>
        <w:tab/>
      </w:r>
      <w:r>
        <w:rPr>
          <w:rFonts w:ascii="MS Gothic" w:hAnsi="MS Gothic"/>
        </w:rPr>
        <w:t>☐</w:t>
      </w:r>
      <w:r>
        <w:rPr>
          <w:rFonts w:ascii="MS Gothic" w:hAnsi="MS Gothic"/>
          <w:spacing w:val="-50"/>
        </w:rPr>
        <w:t xml:space="preserve"> </w:t>
      </w:r>
      <w:r>
        <w:rPr>
          <w:rFonts w:ascii="Arial" w:hAnsi="Arial"/>
          <w:spacing w:val="-5"/>
        </w:rPr>
        <w:t>NA</w:t>
      </w:r>
    </w:p>
    <w:p w14:paraId="3005C570" w14:textId="77777777" w:rsidR="002B622E" w:rsidRDefault="00000000">
      <w:pPr>
        <w:pStyle w:val="Heading2"/>
        <w:numPr>
          <w:ilvl w:val="1"/>
          <w:numId w:val="127"/>
        </w:numPr>
        <w:tabs>
          <w:tab w:val="left" w:pos="1264"/>
          <w:tab w:val="left" w:pos="10670"/>
        </w:tabs>
        <w:spacing w:before="253"/>
        <w:ind w:left="1264" w:hanging="733"/>
      </w:pPr>
      <w:r>
        <w:rPr>
          <w:color w:val="000000"/>
          <w:spacing w:val="-5"/>
          <w:shd w:val="clear" w:color="auto" w:fill="FDF4EB"/>
        </w:rPr>
        <w:t>(f)</w:t>
      </w:r>
      <w:r>
        <w:rPr>
          <w:color w:val="000000"/>
          <w:shd w:val="clear" w:color="auto" w:fill="FDF4EB"/>
        </w:rPr>
        <w:tab/>
      </w:r>
    </w:p>
    <w:p w14:paraId="6874333A" w14:textId="77777777" w:rsidR="002B622E" w:rsidRDefault="002B622E">
      <w:pPr>
        <w:pStyle w:val="BodyText"/>
        <w:rPr>
          <w:rFonts w:ascii="Arial"/>
          <w:b/>
          <w:sz w:val="22"/>
        </w:rPr>
      </w:pPr>
    </w:p>
    <w:p w14:paraId="4CDE143B" w14:textId="77777777" w:rsidR="002B622E" w:rsidRDefault="00000000">
      <w:pPr>
        <w:pStyle w:val="ListParagraph"/>
        <w:numPr>
          <w:ilvl w:val="2"/>
          <w:numId w:val="127"/>
        </w:numPr>
        <w:tabs>
          <w:tab w:val="left" w:pos="1280"/>
          <w:tab w:val="left" w:pos="4388"/>
        </w:tabs>
        <w:ind w:right="585"/>
      </w:pPr>
      <w:r>
        <w:t>Has</w:t>
      </w:r>
      <w:r>
        <w:rPr>
          <w:spacing w:val="-2"/>
        </w:rPr>
        <w:t xml:space="preserve"> </w:t>
      </w:r>
      <w:r>
        <w:t>the</w:t>
      </w:r>
      <w:r>
        <w:rPr>
          <w:spacing w:val="-4"/>
        </w:rPr>
        <w:t xml:space="preserve"> </w:t>
      </w:r>
      <w:r>
        <w:t>agency</w:t>
      </w:r>
      <w:r>
        <w:rPr>
          <w:spacing w:val="-4"/>
        </w:rPr>
        <w:t xml:space="preserve"> </w:t>
      </w:r>
      <w:r>
        <w:t>established</w:t>
      </w:r>
      <w:r>
        <w:rPr>
          <w:spacing w:val="-2"/>
        </w:rPr>
        <w:t xml:space="preserve"> </w:t>
      </w:r>
      <w:r>
        <w:t>procedures</w:t>
      </w:r>
      <w:r>
        <w:rPr>
          <w:spacing w:val="-4"/>
        </w:rPr>
        <w:t xml:space="preserve"> </w:t>
      </w:r>
      <w:r>
        <w:t>for</w:t>
      </w:r>
      <w:r>
        <w:rPr>
          <w:spacing w:val="-6"/>
        </w:rPr>
        <w:t xml:space="preserve"> </w:t>
      </w:r>
      <w:r>
        <w:t>the</w:t>
      </w:r>
      <w:r>
        <w:rPr>
          <w:spacing w:val="-4"/>
        </w:rPr>
        <w:t xml:space="preserve"> </w:t>
      </w:r>
      <w:r>
        <w:t>filing</w:t>
      </w:r>
      <w:r>
        <w:rPr>
          <w:spacing w:val="-2"/>
        </w:rPr>
        <w:t xml:space="preserve"> </w:t>
      </w:r>
      <w:r>
        <w:t>of</w:t>
      </w:r>
      <w:r>
        <w:rPr>
          <w:spacing w:val="-1"/>
        </w:rPr>
        <w:t xml:space="preserve"> </w:t>
      </w:r>
      <w:r>
        <w:t>an</w:t>
      </w:r>
      <w:r>
        <w:rPr>
          <w:spacing w:val="-4"/>
        </w:rPr>
        <w:t xml:space="preserve"> </w:t>
      </w:r>
      <w:r>
        <w:t>emergency</w:t>
      </w:r>
      <w:r>
        <w:rPr>
          <w:spacing w:val="-4"/>
        </w:rPr>
        <w:t xml:space="preserve"> </w:t>
      </w:r>
      <w:r>
        <w:t>grievance</w:t>
      </w:r>
      <w:r>
        <w:rPr>
          <w:spacing w:val="-2"/>
        </w:rPr>
        <w:t xml:space="preserve"> </w:t>
      </w:r>
      <w:r>
        <w:t>alleging</w:t>
      </w:r>
      <w:r>
        <w:rPr>
          <w:spacing w:val="-2"/>
        </w:rPr>
        <w:t xml:space="preserve"> </w:t>
      </w:r>
      <w:r>
        <w:t>that</w:t>
      </w:r>
      <w:r>
        <w:rPr>
          <w:spacing w:val="-3"/>
        </w:rPr>
        <w:t xml:space="preserve"> </w:t>
      </w:r>
      <w:r>
        <w:t xml:space="preserve">an inmate is subject to a substantial risk of imminent sexual abuse? (N/A if agency is exempt from this standard.) </w:t>
      </w:r>
      <w:r>
        <w:rPr>
          <w:rFonts w:ascii="MS Gothic" w:hAnsi="MS Gothic"/>
        </w:rPr>
        <w:t>☒</w:t>
      </w:r>
      <w:r>
        <w:rPr>
          <w:rFonts w:ascii="MS Gothic" w:hAnsi="MS Gothic"/>
          <w:spacing w:val="-21"/>
        </w:rPr>
        <w:t xml:space="preserve"> </w:t>
      </w:r>
      <w:r>
        <w:t>Yes</w:t>
      </w:r>
      <w:r>
        <w:rPr>
          <w:spacing w:val="80"/>
          <w:w w:val="150"/>
        </w:rPr>
        <w:t xml:space="preserve"> </w:t>
      </w:r>
      <w:r>
        <w:rPr>
          <w:rFonts w:ascii="MS Gothic" w:hAnsi="MS Gothic"/>
        </w:rPr>
        <w:t>☐</w:t>
      </w:r>
      <w:r>
        <w:rPr>
          <w:rFonts w:ascii="MS Gothic" w:hAnsi="MS Gothic"/>
          <w:spacing w:val="-18"/>
        </w:rPr>
        <w:t xml:space="preserve"> </w:t>
      </w:r>
      <w:r>
        <w:t>No</w:t>
      </w:r>
      <w:r>
        <w:tab/>
      </w:r>
      <w:r>
        <w:rPr>
          <w:rFonts w:ascii="MS Gothic" w:hAnsi="MS Gothic"/>
        </w:rPr>
        <w:t>☐</w:t>
      </w:r>
      <w:r>
        <w:rPr>
          <w:rFonts w:ascii="MS Gothic" w:hAnsi="MS Gothic"/>
          <w:spacing w:val="-31"/>
        </w:rPr>
        <w:t xml:space="preserve"> </w:t>
      </w:r>
      <w:r>
        <w:t>NA</w:t>
      </w:r>
    </w:p>
    <w:p w14:paraId="7EBB054E" w14:textId="77777777" w:rsidR="002B622E" w:rsidRDefault="00000000">
      <w:pPr>
        <w:pStyle w:val="ListParagraph"/>
        <w:numPr>
          <w:ilvl w:val="2"/>
          <w:numId w:val="127"/>
        </w:numPr>
        <w:tabs>
          <w:tab w:val="left" w:pos="1280"/>
        </w:tabs>
        <w:spacing w:before="252"/>
        <w:ind w:right="779"/>
      </w:pPr>
      <w:r>
        <w:t>After receiving an emergency grievance alleging an inmate is subject to a substantial risk of imminent sexual abuse, does the agency immediately forward the grievance (or any portion thereof</w:t>
      </w:r>
      <w:r>
        <w:rPr>
          <w:spacing w:val="-3"/>
        </w:rPr>
        <w:t xml:space="preserve"> </w:t>
      </w:r>
      <w:r>
        <w:t>that</w:t>
      </w:r>
      <w:r>
        <w:rPr>
          <w:spacing w:val="-3"/>
        </w:rPr>
        <w:t xml:space="preserve"> </w:t>
      </w:r>
      <w:r>
        <w:t>alleges</w:t>
      </w:r>
      <w:r>
        <w:rPr>
          <w:spacing w:val="-2"/>
        </w:rPr>
        <w:t xml:space="preserve"> </w:t>
      </w:r>
      <w:r>
        <w:t>the</w:t>
      </w:r>
      <w:r>
        <w:rPr>
          <w:spacing w:val="-4"/>
        </w:rPr>
        <w:t xml:space="preserve"> </w:t>
      </w:r>
      <w:r>
        <w:t>substantial</w:t>
      </w:r>
      <w:r>
        <w:rPr>
          <w:spacing w:val="-5"/>
        </w:rPr>
        <w:t xml:space="preserve"> </w:t>
      </w:r>
      <w:r>
        <w:t>risk</w:t>
      </w:r>
      <w:r>
        <w:rPr>
          <w:spacing w:val="-1"/>
        </w:rPr>
        <w:t xml:space="preserve"> </w:t>
      </w:r>
      <w:r>
        <w:t>of imminent</w:t>
      </w:r>
      <w:r>
        <w:rPr>
          <w:spacing w:val="-1"/>
        </w:rPr>
        <w:t xml:space="preserve"> </w:t>
      </w:r>
      <w:r>
        <w:t>sexual</w:t>
      </w:r>
      <w:r>
        <w:rPr>
          <w:spacing w:val="-5"/>
        </w:rPr>
        <w:t xml:space="preserve"> </w:t>
      </w:r>
      <w:r>
        <w:t>abuse)</w:t>
      </w:r>
      <w:r>
        <w:rPr>
          <w:spacing w:val="-3"/>
        </w:rPr>
        <w:t xml:space="preserve"> </w:t>
      </w:r>
      <w:r>
        <w:t>to</w:t>
      </w:r>
      <w:r>
        <w:rPr>
          <w:spacing w:val="-4"/>
        </w:rPr>
        <w:t xml:space="preserve"> </w:t>
      </w:r>
      <w:r>
        <w:t>a level</w:t>
      </w:r>
      <w:r>
        <w:rPr>
          <w:spacing w:val="-3"/>
        </w:rPr>
        <w:t xml:space="preserve"> </w:t>
      </w:r>
      <w:r>
        <w:t>of</w:t>
      </w:r>
      <w:r>
        <w:rPr>
          <w:spacing w:val="-3"/>
        </w:rPr>
        <w:t xml:space="preserve"> </w:t>
      </w:r>
      <w:r>
        <w:t>review</w:t>
      </w:r>
      <w:r>
        <w:rPr>
          <w:spacing w:val="-3"/>
        </w:rPr>
        <w:t xml:space="preserve"> </w:t>
      </w:r>
      <w:r>
        <w:t>at</w:t>
      </w:r>
      <w:r>
        <w:rPr>
          <w:spacing w:val="-3"/>
        </w:rPr>
        <w:t xml:space="preserve"> </w:t>
      </w:r>
      <w:r>
        <w:t>which immediate corrective action may be taken? (N/A if agency is exempt from this standard.).</w:t>
      </w:r>
    </w:p>
    <w:p w14:paraId="67C7746C" w14:textId="77777777" w:rsidR="002B622E" w:rsidRDefault="00000000">
      <w:pPr>
        <w:tabs>
          <w:tab w:val="left" w:pos="2931"/>
        </w:tabs>
        <w:spacing w:line="284" w:lineRule="exact"/>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r>
        <w:rPr>
          <w:rFonts w:ascii="Arial" w:hAnsi="Arial"/>
        </w:rPr>
        <w:tab/>
      </w:r>
      <w:r>
        <w:rPr>
          <w:rFonts w:ascii="MS Gothic" w:hAnsi="MS Gothic"/>
        </w:rPr>
        <w:t>☐</w:t>
      </w:r>
      <w:r>
        <w:rPr>
          <w:rFonts w:ascii="MS Gothic" w:hAnsi="MS Gothic"/>
          <w:spacing w:val="-50"/>
        </w:rPr>
        <w:t xml:space="preserve"> </w:t>
      </w:r>
      <w:r>
        <w:rPr>
          <w:rFonts w:ascii="Arial" w:hAnsi="Arial"/>
          <w:spacing w:val="-5"/>
        </w:rPr>
        <w:t>NA</w:t>
      </w:r>
    </w:p>
    <w:p w14:paraId="69CA536F" w14:textId="77777777" w:rsidR="002B622E" w:rsidRDefault="002B622E">
      <w:pPr>
        <w:pStyle w:val="BodyText"/>
        <w:spacing w:before="2"/>
        <w:rPr>
          <w:rFonts w:ascii="Arial"/>
          <w:sz w:val="22"/>
        </w:rPr>
      </w:pPr>
    </w:p>
    <w:p w14:paraId="11EFC15D" w14:textId="77777777" w:rsidR="002B622E" w:rsidRDefault="00000000">
      <w:pPr>
        <w:pStyle w:val="ListParagraph"/>
        <w:numPr>
          <w:ilvl w:val="2"/>
          <w:numId w:val="127"/>
        </w:numPr>
        <w:tabs>
          <w:tab w:val="left" w:pos="1280"/>
          <w:tab w:val="left" w:pos="9967"/>
        </w:tabs>
        <w:ind w:right="644"/>
      </w:pPr>
      <w:r>
        <w:t xml:space="preserve">After receiving an emergency grievance described above, does the agency provide an initial response within 48 hours? (N/A if agency is exempt from this standard.) </w:t>
      </w:r>
      <w:r>
        <w:rPr>
          <w:rFonts w:ascii="MS Gothic" w:hAnsi="MS Gothic"/>
        </w:rPr>
        <w:t>☒</w:t>
      </w:r>
      <w:r>
        <w:rPr>
          <w:rFonts w:ascii="MS Gothic" w:hAnsi="MS Gothic"/>
          <w:spacing w:val="-38"/>
        </w:rPr>
        <w:t xml:space="preserve"> </w:t>
      </w:r>
      <w:r>
        <w:t>Yes</w:t>
      </w:r>
      <w:r>
        <w:rPr>
          <w:spacing w:val="80"/>
        </w:rPr>
        <w:t xml:space="preserve"> </w:t>
      </w:r>
      <w:r>
        <w:rPr>
          <w:rFonts w:ascii="MS Gothic" w:hAnsi="MS Gothic"/>
        </w:rPr>
        <w:t>☐</w:t>
      </w:r>
      <w:r>
        <w:rPr>
          <w:rFonts w:ascii="MS Gothic" w:hAnsi="MS Gothic"/>
          <w:spacing w:val="-38"/>
        </w:rPr>
        <w:t xml:space="preserve"> </w:t>
      </w:r>
      <w:r>
        <w:t>No</w:t>
      </w:r>
      <w:r>
        <w:tab/>
      </w:r>
      <w:r>
        <w:rPr>
          <w:rFonts w:ascii="MS Gothic" w:hAnsi="MS Gothic"/>
          <w:spacing w:val="-4"/>
        </w:rPr>
        <w:t>☐</w:t>
      </w:r>
      <w:r>
        <w:rPr>
          <w:rFonts w:ascii="MS Gothic" w:hAnsi="MS Gothic"/>
          <w:spacing w:val="-50"/>
        </w:rPr>
        <w:t xml:space="preserve"> </w:t>
      </w:r>
      <w:r>
        <w:rPr>
          <w:spacing w:val="-4"/>
        </w:rPr>
        <w:t>NA</w:t>
      </w:r>
    </w:p>
    <w:p w14:paraId="35D9BFD0" w14:textId="77777777" w:rsidR="002B622E" w:rsidRDefault="002B622E">
      <w:pPr>
        <w:pStyle w:val="BodyText"/>
        <w:rPr>
          <w:rFonts w:ascii="Arial"/>
          <w:sz w:val="22"/>
        </w:rPr>
      </w:pPr>
    </w:p>
    <w:p w14:paraId="7DA05CC9" w14:textId="77777777" w:rsidR="002B622E" w:rsidRDefault="00000000">
      <w:pPr>
        <w:pStyle w:val="ListParagraph"/>
        <w:numPr>
          <w:ilvl w:val="2"/>
          <w:numId w:val="127"/>
        </w:numPr>
        <w:tabs>
          <w:tab w:val="left" w:pos="1280"/>
        </w:tabs>
        <w:ind w:right="634"/>
      </w:pPr>
      <w:r>
        <w:t>After</w:t>
      </w:r>
      <w:r>
        <w:rPr>
          <w:spacing w:val="-4"/>
        </w:rPr>
        <w:t xml:space="preserve"> </w:t>
      </w:r>
      <w:r>
        <w:t>receiving</w:t>
      </w:r>
      <w:r>
        <w:rPr>
          <w:spacing w:val="-3"/>
        </w:rPr>
        <w:t xml:space="preserve"> </w:t>
      </w:r>
      <w:r>
        <w:t>an</w:t>
      </w:r>
      <w:r>
        <w:rPr>
          <w:spacing w:val="-2"/>
        </w:rPr>
        <w:t xml:space="preserve"> </w:t>
      </w:r>
      <w:r>
        <w:t>emergency</w:t>
      </w:r>
      <w:r>
        <w:rPr>
          <w:spacing w:val="-2"/>
        </w:rPr>
        <w:t xml:space="preserve"> </w:t>
      </w:r>
      <w:r>
        <w:t>grievance</w:t>
      </w:r>
      <w:r>
        <w:rPr>
          <w:spacing w:val="-5"/>
        </w:rPr>
        <w:t xml:space="preserve"> </w:t>
      </w:r>
      <w:r>
        <w:t>described</w:t>
      </w:r>
      <w:r>
        <w:rPr>
          <w:spacing w:val="-3"/>
        </w:rPr>
        <w:t xml:space="preserve"> </w:t>
      </w:r>
      <w:r>
        <w:t>above,</w:t>
      </w:r>
      <w:r>
        <w:rPr>
          <w:spacing w:val="-4"/>
        </w:rPr>
        <w:t xml:space="preserve"> </w:t>
      </w:r>
      <w:r>
        <w:t>does</w:t>
      </w:r>
      <w:r>
        <w:rPr>
          <w:spacing w:val="-5"/>
        </w:rPr>
        <w:t xml:space="preserve"> </w:t>
      </w:r>
      <w:r>
        <w:t>the</w:t>
      </w:r>
      <w:r>
        <w:rPr>
          <w:spacing w:val="-5"/>
        </w:rPr>
        <w:t xml:space="preserve"> </w:t>
      </w:r>
      <w:r>
        <w:t>agency</w:t>
      </w:r>
      <w:r>
        <w:rPr>
          <w:spacing w:val="-2"/>
        </w:rPr>
        <w:t xml:space="preserve"> </w:t>
      </w:r>
      <w:r>
        <w:t>issue</w:t>
      </w:r>
      <w:r>
        <w:rPr>
          <w:spacing w:val="-3"/>
        </w:rPr>
        <w:t xml:space="preserve"> </w:t>
      </w:r>
      <w:r>
        <w:t>a</w:t>
      </w:r>
      <w:r>
        <w:rPr>
          <w:spacing w:val="-5"/>
        </w:rPr>
        <w:t xml:space="preserve"> </w:t>
      </w:r>
      <w:r>
        <w:t>final</w:t>
      </w:r>
      <w:r>
        <w:rPr>
          <w:spacing w:val="-3"/>
        </w:rPr>
        <w:t xml:space="preserve"> </w:t>
      </w:r>
      <w:r>
        <w:t>agency decision within 5 calendar days? (N/A if agency is exempt from this standard.)</w:t>
      </w:r>
    </w:p>
    <w:p w14:paraId="0C147D24" w14:textId="77777777" w:rsidR="002B622E" w:rsidRDefault="00000000">
      <w:pPr>
        <w:tabs>
          <w:tab w:val="left" w:pos="2931"/>
        </w:tabs>
        <w:spacing w:line="283" w:lineRule="exact"/>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r>
        <w:rPr>
          <w:rFonts w:ascii="Arial" w:hAnsi="Arial"/>
        </w:rPr>
        <w:tab/>
      </w:r>
      <w:r>
        <w:rPr>
          <w:rFonts w:ascii="MS Gothic" w:hAnsi="MS Gothic"/>
        </w:rPr>
        <w:t>☐</w:t>
      </w:r>
      <w:r>
        <w:rPr>
          <w:rFonts w:ascii="MS Gothic" w:hAnsi="MS Gothic"/>
          <w:spacing w:val="-50"/>
        </w:rPr>
        <w:t xml:space="preserve"> </w:t>
      </w:r>
      <w:r>
        <w:rPr>
          <w:rFonts w:ascii="Arial" w:hAnsi="Arial"/>
          <w:spacing w:val="-5"/>
        </w:rPr>
        <w:t>NA</w:t>
      </w:r>
    </w:p>
    <w:p w14:paraId="091173C5" w14:textId="77777777" w:rsidR="002B622E" w:rsidRDefault="002B622E">
      <w:pPr>
        <w:pStyle w:val="BodyText"/>
        <w:spacing w:before="3"/>
        <w:rPr>
          <w:rFonts w:ascii="Arial"/>
          <w:sz w:val="22"/>
        </w:rPr>
      </w:pPr>
    </w:p>
    <w:p w14:paraId="7D930E0D" w14:textId="77777777" w:rsidR="002B622E" w:rsidRDefault="00000000">
      <w:pPr>
        <w:pStyle w:val="ListParagraph"/>
        <w:numPr>
          <w:ilvl w:val="2"/>
          <w:numId w:val="127"/>
        </w:numPr>
        <w:tabs>
          <w:tab w:val="left" w:pos="1280"/>
          <w:tab w:val="left" w:pos="4888"/>
        </w:tabs>
        <w:ind w:right="956"/>
      </w:pPr>
      <w:r>
        <w:t>Does the initial response and final agency decision document the agency’s determination whether</w:t>
      </w:r>
      <w:r>
        <w:rPr>
          <w:spacing w:val="-3"/>
        </w:rPr>
        <w:t xml:space="preserve"> </w:t>
      </w:r>
      <w:r>
        <w:t>the</w:t>
      </w:r>
      <w:r>
        <w:rPr>
          <w:spacing w:val="-3"/>
        </w:rPr>
        <w:t xml:space="preserve"> </w:t>
      </w:r>
      <w:r>
        <w:t>inmate</w:t>
      </w:r>
      <w:r>
        <w:rPr>
          <w:spacing w:val="-4"/>
        </w:rPr>
        <w:t xml:space="preserve"> </w:t>
      </w:r>
      <w:r>
        <w:t>is</w:t>
      </w:r>
      <w:r>
        <w:rPr>
          <w:spacing w:val="-2"/>
        </w:rPr>
        <w:t xml:space="preserve"> </w:t>
      </w:r>
      <w:r>
        <w:t>in</w:t>
      </w:r>
      <w:r>
        <w:rPr>
          <w:spacing w:val="-4"/>
        </w:rPr>
        <w:t xml:space="preserve"> </w:t>
      </w:r>
      <w:r>
        <w:t>substantial</w:t>
      </w:r>
      <w:r>
        <w:rPr>
          <w:spacing w:val="-5"/>
        </w:rPr>
        <w:t xml:space="preserve"> </w:t>
      </w:r>
      <w:r>
        <w:t>risk</w:t>
      </w:r>
      <w:r>
        <w:rPr>
          <w:spacing w:val="-2"/>
        </w:rPr>
        <w:t xml:space="preserve"> </w:t>
      </w:r>
      <w:r>
        <w:t>of</w:t>
      </w:r>
      <w:r>
        <w:rPr>
          <w:spacing w:val="-1"/>
        </w:rPr>
        <w:t xml:space="preserve"> </w:t>
      </w:r>
      <w:r>
        <w:t>imminent</w:t>
      </w:r>
      <w:r>
        <w:rPr>
          <w:spacing w:val="-1"/>
        </w:rPr>
        <w:t xml:space="preserve"> </w:t>
      </w:r>
      <w:r>
        <w:t>sexual</w:t>
      </w:r>
      <w:r>
        <w:rPr>
          <w:spacing w:val="-5"/>
        </w:rPr>
        <w:t xml:space="preserve"> </w:t>
      </w:r>
      <w:r>
        <w:t>abuse?</w:t>
      </w:r>
      <w:r>
        <w:rPr>
          <w:spacing w:val="-4"/>
        </w:rPr>
        <w:t xml:space="preserve"> </w:t>
      </w:r>
      <w:r>
        <w:t>(N/A</w:t>
      </w:r>
      <w:r>
        <w:rPr>
          <w:spacing w:val="-5"/>
        </w:rPr>
        <w:t xml:space="preserve"> </w:t>
      </w:r>
      <w:r>
        <w:t>if</w:t>
      </w:r>
      <w:r>
        <w:rPr>
          <w:spacing w:val="-1"/>
        </w:rPr>
        <w:t xml:space="preserve"> </w:t>
      </w:r>
      <w:r>
        <w:t>agency</w:t>
      </w:r>
      <w:r>
        <w:rPr>
          <w:spacing w:val="-4"/>
        </w:rPr>
        <w:t xml:space="preserve"> </w:t>
      </w:r>
      <w:r>
        <w:t>is</w:t>
      </w:r>
      <w:r>
        <w:rPr>
          <w:spacing w:val="-2"/>
        </w:rPr>
        <w:t xml:space="preserve"> </w:t>
      </w:r>
      <w:r>
        <w:t xml:space="preserve">exempt from this standard.) </w:t>
      </w:r>
      <w:r>
        <w:rPr>
          <w:rFonts w:ascii="MS Gothic" w:hAnsi="MS Gothic"/>
        </w:rPr>
        <w:t>☒</w:t>
      </w:r>
      <w:r>
        <w:rPr>
          <w:rFonts w:ascii="MS Gothic" w:hAnsi="MS Gothic"/>
          <w:spacing w:val="-25"/>
        </w:rPr>
        <w:t xml:space="preserve"> </w:t>
      </w:r>
      <w:r>
        <w:t>Yes</w:t>
      </w:r>
      <w:r>
        <w:rPr>
          <w:spacing w:val="80"/>
          <w:w w:val="150"/>
        </w:rPr>
        <w:t xml:space="preserve"> </w:t>
      </w:r>
      <w:r>
        <w:rPr>
          <w:rFonts w:ascii="MS Gothic" w:hAnsi="MS Gothic"/>
        </w:rPr>
        <w:t>☐</w:t>
      </w:r>
      <w:r>
        <w:rPr>
          <w:rFonts w:ascii="MS Gothic" w:hAnsi="MS Gothic"/>
          <w:spacing w:val="-25"/>
        </w:rPr>
        <w:t xml:space="preserve"> </w:t>
      </w:r>
      <w:r>
        <w:t>No</w:t>
      </w:r>
      <w:r>
        <w:tab/>
      </w:r>
      <w:r>
        <w:rPr>
          <w:rFonts w:ascii="MS Gothic" w:hAnsi="MS Gothic"/>
        </w:rPr>
        <w:t>☐</w:t>
      </w:r>
      <w:r>
        <w:rPr>
          <w:rFonts w:ascii="MS Gothic" w:hAnsi="MS Gothic"/>
          <w:spacing w:val="-27"/>
        </w:rPr>
        <w:t xml:space="preserve"> </w:t>
      </w:r>
      <w:r>
        <w:t>NA</w:t>
      </w:r>
    </w:p>
    <w:p w14:paraId="0D8EFF7D" w14:textId="77777777" w:rsidR="002B622E" w:rsidRDefault="00000000">
      <w:pPr>
        <w:pStyle w:val="ListParagraph"/>
        <w:numPr>
          <w:ilvl w:val="2"/>
          <w:numId w:val="127"/>
        </w:numPr>
        <w:tabs>
          <w:tab w:val="left" w:pos="1280"/>
          <w:tab w:val="left" w:pos="8471"/>
        </w:tabs>
        <w:spacing w:before="252"/>
        <w:ind w:right="717"/>
      </w:pPr>
      <w:r>
        <w:t>Does</w:t>
      </w:r>
      <w:r>
        <w:rPr>
          <w:spacing w:val="-1"/>
        </w:rPr>
        <w:t xml:space="preserve"> </w:t>
      </w:r>
      <w:r>
        <w:t>the</w:t>
      </w:r>
      <w:r>
        <w:rPr>
          <w:spacing w:val="-4"/>
        </w:rPr>
        <w:t xml:space="preserve"> </w:t>
      </w:r>
      <w:r>
        <w:t>initial</w:t>
      </w:r>
      <w:r>
        <w:rPr>
          <w:spacing w:val="-3"/>
        </w:rPr>
        <w:t xml:space="preserve"> </w:t>
      </w:r>
      <w:r>
        <w:t>response</w:t>
      </w:r>
      <w:r>
        <w:rPr>
          <w:spacing w:val="-4"/>
        </w:rPr>
        <w:t xml:space="preserve"> </w:t>
      </w:r>
      <w:r>
        <w:t>document</w:t>
      </w:r>
      <w:r>
        <w:rPr>
          <w:spacing w:val="-3"/>
        </w:rPr>
        <w:t xml:space="preserve"> </w:t>
      </w:r>
      <w:r>
        <w:t>the</w:t>
      </w:r>
      <w:r>
        <w:rPr>
          <w:spacing w:val="-4"/>
        </w:rPr>
        <w:t xml:space="preserve"> </w:t>
      </w:r>
      <w:r>
        <w:t>agency’s</w:t>
      </w:r>
      <w:r>
        <w:rPr>
          <w:spacing w:val="-4"/>
        </w:rPr>
        <w:t xml:space="preserve"> </w:t>
      </w:r>
      <w:r>
        <w:t>action(s)</w:t>
      </w:r>
      <w:r>
        <w:rPr>
          <w:spacing w:val="-5"/>
        </w:rPr>
        <w:t xml:space="preserve"> </w:t>
      </w:r>
      <w:r>
        <w:t>taken</w:t>
      </w:r>
      <w:r>
        <w:rPr>
          <w:spacing w:val="-2"/>
        </w:rPr>
        <w:t xml:space="preserve"> </w:t>
      </w:r>
      <w:r>
        <w:t>in</w:t>
      </w:r>
      <w:r>
        <w:rPr>
          <w:spacing w:val="-4"/>
        </w:rPr>
        <w:t xml:space="preserve"> </w:t>
      </w:r>
      <w:r>
        <w:t>response</w:t>
      </w:r>
      <w:r>
        <w:rPr>
          <w:spacing w:val="-2"/>
        </w:rPr>
        <w:t xml:space="preserve"> </w:t>
      </w:r>
      <w:r>
        <w:t>to</w:t>
      </w:r>
      <w:r>
        <w:rPr>
          <w:spacing w:val="-4"/>
        </w:rPr>
        <w:t xml:space="preserve"> </w:t>
      </w:r>
      <w:r>
        <w:t>the</w:t>
      </w:r>
      <w:r>
        <w:rPr>
          <w:spacing w:val="-4"/>
        </w:rPr>
        <w:t xml:space="preserve"> </w:t>
      </w:r>
      <w:r>
        <w:t xml:space="preserve">emergency grievance? (N/A if agency is exempt from this standard.) </w:t>
      </w:r>
      <w:r>
        <w:rPr>
          <w:rFonts w:ascii="MS Gothic" w:hAnsi="MS Gothic"/>
        </w:rPr>
        <w:t>☒</w:t>
      </w:r>
      <w:r>
        <w:rPr>
          <w:rFonts w:ascii="MS Gothic" w:hAnsi="MS Gothic"/>
          <w:spacing w:val="-36"/>
        </w:rPr>
        <w:t xml:space="preserve"> </w:t>
      </w:r>
      <w:r>
        <w:t>Yes</w:t>
      </w:r>
      <w:r>
        <w:rPr>
          <w:spacing w:val="80"/>
        </w:rPr>
        <w:t xml:space="preserve"> </w:t>
      </w:r>
      <w:r>
        <w:rPr>
          <w:rFonts w:ascii="MS Gothic" w:hAnsi="MS Gothic"/>
        </w:rPr>
        <w:t>☐</w:t>
      </w:r>
      <w:r>
        <w:rPr>
          <w:rFonts w:ascii="MS Gothic" w:hAnsi="MS Gothic"/>
          <w:spacing w:val="-34"/>
        </w:rPr>
        <w:t xml:space="preserve"> </w:t>
      </w:r>
      <w:r>
        <w:t>No</w:t>
      </w:r>
      <w:r>
        <w:tab/>
      </w:r>
      <w:r>
        <w:rPr>
          <w:rFonts w:ascii="MS Gothic" w:hAnsi="MS Gothic"/>
        </w:rPr>
        <w:t>☐</w:t>
      </w:r>
      <w:r>
        <w:rPr>
          <w:rFonts w:ascii="MS Gothic" w:hAnsi="MS Gothic"/>
          <w:spacing w:val="-27"/>
        </w:rPr>
        <w:t xml:space="preserve"> </w:t>
      </w:r>
      <w:r>
        <w:t>NA</w:t>
      </w:r>
    </w:p>
    <w:p w14:paraId="41EC0E24" w14:textId="77777777" w:rsidR="002B622E" w:rsidRDefault="00000000">
      <w:pPr>
        <w:pStyle w:val="ListParagraph"/>
        <w:numPr>
          <w:ilvl w:val="2"/>
          <w:numId w:val="127"/>
        </w:numPr>
        <w:tabs>
          <w:tab w:val="left" w:pos="1280"/>
          <w:tab w:val="left" w:pos="9621"/>
        </w:tabs>
        <w:spacing w:before="250"/>
        <w:ind w:right="988"/>
      </w:pPr>
      <w:r>
        <w:t>Does the agency’s final decision document the agency’s action(s) taken in response to the emergency</w:t>
      </w:r>
      <w:r>
        <w:rPr>
          <w:spacing w:val="-11"/>
        </w:rPr>
        <w:t xml:space="preserve"> </w:t>
      </w:r>
      <w:r>
        <w:t>grievance?</w:t>
      </w:r>
      <w:r>
        <w:rPr>
          <w:spacing w:val="-5"/>
        </w:rPr>
        <w:t xml:space="preserve"> </w:t>
      </w:r>
      <w:r>
        <w:t>(N/A</w:t>
      </w:r>
      <w:r>
        <w:rPr>
          <w:spacing w:val="-4"/>
        </w:rPr>
        <w:t xml:space="preserve"> </w:t>
      </w:r>
      <w:r>
        <w:t>if</w:t>
      </w:r>
      <w:r>
        <w:rPr>
          <w:spacing w:val="-2"/>
        </w:rPr>
        <w:t xml:space="preserve"> </w:t>
      </w:r>
      <w:r>
        <w:t>agency</w:t>
      </w:r>
      <w:r>
        <w:rPr>
          <w:spacing w:val="-2"/>
        </w:rPr>
        <w:t xml:space="preserve"> </w:t>
      </w:r>
      <w:r>
        <w:t>is</w:t>
      </w:r>
      <w:r>
        <w:rPr>
          <w:spacing w:val="-6"/>
        </w:rPr>
        <w:t xml:space="preserve"> </w:t>
      </w:r>
      <w:r>
        <w:t>exempt</w:t>
      </w:r>
      <w:r>
        <w:rPr>
          <w:spacing w:val="-4"/>
        </w:rPr>
        <w:t xml:space="preserve"> </w:t>
      </w:r>
      <w:r>
        <w:t>from</w:t>
      </w:r>
      <w:r>
        <w:rPr>
          <w:spacing w:val="-5"/>
        </w:rPr>
        <w:t xml:space="preserve"> </w:t>
      </w:r>
      <w:r>
        <w:t>this</w:t>
      </w:r>
      <w:r>
        <w:rPr>
          <w:spacing w:val="-6"/>
        </w:rPr>
        <w:t xml:space="preserve"> </w:t>
      </w:r>
      <w:r>
        <w:t xml:space="preserve">standard.) </w:t>
      </w:r>
      <w:r>
        <w:rPr>
          <w:rFonts w:ascii="MS Gothic" w:hAnsi="MS Gothic"/>
        </w:rPr>
        <w:t>☒</w:t>
      </w:r>
      <w:r>
        <w:rPr>
          <w:rFonts w:ascii="MS Gothic" w:hAnsi="MS Gothic"/>
          <w:spacing w:val="-48"/>
        </w:rPr>
        <w:t xml:space="preserve"> </w:t>
      </w:r>
      <w:r>
        <w:t>Yes</w:t>
      </w:r>
      <w:r>
        <w:rPr>
          <w:spacing w:val="25"/>
        </w:rPr>
        <w:t xml:space="preserve">  </w:t>
      </w:r>
      <w:r>
        <w:rPr>
          <w:rFonts w:ascii="MS Gothic" w:hAnsi="MS Gothic"/>
        </w:rPr>
        <w:t>☐</w:t>
      </w:r>
      <w:r>
        <w:rPr>
          <w:rFonts w:ascii="MS Gothic" w:hAnsi="MS Gothic"/>
          <w:spacing w:val="-50"/>
        </w:rPr>
        <w:t xml:space="preserve"> </w:t>
      </w:r>
      <w:r>
        <w:rPr>
          <w:spacing w:val="-5"/>
        </w:rPr>
        <w:t>No</w:t>
      </w:r>
      <w:r>
        <w:tab/>
      </w:r>
      <w:r>
        <w:rPr>
          <w:rFonts w:ascii="MS Gothic" w:hAnsi="MS Gothic"/>
        </w:rPr>
        <w:t>☐</w:t>
      </w:r>
      <w:r>
        <w:rPr>
          <w:rFonts w:ascii="MS Gothic" w:hAnsi="MS Gothic"/>
          <w:spacing w:val="-48"/>
        </w:rPr>
        <w:t xml:space="preserve"> </w:t>
      </w:r>
      <w:r>
        <w:rPr>
          <w:spacing w:val="-5"/>
        </w:rPr>
        <w:t>NA</w:t>
      </w:r>
    </w:p>
    <w:p w14:paraId="17E7499B" w14:textId="77777777" w:rsidR="002B622E" w:rsidRDefault="002B622E">
      <w:pPr>
        <w:pStyle w:val="BodyText"/>
        <w:rPr>
          <w:rFonts w:ascii="Arial"/>
          <w:sz w:val="22"/>
        </w:rPr>
      </w:pPr>
    </w:p>
    <w:p w14:paraId="1EFF8093" w14:textId="77777777" w:rsidR="002B622E" w:rsidRDefault="00000000">
      <w:pPr>
        <w:pStyle w:val="Heading2"/>
        <w:numPr>
          <w:ilvl w:val="1"/>
          <w:numId w:val="126"/>
        </w:numPr>
        <w:tabs>
          <w:tab w:val="left" w:pos="1264"/>
          <w:tab w:val="left" w:pos="10670"/>
        </w:tabs>
        <w:ind w:left="1264" w:hanging="733"/>
      </w:pPr>
      <w:r>
        <w:rPr>
          <w:color w:val="000000"/>
          <w:spacing w:val="-5"/>
          <w:shd w:val="clear" w:color="auto" w:fill="FDF4EB"/>
        </w:rPr>
        <w:t>(g)</w:t>
      </w:r>
      <w:r>
        <w:rPr>
          <w:color w:val="000000"/>
          <w:shd w:val="clear" w:color="auto" w:fill="FDF4EB"/>
        </w:rPr>
        <w:tab/>
      </w:r>
    </w:p>
    <w:p w14:paraId="4AF442E5" w14:textId="77777777" w:rsidR="002B622E" w:rsidRDefault="002B622E">
      <w:pPr>
        <w:pStyle w:val="BodyText"/>
        <w:spacing w:before="1"/>
        <w:rPr>
          <w:rFonts w:ascii="Arial"/>
          <w:b/>
          <w:sz w:val="22"/>
        </w:rPr>
      </w:pPr>
    </w:p>
    <w:p w14:paraId="17B72D93" w14:textId="77777777" w:rsidR="002B622E" w:rsidRDefault="00000000">
      <w:pPr>
        <w:pStyle w:val="ListParagraph"/>
        <w:numPr>
          <w:ilvl w:val="2"/>
          <w:numId w:val="126"/>
        </w:numPr>
        <w:tabs>
          <w:tab w:val="left" w:pos="1280"/>
          <w:tab w:val="left" w:pos="7334"/>
        </w:tabs>
        <w:ind w:right="647"/>
      </w:pPr>
      <w:r>
        <w:t>If</w:t>
      </w:r>
      <w:r>
        <w:rPr>
          <w:spacing w:val="-3"/>
        </w:rPr>
        <w:t xml:space="preserve"> </w:t>
      </w:r>
      <w:r>
        <w:t>the</w:t>
      </w:r>
      <w:r>
        <w:rPr>
          <w:spacing w:val="-4"/>
        </w:rPr>
        <w:t xml:space="preserve"> </w:t>
      </w:r>
      <w:r>
        <w:t>agency</w:t>
      </w:r>
      <w:r>
        <w:rPr>
          <w:spacing w:val="-4"/>
        </w:rPr>
        <w:t xml:space="preserve"> </w:t>
      </w:r>
      <w:r>
        <w:t>disciplines</w:t>
      </w:r>
      <w:r>
        <w:rPr>
          <w:spacing w:val="-1"/>
        </w:rPr>
        <w:t xml:space="preserve"> </w:t>
      </w:r>
      <w:r>
        <w:t>an</w:t>
      </w:r>
      <w:r>
        <w:rPr>
          <w:spacing w:val="-2"/>
        </w:rPr>
        <w:t xml:space="preserve"> </w:t>
      </w:r>
      <w:r>
        <w:t>inmate</w:t>
      </w:r>
      <w:r>
        <w:rPr>
          <w:spacing w:val="-4"/>
        </w:rPr>
        <w:t xml:space="preserve"> </w:t>
      </w:r>
      <w:r>
        <w:t>for</w:t>
      </w:r>
      <w:r>
        <w:rPr>
          <w:spacing w:val="-3"/>
        </w:rPr>
        <w:t xml:space="preserve"> </w:t>
      </w:r>
      <w:r>
        <w:t>filing</w:t>
      </w:r>
      <w:r>
        <w:rPr>
          <w:spacing w:val="-2"/>
        </w:rPr>
        <w:t xml:space="preserve"> </w:t>
      </w:r>
      <w:r>
        <w:t>a</w:t>
      </w:r>
      <w:r>
        <w:rPr>
          <w:spacing w:val="-2"/>
        </w:rPr>
        <w:t xml:space="preserve"> </w:t>
      </w:r>
      <w:r>
        <w:t>grievance</w:t>
      </w:r>
      <w:r>
        <w:rPr>
          <w:spacing w:val="-2"/>
        </w:rPr>
        <w:t xml:space="preserve"> </w:t>
      </w:r>
      <w:r>
        <w:t>related</w:t>
      </w:r>
      <w:r>
        <w:rPr>
          <w:spacing w:val="-4"/>
        </w:rPr>
        <w:t xml:space="preserve"> </w:t>
      </w:r>
      <w:r>
        <w:t>to</w:t>
      </w:r>
      <w:r>
        <w:rPr>
          <w:spacing w:val="-2"/>
        </w:rPr>
        <w:t xml:space="preserve"> </w:t>
      </w:r>
      <w:r>
        <w:t>alleged</w:t>
      </w:r>
      <w:r>
        <w:rPr>
          <w:spacing w:val="-4"/>
        </w:rPr>
        <w:t xml:space="preserve"> </w:t>
      </w:r>
      <w:r>
        <w:t>sexual</w:t>
      </w:r>
      <w:r>
        <w:rPr>
          <w:spacing w:val="-3"/>
        </w:rPr>
        <w:t xml:space="preserve"> </w:t>
      </w:r>
      <w:r>
        <w:t>abuse,</w:t>
      </w:r>
      <w:r>
        <w:rPr>
          <w:spacing w:val="-3"/>
        </w:rPr>
        <w:t xml:space="preserve"> </w:t>
      </w:r>
      <w:r>
        <w:t>does</w:t>
      </w:r>
      <w:r>
        <w:rPr>
          <w:spacing w:val="-4"/>
        </w:rPr>
        <w:t xml:space="preserve"> </w:t>
      </w:r>
      <w:r>
        <w:t xml:space="preserve">it do so ONLY where the agency demonstrates that the inmate filed the grievance in bad faith? (N/A if agency is exempt from this standard.) </w:t>
      </w:r>
      <w:r>
        <w:rPr>
          <w:rFonts w:ascii="MS Gothic" w:hAnsi="MS Gothic"/>
        </w:rPr>
        <w:t>☒</w:t>
      </w:r>
      <w:r>
        <w:rPr>
          <w:rFonts w:ascii="MS Gothic" w:hAnsi="MS Gothic"/>
          <w:spacing w:val="-34"/>
        </w:rPr>
        <w:t xml:space="preserve"> </w:t>
      </w:r>
      <w:r>
        <w:t>Yes</w:t>
      </w:r>
      <w:r>
        <w:rPr>
          <w:spacing w:val="80"/>
          <w:w w:val="150"/>
        </w:rPr>
        <w:t xml:space="preserve"> </w:t>
      </w:r>
      <w:r>
        <w:rPr>
          <w:rFonts w:ascii="MS Gothic" w:hAnsi="MS Gothic"/>
        </w:rPr>
        <w:t>☐</w:t>
      </w:r>
      <w:r>
        <w:rPr>
          <w:rFonts w:ascii="MS Gothic" w:hAnsi="MS Gothic"/>
          <w:spacing w:val="-34"/>
        </w:rPr>
        <w:t xml:space="preserve"> </w:t>
      </w:r>
      <w:r>
        <w:t>No</w:t>
      </w:r>
      <w:r>
        <w:tab/>
      </w:r>
      <w:r>
        <w:rPr>
          <w:rFonts w:ascii="MS Gothic" w:hAnsi="MS Gothic"/>
        </w:rPr>
        <w:t>☐</w:t>
      </w:r>
      <w:r>
        <w:rPr>
          <w:rFonts w:ascii="MS Gothic" w:hAnsi="MS Gothic"/>
          <w:spacing w:val="-27"/>
        </w:rPr>
        <w:t xml:space="preserve"> </w:t>
      </w:r>
      <w:r>
        <w:t>NA</w:t>
      </w:r>
    </w:p>
    <w:p w14:paraId="695C26D5" w14:textId="77777777" w:rsidR="002B622E" w:rsidRDefault="002B622E">
      <w:pPr>
        <w:sectPr w:rsidR="002B622E">
          <w:pgSz w:w="12240" w:h="15840"/>
          <w:pgMar w:top="920" w:right="520" w:bottom="1560" w:left="520" w:header="0" w:footer="1359" w:gutter="0"/>
          <w:cols w:space="720"/>
        </w:sectPr>
      </w:pPr>
    </w:p>
    <w:p w14:paraId="0F4AAFB2" w14:textId="77777777" w:rsidR="002B622E" w:rsidRDefault="00000000">
      <w:pPr>
        <w:pStyle w:val="Heading2"/>
        <w:spacing w:before="71"/>
        <w:ind w:left="560"/>
      </w:pPr>
      <w:r>
        <w:lastRenderedPageBreak/>
        <w:t>Auditor</w:t>
      </w:r>
      <w:r>
        <w:rPr>
          <w:spacing w:val="-10"/>
        </w:rPr>
        <w:t xml:space="preserve"> </w:t>
      </w:r>
      <w:r>
        <w:t>Overall</w:t>
      </w:r>
      <w:r>
        <w:rPr>
          <w:spacing w:val="-5"/>
        </w:rPr>
        <w:t xml:space="preserve"> </w:t>
      </w:r>
      <w:r>
        <w:t>Compliance</w:t>
      </w:r>
      <w:r>
        <w:rPr>
          <w:spacing w:val="-7"/>
        </w:rPr>
        <w:t xml:space="preserve"> </w:t>
      </w:r>
      <w:r>
        <w:rPr>
          <w:spacing w:val="-2"/>
        </w:rPr>
        <w:t>Determination</w:t>
      </w:r>
    </w:p>
    <w:p w14:paraId="3F42EBDF" w14:textId="77777777" w:rsidR="002B622E" w:rsidRDefault="00000000">
      <w:pPr>
        <w:pStyle w:val="ListParagraph"/>
        <w:numPr>
          <w:ilvl w:val="3"/>
          <w:numId w:val="126"/>
        </w:numPr>
        <w:tabs>
          <w:tab w:val="left" w:pos="2000"/>
        </w:tabs>
        <w:spacing w:before="247"/>
      </w:pPr>
      <w:r>
        <w:rPr>
          <w:b/>
        </w:rPr>
        <w:t>Exceeds</w:t>
      </w:r>
      <w:r>
        <w:rPr>
          <w:b/>
          <w:spacing w:val="-7"/>
        </w:rPr>
        <w:t xml:space="preserve"> </w:t>
      </w:r>
      <w:r>
        <w:rPr>
          <w:b/>
        </w:rPr>
        <w:t>Standard</w:t>
      </w:r>
      <w:r>
        <w:rPr>
          <w:b/>
          <w:spacing w:val="-8"/>
        </w:rPr>
        <w:t xml:space="preserve"> </w:t>
      </w:r>
      <w:r>
        <w:t>(</w:t>
      </w:r>
      <w:r>
        <w:rPr>
          <w:i/>
        </w:rPr>
        <w:t>Substantially</w:t>
      </w:r>
      <w:r>
        <w:rPr>
          <w:i/>
          <w:spacing w:val="-6"/>
        </w:rPr>
        <w:t xml:space="preserve"> </w:t>
      </w:r>
      <w:r>
        <w:rPr>
          <w:i/>
        </w:rPr>
        <w:t>exceeds</w:t>
      </w:r>
      <w:r>
        <w:rPr>
          <w:i/>
          <w:spacing w:val="-8"/>
        </w:rPr>
        <w:t xml:space="preserve"> </w:t>
      </w:r>
      <w:r>
        <w:rPr>
          <w:i/>
        </w:rPr>
        <w:t>requirement</w:t>
      </w:r>
      <w:r>
        <w:rPr>
          <w:i/>
          <w:spacing w:val="-8"/>
        </w:rPr>
        <w:t xml:space="preserve"> </w:t>
      </w:r>
      <w:r>
        <w:rPr>
          <w:i/>
        </w:rPr>
        <w:t>of</w:t>
      </w:r>
      <w:r>
        <w:rPr>
          <w:i/>
          <w:spacing w:val="-7"/>
        </w:rPr>
        <w:t xml:space="preserve"> </w:t>
      </w:r>
      <w:r>
        <w:rPr>
          <w:i/>
          <w:spacing w:val="-2"/>
        </w:rPr>
        <w:t>standards</w:t>
      </w:r>
      <w:r>
        <w:rPr>
          <w:spacing w:val="-2"/>
        </w:rPr>
        <w:t>)</w:t>
      </w:r>
    </w:p>
    <w:p w14:paraId="055FAA4C" w14:textId="77777777" w:rsidR="002B622E" w:rsidRDefault="00000000">
      <w:pPr>
        <w:pStyle w:val="Heading3"/>
        <w:tabs>
          <w:tab w:val="left" w:pos="2000"/>
        </w:tabs>
        <w:spacing w:before="253" w:line="242" w:lineRule="auto"/>
        <w:rPr>
          <w:i w:val="0"/>
        </w:rPr>
      </w:pPr>
      <w:r>
        <w:rPr>
          <w:rFonts w:ascii="MS Gothic" w:hAnsi="MS Gothic"/>
          <w:i w:val="0"/>
          <w:spacing w:val="-10"/>
          <w:sz w:val="28"/>
        </w:rPr>
        <w:t>☒</w:t>
      </w:r>
      <w:r>
        <w:rPr>
          <w:rFonts w:ascii="MS Gothic" w:hAnsi="MS Gothic"/>
          <w:i w:val="0"/>
          <w:sz w:val="28"/>
        </w:rPr>
        <w:tab/>
      </w:r>
      <w:r>
        <w:rPr>
          <w:b/>
          <w:i w:val="0"/>
        </w:rPr>
        <w:t>Meets</w:t>
      </w:r>
      <w:r>
        <w:rPr>
          <w:b/>
          <w:i w:val="0"/>
          <w:spacing w:val="-5"/>
        </w:rPr>
        <w:t xml:space="preserve"> </w:t>
      </w:r>
      <w:r>
        <w:rPr>
          <w:b/>
          <w:i w:val="0"/>
        </w:rPr>
        <w:t>Standard</w:t>
      </w:r>
      <w:r>
        <w:rPr>
          <w:b/>
          <w:i w:val="0"/>
          <w:spacing w:val="-3"/>
        </w:rPr>
        <w:t xml:space="preserve"> </w:t>
      </w:r>
      <w:r>
        <w:rPr>
          <w:i w:val="0"/>
        </w:rPr>
        <w:t>(</w:t>
      </w:r>
      <w:r>
        <w:t>Substantial</w:t>
      </w:r>
      <w:r>
        <w:rPr>
          <w:spacing w:val="-4"/>
        </w:rPr>
        <w:t xml:space="preserve"> </w:t>
      </w:r>
      <w:r>
        <w:t>compliance;</w:t>
      </w:r>
      <w:r>
        <w:rPr>
          <w:spacing w:val="-4"/>
        </w:rPr>
        <w:t xml:space="preserve"> </w:t>
      </w:r>
      <w:r>
        <w:t>complies</w:t>
      </w:r>
      <w:r>
        <w:rPr>
          <w:spacing w:val="-3"/>
        </w:rPr>
        <w:t xml:space="preserve"> </w:t>
      </w:r>
      <w:r>
        <w:t>in</w:t>
      </w:r>
      <w:r>
        <w:rPr>
          <w:spacing w:val="-3"/>
        </w:rPr>
        <w:t xml:space="preserve"> </w:t>
      </w:r>
      <w:r>
        <w:t>all</w:t>
      </w:r>
      <w:r>
        <w:rPr>
          <w:spacing w:val="-3"/>
        </w:rPr>
        <w:t xml:space="preserve"> </w:t>
      </w:r>
      <w:r>
        <w:t>material</w:t>
      </w:r>
      <w:r>
        <w:rPr>
          <w:spacing w:val="-3"/>
        </w:rPr>
        <w:t xml:space="preserve"> </w:t>
      </w:r>
      <w:r>
        <w:t>ways</w:t>
      </w:r>
      <w:r>
        <w:rPr>
          <w:spacing w:val="-3"/>
        </w:rPr>
        <w:t xml:space="preserve"> </w:t>
      </w:r>
      <w:r>
        <w:t>with</w:t>
      </w:r>
      <w:r>
        <w:rPr>
          <w:spacing w:val="-3"/>
        </w:rPr>
        <w:t xml:space="preserve"> </w:t>
      </w:r>
      <w:r>
        <w:t>the standard for the relevant review period</w:t>
      </w:r>
      <w:r>
        <w:rPr>
          <w:i w:val="0"/>
        </w:rPr>
        <w:t>)</w:t>
      </w:r>
    </w:p>
    <w:p w14:paraId="4214E8BF" w14:textId="77777777" w:rsidR="002B622E" w:rsidRDefault="00000000">
      <w:pPr>
        <w:pStyle w:val="ListParagraph"/>
        <w:numPr>
          <w:ilvl w:val="3"/>
          <w:numId w:val="126"/>
        </w:numPr>
        <w:tabs>
          <w:tab w:val="left" w:pos="2000"/>
        </w:tabs>
        <w:spacing w:before="245"/>
      </w:pPr>
      <w:r>
        <w:rPr>
          <w:b/>
        </w:rPr>
        <w:t>Does</w:t>
      </w:r>
      <w:r>
        <w:rPr>
          <w:b/>
          <w:spacing w:val="-6"/>
        </w:rPr>
        <w:t xml:space="preserve"> </w:t>
      </w:r>
      <w:r>
        <w:rPr>
          <w:b/>
        </w:rPr>
        <w:t>Not</w:t>
      </w:r>
      <w:r>
        <w:rPr>
          <w:b/>
          <w:spacing w:val="-6"/>
        </w:rPr>
        <w:t xml:space="preserve"> </w:t>
      </w:r>
      <w:r>
        <w:rPr>
          <w:b/>
        </w:rPr>
        <w:t>Meet</w:t>
      </w:r>
      <w:r>
        <w:rPr>
          <w:b/>
          <w:spacing w:val="-6"/>
        </w:rPr>
        <w:t xml:space="preserve"> </w:t>
      </w:r>
      <w:r>
        <w:rPr>
          <w:b/>
        </w:rPr>
        <w:t>Standard</w:t>
      </w:r>
      <w:r>
        <w:rPr>
          <w:b/>
          <w:spacing w:val="-3"/>
        </w:rPr>
        <w:t xml:space="preserve"> </w:t>
      </w:r>
      <w:r>
        <w:t>(</w:t>
      </w:r>
      <w:r>
        <w:rPr>
          <w:i/>
        </w:rPr>
        <w:t>Requires</w:t>
      </w:r>
      <w:r>
        <w:rPr>
          <w:i/>
          <w:spacing w:val="-7"/>
        </w:rPr>
        <w:t xml:space="preserve"> </w:t>
      </w:r>
      <w:r>
        <w:rPr>
          <w:i/>
        </w:rPr>
        <w:t>Corrective</w:t>
      </w:r>
      <w:r>
        <w:rPr>
          <w:i/>
          <w:spacing w:val="-5"/>
        </w:rPr>
        <w:t xml:space="preserve"> </w:t>
      </w:r>
      <w:r>
        <w:rPr>
          <w:i/>
          <w:spacing w:val="-2"/>
        </w:rPr>
        <w:t>Action</w:t>
      </w:r>
      <w:r>
        <w:rPr>
          <w:spacing w:val="-2"/>
        </w:rPr>
        <w:t>)</w:t>
      </w:r>
    </w:p>
    <w:p w14:paraId="3731B7A3" w14:textId="77777777" w:rsidR="002B622E" w:rsidRDefault="002B622E">
      <w:pPr>
        <w:pStyle w:val="BodyText"/>
        <w:rPr>
          <w:rFonts w:ascii="Arial"/>
          <w:sz w:val="22"/>
        </w:rPr>
      </w:pPr>
    </w:p>
    <w:p w14:paraId="095EB04D" w14:textId="77777777" w:rsidR="002B622E" w:rsidRDefault="002B622E">
      <w:pPr>
        <w:pStyle w:val="BodyText"/>
        <w:spacing w:before="4"/>
        <w:rPr>
          <w:rFonts w:ascii="Arial"/>
          <w:sz w:val="22"/>
        </w:rPr>
      </w:pPr>
    </w:p>
    <w:p w14:paraId="109E2369" w14:textId="77777777" w:rsidR="002B622E" w:rsidRDefault="00000000">
      <w:pPr>
        <w:pStyle w:val="Heading4"/>
      </w:pPr>
      <w:r>
        <w:rPr>
          <w:noProof/>
        </w:rPr>
        <mc:AlternateContent>
          <mc:Choice Requires="wps">
            <w:drawing>
              <wp:anchor distT="0" distB="0" distL="0" distR="0" simplePos="0" relativeHeight="484318720" behindDoc="1" locked="0" layoutInCell="1" allowOverlap="1" wp14:anchorId="0A6EB0DD" wp14:editId="65DCD5D0">
                <wp:simplePos x="0" y="0"/>
                <wp:positionH relativeFrom="page">
                  <wp:posOffset>667512</wp:posOffset>
                </wp:positionH>
                <wp:positionV relativeFrom="paragraph">
                  <wp:posOffset>-53</wp:posOffset>
                </wp:positionV>
                <wp:extent cx="6438900" cy="6572884"/>
                <wp:effectExtent l="0" t="0" r="0" b="0"/>
                <wp:wrapNone/>
                <wp:docPr id="95" name="Graphic 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572884"/>
                        </a:xfrm>
                        <a:custGeom>
                          <a:avLst/>
                          <a:gdLst/>
                          <a:ahLst/>
                          <a:cxnLst/>
                          <a:rect l="l" t="t" r="r" b="b"/>
                          <a:pathLst>
                            <a:path w="6438900" h="6572884">
                              <a:moveTo>
                                <a:pt x="6438646" y="6135382"/>
                              </a:moveTo>
                              <a:lnTo>
                                <a:pt x="0" y="6135382"/>
                              </a:lnTo>
                              <a:lnTo>
                                <a:pt x="0" y="6281674"/>
                              </a:lnTo>
                              <a:lnTo>
                                <a:pt x="0" y="6427978"/>
                              </a:lnTo>
                              <a:lnTo>
                                <a:pt x="0" y="6572758"/>
                              </a:lnTo>
                              <a:lnTo>
                                <a:pt x="6438646" y="6572758"/>
                              </a:lnTo>
                              <a:lnTo>
                                <a:pt x="6438646" y="6427978"/>
                              </a:lnTo>
                              <a:lnTo>
                                <a:pt x="6438646" y="6281674"/>
                              </a:lnTo>
                              <a:lnTo>
                                <a:pt x="6438646" y="6135382"/>
                              </a:lnTo>
                              <a:close/>
                            </a:path>
                            <a:path w="6438900" h="6572884">
                              <a:moveTo>
                                <a:pt x="6438646" y="3945140"/>
                              </a:moveTo>
                              <a:lnTo>
                                <a:pt x="0" y="3945140"/>
                              </a:lnTo>
                              <a:lnTo>
                                <a:pt x="0" y="4089908"/>
                              </a:lnTo>
                              <a:lnTo>
                                <a:pt x="0" y="4236212"/>
                              </a:lnTo>
                              <a:lnTo>
                                <a:pt x="0" y="6135370"/>
                              </a:lnTo>
                              <a:lnTo>
                                <a:pt x="6438646" y="6135370"/>
                              </a:lnTo>
                              <a:lnTo>
                                <a:pt x="6438646" y="4089908"/>
                              </a:lnTo>
                              <a:lnTo>
                                <a:pt x="6438646" y="3945140"/>
                              </a:lnTo>
                              <a:close/>
                            </a:path>
                            <a:path w="6438900" h="6572884">
                              <a:moveTo>
                                <a:pt x="6438646" y="3798519"/>
                              </a:moveTo>
                              <a:lnTo>
                                <a:pt x="0" y="3798519"/>
                              </a:lnTo>
                              <a:lnTo>
                                <a:pt x="0" y="3945128"/>
                              </a:lnTo>
                              <a:lnTo>
                                <a:pt x="6438646" y="3945128"/>
                              </a:lnTo>
                              <a:lnTo>
                                <a:pt x="6438646" y="3798519"/>
                              </a:lnTo>
                              <a:close/>
                            </a:path>
                            <a:path w="6438900" h="6572884">
                              <a:moveTo>
                                <a:pt x="6438646" y="3359543"/>
                              </a:moveTo>
                              <a:lnTo>
                                <a:pt x="0" y="3359543"/>
                              </a:lnTo>
                              <a:lnTo>
                                <a:pt x="0" y="3505835"/>
                              </a:lnTo>
                              <a:lnTo>
                                <a:pt x="0" y="3652139"/>
                              </a:lnTo>
                              <a:lnTo>
                                <a:pt x="0" y="3798443"/>
                              </a:lnTo>
                              <a:lnTo>
                                <a:pt x="6438646" y="3798443"/>
                              </a:lnTo>
                              <a:lnTo>
                                <a:pt x="6438646" y="3652139"/>
                              </a:lnTo>
                              <a:lnTo>
                                <a:pt x="6438646" y="3505835"/>
                              </a:lnTo>
                              <a:lnTo>
                                <a:pt x="6438646" y="3359543"/>
                              </a:lnTo>
                              <a:close/>
                            </a:path>
                            <a:path w="6438900" h="6572884">
                              <a:moveTo>
                                <a:pt x="6438646" y="2922155"/>
                              </a:moveTo>
                              <a:lnTo>
                                <a:pt x="0" y="2922155"/>
                              </a:lnTo>
                              <a:lnTo>
                                <a:pt x="0" y="3068447"/>
                              </a:lnTo>
                              <a:lnTo>
                                <a:pt x="0" y="3213227"/>
                              </a:lnTo>
                              <a:lnTo>
                                <a:pt x="0" y="3359531"/>
                              </a:lnTo>
                              <a:lnTo>
                                <a:pt x="6438646" y="3359531"/>
                              </a:lnTo>
                              <a:lnTo>
                                <a:pt x="6438646" y="3213227"/>
                              </a:lnTo>
                              <a:lnTo>
                                <a:pt x="6438646" y="3068447"/>
                              </a:lnTo>
                              <a:lnTo>
                                <a:pt x="6438646" y="2922155"/>
                              </a:lnTo>
                              <a:close/>
                            </a:path>
                            <a:path w="6438900" h="6572884">
                              <a:moveTo>
                                <a:pt x="6438646" y="2483243"/>
                              </a:moveTo>
                              <a:lnTo>
                                <a:pt x="0" y="2483243"/>
                              </a:lnTo>
                              <a:lnTo>
                                <a:pt x="0" y="2629535"/>
                              </a:lnTo>
                              <a:lnTo>
                                <a:pt x="0" y="2775839"/>
                              </a:lnTo>
                              <a:lnTo>
                                <a:pt x="228904" y="2775839"/>
                              </a:lnTo>
                              <a:lnTo>
                                <a:pt x="228904" y="2922143"/>
                              </a:lnTo>
                              <a:lnTo>
                                <a:pt x="6438570" y="2922143"/>
                              </a:lnTo>
                              <a:lnTo>
                                <a:pt x="6438570" y="2775839"/>
                              </a:lnTo>
                              <a:lnTo>
                                <a:pt x="6438646" y="2629535"/>
                              </a:lnTo>
                              <a:lnTo>
                                <a:pt x="6438646" y="2483243"/>
                              </a:lnTo>
                              <a:close/>
                            </a:path>
                            <a:path w="6438900" h="6572884">
                              <a:moveTo>
                                <a:pt x="6438646" y="1752993"/>
                              </a:moveTo>
                              <a:lnTo>
                                <a:pt x="0" y="1752993"/>
                              </a:lnTo>
                              <a:lnTo>
                                <a:pt x="0" y="1899285"/>
                              </a:lnTo>
                              <a:lnTo>
                                <a:pt x="0" y="2045589"/>
                              </a:lnTo>
                              <a:lnTo>
                                <a:pt x="228904" y="2045589"/>
                              </a:lnTo>
                              <a:lnTo>
                                <a:pt x="228904" y="2192147"/>
                              </a:lnTo>
                              <a:lnTo>
                                <a:pt x="228904" y="2336927"/>
                              </a:lnTo>
                              <a:lnTo>
                                <a:pt x="228904" y="2483231"/>
                              </a:lnTo>
                              <a:lnTo>
                                <a:pt x="6438570" y="2483231"/>
                              </a:lnTo>
                              <a:lnTo>
                                <a:pt x="6438570" y="2336927"/>
                              </a:lnTo>
                              <a:lnTo>
                                <a:pt x="6438570" y="2192147"/>
                              </a:lnTo>
                              <a:lnTo>
                                <a:pt x="6438570" y="2045589"/>
                              </a:lnTo>
                              <a:lnTo>
                                <a:pt x="6438646" y="1899285"/>
                              </a:lnTo>
                              <a:lnTo>
                                <a:pt x="6438646" y="1752993"/>
                              </a:lnTo>
                              <a:close/>
                            </a:path>
                            <a:path w="6438900" h="6572884">
                              <a:moveTo>
                                <a:pt x="6438646" y="1315605"/>
                              </a:moveTo>
                              <a:lnTo>
                                <a:pt x="0" y="1315605"/>
                              </a:lnTo>
                              <a:lnTo>
                                <a:pt x="0" y="1461897"/>
                              </a:lnTo>
                              <a:lnTo>
                                <a:pt x="0" y="1606677"/>
                              </a:lnTo>
                              <a:lnTo>
                                <a:pt x="228904" y="1606677"/>
                              </a:lnTo>
                              <a:lnTo>
                                <a:pt x="228904" y="1752981"/>
                              </a:lnTo>
                              <a:lnTo>
                                <a:pt x="6438570" y="1752981"/>
                              </a:lnTo>
                              <a:lnTo>
                                <a:pt x="6438570" y="1606677"/>
                              </a:lnTo>
                              <a:lnTo>
                                <a:pt x="6438646" y="1461897"/>
                              </a:lnTo>
                              <a:lnTo>
                                <a:pt x="6438646" y="1315605"/>
                              </a:lnTo>
                              <a:close/>
                            </a:path>
                            <a:path w="6438900" h="6572884">
                              <a:moveTo>
                                <a:pt x="6438646" y="146392"/>
                              </a:moveTo>
                              <a:lnTo>
                                <a:pt x="0" y="146392"/>
                              </a:lnTo>
                              <a:lnTo>
                                <a:pt x="0" y="292989"/>
                              </a:lnTo>
                              <a:lnTo>
                                <a:pt x="0" y="439293"/>
                              </a:lnTo>
                              <a:lnTo>
                                <a:pt x="0" y="1315593"/>
                              </a:lnTo>
                              <a:lnTo>
                                <a:pt x="6438646" y="1315593"/>
                              </a:lnTo>
                              <a:lnTo>
                                <a:pt x="6438646" y="292989"/>
                              </a:lnTo>
                              <a:lnTo>
                                <a:pt x="6438646" y="146392"/>
                              </a:lnTo>
                              <a:close/>
                            </a:path>
                            <a:path w="6438900" h="6572884">
                              <a:moveTo>
                                <a:pt x="6438646" y="0"/>
                              </a:moveTo>
                              <a:lnTo>
                                <a:pt x="0" y="0"/>
                              </a:lnTo>
                              <a:lnTo>
                                <a:pt x="0" y="146304"/>
                              </a:lnTo>
                              <a:lnTo>
                                <a:pt x="6438646" y="146304"/>
                              </a:lnTo>
                              <a:lnTo>
                                <a:pt x="6438646" y="0"/>
                              </a:lnTo>
                              <a:close/>
                            </a:path>
                          </a:pathLst>
                        </a:custGeom>
                        <a:solidFill>
                          <a:srgbClr val="F8F6F6"/>
                        </a:solidFill>
                      </wps:spPr>
                      <wps:bodyPr wrap="square" lIns="0" tIns="0" rIns="0" bIns="0" rtlCol="0">
                        <a:prstTxWarp prst="textNoShape">
                          <a:avLst/>
                        </a:prstTxWarp>
                        <a:noAutofit/>
                      </wps:bodyPr>
                    </wps:wsp>
                  </a:graphicData>
                </a:graphic>
              </wp:anchor>
            </w:drawing>
          </mc:Choice>
          <mc:Fallback>
            <w:pict>
              <v:shape w14:anchorId="3F2CE83C" id="Graphic 95" o:spid="_x0000_s1026" alt="&quot;&quot;" style="position:absolute;margin-left:52.55pt;margin-top:0;width:507pt;height:517.55pt;z-index:-18997760;visibility:visible;mso-wrap-style:square;mso-wrap-distance-left:0;mso-wrap-distance-top:0;mso-wrap-distance-right:0;mso-wrap-distance-bottom:0;mso-position-horizontal:absolute;mso-position-horizontal-relative:page;mso-position-vertical:absolute;mso-position-vertical-relative:text;v-text-anchor:top" coordsize="6438900,6572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" path="m6438646,6135382l,6135382r,146292l,6427978r,144780l6438646,6572758r,-144780l6438646,6281674r,-146292xem6438646,3945140l,3945140r,144768l,4236212,,6135370r6438646,l6438646,4089908r,-144768xem6438646,3798519l,3798519r,146609l6438646,3945128r,-146609xem6438646,3359543l,3359543r,146292l,3652139r,146304l6438646,3798443r,-146304l6438646,3505835r,-146292xem6438646,2922155l,2922155r,146292l,3213227r,146304l6438646,3359531r,-146304l6438646,3068447r,-146292xem6438646,2483243l,2483243r,146292l,2775839r228904,l228904,2922143r6209666,l6438570,2775839r76,-146304l6438646,2483243xem6438646,1752993l,1752993r,146292l,2045589r228904,l228904,2192147r,144780l228904,2483231r6209666,l6438570,2336927r,-144780l6438570,2045589r76,-146304l6438646,1752993xem6438646,1315605l,1315605r,146292l,1606677r228904,l228904,1752981r6209666,l6438570,1606677r76,-144780l6438646,1315605xem6438646,146392l,146392,,292989,,439293r,876300l6438646,1315593r,-1022604l6438646,146392xem6438646,l,,,146304r6438646,l6438646,xe" fillcolor="#f8f6f6" stroked="f">
                <v:path arrowok="t"/>
                <w10:wrap anchorx="page"/>
              </v:shape>
            </w:pict>
          </mc:Fallback>
        </mc:AlternateContent>
      </w:r>
      <w:r>
        <w:rPr>
          <w:spacing w:val="-2"/>
        </w:rPr>
        <w:t>Documents:</w:t>
      </w:r>
    </w:p>
    <w:p w14:paraId="1DC137C8" w14:textId="77777777" w:rsidR="002B622E" w:rsidRDefault="00000000">
      <w:pPr>
        <w:pStyle w:val="ListParagraph"/>
        <w:numPr>
          <w:ilvl w:val="0"/>
          <w:numId w:val="124"/>
        </w:numPr>
        <w:tabs>
          <w:tab w:val="left" w:pos="760"/>
        </w:tabs>
        <w:spacing w:before="1"/>
        <w:ind w:left="760" w:hanging="200"/>
        <w:rPr>
          <w:rFonts w:ascii="Times New Roman"/>
          <w:sz w:val="20"/>
        </w:rPr>
      </w:pPr>
      <w:r>
        <w:rPr>
          <w:rFonts w:ascii="Times New Roman"/>
          <w:sz w:val="20"/>
        </w:rPr>
        <w:t>Pre-Audit</w:t>
      </w:r>
      <w:r>
        <w:rPr>
          <w:rFonts w:ascii="Times New Roman"/>
          <w:spacing w:val="-6"/>
          <w:sz w:val="20"/>
        </w:rPr>
        <w:t xml:space="preserve"> </w:t>
      </w:r>
      <w:r>
        <w:rPr>
          <w:rFonts w:ascii="Times New Roman"/>
          <w:spacing w:val="-2"/>
          <w:sz w:val="20"/>
        </w:rPr>
        <w:t>Questionnaire</w:t>
      </w:r>
    </w:p>
    <w:p w14:paraId="1885B5D2" w14:textId="77777777" w:rsidR="002B622E" w:rsidRDefault="00000000">
      <w:pPr>
        <w:pStyle w:val="ListParagraph"/>
        <w:numPr>
          <w:ilvl w:val="0"/>
          <w:numId w:val="124"/>
        </w:numPr>
        <w:tabs>
          <w:tab w:val="left" w:pos="761"/>
        </w:tabs>
        <w:spacing w:before="1"/>
        <w:rPr>
          <w:rFonts w:ascii="Times New Roman"/>
          <w:sz w:val="20"/>
        </w:rPr>
      </w:pPr>
      <w:r>
        <w:rPr>
          <w:rFonts w:ascii="Times New Roman"/>
          <w:sz w:val="20"/>
        </w:rPr>
        <w:t>TDCJ</w:t>
      </w:r>
      <w:r>
        <w:rPr>
          <w:rFonts w:ascii="Times New Roman"/>
          <w:spacing w:val="-9"/>
          <w:sz w:val="20"/>
        </w:rPr>
        <w:t xml:space="preserve"> </w:t>
      </w:r>
      <w:r>
        <w:rPr>
          <w:rFonts w:ascii="Times New Roman"/>
          <w:sz w:val="20"/>
        </w:rPr>
        <w:t>Correctional</w:t>
      </w:r>
      <w:r>
        <w:rPr>
          <w:rFonts w:ascii="Times New Roman"/>
          <w:spacing w:val="-7"/>
          <w:sz w:val="20"/>
        </w:rPr>
        <w:t xml:space="preserve"> </w:t>
      </w:r>
      <w:r>
        <w:rPr>
          <w:rFonts w:ascii="Times New Roman"/>
          <w:sz w:val="20"/>
        </w:rPr>
        <w:t>Institutions</w:t>
      </w:r>
      <w:r>
        <w:rPr>
          <w:rFonts w:ascii="Times New Roman"/>
          <w:spacing w:val="-8"/>
          <w:sz w:val="20"/>
        </w:rPr>
        <w:t xml:space="preserve"> </w:t>
      </w:r>
      <w:r>
        <w:rPr>
          <w:rFonts w:ascii="Times New Roman"/>
          <w:sz w:val="20"/>
        </w:rPr>
        <w:t>Division,</w:t>
      </w:r>
      <w:r>
        <w:rPr>
          <w:rFonts w:ascii="Times New Roman"/>
          <w:spacing w:val="-8"/>
          <w:sz w:val="20"/>
        </w:rPr>
        <w:t xml:space="preserve"> </w:t>
      </w:r>
      <w:r>
        <w:rPr>
          <w:rFonts w:ascii="Times New Roman"/>
          <w:sz w:val="20"/>
        </w:rPr>
        <w:t>Safe</w:t>
      </w:r>
      <w:r>
        <w:rPr>
          <w:rFonts w:ascii="Times New Roman"/>
          <w:spacing w:val="-7"/>
          <w:sz w:val="20"/>
        </w:rPr>
        <w:t xml:space="preserve"> </w:t>
      </w:r>
      <w:r>
        <w:rPr>
          <w:rFonts w:ascii="Times New Roman"/>
          <w:sz w:val="20"/>
        </w:rPr>
        <w:t>Prisons/PREA</w:t>
      </w:r>
      <w:r>
        <w:rPr>
          <w:rFonts w:ascii="Times New Roman"/>
          <w:spacing w:val="-8"/>
          <w:sz w:val="20"/>
        </w:rPr>
        <w:t xml:space="preserve"> </w:t>
      </w:r>
      <w:r>
        <w:rPr>
          <w:rFonts w:ascii="Times New Roman"/>
          <w:spacing w:val="-4"/>
          <w:sz w:val="20"/>
        </w:rPr>
        <w:t>Plan</w:t>
      </w:r>
    </w:p>
    <w:p w14:paraId="5C9CFBAD" w14:textId="77777777" w:rsidR="002B622E" w:rsidRDefault="00000000">
      <w:pPr>
        <w:pStyle w:val="ListParagraph"/>
        <w:numPr>
          <w:ilvl w:val="0"/>
          <w:numId w:val="124"/>
        </w:numPr>
        <w:tabs>
          <w:tab w:val="left" w:pos="760"/>
        </w:tabs>
        <w:spacing w:line="229" w:lineRule="exact"/>
        <w:ind w:left="760" w:hanging="200"/>
        <w:rPr>
          <w:rFonts w:ascii="Times New Roman"/>
          <w:i/>
          <w:sz w:val="20"/>
        </w:rPr>
      </w:pPr>
      <w:r>
        <w:rPr>
          <w:rFonts w:ascii="Times New Roman"/>
          <w:sz w:val="20"/>
        </w:rPr>
        <w:t>TDCJ</w:t>
      </w:r>
      <w:r>
        <w:rPr>
          <w:rFonts w:ascii="Times New Roman"/>
          <w:spacing w:val="-8"/>
          <w:sz w:val="20"/>
        </w:rPr>
        <w:t xml:space="preserve"> </w:t>
      </w:r>
      <w:r>
        <w:rPr>
          <w:rFonts w:ascii="Times New Roman"/>
          <w:sz w:val="20"/>
        </w:rPr>
        <w:t>Administrative</w:t>
      </w:r>
      <w:r>
        <w:rPr>
          <w:rFonts w:ascii="Times New Roman"/>
          <w:spacing w:val="-6"/>
          <w:sz w:val="20"/>
        </w:rPr>
        <w:t xml:space="preserve"> </w:t>
      </w:r>
      <w:r>
        <w:rPr>
          <w:rFonts w:ascii="Times New Roman"/>
          <w:sz w:val="20"/>
        </w:rPr>
        <w:t>Directive</w:t>
      </w:r>
      <w:r>
        <w:rPr>
          <w:rFonts w:ascii="Times New Roman"/>
          <w:spacing w:val="-7"/>
          <w:sz w:val="20"/>
        </w:rPr>
        <w:t xml:space="preserve"> </w:t>
      </w:r>
      <w:hyperlink r:id="rId92">
        <w:r w:rsidR="002B622E">
          <w:rPr>
            <w:rFonts w:ascii="Times New Roman"/>
            <w:sz w:val="20"/>
          </w:rPr>
          <w:t>AD-03.82</w:t>
        </w:r>
      </w:hyperlink>
      <w:r>
        <w:rPr>
          <w:rFonts w:ascii="Times New Roman"/>
          <w:sz w:val="20"/>
        </w:rPr>
        <w:t>,</w:t>
      </w:r>
      <w:r>
        <w:rPr>
          <w:rFonts w:ascii="Times New Roman"/>
          <w:spacing w:val="-5"/>
          <w:sz w:val="20"/>
        </w:rPr>
        <w:t xml:space="preserve"> </w:t>
      </w:r>
      <w:r>
        <w:rPr>
          <w:rFonts w:ascii="Times New Roman"/>
          <w:i/>
          <w:sz w:val="20"/>
        </w:rPr>
        <w:t>Management</w:t>
      </w:r>
      <w:r>
        <w:rPr>
          <w:rFonts w:ascii="Times New Roman"/>
          <w:i/>
          <w:spacing w:val="-8"/>
          <w:sz w:val="20"/>
        </w:rPr>
        <w:t xml:space="preserve"> </w:t>
      </w:r>
      <w:r>
        <w:rPr>
          <w:rFonts w:ascii="Times New Roman"/>
          <w:i/>
          <w:sz w:val="20"/>
        </w:rPr>
        <w:t>of</w:t>
      </w:r>
      <w:r>
        <w:rPr>
          <w:rFonts w:ascii="Times New Roman"/>
          <w:i/>
          <w:spacing w:val="-7"/>
          <w:sz w:val="20"/>
        </w:rPr>
        <w:t xml:space="preserve"> </w:t>
      </w:r>
      <w:r>
        <w:rPr>
          <w:rFonts w:ascii="Times New Roman"/>
          <w:i/>
          <w:sz w:val="20"/>
        </w:rPr>
        <w:t>Offender</w:t>
      </w:r>
      <w:r>
        <w:rPr>
          <w:rFonts w:ascii="Times New Roman"/>
          <w:i/>
          <w:spacing w:val="-7"/>
          <w:sz w:val="20"/>
        </w:rPr>
        <w:t xml:space="preserve"> </w:t>
      </w:r>
      <w:r>
        <w:rPr>
          <w:rFonts w:ascii="Times New Roman"/>
          <w:i/>
          <w:spacing w:val="-2"/>
          <w:sz w:val="20"/>
        </w:rPr>
        <w:t>Grievances</w:t>
      </w:r>
    </w:p>
    <w:p w14:paraId="0D6FF324" w14:textId="77777777" w:rsidR="002B622E" w:rsidRDefault="00000000">
      <w:pPr>
        <w:pStyle w:val="ListParagraph"/>
        <w:numPr>
          <w:ilvl w:val="0"/>
          <w:numId w:val="124"/>
        </w:numPr>
        <w:tabs>
          <w:tab w:val="left" w:pos="760"/>
        </w:tabs>
        <w:spacing w:line="229" w:lineRule="exact"/>
        <w:ind w:left="760" w:hanging="200"/>
        <w:rPr>
          <w:rFonts w:ascii="Times New Roman"/>
          <w:sz w:val="20"/>
        </w:rPr>
      </w:pPr>
      <w:r>
        <w:rPr>
          <w:rFonts w:ascii="Times New Roman"/>
          <w:sz w:val="20"/>
        </w:rPr>
        <w:t>TDCJ</w:t>
      </w:r>
      <w:r>
        <w:rPr>
          <w:rFonts w:ascii="Times New Roman"/>
          <w:spacing w:val="-6"/>
          <w:sz w:val="20"/>
        </w:rPr>
        <w:t xml:space="preserve"> </w:t>
      </w:r>
      <w:r>
        <w:rPr>
          <w:rFonts w:ascii="Times New Roman"/>
          <w:sz w:val="20"/>
        </w:rPr>
        <w:t>Board</w:t>
      </w:r>
      <w:r>
        <w:rPr>
          <w:rFonts w:ascii="Times New Roman"/>
          <w:spacing w:val="-5"/>
          <w:sz w:val="20"/>
        </w:rPr>
        <w:t xml:space="preserve"> </w:t>
      </w:r>
      <w:r>
        <w:rPr>
          <w:rFonts w:ascii="Times New Roman"/>
          <w:sz w:val="20"/>
        </w:rPr>
        <w:t>Policy</w:t>
      </w:r>
      <w:r>
        <w:rPr>
          <w:rFonts w:ascii="Times New Roman"/>
          <w:spacing w:val="-5"/>
          <w:sz w:val="20"/>
        </w:rPr>
        <w:t xml:space="preserve"> </w:t>
      </w:r>
      <w:hyperlink r:id="rId93">
        <w:r w:rsidR="002B622E">
          <w:rPr>
            <w:rFonts w:ascii="Times New Roman"/>
            <w:sz w:val="20"/>
          </w:rPr>
          <w:t>BP-03.77</w:t>
        </w:r>
      </w:hyperlink>
      <w:r>
        <w:rPr>
          <w:rFonts w:ascii="Times New Roman"/>
          <w:sz w:val="20"/>
        </w:rPr>
        <w:t>,</w:t>
      </w:r>
      <w:r>
        <w:rPr>
          <w:rFonts w:ascii="Times New Roman"/>
          <w:spacing w:val="-5"/>
          <w:sz w:val="20"/>
        </w:rPr>
        <w:t xml:space="preserve"> </w:t>
      </w:r>
      <w:r>
        <w:rPr>
          <w:rFonts w:ascii="Times New Roman"/>
          <w:sz w:val="20"/>
        </w:rPr>
        <w:t>Inmate</w:t>
      </w:r>
      <w:r>
        <w:rPr>
          <w:rFonts w:ascii="Times New Roman"/>
          <w:spacing w:val="-6"/>
          <w:sz w:val="20"/>
        </w:rPr>
        <w:t xml:space="preserve"> </w:t>
      </w:r>
      <w:r>
        <w:rPr>
          <w:rFonts w:ascii="Times New Roman"/>
          <w:spacing w:val="-2"/>
          <w:sz w:val="20"/>
        </w:rPr>
        <w:t>Grievances</w:t>
      </w:r>
    </w:p>
    <w:p w14:paraId="1ACF7702" w14:textId="77777777" w:rsidR="002B622E" w:rsidRDefault="00000000">
      <w:pPr>
        <w:pStyle w:val="ListParagraph"/>
        <w:numPr>
          <w:ilvl w:val="0"/>
          <w:numId w:val="124"/>
        </w:numPr>
        <w:tabs>
          <w:tab w:val="left" w:pos="760"/>
        </w:tabs>
        <w:ind w:left="760" w:hanging="200"/>
        <w:rPr>
          <w:rFonts w:ascii="Times New Roman"/>
          <w:sz w:val="20"/>
        </w:rPr>
      </w:pPr>
      <w:r>
        <w:rPr>
          <w:rFonts w:ascii="Times New Roman"/>
          <w:sz w:val="20"/>
        </w:rPr>
        <w:t>IGOM</w:t>
      </w:r>
      <w:r>
        <w:rPr>
          <w:rFonts w:ascii="Times New Roman"/>
          <w:spacing w:val="-4"/>
          <w:sz w:val="20"/>
        </w:rPr>
        <w:t xml:space="preserve"> </w:t>
      </w:r>
      <w:r>
        <w:rPr>
          <w:rFonts w:ascii="Times New Roman"/>
          <w:sz w:val="20"/>
        </w:rPr>
        <w:t>1.04</w:t>
      </w:r>
      <w:r>
        <w:rPr>
          <w:rFonts w:ascii="Times New Roman"/>
          <w:spacing w:val="-5"/>
          <w:sz w:val="20"/>
        </w:rPr>
        <w:t xml:space="preserve"> </w:t>
      </w:r>
      <w:r>
        <w:rPr>
          <w:rFonts w:ascii="Times New Roman"/>
          <w:sz w:val="20"/>
        </w:rPr>
        <w:t>PREA</w:t>
      </w:r>
      <w:r>
        <w:rPr>
          <w:rFonts w:ascii="Times New Roman"/>
          <w:spacing w:val="-5"/>
          <w:sz w:val="20"/>
        </w:rPr>
        <w:t xml:space="preserve"> </w:t>
      </w:r>
      <w:r>
        <w:rPr>
          <w:rFonts w:ascii="Times New Roman"/>
          <w:spacing w:val="-2"/>
          <w:sz w:val="20"/>
        </w:rPr>
        <w:t>Allegations</w:t>
      </w:r>
    </w:p>
    <w:p w14:paraId="241553C8" w14:textId="77777777" w:rsidR="002B622E" w:rsidRDefault="00000000">
      <w:pPr>
        <w:pStyle w:val="ListParagraph"/>
        <w:numPr>
          <w:ilvl w:val="0"/>
          <w:numId w:val="123"/>
        </w:numPr>
        <w:tabs>
          <w:tab w:val="left" w:pos="760"/>
        </w:tabs>
        <w:spacing w:before="1"/>
        <w:ind w:left="760" w:hanging="200"/>
        <w:rPr>
          <w:rFonts w:ascii="Times New Roman"/>
          <w:i/>
          <w:sz w:val="20"/>
        </w:rPr>
      </w:pPr>
      <w:r>
        <w:rPr>
          <w:rFonts w:ascii="Times New Roman"/>
          <w:sz w:val="20"/>
        </w:rPr>
        <w:t>TDCJ</w:t>
      </w:r>
      <w:r>
        <w:rPr>
          <w:rFonts w:ascii="Times New Roman"/>
          <w:spacing w:val="-7"/>
          <w:sz w:val="20"/>
        </w:rPr>
        <w:t xml:space="preserve"> </w:t>
      </w:r>
      <w:r>
        <w:rPr>
          <w:rFonts w:ascii="Times New Roman"/>
          <w:sz w:val="20"/>
        </w:rPr>
        <w:t>Offender</w:t>
      </w:r>
      <w:r>
        <w:rPr>
          <w:rFonts w:ascii="Times New Roman"/>
          <w:spacing w:val="-4"/>
          <w:sz w:val="20"/>
        </w:rPr>
        <w:t xml:space="preserve"> </w:t>
      </w:r>
      <w:r>
        <w:rPr>
          <w:rFonts w:ascii="Times New Roman"/>
          <w:sz w:val="20"/>
        </w:rPr>
        <w:t>Grievance</w:t>
      </w:r>
      <w:r>
        <w:rPr>
          <w:rFonts w:ascii="Times New Roman"/>
          <w:spacing w:val="-7"/>
          <w:sz w:val="20"/>
        </w:rPr>
        <w:t xml:space="preserve"> </w:t>
      </w:r>
      <w:r>
        <w:rPr>
          <w:rFonts w:ascii="Times New Roman"/>
          <w:sz w:val="20"/>
        </w:rPr>
        <w:t>Operations</w:t>
      </w:r>
      <w:r>
        <w:rPr>
          <w:rFonts w:ascii="Times New Roman"/>
          <w:spacing w:val="-6"/>
          <w:sz w:val="20"/>
        </w:rPr>
        <w:t xml:space="preserve"> </w:t>
      </w:r>
      <w:r>
        <w:rPr>
          <w:rFonts w:ascii="Times New Roman"/>
          <w:sz w:val="20"/>
        </w:rPr>
        <w:t>Manual</w:t>
      </w:r>
      <w:r>
        <w:rPr>
          <w:rFonts w:ascii="Times New Roman"/>
          <w:spacing w:val="-5"/>
          <w:sz w:val="20"/>
        </w:rPr>
        <w:t xml:space="preserve"> </w:t>
      </w:r>
      <w:r>
        <w:rPr>
          <w:rFonts w:ascii="Times New Roman"/>
          <w:sz w:val="20"/>
        </w:rPr>
        <w:t>OGOM</w:t>
      </w:r>
      <w:r>
        <w:rPr>
          <w:rFonts w:ascii="Times New Roman"/>
          <w:spacing w:val="-4"/>
          <w:sz w:val="20"/>
        </w:rPr>
        <w:t xml:space="preserve"> </w:t>
      </w:r>
      <w:r>
        <w:rPr>
          <w:rFonts w:ascii="Times New Roman"/>
          <w:sz w:val="20"/>
        </w:rPr>
        <w:t>9.00,</w:t>
      </w:r>
      <w:r>
        <w:rPr>
          <w:rFonts w:ascii="Times New Roman"/>
          <w:spacing w:val="1"/>
          <w:sz w:val="20"/>
        </w:rPr>
        <w:t xml:space="preserve"> </w:t>
      </w:r>
      <w:r>
        <w:rPr>
          <w:rFonts w:ascii="Times New Roman"/>
          <w:i/>
          <w:sz w:val="20"/>
        </w:rPr>
        <w:t>Third</w:t>
      </w:r>
      <w:r>
        <w:rPr>
          <w:rFonts w:ascii="Times New Roman"/>
          <w:i/>
          <w:spacing w:val="-4"/>
          <w:sz w:val="20"/>
        </w:rPr>
        <w:t xml:space="preserve"> </w:t>
      </w:r>
      <w:r>
        <w:rPr>
          <w:rFonts w:ascii="Times New Roman"/>
          <w:i/>
          <w:sz w:val="20"/>
        </w:rPr>
        <w:t>Party</w:t>
      </w:r>
      <w:r>
        <w:rPr>
          <w:rFonts w:ascii="Times New Roman"/>
          <w:i/>
          <w:spacing w:val="-6"/>
          <w:sz w:val="20"/>
        </w:rPr>
        <w:t xml:space="preserve"> </w:t>
      </w:r>
      <w:r>
        <w:rPr>
          <w:rFonts w:ascii="Times New Roman"/>
          <w:i/>
          <w:spacing w:val="-2"/>
          <w:sz w:val="20"/>
        </w:rPr>
        <w:t>Grievance</w:t>
      </w:r>
    </w:p>
    <w:p w14:paraId="613BE124" w14:textId="77777777" w:rsidR="002B622E" w:rsidRDefault="00000000">
      <w:pPr>
        <w:pStyle w:val="ListParagraph"/>
        <w:numPr>
          <w:ilvl w:val="0"/>
          <w:numId w:val="123"/>
        </w:numPr>
        <w:tabs>
          <w:tab w:val="left" w:pos="760"/>
        </w:tabs>
        <w:ind w:left="760" w:hanging="200"/>
        <w:rPr>
          <w:rFonts w:ascii="Times New Roman"/>
          <w:sz w:val="20"/>
        </w:rPr>
      </w:pPr>
      <w:r>
        <w:rPr>
          <w:rFonts w:ascii="Times New Roman"/>
          <w:sz w:val="20"/>
        </w:rPr>
        <w:t>Correctional</w:t>
      </w:r>
      <w:r>
        <w:rPr>
          <w:rFonts w:ascii="Times New Roman"/>
          <w:spacing w:val="-6"/>
          <w:sz w:val="20"/>
        </w:rPr>
        <w:t xml:space="preserve"> </w:t>
      </w:r>
      <w:r>
        <w:rPr>
          <w:rFonts w:ascii="Times New Roman"/>
          <w:sz w:val="20"/>
        </w:rPr>
        <w:t>Institution</w:t>
      </w:r>
      <w:r>
        <w:rPr>
          <w:rFonts w:ascii="Times New Roman"/>
          <w:spacing w:val="-5"/>
          <w:sz w:val="20"/>
        </w:rPr>
        <w:t xml:space="preserve"> </w:t>
      </w:r>
      <w:r>
        <w:rPr>
          <w:rFonts w:ascii="Times New Roman"/>
          <w:sz w:val="20"/>
        </w:rPr>
        <w:t>Division,</w:t>
      </w:r>
      <w:r>
        <w:rPr>
          <w:rFonts w:ascii="Times New Roman"/>
          <w:spacing w:val="-6"/>
          <w:sz w:val="20"/>
        </w:rPr>
        <w:t xml:space="preserve"> </w:t>
      </w:r>
      <w:r>
        <w:rPr>
          <w:rFonts w:ascii="Times New Roman"/>
          <w:sz w:val="20"/>
        </w:rPr>
        <w:t>Prison</w:t>
      </w:r>
      <w:r>
        <w:rPr>
          <w:rFonts w:ascii="Times New Roman"/>
          <w:spacing w:val="-4"/>
          <w:sz w:val="20"/>
        </w:rPr>
        <w:t xml:space="preserve"> </w:t>
      </w:r>
      <w:r>
        <w:rPr>
          <w:rFonts w:ascii="Times New Roman"/>
          <w:sz w:val="20"/>
        </w:rPr>
        <w:t>Rape</w:t>
      </w:r>
      <w:r>
        <w:rPr>
          <w:rFonts w:ascii="Times New Roman"/>
          <w:spacing w:val="-6"/>
          <w:sz w:val="20"/>
        </w:rPr>
        <w:t xml:space="preserve"> </w:t>
      </w:r>
      <w:r>
        <w:rPr>
          <w:rFonts w:ascii="Times New Roman"/>
          <w:sz w:val="20"/>
        </w:rPr>
        <w:t>Elimination</w:t>
      </w:r>
      <w:r>
        <w:rPr>
          <w:rFonts w:ascii="Times New Roman"/>
          <w:spacing w:val="-6"/>
          <w:sz w:val="20"/>
        </w:rPr>
        <w:t xml:space="preserve"> </w:t>
      </w:r>
      <w:r>
        <w:rPr>
          <w:rFonts w:ascii="Times New Roman"/>
          <w:sz w:val="20"/>
        </w:rPr>
        <w:t>Act</w:t>
      </w:r>
      <w:r>
        <w:rPr>
          <w:rFonts w:ascii="Times New Roman"/>
          <w:spacing w:val="-6"/>
          <w:sz w:val="20"/>
        </w:rPr>
        <w:t xml:space="preserve"> </w:t>
      </w:r>
      <w:r>
        <w:rPr>
          <w:rFonts w:ascii="Times New Roman"/>
          <w:sz w:val="20"/>
        </w:rPr>
        <w:t>/</w:t>
      </w:r>
      <w:r>
        <w:rPr>
          <w:rFonts w:ascii="Times New Roman"/>
          <w:spacing w:val="-7"/>
          <w:sz w:val="20"/>
        </w:rPr>
        <w:t xml:space="preserve"> </w:t>
      </w:r>
      <w:r>
        <w:rPr>
          <w:rFonts w:ascii="Times New Roman"/>
          <w:sz w:val="20"/>
        </w:rPr>
        <w:t>PREA,</w:t>
      </w:r>
      <w:r>
        <w:rPr>
          <w:rFonts w:ascii="Times New Roman"/>
          <w:spacing w:val="-5"/>
          <w:sz w:val="20"/>
        </w:rPr>
        <w:t xml:space="preserve"> </w:t>
      </w:r>
      <w:r>
        <w:rPr>
          <w:rFonts w:ascii="Times New Roman"/>
          <w:sz w:val="20"/>
        </w:rPr>
        <w:t>Statement</w:t>
      </w:r>
      <w:r>
        <w:rPr>
          <w:rFonts w:ascii="Times New Roman"/>
          <w:spacing w:val="-7"/>
          <w:sz w:val="20"/>
        </w:rPr>
        <w:t xml:space="preserve"> </w:t>
      </w:r>
      <w:r>
        <w:rPr>
          <w:rFonts w:ascii="Times New Roman"/>
          <w:sz w:val="20"/>
        </w:rPr>
        <w:t>of</w:t>
      </w:r>
      <w:r>
        <w:rPr>
          <w:rFonts w:ascii="Times New Roman"/>
          <w:spacing w:val="-5"/>
          <w:sz w:val="20"/>
        </w:rPr>
        <w:t xml:space="preserve"> </w:t>
      </w:r>
      <w:r>
        <w:rPr>
          <w:rFonts w:ascii="Times New Roman"/>
          <w:spacing w:val="-4"/>
          <w:sz w:val="20"/>
        </w:rPr>
        <w:t>Fact</w:t>
      </w:r>
    </w:p>
    <w:p w14:paraId="513918D7" w14:textId="77777777" w:rsidR="002B622E" w:rsidRDefault="00000000">
      <w:pPr>
        <w:pStyle w:val="ListParagraph"/>
        <w:numPr>
          <w:ilvl w:val="0"/>
          <w:numId w:val="123"/>
        </w:numPr>
        <w:tabs>
          <w:tab w:val="left" w:pos="760"/>
        </w:tabs>
        <w:spacing w:before="1"/>
        <w:ind w:left="760" w:hanging="200"/>
        <w:rPr>
          <w:rFonts w:ascii="Times New Roman"/>
          <w:sz w:val="20"/>
        </w:rPr>
      </w:pPr>
      <w:r>
        <w:rPr>
          <w:rFonts w:ascii="Times New Roman"/>
          <w:sz w:val="20"/>
        </w:rPr>
        <w:t>Sample</w:t>
      </w:r>
      <w:r>
        <w:rPr>
          <w:rFonts w:ascii="Times New Roman"/>
          <w:spacing w:val="-5"/>
          <w:sz w:val="20"/>
        </w:rPr>
        <w:t xml:space="preserve"> </w:t>
      </w:r>
      <w:r>
        <w:rPr>
          <w:rFonts w:ascii="Times New Roman"/>
          <w:sz w:val="20"/>
        </w:rPr>
        <w:t>of</w:t>
      </w:r>
      <w:r>
        <w:rPr>
          <w:rFonts w:ascii="Times New Roman"/>
          <w:spacing w:val="-6"/>
          <w:sz w:val="20"/>
        </w:rPr>
        <w:t xml:space="preserve"> </w:t>
      </w:r>
      <w:r>
        <w:rPr>
          <w:rFonts w:ascii="Times New Roman"/>
          <w:sz w:val="20"/>
        </w:rPr>
        <w:t>grievances</w:t>
      </w:r>
      <w:r>
        <w:rPr>
          <w:rFonts w:ascii="Times New Roman"/>
          <w:spacing w:val="-5"/>
          <w:sz w:val="20"/>
        </w:rPr>
        <w:t xml:space="preserve"> </w:t>
      </w:r>
      <w:r>
        <w:rPr>
          <w:rFonts w:ascii="Times New Roman"/>
          <w:sz w:val="20"/>
        </w:rPr>
        <w:t>from</w:t>
      </w:r>
      <w:r>
        <w:rPr>
          <w:rFonts w:ascii="Times New Roman"/>
          <w:spacing w:val="-8"/>
          <w:sz w:val="20"/>
        </w:rPr>
        <w:t xml:space="preserve"> </w:t>
      </w:r>
      <w:r>
        <w:rPr>
          <w:rFonts w:ascii="Times New Roman"/>
          <w:sz w:val="20"/>
        </w:rPr>
        <w:t>the</w:t>
      </w:r>
      <w:r>
        <w:rPr>
          <w:rFonts w:ascii="Times New Roman"/>
          <w:spacing w:val="-4"/>
          <w:sz w:val="20"/>
        </w:rPr>
        <w:t xml:space="preserve"> </w:t>
      </w:r>
      <w:r>
        <w:rPr>
          <w:rFonts w:ascii="Times New Roman"/>
          <w:sz w:val="20"/>
        </w:rPr>
        <w:t>previous</w:t>
      </w:r>
      <w:r>
        <w:rPr>
          <w:rFonts w:ascii="Times New Roman"/>
          <w:spacing w:val="-5"/>
          <w:sz w:val="20"/>
        </w:rPr>
        <w:t xml:space="preserve"> </w:t>
      </w:r>
      <w:r>
        <w:rPr>
          <w:rFonts w:ascii="Times New Roman"/>
          <w:sz w:val="20"/>
        </w:rPr>
        <w:t>12</w:t>
      </w:r>
      <w:r>
        <w:rPr>
          <w:rFonts w:ascii="Times New Roman"/>
          <w:spacing w:val="-5"/>
          <w:sz w:val="20"/>
        </w:rPr>
        <w:t xml:space="preserve"> </w:t>
      </w:r>
      <w:r>
        <w:rPr>
          <w:rFonts w:ascii="Times New Roman"/>
          <w:sz w:val="20"/>
        </w:rPr>
        <w:t>months</w:t>
      </w:r>
      <w:r>
        <w:rPr>
          <w:rFonts w:ascii="Times New Roman"/>
          <w:spacing w:val="-5"/>
          <w:sz w:val="20"/>
        </w:rPr>
        <w:t xml:space="preserve"> </w:t>
      </w:r>
      <w:r>
        <w:rPr>
          <w:rFonts w:ascii="Times New Roman"/>
          <w:sz w:val="20"/>
        </w:rPr>
        <w:t>alleging</w:t>
      </w:r>
      <w:r>
        <w:rPr>
          <w:rFonts w:ascii="Times New Roman"/>
          <w:spacing w:val="-3"/>
          <w:sz w:val="20"/>
        </w:rPr>
        <w:t xml:space="preserve"> </w:t>
      </w:r>
      <w:r>
        <w:rPr>
          <w:rFonts w:ascii="Times New Roman"/>
          <w:sz w:val="20"/>
        </w:rPr>
        <w:t>sexual</w:t>
      </w:r>
      <w:r>
        <w:rPr>
          <w:rFonts w:ascii="Times New Roman"/>
          <w:spacing w:val="-4"/>
          <w:sz w:val="20"/>
        </w:rPr>
        <w:t xml:space="preserve"> </w:t>
      </w:r>
      <w:r>
        <w:rPr>
          <w:rFonts w:ascii="Times New Roman"/>
          <w:spacing w:val="-2"/>
          <w:sz w:val="20"/>
        </w:rPr>
        <w:t>abuse</w:t>
      </w:r>
    </w:p>
    <w:p w14:paraId="167AC620" w14:textId="77777777" w:rsidR="002B622E" w:rsidRDefault="00000000">
      <w:pPr>
        <w:pStyle w:val="Heading4"/>
        <w:spacing w:before="228"/>
      </w:pPr>
      <w:r>
        <w:rPr>
          <w:spacing w:val="-2"/>
        </w:rPr>
        <w:t>Interviews:</w:t>
      </w:r>
    </w:p>
    <w:p w14:paraId="7F0F812E" w14:textId="77777777" w:rsidR="002B622E" w:rsidRDefault="00000000">
      <w:pPr>
        <w:pStyle w:val="ListParagraph"/>
        <w:numPr>
          <w:ilvl w:val="1"/>
          <w:numId w:val="123"/>
        </w:numPr>
        <w:tabs>
          <w:tab w:val="left" w:pos="1280"/>
        </w:tabs>
        <w:rPr>
          <w:rFonts w:ascii="Times New Roman"/>
          <w:sz w:val="20"/>
        </w:rPr>
      </w:pPr>
      <w:r>
        <w:rPr>
          <w:rFonts w:ascii="Times New Roman"/>
          <w:sz w:val="20"/>
        </w:rPr>
        <w:t>Inmates</w:t>
      </w:r>
      <w:r>
        <w:rPr>
          <w:rFonts w:ascii="Times New Roman"/>
          <w:spacing w:val="-7"/>
          <w:sz w:val="20"/>
        </w:rPr>
        <w:t xml:space="preserve"> </w:t>
      </w:r>
      <w:r>
        <w:rPr>
          <w:rFonts w:ascii="Times New Roman"/>
          <w:sz w:val="20"/>
        </w:rPr>
        <w:t>Who</w:t>
      </w:r>
      <w:r>
        <w:rPr>
          <w:rFonts w:ascii="Times New Roman"/>
          <w:spacing w:val="-4"/>
          <w:sz w:val="20"/>
        </w:rPr>
        <w:t xml:space="preserve"> </w:t>
      </w:r>
      <w:r>
        <w:rPr>
          <w:rFonts w:ascii="Times New Roman"/>
          <w:sz w:val="20"/>
        </w:rPr>
        <w:t>Reported</w:t>
      </w:r>
      <w:r>
        <w:rPr>
          <w:rFonts w:ascii="Times New Roman"/>
          <w:spacing w:val="-4"/>
          <w:sz w:val="20"/>
        </w:rPr>
        <w:t xml:space="preserve"> </w:t>
      </w:r>
      <w:r>
        <w:rPr>
          <w:rFonts w:ascii="Times New Roman"/>
          <w:sz w:val="20"/>
        </w:rPr>
        <w:t>Sexual</w:t>
      </w:r>
      <w:r>
        <w:rPr>
          <w:rFonts w:ascii="Times New Roman"/>
          <w:spacing w:val="-5"/>
          <w:sz w:val="20"/>
        </w:rPr>
        <w:t xml:space="preserve"> </w:t>
      </w:r>
      <w:r>
        <w:rPr>
          <w:rFonts w:ascii="Times New Roman"/>
          <w:sz w:val="20"/>
        </w:rPr>
        <w:t>Abuse</w:t>
      </w:r>
      <w:r>
        <w:rPr>
          <w:rFonts w:ascii="Times New Roman"/>
          <w:spacing w:val="-2"/>
          <w:sz w:val="20"/>
        </w:rPr>
        <w:t xml:space="preserve"> </w:t>
      </w:r>
      <w:r>
        <w:rPr>
          <w:rFonts w:ascii="Times New Roman"/>
          <w:spacing w:val="-10"/>
          <w:sz w:val="20"/>
        </w:rPr>
        <w:t>-</w:t>
      </w:r>
    </w:p>
    <w:p w14:paraId="10DBAD76" w14:textId="77777777" w:rsidR="002B622E" w:rsidRDefault="002B622E">
      <w:pPr>
        <w:pStyle w:val="BodyText"/>
        <w:spacing w:before="1"/>
      </w:pPr>
    </w:p>
    <w:p w14:paraId="569A4322" w14:textId="77777777" w:rsidR="002B622E" w:rsidRDefault="00000000">
      <w:pPr>
        <w:pStyle w:val="Heading4"/>
      </w:pPr>
      <w:r>
        <w:t>Site</w:t>
      </w:r>
      <w:r>
        <w:rPr>
          <w:spacing w:val="-5"/>
        </w:rPr>
        <w:t xml:space="preserve"> </w:t>
      </w:r>
      <w:r>
        <w:t>Review</w:t>
      </w:r>
      <w:r>
        <w:rPr>
          <w:spacing w:val="-4"/>
        </w:rPr>
        <w:t xml:space="preserve"> </w:t>
      </w:r>
      <w:r>
        <w:rPr>
          <w:spacing w:val="-2"/>
        </w:rPr>
        <w:t>Observations:</w:t>
      </w:r>
    </w:p>
    <w:p w14:paraId="770E6330" w14:textId="77777777" w:rsidR="002B622E" w:rsidRDefault="00000000">
      <w:pPr>
        <w:pStyle w:val="ListParagraph"/>
        <w:numPr>
          <w:ilvl w:val="0"/>
          <w:numId w:val="122"/>
        </w:numPr>
        <w:tabs>
          <w:tab w:val="left" w:pos="1280"/>
        </w:tabs>
        <w:spacing w:before="1"/>
        <w:ind w:right="554"/>
        <w:rPr>
          <w:rFonts w:ascii="Times New Roman"/>
          <w:sz w:val="20"/>
        </w:rPr>
      </w:pPr>
      <w:r>
        <w:rPr>
          <w:rFonts w:ascii="Times New Roman"/>
          <w:sz w:val="20"/>
        </w:rPr>
        <w:t>Signage</w:t>
      </w:r>
      <w:r>
        <w:rPr>
          <w:rFonts w:ascii="Times New Roman"/>
          <w:spacing w:val="-4"/>
          <w:sz w:val="20"/>
        </w:rPr>
        <w:t xml:space="preserve"> </w:t>
      </w:r>
      <w:r>
        <w:rPr>
          <w:rFonts w:ascii="Times New Roman"/>
          <w:sz w:val="20"/>
        </w:rPr>
        <w:t>(posters,</w:t>
      </w:r>
      <w:r>
        <w:rPr>
          <w:rFonts w:ascii="Times New Roman"/>
          <w:spacing w:val="-4"/>
          <w:sz w:val="20"/>
        </w:rPr>
        <w:t xml:space="preserve"> </w:t>
      </w:r>
      <w:r>
        <w:rPr>
          <w:rFonts w:ascii="Times New Roman"/>
          <w:sz w:val="20"/>
        </w:rPr>
        <w:t>pamphlets,</w:t>
      </w:r>
      <w:r>
        <w:rPr>
          <w:rFonts w:ascii="Times New Roman"/>
          <w:spacing w:val="-6"/>
          <w:sz w:val="20"/>
        </w:rPr>
        <w:t xml:space="preserve"> </w:t>
      </w:r>
      <w:r>
        <w:rPr>
          <w:rFonts w:ascii="Times New Roman"/>
          <w:sz w:val="20"/>
        </w:rPr>
        <w:t>brochures,</w:t>
      </w:r>
      <w:r>
        <w:rPr>
          <w:rFonts w:ascii="Times New Roman"/>
          <w:spacing w:val="-4"/>
          <w:sz w:val="20"/>
        </w:rPr>
        <w:t xml:space="preserve"> </w:t>
      </w:r>
      <w:r>
        <w:rPr>
          <w:rFonts w:ascii="Times New Roman"/>
          <w:sz w:val="20"/>
        </w:rPr>
        <w:t>electronic</w:t>
      </w:r>
      <w:r>
        <w:rPr>
          <w:rFonts w:ascii="Times New Roman"/>
          <w:spacing w:val="-6"/>
          <w:sz w:val="20"/>
        </w:rPr>
        <w:t xml:space="preserve"> </w:t>
      </w:r>
      <w:r>
        <w:rPr>
          <w:rFonts w:ascii="Times New Roman"/>
          <w:sz w:val="20"/>
        </w:rPr>
        <w:t>signage)</w:t>
      </w:r>
      <w:r>
        <w:rPr>
          <w:rFonts w:ascii="Times New Roman"/>
          <w:spacing w:val="-4"/>
          <w:sz w:val="20"/>
        </w:rPr>
        <w:t xml:space="preserve"> </w:t>
      </w:r>
      <w:r>
        <w:rPr>
          <w:rFonts w:ascii="Times New Roman"/>
          <w:sz w:val="20"/>
        </w:rPr>
        <w:t>(how</w:t>
      </w:r>
      <w:r>
        <w:rPr>
          <w:rFonts w:ascii="Times New Roman"/>
          <w:spacing w:val="-4"/>
          <w:sz w:val="20"/>
        </w:rPr>
        <w:t xml:space="preserve"> </w:t>
      </w:r>
      <w:r>
        <w:rPr>
          <w:rFonts w:ascii="Times New Roman"/>
          <w:sz w:val="20"/>
        </w:rPr>
        <w:t>to</w:t>
      </w:r>
      <w:r>
        <w:rPr>
          <w:rFonts w:ascii="Times New Roman"/>
          <w:spacing w:val="-6"/>
          <w:sz w:val="20"/>
        </w:rPr>
        <w:t xml:space="preserve"> </w:t>
      </w:r>
      <w:r>
        <w:rPr>
          <w:rFonts w:ascii="Times New Roman"/>
          <w:sz w:val="20"/>
        </w:rPr>
        <w:t>report,</w:t>
      </w:r>
      <w:r>
        <w:rPr>
          <w:rFonts w:ascii="Times New Roman"/>
          <w:spacing w:val="-6"/>
          <w:sz w:val="20"/>
        </w:rPr>
        <w:t xml:space="preserve"> </w:t>
      </w:r>
      <w:r>
        <w:rPr>
          <w:rFonts w:ascii="Times New Roman"/>
          <w:sz w:val="20"/>
        </w:rPr>
        <w:t>audit</w:t>
      </w:r>
      <w:r>
        <w:rPr>
          <w:rFonts w:ascii="Times New Roman"/>
          <w:spacing w:val="-7"/>
          <w:sz w:val="20"/>
        </w:rPr>
        <w:t xml:space="preserve"> </w:t>
      </w:r>
      <w:r>
        <w:rPr>
          <w:rFonts w:ascii="Times New Roman"/>
          <w:sz w:val="20"/>
        </w:rPr>
        <w:t>notices,</w:t>
      </w:r>
      <w:r>
        <w:rPr>
          <w:rFonts w:ascii="Times New Roman"/>
          <w:spacing w:val="-4"/>
          <w:sz w:val="20"/>
        </w:rPr>
        <w:t xml:space="preserve"> </w:t>
      </w:r>
      <w:r>
        <w:rPr>
          <w:rFonts w:ascii="Times New Roman"/>
          <w:sz w:val="20"/>
        </w:rPr>
        <w:t>civil immigration,</w:t>
      </w:r>
      <w:r>
        <w:rPr>
          <w:rFonts w:ascii="Times New Roman"/>
          <w:spacing w:val="-4"/>
          <w:sz w:val="20"/>
        </w:rPr>
        <w:t xml:space="preserve"> </w:t>
      </w:r>
      <w:r>
        <w:rPr>
          <w:rFonts w:ascii="Times New Roman"/>
          <w:sz w:val="20"/>
        </w:rPr>
        <w:t>access</w:t>
      </w:r>
      <w:r>
        <w:rPr>
          <w:rFonts w:ascii="Times New Roman"/>
          <w:spacing w:val="-5"/>
          <w:sz w:val="20"/>
        </w:rPr>
        <w:t xml:space="preserve"> </w:t>
      </w:r>
      <w:r>
        <w:rPr>
          <w:rFonts w:ascii="Times New Roman"/>
          <w:sz w:val="20"/>
        </w:rPr>
        <w:t>to outside emotional support services, third-party reporting) (accessibility, visibility, accuracy)</w:t>
      </w:r>
    </w:p>
    <w:p w14:paraId="7E002198" w14:textId="77777777" w:rsidR="002B622E" w:rsidRDefault="00000000">
      <w:pPr>
        <w:pStyle w:val="ListParagraph"/>
        <w:numPr>
          <w:ilvl w:val="0"/>
          <w:numId w:val="122"/>
        </w:numPr>
        <w:tabs>
          <w:tab w:val="left" w:pos="1280"/>
        </w:tabs>
        <w:spacing w:line="228" w:lineRule="exact"/>
        <w:rPr>
          <w:rFonts w:ascii="Times New Roman"/>
          <w:sz w:val="20"/>
        </w:rPr>
      </w:pPr>
      <w:r>
        <w:rPr>
          <w:rFonts w:ascii="Times New Roman"/>
          <w:sz w:val="20"/>
        </w:rPr>
        <w:t>Informal</w:t>
      </w:r>
      <w:r>
        <w:rPr>
          <w:rFonts w:ascii="Times New Roman"/>
          <w:spacing w:val="-6"/>
          <w:sz w:val="20"/>
        </w:rPr>
        <w:t xml:space="preserve"> </w:t>
      </w:r>
      <w:r>
        <w:rPr>
          <w:rFonts w:ascii="Times New Roman"/>
          <w:sz w:val="20"/>
        </w:rPr>
        <w:t>conversations</w:t>
      </w:r>
      <w:r>
        <w:rPr>
          <w:rFonts w:ascii="Times New Roman"/>
          <w:spacing w:val="-6"/>
          <w:sz w:val="20"/>
        </w:rPr>
        <w:t xml:space="preserve"> </w:t>
      </w:r>
      <w:r>
        <w:rPr>
          <w:rFonts w:ascii="Times New Roman"/>
          <w:sz w:val="20"/>
        </w:rPr>
        <w:t>with</w:t>
      </w:r>
      <w:r>
        <w:rPr>
          <w:rFonts w:ascii="Times New Roman"/>
          <w:spacing w:val="-4"/>
          <w:sz w:val="20"/>
        </w:rPr>
        <w:t xml:space="preserve"> </w:t>
      </w:r>
      <w:r>
        <w:rPr>
          <w:rFonts w:ascii="Times New Roman"/>
          <w:sz w:val="20"/>
        </w:rPr>
        <w:t>staff</w:t>
      </w:r>
      <w:r>
        <w:rPr>
          <w:rFonts w:ascii="Times New Roman"/>
          <w:spacing w:val="-5"/>
          <w:sz w:val="20"/>
        </w:rPr>
        <w:t xml:space="preserve"> </w:t>
      </w:r>
      <w:r>
        <w:rPr>
          <w:rFonts w:ascii="Times New Roman"/>
          <w:sz w:val="20"/>
        </w:rPr>
        <w:t>and</w:t>
      </w:r>
      <w:r>
        <w:rPr>
          <w:rFonts w:ascii="Times New Roman"/>
          <w:spacing w:val="-6"/>
          <w:sz w:val="20"/>
        </w:rPr>
        <w:t xml:space="preserve"> </w:t>
      </w:r>
      <w:r>
        <w:rPr>
          <w:rFonts w:ascii="Times New Roman"/>
          <w:spacing w:val="-2"/>
          <w:sz w:val="20"/>
        </w:rPr>
        <w:t>inmates</w:t>
      </w:r>
    </w:p>
    <w:p w14:paraId="6615B97B" w14:textId="77777777" w:rsidR="002B622E" w:rsidRDefault="002B622E">
      <w:pPr>
        <w:pStyle w:val="BodyText"/>
        <w:spacing w:before="1"/>
      </w:pPr>
    </w:p>
    <w:p w14:paraId="6A7987DC" w14:textId="77777777" w:rsidR="002B622E" w:rsidRDefault="00000000">
      <w:pPr>
        <w:pStyle w:val="Heading4"/>
      </w:pPr>
      <w:r>
        <w:t>Testing</w:t>
      </w:r>
      <w:r>
        <w:rPr>
          <w:spacing w:val="-7"/>
        </w:rPr>
        <w:t xml:space="preserve"> </w:t>
      </w:r>
      <w:r>
        <w:rPr>
          <w:spacing w:val="-2"/>
        </w:rPr>
        <w:t>Processes:</w:t>
      </w:r>
    </w:p>
    <w:p w14:paraId="535DFD81" w14:textId="77777777" w:rsidR="002B622E" w:rsidRDefault="00000000">
      <w:pPr>
        <w:pStyle w:val="ListParagraph"/>
        <w:numPr>
          <w:ilvl w:val="0"/>
          <w:numId w:val="121"/>
        </w:numPr>
        <w:tabs>
          <w:tab w:val="left" w:pos="1280"/>
        </w:tabs>
        <w:rPr>
          <w:rFonts w:ascii="Times New Roman"/>
          <w:sz w:val="20"/>
        </w:rPr>
      </w:pPr>
      <w:r>
        <w:rPr>
          <w:rFonts w:ascii="Times New Roman"/>
          <w:sz w:val="20"/>
        </w:rPr>
        <w:t>Completion</w:t>
      </w:r>
      <w:r>
        <w:rPr>
          <w:rFonts w:ascii="Times New Roman"/>
          <w:spacing w:val="-5"/>
          <w:sz w:val="20"/>
        </w:rPr>
        <w:t xml:space="preserve"> </w:t>
      </w:r>
      <w:r>
        <w:rPr>
          <w:rFonts w:ascii="Times New Roman"/>
          <w:sz w:val="20"/>
        </w:rPr>
        <w:t>of</w:t>
      </w:r>
      <w:r>
        <w:rPr>
          <w:rFonts w:ascii="Times New Roman"/>
          <w:spacing w:val="-6"/>
          <w:sz w:val="20"/>
        </w:rPr>
        <w:t xml:space="preserve"> </w:t>
      </w:r>
      <w:r>
        <w:rPr>
          <w:rFonts w:ascii="Times New Roman"/>
          <w:sz w:val="20"/>
        </w:rPr>
        <w:t>Third-Party</w:t>
      </w:r>
      <w:r>
        <w:rPr>
          <w:rFonts w:ascii="Times New Roman"/>
          <w:spacing w:val="-4"/>
          <w:sz w:val="20"/>
        </w:rPr>
        <w:t xml:space="preserve"> </w:t>
      </w:r>
      <w:r>
        <w:rPr>
          <w:rFonts w:ascii="Times New Roman"/>
          <w:sz w:val="20"/>
        </w:rPr>
        <w:t>test</w:t>
      </w:r>
      <w:r>
        <w:rPr>
          <w:rFonts w:ascii="Times New Roman"/>
          <w:spacing w:val="-7"/>
          <w:sz w:val="20"/>
        </w:rPr>
        <w:t xml:space="preserve"> </w:t>
      </w:r>
      <w:r>
        <w:rPr>
          <w:rFonts w:ascii="Times New Roman"/>
          <w:spacing w:val="-2"/>
          <w:sz w:val="20"/>
        </w:rPr>
        <w:t>report</w:t>
      </w:r>
    </w:p>
    <w:p w14:paraId="57D31DFF" w14:textId="77777777" w:rsidR="002B622E" w:rsidRDefault="00000000">
      <w:pPr>
        <w:pStyle w:val="Heading4"/>
        <w:spacing w:before="229"/>
      </w:pPr>
      <w:r>
        <w:t>Findings</w:t>
      </w:r>
      <w:r>
        <w:rPr>
          <w:spacing w:val="-7"/>
        </w:rPr>
        <w:t xml:space="preserve"> </w:t>
      </w:r>
      <w:r>
        <w:t>(By</w:t>
      </w:r>
      <w:r>
        <w:rPr>
          <w:spacing w:val="-4"/>
        </w:rPr>
        <w:t xml:space="preserve"> </w:t>
      </w:r>
      <w:r>
        <w:rPr>
          <w:spacing w:val="-2"/>
        </w:rPr>
        <w:t>Provision):</w:t>
      </w:r>
    </w:p>
    <w:p w14:paraId="59329B33" w14:textId="77777777" w:rsidR="002B622E" w:rsidRDefault="00000000">
      <w:pPr>
        <w:pStyle w:val="BodyText"/>
        <w:ind w:left="560"/>
      </w:pPr>
      <w:r>
        <w:rPr>
          <w:b/>
        </w:rPr>
        <w:t>115.52</w:t>
      </w:r>
      <w:r>
        <w:rPr>
          <w:b/>
          <w:spacing w:val="-2"/>
        </w:rPr>
        <w:t xml:space="preserve"> </w:t>
      </w:r>
      <w:r>
        <w:rPr>
          <w:b/>
        </w:rPr>
        <w:t xml:space="preserve">(a): </w:t>
      </w:r>
      <w:r>
        <w:t>The</w:t>
      </w:r>
      <w:r>
        <w:rPr>
          <w:spacing w:val="-3"/>
        </w:rPr>
        <w:t xml:space="preserve"> </w:t>
      </w:r>
      <w:r>
        <w:t>Safe</w:t>
      </w:r>
      <w:r>
        <w:rPr>
          <w:spacing w:val="-1"/>
        </w:rPr>
        <w:t xml:space="preserve"> </w:t>
      </w:r>
      <w:r>
        <w:t>Prisons/PREA</w:t>
      </w:r>
      <w:r>
        <w:rPr>
          <w:spacing w:val="-1"/>
        </w:rPr>
        <w:t xml:space="preserve"> </w:t>
      </w:r>
      <w:r>
        <w:t xml:space="preserve">Plan, </w:t>
      </w:r>
      <w:hyperlink r:id="rId94">
        <w:r w:rsidR="002B622E">
          <w:t>AD-03.82</w:t>
        </w:r>
      </w:hyperlink>
      <w:r>
        <w:rPr>
          <w:spacing w:val="-2"/>
        </w:rPr>
        <w:t xml:space="preserve"> </w:t>
      </w:r>
      <w:r>
        <w:t>and OGOM 9.00,</w:t>
      </w:r>
      <w:r>
        <w:rPr>
          <w:spacing w:val="-3"/>
        </w:rPr>
        <w:t xml:space="preserve"> </w:t>
      </w:r>
      <w:r>
        <w:t>are</w:t>
      </w:r>
      <w:r>
        <w:rPr>
          <w:spacing w:val="-3"/>
        </w:rPr>
        <w:t xml:space="preserve"> </w:t>
      </w:r>
      <w:r>
        <w:t>the</w:t>
      </w:r>
      <w:r>
        <w:rPr>
          <w:spacing w:val="-3"/>
        </w:rPr>
        <w:t xml:space="preserve"> </w:t>
      </w:r>
      <w:r>
        <w:t>policies</w:t>
      </w:r>
      <w:r>
        <w:rPr>
          <w:spacing w:val="-1"/>
        </w:rPr>
        <w:t xml:space="preserve"> </w:t>
      </w:r>
      <w:r>
        <w:t>related to inmate</w:t>
      </w:r>
      <w:r>
        <w:rPr>
          <w:spacing w:val="-3"/>
        </w:rPr>
        <w:t xml:space="preserve"> </w:t>
      </w:r>
      <w:r>
        <w:t>grievances.</w:t>
      </w:r>
      <w:r>
        <w:rPr>
          <w:spacing w:val="-3"/>
        </w:rPr>
        <w:t xml:space="preserve"> </w:t>
      </w:r>
      <w:r>
        <w:t>The</w:t>
      </w:r>
      <w:r>
        <w:rPr>
          <w:spacing w:val="-3"/>
        </w:rPr>
        <w:t xml:space="preserve"> </w:t>
      </w:r>
      <w:r>
        <w:t>PAQ indicated that the agency is not exempt from this standard.</w:t>
      </w:r>
    </w:p>
    <w:p w14:paraId="0578CC06" w14:textId="77777777" w:rsidR="002B622E" w:rsidRDefault="002B622E">
      <w:pPr>
        <w:pStyle w:val="BodyText"/>
        <w:spacing w:before="1"/>
      </w:pPr>
    </w:p>
    <w:p w14:paraId="0637A327" w14:textId="77777777" w:rsidR="002B622E" w:rsidRDefault="00000000">
      <w:pPr>
        <w:pStyle w:val="BodyText"/>
        <w:ind w:left="560" w:right="554"/>
        <w:jc w:val="both"/>
      </w:pPr>
      <w:r>
        <w:rPr>
          <w:b/>
        </w:rPr>
        <w:t>115.52</w:t>
      </w:r>
      <w:r>
        <w:rPr>
          <w:b/>
          <w:spacing w:val="-13"/>
        </w:rPr>
        <w:t xml:space="preserve"> </w:t>
      </w:r>
      <w:r>
        <w:rPr>
          <w:b/>
        </w:rPr>
        <w:t>(b):</w:t>
      </w:r>
      <w:r>
        <w:rPr>
          <w:b/>
          <w:spacing w:val="-9"/>
        </w:rPr>
        <w:t xml:space="preserve"> </w:t>
      </w:r>
      <w:r>
        <w:t>The</w:t>
      </w:r>
      <w:r>
        <w:rPr>
          <w:spacing w:val="-11"/>
        </w:rPr>
        <w:t xml:space="preserve"> </w:t>
      </w:r>
      <w:r>
        <w:t>Safe</w:t>
      </w:r>
      <w:r>
        <w:rPr>
          <w:spacing w:val="-11"/>
        </w:rPr>
        <w:t xml:space="preserve"> </w:t>
      </w:r>
      <w:r>
        <w:t>Prisons/PREA</w:t>
      </w:r>
      <w:r>
        <w:rPr>
          <w:spacing w:val="-11"/>
        </w:rPr>
        <w:t xml:space="preserve"> </w:t>
      </w:r>
      <w:r>
        <w:t>Plan,</w:t>
      </w:r>
      <w:r>
        <w:rPr>
          <w:spacing w:val="-11"/>
        </w:rPr>
        <w:t xml:space="preserve"> </w:t>
      </w:r>
      <w:r>
        <w:t>pages</w:t>
      </w:r>
      <w:r>
        <w:rPr>
          <w:spacing w:val="-12"/>
        </w:rPr>
        <w:t xml:space="preserve"> </w:t>
      </w:r>
      <w:r>
        <w:t>21-22,</w:t>
      </w:r>
      <w:r>
        <w:rPr>
          <w:spacing w:val="-13"/>
        </w:rPr>
        <w:t xml:space="preserve"> </w:t>
      </w:r>
      <w:r>
        <w:t>outlines</w:t>
      </w:r>
      <w:r>
        <w:rPr>
          <w:spacing w:val="-12"/>
        </w:rPr>
        <w:t xml:space="preserve"> </w:t>
      </w:r>
      <w:r>
        <w:t>the</w:t>
      </w:r>
      <w:r>
        <w:rPr>
          <w:spacing w:val="-11"/>
        </w:rPr>
        <w:t xml:space="preserve"> </w:t>
      </w:r>
      <w:r>
        <w:t>grievance</w:t>
      </w:r>
      <w:r>
        <w:rPr>
          <w:spacing w:val="-11"/>
        </w:rPr>
        <w:t xml:space="preserve"> </w:t>
      </w:r>
      <w:r>
        <w:t>process</w:t>
      </w:r>
      <w:r>
        <w:rPr>
          <w:spacing w:val="-12"/>
        </w:rPr>
        <w:t xml:space="preserve"> </w:t>
      </w:r>
      <w:r>
        <w:t>for</w:t>
      </w:r>
      <w:r>
        <w:rPr>
          <w:spacing w:val="-11"/>
        </w:rPr>
        <w:t xml:space="preserve"> </w:t>
      </w:r>
      <w:r>
        <w:t>allegations</w:t>
      </w:r>
      <w:r>
        <w:rPr>
          <w:spacing w:val="-12"/>
        </w:rPr>
        <w:t xml:space="preserve"> </w:t>
      </w:r>
      <w:r>
        <w:t>of</w:t>
      </w:r>
      <w:r>
        <w:rPr>
          <w:spacing w:val="-11"/>
        </w:rPr>
        <w:t xml:space="preserve"> </w:t>
      </w:r>
      <w:r>
        <w:t>sexual</w:t>
      </w:r>
      <w:r>
        <w:rPr>
          <w:spacing w:val="-11"/>
        </w:rPr>
        <w:t xml:space="preserve"> </w:t>
      </w:r>
      <w:r>
        <w:t>abuse</w:t>
      </w:r>
      <w:r>
        <w:rPr>
          <w:spacing w:val="-11"/>
        </w:rPr>
        <w:t xml:space="preserve"> </w:t>
      </w:r>
      <w:r>
        <w:t>and</w:t>
      </w:r>
      <w:r>
        <w:rPr>
          <w:spacing w:val="-11"/>
        </w:rPr>
        <w:t xml:space="preserve"> </w:t>
      </w:r>
      <w:r>
        <w:t>sexual harassment. Specially, that the agency does not impose a time limit on when an inmate may submit a grievance regarding an allegation of sexual abuse. It also discusses that the agency does not require an inmate to use the informal grievance process, or attempt to resolve with staff, an alleged incident of sexual abuse. A review of the offender orientation handbook indicated part 17 discusses the grievance procedures for the facility.</w:t>
      </w:r>
    </w:p>
    <w:p w14:paraId="1F7ABFA6" w14:textId="77777777" w:rsidR="002B622E" w:rsidRDefault="002B622E">
      <w:pPr>
        <w:pStyle w:val="BodyText"/>
        <w:spacing w:before="1"/>
      </w:pPr>
    </w:p>
    <w:p w14:paraId="43170AC9" w14:textId="77777777" w:rsidR="002B622E" w:rsidRDefault="00000000">
      <w:pPr>
        <w:pStyle w:val="BodyText"/>
        <w:ind w:left="560" w:right="560"/>
        <w:jc w:val="both"/>
      </w:pPr>
      <w:r>
        <w:rPr>
          <w:b/>
        </w:rPr>
        <w:t>115.52</w:t>
      </w:r>
      <w:r>
        <w:rPr>
          <w:b/>
          <w:spacing w:val="-12"/>
        </w:rPr>
        <w:t xml:space="preserve"> </w:t>
      </w:r>
      <w:r>
        <w:rPr>
          <w:b/>
        </w:rPr>
        <w:t>(c):</w:t>
      </w:r>
      <w:r>
        <w:rPr>
          <w:b/>
          <w:spacing w:val="-10"/>
        </w:rPr>
        <w:t xml:space="preserve"> </w:t>
      </w:r>
      <w:r>
        <w:t>The</w:t>
      </w:r>
      <w:r>
        <w:rPr>
          <w:spacing w:val="-12"/>
        </w:rPr>
        <w:t xml:space="preserve"> </w:t>
      </w:r>
      <w:r>
        <w:t>Safe</w:t>
      </w:r>
      <w:r>
        <w:rPr>
          <w:spacing w:val="-10"/>
        </w:rPr>
        <w:t xml:space="preserve"> </w:t>
      </w:r>
      <w:r>
        <w:t>Prisons/PREA</w:t>
      </w:r>
      <w:r>
        <w:rPr>
          <w:spacing w:val="-10"/>
        </w:rPr>
        <w:t xml:space="preserve"> </w:t>
      </w:r>
      <w:r>
        <w:t>Plan,</w:t>
      </w:r>
      <w:r>
        <w:rPr>
          <w:spacing w:val="-10"/>
        </w:rPr>
        <w:t xml:space="preserve"> </w:t>
      </w:r>
      <w:r>
        <w:t>pages</w:t>
      </w:r>
      <w:r>
        <w:rPr>
          <w:spacing w:val="-11"/>
        </w:rPr>
        <w:t xml:space="preserve"> </w:t>
      </w:r>
      <w:r>
        <w:t>21-22,</w:t>
      </w:r>
      <w:r>
        <w:rPr>
          <w:spacing w:val="-12"/>
        </w:rPr>
        <w:t xml:space="preserve"> </w:t>
      </w:r>
      <w:r>
        <w:t>outlines</w:t>
      </w:r>
      <w:r>
        <w:rPr>
          <w:spacing w:val="-11"/>
        </w:rPr>
        <w:t xml:space="preserve"> </w:t>
      </w:r>
      <w:r>
        <w:t>the</w:t>
      </w:r>
      <w:r>
        <w:rPr>
          <w:spacing w:val="-10"/>
        </w:rPr>
        <w:t xml:space="preserve"> </w:t>
      </w:r>
      <w:r>
        <w:t>grievance</w:t>
      </w:r>
      <w:r>
        <w:rPr>
          <w:spacing w:val="-12"/>
        </w:rPr>
        <w:t xml:space="preserve"> </w:t>
      </w:r>
      <w:r>
        <w:t>process</w:t>
      </w:r>
      <w:r>
        <w:rPr>
          <w:spacing w:val="-11"/>
        </w:rPr>
        <w:t xml:space="preserve"> </w:t>
      </w:r>
      <w:r>
        <w:t>for</w:t>
      </w:r>
      <w:r>
        <w:rPr>
          <w:spacing w:val="-10"/>
        </w:rPr>
        <w:t xml:space="preserve"> </w:t>
      </w:r>
      <w:r>
        <w:t>allegations</w:t>
      </w:r>
      <w:r>
        <w:rPr>
          <w:spacing w:val="-11"/>
        </w:rPr>
        <w:t xml:space="preserve"> </w:t>
      </w:r>
      <w:r>
        <w:t>of</w:t>
      </w:r>
      <w:r>
        <w:rPr>
          <w:spacing w:val="-12"/>
        </w:rPr>
        <w:t xml:space="preserve"> </w:t>
      </w:r>
      <w:r>
        <w:t>sexual</w:t>
      </w:r>
      <w:r>
        <w:rPr>
          <w:spacing w:val="-12"/>
        </w:rPr>
        <w:t xml:space="preserve"> </w:t>
      </w:r>
      <w:r>
        <w:t>abuse</w:t>
      </w:r>
      <w:r>
        <w:rPr>
          <w:spacing w:val="-10"/>
        </w:rPr>
        <w:t xml:space="preserve"> </w:t>
      </w:r>
      <w:r>
        <w:t>and</w:t>
      </w:r>
      <w:r>
        <w:rPr>
          <w:spacing w:val="-9"/>
        </w:rPr>
        <w:t xml:space="preserve"> </w:t>
      </w:r>
      <w:r>
        <w:t>sexual harassment. Specially, that the</w:t>
      </w:r>
      <w:r>
        <w:rPr>
          <w:spacing w:val="-2"/>
        </w:rPr>
        <w:t xml:space="preserve"> </w:t>
      </w:r>
      <w:r>
        <w:t>inmate may submit a grievance without submitting it to the</w:t>
      </w:r>
      <w:r>
        <w:rPr>
          <w:spacing w:val="-2"/>
        </w:rPr>
        <w:t xml:space="preserve"> </w:t>
      </w:r>
      <w:r>
        <w:t>staff member who is</w:t>
      </w:r>
      <w:r>
        <w:rPr>
          <w:spacing w:val="-1"/>
        </w:rPr>
        <w:t xml:space="preserve"> </w:t>
      </w:r>
      <w:r>
        <w:t>the subject of the complaint and grievances will not be referred to staff members who are the subject of the complaint. A review of the offender orientation handbook indicated part 17 discusses the grievance procedures for the facility.</w:t>
      </w:r>
    </w:p>
    <w:p w14:paraId="6605A5CC" w14:textId="77777777" w:rsidR="002B622E" w:rsidRDefault="002B622E">
      <w:pPr>
        <w:pStyle w:val="BodyText"/>
      </w:pPr>
    </w:p>
    <w:p w14:paraId="01B668B7" w14:textId="77777777" w:rsidR="002B622E" w:rsidRDefault="00000000">
      <w:pPr>
        <w:pStyle w:val="ListParagraph"/>
        <w:numPr>
          <w:ilvl w:val="1"/>
          <w:numId w:val="120"/>
        </w:numPr>
        <w:tabs>
          <w:tab w:val="left" w:pos="1149"/>
        </w:tabs>
        <w:ind w:right="554" w:firstLine="0"/>
        <w:jc w:val="both"/>
        <w:rPr>
          <w:rFonts w:ascii="Times New Roman"/>
          <w:b/>
          <w:sz w:val="20"/>
        </w:rPr>
      </w:pPr>
      <w:r>
        <w:rPr>
          <w:rFonts w:ascii="Times New Roman"/>
          <w:b/>
          <w:sz w:val="20"/>
        </w:rPr>
        <w:t>(d):</w:t>
      </w:r>
      <w:r>
        <w:rPr>
          <w:rFonts w:ascii="Times New Roman"/>
          <w:b/>
          <w:spacing w:val="-11"/>
          <w:sz w:val="20"/>
        </w:rPr>
        <w:t xml:space="preserve"> </w:t>
      </w:r>
      <w:r>
        <w:rPr>
          <w:rFonts w:ascii="Times New Roman"/>
          <w:sz w:val="20"/>
        </w:rPr>
        <w:t>The</w:t>
      </w:r>
      <w:r>
        <w:rPr>
          <w:rFonts w:ascii="Times New Roman"/>
          <w:spacing w:val="-11"/>
          <w:sz w:val="20"/>
        </w:rPr>
        <w:t xml:space="preserve"> </w:t>
      </w:r>
      <w:r>
        <w:rPr>
          <w:rFonts w:ascii="Times New Roman"/>
          <w:sz w:val="20"/>
        </w:rPr>
        <w:t>Safe</w:t>
      </w:r>
      <w:r>
        <w:rPr>
          <w:rFonts w:ascii="Times New Roman"/>
          <w:spacing w:val="-11"/>
          <w:sz w:val="20"/>
        </w:rPr>
        <w:t xml:space="preserve"> </w:t>
      </w:r>
      <w:r>
        <w:rPr>
          <w:rFonts w:ascii="Times New Roman"/>
          <w:sz w:val="20"/>
        </w:rPr>
        <w:t>Prisons/PREA</w:t>
      </w:r>
      <w:r>
        <w:rPr>
          <w:rFonts w:ascii="Times New Roman"/>
          <w:spacing w:val="-11"/>
          <w:sz w:val="20"/>
        </w:rPr>
        <w:t xml:space="preserve"> </w:t>
      </w:r>
      <w:r>
        <w:rPr>
          <w:rFonts w:ascii="Times New Roman"/>
          <w:sz w:val="20"/>
        </w:rPr>
        <w:t>Plan,</w:t>
      </w:r>
      <w:r>
        <w:rPr>
          <w:rFonts w:ascii="Times New Roman"/>
          <w:spacing w:val="-11"/>
          <w:sz w:val="20"/>
        </w:rPr>
        <w:t xml:space="preserve"> </w:t>
      </w:r>
      <w:r>
        <w:rPr>
          <w:rFonts w:ascii="Times New Roman"/>
          <w:sz w:val="20"/>
        </w:rPr>
        <w:t>pages</w:t>
      </w:r>
      <w:r>
        <w:rPr>
          <w:rFonts w:ascii="Times New Roman"/>
          <w:spacing w:val="-12"/>
          <w:sz w:val="20"/>
        </w:rPr>
        <w:t xml:space="preserve"> </w:t>
      </w:r>
      <w:r>
        <w:rPr>
          <w:rFonts w:ascii="Times New Roman"/>
          <w:sz w:val="20"/>
        </w:rPr>
        <w:t>21-22,</w:t>
      </w:r>
      <w:r>
        <w:rPr>
          <w:rFonts w:ascii="Times New Roman"/>
          <w:spacing w:val="-13"/>
          <w:sz w:val="20"/>
        </w:rPr>
        <w:t xml:space="preserve"> </w:t>
      </w:r>
      <w:r>
        <w:rPr>
          <w:rFonts w:ascii="Times New Roman"/>
          <w:sz w:val="20"/>
        </w:rPr>
        <w:t>outlines</w:t>
      </w:r>
      <w:r>
        <w:rPr>
          <w:rFonts w:ascii="Times New Roman"/>
          <w:spacing w:val="-12"/>
          <w:sz w:val="20"/>
        </w:rPr>
        <w:t xml:space="preserve"> </w:t>
      </w:r>
      <w:r>
        <w:rPr>
          <w:rFonts w:ascii="Times New Roman"/>
          <w:sz w:val="20"/>
        </w:rPr>
        <w:t>the</w:t>
      </w:r>
      <w:r>
        <w:rPr>
          <w:rFonts w:ascii="Times New Roman"/>
          <w:spacing w:val="-11"/>
          <w:sz w:val="20"/>
        </w:rPr>
        <w:t xml:space="preserve"> </w:t>
      </w:r>
      <w:r>
        <w:rPr>
          <w:rFonts w:ascii="Times New Roman"/>
          <w:sz w:val="20"/>
        </w:rPr>
        <w:t>grievance</w:t>
      </w:r>
      <w:r>
        <w:rPr>
          <w:rFonts w:ascii="Times New Roman"/>
          <w:spacing w:val="-11"/>
          <w:sz w:val="20"/>
        </w:rPr>
        <w:t xml:space="preserve"> </w:t>
      </w:r>
      <w:r>
        <w:rPr>
          <w:rFonts w:ascii="Times New Roman"/>
          <w:sz w:val="20"/>
        </w:rPr>
        <w:t>process</w:t>
      </w:r>
      <w:r>
        <w:rPr>
          <w:rFonts w:ascii="Times New Roman"/>
          <w:spacing w:val="-12"/>
          <w:sz w:val="20"/>
        </w:rPr>
        <w:t xml:space="preserve"> </w:t>
      </w:r>
      <w:r>
        <w:rPr>
          <w:rFonts w:ascii="Times New Roman"/>
          <w:sz w:val="20"/>
        </w:rPr>
        <w:t>for</w:t>
      </w:r>
      <w:r>
        <w:rPr>
          <w:rFonts w:ascii="Times New Roman"/>
          <w:spacing w:val="-11"/>
          <w:sz w:val="20"/>
        </w:rPr>
        <w:t xml:space="preserve"> </w:t>
      </w:r>
      <w:r>
        <w:rPr>
          <w:rFonts w:ascii="Times New Roman"/>
          <w:sz w:val="20"/>
        </w:rPr>
        <w:t>allegations</w:t>
      </w:r>
      <w:r>
        <w:rPr>
          <w:rFonts w:ascii="Times New Roman"/>
          <w:spacing w:val="-12"/>
          <w:sz w:val="20"/>
        </w:rPr>
        <w:t xml:space="preserve"> </w:t>
      </w:r>
      <w:r>
        <w:rPr>
          <w:rFonts w:ascii="Times New Roman"/>
          <w:sz w:val="20"/>
        </w:rPr>
        <w:t>of</w:t>
      </w:r>
      <w:r>
        <w:rPr>
          <w:rFonts w:ascii="Times New Roman"/>
          <w:spacing w:val="-11"/>
          <w:sz w:val="20"/>
        </w:rPr>
        <w:t xml:space="preserve"> </w:t>
      </w:r>
      <w:r>
        <w:rPr>
          <w:rFonts w:ascii="Times New Roman"/>
          <w:sz w:val="20"/>
        </w:rPr>
        <w:t>sexual</w:t>
      </w:r>
      <w:r>
        <w:rPr>
          <w:rFonts w:ascii="Times New Roman"/>
          <w:spacing w:val="-11"/>
          <w:sz w:val="20"/>
        </w:rPr>
        <w:t xml:space="preserve"> </w:t>
      </w:r>
      <w:r>
        <w:rPr>
          <w:rFonts w:ascii="Times New Roman"/>
          <w:sz w:val="20"/>
        </w:rPr>
        <w:t>abuse</w:t>
      </w:r>
      <w:r>
        <w:rPr>
          <w:rFonts w:ascii="Times New Roman"/>
          <w:spacing w:val="-11"/>
          <w:sz w:val="20"/>
        </w:rPr>
        <w:t xml:space="preserve"> </w:t>
      </w:r>
      <w:r>
        <w:rPr>
          <w:rFonts w:ascii="Times New Roman"/>
          <w:sz w:val="20"/>
        </w:rPr>
        <w:t>and</w:t>
      </w:r>
      <w:r>
        <w:rPr>
          <w:rFonts w:ascii="Times New Roman"/>
          <w:spacing w:val="-11"/>
          <w:sz w:val="20"/>
        </w:rPr>
        <w:t xml:space="preserve"> </w:t>
      </w:r>
      <w:r>
        <w:rPr>
          <w:rFonts w:ascii="Times New Roman"/>
          <w:sz w:val="20"/>
        </w:rPr>
        <w:t>sexual harassment.</w:t>
      </w:r>
      <w:r>
        <w:rPr>
          <w:rFonts w:ascii="Times New Roman"/>
          <w:spacing w:val="-10"/>
          <w:sz w:val="20"/>
        </w:rPr>
        <w:t xml:space="preserve"> </w:t>
      </w:r>
      <w:r>
        <w:rPr>
          <w:rFonts w:ascii="Times New Roman"/>
          <w:sz w:val="20"/>
        </w:rPr>
        <w:t>A</w:t>
      </w:r>
      <w:r>
        <w:rPr>
          <w:rFonts w:ascii="Times New Roman"/>
          <w:spacing w:val="-10"/>
          <w:sz w:val="20"/>
        </w:rPr>
        <w:t xml:space="preserve"> </w:t>
      </w:r>
      <w:r>
        <w:rPr>
          <w:rFonts w:ascii="Times New Roman"/>
          <w:sz w:val="20"/>
        </w:rPr>
        <w:t>review</w:t>
      </w:r>
      <w:r>
        <w:rPr>
          <w:rFonts w:ascii="Times New Roman"/>
          <w:spacing w:val="-10"/>
          <w:sz w:val="20"/>
        </w:rPr>
        <w:t xml:space="preserve"> </w:t>
      </w:r>
      <w:r>
        <w:rPr>
          <w:rFonts w:ascii="Times New Roman"/>
          <w:sz w:val="20"/>
        </w:rPr>
        <w:t>of</w:t>
      </w:r>
      <w:r>
        <w:rPr>
          <w:rFonts w:ascii="Times New Roman"/>
          <w:spacing w:val="-12"/>
          <w:sz w:val="20"/>
        </w:rPr>
        <w:t xml:space="preserve"> </w:t>
      </w:r>
      <w:r>
        <w:rPr>
          <w:rFonts w:ascii="Times New Roman"/>
          <w:sz w:val="20"/>
        </w:rPr>
        <w:t>the</w:t>
      </w:r>
      <w:r>
        <w:rPr>
          <w:rFonts w:ascii="Times New Roman"/>
          <w:spacing w:val="-12"/>
          <w:sz w:val="20"/>
        </w:rPr>
        <w:t xml:space="preserve"> </w:t>
      </w:r>
      <w:r>
        <w:rPr>
          <w:rFonts w:ascii="Times New Roman"/>
          <w:sz w:val="20"/>
        </w:rPr>
        <w:t>offender</w:t>
      </w:r>
      <w:r>
        <w:rPr>
          <w:rFonts w:ascii="Times New Roman"/>
          <w:spacing w:val="-11"/>
          <w:sz w:val="20"/>
        </w:rPr>
        <w:t xml:space="preserve"> </w:t>
      </w:r>
      <w:r>
        <w:rPr>
          <w:rFonts w:ascii="Times New Roman"/>
          <w:sz w:val="20"/>
        </w:rPr>
        <w:t>orientation</w:t>
      </w:r>
      <w:r>
        <w:rPr>
          <w:rFonts w:ascii="Times New Roman"/>
          <w:spacing w:val="-9"/>
          <w:sz w:val="20"/>
        </w:rPr>
        <w:t xml:space="preserve"> </w:t>
      </w:r>
      <w:r>
        <w:rPr>
          <w:rFonts w:ascii="Times New Roman"/>
          <w:sz w:val="20"/>
        </w:rPr>
        <w:t>handbook</w:t>
      </w:r>
      <w:r>
        <w:rPr>
          <w:rFonts w:ascii="Times New Roman"/>
          <w:spacing w:val="-11"/>
          <w:sz w:val="20"/>
        </w:rPr>
        <w:t xml:space="preserve"> </w:t>
      </w:r>
      <w:r>
        <w:rPr>
          <w:rFonts w:ascii="Times New Roman"/>
          <w:sz w:val="20"/>
        </w:rPr>
        <w:t>indicated</w:t>
      </w:r>
      <w:r>
        <w:rPr>
          <w:rFonts w:ascii="Times New Roman"/>
          <w:spacing w:val="-9"/>
          <w:sz w:val="20"/>
        </w:rPr>
        <w:t xml:space="preserve"> </w:t>
      </w:r>
      <w:r>
        <w:rPr>
          <w:rFonts w:ascii="Times New Roman"/>
          <w:sz w:val="20"/>
        </w:rPr>
        <w:t>part</w:t>
      </w:r>
      <w:r>
        <w:rPr>
          <w:rFonts w:ascii="Times New Roman"/>
          <w:spacing w:val="-13"/>
          <w:sz w:val="20"/>
        </w:rPr>
        <w:t xml:space="preserve"> </w:t>
      </w:r>
      <w:r>
        <w:rPr>
          <w:rFonts w:ascii="Times New Roman"/>
          <w:sz w:val="20"/>
        </w:rPr>
        <w:t>17</w:t>
      </w:r>
      <w:r>
        <w:rPr>
          <w:rFonts w:ascii="Times New Roman"/>
          <w:spacing w:val="-10"/>
          <w:sz w:val="20"/>
        </w:rPr>
        <w:t xml:space="preserve"> </w:t>
      </w:r>
      <w:r>
        <w:rPr>
          <w:rFonts w:ascii="Times New Roman"/>
          <w:sz w:val="20"/>
        </w:rPr>
        <w:t>discusses</w:t>
      </w:r>
      <w:r>
        <w:rPr>
          <w:rFonts w:ascii="Times New Roman"/>
          <w:spacing w:val="-11"/>
          <w:sz w:val="20"/>
        </w:rPr>
        <w:t xml:space="preserve"> </w:t>
      </w:r>
      <w:r>
        <w:rPr>
          <w:rFonts w:ascii="Times New Roman"/>
          <w:sz w:val="20"/>
        </w:rPr>
        <w:t>the</w:t>
      </w:r>
      <w:r>
        <w:rPr>
          <w:rFonts w:ascii="Times New Roman"/>
          <w:spacing w:val="-10"/>
          <w:sz w:val="20"/>
        </w:rPr>
        <w:t xml:space="preserve"> </w:t>
      </w:r>
      <w:r>
        <w:rPr>
          <w:rFonts w:ascii="Times New Roman"/>
          <w:sz w:val="20"/>
        </w:rPr>
        <w:t>grievance</w:t>
      </w:r>
      <w:r>
        <w:rPr>
          <w:rFonts w:ascii="Times New Roman"/>
          <w:spacing w:val="-10"/>
          <w:sz w:val="20"/>
        </w:rPr>
        <w:t xml:space="preserve"> </w:t>
      </w:r>
      <w:r>
        <w:rPr>
          <w:rFonts w:ascii="Times New Roman"/>
          <w:sz w:val="20"/>
        </w:rPr>
        <w:t>procedures</w:t>
      </w:r>
      <w:r>
        <w:rPr>
          <w:rFonts w:ascii="Times New Roman"/>
          <w:spacing w:val="-11"/>
          <w:sz w:val="20"/>
        </w:rPr>
        <w:t xml:space="preserve"> </w:t>
      </w:r>
      <w:r>
        <w:rPr>
          <w:rFonts w:ascii="Times New Roman"/>
          <w:sz w:val="20"/>
        </w:rPr>
        <w:t>for</w:t>
      </w:r>
      <w:r>
        <w:rPr>
          <w:rFonts w:ascii="Times New Roman"/>
          <w:spacing w:val="-10"/>
          <w:sz w:val="20"/>
        </w:rPr>
        <w:t xml:space="preserve"> </w:t>
      </w:r>
      <w:r>
        <w:rPr>
          <w:rFonts w:ascii="Times New Roman"/>
          <w:sz w:val="20"/>
        </w:rPr>
        <w:t>the</w:t>
      </w:r>
      <w:r>
        <w:rPr>
          <w:rFonts w:ascii="Times New Roman"/>
          <w:spacing w:val="-12"/>
          <w:sz w:val="20"/>
        </w:rPr>
        <w:t xml:space="preserve"> </w:t>
      </w:r>
      <w:r>
        <w:rPr>
          <w:rFonts w:ascii="Times New Roman"/>
          <w:sz w:val="20"/>
        </w:rPr>
        <w:t>facility. Specially,</w:t>
      </w:r>
      <w:r>
        <w:rPr>
          <w:rFonts w:ascii="Times New Roman"/>
          <w:spacing w:val="-3"/>
          <w:sz w:val="20"/>
        </w:rPr>
        <w:t xml:space="preserve"> </w:t>
      </w:r>
      <w:r>
        <w:rPr>
          <w:rFonts w:ascii="Times New Roman"/>
          <w:sz w:val="20"/>
        </w:rPr>
        <w:t>that</w:t>
      </w:r>
      <w:r>
        <w:rPr>
          <w:rFonts w:ascii="Times New Roman"/>
          <w:spacing w:val="-4"/>
          <w:sz w:val="20"/>
        </w:rPr>
        <w:t xml:space="preserve"> </w:t>
      </w:r>
      <w:r>
        <w:rPr>
          <w:rFonts w:ascii="Times New Roman"/>
          <w:sz w:val="20"/>
        </w:rPr>
        <w:t>the</w:t>
      </w:r>
      <w:r>
        <w:rPr>
          <w:rFonts w:ascii="Times New Roman"/>
          <w:spacing w:val="-4"/>
          <w:sz w:val="20"/>
        </w:rPr>
        <w:t xml:space="preserve"> </w:t>
      </w:r>
      <w:r>
        <w:rPr>
          <w:rFonts w:ascii="Times New Roman"/>
          <w:sz w:val="20"/>
        </w:rPr>
        <w:t>agency</w:t>
      </w:r>
      <w:r>
        <w:rPr>
          <w:rFonts w:ascii="Times New Roman"/>
          <w:spacing w:val="-3"/>
          <w:sz w:val="20"/>
        </w:rPr>
        <w:t xml:space="preserve"> </w:t>
      </w:r>
      <w:r>
        <w:rPr>
          <w:rFonts w:ascii="Times New Roman"/>
          <w:sz w:val="20"/>
        </w:rPr>
        <w:t>would</w:t>
      </w:r>
      <w:r>
        <w:rPr>
          <w:rFonts w:ascii="Times New Roman"/>
          <w:spacing w:val="-4"/>
          <w:sz w:val="20"/>
        </w:rPr>
        <w:t xml:space="preserve"> </w:t>
      </w:r>
      <w:r>
        <w:rPr>
          <w:rFonts w:ascii="Times New Roman"/>
          <w:sz w:val="20"/>
        </w:rPr>
        <w:t>issue</w:t>
      </w:r>
      <w:r>
        <w:rPr>
          <w:rFonts w:ascii="Times New Roman"/>
          <w:spacing w:val="-4"/>
          <w:sz w:val="20"/>
        </w:rPr>
        <w:t xml:space="preserve"> </w:t>
      </w:r>
      <w:r>
        <w:rPr>
          <w:rFonts w:ascii="Times New Roman"/>
          <w:sz w:val="20"/>
        </w:rPr>
        <w:t>a</w:t>
      </w:r>
      <w:r>
        <w:rPr>
          <w:rFonts w:ascii="Times New Roman"/>
          <w:spacing w:val="-4"/>
          <w:sz w:val="20"/>
        </w:rPr>
        <w:t xml:space="preserve"> </w:t>
      </w:r>
      <w:r>
        <w:rPr>
          <w:rFonts w:ascii="Times New Roman"/>
          <w:sz w:val="20"/>
        </w:rPr>
        <w:t>final</w:t>
      </w:r>
      <w:r>
        <w:rPr>
          <w:rFonts w:ascii="Times New Roman"/>
          <w:spacing w:val="-4"/>
          <w:sz w:val="20"/>
        </w:rPr>
        <w:t xml:space="preserve"> </w:t>
      </w:r>
      <w:r>
        <w:rPr>
          <w:rFonts w:ascii="Times New Roman"/>
          <w:sz w:val="20"/>
        </w:rPr>
        <w:t>decision</w:t>
      </w:r>
      <w:r>
        <w:rPr>
          <w:rFonts w:ascii="Times New Roman"/>
          <w:spacing w:val="-6"/>
          <w:sz w:val="20"/>
        </w:rPr>
        <w:t xml:space="preserve"> </w:t>
      </w:r>
      <w:r>
        <w:rPr>
          <w:rFonts w:ascii="Times New Roman"/>
          <w:sz w:val="20"/>
        </w:rPr>
        <w:t>on</w:t>
      </w:r>
      <w:r>
        <w:rPr>
          <w:rFonts w:ascii="Times New Roman"/>
          <w:spacing w:val="-6"/>
          <w:sz w:val="20"/>
        </w:rPr>
        <w:t xml:space="preserve"> </w:t>
      </w:r>
      <w:r>
        <w:rPr>
          <w:rFonts w:ascii="Times New Roman"/>
          <w:sz w:val="20"/>
        </w:rPr>
        <w:t>grievances</w:t>
      </w:r>
      <w:r>
        <w:rPr>
          <w:rFonts w:ascii="Times New Roman"/>
          <w:spacing w:val="-5"/>
          <w:sz w:val="20"/>
        </w:rPr>
        <w:t xml:space="preserve"> </w:t>
      </w:r>
      <w:r>
        <w:rPr>
          <w:rFonts w:ascii="Times New Roman"/>
          <w:sz w:val="20"/>
        </w:rPr>
        <w:t>related</w:t>
      </w:r>
      <w:r>
        <w:rPr>
          <w:rFonts w:ascii="Times New Roman"/>
          <w:spacing w:val="-3"/>
          <w:sz w:val="20"/>
        </w:rPr>
        <w:t xml:space="preserve"> </w:t>
      </w:r>
      <w:r>
        <w:rPr>
          <w:rFonts w:ascii="Times New Roman"/>
          <w:sz w:val="20"/>
        </w:rPr>
        <w:t>to</w:t>
      </w:r>
      <w:r>
        <w:rPr>
          <w:rFonts w:ascii="Times New Roman"/>
          <w:spacing w:val="-6"/>
          <w:sz w:val="20"/>
        </w:rPr>
        <w:t xml:space="preserve"> </w:t>
      </w:r>
      <w:r>
        <w:rPr>
          <w:rFonts w:ascii="Times New Roman"/>
          <w:sz w:val="20"/>
        </w:rPr>
        <w:t>sexual</w:t>
      </w:r>
      <w:r>
        <w:rPr>
          <w:rFonts w:ascii="Times New Roman"/>
          <w:spacing w:val="-4"/>
          <w:sz w:val="20"/>
        </w:rPr>
        <w:t xml:space="preserve"> </w:t>
      </w:r>
      <w:r>
        <w:rPr>
          <w:rFonts w:ascii="Times New Roman"/>
          <w:sz w:val="20"/>
        </w:rPr>
        <w:t>abuse</w:t>
      </w:r>
      <w:r>
        <w:rPr>
          <w:rFonts w:ascii="Times New Roman"/>
          <w:spacing w:val="-4"/>
          <w:sz w:val="20"/>
        </w:rPr>
        <w:t xml:space="preserve"> </w:t>
      </w:r>
      <w:r>
        <w:rPr>
          <w:rFonts w:ascii="Times New Roman"/>
          <w:sz w:val="20"/>
        </w:rPr>
        <w:t>within</w:t>
      </w:r>
      <w:r>
        <w:rPr>
          <w:rFonts w:ascii="Times New Roman"/>
          <w:spacing w:val="-4"/>
          <w:sz w:val="20"/>
        </w:rPr>
        <w:t xml:space="preserve"> </w:t>
      </w:r>
      <w:r>
        <w:rPr>
          <w:rFonts w:ascii="Times New Roman"/>
          <w:sz w:val="20"/>
        </w:rPr>
        <w:t>90</w:t>
      </w:r>
      <w:r>
        <w:rPr>
          <w:rFonts w:ascii="Times New Roman"/>
          <w:spacing w:val="-6"/>
          <w:sz w:val="20"/>
        </w:rPr>
        <w:t xml:space="preserve"> </w:t>
      </w:r>
      <w:r>
        <w:rPr>
          <w:rFonts w:ascii="Times New Roman"/>
          <w:sz w:val="20"/>
        </w:rPr>
        <w:t>days</w:t>
      </w:r>
      <w:r>
        <w:rPr>
          <w:rFonts w:ascii="Times New Roman"/>
          <w:spacing w:val="-5"/>
          <w:sz w:val="20"/>
        </w:rPr>
        <w:t xml:space="preserve"> </w:t>
      </w:r>
      <w:r>
        <w:rPr>
          <w:rFonts w:ascii="Times New Roman"/>
          <w:sz w:val="20"/>
        </w:rPr>
        <w:t>of</w:t>
      </w:r>
      <w:r>
        <w:rPr>
          <w:rFonts w:ascii="Times New Roman"/>
          <w:spacing w:val="-4"/>
          <w:sz w:val="20"/>
        </w:rPr>
        <w:t xml:space="preserve"> </w:t>
      </w:r>
      <w:r>
        <w:rPr>
          <w:rFonts w:ascii="Times New Roman"/>
          <w:sz w:val="20"/>
        </w:rPr>
        <w:t>the</w:t>
      </w:r>
      <w:r>
        <w:rPr>
          <w:rFonts w:ascii="Times New Roman"/>
          <w:spacing w:val="-4"/>
          <w:sz w:val="20"/>
        </w:rPr>
        <w:t xml:space="preserve"> </w:t>
      </w:r>
      <w:r>
        <w:rPr>
          <w:rFonts w:ascii="Times New Roman"/>
          <w:sz w:val="20"/>
        </w:rPr>
        <w:t>initial</w:t>
      </w:r>
      <w:r>
        <w:rPr>
          <w:rFonts w:ascii="Times New Roman"/>
          <w:spacing w:val="-5"/>
          <w:sz w:val="20"/>
        </w:rPr>
        <w:t xml:space="preserve"> </w:t>
      </w:r>
      <w:r>
        <w:rPr>
          <w:rFonts w:ascii="Times New Roman"/>
          <w:sz w:val="20"/>
        </w:rPr>
        <w:t>filing. The 90 days does not include the time used by the inmate to prepare any administrative appeal. The agency may claim an extension</w:t>
      </w:r>
      <w:r>
        <w:rPr>
          <w:rFonts w:ascii="Times New Roman"/>
          <w:spacing w:val="-6"/>
          <w:sz w:val="20"/>
        </w:rPr>
        <w:t xml:space="preserve"> </w:t>
      </w:r>
      <w:r>
        <w:rPr>
          <w:rFonts w:ascii="Times New Roman"/>
          <w:sz w:val="20"/>
        </w:rPr>
        <w:t>up</w:t>
      </w:r>
      <w:r>
        <w:rPr>
          <w:rFonts w:ascii="Times New Roman"/>
          <w:spacing w:val="-6"/>
          <w:sz w:val="20"/>
        </w:rPr>
        <w:t xml:space="preserve"> </w:t>
      </w:r>
      <w:r>
        <w:rPr>
          <w:rFonts w:ascii="Times New Roman"/>
          <w:sz w:val="20"/>
        </w:rPr>
        <w:t>to</w:t>
      </w:r>
      <w:r>
        <w:rPr>
          <w:rFonts w:ascii="Times New Roman"/>
          <w:spacing w:val="-4"/>
          <w:sz w:val="20"/>
        </w:rPr>
        <w:t xml:space="preserve"> </w:t>
      </w:r>
      <w:r>
        <w:rPr>
          <w:rFonts w:ascii="Times New Roman"/>
          <w:sz w:val="20"/>
        </w:rPr>
        <w:t>70</w:t>
      </w:r>
      <w:r>
        <w:rPr>
          <w:rFonts w:ascii="Times New Roman"/>
          <w:spacing w:val="-6"/>
          <w:sz w:val="20"/>
        </w:rPr>
        <w:t xml:space="preserve"> </w:t>
      </w:r>
      <w:r>
        <w:rPr>
          <w:rFonts w:ascii="Times New Roman"/>
          <w:sz w:val="20"/>
        </w:rPr>
        <w:t>days</w:t>
      </w:r>
      <w:r>
        <w:rPr>
          <w:rFonts w:ascii="Times New Roman"/>
          <w:spacing w:val="-7"/>
          <w:sz w:val="20"/>
        </w:rPr>
        <w:t xml:space="preserve"> </w:t>
      </w:r>
      <w:r>
        <w:rPr>
          <w:rFonts w:ascii="Times New Roman"/>
          <w:sz w:val="20"/>
        </w:rPr>
        <w:t>if</w:t>
      </w:r>
      <w:r>
        <w:rPr>
          <w:rFonts w:ascii="Times New Roman"/>
          <w:spacing w:val="-6"/>
          <w:sz w:val="20"/>
        </w:rPr>
        <w:t xml:space="preserve"> </w:t>
      </w:r>
      <w:r>
        <w:rPr>
          <w:rFonts w:ascii="Times New Roman"/>
          <w:sz w:val="20"/>
        </w:rPr>
        <w:t>the</w:t>
      </w:r>
      <w:r>
        <w:rPr>
          <w:rFonts w:ascii="Times New Roman"/>
          <w:spacing w:val="-6"/>
          <w:sz w:val="20"/>
        </w:rPr>
        <w:t xml:space="preserve"> </w:t>
      </w:r>
      <w:r>
        <w:rPr>
          <w:rFonts w:ascii="Times New Roman"/>
          <w:sz w:val="20"/>
        </w:rPr>
        <w:t>normal</w:t>
      </w:r>
      <w:r>
        <w:rPr>
          <w:rFonts w:ascii="Times New Roman"/>
          <w:spacing w:val="-7"/>
          <w:sz w:val="20"/>
        </w:rPr>
        <w:t xml:space="preserve"> </w:t>
      </w:r>
      <w:r>
        <w:rPr>
          <w:rFonts w:ascii="Times New Roman"/>
          <w:sz w:val="20"/>
        </w:rPr>
        <w:t>time</w:t>
      </w:r>
      <w:r>
        <w:rPr>
          <w:rFonts w:ascii="Times New Roman"/>
          <w:spacing w:val="-6"/>
          <w:sz w:val="20"/>
        </w:rPr>
        <w:t xml:space="preserve"> </w:t>
      </w:r>
      <w:r>
        <w:rPr>
          <w:rFonts w:ascii="Times New Roman"/>
          <w:sz w:val="20"/>
        </w:rPr>
        <w:t>period</w:t>
      </w:r>
      <w:r>
        <w:rPr>
          <w:rFonts w:ascii="Times New Roman"/>
          <w:spacing w:val="-6"/>
          <w:sz w:val="20"/>
        </w:rPr>
        <w:t xml:space="preserve"> </w:t>
      </w:r>
      <w:r>
        <w:rPr>
          <w:rFonts w:ascii="Times New Roman"/>
          <w:sz w:val="20"/>
        </w:rPr>
        <w:t>for</w:t>
      </w:r>
      <w:r>
        <w:rPr>
          <w:rFonts w:ascii="Times New Roman"/>
          <w:spacing w:val="-6"/>
          <w:sz w:val="20"/>
        </w:rPr>
        <w:t xml:space="preserve"> </w:t>
      </w:r>
      <w:r>
        <w:rPr>
          <w:rFonts w:ascii="Times New Roman"/>
          <w:sz w:val="20"/>
        </w:rPr>
        <w:t>response</w:t>
      </w:r>
      <w:r>
        <w:rPr>
          <w:rFonts w:ascii="Times New Roman"/>
          <w:spacing w:val="-6"/>
          <w:sz w:val="20"/>
        </w:rPr>
        <w:t xml:space="preserve"> </w:t>
      </w:r>
      <w:r>
        <w:rPr>
          <w:rFonts w:ascii="Times New Roman"/>
          <w:sz w:val="20"/>
        </w:rPr>
        <w:t>is</w:t>
      </w:r>
      <w:r>
        <w:rPr>
          <w:rFonts w:ascii="Times New Roman"/>
          <w:spacing w:val="-8"/>
          <w:sz w:val="20"/>
        </w:rPr>
        <w:t xml:space="preserve"> </w:t>
      </w:r>
      <w:r>
        <w:rPr>
          <w:rFonts w:ascii="Times New Roman"/>
          <w:sz w:val="20"/>
        </w:rPr>
        <w:t>insufficient</w:t>
      </w:r>
      <w:r>
        <w:rPr>
          <w:rFonts w:ascii="Times New Roman"/>
          <w:spacing w:val="-7"/>
          <w:sz w:val="20"/>
        </w:rPr>
        <w:t xml:space="preserve"> </w:t>
      </w:r>
      <w:r>
        <w:rPr>
          <w:rFonts w:ascii="Times New Roman"/>
          <w:sz w:val="20"/>
        </w:rPr>
        <w:t>to</w:t>
      </w:r>
      <w:r>
        <w:rPr>
          <w:rFonts w:ascii="Times New Roman"/>
          <w:spacing w:val="-6"/>
          <w:sz w:val="20"/>
        </w:rPr>
        <w:t xml:space="preserve"> </w:t>
      </w:r>
      <w:r>
        <w:rPr>
          <w:rFonts w:ascii="Times New Roman"/>
          <w:sz w:val="20"/>
        </w:rPr>
        <w:t>make</w:t>
      </w:r>
      <w:r>
        <w:rPr>
          <w:rFonts w:ascii="Times New Roman"/>
          <w:spacing w:val="-6"/>
          <w:sz w:val="20"/>
        </w:rPr>
        <w:t xml:space="preserve"> </w:t>
      </w:r>
      <w:r>
        <w:rPr>
          <w:rFonts w:ascii="Times New Roman"/>
          <w:sz w:val="20"/>
        </w:rPr>
        <w:t>an</w:t>
      </w:r>
      <w:r>
        <w:rPr>
          <w:rFonts w:ascii="Times New Roman"/>
          <w:spacing w:val="-5"/>
          <w:sz w:val="20"/>
        </w:rPr>
        <w:t xml:space="preserve"> </w:t>
      </w:r>
      <w:r>
        <w:rPr>
          <w:rFonts w:ascii="Times New Roman"/>
          <w:sz w:val="20"/>
        </w:rPr>
        <w:t>appropriate</w:t>
      </w:r>
      <w:r>
        <w:rPr>
          <w:rFonts w:ascii="Times New Roman"/>
          <w:spacing w:val="-6"/>
          <w:sz w:val="20"/>
        </w:rPr>
        <w:t xml:space="preserve"> </w:t>
      </w:r>
      <w:r>
        <w:rPr>
          <w:rFonts w:ascii="Times New Roman"/>
          <w:sz w:val="20"/>
        </w:rPr>
        <w:t>decision.</w:t>
      </w:r>
      <w:r>
        <w:rPr>
          <w:rFonts w:ascii="Times New Roman"/>
          <w:spacing w:val="-6"/>
          <w:sz w:val="20"/>
        </w:rPr>
        <w:t xml:space="preserve"> </w:t>
      </w:r>
      <w:r>
        <w:rPr>
          <w:rFonts w:ascii="Times New Roman"/>
          <w:sz w:val="20"/>
        </w:rPr>
        <w:t>The</w:t>
      </w:r>
      <w:r>
        <w:rPr>
          <w:rFonts w:ascii="Times New Roman"/>
          <w:spacing w:val="-6"/>
          <w:sz w:val="20"/>
        </w:rPr>
        <w:t xml:space="preserve"> </w:t>
      </w:r>
      <w:r>
        <w:rPr>
          <w:rFonts w:ascii="Times New Roman"/>
          <w:sz w:val="20"/>
        </w:rPr>
        <w:t>inmate</w:t>
      </w:r>
      <w:r>
        <w:rPr>
          <w:rFonts w:ascii="Times New Roman"/>
          <w:spacing w:val="-9"/>
          <w:sz w:val="20"/>
        </w:rPr>
        <w:t xml:space="preserve"> </w:t>
      </w:r>
      <w:r>
        <w:rPr>
          <w:rFonts w:ascii="Times New Roman"/>
          <w:sz w:val="20"/>
        </w:rPr>
        <w:t>must be</w:t>
      </w:r>
      <w:r>
        <w:rPr>
          <w:rFonts w:ascii="Times New Roman"/>
          <w:spacing w:val="-1"/>
          <w:sz w:val="20"/>
        </w:rPr>
        <w:t xml:space="preserve"> </w:t>
      </w:r>
      <w:r>
        <w:rPr>
          <w:rFonts w:ascii="Times New Roman"/>
          <w:sz w:val="20"/>
        </w:rPr>
        <w:t>notified in</w:t>
      </w:r>
      <w:r>
        <w:rPr>
          <w:rFonts w:ascii="Times New Roman"/>
          <w:spacing w:val="-2"/>
          <w:sz w:val="20"/>
        </w:rPr>
        <w:t xml:space="preserve"> </w:t>
      </w:r>
      <w:r>
        <w:rPr>
          <w:rFonts w:ascii="Times New Roman"/>
          <w:sz w:val="20"/>
        </w:rPr>
        <w:t>writing</w:t>
      </w:r>
      <w:r>
        <w:rPr>
          <w:rFonts w:ascii="Times New Roman"/>
          <w:spacing w:val="-2"/>
          <w:sz w:val="20"/>
        </w:rPr>
        <w:t xml:space="preserve"> </w:t>
      </w:r>
      <w:r>
        <w:rPr>
          <w:rFonts w:ascii="Times New Roman"/>
          <w:sz w:val="20"/>
        </w:rPr>
        <w:t>of the</w:t>
      </w:r>
      <w:r>
        <w:rPr>
          <w:rFonts w:ascii="Times New Roman"/>
          <w:spacing w:val="-1"/>
          <w:sz w:val="20"/>
        </w:rPr>
        <w:t xml:space="preserve"> </w:t>
      </w:r>
      <w:r>
        <w:rPr>
          <w:rFonts w:ascii="Times New Roman"/>
          <w:sz w:val="20"/>
        </w:rPr>
        <w:t>extension and</w:t>
      </w:r>
      <w:r>
        <w:rPr>
          <w:rFonts w:ascii="Times New Roman"/>
          <w:spacing w:val="-2"/>
          <w:sz w:val="20"/>
        </w:rPr>
        <w:t xml:space="preserve"> </w:t>
      </w:r>
      <w:r>
        <w:rPr>
          <w:rFonts w:ascii="Times New Roman"/>
          <w:sz w:val="20"/>
        </w:rPr>
        <w:t>provide</w:t>
      </w:r>
      <w:r>
        <w:rPr>
          <w:rFonts w:ascii="Times New Roman"/>
          <w:spacing w:val="-3"/>
          <w:sz w:val="20"/>
        </w:rPr>
        <w:t xml:space="preserve"> </w:t>
      </w:r>
      <w:r>
        <w:rPr>
          <w:rFonts w:ascii="Times New Roman"/>
          <w:sz w:val="20"/>
        </w:rPr>
        <w:t>a</w:t>
      </w:r>
      <w:r>
        <w:rPr>
          <w:rFonts w:ascii="Times New Roman"/>
          <w:spacing w:val="-3"/>
          <w:sz w:val="20"/>
        </w:rPr>
        <w:t xml:space="preserve"> </w:t>
      </w:r>
      <w:r>
        <w:rPr>
          <w:rFonts w:ascii="Times New Roman"/>
          <w:sz w:val="20"/>
        </w:rPr>
        <w:t>date by</w:t>
      </w:r>
      <w:r>
        <w:rPr>
          <w:rFonts w:ascii="Times New Roman"/>
          <w:spacing w:val="-2"/>
          <w:sz w:val="20"/>
        </w:rPr>
        <w:t xml:space="preserve"> </w:t>
      </w:r>
      <w:r>
        <w:rPr>
          <w:rFonts w:ascii="Times New Roman"/>
          <w:sz w:val="20"/>
        </w:rPr>
        <w:t>which the</w:t>
      </w:r>
      <w:r>
        <w:rPr>
          <w:rFonts w:ascii="Times New Roman"/>
          <w:spacing w:val="-3"/>
          <w:sz w:val="20"/>
        </w:rPr>
        <w:t xml:space="preserve"> </w:t>
      </w:r>
      <w:r>
        <w:rPr>
          <w:rFonts w:ascii="Times New Roman"/>
          <w:sz w:val="20"/>
        </w:rPr>
        <w:t>decision will</w:t>
      </w:r>
      <w:r>
        <w:rPr>
          <w:rFonts w:ascii="Times New Roman"/>
          <w:spacing w:val="-1"/>
          <w:sz w:val="20"/>
        </w:rPr>
        <w:t xml:space="preserve"> </w:t>
      </w:r>
      <w:r>
        <w:rPr>
          <w:rFonts w:ascii="Times New Roman"/>
          <w:sz w:val="20"/>
        </w:rPr>
        <w:t>be</w:t>
      </w:r>
      <w:r>
        <w:rPr>
          <w:rFonts w:ascii="Times New Roman"/>
          <w:spacing w:val="-3"/>
          <w:sz w:val="20"/>
        </w:rPr>
        <w:t xml:space="preserve"> </w:t>
      </w:r>
      <w:r>
        <w:rPr>
          <w:rFonts w:ascii="Times New Roman"/>
          <w:sz w:val="20"/>
        </w:rPr>
        <w:t>made. The</w:t>
      </w:r>
      <w:r>
        <w:rPr>
          <w:rFonts w:ascii="Times New Roman"/>
          <w:spacing w:val="-3"/>
          <w:sz w:val="20"/>
        </w:rPr>
        <w:t xml:space="preserve"> </w:t>
      </w:r>
      <w:r>
        <w:rPr>
          <w:rFonts w:ascii="Times New Roman"/>
          <w:sz w:val="20"/>
        </w:rPr>
        <w:t>policy also</w:t>
      </w:r>
      <w:r>
        <w:rPr>
          <w:rFonts w:ascii="Times New Roman"/>
          <w:spacing w:val="-1"/>
          <w:sz w:val="20"/>
        </w:rPr>
        <w:t xml:space="preserve"> </w:t>
      </w:r>
      <w:r>
        <w:rPr>
          <w:rFonts w:ascii="Times New Roman"/>
          <w:sz w:val="20"/>
        </w:rPr>
        <w:t>indicates</w:t>
      </w:r>
      <w:r>
        <w:rPr>
          <w:rFonts w:ascii="Times New Roman"/>
          <w:spacing w:val="-1"/>
          <w:sz w:val="20"/>
        </w:rPr>
        <w:t xml:space="preserve"> </w:t>
      </w:r>
      <w:r>
        <w:rPr>
          <w:rFonts w:ascii="Times New Roman"/>
          <w:sz w:val="20"/>
        </w:rPr>
        <w:t>that if the inmate does not receive a response within the allotted timeframe, the inmate will consider the absence of a response</w:t>
      </w:r>
      <w:r>
        <w:rPr>
          <w:rFonts w:ascii="Times New Roman"/>
          <w:spacing w:val="-1"/>
          <w:sz w:val="20"/>
        </w:rPr>
        <w:t xml:space="preserve"> </w:t>
      </w:r>
      <w:r>
        <w:rPr>
          <w:rFonts w:ascii="Times New Roman"/>
          <w:sz w:val="20"/>
        </w:rPr>
        <w:t>to be a denial. The PAQ indicated that there have been 2 grievances of sexual abuse filed in the previous twelve months.</w:t>
      </w:r>
      <w:r>
        <w:rPr>
          <w:rFonts w:ascii="Times New Roman"/>
          <w:spacing w:val="40"/>
          <w:sz w:val="20"/>
        </w:rPr>
        <w:t xml:space="preserve"> </w:t>
      </w:r>
      <w:r>
        <w:rPr>
          <w:rFonts w:ascii="Times New Roman"/>
          <w:sz w:val="20"/>
        </w:rPr>
        <w:t>These grievances</w:t>
      </w:r>
      <w:r>
        <w:rPr>
          <w:rFonts w:ascii="Times New Roman"/>
          <w:spacing w:val="-9"/>
          <w:sz w:val="20"/>
        </w:rPr>
        <w:t xml:space="preserve"> </w:t>
      </w:r>
      <w:r>
        <w:rPr>
          <w:rFonts w:ascii="Times New Roman"/>
          <w:sz w:val="20"/>
        </w:rPr>
        <w:t>reached</w:t>
      </w:r>
      <w:r>
        <w:rPr>
          <w:rFonts w:ascii="Times New Roman"/>
          <w:spacing w:val="-7"/>
          <w:sz w:val="20"/>
        </w:rPr>
        <w:t xml:space="preserve"> </w:t>
      </w:r>
      <w:r>
        <w:rPr>
          <w:rFonts w:ascii="Times New Roman"/>
          <w:sz w:val="20"/>
        </w:rPr>
        <w:t>final</w:t>
      </w:r>
      <w:r>
        <w:rPr>
          <w:rFonts w:ascii="Times New Roman"/>
          <w:spacing w:val="-9"/>
          <w:sz w:val="20"/>
        </w:rPr>
        <w:t xml:space="preserve"> </w:t>
      </w:r>
      <w:r>
        <w:rPr>
          <w:rFonts w:ascii="Times New Roman"/>
          <w:sz w:val="20"/>
        </w:rPr>
        <w:t>decision</w:t>
      </w:r>
      <w:r>
        <w:rPr>
          <w:rFonts w:ascii="Times New Roman"/>
          <w:spacing w:val="-8"/>
          <w:sz w:val="20"/>
        </w:rPr>
        <w:t xml:space="preserve"> </w:t>
      </w:r>
      <w:r>
        <w:rPr>
          <w:rFonts w:ascii="Times New Roman"/>
          <w:sz w:val="20"/>
        </w:rPr>
        <w:t>within</w:t>
      </w:r>
      <w:r>
        <w:rPr>
          <w:rFonts w:ascii="Times New Roman"/>
          <w:spacing w:val="-8"/>
          <w:sz w:val="20"/>
        </w:rPr>
        <w:t xml:space="preserve"> </w:t>
      </w:r>
      <w:r>
        <w:rPr>
          <w:rFonts w:ascii="Times New Roman"/>
          <w:sz w:val="20"/>
        </w:rPr>
        <w:t>90</w:t>
      </w:r>
      <w:r>
        <w:rPr>
          <w:rFonts w:ascii="Times New Roman"/>
          <w:spacing w:val="-8"/>
          <w:sz w:val="20"/>
        </w:rPr>
        <w:t xml:space="preserve"> </w:t>
      </w:r>
      <w:r>
        <w:rPr>
          <w:rFonts w:ascii="Times New Roman"/>
          <w:sz w:val="20"/>
        </w:rPr>
        <w:t>days</w:t>
      </w:r>
      <w:r>
        <w:rPr>
          <w:rFonts w:ascii="Times New Roman"/>
          <w:spacing w:val="-9"/>
          <w:sz w:val="20"/>
        </w:rPr>
        <w:t xml:space="preserve"> </w:t>
      </w:r>
      <w:r>
        <w:rPr>
          <w:rFonts w:ascii="Times New Roman"/>
          <w:sz w:val="20"/>
        </w:rPr>
        <w:t>of</w:t>
      </w:r>
      <w:r>
        <w:rPr>
          <w:rFonts w:ascii="Times New Roman"/>
          <w:spacing w:val="-8"/>
          <w:sz w:val="20"/>
        </w:rPr>
        <w:t xml:space="preserve"> </w:t>
      </w:r>
      <w:r>
        <w:rPr>
          <w:rFonts w:ascii="Times New Roman"/>
          <w:sz w:val="20"/>
        </w:rPr>
        <w:t>being</w:t>
      </w:r>
      <w:r>
        <w:rPr>
          <w:rFonts w:ascii="Times New Roman"/>
          <w:spacing w:val="-8"/>
          <w:sz w:val="20"/>
        </w:rPr>
        <w:t xml:space="preserve"> </w:t>
      </w:r>
      <w:r>
        <w:rPr>
          <w:rFonts w:ascii="Times New Roman"/>
          <w:sz w:val="20"/>
        </w:rPr>
        <w:t>filed.</w:t>
      </w:r>
      <w:r>
        <w:rPr>
          <w:rFonts w:ascii="Times New Roman"/>
          <w:spacing w:val="40"/>
          <w:sz w:val="20"/>
        </w:rPr>
        <w:t xml:space="preserve"> </w:t>
      </w:r>
      <w:r>
        <w:rPr>
          <w:rFonts w:ascii="Times New Roman"/>
          <w:sz w:val="20"/>
        </w:rPr>
        <w:t>There</w:t>
      </w:r>
      <w:r>
        <w:rPr>
          <w:rFonts w:ascii="Times New Roman"/>
          <w:spacing w:val="-8"/>
          <w:sz w:val="20"/>
        </w:rPr>
        <w:t xml:space="preserve"> </w:t>
      </w:r>
      <w:r>
        <w:rPr>
          <w:rFonts w:ascii="Times New Roman"/>
          <w:sz w:val="20"/>
        </w:rPr>
        <w:t>were</w:t>
      </w:r>
      <w:r>
        <w:rPr>
          <w:rFonts w:ascii="Times New Roman"/>
          <w:spacing w:val="-8"/>
          <w:sz w:val="20"/>
        </w:rPr>
        <w:t xml:space="preserve"> </w:t>
      </w:r>
      <w:r>
        <w:rPr>
          <w:rFonts w:ascii="Times New Roman"/>
          <w:sz w:val="20"/>
        </w:rPr>
        <w:t>no</w:t>
      </w:r>
      <w:r>
        <w:rPr>
          <w:rFonts w:ascii="Times New Roman"/>
          <w:spacing w:val="-8"/>
          <w:sz w:val="20"/>
        </w:rPr>
        <w:t xml:space="preserve"> </w:t>
      </w:r>
      <w:r>
        <w:rPr>
          <w:rFonts w:ascii="Times New Roman"/>
          <w:sz w:val="20"/>
        </w:rPr>
        <w:t>grievances</w:t>
      </w:r>
      <w:r>
        <w:rPr>
          <w:rFonts w:ascii="Times New Roman"/>
          <w:spacing w:val="-9"/>
          <w:sz w:val="20"/>
        </w:rPr>
        <w:t xml:space="preserve"> </w:t>
      </w:r>
      <w:r>
        <w:rPr>
          <w:rFonts w:ascii="Times New Roman"/>
          <w:sz w:val="20"/>
        </w:rPr>
        <w:t>that</w:t>
      </w:r>
      <w:r>
        <w:rPr>
          <w:rFonts w:ascii="Times New Roman"/>
          <w:spacing w:val="-9"/>
          <w:sz w:val="20"/>
        </w:rPr>
        <w:t xml:space="preserve"> </w:t>
      </w:r>
      <w:r>
        <w:rPr>
          <w:rFonts w:ascii="Times New Roman"/>
          <w:sz w:val="20"/>
        </w:rPr>
        <w:t>involved</w:t>
      </w:r>
      <w:r>
        <w:rPr>
          <w:rFonts w:ascii="Times New Roman"/>
          <w:spacing w:val="-7"/>
          <w:sz w:val="20"/>
        </w:rPr>
        <w:t xml:space="preserve"> </w:t>
      </w:r>
      <w:r>
        <w:rPr>
          <w:rFonts w:ascii="Times New Roman"/>
          <w:sz w:val="20"/>
        </w:rPr>
        <w:t>extensions</w:t>
      </w:r>
      <w:r>
        <w:rPr>
          <w:rFonts w:ascii="Times New Roman"/>
          <w:spacing w:val="-9"/>
          <w:sz w:val="20"/>
        </w:rPr>
        <w:t xml:space="preserve"> </w:t>
      </w:r>
      <w:r>
        <w:rPr>
          <w:rFonts w:ascii="Times New Roman"/>
          <w:sz w:val="20"/>
        </w:rPr>
        <w:t>beyond</w:t>
      </w:r>
      <w:r>
        <w:rPr>
          <w:rFonts w:ascii="Times New Roman"/>
          <w:spacing w:val="-8"/>
          <w:sz w:val="20"/>
        </w:rPr>
        <w:t xml:space="preserve"> </w:t>
      </w:r>
      <w:r>
        <w:rPr>
          <w:rFonts w:ascii="Times New Roman"/>
          <w:spacing w:val="-5"/>
          <w:sz w:val="20"/>
        </w:rPr>
        <w:t>the</w:t>
      </w:r>
    </w:p>
    <w:p w14:paraId="4DDBF3A5" w14:textId="77777777" w:rsidR="002B622E" w:rsidRDefault="002B622E">
      <w:pPr>
        <w:jc w:val="both"/>
        <w:rPr>
          <w:sz w:val="20"/>
        </w:rPr>
        <w:sectPr w:rsidR="002B622E">
          <w:pgSz w:w="12240" w:h="15840"/>
          <w:pgMar w:top="920" w:right="520" w:bottom="1540" w:left="520" w:header="0" w:footer="1359" w:gutter="0"/>
          <w:cols w:space="720"/>
        </w:sectPr>
      </w:pPr>
    </w:p>
    <w:p w14:paraId="0A1EDF82" w14:textId="77777777" w:rsidR="002B622E" w:rsidRDefault="00000000">
      <w:pPr>
        <w:pStyle w:val="BodyText"/>
        <w:spacing w:before="69"/>
        <w:ind w:left="560" w:right="566"/>
        <w:jc w:val="both"/>
      </w:pPr>
      <w:r>
        <w:rPr>
          <w:noProof/>
        </w:rPr>
        <w:lastRenderedPageBreak/>
        <mc:AlternateContent>
          <mc:Choice Requires="wps">
            <w:drawing>
              <wp:anchor distT="0" distB="0" distL="0" distR="0" simplePos="0" relativeHeight="484319232" behindDoc="1" locked="0" layoutInCell="1" allowOverlap="1" wp14:anchorId="03C683D2" wp14:editId="640377DC">
                <wp:simplePos x="0" y="0"/>
                <wp:positionH relativeFrom="page">
                  <wp:posOffset>667512</wp:posOffset>
                </wp:positionH>
                <wp:positionV relativeFrom="paragraph">
                  <wp:posOffset>45224</wp:posOffset>
                </wp:positionV>
                <wp:extent cx="6438900" cy="6602095"/>
                <wp:effectExtent l="0" t="0" r="0" b="0"/>
                <wp:wrapNone/>
                <wp:docPr id="96" name="Graphic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602095"/>
                        </a:xfrm>
                        <a:custGeom>
                          <a:avLst/>
                          <a:gdLst/>
                          <a:ahLst/>
                          <a:cxnLst/>
                          <a:rect l="l" t="t" r="r" b="b"/>
                          <a:pathLst>
                            <a:path w="6438900" h="6602095">
                              <a:moveTo>
                                <a:pt x="6438646" y="5987542"/>
                              </a:moveTo>
                              <a:lnTo>
                                <a:pt x="0" y="5987542"/>
                              </a:lnTo>
                              <a:lnTo>
                                <a:pt x="0" y="6133846"/>
                              </a:lnTo>
                              <a:lnTo>
                                <a:pt x="0" y="6287757"/>
                              </a:lnTo>
                              <a:lnTo>
                                <a:pt x="0" y="6447777"/>
                              </a:lnTo>
                              <a:lnTo>
                                <a:pt x="0" y="6601701"/>
                              </a:lnTo>
                              <a:lnTo>
                                <a:pt x="6438646" y="6601701"/>
                              </a:lnTo>
                              <a:lnTo>
                                <a:pt x="6438646" y="6447777"/>
                              </a:lnTo>
                              <a:lnTo>
                                <a:pt x="6438646" y="6287757"/>
                              </a:lnTo>
                              <a:lnTo>
                                <a:pt x="6438646" y="6133846"/>
                              </a:lnTo>
                              <a:lnTo>
                                <a:pt x="6438646" y="5987542"/>
                              </a:lnTo>
                              <a:close/>
                            </a:path>
                            <a:path w="6438900" h="6602095">
                              <a:moveTo>
                                <a:pt x="6438646" y="5696140"/>
                              </a:moveTo>
                              <a:lnTo>
                                <a:pt x="0" y="5696140"/>
                              </a:lnTo>
                              <a:lnTo>
                                <a:pt x="0" y="5842749"/>
                              </a:lnTo>
                              <a:lnTo>
                                <a:pt x="0" y="5987529"/>
                              </a:lnTo>
                              <a:lnTo>
                                <a:pt x="6438646" y="5987529"/>
                              </a:lnTo>
                              <a:lnTo>
                                <a:pt x="6438646" y="5842749"/>
                              </a:lnTo>
                              <a:lnTo>
                                <a:pt x="6438646" y="5696140"/>
                              </a:lnTo>
                              <a:close/>
                            </a:path>
                            <a:path w="6438900" h="6602095">
                              <a:moveTo>
                                <a:pt x="6438646" y="5403469"/>
                              </a:moveTo>
                              <a:lnTo>
                                <a:pt x="0" y="5403469"/>
                              </a:lnTo>
                              <a:lnTo>
                                <a:pt x="0" y="5549760"/>
                              </a:lnTo>
                              <a:lnTo>
                                <a:pt x="0" y="5696064"/>
                              </a:lnTo>
                              <a:lnTo>
                                <a:pt x="6438646" y="5696064"/>
                              </a:lnTo>
                              <a:lnTo>
                                <a:pt x="6438646" y="5549760"/>
                              </a:lnTo>
                              <a:lnTo>
                                <a:pt x="6438646" y="5403469"/>
                              </a:lnTo>
                              <a:close/>
                            </a:path>
                            <a:path w="6438900" h="6602095">
                              <a:moveTo>
                                <a:pt x="6438646" y="4966081"/>
                              </a:moveTo>
                              <a:lnTo>
                                <a:pt x="0" y="4966081"/>
                              </a:lnTo>
                              <a:lnTo>
                                <a:pt x="0" y="5110848"/>
                              </a:lnTo>
                              <a:lnTo>
                                <a:pt x="0" y="5257152"/>
                              </a:lnTo>
                              <a:lnTo>
                                <a:pt x="0" y="5403456"/>
                              </a:lnTo>
                              <a:lnTo>
                                <a:pt x="6438646" y="5403456"/>
                              </a:lnTo>
                              <a:lnTo>
                                <a:pt x="6438646" y="5257152"/>
                              </a:lnTo>
                              <a:lnTo>
                                <a:pt x="6438646" y="5110848"/>
                              </a:lnTo>
                              <a:lnTo>
                                <a:pt x="6438646" y="4966081"/>
                              </a:lnTo>
                              <a:close/>
                            </a:path>
                            <a:path w="6438900" h="6602095">
                              <a:moveTo>
                                <a:pt x="6438646" y="4527169"/>
                              </a:moveTo>
                              <a:lnTo>
                                <a:pt x="0" y="4527169"/>
                              </a:lnTo>
                              <a:lnTo>
                                <a:pt x="0" y="4673460"/>
                              </a:lnTo>
                              <a:lnTo>
                                <a:pt x="0" y="4819764"/>
                              </a:lnTo>
                              <a:lnTo>
                                <a:pt x="0" y="4966068"/>
                              </a:lnTo>
                              <a:lnTo>
                                <a:pt x="6438646" y="4966068"/>
                              </a:lnTo>
                              <a:lnTo>
                                <a:pt x="6438646" y="4819764"/>
                              </a:lnTo>
                              <a:lnTo>
                                <a:pt x="6438646" y="4673460"/>
                              </a:lnTo>
                              <a:lnTo>
                                <a:pt x="6438646" y="4527169"/>
                              </a:lnTo>
                              <a:close/>
                            </a:path>
                            <a:path w="6438900" h="6602095">
                              <a:moveTo>
                                <a:pt x="6438646" y="4089781"/>
                              </a:moveTo>
                              <a:lnTo>
                                <a:pt x="0" y="4089781"/>
                              </a:lnTo>
                              <a:lnTo>
                                <a:pt x="0" y="4234548"/>
                              </a:lnTo>
                              <a:lnTo>
                                <a:pt x="0" y="4380852"/>
                              </a:lnTo>
                              <a:lnTo>
                                <a:pt x="0" y="4527156"/>
                              </a:lnTo>
                              <a:lnTo>
                                <a:pt x="6438646" y="4527156"/>
                              </a:lnTo>
                              <a:lnTo>
                                <a:pt x="6438646" y="4380852"/>
                              </a:lnTo>
                              <a:lnTo>
                                <a:pt x="6438646" y="4234548"/>
                              </a:lnTo>
                              <a:lnTo>
                                <a:pt x="6438646" y="4089781"/>
                              </a:lnTo>
                              <a:close/>
                            </a:path>
                            <a:path w="6438900" h="6602095">
                              <a:moveTo>
                                <a:pt x="6438646" y="3213227"/>
                              </a:moveTo>
                              <a:lnTo>
                                <a:pt x="0" y="3213227"/>
                              </a:lnTo>
                              <a:lnTo>
                                <a:pt x="0" y="3357994"/>
                              </a:lnTo>
                              <a:lnTo>
                                <a:pt x="0" y="3504298"/>
                              </a:lnTo>
                              <a:lnTo>
                                <a:pt x="0" y="4089768"/>
                              </a:lnTo>
                              <a:lnTo>
                                <a:pt x="6438646" y="4089768"/>
                              </a:lnTo>
                              <a:lnTo>
                                <a:pt x="6438646" y="3357994"/>
                              </a:lnTo>
                              <a:lnTo>
                                <a:pt x="6438646" y="3213227"/>
                              </a:lnTo>
                              <a:close/>
                            </a:path>
                            <a:path w="6438900" h="6602095">
                              <a:moveTo>
                                <a:pt x="6438646" y="2190623"/>
                              </a:moveTo>
                              <a:lnTo>
                                <a:pt x="0" y="2190623"/>
                              </a:lnTo>
                              <a:lnTo>
                                <a:pt x="0" y="2336914"/>
                              </a:lnTo>
                              <a:lnTo>
                                <a:pt x="0" y="2483218"/>
                              </a:lnTo>
                              <a:lnTo>
                                <a:pt x="0" y="3213214"/>
                              </a:lnTo>
                              <a:lnTo>
                                <a:pt x="6438646" y="3213214"/>
                              </a:lnTo>
                              <a:lnTo>
                                <a:pt x="6438646" y="2336914"/>
                              </a:lnTo>
                              <a:lnTo>
                                <a:pt x="6438646" y="2190623"/>
                              </a:lnTo>
                              <a:close/>
                            </a:path>
                            <a:path w="6438900" h="6602095">
                              <a:moveTo>
                                <a:pt x="6438646" y="2044001"/>
                              </a:moveTo>
                              <a:lnTo>
                                <a:pt x="0" y="2044001"/>
                              </a:lnTo>
                              <a:lnTo>
                                <a:pt x="0" y="2190610"/>
                              </a:lnTo>
                              <a:lnTo>
                                <a:pt x="6438646" y="2190610"/>
                              </a:lnTo>
                              <a:lnTo>
                                <a:pt x="6438646" y="2044001"/>
                              </a:lnTo>
                              <a:close/>
                            </a:path>
                            <a:path w="6438900" h="6602095">
                              <a:moveTo>
                                <a:pt x="6438646" y="1606550"/>
                              </a:moveTo>
                              <a:lnTo>
                                <a:pt x="0" y="1606550"/>
                              </a:lnTo>
                              <a:lnTo>
                                <a:pt x="0" y="1751317"/>
                              </a:lnTo>
                              <a:lnTo>
                                <a:pt x="0" y="1897621"/>
                              </a:lnTo>
                              <a:lnTo>
                                <a:pt x="0" y="2043925"/>
                              </a:lnTo>
                              <a:lnTo>
                                <a:pt x="6438646" y="2043925"/>
                              </a:lnTo>
                              <a:lnTo>
                                <a:pt x="6438646" y="1897621"/>
                              </a:lnTo>
                              <a:lnTo>
                                <a:pt x="6438646" y="1751317"/>
                              </a:lnTo>
                              <a:lnTo>
                                <a:pt x="6438646" y="1606550"/>
                              </a:lnTo>
                              <a:close/>
                            </a:path>
                            <a:path w="6438900" h="6602095">
                              <a:moveTo>
                                <a:pt x="6438646" y="730250"/>
                              </a:moveTo>
                              <a:lnTo>
                                <a:pt x="0" y="730250"/>
                              </a:lnTo>
                              <a:lnTo>
                                <a:pt x="0" y="875017"/>
                              </a:lnTo>
                              <a:lnTo>
                                <a:pt x="0" y="1021321"/>
                              </a:lnTo>
                              <a:lnTo>
                                <a:pt x="0" y="1167625"/>
                              </a:lnTo>
                              <a:lnTo>
                                <a:pt x="0" y="1313929"/>
                              </a:lnTo>
                              <a:lnTo>
                                <a:pt x="0" y="1460233"/>
                              </a:lnTo>
                              <a:lnTo>
                                <a:pt x="0" y="1606537"/>
                              </a:lnTo>
                              <a:lnTo>
                                <a:pt x="6438646" y="1606537"/>
                              </a:lnTo>
                              <a:lnTo>
                                <a:pt x="6438646" y="875017"/>
                              </a:lnTo>
                              <a:lnTo>
                                <a:pt x="6438646" y="730250"/>
                              </a:lnTo>
                              <a:close/>
                            </a:path>
                            <a:path w="6438900" h="6602095">
                              <a:moveTo>
                                <a:pt x="6438646" y="0"/>
                              </a:moveTo>
                              <a:lnTo>
                                <a:pt x="0" y="0"/>
                              </a:lnTo>
                              <a:lnTo>
                                <a:pt x="0" y="144716"/>
                              </a:lnTo>
                              <a:lnTo>
                                <a:pt x="0" y="291325"/>
                              </a:lnTo>
                              <a:lnTo>
                                <a:pt x="0" y="437629"/>
                              </a:lnTo>
                              <a:lnTo>
                                <a:pt x="0" y="583933"/>
                              </a:lnTo>
                              <a:lnTo>
                                <a:pt x="0" y="730237"/>
                              </a:lnTo>
                              <a:lnTo>
                                <a:pt x="6438646" y="730237"/>
                              </a:lnTo>
                              <a:lnTo>
                                <a:pt x="6438646" y="144716"/>
                              </a:lnTo>
                              <a:lnTo>
                                <a:pt x="6438646" y="0"/>
                              </a:lnTo>
                              <a:close/>
                            </a:path>
                          </a:pathLst>
                        </a:custGeom>
                        <a:solidFill>
                          <a:srgbClr val="F8F6F6"/>
                        </a:solidFill>
                      </wps:spPr>
                      <wps:bodyPr wrap="square" lIns="0" tIns="0" rIns="0" bIns="0" rtlCol="0">
                        <a:prstTxWarp prst="textNoShape">
                          <a:avLst/>
                        </a:prstTxWarp>
                        <a:noAutofit/>
                      </wps:bodyPr>
                    </wps:wsp>
                  </a:graphicData>
                </a:graphic>
              </wp:anchor>
            </w:drawing>
          </mc:Choice>
          <mc:Fallback>
            <w:pict>
              <v:shape w14:anchorId="6C4A494C" id="Graphic 96" o:spid="_x0000_s1026" alt="&quot;&quot;" style="position:absolute;margin-left:52.55pt;margin-top:3.55pt;width:507pt;height:519.85pt;z-index:-18997248;visibility:visible;mso-wrap-style:square;mso-wrap-distance-left:0;mso-wrap-distance-top:0;mso-wrap-distance-right:0;mso-wrap-distance-bottom:0;mso-position-horizontal:absolute;mso-position-horizontal-relative:page;mso-position-vertical:absolute;mso-position-vertical-relative:text;v-text-anchor:top" coordsize="6438900,660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" path="m6438646,5987542l,5987542r,146304l,6287757r,160020l,6601701r6438646,l6438646,6447777r,-160020l6438646,6133846r,-146304xem6438646,5696140l,5696140r,146609l,5987529r6438646,l6438646,5842749r,-146609xem6438646,5403469l,5403469r,146291l,5696064r6438646,l6438646,5549760r,-146291xem6438646,4966081l,4966081r,144767l,5257152r,146304l6438646,5403456r,-146304l6438646,5110848r,-144767xem6438646,4527169l,4527169r,146291l,4819764r,146304l6438646,4966068r,-146304l6438646,4673460r,-146291xem6438646,4089781l,4089781r,144767l,4380852r,146304l6438646,4527156r,-146304l6438646,4234548r,-144767xem6438646,3213227l,3213227r,144767l,3504298r,585470l6438646,4089768r,-731774l6438646,3213227xem6438646,2190623l,2190623r,146291l,2483218r,729996l6438646,3213214r,-876300l6438646,2190623xem6438646,2044001l,2044001r,146609l6438646,2190610r,-146609xem6438646,1606550l,1606550r,144767l,1897621r,146304l6438646,2043925r,-146304l6438646,1751317r,-144767xem6438646,730250l,730250,,875017r,146304l,1167625r,146304l,1460233r,146304l6438646,1606537r,-731520l6438646,730250xem6438646,l,,,144716,,291325,,437629,,583933,,730237r6438646,l6438646,144716,6438646,xe" fillcolor="#f8f6f6" stroked="f">
                <v:path arrowok="t"/>
                <w10:wrap anchorx="page"/>
              </v:shape>
            </w:pict>
          </mc:Fallback>
        </mc:AlternateContent>
      </w:r>
      <w:r>
        <w:t>90-day</w:t>
      </w:r>
      <w:r>
        <w:rPr>
          <w:spacing w:val="-12"/>
        </w:rPr>
        <w:t xml:space="preserve"> </w:t>
      </w:r>
      <w:r>
        <w:t>time</w:t>
      </w:r>
      <w:r>
        <w:rPr>
          <w:spacing w:val="-12"/>
        </w:rPr>
        <w:t xml:space="preserve"> </w:t>
      </w:r>
      <w:r>
        <w:t>frame.</w:t>
      </w:r>
      <w:r>
        <w:rPr>
          <w:spacing w:val="27"/>
        </w:rPr>
        <w:t xml:space="preserve"> </w:t>
      </w:r>
      <w:r>
        <w:t>A</w:t>
      </w:r>
      <w:r>
        <w:rPr>
          <w:spacing w:val="-12"/>
        </w:rPr>
        <w:t xml:space="preserve"> </w:t>
      </w:r>
      <w:r>
        <w:t>Statement</w:t>
      </w:r>
      <w:r>
        <w:rPr>
          <w:spacing w:val="-13"/>
        </w:rPr>
        <w:t xml:space="preserve"> </w:t>
      </w:r>
      <w:r>
        <w:t>of</w:t>
      </w:r>
      <w:r>
        <w:rPr>
          <w:spacing w:val="-11"/>
        </w:rPr>
        <w:t xml:space="preserve"> </w:t>
      </w:r>
      <w:r>
        <w:t>Fact</w:t>
      </w:r>
      <w:r>
        <w:rPr>
          <w:spacing w:val="-12"/>
        </w:rPr>
        <w:t xml:space="preserve"> </w:t>
      </w:r>
      <w:r>
        <w:t>provided</w:t>
      </w:r>
      <w:r>
        <w:rPr>
          <w:spacing w:val="-12"/>
        </w:rPr>
        <w:t xml:space="preserve"> </w:t>
      </w:r>
      <w:r>
        <w:t>by</w:t>
      </w:r>
      <w:r>
        <w:rPr>
          <w:spacing w:val="-12"/>
        </w:rPr>
        <w:t xml:space="preserve"> </w:t>
      </w:r>
      <w:r>
        <w:t>the</w:t>
      </w:r>
      <w:r>
        <w:rPr>
          <w:spacing w:val="-12"/>
        </w:rPr>
        <w:t xml:space="preserve"> </w:t>
      </w:r>
      <w:r>
        <w:t>facility</w:t>
      </w:r>
      <w:r>
        <w:rPr>
          <w:spacing w:val="-12"/>
        </w:rPr>
        <w:t xml:space="preserve"> </w:t>
      </w:r>
      <w:r>
        <w:t>provided</w:t>
      </w:r>
      <w:r>
        <w:rPr>
          <w:spacing w:val="-12"/>
        </w:rPr>
        <w:t xml:space="preserve"> </w:t>
      </w:r>
      <w:r>
        <w:t>an</w:t>
      </w:r>
      <w:r>
        <w:rPr>
          <w:spacing w:val="-11"/>
        </w:rPr>
        <w:t xml:space="preserve"> </w:t>
      </w:r>
      <w:r>
        <w:t>overview</w:t>
      </w:r>
      <w:r>
        <w:rPr>
          <w:spacing w:val="-12"/>
        </w:rPr>
        <w:t xml:space="preserve"> </w:t>
      </w:r>
      <w:r>
        <w:t>of</w:t>
      </w:r>
      <w:r>
        <w:rPr>
          <w:spacing w:val="-12"/>
        </w:rPr>
        <w:t xml:space="preserve"> </w:t>
      </w:r>
      <w:r>
        <w:t>the</w:t>
      </w:r>
      <w:r>
        <w:rPr>
          <w:spacing w:val="-12"/>
        </w:rPr>
        <w:t xml:space="preserve"> </w:t>
      </w:r>
      <w:r>
        <w:t>grievance</w:t>
      </w:r>
      <w:r>
        <w:rPr>
          <w:spacing w:val="-12"/>
        </w:rPr>
        <w:t xml:space="preserve"> </w:t>
      </w:r>
      <w:r>
        <w:t>process</w:t>
      </w:r>
      <w:r>
        <w:rPr>
          <w:spacing w:val="-13"/>
        </w:rPr>
        <w:t xml:space="preserve"> </w:t>
      </w:r>
      <w:r>
        <w:t>and</w:t>
      </w:r>
      <w:r>
        <w:rPr>
          <w:spacing w:val="-11"/>
        </w:rPr>
        <w:t xml:space="preserve"> </w:t>
      </w:r>
      <w:r>
        <w:t>commented that the agency considers all sexual abuse grievances emergency grievances and are not eligible for extensions and shall be completed within the 90-day time limit.</w:t>
      </w:r>
    </w:p>
    <w:p w14:paraId="5D712B2F" w14:textId="77777777" w:rsidR="002B622E" w:rsidRDefault="002B622E">
      <w:pPr>
        <w:pStyle w:val="BodyText"/>
        <w:spacing w:before="2"/>
      </w:pPr>
    </w:p>
    <w:p w14:paraId="59928350" w14:textId="77777777" w:rsidR="002B622E" w:rsidRDefault="00000000">
      <w:pPr>
        <w:pStyle w:val="BodyText"/>
        <w:ind w:left="560" w:right="570"/>
        <w:jc w:val="both"/>
      </w:pPr>
      <w:r>
        <w:t xml:space="preserve">An interview with an inmate who reported sexual abuse indicated that he reported the incident verbally and not through a </w:t>
      </w:r>
      <w:r>
        <w:rPr>
          <w:spacing w:val="-2"/>
        </w:rPr>
        <w:t>grievance.</w:t>
      </w:r>
    </w:p>
    <w:p w14:paraId="64C47AB6" w14:textId="77777777" w:rsidR="002B622E" w:rsidRDefault="00000000">
      <w:pPr>
        <w:pStyle w:val="ListParagraph"/>
        <w:numPr>
          <w:ilvl w:val="1"/>
          <w:numId w:val="119"/>
        </w:numPr>
        <w:tabs>
          <w:tab w:val="left" w:pos="1149"/>
        </w:tabs>
        <w:spacing w:before="229"/>
        <w:ind w:right="554" w:firstLine="0"/>
        <w:jc w:val="both"/>
        <w:rPr>
          <w:rFonts w:ascii="Times New Roman"/>
          <w:sz w:val="20"/>
        </w:rPr>
      </w:pPr>
      <w:r>
        <w:rPr>
          <w:rFonts w:ascii="Times New Roman"/>
          <w:b/>
          <w:sz w:val="20"/>
        </w:rPr>
        <w:t>(e):</w:t>
      </w:r>
      <w:r>
        <w:rPr>
          <w:rFonts w:ascii="Times New Roman"/>
          <w:b/>
          <w:spacing w:val="-13"/>
          <w:sz w:val="20"/>
        </w:rPr>
        <w:t xml:space="preserve"> </w:t>
      </w:r>
      <w:hyperlink r:id="rId95">
        <w:r w:rsidR="002B622E">
          <w:rPr>
            <w:rFonts w:ascii="Times New Roman"/>
            <w:sz w:val="20"/>
          </w:rPr>
          <w:t>AD-03.82</w:t>
        </w:r>
      </w:hyperlink>
      <w:r>
        <w:rPr>
          <w:rFonts w:ascii="Times New Roman"/>
          <w:sz w:val="20"/>
        </w:rPr>
        <w:t>,</w:t>
      </w:r>
      <w:r>
        <w:rPr>
          <w:rFonts w:ascii="Times New Roman"/>
          <w:spacing w:val="-12"/>
          <w:sz w:val="20"/>
        </w:rPr>
        <w:t xml:space="preserve"> </w:t>
      </w:r>
      <w:r>
        <w:rPr>
          <w:rFonts w:ascii="Times New Roman"/>
          <w:sz w:val="20"/>
        </w:rPr>
        <w:t>OGOM</w:t>
      </w:r>
      <w:r>
        <w:rPr>
          <w:rFonts w:ascii="Times New Roman"/>
          <w:spacing w:val="-13"/>
          <w:sz w:val="20"/>
        </w:rPr>
        <w:t xml:space="preserve"> </w:t>
      </w:r>
      <w:r>
        <w:rPr>
          <w:rFonts w:ascii="Times New Roman"/>
          <w:sz w:val="20"/>
        </w:rPr>
        <w:t>Appendix</w:t>
      </w:r>
      <w:r>
        <w:rPr>
          <w:rFonts w:ascii="Times New Roman"/>
          <w:spacing w:val="-11"/>
          <w:sz w:val="20"/>
        </w:rPr>
        <w:t xml:space="preserve"> </w:t>
      </w:r>
      <w:r>
        <w:rPr>
          <w:rFonts w:ascii="Times New Roman"/>
          <w:sz w:val="20"/>
        </w:rPr>
        <w:t>U</w:t>
      </w:r>
      <w:r>
        <w:rPr>
          <w:rFonts w:ascii="Times New Roman"/>
          <w:spacing w:val="-12"/>
          <w:sz w:val="20"/>
        </w:rPr>
        <w:t xml:space="preserve"> </w:t>
      </w:r>
      <w:r>
        <w:rPr>
          <w:rFonts w:ascii="Times New Roman"/>
          <w:sz w:val="20"/>
        </w:rPr>
        <w:t>and</w:t>
      </w:r>
      <w:r>
        <w:rPr>
          <w:rFonts w:ascii="Times New Roman"/>
          <w:spacing w:val="-12"/>
          <w:sz w:val="20"/>
        </w:rPr>
        <w:t xml:space="preserve"> </w:t>
      </w:r>
      <w:r>
        <w:rPr>
          <w:rFonts w:ascii="Times New Roman"/>
          <w:sz w:val="20"/>
        </w:rPr>
        <w:t>OGOM</w:t>
      </w:r>
      <w:r>
        <w:rPr>
          <w:rFonts w:ascii="Times New Roman"/>
          <w:spacing w:val="-12"/>
          <w:sz w:val="20"/>
        </w:rPr>
        <w:t xml:space="preserve"> </w:t>
      </w:r>
      <w:r>
        <w:rPr>
          <w:rFonts w:ascii="Times New Roman"/>
          <w:sz w:val="20"/>
        </w:rPr>
        <w:t>9.00,</w:t>
      </w:r>
      <w:r>
        <w:rPr>
          <w:rFonts w:ascii="Times New Roman"/>
          <w:spacing w:val="-13"/>
          <w:sz w:val="20"/>
        </w:rPr>
        <w:t xml:space="preserve"> </w:t>
      </w:r>
      <w:r>
        <w:rPr>
          <w:rFonts w:ascii="Times New Roman"/>
          <w:sz w:val="20"/>
        </w:rPr>
        <w:t>outlines</w:t>
      </w:r>
      <w:r>
        <w:rPr>
          <w:rFonts w:ascii="Times New Roman"/>
          <w:spacing w:val="-12"/>
          <w:sz w:val="20"/>
        </w:rPr>
        <w:t xml:space="preserve"> </w:t>
      </w:r>
      <w:r>
        <w:rPr>
          <w:rFonts w:ascii="Times New Roman"/>
          <w:sz w:val="20"/>
        </w:rPr>
        <w:t>the</w:t>
      </w:r>
      <w:r>
        <w:rPr>
          <w:rFonts w:ascii="Times New Roman"/>
          <w:spacing w:val="-13"/>
          <w:sz w:val="20"/>
        </w:rPr>
        <w:t xml:space="preserve"> </w:t>
      </w:r>
      <w:r>
        <w:rPr>
          <w:rFonts w:ascii="Times New Roman"/>
          <w:sz w:val="20"/>
        </w:rPr>
        <w:t>grievance</w:t>
      </w:r>
      <w:r>
        <w:rPr>
          <w:rFonts w:ascii="Times New Roman"/>
          <w:spacing w:val="-12"/>
          <w:sz w:val="20"/>
        </w:rPr>
        <w:t xml:space="preserve"> </w:t>
      </w:r>
      <w:r>
        <w:rPr>
          <w:rFonts w:ascii="Times New Roman"/>
          <w:sz w:val="20"/>
        </w:rPr>
        <w:t>process</w:t>
      </w:r>
      <w:r>
        <w:rPr>
          <w:rFonts w:ascii="Times New Roman"/>
          <w:spacing w:val="-12"/>
          <w:sz w:val="20"/>
        </w:rPr>
        <w:t xml:space="preserve"> </w:t>
      </w:r>
      <w:r>
        <w:rPr>
          <w:rFonts w:ascii="Times New Roman"/>
          <w:sz w:val="20"/>
        </w:rPr>
        <w:t>for</w:t>
      </w:r>
      <w:r>
        <w:rPr>
          <w:rFonts w:ascii="Times New Roman"/>
          <w:spacing w:val="-12"/>
          <w:sz w:val="20"/>
        </w:rPr>
        <w:t xml:space="preserve"> </w:t>
      </w:r>
      <w:r>
        <w:rPr>
          <w:rFonts w:ascii="Times New Roman"/>
          <w:sz w:val="20"/>
        </w:rPr>
        <w:t>third</w:t>
      </w:r>
      <w:r>
        <w:rPr>
          <w:rFonts w:ascii="Times New Roman"/>
          <w:spacing w:val="-12"/>
          <w:sz w:val="20"/>
        </w:rPr>
        <w:t xml:space="preserve"> </w:t>
      </w:r>
      <w:r>
        <w:rPr>
          <w:rFonts w:ascii="Times New Roman"/>
          <w:sz w:val="20"/>
        </w:rPr>
        <w:t>party</w:t>
      </w:r>
      <w:r>
        <w:rPr>
          <w:rFonts w:ascii="Times New Roman"/>
          <w:spacing w:val="-12"/>
          <w:sz w:val="20"/>
        </w:rPr>
        <w:t xml:space="preserve"> </w:t>
      </w:r>
      <w:r>
        <w:rPr>
          <w:rFonts w:ascii="Times New Roman"/>
          <w:sz w:val="20"/>
        </w:rPr>
        <w:t>allegations</w:t>
      </w:r>
      <w:r>
        <w:rPr>
          <w:rFonts w:ascii="Times New Roman"/>
          <w:spacing w:val="-13"/>
          <w:sz w:val="20"/>
        </w:rPr>
        <w:t xml:space="preserve"> </w:t>
      </w:r>
      <w:r>
        <w:rPr>
          <w:rFonts w:ascii="Times New Roman"/>
          <w:sz w:val="20"/>
        </w:rPr>
        <w:t>of</w:t>
      </w:r>
      <w:r>
        <w:rPr>
          <w:rFonts w:ascii="Times New Roman"/>
          <w:spacing w:val="-11"/>
          <w:sz w:val="20"/>
        </w:rPr>
        <w:t xml:space="preserve"> </w:t>
      </w:r>
      <w:r>
        <w:rPr>
          <w:rFonts w:ascii="Times New Roman"/>
          <w:sz w:val="20"/>
        </w:rPr>
        <w:t>sexual abuse and sexual harassment. Specially, that third parties are permitted to assist inmates in filing request for administrative remedies for sexual abuse and are permitted to file such request on behalf of the inmate. In addition, it states that if a third- party</w:t>
      </w:r>
      <w:r>
        <w:rPr>
          <w:rFonts w:ascii="Times New Roman"/>
          <w:spacing w:val="-9"/>
          <w:sz w:val="20"/>
        </w:rPr>
        <w:t xml:space="preserve"> </w:t>
      </w:r>
      <w:r>
        <w:rPr>
          <w:rFonts w:ascii="Times New Roman"/>
          <w:sz w:val="20"/>
        </w:rPr>
        <w:t>files</w:t>
      </w:r>
      <w:r>
        <w:rPr>
          <w:rFonts w:ascii="Times New Roman"/>
          <w:spacing w:val="-8"/>
          <w:sz w:val="20"/>
        </w:rPr>
        <w:t xml:space="preserve"> </w:t>
      </w:r>
      <w:r>
        <w:rPr>
          <w:rFonts w:ascii="Times New Roman"/>
          <w:sz w:val="20"/>
        </w:rPr>
        <w:t>a</w:t>
      </w:r>
      <w:r>
        <w:rPr>
          <w:rFonts w:ascii="Times New Roman"/>
          <w:spacing w:val="-7"/>
          <w:sz w:val="20"/>
        </w:rPr>
        <w:t xml:space="preserve"> </w:t>
      </w:r>
      <w:r>
        <w:rPr>
          <w:rFonts w:ascii="Times New Roman"/>
          <w:sz w:val="20"/>
        </w:rPr>
        <w:t>report</w:t>
      </w:r>
      <w:r>
        <w:rPr>
          <w:rFonts w:ascii="Times New Roman"/>
          <w:spacing w:val="-10"/>
          <w:sz w:val="20"/>
        </w:rPr>
        <w:t xml:space="preserve"> </w:t>
      </w:r>
      <w:r>
        <w:rPr>
          <w:rFonts w:ascii="Times New Roman"/>
          <w:sz w:val="20"/>
        </w:rPr>
        <w:t>on</w:t>
      </w:r>
      <w:r>
        <w:rPr>
          <w:rFonts w:ascii="Times New Roman"/>
          <w:spacing w:val="-9"/>
          <w:sz w:val="20"/>
        </w:rPr>
        <w:t xml:space="preserve"> </w:t>
      </w:r>
      <w:r>
        <w:rPr>
          <w:rFonts w:ascii="Times New Roman"/>
          <w:sz w:val="20"/>
        </w:rPr>
        <w:t>behalf</w:t>
      </w:r>
      <w:r>
        <w:rPr>
          <w:rFonts w:ascii="Times New Roman"/>
          <w:spacing w:val="-7"/>
          <w:sz w:val="20"/>
        </w:rPr>
        <w:t xml:space="preserve"> </w:t>
      </w:r>
      <w:r>
        <w:rPr>
          <w:rFonts w:ascii="Times New Roman"/>
          <w:sz w:val="20"/>
        </w:rPr>
        <w:t>of</w:t>
      </w:r>
      <w:r>
        <w:rPr>
          <w:rFonts w:ascii="Times New Roman"/>
          <w:spacing w:val="-9"/>
          <w:sz w:val="20"/>
        </w:rPr>
        <w:t xml:space="preserve"> </w:t>
      </w:r>
      <w:r>
        <w:rPr>
          <w:rFonts w:ascii="Times New Roman"/>
          <w:sz w:val="20"/>
        </w:rPr>
        <w:t>an</w:t>
      </w:r>
      <w:r>
        <w:rPr>
          <w:rFonts w:ascii="Times New Roman"/>
          <w:spacing w:val="-6"/>
          <w:sz w:val="20"/>
        </w:rPr>
        <w:t xml:space="preserve"> </w:t>
      </w:r>
      <w:r>
        <w:rPr>
          <w:rFonts w:ascii="Times New Roman"/>
          <w:sz w:val="20"/>
        </w:rPr>
        <w:t>inmate</w:t>
      </w:r>
      <w:r>
        <w:rPr>
          <w:rFonts w:ascii="Times New Roman"/>
          <w:spacing w:val="-7"/>
          <w:sz w:val="20"/>
        </w:rPr>
        <w:t xml:space="preserve"> </w:t>
      </w:r>
      <w:r>
        <w:rPr>
          <w:rFonts w:ascii="Times New Roman"/>
          <w:sz w:val="20"/>
        </w:rPr>
        <w:t>that</w:t>
      </w:r>
      <w:r>
        <w:rPr>
          <w:rFonts w:ascii="Times New Roman"/>
          <w:spacing w:val="-10"/>
          <w:sz w:val="20"/>
        </w:rPr>
        <w:t xml:space="preserve"> </w:t>
      </w:r>
      <w:r>
        <w:rPr>
          <w:rFonts w:ascii="Times New Roman"/>
          <w:sz w:val="20"/>
        </w:rPr>
        <w:t>the</w:t>
      </w:r>
      <w:r>
        <w:rPr>
          <w:rFonts w:ascii="Times New Roman"/>
          <w:spacing w:val="-10"/>
          <w:sz w:val="20"/>
        </w:rPr>
        <w:t xml:space="preserve"> </w:t>
      </w:r>
      <w:r>
        <w:rPr>
          <w:rFonts w:ascii="Times New Roman"/>
          <w:sz w:val="20"/>
        </w:rPr>
        <w:t>agency</w:t>
      </w:r>
      <w:r>
        <w:rPr>
          <w:rFonts w:ascii="Times New Roman"/>
          <w:spacing w:val="-7"/>
          <w:sz w:val="20"/>
        </w:rPr>
        <w:t xml:space="preserve"> </w:t>
      </w:r>
      <w:r>
        <w:rPr>
          <w:rFonts w:ascii="Times New Roman"/>
          <w:sz w:val="20"/>
        </w:rPr>
        <w:t>may</w:t>
      </w:r>
      <w:r>
        <w:rPr>
          <w:rFonts w:ascii="Times New Roman"/>
          <w:spacing w:val="-9"/>
          <w:sz w:val="20"/>
        </w:rPr>
        <w:t xml:space="preserve"> </w:t>
      </w:r>
      <w:r>
        <w:rPr>
          <w:rFonts w:ascii="Times New Roman"/>
          <w:sz w:val="20"/>
        </w:rPr>
        <w:t>require</w:t>
      </w:r>
      <w:r>
        <w:rPr>
          <w:rFonts w:ascii="Times New Roman"/>
          <w:spacing w:val="-7"/>
          <w:sz w:val="20"/>
        </w:rPr>
        <w:t xml:space="preserve"> </w:t>
      </w:r>
      <w:r>
        <w:rPr>
          <w:rFonts w:ascii="Times New Roman"/>
          <w:sz w:val="20"/>
        </w:rPr>
        <w:t>the</w:t>
      </w:r>
      <w:r>
        <w:rPr>
          <w:rFonts w:ascii="Times New Roman"/>
          <w:spacing w:val="-10"/>
          <w:sz w:val="20"/>
        </w:rPr>
        <w:t xml:space="preserve"> </w:t>
      </w:r>
      <w:r>
        <w:rPr>
          <w:rFonts w:ascii="Times New Roman"/>
          <w:sz w:val="20"/>
        </w:rPr>
        <w:t>alleged</w:t>
      </w:r>
      <w:r>
        <w:rPr>
          <w:rFonts w:ascii="Times New Roman"/>
          <w:spacing w:val="-9"/>
          <w:sz w:val="20"/>
        </w:rPr>
        <w:t xml:space="preserve"> </w:t>
      </w:r>
      <w:r>
        <w:rPr>
          <w:rFonts w:ascii="Times New Roman"/>
          <w:sz w:val="20"/>
        </w:rPr>
        <w:t>victim</w:t>
      </w:r>
      <w:r>
        <w:rPr>
          <w:rFonts w:ascii="Times New Roman"/>
          <w:spacing w:val="-7"/>
          <w:sz w:val="20"/>
        </w:rPr>
        <w:t xml:space="preserve"> </w:t>
      </w:r>
      <w:r>
        <w:rPr>
          <w:rFonts w:ascii="Times New Roman"/>
          <w:sz w:val="20"/>
        </w:rPr>
        <w:t>to</w:t>
      </w:r>
      <w:r>
        <w:rPr>
          <w:rFonts w:ascii="Times New Roman"/>
          <w:spacing w:val="-7"/>
          <w:sz w:val="20"/>
        </w:rPr>
        <w:t xml:space="preserve"> </w:t>
      </w:r>
      <w:r>
        <w:rPr>
          <w:rFonts w:ascii="Times New Roman"/>
          <w:sz w:val="20"/>
        </w:rPr>
        <w:t>agree</w:t>
      </w:r>
      <w:r>
        <w:rPr>
          <w:rFonts w:ascii="Times New Roman"/>
          <w:spacing w:val="-7"/>
          <w:sz w:val="20"/>
        </w:rPr>
        <w:t xml:space="preserve"> </w:t>
      </w:r>
      <w:r>
        <w:rPr>
          <w:rFonts w:ascii="Times New Roman"/>
          <w:sz w:val="20"/>
        </w:rPr>
        <w:t>with</w:t>
      </w:r>
      <w:r>
        <w:rPr>
          <w:rFonts w:ascii="Times New Roman"/>
          <w:spacing w:val="-9"/>
          <w:sz w:val="20"/>
        </w:rPr>
        <w:t xml:space="preserve"> </w:t>
      </w:r>
      <w:r>
        <w:rPr>
          <w:rFonts w:ascii="Times New Roman"/>
          <w:sz w:val="20"/>
        </w:rPr>
        <w:t>the</w:t>
      </w:r>
      <w:r>
        <w:rPr>
          <w:rFonts w:ascii="Times New Roman"/>
          <w:spacing w:val="-10"/>
          <w:sz w:val="20"/>
        </w:rPr>
        <w:t xml:space="preserve"> </w:t>
      </w:r>
      <w:r>
        <w:rPr>
          <w:rFonts w:ascii="Times New Roman"/>
          <w:sz w:val="20"/>
        </w:rPr>
        <w:t>request</w:t>
      </w:r>
      <w:r>
        <w:rPr>
          <w:rFonts w:ascii="Times New Roman"/>
          <w:spacing w:val="-11"/>
          <w:sz w:val="20"/>
        </w:rPr>
        <w:t xml:space="preserve"> </w:t>
      </w:r>
      <w:r>
        <w:rPr>
          <w:rFonts w:ascii="Times New Roman"/>
          <w:sz w:val="20"/>
        </w:rPr>
        <w:t>prior</w:t>
      </w:r>
      <w:r>
        <w:rPr>
          <w:rFonts w:ascii="Times New Roman"/>
          <w:spacing w:val="-9"/>
          <w:sz w:val="20"/>
        </w:rPr>
        <w:t xml:space="preserve"> </w:t>
      </w:r>
      <w:r>
        <w:rPr>
          <w:rFonts w:ascii="Times New Roman"/>
          <w:sz w:val="20"/>
        </w:rPr>
        <w:t>to filing and if the inmate declines will require the inmate to complete a sworn affidavit stating he does not want the grievance to proceed. A review of the grievance log indicated that 2 sexual abuse grievances had been submitted in the previous twelve months.</w:t>
      </w:r>
      <w:r>
        <w:rPr>
          <w:rFonts w:ascii="Times New Roman"/>
          <w:spacing w:val="40"/>
          <w:sz w:val="20"/>
        </w:rPr>
        <w:t xml:space="preserve"> </w:t>
      </w:r>
      <w:r>
        <w:rPr>
          <w:rFonts w:ascii="Times New Roman"/>
          <w:sz w:val="20"/>
        </w:rPr>
        <w:t xml:space="preserve">One (1) of these grievances indicated that it was filed by a third party and that the inmate declined third party </w:t>
      </w:r>
      <w:r>
        <w:rPr>
          <w:rFonts w:ascii="Times New Roman"/>
          <w:spacing w:val="-2"/>
          <w:sz w:val="20"/>
        </w:rPr>
        <w:t>assistance.</w:t>
      </w:r>
    </w:p>
    <w:p w14:paraId="60A49279" w14:textId="77777777" w:rsidR="002B622E" w:rsidRDefault="002B622E">
      <w:pPr>
        <w:pStyle w:val="BodyText"/>
        <w:spacing w:before="2"/>
      </w:pPr>
    </w:p>
    <w:p w14:paraId="24941D8D" w14:textId="77777777" w:rsidR="002B622E" w:rsidRDefault="00000000">
      <w:pPr>
        <w:pStyle w:val="BodyText"/>
        <w:ind w:left="560" w:right="554"/>
        <w:jc w:val="both"/>
      </w:pPr>
      <w:r>
        <w:t>The</w:t>
      </w:r>
      <w:r>
        <w:rPr>
          <w:spacing w:val="-9"/>
        </w:rPr>
        <w:t xml:space="preserve"> </w:t>
      </w:r>
      <w:r>
        <w:t>auditor</w:t>
      </w:r>
      <w:r>
        <w:rPr>
          <w:spacing w:val="-11"/>
        </w:rPr>
        <w:t xml:space="preserve"> </w:t>
      </w:r>
      <w:r>
        <w:t>observed</w:t>
      </w:r>
      <w:r>
        <w:rPr>
          <w:spacing w:val="-10"/>
        </w:rPr>
        <w:t xml:space="preserve"> </w:t>
      </w:r>
      <w:r>
        <w:t>during</w:t>
      </w:r>
      <w:r>
        <w:rPr>
          <w:spacing w:val="-8"/>
        </w:rPr>
        <w:t xml:space="preserve"> </w:t>
      </w:r>
      <w:r>
        <w:t>the</w:t>
      </w:r>
      <w:r>
        <w:rPr>
          <w:spacing w:val="-9"/>
        </w:rPr>
        <w:t xml:space="preserve"> </w:t>
      </w:r>
      <w:r>
        <w:t>site</w:t>
      </w:r>
      <w:r>
        <w:rPr>
          <w:spacing w:val="-9"/>
        </w:rPr>
        <w:t xml:space="preserve"> </w:t>
      </w:r>
      <w:r>
        <w:t>review</w:t>
      </w:r>
      <w:r>
        <w:rPr>
          <w:spacing w:val="-9"/>
        </w:rPr>
        <w:t xml:space="preserve"> </w:t>
      </w:r>
      <w:r>
        <w:t>that</w:t>
      </w:r>
      <w:r>
        <w:rPr>
          <w:spacing w:val="-9"/>
        </w:rPr>
        <w:t xml:space="preserve"> </w:t>
      </w:r>
      <w:r>
        <w:t>signage</w:t>
      </w:r>
      <w:r>
        <w:rPr>
          <w:spacing w:val="-9"/>
        </w:rPr>
        <w:t xml:space="preserve"> </w:t>
      </w:r>
      <w:r>
        <w:t>was</w:t>
      </w:r>
      <w:r>
        <w:rPr>
          <w:spacing w:val="-7"/>
        </w:rPr>
        <w:t xml:space="preserve"> </w:t>
      </w:r>
      <w:r>
        <w:t>posted</w:t>
      </w:r>
      <w:r>
        <w:rPr>
          <w:spacing w:val="-8"/>
        </w:rPr>
        <w:t xml:space="preserve"> </w:t>
      </w:r>
      <w:r>
        <w:t>in</w:t>
      </w:r>
      <w:r>
        <w:rPr>
          <w:spacing w:val="-8"/>
        </w:rPr>
        <w:t xml:space="preserve"> </w:t>
      </w:r>
      <w:r>
        <w:t>visitation</w:t>
      </w:r>
      <w:r>
        <w:rPr>
          <w:spacing w:val="-8"/>
        </w:rPr>
        <w:t xml:space="preserve"> </w:t>
      </w:r>
      <w:r>
        <w:t>areas</w:t>
      </w:r>
      <w:r>
        <w:rPr>
          <w:spacing w:val="-10"/>
        </w:rPr>
        <w:t xml:space="preserve"> </w:t>
      </w:r>
      <w:r>
        <w:t>that</w:t>
      </w:r>
      <w:r>
        <w:rPr>
          <w:spacing w:val="-9"/>
        </w:rPr>
        <w:t xml:space="preserve"> </w:t>
      </w:r>
      <w:r>
        <w:t>can</w:t>
      </w:r>
      <w:r>
        <w:rPr>
          <w:spacing w:val="-8"/>
        </w:rPr>
        <w:t xml:space="preserve"> </w:t>
      </w:r>
      <w:r>
        <w:t>be</w:t>
      </w:r>
      <w:r>
        <w:rPr>
          <w:spacing w:val="-9"/>
        </w:rPr>
        <w:t xml:space="preserve"> </w:t>
      </w:r>
      <w:r>
        <w:t>accessed</w:t>
      </w:r>
      <w:r>
        <w:rPr>
          <w:spacing w:val="-8"/>
        </w:rPr>
        <w:t xml:space="preserve"> </w:t>
      </w:r>
      <w:r>
        <w:t>by</w:t>
      </w:r>
      <w:r>
        <w:rPr>
          <w:spacing w:val="-8"/>
        </w:rPr>
        <w:t xml:space="preserve"> </w:t>
      </w:r>
      <w:r>
        <w:t>family</w:t>
      </w:r>
      <w:r>
        <w:rPr>
          <w:spacing w:val="-9"/>
        </w:rPr>
        <w:t xml:space="preserve"> </w:t>
      </w:r>
      <w:r>
        <w:t>members, friends,</w:t>
      </w:r>
      <w:r>
        <w:rPr>
          <w:spacing w:val="-4"/>
        </w:rPr>
        <w:t xml:space="preserve"> </w:t>
      </w:r>
      <w:r>
        <w:t>advocates</w:t>
      </w:r>
      <w:r>
        <w:rPr>
          <w:spacing w:val="-5"/>
        </w:rPr>
        <w:t xml:space="preserve"> </w:t>
      </w:r>
      <w:r>
        <w:t>and</w:t>
      </w:r>
      <w:r>
        <w:rPr>
          <w:spacing w:val="-3"/>
        </w:rPr>
        <w:t xml:space="preserve"> </w:t>
      </w:r>
      <w:r>
        <w:t>attorneys.</w:t>
      </w:r>
      <w:r>
        <w:rPr>
          <w:spacing w:val="40"/>
        </w:rPr>
        <w:t xml:space="preserve"> </w:t>
      </w:r>
      <w:r>
        <w:t>The</w:t>
      </w:r>
      <w:r>
        <w:rPr>
          <w:spacing w:val="-4"/>
        </w:rPr>
        <w:t xml:space="preserve"> </w:t>
      </w:r>
      <w:r>
        <w:t>information</w:t>
      </w:r>
      <w:r>
        <w:rPr>
          <w:spacing w:val="-3"/>
        </w:rPr>
        <w:t xml:space="preserve"> </w:t>
      </w:r>
      <w:r>
        <w:t>was</w:t>
      </w:r>
      <w:r>
        <w:rPr>
          <w:spacing w:val="-5"/>
        </w:rPr>
        <w:t xml:space="preserve"> </w:t>
      </w:r>
      <w:r>
        <w:t>also</w:t>
      </w:r>
      <w:r>
        <w:rPr>
          <w:spacing w:val="-6"/>
        </w:rPr>
        <w:t xml:space="preserve"> </w:t>
      </w:r>
      <w:r>
        <w:t>observed</w:t>
      </w:r>
      <w:r>
        <w:rPr>
          <w:spacing w:val="-5"/>
        </w:rPr>
        <w:t xml:space="preserve"> </w:t>
      </w:r>
      <w:r>
        <w:t>by</w:t>
      </w:r>
      <w:r>
        <w:rPr>
          <w:spacing w:val="-3"/>
        </w:rPr>
        <w:t xml:space="preserve"> </w:t>
      </w:r>
      <w:r>
        <w:t>the</w:t>
      </w:r>
      <w:r>
        <w:rPr>
          <w:spacing w:val="-4"/>
        </w:rPr>
        <w:t xml:space="preserve"> </w:t>
      </w:r>
      <w:r>
        <w:t>auditor</w:t>
      </w:r>
      <w:r>
        <w:rPr>
          <w:spacing w:val="-6"/>
        </w:rPr>
        <w:t xml:space="preserve"> </w:t>
      </w:r>
      <w:r>
        <w:t>on</w:t>
      </w:r>
      <w:r>
        <w:rPr>
          <w:spacing w:val="-3"/>
        </w:rPr>
        <w:t xml:space="preserve"> </w:t>
      </w:r>
      <w:r>
        <w:t>the</w:t>
      </w:r>
      <w:r>
        <w:rPr>
          <w:spacing w:val="-6"/>
        </w:rPr>
        <w:t xml:space="preserve"> </w:t>
      </w:r>
      <w:r>
        <w:t>agency’s</w:t>
      </w:r>
      <w:r>
        <w:rPr>
          <w:spacing w:val="-5"/>
        </w:rPr>
        <w:t xml:space="preserve"> </w:t>
      </w:r>
      <w:r>
        <w:t>public</w:t>
      </w:r>
      <w:r>
        <w:rPr>
          <w:spacing w:val="-4"/>
        </w:rPr>
        <w:t xml:space="preserve"> </w:t>
      </w:r>
      <w:r>
        <w:t>website.</w:t>
      </w:r>
      <w:r>
        <w:rPr>
          <w:spacing w:val="40"/>
        </w:rPr>
        <w:t xml:space="preserve"> </w:t>
      </w:r>
      <w:r>
        <w:t>The</w:t>
      </w:r>
      <w:r>
        <w:rPr>
          <w:spacing w:val="-6"/>
        </w:rPr>
        <w:t xml:space="preserve"> </w:t>
      </w:r>
      <w:r>
        <w:t>same information is provided to the inmates in signage in the housing units and various locations throughout the facility as well as in the inmate handbook.</w:t>
      </w:r>
      <w:r>
        <w:rPr>
          <w:spacing w:val="80"/>
        </w:rPr>
        <w:t xml:space="preserve"> </w:t>
      </w:r>
      <w:r>
        <w:t>The</w:t>
      </w:r>
      <w:r>
        <w:rPr>
          <w:spacing w:val="-1"/>
        </w:rPr>
        <w:t xml:space="preserve"> </w:t>
      </w:r>
      <w:r>
        <w:t>auditor submitted a</w:t>
      </w:r>
      <w:r>
        <w:rPr>
          <w:spacing w:val="-1"/>
        </w:rPr>
        <w:t xml:space="preserve"> </w:t>
      </w:r>
      <w:r>
        <w:t>test report as a third-party report</w:t>
      </w:r>
      <w:r>
        <w:rPr>
          <w:spacing w:val="-2"/>
        </w:rPr>
        <w:t xml:space="preserve"> </w:t>
      </w:r>
      <w:r>
        <w:t>via directions on the public website to the PREA Ombudsman with instructions to submit evidence of having received the test report that the auditor submitted.</w:t>
      </w:r>
    </w:p>
    <w:p w14:paraId="613E6BC9" w14:textId="77777777" w:rsidR="002B622E" w:rsidRDefault="00000000">
      <w:pPr>
        <w:pStyle w:val="ListParagraph"/>
        <w:numPr>
          <w:ilvl w:val="1"/>
          <w:numId w:val="118"/>
        </w:numPr>
        <w:tabs>
          <w:tab w:val="left" w:pos="1152"/>
        </w:tabs>
        <w:spacing w:before="228"/>
        <w:ind w:right="555" w:firstLine="0"/>
        <w:jc w:val="both"/>
        <w:rPr>
          <w:rFonts w:ascii="Times New Roman" w:hAnsi="Times New Roman"/>
          <w:sz w:val="20"/>
        </w:rPr>
      </w:pPr>
      <w:r>
        <w:rPr>
          <w:rFonts w:ascii="Times New Roman" w:hAnsi="Times New Roman"/>
          <w:b/>
          <w:sz w:val="20"/>
        </w:rPr>
        <w:t>(f):</w:t>
      </w:r>
      <w:r>
        <w:rPr>
          <w:rFonts w:ascii="Times New Roman" w:hAnsi="Times New Roman"/>
          <w:b/>
          <w:spacing w:val="-6"/>
          <w:sz w:val="20"/>
        </w:rPr>
        <w:t xml:space="preserve"> </w:t>
      </w:r>
      <w:r>
        <w:rPr>
          <w:rFonts w:ascii="Times New Roman" w:hAnsi="Times New Roman"/>
          <w:sz w:val="20"/>
        </w:rPr>
        <w:t>The</w:t>
      </w:r>
      <w:r>
        <w:rPr>
          <w:rFonts w:ascii="Times New Roman" w:hAnsi="Times New Roman"/>
          <w:spacing w:val="-9"/>
          <w:sz w:val="20"/>
        </w:rPr>
        <w:t xml:space="preserve"> </w:t>
      </w:r>
      <w:r>
        <w:rPr>
          <w:rFonts w:ascii="Times New Roman" w:hAnsi="Times New Roman"/>
          <w:sz w:val="20"/>
        </w:rPr>
        <w:t>Safe</w:t>
      </w:r>
      <w:r>
        <w:rPr>
          <w:rFonts w:ascii="Times New Roman" w:hAnsi="Times New Roman"/>
          <w:spacing w:val="-9"/>
          <w:sz w:val="20"/>
        </w:rPr>
        <w:t xml:space="preserve"> </w:t>
      </w:r>
      <w:r>
        <w:rPr>
          <w:rFonts w:ascii="Times New Roman" w:hAnsi="Times New Roman"/>
          <w:sz w:val="20"/>
        </w:rPr>
        <w:t>Prisons/PREA</w:t>
      </w:r>
      <w:r>
        <w:rPr>
          <w:rFonts w:ascii="Times New Roman" w:hAnsi="Times New Roman"/>
          <w:spacing w:val="-9"/>
          <w:sz w:val="20"/>
        </w:rPr>
        <w:t xml:space="preserve"> </w:t>
      </w:r>
      <w:r>
        <w:rPr>
          <w:rFonts w:ascii="Times New Roman" w:hAnsi="Times New Roman"/>
          <w:sz w:val="20"/>
        </w:rPr>
        <w:t>Plan,</w:t>
      </w:r>
      <w:r>
        <w:rPr>
          <w:rFonts w:ascii="Times New Roman" w:hAnsi="Times New Roman"/>
          <w:spacing w:val="-9"/>
          <w:sz w:val="20"/>
        </w:rPr>
        <w:t xml:space="preserve"> </w:t>
      </w:r>
      <w:r>
        <w:rPr>
          <w:rFonts w:ascii="Times New Roman" w:hAnsi="Times New Roman"/>
          <w:sz w:val="20"/>
        </w:rPr>
        <w:t>pages</w:t>
      </w:r>
      <w:r>
        <w:rPr>
          <w:rFonts w:ascii="Times New Roman" w:hAnsi="Times New Roman"/>
          <w:spacing w:val="-10"/>
          <w:sz w:val="20"/>
        </w:rPr>
        <w:t xml:space="preserve"> </w:t>
      </w:r>
      <w:r>
        <w:rPr>
          <w:rFonts w:ascii="Times New Roman" w:hAnsi="Times New Roman"/>
          <w:sz w:val="20"/>
        </w:rPr>
        <w:t>21-22,</w:t>
      </w:r>
      <w:r>
        <w:rPr>
          <w:rFonts w:ascii="Times New Roman" w:hAnsi="Times New Roman"/>
          <w:spacing w:val="-11"/>
          <w:sz w:val="20"/>
        </w:rPr>
        <w:t xml:space="preserve"> </w:t>
      </w:r>
      <w:r>
        <w:rPr>
          <w:rFonts w:ascii="Times New Roman" w:hAnsi="Times New Roman"/>
          <w:sz w:val="20"/>
        </w:rPr>
        <w:t>outlines</w:t>
      </w:r>
      <w:r>
        <w:rPr>
          <w:rFonts w:ascii="Times New Roman" w:hAnsi="Times New Roman"/>
          <w:spacing w:val="-10"/>
          <w:sz w:val="20"/>
        </w:rPr>
        <w:t xml:space="preserve"> </w:t>
      </w:r>
      <w:r>
        <w:rPr>
          <w:rFonts w:ascii="Times New Roman" w:hAnsi="Times New Roman"/>
          <w:sz w:val="20"/>
        </w:rPr>
        <w:t>the</w:t>
      </w:r>
      <w:r>
        <w:rPr>
          <w:rFonts w:ascii="Times New Roman" w:hAnsi="Times New Roman"/>
          <w:spacing w:val="-9"/>
          <w:sz w:val="20"/>
        </w:rPr>
        <w:t xml:space="preserve"> </w:t>
      </w:r>
      <w:r>
        <w:rPr>
          <w:rFonts w:ascii="Times New Roman" w:hAnsi="Times New Roman"/>
          <w:sz w:val="20"/>
        </w:rPr>
        <w:t>grievance</w:t>
      </w:r>
      <w:r>
        <w:rPr>
          <w:rFonts w:ascii="Times New Roman" w:hAnsi="Times New Roman"/>
          <w:spacing w:val="-9"/>
          <w:sz w:val="20"/>
        </w:rPr>
        <w:t xml:space="preserve"> </w:t>
      </w:r>
      <w:r>
        <w:rPr>
          <w:rFonts w:ascii="Times New Roman" w:hAnsi="Times New Roman"/>
          <w:sz w:val="20"/>
        </w:rPr>
        <w:t>process</w:t>
      </w:r>
      <w:r>
        <w:rPr>
          <w:rFonts w:ascii="Times New Roman" w:hAnsi="Times New Roman"/>
          <w:spacing w:val="-10"/>
          <w:sz w:val="20"/>
        </w:rPr>
        <w:t xml:space="preserve"> </w:t>
      </w:r>
      <w:r>
        <w:rPr>
          <w:rFonts w:ascii="Times New Roman" w:hAnsi="Times New Roman"/>
          <w:sz w:val="20"/>
        </w:rPr>
        <w:t>for</w:t>
      </w:r>
      <w:r>
        <w:rPr>
          <w:rFonts w:ascii="Times New Roman" w:hAnsi="Times New Roman"/>
          <w:spacing w:val="-9"/>
          <w:sz w:val="20"/>
        </w:rPr>
        <w:t xml:space="preserve"> </w:t>
      </w:r>
      <w:r>
        <w:rPr>
          <w:rFonts w:ascii="Times New Roman" w:hAnsi="Times New Roman"/>
          <w:sz w:val="20"/>
        </w:rPr>
        <w:t>allegations</w:t>
      </w:r>
      <w:r>
        <w:rPr>
          <w:rFonts w:ascii="Times New Roman" w:hAnsi="Times New Roman"/>
          <w:spacing w:val="-10"/>
          <w:sz w:val="20"/>
        </w:rPr>
        <w:t xml:space="preserve"> </w:t>
      </w:r>
      <w:r>
        <w:rPr>
          <w:rFonts w:ascii="Times New Roman" w:hAnsi="Times New Roman"/>
          <w:sz w:val="20"/>
        </w:rPr>
        <w:t>of</w:t>
      </w:r>
      <w:r>
        <w:rPr>
          <w:rFonts w:ascii="Times New Roman" w:hAnsi="Times New Roman"/>
          <w:spacing w:val="-9"/>
          <w:sz w:val="20"/>
        </w:rPr>
        <w:t xml:space="preserve"> </w:t>
      </w:r>
      <w:r>
        <w:rPr>
          <w:rFonts w:ascii="Times New Roman" w:hAnsi="Times New Roman"/>
          <w:sz w:val="20"/>
        </w:rPr>
        <w:t>sexual</w:t>
      </w:r>
      <w:r>
        <w:rPr>
          <w:rFonts w:ascii="Times New Roman" w:hAnsi="Times New Roman"/>
          <w:spacing w:val="-9"/>
          <w:sz w:val="20"/>
        </w:rPr>
        <w:t xml:space="preserve"> </w:t>
      </w:r>
      <w:r>
        <w:rPr>
          <w:rFonts w:ascii="Times New Roman" w:hAnsi="Times New Roman"/>
          <w:sz w:val="20"/>
        </w:rPr>
        <w:t>abuse</w:t>
      </w:r>
      <w:r>
        <w:rPr>
          <w:rFonts w:ascii="Times New Roman" w:hAnsi="Times New Roman"/>
          <w:spacing w:val="-9"/>
          <w:sz w:val="20"/>
        </w:rPr>
        <w:t xml:space="preserve"> </w:t>
      </w:r>
      <w:r>
        <w:rPr>
          <w:rFonts w:ascii="Times New Roman" w:hAnsi="Times New Roman"/>
          <w:sz w:val="20"/>
        </w:rPr>
        <w:t>and</w:t>
      </w:r>
      <w:r>
        <w:rPr>
          <w:rFonts w:ascii="Times New Roman" w:hAnsi="Times New Roman"/>
          <w:spacing w:val="-8"/>
          <w:sz w:val="20"/>
        </w:rPr>
        <w:t xml:space="preserve"> </w:t>
      </w:r>
      <w:r>
        <w:rPr>
          <w:rFonts w:ascii="Times New Roman" w:hAnsi="Times New Roman"/>
          <w:sz w:val="20"/>
        </w:rPr>
        <w:t>sexual harassment. Specially, that the agency provides inmates the opportunity to file an emergency grievance alleging substantial risk</w:t>
      </w:r>
      <w:r>
        <w:rPr>
          <w:rFonts w:ascii="Times New Roman" w:hAnsi="Times New Roman"/>
          <w:spacing w:val="-13"/>
          <w:sz w:val="20"/>
        </w:rPr>
        <w:t xml:space="preserve"> </w:t>
      </w:r>
      <w:r>
        <w:rPr>
          <w:rFonts w:ascii="Times New Roman" w:hAnsi="Times New Roman"/>
          <w:sz w:val="20"/>
        </w:rPr>
        <w:t>of</w:t>
      </w:r>
      <w:r>
        <w:rPr>
          <w:rFonts w:ascii="Times New Roman" w:hAnsi="Times New Roman"/>
          <w:spacing w:val="-12"/>
          <w:sz w:val="20"/>
        </w:rPr>
        <w:t xml:space="preserve"> </w:t>
      </w:r>
      <w:r>
        <w:rPr>
          <w:rFonts w:ascii="Times New Roman" w:hAnsi="Times New Roman"/>
          <w:sz w:val="20"/>
        </w:rPr>
        <w:t>imminent</w:t>
      </w:r>
      <w:r>
        <w:rPr>
          <w:rFonts w:ascii="Times New Roman" w:hAnsi="Times New Roman"/>
          <w:spacing w:val="-13"/>
          <w:sz w:val="20"/>
        </w:rPr>
        <w:t xml:space="preserve"> </w:t>
      </w:r>
      <w:r>
        <w:rPr>
          <w:rFonts w:ascii="Times New Roman" w:hAnsi="Times New Roman"/>
          <w:sz w:val="20"/>
        </w:rPr>
        <w:t>sexual</w:t>
      </w:r>
      <w:r>
        <w:rPr>
          <w:rFonts w:ascii="Times New Roman" w:hAnsi="Times New Roman"/>
          <w:spacing w:val="-12"/>
          <w:sz w:val="20"/>
        </w:rPr>
        <w:t xml:space="preserve"> </w:t>
      </w:r>
      <w:r>
        <w:rPr>
          <w:rFonts w:ascii="Times New Roman" w:hAnsi="Times New Roman"/>
          <w:sz w:val="20"/>
        </w:rPr>
        <w:t>abuse</w:t>
      </w:r>
      <w:r>
        <w:rPr>
          <w:rFonts w:ascii="Times New Roman" w:hAnsi="Times New Roman"/>
          <w:spacing w:val="-13"/>
          <w:sz w:val="20"/>
        </w:rPr>
        <w:t xml:space="preserve"> </w:t>
      </w:r>
      <w:r>
        <w:rPr>
          <w:rFonts w:ascii="Times New Roman" w:hAnsi="Times New Roman"/>
          <w:sz w:val="20"/>
        </w:rPr>
        <w:t>and</w:t>
      </w:r>
      <w:r>
        <w:rPr>
          <w:rFonts w:ascii="Times New Roman" w:hAnsi="Times New Roman"/>
          <w:spacing w:val="-12"/>
          <w:sz w:val="20"/>
        </w:rPr>
        <w:t xml:space="preserve"> </w:t>
      </w:r>
      <w:r>
        <w:rPr>
          <w:rFonts w:ascii="Times New Roman" w:hAnsi="Times New Roman"/>
          <w:sz w:val="20"/>
        </w:rPr>
        <w:t>the</w:t>
      </w:r>
      <w:r>
        <w:rPr>
          <w:rFonts w:ascii="Times New Roman" w:hAnsi="Times New Roman"/>
          <w:spacing w:val="-13"/>
          <w:sz w:val="20"/>
        </w:rPr>
        <w:t xml:space="preserve"> </w:t>
      </w:r>
      <w:r>
        <w:rPr>
          <w:rFonts w:ascii="Times New Roman" w:hAnsi="Times New Roman"/>
          <w:sz w:val="20"/>
        </w:rPr>
        <w:t>grievance</w:t>
      </w:r>
      <w:r>
        <w:rPr>
          <w:rFonts w:ascii="Times New Roman" w:hAnsi="Times New Roman"/>
          <w:spacing w:val="-12"/>
          <w:sz w:val="20"/>
        </w:rPr>
        <w:t xml:space="preserve"> </w:t>
      </w:r>
      <w:r>
        <w:rPr>
          <w:rFonts w:ascii="Times New Roman" w:hAnsi="Times New Roman"/>
          <w:sz w:val="20"/>
        </w:rPr>
        <w:t>will</w:t>
      </w:r>
      <w:r>
        <w:rPr>
          <w:rFonts w:ascii="Times New Roman" w:hAnsi="Times New Roman"/>
          <w:spacing w:val="-12"/>
          <w:sz w:val="20"/>
        </w:rPr>
        <w:t xml:space="preserve"> </w:t>
      </w:r>
      <w:r>
        <w:rPr>
          <w:rFonts w:ascii="Times New Roman" w:hAnsi="Times New Roman"/>
          <w:sz w:val="20"/>
        </w:rPr>
        <w:t>be</w:t>
      </w:r>
      <w:r>
        <w:rPr>
          <w:rFonts w:ascii="Times New Roman" w:hAnsi="Times New Roman"/>
          <w:spacing w:val="-13"/>
          <w:sz w:val="20"/>
        </w:rPr>
        <w:t xml:space="preserve"> </w:t>
      </w:r>
      <w:r>
        <w:rPr>
          <w:rFonts w:ascii="Times New Roman" w:hAnsi="Times New Roman"/>
          <w:sz w:val="20"/>
        </w:rPr>
        <w:t>addressed</w:t>
      </w:r>
      <w:r>
        <w:rPr>
          <w:rFonts w:ascii="Times New Roman" w:hAnsi="Times New Roman"/>
          <w:spacing w:val="-10"/>
          <w:sz w:val="20"/>
        </w:rPr>
        <w:t xml:space="preserve"> </w:t>
      </w:r>
      <w:r>
        <w:rPr>
          <w:rFonts w:ascii="Times New Roman" w:hAnsi="Times New Roman"/>
          <w:sz w:val="20"/>
        </w:rPr>
        <w:t>immediately.</w:t>
      </w:r>
      <w:r>
        <w:rPr>
          <w:rFonts w:ascii="Times New Roman" w:hAnsi="Times New Roman"/>
          <w:spacing w:val="-12"/>
          <w:sz w:val="20"/>
        </w:rPr>
        <w:t xml:space="preserve"> </w:t>
      </w:r>
      <w:r>
        <w:rPr>
          <w:rFonts w:ascii="Times New Roman" w:hAnsi="Times New Roman"/>
          <w:sz w:val="20"/>
        </w:rPr>
        <w:t>The</w:t>
      </w:r>
      <w:r>
        <w:rPr>
          <w:rFonts w:ascii="Times New Roman" w:hAnsi="Times New Roman"/>
          <w:spacing w:val="-13"/>
          <w:sz w:val="20"/>
        </w:rPr>
        <w:t xml:space="preserve"> </w:t>
      </w:r>
      <w:r>
        <w:rPr>
          <w:rFonts w:ascii="Times New Roman" w:hAnsi="Times New Roman"/>
          <w:sz w:val="20"/>
        </w:rPr>
        <w:t>policy</w:t>
      </w:r>
      <w:r>
        <w:rPr>
          <w:rFonts w:ascii="Times New Roman" w:hAnsi="Times New Roman"/>
          <w:spacing w:val="-12"/>
          <w:sz w:val="20"/>
        </w:rPr>
        <w:t xml:space="preserve"> </w:t>
      </w:r>
      <w:r>
        <w:rPr>
          <w:rFonts w:ascii="Times New Roman" w:hAnsi="Times New Roman"/>
          <w:sz w:val="20"/>
        </w:rPr>
        <w:t>indicates</w:t>
      </w:r>
      <w:r>
        <w:rPr>
          <w:rFonts w:ascii="Times New Roman" w:hAnsi="Times New Roman"/>
          <w:spacing w:val="-13"/>
          <w:sz w:val="20"/>
        </w:rPr>
        <w:t xml:space="preserve"> </w:t>
      </w:r>
      <w:r>
        <w:rPr>
          <w:rFonts w:ascii="Times New Roman" w:hAnsi="Times New Roman"/>
          <w:sz w:val="20"/>
        </w:rPr>
        <w:t>that</w:t>
      </w:r>
      <w:r>
        <w:rPr>
          <w:rFonts w:ascii="Times New Roman" w:hAnsi="Times New Roman"/>
          <w:spacing w:val="-11"/>
          <w:sz w:val="20"/>
        </w:rPr>
        <w:t xml:space="preserve"> </w:t>
      </w:r>
      <w:r>
        <w:rPr>
          <w:rFonts w:ascii="Times New Roman" w:hAnsi="Times New Roman"/>
          <w:sz w:val="20"/>
        </w:rPr>
        <w:t>that</w:t>
      </w:r>
      <w:r>
        <w:rPr>
          <w:rFonts w:ascii="Times New Roman" w:hAnsi="Times New Roman"/>
          <w:spacing w:val="-12"/>
          <w:sz w:val="20"/>
        </w:rPr>
        <w:t xml:space="preserve"> </w:t>
      </w:r>
      <w:r>
        <w:rPr>
          <w:rFonts w:ascii="Times New Roman" w:hAnsi="Times New Roman"/>
          <w:sz w:val="20"/>
        </w:rPr>
        <w:t>an</w:t>
      </w:r>
      <w:r>
        <w:rPr>
          <w:rFonts w:ascii="Times New Roman" w:hAnsi="Times New Roman"/>
          <w:spacing w:val="-12"/>
          <w:sz w:val="20"/>
        </w:rPr>
        <w:t xml:space="preserve"> </w:t>
      </w:r>
      <w:r>
        <w:rPr>
          <w:rFonts w:ascii="Times New Roman" w:hAnsi="Times New Roman"/>
          <w:sz w:val="20"/>
        </w:rPr>
        <w:t>initial</w:t>
      </w:r>
      <w:r>
        <w:rPr>
          <w:rFonts w:ascii="Times New Roman" w:hAnsi="Times New Roman"/>
          <w:spacing w:val="-12"/>
          <w:sz w:val="20"/>
        </w:rPr>
        <w:t xml:space="preserve"> </w:t>
      </w:r>
      <w:r>
        <w:rPr>
          <w:rFonts w:ascii="Times New Roman" w:hAnsi="Times New Roman"/>
          <w:sz w:val="20"/>
        </w:rPr>
        <w:t>response will be provided within 48 hours and that a final decision will be provided within five calendar days by the housing Captain. The</w:t>
      </w:r>
      <w:r>
        <w:rPr>
          <w:rFonts w:ascii="Times New Roman" w:hAnsi="Times New Roman"/>
          <w:spacing w:val="-7"/>
          <w:sz w:val="20"/>
        </w:rPr>
        <w:t xml:space="preserve"> </w:t>
      </w:r>
      <w:r>
        <w:rPr>
          <w:rFonts w:ascii="Times New Roman" w:hAnsi="Times New Roman"/>
          <w:sz w:val="20"/>
        </w:rPr>
        <w:t>final</w:t>
      </w:r>
      <w:r>
        <w:rPr>
          <w:rFonts w:ascii="Times New Roman" w:hAnsi="Times New Roman"/>
          <w:spacing w:val="-10"/>
          <w:sz w:val="20"/>
        </w:rPr>
        <w:t xml:space="preserve"> </w:t>
      </w:r>
      <w:r>
        <w:rPr>
          <w:rFonts w:ascii="Times New Roman" w:hAnsi="Times New Roman"/>
          <w:sz w:val="20"/>
        </w:rPr>
        <w:t>decision</w:t>
      </w:r>
      <w:r>
        <w:rPr>
          <w:rFonts w:ascii="Times New Roman" w:hAnsi="Times New Roman"/>
          <w:spacing w:val="-9"/>
          <w:sz w:val="20"/>
        </w:rPr>
        <w:t xml:space="preserve"> </w:t>
      </w:r>
      <w:r>
        <w:rPr>
          <w:rFonts w:ascii="Times New Roman" w:hAnsi="Times New Roman"/>
          <w:sz w:val="20"/>
        </w:rPr>
        <w:t>will</w:t>
      </w:r>
      <w:r>
        <w:rPr>
          <w:rFonts w:ascii="Times New Roman" w:hAnsi="Times New Roman"/>
          <w:spacing w:val="-8"/>
          <w:sz w:val="20"/>
        </w:rPr>
        <w:t xml:space="preserve"> </w:t>
      </w:r>
      <w:r>
        <w:rPr>
          <w:rFonts w:ascii="Times New Roman" w:hAnsi="Times New Roman"/>
          <w:sz w:val="20"/>
        </w:rPr>
        <w:t>document</w:t>
      </w:r>
      <w:r>
        <w:rPr>
          <w:rFonts w:ascii="Times New Roman" w:hAnsi="Times New Roman"/>
          <w:spacing w:val="-8"/>
          <w:sz w:val="20"/>
        </w:rPr>
        <w:t xml:space="preserve"> </w:t>
      </w:r>
      <w:r>
        <w:rPr>
          <w:rFonts w:ascii="Times New Roman" w:hAnsi="Times New Roman"/>
          <w:sz w:val="20"/>
        </w:rPr>
        <w:t>the</w:t>
      </w:r>
      <w:r>
        <w:rPr>
          <w:rFonts w:ascii="Times New Roman" w:hAnsi="Times New Roman"/>
          <w:spacing w:val="-10"/>
          <w:sz w:val="20"/>
        </w:rPr>
        <w:t xml:space="preserve"> </w:t>
      </w:r>
      <w:r>
        <w:rPr>
          <w:rFonts w:ascii="Times New Roman" w:hAnsi="Times New Roman"/>
          <w:sz w:val="20"/>
        </w:rPr>
        <w:t>agency’s</w:t>
      </w:r>
      <w:r>
        <w:rPr>
          <w:rFonts w:ascii="Times New Roman" w:hAnsi="Times New Roman"/>
          <w:spacing w:val="-8"/>
          <w:sz w:val="20"/>
        </w:rPr>
        <w:t xml:space="preserve"> </w:t>
      </w:r>
      <w:r>
        <w:rPr>
          <w:rFonts w:ascii="Times New Roman" w:hAnsi="Times New Roman"/>
          <w:sz w:val="20"/>
        </w:rPr>
        <w:t>determination</w:t>
      </w:r>
      <w:r>
        <w:rPr>
          <w:rFonts w:ascii="Times New Roman" w:hAnsi="Times New Roman"/>
          <w:spacing w:val="-9"/>
          <w:sz w:val="20"/>
        </w:rPr>
        <w:t xml:space="preserve"> </w:t>
      </w:r>
      <w:r>
        <w:rPr>
          <w:rFonts w:ascii="Times New Roman" w:hAnsi="Times New Roman"/>
          <w:sz w:val="20"/>
        </w:rPr>
        <w:t>whether</w:t>
      </w:r>
      <w:r>
        <w:rPr>
          <w:rFonts w:ascii="Times New Roman" w:hAnsi="Times New Roman"/>
          <w:spacing w:val="-9"/>
          <w:sz w:val="20"/>
        </w:rPr>
        <w:t xml:space="preserve"> </w:t>
      </w:r>
      <w:r>
        <w:rPr>
          <w:rFonts w:ascii="Times New Roman" w:hAnsi="Times New Roman"/>
          <w:sz w:val="20"/>
        </w:rPr>
        <w:t>the</w:t>
      </w:r>
      <w:r>
        <w:rPr>
          <w:rFonts w:ascii="Times New Roman" w:hAnsi="Times New Roman"/>
          <w:spacing w:val="-10"/>
          <w:sz w:val="20"/>
        </w:rPr>
        <w:t xml:space="preserve"> </w:t>
      </w:r>
      <w:r>
        <w:rPr>
          <w:rFonts w:ascii="Times New Roman" w:hAnsi="Times New Roman"/>
          <w:sz w:val="20"/>
        </w:rPr>
        <w:t>inmate</w:t>
      </w:r>
      <w:r>
        <w:rPr>
          <w:rFonts w:ascii="Times New Roman" w:hAnsi="Times New Roman"/>
          <w:spacing w:val="-7"/>
          <w:sz w:val="20"/>
        </w:rPr>
        <w:t xml:space="preserve"> </w:t>
      </w:r>
      <w:r>
        <w:rPr>
          <w:rFonts w:ascii="Times New Roman" w:hAnsi="Times New Roman"/>
          <w:sz w:val="20"/>
        </w:rPr>
        <w:t>is</w:t>
      </w:r>
      <w:r>
        <w:rPr>
          <w:rFonts w:ascii="Times New Roman" w:hAnsi="Times New Roman"/>
          <w:spacing w:val="-11"/>
          <w:sz w:val="20"/>
        </w:rPr>
        <w:t xml:space="preserve"> </w:t>
      </w:r>
      <w:r>
        <w:rPr>
          <w:rFonts w:ascii="Times New Roman" w:hAnsi="Times New Roman"/>
          <w:sz w:val="20"/>
        </w:rPr>
        <w:t>in</w:t>
      </w:r>
      <w:r>
        <w:rPr>
          <w:rFonts w:ascii="Times New Roman" w:hAnsi="Times New Roman"/>
          <w:spacing w:val="-7"/>
          <w:sz w:val="20"/>
        </w:rPr>
        <w:t xml:space="preserve"> </w:t>
      </w:r>
      <w:r>
        <w:rPr>
          <w:rFonts w:ascii="Times New Roman" w:hAnsi="Times New Roman"/>
          <w:sz w:val="20"/>
        </w:rPr>
        <w:t>substantial</w:t>
      </w:r>
      <w:r>
        <w:rPr>
          <w:rFonts w:ascii="Times New Roman" w:hAnsi="Times New Roman"/>
          <w:spacing w:val="-8"/>
          <w:sz w:val="20"/>
        </w:rPr>
        <w:t xml:space="preserve"> </w:t>
      </w:r>
      <w:r>
        <w:rPr>
          <w:rFonts w:ascii="Times New Roman" w:hAnsi="Times New Roman"/>
          <w:sz w:val="20"/>
        </w:rPr>
        <w:t>risk</w:t>
      </w:r>
      <w:r>
        <w:rPr>
          <w:rFonts w:ascii="Times New Roman" w:hAnsi="Times New Roman"/>
          <w:spacing w:val="-7"/>
          <w:sz w:val="20"/>
        </w:rPr>
        <w:t xml:space="preserve"> </w:t>
      </w:r>
      <w:r>
        <w:rPr>
          <w:rFonts w:ascii="Times New Roman" w:hAnsi="Times New Roman"/>
          <w:sz w:val="20"/>
        </w:rPr>
        <w:t>of</w:t>
      </w:r>
      <w:r>
        <w:rPr>
          <w:rFonts w:ascii="Times New Roman" w:hAnsi="Times New Roman"/>
          <w:spacing w:val="-7"/>
          <w:sz w:val="20"/>
        </w:rPr>
        <w:t xml:space="preserve"> </w:t>
      </w:r>
      <w:r>
        <w:rPr>
          <w:rFonts w:ascii="Times New Roman" w:hAnsi="Times New Roman"/>
          <w:sz w:val="20"/>
        </w:rPr>
        <w:t>imminent</w:t>
      </w:r>
      <w:r>
        <w:rPr>
          <w:rFonts w:ascii="Times New Roman" w:hAnsi="Times New Roman"/>
          <w:spacing w:val="-10"/>
          <w:sz w:val="20"/>
        </w:rPr>
        <w:t xml:space="preserve"> </w:t>
      </w:r>
      <w:r>
        <w:rPr>
          <w:rFonts w:ascii="Times New Roman" w:hAnsi="Times New Roman"/>
          <w:sz w:val="20"/>
        </w:rPr>
        <w:t>sexual</w:t>
      </w:r>
      <w:r>
        <w:rPr>
          <w:rFonts w:ascii="Times New Roman" w:hAnsi="Times New Roman"/>
          <w:spacing w:val="-10"/>
          <w:sz w:val="20"/>
        </w:rPr>
        <w:t xml:space="preserve"> </w:t>
      </w:r>
      <w:r>
        <w:rPr>
          <w:rFonts w:ascii="Times New Roman" w:hAnsi="Times New Roman"/>
          <w:sz w:val="20"/>
        </w:rPr>
        <w:t>abuse and the action taken in response to the emergency grievance. The PAQ indicated that there have been no (0) emergency grievances alleging substantial risk of imminent sexual abuse filed in the previous twelve months. Of the grievances filed in the previous 12 months, one (1) of those grievances had an initial response within 48 hours.</w:t>
      </w:r>
      <w:r>
        <w:rPr>
          <w:rFonts w:ascii="Times New Roman" w:hAnsi="Times New Roman"/>
          <w:spacing w:val="40"/>
          <w:sz w:val="20"/>
        </w:rPr>
        <w:t xml:space="preserve"> </w:t>
      </w:r>
      <w:r>
        <w:rPr>
          <w:rFonts w:ascii="Times New Roman" w:hAnsi="Times New Roman"/>
          <w:sz w:val="20"/>
        </w:rPr>
        <w:t>There were no (0) grievances alleging substantial risk of imminent sexual abuse filed within the past 12 months and, therefore, none that reached a final decision within five (5) days.</w:t>
      </w:r>
    </w:p>
    <w:p w14:paraId="32B9D563" w14:textId="77777777" w:rsidR="002B622E" w:rsidRDefault="002B622E">
      <w:pPr>
        <w:pStyle w:val="BodyText"/>
        <w:spacing w:before="2"/>
      </w:pPr>
    </w:p>
    <w:p w14:paraId="1E3C08DD" w14:textId="77777777" w:rsidR="002B622E" w:rsidRDefault="00000000">
      <w:pPr>
        <w:pStyle w:val="ListParagraph"/>
        <w:numPr>
          <w:ilvl w:val="1"/>
          <w:numId w:val="117"/>
        </w:numPr>
        <w:tabs>
          <w:tab w:val="left" w:pos="1168"/>
        </w:tabs>
        <w:ind w:right="557" w:firstLine="0"/>
        <w:jc w:val="both"/>
        <w:rPr>
          <w:rFonts w:ascii="Times New Roman"/>
          <w:b/>
          <w:sz w:val="20"/>
        </w:rPr>
      </w:pPr>
      <w:r>
        <w:rPr>
          <w:rFonts w:ascii="Times New Roman"/>
          <w:b/>
          <w:sz w:val="20"/>
        </w:rPr>
        <w:t xml:space="preserve">(g): </w:t>
      </w:r>
      <w:r>
        <w:rPr>
          <w:rFonts w:ascii="Times New Roman"/>
          <w:sz w:val="20"/>
        </w:rPr>
        <w:t>The Safe Prisons/PREA Plan, page 22, indicates that the inmate may be disciplined for filing a grievance in bad faith. The PAQ indicated that there were zero (0) inmate grievances that alleging sexual abuse that resulted in disciplinary action in the previous twelve months. A review of the grievance log and sample grievances indicated that 21 sexual abuse grievances had been submitted in the previous twelve months and none resulted in disciplinary action against the inmate for having filed the grievance in bad faith.</w:t>
      </w:r>
    </w:p>
    <w:p w14:paraId="002CCE38" w14:textId="77777777" w:rsidR="002B622E" w:rsidRDefault="002B622E">
      <w:pPr>
        <w:pStyle w:val="BodyText"/>
        <w:spacing w:before="1"/>
      </w:pPr>
    </w:p>
    <w:p w14:paraId="51EFFC34" w14:textId="77777777" w:rsidR="002B622E" w:rsidRDefault="00000000">
      <w:pPr>
        <w:pStyle w:val="BodyText"/>
        <w:ind w:left="560" w:right="555"/>
        <w:jc w:val="both"/>
      </w:pPr>
      <w:r>
        <w:t>Based</w:t>
      </w:r>
      <w:r>
        <w:rPr>
          <w:spacing w:val="-9"/>
        </w:rPr>
        <w:t xml:space="preserve"> </w:t>
      </w:r>
      <w:r>
        <w:t>on</w:t>
      </w:r>
      <w:r>
        <w:rPr>
          <w:spacing w:val="-9"/>
        </w:rPr>
        <w:t xml:space="preserve"> </w:t>
      </w:r>
      <w:r>
        <w:t>a</w:t>
      </w:r>
      <w:r>
        <w:rPr>
          <w:spacing w:val="-12"/>
        </w:rPr>
        <w:t xml:space="preserve"> </w:t>
      </w:r>
      <w:r>
        <w:t>review</w:t>
      </w:r>
      <w:r>
        <w:rPr>
          <w:spacing w:val="-12"/>
        </w:rPr>
        <w:t xml:space="preserve"> </w:t>
      </w:r>
      <w:r>
        <w:t>of</w:t>
      </w:r>
      <w:r>
        <w:rPr>
          <w:spacing w:val="-12"/>
        </w:rPr>
        <w:t xml:space="preserve"> </w:t>
      </w:r>
      <w:r>
        <w:t>the</w:t>
      </w:r>
      <w:r>
        <w:rPr>
          <w:spacing w:val="-12"/>
        </w:rPr>
        <w:t xml:space="preserve"> </w:t>
      </w:r>
      <w:r>
        <w:t>PAQ,</w:t>
      </w:r>
      <w:r>
        <w:rPr>
          <w:spacing w:val="-10"/>
        </w:rPr>
        <w:t xml:space="preserve"> </w:t>
      </w:r>
      <w:r>
        <w:t>the</w:t>
      </w:r>
      <w:r>
        <w:rPr>
          <w:spacing w:val="-10"/>
        </w:rPr>
        <w:t xml:space="preserve"> </w:t>
      </w:r>
      <w:r>
        <w:t>Safe</w:t>
      </w:r>
      <w:r>
        <w:rPr>
          <w:spacing w:val="-12"/>
        </w:rPr>
        <w:t xml:space="preserve"> </w:t>
      </w:r>
      <w:r>
        <w:t>Prisons/PREA</w:t>
      </w:r>
      <w:r>
        <w:rPr>
          <w:spacing w:val="-10"/>
        </w:rPr>
        <w:t xml:space="preserve"> </w:t>
      </w:r>
      <w:r>
        <w:t>Plan,</w:t>
      </w:r>
      <w:r>
        <w:rPr>
          <w:spacing w:val="-12"/>
        </w:rPr>
        <w:t xml:space="preserve"> </w:t>
      </w:r>
      <w:hyperlink r:id="rId96">
        <w:r w:rsidR="002B622E">
          <w:t>AD-03.82</w:t>
        </w:r>
      </w:hyperlink>
      <w:r>
        <w:t>,</w:t>
      </w:r>
      <w:r>
        <w:rPr>
          <w:spacing w:val="-9"/>
        </w:rPr>
        <w:t xml:space="preserve"> </w:t>
      </w:r>
      <w:r>
        <w:t>OGOM</w:t>
      </w:r>
      <w:r>
        <w:rPr>
          <w:spacing w:val="-9"/>
        </w:rPr>
        <w:t xml:space="preserve"> </w:t>
      </w:r>
      <w:r>
        <w:t>9.00</w:t>
      </w:r>
      <w:r>
        <w:rPr>
          <w:spacing w:val="-11"/>
        </w:rPr>
        <w:t xml:space="preserve"> </w:t>
      </w:r>
      <w:r>
        <w:t>with</w:t>
      </w:r>
      <w:r>
        <w:rPr>
          <w:spacing w:val="-12"/>
        </w:rPr>
        <w:t xml:space="preserve"> </w:t>
      </w:r>
      <w:r>
        <w:t>Appendix</w:t>
      </w:r>
      <w:r>
        <w:rPr>
          <w:spacing w:val="-12"/>
        </w:rPr>
        <w:t xml:space="preserve"> </w:t>
      </w:r>
      <w:r>
        <w:t>U,</w:t>
      </w:r>
      <w:r>
        <w:rPr>
          <w:spacing w:val="-11"/>
        </w:rPr>
        <w:t xml:space="preserve"> </w:t>
      </w:r>
      <w:r>
        <w:t>the</w:t>
      </w:r>
      <w:r>
        <w:rPr>
          <w:spacing w:val="-12"/>
        </w:rPr>
        <w:t xml:space="preserve"> </w:t>
      </w:r>
      <w:r>
        <w:t>offender</w:t>
      </w:r>
      <w:r>
        <w:rPr>
          <w:spacing w:val="-11"/>
        </w:rPr>
        <w:t xml:space="preserve"> </w:t>
      </w:r>
      <w:r>
        <w:t>orientation handbook, the grievance log, sample grievances and information obtained from interviews with inmates, this standard is determined to be compliant.</w:t>
      </w:r>
    </w:p>
    <w:p w14:paraId="7EAB4A21" w14:textId="77777777" w:rsidR="002B622E" w:rsidRDefault="002B622E">
      <w:pPr>
        <w:pStyle w:val="BodyText"/>
      </w:pPr>
    </w:p>
    <w:p w14:paraId="0C47CA27" w14:textId="77777777" w:rsidR="002B622E" w:rsidRDefault="002B622E">
      <w:pPr>
        <w:pStyle w:val="BodyText"/>
      </w:pPr>
    </w:p>
    <w:p w14:paraId="3922FEE1" w14:textId="77777777" w:rsidR="002B622E" w:rsidRDefault="002B622E">
      <w:pPr>
        <w:pStyle w:val="BodyText"/>
      </w:pPr>
    </w:p>
    <w:p w14:paraId="0E98C6DF" w14:textId="77777777" w:rsidR="002B622E" w:rsidRDefault="002B622E">
      <w:pPr>
        <w:pStyle w:val="BodyText"/>
        <w:spacing w:before="83"/>
      </w:pPr>
    </w:p>
    <w:p w14:paraId="16121748" w14:textId="77777777" w:rsidR="002B622E" w:rsidRDefault="00000000">
      <w:pPr>
        <w:pStyle w:val="Heading1"/>
        <w:jc w:val="both"/>
      </w:pPr>
      <w:r>
        <w:rPr>
          <w:color w:val="000000"/>
          <w:shd w:val="clear" w:color="auto" w:fill="E3F8F8"/>
        </w:rPr>
        <w:t>Standard</w:t>
      </w:r>
      <w:r>
        <w:rPr>
          <w:color w:val="000000"/>
          <w:spacing w:val="-6"/>
          <w:shd w:val="clear" w:color="auto" w:fill="E3F8F8"/>
        </w:rPr>
        <w:t xml:space="preserve"> </w:t>
      </w:r>
      <w:r>
        <w:rPr>
          <w:color w:val="000000"/>
          <w:shd w:val="clear" w:color="auto" w:fill="E3F8F8"/>
        </w:rPr>
        <w:t>115.53:</w:t>
      </w:r>
      <w:r>
        <w:rPr>
          <w:color w:val="000000"/>
          <w:spacing w:val="-9"/>
          <w:shd w:val="clear" w:color="auto" w:fill="E3F8F8"/>
        </w:rPr>
        <w:t xml:space="preserve"> </w:t>
      </w:r>
      <w:r>
        <w:rPr>
          <w:color w:val="000000"/>
          <w:shd w:val="clear" w:color="auto" w:fill="E3F8F8"/>
        </w:rPr>
        <w:t>Inmate</w:t>
      </w:r>
      <w:r>
        <w:rPr>
          <w:color w:val="000000"/>
          <w:spacing w:val="-9"/>
          <w:shd w:val="clear" w:color="auto" w:fill="E3F8F8"/>
        </w:rPr>
        <w:t xml:space="preserve"> </w:t>
      </w:r>
      <w:r>
        <w:rPr>
          <w:color w:val="000000"/>
          <w:shd w:val="clear" w:color="auto" w:fill="E3F8F8"/>
        </w:rPr>
        <w:t>access</w:t>
      </w:r>
      <w:r>
        <w:rPr>
          <w:color w:val="000000"/>
          <w:spacing w:val="-6"/>
          <w:shd w:val="clear" w:color="auto" w:fill="E3F8F8"/>
        </w:rPr>
        <w:t xml:space="preserve"> </w:t>
      </w:r>
      <w:r>
        <w:rPr>
          <w:color w:val="000000"/>
          <w:shd w:val="clear" w:color="auto" w:fill="E3F8F8"/>
        </w:rPr>
        <w:t>to</w:t>
      </w:r>
      <w:r>
        <w:rPr>
          <w:color w:val="000000"/>
          <w:spacing w:val="-7"/>
          <w:shd w:val="clear" w:color="auto" w:fill="E3F8F8"/>
        </w:rPr>
        <w:t xml:space="preserve"> </w:t>
      </w:r>
      <w:r>
        <w:rPr>
          <w:color w:val="000000"/>
          <w:shd w:val="clear" w:color="auto" w:fill="E3F8F8"/>
        </w:rPr>
        <w:t>outside</w:t>
      </w:r>
      <w:r>
        <w:rPr>
          <w:color w:val="000000"/>
          <w:spacing w:val="-9"/>
          <w:shd w:val="clear" w:color="auto" w:fill="E3F8F8"/>
        </w:rPr>
        <w:t xml:space="preserve"> </w:t>
      </w:r>
      <w:r>
        <w:rPr>
          <w:color w:val="000000"/>
          <w:shd w:val="clear" w:color="auto" w:fill="E3F8F8"/>
        </w:rPr>
        <w:t>confidential</w:t>
      </w:r>
      <w:r>
        <w:rPr>
          <w:color w:val="000000"/>
          <w:spacing w:val="-5"/>
          <w:shd w:val="clear" w:color="auto" w:fill="E3F8F8"/>
        </w:rPr>
        <w:t xml:space="preserve"> </w:t>
      </w:r>
      <w:r>
        <w:rPr>
          <w:color w:val="000000"/>
          <w:shd w:val="clear" w:color="auto" w:fill="E3F8F8"/>
        </w:rPr>
        <w:t>support</w:t>
      </w:r>
      <w:r>
        <w:rPr>
          <w:color w:val="000000"/>
          <w:spacing w:val="-8"/>
          <w:shd w:val="clear" w:color="auto" w:fill="E3F8F8"/>
        </w:rPr>
        <w:t xml:space="preserve"> </w:t>
      </w:r>
      <w:r>
        <w:rPr>
          <w:color w:val="000000"/>
          <w:spacing w:val="-2"/>
          <w:shd w:val="clear" w:color="auto" w:fill="E3F8F8"/>
        </w:rPr>
        <w:t>services</w:t>
      </w:r>
    </w:p>
    <w:p w14:paraId="4F13D675" w14:textId="77777777" w:rsidR="002B622E" w:rsidRDefault="00000000">
      <w:pPr>
        <w:pStyle w:val="Heading2"/>
        <w:spacing w:before="241"/>
        <w:ind w:left="560"/>
        <w:jc w:val="both"/>
      </w:pPr>
      <w:r>
        <w:t>All</w:t>
      </w:r>
      <w:r>
        <w:rPr>
          <w:spacing w:val="-4"/>
        </w:rPr>
        <w:t xml:space="preserve"> </w:t>
      </w:r>
      <w:r>
        <w:t>Yes/No</w:t>
      </w:r>
      <w:r>
        <w:rPr>
          <w:spacing w:val="-6"/>
        </w:rPr>
        <w:t xml:space="preserve"> </w:t>
      </w:r>
      <w:r>
        <w:t>Questions</w:t>
      </w:r>
      <w:r>
        <w:rPr>
          <w:spacing w:val="-5"/>
        </w:rPr>
        <w:t xml:space="preserve"> </w:t>
      </w:r>
      <w:r>
        <w:t>Must</w:t>
      </w:r>
      <w:r>
        <w:rPr>
          <w:spacing w:val="-5"/>
        </w:rPr>
        <w:t xml:space="preserve"> </w:t>
      </w:r>
      <w:r>
        <w:t>Be</w:t>
      </w:r>
      <w:r>
        <w:rPr>
          <w:spacing w:val="-5"/>
        </w:rPr>
        <w:t xml:space="preserve"> </w:t>
      </w:r>
      <w:r>
        <w:t>Answered</w:t>
      </w:r>
      <w:r>
        <w:rPr>
          <w:spacing w:val="-4"/>
        </w:rPr>
        <w:t xml:space="preserve"> </w:t>
      </w:r>
      <w:r>
        <w:t>by</w:t>
      </w:r>
      <w:r>
        <w:rPr>
          <w:spacing w:val="-6"/>
        </w:rPr>
        <w:t xml:space="preserve"> </w:t>
      </w:r>
      <w:r>
        <w:t>the</w:t>
      </w:r>
      <w:r>
        <w:rPr>
          <w:spacing w:val="-4"/>
        </w:rPr>
        <w:t xml:space="preserve"> </w:t>
      </w:r>
      <w:r>
        <w:t>Auditor</w:t>
      </w:r>
      <w:r>
        <w:rPr>
          <w:spacing w:val="-4"/>
        </w:rPr>
        <w:t xml:space="preserve"> </w:t>
      </w:r>
      <w:r>
        <w:t>to</w:t>
      </w:r>
      <w:r>
        <w:rPr>
          <w:spacing w:val="-4"/>
        </w:rPr>
        <w:t xml:space="preserve"> </w:t>
      </w:r>
      <w:r>
        <w:t>Complete</w:t>
      </w:r>
      <w:r>
        <w:rPr>
          <w:spacing w:val="-5"/>
        </w:rPr>
        <w:t xml:space="preserve"> </w:t>
      </w:r>
      <w:r>
        <w:t>the</w:t>
      </w:r>
      <w:r>
        <w:rPr>
          <w:spacing w:val="-6"/>
        </w:rPr>
        <w:t xml:space="preserve"> </w:t>
      </w:r>
      <w:r>
        <w:rPr>
          <w:spacing w:val="-2"/>
        </w:rPr>
        <w:t>Report</w:t>
      </w:r>
    </w:p>
    <w:p w14:paraId="47173446" w14:textId="77777777" w:rsidR="002B622E" w:rsidRDefault="002B622E">
      <w:pPr>
        <w:pStyle w:val="BodyText"/>
        <w:rPr>
          <w:rFonts w:ascii="Arial"/>
          <w:b/>
          <w:sz w:val="22"/>
        </w:rPr>
      </w:pPr>
    </w:p>
    <w:p w14:paraId="603D3F3D" w14:textId="77777777" w:rsidR="002B622E" w:rsidRDefault="00000000">
      <w:pPr>
        <w:pStyle w:val="ListParagraph"/>
        <w:numPr>
          <w:ilvl w:val="1"/>
          <w:numId w:val="117"/>
        </w:numPr>
        <w:tabs>
          <w:tab w:val="left" w:pos="1264"/>
          <w:tab w:val="left" w:pos="10670"/>
        </w:tabs>
        <w:ind w:left="1264" w:hanging="733"/>
        <w:jc w:val="both"/>
        <w:rPr>
          <w:b/>
        </w:rPr>
      </w:pPr>
      <w:r>
        <w:rPr>
          <w:b/>
          <w:color w:val="000000"/>
          <w:spacing w:val="-5"/>
          <w:shd w:val="clear" w:color="auto" w:fill="FDF4EB"/>
        </w:rPr>
        <w:t>(a)</w:t>
      </w:r>
      <w:r>
        <w:rPr>
          <w:b/>
          <w:color w:val="000000"/>
          <w:shd w:val="clear" w:color="auto" w:fill="FDF4EB"/>
        </w:rPr>
        <w:tab/>
      </w:r>
    </w:p>
    <w:p w14:paraId="28AFF0E3" w14:textId="77777777" w:rsidR="002B622E" w:rsidRDefault="002B622E">
      <w:pPr>
        <w:pStyle w:val="BodyText"/>
        <w:spacing w:before="1"/>
        <w:rPr>
          <w:rFonts w:ascii="Arial"/>
          <w:b/>
          <w:sz w:val="22"/>
        </w:rPr>
      </w:pPr>
    </w:p>
    <w:p w14:paraId="00B8F342" w14:textId="77777777" w:rsidR="002B622E" w:rsidRDefault="00000000">
      <w:pPr>
        <w:pStyle w:val="ListParagraph"/>
        <w:numPr>
          <w:ilvl w:val="2"/>
          <w:numId w:val="117"/>
        </w:numPr>
        <w:tabs>
          <w:tab w:val="left" w:pos="1280"/>
        </w:tabs>
        <w:ind w:right="723"/>
      </w:pPr>
      <w:r>
        <w:t>Does</w:t>
      </w:r>
      <w:r>
        <w:rPr>
          <w:spacing w:val="-2"/>
        </w:rPr>
        <w:t xml:space="preserve"> </w:t>
      </w:r>
      <w:r>
        <w:t>the</w:t>
      </w:r>
      <w:r>
        <w:rPr>
          <w:spacing w:val="-5"/>
        </w:rPr>
        <w:t xml:space="preserve"> </w:t>
      </w:r>
      <w:r>
        <w:t>facility</w:t>
      </w:r>
      <w:r>
        <w:rPr>
          <w:spacing w:val="-2"/>
        </w:rPr>
        <w:t xml:space="preserve"> </w:t>
      </w:r>
      <w:r>
        <w:t>provide</w:t>
      </w:r>
      <w:r>
        <w:rPr>
          <w:spacing w:val="-3"/>
        </w:rPr>
        <w:t xml:space="preserve"> </w:t>
      </w:r>
      <w:r>
        <w:t>inmates</w:t>
      </w:r>
      <w:r>
        <w:rPr>
          <w:spacing w:val="-5"/>
        </w:rPr>
        <w:t xml:space="preserve"> </w:t>
      </w:r>
      <w:r>
        <w:t>with</w:t>
      </w:r>
      <w:r>
        <w:rPr>
          <w:spacing w:val="-3"/>
        </w:rPr>
        <w:t xml:space="preserve"> </w:t>
      </w:r>
      <w:r>
        <w:t>access</w:t>
      </w:r>
      <w:r>
        <w:rPr>
          <w:spacing w:val="-5"/>
        </w:rPr>
        <w:t xml:space="preserve"> </w:t>
      </w:r>
      <w:r>
        <w:t>to</w:t>
      </w:r>
      <w:r>
        <w:rPr>
          <w:spacing w:val="-5"/>
        </w:rPr>
        <w:t xml:space="preserve"> </w:t>
      </w:r>
      <w:r>
        <w:t>outside</w:t>
      </w:r>
      <w:r>
        <w:rPr>
          <w:spacing w:val="-3"/>
        </w:rPr>
        <w:t xml:space="preserve"> </w:t>
      </w:r>
      <w:r>
        <w:t>victim</w:t>
      </w:r>
      <w:r>
        <w:rPr>
          <w:spacing w:val="-2"/>
        </w:rPr>
        <w:t xml:space="preserve"> </w:t>
      </w:r>
      <w:r>
        <w:t>advocates</w:t>
      </w:r>
      <w:r>
        <w:rPr>
          <w:spacing w:val="-5"/>
        </w:rPr>
        <w:t xml:space="preserve"> </w:t>
      </w:r>
      <w:r>
        <w:t>for</w:t>
      </w:r>
      <w:r>
        <w:rPr>
          <w:spacing w:val="-2"/>
        </w:rPr>
        <w:t xml:space="preserve"> </w:t>
      </w:r>
      <w:r>
        <w:t>emotional</w:t>
      </w:r>
      <w:r>
        <w:rPr>
          <w:spacing w:val="-3"/>
        </w:rPr>
        <w:t xml:space="preserve"> </w:t>
      </w:r>
      <w:r>
        <w:t>support services</w:t>
      </w:r>
      <w:r>
        <w:rPr>
          <w:spacing w:val="-3"/>
        </w:rPr>
        <w:t xml:space="preserve"> </w:t>
      </w:r>
      <w:r>
        <w:t>related</w:t>
      </w:r>
      <w:r>
        <w:rPr>
          <w:spacing w:val="-3"/>
        </w:rPr>
        <w:t xml:space="preserve"> </w:t>
      </w:r>
      <w:r>
        <w:t>to</w:t>
      </w:r>
      <w:r>
        <w:rPr>
          <w:spacing w:val="-3"/>
        </w:rPr>
        <w:t xml:space="preserve"> </w:t>
      </w:r>
      <w:r>
        <w:t>sexual</w:t>
      </w:r>
      <w:r>
        <w:rPr>
          <w:spacing w:val="-1"/>
        </w:rPr>
        <w:t xml:space="preserve"> </w:t>
      </w:r>
      <w:r>
        <w:t>abuse</w:t>
      </w:r>
      <w:r>
        <w:rPr>
          <w:spacing w:val="-1"/>
        </w:rPr>
        <w:t xml:space="preserve"> </w:t>
      </w:r>
      <w:r>
        <w:t>by</w:t>
      </w:r>
      <w:r>
        <w:rPr>
          <w:spacing w:val="-3"/>
        </w:rPr>
        <w:t xml:space="preserve"> </w:t>
      </w:r>
      <w:r>
        <w:t>giving</w:t>
      </w:r>
      <w:r>
        <w:rPr>
          <w:spacing w:val="-1"/>
        </w:rPr>
        <w:t xml:space="preserve"> </w:t>
      </w:r>
      <w:r>
        <w:t>inmates mailing</w:t>
      </w:r>
      <w:r>
        <w:rPr>
          <w:spacing w:val="-1"/>
        </w:rPr>
        <w:t xml:space="preserve"> </w:t>
      </w:r>
      <w:r>
        <w:t>addresses</w:t>
      </w:r>
      <w:r>
        <w:rPr>
          <w:spacing w:val="-1"/>
        </w:rPr>
        <w:t xml:space="preserve"> </w:t>
      </w:r>
      <w:r>
        <w:t>and</w:t>
      </w:r>
      <w:r>
        <w:rPr>
          <w:spacing w:val="-5"/>
        </w:rPr>
        <w:t xml:space="preserve"> </w:t>
      </w:r>
      <w:r>
        <w:t>telephone</w:t>
      </w:r>
      <w:r>
        <w:rPr>
          <w:spacing w:val="-1"/>
        </w:rPr>
        <w:t xml:space="preserve"> </w:t>
      </w:r>
      <w:r>
        <w:t>numbers,</w:t>
      </w:r>
    </w:p>
    <w:p w14:paraId="5258E6B2" w14:textId="77777777" w:rsidR="002B622E" w:rsidRDefault="002B622E">
      <w:pPr>
        <w:sectPr w:rsidR="002B622E">
          <w:pgSz w:w="12240" w:h="15840"/>
          <w:pgMar w:top="920" w:right="520" w:bottom="1560" w:left="520" w:header="0" w:footer="1359" w:gutter="0"/>
          <w:cols w:space="720"/>
        </w:sectPr>
      </w:pPr>
    </w:p>
    <w:p w14:paraId="37970B97" w14:textId="77777777" w:rsidR="002B622E" w:rsidRDefault="00000000">
      <w:pPr>
        <w:spacing w:before="71"/>
        <w:ind w:left="1280" w:right="553"/>
        <w:rPr>
          <w:rFonts w:ascii="Arial" w:hAnsi="Arial"/>
        </w:rPr>
      </w:pPr>
      <w:r>
        <w:rPr>
          <w:rFonts w:ascii="Arial" w:hAnsi="Arial"/>
        </w:rPr>
        <w:lastRenderedPageBreak/>
        <w:t>including</w:t>
      </w:r>
      <w:r>
        <w:rPr>
          <w:rFonts w:ascii="Arial" w:hAnsi="Arial"/>
          <w:spacing w:val="-3"/>
        </w:rPr>
        <w:t xml:space="preserve"> </w:t>
      </w:r>
      <w:r>
        <w:rPr>
          <w:rFonts w:ascii="Arial" w:hAnsi="Arial"/>
        </w:rPr>
        <w:t>toll-free</w:t>
      </w:r>
      <w:r>
        <w:rPr>
          <w:rFonts w:ascii="Arial" w:hAnsi="Arial"/>
          <w:spacing w:val="-5"/>
        </w:rPr>
        <w:t xml:space="preserve"> </w:t>
      </w:r>
      <w:r>
        <w:rPr>
          <w:rFonts w:ascii="Arial" w:hAnsi="Arial"/>
        </w:rPr>
        <w:t>hotline</w:t>
      </w:r>
      <w:r>
        <w:rPr>
          <w:rFonts w:ascii="Arial" w:hAnsi="Arial"/>
          <w:spacing w:val="-5"/>
        </w:rPr>
        <w:t xml:space="preserve"> </w:t>
      </w:r>
      <w:r>
        <w:rPr>
          <w:rFonts w:ascii="Arial" w:hAnsi="Arial"/>
        </w:rPr>
        <w:t>numbers</w:t>
      </w:r>
      <w:r>
        <w:rPr>
          <w:rFonts w:ascii="Arial" w:hAnsi="Arial"/>
          <w:spacing w:val="-5"/>
        </w:rPr>
        <w:t xml:space="preserve"> </w:t>
      </w:r>
      <w:r>
        <w:rPr>
          <w:rFonts w:ascii="Arial" w:hAnsi="Arial"/>
        </w:rPr>
        <w:t>where</w:t>
      </w:r>
      <w:r>
        <w:rPr>
          <w:rFonts w:ascii="Arial" w:hAnsi="Arial"/>
          <w:spacing w:val="-5"/>
        </w:rPr>
        <w:t xml:space="preserve"> </w:t>
      </w:r>
      <w:r>
        <w:rPr>
          <w:rFonts w:ascii="Arial" w:hAnsi="Arial"/>
        </w:rPr>
        <w:t>available,</w:t>
      </w:r>
      <w:r>
        <w:rPr>
          <w:rFonts w:ascii="Arial" w:hAnsi="Arial"/>
          <w:spacing w:val="-2"/>
        </w:rPr>
        <w:t xml:space="preserve"> </w:t>
      </w:r>
      <w:r>
        <w:rPr>
          <w:rFonts w:ascii="Arial" w:hAnsi="Arial"/>
        </w:rPr>
        <w:t>of</w:t>
      </w:r>
      <w:r>
        <w:rPr>
          <w:rFonts w:ascii="Arial" w:hAnsi="Arial"/>
          <w:spacing w:val="-1"/>
        </w:rPr>
        <w:t xml:space="preserve"> </w:t>
      </w:r>
      <w:r>
        <w:rPr>
          <w:rFonts w:ascii="Arial" w:hAnsi="Arial"/>
        </w:rPr>
        <w:t>local,</w:t>
      </w:r>
      <w:r>
        <w:rPr>
          <w:rFonts w:ascii="Arial" w:hAnsi="Arial"/>
          <w:spacing w:val="-4"/>
        </w:rPr>
        <w:t xml:space="preserve"> </w:t>
      </w:r>
      <w:r>
        <w:rPr>
          <w:rFonts w:ascii="Arial" w:hAnsi="Arial"/>
        </w:rPr>
        <w:t>State,</w:t>
      </w:r>
      <w:r>
        <w:rPr>
          <w:rFonts w:ascii="Arial" w:hAnsi="Arial"/>
          <w:spacing w:val="-4"/>
        </w:rPr>
        <w:t xml:space="preserve"> </w:t>
      </w:r>
      <w:r>
        <w:rPr>
          <w:rFonts w:ascii="Arial" w:hAnsi="Arial"/>
        </w:rPr>
        <w:t>or</w:t>
      </w:r>
      <w:r>
        <w:rPr>
          <w:rFonts w:ascii="Arial" w:hAnsi="Arial"/>
          <w:spacing w:val="-4"/>
        </w:rPr>
        <w:t xml:space="preserve"> </w:t>
      </w:r>
      <w:r>
        <w:rPr>
          <w:rFonts w:ascii="Arial" w:hAnsi="Arial"/>
        </w:rPr>
        <w:t>national</w:t>
      </w:r>
      <w:r>
        <w:rPr>
          <w:rFonts w:ascii="Arial" w:hAnsi="Arial"/>
          <w:spacing w:val="-4"/>
        </w:rPr>
        <w:t xml:space="preserve"> </w:t>
      </w:r>
      <w:r>
        <w:rPr>
          <w:rFonts w:ascii="Arial" w:hAnsi="Arial"/>
        </w:rPr>
        <w:t>victim</w:t>
      </w:r>
      <w:r>
        <w:rPr>
          <w:rFonts w:ascii="Arial" w:hAnsi="Arial"/>
          <w:spacing w:val="-2"/>
        </w:rPr>
        <w:t xml:space="preserve"> </w:t>
      </w:r>
      <w:r>
        <w:rPr>
          <w:rFonts w:ascii="Arial" w:hAnsi="Arial"/>
        </w:rPr>
        <w:t>advocacy</w:t>
      </w:r>
      <w:r>
        <w:rPr>
          <w:rFonts w:ascii="Arial" w:hAnsi="Arial"/>
          <w:spacing w:val="-5"/>
        </w:rPr>
        <w:t xml:space="preserve"> </w:t>
      </w:r>
      <w:r>
        <w:rPr>
          <w:rFonts w:ascii="Arial" w:hAnsi="Arial"/>
        </w:rPr>
        <w:t xml:space="preserve">or rape crisis organizations? </w:t>
      </w:r>
      <w:r>
        <w:rPr>
          <w:rFonts w:ascii="MS Gothic" w:hAnsi="MS Gothic"/>
        </w:rPr>
        <w:t>☒</w:t>
      </w:r>
      <w:r>
        <w:rPr>
          <w:rFonts w:ascii="MS Gothic" w:hAnsi="MS Gothic"/>
          <w:spacing w:val="-30"/>
        </w:rPr>
        <w:t xml:space="preserve"> </w:t>
      </w:r>
      <w:r>
        <w:rPr>
          <w:rFonts w:ascii="Arial" w:hAnsi="Arial"/>
        </w:rPr>
        <w:t>Yes</w:t>
      </w:r>
      <w:r>
        <w:rPr>
          <w:rFonts w:ascii="Arial" w:hAnsi="Arial"/>
          <w:spacing w:val="80"/>
        </w:rPr>
        <w:t xml:space="preserve"> </w:t>
      </w:r>
      <w:r>
        <w:rPr>
          <w:rFonts w:ascii="MS Gothic" w:hAnsi="MS Gothic"/>
        </w:rPr>
        <w:t>☐</w:t>
      </w:r>
      <w:r>
        <w:rPr>
          <w:rFonts w:ascii="MS Gothic" w:hAnsi="MS Gothic"/>
          <w:spacing w:val="-33"/>
        </w:rPr>
        <w:t xml:space="preserve"> </w:t>
      </w:r>
      <w:r>
        <w:rPr>
          <w:rFonts w:ascii="Arial" w:hAnsi="Arial"/>
        </w:rPr>
        <w:t>No</w:t>
      </w:r>
    </w:p>
    <w:p w14:paraId="38A46564" w14:textId="77777777" w:rsidR="002B622E" w:rsidRDefault="00000000">
      <w:pPr>
        <w:pStyle w:val="ListParagraph"/>
        <w:numPr>
          <w:ilvl w:val="2"/>
          <w:numId w:val="117"/>
        </w:numPr>
        <w:tabs>
          <w:tab w:val="left" w:pos="1280"/>
          <w:tab w:val="left" w:pos="6602"/>
        </w:tabs>
        <w:spacing w:before="251"/>
        <w:ind w:right="708"/>
      </w:pPr>
      <w:r>
        <w:t>Does the facility provide persons detained solely for civil immigration purposes mailing addresses</w:t>
      </w:r>
      <w:r>
        <w:rPr>
          <w:spacing w:val="-5"/>
        </w:rPr>
        <w:t xml:space="preserve"> </w:t>
      </w:r>
      <w:r>
        <w:t>and</w:t>
      </w:r>
      <w:r>
        <w:rPr>
          <w:spacing w:val="-5"/>
        </w:rPr>
        <w:t xml:space="preserve"> </w:t>
      </w:r>
      <w:r>
        <w:t>telephone</w:t>
      </w:r>
      <w:r>
        <w:rPr>
          <w:spacing w:val="-3"/>
        </w:rPr>
        <w:t xml:space="preserve"> </w:t>
      </w:r>
      <w:r>
        <w:t>numbers,</w:t>
      </w:r>
      <w:r>
        <w:rPr>
          <w:spacing w:val="-4"/>
        </w:rPr>
        <w:t xml:space="preserve"> </w:t>
      </w:r>
      <w:r>
        <w:t>including</w:t>
      </w:r>
      <w:r>
        <w:rPr>
          <w:spacing w:val="-3"/>
        </w:rPr>
        <w:t xml:space="preserve"> </w:t>
      </w:r>
      <w:r>
        <w:t>toll-free</w:t>
      </w:r>
      <w:r>
        <w:rPr>
          <w:spacing w:val="-5"/>
        </w:rPr>
        <w:t xml:space="preserve"> </w:t>
      </w:r>
      <w:r>
        <w:t>hotline</w:t>
      </w:r>
      <w:r>
        <w:rPr>
          <w:spacing w:val="-3"/>
        </w:rPr>
        <w:t xml:space="preserve"> </w:t>
      </w:r>
      <w:r>
        <w:t>numbers</w:t>
      </w:r>
      <w:r>
        <w:rPr>
          <w:spacing w:val="-5"/>
        </w:rPr>
        <w:t xml:space="preserve"> </w:t>
      </w:r>
      <w:r>
        <w:t>where</w:t>
      </w:r>
      <w:r>
        <w:rPr>
          <w:spacing w:val="-2"/>
        </w:rPr>
        <w:t xml:space="preserve"> </w:t>
      </w:r>
      <w:r>
        <w:t>available</w:t>
      </w:r>
      <w:r>
        <w:rPr>
          <w:spacing w:val="-3"/>
        </w:rPr>
        <w:t xml:space="preserve"> </w:t>
      </w:r>
      <w:r>
        <w:t>of</w:t>
      </w:r>
      <w:r>
        <w:rPr>
          <w:spacing w:val="-3"/>
        </w:rPr>
        <w:t xml:space="preserve"> </w:t>
      </w:r>
      <w:r>
        <w:t xml:space="preserve">local, State, or national immigrant services agencies? (N/A if the facility </w:t>
      </w:r>
      <w:r>
        <w:rPr>
          <w:i/>
        </w:rPr>
        <w:t xml:space="preserve">never </w:t>
      </w:r>
      <w:r>
        <w:t xml:space="preserve">has persons detained solely for civil immigration purposes.) </w:t>
      </w:r>
      <w:r>
        <w:rPr>
          <w:rFonts w:ascii="MS Gothic" w:hAnsi="MS Gothic"/>
        </w:rPr>
        <w:t>☐</w:t>
      </w:r>
      <w:r>
        <w:rPr>
          <w:rFonts w:ascii="MS Gothic" w:hAnsi="MS Gothic"/>
          <w:spacing w:val="-30"/>
        </w:rPr>
        <w:t xml:space="preserve"> </w:t>
      </w:r>
      <w:r>
        <w:t>Yes</w:t>
      </w:r>
      <w:r>
        <w:rPr>
          <w:spacing w:val="80"/>
        </w:rPr>
        <w:t xml:space="preserve"> </w:t>
      </w:r>
      <w:r>
        <w:rPr>
          <w:rFonts w:ascii="MS Gothic" w:hAnsi="MS Gothic"/>
        </w:rPr>
        <w:t>☐</w:t>
      </w:r>
      <w:r>
        <w:rPr>
          <w:rFonts w:ascii="MS Gothic" w:hAnsi="MS Gothic"/>
          <w:spacing w:val="-30"/>
        </w:rPr>
        <w:t xml:space="preserve"> </w:t>
      </w:r>
      <w:r>
        <w:t>No</w:t>
      </w:r>
      <w:r>
        <w:tab/>
      </w:r>
      <w:r>
        <w:rPr>
          <w:rFonts w:ascii="MS Gothic" w:hAnsi="MS Gothic"/>
        </w:rPr>
        <w:t>☒</w:t>
      </w:r>
      <w:r>
        <w:rPr>
          <w:rFonts w:ascii="MS Gothic" w:hAnsi="MS Gothic"/>
          <w:spacing w:val="-31"/>
        </w:rPr>
        <w:t xml:space="preserve"> </w:t>
      </w:r>
      <w:r>
        <w:t>NA</w:t>
      </w:r>
    </w:p>
    <w:p w14:paraId="15D27663" w14:textId="77777777" w:rsidR="002B622E" w:rsidRDefault="002B622E">
      <w:pPr>
        <w:pStyle w:val="BodyText"/>
        <w:rPr>
          <w:rFonts w:ascii="Arial"/>
          <w:sz w:val="22"/>
        </w:rPr>
      </w:pPr>
    </w:p>
    <w:p w14:paraId="46146B43" w14:textId="77777777" w:rsidR="002B622E" w:rsidRDefault="00000000">
      <w:pPr>
        <w:pStyle w:val="ListParagraph"/>
        <w:numPr>
          <w:ilvl w:val="2"/>
          <w:numId w:val="117"/>
        </w:numPr>
        <w:tabs>
          <w:tab w:val="left" w:pos="1280"/>
        </w:tabs>
        <w:ind w:right="830"/>
      </w:pPr>
      <w:r>
        <w:t>Does</w:t>
      </w:r>
      <w:r>
        <w:rPr>
          <w:spacing w:val="-3"/>
        </w:rPr>
        <w:t xml:space="preserve"> </w:t>
      </w:r>
      <w:r>
        <w:t>the</w:t>
      </w:r>
      <w:r>
        <w:rPr>
          <w:spacing w:val="-6"/>
        </w:rPr>
        <w:t xml:space="preserve"> </w:t>
      </w:r>
      <w:r>
        <w:t>facility</w:t>
      </w:r>
      <w:r>
        <w:rPr>
          <w:spacing w:val="-3"/>
        </w:rPr>
        <w:t xml:space="preserve"> </w:t>
      </w:r>
      <w:r>
        <w:t>enable</w:t>
      </w:r>
      <w:r>
        <w:rPr>
          <w:spacing w:val="-4"/>
        </w:rPr>
        <w:t xml:space="preserve"> </w:t>
      </w:r>
      <w:r>
        <w:t>reasonable</w:t>
      </w:r>
      <w:r>
        <w:rPr>
          <w:spacing w:val="-4"/>
        </w:rPr>
        <w:t xml:space="preserve"> </w:t>
      </w:r>
      <w:r>
        <w:t>communication</w:t>
      </w:r>
      <w:r>
        <w:rPr>
          <w:spacing w:val="-4"/>
        </w:rPr>
        <w:t xml:space="preserve"> </w:t>
      </w:r>
      <w:r>
        <w:t>between</w:t>
      </w:r>
      <w:r>
        <w:rPr>
          <w:spacing w:val="-4"/>
        </w:rPr>
        <w:t xml:space="preserve"> </w:t>
      </w:r>
      <w:r>
        <w:t>inmates</w:t>
      </w:r>
      <w:r>
        <w:rPr>
          <w:spacing w:val="-6"/>
        </w:rPr>
        <w:t xml:space="preserve"> </w:t>
      </w:r>
      <w:r>
        <w:t>and</w:t>
      </w:r>
      <w:r>
        <w:rPr>
          <w:spacing w:val="-6"/>
        </w:rPr>
        <w:t xml:space="preserve"> </w:t>
      </w:r>
      <w:r>
        <w:t>these</w:t>
      </w:r>
      <w:r>
        <w:rPr>
          <w:spacing w:val="-4"/>
        </w:rPr>
        <w:t xml:space="preserve"> </w:t>
      </w:r>
      <w:r>
        <w:t xml:space="preserve">organizations and agencies, in as confidential a manner as possible? </w:t>
      </w:r>
      <w:r>
        <w:rPr>
          <w:rFonts w:ascii="MS Gothic" w:hAnsi="MS Gothic"/>
        </w:rPr>
        <w:t>☒</w:t>
      </w:r>
      <w:r>
        <w:rPr>
          <w:rFonts w:ascii="MS Gothic" w:hAnsi="MS Gothic"/>
          <w:spacing w:val="-38"/>
        </w:rPr>
        <w:t xml:space="preserve"> </w:t>
      </w:r>
      <w:r>
        <w:t>Yes</w:t>
      </w:r>
      <w:r>
        <w:rPr>
          <w:spacing w:val="80"/>
        </w:rPr>
        <w:t xml:space="preserve"> </w:t>
      </w:r>
      <w:r>
        <w:rPr>
          <w:rFonts w:ascii="MS Gothic" w:hAnsi="MS Gothic"/>
        </w:rPr>
        <w:t>☐</w:t>
      </w:r>
      <w:r>
        <w:rPr>
          <w:rFonts w:ascii="MS Gothic" w:hAnsi="MS Gothic"/>
          <w:spacing w:val="-38"/>
        </w:rPr>
        <w:t xml:space="preserve"> </w:t>
      </w:r>
      <w:r>
        <w:t>No</w:t>
      </w:r>
    </w:p>
    <w:p w14:paraId="1863C521" w14:textId="77777777" w:rsidR="002B622E" w:rsidRDefault="002B622E">
      <w:pPr>
        <w:pStyle w:val="BodyText"/>
        <w:spacing w:before="159"/>
        <w:rPr>
          <w:rFonts w:ascii="Arial"/>
          <w:sz w:val="22"/>
        </w:rPr>
      </w:pPr>
    </w:p>
    <w:p w14:paraId="468E4A05" w14:textId="77777777" w:rsidR="002B622E" w:rsidRDefault="00000000">
      <w:pPr>
        <w:pStyle w:val="Heading2"/>
        <w:numPr>
          <w:ilvl w:val="1"/>
          <w:numId w:val="126"/>
        </w:numPr>
        <w:tabs>
          <w:tab w:val="left" w:pos="1264"/>
          <w:tab w:val="left" w:pos="10670"/>
        </w:tabs>
        <w:ind w:left="1264" w:hanging="733"/>
      </w:pPr>
      <w:r>
        <w:rPr>
          <w:color w:val="000000"/>
          <w:spacing w:val="-5"/>
          <w:shd w:val="clear" w:color="auto" w:fill="FDF4EB"/>
        </w:rPr>
        <w:t>(b)</w:t>
      </w:r>
      <w:r>
        <w:rPr>
          <w:color w:val="000000"/>
          <w:shd w:val="clear" w:color="auto" w:fill="FDF4EB"/>
        </w:rPr>
        <w:tab/>
      </w:r>
    </w:p>
    <w:p w14:paraId="5BBA8326" w14:textId="77777777" w:rsidR="002B622E" w:rsidRDefault="002B622E">
      <w:pPr>
        <w:pStyle w:val="BodyText"/>
        <w:spacing w:before="1"/>
        <w:rPr>
          <w:rFonts w:ascii="Arial"/>
          <w:b/>
          <w:sz w:val="22"/>
        </w:rPr>
      </w:pPr>
    </w:p>
    <w:p w14:paraId="1D4620C6" w14:textId="77777777" w:rsidR="002B622E" w:rsidRDefault="00000000">
      <w:pPr>
        <w:pStyle w:val="ListParagraph"/>
        <w:numPr>
          <w:ilvl w:val="2"/>
          <w:numId w:val="126"/>
        </w:numPr>
        <w:tabs>
          <w:tab w:val="left" w:pos="1280"/>
        </w:tabs>
        <w:ind w:right="686"/>
      </w:pPr>
      <w:r>
        <w:t>Does the facility inform inmates, prior to giving them access, of the extent to which such communications</w:t>
      </w:r>
      <w:r>
        <w:rPr>
          <w:spacing w:val="-1"/>
        </w:rPr>
        <w:t xml:space="preserve"> </w:t>
      </w:r>
      <w:r>
        <w:t>will</w:t>
      </w:r>
      <w:r>
        <w:rPr>
          <w:spacing w:val="-2"/>
        </w:rPr>
        <w:t xml:space="preserve"> </w:t>
      </w:r>
      <w:r>
        <w:t>be</w:t>
      </w:r>
      <w:r>
        <w:rPr>
          <w:spacing w:val="-4"/>
        </w:rPr>
        <w:t xml:space="preserve"> </w:t>
      </w:r>
      <w:r>
        <w:t>monitored</w:t>
      </w:r>
      <w:r>
        <w:rPr>
          <w:spacing w:val="-4"/>
        </w:rPr>
        <w:t xml:space="preserve"> </w:t>
      </w:r>
      <w:r>
        <w:t>and</w:t>
      </w:r>
      <w:r>
        <w:rPr>
          <w:spacing w:val="-4"/>
        </w:rPr>
        <w:t xml:space="preserve"> </w:t>
      </w:r>
      <w:r>
        <w:t>the</w:t>
      </w:r>
      <w:r>
        <w:rPr>
          <w:spacing w:val="-4"/>
        </w:rPr>
        <w:t xml:space="preserve"> </w:t>
      </w:r>
      <w:r>
        <w:t>extent</w:t>
      </w:r>
      <w:r>
        <w:rPr>
          <w:spacing w:val="-3"/>
        </w:rPr>
        <w:t xml:space="preserve"> </w:t>
      </w:r>
      <w:r>
        <w:t>to</w:t>
      </w:r>
      <w:r>
        <w:rPr>
          <w:spacing w:val="-4"/>
        </w:rPr>
        <w:t xml:space="preserve"> </w:t>
      </w:r>
      <w:r>
        <w:t>which</w:t>
      </w:r>
      <w:r>
        <w:rPr>
          <w:spacing w:val="-2"/>
        </w:rPr>
        <w:t xml:space="preserve"> </w:t>
      </w:r>
      <w:r>
        <w:t>reports</w:t>
      </w:r>
      <w:r>
        <w:rPr>
          <w:spacing w:val="-4"/>
        </w:rPr>
        <w:t xml:space="preserve"> </w:t>
      </w:r>
      <w:r>
        <w:t>of abuse</w:t>
      </w:r>
      <w:r>
        <w:rPr>
          <w:spacing w:val="-2"/>
        </w:rPr>
        <w:t xml:space="preserve"> </w:t>
      </w:r>
      <w:r>
        <w:t>will</w:t>
      </w:r>
      <w:r>
        <w:rPr>
          <w:spacing w:val="-2"/>
        </w:rPr>
        <w:t xml:space="preserve"> </w:t>
      </w:r>
      <w:r>
        <w:t>be</w:t>
      </w:r>
      <w:r>
        <w:rPr>
          <w:spacing w:val="-2"/>
        </w:rPr>
        <w:t xml:space="preserve"> </w:t>
      </w:r>
      <w:r>
        <w:t>forwarded</w:t>
      </w:r>
      <w:r>
        <w:rPr>
          <w:spacing w:val="-4"/>
        </w:rPr>
        <w:t xml:space="preserve"> </w:t>
      </w:r>
      <w:r>
        <w:t xml:space="preserve">to authorities in accordance with mandatory reporting laws? </w:t>
      </w:r>
      <w:r>
        <w:rPr>
          <w:rFonts w:ascii="MS Gothic" w:hAnsi="MS Gothic"/>
        </w:rPr>
        <w:t>☒</w:t>
      </w:r>
      <w:r>
        <w:rPr>
          <w:rFonts w:ascii="MS Gothic" w:hAnsi="MS Gothic"/>
          <w:spacing w:val="-39"/>
        </w:rPr>
        <w:t xml:space="preserve"> </w:t>
      </w:r>
      <w:r>
        <w:t>Yes</w:t>
      </w:r>
      <w:r>
        <w:rPr>
          <w:spacing w:val="80"/>
        </w:rPr>
        <w:t xml:space="preserve"> </w:t>
      </w:r>
      <w:r>
        <w:rPr>
          <w:rFonts w:ascii="MS Gothic" w:hAnsi="MS Gothic"/>
        </w:rPr>
        <w:t>☐</w:t>
      </w:r>
      <w:r>
        <w:rPr>
          <w:rFonts w:ascii="MS Gothic" w:hAnsi="MS Gothic"/>
          <w:spacing w:val="-37"/>
        </w:rPr>
        <w:t xml:space="preserve"> </w:t>
      </w:r>
      <w:r>
        <w:t>No</w:t>
      </w:r>
    </w:p>
    <w:p w14:paraId="266408D9" w14:textId="77777777" w:rsidR="002B622E" w:rsidRDefault="002B622E">
      <w:pPr>
        <w:pStyle w:val="BodyText"/>
        <w:spacing w:before="160"/>
        <w:rPr>
          <w:rFonts w:ascii="Arial"/>
          <w:sz w:val="22"/>
        </w:rPr>
      </w:pPr>
    </w:p>
    <w:p w14:paraId="66B43A28" w14:textId="77777777" w:rsidR="002B622E" w:rsidRDefault="00000000">
      <w:pPr>
        <w:pStyle w:val="Heading2"/>
        <w:numPr>
          <w:ilvl w:val="1"/>
          <w:numId w:val="127"/>
        </w:numPr>
        <w:tabs>
          <w:tab w:val="left" w:pos="1264"/>
          <w:tab w:val="left" w:pos="10670"/>
        </w:tabs>
        <w:ind w:left="1264" w:hanging="733"/>
      </w:pPr>
      <w:r>
        <w:rPr>
          <w:color w:val="000000"/>
          <w:spacing w:val="-5"/>
          <w:shd w:val="clear" w:color="auto" w:fill="FDF4EB"/>
        </w:rPr>
        <w:t>(c)</w:t>
      </w:r>
      <w:r>
        <w:rPr>
          <w:color w:val="000000"/>
          <w:shd w:val="clear" w:color="auto" w:fill="FDF4EB"/>
        </w:rPr>
        <w:tab/>
      </w:r>
    </w:p>
    <w:p w14:paraId="2B27FBC1" w14:textId="77777777" w:rsidR="002B622E" w:rsidRDefault="00000000">
      <w:pPr>
        <w:pStyle w:val="ListParagraph"/>
        <w:numPr>
          <w:ilvl w:val="2"/>
          <w:numId w:val="127"/>
        </w:numPr>
        <w:tabs>
          <w:tab w:val="left" w:pos="1280"/>
        </w:tabs>
        <w:spacing w:before="251"/>
        <w:ind w:right="688"/>
      </w:pPr>
      <w:r>
        <w:t>Does the agency maintain or attempt to enter into memoranda of understanding or other agreements</w:t>
      </w:r>
      <w:r>
        <w:rPr>
          <w:spacing w:val="-3"/>
        </w:rPr>
        <w:t xml:space="preserve"> </w:t>
      </w:r>
      <w:r>
        <w:t>with</w:t>
      </w:r>
      <w:r>
        <w:rPr>
          <w:spacing w:val="-6"/>
        </w:rPr>
        <w:t xml:space="preserve"> </w:t>
      </w:r>
      <w:r>
        <w:t>community</w:t>
      </w:r>
      <w:r>
        <w:rPr>
          <w:spacing w:val="-3"/>
        </w:rPr>
        <w:t xml:space="preserve"> </w:t>
      </w:r>
      <w:r>
        <w:t>service</w:t>
      </w:r>
      <w:r>
        <w:rPr>
          <w:spacing w:val="-4"/>
        </w:rPr>
        <w:t xml:space="preserve"> </w:t>
      </w:r>
      <w:r>
        <w:t>providers</w:t>
      </w:r>
      <w:r>
        <w:rPr>
          <w:spacing w:val="-6"/>
        </w:rPr>
        <w:t xml:space="preserve"> </w:t>
      </w:r>
      <w:r>
        <w:t>that</w:t>
      </w:r>
      <w:r>
        <w:rPr>
          <w:spacing w:val="-2"/>
        </w:rPr>
        <w:t xml:space="preserve"> </w:t>
      </w:r>
      <w:r>
        <w:t>are</w:t>
      </w:r>
      <w:r>
        <w:rPr>
          <w:spacing w:val="-4"/>
        </w:rPr>
        <w:t xml:space="preserve"> </w:t>
      </w:r>
      <w:r>
        <w:t>able</w:t>
      </w:r>
      <w:r>
        <w:rPr>
          <w:spacing w:val="-6"/>
        </w:rPr>
        <w:t xml:space="preserve"> </w:t>
      </w:r>
      <w:r>
        <w:t>to</w:t>
      </w:r>
      <w:r>
        <w:rPr>
          <w:spacing w:val="-4"/>
        </w:rPr>
        <w:t xml:space="preserve"> </w:t>
      </w:r>
      <w:r>
        <w:t>provide</w:t>
      </w:r>
      <w:r>
        <w:rPr>
          <w:spacing w:val="-4"/>
        </w:rPr>
        <w:t xml:space="preserve"> </w:t>
      </w:r>
      <w:r>
        <w:t>inmates</w:t>
      </w:r>
      <w:r>
        <w:rPr>
          <w:spacing w:val="-3"/>
        </w:rPr>
        <w:t xml:space="preserve"> </w:t>
      </w:r>
      <w:r>
        <w:t>with</w:t>
      </w:r>
      <w:r>
        <w:rPr>
          <w:spacing w:val="-6"/>
        </w:rPr>
        <w:t xml:space="preserve"> </w:t>
      </w:r>
      <w:r>
        <w:t xml:space="preserve">confidential emotional support services related to sexual abuse? </w:t>
      </w:r>
      <w:r>
        <w:rPr>
          <w:rFonts w:ascii="MS Gothic" w:hAnsi="MS Gothic"/>
        </w:rPr>
        <w:t>☒</w:t>
      </w:r>
      <w:r>
        <w:rPr>
          <w:rFonts w:ascii="MS Gothic" w:hAnsi="MS Gothic"/>
          <w:spacing w:val="-36"/>
        </w:rPr>
        <w:t xml:space="preserve"> </w:t>
      </w:r>
      <w:r>
        <w:t>Yes</w:t>
      </w:r>
      <w:r>
        <w:rPr>
          <w:spacing w:val="80"/>
        </w:rPr>
        <w:t xml:space="preserve"> </w:t>
      </w:r>
      <w:r>
        <w:rPr>
          <w:rFonts w:ascii="MS Gothic" w:hAnsi="MS Gothic"/>
        </w:rPr>
        <w:t>☐</w:t>
      </w:r>
      <w:r>
        <w:rPr>
          <w:rFonts w:ascii="MS Gothic" w:hAnsi="MS Gothic"/>
          <w:spacing w:val="-38"/>
        </w:rPr>
        <w:t xml:space="preserve"> </w:t>
      </w:r>
      <w:r>
        <w:t>No</w:t>
      </w:r>
    </w:p>
    <w:p w14:paraId="37F1F22E" w14:textId="77777777" w:rsidR="002B622E" w:rsidRDefault="002B622E">
      <w:pPr>
        <w:pStyle w:val="BodyText"/>
        <w:spacing w:before="1"/>
        <w:rPr>
          <w:rFonts w:ascii="Arial"/>
          <w:sz w:val="22"/>
        </w:rPr>
      </w:pPr>
    </w:p>
    <w:p w14:paraId="57E4AB19" w14:textId="77777777" w:rsidR="002B622E" w:rsidRDefault="00000000">
      <w:pPr>
        <w:pStyle w:val="ListParagraph"/>
        <w:numPr>
          <w:ilvl w:val="2"/>
          <w:numId w:val="127"/>
        </w:numPr>
        <w:tabs>
          <w:tab w:val="left" w:pos="1280"/>
        </w:tabs>
        <w:spacing w:before="1"/>
        <w:ind w:right="871"/>
      </w:pPr>
      <w:r>
        <w:t>Does</w:t>
      </w:r>
      <w:r>
        <w:rPr>
          <w:spacing w:val="-2"/>
        </w:rPr>
        <w:t xml:space="preserve"> </w:t>
      </w:r>
      <w:r>
        <w:t>the</w:t>
      </w:r>
      <w:r>
        <w:rPr>
          <w:spacing w:val="-5"/>
        </w:rPr>
        <w:t xml:space="preserve"> </w:t>
      </w:r>
      <w:r>
        <w:t>agency</w:t>
      </w:r>
      <w:r>
        <w:rPr>
          <w:spacing w:val="-5"/>
        </w:rPr>
        <w:t xml:space="preserve"> </w:t>
      </w:r>
      <w:r>
        <w:t>maintain</w:t>
      </w:r>
      <w:r>
        <w:rPr>
          <w:spacing w:val="-3"/>
        </w:rPr>
        <w:t xml:space="preserve"> </w:t>
      </w:r>
      <w:r>
        <w:t>copies</w:t>
      </w:r>
      <w:r>
        <w:rPr>
          <w:spacing w:val="-3"/>
        </w:rPr>
        <w:t xml:space="preserve"> </w:t>
      </w:r>
      <w:r>
        <w:t>of</w:t>
      </w:r>
      <w:r>
        <w:rPr>
          <w:spacing w:val="-1"/>
        </w:rPr>
        <w:t xml:space="preserve"> </w:t>
      </w:r>
      <w:r>
        <w:t>agreements</w:t>
      </w:r>
      <w:r>
        <w:rPr>
          <w:spacing w:val="-7"/>
        </w:rPr>
        <w:t xml:space="preserve"> </w:t>
      </w:r>
      <w:r>
        <w:t>or</w:t>
      </w:r>
      <w:r>
        <w:rPr>
          <w:spacing w:val="-2"/>
        </w:rPr>
        <w:t xml:space="preserve"> </w:t>
      </w:r>
      <w:r>
        <w:t>documentation</w:t>
      </w:r>
      <w:r>
        <w:rPr>
          <w:spacing w:val="-3"/>
        </w:rPr>
        <w:t xml:space="preserve"> </w:t>
      </w:r>
      <w:r>
        <w:t>showing</w:t>
      </w:r>
      <w:r>
        <w:rPr>
          <w:spacing w:val="-3"/>
        </w:rPr>
        <w:t xml:space="preserve"> </w:t>
      </w:r>
      <w:r>
        <w:t>attempts</w:t>
      </w:r>
      <w:r>
        <w:rPr>
          <w:spacing w:val="-5"/>
        </w:rPr>
        <w:t xml:space="preserve"> </w:t>
      </w:r>
      <w:r>
        <w:t>to</w:t>
      </w:r>
      <w:r>
        <w:rPr>
          <w:spacing w:val="-5"/>
        </w:rPr>
        <w:t xml:space="preserve"> </w:t>
      </w:r>
      <w:r>
        <w:t xml:space="preserve">enter into such agreements? </w:t>
      </w:r>
      <w:r>
        <w:rPr>
          <w:rFonts w:ascii="MS Gothic" w:hAnsi="MS Gothic"/>
        </w:rPr>
        <w:t>☒</w:t>
      </w:r>
      <w:r>
        <w:rPr>
          <w:rFonts w:ascii="MS Gothic" w:hAnsi="MS Gothic"/>
          <w:spacing w:val="-29"/>
        </w:rPr>
        <w:t xml:space="preserve"> </w:t>
      </w:r>
      <w:r>
        <w:t>Yes</w:t>
      </w:r>
      <w:r>
        <w:rPr>
          <w:spacing w:val="80"/>
          <w:w w:val="150"/>
        </w:rPr>
        <w:t xml:space="preserve"> </w:t>
      </w:r>
      <w:r>
        <w:rPr>
          <w:rFonts w:ascii="MS Gothic" w:hAnsi="MS Gothic"/>
        </w:rPr>
        <w:t>☐</w:t>
      </w:r>
      <w:r>
        <w:rPr>
          <w:rFonts w:ascii="MS Gothic" w:hAnsi="MS Gothic"/>
          <w:spacing w:val="-29"/>
        </w:rPr>
        <w:t xml:space="preserve"> </w:t>
      </w:r>
      <w:r>
        <w:t>No</w:t>
      </w:r>
    </w:p>
    <w:p w14:paraId="7A84B67F" w14:textId="77777777" w:rsidR="002B622E" w:rsidRDefault="002B622E">
      <w:pPr>
        <w:pStyle w:val="BodyText"/>
        <w:spacing w:before="146"/>
        <w:rPr>
          <w:rFonts w:ascii="Arial"/>
          <w:sz w:val="22"/>
        </w:rPr>
      </w:pPr>
    </w:p>
    <w:p w14:paraId="505A0CDD" w14:textId="77777777" w:rsidR="002B622E" w:rsidRDefault="00000000">
      <w:pPr>
        <w:pStyle w:val="Heading2"/>
        <w:ind w:left="560"/>
      </w:pPr>
      <w:r>
        <w:t>Auditor</w:t>
      </w:r>
      <w:r>
        <w:rPr>
          <w:spacing w:val="-10"/>
        </w:rPr>
        <w:t xml:space="preserve"> </w:t>
      </w:r>
      <w:r>
        <w:t>Overall</w:t>
      </w:r>
      <w:r>
        <w:rPr>
          <w:spacing w:val="-5"/>
        </w:rPr>
        <w:t xml:space="preserve"> </w:t>
      </w:r>
      <w:r>
        <w:t>Compliance</w:t>
      </w:r>
      <w:r>
        <w:rPr>
          <w:spacing w:val="-7"/>
        </w:rPr>
        <w:t xml:space="preserve"> </w:t>
      </w:r>
      <w:r>
        <w:rPr>
          <w:spacing w:val="-2"/>
        </w:rPr>
        <w:t>Determination</w:t>
      </w:r>
    </w:p>
    <w:p w14:paraId="29AC5553" w14:textId="77777777" w:rsidR="002B622E" w:rsidRDefault="00000000">
      <w:pPr>
        <w:pStyle w:val="ListParagraph"/>
        <w:numPr>
          <w:ilvl w:val="3"/>
          <w:numId w:val="127"/>
        </w:numPr>
        <w:tabs>
          <w:tab w:val="left" w:pos="2000"/>
        </w:tabs>
        <w:spacing w:before="249"/>
      </w:pPr>
      <w:r>
        <w:rPr>
          <w:b/>
        </w:rPr>
        <w:t>Exceeds</w:t>
      </w:r>
      <w:r>
        <w:rPr>
          <w:b/>
          <w:spacing w:val="-9"/>
        </w:rPr>
        <w:t xml:space="preserve"> </w:t>
      </w:r>
      <w:r>
        <w:rPr>
          <w:b/>
        </w:rPr>
        <w:t>Standard</w:t>
      </w:r>
      <w:r>
        <w:rPr>
          <w:b/>
          <w:spacing w:val="-8"/>
        </w:rPr>
        <w:t xml:space="preserve"> </w:t>
      </w:r>
      <w:r>
        <w:t>(</w:t>
      </w:r>
      <w:r>
        <w:rPr>
          <w:i/>
        </w:rPr>
        <w:t>Substantially</w:t>
      </w:r>
      <w:r>
        <w:rPr>
          <w:i/>
          <w:spacing w:val="-6"/>
        </w:rPr>
        <w:t xml:space="preserve"> </w:t>
      </w:r>
      <w:r>
        <w:rPr>
          <w:i/>
        </w:rPr>
        <w:t>exceeds</w:t>
      </w:r>
      <w:r>
        <w:rPr>
          <w:i/>
          <w:spacing w:val="-7"/>
        </w:rPr>
        <w:t xml:space="preserve"> </w:t>
      </w:r>
      <w:r>
        <w:rPr>
          <w:i/>
        </w:rPr>
        <w:t>requirement</w:t>
      </w:r>
      <w:r>
        <w:rPr>
          <w:i/>
          <w:spacing w:val="-8"/>
        </w:rPr>
        <w:t xml:space="preserve"> </w:t>
      </w:r>
      <w:r>
        <w:rPr>
          <w:i/>
        </w:rPr>
        <w:t>of</w:t>
      </w:r>
      <w:r>
        <w:rPr>
          <w:i/>
          <w:spacing w:val="-7"/>
        </w:rPr>
        <w:t xml:space="preserve"> </w:t>
      </w:r>
      <w:r>
        <w:rPr>
          <w:i/>
          <w:spacing w:val="-2"/>
        </w:rPr>
        <w:t>standards</w:t>
      </w:r>
      <w:r>
        <w:rPr>
          <w:spacing w:val="-2"/>
        </w:rPr>
        <w:t>)</w:t>
      </w:r>
    </w:p>
    <w:p w14:paraId="53521F3A" w14:textId="77777777" w:rsidR="002B622E" w:rsidRDefault="002B622E">
      <w:pPr>
        <w:pStyle w:val="BodyText"/>
        <w:rPr>
          <w:rFonts w:ascii="Arial"/>
          <w:sz w:val="22"/>
        </w:rPr>
      </w:pPr>
    </w:p>
    <w:p w14:paraId="1084D841" w14:textId="77777777" w:rsidR="002B622E" w:rsidRDefault="00000000">
      <w:pPr>
        <w:pStyle w:val="Heading3"/>
        <w:tabs>
          <w:tab w:val="left" w:pos="2000"/>
        </w:tabs>
        <w:spacing w:line="242" w:lineRule="auto"/>
        <w:rPr>
          <w:i w:val="0"/>
        </w:rPr>
      </w:pPr>
      <w:r>
        <w:rPr>
          <w:rFonts w:ascii="MS Gothic" w:hAnsi="MS Gothic"/>
          <w:i w:val="0"/>
          <w:spacing w:val="-10"/>
          <w:sz w:val="28"/>
        </w:rPr>
        <w:t>☒</w:t>
      </w:r>
      <w:r>
        <w:rPr>
          <w:rFonts w:ascii="MS Gothic" w:hAnsi="MS Gothic"/>
          <w:i w:val="0"/>
          <w:sz w:val="28"/>
        </w:rPr>
        <w:tab/>
      </w:r>
      <w:r>
        <w:rPr>
          <w:b/>
          <w:i w:val="0"/>
        </w:rPr>
        <w:t>Meets</w:t>
      </w:r>
      <w:r>
        <w:rPr>
          <w:b/>
          <w:i w:val="0"/>
          <w:spacing w:val="-5"/>
        </w:rPr>
        <w:t xml:space="preserve"> </w:t>
      </w:r>
      <w:r>
        <w:rPr>
          <w:b/>
          <w:i w:val="0"/>
        </w:rPr>
        <w:t>Standard</w:t>
      </w:r>
      <w:r>
        <w:rPr>
          <w:b/>
          <w:i w:val="0"/>
          <w:spacing w:val="-3"/>
        </w:rPr>
        <w:t xml:space="preserve"> </w:t>
      </w:r>
      <w:r>
        <w:rPr>
          <w:i w:val="0"/>
        </w:rPr>
        <w:t>(</w:t>
      </w:r>
      <w:r>
        <w:t>Substantial</w:t>
      </w:r>
      <w:r>
        <w:rPr>
          <w:spacing w:val="-4"/>
        </w:rPr>
        <w:t xml:space="preserve"> </w:t>
      </w:r>
      <w:r>
        <w:t>compliance;</w:t>
      </w:r>
      <w:r>
        <w:rPr>
          <w:spacing w:val="-4"/>
        </w:rPr>
        <w:t xml:space="preserve"> </w:t>
      </w:r>
      <w:r>
        <w:t>complies</w:t>
      </w:r>
      <w:r>
        <w:rPr>
          <w:spacing w:val="-3"/>
        </w:rPr>
        <w:t xml:space="preserve"> </w:t>
      </w:r>
      <w:r>
        <w:t>in</w:t>
      </w:r>
      <w:r>
        <w:rPr>
          <w:spacing w:val="-3"/>
        </w:rPr>
        <w:t xml:space="preserve"> </w:t>
      </w:r>
      <w:r>
        <w:t>all</w:t>
      </w:r>
      <w:r>
        <w:rPr>
          <w:spacing w:val="-3"/>
        </w:rPr>
        <w:t xml:space="preserve"> </w:t>
      </w:r>
      <w:r>
        <w:t>material</w:t>
      </w:r>
      <w:r>
        <w:rPr>
          <w:spacing w:val="-3"/>
        </w:rPr>
        <w:t xml:space="preserve"> </w:t>
      </w:r>
      <w:r>
        <w:t>ways</w:t>
      </w:r>
      <w:r>
        <w:rPr>
          <w:spacing w:val="-3"/>
        </w:rPr>
        <w:t xml:space="preserve"> </w:t>
      </w:r>
      <w:r>
        <w:t>with</w:t>
      </w:r>
      <w:r>
        <w:rPr>
          <w:spacing w:val="-3"/>
        </w:rPr>
        <w:t xml:space="preserve"> </w:t>
      </w:r>
      <w:r>
        <w:t>the standard for the relevant review period</w:t>
      </w:r>
      <w:r>
        <w:rPr>
          <w:i w:val="0"/>
        </w:rPr>
        <w:t>)</w:t>
      </w:r>
    </w:p>
    <w:p w14:paraId="5368E378" w14:textId="77777777" w:rsidR="002B622E" w:rsidRDefault="00000000">
      <w:pPr>
        <w:pStyle w:val="ListParagraph"/>
        <w:numPr>
          <w:ilvl w:val="3"/>
          <w:numId w:val="127"/>
        </w:numPr>
        <w:tabs>
          <w:tab w:val="left" w:pos="2000"/>
        </w:tabs>
        <w:spacing w:before="246"/>
      </w:pPr>
      <w:r>
        <w:rPr>
          <w:b/>
        </w:rPr>
        <w:t>Does</w:t>
      </w:r>
      <w:r>
        <w:rPr>
          <w:b/>
          <w:spacing w:val="-6"/>
        </w:rPr>
        <w:t xml:space="preserve"> </w:t>
      </w:r>
      <w:r>
        <w:rPr>
          <w:b/>
        </w:rPr>
        <w:t>Not</w:t>
      </w:r>
      <w:r>
        <w:rPr>
          <w:b/>
          <w:spacing w:val="-6"/>
        </w:rPr>
        <w:t xml:space="preserve"> </w:t>
      </w:r>
      <w:r>
        <w:rPr>
          <w:b/>
        </w:rPr>
        <w:t>Meet</w:t>
      </w:r>
      <w:r>
        <w:rPr>
          <w:b/>
          <w:spacing w:val="-6"/>
        </w:rPr>
        <w:t xml:space="preserve"> </w:t>
      </w:r>
      <w:r>
        <w:rPr>
          <w:b/>
        </w:rPr>
        <w:t>Standard</w:t>
      </w:r>
      <w:r>
        <w:rPr>
          <w:b/>
          <w:spacing w:val="-3"/>
        </w:rPr>
        <w:t xml:space="preserve"> </w:t>
      </w:r>
      <w:r>
        <w:t>(</w:t>
      </w:r>
      <w:r>
        <w:rPr>
          <w:i/>
        </w:rPr>
        <w:t>Requires</w:t>
      </w:r>
      <w:r>
        <w:rPr>
          <w:i/>
          <w:spacing w:val="-7"/>
        </w:rPr>
        <w:t xml:space="preserve"> </w:t>
      </w:r>
      <w:r>
        <w:rPr>
          <w:i/>
        </w:rPr>
        <w:t>Corrective</w:t>
      </w:r>
      <w:r>
        <w:rPr>
          <w:i/>
          <w:spacing w:val="-5"/>
        </w:rPr>
        <w:t xml:space="preserve"> </w:t>
      </w:r>
      <w:r>
        <w:rPr>
          <w:i/>
          <w:spacing w:val="-2"/>
        </w:rPr>
        <w:t>Action</w:t>
      </w:r>
      <w:r>
        <w:rPr>
          <w:spacing w:val="-2"/>
        </w:rPr>
        <w:t>)</w:t>
      </w:r>
    </w:p>
    <w:p w14:paraId="79EB52B9" w14:textId="77777777" w:rsidR="002B622E" w:rsidRDefault="00000000">
      <w:pPr>
        <w:pStyle w:val="BodyText"/>
        <w:spacing w:before="1"/>
        <w:rPr>
          <w:rFonts w:ascii="Arial"/>
        </w:rPr>
      </w:pPr>
      <w:r>
        <w:rPr>
          <w:noProof/>
        </w:rPr>
        <mc:AlternateContent>
          <mc:Choice Requires="wps">
            <w:drawing>
              <wp:anchor distT="0" distB="0" distL="0" distR="0" simplePos="0" relativeHeight="487631872" behindDoc="1" locked="0" layoutInCell="1" allowOverlap="1" wp14:anchorId="4D1FD45F" wp14:editId="592325BD">
                <wp:simplePos x="0" y="0"/>
                <wp:positionH relativeFrom="page">
                  <wp:posOffset>667512</wp:posOffset>
                </wp:positionH>
                <wp:positionV relativeFrom="paragraph">
                  <wp:posOffset>161912</wp:posOffset>
                </wp:positionV>
                <wp:extent cx="6438900" cy="2045970"/>
                <wp:effectExtent l="0" t="0" r="0" b="0"/>
                <wp:wrapTopAndBottom/>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2045970"/>
                        </a:xfrm>
                        <a:prstGeom prst="rect">
                          <a:avLst/>
                        </a:prstGeom>
                        <a:solidFill>
                          <a:srgbClr val="F8F6F6"/>
                        </a:solidFill>
                      </wps:spPr>
                      <wps:txbx>
                        <w:txbxContent>
                          <w:p w14:paraId="65456629" w14:textId="77777777" w:rsidR="002B622E" w:rsidRDefault="00000000">
                            <w:pPr>
                              <w:ind w:left="28"/>
                              <w:rPr>
                                <w:b/>
                                <w:color w:val="000000"/>
                                <w:sz w:val="20"/>
                              </w:rPr>
                            </w:pPr>
                            <w:r>
                              <w:rPr>
                                <w:b/>
                                <w:color w:val="000000"/>
                                <w:spacing w:val="-2"/>
                                <w:sz w:val="20"/>
                              </w:rPr>
                              <w:t>Documents:</w:t>
                            </w:r>
                          </w:p>
                          <w:p w14:paraId="326D10A2" w14:textId="77777777" w:rsidR="002B622E" w:rsidRDefault="00000000">
                            <w:pPr>
                              <w:pStyle w:val="BodyText"/>
                              <w:numPr>
                                <w:ilvl w:val="0"/>
                                <w:numId w:val="116"/>
                              </w:numPr>
                              <w:tabs>
                                <w:tab w:val="left" w:pos="228"/>
                              </w:tabs>
                              <w:spacing w:before="1"/>
                              <w:ind w:left="228" w:hanging="200"/>
                              <w:rPr>
                                <w:color w:val="000000"/>
                              </w:rPr>
                            </w:pPr>
                            <w:r>
                              <w:rPr>
                                <w:color w:val="000000"/>
                              </w:rPr>
                              <w:t>Pre-Audit</w:t>
                            </w:r>
                            <w:r>
                              <w:rPr>
                                <w:color w:val="000000"/>
                                <w:spacing w:val="-6"/>
                              </w:rPr>
                              <w:t xml:space="preserve"> </w:t>
                            </w:r>
                            <w:r>
                              <w:rPr>
                                <w:color w:val="000000"/>
                                <w:spacing w:val="-2"/>
                              </w:rPr>
                              <w:t>Questionnaire</w:t>
                            </w:r>
                          </w:p>
                          <w:p w14:paraId="1D23D33F" w14:textId="77777777" w:rsidR="002B622E" w:rsidRDefault="00000000">
                            <w:pPr>
                              <w:numPr>
                                <w:ilvl w:val="0"/>
                                <w:numId w:val="116"/>
                              </w:numPr>
                              <w:tabs>
                                <w:tab w:val="left" w:pos="229"/>
                              </w:tabs>
                              <w:rPr>
                                <w:i/>
                                <w:color w:val="000000"/>
                                <w:sz w:val="20"/>
                              </w:rPr>
                            </w:pPr>
                            <w:r>
                              <w:rPr>
                                <w:color w:val="000000"/>
                                <w:sz w:val="20"/>
                              </w:rPr>
                              <w:t>TDCJ</w:t>
                            </w:r>
                            <w:r>
                              <w:rPr>
                                <w:color w:val="000000"/>
                                <w:spacing w:val="-9"/>
                                <w:sz w:val="20"/>
                              </w:rPr>
                              <w:t xml:space="preserve"> </w:t>
                            </w:r>
                            <w:r>
                              <w:rPr>
                                <w:color w:val="000000"/>
                                <w:sz w:val="20"/>
                              </w:rPr>
                              <w:t>Correctional</w:t>
                            </w:r>
                            <w:r>
                              <w:rPr>
                                <w:color w:val="000000"/>
                                <w:spacing w:val="-7"/>
                                <w:sz w:val="20"/>
                              </w:rPr>
                              <w:t xml:space="preserve"> </w:t>
                            </w:r>
                            <w:r>
                              <w:rPr>
                                <w:color w:val="000000"/>
                                <w:sz w:val="20"/>
                              </w:rPr>
                              <w:t>Institutions</w:t>
                            </w:r>
                            <w:r>
                              <w:rPr>
                                <w:color w:val="000000"/>
                                <w:spacing w:val="-9"/>
                                <w:sz w:val="20"/>
                              </w:rPr>
                              <w:t xml:space="preserve"> </w:t>
                            </w:r>
                            <w:r>
                              <w:rPr>
                                <w:color w:val="000000"/>
                                <w:sz w:val="20"/>
                              </w:rPr>
                              <w:t>Division,</w:t>
                            </w:r>
                            <w:r>
                              <w:rPr>
                                <w:color w:val="000000"/>
                                <w:spacing w:val="-3"/>
                                <w:sz w:val="20"/>
                              </w:rPr>
                              <w:t xml:space="preserve"> </w:t>
                            </w:r>
                            <w:r>
                              <w:rPr>
                                <w:i/>
                                <w:color w:val="000000"/>
                                <w:sz w:val="20"/>
                              </w:rPr>
                              <w:t>Safe</w:t>
                            </w:r>
                            <w:r>
                              <w:rPr>
                                <w:i/>
                                <w:color w:val="000000"/>
                                <w:spacing w:val="-7"/>
                                <w:sz w:val="20"/>
                              </w:rPr>
                              <w:t xml:space="preserve"> </w:t>
                            </w:r>
                            <w:r>
                              <w:rPr>
                                <w:i/>
                                <w:color w:val="000000"/>
                                <w:sz w:val="20"/>
                              </w:rPr>
                              <w:t>Prisons/PREA</w:t>
                            </w:r>
                            <w:r>
                              <w:rPr>
                                <w:i/>
                                <w:color w:val="000000"/>
                                <w:spacing w:val="-8"/>
                                <w:sz w:val="20"/>
                              </w:rPr>
                              <w:t xml:space="preserve"> </w:t>
                            </w:r>
                            <w:r>
                              <w:rPr>
                                <w:i/>
                                <w:color w:val="000000"/>
                                <w:spacing w:val="-4"/>
                                <w:sz w:val="20"/>
                              </w:rPr>
                              <w:t>Plan</w:t>
                            </w:r>
                          </w:p>
                          <w:p w14:paraId="026BDACD" w14:textId="77777777" w:rsidR="002B622E" w:rsidRDefault="00000000">
                            <w:pPr>
                              <w:pStyle w:val="BodyText"/>
                              <w:numPr>
                                <w:ilvl w:val="0"/>
                                <w:numId w:val="116"/>
                              </w:numPr>
                              <w:tabs>
                                <w:tab w:val="left" w:pos="278"/>
                              </w:tabs>
                              <w:ind w:left="278" w:hanging="250"/>
                              <w:rPr>
                                <w:color w:val="000000"/>
                              </w:rPr>
                            </w:pPr>
                            <w:r>
                              <w:rPr>
                                <w:color w:val="000000"/>
                              </w:rPr>
                              <w:t>Emails</w:t>
                            </w:r>
                            <w:r>
                              <w:rPr>
                                <w:color w:val="000000"/>
                                <w:spacing w:val="-6"/>
                              </w:rPr>
                              <w:t xml:space="preserve"> </w:t>
                            </w:r>
                            <w:r>
                              <w:rPr>
                                <w:color w:val="000000"/>
                              </w:rPr>
                              <w:t>documenting</w:t>
                            </w:r>
                            <w:r>
                              <w:rPr>
                                <w:color w:val="000000"/>
                                <w:spacing w:val="-5"/>
                              </w:rPr>
                              <w:t xml:space="preserve"> </w:t>
                            </w:r>
                            <w:r>
                              <w:rPr>
                                <w:color w:val="000000"/>
                              </w:rPr>
                              <w:t>attempts</w:t>
                            </w:r>
                            <w:r>
                              <w:rPr>
                                <w:color w:val="000000"/>
                                <w:spacing w:val="-5"/>
                              </w:rPr>
                              <w:t xml:space="preserve"> </w:t>
                            </w:r>
                            <w:r>
                              <w:rPr>
                                <w:color w:val="000000"/>
                              </w:rPr>
                              <w:t>to</w:t>
                            </w:r>
                            <w:r>
                              <w:rPr>
                                <w:color w:val="000000"/>
                                <w:spacing w:val="-3"/>
                              </w:rPr>
                              <w:t xml:space="preserve"> </w:t>
                            </w:r>
                            <w:r>
                              <w:rPr>
                                <w:color w:val="000000"/>
                              </w:rPr>
                              <w:t>obtain</w:t>
                            </w:r>
                            <w:r>
                              <w:rPr>
                                <w:color w:val="000000"/>
                                <w:spacing w:val="-4"/>
                              </w:rPr>
                              <w:t xml:space="preserve"> </w:t>
                            </w:r>
                            <w:r>
                              <w:rPr>
                                <w:color w:val="000000"/>
                              </w:rPr>
                              <w:t>an</w:t>
                            </w:r>
                            <w:r>
                              <w:rPr>
                                <w:color w:val="000000"/>
                                <w:spacing w:val="-5"/>
                              </w:rPr>
                              <w:t xml:space="preserve"> MOU</w:t>
                            </w:r>
                          </w:p>
                          <w:p w14:paraId="7EB5A5D0" w14:textId="77777777" w:rsidR="002B622E" w:rsidRDefault="00000000">
                            <w:pPr>
                              <w:pStyle w:val="BodyText"/>
                              <w:numPr>
                                <w:ilvl w:val="0"/>
                                <w:numId w:val="116"/>
                              </w:numPr>
                              <w:tabs>
                                <w:tab w:val="left" w:pos="228"/>
                              </w:tabs>
                              <w:spacing w:before="1" w:line="229" w:lineRule="exact"/>
                              <w:ind w:left="228" w:hanging="200"/>
                              <w:rPr>
                                <w:color w:val="000000"/>
                              </w:rPr>
                            </w:pPr>
                            <w:r>
                              <w:rPr>
                                <w:color w:val="000000"/>
                              </w:rPr>
                              <w:t>TDCJ,</w:t>
                            </w:r>
                            <w:r>
                              <w:rPr>
                                <w:color w:val="000000"/>
                                <w:spacing w:val="-6"/>
                              </w:rPr>
                              <w:t xml:space="preserve"> </w:t>
                            </w:r>
                            <w:r>
                              <w:rPr>
                                <w:color w:val="000000"/>
                              </w:rPr>
                              <w:t>Safe</w:t>
                            </w:r>
                            <w:r>
                              <w:rPr>
                                <w:color w:val="000000"/>
                                <w:spacing w:val="-5"/>
                              </w:rPr>
                              <w:t xml:space="preserve"> </w:t>
                            </w:r>
                            <w:r>
                              <w:rPr>
                                <w:color w:val="000000"/>
                              </w:rPr>
                              <w:t>Prisons</w:t>
                            </w:r>
                            <w:r>
                              <w:rPr>
                                <w:color w:val="000000"/>
                                <w:spacing w:val="-6"/>
                              </w:rPr>
                              <w:t xml:space="preserve"> </w:t>
                            </w:r>
                            <w:r>
                              <w:rPr>
                                <w:color w:val="000000"/>
                              </w:rPr>
                              <w:t>/</w:t>
                            </w:r>
                            <w:r>
                              <w:rPr>
                                <w:color w:val="000000"/>
                                <w:spacing w:val="-7"/>
                              </w:rPr>
                              <w:t xml:space="preserve"> </w:t>
                            </w:r>
                            <w:r>
                              <w:rPr>
                                <w:color w:val="000000"/>
                              </w:rPr>
                              <w:t>PREA</w:t>
                            </w:r>
                            <w:r>
                              <w:rPr>
                                <w:color w:val="000000"/>
                                <w:spacing w:val="-3"/>
                              </w:rPr>
                              <w:t xml:space="preserve"> </w:t>
                            </w:r>
                            <w:r>
                              <w:rPr>
                                <w:color w:val="000000"/>
                              </w:rPr>
                              <w:t>Program</w:t>
                            </w:r>
                            <w:r>
                              <w:rPr>
                                <w:color w:val="000000"/>
                                <w:spacing w:val="-5"/>
                              </w:rPr>
                              <w:t xml:space="preserve"> </w:t>
                            </w:r>
                            <w:r>
                              <w:rPr>
                                <w:color w:val="000000"/>
                              </w:rPr>
                              <w:t>Unit</w:t>
                            </w:r>
                            <w:r>
                              <w:rPr>
                                <w:color w:val="000000"/>
                                <w:spacing w:val="-8"/>
                              </w:rPr>
                              <w:t xml:space="preserve"> </w:t>
                            </w:r>
                            <w:r>
                              <w:rPr>
                                <w:color w:val="000000"/>
                              </w:rPr>
                              <w:t>Information</w:t>
                            </w:r>
                            <w:r>
                              <w:rPr>
                                <w:color w:val="000000"/>
                                <w:spacing w:val="-4"/>
                              </w:rPr>
                              <w:t xml:space="preserve"> </w:t>
                            </w:r>
                            <w:r>
                              <w:rPr>
                                <w:color w:val="000000"/>
                              </w:rPr>
                              <w:t>Pamphlet</w:t>
                            </w:r>
                            <w:r>
                              <w:rPr>
                                <w:color w:val="000000"/>
                                <w:spacing w:val="-5"/>
                              </w:rPr>
                              <w:t xml:space="preserve"> </w:t>
                            </w:r>
                            <w:r>
                              <w:rPr>
                                <w:color w:val="000000"/>
                              </w:rPr>
                              <w:t>(English</w:t>
                            </w:r>
                            <w:r>
                              <w:rPr>
                                <w:color w:val="000000"/>
                                <w:spacing w:val="-5"/>
                              </w:rPr>
                              <w:t xml:space="preserve"> </w:t>
                            </w:r>
                            <w:r>
                              <w:rPr>
                                <w:color w:val="000000"/>
                              </w:rPr>
                              <w:t>and</w:t>
                            </w:r>
                            <w:r>
                              <w:rPr>
                                <w:color w:val="000000"/>
                                <w:spacing w:val="-4"/>
                              </w:rPr>
                              <w:t xml:space="preserve"> </w:t>
                            </w:r>
                            <w:r>
                              <w:rPr>
                                <w:color w:val="000000"/>
                                <w:spacing w:val="-2"/>
                              </w:rPr>
                              <w:t>Spanish)</w:t>
                            </w:r>
                          </w:p>
                          <w:p w14:paraId="19A71760" w14:textId="77777777" w:rsidR="002B622E" w:rsidRDefault="00000000">
                            <w:pPr>
                              <w:pStyle w:val="BodyText"/>
                              <w:numPr>
                                <w:ilvl w:val="0"/>
                                <w:numId w:val="116"/>
                              </w:numPr>
                              <w:tabs>
                                <w:tab w:val="left" w:pos="228"/>
                              </w:tabs>
                              <w:spacing w:line="229" w:lineRule="exact"/>
                              <w:ind w:left="228" w:hanging="200"/>
                              <w:rPr>
                                <w:color w:val="000000"/>
                              </w:rPr>
                            </w:pPr>
                            <w:r>
                              <w:rPr>
                                <w:color w:val="000000"/>
                              </w:rPr>
                              <w:t>Texas</w:t>
                            </w:r>
                            <w:r>
                              <w:rPr>
                                <w:color w:val="000000"/>
                                <w:spacing w:val="-7"/>
                              </w:rPr>
                              <w:t xml:space="preserve"> </w:t>
                            </w:r>
                            <w:r>
                              <w:rPr>
                                <w:color w:val="000000"/>
                              </w:rPr>
                              <w:t>Association</w:t>
                            </w:r>
                            <w:r>
                              <w:rPr>
                                <w:color w:val="000000"/>
                                <w:spacing w:val="-4"/>
                              </w:rPr>
                              <w:t xml:space="preserve"> </w:t>
                            </w:r>
                            <w:r>
                              <w:rPr>
                                <w:color w:val="000000"/>
                              </w:rPr>
                              <w:t>Against</w:t>
                            </w:r>
                            <w:r>
                              <w:rPr>
                                <w:color w:val="000000"/>
                                <w:spacing w:val="-6"/>
                              </w:rPr>
                              <w:t xml:space="preserve"> </w:t>
                            </w:r>
                            <w:r>
                              <w:rPr>
                                <w:color w:val="000000"/>
                              </w:rPr>
                              <w:t>Sexual</w:t>
                            </w:r>
                            <w:r>
                              <w:rPr>
                                <w:color w:val="000000"/>
                                <w:spacing w:val="-6"/>
                              </w:rPr>
                              <w:t xml:space="preserve"> </w:t>
                            </w:r>
                            <w:r>
                              <w:rPr>
                                <w:color w:val="000000"/>
                              </w:rPr>
                              <w:t>Assault</w:t>
                            </w:r>
                            <w:r>
                              <w:rPr>
                                <w:color w:val="000000"/>
                                <w:spacing w:val="-6"/>
                              </w:rPr>
                              <w:t xml:space="preserve"> </w:t>
                            </w:r>
                            <w:r>
                              <w:rPr>
                                <w:color w:val="000000"/>
                              </w:rPr>
                              <w:t>(TAASA)</w:t>
                            </w:r>
                            <w:r>
                              <w:rPr>
                                <w:color w:val="000000"/>
                                <w:spacing w:val="-4"/>
                              </w:rPr>
                              <w:t xml:space="preserve"> </w:t>
                            </w:r>
                            <w:r>
                              <w:rPr>
                                <w:color w:val="000000"/>
                              </w:rPr>
                              <w:t>Rape</w:t>
                            </w:r>
                            <w:r>
                              <w:rPr>
                                <w:color w:val="000000"/>
                                <w:spacing w:val="-5"/>
                              </w:rPr>
                              <w:t xml:space="preserve"> </w:t>
                            </w:r>
                            <w:r>
                              <w:rPr>
                                <w:color w:val="000000"/>
                              </w:rPr>
                              <w:t>Advocacy</w:t>
                            </w:r>
                            <w:r>
                              <w:rPr>
                                <w:color w:val="000000"/>
                                <w:spacing w:val="-7"/>
                              </w:rPr>
                              <w:t xml:space="preserve"> </w:t>
                            </w:r>
                            <w:r>
                              <w:rPr>
                                <w:color w:val="000000"/>
                                <w:spacing w:val="-2"/>
                              </w:rPr>
                              <w:t>Centers</w:t>
                            </w:r>
                          </w:p>
                          <w:p w14:paraId="3A387D31" w14:textId="77777777" w:rsidR="002B622E" w:rsidRDefault="00000000">
                            <w:pPr>
                              <w:pStyle w:val="BodyText"/>
                              <w:numPr>
                                <w:ilvl w:val="0"/>
                                <w:numId w:val="116"/>
                              </w:numPr>
                              <w:tabs>
                                <w:tab w:val="left" w:pos="228"/>
                              </w:tabs>
                              <w:ind w:left="228" w:hanging="200"/>
                              <w:rPr>
                                <w:color w:val="000000"/>
                              </w:rPr>
                            </w:pPr>
                            <w:r>
                              <w:rPr>
                                <w:color w:val="000000"/>
                              </w:rPr>
                              <w:t>Statement</w:t>
                            </w:r>
                            <w:r>
                              <w:rPr>
                                <w:color w:val="000000"/>
                                <w:spacing w:val="-3"/>
                              </w:rPr>
                              <w:t xml:space="preserve"> </w:t>
                            </w:r>
                            <w:r>
                              <w:rPr>
                                <w:color w:val="000000"/>
                              </w:rPr>
                              <w:t>of</w:t>
                            </w:r>
                            <w:r>
                              <w:rPr>
                                <w:color w:val="000000"/>
                                <w:spacing w:val="-4"/>
                              </w:rPr>
                              <w:t xml:space="preserve"> Fact</w:t>
                            </w:r>
                          </w:p>
                          <w:p w14:paraId="242786F0" w14:textId="77777777" w:rsidR="002B622E" w:rsidRDefault="002B622E">
                            <w:pPr>
                              <w:pStyle w:val="BodyText"/>
                              <w:spacing w:before="1"/>
                              <w:rPr>
                                <w:color w:val="000000"/>
                              </w:rPr>
                            </w:pPr>
                          </w:p>
                          <w:p w14:paraId="1B705944" w14:textId="77777777" w:rsidR="002B622E" w:rsidRDefault="00000000">
                            <w:pPr>
                              <w:ind w:left="28"/>
                              <w:rPr>
                                <w:b/>
                                <w:color w:val="000000"/>
                                <w:sz w:val="20"/>
                              </w:rPr>
                            </w:pPr>
                            <w:r>
                              <w:rPr>
                                <w:b/>
                                <w:color w:val="000000"/>
                                <w:spacing w:val="-2"/>
                                <w:sz w:val="20"/>
                              </w:rPr>
                              <w:t>Interviews:</w:t>
                            </w:r>
                          </w:p>
                          <w:p w14:paraId="401D4265" w14:textId="77777777" w:rsidR="002B622E" w:rsidRDefault="00000000">
                            <w:pPr>
                              <w:pStyle w:val="BodyText"/>
                              <w:numPr>
                                <w:ilvl w:val="1"/>
                                <w:numId w:val="116"/>
                              </w:numPr>
                              <w:tabs>
                                <w:tab w:val="left" w:pos="481"/>
                              </w:tabs>
                              <w:spacing w:before="1"/>
                              <w:ind w:left="481" w:hanging="200"/>
                              <w:rPr>
                                <w:color w:val="000000"/>
                              </w:rPr>
                            </w:pPr>
                            <w:r>
                              <w:rPr>
                                <w:color w:val="000000"/>
                              </w:rPr>
                              <w:t>Random</w:t>
                            </w:r>
                            <w:r>
                              <w:rPr>
                                <w:color w:val="000000"/>
                                <w:spacing w:val="-6"/>
                              </w:rPr>
                              <w:t xml:space="preserve"> </w:t>
                            </w:r>
                            <w:r>
                              <w:rPr>
                                <w:color w:val="000000"/>
                                <w:spacing w:val="-2"/>
                              </w:rPr>
                              <w:t>Inmates</w:t>
                            </w:r>
                          </w:p>
                          <w:p w14:paraId="3D88FB7A" w14:textId="77777777" w:rsidR="002B622E" w:rsidRDefault="00000000">
                            <w:pPr>
                              <w:pStyle w:val="BodyText"/>
                              <w:numPr>
                                <w:ilvl w:val="1"/>
                                <w:numId w:val="116"/>
                              </w:numPr>
                              <w:tabs>
                                <w:tab w:val="left" w:pos="479"/>
                              </w:tabs>
                              <w:ind w:left="479" w:hanging="198"/>
                              <w:rPr>
                                <w:color w:val="000000"/>
                              </w:rPr>
                            </w:pPr>
                            <w:r>
                              <w:rPr>
                                <w:color w:val="000000"/>
                              </w:rPr>
                              <w:t>Inmates</w:t>
                            </w:r>
                            <w:r>
                              <w:rPr>
                                <w:color w:val="000000"/>
                                <w:spacing w:val="-7"/>
                              </w:rPr>
                              <w:t xml:space="preserve"> </w:t>
                            </w:r>
                            <w:r>
                              <w:rPr>
                                <w:color w:val="000000"/>
                              </w:rPr>
                              <w:t>Who</w:t>
                            </w:r>
                            <w:r>
                              <w:rPr>
                                <w:color w:val="000000"/>
                                <w:spacing w:val="-5"/>
                              </w:rPr>
                              <w:t xml:space="preserve"> </w:t>
                            </w:r>
                            <w:r>
                              <w:rPr>
                                <w:color w:val="000000"/>
                              </w:rPr>
                              <w:t>Reported</w:t>
                            </w:r>
                            <w:r>
                              <w:rPr>
                                <w:color w:val="000000"/>
                                <w:spacing w:val="-6"/>
                              </w:rPr>
                              <w:t xml:space="preserve"> </w:t>
                            </w:r>
                            <w:r>
                              <w:rPr>
                                <w:color w:val="000000"/>
                              </w:rPr>
                              <w:t>Sexual</w:t>
                            </w:r>
                            <w:r>
                              <w:rPr>
                                <w:color w:val="000000"/>
                                <w:spacing w:val="-5"/>
                              </w:rPr>
                              <w:t xml:space="preserve"> </w:t>
                            </w:r>
                            <w:r>
                              <w:rPr>
                                <w:color w:val="000000"/>
                                <w:spacing w:val="-4"/>
                              </w:rPr>
                              <w:t>Abuse</w:t>
                            </w:r>
                          </w:p>
                          <w:p w14:paraId="4B24488B" w14:textId="77777777" w:rsidR="002B622E" w:rsidRDefault="00000000">
                            <w:pPr>
                              <w:spacing w:before="229"/>
                              <w:ind w:left="28"/>
                              <w:rPr>
                                <w:b/>
                                <w:color w:val="000000"/>
                                <w:sz w:val="20"/>
                              </w:rPr>
                            </w:pPr>
                            <w:r>
                              <w:rPr>
                                <w:b/>
                                <w:color w:val="000000"/>
                                <w:sz w:val="20"/>
                              </w:rPr>
                              <w:t>Site</w:t>
                            </w:r>
                            <w:r>
                              <w:rPr>
                                <w:b/>
                                <w:color w:val="000000"/>
                                <w:spacing w:val="-5"/>
                                <w:sz w:val="20"/>
                              </w:rPr>
                              <w:t xml:space="preserve"> </w:t>
                            </w:r>
                            <w:r>
                              <w:rPr>
                                <w:b/>
                                <w:color w:val="000000"/>
                                <w:sz w:val="20"/>
                              </w:rPr>
                              <w:t>Review</w:t>
                            </w:r>
                            <w:r>
                              <w:rPr>
                                <w:b/>
                                <w:color w:val="000000"/>
                                <w:spacing w:val="-4"/>
                                <w:sz w:val="20"/>
                              </w:rPr>
                              <w:t xml:space="preserve"> </w:t>
                            </w:r>
                            <w:r>
                              <w:rPr>
                                <w:b/>
                                <w:color w:val="000000"/>
                                <w:spacing w:val="-2"/>
                                <w:sz w:val="20"/>
                              </w:rPr>
                              <w:t>Observations:</w:t>
                            </w:r>
                          </w:p>
                          <w:p w14:paraId="49FFD270" w14:textId="77777777" w:rsidR="002B622E" w:rsidRDefault="00000000">
                            <w:pPr>
                              <w:pStyle w:val="BodyText"/>
                              <w:numPr>
                                <w:ilvl w:val="2"/>
                                <w:numId w:val="116"/>
                              </w:numPr>
                              <w:tabs>
                                <w:tab w:val="left" w:pos="749"/>
                              </w:tabs>
                              <w:rPr>
                                <w:color w:val="000000"/>
                              </w:rPr>
                            </w:pPr>
                            <w:r>
                              <w:rPr>
                                <w:color w:val="000000"/>
                              </w:rPr>
                              <w:t>Observations</w:t>
                            </w:r>
                            <w:r>
                              <w:rPr>
                                <w:color w:val="000000"/>
                                <w:spacing w:val="-8"/>
                              </w:rPr>
                              <w:t xml:space="preserve"> </w:t>
                            </w:r>
                            <w:r>
                              <w:rPr>
                                <w:color w:val="000000"/>
                              </w:rPr>
                              <w:t>of</w:t>
                            </w:r>
                            <w:r>
                              <w:rPr>
                                <w:color w:val="000000"/>
                                <w:spacing w:val="-6"/>
                              </w:rPr>
                              <w:t xml:space="preserve"> </w:t>
                            </w:r>
                            <w:r>
                              <w:rPr>
                                <w:color w:val="000000"/>
                              </w:rPr>
                              <w:t>Victim</w:t>
                            </w:r>
                            <w:r>
                              <w:rPr>
                                <w:color w:val="000000"/>
                                <w:spacing w:val="-6"/>
                              </w:rPr>
                              <w:t xml:space="preserve"> </w:t>
                            </w:r>
                            <w:r>
                              <w:rPr>
                                <w:color w:val="000000"/>
                              </w:rPr>
                              <w:t>Advocacy</w:t>
                            </w:r>
                            <w:r>
                              <w:rPr>
                                <w:color w:val="000000"/>
                                <w:spacing w:val="-6"/>
                              </w:rPr>
                              <w:t xml:space="preserve"> </w:t>
                            </w:r>
                            <w:r>
                              <w:rPr>
                                <w:color w:val="000000"/>
                              </w:rPr>
                              <w:t>Information</w:t>
                            </w:r>
                            <w:r>
                              <w:rPr>
                                <w:color w:val="000000"/>
                                <w:spacing w:val="-7"/>
                              </w:rPr>
                              <w:t xml:space="preserve"> </w:t>
                            </w:r>
                            <w:r>
                              <w:rPr>
                                <w:color w:val="000000"/>
                                <w:spacing w:val="-2"/>
                              </w:rPr>
                              <w:t>Signage</w:t>
                            </w:r>
                          </w:p>
                        </w:txbxContent>
                      </wps:txbx>
                      <wps:bodyPr wrap="square" lIns="0" tIns="0" rIns="0" bIns="0" rtlCol="0">
                        <a:noAutofit/>
                      </wps:bodyPr>
                    </wps:wsp>
                  </a:graphicData>
                </a:graphic>
              </wp:anchor>
            </w:drawing>
          </mc:Choice>
          <mc:Fallback>
            <w:pict>
              <v:shape w14:anchorId="4D1FD45F" id="Textbox 97" o:spid="_x0000_s1082" type="#_x0000_t202" style="position:absolute;margin-left:52.55pt;margin-top:12.75pt;width:507pt;height:161.1pt;z-index:-15684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" fillcolor="#f8f6f6" stroked="f">
                <v:textbox inset="0,0,0,0">
                  <w:txbxContent>
                    <w:p w14:paraId="65456629" w14:textId="77777777" w:rsidR="002B622E" w:rsidRDefault="00000000">
                      <w:pPr>
                        <w:ind w:left="28"/>
                        <w:rPr>
                          <w:b/>
                          <w:color w:val="000000"/>
                          <w:sz w:val="20"/>
                        </w:rPr>
                      </w:pPr>
                      <w:r>
                        <w:rPr>
                          <w:b/>
                          <w:color w:val="000000"/>
                          <w:spacing w:val="-2"/>
                          <w:sz w:val="20"/>
                        </w:rPr>
                        <w:t>Documents:</w:t>
                      </w:r>
                    </w:p>
                    <w:p w14:paraId="326D10A2" w14:textId="77777777" w:rsidR="002B622E" w:rsidRDefault="00000000">
                      <w:pPr>
                        <w:pStyle w:val="BodyText"/>
                        <w:numPr>
                          <w:ilvl w:val="0"/>
                          <w:numId w:val="116"/>
                        </w:numPr>
                        <w:tabs>
                          <w:tab w:val="left" w:pos="228"/>
                        </w:tabs>
                        <w:spacing w:before="1"/>
                        <w:ind w:left="228" w:hanging="200"/>
                        <w:rPr>
                          <w:color w:val="000000"/>
                        </w:rPr>
                      </w:pPr>
                      <w:r>
                        <w:rPr>
                          <w:color w:val="000000"/>
                        </w:rPr>
                        <w:t>Pre-Audit</w:t>
                      </w:r>
                      <w:r>
                        <w:rPr>
                          <w:color w:val="000000"/>
                          <w:spacing w:val="-6"/>
                        </w:rPr>
                        <w:t xml:space="preserve"> </w:t>
                      </w:r>
                      <w:r>
                        <w:rPr>
                          <w:color w:val="000000"/>
                          <w:spacing w:val="-2"/>
                        </w:rPr>
                        <w:t>Questionnaire</w:t>
                      </w:r>
                    </w:p>
                    <w:p w14:paraId="1D23D33F" w14:textId="77777777" w:rsidR="002B622E" w:rsidRDefault="00000000">
                      <w:pPr>
                        <w:numPr>
                          <w:ilvl w:val="0"/>
                          <w:numId w:val="116"/>
                        </w:numPr>
                        <w:tabs>
                          <w:tab w:val="left" w:pos="229"/>
                        </w:tabs>
                        <w:rPr>
                          <w:i/>
                          <w:color w:val="000000"/>
                          <w:sz w:val="20"/>
                        </w:rPr>
                      </w:pPr>
                      <w:r>
                        <w:rPr>
                          <w:color w:val="000000"/>
                          <w:sz w:val="20"/>
                        </w:rPr>
                        <w:t>TDCJ</w:t>
                      </w:r>
                      <w:r>
                        <w:rPr>
                          <w:color w:val="000000"/>
                          <w:spacing w:val="-9"/>
                          <w:sz w:val="20"/>
                        </w:rPr>
                        <w:t xml:space="preserve"> </w:t>
                      </w:r>
                      <w:r>
                        <w:rPr>
                          <w:color w:val="000000"/>
                          <w:sz w:val="20"/>
                        </w:rPr>
                        <w:t>Correctional</w:t>
                      </w:r>
                      <w:r>
                        <w:rPr>
                          <w:color w:val="000000"/>
                          <w:spacing w:val="-7"/>
                          <w:sz w:val="20"/>
                        </w:rPr>
                        <w:t xml:space="preserve"> </w:t>
                      </w:r>
                      <w:r>
                        <w:rPr>
                          <w:color w:val="000000"/>
                          <w:sz w:val="20"/>
                        </w:rPr>
                        <w:t>Institutions</w:t>
                      </w:r>
                      <w:r>
                        <w:rPr>
                          <w:color w:val="000000"/>
                          <w:spacing w:val="-9"/>
                          <w:sz w:val="20"/>
                        </w:rPr>
                        <w:t xml:space="preserve"> </w:t>
                      </w:r>
                      <w:r>
                        <w:rPr>
                          <w:color w:val="000000"/>
                          <w:sz w:val="20"/>
                        </w:rPr>
                        <w:t>Division,</w:t>
                      </w:r>
                      <w:r>
                        <w:rPr>
                          <w:color w:val="000000"/>
                          <w:spacing w:val="-3"/>
                          <w:sz w:val="20"/>
                        </w:rPr>
                        <w:t xml:space="preserve"> </w:t>
                      </w:r>
                      <w:r>
                        <w:rPr>
                          <w:i/>
                          <w:color w:val="000000"/>
                          <w:sz w:val="20"/>
                        </w:rPr>
                        <w:t>Safe</w:t>
                      </w:r>
                      <w:r>
                        <w:rPr>
                          <w:i/>
                          <w:color w:val="000000"/>
                          <w:spacing w:val="-7"/>
                          <w:sz w:val="20"/>
                        </w:rPr>
                        <w:t xml:space="preserve"> </w:t>
                      </w:r>
                      <w:r>
                        <w:rPr>
                          <w:i/>
                          <w:color w:val="000000"/>
                          <w:sz w:val="20"/>
                        </w:rPr>
                        <w:t>Prisons/PREA</w:t>
                      </w:r>
                      <w:r>
                        <w:rPr>
                          <w:i/>
                          <w:color w:val="000000"/>
                          <w:spacing w:val="-8"/>
                          <w:sz w:val="20"/>
                        </w:rPr>
                        <w:t xml:space="preserve"> </w:t>
                      </w:r>
                      <w:r>
                        <w:rPr>
                          <w:i/>
                          <w:color w:val="000000"/>
                          <w:spacing w:val="-4"/>
                          <w:sz w:val="20"/>
                        </w:rPr>
                        <w:t>Plan</w:t>
                      </w:r>
                    </w:p>
                    <w:p w14:paraId="026BDACD" w14:textId="77777777" w:rsidR="002B622E" w:rsidRDefault="00000000">
                      <w:pPr>
                        <w:pStyle w:val="BodyText"/>
                        <w:numPr>
                          <w:ilvl w:val="0"/>
                          <w:numId w:val="116"/>
                        </w:numPr>
                        <w:tabs>
                          <w:tab w:val="left" w:pos="278"/>
                        </w:tabs>
                        <w:ind w:left="278" w:hanging="250"/>
                        <w:rPr>
                          <w:color w:val="000000"/>
                        </w:rPr>
                      </w:pPr>
                      <w:r>
                        <w:rPr>
                          <w:color w:val="000000"/>
                        </w:rPr>
                        <w:t>Emails</w:t>
                      </w:r>
                      <w:r>
                        <w:rPr>
                          <w:color w:val="000000"/>
                          <w:spacing w:val="-6"/>
                        </w:rPr>
                        <w:t xml:space="preserve"> </w:t>
                      </w:r>
                      <w:r>
                        <w:rPr>
                          <w:color w:val="000000"/>
                        </w:rPr>
                        <w:t>documenting</w:t>
                      </w:r>
                      <w:r>
                        <w:rPr>
                          <w:color w:val="000000"/>
                          <w:spacing w:val="-5"/>
                        </w:rPr>
                        <w:t xml:space="preserve"> </w:t>
                      </w:r>
                      <w:r>
                        <w:rPr>
                          <w:color w:val="000000"/>
                        </w:rPr>
                        <w:t>attempts</w:t>
                      </w:r>
                      <w:r>
                        <w:rPr>
                          <w:color w:val="000000"/>
                          <w:spacing w:val="-5"/>
                        </w:rPr>
                        <w:t xml:space="preserve"> </w:t>
                      </w:r>
                      <w:r>
                        <w:rPr>
                          <w:color w:val="000000"/>
                        </w:rPr>
                        <w:t>to</w:t>
                      </w:r>
                      <w:r>
                        <w:rPr>
                          <w:color w:val="000000"/>
                          <w:spacing w:val="-3"/>
                        </w:rPr>
                        <w:t xml:space="preserve"> </w:t>
                      </w:r>
                      <w:r>
                        <w:rPr>
                          <w:color w:val="000000"/>
                        </w:rPr>
                        <w:t>obtain</w:t>
                      </w:r>
                      <w:r>
                        <w:rPr>
                          <w:color w:val="000000"/>
                          <w:spacing w:val="-4"/>
                        </w:rPr>
                        <w:t xml:space="preserve"> </w:t>
                      </w:r>
                      <w:r>
                        <w:rPr>
                          <w:color w:val="000000"/>
                        </w:rPr>
                        <w:t>an</w:t>
                      </w:r>
                      <w:r>
                        <w:rPr>
                          <w:color w:val="000000"/>
                          <w:spacing w:val="-5"/>
                        </w:rPr>
                        <w:t xml:space="preserve"> MOU</w:t>
                      </w:r>
                    </w:p>
                    <w:p w14:paraId="7EB5A5D0" w14:textId="77777777" w:rsidR="002B622E" w:rsidRDefault="00000000">
                      <w:pPr>
                        <w:pStyle w:val="BodyText"/>
                        <w:numPr>
                          <w:ilvl w:val="0"/>
                          <w:numId w:val="116"/>
                        </w:numPr>
                        <w:tabs>
                          <w:tab w:val="left" w:pos="228"/>
                        </w:tabs>
                        <w:spacing w:before="1" w:line="229" w:lineRule="exact"/>
                        <w:ind w:left="228" w:hanging="200"/>
                        <w:rPr>
                          <w:color w:val="000000"/>
                        </w:rPr>
                      </w:pPr>
                      <w:r>
                        <w:rPr>
                          <w:color w:val="000000"/>
                        </w:rPr>
                        <w:t>TDCJ,</w:t>
                      </w:r>
                      <w:r>
                        <w:rPr>
                          <w:color w:val="000000"/>
                          <w:spacing w:val="-6"/>
                        </w:rPr>
                        <w:t xml:space="preserve"> </w:t>
                      </w:r>
                      <w:r>
                        <w:rPr>
                          <w:color w:val="000000"/>
                        </w:rPr>
                        <w:t>Safe</w:t>
                      </w:r>
                      <w:r>
                        <w:rPr>
                          <w:color w:val="000000"/>
                          <w:spacing w:val="-5"/>
                        </w:rPr>
                        <w:t xml:space="preserve"> </w:t>
                      </w:r>
                      <w:r>
                        <w:rPr>
                          <w:color w:val="000000"/>
                        </w:rPr>
                        <w:t>Prisons</w:t>
                      </w:r>
                      <w:r>
                        <w:rPr>
                          <w:color w:val="000000"/>
                          <w:spacing w:val="-6"/>
                        </w:rPr>
                        <w:t xml:space="preserve"> </w:t>
                      </w:r>
                      <w:r>
                        <w:rPr>
                          <w:color w:val="000000"/>
                        </w:rPr>
                        <w:t>/</w:t>
                      </w:r>
                      <w:r>
                        <w:rPr>
                          <w:color w:val="000000"/>
                          <w:spacing w:val="-7"/>
                        </w:rPr>
                        <w:t xml:space="preserve"> </w:t>
                      </w:r>
                      <w:r>
                        <w:rPr>
                          <w:color w:val="000000"/>
                        </w:rPr>
                        <w:t>PREA</w:t>
                      </w:r>
                      <w:r>
                        <w:rPr>
                          <w:color w:val="000000"/>
                          <w:spacing w:val="-3"/>
                        </w:rPr>
                        <w:t xml:space="preserve"> </w:t>
                      </w:r>
                      <w:r>
                        <w:rPr>
                          <w:color w:val="000000"/>
                        </w:rPr>
                        <w:t>Program</w:t>
                      </w:r>
                      <w:r>
                        <w:rPr>
                          <w:color w:val="000000"/>
                          <w:spacing w:val="-5"/>
                        </w:rPr>
                        <w:t xml:space="preserve"> </w:t>
                      </w:r>
                      <w:r>
                        <w:rPr>
                          <w:color w:val="000000"/>
                        </w:rPr>
                        <w:t>Unit</w:t>
                      </w:r>
                      <w:r>
                        <w:rPr>
                          <w:color w:val="000000"/>
                          <w:spacing w:val="-8"/>
                        </w:rPr>
                        <w:t xml:space="preserve"> </w:t>
                      </w:r>
                      <w:r>
                        <w:rPr>
                          <w:color w:val="000000"/>
                        </w:rPr>
                        <w:t>Information</w:t>
                      </w:r>
                      <w:r>
                        <w:rPr>
                          <w:color w:val="000000"/>
                          <w:spacing w:val="-4"/>
                        </w:rPr>
                        <w:t xml:space="preserve"> </w:t>
                      </w:r>
                      <w:r>
                        <w:rPr>
                          <w:color w:val="000000"/>
                        </w:rPr>
                        <w:t>Pamphlet</w:t>
                      </w:r>
                      <w:r>
                        <w:rPr>
                          <w:color w:val="000000"/>
                          <w:spacing w:val="-5"/>
                        </w:rPr>
                        <w:t xml:space="preserve"> </w:t>
                      </w:r>
                      <w:r>
                        <w:rPr>
                          <w:color w:val="000000"/>
                        </w:rPr>
                        <w:t>(English</w:t>
                      </w:r>
                      <w:r>
                        <w:rPr>
                          <w:color w:val="000000"/>
                          <w:spacing w:val="-5"/>
                        </w:rPr>
                        <w:t xml:space="preserve"> </w:t>
                      </w:r>
                      <w:r>
                        <w:rPr>
                          <w:color w:val="000000"/>
                        </w:rPr>
                        <w:t>and</w:t>
                      </w:r>
                      <w:r>
                        <w:rPr>
                          <w:color w:val="000000"/>
                          <w:spacing w:val="-4"/>
                        </w:rPr>
                        <w:t xml:space="preserve"> </w:t>
                      </w:r>
                      <w:r>
                        <w:rPr>
                          <w:color w:val="000000"/>
                          <w:spacing w:val="-2"/>
                        </w:rPr>
                        <w:t>Spanish)</w:t>
                      </w:r>
                    </w:p>
                    <w:p w14:paraId="19A71760" w14:textId="77777777" w:rsidR="002B622E" w:rsidRDefault="00000000">
                      <w:pPr>
                        <w:pStyle w:val="BodyText"/>
                        <w:numPr>
                          <w:ilvl w:val="0"/>
                          <w:numId w:val="116"/>
                        </w:numPr>
                        <w:tabs>
                          <w:tab w:val="left" w:pos="228"/>
                        </w:tabs>
                        <w:spacing w:line="229" w:lineRule="exact"/>
                        <w:ind w:left="228" w:hanging="200"/>
                        <w:rPr>
                          <w:color w:val="000000"/>
                        </w:rPr>
                      </w:pPr>
                      <w:r>
                        <w:rPr>
                          <w:color w:val="000000"/>
                        </w:rPr>
                        <w:t>Texas</w:t>
                      </w:r>
                      <w:r>
                        <w:rPr>
                          <w:color w:val="000000"/>
                          <w:spacing w:val="-7"/>
                        </w:rPr>
                        <w:t xml:space="preserve"> </w:t>
                      </w:r>
                      <w:r>
                        <w:rPr>
                          <w:color w:val="000000"/>
                        </w:rPr>
                        <w:t>Association</w:t>
                      </w:r>
                      <w:r>
                        <w:rPr>
                          <w:color w:val="000000"/>
                          <w:spacing w:val="-4"/>
                        </w:rPr>
                        <w:t xml:space="preserve"> </w:t>
                      </w:r>
                      <w:r>
                        <w:rPr>
                          <w:color w:val="000000"/>
                        </w:rPr>
                        <w:t>Against</w:t>
                      </w:r>
                      <w:r>
                        <w:rPr>
                          <w:color w:val="000000"/>
                          <w:spacing w:val="-6"/>
                        </w:rPr>
                        <w:t xml:space="preserve"> </w:t>
                      </w:r>
                      <w:r>
                        <w:rPr>
                          <w:color w:val="000000"/>
                        </w:rPr>
                        <w:t>Sexual</w:t>
                      </w:r>
                      <w:r>
                        <w:rPr>
                          <w:color w:val="000000"/>
                          <w:spacing w:val="-6"/>
                        </w:rPr>
                        <w:t xml:space="preserve"> </w:t>
                      </w:r>
                      <w:r>
                        <w:rPr>
                          <w:color w:val="000000"/>
                        </w:rPr>
                        <w:t>Assault</w:t>
                      </w:r>
                      <w:r>
                        <w:rPr>
                          <w:color w:val="000000"/>
                          <w:spacing w:val="-6"/>
                        </w:rPr>
                        <w:t xml:space="preserve"> </w:t>
                      </w:r>
                      <w:r>
                        <w:rPr>
                          <w:color w:val="000000"/>
                        </w:rPr>
                        <w:t>(TAASA)</w:t>
                      </w:r>
                      <w:r>
                        <w:rPr>
                          <w:color w:val="000000"/>
                          <w:spacing w:val="-4"/>
                        </w:rPr>
                        <w:t xml:space="preserve"> </w:t>
                      </w:r>
                      <w:r>
                        <w:rPr>
                          <w:color w:val="000000"/>
                        </w:rPr>
                        <w:t>Rape</w:t>
                      </w:r>
                      <w:r>
                        <w:rPr>
                          <w:color w:val="000000"/>
                          <w:spacing w:val="-5"/>
                        </w:rPr>
                        <w:t xml:space="preserve"> </w:t>
                      </w:r>
                      <w:r>
                        <w:rPr>
                          <w:color w:val="000000"/>
                        </w:rPr>
                        <w:t>Advocacy</w:t>
                      </w:r>
                      <w:r>
                        <w:rPr>
                          <w:color w:val="000000"/>
                          <w:spacing w:val="-7"/>
                        </w:rPr>
                        <w:t xml:space="preserve"> </w:t>
                      </w:r>
                      <w:r>
                        <w:rPr>
                          <w:color w:val="000000"/>
                          <w:spacing w:val="-2"/>
                        </w:rPr>
                        <w:t>Centers</w:t>
                      </w:r>
                    </w:p>
                    <w:p w14:paraId="3A387D31" w14:textId="77777777" w:rsidR="002B622E" w:rsidRDefault="00000000">
                      <w:pPr>
                        <w:pStyle w:val="BodyText"/>
                        <w:numPr>
                          <w:ilvl w:val="0"/>
                          <w:numId w:val="116"/>
                        </w:numPr>
                        <w:tabs>
                          <w:tab w:val="left" w:pos="228"/>
                        </w:tabs>
                        <w:ind w:left="228" w:hanging="200"/>
                        <w:rPr>
                          <w:color w:val="000000"/>
                        </w:rPr>
                      </w:pPr>
                      <w:r>
                        <w:rPr>
                          <w:color w:val="000000"/>
                        </w:rPr>
                        <w:t>Statement</w:t>
                      </w:r>
                      <w:r>
                        <w:rPr>
                          <w:color w:val="000000"/>
                          <w:spacing w:val="-3"/>
                        </w:rPr>
                        <w:t xml:space="preserve"> </w:t>
                      </w:r>
                      <w:r>
                        <w:rPr>
                          <w:color w:val="000000"/>
                        </w:rPr>
                        <w:t>of</w:t>
                      </w:r>
                      <w:r>
                        <w:rPr>
                          <w:color w:val="000000"/>
                          <w:spacing w:val="-4"/>
                        </w:rPr>
                        <w:t xml:space="preserve"> Fact</w:t>
                      </w:r>
                    </w:p>
                    <w:p w14:paraId="242786F0" w14:textId="77777777" w:rsidR="002B622E" w:rsidRDefault="002B622E">
                      <w:pPr>
                        <w:pStyle w:val="BodyText"/>
                        <w:spacing w:before="1"/>
                        <w:rPr>
                          <w:color w:val="000000"/>
                        </w:rPr>
                      </w:pPr>
                    </w:p>
                    <w:p w14:paraId="1B705944" w14:textId="77777777" w:rsidR="002B622E" w:rsidRDefault="00000000">
                      <w:pPr>
                        <w:ind w:left="28"/>
                        <w:rPr>
                          <w:b/>
                          <w:color w:val="000000"/>
                          <w:sz w:val="20"/>
                        </w:rPr>
                      </w:pPr>
                      <w:r>
                        <w:rPr>
                          <w:b/>
                          <w:color w:val="000000"/>
                          <w:spacing w:val="-2"/>
                          <w:sz w:val="20"/>
                        </w:rPr>
                        <w:t>Interviews:</w:t>
                      </w:r>
                    </w:p>
                    <w:p w14:paraId="401D4265" w14:textId="77777777" w:rsidR="002B622E" w:rsidRDefault="00000000">
                      <w:pPr>
                        <w:pStyle w:val="BodyText"/>
                        <w:numPr>
                          <w:ilvl w:val="1"/>
                          <w:numId w:val="116"/>
                        </w:numPr>
                        <w:tabs>
                          <w:tab w:val="left" w:pos="481"/>
                        </w:tabs>
                        <w:spacing w:before="1"/>
                        <w:ind w:left="481" w:hanging="200"/>
                        <w:rPr>
                          <w:color w:val="000000"/>
                        </w:rPr>
                      </w:pPr>
                      <w:r>
                        <w:rPr>
                          <w:color w:val="000000"/>
                        </w:rPr>
                        <w:t>Random</w:t>
                      </w:r>
                      <w:r>
                        <w:rPr>
                          <w:color w:val="000000"/>
                          <w:spacing w:val="-6"/>
                        </w:rPr>
                        <w:t xml:space="preserve"> </w:t>
                      </w:r>
                      <w:r>
                        <w:rPr>
                          <w:color w:val="000000"/>
                          <w:spacing w:val="-2"/>
                        </w:rPr>
                        <w:t>Inmates</w:t>
                      </w:r>
                    </w:p>
                    <w:p w14:paraId="3D88FB7A" w14:textId="77777777" w:rsidR="002B622E" w:rsidRDefault="00000000">
                      <w:pPr>
                        <w:pStyle w:val="BodyText"/>
                        <w:numPr>
                          <w:ilvl w:val="1"/>
                          <w:numId w:val="116"/>
                        </w:numPr>
                        <w:tabs>
                          <w:tab w:val="left" w:pos="479"/>
                        </w:tabs>
                        <w:ind w:left="479" w:hanging="198"/>
                        <w:rPr>
                          <w:color w:val="000000"/>
                        </w:rPr>
                      </w:pPr>
                      <w:r>
                        <w:rPr>
                          <w:color w:val="000000"/>
                        </w:rPr>
                        <w:t>Inmates</w:t>
                      </w:r>
                      <w:r>
                        <w:rPr>
                          <w:color w:val="000000"/>
                          <w:spacing w:val="-7"/>
                        </w:rPr>
                        <w:t xml:space="preserve"> </w:t>
                      </w:r>
                      <w:r>
                        <w:rPr>
                          <w:color w:val="000000"/>
                        </w:rPr>
                        <w:t>Who</w:t>
                      </w:r>
                      <w:r>
                        <w:rPr>
                          <w:color w:val="000000"/>
                          <w:spacing w:val="-5"/>
                        </w:rPr>
                        <w:t xml:space="preserve"> </w:t>
                      </w:r>
                      <w:r>
                        <w:rPr>
                          <w:color w:val="000000"/>
                        </w:rPr>
                        <w:t>Reported</w:t>
                      </w:r>
                      <w:r>
                        <w:rPr>
                          <w:color w:val="000000"/>
                          <w:spacing w:val="-6"/>
                        </w:rPr>
                        <w:t xml:space="preserve"> </w:t>
                      </w:r>
                      <w:r>
                        <w:rPr>
                          <w:color w:val="000000"/>
                        </w:rPr>
                        <w:t>Sexual</w:t>
                      </w:r>
                      <w:r>
                        <w:rPr>
                          <w:color w:val="000000"/>
                          <w:spacing w:val="-5"/>
                        </w:rPr>
                        <w:t xml:space="preserve"> </w:t>
                      </w:r>
                      <w:r>
                        <w:rPr>
                          <w:color w:val="000000"/>
                          <w:spacing w:val="-4"/>
                        </w:rPr>
                        <w:t>Abuse</w:t>
                      </w:r>
                    </w:p>
                    <w:p w14:paraId="4B24488B" w14:textId="77777777" w:rsidR="002B622E" w:rsidRDefault="00000000">
                      <w:pPr>
                        <w:spacing w:before="229"/>
                        <w:ind w:left="28"/>
                        <w:rPr>
                          <w:b/>
                          <w:color w:val="000000"/>
                          <w:sz w:val="20"/>
                        </w:rPr>
                      </w:pPr>
                      <w:r>
                        <w:rPr>
                          <w:b/>
                          <w:color w:val="000000"/>
                          <w:sz w:val="20"/>
                        </w:rPr>
                        <w:t>Site</w:t>
                      </w:r>
                      <w:r>
                        <w:rPr>
                          <w:b/>
                          <w:color w:val="000000"/>
                          <w:spacing w:val="-5"/>
                          <w:sz w:val="20"/>
                        </w:rPr>
                        <w:t xml:space="preserve"> </w:t>
                      </w:r>
                      <w:r>
                        <w:rPr>
                          <w:b/>
                          <w:color w:val="000000"/>
                          <w:sz w:val="20"/>
                        </w:rPr>
                        <w:t>Review</w:t>
                      </w:r>
                      <w:r>
                        <w:rPr>
                          <w:b/>
                          <w:color w:val="000000"/>
                          <w:spacing w:val="-4"/>
                          <w:sz w:val="20"/>
                        </w:rPr>
                        <w:t xml:space="preserve"> </w:t>
                      </w:r>
                      <w:r>
                        <w:rPr>
                          <w:b/>
                          <w:color w:val="000000"/>
                          <w:spacing w:val="-2"/>
                          <w:sz w:val="20"/>
                        </w:rPr>
                        <w:t>Observations:</w:t>
                      </w:r>
                    </w:p>
                    <w:p w14:paraId="49FFD270" w14:textId="77777777" w:rsidR="002B622E" w:rsidRDefault="00000000">
                      <w:pPr>
                        <w:pStyle w:val="BodyText"/>
                        <w:numPr>
                          <w:ilvl w:val="2"/>
                          <w:numId w:val="116"/>
                        </w:numPr>
                        <w:tabs>
                          <w:tab w:val="left" w:pos="749"/>
                        </w:tabs>
                        <w:rPr>
                          <w:color w:val="000000"/>
                        </w:rPr>
                      </w:pPr>
                      <w:r>
                        <w:rPr>
                          <w:color w:val="000000"/>
                        </w:rPr>
                        <w:t>Observations</w:t>
                      </w:r>
                      <w:r>
                        <w:rPr>
                          <w:color w:val="000000"/>
                          <w:spacing w:val="-8"/>
                        </w:rPr>
                        <w:t xml:space="preserve"> </w:t>
                      </w:r>
                      <w:r>
                        <w:rPr>
                          <w:color w:val="000000"/>
                        </w:rPr>
                        <w:t>of</w:t>
                      </w:r>
                      <w:r>
                        <w:rPr>
                          <w:color w:val="000000"/>
                          <w:spacing w:val="-6"/>
                        </w:rPr>
                        <w:t xml:space="preserve"> </w:t>
                      </w:r>
                      <w:r>
                        <w:rPr>
                          <w:color w:val="000000"/>
                        </w:rPr>
                        <w:t>Victim</w:t>
                      </w:r>
                      <w:r>
                        <w:rPr>
                          <w:color w:val="000000"/>
                          <w:spacing w:val="-6"/>
                        </w:rPr>
                        <w:t xml:space="preserve"> </w:t>
                      </w:r>
                      <w:r>
                        <w:rPr>
                          <w:color w:val="000000"/>
                        </w:rPr>
                        <w:t>Advocacy</w:t>
                      </w:r>
                      <w:r>
                        <w:rPr>
                          <w:color w:val="000000"/>
                          <w:spacing w:val="-6"/>
                        </w:rPr>
                        <w:t xml:space="preserve"> </w:t>
                      </w:r>
                      <w:r>
                        <w:rPr>
                          <w:color w:val="000000"/>
                        </w:rPr>
                        <w:t>Information</w:t>
                      </w:r>
                      <w:r>
                        <w:rPr>
                          <w:color w:val="000000"/>
                          <w:spacing w:val="-7"/>
                        </w:rPr>
                        <w:t xml:space="preserve"> </w:t>
                      </w:r>
                      <w:r>
                        <w:rPr>
                          <w:color w:val="000000"/>
                          <w:spacing w:val="-2"/>
                        </w:rPr>
                        <w:t>Signage</w:t>
                      </w:r>
                    </w:p>
                  </w:txbxContent>
                </v:textbox>
                <w10:wrap type="topAndBottom" anchorx="page"/>
              </v:shape>
            </w:pict>
          </mc:Fallback>
        </mc:AlternateContent>
      </w:r>
    </w:p>
    <w:p w14:paraId="53D18522" w14:textId="77777777" w:rsidR="002B622E" w:rsidRDefault="002B622E">
      <w:pPr>
        <w:rPr>
          <w:rFonts w:ascii="Arial"/>
        </w:rPr>
        <w:sectPr w:rsidR="002B622E">
          <w:pgSz w:w="12240" w:h="15840"/>
          <w:pgMar w:top="920" w:right="520" w:bottom="1560" w:left="520" w:header="0" w:footer="1359" w:gutter="0"/>
          <w:cols w:space="720"/>
        </w:sectPr>
      </w:pPr>
    </w:p>
    <w:p w14:paraId="27ED41FE" w14:textId="77777777" w:rsidR="002B622E" w:rsidRDefault="00000000">
      <w:pPr>
        <w:pStyle w:val="ListParagraph"/>
        <w:numPr>
          <w:ilvl w:val="0"/>
          <w:numId w:val="121"/>
        </w:numPr>
        <w:tabs>
          <w:tab w:val="left" w:pos="1280"/>
        </w:tabs>
        <w:spacing w:before="69"/>
        <w:rPr>
          <w:rFonts w:ascii="Times New Roman"/>
          <w:sz w:val="20"/>
        </w:rPr>
      </w:pPr>
      <w:r>
        <w:rPr>
          <w:noProof/>
        </w:rPr>
        <w:lastRenderedPageBreak/>
        <mc:AlternateContent>
          <mc:Choice Requires="wps">
            <w:drawing>
              <wp:anchor distT="0" distB="0" distL="0" distR="0" simplePos="0" relativeHeight="484320768" behindDoc="1" locked="0" layoutInCell="1" allowOverlap="1" wp14:anchorId="346BACB6" wp14:editId="741A10F4">
                <wp:simplePos x="0" y="0"/>
                <wp:positionH relativeFrom="page">
                  <wp:posOffset>667512</wp:posOffset>
                </wp:positionH>
                <wp:positionV relativeFrom="paragraph">
                  <wp:posOffset>45224</wp:posOffset>
                </wp:positionV>
                <wp:extent cx="6438900" cy="7010400"/>
                <wp:effectExtent l="0" t="0" r="0" b="0"/>
                <wp:wrapNone/>
                <wp:docPr id="102" name="Graphic 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7010400"/>
                        </a:xfrm>
                        <a:custGeom>
                          <a:avLst/>
                          <a:gdLst/>
                          <a:ahLst/>
                          <a:cxnLst/>
                          <a:rect l="l" t="t" r="r" b="b"/>
                          <a:pathLst>
                            <a:path w="6438900" h="7010400">
                              <a:moveTo>
                                <a:pt x="6438646" y="5987542"/>
                              </a:moveTo>
                              <a:lnTo>
                                <a:pt x="0" y="5987542"/>
                              </a:lnTo>
                              <a:lnTo>
                                <a:pt x="0" y="6133846"/>
                              </a:lnTo>
                              <a:lnTo>
                                <a:pt x="0" y="6280137"/>
                              </a:lnTo>
                              <a:lnTo>
                                <a:pt x="0" y="7010133"/>
                              </a:lnTo>
                              <a:lnTo>
                                <a:pt x="6438646" y="7010133"/>
                              </a:lnTo>
                              <a:lnTo>
                                <a:pt x="6438646" y="6133846"/>
                              </a:lnTo>
                              <a:lnTo>
                                <a:pt x="6438646" y="5987542"/>
                              </a:lnTo>
                              <a:close/>
                            </a:path>
                            <a:path w="6438900" h="7010400">
                              <a:moveTo>
                                <a:pt x="6438646" y="5696140"/>
                              </a:moveTo>
                              <a:lnTo>
                                <a:pt x="0" y="5696140"/>
                              </a:lnTo>
                              <a:lnTo>
                                <a:pt x="0" y="5842749"/>
                              </a:lnTo>
                              <a:lnTo>
                                <a:pt x="0" y="5987529"/>
                              </a:lnTo>
                              <a:lnTo>
                                <a:pt x="6438646" y="5987529"/>
                              </a:lnTo>
                              <a:lnTo>
                                <a:pt x="6438646" y="5842749"/>
                              </a:lnTo>
                              <a:lnTo>
                                <a:pt x="6438646" y="5696140"/>
                              </a:lnTo>
                              <a:close/>
                            </a:path>
                            <a:path w="6438900" h="7010400">
                              <a:moveTo>
                                <a:pt x="6438646" y="5403469"/>
                              </a:moveTo>
                              <a:lnTo>
                                <a:pt x="0" y="5403469"/>
                              </a:lnTo>
                              <a:lnTo>
                                <a:pt x="0" y="5549760"/>
                              </a:lnTo>
                              <a:lnTo>
                                <a:pt x="0" y="5696064"/>
                              </a:lnTo>
                              <a:lnTo>
                                <a:pt x="6438646" y="5696064"/>
                              </a:lnTo>
                              <a:lnTo>
                                <a:pt x="6438646" y="5549760"/>
                              </a:lnTo>
                              <a:lnTo>
                                <a:pt x="6438646" y="5403469"/>
                              </a:lnTo>
                              <a:close/>
                            </a:path>
                            <a:path w="6438900" h="7010400">
                              <a:moveTo>
                                <a:pt x="6438646" y="4966081"/>
                              </a:moveTo>
                              <a:lnTo>
                                <a:pt x="0" y="4966081"/>
                              </a:lnTo>
                              <a:lnTo>
                                <a:pt x="0" y="5110848"/>
                              </a:lnTo>
                              <a:lnTo>
                                <a:pt x="0" y="5257152"/>
                              </a:lnTo>
                              <a:lnTo>
                                <a:pt x="0" y="5403456"/>
                              </a:lnTo>
                              <a:lnTo>
                                <a:pt x="6438646" y="5403456"/>
                              </a:lnTo>
                              <a:lnTo>
                                <a:pt x="6438646" y="5257152"/>
                              </a:lnTo>
                              <a:lnTo>
                                <a:pt x="6438646" y="5110848"/>
                              </a:lnTo>
                              <a:lnTo>
                                <a:pt x="6438646" y="4966081"/>
                              </a:lnTo>
                              <a:close/>
                            </a:path>
                            <a:path w="6438900" h="7010400">
                              <a:moveTo>
                                <a:pt x="6438646" y="4527169"/>
                              </a:moveTo>
                              <a:lnTo>
                                <a:pt x="0" y="4527169"/>
                              </a:lnTo>
                              <a:lnTo>
                                <a:pt x="0" y="4673460"/>
                              </a:lnTo>
                              <a:lnTo>
                                <a:pt x="0" y="4819764"/>
                              </a:lnTo>
                              <a:lnTo>
                                <a:pt x="0" y="4966068"/>
                              </a:lnTo>
                              <a:lnTo>
                                <a:pt x="6438646" y="4966068"/>
                              </a:lnTo>
                              <a:lnTo>
                                <a:pt x="6438646" y="4819764"/>
                              </a:lnTo>
                              <a:lnTo>
                                <a:pt x="6438646" y="4673460"/>
                              </a:lnTo>
                              <a:lnTo>
                                <a:pt x="6438646" y="4527169"/>
                              </a:lnTo>
                              <a:close/>
                            </a:path>
                            <a:path w="6438900" h="7010400">
                              <a:moveTo>
                                <a:pt x="6438646" y="4089781"/>
                              </a:moveTo>
                              <a:lnTo>
                                <a:pt x="0" y="4089781"/>
                              </a:lnTo>
                              <a:lnTo>
                                <a:pt x="0" y="4234548"/>
                              </a:lnTo>
                              <a:lnTo>
                                <a:pt x="0" y="4380852"/>
                              </a:lnTo>
                              <a:lnTo>
                                <a:pt x="0" y="4527156"/>
                              </a:lnTo>
                              <a:lnTo>
                                <a:pt x="6438646" y="4527156"/>
                              </a:lnTo>
                              <a:lnTo>
                                <a:pt x="6438646" y="4380852"/>
                              </a:lnTo>
                              <a:lnTo>
                                <a:pt x="6438646" y="4234548"/>
                              </a:lnTo>
                              <a:lnTo>
                                <a:pt x="6438646" y="4089781"/>
                              </a:lnTo>
                              <a:close/>
                            </a:path>
                            <a:path w="6438900" h="7010400">
                              <a:moveTo>
                                <a:pt x="6438646" y="3213227"/>
                              </a:moveTo>
                              <a:lnTo>
                                <a:pt x="0" y="3213227"/>
                              </a:lnTo>
                              <a:lnTo>
                                <a:pt x="0" y="3357994"/>
                              </a:lnTo>
                              <a:lnTo>
                                <a:pt x="0" y="3504298"/>
                              </a:lnTo>
                              <a:lnTo>
                                <a:pt x="0" y="4089768"/>
                              </a:lnTo>
                              <a:lnTo>
                                <a:pt x="6438646" y="4089768"/>
                              </a:lnTo>
                              <a:lnTo>
                                <a:pt x="6438646" y="3357994"/>
                              </a:lnTo>
                              <a:lnTo>
                                <a:pt x="6438646" y="3213227"/>
                              </a:lnTo>
                              <a:close/>
                            </a:path>
                            <a:path w="6438900" h="7010400">
                              <a:moveTo>
                                <a:pt x="6438646" y="2190623"/>
                              </a:moveTo>
                              <a:lnTo>
                                <a:pt x="0" y="2190623"/>
                              </a:lnTo>
                              <a:lnTo>
                                <a:pt x="0" y="2336914"/>
                              </a:lnTo>
                              <a:lnTo>
                                <a:pt x="0" y="2483218"/>
                              </a:lnTo>
                              <a:lnTo>
                                <a:pt x="0" y="3213214"/>
                              </a:lnTo>
                              <a:lnTo>
                                <a:pt x="6438646" y="3213214"/>
                              </a:lnTo>
                              <a:lnTo>
                                <a:pt x="6438646" y="2336914"/>
                              </a:lnTo>
                              <a:lnTo>
                                <a:pt x="6438646" y="2190623"/>
                              </a:lnTo>
                              <a:close/>
                            </a:path>
                            <a:path w="6438900" h="7010400">
                              <a:moveTo>
                                <a:pt x="6438646" y="2044001"/>
                              </a:moveTo>
                              <a:lnTo>
                                <a:pt x="0" y="2044001"/>
                              </a:lnTo>
                              <a:lnTo>
                                <a:pt x="0" y="2190610"/>
                              </a:lnTo>
                              <a:lnTo>
                                <a:pt x="6438646" y="2190610"/>
                              </a:lnTo>
                              <a:lnTo>
                                <a:pt x="6438646" y="2044001"/>
                              </a:lnTo>
                              <a:close/>
                            </a:path>
                            <a:path w="6438900" h="7010400">
                              <a:moveTo>
                                <a:pt x="6438646" y="1606550"/>
                              </a:moveTo>
                              <a:lnTo>
                                <a:pt x="0" y="1606550"/>
                              </a:lnTo>
                              <a:lnTo>
                                <a:pt x="0" y="1751317"/>
                              </a:lnTo>
                              <a:lnTo>
                                <a:pt x="0" y="1897621"/>
                              </a:lnTo>
                              <a:lnTo>
                                <a:pt x="0" y="2043925"/>
                              </a:lnTo>
                              <a:lnTo>
                                <a:pt x="6438646" y="2043925"/>
                              </a:lnTo>
                              <a:lnTo>
                                <a:pt x="6438646" y="1897621"/>
                              </a:lnTo>
                              <a:lnTo>
                                <a:pt x="6438646" y="1751317"/>
                              </a:lnTo>
                              <a:lnTo>
                                <a:pt x="6438646" y="1606550"/>
                              </a:lnTo>
                              <a:close/>
                            </a:path>
                            <a:path w="6438900" h="7010400">
                              <a:moveTo>
                                <a:pt x="6438646" y="875017"/>
                              </a:moveTo>
                              <a:lnTo>
                                <a:pt x="6438570" y="730250"/>
                              </a:lnTo>
                              <a:lnTo>
                                <a:pt x="228904" y="730250"/>
                              </a:lnTo>
                              <a:lnTo>
                                <a:pt x="228904" y="875017"/>
                              </a:lnTo>
                              <a:lnTo>
                                <a:pt x="0" y="875017"/>
                              </a:lnTo>
                              <a:lnTo>
                                <a:pt x="0" y="1021321"/>
                              </a:lnTo>
                              <a:lnTo>
                                <a:pt x="0" y="1167625"/>
                              </a:lnTo>
                              <a:lnTo>
                                <a:pt x="0" y="1313929"/>
                              </a:lnTo>
                              <a:lnTo>
                                <a:pt x="0" y="1460233"/>
                              </a:lnTo>
                              <a:lnTo>
                                <a:pt x="0" y="1606537"/>
                              </a:lnTo>
                              <a:lnTo>
                                <a:pt x="6438646" y="1606537"/>
                              </a:lnTo>
                              <a:lnTo>
                                <a:pt x="6438646" y="1460233"/>
                              </a:lnTo>
                              <a:lnTo>
                                <a:pt x="6438646" y="1313929"/>
                              </a:lnTo>
                              <a:lnTo>
                                <a:pt x="6438646" y="1167625"/>
                              </a:lnTo>
                              <a:lnTo>
                                <a:pt x="6438646" y="1021321"/>
                              </a:lnTo>
                              <a:lnTo>
                                <a:pt x="6438646" y="875017"/>
                              </a:lnTo>
                              <a:close/>
                            </a:path>
                            <a:path w="6438900" h="7010400">
                              <a:moveTo>
                                <a:pt x="6438646" y="144716"/>
                              </a:moveTo>
                              <a:lnTo>
                                <a:pt x="6438570" y="0"/>
                              </a:lnTo>
                              <a:lnTo>
                                <a:pt x="228904" y="0"/>
                              </a:lnTo>
                              <a:lnTo>
                                <a:pt x="228904" y="144716"/>
                              </a:lnTo>
                              <a:lnTo>
                                <a:pt x="0" y="144716"/>
                              </a:lnTo>
                              <a:lnTo>
                                <a:pt x="0" y="291325"/>
                              </a:lnTo>
                              <a:lnTo>
                                <a:pt x="0" y="437629"/>
                              </a:lnTo>
                              <a:lnTo>
                                <a:pt x="228904" y="437629"/>
                              </a:lnTo>
                              <a:lnTo>
                                <a:pt x="228904" y="583933"/>
                              </a:lnTo>
                              <a:lnTo>
                                <a:pt x="228904" y="730237"/>
                              </a:lnTo>
                              <a:lnTo>
                                <a:pt x="6438570" y="730237"/>
                              </a:lnTo>
                              <a:lnTo>
                                <a:pt x="6438570" y="583933"/>
                              </a:lnTo>
                              <a:lnTo>
                                <a:pt x="6438570" y="437629"/>
                              </a:lnTo>
                              <a:lnTo>
                                <a:pt x="6438646" y="291325"/>
                              </a:lnTo>
                              <a:lnTo>
                                <a:pt x="6438646" y="144716"/>
                              </a:lnTo>
                              <a:close/>
                            </a:path>
                          </a:pathLst>
                        </a:custGeom>
                        <a:solidFill>
                          <a:srgbClr val="F8F6F6"/>
                        </a:solidFill>
                      </wps:spPr>
                      <wps:bodyPr wrap="square" lIns="0" tIns="0" rIns="0" bIns="0" rtlCol="0">
                        <a:prstTxWarp prst="textNoShape">
                          <a:avLst/>
                        </a:prstTxWarp>
                        <a:noAutofit/>
                      </wps:bodyPr>
                    </wps:wsp>
                  </a:graphicData>
                </a:graphic>
              </wp:anchor>
            </w:drawing>
          </mc:Choice>
          <mc:Fallback>
            <w:pict>
              <v:shape w14:anchorId="13E4A67E" id="Graphic 102" o:spid="_x0000_s1026" alt="&quot;&quot;" style="position:absolute;margin-left:52.55pt;margin-top:3.55pt;width:507pt;height:552pt;z-index:-18995712;visibility:visible;mso-wrap-style:square;mso-wrap-distance-left:0;mso-wrap-distance-top:0;mso-wrap-distance-right:0;mso-wrap-distance-bottom:0;mso-position-horizontal:absolute;mso-position-horizontal-relative:page;mso-position-vertical:absolute;mso-position-vertical-relative:text;v-text-anchor:top" coordsize="6438900,701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" path="m6438646,5987542l,5987542r,146304l,6280137r,729996l6438646,7010133r,-876287l6438646,5987542xem6438646,5696140l,5696140r,146609l,5987529r6438646,l6438646,5842749r,-146609xem6438646,5403469l,5403469r,146291l,5696064r6438646,l6438646,5549760r,-146291xem6438646,4966081l,4966081r,144767l,5257152r,146304l6438646,5403456r,-146304l6438646,5110848r,-144767xem6438646,4527169l,4527169r,146291l,4819764r,146304l6438646,4966068r,-146304l6438646,4673460r,-146291xem6438646,4089781l,4089781r,144767l,4380852r,146304l6438646,4527156r,-146304l6438646,4234548r,-144767xem6438646,3213227l,3213227r,144767l,3504298r,585470l6438646,4089768r,-731774l6438646,3213227xem6438646,2190623l,2190623r,146291l,2483218r,729996l6438646,3213214r,-876300l6438646,2190623xem6438646,2044001l,2044001r,146609l6438646,2190610r,-146609xem6438646,1606550l,1606550r,144767l,1897621r,146304l6438646,2043925r,-146304l6438646,1751317r,-144767xem6438646,875017r-76,-144767l228904,730250r,144767l,875017r,146304l,1167625r,146304l,1460233r,146304l6438646,1606537r,-146304l6438646,1313929r,-146304l6438646,1021321r,-146304xem6438646,144716l6438570,,228904,r,144716l,144716,,291325,,437629r228904,l228904,583933r,146304l6438570,730237r,-146304l6438570,437629r76,-146304l6438646,144716xe" fillcolor="#f8f6f6" stroked="f">
                <v:path arrowok="t"/>
                <w10:wrap anchorx="page"/>
              </v:shape>
            </w:pict>
          </mc:Fallback>
        </mc:AlternateContent>
      </w:r>
      <w:r>
        <w:rPr>
          <w:rFonts w:ascii="Times New Roman"/>
          <w:sz w:val="20"/>
        </w:rPr>
        <w:t>Informal</w:t>
      </w:r>
      <w:r>
        <w:rPr>
          <w:rFonts w:ascii="Times New Roman"/>
          <w:spacing w:val="-5"/>
          <w:sz w:val="20"/>
        </w:rPr>
        <w:t xml:space="preserve"> </w:t>
      </w:r>
      <w:r>
        <w:rPr>
          <w:rFonts w:ascii="Times New Roman"/>
          <w:sz w:val="20"/>
        </w:rPr>
        <w:t>Conversations</w:t>
      </w:r>
      <w:r>
        <w:rPr>
          <w:rFonts w:ascii="Times New Roman"/>
          <w:spacing w:val="-6"/>
          <w:sz w:val="20"/>
        </w:rPr>
        <w:t xml:space="preserve"> </w:t>
      </w:r>
      <w:r>
        <w:rPr>
          <w:rFonts w:ascii="Times New Roman"/>
          <w:sz w:val="20"/>
        </w:rPr>
        <w:t>with</w:t>
      </w:r>
      <w:r>
        <w:rPr>
          <w:rFonts w:ascii="Times New Roman"/>
          <w:spacing w:val="-4"/>
          <w:sz w:val="20"/>
        </w:rPr>
        <w:t xml:space="preserve"> </w:t>
      </w:r>
      <w:r>
        <w:rPr>
          <w:rFonts w:ascii="Times New Roman"/>
          <w:sz w:val="20"/>
        </w:rPr>
        <w:t>staff</w:t>
      </w:r>
      <w:r>
        <w:rPr>
          <w:rFonts w:ascii="Times New Roman"/>
          <w:spacing w:val="-5"/>
          <w:sz w:val="20"/>
        </w:rPr>
        <w:t xml:space="preserve"> </w:t>
      </w:r>
      <w:r>
        <w:rPr>
          <w:rFonts w:ascii="Times New Roman"/>
          <w:sz w:val="20"/>
        </w:rPr>
        <w:t>and</w:t>
      </w:r>
      <w:r>
        <w:rPr>
          <w:rFonts w:ascii="Times New Roman"/>
          <w:spacing w:val="-4"/>
          <w:sz w:val="20"/>
        </w:rPr>
        <w:t xml:space="preserve"> </w:t>
      </w:r>
      <w:r>
        <w:rPr>
          <w:rFonts w:ascii="Times New Roman"/>
          <w:spacing w:val="-2"/>
          <w:sz w:val="20"/>
        </w:rPr>
        <w:t>inmates</w:t>
      </w:r>
    </w:p>
    <w:p w14:paraId="5409828A" w14:textId="77777777" w:rsidR="002B622E" w:rsidRDefault="002B622E">
      <w:pPr>
        <w:pStyle w:val="BodyText"/>
        <w:spacing w:before="1"/>
      </w:pPr>
    </w:p>
    <w:p w14:paraId="0BE1DD19" w14:textId="77777777" w:rsidR="002B622E" w:rsidRDefault="00000000">
      <w:pPr>
        <w:pStyle w:val="Heading4"/>
      </w:pPr>
      <w:r>
        <w:t>Testing</w:t>
      </w:r>
      <w:r>
        <w:rPr>
          <w:spacing w:val="-4"/>
        </w:rPr>
        <w:t xml:space="preserve"> </w:t>
      </w:r>
      <w:r>
        <w:t>of</w:t>
      </w:r>
      <w:r>
        <w:rPr>
          <w:spacing w:val="-3"/>
        </w:rPr>
        <w:t xml:space="preserve"> </w:t>
      </w:r>
      <w:r>
        <w:rPr>
          <w:spacing w:val="-2"/>
        </w:rPr>
        <w:t>Processes:</w:t>
      </w:r>
    </w:p>
    <w:p w14:paraId="72EBD04F" w14:textId="77777777" w:rsidR="002B622E" w:rsidRDefault="00000000">
      <w:pPr>
        <w:pStyle w:val="ListParagraph"/>
        <w:numPr>
          <w:ilvl w:val="0"/>
          <w:numId w:val="115"/>
        </w:numPr>
        <w:tabs>
          <w:tab w:val="left" w:pos="1280"/>
        </w:tabs>
        <w:spacing w:before="1"/>
        <w:rPr>
          <w:rFonts w:ascii="Times New Roman" w:hAnsi="Times New Roman"/>
          <w:sz w:val="20"/>
        </w:rPr>
      </w:pPr>
      <w:r>
        <w:rPr>
          <w:rFonts w:ascii="Times New Roman" w:hAnsi="Times New Roman"/>
          <w:sz w:val="20"/>
        </w:rPr>
        <w:t>Test</w:t>
      </w:r>
      <w:r>
        <w:rPr>
          <w:rFonts w:ascii="Times New Roman" w:hAnsi="Times New Roman"/>
          <w:spacing w:val="-5"/>
          <w:sz w:val="20"/>
        </w:rPr>
        <w:t xml:space="preserve"> </w:t>
      </w:r>
      <w:r>
        <w:rPr>
          <w:rFonts w:ascii="Times New Roman" w:hAnsi="Times New Roman"/>
          <w:sz w:val="20"/>
        </w:rPr>
        <w:t>call</w:t>
      </w:r>
      <w:r>
        <w:rPr>
          <w:rFonts w:ascii="Times New Roman" w:hAnsi="Times New Roman"/>
          <w:spacing w:val="-5"/>
          <w:sz w:val="20"/>
        </w:rPr>
        <w:t xml:space="preserve"> </w:t>
      </w:r>
      <w:r>
        <w:rPr>
          <w:rFonts w:ascii="Times New Roman" w:hAnsi="Times New Roman"/>
          <w:sz w:val="20"/>
        </w:rPr>
        <w:t>to</w:t>
      </w:r>
      <w:r>
        <w:rPr>
          <w:rFonts w:ascii="Times New Roman" w:hAnsi="Times New Roman"/>
          <w:spacing w:val="-3"/>
          <w:sz w:val="20"/>
        </w:rPr>
        <w:t xml:space="preserve"> </w:t>
      </w:r>
      <w:r>
        <w:rPr>
          <w:rFonts w:ascii="Times New Roman" w:hAnsi="Times New Roman"/>
          <w:sz w:val="20"/>
        </w:rPr>
        <w:t>the</w:t>
      </w:r>
      <w:r>
        <w:rPr>
          <w:rFonts w:ascii="Times New Roman" w:hAnsi="Times New Roman"/>
          <w:spacing w:val="-4"/>
          <w:sz w:val="20"/>
        </w:rPr>
        <w:t xml:space="preserve"> </w:t>
      </w:r>
      <w:r>
        <w:rPr>
          <w:rFonts w:ascii="Times New Roman" w:hAnsi="Times New Roman"/>
          <w:sz w:val="20"/>
        </w:rPr>
        <w:t>outside</w:t>
      </w:r>
      <w:r>
        <w:rPr>
          <w:rFonts w:ascii="Times New Roman" w:hAnsi="Times New Roman"/>
          <w:spacing w:val="-4"/>
          <w:sz w:val="20"/>
        </w:rPr>
        <w:t xml:space="preserve"> </w:t>
      </w:r>
      <w:r>
        <w:rPr>
          <w:rFonts w:ascii="Times New Roman" w:hAnsi="Times New Roman"/>
          <w:sz w:val="20"/>
        </w:rPr>
        <w:t>emotional</w:t>
      </w:r>
      <w:r>
        <w:rPr>
          <w:rFonts w:ascii="Times New Roman" w:hAnsi="Times New Roman"/>
          <w:spacing w:val="-4"/>
          <w:sz w:val="20"/>
        </w:rPr>
        <w:t xml:space="preserve"> </w:t>
      </w:r>
      <w:r>
        <w:rPr>
          <w:rFonts w:ascii="Times New Roman" w:hAnsi="Times New Roman"/>
          <w:sz w:val="20"/>
        </w:rPr>
        <w:t>support</w:t>
      </w:r>
      <w:r>
        <w:rPr>
          <w:rFonts w:ascii="Times New Roman" w:hAnsi="Times New Roman"/>
          <w:spacing w:val="-5"/>
          <w:sz w:val="20"/>
        </w:rPr>
        <w:t xml:space="preserve"> </w:t>
      </w:r>
      <w:r>
        <w:rPr>
          <w:rFonts w:ascii="Times New Roman" w:hAnsi="Times New Roman"/>
          <w:sz w:val="20"/>
        </w:rPr>
        <w:t>services</w:t>
      </w:r>
      <w:r>
        <w:rPr>
          <w:rFonts w:ascii="Times New Roman" w:hAnsi="Times New Roman"/>
          <w:spacing w:val="-4"/>
          <w:sz w:val="20"/>
        </w:rPr>
        <w:t xml:space="preserve"> </w:t>
      </w:r>
      <w:r>
        <w:rPr>
          <w:rFonts w:ascii="Times New Roman" w:hAnsi="Times New Roman"/>
          <w:sz w:val="20"/>
        </w:rPr>
        <w:t>provider –</w:t>
      </w:r>
      <w:r>
        <w:rPr>
          <w:rFonts w:ascii="Times New Roman" w:hAnsi="Times New Roman"/>
          <w:spacing w:val="-3"/>
          <w:sz w:val="20"/>
        </w:rPr>
        <w:t xml:space="preserve"> </w:t>
      </w:r>
      <w:r>
        <w:rPr>
          <w:rFonts w:ascii="Times New Roman" w:hAnsi="Times New Roman"/>
          <w:sz w:val="20"/>
        </w:rPr>
        <w:t>no</w:t>
      </w:r>
      <w:r>
        <w:rPr>
          <w:rFonts w:ascii="Times New Roman" w:hAnsi="Times New Roman"/>
          <w:spacing w:val="-3"/>
          <w:sz w:val="20"/>
        </w:rPr>
        <w:t xml:space="preserve"> </w:t>
      </w:r>
      <w:r>
        <w:rPr>
          <w:rFonts w:ascii="Times New Roman" w:hAnsi="Times New Roman"/>
          <w:sz w:val="20"/>
        </w:rPr>
        <w:t>current</w:t>
      </w:r>
      <w:r>
        <w:rPr>
          <w:rFonts w:ascii="Times New Roman" w:hAnsi="Times New Roman"/>
          <w:spacing w:val="-6"/>
          <w:sz w:val="20"/>
        </w:rPr>
        <w:t xml:space="preserve"> </w:t>
      </w:r>
      <w:r>
        <w:rPr>
          <w:rFonts w:ascii="Times New Roman" w:hAnsi="Times New Roman"/>
          <w:sz w:val="20"/>
        </w:rPr>
        <w:t>outside</w:t>
      </w:r>
      <w:r>
        <w:rPr>
          <w:rFonts w:ascii="Times New Roman" w:hAnsi="Times New Roman"/>
          <w:spacing w:val="-4"/>
          <w:sz w:val="20"/>
        </w:rPr>
        <w:t xml:space="preserve"> </w:t>
      </w:r>
      <w:r>
        <w:rPr>
          <w:rFonts w:ascii="Times New Roman" w:hAnsi="Times New Roman"/>
          <w:spacing w:val="-2"/>
          <w:sz w:val="20"/>
        </w:rPr>
        <w:t>provider</w:t>
      </w:r>
    </w:p>
    <w:p w14:paraId="5BA36ACC" w14:textId="77777777" w:rsidR="002B622E" w:rsidRDefault="00000000">
      <w:pPr>
        <w:pStyle w:val="ListParagraph"/>
        <w:numPr>
          <w:ilvl w:val="0"/>
          <w:numId w:val="115"/>
        </w:numPr>
        <w:tabs>
          <w:tab w:val="left" w:pos="1280"/>
        </w:tabs>
        <w:spacing w:line="229" w:lineRule="exact"/>
        <w:rPr>
          <w:rFonts w:ascii="Times New Roman" w:hAnsi="Times New Roman"/>
          <w:sz w:val="20"/>
        </w:rPr>
      </w:pPr>
      <w:r>
        <w:rPr>
          <w:rFonts w:ascii="Times New Roman" w:hAnsi="Times New Roman"/>
          <w:sz w:val="20"/>
        </w:rPr>
        <w:t>Access</w:t>
      </w:r>
      <w:r>
        <w:rPr>
          <w:rFonts w:ascii="Times New Roman" w:hAnsi="Times New Roman"/>
          <w:spacing w:val="-5"/>
          <w:sz w:val="20"/>
        </w:rPr>
        <w:t xml:space="preserve"> </w:t>
      </w:r>
      <w:r>
        <w:rPr>
          <w:rFonts w:ascii="Times New Roman" w:hAnsi="Times New Roman"/>
          <w:sz w:val="20"/>
        </w:rPr>
        <w:t>to</w:t>
      </w:r>
      <w:r>
        <w:rPr>
          <w:rFonts w:ascii="Times New Roman" w:hAnsi="Times New Roman"/>
          <w:spacing w:val="-3"/>
          <w:sz w:val="20"/>
        </w:rPr>
        <w:t xml:space="preserve"> </w:t>
      </w:r>
      <w:r>
        <w:rPr>
          <w:rFonts w:ascii="Times New Roman" w:hAnsi="Times New Roman"/>
          <w:sz w:val="20"/>
        </w:rPr>
        <w:t>Outside</w:t>
      </w:r>
      <w:r>
        <w:rPr>
          <w:rFonts w:ascii="Times New Roman" w:hAnsi="Times New Roman"/>
          <w:spacing w:val="-4"/>
          <w:sz w:val="20"/>
        </w:rPr>
        <w:t xml:space="preserve"> </w:t>
      </w:r>
      <w:r>
        <w:rPr>
          <w:rFonts w:ascii="Times New Roman" w:hAnsi="Times New Roman"/>
          <w:sz w:val="20"/>
        </w:rPr>
        <w:t>Emotional</w:t>
      </w:r>
      <w:r>
        <w:rPr>
          <w:rFonts w:ascii="Times New Roman" w:hAnsi="Times New Roman"/>
          <w:spacing w:val="-3"/>
          <w:sz w:val="20"/>
        </w:rPr>
        <w:t xml:space="preserve"> </w:t>
      </w:r>
      <w:r>
        <w:rPr>
          <w:rFonts w:ascii="Times New Roman" w:hAnsi="Times New Roman"/>
          <w:sz w:val="20"/>
        </w:rPr>
        <w:t>Support</w:t>
      </w:r>
      <w:r>
        <w:rPr>
          <w:rFonts w:ascii="Times New Roman" w:hAnsi="Times New Roman"/>
          <w:spacing w:val="-7"/>
          <w:sz w:val="20"/>
        </w:rPr>
        <w:t xml:space="preserve"> </w:t>
      </w:r>
      <w:r>
        <w:rPr>
          <w:rFonts w:ascii="Times New Roman" w:hAnsi="Times New Roman"/>
          <w:sz w:val="20"/>
        </w:rPr>
        <w:t>via</w:t>
      </w:r>
      <w:r>
        <w:rPr>
          <w:rFonts w:ascii="Times New Roman" w:hAnsi="Times New Roman"/>
          <w:spacing w:val="-4"/>
          <w:sz w:val="20"/>
        </w:rPr>
        <w:t xml:space="preserve"> </w:t>
      </w:r>
      <w:r>
        <w:rPr>
          <w:rFonts w:ascii="Times New Roman" w:hAnsi="Times New Roman"/>
          <w:sz w:val="20"/>
        </w:rPr>
        <w:t>Mail</w:t>
      </w:r>
      <w:r>
        <w:rPr>
          <w:rFonts w:ascii="Times New Roman" w:hAnsi="Times New Roman"/>
          <w:spacing w:val="1"/>
          <w:sz w:val="20"/>
        </w:rPr>
        <w:t xml:space="preserve"> </w:t>
      </w:r>
      <w:r>
        <w:rPr>
          <w:rFonts w:ascii="Times New Roman" w:hAnsi="Times New Roman"/>
          <w:sz w:val="20"/>
        </w:rPr>
        <w:t>–</w:t>
      </w:r>
      <w:r>
        <w:rPr>
          <w:rFonts w:ascii="Times New Roman" w:hAnsi="Times New Roman"/>
          <w:spacing w:val="-2"/>
          <w:sz w:val="20"/>
        </w:rPr>
        <w:t xml:space="preserve"> </w:t>
      </w:r>
      <w:r>
        <w:rPr>
          <w:rFonts w:ascii="Times New Roman" w:hAnsi="Times New Roman"/>
          <w:sz w:val="20"/>
        </w:rPr>
        <w:t>no</w:t>
      </w:r>
      <w:r>
        <w:rPr>
          <w:rFonts w:ascii="Times New Roman" w:hAnsi="Times New Roman"/>
          <w:spacing w:val="-5"/>
          <w:sz w:val="20"/>
        </w:rPr>
        <w:t xml:space="preserve"> </w:t>
      </w:r>
      <w:r>
        <w:rPr>
          <w:rFonts w:ascii="Times New Roman" w:hAnsi="Times New Roman"/>
          <w:sz w:val="20"/>
        </w:rPr>
        <w:t>current</w:t>
      </w:r>
      <w:r>
        <w:rPr>
          <w:rFonts w:ascii="Times New Roman" w:hAnsi="Times New Roman"/>
          <w:spacing w:val="-7"/>
          <w:sz w:val="20"/>
        </w:rPr>
        <w:t xml:space="preserve"> </w:t>
      </w:r>
      <w:r>
        <w:rPr>
          <w:rFonts w:ascii="Times New Roman" w:hAnsi="Times New Roman"/>
          <w:sz w:val="20"/>
        </w:rPr>
        <w:t>outside</w:t>
      </w:r>
      <w:r>
        <w:rPr>
          <w:rFonts w:ascii="Times New Roman" w:hAnsi="Times New Roman"/>
          <w:spacing w:val="-3"/>
          <w:sz w:val="20"/>
        </w:rPr>
        <w:t xml:space="preserve"> </w:t>
      </w:r>
      <w:r>
        <w:rPr>
          <w:rFonts w:ascii="Times New Roman" w:hAnsi="Times New Roman"/>
          <w:spacing w:val="-2"/>
          <w:sz w:val="20"/>
        </w:rPr>
        <w:t>provider</w:t>
      </w:r>
    </w:p>
    <w:p w14:paraId="2744F6F1" w14:textId="77777777" w:rsidR="002B622E" w:rsidRDefault="00000000">
      <w:pPr>
        <w:pStyle w:val="ListParagraph"/>
        <w:numPr>
          <w:ilvl w:val="0"/>
          <w:numId w:val="115"/>
        </w:numPr>
        <w:tabs>
          <w:tab w:val="left" w:pos="1280"/>
        </w:tabs>
        <w:spacing w:line="229" w:lineRule="exact"/>
        <w:rPr>
          <w:rFonts w:ascii="Times New Roman"/>
          <w:sz w:val="20"/>
        </w:rPr>
      </w:pPr>
      <w:r>
        <w:rPr>
          <w:rFonts w:ascii="Times New Roman"/>
          <w:sz w:val="20"/>
        </w:rPr>
        <w:t>Process</w:t>
      </w:r>
      <w:r>
        <w:rPr>
          <w:rFonts w:ascii="Times New Roman"/>
          <w:spacing w:val="-6"/>
          <w:sz w:val="20"/>
        </w:rPr>
        <w:t xml:space="preserve"> </w:t>
      </w:r>
      <w:r>
        <w:rPr>
          <w:rFonts w:ascii="Times New Roman"/>
          <w:sz w:val="20"/>
        </w:rPr>
        <w:t>for</w:t>
      </w:r>
      <w:r>
        <w:rPr>
          <w:rFonts w:ascii="Times New Roman"/>
          <w:spacing w:val="-4"/>
          <w:sz w:val="20"/>
        </w:rPr>
        <w:t xml:space="preserve"> </w:t>
      </w:r>
      <w:r>
        <w:rPr>
          <w:rFonts w:ascii="Times New Roman"/>
          <w:sz w:val="20"/>
        </w:rPr>
        <w:t>Sending</w:t>
      </w:r>
      <w:r>
        <w:rPr>
          <w:rFonts w:ascii="Times New Roman"/>
          <w:spacing w:val="-5"/>
          <w:sz w:val="20"/>
        </w:rPr>
        <w:t xml:space="preserve"> </w:t>
      </w:r>
      <w:r>
        <w:rPr>
          <w:rFonts w:ascii="Times New Roman"/>
          <w:sz w:val="20"/>
        </w:rPr>
        <w:t>/</w:t>
      </w:r>
      <w:r>
        <w:rPr>
          <w:rFonts w:ascii="Times New Roman"/>
          <w:spacing w:val="-5"/>
          <w:sz w:val="20"/>
        </w:rPr>
        <w:t xml:space="preserve"> </w:t>
      </w:r>
      <w:r>
        <w:rPr>
          <w:rFonts w:ascii="Times New Roman"/>
          <w:sz w:val="20"/>
        </w:rPr>
        <w:t>Receiving</w:t>
      </w:r>
      <w:r>
        <w:rPr>
          <w:rFonts w:ascii="Times New Roman"/>
          <w:spacing w:val="-3"/>
          <w:sz w:val="20"/>
        </w:rPr>
        <w:t xml:space="preserve"> </w:t>
      </w:r>
      <w:r>
        <w:rPr>
          <w:rFonts w:ascii="Times New Roman"/>
          <w:spacing w:val="-4"/>
          <w:sz w:val="20"/>
        </w:rPr>
        <w:t>Mail</w:t>
      </w:r>
    </w:p>
    <w:p w14:paraId="1BC2456F" w14:textId="77777777" w:rsidR="002B622E" w:rsidRDefault="002B622E">
      <w:pPr>
        <w:pStyle w:val="BodyText"/>
        <w:spacing w:before="1"/>
      </w:pPr>
    </w:p>
    <w:p w14:paraId="06EE6A8D" w14:textId="77777777" w:rsidR="002B622E" w:rsidRDefault="00000000">
      <w:pPr>
        <w:pStyle w:val="Heading4"/>
        <w:jc w:val="both"/>
      </w:pPr>
      <w:r>
        <w:t>Findings</w:t>
      </w:r>
      <w:r>
        <w:rPr>
          <w:spacing w:val="-7"/>
        </w:rPr>
        <w:t xml:space="preserve"> </w:t>
      </w:r>
      <w:r>
        <w:t>(By</w:t>
      </w:r>
      <w:r>
        <w:rPr>
          <w:spacing w:val="-4"/>
        </w:rPr>
        <w:t xml:space="preserve"> </w:t>
      </w:r>
      <w:r>
        <w:rPr>
          <w:spacing w:val="-2"/>
        </w:rPr>
        <w:t>Provision):</w:t>
      </w:r>
    </w:p>
    <w:p w14:paraId="037A51AF" w14:textId="77777777" w:rsidR="002B622E" w:rsidRDefault="00000000">
      <w:pPr>
        <w:pStyle w:val="ListParagraph"/>
        <w:numPr>
          <w:ilvl w:val="1"/>
          <w:numId w:val="118"/>
        </w:numPr>
        <w:tabs>
          <w:tab w:val="left" w:pos="1168"/>
        </w:tabs>
        <w:ind w:right="554" w:firstLine="0"/>
        <w:jc w:val="both"/>
        <w:rPr>
          <w:rFonts w:ascii="Times New Roman" w:hAnsi="Times New Roman"/>
          <w:sz w:val="20"/>
        </w:rPr>
      </w:pPr>
      <w:r>
        <w:rPr>
          <w:rFonts w:ascii="Times New Roman" w:hAnsi="Times New Roman"/>
          <w:b/>
          <w:sz w:val="20"/>
        </w:rPr>
        <w:t xml:space="preserve">(a): </w:t>
      </w:r>
      <w:r>
        <w:rPr>
          <w:rFonts w:ascii="Times New Roman" w:hAnsi="Times New Roman"/>
          <w:sz w:val="20"/>
        </w:rPr>
        <w:t>The Safe Prisons/PREA Plan, page 12, indicates that the agency provides access to outside victim advocates for emotional support related to sexual abuse by giving inmates mailing addresses and telephone numbers to victim advocates or rape</w:t>
      </w:r>
      <w:r>
        <w:rPr>
          <w:rFonts w:ascii="Times New Roman" w:hAnsi="Times New Roman"/>
          <w:spacing w:val="-5"/>
          <w:sz w:val="20"/>
        </w:rPr>
        <w:t xml:space="preserve"> </w:t>
      </w:r>
      <w:r>
        <w:rPr>
          <w:rFonts w:ascii="Times New Roman" w:hAnsi="Times New Roman"/>
          <w:sz w:val="20"/>
        </w:rPr>
        <w:t>crisis</w:t>
      </w:r>
      <w:r>
        <w:rPr>
          <w:rFonts w:ascii="Times New Roman" w:hAnsi="Times New Roman"/>
          <w:spacing w:val="-6"/>
          <w:sz w:val="20"/>
        </w:rPr>
        <w:t xml:space="preserve"> </w:t>
      </w:r>
      <w:r>
        <w:rPr>
          <w:rFonts w:ascii="Times New Roman" w:hAnsi="Times New Roman"/>
          <w:sz w:val="20"/>
        </w:rPr>
        <w:t>organizations</w:t>
      </w:r>
      <w:r>
        <w:rPr>
          <w:rFonts w:ascii="Times New Roman" w:hAnsi="Times New Roman"/>
          <w:spacing w:val="-6"/>
          <w:sz w:val="20"/>
        </w:rPr>
        <w:t xml:space="preserve"> </w:t>
      </w:r>
      <w:r>
        <w:rPr>
          <w:rFonts w:ascii="Times New Roman" w:hAnsi="Times New Roman"/>
          <w:sz w:val="20"/>
        </w:rPr>
        <w:t>and</w:t>
      </w:r>
      <w:r>
        <w:rPr>
          <w:rFonts w:ascii="Times New Roman" w:hAnsi="Times New Roman"/>
          <w:spacing w:val="-7"/>
          <w:sz w:val="20"/>
        </w:rPr>
        <w:t xml:space="preserve"> </w:t>
      </w:r>
      <w:r>
        <w:rPr>
          <w:rFonts w:ascii="Times New Roman" w:hAnsi="Times New Roman"/>
          <w:sz w:val="20"/>
        </w:rPr>
        <w:t>enables</w:t>
      </w:r>
      <w:r>
        <w:rPr>
          <w:rFonts w:ascii="Times New Roman" w:hAnsi="Times New Roman"/>
          <w:spacing w:val="-6"/>
          <w:sz w:val="20"/>
        </w:rPr>
        <w:t xml:space="preserve"> </w:t>
      </w:r>
      <w:r>
        <w:rPr>
          <w:rFonts w:ascii="Times New Roman" w:hAnsi="Times New Roman"/>
          <w:sz w:val="20"/>
        </w:rPr>
        <w:t>reasonable</w:t>
      </w:r>
      <w:r>
        <w:rPr>
          <w:rFonts w:ascii="Times New Roman" w:hAnsi="Times New Roman"/>
          <w:spacing w:val="-5"/>
          <w:sz w:val="20"/>
        </w:rPr>
        <w:t xml:space="preserve"> </w:t>
      </w:r>
      <w:r>
        <w:rPr>
          <w:rFonts w:ascii="Times New Roman" w:hAnsi="Times New Roman"/>
          <w:sz w:val="20"/>
        </w:rPr>
        <w:t>communication</w:t>
      </w:r>
      <w:r>
        <w:rPr>
          <w:rFonts w:ascii="Times New Roman" w:hAnsi="Times New Roman"/>
          <w:spacing w:val="-4"/>
          <w:sz w:val="20"/>
        </w:rPr>
        <w:t xml:space="preserve"> </w:t>
      </w:r>
      <w:r>
        <w:rPr>
          <w:rFonts w:ascii="Times New Roman" w:hAnsi="Times New Roman"/>
          <w:sz w:val="20"/>
        </w:rPr>
        <w:t>in</w:t>
      </w:r>
      <w:r>
        <w:rPr>
          <w:rFonts w:ascii="Times New Roman" w:hAnsi="Times New Roman"/>
          <w:spacing w:val="-5"/>
          <w:sz w:val="20"/>
        </w:rPr>
        <w:t xml:space="preserve"> </w:t>
      </w:r>
      <w:r>
        <w:rPr>
          <w:rFonts w:ascii="Times New Roman" w:hAnsi="Times New Roman"/>
          <w:sz w:val="20"/>
        </w:rPr>
        <w:t>as</w:t>
      </w:r>
      <w:r>
        <w:rPr>
          <w:rFonts w:ascii="Times New Roman" w:hAnsi="Times New Roman"/>
          <w:spacing w:val="-6"/>
          <w:sz w:val="20"/>
        </w:rPr>
        <w:t xml:space="preserve"> </w:t>
      </w:r>
      <w:r>
        <w:rPr>
          <w:rFonts w:ascii="Times New Roman" w:hAnsi="Times New Roman"/>
          <w:sz w:val="20"/>
        </w:rPr>
        <w:t>confidential</w:t>
      </w:r>
      <w:r>
        <w:rPr>
          <w:rFonts w:ascii="Times New Roman" w:hAnsi="Times New Roman"/>
          <w:spacing w:val="-6"/>
          <w:sz w:val="20"/>
        </w:rPr>
        <w:t xml:space="preserve"> </w:t>
      </w:r>
      <w:r>
        <w:rPr>
          <w:rFonts w:ascii="Times New Roman" w:hAnsi="Times New Roman"/>
          <w:sz w:val="20"/>
        </w:rPr>
        <w:t>manner</w:t>
      </w:r>
      <w:r>
        <w:rPr>
          <w:rFonts w:ascii="Times New Roman" w:hAnsi="Times New Roman"/>
          <w:spacing w:val="-7"/>
          <w:sz w:val="20"/>
        </w:rPr>
        <w:t xml:space="preserve"> </w:t>
      </w:r>
      <w:r>
        <w:rPr>
          <w:rFonts w:ascii="Times New Roman" w:hAnsi="Times New Roman"/>
          <w:sz w:val="20"/>
        </w:rPr>
        <w:t>as</w:t>
      </w:r>
      <w:r>
        <w:rPr>
          <w:rFonts w:ascii="Times New Roman" w:hAnsi="Times New Roman"/>
          <w:spacing w:val="-6"/>
          <w:sz w:val="20"/>
        </w:rPr>
        <w:t xml:space="preserve"> </w:t>
      </w:r>
      <w:r>
        <w:rPr>
          <w:rFonts w:ascii="Times New Roman" w:hAnsi="Times New Roman"/>
          <w:sz w:val="20"/>
        </w:rPr>
        <w:t>possible.</w:t>
      </w:r>
      <w:r>
        <w:rPr>
          <w:rFonts w:ascii="Times New Roman" w:hAnsi="Times New Roman"/>
          <w:spacing w:val="-5"/>
          <w:sz w:val="20"/>
        </w:rPr>
        <w:t xml:space="preserve"> </w:t>
      </w:r>
      <w:r>
        <w:rPr>
          <w:rFonts w:ascii="Times New Roman" w:hAnsi="Times New Roman"/>
          <w:sz w:val="20"/>
        </w:rPr>
        <w:t>The</w:t>
      </w:r>
      <w:r>
        <w:rPr>
          <w:rFonts w:ascii="Times New Roman" w:hAnsi="Times New Roman"/>
          <w:spacing w:val="-5"/>
          <w:sz w:val="20"/>
        </w:rPr>
        <w:t xml:space="preserve"> </w:t>
      </w:r>
      <w:r>
        <w:rPr>
          <w:rFonts w:ascii="Times New Roman" w:hAnsi="Times New Roman"/>
          <w:sz w:val="20"/>
        </w:rPr>
        <w:t>PAQ</w:t>
      </w:r>
      <w:r>
        <w:rPr>
          <w:rFonts w:ascii="Times New Roman" w:hAnsi="Times New Roman"/>
          <w:spacing w:val="-5"/>
          <w:sz w:val="20"/>
        </w:rPr>
        <w:t xml:space="preserve"> </w:t>
      </w:r>
      <w:r>
        <w:rPr>
          <w:rFonts w:ascii="Times New Roman" w:hAnsi="Times New Roman"/>
          <w:sz w:val="20"/>
        </w:rPr>
        <w:t>indicated</w:t>
      </w:r>
      <w:r>
        <w:rPr>
          <w:rFonts w:ascii="Times New Roman" w:hAnsi="Times New Roman"/>
          <w:spacing w:val="-4"/>
          <w:sz w:val="20"/>
        </w:rPr>
        <w:t xml:space="preserve"> </w:t>
      </w:r>
      <w:r>
        <w:rPr>
          <w:rFonts w:ascii="Times New Roman" w:hAnsi="Times New Roman"/>
          <w:sz w:val="20"/>
        </w:rPr>
        <w:t>that inmates were provided mailing addresses and phone numbers and that they enabled reasonable communication with these services in as confidential a</w:t>
      </w:r>
      <w:r>
        <w:rPr>
          <w:rFonts w:ascii="Times New Roman" w:hAnsi="Times New Roman"/>
          <w:spacing w:val="-1"/>
          <w:sz w:val="20"/>
        </w:rPr>
        <w:t xml:space="preserve"> </w:t>
      </w:r>
      <w:r>
        <w:rPr>
          <w:rFonts w:ascii="Times New Roman" w:hAnsi="Times New Roman"/>
          <w:sz w:val="20"/>
        </w:rPr>
        <w:t>manner as possible. This information is included in the Unit</w:t>
      </w:r>
      <w:r>
        <w:rPr>
          <w:rFonts w:ascii="Times New Roman" w:hAnsi="Times New Roman"/>
          <w:spacing w:val="-1"/>
          <w:sz w:val="20"/>
        </w:rPr>
        <w:t xml:space="preserve"> </w:t>
      </w:r>
      <w:r>
        <w:rPr>
          <w:rFonts w:ascii="Times New Roman" w:hAnsi="Times New Roman"/>
          <w:sz w:val="20"/>
        </w:rPr>
        <w:t>Safe Prisons PREA Information and in the Texas Association Against Sexual Assault (TAASA) pamphlet.</w:t>
      </w:r>
      <w:r>
        <w:rPr>
          <w:rFonts w:ascii="Times New Roman" w:hAnsi="Times New Roman"/>
          <w:spacing w:val="40"/>
          <w:sz w:val="20"/>
        </w:rPr>
        <w:t xml:space="preserve"> </w:t>
      </w:r>
      <w:r>
        <w:rPr>
          <w:rFonts w:ascii="Times New Roman" w:hAnsi="Times New Roman"/>
          <w:sz w:val="20"/>
        </w:rPr>
        <w:t>A review of the TDCJ, Safe Prisons / PREA Program Unit</w:t>
      </w:r>
      <w:r>
        <w:rPr>
          <w:rFonts w:ascii="Times New Roman" w:hAnsi="Times New Roman"/>
          <w:spacing w:val="-8"/>
          <w:sz w:val="20"/>
        </w:rPr>
        <w:t xml:space="preserve"> </w:t>
      </w:r>
      <w:r>
        <w:rPr>
          <w:rFonts w:ascii="Times New Roman" w:hAnsi="Times New Roman"/>
          <w:sz w:val="20"/>
        </w:rPr>
        <w:t>Information,</w:t>
      </w:r>
      <w:r>
        <w:rPr>
          <w:rFonts w:ascii="Times New Roman" w:hAnsi="Times New Roman"/>
          <w:spacing w:val="-10"/>
          <w:sz w:val="20"/>
        </w:rPr>
        <w:t xml:space="preserve"> </w:t>
      </w:r>
      <w:r>
        <w:rPr>
          <w:rFonts w:ascii="Times New Roman" w:hAnsi="Times New Roman"/>
          <w:sz w:val="20"/>
        </w:rPr>
        <w:t>indicates</w:t>
      </w:r>
      <w:r>
        <w:rPr>
          <w:rFonts w:ascii="Times New Roman" w:hAnsi="Times New Roman"/>
          <w:spacing w:val="-8"/>
          <w:sz w:val="20"/>
        </w:rPr>
        <w:t xml:space="preserve"> </w:t>
      </w:r>
      <w:r>
        <w:rPr>
          <w:rFonts w:ascii="Times New Roman" w:hAnsi="Times New Roman"/>
          <w:sz w:val="20"/>
        </w:rPr>
        <w:t>that</w:t>
      </w:r>
      <w:r>
        <w:rPr>
          <w:rFonts w:ascii="Times New Roman" w:hAnsi="Times New Roman"/>
          <w:spacing w:val="-8"/>
          <w:sz w:val="20"/>
        </w:rPr>
        <w:t xml:space="preserve"> </w:t>
      </w:r>
      <w:r>
        <w:rPr>
          <w:rFonts w:ascii="Times New Roman" w:hAnsi="Times New Roman"/>
          <w:sz w:val="20"/>
        </w:rPr>
        <w:t>PREA</w:t>
      </w:r>
      <w:r>
        <w:rPr>
          <w:rFonts w:ascii="Times New Roman" w:hAnsi="Times New Roman"/>
          <w:spacing w:val="-8"/>
          <w:sz w:val="20"/>
        </w:rPr>
        <w:t xml:space="preserve"> </w:t>
      </w:r>
      <w:r>
        <w:rPr>
          <w:rFonts w:ascii="Times New Roman" w:hAnsi="Times New Roman"/>
          <w:sz w:val="20"/>
        </w:rPr>
        <w:t>information</w:t>
      </w:r>
      <w:r>
        <w:rPr>
          <w:rFonts w:ascii="Times New Roman" w:hAnsi="Times New Roman"/>
          <w:spacing w:val="-4"/>
          <w:sz w:val="20"/>
        </w:rPr>
        <w:t xml:space="preserve"> </w:t>
      </w:r>
      <w:r>
        <w:rPr>
          <w:rFonts w:ascii="Times New Roman" w:hAnsi="Times New Roman"/>
          <w:sz w:val="20"/>
        </w:rPr>
        <w:t>and</w:t>
      </w:r>
      <w:r>
        <w:rPr>
          <w:rFonts w:ascii="Times New Roman" w:hAnsi="Times New Roman"/>
          <w:spacing w:val="-8"/>
          <w:sz w:val="20"/>
        </w:rPr>
        <w:t xml:space="preserve"> </w:t>
      </w:r>
      <w:r>
        <w:rPr>
          <w:rFonts w:ascii="Times New Roman" w:hAnsi="Times New Roman"/>
          <w:sz w:val="20"/>
        </w:rPr>
        <w:t>reporting</w:t>
      </w:r>
      <w:r>
        <w:rPr>
          <w:rFonts w:ascii="Times New Roman" w:hAnsi="Times New Roman"/>
          <w:spacing w:val="-8"/>
          <w:sz w:val="20"/>
        </w:rPr>
        <w:t xml:space="preserve"> </w:t>
      </w:r>
      <w:r>
        <w:rPr>
          <w:rFonts w:ascii="Times New Roman" w:hAnsi="Times New Roman"/>
          <w:sz w:val="20"/>
        </w:rPr>
        <w:t>directions</w:t>
      </w:r>
      <w:r>
        <w:rPr>
          <w:rFonts w:ascii="Times New Roman" w:hAnsi="Times New Roman"/>
          <w:spacing w:val="-8"/>
          <w:sz w:val="20"/>
        </w:rPr>
        <w:t xml:space="preserve"> </w:t>
      </w:r>
      <w:r>
        <w:rPr>
          <w:rFonts w:ascii="Times New Roman" w:hAnsi="Times New Roman"/>
          <w:sz w:val="20"/>
        </w:rPr>
        <w:t>are</w:t>
      </w:r>
      <w:r>
        <w:rPr>
          <w:rFonts w:ascii="Times New Roman" w:hAnsi="Times New Roman"/>
          <w:spacing w:val="-10"/>
          <w:sz w:val="20"/>
        </w:rPr>
        <w:t xml:space="preserve"> </w:t>
      </w:r>
      <w:r>
        <w:rPr>
          <w:rFonts w:ascii="Times New Roman" w:hAnsi="Times New Roman"/>
          <w:sz w:val="20"/>
        </w:rPr>
        <w:t>provided</w:t>
      </w:r>
      <w:r>
        <w:rPr>
          <w:rFonts w:ascii="Times New Roman" w:hAnsi="Times New Roman"/>
          <w:spacing w:val="-9"/>
          <w:sz w:val="20"/>
        </w:rPr>
        <w:t xml:space="preserve"> </w:t>
      </w:r>
      <w:r>
        <w:rPr>
          <w:rFonts w:ascii="Times New Roman" w:hAnsi="Times New Roman"/>
          <w:sz w:val="20"/>
        </w:rPr>
        <w:t>which</w:t>
      </w:r>
      <w:r>
        <w:rPr>
          <w:rFonts w:ascii="Times New Roman" w:hAnsi="Times New Roman"/>
          <w:spacing w:val="-8"/>
          <w:sz w:val="20"/>
        </w:rPr>
        <w:t xml:space="preserve"> </w:t>
      </w:r>
      <w:r>
        <w:rPr>
          <w:rFonts w:ascii="Times New Roman" w:hAnsi="Times New Roman"/>
          <w:sz w:val="20"/>
        </w:rPr>
        <w:t>includes</w:t>
      </w:r>
      <w:r>
        <w:rPr>
          <w:rFonts w:ascii="Times New Roman" w:hAnsi="Times New Roman"/>
          <w:spacing w:val="-11"/>
          <w:sz w:val="20"/>
        </w:rPr>
        <w:t xml:space="preserve"> </w:t>
      </w:r>
      <w:r>
        <w:rPr>
          <w:rFonts w:ascii="Times New Roman" w:hAnsi="Times New Roman"/>
          <w:sz w:val="20"/>
        </w:rPr>
        <w:t>mailing</w:t>
      </w:r>
      <w:r>
        <w:rPr>
          <w:rFonts w:ascii="Times New Roman" w:hAnsi="Times New Roman"/>
          <w:spacing w:val="-8"/>
          <w:sz w:val="20"/>
        </w:rPr>
        <w:t xml:space="preserve"> </w:t>
      </w:r>
      <w:r>
        <w:rPr>
          <w:rFonts w:ascii="Times New Roman" w:hAnsi="Times New Roman"/>
          <w:sz w:val="20"/>
        </w:rPr>
        <w:t>addresses</w:t>
      </w:r>
      <w:r>
        <w:rPr>
          <w:rFonts w:ascii="Times New Roman" w:hAnsi="Times New Roman"/>
          <w:spacing w:val="-8"/>
          <w:sz w:val="20"/>
        </w:rPr>
        <w:t xml:space="preserve"> </w:t>
      </w:r>
      <w:r>
        <w:rPr>
          <w:rFonts w:ascii="Times New Roman" w:hAnsi="Times New Roman"/>
          <w:sz w:val="20"/>
        </w:rPr>
        <w:t>and telephone</w:t>
      </w:r>
      <w:r>
        <w:rPr>
          <w:rFonts w:ascii="Times New Roman" w:hAnsi="Times New Roman"/>
          <w:spacing w:val="-2"/>
          <w:sz w:val="20"/>
        </w:rPr>
        <w:t xml:space="preserve"> </w:t>
      </w:r>
      <w:r>
        <w:rPr>
          <w:rFonts w:ascii="Times New Roman" w:hAnsi="Times New Roman"/>
          <w:sz w:val="20"/>
        </w:rPr>
        <w:t>numbers.</w:t>
      </w:r>
      <w:r>
        <w:rPr>
          <w:rFonts w:ascii="Times New Roman" w:hAnsi="Times New Roman"/>
          <w:spacing w:val="40"/>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inmates</w:t>
      </w:r>
      <w:r>
        <w:rPr>
          <w:rFonts w:ascii="Times New Roman" w:hAnsi="Times New Roman"/>
          <w:spacing w:val="-3"/>
          <w:sz w:val="20"/>
        </w:rPr>
        <w:t xml:space="preserve"> </w:t>
      </w:r>
      <w:r>
        <w:rPr>
          <w:rFonts w:ascii="Times New Roman" w:hAnsi="Times New Roman"/>
          <w:sz w:val="20"/>
        </w:rPr>
        <w:t>can</w:t>
      </w:r>
      <w:r>
        <w:rPr>
          <w:rFonts w:ascii="Times New Roman" w:hAnsi="Times New Roman"/>
          <w:spacing w:val="-1"/>
          <w:sz w:val="20"/>
        </w:rPr>
        <w:t xml:space="preserve"> </w:t>
      </w:r>
      <w:r>
        <w:rPr>
          <w:rFonts w:ascii="Times New Roman" w:hAnsi="Times New Roman"/>
          <w:sz w:val="20"/>
        </w:rPr>
        <w:t>also</w:t>
      </w:r>
      <w:r>
        <w:rPr>
          <w:rFonts w:ascii="Times New Roman" w:hAnsi="Times New Roman"/>
          <w:spacing w:val="-2"/>
          <w:sz w:val="20"/>
        </w:rPr>
        <w:t xml:space="preserve"> </w:t>
      </w:r>
      <w:r>
        <w:rPr>
          <w:rFonts w:ascii="Times New Roman" w:hAnsi="Times New Roman"/>
          <w:sz w:val="20"/>
        </w:rPr>
        <w:t>contact</w:t>
      </w:r>
      <w:r>
        <w:rPr>
          <w:rFonts w:ascii="Times New Roman" w:hAnsi="Times New Roman"/>
          <w:spacing w:val="-2"/>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PREA Ombudsman’s</w:t>
      </w:r>
      <w:r>
        <w:rPr>
          <w:rFonts w:ascii="Times New Roman" w:hAnsi="Times New Roman"/>
          <w:spacing w:val="-3"/>
          <w:sz w:val="20"/>
        </w:rPr>
        <w:t xml:space="preserve"> </w:t>
      </w:r>
      <w:r>
        <w:rPr>
          <w:rFonts w:ascii="Times New Roman" w:hAnsi="Times New Roman"/>
          <w:sz w:val="20"/>
        </w:rPr>
        <w:t>office.</w:t>
      </w:r>
      <w:r>
        <w:rPr>
          <w:rFonts w:ascii="Times New Roman" w:hAnsi="Times New Roman"/>
          <w:spacing w:val="80"/>
          <w:sz w:val="20"/>
        </w:rPr>
        <w:t xml:space="preserve"> </w:t>
      </w:r>
      <w:r>
        <w:rPr>
          <w:rFonts w:ascii="Times New Roman" w:hAnsi="Times New Roman"/>
          <w:sz w:val="20"/>
        </w:rPr>
        <w:t>Information</w:t>
      </w:r>
      <w:r>
        <w:rPr>
          <w:rFonts w:ascii="Times New Roman" w:hAnsi="Times New Roman"/>
          <w:spacing w:val="-1"/>
          <w:sz w:val="20"/>
        </w:rPr>
        <w:t xml:space="preserve"> </w:t>
      </w:r>
      <w:r>
        <w:rPr>
          <w:rFonts w:ascii="Times New Roman" w:hAnsi="Times New Roman"/>
          <w:sz w:val="20"/>
        </w:rPr>
        <w:t>to</w:t>
      </w:r>
      <w:r>
        <w:rPr>
          <w:rFonts w:ascii="Times New Roman" w:hAnsi="Times New Roman"/>
          <w:spacing w:val="-1"/>
          <w:sz w:val="20"/>
        </w:rPr>
        <w:t xml:space="preserve"> </w:t>
      </w:r>
      <w:r>
        <w:rPr>
          <w:rFonts w:ascii="Times New Roman" w:hAnsi="Times New Roman"/>
          <w:sz w:val="20"/>
        </w:rPr>
        <w:t>contact</w:t>
      </w:r>
      <w:r>
        <w:rPr>
          <w:rFonts w:ascii="Times New Roman" w:hAnsi="Times New Roman"/>
          <w:spacing w:val="-2"/>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Ombudsman’s Office is included in this pamphlet.</w:t>
      </w:r>
      <w:r>
        <w:rPr>
          <w:rFonts w:ascii="Times New Roman" w:hAnsi="Times New Roman"/>
          <w:spacing w:val="40"/>
          <w:sz w:val="20"/>
        </w:rPr>
        <w:t xml:space="preserve"> </w:t>
      </w:r>
      <w:r>
        <w:rPr>
          <w:rFonts w:ascii="Times New Roman" w:hAnsi="Times New Roman"/>
          <w:sz w:val="20"/>
        </w:rPr>
        <w:t>Interviews with random inmates indicated that they were familiar with the process of having emotional support services and that the facility offered them. Most inmates indicated they believed that they would be provided this information if they asked and they thought it would be confidential. Inmates are not detained solely for civil immigration purposes at the facility, therefore that part of the provision does not apply. Signage was observed by the auditor throughout</w:t>
      </w:r>
      <w:r>
        <w:rPr>
          <w:rFonts w:ascii="Times New Roman" w:hAnsi="Times New Roman"/>
          <w:spacing w:val="-12"/>
          <w:sz w:val="20"/>
        </w:rPr>
        <w:t xml:space="preserve"> </w:t>
      </w:r>
      <w:r>
        <w:rPr>
          <w:rFonts w:ascii="Times New Roman" w:hAnsi="Times New Roman"/>
          <w:sz w:val="20"/>
        </w:rPr>
        <w:t>the</w:t>
      </w:r>
      <w:r>
        <w:rPr>
          <w:rFonts w:ascii="Times New Roman" w:hAnsi="Times New Roman"/>
          <w:spacing w:val="-11"/>
          <w:sz w:val="20"/>
        </w:rPr>
        <w:t xml:space="preserve"> </w:t>
      </w:r>
      <w:r>
        <w:rPr>
          <w:rFonts w:ascii="Times New Roman" w:hAnsi="Times New Roman"/>
          <w:sz w:val="20"/>
        </w:rPr>
        <w:t>facility</w:t>
      </w:r>
      <w:r>
        <w:rPr>
          <w:rFonts w:ascii="Times New Roman" w:hAnsi="Times New Roman"/>
          <w:spacing w:val="-11"/>
          <w:sz w:val="20"/>
        </w:rPr>
        <w:t xml:space="preserve"> </w:t>
      </w:r>
      <w:r>
        <w:rPr>
          <w:rFonts w:ascii="Times New Roman" w:hAnsi="Times New Roman"/>
          <w:sz w:val="20"/>
        </w:rPr>
        <w:t>and</w:t>
      </w:r>
      <w:r>
        <w:rPr>
          <w:rFonts w:ascii="Times New Roman" w:hAnsi="Times New Roman"/>
          <w:spacing w:val="-11"/>
          <w:sz w:val="20"/>
        </w:rPr>
        <w:t xml:space="preserve"> </w:t>
      </w:r>
      <w:r>
        <w:rPr>
          <w:rFonts w:ascii="Times New Roman" w:hAnsi="Times New Roman"/>
          <w:sz w:val="20"/>
        </w:rPr>
        <w:t>specifically</w:t>
      </w:r>
      <w:r>
        <w:rPr>
          <w:rFonts w:ascii="Times New Roman" w:hAnsi="Times New Roman"/>
          <w:spacing w:val="-10"/>
          <w:sz w:val="20"/>
        </w:rPr>
        <w:t xml:space="preserve"> </w:t>
      </w:r>
      <w:r>
        <w:rPr>
          <w:rFonts w:ascii="Times New Roman" w:hAnsi="Times New Roman"/>
          <w:sz w:val="20"/>
        </w:rPr>
        <w:t>in</w:t>
      </w:r>
      <w:r>
        <w:rPr>
          <w:rFonts w:ascii="Times New Roman" w:hAnsi="Times New Roman"/>
          <w:spacing w:val="-11"/>
          <w:sz w:val="20"/>
        </w:rPr>
        <w:t xml:space="preserve"> </w:t>
      </w:r>
      <w:r>
        <w:rPr>
          <w:rFonts w:ascii="Times New Roman" w:hAnsi="Times New Roman"/>
          <w:sz w:val="20"/>
        </w:rPr>
        <w:t>the</w:t>
      </w:r>
      <w:r>
        <w:rPr>
          <w:rFonts w:ascii="Times New Roman" w:hAnsi="Times New Roman"/>
          <w:spacing w:val="-11"/>
          <w:sz w:val="20"/>
        </w:rPr>
        <w:t xml:space="preserve"> </w:t>
      </w:r>
      <w:r>
        <w:rPr>
          <w:rFonts w:ascii="Times New Roman" w:hAnsi="Times New Roman"/>
          <w:sz w:val="20"/>
        </w:rPr>
        <w:t>housing</w:t>
      </w:r>
      <w:r>
        <w:rPr>
          <w:rFonts w:ascii="Times New Roman" w:hAnsi="Times New Roman"/>
          <w:spacing w:val="-11"/>
          <w:sz w:val="20"/>
        </w:rPr>
        <w:t xml:space="preserve"> </w:t>
      </w:r>
      <w:r>
        <w:rPr>
          <w:rFonts w:ascii="Times New Roman" w:hAnsi="Times New Roman"/>
          <w:sz w:val="20"/>
        </w:rPr>
        <w:t>units</w:t>
      </w:r>
      <w:r>
        <w:rPr>
          <w:rFonts w:ascii="Times New Roman" w:hAnsi="Times New Roman"/>
          <w:spacing w:val="-13"/>
          <w:sz w:val="20"/>
        </w:rPr>
        <w:t xml:space="preserve"> </w:t>
      </w:r>
      <w:r>
        <w:rPr>
          <w:rFonts w:ascii="Times New Roman" w:hAnsi="Times New Roman"/>
          <w:sz w:val="20"/>
        </w:rPr>
        <w:t>by</w:t>
      </w:r>
      <w:r>
        <w:rPr>
          <w:rFonts w:ascii="Times New Roman" w:hAnsi="Times New Roman"/>
          <w:spacing w:val="-10"/>
          <w:sz w:val="20"/>
        </w:rPr>
        <w:t xml:space="preserve"> </w:t>
      </w:r>
      <w:r>
        <w:rPr>
          <w:rFonts w:ascii="Times New Roman" w:hAnsi="Times New Roman"/>
          <w:sz w:val="20"/>
        </w:rPr>
        <w:t>the</w:t>
      </w:r>
      <w:r>
        <w:rPr>
          <w:rFonts w:ascii="Times New Roman" w:hAnsi="Times New Roman"/>
          <w:spacing w:val="-11"/>
          <w:sz w:val="20"/>
        </w:rPr>
        <w:t xml:space="preserve"> </w:t>
      </w:r>
      <w:r>
        <w:rPr>
          <w:rFonts w:ascii="Times New Roman" w:hAnsi="Times New Roman"/>
          <w:sz w:val="20"/>
        </w:rPr>
        <w:t>inmate</w:t>
      </w:r>
      <w:r>
        <w:rPr>
          <w:rFonts w:ascii="Times New Roman" w:hAnsi="Times New Roman"/>
          <w:spacing w:val="-11"/>
          <w:sz w:val="20"/>
        </w:rPr>
        <w:t xml:space="preserve"> </w:t>
      </w:r>
      <w:r>
        <w:rPr>
          <w:rFonts w:ascii="Times New Roman" w:hAnsi="Times New Roman"/>
          <w:sz w:val="20"/>
        </w:rPr>
        <w:t>phones.</w:t>
      </w:r>
      <w:r>
        <w:rPr>
          <w:rFonts w:ascii="Times New Roman" w:hAnsi="Times New Roman"/>
          <w:spacing w:val="29"/>
          <w:sz w:val="20"/>
        </w:rPr>
        <w:t xml:space="preserve"> </w:t>
      </w:r>
      <w:r>
        <w:rPr>
          <w:rFonts w:ascii="Times New Roman" w:hAnsi="Times New Roman"/>
          <w:sz w:val="20"/>
        </w:rPr>
        <w:t>The</w:t>
      </w:r>
      <w:r>
        <w:rPr>
          <w:rFonts w:ascii="Times New Roman" w:hAnsi="Times New Roman"/>
          <w:spacing w:val="-11"/>
          <w:sz w:val="20"/>
        </w:rPr>
        <w:t xml:space="preserve"> </w:t>
      </w:r>
      <w:r>
        <w:rPr>
          <w:rFonts w:ascii="Times New Roman" w:hAnsi="Times New Roman"/>
          <w:sz w:val="20"/>
        </w:rPr>
        <w:t>signage</w:t>
      </w:r>
      <w:r>
        <w:rPr>
          <w:rFonts w:ascii="Times New Roman" w:hAnsi="Times New Roman"/>
          <w:spacing w:val="-11"/>
          <w:sz w:val="20"/>
        </w:rPr>
        <w:t xml:space="preserve"> </w:t>
      </w:r>
      <w:r>
        <w:rPr>
          <w:rFonts w:ascii="Times New Roman" w:hAnsi="Times New Roman"/>
          <w:sz w:val="20"/>
        </w:rPr>
        <w:t>was</w:t>
      </w:r>
      <w:r>
        <w:rPr>
          <w:rFonts w:ascii="Times New Roman" w:hAnsi="Times New Roman"/>
          <w:spacing w:val="-12"/>
          <w:sz w:val="20"/>
        </w:rPr>
        <w:t xml:space="preserve"> </w:t>
      </w:r>
      <w:r>
        <w:rPr>
          <w:rFonts w:ascii="Times New Roman" w:hAnsi="Times New Roman"/>
          <w:sz w:val="20"/>
        </w:rPr>
        <w:t>legible</w:t>
      </w:r>
      <w:r>
        <w:rPr>
          <w:rFonts w:ascii="Times New Roman" w:hAnsi="Times New Roman"/>
          <w:spacing w:val="-11"/>
          <w:sz w:val="20"/>
        </w:rPr>
        <w:t xml:space="preserve"> </w:t>
      </w:r>
      <w:r>
        <w:rPr>
          <w:rFonts w:ascii="Times New Roman" w:hAnsi="Times New Roman"/>
          <w:sz w:val="20"/>
        </w:rPr>
        <w:t>and,</w:t>
      </w:r>
      <w:r>
        <w:rPr>
          <w:rFonts w:ascii="Times New Roman" w:hAnsi="Times New Roman"/>
          <w:spacing w:val="-11"/>
          <w:sz w:val="20"/>
        </w:rPr>
        <w:t xml:space="preserve"> </w:t>
      </w:r>
      <w:r>
        <w:rPr>
          <w:rFonts w:ascii="Times New Roman" w:hAnsi="Times New Roman"/>
          <w:sz w:val="20"/>
        </w:rPr>
        <w:t>in</w:t>
      </w:r>
      <w:r>
        <w:rPr>
          <w:rFonts w:ascii="Times New Roman" w:hAnsi="Times New Roman"/>
          <w:spacing w:val="-11"/>
          <w:sz w:val="20"/>
        </w:rPr>
        <w:t xml:space="preserve"> </w:t>
      </w:r>
      <w:r>
        <w:rPr>
          <w:rFonts w:ascii="Times New Roman" w:hAnsi="Times New Roman"/>
          <w:sz w:val="20"/>
        </w:rPr>
        <w:t>both</w:t>
      </w:r>
      <w:r>
        <w:rPr>
          <w:rFonts w:ascii="Times New Roman" w:hAnsi="Times New Roman"/>
          <w:spacing w:val="-11"/>
          <w:sz w:val="20"/>
        </w:rPr>
        <w:t xml:space="preserve"> </w:t>
      </w:r>
      <w:r>
        <w:rPr>
          <w:rFonts w:ascii="Times New Roman" w:hAnsi="Times New Roman"/>
          <w:sz w:val="20"/>
        </w:rPr>
        <w:t>English, and Spanish.</w:t>
      </w:r>
      <w:r>
        <w:rPr>
          <w:rFonts w:ascii="Times New Roman" w:hAnsi="Times New Roman"/>
          <w:spacing w:val="40"/>
          <w:sz w:val="20"/>
        </w:rPr>
        <w:t xml:space="preserve"> </w:t>
      </w:r>
      <w:r>
        <w:rPr>
          <w:rFonts w:ascii="Times New Roman" w:hAnsi="Times New Roman"/>
          <w:sz w:val="20"/>
        </w:rPr>
        <w:t>Inmates interviewed by the auditor were familiar with the information contained in the TAASA brochure and that it was available to them.</w:t>
      </w:r>
      <w:r>
        <w:rPr>
          <w:rFonts w:ascii="Times New Roman" w:hAnsi="Times New Roman"/>
          <w:spacing w:val="40"/>
          <w:sz w:val="20"/>
        </w:rPr>
        <w:t xml:space="preserve"> </w:t>
      </w:r>
      <w:r>
        <w:rPr>
          <w:rFonts w:ascii="Times New Roman" w:hAnsi="Times New Roman"/>
          <w:sz w:val="20"/>
        </w:rPr>
        <w:t>This information is also available in the facility library which was verified during the on-site review by the auditor.</w:t>
      </w:r>
      <w:r>
        <w:rPr>
          <w:rFonts w:ascii="Times New Roman" w:hAnsi="Times New Roman"/>
          <w:spacing w:val="40"/>
          <w:sz w:val="20"/>
        </w:rPr>
        <w:t xml:space="preserve"> </w:t>
      </w:r>
      <w:r>
        <w:rPr>
          <w:rFonts w:ascii="Times New Roman" w:hAnsi="Times New Roman"/>
          <w:sz w:val="20"/>
        </w:rPr>
        <w:t>The facility has not been able to secure a contract with an outside provider for emotional support and victim advocacy, however these services are offered by the staff at the facility who are trained as Offender Victim Representatives (OVR).</w:t>
      </w:r>
      <w:r>
        <w:rPr>
          <w:rFonts w:ascii="Times New Roman" w:hAnsi="Times New Roman"/>
          <w:spacing w:val="40"/>
          <w:sz w:val="20"/>
        </w:rPr>
        <w:t xml:space="preserve"> </w:t>
      </w:r>
      <w:r>
        <w:rPr>
          <w:rFonts w:ascii="Times New Roman" w:hAnsi="Times New Roman"/>
          <w:sz w:val="20"/>
        </w:rPr>
        <w:t>Inmates interviewed at the facility were familiar that these services were available at the facility.</w:t>
      </w:r>
    </w:p>
    <w:p w14:paraId="069C4B5E" w14:textId="77777777" w:rsidR="002B622E" w:rsidRDefault="002B622E">
      <w:pPr>
        <w:pStyle w:val="BodyText"/>
        <w:spacing w:before="2"/>
      </w:pPr>
    </w:p>
    <w:p w14:paraId="35040FBE" w14:textId="77777777" w:rsidR="002B622E" w:rsidRDefault="00000000">
      <w:pPr>
        <w:pStyle w:val="ListParagraph"/>
        <w:numPr>
          <w:ilvl w:val="1"/>
          <w:numId w:val="119"/>
        </w:numPr>
        <w:tabs>
          <w:tab w:val="left" w:pos="1154"/>
        </w:tabs>
        <w:ind w:right="555" w:firstLine="0"/>
        <w:jc w:val="both"/>
        <w:rPr>
          <w:rFonts w:ascii="Times New Roman"/>
          <w:sz w:val="20"/>
        </w:rPr>
      </w:pPr>
      <w:r>
        <w:rPr>
          <w:rFonts w:ascii="Times New Roman"/>
          <w:b/>
          <w:sz w:val="20"/>
        </w:rPr>
        <w:t>(b):</w:t>
      </w:r>
      <w:r>
        <w:rPr>
          <w:rFonts w:ascii="Times New Roman"/>
          <w:b/>
          <w:spacing w:val="-2"/>
          <w:sz w:val="20"/>
        </w:rPr>
        <w:t xml:space="preserve"> </w:t>
      </w:r>
      <w:r>
        <w:rPr>
          <w:rFonts w:ascii="Times New Roman"/>
          <w:sz w:val="20"/>
        </w:rPr>
        <w:t>The</w:t>
      </w:r>
      <w:r>
        <w:rPr>
          <w:rFonts w:ascii="Times New Roman"/>
          <w:spacing w:val="-5"/>
          <w:sz w:val="20"/>
        </w:rPr>
        <w:t xml:space="preserve"> </w:t>
      </w:r>
      <w:r>
        <w:rPr>
          <w:rFonts w:ascii="Times New Roman"/>
          <w:sz w:val="20"/>
        </w:rPr>
        <w:t>Safe</w:t>
      </w:r>
      <w:r>
        <w:rPr>
          <w:rFonts w:ascii="Times New Roman"/>
          <w:spacing w:val="-7"/>
          <w:sz w:val="20"/>
        </w:rPr>
        <w:t xml:space="preserve"> </w:t>
      </w:r>
      <w:r>
        <w:rPr>
          <w:rFonts w:ascii="Times New Roman"/>
          <w:sz w:val="20"/>
        </w:rPr>
        <w:t>Prisons/PREA</w:t>
      </w:r>
      <w:r>
        <w:rPr>
          <w:rFonts w:ascii="Times New Roman"/>
          <w:spacing w:val="-5"/>
          <w:sz w:val="20"/>
        </w:rPr>
        <w:t xml:space="preserve"> </w:t>
      </w:r>
      <w:r>
        <w:rPr>
          <w:rFonts w:ascii="Times New Roman"/>
          <w:sz w:val="20"/>
        </w:rPr>
        <w:t>Plan,</w:t>
      </w:r>
      <w:r>
        <w:rPr>
          <w:rFonts w:ascii="Times New Roman"/>
          <w:spacing w:val="-5"/>
          <w:sz w:val="20"/>
        </w:rPr>
        <w:t xml:space="preserve"> </w:t>
      </w:r>
      <w:r>
        <w:rPr>
          <w:rFonts w:ascii="Times New Roman"/>
          <w:sz w:val="20"/>
        </w:rPr>
        <w:t>page</w:t>
      </w:r>
      <w:r>
        <w:rPr>
          <w:rFonts w:ascii="Times New Roman"/>
          <w:spacing w:val="-7"/>
          <w:sz w:val="20"/>
        </w:rPr>
        <w:t xml:space="preserve"> </w:t>
      </w:r>
      <w:r>
        <w:rPr>
          <w:rFonts w:ascii="Times New Roman"/>
          <w:sz w:val="20"/>
        </w:rPr>
        <w:t>13,</w:t>
      </w:r>
      <w:r>
        <w:rPr>
          <w:rFonts w:ascii="Times New Roman"/>
          <w:spacing w:val="-7"/>
          <w:sz w:val="20"/>
        </w:rPr>
        <w:t xml:space="preserve"> </w:t>
      </w:r>
      <w:r>
        <w:rPr>
          <w:rFonts w:ascii="Times New Roman"/>
          <w:sz w:val="20"/>
        </w:rPr>
        <w:t>confirms</w:t>
      </w:r>
      <w:r>
        <w:rPr>
          <w:rFonts w:ascii="Times New Roman"/>
          <w:spacing w:val="-6"/>
          <w:sz w:val="20"/>
        </w:rPr>
        <w:t xml:space="preserve"> </w:t>
      </w:r>
      <w:r>
        <w:rPr>
          <w:rFonts w:ascii="Times New Roman"/>
          <w:sz w:val="20"/>
        </w:rPr>
        <w:t>that</w:t>
      </w:r>
      <w:r>
        <w:rPr>
          <w:rFonts w:ascii="Times New Roman"/>
          <w:spacing w:val="-5"/>
          <w:sz w:val="20"/>
        </w:rPr>
        <w:t xml:space="preserve"> </w:t>
      </w:r>
      <w:r>
        <w:rPr>
          <w:rFonts w:ascii="Times New Roman"/>
          <w:sz w:val="20"/>
        </w:rPr>
        <w:t>prior</w:t>
      </w:r>
      <w:r>
        <w:rPr>
          <w:rFonts w:ascii="Times New Roman"/>
          <w:spacing w:val="-7"/>
          <w:sz w:val="20"/>
        </w:rPr>
        <w:t xml:space="preserve"> </w:t>
      </w:r>
      <w:r>
        <w:rPr>
          <w:rFonts w:ascii="Times New Roman"/>
          <w:sz w:val="20"/>
        </w:rPr>
        <w:t>to</w:t>
      </w:r>
      <w:r>
        <w:rPr>
          <w:rFonts w:ascii="Times New Roman"/>
          <w:spacing w:val="-7"/>
          <w:sz w:val="20"/>
        </w:rPr>
        <w:t xml:space="preserve"> </w:t>
      </w:r>
      <w:r>
        <w:rPr>
          <w:rFonts w:ascii="Times New Roman"/>
          <w:sz w:val="20"/>
        </w:rPr>
        <w:t>giving</w:t>
      </w:r>
      <w:r>
        <w:rPr>
          <w:rFonts w:ascii="Times New Roman"/>
          <w:spacing w:val="-7"/>
          <w:sz w:val="20"/>
        </w:rPr>
        <w:t xml:space="preserve"> </w:t>
      </w:r>
      <w:r>
        <w:rPr>
          <w:rFonts w:ascii="Times New Roman"/>
          <w:sz w:val="20"/>
        </w:rPr>
        <w:t>inmates</w:t>
      </w:r>
      <w:r>
        <w:rPr>
          <w:rFonts w:ascii="Times New Roman"/>
          <w:spacing w:val="-6"/>
          <w:sz w:val="20"/>
        </w:rPr>
        <w:t xml:space="preserve"> </w:t>
      </w:r>
      <w:r>
        <w:rPr>
          <w:rFonts w:ascii="Times New Roman"/>
          <w:sz w:val="20"/>
        </w:rPr>
        <w:t>access</w:t>
      </w:r>
      <w:r>
        <w:rPr>
          <w:rFonts w:ascii="Times New Roman"/>
          <w:spacing w:val="-6"/>
          <w:sz w:val="20"/>
        </w:rPr>
        <w:t xml:space="preserve"> </w:t>
      </w:r>
      <w:r>
        <w:rPr>
          <w:rFonts w:ascii="Times New Roman"/>
          <w:sz w:val="20"/>
        </w:rPr>
        <w:t>to</w:t>
      </w:r>
      <w:r>
        <w:rPr>
          <w:rFonts w:ascii="Times New Roman"/>
          <w:spacing w:val="-5"/>
          <w:sz w:val="20"/>
        </w:rPr>
        <w:t xml:space="preserve"> </w:t>
      </w:r>
      <w:r>
        <w:rPr>
          <w:rFonts w:ascii="Times New Roman"/>
          <w:sz w:val="20"/>
        </w:rPr>
        <w:t>outside</w:t>
      </w:r>
      <w:r>
        <w:rPr>
          <w:rFonts w:ascii="Times New Roman"/>
          <w:spacing w:val="-5"/>
          <w:sz w:val="20"/>
        </w:rPr>
        <w:t xml:space="preserve"> </w:t>
      </w:r>
      <w:r>
        <w:rPr>
          <w:rFonts w:ascii="Times New Roman"/>
          <w:sz w:val="20"/>
        </w:rPr>
        <w:t>support</w:t>
      </w:r>
      <w:r>
        <w:rPr>
          <w:rFonts w:ascii="Times New Roman"/>
          <w:spacing w:val="-8"/>
          <w:sz w:val="20"/>
        </w:rPr>
        <w:t xml:space="preserve"> </w:t>
      </w:r>
      <w:r>
        <w:rPr>
          <w:rFonts w:ascii="Times New Roman"/>
          <w:sz w:val="20"/>
        </w:rPr>
        <w:t>services</w:t>
      </w:r>
      <w:r>
        <w:rPr>
          <w:rFonts w:ascii="Times New Roman"/>
          <w:spacing w:val="-6"/>
          <w:sz w:val="20"/>
        </w:rPr>
        <w:t xml:space="preserve"> </w:t>
      </w:r>
      <w:r>
        <w:rPr>
          <w:rFonts w:ascii="Times New Roman"/>
          <w:sz w:val="20"/>
        </w:rPr>
        <w:t>that they</w:t>
      </w:r>
      <w:r>
        <w:rPr>
          <w:rFonts w:ascii="Times New Roman"/>
          <w:spacing w:val="-3"/>
          <w:sz w:val="20"/>
        </w:rPr>
        <w:t xml:space="preserve"> </w:t>
      </w:r>
      <w:r>
        <w:rPr>
          <w:rFonts w:ascii="Times New Roman"/>
          <w:sz w:val="20"/>
        </w:rPr>
        <w:t>are</w:t>
      </w:r>
      <w:r>
        <w:rPr>
          <w:rFonts w:ascii="Times New Roman"/>
          <w:spacing w:val="-4"/>
          <w:sz w:val="20"/>
        </w:rPr>
        <w:t xml:space="preserve"> </w:t>
      </w:r>
      <w:r>
        <w:rPr>
          <w:rFonts w:ascii="Times New Roman"/>
          <w:sz w:val="20"/>
        </w:rPr>
        <w:t>informed</w:t>
      </w:r>
      <w:r>
        <w:rPr>
          <w:rFonts w:ascii="Times New Roman"/>
          <w:spacing w:val="-5"/>
          <w:sz w:val="20"/>
        </w:rPr>
        <w:t xml:space="preserve"> </w:t>
      </w:r>
      <w:r>
        <w:rPr>
          <w:rFonts w:ascii="Times New Roman"/>
          <w:sz w:val="20"/>
        </w:rPr>
        <w:t>of</w:t>
      </w:r>
      <w:r>
        <w:rPr>
          <w:rFonts w:ascii="Times New Roman"/>
          <w:spacing w:val="-4"/>
          <w:sz w:val="20"/>
        </w:rPr>
        <w:t xml:space="preserve"> </w:t>
      </w:r>
      <w:r>
        <w:rPr>
          <w:rFonts w:ascii="Times New Roman"/>
          <w:sz w:val="20"/>
        </w:rPr>
        <w:t>the</w:t>
      </w:r>
      <w:r>
        <w:rPr>
          <w:rFonts w:ascii="Times New Roman"/>
          <w:spacing w:val="-4"/>
          <w:sz w:val="20"/>
        </w:rPr>
        <w:t xml:space="preserve"> </w:t>
      </w:r>
      <w:r>
        <w:rPr>
          <w:rFonts w:ascii="Times New Roman"/>
          <w:sz w:val="20"/>
        </w:rPr>
        <w:t>extent</w:t>
      </w:r>
      <w:r>
        <w:rPr>
          <w:rFonts w:ascii="Times New Roman"/>
          <w:spacing w:val="-5"/>
          <w:sz w:val="20"/>
        </w:rPr>
        <w:t xml:space="preserve"> </w:t>
      </w:r>
      <w:r>
        <w:rPr>
          <w:rFonts w:ascii="Times New Roman"/>
          <w:sz w:val="20"/>
        </w:rPr>
        <w:t>which</w:t>
      </w:r>
      <w:r>
        <w:rPr>
          <w:rFonts w:ascii="Times New Roman"/>
          <w:spacing w:val="-3"/>
          <w:sz w:val="20"/>
        </w:rPr>
        <w:t xml:space="preserve"> </w:t>
      </w:r>
      <w:r>
        <w:rPr>
          <w:rFonts w:ascii="Times New Roman"/>
          <w:sz w:val="20"/>
        </w:rPr>
        <w:t>communication</w:t>
      </w:r>
      <w:r>
        <w:rPr>
          <w:rFonts w:ascii="Times New Roman"/>
          <w:spacing w:val="-3"/>
          <w:sz w:val="20"/>
        </w:rPr>
        <w:t xml:space="preserve"> </w:t>
      </w:r>
      <w:r>
        <w:rPr>
          <w:rFonts w:ascii="Times New Roman"/>
          <w:sz w:val="20"/>
        </w:rPr>
        <w:t>will</w:t>
      </w:r>
      <w:r>
        <w:rPr>
          <w:rFonts w:ascii="Times New Roman"/>
          <w:spacing w:val="-5"/>
          <w:sz w:val="20"/>
        </w:rPr>
        <w:t xml:space="preserve"> </w:t>
      </w:r>
      <w:r>
        <w:rPr>
          <w:rFonts w:ascii="Times New Roman"/>
          <w:sz w:val="20"/>
        </w:rPr>
        <w:t>be</w:t>
      </w:r>
      <w:r>
        <w:rPr>
          <w:rFonts w:ascii="Times New Roman"/>
          <w:spacing w:val="-4"/>
          <w:sz w:val="20"/>
        </w:rPr>
        <w:t xml:space="preserve"> </w:t>
      </w:r>
      <w:r>
        <w:rPr>
          <w:rFonts w:ascii="Times New Roman"/>
          <w:sz w:val="20"/>
        </w:rPr>
        <w:t>monitored</w:t>
      </w:r>
      <w:r>
        <w:rPr>
          <w:rFonts w:ascii="Times New Roman"/>
          <w:spacing w:val="-3"/>
          <w:sz w:val="20"/>
        </w:rPr>
        <w:t xml:space="preserve"> </w:t>
      </w:r>
      <w:r>
        <w:rPr>
          <w:rFonts w:ascii="Times New Roman"/>
          <w:sz w:val="20"/>
        </w:rPr>
        <w:t>as</w:t>
      </w:r>
      <w:r>
        <w:rPr>
          <w:rFonts w:ascii="Times New Roman"/>
          <w:spacing w:val="-5"/>
          <w:sz w:val="20"/>
        </w:rPr>
        <w:t xml:space="preserve"> </w:t>
      </w:r>
      <w:r>
        <w:rPr>
          <w:rFonts w:ascii="Times New Roman"/>
          <w:sz w:val="20"/>
        </w:rPr>
        <w:t>well</w:t>
      </w:r>
      <w:r>
        <w:rPr>
          <w:rFonts w:ascii="Times New Roman"/>
          <w:spacing w:val="-4"/>
          <w:sz w:val="20"/>
        </w:rPr>
        <w:t xml:space="preserve"> </w:t>
      </w:r>
      <w:r>
        <w:rPr>
          <w:rFonts w:ascii="Times New Roman"/>
          <w:sz w:val="20"/>
        </w:rPr>
        <w:t>as</w:t>
      </w:r>
      <w:r>
        <w:rPr>
          <w:rFonts w:ascii="Times New Roman"/>
          <w:spacing w:val="-5"/>
          <w:sz w:val="20"/>
        </w:rPr>
        <w:t xml:space="preserve"> </w:t>
      </w:r>
      <w:r>
        <w:rPr>
          <w:rFonts w:ascii="Times New Roman"/>
          <w:sz w:val="20"/>
        </w:rPr>
        <w:t>any</w:t>
      </w:r>
      <w:r>
        <w:rPr>
          <w:rFonts w:ascii="Times New Roman"/>
          <w:spacing w:val="-3"/>
          <w:sz w:val="20"/>
        </w:rPr>
        <w:t xml:space="preserve"> </w:t>
      </w:r>
      <w:r>
        <w:rPr>
          <w:rFonts w:ascii="Times New Roman"/>
          <w:sz w:val="20"/>
        </w:rPr>
        <w:t>mandatory</w:t>
      </w:r>
      <w:r>
        <w:rPr>
          <w:rFonts w:ascii="Times New Roman"/>
          <w:spacing w:val="-6"/>
          <w:sz w:val="20"/>
        </w:rPr>
        <w:t xml:space="preserve"> </w:t>
      </w:r>
      <w:r>
        <w:rPr>
          <w:rFonts w:ascii="Times New Roman"/>
          <w:sz w:val="20"/>
        </w:rPr>
        <w:t>reporting</w:t>
      </w:r>
      <w:r>
        <w:rPr>
          <w:rFonts w:ascii="Times New Roman"/>
          <w:spacing w:val="-3"/>
          <w:sz w:val="20"/>
        </w:rPr>
        <w:t xml:space="preserve"> </w:t>
      </w:r>
      <w:r>
        <w:rPr>
          <w:rFonts w:ascii="Times New Roman"/>
          <w:sz w:val="20"/>
        </w:rPr>
        <w:t>rules</w:t>
      </w:r>
      <w:r>
        <w:rPr>
          <w:rFonts w:ascii="Times New Roman"/>
          <w:spacing w:val="-5"/>
          <w:sz w:val="20"/>
        </w:rPr>
        <w:t xml:space="preserve"> </w:t>
      </w:r>
      <w:r>
        <w:rPr>
          <w:rFonts w:ascii="Times New Roman"/>
          <w:sz w:val="20"/>
        </w:rPr>
        <w:t>and</w:t>
      </w:r>
      <w:r>
        <w:rPr>
          <w:rFonts w:ascii="Times New Roman"/>
          <w:spacing w:val="-3"/>
          <w:sz w:val="20"/>
        </w:rPr>
        <w:t xml:space="preserve"> </w:t>
      </w:r>
      <w:r>
        <w:rPr>
          <w:rFonts w:ascii="Times New Roman"/>
          <w:sz w:val="20"/>
        </w:rPr>
        <w:t>limits</w:t>
      </w:r>
      <w:r>
        <w:rPr>
          <w:rFonts w:ascii="Times New Roman"/>
          <w:spacing w:val="-5"/>
          <w:sz w:val="20"/>
        </w:rPr>
        <w:t xml:space="preserve"> </w:t>
      </w:r>
      <w:r>
        <w:rPr>
          <w:rFonts w:ascii="Times New Roman"/>
          <w:sz w:val="20"/>
        </w:rPr>
        <w:t>to confidentially.</w:t>
      </w:r>
      <w:r>
        <w:rPr>
          <w:rFonts w:ascii="Times New Roman"/>
          <w:spacing w:val="-5"/>
          <w:sz w:val="20"/>
        </w:rPr>
        <w:t xml:space="preserve"> </w:t>
      </w:r>
      <w:r>
        <w:rPr>
          <w:rFonts w:ascii="Times New Roman"/>
          <w:sz w:val="20"/>
        </w:rPr>
        <w:t>A</w:t>
      </w:r>
      <w:r>
        <w:rPr>
          <w:rFonts w:ascii="Times New Roman"/>
          <w:spacing w:val="-5"/>
          <w:sz w:val="20"/>
        </w:rPr>
        <w:t xml:space="preserve"> </w:t>
      </w:r>
      <w:r>
        <w:rPr>
          <w:rFonts w:ascii="Times New Roman"/>
          <w:sz w:val="20"/>
        </w:rPr>
        <w:t>review</w:t>
      </w:r>
      <w:r>
        <w:rPr>
          <w:rFonts w:ascii="Times New Roman"/>
          <w:spacing w:val="-5"/>
          <w:sz w:val="20"/>
        </w:rPr>
        <w:t xml:space="preserve"> </w:t>
      </w:r>
      <w:r>
        <w:rPr>
          <w:rFonts w:ascii="Times New Roman"/>
          <w:sz w:val="20"/>
        </w:rPr>
        <w:t>of</w:t>
      </w:r>
      <w:r>
        <w:rPr>
          <w:rFonts w:ascii="Times New Roman"/>
          <w:spacing w:val="-7"/>
          <w:sz w:val="20"/>
        </w:rPr>
        <w:t xml:space="preserve"> </w:t>
      </w:r>
      <w:r>
        <w:rPr>
          <w:rFonts w:ascii="Times New Roman"/>
          <w:sz w:val="20"/>
        </w:rPr>
        <w:t>the</w:t>
      </w:r>
      <w:r>
        <w:rPr>
          <w:rFonts w:ascii="Times New Roman"/>
          <w:spacing w:val="-7"/>
          <w:sz w:val="20"/>
        </w:rPr>
        <w:t xml:space="preserve"> </w:t>
      </w:r>
      <w:r>
        <w:rPr>
          <w:rFonts w:ascii="Times New Roman"/>
          <w:sz w:val="20"/>
        </w:rPr>
        <w:t>PAQ</w:t>
      </w:r>
      <w:r>
        <w:rPr>
          <w:rFonts w:ascii="Times New Roman"/>
          <w:spacing w:val="-5"/>
          <w:sz w:val="20"/>
        </w:rPr>
        <w:t xml:space="preserve"> </w:t>
      </w:r>
      <w:r>
        <w:rPr>
          <w:rFonts w:ascii="Times New Roman"/>
          <w:sz w:val="20"/>
        </w:rPr>
        <w:t>indicated</w:t>
      </w:r>
      <w:r>
        <w:rPr>
          <w:rFonts w:ascii="Times New Roman"/>
          <w:spacing w:val="-4"/>
          <w:sz w:val="20"/>
        </w:rPr>
        <w:t xml:space="preserve"> </w:t>
      </w:r>
      <w:r>
        <w:rPr>
          <w:rFonts w:ascii="Times New Roman"/>
          <w:sz w:val="20"/>
        </w:rPr>
        <w:t>that</w:t>
      </w:r>
      <w:r>
        <w:rPr>
          <w:rFonts w:ascii="Times New Roman"/>
          <w:spacing w:val="-5"/>
          <w:sz w:val="20"/>
        </w:rPr>
        <w:t xml:space="preserve"> </w:t>
      </w:r>
      <w:r>
        <w:rPr>
          <w:rFonts w:ascii="Times New Roman"/>
          <w:sz w:val="20"/>
        </w:rPr>
        <w:t>inmates</w:t>
      </w:r>
      <w:r>
        <w:rPr>
          <w:rFonts w:ascii="Times New Roman"/>
          <w:spacing w:val="-6"/>
          <w:sz w:val="20"/>
        </w:rPr>
        <w:t xml:space="preserve"> </w:t>
      </w:r>
      <w:r>
        <w:rPr>
          <w:rFonts w:ascii="Times New Roman"/>
          <w:sz w:val="20"/>
        </w:rPr>
        <w:t>were</w:t>
      </w:r>
      <w:r>
        <w:rPr>
          <w:rFonts w:ascii="Times New Roman"/>
          <w:spacing w:val="-5"/>
          <w:sz w:val="20"/>
        </w:rPr>
        <w:t xml:space="preserve"> </w:t>
      </w:r>
      <w:r>
        <w:rPr>
          <w:rFonts w:ascii="Times New Roman"/>
          <w:sz w:val="20"/>
        </w:rPr>
        <w:t>informed</w:t>
      </w:r>
      <w:r>
        <w:rPr>
          <w:rFonts w:ascii="Times New Roman"/>
          <w:spacing w:val="-6"/>
          <w:sz w:val="20"/>
        </w:rPr>
        <w:t xml:space="preserve"> </w:t>
      </w:r>
      <w:r>
        <w:rPr>
          <w:rFonts w:ascii="Times New Roman"/>
          <w:sz w:val="20"/>
        </w:rPr>
        <w:t>about</w:t>
      </w:r>
      <w:r>
        <w:rPr>
          <w:rFonts w:ascii="Times New Roman"/>
          <w:spacing w:val="-6"/>
          <w:sz w:val="20"/>
        </w:rPr>
        <w:t xml:space="preserve"> </w:t>
      </w:r>
      <w:r>
        <w:rPr>
          <w:rFonts w:ascii="Times New Roman"/>
          <w:sz w:val="20"/>
        </w:rPr>
        <w:t>confidentiality</w:t>
      </w:r>
      <w:r>
        <w:rPr>
          <w:rFonts w:ascii="Times New Roman"/>
          <w:spacing w:val="-5"/>
          <w:sz w:val="20"/>
        </w:rPr>
        <w:t xml:space="preserve"> </w:t>
      </w:r>
      <w:r>
        <w:rPr>
          <w:rFonts w:ascii="Times New Roman"/>
          <w:sz w:val="20"/>
        </w:rPr>
        <w:t>and</w:t>
      </w:r>
      <w:r>
        <w:rPr>
          <w:rFonts w:ascii="Times New Roman"/>
          <w:spacing w:val="-7"/>
          <w:sz w:val="20"/>
        </w:rPr>
        <w:t xml:space="preserve"> </w:t>
      </w:r>
      <w:r>
        <w:rPr>
          <w:rFonts w:ascii="Times New Roman"/>
          <w:sz w:val="20"/>
        </w:rPr>
        <w:t>that</w:t>
      </w:r>
      <w:r>
        <w:rPr>
          <w:rFonts w:ascii="Times New Roman"/>
          <w:spacing w:val="-5"/>
          <w:sz w:val="20"/>
        </w:rPr>
        <w:t xml:space="preserve"> </w:t>
      </w:r>
      <w:r>
        <w:rPr>
          <w:rFonts w:ascii="Times New Roman"/>
          <w:sz w:val="20"/>
        </w:rPr>
        <w:t>all</w:t>
      </w:r>
      <w:r>
        <w:rPr>
          <w:rFonts w:ascii="Times New Roman"/>
          <w:spacing w:val="-5"/>
          <w:sz w:val="20"/>
        </w:rPr>
        <w:t xml:space="preserve"> </w:t>
      </w:r>
      <w:r>
        <w:rPr>
          <w:rFonts w:ascii="Times New Roman"/>
          <w:sz w:val="20"/>
        </w:rPr>
        <w:t>calls</w:t>
      </w:r>
      <w:r>
        <w:rPr>
          <w:rFonts w:ascii="Times New Roman"/>
          <w:spacing w:val="-6"/>
          <w:sz w:val="20"/>
        </w:rPr>
        <w:t xml:space="preserve"> </w:t>
      </w:r>
      <w:r>
        <w:rPr>
          <w:rFonts w:ascii="Times New Roman"/>
          <w:sz w:val="20"/>
        </w:rPr>
        <w:t>on</w:t>
      </w:r>
      <w:r>
        <w:rPr>
          <w:rFonts w:ascii="Times New Roman"/>
          <w:spacing w:val="-4"/>
          <w:sz w:val="20"/>
        </w:rPr>
        <w:t xml:space="preserve"> </w:t>
      </w:r>
      <w:r>
        <w:rPr>
          <w:rFonts w:ascii="Times New Roman"/>
          <w:sz w:val="20"/>
        </w:rPr>
        <w:t>the</w:t>
      </w:r>
      <w:r>
        <w:rPr>
          <w:rFonts w:ascii="Times New Roman"/>
          <w:spacing w:val="-7"/>
          <w:sz w:val="20"/>
        </w:rPr>
        <w:t xml:space="preserve"> </w:t>
      </w:r>
      <w:r>
        <w:rPr>
          <w:rFonts w:ascii="Times New Roman"/>
          <w:sz w:val="20"/>
        </w:rPr>
        <w:t>inmate phones</w:t>
      </w:r>
      <w:r>
        <w:rPr>
          <w:rFonts w:ascii="Times New Roman"/>
          <w:spacing w:val="-12"/>
          <w:sz w:val="20"/>
        </w:rPr>
        <w:t xml:space="preserve"> </w:t>
      </w:r>
      <w:r>
        <w:rPr>
          <w:rFonts w:ascii="Times New Roman"/>
          <w:sz w:val="20"/>
        </w:rPr>
        <w:t>were</w:t>
      </w:r>
      <w:r>
        <w:rPr>
          <w:rFonts w:ascii="Times New Roman"/>
          <w:spacing w:val="-11"/>
          <w:sz w:val="20"/>
        </w:rPr>
        <w:t xml:space="preserve"> </w:t>
      </w:r>
      <w:r>
        <w:rPr>
          <w:rFonts w:ascii="Times New Roman"/>
          <w:sz w:val="20"/>
        </w:rPr>
        <w:t>recorded.</w:t>
      </w:r>
      <w:r>
        <w:rPr>
          <w:rFonts w:ascii="Times New Roman"/>
          <w:spacing w:val="-11"/>
          <w:sz w:val="20"/>
        </w:rPr>
        <w:t xml:space="preserve"> </w:t>
      </w:r>
      <w:r>
        <w:rPr>
          <w:rFonts w:ascii="Times New Roman"/>
          <w:sz w:val="20"/>
        </w:rPr>
        <w:t>The</w:t>
      </w:r>
      <w:r>
        <w:rPr>
          <w:rFonts w:ascii="Times New Roman"/>
          <w:spacing w:val="-9"/>
          <w:sz w:val="20"/>
        </w:rPr>
        <w:t xml:space="preserve"> </w:t>
      </w:r>
      <w:r>
        <w:rPr>
          <w:rFonts w:ascii="Times New Roman"/>
          <w:sz w:val="20"/>
        </w:rPr>
        <w:t>facility</w:t>
      </w:r>
      <w:r>
        <w:rPr>
          <w:rFonts w:ascii="Times New Roman"/>
          <w:spacing w:val="-11"/>
          <w:sz w:val="20"/>
        </w:rPr>
        <w:t xml:space="preserve"> </w:t>
      </w:r>
      <w:r>
        <w:rPr>
          <w:rFonts w:ascii="Times New Roman"/>
          <w:sz w:val="20"/>
        </w:rPr>
        <w:t>has</w:t>
      </w:r>
      <w:r>
        <w:rPr>
          <w:rFonts w:ascii="Times New Roman"/>
          <w:spacing w:val="-12"/>
          <w:sz w:val="20"/>
        </w:rPr>
        <w:t xml:space="preserve"> </w:t>
      </w:r>
      <w:r>
        <w:rPr>
          <w:rFonts w:ascii="Times New Roman"/>
          <w:sz w:val="20"/>
        </w:rPr>
        <w:t>not</w:t>
      </w:r>
      <w:r>
        <w:rPr>
          <w:rFonts w:ascii="Times New Roman"/>
          <w:spacing w:val="-12"/>
          <w:sz w:val="20"/>
        </w:rPr>
        <w:t xml:space="preserve"> </w:t>
      </w:r>
      <w:r>
        <w:rPr>
          <w:rFonts w:ascii="Times New Roman"/>
          <w:sz w:val="20"/>
        </w:rPr>
        <w:t>been</w:t>
      </w:r>
      <w:r>
        <w:rPr>
          <w:rFonts w:ascii="Times New Roman"/>
          <w:spacing w:val="-11"/>
          <w:sz w:val="20"/>
        </w:rPr>
        <w:t xml:space="preserve"> </w:t>
      </w:r>
      <w:r>
        <w:rPr>
          <w:rFonts w:ascii="Times New Roman"/>
          <w:sz w:val="20"/>
        </w:rPr>
        <w:t>able</w:t>
      </w:r>
      <w:r>
        <w:rPr>
          <w:rFonts w:ascii="Times New Roman"/>
          <w:spacing w:val="-11"/>
          <w:sz w:val="20"/>
        </w:rPr>
        <w:t xml:space="preserve"> </w:t>
      </w:r>
      <w:r>
        <w:rPr>
          <w:rFonts w:ascii="Times New Roman"/>
          <w:sz w:val="20"/>
        </w:rPr>
        <w:t>to</w:t>
      </w:r>
      <w:r>
        <w:rPr>
          <w:rFonts w:ascii="Times New Roman"/>
          <w:spacing w:val="-11"/>
          <w:sz w:val="20"/>
        </w:rPr>
        <w:t xml:space="preserve"> </w:t>
      </w:r>
      <w:r>
        <w:rPr>
          <w:rFonts w:ascii="Times New Roman"/>
          <w:sz w:val="20"/>
        </w:rPr>
        <w:t>secure</w:t>
      </w:r>
      <w:r>
        <w:rPr>
          <w:rFonts w:ascii="Times New Roman"/>
          <w:spacing w:val="-11"/>
          <w:sz w:val="20"/>
        </w:rPr>
        <w:t xml:space="preserve"> </w:t>
      </w:r>
      <w:r>
        <w:rPr>
          <w:rFonts w:ascii="Times New Roman"/>
          <w:sz w:val="20"/>
        </w:rPr>
        <w:t>an</w:t>
      </w:r>
      <w:r>
        <w:rPr>
          <w:rFonts w:ascii="Times New Roman"/>
          <w:spacing w:val="-11"/>
          <w:sz w:val="20"/>
        </w:rPr>
        <w:t xml:space="preserve"> </w:t>
      </w:r>
      <w:r>
        <w:rPr>
          <w:rFonts w:ascii="Times New Roman"/>
          <w:sz w:val="20"/>
        </w:rPr>
        <w:t>MOU</w:t>
      </w:r>
      <w:r>
        <w:rPr>
          <w:rFonts w:ascii="Times New Roman"/>
          <w:spacing w:val="-11"/>
          <w:sz w:val="20"/>
        </w:rPr>
        <w:t xml:space="preserve"> </w:t>
      </w:r>
      <w:r>
        <w:rPr>
          <w:rFonts w:ascii="Times New Roman"/>
          <w:sz w:val="20"/>
        </w:rPr>
        <w:t>with</w:t>
      </w:r>
      <w:r>
        <w:rPr>
          <w:rFonts w:ascii="Times New Roman"/>
          <w:spacing w:val="-11"/>
          <w:sz w:val="20"/>
        </w:rPr>
        <w:t xml:space="preserve"> </w:t>
      </w:r>
      <w:r>
        <w:rPr>
          <w:rFonts w:ascii="Times New Roman"/>
          <w:sz w:val="20"/>
        </w:rPr>
        <w:t>an</w:t>
      </w:r>
      <w:r>
        <w:rPr>
          <w:rFonts w:ascii="Times New Roman"/>
          <w:spacing w:val="-11"/>
          <w:sz w:val="20"/>
        </w:rPr>
        <w:t xml:space="preserve"> </w:t>
      </w:r>
      <w:r>
        <w:rPr>
          <w:rFonts w:ascii="Times New Roman"/>
          <w:sz w:val="20"/>
        </w:rPr>
        <w:t>outside</w:t>
      </w:r>
      <w:r>
        <w:rPr>
          <w:rFonts w:ascii="Times New Roman"/>
          <w:spacing w:val="-11"/>
          <w:sz w:val="20"/>
        </w:rPr>
        <w:t xml:space="preserve"> </w:t>
      </w:r>
      <w:r>
        <w:rPr>
          <w:rFonts w:ascii="Times New Roman"/>
          <w:sz w:val="20"/>
        </w:rPr>
        <w:t>provider</w:t>
      </w:r>
      <w:r>
        <w:rPr>
          <w:rFonts w:ascii="Times New Roman"/>
          <w:spacing w:val="-11"/>
          <w:sz w:val="20"/>
        </w:rPr>
        <w:t xml:space="preserve"> </w:t>
      </w:r>
      <w:r>
        <w:rPr>
          <w:rFonts w:ascii="Times New Roman"/>
          <w:sz w:val="20"/>
        </w:rPr>
        <w:t>for</w:t>
      </w:r>
      <w:r>
        <w:rPr>
          <w:rFonts w:ascii="Times New Roman"/>
          <w:spacing w:val="-11"/>
          <w:sz w:val="20"/>
        </w:rPr>
        <w:t xml:space="preserve"> </w:t>
      </w:r>
      <w:r>
        <w:rPr>
          <w:rFonts w:ascii="Times New Roman"/>
          <w:sz w:val="20"/>
        </w:rPr>
        <w:t>emotional</w:t>
      </w:r>
      <w:r>
        <w:rPr>
          <w:rFonts w:ascii="Times New Roman"/>
          <w:spacing w:val="-11"/>
          <w:sz w:val="20"/>
        </w:rPr>
        <w:t xml:space="preserve"> </w:t>
      </w:r>
      <w:r>
        <w:rPr>
          <w:rFonts w:ascii="Times New Roman"/>
          <w:sz w:val="20"/>
        </w:rPr>
        <w:t>support</w:t>
      </w:r>
      <w:r>
        <w:rPr>
          <w:rFonts w:ascii="Times New Roman"/>
          <w:spacing w:val="-12"/>
          <w:sz w:val="20"/>
        </w:rPr>
        <w:t xml:space="preserve"> </w:t>
      </w:r>
      <w:r>
        <w:rPr>
          <w:rFonts w:ascii="Times New Roman"/>
          <w:sz w:val="20"/>
        </w:rPr>
        <w:t>services, however, facility OVR staff provide this service and maintain confidentiality of communications related to sexual abuse as required</w:t>
      </w:r>
      <w:r>
        <w:rPr>
          <w:rFonts w:ascii="Times New Roman"/>
          <w:spacing w:val="-8"/>
          <w:sz w:val="20"/>
        </w:rPr>
        <w:t xml:space="preserve"> </w:t>
      </w:r>
      <w:r>
        <w:rPr>
          <w:rFonts w:ascii="Times New Roman"/>
          <w:sz w:val="20"/>
        </w:rPr>
        <w:t>by</w:t>
      </w:r>
      <w:r>
        <w:rPr>
          <w:rFonts w:ascii="Times New Roman"/>
          <w:spacing w:val="-6"/>
          <w:sz w:val="20"/>
        </w:rPr>
        <w:t xml:space="preserve"> </w:t>
      </w:r>
      <w:r>
        <w:rPr>
          <w:rFonts w:ascii="Times New Roman"/>
          <w:sz w:val="20"/>
        </w:rPr>
        <w:t>law</w:t>
      </w:r>
      <w:r>
        <w:rPr>
          <w:rFonts w:ascii="Times New Roman"/>
          <w:spacing w:val="-6"/>
          <w:sz w:val="20"/>
        </w:rPr>
        <w:t xml:space="preserve"> </w:t>
      </w:r>
      <w:r>
        <w:rPr>
          <w:rFonts w:ascii="Times New Roman"/>
          <w:sz w:val="20"/>
        </w:rPr>
        <w:t>and</w:t>
      </w:r>
      <w:r>
        <w:rPr>
          <w:rFonts w:ascii="Times New Roman"/>
          <w:spacing w:val="-6"/>
          <w:sz w:val="20"/>
        </w:rPr>
        <w:t xml:space="preserve"> </w:t>
      </w:r>
      <w:r>
        <w:rPr>
          <w:rFonts w:ascii="Times New Roman"/>
          <w:sz w:val="20"/>
        </w:rPr>
        <w:t>PREA</w:t>
      </w:r>
      <w:r>
        <w:rPr>
          <w:rFonts w:ascii="Times New Roman"/>
          <w:spacing w:val="-7"/>
          <w:sz w:val="20"/>
        </w:rPr>
        <w:t xml:space="preserve"> </w:t>
      </w:r>
      <w:r>
        <w:rPr>
          <w:rFonts w:ascii="Times New Roman"/>
          <w:sz w:val="20"/>
        </w:rPr>
        <w:t>standards.</w:t>
      </w:r>
      <w:r>
        <w:rPr>
          <w:rFonts w:ascii="Times New Roman"/>
          <w:spacing w:val="38"/>
          <w:sz w:val="20"/>
        </w:rPr>
        <w:t xml:space="preserve"> </w:t>
      </w:r>
      <w:r>
        <w:rPr>
          <w:rFonts w:ascii="Times New Roman"/>
          <w:sz w:val="20"/>
        </w:rPr>
        <w:t>Other</w:t>
      </w:r>
      <w:r>
        <w:rPr>
          <w:rFonts w:ascii="Times New Roman"/>
          <w:spacing w:val="-6"/>
          <w:sz w:val="20"/>
        </w:rPr>
        <w:t xml:space="preserve"> </w:t>
      </w:r>
      <w:r>
        <w:rPr>
          <w:rFonts w:ascii="Times New Roman"/>
          <w:sz w:val="20"/>
        </w:rPr>
        <w:t>information</w:t>
      </w:r>
      <w:r>
        <w:rPr>
          <w:rFonts w:ascii="Times New Roman"/>
          <w:spacing w:val="-8"/>
          <w:sz w:val="20"/>
        </w:rPr>
        <w:t xml:space="preserve"> </w:t>
      </w:r>
      <w:r>
        <w:rPr>
          <w:rFonts w:ascii="Times New Roman"/>
          <w:sz w:val="20"/>
        </w:rPr>
        <w:t>provided</w:t>
      </w:r>
      <w:r>
        <w:rPr>
          <w:rFonts w:ascii="Times New Roman"/>
          <w:spacing w:val="-5"/>
          <w:sz w:val="20"/>
        </w:rPr>
        <w:t xml:space="preserve"> </w:t>
      </w:r>
      <w:r>
        <w:rPr>
          <w:rFonts w:ascii="Times New Roman"/>
          <w:sz w:val="20"/>
        </w:rPr>
        <w:t>by</w:t>
      </w:r>
      <w:r>
        <w:rPr>
          <w:rFonts w:ascii="Times New Roman"/>
          <w:spacing w:val="-6"/>
          <w:sz w:val="20"/>
        </w:rPr>
        <w:t xml:space="preserve"> </w:t>
      </w:r>
      <w:r>
        <w:rPr>
          <w:rFonts w:ascii="Times New Roman"/>
          <w:sz w:val="20"/>
        </w:rPr>
        <w:t>the</w:t>
      </w:r>
      <w:r>
        <w:rPr>
          <w:rFonts w:ascii="Times New Roman"/>
          <w:spacing w:val="-9"/>
          <w:sz w:val="20"/>
        </w:rPr>
        <w:t xml:space="preserve"> </w:t>
      </w:r>
      <w:r>
        <w:rPr>
          <w:rFonts w:ascii="Times New Roman"/>
          <w:sz w:val="20"/>
        </w:rPr>
        <w:t>victim</w:t>
      </w:r>
      <w:r>
        <w:rPr>
          <w:rFonts w:ascii="Times New Roman"/>
          <w:spacing w:val="-6"/>
          <w:sz w:val="20"/>
        </w:rPr>
        <w:t xml:space="preserve"> </w:t>
      </w:r>
      <w:r>
        <w:rPr>
          <w:rFonts w:ascii="Times New Roman"/>
          <w:sz w:val="20"/>
        </w:rPr>
        <w:t>might</w:t>
      </w:r>
      <w:r>
        <w:rPr>
          <w:rFonts w:ascii="Times New Roman"/>
          <w:spacing w:val="-7"/>
          <w:sz w:val="20"/>
        </w:rPr>
        <w:t xml:space="preserve"> </w:t>
      </w:r>
      <w:r>
        <w:rPr>
          <w:rFonts w:ascii="Times New Roman"/>
          <w:sz w:val="20"/>
        </w:rPr>
        <w:t>not</w:t>
      </w:r>
      <w:r>
        <w:rPr>
          <w:rFonts w:ascii="Times New Roman"/>
          <w:spacing w:val="-9"/>
          <w:sz w:val="20"/>
        </w:rPr>
        <w:t xml:space="preserve"> </w:t>
      </w:r>
      <w:r>
        <w:rPr>
          <w:rFonts w:ascii="Times New Roman"/>
          <w:sz w:val="20"/>
        </w:rPr>
        <w:t>be</w:t>
      </w:r>
      <w:r>
        <w:rPr>
          <w:rFonts w:ascii="Times New Roman"/>
          <w:spacing w:val="-6"/>
          <w:sz w:val="20"/>
        </w:rPr>
        <w:t xml:space="preserve"> </w:t>
      </w:r>
      <w:r>
        <w:rPr>
          <w:rFonts w:ascii="Times New Roman"/>
          <w:sz w:val="20"/>
        </w:rPr>
        <w:t>considered</w:t>
      </w:r>
      <w:r>
        <w:rPr>
          <w:rFonts w:ascii="Times New Roman"/>
          <w:spacing w:val="-5"/>
          <w:sz w:val="20"/>
        </w:rPr>
        <w:t xml:space="preserve"> </w:t>
      </w:r>
      <w:r>
        <w:rPr>
          <w:rFonts w:ascii="Times New Roman"/>
          <w:sz w:val="20"/>
        </w:rPr>
        <w:t>confidential.</w:t>
      </w:r>
      <w:r>
        <w:rPr>
          <w:rFonts w:ascii="Times New Roman"/>
          <w:spacing w:val="38"/>
          <w:sz w:val="20"/>
        </w:rPr>
        <w:t xml:space="preserve"> </w:t>
      </w:r>
      <w:r>
        <w:rPr>
          <w:rFonts w:ascii="Times New Roman"/>
          <w:sz w:val="20"/>
        </w:rPr>
        <w:t>Threats of harm to self or others will be reported to the appropriate TDCJ contact.</w:t>
      </w:r>
      <w:r>
        <w:rPr>
          <w:rFonts w:ascii="Times New Roman"/>
          <w:spacing w:val="40"/>
          <w:sz w:val="20"/>
        </w:rPr>
        <w:t xml:space="preserve"> </w:t>
      </w:r>
      <w:r>
        <w:rPr>
          <w:rFonts w:ascii="Times New Roman"/>
          <w:sz w:val="20"/>
        </w:rPr>
        <w:t>Interviews with random inmates and inmates indicated</w:t>
      </w:r>
      <w:r>
        <w:rPr>
          <w:rFonts w:ascii="Times New Roman"/>
          <w:spacing w:val="-13"/>
          <w:sz w:val="20"/>
        </w:rPr>
        <w:t xml:space="preserve"> </w:t>
      </w:r>
      <w:r>
        <w:rPr>
          <w:rFonts w:ascii="Times New Roman"/>
          <w:sz w:val="20"/>
        </w:rPr>
        <w:t>that</w:t>
      </w:r>
      <w:r>
        <w:rPr>
          <w:rFonts w:ascii="Times New Roman"/>
          <w:spacing w:val="-12"/>
          <w:sz w:val="20"/>
        </w:rPr>
        <w:t xml:space="preserve"> </w:t>
      </w:r>
      <w:r>
        <w:rPr>
          <w:rFonts w:ascii="Times New Roman"/>
          <w:sz w:val="20"/>
        </w:rPr>
        <w:t>they</w:t>
      </w:r>
      <w:r>
        <w:rPr>
          <w:rFonts w:ascii="Times New Roman"/>
          <w:spacing w:val="-13"/>
          <w:sz w:val="20"/>
        </w:rPr>
        <w:t xml:space="preserve"> </w:t>
      </w:r>
      <w:r>
        <w:rPr>
          <w:rFonts w:ascii="Times New Roman"/>
          <w:sz w:val="20"/>
        </w:rPr>
        <w:t>were</w:t>
      </w:r>
      <w:r>
        <w:rPr>
          <w:rFonts w:ascii="Times New Roman"/>
          <w:spacing w:val="-12"/>
          <w:sz w:val="20"/>
        </w:rPr>
        <w:t xml:space="preserve"> </w:t>
      </w:r>
      <w:r>
        <w:rPr>
          <w:rFonts w:ascii="Times New Roman"/>
          <w:sz w:val="20"/>
        </w:rPr>
        <w:t>familiar</w:t>
      </w:r>
      <w:r>
        <w:rPr>
          <w:rFonts w:ascii="Times New Roman"/>
          <w:spacing w:val="-13"/>
          <w:sz w:val="20"/>
        </w:rPr>
        <w:t xml:space="preserve"> </w:t>
      </w:r>
      <w:r>
        <w:rPr>
          <w:rFonts w:ascii="Times New Roman"/>
          <w:sz w:val="20"/>
        </w:rPr>
        <w:t>with</w:t>
      </w:r>
      <w:r>
        <w:rPr>
          <w:rFonts w:ascii="Times New Roman"/>
          <w:spacing w:val="-12"/>
          <w:sz w:val="20"/>
        </w:rPr>
        <w:t xml:space="preserve"> </w:t>
      </w:r>
      <w:r>
        <w:rPr>
          <w:rFonts w:ascii="Times New Roman"/>
          <w:sz w:val="20"/>
        </w:rPr>
        <w:t>the</w:t>
      </w:r>
      <w:r>
        <w:rPr>
          <w:rFonts w:ascii="Times New Roman"/>
          <w:spacing w:val="-13"/>
          <w:sz w:val="20"/>
        </w:rPr>
        <w:t xml:space="preserve"> </w:t>
      </w:r>
      <w:r>
        <w:rPr>
          <w:rFonts w:ascii="Times New Roman"/>
          <w:sz w:val="20"/>
        </w:rPr>
        <w:t>process</w:t>
      </w:r>
      <w:r>
        <w:rPr>
          <w:rFonts w:ascii="Times New Roman"/>
          <w:spacing w:val="-12"/>
          <w:sz w:val="20"/>
        </w:rPr>
        <w:t xml:space="preserve"> </w:t>
      </w:r>
      <w:r>
        <w:rPr>
          <w:rFonts w:ascii="Times New Roman"/>
          <w:sz w:val="20"/>
        </w:rPr>
        <w:t>of</w:t>
      </w:r>
      <w:r>
        <w:rPr>
          <w:rFonts w:ascii="Times New Roman"/>
          <w:spacing w:val="-12"/>
          <w:sz w:val="20"/>
        </w:rPr>
        <w:t xml:space="preserve"> </w:t>
      </w:r>
      <w:r>
        <w:rPr>
          <w:rFonts w:ascii="Times New Roman"/>
          <w:sz w:val="20"/>
        </w:rPr>
        <w:t>obtaining</w:t>
      </w:r>
      <w:r>
        <w:rPr>
          <w:rFonts w:ascii="Times New Roman"/>
          <w:spacing w:val="-12"/>
          <w:sz w:val="20"/>
        </w:rPr>
        <w:t xml:space="preserve"> </w:t>
      </w:r>
      <w:r>
        <w:rPr>
          <w:rFonts w:ascii="Times New Roman"/>
          <w:sz w:val="20"/>
        </w:rPr>
        <w:t>emotional</w:t>
      </w:r>
      <w:r>
        <w:rPr>
          <w:rFonts w:ascii="Times New Roman"/>
          <w:spacing w:val="-12"/>
          <w:sz w:val="20"/>
        </w:rPr>
        <w:t xml:space="preserve"> </w:t>
      </w:r>
      <w:r>
        <w:rPr>
          <w:rFonts w:ascii="Times New Roman"/>
          <w:sz w:val="20"/>
        </w:rPr>
        <w:t>support</w:t>
      </w:r>
      <w:r>
        <w:rPr>
          <w:rFonts w:ascii="Times New Roman"/>
          <w:spacing w:val="-13"/>
          <w:sz w:val="20"/>
        </w:rPr>
        <w:t xml:space="preserve"> </w:t>
      </w:r>
      <w:r>
        <w:rPr>
          <w:rFonts w:ascii="Times New Roman"/>
          <w:sz w:val="20"/>
        </w:rPr>
        <w:t>services.</w:t>
      </w:r>
      <w:r>
        <w:rPr>
          <w:rFonts w:ascii="Times New Roman"/>
          <w:spacing w:val="-12"/>
          <w:sz w:val="20"/>
        </w:rPr>
        <w:t xml:space="preserve"> </w:t>
      </w:r>
      <w:r>
        <w:rPr>
          <w:rFonts w:ascii="Times New Roman"/>
          <w:sz w:val="20"/>
        </w:rPr>
        <w:t>Most</w:t>
      </w:r>
      <w:r>
        <w:rPr>
          <w:rFonts w:ascii="Times New Roman"/>
          <w:spacing w:val="-13"/>
          <w:sz w:val="20"/>
        </w:rPr>
        <w:t xml:space="preserve"> </w:t>
      </w:r>
      <w:r>
        <w:rPr>
          <w:rFonts w:ascii="Times New Roman"/>
          <w:sz w:val="20"/>
        </w:rPr>
        <w:t>inmates</w:t>
      </w:r>
      <w:r>
        <w:rPr>
          <w:rFonts w:ascii="Times New Roman"/>
          <w:spacing w:val="-12"/>
          <w:sz w:val="20"/>
        </w:rPr>
        <w:t xml:space="preserve"> </w:t>
      </w:r>
      <w:r>
        <w:rPr>
          <w:rFonts w:ascii="Times New Roman"/>
          <w:sz w:val="20"/>
        </w:rPr>
        <w:t>indicated</w:t>
      </w:r>
      <w:r>
        <w:rPr>
          <w:rFonts w:ascii="Times New Roman"/>
          <w:spacing w:val="-12"/>
          <w:sz w:val="20"/>
        </w:rPr>
        <w:t xml:space="preserve"> </w:t>
      </w:r>
      <w:r>
        <w:rPr>
          <w:rFonts w:ascii="Times New Roman"/>
          <w:sz w:val="20"/>
        </w:rPr>
        <w:t>they</w:t>
      </w:r>
      <w:r>
        <w:rPr>
          <w:rFonts w:ascii="Times New Roman"/>
          <w:spacing w:val="-11"/>
          <w:sz w:val="20"/>
        </w:rPr>
        <w:t xml:space="preserve"> </w:t>
      </w:r>
      <w:r>
        <w:rPr>
          <w:rFonts w:ascii="Times New Roman"/>
          <w:sz w:val="20"/>
        </w:rPr>
        <w:t>believed that they would be provided this information if they asked and they thought it would be confidential. A review of the investigations in the previous 12 months indicated that inmate victims were offered emotional support services and were advised the extent to which communication would be kept confidential.</w:t>
      </w:r>
    </w:p>
    <w:p w14:paraId="77DCC782" w14:textId="77777777" w:rsidR="002B622E" w:rsidRDefault="002B622E">
      <w:pPr>
        <w:pStyle w:val="BodyText"/>
        <w:spacing w:before="1"/>
      </w:pPr>
    </w:p>
    <w:p w14:paraId="6BDEBE1C" w14:textId="77777777" w:rsidR="002B622E" w:rsidRDefault="00000000">
      <w:pPr>
        <w:pStyle w:val="ListParagraph"/>
        <w:numPr>
          <w:ilvl w:val="1"/>
          <w:numId w:val="120"/>
        </w:numPr>
        <w:tabs>
          <w:tab w:val="left" w:pos="1168"/>
        </w:tabs>
        <w:ind w:right="566" w:firstLine="0"/>
        <w:jc w:val="both"/>
        <w:rPr>
          <w:rFonts w:ascii="Times New Roman"/>
          <w:b/>
          <w:sz w:val="20"/>
        </w:rPr>
      </w:pPr>
      <w:r>
        <w:rPr>
          <w:rFonts w:ascii="Times New Roman"/>
          <w:b/>
          <w:sz w:val="20"/>
        </w:rPr>
        <w:t xml:space="preserve">(c): </w:t>
      </w:r>
      <w:r>
        <w:rPr>
          <w:rFonts w:ascii="Times New Roman"/>
          <w:sz w:val="20"/>
        </w:rPr>
        <w:t>The facility has not been able to secure advocacy services from an outside provider, however, these services are provided by the facility OVR staff which includes providing inmates with confidential emotional support services related to sexual abuse. A Statement of Fact and emails were provided which specified the attempts made to obtain an MOU.</w:t>
      </w:r>
    </w:p>
    <w:p w14:paraId="5B3029FD" w14:textId="77777777" w:rsidR="002B622E" w:rsidRDefault="002B622E">
      <w:pPr>
        <w:pStyle w:val="BodyText"/>
        <w:spacing w:before="229"/>
      </w:pPr>
    </w:p>
    <w:p w14:paraId="61C7A573" w14:textId="77777777" w:rsidR="002B622E" w:rsidRDefault="00000000">
      <w:pPr>
        <w:pStyle w:val="BodyText"/>
        <w:spacing w:before="1"/>
        <w:ind w:left="560" w:right="554"/>
        <w:jc w:val="both"/>
      </w:pPr>
      <w:r>
        <w:t>Based on a review of the PAQ, the Safe Prison/PREA Plan, the Statement of Fact and emails pertaining to the attempts to obtain an</w:t>
      </w:r>
      <w:r>
        <w:rPr>
          <w:spacing w:val="-2"/>
        </w:rPr>
        <w:t xml:space="preserve"> </w:t>
      </w:r>
      <w:r>
        <w:t>MOU</w:t>
      </w:r>
      <w:r>
        <w:rPr>
          <w:spacing w:val="-1"/>
        </w:rPr>
        <w:t xml:space="preserve"> </w:t>
      </w:r>
      <w:r>
        <w:t>with an</w:t>
      </w:r>
      <w:r>
        <w:rPr>
          <w:spacing w:val="-2"/>
        </w:rPr>
        <w:t xml:space="preserve"> </w:t>
      </w:r>
      <w:r>
        <w:t>outside</w:t>
      </w:r>
      <w:r>
        <w:rPr>
          <w:spacing w:val="-1"/>
        </w:rPr>
        <w:t xml:space="preserve"> </w:t>
      </w:r>
      <w:r>
        <w:t>provider,</w:t>
      </w:r>
      <w:r>
        <w:rPr>
          <w:spacing w:val="-3"/>
        </w:rPr>
        <w:t xml:space="preserve"> </w:t>
      </w:r>
      <w:r>
        <w:t>the</w:t>
      </w:r>
      <w:r>
        <w:rPr>
          <w:spacing w:val="-1"/>
        </w:rPr>
        <w:t xml:space="preserve"> </w:t>
      </w:r>
      <w:r>
        <w:t>OVR</w:t>
      </w:r>
      <w:r>
        <w:rPr>
          <w:spacing w:val="-1"/>
        </w:rPr>
        <w:t xml:space="preserve"> </w:t>
      </w:r>
      <w:r>
        <w:t>services, the</w:t>
      </w:r>
      <w:r>
        <w:rPr>
          <w:spacing w:val="-1"/>
        </w:rPr>
        <w:t xml:space="preserve"> </w:t>
      </w:r>
      <w:r>
        <w:t>PREA</w:t>
      </w:r>
      <w:r>
        <w:rPr>
          <w:spacing w:val="-1"/>
        </w:rPr>
        <w:t xml:space="preserve"> </w:t>
      </w:r>
      <w:r>
        <w:t>Unit</w:t>
      </w:r>
      <w:r>
        <w:rPr>
          <w:spacing w:val="-1"/>
        </w:rPr>
        <w:t xml:space="preserve"> </w:t>
      </w:r>
      <w:r>
        <w:t>Information,</w:t>
      </w:r>
      <w:r>
        <w:rPr>
          <w:spacing w:val="-3"/>
        </w:rPr>
        <w:t xml:space="preserve"> </w:t>
      </w:r>
      <w:r>
        <w:t>the</w:t>
      </w:r>
      <w:r>
        <w:rPr>
          <w:spacing w:val="-1"/>
        </w:rPr>
        <w:t xml:space="preserve"> </w:t>
      </w:r>
      <w:r>
        <w:t>TAASA</w:t>
      </w:r>
      <w:r>
        <w:rPr>
          <w:spacing w:val="-1"/>
        </w:rPr>
        <w:t xml:space="preserve"> </w:t>
      </w:r>
      <w:r>
        <w:t>pamphlet,</w:t>
      </w:r>
      <w:r>
        <w:rPr>
          <w:spacing w:val="-3"/>
        </w:rPr>
        <w:t xml:space="preserve"> </w:t>
      </w:r>
      <w:r>
        <w:t>observations from the facility site review related to PREA signage and posted information and interviews with random inmates, and staff, this standard is determined to be compliant.</w:t>
      </w:r>
    </w:p>
    <w:p w14:paraId="4323251D" w14:textId="77777777" w:rsidR="002B622E" w:rsidRDefault="00000000">
      <w:pPr>
        <w:pStyle w:val="BodyText"/>
        <w:spacing w:before="188"/>
      </w:pPr>
      <w:r>
        <w:rPr>
          <w:noProof/>
        </w:rPr>
        <mc:AlternateContent>
          <mc:Choice Requires="wps">
            <w:drawing>
              <wp:anchor distT="0" distB="0" distL="0" distR="0" simplePos="0" relativeHeight="487632384" behindDoc="1" locked="0" layoutInCell="1" allowOverlap="1" wp14:anchorId="65F0AE2D" wp14:editId="27095F45">
                <wp:simplePos x="0" y="0"/>
                <wp:positionH relativeFrom="page">
                  <wp:posOffset>667512</wp:posOffset>
                </wp:positionH>
                <wp:positionV relativeFrom="paragraph">
                  <wp:posOffset>281113</wp:posOffset>
                </wp:positionV>
                <wp:extent cx="6438900" cy="154305"/>
                <wp:effectExtent l="0" t="0" r="0" b="0"/>
                <wp:wrapTopAndBottom/>
                <wp:docPr id="103" name="Graphic 1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54305"/>
                        </a:xfrm>
                        <a:custGeom>
                          <a:avLst/>
                          <a:gdLst/>
                          <a:ahLst/>
                          <a:cxnLst/>
                          <a:rect l="l" t="t" r="r" b="b"/>
                          <a:pathLst>
                            <a:path w="6438900" h="154305">
                              <a:moveTo>
                                <a:pt x="6438645" y="0"/>
                              </a:moveTo>
                              <a:lnTo>
                                <a:pt x="0" y="0"/>
                              </a:lnTo>
                              <a:lnTo>
                                <a:pt x="0" y="153924"/>
                              </a:lnTo>
                              <a:lnTo>
                                <a:pt x="6438645" y="153924"/>
                              </a:lnTo>
                              <a:lnTo>
                                <a:pt x="6438645" y="0"/>
                              </a:lnTo>
                              <a:close/>
                            </a:path>
                          </a:pathLst>
                        </a:custGeom>
                        <a:solidFill>
                          <a:srgbClr val="F8F6F6"/>
                        </a:solidFill>
                      </wps:spPr>
                      <wps:bodyPr wrap="square" lIns="0" tIns="0" rIns="0" bIns="0" rtlCol="0">
                        <a:prstTxWarp prst="textNoShape">
                          <a:avLst/>
                        </a:prstTxWarp>
                        <a:noAutofit/>
                      </wps:bodyPr>
                    </wps:wsp>
                  </a:graphicData>
                </a:graphic>
              </wp:anchor>
            </w:drawing>
          </mc:Choice>
          <mc:Fallback>
            <w:pict>
              <v:shape w14:anchorId="53C7A32D" id="Graphic 103" o:spid="_x0000_s1026" alt="&quot;&quot;" style="position:absolute;margin-left:52.55pt;margin-top:22.15pt;width:507pt;height:12.15pt;z-index:-15684096;visibility:visible;mso-wrap-style:square;mso-wrap-distance-left:0;mso-wrap-distance-top:0;mso-wrap-distance-right:0;mso-wrap-distance-bottom:0;mso-position-horizontal:absolute;mso-position-horizontal-relative:page;mso-position-vertical:absolute;mso-position-vertical-relative:text;v-text-anchor:top" coordsize="6438900,1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" path="m6438645,l,,,153924r6438645,l6438645,xe" fillcolor="#f8f6f6" stroked="f">
                <v:path arrowok="t"/>
                <w10:wrap type="topAndBottom" anchorx="page"/>
              </v:shape>
            </w:pict>
          </mc:Fallback>
        </mc:AlternateContent>
      </w:r>
    </w:p>
    <w:p w14:paraId="36539870" w14:textId="77777777" w:rsidR="002B622E" w:rsidRDefault="002B622E">
      <w:pPr>
        <w:pStyle w:val="BodyText"/>
        <w:spacing w:before="218"/>
      </w:pPr>
    </w:p>
    <w:p w14:paraId="400BBE6E" w14:textId="77777777" w:rsidR="002B622E" w:rsidRDefault="00000000">
      <w:pPr>
        <w:pStyle w:val="Heading1"/>
        <w:tabs>
          <w:tab w:val="left" w:pos="10670"/>
        </w:tabs>
        <w:jc w:val="both"/>
      </w:pPr>
      <w:r>
        <w:rPr>
          <w:color w:val="000000"/>
          <w:shd w:val="clear" w:color="auto" w:fill="E3F8F8"/>
        </w:rPr>
        <w:t>Standard</w:t>
      </w:r>
      <w:r>
        <w:rPr>
          <w:color w:val="000000"/>
          <w:spacing w:val="-5"/>
          <w:shd w:val="clear" w:color="auto" w:fill="E3F8F8"/>
        </w:rPr>
        <w:t xml:space="preserve"> </w:t>
      </w:r>
      <w:r>
        <w:rPr>
          <w:color w:val="000000"/>
          <w:shd w:val="clear" w:color="auto" w:fill="E3F8F8"/>
        </w:rPr>
        <w:t>115.54:</w:t>
      </w:r>
      <w:r>
        <w:rPr>
          <w:color w:val="000000"/>
          <w:spacing w:val="-9"/>
          <w:shd w:val="clear" w:color="auto" w:fill="E3F8F8"/>
        </w:rPr>
        <w:t xml:space="preserve"> </w:t>
      </w:r>
      <w:r>
        <w:rPr>
          <w:color w:val="000000"/>
          <w:shd w:val="clear" w:color="auto" w:fill="E3F8F8"/>
        </w:rPr>
        <w:t>Third-party</w:t>
      </w:r>
      <w:r>
        <w:rPr>
          <w:color w:val="000000"/>
          <w:spacing w:val="-7"/>
          <w:shd w:val="clear" w:color="auto" w:fill="E3F8F8"/>
        </w:rPr>
        <w:t xml:space="preserve"> </w:t>
      </w:r>
      <w:r>
        <w:rPr>
          <w:color w:val="000000"/>
          <w:spacing w:val="-2"/>
          <w:shd w:val="clear" w:color="auto" w:fill="E3F8F8"/>
        </w:rPr>
        <w:t>reporting</w:t>
      </w:r>
      <w:r>
        <w:rPr>
          <w:color w:val="000000"/>
          <w:shd w:val="clear" w:color="auto" w:fill="E3F8F8"/>
        </w:rPr>
        <w:tab/>
      </w:r>
    </w:p>
    <w:p w14:paraId="1D954F37" w14:textId="77777777" w:rsidR="002B622E" w:rsidRDefault="002B622E">
      <w:pPr>
        <w:jc w:val="both"/>
        <w:sectPr w:rsidR="002B622E">
          <w:footerReference w:type="default" r:id="rId97"/>
          <w:pgSz w:w="12240" w:h="15840"/>
          <w:pgMar w:top="920" w:right="520" w:bottom="2040" w:left="520" w:header="0" w:footer="1848" w:gutter="0"/>
          <w:cols w:space="720"/>
        </w:sectPr>
      </w:pPr>
    </w:p>
    <w:p w14:paraId="040CAEE0" w14:textId="77777777" w:rsidR="002B622E" w:rsidRDefault="00000000">
      <w:pPr>
        <w:pStyle w:val="Heading2"/>
        <w:numPr>
          <w:ilvl w:val="1"/>
          <w:numId w:val="120"/>
        </w:numPr>
        <w:tabs>
          <w:tab w:val="left" w:pos="1264"/>
          <w:tab w:val="left" w:pos="10670"/>
        </w:tabs>
        <w:spacing w:before="63"/>
        <w:ind w:left="1264" w:hanging="733"/>
      </w:pPr>
      <w:r>
        <w:rPr>
          <w:color w:val="000000"/>
          <w:spacing w:val="-5"/>
          <w:shd w:val="clear" w:color="auto" w:fill="FDF4EB"/>
        </w:rPr>
        <w:lastRenderedPageBreak/>
        <w:t>(a)</w:t>
      </w:r>
      <w:r>
        <w:rPr>
          <w:color w:val="000000"/>
          <w:shd w:val="clear" w:color="auto" w:fill="FDF4EB"/>
        </w:rPr>
        <w:tab/>
      </w:r>
    </w:p>
    <w:p w14:paraId="759D7C32" w14:textId="77777777" w:rsidR="002B622E" w:rsidRDefault="002B622E">
      <w:pPr>
        <w:pStyle w:val="BodyText"/>
        <w:spacing w:before="3"/>
        <w:rPr>
          <w:rFonts w:ascii="Arial"/>
          <w:b/>
          <w:sz w:val="22"/>
        </w:rPr>
      </w:pPr>
    </w:p>
    <w:p w14:paraId="35B28C8A" w14:textId="77777777" w:rsidR="002B622E" w:rsidRDefault="00000000">
      <w:pPr>
        <w:pStyle w:val="ListParagraph"/>
        <w:numPr>
          <w:ilvl w:val="2"/>
          <w:numId w:val="120"/>
        </w:numPr>
        <w:tabs>
          <w:tab w:val="left" w:pos="1280"/>
        </w:tabs>
        <w:spacing w:line="254" w:lineRule="auto"/>
        <w:ind w:right="693"/>
      </w:pPr>
      <w:r>
        <w:t>Has</w:t>
      </w:r>
      <w:r>
        <w:rPr>
          <w:spacing w:val="-2"/>
        </w:rPr>
        <w:t xml:space="preserve"> </w:t>
      </w:r>
      <w:r>
        <w:t>the</w:t>
      </w:r>
      <w:r>
        <w:rPr>
          <w:spacing w:val="-4"/>
        </w:rPr>
        <w:t xml:space="preserve"> </w:t>
      </w:r>
      <w:r>
        <w:t>agency</w:t>
      </w:r>
      <w:r>
        <w:rPr>
          <w:spacing w:val="-4"/>
        </w:rPr>
        <w:t xml:space="preserve"> </w:t>
      </w:r>
      <w:r>
        <w:t>established</w:t>
      </w:r>
      <w:r>
        <w:rPr>
          <w:spacing w:val="-2"/>
        </w:rPr>
        <w:t xml:space="preserve"> </w:t>
      </w:r>
      <w:r>
        <w:t>a</w:t>
      </w:r>
      <w:r>
        <w:rPr>
          <w:spacing w:val="-3"/>
        </w:rPr>
        <w:t xml:space="preserve"> </w:t>
      </w:r>
      <w:r>
        <w:t>method</w:t>
      </w:r>
      <w:r>
        <w:rPr>
          <w:spacing w:val="-4"/>
        </w:rPr>
        <w:t xml:space="preserve"> </w:t>
      </w:r>
      <w:r>
        <w:t>to</w:t>
      </w:r>
      <w:r>
        <w:rPr>
          <w:spacing w:val="-4"/>
        </w:rPr>
        <w:t xml:space="preserve"> </w:t>
      </w:r>
      <w:r>
        <w:t>receive</w:t>
      </w:r>
      <w:r>
        <w:rPr>
          <w:spacing w:val="-4"/>
        </w:rPr>
        <w:t xml:space="preserve"> </w:t>
      </w:r>
      <w:r>
        <w:t>third-party</w:t>
      </w:r>
      <w:r>
        <w:rPr>
          <w:spacing w:val="-4"/>
        </w:rPr>
        <w:t xml:space="preserve"> </w:t>
      </w:r>
      <w:r>
        <w:t>reports</w:t>
      </w:r>
      <w:r>
        <w:rPr>
          <w:spacing w:val="-1"/>
        </w:rPr>
        <w:t xml:space="preserve"> </w:t>
      </w:r>
      <w:r>
        <w:t>of sexual</w:t>
      </w:r>
      <w:r>
        <w:rPr>
          <w:spacing w:val="-2"/>
        </w:rPr>
        <w:t xml:space="preserve"> </w:t>
      </w:r>
      <w:r>
        <w:t>abuse</w:t>
      </w:r>
      <w:r>
        <w:rPr>
          <w:spacing w:val="-2"/>
        </w:rPr>
        <w:t xml:space="preserve"> </w:t>
      </w:r>
      <w:r>
        <w:t>and</w:t>
      </w:r>
      <w:r>
        <w:rPr>
          <w:spacing w:val="-4"/>
        </w:rPr>
        <w:t xml:space="preserve"> </w:t>
      </w:r>
      <w:r>
        <w:t xml:space="preserve">sexual harassment? </w:t>
      </w:r>
      <w:r>
        <w:rPr>
          <w:rFonts w:ascii="MS Gothic" w:hAnsi="MS Gothic"/>
        </w:rPr>
        <w:t>☒</w:t>
      </w:r>
      <w:r>
        <w:rPr>
          <w:rFonts w:ascii="MS Gothic" w:hAnsi="MS Gothic"/>
          <w:spacing w:val="-22"/>
        </w:rPr>
        <w:t xml:space="preserve"> </w:t>
      </w:r>
      <w:r>
        <w:t>Yes</w:t>
      </w:r>
      <w:r>
        <w:rPr>
          <w:spacing w:val="80"/>
          <w:w w:val="150"/>
        </w:rPr>
        <w:t xml:space="preserve"> </w:t>
      </w:r>
      <w:r>
        <w:rPr>
          <w:rFonts w:ascii="MS Gothic" w:hAnsi="MS Gothic"/>
        </w:rPr>
        <w:t>☐</w:t>
      </w:r>
      <w:r>
        <w:rPr>
          <w:rFonts w:ascii="MS Gothic" w:hAnsi="MS Gothic"/>
          <w:spacing w:val="-25"/>
        </w:rPr>
        <w:t xml:space="preserve"> </w:t>
      </w:r>
      <w:r>
        <w:t>No</w:t>
      </w:r>
    </w:p>
    <w:p w14:paraId="1DC66612" w14:textId="77777777" w:rsidR="002B622E" w:rsidRDefault="002B622E">
      <w:pPr>
        <w:pStyle w:val="BodyText"/>
        <w:spacing w:before="30"/>
        <w:rPr>
          <w:rFonts w:ascii="Arial"/>
          <w:sz w:val="22"/>
        </w:rPr>
      </w:pPr>
    </w:p>
    <w:p w14:paraId="5F469582" w14:textId="77777777" w:rsidR="002B622E" w:rsidRDefault="00000000">
      <w:pPr>
        <w:pStyle w:val="ListParagraph"/>
        <w:numPr>
          <w:ilvl w:val="2"/>
          <w:numId w:val="120"/>
        </w:numPr>
        <w:tabs>
          <w:tab w:val="left" w:pos="1280"/>
        </w:tabs>
        <w:spacing w:line="254" w:lineRule="auto"/>
        <w:ind w:right="1235"/>
      </w:pPr>
      <w:r>
        <w:t>Has</w:t>
      </w:r>
      <w:r>
        <w:rPr>
          <w:spacing w:val="-3"/>
        </w:rPr>
        <w:t xml:space="preserve"> </w:t>
      </w:r>
      <w:r>
        <w:t>the</w:t>
      </w:r>
      <w:r>
        <w:rPr>
          <w:spacing w:val="-5"/>
        </w:rPr>
        <w:t xml:space="preserve"> </w:t>
      </w:r>
      <w:r>
        <w:t>agency</w:t>
      </w:r>
      <w:r>
        <w:rPr>
          <w:spacing w:val="-5"/>
        </w:rPr>
        <w:t xml:space="preserve"> </w:t>
      </w:r>
      <w:r>
        <w:t>distributed</w:t>
      </w:r>
      <w:r>
        <w:rPr>
          <w:spacing w:val="-3"/>
        </w:rPr>
        <w:t xml:space="preserve"> </w:t>
      </w:r>
      <w:r>
        <w:t>publicly</w:t>
      </w:r>
      <w:r>
        <w:rPr>
          <w:spacing w:val="-2"/>
        </w:rPr>
        <w:t xml:space="preserve"> </w:t>
      </w:r>
      <w:r>
        <w:t>information</w:t>
      </w:r>
      <w:r>
        <w:rPr>
          <w:spacing w:val="-3"/>
        </w:rPr>
        <w:t xml:space="preserve"> </w:t>
      </w:r>
      <w:r>
        <w:t>on</w:t>
      </w:r>
      <w:r>
        <w:rPr>
          <w:spacing w:val="-3"/>
        </w:rPr>
        <w:t xml:space="preserve"> </w:t>
      </w:r>
      <w:r>
        <w:t>how</w:t>
      </w:r>
      <w:r>
        <w:rPr>
          <w:spacing w:val="-3"/>
        </w:rPr>
        <w:t xml:space="preserve"> </w:t>
      </w:r>
      <w:r>
        <w:t>to</w:t>
      </w:r>
      <w:r>
        <w:rPr>
          <w:spacing w:val="-5"/>
        </w:rPr>
        <w:t xml:space="preserve"> </w:t>
      </w:r>
      <w:r>
        <w:t>report</w:t>
      </w:r>
      <w:r>
        <w:rPr>
          <w:spacing w:val="-4"/>
        </w:rPr>
        <w:t xml:space="preserve"> </w:t>
      </w:r>
      <w:r>
        <w:t>sexual</w:t>
      </w:r>
      <w:r>
        <w:rPr>
          <w:spacing w:val="-6"/>
        </w:rPr>
        <w:t xml:space="preserve"> </w:t>
      </w:r>
      <w:r>
        <w:t>abuse</w:t>
      </w:r>
      <w:r>
        <w:rPr>
          <w:spacing w:val="-3"/>
        </w:rPr>
        <w:t xml:space="preserve"> </w:t>
      </w:r>
      <w:r>
        <w:t>and</w:t>
      </w:r>
      <w:r>
        <w:rPr>
          <w:spacing w:val="-3"/>
        </w:rPr>
        <w:t xml:space="preserve"> </w:t>
      </w:r>
      <w:r>
        <w:t xml:space="preserve">sexual harassment on behalf of an inmate? </w:t>
      </w:r>
      <w:r>
        <w:rPr>
          <w:rFonts w:ascii="MS Gothic" w:hAnsi="MS Gothic"/>
        </w:rPr>
        <w:t>☒</w:t>
      </w:r>
      <w:r>
        <w:rPr>
          <w:rFonts w:ascii="MS Gothic" w:hAnsi="MS Gothic"/>
          <w:spacing w:val="-37"/>
        </w:rPr>
        <w:t xml:space="preserve"> </w:t>
      </w:r>
      <w:r>
        <w:t>Yes</w:t>
      </w:r>
      <w:r>
        <w:rPr>
          <w:spacing w:val="80"/>
        </w:rPr>
        <w:t xml:space="preserve"> </w:t>
      </w:r>
      <w:r>
        <w:rPr>
          <w:rFonts w:ascii="MS Gothic" w:hAnsi="MS Gothic"/>
        </w:rPr>
        <w:t>☐</w:t>
      </w:r>
      <w:r>
        <w:rPr>
          <w:rFonts w:ascii="MS Gothic" w:hAnsi="MS Gothic"/>
          <w:spacing w:val="-34"/>
        </w:rPr>
        <w:t xml:space="preserve"> </w:t>
      </w:r>
      <w:r>
        <w:t>No</w:t>
      </w:r>
    </w:p>
    <w:p w14:paraId="31E27551" w14:textId="77777777" w:rsidR="002B622E" w:rsidRDefault="00000000">
      <w:pPr>
        <w:pStyle w:val="Heading2"/>
        <w:spacing w:before="166"/>
        <w:ind w:left="560"/>
      </w:pPr>
      <w:r>
        <w:t>Auditor</w:t>
      </w:r>
      <w:r>
        <w:rPr>
          <w:spacing w:val="-10"/>
        </w:rPr>
        <w:t xml:space="preserve"> </w:t>
      </w:r>
      <w:r>
        <w:t>Overall</w:t>
      </w:r>
      <w:r>
        <w:rPr>
          <w:spacing w:val="-5"/>
        </w:rPr>
        <w:t xml:space="preserve"> </w:t>
      </w:r>
      <w:r>
        <w:t>Compliance</w:t>
      </w:r>
      <w:r>
        <w:rPr>
          <w:spacing w:val="-7"/>
        </w:rPr>
        <w:t xml:space="preserve"> </w:t>
      </w:r>
      <w:r>
        <w:rPr>
          <w:spacing w:val="-2"/>
        </w:rPr>
        <w:t>Determination</w:t>
      </w:r>
    </w:p>
    <w:p w14:paraId="57BB7D24" w14:textId="77777777" w:rsidR="002B622E" w:rsidRDefault="00000000">
      <w:pPr>
        <w:pStyle w:val="ListParagraph"/>
        <w:numPr>
          <w:ilvl w:val="3"/>
          <w:numId w:val="120"/>
        </w:numPr>
        <w:tabs>
          <w:tab w:val="left" w:pos="2000"/>
        </w:tabs>
        <w:spacing w:before="249"/>
      </w:pPr>
      <w:r>
        <w:rPr>
          <w:b/>
        </w:rPr>
        <w:t>Exceeds</w:t>
      </w:r>
      <w:r>
        <w:rPr>
          <w:b/>
          <w:spacing w:val="-7"/>
        </w:rPr>
        <w:t xml:space="preserve"> </w:t>
      </w:r>
      <w:r>
        <w:rPr>
          <w:b/>
        </w:rPr>
        <w:t>Standard</w:t>
      </w:r>
      <w:r>
        <w:rPr>
          <w:b/>
          <w:spacing w:val="-8"/>
        </w:rPr>
        <w:t xml:space="preserve"> </w:t>
      </w:r>
      <w:r>
        <w:t>(</w:t>
      </w:r>
      <w:r>
        <w:rPr>
          <w:i/>
        </w:rPr>
        <w:t>Substantially</w:t>
      </w:r>
      <w:r>
        <w:rPr>
          <w:i/>
          <w:spacing w:val="-6"/>
        </w:rPr>
        <w:t xml:space="preserve"> </w:t>
      </w:r>
      <w:r>
        <w:rPr>
          <w:i/>
        </w:rPr>
        <w:t>exceeds</w:t>
      </w:r>
      <w:r>
        <w:rPr>
          <w:i/>
          <w:spacing w:val="-8"/>
        </w:rPr>
        <w:t xml:space="preserve"> </w:t>
      </w:r>
      <w:r>
        <w:rPr>
          <w:i/>
        </w:rPr>
        <w:t>requirement</w:t>
      </w:r>
      <w:r>
        <w:rPr>
          <w:i/>
          <w:spacing w:val="-8"/>
        </w:rPr>
        <w:t xml:space="preserve"> </w:t>
      </w:r>
      <w:r>
        <w:rPr>
          <w:i/>
        </w:rPr>
        <w:t>of</w:t>
      </w:r>
      <w:r>
        <w:rPr>
          <w:i/>
          <w:spacing w:val="-7"/>
        </w:rPr>
        <w:t xml:space="preserve"> </w:t>
      </w:r>
      <w:r>
        <w:rPr>
          <w:i/>
          <w:spacing w:val="-2"/>
        </w:rPr>
        <w:t>standards</w:t>
      </w:r>
      <w:r>
        <w:rPr>
          <w:spacing w:val="-2"/>
        </w:rPr>
        <w:t>)</w:t>
      </w:r>
    </w:p>
    <w:p w14:paraId="4EBCAA50" w14:textId="77777777" w:rsidR="002B622E" w:rsidRDefault="002B622E">
      <w:pPr>
        <w:pStyle w:val="BodyText"/>
        <w:rPr>
          <w:rFonts w:ascii="Arial"/>
          <w:sz w:val="22"/>
        </w:rPr>
      </w:pPr>
    </w:p>
    <w:p w14:paraId="36DEAFE8" w14:textId="77777777" w:rsidR="002B622E" w:rsidRDefault="00000000">
      <w:pPr>
        <w:pStyle w:val="Heading3"/>
        <w:tabs>
          <w:tab w:val="left" w:pos="2000"/>
        </w:tabs>
        <w:spacing w:line="242" w:lineRule="auto"/>
        <w:rPr>
          <w:i w:val="0"/>
        </w:rPr>
      </w:pPr>
      <w:r>
        <w:rPr>
          <w:rFonts w:ascii="MS Gothic" w:hAnsi="MS Gothic"/>
          <w:i w:val="0"/>
          <w:spacing w:val="-10"/>
          <w:sz w:val="28"/>
        </w:rPr>
        <w:t>☒</w:t>
      </w:r>
      <w:r>
        <w:rPr>
          <w:rFonts w:ascii="MS Gothic" w:hAnsi="MS Gothic"/>
          <w:i w:val="0"/>
          <w:sz w:val="28"/>
        </w:rPr>
        <w:tab/>
      </w:r>
      <w:r>
        <w:rPr>
          <w:b/>
          <w:i w:val="0"/>
        </w:rPr>
        <w:t>Meets</w:t>
      </w:r>
      <w:r>
        <w:rPr>
          <w:b/>
          <w:i w:val="0"/>
          <w:spacing w:val="-5"/>
        </w:rPr>
        <w:t xml:space="preserve"> </w:t>
      </w:r>
      <w:r>
        <w:rPr>
          <w:b/>
          <w:i w:val="0"/>
        </w:rPr>
        <w:t>Standard</w:t>
      </w:r>
      <w:r>
        <w:rPr>
          <w:b/>
          <w:i w:val="0"/>
          <w:spacing w:val="-3"/>
        </w:rPr>
        <w:t xml:space="preserve"> </w:t>
      </w:r>
      <w:r>
        <w:rPr>
          <w:i w:val="0"/>
        </w:rPr>
        <w:t>(</w:t>
      </w:r>
      <w:r>
        <w:t>Substantial</w:t>
      </w:r>
      <w:r>
        <w:rPr>
          <w:spacing w:val="-4"/>
        </w:rPr>
        <w:t xml:space="preserve"> </w:t>
      </w:r>
      <w:r>
        <w:t>compliance;</w:t>
      </w:r>
      <w:r>
        <w:rPr>
          <w:spacing w:val="-4"/>
        </w:rPr>
        <w:t xml:space="preserve"> </w:t>
      </w:r>
      <w:r>
        <w:t>complies</w:t>
      </w:r>
      <w:r>
        <w:rPr>
          <w:spacing w:val="-3"/>
        </w:rPr>
        <w:t xml:space="preserve"> </w:t>
      </w:r>
      <w:r>
        <w:t>in</w:t>
      </w:r>
      <w:r>
        <w:rPr>
          <w:spacing w:val="-3"/>
        </w:rPr>
        <w:t xml:space="preserve"> </w:t>
      </w:r>
      <w:r>
        <w:t>all</w:t>
      </w:r>
      <w:r>
        <w:rPr>
          <w:spacing w:val="-3"/>
        </w:rPr>
        <w:t xml:space="preserve"> </w:t>
      </w:r>
      <w:r>
        <w:t>material</w:t>
      </w:r>
      <w:r>
        <w:rPr>
          <w:spacing w:val="-3"/>
        </w:rPr>
        <w:t xml:space="preserve"> </w:t>
      </w:r>
      <w:r>
        <w:t>ways</w:t>
      </w:r>
      <w:r>
        <w:rPr>
          <w:spacing w:val="-3"/>
        </w:rPr>
        <w:t xml:space="preserve"> </w:t>
      </w:r>
      <w:r>
        <w:t>with</w:t>
      </w:r>
      <w:r>
        <w:rPr>
          <w:spacing w:val="-3"/>
        </w:rPr>
        <w:t xml:space="preserve"> </w:t>
      </w:r>
      <w:r>
        <w:t>the standard for the relevant review period</w:t>
      </w:r>
      <w:r>
        <w:rPr>
          <w:i w:val="0"/>
        </w:rPr>
        <w:t>)</w:t>
      </w:r>
    </w:p>
    <w:p w14:paraId="180F1FE4" w14:textId="77777777" w:rsidR="002B622E" w:rsidRDefault="00000000">
      <w:pPr>
        <w:pStyle w:val="ListParagraph"/>
        <w:numPr>
          <w:ilvl w:val="3"/>
          <w:numId w:val="120"/>
        </w:numPr>
        <w:tabs>
          <w:tab w:val="left" w:pos="2000"/>
        </w:tabs>
        <w:spacing w:before="246"/>
      </w:pPr>
      <w:r>
        <w:rPr>
          <w:b/>
        </w:rPr>
        <w:t>Does</w:t>
      </w:r>
      <w:r>
        <w:rPr>
          <w:b/>
          <w:spacing w:val="-6"/>
        </w:rPr>
        <w:t xml:space="preserve"> </w:t>
      </w:r>
      <w:r>
        <w:rPr>
          <w:b/>
        </w:rPr>
        <w:t>Not</w:t>
      </w:r>
      <w:r>
        <w:rPr>
          <w:b/>
          <w:spacing w:val="-6"/>
        </w:rPr>
        <w:t xml:space="preserve"> </w:t>
      </w:r>
      <w:r>
        <w:rPr>
          <w:b/>
        </w:rPr>
        <w:t>Meet</w:t>
      </w:r>
      <w:r>
        <w:rPr>
          <w:b/>
          <w:spacing w:val="-6"/>
        </w:rPr>
        <w:t xml:space="preserve"> </w:t>
      </w:r>
      <w:r>
        <w:rPr>
          <w:b/>
        </w:rPr>
        <w:t>Standard</w:t>
      </w:r>
      <w:r>
        <w:rPr>
          <w:b/>
          <w:spacing w:val="-3"/>
        </w:rPr>
        <w:t xml:space="preserve"> </w:t>
      </w:r>
      <w:r>
        <w:t>(</w:t>
      </w:r>
      <w:r>
        <w:rPr>
          <w:i/>
        </w:rPr>
        <w:t>Requires</w:t>
      </w:r>
      <w:r>
        <w:rPr>
          <w:i/>
          <w:spacing w:val="-7"/>
        </w:rPr>
        <w:t xml:space="preserve"> </w:t>
      </w:r>
      <w:r>
        <w:rPr>
          <w:i/>
        </w:rPr>
        <w:t>Corrective</w:t>
      </w:r>
      <w:r>
        <w:rPr>
          <w:i/>
          <w:spacing w:val="-5"/>
        </w:rPr>
        <w:t xml:space="preserve"> </w:t>
      </w:r>
      <w:r>
        <w:rPr>
          <w:i/>
          <w:spacing w:val="-2"/>
        </w:rPr>
        <w:t>Action</w:t>
      </w:r>
      <w:r>
        <w:rPr>
          <w:spacing w:val="-2"/>
        </w:rPr>
        <w:t>)</w:t>
      </w:r>
    </w:p>
    <w:p w14:paraId="174721AE" w14:textId="77777777" w:rsidR="002B622E" w:rsidRDefault="002B622E">
      <w:pPr>
        <w:pStyle w:val="BodyText"/>
        <w:spacing w:before="2"/>
        <w:rPr>
          <w:rFonts w:ascii="Arial"/>
          <w:sz w:val="22"/>
        </w:rPr>
      </w:pPr>
    </w:p>
    <w:p w14:paraId="1EE3DE5D" w14:textId="77777777" w:rsidR="002B622E" w:rsidRDefault="00000000">
      <w:pPr>
        <w:pStyle w:val="Heading4"/>
      </w:pPr>
      <w:r>
        <w:rPr>
          <w:noProof/>
        </w:rPr>
        <mc:AlternateContent>
          <mc:Choice Requires="wps">
            <w:drawing>
              <wp:anchor distT="0" distB="0" distL="0" distR="0" simplePos="0" relativeHeight="484321792" behindDoc="1" locked="0" layoutInCell="1" allowOverlap="1" wp14:anchorId="6A192C1A" wp14:editId="2D98B302">
                <wp:simplePos x="0" y="0"/>
                <wp:positionH relativeFrom="page">
                  <wp:posOffset>667512</wp:posOffset>
                </wp:positionH>
                <wp:positionV relativeFrom="paragraph">
                  <wp:posOffset>1502</wp:posOffset>
                </wp:positionV>
                <wp:extent cx="6438900" cy="3804920"/>
                <wp:effectExtent l="0" t="0" r="0" b="0"/>
                <wp:wrapNone/>
                <wp:docPr id="104" name="Graphic 1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3804920"/>
                        </a:xfrm>
                        <a:custGeom>
                          <a:avLst/>
                          <a:gdLst/>
                          <a:ahLst/>
                          <a:cxnLst/>
                          <a:rect l="l" t="t" r="r" b="b"/>
                          <a:pathLst>
                            <a:path w="6438900" h="3804920">
                              <a:moveTo>
                                <a:pt x="6438646" y="2628011"/>
                              </a:moveTo>
                              <a:lnTo>
                                <a:pt x="0" y="2628011"/>
                              </a:lnTo>
                              <a:lnTo>
                                <a:pt x="0" y="2774302"/>
                              </a:lnTo>
                              <a:lnTo>
                                <a:pt x="0" y="2920606"/>
                              </a:lnTo>
                              <a:lnTo>
                                <a:pt x="0" y="3804526"/>
                              </a:lnTo>
                              <a:lnTo>
                                <a:pt x="6438646" y="3804526"/>
                              </a:lnTo>
                              <a:lnTo>
                                <a:pt x="6438646" y="2774302"/>
                              </a:lnTo>
                              <a:lnTo>
                                <a:pt x="6438646" y="2628011"/>
                              </a:lnTo>
                              <a:close/>
                            </a:path>
                            <a:path w="6438900" h="3804920">
                              <a:moveTo>
                                <a:pt x="6438646" y="2482913"/>
                              </a:moveTo>
                              <a:lnTo>
                                <a:pt x="0" y="2482913"/>
                              </a:lnTo>
                              <a:lnTo>
                                <a:pt x="0" y="2627998"/>
                              </a:lnTo>
                              <a:lnTo>
                                <a:pt x="6438646" y="2627998"/>
                              </a:lnTo>
                              <a:lnTo>
                                <a:pt x="6438646" y="2482913"/>
                              </a:lnTo>
                              <a:close/>
                            </a:path>
                            <a:path w="6438900" h="3804920">
                              <a:moveTo>
                                <a:pt x="6438646" y="2043938"/>
                              </a:moveTo>
                              <a:lnTo>
                                <a:pt x="0" y="2043938"/>
                              </a:lnTo>
                              <a:lnTo>
                                <a:pt x="0" y="2190229"/>
                              </a:lnTo>
                              <a:lnTo>
                                <a:pt x="0" y="2336533"/>
                              </a:lnTo>
                              <a:lnTo>
                                <a:pt x="0" y="2482837"/>
                              </a:lnTo>
                              <a:lnTo>
                                <a:pt x="6438646" y="2482837"/>
                              </a:lnTo>
                              <a:lnTo>
                                <a:pt x="6438646" y="2336533"/>
                              </a:lnTo>
                              <a:lnTo>
                                <a:pt x="6438646" y="2190229"/>
                              </a:lnTo>
                              <a:lnTo>
                                <a:pt x="6438646" y="2043938"/>
                              </a:lnTo>
                              <a:close/>
                            </a:path>
                            <a:path w="6438900" h="3804920">
                              <a:moveTo>
                                <a:pt x="6438646" y="1897621"/>
                              </a:moveTo>
                              <a:lnTo>
                                <a:pt x="6438570" y="1751317"/>
                              </a:lnTo>
                              <a:lnTo>
                                <a:pt x="6438570" y="1606550"/>
                              </a:lnTo>
                              <a:lnTo>
                                <a:pt x="228904" y="1606550"/>
                              </a:lnTo>
                              <a:lnTo>
                                <a:pt x="228904" y="1751317"/>
                              </a:lnTo>
                              <a:lnTo>
                                <a:pt x="457504" y="1751317"/>
                              </a:lnTo>
                              <a:lnTo>
                                <a:pt x="457504" y="1897621"/>
                              </a:lnTo>
                              <a:lnTo>
                                <a:pt x="0" y="1897621"/>
                              </a:lnTo>
                              <a:lnTo>
                                <a:pt x="0" y="2043925"/>
                              </a:lnTo>
                              <a:lnTo>
                                <a:pt x="6438646" y="2043925"/>
                              </a:lnTo>
                              <a:lnTo>
                                <a:pt x="6438646" y="1897621"/>
                              </a:lnTo>
                              <a:close/>
                            </a:path>
                            <a:path w="6438900" h="3804920">
                              <a:moveTo>
                                <a:pt x="6438646" y="1313929"/>
                              </a:moveTo>
                              <a:lnTo>
                                <a:pt x="6438570" y="1167638"/>
                              </a:lnTo>
                              <a:lnTo>
                                <a:pt x="228904" y="1167638"/>
                              </a:lnTo>
                              <a:lnTo>
                                <a:pt x="228904" y="1313929"/>
                              </a:lnTo>
                              <a:lnTo>
                                <a:pt x="0" y="1313929"/>
                              </a:lnTo>
                              <a:lnTo>
                                <a:pt x="0" y="1460233"/>
                              </a:lnTo>
                              <a:lnTo>
                                <a:pt x="0" y="1606537"/>
                              </a:lnTo>
                              <a:lnTo>
                                <a:pt x="6438646" y="1606537"/>
                              </a:lnTo>
                              <a:lnTo>
                                <a:pt x="6438646" y="1460233"/>
                              </a:lnTo>
                              <a:lnTo>
                                <a:pt x="6438646" y="1313929"/>
                              </a:lnTo>
                              <a:close/>
                            </a:path>
                            <a:path w="6438900" h="3804920">
                              <a:moveTo>
                                <a:pt x="6438646" y="437388"/>
                              </a:moveTo>
                              <a:lnTo>
                                <a:pt x="0" y="437388"/>
                              </a:lnTo>
                              <a:lnTo>
                                <a:pt x="0" y="583679"/>
                              </a:lnTo>
                              <a:lnTo>
                                <a:pt x="0" y="729945"/>
                              </a:lnTo>
                              <a:lnTo>
                                <a:pt x="0" y="876541"/>
                              </a:lnTo>
                              <a:lnTo>
                                <a:pt x="0" y="1021321"/>
                              </a:lnTo>
                              <a:lnTo>
                                <a:pt x="228904" y="1021321"/>
                              </a:lnTo>
                              <a:lnTo>
                                <a:pt x="228904" y="1167625"/>
                              </a:lnTo>
                              <a:lnTo>
                                <a:pt x="6438570" y="1167625"/>
                              </a:lnTo>
                              <a:lnTo>
                                <a:pt x="6438570" y="1021321"/>
                              </a:lnTo>
                              <a:lnTo>
                                <a:pt x="6438646" y="876541"/>
                              </a:lnTo>
                              <a:lnTo>
                                <a:pt x="6438646" y="729983"/>
                              </a:lnTo>
                              <a:lnTo>
                                <a:pt x="6438646" y="583679"/>
                              </a:lnTo>
                              <a:lnTo>
                                <a:pt x="6438646" y="437388"/>
                              </a:lnTo>
                              <a:close/>
                            </a:path>
                            <a:path w="6438900" h="3804920">
                              <a:moveTo>
                                <a:pt x="6438646" y="0"/>
                              </a:moveTo>
                              <a:lnTo>
                                <a:pt x="0" y="0"/>
                              </a:lnTo>
                              <a:lnTo>
                                <a:pt x="0" y="144767"/>
                              </a:lnTo>
                              <a:lnTo>
                                <a:pt x="0" y="291071"/>
                              </a:lnTo>
                              <a:lnTo>
                                <a:pt x="0" y="437375"/>
                              </a:lnTo>
                              <a:lnTo>
                                <a:pt x="6438646" y="437375"/>
                              </a:lnTo>
                              <a:lnTo>
                                <a:pt x="6438646" y="291071"/>
                              </a:lnTo>
                              <a:lnTo>
                                <a:pt x="6438646" y="144767"/>
                              </a:lnTo>
                              <a:lnTo>
                                <a:pt x="6438646" y="0"/>
                              </a:lnTo>
                              <a:close/>
                            </a:path>
                          </a:pathLst>
                        </a:custGeom>
                        <a:solidFill>
                          <a:srgbClr val="F8F6F6"/>
                        </a:solidFill>
                      </wps:spPr>
                      <wps:bodyPr wrap="square" lIns="0" tIns="0" rIns="0" bIns="0" rtlCol="0">
                        <a:prstTxWarp prst="textNoShape">
                          <a:avLst/>
                        </a:prstTxWarp>
                        <a:noAutofit/>
                      </wps:bodyPr>
                    </wps:wsp>
                  </a:graphicData>
                </a:graphic>
              </wp:anchor>
            </w:drawing>
          </mc:Choice>
          <mc:Fallback>
            <w:pict>
              <v:shape w14:anchorId="1A733463" id="Graphic 104" o:spid="_x0000_s1026" alt="&quot;&quot;" style="position:absolute;margin-left:52.55pt;margin-top:.1pt;width:507pt;height:299.6pt;z-index:-18994688;visibility:visible;mso-wrap-style:square;mso-wrap-distance-left:0;mso-wrap-distance-top:0;mso-wrap-distance-right:0;mso-wrap-distance-bottom:0;mso-position-horizontal:absolute;mso-position-horizontal-relative:page;mso-position-vertical:absolute;mso-position-vertical-relative:text;v-text-anchor:top" coordsize="6438900,380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" path="m6438646,2628011l,2628011r,146291l,2920606r,883920l6438646,3804526r,-1030224l6438646,2628011xem6438646,2482913l,2482913r,145085l6438646,2627998r,-145085xem6438646,2043938l,2043938r,146291l,2336533r,146304l6438646,2482837r,-146304l6438646,2190229r,-146291xem6438646,1897621r-76,-146304l6438570,1606550r-6209666,l228904,1751317r228600,l457504,1897621,,1897621r,146304l6438646,2043925r,-146304xem6438646,1313929r-76,-146291l228904,1167638r,146291l,1313929r,146304l,1606537r6438646,l6438646,1460233r,-146304xem6438646,437388l,437388,,583679,,729945,,876541r,144780l228904,1021321r,146304l6438570,1167625r,-146304l6438646,876541r,-146558l6438646,583679r,-146291xem6438646,l,,,144767,,291071,,437375r6438646,l6438646,291071r,-146304l6438646,xe" fillcolor="#f8f6f6" stroked="f">
                <v:path arrowok="t"/>
                <w10:wrap anchorx="page"/>
              </v:shape>
            </w:pict>
          </mc:Fallback>
        </mc:AlternateContent>
      </w:r>
      <w:r>
        <w:rPr>
          <w:spacing w:val="-2"/>
        </w:rPr>
        <w:t>Documents:</w:t>
      </w:r>
    </w:p>
    <w:p w14:paraId="26D65A92" w14:textId="77777777" w:rsidR="002B622E" w:rsidRDefault="00000000">
      <w:pPr>
        <w:pStyle w:val="ListParagraph"/>
        <w:numPr>
          <w:ilvl w:val="0"/>
          <w:numId w:val="114"/>
        </w:numPr>
        <w:tabs>
          <w:tab w:val="left" w:pos="760"/>
        </w:tabs>
        <w:spacing w:before="1"/>
        <w:ind w:left="760" w:hanging="200"/>
        <w:rPr>
          <w:rFonts w:ascii="Times New Roman"/>
          <w:sz w:val="20"/>
        </w:rPr>
      </w:pPr>
      <w:r>
        <w:rPr>
          <w:rFonts w:ascii="Times New Roman"/>
          <w:sz w:val="20"/>
        </w:rPr>
        <w:t>Pre-Audit</w:t>
      </w:r>
      <w:r>
        <w:rPr>
          <w:rFonts w:ascii="Times New Roman"/>
          <w:spacing w:val="-6"/>
          <w:sz w:val="20"/>
        </w:rPr>
        <w:t xml:space="preserve"> </w:t>
      </w:r>
      <w:r>
        <w:rPr>
          <w:rFonts w:ascii="Times New Roman"/>
          <w:spacing w:val="-2"/>
          <w:sz w:val="20"/>
        </w:rPr>
        <w:t>Questionnaire</w:t>
      </w:r>
    </w:p>
    <w:p w14:paraId="085D6324" w14:textId="77777777" w:rsidR="002B622E" w:rsidRDefault="00000000">
      <w:pPr>
        <w:pStyle w:val="ListParagraph"/>
        <w:numPr>
          <w:ilvl w:val="0"/>
          <w:numId w:val="114"/>
        </w:numPr>
        <w:tabs>
          <w:tab w:val="left" w:pos="760"/>
        </w:tabs>
        <w:ind w:left="760" w:hanging="200"/>
        <w:rPr>
          <w:rFonts w:ascii="Times New Roman" w:hAnsi="Times New Roman"/>
          <w:sz w:val="20"/>
        </w:rPr>
      </w:pPr>
      <w:r>
        <w:rPr>
          <w:rFonts w:ascii="Times New Roman" w:hAnsi="Times New Roman"/>
          <w:sz w:val="20"/>
        </w:rPr>
        <w:t>PREA</w:t>
      </w:r>
      <w:r>
        <w:rPr>
          <w:rFonts w:ascii="Times New Roman" w:hAnsi="Times New Roman"/>
          <w:spacing w:val="-5"/>
          <w:sz w:val="20"/>
        </w:rPr>
        <w:t xml:space="preserve"> </w:t>
      </w:r>
      <w:r>
        <w:rPr>
          <w:rFonts w:ascii="Times New Roman" w:hAnsi="Times New Roman"/>
          <w:sz w:val="20"/>
        </w:rPr>
        <w:t>Signage</w:t>
      </w:r>
      <w:r>
        <w:rPr>
          <w:rFonts w:ascii="Times New Roman" w:hAnsi="Times New Roman"/>
          <w:spacing w:val="-2"/>
          <w:sz w:val="20"/>
        </w:rPr>
        <w:t xml:space="preserve"> </w:t>
      </w:r>
      <w:r>
        <w:rPr>
          <w:rFonts w:ascii="Times New Roman" w:hAnsi="Times New Roman"/>
          <w:sz w:val="20"/>
        </w:rPr>
        <w:t>–</w:t>
      </w:r>
      <w:r>
        <w:rPr>
          <w:rFonts w:ascii="Times New Roman" w:hAnsi="Times New Roman"/>
          <w:spacing w:val="-4"/>
          <w:sz w:val="20"/>
        </w:rPr>
        <w:t xml:space="preserve"> </w:t>
      </w:r>
      <w:r>
        <w:rPr>
          <w:rFonts w:ascii="Times New Roman" w:hAnsi="Times New Roman"/>
          <w:sz w:val="20"/>
        </w:rPr>
        <w:t>SPPOM</w:t>
      </w:r>
      <w:r>
        <w:rPr>
          <w:rFonts w:ascii="Times New Roman" w:hAnsi="Times New Roman"/>
          <w:spacing w:val="-4"/>
          <w:sz w:val="20"/>
        </w:rPr>
        <w:t xml:space="preserve"> </w:t>
      </w:r>
      <w:r>
        <w:rPr>
          <w:rFonts w:ascii="Times New Roman" w:hAnsi="Times New Roman"/>
          <w:sz w:val="20"/>
        </w:rPr>
        <w:t>02.03</w:t>
      </w:r>
      <w:r>
        <w:rPr>
          <w:rFonts w:ascii="Times New Roman" w:hAnsi="Times New Roman"/>
          <w:spacing w:val="-3"/>
          <w:sz w:val="20"/>
        </w:rPr>
        <w:t xml:space="preserve"> </w:t>
      </w:r>
      <w:r>
        <w:rPr>
          <w:rFonts w:ascii="Times New Roman" w:hAnsi="Times New Roman"/>
          <w:sz w:val="20"/>
        </w:rPr>
        <w:t>Attachment</w:t>
      </w:r>
      <w:r>
        <w:rPr>
          <w:rFonts w:ascii="Times New Roman" w:hAnsi="Times New Roman"/>
          <w:spacing w:val="-5"/>
          <w:sz w:val="20"/>
        </w:rPr>
        <w:t xml:space="preserve"> </w:t>
      </w:r>
      <w:r>
        <w:rPr>
          <w:rFonts w:ascii="Times New Roman" w:hAnsi="Times New Roman"/>
          <w:sz w:val="20"/>
        </w:rPr>
        <w:t>A</w:t>
      </w:r>
      <w:r>
        <w:rPr>
          <w:rFonts w:ascii="Times New Roman" w:hAnsi="Times New Roman"/>
          <w:spacing w:val="-5"/>
          <w:sz w:val="20"/>
        </w:rPr>
        <w:t xml:space="preserve"> </w:t>
      </w:r>
      <w:r>
        <w:rPr>
          <w:rFonts w:ascii="Times New Roman" w:hAnsi="Times New Roman"/>
          <w:sz w:val="20"/>
        </w:rPr>
        <w:t>and</w:t>
      </w:r>
      <w:r>
        <w:rPr>
          <w:rFonts w:ascii="Times New Roman" w:hAnsi="Times New Roman"/>
          <w:spacing w:val="-5"/>
          <w:sz w:val="20"/>
        </w:rPr>
        <w:t xml:space="preserve"> AS</w:t>
      </w:r>
    </w:p>
    <w:p w14:paraId="01B1163A" w14:textId="77777777" w:rsidR="002B622E" w:rsidRDefault="00000000">
      <w:pPr>
        <w:pStyle w:val="ListParagraph"/>
        <w:numPr>
          <w:ilvl w:val="0"/>
          <w:numId w:val="114"/>
        </w:numPr>
        <w:tabs>
          <w:tab w:val="left" w:pos="760"/>
        </w:tabs>
        <w:ind w:left="760" w:hanging="200"/>
        <w:rPr>
          <w:rFonts w:ascii="Times New Roman"/>
          <w:sz w:val="20"/>
        </w:rPr>
      </w:pPr>
      <w:r>
        <w:rPr>
          <w:rFonts w:ascii="Times New Roman"/>
          <w:sz w:val="20"/>
        </w:rPr>
        <w:t>TDCJ</w:t>
      </w:r>
      <w:r>
        <w:rPr>
          <w:rFonts w:ascii="Times New Roman"/>
          <w:spacing w:val="-6"/>
          <w:sz w:val="20"/>
        </w:rPr>
        <w:t xml:space="preserve"> </w:t>
      </w:r>
      <w:r>
        <w:rPr>
          <w:rFonts w:ascii="Times New Roman"/>
          <w:sz w:val="20"/>
        </w:rPr>
        <w:t>General</w:t>
      </w:r>
      <w:r>
        <w:rPr>
          <w:rFonts w:ascii="Times New Roman"/>
          <w:spacing w:val="-5"/>
          <w:sz w:val="20"/>
        </w:rPr>
        <w:t xml:space="preserve"> </w:t>
      </w:r>
      <w:r>
        <w:rPr>
          <w:rFonts w:ascii="Times New Roman"/>
          <w:sz w:val="20"/>
        </w:rPr>
        <w:t>Information</w:t>
      </w:r>
      <w:r>
        <w:rPr>
          <w:rFonts w:ascii="Times New Roman"/>
          <w:spacing w:val="-5"/>
          <w:sz w:val="20"/>
        </w:rPr>
        <w:t xml:space="preserve"> </w:t>
      </w:r>
      <w:r>
        <w:rPr>
          <w:rFonts w:ascii="Times New Roman"/>
          <w:sz w:val="20"/>
        </w:rPr>
        <w:t>Guide</w:t>
      </w:r>
      <w:r>
        <w:rPr>
          <w:rFonts w:ascii="Times New Roman"/>
          <w:spacing w:val="-5"/>
          <w:sz w:val="20"/>
        </w:rPr>
        <w:t xml:space="preserve"> </w:t>
      </w:r>
      <w:r>
        <w:rPr>
          <w:rFonts w:ascii="Times New Roman"/>
          <w:sz w:val="20"/>
        </w:rPr>
        <w:t>for</w:t>
      </w:r>
      <w:r>
        <w:rPr>
          <w:rFonts w:ascii="Times New Roman"/>
          <w:spacing w:val="-5"/>
          <w:sz w:val="20"/>
        </w:rPr>
        <w:t xml:space="preserve"> </w:t>
      </w:r>
      <w:r>
        <w:rPr>
          <w:rFonts w:ascii="Times New Roman"/>
          <w:sz w:val="20"/>
        </w:rPr>
        <w:t>Families</w:t>
      </w:r>
      <w:r>
        <w:rPr>
          <w:rFonts w:ascii="Times New Roman"/>
          <w:spacing w:val="-5"/>
          <w:sz w:val="20"/>
        </w:rPr>
        <w:t xml:space="preserve"> </w:t>
      </w:r>
      <w:r>
        <w:rPr>
          <w:rFonts w:ascii="Times New Roman"/>
          <w:sz w:val="20"/>
        </w:rPr>
        <w:t>of</w:t>
      </w:r>
      <w:r>
        <w:rPr>
          <w:rFonts w:ascii="Times New Roman"/>
          <w:spacing w:val="-5"/>
          <w:sz w:val="20"/>
        </w:rPr>
        <w:t xml:space="preserve"> </w:t>
      </w:r>
      <w:r>
        <w:rPr>
          <w:rFonts w:ascii="Times New Roman"/>
          <w:spacing w:val="-2"/>
          <w:sz w:val="20"/>
        </w:rPr>
        <w:t>Offenders</w:t>
      </w:r>
    </w:p>
    <w:p w14:paraId="01AE60C0" w14:textId="77777777" w:rsidR="002B622E" w:rsidRDefault="00000000">
      <w:pPr>
        <w:pStyle w:val="ListParagraph"/>
        <w:numPr>
          <w:ilvl w:val="0"/>
          <w:numId w:val="114"/>
        </w:numPr>
        <w:tabs>
          <w:tab w:val="left" w:pos="761"/>
        </w:tabs>
        <w:spacing w:before="1"/>
        <w:rPr>
          <w:rFonts w:ascii="Times New Roman"/>
          <w:i/>
          <w:sz w:val="20"/>
        </w:rPr>
      </w:pPr>
      <w:r>
        <w:rPr>
          <w:rFonts w:ascii="Times New Roman"/>
          <w:i/>
          <w:sz w:val="20"/>
        </w:rPr>
        <w:t>Offender</w:t>
      </w:r>
      <w:r>
        <w:rPr>
          <w:rFonts w:ascii="Times New Roman"/>
          <w:i/>
          <w:spacing w:val="-7"/>
          <w:sz w:val="20"/>
        </w:rPr>
        <w:t xml:space="preserve"> </w:t>
      </w:r>
      <w:r>
        <w:rPr>
          <w:rFonts w:ascii="Times New Roman"/>
          <w:i/>
          <w:sz w:val="20"/>
        </w:rPr>
        <w:t>Orientation</w:t>
      </w:r>
      <w:r>
        <w:rPr>
          <w:rFonts w:ascii="Times New Roman"/>
          <w:i/>
          <w:spacing w:val="-6"/>
          <w:sz w:val="20"/>
        </w:rPr>
        <w:t xml:space="preserve"> </w:t>
      </w:r>
      <w:r>
        <w:rPr>
          <w:rFonts w:ascii="Times New Roman"/>
          <w:i/>
          <w:sz w:val="20"/>
        </w:rPr>
        <w:t>Handbook</w:t>
      </w:r>
      <w:r>
        <w:rPr>
          <w:rFonts w:ascii="Times New Roman"/>
          <w:i/>
          <w:spacing w:val="-7"/>
          <w:sz w:val="20"/>
        </w:rPr>
        <w:t xml:space="preserve"> </w:t>
      </w:r>
      <w:r>
        <w:rPr>
          <w:rFonts w:ascii="Times New Roman"/>
          <w:i/>
          <w:sz w:val="20"/>
        </w:rPr>
        <w:t>(English</w:t>
      </w:r>
      <w:r>
        <w:rPr>
          <w:rFonts w:ascii="Times New Roman"/>
          <w:i/>
          <w:spacing w:val="-6"/>
          <w:sz w:val="20"/>
        </w:rPr>
        <w:t xml:space="preserve"> </w:t>
      </w:r>
      <w:r>
        <w:rPr>
          <w:rFonts w:ascii="Times New Roman"/>
          <w:i/>
          <w:sz w:val="20"/>
        </w:rPr>
        <w:t>and</w:t>
      </w:r>
      <w:r>
        <w:rPr>
          <w:rFonts w:ascii="Times New Roman"/>
          <w:i/>
          <w:spacing w:val="-6"/>
          <w:sz w:val="20"/>
        </w:rPr>
        <w:t xml:space="preserve"> </w:t>
      </w:r>
      <w:r>
        <w:rPr>
          <w:rFonts w:ascii="Times New Roman"/>
          <w:i/>
          <w:spacing w:val="-2"/>
          <w:sz w:val="20"/>
        </w:rPr>
        <w:t>Spanish)</w:t>
      </w:r>
    </w:p>
    <w:p w14:paraId="19C269A4" w14:textId="77777777" w:rsidR="002B622E" w:rsidRDefault="00000000">
      <w:pPr>
        <w:pStyle w:val="Heading4"/>
        <w:spacing w:before="229"/>
      </w:pPr>
      <w:r>
        <w:t>Site</w:t>
      </w:r>
      <w:r>
        <w:rPr>
          <w:spacing w:val="-5"/>
        </w:rPr>
        <w:t xml:space="preserve"> </w:t>
      </w:r>
      <w:r>
        <w:t>Review</w:t>
      </w:r>
      <w:r>
        <w:rPr>
          <w:spacing w:val="-4"/>
        </w:rPr>
        <w:t xml:space="preserve"> </w:t>
      </w:r>
      <w:r>
        <w:rPr>
          <w:spacing w:val="-2"/>
        </w:rPr>
        <w:t>Observations:</w:t>
      </w:r>
    </w:p>
    <w:p w14:paraId="525B726B" w14:textId="77777777" w:rsidR="002B622E" w:rsidRDefault="00000000">
      <w:pPr>
        <w:pStyle w:val="ListParagraph"/>
        <w:numPr>
          <w:ilvl w:val="1"/>
          <w:numId w:val="114"/>
        </w:numPr>
        <w:tabs>
          <w:tab w:val="left" w:pos="1280"/>
        </w:tabs>
        <w:rPr>
          <w:rFonts w:ascii="Times New Roman"/>
          <w:sz w:val="20"/>
        </w:rPr>
      </w:pPr>
      <w:r>
        <w:rPr>
          <w:rFonts w:ascii="Times New Roman"/>
          <w:spacing w:val="-2"/>
          <w:sz w:val="20"/>
        </w:rPr>
        <w:t>Signage</w:t>
      </w:r>
    </w:p>
    <w:p w14:paraId="19414DC8" w14:textId="77777777" w:rsidR="002B622E" w:rsidRDefault="00000000">
      <w:pPr>
        <w:pStyle w:val="ListParagraph"/>
        <w:numPr>
          <w:ilvl w:val="1"/>
          <w:numId w:val="114"/>
        </w:numPr>
        <w:tabs>
          <w:tab w:val="left" w:pos="1280"/>
        </w:tabs>
        <w:rPr>
          <w:rFonts w:ascii="Times New Roman"/>
          <w:sz w:val="20"/>
        </w:rPr>
      </w:pPr>
      <w:r>
        <w:rPr>
          <w:rFonts w:ascii="Times New Roman"/>
          <w:sz w:val="20"/>
        </w:rPr>
        <w:t>Informal</w:t>
      </w:r>
      <w:r>
        <w:rPr>
          <w:rFonts w:ascii="Times New Roman"/>
          <w:spacing w:val="-5"/>
          <w:sz w:val="20"/>
        </w:rPr>
        <w:t xml:space="preserve"> </w:t>
      </w:r>
      <w:r>
        <w:rPr>
          <w:rFonts w:ascii="Times New Roman"/>
          <w:sz w:val="20"/>
        </w:rPr>
        <w:t>Conversations</w:t>
      </w:r>
      <w:r>
        <w:rPr>
          <w:rFonts w:ascii="Times New Roman"/>
          <w:spacing w:val="-6"/>
          <w:sz w:val="20"/>
        </w:rPr>
        <w:t xml:space="preserve"> </w:t>
      </w:r>
      <w:r>
        <w:rPr>
          <w:rFonts w:ascii="Times New Roman"/>
          <w:sz w:val="20"/>
        </w:rPr>
        <w:t>with</w:t>
      </w:r>
      <w:r>
        <w:rPr>
          <w:rFonts w:ascii="Times New Roman"/>
          <w:spacing w:val="-7"/>
          <w:sz w:val="20"/>
        </w:rPr>
        <w:t xml:space="preserve"> </w:t>
      </w:r>
      <w:r>
        <w:rPr>
          <w:rFonts w:ascii="Times New Roman"/>
          <w:sz w:val="20"/>
        </w:rPr>
        <w:t>Staff</w:t>
      </w:r>
      <w:r>
        <w:rPr>
          <w:rFonts w:ascii="Times New Roman"/>
          <w:spacing w:val="-4"/>
          <w:sz w:val="20"/>
        </w:rPr>
        <w:t xml:space="preserve"> </w:t>
      </w:r>
      <w:r>
        <w:rPr>
          <w:rFonts w:ascii="Times New Roman"/>
          <w:sz w:val="20"/>
        </w:rPr>
        <w:t>and</w:t>
      </w:r>
      <w:r>
        <w:rPr>
          <w:rFonts w:ascii="Times New Roman"/>
          <w:spacing w:val="-4"/>
          <w:sz w:val="20"/>
        </w:rPr>
        <w:t xml:space="preserve"> </w:t>
      </w:r>
      <w:r>
        <w:rPr>
          <w:rFonts w:ascii="Times New Roman"/>
          <w:spacing w:val="-2"/>
          <w:sz w:val="20"/>
        </w:rPr>
        <w:t>inmates</w:t>
      </w:r>
    </w:p>
    <w:p w14:paraId="7951A9ED" w14:textId="77777777" w:rsidR="002B622E" w:rsidRDefault="002B622E">
      <w:pPr>
        <w:pStyle w:val="BodyText"/>
        <w:spacing w:before="1"/>
      </w:pPr>
    </w:p>
    <w:p w14:paraId="4CF0D2BF" w14:textId="77777777" w:rsidR="002B622E" w:rsidRDefault="00000000">
      <w:pPr>
        <w:pStyle w:val="Heading4"/>
        <w:spacing w:line="229" w:lineRule="exact"/>
      </w:pPr>
      <w:r>
        <w:t>Testing</w:t>
      </w:r>
      <w:r>
        <w:rPr>
          <w:spacing w:val="-7"/>
        </w:rPr>
        <w:t xml:space="preserve"> </w:t>
      </w:r>
      <w:r>
        <w:rPr>
          <w:spacing w:val="-2"/>
        </w:rPr>
        <w:t>Processes:</w:t>
      </w:r>
    </w:p>
    <w:p w14:paraId="4DD1C7B9" w14:textId="77777777" w:rsidR="002B622E" w:rsidRDefault="00000000">
      <w:pPr>
        <w:pStyle w:val="ListParagraph"/>
        <w:numPr>
          <w:ilvl w:val="0"/>
          <w:numId w:val="113"/>
        </w:numPr>
        <w:tabs>
          <w:tab w:val="left" w:pos="1280"/>
        </w:tabs>
        <w:spacing w:line="229" w:lineRule="exact"/>
        <w:rPr>
          <w:rFonts w:ascii="Times New Roman"/>
          <w:sz w:val="20"/>
        </w:rPr>
      </w:pPr>
      <w:r>
        <w:rPr>
          <w:rFonts w:ascii="Times New Roman"/>
          <w:sz w:val="20"/>
        </w:rPr>
        <w:t>Third</w:t>
      </w:r>
      <w:r>
        <w:rPr>
          <w:rFonts w:ascii="Times New Roman"/>
          <w:spacing w:val="-4"/>
          <w:sz w:val="20"/>
        </w:rPr>
        <w:t xml:space="preserve"> </w:t>
      </w:r>
      <w:r>
        <w:rPr>
          <w:rFonts w:ascii="Times New Roman"/>
          <w:sz w:val="20"/>
        </w:rPr>
        <w:t>Party</w:t>
      </w:r>
      <w:r>
        <w:rPr>
          <w:rFonts w:ascii="Times New Roman"/>
          <w:spacing w:val="-4"/>
          <w:sz w:val="20"/>
        </w:rPr>
        <w:t xml:space="preserve"> </w:t>
      </w:r>
      <w:r>
        <w:rPr>
          <w:rFonts w:ascii="Times New Roman"/>
          <w:sz w:val="20"/>
        </w:rPr>
        <w:t>Report</w:t>
      </w:r>
      <w:r>
        <w:rPr>
          <w:rFonts w:ascii="Times New Roman"/>
          <w:spacing w:val="-6"/>
          <w:sz w:val="20"/>
        </w:rPr>
        <w:t xml:space="preserve"> </w:t>
      </w:r>
      <w:r>
        <w:rPr>
          <w:rFonts w:ascii="Times New Roman"/>
          <w:sz w:val="20"/>
        </w:rPr>
        <w:t>(via</w:t>
      </w:r>
      <w:r>
        <w:rPr>
          <w:rFonts w:ascii="Times New Roman"/>
          <w:spacing w:val="-5"/>
          <w:sz w:val="20"/>
        </w:rPr>
        <w:t xml:space="preserve"> </w:t>
      </w:r>
      <w:r>
        <w:rPr>
          <w:rFonts w:ascii="Times New Roman"/>
          <w:sz w:val="20"/>
        </w:rPr>
        <w:t>agency</w:t>
      </w:r>
      <w:r>
        <w:rPr>
          <w:rFonts w:ascii="Times New Roman"/>
          <w:spacing w:val="-3"/>
          <w:sz w:val="20"/>
        </w:rPr>
        <w:t xml:space="preserve"> </w:t>
      </w:r>
      <w:r>
        <w:rPr>
          <w:rFonts w:ascii="Times New Roman"/>
          <w:spacing w:val="-2"/>
          <w:sz w:val="20"/>
        </w:rPr>
        <w:t>website)</w:t>
      </w:r>
    </w:p>
    <w:p w14:paraId="03E7D1FD" w14:textId="77777777" w:rsidR="002B622E" w:rsidRDefault="002B622E">
      <w:pPr>
        <w:pStyle w:val="BodyText"/>
        <w:spacing w:before="1"/>
      </w:pPr>
    </w:p>
    <w:p w14:paraId="6F6F78DA" w14:textId="77777777" w:rsidR="002B622E" w:rsidRDefault="00000000">
      <w:pPr>
        <w:pStyle w:val="Heading4"/>
        <w:jc w:val="both"/>
      </w:pPr>
      <w:r>
        <w:t>Findings</w:t>
      </w:r>
      <w:r>
        <w:rPr>
          <w:spacing w:val="-7"/>
        </w:rPr>
        <w:t xml:space="preserve"> </w:t>
      </w:r>
      <w:r>
        <w:t>(By</w:t>
      </w:r>
      <w:r>
        <w:rPr>
          <w:spacing w:val="-4"/>
        </w:rPr>
        <w:t xml:space="preserve"> </w:t>
      </w:r>
      <w:r>
        <w:rPr>
          <w:spacing w:val="-2"/>
        </w:rPr>
        <w:t>Provision):</w:t>
      </w:r>
    </w:p>
    <w:p w14:paraId="227C27E7" w14:textId="77777777" w:rsidR="002B622E" w:rsidRDefault="00000000">
      <w:pPr>
        <w:pStyle w:val="ListParagraph"/>
        <w:numPr>
          <w:ilvl w:val="1"/>
          <w:numId w:val="119"/>
        </w:numPr>
        <w:tabs>
          <w:tab w:val="left" w:pos="1195"/>
        </w:tabs>
        <w:spacing w:before="1"/>
        <w:ind w:right="556" w:firstLine="0"/>
        <w:jc w:val="both"/>
        <w:rPr>
          <w:rFonts w:ascii="Times New Roman" w:hAnsi="Times New Roman"/>
          <w:sz w:val="20"/>
        </w:rPr>
      </w:pPr>
      <w:r>
        <w:rPr>
          <w:rFonts w:ascii="Times New Roman" w:hAnsi="Times New Roman"/>
          <w:b/>
          <w:sz w:val="20"/>
        </w:rPr>
        <w:t xml:space="preserve">(a): </w:t>
      </w:r>
      <w:r>
        <w:rPr>
          <w:rFonts w:ascii="Times New Roman" w:hAnsi="Times New Roman"/>
          <w:sz w:val="20"/>
        </w:rPr>
        <w:t>The PAQ indicated that the agency has a method to receive third-party reports of sexual abuse and sexual harassment and publicly distributes that information on how to report sexual abuse and sexual harassment on behalf of an inmate.</w:t>
      </w:r>
      <w:r>
        <w:rPr>
          <w:rFonts w:ascii="Times New Roman" w:hAnsi="Times New Roman"/>
          <w:spacing w:val="40"/>
          <w:sz w:val="20"/>
        </w:rPr>
        <w:t xml:space="preserve"> </w:t>
      </w:r>
      <w:r>
        <w:rPr>
          <w:rFonts w:ascii="Times New Roman" w:hAnsi="Times New Roman"/>
          <w:sz w:val="20"/>
        </w:rPr>
        <w:t>This information is available in the Offender Orientation Handbook and the General Information Guide for Families of Offenders.</w:t>
      </w:r>
      <w:r>
        <w:rPr>
          <w:rFonts w:ascii="Times New Roman" w:hAnsi="Times New Roman"/>
          <w:spacing w:val="40"/>
          <w:sz w:val="20"/>
        </w:rPr>
        <w:t xml:space="preserve"> </w:t>
      </w:r>
      <w:r>
        <w:rPr>
          <w:rFonts w:ascii="Times New Roman" w:hAnsi="Times New Roman"/>
          <w:sz w:val="20"/>
        </w:rPr>
        <w:t>PREA posters (SPPOM Attachments A and AS) as well as the agency’s website (</w:t>
      </w:r>
      <w:hyperlink r:id="rId98">
        <w:r w:rsidR="002B622E">
          <w:rPr>
            <w:rFonts w:ascii="Times New Roman" w:hAnsi="Times New Roman"/>
            <w:sz w:val="20"/>
          </w:rPr>
          <w:t>www.tdcj.texas.gov/tbcj/prea.html</w:t>
        </w:r>
      </w:hyperlink>
      <w:r>
        <w:rPr>
          <w:rFonts w:ascii="Times New Roman" w:hAnsi="Times New Roman"/>
          <w:sz w:val="20"/>
        </w:rPr>
        <w:t xml:space="preserve"> or </w:t>
      </w:r>
      <w:hyperlink r:id="rId99">
        <w:r w:rsidR="002B622E">
          <w:rPr>
            <w:rFonts w:ascii="Times New Roman" w:hAnsi="Times New Roman"/>
            <w:sz w:val="20"/>
          </w:rPr>
          <w:t>www.tdcj.texas.gov/ks_offender.html</w:t>
        </w:r>
      </w:hyperlink>
      <w:r>
        <w:rPr>
          <w:rFonts w:ascii="Times New Roman" w:hAnsi="Times New Roman"/>
          <w:sz w:val="20"/>
        </w:rPr>
        <w:t>) confirms that third parties can report on behalf of</w:t>
      </w:r>
      <w:r>
        <w:rPr>
          <w:rFonts w:ascii="Times New Roman" w:hAnsi="Times New Roman"/>
          <w:spacing w:val="-13"/>
          <w:sz w:val="20"/>
        </w:rPr>
        <w:t xml:space="preserve"> </w:t>
      </w:r>
      <w:r>
        <w:rPr>
          <w:rFonts w:ascii="Times New Roman" w:hAnsi="Times New Roman"/>
          <w:sz w:val="20"/>
        </w:rPr>
        <w:t>an</w:t>
      </w:r>
      <w:r>
        <w:rPr>
          <w:rFonts w:ascii="Times New Roman" w:hAnsi="Times New Roman"/>
          <w:spacing w:val="-10"/>
          <w:sz w:val="20"/>
        </w:rPr>
        <w:t xml:space="preserve"> </w:t>
      </w:r>
      <w:r>
        <w:rPr>
          <w:rFonts w:ascii="Times New Roman" w:hAnsi="Times New Roman"/>
          <w:sz w:val="20"/>
        </w:rPr>
        <w:t>inmate.</w:t>
      </w:r>
      <w:r>
        <w:rPr>
          <w:rFonts w:ascii="Times New Roman" w:hAnsi="Times New Roman"/>
          <w:spacing w:val="-11"/>
          <w:sz w:val="20"/>
        </w:rPr>
        <w:t xml:space="preserve"> </w:t>
      </w:r>
      <w:r>
        <w:rPr>
          <w:rFonts w:ascii="Times New Roman" w:hAnsi="Times New Roman"/>
          <w:sz w:val="20"/>
        </w:rPr>
        <w:t>Third</w:t>
      </w:r>
      <w:r>
        <w:rPr>
          <w:rFonts w:ascii="Times New Roman" w:hAnsi="Times New Roman"/>
          <w:spacing w:val="-13"/>
          <w:sz w:val="20"/>
        </w:rPr>
        <w:t xml:space="preserve"> </w:t>
      </w:r>
      <w:r>
        <w:rPr>
          <w:rFonts w:ascii="Times New Roman" w:hAnsi="Times New Roman"/>
          <w:sz w:val="20"/>
        </w:rPr>
        <w:t>parties</w:t>
      </w:r>
      <w:r>
        <w:rPr>
          <w:rFonts w:ascii="Times New Roman" w:hAnsi="Times New Roman"/>
          <w:spacing w:val="-12"/>
          <w:sz w:val="20"/>
        </w:rPr>
        <w:t xml:space="preserve"> </w:t>
      </w:r>
      <w:r>
        <w:rPr>
          <w:rFonts w:ascii="Times New Roman" w:hAnsi="Times New Roman"/>
          <w:sz w:val="20"/>
        </w:rPr>
        <w:t>can</w:t>
      </w:r>
      <w:r>
        <w:rPr>
          <w:rFonts w:ascii="Times New Roman" w:hAnsi="Times New Roman"/>
          <w:spacing w:val="-13"/>
          <w:sz w:val="20"/>
        </w:rPr>
        <w:t xml:space="preserve"> </w:t>
      </w:r>
      <w:r>
        <w:rPr>
          <w:rFonts w:ascii="Times New Roman" w:hAnsi="Times New Roman"/>
          <w:sz w:val="20"/>
        </w:rPr>
        <w:t>report</w:t>
      </w:r>
      <w:r>
        <w:rPr>
          <w:rFonts w:ascii="Times New Roman" w:hAnsi="Times New Roman"/>
          <w:spacing w:val="-12"/>
          <w:sz w:val="20"/>
        </w:rPr>
        <w:t xml:space="preserve"> </w:t>
      </w:r>
      <w:r>
        <w:rPr>
          <w:rFonts w:ascii="Times New Roman" w:hAnsi="Times New Roman"/>
          <w:sz w:val="20"/>
        </w:rPr>
        <w:t>via</w:t>
      </w:r>
      <w:r>
        <w:rPr>
          <w:rFonts w:ascii="Times New Roman" w:hAnsi="Times New Roman"/>
          <w:spacing w:val="-11"/>
          <w:sz w:val="20"/>
        </w:rPr>
        <w:t xml:space="preserve"> </w:t>
      </w:r>
      <w:r>
        <w:rPr>
          <w:rFonts w:ascii="Times New Roman" w:hAnsi="Times New Roman"/>
          <w:sz w:val="20"/>
        </w:rPr>
        <w:t>letters,</w:t>
      </w:r>
      <w:r>
        <w:rPr>
          <w:rFonts w:ascii="Times New Roman" w:hAnsi="Times New Roman"/>
          <w:spacing w:val="-11"/>
          <w:sz w:val="20"/>
        </w:rPr>
        <w:t xml:space="preserve"> </w:t>
      </w:r>
      <w:r>
        <w:rPr>
          <w:rFonts w:ascii="Times New Roman" w:hAnsi="Times New Roman"/>
          <w:sz w:val="20"/>
        </w:rPr>
        <w:t>emails</w:t>
      </w:r>
      <w:r>
        <w:rPr>
          <w:rFonts w:ascii="Times New Roman" w:hAnsi="Times New Roman"/>
          <w:spacing w:val="-12"/>
          <w:sz w:val="20"/>
        </w:rPr>
        <w:t xml:space="preserve"> </w:t>
      </w:r>
      <w:r>
        <w:rPr>
          <w:rFonts w:ascii="Times New Roman" w:hAnsi="Times New Roman"/>
          <w:sz w:val="20"/>
        </w:rPr>
        <w:t>and</w:t>
      </w:r>
      <w:r>
        <w:rPr>
          <w:rFonts w:ascii="Times New Roman" w:hAnsi="Times New Roman"/>
          <w:spacing w:val="-11"/>
          <w:sz w:val="20"/>
        </w:rPr>
        <w:t xml:space="preserve"> </w:t>
      </w:r>
      <w:r>
        <w:rPr>
          <w:rFonts w:ascii="Times New Roman" w:hAnsi="Times New Roman"/>
          <w:sz w:val="20"/>
        </w:rPr>
        <w:t>phone</w:t>
      </w:r>
      <w:r>
        <w:rPr>
          <w:rFonts w:ascii="Times New Roman" w:hAnsi="Times New Roman"/>
          <w:spacing w:val="-11"/>
          <w:sz w:val="20"/>
        </w:rPr>
        <w:t xml:space="preserve"> </w:t>
      </w:r>
      <w:r>
        <w:rPr>
          <w:rFonts w:ascii="Times New Roman" w:hAnsi="Times New Roman"/>
          <w:sz w:val="20"/>
        </w:rPr>
        <w:t>calls</w:t>
      </w:r>
      <w:r>
        <w:rPr>
          <w:rFonts w:ascii="Times New Roman" w:hAnsi="Times New Roman"/>
          <w:spacing w:val="-13"/>
          <w:sz w:val="20"/>
        </w:rPr>
        <w:t xml:space="preserve"> </w:t>
      </w:r>
      <w:r>
        <w:rPr>
          <w:rFonts w:ascii="Times New Roman" w:hAnsi="Times New Roman"/>
          <w:sz w:val="20"/>
        </w:rPr>
        <w:t>to</w:t>
      </w:r>
      <w:r>
        <w:rPr>
          <w:rFonts w:ascii="Times New Roman" w:hAnsi="Times New Roman"/>
          <w:spacing w:val="-11"/>
          <w:sz w:val="20"/>
        </w:rPr>
        <w:t xml:space="preserve"> </w:t>
      </w:r>
      <w:r>
        <w:rPr>
          <w:rFonts w:ascii="Times New Roman" w:hAnsi="Times New Roman"/>
          <w:sz w:val="20"/>
        </w:rPr>
        <w:t>the</w:t>
      </w:r>
      <w:r>
        <w:rPr>
          <w:rFonts w:ascii="Times New Roman" w:hAnsi="Times New Roman"/>
          <w:spacing w:val="-11"/>
          <w:sz w:val="20"/>
        </w:rPr>
        <w:t xml:space="preserve"> </w:t>
      </w:r>
      <w:r>
        <w:rPr>
          <w:rFonts w:ascii="Times New Roman" w:hAnsi="Times New Roman"/>
          <w:sz w:val="20"/>
        </w:rPr>
        <w:t>PREA</w:t>
      </w:r>
      <w:r>
        <w:rPr>
          <w:rFonts w:ascii="Times New Roman" w:hAnsi="Times New Roman"/>
          <w:spacing w:val="-11"/>
          <w:sz w:val="20"/>
        </w:rPr>
        <w:t xml:space="preserve"> </w:t>
      </w:r>
      <w:r>
        <w:rPr>
          <w:rFonts w:ascii="Times New Roman" w:hAnsi="Times New Roman"/>
          <w:sz w:val="20"/>
        </w:rPr>
        <w:t>Ombudsman’s</w:t>
      </w:r>
      <w:r>
        <w:rPr>
          <w:rFonts w:ascii="Times New Roman" w:hAnsi="Times New Roman"/>
          <w:spacing w:val="-5"/>
          <w:sz w:val="20"/>
        </w:rPr>
        <w:t xml:space="preserve"> </w:t>
      </w:r>
      <w:r>
        <w:rPr>
          <w:rFonts w:ascii="Times New Roman" w:hAnsi="Times New Roman"/>
          <w:sz w:val="20"/>
        </w:rPr>
        <w:t>office,</w:t>
      </w:r>
      <w:r>
        <w:rPr>
          <w:rFonts w:ascii="Times New Roman" w:hAnsi="Times New Roman"/>
          <w:spacing w:val="-11"/>
          <w:sz w:val="20"/>
        </w:rPr>
        <w:t xml:space="preserve"> </w:t>
      </w:r>
      <w:r>
        <w:rPr>
          <w:rFonts w:ascii="Times New Roman" w:hAnsi="Times New Roman"/>
          <w:sz w:val="20"/>
        </w:rPr>
        <w:t>the</w:t>
      </w:r>
      <w:r>
        <w:rPr>
          <w:rFonts w:ascii="Times New Roman" w:hAnsi="Times New Roman"/>
          <w:spacing w:val="-11"/>
          <w:sz w:val="20"/>
        </w:rPr>
        <w:t xml:space="preserve"> </w:t>
      </w:r>
      <w:r>
        <w:rPr>
          <w:rFonts w:ascii="Times New Roman" w:hAnsi="Times New Roman"/>
          <w:sz w:val="20"/>
        </w:rPr>
        <w:t>OIG</w:t>
      </w:r>
      <w:r>
        <w:rPr>
          <w:rFonts w:ascii="Times New Roman" w:hAnsi="Times New Roman"/>
          <w:spacing w:val="-13"/>
          <w:sz w:val="20"/>
        </w:rPr>
        <w:t xml:space="preserve"> </w:t>
      </w:r>
      <w:r>
        <w:rPr>
          <w:rFonts w:ascii="Times New Roman" w:hAnsi="Times New Roman"/>
          <w:sz w:val="20"/>
        </w:rPr>
        <w:t>or</w:t>
      </w:r>
      <w:r>
        <w:rPr>
          <w:rFonts w:ascii="Times New Roman" w:hAnsi="Times New Roman"/>
          <w:spacing w:val="-11"/>
          <w:sz w:val="20"/>
        </w:rPr>
        <w:t xml:space="preserve"> </w:t>
      </w:r>
      <w:r>
        <w:rPr>
          <w:rFonts w:ascii="Times New Roman" w:hAnsi="Times New Roman"/>
          <w:sz w:val="20"/>
        </w:rPr>
        <w:t>reporting directly to the facility Warden.</w:t>
      </w:r>
      <w:r>
        <w:rPr>
          <w:rFonts w:ascii="Times New Roman" w:hAnsi="Times New Roman"/>
          <w:spacing w:val="40"/>
          <w:sz w:val="20"/>
        </w:rPr>
        <w:t xml:space="preserve"> </w:t>
      </w:r>
      <w:r>
        <w:rPr>
          <w:rFonts w:ascii="Times New Roman" w:hAnsi="Times New Roman"/>
          <w:sz w:val="20"/>
        </w:rPr>
        <w:t>Inmates can submit an I-60</w:t>
      </w:r>
      <w:r>
        <w:rPr>
          <w:rFonts w:ascii="Times New Roman" w:hAnsi="Times New Roman"/>
          <w:spacing w:val="-1"/>
          <w:sz w:val="20"/>
        </w:rPr>
        <w:t xml:space="preserve"> </w:t>
      </w:r>
      <w:r>
        <w:rPr>
          <w:rFonts w:ascii="Times New Roman" w:hAnsi="Times New Roman"/>
          <w:sz w:val="20"/>
        </w:rPr>
        <w:t>as a written method of reporting as a third-party. The</w:t>
      </w:r>
      <w:r>
        <w:rPr>
          <w:rFonts w:ascii="Times New Roman" w:hAnsi="Times New Roman"/>
          <w:spacing w:val="-2"/>
          <w:sz w:val="20"/>
        </w:rPr>
        <w:t xml:space="preserve"> </w:t>
      </w:r>
      <w:r>
        <w:rPr>
          <w:rFonts w:ascii="Times New Roman" w:hAnsi="Times New Roman"/>
          <w:sz w:val="20"/>
        </w:rPr>
        <w:t>auditor sent a test email to the PREA Ombudsman’s Office via the link on the public website which was confirmed as received.</w:t>
      </w:r>
    </w:p>
    <w:p w14:paraId="10138131" w14:textId="77777777" w:rsidR="002B622E" w:rsidRDefault="00000000">
      <w:pPr>
        <w:pStyle w:val="BodyText"/>
        <w:spacing w:before="229"/>
        <w:ind w:left="560" w:right="555"/>
        <w:jc w:val="both"/>
      </w:pPr>
      <w:r>
        <w:t>Based on a review of the PAQ, PREA signage, the General Information Guide for Families of Offenders, the Offender Orientation Handbook, and the agency’s website, this standard is determined to be compliant.</w:t>
      </w:r>
    </w:p>
    <w:p w14:paraId="574FF816" w14:textId="77777777" w:rsidR="002B622E" w:rsidRDefault="002B622E">
      <w:pPr>
        <w:pStyle w:val="BodyText"/>
      </w:pPr>
    </w:p>
    <w:p w14:paraId="31ED422E" w14:textId="77777777" w:rsidR="002B622E" w:rsidRDefault="002B622E">
      <w:pPr>
        <w:pStyle w:val="BodyText"/>
      </w:pPr>
    </w:p>
    <w:p w14:paraId="76109E8C" w14:textId="77777777" w:rsidR="002B622E" w:rsidRDefault="00000000">
      <w:pPr>
        <w:pStyle w:val="BodyText"/>
        <w:spacing w:before="13"/>
      </w:pPr>
      <w:r>
        <w:rPr>
          <w:noProof/>
        </w:rPr>
        <mc:AlternateContent>
          <mc:Choice Requires="wps">
            <w:drawing>
              <wp:anchor distT="0" distB="0" distL="0" distR="0" simplePos="0" relativeHeight="487633408" behindDoc="1" locked="0" layoutInCell="1" allowOverlap="1" wp14:anchorId="2741C91A" wp14:editId="21CCB84C">
                <wp:simplePos x="0" y="0"/>
                <wp:positionH relativeFrom="page">
                  <wp:posOffset>614172</wp:posOffset>
                </wp:positionH>
                <wp:positionV relativeFrom="paragraph">
                  <wp:posOffset>173237</wp:posOffset>
                </wp:positionV>
                <wp:extent cx="6545580" cy="264160"/>
                <wp:effectExtent l="0" t="0" r="0" b="0"/>
                <wp:wrapTopAndBottom/>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5580" cy="264160"/>
                        </a:xfrm>
                        <a:prstGeom prst="rect">
                          <a:avLst/>
                        </a:prstGeom>
                        <a:ln w="6096">
                          <a:solidFill>
                            <a:srgbClr val="000000"/>
                          </a:solidFill>
                          <a:prstDash val="solid"/>
                        </a:ln>
                      </wps:spPr>
                      <wps:txbx>
                        <w:txbxContent>
                          <w:p w14:paraId="02CDD216" w14:textId="77777777" w:rsidR="002B622E" w:rsidRDefault="00000000">
                            <w:pPr>
                              <w:spacing w:before="19"/>
                              <w:ind w:left="809"/>
                              <w:rPr>
                                <w:rFonts w:ascii="Arial"/>
                                <w:b/>
                                <w:sz w:val="32"/>
                              </w:rPr>
                            </w:pPr>
                            <w:r>
                              <w:rPr>
                                <w:rFonts w:ascii="Arial"/>
                                <w:b/>
                                <w:sz w:val="32"/>
                              </w:rPr>
                              <w:t>OFFICIAL</w:t>
                            </w:r>
                            <w:r>
                              <w:rPr>
                                <w:rFonts w:ascii="Arial"/>
                                <w:b/>
                                <w:spacing w:val="-14"/>
                                <w:sz w:val="32"/>
                              </w:rPr>
                              <w:t xml:space="preserve"> </w:t>
                            </w:r>
                            <w:r>
                              <w:rPr>
                                <w:rFonts w:ascii="Arial"/>
                                <w:b/>
                                <w:sz w:val="32"/>
                              </w:rPr>
                              <w:t>RESPONSE</w:t>
                            </w:r>
                            <w:r>
                              <w:rPr>
                                <w:rFonts w:ascii="Arial"/>
                                <w:b/>
                                <w:spacing w:val="-13"/>
                                <w:sz w:val="32"/>
                              </w:rPr>
                              <w:t xml:space="preserve"> </w:t>
                            </w:r>
                            <w:r>
                              <w:rPr>
                                <w:rFonts w:ascii="Arial"/>
                                <w:b/>
                                <w:sz w:val="32"/>
                              </w:rPr>
                              <w:t>FOLLOWING</w:t>
                            </w:r>
                            <w:r>
                              <w:rPr>
                                <w:rFonts w:ascii="Arial"/>
                                <w:b/>
                                <w:spacing w:val="-15"/>
                                <w:sz w:val="32"/>
                              </w:rPr>
                              <w:t xml:space="preserve"> </w:t>
                            </w:r>
                            <w:r>
                              <w:rPr>
                                <w:rFonts w:ascii="Arial"/>
                                <w:b/>
                                <w:sz w:val="32"/>
                              </w:rPr>
                              <w:t>AN</w:t>
                            </w:r>
                            <w:r>
                              <w:rPr>
                                <w:rFonts w:ascii="Arial"/>
                                <w:b/>
                                <w:spacing w:val="-13"/>
                                <w:sz w:val="32"/>
                              </w:rPr>
                              <w:t xml:space="preserve"> </w:t>
                            </w:r>
                            <w:r>
                              <w:rPr>
                                <w:rFonts w:ascii="Arial"/>
                                <w:b/>
                                <w:sz w:val="32"/>
                              </w:rPr>
                              <w:t>INMATE</w:t>
                            </w:r>
                            <w:r>
                              <w:rPr>
                                <w:rFonts w:ascii="Arial"/>
                                <w:b/>
                                <w:spacing w:val="-11"/>
                                <w:sz w:val="32"/>
                              </w:rPr>
                              <w:t xml:space="preserve"> </w:t>
                            </w:r>
                            <w:r>
                              <w:rPr>
                                <w:rFonts w:ascii="Arial"/>
                                <w:b/>
                                <w:spacing w:val="-2"/>
                                <w:sz w:val="32"/>
                              </w:rPr>
                              <w:t>REPORT</w:t>
                            </w:r>
                          </w:p>
                        </w:txbxContent>
                      </wps:txbx>
                      <wps:bodyPr wrap="square" lIns="0" tIns="0" rIns="0" bIns="0" rtlCol="0">
                        <a:noAutofit/>
                      </wps:bodyPr>
                    </wps:wsp>
                  </a:graphicData>
                </a:graphic>
              </wp:anchor>
            </w:drawing>
          </mc:Choice>
          <mc:Fallback>
            <w:pict>
              <v:shape w14:anchorId="2741C91A" id="Textbox 105" o:spid="_x0000_s1083" type="#_x0000_t202" style="position:absolute;margin-left:48.35pt;margin-top:13.65pt;width:515.4pt;height:20.8pt;z-index:-15683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" filled="f" strokeweight=".48pt">
                <v:path arrowok="t"/>
                <v:textbox inset="0,0,0,0">
                  <w:txbxContent>
                    <w:p w14:paraId="02CDD216" w14:textId="77777777" w:rsidR="002B622E" w:rsidRDefault="00000000">
                      <w:pPr>
                        <w:spacing w:before="19"/>
                        <w:ind w:left="809"/>
                        <w:rPr>
                          <w:rFonts w:ascii="Arial"/>
                          <w:b/>
                          <w:sz w:val="32"/>
                        </w:rPr>
                      </w:pPr>
                      <w:r>
                        <w:rPr>
                          <w:rFonts w:ascii="Arial"/>
                          <w:b/>
                          <w:sz w:val="32"/>
                        </w:rPr>
                        <w:t>OFFICIAL</w:t>
                      </w:r>
                      <w:r>
                        <w:rPr>
                          <w:rFonts w:ascii="Arial"/>
                          <w:b/>
                          <w:spacing w:val="-14"/>
                          <w:sz w:val="32"/>
                        </w:rPr>
                        <w:t xml:space="preserve"> </w:t>
                      </w:r>
                      <w:r>
                        <w:rPr>
                          <w:rFonts w:ascii="Arial"/>
                          <w:b/>
                          <w:sz w:val="32"/>
                        </w:rPr>
                        <w:t>RESPONSE</w:t>
                      </w:r>
                      <w:r>
                        <w:rPr>
                          <w:rFonts w:ascii="Arial"/>
                          <w:b/>
                          <w:spacing w:val="-13"/>
                          <w:sz w:val="32"/>
                        </w:rPr>
                        <w:t xml:space="preserve"> </w:t>
                      </w:r>
                      <w:r>
                        <w:rPr>
                          <w:rFonts w:ascii="Arial"/>
                          <w:b/>
                          <w:sz w:val="32"/>
                        </w:rPr>
                        <w:t>FOLLOWING</w:t>
                      </w:r>
                      <w:r>
                        <w:rPr>
                          <w:rFonts w:ascii="Arial"/>
                          <w:b/>
                          <w:spacing w:val="-15"/>
                          <w:sz w:val="32"/>
                        </w:rPr>
                        <w:t xml:space="preserve"> </w:t>
                      </w:r>
                      <w:r>
                        <w:rPr>
                          <w:rFonts w:ascii="Arial"/>
                          <w:b/>
                          <w:sz w:val="32"/>
                        </w:rPr>
                        <w:t>AN</w:t>
                      </w:r>
                      <w:r>
                        <w:rPr>
                          <w:rFonts w:ascii="Arial"/>
                          <w:b/>
                          <w:spacing w:val="-13"/>
                          <w:sz w:val="32"/>
                        </w:rPr>
                        <w:t xml:space="preserve"> </w:t>
                      </w:r>
                      <w:r>
                        <w:rPr>
                          <w:rFonts w:ascii="Arial"/>
                          <w:b/>
                          <w:sz w:val="32"/>
                        </w:rPr>
                        <w:t>INMATE</w:t>
                      </w:r>
                      <w:r>
                        <w:rPr>
                          <w:rFonts w:ascii="Arial"/>
                          <w:b/>
                          <w:spacing w:val="-11"/>
                          <w:sz w:val="32"/>
                        </w:rPr>
                        <w:t xml:space="preserve"> </w:t>
                      </w:r>
                      <w:r>
                        <w:rPr>
                          <w:rFonts w:ascii="Arial"/>
                          <w:b/>
                          <w:spacing w:val="-2"/>
                          <w:sz w:val="32"/>
                        </w:rPr>
                        <w:t>REPORT</w:t>
                      </w:r>
                    </w:p>
                  </w:txbxContent>
                </v:textbox>
                <w10:wrap type="topAndBottom" anchorx="page"/>
              </v:shape>
            </w:pict>
          </mc:Fallback>
        </mc:AlternateContent>
      </w:r>
    </w:p>
    <w:p w14:paraId="769F57C4" w14:textId="77777777" w:rsidR="002B622E" w:rsidRDefault="002B622E">
      <w:pPr>
        <w:pStyle w:val="BodyText"/>
        <w:spacing w:before="51"/>
        <w:rPr>
          <w:sz w:val="28"/>
        </w:rPr>
      </w:pPr>
    </w:p>
    <w:p w14:paraId="59F70498" w14:textId="77777777" w:rsidR="002B622E" w:rsidRDefault="00000000">
      <w:pPr>
        <w:pStyle w:val="Heading1"/>
        <w:tabs>
          <w:tab w:val="left" w:pos="10670"/>
        </w:tabs>
      </w:pPr>
      <w:r>
        <w:rPr>
          <w:color w:val="000000"/>
          <w:shd w:val="clear" w:color="auto" w:fill="E3F8F8"/>
        </w:rPr>
        <w:t>Standard</w:t>
      </w:r>
      <w:r>
        <w:rPr>
          <w:color w:val="000000"/>
          <w:spacing w:val="-6"/>
          <w:shd w:val="clear" w:color="auto" w:fill="E3F8F8"/>
        </w:rPr>
        <w:t xml:space="preserve"> </w:t>
      </w:r>
      <w:r>
        <w:rPr>
          <w:color w:val="000000"/>
          <w:shd w:val="clear" w:color="auto" w:fill="E3F8F8"/>
        </w:rPr>
        <w:t>115.61:</w:t>
      </w:r>
      <w:r>
        <w:rPr>
          <w:color w:val="000000"/>
          <w:spacing w:val="-8"/>
          <w:shd w:val="clear" w:color="auto" w:fill="E3F8F8"/>
        </w:rPr>
        <w:t xml:space="preserve"> </w:t>
      </w:r>
      <w:r>
        <w:rPr>
          <w:color w:val="000000"/>
          <w:shd w:val="clear" w:color="auto" w:fill="E3F8F8"/>
        </w:rPr>
        <w:t>Staff</w:t>
      </w:r>
      <w:r>
        <w:rPr>
          <w:color w:val="000000"/>
          <w:spacing w:val="-4"/>
          <w:shd w:val="clear" w:color="auto" w:fill="E3F8F8"/>
        </w:rPr>
        <w:t xml:space="preserve"> </w:t>
      </w:r>
      <w:r>
        <w:rPr>
          <w:color w:val="000000"/>
          <w:shd w:val="clear" w:color="auto" w:fill="E3F8F8"/>
        </w:rPr>
        <w:t>and</w:t>
      </w:r>
      <w:r>
        <w:rPr>
          <w:color w:val="000000"/>
          <w:spacing w:val="-4"/>
          <w:shd w:val="clear" w:color="auto" w:fill="E3F8F8"/>
        </w:rPr>
        <w:t xml:space="preserve"> </w:t>
      </w:r>
      <w:r>
        <w:rPr>
          <w:color w:val="000000"/>
          <w:shd w:val="clear" w:color="auto" w:fill="E3F8F8"/>
        </w:rPr>
        <w:t>agency</w:t>
      </w:r>
      <w:r>
        <w:rPr>
          <w:color w:val="000000"/>
          <w:spacing w:val="-8"/>
          <w:shd w:val="clear" w:color="auto" w:fill="E3F8F8"/>
        </w:rPr>
        <w:t xml:space="preserve"> </w:t>
      </w:r>
      <w:r>
        <w:rPr>
          <w:color w:val="000000"/>
          <w:shd w:val="clear" w:color="auto" w:fill="E3F8F8"/>
        </w:rPr>
        <w:t>reporting</w:t>
      </w:r>
      <w:r>
        <w:rPr>
          <w:color w:val="000000"/>
          <w:spacing w:val="-6"/>
          <w:shd w:val="clear" w:color="auto" w:fill="E3F8F8"/>
        </w:rPr>
        <w:t xml:space="preserve"> </w:t>
      </w:r>
      <w:r>
        <w:rPr>
          <w:color w:val="000000"/>
          <w:spacing w:val="-2"/>
          <w:shd w:val="clear" w:color="auto" w:fill="E3F8F8"/>
        </w:rPr>
        <w:t>duties</w:t>
      </w:r>
      <w:r>
        <w:rPr>
          <w:color w:val="000000"/>
          <w:shd w:val="clear" w:color="auto" w:fill="E3F8F8"/>
        </w:rPr>
        <w:tab/>
      </w:r>
    </w:p>
    <w:p w14:paraId="747827F0" w14:textId="77777777" w:rsidR="002B622E" w:rsidRDefault="002B622E">
      <w:pPr>
        <w:sectPr w:rsidR="002B622E">
          <w:pgSz w:w="12240" w:h="15840"/>
          <w:pgMar w:top="1180" w:right="520" w:bottom="2040" w:left="520" w:header="0" w:footer="1848" w:gutter="0"/>
          <w:cols w:space="720"/>
        </w:sectPr>
      </w:pPr>
    </w:p>
    <w:p w14:paraId="40A11188" w14:textId="77777777" w:rsidR="002B622E" w:rsidRDefault="00000000">
      <w:pPr>
        <w:pStyle w:val="Heading2"/>
        <w:tabs>
          <w:tab w:val="left" w:pos="10670"/>
        </w:tabs>
        <w:spacing w:before="63"/>
      </w:pPr>
      <w:r>
        <w:rPr>
          <w:color w:val="000000"/>
          <w:shd w:val="clear" w:color="auto" w:fill="FDF4EB"/>
        </w:rPr>
        <w:lastRenderedPageBreak/>
        <w:t>115.61</w:t>
      </w:r>
      <w:r>
        <w:rPr>
          <w:color w:val="000000"/>
          <w:spacing w:val="-3"/>
          <w:shd w:val="clear" w:color="auto" w:fill="FDF4EB"/>
        </w:rPr>
        <w:t xml:space="preserve"> </w:t>
      </w:r>
      <w:r>
        <w:rPr>
          <w:color w:val="000000"/>
          <w:spacing w:val="-5"/>
          <w:shd w:val="clear" w:color="auto" w:fill="FDF4EB"/>
        </w:rPr>
        <w:t>(a)</w:t>
      </w:r>
      <w:r>
        <w:rPr>
          <w:color w:val="000000"/>
          <w:shd w:val="clear" w:color="auto" w:fill="FDF4EB"/>
        </w:rPr>
        <w:tab/>
      </w:r>
    </w:p>
    <w:p w14:paraId="7E2A653F" w14:textId="77777777" w:rsidR="002B622E" w:rsidRDefault="002B622E">
      <w:pPr>
        <w:pStyle w:val="BodyText"/>
        <w:spacing w:before="1"/>
        <w:rPr>
          <w:rFonts w:ascii="Arial"/>
          <w:b/>
          <w:sz w:val="22"/>
        </w:rPr>
      </w:pPr>
    </w:p>
    <w:p w14:paraId="3B7B0FBB" w14:textId="77777777" w:rsidR="002B622E" w:rsidRDefault="00000000">
      <w:pPr>
        <w:pStyle w:val="ListParagraph"/>
        <w:numPr>
          <w:ilvl w:val="0"/>
          <w:numId w:val="112"/>
        </w:numPr>
        <w:tabs>
          <w:tab w:val="left" w:pos="1280"/>
        </w:tabs>
        <w:ind w:right="999"/>
      </w:pPr>
      <w:r>
        <w:t>Does the agency require all staff to report immediately and according to agency policy any knowledge, suspicion, or information regarding an incident of sexual abuse or sexual harassment</w:t>
      </w:r>
      <w:r>
        <w:rPr>
          <w:spacing w:val="-6"/>
        </w:rPr>
        <w:t xml:space="preserve"> </w:t>
      </w:r>
      <w:r>
        <w:t>that occurred</w:t>
      </w:r>
      <w:r>
        <w:rPr>
          <w:spacing w:val="-2"/>
        </w:rPr>
        <w:t xml:space="preserve"> </w:t>
      </w:r>
      <w:r>
        <w:t>in</w:t>
      </w:r>
      <w:r>
        <w:rPr>
          <w:spacing w:val="-2"/>
        </w:rPr>
        <w:t xml:space="preserve"> </w:t>
      </w:r>
      <w:r>
        <w:t>a</w:t>
      </w:r>
      <w:r>
        <w:rPr>
          <w:spacing w:val="-4"/>
        </w:rPr>
        <w:t xml:space="preserve"> </w:t>
      </w:r>
      <w:r>
        <w:t>facility,</w:t>
      </w:r>
      <w:r>
        <w:rPr>
          <w:spacing w:val="-3"/>
        </w:rPr>
        <w:t xml:space="preserve"> </w:t>
      </w:r>
      <w:r>
        <w:t>whether</w:t>
      </w:r>
      <w:r>
        <w:rPr>
          <w:spacing w:val="-3"/>
        </w:rPr>
        <w:t xml:space="preserve"> </w:t>
      </w:r>
      <w:r>
        <w:t>or</w:t>
      </w:r>
      <w:r>
        <w:rPr>
          <w:spacing w:val="-3"/>
        </w:rPr>
        <w:t xml:space="preserve"> </w:t>
      </w:r>
      <w:r>
        <w:t>not it</w:t>
      </w:r>
      <w:r>
        <w:rPr>
          <w:spacing w:val="-3"/>
        </w:rPr>
        <w:t xml:space="preserve"> </w:t>
      </w:r>
      <w:r>
        <w:t>is</w:t>
      </w:r>
      <w:r>
        <w:rPr>
          <w:spacing w:val="-1"/>
        </w:rPr>
        <w:t xml:space="preserve"> </w:t>
      </w:r>
      <w:r>
        <w:t>part</w:t>
      </w:r>
      <w:r>
        <w:rPr>
          <w:spacing w:val="-3"/>
        </w:rPr>
        <w:t xml:space="preserve"> </w:t>
      </w:r>
      <w:r>
        <w:t>of</w:t>
      </w:r>
      <w:r>
        <w:rPr>
          <w:spacing w:val="-3"/>
        </w:rPr>
        <w:t xml:space="preserve"> </w:t>
      </w:r>
      <w:r>
        <w:t>the</w:t>
      </w:r>
      <w:r>
        <w:rPr>
          <w:spacing w:val="-4"/>
        </w:rPr>
        <w:t xml:space="preserve"> </w:t>
      </w:r>
      <w:r>
        <w:t xml:space="preserve">agency? </w:t>
      </w:r>
      <w:r>
        <w:rPr>
          <w:rFonts w:ascii="MS Gothic" w:hAnsi="MS Gothic"/>
        </w:rPr>
        <w:t>☒</w:t>
      </w:r>
      <w:r>
        <w:rPr>
          <w:rFonts w:ascii="MS Gothic" w:hAnsi="MS Gothic"/>
          <w:spacing w:val="-50"/>
        </w:rPr>
        <w:t xml:space="preserve"> </w:t>
      </w:r>
      <w:r>
        <w:t>Yes</w:t>
      </w:r>
      <w:r>
        <w:rPr>
          <w:spacing w:val="80"/>
          <w:w w:val="150"/>
        </w:rPr>
        <w:t xml:space="preserve"> </w:t>
      </w:r>
      <w:r>
        <w:rPr>
          <w:rFonts w:ascii="MS Gothic" w:hAnsi="MS Gothic"/>
        </w:rPr>
        <w:t>☐</w:t>
      </w:r>
      <w:r>
        <w:rPr>
          <w:rFonts w:ascii="MS Gothic" w:hAnsi="MS Gothic"/>
          <w:spacing w:val="-48"/>
        </w:rPr>
        <w:t xml:space="preserve"> </w:t>
      </w:r>
      <w:r>
        <w:t>No</w:t>
      </w:r>
    </w:p>
    <w:p w14:paraId="7B175DDC" w14:textId="77777777" w:rsidR="002B622E" w:rsidRDefault="00000000">
      <w:pPr>
        <w:pStyle w:val="ListParagraph"/>
        <w:numPr>
          <w:ilvl w:val="0"/>
          <w:numId w:val="112"/>
        </w:numPr>
        <w:tabs>
          <w:tab w:val="left" w:pos="1280"/>
        </w:tabs>
        <w:spacing w:before="252"/>
        <w:ind w:right="671"/>
      </w:pPr>
      <w:r>
        <w:t>Does the agency require all staff to report immediately and according to agency policy any knowledge,</w:t>
      </w:r>
      <w:r>
        <w:rPr>
          <w:spacing w:val="-2"/>
        </w:rPr>
        <w:t xml:space="preserve"> </w:t>
      </w:r>
      <w:r>
        <w:t>suspicion,</w:t>
      </w:r>
      <w:r>
        <w:rPr>
          <w:spacing w:val="-4"/>
        </w:rPr>
        <w:t xml:space="preserve"> </w:t>
      </w:r>
      <w:r>
        <w:t>or</w:t>
      </w:r>
      <w:r>
        <w:rPr>
          <w:spacing w:val="-4"/>
        </w:rPr>
        <w:t xml:space="preserve"> </w:t>
      </w:r>
      <w:r>
        <w:t>information</w:t>
      </w:r>
      <w:r>
        <w:rPr>
          <w:spacing w:val="-5"/>
        </w:rPr>
        <w:t xml:space="preserve"> </w:t>
      </w:r>
      <w:r>
        <w:t>regarding</w:t>
      </w:r>
      <w:r>
        <w:rPr>
          <w:spacing w:val="-3"/>
        </w:rPr>
        <w:t xml:space="preserve"> </w:t>
      </w:r>
      <w:r>
        <w:t>retaliation</w:t>
      </w:r>
      <w:r>
        <w:rPr>
          <w:spacing w:val="-3"/>
        </w:rPr>
        <w:t xml:space="preserve"> </w:t>
      </w:r>
      <w:r>
        <w:t>against</w:t>
      </w:r>
      <w:r>
        <w:rPr>
          <w:spacing w:val="-2"/>
        </w:rPr>
        <w:t xml:space="preserve"> </w:t>
      </w:r>
      <w:r>
        <w:t>inmates</w:t>
      </w:r>
      <w:r>
        <w:rPr>
          <w:spacing w:val="-7"/>
        </w:rPr>
        <w:t xml:space="preserve"> </w:t>
      </w:r>
      <w:r>
        <w:t>or</w:t>
      </w:r>
      <w:r>
        <w:rPr>
          <w:spacing w:val="-2"/>
        </w:rPr>
        <w:t xml:space="preserve"> </w:t>
      </w:r>
      <w:r>
        <w:t>staff</w:t>
      </w:r>
      <w:r>
        <w:rPr>
          <w:spacing w:val="-2"/>
        </w:rPr>
        <w:t xml:space="preserve"> </w:t>
      </w:r>
      <w:r>
        <w:t>who</w:t>
      </w:r>
      <w:r>
        <w:rPr>
          <w:spacing w:val="-5"/>
        </w:rPr>
        <w:t xml:space="preserve"> </w:t>
      </w:r>
      <w:r>
        <w:t xml:space="preserve">reported an incident of sexual abuse or sexual harassment? </w:t>
      </w:r>
      <w:r>
        <w:rPr>
          <w:rFonts w:ascii="MS Gothic" w:hAnsi="MS Gothic"/>
        </w:rPr>
        <w:t>☒</w:t>
      </w:r>
      <w:r>
        <w:rPr>
          <w:rFonts w:ascii="MS Gothic" w:hAnsi="MS Gothic"/>
          <w:spacing w:val="-38"/>
        </w:rPr>
        <w:t xml:space="preserve"> </w:t>
      </w:r>
      <w:r>
        <w:t>Yes</w:t>
      </w:r>
      <w:r>
        <w:rPr>
          <w:spacing w:val="80"/>
        </w:rPr>
        <w:t xml:space="preserve"> </w:t>
      </w:r>
      <w:r>
        <w:rPr>
          <w:rFonts w:ascii="MS Gothic" w:hAnsi="MS Gothic"/>
        </w:rPr>
        <w:t>☐</w:t>
      </w:r>
      <w:r>
        <w:rPr>
          <w:rFonts w:ascii="MS Gothic" w:hAnsi="MS Gothic"/>
          <w:spacing w:val="-40"/>
        </w:rPr>
        <w:t xml:space="preserve"> </w:t>
      </w:r>
      <w:r>
        <w:t>No</w:t>
      </w:r>
    </w:p>
    <w:p w14:paraId="4A78B476" w14:textId="77777777" w:rsidR="002B622E" w:rsidRDefault="00000000">
      <w:pPr>
        <w:pStyle w:val="ListParagraph"/>
        <w:numPr>
          <w:ilvl w:val="0"/>
          <w:numId w:val="112"/>
        </w:numPr>
        <w:tabs>
          <w:tab w:val="left" w:pos="1280"/>
        </w:tabs>
        <w:spacing w:before="252"/>
        <w:ind w:right="833"/>
      </w:pPr>
      <w:r>
        <w:t>Does the agency require all staff to report immediately and according to agency policy any knowledge,</w:t>
      </w:r>
      <w:r>
        <w:rPr>
          <w:spacing w:val="-2"/>
        </w:rPr>
        <w:t xml:space="preserve"> </w:t>
      </w:r>
      <w:r>
        <w:t>suspicion,</w:t>
      </w:r>
      <w:r>
        <w:rPr>
          <w:spacing w:val="-5"/>
        </w:rPr>
        <w:t xml:space="preserve"> </w:t>
      </w:r>
      <w:r>
        <w:t>or</w:t>
      </w:r>
      <w:r>
        <w:rPr>
          <w:spacing w:val="-5"/>
        </w:rPr>
        <w:t xml:space="preserve"> </w:t>
      </w:r>
      <w:r>
        <w:t>information</w:t>
      </w:r>
      <w:r>
        <w:rPr>
          <w:spacing w:val="-6"/>
        </w:rPr>
        <w:t xml:space="preserve"> </w:t>
      </w:r>
      <w:r>
        <w:t>regarding</w:t>
      </w:r>
      <w:r>
        <w:rPr>
          <w:spacing w:val="-4"/>
        </w:rPr>
        <w:t xml:space="preserve"> </w:t>
      </w:r>
      <w:r>
        <w:t>any</w:t>
      </w:r>
      <w:r>
        <w:rPr>
          <w:spacing w:val="-3"/>
        </w:rPr>
        <w:t xml:space="preserve"> </w:t>
      </w:r>
      <w:r>
        <w:t>staff</w:t>
      </w:r>
      <w:r>
        <w:rPr>
          <w:spacing w:val="-5"/>
        </w:rPr>
        <w:t xml:space="preserve"> </w:t>
      </w:r>
      <w:r>
        <w:t>neglect</w:t>
      </w:r>
      <w:r>
        <w:rPr>
          <w:spacing w:val="-5"/>
        </w:rPr>
        <w:t xml:space="preserve"> </w:t>
      </w:r>
      <w:r>
        <w:t>or</w:t>
      </w:r>
      <w:r>
        <w:rPr>
          <w:spacing w:val="-5"/>
        </w:rPr>
        <w:t xml:space="preserve"> </w:t>
      </w:r>
      <w:r>
        <w:t>violation</w:t>
      </w:r>
      <w:r>
        <w:rPr>
          <w:spacing w:val="-4"/>
        </w:rPr>
        <w:t xml:space="preserve"> </w:t>
      </w:r>
      <w:r>
        <w:t>of</w:t>
      </w:r>
      <w:r>
        <w:rPr>
          <w:spacing w:val="-4"/>
        </w:rPr>
        <w:t xml:space="preserve"> </w:t>
      </w:r>
      <w:r>
        <w:t>responsibilities that</w:t>
      </w:r>
      <w:r>
        <w:rPr>
          <w:spacing w:val="-2"/>
        </w:rPr>
        <w:t xml:space="preserve"> </w:t>
      </w:r>
      <w:r>
        <w:t>may</w:t>
      </w:r>
      <w:r>
        <w:rPr>
          <w:spacing w:val="-3"/>
        </w:rPr>
        <w:t xml:space="preserve"> </w:t>
      </w:r>
      <w:r>
        <w:t>have</w:t>
      </w:r>
      <w:r>
        <w:rPr>
          <w:spacing w:val="-3"/>
        </w:rPr>
        <w:t xml:space="preserve"> </w:t>
      </w:r>
      <w:r>
        <w:t>contributed</w:t>
      </w:r>
      <w:r>
        <w:rPr>
          <w:spacing w:val="-1"/>
        </w:rPr>
        <w:t xml:space="preserve"> </w:t>
      </w:r>
      <w:r>
        <w:t>to</w:t>
      </w:r>
      <w:r>
        <w:rPr>
          <w:spacing w:val="-3"/>
        </w:rPr>
        <w:t xml:space="preserve"> </w:t>
      </w:r>
      <w:r>
        <w:t>an</w:t>
      </w:r>
      <w:r>
        <w:rPr>
          <w:spacing w:val="-1"/>
        </w:rPr>
        <w:t xml:space="preserve"> </w:t>
      </w:r>
      <w:r>
        <w:t>incident</w:t>
      </w:r>
      <w:r>
        <w:rPr>
          <w:spacing w:val="-2"/>
        </w:rPr>
        <w:t xml:space="preserve"> </w:t>
      </w:r>
      <w:r>
        <w:t>of</w:t>
      </w:r>
      <w:r>
        <w:rPr>
          <w:spacing w:val="-2"/>
        </w:rPr>
        <w:t xml:space="preserve"> </w:t>
      </w:r>
      <w:r>
        <w:t>sexual</w:t>
      </w:r>
      <w:r>
        <w:rPr>
          <w:spacing w:val="-4"/>
        </w:rPr>
        <w:t xml:space="preserve"> </w:t>
      </w:r>
      <w:r>
        <w:t>abuse</w:t>
      </w:r>
      <w:r>
        <w:rPr>
          <w:spacing w:val="-1"/>
        </w:rPr>
        <w:t xml:space="preserve"> </w:t>
      </w:r>
      <w:r>
        <w:t>or sexual harassment</w:t>
      </w:r>
      <w:r>
        <w:rPr>
          <w:spacing w:val="-2"/>
        </w:rPr>
        <w:t xml:space="preserve"> </w:t>
      </w:r>
      <w:r>
        <w:t>or</w:t>
      </w:r>
      <w:r>
        <w:rPr>
          <w:spacing w:val="-2"/>
        </w:rPr>
        <w:t xml:space="preserve"> </w:t>
      </w:r>
      <w:r>
        <w:t>retaliation?</w:t>
      </w:r>
    </w:p>
    <w:p w14:paraId="13AFF04E" w14:textId="77777777" w:rsidR="002B622E" w:rsidRDefault="00000000">
      <w:pPr>
        <w:spacing w:line="285" w:lineRule="exact"/>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p>
    <w:p w14:paraId="5FA2A737" w14:textId="77777777" w:rsidR="002B622E" w:rsidRDefault="00000000">
      <w:pPr>
        <w:pStyle w:val="Heading2"/>
        <w:tabs>
          <w:tab w:val="left" w:pos="10670"/>
        </w:tabs>
        <w:spacing w:before="161"/>
      </w:pPr>
      <w:r>
        <w:rPr>
          <w:color w:val="000000"/>
          <w:shd w:val="clear" w:color="auto" w:fill="FDF4EB"/>
        </w:rPr>
        <w:t>115.61</w:t>
      </w:r>
      <w:r>
        <w:rPr>
          <w:color w:val="000000"/>
          <w:spacing w:val="-3"/>
          <w:shd w:val="clear" w:color="auto" w:fill="FDF4EB"/>
        </w:rPr>
        <w:t xml:space="preserve"> </w:t>
      </w:r>
      <w:r>
        <w:rPr>
          <w:color w:val="000000"/>
          <w:spacing w:val="-5"/>
          <w:shd w:val="clear" w:color="auto" w:fill="FDF4EB"/>
        </w:rPr>
        <w:t>(b)</w:t>
      </w:r>
      <w:r>
        <w:rPr>
          <w:color w:val="000000"/>
          <w:shd w:val="clear" w:color="auto" w:fill="FDF4EB"/>
        </w:rPr>
        <w:tab/>
      </w:r>
    </w:p>
    <w:p w14:paraId="7DF5E2BC" w14:textId="77777777" w:rsidR="002B622E" w:rsidRDefault="002B622E">
      <w:pPr>
        <w:pStyle w:val="BodyText"/>
        <w:rPr>
          <w:rFonts w:ascii="Arial"/>
          <w:b/>
          <w:sz w:val="22"/>
        </w:rPr>
      </w:pPr>
    </w:p>
    <w:p w14:paraId="5D084CDE" w14:textId="77777777" w:rsidR="002B622E" w:rsidRDefault="00000000">
      <w:pPr>
        <w:pStyle w:val="ListParagraph"/>
        <w:numPr>
          <w:ilvl w:val="0"/>
          <w:numId w:val="111"/>
        </w:numPr>
        <w:tabs>
          <w:tab w:val="left" w:pos="1280"/>
        </w:tabs>
        <w:spacing w:before="1"/>
        <w:ind w:right="888"/>
      </w:pPr>
      <w:r>
        <w:t>Apart from reporting to designated supervisors or officials, does staff always refrain from revealing any information related to a sexual abuse report to anyone other than to the extent necessary,</w:t>
      </w:r>
      <w:r>
        <w:rPr>
          <w:spacing w:val="-1"/>
        </w:rPr>
        <w:t xml:space="preserve"> </w:t>
      </w:r>
      <w:r>
        <w:t>as</w:t>
      </w:r>
      <w:r>
        <w:rPr>
          <w:spacing w:val="-5"/>
        </w:rPr>
        <w:t xml:space="preserve"> </w:t>
      </w:r>
      <w:r>
        <w:t>specified</w:t>
      </w:r>
      <w:r>
        <w:rPr>
          <w:spacing w:val="-5"/>
        </w:rPr>
        <w:t xml:space="preserve"> </w:t>
      </w:r>
      <w:r>
        <w:t>in</w:t>
      </w:r>
      <w:r>
        <w:rPr>
          <w:spacing w:val="-3"/>
        </w:rPr>
        <w:t xml:space="preserve"> </w:t>
      </w:r>
      <w:r>
        <w:t>agency</w:t>
      </w:r>
      <w:r>
        <w:rPr>
          <w:spacing w:val="-2"/>
        </w:rPr>
        <w:t xml:space="preserve"> </w:t>
      </w:r>
      <w:r>
        <w:t>policy,</w:t>
      </w:r>
      <w:r>
        <w:rPr>
          <w:spacing w:val="-4"/>
        </w:rPr>
        <w:t xml:space="preserve"> </w:t>
      </w:r>
      <w:r>
        <w:t>to</w:t>
      </w:r>
      <w:r>
        <w:rPr>
          <w:spacing w:val="-5"/>
        </w:rPr>
        <w:t xml:space="preserve"> </w:t>
      </w:r>
      <w:r>
        <w:t>make</w:t>
      </w:r>
      <w:r>
        <w:rPr>
          <w:spacing w:val="-5"/>
        </w:rPr>
        <w:t xml:space="preserve"> </w:t>
      </w:r>
      <w:r>
        <w:t>treatment,</w:t>
      </w:r>
      <w:r>
        <w:rPr>
          <w:spacing w:val="-1"/>
        </w:rPr>
        <w:t xml:space="preserve"> </w:t>
      </w:r>
      <w:r>
        <w:t>investigation,</w:t>
      </w:r>
      <w:r>
        <w:rPr>
          <w:spacing w:val="-4"/>
        </w:rPr>
        <w:t xml:space="preserve"> </w:t>
      </w:r>
      <w:r>
        <w:t>and</w:t>
      </w:r>
      <w:r>
        <w:rPr>
          <w:spacing w:val="-3"/>
        </w:rPr>
        <w:t xml:space="preserve"> </w:t>
      </w:r>
      <w:r>
        <w:t>other</w:t>
      </w:r>
      <w:r>
        <w:rPr>
          <w:spacing w:val="-4"/>
        </w:rPr>
        <w:t xml:space="preserve"> </w:t>
      </w:r>
      <w:r>
        <w:t xml:space="preserve">security and management decisions? </w:t>
      </w:r>
      <w:r>
        <w:rPr>
          <w:rFonts w:ascii="MS Gothic" w:hAnsi="MS Gothic"/>
        </w:rPr>
        <w:t>☒</w:t>
      </w:r>
      <w:r>
        <w:rPr>
          <w:rFonts w:ascii="MS Gothic" w:hAnsi="MS Gothic"/>
          <w:spacing w:val="-32"/>
        </w:rPr>
        <w:t xml:space="preserve"> </w:t>
      </w:r>
      <w:r>
        <w:t>Yes</w:t>
      </w:r>
      <w:r>
        <w:rPr>
          <w:spacing w:val="80"/>
        </w:rPr>
        <w:t xml:space="preserve"> </w:t>
      </w:r>
      <w:r>
        <w:rPr>
          <w:rFonts w:ascii="MS Gothic" w:hAnsi="MS Gothic"/>
        </w:rPr>
        <w:t>☐</w:t>
      </w:r>
      <w:r>
        <w:rPr>
          <w:rFonts w:ascii="MS Gothic" w:hAnsi="MS Gothic"/>
          <w:spacing w:val="-30"/>
        </w:rPr>
        <w:t xml:space="preserve"> </w:t>
      </w:r>
      <w:r>
        <w:t>No</w:t>
      </w:r>
    </w:p>
    <w:p w14:paraId="2279C32E" w14:textId="77777777" w:rsidR="002B622E" w:rsidRDefault="00000000">
      <w:pPr>
        <w:pStyle w:val="Heading2"/>
        <w:tabs>
          <w:tab w:val="left" w:pos="10670"/>
        </w:tabs>
        <w:spacing w:before="157"/>
      </w:pPr>
      <w:r>
        <w:rPr>
          <w:color w:val="000000"/>
          <w:shd w:val="clear" w:color="auto" w:fill="FDF4EB"/>
        </w:rPr>
        <w:t>115.61</w:t>
      </w:r>
      <w:r>
        <w:rPr>
          <w:color w:val="000000"/>
          <w:spacing w:val="-3"/>
          <w:shd w:val="clear" w:color="auto" w:fill="FDF4EB"/>
        </w:rPr>
        <w:t xml:space="preserve"> </w:t>
      </w:r>
      <w:r>
        <w:rPr>
          <w:color w:val="000000"/>
          <w:spacing w:val="-5"/>
          <w:shd w:val="clear" w:color="auto" w:fill="FDF4EB"/>
        </w:rPr>
        <w:t>(c)</w:t>
      </w:r>
      <w:r>
        <w:rPr>
          <w:color w:val="000000"/>
          <w:shd w:val="clear" w:color="auto" w:fill="FDF4EB"/>
        </w:rPr>
        <w:tab/>
      </w:r>
    </w:p>
    <w:p w14:paraId="34419015" w14:textId="77777777" w:rsidR="002B622E" w:rsidRDefault="002B622E">
      <w:pPr>
        <w:pStyle w:val="BodyText"/>
        <w:spacing w:before="1"/>
        <w:rPr>
          <w:rFonts w:ascii="Arial"/>
          <w:b/>
          <w:sz w:val="22"/>
        </w:rPr>
      </w:pPr>
    </w:p>
    <w:p w14:paraId="52413D56" w14:textId="77777777" w:rsidR="002B622E" w:rsidRDefault="00000000">
      <w:pPr>
        <w:pStyle w:val="ListParagraph"/>
        <w:numPr>
          <w:ilvl w:val="0"/>
          <w:numId w:val="110"/>
        </w:numPr>
        <w:tabs>
          <w:tab w:val="left" w:pos="1280"/>
        </w:tabs>
        <w:ind w:right="1187"/>
      </w:pPr>
      <w:r>
        <w:t>Unless</w:t>
      </w:r>
      <w:r>
        <w:rPr>
          <w:spacing w:val="-3"/>
        </w:rPr>
        <w:t xml:space="preserve"> </w:t>
      </w:r>
      <w:r>
        <w:t>otherwise</w:t>
      </w:r>
      <w:r>
        <w:rPr>
          <w:spacing w:val="-5"/>
        </w:rPr>
        <w:t xml:space="preserve"> </w:t>
      </w:r>
      <w:r>
        <w:t>precluded</w:t>
      </w:r>
      <w:r>
        <w:rPr>
          <w:spacing w:val="-3"/>
        </w:rPr>
        <w:t xml:space="preserve"> </w:t>
      </w:r>
      <w:r>
        <w:t>by</w:t>
      </w:r>
      <w:r>
        <w:rPr>
          <w:spacing w:val="-2"/>
        </w:rPr>
        <w:t xml:space="preserve"> </w:t>
      </w:r>
      <w:r>
        <w:t>Federal,</w:t>
      </w:r>
      <w:r>
        <w:rPr>
          <w:spacing w:val="-4"/>
        </w:rPr>
        <w:t xml:space="preserve"> </w:t>
      </w:r>
      <w:r>
        <w:t>State,</w:t>
      </w:r>
      <w:r>
        <w:rPr>
          <w:spacing w:val="-4"/>
        </w:rPr>
        <w:t xml:space="preserve"> </w:t>
      </w:r>
      <w:r>
        <w:t>or</w:t>
      </w:r>
      <w:r>
        <w:rPr>
          <w:spacing w:val="-4"/>
        </w:rPr>
        <w:t xml:space="preserve"> </w:t>
      </w:r>
      <w:r>
        <w:t>local</w:t>
      </w:r>
      <w:r>
        <w:rPr>
          <w:spacing w:val="-3"/>
        </w:rPr>
        <w:t xml:space="preserve"> </w:t>
      </w:r>
      <w:r>
        <w:t>law,</w:t>
      </w:r>
      <w:r>
        <w:rPr>
          <w:spacing w:val="-1"/>
        </w:rPr>
        <w:t xml:space="preserve"> </w:t>
      </w:r>
      <w:r>
        <w:t>are</w:t>
      </w:r>
      <w:r>
        <w:rPr>
          <w:spacing w:val="-5"/>
        </w:rPr>
        <w:t xml:space="preserve"> </w:t>
      </w:r>
      <w:r>
        <w:t>medical</w:t>
      </w:r>
      <w:r>
        <w:rPr>
          <w:spacing w:val="-4"/>
        </w:rPr>
        <w:t xml:space="preserve"> </w:t>
      </w:r>
      <w:r>
        <w:t>and</w:t>
      </w:r>
      <w:r>
        <w:rPr>
          <w:spacing w:val="-3"/>
        </w:rPr>
        <w:t xml:space="preserve"> </w:t>
      </w:r>
      <w:r>
        <w:t>mental</w:t>
      </w:r>
      <w:r>
        <w:rPr>
          <w:spacing w:val="-4"/>
        </w:rPr>
        <w:t xml:space="preserve"> </w:t>
      </w:r>
      <w:r>
        <w:t>health practitioners required to report sexual abuse pursuant to paragraph (a) of this section?</w:t>
      </w:r>
    </w:p>
    <w:p w14:paraId="2BDADF90" w14:textId="77777777" w:rsidR="002B622E" w:rsidRDefault="00000000">
      <w:pPr>
        <w:spacing w:line="285" w:lineRule="exact"/>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p>
    <w:p w14:paraId="06BF708E" w14:textId="77777777" w:rsidR="002B622E" w:rsidRDefault="00000000">
      <w:pPr>
        <w:pStyle w:val="ListParagraph"/>
        <w:numPr>
          <w:ilvl w:val="0"/>
          <w:numId w:val="110"/>
        </w:numPr>
        <w:tabs>
          <w:tab w:val="left" w:pos="1280"/>
        </w:tabs>
        <w:spacing w:before="253"/>
        <w:ind w:right="671"/>
      </w:pPr>
      <w:r>
        <w:t>Are</w:t>
      </w:r>
      <w:r>
        <w:rPr>
          <w:spacing w:val="-4"/>
        </w:rPr>
        <w:t xml:space="preserve"> </w:t>
      </w:r>
      <w:r>
        <w:t>medical</w:t>
      </w:r>
      <w:r>
        <w:rPr>
          <w:spacing w:val="-3"/>
        </w:rPr>
        <w:t xml:space="preserve"> </w:t>
      </w:r>
      <w:r>
        <w:t>and</w:t>
      </w:r>
      <w:r>
        <w:rPr>
          <w:spacing w:val="-4"/>
        </w:rPr>
        <w:t xml:space="preserve"> </w:t>
      </w:r>
      <w:r>
        <w:t>mental</w:t>
      </w:r>
      <w:r>
        <w:rPr>
          <w:spacing w:val="-5"/>
        </w:rPr>
        <w:t xml:space="preserve"> </w:t>
      </w:r>
      <w:r>
        <w:t>health</w:t>
      </w:r>
      <w:r>
        <w:rPr>
          <w:spacing w:val="-2"/>
        </w:rPr>
        <w:t xml:space="preserve"> </w:t>
      </w:r>
      <w:r>
        <w:t>practitioners</w:t>
      </w:r>
      <w:r>
        <w:rPr>
          <w:spacing w:val="-3"/>
        </w:rPr>
        <w:t xml:space="preserve"> </w:t>
      </w:r>
      <w:r>
        <w:t>required</w:t>
      </w:r>
      <w:r>
        <w:rPr>
          <w:spacing w:val="-4"/>
        </w:rPr>
        <w:t xml:space="preserve"> </w:t>
      </w:r>
      <w:r>
        <w:t>to</w:t>
      </w:r>
      <w:r>
        <w:rPr>
          <w:spacing w:val="-2"/>
        </w:rPr>
        <w:t xml:space="preserve"> </w:t>
      </w:r>
      <w:r>
        <w:t>inform</w:t>
      </w:r>
      <w:r>
        <w:rPr>
          <w:spacing w:val="-3"/>
        </w:rPr>
        <w:t xml:space="preserve"> </w:t>
      </w:r>
      <w:r>
        <w:t>inmates</w:t>
      </w:r>
      <w:r>
        <w:rPr>
          <w:spacing w:val="-2"/>
        </w:rPr>
        <w:t xml:space="preserve"> </w:t>
      </w:r>
      <w:r>
        <w:t>of</w:t>
      </w:r>
      <w:r>
        <w:rPr>
          <w:spacing w:val="-3"/>
        </w:rPr>
        <w:t xml:space="preserve"> </w:t>
      </w:r>
      <w:r>
        <w:t>the</w:t>
      </w:r>
      <w:r>
        <w:rPr>
          <w:spacing w:val="-2"/>
        </w:rPr>
        <w:t xml:space="preserve"> </w:t>
      </w:r>
      <w:r>
        <w:t>practitioner’s</w:t>
      </w:r>
      <w:r>
        <w:rPr>
          <w:spacing w:val="-2"/>
        </w:rPr>
        <w:t xml:space="preserve"> </w:t>
      </w:r>
      <w:r>
        <w:t xml:space="preserve">duty to report, and the limitations of confidentiality, at the initiation of services? </w:t>
      </w:r>
      <w:r>
        <w:rPr>
          <w:rFonts w:ascii="MS Gothic" w:hAnsi="MS Gothic"/>
        </w:rPr>
        <w:t>☒</w:t>
      </w:r>
      <w:r>
        <w:rPr>
          <w:rFonts w:ascii="MS Gothic" w:hAnsi="MS Gothic"/>
          <w:spacing w:val="-41"/>
        </w:rPr>
        <w:t xml:space="preserve"> </w:t>
      </w:r>
      <w:r>
        <w:t>Yes</w:t>
      </w:r>
      <w:r>
        <w:rPr>
          <w:spacing w:val="80"/>
        </w:rPr>
        <w:t xml:space="preserve"> </w:t>
      </w:r>
      <w:r>
        <w:rPr>
          <w:rFonts w:ascii="MS Gothic" w:hAnsi="MS Gothic"/>
        </w:rPr>
        <w:t>☐</w:t>
      </w:r>
      <w:r>
        <w:rPr>
          <w:rFonts w:ascii="MS Gothic" w:hAnsi="MS Gothic"/>
          <w:spacing w:val="-41"/>
        </w:rPr>
        <w:t xml:space="preserve"> </w:t>
      </w:r>
      <w:r>
        <w:t>No</w:t>
      </w:r>
    </w:p>
    <w:p w14:paraId="794DB7DF" w14:textId="77777777" w:rsidR="002B622E" w:rsidRDefault="00000000">
      <w:pPr>
        <w:pStyle w:val="Heading2"/>
        <w:tabs>
          <w:tab w:val="left" w:pos="10670"/>
        </w:tabs>
        <w:spacing w:before="159"/>
      </w:pPr>
      <w:r>
        <w:rPr>
          <w:color w:val="000000"/>
          <w:shd w:val="clear" w:color="auto" w:fill="FDF4EB"/>
        </w:rPr>
        <w:t>115.61</w:t>
      </w:r>
      <w:r>
        <w:rPr>
          <w:color w:val="000000"/>
          <w:spacing w:val="-3"/>
          <w:shd w:val="clear" w:color="auto" w:fill="FDF4EB"/>
        </w:rPr>
        <w:t xml:space="preserve"> </w:t>
      </w:r>
      <w:r>
        <w:rPr>
          <w:color w:val="000000"/>
          <w:spacing w:val="-5"/>
          <w:shd w:val="clear" w:color="auto" w:fill="FDF4EB"/>
        </w:rPr>
        <w:t>(d)</w:t>
      </w:r>
      <w:r>
        <w:rPr>
          <w:color w:val="000000"/>
          <w:shd w:val="clear" w:color="auto" w:fill="FDF4EB"/>
        </w:rPr>
        <w:tab/>
      </w:r>
    </w:p>
    <w:p w14:paraId="3593E05F" w14:textId="77777777" w:rsidR="002B622E" w:rsidRDefault="002B622E">
      <w:pPr>
        <w:pStyle w:val="BodyText"/>
        <w:spacing w:before="161"/>
        <w:rPr>
          <w:rFonts w:ascii="Arial"/>
          <w:b/>
          <w:sz w:val="22"/>
        </w:rPr>
      </w:pPr>
    </w:p>
    <w:p w14:paraId="051367D2" w14:textId="77777777" w:rsidR="002B622E" w:rsidRDefault="00000000">
      <w:pPr>
        <w:pStyle w:val="ListParagraph"/>
        <w:numPr>
          <w:ilvl w:val="0"/>
          <w:numId w:val="109"/>
        </w:numPr>
        <w:tabs>
          <w:tab w:val="left" w:pos="1280"/>
        </w:tabs>
        <w:ind w:right="755"/>
      </w:pPr>
      <w:r>
        <w:t>If the alleged victim is under the age of 18 or considered a vulnerable adult under a State or local</w:t>
      </w:r>
      <w:r>
        <w:rPr>
          <w:spacing w:val="-2"/>
        </w:rPr>
        <w:t xml:space="preserve"> </w:t>
      </w:r>
      <w:r>
        <w:t>vulnerable</w:t>
      </w:r>
      <w:r>
        <w:rPr>
          <w:spacing w:val="-2"/>
        </w:rPr>
        <w:t xml:space="preserve"> </w:t>
      </w:r>
      <w:r>
        <w:t>persons</w:t>
      </w:r>
      <w:r>
        <w:rPr>
          <w:spacing w:val="-6"/>
        </w:rPr>
        <w:t xml:space="preserve"> </w:t>
      </w:r>
      <w:r>
        <w:t>statute,</w:t>
      </w:r>
      <w:r>
        <w:rPr>
          <w:spacing w:val="-3"/>
        </w:rPr>
        <w:t xml:space="preserve"> </w:t>
      </w:r>
      <w:r>
        <w:t>does</w:t>
      </w:r>
      <w:r>
        <w:rPr>
          <w:spacing w:val="-4"/>
        </w:rPr>
        <w:t xml:space="preserve"> </w:t>
      </w:r>
      <w:r>
        <w:t>the</w:t>
      </w:r>
      <w:r>
        <w:rPr>
          <w:spacing w:val="-4"/>
        </w:rPr>
        <w:t xml:space="preserve"> </w:t>
      </w:r>
      <w:r>
        <w:t>agency</w:t>
      </w:r>
      <w:r>
        <w:rPr>
          <w:spacing w:val="-4"/>
        </w:rPr>
        <w:t xml:space="preserve"> </w:t>
      </w:r>
      <w:r>
        <w:t>report</w:t>
      </w:r>
      <w:r>
        <w:rPr>
          <w:spacing w:val="-3"/>
        </w:rPr>
        <w:t xml:space="preserve"> </w:t>
      </w:r>
      <w:r>
        <w:t>the</w:t>
      </w:r>
      <w:r>
        <w:rPr>
          <w:spacing w:val="-4"/>
        </w:rPr>
        <w:t xml:space="preserve"> </w:t>
      </w:r>
      <w:r>
        <w:t>allegation</w:t>
      </w:r>
      <w:r>
        <w:rPr>
          <w:spacing w:val="-2"/>
        </w:rPr>
        <w:t xml:space="preserve"> </w:t>
      </w:r>
      <w:r>
        <w:t>to</w:t>
      </w:r>
      <w:r>
        <w:rPr>
          <w:spacing w:val="-4"/>
        </w:rPr>
        <w:t xml:space="preserve"> </w:t>
      </w:r>
      <w:r>
        <w:t>the</w:t>
      </w:r>
      <w:r>
        <w:rPr>
          <w:spacing w:val="-2"/>
        </w:rPr>
        <w:t xml:space="preserve"> </w:t>
      </w:r>
      <w:r>
        <w:t>designated</w:t>
      </w:r>
      <w:r>
        <w:rPr>
          <w:spacing w:val="-4"/>
        </w:rPr>
        <w:t xml:space="preserve"> </w:t>
      </w:r>
      <w:r>
        <w:t xml:space="preserve">State or local services agency under applicable mandatory reporting laws? </w:t>
      </w:r>
      <w:r>
        <w:rPr>
          <w:rFonts w:ascii="MS Gothic" w:hAnsi="MS Gothic"/>
        </w:rPr>
        <w:t>☒</w:t>
      </w:r>
      <w:r>
        <w:rPr>
          <w:rFonts w:ascii="MS Gothic" w:hAnsi="MS Gothic"/>
          <w:spacing w:val="-41"/>
        </w:rPr>
        <w:t xml:space="preserve"> </w:t>
      </w:r>
      <w:r>
        <w:t>Yes</w:t>
      </w:r>
      <w:r>
        <w:rPr>
          <w:spacing w:val="80"/>
        </w:rPr>
        <w:t xml:space="preserve"> </w:t>
      </w:r>
      <w:r>
        <w:rPr>
          <w:rFonts w:ascii="MS Gothic" w:hAnsi="MS Gothic"/>
        </w:rPr>
        <w:t>☐</w:t>
      </w:r>
      <w:r>
        <w:rPr>
          <w:rFonts w:ascii="MS Gothic" w:hAnsi="MS Gothic"/>
          <w:spacing w:val="-41"/>
        </w:rPr>
        <w:t xml:space="preserve"> </w:t>
      </w:r>
      <w:r>
        <w:t>No</w:t>
      </w:r>
    </w:p>
    <w:p w14:paraId="54828575" w14:textId="77777777" w:rsidR="002B622E" w:rsidRDefault="00000000">
      <w:pPr>
        <w:pStyle w:val="Heading2"/>
        <w:tabs>
          <w:tab w:val="left" w:pos="10670"/>
        </w:tabs>
        <w:spacing w:before="159"/>
      </w:pPr>
      <w:r>
        <w:rPr>
          <w:color w:val="000000"/>
          <w:shd w:val="clear" w:color="auto" w:fill="FDF4EB"/>
        </w:rPr>
        <w:t>115.61</w:t>
      </w:r>
      <w:r>
        <w:rPr>
          <w:color w:val="000000"/>
          <w:spacing w:val="-3"/>
          <w:shd w:val="clear" w:color="auto" w:fill="FDF4EB"/>
        </w:rPr>
        <w:t xml:space="preserve"> </w:t>
      </w:r>
      <w:r>
        <w:rPr>
          <w:color w:val="000000"/>
          <w:spacing w:val="-5"/>
          <w:shd w:val="clear" w:color="auto" w:fill="FDF4EB"/>
        </w:rPr>
        <w:t>(e)</w:t>
      </w:r>
      <w:r>
        <w:rPr>
          <w:color w:val="000000"/>
          <w:shd w:val="clear" w:color="auto" w:fill="FDF4EB"/>
        </w:rPr>
        <w:tab/>
      </w:r>
    </w:p>
    <w:p w14:paraId="2E46ACC0" w14:textId="77777777" w:rsidR="002B622E" w:rsidRDefault="002B622E">
      <w:pPr>
        <w:pStyle w:val="BodyText"/>
        <w:spacing w:before="1"/>
        <w:rPr>
          <w:rFonts w:ascii="Arial"/>
          <w:b/>
          <w:sz w:val="22"/>
        </w:rPr>
      </w:pPr>
    </w:p>
    <w:p w14:paraId="685E1405" w14:textId="77777777" w:rsidR="002B622E" w:rsidRDefault="00000000">
      <w:pPr>
        <w:pStyle w:val="ListParagraph"/>
        <w:numPr>
          <w:ilvl w:val="0"/>
          <w:numId w:val="108"/>
        </w:numPr>
        <w:tabs>
          <w:tab w:val="left" w:pos="1280"/>
        </w:tabs>
        <w:ind w:right="837"/>
      </w:pPr>
      <w:r>
        <w:t>Does</w:t>
      </w:r>
      <w:r>
        <w:rPr>
          <w:spacing w:val="-1"/>
        </w:rPr>
        <w:t xml:space="preserve"> </w:t>
      </w:r>
      <w:r>
        <w:t>the</w:t>
      </w:r>
      <w:r>
        <w:rPr>
          <w:spacing w:val="-4"/>
        </w:rPr>
        <w:t xml:space="preserve"> </w:t>
      </w:r>
      <w:r>
        <w:t>facility</w:t>
      </w:r>
      <w:r>
        <w:rPr>
          <w:spacing w:val="-4"/>
        </w:rPr>
        <w:t xml:space="preserve"> </w:t>
      </w:r>
      <w:r>
        <w:t>report</w:t>
      </w:r>
      <w:r>
        <w:rPr>
          <w:spacing w:val="-3"/>
        </w:rPr>
        <w:t xml:space="preserve"> </w:t>
      </w:r>
      <w:r>
        <w:t>all</w:t>
      </w:r>
      <w:r>
        <w:rPr>
          <w:spacing w:val="-2"/>
        </w:rPr>
        <w:t xml:space="preserve"> </w:t>
      </w:r>
      <w:r>
        <w:t>allegations</w:t>
      </w:r>
      <w:r>
        <w:rPr>
          <w:spacing w:val="-2"/>
        </w:rPr>
        <w:t xml:space="preserve"> </w:t>
      </w:r>
      <w:r>
        <w:t>of</w:t>
      </w:r>
      <w:r>
        <w:rPr>
          <w:spacing w:val="-2"/>
        </w:rPr>
        <w:t xml:space="preserve"> </w:t>
      </w:r>
      <w:r>
        <w:t>sexual</w:t>
      </w:r>
      <w:r>
        <w:rPr>
          <w:spacing w:val="-3"/>
        </w:rPr>
        <w:t xml:space="preserve"> </w:t>
      </w:r>
      <w:r>
        <w:t>abuse</w:t>
      </w:r>
      <w:r>
        <w:rPr>
          <w:spacing w:val="-2"/>
        </w:rPr>
        <w:t xml:space="preserve"> </w:t>
      </w:r>
      <w:r>
        <w:t>and</w:t>
      </w:r>
      <w:r>
        <w:rPr>
          <w:spacing w:val="-2"/>
        </w:rPr>
        <w:t xml:space="preserve"> </w:t>
      </w:r>
      <w:r>
        <w:t>sexual</w:t>
      </w:r>
      <w:r>
        <w:rPr>
          <w:spacing w:val="-2"/>
        </w:rPr>
        <w:t xml:space="preserve"> </w:t>
      </w:r>
      <w:r>
        <w:t>harassment,</w:t>
      </w:r>
      <w:r>
        <w:rPr>
          <w:spacing w:val="-3"/>
        </w:rPr>
        <w:t xml:space="preserve"> </w:t>
      </w:r>
      <w:r>
        <w:t>including</w:t>
      </w:r>
      <w:r>
        <w:rPr>
          <w:spacing w:val="-2"/>
        </w:rPr>
        <w:t xml:space="preserve"> </w:t>
      </w:r>
      <w:r>
        <w:t xml:space="preserve">third- party and anonymous reports, to the facility’s designated investigators? </w:t>
      </w:r>
      <w:r>
        <w:rPr>
          <w:rFonts w:ascii="MS Gothic" w:hAnsi="MS Gothic"/>
        </w:rPr>
        <w:t>☒</w:t>
      </w:r>
      <w:r>
        <w:rPr>
          <w:rFonts w:ascii="MS Gothic" w:hAnsi="MS Gothic"/>
          <w:spacing w:val="-42"/>
        </w:rPr>
        <w:t xml:space="preserve"> </w:t>
      </w:r>
      <w:r>
        <w:t>Yes</w:t>
      </w:r>
      <w:r>
        <w:rPr>
          <w:spacing w:val="80"/>
          <w:w w:val="150"/>
        </w:rPr>
        <w:t xml:space="preserve"> </w:t>
      </w:r>
      <w:r>
        <w:rPr>
          <w:rFonts w:ascii="MS Gothic" w:hAnsi="MS Gothic"/>
        </w:rPr>
        <w:t>☐</w:t>
      </w:r>
      <w:r>
        <w:rPr>
          <w:rFonts w:ascii="MS Gothic" w:hAnsi="MS Gothic"/>
          <w:spacing w:val="-42"/>
        </w:rPr>
        <w:t xml:space="preserve"> </w:t>
      </w:r>
      <w:r>
        <w:t>No</w:t>
      </w:r>
    </w:p>
    <w:p w14:paraId="7C32EE96" w14:textId="77777777" w:rsidR="002B622E" w:rsidRDefault="00000000">
      <w:pPr>
        <w:pStyle w:val="Heading2"/>
        <w:spacing w:before="159"/>
        <w:ind w:left="560"/>
      </w:pPr>
      <w:r>
        <w:t>Auditor</w:t>
      </w:r>
      <w:r>
        <w:rPr>
          <w:spacing w:val="-10"/>
        </w:rPr>
        <w:t xml:space="preserve"> </w:t>
      </w:r>
      <w:r>
        <w:t>Overall</w:t>
      </w:r>
      <w:r>
        <w:rPr>
          <w:spacing w:val="-5"/>
        </w:rPr>
        <w:t xml:space="preserve"> </w:t>
      </w:r>
      <w:r>
        <w:t>Compliance</w:t>
      </w:r>
      <w:r>
        <w:rPr>
          <w:spacing w:val="-7"/>
        </w:rPr>
        <w:t xml:space="preserve"> </w:t>
      </w:r>
      <w:r>
        <w:rPr>
          <w:spacing w:val="-2"/>
        </w:rPr>
        <w:t>Determination</w:t>
      </w:r>
    </w:p>
    <w:p w14:paraId="48F7EA7A" w14:textId="77777777" w:rsidR="002B622E" w:rsidRDefault="00000000">
      <w:pPr>
        <w:pStyle w:val="ListParagraph"/>
        <w:numPr>
          <w:ilvl w:val="1"/>
          <w:numId w:val="108"/>
        </w:numPr>
        <w:tabs>
          <w:tab w:val="left" w:pos="2000"/>
        </w:tabs>
        <w:spacing w:before="249"/>
      </w:pPr>
      <w:r>
        <w:rPr>
          <w:b/>
        </w:rPr>
        <w:t>Exceeds</w:t>
      </w:r>
      <w:r>
        <w:rPr>
          <w:b/>
          <w:spacing w:val="-7"/>
        </w:rPr>
        <w:t xml:space="preserve"> </w:t>
      </w:r>
      <w:r>
        <w:rPr>
          <w:b/>
        </w:rPr>
        <w:t>Standard</w:t>
      </w:r>
      <w:r>
        <w:rPr>
          <w:b/>
          <w:spacing w:val="-8"/>
        </w:rPr>
        <w:t xml:space="preserve"> </w:t>
      </w:r>
      <w:r>
        <w:t>(</w:t>
      </w:r>
      <w:r>
        <w:rPr>
          <w:i/>
        </w:rPr>
        <w:t>Substantially</w:t>
      </w:r>
      <w:r>
        <w:rPr>
          <w:i/>
          <w:spacing w:val="-6"/>
        </w:rPr>
        <w:t xml:space="preserve"> </w:t>
      </w:r>
      <w:r>
        <w:rPr>
          <w:i/>
        </w:rPr>
        <w:t>exceeds</w:t>
      </w:r>
      <w:r>
        <w:rPr>
          <w:i/>
          <w:spacing w:val="-8"/>
        </w:rPr>
        <w:t xml:space="preserve"> </w:t>
      </w:r>
      <w:r>
        <w:rPr>
          <w:i/>
        </w:rPr>
        <w:t>requirement</w:t>
      </w:r>
      <w:r>
        <w:rPr>
          <w:i/>
          <w:spacing w:val="-8"/>
        </w:rPr>
        <w:t xml:space="preserve"> </w:t>
      </w:r>
      <w:r>
        <w:rPr>
          <w:i/>
        </w:rPr>
        <w:t>of</w:t>
      </w:r>
      <w:r>
        <w:rPr>
          <w:i/>
          <w:spacing w:val="-7"/>
        </w:rPr>
        <w:t xml:space="preserve"> </w:t>
      </w:r>
      <w:r>
        <w:rPr>
          <w:i/>
          <w:spacing w:val="-2"/>
        </w:rPr>
        <w:t>standards</w:t>
      </w:r>
      <w:r>
        <w:rPr>
          <w:spacing w:val="-2"/>
        </w:rPr>
        <w:t>)</w:t>
      </w:r>
    </w:p>
    <w:p w14:paraId="69EB1911" w14:textId="77777777" w:rsidR="002B622E" w:rsidRDefault="00000000">
      <w:pPr>
        <w:pStyle w:val="Heading3"/>
        <w:tabs>
          <w:tab w:val="left" w:pos="2000"/>
        </w:tabs>
        <w:spacing w:before="251" w:line="242" w:lineRule="auto"/>
        <w:rPr>
          <w:i w:val="0"/>
        </w:rPr>
      </w:pPr>
      <w:r>
        <w:rPr>
          <w:rFonts w:ascii="MS Gothic" w:hAnsi="MS Gothic"/>
          <w:i w:val="0"/>
          <w:spacing w:val="-10"/>
          <w:sz w:val="28"/>
        </w:rPr>
        <w:t>☒</w:t>
      </w:r>
      <w:r>
        <w:rPr>
          <w:rFonts w:ascii="MS Gothic" w:hAnsi="MS Gothic"/>
          <w:i w:val="0"/>
          <w:sz w:val="28"/>
        </w:rPr>
        <w:tab/>
      </w:r>
      <w:r>
        <w:rPr>
          <w:b/>
          <w:i w:val="0"/>
        </w:rPr>
        <w:t>Meets</w:t>
      </w:r>
      <w:r>
        <w:rPr>
          <w:b/>
          <w:i w:val="0"/>
          <w:spacing w:val="-5"/>
        </w:rPr>
        <w:t xml:space="preserve"> </w:t>
      </w:r>
      <w:r>
        <w:rPr>
          <w:b/>
          <w:i w:val="0"/>
        </w:rPr>
        <w:t>Standard</w:t>
      </w:r>
      <w:r>
        <w:rPr>
          <w:b/>
          <w:i w:val="0"/>
          <w:spacing w:val="-3"/>
        </w:rPr>
        <w:t xml:space="preserve"> </w:t>
      </w:r>
      <w:r>
        <w:rPr>
          <w:i w:val="0"/>
        </w:rPr>
        <w:t>(</w:t>
      </w:r>
      <w:r>
        <w:t>Substantial</w:t>
      </w:r>
      <w:r>
        <w:rPr>
          <w:spacing w:val="-4"/>
        </w:rPr>
        <w:t xml:space="preserve"> </w:t>
      </w:r>
      <w:r>
        <w:t>compliance;</w:t>
      </w:r>
      <w:r>
        <w:rPr>
          <w:spacing w:val="-4"/>
        </w:rPr>
        <w:t xml:space="preserve"> </w:t>
      </w:r>
      <w:r>
        <w:t>complies</w:t>
      </w:r>
      <w:r>
        <w:rPr>
          <w:spacing w:val="-3"/>
        </w:rPr>
        <w:t xml:space="preserve"> </w:t>
      </w:r>
      <w:r>
        <w:t>in</w:t>
      </w:r>
      <w:r>
        <w:rPr>
          <w:spacing w:val="-3"/>
        </w:rPr>
        <w:t xml:space="preserve"> </w:t>
      </w:r>
      <w:r>
        <w:t>all</w:t>
      </w:r>
      <w:r>
        <w:rPr>
          <w:spacing w:val="-3"/>
        </w:rPr>
        <w:t xml:space="preserve"> </w:t>
      </w:r>
      <w:r>
        <w:t>material</w:t>
      </w:r>
      <w:r>
        <w:rPr>
          <w:spacing w:val="-3"/>
        </w:rPr>
        <w:t xml:space="preserve"> </w:t>
      </w:r>
      <w:r>
        <w:t>ways</w:t>
      </w:r>
      <w:r>
        <w:rPr>
          <w:spacing w:val="-3"/>
        </w:rPr>
        <w:t xml:space="preserve"> </w:t>
      </w:r>
      <w:r>
        <w:t>with</w:t>
      </w:r>
      <w:r>
        <w:rPr>
          <w:spacing w:val="-3"/>
        </w:rPr>
        <w:t xml:space="preserve"> </w:t>
      </w:r>
      <w:r>
        <w:t>the standard for the relevant review period</w:t>
      </w:r>
      <w:r>
        <w:rPr>
          <w:i w:val="0"/>
        </w:rPr>
        <w:t>)</w:t>
      </w:r>
    </w:p>
    <w:p w14:paraId="7B2D9DB4" w14:textId="77777777" w:rsidR="002B622E" w:rsidRDefault="00000000">
      <w:pPr>
        <w:pStyle w:val="ListParagraph"/>
        <w:numPr>
          <w:ilvl w:val="1"/>
          <w:numId w:val="108"/>
        </w:numPr>
        <w:tabs>
          <w:tab w:val="left" w:pos="2000"/>
        </w:tabs>
        <w:spacing w:before="246"/>
      </w:pPr>
      <w:r>
        <w:rPr>
          <w:b/>
        </w:rPr>
        <w:t>Does</w:t>
      </w:r>
      <w:r>
        <w:rPr>
          <w:b/>
          <w:spacing w:val="-6"/>
        </w:rPr>
        <w:t xml:space="preserve"> </w:t>
      </w:r>
      <w:r>
        <w:rPr>
          <w:b/>
        </w:rPr>
        <w:t>Not</w:t>
      </w:r>
      <w:r>
        <w:rPr>
          <w:b/>
          <w:spacing w:val="-6"/>
        </w:rPr>
        <w:t xml:space="preserve"> </w:t>
      </w:r>
      <w:r>
        <w:rPr>
          <w:b/>
        </w:rPr>
        <w:t>Meet</w:t>
      </w:r>
      <w:r>
        <w:rPr>
          <w:b/>
          <w:spacing w:val="-6"/>
        </w:rPr>
        <w:t xml:space="preserve"> </w:t>
      </w:r>
      <w:r>
        <w:rPr>
          <w:b/>
        </w:rPr>
        <w:t>Standard</w:t>
      </w:r>
      <w:r>
        <w:rPr>
          <w:b/>
          <w:spacing w:val="-3"/>
        </w:rPr>
        <w:t xml:space="preserve"> </w:t>
      </w:r>
      <w:r>
        <w:t>(</w:t>
      </w:r>
      <w:r>
        <w:rPr>
          <w:i/>
        </w:rPr>
        <w:t>Requires</w:t>
      </w:r>
      <w:r>
        <w:rPr>
          <w:i/>
          <w:spacing w:val="-7"/>
        </w:rPr>
        <w:t xml:space="preserve"> </w:t>
      </w:r>
      <w:r>
        <w:rPr>
          <w:i/>
        </w:rPr>
        <w:t>Corrective</w:t>
      </w:r>
      <w:r>
        <w:rPr>
          <w:i/>
          <w:spacing w:val="-5"/>
        </w:rPr>
        <w:t xml:space="preserve"> </w:t>
      </w:r>
      <w:r>
        <w:rPr>
          <w:i/>
          <w:spacing w:val="-2"/>
        </w:rPr>
        <w:t>Action</w:t>
      </w:r>
      <w:r>
        <w:rPr>
          <w:spacing w:val="-2"/>
        </w:rPr>
        <w:t>)</w:t>
      </w:r>
    </w:p>
    <w:p w14:paraId="2007FE40" w14:textId="77777777" w:rsidR="002B622E" w:rsidRDefault="002B622E">
      <w:pPr>
        <w:sectPr w:rsidR="002B622E">
          <w:footerReference w:type="default" r:id="rId100"/>
          <w:pgSz w:w="12240" w:h="15840"/>
          <w:pgMar w:top="1180" w:right="520" w:bottom="1520" w:left="520" w:header="0" w:footer="1333" w:gutter="0"/>
          <w:cols w:space="720"/>
        </w:sectPr>
      </w:pPr>
    </w:p>
    <w:p w14:paraId="6DB19A77" w14:textId="77777777" w:rsidR="002B622E" w:rsidRDefault="00000000">
      <w:pPr>
        <w:pStyle w:val="Heading4"/>
        <w:spacing w:before="64"/>
      </w:pPr>
      <w:r>
        <w:rPr>
          <w:noProof/>
        </w:rPr>
        <w:lastRenderedPageBreak/>
        <mc:AlternateContent>
          <mc:Choice Requires="wps">
            <w:drawing>
              <wp:anchor distT="0" distB="0" distL="0" distR="0" simplePos="0" relativeHeight="484322304" behindDoc="1" locked="0" layoutInCell="1" allowOverlap="1" wp14:anchorId="45C70AE2" wp14:editId="56181E81">
                <wp:simplePos x="0" y="0"/>
                <wp:positionH relativeFrom="page">
                  <wp:posOffset>667512</wp:posOffset>
                </wp:positionH>
                <wp:positionV relativeFrom="page">
                  <wp:posOffset>789393</wp:posOffset>
                </wp:positionV>
                <wp:extent cx="6438900" cy="8179434"/>
                <wp:effectExtent l="0" t="0" r="0" b="0"/>
                <wp:wrapNone/>
                <wp:docPr id="109" name="Graphic 1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8179434"/>
                        </a:xfrm>
                        <a:custGeom>
                          <a:avLst/>
                          <a:gdLst/>
                          <a:ahLst/>
                          <a:cxnLst/>
                          <a:rect l="l" t="t" r="r" b="b"/>
                          <a:pathLst>
                            <a:path w="6438900" h="8179434">
                              <a:moveTo>
                                <a:pt x="6438646" y="7886751"/>
                              </a:moveTo>
                              <a:lnTo>
                                <a:pt x="0" y="7886751"/>
                              </a:lnTo>
                              <a:lnTo>
                                <a:pt x="0" y="8033042"/>
                              </a:lnTo>
                              <a:lnTo>
                                <a:pt x="0" y="8179346"/>
                              </a:lnTo>
                              <a:lnTo>
                                <a:pt x="6438646" y="8179346"/>
                              </a:lnTo>
                              <a:lnTo>
                                <a:pt x="6438646" y="8033042"/>
                              </a:lnTo>
                              <a:lnTo>
                                <a:pt x="6438646" y="7886751"/>
                              </a:lnTo>
                              <a:close/>
                            </a:path>
                            <a:path w="6438900" h="8179434">
                              <a:moveTo>
                                <a:pt x="6438646" y="5696509"/>
                              </a:moveTo>
                              <a:lnTo>
                                <a:pt x="0" y="5696509"/>
                              </a:lnTo>
                              <a:lnTo>
                                <a:pt x="0" y="5842800"/>
                              </a:lnTo>
                              <a:lnTo>
                                <a:pt x="0" y="5989104"/>
                              </a:lnTo>
                              <a:lnTo>
                                <a:pt x="0" y="7886738"/>
                              </a:lnTo>
                              <a:lnTo>
                                <a:pt x="6438646" y="7886738"/>
                              </a:lnTo>
                              <a:lnTo>
                                <a:pt x="6438646" y="5842800"/>
                              </a:lnTo>
                              <a:lnTo>
                                <a:pt x="6438646" y="5696509"/>
                              </a:lnTo>
                              <a:close/>
                            </a:path>
                            <a:path w="6438900" h="8179434">
                              <a:moveTo>
                                <a:pt x="6438646" y="5549887"/>
                              </a:moveTo>
                              <a:lnTo>
                                <a:pt x="0" y="5549887"/>
                              </a:lnTo>
                              <a:lnTo>
                                <a:pt x="0" y="5696496"/>
                              </a:lnTo>
                              <a:lnTo>
                                <a:pt x="6438646" y="5696496"/>
                              </a:lnTo>
                              <a:lnTo>
                                <a:pt x="6438646" y="5549887"/>
                              </a:lnTo>
                              <a:close/>
                            </a:path>
                            <a:path w="6438900" h="8179434">
                              <a:moveTo>
                                <a:pt x="6438646" y="5112436"/>
                              </a:moveTo>
                              <a:lnTo>
                                <a:pt x="0" y="5112436"/>
                              </a:lnTo>
                              <a:lnTo>
                                <a:pt x="0" y="5258727"/>
                              </a:lnTo>
                              <a:lnTo>
                                <a:pt x="0" y="5403507"/>
                              </a:lnTo>
                              <a:lnTo>
                                <a:pt x="0" y="5549811"/>
                              </a:lnTo>
                              <a:lnTo>
                                <a:pt x="6438646" y="5549811"/>
                              </a:lnTo>
                              <a:lnTo>
                                <a:pt x="6438646" y="5403507"/>
                              </a:lnTo>
                              <a:lnTo>
                                <a:pt x="6438646" y="5258727"/>
                              </a:lnTo>
                              <a:lnTo>
                                <a:pt x="6438646" y="5112436"/>
                              </a:lnTo>
                              <a:close/>
                            </a:path>
                            <a:path w="6438900" h="8179434">
                              <a:moveTo>
                                <a:pt x="6438646" y="4673524"/>
                              </a:moveTo>
                              <a:lnTo>
                                <a:pt x="0" y="4673524"/>
                              </a:lnTo>
                              <a:lnTo>
                                <a:pt x="0" y="4819815"/>
                              </a:lnTo>
                              <a:lnTo>
                                <a:pt x="0" y="4966119"/>
                              </a:lnTo>
                              <a:lnTo>
                                <a:pt x="0" y="5112423"/>
                              </a:lnTo>
                              <a:lnTo>
                                <a:pt x="6438646" y="5112423"/>
                              </a:lnTo>
                              <a:lnTo>
                                <a:pt x="6438646" y="4966119"/>
                              </a:lnTo>
                              <a:lnTo>
                                <a:pt x="6438646" y="4819815"/>
                              </a:lnTo>
                              <a:lnTo>
                                <a:pt x="6438646" y="4673524"/>
                              </a:lnTo>
                              <a:close/>
                            </a:path>
                            <a:path w="6438900" h="8179434">
                              <a:moveTo>
                                <a:pt x="6438646" y="4236136"/>
                              </a:moveTo>
                              <a:lnTo>
                                <a:pt x="0" y="4236136"/>
                              </a:lnTo>
                              <a:lnTo>
                                <a:pt x="0" y="4382427"/>
                              </a:lnTo>
                              <a:lnTo>
                                <a:pt x="0" y="4527207"/>
                              </a:lnTo>
                              <a:lnTo>
                                <a:pt x="0" y="4673511"/>
                              </a:lnTo>
                              <a:lnTo>
                                <a:pt x="6438646" y="4673511"/>
                              </a:lnTo>
                              <a:lnTo>
                                <a:pt x="6438646" y="4527207"/>
                              </a:lnTo>
                              <a:lnTo>
                                <a:pt x="6438646" y="4382427"/>
                              </a:lnTo>
                              <a:lnTo>
                                <a:pt x="6438646" y="4236136"/>
                              </a:lnTo>
                              <a:close/>
                            </a:path>
                            <a:path w="6438900" h="8179434">
                              <a:moveTo>
                                <a:pt x="6438646" y="3797223"/>
                              </a:moveTo>
                              <a:lnTo>
                                <a:pt x="0" y="3797223"/>
                              </a:lnTo>
                              <a:lnTo>
                                <a:pt x="0" y="3943515"/>
                              </a:lnTo>
                              <a:lnTo>
                                <a:pt x="0" y="4089819"/>
                              </a:lnTo>
                              <a:lnTo>
                                <a:pt x="0" y="4236123"/>
                              </a:lnTo>
                              <a:lnTo>
                                <a:pt x="6438646" y="4236123"/>
                              </a:lnTo>
                              <a:lnTo>
                                <a:pt x="6438646" y="4089819"/>
                              </a:lnTo>
                              <a:lnTo>
                                <a:pt x="6438646" y="3943515"/>
                              </a:lnTo>
                              <a:lnTo>
                                <a:pt x="6438646" y="3797223"/>
                              </a:lnTo>
                              <a:close/>
                            </a:path>
                            <a:path w="6438900" h="8179434">
                              <a:moveTo>
                                <a:pt x="6438646" y="3505885"/>
                              </a:moveTo>
                              <a:lnTo>
                                <a:pt x="0" y="3505885"/>
                              </a:lnTo>
                              <a:lnTo>
                                <a:pt x="0" y="3652126"/>
                              </a:lnTo>
                              <a:lnTo>
                                <a:pt x="0" y="3797211"/>
                              </a:lnTo>
                              <a:lnTo>
                                <a:pt x="6438646" y="3797211"/>
                              </a:lnTo>
                              <a:lnTo>
                                <a:pt x="6438646" y="3652177"/>
                              </a:lnTo>
                              <a:lnTo>
                                <a:pt x="6438646" y="3505885"/>
                              </a:lnTo>
                              <a:close/>
                            </a:path>
                            <a:path w="6438900" h="8179434">
                              <a:moveTo>
                                <a:pt x="6438646" y="3066973"/>
                              </a:moveTo>
                              <a:lnTo>
                                <a:pt x="0" y="3066973"/>
                              </a:lnTo>
                              <a:lnTo>
                                <a:pt x="0" y="3213265"/>
                              </a:lnTo>
                              <a:lnTo>
                                <a:pt x="0" y="3359569"/>
                              </a:lnTo>
                              <a:lnTo>
                                <a:pt x="0" y="3505873"/>
                              </a:lnTo>
                              <a:lnTo>
                                <a:pt x="6438646" y="3505873"/>
                              </a:lnTo>
                              <a:lnTo>
                                <a:pt x="6438646" y="3359569"/>
                              </a:lnTo>
                              <a:lnTo>
                                <a:pt x="6438646" y="3213265"/>
                              </a:lnTo>
                              <a:lnTo>
                                <a:pt x="6438646" y="3066973"/>
                              </a:lnTo>
                              <a:close/>
                            </a:path>
                            <a:path w="6438900" h="8179434">
                              <a:moveTo>
                                <a:pt x="6438646" y="2336977"/>
                              </a:moveTo>
                              <a:lnTo>
                                <a:pt x="0" y="2336977"/>
                              </a:lnTo>
                              <a:lnTo>
                                <a:pt x="0" y="2483269"/>
                              </a:lnTo>
                              <a:lnTo>
                                <a:pt x="0" y="2629585"/>
                              </a:lnTo>
                              <a:lnTo>
                                <a:pt x="0" y="2775877"/>
                              </a:lnTo>
                              <a:lnTo>
                                <a:pt x="0" y="2920657"/>
                              </a:lnTo>
                              <a:lnTo>
                                <a:pt x="0" y="3066961"/>
                              </a:lnTo>
                              <a:lnTo>
                                <a:pt x="6438646" y="3066961"/>
                              </a:lnTo>
                              <a:lnTo>
                                <a:pt x="6438646" y="2920657"/>
                              </a:lnTo>
                              <a:lnTo>
                                <a:pt x="6438646" y="2775877"/>
                              </a:lnTo>
                              <a:lnTo>
                                <a:pt x="6438646" y="2629585"/>
                              </a:lnTo>
                              <a:lnTo>
                                <a:pt x="6438646" y="2483269"/>
                              </a:lnTo>
                              <a:lnTo>
                                <a:pt x="6438646" y="2336977"/>
                              </a:lnTo>
                              <a:close/>
                            </a:path>
                            <a:path w="6438900" h="8179434">
                              <a:moveTo>
                                <a:pt x="6438646" y="1899272"/>
                              </a:moveTo>
                              <a:lnTo>
                                <a:pt x="0" y="1899272"/>
                              </a:lnTo>
                              <a:lnTo>
                                <a:pt x="0" y="2044357"/>
                              </a:lnTo>
                              <a:lnTo>
                                <a:pt x="0" y="2190661"/>
                              </a:lnTo>
                              <a:lnTo>
                                <a:pt x="228904" y="2190661"/>
                              </a:lnTo>
                              <a:lnTo>
                                <a:pt x="228904" y="2336965"/>
                              </a:lnTo>
                              <a:lnTo>
                                <a:pt x="6438570" y="2336965"/>
                              </a:lnTo>
                              <a:lnTo>
                                <a:pt x="6438570" y="2190661"/>
                              </a:lnTo>
                              <a:lnTo>
                                <a:pt x="6438646" y="2044357"/>
                              </a:lnTo>
                              <a:lnTo>
                                <a:pt x="6438646" y="1899272"/>
                              </a:lnTo>
                              <a:close/>
                            </a:path>
                            <a:path w="6438900" h="8179434">
                              <a:moveTo>
                                <a:pt x="6438646" y="1752904"/>
                              </a:moveTo>
                              <a:lnTo>
                                <a:pt x="0" y="1752904"/>
                              </a:lnTo>
                              <a:lnTo>
                                <a:pt x="0" y="1899196"/>
                              </a:lnTo>
                              <a:lnTo>
                                <a:pt x="6438646" y="1899196"/>
                              </a:lnTo>
                              <a:lnTo>
                                <a:pt x="6438646" y="1752904"/>
                              </a:lnTo>
                              <a:close/>
                            </a:path>
                            <a:path w="6438900" h="8179434">
                              <a:moveTo>
                                <a:pt x="6438646" y="876604"/>
                              </a:moveTo>
                              <a:lnTo>
                                <a:pt x="0" y="876604"/>
                              </a:lnTo>
                              <a:lnTo>
                                <a:pt x="0" y="1022896"/>
                              </a:lnTo>
                              <a:lnTo>
                                <a:pt x="0" y="1169200"/>
                              </a:lnTo>
                              <a:lnTo>
                                <a:pt x="0" y="1313980"/>
                              </a:lnTo>
                              <a:lnTo>
                                <a:pt x="0" y="1460284"/>
                              </a:lnTo>
                              <a:lnTo>
                                <a:pt x="0" y="1606588"/>
                              </a:lnTo>
                              <a:lnTo>
                                <a:pt x="0" y="1752892"/>
                              </a:lnTo>
                              <a:lnTo>
                                <a:pt x="6438646" y="1752892"/>
                              </a:lnTo>
                              <a:lnTo>
                                <a:pt x="6438646" y="1022896"/>
                              </a:lnTo>
                              <a:lnTo>
                                <a:pt x="6438646" y="876604"/>
                              </a:lnTo>
                              <a:close/>
                            </a:path>
                            <a:path w="6438900" h="8179434">
                              <a:moveTo>
                                <a:pt x="6438646" y="0"/>
                              </a:moveTo>
                              <a:lnTo>
                                <a:pt x="0" y="0"/>
                              </a:lnTo>
                              <a:lnTo>
                                <a:pt x="0" y="146596"/>
                              </a:lnTo>
                              <a:lnTo>
                                <a:pt x="0" y="292900"/>
                              </a:lnTo>
                              <a:lnTo>
                                <a:pt x="0" y="437680"/>
                              </a:lnTo>
                              <a:lnTo>
                                <a:pt x="0" y="583984"/>
                              </a:lnTo>
                              <a:lnTo>
                                <a:pt x="0" y="730288"/>
                              </a:lnTo>
                              <a:lnTo>
                                <a:pt x="0" y="876592"/>
                              </a:lnTo>
                              <a:lnTo>
                                <a:pt x="6438646" y="876592"/>
                              </a:lnTo>
                              <a:lnTo>
                                <a:pt x="6438646" y="146596"/>
                              </a:lnTo>
                              <a:lnTo>
                                <a:pt x="6438646" y="0"/>
                              </a:lnTo>
                              <a:close/>
                            </a:path>
                          </a:pathLst>
                        </a:custGeom>
                        <a:solidFill>
                          <a:srgbClr val="F8F6F6"/>
                        </a:solidFill>
                      </wps:spPr>
                      <wps:bodyPr wrap="square" lIns="0" tIns="0" rIns="0" bIns="0" rtlCol="0">
                        <a:prstTxWarp prst="textNoShape">
                          <a:avLst/>
                        </a:prstTxWarp>
                        <a:noAutofit/>
                      </wps:bodyPr>
                    </wps:wsp>
                  </a:graphicData>
                </a:graphic>
              </wp:anchor>
            </w:drawing>
          </mc:Choice>
          <mc:Fallback>
            <w:pict>
              <v:shape w14:anchorId="511F0ED3" id="Graphic 109" o:spid="_x0000_s1026" alt="&quot;&quot;" style="position:absolute;margin-left:52.55pt;margin-top:62.15pt;width:507pt;height:644.05pt;z-index:-18994176;visibility:visible;mso-wrap-style:square;mso-wrap-distance-left:0;mso-wrap-distance-top:0;mso-wrap-distance-right:0;mso-wrap-distance-bottom:0;mso-position-horizontal:absolute;mso-position-horizontal-relative:page;mso-position-vertical:absolute;mso-position-vertical-relative:page;v-text-anchor:top" coordsize="6438900,8179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" path="m6438646,7886751l,7886751r,146291l,8179346r6438646,l6438646,8033042r,-146291xem6438646,5696509l,5696509r,146291l,5989104,,7886738r6438646,l6438646,5842800r,-146291xem6438646,5549887l,5549887r,146609l6438646,5696496r,-146609xem6438646,5112436l,5112436r,146291l,5403507r,146304l6438646,5549811r,-146304l6438646,5258727r,-146291xem6438646,4673524l,4673524r,146291l,4966119r,146304l6438646,5112423r,-146304l6438646,4819815r,-146291xem6438646,4236136l,4236136r,146291l,4527207r,146304l6438646,4673511r,-146304l6438646,4382427r,-146291xem6438646,3797223l,3797223r,146292l,4089819r,146304l6438646,4236123r,-146304l6438646,3943515r,-146292xem6438646,3505885l,3505885r,146241l,3797211r6438646,l6438646,3652177r,-146292xem6438646,3066973l,3066973r,146292l,3359569r,146304l6438646,3505873r,-146304l6438646,3213265r,-146292xem6438646,2336977l,2336977r,146292l,2629585r,146292l,2920657r,146304l6438646,3066961r,-146304l6438646,2775877r,-146292l6438646,2483269r,-146292xem6438646,1899272l,1899272r,145085l,2190661r228904,l228904,2336965r6209666,l6438570,2190661r76,-146304l6438646,1899272xem6438646,1752904l,1752904r,146292l6438646,1899196r,-146292xem6438646,876604l,876604r,146292l,1169200r,144780l,1460284r,146304l,1752892r6438646,l6438646,1022896r,-146292xem6438646,l,,,146596,,292900,,437680,,583984,,730288,,876592r6438646,l6438646,146596,6438646,xe" fillcolor="#f8f6f6" stroked="f">
                <v:path arrowok="t"/>
                <w10:wrap anchorx="page" anchory="page"/>
              </v:shape>
            </w:pict>
          </mc:Fallback>
        </mc:AlternateContent>
      </w:r>
      <w:r>
        <w:rPr>
          <w:spacing w:val="-2"/>
        </w:rPr>
        <w:t>Documents:</w:t>
      </w:r>
    </w:p>
    <w:p w14:paraId="517FB06E" w14:textId="77777777" w:rsidR="002B622E" w:rsidRDefault="00000000">
      <w:pPr>
        <w:pStyle w:val="ListParagraph"/>
        <w:numPr>
          <w:ilvl w:val="0"/>
          <w:numId w:val="107"/>
        </w:numPr>
        <w:tabs>
          <w:tab w:val="left" w:pos="760"/>
        </w:tabs>
        <w:spacing w:line="229" w:lineRule="exact"/>
        <w:ind w:left="760" w:hanging="200"/>
        <w:rPr>
          <w:rFonts w:ascii="Times New Roman"/>
          <w:sz w:val="20"/>
        </w:rPr>
      </w:pPr>
      <w:r>
        <w:rPr>
          <w:rFonts w:ascii="Times New Roman"/>
          <w:sz w:val="20"/>
        </w:rPr>
        <w:t>Pre-Audit</w:t>
      </w:r>
      <w:r>
        <w:rPr>
          <w:rFonts w:ascii="Times New Roman"/>
          <w:spacing w:val="-6"/>
          <w:sz w:val="20"/>
        </w:rPr>
        <w:t xml:space="preserve"> </w:t>
      </w:r>
      <w:r>
        <w:rPr>
          <w:rFonts w:ascii="Times New Roman"/>
          <w:spacing w:val="-2"/>
          <w:sz w:val="20"/>
        </w:rPr>
        <w:t>Questionnaire</w:t>
      </w:r>
    </w:p>
    <w:p w14:paraId="2AA046B3" w14:textId="77777777" w:rsidR="002B622E" w:rsidRDefault="00000000">
      <w:pPr>
        <w:pStyle w:val="ListParagraph"/>
        <w:numPr>
          <w:ilvl w:val="0"/>
          <w:numId w:val="107"/>
        </w:numPr>
        <w:tabs>
          <w:tab w:val="left" w:pos="760"/>
        </w:tabs>
        <w:spacing w:line="229" w:lineRule="exact"/>
        <w:ind w:left="760" w:hanging="200"/>
        <w:rPr>
          <w:rFonts w:ascii="Times New Roman"/>
          <w:i/>
          <w:sz w:val="20"/>
        </w:rPr>
      </w:pPr>
      <w:r>
        <w:rPr>
          <w:rFonts w:ascii="Times New Roman"/>
          <w:sz w:val="20"/>
        </w:rPr>
        <w:t>TDCJ</w:t>
      </w:r>
      <w:r>
        <w:rPr>
          <w:rFonts w:ascii="Times New Roman"/>
          <w:spacing w:val="-9"/>
          <w:sz w:val="20"/>
        </w:rPr>
        <w:t xml:space="preserve"> </w:t>
      </w:r>
      <w:r>
        <w:rPr>
          <w:rFonts w:ascii="Times New Roman"/>
          <w:sz w:val="20"/>
        </w:rPr>
        <w:t>Correctional</w:t>
      </w:r>
      <w:r>
        <w:rPr>
          <w:rFonts w:ascii="Times New Roman"/>
          <w:spacing w:val="-7"/>
          <w:sz w:val="20"/>
        </w:rPr>
        <w:t xml:space="preserve"> </w:t>
      </w:r>
      <w:r>
        <w:rPr>
          <w:rFonts w:ascii="Times New Roman"/>
          <w:sz w:val="20"/>
        </w:rPr>
        <w:t>Institutions</w:t>
      </w:r>
      <w:r>
        <w:rPr>
          <w:rFonts w:ascii="Times New Roman"/>
          <w:spacing w:val="-8"/>
          <w:sz w:val="20"/>
        </w:rPr>
        <w:t xml:space="preserve"> </w:t>
      </w:r>
      <w:r>
        <w:rPr>
          <w:rFonts w:ascii="Times New Roman"/>
          <w:sz w:val="20"/>
        </w:rPr>
        <w:t>Division,</w:t>
      </w:r>
      <w:r>
        <w:rPr>
          <w:rFonts w:ascii="Times New Roman"/>
          <w:spacing w:val="-3"/>
          <w:sz w:val="20"/>
        </w:rPr>
        <w:t xml:space="preserve"> </w:t>
      </w:r>
      <w:r>
        <w:rPr>
          <w:rFonts w:ascii="Times New Roman"/>
          <w:i/>
          <w:sz w:val="20"/>
        </w:rPr>
        <w:t>Safe</w:t>
      </w:r>
      <w:r>
        <w:rPr>
          <w:rFonts w:ascii="Times New Roman"/>
          <w:i/>
          <w:spacing w:val="-7"/>
          <w:sz w:val="20"/>
        </w:rPr>
        <w:t xml:space="preserve"> </w:t>
      </w:r>
      <w:r>
        <w:rPr>
          <w:rFonts w:ascii="Times New Roman"/>
          <w:i/>
          <w:sz w:val="20"/>
        </w:rPr>
        <w:t>Prisons/PREA</w:t>
      </w:r>
      <w:r>
        <w:rPr>
          <w:rFonts w:ascii="Times New Roman"/>
          <w:i/>
          <w:spacing w:val="-8"/>
          <w:sz w:val="20"/>
        </w:rPr>
        <w:t xml:space="preserve"> </w:t>
      </w:r>
      <w:r>
        <w:rPr>
          <w:rFonts w:ascii="Times New Roman"/>
          <w:i/>
          <w:spacing w:val="-4"/>
          <w:sz w:val="20"/>
        </w:rPr>
        <w:t>Plan</w:t>
      </w:r>
    </w:p>
    <w:p w14:paraId="61C51997" w14:textId="77777777" w:rsidR="002B622E" w:rsidRDefault="00000000">
      <w:pPr>
        <w:pStyle w:val="ListParagraph"/>
        <w:numPr>
          <w:ilvl w:val="0"/>
          <w:numId w:val="107"/>
        </w:numPr>
        <w:tabs>
          <w:tab w:val="left" w:pos="760"/>
        </w:tabs>
        <w:spacing w:before="1"/>
        <w:ind w:left="760" w:hanging="200"/>
        <w:rPr>
          <w:rFonts w:ascii="Times New Roman"/>
          <w:i/>
          <w:sz w:val="20"/>
        </w:rPr>
      </w:pPr>
      <w:r>
        <w:rPr>
          <w:rFonts w:ascii="Times New Roman"/>
          <w:sz w:val="20"/>
        </w:rPr>
        <w:t>TDCJ</w:t>
      </w:r>
      <w:r>
        <w:rPr>
          <w:rFonts w:ascii="Times New Roman"/>
          <w:spacing w:val="-7"/>
          <w:sz w:val="20"/>
        </w:rPr>
        <w:t xml:space="preserve"> </w:t>
      </w:r>
      <w:r>
        <w:rPr>
          <w:rFonts w:ascii="Times New Roman"/>
          <w:sz w:val="20"/>
        </w:rPr>
        <w:t>Executive</w:t>
      </w:r>
      <w:r>
        <w:rPr>
          <w:rFonts w:ascii="Times New Roman"/>
          <w:spacing w:val="-5"/>
          <w:sz w:val="20"/>
        </w:rPr>
        <w:t xml:space="preserve"> </w:t>
      </w:r>
      <w:r>
        <w:rPr>
          <w:rFonts w:ascii="Times New Roman"/>
          <w:sz w:val="20"/>
        </w:rPr>
        <w:t>Directive</w:t>
      </w:r>
      <w:r>
        <w:rPr>
          <w:rFonts w:ascii="Times New Roman"/>
          <w:spacing w:val="-7"/>
          <w:sz w:val="20"/>
        </w:rPr>
        <w:t xml:space="preserve"> </w:t>
      </w:r>
      <w:r>
        <w:rPr>
          <w:rFonts w:ascii="Times New Roman"/>
          <w:sz w:val="20"/>
        </w:rPr>
        <w:t>PD-29,</w:t>
      </w:r>
      <w:r>
        <w:rPr>
          <w:rFonts w:ascii="Times New Roman"/>
          <w:spacing w:val="-3"/>
          <w:sz w:val="20"/>
        </w:rPr>
        <w:t xml:space="preserve"> </w:t>
      </w:r>
      <w:r>
        <w:rPr>
          <w:rFonts w:ascii="Times New Roman"/>
          <w:i/>
          <w:sz w:val="20"/>
        </w:rPr>
        <w:t>Sexual</w:t>
      </w:r>
      <w:r>
        <w:rPr>
          <w:rFonts w:ascii="Times New Roman"/>
          <w:i/>
          <w:spacing w:val="-6"/>
          <w:sz w:val="20"/>
        </w:rPr>
        <w:t xml:space="preserve"> </w:t>
      </w:r>
      <w:r>
        <w:rPr>
          <w:rFonts w:ascii="Times New Roman"/>
          <w:i/>
          <w:sz w:val="20"/>
        </w:rPr>
        <w:t>Misconduct</w:t>
      </w:r>
      <w:r>
        <w:rPr>
          <w:rFonts w:ascii="Times New Roman"/>
          <w:i/>
          <w:spacing w:val="-5"/>
          <w:sz w:val="20"/>
        </w:rPr>
        <w:t xml:space="preserve"> </w:t>
      </w:r>
      <w:r>
        <w:rPr>
          <w:rFonts w:ascii="Times New Roman"/>
          <w:i/>
          <w:sz w:val="20"/>
        </w:rPr>
        <w:t>with</w:t>
      </w:r>
      <w:r>
        <w:rPr>
          <w:rFonts w:ascii="Times New Roman"/>
          <w:i/>
          <w:spacing w:val="-6"/>
          <w:sz w:val="20"/>
        </w:rPr>
        <w:t xml:space="preserve"> </w:t>
      </w:r>
      <w:r>
        <w:rPr>
          <w:rFonts w:ascii="Times New Roman"/>
          <w:i/>
          <w:spacing w:val="-2"/>
          <w:sz w:val="20"/>
        </w:rPr>
        <w:t>Offenders</w:t>
      </w:r>
    </w:p>
    <w:p w14:paraId="6173AA84" w14:textId="77777777" w:rsidR="002B622E" w:rsidRDefault="00000000">
      <w:pPr>
        <w:pStyle w:val="ListParagraph"/>
        <w:numPr>
          <w:ilvl w:val="0"/>
          <w:numId w:val="107"/>
        </w:numPr>
        <w:tabs>
          <w:tab w:val="left" w:pos="760"/>
        </w:tabs>
        <w:ind w:left="760" w:hanging="200"/>
        <w:rPr>
          <w:rFonts w:ascii="Times New Roman"/>
          <w:sz w:val="20"/>
        </w:rPr>
      </w:pPr>
      <w:r>
        <w:rPr>
          <w:rFonts w:ascii="Times New Roman"/>
          <w:sz w:val="20"/>
        </w:rPr>
        <w:t>TDCJ</w:t>
      </w:r>
      <w:r>
        <w:rPr>
          <w:rFonts w:ascii="Times New Roman"/>
          <w:spacing w:val="-6"/>
          <w:sz w:val="20"/>
        </w:rPr>
        <w:t xml:space="preserve"> </w:t>
      </w:r>
      <w:r>
        <w:rPr>
          <w:rFonts w:ascii="Times New Roman"/>
          <w:sz w:val="20"/>
        </w:rPr>
        <w:t>Safe</w:t>
      </w:r>
      <w:r>
        <w:rPr>
          <w:rFonts w:ascii="Times New Roman"/>
          <w:spacing w:val="-5"/>
          <w:sz w:val="20"/>
        </w:rPr>
        <w:t xml:space="preserve"> </w:t>
      </w:r>
      <w:r>
        <w:rPr>
          <w:rFonts w:ascii="Times New Roman"/>
          <w:sz w:val="20"/>
        </w:rPr>
        <w:t>Prisons</w:t>
      </w:r>
      <w:r>
        <w:rPr>
          <w:rFonts w:ascii="Times New Roman"/>
          <w:spacing w:val="-5"/>
          <w:sz w:val="20"/>
        </w:rPr>
        <w:t xml:space="preserve"> </w:t>
      </w:r>
      <w:r>
        <w:rPr>
          <w:rFonts w:ascii="Times New Roman"/>
          <w:sz w:val="20"/>
        </w:rPr>
        <w:t>/</w:t>
      </w:r>
      <w:r>
        <w:rPr>
          <w:rFonts w:ascii="Times New Roman"/>
          <w:spacing w:val="-6"/>
          <w:sz w:val="20"/>
        </w:rPr>
        <w:t xml:space="preserve"> </w:t>
      </w:r>
      <w:r>
        <w:rPr>
          <w:rFonts w:ascii="Times New Roman"/>
          <w:sz w:val="20"/>
        </w:rPr>
        <w:t>PREA</w:t>
      </w:r>
      <w:r>
        <w:rPr>
          <w:rFonts w:ascii="Times New Roman"/>
          <w:spacing w:val="-4"/>
          <w:sz w:val="20"/>
        </w:rPr>
        <w:t xml:space="preserve"> </w:t>
      </w:r>
      <w:r>
        <w:rPr>
          <w:rFonts w:ascii="Times New Roman"/>
          <w:sz w:val="20"/>
        </w:rPr>
        <w:t>Operations</w:t>
      </w:r>
      <w:r>
        <w:rPr>
          <w:rFonts w:ascii="Times New Roman"/>
          <w:spacing w:val="-6"/>
          <w:sz w:val="20"/>
        </w:rPr>
        <w:t xml:space="preserve"> </w:t>
      </w:r>
      <w:r>
        <w:rPr>
          <w:rFonts w:ascii="Times New Roman"/>
          <w:sz w:val="20"/>
        </w:rPr>
        <w:t>Manual</w:t>
      </w:r>
      <w:r>
        <w:rPr>
          <w:rFonts w:ascii="Times New Roman"/>
          <w:spacing w:val="-4"/>
          <w:sz w:val="20"/>
        </w:rPr>
        <w:t xml:space="preserve"> </w:t>
      </w:r>
      <w:r>
        <w:rPr>
          <w:rFonts w:ascii="Times New Roman"/>
          <w:sz w:val="20"/>
        </w:rPr>
        <w:t>05.01,</w:t>
      </w:r>
      <w:r>
        <w:rPr>
          <w:rFonts w:ascii="Times New Roman"/>
          <w:spacing w:val="-5"/>
          <w:sz w:val="20"/>
        </w:rPr>
        <w:t xml:space="preserve"> </w:t>
      </w:r>
      <w:r>
        <w:rPr>
          <w:rFonts w:ascii="Times New Roman"/>
          <w:sz w:val="20"/>
        </w:rPr>
        <w:t>Sexual</w:t>
      </w:r>
      <w:r>
        <w:rPr>
          <w:rFonts w:ascii="Times New Roman"/>
          <w:spacing w:val="-4"/>
          <w:sz w:val="20"/>
        </w:rPr>
        <w:t xml:space="preserve"> </w:t>
      </w:r>
      <w:r>
        <w:rPr>
          <w:rFonts w:ascii="Times New Roman"/>
          <w:sz w:val="20"/>
        </w:rPr>
        <w:t>Abuse</w:t>
      </w:r>
      <w:r>
        <w:rPr>
          <w:rFonts w:ascii="Times New Roman"/>
          <w:spacing w:val="-5"/>
          <w:sz w:val="20"/>
        </w:rPr>
        <w:t xml:space="preserve"> </w:t>
      </w:r>
      <w:r>
        <w:rPr>
          <w:rFonts w:ascii="Times New Roman"/>
          <w:sz w:val="20"/>
        </w:rPr>
        <w:t>Response</w:t>
      </w:r>
      <w:r>
        <w:rPr>
          <w:rFonts w:ascii="Times New Roman"/>
          <w:spacing w:val="-5"/>
          <w:sz w:val="20"/>
        </w:rPr>
        <w:t xml:space="preserve"> </w:t>
      </w:r>
      <w:r>
        <w:rPr>
          <w:rFonts w:ascii="Times New Roman"/>
          <w:sz w:val="20"/>
        </w:rPr>
        <w:t>and</w:t>
      </w:r>
      <w:r>
        <w:rPr>
          <w:rFonts w:ascii="Times New Roman"/>
          <w:spacing w:val="-3"/>
          <w:sz w:val="20"/>
        </w:rPr>
        <w:t xml:space="preserve"> </w:t>
      </w:r>
      <w:r>
        <w:rPr>
          <w:rFonts w:ascii="Times New Roman"/>
          <w:spacing w:val="-2"/>
          <w:sz w:val="20"/>
        </w:rPr>
        <w:t>Investigation</w:t>
      </w:r>
    </w:p>
    <w:p w14:paraId="2D61830A" w14:textId="77777777" w:rsidR="002B622E" w:rsidRDefault="00000000">
      <w:pPr>
        <w:pStyle w:val="ListParagraph"/>
        <w:numPr>
          <w:ilvl w:val="0"/>
          <w:numId w:val="107"/>
        </w:numPr>
        <w:tabs>
          <w:tab w:val="left" w:pos="760"/>
        </w:tabs>
        <w:ind w:left="760" w:hanging="200"/>
        <w:rPr>
          <w:rFonts w:ascii="Times New Roman"/>
          <w:sz w:val="20"/>
        </w:rPr>
      </w:pPr>
      <w:r>
        <w:rPr>
          <w:rFonts w:ascii="Times New Roman"/>
          <w:sz w:val="20"/>
        </w:rPr>
        <w:t>CMHC</w:t>
      </w:r>
      <w:r>
        <w:rPr>
          <w:rFonts w:ascii="Times New Roman"/>
          <w:spacing w:val="-5"/>
          <w:sz w:val="20"/>
        </w:rPr>
        <w:t xml:space="preserve"> </w:t>
      </w:r>
      <w:r>
        <w:rPr>
          <w:rFonts w:ascii="Times New Roman"/>
          <w:sz w:val="20"/>
        </w:rPr>
        <w:t>E-35.02,</w:t>
      </w:r>
      <w:r>
        <w:rPr>
          <w:rFonts w:ascii="Times New Roman"/>
          <w:spacing w:val="-7"/>
          <w:sz w:val="20"/>
        </w:rPr>
        <w:t xml:space="preserve"> </w:t>
      </w:r>
      <w:r>
        <w:rPr>
          <w:rFonts w:ascii="Times New Roman"/>
          <w:sz w:val="20"/>
        </w:rPr>
        <w:t>Mental</w:t>
      </w:r>
      <w:r>
        <w:rPr>
          <w:rFonts w:ascii="Times New Roman"/>
          <w:spacing w:val="-5"/>
          <w:sz w:val="20"/>
        </w:rPr>
        <w:t xml:space="preserve"> </w:t>
      </w:r>
      <w:r>
        <w:rPr>
          <w:rFonts w:ascii="Times New Roman"/>
          <w:sz w:val="20"/>
        </w:rPr>
        <w:t>Health</w:t>
      </w:r>
      <w:r>
        <w:rPr>
          <w:rFonts w:ascii="Times New Roman"/>
          <w:spacing w:val="-5"/>
          <w:sz w:val="20"/>
        </w:rPr>
        <w:t xml:space="preserve"> </w:t>
      </w:r>
      <w:r>
        <w:rPr>
          <w:rFonts w:ascii="Times New Roman"/>
          <w:spacing w:val="-2"/>
          <w:sz w:val="20"/>
        </w:rPr>
        <w:t>Evaluation</w:t>
      </w:r>
    </w:p>
    <w:p w14:paraId="10ECDE7E" w14:textId="77777777" w:rsidR="002B622E" w:rsidRDefault="00000000">
      <w:pPr>
        <w:pStyle w:val="ListParagraph"/>
        <w:numPr>
          <w:ilvl w:val="0"/>
          <w:numId w:val="107"/>
        </w:numPr>
        <w:tabs>
          <w:tab w:val="left" w:pos="760"/>
        </w:tabs>
        <w:spacing w:before="1"/>
        <w:ind w:left="760" w:hanging="200"/>
        <w:rPr>
          <w:rFonts w:ascii="Times New Roman"/>
          <w:sz w:val="20"/>
        </w:rPr>
      </w:pPr>
      <w:r>
        <w:rPr>
          <w:rFonts w:ascii="Times New Roman"/>
          <w:sz w:val="20"/>
        </w:rPr>
        <w:t>Sample</w:t>
      </w:r>
      <w:r>
        <w:rPr>
          <w:rFonts w:ascii="Times New Roman"/>
          <w:spacing w:val="-2"/>
          <w:sz w:val="20"/>
        </w:rPr>
        <w:t xml:space="preserve"> </w:t>
      </w:r>
      <w:r>
        <w:rPr>
          <w:rFonts w:ascii="Times New Roman"/>
          <w:sz w:val="20"/>
        </w:rPr>
        <w:t>of</w:t>
      </w:r>
      <w:r>
        <w:rPr>
          <w:rFonts w:ascii="Times New Roman"/>
          <w:spacing w:val="-5"/>
          <w:sz w:val="20"/>
        </w:rPr>
        <w:t xml:space="preserve"> </w:t>
      </w:r>
      <w:r>
        <w:rPr>
          <w:rFonts w:ascii="Times New Roman"/>
          <w:sz w:val="20"/>
        </w:rPr>
        <w:t>reports</w:t>
      </w:r>
      <w:r>
        <w:rPr>
          <w:rFonts w:ascii="Times New Roman"/>
          <w:spacing w:val="-4"/>
          <w:sz w:val="20"/>
        </w:rPr>
        <w:t xml:space="preserve"> </w:t>
      </w:r>
      <w:r>
        <w:rPr>
          <w:rFonts w:ascii="Times New Roman"/>
          <w:sz w:val="20"/>
        </w:rPr>
        <w:t>to</w:t>
      </w:r>
      <w:r>
        <w:rPr>
          <w:rFonts w:ascii="Times New Roman"/>
          <w:spacing w:val="-2"/>
          <w:sz w:val="20"/>
        </w:rPr>
        <w:t xml:space="preserve"> investigators</w:t>
      </w:r>
    </w:p>
    <w:p w14:paraId="6A2042AA" w14:textId="77777777" w:rsidR="002B622E" w:rsidRDefault="00000000">
      <w:pPr>
        <w:pStyle w:val="Heading4"/>
        <w:spacing w:before="228"/>
      </w:pPr>
      <w:r>
        <w:rPr>
          <w:spacing w:val="-2"/>
        </w:rPr>
        <w:t>Interviews:</w:t>
      </w:r>
    </w:p>
    <w:p w14:paraId="72AA6B1E" w14:textId="77777777" w:rsidR="002B622E" w:rsidRDefault="00000000">
      <w:pPr>
        <w:pStyle w:val="ListParagraph"/>
        <w:numPr>
          <w:ilvl w:val="0"/>
          <w:numId w:val="106"/>
        </w:numPr>
        <w:tabs>
          <w:tab w:val="left" w:pos="760"/>
        </w:tabs>
        <w:spacing w:before="1"/>
        <w:ind w:left="760" w:hanging="200"/>
        <w:rPr>
          <w:rFonts w:ascii="Times New Roman"/>
          <w:sz w:val="20"/>
        </w:rPr>
      </w:pPr>
      <w:r>
        <w:rPr>
          <w:rFonts w:ascii="Times New Roman"/>
          <w:sz w:val="20"/>
        </w:rPr>
        <w:t>Random</w:t>
      </w:r>
      <w:r>
        <w:rPr>
          <w:rFonts w:ascii="Times New Roman"/>
          <w:spacing w:val="-4"/>
          <w:sz w:val="20"/>
        </w:rPr>
        <w:t xml:space="preserve"> </w:t>
      </w:r>
      <w:r>
        <w:rPr>
          <w:rFonts w:ascii="Times New Roman"/>
          <w:spacing w:val="-2"/>
          <w:sz w:val="20"/>
        </w:rPr>
        <w:t>Staff</w:t>
      </w:r>
    </w:p>
    <w:p w14:paraId="0EDC454E" w14:textId="77777777" w:rsidR="002B622E" w:rsidRDefault="00000000">
      <w:pPr>
        <w:pStyle w:val="ListParagraph"/>
        <w:numPr>
          <w:ilvl w:val="0"/>
          <w:numId w:val="106"/>
        </w:numPr>
        <w:tabs>
          <w:tab w:val="left" w:pos="760"/>
        </w:tabs>
        <w:ind w:left="760" w:hanging="200"/>
        <w:rPr>
          <w:rFonts w:ascii="Times New Roman"/>
          <w:sz w:val="20"/>
        </w:rPr>
      </w:pPr>
      <w:r>
        <w:rPr>
          <w:rFonts w:ascii="Times New Roman"/>
          <w:sz w:val="20"/>
        </w:rPr>
        <w:t>Medical</w:t>
      </w:r>
      <w:r>
        <w:rPr>
          <w:rFonts w:ascii="Times New Roman"/>
          <w:spacing w:val="-5"/>
          <w:sz w:val="20"/>
        </w:rPr>
        <w:t xml:space="preserve"> </w:t>
      </w:r>
      <w:r>
        <w:rPr>
          <w:rFonts w:ascii="Times New Roman"/>
          <w:sz w:val="20"/>
        </w:rPr>
        <w:t>and</w:t>
      </w:r>
      <w:r>
        <w:rPr>
          <w:rFonts w:ascii="Times New Roman"/>
          <w:spacing w:val="-5"/>
          <w:sz w:val="20"/>
        </w:rPr>
        <w:t xml:space="preserve"> </w:t>
      </w:r>
      <w:r>
        <w:rPr>
          <w:rFonts w:ascii="Times New Roman"/>
          <w:sz w:val="20"/>
        </w:rPr>
        <w:t>Mental</w:t>
      </w:r>
      <w:r>
        <w:rPr>
          <w:rFonts w:ascii="Times New Roman"/>
          <w:spacing w:val="-5"/>
          <w:sz w:val="20"/>
        </w:rPr>
        <w:t xml:space="preserve"> </w:t>
      </w:r>
      <w:r>
        <w:rPr>
          <w:rFonts w:ascii="Times New Roman"/>
          <w:sz w:val="20"/>
        </w:rPr>
        <w:t>Health</w:t>
      </w:r>
      <w:r>
        <w:rPr>
          <w:rFonts w:ascii="Times New Roman"/>
          <w:spacing w:val="-6"/>
          <w:sz w:val="20"/>
        </w:rPr>
        <w:t xml:space="preserve"> </w:t>
      </w:r>
      <w:r>
        <w:rPr>
          <w:rFonts w:ascii="Times New Roman"/>
          <w:spacing w:val="-4"/>
          <w:sz w:val="20"/>
        </w:rPr>
        <w:t>Staff</w:t>
      </w:r>
    </w:p>
    <w:p w14:paraId="335B67ED" w14:textId="77777777" w:rsidR="002B622E" w:rsidRDefault="00000000">
      <w:pPr>
        <w:pStyle w:val="ListParagraph"/>
        <w:numPr>
          <w:ilvl w:val="0"/>
          <w:numId w:val="106"/>
        </w:numPr>
        <w:tabs>
          <w:tab w:val="left" w:pos="760"/>
        </w:tabs>
        <w:spacing w:before="1"/>
        <w:ind w:left="760" w:hanging="200"/>
        <w:rPr>
          <w:rFonts w:ascii="Times New Roman"/>
          <w:sz w:val="20"/>
        </w:rPr>
      </w:pPr>
      <w:r>
        <w:rPr>
          <w:rFonts w:ascii="Times New Roman"/>
          <w:spacing w:val="-2"/>
          <w:sz w:val="20"/>
        </w:rPr>
        <w:t>Warden</w:t>
      </w:r>
    </w:p>
    <w:p w14:paraId="54AEB77A" w14:textId="77777777" w:rsidR="002B622E" w:rsidRDefault="00000000">
      <w:pPr>
        <w:pStyle w:val="ListParagraph"/>
        <w:numPr>
          <w:ilvl w:val="0"/>
          <w:numId w:val="106"/>
        </w:numPr>
        <w:tabs>
          <w:tab w:val="left" w:pos="760"/>
        </w:tabs>
        <w:ind w:left="760" w:hanging="200"/>
        <w:rPr>
          <w:rFonts w:ascii="Times New Roman"/>
          <w:sz w:val="20"/>
        </w:rPr>
      </w:pPr>
      <w:r>
        <w:rPr>
          <w:rFonts w:ascii="Times New Roman"/>
          <w:sz w:val="20"/>
        </w:rPr>
        <w:t>PREA</w:t>
      </w:r>
      <w:r>
        <w:rPr>
          <w:rFonts w:ascii="Times New Roman"/>
          <w:spacing w:val="-8"/>
          <w:sz w:val="20"/>
        </w:rPr>
        <w:t xml:space="preserve"> </w:t>
      </w:r>
      <w:r>
        <w:rPr>
          <w:rFonts w:ascii="Times New Roman"/>
          <w:spacing w:val="-2"/>
          <w:sz w:val="20"/>
        </w:rPr>
        <w:t>Coordinator</w:t>
      </w:r>
    </w:p>
    <w:p w14:paraId="4DC1AEFE" w14:textId="77777777" w:rsidR="002B622E" w:rsidRDefault="00000000">
      <w:pPr>
        <w:pStyle w:val="Heading4"/>
        <w:spacing w:before="229"/>
      </w:pPr>
      <w:r>
        <w:t>Testing</w:t>
      </w:r>
      <w:r>
        <w:rPr>
          <w:spacing w:val="-7"/>
        </w:rPr>
        <w:t xml:space="preserve"> </w:t>
      </w:r>
      <w:r>
        <w:rPr>
          <w:spacing w:val="-2"/>
        </w:rPr>
        <w:t>Processes:</w:t>
      </w:r>
    </w:p>
    <w:p w14:paraId="1A6320CA" w14:textId="77777777" w:rsidR="002B622E" w:rsidRDefault="00000000">
      <w:pPr>
        <w:pStyle w:val="ListParagraph"/>
        <w:numPr>
          <w:ilvl w:val="1"/>
          <w:numId w:val="106"/>
        </w:numPr>
        <w:tabs>
          <w:tab w:val="left" w:pos="1280"/>
        </w:tabs>
        <w:rPr>
          <w:rFonts w:ascii="Times New Roman"/>
          <w:sz w:val="20"/>
        </w:rPr>
      </w:pPr>
      <w:r>
        <w:rPr>
          <w:rFonts w:ascii="Times New Roman"/>
          <w:sz w:val="20"/>
        </w:rPr>
        <w:t>Staff</w:t>
      </w:r>
      <w:r>
        <w:rPr>
          <w:rFonts w:ascii="Times New Roman"/>
          <w:spacing w:val="-4"/>
          <w:sz w:val="20"/>
        </w:rPr>
        <w:t xml:space="preserve"> </w:t>
      </w:r>
      <w:r>
        <w:rPr>
          <w:rFonts w:ascii="Times New Roman"/>
          <w:spacing w:val="-2"/>
          <w:sz w:val="20"/>
        </w:rPr>
        <w:t>Reporting</w:t>
      </w:r>
    </w:p>
    <w:p w14:paraId="67EDA90A" w14:textId="77777777" w:rsidR="002B622E" w:rsidRDefault="002B622E">
      <w:pPr>
        <w:pStyle w:val="BodyText"/>
        <w:spacing w:before="1"/>
      </w:pPr>
    </w:p>
    <w:p w14:paraId="237AE5A9" w14:textId="77777777" w:rsidR="002B622E" w:rsidRDefault="00000000">
      <w:pPr>
        <w:pStyle w:val="Heading4"/>
        <w:jc w:val="both"/>
      </w:pPr>
      <w:r>
        <w:t>Findings</w:t>
      </w:r>
      <w:r>
        <w:rPr>
          <w:spacing w:val="-7"/>
        </w:rPr>
        <w:t xml:space="preserve"> </w:t>
      </w:r>
      <w:r>
        <w:t>(By</w:t>
      </w:r>
      <w:r>
        <w:rPr>
          <w:spacing w:val="-4"/>
        </w:rPr>
        <w:t xml:space="preserve"> </w:t>
      </w:r>
      <w:r>
        <w:rPr>
          <w:spacing w:val="-2"/>
        </w:rPr>
        <w:t>Provision):</w:t>
      </w:r>
    </w:p>
    <w:p w14:paraId="3CC955FE" w14:textId="77777777" w:rsidR="002B622E" w:rsidRDefault="00000000">
      <w:pPr>
        <w:pStyle w:val="BodyText"/>
        <w:spacing w:before="1"/>
        <w:ind w:left="560" w:right="554"/>
        <w:jc w:val="both"/>
      </w:pPr>
      <w:r>
        <w:rPr>
          <w:b/>
        </w:rPr>
        <w:t xml:space="preserve">115.61 (a): </w:t>
      </w:r>
      <w:r>
        <w:t>The Safe Prisons/PREA Plan, page 23, and PD-29, pages 4-5, outline the staff and agency reporting duties. Specifically,</w:t>
      </w:r>
      <w:r>
        <w:rPr>
          <w:spacing w:val="-7"/>
        </w:rPr>
        <w:t xml:space="preserve"> </w:t>
      </w:r>
      <w:r>
        <w:t>it</w:t>
      </w:r>
      <w:r>
        <w:rPr>
          <w:spacing w:val="-8"/>
        </w:rPr>
        <w:t xml:space="preserve"> </w:t>
      </w:r>
      <w:r>
        <w:t>requires</w:t>
      </w:r>
      <w:r>
        <w:rPr>
          <w:spacing w:val="-8"/>
        </w:rPr>
        <w:t xml:space="preserve"> </w:t>
      </w:r>
      <w:r>
        <w:t>all</w:t>
      </w:r>
      <w:r>
        <w:rPr>
          <w:spacing w:val="-8"/>
        </w:rPr>
        <w:t xml:space="preserve"> </w:t>
      </w:r>
      <w:r>
        <w:t>staff</w:t>
      </w:r>
      <w:r>
        <w:rPr>
          <w:spacing w:val="-7"/>
        </w:rPr>
        <w:t xml:space="preserve"> </w:t>
      </w:r>
      <w:r>
        <w:t>to</w:t>
      </w:r>
      <w:r>
        <w:rPr>
          <w:spacing w:val="-7"/>
        </w:rPr>
        <w:t xml:space="preserve"> </w:t>
      </w:r>
      <w:r>
        <w:t>report</w:t>
      </w:r>
      <w:r>
        <w:rPr>
          <w:spacing w:val="-8"/>
        </w:rPr>
        <w:t xml:space="preserve"> </w:t>
      </w:r>
      <w:r>
        <w:t>immediately</w:t>
      </w:r>
      <w:r>
        <w:rPr>
          <w:spacing w:val="-7"/>
        </w:rPr>
        <w:t xml:space="preserve"> </w:t>
      </w:r>
      <w:r>
        <w:t>any</w:t>
      </w:r>
      <w:r>
        <w:rPr>
          <w:spacing w:val="-7"/>
        </w:rPr>
        <w:t xml:space="preserve"> </w:t>
      </w:r>
      <w:r>
        <w:t>knowledge,</w:t>
      </w:r>
      <w:r>
        <w:rPr>
          <w:spacing w:val="-7"/>
        </w:rPr>
        <w:t xml:space="preserve"> </w:t>
      </w:r>
      <w:r>
        <w:t>suspicion</w:t>
      </w:r>
      <w:r>
        <w:rPr>
          <w:spacing w:val="-7"/>
        </w:rPr>
        <w:t xml:space="preserve"> </w:t>
      </w:r>
      <w:r>
        <w:t>or</w:t>
      </w:r>
      <w:r>
        <w:rPr>
          <w:spacing w:val="-7"/>
        </w:rPr>
        <w:t xml:space="preserve"> </w:t>
      </w:r>
      <w:r>
        <w:t>information</w:t>
      </w:r>
      <w:r>
        <w:rPr>
          <w:spacing w:val="-7"/>
        </w:rPr>
        <w:t xml:space="preserve"> </w:t>
      </w:r>
      <w:r>
        <w:t>regarding</w:t>
      </w:r>
      <w:r>
        <w:rPr>
          <w:spacing w:val="-7"/>
        </w:rPr>
        <w:t xml:space="preserve"> </w:t>
      </w:r>
      <w:r>
        <w:t>an</w:t>
      </w:r>
      <w:r>
        <w:rPr>
          <w:spacing w:val="-7"/>
        </w:rPr>
        <w:t xml:space="preserve"> </w:t>
      </w:r>
      <w:r>
        <w:t>incident</w:t>
      </w:r>
      <w:r>
        <w:rPr>
          <w:spacing w:val="-10"/>
        </w:rPr>
        <w:t xml:space="preserve"> </w:t>
      </w:r>
      <w:r>
        <w:t>of</w:t>
      </w:r>
      <w:r>
        <w:rPr>
          <w:spacing w:val="-7"/>
        </w:rPr>
        <w:t xml:space="preserve"> </w:t>
      </w:r>
      <w:r>
        <w:t>sexual abuse</w:t>
      </w:r>
      <w:r>
        <w:rPr>
          <w:spacing w:val="-9"/>
        </w:rPr>
        <w:t xml:space="preserve"> </w:t>
      </w:r>
      <w:r>
        <w:t>or</w:t>
      </w:r>
      <w:r>
        <w:rPr>
          <w:spacing w:val="-9"/>
        </w:rPr>
        <w:t xml:space="preserve"> </w:t>
      </w:r>
      <w:r>
        <w:t>sexual</w:t>
      </w:r>
      <w:r>
        <w:rPr>
          <w:spacing w:val="-9"/>
        </w:rPr>
        <w:t xml:space="preserve"> </w:t>
      </w:r>
      <w:r>
        <w:t>harassment,</w:t>
      </w:r>
      <w:r>
        <w:rPr>
          <w:spacing w:val="-9"/>
        </w:rPr>
        <w:t xml:space="preserve"> </w:t>
      </w:r>
      <w:r>
        <w:t>retaliation</w:t>
      </w:r>
      <w:r>
        <w:rPr>
          <w:spacing w:val="-8"/>
        </w:rPr>
        <w:t xml:space="preserve"> </w:t>
      </w:r>
      <w:r>
        <w:t>against</w:t>
      </w:r>
      <w:r>
        <w:rPr>
          <w:spacing w:val="-9"/>
        </w:rPr>
        <w:t xml:space="preserve"> </w:t>
      </w:r>
      <w:r>
        <w:t>any</w:t>
      </w:r>
      <w:r>
        <w:rPr>
          <w:spacing w:val="-8"/>
        </w:rPr>
        <w:t xml:space="preserve"> </w:t>
      </w:r>
      <w:r>
        <w:t>inmate</w:t>
      </w:r>
      <w:r>
        <w:rPr>
          <w:spacing w:val="-9"/>
        </w:rPr>
        <w:t xml:space="preserve"> </w:t>
      </w:r>
      <w:r>
        <w:t>or</w:t>
      </w:r>
      <w:r>
        <w:rPr>
          <w:spacing w:val="-11"/>
        </w:rPr>
        <w:t xml:space="preserve"> </w:t>
      </w:r>
      <w:r>
        <w:t>staff</w:t>
      </w:r>
      <w:r>
        <w:rPr>
          <w:spacing w:val="-9"/>
        </w:rPr>
        <w:t xml:space="preserve"> </w:t>
      </w:r>
      <w:r>
        <w:t>that</w:t>
      </w:r>
      <w:r>
        <w:rPr>
          <w:spacing w:val="-9"/>
        </w:rPr>
        <w:t xml:space="preserve"> </w:t>
      </w:r>
      <w:r>
        <w:t>reported</w:t>
      </w:r>
      <w:r>
        <w:rPr>
          <w:spacing w:val="-8"/>
        </w:rPr>
        <w:t xml:space="preserve"> </w:t>
      </w:r>
      <w:r>
        <w:t>such</w:t>
      </w:r>
      <w:r>
        <w:rPr>
          <w:spacing w:val="-8"/>
        </w:rPr>
        <w:t xml:space="preserve"> </w:t>
      </w:r>
      <w:r>
        <w:t>incidents</w:t>
      </w:r>
      <w:r>
        <w:rPr>
          <w:spacing w:val="-10"/>
        </w:rPr>
        <w:t xml:space="preserve"> </w:t>
      </w:r>
      <w:r>
        <w:t>and</w:t>
      </w:r>
      <w:r>
        <w:rPr>
          <w:spacing w:val="-8"/>
        </w:rPr>
        <w:t xml:space="preserve"> </w:t>
      </w:r>
      <w:r>
        <w:t>any</w:t>
      </w:r>
      <w:r>
        <w:rPr>
          <w:spacing w:val="-8"/>
        </w:rPr>
        <w:t xml:space="preserve"> </w:t>
      </w:r>
      <w:r>
        <w:t>staff</w:t>
      </w:r>
      <w:r>
        <w:rPr>
          <w:spacing w:val="-9"/>
        </w:rPr>
        <w:t xml:space="preserve"> </w:t>
      </w:r>
      <w:r>
        <w:t>neglect</w:t>
      </w:r>
      <w:r>
        <w:rPr>
          <w:spacing w:val="-9"/>
        </w:rPr>
        <w:t xml:space="preserve"> </w:t>
      </w:r>
      <w:r>
        <w:t>or</w:t>
      </w:r>
      <w:r>
        <w:rPr>
          <w:spacing w:val="-11"/>
        </w:rPr>
        <w:t xml:space="preserve"> </w:t>
      </w:r>
      <w:r>
        <w:t>violation of responsibility that may have contributed to an incident. Employees are to report to their immediate supervisor, warden or department</w:t>
      </w:r>
      <w:r>
        <w:rPr>
          <w:spacing w:val="-3"/>
        </w:rPr>
        <w:t xml:space="preserve"> </w:t>
      </w:r>
      <w:r>
        <w:t>head,</w:t>
      </w:r>
      <w:r>
        <w:rPr>
          <w:spacing w:val="-1"/>
        </w:rPr>
        <w:t xml:space="preserve"> </w:t>
      </w:r>
      <w:r>
        <w:t>the</w:t>
      </w:r>
      <w:r>
        <w:rPr>
          <w:spacing w:val="-3"/>
        </w:rPr>
        <w:t xml:space="preserve"> </w:t>
      </w:r>
      <w:r>
        <w:t>employee’s</w:t>
      </w:r>
      <w:r>
        <w:rPr>
          <w:spacing w:val="-2"/>
        </w:rPr>
        <w:t xml:space="preserve"> </w:t>
      </w:r>
      <w:r>
        <w:t>second</w:t>
      </w:r>
      <w:r>
        <w:rPr>
          <w:spacing w:val="-2"/>
        </w:rPr>
        <w:t xml:space="preserve"> </w:t>
      </w:r>
      <w:r>
        <w:t>level</w:t>
      </w:r>
      <w:r>
        <w:rPr>
          <w:spacing w:val="-1"/>
        </w:rPr>
        <w:t xml:space="preserve"> </w:t>
      </w:r>
      <w:r>
        <w:t>supervisor</w:t>
      </w:r>
      <w:r>
        <w:rPr>
          <w:spacing w:val="-2"/>
        </w:rPr>
        <w:t xml:space="preserve"> </w:t>
      </w:r>
      <w:r>
        <w:t>if the person allegedly conducting the</w:t>
      </w:r>
      <w:r>
        <w:rPr>
          <w:spacing w:val="-3"/>
        </w:rPr>
        <w:t xml:space="preserve"> </w:t>
      </w:r>
      <w:r>
        <w:t>misconduct</w:t>
      </w:r>
      <w:r>
        <w:rPr>
          <w:spacing w:val="-1"/>
        </w:rPr>
        <w:t xml:space="preserve"> </w:t>
      </w:r>
      <w:r>
        <w:t>is</w:t>
      </w:r>
      <w:r>
        <w:rPr>
          <w:spacing w:val="-2"/>
        </w:rPr>
        <w:t xml:space="preserve"> </w:t>
      </w:r>
      <w:r>
        <w:t>the</w:t>
      </w:r>
      <w:r>
        <w:rPr>
          <w:spacing w:val="-3"/>
        </w:rPr>
        <w:t xml:space="preserve"> </w:t>
      </w:r>
      <w:r>
        <w:t>employee’s immediate supervisor, a unit OIG investigator, the Records Management Office, OIG Investigations Division, or the PREA Ombudsman Office.</w:t>
      </w:r>
      <w:r>
        <w:rPr>
          <w:spacing w:val="40"/>
        </w:rPr>
        <w:t xml:space="preserve"> </w:t>
      </w:r>
      <w:r>
        <w:t>Supervisors who receive notification of alleged sexual misconduct are to report such misconduct to the warden or department head, a unit OIG investigator, Records Management Office, and / or the PREA Ombudsman.</w:t>
      </w:r>
      <w:r>
        <w:rPr>
          <w:spacing w:val="40"/>
        </w:rPr>
        <w:t xml:space="preserve"> </w:t>
      </w:r>
      <w:r>
        <w:t>The Warden,</w:t>
      </w:r>
      <w:r>
        <w:rPr>
          <w:spacing w:val="-4"/>
        </w:rPr>
        <w:t xml:space="preserve"> </w:t>
      </w:r>
      <w:r>
        <w:t>Department</w:t>
      </w:r>
      <w:r>
        <w:rPr>
          <w:spacing w:val="-5"/>
        </w:rPr>
        <w:t xml:space="preserve"> </w:t>
      </w:r>
      <w:r>
        <w:t>Head</w:t>
      </w:r>
      <w:r>
        <w:rPr>
          <w:spacing w:val="-6"/>
        </w:rPr>
        <w:t xml:space="preserve"> </w:t>
      </w:r>
      <w:r>
        <w:t>or</w:t>
      </w:r>
      <w:r>
        <w:rPr>
          <w:spacing w:val="-6"/>
        </w:rPr>
        <w:t xml:space="preserve"> </w:t>
      </w:r>
      <w:r>
        <w:t>PREA</w:t>
      </w:r>
      <w:r>
        <w:rPr>
          <w:spacing w:val="-4"/>
        </w:rPr>
        <w:t xml:space="preserve"> </w:t>
      </w:r>
      <w:r>
        <w:t>Ombudsman</w:t>
      </w:r>
      <w:r>
        <w:rPr>
          <w:spacing w:val="-4"/>
        </w:rPr>
        <w:t xml:space="preserve"> </w:t>
      </w:r>
      <w:r>
        <w:t>shall</w:t>
      </w:r>
      <w:r>
        <w:rPr>
          <w:spacing w:val="-4"/>
        </w:rPr>
        <w:t xml:space="preserve"> </w:t>
      </w:r>
      <w:r>
        <w:t>report</w:t>
      </w:r>
      <w:r>
        <w:rPr>
          <w:spacing w:val="-5"/>
        </w:rPr>
        <w:t xml:space="preserve"> </w:t>
      </w:r>
      <w:r>
        <w:t>any</w:t>
      </w:r>
      <w:r>
        <w:rPr>
          <w:spacing w:val="-4"/>
        </w:rPr>
        <w:t xml:space="preserve"> </w:t>
      </w:r>
      <w:r>
        <w:t>alleged</w:t>
      </w:r>
      <w:r>
        <w:rPr>
          <w:spacing w:val="-4"/>
        </w:rPr>
        <w:t xml:space="preserve"> </w:t>
      </w:r>
      <w:r>
        <w:t>sexual</w:t>
      </w:r>
      <w:r>
        <w:rPr>
          <w:spacing w:val="-4"/>
        </w:rPr>
        <w:t xml:space="preserve"> </w:t>
      </w:r>
      <w:r>
        <w:t>misconduct</w:t>
      </w:r>
      <w:r>
        <w:rPr>
          <w:spacing w:val="-4"/>
        </w:rPr>
        <w:t xml:space="preserve"> </w:t>
      </w:r>
      <w:r>
        <w:t>to</w:t>
      </w:r>
      <w:r>
        <w:rPr>
          <w:spacing w:val="-4"/>
        </w:rPr>
        <w:t xml:space="preserve"> </w:t>
      </w:r>
      <w:r>
        <w:t>the</w:t>
      </w:r>
      <w:r>
        <w:rPr>
          <w:spacing w:val="-4"/>
        </w:rPr>
        <w:t xml:space="preserve"> </w:t>
      </w:r>
      <w:r>
        <w:t>OIG.</w:t>
      </w:r>
      <w:r>
        <w:rPr>
          <w:spacing w:val="-4"/>
        </w:rPr>
        <w:t xml:space="preserve"> </w:t>
      </w:r>
      <w:r>
        <w:t>The</w:t>
      </w:r>
      <w:r>
        <w:rPr>
          <w:spacing w:val="-4"/>
        </w:rPr>
        <w:t xml:space="preserve"> </w:t>
      </w:r>
      <w:r>
        <w:t>PAQ</w:t>
      </w:r>
      <w:r>
        <w:rPr>
          <w:spacing w:val="-4"/>
        </w:rPr>
        <w:t xml:space="preserve"> </w:t>
      </w:r>
      <w:r>
        <w:t>along</w:t>
      </w:r>
      <w:r>
        <w:rPr>
          <w:spacing w:val="-4"/>
        </w:rPr>
        <w:t xml:space="preserve"> </w:t>
      </w:r>
      <w:r>
        <w:t>with interviews with random staff confirm that they take all allegations seriously and that they know they are required and would report any knowledge, suspicion or information regarding an incident of sexual abuse and sexual harassment. Interviews also confirmed</w:t>
      </w:r>
      <w:r>
        <w:rPr>
          <w:spacing w:val="-2"/>
        </w:rPr>
        <w:t xml:space="preserve"> </w:t>
      </w:r>
      <w:r>
        <w:t>they</w:t>
      </w:r>
      <w:r>
        <w:rPr>
          <w:spacing w:val="-2"/>
        </w:rPr>
        <w:t xml:space="preserve"> </w:t>
      </w:r>
      <w:r>
        <w:t>would</w:t>
      </w:r>
      <w:r>
        <w:rPr>
          <w:spacing w:val="-2"/>
        </w:rPr>
        <w:t xml:space="preserve"> </w:t>
      </w:r>
      <w:r>
        <w:t>report</w:t>
      </w:r>
      <w:r>
        <w:rPr>
          <w:spacing w:val="-4"/>
        </w:rPr>
        <w:t xml:space="preserve"> </w:t>
      </w:r>
      <w:r>
        <w:t>retaliation</w:t>
      </w:r>
      <w:r>
        <w:rPr>
          <w:spacing w:val="-2"/>
        </w:rPr>
        <w:t xml:space="preserve"> </w:t>
      </w:r>
      <w:r>
        <w:t>or</w:t>
      </w:r>
      <w:r>
        <w:rPr>
          <w:spacing w:val="-3"/>
        </w:rPr>
        <w:t xml:space="preserve"> </w:t>
      </w:r>
      <w:r>
        <w:t>any</w:t>
      </w:r>
      <w:r>
        <w:rPr>
          <w:spacing w:val="-2"/>
        </w:rPr>
        <w:t xml:space="preserve"> </w:t>
      </w:r>
      <w:r>
        <w:t>staff</w:t>
      </w:r>
      <w:r>
        <w:rPr>
          <w:spacing w:val="-3"/>
        </w:rPr>
        <w:t xml:space="preserve"> </w:t>
      </w:r>
      <w:r>
        <w:t>neglect</w:t>
      </w:r>
      <w:r>
        <w:rPr>
          <w:spacing w:val="-3"/>
        </w:rPr>
        <w:t xml:space="preserve"> </w:t>
      </w:r>
      <w:r>
        <w:t>related</w:t>
      </w:r>
      <w:r>
        <w:rPr>
          <w:spacing w:val="-2"/>
        </w:rPr>
        <w:t xml:space="preserve"> </w:t>
      </w:r>
      <w:r>
        <w:t>to</w:t>
      </w:r>
      <w:r>
        <w:rPr>
          <w:spacing w:val="-2"/>
        </w:rPr>
        <w:t xml:space="preserve"> </w:t>
      </w:r>
      <w:r>
        <w:t>these</w:t>
      </w:r>
      <w:r>
        <w:rPr>
          <w:spacing w:val="-3"/>
        </w:rPr>
        <w:t xml:space="preserve"> </w:t>
      </w:r>
      <w:r>
        <w:t>incident</w:t>
      </w:r>
      <w:r>
        <w:rPr>
          <w:spacing w:val="-4"/>
        </w:rPr>
        <w:t xml:space="preserve"> </w:t>
      </w:r>
      <w:r>
        <w:t>types.</w:t>
      </w:r>
      <w:r>
        <w:rPr>
          <w:spacing w:val="-3"/>
        </w:rPr>
        <w:t xml:space="preserve"> </w:t>
      </w:r>
      <w:r>
        <w:t>Staff</w:t>
      </w:r>
      <w:r>
        <w:rPr>
          <w:spacing w:val="-3"/>
        </w:rPr>
        <w:t xml:space="preserve"> </w:t>
      </w:r>
      <w:r>
        <w:t>interviews</w:t>
      </w:r>
      <w:r>
        <w:rPr>
          <w:spacing w:val="-4"/>
        </w:rPr>
        <w:t xml:space="preserve"> </w:t>
      </w:r>
      <w:r>
        <w:t>indicated</w:t>
      </w:r>
      <w:r>
        <w:rPr>
          <w:spacing w:val="-2"/>
        </w:rPr>
        <w:t xml:space="preserve"> </w:t>
      </w:r>
      <w:r>
        <w:t>that they all felt comfortable reporting to their supervisors directly.</w:t>
      </w:r>
    </w:p>
    <w:p w14:paraId="12F4C3B3" w14:textId="77777777" w:rsidR="002B622E" w:rsidRDefault="00000000">
      <w:pPr>
        <w:pStyle w:val="BodyText"/>
        <w:spacing w:before="229"/>
        <w:ind w:left="560" w:right="562"/>
        <w:jc w:val="both"/>
      </w:pPr>
      <w:r>
        <w:rPr>
          <w:b/>
        </w:rPr>
        <w:t>115.61</w:t>
      </w:r>
      <w:r>
        <w:rPr>
          <w:b/>
          <w:spacing w:val="-2"/>
        </w:rPr>
        <w:t xml:space="preserve"> </w:t>
      </w:r>
      <w:r>
        <w:rPr>
          <w:b/>
        </w:rPr>
        <w:t xml:space="preserve">(b): </w:t>
      </w:r>
      <w:r>
        <w:t>The</w:t>
      </w:r>
      <w:r>
        <w:rPr>
          <w:spacing w:val="-1"/>
        </w:rPr>
        <w:t xml:space="preserve"> </w:t>
      </w:r>
      <w:r>
        <w:t>Safe</w:t>
      </w:r>
      <w:r>
        <w:rPr>
          <w:spacing w:val="-3"/>
        </w:rPr>
        <w:t xml:space="preserve"> </w:t>
      </w:r>
      <w:r>
        <w:t>Prisons/PREA</w:t>
      </w:r>
      <w:r>
        <w:rPr>
          <w:spacing w:val="-1"/>
        </w:rPr>
        <w:t xml:space="preserve"> </w:t>
      </w:r>
      <w:r>
        <w:t>Plan,</w:t>
      </w:r>
      <w:r>
        <w:rPr>
          <w:spacing w:val="-1"/>
        </w:rPr>
        <w:t xml:space="preserve"> </w:t>
      </w:r>
      <w:r>
        <w:t>page</w:t>
      </w:r>
      <w:r>
        <w:rPr>
          <w:spacing w:val="-3"/>
        </w:rPr>
        <w:t xml:space="preserve"> </w:t>
      </w:r>
      <w:r>
        <w:t>23</w:t>
      </w:r>
      <w:r>
        <w:rPr>
          <w:spacing w:val="-2"/>
        </w:rPr>
        <w:t xml:space="preserve"> </w:t>
      </w:r>
      <w:r>
        <w:t>describes</w:t>
      </w:r>
      <w:r>
        <w:rPr>
          <w:spacing w:val="-3"/>
        </w:rPr>
        <w:t xml:space="preserve"> </w:t>
      </w:r>
      <w:r>
        <w:t>that</w:t>
      </w:r>
      <w:r>
        <w:rPr>
          <w:spacing w:val="-1"/>
        </w:rPr>
        <w:t xml:space="preserve"> </w:t>
      </w:r>
      <w:r>
        <w:t>staff</w:t>
      </w:r>
      <w:r>
        <w:rPr>
          <w:spacing w:val="-2"/>
        </w:rPr>
        <w:t xml:space="preserve"> </w:t>
      </w:r>
      <w:r>
        <w:t>will</w:t>
      </w:r>
      <w:r>
        <w:rPr>
          <w:spacing w:val="-1"/>
        </w:rPr>
        <w:t xml:space="preserve"> </w:t>
      </w:r>
      <w:r>
        <w:t>not</w:t>
      </w:r>
      <w:r>
        <w:rPr>
          <w:spacing w:val="-3"/>
        </w:rPr>
        <w:t xml:space="preserve"> </w:t>
      </w:r>
      <w:r>
        <w:t>reveal</w:t>
      </w:r>
      <w:r>
        <w:rPr>
          <w:spacing w:val="-3"/>
        </w:rPr>
        <w:t xml:space="preserve"> </w:t>
      </w:r>
      <w:r>
        <w:t>any information</w:t>
      </w:r>
      <w:r>
        <w:rPr>
          <w:spacing w:val="-2"/>
        </w:rPr>
        <w:t xml:space="preserve"> </w:t>
      </w:r>
      <w:r>
        <w:t>related to</w:t>
      </w:r>
      <w:r>
        <w:rPr>
          <w:spacing w:val="-2"/>
        </w:rPr>
        <w:t xml:space="preserve"> </w:t>
      </w:r>
      <w:r>
        <w:t>an</w:t>
      </w:r>
      <w:r>
        <w:rPr>
          <w:spacing w:val="-2"/>
        </w:rPr>
        <w:t xml:space="preserve"> </w:t>
      </w:r>
      <w:r>
        <w:t>incident</w:t>
      </w:r>
      <w:r>
        <w:rPr>
          <w:spacing w:val="-1"/>
        </w:rPr>
        <w:t xml:space="preserve"> </w:t>
      </w:r>
      <w:r>
        <w:t>of sexual abuse other than as necessary for treatment, investigation and other security decisions. SPPOM 05.01 states that staff shall not reveal an information related to a sexual abuse report to anyone other than designated supervisors or officials to the extent</w:t>
      </w:r>
      <w:r>
        <w:rPr>
          <w:spacing w:val="-1"/>
        </w:rPr>
        <w:t xml:space="preserve"> </w:t>
      </w:r>
      <w:r>
        <w:t>necessary,</w:t>
      </w:r>
      <w:r>
        <w:rPr>
          <w:spacing w:val="-3"/>
        </w:rPr>
        <w:t xml:space="preserve"> </w:t>
      </w:r>
      <w:r>
        <w:t>as</w:t>
      </w:r>
      <w:r>
        <w:rPr>
          <w:spacing w:val="-1"/>
        </w:rPr>
        <w:t xml:space="preserve"> </w:t>
      </w:r>
      <w:r>
        <w:t>specified</w:t>
      </w:r>
      <w:r>
        <w:rPr>
          <w:spacing w:val="-2"/>
        </w:rPr>
        <w:t xml:space="preserve"> </w:t>
      </w:r>
      <w:r>
        <w:t>in TDCJ</w:t>
      </w:r>
      <w:r>
        <w:rPr>
          <w:spacing w:val="-1"/>
        </w:rPr>
        <w:t xml:space="preserve"> </w:t>
      </w:r>
      <w:r>
        <w:t>policy,</w:t>
      </w:r>
      <w:r>
        <w:rPr>
          <w:spacing w:val="-1"/>
        </w:rPr>
        <w:t xml:space="preserve"> </w:t>
      </w:r>
      <w:r>
        <w:t>to</w:t>
      </w:r>
      <w:r>
        <w:rPr>
          <w:spacing w:val="-2"/>
        </w:rPr>
        <w:t xml:space="preserve"> </w:t>
      </w:r>
      <w:r>
        <w:t>make</w:t>
      </w:r>
      <w:r>
        <w:rPr>
          <w:spacing w:val="-3"/>
        </w:rPr>
        <w:t xml:space="preserve"> </w:t>
      </w:r>
      <w:r>
        <w:t>treatment,</w:t>
      </w:r>
      <w:r>
        <w:rPr>
          <w:spacing w:val="-1"/>
        </w:rPr>
        <w:t xml:space="preserve"> </w:t>
      </w:r>
      <w:r>
        <w:t>investigation</w:t>
      </w:r>
      <w:r>
        <w:rPr>
          <w:spacing w:val="-2"/>
        </w:rPr>
        <w:t xml:space="preserve"> </w:t>
      </w:r>
      <w:r>
        <w:t>and other</w:t>
      </w:r>
      <w:r>
        <w:rPr>
          <w:spacing w:val="-2"/>
        </w:rPr>
        <w:t xml:space="preserve"> </w:t>
      </w:r>
      <w:r>
        <w:t>security and</w:t>
      </w:r>
      <w:r>
        <w:rPr>
          <w:spacing w:val="-2"/>
        </w:rPr>
        <w:t xml:space="preserve"> </w:t>
      </w:r>
      <w:r>
        <w:t>management</w:t>
      </w:r>
      <w:r>
        <w:rPr>
          <w:spacing w:val="-4"/>
        </w:rPr>
        <w:t xml:space="preserve"> </w:t>
      </w:r>
      <w:r>
        <w:t>decisions. Interviews with random staff confirm that they would immediately report the information to their supervisor. Staff indicated this would be the extent of distributing information unless they were required to complete an Inter-Office Communication (IOC) which is</w:t>
      </w:r>
      <w:r>
        <w:rPr>
          <w:spacing w:val="-2"/>
        </w:rPr>
        <w:t xml:space="preserve"> </w:t>
      </w:r>
      <w:r>
        <w:t>a</w:t>
      </w:r>
      <w:r>
        <w:rPr>
          <w:spacing w:val="-1"/>
        </w:rPr>
        <w:t xml:space="preserve"> </w:t>
      </w:r>
      <w:r>
        <w:t>written report</w:t>
      </w:r>
      <w:r>
        <w:rPr>
          <w:spacing w:val="-1"/>
        </w:rPr>
        <w:t xml:space="preserve"> </w:t>
      </w:r>
      <w:r>
        <w:t>of the</w:t>
      </w:r>
      <w:r>
        <w:rPr>
          <w:spacing w:val="-1"/>
        </w:rPr>
        <w:t xml:space="preserve"> </w:t>
      </w:r>
      <w:r>
        <w:t>incident. CMHC</w:t>
      </w:r>
      <w:r>
        <w:rPr>
          <w:spacing w:val="-2"/>
        </w:rPr>
        <w:t xml:space="preserve"> </w:t>
      </w:r>
      <w:r>
        <w:t>E-35.2 also</w:t>
      </w:r>
      <w:r>
        <w:rPr>
          <w:spacing w:val="-1"/>
        </w:rPr>
        <w:t xml:space="preserve"> </w:t>
      </w:r>
      <w:r>
        <w:t>states</w:t>
      </w:r>
      <w:r>
        <w:rPr>
          <w:spacing w:val="-1"/>
        </w:rPr>
        <w:t xml:space="preserve"> </w:t>
      </w:r>
      <w:r>
        <w:t>that</w:t>
      </w:r>
      <w:r>
        <w:rPr>
          <w:spacing w:val="-1"/>
        </w:rPr>
        <w:t xml:space="preserve"> </w:t>
      </w:r>
      <w:r>
        <w:t>prior to</w:t>
      </w:r>
      <w:r>
        <w:rPr>
          <w:spacing w:val="-2"/>
        </w:rPr>
        <w:t xml:space="preserve"> </w:t>
      </w:r>
      <w:r>
        <w:t>beginning the</w:t>
      </w:r>
      <w:r>
        <w:rPr>
          <w:spacing w:val="-1"/>
        </w:rPr>
        <w:t xml:space="preserve"> </w:t>
      </w:r>
      <w:r>
        <w:t>mental</w:t>
      </w:r>
      <w:r>
        <w:rPr>
          <w:spacing w:val="-3"/>
        </w:rPr>
        <w:t xml:space="preserve"> </w:t>
      </w:r>
      <w:r>
        <w:t>health evaluation, the offender will be apprised of the limits of confidentiality and asked to consent to the interview and/or the psychological testing. Documentation of the informed consent will be made in the health record.</w:t>
      </w:r>
    </w:p>
    <w:p w14:paraId="53045602" w14:textId="77777777" w:rsidR="002B622E" w:rsidRDefault="002B622E">
      <w:pPr>
        <w:pStyle w:val="BodyText"/>
      </w:pPr>
    </w:p>
    <w:p w14:paraId="68647C77" w14:textId="77777777" w:rsidR="002B622E" w:rsidRDefault="00000000">
      <w:pPr>
        <w:pStyle w:val="BodyText"/>
        <w:ind w:left="560" w:right="554"/>
        <w:jc w:val="both"/>
      </w:pPr>
      <w:r>
        <w:rPr>
          <w:b/>
        </w:rPr>
        <w:t xml:space="preserve">115.61 (c): </w:t>
      </w:r>
      <w:r>
        <w:t>The Safe Prisons/PREA Plan, page 23, indicates that medical and mental health staff are required to report sexual abuse</w:t>
      </w:r>
      <w:r>
        <w:rPr>
          <w:spacing w:val="-6"/>
        </w:rPr>
        <w:t xml:space="preserve"> </w:t>
      </w:r>
      <w:r>
        <w:t>as</w:t>
      </w:r>
      <w:r>
        <w:rPr>
          <w:spacing w:val="-7"/>
        </w:rPr>
        <w:t xml:space="preserve"> </w:t>
      </w:r>
      <w:r>
        <w:t>described</w:t>
      </w:r>
      <w:r>
        <w:rPr>
          <w:spacing w:val="-5"/>
        </w:rPr>
        <w:t xml:space="preserve"> </w:t>
      </w:r>
      <w:r>
        <w:t>in</w:t>
      </w:r>
      <w:r>
        <w:rPr>
          <w:spacing w:val="-6"/>
        </w:rPr>
        <w:t xml:space="preserve"> </w:t>
      </w:r>
      <w:r>
        <w:t>section</w:t>
      </w:r>
      <w:r>
        <w:rPr>
          <w:spacing w:val="-8"/>
        </w:rPr>
        <w:t xml:space="preserve"> </w:t>
      </w:r>
      <w:r>
        <w:t>(a)</w:t>
      </w:r>
      <w:r>
        <w:rPr>
          <w:spacing w:val="-6"/>
        </w:rPr>
        <w:t xml:space="preserve"> </w:t>
      </w:r>
      <w:r>
        <w:t>and</w:t>
      </w:r>
      <w:r>
        <w:rPr>
          <w:spacing w:val="-6"/>
        </w:rPr>
        <w:t xml:space="preserve"> </w:t>
      </w:r>
      <w:r>
        <w:t>that</w:t>
      </w:r>
      <w:r>
        <w:rPr>
          <w:spacing w:val="-7"/>
        </w:rPr>
        <w:t xml:space="preserve"> </w:t>
      </w:r>
      <w:r>
        <w:t>they</w:t>
      </w:r>
      <w:r>
        <w:rPr>
          <w:spacing w:val="-5"/>
        </w:rPr>
        <w:t xml:space="preserve"> </w:t>
      </w:r>
      <w:r>
        <w:t>are</w:t>
      </w:r>
      <w:r>
        <w:rPr>
          <w:spacing w:val="-9"/>
        </w:rPr>
        <w:t xml:space="preserve"> </w:t>
      </w:r>
      <w:r>
        <w:t>required</w:t>
      </w:r>
      <w:r>
        <w:rPr>
          <w:spacing w:val="-5"/>
        </w:rPr>
        <w:t xml:space="preserve"> </w:t>
      </w:r>
      <w:r>
        <w:t>to</w:t>
      </w:r>
      <w:r>
        <w:rPr>
          <w:spacing w:val="-8"/>
        </w:rPr>
        <w:t xml:space="preserve"> </w:t>
      </w:r>
      <w:r>
        <w:t>inform</w:t>
      </w:r>
      <w:r>
        <w:rPr>
          <w:spacing w:val="-8"/>
        </w:rPr>
        <w:t xml:space="preserve"> </w:t>
      </w:r>
      <w:r>
        <w:t>inmates</w:t>
      </w:r>
      <w:r>
        <w:rPr>
          <w:spacing w:val="-7"/>
        </w:rPr>
        <w:t xml:space="preserve"> </w:t>
      </w:r>
      <w:r>
        <w:t>of</w:t>
      </w:r>
      <w:r>
        <w:rPr>
          <w:spacing w:val="-6"/>
        </w:rPr>
        <w:t xml:space="preserve"> </w:t>
      </w:r>
      <w:r>
        <w:t>their</w:t>
      </w:r>
      <w:r>
        <w:rPr>
          <w:spacing w:val="-8"/>
        </w:rPr>
        <w:t xml:space="preserve"> </w:t>
      </w:r>
      <w:r>
        <w:t>duty</w:t>
      </w:r>
      <w:r>
        <w:rPr>
          <w:spacing w:val="-8"/>
        </w:rPr>
        <w:t xml:space="preserve"> </w:t>
      </w:r>
      <w:r>
        <w:t>to</w:t>
      </w:r>
      <w:r>
        <w:rPr>
          <w:spacing w:val="-6"/>
        </w:rPr>
        <w:t xml:space="preserve"> </w:t>
      </w:r>
      <w:r>
        <w:t>report</w:t>
      </w:r>
      <w:r>
        <w:rPr>
          <w:spacing w:val="-7"/>
        </w:rPr>
        <w:t xml:space="preserve"> </w:t>
      </w:r>
      <w:r>
        <w:t>and</w:t>
      </w:r>
      <w:r>
        <w:rPr>
          <w:spacing w:val="-8"/>
        </w:rPr>
        <w:t xml:space="preserve"> </w:t>
      </w:r>
      <w:r>
        <w:t>limits</w:t>
      </w:r>
      <w:r>
        <w:rPr>
          <w:spacing w:val="-8"/>
        </w:rPr>
        <w:t xml:space="preserve"> </w:t>
      </w:r>
      <w:r>
        <w:t>to</w:t>
      </w:r>
      <w:r>
        <w:rPr>
          <w:spacing w:val="-6"/>
        </w:rPr>
        <w:t xml:space="preserve"> </w:t>
      </w:r>
      <w:r>
        <w:t>confidentiality at the initiation of services. Interviews with medical and mental health care staff confirm that they would immediately report any allegation</w:t>
      </w:r>
      <w:r>
        <w:rPr>
          <w:spacing w:val="-1"/>
        </w:rPr>
        <w:t xml:space="preserve"> </w:t>
      </w:r>
      <w:r>
        <w:t>of sexual abuse that occurred within a confinement setting. Medical and</w:t>
      </w:r>
      <w:r>
        <w:rPr>
          <w:spacing w:val="-1"/>
        </w:rPr>
        <w:t xml:space="preserve"> </w:t>
      </w:r>
      <w:r>
        <w:t>mental health care staff indicated they are required to inform inmates of the limits of confidentiality.</w:t>
      </w:r>
    </w:p>
    <w:p w14:paraId="7207D717" w14:textId="77777777" w:rsidR="002B622E" w:rsidRDefault="002B622E">
      <w:pPr>
        <w:pStyle w:val="BodyText"/>
      </w:pPr>
    </w:p>
    <w:p w14:paraId="31D382D8" w14:textId="77777777" w:rsidR="002B622E" w:rsidRDefault="00000000">
      <w:pPr>
        <w:pStyle w:val="BodyText"/>
        <w:ind w:left="560" w:right="565"/>
        <w:jc w:val="both"/>
      </w:pPr>
      <w:r>
        <w:rPr>
          <w:b/>
        </w:rPr>
        <w:t xml:space="preserve">115.61 (d): </w:t>
      </w:r>
      <w:r>
        <w:t>In the interview with the Agency PREA Coordinator, she stated that the facility is responsible for notifying the Department</w:t>
      </w:r>
      <w:r>
        <w:rPr>
          <w:spacing w:val="-5"/>
        </w:rPr>
        <w:t xml:space="preserve"> </w:t>
      </w:r>
      <w:r>
        <w:t>of</w:t>
      </w:r>
      <w:r>
        <w:rPr>
          <w:spacing w:val="-4"/>
        </w:rPr>
        <w:t xml:space="preserve"> </w:t>
      </w:r>
      <w:r>
        <w:t>Family</w:t>
      </w:r>
      <w:r>
        <w:rPr>
          <w:spacing w:val="-4"/>
        </w:rPr>
        <w:t xml:space="preserve"> </w:t>
      </w:r>
      <w:r>
        <w:t>Protective</w:t>
      </w:r>
      <w:r>
        <w:rPr>
          <w:spacing w:val="-4"/>
        </w:rPr>
        <w:t xml:space="preserve"> </w:t>
      </w:r>
      <w:r>
        <w:t>Services</w:t>
      </w:r>
      <w:r>
        <w:rPr>
          <w:spacing w:val="-5"/>
        </w:rPr>
        <w:t xml:space="preserve"> </w:t>
      </w:r>
      <w:r>
        <w:t>which</w:t>
      </w:r>
      <w:r>
        <w:rPr>
          <w:spacing w:val="-3"/>
        </w:rPr>
        <w:t xml:space="preserve"> </w:t>
      </w:r>
      <w:r>
        <w:t>covers</w:t>
      </w:r>
      <w:r>
        <w:rPr>
          <w:spacing w:val="-5"/>
        </w:rPr>
        <w:t xml:space="preserve"> </w:t>
      </w:r>
      <w:r>
        <w:t>Child</w:t>
      </w:r>
      <w:r>
        <w:rPr>
          <w:spacing w:val="-3"/>
        </w:rPr>
        <w:t xml:space="preserve"> </w:t>
      </w:r>
      <w:r>
        <w:t>Protective</w:t>
      </w:r>
      <w:r>
        <w:rPr>
          <w:spacing w:val="-4"/>
        </w:rPr>
        <w:t xml:space="preserve"> </w:t>
      </w:r>
      <w:r>
        <w:t>Services</w:t>
      </w:r>
      <w:r>
        <w:rPr>
          <w:spacing w:val="-5"/>
        </w:rPr>
        <w:t xml:space="preserve"> </w:t>
      </w:r>
      <w:r>
        <w:t>and</w:t>
      </w:r>
      <w:r>
        <w:rPr>
          <w:spacing w:val="-3"/>
        </w:rPr>
        <w:t xml:space="preserve"> </w:t>
      </w:r>
      <w:r>
        <w:t>Adult</w:t>
      </w:r>
      <w:r>
        <w:rPr>
          <w:spacing w:val="-5"/>
        </w:rPr>
        <w:t xml:space="preserve"> </w:t>
      </w:r>
      <w:r>
        <w:t>Protective</w:t>
      </w:r>
      <w:r>
        <w:rPr>
          <w:spacing w:val="-4"/>
        </w:rPr>
        <w:t xml:space="preserve"> </w:t>
      </w:r>
      <w:r>
        <w:t>Services.</w:t>
      </w:r>
      <w:r>
        <w:rPr>
          <w:spacing w:val="-4"/>
        </w:rPr>
        <w:t xml:space="preserve"> </w:t>
      </w:r>
      <w:r>
        <w:t>The</w:t>
      </w:r>
      <w:r>
        <w:rPr>
          <w:spacing w:val="-4"/>
        </w:rPr>
        <w:t xml:space="preserve"> </w:t>
      </w:r>
      <w:r>
        <w:t>Warden indicated in the interview that the facility had not had any of these reports but if they did, the Department of Family and Protective Services would be notified.</w:t>
      </w:r>
    </w:p>
    <w:p w14:paraId="1A4F6B1E" w14:textId="77777777" w:rsidR="002B622E" w:rsidRDefault="002B622E">
      <w:pPr>
        <w:pStyle w:val="BodyText"/>
      </w:pPr>
    </w:p>
    <w:p w14:paraId="73CD1EC9" w14:textId="77777777" w:rsidR="002B622E" w:rsidRDefault="00000000">
      <w:pPr>
        <w:pStyle w:val="BodyText"/>
        <w:ind w:left="560" w:right="564"/>
        <w:jc w:val="both"/>
      </w:pPr>
      <w:r>
        <w:rPr>
          <w:b/>
        </w:rPr>
        <w:t>115.61</w:t>
      </w:r>
      <w:r>
        <w:rPr>
          <w:b/>
          <w:spacing w:val="-6"/>
        </w:rPr>
        <w:t xml:space="preserve"> </w:t>
      </w:r>
      <w:r>
        <w:rPr>
          <w:b/>
        </w:rPr>
        <w:t>(e):</w:t>
      </w:r>
      <w:r>
        <w:rPr>
          <w:b/>
          <w:spacing w:val="39"/>
        </w:rPr>
        <w:t xml:space="preserve"> </w:t>
      </w:r>
      <w:r>
        <w:t>The</w:t>
      </w:r>
      <w:r>
        <w:rPr>
          <w:spacing w:val="-6"/>
        </w:rPr>
        <w:t xml:space="preserve"> </w:t>
      </w:r>
      <w:r>
        <w:t>warden</w:t>
      </w:r>
      <w:r>
        <w:rPr>
          <w:spacing w:val="-5"/>
        </w:rPr>
        <w:t xml:space="preserve"> </w:t>
      </w:r>
      <w:r>
        <w:t>stated</w:t>
      </w:r>
      <w:r>
        <w:rPr>
          <w:spacing w:val="-8"/>
        </w:rPr>
        <w:t xml:space="preserve"> </w:t>
      </w:r>
      <w:r>
        <w:t>in</w:t>
      </w:r>
      <w:r>
        <w:rPr>
          <w:spacing w:val="-6"/>
        </w:rPr>
        <w:t xml:space="preserve"> </w:t>
      </w:r>
      <w:r>
        <w:t>the</w:t>
      </w:r>
      <w:r>
        <w:rPr>
          <w:spacing w:val="-6"/>
        </w:rPr>
        <w:t xml:space="preserve"> </w:t>
      </w:r>
      <w:r>
        <w:t>interview</w:t>
      </w:r>
      <w:r>
        <w:rPr>
          <w:spacing w:val="-6"/>
        </w:rPr>
        <w:t xml:space="preserve"> </w:t>
      </w:r>
      <w:r>
        <w:t>that</w:t>
      </w:r>
      <w:r>
        <w:rPr>
          <w:spacing w:val="-7"/>
        </w:rPr>
        <w:t xml:space="preserve"> </w:t>
      </w:r>
      <w:r>
        <w:t>all</w:t>
      </w:r>
      <w:r>
        <w:rPr>
          <w:spacing w:val="-5"/>
        </w:rPr>
        <w:t xml:space="preserve"> </w:t>
      </w:r>
      <w:r>
        <w:t>allegations</w:t>
      </w:r>
      <w:r>
        <w:rPr>
          <w:spacing w:val="-7"/>
        </w:rPr>
        <w:t xml:space="preserve"> </w:t>
      </w:r>
      <w:r>
        <w:t>of</w:t>
      </w:r>
      <w:r>
        <w:rPr>
          <w:spacing w:val="-6"/>
        </w:rPr>
        <w:t xml:space="preserve"> </w:t>
      </w:r>
      <w:r>
        <w:t>sexual</w:t>
      </w:r>
      <w:r>
        <w:rPr>
          <w:spacing w:val="-7"/>
        </w:rPr>
        <w:t xml:space="preserve"> </w:t>
      </w:r>
      <w:r>
        <w:t>abuse</w:t>
      </w:r>
      <w:r>
        <w:rPr>
          <w:spacing w:val="-6"/>
        </w:rPr>
        <w:t xml:space="preserve"> </w:t>
      </w:r>
      <w:r>
        <w:t>and</w:t>
      </w:r>
      <w:r>
        <w:rPr>
          <w:spacing w:val="-6"/>
        </w:rPr>
        <w:t xml:space="preserve"> </w:t>
      </w:r>
      <w:r>
        <w:t>sexual</w:t>
      </w:r>
      <w:r>
        <w:rPr>
          <w:spacing w:val="-7"/>
        </w:rPr>
        <w:t xml:space="preserve"> </w:t>
      </w:r>
      <w:r>
        <w:t>harassment,</w:t>
      </w:r>
      <w:r>
        <w:rPr>
          <w:spacing w:val="-6"/>
        </w:rPr>
        <w:t xml:space="preserve"> </w:t>
      </w:r>
      <w:r>
        <w:t>including</w:t>
      </w:r>
      <w:r>
        <w:rPr>
          <w:spacing w:val="-6"/>
        </w:rPr>
        <w:t xml:space="preserve"> </w:t>
      </w:r>
      <w:r>
        <w:t>third</w:t>
      </w:r>
      <w:r>
        <w:rPr>
          <w:spacing w:val="-8"/>
        </w:rPr>
        <w:t xml:space="preserve"> </w:t>
      </w:r>
      <w:r>
        <w:t>party and anonymous reports would be reported to the Office of the Inspector General and confirmed that this is the practice. A review of investigative reports indicate that all allegations are reported to the Office of the Inspector General.</w:t>
      </w:r>
    </w:p>
    <w:p w14:paraId="1F22EA66" w14:textId="77777777" w:rsidR="002B622E" w:rsidRDefault="002B622E">
      <w:pPr>
        <w:jc w:val="both"/>
        <w:sectPr w:rsidR="002B622E">
          <w:pgSz w:w="12240" w:h="15840"/>
          <w:pgMar w:top="1180" w:right="520" w:bottom="1560" w:left="520" w:header="0" w:footer="1333" w:gutter="0"/>
          <w:cols w:space="720"/>
        </w:sectPr>
      </w:pPr>
    </w:p>
    <w:p w14:paraId="19871BC1" w14:textId="77777777" w:rsidR="002B622E" w:rsidRDefault="00000000">
      <w:pPr>
        <w:pStyle w:val="BodyText"/>
        <w:ind w:left="531"/>
      </w:pPr>
      <w:r>
        <w:rPr>
          <w:noProof/>
        </w:rPr>
        <w:lastRenderedPageBreak/>
        <mc:AlternateContent>
          <mc:Choice Requires="wps">
            <w:drawing>
              <wp:inline distT="0" distB="0" distL="0" distR="0" wp14:anchorId="1CFEF896" wp14:editId="7C935241">
                <wp:extent cx="6438900" cy="882650"/>
                <wp:effectExtent l="0" t="0" r="0" b="0"/>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882650"/>
                        </a:xfrm>
                        <a:prstGeom prst="rect">
                          <a:avLst/>
                        </a:prstGeom>
                        <a:solidFill>
                          <a:srgbClr val="F8F6F6"/>
                        </a:solidFill>
                      </wps:spPr>
                      <wps:txbx>
                        <w:txbxContent>
                          <w:p w14:paraId="26860599" w14:textId="77777777" w:rsidR="002B622E" w:rsidRDefault="00000000">
                            <w:pPr>
                              <w:pStyle w:val="BodyText"/>
                              <w:spacing w:before="229"/>
                              <w:ind w:left="28" w:right="31"/>
                              <w:jc w:val="both"/>
                              <w:rPr>
                                <w:color w:val="000000"/>
                              </w:rPr>
                            </w:pPr>
                            <w:r>
                              <w:rPr>
                                <w:color w:val="000000"/>
                              </w:rPr>
                              <w:t>Based on a review of the PAQ, the Safe Prisons/PREA Plan, SPPOM 05.01, PD-29, CMHC 35.2, a sample of reports to investigators and interviews with medical, mental health, the PREA Coordinator and the Warden, this standard is determined to be compliant.</w:t>
                            </w:r>
                          </w:p>
                        </w:txbxContent>
                      </wps:txbx>
                      <wps:bodyPr wrap="square" lIns="0" tIns="0" rIns="0" bIns="0" rtlCol="0">
                        <a:noAutofit/>
                      </wps:bodyPr>
                    </wps:wsp>
                  </a:graphicData>
                </a:graphic>
              </wp:inline>
            </w:drawing>
          </mc:Choice>
          <mc:Fallback>
            <w:pict>
              <v:shape w14:anchorId="1CFEF896" id="Textbox 110" o:spid="_x0000_s1084" type="#_x0000_t202" style="width:507pt;height: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" fillcolor="#f8f6f6" stroked="f">
                <v:textbox inset="0,0,0,0">
                  <w:txbxContent>
                    <w:p w14:paraId="26860599" w14:textId="77777777" w:rsidR="002B622E" w:rsidRDefault="00000000">
                      <w:pPr>
                        <w:pStyle w:val="BodyText"/>
                        <w:spacing w:before="229"/>
                        <w:ind w:left="28" w:right="31"/>
                        <w:jc w:val="both"/>
                        <w:rPr>
                          <w:color w:val="000000"/>
                        </w:rPr>
                      </w:pPr>
                      <w:r>
                        <w:rPr>
                          <w:color w:val="000000"/>
                        </w:rPr>
                        <w:t>Based on a review of the PAQ, the Safe Prisons/PREA Plan, SPPOM 05.01, PD-29, CMHC 35.2, a sample of reports to investigators and interviews with medical, mental health, the PREA Coordinator and the Warden, this standard is determined to be compliant.</w:t>
                      </w:r>
                    </w:p>
                  </w:txbxContent>
                </v:textbox>
                <w10:anchorlock/>
              </v:shape>
            </w:pict>
          </mc:Fallback>
        </mc:AlternateContent>
      </w:r>
    </w:p>
    <w:p w14:paraId="6F4086A3" w14:textId="77777777" w:rsidR="002B622E" w:rsidRDefault="00000000">
      <w:pPr>
        <w:pStyle w:val="BodyText"/>
        <w:spacing w:before="168"/>
      </w:pPr>
      <w:r>
        <w:rPr>
          <w:noProof/>
        </w:rPr>
        <mc:AlternateContent>
          <mc:Choice Requires="wps">
            <w:drawing>
              <wp:anchor distT="0" distB="0" distL="0" distR="0" simplePos="0" relativeHeight="487635456" behindDoc="1" locked="0" layoutInCell="1" allowOverlap="1" wp14:anchorId="3AC7778F" wp14:editId="11426AD0">
                <wp:simplePos x="0" y="0"/>
                <wp:positionH relativeFrom="page">
                  <wp:posOffset>667512</wp:posOffset>
                </wp:positionH>
                <wp:positionV relativeFrom="paragraph">
                  <wp:posOffset>268224</wp:posOffset>
                </wp:positionV>
                <wp:extent cx="6438900" cy="204470"/>
                <wp:effectExtent l="0" t="0" r="0" b="0"/>
                <wp:wrapTopAndBottom/>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204470"/>
                        </a:xfrm>
                        <a:prstGeom prst="rect">
                          <a:avLst/>
                        </a:prstGeom>
                        <a:solidFill>
                          <a:srgbClr val="E3F8F8"/>
                        </a:solidFill>
                      </wps:spPr>
                      <wps:txbx>
                        <w:txbxContent>
                          <w:p w14:paraId="2D2A971D" w14:textId="77777777" w:rsidR="002B622E" w:rsidRDefault="00000000">
                            <w:pPr>
                              <w:spacing w:line="321" w:lineRule="exact"/>
                              <w:ind w:left="28"/>
                              <w:rPr>
                                <w:rFonts w:ascii="Arial"/>
                                <w:b/>
                                <w:color w:val="000000"/>
                                <w:sz w:val="28"/>
                              </w:rPr>
                            </w:pPr>
                            <w:r>
                              <w:rPr>
                                <w:rFonts w:ascii="Arial"/>
                                <w:b/>
                                <w:color w:val="000000"/>
                                <w:sz w:val="28"/>
                              </w:rPr>
                              <w:t>Standard</w:t>
                            </w:r>
                            <w:r>
                              <w:rPr>
                                <w:rFonts w:ascii="Arial"/>
                                <w:b/>
                                <w:color w:val="000000"/>
                                <w:spacing w:val="-5"/>
                                <w:sz w:val="28"/>
                              </w:rPr>
                              <w:t xml:space="preserve"> </w:t>
                            </w:r>
                            <w:r>
                              <w:rPr>
                                <w:rFonts w:ascii="Arial"/>
                                <w:b/>
                                <w:color w:val="000000"/>
                                <w:sz w:val="28"/>
                              </w:rPr>
                              <w:t>115.62:</w:t>
                            </w:r>
                            <w:r>
                              <w:rPr>
                                <w:rFonts w:ascii="Arial"/>
                                <w:b/>
                                <w:color w:val="000000"/>
                                <w:spacing w:val="-10"/>
                                <w:sz w:val="28"/>
                              </w:rPr>
                              <w:t xml:space="preserve"> </w:t>
                            </w:r>
                            <w:r>
                              <w:rPr>
                                <w:rFonts w:ascii="Arial"/>
                                <w:b/>
                                <w:color w:val="000000"/>
                                <w:sz w:val="28"/>
                              </w:rPr>
                              <w:t>Agency</w:t>
                            </w:r>
                            <w:r>
                              <w:rPr>
                                <w:rFonts w:ascii="Arial"/>
                                <w:b/>
                                <w:color w:val="000000"/>
                                <w:spacing w:val="-8"/>
                                <w:sz w:val="28"/>
                              </w:rPr>
                              <w:t xml:space="preserve"> </w:t>
                            </w:r>
                            <w:r>
                              <w:rPr>
                                <w:rFonts w:ascii="Arial"/>
                                <w:b/>
                                <w:color w:val="000000"/>
                                <w:sz w:val="28"/>
                              </w:rPr>
                              <w:t>protection</w:t>
                            </w:r>
                            <w:r>
                              <w:rPr>
                                <w:rFonts w:ascii="Arial"/>
                                <w:b/>
                                <w:color w:val="000000"/>
                                <w:spacing w:val="-5"/>
                                <w:sz w:val="28"/>
                              </w:rPr>
                              <w:t xml:space="preserve"> </w:t>
                            </w:r>
                            <w:r>
                              <w:rPr>
                                <w:rFonts w:ascii="Arial"/>
                                <w:b/>
                                <w:color w:val="000000"/>
                                <w:spacing w:val="-2"/>
                                <w:sz w:val="28"/>
                              </w:rPr>
                              <w:t>duties</w:t>
                            </w:r>
                          </w:p>
                        </w:txbxContent>
                      </wps:txbx>
                      <wps:bodyPr wrap="square" lIns="0" tIns="0" rIns="0" bIns="0" rtlCol="0">
                        <a:noAutofit/>
                      </wps:bodyPr>
                    </wps:wsp>
                  </a:graphicData>
                </a:graphic>
              </wp:anchor>
            </w:drawing>
          </mc:Choice>
          <mc:Fallback>
            <w:pict>
              <v:shape w14:anchorId="3AC7778F" id="Textbox 111" o:spid="_x0000_s1085" type="#_x0000_t202" style="position:absolute;margin-left:52.55pt;margin-top:21.1pt;width:507pt;height:16.1pt;z-index:-15681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" fillcolor="#e3f8f8" stroked="f">
                <v:textbox inset="0,0,0,0">
                  <w:txbxContent>
                    <w:p w14:paraId="2D2A971D" w14:textId="77777777" w:rsidR="002B622E" w:rsidRDefault="00000000">
                      <w:pPr>
                        <w:spacing w:line="321" w:lineRule="exact"/>
                        <w:ind w:left="28"/>
                        <w:rPr>
                          <w:rFonts w:ascii="Arial"/>
                          <w:b/>
                          <w:color w:val="000000"/>
                          <w:sz w:val="28"/>
                        </w:rPr>
                      </w:pPr>
                      <w:r>
                        <w:rPr>
                          <w:rFonts w:ascii="Arial"/>
                          <w:b/>
                          <w:color w:val="000000"/>
                          <w:sz w:val="28"/>
                        </w:rPr>
                        <w:t>Standard</w:t>
                      </w:r>
                      <w:r>
                        <w:rPr>
                          <w:rFonts w:ascii="Arial"/>
                          <w:b/>
                          <w:color w:val="000000"/>
                          <w:spacing w:val="-5"/>
                          <w:sz w:val="28"/>
                        </w:rPr>
                        <w:t xml:space="preserve"> </w:t>
                      </w:r>
                      <w:r>
                        <w:rPr>
                          <w:rFonts w:ascii="Arial"/>
                          <w:b/>
                          <w:color w:val="000000"/>
                          <w:sz w:val="28"/>
                        </w:rPr>
                        <w:t>115.62:</w:t>
                      </w:r>
                      <w:r>
                        <w:rPr>
                          <w:rFonts w:ascii="Arial"/>
                          <w:b/>
                          <w:color w:val="000000"/>
                          <w:spacing w:val="-10"/>
                          <w:sz w:val="28"/>
                        </w:rPr>
                        <w:t xml:space="preserve"> </w:t>
                      </w:r>
                      <w:r>
                        <w:rPr>
                          <w:rFonts w:ascii="Arial"/>
                          <w:b/>
                          <w:color w:val="000000"/>
                          <w:sz w:val="28"/>
                        </w:rPr>
                        <w:t>Agency</w:t>
                      </w:r>
                      <w:r>
                        <w:rPr>
                          <w:rFonts w:ascii="Arial"/>
                          <w:b/>
                          <w:color w:val="000000"/>
                          <w:spacing w:val="-8"/>
                          <w:sz w:val="28"/>
                        </w:rPr>
                        <w:t xml:space="preserve"> </w:t>
                      </w:r>
                      <w:r>
                        <w:rPr>
                          <w:rFonts w:ascii="Arial"/>
                          <w:b/>
                          <w:color w:val="000000"/>
                          <w:sz w:val="28"/>
                        </w:rPr>
                        <w:t>protection</w:t>
                      </w:r>
                      <w:r>
                        <w:rPr>
                          <w:rFonts w:ascii="Arial"/>
                          <w:b/>
                          <w:color w:val="000000"/>
                          <w:spacing w:val="-5"/>
                          <w:sz w:val="28"/>
                        </w:rPr>
                        <w:t xml:space="preserve"> </w:t>
                      </w:r>
                      <w:r>
                        <w:rPr>
                          <w:rFonts w:ascii="Arial"/>
                          <w:b/>
                          <w:color w:val="000000"/>
                          <w:spacing w:val="-2"/>
                          <w:sz w:val="28"/>
                        </w:rPr>
                        <w:t>duties</w:t>
                      </w:r>
                    </w:p>
                  </w:txbxContent>
                </v:textbox>
                <w10:wrap type="topAndBottom" anchorx="page"/>
              </v:shape>
            </w:pict>
          </mc:Fallback>
        </mc:AlternateContent>
      </w:r>
    </w:p>
    <w:p w14:paraId="197A1F04" w14:textId="77777777" w:rsidR="002B622E" w:rsidRDefault="00000000">
      <w:pPr>
        <w:pStyle w:val="Heading2"/>
        <w:spacing w:before="240"/>
        <w:ind w:left="560"/>
      </w:pPr>
      <w:r>
        <w:t>All</w:t>
      </w:r>
      <w:r>
        <w:rPr>
          <w:spacing w:val="-4"/>
        </w:rPr>
        <w:t xml:space="preserve"> </w:t>
      </w:r>
      <w:r>
        <w:t>Yes/No</w:t>
      </w:r>
      <w:r>
        <w:rPr>
          <w:spacing w:val="-6"/>
        </w:rPr>
        <w:t xml:space="preserve"> </w:t>
      </w:r>
      <w:r>
        <w:t>Questions</w:t>
      </w:r>
      <w:r>
        <w:rPr>
          <w:spacing w:val="-5"/>
        </w:rPr>
        <w:t xml:space="preserve"> </w:t>
      </w:r>
      <w:r>
        <w:t>Must</w:t>
      </w:r>
      <w:r>
        <w:rPr>
          <w:spacing w:val="-4"/>
        </w:rPr>
        <w:t xml:space="preserve"> </w:t>
      </w:r>
      <w:r>
        <w:t>Be</w:t>
      </w:r>
      <w:r>
        <w:rPr>
          <w:spacing w:val="-6"/>
        </w:rPr>
        <w:t xml:space="preserve"> </w:t>
      </w:r>
      <w:r>
        <w:t>Answered</w:t>
      </w:r>
      <w:r>
        <w:rPr>
          <w:spacing w:val="-3"/>
        </w:rPr>
        <w:t xml:space="preserve"> </w:t>
      </w:r>
      <w:r>
        <w:t>by</w:t>
      </w:r>
      <w:r>
        <w:rPr>
          <w:spacing w:val="-7"/>
        </w:rPr>
        <w:t xml:space="preserve"> </w:t>
      </w:r>
      <w:r>
        <w:t>the</w:t>
      </w:r>
      <w:r>
        <w:rPr>
          <w:spacing w:val="-3"/>
        </w:rPr>
        <w:t xml:space="preserve"> </w:t>
      </w:r>
      <w:r>
        <w:t>Auditor</w:t>
      </w:r>
      <w:r>
        <w:rPr>
          <w:spacing w:val="-5"/>
        </w:rPr>
        <w:t xml:space="preserve"> </w:t>
      </w:r>
      <w:r>
        <w:t>to</w:t>
      </w:r>
      <w:r>
        <w:rPr>
          <w:spacing w:val="1"/>
        </w:rPr>
        <w:t xml:space="preserve"> </w:t>
      </w:r>
      <w:r>
        <w:t>Complete</w:t>
      </w:r>
      <w:r>
        <w:rPr>
          <w:spacing w:val="-5"/>
        </w:rPr>
        <w:t xml:space="preserve"> </w:t>
      </w:r>
      <w:r>
        <w:t>the</w:t>
      </w:r>
      <w:r>
        <w:rPr>
          <w:spacing w:val="-6"/>
        </w:rPr>
        <w:t xml:space="preserve"> </w:t>
      </w:r>
      <w:r>
        <w:rPr>
          <w:spacing w:val="-2"/>
        </w:rPr>
        <w:t>Report</w:t>
      </w:r>
    </w:p>
    <w:p w14:paraId="7D04A368" w14:textId="77777777" w:rsidR="002B622E" w:rsidRDefault="00000000">
      <w:pPr>
        <w:pStyle w:val="BodyText"/>
        <w:spacing w:before="10"/>
        <w:rPr>
          <w:rFonts w:ascii="Arial"/>
          <w:b/>
          <w:sz w:val="19"/>
        </w:rPr>
      </w:pPr>
      <w:r>
        <w:rPr>
          <w:noProof/>
        </w:rPr>
        <mc:AlternateContent>
          <mc:Choice Requires="wps">
            <w:drawing>
              <wp:anchor distT="0" distB="0" distL="0" distR="0" simplePos="0" relativeHeight="487635968" behindDoc="1" locked="0" layoutInCell="1" allowOverlap="1" wp14:anchorId="3C087A71" wp14:editId="2C4E0277">
                <wp:simplePos x="0" y="0"/>
                <wp:positionH relativeFrom="page">
                  <wp:posOffset>667512</wp:posOffset>
                </wp:positionH>
                <wp:positionV relativeFrom="paragraph">
                  <wp:posOffset>160922</wp:posOffset>
                </wp:positionV>
                <wp:extent cx="6438900" cy="161925"/>
                <wp:effectExtent l="0" t="0" r="0" b="0"/>
                <wp:wrapTopAndBottom/>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161925"/>
                        </a:xfrm>
                        <a:prstGeom prst="rect">
                          <a:avLst/>
                        </a:prstGeom>
                        <a:solidFill>
                          <a:srgbClr val="FDF4EB"/>
                        </a:solidFill>
                      </wps:spPr>
                      <wps:txbx>
                        <w:txbxContent>
                          <w:p w14:paraId="0CBDC40E" w14:textId="77777777" w:rsidR="002B622E" w:rsidRDefault="00000000">
                            <w:pPr>
                              <w:ind w:left="28"/>
                              <w:rPr>
                                <w:rFonts w:ascii="Arial"/>
                                <w:b/>
                                <w:color w:val="000000"/>
                              </w:rPr>
                            </w:pPr>
                            <w:r>
                              <w:rPr>
                                <w:rFonts w:ascii="Arial"/>
                                <w:b/>
                                <w:color w:val="000000"/>
                              </w:rPr>
                              <w:t>115.62</w:t>
                            </w:r>
                            <w:r>
                              <w:rPr>
                                <w:rFonts w:ascii="Arial"/>
                                <w:b/>
                                <w:color w:val="000000"/>
                                <w:spacing w:val="-3"/>
                              </w:rPr>
                              <w:t xml:space="preserve"> </w:t>
                            </w:r>
                            <w:r>
                              <w:rPr>
                                <w:rFonts w:ascii="Arial"/>
                                <w:b/>
                                <w:color w:val="000000"/>
                                <w:spacing w:val="-5"/>
                              </w:rPr>
                              <w:t>(a)</w:t>
                            </w:r>
                          </w:p>
                        </w:txbxContent>
                      </wps:txbx>
                      <wps:bodyPr wrap="square" lIns="0" tIns="0" rIns="0" bIns="0" rtlCol="0">
                        <a:noAutofit/>
                      </wps:bodyPr>
                    </wps:wsp>
                  </a:graphicData>
                </a:graphic>
              </wp:anchor>
            </w:drawing>
          </mc:Choice>
          <mc:Fallback>
            <w:pict>
              <v:shape w14:anchorId="3C087A71" id="Textbox 112" o:spid="_x0000_s1086" type="#_x0000_t202" style="position:absolute;margin-left:52.55pt;margin-top:12.65pt;width:507pt;height:12.75pt;z-index:-15680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" fillcolor="#fdf4eb" stroked="f">
                <v:textbox inset="0,0,0,0">
                  <w:txbxContent>
                    <w:p w14:paraId="0CBDC40E" w14:textId="77777777" w:rsidR="002B622E" w:rsidRDefault="00000000">
                      <w:pPr>
                        <w:ind w:left="28"/>
                        <w:rPr>
                          <w:rFonts w:ascii="Arial"/>
                          <w:b/>
                          <w:color w:val="000000"/>
                        </w:rPr>
                      </w:pPr>
                      <w:r>
                        <w:rPr>
                          <w:rFonts w:ascii="Arial"/>
                          <w:b/>
                          <w:color w:val="000000"/>
                        </w:rPr>
                        <w:t>115.62</w:t>
                      </w:r>
                      <w:r>
                        <w:rPr>
                          <w:rFonts w:ascii="Arial"/>
                          <w:b/>
                          <w:color w:val="000000"/>
                          <w:spacing w:val="-3"/>
                        </w:rPr>
                        <w:t xml:space="preserve"> </w:t>
                      </w:r>
                      <w:r>
                        <w:rPr>
                          <w:rFonts w:ascii="Arial"/>
                          <w:b/>
                          <w:color w:val="000000"/>
                          <w:spacing w:val="-5"/>
                        </w:rPr>
                        <w:t>(a)</w:t>
                      </w:r>
                    </w:p>
                  </w:txbxContent>
                </v:textbox>
                <w10:wrap type="topAndBottom" anchorx="page"/>
              </v:shape>
            </w:pict>
          </mc:Fallback>
        </mc:AlternateContent>
      </w:r>
    </w:p>
    <w:p w14:paraId="35FDCD82" w14:textId="77777777" w:rsidR="002B622E" w:rsidRDefault="002B622E">
      <w:pPr>
        <w:pStyle w:val="BodyText"/>
        <w:spacing w:before="2"/>
        <w:rPr>
          <w:rFonts w:ascii="Arial"/>
          <w:b/>
          <w:sz w:val="22"/>
        </w:rPr>
      </w:pPr>
    </w:p>
    <w:p w14:paraId="64C1D076" w14:textId="77777777" w:rsidR="002B622E" w:rsidRDefault="00000000">
      <w:pPr>
        <w:pStyle w:val="ListParagraph"/>
        <w:numPr>
          <w:ilvl w:val="0"/>
          <w:numId w:val="105"/>
        </w:numPr>
        <w:tabs>
          <w:tab w:val="left" w:pos="1280"/>
        </w:tabs>
        <w:spacing w:line="256" w:lineRule="auto"/>
        <w:ind w:right="1271"/>
      </w:pPr>
      <w:r>
        <w:t>When</w:t>
      </w:r>
      <w:r>
        <w:rPr>
          <w:spacing w:val="-4"/>
        </w:rPr>
        <w:t xml:space="preserve"> </w:t>
      </w:r>
      <w:r>
        <w:t>the</w:t>
      </w:r>
      <w:r>
        <w:rPr>
          <w:spacing w:val="-2"/>
        </w:rPr>
        <w:t xml:space="preserve"> </w:t>
      </w:r>
      <w:r>
        <w:t>agency</w:t>
      </w:r>
      <w:r>
        <w:rPr>
          <w:spacing w:val="-1"/>
        </w:rPr>
        <w:t xml:space="preserve"> </w:t>
      </w:r>
      <w:r>
        <w:t>learns</w:t>
      </w:r>
      <w:r>
        <w:rPr>
          <w:spacing w:val="-6"/>
        </w:rPr>
        <w:t xml:space="preserve"> </w:t>
      </w:r>
      <w:r>
        <w:t>that</w:t>
      </w:r>
      <w:r>
        <w:rPr>
          <w:spacing w:val="-3"/>
        </w:rPr>
        <w:t xml:space="preserve"> </w:t>
      </w:r>
      <w:r>
        <w:t>an</w:t>
      </w:r>
      <w:r>
        <w:rPr>
          <w:spacing w:val="-2"/>
        </w:rPr>
        <w:t xml:space="preserve"> </w:t>
      </w:r>
      <w:r>
        <w:t>inmate</w:t>
      </w:r>
      <w:r>
        <w:rPr>
          <w:spacing w:val="-4"/>
        </w:rPr>
        <w:t xml:space="preserve"> </w:t>
      </w:r>
      <w:r>
        <w:t>is</w:t>
      </w:r>
      <w:r>
        <w:rPr>
          <w:spacing w:val="-1"/>
        </w:rPr>
        <w:t xml:space="preserve"> </w:t>
      </w:r>
      <w:r>
        <w:t>subject</w:t>
      </w:r>
      <w:r>
        <w:rPr>
          <w:spacing w:val="-5"/>
        </w:rPr>
        <w:t xml:space="preserve"> </w:t>
      </w:r>
      <w:r>
        <w:t>to</w:t>
      </w:r>
      <w:r>
        <w:rPr>
          <w:spacing w:val="-2"/>
        </w:rPr>
        <w:t xml:space="preserve"> </w:t>
      </w:r>
      <w:r>
        <w:t>a</w:t>
      </w:r>
      <w:r>
        <w:rPr>
          <w:spacing w:val="-4"/>
        </w:rPr>
        <w:t xml:space="preserve"> </w:t>
      </w:r>
      <w:r>
        <w:t>substantial</w:t>
      </w:r>
      <w:r>
        <w:rPr>
          <w:spacing w:val="-3"/>
        </w:rPr>
        <w:t xml:space="preserve"> </w:t>
      </w:r>
      <w:r>
        <w:t>risk</w:t>
      </w:r>
      <w:r>
        <w:rPr>
          <w:spacing w:val="-4"/>
        </w:rPr>
        <w:t xml:space="preserve"> </w:t>
      </w:r>
      <w:r>
        <w:t>of</w:t>
      </w:r>
      <w:r>
        <w:rPr>
          <w:spacing w:val="-3"/>
        </w:rPr>
        <w:t xml:space="preserve"> </w:t>
      </w:r>
      <w:r>
        <w:t>imminent</w:t>
      </w:r>
      <w:r>
        <w:rPr>
          <w:spacing w:val="-3"/>
        </w:rPr>
        <w:t xml:space="preserve"> </w:t>
      </w:r>
      <w:r>
        <w:t xml:space="preserve">sexual abuse, does it take immediate action to protect the inmate? </w:t>
      </w:r>
      <w:r>
        <w:rPr>
          <w:rFonts w:ascii="MS Gothic" w:hAnsi="MS Gothic"/>
        </w:rPr>
        <w:t>☒</w:t>
      </w:r>
      <w:r>
        <w:rPr>
          <w:rFonts w:ascii="MS Gothic" w:hAnsi="MS Gothic"/>
          <w:spacing w:val="-41"/>
        </w:rPr>
        <w:t xml:space="preserve"> </w:t>
      </w:r>
      <w:r>
        <w:t>Yes</w:t>
      </w:r>
      <w:r>
        <w:rPr>
          <w:spacing w:val="80"/>
        </w:rPr>
        <w:t xml:space="preserve"> </w:t>
      </w:r>
      <w:r>
        <w:rPr>
          <w:rFonts w:ascii="MS Gothic" w:hAnsi="MS Gothic"/>
        </w:rPr>
        <w:t>☐</w:t>
      </w:r>
      <w:r>
        <w:rPr>
          <w:rFonts w:ascii="MS Gothic" w:hAnsi="MS Gothic"/>
          <w:spacing w:val="-39"/>
        </w:rPr>
        <w:t xml:space="preserve"> </w:t>
      </w:r>
      <w:r>
        <w:t>No</w:t>
      </w:r>
    </w:p>
    <w:p w14:paraId="7A672FB5" w14:textId="77777777" w:rsidR="002B622E" w:rsidRDefault="002B622E">
      <w:pPr>
        <w:pStyle w:val="BodyText"/>
        <w:spacing w:before="149"/>
        <w:rPr>
          <w:rFonts w:ascii="Arial"/>
          <w:sz w:val="22"/>
        </w:rPr>
      </w:pPr>
    </w:p>
    <w:p w14:paraId="639E21B9" w14:textId="77777777" w:rsidR="002B622E" w:rsidRDefault="00000000">
      <w:pPr>
        <w:pStyle w:val="Heading2"/>
        <w:ind w:left="560"/>
      </w:pPr>
      <w:r>
        <w:t>Auditor</w:t>
      </w:r>
      <w:r>
        <w:rPr>
          <w:spacing w:val="-10"/>
        </w:rPr>
        <w:t xml:space="preserve"> </w:t>
      </w:r>
      <w:r>
        <w:t>Overall</w:t>
      </w:r>
      <w:r>
        <w:rPr>
          <w:spacing w:val="-5"/>
        </w:rPr>
        <w:t xml:space="preserve"> </w:t>
      </w:r>
      <w:r>
        <w:t>Compliance</w:t>
      </w:r>
      <w:r>
        <w:rPr>
          <w:spacing w:val="-6"/>
        </w:rPr>
        <w:t xml:space="preserve"> </w:t>
      </w:r>
      <w:r>
        <w:rPr>
          <w:spacing w:val="-2"/>
        </w:rPr>
        <w:t>Determination</w:t>
      </w:r>
    </w:p>
    <w:p w14:paraId="4480907F" w14:textId="77777777" w:rsidR="002B622E" w:rsidRDefault="00000000">
      <w:pPr>
        <w:pStyle w:val="ListParagraph"/>
        <w:numPr>
          <w:ilvl w:val="1"/>
          <w:numId w:val="105"/>
        </w:numPr>
        <w:tabs>
          <w:tab w:val="left" w:pos="2000"/>
        </w:tabs>
        <w:spacing w:before="249"/>
      </w:pPr>
      <w:r>
        <w:rPr>
          <w:b/>
        </w:rPr>
        <w:t>Exceeds</w:t>
      </w:r>
      <w:r>
        <w:rPr>
          <w:b/>
          <w:spacing w:val="-7"/>
        </w:rPr>
        <w:t xml:space="preserve"> </w:t>
      </w:r>
      <w:r>
        <w:rPr>
          <w:b/>
        </w:rPr>
        <w:t>Standard</w:t>
      </w:r>
      <w:r>
        <w:rPr>
          <w:b/>
          <w:spacing w:val="-8"/>
        </w:rPr>
        <w:t xml:space="preserve"> </w:t>
      </w:r>
      <w:r>
        <w:t>(</w:t>
      </w:r>
      <w:r>
        <w:rPr>
          <w:i/>
        </w:rPr>
        <w:t>Substantially</w:t>
      </w:r>
      <w:r>
        <w:rPr>
          <w:i/>
          <w:spacing w:val="-6"/>
        </w:rPr>
        <w:t xml:space="preserve"> </w:t>
      </w:r>
      <w:r>
        <w:rPr>
          <w:i/>
        </w:rPr>
        <w:t>exceeds</w:t>
      </w:r>
      <w:r>
        <w:rPr>
          <w:i/>
          <w:spacing w:val="-8"/>
        </w:rPr>
        <w:t xml:space="preserve"> </w:t>
      </w:r>
      <w:r>
        <w:rPr>
          <w:i/>
        </w:rPr>
        <w:t>requirement</w:t>
      </w:r>
      <w:r>
        <w:rPr>
          <w:i/>
          <w:spacing w:val="-8"/>
        </w:rPr>
        <w:t xml:space="preserve"> </w:t>
      </w:r>
      <w:r>
        <w:rPr>
          <w:i/>
        </w:rPr>
        <w:t>of</w:t>
      </w:r>
      <w:r>
        <w:rPr>
          <w:i/>
          <w:spacing w:val="-7"/>
        </w:rPr>
        <w:t xml:space="preserve"> </w:t>
      </w:r>
      <w:r>
        <w:rPr>
          <w:i/>
          <w:spacing w:val="-2"/>
        </w:rPr>
        <w:t>standards</w:t>
      </w:r>
      <w:r>
        <w:rPr>
          <w:spacing w:val="-2"/>
        </w:rPr>
        <w:t>)</w:t>
      </w:r>
    </w:p>
    <w:p w14:paraId="13342D42" w14:textId="77777777" w:rsidR="002B622E" w:rsidRDefault="002B622E">
      <w:pPr>
        <w:pStyle w:val="BodyText"/>
        <w:rPr>
          <w:rFonts w:ascii="Arial"/>
          <w:sz w:val="22"/>
        </w:rPr>
      </w:pPr>
    </w:p>
    <w:p w14:paraId="53B8FDA4" w14:textId="77777777" w:rsidR="002B622E" w:rsidRDefault="00000000">
      <w:pPr>
        <w:pStyle w:val="Heading3"/>
        <w:tabs>
          <w:tab w:val="left" w:pos="2000"/>
        </w:tabs>
        <w:spacing w:line="242" w:lineRule="auto"/>
        <w:rPr>
          <w:i w:val="0"/>
        </w:rPr>
      </w:pPr>
      <w:r>
        <w:rPr>
          <w:rFonts w:ascii="MS Gothic" w:hAnsi="MS Gothic"/>
          <w:i w:val="0"/>
          <w:spacing w:val="-10"/>
          <w:sz w:val="28"/>
        </w:rPr>
        <w:t>☒</w:t>
      </w:r>
      <w:r>
        <w:rPr>
          <w:rFonts w:ascii="MS Gothic" w:hAnsi="MS Gothic"/>
          <w:i w:val="0"/>
          <w:sz w:val="28"/>
        </w:rPr>
        <w:tab/>
      </w:r>
      <w:r>
        <w:rPr>
          <w:b/>
          <w:i w:val="0"/>
        </w:rPr>
        <w:t>Meets</w:t>
      </w:r>
      <w:r>
        <w:rPr>
          <w:b/>
          <w:i w:val="0"/>
          <w:spacing w:val="-5"/>
        </w:rPr>
        <w:t xml:space="preserve"> </w:t>
      </w:r>
      <w:r>
        <w:rPr>
          <w:b/>
          <w:i w:val="0"/>
        </w:rPr>
        <w:t>Standard</w:t>
      </w:r>
      <w:r>
        <w:rPr>
          <w:b/>
          <w:i w:val="0"/>
          <w:spacing w:val="-3"/>
        </w:rPr>
        <w:t xml:space="preserve"> </w:t>
      </w:r>
      <w:r>
        <w:rPr>
          <w:i w:val="0"/>
        </w:rPr>
        <w:t>(</w:t>
      </w:r>
      <w:r>
        <w:t>Substantial</w:t>
      </w:r>
      <w:r>
        <w:rPr>
          <w:spacing w:val="-4"/>
        </w:rPr>
        <w:t xml:space="preserve"> </w:t>
      </w:r>
      <w:r>
        <w:t>compliance;</w:t>
      </w:r>
      <w:r>
        <w:rPr>
          <w:spacing w:val="-4"/>
        </w:rPr>
        <w:t xml:space="preserve"> </w:t>
      </w:r>
      <w:r>
        <w:t>complies</w:t>
      </w:r>
      <w:r>
        <w:rPr>
          <w:spacing w:val="-3"/>
        </w:rPr>
        <w:t xml:space="preserve"> </w:t>
      </w:r>
      <w:r>
        <w:t>in</w:t>
      </w:r>
      <w:r>
        <w:rPr>
          <w:spacing w:val="-3"/>
        </w:rPr>
        <w:t xml:space="preserve"> </w:t>
      </w:r>
      <w:r>
        <w:t>all</w:t>
      </w:r>
      <w:r>
        <w:rPr>
          <w:spacing w:val="-3"/>
        </w:rPr>
        <w:t xml:space="preserve"> </w:t>
      </w:r>
      <w:r>
        <w:t>material</w:t>
      </w:r>
      <w:r>
        <w:rPr>
          <w:spacing w:val="-3"/>
        </w:rPr>
        <w:t xml:space="preserve"> </w:t>
      </w:r>
      <w:r>
        <w:t>ways</w:t>
      </w:r>
      <w:r>
        <w:rPr>
          <w:spacing w:val="-3"/>
        </w:rPr>
        <w:t xml:space="preserve"> </w:t>
      </w:r>
      <w:r>
        <w:t>with</w:t>
      </w:r>
      <w:r>
        <w:rPr>
          <w:spacing w:val="-3"/>
        </w:rPr>
        <w:t xml:space="preserve"> </w:t>
      </w:r>
      <w:r>
        <w:t>the standard for the relevant review period</w:t>
      </w:r>
      <w:r>
        <w:rPr>
          <w:i w:val="0"/>
        </w:rPr>
        <w:t>)</w:t>
      </w:r>
    </w:p>
    <w:p w14:paraId="7AE74D0C" w14:textId="77777777" w:rsidR="002B622E" w:rsidRDefault="00000000">
      <w:pPr>
        <w:pStyle w:val="ListParagraph"/>
        <w:numPr>
          <w:ilvl w:val="1"/>
          <w:numId w:val="105"/>
        </w:numPr>
        <w:tabs>
          <w:tab w:val="left" w:pos="2000"/>
        </w:tabs>
        <w:spacing w:before="246"/>
      </w:pPr>
      <w:r>
        <w:rPr>
          <w:b/>
        </w:rPr>
        <w:t>Does</w:t>
      </w:r>
      <w:r>
        <w:rPr>
          <w:b/>
          <w:spacing w:val="-6"/>
        </w:rPr>
        <w:t xml:space="preserve"> </w:t>
      </w:r>
      <w:r>
        <w:rPr>
          <w:b/>
        </w:rPr>
        <w:t>Not</w:t>
      </w:r>
      <w:r>
        <w:rPr>
          <w:b/>
          <w:spacing w:val="-6"/>
        </w:rPr>
        <w:t xml:space="preserve"> </w:t>
      </w:r>
      <w:r>
        <w:rPr>
          <w:b/>
        </w:rPr>
        <w:t>Meet</w:t>
      </w:r>
      <w:r>
        <w:rPr>
          <w:b/>
          <w:spacing w:val="-6"/>
        </w:rPr>
        <w:t xml:space="preserve"> </w:t>
      </w:r>
      <w:r>
        <w:rPr>
          <w:b/>
        </w:rPr>
        <w:t>Standard</w:t>
      </w:r>
      <w:r>
        <w:rPr>
          <w:b/>
          <w:spacing w:val="-3"/>
        </w:rPr>
        <w:t xml:space="preserve"> </w:t>
      </w:r>
      <w:r>
        <w:t>(</w:t>
      </w:r>
      <w:r>
        <w:rPr>
          <w:i/>
        </w:rPr>
        <w:t>Requires</w:t>
      </w:r>
      <w:r>
        <w:rPr>
          <w:i/>
          <w:spacing w:val="-7"/>
        </w:rPr>
        <w:t xml:space="preserve"> </w:t>
      </w:r>
      <w:r>
        <w:rPr>
          <w:i/>
        </w:rPr>
        <w:t>Corrective</w:t>
      </w:r>
      <w:r>
        <w:rPr>
          <w:i/>
          <w:spacing w:val="-5"/>
        </w:rPr>
        <w:t xml:space="preserve"> </w:t>
      </w:r>
      <w:r>
        <w:rPr>
          <w:i/>
          <w:spacing w:val="-2"/>
        </w:rPr>
        <w:t>Action</w:t>
      </w:r>
      <w:r>
        <w:rPr>
          <w:spacing w:val="-2"/>
        </w:rPr>
        <w:t>)</w:t>
      </w:r>
    </w:p>
    <w:p w14:paraId="1683C8B6" w14:textId="77777777" w:rsidR="002B622E" w:rsidRDefault="002B622E">
      <w:pPr>
        <w:pStyle w:val="BodyText"/>
        <w:rPr>
          <w:rFonts w:ascii="Arial"/>
        </w:rPr>
      </w:pPr>
    </w:p>
    <w:p w14:paraId="58B7B1A0" w14:textId="77777777" w:rsidR="002B622E" w:rsidRDefault="00000000">
      <w:pPr>
        <w:pStyle w:val="BodyText"/>
        <w:spacing w:before="25"/>
        <w:rPr>
          <w:rFonts w:ascii="Arial"/>
        </w:rPr>
      </w:pPr>
      <w:r>
        <w:rPr>
          <w:noProof/>
        </w:rPr>
        <mc:AlternateContent>
          <mc:Choice Requires="wps">
            <w:drawing>
              <wp:anchor distT="0" distB="0" distL="0" distR="0" simplePos="0" relativeHeight="487636480" behindDoc="1" locked="0" layoutInCell="1" allowOverlap="1" wp14:anchorId="47C158A9" wp14:editId="5F732588">
                <wp:simplePos x="0" y="0"/>
                <wp:positionH relativeFrom="page">
                  <wp:posOffset>667512</wp:posOffset>
                </wp:positionH>
                <wp:positionV relativeFrom="paragraph">
                  <wp:posOffset>177152</wp:posOffset>
                </wp:positionV>
                <wp:extent cx="6438900" cy="3527425"/>
                <wp:effectExtent l="0" t="0" r="0" b="0"/>
                <wp:wrapTopAndBottom/>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3527425"/>
                        </a:xfrm>
                        <a:prstGeom prst="rect">
                          <a:avLst/>
                        </a:prstGeom>
                        <a:solidFill>
                          <a:srgbClr val="F8F6F6"/>
                        </a:solidFill>
                      </wps:spPr>
                      <wps:txbx>
                        <w:txbxContent>
                          <w:p w14:paraId="76A5FB31" w14:textId="77777777" w:rsidR="002B622E" w:rsidRDefault="002B622E">
                            <w:pPr>
                              <w:pStyle w:val="BodyText"/>
                              <w:spacing w:before="22"/>
                              <w:rPr>
                                <w:rFonts w:ascii="Arial"/>
                                <w:color w:val="000000"/>
                              </w:rPr>
                            </w:pPr>
                          </w:p>
                          <w:p w14:paraId="58A277DE" w14:textId="77777777" w:rsidR="002B622E" w:rsidRDefault="00000000">
                            <w:pPr>
                              <w:ind w:left="28"/>
                              <w:rPr>
                                <w:b/>
                                <w:color w:val="000000"/>
                                <w:sz w:val="20"/>
                              </w:rPr>
                            </w:pPr>
                            <w:r>
                              <w:rPr>
                                <w:b/>
                                <w:color w:val="000000"/>
                                <w:spacing w:val="-2"/>
                                <w:sz w:val="20"/>
                              </w:rPr>
                              <w:t>Documents:</w:t>
                            </w:r>
                          </w:p>
                          <w:p w14:paraId="6BDD5D3B" w14:textId="77777777" w:rsidR="002B622E" w:rsidRDefault="00000000">
                            <w:pPr>
                              <w:pStyle w:val="BodyText"/>
                              <w:numPr>
                                <w:ilvl w:val="0"/>
                                <w:numId w:val="104"/>
                              </w:numPr>
                              <w:tabs>
                                <w:tab w:val="left" w:pos="228"/>
                              </w:tabs>
                              <w:spacing w:before="1"/>
                              <w:ind w:left="228" w:hanging="200"/>
                              <w:rPr>
                                <w:color w:val="000000"/>
                              </w:rPr>
                            </w:pPr>
                            <w:r>
                              <w:rPr>
                                <w:color w:val="000000"/>
                              </w:rPr>
                              <w:t>Pre-Audit</w:t>
                            </w:r>
                            <w:r>
                              <w:rPr>
                                <w:color w:val="000000"/>
                                <w:spacing w:val="-6"/>
                              </w:rPr>
                              <w:t xml:space="preserve"> </w:t>
                            </w:r>
                            <w:r>
                              <w:rPr>
                                <w:color w:val="000000"/>
                                <w:spacing w:val="-2"/>
                              </w:rPr>
                              <w:t>Questionnaire</w:t>
                            </w:r>
                          </w:p>
                          <w:p w14:paraId="264E9B9E" w14:textId="77777777" w:rsidR="002B622E" w:rsidRDefault="00000000">
                            <w:pPr>
                              <w:numPr>
                                <w:ilvl w:val="0"/>
                                <w:numId w:val="104"/>
                              </w:numPr>
                              <w:tabs>
                                <w:tab w:val="left" w:pos="228"/>
                              </w:tabs>
                              <w:ind w:left="228" w:hanging="200"/>
                              <w:rPr>
                                <w:i/>
                                <w:color w:val="000000"/>
                                <w:sz w:val="20"/>
                              </w:rPr>
                            </w:pPr>
                            <w:r>
                              <w:rPr>
                                <w:color w:val="000000"/>
                                <w:sz w:val="20"/>
                              </w:rPr>
                              <w:t>TDCJ</w:t>
                            </w:r>
                            <w:r>
                              <w:rPr>
                                <w:color w:val="000000"/>
                                <w:spacing w:val="-6"/>
                                <w:sz w:val="20"/>
                              </w:rPr>
                              <w:t xml:space="preserve"> </w:t>
                            </w:r>
                            <w:r>
                              <w:rPr>
                                <w:color w:val="000000"/>
                                <w:sz w:val="20"/>
                              </w:rPr>
                              <w:t>Safe</w:t>
                            </w:r>
                            <w:r>
                              <w:rPr>
                                <w:color w:val="000000"/>
                                <w:spacing w:val="-4"/>
                                <w:sz w:val="20"/>
                              </w:rPr>
                              <w:t xml:space="preserve"> </w:t>
                            </w:r>
                            <w:r>
                              <w:rPr>
                                <w:color w:val="000000"/>
                                <w:sz w:val="20"/>
                              </w:rPr>
                              <w:t>Prisons</w:t>
                            </w:r>
                            <w:r>
                              <w:rPr>
                                <w:color w:val="000000"/>
                                <w:spacing w:val="-6"/>
                                <w:sz w:val="20"/>
                              </w:rPr>
                              <w:t xml:space="preserve"> </w:t>
                            </w:r>
                            <w:r>
                              <w:rPr>
                                <w:color w:val="000000"/>
                                <w:sz w:val="20"/>
                              </w:rPr>
                              <w:t>/</w:t>
                            </w:r>
                            <w:r>
                              <w:rPr>
                                <w:color w:val="000000"/>
                                <w:spacing w:val="-5"/>
                                <w:sz w:val="20"/>
                              </w:rPr>
                              <w:t xml:space="preserve"> </w:t>
                            </w:r>
                            <w:r>
                              <w:rPr>
                                <w:color w:val="000000"/>
                                <w:sz w:val="20"/>
                              </w:rPr>
                              <w:t>PREA</w:t>
                            </w:r>
                            <w:r>
                              <w:rPr>
                                <w:color w:val="000000"/>
                                <w:spacing w:val="-4"/>
                                <w:sz w:val="20"/>
                              </w:rPr>
                              <w:t xml:space="preserve"> </w:t>
                            </w:r>
                            <w:r>
                              <w:rPr>
                                <w:color w:val="000000"/>
                                <w:sz w:val="20"/>
                              </w:rPr>
                              <w:t>Operations</w:t>
                            </w:r>
                            <w:r>
                              <w:rPr>
                                <w:color w:val="000000"/>
                                <w:spacing w:val="-6"/>
                                <w:sz w:val="20"/>
                              </w:rPr>
                              <w:t xml:space="preserve"> </w:t>
                            </w:r>
                            <w:r>
                              <w:rPr>
                                <w:color w:val="000000"/>
                                <w:sz w:val="20"/>
                              </w:rPr>
                              <w:t>Manual</w:t>
                            </w:r>
                            <w:r>
                              <w:rPr>
                                <w:color w:val="000000"/>
                                <w:spacing w:val="-4"/>
                                <w:sz w:val="20"/>
                              </w:rPr>
                              <w:t xml:space="preserve"> </w:t>
                            </w:r>
                            <w:r>
                              <w:rPr>
                                <w:color w:val="000000"/>
                                <w:sz w:val="20"/>
                              </w:rPr>
                              <w:t>SPPOM</w:t>
                            </w:r>
                            <w:r>
                              <w:rPr>
                                <w:color w:val="000000"/>
                                <w:spacing w:val="-4"/>
                                <w:sz w:val="20"/>
                              </w:rPr>
                              <w:t xml:space="preserve"> </w:t>
                            </w:r>
                            <w:r>
                              <w:rPr>
                                <w:color w:val="000000"/>
                                <w:sz w:val="20"/>
                              </w:rPr>
                              <w:t>02.04,</w:t>
                            </w:r>
                            <w:r>
                              <w:rPr>
                                <w:color w:val="000000"/>
                                <w:spacing w:val="-1"/>
                                <w:sz w:val="20"/>
                              </w:rPr>
                              <w:t xml:space="preserve"> </w:t>
                            </w:r>
                            <w:r>
                              <w:rPr>
                                <w:i/>
                                <w:color w:val="000000"/>
                                <w:sz w:val="20"/>
                              </w:rPr>
                              <w:t>Intervention</w:t>
                            </w:r>
                            <w:r>
                              <w:rPr>
                                <w:i/>
                                <w:color w:val="000000"/>
                                <w:spacing w:val="-4"/>
                                <w:sz w:val="20"/>
                              </w:rPr>
                              <w:t xml:space="preserve"> </w:t>
                            </w:r>
                            <w:r>
                              <w:rPr>
                                <w:i/>
                                <w:color w:val="000000"/>
                                <w:spacing w:val="-2"/>
                                <w:sz w:val="20"/>
                              </w:rPr>
                              <w:t>Practices</w:t>
                            </w:r>
                          </w:p>
                          <w:p w14:paraId="30B4C78E" w14:textId="77777777" w:rsidR="002B622E" w:rsidRDefault="00000000">
                            <w:pPr>
                              <w:numPr>
                                <w:ilvl w:val="0"/>
                                <w:numId w:val="104"/>
                              </w:numPr>
                              <w:tabs>
                                <w:tab w:val="left" w:pos="228"/>
                              </w:tabs>
                              <w:ind w:left="228" w:hanging="200"/>
                              <w:rPr>
                                <w:i/>
                                <w:color w:val="000000"/>
                                <w:sz w:val="20"/>
                              </w:rPr>
                            </w:pPr>
                            <w:r>
                              <w:rPr>
                                <w:color w:val="000000"/>
                                <w:sz w:val="20"/>
                              </w:rPr>
                              <w:t>TDCJ</w:t>
                            </w:r>
                            <w:r>
                              <w:rPr>
                                <w:color w:val="000000"/>
                                <w:spacing w:val="-7"/>
                                <w:sz w:val="20"/>
                              </w:rPr>
                              <w:t xml:space="preserve"> </w:t>
                            </w:r>
                            <w:r>
                              <w:rPr>
                                <w:color w:val="000000"/>
                                <w:sz w:val="20"/>
                              </w:rPr>
                              <w:t>Correctional</w:t>
                            </w:r>
                            <w:r>
                              <w:rPr>
                                <w:color w:val="000000"/>
                                <w:spacing w:val="-5"/>
                                <w:sz w:val="20"/>
                              </w:rPr>
                              <w:t xml:space="preserve"> </w:t>
                            </w:r>
                            <w:r>
                              <w:rPr>
                                <w:color w:val="000000"/>
                                <w:sz w:val="20"/>
                              </w:rPr>
                              <w:t>Institutions</w:t>
                            </w:r>
                            <w:r>
                              <w:rPr>
                                <w:color w:val="000000"/>
                                <w:spacing w:val="-7"/>
                                <w:sz w:val="20"/>
                              </w:rPr>
                              <w:t xml:space="preserve"> </w:t>
                            </w:r>
                            <w:r>
                              <w:rPr>
                                <w:color w:val="000000"/>
                                <w:sz w:val="20"/>
                              </w:rPr>
                              <w:t xml:space="preserve">Division, </w:t>
                            </w:r>
                            <w:r>
                              <w:rPr>
                                <w:i/>
                                <w:color w:val="000000"/>
                                <w:sz w:val="20"/>
                              </w:rPr>
                              <w:t>Safe</w:t>
                            </w:r>
                            <w:r>
                              <w:rPr>
                                <w:i/>
                                <w:color w:val="000000"/>
                                <w:spacing w:val="-5"/>
                                <w:sz w:val="20"/>
                              </w:rPr>
                              <w:t xml:space="preserve"> </w:t>
                            </w:r>
                            <w:r>
                              <w:rPr>
                                <w:i/>
                                <w:color w:val="000000"/>
                                <w:sz w:val="20"/>
                              </w:rPr>
                              <w:t>Prisons</w:t>
                            </w:r>
                            <w:r>
                              <w:rPr>
                                <w:i/>
                                <w:color w:val="000000"/>
                                <w:spacing w:val="-7"/>
                                <w:sz w:val="20"/>
                              </w:rPr>
                              <w:t xml:space="preserve"> </w:t>
                            </w:r>
                            <w:r>
                              <w:rPr>
                                <w:i/>
                                <w:color w:val="000000"/>
                                <w:sz w:val="20"/>
                              </w:rPr>
                              <w:t>/</w:t>
                            </w:r>
                            <w:r>
                              <w:rPr>
                                <w:i/>
                                <w:color w:val="000000"/>
                                <w:spacing w:val="-6"/>
                                <w:sz w:val="20"/>
                              </w:rPr>
                              <w:t xml:space="preserve"> </w:t>
                            </w:r>
                            <w:r>
                              <w:rPr>
                                <w:i/>
                                <w:color w:val="000000"/>
                                <w:sz w:val="20"/>
                              </w:rPr>
                              <w:t>PREA</w:t>
                            </w:r>
                            <w:r>
                              <w:rPr>
                                <w:i/>
                                <w:color w:val="000000"/>
                                <w:spacing w:val="-6"/>
                                <w:sz w:val="20"/>
                              </w:rPr>
                              <w:t xml:space="preserve"> </w:t>
                            </w:r>
                            <w:r>
                              <w:rPr>
                                <w:i/>
                                <w:color w:val="000000"/>
                                <w:spacing w:val="-4"/>
                                <w:sz w:val="20"/>
                              </w:rPr>
                              <w:t>Plan</w:t>
                            </w:r>
                          </w:p>
                          <w:p w14:paraId="22584D2F" w14:textId="77777777" w:rsidR="002B622E" w:rsidRDefault="002B622E">
                            <w:pPr>
                              <w:pStyle w:val="BodyText"/>
                              <w:spacing w:before="1"/>
                              <w:rPr>
                                <w:i/>
                                <w:color w:val="000000"/>
                              </w:rPr>
                            </w:pPr>
                          </w:p>
                          <w:p w14:paraId="3095B933" w14:textId="77777777" w:rsidR="002B622E" w:rsidRDefault="00000000">
                            <w:pPr>
                              <w:spacing w:line="229" w:lineRule="exact"/>
                              <w:ind w:left="28"/>
                              <w:rPr>
                                <w:b/>
                                <w:color w:val="000000"/>
                                <w:sz w:val="20"/>
                              </w:rPr>
                            </w:pPr>
                            <w:r>
                              <w:rPr>
                                <w:b/>
                                <w:color w:val="000000"/>
                                <w:spacing w:val="-2"/>
                                <w:sz w:val="20"/>
                              </w:rPr>
                              <w:t>Interviews:</w:t>
                            </w:r>
                          </w:p>
                          <w:p w14:paraId="7AEEAB0C" w14:textId="77777777" w:rsidR="002B622E" w:rsidRDefault="00000000">
                            <w:pPr>
                              <w:pStyle w:val="BodyText"/>
                              <w:numPr>
                                <w:ilvl w:val="1"/>
                                <w:numId w:val="104"/>
                              </w:numPr>
                              <w:tabs>
                                <w:tab w:val="left" w:pos="228"/>
                              </w:tabs>
                              <w:spacing w:line="229" w:lineRule="exact"/>
                              <w:ind w:left="228" w:hanging="200"/>
                              <w:rPr>
                                <w:color w:val="000000"/>
                              </w:rPr>
                            </w:pPr>
                            <w:r>
                              <w:rPr>
                                <w:color w:val="000000"/>
                              </w:rPr>
                              <w:t>Agency</w:t>
                            </w:r>
                            <w:r>
                              <w:rPr>
                                <w:color w:val="000000"/>
                                <w:spacing w:val="-6"/>
                              </w:rPr>
                              <w:t xml:space="preserve"> </w:t>
                            </w:r>
                            <w:r>
                              <w:rPr>
                                <w:color w:val="000000"/>
                                <w:spacing w:val="-4"/>
                              </w:rPr>
                              <w:t>Head</w:t>
                            </w:r>
                          </w:p>
                          <w:p w14:paraId="3124DD2D" w14:textId="77777777" w:rsidR="002B622E" w:rsidRDefault="00000000">
                            <w:pPr>
                              <w:pStyle w:val="BodyText"/>
                              <w:numPr>
                                <w:ilvl w:val="1"/>
                                <w:numId w:val="104"/>
                              </w:numPr>
                              <w:tabs>
                                <w:tab w:val="left" w:pos="229"/>
                              </w:tabs>
                              <w:spacing w:before="1"/>
                              <w:rPr>
                                <w:color w:val="000000"/>
                              </w:rPr>
                            </w:pPr>
                            <w:r>
                              <w:rPr>
                                <w:color w:val="000000"/>
                                <w:spacing w:val="-2"/>
                              </w:rPr>
                              <w:t>Warden</w:t>
                            </w:r>
                          </w:p>
                          <w:p w14:paraId="6E45DDE3" w14:textId="77777777" w:rsidR="002B622E" w:rsidRDefault="00000000">
                            <w:pPr>
                              <w:pStyle w:val="BodyText"/>
                              <w:numPr>
                                <w:ilvl w:val="1"/>
                                <w:numId w:val="104"/>
                              </w:numPr>
                              <w:tabs>
                                <w:tab w:val="left" w:pos="228"/>
                              </w:tabs>
                              <w:ind w:left="228" w:hanging="200"/>
                              <w:rPr>
                                <w:color w:val="000000"/>
                              </w:rPr>
                            </w:pPr>
                            <w:r>
                              <w:rPr>
                                <w:color w:val="000000"/>
                              </w:rPr>
                              <w:t>Random</w:t>
                            </w:r>
                            <w:r>
                              <w:rPr>
                                <w:color w:val="000000"/>
                                <w:spacing w:val="-4"/>
                              </w:rPr>
                              <w:t xml:space="preserve"> </w:t>
                            </w:r>
                            <w:r>
                              <w:rPr>
                                <w:color w:val="000000"/>
                                <w:spacing w:val="-2"/>
                              </w:rPr>
                              <w:t>Staff</w:t>
                            </w:r>
                          </w:p>
                          <w:p w14:paraId="095E45CE" w14:textId="77777777" w:rsidR="002B622E" w:rsidRDefault="002B622E">
                            <w:pPr>
                              <w:pStyle w:val="BodyText"/>
                              <w:spacing w:before="1"/>
                              <w:rPr>
                                <w:color w:val="000000"/>
                              </w:rPr>
                            </w:pPr>
                          </w:p>
                          <w:p w14:paraId="00A89887" w14:textId="77777777" w:rsidR="002B622E" w:rsidRDefault="00000000">
                            <w:pPr>
                              <w:spacing w:line="229" w:lineRule="exact"/>
                              <w:ind w:left="28"/>
                              <w:jc w:val="both"/>
                              <w:rPr>
                                <w:b/>
                                <w:color w:val="000000"/>
                                <w:sz w:val="20"/>
                              </w:rPr>
                            </w:pPr>
                            <w:r>
                              <w:rPr>
                                <w:b/>
                                <w:color w:val="000000"/>
                                <w:sz w:val="20"/>
                              </w:rPr>
                              <w:t>Findings</w:t>
                            </w:r>
                            <w:r>
                              <w:rPr>
                                <w:b/>
                                <w:color w:val="000000"/>
                                <w:spacing w:val="-7"/>
                                <w:sz w:val="20"/>
                              </w:rPr>
                              <w:t xml:space="preserve"> </w:t>
                            </w:r>
                            <w:r>
                              <w:rPr>
                                <w:b/>
                                <w:color w:val="000000"/>
                                <w:sz w:val="20"/>
                              </w:rPr>
                              <w:t>(By</w:t>
                            </w:r>
                            <w:r>
                              <w:rPr>
                                <w:b/>
                                <w:color w:val="000000"/>
                                <w:spacing w:val="-4"/>
                                <w:sz w:val="20"/>
                              </w:rPr>
                              <w:t xml:space="preserve"> </w:t>
                            </w:r>
                            <w:r>
                              <w:rPr>
                                <w:b/>
                                <w:color w:val="000000"/>
                                <w:spacing w:val="-2"/>
                                <w:sz w:val="20"/>
                              </w:rPr>
                              <w:t>Provision):</w:t>
                            </w:r>
                          </w:p>
                          <w:p w14:paraId="5EF0185B" w14:textId="77777777" w:rsidR="002B622E" w:rsidRDefault="00000000">
                            <w:pPr>
                              <w:pStyle w:val="BodyText"/>
                              <w:ind w:left="28" w:right="27"/>
                              <w:jc w:val="both"/>
                              <w:rPr>
                                <w:color w:val="000000"/>
                              </w:rPr>
                            </w:pPr>
                            <w:r>
                              <w:rPr>
                                <w:b/>
                                <w:color w:val="000000"/>
                              </w:rPr>
                              <w:t xml:space="preserve">115.62 (a): </w:t>
                            </w:r>
                            <w:r>
                              <w:rPr>
                                <w:color w:val="000000"/>
                              </w:rPr>
                              <w:t>SPPOM 02.04 and the Safe Prisons PREA Plan indicate that when the agency learns that an inmate is subject to substantial risk of imminent sexual abuse, it takes immediate action to protect the inmate. The PAQ noted that in the past 12 months,</w:t>
                            </w:r>
                            <w:r>
                              <w:rPr>
                                <w:color w:val="000000"/>
                                <w:spacing w:val="-13"/>
                              </w:rPr>
                              <w:t xml:space="preserve"> </w:t>
                            </w:r>
                            <w:r>
                              <w:rPr>
                                <w:color w:val="000000"/>
                              </w:rPr>
                              <w:t>there</w:t>
                            </w:r>
                            <w:r>
                              <w:rPr>
                                <w:color w:val="000000"/>
                                <w:spacing w:val="-12"/>
                              </w:rPr>
                              <w:t xml:space="preserve"> </w:t>
                            </w:r>
                            <w:r>
                              <w:rPr>
                                <w:color w:val="000000"/>
                              </w:rPr>
                              <w:t>were</w:t>
                            </w:r>
                            <w:r>
                              <w:rPr>
                                <w:color w:val="000000"/>
                                <w:spacing w:val="-13"/>
                              </w:rPr>
                              <w:t xml:space="preserve"> </w:t>
                            </w:r>
                            <w:r>
                              <w:rPr>
                                <w:color w:val="000000"/>
                              </w:rPr>
                              <w:t>zero</w:t>
                            </w:r>
                            <w:r>
                              <w:rPr>
                                <w:color w:val="000000"/>
                                <w:spacing w:val="-12"/>
                              </w:rPr>
                              <w:t xml:space="preserve"> </w:t>
                            </w:r>
                            <w:r>
                              <w:rPr>
                                <w:color w:val="000000"/>
                              </w:rPr>
                              <w:t>(0)</w:t>
                            </w:r>
                            <w:r>
                              <w:rPr>
                                <w:color w:val="000000"/>
                                <w:spacing w:val="-13"/>
                              </w:rPr>
                              <w:t xml:space="preserve"> </w:t>
                            </w:r>
                            <w:r>
                              <w:rPr>
                                <w:color w:val="000000"/>
                              </w:rPr>
                              <w:t>inmates</w:t>
                            </w:r>
                            <w:r>
                              <w:rPr>
                                <w:color w:val="000000"/>
                                <w:spacing w:val="-12"/>
                              </w:rPr>
                              <w:t xml:space="preserve"> </w:t>
                            </w:r>
                            <w:r>
                              <w:rPr>
                                <w:color w:val="000000"/>
                              </w:rPr>
                              <w:t>who</w:t>
                            </w:r>
                            <w:r>
                              <w:rPr>
                                <w:color w:val="000000"/>
                                <w:spacing w:val="-13"/>
                              </w:rPr>
                              <w:t xml:space="preserve"> </w:t>
                            </w:r>
                            <w:r>
                              <w:rPr>
                                <w:color w:val="000000"/>
                              </w:rPr>
                              <w:t>were</w:t>
                            </w:r>
                            <w:r>
                              <w:rPr>
                                <w:color w:val="000000"/>
                                <w:spacing w:val="-12"/>
                              </w:rPr>
                              <w:t xml:space="preserve"> </w:t>
                            </w:r>
                            <w:r>
                              <w:rPr>
                                <w:color w:val="000000"/>
                              </w:rPr>
                              <w:t>determined</w:t>
                            </w:r>
                            <w:r>
                              <w:rPr>
                                <w:color w:val="000000"/>
                                <w:spacing w:val="-13"/>
                              </w:rPr>
                              <w:t xml:space="preserve"> </w:t>
                            </w:r>
                            <w:r>
                              <w:rPr>
                                <w:color w:val="000000"/>
                              </w:rPr>
                              <w:t>to</w:t>
                            </w:r>
                            <w:r>
                              <w:rPr>
                                <w:color w:val="000000"/>
                                <w:spacing w:val="-12"/>
                              </w:rPr>
                              <w:t xml:space="preserve"> </w:t>
                            </w:r>
                            <w:r>
                              <w:rPr>
                                <w:color w:val="000000"/>
                              </w:rPr>
                              <w:t>be</w:t>
                            </w:r>
                            <w:r>
                              <w:rPr>
                                <w:color w:val="000000"/>
                                <w:spacing w:val="-12"/>
                              </w:rPr>
                              <w:t xml:space="preserve"> </w:t>
                            </w:r>
                            <w:r>
                              <w:rPr>
                                <w:color w:val="000000"/>
                              </w:rPr>
                              <w:t>at</w:t>
                            </w:r>
                            <w:r>
                              <w:rPr>
                                <w:color w:val="000000"/>
                                <w:spacing w:val="-11"/>
                              </w:rPr>
                              <w:t xml:space="preserve"> </w:t>
                            </w:r>
                            <w:r>
                              <w:rPr>
                                <w:color w:val="000000"/>
                              </w:rPr>
                              <w:t>risk</w:t>
                            </w:r>
                            <w:r>
                              <w:rPr>
                                <w:color w:val="000000"/>
                                <w:spacing w:val="-13"/>
                              </w:rPr>
                              <w:t xml:space="preserve"> </w:t>
                            </w:r>
                            <w:r>
                              <w:rPr>
                                <w:color w:val="000000"/>
                              </w:rPr>
                              <w:t>of</w:t>
                            </w:r>
                            <w:r>
                              <w:rPr>
                                <w:color w:val="000000"/>
                                <w:spacing w:val="-12"/>
                              </w:rPr>
                              <w:t xml:space="preserve"> </w:t>
                            </w:r>
                            <w:r>
                              <w:rPr>
                                <w:color w:val="000000"/>
                              </w:rPr>
                              <w:t>imminent</w:t>
                            </w:r>
                            <w:r>
                              <w:rPr>
                                <w:color w:val="000000"/>
                                <w:spacing w:val="-13"/>
                              </w:rPr>
                              <w:t xml:space="preserve"> </w:t>
                            </w:r>
                            <w:r>
                              <w:rPr>
                                <w:color w:val="000000"/>
                              </w:rPr>
                              <w:t>sexual</w:t>
                            </w:r>
                            <w:r>
                              <w:rPr>
                                <w:color w:val="000000"/>
                                <w:spacing w:val="-11"/>
                              </w:rPr>
                              <w:t xml:space="preserve"> </w:t>
                            </w:r>
                            <w:r>
                              <w:rPr>
                                <w:color w:val="000000"/>
                              </w:rPr>
                              <w:t>abuse.</w:t>
                            </w:r>
                            <w:r>
                              <w:rPr>
                                <w:color w:val="000000"/>
                                <w:spacing w:val="-11"/>
                              </w:rPr>
                              <w:t xml:space="preserve"> </w:t>
                            </w:r>
                            <w:r>
                              <w:rPr>
                                <w:color w:val="000000"/>
                              </w:rPr>
                              <w:t>Interviews</w:t>
                            </w:r>
                            <w:r>
                              <w:rPr>
                                <w:color w:val="000000"/>
                                <w:spacing w:val="-12"/>
                              </w:rPr>
                              <w:t xml:space="preserve"> </w:t>
                            </w:r>
                            <w:r>
                              <w:rPr>
                                <w:color w:val="000000"/>
                              </w:rPr>
                              <w:t>with</w:t>
                            </w:r>
                            <w:r>
                              <w:rPr>
                                <w:color w:val="000000"/>
                                <w:spacing w:val="-11"/>
                              </w:rPr>
                              <w:t xml:space="preserve"> </w:t>
                            </w:r>
                            <w:r>
                              <w:rPr>
                                <w:color w:val="000000"/>
                              </w:rPr>
                              <w:t>staff</w:t>
                            </w:r>
                            <w:r>
                              <w:rPr>
                                <w:color w:val="000000"/>
                                <w:spacing w:val="-11"/>
                              </w:rPr>
                              <w:t xml:space="preserve"> </w:t>
                            </w:r>
                            <w:r>
                              <w:rPr>
                                <w:color w:val="000000"/>
                              </w:rPr>
                              <w:t>indicated that if an inmate is having issues with other inmates, that the facility would make appropriate housing changes, if necessary. The interviews with the Agency Head and Warden indicated that any inmate at risk would be removed from the situation immediately and an investigation would commence. The offender’s job assignment, housing assignment and programming assignments would be reviewed. The inmate may be moved to a different dorm, moved to a new facility or be placed in safekeeping</w:t>
                            </w:r>
                            <w:r>
                              <w:rPr>
                                <w:color w:val="000000"/>
                                <w:spacing w:val="-5"/>
                              </w:rPr>
                              <w:t xml:space="preserve"> </w:t>
                            </w:r>
                            <w:r>
                              <w:rPr>
                                <w:color w:val="000000"/>
                              </w:rPr>
                              <w:t>status.</w:t>
                            </w:r>
                            <w:r>
                              <w:rPr>
                                <w:color w:val="000000"/>
                                <w:spacing w:val="-5"/>
                              </w:rPr>
                              <w:t xml:space="preserve"> </w:t>
                            </w:r>
                            <w:r>
                              <w:rPr>
                                <w:color w:val="000000"/>
                              </w:rPr>
                              <w:t>Interviews</w:t>
                            </w:r>
                            <w:r>
                              <w:rPr>
                                <w:color w:val="000000"/>
                                <w:spacing w:val="-7"/>
                              </w:rPr>
                              <w:t xml:space="preserve"> </w:t>
                            </w:r>
                            <w:r>
                              <w:rPr>
                                <w:color w:val="000000"/>
                              </w:rPr>
                              <w:t>with</w:t>
                            </w:r>
                            <w:r>
                              <w:rPr>
                                <w:color w:val="000000"/>
                                <w:spacing w:val="-4"/>
                              </w:rPr>
                              <w:t xml:space="preserve"> </w:t>
                            </w:r>
                            <w:r>
                              <w:rPr>
                                <w:color w:val="000000"/>
                              </w:rPr>
                              <w:t>random</w:t>
                            </w:r>
                            <w:r>
                              <w:rPr>
                                <w:color w:val="000000"/>
                                <w:spacing w:val="-7"/>
                              </w:rPr>
                              <w:t xml:space="preserve"> </w:t>
                            </w:r>
                            <w:r>
                              <w:rPr>
                                <w:color w:val="000000"/>
                              </w:rPr>
                              <w:t>staff</w:t>
                            </w:r>
                            <w:r>
                              <w:rPr>
                                <w:color w:val="000000"/>
                                <w:spacing w:val="-6"/>
                              </w:rPr>
                              <w:t xml:space="preserve"> </w:t>
                            </w:r>
                            <w:r>
                              <w:rPr>
                                <w:color w:val="000000"/>
                              </w:rPr>
                              <w:t>indicated</w:t>
                            </w:r>
                            <w:r>
                              <w:rPr>
                                <w:color w:val="000000"/>
                                <w:spacing w:val="-4"/>
                              </w:rPr>
                              <w:t xml:space="preserve"> </w:t>
                            </w:r>
                            <w:r>
                              <w:rPr>
                                <w:color w:val="000000"/>
                              </w:rPr>
                              <w:t>that</w:t>
                            </w:r>
                            <w:r>
                              <w:rPr>
                                <w:color w:val="000000"/>
                                <w:spacing w:val="-6"/>
                              </w:rPr>
                              <w:t xml:space="preserve"> </w:t>
                            </w:r>
                            <w:r>
                              <w:rPr>
                                <w:color w:val="000000"/>
                              </w:rPr>
                              <w:t>they</w:t>
                            </w:r>
                            <w:r>
                              <w:rPr>
                                <w:color w:val="000000"/>
                                <w:spacing w:val="-4"/>
                              </w:rPr>
                              <w:t xml:space="preserve"> </w:t>
                            </w:r>
                            <w:r>
                              <w:rPr>
                                <w:color w:val="000000"/>
                              </w:rPr>
                              <w:t>would</w:t>
                            </w:r>
                            <w:r>
                              <w:rPr>
                                <w:color w:val="000000"/>
                                <w:spacing w:val="-7"/>
                              </w:rPr>
                              <w:t xml:space="preserve"> </w:t>
                            </w:r>
                            <w:r>
                              <w:rPr>
                                <w:color w:val="000000"/>
                              </w:rPr>
                              <w:t>immediately</w:t>
                            </w:r>
                            <w:r>
                              <w:rPr>
                                <w:color w:val="000000"/>
                                <w:spacing w:val="-5"/>
                              </w:rPr>
                              <w:t xml:space="preserve"> </w:t>
                            </w:r>
                            <w:r>
                              <w:rPr>
                                <w:color w:val="000000"/>
                              </w:rPr>
                              <w:t>remove</w:t>
                            </w:r>
                            <w:r>
                              <w:rPr>
                                <w:color w:val="000000"/>
                                <w:spacing w:val="-5"/>
                              </w:rPr>
                              <w:t xml:space="preserve"> </w:t>
                            </w:r>
                            <w:r>
                              <w:rPr>
                                <w:color w:val="000000"/>
                              </w:rPr>
                              <w:t>the</w:t>
                            </w:r>
                            <w:r>
                              <w:rPr>
                                <w:color w:val="000000"/>
                                <w:spacing w:val="-5"/>
                              </w:rPr>
                              <w:t xml:space="preserve"> </w:t>
                            </w:r>
                            <w:r>
                              <w:rPr>
                                <w:color w:val="000000"/>
                              </w:rPr>
                              <w:t>inmate</w:t>
                            </w:r>
                            <w:r>
                              <w:rPr>
                                <w:color w:val="000000"/>
                                <w:spacing w:val="-6"/>
                              </w:rPr>
                              <w:t xml:space="preserve"> </w:t>
                            </w:r>
                            <w:r>
                              <w:rPr>
                                <w:color w:val="000000"/>
                              </w:rPr>
                              <w:t>from</w:t>
                            </w:r>
                            <w:r>
                              <w:rPr>
                                <w:color w:val="000000"/>
                                <w:spacing w:val="-4"/>
                              </w:rPr>
                              <w:t xml:space="preserve"> </w:t>
                            </w:r>
                            <w:r>
                              <w:rPr>
                                <w:color w:val="000000"/>
                              </w:rPr>
                              <w:t>the</w:t>
                            </w:r>
                            <w:r>
                              <w:rPr>
                                <w:color w:val="000000"/>
                                <w:spacing w:val="-6"/>
                              </w:rPr>
                              <w:t xml:space="preserve"> </w:t>
                            </w:r>
                            <w:r>
                              <w:rPr>
                                <w:color w:val="000000"/>
                                <w:spacing w:val="-2"/>
                              </w:rPr>
                              <w:t>situation.</w:t>
                            </w:r>
                          </w:p>
                          <w:p w14:paraId="3BE3466F" w14:textId="77777777" w:rsidR="002B622E" w:rsidRDefault="002B622E">
                            <w:pPr>
                              <w:pStyle w:val="BodyText"/>
                              <w:spacing w:before="1"/>
                              <w:rPr>
                                <w:color w:val="000000"/>
                              </w:rPr>
                            </w:pPr>
                          </w:p>
                          <w:p w14:paraId="1911DA6E" w14:textId="77777777" w:rsidR="002B622E" w:rsidRDefault="00000000">
                            <w:pPr>
                              <w:pStyle w:val="BodyText"/>
                              <w:ind w:left="28"/>
                              <w:rPr>
                                <w:color w:val="000000"/>
                              </w:rPr>
                            </w:pPr>
                            <w:r>
                              <w:rPr>
                                <w:color w:val="000000"/>
                              </w:rPr>
                              <w:t>Based</w:t>
                            </w:r>
                            <w:r>
                              <w:rPr>
                                <w:color w:val="000000"/>
                                <w:spacing w:val="-7"/>
                              </w:rPr>
                              <w:t xml:space="preserve"> </w:t>
                            </w:r>
                            <w:r>
                              <w:rPr>
                                <w:color w:val="000000"/>
                              </w:rPr>
                              <w:t>on</w:t>
                            </w:r>
                            <w:r>
                              <w:rPr>
                                <w:color w:val="000000"/>
                                <w:spacing w:val="-7"/>
                              </w:rPr>
                              <w:t xml:space="preserve"> </w:t>
                            </w:r>
                            <w:r>
                              <w:rPr>
                                <w:color w:val="000000"/>
                              </w:rPr>
                              <w:t>a</w:t>
                            </w:r>
                            <w:r>
                              <w:rPr>
                                <w:color w:val="000000"/>
                                <w:spacing w:val="-7"/>
                              </w:rPr>
                              <w:t xml:space="preserve"> </w:t>
                            </w:r>
                            <w:r>
                              <w:rPr>
                                <w:color w:val="000000"/>
                              </w:rPr>
                              <w:t>review</w:t>
                            </w:r>
                            <w:r>
                              <w:rPr>
                                <w:color w:val="000000"/>
                                <w:spacing w:val="-7"/>
                              </w:rPr>
                              <w:t xml:space="preserve"> </w:t>
                            </w:r>
                            <w:r>
                              <w:rPr>
                                <w:color w:val="000000"/>
                              </w:rPr>
                              <w:t>of</w:t>
                            </w:r>
                            <w:r>
                              <w:rPr>
                                <w:color w:val="000000"/>
                                <w:spacing w:val="-7"/>
                              </w:rPr>
                              <w:t xml:space="preserve"> </w:t>
                            </w:r>
                            <w:r>
                              <w:rPr>
                                <w:color w:val="000000"/>
                              </w:rPr>
                              <w:t>the</w:t>
                            </w:r>
                            <w:r>
                              <w:rPr>
                                <w:color w:val="000000"/>
                                <w:spacing w:val="-7"/>
                              </w:rPr>
                              <w:t xml:space="preserve"> </w:t>
                            </w:r>
                            <w:r>
                              <w:rPr>
                                <w:color w:val="000000"/>
                              </w:rPr>
                              <w:t>PAQ,</w:t>
                            </w:r>
                            <w:r>
                              <w:rPr>
                                <w:color w:val="000000"/>
                                <w:spacing w:val="-10"/>
                              </w:rPr>
                              <w:t xml:space="preserve"> </w:t>
                            </w:r>
                            <w:r>
                              <w:rPr>
                                <w:color w:val="000000"/>
                              </w:rPr>
                              <w:t>SPPOM</w:t>
                            </w:r>
                            <w:r>
                              <w:rPr>
                                <w:color w:val="000000"/>
                                <w:spacing w:val="-7"/>
                              </w:rPr>
                              <w:t xml:space="preserve"> </w:t>
                            </w:r>
                            <w:r>
                              <w:rPr>
                                <w:color w:val="000000"/>
                              </w:rPr>
                              <w:t>02.04,</w:t>
                            </w:r>
                            <w:r>
                              <w:rPr>
                                <w:color w:val="000000"/>
                                <w:spacing w:val="-7"/>
                              </w:rPr>
                              <w:t xml:space="preserve"> </w:t>
                            </w:r>
                            <w:r>
                              <w:rPr>
                                <w:color w:val="000000"/>
                              </w:rPr>
                              <w:t>the</w:t>
                            </w:r>
                            <w:r>
                              <w:rPr>
                                <w:color w:val="000000"/>
                                <w:spacing w:val="-7"/>
                              </w:rPr>
                              <w:t xml:space="preserve"> </w:t>
                            </w:r>
                            <w:r>
                              <w:rPr>
                                <w:color w:val="000000"/>
                              </w:rPr>
                              <w:t>Safe</w:t>
                            </w:r>
                            <w:r>
                              <w:rPr>
                                <w:color w:val="000000"/>
                                <w:spacing w:val="-7"/>
                              </w:rPr>
                              <w:t xml:space="preserve"> </w:t>
                            </w:r>
                            <w:r>
                              <w:rPr>
                                <w:color w:val="000000"/>
                              </w:rPr>
                              <w:t>Prisons</w:t>
                            </w:r>
                            <w:r>
                              <w:rPr>
                                <w:color w:val="000000"/>
                                <w:spacing w:val="-8"/>
                              </w:rPr>
                              <w:t xml:space="preserve"> </w:t>
                            </w:r>
                            <w:r>
                              <w:rPr>
                                <w:color w:val="000000"/>
                              </w:rPr>
                              <w:t>PREA</w:t>
                            </w:r>
                            <w:r>
                              <w:rPr>
                                <w:color w:val="000000"/>
                                <w:spacing w:val="-8"/>
                              </w:rPr>
                              <w:t xml:space="preserve"> </w:t>
                            </w:r>
                            <w:r>
                              <w:rPr>
                                <w:color w:val="000000"/>
                              </w:rPr>
                              <w:t>Plan</w:t>
                            </w:r>
                            <w:r>
                              <w:rPr>
                                <w:color w:val="000000"/>
                                <w:spacing w:val="-7"/>
                              </w:rPr>
                              <w:t xml:space="preserve"> </w:t>
                            </w:r>
                            <w:r>
                              <w:rPr>
                                <w:color w:val="000000"/>
                              </w:rPr>
                              <w:t>and</w:t>
                            </w:r>
                            <w:r>
                              <w:rPr>
                                <w:color w:val="000000"/>
                                <w:spacing w:val="-7"/>
                              </w:rPr>
                              <w:t xml:space="preserve"> </w:t>
                            </w:r>
                            <w:r>
                              <w:rPr>
                                <w:color w:val="000000"/>
                              </w:rPr>
                              <w:t>interviews</w:t>
                            </w:r>
                            <w:r>
                              <w:rPr>
                                <w:color w:val="000000"/>
                                <w:spacing w:val="-8"/>
                              </w:rPr>
                              <w:t xml:space="preserve"> </w:t>
                            </w:r>
                            <w:r>
                              <w:rPr>
                                <w:color w:val="000000"/>
                              </w:rPr>
                              <w:t>with</w:t>
                            </w:r>
                            <w:r>
                              <w:rPr>
                                <w:color w:val="000000"/>
                                <w:spacing w:val="-7"/>
                              </w:rPr>
                              <w:t xml:space="preserve"> </w:t>
                            </w:r>
                            <w:r>
                              <w:rPr>
                                <w:color w:val="000000"/>
                              </w:rPr>
                              <w:t>the</w:t>
                            </w:r>
                            <w:r>
                              <w:rPr>
                                <w:color w:val="000000"/>
                                <w:spacing w:val="-7"/>
                              </w:rPr>
                              <w:t xml:space="preserve"> </w:t>
                            </w:r>
                            <w:r>
                              <w:rPr>
                                <w:color w:val="000000"/>
                              </w:rPr>
                              <w:t>Agency</w:t>
                            </w:r>
                            <w:r>
                              <w:rPr>
                                <w:color w:val="000000"/>
                                <w:spacing w:val="-6"/>
                              </w:rPr>
                              <w:t xml:space="preserve"> </w:t>
                            </w:r>
                            <w:r>
                              <w:rPr>
                                <w:color w:val="000000"/>
                              </w:rPr>
                              <w:t>Head,</w:t>
                            </w:r>
                            <w:r>
                              <w:rPr>
                                <w:color w:val="000000"/>
                                <w:spacing w:val="-7"/>
                              </w:rPr>
                              <w:t xml:space="preserve"> </w:t>
                            </w:r>
                            <w:r>
                              <w:rPr>
                                <w:color w:val="000000"/>
                              </w:rPr>
                              <w:t>Warden</w:t>
                            </w:r>
                            <w:r>
                              <w:rPr>
                                <w:color w:val="000000"/>
                                <w:spacing w:val="-7"/>
                              </w:rPr>
                              <w:t xml:space="preserve"> </w:t>
                            </w:r>
                            <w:r>
                              <w:rPr>
                                <w:color w:val="000000"/>
                              </w:rPr>
                              <w:t>and random staff, this standard is determined to be compliant.</w:t>
                            </w:r>
                          </w:p>
                        </w:txbxContent>
                      </wps:txbx>
                      <wps:bodyPr wrap="square" lIns="0" tIns="0" rIns="0" bIns="0" rtlCol="0">
                        <a:noAutofit/>
                      </wps:bodyPr>
                    </wps:wsp>
                  </a:graphicData>
                </a:graphic>
              </wp:anchor>
            </w:drawing>
          </mc:Choice>
          <mc:Fallback>
            <w:pict>
              <v:shape w14:anchorId="47C158A9" id="Textbox 113" o:spid="_x0000_s1087" type="#_x0000_t202" style="position:absolute;margin-left:52.55pt;margin-top:13.95pt;width:507pt;height:277.75pt;z-index:-15680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" fillcolor="#f8f6f6" stroked="f">
                <v:textbox inset="0,0,0,0">
                  <w:txbxContent>
                    <w:p w14:paraId="76A5FB31" w14:textId="77777777" w:rsidR="002B622E" w:rsidRDefault="002B622E">
                      <w:pPr>
                        <w:pStyle w:val="BodyText"/>
                        <w:spacing w:before="22"/>
                        <w:rPr>
                          <w:rFonts w:ascii="Arial"/>
                          <w:color w:val="000000"/>
                        </w:rPr>
                      </w:pPr>
                    </w:p>
                    <w:p w14:paraId="58A277DE" w14:textId="77777777" w:rsidR="002B622E" w:rsidRDefault="00000000">
                      <w:pPr>
                        <w:ind w:left="28"/>
                        <w:rPr>
                          <w:b/>
                          <w:color w:val="000000"/>
                          <w:sz w:val="20"/>
                        </w:rPr>
                      </w:pPr>
                      <w:r>
                        <w:rPr>
                          <w:b/>
                          <w:color w:val="000000"/>
                          <w:spacing w:val="-2"/>
                          <w:sz w:val="20"/>
                        </w:rPr>
                        <w:t>Documents:</w:t>
                      </w:r>
                    </w:p>
                    <w:p w14:paraId="6BDD5D3B" w14:textId="77777777" w:rsidR="002B622E" w:rsidRDefault="00000000">
                      <w:pPr>
                        <w:pStyle w:val="BodyText"/>
                        <w:numPr>
                          <w:ilvl w:val="0"/>
                          <w:numId w:val="104"/>
                        </w:numPr>
                        <w:tabs>
                          <w:tab w:val="left" w:pos="228"/>
                        </w:tabs>
                        <w:spacing w:before="1"/>
                        <w:ind w:left="228" w:hanging="200"/>
                        <w:rPr>
                          <w:color w:val="000000"/>
                        </w:rPr>
                      </w:pPr>
                      <w:r>
                        <w:rPr>
                          <w:color w:val="000000"/>
                        </w:rPr>
                        <w:t>Pre-Audit</w:t>
                      </w:r>
                      <w:r>
                        <w:rPr>
                          <w:color w:val="000000"/>
                          <w:spacing w:val="-6"/>
                        </w:rPr>
                        <w:t xml:space="preserve"> </w:t>
                      </w:r>
                      <w:r>
                        <w:rPr>
                          <w:color w:val="000000"/>
                          <w:spacing w:val="-2"/>
                        </w:rPr>
                        <w:t>Questionnaire</w:t>
                      </w:r>
                    </w:p>
                    <w:p w14:paraId="264E9B9E" w14:textId="77777777" w:rsidR="002B622E" w:rsidRDefault="00000000">
                      <w:pPr>
                        <w:numPr>
                          <w:ilvl w:val="0"/>
                          <w:numId w:val="104"/>
                        </w:numPr>
                        <w:tabs>
                          <w:tab w:val="left" w:pos="228"/>
                        </w:tabs>
                        <w:ind w:left="228" w:hanging="200"/>
                        <w:rPr>
                          <w:i/>
                          <w:color w:val="000000"/>
                          <w:sz w:val="20"/>
                        </w:rPr>
                      </w:pPr>
                      <w:r>
                        <w:rPr>
                          <w:color w:val="000000"/>
                          <w:sz w:val="20"/>
                        </w:rPr>
                        <w:t>TDCJ</w:t>
                      </w:r>
                      <w:r>
                        <w:rPr>
                          <w:color w:val="000000"/>
                          <w:spacing w:val="-6"/>
                          <w:sz w:val="20"/>
                        </w:rPr>
                        <w:t xml:space="preserve"> </w:t>
                      </w:r>
                      <w:r>
                        <w:rPr>
                          <w:color w:val="000000"/>
                          <w:sz w:val="20"/>
                        </w:rPr>
                        <w:t>Safe</w:t>
                      </w:r>
                      <w:r>
                        <w:rPr>
                          <w:color w:val="000000"/>
                          <w:spacing w:val="-4"/>
                          <w:sz w:val="20"/>
                        </w:rPr>
                        <w:t xml:space="preserve"> </w:t>
                      </w:r>
                      <w:r>
                        <w:rPr>
                          <w:color w:val="000000"/>
                          <w:sz w:val="20"/>
                        </w:rPr>
                        <w:t>Prisons</w:t>
                      </w:r>
                      <w:r>
                        <w:rPr>
                          <w:color w:val="000000"/>
                          <w:spacing w:val="-6"/>
                          <w:sz w:val="20"/>
                        </w:rPr>
                        <w:t xml:space="preserve"> </w:t>
                      </w:r>
                      <w:r>
                        <w:rPr>
                          <w:color w:val="000000"/>
                          <w:sz w:val="20"/>
                        </w:rPr>
                        <w:t>/</w:t>
                      </w:r>
                      <w:r>
                        <w:rPr>
                          <w:color w:val="000000"/>
                          <w:spacing w:val="-5"/>
                          <w:sz w:val="20"/>
                        </w:rPr>
                        <w:t xml:space="preserve"> </w:t>
                      </w:r>
                      <w:r>
                        <w:rPr>
                          <w:color w:val="000000"/>
                          <w:sz w:val="20"/>
                        </w:rPr>
                        <w:t>PREA</w:t>
                      </w:r>
                      <w:r>
                        <w:rPr>
                          <w:color w:val="000000"/>
                          <w:spacing w:val="-4"/>
                          <w:sz w:val="20"/>
                        </w:rPr>
                        <w:t xml:space="preserve"> </w:t>
                      </w:r>
                      <w:r>
                        <w:rPr>
                          <w:color w:val="000000"/>
                          <w:sz w:val="20"/>
                        </w:rPr>
                        <w:t>Operations</w:t>
                      </w:r>
                      <w:r>
                        <w:rPr>
                          <w:color w:val="000000"/>
                          <w:spacing w:val="-6"/>
                          <w:sz w:val="20"/>
                        </w:rPr>
                        <w:t xml:space="preserve"> </w:t>
                      </w:r>
                      <w:r>
                        <w:rPr>
                          <w:color w:val="000000"/>
                          <w:sz w:val="20"/>
                        </w:rPr>
                        <w:t>Manual</w:t>
                      </w:r>
                      <w:r>
                        <w:rPr>
                          <w:color w:val="000000"/>
                          <w:spacing w:val="-4"/>
                          <w:sz w:val="20"/>
                        </w:rPr>
                        <w:t xml:space="preserve"> </w:t>
                      </w:r>
                      <w:r>
                        <w:rPr>
                          <w:color w:val="000000"/>
                          <w:sz w:val="20"/>
                        </w:rPr>
                        <w:t>SPPOM</w:t>
                      </w:r>
                      <w:r>
                        <w:rPr>
                          <w:color w:val="000000"/>
                          <w:spacing w:val="-4"/>
                          <w:sz w:val="20"/>
                        </w:rPr>
                        <w:t xml:space="preserve"> </w:t>
                      </w:r>
                      <w:r>
                        <w:rPr>
                          <w:color w:val="000000"/>
                          <w:sz w:val="20"/>
                        </w:rPr>
                        <w:t>02.04,</w:t>
                      </w:r>
                      <w:r>
                        <w:rPr>
                          <w:color w:val="000000"/>
                          <w:spacing w:val="-1"/>
                          <w:sz w:val="20"/>
                        </w:rPr>
                        <w:t xml:space="preserve"> </w:t>
                      </w:r>
                      <w:r>
                        <w:rPr>
                          <w:i/>
                          <w:color w:val="000000"/>
                          <w:sz w:val="20"/>
                        </w:rPr>
                        <w:t>Intervention</w:t>
                      </w:r>
                      <w:r>
                        <w:rPr>
                          <w:i/>
                          <w:color w:val="000000"/>
                          <w:spacing w:val="-4"/>
                          <w:sz w:val="20"/>
                        </w:rPr>
                        <w:t xml:space="preserve"> </w:t>
                      </w:r>
                      <w:r>
                        <w:rPr>
                          <w:i/>
                          <w:color w:val="000000"/>
                          <w:spacing w:val="-2"/>
                          <w:sz w:val="20"/>
                        </w:rPr>
                        <w:t>Practices</w:t>
                      </w:r>
                    </w:p>
                    <w:p w14:paraId="30B4C78E" w14:textId="77777777" w:rsidR="002B622E" w:rsidRDefault="00000000">
                      <w:pPr>
                        <w:numPr>
                          <w:ilvl w:val="0"/>
                          <w:numId w:val="104"/>
                        </w:numPr>
                        <w:tabs>
                          <w:tab w:val="left" w:pos="228"/>
                        </w:tabs>
                        <w:ind w:left="228" w:hanging="200"/>
                        <w:rPr>
                          <w:i/>
                          <w:color w:val="000000"/>
                          <w:sz w:val="20"/>
                        </w:rPr>
                      </w:pPr>
                      <w:r>
                        <w:rPr>
                          <w:color w:val="000000"/>
                          <w:sz w:val="20"/>
                        </w:rPr>
                        <w:t>TDCJ</w:t>
                      </w:r>
                      <w:r>
                        <w:rPr>
                          <w:color w:val="000000"/>
                          <w:spacing w:val="-7"/>
                          <w:sz w:val="20"/>
                        </w:rPr>
                        <w:t xml:space="preserve"> </w:t>
                      </w:r>
                      <w:r>
                        <w:rPr>
                          <w:color w:val="000000"/>
                          <w:sz w:val="20"/>
                        </w:rPr>
                        <w:t>Correctional</w:t>
                      </w:r>
                      <w:r>
                        <w:rPr>
                          <w:color w:val="000000"/>
                          <w:spacing w:val="-5"/>
                          <w:sz w:val="20"/>
                        </w:rPr>
                        <w:t xml:space="preserve"> </w:t>
                      </w:r>
                      <w:r>
                        <w:rPr>
                          <w:color w:val="000000"/>
                          <w:sz w:val="20"/>
                        </w:rPr>
                        <w:t>Institutions</w:t>
                      </w:r>
                      <w:r>
                        <w:rPr>
                          <w:color w:val="000000"/>
                          <w:spacing w:val="-7"/>
                          <w:sz w:val="20"/>
                        </w:rPr>
                        <w:t xml:space="preserve"> </w:t>
                      </w:r>
                      <w:r>
                        <w:rPr>
                          <w:color w:val="000000"/>
                          <w:sz w:val="20"/>
                        </w:rPr>
                        <w:t xml:space="preserve">Division, </w:t>
                      </w:r>
                      <w:r>
                        <w:rPr>
                          <w:i/>
                          <w:color w:val="000000"/>
                          <w:sz w:val="20"/>
                        </w:rPr>
                        <w:t>Safe</w:t>
                      </w:r>
                      <w:r>
                        <w:rPr>
                          <w:i/>
                          <w:color w:val="000000"/>
                          <w:spacing w:val="-5"/>
                          <w:sz w:val="20"/>
                        </w:rPr>
                        <w:t xml:space="preserve"> </w:t>
                      </w:r>
                      <w:r>
                        <w:rPr>
                          <w:i/>
                          <w:color w:val="000000"/>
                          <w:sz w:val="20"/>
                        </w:rPr>
                        <w:t>Prisons</w:t>
                      </w:r>
                      <w:r>
                        <w:rPr>
                          <w:i/>
                          <w:color w:val="000000"/>
                          <w:spacing w:val="-7"/>
                          <w:sz w:val="20"/>
                        </w:rPr>
                        <w:t xml:space="preserve"> </w:t>
                      </w:r>
                      <w:r>
                        <w:rPr>
                          <w:i/>
                          <w:color w:val="000000"/>
                          <w:sz w:val="20"/>
                        </w:rPr>
                        <w:t>/</w:t>
                      </w:r>
                      <w:r>
                        <w:rPr>
                          <w:i/>
                          <w:color w:val="000000"/>
                          <w:spacing w:val="-6"/>
                          <w:sz w:val="20"/>
                        </w:rPr>
                        <w:t xml:space="preserve"> </w:t>
                      </w:r>
                      <w:r>
                        <w:rPr>
                          <w:i/>
                          <w:color w:val="000000"/>
                          <w:sz w:val="20"/>
                        </w:rPr>
                        <w:t>PREA</w:t>
                      </w:r>
                      <w:r>
                        <w:rPr>
                          <w:i/>
                          <w:color w:val="000000"/>
                          <w:spacing w:val="-6"/>
                          <w:sz w:val="20"/>
                        </w:rPr>
                        <w:t xml:space="preserve"> </w:t>
                      </w:r>
                      <w:r>
                        <w:rPr>
                          <w:i/>
                          <w:color w:val="000000"/>
                          <w:spacing w:val="-4"/>
                          <w:sz w:val="20"/>
                        </w:rPr>
                        <w:t>Plan</w:t>
                      </w:r>
                    </w:p>
                    <w:p w14:paraId="22584D2F" w14:textId="77777777" w:rsidR="002B622E" w:rsidRDefault="002B622E">
                      <w:pPr>
                        <w:pStyle w:val="BodyText"/>
                        <w:spacing w:before="1"/>
                        <w:rPr>
                          <w:i/>
                          <w:color w:val="000000"/>
                        </w:rPr>
                      </w:pPr>
                    </w:p>
                    <w:p w14:paraId="3095B933" w14:textId="77777777" w:rsidR="002B622E" w:rsidRDefault="00000000">
                      <w:pPr>
                        <w:spacing w:line="229" w:lineRule="exact"/>
                        <w:ind w:left="28"/>
                        <w:rPr>
                          <w:b/>
                          <w:color w:val="000000"/>
                          <w:sz w:val="20"/>
                        </w:rPr>
                      </w:pPr>
                      <w:r>
                        <w:rPr>
                          <w:b/>
                          <w:color w:val="000000"/>
                          <w:spacing w:val="-2"/>
                          <w:sz w:val="20"/>
                        </w:rPr>
                        <w:t>Interviews:</w:t>
                      </w:r>
                    </w:p>
                    <w:p w14:paraId="7AEEAB0C" w14:textId="77777777" w:rsidR="002B622E" w:rsidRDefault="00000000">
                      <w:pPr>
                        <w:pStyle w:val="BodyText"/>
                        <w:numPr>
                          <w:ilvl w:val="1"/>
                          <w:numId w:val="104"/>
                        </w:numPr>
                        <w:tabs>
                          <w:tab w:val="left" w:pos="228"/>
                        </w:tabs>
                        <w:spacing w:line="229" w:lineRule="exact"/>
                        <w:ind w:left="228" w:hanging="200"/>
                        <w:rPr>
                          <w:color w:val="000000"/>
                        </w:rPr>
                      </w:pPr>
                      <w:r>
                        <w:rPr>
                          <w:color w:val="000000"/>
                        </w:rPr>
                        <w:t>Agency</w:t>
                      </w:r>
                      <w:r>
                        <w:rPr>
                          <w:color w:val="000000"/>
                          <w:spacing w:val="-6"/>
                        </w:rPr>
                        <w:t xml:space="preserve"> </w:t>
                      </w:r>
                      <w:r>
                        <w:rPr>
                          <w:color w:val="000000"/>
                          <w:spacing w:val="-4"/>
                        </w:rPr>
                        <w:t>Head</w:t>
                      </w:r>
                    </w:p>
                    <w:p w14:paraId="3124DD2D" w14:textId="77777777" w:rsidR="002B622E" w:rsidRDefault="00000000">
                      <w:pPr>
                        <w:pStyle w:val="BodyText"/>
                        <w:numPr>
                          <w:ilvl w:val="1"/>
                          <w:numId w:val="104"/>
                        </w:numPr>
                        <w:tabs>
                          <w:tab w:val="left" w:pos="229"/>
                        </w:tabs>
                        <w:spacing w:before="1"/>
                        <w:rPr>
                          <w:color w:val="000000"/>
                        </w:rPr>
                      </w:pPr>
                      <w:r>
                        <w:rPr>
                          <w:color w:val="000000"/>
                          <w:spacing w:val="-2"/>
                        </w:rPr>
                        <w:t>Warden</w:t>
                      </w:r>
                    </w:p>
                    <w:p w14:paraId="6E45DDE3" w14:textId="77777777" w:rsidR="002B622E" w:rsidRDefault="00000000">
                      <w:pPr>
                        <w:pStyle w:val="BodyText"/>
                        <w:numPr>
                          <w:ilvl w:val="1"/>
                          <w:numId w:val="104"/>
                        </w:numPr>
                        <w:tabs>
                          <w:tab w:val="left" w:pos="228"/>
                        </w:tabs>
                        <w:ind w:left="228" w:hanging="200"/>
                        <w:rPr>
                          <w:color w:val="000000"/>
                        </w:rPr>
                      </w:pPr>
                      <w:r>
                        <w:rPr>
                          <w:color w:val="000000"/>
                        </w:rPr>
                        <w:t>Random</w:t>
                      </w:r>
                      <w:r>
                        <w:rPr>
                          <w:color w:val="000000"/>
                          <w:spacing w:val="-4"/>
                        </w:rPr>
                        <w:t xml:space="preserve"> </w:t>
                      </w:r>
                      <w:r>
                        <w:rPr>
                          <w:color w:val="000000"/>
                          <w:spacing w:val="-2"/>
                        </w:rPr>
                        <w:t>Staff</w:t>
                      </w:r>
                    </w:p>
                    <w:p w14:paraId="095E45CE" w14:textId="77777777" w:rsidR="002B622E" w:rsidRDefault="002B622E">
                      <w:pPr>
                        <w:pStyle w:val="BodyText"/>
                        <w:spacing w:before="1"/>
                        <w:rPr>
                          <w:color w:val="000000"/>
                        </w:rPr>
                      </w:pPr>
                    </w:p>
                    <w:p w14:paraId="00A89887" w14:textId="77777777" w:rsidR="002B622E" w:rsidRDefault="00000000">
                      <w:pPr>
                        <w:spacing w:line="229" w:lineRule="exact"/>
                        <w:ind w:left="28"/>
                        <w:jc w:val="both"/>
                        <w:rPr>
                          <w:b/>
                          <w:color w:val="000000"/>
                          <w:sz w:val="20"/>
                        </w:rPr>
                      </w:pPr>
                      <w:r>
                        <w:rPr>
                          <w:b/>
                          <w:color w:val="000000"/>
                          <w:sz w:val="20"/>
                        </w:rPr>
                        <w:t>Findings</w:t>
                      </w:r>
                      <w:r>
                        <w:rPr>
                          <w:b/>
                          <w:color w:val="000000"/>
                          <w:spacing w:val="-7"/>
                          <w:sz w:val="20"/>
                        </w:rPr>
                        <w:t xml:space="preserve"> </w:t>
                      </w:r>
                      <w:r>
                        <w:rPr>
                          <w:b/>
                          <w:color w:val="000000"/>
                          <w:sz w:val="20"/>
                        </w:rPr>
                        <w:t>(By</w:t>
                      </w:r>
                      <w:r>
                        <w:rPr>
                          <w:b/>
                          <w:color w:val="000000"/>
                          <w:spacing w:val="-4"/>
                          <w:sz w:val="20"/>
                        </w:rPr>
                        <w:t xml:space="preserve"> </w:t>
                      </w:r>
                      <w:r>
                        <w:rPr>
                          <w:b/>
                          <w:color w:val="000000"/>
                          <w:spacing w:val="-2"/>
                          <w:sz w:val="20"/>
                        </w:rPr>
                        <w:t>Provision):</w:t>
                      </w:r>
                    </w:p>
                    <w:p w14:paraId="5EF0185B" w14:textId="77777777" w:rsidR="002B622E" w:rsidRDefault="00000000">
                      <w:pPr>
                        <w:pStyle w:val="BodyText"/>
                        <w:ind w:left="28" w:right="27"/>
                        <w:jc w:val="both"/>
                        <w:rPr>
                          <w:color w:val="000000"/>
                        </w:rPr>
                      </w:pPr>
                      <w:r>
                        <w:rPr>
                          <w:b/>
                          <w:color w:val="000000"/>
                        </w:rPr>
                        <w:t xml:space="preserve">115.62 (a): </w:t>
                      </w:r>
                      <w:r>
                        <w:rPr>
                          <w:color w:val="000000"/>
                        </w:rPr>
                        <w:t>SPPOM 02.04 and the Safe Prisons PREA Plan indicate that when the agency learns that an inmate is subject to substantial risk of imminent sexual abuse, it takes immediate action to protect the inmate. The PAQ noted that in the past 12 months,</w:t>
                      </w:r>
                      <w:r>
                        <w:rPr>
                          <w:color w:val="000000"/>
                          <w:spacing w:val="-13"/>
                        </w:rPr>
                        <w:t xml:space="preserve"> </w:t>
                      </w:r>
                      <w:r>
                        <w:rPr>
                          <w:color w:val="000000"/>
                        </w:rPr>
                        <w:t>there</w:t>
                      </w:r>
                      <w:r>
                        <w:rPr>
                          <w:color w:val="000000"/>
                          <w:spacing w:val="-12"/>
                        </w:rPr>
                        <w:t xml:space="preserve"> </w:t>
                      </w:r>
                      <w:r>
                        <w:rPr>
                          <w:color w:val="000000"/>
                        </w:rPr>
                        <w:t>were</w:t>
                      </w:r>
                      <w:r>
                        <w:rPr>
                          <w:color w:val="000000"/>
                          <w:spacing w:val="-13"/>
                        </w:rPr>
                        <w:t xml:space="preserve"> </w:t>
                      </w:r>
                      <w:r>
                        <w:rPr>
                          <w:color w:val="000000"/>
                        </w:rPr>
                        <w:t>zero</w:t>
                      </w:r>
                      <w:r>
                        <w:rPr>
                          <w:color w:val="000000"/>
                          <w:spacing w:val="-12"/>
                        </w:rPr>
                        <w:t xml:space="preserve"> </w:t>
                      </w:r>
                      <w:r>
                        <w:rPr>
                          <w:color w:val="000000"/>
                        </w:rPr>
                        <w:t>(0)</w:t>
                      </w:r>
                      <w:r>
                        <w:rPr>
                          <w:color w:val="000000"/>
                          <w:spacing w:val="-13"/>
                        </w:rPr>
                        <w:t xml:space="preserve"> </w:t>
                      </w:r>
                      <w:r>
                        <w:rPr>
                          <w:color w:val="000000"/>
                        </w:rPr>
                        <w:t>inmates</w:t>
                      </w:r>
                      <w:r>
                        <w:rPr>
                          <w:color w:val="000000"/>
                          <w:spacing w:val="-12"/>
                        </w:rPr>
                        <w:t xml:space="preserve"> </w:t>
                      </w:r>
                      <w:r>
                        <w:rPr>
                          <w:color w:val="000000"/>
                        </w:rPr>
                        <w:t>who</w:t>
                      </w:r>
                      <w:r>
                        <w:rPr>
                          <w:color w:val="000000"/>
                          <w:spacing w:val="-13"/>
                        </w:rPr>
                        <w:t xml:space="preserve"> </w:t>
                      </w:r>
                      <w:r>
                        <w:rPr>
                          <w:color w:val="000000"/>
                        </w:rPr>
                        <w:t>were</w:t>
                      </w:r>
                      <w:r>
                        <w:rPr>
                          <w:color w:val="000000"/>
                          <w:spacing w:val="-12"/>
                        </w:rPr>
                        <w:t xml:space="preserve"> </w:t>
                      </w:r>
                      <w:r>
                        <w:rPr>
                          <w:color w:val="000000"/>
                        </w:rPr>
                        <w:t>determined</w:t>
                      </w:r>
                      <w:r>
                        <w:rPr>
                          <w:color w:val="000000"/>
                          <w:spacing w:val="-13"/>
                        </w:rPr>
                        <w:t xml:space="preserve"> </w:t>
                      </w:r>
                      <w:r>
                        <w:rPr>
                          <w:color w:val="000000"/>
                        </w:rPr>
                        <w:t>to</w:t>
                      </w:r>
                      <w:r>
                        <w:rPr>
                          <w:color w:val="000000"/>
                          <w:spacing w:val="-12"/>
                        </w:rPr>
                        <w:t xml:space="preserve"> </w:t>
                      </w:r>
                      <w:r>
                        <w:rPr>
                          <w:color w:val="000000"/>
                        </w:rPr>
                        <w:t>be</w:t>
                      </w:r>
                      <w:r>
                        <w:rPr>
                          <w:color w:val="000000"/>
                          <w:spacing w:val="-12"/>
                        </w:rPr>
                        <w:t xml:space="preserve"> </w:t>
                      </w:r>
                      <w:r>
                        <w:rPr>
                          <w:color w:val="000000"/>
                        </w:rPr>
                        <w:t>at</w:t>
                      </w:r>
                      <w:r>
                        <w:rPr>
                          <w:color w:val="000000"/>
                          <w:spacing w:val="-11"/>
                        </w:rPr>
                        <w:t xml:space="preserve"> </w:t>
                      </w:r>
                      <w:r>
                        <w:rPr>
                          <w:color w:val="000000"/>
                        </w:rPr>
                        <w:t>risk</w:t>
                      </w:r>
                      <w:r>
                        <w:rPr>
                          <w:color w:val="000000"/>
                          <w:spacing w:val="-13"/>
                        </w:rPr>
                        <w:t xml:space="preserve"> </w:t>
                      </w:r>
                      <w:r>
                        <w:rPr>
                          <w:color w:val="000000"/>
                        </w:rPr>
                        <w:t>of</w:t>
                      </w:r>
                      <w:r>
                        <w:rPr>
                          <w:color w:val="000000"/>
                          <w:spacing w:val="-12"/>
                        </w:rPr>
                        <w:t xml:space="preserve"> </w:t>
                      </w:r>
                      <w:r>
                        <w:rPr>
                          <w:color w:val="000000"/>
                        </w:rPr>
                        <w:t>imminent</w:t>
                      </w:r>
                      <w:r>
                        <w:rPr>
                          <w:color w:val="000000"/>
                          <w:spacing w:val="-13"/>
                        </w:rPr>
                        <w:t xml:space="preserve"> </w:t>
                      </w:r>
                      <w:r>
                        <w:rPr>
                          <w:color w:val="000000"/>
                        </w:rPr>
                        <w:t>sexual</w:t>
                      </w:r>
                      <w:r>
                        <w:rPr>
                          <w:color w:val="000000"/>
                          <w:spacing w:val="-11"/>
                        </w:rPr>
                        <w:t xml:space="preserve"> </w:t>
                      </w:r>
                      <w:r>
                        <w:rPr>
                          <w:color w:val="000000"/>
                        </w:rPr>
                        <w:t>abuse.</w:t>
                      </w:r>
                      <w:r>
                        <w:rPr>
                          <w:color w:val="000000"/>
                          <w:spacing w:val="-11"/>
                        </w:rPr>
                        <w:t xml:space="preserve"> </w:t>
                      </w:r>
                      <w:r>
                        <w:rPr>
                          <w:color w:val="000000"/>
                        </w:rPr>
                        <w:t>Interviews</w:t>
                      </w:r>
                      <w:r>
                        <w:rPr>
                          <w:color w:val="000000"/>
                          <w:spacing w:val="-12"/>
                        </w:rPr>
                        <w:t xml:space="preserve"> </w:t>
                      </w:r>
                      <w:r>
                        <w:rPr>
                          <w:color w:val="000000"/>
                        </w:rPr>
                        <w:t>with</w:t>
                      </w:r>
                      <w:r>
                        <w:rPr>
                          <w:color w:val="000000"/>
                          <w:spacing w:val="-11"/>
                        </w:rPr>
                        <w:t xml:space="preserve"> </w:t>
                      </w:r>
                      <w:r>
                        <w:rPr>
                          <w:color w:val="000000"/>
                        </w:rPr>
                        <w:t>staff</w:t>
                      </w:r>
                      <w:r>
                        <w:rPr>
                          <w:color w:val="000000"/>
                          <w:spacing w:val="-11"/>
                        </w:rPr>
                        <w:t xml:space="preserve"> </w:t>
                      </w:r>
                      <w:r>
                        <w:rPr>
                          <w:color w:val="000000"/>
                        </w:rPr>
                        <w:t>indicated that if an inmate is having issues with other inmates, that the facility would make appropriate housing changes, if necessary. The interviews with the Agency Head and Warden indicated that any inmate at risk would be removed from the situation immediately and an investigation would commence. The offender’s job assignment, housing assignment and programming assignments would be reviewed. The inmate may be moved to a different dorm, moved to a new facility or be placed in safekeeping</w:t>
                      </w:r>
                      <w:r>
                        <w:rPr>
                          <w:color w:val="000000"/>
                          <w:spacing w:val="-5"/>
                        </w:rPr>
                        <w:t xml:space="preserve"> </w:t>
                      </w:r>
                      <w:r>
                        <w:rPr>
                          <w:color w:val="000000"/>
                        </w:rPr>
                        <w:t>status.</w:t>
                      </w:r>
                      <w:r>
                        <w:rPr>
                          <w:color w:val="000000"/>
                          <w:spacing w:val="-5"/>
                        </w:rPr>
                        <w:t xml:space="preserve"> </w:t>
                      </w:r>
                      <w:r>
                        <w:rPr>
                          <w:color w:val="000000"/>
                        </w:rPr>
                        <w:t>Interviews</w:t>
                      </w:r>
                      <w:r>
                        <w:rPr>
                          <w:color w:val="000000"/>
                          <w:spacing w:val="-7"/>
                        </w:rPr>
                        <w:t xml:space="preserve"> </w:t>
                      </w:r>
                      <w:r>
                        <w:rPr>
                          <w:color w:val="000000"/>
                        </w:rPr>
                        <w:t>with</w:t>
                      </w:r>
                      <w:r>
                        <w:rPr>
                          <w:color w:val="000000"/>
                          <w:spacing w:val="-4"/>
                        </w:rPr>
                        <w:t xml:space="preserve"> </w:t>
                      </w:r>
                      <w:r>
                        <w:rPr>
                          <w:color w:val="000000"/>
                        </w:rPr>
                        <w:t>random</w:t>
                      </w:r>
                      <w:r>
                        <w:rPr>
                          <w:color w:val="000000"/>
                          <w:spacing w:val="-7"/>
                        </w:rPr>
                        <w:t xml:space="preserve"> </w:t>
                      </w:r>
                      <w:r>
                        <w:rPr>
                          <w:color w:val="000000"/>
                        </w:rPr>
                        <w:t>staff</w:t>
                      </w:r>
                      <w:r>
                        <w:rPr>
                          <w:color w:val="000000"/>
                          <w:spacing w:val="-6"/>
                        </w:rPr>
                        <w:t xml:space="preserve"> </w:t>
                      </w:r>
                      <w:r>
                        <w:rPr>
                          <w:color w:val="000000"/>
                        </w:rPr>
                        <w:t>indicated</w:t>
                      </w:r>
                      <w:r>
                        <w:rPr>
                          <w:color w:val="000000"/>
                          <w:spacing w:val="-4"/>
                        </w:rPr>
                        <w:t xml:space="preserve"> </w:t>
                      </w:r>
                      <w:r>
                        <w:rPr>
                          <w:color w:val="000000"/>
                        </w:rPr>
                        <w:t>that</w:t>
                      </w:r>
                      <w:r>
                        <w:rPr>
                          <w:color w:val="000000"/>
                          <w:spacing w:val="-6"/>
                        </w:rPr>
                        <w:t xml:space="preserve"> </w:t>
                      </w:r>
                      <w:r>
                        <w:rPr>
                          <w:color w:val="000000"/>
                        </w:rPr>
                        <w:t>they</w:t>
                      </w:r>
                      <w:r>
                        <w:rPr>
                          <w:color w:val="000000"/>
                          <w:spacing w:val="-4"/>
                        </w:rPr>
                        <w:t xml:space="preserve"> </w:t>
                      </w:r>
                      <w:r>
                        <w:rPr>
                          <w:color w:val="000000"/>
                        </w:rPr>
                        <w:t>would</w:t>
                      </w:r>
                      <w:r>
                        <w:rPr>
                          <w:color w:val="000000"/>
                          <w:spacing w:val="-7"/>
                        </w:rPr>
                        <w:t xml:space="preserve"> </w:t>
                      </w:r>
                      <w:r>
                        <w:rPr>
                          <w:color w:val="000000"/>
                        </w:rPr>
                        <w:t>immediately</w:t>
                      </w:r>
                      <w:r>
                        <w:rPr>
                          <w:color w:val="000000"/>
                          <w:spacing w:val="-5"/>
                        </w:rPr>
                        <w:t xml:space="preserve"> </w:t>
                      </w:r>
                      <w:r>
                        <w:rPr>
                          <w:color w:val="000000"/>
                        </w:rPr>
                        <w:t>remove</w:t>
                      </w:r>
                      <w:r>
                        <w:rPr>
                          <w:color w:val="000000"/>
                          <w:spacing w:val="-5"/>
                        </w:rPr>
                        <w:t xml:space="preserve"> </w:t>
                      </w:r>
                      <w:r>
                        <w:rPr>
                          <w:color w:val="000000"/>
                        </w:rPr>
                        <w:t>the</w:t>
                      </w:r>
                      <w:r>
                        <w:rPr>
                          <w:color w:val="000000"/>
                          <w:spacing w:val="-5"/>
                        </w:rPr>
                        <w:t xml:space="preserve"> </w:t>
                      </w:r>
                      <w:r>
                        <w:rPr>
                          <w:color w:val="000000"/>
                        </w:rPr>
                        <w:t>inmate</w:t>
                      </w:r>
                      <w:r>
                        <w:rPr>
                          <w:color w:val="000000"/>
                          <w:spacing w:val="-6"/>
                        </w:rPr>
                        <w:t xml:space="preserve"> </w:t>
                      </w:r>
                      <w:r>
                        <w:rPr>
                          <w:color w:val="000000"/>
                        </w:rPr>
                        <w:t>from</w:t>
                      </w:r>
                      <w:r>
                        <w:rPr>
                          <w:color w:val="000000"/>
                          <w:spacing w:val="-4"/>
                        </w:rPr>
                        <w:t xml:space="preserve"> </w:t>
                      </w:r>
                      <w:r>
                        <w:rPr>
                          <w:color w:val="000000"/>
                        </w:rPr>
                        <w:t>the</w:t>
                      </w:r>
                      <w:r>
                        <w:rPr>
                          <w:color w:val="000000"/>
                          <w:spacing w:val="-6"/>
                        </w:rPr>
                        <w:t xml:space="preserve"> </w:t>
                      </w:r>
                      <w:r>
                        <w:rPr>
                          <w:color w:val="000000"/>
                          <w:spacing w:val="-2"/>
                        </w:rPr>
                        <w:t>situation.</w:t>
                      </w:r>
                    </w:p>
                    <w:p w14:paraId="3BE3466F" w14:textId="77777777" w:rsidR="002B622E" w:rsidRDefault="002B622E">
                      <w:pPr>
                        <w:pStyle w:val="BodyText"/>
                        <w:spacing w:before="1"/>
                        <w:rPr>
                          <w:color w:val="000000"/>
                        </w:rPr>
                      </w:pPr>
                    </w:p>
                    <w:p w14:paraId="1911DA6E" w14:textId="77777777" w:rsidR="002B622E" w:rsidRDefault="00000000">
                      <w:pPr>
                        <w:pStyle w:val="BodyText"/>
                        <w:ind w:left="28"/>
                        <w:rPr>
                          <w:color w:val="000000"/>
                        </w:rPr>
                      </w:pPr>
                      <w:r>
                        <w:rPr>
                          <w:color w:val="000000"/>
                        </w:rPr>
                        <w:t>Based</w:t>
                      </w:r>
                      <w:r>
                        <w:rPr>
                          <w:color w:val="000000"/>
                          <w:spacing w:val="-7"/>
                        </w:rPr>
                        <w:t xml:space="preserve"> </w:t>
                      </w:r>
                      <w:r>
                        <w:rPr>
                          <w:color w:val="000000"/>
                        </w:rPr>
                        <w:t>on</w:t>
                      </w:r>
                      <w:r>
                        <w:rPr>
                          <w:color w:val="000000"/>
                          <w:spacing w:val="-7"/>
                        </w:rPr>
                        <w:t xml:space="preserve"> </w:t>
                      </w:r>
                      <w:r>
                        <w:rPr>
                          <w:color w:val="000000"/>
                        </w:rPr>
                        <w:t>a</w:t>
                      </w:r>
                      <w:r>
                        <w:rPr>
                          <w:color w:val="000000"/>
                          <w:spacing w:val="-7"/>
                        </w:rPr>
                        <w:t xml:space="preserve"> </w:t>
                      </w:r>
                      <w:r>
                        <w:rPr>
                          <w:color w:val="000000"/>
                        </w:rPr>
                        <w:t>review</w:t>
                      </w:r>
                      <w:r>
                        <w:rPr>
                          <w:color w:val="000000"/>
                          <w:spacing w:val="-7"/>
                        </w:rPr>
                        <w:t xml:space="preserve"> </w:t>
                      </w:r>
                      <w:r>
                        <w:rPr>
                          <w:color w:val="000000"/>
                        </w:rPr>
                        <w:t>of</w:t>
                      </w:r>
                      <w:r>
                        <w:rPr>
                          <w:color w:val="000000"/>
                          <w:spacing w:val="-7"/>
                        </w:rPr>
                        <w:t xml:space="preserve"> </w:t>
                      </w:r>
                      <w:r>
                        <w:rPr>
                          <w:color w:val="000000"/>
                        </w:rPr>
                        <w:t>the</w:t>
                      </w:r>
                      <w:r>
                        <w:rPr>
                          <w:color w:val="000000"/>
                          <w:spacing w:val="-7"/>
                        </w:rPr>
                        <w:t xml:space="preserve"> </w:t>
                      </w:r>
                      <w:r>
                        <w:rPr>
                          <w:color w:val="000000"/>
                        </w:rPr>
                        <w:t>PAQ,</w:t>
                      </w:r>
                      <w:r>
                        <w:rPr>
                          <w:color w:val="000000"/>
                          <w:spacing w:val="-10"/>
                        </w:rPr>
                        <w:t xml:space="preserve"> </w:t>
                      </w:r>
                      <w:r>
                        <w:rPr>
                          <w:color w:val="000000"/>
                        </w:rPr>
                        <w:t>SPPOM</w:t>
                      </w:r>
                      <w:r>
                        <w:rPr>
                          <w:color w:val="000000"/>
                          <w:spacing w:val="-7"/>
                        </w:rPr>
                        <w:t xml:space="preserve"> </w:t>
                      </w:r>
                      <w:r>
                        <w:rPr>
                          <w:color w:val="000000"/>
                        </w:rPr>
                        <w:t>02.04,</w:t>
                      </w:r>
                      <w:r>
                        <w:rPr>
                          <w:color w:val="000000"/>
                          <w:spacing w:val="-7"/>
                        </w:rPr>
                        <w:t xml:space="preserve"> </w:t>
                      </w:r>
                      <w:r>
                        <w:rPr>
                          <w:color w:val="000000"/>
                        </w:rPr>
                        <w:t>the</w:t>
                      </w:r>
                      <w:r>
                        <w:rPr>
                          <w:color w:val="000000"/>
                          <w:spacing w:val="-7"/>
                        </w:rPr>
                        <w:t xml:space="preserve"> </w:t>
                      </w:r>
                      <w:r>
                        <w:rPr>
                          <w:color w:val="000000"/>
                        </w:rPr>
                        <w:t>Safe</w:t>
                      </w:r>
                      <w:r>
                        <w:rPr>
                          <w:color w:val="000000"/>
                          <w:spacing w:val="-7"/>
                        </w:rPr>
                        <w:t xml:space="preserve"> </w:t>
                      </w:r>
                      <w:r>
                        <w:rPr>
                          <w:color w:val="000000"/>
                        </w:rPr>
                        <w:t>Prisons</w:t>
                      </w:r>
                      <w:r>
                        <w:rPr>
                          <w:color w:val="000000"/>
                          <w:spacing w:val="-8"/>
                        </w:rPr>
                        <w:t xml:space="preserve"> </w:t>
                      </w:r>
                      <w:r>
                        <w:rPr>
                          <w:color w:val="000000"/>
                        </w:rPr>
                        <w:t>PREA</w:t>
                      </w:r>
                      <w:r>
                        <w:rPr>
                          <w:color w:val="000000"/>
                          <w:spacing w:val="-8"/>
                        </w:rPr>
                        <w:t xml:space="preserve"> </w:t>
                      </w:r>
                      <w:r>
                        <w:rPr>
                          <w:color w:val="000000"/>
                        </w:rPr>
                        <w:t>Plan</w:t>
                      </w:r>
                      <w:r>
                        <w:rPr>
                          <w:color w:val="000000"/>
                          <w:spacing w:val="-7"/>
                        </w:rPr>
                        <w:t xml:space="preserve"> </w:t>
                      </w:r>
                      <w:r>
                        <w:rPr>
                          <w:color w:val="000000"/>
                        </w:rPr>
                        <w:t>and</w:t>
                      </w:r>
                      <w:r>
                        <w:rPr>
                          <w:color w:val="000000"/>
                          <w:spacing w:val="-7"/>
                        </w:rPr>
                        <w:t xml:space="preserve"> </w:t>
                      </w:r>
                      <w:r>
                        <w:rPr>
                          <w:color w:val="000000"/>
                        </w:rPr>
                        <w:t>interviews</w:t>
                      </w:r>
                      <w:r>
                        <w:rPr>
                          <w:color w:val="000000"/>
                          <w:spacing w:val="-8"/>
                        </w:rPr>
                        <w:t xml:space="preserve"> </w:t>
                      </w:r>
                      <w:r>
                        <w:rPr>
                          <w:color w:val="000000"/>
                        </w:rPr>
                        <w:t>with</w:t>
                      </w:r>
                      <w:r>
                        <w:rPr>
                          <w:color w:val="000000"/>
                          <w:spacing w:val="-7"/>
                        </w:rPr>
                        <w:t xml:space="preserve"> </w:t>
                      </w:r>
                      <w:r>
                        <w:rPr>
                          <w:color w:val="000000"/>
                        </w:rPr>
                        <w:t>the</w:t>
                      </w:r>
                      <w:r>
                        <w:rPr>
                          <w:color w:val="000000"/>
                          <w:spacing w:val="-7"/>
                        </w:rPr>
                        <w:t xml:space="preserve"> </w:t>
                      </w:r>
                      <w:r>
                        <w:rPr>
                          <w:color w:val="000000"/>
                        </w:rPr>
                        <w:t>Agency</w:t>
                      </w:r>
                      <w:r>
                        <w:rPr>
                          <w:color w:val="000000"/>
                          <w:spacing w:val="-6"/>
                        </w:rPr>
                        <w:t xml:space="preserve"> </w:t>
                      </w:r>
                      <w:r>
                        <w:rPr>
                          <w:color w:val="000000"/>
                        </w:rPr>
                        <w:t>Head,</w:t>
                      </w:r>
                      <w:r>
                        <w:rPr>
                          <w:color w:val="000000"/>
                          <w:spacing w:val="-7"/>
                        </w:rPr>
                        <w:t xml:space="preserve"> </w:t>
                      </w:r>
                      <w:r>
                        <w:rPr>
                          <w:color w:val="000000"/>
                        </w:rPr>
                        <w:t>Warden</w:t>
                      </w:r>
                      <w:r>
                        <w:rPr>
                          <w:color w:val="000000"/>
                          <w:spacing w:val="-7"/>
                        </w:rPr>
                        <w:t xml:space="preserve"> </w:t>
                      </w:r>
                      <w:r>
                        <w:rPr>
                          <w:color w:val="000000"/>
                        </w:rPr>
                        <w:t>and random staff, this standard is determined to be compliant.</w:t>
                      </w:r>
                    </w:p>
                  </w:txbxContent>
                </v:textbox>
                <w10:wrap type="topAndBottom" anchorx="page"/>
              </v:shape>
            </w:pict>
          </mc:Fallback>
        </mc:AlternateContent>
      </w:r>
    </w:p>
    <w:p w14:paraId="1A263A38" w14:textId="77777777" w:rsidR="002B622E" w:rsidRDefault="002B622E">
      <w:pPr>
        <w:rPr>
          <w:rFonts w:ascii="Arial"/>
        </w:rPr>
        <w:sectPr w:rsidR="002B622E">
          <w:pgSz w:w="12240" w:h="15840"/>
          <w:pgMar w:top="1000" w:right="520" w:bottom="1560" w:left="520" w:header="0" w:footer="1333" w:gutter="0"/>
          <w:cols w:space="720"/>
        </w:sectPr>
      </w:pPr>
    </w:p>
    <w:p w14:paraId="479429D2" w14:textId="77777777" w:rsidR="002B622E" w:rsidRDefault="00000000">
      <w:pPr>
        <w:pStyle w:val="Heading1"/>
        <w:tabs>
          <w:tab w:val="left" w:pos="10670"/>
        </w:tabs>
        <w:spacing w:before="70"/>
      </w:pPr>
      <w:r>
        <w:rPr>
          <w:color w:val="000000"/>
          <w:shd w:val="clear" w:color="auto" w:fill="E3F8F8"/>
        </w:rPr>
        <w:lastRenderedPageBreak/>
        <w:t>Standard</w:t>
      </w:r>
      <w:r>
        <w:rPr>
          <w:color w:val="000000"/>
          <w:spacing w:val="-8"/>
          <w:shd w:val="clear" w:color="auto" w:fill="E3F8F8"/>
        </w:rPr>
        <w:t xml:space="preserve"> </w:t>
      </w:r>
      <w:r>
        <w:rPr>
          <w:color w:val="000000"/>
          <w:shd w:val="clear" w:color="auto" w:fill="E3F8F8"/>
        </w:rPr>
        <w:t>115.63:</w:t>
      </w:r>
      <w:r>
        <w:rPr>
          <w:color w:val="000000"/>
          <w:spacing w:val="-10"/>
          <w:shd w:val="clear" w:color="auto" w:fill="E3F8F8"/>
        </w:rPr>
        <w:t xml:space="preserve"> </w:t>
      </w:r>
      <w:r>
        <w:rPr>
          <w:color w:val="000000"/>
          <w:shd w:val="clear" w:color="auto" w:fill="E3F8F8"/>
        </w:rPr>
        <w:t>Reporting</w:t>
      </w:r>
      <w:r>
        <w:rPr>
          <w:color w:val="000000"/>
          <w:spacing w:val="-6"/>
          <w:shd w:val="clear" w:color="auto" w:fill="E3F8F8"/>
        </w:rPr>
        <w:t xml:space="preserve"> </w:t>
      </w:r>
      <w:r>
        <w:rPr>
          <w:color w:val="000000"/>
          <w:shd w:val="clear" w:color="auto" w:fill="E3F8F8"/>
        </w:rPr>
        <w:t>to</w:t>
      </w:r>
      <w:r>
        <w:rPr>
          <w:color w:val="000000"/>
          <w:spacing w:val="-6"/>
          <w:shd w:val="clear" w:color="auto" w:fill="E3F8F8"/>
        </w:rPr>
        <w:t xml:space="preserve"> </w:t>
      </w:r>
      <w:r>
        <w:rPr>
          <w:color w:val="000000"/>
          <w:shd w:val="clear" w:color="auto" w:fill="E3F8F8"/>
        </w:rPr>
        <w:t>other</w:t>
      </w:r>
      <w:r>
        <w:rPr>
          <w:color w:val="000000"/>
          <w:spacing w:val="-7"/>
          <w:shd w:val="clear" w:color="auto" w:fill="E3F8F8"/>
        </w:rPr>
        <w:t xml:space="preserve"> </w:t>
      </w:r>
      <w:r>
        <w:rPr>
          <w:color w:val="000000"/>
          <w:shd w:val="clear" w:color="auto" w:fill="E3F8F8"/>
        </w:rPr>
        <w:t>confinement</w:t>
      </w:r>
      <w:r>
        <w:rPr>
          <w:color w:val="000000"/>
          <w:spacing w:val="-8"/>
          <w:shd w:val="clear" w:color="auto" w:fill="E3F8F8"/>
        </w:rPr>
        <w:t xml:space="preserve"> </w:t>
      </w:r>
      <w:r>
        <w:rPr>
          <w:color w:val="000000"/>
          <w:spacing w:val="-2"/>
          <w:shd w:val="clear" w:color="auto" w:fill="E3F8F8"/>
        </w:rPr>
        <w:t>facilities</w:t>
      </w:r>
      <w:r>
        <w:rPr>
          <w:color w:val="000000"/>
          <w:shd w:val="clear" w:color="auto" w:fill="E3F8F8"/>
        </w:rPr>
        <w:tab/>
      </w:r>
    </w:p>
    <w:p w14:paraId="1A152EF7" w14:textId="77777777" w:rsidR="002B622E" w:rsidRDefault="00000000">
      <w:pPr>
        <w:pStyle w:val="Heading2"/>
        <w:spacing w:before="241"/>
        <w:ind w:left="560"/>
      </w:pPr>
      <w:r>
        <w:t>All</w:t>
      </w:r>
      <w:r>
        <w:rPr>
          <w:spacing w:val="-4"/>
        </w:rPr>
        <w:t xml:space="preserve"> </w:t>
      </w:r>
      <w:r>
        <w:t>Yes/No</w:t>
      </w:r>
      <w:r>
        <w:rPr>
          <w:spacing w:val="-6"/>
        </w:rPr>
        <w:t xml:space="preserve"> </w:t>
      </w:r>
      <w:r>
        <w:t>Questions</w:t>
      </w:r>
      <w:r>
        <w:rPr>
          <w:spacing w:val="-5"/>
        </w:rPr>
        <w:t xml:space="preserve"> </w:t>
      </w:r>
      <w:r>
        <w:t>Must</w:t>
      </w:r>
      <w:r>
        <w:rPr>
          <w:spacing w:val="-5"/>
        </w:rPr>
        <w:t xml:space="preserve"> </w:t>
      </w:r>
      <w:r>
        <w:t>Be</w:t>
      </w:r>
      <w:r>
        <w:rPr>
          <w:spacing w:val="-5"/>
        </w:rPr>
        <w:t xml:space="preserve"> </w:t>
      </w:r>
      <w:r>
        <w:t>Answered</w:t>
      </w:r>
      <w:r>
        <w:rPr>
          <w:spacing w:val="-4"/>
        </w:rPr>
        <w:t xml:space="preserve"> </w:t>
      </w:r>
      <w:r>
        <w:t>by</w:t>
      </w:r>
      <w:r>
        <w:rPr>
          <w:spacing w:val="-6"/>
        </w:rPr>
        <w:t xml:space="preserve"> </w:t>
      </w:r>
      <w:r>
        <w:t>the</w:t>
      </w:r>
      <w:r>
        <w:rPr>
          <w:spacing w:val="-4"/>
        </w:rPr>
        <w:t xml:space="preserve"> </w:t>
      </w:r>
      <w:r>
        <w:t>Auditor</w:t>
      </w:r>
      <w:r>
        <w:rPr>
          <w:spacing w:val="-4"/>
        </w:rPr>
        <w:t xml:space="preserve"> </w:t>
      </w:r>
      <w:r>
        <w:t>to</w:t>
      </w:r>
      <w:r>
        <w:rPr>
          <w:spacing w:val="-4"/>
        </w:rPr>
        <w:t xml:space="preserve"> </w:t>
      </w:r>
      <w:r>
        <w:t>Complete</w:t>
      </w:r>
      <w:r>
        <w:rPr>
          <w:spacing w:val="-5"/>
        </w:rPr>
        <w:t xml:space="preserve"> </w:t>
      </w:r>
      <w:r>
        <w:t>the</w:t>
      </w:r>
      <w:r>
        <w:rPr>
          <w:spacing w:val="-6"/>
        </w:rPr>
        <w:t xml:space="preserve"> </w:t>
      </w:r>
      <w:r>
        <w:rPr>
          <w:spacing w:val="-2"/>
        </w:rPr>
        <w:t>Report</w:t>
      </w:r>
    </w:p>
    <w:p w14:paraId="39B76CC2" w14:textId="77777777" w:rsidR="002B622E" w:rsidRDefault="002B622E">
      <w:pPr>
        <w:pStyle w:val="BodyText"/>
        <w:rPr>
          <w:rFonts w:ascii="Arial"/>
          <w:b/>
          <w:sz w:val="22"/>
        </w:rPr>
      </w:pPr>
    </w:p>
    <w:p w14:paraId="4CD41CB4" w14:textId="77777777" w:rsidR="002B622E" w:rsidRDefault="00000000">
      <w:pPr>
        <w:tabs>
          <w:tab w:val="left" w:pos="10670"/>
        </w:tabs>
        <w:ind w:left="531"/>
        <w:rPr>
          <w:rFonts w:ascii="Arial"/>
          <w:b/>
        </w:rPr>
      </w:pPr>
      <w:r>
        <w:rPr>
          <w:rFonts w:ascii="Arial"/>
          <w:b/>
          <w:color w:val="000000"/>
          <w:shd w:val="clear" w:color="auto" w:fill="FDF4EB"/>
        </w:rPr>
        <w:t>115.63</w:t>
      </w:r>
      <w:r>
        <w:rPr>
          <w:rFonts w:ascii="Arial"/>
          <w:b/>
          <w:color w:val="000000"/>
          <w:spacing w:val="-3"/>
          <w:shd w:val="clear" w:color="auto" w:fill="FDF4EB"/>
        </w:rPr>
        <w:t xml:space="preserve"> </w:t>
      </w:r>
      <w:r>
        <w:rPr>
          <w:rFonts w:ascii="Arial"/>
          <w:b/>
          <w:color w:val="000000"/>
          <w:spacing w:val="-5"/>
          <w:shd w:val="clear" w:color="auto" w:fill="FDF4EB"/>
        </w:rPr>
        <w:t>(a)</w:t>
      </w:r>
      <w:r>
        <w:rPr>
          <w:rFonts w:ascii="Arial"/>
          <w:b/>
          <w:color w:val="000000"/>
          <w:shd w:val="clear" w:color="auto" w:fill="FDF4EB"/>
        </w:rPr>
        <w:tab/>
      </w:r>
    </w:p>
    <w:p w14:paraId="005DF126" w14:textId="77777777" w:rsidR="002B622E" w:rsidRDefault="002B622E">
      <w:pPr>
        <w:pStyle w:val="BodyText"/>
        <w:spacing w:before="1"/>
        <w:rPr>
          <w:rFonts w:ascii="Arial"/>
          <w:b/>
          <w:sz w:val="22"/>
        </w:rPr>
      </w:pPr>
    </w:p>
    <w:p w14:paraId="2EF8E46C" w14:textId="77777777" w:rsidR="002B622E" w:rsidRDefault="00000000">
      <w:pPr>
        <w:pStyle w:val="ListParagraph"/>
        <w:numPr>
          <w:ilvl w:val="0"/>
          <w:numId w:val="103"/>
        </w:numPr>
        <w:tabs>
          <w:tab w:val="left" w:pos="1280"/>
        </w:tabs>
        <w:ind w:right="770"/>
      </w:pPr>
      <w:r>
        <w:t>Upon receiving an allegation that an inmate was sexually abused while confined at another facility, does</w:t>
      </w:r>
      <w:r>
        <w:rPr>
          <w:spacing w:val="-4"/>
        </w:rPr>
        <w:t xml:space="preserve"> </w:t>
      </w:r>
      <w:r>
        <w:t>the</w:t>
      </w:r>
      <w:r>
        <w:rPr>
          <w:spacing w:val="-2"/>
        </w:rPr>
        <w:t xml:space="preserve"> </w:t>
      </w:r>
      <w:r>
        <w:t>head</w:t>
      </w:r>
      <w:r>
        <w:rPr>
          <w:spacing w:val="-4"/>
        </w:rPr>
        <w:t xml:space="preserve"> </w:t>
      </w:r>
      <w:r>
        <w:t>of</w:t>
      </w:r>
      <w:r>
        <w:rPr>
          <w:spacing w:val="-5"/>
        </w:rPr>
        <w:t xml:space="preserve"> </w:t>
      </w:r>
      <w:r>
        <w:t>the</w:t>
      </w:r>
      <w:r>
        <w:rPr>
          <w:spacing w:val="-4"/>
        </w:rPr>
        <w:t xml:space="preserve"> </w:t>
      </w:r>
      <w:r>
        <w:t>facility</w:t>
      </w:r>
      <w:r>
        <w:rPr>
          <w:spacing w:val="-1"/>
        </w:rPr>
        <w:t xml:space="preserve"> </w:t>
      </w:r>
      <w:r>
        <w:t>that</w:t>
      </w:r>
      <w:r>
        <w:rPr>
          <w:spacing w:val="-3"/>
        </w:rPr>
        <w:t xml:space="preserve"> </w:t>
      </w:r>
      <w:r>
        <w:t>received</w:t>
      </w:r>
      <w:r>
        <w:rPr>
          <w:spacing w:val="-4"/>
        </w:rPr>
        <w:t xml:space="preserve"> </w:t>
      </w:r>
      <w:r>
        <w:t>the</w:t>
      </w:r>
      <w:r>
        <w:rPr>
          <w:spacing w:val="-2"/>
        </w:rPr>
        <w:t xml:space="preserve"> </w:t>
      </w:r>
      <w:r>
        <w:t>allegation</w:t>
      </w:r>
      <w:r>
        <w:rPr>
          <w:spacing w:val="-2"/>
        </w:rPr>
        <w:t xml:space="preserve"> </w:t>
      </w:r>
      <w:r>
        <w:t>notify</w:t>
      </w:r>
      <w:r>
        <w:rPr>
          <w:spacing w:val="-6"/>
        </w:rPr>
        <w:t xml:space="preserve"> </w:t>
      </w:r>
      <w:r>
        <w:t>the</w:t>
      </w:r>
      <w:r>
        <w:rPr>
          <w:spacing w:val="-2"/>
        </w:rPr>
        <w:t xml:space="preserve"> </w:t>
      </w:r>
      <w:r>
        <w:t>head</w:t>
      </w:r>
      <w:r>
        <w:rPr>
          <w:spacing w:val="-2"/>
        </w:rPr>
        <w:t xml:space="preserve"> </w:t>
      </w:r>
      <w:r>
        <w:t>of</w:t>
      </w:r>
      <w:r>
        <w:rPr>
          <w:spacing w:val="-2"/>
        </w:rPr>
        <w:t xml:space="preserve"> </w:t>
      </w:r>
      <w:r>
        <w:t>the</w:t>
      </w:r>
      <w:r>
        <w:rPr>
          <w:spacing w:val="-4"/>
        </w:rPr>
        <w:t xml:space="preserve"> </w:t>
      </w:r>
      <w:r>
        <w:t>facility</w:t>
      </w:r>
      <w:r>
        <w:rPr>
          <w:spacing w:val="-4"/>
        </w:rPr>
        <w:t xml:space="preserve"> </w:t>
      </w:r>
      <w:r>
        <w:t xml:space="preserve">or appropriate office of the agency where the alleged abuse occurred? </w:t>
      </w:r>
      <w:r>
        <w:rPr>
          <w:rFonts w:ascii="MS Gothic" w:hAnsi="MS Gothic"/>
        </w:rPr>
        <w:t>☒</w:t>
      </w:r>
      <w:r>
        <w:rPr>
          <w:rFonts w:ascii="MS Gothic" w:hAnsi="MS Gothic"/>
          <w:spacing w:val="-39"/>
        </w:rPr>
        <w:t xml:space="preserve"> </w:t>
      </w:r>
      <w:r>
        <w:t>Yes</w:t>
      </w:r>
      <w:r>
        <w:rPr>
          <w:spacing w:val="80"/>
          <w:w w:val="150"/>
        </w:rPr>
        <w:t xml:space="preserve"> </w:t>
      </w:r>
      <w:r>
        <w:rPr>
          <w:rFonts w:ascii="MS Gothic" w:hAnsi="MS Gothic"/>
        </w:rPr>
        <w:t>☐</w:t>
      </w:r>
      <w:r>
        <w:rPr>
          <w:rFonts w:ascii="MS Gothic" w:hAnsi="MS Gothic"/>
          <w:spacing w:val="-42"/>
        </w:rPr>
        <w:t xml:space="preserve"> </w:t>
      </w:r>
      <w:r>
        <w:t>No</w:t>
      </w:r>
    </w:p>
    <w:p w14:paraId="1D5FBDC2" w14:textId="77777777" w:rsidR="002B622E" w:rsidRDefault="00000000">
      <w:pPr>
        <w:pStyle w:val="Heading2"/>
        <w:tabs>
          <w:tab w:val="left" w:pos="10670"/>
        </w:tabs>
        <w:spacing w:before="158"/>
      </w:pPr>
      <w:r>
        <w:rPr>
          <w:color w:val="000000"/>
          <w:shd w:val="clear" w:color="auto" w:fill="FDF4EB"/>
        </w:rPr>
        <w:t>115.63</w:t>
      </w:r>
      <w:r>
        <w:rPr>
          <w:color w:val="000000"/>
          <w:spacing w:val="-3"/>
          <w:shd w:val="clear" w:color="auto" w:fill="FDF4EB"/>
        </w:rPr>
        <w:t xml:space="preserve"> </w:t>
      </w:r>
      <w:r>
        <w:rPr>
          <w:color w:val="000000"/>
          <w:spacing w:val="-5"/>
          <w:shd w:val="clear" w:color="auto" w:fill="FDF4EB"/>
        </w:rPr>
        <w:t>(b)</w:t>
      </w:r>
      <w:r>
        <w:rPr>
          <w:color w:val="000000"/>
          <w:shd w:val="clear" w:color="auto" w:fill="FDF4EB"/>
        </w:rPr>
        <w:tab/>
      </w:r>
    </w:p>
    <w:p w14:paraId="7CFF7804" w14:textId="77777777" w:rsidR="002B622E" w:rsidRDefault="002B622E">
      <w:pPr>
        <w:pStyle w:val="BodyText"/>
        <w:spacing w:before="1"/>
        <w:rPr>
          <w:rFonts w:ascii="Arial"/>
          <w:b/>
          <w:sz w:val="22"/>
        </w:rPr>
      </w:pPr>
    </w:p>
    <w:p w14:paraId="6FAC28A9" w14:textId="77777777" w:rsidR="002B622E" w:rsidRDefault="00000000">
      <w:pPr>
        <w:pStyle w:val="ListParagraph"/>
        <w:numPr>
          <w:ilvl w:val="0"/>
          <w:numId w:val="102"/>
        </w:numPr>
        <w:tabs>
          <w:tab w:val="left" w:pos="1280"/>
        </w:tabs>
        <w:ind w:right="769"/>
      </w:pPr>
      <w:r>
        <w:t>Is</w:t>
      </w:r>
      <w:r>
        <w:rPr>
          <w:spacing w:val="-2"/>
        </w:rPr>
        <w:t xml:space="preserve"> </w:t>
      </w:r>
      <w:r>
        <w:t>such</w:t>
      </w:r>
      <w:r>
        <w:rPr>
          <w:spacing w:val="-2"/>
        </w:rPr>
        <w:t xml:space="preserve"> </w:t>
      </w:r>
      <w:r>
        <w:t>notification</w:t>
      </w:r>
      <w:r>
        <w:rPr>
          <w:spacing w:val="-3"/>
        </w:rPr>
        <w:t xml:space="preserve"> </w:t>
      </w:r>
      <w:r>
        <w:t>provided</w:t>
      </w:r>
      <w:r>
        <w:rPr>
          <w:spacing w:val="-2"/>
        </w:rPr>
        <w:t xml:space="preserve"> </w:t>
      </w:r>
      <w:r>
        <w:t>as</w:t>
      </w:r>
      <w:r>
        <w:rPr>
          <w:spacing w:val="-2"/>
        </w:rPr>
        <w:t xml:space="preserve"> </w:t>
      </w:r>
      <w:r>
        <w:t>soon</w:t>
      </w:r>
      <w:r>
        <w:rPr>
          <w:spacing w:val="-4"/>
        </w:rPr>
        <w:t xml:space="preserve"> </w:t>
      </w:r>
      <w:r>
        <w:t>as</w:t>
      </w:r>
      <w:r>
        <w:rPr>
          <w:spacing w:val="-4"/>
        </w:rPr>
        <w:t xml:space="preserve"> </w:t>
      </w:r>
      <w:r>
        <w:t>possible,</w:t>
      </w:r>
      <w:r>
        <w:rPr>
          <w:spacing w:val="-3"/>
        </w:rPr>
        <w:t xml:space="preserve"> </w:t>
      </w:r>
      <w:r>
        <w:t>but</w:t>
      </w:r>
      <w:r>
        <w:rPr>
          <w:spacing w:val="-3"/>
        </w:rPr>
        <w:t xml:space="preserve"> </w:t>
      </w:r>
      <w:r>
        <w:t>no</w:t>
      </w:r>
      <w:r>
        <w:rPr>
          <w:spacing w:val="-2"/>
        </w:rPr>
        <w:t xml:space="preserve"> </w:t>
      </w:r>
      <w:r>
        <w:t>later</w:t>
      </w:r>
      <w:r>
        <w:rPr>
          <w:spacing w:val="-3"/>
        </w:rPr>
        <w:t xml:space="preserve"> </w:t>
      </w:r>
      <w:r>
        <w:t>than</w:t>
      </w:r>
      <w:r>
        <w:rPr>
          <w:spacing w:val="-2"/>
        </w:rPr>
        <w:t xml:space="preserve"> </w:t>
      </w:r>
      <w:r>
        <w:t>72</w:t>
      </w:r>
      <w:r>
        <w:rPr>
          <w:spacing w:val="-3"/>
        </w:rPr>
        <w:t xml:space="preserve"> </w:t>
      </w:r>
      <w:r>
        <w:t>hours</w:t>
      </w:r>
      <w:r>
        <w:rPr>
          <w:spacing w:val="-2"/>
        </w:rPr>
        <w:t xml:space="preserve"> </w:t>
      </w:r>
      <w:r>
        <w:t>after</w:t>
      </w:r>
      <w:r>
        <w:rPr>
          <w:spacing w:val="-3"/>
        </w:rPr>
        <w:t xml:space="preserve"> </w:t>
      </w:r>
      <w:r>
        <w:t>receiving</w:t>
      </w:r>
      <w:r>
        <w:rPr>
          <w:spacing w:val="-2"/>
        </w:rPr>
        <w:t xml:space="preserve"> </w:t>
      </w:r>
      <w:r>
        <w:t xml:space="preserve">the allegation? </w:t>
      </w:r>
      <w:r>
        <w:rPr>
          <w:rFonts w:ascii="MS Gothic" w:hAnsi="MS Gothic"/>
        </w:rPr>
        <w:t>☒</w:t>
      </w:r>
      <w:r>
        <w:rPr>
          <w:rFonts w:ascii="MS Gothic" w:hAnsi="MS Gothic"/>
          <w:spacing w:val="-23"/>
        </w:rPr>
        <w:t xml:space="preserve"> </w:t>
      </w:r>
      <w:r>
        <w:t>Yes</w:t>
      </w:r>
      <w:r>
        <w:rPr>
          <w:spacing w:val="80"/>
          <w:w w:val="150"/>
        </w:rPr>
        <w:t xml:space="preserve"> </w:t>
      </w:r>
      <w:r>
        <w:rPr>
          <w:rFonts w:ascii="MS Gothic" w:hAnsi="MS Gothic"/>
        </w:rPr>
        <w:t>☐</w:t>
      </w:r>
      <w:r>
        <w:rPr>
          <w:rFonts w:ascii="MS Gothic" w:hAnsi="MS Gothic"/>
          <w:spacing w:val="-23"/>
        </w:rPr>
        <w:t xml:space="preserve"> </w:t>
      </w:r>
      <w:r>
        <w:t>No</w:t>
      </w:r>
    </w:p>
    <w:p w14:paraId="3AA0DB4C" w14:textId="77777777" w:rsidR="002B622E" w:rsidRDefault="00000000">
      <w:pPr>
        <w:pStyle w:val="Heading2"/>
        <w:tabs>
          <w:tab w:val="left" w:pos="10670"/>
        </w:tabs>
        <w:spacing w:before="160"/>
      </w:pPr>
      <w:r>
        <w:rPr>
          <w:color w:val="000000"/>
          <w:shd w:val="clear" w:color="auto" w:fill="FDF4EB"/>
        </w:rPr>
        <w:t>115.63</w:t>
      </w:r>
      <w:r>
        <w:rPr>
          <w:color w:val="000000"/>
          <w:spacing w:val="-3"/>
          <w:shd w:val="clear" w:color="auto" w:fill="FDF4EB"/>
        </w:rPr>
        <w:t xml:space="preserve"> </w:t>
      </w:r>
      <w:r>
        <w:rPr>
          <w:color w:val="000000"/>
          <w:spacing w:val="-5"/>
          <w:shd w:val="clear" w:color="auto" w:fill="FDF4EB"/>
        </w:rPr>
        <w:t>(c)</w:t>
      </w:r>
      <w:r>
        <w:rPr>
          <w:color w:val="000000"/>
          <w:shd w:val="clear" w:color="auto" w:fill="FDF4EB"/>
        </w:rPr>
        <w:tab/>
      </w:r>
    </w:p>
    <w:p w14:paraId="4809CED9" w14:textId="77777777" w:rsidR="002B622E" w:rsidRDefault="00000000">
      <w:pPr>
        <w:pStyle w:val="ListParagraph"/>
        <w:numPr>
          <w:ilvl w:val="0"/>
          <w:numId w:val="101"/>
        </w:numPr>
        <w:tabs>
          <w:tab w:val="left" w:pos="1280"/>
        </w:tabs>
        <w:spacing w:before="252"/>
      </w:pPr>
      <w:r>
        <w:t>Does</w:t>
      </w:r>
      <w:r>
        <w:rPr>
          <w:spacing w:val="-10"/>
        </w:rPr>
        <w:t xml:space="preserve"> </w:t>
      </w:r>
      <w:r>
        <w:t>the</w:t>
      </w:r>
      <w:r>
        <w:rPr>
          <w:spacing w:val="-5"/>
        </w:rPr>
        <w:t xml:space="preserve"> </w:t>
      </w:r>
      <w:r>
        <w:t>agency</w:t>
      </w:r>
      <w:r>
        <w:rPr>
          <w:spacing w:val="-6"/>
        </w:rPr>
        <w:t xml:space="preserve"> </w:t>
      </w:r>
      <w:r>
        <w:t>document</w:t>
      </w:r>
      <w:r>
        <w:rPr>
          <w:spacing w:val="-4"/>
        </w:rPr>
        <w:t xml:space="preserve"> </w:t>
      </w:r>
      <w:r>
        <w:t>that</w:t>
      </w:r>
      <w:r>
        <w:rPr>
          <w:spacing w:val="-4"/>
        </w:rPr>
        <w:t xml:space="preserve"> </w:t>
      </w:r>
      <w:r>
        <w:t>it</w:t>
      </w:r>
      <w:r>
        <w:rPr>
          <w:spacing w:val="-2"/>
        </w:rPr>
        <w:t xml:space="preserve"> </w:t>
      </w:r>
      <w:r>
        <w:t>has</w:t>
      </w:r>
      <w:r>
        <w:rPr>
          <w:spacing w:val="-3"/>
        </w:rPr>
        <w:t xml:space="preserve"> </w:t>
      </w:r>
      <w:r>
        <w:t>provided</w:t>
      </w:r>
      <w:r>
        <w:rPr>
          <w:spacing w:val="-3"/>
        </w:rPr>
        <w:t xml:space="preserve"> </w:t>
      </w:r>
      <w:r>
        <w:t>such</w:t>
      </w:r>
      <w:r>
        <w:rPr>
          <w:spacing w:val="-4"/>
        </w:rPr>
        <w:t xml:space="preserve"> </w:t>
      </w:r>
      <w:r>
        <w:t xml:space="preserve">notification? </w:t>
      </w:r>
      <w:r>
        <w:rPr>
          <w:rFonts w:ascii="MS Gothic" w:hAnsi="MS Gothic"/>
        </w:rPr>
        <w:t>☒</w:t>
      </w:r>
      <w:r>
        <w:rPr>
          <w:rFonts w:ascii="MS Gothic" w:hAnsi="MS Gothic"/>
          <w:spacing w:val="-50"/>
        </w:rPr>
        <w:t xml:space="preserve"> </w:t>
      </w:r>
      <w:r>
        <w:t>Yes</w:t>
      </w:r>
      <w:r>
        <w:rPr>
          <w:spacing w:val="79"/>
          <w:w w:val="150"/>
        </w:rPr>
        <w:t xml:space="preserve"> </w:t>
      </w:r>
      <w:r>
        <w:rPr>
          <w:rFonts w:ascii="MS Gothic" w:hAnsi="MS Gothic"/>
        </w:rPr>
        <w:t>☐</w:t>
      </w:r>
      <w:r>
        <w:rPr>
          <w:rFonts w:ascii="MS Gothic" w:hAnsi="MS Gothic"/>
          <w:spacing w:val="-48"/>
        </w:rPr>
        <w:t xml:space="preserve"> </w:t>
      </w:r>
      <w:r>
        <w:rPr>
          <w:spacing w:val="-5"/>
        </w:rPr>
        <w:t>No</w:t>
      </w:r>
    </w:p>
    <w:p w14:paraId="3B512550" w14:textId="77777777" w:rsidR="002B622E" w:rsidRDefault="00000000">
      <w:pPr>
        <w:pStyle w:val="Heading2"/>
        <w:tabs>
          <w:tab w:val="left" w:pos="10670"/>
        </w:tabs>
        <w:spacing w:before="159"/>
      </w:pPr>
      <w:r>
        <w:rPr>
          <w:color w:val="000000"/>
          <w:shd w:val="clear" w:color="auto" w:fill="FDF4EB"/>
        </w:rPr>
        <w:t>115.63</w:t>
      </w:r>
      <w:r>
        <w:rPr>
          <w:color w:val="000000"/>
          <w:spacing w:val="-3"/>
          <w:shd w:val="clear" w:color="auto" w:fill="FDF4EB"/>
        </w:rPr>
        <w:t xml:space="preserve"> </w:t>
      </w:r>
      <w:r>
        <w:rPr>
          <w:color w:val="000000"/>
          <w:spacing w:val="-5"/>
          <w:shd w:val="clear" w:color="auto" w:fill="FDF4EB"/>
        </w:rPr>
        <w:t>(d)</w:t>
      </w:r>
      <w:r>
        <w:rPr>
          <w:color w:val="000000"/>
          <w:shd w:val="clear" w:color="auto" w:fill="FDF4EB"/>
        </w:rPr>
        <w:tab/>
      </w:r>
    </w:p>
    <w:p w14:paraId="331136AB" w14:textId="77777777" w:rsidR="002B622E" w:rsidRDefault="002B622E">
      <w:pPr>
        <w:pStyle w:val="BodyText"/>
        <w:rPr>
          <w:rFonts w:ascii="Arial"/>
          <w:b/>
          <w:sz w:val="22"/>
        </w:rPr>
      </w:pPr>
    </w:p>
    <w:p w14:paraId="366B1856" w14:textId="77777777" w:rsidR="002B622E" w:rsidRDefault="00000000">
      <w:pPr>
        <w:pStyle w:val="ListParagraph"/>
        <w:numPr>
          <w:ilvl w:val="0"/>
          <w:numId w:val="100"/>
        </w:numPr>
        <w:tabs>
          <w:tab w:val="left" w:pos="1280"/>
        </w:tabs>
        <w:spacing w:before="1"/>
        <w:ind w:right="721"/>
      </w:pPr>
      <w:r>
        <w:t>Does</w:t>
      </w:r>
      <w:r>
        <w:rPr>
          <w:spacing w:val="-2"/>
        </w:rPr>
        <w:t xml:space="preserve"> </w:t>
      </w:r>
      <w:r>
        <w:t>the</w:t>
      </w:r>
      <w:r>
        <w:rPr>
          <w:spacing w:val="-4"/>
        </w:rPr>
        <w:t xml:space="preserve"> </w:t>
      </w:r>
      <w:r>
        <w:t>facility</w:t>
      </w:r>
      <w:r>
        <w:rPr>
          <w:spacing w:val="-2"/>
        </w:rPr>
        <w:t xml:space="preserve"> </w:t>
      </w:r>
      <w:r>
        <w:t>head</w:t>
      </w:r>
      <w:r>
        <w:rPr>
          <w:spacing w:val="-2"/>
        </w:rPr>
        <w:t xml:space="preserve"> </w:t>
      </w:r>
      <w:r>
        <w:t>or</w:t>
      </w:r>
      <w:r>
        <w:rPr>
          <w:spacing w:val="-3"/>
        </w:rPr>
        <w:t xml:space="preserve"> </w:t>
      </w:r>
      <w:r>
        <w:t>agency</w:t>
      </w:r>
      <w:r>
        <w:rPr>
          <w:spacing w:val="-2"/>
        </w:rPr>
        <w:t xml:space="preserve"> </w:t>
      </w:r>
      <w:r>
        <w:t>office</w:t>
      </w:r>
      <w:r>
        <w:rPr>
          <w:spacing w:val="-4"/>
        </w:rPr>
        <w:t xml:space="preserve"> </w:t>
      </w:r>
      <w:r>
        <w:t>that</w:t>
      </w:r>
      <w:r>
        <w:rPr>
          <w:spacing w:val="-3"/>
        </w:rPr>
        <w:t xml:space="preserve"> </w:t>
      </w:r>
      <w:r>
        <w:t>receives</w:t>
      </w:r>
      <w:r>
        <w:rPr>
          <w:spacing w:val="-2"/>
        </w:rPr>
        <w:t xml:space="preserve"> </w:t>
      </w:r>
      <w:r>
        <w:t>such</w:t>
      </w:r>
      <w:r>
        <w:rPr>
          <w:spacing w:val="-4"/>
        </w:rPr>
        <w:t xml:space="preserve"> </w:t>
      </w:r>
      <w:r>
        <w:t>notification</w:t>
      </w:r>
      <w:r>
        <w:rPr>
          <w:spacing w:val="-2"/>
        </w:rPr>
        <w:t xml:space="preserve"> </w:t>
      </w:r>
      <w:r>
        <w:t>ensure</w:t>
      </w:r>
      <w:r>
        <w:rPr>
          <w:spacing w:val="-4"/>
        </w:rPr>
        <w:t xml:space="preserve"> </w:t>
      </w:r>
      <w:r>
        <w:t>that</w:t>
      </w:r>
      <w:r>
        <w:rPr>
          <w:spacing w:val="-3"/>
        </w:rPr>
        <w:t xml:space="preserve"> </w:t>
      </w:r>
      <w:r>
        <w:t>the</w:t>
      </w:r>
      <w:r>
        <w:rPr>
          <w:spacing w:val="-4"/>
        </w:rPr>
        <w:t xml:space="preserve"> </w:t>
      </w:r>
      <w:r>
        <w:t xml:space="preserve">allegation is investigated in accordance with these standards? </w:t>
      </w:r>
      <w:r>
        <w:rPr>
          <w:rFonts w:ascii="MS Gothic" w:hAnsi="MS Gothic"/>
        </w:rPr>
        <w:t>☒</w:t>
      </w:r>
      <w:r>
        <w:rPr>
          <w:rFonts w:ascii="MS Gothic" w:hAnsi="MS Gothic"/>
          <w:spacing w:val="-39"/>
        </w:rPr>
        <w:t xml:space="preserve"> </w:t>
      </w:r>
      <w:r>
        <w:t>Yes</w:t>
      </w:r>
      <w:r>
        <w:rPr>
          <w:spacing w:val="80"/>
        </w:rPr>
        <w:t xml:space="preserve"> </w:t>
      </w:r>
      <w:r>
        <w:rPr>
          <w:rFonts w:ascii="MS Gothic" w:hAnsi="MS Gothic"/>
        </w:rPr>
        <w:t>☐</w:t>
      </w:r>
      <w:r>
        <w:rPr>
          <w:rFonts w:ascii="MS Gothic" w:hAnsi="MS Gothic"/>
          <w:spacing w:val="-37"/>
        </w:rPr>
        <w:t xml:space="preserve"> </w:t>
      </w:r>
      <w:r>
        <w:t>No</w:t>
      </w:r>
    </w:p>
    <w:p w14:paraId="45916964" w14:textId="77777777" w:rsidR="002B622E" w:rsidRDefault="00000000">
      <w:pPr>
        <w:pStyle w:val="Heading2"/>
        <w:spacing w:before="159"/>
        <w:ind w:left="560"/>
      </w:pPr>
      <w:r>
        <w:t>Auditor</w:t>
      </w:r>
      <w:r>
        <w:rPr>
          <w:spacing w:val="-10"/>
        </w:rPr>
        <w:t xml:space="preserve"> </w:t>
      </w:r>
      <w:r>
        <w:t>Overall</w:t>
      </w:r>
      <w:r>
        <w:rPr>
          <w:spacing w:val="-5"/>
        </w:rPr>
        <w:t xml:space="preserve"> </w:t>
      </w:r>
      <w:r>
        <w:t>Compliance</w:t>
      </w:r>
      <w:r>
        <w:rPr>
          <w:spacing w:val="-7"/>
        </w:rPr>
        <w:t xml:space="preserve"> </w:t>
      </w:r>
      <w:r>
        <w:rPr>
          <w:spacing w:val="-2"/>
        </w:rPr>
        <w:t>Determination</w:t>
      </w:r>
    </w:p>
    <w:p w14:paraId="76850C79" w14:textId="77777777" w:rsidR="002B622E" w:rsidRDefault="00000000">
      <w:pPr>
        <w:pStyle w:val="ListParagraph"/>
        <w:numPr>
          <w:ilvl w:val="1"/>
          <w:numId w:val="100"/>
        </w:numPr>
        <w:tabs>
          <w:tab w:val="left" w:pos="2000"/>
        </w:tabs>
        <w:spacing w:before="249"/>
      </w:pPr>
      <w:r>
        <w:rPr>
          <w:b/>
        </w:rPr>
        <w:t>Exceeds</w:t>
      </w:r>
      <w:r>
        <w:rPr>
          <w:b/>
          <w:spacing w:val="-7"/>
        </w:rPr>
        <w:t xml:space="preserve"> </w:t>
      </w:r>
      <w:r>
        <w:rPr>
          <w:b/>
        </w:rPr>
        <w:t>Standard</w:t>
      </w:r>
      <w:r>
        <w:rPr>
          <w:b/>
          <w:spacing w:val="-8"/>
        </w:rPr>
        <w:t xml:space="preserve"> </w:t>
      </w:r>
      <w:r>
        <w:t>(</w:t>
      </w:r>
      <w:r>
        <w:rPr>
          <w:i/>
        </w:rPr>
        <w:t>Substantially</w:t>
      </w:r>
      <w:r>
        <w:rPr>
          <w:i/>
          <w:spacing w:val="-6"/>
        </w:rPr>
        <w:t xml:space="preserve"> </w:t>
      </w:r>
      <w:r>
        <w:rPr>
          <w:i/>
        </w:rPr>
        <w:t>exceeds</w:t>
      </w:r>
      <w:r>
        <w:rPr>
          <w:i/>
          <w:spacing w:val="-8"/>
        </w:rPr>
        <w:t xml:space="preserve"> </w:t>
      </w:r>
      <w:r>
        <w:rPr>
          <w:i/>
        </w:rPr>
        <w:t>requirement</w:t>
      </w:r>
      <w:r>
        <w:rPr>
          <w:i/>
          <w:spacing w:val="-8"/>
        </w:rPr>
        <w:t xml:space="preserve"> </w:t>
      </w:r>
      <w:r>
        <w:rPr>
          <w:i/>
        </w:rPr>
        <w:t>of</w:t>
      </w:r>
      <w:r>
        <w:rPr>
          <w:i/>
          <w:spacing w:val="-7"/>
        </w:rPr>
        <w:t xml:space="preserve"> </w:t>
      </w:r>
      <w:r>
        <w:rPr>
          <w:i/>
          <w:spacing w:val="-2"/>
        </w:rPr>
        <w:t>standards</w:t>
      </w:r>
      <w:r>
        <w:rPr>
          <w:spacing w:val="-2"/>
        </w:rPr>
        <w:t>)</w:t>
      </w:r>
    </w:p>
    <w:p w14:paraId="693C746B" w14:textId="77777777" w:rsidR="002B622E" w:rsidRDefault="002B622E">
      <w:pPr>
        <w:pStyle w:val="BodyText"/>
        <w:rPr>
          <w:rFonts w:ascii="Arial"/>
          <w:sz w:val="22"/>
        </w:rPr>
      </w:pPr>
    </w:p>
    <w:p w14:paraId="4F4B0D74" w14:textId="77777777" w:rsidR="002B622E" w:rsidRDefault="00000000">
      <w:pPr>
        <w:pStyle w:val="Heading3"/>
        <w:tabs>
          <w:tab w:val="left" w:pos="2000"/>
        </w:tabs>
        <w:spacing w:line="242" w:lineRule="auto"/>
        <w:rPr>
          <w:i w:val="0"/>
        </w:rPr>
      </w:pPr>
      <w:r>
        <w:rPr>
          <w:rFonts w:ascii="MS Gothic" w:hAnsi="MS Gothic"/>
          <w:i w:val="0"/>
          <w:spacing w:val="-10"/>
          <w:sz w:val="28"/>
        </w:rPr>
        <w:t>☒</w:t>
      </w:r>
      <w:r>
        <w:rPr>
          <w:rFonts w:ascii="MS Gothic" w:hAnsi="MS Gothic"/>
          <w:i w:val="0"/>
          <w:sz w:val="28"/>
        </w:rPr>
        <w:tab/>
      </w:r>
      <w:r>
        <w:rPr>
          <w:b/>
          <w:i w:val="0"/>
        </w:rPr>
        <w:t>Meets</w:t>
      </w:r>
      <w:r>
        <w:rPr>
          <w:b/>
          <w:i w:val="0"/>
          <w:spacing w:val="-5"/>
        </w:rPr>
        <w:t xml:space="preserve"> </w:t>
      </w:r>
      <w:r>
        <w:rPr>
          <w:b/>
          <w:i w:val="0"/>
        </w:rPr>
        <w:t>Standard</w:t>
      </w:r>
      <w:r>
        <w:rPr>
          <w:b/>
          <w:i w:val="0"/>
          <w:spacing w:val="-3"/>
        </w:rPr>
        <w:t xml:space="preserve"> </w:t>
      </w:r>
      <w:r>
        <w:rPr>
          <w:i w:val="0"/>
        </w:rPr>
        <w:t>(</w:t>
      </w:r>
      <w:r>
        <w:t>Substantial</w:t>
      </w:r>
      <w:r>
        <w:rPr>
          <w:spacing w:val="-4"/>
        </w:rPr>
        <w:t xml:space="preserve"> </w:t>
      </w:r>
      <w:r>
        <w:t>compliance;</w:t>
      </w:r>
      <w:r>
        <w:rPr>
          <w:spacing w:val="-4"/>
        </w:rPr>
        <w:t xml:space="preserve"> </w:t>
      </w:r>
      <w:r>
        <w:t>complies</w:t>
      </w:r>
      <w:r>
        <w:rPr>
          <w:spacing w:val="-3"/>
        </w:rPr>
        <w:t xml:space="preserve"> </w:t>
      </w:r>
      <w:r>
        <w:t>in</w:t>
      </w:r>
      <w:r>
        <w:rPr>
          <w:spacing w:val="-3"/>
        </w:rPr>
        <w:t xml:space="preserve"> </w:t>
      </w:r>
      <w:r>
        <w:t>all</w:t>
      </w:r>
      <w:r>
        <w:rPr>
          <w:spacing w:val="-3"/>
        </w:rPr>
        <w:t xml:space="preserve"> </w:t>
      </w:r>
      <w:r>
        <w:t>material</w:t>
      </w:r>
      <w:r>
        <w:rPr>
          <w:spacing w:val="-3"/>
        </w:rPr>
        <w:t xml:space="preserve"> </w:t>
      </w:r>
      <w:r>
        <w:t>ways</w:t>
      </w:r>
      <w:r>
        <w:rPr>
          <w:spacing w:val="-3"/>
        </w:rPr>
        <w:t xml:space="preserve"> </w:t>
      </w:r>
      <w:r>
        <w:t>with</w:t>
      </w:r>
      <w:r>
        <w:rPr>
          <w:spacing w:val="-3"/>
        </w:rPr>
        <w:t xml:space="preserve"> </w:t>
      </w:r>
      <w:r>
        <w:t>the standard for the relevant review period</w:t>
      </w:r>
      <w:r>
        <w:rPr>
          <w:i w:val="0"/>
        </w:rPr>
        <w:t>)</w:t>
      </w:r>
    </w:p>
    <w:p w14:paraId="0D4FFA27" w14:textId="77777777" w:rsidR="002B622E" w:rsidRDefault="00000000">
      <w:pPr>
        <w:pStyle w:val="ListParagraph"/>
        <w:numPr>
          <w:ilvl w:val="1"/>
          <w:numId w:val="100"/>
        </w:numPr>
        <w:tabs>
          <w:tab w:val="left" w:pos="2000"/>
        </w:tabs>
        <w:spacing w:before="246"/>
      </w:pPr>
      <w:r>
        <w:rPr>
          <w:b/>
        </w:rPr>
        <w:t>Does</w:t>
      </w:r>
      <w:r>
        <w:rPr>
          <w:b/>
          <w:spacing w:val="-6"/>
        </w:rPr>
        <w:t xml:space="preserve"> </w:t>
      </w:r>
      <w:r>
        <w:rPr>
          <w:b/>
        </w:rPr>
        <w:t>Not</w:t>
      </w:r>
      <w:r>
        <w:rPr>
          <w:b/>
          <w:spacing w:val="-6"/>
        </w:rPr>
        <w:t xml:space="preserve"> </w:t>
      </w:r>
      <w:r>
        <w:rPr>
          <w:b/>
        </w:rPr>
        <w:t>Meet</w:t>
      </w:r>
      <w:r>
        <w:rPr>
          <w:b/>
          <w:spacing w:val="-6"/>
        </w:rPr>
        <w:t xml:space="preserve"> </w:t>
      </w:r>
      <w:r>
        <w:rPr>
          <w:b/>
        </w:rPr>
        <w:t>Standard</w:t>
      </w:r>
      <w:r>
        <w:rPr>
          <w:b/>
          <w:spacing w:val="-3"/>
        </w:rPr>
        <w:t xml:space="preserve"> </w:t>
      </w:r>
      <w:r>
        <w:t>(</w:t>
      </w:r>
      <w:r>
        <w:rPr>
          <w:i/>
        </w:rPr>
        <w:t>Requires</w:t>
      </w:r>
      <w:r>
        <w:rPr>
          <w:i/>
          <w:spacing w:val="-7"/>
        </w:rPr>
        <w:t xml:space="preserve"> </w:t>
      </w:r>
      <w:r>
        <w:rPr>
          <w:i/>
        </w:rPr>
        <w:t>Corrective</w:t>
      </w:r>
      <w:r>
        <w:rPr>
          <w:i/>
          <w:spacing w:val="-5"/>
        </w:rPr>
        <w:t xml:space="preserve"> </w:t>
      </w:r>
      <w:r>
        <w:rPr>
          <w:i/>
          <w:spacing w:val="-2"/>
        </w:rPr>
        <w:t>Action</w:t>
      </w:r>
      <w:r>
        <w:rPr>
          <w:spacing w:val="-2"/>
        </w:rPr>
        <w:t>)</w:t>
      </w:r>
    </w:p>
    <w:p w14:paraId="503C69EE" w14:textId="77777777" w:rsidR="002B622E" w:rsidRDefault="002B622E">
      <w:pPr>
        <w:pStyle w:val="BodyText"/>
        <w:rPr>
          <w:rFonts w:ascii="Arial"/>
        </w:rPr>
      </w:pPr>
    </w:p>
    <w:p w14:paraId="38B8BF68" w14:textId="77777777" w:rsidR="002B622E" w:rsidRDefault="00000000">
      <w:pPr>
        <w:pStyle w:val="BodyText"/>
        <w:spacing w:before="25"/>
        <w:rPr>
          <w:rFonts w:ascii="Arial"/>
        </w:rPr>
      </w:pPr>
      <w:r>
        <w:rPr>
          <w:noProof/>
        </w:rPr>
        <mc:AlternateContent>
          <mc:Choice Requires="wps">
            <w:drawing>
              <wp:anchor distT="0" distB="0" distL="0" distR="0" simplePos="0" relativeHeight="487636992" behindDoc="1" locked="0" layoutInCell="1" allowOverlap="1" wp14:anchorId="5F73BFF3" wp14:editId="7697BC8B">
                <wp:simplePos x="0" y="0"/>
                <wp:positionH relativeFrom="page">
                  <wp:posOffset>667512</wp:posOffset>
                </wp:positionH>
                <wp:positionV relativeFrom="paragraph">
                  <wp:posOffset>177152</wp:posOffset>
                </wp:positionV>
                <wp:extent cx="6438900" cy="2776220"/>
                <wp:effectExtent l="0" t="0" r="0" b="0"/>
                <wp:wrapTopAndBottom/>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2776220"/>
                        </a:xfrm>
                        <a:prstGeom prst="rect">
                          <a:avLst/>
                        </a:prstGeom>
                        <a:solidFill>
                          <a:srgbClr val="F8F6F6"/>
                        </a:solidFill>
                      </wps:spPr>
                      <wps:txbx>
                        <w:txbxContent>
                          <w:p w14:paraId="50598CCF" w14:textId="77777777" w:rsidR="002B622E" w:rsidRDefault="00000000">
                            <w:pPr>
                              <w:ind w:left="28"/>
                              <w:rPr>
                                <w:b/>
                                <w:color w:val="000000"/>
                                <w:sz w:val="20"/>
                              </w:rPr>
                            </w:pPr>
                            <w:r>
                              <w:rPr>
                                <w:b/>
                                <w:color w:val="000000"/>
                                <w:spacing w:val="-2"/>
                                <w:sz w:val="20"/>
                              </w:rPr>
                              <w:t>Documents:</w:t>
                            </w:r>
                          </w:p>
                          <w:p w14:paraId="167BD3D8" w14:textId="77777777" w:rsidR="002B622E" w:rsidRDefault="00000000">
                            <w:pPr>
                              <w:pStyle w:val="BodyText"/>
                              <w:numPr>
                                <w:ilvl w:val="0"/>
                                <w:numId w:val="99"/>
                              </w:numPr>
                              <w:tabs>
                                <w:tab w:val="left" w:pos="228"/>
                              </w:tabs>
                              <w:spacing w:before="1" w:line="229" w:lineRule="exact"/>
                              <w:ind w:left="228" w:hanging="200"/>
                              <w:rPr>
                                <w:color w:val="000000"/>
                              </w:rPr>
                            </w:pPr>
                            <w:r>
                              <w:rPr>
                                <w:color w:val="000000"/>
                              </w:rPr>
                              <w:t>Pre-Audit</w:t>
                            </w:r>
                            <w:r>
                              <w:rPr>
                                <w:color w:val="000000"/>
                                <w:spacing w:val="-6"/>
                              </w:rPr>
                              <w:t xml:space="preserve"> </w:t>
                            </w:r>
                            <w:r>
                              <w:rPr>
                                <w:color w:val="000000"/>
                                <w:spacing w:val="-2"/>
                              </w:rPr>
                              <w:t>Questionnaire</w:t>
                            </w:r>
                          </w:p>
                          <w:p w14:paraId="277AB580" w14:textId="77777777" w:rsidR="002B622E" w:rsidRDefault="00000000">
                            <w:pPr>
                              <w:numPr>
                                <w:ilvl w:val="0"/>
                                <w:numId w:val="99"/>
                              </w:numPr>
                              <w:tabs>
                                <w:tab w:val="left" w:pos="228"/>
                              </w:tabs>
                              <w:spacing w:line="229" w:lineRule="exact"/>
                              <w:ind w:left="228" w:hanging="200"/>
                              <w:rPr>
                                <w:i/>
                                <w:color w:val="000000"/>
                                <w:sz w:val="20"/>
                              </w:rPr>
                            </w:pPr>
                            <w:r>
                              <w:rPr>
                                <w:color w:val="000000"/>
                                <w:sz w:val="20"/>
                              </w:rPr>
                              <w:t>TDCJ</w:t>
                            </w:r>
                            <w:r>
                              <w:rPr>
                                <w:color w:val="000000"/>
                                <w:spacing w:val="-7"/>
                                <w:sz w:val="20"/>
                              </w:rPr>
                              <w:t xml:space="preserve"> </w:t>
                            </w:r>
                            <w:r>
                              <w:rPr>
                                <w:color w:val="000000"/>
                                <w:sz w:val="20"/>
                              </w:rPr>
                              <w:t>Correctional</w:t>
                            </w:r>
                            <w:r>
                              <w:rPr>
                                <w:color w:val="000000"/>
                                <w:spacing w:val="-5"/>
                                <w:sz w:val="20"/>
                              </w:rPr>
                              <w:t xml:space="preserve"> </w:t>
                            </w:r>
                            <w:r>
                              <w:rPr>
                                <w:color w:val="000000"/>
                                <w:sz w:val="20"/>
                              </w:rPr>
                              <w:t>Institutions</w:t>
                            </w:r>
                            <w:r>
                              <w:rPr>
                                <w:color w:val="000000"/>
                                <w:spacing w:val="-7"/>
                                <w:sz w:val="20"/>
                              </w:rPr>
                              <w:t xml:space="preserve"> </w:t>
                            </w:r>
                            <w:r>
                              <w:rPr>
                                <w:color w:val="000000"/>
                                <w:sz w:val="20"/>
                              </w:rPr>
                              <w:t xml:space="preserve">Division, </w:t>
                            </w:r>
                            <w:r>
                              <w:rPr>
                                <w:i/>
                                <w:color w:val="000000"/>
                                <w:sz w:val="20"/>
                              </w:rPr>
                              <w:t>Safe</w:t>
                            </w:r>
                            <w:r>
                              <w:rPr>
                                <w:i/>
                                <w:color w:val="000000"/>
                                <w:spacing w:val="-5"/>
                                <w:sz w:val="20"/>
                              </w:rPr>
                              <w:t xml:space="preserve"> </w:t>
                            </w:r>
                            <w:r>
                              <w:rPr>
                                <w:i/>
                                <w:color w:val="000000"/>
                                <w:sz w:val="20"/>
                              </w:rPr>
                              <w:t>Prisons</w:t>
                            </w:r>
                            <w:r>
                              <w:rPr>
                                <w:i/>
                                <w:color w:val="000000"/>
                                <w:spacing w:val="-7"/>
                                <w:sz w:val="20"/>
                              </w:rPr>
                              <w:t xml:space="preserve"> </w:t>
                            </w:r>
                            <w:r>
                              <w:rPr>
                                <w:i/>
                                <w:color w:val="000000"/>
                                <w:sz w:val="20"/>
                              </w:rPr>
                              <w:t>/</w:t>
                            </w:r>
                            <w:r>
                              <w:rPr>
                                <w:i/>
                                <w:color w:val="000000"/>
                                <w:spacing w:val="-6"/>
                                <w:sz w:val="20"/>
                              </w:rPr>
                              <w:t xml:space="preserve"> </w:t>
                            </w:r>
                            <w:r>
                              <w:rPr>
                                <w:i/>
                                <w:color w:val="000000"/>
                                <w:sz w:val="20"/>
                              </w:rPr>
                              <w:t>PREA</w:t>
                            </w:r>
                            <w:r>
                              <w:rPr>
                                <w:i/>
                                <w:color w:val="000000"/>
                                <w:spacing w:val="-6"/>
                                <w:sz w:val="20"/>
                              </w:rPr>
                              <w:t xml:space="preserve"> </w:t>
                            </w:r>
                            <w:r>
                              <w:rPr>
                                <w:i/>
                                <w:color w:val="000000"/>
                                <w:spacing w:val="-4"/>
                                <w:sz w:val="20"/>
                              </w:rPr>
                              <w:t>Plan</w:t>
                            </w:r>
                          </w:p>
                          <w:p w14:paraId="2991B389" w14:textId="77777777" w:rsidR="002B622E" w:rsidRDefault="00000000">
                            <w:pPr>
                              <w:numPr>
                                <w:ilvl w:val="0"/>
                                <w:numId w:val="99"/>
                              </w:numPr>
                              <w:tabs>
                                <w:tab w:val="left" w:pos="224"/>
                              </w:tabs>
                              <w:spacing w:before="1"/>
                              <w:ind w:left="28" w:right="32" w:firstLine="0"/>
                              <w:rPr>
                                <w:i/>
                                <w:color w:val="000000"/>
                                <w:sz w:val="20"/>
                              </w:rPr>
                            </w:pPr>
                            <w:r>
                              <w:rPr>
                                <w:color w:val="000000"/>
                                <w:sz w:val="20"/>
                              </w:rPr>
                              <w:t>TDCJ</w:t>
                            </w:r>
                            <w:r>
                              <w:rPr>
                                <w:color w:val="000000"/>
                                <w:spacing w:val="-8"/>
                                <w:sz w:val="20"/>
                              </w:rPr>
                              <w:t xml:space="preserve"> </w:t>
                            </w:r>
                            <w:r>
                              <w:rPr>
                                <w:color w:val="000000"/>
                                <w:sz w:val="20"/>
                              </w:rPr>
                              <w:t>Safe</w:t>
                            </w:r>
                            <w:r>
                              <w:rPr>
                                <w:color w:val="000000"/>
                                <w:spacing w:val="-7"/>
                                <w:sz w:val="20"/>
                              </w:rPr>
                              <w:t xml:space="preserve"> </w:t>
                            </w:r>
                            <w:r>
                              <w:rPr>
                                <w:color w:val="000000"/>
                                <w:sz w:val="20"/>
                              </w:rPr>
                              <w:t>Prisons</w:t>
                            </w:r>
                            <w:r>
                              <w:rPr>
                                <w:color w:val="000000"/>
                                <w:spacing w:val="-8"/>
                                <w:sz w:val="20"/>
                              </w:rPr>
                              <w:t xml:space="preserve"> </w:t>
                            </w:r>
                            <w:r>
                              <w:rPr>
                                <w:color w:val="000000"/>
                                <w:sz w:val="20"/>
                              </w:rPr>
                              <w:t>/</w:t>
                            </w:r>
                            <w:r>
                              <w:rPr>
                                <w:color w:val="000000"/>
                                <w:spacing w:val="-8"/>
                                <w:sz w:val="20"/>
                              </w:rPr>
                              <w:t xml:space="preserve"> </w:t>
                            </w:r>
                            <w:r>
                              <w:rPr>
                                <w:color w:val="000000"/>
                                <w:sz w:val="20"/>
                              </w:rPr>
                              <w:t>PREA</w:t>
                            </w:r>
                            <w:r>
                              <w:rPr>
                                <w:color w:val="000000"/>
                                <w:spacing w:val="-6"/>
                                <w:sz w:val="20"/>
                              </w:rPr>
                              <w:t xml:space="preserve"> </w:t>
                            </w:r>
                            <w:r>
                              <w:rPr>
                                <w:color w:val="000000"/>
                                <w:sz w:val="20"/>
                              </w:rPr>
                              <w:t>Operations</w:t>
                            </w:r>
                            <w:r>
                              <w:rPr>
                                <w:color w:val="000000"/>
                                <w:spacing w:val="-8"/>
                                <w:sz w:val="20"/>
                              </w:rPr>
                              <w:t xml:space="preserve"> </w:t>
                            </w:r>
                            <w:r>
                              <w:rPr>
                                <w:color w:val="000000"/>
                                <w:sz w:val="20"/>
                              </w:rPr>
                              <w:t>Manual</w:t>
                            </w:r>
                            <w:r>
                              <w:rPr>
                                <w:color w:val="000000"/>
                                <w:spacing w:val="-8"/>
                                <w:sz w:val="20"/>
                              </w:rPr>
                              <w:t xml:space="preserve"> </w:t>
                            </w:r>
                            <w:r>
                              <w:rPr>
                                <w:color w:val="000000"/>
                                <w:sz w:val="20"/>
                              </w:rPr>
                              <w:t>SPPOM</w:t>
                            </w:r>
                            <w:r>
                              <w:rPr>
                                <w:color w:val="000000"/>
                                <w:spacing w:val="-7"/>
                                <w:sz w:val="20"/>
                              </w:rPr>
                              <w:t xml:space="preserve"> </w:t>
                            </w:r>
                            <w:r>
                              <w:rPr>
                                <w:color w:val="000000"/>
                                <w:sz w:val="20"/>
                              </w:rPr>
                              <w:t>04.01,</w:t>
                            </w:r>
                            <w:r>
                              <w:rPr>
                                <w:color w:val="000000"/>
                                <w:spacing w:val="-6"/>
                                <w:sz w:val="20"/>
                              </w:rPr>
                              <w:t xml:space="preserve"> </w:t>
                            </w:r>
                            <w:r>
                              <w:rPr>
                                <w:i/>
                                <w:color w:val="000000"/>
                                <w:sz w:val="20"/>
                              </w:rPr>
                              <w:t>Reporting</w:t>
                            </w:r>
                            <w:r>
                              <w:rPr>
                                <w:i/>
                                <w:color w:val="000000"/>
                                <w:spacing w:val="-9"/>
                                <w:sz w:val="20"/>
                              </w:rPr>
                              <w:t xml:space="preserve"> </w:t>
                            </w:r>
                            <w:r>
                              <w:rPr>
                                <w:i/>
                                <w:color w:val="000000"/>
                                <w:sz w:val="20"/>
                              </w:rPr>
                              <w:t>Allegations</w:t>
                            </w:r>
                            <w:r>
                              <w:rPr>
                                <w:i/>
                                <w:color w:val="000000"/>
                                <w:spacing w:val="-11"/>
                                <w:sz w:val="20"/>
                              </w:rPr>
                              <w:t xml:space="preserve"> </w:t>
                            </w:r>
                            <w:r>
                              <w:rPr>
                                <w:i/>
                                <w:color w:val="000000"/>
                                <w:sz w:val="20"/>
                              </w:rPr>
                              <w:t>of</w:t>
                            </w:r>
                            <w:r>
                              <w:rPr>
                                <w:i/>
                                <w:color w:val="000000"/>
                                <w:spacing w:val="-10"/>
                                <w:sz w:val="20"/>
                              </w:rPr>
                              <w:t xml:space="preserve"> </w:t>
                            </w:r>
                            <w:r>
                              <w:rPr>
                                <w:i/>
                                <w:color w:val="000000"/>
                                <w:sz w:val="20"/>
                              </w:rPr>
                              <w:t>Sexual</w:t>
                            </w:r>
                            <w:r>
                              <w:rPr>
                                <w:i/>
                                <w:color w:val="000000"/>
                                <w:spacing w:val="-8"/>
                                <w:sz w:val="20"/>
                              </w:rPr>
                              <w:t xml:space="preserve"> </w:t>
                            </w:r>
                            <w:r>
                              <w:rPr>
                                <w:i/>
                                <w:color w:val="000000"/>
                                <w:sz w:val="20"/>
                              </w:rPr>
                              <w:t>Abuse</w:t>
                            </w:r>
                            <w:r>
                              <w:rPr>
                                <w:i/>
                                <w:color w:val="000000"/>
                                <w:spacing w:val="-7"/>
                                <w:sz w:val="20"/>
                              </w:rPr>
                              <w:t xml:space="preserve"> </w:t>
                            </w:r>
                            <w:r>
                              <w:rPr>
                                <w:i/>
                                <w:color w:val="000000"/>
                                <w:sz w:val="20"/>
                              </w:rPr>
                              <w:t>to</w:t>
                            </w:r>
                            <w:r>
                              <w:rPr>
                                <w:i/>
                                <w:color w:val="000000"/>
                                <w:spacing w:val="-7"/>
                                <w:sz w:val="20"/>
                              </w:rPr>
                              <w:t xml:space="preserve"> </w:t>
                            </w:r>
                            <w:r>
                              <w:rPr>
                                <w:i/>
                                <w:color w:val="000000"/>
                                <w:sz w:val="20"/>
                              </w:rPr>
                              <w:t>Other</w:t>
                            </w:r>
                            <w:r>
                              <w:rPr>
                                <w:i/>
                                <w:color w:val="000000"/>
                                <w:spacing w:val="-8"/>
                                <w:sz w:val="20"/>
                              </w:rPr>
                              <w:t xml:space="preserve"> </w:t>
                            </w:r>
                            <w:r>
                              <w:rPr>
                                <w:i/>
                                <w:color w:val="000000"/>
                                <w:sz w:val="20"/>
                              </w:rPr>
                              <w:t xml:space="preserve">Confinement </w:t>
                            </w:r>
                            <w:r>
                              <w:rPr>
                                <w:i/>
                                <w:color w:val="000000"/>
                                <w:spacing w:val="-2"/>
                                <w:sz w:val="20"/>
                              </w:rPr>
                              <w:t>Agencies</w:t>
                            </w:r>
                          </w:p>
                          <w:p w14:paraId="55A165E9" w14:textId="77777777" w:rsidR="002B622E" w:rsidRDefault="00000000">
                            <w:pPr>
                              <w:numPr>
                                <w:ilvl w:val="0"/>
                                <w:numId w:val="99"/>
                              </w:numPr>
                              <w:tabs>
                                <w:tab w:val="left" w:pos="250"/>
                              </w:tabs>
                              <w:ind w:left="28" w:right="33" w:firstLine="0"/>
                              <w:rPr>
                                <w:i/>
                                <w:color w:val="000000"/>
                                <w:sz w:val="20"/>
                              </w:rPr>
                            </w:pPr>
                            <w:r>
                              <w:rPr>
                                <w:color w:val="000000"/>
                                <w:sz w:val="20"/>
                              </w:rPr>
                              <w:t>TDCJ</w:t>
                            </w:r>
                            <w:r>
                              <w:rPr>
                                <w:color w:val="000000"/>
                                <w:spacing w:val="18"/>
                                <w:sz w:val="20"/>
                              </w:rPr>
                              <w:t xml:space="preserve"> </w:t>
                            </w:r>
                            <w:r>
                              <w:rPr>
                                <w:color w:val="000000"/>
                                <w:sz w:val="20"/>
                              </w:rPr>
                              <w:t>Safe</w:t>
                            </w:r>
                            <w:r>
                              <w:rPr>
                                <w:color w:val="000000"/>
                                <w:spacing w:val="19"/>
                                <w:sz w:val="20"/>
                              </w:rPr>
                              <w:t xml:space="preserve"> </w:t>
                            </w:r>
                            <w:r>
                              <w:rPr>
                                <w:color w:val="000000"/>
                                <w:sz w:val="20"/>
                              </w:rPr>
                              <w:t>Prisons</w:t>
                            </w:r>
                            <w:r>
                              <w:rPr>
                                <w:color w:val="000000"/>
                                <w:spacing w:val="18"/>
                                <w:sz w:val="20"/>
                              </w:rPr>
                              <w:t xml:space="preserve"> </w:t>
                            </w:r>
                            <w:r>
                              <w:rPr>
                                <w:color w:val="000000"/>
                                <w:sz w:val="20"/>
                              </w:rPr>
                              <w:t>/</w:t>
                            </w:r>
                            <w:r>
                              <w:rPr>
                                <w:color w:val="000000"/>
                                <w:spacing w:val="18"/>
                                <w:sz w:val="20"/>
                              </w:rPr>
                              <w:t xml:space="preserve"> </w:t>
                            </w:r>
                            <w:r>
                              <w:rPr>
                                <w:color w:val="000000"/>
                                <w:sz w:val="20"/>
                              </w:rPr>
                              <w:t>PREA</w:t>
                            </w:r>
                            <w:r>
                              <w:rPr>
                                <w:color w:val="000000"/>
                                <w:spacing w:val="18"/>
                                <w:sz w:val="20"/>
                              </w:rPr>
                              <w:t xml:space="preserve"> </w:t>
                            </w:r>
                            <w:r>
                              <w:rPr>
                                <w:color w:val="000000"/>
                                <w:sz w:val="20"/>
                              </w:rPr>
                              <w:t>Operations</w:t>
                            </w:r>
                            <w:r>
                              <w:rPr>
                                <w:color w:val="000000"/>
                                <w:spacing w:val="18"/>
                                <w:sz w:val="20"/>
                              </w:rPr>
                              <w:t xml:space="preserve"> </w:t>
                            </w:r>
                            <w:r>
                              <w:rPr>
                                <w:color w:val="000000"/>
                                <w:sz w:val="20"/>
                              </w:rPr>
                              <w:t>Manual</w:t>
                            </w:r>
                            <w:r>
                              <w:rPr>
                                <w:color w:val="000000"/>
                                <w:spacing w:val="18"/>
                                <w:sz w:val="20"/>
                              </w:rPr>
                              <w:t xml:space="preserve"> </w:t>
                            </w:r>
                            <w:r>
                              <w:rPr>
                                <w:color w:val="000000"/>
                                <w:sz w:val="20"/>
                              </w:rPr>
                              <w:t>SPPOM</w:t>
                            </w:r>
                            <w:r>
                              <w:rPr>
                                <w:color w:val="000000"/>
                                <w:spacing w:val="19"/>
                                <w:sz w:val="20"/>
                              </w:rPr>
                              <w:t xml:space="preserve"> </w:t>
                            </w:r>
                            <w:r>
                              <w:rPr>
                                <w:color w:val="000000"/>
                                <w:sz w:val="20"/>
                              </w:rPr>
                              <w:t>04.02,</w:t>
                            </w:r>
                            <w:r>
                              <w:rPr>
                                <w:color w:val="000000"/>
                                <w:spacing w:val="26"/>
                                <w:sz w:val="20"/>
                              </w:rPr>
                              <w:t xml:space="preserve"> </w:t>
                            </w:r>
                            <w:r>
                              <w:rPr>
                                <w:i/>
                                <w:color w:val="000000"/>
                                <w:sz w:val="20"/>
                              </w:rPr>
                              <w:t>Receiving</w:t>
                            </w:r>
                            <w:r>
                              <w:rPr>
                                <w:i/>
                                <w:color w:val="000000"/>
                                <w:spacing w:val="19"/>
                                <w:sz w:val="20"/>
                              </w:rPr>
                              <w:t xml:space="preserve"> </w:t>
                            </w:r>
                            <w:r>
                              <w:rPr>
                                <w:i/>
                                <w:color w:val="000000"/>
                                <w:sz w:val="20"/>
                              </w:rPr>
                              <w:t>Allegations</w:t>
                            </w:r>
                            <w:r>
                              <w:rPr>
                                <w:i/>
                                <w:color w:val="000000"/>
                                <w:spacing w:val="18"/>
                                <w:sz w:val="20"/>
                              </w:rPr>
                              <w:t xml:space="preserve"> </w:t>
                            </w:r>
                            <w:r>
                              <w:rPr>
                                <w:i/>
                                <w:color w:val="000000"/>
                                <w:sz w:val="20"/>
                              </w:rPr>
                              <w:t>of</w:t>
                            </w:r>
                            <w:r>
                              <w:rPr>
                                <w:i/>
                                <w:color w:val="000000"/>
                                <w:spacing w:val="18"/>
                                <w:sz w:val="20"/>
                              </w:rPr>
                              <w:t xml:space="preserve"> </w:t>
                            </w:r>
                            <w:r>
                              <w:rPr>
                                <w:i/>
                                <w:color w:val="000000"/>
                                <w:sz w:val="20"/>
                              </w:rPr>
                              <w:t>Sexual</w:t>
                            </w:r>
                            <w:r>
                              <w:rPr>
                                <w:i/>
                                <w:color w:val="000000"/>
                                <w:spacing w:val="18"/>
                                <w:sz w:val="20"/>
                              </w:rPr>
                              <w:t xml:space="preserve"> </w:t>
                            </w:r>
                            <w:r>
                              <w:rPr>
                                <w:i/>
                                <w:color w:val="000000"/>
                                <w:sz w:val="20"/>
                              </w:rPr>
                              <w:t>Abuse</w:t>
                            </w:r>
                            <w:r>
                              <w:rPr>
                                <w:i/>
                                <w:color w:val="000000"/>
                                <w:spacing w:val="19"/>
                                <w:sz w:val="20"/>
                              </w:rPr>
                              <w:t xml:space="preserve"> </w:t>
                            </w:r>
                            <w:r>
                              <w:rPr>
                                <w:i/>
                                <w:color w:val="000000"/>
                                <w:sz w:val="20"/>
                              </w:rPr>
                              <w:t>from</w:t>
                            </w:r>
                            <w:r>
                              <w:rPr>
                                <w:i/>
                                <w:color w:val="000000"/>
                                <w:spacing w:val="18"/>
                                <w:sz w:val="20"/>
                              </w:rPr>
                              <w:t xml:space="preserve"> </w:t>
                            </w:r>
                            <w:r>
                              <w:rPr>
                                <w:i/>
                                <w:color w:val="000000"/>
                                <w:sz w:val="20"/>
                              </w:rPr>
                              <w:t>an</w:t>
                            </w:r>
                            <w:r>
                              <w:rPr>
                                <w:i/>
                                <w:color w:val="000000"/>
                                <w:spacing w:val="17"/>
                                <w:sz w:val="20"/>
                              </w:rPr>
                              <w:t xml:space="preserve"> </w:t>
                            </w:r>
                            <w:r>
                              <w:rPr>
                                <w:i/>
                                <w:color w:val="000000"/>
                                <w:sz w:val="20"/>
                              </w:rPr>
                              <w:t xml:space="preserve">Outside </w:t>
                            </w:r>
                            <w:r>
                              <w:rPr>
                                <w:i/>
                                <w:color w:val="000000"/>
                                <w:spacing w:val="-2"/>
                                <w:sz w:val="20"/>
                              </w:rPr>
                              <w:t>Agency</w:t>
                            </w:r>
                          </w:p>
                          <w:p w14:paraId="2BCF7F00" w14:textId="77777777" w:rsidR="002B622E" w:rsidRDefault="00000000">
                            <w:pPr>
                              <w:spacing w:before="229"/>
                              <w:ind w:left="28"/>
                              <w:rPr>
                                <w:b/>
                                <w:color w:val="000000"/>
                                <w:sz w:val="20"/>
                              </w:rPr>
                            </w:pPr>
                            <w:r>
                              <w:rPr>
                                <w:b/>
                                <w:color w:val="000000"/>
                                <w:spacing w:val="-2"/>
                                <w:sz w:val="20"/>
                              </w:rPr>
                              <w:t>Interviews:</w:t>
                            </w:r>
                          </w:p>
                          <w:p w14:paraId="5247F74B" w14:textId="77777777" w:rsidR="002B622E" w:rsidRDefault="00000000">
                            <w:pPr>
                              <w:pStyle w:val="BodyText"/>
                              <w:numPr>
                                <w:ilvl w:val="1"/>
                                <w:numId w:val="99"/>
                              </w:numPr>
                              <w:tabs>
                                <w:tab w:val="left" w:pos="228"/>
                              </w:tabs>
                              <w:spacing w:before="1"/>
                              <w:ind w:left="228" w:hanging="200"/>
                              <w:rPr>
                                <w:color w:val="000000"/>
                              </w:rPr>
                            </w:pPr>
                            <w:r>
                              <w:rPr>
                                <w:color w:val="000000"/>
                              </w:rPr>
                              <w:t>Agency</w:t>
                            </w:r>
                            <w:r>
                              <w:rPr>
                                <w:color w:val="000000"/>
                                <w:spacing w:val="-6"/>
                              </w:rPr>
                              <w:t xml:space="preserve"> </w:t>
                            </w:r>
                            <w:r>
                              <w:rPr>
                                <w:color w:val="000000"/>
                                <w:spacing w:val="-4"/>
                              </w:rPr>
                              <w:t>Head</w:t>
                            </w:r>
                          </w:p>
                          <w:p w14:paraId="2DE6DF59" w14:textId="77777777" w:rsidR="002B622E" w:rsidRDefault="00000000">
                            <w:pPr>
                              <w:pStyle w:val="BodyText"/>
                              <w:numPr>
                                <w:ilvl w:val="1"/>
                                <w:numId w:val="99"/>
                              </w:numPr>
                              <w:tabs>
                                <w:tab w:val="left" w:pos="228"/>
                              </w:tabs>
                              <w:ind w:left="228" w:hanging="200"/>
                              <w:rPr>
                                <w:color w:val="000000"/>
                              </w:rPr>
                            </w:pPr>
                            <w:r>
                              <w:rPr>
                                <w:color w:val="000000"/>
                                <w:spacing w:val="-2"/>
                              </w:rPr>
                              <w:t>Warden</w:t>
                            </w:r>
                          </w:p>
                          <w:p w14:paraId="0D1330C7" w14:textId="77777777" w:rsidR="002B622E" w:rsidRDefault="002B622E">
                            <w:pPr>
                              <w:pStyle w:val="BodyText"/>
                              <w:spacing w:before="1"/>
                              <w:rPr>
                                <w:color w:val="000000"/>
                              </w:rPr>
                            </w:pPr>
                          </w:p>
                          <w:p w14:paraId="3442F4CC" w14:textId="77777777" w:rsidR="002B622E" w:rsidRDefault="00000000">
                            <w:pPr>
                              <w:spacing w:line="229" w:lineRule="exact"/>
                              <w:ind w:left="28"/>
                              <w:jc w:val="both"/>
                              <w:rPr>
                                <w:b/>
                                <w:color w:val="000000"/>
                                <w:sz w:val="20"/>
                              </w:rPr>
                            </w:pPr>
                            <w:r>
                              <w:rPr>
                                <w:b/>
                                <w:color w:val="000000"/>
                                <w:sz w:val="20"/>
                              </w:rPr>
                              <w:t>Findings</w:t>
                            </w:r>
                            <w:r>
                              <w:rPr>
                                <w:b/>
                                <w:color w:val="000000"/>
                                <w:spacing w:val="-7"/>
                                <w:sz w:val="20"/>
                              </w:rPr>
                              <w:t xml:space="preserve"> </w:t>
                            </w:r>
                            <w:r>
                              <w:rPr>
                                <w:b/>
                                <w:color w:val="000000"/>
                                <w:sz w:val="20"/>
                              </w:rPr>
                              <w:t>(By</w:t>
                            </w:r>
                            <w:r>
                              <w:rPr>
                                <w:b/>
                                <w:color w:val="000000"/>
                                <w:spacing w:val="-4"/>
                                <w:sz w:val="20"/>
                              </w:rPr>
                              <w:t xml:space="preserve"> </w:t>
                            </w:r>
                            <w:r>
                              <w:rPr>
                                <w:b/>
                                <w:color w:val="000000"/>
                                <w:spacing w:val="-2"/>
                                <w:sz w:val="20"/>
                              </w:rPr>
                              <w:t>Provision):</w:t>
                            </w:r>
                          </w:p>
                          <w:p w14:paraId="07B5F9EC" w14:textId="77777777" w:rsidR="002B622E" w:rsidRDefault="00000000">
                            <w:pPr>
                              <w:pStyle w:val="BodyText"/>
                              <w:ind w:left="28" w:right="34"/>
                              <w:jc w:val="both"/>
                              <w:rPr>
                                <w:color w:val="000000"/>
                              </w:rPr>
                            </w:pPr>
                            <w:r>
                              <w:rPr>
                                <w:b/>
                                <w:color w:val="000000"/>
                              </w:rPr>
                              <w:t xml:space="preserve">115.63 (a). </w:t>
                            </w:r>
                            <w:r>
                              <w:rPr>
                                <w:color w:val="000000"/>
                              </w:rPr>
                              <w:t>The Safe Prisons/PREA Plan, pages 24-25 and SPPOM 04.01, describe the requirements for reporting to other confinement facilities. Specifically, it requires that upon receiving an allegation that an inmate was sexually abused while confined at another facility, the Unit Safe Prisons PREA Manager (USPPM) will notify the Safe Prisons PREA Management Office</w:t>
                            </w:r>
                            <w:r>
                              <w:rPr>
                                <w:color w:val="000000"/>
                                <w:spacing w:val="-9"/>
                              </w:rPr>
                              <w:t xml:space="preserve"> </w:t>
                            </w:r>
                            <w:r>
                              <w:rPr>
                                <w:color w:val="000000"/>
                              </w:rPr>
                              <w:t>(SPPMO),</w:t>
                            </w:r>
                            <w:r>
                              <w:rPr>
                                <w:color w:val="000000"/>
                                <w:spacing w:val="-9"/>
                              </w:rPr>
                              <w:t xml:space="preserve"> </w:t>
                            </w:r>
                            <w:r>
                              <w:rPr>
                                <w:color w:val="000000"/>
                              </w:rPr>
                              <w:t>who</w:t>
                            </w:r>
                            <w:r>
                              <w:rPr>
                                <w:color w:val="000000"/>
                                <w:spacing w:val="-8"/>
                              </w:rPr>
                              <w:t xml:space="preserve"> </w:t>
                            </w:r>
                            <w:r>
                              <w:rPr>
                                <w:color w:val="000000"/>
                              </w:rPr>
                              <w:t>will</w:t>
                            </w:r>
                            <w:r>
                              <w:rPr>
                                <w:color w:val="000000"/>
                                <w:spacing w:val="-10"/>
                              </w:rPr>
                              <w:t xml:space="preserve"> </w:t>
                            </w:r>
                            <w:r>
                              <w:rPr>
                                <w:color w:val="000000"/>
                              </w:rPr>
                              <w:t>then</w:t>
                            </w:r>
                            <w:r>
                              <w:rPr>
                                <w:color w:val="000000"/>
                                <w:spacing w:val="-8"/>
                              </w:rPr>
                              <w:t xml:space="preserve"> </w:t>
                            </w:r>
                            <w:r>
                              <w:rPr>
                                <w:color w:val="000000"/>
                              </w:rPr>
                              <w:t>notify</w:t>
                            </w:r>
                            <w:r>
                              <w:rPr>
                                <w:color w:val="000000"/>
                                <w:spacing w:val="-8"/>
                              </w:rPr>
                              <w:t xml:space="preserve"> </w:t>
                            </w:r>
                            <w:r>
                              <w:rPr>
                                <w:color w:val="000000"/>
                              </w:rPr>
                              <w:t>the</w:t>
                            </w:r>
                            <w:r>
                              <w:rPr>
                                <w:color w:val="000000"/>
                                <w:spacing w:val="-9"/>
                              </w:rPr>
                              <w:t xml:space="preserve"> </w:t>
                            </w:r>
                            <w:r>
                              <w:rPr>
                                <w:color w:val="000000"/>
                              </w:rPr>
                              <w:t>appropriate</w:t>
                            </w:r>
                            <w:r>
                              <w:rPr>
                                <w:color w:val="000000"/>
                                <w:spacing w:val="-9"/>
                              </w:rPr>
                              <w:t xml:space="preserve"> </w:t>
                            </w:r>
                            <w:r>
                              <w:rPr>
                                <w:color w:val="000000"/>
                              </w:rPr>
                              <w:t>office</w:t>
                            </w:r>
                            <w:r>
                              <w:rPr>
                                <w:color w:val="000000"/>
                                <w:spacing w:val="-11"/>
                              </w:rPr>
                              <w:t xml:space="preserve"> </w:t>
                            </w:r>
                            <w:r>
                              <w:rPr>
                                <w:color w:val="000000"/>
                              </w:rPr>
                              <w:t>of</w:t>
                            </w:r>
                            <w:r>
                              <w:rPr>
                                <w:color w:val="000000"/>
                                <w:spacing w:val="-9"/>
                              </w:rPr>
                              <w:t xml:space="preserve"> </w:t>
                            </w:r>
                            <w:r>
                              <w:rPr>
                                <w:color w:val="000000"/>
                              </w:rPr>
                              <w:t>the</w:t>
                            </w:r>
                            <w:r>
                              <w:rPr>
                                <w:color w:val="000000"/>
                                <w:spacing w:val="-9"/>
                              </w:rPr>
                              <w:t xml:space="preserve"> </w:t>
                            </w:r>
                            <w:r>
                              <w:rPr>
                                <w:color w:val="000000"/>
                              </w:rPr>
                              <w:t>outside</w:t>
                            </w:r>
                            <w:r>
                              <w:rPr>
                                <w:color w:val="000000"/>
                                <w:spacing w:val="-9"/>
                              </w:rPr>
                              <w:t xml:space="preserve"> </w:t>
                            </w:r>
                            <w:r>
                              <w:rPr>
                                <w:color w:val="000000"/>
                              </w:rPr>
                              <w:t>agency.</w:t>
                            </w:r>
                            <w:r>
                              <w:rPr>
                                <w:color w:val="000000"/>
                                <w:spacing w:val="-9"/>
                              </w:rPr>
                              <w:t xml:space="preserve"> </w:t>
                            </w:r>
                            <w:r>
                              <w:rPr>
                                <w:color w:val="000000"/>
                              </w:rPr>
                              <w:t>The</w:t>
                            </w:r>
                            <w:r>
                              <w:rPr>
                                <w:color w:val="000000"/>
                                <w:spacing w:val="-9"/>
                              </w:rPr>
                              <w:t xml:space="preserve"> </w:t>
                            </w:r>
                            <w:r>
                              <w:rPr>
                                <w:color w:val="000000"/>
                              </w:rPr>
                              <w:t>PAQ</w:t>
                            </w:r>
                            <w:r>
                              <w:rPr>
                                <w:color w:val="000000"/>
                                <w:spacing w:val="-9"/>
                              </w:rPr>
                              <w:t xml:space="preserve"> </w:t>
                            </w:r>
                            <w:r>
                              <w:rPr>
                                <w:color w:val="000000"/>
                              </w:rPr>
                              <w:t>indicated</w:t>
                            </w:r>
                            <w:r>
                              <w:rPr>
                                <w:color w:val="000000"/>
                                <w:spacing w:val="-8"/>
                              </w:rPr>
                              <w:t xml:space="preserve"> </w:t>
                            </w:r>
                            <w:r>
                              <w:rPr>
                                <w:color w:val="000000"/>
                              </w:rPr>
                              <w:t>that</w:t>
                            </w:r>
                            <w:r>
                              <w:rPr>
                                <w:color w:val="000000"/>
                                <w:spacing w:val="-9"/>
                              </w:rPr>
                              <w:t xml:space="preserve"> </w:t>
                            </w:r>
                            <w:r>
                              <w:rPr>
                                <w:color w:val="000000"/>
                              </w:rPr>
                              <w:t>during</w:t>
                            </w:r>
                            <w:r>
                              <w:rPr>
                                <w:color w:val="000000"/>
                                <w:spacing w:val="-8"/>
                              </w:rPr>
                              <w:t xml:space="preserve"> </w:t>
                            </w:r>
                            <w:r>
                              <w:rPr>
                                <w:color w:val="000000"/>
                              </w:rPr>
                              <w:t>the</w:t>
                            </w:r>
                            <w:r>
                              <w:rPr>
                                <w:color w:val="000000"/>
                                <w:spacing w:val="-11"/>
                              </w:rPr>
                              <w:t xml:space="preserve"> </w:t>
                            </w:r>
                            <w:r>
                              <w:rPr>
                                <w:color w:val="000000"/>
                              </w:rPr>
                              <w:t>previous twelve months, the facility had zero (0) inmate report that they were abused while confined at another facility.</w:t>
                            </w:r>
                          </w:p>
                        </w:txbxContent>
                      </wps:txbx>
                      <wps:bodyPr wrap="square" lIns="0" tIns="0" rIns="0" bIns="0" rtlCol="0">
                        <a:noAutofit/>
                      </wps:bodyPr>
                    </wps:wsp>
                  </a:graphicData>
                </a:graphic>
              </wp:anchor>
            </w:drawing>
          </mc:Choice>
          <mc:Fallback>
            <w:pict>
              <v:shape w14:anchorId="5F73BFF3" id="Textbox 114" o:spid="_x0000_s1088" type="#_x0000_t202" style="position:absolute;margin-left:52.55pt;margin-top:13.95pt;width:507pt;height:218.6pt;z-index:-15679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" fillcolor="#f8f6f6" stroked="f">
                <v:textbox inset="0,0,0,0">
                  <w:txbxContent>
                    <w:p w14:paraId="50598CCF" w14:textId="77777777" w:rsidR="002B622E" w:rsidRDefault="00000000">
                      <w:pPr>
                        <w:ind w:left="28"/>
                        <w:rPr>
                          <w:b/>
                          <w:color w:val="000000"/>
                          <w:sz w:val="20"/>
                        </w:rPr>
                      </w:pPr>
                      <w:r>
                        <w:rPr>
                          <w:b/>
                          <w:color w:val="000000"/>
                          <w:spacing w:val="-2"/>
                          <w:sz w:val="20"/>
                        </w:rPr>
                        <w:t>Documents:</w:t>
                      </w:r>
                    </w:p>
                    <w:p w14:paraId="167BD3D8" w14:textId="77777777" w:rsidR="002B622E" w:rsidRDefault="00000000">
                      <w:pPr>
                        <w:pStyle w:val="BodyText"/>
                        <w:numPr>
                          <w:ilvl w:val="0"/>
                          <w:numId w:val="99"/>
                        </w:numPr>
                        <w:tabs>
                          <w:tab w:val="left" w:pos="228"/>
                        </w:tabs>
                        <w:spacing w:before="1" w:line="229" w:lineRule="exact"/>
                        <w:ind w:left="228" w:hanging="200"/>
                        <w:rPr>
                          <w:color w:val="000000"/>
                        </w:rPr>
                      </w:pPr>
                      <w:r>
                        <w:rPr>
                          <w:color w:val="000000"/>
                        </w:rPr>
                        <w:t>Pre-Audit</w:t>
                      </w:r>
                      <w:r>
                        <w:rPr>
                          <w:color w:val="000000"/>
                          <w:spacing w:val="-6"/>
                        </w:rPr>
                        <w:t xml:space="preserve"> </w:t>
                      </w:r>
                      <w:r>
                        <w:rPr>
                          <w:color w:val="000000"/>
                          <w:spacing w:val="-2"/>
                        </w:rPr>
                        <w:t>Questionnaire</w:t>
                      </w:r>
                    </w:p>
                    <w:p w14:paraId="277AB580" w14:textId="77777777" w:rsidR="002B622E" w:rsidRDefault="00000000">
                      <w:pPr>
                        <w:numPr>
                          <w:ilvl w:val="0"/>
                          <w:numId w:val="99"/>
                        </w:numPr>
                        <w:tabs>
                          <w:tab w:val="left" w:pos="228"/>
                        </w:tabs>
                        <w:spacing w:line="229" w:lineRule="exact"/>
                        <w:ind w:left="228" w:hanging="200"/>
                        <w:rPr>
                          <w:i/>
                          <w:color w:val="000000"/>
                          <w:sz w:val="20"/>
                        </w:rPr>
                      </w:pPr>
                      <w:r>
                        <w:rPr>
                          <w:color w:val="000000"/>
                          <w:sz w:val="20"/>
                        </w:rPr>
                        <w:t>TDCJ</w:t>
                      </w:r>
                      <w:r>
                        <w:rPr>
                          <w:color w:val="000000"/>
                          <w:spacing w:val="-7"/>
                          <w:sz w:val="20"/>
                        </w:rPr>
                        <w:t xml:space="preserve"> </w:t>
                      </w:r>
                      <w:r>
                        <w:rPr>
                          <w:color w:val="000000"/>
                          <w:sz w:val="20"/>
                        </w:rPr>
                        <w:t>Correctional</w:t>
                      </w:r>
                      <w:r>
                        <w:rPr>
                          <w:color w:val="000000"/>
                          <w:spacing w:val="-5"/>
                          <w:sz w:val="20"/>
                        </w:rPr>
                        <w:t xml:space="preserve"> </w:t>
                      </w:r>
                      <w:r>
                        <w:rPr>
                          <w:color w:val="000000"/>
                          <w:sz w:val="20"/>
                        </w:rPr>
                        <w:t>Institutions</w:t>
                      </w:r>
                      <w:r>
                        <w:rPr>
                          <w:color w:val="000000"/>
                          <w:spacing w:val="-7"/>
                          <w:sz w:val="20"/>
                        </w:rPr>
                        <w:t xml:space="preserve"> </w:t>
                      </w:r>
                      <w:r>
                        <w:rPr>
                          <w:color w:val="000000"/>
                          <w:sz w:val="20"/>
                        </w:rPr>
                        <w:t xml:space="preserve">Division, </w:t>
                      </w:r>
                      <w:r>
                        <w:rPr>
                          <w:i/>
                          <w:color w:val="000000"/>
                          <w:sz w:val="20"/>
                        </w:rPr>
                        <w:t>Safe</w:t>
                      </w:r>
                      <w:r>
                        <w:rPr>
                          <w:i/>
                          <w:color w:val="000000"/>
                          <w:spacing w:val="-5"/>
                          <w:sz w:val="20"/>
                        </w:rPr>
                        <w:t xml:space="preserve"> </w:t>
                      </w:r>
                      <w:r>
                        <w:rPr>
                          <w:i/>
                          <w:color w:val="000000"/>
                          <w:sz w:val="20"/>
                        </w:rPr>
                        <w:t>Prisons</w:t>
                      </w:r>
                      <w:r>
                        <w:rPr>
                          <w:i/>
                          <w:color w:val="000000"/>
                          <w:spacing w:val="-7"/>
                          <w:sz w:val="20"/>
                        </w:rPr>
                        <w:t xml:space="preserve"> </w:t>
                      </w:r>
                      <w:r>
                        <w:rPr>
                          <w:i/>
                          <w:color w:val="000000"/>
                          <w:sz w:val="20"/>
                        </w:rPr>
                        <w:t>/</w:t>
                      </w:r>
                      <w:r>
                        <w:rPr>
                          <w:i/>
                          <w:color w:val="000000"/>
                          <w:spacing w:val="-6"/>
                          <w:sz w:val="20"/>
                        </w:rPr>
                        <w:t xml:space="preserve"> </w:t>
                      </w:r>
                      <w:r>
                        <w:rPr>
                          <w:i/>
                          <w:color w:val="000000"/>
                          <w:sz w:val="20"/>
                        </w:rPr>
                        <w:t>PREA</w:t>
                      </w:r>
                      <w:r>
                        <w:rPr>
                          <w:i/>
                          <w:color w:val="000000"/>
                          <w:spacing w:val="-6"/>
                          <w:sz w:val="20"/>
                        </w:rPr>
                        <w:t xml:space="preserve"> </w:t>
                      </w:r>
                      <w:r>
                        <w:rPr>
                          <w:i/>
                          <w:color w:val="000000"/>
                          <w:spacing w:val="-4"/>
                          <w:sz w:val="20"/>
                        </w:rPr>
                        <w:t>Plan</w:t>
                      </w:r>
                    </w:p>
                    <w:p w14:paraId="2991B389" w14:textId="77777777" w:rsidR="002B622E" w:rsidRDefault="00000000">
                      <w:pPr>
                        <w:numPr>
                          <w:ilvl w:val="0"/>
                          <w:numId w:val="99"/>
                        </w:numPr>
                        <w:tabs>
                          <w:tab w:val="left" w:pos="224"/>
                        </w:tabs>
                        <w:spacing w:before="1"/>
                        <w:ind w:left="28" w:right="32" w:firstLine="0"/>
                        <w:rPr>
                          <w:i/>
                          <w:color w:val="000000"/>
                          <w:sz w:val="20"/>
                        </w:rPr>
                      </w:pPr>
                      <w:r>
                        <w:rPr>
                          <w:color w:val="000000"/>
                          <w:sz w:val="20"/>
                        </w:rPr>
                        <w:t>TDCJ</w:t>
                      </w:r>
                      <w:r>
                        <w:rPr>
                          <w:color w:val="000000"/>
                          <w:spacing w:val="-8"/>
                          <w:sz w:val="20"/>
                        </w:rPr>
                        <w:t xml:space="preserve"> </w:t>
                      </w:r>
                      <w:r>
                        <w:rPr>
                          <w:color w:val="000000"/>
                          <w:sz w:val="20"/>
                        </w:rPr>
                        <w:t>Safe</w:t>
                      </w:r>
                      <w:r>
                        <w:rPr>
                          <w:color w:val="000000"/>
                          <w:spacing w:val="-7"/>
                          <w:sz w:val="20"/>
                        </w:rPr>
                        <w:t xml:space="preserve"> </w:t>
                      </w:r>
                      <w:r>
                        <w:rPr>
                          <w:color w:val="000000"/>
                          <w:sz w:val="20"/>
                        </w:rPr>
                        <w:t>Prisons</w:t>
                      </w:r>
                      <w:r>
                        <w:rPr>
                          <w:color w:val="000000"/>
                          <w:spacing w:val="-8"/>
                          <w:sz w:val="20"/>
                        </w:rPr>
                        <w:t xml:space="preserve"> </w:t>
                      </w:r>
                      <w:r>
                        <w:rPr>
                          <w:color w:val="000000"/>
                          <w:sz w:val="20"/>
                        </w:rPr>
                        <w:t>/</w:t>
                      </w:r>
                      <w:r>
                        <w:rPr>
                          <w:color w:val="000000"/>
                          <w:spacing w:val="-8"/>
                          <w:sz w:val="20"/>
                        </w:rPr>
                        <w:t xml:space="preserve"> </w:t>
                      </w:r>
                      <w:r>
                        <w:rPr>
                          <w:color w:val="000000"/>
                          <w:sz w:val="20"/>
                        </w:rPr>
                        <w:t>PREA</w:t>
                      </w:r>
                      <w:r>
                        <w:rPr>
                          <w:color w:val="000000"/>
                          <w:spacing w:val="-6"/>
                          <w:sz w:val="20"/>
                        </w:rPr>
                        <w:t xml:space="preserve"> </w:t>
                      </w:r>
                      <w:r>
                        <w:rPr>
                          <w:color w:val="000000"/>
                          <w:sz w:val="20"/>
                        </w:rPr>
                        <w:t>Operations</w:t>
                      </w:r>
                      <w:r>
                        <w:rPr>
                          <w:color w:val="000000"/>
                          <w:spacing w:val="-8"/>
                          <w:sz w:val="20"/>
                        </w:rPr>
                        <w:t xml:space="preserve"> </w:t>
                      </w:r>
                      <w:r>
                        <w:rPr>
                          <w:color w:val="000000"/>
                          <w:sz w:val="20"/>
                        </w:rPr>
                        <w:t>Manual</w:t>
                      </w:r>
                      <w:r>
                        <w:rPr>
                          <w:color w:val="000000"/>
                          <w:spacing w:val="-8"/>
                          <w:sz w:val="20"/>
                        </w:rPr>
                        <w:t xml:space="preserve"> </w:t>
                      </w:r>
                      <w:r>
                        <w:rPr>
                          <w:color w:val="000000"/>
                          <w:sz w:val="20"/>
                        </w:rPr>
                        <w:t>SPPOM</w:t>
                      </w:r>
                      <w:r>
                        <w:rPr>
                          <w:color w:val="000000"/>
                          <w:spacing w:val="-7"/>
                          <w:sz w:val="20"/>
                        </w:rPr>
                        <w:t xml:space="preserve"> </w:t>
                      </w:r>
                      <w:r>
                        <w:rPr>
                          <w:color w:val="000000"/>
                          <w:sz w:val="20"/>
                        </w:rPr>
                        <w:t>04.01,</w:t>
                      </w:r>
                      <w:r>
                        <w:rPr>
                          <w:color w:val="000000"/>
                          <w:spacing w:val="-6"/>
                          <w:sz w:val="20"/>
                        </w:rPr>
                        <w:t xml:space="preserve"> </w:t>
                      </w:r>
                      <w:r>
                        <w:rPr>
                          <w:i/>
                          <w:color w:val="000000"/>
                          <w:sz w:val="20"/>
                        </w:rPr>
                        <w:t>Reporting</w:t>
                      </w:r>
                      <w:r>
                        <w:rPr>
                          <w:i/>
                          <w:color w:val="000000"/>
                          <w:spacing w:val="-9"/>
                          <w:sz w:val="20"/>
                        </w:rPr>
                        <w:t xml:space="preserve"> </w:t>
                      </w:r>
                      <w:r>
                        <w:rPr>
                          <w:i/>
                          <w:color w:val="000000"/>
                          <w:sz w:val="20"/>
                        </w:rPr>
                        <w:t>Allegations</w:t>
                      </w:r>
                      <w:r>
                        <w:rPr>
                          <w:i/>
                          <w:color w:val="000000"/>
                          <w:spacing w:val="-11"/>
                          <w:sz w:val="20"/>
                        </w:rPr>
                        <w:t xml:space="preserve"> </w:t>
                      </w:r>
                      <w:r>
                        <w:rPr>
                          <w:i/>
                          <w:color w:val="000000"/>
                          <w:sz w:val="20"/>
                        </w:rPr>
                        <w:t>of</w:t>
                      </w:r>
                      <w:r>
                        <w:rPr>
                          <w:i/>
                          <w:color w:val="000000"/>
                          <w:spacing w:val="-10"/>
                          <w:sz w:val="20"/>
                        </w:rPr>
                        <w:t xml:space="preserve"> </w:t>
                      </w:r>
                      <w:r>
                        <w:rPr>
                          <w:i/>
                          <w:color w:val="000000"/>
                          <w:sz w:val="20"/>
                        </w:rPr>
                        <w:t>Sexual</w:t>
                      </w:r>
                      <w:r>
                        <w:rPr>
                          <w:i/>
                          <w:color w:val="000000"/>
                          <w:spacing w:val="-8"/>
                          <w:sz w:val="20"/>
                        </w:rPr>
                        <w:t xml:space="preserve"> </w:t>
                      </w:r>
                      <w:r>
                        <w:rPr>
                          <w:i/>
                          <w:color w:val="000000"/>
                          <w:sz w:val="20"/>
                        </w:rPr>
                        <w:t>Abuse</w:t>
                      </w:r>
                      <w:r>
                        <w:rPr>
                          <w:i/>
                          <w:color w:val="000000"/>
                          <w:spacing w:val="-7"/>
                          <w:sz w:val="20"/>
                        </w:rPr>
                        <w:t xml:space="preserve"> </w:t>
                      </w:r>
                      <w:r>
                        <w:rPr>
                          <w:i/>
                          <w:color w:val="000000"/>
                          <w:sz w:val="20"/>
                        </w:rPr>
                        <w:t>to</w:t>
                      </w:r>
                      <w:r>
                        <w:rPr>
                          <w:i/>
                          <w:color w:val="000000"/>
                          <w:spacing w:val="-7"/>
                          <w:sz w:val="20"/>
                        </w:rPr>
                        <w:t xml:space="preserve"> </w:t>
                      </w:r>
                      <w:r>
                        <w:rPr>
                          <w:i/>
                          <w:color w:val="000000"/>
                          <w:sz w:val="20"/>
                        </w:rPr>
                        <w:t>Other</w:t>
                      </w:r>
                      <w:r>
                        <w:rPr>
                          <w:i/>
                          <w:color w:val="000000"/>
                          <w:spacing w:val="-8"/>
                          <w:sz w:val="20"/>
                        </w:rPr>
                        <w:t xml:space="preserve"> </w:t>
                      </w:r>
                      <w:r>
                        <w:rPr>
                          <w:i/>
                          <w:color w:val="000000"/>
                          <w:sz w:val="20"/>
                        </w:rPr>
                        <w:t xml:space="preserve">Confinement </w:t>
                      </w:r>
                      <w:r>
                        <w:rPr>
                          <w:i/>
                          <w:color w:val="000000"/>
                          <w:spacing w:val="-2"/>
                          <w:sz w:val="20"/>
                        </w:rPr>
                        <w:t>Agencies</w:t>
                      </w:r>
                    </w:p>
                    <w:p w14:paraId="55A165E9" w14:textId="77777777" w:rsidR="002B622E" w:rsidRDefault="00000000">
                      <w:pPr>
                        <w:numPr>
                          <w:ilvl w:val="0"/>
                          <w:numId w:val="99"/>
                        </w:numPr>
                        <w:tabs>
                          <w:tab w:val="left" w:pos="250"/>
                        </w:tabs>
                        <w:ind w:left="28" w:right="33" w:firstLine="0"/>
                        <w:rPr>
                          <w:i/>
                          <w:color w:val="000000"/>
                          <w:sz w:val="20"/>
                        </w:rPr>
                      </w:pPr>
                      <w:r>
                        <w:rPr>
                          <w:color w:val="000000"/>
                          <w:sz w:val="20"/>
                        </w:rPr>
                        <w:t>TDCJ</w:t>
                      </w:r>
                      <w:r>
                        <w:rPr>
                          <w:color w:val="000000"/>
                          <w:spacing w:val="18"/>
                          <w:sz w:val="20"/>
                        </w:rPr>
                        <w:t xml:space="preserve"> </w:t>
                      </w:r>
                      <w:r>
                        <w:rPr>
                          <w:color w:val="000000"/>
                          <w:sz w:val="20"/>
                        </w:rPr>
                        <w:t>Safe</w:t>
                      </w:r>
                      <w:r>
                        <w:rPr>
                          <w:color w:val="000000"/>
                          <w:spacing w:val="19"/>
                          <w:sz w:val="20"/>
                        </w:rPr>
                        <w:t xml:space="preserve"> </w:t>
                      </w:r>
                      <w:r>
                        <w:rPr>
                          <w:color w:val="000000"/>
                          <w:sz w:val="20"/>
                        </w:rPr>
                        <w:t>Prisons</w:t>
                      </w:r>
                      <w:r>
                        <w:rPr>
                          <w:color w:val="000000"/>
                          <w:spacing w:val="18"/>
                          <w:sz w:val="20"/>
                        </w:rPr>
                        <w:t xml:space="preserve"> </w:t>
                      </w:r>
                      <w:r>
                        <w:rPr>
                          <w:color w:val="000000"/>
                          <w:sz w:val="20"/>
                        </w:rPr>
                        <w:t>/</w:t>
                      </w:r>
                      <w:r>
                        <w:rPr>
                          <w:color w:val="000000"/>
                          <w:spacing w:val="18"/>
                          <w:sz w:val="20"/>
                        </w:rPr>
                        <w:t xml:space="preserve"> </w:t>
                      </w:r>
                      <w:r>
                        <w:rPr>
                          <w:color w:val="000000"/>
                          <w:sz w:val="20"/>
                        </w:rPr>
                        <w:t>PREA</w:t>
                      </w:r>
                      <w:r>
                        <w:rPr>
                          <w:color w:val="000000"/>
                          <w:spacing w:val="18"/>
                          <w:sz w:val="20"/>
                        </w:rPr>
                        <w:t xml:space="preserve"> </w:t>
                      </w:r>
                      <w:r>
                        <w:rPr>
                          <w:color w:val="000000"/>
                          <w:sz w:val="20"/>
                        </w:rPr>
                        <w:t>Operations</w:t>
                      </w:r>
                      <w:r>
                        <w:rPr>
                          <w:color w:val="000000"/>
                          <w:spacing w:val="18"/>
                          <w:sz w:val="20"/>
                        </w:rPr>
                        <w:t xml:space="preserve"> </w:t>
                      </w:r>
                      <w:r>
                        <w:rPr>
                          <w:color w:val="000000"/>
                          <w:sz w:val="20"/>
                        </w:rPr>
                        <w:t>Manual</w:t>
                      </w:r>
                      <w:r>
                        <w:rPr>
                          <w:color w:val="000000"/>
                          <w:spacing w:val="18"/>
                          <w:sz w:val="20"/>
                        </w:rPr>
                        <w:t xml:space="preserve"> </w:t>
                      </w:r>
                      <w:r>
                        <w:rPr>
                          <w:color w:val="000000"/>
                          <w:sz w:val="20"/>
                        </w:rPr>
                        <w:t>SPPOM</w:t>
                      </w:r>
                      <w:r>
                        <w:rPr>
                          <w:color w:val="000000"/>
                          <w:spacing w:val="19"/>
                          <w:sz w:val="20"/>
                        </w:rPr>
                        <w:t xml:space="preserve"> </w:t>
                      </w:r>
                      <w:r>
                        <w:rPr>
                          <w:color w:val="000000"/>
                          <w:sz w:val="20"/>
                        </w:rPr>
                        <w:t>04.02,</w:t>
                      </w:r>
                      <w:r>
                        <w:rPr>
                          <w:color w:val="000000"/>
                          <w:spacing w:val="26"/>
                          <w:sz w:val="20"/>
                        </w:rPr>
                        <w:t xml:space="preserve"> </w:t>
                      </w:r>
                      <w:r>
                        <w:rPr>
                          <w:i/>
                          <w:color w:val="000000"/>
                          <w:sz w:val="20"/>
                        </w:rPr>
                        <w:t>Receiving</w:t>
                      </w:r>
                      <w:r>
                        <w:rPr>
                          <w:i/>
                          <w:color w:val="000000"/>
                          <w:spacing w:val="19"/>
                          <w:sz w:val="20"/>
                        </w:rPr>
                        <w:t xml:space="preserve"> </w:t>
                      </w:r>
                      <w:r>
                        <w:rPr>
                          <w:i/>
                          <w:color w:val="000000"/>
                          <w:sz w:val="20"/>
                        </w:rPr>
                        <w:t>Allegations</w:t>
                      </w:r>
                      <w:r>
                        <w:rPr>
                          <w:i/>
                          <w:color w:val="000000"/>
                          <w:spacing w:val="18"/>
                          <w:sz w:val="20"/>
                        </w:rPr>
                        <w:t xml:space="preserve"> </w:t>
                      </w:r>
                      <w:r>
                        <w:rPr>
                          <w:i/>
                          <w:color w:val="000000"/>
                          <w:sz w:val="20"/>
                        </w:rPr>
                        <w:t>of</w:t>
                      </w:r>
                      <w:r>
                        <w:rPr>
                          <w:i/>
                          <w:color w:val="000000"/>
                          <w:spacing w:val="18"/>
                          <w:sz w:val="20"/>
                        </w:rPr>
                        <w:t xml:space="preserve"> </w:t>
                      </w:r>
                      <w:r>
                        <w:rPr>
                          <w:i/>
                          <w:color w:val="000000"/>
                          <w:sz w:val="20"/>
                        </w:rPr>
                        <w:t>Sexual</w:t>
                      </w:r>
                      <w:r>
                        <w:rPr>
                          <w:i/>
                          <w:color w:val="000000"/>
                          <w:spacing w:val="18"/>
                          <w:sz w:val="20"/>
                        </w:rPr>
                        <w:t xml:space="preserve"> </w:t>
                      </w:r>
                      <w:r>
                        <w:rPr>
                          <w:i/>
                          <w:color w:val="000000"/>
                          <w:sz w:val="20"/>
                        </w:rPr>
                        <w:t>Abuse</w:t>
                      </w:r>
                      <w:r>
                        <w:rPr>
                          <w:i/>
                          <w:color w:val="000000"/>
                          <w:spacing w:val="19"/>
                          <w:sz w:val="20"/>
                        </w:rPr>
                        <w:t xml:space="preserve"> </w:t>
                      </w:r>
                      <w:r>
                        <w:rPr>
                          <w:i/>
                          <w:color w:val="000000"/>
                          <w:sz w:val="20"/>
                        </w:rPr>
                        <w:t>from</w:t>
                      </w:r>
                      <w:r>
                        <w:rPr>
                          <w:i/>
                          <w:color w:val="000000"/>
                          <w:spacing w:val="18"/>
                          <w:sz w:val="20"/>
                        </w:rPr>
                        <w:t xml:space="preserve"> </w:t>
                      </w:r>
                      <w:r>
                        <w:rPr>
                          <w:i/>
                          <w:color w:val="000000"/>
                          <w:sz w:val="20"/>
                        </w:rPr>
                        <w:t>an</w:t>
                      </w:r>
                      <w:r>
                        <w:rPr>
                          <w:i/>
                          <w:color w:val="000000"/>
                          <w:spacing w:val="17"/>
                          <w:sz w:val="20"/>
                        </w:rPr>
                        <w:t xml:space="preserve"> </w:t>
                      </w:r>
                      <w:r>
                        <w:rPr>
                          <w:i/>
                          <w:color w:val="000000"/>
                          <w:sz w:val="20"/>
                        </w:rPr>
                        <w:t xml:space="preserve">Outside </w:t>
                      </w:r>
                      <w:r>
                        <w:rPr>
                          <w:i/>
                          <w:color w:val="000000"/>
                          <w:spacing w:val="-2"/>
                          <w:sz w:val="20"/>
                        </w:rPr>
                        <w:t>Agency</w:t>
                      </w:r>
                    </w:p>
                    <w:p w14:paraId="2BCF7F00" w14:textId="77777777" w:rsidR="002B622E" w:rsidRDefault="00000000">
                      <w:pPr>
                        <w:spacing w:before="229"/>
                        <w:ind w:left="28"/>
                        <w:rPr>
                          <w:b/>
                          <w:color w:val="000000"/>
                          <w:sz w:val="20"/>
                        </w:rPr>
                      </w:pPr>
                      <w:r>
                        <w:rPr>
                          <w:b/>
                          <w:color w:val="000000"/>
                          <w:spacing w:val="-2"/>
                          <w:sz w:val="20"/>
                        </w:rPr>
                        <w:t>Interviews:</w:t>
                      </w:r>
                    </w:p>
                    <w:p w14:paraId="5247F74B" w14:textId="77777777" w:rsidR="002B622E" w:rsidRDefault="00000000">
                      <w:pPr>
                        <w:pStyle w:val="BodyText"/>
                        <w:numPr>
                          <w:ilvl w:val="1"/>
                          <w:numId w:val="99"/>
                        </w:numPr>
                        <w:tabs>
                          <w:tab w:val="left" w:pos="228"/>
                        </w:tabs>
                        <w:spacing w:before="1"/>
                        <w:ind w:left="228" w:hanging="200"/>
                        <w:rPr>
                          <w:color w:val="000000"/>
                        </w:rPr>
                      </w:pPr>
                      <w:r>
                        <w:rPr>
                          <w:color w:val="000000"/>
                        </w:rPr>
                        <w:t>Agency</w:t>
                      </w:r>
                      <w:r>
                        <w:rPr>
                          <w:color w:val="000000"/>
                          <w:spacing w:val="-6"/>
                        </w:rPr>
                        <w:t xml:space="preserve"> </w:t>
                      </w:r>
                      <w:r>
                        <w:rPr>
                          <w:color w:val="000000"/>
                          <w:spacing w:val="-4"/>
                        </w:rPr>
                        <w:t>Head</w:t>
                      </w:r>
                    </w:p>
                    <w:p w14:paraId="2DE6DF59" w14:textId="77777777" w:rsidR="002B622E" w:rsidRDefault="00000000">
                      <w:pPr>
                        <w:pStyle w:val="BodyText"/>
                        <w:numPr>
                          <w:ilvl w:val="1"/>
                          <w:numId w:val="99"/>
                        </w:numPr>
                        <w:tabs>
                          <w:tab w:val="left" w:pos="228"/>
                        </w:tabs>
                        <w:ind w:left="228" w:hanging="200"/>
                        <w:rPr>
                          <w:color w:val="000000"/>
                        </w:rPr>
                      </w:pPr>
                      <w:r>
                        <w:rPr>
                          <w:color w:val="000000"/>
                          <w:spacing w:val="-2"/>
                        </w:rPr>
                        <w:t>Warden</w:t>
                      </w:r>
                    </w:p>
                    <w:p w14:paraId="0D1330C7" w14:textId="77777777" w:rsidR="002B622E" w:rsidRDefault="002B622E">
                      <w:pPr>
                        <w:pStyle w:val="BodyText"/>
                        <w:spacing w:before="1"/>
                        <w:rPr>
                          <w:color w:val="000000"/>
                        </w:rPr>
                      </w:pPr>
                    </w:p>
                    <w:p w14:paraId="3442F4CC" w14:textId="77777777" w:rsidR="002B622E" w:rsidRDefault="00000000">
                      <w:pPr>
                        <w:spacing w:line="229" w:lineRule="exact"/>
                        <w:ind w:left="28"/>
                        <w:jc w:val="both"/>
                        <w:rPr>
                          <w:b/>
                          <w:color w:val="000000"/>
                          <w:sz w:val="20"/>
                        </w:rPr>
                      </w:pPr>
                      <w:r>
                        <w:rPr>
                          <w:b/>
                          <w:color w:val="000000"/>
                          <w:sz w:val="20"/>
                        </w:rPr>
                        <w:t>Findings</w:t>
                      </w:r>
                      <w:r>
                        <w:rPr>
                          <w:b/>
                          <w:color w:val="000000"/>
                          <w:spacing w:val="-7"/>
                          <w:sz w:val="20"/>
                        </w:rPr>
                        <w:t xml:space="preserve"> </w:t>
                      </w:r>
                      <w:r>
                        <w:rPr>
                          <w:b/>
                          <w:color w:val="000000"/>
                          <w:sz w:val="20"/>
                        </w:rPr>
                        <w:t>(By</w:t>
                      </w:r>
                      <w:r>
                        <w:rPr>
                          <w:b/>
                          <w:color w:val="000000"/>
                          <w:spacing w:val="-4"/>
                          <w:sz w:val="20"/>
                        </w:rPr>
                        <w:t xml:space="preserve"> </w:t>
                      </w:r>
                      <w:r>
                        <w:rPr>
                          <w:b/>
                          <w:color w:val="000000"/>
                          <w:spacing w:val="-2"/>
                          <w:sz w:val="20"/>
                        </w:rPr>
                        <w:t>Provision):</w:t>
                      </w:r>
                    </w:p>
                    <w:p w14:paraId="07B5F9EC" w14:textId="77777777" w:rsidR="002B622E" w:rsidRDefault="00000000">
                      <w:pPr>
                        <w:pStyle w:val="BodyText"/>
                        <w:ind w:left="28" w:right="34"/>
                        <w:jc w:val="both"/>
                        <w:rPr>
                          <w:color w:val="000000"/>
                        </w:rPr>
                      </w:pPr>
                      <w:r>
                        <w:rPr>
                          <w:b/>
                          <w:color w:val="000000"/>
                        </w:rPr>
                        <w:t xml:space="preserve">115.63 (a). </w:t>
                      </w:r>
                      <w:r>
                        <w:rPr>
                          <w:color w:val="000000"/>
                        </w:rPr>
                        <w:t>The Safe Prisons/PREA Plan, pages 24-25 and SPPOM 04.01, describe the requirements for reporting to other confinement facilities. Specifically, it requires that upon receiving an allegation that an inmate was sexually abused while confined at another facility, the Unit Safe Prisons PREA Manager (USPPM) will notify the Safe Prisons PREA Management Office</w:t>
                      </w:r>
                      <w:r>
                        <w:rPr>
                          <w:color w:val="000000"/>
                          <w:spacing w:val="-9"/>
                        </w:rPr>
                        <w:t xml:space="preserve"> </w:t>
                      </w:r>
                      <w:r>
                        <w:rPr>
                          <w:color w:val="000000"/>
                        </w:rPr>
                        <w:t>(SPPMO),</w:t>
                      </w:r>
                      <w:r>
                        <w:rPr>
                          <w:color w:val="000000"/>
                          <w:spacing w:val="-9"/>
                        </w:rPr>
                        <w:t xml:space="preserve"> </w:t>
                      </w:r>
                      <w:r>
                        <w:rPr>
                          <w:color w:val="000000"/>
                        </w:rPr>
                        <w:t>who</w:t>
                      </w:r>
                      <w:r>
                        <w:rPr>
                          <w:color w:val="000000"/>
                          <w:spacing w:val="-8"/>
                        </w:rPr>
                        <w:t xml:space="preserve"> </w:t>
                      </w:r>
                      <w:r>
                        <w:rPr>
                          <w:color w:val="000000"/>
                        </w:rPr>
                        <w:t>will</w:t>
                      </w:r>
                      <w:r>
                        <w:rPr>
                          <w:color w:val="000000"/>
                          <w:spacing w:val="-10"/>
                        </w:rPr>
                        <w:t xml:space="preserve"> </w:t>
                      </w:r>
                      <w:r>
                        <w:rPr>
                          <w:color w:val="000000"/>
                        </w:rPr>
                        <w:t>then</w:t>
                      </w:r>
                      <w:r>
                        <w:rPr>
                          <w:color w:val="000000"/>
                          <w:spacing w:val="-8"/>
                        </w:rPr>
                        <w:t xml:space="preserve"> </w:t>
                      </w:r>
                      <w:r>
                        <w:rPr>
                          <w:color w:val="000000"/>
                        </w:rPr>
                        <w:t>notify</w:t>
                      </w:r>
                      <w:r>
                        <w:rPr>
                          <w:color w:val="000000"/>
                          <w:spacing w:val="-8"/>
                        </w:rPr>
                        <w:t xml:space="preserve"> </w:t>
                      </w:r>
                      <w:r>
                        <w:rPr>
                          <w:color w:val="000000"/>
                        </w:rPr>
                        <w:t>the</w:t>
                      </w:r>
                      <w:r>
                        <w:rPr>
                          <w:color w:val="000000"/>
                          <w:spacing w:val="-9"/>
                        </w:rPr>
                        <w:t xml:space="preserve"> </w:t>
                      </w:r>
                      <w:r>
                        <w:rPr>
                          <w:color w:val="000000"/>
                        </w:rPr>
                        <w:t>appropriate</w:t>
                      </w:r>
                      <w:r>
                        <w:rPr>
                          <w:color w:val="000000"/>
                          <w:spacing w:val="-9"/>
                        </w:rPr>
                        <w:t xml:space="preserve"> </w:t>
                      </w:r>
                      <w:r>
                        <w:rPr>
                          <w:color w:val="000000"/>
                        </w:rPr>
                        <w:t>office</w:t>
                      </w:r>
                      <w:r>
                        <w:rPr>
                          <w:color w:val="000000"/>
                          <w:spacing w:val="-11"/>
                        </w:rPr>
                        <w:t xml:space="preserve"> </w:t>
                      </w:r>
                      <w:r>
                        <w:rPr>
                          <w:color w:val="000000"/>
                        </w:rPr>
                        <w:t>of</w:t>
                      </w:r>
                      <w:r>
                        <w:rPr>
                          <w:color w:val="000000"/>
                          <w:spacing w:val="-9"/>
                        </w:rPr>
                        <w:t xml:space="preserve"> </w:t>
                      </w:r>
                      <w:r>
                        <w:rPr>
                          <w:color w:val="000000"/>
                        </w:rPr>
                        <w:t>the</w:t>
                      </w:r>
                      <w:r>
                        <w:rPr>
                          <w:color w:val="000000"/>
                          <w:spacing w:val="-9"/>
                        </w:rPr>
                        <w:t xml:space="preserve"> </w:t>
                      </w:r>
                      <w:r>
                        <w:rPr>
                          <w:color w:val="000000"/>
                        </w:rPr>
                        <w:t>outside</w:t>
                      </w:r>
                      <w:r>
                        <w:rPr>
                          <w:color w:val="000000"/>
                          <w:spacing w:val="-9"/>
                        </w:rPr>
                        <w:t xml:space="preserve"> </w:t>
                      </w:r>
                      <w:r>
                        <w:rPr>
                          <w:color w:val="000000"/>
                        </w:rPr>
                        <w:t>agency.</w:t>
                      </w:r>
                      <w:r>
                        <w:rPr>
                          <w:color w:val="000000"/>
                          <w:spacing w:val="-9"/>
                        </w:rPr>
                        <w:t xml:space="preserve"> </w:t>
                      </w:r>
                      <w:r>
                        <w:rPr>
                          <w:color w:val="000000"/>
                        </w:rPr>
                        <w:t>The</w:t>
                      </w:r>
                      <w:r>
                        <w:rPr>
                          <w:color w:val="000000"/>
                          <w:spacing w:val="-9"/>
                        </w:rPr>
                        <w:t xml:space="preserve"> </w:t>
                      </w:r>
                      <w:r>
                        <w:rPr>
                          <w:color w:val="000000"/>
                        </w:rPr>
                        <w:t>PAQ</w:t>
                      </w:r>
                      <w:r>
                        <w:rPr>
                          <w:color w:val="000000"/>
                          <w:spacing w:val="-9"/>
                        </w:rPr>
                        <w:t xml:space="preserve"> </w:t>
                      </w:r>
                      <w:r>
                        <w:rPr>
                          <w:color w:val="000000"/>
                        </w:rPr>
                        <w:t>indicated</w:t>
                      </w:r>
                      <w:r>
                        <w:rPr>
                          <w:color w:val="000000"/>
                          <w:spacing w:val="-8"/>
                        </w:rPr>
                        <w:t xml:space="preserve"> </w:t>
                      </w:r>
                      <w:r>
                        <w:rPr>
                          <w:color w:val="000000"/>
                        </w:rPr>
                        <w:t>that</w:t>
                      </w:r>
                      <w:r>
                        <w:rPr>
                          <w:color w:val="000000"/>
                          <w:spacing w:val="-9"/>
                        </w:rPr>
                        <w:t xml:space="preserve"> </w:t>
                      </w:r>
                      <w:r>
                        <w:rPr>
                          <w:color w:val="000000"/>
                        </w:rPr>
                        <w:t>during</w:t>
                      </w:r>
                      <w:r>
                        <w:rPr>
                          <w:color w:val="000000"/>
                          <w:spacing w:val="-8"/>
                        </w:rPr>
                        <w:t xml:space="preserve"> </w:t>
                      </w:r>
                      <w:r>
                        <w:rPr>
                          <w:color w:val="000000"/>
                        </w:rPr>
                        <w:t>the</w:t>
                      </w:r>
                      <w:r>
                        <w:rPr>
                          <w:color w:val="000000"/>
                          <w:spacing w:val="-11"/>
                        </w:rPr>
                        <w:t xml:space="preserve"> </w:t>
                      </w:r>
                      <w:r>
                        <w:rPr>
                          <w:color w:val="000000"/>
                        </w:rPr>
                        <w:t>previous twelve months, the facility had zero (0) inmate report that they were abused while confined at another facility.</w:t>
                      </w:r>
                    </w:p>
                  </w:txbxContent>
                </v:textbox>
                <w10:wrap type="topAndBottom" anchorx="page"/>
              </v:shape>
            </w:pict>
          </mc:Fallback>
        </mc:AlternateContent>
      </w:r>
    </w:p>
    <w:p w14:paraId="2293BA7F" w14:textId="77777777" w:rsidR="002B622E" w:rsidRDefault="002B622E">
      <w:pPr>
        <w:rPr>
          <w:rFonts w:ascii="Arial"/>
        </w:rPr>
        <w:sectPr w:rsidR="002B622E">
          <w:pgSz w:w="12240" w:h="15840"/>
          <w:pgMar w:top="920" w:right="520" w:bottom="1560" w:left="520" w:header="0" w:footer="1333" w:gutter="0"/>
          <w:cols w:space="720"/>
        </w:sectPr>
      </w:pPr>
    </w:p>
    <w:p w14:paraId="18665914" w14:textId="77777777" w:rsidR="002B622E" w:rsidRDefault="00000000">
      <w:pPr>
        <w:pStyle w:val="BodyText"/>
        <w:ind w:left="531"/>
        <w:rPr>
          <w:rFonts w:ascii="Arial"/>
        </w:rPr>
      </w:pPr>
      <w:r>
        <w:rPr>
          <w:rFonts w:ascii="Arial"/>
          <w:noProof/>
        </w:rPr>
        <w:lastRenderedPageBreak/>
        <mc:AlternateContent>
          <mc:Choice Requires="wps">
            <w:drawing>
              <wp:inline distT="0" distB="0" distL="0" distR="0" wp14:anchorId="36291696" wp14:editId="61543628">
                <wp:extent cx="6438900" cy="2774315"/>
                <wp:effectExtent l="0" t="0" r="0" b="0"/>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2774315"/>
                        </a:xfrm>
                        <a:prstGeom prst="rect">
                          <a:avLst/>
                        </a:prstGeom>
                        <a:solidFill>
                          <a:srgbClr val="F8F6F6"/>
                        </a:solidFill>
                      </wps:spPr>
                      <wps:txbx>
                        <w:txbxContent>
                          <w:p w14:paraId="4DFCDDD0" w14:textId="77777777" w:rsidR="002B622E" w:rsidRDefault="00000000">
                            <w:pPr>
                              <w:pStyle w:val="BodyText"/>
                              <w:ind w:left="28" w:right="25"/>
                              <w:jc w:val="both"/>
                              <w:rPr>
                                <w:color w:val="000000"/>
                              </w:rPr>
                            </w:pPr>
                            <w:r>
                              <w:rPr>
                                <w:b/>
                                <w:color w:val="000000"/>
                              </w:rPr>
                              <w:t xml:space="preserve">115.63 (b): </w:t>
                            </w:r>
                            <w:r>
                              <w:rPr>
                                <w:color w:val="000000"/>
                              </w:rPr>
                              <w:t>The Safe Prisons/PREA Plan, pages 24-25 and SPPOM 04.01 require that upon receiving an allegation that an inmate</w:t>
                            </w:r>
                            <w:r>
                              <w:rPr>
                                <w:color w:val="000000"/>
                                <w:spacing w:val="-7"/>
                              </w:rPr>
                              <w:t xml:space="preserve"> </w:t>
                            </w:r>
                            <w:r>
                              <w:rPr>
                                <w:color w:val="000000"/>
                              </w:rPr>
                              <w:t>was</w:t>
                            </w:r>
                            <w:r>
                              <w:rPr>
                                <w:color w:val="000000"/>
                                <w:spacing w:val="-8"/>
                              </w:rPr>
                              <w:t xml:space="preserve"> </w:t>
                            </w:r>
                            <w:r>
                              <w:rPr>
                                <w:color w:val="000000"/>
                              </w:rPr>
                              <w:t>sexually</w:t>
                            </w:r>
                            <w:r>
                              <w:rPr>
                                <w:color w:val="000000"/>
                                <w:spacing w:val="-7"/>
                              </w:rPr>
                              <w:t xml:space="preserve"> </w:t>
                            </w:r>
                            <w:r>
                              <w:rPr>
                                <w:color w:val="000000"/>
                              </w:rPr>
                              <w:t>abused</w:t>
                            </w:r>
                            <w:r>
                              <w:rPr>
                                <w:color w:val="000000"/>
                                <w:spacing w:val="-6"/>
                              </w:rPr>
                              <w:t xml:space="preserve"> </w:t>
                            </w:r>
                            <w:r>
                              <w:rPr>
                                <w:color w:val="000000"/>
                              </w:rPr>
                              <w:t>while</w:t>
                            </w:r>
                            <w:r>
                              <w:rPr>
                                <w:color w:val="000000"/>
                                <w:spacing w:val="-8"/>
                              </w:rPr>
                              <w:t xml:space="preserve"> </w:t>
                            </w:r>
                            <w:r>
                              <w:rPr>
                                <w:color w:val="000000"/>
                              </w:rPr>
                              <w:t>confined</w:t>
                            </w:r>
                            <w:r>
                              <w:rPr>
                                <w:color w:val="000000"/>
                                <w:spacing w:val="-7"/>
                              </w:rPr>
                              <w:t xml:space="preserve"> </w:t>
                            </w:r>
                            <w:r>
                              <w:rPr>
                                <w:color w:val="000000"/>
                              </w:rPr>
                              <w:t>at</w:t>
                            </w:r>
                            <w:r>
                              <w:rPr>
                                <w:color w:val="000000"/>
                                <w:spacing w:val="-8"/>
                              </w:rPr>
                              <w:t xml:space="preserve"> </w:t>
                            </w:r>
                            <w:r>
                              <w:rPr>
                                <w:color w:val="000000"/>
                              </w:rPr>
                              <w:t>another</w:t>
                            </w:r>
                            <w:r>
                              <w:rPr>
                                <w:color w:val="000000"/>
                                <w:spacing w:val="-9"/>
                              </w:rPr>
                              <w:t xml:space="preserve"> </w:t>
                            </w:r>
                            <w:r>
                              <w:rPr>
                                <w:color w:val="000000"/>
                              </w:rPr>
                              <w:t>facility,</w:t>
                            </w:r>
                            <w:r>
                              <w:rPr>
                                <w:color w:val="000000"/>
                                <w:spacing w:val="-7"/>
                              </w:rPr>
                              <w:t xml:space="preserve"> </w:t>
                            </w:r>
                            <w:r>
                              <w:rPr>
                                <w:color w:val="000000"/>
                              </w:rPr>
                              <w:t>the</w:t>
                            </w:r>
                            <w:r>
                              <w:rPr>
                                <w:color w:val="000000"/>
                                <w:spacing w:val="-7"/>
                              </w:rPr>
                              <w:t xml:space="preserve"> </w:t>
                            </w:r>
                            <w:r>
                              <w:rPr>
                                <w:color w:val="000000"/>
                              </w:rPr>
                              <w:t>SPPMO</w:t>
                            </w:r>
                            <w:r>
                              <w:rPr>
                                <w:color w:val="000000"/>
                                <w:spacing w:val="-7"/>
                              </w:rPr>
                              <w:t xml:space="preserve"> </w:t>
                            </w:r>
                            <w:r>
                              <w:rPr>
                                <w:color w:val="000000"/>
                              </w:rPr>
                              <w:t>will</w:t>
                            </w:r>
                            <w:r>
                              <w:rPr>
                                <w:color w:val="000000"/>
                                <w:spacing w:val="-8"/>
                              </w:rPr>
                              <w:t xml:space="preserve"> </w:t>
                            </w:r>
                            <w:r>
                              <w:rPr>
                                <w:color w:val="000000"/>
                              </w:rPr>
                              <w:t>notify</w:t>
                            </w:r>
                            <w:r>
                              <w:rPr>
                                <w:color w:val="000000"/>
                                <w:spacing w:val="-6"/>
                              </w:rPr>
                              <w:t xml:space="preserve"> </w:t>
                            </w:r>
                            <w:r>
                              <w:rPr>
                                <w:color w:val="000000"/>
                              </w:rPr>
                              <w:t>the</w:t>
                            </w:r>
                            <w:r>
                              <w:rPr>
                                <w:color w:val="000000"/>
                                <w:spacing w:val="-10"/>
                              </w:rPr>
                              <w:t xml:space="preserve"> </w:t>
                            </w:r>
                            <w:r>
                              <w:rPr>
                                <w:color w:val="000000"/>
                              </w:rPr>
                              <w:t>head</w:t>
                            </w:r>
                            <w:r>
                              <w:rPr>
                                <w:color w:val="000000"/>
                                <w:spacing w:val="-7"/>
                              </w:rPr>
                              <w:t xml:space="preserve"> </w:t>
                            </w:r>
                            <w:r>
                              <w:rPr>
                                <w:color w:val="000000"/>
                              </w:rPr>
                              <w:t>of</w:t>
                            </w:r>
                            <w:r>
                              <w:rPr>
                                <w:color w:val="000000"/>
                                <w:spacing w:val="-7"/>
                              </w:rPr>
                              <w:t xml:space="preserve"> </w:t>
                            </w:r>
                            <w:r>
                              <w:rPr>
                                <w:color w:val="000000"/>
                              </w:rPr>
                              <w:t>the</w:t>
                            </w:r>
                            <w:r>
                              <w:rPr>
                                <w:color w:val="000000"/>
                                <w:spacing w:val="-7"/>
                              </w:rPr>
                              <w:t xml:space="preserve"> </w:t>
                            </w:r>
                            <w:r>
                              <w:rPr>
                                <w:color w:val="000000"/>
                              </w:rPr>
                              <w:t>facility</w:t>
                            </w:r>
                            <w:r>
                              <w:rPr>
                                <w:color w:val="000000"/>
                                <w:spacing w:val="-7"/>
                              </w:rPr>
                              <w:t xml:space="preserve"> </w:t>
                            </w:r>
                            <w:r>
                              <w:rPr>
                                <w:color w:val="000000"/>
                              </w:rPr>
                              <w:t>where</w:t>
                            </w:r>
                            <w:r>
                              <w:rPr>
                                <w:color w:val="000000"/>
                                <w:spacing w:val="-7"/>
                              </w:rPr>
                              <w:t xml:space="preserve"> </w:t>
                            </w:r>
                            <w:r>
                              <w:rPr>
                                <w:color w:val="000000"/>
                              </w:rPr>
                              <w:t>the</w:t>
                            </w:r>
                            <w:r>
                              <w:rPr>
                                <w:color w:val="000000"/>
                                <w:spacing w:val="-7"/>
                              </w:rPr>
                              <w:t xml:space="preserve"> </w:t>
                            </w:r>
                            <w:r>
                              <w:rPr>
                                <w:color w:val="000000"/>
                              </w:rPr>
                              <w:t>alleged abuse</w:t>
                            </w:r>
                            <w:r>
                              <w:rPr>
                                <w:color w:val="000000"/>
                                <w:spacing w:val="-13"/>
                              </w:rPr>
                              <w:t xml:space="preserve"> </w:t>
                            </w:r>
                            <w:r>
                              <w:rPr>
                                <w:color w:val="000000"/>
                              </w:rPr>
                              <w:t>occurred</w:t>
                            </w:r>
                            <w:r>
                              <w:rPr>
                                <w:color w:val="000000"/>
                                <w:spacing w:val="-12"/>
                              </w:rPr>
                              <w:t xml:space="preserve"> </w:t>
                            </w:r>
                            <w:r>
                              <w:rPr>
                                <w:color w:val="000000"/>
                              </w:rPr>
                              <w:t>within</w:t>
                            </w:r>
                            <w:r>
                              <w:rPr>
                                <w:color w:val="000000"/>
                                <w:spacing w:val="-13"/>
                              </w:rPr>
                              <w:t xml:space="preserve"> </w:t>
                            </w:r>
                            <w:r>
                              <w:rPr>
                                <w:color w:val="000000"/>
                              </w:rPr>
                              <w:t>72</w:t>
                            </w:r>
                            <w:r>
                              <w:rPr>
                                <w:color w:val="000000"/>
                                <w:spacing w:val="-12"/>
                              </w:rPr>
                              <w:t xml:space="preserve"> </w:t>
                            </w:r>
                            <w:r>
                              <w:rPr>
                                <w:color w:val="000000"/>
                              </w:rPr>
                              <w:t>hours.</w:t>
                            </w:r>
                            <w:r>
                              <w:rPr>
                                <w:color w:val="000000"/>
                                <w:spacing w:val="-13"/>
                              </w:rPr>
                              <w:t xml:space="preserve"> </w:t>
                            </w:r>
                            <w:r>
                              <w:rPr>
                                <w:color w:val="000000"/>
                              </w:rPr>
                              <w:t>The</w:t>
                            </w:r>
                            <w:r>
                              <w:rPr>
                                <w:color w:val="000000"/>
                                <w:spacing w:val="-12"/>
                              </w:rPr>
                              <w:t xml:space="preserve"> </w:t>
                            </w:r>
                            <w:r>
                              <w:rPr>
                                <w:color w:val="000000"/>
                              </w:rPr>
                              <w:t>PAQ</w:t>
                            </w:r>
                            <w:r>
                              <w:rPr>
                                <w:color w:val="000000"/>
                                <w:spacing w:val="-13"/>
                              </w:rPr>
                              <w:t xml:space="preserve"> </w:t>
                            </w:r>
                            <w:r>
                              <w:rPr>
                                <w:color w:val="000000"/>
                              </w:rPr>
                              <w:t>indicated</w:t>
                            </w:r>
                            <w:r>
                              <w:rPr>
                                <w:color w:val="000000"/>
                                <w:spacing w:val="-12"/>
                              </w:rPr>
                              <w:t xml:space="preserve"> </w:t>
                            </w:r>
                            <w:r>
                              <w:rPr>
                                <w:color w:val="000000"/>
                              </w:rPr>
                              <w:t>that</w:t>
                            </w:r>
                            <w:r>
                              <w:rPr>
                                <w:color w:val="000000"/>
                                <w:spacing w:val="-13"/>
                              </w:rPr>
                              <w:t xml:space="preserve"> </w:t>
                            </w:r>
                            <w:r>
                              <w:rPr>
                                <w:color w:val="000000"/>
                              </w:rPr>
                              <w:t>during</w:t>
                            </w:r>
                            <w:r>
                              <w:rPr>
                                <w:color w:val="000000"/>
                                <w:spacing w:val="-12"/>
                              </w:rPr>
                              <w:t xml:space="preserve"> </w:t>
                            </w:r>
                            <w:r>
                              <w:rPr>
                                <w:color w:val="000000"/>
                              </w:rPr>
                              <w:t>the</w:t>
                            </w:r>
                            <w:r>
                              <w:rPr>
                                <w:color w:val="000000"/>
                                <w:spacing w:val="-13"/>
                              </w:rPr>
                              <w:t xml:space="preserve"> </w:t>
                            </w:r>
                            <w:r>
                              <w:rPr>
                                <w:color w:val="000000"/>
                              </w:rPr>
                              <w:t>previous</w:t>
                            </w:r>
                            <w:r>
                              <w:rPr>
                                <w:color w:val="000000"/>
                                <w:spacing w:val="-12"/>
                              </w:rPr>
                              <w:t xml:space="preserve"> </w:t>
                            </w:r>
                            <w:r>
                              <w:rPr>
                                <w:color w:val="000000"/>
                              </w:rPr>
                              <w:t>twelve</w:t>
                            </w:r>
                            <w:r>
                              <w:rPr>
                                <w:color w:val="000000"/>
                                <w:spacing w:val="-13"/>
                              </w:rPr>
                              <w:t xml:space="preserve"> </w:t>
                            </w:r>
                            <w:r>
                              <w:rPr>
                                <w:color w:val="000000"/>
                              </w:rPr>
                              <w:t>months,</w:t>
                            </w:r>
                            <w:r>
                              <w:rPr>
                                <w:color w:val="000000"/>
                                <w:spacing w:val="-12"/>
                              </w:rPr>
                              <w:t xml:space="preserve"> </w:t>
                            </w:r>
                            <w:r>
                              <w:rPr>
                                <w:color w:val="000000"/>
                              </w:rPr>
                              <w:t>the</w:t>
                            </w:r>
                            <w:r>
                              <w:rPr>
                                <w:color w:val="000000"/>
                                <w:spacing w:val="-13"/>
                              </w:rPr>
                              <w:t xml:space="preserve"> </w:t>
                            </w:r>
                            <w:r>
                              <w:rPr>
                                <w:color w:val="000000"/>
                              </w:rPr>
                              <w:t>facility</w:t>
                            </w:r>
                            <w:r>
                              <w:rPr>
                                <w:color w:val="000000"/>
                                <w:spacing w:val="-12"/>
                              </w:rPr>
                              <w:t xml:space="preserve"> </w:t>
                            </w:r>
                            <w:r>
                              <w:rPr>
                                <w:color w:val="000000"/>
                              </w:rPr>
                              <w:t>has</w:t>
                            </w:r>
                            <w:r>
                              <w:rPr>
                                <w:color w:val="000000"/>
                                <w:spacing w:val="-13"/>
                              </w:rPr>
                              <w:t xml:space="preserve"> </w:t>
                            </w:r>
                            <w:r>
                              <w:rPr>
                                <w:color w:val="000000"/>
                              </w:rPr>
                              <w:t>had</w:t>
                            </w:r>
                            <w:r>
                              <w:rPr>
                                <w:color w:val="000000"/>
                                <w:spacing w:val="-12"/>
                              </w:rPr>
                              <w:t xml:space="preserve"> </w:t>
                            </w:r>
                            <w:r>
                              <w:rPr>
                                <w:color w:val="000000"/>
                              </w:rPr>
                              <w:t>zero</w:t>
                            </w:r>
                            <w:r>
                              <w:rPr>
                                <w:color w:val="000000"/>
                                <w:spacing w:val="-13"/>
                              </w:rPr>
                              <w:t xml:space="preserve"> </w:t>
                            </w:r>
                            <w:r>
                              <w:rPr>
                                <w:color w:val="000000"/>
                              </w:rPr>
                              <w:t>(0)</w:t>
                            </w:r>
                            <w:r>
                              <w:rPr>
                                <w:color w:val="000000"/>
                                <w:spacing w:val="-12"/>
                              </w:rPr>
                              <w:t xml:space="preserve"> </w:t>
                            </w:r>
                            <w:r>
                              <w:rPr>
                                <w:color w:val="000000"/>
                              </w:rPr>
                              <w:t>inmates report that they were abused while confined at another facility.</w:t>
                            </w:r>
                          </w:p>
                          <w:p w14:paraId="78D647CE" w14:textId="77777777" w:rsidR="002B622E" w:rsidRDefault="00000000">
                            <w:pPr>
                              <w:pStyle w:val="BodyText"/>
                              <w:spacing w:before="228"/>
                              <w:ind w:left="28" w:right="25"/>
                              <w:jc w:val="both"/>
                              <w:rPr>
                                <w:color w:val="000000"/>
                              </w:rPr>
                            </w:pPr>
                            <w:r>
                              <w:rPr>
                                <w:b/>
                                <w:color w:val="000000"/>
                              </w:rPr>
                              <w:t xml:space="preserve">115.63 (c): </w:t>
                            </w:r>
                            <w:r>
                              <w:rPr>
                                <w:color w:val="000000"/>
                              </w:rPr>
                              <w:t>The Safe Prisons/PREA Plan, pages 24-25 require that upon receiving an allegation that an inmate was sexually abused</w:t>
                            </w:r>
                            <w:r>
                              <w:rPr>
                                <w:color w:val="000000"/>
                                <w:spacing w:val="-2"/>
                              </w:rPr>
                              <w:t xml:space="preserve"> </w:t>
                            </w:r>
                            <w:r>
                              <w:rPr>
                                <w:color w:val="000000"/>
                              </w:rPr>
                              <w:t>while</w:t>
                            </w:r>
                            <w:r>
                              <w:rPr>
                                <w:color w:val="000000"/>
                                <w:spacing w:val="-5"/>
                              </w:rPr>
                              <w:t xml:space="preserve"> </w:t>
                            </w:r>
                            <w:r>
                              <w:rPr>
                                <w:color w:val="000000"/>
                              </w:rPr>
                              <w:t>confined</w:t>
                            </w:r>
                            <w:r>
                              <w:rPr>
                                <w:color w:val="000000"/>
                                <w:spacing w:val="-4"/>
                              </w:rPr>
                              <w:t xml:space="preserve"> </w:t>
                            </w:r>
                            <w:r>
                              <w:rPr>
                                <w:color w:val="000000"/>
                              </w:rPr>
                              <w:t>at</w:t>
                            </w:r>
                            <w:r>
                              <w:rPr>
                                <w:color w:val="000000"/>
                                <w:spacing w:val="-3"/>
                              </w:rPr>
                              <w:t xml:space="preserve"> </w:t>
                            </w:r>
                            <w:r>
                              <w:rPr>
                                <w:color w:val="000000"/>
                              </w:rPr>
                              <w:t>another</w:t>
                            </w:r>
                            <w:r>
                              <w:rPr>
                                <w:color w:val="000000"/>
                                <w:spacing w:val="-2"/>
                              </w:rPr>
                              <w:t xml:space="preserve"> </w:t>
                            </w:r>
                            <w:r>
                              <w:rPr>
                                <w:color w:val="000000"/>
                              </w:rPr>
                              <w:t>facility,</w:t>
                            </w:r>
                            <w:r>
                              <w:rPr>
                                <w:color w:val="000000"/>
                                <w:spacing w:val="-5"/>
                              </w:rPr>
                              <w:t xml:space="preserve"> </w:t>
                            </w:r>
                            <w:r>
                              <w:rPr>
                                <w:color w:val="000000"/>
                              </w:rPr>
                              <w:t>the</w:t>
                            </w:r>
                            <w:r>
                              <w:rPr>
                                <w:color w:val="000000"/>
                                <w:spacing w:val="-5"/>
                              </w:rPr>
                              <w:t xml:space="preserve"> </w:t>
                            </w:r>
                            <w:r>
                              <w:rPr>
                                <w:color w:val="000000"/>
                              </w:rPr>
                              <w:t>SPPMO</w:t>
                            </w:r>
                            <w:r>
                              <w:rPr>
                                <w:color w:val="000000"/>
                                <w:spacing w:val="-3"/>
                              </w:rPr>
                              <w:t xml:space="preserve"> </w:t>
                            </w:r>
                            <w:r>
                              <w:rPr>
                                <w:color w:val="000000"/>
                              </w:rPr>
                              <w:t>will</w:t>
                            </w:r>
                            <w:r>
                              <w:rPr>
                                <w:color w:val="000000"/>
                                <w:spacing w:val="-4"/>
                              </w:rPr>
                              <w:t xml:space="preserve"> </w:t>
                            </w:r>
                            <w:r>
                              <w:rPr>
                                <w:color w:val="000000"/>
                              </w:rPr>
                              <w:t>notify</w:t>
                            </w:r>
                            <w:r>
                              <w:rPr>
                                <w:color w:val="000000"/>
                                <w:spacing w:val="-2"/>
                              </w:rPr>
                              <w:t xml:space="preserve"> </w:t>
                            </w:r>
                            <w:r>
                              <w:rPr>
                                <w:color w:val="000000"/>
                              </w:rPr>
                              <w:t>the</w:t>
                            </w:r>
                            <w:r>
                              <w:rPr>
                                <w:color w:val="000000"/>
                                <w:spacing w:val="-5"/>
                              </w:rPr>
                              <w:t xml:space="preserve"> </w:t>
                            </w:r>
                            <w:r>
                              <w:rPr>
                                <w:color w:val="000000"/>
                              </w:rPr>
                              <w:t>head</w:t>
                            </w:r>
                            <w:r>
                              <w:rPr>
                                <w:color w:val="000000"/>
                                <w:spacing w:val="-4"/>
                              </w:rPr>
                              <w:t xml:space="preserve"> </w:t>
                            </w:r>
                            <w:r>
                              <w:rPr>
                                <w:color w:val="000000"/>
                              </w:rPr>
                              <w:t>of</w:t>
                            </w:r>
                            <w:r>
                              <w:rPr>
                                <w:color w:val="000000"/>
                                <w:spacing w:val="-5"/>
                              </w:rPr>
                              <w:t xml:space="preserve"> </w:t>
                            </w:r>
                            <w:r>
                              <w:rPr>
                                <w:color w:val="000000"/>
                              </w:rPr>
                              <w:t>the</w:t>
                            </w:r>
                            <w:r>
                              <w:rPr>
                                <w:color w:val="000000"/>
                                <w:spacing w:val="-5"/>
                              </w:rPr>
                              <w:t xml:space="preserve"> </w:t>
                            </w:r>
                            <w:r>
                              <w:rPr>
                                <w:color w:val="000000"/>
                              </w:rPr>
                              <w:t>facility</w:t>
                            </w:r>
                            <w:r>
                              <w:rPr>
                                <w:color w:val="000000"/>
                                <w:spacing w:val="-2"/>
                              </w:rPr>
                              <w:t xml:space="preserve"> </w:t>
                            </w:r>
                            <w:r>
                              <w:rPr>
                                <w:color w:val="000000"/>
                              </w:rPr>
                              <w:t>where</w:t>
                            </w:r>
                            <w:r>
                              <w:rPr>
                                <w:color w:val="000000"/>
                                <w:spacing w:val="-3"/>
                              </w:rPr>
                              <w:t xml:space="preserve"> </w:t>
                            </w:r>
                            <w:r>
                              <w:rPr>
                                <w:color w:val="000000"/>
                              </w:rPr>
                              <w:t>the</w:t>
                            </w:r>
                            <w:r>
                              <w:rPr>
                                <w:color w:val="000000"/>
                                <w:spacing w:val="-5"/>
                              </w:rPr>
                              <w:t xml:space="preserve"> </w:t>
                            </w:r>
                            <w:r>
                              <w:rPr>
                                <w:color w:val="000000"/>
                              </w:rPr>
                              <w:t>alleged</w:t>
                            </w:r>
                            <w:r>
                              <w:rPr>
                                <w:color w:val="000000"/>
                                <w:spacing w:val="-4"/>
                              </w:rPr>
                              <w:t xml:space="preserve"> </w:t>
                            </w:r>
                            <w:r>
                              <w:rPr>
                                <w:color w:val="000000"/>
                              </w:rPr>
                              <w:t>abuse</w:t>
                            </w:r>
                            <w:r>
                              <w:rPr>
                                <w:color w:val="000000"/>
                                <w:spacing w:val="-3"/>
                              </w:rPr>
                              <w:t xml:space="preserve"> </w:t>
                            </w:r>
                            <w:r>
                              <w:rPr>
                                <w:color w:val="000000"/>
                              </w:rPr>
                              <w:t>occurred</w:t>
                            </w:r>
                            <w:r>
                              <w:rPr>
                                <w:color w:val="000000"/>
                                <w:spacing w:val="-2"/>
                              </w:rPr>
                              <w:t xml:space="preserve"> </w:t>
                            </w:r>
                            <w:r>
                              <w:rPr>
                                <w:color w:val="000000"/>
                              </w:rPr>
                              <w:t>and documentation</w:t>
                            </w:r>
                            <w:r>
                              <w:rPr>
                                <w:color w:val="000000"/>
                                <w:spacing w:val="-4"/>
                              </w:rPr>
                              <w:t xml:space="preserve"> </w:t>
                            </w:r>
                            <w:r>
                              <w:rPr>
                                <w:color w:val="000000"/>
                              </w:rPr>
                              <w:t>will</w:t>
                            </w:r>
                            <w:r>
                              <w:rPr>
                                <w:color w:val="000000"/>
                                <w:spacing w:val="-4"/>
                              </w:rPr>
                              <w:t xml:space="preserve"> </w:t>
                            </w:r>
                            <w:r>
                              <w:rPr>
                                <w:color w:val="000000"/>
                              </w:rPr>
                              <w:t>be</w:t>
                            </w:r>
                            <w:r>
                              <w:rPr>
                                <w:color w:val="000000"/>
                                <w:spacing w:val="-7"/>
                              </w:rPr>
                              <w:t xml:space="preserve"> </w:t>
                            </w:r>
                            <w:r>
                              <w:rPr>
                                <w:color w:val="000000"/>
                              </w:rPr>
                              <w:t>retained</w:t>
                            </w:r>
                            <w:r>
                              <w:rPr>
                                <w:color w:val="000000"/>
                                <w:spacing w:val="-4"/>
                              </w:rPr>
                              <w:t xml:space="preserve"> </w:t>
                            </w:r>
                            <w:r>
                              <w:rPr>
                                <w:color w:val="000000"/>
                              </w:rPr>
                              <w:t>that</w:t>
                            </w:r>
                            <w:r>
                              <w:rPr>
                                <w:color w:val="000000"/>
                                <w:spacing w:val="-5"/>
                              </w:rPr>
                              <w:t xml:space="preserve"> </w:t>
                            </w:r>
                            <w:r>
                              <w:rPr>
                                <w:color w:val="000000"/>
                              </w:rPr>
                              <w:t>such</w:t>
                            </w:r>
                            <w:r>
                              <w:rPr>
                                <w:color w:val="000000"/>
                                <w:spacing w:val="-7"/>
                              </w:rPr>
                              <w:t xml:space="preserve"> </w:t>
                            </w:r>
                            <w:r>
                              <w:rPr>
                                <w:color w:val="000000"/>
                              </w:rPr>
                              <w:t>notification</w:t>
                            </w:r>
                            <w:r>
                              <w:rPr>
                                <w:color w:val="000000"/>
                                <w:spacing w:val="-7"/>
                              </w:rPr>
                              <w:t xml:space="preserve"> </w:t>
                            </w:r>
                            <w:r>
                              <w:rPr>
                                <w:color w:val="000000"/>
                              </w:rPr>
                              <w:t>occurred.</w:t>
                            </w:r>
                            <w:r>
                              <w:rPr>
                                <w:color w:val="000000"/>
                                <w:spacing w:val="-5"/>
                              </w:rPr>
                              <w:t xml:space="preserve"> </w:t>
                            </w:r>
                            <w:r>
                              <w:rPr>
                                <w:color w:val="000000"/>
                              </w:rPr>
                              <w:t>The</w:t>
                            </w:r>
                            <w:r>
                              <w:rPr>
                                <w:color w:val="000000"/>
                                <w:spacing w:val="-7"/>
                              </w:rPr>
                              <w:t xml:space="preserve"> </w:t>
                            </w:r>
                            <w:r>
                              <w:rPr>
                                <w:color w:val="000000"/>
                              </w:rPr>
                              <w:t>PAQ</w:t>
                            </w:r>
                            <w:r>
                              <w:rPr>
                                <w:color w:val="000000"/>
                                <w:spacing w:val="-5"/>
                              </w:rPr>
                              <w:t xml:space="preserve"> </w:t>
                            </w:r>
                            <w:r>
                              <w:rPr>
                                <w:color w:val="000000"/>
                              </w:rPr>
                              <w:t>indicated</w:t>
                            </w:r>
                            <w:r>
                              <w:rPr>
                                <w:color w:val="000000"/>
                                <w:spacing w:val="-7"/>
                              </w:rPr>
                              <w:t xml:space="preserve"> </w:t>
                            </w:r>
                            <w:r>
                              <w:rPr>
                                <w:color w:val="000000"/>
                              </w:rPr>
                              <w:t>that</w:t>
                            </w:r>
                            <w:r>
                              <w:rPr>
                                <w:color w:val="000000"/>
                                <w:spacing w:val="-8"/>
                              </w:rPr>
                              <w:t xml:space="preserve"> </w:t>
                            </w:r>
                            <w:r>
                              <w:rPr>
                                <w:color w:val="000000"/>
                              </w:rPr>
                              <w:t>during</w:t>
                            </w:r>
                            <w:r>
                              <w:rPr>
                                <w:color w:val="000000"/>
                                <w:spacing w:val="-4"/>
                              </w:rPr>
                              <w:t xml:space="preserve"> </w:t>
                            </w:r>
                            <w:r>
                              <w:rPr>
                                <w:color w:val="000000"/>
                              </w:rPr>
                              <w:t>the</w:t>
                            </w:r>
                            <w:r>
                              <w:rPr>
                                <w:color w:val="000000"/>
                                <w:spacing w:val="-7"/>
                              </w:rPr>
                              <w:t xml:space="preserve"> </w:t>
                            </w:r>
                            <w:r>
                              <w:rPr>
                                <w:color w:val="000000"/>
                              </w:rPr>
                              <w:t>previous</w:t>
                            </w:r>
                            <w:r>
                              <w:rPr>
                                <w:color w:val="000000"/>
                                <w:spacing w:val="-9"/>
                              </w:rPr>
                              <w:t xml:space="preserve"> </w:t>
                            </w:r>
                            <w:r>
                              <w:rPr>
                                <w:color w:val="000000"/>
                              </w:rPr>
                              <w:t>twelve</w:t>
                            </w:r>
                            <w:r>
                              <w:rPr>
                                <w:color w:val="000000"/>
                                <w:spacing w:val="-5"/>
                              </w:rPr>
                              <w:t xml:space="preserve"> </w:t>
                            </w:r>
                            <w:r>
                              <w:rPr>
                                <w:color w:val="000000"/>
                              </w:rPr>
                              <w:t>months,</w:t>
                            </w:r>
                            <w:r>
                              <w:rPr>
                                <w:color w:val="000000"/>
                                <w:spacing w:val="-5"/>
                              </w:rPr>
                              <w:t xml:space="preserve"> </w:t>
                            </w:r>
                            <w:r>
                              <w:rPr>
                                <w:color w:val="000000"/>
                              </w:rPr>
                              <w:t>the facility has had zero (0) inmates report that they were abused while confined at another facility.</w:t>
                            </w:r>
                          </w:p>
                          <w:p w14:paraId="4F8DA278" w14:textId="77777777" w:rsidR="002B622E" w:rsidRDefault="002B622E">
                            <w:pPr>
                              <w:pStyle w:val="BodyText"/>
                              <w:spacing w:before="2"/>
                              <w:rPr>
                                <w:color w:val="000000"/>
                              </w:rPr>
                            </w:pPr>
                          </w:p>
                          <w:p w14:paraId="079EC085" w14:textId="77777777" w:rsidR="002B622E" w:rsidRDefault="00000000">
                            <w:pPr>
                              <w:pStyle w:val="BodyText"/>
                              <w:ind w:left="28" w:right="26"/>
                              <w:jc w:val="both"/>
                              <w:rPr>
                                <w:color w:val="000000"/>
                              </w:rPr>
                            </w:pPr>
                            <w:r>
                              <w:rPr>
                                <w:b/>
                                <w:color w:val="000000"/>
                              </w:rPr>
                              <w:t xml:space="preserve">115.63 (d): </w:t>
                            </w:r>
                            <w:r>
                              <w:rPr>
                                <w:color w:val="000000"/>
                              </w:rPr>
                              <w:t>The Safe Prisons/PREA Plan, page 25, and SPPOM 04.02, indicates that if the facility receives information from another</w:t>
                            </w:r>
                            <w:r>
                              <w:rPr>
                                <w:color w:val="000000"/>
                                <w:spacing w:val="-11"/>
                              </w:rPr>
                              <w:t xml:space="preserve"> </w:t>
                            </w:r>
                            <w:r>
                              <w:rPr>
                                <w:color w:val="000000"/>
                              </w:rPr>
                              <w:t>agency</w:t>
                            </w:r>
                            <w:r>
                              <w:rPr>
                                <w:color w:val="000000"/>
                                <w:spacing w:val="-10"/>
                              </w:rPr>
                              <w:t xml:space="preserve"> </w:t>
                            </w:r>
                            <w:r>
                              <w:rPr>
                                <w:color w:val="000000"/>
                              </w:rPr>
                              <w:t>head</w:t>
                            </w:r>
                            <w:r>
                              <w:rPr>
                                <w:color w:val="000000"/>
                                <w:spacing w:val="-11"/>
                              </w:rPr>
                              <w:t xml:space="preserve"> </w:t>
                            </w:r>
                            <w:r>
                              <w:rPr>
                                <w:color w:val="000000"/>
                              </w:rPr>
                              <w:t>that</w:t>
                            </w:r>
                            <w:r>
                              <w:rPr>
                                <w:color w:val="000000"/>
                                <w:spacing w:val="-11"/>
                              </w:rPr>
                              <w:t xml:space="preserve"> </w:t>
                            </w:r>
                            <w:r>
                              <w:rPr>
                                <w:color w:val="000000"/>
                              </w:rPr>
                              <w:t>an</w:t>
                            </w:r>
                            <w:r>
                              <w:rPr>
                                <w:color w:val="000000"/>
                                <w:spacing w:val="-10"/>
                              </w:rPr>
                              <w:t xml:space="preserve"> </w:t>
                            </w:r>
                            <w:r>
                              <w:rPr>
                                <w:color w:val="000000"/>
                              </w:rPr>
                              <w:t>inmate</w:t>
                            </w:r>
                            <w:r>
                              <w:rPr>
                                <w:color w:val="000000"/>
                                <w:spacing w:val="-11"/>
                              </w:rPr>
                              <w:t xml:space="preserve"> </w:t>
                            </w:r>
                            <w:r>
                              <w:rPr>
                                <w:color w:val="000000"/>
                              </w:rPr>
                              <w:t>alleges,</w:t>
                            </w:r>
                            <w:r>
                              <w:rPr>
                                <w:color w:val="000000"/>
                                <w:spacing w:val="-11"/>
                              </w:rPr>
                              <w:t xml:space="preserve"> </w:t>
                            </w:r>
                            <w:r>
                              <w:rPr>
                                <w:color w:val="000000"/>
                              </w:rPr>
                              <w:t>they</w:t>
                            </w:r>
                            <w:r>
                              <w:rPr>
                                <w:color w:val="000000"/>
                                <w:spacing w:val="-10"/>
                              </w:rPr>
                              <w:t xml:space="preserve"> </w:t>
                            </w:r>
                            <w:r>
                              <w:rPr>
                                <w:color w:val="000000"/>
                              </w:rPr>
                              <w:t>were</w:t>
                            </w:r>
                            <w:r>
                              <w:rPr>
                                <w:color w:val="000000"/>
                                <w:spacing w:val="-11"/>
                              </w:rPr>
                              <w:t xml:space="preserve"> </w:t>
                            </w:r>
                            <w:r>
                              <w:rPr>
                                <w:color w:val="000000"/>
                              </w:rPr>
                              <w:t>sexually</w:t>
                            </w:r>
                            <w:r>
                              <w:rPr>
                                <w:color w:val="000000"/>
                                <w:spacing w:val="-11"/>
                              </w:rPr>
                              <w:t xml:space="preserve"> </w:t>
                            </w:r>
                            <w:r>
                              <w:rPr>
                                <w:color w:val="000000"/>
                              </w:rPr>
                              <w:t>abuse</w:t>
                            </w:r>
                            <w:r>
                              <w:rPr>
                                <w:color w:val="000000"/>
                                <w:spacing w:val="-11"/>
                              </w:rPr>
                              <w:t xml:space="preserve"> </w:t>
                            </w:r>
                            <w:r>
                              <w:rPr>
                                <w:color w:val="000000"/>
                              </w:rPr>
                              <w:t>while</w:t>
                            </w:r>
                            <w:r>
                              <w:rPr>
                                <w:color w:val="000000"/>
                                <w:spacing w:val="-12"/>
                              </w:rPr>
                              <w:t xml:space="preserve"> </w:t>
                            </w:r>
                            <w:r>
                              <w:rPr>
                                <w:color w:val="000000"/>
                              </w:rPr>
                              <w:t>housed</w:t>
                            </w:r>
                            <w:r>
                              <w:rPr>
                                <w:color w:val="000000"/>
                                <w:spacing w:val="-10"/>
                              </w:rPr>
                              <w:t xml:space="preserve"> </w:t>
                            </w:r>
                            <w:r>
                              <w:rPr>
                                <w:color w:val="000000"/>
                              </w:rPr>
                              <w:t>at</w:t>
                            </w:r>
                            <w:r>
                              <w:rPr>
                                <w:color w:val="000000"/>
                                <w:spacing w:val="-11"/>
                              </w:rPr>
                              <w:t xml:space="preserve"> </w:t>
                            </w:r>
                            <w:r>
                              <w:rPr>
                                <w:color w:val="000000"/>
                              </w:rPr>
                              <w:t>the</w:t>
                            </w:r>
                            <w:r>
                              <w:rPr>
                                <w:color w:val="000000"/>
                                <w:spacing w:val="-11"/>
                              </w:rPr>
                              <w:t xml:space="preserve"> </w:t>
                            </w:r>
                            <w:r>
                              <w:rPr>
                                <w:color w:val="000000"/>
                              </w:rPr>
                              <w:t>facility,</w:t>
                            </w:r>
                            <w:r>
                              <w:rPr>
                                <w:color w:val="000000"/>
                                <w:spacing w:val="-11"/>
                              </w:rPr>
                              <w:t xml:space="preserve"> </w:t>
                            </w:r>
                            <w:r>
                              <w:rPr>
                                <w:color w:val="000000"/>
                              </w:rPr>
                              <w:t>the</w:t>
                            </w:r>
                            <w:r>
                              <w:rPr>
                                <w:color w:val="000000"/>
                                <w:spacing w:val="-11"/>
                              </w:rPr>
                              <w:t xml:space="preserve"> </w:t>
                            </w:r>
                            <w:r>
                              <w:rPr>
                                <w:color w:val="000000"/>
                              </w:rPr>
                              <w:t>allegation</w:t>
                            </w:r>
                            <w:r>
                              <w:rPr>
                                <w:color w:val="000000"/>
                                <w:spacing w:val="-11"/>
                              </w:rPr>
                              <w:t xml:space="preserve"> </w:t>
                            </w:r>
                            <w:r>
                              <w:rPr>
                                <w:color w:val="000000"/>
                              </w:rPr>
                              <w:t>will</w:t>
                            </w:r>
                            <w:r>
                              <w:rPr>
                                <w:color w:val="000000"/>
                                <w:spacing w:val="-12"/>
                              </w:rPr>
                              <w:t xml:space="preserve"> </w:t>
                            </w:r>
                            <w:r>
                              <w:rPr>
                                <w:color w:val="000000"/>
                              </w:rPr>
                              <w:t>be</w:t>
                            </w:r>
                            <w:r>
                              <w:rPr>
                                <w:color w:val="000000"/>
                                <w:spacing w:val="-11"/>
                              </w:rPr>
                              <w:t xml:space="preserve"> </w:t>
                            </w:r>
                            <w:r>
                              <w:rPr>
                                <w:color w:val="000000"/>
                              </w:rPr>
                              <w:t>reported to</w:t>
                            </w:r>
                            <w:r>
                              <w:rPr>
                                <w:color w:val="000000"/>
                                <w:spacing w:val="-5"/>
                              </w:rPr>
                              <w:t xml:space="preserve"> </w:t>
                            </w:r>
                            <w:r>
                              <w:rPr>
                                <w:color w:val="000000"/>
                              </w:rPr>
                              <w:t>the</w:t>
                            </w:r>
                            <w:r>
                              <w:rPr>
                                <w:color w:val="000000"/>
                                <w:spacing w:val="-5"/>
                              </w:rPr>
                              <w:t xml:space="preserve"> </w:t>
                            </w:r>
                            <w:r>
                              <w:rPr>
                                <w:color w:val="000000"/>
                              </w:rPr>
                              <w:t>PREA</w:t>
                            </w:r>
                            <w:r>
                              <w:rPr>
                                <w:color w:val="000000"/>
                                <w:spacing w:val="-5"/>
                              </w:rPr>
                              <w:t xml:space="preserve"> </w:t>
                            </w:r>
                            <w:r>
                              <w:rPr>
                                <w:color w:val="000000"/>
                              </w:rPr>
                              <w:t>Ombudsman</w:t>
                            </w:r>
                            <w:r>
                              <w:rPr>
                                <w:color w:val="000000"/>
                                <w:spacing w:val="-4"/>
                              </w:rPr>
                              <w:t xml:space="preserve"> </w:t>
                            </w:r>
                            <w:r>
                              <w:rPr>
                                <w:color w:val="000000"/>
                              </w:rPr>
                              <w:t>and</w:t>
                            </w:r>
                            <w:r>
                              <w:rPr>
                                <w:color w:val="000000"/>
                                <w:spacing w:val="-6"/>
                              </w:rPr>
                              <w:t xml:space="preserve"> </w:t>
                            </w:r>
                            <w:r>
                              <w:rPr>
                                <w:color w:val="000000"/>
                              </w:rPr>
                              <w:t>the</w:t>
                            </w:r>
                            <w:r>
                              <w:rPr>
                                <w:color w:val="000000"/>
                                <w:spacing w:val="-5"/>
                              </w:rPr>
                              <w:t xml:space="preserve"> </w:t>
                            </w:r>
                            <w:r>
                              <w:rPr>
                                <w:color w:val="000000"/>
                              </w:rPr>
                              <w:t>Office</w:t>
                            </w:r>
                            <w:r>
                              <w:rPr>
                                <w:color w:val="000000"/>
                                <w:spacing w:val="-6"/>
                              </w:rPr>
                              <w:t xml:space="preserve"> </w:t>
                            </w:r>
                            <w:r>
                              <w:rPr>
                                <w:color w:val="000000"/>
                              </w:rPr>
                              <w:t>of</w:t>
                            </w:r>
                            <w:r>
                              <w:rPr>
                                <w:color w:val="000000"/>
                                <w:spacing w:val="-6"/>
                              </w:rPr>
                              <w:t xml:space="preserve"> </w:t>
                            </w:r>
                            <w:r>
                              <w:rPr>
                                <w:color w:val="000000"/>
                              </w:rPr>
                              <w:t>the</w:t>
                            </w:r>
                            <w:r>
                              <w:rPr>
                                <w:color w:val="000000"/>
                                <w:spacing w:val="-5"/>
                              </w:rPr>
                              <w:t xml:space="preserve"> </w:t>
                            </w:r>
                            <w:r>
                              <w:rPr>
                                <w:color w:val="000000"/>
                              </w:rPr>
                              <w:t>Inspector</w:t>
                            </w:r>
                            <w:r>
                              <w:rPr>
                                <w:color w:val="000000"/>
                                <w:spacing w:val="-5"/>
                              </w:rPr>
                              <w:t xml:space="preserve"> </w:t>
                            </w:r>
                            <w:r>
                              <w:rPr>
                                <w:color w:val="000000"/>
                              </w:rPr>
                              <w:t>General.</w:t>
                            </w:r>
                            <w:r>
                              <w:rPr>
                                <w:color w:val="000000"/>
                                <w:spacing w:val="-5"/>
                              </w:rPr>
                              <w:t xml:space="preserve"> </w:t>
                            </w:r>
                            <w:r>
                              <w:rPr>
                                <w:color w:val="000000"/>
                              </w:rPr>
                              <w:t>The</w:t>
                            </w:r>
                            <w:r>
                              <w:rPr>
                                <w:color w:val="000000"/>
                                <w:spacing w:val="-6"/>
                              </w:rPr>
                              <w:t xml:space="preserve"> </w:t>
                            </w:r>
                            <w:r>
                              <w:rPr>
                                <w:color w:val="000000"/>
                              </w:rPr>
                              <w:t>PAQ</w:t>
                            </w:r>
                            <w:r>
                              <w:rPr>
                                <w:color w:val="000000"/>
                                <w:spacing w:val="-5"/>
                              </w:rPr>
                              <w:t xml:space="preserve"> </w:t>
                            </w:r>
                            <w:r>
                              <w:rPr>
                                <w:color w:val="000000"/>
                              </w:rPr>
                              <w:t>indicated</w:t>
                            </w:r>
                            <w:r>
                              <w:rPr>
                                <w:color w:val="000000"/>
                                <w:spacing w:val="-4"/>
                              </w:rPr>
                              <w:t xml:space="preserve"> </w:t>
                            </w:r>
                            <w:r>
                              <w:rPr>
                                <w:color w:val="000000"/>
                              </w:rPr>
                              <w:t>that</w:t>
                            </w:r>
                            <w:r>
                              <w:rPr>
                                <w:color w:val="000000"/>
                                <w:spacing w:val="-7"/>
                              </w:rPr>
                              <w:t xml:space="preserve"> </w:t>
                            </w:r>
                            <w:r>
                              <w:rPr>
                                <w:color w:val="000000"/>
                              </w:rPr>
                              <w:t>during</w:t>
                            </w:r>
                            <w:r>
                              <w:rPr>
                                <w:color w:val="000000"/>
                                <w:spacing w:val="-6"/>
                              </w:rPr>
                              <w:t xml:space="preserve"> </w:t>
                            </w:r>
                            <w:r>
                              <w:rPr>
                                <w:color w:val="000000"/>
                              </w:rPr>
                              <w:t>the</w:t>
                            </w:r>
                            <w:r>
                              <w:rPr>
                                <w:color w:val="000000"/>
                                <w:spacing w:val="-6"/>
                              </w:rPr>
                              <w:t xml:space="preserve"> </w:t>
                            </w:r>
                            <w:r>
                              <w:rPr>
                                <w:color w:val="000000"/>
                              </w:rPr>
                              <w:t>previous</w:t>
                            </w:r>
                            <w:r>
                              <w:rPr>
                                <w:color w:val="000000"/>
                                <w:spacing w:val="-6"/>
                              </w:rPr>
                              <w:t xml:space="preserve"> </w:t>
                            </w:r>
                            <w:r>
                              <w:rPr>
                                <w:color w:val="000000"/>
                              </w:rPr>
                              <w:t>twelve</w:t>
                            </w:r>
                            <w:r>
                              <w:rPr>
                                <w:color w:val="000000"/>
                                <w:spacing w:val="-5"/>
                              </w:rPr>
                              <w:t xml:space="preserve"> </w:t>
                            </w:r>
                            <w:r>
                              <w:rPr>
                                <w:color w:val="000000"/>
                              </w:rPr>
                              <w:t>months, the</w:t>
                            </w:r>
                            <w:r>
                              <w:rPr>
                                <w:color w:val="000000"/>
                                <w:spacing w:val="-10"/>
                              </w:rPr>
                              <w:t xml:space="preserve"> </w:t>
                            </w:r>
                            <w:r>
                              <w:rPr>
                                <w:color w:val="000000"/>
                              </w:rPr>
                              <w:t>facility</w:t>
                            </w:r>
                            <w:r>
                              <w:rPr>
                                <w:color w:val="000000"/>
                                <w:spacing w:val="-9"/>
                              </w:rPr>
                              <w:t xml:space="preserve"> </w:t>
                            </w:r>
                            <w:r>
                              <w:rPr>
                                <w:color w:val="000000"/>
                              </w:rPr>
                              <w:t>has</w:t>
                            </w:r>
                            <w:r>
                              <w:rPr>
                                <w:color w:val="000000"/>
                                <w:spacing w:val="-11"/>
                              </w:rPr>
                              <w:t xml:space="preserve"> </w:t>
                            </w:r>
                            <w:r>
                              <w:rPr>
                                <w:color w:val="000000"/>
                              </w:rPr>
                              <w:t>had</w:t>
                            </w:r>
                            <w:r>
                              <w:rPr>
                                <w:color w:val="000000"/>
                                <w:spacing w:val="-9"/>
                              </w:rPr>
                              <w:t xml:space="preserve"> </w:t>
                            </w:r>
                            <w:r>
                              <w:rPr>
                                <w:color w:val="000000"/>
                              </w:rPr>
                              <w:t>zero</w:t>
                            </w:r>
                            <w:r>
                              <w:rPr>
                                <w:color w:val="000000"/>
                                <w:spacing w:val="-9"/>
                              </w:rPr>
                              <w:t xml:space="preserve"> </w:t>
                            </w:r>
                            <w:r>
                              <w:rPr>
                                <w:color w:val="000000"/>
                              </w:rPr>
                              <w:t>(0)</w:t>
                            </w:r>
                            <w:r>
                              <w:rPr>
                                <w:color w:val="000000"/>
                                <w:spacing w:val="-10"/>
                              </w:rPr>
                              <w:t xml:space="preserve"> </w:t>
                            </w:r>
                            <w:r>
                              <w:rPr>
                                <w:color w:val="000000"/>
                              </w:rPr>
                              <w:t>allegations</w:t>
                            </w:r>
                            <w:r>
                              <w:rPr>
                                <w:color w:val="000000"/>
                                <w:spacing w:val="-11"/>
                              </w:rPr>
                              <w:t xml:space="preserve"> </w:t>
                            </w:r>
                            <w:r>
                              <w:rPr>
                                <w:color w:val="000000"/>
                              </w:rPr>
                              <w:t>of</w:t>
                            </w:r>
                            <w:r>
                              <w:rPr>
                                <w:color w:val="000000"/>
                                <w:spacing w:val="-12"/>
                              </w:rPr>
                              <w:t xml:space="preserve"> </w:t>
                            </w:r>
                            <w:r>
                              <w:rPr>
                                <w:color w:val="000000"/>
                              </w:rPr>
                              <w:t>sexual</w:t>
                            </w:r>
                            <w:r>
                              <w:rPr>
                                <w:color w:val="000000"/>
                                <w:spacing w:val="-10"/>
                              </w:rPr>
                              <w:t xml:space="preserve"> </w:t>
                            </w:r>
                            <w:r>
                              <w:rPr>
                                <w:color w:val="000000"/>
                              </w:rPr>
                              <w:t>abuse</w:t>
                            </w:r>
                            <w:r>
                              <w:rPr>
                                <w:color w:val="000000"/>
                                <w:spacing w:val="-10"/>
                              </w:rPr>
                              <w:t xml:space="preserve"> </w:t>
                            </w:r>
                            <w:r>
                              <w:rPr>
                                <w:color w:val="000000"/>
                              </w:rPr>
                              <w:t>from</w:t>
                            </w:r>
                            <w:r>
                              <w:rPr>
                                <w:color w:val="000000"/>
                                <w:spacing w:val="-12"/>
                              </w:rPr>
                              <w:t xml:space="preserve"> </w:t>
                            </w:r>
                            <w:r>
                              <w:rPr>
                                <w:color w:val="000000"/>
                              </w:rPr>
                              <w:t>other</w:t>
                            </w:r>
                            <w:r>
                              <w:rPr>
                                <w:color w:val="000000"/>
                                <w:spacing w:val="-9"/>
                              </w:rPr>
                              <w:t xml:space="preserve"> </w:t>
                            </w:r>
                            <w:r>
                              <w:rPr>
                                <w:color w:val="000000"/>
                              </w:rPr>
                              <w:t>facilities.</w:t>
                            </w:r>
                            <w:r>
                              <w:rPr>
                                <w:color w:val="000000"/>
                                <w:spacing w:val="32"/>
                              </w:rPr>
                              <w:t xml:space="preserve"> </w:t>
                            </w:r>
                            <w:r>
                              <w:rPr>
                                <w:color w:val="000000"/>
                              </w:rPr>
                              <w:t>The</w:t>
                            </w:r>
                            <w:r>
                              <w:rPr>
                                <w:color w:val="000000"/>
                                <w:spacing w:val="-12"/>
                              </w:rPr>
                              <w:t xml:space="preserve"> </w:t>
                            </w:r>
                            <w:r>
                              <w:rPr>
                                <w:color w:val="000000"/>
                              </w:rPr>
                              <w:t>interviews</w:t>
                            </w:r>
                            <w:r>
                              <w:rPr>
                                <w:color w:val="000000"/>
                                <w:spacing w:val="-11"/>
                              </w:rPr>
                              <w:t xml:space="preserve"> </w:t>
                            </w:r>
                            <w:r>
                              <w:rPr>
                                <w:color w:val="000000"/>
                              </w:rPr>
                              <w:t>with</w:t>
                            </w:r>
                            <w:r>
                              <w:rPr>
                                <w:color w:val="000000"/>
                                <w:spacing w:val="-9"/>
                              </w:rPr>
                              <w:t xml:space="preserve"> </w:t>
                            </w:r>
                            <w:r>
                              <w:rPr>
                                <w:color w:val="000000"/>
                              </w:rPr>
                              <w:t>the</w:t>
                            </w:r>
                            <w:r>
                              <w:rPr>
                                <w:color w:val="000000"/>
                                <w:spacing w:val="-10"/>
                              </w:rPr>
                              <w:t xml:space="preserve"> </w:t>
                            </w:r>
                            <w:r>
                              <w:rPr>
                                <w:color w:val="000000"/>
                              </w:rPr>
                              <w:t>Agency</w:t>
                            </w:r>
                            <w:r>
                              <w:rPr>
                                <w:color w:val="000000"/>
                                <w:spacing w:val="-11"/>
                              </w:rPr>
                              <w:t xml:space="preserve"> </w:t>
                            </w:r>
                            <w:r>
                              <w:rPr>
                                <w:color w:val="000000"/>
                              </w:rPr>
                              <w:t>Head</w:t>
                            </w:r>
                            <w:r>
                              <w:rPr>
                                <w:color w:val="000000"/>
                                <w:spacing w:val="-9"/>
                              </w:rPr>
                              <w:t xml:space="preserve"> </w:t>
                            </w:r>
                            <w:r>
                              <w:rPr>
                                <w:color w:val="000000"/>
                              </w:rPr>
                              <w:t>and</w:t>
                            </w:r>
                            <w:r>
                              <w:rPr>
                                <w:color w:val="000000"/>
                                <w:spacing w:val="-9"/>
                              </w:rPr>
                              <w:t xml:space="preserve"> </w:t>
                            </w:r>
                            <w:r>
                              <w:rPr>
                                <w:color w:val="000000"/>
                              </w:rPr>
                              <w:t>Warden indicated that allegations received from other agencies would be reported to the PREA Ombudsman and the Office of the Inspector General.</w:t>
                            </w:r>
                          </w:p>
                          <w:p w14:paraId="704C6982" w14:textId="77777777" w:rsidR="002B622E" w:rsidRDefault="00000000">
                            <w:pPr>
                              <w:pStyle w:val="BodyText"/>
                              <w:spacing w:before="229"/>
                              <w:ind w:left="28"/>
                              <w:rPr>
                                <w:color w:val="000000"/>
                              </w:rPr>
                            </w:pPr>
                            <w:r>
                              <w:rPr>
                                <w:color w:val="000000"/>
                              </w:rPr>
                              <w:t>Based on a</w:t>
                            </w:r>
                            <w:r>
                              <w:rPr>
                                <w:color w:val="000000"/>
                                <w:spacing w:val="-3"/>
                              </w:rPr>
                              <w:t xml:space="preserve"> </w:t>
                            </w:r>
                            <w:r>
                              <w:rPr>
                                <w:color w:val="000000"/>
                              </w:rPr>
                              <w:t>review</w:t>
                            </w:r>
                            <w:r>
                              <w:rPr>
                                <w:color w:val="000000"/>
                                <w:spacing w:val="-3"/>
                              </w:rPr>
                              <w:t xml:space="preserve"> </w:t>
                            </w:r>
                            <w:r>
                              <w:rPr>
                                <w:color w:val="000000"/>
                              </w:rPr>
                              <w:t>of</w:t>
                            </w:r>
                            <w:r>
                              <w:rPr>
                                <w:color w:val="000000"/>
                                <w:spacing w:val="-2"/>
                              </w:rPr>
                              <w:t xml:space="preserve"> </w:t>
                            </w:r>
                            <w:r>
                              <w:rPr>
                                <w:color w:val="000000"/>
                              </w:rPr>
                              <w:t>the</w:t>
                            </w:r>
                            <w:r>
                              <w:rPr>
                                <w:color w:val="000000"/>
                                <w:spacing w:val="-3"/>
                              </w:rPr>
                              <w:t xml:space="preserve"> </w:t>
                            </w:r>
                            <w:r>
                              <w:rPr>
                                <w:color w:val="000000"/>
                              </w:rPr>
                              <w:t>PAQ,</w:t>
                            </w:r>
                            <w:r>
                              <w:rPr>
                                <w:color w:val="000000"/>
                                <w:spacing w:val="-1"/>
                              </w:rPr>
                              <w:t xml:space="preserve"> </w:t>
                            </w:r>
                            <w:r>
                              <w:rPr>
                                <w:color w:val="000000"/>
                              </w:rPr>
                              <w:t>the</w:t>
                            </w:r>
                            <w:r>
                              <w:rPr>
                                <w:color w:val="000000"/>
                                <w:spacing w:val="-3"/>
                              </w:rPr>
                              <w:t xml:space="preserve"> </w:t>
                            </w:r>
                            <w:r>
                              <w:rPr>
                                <w:color w:val="000000"/>
                              </w:rPr>
                              <w:t>Safe</w:t>
                            </w:r>
                            <w:r>
                              <w:rPr>
                                <w:color w:val="000000"/>
                                <w:spacing w:val="-1"/>
                              </w:rPr>
                              <w:t xml:space="preserve"> </w:t>
                            </w:r>
                            <w:r>
                              <w:rPr>
                                <w:color w:val="000000"/>
                              </w:rPr>
                              <w:t>Prisons/PREA</w:t>
                            </w:r>
                            <w:r>
                              <w:rPr>
                                <w:color w:val="000000"/>
                                <w:spacing w:val="-1"/>
                              </w:rPr>
                              <w:t xml:space="preserve"> </w:t>
                            </w:r>
                            <w:r>
                              <w:rPr>
                                <w:color w:val="000000"/>
                              </w:rPr>
                              <w:t>Plan,</w:t>
                            </w:r>
                            <w:r>
                              <w:rPr>
                                <w:color w:val="000000"/>
                                <w:spacing w:val="-1"/>
                              </w:rPr>
                              <w:t xml:space="preserve"> </w:t>
                            </w:r>
                            <w:r>
                              <w:rPr>
                                <w:color w:val="000000"/>
                              </w:rPr>
                              <w:t>SPPOM</w:t>
                            </w:r>
                            <w:r>
                              <w:rPr>
                                <w:color w:val="000000"/>
                                <w:spacing w:val="-1"/>
                              </w:rPr>
                              <w:t xml:space="preserve"> </w:t>
                            </w:r>
                            <w:r>
                              <w:rPr>
                                <w:color w:val="000000"/>
                              </w:rPr>
                              <w:t>04.01,</w:t>
                            </w:r>
                            <w:r>
                              <w:rPr>
                                <w:color w:val="000000"/>
                                <w:spacing w:val="-3"/>
                              </w:rPr>
                              <w:t xml:space="preserve"> </w:t>
                            </w:r>
                            <w:r>
                              <w:rPr>
                                <w:color w:val="000000"/>
                              </w:rPr>
                              <w:t>04.02,</w:t>
                            </w:r>
                            <w:r>
                              <w:rPr>
                                <w:color w:val="000000"/>
                                <w:spacing w:val="-1"/>
                              </w:rPr>
                              <w:t xml:space="preserve"> </w:t>
                            </w:r>
                            <w:r>
                              <w:rPr>
                                <w:color w:val="000000"/>
                              </w:rPr>
                              <w:t>and</w:t>
                            </w:r>
                            <w:r>
                              <w:rPr>
                                <w:color w:val="000000"/>
                                <w:spacing w:val="-2"/>
                              </w:rPr>
                              <w:t xml:space="preserve"> </w:t>
                            </w:r>
                            <w:r>
                              <w:rPr>
                                <w:color w:val="000000"/>
                              </w:rPr>
                              <w:t>interviews</w:t>
                            </w:r>
                            <w:r>
                              <w:rPr>
                                <w:color w:val="000000"/>
                                <w:spacing w:val="-1"/>
                              </w:rPr>
                              <w:t xml:space="preserve"> </w:t>
                            </w:r>
                            <w:r>
                              <w:rPr>
                                <w:color w:val="000000"/>
                              </w:rPr>
                              <w:t>with the</w:t>
                            </w:r>
                            <w:r>
                              <w:rPr>
                                <w:color w:val="000000"/>
                                <w:spacing w:val="-3"/>
                              </w:rPr>
                              <w:t xml:space="preserve"> </w:t>
                            </w:r>
                            <w:r>
                              <w:rPr>
                                <w:color w:val="000000"/>
                              </w:rPr>
                              <w:t>Agency Head and Warden, as well as a review of the allegations received from other facilities, this standard is determined to be compliant.</w:t>
                            </w:r>
                          </w:p>
                        </w:txbxContent>
                      </wps:txbx>
                      <wps:bodyPr wrap="square" lIns="0" tIns="0" rIns="0" bIns="0" rtlCol="0">
                        <a:noAutofit/>
                      </wps:bodyPr>
                    </wps:wsp>
                  </a:graphicData>
                </a:graphic>
              </wp:inline>
            </w:drawing>
          </mc:Choice>
          <mc:Fallback>
            <w:pict>
              <v:shape w14:anchorId="36291696" id="Textbox 115" o:spid="_x0000_s1089" type="#_x0000_t202" style="width:507pt;height:21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" fillcolor="#f8f6f6" stroked="f">
                <v:textbox inset="0,0,0,0">
                  <w:txbxContent>
                    <w:p w14:paraId="4DFCDDD0" w14:textId="77777777" w:rsidR="002B622E" w:rsidRDefault="00000000">
                      <w:pPr>
                        <w:pStyle w:val="BodyText"/>
                        <w:ind w:left="28" w:right="25"/>
                        <w:jc w:val="both"/>
                        <w:rPr>
                          <w:color w:val="000000"/>
                        </w:rPr>
                      </w:pPr>
                      <w:r>
                        <w:rPr>
                          <w:b/>
                          <w:color w:val="000000"/>
                        </w:rPr>
                        <w:t xml:space="preserve">115.63 (b): </w:t>
                      </w:r>
                      <w:r>
                        <w:rPr>
                          <w:color w:val="000000"/>
                        </w:rPr>
                        <w:t>The Safe Prisons/PREA Plan, pages 24-25 and SPPOM 04.01 require that upon receiving an allegation that an inmate</w:t>
                      </w:r>
                      <w:r>
                        <w:rPr>
                          <w:color w:val="000000"/>
                          <w:spacing w:val="-7"/>
                        </w:rPr>
                        <w:t xml:space="preserve"> </w:t>
                      </w:r>
                      <w:r>
                        <w:rPr>
                          <w:color w:val="000000"/>
                        </w:rPr>
                        <w:t>was</w:t>
                      </w:r>
                      <w:r>
                        <w:rPr>
                          <w:color w:val="000000"/>
                          <w:spacing w:val="-8"/>
                        </w:rPr>
                        <w:t xml:space="preserve"> </w:t>
                      </w:r>
                      <w:r>
                        <w:rPr>
                          <w:color w:val="000000"/>
                        </w:rPr>
                        <w:t>sexually</w:t>
                      </w:r>
                      <w:r>
                        <w:rPr>
                          <w:color w:val="000000"/>
                          <w:spacing w:val="-7"/>
                        </w:rPr>
                        <w:t xml:space="preserve"> </w:t>
                      </w:r>
                      <w:r>
                        <w:rPr>
                          <w:color w:val="000000"/>
                        </w:rPr>
                        <w:t>abused</w:t>
                      </w:r>
                      <w:r>
                        <w:rPr>
                          <w:color w:val="000000"/>
                          <w:spacing w:val="-6"/>
                        </w:rPr>
                        <w:t xml:space="preserve"> </w:t>
                      </w:r>
                      <w:r>
                        <w:rPr>
                          <w:color w:val="000000"/>
                        </w:rPr>
                        <w:t>while</w:t>
                      </w:r>
                      <w:r>
                        <w:rPr>
                          <w:color w:val="000000"/>
                          <w:spacing w:val="-8"/>
                        </w:rPr>
                        <w:t xml:space="preserve"> </w:t>
                      </w:r>
                      <w:r>
                        <w:rPr>
                          <w:color w:val="000000"/>
                        </w:rPr>
                        <w:t>confined</w:t>
                      </w:r>
                      <w:r>
                        <w:rPr>
                          <w:color w:val="000000"/>
                          <w:spacing w:val="-7"/>
                        </w:rPr>
                        <w:t xml:space="preserve"> </w:t>
                      </w:r>
                      <w:r>
                        <w:rPr>
                          <w:color w:val="000000"/>
                        </w:rPr>
                        <w:t>at</w:t>
                      </w:r>
                      <w:r>
                        <w:rPr>
                          <w:color w:val="000000"/>
                          <w:spacing w:val="-8"/>
                        </w:rPr>
                        <w:t xml:space="preserve"> </w:t>
                      </w:r>
                      <w:r>
                        <w:rPr>
                          <w:color w:val="000000"/>
                        </w:rPr>
                        <w:t>another</w:t>
                      </w:r>
                      <w:r>
                        <w:rPr>
                          <w:color w:val="000000"/>
                          <w:spacing w:val="-9"/>
                        </w:rPr>
                        <w:t xml:space="preserve"> </w:t>
                      </w:r>
                      <w:r>
                        <w:rPr>
                          <w:color w:val="000000"/>
                        </w:rPr>
                        <w:t>facility,</w:t>
                      </w:r>
                      <w:r>
                        <w:rPr>
                          <w:color w:val="000000"/>
                          <w:spacing w:val="-7"/>
                        </w:rPr>
                        <w:t xml:space="preserve"> </w:t>
                      </w:r>
                      <w:r>
                        <w:rPr>
                          <w:color w:val="000000"/>
                        </w:rPr>
                        <w:t>the</w:t>
                      </w:r>
                      <w:r>
                        <w:rPr>
                          <w:color w:val="000000"/>
                          <w:spacing w:val="-7"/>
                        </w:rPr>
                        <w:t xml:space="preserve"> </w:t>
                      </w:r>
                      <w:r>
                        <w:rPr>
                          <w:color w:val="000000"/>
                        </w:rPr>
                        <w:t>SPPMO</w:t>
                      </w:r>
                      <w:r>
                        <w:rPr>
                          <w:color w:val="000000"/>
                          <w:spacing w:val="-7"/>
                        </w:rPr>
                        <w:t xml:space="preserve"> </w:t>
                      </w:r>
                      <w:r>
                        <w:rPr>
                          <w:color w:val="000000"/>
                        </w:rPr>
                        <w:t>will</w:t>
                      </w:r>
                      <w:r>
                        <w:rPr>
                          <w:color w:val="000000"/>
                          <w:spacing w:val="-8"/>
                        </w:rPr>
                        <w:t xml:space="preserve"> </w:t>
                      </w:r>
                      <w:r>
                        <w:rPr>
                          <w:color w:val="000000"/>
                        </w:rPr>
                        <w:t>notify</w:t>
                      </w:r>
                      <w:r>
                        <w:rPr>
                          <w:color w:val="000000"/>
                          <w:spacing w:val="-6"/>
                        </w:rPr>
                        <w:t xml:space="preserve"> </w:t>
                      </w:r>
                      <w:r>
                        <w:rPr>
                          <w:color w:val="000000"/>
                        </w:rPr>
                        <w:t>the</w:t>
                      </w:r>
                      <w:r>
                        <w:rPr>
                          <w:color w:val="000000"/>
                          <w:spacing w:val="-10"/>
                        </w:rPr>
                        <w:t xml:space="preserve"> </w:t>
                      </w:r>
                      <w:r>
                        <w:rPr>
                          <w:color w:val="000000"/>
                        </w:rPr>
                        <w:t>head</w:t>
                      </w:r>
                      <w:r>
                        <w:rPr>
                          <w:color w:val="000000"/>
                          <w:spacing w:val="-7"/>
                        </w:rPr>
                        <w:t xml:space="preserve"> </w:t>
                      </w:r>
                      <w:r>
                        <w:rPr>
                          <w:color w:val="000000"/>
                        </w:rPr>
                        <w:t>of</w:t>
                      </w:r>
                      <w:r>
                        <w:rPr>
                          <w:color w:val="000000"/>
                          <w:spacing w:val="-7"/>
                        </w:rPr>
                        <w:t xml:space="preserve"> </w:t>
                      </w:r>
                      <w:r>
                        <w:rPr>
                          <w:color w:val="000000"/>
                        </w:rPr>
                        <w:t>the</w:t>
                      </w:r>
                      <w:r>
                        <w:rPr>
                          <w:color w:val="000000"/>
                          <w:spacing w:val="-7"/>
                        </w:rPr>
                        <w:t xml:space="preserve"> </w:t>
                      </w:r>
                      <w:r>
                        <w:rPr>
                          <w:color w:val="000000"/>
                        </w:rPr>
                        <w:t>facility</w:t>
                      </w:r>
                      <w:r>
                        <w:rPr>
                          <w:color w:val="000000"/>
                          <w:spacing w:val="-7"/>
                        </w:rPr>
                        <w:t xml:space="preserve"> </w:t>
                      </w:r>
                      <w:r>
                        <w:rPr>
                          <w:color w:val="000000"/>
                        </w:rPr>
                        <w:t>where</w:t>
                      </w:r>
                      <w:r>
                        <w:rPr>
                          <w:color w:val="000000"/>
                          <w:spacing w:val="-7"/>
                        </w:rPr>
                        <w:t xml:space="preserve"> </w:t>
                      </w:r>
                      <w:r>
                        <w:rPr>
                          <w:color w:val="000000"/>
                        </w:rPr>
                        <w:t>the</w:t>
                      </w:r>
                      <w:r>
                        <w:rPr>
                          <w:color w:val="000000"/>
                          <w:spacing w:val="-7"/>
                        </w:rPr>
                        <w:t xml:space="preserve"> </w:t>
                      </w:r>
                      <w:r>
                        <w:rPr>
                          <w:color w:val="000000"/>
                        </w:rPr>
                        <w:t>alleged abuse</w:t>
                      </w:r>
                      <w:r>
                        <w:rPr>
                          <w:color w:val="000000"/>
                          <w:spacing w:val="-13"/>
                        </w:rPr>
                        <w:t xml:space="preserve"> </w:t>
                      </w:r>
                      <w:r>
                        <w:rPr>
                          <w:color w:val="000000"/>
                        </w:rPr>
                        <w:t>occurred</w:t>
                      </w:r>
                      <w:r>
                        <w:rPr>
                          <w:color w:val="000000"/>
                          <w:spacing w:val="-12"/>
                        </w:rPr>
                        <w:t xml:space="preserve"> </w:t>
                      </w:r>
                      <w:r>
                        <w:rPr>
                          <w:color w:val="000000"/>
                        </w:rPr>
                        <w:t>within</w:t>
                      </w:r>
                      <w:r>
                        <w:rPr>
                          <w:color w:val="000000"/>
                          <w:spacing w:val="-13"/>
                        </w:rPr>
                        <w:t xml:space="preserve"> </w:t>
                      </w:r>
                      <w:r>
                        <w:rPr>
                          <w:color w:val="000000"/>
                        </w:rPr>
                        <w:t>72</w:t>
                      </w:r>
                      <w:r>
                        <w:rPr>
                          <w:color w:val="000000"/>
                          <w:spacing w:val="-12"/>
                        </w:rPr>
                        <w:t xml:space="preserve"> </w:t>
                      </w:r>
                      <w:r>
                        <w:rPr>
                          <w:color w:val="000000"/>
                        </w:rPr>
                        <w:t>hours.</w:t>
                      </w:r>
                      <w:r>
                        <w:rPr>
                          <w:color w:val="000000"/>
                          <w:spacing w:val="-13"/>
                        </w:rPr>
                        <w:t xml:space="preserve"> </w:t>
                      </w:r>
                      <w:r>
                        <w:rPr>
                          <w:color w:val="000000"/>
                        </w:rPr>
                        <w:t>The</w:t>
                      </w:r>
                      <w:r>
                        <w:rPr>
                          <w:color w:val="000000"/>
                          <w:spacing w:val="-12"/>
                        </w:rPr>
                        <w:t xml:space="preserve"> </w:t>
                      </w:r>
                      <w:r>
                        <w:rPr>
                          <w:color w:val="000000"/>
                        </w:rPr>
                        <w:t>PAQ</w:t>
                      </w:r>
                      <w:r>
                        <w:rPr>
                          <w:color w:val="000000"/>
                          <w:spacing w:val="-13"/>
                        </w:rPr>
                        <w:t xml:space="preserve"> </w:t>
                      </w:r>
                      <w:r>
                        <w:rPr>
                          <w:color w:val="000000"/>
                        </w:rPr>
                        <w:t>indicated</w:t>
                      </w:r>
                      <w:r>
                        <w:rPr>
                          <w:color w:val="000000"/>
                          <w:spacing w:val="-12"/>
                        </w:rPr>
                        <w:t xml:space="preserve"> </w:t>
                      </w:r>
                      <w:r>
                        <w:rPr>
                          <w:color w:val="000000"/>
                        </w:rPr>
                        <w:t>that</w:t>
                      </w:r>
                      <w:r>
                        <w:rPr>
                          <w:color w:val="000000"/>
                          <w:spacing w:val="-13"/>
                        </w:rPr>
                        <w:t xml:space="preserve"> </w:t>
                      </w:r>
                      <w:r>
                        <w:rPr>
                          <w:color w:val="000000"/>
                        </w:rPr>
                        <w:t>during</w:t>
                      </w:r>
                      <w:r>
                        <w:rPr>
                          <w:color w:val="000000"/>
                          <w:spacing w:val="-12"/>
                        </w:rPr>
                        <w:t xml:space="preserve"> </w:t>
                      </w:r>
                      <w:r>
                        <w:rPr>
                          <w:color w:val="000000"/>
                        </w:rPr>
                        <w:t>the</w:t>
                      </w:r>
                      <w:r>
                        <w:rPr>
                          <w:color w:val="000000"/>
                          <w:spacing w:val="-13"/>
                        </w:rPr>
                        <w:t xml:space="preserve"> </w:t>
                      </w:r>
                      <w:r>
                        <w:rPr>
                          <w:color w:val="000000"/>
                        </w:rPr>
                        <w:t>previous</w:t>
                      </w:r>
                      <w:r>
                        <w:rPr>
                          <w:color w:val="000000"/>
                          <w:spacing w:val="-12"/>
                        </w:rPr>
                        <w:t xml:space="preserve"> </w:t>
                      </w:r>
                      <w:r>
                        <w:rPr>
                          <w:color w:val="000000"/>
                        </w:rPr>
                        <w:t>twelve</w:t>
                      </w:r>
                      <w:r>
                        <w:rPr>
                          <w:color w:val="000000"/>
                          <w:spacing w:val="-13"/>
                        </w:rPr>
                        <w:t xml:space="preserve"> </w:t>
                      </w:r>
                      <w:r>
                        <w:rPr>
                          <w:color w:val="000000"/>
                        </w:rPr>
                        <w:t>months,</w:t>
                      </w:r>
                      <w:r>
                        <w:rPr>
                          <w:color w:val="000000"/>
                          <w:spacing w:val="-12"/>
                        </w:rPr>
                        <w:t xml:space="preserve"> </w:t>
                      </w:r>
                      <w:r>
                        <w:rPr>
                          <w:color w:val="000000"/>
                        </w:rPr>
                        <w:t>the</w:t>
                      </w:r>
                      <w:r>
                        <w:rPr>
                          <w:color w:val="000000"/>
                          <w:spacing w:val="-13"/>
                        </w:rPr>
                        <w:t xml:space="preserve"> </w:t>
                      </w:r>
                      <w:r>
                        <w:rPr>
                          <w:color w:val="000000"/>
                        </w:rPr>
                        <w:t>facility</w:t>
                      </w:r>
                      <w:r>
                        <w:rPr>
                          <w:color w:val="000000"/>
                          <w:spacing w:val="-12"/>
                        </w:rPr>
                        <w:t xml:space="preserve"> </w:t>
                      </w:r>
                      <w:r>
                        <w:rPr>
                          <w:color w:val="000000"/>
                        </w:rPr>
                        <w:t>has</w:t>
                      </w:r>
                      <w:r>
                        <w:rPr>
                          <w:color w:val="000000"/>
                          <w:spacing w:val="-13"/>
                        </w:rPr>
                        <w:t xml:space="preserve"> </w:t>
                      </w:r>
                      <w:r>
                        <w:rPr>
                          <w:color w:val="000000"/>
                        </w:rPr>
                        <w:t>had</w:t>
                      </w:r>
                      <w:r>
                        <w:rPr>
                          <w:color w:val="000000"/>
                          <w:spacing w:val="-12"/>
                        </w:rPr>
                        <w:t xml:space="preserve"> </w:t>
                      </w:r>
                      <w:r>
                        <w:rPr>
                          <w:color w:val="000000"/>
                        </w:rPr>
                        <w:t>zero</w:t>
                      </w:r>
                      <w:r>
                        <w:rPr>
                          <w:color w:val="000000"/>
                          <w:spacing w:val="-13"/>
                        </w:rPr>
                        <w:t xml:space="preserve"> </w:t>
                      </w:r>
                      <w:r>
                        <w:rPr>
                          <w:color w:val="000000"/>
                        </w:rPr>
                        <w:t>(0)</w:t>
                      </w:r>
                      <w:r>
                        <w:rPr>
                          <w:color w:val="000000"/>
                          <w:spacing w:val="-12"/>
                        </w:rPr>
                        <w:t xml:space="preserve"> </w:t>
                      </w:r>
                      <w:r>
                        <w:rPr>
                          <w:color w:val="000000"/>
                        </w:rPr>
                        <w:t>inmates report that they were abused while confined at another facility.</w:t>
                      </w:r>
                    </w:p>
                    <w:p w14:paraId="78D647CE" w14:textId="77777777" w:rsidR="002B622E" w:rsidRDefault="00000000">
                      <w:pPr>
                        <w:pStyle w:val="BodyText"/>
                        <w:spacing w:before="228"/>
                        <w:ind w:left="28" w:right="25"/>
                        <w:jc w:val="both"/>
                        <w:rPr>
                          <w:color w:val="000000"/>
                        </w:rPr>
                      </w:pPr>
                      <w:r>
                        <w:rPr>
                          <w:b/>
                          <w:color w:val="000000"/>
                        </w:rPr>
                        <w:t xml:space="preserve">115.63 (c): </w:t>
                      </w:r>
                      <w:r>
                        <w:rPr>
                          <w:color w:val="000000"/>
                        </w:rPr>
                        <w:t>The Safe Prisons/PREA Plan, pages 24-25 require that upon receiving an allegation that an inmate was sexually abused</w:t>
                      </w:r>
                      <w:r>
                        <w:rPr>
                          <w:color w:val="000000"/>
                          <w:spacing w:val="-2"/>
                        </w:rPr>
                        <w:t xml:space="preserve"> </w:t>
                      </w:r>
                      <w:r>
                        <w:rPr>
                          <w:color w:val="000000"/>
                        </w:rPr>
                        <w:t>while</w:t>
                      </w:r>
                      <w:r>
                        <w:rPr>
                          <w:color w:val="000000"/>
                          <w:spacing w:val="-5"/>
                        </w:rPr>
                        <w:t xml:space="preserve"> </w:t>
                      </w:r>
                      <w:r>
                        <w:rPr>
                          <w:color w:val="000000"/>
                        </w:rPr>
                        <w:t>confined</w:t>
                      </w:r>
                      <w:r>
                        <w:rPr>
                          <w:color w:val="000000"/>
                          <w:spacing w:val="-4"/>
                        </w:rPr>
                        <w:t xml:space="preserve"> </w:t>
                      </w:r>
                      <w:r>
                        <w:rPr>
                          <w:color w:val="000000"/>
                        </w:rPr>
                        <w:t>at</w:t>
                      </w:r>
                      <w:r>
                        <w:rPr>
                          <w:color w:val="000000"/>
                          <w:spacing w:val="-3"/>
                        </w:rPr>
                        <w:t xml:space="preserve"> </w:t>
                      </w:r>
                      <w:r>
                        <w:rPr>
                          <w:color w:val="000000"/>
                        </w:rPr>
                        <w:t>another</w:t>
                      </w:r>
                      <w:r>
                        <w:rPr>
                          <w:color w:val="000000"/>
                          <w:spacing w:val="-2"/>
                        </w:rPr>
                        <w:t xml:space="preserve"> </w:t>
                      </w:r>
                      <w:r>
                        <w:rPr>
                          <w:color w:val="000000"/>
                        </w:rPr>
                        <w:t>facility,</w:t>
                      </w:r>
                      <w:r>
                        <w:rPr>
                          <w:color w:val="000000"/>
                          <w:spacing w:val="-5"/>
                        </w:rPr>
                        <w:t xml:space="preserve"> </w:t>
                      </w:r>
                      <w:r>
                        <w:rPr>
                          <w:color w:val="000000"/>
                        </w:rPr>
                        <w:t>the</w:t>
                      </w:r>
                      <w:r>
                        <w:rPr>
                          <w:color w:val="000000"/>
                          <w:spacing w:val="-5"/>
                        </w:rPr>
                        <w:t xml:space="preserve"> </w:t>
                      </w:r>
                      <w:r>
                        <w:rPr>
                          <w:color w:val="000000"/>
                        </w:rPr>
                        <w:t>SPPMO</w:t>
                      </w:r>
                      <w:r>
                        <w:rPr>
                          <w:color w:val="000000"/>
                          <w:spacing w:val="-3"/>
                        </w:rPr>
                        <w:t xml:space="preserve"> </w:t>
                      </w:r>
                      <w:r>
                        <w:rPr>
                          <w:color w:val="000000"/>
                        </w:rPr>
                        <w:t>will</w:t>
                      </w:r>
                      <w:r>
                        <w:rPr>
                          <w:color w:val="000000"/>
                          <w:spacing w:val="-4"/>
                        </w:rPr>
                        <w:t xml:space="preserve"> </w:t>
                      </w:r>
                      <w:r>
                        <w:rPr>
                          <w:color w:val="000000"/>
                        </w:rPr>
                        <w:t>notify</w:t>
                      </w:r>
                      <w:r>
                        <w:rPr>
                          <w:color w:val="000000"/>
                          <w:spacing w:val="-2"/>
                        </w:rPr>
                        <w:t xml:space="preserve"> </w:t>
                      </w:r>
                      <w:r>
                        <w:rPr>
                          <w:color w:val="000000"/>
                        </w:rPr>
                        <w:t>the</w:t>
                      </w:r>
                      <w:r>
                        <w:rPr>
                          <w:color w:val="000000"/>
                          <w:spacing w:val="-5"/>
                        </w:rPr>
                        <w:t xml:space="preserve"> </w:t>
                      </w:r>
                      <w:r>
                        <w:rPr>
                          <w:color w:val="000000"/>
                        </w:rPr>
                        <w:t>head</w:t>
                      </w:r>
                      <w:r>
                        <w:rPr>
                          <w:color w:val="000000"/>
                          <w:spacing w:val="-4"/>
                        </w:rPr>
                        <w:t xml:space="preserve"> </w:t>
                      </w:r>
                      <w:r>
                        <w:rPr>
                          <w:color w:val="000000"/>
                        </w:rPr>
                        <w:t>of</w:t>
                      </w:r>
                      <w:r>
                        <w:rPr>
                          <w:color w:val="000000"/>
                          <w:spacing w:val="-5"/>
                        </w:rPr>
                        <w:t xml:space="preserve"> </w:t>
                      </w:r>
                      <w:r>
                        <w:rPr>
                          <w:color w:val="000000"/>
                        </w:rPr>
                        <w:t>the</w:t>
                      </w:r>
                      <w:r>
                        <w:rPr>
                          <w:color w:val="000000"/>
                          <w:spacing w:val="-5"/>
                        </w:rPr>
                        <w:t xml:space="preserve"> </w:t>
                      </w:r>
                      <w:r>
                        <w:rPr>
                          <w:color w:val="000000"/>
                        </w:rPr>
                        <w:t>facility</w:t>
                      </w:r>
                      <w:r>
                        <w:rPr>
                          <w:color w:val="000000"/>
                          <w:spacing w:val="-2"/>
                        </w:rPr>
                        <w:t xml:space="preserve"> </w:t>
                      </w:r>
                      <w:r>
                        <w:rPr>
                          <w:color w:val="000000"/>
                        </w:rPr>
                        <w:t>where</w:t>
                      </w:r>
                      <w:r>
                        <w:rPr>
                          <w:color w:val="000000"/>
                          <w:spacing w:val="-3"/>
                        </w:rPr>
                        <w:t xml:space="preserve"> </w:t>
                      </w:r>
                      <w:r>
                        <w:rPr>
                          <w:color w:val="000000"/>
                        </w:rPr>
                        <w:t>the</w:t>
                      </w:r>
                      <w:r>
                        <w:rPr>
                          <w:color w:val="000000"/>
                          <w:spacing w:val="-5"/>
                        </w:rPr>
                        <w:t xml:space="preserve"> </w:t>
                      </w:r>
                      <w:r>
                        <w:rPr>
                          <w:color w:val="000000"/>
                        </w:rPr>
                        <w:t>alleged</w:t>
                      </w:r>
                      <w:r>
                        <w:rPr>
                          <w:color w:val="000000"/>
                          <w:spacing w:val="-4"/>
                        </w:rPr>
                        <w:t xml:space="preserve"> </w:t>
                      </w:r>
                      <w:r>
                        <w:rPr>
                          <w:color w:val="000000"/>
                        </w:rPr>
                        <w:t>abuse</w:t>
                      </w:r>
                      <w:r>
                        <w:rPr>
                          <w:color w:val="000000"/>
                          <w:spacing w:val="-3"/>
                        </w:rPr>
                        <w:t xml:space="preserve"> </w:t>
                      </w:r>
                      <w:r>
                        <w:rPr>
                          <w:color w:val="000000"/>
                        </w:rPr>
                        <w:t>occurred</w:t>
                      </w:r>
                      <w:r>
                        <w:rPr>
                          <w:color w:val="000000"/>
                          <w:spacing w:val="-2"/>
                        </w:rPr>
                        <w:t xml:space="preserve"> </w:t>
                      </w:r>
                      <w:r>
                        <w:rPr>
                          <w:color w:val="000000"/>
                        </w:rPr>
                        <w:t>and documentation</w:t>
                      </w:r>
                      <w:r>
                        <w:rPr>
                          <w:color w:val="000000"/>
                          <w:spacing w:val="-4"/>
                        </w:rPr>
                        <w:t xml:space="preserve"> </w:t>
                      </w:r>
                      <w:r>
                        <w:rPr>
                          <w:color w:val="000000"/>
                        </w:rPr>
                        <w:t>will</w:t>
                      </w:r>
                      <w:r>
                        <w:rPr>
                          <w:color w:val="000000"/>
                          <w:spacing w:val="-4"/>
                        </w:rPr>
                        <w:t xml:space="preserve"> </w:t>
                      </w:r>
                      <w:r>
                        <w:rPr>
                          <w:color w:val="000000"/>
                        </w:rPr>
                        <w:t>be</w:t>
                      </w:r>
                      <w:r>
                        <w:rPr>
                          <w:color w:val="000000"/>
                          <w:spacing w:val="-7"/>
                        </w:rPr>
                        <w:t xml:space="preserve"> </w:t>
                      </w:r>
                      <w:r>
                        <w:rPr>
                          <w:color w:val="000000"/>
                        </w:rPr>
                        <w:t>retained</w:t>
                      </w:r>
                      <w:r>
                        <w:rPr>
                          <w:color w:val="000000"/>
                          <w:spacing w:val="-4"/>
                        </w:rPr>
                        <w:t xml:space="preserve"> </w:t>
                      </w:r>
                      <w:r>
                        <w:rPr>
                          <w:color w:val="000000"/>
                        </w:rPr>
                        <w:t>that</w:t>
                      </w:r>
                      <w:r>
                        <w:rPr>
                          <w:color w:val="000000"/>
                          <w:spacing w:val="-5"/>
                        </w:rPr>
                        <w:t xml:space="preserve"> </w:t>
                      </w:r>
                      <w:r>
                        <w:rPr>
                          <w:color w:val="000000"/>
                        </w:rPr>
                        <w:t>such</w:t>
                      </w:r>
                      <w:r>
                        <w:rPr>
                          <w:color w:val="000000"/>
                          <w:spacing w:val="-7"/>
                        </w:rPr>
                        <w:t xml:space="preserve"> </w:t>
                      </w:r>
                      <w:r>
                        <w:rPr>
                          <w:color w:val="000000"/>
                        </w:rPr>
                        <w:t>notification</w:t>
                      </w:r>
                      <w:r>
                        <w:rPr>
                          <w:color w:val="000000"/>
                          <w:spacing w:val="-7"/>
                        </w:rPr>
                        <w:t xml:space="preserve"> </w:t>
                      </w:r>
                      <w:r>
                        <w:rPr>
                          <w:color w:val="000000"/>
                        </w:rPr>
                        <w:t>occurred.</w:t>
                      </w:r>
                      <w:r>
                        <w:rPr>
                          <w:color w:val="000000"/>
                          <w:spacing w:val="-5"/>
                        </w:rPr>
                        <w:t xml:space="preserve"> </w:t>
                      </w:r>
                      <w:r>
                        <w:rPr>
                          <w:color w:val="000000"/>
                        </w:rPr>
                        <w:t>The</w:t>
                      </w:r>
                      <w:r>
                        <w:rPr>
                          <w:color w:val="000000"/>
                          <w:spacing w:val="-7"/>
                        </w:rPr>
                        <w:t xml:space="preserve"> </w:t>
                      </w:r>
                      <w:r>
                        <w:rPr>
                          <w:color w:val="000000"/>
                        </w:rPr>
                        <w:t>PAQ</w:t>
                      </w:r>
                      <w:r>
                        <w:rPr>
                          <w:color w:val="000000"/>
                          <w:spacing w:val="-5"/>
                        </w:rPr>
                        <w:t xml:space="preserve"> </w:t>
                      </w:r>
                      <w:r>
                        <w:rPr>
                          <w:color w:val="000000"/>
                        </w:rPr>
                        <w:t>indicated</w:t>
                      </w:r>
                      <w:r>
                        <w:rPr>
                          <w:color w:val="000000"/>
                          <w:spacing w:val="-7"/>
                        </w:rPr>
                        <w:t xml:space="preserve"> </w:t>
                      </w:r>
                      <w:r>
                        <w:rPr>
                          <w:color w:val="000000"/>
                        </w:rPr>
                        <w:t>that</w:t>
                      </w:r>
                      <w:r>
                        <w:rPr>
                          <w:color w:val="000000"/>
                          <w:spacing w:val="-8"/>
                        </w:rPr>
                        <w:t xml:space="preserve"> </w:t>
                      </w:r>
                      <w:r>
                        <w:rPr>
                          <w:color w:val="000000"/>
                        </w:rPr>
                        <w:t>during</w:t>
                      </w:r>
                      <w:r>
                        <w:rPr>
                          <w:color w:val="000000"/>
                          <w:spacing w:val="-4"/>
                        </w:rPr>
                        <w:t xml:space="preserve"> </w:t>
                      </w:r>
                      <w:r>
                        <w:rPr>
                          <w:color w:val="000000"/>
                        </w:rPr>
                        <w:t>the</w:t>
                      </w:r>
                      <w:r>
                        <w:rPr>
                          <w:color w:val="000000"/>
                          <w:spacing w:val="-7"/>
                        </w:rPr>
                        <w:t xml:space="preserve"> </w:t>
                      </w:r>
                      <w:r>
                        <w:rPr>
                          <w:color w:val="000000"/>
                        </w:rPr>
                        <w:t>previous</w:t>
                      </w:r>
                      <w:r>
                        <w:rPr>
                          <w:color w:val="000000"/>
                          <w:spacing w:val="-9"/>
                        </w:rPr>
                        <w:t xml:space="preserve"> </w:t>
                      </w:r>
                      <w:r>
                        <w:rPr>
                          <w:color w:val="000000"/>
                        </w:rPr>
                        <w:t>twelve</w:t>
                      </w:r>
                      <w:r>
                        <w:rPr>
                          <w:color w:val="000000"/>
                          <w:spacing w:val="-5"/>
                        </w:rPr>
                        <w:t xml:space="preserve"> </w:t>
                      </w:r>
                      <w:r>
                        <w:rPr>
                          <w:color w:val="000000"/>
                        </w:rPr>
                        <w:t>months,</w:t>
                      </w:r>
                      <w:r>
                        <w:rPr>
                          <w:color w:val="000000"/>
                          <w:spacing w:val="-5"/>
                        </w:rPr>
                        <w:t xml:space="preserve"> </w:t>
                      </w:r>
                      <w:r>
                        <w:rPr>
                          <w:color w:val="000000"/>
                        </w:rPr>
                        <w:t>the facility has had zero (0) inmates report that they were abused while confined at another facility.</w:t>
                      </w:r>
                    </w:p>
                    <w:p w14:paraId="4F8DA278" w14:textId="77777777" w:rsidR="002B622E" w:rsidRDefault="002B622E">
                      <w:pPr>
                        <w:pStyle w:val="BodyText"/>
                        <w:spacing w:before="2"/>
                        <w:rPr>
                          <w:color w:val="000000"/>
                        </w:rPr>
                      </w:pPr>
                    </w:p>
                    <w:p w14:paraId="079EC085" w14:textId="77777777" w:rsidR="002B622E" w:rsidRDefault="00000000">
                      <w:pPr>
                        <w:pStyle w:val="BodyText"/>
                        <w:ind w:left="28" w:right="26"/>
                        <w:jc w:val="both"/>
                        <w:rPr>
                          <w:color w:val="000000"/>
                        </w:rPr>
                      </w:pPr>
                      <w:r>
                        <w:rPr>
                          <w:b/>
                          <w:color w:val="000000"/>
                        </w:rPr>
                        <w:t xml:space="preserve">115.63 (d): </w:t>
                      </w:r>
                      <w:r>
                        <w:rPr>
                          <w:color w:val="000000"/>
                        </w:rPr>
                        <w:t>The Safe Prisons/PREA Plan, page 25, and SPPOM 04.02, indicates that if the facility receives information from another</w:t>
                      </w:r>
                      <w:r>
                        <w:rPr>
                          <w:color w:val="000000"/>
                          <w:spacing w:val="-11"/>
                        </w:rPr>
                        <w:t xml:space="preserve"> </w:t>
                      </w:r>
                      <w:r>
                        <w:rPr>
                          <w:color w:val="000000"/>
                        </w:rPr>
                        <w:t>agency</w:t>
                      </w:r>
                      <w:r>
                        <w:rPr>
                          <w:color w:val="000000"/>
                          <w:spacing w:val="-10"/>
                        </w:rPr>
                        <w:t xml:space="preserve"> </w:t>
                      </w:r>
                      <w:r>
                        <w:rPr>
                          <w:color w:val="000000"/>
                        </w:rPr>
                        <w:t>head</w:t>
                      </w:r>
                      <w:r>
                        <w:rPr>
                          <w:color w:val="000000"/>
                          <w:spacing w:val="-11"/>
                        </w:rPr>
                        <w:t xml:space="preserve"> </w:t>
                      </w:r>
                      <w:r>
                        <w:rPr>
                          <w:color w:val="000000"/>
                        </w:rPr>
                        <w:t>that</w:t>
                      </w:r>
                      <w:r>
                        <w:rPr>
                          <w:color w:val="000000"/>
                          <w:spacing w:val="-11"/>
                        </w:rPr>
                        <w:t xml:space="preserve"> </w:t>
                      </w:r>
                      <w:r>
                        <w:rPr>
                          <w:color w:val="000000"/>
                        </w:rPr>
                        <w:t>an</w:t>
                      </w:r>
                      <w:r>
                        <w:rPr>
                          <w:color w:val="000000"/>
                          <w:spacing w:val="-10"/>
                        </w:rPr>
                        <w:t xml:space="preserve"> </w:t>
                      </w:r>
                      <w:r>
                        <w:rPr>
                          <w:color w:val="000000"/>
                        </w:rPr>
                        <w:t>inmate</w:t>
                      </w:r>
                      <w:r>
                        <w:rPr>
                          <w:color w:val="000000"/>
                          <w:spacing w:val="-11"/>
                        </w:rPr>
                        <w:t xml:space="preserve"> </w:t>
                      </w:r>
                      <w:r>
                        <w:rPr>
                          <w:color w:val="000000"/>
                        </w:rPr>
                        <w:t>alleges,</w:t>
                      </w:r>
                      <w:r>
                        <w:rPr>
                          <w:color w:val="000000"/>
                          <w:spacing w:val="-11"/>
                        </w:rPr>
                        <w:t xml:space="preserve"> </w:t>
                      </w:r>
                      <w:r>
                        <w:rPr>
                          <w:color w:val="000000"/>
                        </w:rPr>
                        <w:t>they</w:t>
                      </w:r>
                      <w:r>
                        <w:rPr>
                          <w:color w:val="000000"/>
                          <w:spacing w:val="-10"/>
                        </w:rPr>
                        <w:t xml:space="preserve"> </w:t>
                      </w:r>
                      <w:r>
                        <w:rPr>
                          <w:color w:val="000000"/>
                        </w:rPr>
                        <w:t>were</w:t>
                      </w:r>
                      <w:r>
                        <w:rPr>
                          <w:color w:val="000000"/>
                          <w:spacing w:val="-11"/>
                        </w:rPr>
                        <w:t xml:space="preserve"> </w:t>
                      </w:r>
                      <w:r>
                        <w:rPr>
                          <w:color w:val="000000"/>
                        </w:rPr>
                        <w:t>sexually</w:t>
                      </w:r>
                      <w:r>
                        <w:rPr>
                          <w:color w:val="000000"/>
                          <w:spacing w:val="-11"/>
                        </w:rPr>
                        <w:t xml:space="preserve"> </w:t>
                      </w:r>
                      <w:r>
                        <w:rPr>
                          <w:color w:val="000000"/>
                        </w:rPr>
                        <w:t>abuse</w:t>
                      </w:r>
                      <w:r>
                        <w:rPr>
                          <w:color w:val="000000"/>
                          <w:spacing w:val="-11"/>
                        </w:rPr>
                        <w:t xml:space="preserve"> </w:t>
                      </w:r>
                      <w:r>
                        <w:rPr>
                          <w:color w:val="000000"/>
                        </w:rPr>
                        <w:t>while</w:t>
                      </w:r>
                      <w:r>
                        <w:rPr>
                          <w:color w:val="000000"/>
                          <w:spacing w:val="-12"/>
                        </w:rPr>
                        <w:t xml:space="preserve"> </w:t>
                      </w:r>
                      <w:r>
                        <w:rPr>
                          <w:color w:val="000000"/>
                        </w:rPr>
                        <w:t>housed</w:t>
                      </w:r>
                      <w:r>
                        <w:rPr>
                          <w:color w:val="000000"/>
                          <w:spacing w:val="-10"/>
                        </w:rPr>
                        <w:t xml:space="preserve"> </w:t>
                      </w:r>
                      <w:r>
                        <w:rPr>
                          <w:color w:val="000000"/>
                        </w:rPr>
                        <w:t>at</w:t>
                      </w:r>
                      <w:r>
                        <w:rPr>
                          <w:color w:val="000000"/>
                          <w:spacing w:val="-11"/>
                        </w:rPr>
                        <w:t xml:space="preserve"> </w:t>
                      </w:r>
                      <w:r>
                        <w:rPr>
                          <w:color w:val="000000"/>
                        </w:rPr>
                        <w:t>the</w:t>
                      </w:r>
                      <w:r>
                        <w:rPr>
                          <w:color w:val="000000"/>
                          <w:spacing w:val="-11"/>
                        </w:rPr>
                        <w:t xml:space="preserve"> </w:t>
                      </w:r>
                      <w:r>
                        <w:rPr>
                          <w:color w:val="000000"/>
                        </w:rPr>
                        <w:t>facility,</w:t>
                      </w:r>
                      <w:r>
                        <w:rPr>
                          <w:color w:val="000000"/>
                          <w:spacing w:val="-11"/>
                        </w:rPr>
                        <w:t xml:space="preserve"> </w:t>
                      </w:r>
                      <w:r>
                        <w:rPr>
                          <w:color w:val="000000"/>
                        </w:rPr>
                        <w:t>the</w:t>
                      </w:r>
                      <w:r>
                        <w:rPr>
                          <w:color w:val="000000"/>
                          <w:spacing w:val="-11"/>
                        </w:rPr>
                        <w:t xml:space="preserve"> </w:t>
                      </w:r>
                      <w:r>
                        <w:rPr>
                          <w:color w:val="000000"/>
                        </w:rPr>
                        <w:t>allegation</w:t>
                      </w:r>
                      <w:r>
                        <w:rPr>
                          <w:color w:val="000000"/>
                          <w:spacing w:val="-11"/>
                        </w:rPr>
                        <w:t xml:space="preserve"> </w:t>
                      </w:r>
                      <w:r>
                        <w:rPr>
                          <w:color w:val="000000"/>
                        </w:rPr>
                        <w:t>will</w:t>
                      </w:r>
                      <w:r>
                        <w:rPr>
                          <w:color w:val="000000"/>
                          <w:spacing w:val="-12"/>
                        </w:rPr>
                        <w:t xml:space="preserve"> </w:t>
                      </w:r>
                      <w:r>
                        <w:rPr>
                          <w:color w:val="000000"/>
                        </w:rPr>
                        <w:t>be</w:t>
                      </w:r>
                      <w:r>
                        <w:rPr>
                          <w:color w:val="000000"/>
                          <w:spacing w:val="-11"/>
                        </w:rPr>
                        <w:t xml:space="preserve"> </w:t>
                      </w:r>
                      <w:r>
                        <w:rPr>
                          <w:color w:val="000000"/>
                        </w:rPr>
                        <w:t>reported to</w:t>
                      </w:r>
                      <w:r>
                        <w:rPr>
                          <w:color w:val="000000"/>
                          <w:spacing w:val="-5"/>
                        </w:rPr>
                        <w:t xml:space="preserve"> </w:t>
                      </w:r>
                      <w:r>
                        <w:rPr>
                          <w:color w:val="000000"/>
                        </w:rPr>
                        <w:t>the</w:t>
                      </w:r>
                      <w:r>
                        <w:rPr>
                          <w:color w:val="000000"/>
                          <w:spacing w:val="-5"/>
                        </w:rPr>
                        <w:t xml:space="preserve"> </w:t>
                      </w:r>
                      <w:r>
                        <w:rPr>
                          <w:color w:val="000000"/>
                        </w:rPr>
                        <w:t>PREA</w:t>
                      </w:r>
                      <w:r>
                        <w:rPr>
                          <w:color w:val="000000"/>
                          <w:spacing w:val="-5"/>
                        </w:rPr>
                        <w:t xml:space="preserve"> </w:t>
                      </w:r>
                      <w:r>
                        <w:rPr>
                          <w:color w:val="000000"/>
                        </w:rPr>
                        <w:t>Ombudsman</w:t>
                      </w:r>
                      <w:r>
                        <w:rPr>
                          <w:color w:val="000000"/>
                          <w:spacing w:val="-4"/>
                        </w:rPr>
                        <w:t xml:space="preserve"> </w:t>
                      </w:r>
                      <w:r>
                        <w:rPr>
                          <w:color w:val="000000"/>
                        </w:rPr>
                        <w:t>and</w:t>
                      </w:r>
                      <w:r>
                        <w:rPr>
                          <w:color w:val="000000"/>
                          <w:spacing w:val="-6"/>
                        </w:rPr>
                        <w:t xml:space="preserve"> </w:t>
                      </w:r>
                      <w:r>
                        <w:rPr>
                          <w:color w:val="000000"/>
                        </w:rPr>
                        <w:t>the</w:t>
                      </w:r>
                      <w:r>
                        <w:rPr>
                          <w:color w:val="000000"/>
                          <w:spacing w:val="-5"/>
                        </w:rPr>
                        <w:t xml:space="preserve"> </w:t>
                      </w:r>
                      <w:r>
                        <w:rPr>
                          <w:color w:val="000000"/>
                        </w:rPr>
                        <w:t>Office</w:t>
                      </w:r>
                      <w:r>
                        <w:rPr>
                          <w:color w:val="000000"/>
                          <w:spacing w:val="-6"/>
                        </w:rPr>
                        <w:t xml:space="preserve"> </w:t>
                      </w:r>
                      <w:r>
                        <w:rPr>
                          <w:color w:val="000000"/>
                        </w:rPr>
                        <w:t>of</w:t>
                      </w:r>
                      <w:r>
                        <w:rPr>
                          <w:color w:val="000000"/>
                          <w:spacing w:val="-6"/>
                        </w:rPr>
                        <w:t xml:space="preserve"> </w:t>
                      </w:r>
                      <w:r>
                        <w:rPr>
                          <w:color w:val="000000"/>
                        </w:rPr>
                        <w:t>the</w:t>
                      </w:r>
                      <w:r>
                        <w:rPr>
                          <w:color w:val="000000"/>
                          <w:spacing w:val="-5"/>
                        </w:rPr>
                        <w:t xml:space="preserve"> </w:t>
                      </w:r>
                      <w:r>
                        <w:rPr>
                          <w:color w:val="000000"/>
                        </w:rPr>
                        <w:t>Inspector</w:t>
                      </w:r>
                      <w:r>
                        <w:rPr>
                          <w:color w:val="000000"/>
                          <w:spacing w:val="-5"/>
                        </w:rPr>
                        <w:t xml:space="preserve"> </w:t>
                      </w:r>
                      <w:r>
                        <w:rPr>
                          <w:color w:val="000000"/>
                        </w:rPr>
                        <w:t>General.</w:t>
                      </w:r>
                      <w:r>
                        <w:rPr>
                          <w:color w:val="000000"/>
                          <w:spacing w:val="-5"/>
                        </w:rPr>
                        <w:t xml:space="preserve"> </w:t>
                      </w:r>
                      <w:r>
                        <w:rPr>
                          <w:color w:val="000000"/>
                        </w:rPr>
                        <w:t>The</w:t>
                      </w:r>
                      <w:r>
                        <w:rPr>
                          <w:color w:val="000000"/>
                          <w:spacing w:val="-6"/>
                        </w:rPr>
                        <w:t xml:space="preserve"> </w:t>
                      </w:r>
                      <w:r>
                        <w:rPr>
                          <w:color w:val="000000"/>
                        </w:rPr>
                        <w:t>PAQ</w:t>
                      </w:r>
                      <w:r>
                        <w:rPr>
                          <w:color w:val="000000"/>
                          <w:spacing w:val="-5"/>
                        </w:rPr>
                        <w:t xml:space="preserve"> </w:t>
                      </w:r>
                      <w:r>
                        <w:rPr>
                          <w:color w:val="000000"/>
                        </w:rPr>
                        <w:t>indicated</w:t>
                      </w:r>
                      <w:r>
                        <w:rPr>
                          <w:color w:val="000000"/>
                          <w:spacing w:val="-4"/>
                        </w:rPr>
                        <w:t xml:space="preserve"> </w:t>
                      </w:r>
                      <w:r>
                        <w:rPr>
                          <w:color w:val="000000"/>
                        </w:rPr>
                        <w:t>that</w:t>
                      </w:r>
                      <w:r>
                        <w:rPr>
                          <w:color w:val="000000"/>
                          <w:spacing w:val="-7"/>
                        </w:rPr>
                        <w:t xml:space="preserve"> </w:t>
                      </w:r>
                      <w:r>
                        <w:rPr>
                          <w:color w:val="000000"/>
                        </w:rPr>
                        <w:t>during</w:t>
                      </w:r>
                      <w:r>
                        <w:rPr>
                          <w:color w:val="000000"/>
                          <w:spacing w:val="-6"/>
                        </w:rPr>
                        <w:t xml:space="preserve"> </w:t>
                      </w:r>
                      <w:r>
                        <w:rPr>
                          <w:color w:val="000000"/>
                        </w:rPr>
                        <w:t>the</w:t>
                      </w:r>
                      <w:r>
                        <w:rPr>
                          <w:color w:val="000000"/>
                          <w:spacing w:val="-6"/>
                        </w:rPr>
                        <w:t xml:space="preserve"> </w:t>
                      </w:r>
                      <w:r>
                        <w:rPr>
                          <w:color w:val="000000"/>
                        </w:rPr>
                        <w:t>previous</w:t>
                      </w:r>
                      <w:r>
                        <w:rPr>
                          <w:color w:val="000000"/>
                          <w:spacing w:val="-6"/>
                        </w:rPr>
                        <w:t xml:space="preserve"> </w:t>
                      </w:r>
                      <w:r>
                        <w:rPr>
                          <w:color w:val="000000"/>
                        </w:rPr>
                        <w:t>twelve</w:t>
                      </w:r>
                      <w:r>
                        <w:rPr>
                          <w:color w:val="000000"/>
                          <w:spacing w:val="-5"/>
                        </w:rPr>
                        <w:t xml:space="preserve"> </w:t>
                      </w:r>
                      <w:r>
                        <w:rPr>
                          <w:color w:val="000000"/>
                        </w:rPr>
                        <w:t>months, the</w:t>
                      </w:r>
                      <w:r>
                        <w:rPr>
                          <w:color w:val="000000"/>
                          <w:spacing w:val="-10"/>
                        </w:rPr>
                        <w:t xml:space="preserve"> </w:t>
                      </w:r>
                      <w:r>
                        <w:rPr>
                          <w:color w:val="000000"/>
                        </w:rPr>
                        <w:t>facility</w:t>
                      </w:r>
                      <w:r>
                        <w:rPr>
                          <w:color w:val="000000"/>
                          <w:spacing w:val="-9"/>
                        </w:rPr>
                        <w:t xml:space="preserve"> </w:t>
                      </w:r>
                      <w:r>
                        <w:rPr>
                          <w:color w:val="000000"/>
                        </w:rPr>
                        <w:t>has</w:t>
                      </w:r>
                      <w:r>
                        <w:rPr>
                          <w:color w:val="000000"/>
                          <w:spacing w:val="-11"/>
                        </w:rPr>
                        <w:t xml:space="preserve"> </w:t>
                      </w:r>
                      <w:r>
                        <w:rPr>
                          <w:color w:val="000000"/>
                        </w:rPr>
                        <w:t>had</w:t>
                      </w:r>
                      <w:r>
                        <w:rPr>
                          <w:color w:val="000000"/>
                          <w:spacing w:val="-9"/>
                        </w:rPr>
                        <w:t xml:space="preserve"> </w:t>
                      </w:r>
                      <w:r>
                        <w:rPr>
                          <w:color w:val="000000"/>
                        </w:rPr>
                        <w:t>zero</w:t>
                      </w:r>
                      <w:r>
                        <w:rPr>
                          <w:color w:val="000000"/>
                          <w:spacing w:val="-9"/>
                        </w:rPr>
                        <w:t xml:space="preserve"> </w:t>
                      </w:r>
                      <w:r>
                        <w:rPr>
                          <w:color w:val="000000"/>
                        </w:rPr>
                        <w:t>(0)</w:t>
                      </w:r>
                      <w:r>
                        <w:rPr>
                          <w:color w:val="000000"/>
                          <w:spacing w:val="-10"/>
                        </w:rPr>
                        <w:t xml:space="preserve"> </w:t>
                      </w:r>
                      <w:r>
                        <w:rPr>
                          <w:color w:val="000000"/>
                        </w:rPr>
                        <w:t>allegations</w:t>
                      </w:r>
                      <w:r>
                        <w:rPr>
                          <w:color w:val="000000"/>
                          <w:spacing w:val="-11"/>
                        </w:rPr>
                        <w:t xml:space="preserve"> </w:t>
                      </w:r>
                      <w:r>
                        <w:rPr>
                          <w:color w:val="000000"/>
                        </w:rPr>
                        <w:t>of</w:t>
                      </w:r>
                      <w:r>
                        <w:rPr>
                          <w:color w:val="000000"/>
                          <w:spacing w:val="-12"/>
                        </w:rPr>
                        <w:t xml:space="preserve"> </w:t>
                      </w:r>
                      <w:r>
                        <w:rPr>
                          <w:color w:val="000000"/>
                        </w:rPr>
                        <w:t>sexual</w:t>
                      </w:r>
                      <w:r>
                        <w:rPr>
                          <w:color w:val="000000"/>
                          <w:spacing w:val="-10"/>
                        </w:rPr>
                        <w:t xml:space="preserve"> </w:t>
                      </w:r>
                      <w:r>
                        <w:rPr>
                          <w:color w:val="000000"/>
                        </w:rPr>
                        <w:t>abuse</w:t>
                      </w:r>
                      <w:r>
                        <w:rPr>
                          <w:color w:val="000000"/>
                          <w:spacing w:val="-10"/>
                        </w:rPr>
                        <w:t xml:space="preserve"> </w:t>
                      </w:r>
                      <w:r>
                        <w:rPr>
                          <w:color w:val="000000"/>
                        </w:rPr>
                        <w:t>from</w:t>
                      </w:r>
                      <w:r>
                        <w:rPr>
                          <w:color w:val="000000"/>
                          <w:spacing w:val="-12"/>
                        </w:rPr>
                        <w:t xml:space="preserve"> </w:t>
                      </w:r>
                      <w:r>
                        <w:rPr>
                          <w:color w:val="000000"/>
                        </w:rPr>
                        <w:t>other</w:t>
                      </w:r>
                      <w:r>
                        <w:rPr>
                          <w:color w:val="000000"/>
                          <w:spacing w:val="-9"/>
                        </w:rPr>
                        <w:t xml:space="preserve"> </w:t>
                      </w:r>
                      <w:r>
                        <w:rPr>
                          <w:color w:val="000000"/>
                        </w:rPr>
                        <w:t>facilities.</w:t>
                      </w:r>
                      <w:r>
                        <w:rPr>
                          <w:color w:val="000000"/>
                          <w:spacing w:val="32"/>
                        </w:rPr>
                        <w:t xml:space="preserve"> </w:t>
                      </w:r>
                      <w:r>
                        <w:rPr>
                          <w:color w:val="000000"/>
                        </w:rPr>
                        <w:t>The</w:t>
                      </w:r>
                      <w:r>
                        <w:rPr>
                          <w:color w:val="000000"/>
                          <w:spacing w:val="-12"/>
                        </w:rPr>
                        <w:t xml:space="preserve"> </w:t>
                      </w:r>
                      <w:r>
                        <w:rPr>
                          <w:color w:val="000000"/>
                        </w:rPr>
                        <w:t>interviews</w:t>
                      </w:r>
                      <w:r>
                        <w:rPr>
                          <w:color w:val="000000"/>
                          <w:spacing w:val="-11"/>
                        </w:rPr>
                        <w:t xml:space="preserve"> </w:t>
                      </w:r>
                      <w:r>
                        <w:rPr>
                          <w:color w:val="000000"/>
                        </w:rPr>
                        <w:t>with</w:t>
                      </w:r>
                      <w:r>
                        <w:rPr>
                          <w:color w:val="000000"/>
                          <w:spacing w:val="-9"/>
                        </w:rPr>
                        <w:t xml:space="preserve"> </w:t>
                      </w:r>
                      <w:r>
                        <w:rPr>
                          <w:color w:val="000000"/>
                        </w:rPr>
                        <w:t>the</w:t>
                      </w:r>
                      <w:r>
                        <w:rPr>
                          <w:color w:val="000000"/>
                          <w:spacing w:val="-10"/>
                        </w:rPr>
                        <w:t xml:space="preserve"> </w:t>
                      </w:r>
                      <w:r>
                        <w:rPr>
                          <w:color w:val="000000"/>
                        </w:rPr>
                        <w:t>Agency</w:t>
                      </w:r>
                      <w:r>
                        <w:rPr>
                          <w:color w:val="000000"/>
                          <w:spacing w:val="-11"/>
                        </w:rPr>
                        <w:t xml:space="preserve"> </w:t>
                      </w:r>
                      <w:r>
                        <w:rPr>
                          <w:color w:val="000000"/>
                        </w:rPr>
                        <w:t>Head</w:t>
                      </w:r>
                      <w:r>
                        <w:rPr>
                          <w:color w:val="000000"/>
                          <w:spacing w:val="-9"/>
                        </w:rPr>
                        <w:t xml:space="preserve"> </w:t>
                      </w:r>
                      <w:r>
                        <w:rPr>
                          <w:color w:val="000000"/>
                        </w:rPr>
                        <w:t>and</w:t>
                      </w:r>
                      <w:r>
                        <w:rPr>
                          <w:color w:val="000000"/>
                          <w:spacing w:val="-9"/>
                        </w:rPr>
                        <w:t xml:space="preserve"> </w:t>
                      </w:r>
                      <w:r>
                        <w:rPr>
                          <w:color w:val="000000"/>
                        </w:rPr>
                        <w:t>Warden indicated that allegations received from other agencies would be reported to the PREA Ombudsman and the Office of the Inspector General.</w:t>
                      </w:r>
                    </w:p>
                    <w:p w14:paraId="704C6982" w14:textId="77777777" w:rsidR="002B622E" w:rsidRDefault="00000000">
                      <w:pPr>
                        <w:pStyle w:val="BodyText"/>
                        <w:spacing w:before="229"/>
                        <w:ind w:left="28"/>
                        <w:rPr>
                          <w:color w:val="000000"/>
                        </w:rPr>
                      </w:pPr>
                      <w:r>
                        <w:rPr>
                          <w:color w:val="000000"/>
                        </w:rPr>
                        <w:t>Based on a</w:t>
                      </w:r>
                      <w:r>
                        <w:rPr>
                          <w:color w:val="000000"/>
                          <w:spacing w:val="-3"/>
                        </w:rPr>
                        <w:t xml:space="preserve"> </w:t>
                      </w:r>
                      <w:r>
                        <w:rPr>
                          <w:color w:val="000000"/>
                        </w:rPr>
                        <w:t>review</w:t>
                      </w:r>
                      <w:r>
                        <w:rPr>
                          <w:color w:val="000000"/>
                          <w:spacing w:val="-3"/>
                        </w:rPr>
                        <w:t xml:space="preserve"> </w:t>
                      </w:r>
                      <w:r>
                        <w:rPr>
                          <w:color w:val="000000"/>
                        </w:rPr>
                        <w:t>of</w:t>
                      </w:r>
                      <w:r>
                        <w:rPr>
                          <w:color w:val="000000"/>
                          <w:spacing w:val="-2"/>
                        </w:rPr>
                        <w:t xml:space="preserve"> </w:t>
                      </w:r>
                      <w:r>
                        <w:rPr>
                          <w:color w:val="000000"/>
                        </w:rPr>
                        <w:t>the</w:t>
                      </w:r>
                      <w:r>
                        <w:rPr>
                          <w:color w:val="000000"/>
                          <w:spacing w:val="-3"/>
                        </w:rPr>
                        <w:t xml:space="preserve"> </w:t>
                      </w:r>
                      <w:r>
                        <w:rPr>
                          <w:color w:val="000000"/>
                        </w:rPr>
                        <w:t>PAQ,</w:t>
                      </w:r>
                      <w:r>
                        <w:rPr>
                          <w:color w:val="000000"/>
                          <w:spacing w:val="-1"/>
                        </w:rPr>
                        <w:t xml:space="preserve"> </w:t>
                      </w:r>
                      <w:r>
                        <w:rPr>
                          <w:color w:val="000000"/>
                        </w:rPr>
                        <w:t>the</w:t>
                      </w:r>
                      <w:r>
                        <w:rPr>
                          <w:color w:val="000000"/>
                          <w:spacing w:val="-3"/>
                        </w:rPr>
                        <w:t xml:space="preserve"> </w:t>
                      </w:r>
                      <w:r>
                        <w:rPr>
                          <w:color w:val="000000"/>
                        </w:rPr>
                        <w:t>Safe</w:t>
                      </w:r>
                      <w:r>
                        <w:rPr>
                          <w:color w:val="000000"/>
                          <w:spacing w:val="-1"/>
                        </w:rPr>
                        <w:t xml:space="preserve"> </w:t>
                      </w:r>
                      <w:r>
                        <w:rPr>
                          <w:color w:val="000000"/>
                        </w:rPr>
                        <w:t>Prisons/PREA</w:t>
                      </w:r>
                      <w:r>
                        <w:rPr>
                          <w:color w:val="000000"/>
                          <w:spacing w:val="-1"/>
                        </w:rPr>
                        <w:t xml:space="preserve"> </w:t>
                      </w:r>
                      <w:r>
                        <w:rPr>
                          <w:color w:val="000000"/>
                        </w:rPr>
                        <w:t>Plan,</w:t>
                      </w:r>
                      <w:r>
                        <w:rPr>
                          <w:color w:val="000000"/>
                          <w:spacing w:val="-1"/>
                        </w:rPr>
                        <w:t xml:space="preserve"> </w:t>
                      </w:r>
                      <w:r>
                        <w:rPr>
                          <w:color w:val="000000"/>
                        </w:rPr>
                        <w:t>SPPOM</w:t>
                      </w:r>
                      <w:r>
                        <w:rPr>
                          <w:color w:val="000000"/>
                          <w:spacing w:val="-1"/>
                        </w:rPr>
                        <w:t xml:space="preserve"> </w:t>
                      </w:r>
                      <w:r>
                        <w:rPr>
                          <w:color w:val="000000"/>
                        </w:rPr>
                        <w:t>04.01,</w:t>
                      </w:r>
                      <w:r>
                        <w:rPr>
                          <w:color w:val="000000"/>
                          <w:spacing w:val="-3"/>
                        </w:rPr>
                        <w:t xml:space="preserve"> </w:t>
                      </w:r>
                      <w:r>
                        <w:rPr>
                          <w:color w:val="000000"/>
                        </w:rPr>
                        <w:t>04.02,</w:t>
                      </w:r>
                      <w:r>
                        <w:rPr>
                          <w:color w:val="000000"/>
                          <w:spacing w:val="-1"/>
                        </w:rPr>
                        <w:t xml:space="preserve"> </w:t>
                      </w:r>
                      <w:r>
                        <w:rPr>
                          <w:color w:val="000000"/>
                        </w:rPr>
                        <w:t>and</w:t>
                      </w:r>
                      <w:r>
                        <w:rPr>
                          <w:color w:val="000000"/>
                          <w:spacing w:val="-2"/>
                        </w:rPr>
                        <w:t xml:space="preserve"> </w:t>
                      </w:r>
                      <w:r>
                        <w:rPr>
                          <w:color w:val="000000"/>
                        </w:rPr>
                        <w:t>interviews</w:t>
                      </w:r>
                      <w:r>
                        <w:rPr>
                          <w:color w:val="000000"/>
                          <w:spacing w:val="-1"/>
                        </w:rPr>
                        <w:t xml:space="preserve"> </w:t>
                      </w:r>
                      <w:r>
                        <w:rPr>
                          <w:color w:val="000000"/>
                        </w:rPr>
                        <w:t>with the</w:t>
                      </w:r>
                      <w:r>
                        <w:rPr>
                          <w:color w:val="000000"/>
                          <w:spacing w:val="-3"/>
                        </w:rPr>
                        <w:t xml:space="preserve"> </w:t>
                      </w:r>
                      <w:r>
                        <w:rPr>
                          <w:color w:val="000000"/>
                        </w:rPr>
                        <w:t>Agency Head and Warden, as well as a review of the allegations received from other facilities, this standard is determined to be compliant.</w:t>
                      </w:r>
                    </w:p>
                  </w:txbxContent>
                </v:textbox>
                <w10:anchorlock/>
              </v:shape>
            </w:pict>
          </mc:Fallback>
        </mc:AlternateContent>
      </w:r>
    </w:p>
    <w:p w14:paraId="29741DEC" w14:textId="77777777" w:rsidR="002B622E" w:rsidRDefault="00000000">
      <w:pPr>
        <w:pStyle w:val="BodyText"/>
        <w:spacing w:before="10"/>
        <w:rPr>
          <w:rFonts w:ascii="Arial"/>
          <w:sz w:val="14"/>
        </w:rPr>
      </w:pPr>
      <w:r>
        <w:rPr>
          <w:noProof/>
        </w:rPr>
        <mc:AlternateContent>
          <mc:Choice Requires="wps">
            <w:drawing>
              <wp:anchor distT="0" distB="0" distL="0" distR="0" simplePos="0" relativeHeight="487638016" behindDoc="1" locked="0" layoutInCell="1" allowOverlap="1" wp14:anchorId="76AE892D" wp14:editId="76571F57">
                <wp:simplePos x="0" y="0"/>
                <wp:positionH relativeFrom="page">
                  <wp:posOffset>667512</wp:posOffset>
                </wp:positionH>
                <wp:positionV relativeFrom="paragraph">
                  <wp:posOffset>124205</wp:posOffset>
                </wp:positionV>
                <wp:extent cx="6438900" cy="314325"/>
                <wp:effectExtent l="0" t="0" r="0" b="0"/>
                <wp:wrapTopAndBottom/>
                <wp:docPr id="116" name="Graphic 1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314325"/>
                        </a:xfrm>
                        <a:custGeom>
                          <a:avLst/>
                          <a:gdLst/>
                          <a:ahLst/>
                          <a:cxnLst/>
                          <a:rect l="l" t="t" r="r" b="b"/>
                          <a:pathLst>
                            <a:path w="6438900" h="314325">
                              <a:moveTo>
                                <a:pt x="6438646" y="0"/>
                              </a:moveTo>
                              <a:lnTo>
                                <a:pt x="0" y="0"/>
                              </a:lnTo>
                              <a:lnTo>
                                <a:pt x="0" y="160020"/>
                              </a:lnTo>
                              <a:lnTo>
                                <a:pt x="0" y="313944"/>
                              </a:lnTo>
                              <a:lnTo>
                                <a:pt x="6438646" y="313944"/>
                              </a:lnTo>
                              <a:lnTo>
                                <a:pt x="6438646" y="160020"/>
                              </a:lnTo>
                              <a:lnTo>
                                <a:pt x="6438646" y="0"/>
                              </a:lnTo>
                              <a:close/>
                            </a:path>
                          </a:pathLst>
                        </a:custGeom>
                        <a:solidFill>
                          <a:srgbClr val="F8F6F6"/>
                        </a:solidFill>
                      </wps:spPr>
                      <wps:bodyPr wrap="square" lIns="0" tIns="0" rIns="0" bIns="0" rtlCol="0">
                        <a:prstTxWarp prst="textNoShape">
                          <a:avLst/>
                        </a:prstTxWarp>
                        <a:noAutofit/>
                      </wps:bodyPr>
                    </wps:wsp>
                  </a:graphicData>
                </a:graphic>
              </wp:anchor>
            </w:drawing>
          </mc:Choice>
          <mc:Fallback>
            <w:pict>
              <v:shape w14:anchorId="20262139" id="Graphic 116" o:spid="_x0000_s1026" alt="&quot;&quot;" style="position:absolute;margin-left:52.55pt;margin-top:9.8pt;width:507pt;height:24.75pt;z-index:-15678464;visibility:visible;mso-wrap-style:square;mso-wrap-distance-left:0;mso-wrap-distance-top:0;mso-wrap-distance-right:0;mso-wrap-distance-bottom:0;mso-position-horizontal:absolute;mso-position-horizontal-relative:page;mso-position-vertical:absolute;mso-position-vertical-relative:text;v-text-anchor:top" coordsize="6438900,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" path="m6438646,l,,,160020,,313944r6438646,l6438646,160020,6438646,xe" fillcolor="#f8f6f6" stroked="f">
                <v:path arrowok="t"/>
                <w10:wrap type="topAndBottom" anchorx="page"/>
              </v:shape>
            </w:pict>
          </mc:Fallback>
        </mc:AlternateContent>
      </w:r>
      <w:r>
        <w:rPr>
          <w:noProof/>
        </w:rPr>
        <mc:AlternateContent>
          <mc:Choice Requires="wps">
            <w:drawing>
              <wp:anchor distT="0" distB="0" distL="0" distR="0" simplePos="0" relativeHeight="487638528" behindDoc="1" locked="0" layoutInCell="1" allowOverlap="1" wp14:anchorId="1D1E7319" wp14:editId="34324639">
                <wp:simplePos x="0" y="0"/>
                <wp:positionH relativeFrom="page">
                  <wp:posOffset>667512</wp:posOffset>
                </wp:positionH>
                <wp:positionV relativeFrom="paragraph">
                  <wp:posOffset>592073</wp:posOffset>
                </wp:positionV>
                <wp:extent cx="6438900" cy="204470"/>
                <wp:effectExtent l="0" t="0" r="0" b="0"/>
                <wp:wrapTopAndBottom/>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204470"/>
                        </a:xfrm>
                        <a:prstGeom prst="rect">
                          <a:avLst/>
                        </a:prstGeom>
                        <a:solidFill>
                          <a:srgbClr val="E3F8F8"/>
                        </a:solidFill>
                      </wps:spPr>
                      <wps:txbx>
                        <w:txbxContent>
                          <w:p w14:paraId="31C9CF13" w14:textId="77777777" w:rsidR="002B622E" w:rsidRDefault="00000000">
                            <w:pPr>
                              <w:spacing w:line="321" w:lineRule="exact"/>
                              <w:ind w:left="28"/>
                              <w:rPr>
                                <w:rFonts w:ascii="Arial"/>
                                <w:b/>
                                <w:color w:val="000000"/>
                                <w:sz w:val="28"/>
                              </w:rPr>
                            </w:pPr>
                            <w:r>
                              <w:rPr>
                                <w:rFonts w:ascii="Arial"/>
                                <w:b/>
                                <w:color w:val="000000"/>
                                <w:sz w:val="28"/>
                              </w:rPr>
                              <w:t>Standard</w:t>
                            </w:r>
                            <w:r>
                              <w:rPr>
                                <w:rFonts w:ascii="Arial"/>
                                <w:b/>
                                <w:color w:val="000000"/>
                                <w:spacing w:val="-6"/>
                                <w:sz w:val="28"/>
                              </w:rPr>
                              <w:t xml:space="preserve"> </w:t>
                            </w:r>
                            <w:r>
                              <w:rPr>
                                <w:rFonts w:ascii="Arial"/>
                                <w:b/>
                                <w:color w:val="000000"/>
                                <w:sz w:val="28"/>
                              </w:rPr>
                              <w:t>115.64:</w:t>
                            </w:r>
                            <w:r>
                              <w:rPr>
                                <w:rFonts w:ascii="Arial"/>
                                <w:b/>
                                <w:color w:val="000000"/>
                                <w:spacing w:val="-9"/>
                                <w:sz w:val="28"/>
                              </w:rPr>
                              <w:t xml:space="preserve"> </w:t>
                            </w:r>
                            <w:r>
                              <w:rPr>
                                <w:rFonts w:ascii="Arial"/>
                                <w:b/>
                                <w:color w:val="000000"/>
                                <w:sz w:val="28"/>
                              </w:rPr>
                              <w:t>Staff</w:t>
                            </w:r>
                            <w:r>
                              <w:rPr>
                                <w:rFonts w:ascii="Arial"/>
                                <w:b/>
                                <w:color w:val="000000"/>
                                <w:spacing w:val="-4"/>
                                <w:sz w:val="28"/>
                              </w:rPr>
                              <w:t xml:space="preserve"> </w:t>
                            </w:r>
                            <w:r>
                              <w:rPr>
                                <w:rFonts w:ascii="Arial"/>
                                <w:b/>
                                <w:color w:val="000000"/>
                                <w:sz w:val="28"/>
                              </w:rPr>
                              <w:t>first</w:t>
                            </w:r>
                            <w:r>
                              <w:rPr>
                                <w:rFonts w:ascii="Arial"/>
                                <w:b/>
                                <w:color w:val="000000"/>
                                <w:spacing w:val="-7"/>
                                <w:sz w:val="28"/>
                              </w:rPr>
                              <w:t xml:space="preserve"> </w:t>
                            </w:r>
                            <w:r>
                              <w:rPr>
                                <w:rFonts w:ascii="Arial"/>
                                <w:b/>
                                <w:color w:val="000000"/>
                                <w:sz w:val="28"/>
                              </w:rPr>
                              <w:t>responder</w:t>
                            </w:r>
                            <w:r>
                              <w:rPr>
                                <w:rFonts w:ascii="Arial"/>
                                <w:b/>
                                <w:color w:val="000000"/>
                                <w:spacing w:val="-5"/>
                                <w:sz w:val="28"/>
                              </w:rPr>
                              <w:t xml:space="preserve"> </w:t>
                            </w:r>
                            <w:r>
                              <w:rPr>
                                <w:rFonts w:ascii="Arial"/>
                                <w:b/>
                                <w:color w:val="000000"/>
                                <w:spacing w:val="-2"/>
                                <w:sz w:val="28"/>
                              </w:rPr>
                              <w:t>duties</w:t>
                            </w:r>
                          </w:p>
                        </w:txbxContent>
                      </wps:txbx>
                      <wps:bodyPr wrap="square" lIns="0" tIns="0" rIns="0" bIns="0" rtlCol="0">
                        <a:noAutofit/>
                      </wps:bodyPr>
                    </wps:wsp>
                  </a:graphicData>
                </a:graphic>
              </wp:anchor>
            </w:drawing>
          </mc:Choice>
          <mc:Fallback>
            <w:pict>
              <v:shape w14:anchorId="1D1E7319" id="Textbox 117" o:spid="_x0000_s1090" type="#_x0000_t202" style="position:absolute;margin-left:52.55pt;margin-top:46.6pt;width:507pt;height:16.1pt;z-index:-15677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" fillcolor="#e3f8f8" stroked="f">
                <v:textbox inset="0,0,0,0">
                  <w:txbxContent>
                    <w:p w14:paraId="31C9CF13" w14:textId="77777777" w:rsidR="002B622E" w:rsidRDefault="00000000">
                      <w:pPr>
                        <w:spacing w:line="321" w:lineRule="exact"/>
                        <w:ind w:left="28"/>
                        <w:rPr>
                          <w:rFonts w:ascii="Arial"/>
                          <w:b/>
                          <w:color w:val="000000"/>
                          <w:sz w:val="28"/>
                        </w:rPr>
                      </w:pPr>
                      <w:r>
                        <w:rPr>
                          <w:rFonts w:ascii="Arial"/>
                          <w:b/>
                          <w:color w:val="000000"/>
                          <w:sz w:val="28"/>
                        </w:rPr>
                        <w:t>Standard</w:t>
                      </w:r>
                      <w:r>
                        <w:rPr>
                          <w:rFonts w:ascii="Arial"/>
                          <w:b/>
                          <w:color w:val="000000"/>
                          <w:spacing w:val="-6"/>
                          <w:sz w:val="28"/>
                        </w:rPr>
                        <w:t xml:space="preserve"> </w:t>
                      </w:r>
                      <w:r>
                        <w:rPr>
                          <w:rFonts w:ascii="Arial"/>
                          <w:b/>
                          <w:color w:val="000000"/>
                          <w:sz w:val="28"/>
                        </w:rPr>
                        <w:t>115.64:</w:t>
                      </w:r>
                      <w:r>
                        <w:rPr>
                          <w:rFonts w:ascii="Arial"/>
                          <w:b/>
                          <w:color w:val="000000"/>
                          <w:spacing w:val="-9"/>
                          <w:sz w:val="28"/>
                        </w:rPr>
                        <w:t xml:space="preserve"> </w:t>
                      </w:r>
                      <w:r>
                        <w:rPr>
                          <w:rFonts w:ascii="Arial"/>
                          <w:b/>
                          <w:color w:val="000000"/>
                          <w:sz w:val="28"/>
                        </w:rPr>
                        <w:t>Staff</w:t>
                      </w:r>
                      <w:r>
                        <w:rPr>
                          <w:rFonts w:ascii="Arial"/>
                          <w:b/>
                          <w:color w:val="000000"/>
                          <w:spacing w:val="-4"/>
                          <w:sz w:val="28"/>
                        </w:rPr>
                        <w:t xml:space="preserve"> </w:t>
                      </w:r>
                      <w:r>
                        <w:rPr>
                          <w:rFonts w:ascii="Arial"/>
                          <w:b/>
                          <w:color w:val="000000"/>
                          <w:sz w:val="28"/>
                        </w:rPr>
                        <w:t>first</w:t>
                      </w:r>
                      <w:r>
                        <w:rPr>
                          <w:rFonts w:ascii="Arial"/>
                          <w:b/>
                          <w:color w:val="000000"/>
                          <w:spacing w:val="-7"/>
                          <w:sz w:val="28"/>
                        </w:rPr>
                        <w:t xml:space="preserve"> </w:t>
                      </w:r>
                      <w:r>
                        <w:rPr>
                          <w:rFonts w:ascii="Arial"/>
                          <w:b/>
                          <w:color w:val="000000"/>
                          <w:sz w:val="28"/>
                        </w:rPr>
                        <w:t>responder</w:t>
                      </w:r>
                      <w:r>
                        <w:rPr>
                          <w:rFonts w:ascii="Arial"/>
                          <w:b/>
                          <w:color w:val="000000"/>
                          <w:spacing w:val="-5"/>
                          <w:sz w:val="28"/>
                        </w:rPr>
                        <w:t xml:space="preserve"> </w:t>
                      </w:r>
                      <w:r>
                        <w:rPr>
                          <w:rFonts w:ascii="Arial"/>
                          <w:b/>
                          <w:color w:val="000000"/>
                          <w:spacing w:val="-2"/>
                          <w:sz w:val="28"/>
                        </w:rPr>
                        <w:t>duties</w:t>
                      </w:r>
                    </w:p>
                  </w:txbxContent>
                </v:textbox>
                <w10:wrap type="topAndBottom" anchorx="page"/>
              </v:shape>
            </w:pict>
          </mc:Fallback>
        </mc:AlternateContent>
      </w:r>
    </w:p>
    <w:p w14:paraId="66ACAF6A" w14:textId="77777777" w:rsidR="002B622E" w:rsidRDefault="002B622E">
      <w:pPr>
        <w:pStyle w:val="BodyText"/>
        <w:spacing w:before="11"/>
        <w:rPr>
          <w:rFonts w:ascii="Arial"/>
          <w:sz w:val="18"/>
        </w:rPr>
      </w:pPr>
    </w:p>
    <w:p w14:paraId="09D256B2" w14:textId="77777777" w:rsidR="002B622E" w:rsidRDefault="00000000">
      <w:pPr>
        <w:pStyle w:val="Heading2"/>
        <w:spacing w:before="240"/>
        <w:ind w:left="560"/>
      </w:pPr>
      <w:r>
        <w:t>All</w:t>
      </w:r>
      <w:r>
        <w:rPr>
          <w:spacing w:val="-4"/>
        </w:rPr>
        <w:t xml:space="preserve"> </w:t>
      </w:r>
      <w:r>
        <w:t>Yes/No</w:t>
      </w:r>
      <w:r>
        <w:rPr>
          <w:spacing w:val="-6"/>
        </w:rPr>
        <w:t xml:space="preserve"> </w:t>
      </w:r>
      <w:r>
        <w:t>Questions</w:t>
      </w:r>
      <w:r>
        <w:rPr>
          <w:spacing w:val="-5"/>
        </w:rPr>
        <w:t xml:space="preserve"> </w:t>
      </w:r>
      <w:r>
        <w:t>Must</w:t>
      </w:r>
      <w:r>
        <w:rPr>
          <w:spacing w:val="-5"/>
        </w:rPr>
        <w:t xml:space="preserve"> </w:t>
      </w:r>
      <w:r>
        <w:t>Be</w:t>
      </w:r>
      <w:r>
        <w:rPr>
          <w:spacing w:val="-5"/>
        </w:rPr>
        <w:t xml:space="preserve"> </w:t>
      </w:r>
      <w:r>
        <w:t>Answered</w:t>
      </w:r>
      <w:r>
        <w:rPr>
          <w:spacing w:val="-4"/>
        </w:rPr>
        <w:t xml:space="preserve"> </w:t>
      </w:r>
      <w:r>
        <w:t>by</w:t>
      </w:r>
      <w:r>
        <w:rPr>
          <w:spacing w:val="-6"/>
        </w:rPr>
        <w:t xml:space="preserve"> </w:t>
      </w:r>
      <w:r>
        <w:t>the</w:t>
      </w:r>
      <w:r>
        <w:rPr>
          <w:spacing w:val="-4"/>
        </w:rPr>
        <w:t xml:space="preserve"> </w:t>
      </w:r>
      <w:r>
        <w:t>Auditor</w:t>
      </w:r>
      <w:r>
        <w:rPr>
          <w:spacing w:val="-4"/>
        </w:rPr>
        <w:t xml:space="preserve"> </w:t>
      </w:r>
      <w:r>
        <w:t>to</w:t>
      </w:r>
      <w:r>
        <w:rPr>
          <w:spacing w:val="-4"/>
        </w:rPr>
        <w:t xml:space="preserve"> </w:t>
      </w:r>
      <w:r>
        <w:t>Complete</w:t>
      </w:r>
      <w:r>
        <w:rPr>
          <w:spacing w:val="-5"/>
        </w:rPr>
        <w:t xml:space="preserve"> </w:t>
      </w:r>
      <w:r>
        <w:t>the</w:t>
      </w:r>
      <w:r>
        <w:rPr>
          <w:spacing w:val="-6"/>
        </w:rPr>
        <w:t xml:space="preserve"> </w:t>
      </w:r>
      <w:r>
        <w:rPr>
          <w:spacing w:val="-2"/>
        </w:rPr>
        <w:t>Report</w:t>
      </w:r>
    </w:p>
    <w:p w14:paraId="65548E54" w14:textId="77777777" w:rsidR="002B622E" w:rsidRDefault="00000000">
      <w:pPr>
        <w:pStyle w:val="BodyText"/>
        <w:spacing w:before="196"/>
        <w:rPr>
          <w:rFonts w:ascii="Arial"/>
          <w:b/>
        </w:rPr>
      </w:pPr>
      <w:r>
        <w:rPr>
          <w:noProof/>
        </w:rPr>
        <mc:AlternateContent>
          <mc:Choice Requires="wps">
            <w:drawing>
              <wp:anchor distT="0" distB="0" distL="0" distR="0" simplePos="0" relativeHeight="487639040" behindDoc="1" locked="0" layoutInCell="1" allowOverlap="1" wp14:anchorId="07BCBEC5" wp14:editId="6EEF38AC">
                <wp:simplePos x="0" y="0"/>
                <wp:positionH relativeFrom="page">
                  <wp:posOffset>667512</wp:posOffset>
                </wp:positionH>
                <wp:positionV relativeFrom="paragraph">
                  <wp:posOffset>286144</wp:posOffset>
                </wp:positionV>
                <wp:extent cx="6438900" cy="161925"/>
                <wp:effectExtent l="0" t="0" r="0" b="0"/>
                <wp:wrapTopAndBottom/>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161925"/>
                        </a:xfrm>
                        <a:prstGeom prst="rect">
                          <a:avLst/>
                        </a:prstGeom>
                        <a:solidFill>
                          <a:srgbClr val="FDF4EB"/>
                        </a:solidFill>
                      </wps:spPr>
                      <wps:txbx>
                        <w:txbxContent>
                          <w:p w14:paraId="49E5E353" w14:textId="77777777" w:rsidR="002B622E" w:rsidRDefault="00000000">
                            <w:pPr>
                              <w:ind w:left="28"/>
                              <w:rPr>
                                <w:rFonts w:ascii="Arial"/>
                                <w:b/>
                                <w:color w:val="000000"/>
                              </w:rPr>
                            </w:pPr>
                            <w:r>
                              <w:rPr>
                                <w:rFonts w:ascii="Arial"/>
                                <w:b/>
                                <w:color w:val="000000"/>
                              </w:rPr>
                              <w:t>115.64</w:t>
                            </w:r>
                            <w:r>
                              <w:rPr>
                                <w:rFonts w:ascii="Arial"/>
                                <w:b/>
                                <w:color w:val="000000"/>
                                <w:spacing w:val="-3"/>
                              </w:rPr>
                              <w:t xml:space="preserve"> </w:t>
                            </w:r>
                            <w:r>
                              <w:rPr>
                                <w:rFonts w:ascii="Arial"/>
                                <w:b/>
                                <w:color w:val="000000"/>
                                <w:spacing w:val="-5"/>
                              </w:rPr>
                              <w:t>(a)</w:t>
                            </w:r>
                          </w:p>
                        </w:txbxContent>
                      </wps:txbx>
                      <wps:bodyPr wrap="square" lIns="0" tIns="0" rIns="0" bIns="0" rtlCol="0">
                        <a:noAutofit/>
                      </wps:bodyPr>
                    </wps:wsp>
                  </a:graphicData>
                </a:graphic>
              </wp:anchor>
            </w:drawing>
          </mc:Choice>
          <mc:Fallback>
            <w:pict>
              <v:shape w14:anchorId="07BCBEC5" id="Textbox 118" o:spid="_x0000_s1091" type="#_x0000_t202" style="position:absolute;margin-left:52.55pt;margin-top:22.55pt;width:507pt;height:12.75pt;z-index:-15677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" fillcolor="#fdf4eb" stroked="f">
                <v:textbox inset="0,0,0,0">
                  <w:txbxContent>
                    <w:p w14:paraId="49E5E353" w14:textId="77777777" w:rsidR="002B622E" w:rsidRDefault="00000000">
                      <w:pPr>
                        <w:ind w:left="28"/>
                        <w:rPr>
                          <w:rFonts w:ascii="Arial"/>
                          <w:b/>
                          <w:color w:val="000000"/>
                        </w:rPr>
                      </w:pPr>
                      <w:r>
                        <w:rPr>
                          <w:rFonts w:ascii="Arial"/>
                          <w:b/>
                          <w:color w:val="000000"/>
                        </w:rPr>
                        <w:t>115.64</w:t>
                      </w:r>
                      <w:r>
                        <w:rPr>
                          <w:rFonts w:ascii="Arial"/>
                          <w:b/>
                          <w:color w:val="000000"/>
                          <w:spacing w:val="-3"/>
                        </w:rPr>
                        <w:t xml:space="preserve"> </w:t>
                      </w:r>
                      <w:r>
                        <w:rPr>
                          <w:rFonts w:ascii="Arial"/>
                          <w:b/>
                          <w:color w:val="000000"/>
                          <w:spacing w:val="-5"/>
                        </w:rPr>
                        <w:t>(a)</w:t>
                      </w:r>
                    </w:p>
                  </w:txbxContent>
                </v:textbox>
                <w10:wrap type="topAndBottom" anchorx="page"/>
              </v:shape>
            </w:pict>
          </mc:Fallback>
        </mc:AlternateContent>
      </w:r>
    </w:p>
    <w:p w14:paraId="77E51809" w14:textId="77777777" w:rsidR="002B622E" w:rsidRDefault="00000000">
      <w:pPr>
        <w:pStyle w:val="ListParagraph"/>
        <w:numPr>
          <w:ilvl w:val="0"/>
          <w:numId w:val="100"/>
        </w:numPr>
        <w:tabs>
          <w:tab w:val="left" w:pos="1280"/>
        </w:tabs>
        <w:spacing w:before="252"/>
        <w:ind w:right="1088"/>
      </w:pPr>
      <w:r>
        <w:t>Upon</w:t>
      </w:r>
      <w:r>
        <w:rPr>
          <w:spacing w:val="-2"/>
        </w:rPr>
        <w:t xml:space="preserve"> </w:t>
      </w:r>
      <w:r>
        <w:t>learning</w:t>
      </w:r>
      <w:r>
        <w:rPr>
          <w:spacing w:val="-2"/>
        </w:rPr>
        <w:t xml:space="preserve"> </w:t>
      </w:r>
      <w:r>
        <w:t>of</w:t>
      </w:r>
      <w:r>
        <w:rPr>
          <w:spacing w:val="-3"/>
        </w:rPr>
        <w:t xml:space="preserve"> </w:t>
      </w:r>
      <w:r>
        <w:t>an</w:t>
      </w:r>
      <w:r>
        <w:rPr>
          <w:spacing w:val="-2"/>
        </w:rPr>
        <w:t xml:space="preserve"> </w:t>
      </w:r>
      <w:r>
        <w:t>allegation</w:t>
      </w:r>
      <w:r>
        <w:rPr>
          <w:spacing w:val="-2"/>
        </w:rPr>
        <w:t xml:space="preserve"> </w:t>
      </w:r>
      <w:r>
        <w:t>that an</w:t>
      </w:r>
      <w:r>
        <w:rPr>
          <w:spacing w:val="-4"/>
        </w:rPr>
        <w:t xml:space="preserve"> </w:t>
      </w:r>
      <w:r>
        <w:t>inmate</w:t>
      </w:r>
      <w:r>
        <w:rPr>
          <w:spacing w:val="-2"/>
        </w:rPr>
        <w:t xml:space="preserve"> </w:t>
      </w:r>
      <w:r>
        <w:t>was</w:t>
      </w:r>
      <w:r>
        <w:rPr>
          <w:spacing w:val="-6"/>
        </w:rPr>
        <w:t xml:space="preserve"> </w:t>
      </w:r>
      <w:r>
        <w:t>sexually</w:t>
      </w:r>
      <w:r>
        <w:rPr>
          <w:spacing w:val="-1"/>
        </w:rPr>
        <w:t xml:space="preserve"> </w:t>
      </w:r>
      <w:r>
        <w:t>abused,</w:t>
      </w:r>
      <w:r>
        <w:rPr>
          <w:spacing w:val="-3"/>
        </w:rPr>
        <w:t xml:space="preserve"> </w:t>
      </w:r>
      <w:r>
        <w:t>is</w:t>
      </w:r>
      <w:r>
        <w:rPr>
          <w:spacing w:val="-1"/>
        </w:rPr>
        <w:t xml:space="preserve"> </w:t>
      </w:r>
      <w:r>
        <w:t>the</w:t>
      </w:r>
      <w:r>
        <w:rPr>
          <w:spacing w:val="-4"/>
        </w:rPr>
        <w:t xml:space="preserve"> </w:t>
      </w:r>
      <w:r>
        <w:t>first</w:t>
      </w:r>
      <w:r>
        <w:rPr>
          <w:spacing w:val="-3"/>
        </w:rPr>
        <w:t xml:space="preserve"> </w:t>
      </w:r>
      <w:r>
        <w:t>security</w:t>
      </w:r>
      <w:r>
        <w:rPr>
          <w:spacing w:val="-4"/>
        </w:rPr>
        <w:t xml:space="preserve"> </w:t>
      </w:r>
      <w:r>
        <w:t>staff member to respond to the report required to: Separate the alleged victim and abuser?</w:t>
      </w:r>
    </w:p>
    <w:p w14:paraId="2AD80436" w14:textId="77777777" w:rsidR="002B622E" w:rsidRDefault="00000000">
      <w:pPr>
        <w:spacing w:line="285" w:lineRule="exact"/>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p>
    <w:p w14:paraId="3C2657AC" w14:textId="77777777" w:rsidR="002B622E" w:rsidRDefault="00000000">
      <w:pPr>
        <w:pStyle w:val="ListParagraph"/>
        <w:numPr>
          <w:ilvl w:val="0"/>
          <w:numId w:val="100"/>
        </w:numPr>
        <w:tabs>
          <w:tab w:val="left" w:pos="1280"/>
        </w:tabs>
        <w:spacing w:before="252"/>
        <w:ind w:right="1088"/>
      </w:pPr>
      <w:r>
        <w:t>Upon</w:t>
      </w:r>
      <w:r>
        <w:rPr>
          <w:spacing w:val="-2"/>
        </w:rPr>
        <w:t xml:space="preserve"> </w:t>
      </w:r>
      <w:r>
        <w:t>learning</w:t>
      </w:r>
      <w:r>
        <w:rPr>
          <w:spacing w:val="-2"/>
        </w:rPr>
        <w:t xml:space="preserve"> </w:t>
      </w:r>
      <w:r>
        <w:t>of</w:t>
      </w:r>
      <w:r>
        <w:rPr>
          <w:spacing w:val="-3"/>
        </w:rPr>
        <w:t xml:space="preserve"> </w:t>
      </w:r>
      <w:r>
        <w:t>an</w:t>
      </w:r>
      <w:r>
        <w:rPr>
          <w:spacing w:val="-2"/>
        </w:rPr>
        <w:t xml:space="preserve"> </w:t>
      </w:r>
      <w:r>
        <w:t>allegation</w:t>
      </w:r>
      <w:r>
        <w:rPr>
          <w:spacing w:val="-2"/>
        </w:rPr>
        <w:t xml:space="preserve"> </w:t>
      </w:r>
      <w:r>
        <w:t>that an</w:t>
      </w:r>
      <w:r>
        <w:rPr>
          <w:spacing w:val="-4"/>
        </w:rPr>
        <w:t xml:space="preserve"> </w:t>
      </w:r>
      <w:r>
        <w:t>inmate</w:t>
      </w:r>
      <w:r>
        <w:rPr>
          <w:spacing w:val="-2"/>
        </w:rPr>
        <w:t xml:space="preserve"> </w:t>
      </w:r>
      <w:r>
        <w:t>was</w:t>
      </w:r>
      <w:r>
        <w:rPr>
          <w:spacing w:val="-6"/>
        </w:rPr>
        <w:t xml:space="preserve"> </w:t>
      </w:r>
      <w:r>
        <w:t>sexually</w:t>
      </w:r>
      <w:r>
        <w:rPr>
          <w:spacing w:val="-1"/>
        </w:rPr>
        <w:t xml:space="preserve"> </w:t>
      </w:r>
      <w:r>
        <w:t>abused,</w:t>
      </w:r>
      <w:r>
        <w:rPr>
          <w:spacing w:val="-3"/>
        </w:rPr>
        <w:t xml:space="preserve"> </w:t>
      </w:r>
      <w:r>
        <w:t>is</w:t>
      </w:r>
      <w:r>
        <w:rPr>
          <w:spacing w:val="-1"/>
        </w:rPr>
        <w:t xml:space="preserve"> </w:t>
      </w:r>
      <w:r>
        <w:t>the</w:t>
      </w:r>
      <w:r>
        <w:rPr>
          <w:spacing w:val="-4"/>
        </w:rPr>
        <w:t xml:space="preserve"> </w:t>
      </w:r>
      <w:r>
        <w:t>first</w:t>
      </w:r>
      <w:r>
        <w:rPr>
          <w:spacing w:val="-3"/>
        </w:rPr>
        <w:t xml:space="preserve"> </w:t>
      </w:r>
      <w:r>
        <w:t>security</w:t>
      </w:r>
      <w:r>
        <w:rPr>
          <w:spacing w:val="-4"/>
        </w:rPr>
        <w:t xml:space="preserve"> </w:t>
      </w:r>
      <w:r>
        <w:t xml:space="preserve">staff member to respond to the report required to: Preserve and protect any crime scene until appropriate steps can be taken to collect any evidence? </w:t>
      </w:r>
      <w:r>
        <w:rPr>
          <w:rFonts w:ascii="MS Gothic" w:hAnsi="MS Gothic"/>
        </w:rPr>
        <w:t>☒</w:t>
      </w:r>
      <w:r>
        <w:rPr>
          <w:rFonts w:ascii="MS Gothic" w:hAnsi="MS Gothic"/>
          <w:spacing w:val="-40"/>
        </w:rPr>
        <w:t xml:space="preserve"> </w:t>
      </w:r>
      <w:r>
        <w:t>Yes</w:t>
      </w:r>
      <w:r>
        <w:rPr>
          <w:spacing w:val="80"/>
        </w:rPr>
        <w:t xml:space="preserve"> </w:t>
      </w:r>
      <w:r>
        <w:rPr>
          <w:rFonts w:ascii="MS Gothic" w:hAnsi="MS Gothic"/>
        </w:rPr>
        <w:t>☐</w:t>
      </w:r>
      <w:r>
        <w:rPr>
          <w:rFonts w:ascii="MS Gothic" w:hAnsi="MS Gothic"/>
          <w:spacing w:val="-38"/>
        </w:rPr>
        <w:t xml:space="preserve"> </w:t>
      </w:r>
      <w:r>
        <w:t>No</w:t>
      </w:r>
    </w:p>
    <w:p w14:paraId="25FE22F9" w14:textId="77777777" w:rsidR="002B622E" w:rsidRDefault="002B622E">
      <w:pPr>
        <w:pStyle w:val="BodyText"/>
        <w:rPr>
          <w:rFonts w:ascii="Arial"/>
          <w:sz w:val="22"/>
        </w:rPr>
      </w:pPr>
    </w:p>
    <w:p w14:paraId="21907ADB" w14:textId="77777777" w:rsidR="002B622E" w:rsidRDefault="00000000">
      <w:pPr>
        <w:pStyle w:val="ListParagraph"/>
        <w:numPr>
          <w:ilvl w:val="0"/>
          <w:numId w:val="100"/>
        </w:numPr>
        <w:tabs>
          <w:tab w:val="left" w:pos="1280"/>
        </w:tabs>
        <w:ind w:right="596"/>
      </w:pPr>
      <w:r>
        <w:t>Upon learning of an allegation that an inmate was sexually abused, is the first security staff member to respond to the report required to: Request that the alleged victim not take any actions</w:t>
      </w:r>
      <w:r>
        <w:rPr>
          <w:spacing w:val="-6"/>
        </w:rPr>
        <w:t xml:space="preserve"> </w:t>
      </w:r>
      <w:r>
        <w:t>that</w:t>
      </w:r>
      <w:r>
        <w:rPr>
          <w:spacing w:val="-5"/>
        </w:rPr>
        <w:t xml:space="preserve"> </w:t>
      </w:r>
      <w:r>
        <w:t>could</w:t>
      </w:r>
      <w:r>
        <w:rPr>
          <w:spacing w:val="-4"/>
        </w:rPr>
        <w:t xml:space="preserve"> </w:t>
      </w:r>
      <w:r>
        <w:t>destroy</w:t>
      </w:r>
      <w:r>
        <w:rPr>
          <w:spacing w:val="-3"/>
        </w:rPr>
        <w:t xml:space="preserve"> </w:t>
      </w:r>
      <w:r>
        <w:t>physical</w:t>
      </w:r>
      <w:r>
        <w:rPr>
          <w:spacing w:val="-5"/>
        </w:rPr>
        <w:t xml:space="preserve"> </w:t>
      </w:r>
      <w:r>
        <w:t>evidence,</w:t>
      </w:r>
      <w:r>
        <w:rPr>
          <w:spacing w:val="-2"/>
        </w:rPr>
        <w:t xml:space="preserve"> </w:t>
      </w:r>
      <w:r>
        <w:t>including,</w:t>
      </w:r>
      <w:r>
        <w:rPr>
          <w:spacing w:val="-2"/>
        </w:rPr>
        <w:t xml:space="preserve"> </w:t>
      </w:r>
      <w:r>
        <w:t>as</w:t>
      </w:r>
      <w:r>
        <w:rPr>
          <w:spacing w:val="-4"/>
        </w:rPr>
        <w:t xml:space="preserve"> </w:t>
      </w:r>
      <w:r>
        <w:t>appropriate,</w:t>
      </w:r>
      <w:r>
        <w:rPr>
          <w:spacing w:val="-5"/>
        </w:rPr>
        <w:t xml:space="preserve"> </w:t>
      </w:r>
      <w:r>
        <w:t>washing,</w:t>
      </w:r>
      <w:r>
        <w:rPr>
          <w:spacing w:val="-2"/>
        </w:rPr>
        <w:t xml:space="preserve"> </w:t>
      </w:r>
      <w:r>
        <w:t>brushing</w:t>
      </w:r>
      <w:r>
        <w:rPr>
          <w:spacing w:val="-4"/>
        </w:rPr>
        <w:t xml:space="preserve"> </w:t>
      </w:r>
      <w:r>
        <w:t xml:space="preserve">teeth, changing clothes, urinating, defecating, smoking, drinking, or eating, if the abuse occurred within a time period that still allows for the collection of physical evidence? </w:t>
      </w:r>
      <w:r>
        <w:rPr>
          <w:rFonts w:ascii="MS Gothic" w:hAnsi="MS Gothic"/>
        </w:rPr>
        <w:t>☒</w:t>
      </w:r>
      <w:r>
        <w:rPr>
          <w:rFonts w:ascii="MS Gothic" w:hAnsi="MS Gothic"/>
          <w:spacing w:val="-42"/>
        </w:rPr>
        <w:t xml:space="preserve"> </w:t>
      </w:r>
      <w:r>
        <w:t>Yes</w:t>
      </w:r>
      <w:r>
        <w:rPr>
          <w:spacing w:val="80"/>
          <w:w w:val="150"/>
        </w:rPr>
        <w:t xml:space="preserve"> </w:t>
      </w:r>
      <w:r>
        <w:rPr>
          <w:rFonts w:ascii="MS Gothic" w:hAnsi="MS Gothic"/>
        </w:rPr>
        <w:t>☐</w:t>
      </w:r>
      <w:r>
        <w:rPr>
          <w:rFonts w:ascii="MS Gothic" w:hAnsi="MS Gothic"/>
          <w:spacing w:val="-44"/>
        </w:rPr>
        <w:t xml:space="preserve"> </w:t>
      </w:r>
      <w:r>
        <w:t>No</w:t>
      </w:r>
    </w:p>
    <w:p w14:paraId="3EC5F994" w14:textId="77777777" w:rsidR="002B622E" w:rsidRDefault="00000000">
      <w:pPr>
        <w:pStyle w:val="ListParagraph"/>
        <w:numPr>
          <w:ilvl w:val="0"/>
          <w:numId w:val="100"/>
        </w:numPr>
        <w:tabs>
          <w:tab w:val="left" w:pos="1280"/>
        </w:tabs>
        <w:spacing w:before="252"/>
        <w:ind w:right="596"/>
      </w:pPr>
      <w:r>
        <w:t>Upon learning of an allegation that an inmate was sexually abused, is the first security staff member to respond to the report required to: Ensure that the alleged abuser does not take any actions</w:t>
      </w:r>
      <w:r>
        <w:rPr>
          <w:spacing w:val="-6"/>
        </w:rPr>
        <w:t xml:space="preserve"> </w:t>
      </w:r>
      <w:r>
        <w:t>that</w:t>
      </w:r>
      <w:r>
        <w:rPr>
          <w:spacing w:val="-5"/>
        </w:rPr>
        <w:t xml:space="preserve"> </w:t>
      </w:r>
      <w:r>
        <w:t>could</w:t>
      </w:r>
      <w:r>
        <w:rPr>
          <w:spacing w:val="-4"/>
        </w:rPr>
        <w:t xml:space="preserve"> </w:t>
      </w:r>
      <w:r>
        <w:t>destroy</w:t>
      </w:r>
      <w:r>
        <w:rPr>
          <w:spacing w:val="-3"/>
        </w:rPr>
        <w:t xml:space="preserve"> </w:t>
      </w:r>
      <w:r>
        <w:t>physical</w:t>
      </w:r>
      <w:r>
        <w:rPr>
          <w:spacing w:val="-5"/>
        </w:rPr>
        <w:t xml:space="preserve"> </w:t>
      </w:r>
      <w:r>
        <w:t>evidence,</w:t>
      </w:r>
      <w:r>
        <w:rPr>
          <w:spacing w:val="-2"/>
        </w:rPr>
        <w:t xml:space="preserve"> </w:t>
      </w:r>
      <w:r>
        <w:t>including,</w:t>
      </w:r>
      <w:r>
        <w:rPr>
          <w:spacing w:val="-2"/>
        </w:rPr>
        <w:t xml:space="preserve"> </w:t>
      </w:r>
      <w:r>
        <w:t>as</w:t>
      </w:r>
      <w:r>
        <w:rPr>
          <w:spacing w:val="-4"/>
        </w:rPr>
        <w:t xml:space="preserve"> </w:t>
      </w:r>
      <w:r>
        <w:t>appropriate,</w:t>
      </w:r>
      <w:r>
        <w:rPr>
          <w:spacing w:val="-5"/>
        </w:rPr>
        <w:t xml:space="preserve"> </w:t>
      </w:r>
      <w:r>
        <w:t>washing,</w:t>
      </w:r>
      <w:r>
        <w:rPr>
          <w:spacing w:val="-2"/>
        </w:rPr>
        <w:t xml:space="preserve"> </w:t>
      </w:r>
      <w:r>
        <w:t>brushing</w:t>
      </w:r>
      <w:r>
        <w:rPr>
          <w:spacing w:val="-4"/>
        </w:rPr>
        <w:t xml:space="preserve"> </w:t>
      </w:r>
      <w:r>
        <w:t xml:space="preserve">teeth, changing clothes, urinating, defecating, smoking, drinking, or eating, if the abuse occurred within a time period that still allows for the collection of physical evidence? </w:t>
      </w:r>
      <w:r>
        <w:rPr>
          <w:rFonts w:ascii="MS Gothic" w:hAnsi="MS Gothic"/>
        </w:rPr>
        <w:t>☒</w:t>
      </w:r>
      <w:r>
        <w:rPr>
          <w:rFonts w:ascii="MS Gothic" w:hAnsi="MS Gothic"/>
          <w:spacing w:val="-42"/>
        </w:rPr>
        <w:t xml:space="preserve"> </w:t>
      </w:r>
      <w:r>
        <w:t>Yes</w:t>
      </w:r>
      <w:r>
        <w:rPr>
          <w:spacing w:val="80"/>
          <w:w w:val="150"/>
        </w:rPr>
        <w:t xml:space="preserve"> </w:t>
      </w:r>
      <w:r>
        <w:rPr>
          <w:rFonts w:ascii="MS Gothic" w:hAnsi="MS Gothic"/>
        </w:rPr>
        <w:t>☐</w:t>
      </w:r>
      <w:r>
        <w:rPr>
          <w:rFonts w:ascii="MS Gothic" w:hAnsi="MS Gothic"/>
          <w:spacing w:val="-44"/>
        </w:rPr>
        <w:t xml:space="preserve"> </w:t>
      </w:r>
      <w:r>
        <w:t>No</w:t>
      </w:r>
    </w:p>
    <w:p w14:paraId="4C046A52" w14:textId="77777777" w:rsidR="002B622E" w:rsidRDefault="00000000">
      <w:pPr>
        <w:pStyle w:val="BodyText"/>
        <w:spacing w:before="11"/>
        <w:rPr>
          <w:rFonts w:ascii="Arial"/>
          <w:sz w:val="19"/>
        </w:rPr>
      </w:pPr>
      <w:r>
        <w:rPr>
          <w:noProof/>
        </w:rPr>
        <mc:AlternateContent>
          <mc:Choice Requires="wps">
            <w:drawing>
              <wp:anchor distT="0" distB="0" distL="0" distR="0" simplePos="0" relativeHeight="487639552" behindDoc="1" locked="0" layoutInCell="1" allowOverlap="1" wp14:anchorId="6A5E05A9" wp14:editId="340C02E1">
                <wp:simplePos x="0" y="0"/>
                <wp:positionH relativeFrom="page">
                  <wp:posOffset>667512</wp:posOffset>
                </wp:positionH>
                <wp:positionV relativeFrom="paragraph">
                  <wp:posOffset>161038</wp:posOffset>
                </wp:positionV>
                <wp:extent cx="6438900" cy="161925"/>
                <wp:effectExtent l="0" t="0" r="0" b="0"/>
                <wp:wrapTopAndBottom/>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161925"/>
                        </a:xfrm>
                        <a:prstGeom prst="rect">
                          <a:avLst/>
                        </a:prstGeom>
                        <a:solidFill>
                          <a:srgbClr val="FDF4EB"/>
                        </a:solidFill>
                      </wps:spPr>
                      <wps:txbx>
                        <w:txbxContent>
                          <w:p w14:paraId="512EAC59" w14:textId="77777777" w:rsidR="002B622E" w:rsidRDefault="00000000">
                            <w:pPr>
                              <w:ind w:left="28"/>
                              <w:rPr>
                                <w:rFonts w:ascii="Arial"/>
                                <w:b/>
                                <w:color w:val="000000"/>
                              </w:rPr>
                            </w:pPr>
                            <w:r>
                              <w:rPr>
                                <w:rFonts w:ascii="Arial"/>
                                <w:b/>
                                <w:color w:val="000000"/>
                              </w:rPr>
                              <w:t>115.64</w:t>
                            </w:r>
                            <w:r>
                              <w:rPr>
                                <w:rFonts w:ascii="Arial"/>
                                <w:b/>
                                <w:color w:val="000000"/>
                                <w:spacing w:val="-3"/>
                              </w:rPr>
                              <w:t xml:space="preserve"> </w:t>
                            </w:r>
                            <w:r>
                              <w:rPr>
                                <w:rFonts w:ascii="Arial"/>
                                <w:b/>
                                <w:color w:val="000000"/>
                                <w:spacing w:val="-5"/>
                              </w:rPr>
                              <w:t>(b)</w:t>
                            </w:r>
                          </w:p>
                        </w:txbxContent>
                      </wps:txbx>
                      <wps:bodyPr wrap="square" lIns="0" tIns="0" rIns="0" bIns="0" rtlCol="0">
                        <a:noAutofit/>
                      </wps:bodyPr>
                    </wps:wsp>
                  </a:graphicData>
                </a:graphic>
              </wp:anchor>
            </w:drawing>
          </mc:Choice>
          <mc:Fallback>
            <w:pict>
              <v:shape w14:anchorId="6A5E05A9" id="Textbox 119" o:spid="_x0000_s1092" type="#_x0000_t202" style="position:absolute;margin-left:52.55pt;margin-top:12.7pt;width:507pt;height:12.75pt;z-index:-15676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" fillcolor="#fdf4eb" stroked="f">
                <v:textbox inset="0,0,0,0">
                  <w:txbxContent>
                    <w:p w14:paraId="512EAC59" w14:textId="77777777" w:rsidR="002B622E" w:rsidRDefault="00000000">
                      <w:pPr>
                        <w:ind w:left="28"/>
                        <w:rPr>
                          <w:rFonts w:ascii="Arial"/>
                          <w:b/>
                          <w:color w:val="000000"/>
                        </w:rPr>
                      </w:pPr>
                      <w:r>
                        <w:rPr>
                          <w:rFonts w:ascii="Arial"/>
                          <w:b/>
                          <w:color w:val="000000"/>
                        </w:rPr>
                        <w:t>115.64</w:t>
                      </w:r>
                      <w:r>
                        <w:rPr>
                          <w:rFonts w:ascii="Arial"/>
                          <w:b/>
                          <w:color w:val="000000"/>
                          <w:spacing w:val="-3"/>
                        </w:rPr>
                        <w:t xml:space="preserve"> </w:t>
                      </w:r>
                      <w:r>
                        <w:rPr>
                          <w:rFonts w:ascii="Arial"/>
                          <w:b/>
                          <w:color w:val="000000"/>
                          <w:spacing w:val="-5"/>
                        </w:rPr>
                        <w:t>(b)</w:t>
                      </w:r>
                    </w:p>
                  </w:txbxContent>
                </v:textbox>
                <w10:wrap type="topAndBottom" anchorx="page"/>
              </v:shape>
            </w:pict>
          </mc:Fallback>
        </mc:AlternateContent>
      </w:r>
    </w:p>
    <w:p w14:paraId="606FB789" w14:textId="77777777" w:rsidR="002B622E" w:rsidRDefault="002B622E">
      <w:pPr>
        <w:rPr>
          <w:rFonts w:ascii="Arial"/>
          <w:sz w:val="19"/>
        </w:rPr>
        <w:sectPr w:rsidR="002B622E">
          <w:pgSz w:w="12240" w:h="15840"/>
          <w:pgMar w:top="1000" w:right="520" w:bottom="1560" w:left="520" w:header="0" w:footer="1333" w:gutter="0"/>
          <w:cols w:space="720"/>
        </w:sectPr>
      </w:pPr>
    </w:p>
    <w:p w14:paraId="38E0E441" w14:textId="77777777" w:rsidR="002B622E" w:rsidRDefault="00000000">
      <w:pPr>
        <w:pStyle w:val="ListParagraph"/>
        <w:numPr>
          <w:ilvl w:val="0"/>
          <w:numId w:val="100"/>
        </w:numPr>
        <w:tabs>
          <w:tab w:val="left" w:pos="1280"/>
        </w:tabs>
        <w:spacing w:before="71"/>
        <w:ind w:right="611"/>
      </w:pPr>
      <w:r>
        <w:lastRenderedPageBreak/>
        <w:t>If the first staff responder is not a security staff member, is the responder required to request that</w:t>
      </w:r>
      <w:r>
        <w:rPr>
          <w:spacing w:val="-3"/>
        </w:rPr>
        <w:t xml:space="preserve"> </w:t>
      </w:r>
      <w:r>
        <w:t>the</w:t>
      </w:r>
      <w:r>
        <w:rPr>
          <w:spacing w:val="-4"/>
        </w:rPr>
        <w:t xml:space="preserve"> </w:t>
      </w:r>
      <w:r>
        <w:t>alleged</w:t>
      </w:r>
      <w:r>
        <w:rPr>
          <w:spacing w:val="-2"/>
        </w:rPr>
        <w:t xml:space="preserve"> </w:t>
      </w:r>
      <w:r>
        <w:t>victim</w:t>
      </w:r>
      <w:r>
        <w:rPr>
          <w:spacing w:val="-3"/>
        </w:rPr>
        <w:t xml:space="preserve"> </w:t>
      </w:r>
      <w:r>
        <w:t>not</w:t>
      </w:r>
      <w:r>
        <w:rPr>
          <w:spacing w:val="-3"/>
        </w:rPr>
        <w:t xml:space="preserve"> </w:t>
      </w:r>
      <w:r>
        <w:t>take</w:t>
      </w:r>
      <w:r>
        <w:rPr>
          <w:spacing w:val="-2"/>
        </w:rPr>
        <w:t xml:space="preserve"> </w:t>
      </w:r>
      <w:r>
        <w:t>any</w:t>
      </w:r>
      <w:r>
        <w:rPr>
          <w:spacing w:val="-1"/>
        </w:rPr>
        <w:t xml:space="preserve"> </w:t>
      </w:r>
      <w:r>
        <w:t>actions</w:t>
      </w:r>
      <w:r>
        <w:rPr>
          <w:spacing w:val="-4"/>
        </w:rPr>
        <w:t xml:space="preserve"> </w:t>
      </w:r>
      <w:r>
        <w:t>that</w:t>
      </w:r>
      <w:r>
        <w:rPr>
          <w:spacing w:val="-3"/>
        </w:rPr>
        <w:t xml:space="preserve"> </w:t>
      </w:r>
      <w:r>
        <w:t>could</w:t>
      </w:r>
      <w:r>
        <w:rPr>
          <w:spacing w:val="-2"/>
        </w:rPr>
        <w:t xml:space="preserve"> </w:t>
      </w:r>
      <w:r>
        <w:t>destroy</w:t>
      </w:r>
      <w:r>
        <w:rPr>
          <w:spacing w:val="-1"/>
        </w:rPr>
        <w:t xml:space="preserve"> </w:t>
      </w:r>
      <w:r>
        <w:t>physical</w:t>
      </w:r>
      <w:r>
        <w:rPr>
          <w:spacing w:val="-3"/>
        </w:rPr>
        <w:t xml:space="preserve"> </w:t>
      </w:r>
      <w:r>
        <w:t>evidence,</w:t>
      </w:r>
      <w:r>
        <w:rPr>
          <w:spacing w:val="-1"/>
        </w:rPr>
        <w:t xml:space="preserve"> </w:t>
      </w:r>
      <w:r>
        <w:t>and</w:t>
      </w:r>
      <w:r>
        <w:rPr>
          <w:spacing w:val="-4"/>
        </w:rPr>
        <w:t xml:space="preserve"> </w:t>
      </w:r>
      <w:r>
        <w:t>then</w:t>
      </w:r>
      <w:r>
        <w:rPr>
          <w:spacing w:val="-4"/>
        </w:rPr>
        <w:t xml:space="preserve"> </w:t>
      </w:r>
      <w:r>
        <w:t xml:space="preserve">notify security staff? </w:t>
      </w:r>
      <w:r>
        <w:rPr>
          <w:rFonts w:ascii="MS Gothic" w:hAnsi="MS Gothic"/>
        </w:rPr>
        <w:t>☒</w:t>
      </w:r>
      <w:r>
        <w:rPr>
          <w:rFonts w:ascii="MS Gothic" w:hAnsi="MS Gothic"/>
          <w:spacing w:val="-28"/>
        </w:rPr>
        <w:t xml:space="preserve"> </w:t>
      </w:r>
      <w:r>
        <w:t>Yes</w:t>
      </w:r>
      <w:r>
        <w:rPr>
          <w:spacing w:val="80"/>
          <w:w w:val="150"/>
        </w:rPr>
        <w:t xml:space="preserve"> </w:t>
      </w:r>
      <w:r>
        <w:rPr>
          <w:rFonts w:ascii="MS Gothic" w:hAnsi="MS Gothic"/>
        </w:rPr>
        <w:t>☐</w:t>
      </w:r>
      <w:r>
        <w:rPr>
          <w:rFonts w:ascii="MS Gothic" w:hAnsi="MS Gothic"/>
          <w:spacing w:val="-24"/>
        </w:rPr>
        <w:t xml:space="preserve"> </w:t>
      </w:r>
      <w:r>
        <w:t>No</w:t>
      </w:r>
    </w:p>
    <w:p w14:paraId="26A15128" w14:textId="77777777" w:rsidR="002B622E" w:rsidRDefault="00000000">
      <w:pPr>
        <w:pStyle w:val="Heading2"/>
        <w:spacing w:before="159"/>
        <w:ind w:left="560"/>
      </w:pPr>
      <w:r>
        <w:t>Auditor</w:t>
      </w:r>
      <w:r>
        <w:rPr>
          <w:spacing w:val="-10"/>
        </w:rPr>
        <w:t xml:space="preserve"> </w:t>
      </w:r>
      <w:r>
        <w:t>Overall</w:t>
      </w:r>
      <w:r>
        <w:rPr>
          <w:spacing w:val="-5"/>
        </w:rPr>
        <w:t xml:space="preserve"> </w:t>
      </w:r>
      <w:r>
        <w:t>Compliance</w:t>
      </w:r>
      <w:r>
        <w:rPr>
          <w:spacing w:val="-7"/>
        </w:rPr>
        <w:t xml:space="preserve"> </w:t>
      </w:r>
      <w:r>
        <w:rPr>
          <w:spacing w:val="-2"/>
        </w:rPr>
        <w:t>Determination</w:t>
      </w:r>
    </w:p>
    <w:p w14:paraId="15B32035" w14:textId="77777777" w:rsidR="002B622E" w:rsidRDefault="00000000">
      <w:pPr>
        <w:pStyle w:val="ListParagraph"/>
        <w:numPr>
          <w:ilvl w:val="1"/>
          <w:numId w:val="100"/>
        </w:numPr>
        <w:tabs>
          <w:tab w:val="left" w:pos="2000"/>
        </w:tabs>
        <w:spacing w:before="249"/>
      </w:pPr>
      <w:r>
        <w:rPr>
          <w:b/>
        </w:rPr>
        <w:t>Exceeds</w:t>
      </w:r>
      <w:r>
        <w:rPr>
          <w:b/>
          <w:spacing w:val="-7"/>
        </w:rPr>
        <w:t xml:space="preserve"> </w:t>
      </w:r>
      <w:r>
        <w:rPr>
          <w:b/>
        </w:rPr>
        <w:t>Standard</w:t>
      </w:r>
      <w:r>
        <w:rPr>
          <w:b/>
          <w:spacing w:val="-8"/>
        </w:rPr>
        <w:t xml:space="preserve"> </w:t>
      </w:r>
      <w:r>
        <w:t>(</w:t>
      </w:r>
      <w:r>
        <w:rPr>
          <w:i/>
        </w:rPr>
        <w:t>Substantially</w:t>
      </w:r>
      <w:r>
        <w:rPr>
          <w:i/>
          <w:spacing w:val="-6"/>
        </w:rPr>
        <w:t xml:space="preserve"> </w:t>
      </w:r>
      <w:r>
        <w:rPr>
          <w:i/>
        </w:rPr>
        <w:t>exceeds</w:t>
      </w:r>
      <w:r>
        <w:rPr>
          <w:i/>
          <w:spacing w:val="-8"/>
        </w:rPr>
        <w:t xml:space="preserve"> </w:t>
      </w:r>
      <w:r>
        <w:rPr>
          <w:i/>
        </w:rPr>
        <w:t>requirement</w:t>
      </w:r>
      <w:r>
        <w:rPr>
          <w:i/>
          <w:spacing w:val="-8"/>
        </w:rPr>
        <w:t xml:space="preserve"> </w:t>
      </w:r>
      <w:r>
        <w:rPr>
          <w:i/>
        </w:rPr>
        <w:t>of</w:t>
      </w:r>
      <w:r>
        <w:rPr>
          <w:i/>
          <w:spacing w:val="-7"/>
        </w:rPr>
        <w:t xml:space="preserve"> </w:t>
      </w:r>
      <w:r>
        <w:rPr>
          <w:i/>
          <w:spacing w:val="-2"/>
        </w:rPr>
        <w:t>standards</w:t>
      </w:r>
      <w:r>
        <w:rPr>
          <w:spacing w:val="-2"/>
        </w:rPr>
        <w:t>)</w:t>
      </w:r>
    </w:p>
    <w:p w14:paraId="13E75F55" w14:textId="77777777" w:rsidR="002B622E" w:rsidRDefault="00000000">
      <w:pPr>
        <w:pStyle w:val="Heading3"/>
        <w:tabs>
          <w:tab w:val="left" w:pos="2000"/>
        </w:tabs>
        <w:spacing w:before="250" w:line="242" w:lineRule="auto"/>
        <w:rPr>
          <w:i w:val="0"/>
        </w:rPr>
      </w:pPr>
      <w:r>
        <w:rPr>
          <w:rFonts w:ascii="MS Gothic" w:hAnsi="MS Gothic"/>
          <w:i w:val="0"/>
          <w:spacing w:val="-10"/>
          <w:sz w:val="28"/>
        </w:rPr>
        <w:t>☒</w:t>
      </w:r>
      <w:r>
        <w:rPr>
          <w:rFonts w:ascii="MS Gothic" w:hAnsi="MS Gothic"/>
          <w:i w:val="0"/>
          <w:sz w:val="28"/>
        </w:rPr>
        <w:tab/>
      </w:r>
      <w:r>
        <w:rPr>
          <w:b/>
          <w:i w:val="0"/>
        </w:rPr>
        <w:t>Meets</w:t>
      </w:r>
      <w:r>
        <w:rPr>
          <w:b/>
          <w:i w:val="0"/>
          <w:spacing w:val="-5"/>
        </w:rPr>
        <w:t xml:space="preserve"> </w:t>
      </w:r>
      <w:r>
        <w:rPr>
          <w:b/>
          <w:i w:val="0"/>
        </w:rPr>
        <w:t>Standard</w:t>
      </w:r>
      <w:r>
        <w:rPr>
          <w:b/>
          <w:i w:val="0"/>
          <w:spacing w:val="-3"/>
        </w:rPr>
        <w:t xml:space="preserve"> </w:t>
      </w:r>
      <w:r>
        <w:rPr>
          <w:i w:val="0"/>
        </w:rPr>
        <w:t>(</w:t>
      </w:r>
      <w:r>
        <w:t>Substantial</w:t>
      </w:r>
      <w:r>
        <w:rPr>
          <w:spacing w:val="-4"/>
        </w:rPr>
        <w:t xml:space="preserve"> </w:t>
      </w:r>
      <w:r>
        <w:t>compliance;</w:t>
      </w:r>
      <w:r>
        <w:rPr>
          <w:spacing w:val="-4"/>
        </w:rPr>
        <w:t xml:space="preserve"> </w:t>
      </w:r>
      <w:r>
        <w:t>complies</w:t>
      </w:r>
      <w:r>
        <w:rPr>
          <w:spacing w:val="-3"/>
        </w:rPr>
        <w:t xml:space="preserve"> </w:t>
      </w:r>
      <w:r>
        <w:t>in</w:t>
      </w:r>
      <w:r>
        <w:rPr>
          <w:spacing w:val="-3"/>
        </w:rPr>
        <w:t xml:space="preserve"> </w:t>
      </w:r>
      <w:r>
        <w:t>all</w:t>
      </w:r>
      <w:r>
        <w:rPr>
          <w:spacing w:val="-3"/>
        </w:rPr>
        <w:t xml:space="preserve"> </w:t>
      </w:r>
      <w:r>
        <w:t>material</w:t>
      </w:r>
      <w:r>
        <w:rPr>
          <w:spacing w:val="-3"/>
        </w:rPr>
        <w:t xml:space="preserve"> </w:t>
      </w:r>
      <w:r>
        <w:t>ways</w:t>
      </w:r>
      <w:r>
        <w:rPr>
          <w:spacing w:val="-3"/>
        </w:rPr>
        <w:t xml:space="preserve"> </w:t>
      </w:r>
      <w:r>
        <w:t>with</w:t>
      </w:r>
      <w:r>
        <w:rPr>
          <w:spacing w:val="-3"/>
        </w:rPr>
        <w:t xml:space="preserve"> </w:t>
      </w:r>
      <w:r>
        <w:t>the standard for the relevant review period</w:t>
      </w:r>
      <w:r>
        <w:rPr>
          <w:i w:val="0"/>
        </w:rPr>
        <w:t>)</w:t>
      </w:r>
    </w:p>
    <w:p w14:paraId="2E40FDB2" w14:textId="77777777" w:rsidR="002B622E" w:rsidRDefault="00000000">
      <w:pPr>
        <w:pStyle w:val="ListParagraph"/>
        <w:numPr>
          <w:ilvl w:val="1"/>
          <w:numId w:val="100"/>
        </w:numPr>
        <w:tabs>
          <w:tab w:val="left" w:pos="2000"/>
        </w:tabs>
        <w:spacing w:before="248"/>
      </w:pPr>
      <w:r>
        <w:rPr>
          <w:b/>
        </w:rPr>
        <w:t>Does</w:t>
      </w:r>
      <w:r>
        <w:rPr>
          <w:b/>
          <w:spacing w:val="-6"/>
        </w:rPr>
        <w:t xml:space="preserve"> </w:t>
      </w:r>
      <w:r>
        <w:rPr>
          <w:b/>
        </w:rPr>
        <w:t>Not</w:t>
      </w:r>
      <w:r>
        <w:rPr>
          <w:b/>
          <w:spacing w:val="-6"/>
        </w:rPr>
        <w:t xml:space="preserve"> </w:t>
      </w:r>
      <w:r>
        <w:rPr>
          <w:b/>
        </w:rPr>
        <w:t>Meet</w:t>
      </w:r>
      <w:r>
        <w:rPr>
          <w:b/>
          <w:spacing w:val="-6"/>
        </w:rPr>
        <w:t xml:space="preserve"> </w:t>
      </w:r>
      <w:r>
        <w:rPr>
          <w:b/>
        </w:rPr>
        <w:t>Standard</w:t>
      </w:r>
      <w:r>
        <w:rPr>
          <w:b/>
          <w:spacing w:val="-3"/>
        </w:rPr>
        <w:t xml:space="preserve"> </w:t>
      </w:r>
      <w:r>
        <w:t>(</w:t>
      </w:r>
      <w:r>
        <w:rPr>
          <w:i/>
        </w:rPr>
        <w:t>Requires</w:t>
      </w:r>
      <w:r>
        <w:rPr>
          <w:i/>
          <w:spacing w:val="-7"/>
        </w:rPr>
        <w:t xml:space="preserve"> </w:t>
      </w:r>
      <w:r>
        <w:rPr>
          <w:i/>
        </w:rPr>
        <w:t>Corrective</w:t>
      </w:r>
      <w:r>
        <w:rPr>
          <w:i/>
          <w:spacing w:val="-5"/>
        </w:rPr>
        <w:t xml:space="preserve"> </w:t>
      </w:r>
      <w:r>
        <w:rPr>
          <w:i/>
          <w:spacing w:val="-2"/>
        </w:rPr>
        <w:t>Action</w:t>
      </w:r>
      <w:r>
        <w:rPr>
          <w:spacing w:val="-2"/>
        </w:rPr>
        <w:t>)</w:t>
      </w:r>
    </w:p>
    <w:p w14:paraId="0E5169E3" w14:textId="77777777" w:rsidR="002B622E" w:rsidRDefault="002B622E">
      <w:pPr>
        <w:pStyle w:val="BodyText"/>
        <w:spacing w:before="3"/>
        <w:rPr>
          <w:rFonts w:ascii="Arial"/>
          <w:sz w:val="22"/>
        </w:rPr>
      </w:pPr>
    </w:p>
    <w:p w14:paraId="6457E33C" w14:textId="77777777" w:rsidR="002B622E" w:rsidRDefault="00000000">
      <w:pPr>
        <w:pStyle w:val="ListParagraph"/>
        <w:numPr>
          <w:ilvl w:val="0"/>
          <w:numId w:val="98"/>
        </w:numPr>
        <w:tabs>
          <w:tab w:val="left" w:pos="760"/>
        </w:tabs>
        <w:ind w:left="760" w:hanging="200"/>
        <w:rPr>
          <w:rFonts w:ascii="Times New Roman"/>
          <w:sz w:val="20"/>
        </w:rPr>
      </w:pPr>
      <w:r>
        <w:rPr>
          <w:noProof/>
        </w:rPr>
        <mc:AlternateContent>
          <mc:Choice Requires="wps">
            <w:drawing>
              <wp:anchor distT="0" distB="0" distL="0" distR="0" simplePos="0" relativeHeight="484327936" behindDoc="1" locked="0" layoutInCell="1" allowOverlap="1" wp14:anchorId="4BD74D73" wp14:editId="075A3CB4">
                <wp:simplePos x="0" y="0"/>
                <wp:positionH relativeFrom="page">
                  <wp:posOffset>667512</wp:posOffset>
                </wp:positionH>
                <wp:positionV relativeFrom="paragraph">
                  <wp:posOffset>-39</wp:posOffset>
                </wp:positionV>
                <wp:extent cx="6438900" cy="6003925"/>
                <wp:effectExtent l="0" t="0" r="0" b="0"/>
                <wp:wrapNone/>
                <wp:docPr id="120" name="Graphic 1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003925"/>
                        </a:xfrm>
                        <a:custGeom>
                          <a:avLst/>
                          <a:gdLst/>
                          <a:ahLst/>
                          <a:cxnLst/>
                          <a:rect l="l" t="t" r="r" b="b"/>
                          <a:pathLst>
                            <a:path w="6438900" h="6003925">
                              <a:moveTo>
                                <a:pt x="6438646" y="5696089"/>
                              </a:moveTo>
                              <a:lnTo>
                                <a:pt x="0" y="5696089"/>
                              </a:lnTo>
                              <a:lnTo>
                                <a:pt x="0" y="5842381"/>
                              </a:lnTo>
                              <a:lnTo>
                                <a:pt x="0" y="6003925"/>
                              </a:lnTo>
                              <a:lnTo>
                                <a:pt x="6438646" y="6003925"/>
                              </a:lnTo>
                              <a:lnTo>
                                <a:pt x="6438646" y="5842381"/>
                              </a:lnTo>
                              <a:lnTo>
                                <a:pt x="6438646" y="5696089"/>
                              </a:lnTo>
                              <a:close/>
                            </a:path>
                            <a:path w="6438900" h="6003925">
                              <a:moveTo>
                                <a:pt x="6438646" y="3652151"/>
                              </a:moveTo>
                              <a:lnTo>
                                <a:pt x="0" y="3652151"/>
                              </a:lnTo>
                              <a:lnTo>
                                <a:pt x="0" y="3798443"/>
                              </a:lnTo>
                              <a:lnTo>
                                <a:pt x="0" y="3943223"/>
                              </a:lnTo>
                              <a:lnTo>
                                <a:pt x="0" y="5696077"/>
                              </a:lnTo>
                              <a:lnTo>
                                <a:pt x="6438646" y="5696077"/>
                              </a:lnTo>
                              <a:lnTo>
                                <a:pt x="6438646" y="3798443"/>
                              </a:lnTo>
                              <a:lnTo>
                                <a:pt x="6438646" y="3652151"/>
                              </a:lnTo>
                              <a:close/>
                            </a:path>
                            <a:path w="6438900" h="6003925">
                              <a:moveTo>
                                <a:pt x="6438646" y="3359226"/>
                              </a:moveTo>
                              <a:lnTo>
                                <a:pt x="0" y="3359226"/>
                              </a:lnTo>
                              <a:lnTo>
                                <a:pt x="0" y="3505835"/>
                              </a:lnTo>
                              <a:lnTo>
                                <a:pt x="0" y="3652139"/>
                              </a:lnTo>
                              <a:lnTo>
                                <a:pt x="6438646" y="3652139"/>
                              </a:lnTo>
                              <a:lnTo>
                                <a:pt x="6438646" y="3505835"/>
                              </a:lnTo>
                              <a:lnTo>
                                <a:pt x="6438646" y="3359226"/>
                              </a:lnTo>
                              <a:close/>
                            </a:path>
                            <a:path w="6438900" h="6003925">
                              <a:moveTo>
                                <a:pt x="6438646" y="3068078"/>
                              </a:moveTo>
                              <a:lnTo>
                                <a:pt x="0" y="3068078"/>
                              </a:lnTo>
                              <a:lnTo>
                                <a:pt x="0" y="3212846"/>
                              </a:lnTo>
                              <a:lnTo>
                                <a:pt x="0" y="3359150"/>
                              </a:lnTo>
                              <a:lnTo>
                                <a:pt x="6438646" y="3359150"/>
                              </a:lnTo>
                              <a:lnTo>
                                <a:pt x="6438646" y="3212846"/>
                              </a:lnTo>
                              <a:lnTo>
                                <a:pt x="6438646" y="3068078"/>
                              </a:lnTo>
                              <a:close/>
                            </a:path>
                            <a:path w="6438900" h="6003925">
                              <a:moveTo>
                                <a:pt x="6438646" y="2482862"/>
                              </a:moveTo>
                              <a:lnTo>
                                <a:pt x="0" y="2482862"/>
                              </a:lnTo>
                              <a:lnTo>
                                <a:pt x="0" y="2629154"/>
                              </a:lnTo>
                              <a:lnTo>
                                <a:pt x="0" y="2775458"/>
                              </a:lnTo>
                              <a:lnTo>
                                <a:pt x="0" y="2921762"/>
                              </a:lnTo>
                              <a:lnTo>
                                <a:pt x="0" y="3068066"/>
                              </a:lnTo>
                              <a:lnTo>
                                <a:pt x="6438646" y="3068066"/>
                              </a:lnTo>
                              <a:lnTo>
                                <a:pt x="6438646" y="2921762"/>
                              </a:lnTo>
                              <a:lnTo>
                                <a:pt x="6438646" y="2775458"/>
                              </a:lnTo>
                              <a:lnTo>
                                <a:pt x="6438646" y="2629154"/>
                              </a:lnTo>
                              <a:lnTo>
                                <a:pt x="6438646" y="2482862"/>
                              </a:lnTo>
                              <a:close/>
                            </a:path>
                            <a:path w="6438900" h="6003925">
                              <a:moveTo>
                                <a:pt x="6438646" y="2191778"/>
                              </a:moveTo>
                              <a:lnTo>
                                <a:pt x="0" y="2191778"/>
                              </a:lnTo>
                              <a:lnTo>
                                <a:pt x="0" y="2336546"/>
                              </a:lnTo>
                              <a:lnTo>
                                <a:pt x="0" y="2482850"/>
                              </a:lnTo>
                              <a:lnTo>
                                <a:pt x="6438646" y="2482850"/>
                              </a:lnTo>
                              <a:lnTo>
                                <a:pt x="6438646" y="2336546"/>
                              </a:lnTo>
                              <a:lnTo>
                                <a:pt x="6438646" y="2191778"/>
                              </a:lnTo>
                              <a:close/>
                            </a:path>
                            <a:path w="6438900" h="6003925">
                              <a:moveTo>
                                <a:pt x="6438646" y="1315224"/>
                              </a:moveTo>
                              <a:lnTo>
                                <a:pt x="0" y="1315224"/>
                              </a:lnTo>
                              <a:lnTo>
                                <a:pt x="0" y="1459992"/>
                              </a:lnTo>
                              <a:lnTo>
                                <a:pt x="0" y="1606257"/>
                              </a:lnTo>
                              <a:lnTo>
                                <a:pt x="0" y="2191766"/>
                              </a:lnTo>
                              <a:lnTo>
                                <a:pt x="6438646" y="2191766"/>
                              </a:lnTo>
                              <a:lnTo>
                                <a:pt x="6438646" y="1459992"/>
                              </a:lnTo>
                              <a:lnTo>
                                <a:pt x="6438646" y="1315224"/>
                              </a:lnTo>
                              <a:close/>
                            </a:path>
                            <a:path w="6438900" h="6003925">
                              <a:moveTo>
                                <a:pt x="6438646" y="876312"/>
                              </a:moveTo>
                              <a:lnTo>
                                <a:pt x="0" y="876312"/>
                              </a:lnTo>
                              <a:lnTo>
                                <a:pt x="0" y="1022604"/>
                              </a:lnTo>
                              <a:lnTo>
                                <a:pt x="0" y="1168908"/>
                              </a:lnTo>
                              <a:lnTo>
                                <a:pt x="0" y="1315212"/>
                              </a:lnTo>
                              <a:lnTo>
                                <a:pt x="6438646" y="1315212"/>
                              </a:lnTo>
                              <a:lnTo>
                                <a:pt x="6438646" y="1168908"/>
                              </a:lnTo>
                              <a:lnTo>
                                <a:pt x="6438646" y="1022604"/>
                              </a:lnTo>
                              <a:lnTo>
                                <a:pt x="6438646" y="876312"/>
                              </a:lnTo>
                              <a:close/>
                            </a:path>
                            <a:path w="6438900" h="6003925">
                              <a:moveTo>
                                <a:pt x="6438646" y="0"/>
                              </a:moveTo>
                              <a:lnTo>
                                <a:pt x="0" y="0"/>
                              </a:lnTo>
                              <a:lnTo>
                                <a:pt x="0" y="146304"/>
                              </a:lnTo>
                              <a:lnTo>
                                <a:pt x="0" y="292608"/>
                              </a:lnTo>
                              <a:lnTo>
                                <a:pt x="0" y="438912"/>
                              </a:lnTo>
                              <a:lnTo>
                                <a:pt x="0" y="585216"/>
                              </a:lnTo>
                              <a:lnTo>
                                <a:pt x="0" y="729996"/>
                              </a:lnTo>
                              <a:lnTo>
                                <a:pt x="0" y="876300"/>
                              </a:lnTo>
                              <a:lnTo>
                                <a:pt x="6438646" y="876300"/>
                              </a:lnTo>
                              <a:lnTo>
                                <a:pt x="6438646" y="146304"/>
                              </a:lnTo>
                              <a:lnTo>
                                <a:pt x="6438646" y="0"/>
                              </a:lnTo>
                              <a:close/>
                            </a:path>
                          </a:pathLst>
                        </a:custGeom>
                        <a:solidFill>
                          <a:srgbClr val="F8F6F6"/>
                        </a:solidFill>
                      </wps:spPr>
                      <wps:bodyPr wrap="square" lIns="0" tIns="0" rIns="0" bIns="0" rtlCol="0">
                        <a:prstTxWarp prst="textNoShape">
                          <a:avLst/>
                        </a:prstTxWarp>
                        <a:noAutofit/>
                      </wps:bodyPr>
                    </wps:wsp>
                  </a:graphicData>
                </a:graphic>
              </wp:anchor>
            </w:drawing>
          </mc:Choice>
          <mc:Fallback>
            <w:pict>
              <v:shape w14:anchorId="1E9466AA" id="Graphic 120" o:spid="_x0000_s1026" alt="&quot;&quot;" style="position:absolute;margin-left:52.55pt;margin-top:0;width:507pt;height:472.75pt;z-index:-18988544;visibility:visible;mso-wrap-style:square;mso-wrap-distance-left:0;mso-wrap-distance-top:0;mso-wrap-distance-right:0;mso-wrap-distance-bottom:0;mso-position-horizontal:absolute;mso-position-horizontal-relative:page;mso-position-vertical:absolute;mso-position-vertical-relative:text;v-text-anchor:top" coordsize="6438900,6003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" path="m6438646,5696089l,5696089r,146292l,6003925r6438646,l6438646,5842381r,-146292xem6438646,3652151l,3652151r,146292l,3943223,,5696077r6438646,l6438646,3798443r,-146292xem6438646,3359226l,3359226r,146609l,3652139r6438646,l6438646,3505835r,-146609xem6438646,3068078l,3068078r,144768l,3359150r6438646,l6438646,3212846r,-144768xem6438646,2482862l,2482862r,146292l,2775458r,146304l,3068066r6438646,l6438646,2921762r,-146304l6438646,2629154r,-146292xem6438646,2191778l,2191778r,144768l,2482850r6438646,l6438646,2336546r,-144768xem6438646,1315224l,1315224r,144768l,1606257r,585509l6438646,2191766r,-731774l6438646,1315224xem6438646,876312l,876312r,146292l,1168908r,146304l6438646,1315212r,-146304l6438646,1022604r,-146292xem6438646,l,,,146304,,292608,,438912,,585216,,729996,,876300r6438646,l6438646,146304,6438646,xe" fillcolor="#f8f6f6" stroked="f">
                <v:path arrowok="t"/>
                <w10:wrap anchorx="page"/>
              </v:shape>
            </w:pict>
          </mc:Fallback>
        </mc:AlternateContent>
      </w:r>
      <w:r>
        <w:rPr>
          <w:rFonts w:ascii="Times New Roman"/>
          <w:sz w:val="20"/>
        </w:rPr>
        <w:t>Pre-Audit</w:t>
      </w:r>
      <w:r>
        <w:rPr>
          <w:rFonts w:ascii="Times New Roman"/>
          <w:spacing w:val="-6"/>
          <w:sz w:val="20"/>
        </w:rPr>
        <w:t xml:space="preserve"> </w:t>
      </w:r>
      <w:r>
        <w:rPr>
          <w:rFonts w:ascii="Times New Roman"/>
          <w:spacing w:val="-2"/>
          <w:sz w:val="20"/>
        </w:rPr>
        <w:t>Questionnaire</w:t>
      </w:r>
    </w:p>
    <w:p w14:paraId="1AB5505D" w14:textId="77777777" w:rsidR="002B622E" w:rsidRDefault="00000000">
      <w:pPr>
        <w:pStyle w:val="ListParagraph"/>
        <w:numPr>
          <w:ilvl w:val="0"/>
          <w:numId w:val="98"/>
        </w:numPr>
        <w:tabs>
          <w:tab w:val="left" w:pos="760"/>
        </w:tabs>
        <w:spacing w:before="1"/>
        <w:ind w:left="760" w:hanging="200"/>
        <w:rPr>
          <w:rFonts w:ascii="Times New Roman"/>
          <w:i/>
          <w:sz w:val="20"/>
        </w:rPr>
      </w:pPr>
      <w:r>
        <w:rPr>
          <w:rFonts w:ascii="Times New Roman"/>
          <w:sz w:val="20"/>
        </w:rPr>
        <w:t>TDCJ</w:t>
      </w:r>
      <w:r>
        <w:rPr>
          <w:rFonts w:ascii="Times New Roman"/>
          <w:spacing w:val="-7"/>
          <w:sz w:val="20"/>
        </w:rPr>
        <w:t xml:space="preserve"> </w:t>
      </w:r>
      <w:r>
        <w:rPr>
          <w:rFonts w:ascii="Times New Roman"/>
          <w:sz w:val="20"/>
        </w:rPr>
        <w:t>Correctional</w:t>
      </w:r>
      <w:r>
        <w:rPr>
          <w:rFonts w:ascii="Times New Roman"/>
          <w:spacing w:val="-5"/>
          <w:sz w:val="20"/>
        </w:rPr>
        <w:t xml:space="preserve"> </w:t>
      </w:r>
      <w:r>
        <w:rPr>
          <w:rFonts w:ascii="Times New Roman"/>
          <w:sz w:val="20"/>
        </w:rPr>
        <w:t>Institutions</w:t>
      </w:r>
      <w:r>
        <w:rPr>
          <w:rFonts w:ascii="Times New Roman"/>
          <w:spacing w:val="-7"/>
          <w:sz w:val="20"/>
        </w:rPr>
        <w:t xml:space="preserve"> </w:t>
      </w:r>
      <w:r>
        <w:rPr>
          <w:rFonts w:ascii="Times New Roman"/>
          <w:sz w:val="20"/>
        </w:rPr>
        <w:t xml:space="preserve">Division, </w:t>
      </w:r>
      <w:r>
        <w:rPr>
          <w:rFonts w:ascii="Times New Roman"/>
          <w:i/>
          <w:sz w:val="20"/>
        </w:rPr>
        <w:t>Safe</w:t>
      </w:r>
      <w:r>
        <w:rPr>
          <w:rFonts w:ascii="Times New Roman"/>
          <w:i/>
          <w:spacing w:val="-5"/>
          <w:sz w:val="20"/>
        </w:rPr>
        <w:t xml:space="preserve"> </w:t>
      </w:r>
      <w:r>
        <w:rPr>
          <w:rFonts w:ascii="Times New Roman"/>
          <w:i/>
          <w:sz w:val="20"/>
        </w:rPr>
        <w:t>Prisons</w:t>
      </w:r>
      <w:r>
        <w:rPr>
          <w:rFonts w:ascii="Times New Roman"/>
          <w:i/>
          <w:spacing w:val="-7"/>
          <w:sz w:val="20"/>
        </w:rPr>
        <w:t xml:space="preserve"> </w:t>
      </w:r>
      <w:r>
        <w:rPr>
          <w:rFonts w:ascii="Times New Roman"/>
          <w:i/>
          <w:sz w:val="20"/>
        </w:rPr>
        <w:t>/</w:t>
      </w:r>
      <w:r>
        <w:rPr>
          <w:rFonts w:ascii="Times New Roman"/>
          <w:i/>
          <w:spacing w:val="-6"/>
          <w:sz w:val="20"/>
        </w:rPr>
        <w:t xml:space="preserve"> </w:t>
      </w:r>
      <w:r>
        <w:rPr>
          <w:rFonts w:ascii="Times New Roman"/>
          <w:i/>
          <w:sz w:val="20"/>
        </w:rPr>
        <w:t>PREA</w:t>
      </w:r>
      <w:r>
        <w:rPr>
          <w:rFonts w:ascii="Times New Roman"/>
          <w:i/>
          <w:spacing w:val="-6"/>
          <w:sz w:val="20"/>
        </w:rPr>
        <w:t xml:space="preserve"> </w:t>
      </w:r>
      <w:r>
        <w:rPr>
          <w:rFonts w:ascii="Times New Roman"/>
          <w:i/>
          <w:spacing w:val="-4"/>
          <w:sz w:val="20"/>
        </w:rPr>
        <w:t>Plan</w:t>
      </w:r>
    </w:p>
    <w:p w14:paraId="38D8B1EA" w14:textId="77777777" w:rsidR="002B622E" w:rsidRDefault="00000000">
      <w:pPr>
        <w:pStyle w:val="ListParagraph"/>
        <w:numPr>
          <w:ilvl w:val="0"/>
          <w:numId w:val="98"/>
        </w:numPr>
        <w:tabs>
          <w:tab w:val="left" w:pos="760"/>
        </w:tabs>
        <w:ind w:left="760" w:hanging="200"/>
        <w:rPr>
          <w:rFonts w:ascii="Times New Roman"/>
          <w:i/>
          <w:sz w:val="20"/>
        </w:rPr>
      </w:pPr>
      <w:r>
        <w:rPr>
          <w:rFonts w:ascii="Times New Roman"/>
          <w:sz w:val="20"/>
        </w:rPr>
        <w:t>TDCJ</w:t>
      </w:r>
      <w:r>
        <w:rPr>
          <w:rFonts w:ascii="Times New Roman"/>
          <w:spacing w:val="-6"/>
          <w:sz w:val="20"/>
        </w:rPr>
        <w:t xml:space="preserve"> </w:t>
      </w:r>
      <w:r>
        <w:rPr>
          <w:rFonts w:ascii="Times New Roman"/>
          <w:sz w:val="20"/>
        </w:rPr>
        <w:t>Safe</w:t>
      </w:r>
      <w:r>
        <w:rPr>
          <w:rFonts w:ascii="Times New Roman"/>
          <w:spacing w:val="-4"/>
          <w:sz w:val="20"/>
        </w:rPr>
        <w:t xml:space="preserve"> </w:t>
      </w:r>
      <w:r>
        <w:rPr>
          <w:rFonts w:ascii="Times New Roman"/>
          <w:sz w:val="20"/>
        </w:rPr>
        <w:t>Prisons</w:t>
      </w:r>
      <w:r>
        <w:rPr>
          <w:rFonts w:ascii="Times New Roman"/>
          <w:spacing w:val="-5"/>
          <w:sz w:val="20"/>
        </w:rPr>
        <w:t xml:space="preserve"> </w:t>
      </w:r>
      <w:r>
        <w:rPr>
          <w:rFonts w:ascii="Times New Roman"/>
          <w:sz w:val="20"/>
        </w:rPr>
        <w:t>/</w:t>
      </w:r>
      <w:r>
        <w:rPr>
          <w:rFonts w:ascii="Times New Roman"/>
          <w:spacing w:val="-5"/>
          <w:sz w:val="20"/>
        </w:rPr>
        <w:t xml:space="preserve"> </w:t>
      </w:r>
      <w:r>
        <w:rPr>
          <w:rFonts w:ascii="Times New Roman"/>
          <w:sz w:val="20"/>
        </w:rPr>
        <w:t>PREA</w:t>
      </w:r>
      <w:r>
        <w:rPr>
          <w:rFonts w:ascii="Times New Roman"/>
          <w:spacing w:val="-4"/>
          <w:sz w:val="20"/>
        </w:rPr>
        <w:t xml:space="preserve"> </w:t>
      </w:r>
      <w:r>
        <w:rPr>
          <w:rFonts w:ascii="Times New Roman"/>
          <w:sz w:val="20"/>
        </w:rPr>
        <w:t>Operations</w:t>
      </w:r>
      <w:r>
        <w:rPr>
          <w:rFonts w:ascii="Times New Roman"/>
          <w:spacing w:val="-5"/>
          <w:sz w:val="20"/>
        </w:rPr>
        <w:t xml:space="preserve"> </w:t>
      </w:r>
      <w:r>
        <w:rPr>
          <w:rFonts w:ascii="Times New Roman"/>
          <w:sz w:val="20"/>
        </w:rPr>
        <w:t>Manual</w:t>
      </w:r>
      <w:r>
        <w:rPr>
          <w:rFonts w:ascii="Times New Roman"/>
          <w:spacing w:val="-4"/>
          <w:sz w:val="20"/>
        </w:rPr>
        <w:t xml:space="preserve"> </w:t>
      </w:r>
      <w:r>
        <w:rPr>
          <w:rFonts w:ascii="Times New Roman"/>
          <w:sz w:val="20"/>
        </w:rPr>
        <w:t>SPPOM</w:t>
      </w:r>
      <w:r>
        <w:rPr>
          <w:rFonts w:ascii="Times New Roman"/>
          <w:spacing w:val="-4"/>
          <w:sz w:val="20"/>
        </w:rPr>
        <w:t xml:space="preserve"> </w:t>
      </w:r>
      <w:r>
        <w:rPr>
          <w:rFonts w:ascii="Times New Roman"/>
          <w:sz w:val="20"/>
        </w:rPr>
        <w:t xml:space="preserve">05.01, </w:t>
      </w:r>
      <w:r>
        <w:rPr>
          <w:rFonts w:ascii="Times New Roman"/>
          <w:i/>
          <w:sz w:val="20"/>
        </w:rPr>
        <w:t>Sexual</w:t>
      </w:r>
      <w:r>
        <w:rPr>
          <w:rFonts w:ascii="Times New Roman"/>
          <w:i/>
          <w:spacing w:val="-7"/>
          <w:sz w:val="20"/>
        </w:rPr>
        <w:t xml:space="preserve"> </w:t>
      </w:r>
      <w:r>
        <w:rPr>
          <w:rFonts w:ascii="Times New Roman"/>
          <w:i/>
          <w:sz w:val="20"/>
        </w:rPr>
        <w:t>Abuse</w:t>
      </w:r>
      <w:r>
        <w:rPr>
          <w:rFonts w:ascii="Times New Roman"/>
          <w:i/>
          <w:spacing w:val="-4"/>
          <w:sz w:val="20"/>
        </w:rPr>
        <w:t xml:space="preserve"> </w:t>
      </w:r>
      <w:r>
        <w:rPr>
          <w:rFonts w:ascii="Times New Roman"/>
          <w:i/>
          <w:sz w:val="20"/>
        </w:rPr>
        <w:t>Response</w:t>
      </w:r>
      <w:r>
        <w:rPr>
          <w:rFonts w:ascii="Times New Roman"/>
          <w:i/>
          <w:spacing w:val="-4"/>
          <w:sz w:val="20"/>
        </w:rPr>
        <w:t xml:space="preserve"> </w:t>
      </w:r>
      <w:r>
        <w:rPr>
          <w:rFonts w:ascii="Times New Roman"/>
          <w:i/>
          <w:sz w:val="20"/>
        </w:rPr>
        <w:t>and</w:t>
      </w:r>
      <w:r>
        <w:rPr>
          <w:rFonts w:ascii="Times New Roman"/>
          <w:i/>
          <w:spacing w:val="-4"/>
          <w:sz w:val="20"/>
        </w:rPr>
        <w:t xml:space="preserve"> </w:t>
      </w:r>
      <w:r>
        <w:rPr>
          <w:rFonts w:ascii="Times New Roman"/>
          <w:i/>
          <w:spacing w:val="-2"/>
          <w:sz w:val="20"/>
        </w:rPr>
        <w:t>Investigation</w:t>
      </w:r>
    </w:p>
    <w:p w14:paraId="6C2E2556" w14:textId="77777777" w:rsidR="002B622E" w:rsidRDefault="00000000">
      <w:pPr>
        <w:pStyle w:val="ListParagraph"/>
        <w:numPr>
          <w:ilvl w:val="0"/>
          <w:numId w:val="98"/>
        </w:numPr>
        <w:tabs>
          <w:tab w:val="left" w:pos="760"/>
        </w:tabs>
        <w:ind w:left="760" w:hanging="200"/>
        <w:rPr>
          <w:rFonts w:ascii="Times New Roman"/>
          <w:i/>
          <w:sz w:val="20"/>
        </w:rPr>
      </w:pPr>
      <w:r>
        <w:rPr>
          <w:rFonts w:ascii="Times New Roman"/>
          <w:sz w:val="20"/>
        </w:rPr>
        <w:t>TDCJ</w:t>
      </w:r>
      <w:r>
        <w:rPr>
          <w:rFonts w:ascii="Times New Roman"/>
          <w:spacing w:val="-8"/>
          <w:sz w:val="20"/>
        </w:rPr>
        <w:t xml:space="preserve"> </w:t>
      </w:r>
      <w:r>
        <w:rPr>
          <w:rFonts w:ascii="Times New Roman"/>
          <w:sz w:val="20"/>
        </w:rPr>
        <w:t>Administrative</w:t>
      </w:r>
      <w:r>
        <w:rPr>
          <w:rFonts w:ascii="Times New Roman"/>
          <w:spacing w:val="-7"/>
          <w:sz w:val="20"/>
        </w:rPr>
        <w:t xml:space="preserve"> </w:t>
      </w:r>
      <w:r>
        <w:rPr>
          <w:rFonts w:ascii="Times New Roman"/>
          <w:sz w:val="20"/>
        </w:rPr>
        <w:t>Directive</w:t>
      </w:r>
      <w:r>
        <w:rPr>
          <w:rFonts w:ascii="Times New Roman"/>
          <w:spacing w:val="-7"/>
          <w:sz w:val="20"/>
        </w:rPr>
        <w:t xml:space="preserve"> </w:t>
      </w:r>
      <w:hyperlink r:id="rId101">
        <w:r w:rsidR="002B622E">
          <w:rPr>
            <w:rFonts w:ascii="Times New Roman"/>
            <w:sz w:val="20"/>
          </w:rPr>
          <w:t>AD-16.03</w:t>
        </w:r>
      </w:hyperlink>
      <w:r>
        <w:rPr>
          <w:rFonts w:ascii="Times New Roman"/>
          <w:sz w:val="20"/>
        </w:rPr>
        <w:t>,</w:t>
      </w:r>
      <w:r>
        <w:rPr>
          <w:rFonts w:ascii="Times New Roman"/>
          <w:spacing w:val="-6"/>
          <w:sz w:val="20"/>
        </w:rPr>
        <w:t xml:space="preserve"> </w:t>
      </w:r>
      <w:r>
        <w:rPr>
          <w:rFonts w:ascii="Times New Roman"/>
          <w:i/>
          <w:sz w:val="20"/>
        </w:rPr>
        <w:t>Evidence</w:t>
      </w:r>
      <w:r>
        <w:rPr>
          <w:rFonts w:ascii="Times New Roman"/>
          <w:i/>
          <w:spacing w:val="-7"/>
          <w:sz w:val="20"/>
        </w:rPr>
        <w:t xml:space="preserve"> </w:t>
      </w:r>
      <w:r>
        <w:rPr>
          <w:rFonts w:ascii="Times New Roman"/>
          <w:i/>
          <w:spacing w:val="-2"/>
          <w:sz w:val="20"/>
        </w:rPr>
        <w:t>Handling</w:t>
      </w:r>
    </w:p>
    <w:p w14:paraId="415B5173" w14:textId="77777777" w:rsidR="002B622E" w:rsidRDefault="00000000">
      <w:pPr>
        <w:pStyle w:val="Heading4"/>
        <w:spacing w:before="229"/>
      </w:pPr>
      <w:r>
        <w:rPr>
          <w:spacing w:val="-2"/>
        </w:rPr>
        <w:t>Interviews:</w:t>
      </w:r>
    </w:p>
    <w:p w14:paraId="67507055" w14:textId="77777777" w:rsidR="002B622E" w:rsidRDefault="00000000">
      <w:pPr>
        <w:pStyle w:val="ListParagraph"/>
        <w:numPr>
          <w:ilvl w:val="0"/>
          <w:numId w:val="97"/>
        </w:numPr>
        <w:tabs>
          <w:tab w:val="left" w:pos="760"/>
        </w:tabs>
        <w:ind w:left="760" w:hanging="200"/>
        <w:rPr>
          <w:rFonts w:ascii="Times New Roman"/>
          <w:sz w:val="20"/>
        </w:rPr>
      </w:pPr>
      <w:r>
        <w:rPr>
          <w:rFonts w:ascii="Times New Roman"/>
          <w:sz w:val="20"/>
        </w:rPr>
        <w:t>Security</w:t>
      </w:r>
      <w:r>
        <w:rPr>
          <w:rFonts w:ascii="Times New Roman"/>
          <w:spacing w:val="-5"/>
          <w:sz w:val="20"/>
        </w:rPr>
        <w:t xml:space="preserve"> </w:t>
      </w:r>
      <w:r>
        <w:rPr>
          <w:rFonts w:ascii="Times New Roman"/>
          <w:sz w:val="20"/>
        </w:rPr>
        <w:t>Staff</w:t>
      </w:r>
      <w:r>
        <w:rPr>
          <w:rFonts w:ascii="Times New Roman"/>
          <w:spacing w:val="-5"/>
          <w:sz w:val="20"/>
        </w:rPr>
        <w:t xml:space="preserve"> </w:t>
      </w:r>
      <w:r>
        <w:rPr>
          <w:rFonts w:ascii="Times New Roman"/>
          <w:sz w:val="20"/>
        </w:rPr>
        <w:t>and</w:t>
      </w:r>
      <w:r>
        <w:rPr>
          <w:rFonts w:ascii="Times New Roman"/>
          <w:spacing w:val="-3"/>
          <w:sz w:val="20"/>
        </w:rPr>
        <w:t xml:space="preserve"> </w:t>
      </w:r>
      <w:r>
        <w:rPr>
          <w:rFonts w:ascii="Times New Roman"/>
          <w:sz w:val="20"/>
        </w:rPr>
        <w:t>Non-Security</w:t>
      </w:r>
      <w:r>
        <w:rPr>
          <w:rFonts w:ascii="Times New Roman"/>
          <w:spacing w:val="-5"/>
          <w:sz w:val="20"/>
        </w:rPr>
        <w:t xml:space="preserve"> </w:t>
      </w:r>
      <w:r>
        <w:rPr>
          <w:rFonts w:ascii="Times New Roman"/>
          <w:sz w:val="20"/>
        </w:rPr>
        <w:t>Staff</w:t>
      </w:r>
      <w:r>
        <w:rPr>
          <w:rFonts w:ascii="Times New Roman"/>
          <w:spacing w:val="-5"/>
          <w:sz w:val="20"/>
        </w:rPr>
        <w:t xml:space="preserve"> </w:t>
      </w:r>
      <w:r>
        <w:rPr>
          <w:rFonts w:ascii="Times New Roman"/>
          <w:sz w:val="20"/>
        </w:rPr>
        <w:t>First</w:t>
      </w:r>
      <w:r>
        <w:rPr>
          <w:rFonts w:ascii="Times New Roman"/>
          <w:spacing w:val="-5"/>
          <w:sz w:val="20"/>
        </w:rPr>
        <w:t xml:space="preserve"> </w:t>
      </w:r>
      <w:r>
        <w:rPr>
          <w:rFonts w:ascii="Times New Roman"/>
          <w:spacing w:val="-2"/>
          <w:sz w:val="20"/>
        </w:rPr>
        <w:t>Responders</w:t>
      </w:r>
    </w:p>
    <w:p w14:paraId="13F258A1" w14:textId="77777777" w:rsidR="002B622E" w:rsidRDefault="00000000">
      <w:pPr>
        <w:pStyle w:val="ListParagraph"/>
        <w:numPr>
          <w:ilvl w:val="0"/>
          <w:numId w:val="97"/>
        </w:numPr>
        <w:tabs>
          <w:tab w:val="left" w:pos="760"/>
        </w:tabs>
        <w:spacing w:before="1"/>
        <w:ind w:left="760" w:hanging="200"/>
        <w:rPr>
          <w:rFonts w:ascii="Times New Roman"/>
          <w:sz w:val="20"/>
        </w:rPr>
      </w:pPr>
      <w:r>
        <w:rPr>
          <w:rFonts w:ascii="Times New Roman"/>
          <w:sz w:val="20"/>
        </w:rPr>
        <w:t>Inmates</w:t>
      </w:r>
      <w:r>
        <w:rPr>
          <w:rFonts w:ascii="Times New Roman"/>
          <w:spacing w:val="-8"/>
          <w:sz w:val="20"/>
        </w:rPr>
        <w:t xml:space="preserve"> </w:t>
      </w:r>
      <w:r>
        <w:rPr>
          <w:rFonts w:ascii="Times New Roman"/>
          <w:sz w:val="20"/>
        </w:rPr>
        <w:t>Who</w:t>
      </w:r>
      <w:r>
        <w:rPr>
          <w:rFonts w:ascii="Times New Roman"/>
          <w:spacing w:val="-5"/>
          <w:sz w:val="20"/>
        </w:rPr>
        <w:t xml:space="preserve"> </w:t>
      </w:r>
      <w:r>
        <w:rPr>
          <w:rFonts w:ascii="Times New Roman"/>
          <w:sz w:val="20"/>
        </w:rPr>
        <w:t>Reported</w:t>
      </w:r>
      <w:r>
        <w:rPr>
          <w:rFonts w:ascii="Times New Roman"/>
          <w:spacing w:val="-5"/>
          <w:sz w:val="20"/>
        </w:rPr>
        <w:t xml:space="preserve"> </w:t>
      </w:r>
      <w:r>
        <w:rPr>
          <w:rFonts w:ascii="Times New Roman"/>
          <w:sz w:val="20"/>
        </w:rPr>
        <w:t>Sexual</w:t>
      </w:r>
      <w:r>
        <w:rPr>
          <w:rFonts w:ascii="Times New Roman"/>
          <w:spacing w:val="-6"/>
          <w:sz w:val="20"/>
        </w:rPr>
        <w:t xml:space="preserve"> </w:t>
      </w:r>
      <w:r>
        <w:rPr>
          <w:rFonts w:ascii="Times New Roman"/>
          <w:spacing w:val="-4"/>
          <w:sz w:val="20"/>
        </w:rPr>
        <w:t>Abuse</w:t>
      </w:r>
    </w:p>
    <w:p w14:paraId="533ED39B" w14:textId="77777777" w:rsidR="002B622E" w:rsidRDefault="00000000">
      <w:pPr>
        <w:pStyle w:val="ListParagraph"/>
        <w:numPr>
          <w:ilvl w:val="0"/>
          <w:numId w:val="97"/>
        </w:numPr>
        <w:tabs>
          <w:tab w:val="left" w:pos="760"/>
        </w:tabs>
        <w:ind w:left="760" w:hanging="200"/>
        <w:rPr>
          <w:rFonts w:ascii="Times New Roman"/>
          <w:sz w:val="20"/>
        </w:rPr>
      </w:pPr>
      <w:r>
        <w:rPr>
          <w:rFonts w:ascii="Times New Roman"/>
          <w:sz w:val="20"/>
        </w:rPr>
        <w:t>Random</w:t>
      </w:r>
      <w:r>
        <w:rPr>
          <w:rFonts w:ascii="Times New Roman"/>
          <w:spacing w:val="-4"/>
          <w:sz w:val="20"/>
        </w:rPr>
        <w:t xml:space="preserve"> </w:t>
      </w:r>
      <w:r>
        <w:rPr>
          <w:rFonts w:ascii="Times New Roman"/>
          <w:spacing w:val="-2"/>
          <w:sz w:val="20"/>
        </w:rPr>
        <w:t>Staff</w:t>
      </w:r>
    </w:p>
    <w:p w14:paraId="2C48C736" w14:textId="77777777" w:rsidR="002B622E" w:rsidRDefault="00000000">
      <w:pPr>
        <w:pStyle w:val="Heading4"/>
        <w:spacing w:before="228"/>
        <w:jc w:val="both"/>
      </w:pPr>
      <w:r>
        <w:t>Findings</w:t>
      </w:r>
      <w:r>
        <w:rPr>
          <w:spacing w:val="-7"/>
        </w:rPr>
        <w:t xml:space="preserve"> </w:t>
      </w:r>
      <w:r>
        <w:t>(By</w:t>
      </w:r>
      <w:r>
        <w:rPr>
          <w:spacing w:val="-4"/>
        </w:rPr>
        <w:t xml:space="preserve"> </w:t>
      </w:r>
      <w:r>
        <w:rPr>
          <w:spacing w:val="-2"/>
        </w:rPr>
        <w:t>Provision):</w:t>
      </w:r>
    </w:p>
    <w:p w14:paraId="7F0F3DA7" w14:textId="77777777" w:rsidR="002B622E" w:rsidRDefault="00000000">
      <w:pPr>
        <w:pStyle w:val="BodyText"/>
        <w:spacing w:before="1"/>
        <w:ind w:left="560" w:right="554"/>
        <w:jc w:val="both"/>
      </w:pPr>
      <w:r>
        <w:rPr>
          <w:b/>
        </w:rPr>
        <w:t>115.64</w:t>
      </w:r>
      <w:r>
        <w:rPr>
          <w:b/>
          <w:spacing w:val="-13"/>
        </w:rPr>
        <w:t xml:space="preserve"> </w:t>
      </w:r>
      <w:r>
        <w:rPr>
          <w:b/>
        </w:rPr>
        <w:t>(a).</w:t>
      </w:r>
      <w:r>
        <w:rPr>
          <w:b/>
          <w:spacing w:val="-12"/>
        </w:rPr>
        <w:t xml:space="preserve"> </w:t>
      </w:r>
      <w:r>
        <w:t>The</w:t>
      </w:r>
      <w:r>
        <w:rPr>
          <w:spacing w:val="-13"/>
        </w:rPr>
        <w:t xml:space="preserve"> </w:t>
      </w:r>
      <w:r>
        <w:t>Safe</w:t>
      </w:r>
      <w:r>
        <w:rPr>
          <w:spacing w:val="-12"/>
        </w:rPr>
        <w:t xml:space="preserve"> </w:t>
      </w:r>
      <w:r>
        <w:t>Prisons/PREA</w:t>
      </w:r>
      <w:r>
        <w:rPr>
          <w:spacing w:val="-13"/>
        </w:rPr>
        <w:t xml:space="preserve"> </w:t>
      </w:r>
      <w:r>
        <w:t>Plan,</w:t>
      </w:r>
      <w:r>
        <w:rPr>
          <w:spacing w:val="-12"/>
        </w:rPr>
        <w:t xml:space="preserve"> </w:t>
      </w:r>
      <w:r>
        <w:t>pages</w:t>
      </w:r>
      <w:r>
        <w:rPr>
          <w:spacing w:val="-13"/>
        </w:rPr>
        <w:t xml:space="preserve"> </w:t>
      </w:r>
      <w:r>
        <w:t>26-27</w:t>
      </w:r>
      <w:r>
        <w:rPr>
          <w:spacing w:val="-12"/>
        </w:rPr>
        <w:t xml:space="preserve"> </w:t>
      </w:r>
      <w:r>
        <w:t>and</w:t>
      </w:r>
      <w:r>
        <w:rPr>
          <w:spacing w:val="-13"/>
        </w:rPr>
        <w:t xml:space="preserve"> </w:t>
      </w:r>
      <w:r>
        <w:t>the</w:t>
      </w:r>
      <w:r>
        <w:rPr>
          <w:spacing w:val="-12"/>
        </w:rPr>
        <w:t xml:space="preserve"> </w:t>
      </w:r>
      <w:r>
        <w:t>SPPOM</w:t>
      </w:r>
      <w:r>
        <w:rPr>
          <w:spacing w:val="-13"/>
        </w:rPr>
        <w:t xml:space="preserve"> </w:t>
      </w:r>
      <w:r>
        <w:t>05.01,</w:t>
      </w:r>
      <w:r>
        <w:rPr>
          <w:spacing w:val="-12"/>
        </w:rPr>
        <w:t xml:space="preserve"> </w:t>
      </w:r>
      <w:r>
        <w:t>describes</w:t>
      </w:r>
      <w:r>
        <w:rPr>
          <w:spacing w:val="-13"/>
        </w:rPr>
        <w:t xml:space="preserve"> </w:t>
      </w:r>
      <w:r>
        <w:t>staff</w:t>
      </w:r>
      <w:r>
        <w:rPr>
          <w:spacing w:val="-12"/>
        </w:rPr>
        <w:t xml:space="preserve"> </w:t>
      </w:r>
      <w:r>
        <w:t>first</w:t>
      </w:r>
      <w:r>
        <w:rPr>
          <w:spacing w:val="-13"/>
        </w:rPr>
        <w:t xml:space="preserve"> </w:t>
      </w:r>
      <w:r>
        <w:t>responder</w:t>
      </w:r>
      <w:r>
        <w:rPr>
          <w:spacing w:val="-12"/>
        </w:rPr>
        <w:t xml:space="preserve"> </w:t>
      </w:r>
      <w:r>
        <w:t>duties.</w:t>
      </w:r>
      <w:r>
        <w:rPr>
          <w:spacing w:val="-13"/>
        </w:rPr>
        <w:t xml:space="preserve"> </w:t>
      </w:r>
      <w:r>
        <w:t>Specifically, it requires that upon learning that an inmate was sexually abused, the first security staff member will: separate the alleged victim and the alleged perpetrator; preserve and protect any crime scene until evidence can be collected and if the abuse occurred</w:t>
      </w:r>
      <w:r>
        <w:rPr>
          <w:spacing w:val="-3"/>
        </w:rPr>
        <w:t xml:space="preserve"> </w:t>
      </w:r>
      <w:r>
        <w:t>within</w:t>
      </w:r>
      <w:r>
        <w:rPr>
          <w:spacing w:val="-4"/>
        </w:rPr>
        <w:t xml:space="preserve"> </w:t>
      </w:r>
      <w:r>
        <w:t>a</w:t>
      </w:r>
      <w:r>
        <w:rPr>
          <w:spacing w:val="-4"/>
        </w:rPr>
        <w:t xml:space="preserve"> </w:t>
      </w:r>
      <w:r>
        <w:t>time</w:t>
      </w:r>
      <w:r>
        <w:rPr>
          <w:spacing w:val="-4"/>
        </w:rPr>
        <w:t xml:space="preserve"> </w:t>
      </w:r>
      <w:r>
        <w:t>period</w:t>
      </w:r>
      <w:r>
        <w:rPr>
          <w:spacing w:val="-6"/>
        </w:rPr>
        <w:t xml:space="preserve"> </w:t>
      </w:r>
      <w:r>
        <w:t>that</w:t>
      </w:r>
      <w:r>
        <w:rPr>
          <w:spacing w:val="-4"/>
        </w:rPr>
        <w:t xml:space="preserve"> </w:t>
      </w:r>
      <w:r>
        <w:t>still</w:t>
      </w:r>
      <w:r>
        <w:rPr>
          <w:spacing w:val="-5"/>
        </w:rPr>
        <w:t xml:space="preserve"> </w:t>
      </w:r>
      <w:r>
        <w:t>allows</w:t>
      </w:r>
      <w:r>
        <w:rPr>
          <w:spacing w:val="-5"/>
        </w:rPr>
        <w:t xml:space="preserve"> </w:t>
      </w:r>
      <w:r>
        <w:t>for</w:t>
      </w:r>
      <w:r>
        <w:rPr>
          <w:spacing w:val="-4"/>
        </w:rPr>
        <w:t xml:space="preserve"> </w:t>
      </w:r>
      <w:r>
        <w:t>the</w:t>
      </w:r>
      <w:r>
        <w:rPr>
          <w:spacing w:val="-4"/>
        </w:rPr>
        <w:t xml:space="preserve"> </w:t>
      </w:r>
      <w:r>
        <w:t>collection</w:t>
      </w:r>
      <w:r>
        <w:rPr>
          <w:spacing w:val="-3"/>
        </w:rPr>
        <w:t xml:space="preserve"> </w:t>
      </w:r>
      <w:r>
        <w:t>of</w:t>
      </w:r>
      <w:r>
        <w:rPr>
          <w:spacing w:val="-6"/>
        </w:rPr>
        <w:t xml:space="preserve"> </w:t>
      </w:r>
      <w:r>
        <w:t>physical</w:t>
      </w:r>
      <w:r>
        <w:rPr>
          <w:spacing w:val="-4"/>
        </w:rPr>
        <w:t xml:space="preserve"> </w:t>
      </w:r>
      <w:r>
        <w:t>evidence</w:t>
      </w:r>
      <w:r>
        <w:rPr>
          <w:spacing w:val="-6"/>
        </w:rPr>
        <w:t xml:space="preserve"> </w:t>
      </w:r>
      <w:r>
        <w:t>request</w:t>
      </w:r>
      <w:r>
        <w:rPr>
          <w:spacing w:val="-5"/>
        </w:rPr>
        <w:t xml:space="preserve"> </w:t>
      </w:r>
      <w:r>
        <w:t>that</w:t>
      </w:r>
      <w:r>
        <w:rPr>
          <w:spacing w:val="-4"/>
        </w:rPr>
        <w:t xml:space="preserve"> </w:t>
      </w:r>
      <w:r>
        <w:t>the</w:t>
      </w:r>
      <w:r>
        <w:rPr>
          <w:spacing w:val="-4"/>
        </w:rPr>
        <w:t xml:space="preserve"> </w:t>
      </w:r>
      <w:r>
        <w:t>alleged</w:t>
      </w:r>
      <w:r>
        <w:rPr>
          <w:spacing w:val="-3"/>
        </w:rPr>
        <w:t xml:space="preserve"> </w:t>
      </w:r>
      <w:r>
        <w:t>victim</w:t>
      </w:r>
      <w:r>
        <w:rPr>
          <w:spacing w:val="-4"/>
        </w:rPr>
        <w:t xml:space="preserve"> </w:t>
      </w:r>
      <w:r>
        <w:t>and</w:t>
      </w:r>
      <w:r>
        <w:rPr>
          <w:spacing w:val="-3"/>
        </w:rPr>
        <w:t xml:space="preserve"> </w:t>
      </w:r>
      <w:r>
        <w:t>ensure that the alleged perpetrator not take any action to destroy physical evidence, including washing, brushing teeth, changing clothes, urinating, defecating, smoking, drinking or eating. The PAQ indicated that during the previous twelve months, there have been two (2) allegations of sexual abuse. All random staff interviewed were well versed first responder duties. All staff indicated they would separate the alleged victim and alleged perpetrator, would secure the crime scene and would instruct inmates not to destroy any physical evidence.</w:t>
      </w:r>
      <w:r>
        <w:rPr>
          <w:spacing w:val="40"/>
        </w:rPr>
        <w:t xml:space="preserve"> </w:t>
      </w:r>
      <w:r>
        <w:t>There was one (1) instance in which a security staff member was the first to respond and they separated the alleged victim and abuser.</w:t>
      </w:r>
      <w:r>
        <w:rPr>
          <w:spacing w:val="40"/>
        </w:rPr>
        <w:t xml:space="preserve"> </w:t>
      </w:r>
      <w:r>
        <w:t>In the past 12 months there was one (1) allegation in which staff were</w:t>
      </w:r>
      <w:r>
        <w:rPr>
          <w:spacing w:val="-5"/>
        </w:rPr>
        <w:t xml:space="preserve"> </w:t>
      </w:r>
      <w:r>
        <w:t>notified</w:t>
      </w:r>
      <w:r>
        <w:rPr>
          <w:spacing w:val="-6"/>
        </w:rPr>
        <w:t xml:space="preserve"> </w:t>
      </w:r>
      <w:r>
        <w:t>within</w:t>
      </w:r>
      <w:r>
        <w:rPr>
          <w:spacing w:val="-5"/>
        </w:rPr>
        <w:t xml:space="preserve"> </w:t>
      </w:r>
      <w:r>
        <w:t>a</w:t>
      </w:r>
      <w:r>
        <w:rPr>
          <w:spacing w:val="-6"/>
        </w:rPr>
        <w:t xml:space="preserve"> </w:t>
      </w:r>
      <w:r>
        <w:t>time</w:t>
      </w:r>
      <w:r>
        <w:rPr>
          <w:spacing w:val="-5"/>
        </w:rPr>
        <w:t xml:space="preserve"> </w:t>
      </w:r>
      <w:r>
        <w:t>period</w:t>
      </w:r>
      <w:r>
        <w:rPr>
          <w:spacing w:val="-4"/>
        </w:rPr>
        <w:t xml:space="preserve"> </w:t>
      </w:r>
      <w:r>
        <w:t>that</w:t>
      </w:r>
      <w:r>
        <w:rPr>
          <w:spacing w:val="-5"/>
        </w:rPr>
        <w:t xml:space="preserve"> </w:t>
      </w:r>
      <w:r>
        <w:t>still</w:t>
      </w:r>
      <w:r>
        <w:rPr>
          <w:spacing w:val="-5"/>
        </w:rPr>
        <w:t xml:space="preserve"> </w:t>
      </w:r>
      <w:r>
        <w:t>allowed</w:t>
      </w:r>
      <w:r>
        <w:rPr>
          <w:spacing w:val="-5"/>
        </w:rPr>
        <w:t xml:space="preserve"> </w:t>
      </w:r>
      <w:r>
        <w:t>for</w:t>
      </w:r>
      <w:r>
        <w:rPr>
          <w:spacing w:val="-6"/>
        </w:rPr>
        <w:t xml:space="preserve"> </w:t>
      </w:r>
      <w:r>
        <w:t>the</w:t>
      </w:r>
      <w:r>
        <w:rPr>
          <w:spacing w:val="-5"/>
        </w:rPr>
        <w:t xml:space="preserve"> </w:t>
      </w:r>
      <w:r>
        <w:t>collection</w:t>
      </w:r>
      <w:r>
        <w:rPr>
          <w:spacing w:val="-4"/>
        </w:rPr>
        <w:t xml:space="preserve"> </w:t>
      </w:r>
      <w:r>
        <w:t>of</w:t>
      </w:r>
      <w:r>
        <w:rPr>
          <w:spacing w:val="-6"/>
        </w:rPr>
        <w:t xml:space="preserve"> </w:t>
      </w:r>
      <w:r>
        <w:t>physical</w:t>
      </w:r>
      <w:r>
        <w:rPr>
          <w:spacing w:val="-5"/>
        </w:rPr>
        <w:t xml:space="preserve"> </w:t>
      </w:r>
      <w:r>
        <w:t>evidence.</w:t>
      </w:r>
      <w:r>
        <w:rPr>
          <w:spacing w:val="37"/>
        </w:rPr>
        <w:t xml:space="preserve"> </w:t>
      </w:r>
      <w:r>
        <w:t>Security</w:t>
      </w:r>
      <w:r>
        <w:rPr>
          <w:spacing w:val="-5"/>
        </w:rPr>
        <w:t xml:space="preserve"> </w:t>
      </w:r>
      <w:r>
        <w:t>staff</w:t>
      </w:r>
      <w:r>
        <w:rPr>
          <w:spacing w:val="-5"/>
        </w:rPr>
        <w:t xml:space="preserve"> </w:t>
      </w:r>
      <w:r>
        <w:t>who</w:t>
      </w:r>
      <w:r>
        <w:rPr>
          <w:spacing w:val="-4"/>
        </w:rPr>
        <w:t xml:space="preserve"> </w:t>
      </w:r>
      <w:r>
        <w:t>were</w:t>
      </w:r>
      <w:r>
        <w:rPr>
          <w:spacing w:val="-5"/>
        </w:rPr>
        <w:t xml:space="preserve"> </w:t>
      </w:r>
      <w:r>
        <w:t>the</w:t>
      </w:r>
      <w:r>
        <w:rPr>
          <w:spacing w:val="-5"/>
        </w:rPr>
        <w:t xml:space="preserve"> </w:t>
      </w:r>
      <w:r>
        <w:t>first</w:t>
      </w:r>
      <w:r>
        <w:rPr>
          <w:spacing w:val="-5"/>
        </w:rPr>
        <w:t xml:space="preserve"> </w:t>
      </w:r>
      <w:r>
        <w:t>to respond to the report and these staff preserved and protected the scene until appropriate steps could be taken to collect any evidence.</w:t>
      </w:r>
      <w:r>
        <w:rPr>
          <w:spacing w:val="20"/>
        </w:rPr>
        <w:t xml:space="preserve"> </w:t>
      </w:r>
      <w:r>
        <w:t>These</w:t>
      </w:r>
      <w:r>
        <w:rPr>
          <w:spacing w:val="-13"/>
        </w:rPr>
        <w:t xml:space="preserve"> </w:t>
      </w:r>
      <w:r>
        <w:t>staff</w:t>
      </w:r>
      <w:r>
        <w:rPr>
          <w:spacing w:val="-12"/>
        </w:rPr>
        <w:t xml:space="preserve"> </w:t>
      </w:r>
      <w:r>
        <w:t>also</w:t>
      </w:r>
      <w:r>
        <w:rPr>
          <w:spacing w:val="-12"/>
        </w:rPr>
        <w:t xml:space="preserve"> </w:t>
      </w:r>
      <w:r>
        <w:t>requested</w:t>
      </w:r>
      <w:r>
        <w:rPr>
          <w:spacing w:val="-12"/>
        </w:rPr>
        <w:t xml:space="preserve"> </w:t>
      </w:r>
      <w:r>
        <w:t>that</w:t>
      </w:r>
      <w:r>
        <w:rPr>
          <w:spacing w:val="-12"/>
        </w:rPr>
        <w:t xml:space="preserve"> </w:t>
      </w:r>
      <w:r>
        <w:t>the</w:t>
      </w:r>
      <w:r>
        <w:rPr>
          <w:spacing w:val="-13"/>
        </w:rPr>
        <w:t xml:space="preserve"> </w:t>
      </w:r>
      <w:r>
        <w:t>alleged</w:t>
      </w:r>
      <w:r>
        <w:rPr>
          <w:spacing w:val="-12"/>
        </w:rPr>
        <w:t xml:space="preserve"> </w:t>
      </w:r>
      <w:r>
        <w:t>victim</w:t>
      </w:r>
      <w:r>
        <w:rPr>
          <w:spacing w:val="-12"/>
        </w:rPr>
        <w:t xml:space="preserve"> </w:t>
      </w:r>
      <w:r>
        <w:t>not</w:t>
      </w:r>
      <w:r>
        <w:rPr>
          <w:spacing w:val="-13"/>
        </w:rPr>
        <w:t xml:space="preserve"> </w:t>
      </w:r>
      <w:r>
        <w:t>take</w:t>
      </w:r>
      <w:r>
        <w:rPr>
          <w:spacing w:val="-11"/>
        </w:rPr>
        <w:t xml:space="preserve"> </w:t>
      </w:r>
      <w:r>
        <w:t>any</w:t>
      </w:r>
      <w:r>
        <w:rPr>
          <w:spacing w:val="-12"/>
        </w:rPr>
        <w:t xml:space="preserve"> </w:t>
      </w:r>
      <w:r>
        <w:t>actions</w:t>
      </w:r>
      <w:r>
        <w:rPr>
          <w:spacing w:val="-13"/>
        </w:rPr>
        <w:t xml:space="preserve"> </w:t>
      </w:r>
      <w:r>
        <w:t>that</w:t>
      </w:r>
      <w:r>
        <w:rPr>
          <w:spacing w:val="-11"/>
        </w:rPr>
        <w:t xml:space="preserve"> </w:t>
      </w:r>
      <w:r>
        <w:t>could</w:t>
      </w:r>
      <w:r>
        <w:rPr>
          <w:spacing w:val="-13"/>
        </w:rPr>
        <w:t xml:space="preserve"> </w:t>
      </w:r>
      <w:r>
        <w:t>destroy</w:t>
      </w:r>
      <w:r>
        <w:rPr>
          <w:spacing w:val="-11"/>
        </w:rPr>
        <w:t xml:space="preserve"> </w:t>
      </w:r>
      <w:r>
        <w:t>physical</w:t>
      </w:r>
      <w:r>
        <w:rPr>
          <w:spacing w:val="-12"/>
        </w:rPr>
        <w:t xml:space="preserve"> </w:t>
      </w:r>
      <w:r>
        <w:t>evidence,</w:t>
      </w:r>
      <w:r>
        <w:rPr>
          <w:spacing w:val="-13"/>
        </w:rPr>
        <w:t xml:space="preserve"> </w:t>
      </w:r>
      <w:r>
        <w:t>including, as appropriate, washing, brushing teeth, changing clothes, urinating, defecating, drinking or eating. The alleged abuser was also</w:t>
      </w:r>
      <w:r>
        <w:rPr>
          <w:spacing w:val="-5"/>
        </w:rPr>
        <w:t xml:space="preserve"> </w:t>
      </w:r>
      <w:r>
        <w:t>directed</w:t>
      </w:r>
      <w:r>
        <w:rPr>
          <w:spacing w:val="-4"/>
        </w:rPr>
        <w:t xml:space="preserve"> </w:t>
      </w:r>
      <w:r>
        <w:t>to</w:t>
      </w:r>
      <w:r>
        <w:rPr>
          <w:spacing w:val="-7"/>
        </w:rPr>
        <w:t xml:space="preserve"> </w:t>
      </w:r>
      <w:r>
        <w:t>not</w:t>
      </w:r>
      <w:r>
        <w:rPr>
          <w:spacing w:val="-8"/>
        </w:rPr>
        <w:t xml:space="preserve"> </w:t>
      </w:r>
      <w:r>
        <w:t>wash,</w:t>
      </w:r>
      <w:r>
        <w:rPr>
          <w:spacing w:val="-5"/>
        </w:rPr>
        <w:t xml:space="preserve"> </w:t>
      </w:r>
      <w:r>
        <w:t>brush</w:t>
      </w:r>
      <w:r>
        <w:rPr>
          <w:spacing w:val="-4"/>
        </w:rPr>
        <w:t xml:space="preserve"> </w:t>
      </w:r>
      <w:r>
        <w:t>teeth,</w:t>
      </w:r>
      <w:r>
        <w:rPr>
          <w:spacing w:val="-5"/>
        </w:rPr>
        <w:t xml:space="preserve"> </w:t>
      </w:r>
      <w:r>
        <w:t>change</w:t>
      </w:r>
      <w:r>
        <w:rPr>
          <w:spacing w:val="-7"/>
        </w:rPr>
        <w:t xml:space="preserve"> </w:t>
      </w:r>
      <w:r>
        <w:t>clothes,</w:t>
      </w:r>
      <w:r>
        <w:rPr>
          <w:spacing w:val="-5"/>
        </w:rPr>
        <w:t xml:space="preserve"> </w:t>
      </w:r>
      <w:r>
        <w:t>urinate,</w:t>
      </w:r>
      <w:r>
        <w:rPr>
          <w:spacing w:val="-5"/>
        </w:rPr>
        <w:t xml:space="preserve"> </w:t>
      </w:r>
      <w:r>
        <w:t>defecate,</w:t>
      </w:r>
      <w:r>
        <w:rPr>
          <w:spacing w:val="-7"/>
        </w:rPr>
        <w:t xml:space="preserve"> </w:t>
      </w:r>
      <w:r>
        <w:t>drink</w:t>
      </w:r>
      <w:r>
        <w:rPr>
          <w:spacing w:val="-4"/>
        </w:rPr>
        <w:t xml:space="preserve"> </w:t>
      </w:r>
      <w:r>
        <w:t>or</w:t>
      </w:r>
      <w:r>
        <w:rPr>
          <w:spacing w:val="-5"/>
        </w:rPr>
        <w:t xml:space="preserve"> </w:t>
      </w:r>
      <w:r>
        <w:t>eat.</w:t>
      </w:r>
      <w:r>
        <w:rPr>
          <w:spacing w:val="40"/>
        </w:rPr>
        <w:t xml:space="preserve"> </w:t>
      </w:r>
      <w:r>
        <w:t>There</w:t>
      </w:r>
      <w:r>
        <w:rPr>
          <w:spacing w:val="-5"/>
        </w:rPr>
        <w:t xml:space="preserve"> </w:t>
      </w:r>
      <w:r>
        <w:t>was</w:t>
      </w:r>
      <w:r>
        <w:rPr>
          <w:spacing w:val="-6"/>
        </w:rPr>
        <w:t xml:space="preserve"> </w:t>
      </w:r>
      <w:r>
        <w:t>one</w:t>
      </w:r>
      <w:r>
        <w:rPr>
          <w:spacing w:val="-5"/>
        </w:rPr>
        <w:t xml:space="preserve"> </w:t>
      </w:r>
      <w:r>
        <w:t>inmate</w:t>
      </w:r>
      <w:r>
        <w:rPr>
          <w:spacing w:val="-4"/>
        </w:rPr>
        <w:t xml:space="preserve"> </w:t>
      </w:r>
      <w:r>
        <w:t>at</w:t>
      </w:r>
      <w:r>
        <w:rPr>
          <w:spacing w:val="-5"/>
        </w:rPr>
        <w:t xml:space="preserve"> </w:t>
      </w:r>
      <w:r>
        <w:t>the</w:t>
      </w:r>
      <w:r>
        <w:rPr>
          <w:spacing w:val="-7"/>
        </w:rPr>
        <w:t xml:space="preserve"> </w:t>
      </w:r>
      <w:r>
        <w:t>facility</w:t>
      </w:r>
      <w:r>
        <w:rPr>
          <w:spacing w:val="-4"/>
        </w:rPr>
        <w:t xml:space="preserve"> </w:t>
      </w:r>
      <w:r>
        <w:t>as</w:t>
      </w:r>
      <w:r>
        <w:rPr>
          <w:spacing w:val="-6"/>
        </w:rPr>
        <w:t xml:space="preserve"> </w:t>
      </w:r>
      <w:r>
        <w:t>of the dates of the on-site audit who had reported sexual abuse, however, this was not the inmate involved in the previous mentioned incident; therefore, the auditor was not able to interview the inmate involved.</w:t>
      </w:r>
    </w:p>
    <w:p w14:paraId="06BD241C" w14:textId="77777777" w:rsidR="002B622E" w:rsidRDefault="002B622E">
      <w:pPr>
        <w:pStyle w:val="BodyText"/>
        <w:spacing w:before="1"/>
      </w:pPr>
    </w:p>
    <w:p w14:paraId="211F0424" w14:textId="77777777" w:rsidR="002B622E" w:rsidRDefault="00000000">
      <w:pPr>
        <w:pStyle w:val="BodyText"/>
        <w:ind w:left="560" w:right="558"/>
        <w:jc w:val="both"/>
      </w:pPr>
      <w:r>
        <w:rPr>
          <w:b/>
        </w:rPr>
        <w:t>115.64</w:t>
      </w:r>
      <w:r>
        <w:rPr>
          <w:b/>
          <w:spacing w:val="-7"/>
        </w:rPr>
        <w:t xml:space="preserve"> </w:t>
      </w:r>
      <w:r>
        <w:rPr>
          <w:b/>
        </w:rPr>
        <w:t>(b):</w:t>
      </w:r>
      <w:r>
        <w:rPr>
          <w:b/>
          <w:spacing w:val="-7"/>
        </w:rPr>
        <w:t xml:space="preserve"> </w:t>
      </w:r>
      <w:r>
        <w:t>The</w:t>
      </w:r>
      <w:r>
        <w:rPr>
          <w:spacing w:val="-7"/>
        </w:rPr>
        <w:t xml:space="preserve"> </w:t>
      </w:r>
      <w:r>
        <w:t>Safe</w:t>
      </w:r>
      <w:r>
        <w:rPr>
          <w:spacing w:val="-10"/>
        </w:rPr>
        <w:t xml:space="preserve"> </w:t>
      </w:r>
      <w:r>
        <w:t>Prisons/PREA</w:t>
      </w:r>
      <w:r>
        <w:rPr>
          <w:spacing w:val="-8"/>
        </w:rPr>
        <w:t xml:space="preserve"> </w:t>
      </w:r>
      <w:r>
        <w:t>Plan,</w:t>
      </w:r>
      <w:r>
        <w:rPr>
          <w:spacing w:val="-7"/>
        </w:rPr>
        <w:t xml:space="preserve"> </w:t>
      </w:r>
      <w:r>
        <w:t>pages</w:t>
      </w:r>
      <w:r>
        <w:rPr>
          <w:spacing w:val="-8"/>
        </w:rPr>
        <w:t xml:space="preserve"> </w:t>
      </w:r>
      <w:r>
        <w:t>26-27</w:t>
      </w:r>
      <w:r>
        <w:rPr>
          <w:spacing w:val="-7"/>
        </w:rPr>
        <w:t xml:space="preserve"> </w:t>
      </w:r>
      <w:r>
        <w:t>and</w:t>
      </w:r>
      <w:r>
        <w:rPr>
          <w:spacing w:val="-9"/>
        </w:rPr>
        <w:t xml:space="preserve"> </w:t>
      </w:r>
      <w:r>
        <w:t>the</w:t>
      </w:r>
      <w:r>
        <w:rPr>
          <w:spacing w:val="-7"/>
        </w:rPr>
        <w:t xml:space="preserve"> </w:t>
      </w:r>
      <w:r>
        <w:t>SPPOM</w:t>
      </w:r>
      <w:r>
        <w:rPr>
          <w:spacing w:val="-7"/>
        </w:rPr>
        <w:t xml:space="preserve"> </w:t>
      </w:r>
      <w:r>
        <w:t>05.01</w:t>
      </w:r>
      <w:r>
        <w:rPr>
          <w:spacing w:val="-9"/>
        </w:rPr>
        <w:t xml:space="preserve"> </w:t>
      </w:r>
      <w:r>
        <w:t>describe</w:t>
      </w:r>
      <w:r>
        <w:rPr>
          <w:spacing w:val="-7"/>
        </w:rPr>
        <w:t xml:space="preserve"> </w:t>
      </w:r>
      <w:r>
        <w:t>staff</w:t>
      </w:r>
      <w:r>
        <w:rPr>
          <w:spacing w:val="-7"/>
        </w:rPr>
        <w:t xml:space="preserve"> </w:t>
      </w:r>
      <w:r>
        <w:t>first</w:t>
      </w:r>
      <w:r>
        <w:rPr>
          <w:spacing w:val="-8"/>
        </w:rPr>
        <w:t xml:space="preserve"> </w:t>
      </w:r>
      <w:r>
        <w:t>responder</w:t>
      </w:r>
      <w:r>
        <w:rPr>
          <w:spacing w:val="-7"/>
        </w:rPr>
        <w:t xml:space="preserve"> </w:t>
      </w:r>
      <w:r>
        <w:t>duties.</w:t>
      </w:r>
      <w:r>
        <w:rPr>
          <w:spacing w:val="-7"/>
        </w:rPr>
        <w:t xml:space="preserve"> </w:t>
      </w:r>
      <w:r>
        <w:t>Specifically, it requires that non-security staff first responders advise the alleged victim and ensure the alleged perpetrator not take any action to</w:t>
      </w:r>
      <w:r>
        <w:rPr>
          <w:spacing w:val="-1"/>
        </w:rPr>
        <w:t xml:space="preserve"> </w:t>
      </w:r>
      <w:r>
        <w:t>destroy</w:t>
      </w:r>
      <w:r>
        <w:rPr>
          <w:spacing w:val="-1"/>
        </w:rPr>
        <w:t xml:space="preserve"> </w:t>
      </w:r>
      <w:r>
        <w:t>physical evidence, if it</w:t>
      </w:r>
      <w:r>
        <w:rPr>
          <w:spacing w:val="-3"/>
        </w:rPr>
        <w:t xml:space="preserve"> </w:t>
      </w:r>
      <w:r>
        <w:t>occurred within</w:t>
      </w:r>
      <w:r>
        <w:rPr>
          <w:spacing w:val="-1"/>
        </w:rPr>
        <w:t xml:space="preserve"> </w:t>
      </w:r>
      <w:r>
        <w:t>a time period that still</w:t>
      </w:r>
      <w:r>
        <w:rPr>
          <w:spacing w:val="-1"/>
        </w:rPr>
        <w:t xml:space="preserve"> </w:t>
      </w:r>
      <w:r>
        <w:t>allows for</w:t>
      </w:r>
      <w:r>
        <w:rPr>
          <w:spacing w:val="-4"/>
        </w:rPr>
        <w:t xml:space="preserve"> </w:t>
      </w:r>
      <w:r>
        <w:t>the collection</w:t>
      </w:r>
      <w:r>
        <w:rPr>
          <w:spacing w:val="-1"/>
        </w:rPr>
        <w:t xml:space="preserve"> </w:t>
      </w:r>
      <w:r>
        <w:t>of</w:t>
      </w:r>
      <w:r>
        <w:rPr>
          <w:spacing w:val="-2"/>
        </w:rPr>
        <w:t xml:space="preserve"> </w:t>
      </w:r>
      <w:r>
        <w:t>physical evidence. Staff</w:t>
      </w:r>
      <w:r>
        <w:rPr>
          <w:spacing w:val="-5"/>
        </w:rPr>
        <w:t xml:space="preserve"> </w:t>
      </w:r>
      <w:r>
        <w:t>would</w:t>
      </w:r>
      <w:r>
        <w:rPr>
          <w:spacing w:val="-5"/>
        </w:rPr>
        <w:t xml:space="preserve"> </w:t>
      </w:r>
      <w:r>
        <w:t>tell</w:t>
      </w:r>
      <w:r>
        <w:rPr>
          <w:spacing w:val="-6"/>
        </w:rPr>
        <w:t xml:space="preserve"> </w:t>
      </w:r>
      <w:r>
        <w:t>the</w:t>
      </w:r>
      <w:r>
        <w:rPr>
          <w:spacing w:val="-5"/>
        </w:rPr>
        <w:t xml:space="preserve"> </w:t>
      </w:r>
      <w:r>
        <w:t>inmate</w:t>
      </w:r>
      <w:r>
        <w:rPr>
          <w:spacing w:val="-7"/>
        </w:rPr>
        <w:t xml:space="preserve"> </w:t>
      </w:r>
      <w:r>
        <w:t>not</w:t>
      </w:r>
      <w:r>
        <w:rPr>
          <w:spacing w:val="-7"/>
        </w:rPr>
        <w:t xml:space="preserve"> </w:t>
      </w:r>
      <w:r>
        <w:t>to</w:t>
      </w:r>
      <w:r>
        <w:rPr>
          <w:spacing w:val="-5"/>
        </w:rPr>
        <w:t xml:space="preserve"> </w:t>
      </w:r>
      <w:r>
        <w:t>wash,</w:t>
      </w:r>
      <w:r>
        <w:rPr>
          <w:spacing w:val="-5"/>
        </w:rPr>
        <w:t xml:space="preserve"> </w:t>
      </w:r>
      <w:r>
        <w:t>brush</w:t>
      </w:r>
      <w:r>
        <w:rPr>
          <w:spacing w:val="-7"/>
        </w:rPr>
        <w:t xml:space="preserve"> </w:t>
      </w:r>
      <w:r>
        <w:t>their</w:t>
      </w:r>
      <w:r>
        <w:rPr>
          <w:spacing w:val="-5"/>
        </w:rPr>
        <w:t xml:space="preserve"> </w:t>
      </w:r>
      <w:r>
        <w:t>teeth,</w:t>
      </w:r>
      <w:r>
        <w:rPr>
          <w:spacing w:val="-5"/>
        </w:rPr>
        <w:t xml:space="preserve"> </w:t>
      </w:r>
      <w:r>
        <w:t>change</w:t>
      </w:r>
      <w:r>
        <w:rPr>
          <w:spacing w:val="-5"/>
        </w:rPr>
        <w:t xml:space="preserve"> </w:t>
      </w:r>
      <w:r>
        <w:t>their</w:t>
      </w:r>
      <w:r>
        <w:rPr>
          <w:spacing w:val="-5"/>
        </w:rPr>
        <w:t xml:space="preserve"> </w:t>
      </w:r>
      <w:r>
        <w:t>clothes,</w:t>
      </w:r>
      <w:r>
        <w:rPr>
          <w:spacing w:val="-5"/>
        </w:rPr>
        <w:t xml:space="preserve"> </w:t>
      </w:r>
      <w:r>
        <w:t>urinate,</w:t>
      </w:r>
      <w:r>
        <w:rPr>
          <w:spacing w:val="-7"/>
        </w:rPr>
        <w:t xml:space="preserve"> </w:t>
      </w:r>
      <w:r>
        <w:t>defecate,</w:t>
      </w:r>
      <w:r>
        <w:rPr>
          <w:spacing w:val="-5"/>
        </w:rPr>
        <w:t xml:space="preserve"> </w:t>
      </w:r>
      <w:r>
        <w:t>smoke,</w:t>
      </w:r>
      <w:r>
        <w:rPr>
          <w:spacing w:val="-5"/>
        </w:rPr>
        <w:t xml:space="preserve"> </w:t>
      </w:r>
      <w:r>
        <w:t>drink</w:t>
      </w:r>
      <w:r>
        <w:rPr>
          <w:spacing w:val="-7"/>
        </w:rPr>
        <w:t xml:space="preserve"> </w:t>
      </w:r>
      <w:r>
        <w:t>or</w:t>
      </w:r>
      <w:r>
        <w:rPr>
          <w:spacing w:val="-5"/>
        </w:rPr>
        <w:t xml:space="preserve"> </w:t>
      </w:r>
      <w:r>
        <w:t>eat.</w:t>
      </w:r>
      <w:r>
        <w:rPr>
          <w:spacing w:val="-5"/>
        </w:rPr>
        <w:t xml:space="preserve"> </w:t>
      </w:r>
      <w:r>
        <w:t>The PAQ indicated that during the previous twelve months, there have been two (2) allegations of sexual abuse.</w:t>
      </w:r>
      <w:r>
        <w:rPr>
          <w:spacing w:val="80"/>
        </w:rPr>
        <w:t xml:space="preserve"> </w:t>
      </w:r>
      <w:r>
        <w:t>There was one (1) instance</w:t>
      </w:r>
      <w:r>
        <w:rPr>
          <w:spacing w:val="-1"/>
        </w:rPr>
        <w:t xml:space="preserve"> </w:t>
      </w:r>
      <w:r>
        <w:t>in the</w:t>
      </w:r>
      <w:r>
        <w:rPr>
          <w:spacing w:val="-1"/>
        </w:rPr>
        <w:t xml:space="preserve"> </w:t>
      </w:r>
      <w:r>
        <w:t>past</w:t>
      </w:r>
      <w:r>
        <w:rPr>
          <w:spacing w:val="-2"/>
        </w:rPr>
        <w:t xml:space="preserve"> </w:t>
      </w:r>
      <w:r>
        <w:t>12 months</w:t>
      </w:r>
      <w:r>
        <w:rPr>
          <w:spacing w:val="-2"/>
        </w:rPr>
        <w:t xml:space="preserve"> </w:t>
      </w:r>
      <w:r>
        <w:t>in which the</w:t>
      </w:r>
      <w:r>
        <w:rPr>
          <w:spacing w:val="-1"/>
        </w:rPr>
        <w:t xml:space="preserve"> </w:t>
      </w:r>
      <w:r>
        <w:t>first</w:t>
      </w:r>
      <w:r>
        <w:rPr>
          <w:spacing w:val="-2"/>
        </w:rPr>
        <w:t xml:space="preserve"> </w:t>
      </w:r>
      <w:r>
        <w:t>responder was</w:t>
      </w:r>
      <w:r>
        <w:rPr>
          <w:spacing w:val="-2"/>
        </w:rPr>
        <w:t xml:space="preserve"> </w:t>
      </w:r>
      <w:r>
        <w:t>a</w:t>
      </w:r>
      <w:r>
        <w:rPr>
          <w:spacing w:val="-1"/>
        </w:rPr>
        <w:t xml:space="preserve"> </w:t>
      </w:r>
      <w:r>
        <w:t>non-security</w:t>
      </w:r>
      <w:r>
        <w:rPr>
          <w:spacing w:val="-1"/>
        </w:rPr>
        <w:t xml:space="preserve"> </w:t>
      </w:r>
      <w:r>
        <w:t>staff.</w:t>
      </w:r>
      <w:r>
        <w:rPr>
          <w:spacing w:val="40"/>
        </w:rPr>
        <w:t xml:space="preserve"> </w:t>
      </w:r>
      <w:r>
        <w:t>Interviews</w:t>
      </w:r>
      <w:r>
        <w:rPr>
          <w:spacing w:val="-2"/>
        </w:rPr>
        <w:t xml:space="preserve"> </w:t>
      </w:r>
      <w:r>
        <w:t>with</w:t>
      </w:r>
      <w:r>
        <w:rPr>
          <w:spacing w:val="-1"/>
        </w:rPr>
        <w:t xml:space="preserve"> </w:t>
      </w:r>
      <w:r>
        <w:t>first</w:t>
      </w:r>
      <w:r>
        <w:rPr>
          <w:spacing w:val="-2"/>
        </w:rPr>
        <w:t xml:space="preserve"> </w:t>
      </w:r>
      <w:r>
        <w:t>responders</w:t>
      </w:r>
      <w:r>
        <w:rPr>
          <w:spacing w:val="-2"/>
        </w:rPr>
        <w:t xml:space="preserve"> </w:t>
      </w:r>
      <w:r>
        <w:t xml:space="preserve">(security and non-security) confirm that they are aware of their first responder duties. Staff were very well versed on first responder </w:t>
      </w:r>
      <w:r>
        <w:rPr>
          <w:spacing w:val="-2"/>
        </w:rPr>
        <w:t>duties.</w:t>
      </w:r>
    </w:p>
    <w:p w14:paraId="3DEE94DF" w14:textId="77777777" w:rsidR="002B622E" w:rsidRDefault="00000000">
      <w:pPr>
        <w:pStyle w:val="BodyText"/>
        <w:spacing w:before="230"/>
        <w:ind w:left="560" w:right="564"/>
        <w:jc w:val="both"/>
      </w:pPr>
      <w:r>
        <w:rPr>
          <w:spacing w:val="-2"/>
        </w:rPr>
        <w:t>Based</w:t>
      </w:r>
      <w:r>
        <w:rPr>
          <w:spacing w:val="-3"/>
        </w:rPr>
        <w:t xml:space="preserve"> </w:t>
      </w:r>
      <w:r>
        <w:rPr>
          <w:spacing w:val="-2"/>
        </w:rPr>
        <w:t>on</w:t>
      </w:r>
      <w:r>
        <w:rPr>
          <w:spacing w:val="-3"/>
        </w:rPr>
        <w:t xml:space="preserve"> </w:t>
      </w:r>
      <w:r>
        <w:rPr>
          <w:spacing w:val="-2"/>
        </w:rPr>
        <w:t>a</w:t>
      </w:r>
      <w:r>
        <w:rPr>
          <w:spacing w:val="-5"/>
        </w:rPr>
        <w:t xml:space="preserve"> </w:t>
      </w:r>
      <w:r>
        <w:rPr>
          <w:spacing w:val="-2"/>
        </w:rPr>
        <w:t>review</w:t>
      </w:r>
      <w:r>
        <w:rPr>
          <w:spacing w:val="-7"/>
        </w:rPr>
        <w:t xml:space="preserve"> </w:t>
      </w:r>
      <w:r>
        <w:rPr>
          <w:spacing w:val="-2"/>
        </w:rPr>
        <w:t>of</w:t>
      </w:r>
      <w:r>
        <w:rPr>
          <w:spacing w:val="-3"/>
        </w:rPr>
        <w:t xml:space="preserve"> </w:t>
      </w:r>
      <w:r>
        <w:rPr>
          <w:spacing w:val="-2"/>
        </w:rPr>
        <w:t>the</w:t>
      </w:r>
      <w:r>
        <w:rPr>
          <w:spacing w:val="-5"/>
        </w:rPr>
        <w:t xml:space="preserve"> </w:t>
      </w:r>
      <w:r>
        <w:rPr>
          <w:spacing w:val="-2"/>
        </w:rPr>
        <w:t>PAQ,</w:t>
      </w:r>
      <w:r>
        <w:rPr>
          <w:spacing w:val="-7"/>
        </w:rPr>
        <w:t xml:space="preserve"> </w:t>
      </w:r>
      <w:r>
        <w:rPr>
          <w:spacing w:val="-2"/>
        </w:rPr>
        <w:t>the</w:t>
      </w:r>
      <w:r>
        <w:rPr>
          <w:spacing w:val="-5"/>
        </w:rPr>
        <w:t xml:space="preserve"> </w:t>
      </w:r>
      <w:r>
        <w:rPr>
          <w:spacing w:val="-2"/>
        </w:rPr>
        <w:t>Safe</w:t>
      </w:r>
      <w:r>
        <w:rPr>
          <w:spacing w:val="-5"/>
        </w:rPr>
        <w:t xml:space="preserve"> </w:t>
      </w:r>
      <w:r>
        <w:rPr>
          <w:spacing w:val="-2"/>
        </w:rPr>
        <w:t>Prisons/PREA</w:t>
      </w:r>
      <w:r>
        <w:rPr>
          <w:spacing w:val="-5"/>
        </w:rPr>
        <w:t xml:space="preserve"> </w:t>
      </w:r>
      <w:r>
        <w:rPr>
          <w:spacing w:val="-2"/>
        </w:rPr>
        <w:t>Plan,</w:t>
      </w:r>
      <w:r>
        <w:rPr>
          <w:spacing w:val="-5"/>
        </w:rPr>
        <w:t xml:space="preserve"> </w:t>
      </w:r>
      <w:r>
        <w:rPr>
          <w:spacing w:val="-2"/>
        </w:rPr>
        <w:t>the</w:t>
      </w:r>
      <w:r>
        <w:rPr>
          <w:spacing w:val="-5"/>
        </w:rPr>
        <w:t xml:space="preserve"> </w:t>
      </w:r>
      <w:r>
        <w:rPr>
          <w:spacing w:val="-2"/>
        </w:rPr>
        <w:t>SPPOM</w:t>
      </w:r>
      <w:r>
        <w:rPr>
          <w:spacing w:val="-5"/>
        </w:rPr>
        <w:t xml:space="preserve"> </w:t>
      </w:r>
      <w:r>
        <w:rPr>
          <w:spacing w:val="-2"/>
        </w:rPr>
        <w:t>05.01</w:t>
      </w:r>
      <w:r>
        <w:rPr>
          <w:spacing w:val="-3"/>
        </w:rPr>
        <w:t xml:space="preserve"> </w:t>
      </w:r>
      <w:r>
        <w:rPr>
          <w:spacing w:val="-2"/>
        </w:rPr>
        <w:t>and</w:t>
      </w:r>
      <w:r>
        <w:rPr>
          <w:spacing w:val="-3"/>
        </w:rPr>
        <w:t xml:space="preserve"> </w:t>
      </w:r>
      <w:r>
        <w:rPr>
          <w:spacing w:val="-2"/>
        </w:rPr>
        <w:t>interviews</w:t>
      </w:r>
      <w:r>
        <w:rPr>
          <w:spacing w:val="-6"/>
        </w:rPr>
        <w:t xml:space="preserve"> </w:t>
      </w:r>
      <w:r>
        <w:rPr>
          <w:spacing w:val="-2"/>
        </w:rPr>
        <w:t>with</w:t>
      </w:r>
      <w:r>
        <w:rPr>
          <w:spacing w:val="-3"/>
        </w:rPr>
        <w:t xml:space="preserve"> </w:t>
      </w:r>
      <w:r>
        <w:rPr>
          <w:spacing w:val="-2"/>
        </w:rPr>
        <w:t>first</w:t>
      </w:r>
      <w:r>
        <w:rPr>
          <w:spacing w:val="-5"/>
        </w:rPr>
        <w:t xml:space="preserve"> </w:t>
      </w:r>
      <w:r>
        <w:rPr>
          <w:spacing w:val="-2"/>
        </w:rPr>
        <w:t>responders</w:t>
      </w:r>
      <w:r>
        <w:rPr>
          <w:spacing w:val="-6"/>
        </w:rPr>
        <w:t xml:space="preserve"> </w:t>
      </w:r>
      <w:r>
        <w:rPr>
          <w:spacing w:val="-2"/>
        </w:rPr>
        <w:t>this</w:t>
      </w:r>
      <w:r>
        <w:rPr>
          <w:spacing w:val="-6"/>
        </w:rPr>
        <w:t xml:space="preserve"> </w:t>
      </w:r>
      <w:r>
        <w:rPr>
          <w:spacing w:val="-2"/>
        </w:rPr>
        <w:t xml:space="preserve">standard </w:t>
      </w:r>
      <w:r>
        <w:t>is determined to be compliant.</w:t>
      </w:r>
    </w:p>
    <w:p w14:paraId="04D206E8" w14:textId="77777777" w:rsidR="002B622E" w:rsidRDefault="002B622E">
      <w:pPr>
        <w:jc w:val="both"/>
        <w:sectPr w:rsidR="002B622E">
          <w:pgSz w:w="12240" w:h="15840"/>
          <w:pgMar w:top="920" w:right="520" w:bottom="1560" w:left="520" w:header="0" w:footer="1333" w:gutter="0"/>
          <w:cols w:space="720"/>
        </w:sectPr>
      </w:pPr>
    </w:p>
    <w:p w14:paraId="085FA83C" w14:textId="77777777" w:rsidR="002B622E" w:rsidRDefault="00000000">
      <w:pPr>
        <w:pStyle w:val="BodyText"/>
        <w:ind w:left="531"/>
      </w:pPr>
      <w:r>
        <w:rPr>
          <w:noProof/>
        </w:rPr>
        <w:lastRenderedPageBreak/>
        <mc:AlternateContent>
          <mc:Choice Requires="wpg">
            <w:drawing>
              <wp:inline distT="0" distB="0" distL="0" distR="0" wp14:anchorId="60F77F58" wp14:editId="2BD76EAD">
                <wp:extent cx="6438900" cy="152400"/>
                <wp:effectExtent l="0" t="0" r="0" b="0"/>
                <wp:docPr id="121" name="Group 1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8900" cy="152400"/>
                          <a:chOff x="0" y="0"/>
                          <a:chExt cx="6438900" cy="152400"/>
                        </a:xfrm>
                      </wpg:grpSpPr>
                      <wps:wsp>
                        <wps:cNvPr id="122" name="Graphic 122"/>
                        <wps:cNvSpPr/>
                        <wps:spPr>
                          <a:xfrm>
                            <a:off x="0" y="0"/>
                            <a:ext cx="6438900" cy="152400"/>
                          </a:xfrm>
                          <a:custGeom>
                            <a:avLst/>
                            <a:gdLst/>
                            <a:ahLst/>
                            <a:cxnLst/>
                            <a:rect l="l" t="t" r="r" b="b"/>
                            <a:pathLst>
                              <a:path w="6438900" h="152400">
                                <a:moveTo>
                                  <a:pt x="6438645" y="0"/>
                                </a:moveTo>
                                <a:lnTo>
                                  <a:pt x="0" y="0"/>
                                </a:lnTo>
                                <a:lnTo>
                                  <a:pt x="0" y="152400"/>
                                </a:lnTo>
                                <a:lnTo>
                                  <a:pt x="6438645" y="152400"/>
                                </a:lnTo>
                                <a:lnTo>
                                  <a:pt x="6438645" y="0"/>
                                </a:lnTo>
                                <a:close/>
                              </a:path>
                            </a:pathLst>
                          </a:custGeom>
                          <a:solidFill>
                            <a:srgbClr val="F8F6F6"/>
                          </a:solidFill>
                        </wps:spPr>
                        <wps:bodyPr wrap="square" lIns="0" tIns="0" rIns="0" bIns="0" rtlCol="0">
                          <a:prstTxWarp prst="textNoShape">
                            <a:avLst/>
                          </a:prstTxWarp>
                          <a:noAutofit/>
                        </wps:bodyPr>
                      </wps:wsp>
                    </wpg:wgp>
                  </a:graphicData>
                </a:graphic>
              </wp:inline>
            </w:drawing>
          </mc:Choice>
          <mc:Fallback>
            <w:pict>
              <v:group w14:anchorId="41830AE8" id="Group 121" o:spid="_x0000_s1026" alt="&quot;&quot;" style="width:507pt;height:12pt;mso-position-horizontal-relative:char;mso-position-vertical-relative:line" coordsize="64389,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">
                <v:shape id="Graphic 122" o:spid="_x0000_s1027" style="position:absolute;width:64389;height:1524;visibility:visible;mso-wrap-style:square;v-text-anchor:top" coordsize="64389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" path="m6438645,l,,,152400r6438645,l6438645,xe" fillcolor="#f8f6f6" stroked="f">
                  <v:path arrowok="t"/>
                </v:shape>
                <w10:anchorlock/>
              </v:group>
            </w:pict>
          </mc:Fallback>
        </mc:AlternateContent>
      </w:r>
    </w:p>
    <w:p w14:paraId="58C5B0E1" w14:textId="77777777" w:rsidR="002B622E" w:rsidRDefault="00000000">
      <w:pPr>
        <w:pStyle w:val="BodyText"/>
        <w:spacing w:before="1"/>
        <w:rPr>
          <w:sz w:val="16"/>
        </w:rPr>
      </w:pPr>
      <w:r>
        <w:rPr>
          <w:noProof/>
        </w:rPr>
        <mc:AlternateContent>
          <mc:Choice Requires="wps">
            <w:drawing>
              <wp:anchor distT="0" distB="0" distL="0" distR="0" simplePos="0" relativeHeight="487641088" behindDoc="1" locked="0" layoutInCell="1" allowOverlap="1" wp14:anchorId="6CB696C0" wp14:editId="33C225AF">
                <wp:simplePos x="0" y="0"/>
                <wp:positionH relativeFrom="page">
                  <wp:posOffset>667512</wp:posOffset>
                </wp:positionH>
                <wp:positionV relativeFrom="paragraph">
                  <wp:posOffset>132714</wp:posOffset>
                </wp:positionV>
                <wp:extent cx="6438900" cy="204470"/>
                <wp:effectExtent l="0" t="0" r="0" b="0"/>
                <wp:wrapTopAndBottom/>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204470"/>
                        </a:xfrm>
                        <a:prstGeom prst="rect">
                          <a:avLst/>
                        </a:prstGeom>
                        <a:solidFill>
                          <a:srgbClr val="E3F8F8"/>
                        </a:solidFill>
                      </wps:spPr>
                      <wps:txbx>
                        <w:txbxContent>
                          <w:p w14:paraId="5D9FC26C" w14:textId="77777777" w:rsidR="002B622E" w:rsidRDefault="00000000">
                            <w:pPr>
                              <w:spacing w:line="321" w:lineRule="exact"/>
                              <w:ind w:left="28"/>
                              <w:rPr>
                                <w:rFonts w:ascii="Arial"/>
                                <w:b/>
                                <w:color w:val="000000"/>
                                <w:sz w:val="28"/>
                              </w:rPr>
                            </w:pPr>
                            <w:r>
                              <w:rPr>
                                <w:rFonts w:ascii="Arial"/>
                                <w:b/>
                                <w:color w:val="000000"/>
                                <w:sz w:val="28"/>
                              </w:rPr>
                              <w:t>Standard</w:t>
                            </w:r>
                            <w:r>
                              <w:rPr>
                                <w:rFonts w:ascii="Arial"/>
                                <w:b/>
                                <w:color w:val="000000"/>
                                <w:spacing w:val="-7"/>
                                <w:sz w:val="28"/>
                              </w:rPr>
                              <w:t xml:space="preserve"> </w:t>
                            </w:r>
                            <w:r>
                              <w:rPr>
                                <w:rFonts w:ascii="Arial"/>
                                <w:b/>
                                <w:color w:val="000000"/>
                                <w:sz w:val="28"/>
                              </w:rPr>
                              <w:t>115.65:</w:t>
                            </w:r>
                            <w:r>
                              <w:rPr>
                                <w:rFonts w:ascii="Arial"/>
                                <w:b/>
                                <w:color w:val="000000"/>
                                <w:spacing w:val="-10"/>
                                <w:sz w:val="28"/>
                              </w:rPr>
                              <w:t xml:space="preserve"> </w:t>
                            </w:r>
                            <w:r>
                              <w:rPr>
                                <w:rFonts w:ascii="Arial"/>
                                <w:b/>
                                <w:color w:val="000000"/>
                                <w:sz w:val="28"/>
                              </w:rPr>
                              <w:t>Coordinated</w:t>
                            </w:r>
                            <w:r>
                              <w:rPr>
                                <w:rFonts w:ascii="Arial"/>
                                <w:b/>
                                <w:color w:val="000000"/>
                                <w:spacing w:val="-7"/>
                                <w:sz w:val="28"/>
                              </w:rPr>
                              <w:t xml:space="preserve"> </w:t>
                            </w:r>
                            <w:r>
                              <w:rPr>
                                <w:rFonts w:ascii="Arial"/>
                                <w:b/>
                                <w:color w:val="000000"/>
                                <w:spacing w:val="-2"/>
                                <w:sz w:val="28"/>
                              </w:rPr>
                              <w:t>response</w:t>
                            </w:r>
                          </w:p>
                        </w:txbxContent>
                      </wps:txbx>
                      <wps:bodyPr wrap="square" lIns="0" tIns="0" rIns="0" bIns="0" rtlCol="0">
                        <a:noAutofit/>
                      </wps:bodyPr>
                    </wps:wsp>
                  </a:graphicData>
                </a:graphic>
              </wp:anchor>
            </w:drawing>
          </mc:Choice>
          <mc:Fallback>
            <w:pict>
              <v:shape w14:anchorId="6CB696C0" id="Textbox 123" o:spid="_x0000_s1093" type="#_x0000_t202" style="position:absolute;margin-left:52.55pt;margin-top:10.45pt;width:507pt;height:16.1pt;z-index:-15675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" fillcolor="#e3f8f8" stroked="f">
                <v:textbox inset="0,0,0,0">
                  <w:txbxContent>
                    <w:p w14:paraId="5D9FC26C" w14:textId="77777777" w:rsidR="002B622E" w:rsidRDefault="00000000">
                      <w:pPr>
                        <w:spacing w:line="321" w:lineRule="exact"/>
                        <w:ind w:left="28"/>
                        <w:rPr>
                          <w:rFonts w:ascii="Arial"/>
                          <w:b/>
                          <w:color w:val="000000"/>
                          <w:sz w:val="28"/>
                        </w:rPr>
                      </w:pPr>
                      <w:r>
                        <w:rPr>
                          <w:rFonts w:ascii="Arial"/>
                          <w:b/>
                          <w:color w:val="000000"/>
                          <w:sz w:val="28"/>
                        </w:rPr>
                        <w:t>Standard</w:t>
                      </w:r>
                      <w:r>
                        <w:rPr>
                          <w:rFonts w:ascii="Arial"/>
                          <w:b/>
                          <w:color w:val="000000"/>
                          <w:spacing w:val="-7"/>
                          <w:sz w:val="28"/>
                        </w:rPr>
                        <w:t xml:space="preserve"> </w:t>
                      </w:r>
                      <w:r>
                        <w:rPr>
                          <w:rFonts w:ascii="Arial"/>
                          <w:b/>
                          <w:color w:val="000000"/>
                          <w:sz w:val="28"/>
                        </w:rPr>
                        <w:t>115.65:</w:t>
                      </w:r>
                      <w:r>
                        <w:rPr>
                          <w:rFonts w:ascii="Arial"/>
                          <w:b/>
                          <w:color w:val="000000"/>
                          <w:spacing w:val="-10"/>
                          <w:sz w:val="28"/>
                        </w:rPr>
                        <w:t xml:space="preserve"> </w:t>
                      </w:r>
                      <w:r>
                        <w:rPr>
                          <w:rFonts w:ascii="Arial"/>
                          <w:b/>
                          <w:color w:val="000000"/>
                          <w:sz w:val="28"/>
                        </w:rPr>
                        <w:t>Coordinated</w:t>
                      </w:r>
                      <w:r>
                        <w:rPr>
                          <w:rFonts w:ascii="Arial"/>
                          <w:b/>
                          <w:color w:val="000000"/>
                          <w:spacing w:val="-7"/>
                          <w:sz w:val="28"/>
                        </w:rPr>
                        <w:t xml:space="preserve"> </w:t>
                      </w:r>
                      <w:r>
                        <w:rPr>
                          <w:rFonts w:ascii="Arial"/>
                          <w:b/>
                          <w:color w:val="000000"/>
                          <w:spacing w:val="-2"/>
                          <w:sz w:val="28"/>
                        </w:rPr>
                        <w:t>response</w:t>
                      </w:r>
                    </w:p>
                  </w:txbxContent>
                </v:textbox>
                <w10:wrap type="topAndBottom" anchorx="page"/>
              </v:shape>
            </w:pict>
          </mc:Fallback>
        </mc:AlternateContent>
      </w:r>
    </w:p>
    <w:p w14:paraId="331F9296" w14:textId="77777777" w:rsidR="002B622E" w:rsidRDefault="00000000">
      <w:pPr>
        <w:pStyle w:val="Heading2"/>
        <w:spacing w:before="242"/>
        <w:ind w:left="560"/>
      </w:pPr>
      <w:r>
        <w:t>All</w:t>
      </w:r>
      <w:r>
        <w:rPr>
          <w:spacing w:val="-4"/>
        </w:rPr>
        <w:t xml:space="preserve"> </w:t>
      </w:r>
      <w:r>
        <w:t>Yes/No</w:t>
      </w:r>
      <w:r>
        <w:rPr>
          <w:spacing w:val="-6"/>
        </w:rPr>
        <w:t xml:space="preserve"> </w:t>
      </w:r>
      <w:r>
        <w:t>Questions</w:t>
      </w:r>
      <w:r>
        <w:rPr>
          <w:spacing w:val="-5"/>
        </w:rPr>
        <w:t xml:space="preserve"> </w:t>
      </w:r>
      <w:r>
        <w:t>Must</w:t>
      </w:r>
      <w:r>
        <w:rPr>
          <w:spacing w:val="-5"/>
        </w:rPr>
        <w:t xml:space="preserve"> </w:t>
      </w:r>
      <w:r>
        <w:t>Be</w:t>
      </w:r>
      <w:r>
        <w:rPr>
          <w:spacing w:val="-5"/>
        </w:rPr>
        <w:t xml:space="preserve"> </w:t>
      </w:r>
      <w:r>
        <w:t>Answered</w:t>
      </w:r>
      <w:r>
        <w:rPr>
          <w:spacing w:val="-4"/>
        </w:rPr>
        <w:t xml:space="preserve"> </w:t>
      </w:r>
      <w:r>
        <w:t>by</w:t>
      </w:r>
      <w:r>
        <w:rPr>
          <w:spacing w:val="-6"/>
        </w:rPr>
        <w:t xml:space="preserve"> </w:t>
      </w:r>
      <w:r>
        <w:t>the</w:t>
      </w:r>
      <w:r>
        <w:rPr>
          <w:spacing w:val="-4"/>
        </w:rPr>
        <w:t xml:space="preserve"> </w:t>
      </w:r>
      <w:r>
        <w:t>Auditor</w:t>
      </w:r>
      <w:r>
        <w:rPr>
          <w:spacing w:val="-4"/>
        </w:rPr>
        <w:t xml:space="preserve"> </w:t>
      </w:r>
      <w:r>
        <w:t>to</w:t>
      </w:r>
      <w:r>
        <w:rPr>
          <w:spacing w:val="-4"/>
        </w:rPr>
        <w:t xml:space="preserve"> </w:t>
      </w:r>
      <w:r>
        <w:t>Complete</w:t>
      </w:r>
      <w:r>
        <w:rPr>
          <w:spacing w:val="-5"/>
        </w:rPr>
        <w:t xml:space="preserve"> </w:t>
      </w:r>
      <w:r>
        <w:t>the</w:t>
      </w:r>
      <w:r>
        <w:rPr>
          <w:spacing w:val="-6"/>
        </w:rPr>
        <w:t xml:space="preserve"> </w:t>
      </w:r>
      <w:r>
        <w:rPr>
          <w:spacing w:val="-2"/>
        </w:rPr>
        <w:t>Report</w:t>
      </w:r>
    </w:p>
    <w:p w14:paraId="5D475F14" w14:textId="77777777" w:rsidR="002B622E" w:rsidRDefault="00000000">
      <w:pPr>
        <w:pStyle w:val="BodyText"/>
        <w:spacing w:before="194"/>
        <w:rPr>
          <w:rFonts w:ascii="Arial"/>
          <w:b/>
        </w:rPr>
      </w:pPr>
      <w:r>
        <w:rPr>
          <w:noProof/>
        </w:rPr>
        <mc:AlternateContent>
          <mc:Choice Requires="wps">
            <w:drawing>
              <wp:anchor distT="0" distB="0" distL="0" distR="0" simplePos="0" relativeHeight="487641600" behindDoc="1" locked="0" layoutInCell="1" allowOverlap="1" wp14:anchorId="3A2C6DA3" wp14:editId="5576CF7E">
                <wp:simplePos x="0" y="0"/>
                <wp:positionH relativeFrom="page">
                  <wp:posOffset>667512</wp:posOffset>
                </wp:positionH>
                <wp:positionV relativeFrom="paragraph">
                  <wp:posOffset>284620</wp:posOffset>
                </wp:positionV>
                <wp:extent cx="6438900" cy="161925"/>
                <wp:effectExtent l="0" t="0" r="0" b="0"/>
                <wp:wrapTopAndBottom/>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161925"/>
                        </a:xfrm>
                        <a:prstGeom prst="rect">
                          <a:avLst/>
                        </a:prstGeom>
                        <a:solidFill>
                          <a:srgbClr val="FDF4EB"/>
                        </a:solidFill>
                      </wps:spPr>
                      <wps:txbx>
                        <w:txbxContent>
                          <w:p w14:paraId="7858CD87" w14:textId="77777777" w:rsidR="002B622E" w:rsidRDefault="00000000">
                            <w:pPr>
                              <w:ind w:left="28"/>
                              <w:rPr>
                                <w:rFonts w:ascii="Arial"/>
                                <w:b/>
                                <w:color w:val="000000"/>
                              </w:rPr>
                            </w:pPr>
                            <w:r>
                              <w:rPr>
                                <w:rFonts w:ascii="Arial"/>
                                <w:b/>
                                <w:color w:val="000000"/>
                              </w:rPr>
                              <w:t>115.65</w:t>
                            </w:r>
                            <w:r>
                              <w:rPr>
                                <w:rFonts w:ascii="Arial"/>
                                <w:b/>
                                <w:color w:val="000000"/>
                                <w:spacing w:val="-3"/>
                              </w:rPr>
                              <w:t xml:space="preserve"> </w:t>
                            </w:r>
                            <w:r>
                              <w:rPr>
                                <w:rFonts w:ascii="Arial"/>
                                <w:b/>
                                <w:color w:val="000000"/>
                                <w:spacing w:val="-5"/>
                              </w:rPr>
                              <w:t>(a)</w:t>
                            </w:r>
                          </w:p>
                        </w:txbxContent>
                      </wps:txbx>
                      <wps:bodyPr wrap="square" lIns="0" tIns="0" rIns="0" bIns="0" rtlCol="0">
                        <a:noAutofit/>
                      </wps:bodyPr>
                    </wps:wsp>
                  </a:graphicData>
                </a:graphic>
              </wp:anchor>
            </w:drawing>
          </mc:Choice>
          <mc:Fallback>
            <w:pict>
              <v:shape w14:anchorId="3A2C6DA3" id="Textbox 124" o:spid="_x0000_s1094" type="#_x0000_t202" style="position:absolute;margin-left:52.55pt;margin-top:22.4pt;width:507pt;height:12.75pt;z-index:-15674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" fillcolor="#fdf4eb" stroked="f">
                <v:textbox inset="0,0,0,0">
                  <w:txbxContent>
                    <w:p w14:paraId="7858CD87" w14:textId="77777777" w:rsidR="002B622E" w:rsidRDefault="00000000">
                      <w:pPr>
                        <w:ind w:left="28"/>
                        <w:rPr>
                          <w:rFonts w:ascii="Arial"/>
                          <w:b/>
                          <w:color w:val="000000"/>
                        </w:rPr>
                      </w:pPr>
                      <w:r>
                        <w:rPr>
                          <w:rFonts w:ascii="Arial"/>
                          <w:b/>
                          <w:color w:val="000000"/>
                        </w:rPr>
                        <w:t>115.65</w:t>
                      </w:r>
                      <w:r>
                        <w:rPr>
                          <w:rFonts w:ascii="Arial"/>
                          <w:b/>
                          <w:color w:val="000000"/>
                          <w:spacing w:val="-3"/>
                        </w:rPr>
                        <w:t xml:space="preserve"> </w:t>
                      </w:r>
                      <w:r>
                        <w:rPr>
                          <w:rFonts w:ascii="Arial"/>
                          <w:b/>
                          <w:color w:val="000000"/>
                          <w:spacing w:val="-5"/>
                        </w:rPr>
                        <w:t>(a)</w:t>
                      </w:r>
                    </w:p>
                  </w:txbxContent>
                </v:textbox>
                <w10:wrap type="topAndBottom" anchorx="page"/>
              </v:shape>
            </w:pict>
          </mc:Fallback>
        </mc:AlternateContent>
      </w:r>
    </w:p>
    <w:p w14:paraId="16177343" w14:textId="77777777" w:rsidR="002B622E" w:rsidRDefault="002B622E">
      <w:pPr>
        <w:pStyle w:val="BodyText"/>
        <w:spacing w:before="1"/>
        <w:rPr>
          <w:rFonts w:ascii="Arial"/>
          <w:b/>
          <w:sz w:val="22"/>
        </w:rPr>
      </w:pPr>
    </w:p>
    <w:p w14:paraId="1CAD8185" w14:textId="77777777" w:rsidR="002B622E" w:rsidRDefault="00000000">
      <w:pPr>
        <w:pStyle w:val="ListParagraph"/>
        <w:numPr>
          <w:ilvl w:val="0"/>
          <w:numId w:val="6"/>
        </w:numPr>
        <w:tabs>
          <w:tab w:val="left" w:pos="1280"/>
        </w:tabs>
        <w:spacing w:line="256" w:lineRule="auto"/>
        <w:ind w:right="673"/>
      </w:pPr>
      <w:r>
        <w:t>Has the facility developed a written institutional plan to coordinate actions among staff first responders,</w:t>
      </w:r>
      <w:r>
        <w:rPr>
          <w:spacing w:val="-5"/>
        </w:rPr>
        <w:t xml:space="preserve"> </w:t>
      </w:r>
      <w:r>
        <w:t>medical</w:t>
      </w:r>
      <w:r>
        <w:rPr>
          <w:spacing w:val="-5"/>
        </w:rPr>
        <w:t xml:space="preserve"> </w:t>
      </w:r>
      <w:r>
        <w:t>and</w:t>
      </w:r>
      <w:r>
        <w:rPr>
          <w:spacing w:val="-6"/>
        </w:rPr>
        <w:t xml:space="preserve"> </w:t>
      </w:r>
      <w:r>
        <w:t>mental</w:t>
      </w:r>
      <w:r>
        <w:rPr>
          <w:spacing w:val="-5"/>
        </w:rPr>
        <w:t xml:space="preserve"> </w:t>
      </w:r>
      <w:r>
        <w:t>health</w:t>
      </w:r>
      <w:r>
        <w:rPr>
          <w:spacing w:val="-6"/>
        </w:rPr>
        <w:t xml:space="preserve"> </w:t>
      </w:r>
      <w:r>
        <w:t>practitioners,</w:t>
      </w:r>
      <w:r>
        <w:rPr>
          <w:spacing w:val="-4"/>
        </w:rPr>
        <w:t xml:space="preserve"> </w:t>
      </w:r>
      <w:r>
        <w:t>investigators,</w:t>
      </w:r>
      <w:r>
        <w:rPr>
          <w:spacing w:val="-2"/>
        </w:rPr>
        <w:t xml:space="preserve"> </w:t>
      </w:r>
      <w:r>
        <w:t>and</w:t>
      </w:r>
      <w:r>
        <w:rPr>
          <w:spacing w:val="-6"/>
        </w:rPr>
        <w:t xml:space="preserve"> </w:t>
      </w:r>
      <w:r>
        <w:t>facility</w:t>
      </w:r>
      <w:r>
        <w:rPr>
          <w:spacing w:val="-3"/>
        </w:rPr>
        <w:t xml:space="preserve"> </w:t>
      </w:r>
      <w:r>
        <w:t>leadership</w:t>
      </w:r>
      <w:r>
        <w:rPr>
          <w:spacing w:val="-4"/>
        </w:rPr>
        <w:t xml:space="preserve"> </w:t>
      </w:r>
      <w:r>
        <w:t xml:space="preserve">taken in response to an incident of sexual abuse? </w:t>
      </w:r>
      <w:r>
        <w:rPr>
          <w:rFonts w:ascii="MS Gothic" w:hAnsi="MS Gothic"/>
        </w:rPr>
        <w:t>☒</w:t>
      </w:r>
      <w:r>
        <w:rPr>
          <w:rFonts w:ascii="MS Gothic" w:hAnsi="MS Gothic"/>
          <w:spacing w:val="-38"/>
        </w:rPr>
        <w:t xml:space="preserve"> </w:t>
      </w:r>
      <w:r>
        <w:t>Yes</w:t>
      </w:r>
      <w:r>
        <w:rPr>
          <w:spacing w:val="80"/>
        </w:rPr>
        <w:t xml:space="preserve"> </w:t>
      </w:r>
      <w:r>
        <w:rPr>
          <w:rFonts w:ascii="MS Gothic" w:hAnsi="MS Gothic"/>
        </w:rPr>
        <w:t>☐</w:t>
      </w:r>
      <w:r>
        <w:rPr>
          <w:rFonts w:ascii="MS Gothic" w:hAnsi="MS Gothic"/>
          <w:spacing w:val="-40"/>
        </w:rPr>
        <w:t xml:space="preserve"> </w:t>
      </w:r>
      <w:r>
        <w:t>No</w:t>
      </w:r>
    </w:p>
    <w:p w14:paraId="474E9D4A" w14:textId="77777777" w:rsidR="002B622E" w:rsidRDefault="00000000">
      <w:pPr>
        <w:pStyle w:val="Heading2"/>
        <w:spacing w:before="166"/>
        <w:ind w:left="560"/>
      </w:pPr>
      <w:r>
        <w:t>Auditor</w:t>
      </w:r>
      <w:r>
        <w:rPr>
          <w:spacing w:val="-10"/>
        </w:rPr>
        <w:t xml:space="preserve"> </w:t>
      </w:r>
      <w:r>
        <w:t>Overall</w:t>
      </w:r>
      <w:r>
        <w:rPr>
          <w:spacing w:val="-5"/>
        </w:rPr>
        <w:t xml:space="preserve"> </w:t>
      </w:r>
      <w:r>
        <w:t>Compliance</w:t>
      </w:r>
      <w:r>
        <w:rPr>
          <w:spacing w:val="-7"/>
        </w:rPr>
        <w:t xml:space="preserve"> </w:t>
      </w:r>
      <w:r>
        <w:rPr>
          <w:spacing w:val="-2"/>
        </w:rPr>
        <w:t>Determination</w:t>
      </w:r>
    </w:p>
    <w:p w14:paraId="2DF4EEC9" w14:textId="77777777" w:rsidR="002B622E" w:rsidRDefault="00000000">
      <w:pPr>
        <w:pStyle w:val="ListParagraph"/>
        <w:numPr>
          <w:ilvl w:val="1"/>
          <w:numId w:val="6"/>
        </w:numPr>
        <w:tabs>
          <w:tab w:val="left" w:pos="2000"/>
        </w:tabs>
        <w:spacing w:before="247"/>
      </w:pPr>
      <w:r>
        <w:rPr>
          <w:b/>
        </w:rPr>
        <w:t>Exceeds</w:t>
      </w:r>
      <w:r>
        <w:rPr>
          <w:b/>
          <w:spacing w:val="-7"/>
        </w:rPr>
        <w:t xml:space="preserve"> </w:t>
      </w:r>
      <w:r>
        <w:rPr>
          <w:b/>
        </w:rPr>
        <w:t>Standard</w:t>
      </w:r>
      <w:r>
        <w:rPr>
          <w:b/>
          <w:spacing w:val="-8"/>
        </w:rPr>
        <w:t xml:space="preserve"> </w:t>
      </w:r>
      <w:r>
        <w:t>(</w:t>
      </w:r>
      <w:r>
        <w:rPr>
          <w:i/>
        </w:rPr>
        <w:t>Substantially</w:t>
      </w:r>
      <w:r>
        <w:rPr>
          <w:i/>
          <w:spacing w:val="-6"/>
        </w:rPr>
        <w:t xml:space="preserve"> </w:t>
      </w:r>
      <w:r>
        <w:rPr>
          <w:i/>
        </w:rPr>
        <w:t>exceeds</w:t>
      </w:r>
      <w:r>
        <w:rPr>
          <w:i/>
          <w:spacing w:val="-8"/>
        </w:rPr>
        <w:t xml:space="preserve"> </w:t>
      </w:r>
      <w:r>
        <w:rPr>
          <w:i/>
        </w:rPr>
        <w:t>requirement</w:t>
      </w:r>
      <w:r>
        <w:rPr>
          <w:i/>
          <w:spacing w:val="-8"/>
        </w:rPr>
        <w:t xml:space="preserve"> </w:t>
      </w:r>
      <w:r>
        <w:rPr>
          <w:i/>
        </w:rPr>
        <w:t>of</w:t>
      </w:r>
      <w:r>
        <w:rPr>
          <w:i/>
          <w:spacing w:val="-7"/>
        </w:rPr>
        <w:t xml:space="preserve"> </w:t>
      </w:r>
      <w:r>
        <w:rPr>
          <w:i/>
          <w:spacing w:val="-2"/>
        </w:rPr>
        <w:t>standards</w:t>
      </w:r>
      <w:r>
        <w:rPr>
          <w:spacing w:val="-2"/>
        </w:rPr>
        <w:t>)</w:t>
      </w:r>
    </w:p>
    <w:p w14:paraId="287952C3" w14:textId="77777777" w:rsidR="002B622E" w:rsidRDefault="00000000">
      <w:pPr>
        <w:pStyle w:val="Heading3"/>
        <w:tabs>
          <w:tab w:val="left" w:pos="2000"/>
        </w:tabs>
        <w:spacing w:before="252" w:line="242" w:lineRule="auto"/>
        <w:rPr>
          <w:i w:val="0"/>
        </w:rPr>
      </w:pPr>
      <w:r>
        <w:rPr>
          <w:rFonts w:ascii="MS Gothic" w:hAnsi="MS Gothic"/>
          <w:i w:val="0"/>
          <w:spacing w:val="-10"/>
          <w:sz w:val="28"/>
        </w:rPr>
        <w:t>☒</w:t>
      </w:r>
      <w:r>
        <w:rPr>
          <w:rFonts w:ascii="MS Gothic" w:hAnsi="MS Gothic"/>
          <w:i w:val="0"/>
          <w:sz w:val="28"/>
        </w:rPr>
        <w:tab/>
      </w:r>
      <w:r>
        <w:rPr>
          <w:b/>
          <w:i w:val="0"/>
        </w:rPr>
        <w:t>Meets</w:t>
      </w:r>
      <w:r>
        <w:rPr>
          <w:b/>
          <w:i w:val="0"/>
          <w:spacing w:val="-5"/>
        </w:rPr>
        <w:t xml:space="preserve"> </w:t>
      </w:r>
      <w:r>
        <w:rPr>
          <w:b/>
          <w:i w:val="0"/>
        </w:rPr>
        <w:t>Standard</w:t>
      </w:r>
      <w:r>
        <w:rPr>
          <w:b/>
          <w:i w:val="0"/>
          <w:spacing w:val="-3"/>
        </w:rPr>
        <w:t xml:space="preserve"> </w:t>
      </w:r>
      <w:r>
        <w:rPr>
          <w:i w:val="0"/>
        </w:rPr>
        <w:t>(</w:t>
      </w:r>
      <w:r>
        <w:t>Substantial</w:t>
      </w:r>
      <w:r>
        <w:rPr>
          <w:spacing w:val="-4"/>
        </w:rPr>
        <w:t xml:space="preserve"> </w:t>
      </w:r>
      <w:r>
        <w:t>compliance;</w:t>
      </w:r>
      <w:r>
        <w:rPr>
          <w:spacing w:val="-4"/>
        </w:rPr>
        <w:t xml:space="preserve"> </w:t>
      </w:r>
      <w:r>
        <w:t>complies</w:t>
      </w:r>
      <w:r>
        <w:rPr>
          <w:spacing w:val="-3"/>
        </w:rPr>
        <w:t xml:space="preserve"> </w:t>
      </w:r>
      <w:r>
        <w:t>in</w:t>
      </w:r>
      <w:r>
        <w:rPr>
          <w:spacing w:val="-3"/>
        </w:rPr>
        <w:t xml:space="preserve"> </w:t>
      </w:r>
      <w:r>
        <w:t>all</w:t>
      </w:r>
      <w:r>
        <w:rPr>
          <w:spacing w:val="-3"/>
        </w:rPr>
        <w:t xml:space="preserve"> </w:t>
      </w:r>
      <w:r>
        <w:t>material</w:t>
      </w:r>
      <w:r>
        <w:rPr>
          <w:spacing w:val="-3"/>
        </w:rPr>
        <w:t xml:space="preserve"> </w:t>
      </w:r>
      <w:r>
        <w:t>ways</w:t>
      </w:r>
      <w:r>
        <w:rPr>
          <w:spacing w:val="-3"/>
        </w:rPr>
        <w:t xml:space="preserve"> </w:t>
      </w:r>
      <w:r>
        <w:t>with</w:t>
      </w:r>
      <w:r>
        <w:rPr>
          <w:spacing w:val="-3"/>
        </w:rPr>
        <w:t xml:space="preserve"> </w:t>
      </w:r>
      <w:r>
        <w:t>the standard for the relevant review period</w:t>
      </w:r>
      <w:r>
        <w:rPr>
          <w:i w:val="0"/>
        </w:rPr>
        <w:t>)</w:t>
      </w:r>
    </w:p>
    <w:p w14:paraId="5168D017" w14:textId="77777777" w:rsidR="002B622E" w:rsidRDefault="00000000">
      <w:pPr>
        <w:pStyle w:val="ListParagraph"/>
        <w:numPr>
          <w:ilvl w:val="1"/>
          <w:numId w:val="6"/>
        </w:numPr>
        <w:tabs>
          <w:tab w:val="left" w:pos="2000"/>
        </w:tabs>
        <w:spacing w:before="246"/>
      </w:pPr>
      <w:r>
        <w:rPr>
          <w:b/>
        </w:rPr>
        <w:t>Does</w:t>
      </w:r>
      <w:r>
        <w:rPr>
          <w:b/>
          <w:spacing w:val="-6"/>
        </w:rPr>
        <w:t xml:space="preserve"> </w:t>
      </w:r>
      <w:r>
        <w:rPr>
          <w:b/>
        </w:rPr>
        <w:t>Not</w:t>
      </w:r>
      <w:r>
        <w:rPr>
          <w:b/>
          <w:spacing w:val="-6"/>
        </w:rPr>
        <w:t xml:space="preserve"> </w:t>
      </w:r>
      <w:r>
        <w:rPr>
          <w:b/>
        </w:rPr>
        <w:t>Meet</w:t>
      </w:r>
      <w:r>
        <w:rPr>
          <w:b/>
          <w:spacing w:val="-6"/>
        </w:rPr>
        <w:t xml:space="preserve"> </w:t>
      </w:r>
      <w:r>
        <w:rPr>
          <w:b/>
        </w:rPr>
        <w:t>Standard</w:t>
      </w:r>
      <w:r>
        <w:rPr>
          <w:b/>
          <w:spacing w:val="-3"/>
        </w:rPr>
        <w:t xml:space="preserve"> </w:t>
      </w:r>
      <w:r>
        <w:t>(</w:t>
      </w:r>
      <w:r>
        <w:rPr>
          <w:i/>
        </w:rPr>
        <w:t>Requires</w:t>
      </w:r>
      <w:r>
        <w:rPr>
          <w:i/>
          <w:spacing w:val="-7"/>
        </w:rPr>
        <w:t xml:space="preserve"> </w:t>
      </w:r>
      <w:r>
        <w:rPr>
          <w:i/>
        </w:rPr>
        <w:t>Corrective</w:t>
      </w:r>
      <w:r>
        <w:rPr>
          <w:i/>
          <w:spacing w:val="-5"/>
        </w:rPr>
        <w:t xml:space="preserve"> </w:t>
      </w:r>
      <w:r>
        <w:rPr>
          <w:i/>
          <w:spacing w:val="-2"/>
        </w:rPr>
        <w:t>Action</w:t>
      </w:r>
      <w:r>
        <w:rPr>
          <w:spacing w:val="-2"/>
        </w:rPr>
        <w:t>)</w:t>
      </w:r>
    </w:p>
    <w:p w14:paraId="3D03E69C" w14:textId="77777777" w:rsidR="002B622E" w:rsidRDefault="00000000">
      <w:pPr>
        <w:pStyle w:val="BodyText"/>
        <w:spacing w:before="3"/>
        <w:rPr>
          <w:rFonts w:ascii="Arial"/>
        </w:rPr>
      </w:pPr>
      <w:r>
        <w:rPr>
          <w:noProof/>
        </w:rPr>
        <mc:AlternateContent>
          <mc:Choice Requires="wps">
            <w:drawing>
              <wp:anchor distT="0" distB="0" distL="0" distR="0" simplePos="0" relativeHeight="487642112" behindDoc="1" locked="0" layoutInCell="1" allowOverlap="1" wp14:anchorId="4A030757" wp14:editId="713D6407">
                <wp:simplePos x="0" y="0"/>
                <wp:positionH relativeFrom="page">
                  <wp:posOffset>667512</wp:posOffset>
                </wp:positionH>
                <wp:positionV relativeFrom="paragraph">
                  <wp:posOffset>163639</wp:posOffset>
                </wp:positionV>
                <wp:extent cx="6438900" cy="2760980"/>
                <wp:effectExtent l="0" t="0" r="0" b="0"/>
                <wp:wrapTopAndBottom/>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2760980"/>
                        </a:xfrm>
                        <a:prstGeom prst="rect">
                          <a:avLst/>
                        </a:prstGeom>
                        <a:solidFill>
                          <a:srgbClr val="F8F6F6"/>
                        </a:solidFill>
                      </wps:spPr>
                      <wps:txbx>
                        <w:txbxContent>
                          <w:p w14:paraId="612E3266" w14:textId="77777777" w:rsidR="002B622E" w:rsidRDefault="00000000">
                            <w:pPr>
                              <w:spacing w:line="241" w:lineRule="exact"/>
                              <w:ind w:left="28"/>
                              <w:rPr>
                                <w:rFonts w:ascii="Arial"/>
                                <w:color w:val="000000"/>
                                <w:sz w:val="21"/>
                              </w:rPr>
                            </w:pPr>
                            <w:r>
                              <w:rPr>
                                <w:rFonts w:ascii="Arial"/>
                                <w:color w:val="000000"/>
                                <w:spacing w:val="-2"/>
                                <w:sz w:val="21"/>
                              </w:rPr>
                              <w:t>Documents:</w:t>
                            </w:r>
                          </w:p>
                          <w:p w14:paraId="44505C68" w14:textId="77777777" w:rsidR="002B622E" w:rsidRDefault="00000000">
                            <w:pPr>
                              <w:numPr>
                                <w:ilvl w:val="0"/>
                                <w:numId w:val="96"/>
                              </w:numPr>
                              <w:tabs>
                                <w:tab w:val="left" w:pos="748"/>
                              </w:tabs>
                              <w:spacing w:line="241" w:lineRule="exact"/>
                              <w:ind w:left="748" w:hanging="359"/>
                              <w:rPr>
                                <w:rFonts w:ascii="Arial"/>
                                <w:color w:val="000000"/>
                                <w:sz w:val="21"/>
                              </w:rPr>
                            </w:pPr>
                            <w:r>
                              <w:rPr>
                                <w:rFonts w:ascii="Arial"/>
                                <w:color w:val="000000"/>
                                <w:sz w:val="21"/>
                              </w:rPr>
                              <w:t>Pre-Audit</w:t>
                            </w:r>
                            <w:r>
                              <w:rPr>
                                <w:rFonts w:ascii="Arial"/>
                                <w:color w:val="000000"/>
                                <w:spacing w:val="-10"/>
                                <w:sz w:val="21"/>
                              </w:rPr>
                              <w:t xml:space="preserve"> </w:t>
                            </w:r>
                            <w:r>
                              <w:rPr>
                                <w:rFonts w:ascii="Arial"/>
                                <w:color w:val="000000"/>
                                <w:spacing w:val="-2"/>
                                <w:sz w:val="21"/>
                              </w:rPr>
                              <w:t>Questionnaire</w:t>
                            </w:r>
                          </w:p>
                          <w:p w14:paraId="59F5DB18" w14:textId="77777777" w:rsidR="002B622E" w:rsidRDefault="00000000">
                            <w:pPr>
                              <w:numPr>
                                <w:ilvl w:val="0"/>
                                <w:numId w:val="96"/>
                              </w:numPr>
                              <w:tabs>
                                <w:tab w:val="left" w:pos="748"/>
                              </w:tabs>
                              <w:spacing w:before="1"/>
                              <w:ind w:left="748" w:hanging="359"/>
                              <w:rPr>
                                <w:rFonts w:ascii="Arial"/>
                                <w:color w:val="000000"/>
                                <w:sz w:val="21"/>
                              </w:rPr>
                            </w:pPr>
                            <w:r>
                              <w:rPr>
                                <w:rFonts w:ascii="Arial"/>
                                <w:color w:val="000000"/>
                                <w:sz w:val="21"/>
                              </w:rPr>
                              <w:t>TDCJ</w:t>
                            </w:r>
                            <w:r>
                              <w:rPr>
                                <w:rFonts w:ascii="Arial"/>
                                <w:color w:val="000000"/>
                                <w:spacing w:val="-10"/>
                                <w:sz w:val="21"/>
                              </w:rPr>
                              <w:t xml:space="preserve"> </w:t>
                            </w:r>
                            <w:r>
                              <w:rPr>
                                <w:rFonts w:ascii="Arial"/>
                                <w:color w:val="000000"/>
                                <w:sz w:val="21"/>
                              </w:rPr>
                              <w:t>Sexual</w:t>
                            </w:r>
                            <w:r>
                              <w:rPr>
                                <w:rFonts w:ascii="Arial"/>
                                <w:color w:val="000000"/>
                                <w:spacing w:val="-5"/>
                                <w:sz w:val="21"/>
                              </w:rPr>
                              <w:t xml:space="preserve"> </w:t>
                            </w:r>
                            <w:r>
                              <w:rPr>
                                <w:rFonts w:ascii="Arial"/>
                                <w:color w:val="000000"/>
                                <w:sz w:val="21"/>
                              </w:rPr>
                              <w:t>Abuse</w:t>
                            </w:r>
                            <w:r>
                              <w:rPr>
                                <w:rFonts w:ascii="Arial"/>
                                <w:color w:val="000000"/>
                                <w:spacing w:val="-6"/>
                                <w:sz w:val="21"/>
                              </w:rPr>
                              <w:t xml:space="preserve"> </w:t>
                            </w:r>
                            <w:r>
                              <w:rPr>
                                <w:rFonts w:ascii="Arial"/>
                                <w:color w:val="000000"/>
                                <w:sz w:val="21"/>
                              </w:rPr>
                              <w:t>Incident</w:t>
                            </w:r>
                            <w:r>
                              <w:rPr>
                                <w:rFonts w:ascii="Arial"/>
                                <w:color w:val="000000"/>
                                <w:spacing w:val="-7"/>
                                <w:sz w:val="21"/>
                              </w:rPr>
                              <w:t xml:space="preserve"> </w:t>
                            </w:r>
                            <w:r>
                              <w:rPr>
                                <w:rFonts w:ascii="Arial"/>
                                <w:color w:val="000000"/>
                                <w:spacing w:val="-4"/>
                                <w:sz w:val="21"/>
                              </w:rPr>
                              <w:t>Plan</w:t>
                            </w:r>
                          </w:p>
                          <w:p w14:paraId="47E31557" w14:textId="77777777" w:rsidR="002B622E" w:rsidRDefault="00000000">
                            <w:pPr>
                              <w:spacing w:before="241"/>
                              <w:ind w:left="28"/>
                              <w:rPr>
                                <w:rFonts w:ascii="Arial"/>
                                <w:color w:val="000000"/>
                                <w:sz w:val="21"/>
                              </w:rPr>
                            </w:pPr>
                            <w:r>
                              <w:rPr>
                                <w:rFonts w:ascii="Arial"/>
                                <w:color w:val="000000"/>
                                <w:spacing w:val="-2"/>
                                <w:sz w:val="21"/>
                              </w:rPr>
                              <w:t>Interviews:</w:t>
                            </w:r>
                          </w:p>
                          <w:p w14:paraId="6DB67A7A" w14:textId="77777777" w:rsidR="002B622E" w:rsidRDefault="00000000">
                            <w:pPr>
                              <w:numPr>
                                <w:ilvl w:val="1"/>
                                <w:numId w:val="96"/>
                              </w:numPr>
                              <w:tabs>
                                <w:tab w:val="left" w:pos="747"/>
                              </w:tabs>
                              <w:spacing w:line="480" w:lineRule="auto"/>
                              <w:ind w:right="7888" w:firstLine="360"/>
                              <w:rPr>
                                <w:rFonts w:ascii="Arial"/>
                                <w:color w:val="000000"/>
                                <w:sz w:val="21"/>
                              </w:rPr>
                            </w:pPr>
                            <w:r>
                              <w:rPr>
                                <w:rFonts w:ascii="Arial"/>
                                <w:color w:val="000000"/>
                                <w:spacing w:val="-2"/>
                                <w:sz w:val="21"/>
                              </w:rPr>
                              <w:t xml:space="preserve">Warden </w:t>
                            </w:r>
                            <w:r>
                              <w:rPr>
                                <w:rFonts w:ascii="Arial"/>
                                <w:color w:val="000000"/>
                                <w:sz w:val="21"/>
                              </w:rPr>
                              <w:t>Findings</w:t>
                            </w:r>
                            <w:r>
                              <w:rPr>
                                <w:rFonts w:ascii="Arial"/>
                                <w:color w:val="000000"/>
                                <w:spacing w:val="-15"/>
                                <w:sz w:val="21"/>
                              </w:rPr>
                              <w:t xml:space="preserve"> </w:t>
                            </w:r>
                            <w:r>
                              <w:rPr>
                                <w:rFonts w:ascii="Arial"/>
                                <w:color w:val="000000"/>
                                <w:sz w:val="21"/>
                              </w:rPr>
                              <w:t>(By</w:t>
                            </w:r>
                            <w:r>
                              <w:rPr>
                                <w:rFonts w:ascii="Arial"/>
                                <w:color w:val="000000"/>
                                <w:spacing w:val="-15"/>
                                <w:sz w:val="21"/>
                              </w:rPr>
                              <w:t xml:space="preserve"> </w:t>
                            </w:r>
                            <w:r>
                              <w:rPr>
                                <w:rFonts w:ascii="Arial"/>
                                <w:color w:val="000000"/>
                                <w:sz w:val="21"/>
                              </w:rPr>
                              <w:t>Provision):</w:t>
                            </w:r>
                          </w:p>
                          <w:p w14:paraId="0C858C4A" w14:textId="77777777" w:rsidR="002B622E" w:rsidRDefault="00000000">
                            <w:pPr>
                              <w:ind w:left="28" w:right="75"/>
                              <w:rPr>
                                <w:rFonts w:ascii="Arial"/>
                                <w:color w:val="000000"/>
                                <w:sz w:val="21"/>
                              </w:rPr>
                            </w:pPr>
                            <w:r>
                              <w:rPr>
                                <w:rFonts w:ascii="Arial"/>
                                <w:color w:val="000000"/>
                                <w:sz w:val="21"/>
                              </w:rPr>
                              <w:t>115.65</w:t>
                            </w:r>
                            <w:r>
                              <w:rPr>
                                <w:rFonts w:ascii="Arial"/>
                                <w:color w:val="000000"/>
                                <w:spacing w:val="-2"/>
                                <w:sz w:val="21"/>
                              </w:rPr>
                              <w:t xml:space="preserve"> </w:t>
                            </w:r>
                            <w:r>
                              <w:rPr>
                                <w:rFonts w:ascii="Arial"/>
                                <w:color w:val="000000"/>
                                <w:sz w:val="21"/>
                              </w:rPr>
                              <w:t>(a):</w:t>
                            </w:r>
                            <w:r>
                              <w:rPr>
                                <w:rFonts w:ascii="Arial"/>
                                <w:color w:val="000000"/>
                                <w:spacing w:val="40"/>
                                <w:sz w:val="21"/>
                              </w:rPr>
                              <w:t xml:space="preserve"> </w:t>
                            </w:r>
                            <w:r>
                              <w:rPr>
                                <w:rFonts w:ascii="Arial"/>
                                <w:color w:val="000000"/>
                                <w:sz w:val="21"/>
                              </w:rPr>
                              <w:t>The</w:t>
                            </w:r>
                            <w:r>
                              <w:rPr>
                                <w:rFonts w:ascii="Arial"/>
                                <w:color w:val="000000"/>
                                <w:spacing w:val="-5"/>
                                <w:sz w:val="21"/>
                              </w:rPr>
                              <w:t xml:space="preserve"> </w:t>
                            </w:r>
                            <w:r>
                              <w:rPr>
                                <w:rFonts w:ascii="Arial"/>
                                <w:color w:val="000000"/>
                                <w:sz w:val="21"/>
                              </w:rPr>
                              <w:t>PAQ</w:t>
                            </w:r>
                            <w:r>
                              <w:rPr>
                                <w:rFonts w:ascii="Arial"/>
                                <w:color w:val="000000"/>
                                <w:spacing w:val="-6"/>
                                <w:sz w:val="21"/>
                              </w:rPr>
                              <w:t xml:space="preserve"> </w:t>
                            </w:r>
                            <w:r>
                              <w:rPr>
                                <w:rFonts w:ascii="Arial"/>
                                <w:color w:val="000000"/>
                                <w:sz w:val="21"/>
                              </w:rPr>
                              <w:t>indicated</w:t>
                            </w:r>
                            <w:r>
                              <w:rPr>
                                <w:rFonts w:ascii="Arial"/>
                                <w:color w:val="000000"/>
                                <w:spacing w:val="-2"/>
                                <w:sz w:val="21"/>
                              </w:rPr>
                              <w:t xml:space="preserve"> </w:t>
                            </w:r>
                            <w:r>
                              <w:rPr>
                                <w:rFonts w:ascii="Arial"/>
                                <w:color w:val="000000"/>
                                <w:sz w:val="21"/>
                              </w:rPr>
                              <w:t>that</w:t>
                            </w:r>
                            <w:r>
                              <w:rPr>
                                <w:rFonts w:ascii="Arial"/>
                                <w:color w:val="000000"/>
                                <w:spacing w:val="-3"/>
                                <w:sz w:val="21"/>
                              </w:rPr>
                              <w:t xml:space="preserve"> </w:t>
                            </w:r>
                            <w:r>
                              <w:rPr>
                                <w:rFonts w:ascii="Arial"/>
                                <w:color w:val="000000"/>
                                <w:sz w:val="21"/>
                              </w:rPr>
                              <w:t>the</w:t>
                            </w:r>
                            <w:r>
                              <w:rPr>
                                <w:rFonts w:ascii="Arial"/>
                                <w:color w:val="000000"/>
                                <w:spacing w:val="-2"/>
                                <w:sz w:val="21"/>
                              </w:rPr>
                              <w:t xml:space="preserve"> </w:t>
                            </w:r>
                            <w:r>
                              <w:rPr>
                                <w:rFonts w:ascii="Arial"/>
                                <w:color w:val="000000"/>
                                <w:sz w:val="21"/>
                              </w:rPr>
                              <w:t>facility</w:t>
                            </w:r>
                            <w:r>
                              <w:rPr>
                                <w:rFonts w:ascii="Arial"/>
                                <w:color w:val="000000"/>
                                <w:spacing w:val="-2"/>
                                <w:sz w:val="21"/>
                              </w:rPr>
                              <w:t xml:space="preserve"> </w:t>
                            </w:r>
                            <w:r>
                              <w:rPr>
                                <w:rFonts w:ascii="Arial"/>
                                <w:color w:val="000000"/>
                                <w:sz w:val="21"/>
                              </w:rPr>
                              <w:t>has</w:t>
                            </w:r>
                            <w:r>
                              <w:rPr>
                                <w:rFonts w:ascii="Arial"/>
                                <w:color w:val="000000"/>
                                <w:spacing w:val="-5"/>
                                <w:sz w:val="21"/>
                              </w:rPr>
                              <w:t xml:space="preserve"> </w:t>
                            </w:r>
                            <w:r>
                              <w:rPr>
                                <w:rFonts w:ascii="Arial"/>
                                <w:color w:val="000000"/>
                                <w:sz w:val="21"/>
                              </w:rPr>
                              <w:t>a</w:t>
                            </w:r>
                            <w:r>
                              <w:rPr>
                                <w:rFonts w:ascii="Arial"/>
                                <w:color w:val="000000"/>
                                <w:spacing w:val="-2"/>
                                <w:sz w:val="21"/>
                              </w:rPr>
                              <w:t xml:space="preserve"> </w:t>
                            </w:r>
                            <w:r>
                              <w:rPr>
                                <w:rFonts w:ascii="Arial"/>
                                <w:color w:val="000000"/>
                                <w:sz w:val="21"/>
                              </w:rPr>
                              <w:t>written</w:t>
                            </w:r>
                            <w:r>
                              <w:rPr>
                                <w:rFonts w:ascii="Arial"/>
                                <w:color w:val="000000"/>
                                <w:spacing w:val="-2"/>
                                <w:sz w:val="21"/>
                              </w:rPr>
                              <w:t xml:space="preserve"> </w:t>
                            </w:r>
                            <w:r>
                              <w:rPr>
                                <w:rFonts w:ascii="Arial"/>
                                <w:color w:val="000000"/>
                                <w:sz w:val="21"/>
                              </w:rPr>
                              <w:t>plant</w:t>
                            </w:r>
                            <w:r>
                              <w:rPr>
                                <w:rFonts w:ascii="Arial"/>
                                <w:color w:val="000000"/>
                                <w:spacing w:val="-3"/>
                                <w:sz w:val="21"/>
                              </w:rPr>
                              <w:t xml:space="preserve"> </w:t>
                            </w:r>
                            <w:r>
                              <w:rPr>
                                <w:rFonts w:ascii="Arial"/>
                                <w:color w:val="000000"/>
                                <w:sz w:val="21"/>
                              </w:rPr>
                              <w:t>that coordinates</w:t>
                            </w:r>
                            <w:r>
                              <w:rPr>
                                <w:rFonts w:ascii="Arial"/>
                                <w:color w:val="000000"/>
                                <w:spacing w:val="-2"/>
                                <w:sz w:val="21"/>
                              </w:rPr>
                              <w:t xml:space="preserve"> </w:t>
                            </w:r>
                            <w:r>
                              <w:rPr>
                                <w:rFonts w:ascii="Arial"/>
                                <w:color w:val="000000"/>
                                <w:sz w:val="21"/>
                              </w:rPr>
                              <w:t>actions</w:t>
                            </w:r>
                            <w:r>
                              <w:rPr>
                                <w:rFonts w:ascii="Arial"/>
                                <w:color w:val="000000"/>
                                <w:spacing w:val="-2"/>
                                <w:sz w:val="21"/>
                              </w:rPr>
                              <w:t xml:space="preserve"> </w:t>
                            </w:r>
                            <w:r>
                              <w:rPr>
                                <w:rFonts w:ascii="Arial"/>
                                <w:color w:val="000000"/>
                                <w:sz w:val="21"/>
                              </w:rPr>
                              <w:t>taken</w:t>
                            </w:r>
                            <w:r>
                              <w:rPr>
                                <w:rFonts w:ascii="Arial"/>
                                <w:color w:val="000000"/>
                                <w:spacing w:val="-2"/>
                                <w:sz w:val="21"/>
                              </w:rPr>
                              <w:t xml:space="preserve"> </w:t>
                            </w:r>
                            <w:r>
                              <w:rPr>
                                <w:rFonts w:ascii="Arial"/>
                                <w:color w:val="000000"/>
                                <w:sz w:val="21"/>
                              </w:rPr>
                              <w:t>in</w:t>
                            </w:r>
                            <w:r>
                              <w:rPr>
                                <w:rFonts w:ascii="Arial"/>
                                <w:color w:val="000000"/>
                                <w:spacing w:val="-2"/>
                                <w:sz w:val="21"/>
                              </w:rPr>
                              <w:t xml:space="preserve"> </w:t>
                            </w:r>
                            <w:r>
                              <w:rPr>
                                <w:rFonts w:ascii="Arial"/>
                                <w:color w:val="000000"/>
                                <w:sz w:val="21"/>
                              </w:rPr>
                              <w:t>response to incidents of sexual abuse among staff first responders, medical and mental health, investigators and facility leaders.</w:t>
                            </w:r>
                            <w:r>
                              <w:rPr>
                                <w:rFonts w:ascii="Arial"/>
                                <w:color w:val="000000"/>
                                <w:spacing w:val="40"/>
                                <w:sz w:val="21"/>
                              </w:rPr>
                              <w:t xml:space="preserve"> </w:t>
                            </w:r>
                            <w:r>
                              <w:rPr>
                                <w:rFonts w:ascii="Arial"/>
                                <w:color w:val="000000"/>
                                <w:sz w:val="21"/>
                              </w:rPr>
                              <w:t>A review of the coordinated response shows that all areas are accounted for in the plan. Each section includes the actions that each person and/or department is responsible for and includes information on how all areas work together</w:t>
                            </w:r>
                            <w:r>
                              <w:rPr>
                                <w:rFonts w:ascii="Arial"/>
                                <w:color w:val="000000"/>
                                <w:spacing w:val="-1"/>
                                <w:sz w:val="21"/>
                              </w:rPr>
                              <w:t xml:space="preserve"> </w:t>
                            </w:r>
                            <w:r>
                              <w:rPr>
                                <w:rFonts w:ascii="Arial"/>
                                <w:color w:val="000000"/>
                                <w:sz w:val="21"/>
                              </w:rPr>
                              <w:t>to respond to allegations.</w:t>
                            </w:r>
                            <w:r>
                              <w:rPr>
                                <w:rFonts w:ascii="Arial"/>
                                <w:color w:val="000000"/>
                                <w:spacing w:val="40"/>
                                <w:sz w:val="21"/>
                              </w:rPr>
                              <w:t xml:space="preserve"> </w:t>
                            </w:r>
                            <w:r>
                              <w:rPr>
                                <w:rFonts w:ascii="Arial"/>
                                <w:color w:val="000000"/>
                                <w:sz w:val="21"/>
                              </w:rPr>
                              <w:t>The Warden confirmed that</w:t>
                            </w:r>
                            <w:r>
                              <w:rPr>
                                <w:rFonts w:ascii="Arial"/>
                                <w:color w:val="000000"/>
                                <w:spacing w:val="-1"/>
                                <w:sz w:val="21"/>
                              </w:rPr>
                              <w:t xml:space="preserve"> </w:t>
                            </w:r>
                            <w:r>
                              <w:rPr>
                                <w:rFonts w:ascii="Arial"/>
                                <w:color w:val="000000"/>
                                <w:sz w:val="21"/>
                              </w:rPr>
                              <w:t>the facility has a plan and that it includes all the required components.</w:t>
                            </w:r>
                          </w:p>
                          <w:p w14:paraId="7A63B0FF" w14:textId="77777777" w:rsidR="002B622E" w:rsidRDefault="00000000">
                            <w:pPr>
                              <w:spacing w:before="241"/>
                              <w:ind w:left="28"/>
                              <w:rPr>
                                <w:rFonts w:ascii="Arial"/>
                                <w:color w:val="000000"/>
                                <w:sz w:val="21"/>
                              </w:rPr>
                            </w:pPr>
                            <w:r>
                              <w:rPr>
                                <w:rFonts w:ascii="Arial"/>
                                <w:color w:val="000000"/>
                                <w:sz w:val="21"/>
                              </w:rPr>
                              <w:t>Based</w:t>
                            </w:r>
                            <w:r>
                              <w:rPr>
                                <w:rFonts w:ascii="Arial"/>
                                <w:color w:val="000000"/>
                                <w:spacing w:val="-2"/>
                                <w:sz w:val="21"/>
                              </w:rPr>
                              <w:t xml:space="preserve"> </w:t>
                            </w:r>
                            <w:r>
                              <w:rPr>
                                <w:rFonts w:ascii="Arial"/>
                                <w:color w:val="000000"/>
                                <w:sz w:val="21"/>
                              </w:rPr>
                              <w:t>on</w:t>
                            </w:r>
                            <w:r>
                              <w:rPr>
                                <w:rFonts w:ascii="Arial"/>
                                <w:color w:val="000000"/>
                                <w:spacing w:val="-2"/>
                                <w:sz w:val="21"/>
                              </w:rPr>
                              <w:t xml:space="preserve"> </w:t>
                            </w:r>
                            <w:r>
                              <w:rPr>
                                <w:rFonts w:ascii="Arial"/>
                                <w:color w:val="000000"/>
                                <w:sz w:val="21"/>
                              </w:rPr>
                              <w:t>a</w:t>
                            </w:r>
                            <w:r>
                              <w:rPr>
                                <w:rFonts w:ascii="Arial"/>
                                <w:color w:val="000000"/>
                                <w:spacing w:val="-2"/>
                                <w:sz w:val="21"/>
                              </w:rPr>
                              <w:t xml:space="preserve"> </w:t>
                            </w:r>
                            <w:r>
                              <w:rPr>
                                <w:rFonts w:ascii="Arial"/>
                                <w:color w:val="000000"/>
                                <w:sz w:val="21"/>
                              </w:rPr>
                              <w:t>review</w:t>
                            </w:r>
                            <w:r>
                              <w:rPr>
                                <w:rFonts w:ascii="Arial"/>
                                <w:color w:val="000000"/>
                                <w:spacing w:val="-1"/>
                                <w:sz w:val="21"/>
                              </w:rPr>
                              <w:t xml:space="preserve"> </w:t>
                            </w:r>
                            <w:r>
                              <w:rPr>
                                <w:rFonts w:ascii="Arial"/>
                                <w:color w:val="000000"/>
                                <w:sz w:val="21"/>
                              </w:rPr>
                              <w:t>of</w:t>
                            </w:r>
                            <w:r>
                              <w:rPr>
                                <w:rFonts w:ascii="Arial"/>
                                <w:color w:val="000000"/>
                                <w:spacing w:val="-3"/>
                                <w:sz w:val="21"/>
                              </w:rPr>
                              <w:t xml:space="preserve"> </w:t>
                            </w:r>
                            <w:r>
                              <w:rPr>
                                <w:rFonts w:ascii="Arial"/>
                                <w:color w:val="000000"/>
                                <w:sz w:val="21"/>
                              </w:rPr>
                              <w:t>the</w:t>
                            </w:r>
                            <w:r>
                              <w:rPr>
                                <w:rFonts w:ascii="Arial"/>
                                <w:color w:val="000000"/>
                                <w:spacing w:val="-4"/>
                                <w:sz w:val="21"/>
                              </w:rPr>
                              <w:t xml:space="preserve"> </w:t>
                            </w:r>
                            <w:r>
                              <w:rPr>
                                <w:rFonts w:ascii="Arial"/>
                                <w:color w:val="000000"/>
                                <w:sz w:val="21"/>
                              </w:rPr>
                              <w:t>PAQ,</w:t>
                            </w:r>
                            <w:r>
                              <w:rPr>
                                <w:rFonts w:ascii="Arial"/>
                                <w:color w:val="000000"/>
                                <w:spacing w:val="-3"/>
                                <w:sz w:val="21"/>
                              </w:rPr>
                              <w:t xml:space="preserve"> </w:t>
                            </w:r>
                            <w:r>
                              <w:rPr>
                                <w:rFonts w:ascii="Arial"/>
                                <w:color w:val="000000"/>
                                <w:sz w:val="21"/>
                              </w:rPr>
                              <w:t>the</w:t>
                            </w:r>
                            <w:r>
                              <w:rPr>
                                <w:rFonts w:ascii="Arial"/>
                                <w:color w:val="000000"/>
                                <w:spacing w:val="-2"/>
                                <w:sz w:val="21"/>
                              </w:rPr>
                              <w:t xml:space="preserve"> </w:t>
                            </w:r>
                            <w:r>
                              <w:rPr>
                                <w:rFonts w:ascii="Arial"/>
                                <w:color w:val="000000"/>
                                <w:sz w:val="21"/>
                              </w:rPr>
                              <w:t>coordinated</w:t>
                            </w:r>
                            <w:r>
                              <w:rPr>
                                <w:rFonts w:ascii="Arial"/>
                                <w:color w:val="000000"/>
                                <w:spacing w:val="-2"/>
                                <w:sz w:val="21"/>
                              </w:rPr>
                              <w:t xml:space="preserve"> </w:t>
                            </w:r>
                            <w:r>
                              <w:rPr>
                                <w:rFonts w:ascii="Arial"/>
                                <w:color w:val="000000"/>
                                <w:sz w:val="21"/>
                              </w:rPr>
                              <w:t>response</w:t>
                            </w:r>
                            <w:r>
                              <w:rPr>
                                <w:rFonts w:ascii="Arial"/>
                                <w:color w:val="000000"/>
                                <w:spacing w:val="-2"/>
                                <w:sz w:val="21"/>
                              </w:rPr>
                              <w:t xml:space="preserve"> </w:t>
                            </w:r>
                            <w:r>
                              <w:rPr>
                                <w:rFonts w:ascii="Arial"/>
                                <w:color w:val="000000"/>
                                <w:sz w:val="21"/>
                              </w:rPr>
                              <w:t>and</w:t>
                            </w:r>
                            <w:r>
                              <w:rPr>
                                <w:rFonts w:ascii="Arial"/>
                                <w:color w:val="000000"/>
                                <w:spacing w:val="-1"/>
                                <w:sz w:val="21"/>
                              </w:rPr>
                              <w:t xml:space="preserve"> </w:t>
                            </w:r>
                            <w:r>
                              <w:rPr>
                                <w:rFonts w:ascii="Arial"/>
                                <w:color w:val="000000"/>
                                <w:sz w:val="21"/>
                              </w:rPr>
                              <w:t>the</w:t>
                            </w:r>
                            <w:r>
                              <w:rPr>
                                <w:rFonts w:ascii="Arial"/>
                                <w:color w:val="000000"/>
                                <w:spacing w:val="-4"/>
                                <w:sz w:val="21"/>
                              </w:rPr>
                              <w:t xml:space="preserve"> </w:t>
                            </w:r>
                            <w:r>
                              <w:rPr>
                                <w:rFonts w:ascii="Arial"/>
                                <w:color w:val="000000"/>
                                <w:sz w:val="21"/>
                              </w:rPr>
                              <w:t>interview</w:t>
                            </w:r>
                            <w:r>
                              <w:rPr>
                                <w:rFonts w:ascii="Arial"/>
                                <w:color w:val="000000"/>
                                <w:spacing w:val="-1"/>
                                <w:sz w:val="21"/>
                              </w:rPr>
                              <w:t xml:space="preserve"> </w:t>
                            </w:r>
                            <w:r>
                              <w:rPr>
                                <w:rFonts w:ascii="Arial"/>
                                <w:color w:val="000000"/>
                                <w:sz w:val="21"/>
                              </w:rPr>
                              <w:t>with</w:t>
                            </w:r>
                            <w:r>
                              <w:rPr>
                                <w:rFonts w:ascii="Arial"/>
                                <w:color w:val="000000"/>
                                <w:spacing w:val="-2"/>
                                <w:sz w:val="21"/>
                              </w:rPr>
                              <w:t xml:space="preserve"> </w:t>
                            </w:r>
                            <w:r>
                              <w:rPr>
                                <w:rFonts w:ascii="Arial"/>
                                <w:color w:val="000000"/>
                                <w:sz w:val="21"/>
                              </w:rPr>
                              <w:t>the</w:t>
                            </w:r>
                            <w:r>
                              <w:rPr>
                                <w:rFonts w:ascii="Arial"/>
                                <w:color w:val="000000"/>
                                <w:spacing w:val="-2"/>
                                <w:sz w:val="21"/>
                              </w:rPr>
                              <w:t xml:space="preserve"> </w:t>
                            </w:r>
                            <w:r>
                              <w:rPr>
                                <w:rFonts w:ascii="Arial"/>
                                <w:color w:val="000000"/>
                                <w:sz w:val="21"/>
                              </w:rPr>
                              <w:t>Warden,</w:t>
                            </w:r>
                            <w:r>
                              <w:rPr>
                                <w:rFonts w:ascii="Arial"/>
                                <w:color w:val="000000"/>
                                <w:spacing w:val="-3"/>
                                <w:sz w:val="21"/>
                              </w:rPr>
                              <w:t xml:space="preserve"> </w:t>
                            </w:r>
                            <w:r>
                              <w:rPr>
                                <w:rFonts w:ascii="Arial"/>
                                <w:color w:val="000000"/>
                                <w:sz w:val="21"/>
                              </w:rPr>
                              <w:t>this</w:t>
                            </w:r>
                            <w:r>
                              <w:rPr>
                                <w:rFonts w:ascii="Arial"/>
                                <w:color w:val="000000"/>
                                <w:spacing w:val="-2"/>
                                <w:sz w:val="21"/>
                              </w:rPr>
                              <w:t xml:space="preserve"> </w:t>
                            </w:r>
                            <w:r>
                              <w:rPr>
                                <w:rFonts w:ascii="Arial"/>
                                <w:color w:val="000000"/>
                                <w:sz w:val="21"/>
                              </w:rPr>
                              <w:t>standard</w:t>
                            </w:r>
                            <w:r>
                              <w:rPr>
                                <w:rFonts w:ascii="Arial"/>
                                <w:color w:val="000000"/>
                                <w:spacing w:val="-3"/>
                                <w:sz w:val="21"/>
                              </w:rPr>
                              <w:t xml:space="preserve"> </w:t>
                            </w:r>
                            <w:r>
                              <w:rPr>
                                <w:rFonts w:ascii="Arial"/>
                                <w:color w:val="000000"/>
                                <w:sz w:val="21"/>
                              </w:rPr>
                              <w:t>is determined to be compliant.</w:t>
                            </w:r>
                          </w:p>
                        </w:txbxContent>
                      </wps:txbx>
                      <wps:bodyPr wrap="square" lIns="0" tIns="0" rIns="0" bIns="0" rtlCol="0">
                        <a:noAutofit/>
                      </wps:bodyPr>
                    </wps:wsp>
                  </a:graphicData>
                </a:graphic>
              </wp:anchor>
            </w:drawing>
          </mc:Choice>
          <mc:Fallback>
            <w:pict>
              <v:shape w14:anchorId="4A030757" id="Textbox 125" o:spid="_x0000_s1095" type="#_x0000_t202" style="position:absolute;margin-left:52.55pt;margin-top:12.9pt;width:507pt;height:217.4pt;z-index:-15674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" fillcolor="#f8f6f6" stroked="f">
                <v:textbox inset="0,0,0,0">
                  <w:txbxContent>
                    <w:p w14:paraId="612E3266" w14:textId="77777777" w:rsidR="002B622E" w:rsidRDefault="00000000">
                      <w:pPr>
                        <w:spacing w:line="241" w:lineRule="exact"/>
                        <w:ind w:left="28"/>
                        <w:rPr>
                          <w:rFonts w:ascii="Arial"/>
                          <w:color w:val="000000"/>
                          <w:sz w:val="21"/>
                        </w:rPr>
                      </w:pPr>
                      <w:r>
                        <w:rPr>
                          <w:rFonts w:ascii="Arial"/>
                          <w:color w:val="000000"/>
                          <w:spacing w:val="-2"/>
                          <w:sz w:val="21"/>
                        </w:rPr>
                        <w:t>Documents:</w:t>
                      </w:r>
                    </w:p>
                    <w:p w14:paraId="44505C68" w14:textId="77777777" w:rsidR="002B622E" w:rsidRDefault="00000000">
                      <w:pPr>
                        <w:numPr>
                          <w:ilvl w:val="0"/>
                          <w:numId w:val="96"/>
                        </w:numPr>
                        <w:tabs>
                          <w:tab w:val="left" w:pos="748"/>
                        </w:tabs>
                        <w:spacing w:line="241" w:lineRule="exact"/>
                        <w:ind w:left="748" w:hanging="359"/>
                        <w:rPr>
                          <w:rFonts w:ascii="Arial"/>
                          <w:color w:val="000000"/>
                          <w:sz w:val="21"/>
                        </w:rPr>
                      </w:pPr>
                      <w:r>
                        <w:rPr>
                          <w:rFonts w:ascii="Arial"/>
                          <w:color w:val="000000"/>
                          <w:sz w:val="21"/>
                        </w:rPr>
                        <w:t>Pre-Audit</w:t>
                      </w:r>
                      <w:r>
                        <w:rPr>
                          <w:rFonts w:ascii="Arial"/>
                          <w:color w:val="000000"/>
                          <w:spacing w:val="-10"/>
                          <w:sz w:val="21"/>
                        </w:rPr>
                        <w:t xml:space="preserve"> </w:t>
                      </w:r>
                      <w:r>
                        <w:rPr>
                          <w:rFonts w:ascii="Arial"/>
                          <w:color w:val="000000"/>
                          <w:spacing w:val="-2"/>
                          <w:sz w:val="21"/>
                        </w:rPr>
                        <w:t>Questionnaire</w:t>
                      </w:r>
                    </w:p>
                    <w:p w14:paraId="59F5DB18" w14:textId="77777777" w:rsidR="002B622E" w:rsidRDefault="00000000">
                      <w:pPr>
                        <w:numPr>
                          <w:ilvl w:val="0"/>
                          <w:numId w:val="96"/>
                        </w:numPr>
                        <w:tabs>
                          <w:tab w:val="left" w:pos="748"/>
                        </w:tabs>
                        <w:spacing w:before="1"/>
                        <w:ind w:left="748" w:hanging="359"/>
                        <w:rPr>
                          <w:rFonts w:ascii="Arial"/>
                          <w:color w:val="000000"/>
                          <w:sz w:val="21"/>
                        </w:rPr>
                      </w:pPr>
                      <w:r>
                        <w:rPr>
                          <w:rFonts w:ascii="Arial"/>
                          <w:color w:val="000000"/>
                          <w:sz w:val="21"/>
                        </w:rPr>
                        <w:t>TDCJ</w:t>
                      </w:r>
                      <w:r>
                        <w:rPr>
                          <w:rFonts w:ascii="Arial"/>
                          <w:color w:val="000000"/>
                          <w:spacing w:val="-10"/>
                          <w:sz w:val="21"/>
                        </w:rPr>
                        <w:t xml:space="preserve"> </w:t>
                      </w:r>
                      <w:r>
                        <w:rPr>
                          <w:rFonts w:ascii="Arial"/>
                          <w:color w:val="000000"/>
                          <w:sz w:val="21"/>
                        </w:rPr>
                        <w:t>Sexual</w:t>
                      </w:r>
                      <w:r>
                        <w:rPr>
                          <w:rFonts w:ascii="Arial"/>
                          <w:color w:val="000000"/>
                          <w:spacing w:val="-5"/>
                          <w:sz w:val="21"/>
                        </w:rPr>
                        <w:t xml:space="preserve"> </w:t>
                      </w:r>
                      <w:r>
                        <w:rPr>
                          <w:rFonts w:ascii="Arial"/>
                          <w:color w:val="000000"/>
                          <w:sz w:val="21"/>
                        </w:rPr>
                        <w:t>Abuse</w:t>
                      </w:r>
                      <w:r>
                        <w:rPr>
                          <w:rFonts w:ascii="Arial"/>
                          <w:color w:val="000000"/>
                          <w:spacing w:val="-6"/>
                          <w:sz w:val="21"/>
                        </w:rPr>
                        <w:t xml:space="preserve"> </w:t>
                      </w:r>
                      <w:r>
                        <w:rPr>
                          <w:rFonts w:ascii="Arial"/>
                          <w:color w:val="000000"/>
                          <w:sz w:val="21"/>
                        </w:rPr>
                        <w:t>Incident</w:t>
                      </w:r>
                      <w:r>
                        <w:rPr>
                          <w:rFonts w:ascii="Arial"/>
                          <w:color w:val="000000"/>
                          <w:spacing w:val="-7"/>
                          <w:sz w:val="21"/>
                        </w:rPr>
                        <w:t xml:space="preserve"> </w:t>
                      </w:r>
                      <w:r>
                        <w:rPr>
                          <w:rFonts w:ascii="Arial"/>
                          <w:color w:val="000000"/>
                          <w:spacing w:val="-4"/>
                          <w:sz w:val="21"/>
                        </w:rPr>
                        <w:t>Plan</w:t>
                      </w:r>
                    </w:p>
                    <w:p w14:paraId="47E31557" w14:textId="77777777" w:rsidR="002B622E" w:rsidRDefault="00000000">
                      <w:pPr>
                        <w:spacing w:before="241"/>
                        <w:ind w:left="28"/>
                        <w:rPr>
                          <w:rFonts w:ascii="Arial"/>
                          <w:color w:val="000000"/>
                          <w:sz w:val="21"/>
                        </w:rPr>
                      </w:pPr>
                      <w:r>
                        <w:rPr>
                          <w:rFonts w:ascii="Arial"/>
                          <w:color w:val="000000"/>
                          <w:spacing w:val="-2"/>
                          <w:sz w:val="21"/>
                        </w:rPr>
                        <w:t>Interviews:</w:t>
                      </w:r>
                    </w:p>
                    <w:p w14:paraId="6DB67A7A" w14:textId="77777777" w:rsidR="002B622E" w:rsidRDefault="00000000">
                      <w:pPr>
                        <w:numPr>
                          <w:ilvl w:val="1"/>
                          <w:numId w:val="96"/>
                        </w:numPr>
                        <w:tabs>
                          <w:tab w:val="left" w:pos="747"/>
                        </w:tabs>
                        <w:spacing w:line="480" w:lineRule="auto"/>
                        <w:ind w:right="7888" w:firstLine="360"/>
                        <w:rPr>
                          <w:rFonts w:ascii="Arial"/>
                          <w:color w:val="000000"/>
                          <w:sz w:val="21"/>
                        </w:rPr>
                      </w:pPr>
                      <w:r>
                        <w:rPr>
                          <w:rFonts w:ascii="Arial"/>
                          <w:color w:val="000000"/>
                          <w:spacing w:val="-2"/>
                          <w:sz w:val="21"/>
                        </w:rPr>
                        <w:t xml:space="preserve">Warden </w:t>
                      </w:r>
                      <w:r>
                        <w:rPr>
                          <w:rFonts w:ascii="Arial"/>
                          <w:color w:val="000000"/>
                          <w:sz w:val="21"/>
                        </w:rPr>
                        <w:t>Findings</w:t>
                      </w:r>
                      <w:r>
                        <w:rPr>
                          <w:rFonts w:ascii="Arial"/>
                          <w:color w:val="000000"/>
                          <w:spacing w:val="-15"/>
                          <w:sz w:val="21"/>
                        </w:rPr>
                        <w:t xml:space="preserve"> </w:t>
                      </w:r>
                      <w:r>
                        <w:rPr>
                          <w:rFonts w:ascii="Arial"/>
                          <w:color w:val="000000"/>
                          <w:sz w:val="21"/>
                        </w:rPr>
                        <w:t>(By</w:t>
                      </w:r>
                      <w:r>
                        <w:rPr>
                          <w:rFonts w:ascii="Arial"/>
                          <w:color w:val="000000"/>
                          <w:spacing w:val="-15"/>
                          <w:sz w:val="21"/>
                        </w:rPr>
                        <w:t xml:space="preserve"> </w:t>
                      </w:r>
                      <w:r>
                        <w:rPr>
                          <w:rFonts w:ascii="Arial"/>
                          <w:color w:val="000000"/>
                          <w:sz w:val="21"/>
                        </w:rPr>
                        <w:t>Provision):</w:t>
                      </w:r>
                    </w:p>
                    <w:p w14:paraId="0C858C4A" w14:textId="77777777" w:rsidR="002B622E" w:rsidRDefault="00000000">
                      <w:pPr>
                        <w:ind w:left="28" w:right="75"/>
                        <w:rPr>
                          <w:rFonts w:ascii="Arial"/>
                          <w:color w:val="000000"/>
                          <w:sz w:val="21"/>
                        </w:rPr>
                      </w:pPr>
                      <w:r>
                        <w:rPr>
                          <w:rFonts w:ascii="Arial"/>
                          <w:color w:val="000000"/>
                          <w:sz w:val="21"/>
                        </w:rPr>
                        <w:t>115.65</w:t>
                      </w:r>
                      <w:r>
                        <w:rPr>
                          <w:rFonts w:ascii="Arial"/>
                          <w:color w:val="000000"/>
                          <w:spacing w:val="-2"/>
                          <w:sz w:val="21"/>
                        </w:rPr>
                        <w:t xml:space="preserve"> </w:t>
                      </w:r>
                      <w:r>
                        <w:rPr>
                          <w:rFonts w:ascii="Arial"/>
                          <w:color w:val="000000"/>
                          <w:sz w:val="21"/>
                        </w:rPr>
                        <w:t>(a):</w:t>
                      </w:r>
                      <w:r>
                        <w:rPr>
                          <w:rFonts w:ascii="Arial"/>
                          <w:color w:val="000000"/>
                          <w:spacing w:val="40"/>
                          <w:sz w:val="21"/>
                        </w:rPr>
                        <w:t xml:space="preserve"> </w:t>
                      </w:r>
                      <w:r>
                        <w:rPr>
                          <w:rFonts w:ascii="Arial"/>
                          <w:color w:val="000000"/>
                          <w:sz w:val="21"/>
                        </w:rPr>
                        <w:t>The</w:t>
                      </w:r>
                      <w:r>
                        <w:rPr>
                          <w:rFonts w:ascii="Arial"/>
                          <w:color w:val="000000"/>
                          <w:spacing w:val="-5"/>
                          <w:sz w:val="21"/>
                        </w:rPr>
                        <w:t xml:space="preserve"> </w:t>
                      </w:r>
                      <w:r>
                        <w:rPr>
                          <w:rFonts w:ascii="Arial"/>
                          <w:color w:val="000000"/>
                          <w:sz w:val="21"/>
                        </w:rPr>
                        <w:t>PAQ</w:t>
                      </w:r>
                      <w:r>
                        <w:rPr>
                          <w:rFonts w:ascii="Arial"/>
                          <w:color w:val="000000"/>
                          <w:spacing w:val="-6"/>
                          <w:sz w:val="21"/>
                        </w:rPr>
                        <w:t xml:space="preserve"> </w:t>
                      </w:r>
                      <w:r>
                        <w:rPr>
                          <w:rFonts w:ascii="Arial"/>
                          <w:color w:val="000000"/>
                          <w:sz w:val="21"/>
                        </w:rPr>
                        <w:t>indicated</w:t>
                      </w:r>
                      <w:r>
                        <w:rPr>
                          <w:rFonts w:ascii="Arial"/>
                          <w:color w:val="000000"/>
                          <w:spacing w:val="-2"/>
                          <w:sz w:val="21"/>
                        </w:rPr>
                        <w:t xml:space="preserve"> </w:t>
                      </w:r>
                      <w:r>
                        <w:rPr>
                          <w:rFonts w:ascii="Arial"/>
                          <w:color w:val="000000"/>
                          <w:sz w:val="21"/>
                        </w:rPr>
                        <w:t>that</w:t>
                      </w:r>
                      <w:r>
                        <w:rPr>
                          <w:rFonts w:ascii="Arial"/>
                          <w:color w:val="000000"/>
                          <w:spacing w:val="-3"/>
                          <w:sz w:val="21"/>
                        </w:rPr>
                        <w:t xml:space="preserve"> </w:t>
                      </w:r>
                      <w:r>
                        <w:rPr>
                          <w:rFonts w:ascii="Arial"/>
                          <w:color w:val="000000"/>
                          <w:sz w:val="21"/>
                        </w:rPr>
                        <w:t>the</w:t>
                      </w:r>
                      <w:r>
                        <w:rPr>
                          <w:rFonts w:ascii="Arial"/>
                          <w:color w:val="000000"/>
                          <w:spacing w:val="-2"/>
                          <w:sz w:val="21"/>
                        </w:rPr>
                        <w:t xml:space="preserve"> </w:t>
                      </w:r>
                      <w:r>
                        <w:rPr>
                          <w:rFonts w:ascii="Arial"/>
                          <w:color w:val="000000"/>
                          <w:sz w:val="21"/>
                        </w:rPr>
                        <w:t>facility</w:t>
                      </w:r>
                      <w:r>
                        <w:rPr>
                          <w:rFonts w:ascii="Arial"/>
                          <w:color w:val="000000"/>
                          <w:spacing w:val="-2"/>
                          <w:sz w:val="21"/>
                        </w:rPr>
                        <w:t xml:space="preserve"> </w:t>
                      </w:r>
                      <w:r>
                        <w:rPr>
                          <w:rFonts w:ascii="Arial"/>
                          <w:color w:val="000000"/>
                          <w:sz w:val="21"/>
                        </w:rPr>
                        <w:t>has</w:t>
                      </w:r>
                      <w:r>
                        <w:rPr>
                          <w:rFonts w:ascii="Arial"/>
                          <w:color w:val="000000"/>
                          <w:spacing w:val="-5"/>
                          <w:sz w:val="21"/>
                        </w:rPr>
                        <w:t xml:space="preserve"> </w:t>
                      </w:r>
                      <w:r>
                        <w:rPr>
                          <w:rFonts w:ascii="Arial"/>
                          <w:color w:val="000000"/>
                          <w:sz w:val="21"/>
                        </w:rPr>
                        <w:t>a</w:t>
                      </w:r>
                      <w:r>
                        <w:rPr>
                          <w:rFonts w:ascii="Arial"/>
                          <w:color w:val="000000"/>
                          <w:spacing w:val="-2"/>
                          <w:sz w:val="21"/>
                        </w:rPr>
                        <w:t xml:space="preserve"> </w:t>
                      </w:r>
                      <w:r>
                        <w:rPr>
                          <w:rFonts w:ascii="Arial"/>
                          <w:color w:val="000000"/>
                          <w:sz w:val="21"/>
                        </w:rPr>
                        <w:t>written</w:t>
                      </w:r>
                      <w:r>
                        <w:rPr>
                          <w:rFonts w:ascii="Arial"/>
                          <w:color w:val="000000"/>
                          <w:spacing w:val="-2"/>
                          <w:sz w:val="21"/>
                        </w:rPr>
                        <w:t xml:space="preserve"> </w:t>
                      </w:r>
                      <w:r>
                        <w:rPr>
                          <w:rFonts w:ascii="Arial"/>
                          <w:color w:val="000000"/>
                          <w:sz w:val="21"/>
                        </w:rPr>
                        <w:t>plant</w:t>
                      </w:r>
                      <w:r>
                        <w:rPr>
                          <w:rFonts w:ascii="Arial"/>
                          <w:color w:val="000000"/>
                          <w:spacing w:val="-3"/>
                          <w:sz w:val="21"/>
                        </w:rPr>
                        <w:t xml:space="preserve"> </w:t>
                      </w:r>
                      <w:r>
                        <w:rPr>
                          <w:rFonts w:ascii="Arial"/>
                          <w:color w:val="000000"/>
                          <w:sz w:val="21"/>
                        </w:rPr>
                        <w:t>that coordinates</w:t>
                      </w:r>
                      <w:r>
                        <w:rPr>
                          <w:rFonts w:ascii="Arial"/>
                          <w:color w:val="000000"/>
                          <w:spacing w:val="-2"/>
                          <w:sz w:val="21"/>
                        </w:rPr>
                        <w:t xml:space="preserve"> </w:t>
                      </w:r>
                      <w:r>
                        <w:rPr>
                          <w:rFonts w:ascii="Arial"/>
                          <w:color w:val="000000"/>
                          <w:sz w:val="21"/>
                        </w:rPr>
                        <w:t>actions</w:t>
                      </w:r>
                      <w:r>
                        <w:rPr>
                          <w:rFonts w:ascii="Arial"/>
                          <w:color w:val="000000"/>
                          <w:spacing w:val="-2"/>
                          <w:sz w:val="21"/>
                        </w:rPr>
                        <w:t xml:space="preserve"> </w:t>
                      </w:r>
                      <w:r>
                        <w:rPr>
                          <w:rFonts w:ascii="Arial"/>
                          <w:color w:val="000000"/>
                          <w:sz w:val="21"/>
                        </w:rPr>
                        <w:t>taken</w:t>
                      </w:r>
                      <w:r>
                        <w:rPr>
                          <w:rFonts w:ascii="Arial"/>
                          <w:color w:val="000000"/>
                          <w:spacing w:val="-2"/>
                          <w:sz w:val="21"/>
                        </w:rPr>
                        <w:t xml:space="preserve"> </w:t>
                      </w:r>
                      <w:r>
                        <w:rPr>
                          <w:rFonts w:ascii="Arial"/>
                          <w:color w:val="000000"/>
                          <w:sz w:val="21"/>
                        </w:rPr>
                        <w:t>in</w:t>
                      </w:r>
                      <w:r>
                        <w:rPr>
                          <w:rFonts w:ascii="Arial"/>
                          <w:color w:val="000000"/>
                          <w:spacing w:val="-2"/>
                          <w:sz w:val="21"/>
                        </w:rPr>
                        <w:t xml:space="preserve"> </w:t>
                      </w:r>
                      <w:r>
                        <w:rPr>
                          <w:rFonts w:ascii="Arial"/>
                          <w:color w:val="000000"/>
                          <w:sz w:val="21"/>
                        </w:rPr>
                        <w:t>response to incidents of sexual abuse among staff first responders, medical and mental health, investigators and facility leaders.</w:t>
                      </w:r>
                      <w:r>
                        <w:rPr>
                          <w:rFonts w:ascii="Arial"/>
                          <w:color w:val="000000"/>
                          <w:spacing w:val="40"/>
                          <w:sz w:val="21"/>
                        </w:rPr>
                        <w:t xml:space="preserve"> </w:t>
                      </w:r>
                      <w:r>
                        <w:rPr>
                          <w:rFonts w:ascii="Arial"/>
                          <w:color w:val="000000"/>
                          <w:sz w:val="21"/>
                        </w:rPr>
                        <w:t>A review of the coordinated response shows that all areas are accounted for in the plan. Each section includes the actions that each person and/or department is responsible for and includes information on how all areas work together</w:t>
                      </w:r>
                      <w:r>
                        <w:rPr>
                          <w:rFonts w:ascii="Arial"/>
                          <w:color w:val="000000"/>
                          <w:spacing w:val="-1"/>
                          <w:sz w:val="21"/>
                        </w:rPr>
                        <w:t xml:space="preserve"> </w:t>
                      </w:r>
                      <w:r>
                        <w:rPr>
                          <w:rFonts w:ascii="Arial"/>
                          <w:color w:val="000000"/>
                          <w:sz w:val="21"/>
                        </w:rPr>
                        <w:t>to respond to allegations.</w:t>
                      </w:r>
                      <w:r>
                        <w:rPr>
                          <w:rFonts w:ascii="Arial"/>
                          <w:color w:val="000000"/>
                          <w:spacing w:val="40"/>
                          <w:sz w:val="21"/>
                        </w:rPr>
                        <w:t xml:space="preserve"> </w:t>
                      </w:r>
                      <w:r>
                        <w:rPr>
                          <w:rFonts w:ascii="Arial"/>
                          <w:color w:val="000000"/>
                          <w:sz w:val="21"/>
                        </w:rPr>
                        <w:t>The Warden confirmed that</w:t>
                      </w:r>
                      <w:r>
                        <w:rPr>
                          <w:rFonts w:ascii="Arial"/>
                          <w:color w:val="000000"/>
                          <w:spacing w:val="-1"/>
                          <w:sz w:val="21"/>
                        </w:rPr>
                        <w:t xml:space="preserve"> </w:t>
                      </w:r>
                      <w:r>
                        <w:rPr>
                          <w:rFonts w:ascii="Arial"/>
                          <w:color w:val="000000"/>
                          <w:sz w:val="21"/>
                        </w:rPr>
                        <w:t>the facility has a plan and that it includes all the required components.</w:t>
                      </w:r>
                    </w:p>
                    <w:p w14:paraId="7A63B0FF" w14:textId="77777777" w:rsidR="002B622E" w:rsidRDefault="00000000">
                      <w:pPr>
                        <w:spacing w:before="241"/>
                        <w:ind w:left="28"/>
                        <w:rPr>
                          <w:rFonts w:ascii="Arial"/>
                          <w:color w:val="000000"/>
                          <w:sz w:val="21"/>
                        </w:rPr>
                      </w:pPr>
                      <w:r>
                        <w:rPr>
                          <w:rFonts w:ascii="Arial"/>
                          <w:color w:val="000000"/>
                          <w:sz w:val="21"/>
                        </w:rPr>
                        <w:t>Based</w:t>
                      </w:r>
                      <w:r>
                        <w:rPr>
                          <w:rFonts w:ascii="Arial"/>
                          <w:color w:val="000000"/>
                          <w:spacing w:val="-2"/>
                          <w:sz w:val="21"/>
                        </w:rPr>
                        <w:t xml:space="preserve"> </w:t>
                      </w:r>
                      <w:r>
                        <w:rPr>
                          <w:rFonts w:ascii="Arial"/>
                          <w:color w:val="000000"/>
                          <w:sz w:val="21"/>
                        </w:rPr>
                        <w:t>on</w:t>
                      </w:r>
                      <w:r>
                        <w:rPr>
                          <w:rFonts w:ascii="Arial"/>
                          <w:color w:val="000000"/>
                          <w:spacing w:val="-2"/>
                          <w:sz w:val="21"/>
                        </w:rPr>
                        <w:t xml:space="preserve"> </w:t>
                      </w:r>
                      <w:r>
                        <w:rPr>
                          <w:rFonts w:ascii="Arial"/>
                          <w:color w:val="000000"/>
                          <w:sz w:val="21"/>
                        </w:rPr>
                        <w:t>a</w:t>
                      </w:r>
                      <w:r>
                        <w:rPr>
                          <w:rFonts w:ascii="Arial"/>
                          <w:color w:val="000000"/>
                          <w:spacing w:val="-2"/>
                          <w:sz w:val="21"/>
                        </w:rPr>
                        <w:t xml:space="preserve"> </w:t>
                      </w:r>
                      <w:r>
                        <w:rPr>
                          <w:rFonts w:ascii="Arial"/>
                          <w:color w:val="000000"/>
                          <w:sz w:val="21"/>
                        </w:rPr>
                        <w:t>review</w:t>
                      </w:r>
                      <w:r>
                        <w:rPr>
                          <w:rFonts w:ascii="Arial"/>
                          <w:color w:val="000000"/>
                          <w:spacing w:val="-1"/>
                          <w:sz w:val="21"/>
                        </w:rPr>
                        <w:t xml:space="preserve"> </w:t>
                      </w:r>
                      <w:r>
                        <w:rPr>
                          <w:rFonts w:ascii="Arial"/>
                          <w:color w:val="000000"/>
                          <w:sz w:val="21"/>
                        </w:rPr>
                        <w:t>of</w:t>
                      </w:r>
                      <w:r>
                        <w:rPr>
                          <w:rFonts w:ascii="Arial"/>
                          <w:color w:val="000000"/>
                          <w:spacing w:val="-3"/>
                          <w:sz w:val="21"/>
                        </w:rPr>
                        <w:t xml:space="preserve"> </w:t>
                      </w:r>
                      <w:r>
                        <w:rPr>
                          <w:rFonts w:ascii="Arial"/>
                          <w:color w:val="000000"/>
                          <w:sz w:val="21"/>
                        </w:rPr>
                        <w:t>the</w:t>
                      </w:r>
                      <w:r>
                        <w:rPr>
                          <w:rFonts w:ascii="Arial"/>
                          <w:color w:val="000000"/>
                          <w:spacing w:val="-4"/>
                          <w:sz w:val="21"/>
                        </w:rPr>
                        <w:t xml:space="preserve"> </w:t>
                      </w:r>
                      <w:r>
                        <w:rPr>
                          <w:rFonts w:ascii="Arial"/>
                          <w:color w:val="000000"/>
                          <w:sz w:val="21"/>
                        </w:rPr>
                        <w:t>PAQ,</w:t>
                      </w:r>
                      <w:r>
                        <w:rPr>
                          <w:rFonts w:ascii="Arial"/>
                          <w:color w:val="000000"/>
                          <w:spacing w:val="-3"/>
                          <w:sz w:val="21"/>
                        </w:rPr>
                        <w:t xml:space="preserve"> </w:t>
                      </w:r>
                      <w:r>
                        <w:rPr>
                          <w:rFonts w:ascii="Arial"/>
                          <w:color w:val="000000"/>
                          <w:sz w:val="21"/>
                        </w:rPr>
                        <w:t>the</w:t>
                      </w:r>
                      <w:r>
                        <w:rPr>
                          <w:rFonts w:ascii="Arial"/>
                          <w:color w:val="000000"/>
                          <w:spacing w:val="-2"/>
                          <w:sz w:val="21"/>
                        </w:rPr>
                        <w:t xml:space="preserve"> </w:t>
                      </w:r>
                      <w:r>
                        <w:rPr>
                          <w:rFonts w:ascii="Arial"/>
                          <w:color w:val="000000"/>
                          <w:sz w:val="21"/>
                        </w:rPr>
                        <w:t>coordinated</w:t>
                      </w:r>
                      <w:r>
                        <w:rPr>
                          <w:rFonts w:ascii="Arial"/>
                          <w:color w:val="000000"/>
                          <w:spacing w:val="-2"/>
                          <w:sz w:val="21"/>
                        </w:rPr>
                        <w:t xml:space="preserve"> </w:t>
                      </w:r>
                      <w:r>
                        <w:rPr>
                          <w:rFonts w:ascii="Arial"/>
                          <w:color w:val="000000"/>
                          <w:sz w:val="21"/>
                        </w:rPr>
                        <w:t>response</w:t>
                      </w:r>
                      <w:r>
                        <w:rPr>
                          <w:rFonts w:ascii="Arial"/>
                          <w:color w:val="000000"/>
                          <w:spacing w:val="-2"/>
                          <w:sz w:val="21"/>
                        </w:rPr>
                        <w:t xml:space="preserve"> </w:t>
                      </w:r>
                      <w:r>
                        <w:rPr>
                          <w:rFonts w:ascii="Arial"/>
                          <w:color w:val="000000"/>
                          <w:sz w:val="21"/>
                        </w:rPr>
                        <w:t>and</w:t>
                      </w:r>
                      <w:r>
                        <w:rPr>
                          <w:rFonts w:ascii="Arial"/>
                          <w:color w:val="000000"/>
                          <w:spacing w:val="-1"/>
                          <w:sz w:val="21"/>
                        </w:rPr>
                        <w:t xml:space="preserve"> </w:t>
                      </w:r>
                      <w:r>
                        <w:rPr>
                          <w:rFonts w:ascii="Arial"/>
                          <w:color w:val="000000"/>
                          <w:sz w:val="21"/>
                        </w:rPr>
                        <w:t>the</w:t>
                      </w:r>
                      <w:r>
                        <w:rPr>
                          <w:rFonts w:ascii="Arial"/>
                          <w:color w:val="000000"/>
                          <w:spacing w:val="-4"/>
                          <w:sz w:val="21"/>
                        </w:rPr>
                        <w:t xml:space="preserve"> </w:t>
                      </w:r>
                      <w:r>
                        <w:rPr>
                          <w:rFonts w:ascii="Arial"/>
                          <w:color w:val="000000"/>
                          <w:sz w:val="21"/>
                        </w:rPr>
                        <w:t>interview</w:t>
                      </w:r>
                      <w:r>
                        <w:rPr>
                          <w:rFonts w:ascii="Arial"/>
                          <w:color w:val="000000"/>
                          <w:spacing w:val="-1"/>
                          <w:sz w:val="21"/>
                        </w:rPr>
                        <w:t xml:space="preserve"> </w:t>
                      </w:r>
                      <w:r>
                        <w:rPr>
                          <w:rFonts w:ascii="Arial"/>
                          <w:color w:val="000000"/>
                          <w:sz w:val="21"/>
                        </w:rPr>
                        <w:t>with</w:t>
                      </w:r>
                      <w:r>
                        <w:rPr>
                          <w:rFonts w:ascii="Arial"/>
                          <w:color w:val="000000"/>
                          <w:spacing w:val="-2"/>
                          <w:sz w:val="21"/>
                        </w:rPr>
                        <w:t xml:space="preserve"> </w:t>
                      </w:r>
                      <w:r>
                        <w:rPr>
                          <w:rFonts w:ascii="Arial"/>
                          <w:color w:val="000000"/>
                          <w:sz w:val="21"/>
                        </w:rPr>
                        <w:t>the</w:t>
                      </w:r>
                      <w:r>
                        <w:rPr>
                          <w:rFonts w:ascii="Arial"/>
                          <w:color w:val="000000"/>
                          <w:spacing w:val="-2"/>
                          <w:sz w:val="21"/>
                        </w:rPr>
                        <w:t xml:space="preserve"> </w:t>
                      </w:r>
                      <w:r>
                        <w:rPr>
                          <w:rFonts w:ascii="Arial"/>
                          <w:color w:val="000000"/>
                          <w:sz w:val="21"/>
                        </w:rPr>
                        <w:t>Warden,</w:t>
                      </w:r>
                      <w:r>
                        <w:rPr>
                          <w:rFonts w:ascii="Arial"/>
                          <w:color w:val="000000"/>
                          <w:spacing w:val="-3"/>
                          <w:sz w:val="21"/>
                        </w:rPr>
                        <w:t xml:space="preserve"> </w:t>
                      </w:r>
                      <w:r>
                        <w:rPr>
                          <w:rFonts w:ascii="Arial"/>
                          <w:color w:val="000000"/>
                          <w:sz w:val="21"/>
                        </w:rPr>
                        <w:t>this</w:t>
                      </w:r>
                      <w:r>
                        <w:rPr>
                          <w:rFonts w:ascii="Arial"/>
                          <w:color w:val="000000"/>
                          <w:spacing w:val="-2"/>
                          <w:sz w:val="21"/>
                        </w:rPr>
                        <w:t xml:space="preserve"> </w:t>
                      </w:r>
                      <w:r>
                        <w:rPr>
                          <w:rFonts w:ascii="Arial"/>
                          <w:color w:val="000000"/>
                          <w:sz w:val="21"/>
                        </w:rPr>
                        <w:t>standard</w:t>
                      </w:r>
                      <w:r>
                        <w:rPr>
                          <w:rFonts w:ascii="Arial"/>
                          <w:color w:val="000000"/>
                          <w:spacing w:val="-3"/>
                          <w:sz w:val="21"/>
                        </w:rPr>
                        <w:t xml:space="preserve"> </w:t>
                      </w:r>
                      <w:r>
                        <w:rPr>
                          <w:rFonts w:ascii="Arial"/>
                          <w:color w:val="000000"/>
                          <w:sz w:val="21"/>
                        </w:rPr>
                        <w:t>is determined to be compliant.</w:t>
                      </w:r>
                    </w:p>
                  </w:txbxContent>
                </v:textbox>
                <w10:wrap type="topAndBottom" anchorx="page"/>
              </v:shape>
            </w:pict>
          </mc:Fallback>
        </mc:AlternateContent>
      </w:r>
    </w:p>
    <w:p w14:paraId="59B2C9DC" w14:textId="77777777" w:rsidR="002B622E" w:rsidRDefault="00000000">
      <w:pPr>
        <w:pStyle w:val="Heading1"/>
        <w:spacing w:before="241"/>
        <w:ind w:right="727"/>
      </w:pPr>
      <w:r>
        <w:rPr>
          <w:color w:val="000000"/>
          <w:shd w:val="clear" w:color="auto" w:fill="E3F8F8"/>
        </w:rPr>
        <w:t>Standard</w:t>
      </w:r>
      <w:r>
        <w:rPr>
          <w:color w:val="000000"/>
          <w:spacing w:val="-3"/>
          <w:shd w:val="clear" w:color="auto" w:fill="E3F8F8"/>
        </w:rPr>
        <w:t xml:space="preserve"> </w:t>
      </w:r>
      <w:r>
        <w:rPr>
          <w:color w:val="000000"/>
          <w:shd w:val="clear" w:color="auto" w:fill="E3F8F8"/>
        </w:rPr>
        <w:t>115.66:</w:t>
      </w:r>
      <w:r>
        <w:rPr>
          <w:color w:val="000000"/>
          <w:spacing w:val="-8"/>
          <w:shd w:val="clear" w:color="auto" w:fill="E3F8F8"/>
        </w:rPr>
        <w:t xml:space="preserve"> </w:t>
      </w:r>
      <w:r>
        <w:rPr>
          <w:color w:val="000000"/>
          <w:shd w:val="clear" w:color="auto" w:fill="E3F8F8"/>
        </w:rPr>
        <w:t>Preservation</w:t>
      </w:r>
      <w:r>
        <w:rPr>
          <w:color w:val="000000"/>
          <w:spacing w:val="-4"/>
          <w:shd w:val="clear" w:color="auto" w:fill="E3F8F8"/>
        </w:rPr>
        <w:t xml:space="preserve"> </w:t>
      </w:r>
      <w:r>
        <w:rPr>
          <w:color w:val="000000"/>
          <w:shd w:val="clear" w:color="auto" w:fill="E3F8F8"/>
        </w:rPr>
        <w:t>of</w:t>
      </w:r>
      <w:r>
        <w:rPr>
          <w:color w:val="000000"/>
          <w:spacing w:val="-3"/>
          <w:shd w:val="clear" w:color="auto" w:fill="E3F8F8"/>
        </w:rPr>
        <w:t xml:space="preserve"> </w:t>
      </w:r>
      <w:r>
        <w:rPr>
          <w:color w:val="000000"/>
          <w:shd w:val="clear" w:color="auto" w:fill="E3F8F8"/>
        </w:rPr>
        <w:t>ability</w:t>
      </w:r>
      <w:r>
        <w:rPr>
          <w:color w:val="000000"/>
          <w:spacing w:val="-6"/>
          <w:shd w:val="clear" w:color="auto" w:fill="E3F8F8"/>
        </w:rPr>
        <w:t xml:space="preserve"> </w:t>
      </w:r>
      <w:r>
        <w:rPr>
          <w:color w:val="000000"/>
          <w:shd w:val="clear" w:color="auto" w:fill="E3F8F8"/>
        </w:rPr>
        <w:t>to</w:t>
      </w:r>
      <w:r>
        <w:rPr>
          <w:color w:val="000000"/>
          <w:spacing w:val="-6"/>
          <w:shd w:val="clear" w:color="auto" w:fill="E3F8F8"/>
        </w:rPr>
        <w:t xml:space="preserve"> </w:t>
      </w:r>
      <w:r>
        <w:rPr>
          <w:color w:val="000000"/>
          <w:shd w:val="clear" w:color="auto" w:fill="E3F8F8"/>
        </w:rPr>
        <w:t>protect</w:t>
      </w:r>
      <w:r>
        <w:rPr>
          <w:color w:val="000000"/>
          <w:spacing w:val="-5"/>
          <w:shd w:val="clear" w:color="auto" w:fill="E3F8F8"/>
        </w:rPr>
        <w:t xml:space="preserve"> </w:t>
      </w:r>
      <w:r>
        <w:rPr>
          <w:color w:val="000000"/>
          <w:shd w:val="clear" w:color="auto" w:fill="E3F8F8"/>
        </w:rPr>
        <w:t>inmates</w:t>
      </w:r>
      <w:r>
        <w:rPr>
          <w:color w:val="000000"/>
          <w:spacing w:val="-4"/>
          <w:shd w:val="clear" w:color="auto" w:fill="E3F8F8"/>
        </w:rPr>
        <w:t xml:space="preserve"> </w:t>
      </w:r>
      <w:r>
        <w:rPr>
          <w:color w:val="000000"/>
          <w:shd w:val="clear" w:color="auto" w:fill="E3F8F8"/>
        </w:rPr>
        <w:t>from</w:t>
      </w:r>
      <w:r>
        <w:rPr>
          <w:color w:val="000000"/>
          <w:spacing w:val="-3"/>
          <w:shd w:val="clear" w:color="auto" w:fill="E3F8F8"/>
        </w:rPr>
        <w:t xml:space="preserve"> </w:t>
      </w:r>
      <w:r>
        <w:rPr>
          <w:color w:val="000000"/>
          <w:shd w:val="clear" w:color="auto" w:fill="E3F8F8"/>
        </w:rPr>
        <w:t>contact</w:t>
      </w:r>
      <w:r>
        <w:rPr>
          <w:color w:val="000000"/>
        </w:rPr>
        <w:t xml:space="preserve"> </w:t>
      </w:r>
      <w:r>
        <w:rPr>
          <w:color w:val="000000"/>
          <w:shd w:val="clear" w:color="auto" w:fill="E3F8F8"/>
        </w:rPr>
        <w:t>with abusers</w:t>
      </w:r>
    </w:p>
    <w:p w14:paraId="3AF6D8EF" w14:textId="77777777" w:rsidR="002B622E" w:rsidRDefault="00000000">
      <w:pPr>
        <w:pStyle w:val="Heading2"/>
        <w:spacing w:before="243"/>
        <w:ind w:left="560"/>
      </w:pPr>
      <w:r>
        <w:t>All</w:t>
      </w:r>
      <w:r>
        <w:rPr>
          <w:spacing w:val="-4"/>
        </w:rPr>
        <w:t xml:space="preserve"> </w:t>
      </w:r>
      <w:r>
        <w:t>Yes/No</w:t>
      </w:r>
      <w:r>
        <w:rPr>
          <w:spacing w:val="-5"/>
        </w:rPr>
        <w:t xml:space="preserve"> </w:t>
      </w:r>
      <w:r>
        <w:t>Questions</w:t>
      </w:r>
      <w:r>
        <w:rPr>
          <w:spacing w:val="-5"/>
        </w:rPr>
        <w:t xml:space="preserve"> </w:t>
      </w:r>
      <w:r>
        <w:t>Must</w:t>
      </w:r>
      <w:r>
        <w:rPr>
          <w:spacing w:val="-5"/>
        </w:rPr>
        <w:t xml:space="preserve"> </w:t>
      </w:r>
      <w:r>
        <w:t>Be</w:t>
      </w:r>
      <w:r>
        <w:rPr>
          <w:spacing w:val="-5"/>
        </w:rPr>
        <w:t xml:space="preserve"> </w:t>
      </w:r>
      <w:r>
        <w:t>Answered</w:t>
      </w:r>
      <w:r>
        <w:rPr>
          <w:spacing w:val="-4"/>
        </w:rPr>
        <w:t xml:space="preserve"> </w:t>
      </w:r>
      <w:r>
        <w:t>by</w:t>
      </w:r>
      <w:r>
        <w:rPr>
          <w:spacing w:val="-6"/>
        </w:rPr>
        <w:t xml:space="preserve"> </w:t>
      </w:r>
      <w:r>
        <w:t>the</w:t>
      </w:r>
      <w:r>
        <w:rPr>
          <w:spacing w:val="-4"/>
        </w:rPr>
        <w:t xml:space="preserve"> </w:t>
      </w:r>
      <w:r>
        <w:t>Auditor</w:t>
      </w:r>
      <w:r>
        <w:rPr>
          <w:spacing w:val="-4"/>
        </w:rPr>
        <w:t xml:space="preserve"> </w:t>
      </w:r>
      <w:r>
        <w:t>to</w:t>
      </w:r>
      <w:r>
        <w:rPr>
          <w:spacing w:val="-4"/>
        </w:rPr>
        <w:t xml:space="preserve"> </w:t>
      </w:r>
      <w:r>
        <w:t>Complete</w:t>
      </w:r>
      <w:r>
        <w:rPr>
          <w:spacing w:val="-5"/>
        </w:rPr>
        <w:t xml:space="preserve"> </w:t>
      </w:r>
      <w:r>
        <w:t>the</w:t>
      </w:r>
      <w:r>
        <w:rPr>
          <w:spacing w:val="-6"/>
        </w:rPr>
        <w:t xml:space="preserve"> </w:t>
      </w:r>
      <w:r>
        <w:rPr>
          <w:spacing w:val="-2"/>
        </w:rPr>
        <w:t>Report</w:t>
      </w:r>
    </w:p>
    <w:p w14:paraId="2AED24C3" w14:textId="77777777" w:rsidR="002B622E" w:rsidRDefault="002B622E">
      <w:pPr>
        <w:pStyle w:val="BodyText"/>
        <w:spacing w:before="15"/>
        <w:rPr>
          <w:rFonts w:ascii="Arial"/>
          <w:b/>
          <w:sz w:val="22"/>
        </w:rPr>
      </w:pPr>
    </w:p>
    <w:p w14:paraId="66A821CE" w14:textId="77777777" w:rsidR="002B622E" w:rsidRDefault="00000000">
      <w:pPr>
        <w:tabs>
          <w:tab w:val="left" w:pos="10670"/>
        </w:tabs>
        <w:ind w:left="531"/>
        <w:rPr>
          <w:rFonts w:ascii="Arial"/>
          <w:b/>
        </w:rPr>
      </w:pPr>
      <w:r>
        <w:rPr>
          <w:rFonts w:ascii="Arial"/>
          <w:b/>
          <w:color w:val="000000"/>
          <w:shd w:val="clear" w:color="auto" w:fill="FDF4EB"/>
        </w:rPr>
        <w:t>115.66</w:t>
      </w:r>
      <w:r>
        <w:rPr>
          <w:rFonts w:ascii="Arial"/>
          <w:b/>
          <w:color w:val="000000"/>
          <w:spacing w:val="-3"/>
          <w:shd w:val="clear" w:color="auto" w:fill="FDF4EB"/>
        </w:rPr>
        <w:t xml:space="preserve"> </w:t>
      </w:r>
      <w:r>
        <w:rPr>
          <w:rFonts w:ascii="Arial"/>
          <w:b/>
          <w:color w:val="000000"/>
          <w:spacing w:val="-5"/>
          <w:shd w:val="clear" w:color="auto" w:fill="FDF4EB"/>
        </w:rPr>
        <w:t>(a)</w:t>
      </w:r>
      <w:r>
        <w:rPr>
          <w:rFonts w:ascii="Arial"/>
          <w:b/>
          <w:color w:val="000000"/>
          <w:shd w:val="clear" w:color="auto" w:fill="FDF4EB"/>
        </w:rPr>
        <w:tab/>
      </w:r>
    </w:p>
    <w:p w14:paraId="5B25DB4A" w14:textId="77777777" w:rsidR="002B622E" w:rsidRDefault="002B622E">
      <w:pPr>
        <w:pStyle w:val="BodyText"/>
        <w:spacing w:before="3"/>
        <w:rPr>
          <w:rFonts w:ascii="Arial"/>
          <w:b/>
          <w:sz w:val="22"/>
        </w:rPr>
      </w:pPr>
    </w:p>
    <w:p w14:paraId="565A7E99" w14:textId="77777777" w:rsidR="002B622E" w:rsidRDefault="00000000">
      <w:pPr>
        <w:pStyle w:val="ListParagraph"/>
        <w:numPr>
          <w:ilvl w:val="0"/>
          <w:numId w:val="95"/>
        </w:numPr>
        <w:tabs>
          <w:tab w:val="left" w:pos="1280"/>
        </w:tabs>
        <w:spacing w:line="259" w:lineRule="auto"/>
        <w:ind w:right="831"/>
      </w:pPr>
      <w:r>
        <w:t>Are</w:t>
      </w:r>
      <w:r>
        <w:rPr>
          <w:spacing w:val="-3"/>
        </w:rPr>
        <w:t xml:space="preserve"> </w:t>
      </w:r>
      <w:r>
        <w:t>both</w:t>
      </w:r>
      <w:r>
        <w:rPr>
          <w:spacing w:val="-7"/>
        </w:rPr>
        <w:t xml:space="preserve"> </w:t>
      </w:r>
      <w:r>
        <w:t>the</w:t>
      </w:r>
      <w:r>
        <w:rPr>
          <w:spacing w:val="-3"/>
        </w:rPr>
        <w:t xml:space="preserve"> </w:t>
      </w:r>
      <w:r>
        <w:t>agency</w:t>
      </w:r>
      <w:r>
        <w:rPr>
          <w:spacing w:val="-5"/>
        </w:rPr>
        <w:t xml:space="preserve"> </w:t>
      </w:r>
      <w:r>
        <w:t>and</w:t>
      </w:r>
      <w:r>
        <w:rPr>
          <w:spacing w:val="-5"/>
        </w:rPr>
        <w:t xml:space="preserve"> </w:t>
      </w:r>
      <w:r>
        <w:t>any</w:t>
      </w:r>
      <w:r>
        <w:rPr>
          <w:spacing w:val="-2"/>
        </w:rPr>
        <w:t xml:space="preserve"> </w:t>
      </w:r>
      <w:r>
        <w:t>other</w:t>
      </w:r>
      <w:r>
        <w:rPr>
          <w:spacing w:val="-4"/>
        </w:rPr>
        <w:t xml:space="preserve"> </w:t>
      </w:r>
      <w:r>
        <w:t>governmental</w:t>
      </w:r>
      <w:r>
        <w:rPr>
          <w:spacing w:val="-6"/>
        </w:rPr>
        <w:t xml:space="preserve"> </w:t>
      </w:r>
      <w:r>
        <w:t>entities</w:t>
      </w:r>
      <w:r>
        <w:rPr>
          <w:spacing w:val="-5"/>
        </w:rPr>
        <w:t xml:space="preserve"> </w:t>
      </w:r>
      <w:r>
        <w:t>responsible</w:t>
      </w:r>
      <w:r>
        <w:rPr>
          <w:spacing w:val="-3"/>
        </w:rPr>
        <w:t xml:space="preserve"> </w:t>
      </w:r>
      <w:r>
        <w:t>for</w:t>
      </w:r>
      <w:r>
        <w:rPr>
          <w:spacing w:val="-2"/>
        </w:rPr>
        <w:t xml:space="preserve"> </w:t>
      </w:r>
      <w:r>
        <w:t>collective</w:t>
      </w:r>
      <w:r>
        <w:rPr>
          <w:spacing w:val="-3"/>
        </w:rPr>
        <w:t xml:space="preserve"> </w:t>
      </w:r>
      <w:r>
        <w:t>bargaining on the agency’s behalf prohibited from entering into or renewing any collective bargaining agreement or other agreement that limits the agency’s ability to remove alleged staff sexual</w:t>
      </w:r>
    </w:p>
    <w:p w14:paraId="68B78FD1" w14:textId="77777777" w:rsidR="002B622E" w:rsidRDefault="002B622E">
      <w:pPr>
        <w:spacing w:line="259" w:lineRule="auto"/>
        <w:sectPr w:rsidR="002B622E">
          <w:pgSz w:w="12240" w:h="15840"/>
          <w:pgMar w:top="1000" w:right="520" w:bottom="1560" w:left="520" w:header="0" w:footer="1333" w:gutter="0"/>
          <w:cols w:space="720"/>
        </w:sectPr>
      </w:pPr>
    </w:p>
    <w:p w14:paraId="651535C4" w14:textId="77777777" w:rsidR="002B622E" w:rsidRDefault="00000000">
      <w:pPr>
        <w:spacing w:before="73" w:line="254" w:lineRule="auto"/>
        <w:ind w:left="1280" w:right="553"/>
        <w:rPr>
          <w:rFonts w:ascii="Arial" w:hAnsi="Arial"/>
        </w:rPr>
      </w:pPr>
      <w:r>
        <w:rPr>
          <w:rFonts w:ascii="Arial" w:hAnsi="Arial"/>
        </w:rPr>
        <w:lastRenderedPageBreak/>
        <w:t>abusers</w:t>
      </w:r>
      <w:r>
        <w:rPr>
          <w:rFonts w:ascii="Arial" w:hAnsi="Arial"/>
          <w:spacing w:val="-4"/>
        </w:rPr>
        <w:t xml:space="preserve"> </w:t>
      </w:r>
      <w:r>
        <w:rPr>
          <w:rFonts w:ascii="Arial" w:hAnsi="Arial"/>
        </w:rPr>
        <w:t>from</w:t>
      </w:r>
      <w:r>
        <w:rPr>
          <w:rFonts w:ascii="Arial" w:hAnsi="Arial"/>
          <w:spacing w:val="-3"/>
        </w:rPr>
        <w:t xml:space="preserve"> </w:t>
      </w:r>
      <w:r>
        <w:rPr>
          <w:rFonts w:ascii="Arial" w:hAnsi="Arial"/>
        </w:rPr>
        <w:t>contact</w:t>
      </w:r>
      <w:r>
        <w:rPr>
          <w:rFonts w:ascii="Arial" w:hAnsi="Arial"/>
          <w:spacing w:val="-3"/>
        </w:rPr>
        <w:t xml:space="preserve"> </w:t>
      </w:r>
      <w:r>
        <w:rPr>
          <w:rFonts w:ascii="Arial" w:hAnsi="Arial"/>
        </w:rPr>
        <w:t>with</w:t>
      </w:r>
      <w:r>
        <w:rPr>
          <w:rFonts w:ascii="Arial" w:hAnsi="Arial"/>
          <w:spacing w:val="-2"/>
        </w:rPr>
        <w:t xml:space="preserve"> </w:t>
      </w:r>
      <w:r>
        <w:rPr>
          <w:rFonts w:ascii="Arial" w:hAnsi="Arial"/>
        </w:rPr>
        <w:t>any</w:t>
      </w:r>
      <w:r>
        <w:rPr>
          <w:rFonts w:ascii="Arial" w:hAnsi="Arial"/>
          <w:spacing w:val="-2"/>
        </w:rPr>
        <w:t xml:space="preserve"> </w:t>
      </w:r>
      <w:r>
        <w:rPr>
          <w:rFonts w:ascii="Arial" w:hAnsi="Arial"/>
        </w:rPr>
        <w:t>inmates</w:t>
      </w:r>
      <w:r>
        <w:rPr>
          <w:rFonts w:ascii="Arial" w:hAnsi="Arial"/>
          <w:spacing w:val="-4"/>
        </w:rPr>
        <w:t xml:space="preserve"> </w:t>
      </w:r>
      <w:r>
        <w:rPr>
          <w:rFonts w:ascii="Arial" w:hAnsi="Arial"/>
        </w:rPr>
        <w:t>pending</w:t>
      </w:r>
      <w:r>
        <w:rPr>
          <w:rFonts w:ascii="Arial" w:hAnsi="Arial"/>
          <w:spacing w:val="-4"/>
        </w:rPr>
        <w:t xml:space="preserve"> </w:t>
      </w:r>
      <w:r>
        <w:rPr>
          <w:rFonts w:ascii="Arial" w:hAnsi="Arial"/>
        </w:rPr>
        <w:t>the</w:t>
      </w:r>
      <w:r>
        <w:rPr>
          <w:rFonts w:ascii="Arial" w:hAnsi="Arial"/>
          <w:spacing w:val="-2"/>
        </w:rPr>
        <w:t xml:space="preserve"> </w:t>
      </w:r>
      <w:r>
        <w:rPr>
          <w:rFonts w:ascii="Arial" w:hAnsi="Arial"/>
        </w:rPr>
        <w:t>outcome</w:t>
      </w:r>
      <w:r>
        <w:rPr>
          <w:rFonts w:ascii="Arial" w:hAnsi="Arial"/>
          <w:spacing w:val="-2"/>
        </w:rPr>
        <w:t xml:space="preserve"> </w:t>
      </w:r>
      <w:r>
        <w:rPr>
          <w:rFonts w:ascii="Arial" w:hAnsi="Arial"/>
        </w:rPr>
        <w:t>of</w:t>
      </w:r>
      <w:r>
        <w:rPr>
          <w:rFonts w:ascii="Arial" w:hAnsi="Arial"/>
          <w:spacing w:val="-3"/>
        </w:rPr>
        <w:t xml:space="preserve"> </w:t>
      </w:r>
      <w:r>
        <w:rPr>
          <w:rFonts w:ascii="Arial" w:hAnsi="Arial"/>
        </w:rPr>
        <w:t>an</w:t>
      </w:r>
      <w:r>
        <w:rPr>
          <w:rFonts w:ascii="Arial" w:hAnsi="Arial"/>
          <w:spacing w:val="-2"/>
        </w:rPr>
        <w:t xml:space="preserve"> </w:t>
      </w:r>
      <w:r>
        <w:rPr>
          <w:rFonts w:ascii="Arial" w:hAnsi="Arial"/>
        </w:rPr>
        <w:t>investigation</w:t>
      </w:r>
      <w:r>
        <w:rPr>
          <w:rFonts w:ascii="Arial" w:hAnsi="Arial"/>
          <w:spacing w:val="-2"/>
        </w:rPr>
        <w:t xml:space="preserve"> </w:t>
      </w:r>
      <w:r>
        <w:rPr>
          <w:rFonts w:ascii="Arial" w:hAnsi="Arial"/>
        </w:rPr>
        <w:t>or</w:t>
      </w:r>
      <w:r>
        <w:rPr>
          <w:rFonts w:ascii="Arial" w:hAnsi="Arial"/>
          <w:spacing w:val="-3"/>
        </w:rPr>
        <w:t xml:space="preserve"> </w:t>
      </w:r>
      <w:r>
        <w:rPr>
          <w:rFonts w:ascii="Arial" w:hAnsi="Arial"/>
        </w:rPr>
        <w:t>of</w:t>
      </w:r>
      <w:r>
        <w:rPr>
          <w:rFonts w:ascii="Arial" w:hAnsi="Arial"/>
          <w:spacing w:val="-3"/>
        </w:rPr>
        <w:t xml:space="preserve"> </w:t>
      </w:r>
      <w:r>
        <w:rPr>
          <w:rFonts w:ascii="Arial" w:hAnsi="Arial"/>
        </w:rPr>
        <w:t xml:space="preserve">a determination of whether and to what extent discipline is warranted? </w:t>
      </w:r>
      <w:r>
        <w:rPr>
          <w:rFonts w:ascii="MS Gothic" w:hAnsi="MS Gothic"/>
        </w:rPr>
        <w:t>☒</w:t>
      </w:r>
      <w:r>
        <w:rPr>
          <w:rFonts w:ascii="MS Gothic" w:hAnsi="MS Gothic"/>
          <w:spacing w:val="-42"/>
        </w:rPr>
        <w:t xml:space="preserve"> </w:t>
      </w:r>
      <w:r>
        <w:rPr>
          <w:rFonts w:ascii="Arial" w:hAnsi="Arial"/>
        </w:rPr>
        <w:t>Yes</w:t>
      </w:r>
      <w:r>
        <w:rPr>
          <w:rFonts w:ascii="Arial" w:hAnsi="Arial"/>
          <w:spacing w:val="80"/>
        </w:rPr>
        <w:t xml:space="preserve"> </w:t>
      </w:r>
      <w:r>
        <w:rPr>
          <w:rFonts w:ascii="MS Gothic" w:hAnsi="MS Gothic"/>
        </w:rPr>
        <w:t>☐</w:t>
      </w:r>
      <w:r>
        <w:rPr>
          <w:rFonts w:ascii="MS Gothic" w:hAnsi="MS Gothic"/>
          <w:spacing w:val="-42"/>
        </w:rPr>
        <w:t xml:space="preserve"> </w:t>
      </w:r>
      <w:r>
        <w:rPr>
          <w:rFonts w:ascii="Arial" w:hAnsi="Arial"/>
        </w:rPr>
        <w:t>No</w:t>
      </w:r>
    </w:p>
    <w:p w14:paraId="79BC8F2B" w14:textId="77777777" w:rsidR="002B622E" w:rsidRDefault="00000000">
      <w:pPr>
        <w:pStyle w:val="Heading2"/>
        <w:tabs>
          <w:tab w:val="left" w:pos="10670"/>
        </w:tabs>
        <w:spacing w:before="166"/>
      </w:pPr>
      <w:r>
        <w:rPr>
          <w:color w:val="000000"/>
          <w:shd w:val="clear" w:color="auto" w:fill="FDF4EB"/>
        </w:rPr>
        <w:t>115.66</w:t>
      </w:r>
      <w:r>
        <w:rPr>
          <w:color w:val="000000"/>
          <w:spacing w:val="-3"/>
          <w:shd w:val="clear" w:color="auto" w:fill="FDF4EB"/>
        </w:rPr>
        <w:t xml:space="preserve"> </w:t>
      </w:r>
      <w:r>
        <w:rPr>
          <w:color w:val="000000"/>
          <w:spacing w:val="-5"/>
          <w:shd w:val="clear" w:color="auto" w:fill="FDF4EB"/>
        </w:rPr>
        <w:t>(b)</w:t>
      </w:r>
      <w:r>
        <w:rPr>
          <w:color w:val="000000"/>
          <w:shd w:val="clear" w:color="auto" w:fill="FDF4EB"/>
        </w:rPr>
        <w:tab/>
      </w:r>
    </w:p>
    <w:p w14:paraId="51CD6533" w14:textId="77777777" w:rsidR="002B622E" w:rsidRDefault="002B622E">
      <w:pPr>
        <w:pStyle w:val="BodyText"/>
        <w:rPr>
          <w:rFonts w:ascii="Arial"/>
          <w:b/>
          <w:sz w:val="22"/>
        </w:rPr>
      </w:pPr>
    </w:p>
    <w:p w14:paraId="4FB023AD" w14:textId="77777777" w:rsidR="002B622E" w:rsidRDefault="00000000">
      <w:pPr>
        <w:pStyle w:val="ListParagraph"/>
        <w:numPr>
          <w:ilvl w:val="0"/>
          <w:numId w:val="94"/>
        </w:numPr>
        <w:tabs>
          <w:tab w:val="left" w:pos="1280"/>
        </w:tabs>
        <w:spacing w:before="1"/>
      </w:pPr>
      <w:r>
        <w:t>Auditor</w:t>
      </w:r>
      <w:r>
        <w:rPr>
          <w:spacing w:val="-3"/>
        </w:rPr>
        <w:t xml:space="preserve"> </w:t>
      </w:r>
      <w:r>
        <w:t>is</w:t>
      </w:r>
      <w:r>
        <w:rPr>
          <w:spacing w:val="-3"/>
        </w:rPr>
        <w:t xml:space="preserve"> </w:t>
      </w:r>
      <w:r>
        <w:t>not</w:t>
      </w:r>
      <w:r>
        <w:rPr>
          <w:spacing w:val="-5"/>
        </w:rPr>
        <w:t xml:space="preserve"> </w:t>
      </w:r>
      <w:r>
        <w:t>required</w:t>
      </w:r>
      <w:r>
        <w:rPr>
          <w:spacing w:val="-5"/>
        </w:rPr>
        <w:t xml:space="preserve"> </w:t>
      </w:r>
      <w:r>
        <w:t>to</w:t>
      </w:r>
      <w:r>
        <w:rPr>
          <w:spacing w:val="-6"/>
        </w:rPr>
        <w:t xml:space="preserve"> </w:t>
      </w:r>
      <w:r>
        <w:t>audit</w:t>
      </w:r>
      <w:r>
        <w:rPr>
          <w:spacing w:val="-5"/>
        </w:rPr>
        <w:t xml:space="preserve"> </w:t>
      </w:r>
      <w:r>
        <w:t>this</w:t>
      </w:r>
      <w:r>
        <w:rPr>
          <w:spacing w:val="-2"/>
        </w:rPr>
        <w:t xml:space="preserve"> provision.</w:t>
      </w:r>
    </w:p>
    <w:p w14:paraId="33558EFF" w14:textId="77777777" w:rsidR="002B622E" w:rsidRDefault="002B622E">
      <w:pPr>
        <w:pStyle w:val="BodyText"/>
        <w:spacing w:before="197"/>
        <w:rPr>
          <w:rFonts w:ascii="Arial"/>
          <w:sz w:val="22"/>
        </w:rPr>
      </w:pPr>
    </w:p>
    <w:p w14:paraId="745B9CBB" w14:textId="77777777" w:rsidR="002B622E" w:rsidRDefault="00000000">
      <w:pPr>
        <w:pStyle w:val="Heading2"/>
        <w:ind w:left="560"/>
      </w:pPr>
      <w:r>
        <w:t>Auditor</w:t>
      </w:r>
      <w:r>
        <w:rPr>
          <w:spacing w:val="-10"/>
        </w:rPr>
        <w:t xml:space="preserve"> </w:t>
      </w:r>
      <w:r>
        <w:t>Overall</w:t>
      </w:r>
      <w:r>
        <w:rPr>
          <w:spacing w:val="-5"/>
        </w:rPr>
        <w:t xml:space="preserve"> </w:t>
      </w:r>
      <w:r>
        <w:t>Compliance</w:t>
      </w:r>
      <w:r>
        <w:rPr>
          <w:spacing w:val="-7"/>
        </w:rPr>
        <w:t xml:space="preserve"> </w:t>
      </w:r>
      <w:r>
        <w:rPr>
          <w:spacing w:val="-2"/>
        </w:rPr>
        <w:t>Determination</w:t>
      </w:r>
    </w:p>
    <w:p w14:paraId="7998B8CD" w14:textId="77777777" w:rsidR="002B622E" w:rsidRDefault="00000000">
      <w:pPr>
        <w:pStyle w:val="ListParagraph"/>
        <w:numPr>
          <w:ilvl w:val="1"/>
          <w:numId w:val="94"/>
        </w:numPr>
        <w:tabs>
          <w:tab w:val="left" w:pos="2000"/>
        </w:tabs>
        <w:spacing w:before="249"/>
      </w:pPr>
      <w:r>
        <w:rPr>
          <w:b/>
        </w:rPr>
        <w:t>Exceeds</w:t>
      </w:r>
      <w:r>
        <w:rPr>
          <w:b/>
          <w:spacing w:val="-7"/>
        </w:rPr>
        <w:t xml:space="preserve"> </w:t>
      </w:r>
      <w:r>
        <w:rPr>
          <w:b/>
        </w:rPr>
        <w:t>Standard</w:t>
      </w:r>
      <w:r>
        <w:rPr>
          <w:b/>
          <w:spacing w:val="-8"/>
        </w:rPr>
        <w:t xml:space="preserve"> </w:t>
      </w:r>
      <w:r>
        <w:t>(</w:t>
      </w:r>
      <w:r>
        <w:rPr>
          <w:i/>
        </w:rPr>
        <w:t>Substantially</w:t>
      </w:r>
      <w:r>
        <w:rPr>
          <w:i/>
          <w:spacing w:val="-6"/>
        </w:rPr>
        <w:t xml:space="preserve"> </w:t>
      </w:r>
      <w:r>
        <w:rPr>
          <w:i/>
        </w:rPr>
        <w:t>exceeds</w:t>
      </w:r>
      <w:r>
        <w:rPr>
          <w:i/>
          <w:spacing w:val="-8"/>
        </w:rPr>
        <w:t xml:space="preserve"> </w:t>
      </w:r>
      <w:r>
        <w:rPr>
          <w:i/>
        </w:rPr>
        <w:t>requirement</w:t>
      </w:r>
      <w:r>
        <w:rPr>
          <w:i/>
          <w:spacing w:val="-8"/>
        </w:rPr>
        <w:t xml:space="preserve"> </w:t>
      </w:r>
      <w:r>
        <w:rPr>
          <w:i/>
        </w:rPr>
        <w:t>of</w:t>
      </w:r>
      <w:r>
        <w:rPr>
          <w:i/>
          <w:spacing w:val="-7"/>
        </w:rPr>
        <w:t xml:space="preserve"> </w:t>
      </w:r>
      <w:r>
        <w:rPr>
          <w:i/>
          <w:spacing w:val="-2"/>
        </w:rPr>
        <w:t>standards</w:t>
      </w:r>
      <w:r>
        <w:rPr>
          <w:spacing w:val="-2"/>
        </w:rPr>
        <w:t>)</w:t>
      </w:r>
    </w:p>
    <w:p w14:paraId="72F68EE0" w14:textId="77777777" w:rsidR="002B622E" w:rsidRDefault="00000000">
      <w:pPr>
        <w:pStyle w:val="Heading3"/>
        <w:tabs>
          <w:tab w:val="left" w:pos="2000"/>
        </w:tabs>
        <w:spacing w:before="251" w:line="242" w:lineRule="auto"/>
        <w:ind w:right="1428"/>
        <w:rPr>
          <w:i w:val="0"/>
        </w:rPr>
      </w:pPr>
      <w:r>
        <w:rPr>
          <w:rFonts w:ascii="MS Gothic" w:hAnsi="MS Gothic"/>
          <w:i w:val="0"/>
          <w:spacing w:val="-10"/>
          <w:sz w:val="28"/>
        </w:rPr>
        <w:t>☒</w:t>
      </w:r>
      <w:r>
        <w:rPr>
          <w:rFonts w:ascii="MS Gothic" w:hAnsi="MS Gothic"/>
          <w:i w:val="0"/>
          <w:sz w:val="28"/>
        </w:rPr>
        <w:tab/>
      </w:r>
      <w:r>
        <w:rPr>
          <w:b/>
          <w:i w:val="0"/>
        </w:rPr>
        <w:t>Meets</w:t>
      </w:r>
      <w:r>
        <w:rPr>
          <w:b/>
          <w:i w:val="0"/>
          <w:spacing w:val="-5"/>
        </w:rPr>
        <w:t xml:space="preserve"> </w:t>
      </w:r>
      <w:r>
        <w:rPr>
          <w:b/>
          <w:i w:val="0"/>
        </w:rPr>
        <w:t>Standard</w:t>
      </w:r>
      <w:r>
        <w:rPr>
          <w:b/>
          <w:i w:val="0"/>
          <w:spacing w:val="-3"/>
        </w:rPr>
        <w:t xml:space="preserve"> </w:t>
      </w:r>
      <w:r>
        <w:rPr>
          <w:i w:val="0"/>
        </w:rPr>
        <w:t>(</w:t>
      </w:r>
      <w:r>
        <w:t>Substantial</w:t>
      </w:r>
      <w:r>
        <w:rPr>
          <w:spacing w:val="-4"/>
        </w:rPr>
        <w:t xml:space="preserve"> </w:t>
      </w:r>
      <w:r>
        <w:t>compliance;</w:t>
      </w:r>
      <w:r>
        <w:rPr>
          <w:spacing w:val="-4"/>
        </w:rPr>
        <w:t xml:space="preserve"> </w:t>
      </w:r>
      <w:r>
        <w:t>complies</w:t>
      </w:r>
      <w:r>
        <w:rPr>
          <w:spacing w:val="-3"/>
        </w:rPr>
        <w:t xml:space="preserve"> </w:t>
      </w:r>
      <w:r>
        <w:t>in</w:t>
      </w:r>
      <w:r>
        <w:rPr>
          <w:spacing w:val="-2"/>
        </w:rPr>
        <w:t xml:space="preserve"> </w:t>
      </w:r>
      <w:r>
        <w:t>all</w:t>
      </w:r>
      <w:r>
        <w:rPr>
          <w:spacing w:val="-3"/>
        </w:rPr>
        <w:t xml:space="preserve"> </w:t>
      </w:r>
      <w:r>
        <w:t>material</w:t>
      </w:r>
      <w:r>
        <w:rPr>
          <w:spacing w:val="-3"/>
        </w:rPr>
        <w:t xml:space="preserve"> </w:t>
      </w:r>
      <w:r>
        <w:t>ways</w:t>
      </w:r>
      <w:r>
        <w:rPr>
          <w:spacing w:val="-3"/>
        </w:rPr>
        <w:t xml:space="preserve"> </w:t>
      </w:r>
      <w:r>
        <w:t>with</w:t>
      </w:r>
      <w:r>
        <w:rPr>
          <w:spacing w:val="-3"/>
        </w:rPr>
        <w:t xml:space="preserve"> </w:t>
      </w:r>
      <w:r>
        <w:t>the standard for the relevant review period</w:t>
      </w:r>
      <w:r>
        <w:rPr>
          <w:i w:val="0"/>
        </w:rPr>
        <w:t>)</w:t>
      </w:r>
    </w:p>
    <w:p w14:paraId="77D411B2" w14:textId="77777777" w:rsidR="002B622E" w:rsidRDefault="00000000">
      <w:pPr>
        <w:pStyle w:val="ListParagraph"/>
        <w:numPr>
          <w:ilvl w:val="1"/>
          <w:numId w:val="94"/>
        </w:numPr>
        <w:tabs>
          <w:tab w:val="left" w:pos="2000"/>
        </w:tabs>
        <w:spacing w:before="248"/>
      </w:pPr>
      <w:r>
        <w:rPr>
          <w:b/>
        </w:rPr>
        <w:t>Does</w:t>
      </w:r>
      <w:r>
        <w:rPr>
          <w:b/>
          <w:spacing w:val="-6"/>
        </w:rPr>
        <w:t xml:space="preserve"> </w:t>
      </w:r>
      <w:r>
        <w:rPr>
          <w:b/>
        </w:rPr>
        <w:t>Not</w:t>
      </w:r>
      <w:r>
        <w:rPr>
          <w:b/>
          <w:spacing w:val="-6"/>
        </w:rPr>
        <w:t xml:space="preserve"> </w:t>
      </w:r>
      <w:r>
        <w:rPr>
          <w:b/>
        </w:rPr>
        <w:t>Meet</w:t>
      </w:r>
      <w:r>
        <w:rPr>
          <w:b/>
          <w:spacing w:val="-6"/>
        </w:rPr>
        <w:t xml:space="preserve"> </w:t>
      </w:r>
      <w:r>
        <w:rPr>
          <w:b/>
        </w:rPr>
        <w:t>Standard</w:t>
      </w:r>
      <w:r>
        <w:rPr>
          <w:b/>
          <w:spacing w:val="-3"/>
        </w:rPr>
        <w:t xml:space="preserve"> </w:t>
      </w:r>
      <w:r>
        <w:t>(</w:t>
      </w:r>
      <w:r>
        <w:rPr>
          <w:i/>
        </w:rPr>
        <w:t>Requires</w:t>
      </w:r>
      <w:r>
        <w:rPr>
          <w:i/>
          <w:spacing w:val="-7"/>
        </w:rPr>
        <w:t xml:space="preserve"> </w:t>
      </w:r>
      <w:r>
        <w:rPr>
          <w:i/>
        </w:rPr>
        <w:t>Corrective</w:t>
      </w:r>
      <w:r>
        <w:rPr>
          <w:i/>
          <w:spacing w:val="-5"/>
        </w:rPr>
        <w:t xml:space="preserve"> </w:t>
      </w:r>
      <w:r>
        <w:rPr>
          <w:i/>
          <w:spacing w:val="-2"/>
        </w:rPr>
        <w:t>Action</w:t>
      </w:r>
      <w:r>
        <w:rPr>
          <w:spacing w:val="-2"/>
        </w:rPr>
        <w:t>)</w:t>
      </w:r>
    </w:p>
    <w:p w14:paraId="1DB7D047" w14:textId="77777777" w:rsidR="002B622E" w:rsidRDefault="00000000">
      <w:pPr>
        <w:pStyle w:val="BodyText"/>
        <w:spacing w:before="1"/>
        <w:rPr>
          <w:rFonts w:ascii="Arial"/>
        </w:rPr>
      </w:pPr>
      <w:r>
        <w:rPr>
          <w:noProof/>
        </w:rPr>
        <mc:AlternateContent>
          <mc:Choice Requires="wps">
            <w:drawing>
              <wp:anchor distT="0" distB="0" distL="0" distR="0" simplePos="0" relativeHeight="487642624" behindDoc="1" locked="0" layoutInCell="1" allowOverlap="1" wp14:anchorId="5B334F10" wp14:editId="5A6CEFA7">
                <wp:simplePos x="0" y="0"/>
                <wp:positionH relativeFrom="page">
                  <wp:posOffset>667512</wp:posOffset>
                </wp:positionH>
                <wp:positionV relativeFrom="paragraph">
                  <wp:posOffset>161951</wp:posOffset>
                </wp:positionV>
                <wp:extent cx="6438900" cy="3367404"/>
                <wp:effectExtent l="0" t="0" r="0" b="0"/>
                <wp:wrapTopAndBottom/>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3367404"/>
                        </a:xfrm>
                        <a:prstGeom prst="rect">
                          <a:avLst/>
                        </a:prstGeom>
                        <a:solidFill>
                          <a:srgbClr val="F8F6F6"/>
                        </a:solidFill>
                      </wps:spPr>
                      <wps:txbx>
                        <w:txbxContent>
                          <w:p w14:paraId="1596D396" w14:textId="77777777" w:rsidR="002B622E" w:rsidRDefault="00000000">
                            <w:pPr>
                              <w:ind w:left="28"/>
                              <w:rPr>
                                <w:b/>
                                <w:color w:val="000000"/>
                                <w:sz w:val="20"/>
                              </w:rPr>
                            </w:pPr>
                            <w:r>
                              <w:rPr>
                                <w:b/>
                                <w:color w:val="000000"/>
                                <w:spacing w:val="-2"/>
                                <w:sz w:val="20"/>
                              </w:rPr>
                              <w:t>Documents:</w:t>
                            </w:r>
                          </w:p>
                          <w:p w14:paraId="563FD830" w14:textId="77777777" w:rsidR="002B622E" w:rsidRDefault="00000000">
                            <w:pPr>
                              <w:pStyle w:val="BodyText"/>
                              <w:numPr>
                                <w:ilvl w:val="0"/>
                                <w:numId w:val="93"/>
                              </w:numPr>
                              <w:tabs>
                                <w:tab w:val="left" w:pos="228"/>
                              </w:tabs>
                              <w:spacing w:before="1"/>
                              <w:ind w:left="228" w:hanging="200"/>
                              <w:rPr>
                                <w:color w:val="000000"/>
                              </w:rPr>
                            </w:pPr>
                            <w:r>
                              <w:rPr>
                                <w:color w:val="000000"/>
                              </w:rPr>
                              <w:t>Pre-Audit</w:t>
                            </w:r>
                            <w:r>
                              <w:rPr>
                                <w:color w:val="000000"/>
                                <w:spacing w:val="-6"/>
                              </w:rPr>
                              <w:t xml:space="preserve"> </w:t>
                            </w:r>
                            <w:r>
                              <w:rPr>
                                <w:color w:val="000000"/>
                                <w:spacing w:val="-2"/>
                              </w:rPr>
                              <w:t>Questionnaire</w:t>
                            </w:r>
                          </w:p>
                          <w:p w14:paraId="6A559A34" w14:textId="77777777" w:rsidR="002B622E" w:rsidRDefault="00000000">
                            <w:pPr>
                              <w:pStyle w:val="BodyText"/>
                              <w:numPr>
                                <w:ilvl w:val="0"/>
                                <w:numId w:val="93"/>
                              </w:numPr>
                              <w:tabs>
                                <w:tab w:val="left" w:pos="229"/>
                              </w:tabs>
                              <w:rPr>
                                <w:color w:val="000000"/>
                              </w:rPr>
                            </w:pPr>
                            <w:r>
                              <w:rPr>
                                <w:color w:val="000000"/>
                              </w:rPr>
                              <w:t>Correctional</w:t>
                            </w:r>
                            <w:r>
                              <w:rPr>
                                <w:color w:val="000000"/>
                                <w:spacing w:val="-8"/>
                              </w:rPr>
                              <w:t xml:space="preserve"> </w:t>
                            </w:r>
                            <w:r>
                              <w:rPr>
                                <w:color w:val="000000"/>
                              </w:rPr>
                              <w:t>Institution</w:t>
                            </w:r>
                            <w:r>
                              <w:rPr>
                                <w:color w:val="000000"/>
                                <w:spacing w:val="-5"/>
                              </w:rPr>
                              <w:t xml:space="preserve"> </w:t>
                            </w:r>
                            <w:r>
                              <w:rPr>
                                <w:color w:val="000000"/>
                              </w:rPr>
                              <w:t>Division,</w:t>
                            </w:r>
                            <w:r>
                              <w:rPr>
                                <w:color w:val="000000"/>
                                <w:spacing w:val="-5"/>
                              </w:rPr>
                              <w:t xml:space="preserve"> </w:t>
                            </w:r>
                            <w:r>
                              <w:rPr>
                                <w:color w:val="000000"/>
                              </w:rPr>
                              <w:t>Prison</w:t>
                            </w:r>
                            <w:r>
                              <w:rPr>
                                <w:color w:val="000000"/>
                                <w:spacing w:val="-5"/>
                              </w:rPr>
                              <w:t xml:space="preserve"> </w:t>
                            </w:r>
                            <w:r>
                              <w:rPr>
                                <w:color w:val="000000"/>
                              </w:rPr>
                              <w:t>Rape</w:t>
                            </w:r>
                            <w:r>
                              <w:rPr>
                                <w:color w:val="000000"/>
                                <w:spacing w:val="-5"/>
                              </w:rPr>
                              <w:t xml:space="preserve"> </w:t>
                            </w:r>
                            <w:r>
                              <w:rPr>
                                <w:color w:val="000000"/>
                              </w:rPr>
                              <w:t>Elimination</w:t>
                            </w:r>
                            <w:r>
                              <w:rPr>
                                <w:color w:val="000000"/>
                                <w:spacing w:val="-7"/>
                              </w:rPr>
                              <w:t xml:space="preserve"> </w:t>
                            </w:r>
                            <w:r>
                              <w:rPr>
                                <w:color w:val="000000"/>
                              </w:rPr>
                              <w:t>Act</w:t>
                            </w:r>
                            <w:r>
                              <w:rPr>
                                <w:color w:val="000000"/>
                                <w:spacing w:val="-5"/>
                              </w:rPr>
                              <w:t xml:space="preserve"> </w:t>
                            </w:r>
                            <w:r>
                              <w:rPr>
                                <w:color w:val="000000"/>
                              </w:rPr>
                              <w:t>/</w:t>
                            </w:r>
                            <w:r>
                              <w:rPr>
                                <w:color w:val="000000"/>
                                <w:spacing w:val="-7"/>
                              </w:rPr>
                              <w:t xml:space="preserve"> </w:t>
                            </w:r>
                            <w:r>
                              <w:rPr>
                                <w:color w:val="000000"/>
                              </w:rPr>
                              <w:t>PREA,</w:t>
                            </w:r>
                            <w:r>
                              <w:rPr>
                                <w:color w:val="000000"/>
                                <w:spacing w:val="-5"/>
                              </w:rPr>
                              <w:t xml:space="preserve"> </w:t>
                            </w:r>
                            <w:r>
                              <w:rPr>
                                <w:color w:val="000000"/>
                              </w:rPr>
                              <w:t>Statement</w:t>
                            </w:r>
                            <w:r>
                              <w:rPr>
                                <w:color w:val="000000"/>
                                <w:spacing w:val="-7"/>
                              </w:rPr>
                              <w:t xml:space="preserve"> </w:t>
                            </w:r>
                            <w:r>
                              <w:rPr>
                                <w:color w:val="000000"/>
                              </w:rPr>
                              <w:t>of</w:t>
                            </w:r>
                            <w:r>
                              <w:rPr>
                                <w:color w:val="000000"/>
                                <w:spacing w:val="-5"/>
                              </w:rPr>
                              <w:t xml:space="preserve"> </w:t>
                            </w:r>
                            <w:r>
                              <w:rPr>
                                <w:color w:val="000000"/>
                              </w:rPr>
                              <w:t>Fact</w:t>
                            </w:r>
                            <w:r>
                              <w:rPr>
                                <w:color w:val="000000"/>
                                <w:spacing w:val="-6"/>
                              </w:rPr>
                              <w:t xml:space="preserve"> </w:t>
                            </w:r>
                            <w:r>
                              <w:rPr>
                                <w:color w:val="000000"/>
                              </w:rPr>
                              <w:t>regarding</w:t>
                            </w:r>
                            <w:r>
                              <w:rPr>
                                <w:color w:val="000000"/>
                                <w:spacing w:val="-5"/>
                              </w:rPr>
                              <w:t xml:space="preserve"> </w:t>
                            </w:r>
                            <w:r>
                              <w:rPr>
                                <w:color w:val="000000"/>
                                <w:spacing w:val="-2"/>
                              </w:rPr>
                              <w:t>115.66</w:t>
                            </w:r>
                          </w:p>
                          <w:p w14:paraId="7109A4E3" w14:textId="77777777" w:rsidR="002B622E" w:rsidRDefault="00000000">
                            <w:pPr>
                              <w:spacing w:before="228"/>
                              <w:ind w:left="28"/>
                              <w:rPr>
                                <w:b/>
                                <w:color w:val="000000"/>
                                <w:sz w:val="20"/>
                              </w:rPr>
                            </w:pPr>
                            <w:r>
                              <w:rPr>
                                <w:b/>
                                <w:color w:val="000000"/>
                                <w:spacing w:val="-2"/>
                                <w:sz w:val="20"/>
                              </w:rPr>
                              <w:t>Interviews:</w:t>
                            </w:r>
                          </w:p>
                          <w:p w14:paraId="1A079D2A" w14:textId="77777777" w:rsidR="002B622E" w:rsidRDefault="00000000">
                            <w:pPr>
                              <w:pStyle w:val="BodyText"/>
                              <w:spacing w:before="1"/>
                              <w:ind w:left="28"/>
                              <w:rPr>
                                <w:color w:val="000000"/>
                              </w:rPr>
                            </w:pPr>
                            <w:r>
                              <w:rPr>
                                <w:color w:val="000000"/>
                              </w:rPr>
                              <w:t>1.</w:t>
                            </w:r>
                            <w:r>
                              <w:rPr>
                                <w:color w:val="000000"/>
                                <w:spacing w:val="-3"/>
                              </w:rPr>
                              <w:t xml:space="preserve"> </w:t>
                            </w:r>
                            <w:r>
                              <w:rPr>
                                <w:color w:val="000000"/>
                              </w:rPr>
                              <w:t>Agency</w:t>
                            </w:r>
                            <w:r>
                              <w:rPr>
                                <w:color w:val="000000"/>
                                <w:spacing w:val="-3"/>
                              </w:rPr>
                              <w:t xml:space="preserve"> </w:t>
                            </w:r>
                            <w:r>
                              <w:rPr>
                                <w:color w:val="000000"/>
                                <w:spacing w:val="-4"/>
                              </w:rPr>
                              <w:t>Head</w:t>
                            </w:r>
                          </w:p>
                          <w:p w14:paraId="3125221C" w14:textId="77777777" w:rsidR="002B622E" w:rsidRDefault="002B622E">
                            <w:pPr>
                              <w:pStyle w:val="BodyText"/>
                              <w:spacing w:before="1"/>
                              <w:rPr>
                                <w:color w:val="000000"/>
                              </w:rPr>
                            </w:pPr>
                          </w:p>
                          <w:p w14:paraId="789A5B71" w14:textId="77777777" w:rsidR="002B622E" w:rsidRDefault="00000000">
                            <w:pPr>
                              <w:ind w:left="28"/>
                              <w:jc w:val="both"/>
                              <w:rPr>
                                <w:b/>
                                <w:color w:val="000000"/>
                                <w:sz w:val="20"/>
                              </w:rPr>
                            </w:pPr>
                            <w:r>
                              <w:rPr>
                                <w:b/>
                                <w:color w:val="000000"/>
                                <w:sz w:val="20"/>
                              </w:rPr>
                              <w:t>Findings</w:t>
                            </w:r>
                            <w:r>
                              <w:rPr>
                                <w:b/>
                                <w:color w:val="000000"/>
                                <w:spacing w:val="-7"/>
                                <w:sz w:val="20"/>
                              </w:rPr>
                              <w:t xml:space="preserve"> </w:t>
                            </w:r>
                            <w:r>
                              <w:rPr>
                                <w:b/>
                                <w:color w:val="000000"/>
                                <w:sz w:val="20"/>
                              </w:rPr>
                              <w:t>(By</w:t>
                            </w:r>
                            <w:r>
                              <w:rPr>
                                <w:b/>
                                <w:color w:val="000000"/>
                                <w:spacing w:val="-4"/>
                                <w:sz w:val="20"/>
                              </w:rPr>
                              <w:t xml:space="preserve"> </w:t>
                            </w:r>
                            <w:r>
                              <w:rPr>
                                <w:b/>
                                <w:color w:val="000000"/>
                                <w:spacing w:val="-2"/>
                                <w:sz w:val="20"/>
                              </w:rPr>
                              <w:t>Provision):</w:t>
                            </w:r>
                          </w:p>
                          <w:p w14:paraId="54B304FF" w14:textId="77777777" w:rsidR="002B622E" w:rsidRDefault="00000000">
                            <w:pPr>
                              <w:pStyle w:val="BodyText"/>
                              <w:spacing w:before="1"/>
                              <w:ind w:left="28" w:right="25"/>
                              <w:jc w:val="both"/>
                              <w:rPr>
                                <w:color w:val="000000"/>
                              </w:rPr>
                            </w:pPr>
                            <w:r>
                              <w:rPr>
                                <w:b/>
                                <w:color w:val="000000"/>
                              </w:rPr>
                              <w:t xml:space="preserve">115.66 (a): </w:t>
                            </w:r>
                            <w:r>
                              <w:rPr>
                                <w:color w:val="000000"/>
                              </w:rPr>
                              <w:t>The PAQ indicated that this provision does not apply as the agency does not have any collective bargaining agreement.</w:t>
                            </w:r>
                            <w:r>
                              <w:rPr>
                                <w:color w:val="000000"/>
                                <w:spacing w:val="4"/>
                              </w:rPr>
                              <w:t xml:space="preserve"> </w:t>
                            </w:r>
                            <w:r>
                              <w:rPr>
                                <w:color w:val="000000"/>
                              </w:rPr>
                              <w:t>The</w:t>
                            </w:r>
                            <w:r>
                              <w:rPr>
                                <w:color w:val="000000"/>
                                <w:spacing w:val="-12"/>
                              </w:rPr>
                              <w:t xml:space="preserve"> </w:t>
                            </w:r>
                            <w:r>
                              <w:rPr>
                                <w:color w:val="000000"/>
                              </w:rPr>
                              <w:t>Correctional</w:t>
                            </w:r>
                            <w:r>
                              <w:rPr>
                                <w:color w:val="000000"/>
                                <w:spacing w:val="-13"/>
                              </w:rPr>
                              <w:t xml:space="preserve"> </w:t>
                            </w:r>
                            <w:r>
                              <w:rPr>
                                <w:color w:val="000000"/>
                              </w:rPr>
                              <w:t>Institution</w:t>
                            </w:r>
                            <w:r>
                              <w:rPr>
                                <w:color w:val="000000"/>
                                <w:spacing w:val="-12"/>
                              </w:rPr>
                              <w:t xml:space="preserve"> </w:t>
                            </w:r>
                            <w:r>
                              <w:rPr>
                                <w:color w:val="000000"/>
                              </w:rPr>
                              <w:t>Division,</w:t>
                            </w:r>
                            <w:r>
                              <w:rPr>
                                <w:color w:val="000000"/>
                                <w:spacing w:val="-13"/>
                              </w:rPr>
                              <w:t xml:space="preserve"> </w:t>
                            </w:r>
                            <w:r>
                              <w:rPr>
                                <w:color w:val="000000"/>
                              </w:rPr>
                              <w:t>Prison</w:t>
                            </w:r>
                            <w:r>
                              <w:rPr>
                                <w:color w:val="000000"/>
                                <w:spacing w:val="-12"/>
                              </w:rPr>
                              <w:t xml:space="preserve"> </w:t>
                            </w:r>
                            <w:r>
                              <w:rPr>
                                <w:color w:val="000000"/>
                              </w:rPr>
                              <w:t>Rape</w:t>
                            </w:r>
                            <w:r>
                              <w:rPr>
                                <w:color w:val="000000"/>
                                <w:spacing w:val="-13"/>
                              </w:rPr>
                              <w:t xml:space="preserve"> </w:t>
                            </w:r>
                            <w:r>
                              <w:rPr>
                                <w:color w:val="000000"/>
                              </w:rPr>
                              <w:t>Elimination</w:t>
                            </w:r>
                            <w:r>
                              <w:rPr>
                                <w:color w:val="000000"/>
                                <w:spacing w:val="-12"/>
                              </w:rPr>
                              <w:t xml:space="preserve"> </w:t>
                            </w:r>
                            <w:r>
                              <w:rPr>
                                <w:color w:val="000000"/>
                              </w:rPr>
                              <w:t>Act</w:t>
                            </w:r>
                            <w:r>
                              <w:rPr>
                                <w:color w:val="000000"/>
                                <w:spacing w:val="-13"/>
                              </w:rPr>
                              <w:t xml:space="preserve"> </w:t>
                            </w:r>
                            <w:r>
                              <w:rPr>
                                <w:color w:val="000000"/>
                              </w:rPr>
                              <w:t>/</w:t>
                            </w:r>
                            <w:r>
                              <w:rPr>
                                <w:color w:val="000000"/>
                                <w:spacing w:val="-12"/>
                              </w:rPr>
                              <w:t xml:space="preserve"> </w:t>
                            </w:r>
                            <w:r>
                              <w:rPr>
                                <w:color w:val="000000"/>
                              </w:rPr>
                              <w:t>PREA,</w:t>
                            </w:r>
                            <w:r>
                              <w:rPr>
                                <w:color w:val="000000"/>
                                <w:spacing w:val="-13"/>
                              </w:rPr>
                              <w:t xml:space="preserve"> </w:t>
                            </w:r>
                            <w:r>
                              <w:rPr>
                                <w:color w:val="000000"/>
                              </w:rPr>
                              <w:t>Statement</w:t>
                            </w:r>
                            <w:r>
                              <w:rPr>
                                <w:color w:val="000000"/>
                                <w:spacing w:val="-12"/>
                              </w:rPr>
                              <w:t xml:space="preserve"> </w:t>
                            </w:r>
                            <w:r>
                              <w:rPr>
                                <w:color w:val="000000"/>
                              </w:rPr>
                              <w:t>of</w:t>
                            </w:r>
                            <w:r>
                              <w:rPr>
                                <w:color w:val="000000"/>
                                <w:spacing w:val="-13"/>
                              </w:rPr>
                              <w:t xml:space="preserve"> </w:t>
                            </w:r>
                            <w:r>
                              <w:rPr>
                                <w:color w:val="000000"/>
                              </w:rPr>
                              <w:t>Fact</w:t>
                            </w:r>
                            <w:r>
                              <w:rPr>
                                <w:color w:val="000000"/>
                                <w:spacing w:val="-12"/>
                              </w:rPr>
                              <w:t xml:space="preserve"> </w:t>
                            </w:r>
                            <w:r>
                              <w:rPr>
                                <w:color w:val="000000"/>
                              </w:rPr>
                              <w:t>states</w:t>
                            </w:r>
                            <w:r>
                              <w:rPr>
                                <w:color w:val="000000"/>
                                <w:spacing w:val="-13"/>
                              </w:rPr>
                              <w:t xml:space="preserve"> </w:t>
                            </w:r>
                            <w:r>
                              <w:rPr>
                                <w:color w:val="000000"/>
                              </w:rPr>
                              <w:t>that</w:t>
                            </w:r>
                            <w:r>
                              <w:rPr>
                                <w:color w:val="000000"/>
                                <w:spacing w:val="-12"/>
                              </w:rPr>
                              <w:t xml:space="preserve"> </w:t>
                            </w:r>
                            <w:r>
                              <w:rPr>
                                <w:color w:val="000000"/>
                              </w:rPr>
                              <w:t>the</w:t>
                            </w:r>
                            <w:r>
                              <w:rPr>
                                <w:color w:val="000000"/>
                                <w:spacing w:val="-13"/>
                              </w:rPr>
                              <w:t xml:space="preserve"> </w:t>
                            </w:r>
                            <w:r>
                              <w:rPr>
                                <w:color w:val="000000"/>
                              </w:rPr>
                              <w:t>agency has</w:t>
                            </w:r>
                            <w:r>
                              <w:rPr>
                                <w:color w:val="000000"/>
                                <w:spacing w:val="-5"/>
                              </w:rPr>
                              <w:t xml:space="preserve"> </w:t>
                            </w:r>
                            <w:r>
                              <w:rPr>
                                <w:color w:val="000000"/>
                              </w:rPr>
                              <w:t>not</w:t>
                            </w:r>
                            <w:r>
                              <w:rPr>
                                <w:color w:val="000000"/>
                                <w:spacing w:val="-7"/>
                              </w:rPr>
                              <w:t xml:space="preserve"> </w:t>
                            </w:r>
                            <w:r>
                              <w:rPr>
                                <w:color w:val="000000"/>
                              </w:rPr>
                              <w:t>entered</w:t>
                            </w:r>
                            <w:r>
                              <w:rPr>
                                <w:color w:val="000000"/>
                                <w:spacing w:val="-5"/>
                              </w:rPr>
                              <w:t xml:space="preserve"> </w:t>
                            </w:r>
                            <w:r>
                              <w:rPr>
                                <w:color w:val="000000"/>
                              </w:rPr>
                              <w:t>or</w:t>
                            </w:r>
                            <w:r>
                              <w:rPr>
                                <w:color w:val="000000"/>
                                <w:spacing w:val="-6"/>
                              </w:rPr>
                              <w:t xml:space="preserve"> </w:t>
                            </w:r>
                            <w:r>
                              <w:rPr>
                                <w:color w:val="000000"/>
                              </w:rPr>
                              <w:t>renewed</w:t>
                            </w:r>
                            <w:r>
                              <w:rPr>
                                <w:color w:val="000000"/>
                                <w:spacing w:val="-3"/>
                              </w:rPr>
                              <w:t xml:space="preserve"> </w:t>
                            </w:r>
                            <w:r>
                              <w:rPr>
                                <w:color w:val="000000"/>
                              </w:rPr>
                              <w:t>any</w:t>
                            </w:r>
                            <w:r>
                              <w:rPr>
                                <w:color w:val="000000"/>
                                <w:spacing w:val="-3"/>
                              </w:rPr>
                              <w:t xml:space="preserve"> </w:t>
                            </w:r>
                            <w:r>
                              <w:rPr>
                                <w:color w:val="000000"/>
                              </w:rPr>
                              <w:t>collective</w:t>
                            </w:r>
                            <w:r>
                              <w:rPr>
                                <w:color w:val="000000"/>
                                <w:spacing w:val="-6"/>
                              </w:rPr>
                              <w:t xml:space="preserve"> </w:t>
                            </w:r>
                            <w:r>
                              <w:rPr>
                                <w:color w:val="000000"/>
                              </w:rPr>
                              <w:t>bargaining</w:t>
                            </w:r>
                            <w:r>
                              <w:rPr>
                                <w:color w:val="000000"/>
                                <w:spacing w:val="-6"/>
                              </w:rPr>
                              <w:t xml:space="preserve"> </w:t>
                            </w:r>
                            <w:r>
                              <w:rPr>
                                <w:color w:val="000000"/>
                              </w:rPr>
                              <w:t>or</w:t>
                            </w:r>
                            <w:r>
                              <w:rPr>
                                <w:color w:val="000000"/>
                                <w:spacing w:val="-6"/>
                              </w:rPr>
                              <w:t xml:space="preserve"> </w:t>
                            </w:r>
                            <w:r>
                              <w:rPr>
                                <w:color w:val="000000"/>
                              </w:rPr>
                              <w:t>other</w:t>
                            </w:r>
                            <w:r>
                              <w:rPr>
                                <w:color w:val="000000"/>
                                <w:spacing w:val="-4"/>
                              </w:rPr>
                              <w:t xml:space="preserve"> </w:t>
                            </w:r>
                            <w:r>
                              <w:rPr>
                                <w:color w:val="000000"/>
                              </w:rPr>
                              <w:t>agreement.</w:t>
                            </w:r>
                            <w:r>
                              <w:rPr>
                                <w:color w:val="000000"/>
                                <w:spacing w:val="80"/>
                              </w:rPr>
                              <w:t xml:space="preserve"> </w:t>
                            </w:r>
                            <w:r>
                              <w:rPr>
                                <w:color w:val="000000"/>
                              </w:rPr>
                              <w:t>TDCJ</w:t>
                            </w:r>
                            <w:r>
                              <w:rPr>
                                <w:color w:val="000000"/>
                                <w:spacing w:val="-5"/>
                              </w:rPr>
                              <w:t xml:space="preserve"> </w:t>
                            </w:r>
                            <w:r>
                              <w:rPr>
                                <w:color w:val="000000"/>
                              </w:rPr>
                              <w:t>does</w:t>
                            </w:r>
                            <w:r>
                              <w:rPr>
                                <w:color w:val="000000"/>
                                <w:spacing w:val="-5"/>
                              </w:rPr>
                              <w:t xml:space="preserve"> </w:t>
                            </w:r>
                            <w:r>
                              <w:rPr>
                                <w:color w:val="000000"/>
                              </w:rPr>
                              <w:t>not</w:t>
                            </w:r>
                            <w:r>
                              <w:rPr>
                                <w:color w:val="000000"/>
                                <w:spacing w:val="-9"/>
                              </w:rPr>
                              <w:t xml:space="preserve"> </w:t>
                            </w:r>
                            <w:r>
                              <w:rPr>
                                <w:color w:val="000000"/>
                              </w:rPr>
                              <w:t>engage</w:t>
                            </w:r>
                            <w:r>
                              <w:rPr>
                                <w:color w:val="000000"/>
                                <w:spacing w:val="-6"/>
                              </w:rPr>
                              <w:t xml:space="preserve"> </w:t>
                            </w:r>
                            <w:r>
                              <w:rPr>
                                <w:color w:val="000000"/>
                              </w:rPr>
                              <w:t>in</w:t>
                            </w:r>
                            <w:r>
                              <w:rPr>
                                <w:color w:val="000000"/>
                                <w:spacing w:val="-4"/>
                              </w:rPr>
                              <w:t xml:space="preserve"> </w:t>
                            </w:r>
                            <w:r>
                              <w:rPr>
                                <w:color w:val="000000"/>
                              </w:rPr>
                              <w:t>collective</w:t>
                            </w:r>
                            <w:r>
                              <w:rPr>
                                <w:color w:val="000000"/>
                                <w:spacing w:val="-4"/>
                              </w:rPr>
                              <w:t xml:space="preserve"> </w:t>
                            </w:r>
                            <w:r>
                              <w:rPr>
                                <w:color w:val="000000"/>
                              </w:rPr>
                              <w:t>bargaining</w:t>
                            </w:r>
                            <w:r>
                              <w:rPr>
                                <w:color w:val="000000"/>
                                <w:spacing w:val="-3"/>
                              </w:rPr>
                              <w:t xml:space="preserve"> </w:t>
                            </w:r>
                            <w:r>
                              <w:rPr>
                                <w:color w:val="000000"/>
                              </w:rPr>
                              <w:t>with staff.</w:t>
                            </w:r>
                            <w:r>
                              <w:rPr>
                                <w:color w:val="000000"/>
                                <w:spacing w:val="40"/>
                              </w:rPr>
                              <w:t xml:space="preserve"> </w:t>
                            </w:r>
                            <w:r>
                              <w:rPr>
                                <w:color w:val="000000"/>
                              </w:rPr>
                              <w:t>Staff are subject to the rules of conduct and other TDCJ policies mandating zero tolerance of all forms of sexual abuse and sexual harassment.</w:t>
                            </w:r>
                            <w:r>
                              <w:rPr>
                                <w:color w:val="000000"/>
                                <w:spacing w:val="40"/>
                              </w:rPr>
                              <w:t xml:space="preserve"> </w:t>
                            </w:r>
                            <w:r>
                              <w:rPr>
                                <w:color w:val="000000"/>
                              </w:rPr>
                              <w:t>The interview with the Agency Head confirmed that the agency has no collective bargaining or any entity that would be able to have collective bargaining on the agency’s behalf.</w:t>
                            </w:r>
                          </w:p>
                          <w:p w14:paraId="72D389B8" w14:textId="77777777" w:rsidR="002B622E" w:rsidRDefault="00000000">
                            <w:pPr>
                              <w:pStyle w:val="BodyText"/>
                              <w:spacing w:before="228"/>
                              <w:ind w:left="28" w:right="38"/>
                              <w:jc w:val="both"/>
                              <w:rPr>
                                <w:color w:val="000000"/>
                              </w:rPr>
                            </w:pPr>
                            <w:r>
                              <w:rPr>
                                <w:b/>
                                <w:color w:val="000000"/>
                              </w:rPr>
                              <w:t xml:space="preserve">115.66 (b): </w:t>
                            </w:r>
                            <w:r>
                              <w:rPr>
                                <w:color w:val="000000"/>
                              </w:rPr>
                              <w:t>The PAQ indicated that this provision does not apply as the agency does not have any collective bargaining agreement. No entity has the ability to limit the facility from removing alleged staff abusers from contact with any inmates. The interview with the Agency Head confirmed that the agency has no collective bargaining or any entity that would be able to have collective bargaining on the agency’s behalf.</w:t>
                            </w:r>
                          </w:p>
                          <w:p w14:paraId="385744F1" w14:textId="77777777" w:rsidR="002B622E" w:rsidRDefault="002B622E">
                            <w:pPr>
                              <w:pStyle w:val="BodyText"/>
                              <w:spacing w:before="2"/>
                              <w:rPr>
                                <w:color w:val="000000"/>
                              </w:rPr>
                            </w:pPr>
                          </w:p>
                          <w:p w14:paraId="06FC9703" w14:textId="77777777" w:rsidR="002B622E" w:rsidRDefault="00000000">
                            <w:pPr>
                              <w:pStyle w:val="BodyText"/>
                              <w:ind w:left="28" w:right="40"/>
                              <w:jc w:val="both"/>
                              <w:rPr>
                                <w:color w:val="000000"/>
                              </w:rPr>
                            </w:pPr>
                            <w:r>
                              <w:rPr>
                                <w:color w:val="000000"/>
                              </w:rPr>
                              <w:t>Based on a review of the PAQ, the Statement of Fact and the interview with the Agency Head, this standard is determined to be compliant.</w:t>
                            </w:r>
                          </w:p>
                        </w:txbxContent>
                      </wps:txbx>
                      <wps:bodyPr wrap="square" lIns="0" tIns="0" rIns="0" bIns="0" rtlCol="0">
                        <a:noAutofit/>
                      </wps:bodyPr>
                    </wps:wsp>
                  </a:graphicData>
                </a:graphic>
              </wp:anchor>
            </w:drawing>
          </mc:Choice>
          <mc:Fallback>
            <w:pict>
              <v:shape w14:anchorId="5B334F10" id="Textbox 126" o:spid="_x0000_s1096" type="#_x0000_t202" style="position:absolute;margin-left:52.55pt;margin-top:12.75pt;width:507pt;height:265.15pt;z-index:-15673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" fillcolor="#f8f6f6" stroked="f">
                <v:textbox inset="0,0,0,0">
                  <w:txbxContent>
                    <w:p w14:paraId="1596D396" w14:textId="77777777" w:rsidR="002B622E" w:rsidRDefault="00000000">
                      <w:pPr>
                        <w:ind w:left="28"/>
                        <w:rPr>
                          <w:b/>
                          <w:color w:val="000000"/>
                          <w:sz w:val="20"/>
                        </w:rPr>
                      </w:pPr>
                      <w:r>
                        <w:rPr>
                          <w:b/>
                          <w:color w:val="000000"/>
                          <w:spacing w:val="-2"/>
                          <w:sz w:val="20"/>
                        </w:rPr>
                        <w:t>Documents:</w:t>
                      </w:r>
                    </w:p>
                    <w:p w14:paraId="563FD830" w14:textId="77777777" w:rsidR="002B622E" w:rsidRDefault="00000000">
                      <w:pPr>
                        <w:pStyle w:val="BodyText"/>
                        <w:numPr>
                          <w:ilvl w:val="0"/>
                          <w:numId w:val="93"/>
                        </w:numPr>
                        <w:tabs>
                          <w:tab w:val="left" w:pos="228"/>
                        </w:tabs>
                        <w:spacing w:before="1"/>
                        <w:ind w:left="228" w:hanging="200"/>
                        <w:rPr>
                          <w:color w:val="000000"/>
                        </w:rPr>
                      </w:pPr>
                      <w:r>
                        <w:rPr>
                          <w:color w:val="000000"/>
                        </w:rPr>
                        <w:t>Pre-Audit</w:t>
                      </w:r>
                      <w:r>
                        <w:rPr>
                          <w:color w:val="000000"/>
                          <w:spacing w:val="-6"/>
                        </w:rPr>
                        <w:t xml:space="preserve"> </w:t>
                      </w:r>
                      <w:r>
                        <w:rPr>
                          <w:color w:val="000000"/>
                          <w:spacing w:val="-2"/>
                        </w:rPr>
                        <w:t>Questionnaire</w:t>
                      </w:r>
                    </w:p>
                    <w:p w14:paraId="6A559A34" w14:textId="77777777" w:rsidR="002B622E" w:rsidRDefault="00000000">
                      <w:pPr>
                        <w:pStyle w:val="BodyText"/>
                        <w:numPr>
                          <w:ilvl w:val="0"/>
                          <w:numId w:val="93"/>
                        </w:numPr>
                        <w:tabs>
                          <w:tab w:val="left" w:pos="229"/>
                        </w:tabs>
                        <w:rPr>
                          <w:color w:val="000000"/>
                        </w:rPr>
                      </w:pPr>
                      <w:r>
                        <w:rPr>
                          <w:color w:val="000000"/>
                        </w:rPr>
                        <w:t>Correctional</w:t>
                      </w:r>
                      <w:r>
                        <w:rPr>
                          <w:color w:val="000000"/>
                          <w:spacing w:val="-8"/>
                        </w:rPr>
                        <w:t xml:space="preserve"> </w:t>
                      </w:r>
                      <w:r>
                        <w:rPr>
                          <w:color w:val="000000"/>
                        </w:rPr>
                        <w:t>Institution</w:t>
                      </w:r>
                      <w:r>
                        <w:rPr>
                          <w:color w:val="000000"/>
                          <w:spacing w:val="-5"/>
                        </w:rPr>
                        <w:t xml:space="preserve"> </w:t>
                      </w:r>
                      <w:r>
                        <w:rPr>
                          <w:color w:val="000000"/>
                        </w:rPr>
                        <w:t>Division,</w:t>
                      </w:r>
                      <w:r>
                        <w:rPr>
                          <w:color w:val="000000"/>
                          <w:spacing w:val="-5"/>
                        </w:rPr>
                        <w:t xml:space="preserve"> </w:t>
                      </w:r>
                      <w:r>
                        <w:rPr>
                          <w:color w:val="000000"/>
                        </w:rPr>
                        <w:t>Prison</w:t>
                      </w:r>
                      <w:r>
                        <w:rPr>
                          <w:color w:val="000000"/>
                          <w:spacing w:val="-5"/>
                        </w:rPr>
                        <w:t xml:space="preserve"> </w:t>
                      </w:r>
                      <w:r>
                        <w:rPr>
                          <w:color w:val="000000"/>
                        </w:rPr>
                        <w:t>Rape</w:t>
                      </w:r>
                      <w:r>
                        <w:rPr>
                          <w:color w:val="000000"/>
                          <w:spacing w:val="-5"/>
                        </w:rPr>
                        <w:t xml:space="preserve"> </w:t>
                      </w:r>
                      <w:r>
                        <w:rPr>
                          <w:color w:val="000000"/>
                        </w:rPr>
                        <w:t>Elimination</w:t>
                      </w:r>
                      <w:r>
                        <w:rPr>
                          <w:color w:val="000000"/>
                          <w:spacing w:val="-7"/>
                        </w:rPr>
                        <w:t xml:space="preserve"> </w:t>
                      </w:r>
                      <w:r>
                        <w:rPr>
                          <w:color w:val="000000"/>
                        </w:rPr>
                        <w:t>Act</w:t>
                      </w:r>
                      <w:r>
                        <w:rPr>
                          <w:color w:val="000000"/>
                          <w:spacing w:val="-5"/>
                        </w:rPr>
                        <w:t xml:space="preserve"> </w:t>
                      </w:r>
                      <w:r>
                        <w:rPr>
                          <w:color w:val="000000"/>
                        </w:rPr>
                        <w:t>/</w:t>
                      </w:r>
                      <w:r>
                        <w:rPr>
                          <w:color w:val="000000"/>
                          <w:spacing w:val="-7"/>
                        </w:rPr>
                        <w:t xml:space="preserve"> </w:t>
                      </w:r>
                      <w:r>
                        <w:rPr>
                          <w:color w:val="000000"/>
                        </w:rPr>
                        <w:t>PREA,</w:t>
                      </w:r>
                      <w:r>
                        <w:rPr>
                          <w:color w:val="000000"/>
                          <w:spacing w:val="-5"/>
                        </w:rPr>
                        <w:t xml:space="preserve"> </w:t>
                      </w:r>
                      <w:r>
                        <w:rPr>
                          <w:color w:val="000000"/>
                        </w:rPr>
                        <w:t>Statement</w:t>
                      </w:r>
                      <w:r>
                        <w:rPr>
                          <w:color w:val="000000"/>
                          <w:spacing w:val="-7"/>
                        </w:rPr>
                        <w:t xml:space="preserve"> </w:t>
                      </w:r>
                      <w:r>
                        <w:rPr>
                          <w:color w:val="000000"/>
                        </w:rPr>
                        <w:t>of</w:t>
                      </w:r>
                      <w:r>
                        <w:rPr>
                          <w:color w:val="000000"/>
                          <w:spacing w:val="-5"/>
                        </w:rPr>
                        <w:t xml:space="preserve"> </w:t>
                      </w:r>
                      <w:r>
                        <w:rPr>
                          <w:color w:val="000000"/>
                        </w:rPr>
                        <w:t>Fact</w:t>
                      </w:r>
                      <w:r>
                        <w:rPr>
                          <w:color w:val="000000"/>
                          <w:spacing w:val="-6"/>
                        </w:rPr>
                        <w:t xml:space="preserve"> </w:t>
                      </w:r>
                      <w:r>
                        <w:rPr>
                          <w:color w:val="000000"/>
                        </w:rPr>
                        <w:t>regarding</w:t>
                      </w:r>
                      <w:r>
                        <w:rPr>
                          <w:color w:val="000000"/>
                          <w:spacing w:val="-5"/>
                        </w:rPr>
                        <w:t xml:space="preserve"> </w:t>
                      </w:r>
                      <w:r>
                        <w:rPr>
                          <w:color w:val="000000"/>
                          <w:spacing w:val="-2"/>
                        </w:rPr>
                        <w:t>115.66</w:t>
                      </w:r>
                    </w:p>
                    <w:p w14:paraId="7109A4E3" w14:textId="77777777" w:rsidR="002B622E" w:rsidRDefault="00000000">
                      <w:pPr>
                        <w:spacing w:before="228"/>
                        <w:ind w:left="28"/>
                        <w:rPr>
                          <w:b/>
                          <w:color w:val="000000"/>
                          <w:sz w:val="20"/>
                        </w:rPr>
                      </w:pPr>
                      <w:r>
                        <w:rPr>
                          <w:b/>
                          <w:color w:val="000000"/>
                          <w:spacing w:val="-2"/>
                          <w:sz w:val="20"/>
                        </w:rPr>
                        <w:t>Interviews:</w:t>
                      </w:r>
                    </w:p>
                    <w:p w14:paraId="1A079D2A" w14:textId="77777777" w:rsidR="002B622E" w:rsidRDefault="00000000">
                      <w:pPr>
                        <w:pStyle w:val="BodyText"/>
                        <w:spacing w:before="1"/>
                        <w:ind w:left="28"/>
                        <w:rPr>
                          <w:color w:val="000000"/>
                        </w:rPr>
                      </w:pPr>
                      <w:r>
                        <w:rPr>
                          <w:color w:val="000000"/>
                        </w:rPr>
                        <w:t>1.</w:t>
                      </w:r>
                      <w:r>
                        <w:rPr>
                          <w:color w:val="000000"/>
                          <w:spacing w:val="-3"/>
                        </w:rPr>
                        <w:t xml:space="preserve"> </w:t>
                      </w:r>
                      <w:r>
                        <w:rPr>
                          <w:color w:val="000000"/>
                        </w:rPr>
                        <w:t>Agency</w:t>
                      </w:r>
                      <w:r>
                        <w:rPr>
                          <w:color w:val="000000"/>
                          <w:spacing w:val="-3"/>
                        </w:rPr>
                        <w:t xml:space="preserve"> </w:t>
                      </w:r>
                      <w:r>
                        <w:rPr>
                          <w:color w:val="000000"/>
                          <w:spacing w:val="-4"/>
                        </w:rPr>
                        <w:t>Head</w:t>
                      </w:r>
                    </w:p>
                    <w:p w14:paraId="3125221C" w14:textId="77777777" w:rsidR="002B622E" w:rsidRDefault="002B622E">
                      <w:pPr>
                        <w:pStyle w:val="BodyText"/>
                        <w:spacing w:before="1"/>
                        <w:rPr>
                          <w:color w:val="000000"/>
                        </w:rPr>
                      </w:pPr>
                    </w:p>
                    <w:p w14:paraId="789A5B71" w14:textId="77777777" w:rsidR="002B622E" w:rsidRDefault="00000000">
                      <w:pPr>
                        <w:ind w:left="28"/>
                        <w:jc w:val="both"/>
                        <w:rPr>
                          <w:b/>
                          <w:color w:val="000000"/>
                          <w:sz w:val="20"/>
                        </w:rPr>
                      </w:pPr>
                      <w:r>
                        <w:rPr>
                          <w:b/>
                          <w:color w:val="000000"/>
                          <w:sz w:val="20"/>
                        </w:rPr>
                        <w:t>Findings</w:t>
                      </w:r>
                      <w:r>
                        <w:rPr>
                          <w:b/>
                          <w:color w:val="000000"/>
                          <w:spacing w:val="-7"/>
                          <w:sz w:val="20"/>
                        </w:rPr>
                        <w:t xml:space="preserve"> </w:t>
                      </w:r>
                      <w:r>
                        <w:rPr>
                          <w:b/>
                          <w:color w:val="000000"/>
                          <w:sz w:val="20"/>
                        </w:rPr>
                        <w:t>(By</w:t>
                      </w:r>
                      <w:r>
                        <w:rPr>
                          <w:b/>
                          <w:color w:val="000000"/>
                          <w:spacing w:val="-4"/>
                          <w:sz w:val="20"/>
                        </w:rPr>
                        <w:t xml:space="preserve"> </w:t>
                      </w:r>
                      <w:r>
                        <w:rPr>
                          <w:b/>
                          <w:color w:val="000000"/>
                          <w:spacing w:val="-2"/>
                          <w:sz w:val="20"/>
                        </w:rPr>
                        <w:t>Provision):</w:t>
                      </w:r>
                    </w:p>
                    <w:p w14:paraId="54B304FF" w14:textId="77777777" w:rsidR="002B622E" w:rsidRDefault="00000000">
                      <w:pPr>
                        <w:pStyle w:val="BodyText"/>
                        <w:spacing w:before="1"/>
                        <w:ind w:left="28" w:right="25"/>
                        <w:jc w:val="both"/>
                        <w:rPr>
                          <w:color w:val="000000"/>
                        </w:rPr>
                      </w:pPr>
                      <w:r>
                        <w:rPr>
                          <w:b/>
                          <w:color w:val="000000"/>
                        </w:rPr>
                        <w:t xml:space="preserve">115.66 (a): </w:t>
                      </w:r>
                      <w:r>
                        <w:rPr>
                          <w:color w:val="000000"/>
                        </w:rPr>
                        <w:t>The PAQ indicated that this provision does not apply as the agency does not have any collective bargaining agreement.</w:t>
                      </w:r>
                      <w:r>
                        <w:rPr>
                          <w:color w:val="000000"/>
                          <w:spacing w:val="4"/>
                        </w:rPr>
                        <w:t xml:space="preserve"> </w:t>
                      </w:r>
                      <w:r>
                        <w:rPr>
                          <w:color w:val="000000"/>
                        </w:rPr>
                        <w:t>The</w:t>
                      </w:r>
                      <w:r>
                        <w:rPr>
                          <w:color w:val="000000"/>
                          <w:spacing w:val="-12"/>
                        </w:rPr>
                        <w:t xml:space="preserve"> </w:t>
                      </w:r>
                      <w:r>
                        <w:rPr>
                          <w:color w:val="000000"/>
                        </w:rPr>
                        <w:t>Correctional</w:t>
                      </w:r>
                      <w:r>
                        <w:rPr>
                          <w:color w:val="000000"/>
                          <w:spacing w:val="-13"/>
                        </w:rPr>
                        <w:t xml:space="preserve"> </w:t>
                      </w:r>
                      <w:r>
                        <w:rPr>
                          <w:color w:val="000000"/>
                        </w:rPr>
                        <w:t>Institution</w:t>
                      </w:r>
                      <w:r>
                        <w:rPr>
                          <w:color w:val="000000"/>
                          <w:spacing w:val="-12"/>
                        </w:rPr>
                        <w:t xml:space="preserve"> </w:t>
                      </w:r>
                      <w:r>
                        <w:rPr>
                          <w:color w:val="000000"/>
                        </w:rPr>
                        <w:t>Division,</w:t>
                      </w:r>
                      <w:r>
                        <w:rPr>
                          <w:color w:val="000000"/>
                          <w:spacing w:val="-13"/>
                        </w:rPr>
                        <w:t xml:space="preserve"> </w:t>
                      </w:r>
                      <w:r>
                        <w:rPr>
                          <w:color w:val="000000"/>
                        </w:rPr>
                        <w:t>Prison</w:t>
                      </w:r>
                      <w:r>
                        <w:rPr>
                          <w:color w:val="000000"/>
                          <w:spacing w:val="-12"/>
                        </w:rPr>
                        <w:t xml:space="preserve"> </w:t>
                      </w:r>
                      <w:r>
                        <w:rPr>
                          <w:color w:val="000000"/>
                        </w:rPr>
                        <w:t>Rape</w:t>
                      </w:r>
                      <w:r>
                        <w:rPr>
                          <w:color w:val="000000"/>
                          <w:spacing w:val="-13"/>
                        </w:rPr>
                        <w:t xml:space="preserve"> </w:t>
                      </w:r>
                      <w:r>
                        <w:rPr>
                          <w:color w:val="000000"/>
                        </w:rPr>
                        <w:t>Elimination</w:t>
                      </w:r>
                      <w:r>
                        <w:rPr>
                          <w:color w:val="000000"/>
                          <w:spacing w:val="-12"/>
                        </w:rPr>
                        <w:t xml:space="preserve"> </w:t>
                      </w:r>
                      <w:r>
                        <w:rPr>
                          <w:color w:val="000000"/>
                        </w:rPr>
                        <w:t>Act</w:t>
                      </w:r>
                      <w:r>
                        <w:rPr>
                          <w:color w:val="000000"/>
                          <w:spacing w:val="-13"/>
                        </w:rPr>
                        <w:t xml:space="preserve"> </w:t>
                      </w:r>
                      <w:r>
                        <w:rPr>
                          <w:color w:val="000000"/>
                        </w:rPr>
                        <w:t>/</w:t>
                      </w:r>
                      <w:r>
                        <w:rPr>
                          <w:color w:val="000000"/>
                          <w:spacing w:val="-12"/>
                        </w:rPr>
                        <w:t xml:space="preserve"> </w:t>
                      </w:r>
                      <w:r>
                        <w:rPr>
                          <w:color w:val="000000"/>
                        </w:rPr>
                        <w:t>PREA,</w:t>
                      </w:r>
                      <w:r>
                        <w:rPr>
                          <w:color w:val="000000"/>
                          <w:spacing w:val="-13"/>
                        </w:rPr>
                        <w:t xml:space="preserve"> </w:t>
                      </w:r>
                      <w:r>
                        <w:rPr>
                          <w:color w:val="000000"/>
                        </w:rPr>
                        <w:t>Statement</w:t>
                      </w:r>
                      <w:r>
                        <w:rPr>
                          <w:color w:val="000000"/>
                          <w:spacing w:val="-12"/>
                        </w:rPr>
                        <w:t xml:space="preserve"> </w:t>
                      </w:r>
                      <w:r>
                        <w:rPr>
                          <w:color w:val="000000"/>
                        </w:rPr>
                        <w:t>of</w:t>
                      </w:r>
                      <w:r>
                        <w:rPr>
                          <w:color w:val="000000"/>
                          <w:spacing w:val="-13"/>
                        </w:rPr>
                        <w:t xml:space="preserve"> </w:t>
                      </w:r>
                      <w:r>
                        <w:rPr>
                          <w:color w:val="000000"/>
                        </w:rPr>
                        <w:t>Fact</w:t>
                      </w:r>
                      <w:r>
                        <w:rPr>
                          <w:color w:val="000000"/>
                          <w:spacing w:val="-12"/>
                        </w:rPr>
                        <w:t xml:space="preserve"> </w:t>
                      </w:r>
                      <w:r>
                        <w:rPr>
                          <w:color w:val="000000"/>
                        </w:rPr>
                        <w:t>states</w:t>
                      </w:r>
                      <w:r>
                        <w:rPr>
                          <w:color w:val="000000"/>
                          <w:spacing w:val="-13"/>
                        </w:rPr>
                        <w:t xml:space="preserve"> </w:t>
                      </w:r>
                      <w:r>
                        <w:rPr>
                          <w:color w:val="000000"/>
                        </w:rPr>
                        <w:t>that</w:t>
                      </w:r>
                      <w:r>
                        <w:rPr>
                          <w:color w:val="000000"/>
                          <w:spacing w:val="-12"/>
                        </w:rPr>
                        <w:t xml:space="preserve"> </w:t>
                      </w:r>
                      <w:r>
                        <w:rPr>
                          <w:color w:val="000000"/>
                        </w:rPr>
                        <w:t>the</w:t>
                      </w:r>
                      <w:r>
                        <w:rPr>
                          <w:color w:val="000000"/>
                          <w:spacing w:val="-13"/>
                        </w:rPr>
                        <w:t xml:space="preserve"> </w:t>
                      </w:r>
                      <w:r>
                        <w:rPr>
                          <w:color w:val="000000"/>
                        </w:rPr>
                        <w:t>agency has</w:t>
                      </w:r>
                      <w:r>
                        <w:rPr>
                          <w:color w:val="000000"/>
                          <w:spacing w:val="-5"/>
                        </w:rPr>
                        <w:t xml:space="preserve"> </w:t>
                      </w:r>
                      <w:r>
                        <w:rPr>
                          <w:color w:val="000000"/>
                        </w:rPr>
                        <w:t>not</w:t>
                      </w:r>
                      <w:r>
                        <w:rPr>
                          <w:color w:val="000000"/>
                          <w:spacing w:val="-7"/>
                        </w:rPr>
                        <w:t xml:space="preserve"> </w:t>
                      </w:r>
                      <w:r>
                        <w:rPr>
                          <w:color w:val="000000"/>
                        </w:rPr>
                        <w:t>entered</w:t>
                      </w:r>
                      <w:r>
                        <w:rPr>
                          <w:color w:val="000000"/>
                          <w:spacing w:val="-5"/>
                        </w:rPr>
                        <w:t xml:space="preserve"> </w:t>
                      </w:r>
                      <w:r>
                        <w:rPr>
                          <w:color w:val="000000"/>
                        </w:rPr>
                        <w:t>or</w:t>
                      </w:r>
                      <w:r>
                        <w:rPr>
                          <w:color w:val="000000"/>
                          <w:spacing w:val="-6"/>
                        </w:rPr>
                        <w:t xml:space="preserve"> </w:t>
                      </w:r>
                      <w:r>
                        <w:rPr>
                          <w:color w:val="000000"/>
                        </w:rPr>
                        <w:t>renewed</w:t>
                      </w:r>
                      <w:r>
                        <w:rPr>
                          <w:color w:val="000000"/>
                          <w:spacing w:val="-3"/>
                        </w:rPr>
                        <w:t xml:space="preserve"> </w:t>
                      </w:r>
                      <w:r>
                        <w:rPr>
                          <w:color w:val="000000"/>
                        </w:rPr>
                        <w:t>any</w:t>
                      </w:r>
                      <w:r>
                        <w:rPr>
                          <w:color w:val="000000"/>
                          <w:spacing w:val="-3"/>
                        </w:rPr>
                        <w:t xml:space="preserve"> </w:t>
                      </w:r>
                      <w:r>
                        <w:rPr>
                          <w:color w:val="000000"/>
                        </w:rPr>
                        <w:t>collective</w:t>
                      </w:r>
                      <w:r>
                        <w:rPr>
                          <w:color w:val="000000"/>
                          <w:spacing w:val="-6"/>
                        </w:rPr>
                        <w:t xml:space="preserve"> </w:t>
                      </w:r>
                      <w:r>
                        <w:rPr>
                          <w:color w:val="000000"/>
                        </w:rPr>
                        <w:t>bargaining</w:t>
                      </w:r>
                      <w:r>
                        <w:rPr>
                          <w:color w:val="000000"/>
                          <w:spacing w:val="-6"/>
                        </w:rPr>
                        <w:t xml:space="preserve"> </w:t>
                      </w:r>
                      <w:r>
                        <w:rPr>
                          <w:color w:val="000000"/>
                        </w:rPr>
                        <w:t>or</w:t>
                      </w:r>
                      <w:r>
                        <w:rPr>
                          <w:color w:val="000000"/>
                          <w:spacing w:val="-6"/>
                        </w:rPr>
                        <w:t xml:space="preserve"> </w:t>
                      </w:r>
                      <w:r>
                        <w:rPr>
                          <w:color w:val="000000"/>
                        </w:rPr>
                        <w:t>other</w:t>
                      </w:r>
                      <w:r>
                        <w:rPr>
                          <w:color w:val="000000"/>
                          <w:spacing w:val="-4"/>
                        </w:rPr>
                        <w:t xml:space="preserve"> </w:t>
                      </w:r>
                      <w:r>
                        <w:rPr>
                          <w:color w:val="000000"/>
                        </w:rPr>
                        <w:t>agreement.</w:t>
                      </w:r>
                      <w:r>
                        <w:rPr>
                          <w:color w:val="000000"/>
                          <w:spacing w:val="80"/>
                        </w:rPr>
                        <w:t xml:space="preserve"> </w:t>
                      </w:r>
                      <w:r>
                        <w:rPr>
                          <w:color w:val="000000"/>
                        </w:rPr>
                        <w:t>TDCJ</w:t>
                      </w:r>
                      <w:r>
                        <w:rPr>
                          <w:color w:val="000000"/>
                          <w:spacing w:val="-5"/>
                        </w:rPr>
                        <w:t xml:space="preserve"> </w:t>
                      </w:r>
                      <w:r>
                        <w:rPr>
                          <w:color w:val="000000"/>
                        </w:rPr>
                        <w:t>does</w:t>
                      </w:r>
                      <w:r>
                        <w:rPr>
                          <w:color w:val="000000"/>
                          <w:spacing w:val="-5"/>
                        </w:rPr>
                        <w:t xml:space="preserve"> </w:t>
                      </w:r>
                      <w:r>
                        <w:rPr>
                          <w:color w:val="000000"/>
                        </w:rPr>
                        <w:t>not</w:t>
                      </w:r>
                      <w:r>
                        <w:rPr>
                          <w:color w:val="000000"/>
                          <w:spacing w:val="-9"/>
                        </w:rPr>
                        <w:t xml:space="preserve"> </w:t>
                      </w:r>
                      <w:r>
                        <w:rPr>
                          <w:color w:val="000000"/>
                        </w:rPr>
                        <w:t>engage</w:t>
                      </w:r>
                      <w:r>
                        <w:rPr>
                          <w:color w:val="000000"/>
                          <w:spacing w:val="-6"/>
                        </w:rPr>
                        <w:t xml:space="preserve"> </w:t>
                      </w:r>
                      <w:r>
                        <w:rPr>
                          <w:color w:val="000000"/>
                        </w:rPr>
                        <w:t>in</w:t>
                      </w:r>
                      <w:r>
                        <w:rPr>
                          <w:color w:val="000000"/>
                          <w:spacing w:val="-4"/>
                        </w:rPr>
                        <w:t xml:space="preserve"> </w:t>
                      </w:r>
                      <w:r>
                        <w:rPr>
                          <w:color w:val="000000"/>
                        </w:rPr>
                        <w:t>collective</w:t>
                      </w:r>
                      <w:r>
                        <w:rPr>
                          <w:color w:val="000000"/>
                          <w:spacing w:val="-4"/>
                        </w:rPr>
                        <w:t xml:space="preserve"> </w:t>
                      </w:r>
                      <w:r>
                        <w:rPr>
                          <w:color w:val="000000"/>
                        </w:rPr>
                        <w:t>bargaining</w:t>
                      </w:r>
                      <w:r>
                        <w:rPr>
                          <w:color w:val="000000"/>
                          <w:spacing w:val="-3"/>
                        </w:rPr>
                        <w:t xml:space="preserve"> </w:t>
                      </w:r>
                      <w:r>
                        <w:rPr>
                          <w:color w:val="000000"/>
                        </w:rPr>
                        <w:t>with staff.</w:t>
                      </w:r>
                      <w:r>
                        <w:rPr>
                          <w:color w:val="000000"/>
                          <w:spacing w:val="40"/>
                        </w:rPr>
                        <w:t xml:space="preserve"> </w:t>
                      </w:r>
                      <w:r>
                        <w:rPr>
                          <w:color w:val="000000"/>
                        </w:rPr>
                        <w:t>Staff are subject to the rules of conduct and other TDCJ policies mandating zero tolerance of all forms of sexual abuse and sexual harassment.</w:t>
                      </w:r>
                      <w:r>
                        <w:rPr>
                          <w:color w:val="000000"/>
                          <w:spacing w:val="40"/>
                        </w:rPr>
                        <w:t xml:space="preserve"> </w:t>
                      </w:r>
                      <w:r>
                        <w:rPr>
                          <w:color w:val="000000"/>
                        </w:rPr>
                        <w:t>The interview with the Agency Head confirmed that the agency has no collective bargaining or any entity that would be able to have collective bargaining on the agency’s behalf.</w:t>
                      </w:r>
                    </w:p>
                    <w:p w14:paraId="72D389B8" w14:textId="77777777" w:rsidR="002B622E" w:rsidRDefault="00000000">
                      <w:pPr>
                        <w:pStyle w:val="BodyText"/>
                        <w:spacing w:before="228"/>
                        <w:ind w:left="28" w:right="38"/>
                        <w:jc w:val="both"/>
                        <w:rPr>
                          <w:color w:val="000000"/>
                        </w:rPr>
                      </w:pPr>
                      <w:r>
                        <w:rPr>
                          <w:b/>
                          <w:color w:val="000000"/>
                        </w:rPr>
                        <w:t xml:space="preserve">115.66 (b): </w:t>
                      </w:r>
                      <w:r>
                        <w:rPr>
                          <w:color w:val="000000"/>
                        </w:rPr>
                        <w:t>The PAQ indicated that this provision does not apply as the agency does not have any collective bargaining agreement. No entity has the ability to limit the facility from removing alleged staff abusers from contact with any inmates. The interview with the Agency Head confirmed that the agency has no collective bargaining or any entity that would be able to have collective bargaining on the agency’s behalf.</w:t>
                      </w:r>
                    </w:p>
                    <w:p w14:paraId="385744F1" w14:textId="77777777" w:rsidR="002B622E" w:rsidRDefault="002B622E">
                      <w:pPr>
                        <w:pStyle w:val="BodyText"/>
                        <w:spacing w:before="2"/>
                        <w:rPr>
                          <w:color w:val="000000"/>
                        </w:rPr>
                      </w:pPr>
                    </w:p>
                    <w:p w14:paraId="06FC9703" w14:textId="77777777" w:rsidR="002B622E" w:rsidRDefault="00000000">
                      <w:pPr>
                        <w:pStyle w:val="BodyText"/>
                        <w:ind w:left="28" w:right="40"/>
                        <w:jc w:val="both"/>
                        <w:rPr>
                          <w:color w:val="000000"/>
                        </w:rPr>
                      </w:pPr>
                      <w:r>
                        <w:rPr>
                          <w:color w:val="000000"/>
                        </w:rPr>
                        <w:t>Based on a review of the PAQ, the Statement of Fact and the interview with the Agency Head, this standard is determined to be compliant.</w:t>
                      </w:r>
                    </w:p>
                  </w:txbxContent>
                </v:textbox>
                <w10:wrap type="topAndBottom" anchorx="page"/>
              </v:shape>
            </w:pict>
          </mc:Fallback>
        </mc:AlternateContent>
      </w:r>
    </w:p>
    <w:p w14:paraId="2FBDFBF3" w14:textId="77777777" w:rsidR="002B622E" w:rsidRDefault="002B622E">
      <w:pPr>
        <w:pStyle w:val="BodyText"/>
        <w:spacing w:before="125"/>
        <w:rPr>
          <w:rFonts w:ascii="Arial"/>
          <w:sz w:val="28"/>
        </w:rPr>
      </w:pPr>
    </w:p>
    <w:p w14:paraId="2677700C" w14:textId="77777777" w:rsidR="002B622E" w:rsidRDefault="00000000">
      <w:pPr>
        <w:pStyle w:val="Heading1"/>
        <w:tabs>
          <w:tab w:val="left" w:pos="10670"/>
        </w:tabs>
      </w:pPr>
      <w:r>
        <w:rPr>
          <w:color w:val="000000"/>
          <w:shd w:val="clear" w:color="auto" w:fill="E3F8F8"/>
        </w:rPr>
        <w:t>Standard</w:t>
      </w:r>
      <w:r>
        <w:rPr>
          <w:color w:val="000000"/>
          <w:spacing w:val="-8"/>
          <w:shd w:val="clear" w:color="auto" w:fill="E3F8F8"/>
        </w:rPr>
        <w:t xml:space="preserve"> </w:t>
      </w:r>
      <w:r>
        <w:rPr>
          <w:color w:val="000000"/>
          <w:shd w:val="clear" w:color="auto" w:fill="E3F8F8"/>
        </w:rPr>
        <w:t>115.67:</w:t>
      </w:r>
      <w:r>
        <w:rPr>
          <w:color w:val="000000"/>
          <w:spacing w:val="-10"/>
          <w:shd w:val="clear" w:color="auto" w:fill="E3F8F8"/>
        </w:rPr>
        <w:t xml:space="preserve"> </w:t>
      </w:r>
      <w:r>
        <w:rPr>
          <w:color w:val="000000"/>
          <w:shd w:val="clear" w:color="auto" w:fill="E3F8F8"/>
        </w:rPr>
        <w:t>Agency</w:t>
      </w:r>
      <w:r>
        <w:rPr>
          <w:color w:val="000000"/>
          <w:spacing w:val="-8"/>
          <w:shd w:val="clear" w:color="auto" w:fill="E3F8F8"/>
        </w:rPr>
        <w:t xml:space="preserve"> </w:t>
      </w:r>
      <w:r>
        <w:rPr>
          <w:color w:val="000000"/>
          <w:shd w:val="clear" w:color="auto" w:fill="E3F8F8"/>
        </w:rPr>
        <w:t>protection</w:t>
      </w:r>
      <w:r>
        <w:rPr>
          <w:color w:val="000000"/>
          <w:spacing w:val="-4"/>
          <w:shd w:val="clear" w:color="auto" w:fill="E3F8F8"/>
        </w:rPr>
        <w:t xml:space="preserve"> </w:t>
      </w:r>
      <w:r>
        <w:rPr>
          <w:color w:val="000000"/>
          <w:shd w:val="clear" w:color="auto" w:fill="E3F8F8"/>
        </w:rPr>
        <w:t>against</w:t>
      </w:r>
      <w:r>
        <w:rPr>
          <w:color w:val="000000"/>
          <w:spacing w:val="-8"/>
          <w:shd w:val="clear" w:color="auto" w:fill="E3F8F8"/>
        </w:rPr>
        <w:t xml:space="preserve"> </w:t>
      </w:r>
      <w:r>
        <w:rPr>
          <w:color w:val="000000"/>
          <w:spacing w:val="-2"/>
          <w:shd w:val="clear" w:color="auto" w:fill="E3F8F8"/>
        </w:rPr>
        <w:t>retaliation</w:t>
      </w:r>
      <w:r>
        <w:rPr>
          <w:color w:val="000000"/>
          <w:shd w:val="clear" w:color="auto" w:fill="E3F8F8"/>
        </w:rPr>
        <w:tab/>
      </w:r>
    </w:p>
    <w:p w14:paraId="4F123CDF" w14:textId="77777777" w:rsidR="002B622E" w:rsidRDefault="00000000">
      <w:pPr>
        <w:pStyle w:val="Heading2"/>
        <w:spacing w:before="263"/>
        <w:ind w:left="560"/>
      </w:pPr>
      <w:r>
        <w:t>All</w:t>
      </w:r>
      <w:r>
        <w:rPr>
          <w:spacing w:val="-4"/>
        </w:rPr>
        <w:t xml:space="preserve"> </w:t>
      </w:r>
      <w:r>
        <w:t>Yes/No</w:t>
      </w:r>
      <w:r>
        <w:rPr>
          <w:spacing w:val="-6"/>
        </w:rPr>
        <w:t xml:space="preserve"> </w:t>
      </w:r>
      <w:r>
        <w:t>Questions</w:t>
      </w:r>
      <w:r>
        <w:rPr>
          <w:spacing w:val="-5"/>
        </w:rPr>
        <w:t xml:space="preserve"> </w:t>
      </w:r>
      <w:r>
        <w:t>Must</w:t>
      </w:r>
      <w:r>
        <w:rPr>
          <w:spacing w:val="-5"/>
        </w:rPr>
        <w:t xml:space="preserve"> </w:t>
      </w:r>
      <w:r>
        <w:t>Be</w:t>
      </w:r>
      <w:r>
        <w:rPr>
          <w:spacing w:val="-5"/>
        </w:rPr>
        <w:t xml:space="preserve"> </w:t>
      </w:r>
      <w:r>
        <w:t>Answered</w:t>
      </w:r>
      <w:r>
        <w:rPr>
          <w:spacing w:val="-4"/>
        </w:rPr>
        <w:t xml:space="preserve"> </w:t>
      </w:r>
      <w:r>
        <w:t>by</w:t>
      </w:r>
      <w:r>
        <w:rPr>
          <w:spacing w:val="-6"/>
        </w:rPr>
        <w:t xml:space="preserve"> </w:t>
      </w:r>
      <w:r>
        <w:t>the</w:t>
      </w:r>
      <w:r>
        <w:rPr>
          <w:spacing w:val="-4"/>
        </w:rPr>
        <w:t xml:space="preserve"> </w:t>
      </w:r>
      <w:r>
        <w:t>Auditor</w:t>
      </w:r>
      <w:r>
        <w:rPr>
          <w:spacing w:val="-4"/>
        </w:rPr>
        <w:t xml:space="preserve"> </w:t>
      </w:r>
      <w:r>
        <w:t>to</w:t>
      </w:r>
      <w:r>
        <w:rPr>
          <w:spacing w:val="-4"/>
        </w:rPr>
        <w:t xml:space="preserve"> </w:t>
      </w:r>
      <w:r>
        <w:t>Complete</w:t>
      </w:r>
      <w:r>
        <w:rPr>
          <w:spacing w:val="-5"/>
        </w:rPr>
        <w:t xml:space="preserve"> </w:t>
      </w:r>
      <w:r>
        <w:t>the</w:t>
      </w:r>
      <w:r>
        <w:rPr>
          <w:spacing w:val="-6"/>
        </w:rPr>
        <w:t xml:space="preserve"> </w:t>
      </w:r>
      <w:r>
        <w:rPr>
          <w:spacing w:val="-2"/>
        </w:rPr>
        <w:t>Report</w:t>
      </w:r>
    </w:p>
    <w:p w14:paraId="09B61FEA" w14:textId="77777777" w:rsidR="002B622E" w:rsidRDefault="002B622E">
      <w:pPr>
        <w:pStyle w:val="BodyText"/>
        <w:spacing w:before="14"/>
        <w:rPr>
          <w:rFonts w:ascii="Arial"/>
          <w:b/>
          <w:sz w:val="22"/>
        </w:rPr>
      </w:pPr>
    </w:p>
    <w:p w14:paraId="2AF312E0" w14:textId="77777777" w:rsidR="002B622E" w:rsidRDefault="00000000">
      <w:pPr>
        <w:tabs>
          <w:tab w:val="left" w:pos="10670"/>
        </w:tabs>
        <w:spacing w:before="1"/>
        <w:ind w:left="531"/>
        <w:rPr>
          <w:rFonts w:ascii="Arial"/>
          <w:b/>
        </w:rPr>
      </w:pPr>
      <w:r>
        <w:rPr>
          <w:rFonts w:ascii="Arial"/>
          <w:b/>
          <w:color w:val="000000"/>
          <w:shd w:val="clear" w:color="auto" w:fill="FDF4EB"/>
        </w:rPr>
        <w:t>115.67</w:t>
      </w:r>
      <w:r>
        <w:rPr>
          <w:rFonts w:ascii="Arial"/>
          <w:b/>
          <w:color w:val="000000"/>
          <w:spacing w:val="-3"/>
          <w:shd w:val="clear" w:color="auto" w:fill="FDF4EB"/>
        </w:rPr>
        <w:t xml:space="preserve"> </w:t>
      </w:r>
      <w:r>
        <w:rPr>
          <w:rFonts w:ascii="Arial"/>
          <w:b/>
          <w:color w:val="000000"/>
          <w:spacing w:val="-5"/>
          <w:shd w:val="clear" w:color="auto" w:fill="FDF4EB"/>
        </w:rPr>
        <w:t>(a)</w:t>
      </w:r>
      <w:r>
        <w:rPr>
          <w:rFonts w:ascii="Arial"/>
          <w:b/>
          <w:color w:val="000000"/>
          <w:shd w:val="clear" w:color="auto" w:fill="FDF4EB"/>
        </w:rPr>
        <w:tab/>
      </w:r>
    </w:p>
    <w:p w14:paraId="4A27DE10" w14:textId="77777777" w:rsidR="002B622E" w:rsidRDefault="002B622E">
      <w:pPr>
        <w:pStyle w:val="BodyText"/>
        <w:rPr>
          <w:rFonts w:ascii="Arial"/>
          <w:b/>
          <w:sz w:val="22"/>
        </w:rPr>
      </w:pPr>
    </w:p>
    <w:p w14:paraId="767ED89C" w14:textId="77777777" w:rsidR="002B622E" w:rsidRDefault="00000000">
      <w:pPr>
        <w:pStyle w:val="ListParagraph"/>
        <w:numPr>
          <w:ilvl w:val="0"/>
          <w:numId w:val="5"/>
        </w:numPr>
        <w:tabs>
          <w:tab w:val="left" w:pos="1280"/>
        </w:tabs>
        <w:ind w:right="697"/>
      </w:pPr>
      <w:r>
        <w:t>Has</w:t>
      </w:r>
      <w:r>
        <w:rPr>
          <w:spacing w:val="-2"/>
        </w:rPr>
        <w:t xml:space="preserve"> </w:t>
      </w:r>
      <w:r>
        <w:t>the</w:t>
      </w:r>
      <w:r>
        <w:rPr>
          <w:spacing w:val="-4"/>
        </w:rPr>
        <w:t xml:space="preserve"> </w:t>
      </w:r>
      <w:r>
        <w:t>agency</w:t>
      </w:r>
      <w:r>
        <w:rPr>
          <w:spacing w:val="-4"/>
        </w:rPr>
        <w:t xml:space="preserve"> </w:t>
      </w:r>
      <w:r>
        <w:t>established</w:t>
      </w:r>
      <w:r>
        <w:rPr>
          <w:spacing w:val="-2"/>
        </w:rPr>
        <w:t xml:space="preserve"> </w:t>
      </w:r>
      <w:r>
        <w:t>a</w:t>
      </w:r>
      <w:r>
        <w:rPr>
          <w:spacing w:val="-1"/>
        </w:rPr>
        <w:t xml:space="preserve"> </w:t>
      </w:r>
      <w:r>
        <w:t>policy</w:t>
      </w:r>
      <w:r>
        <w:rPr>
          <w:spacing w:val="-4"/>
        </w:rPr>
        <w:t xml:space="preserve"> </w:t>
      </w:r>
      <w:r>
        <w:t>to</w:t>
      </w:r>
      <w:r>
        <w:rPr>
          <w:spacing w:val="-2"/>
        </w:rPr>
        <w:t xml:space="preserve"> </w:t>
      </w:r>
      <w:r>
        <w:t>protect</w:t>
      </w:r>
      <w:r>
        <w:rPr>
          <w:spacing w:val="-3"/>
        </w:rPr>
        <w:t xml:space="preserve"> </w:t>
      </w:r>
      <w:r>
        <w:t>all</w:t>
      </w:r>
      <w:r>
        <w:rPr>
          <w:spacing w:val="-2"/>
        </w:rPr>
        <w:t xml:space="preserve"> </w:t>
      </w:r>
      <w:r>
        <w:t>inmates</w:t>
      </w:r>
      <w:r>
        <w:rPr>
          <w:spacing w:val="-1"/>
        </w:rPr>
        <w:t xml:space="preserve"> </w:t>
      </w:r>
      <w:r>
        <w:t>and</w:t>
      </w:r>
      <w:r>
        <w:rPr>
          <w:spacing w:val="-4"/>
        </w:rPr>
        <w:t xml:space="preserve"> </w:t>
      </w:r>
      <w:r>
        <w:t>staff</w:t>
      </w:r>
      <w:r>
        <w:rPr>
          <w:spacing w:val="-3"/>
        </w:rPr>
        <w:t xml:space="preserve"> </w:t>
      </w:r>
      <w:r>
        <w:t>who</w:t>
      </w:r>
      <w:r>
        <w:rPr>
          <w:spacing w:val="-4"/>
        </w:rPr>
        <w:t xml:space="preserve"> </w:t>
      </w:r>
      <w:r>
        <w:t>report</w:t>
      </w:r>
      <w:r>
        <w:rPr>
          <w:spacing w:val="-2"/>
        </w:rPr>
        <w:t xml:space="preserve"> </w:t>
      </w:r>
      <w:r>
        <w:t>sexual</w:t>
      </w:r>
      <w:r>
        <w:rPr>
          <w:spacing w:val="-3"/>
        </w:rPr>
        <w:t xml:space="preserve"> </w:t>
      </w:r>
      <w:r>
        <w:t>abuse</w:t>
      </w:r>
      <w:r>
        <w:rPr>
          <w:spacing w:val="-4"/>
        </w:rPr>
        <w:t xml:space="preserve"> </w:t>
      </w:r>
      <w:r>
        <w:t xml:space="preserve">or sexual harassment or cooperate with sexual abuse or sexual harassment investigations from retaliation by other inmates or staff? </w:t>
      </w:r>
      <w:r>
        <w:rPr>
          <w:rFonts w:ascii="MS Gothic" w:hAnsi="MS Gothic"/>
        </w:rPr>
        <w:t>☒</w:t>
      </w:r>
      <w:r>
        <w:rPr>
          <w:rFonts w:ascii="MS Gothic" w:hAnsi="MS Gothic"/>
          <w:spacing w:val="-38"/>
        </w:rPr>
        <w:t xml:space="preserve"> </w:t>
      </w:r>
      <w:r>
        <w:t>Yes</w:t>
      </w:r>
      <w:r>
        <w:rPr>
          <w:spacing w:val="80"/>
        </w:rPr>
        <w:t xml:space="preserve"> </w:t>
      </w:r>
      <w:r>
        <w:rPr>
          <w:rFonts w:ascii="MS Gothic" w:hAnsi="MS Gothic"/>
        </w:rPr>
        <w:t>☐</w:t>
      </w:r>
      <w:r>
        <w:rPr>
          <w:rFonts w:ascii="MS Gothic" w:hAnsi="MS Gothic"/>
          <w:spacing w:val="-35"/>
        </w:rPr>
        <w:t xml:space="preserve"> </w:t>
      </w:r>
      <w:r>
        <w:t>No</w:t>
      </w:r>
    </w:p>
    <w:p w14:paraId="7B48DFD7" w14:textId="77777777" w:rsidR="002B622E" w:rsidRDefault="002B622E">
      <w:pPr>
        <w:sectPr w:rsidR="002B622E">
          <w:pgSz w:w="12240" w:h="15840"/>
          <w:pgMar w:top="920" w:right="520" w:bottom="1560" w:left="520" w:header="0" w:footer="1333" w:gutter="0"/>
          <w:cols w:space="720"/>
        </w:sectPr>
      </w:pPr>
    </w:p>
    <w:p w14:paraId="35C02F05" w14:textId="77777777" w:rsidR="002B622E" w:rsidRDefault="00000000">
      <w:pPr>
        <w:pStyle w:val="ListParagraph"/>
        <w:numPr>
          <w:ilvl w:val="0"/>
          <w:numId w:val="5"/>
        </w:numPr>
        <w:tabs>
          <w:tab w:val="left" w:pos="1280"/>
        </w:tabs>
        <w:spacing w:before="71"/>
        <w:ind w:right="854"/>
      </w:pPr>
      <w:r>
        <w:lastRenderedPageBreak/>
        <w:t>Has</w:t>
      </w:r>
      <w:r>
        <w:rPr>
          <w:spacing w:val="-2"/>
        </w:rPr>
        <w:t xml:space="preserve"> </w:t>
      </w:r>
      <w:r>
        <w:t>the</w:t>
      </w:r>
      <w:r>
        <w:rPr>
          <w:spacing w:val="-4"/>
        </w:rPr>
        <w:t xml:space="preserve"> </w:t>
      </w:r>
      <w:r>
        <w:t>agency</w:t>
      </w:r>
      <w:r>
        <w:rPr>
          <w:spacing w:val="-4"/>
        </w:rPr>
        <w:t xml:space="preserve"> </w:t>
      </w:r>
      <w:r>
        <w:t>designated</w:t>
      </w:r>
      <w:r>
        <w:rPr>
          <w:spacing w:val="-2"/>
        </w:rPr>
        <w:t xml:space="preserve"> </w:t>
      </w:r>
      <w:r>
        <w:t>which</w:t>
      </w:r>
      <w:r>
        <w:rPr>
          <w:spacing w:val="-2"/>
        </w:rPr>
        <w:t xml:space="preserve"> </w:t>
      </w:r>
      <w:r>
        <w:t>staff</w:t>
      </w:r>
      <w:r>
        <w:rPr>
          <w:spacing w:val="-5"/>
        </w:rPr>
        <w:t xml:space="preserve"> </w:t>
      </w:r>
      <w:r>
        <w:t>members</w:t>
      </w:r>
      <w:r>
        <w:rPr>
          <w:spacing w:val="-4"/>
        </w:rPr>
        <w:t xml:space="preserve"> </w:t>
      </w:r>
      <w:r>
        <w:t>or</w:t>
      </w:r>
      <w:r>
        <w:rPr>
          <w:spacing w:val="-1"/>
        </w:rPr>
        <w:t xml:space="preserve"> </w:t>
      </w:r>
      <w:r>
        <w:t>departments</w:t>
      </w:r>
      <w:r>
        <w:rPr>
          <w:spacing w:val="-4"/>
        </w:rPr>
        <w:t xml:space="preserve"> </w:t>
      </w:r>
      <w:r>
        <w:t>are</w:t>
      </w:r>
      <w:r>
        <w:rPr>
          <w:spacing w:val="-4"/>
        </w:rPr>
        <w:t xml:space="preserve"> </w:t>
      </w:r>
      <w:r>
        <w:t>charged</w:t>
      </w:r>
      <w:r>
        <w:rPr>
          <w:spacing w:val="-2"/>
        </w:rPr>
        <w:t xml:space="preserve"> </w:t>
      </w:r>
      <w:r>
        <w:t>with</w:t>
      </w:r>
      <w:r>
        <w:rPr>
          <w:spacing w:val="-4"/>
        </w:rPr>
        <w:t xml:space="preserve"> </w:t>
      </w:r>
      <w:r>
        <w:t xml:space="preserve">monitoring retaliation? </w:t>
      </w:r>
      <w:r>
        <w:rPr>
          <w:rFonts w:ascii="MS Gothic" w:hAnsi="MS Gothic"/>
        </w:rPr>
        <w:t>☒</w:t>
      </w:r>
      <w:r>
        <w:rPr>
          <w:rFonts w:ascii="MS Gothic" w:hAnsi="MS Gothic"/>
          <w:spacing w:val="-25"/>
        </w:rPr>
        <w:t xml:space="preserve"> </w:t>
      </w:r>
      <w:r>
        <w:t>Yes</w:t>
      </w:r>
      <w:r>
        <w:rPr>
          <w:spacing w:val="80"/>
          <w:w w:val="150"/>
        </w:rPr>
        <w:t xml:space="preserve"> </w:t>
      </w:r>
      <w:r>
        <w:rPr>
          <w:rFonts w:ascii="MS Gothic" w:hAnsi="MS Gothic"/>
        </w:rPr>
        <w:t>☐</w:t>
      </w:r>
      <w:r>
        <w:rPr>
          <w:rFonts w:ascii="MS Gothic" w:hAnsi="MS Gothic"/>
          <w:spacing w:val="-21"/>
        </w:rPr>
        <w:t xml:space="preserve"> </w:t>
      </w:r>
      <w:r>
        <w:t>No</w:t>
      </w:r>
    </w:p>
    <w:p w14:paraId="28D8ACA8" w14:textId="77777777" w:rsidR="002B622E" w:rsidRDefault="002B622E">
      <w:pPr>
        <w:pStyle w:val="BodyText"/>
        <w:spacing w:before="159"/>
        <w:rPr>
          <w:rFonts w:ascii="Arial"/>
          <w:sz w:val="22"/>
        </w:rPr>
      </w:pPr>
    </w:p>
    <w:p w14:paraId="1B647AB5" w14:textId="77777777" w:rsidR="002B622E" w:rsidRDefault="00000000">
      <w:pPr>
        <w:pStyle w:val="Heading2"/>
        <w:tabs>
          <w:tab w:val="left" w:pos="10670"/>
        </w:tabs>
      </w:pPr>
      <w:r>
        <w:rPr>
          <w:color w:val="000000"/>
          <w:shd w:val="clear" w:color="auto" w:fill="FDF4EB"/>
        </w:rPr>
        <w:t>115.67</w:t>
      </w:r>
      <w:r>
        <w:rPr>
          <w:color w:val="000000"/>
          <w:spacing w:val="-3"/>
          <w:shd w:val="clear" w:color="auto" w:fill="FDF4EB"/>
        </w:rPr>
        <w:t xml:space="preserve"> </w:t>
      </w:r>
      <w:r>
        <w:rPr>
          <w:color w:val="000000"/>
          <w:spacing w:val="-5"/>
          <w:shd w:val="clear" w:color="auto" w:fill="FDF4EB"/>
        </w:rPr>
        <w:t>(b)</w:t>
      </w:r>
      <w:r>
        <w:rPr>
          <w:color w:val="000000"/>
          <w:shd w:val="clear" w:color="auto" w:fill="FDF4EB"/>
        </w:rPr>
        <w:tab/>
      </w:r>
    </w:p>
    <w:p w14:paraId="78C424C7" w14:textId="77777777" w:rsidR="002B622E" w:rsidRDefault="002B622E">
      <w:pPr>
        <w:pStyle w:val="BodyText"/>
        <w:rPr>
          <w:rFonts w:ascii="Arial"/>
          <w:b/>
          <w:sz w:val="22"/>
        </w:rPr>
      </w:pPr>
    </w:p>
    <w:p w14:paraId="17C3DAE2" w14:textId="77777777" w:rsidR="002B622E" w:rsidRDefault="00000000">
      <w:pPr>
        <w:pStyle w:val="ListParagraph"/>
        <w:numPr>
          <w:ilvl w:val="0"/>
          <w:numId w:val="4"/>
        </w:numPr>
        <w:tabs>
          <w:tab w:val="left" w:pos="1280"/>
        </w:tabs>
        <w:ind w:right="843"/>
      </w:pPr>
      <w:r>
        <w:t>Does</w:t>
      </w:r>
      <w:r>
        <w:rPr>
          <w:spacing w:val="-2"/>
        </w:rPr>
        <w:t xml:space="preserve"> </w:t>
      </w:r>
      <w:r>
        <w:t>the</w:t>
      </w:r>
      <w:r>
        <w:rPr>
          <w:spacing w:val="-5"/>
        </w:rPr>
        <w:t xml:space="preserve"> </w:t>
      </w:r>
      <w:r>
        <w:t>agency</w:t>
      </w:r>
      <w:r>
        <w:rPr>
          <w:spacing w:val="-5"/>
        </w:rPr>
        <w:t xml:space="preserve"> </w:t>
      </w:r>
      <w:r>
        <w:t>employ</w:t>
      </w:r>
      <w:r>
        <w:rPr>
          <w:spacing w:val="-5"/>
        </w:rPr>
        <w:t xml:space="preserve"> </w:t>
      </w:r>
      <w:r>
        <w:t>multiple</w:t>
      </w:r>
      <w:r>
        <w:rPr>
          <w:spacing w:val="-3"/>
        </w:rPr>
        <w:t xml:space="preserve"> </w:t>
      </w:r>
      <w:r>
        <w:t>protection</w:t>
      </w:r>
      <w:r>
        <w:rPr>
          <w:spacing w:val="-5"/>
        </w:rPr>
        <w:t xml:space="preserve"> </w:t>
      </w:r>
      <w:r>
        <w:t>measures,</w:t>
      </w:r>
      <w:r>
        <w:rPr>
          <w:spacing w:val="-4"/>
        </w:rPr>
        <w:t xml:space="preserve"> </w:t>
      </w:r>
      <w:r>
        <w:t>such</w:t>
      </w:r>
      <w:r>
        <w:rPr>
          <w:spacing w:val="-5"/>
        </w:rPr>
        <w:t xml:space="preserve"> </w:t>
      </w:r>
      <w:r>
        <w:t>as</w:t>
      </w:r>
      <w:r>
        <w:rPr>
          <w:spacing w:val="-3"/>
        </w:rPr>
        <w:t xml:space="preserve"> </w:t>
      </w:r>
      <w:r>
        <w:t>housing</w:t>
      </w:r>
      <w:r>
        <w:rPr>
          <w:spacing w:val="-3"/>
        </w:rPr>
        <w:t xml:space="preserve"> </w:t>
      </w:r>
      <w:r>
        <w:t>changes</w:t>
      </w:r>
      <w:r>
        <w:rPr>
          <w:spacing w:val="-2"/>
        </w:rPr>
        <w:t xml:space="preserve"> </w:t>
      </w:r>
      <w:r>
        <w:t>or</w:t>
      </w:r>
      <w:r>
        <w:rPr>
          <w:spacing w:val="-4"/>
        </w:rPr>
        <w:t xml:space="preserve"> </w:t>
      </w:r>
      <w:r>
        <w:t xml:space="preserve">transfers for inmate victims or abusers, removal of alleged staff or inmate abusers from contact with victims, and emotional support services, for inmates or staff who fear retaliation for reporting sexual abuse or sexual harassment or for cooperating with investigations? </w:t>
      </w:r>
      <w:r>
        <w:rPr>
          <w:rFonts w:ascii="MS Gothic" w:hAnsi="MS Gothic"/>
        </w:rPr>
        <w:t>☒</w:t>
      </w:r>
      <w:r>
        <w:rPr>
          <w:rFonts w:ascii="MS Gothic" w:hAnsi="MS Gothic"/>
          <w:spacing w:val="-40"/>
        </w:rPr>
        <w:t xml:space="preserve"> </w:t>
      </w:r>
      <w:r>
        <w:t>Yes</w:t>
      </w:r>
      <w:r>
        <w:rPr>
          <w:spacing w:val="80"/>
        </w:rPr>
        <w:t xml:space="preserve"> </w:t>
      </w:r>
      <w:r>
        <w:rPr>
          <w:rFonts w:ascii="MS Gothic" w:hAnsi="MS Gothic"/>
        </w:rPr>
        <w:t>☐</w:t>
      </w:r>
      <w:r>
        <w:rPr>
          <w:rFonts w:ascii="MS Gothic" w:hAnsi="MS Gothic"/>
          <w:spacing w:val="-42"/>
        </w:rPr>
        <w:t xml:space="preserve"> </w:t>
      </w:r>
      <w:r>
        <w:t>No</w:t>
      </w:r>
    </w:p>
    <w:p w14:paraId="4FB0DBDA" w14:textId="77777777" w:rsidR="002B622E" w:rsidRDefault="002B622E">
      <w:pPr>
        <w:pStyle w:val="BodyText"/>
        <w:spacing w:before="173"/>
        <w:rPr>
          <w:rFonts w:ascii="Arial"/>
          <w:sz w:val="22"/>
        </w:rPr>
      </w:pPr>
    </w:p>
    <w:p w14:paraId="4EEF2C89" w14:textId="77777777" w:rsidR="002B622E" w:rsidRDefault="00000000">
      <w:pPr>
        <w:pStyle w:val="Heading2"/>
        <w:tabs>
          <w:tab w:val="left" w:pos="10670"/>
        </w:tabs>
        <w:spacing w:before="1"/>
      </w:pPr>
      <w:r>
        <w:rPr>
          <w:color w:val="000000"/>
          <w:shd w:val="clear" w:color="auto" w:fill="FDF4EB"/>
        </w:rPr>
        <w:t>115.67</w:t>
      </w:r>
      <w:r>
        <w:rPr>
          <w:color w:val="000000"/>
          <w:spacing w:val="-3"/>
          <w:shd w:val="clear" w:color="auto" w:fill="FDF4EB"/>
        </w:rPr>
        <w:t xml:space="preserve"> </w:t>
      </w:r>
      <w:r>
        <w:rPr>
          <w:color w:val="000000"/>
          <w:spacing w:val="-5"/>
          <w:shd w:val="clear" w:color="auto" w:fill="FDF4EB"/>
        </w:rPr>
        <w:t>(c)</w:t>
      </w:r>
      <w:r>
        <w:rPr>
          <w:color w:val="000000"/>
          <w:shd w:val="clear" w:color="auto" w:fill="FDF4EB"/>
        </w:rPr>
        <w:tab/>
      </w:r>
    </w:p>
    <w:p w14:paraId="488C64A7" w14:textId="77777777" w:rsidR="002B622E" w:rsidRDefault="002B622E">
      <w:pPr>
        <w:pStyle w:val="BodyText"/>
        <w:rPr>
          <w:rFonts w:ascii="Arial"/>
          <w:b/>
          <w:sz w:val="22"/>
        </w:rPr>
      </w:pPr>
    </w:p>
    <w:p w14:paraId="4CFE2F30" w14:textId="77777777" w:rsidR="002B622E" w:rsidRDefault="00000000">
      <w:pPr>
        <w:pStyle w:val="ListParagraph"/>
        <w:numPr>
          <w:ilvl w:val="0"/>
          <w:numId w:val="92"/>
        </w:numPr>
        <w:tabs>
          <w:tab w:val="left" w:pos="1280"/>
        </w:tabs>
        <w:spacing w:before="1"/>
        <w:ind w:right="587"/>
      </w:pPr>
      <w:r>
        <w:t>Except in instances where the agency determines that a report of sexual abuse is unfounded, for at least 90 days following a report of sexual abuse, does the agency: Monitor the conduct and</w:t>
      </w:r>
      <w:r>
        <w:rPr>
          <w:spacing w:val="-1"/>
        </w:rPr>
        <w:t xml:space="preserve"> </w:t>
      </w:r>
      <w:r>
        <w:t>treatment</w:t>
      </w:r>
      <w:r>
        <w:rPr>
          <w:spacing w:val="-2"/>
        </w:rPr>
        <w:t xml:space="preserve"> </w:t>
      </w:r>
      <w:r>
        <w:t>of</w:t>
      </w:r>
      <w:r>
        <w:rPr>
          <w:spacing w:val="-2"/>
        </w:rPr>
        <w:t xml:space="preserve"> </w:t>
      </w:r>
      <w:r>
        <w:t>inmates</w:t>
      </w:r>
      <w:r>
        <w:rPr>
          <w:spacing w:val="-3"/>
        </w:rPr>
        <w:t xml:space="preserve"> </w:t>
      </w:r>
      <w:r>
        <w:t>or</w:t>
      </w:r>
      <w:r>
        <w:rPr>
          <w:spacing w:val="-2"/>
        </w:rPr>
        <w:t xml:space="preserve"> </w:t>
      </w:r>
      <w:r>
        <w:t>staff</w:t>
      </w:r>
      <w:r>
        <w:rPr>
          <w:spacing w:val="-2"/>
        </w:rPr>
        <w:t xml:space="preserve"> </w:t>
      </w:r>
      <w:r>
        <w:t>who</w:t>
      </w:r>
      <w:r>
        <w:rPr>
          <w:spacing w:val="-3"/>
        </w:rPr>
        <w:t xml:space="preserve"> </w:t>
      </w:r>
      <w:r>
        <w:t>reported</w:t>
      </w:r>
      <w:r>
        <w:rPr>
          <w:spacing w:val="-3"/>
        </w:rPr>
        <w:t xml:space="preserve"> </w:t>
      </w:r>
      <w:r>
        <w:t>the</w:t>
      </w:r>
      <w:r>
        <w:rPr>
          <w:spacing w:val="-3"/>
        </w:rPr>
        <w:t xml:space="preserve"> </w:t>
      </w:r>
      <w:r>
        <w:t>sexual</w:t>
      </w:r>
      <w:r>
        <w:rPr>
          <w:spacing w:val="-2"/>
        </w:rPr>
        <w:t xml:space="preserve"> </w:t>
      </w:r>
      <w:r>
        <w:t>abuse</w:t>
      </w:r>
      <w:r>
        <w:rPr>
          <w:spacing w:val="-3"/>
        </w:rPr>
        <w:t xml:space="preserve"> </w:t>
      </w:r>
      <w:r>
        <w:t>to</w:t>
      </w:r>
      <w:r>
        <w:rPr>
          <w:spacing w:val="-3"/>
        </w:rPr>
        <w:t xml:space="preserve"> </w:t>
      </w:r>
      <w:r>
        <w:t>see</w:t>
      </w:r>
      <w:r>
        <w:rPr>
          <w:spacing w:val="-3"/>
        </w:rPr>
        <w:t xml:space="preserve"> </w:t>
      </w:r>
      <w:r>
        <w:t>if</w:t>
      </w:r>
      <w:r>
        <w:rPr>
          <w:spacing w:val="-2"/>
        </w:rPr>
        <w:t xml:space="preserve"> </w:t>
      </w:r>
      <w:r>
        <w:t>there are</w:t>
      </w:r>
      <w:r>
        <w:rPr>
          <w:spacing w:val="-1"/>
        </w:rPr>
        <w:t xml:space="preserve"> </w:t>
      </w:r>
      <w:r>
        <w:t>changes</w:t>
      </w:r>
      <w:r>
        <w:rPr>
          <w:spacing w:val="-5"/>
        </w:rPr>
        <w:t xml:space="preserve"> </w:t>
      </w:r>
      <w:r>
        <w:t xml:space="preserve">that may suggest possible retaliation by inmates or staff? </w:t>
      </w:r>
      <w:r>
        <w:rPr>
          <w:rFonts w:ascii="MS Gothic" w:hAnsi="MS Gothic"/>
        </w:rPr>
        <w:t>☒</w:t>
      </w:r>
      <w:r>
        <w:rPr>
          <w:rFonts w:ascii="MS Gothic" w:hAnsi="MS Gothic"/>
          <w:spacing w:val="-38"/>
        </w:rPr>
        <w:t xml:space="preserve"> </w:t>
      </w:r>
      <w:r>
        <w:t>Yes</w:t>
      </w:r>
      <w:r>
        <w:rPr>
          <w:spacing w:val="80"/>
        </w:rPr>
        <w:t xml:space="preserve"> </w:t>
      </w:r>
      <w:r>
        <w:rPr>
          <w:rFonts w:ascii="MS Gothic" w:hAnsi="MS Gothic"/>
        </w:rPr>
        <w:t>☐</w:t>
      </w:r>
      <w:r>
        <w:rPr>
          <w:rFonts w:ascii="MS Gothic" w:hAnsi="MS Gothic"/>
          <w:spacing w:val="-40"/>
        </w:rPr>
        <w:t xml:space="preserve"> </w:t>
      </w:r>
      <w:r>
        <w:t>No</w:t>
      </w:r>
    </w:p>
    <w:p w14:paraId="4E651A14" w14:textId="77777777" w:rsidR="002B622E" w:rsidRDefault="002B622E">
      <w:pPr>
        <w:pStyle w:val="BodyText"/>
        <w:rPr>
          <w:rFonts w:ascii="Arial"/>
          <w:sz w:val="22"/>
        </w:rPr>
      </w:pPr>
    </w:p>
    <w:p w14:paraId="17A662B6" w14:textId="77777777" w:rsidR="002B622E" w:rsidRDefault="00000000">
      <w:pPr>
        <w:pStyle w:val="ListParagraph"/>
        <w:numPr>
          <w:ilvl w:val="0"/>
          <w:numId w:val="92"/>
        </w:numPr>
        <w:tabs>
          <w:tab w:val="left" w:pos="1280"/>
        </w:tabs>
        <w:ind w:right="832"/>
      </w:pPr>
      <w:r>
        <w:t>Except in</w:t>
      </w:r>
      <w:r>
        <w:rPr>
          <w:spacing w:val="-2"/>
        </w:rPr>
        <w:t xml:space="preserve"> </w:t>
      </w:r>
      <w:r>
        <w:t>instances</w:t>
      </w:r>
      <w:r>
        <w:rPr>
          <w:spacing w:val="-4"/>
        </w:rPr>
        <w:t xml:space="preserve"> </w:t>
      </w:r>
      <w:r>
        <w:t>where</w:t>
      </w:r>
      <w:r>
        <w:rPr>
          <w:spacing w:val="-2"/>
        </w:rPr>
        <w:t xml:space="preserve"> </w:t>
      </w:r>
      <w:r>
        <w:t>the</w:t>
      </w:r>
      <w:r>
        <w:rPr>
          <w:spacing w:val="-4"/>
        </w:rPr>
        <w:t xml:space="preserve"> </w:t>
      </w:r>
      <w:r>
        <w:t>agency</w:t>
      </w:r>
      <w:r>
        <w:rPr>
          <w:spacing w:val="-4"/>
        </w:rPr>
        <w:t xml:space="preserve"> </w:t>
      </w:r>
      <w:r>
        <w:t>determines</w:t>
      </w:r>
      <w:r>
        <w:rPr>
          <w:spacing w:val="-4"/>
        </w:rPr>
        <w:t xml:space="preserve"> </w:t>
      </w:r>
      <w:r>
        <w:t>that a</w:t>
      </w:r>
      <w:r>
        <w:rPr>
          <w:spacing w:val="-4"/>
        </w:rPr>
        <w:t xml:space="preserve"> </w:t>
      </w:r>
      <w:r>
        <w:t>report</w:t>
      </w:r>
      <w:r>
        <w:rPr>
          <w:spacing w:val="-3"/>
        </w:rPr>
        <w:t xml:space="preserve"> </w:t>
      </w:r>
      <w:r>
        <w:t>of</w:t>
      </w:r>
      <w:r>
        <w:rPr>
          <w:spacing w:val="-3"/>
        </w:rPr>
        <w:t xml:space="preserve"> </w:t>
      </w:r>
      <w:r>
        <w:t>sexual</w:t>
      </w:r>
      <w:r>
        <w:rPr>
          <w:spacing w:val="-3"/>
        </w:rPr>
        <w:t xml:space="preserve"> </w:t>
      </w:r>
      <w:r>
        <w:t>abuse</w:t>
      </w:r>
      <w:r>
        <w:rPr>
          <w:spacing w:val="-2"/>
        </w:rPr>
        <w:t xml:space="preserve"> </w:t>
      </w:r>
      <w:r>
        <w:t>is</w:t>
      </w:r>
      <w:r>
        <w:rPr>
          <w:spacing w:val="-2"/>
        </w:rPr>
        <w:t xml:space="preserve"> </w:t>
      </w:r>
      <w:r>
        <w:t>unfounded, for at least 90 days following a report of sexual abuse, does the agency: Monitor the conduct and</w:t>
      </w:r>
      <w:r>
        <w:rPr>
          <w:spacing w:val="-1"/>
        </w:rPr>
        <w:t xml:space="preserve"> </w:t>
      </w:r>
      <w:r>
        <w:t>treatment</w:t>
      </w:r>
      <w:r>
        <w:rPr>
          <w:spacing w:val="-2"/>
        </w:rPr>
        <w:t xml:space="preserve"> </w:t>
      </w:r>
      <w:r>
        <w:t>of</w:t>
      </w:r>
      <w:r>
        <w:rPr>
          <w:spacing w:val="-2"/>
        </w:rPr>
        <w:t xml:space="preserve"> </w:t>
      </w:r>
      <w:r>
        <w:t>inmates</w:t>
      </w:r>
      <w:r>
        <w:rPr>
          <w:spacing w:val="-3"/>
        </w:rPr>
        <w:t xml:space="preserve"> </w:t>
      </w:r>
      <w:r>
        <w:t>who</w:t>
      </w:r>
      <w:r>
        <w:rPr>
          <w:spacing w:val="-1"/>
        </w:rPr>
        <w:t xml:space="preserve"> </w:t>
      </w:r>
      <w:r>
        <w:t>were</w:t>
      </w:r>
      <w:r>
        <w:rPr>
          <w:spacing w:val="-3"/>
        </w:rPr>
        <w:t xml:space="preserve"> </w:t>
      </w:r>
      <w:r>
        <w:t>reported</w:t>
      </w:r>
      <w:r>
        <w:rPr>
          <w:spacing w:val="-3"/>
        </w:rPr>
        <w:t xml:space="preserve"> </w:t>
      </w:r>
      <w:r>
        <w:t>to</w:t>
      </w:r>
      <w:r>
        <w:rPr>
          <w:spacing w:val="-3"/>
        </w:rPr>
        <w:t xml:space="preserve"> </w:t>
      </w:r>
      <w:r>
        <w:t>have</w:t>
      </w:r>
      <w:r>
        <w:rPr>
          <w:spacing w:val="-1"/>
        </w:rPr>
        <w:t xml:space="preserve"> </w:t>
      </w:r>
      <w:r>
        <w:t>suffered</w:t>
      </w:r>
      <w:r>
        <w:rPr>
          <w:spacing w:val="-3"/>
        </w:rPr>
        <w:t xml:space="preserve"> </w:t>
      </w:r>
      <w:r>
        <w:t>sexual</w:t>
      </w:r>
      <w:r>
        <w:rPr>
          <w:spacing w:val="-4"/>
        </w:rPr>
        <w:t xml:space="preserve"> </w:t>
      </w:r>
      <w:r>
        <w:t>abuse</w:t>
      </w:r>
      <w:r>
        <w:rPr>
          <w:spacing w:val="-3"/>
        </w:rPr>
        <w:t xml:space="preserve"> </w:t>
      </w:r>
      <w:r>
        <w:t>to</w:t>
      </w:r>
      <w:r>
        <w:rPr>
          <w:spacing w:val="-3"/>
        </w:rPr>
        <w:t xml:space="preserve"> </w:t>
      </w:r>
      <w:r>
        <w:t>see</w:t>
      </w:r>
      <w:r>
        <w:rPr>
          <w:spacing w:val="-1"/>
        </w:rPr>
        <w:t xml:space="preserve"> </w:t>
      </w:r>
      <w:r>
        <w:t>if</w:t>
      </w:r>
      <w:r>
        <w:rPr>
          <w:spacing w:val="-4"/>
        </w:rPr>
        <w:t xml:space="preserve"> </w:t>
      </w:r>
      <w:r>
        <w:t>there</w:t>
      </w:r>
      <w:r>
        <w:rPr>
          <w:spacing w:val="-3"/>
        </w:rPr>
        <w:t xml:space="preserve"> </w:t>
      </w:r>
      <w:r>
        <w:t xml:space="preserve">are changes that may suggest possible retaliation by inmates or staff? </w:t>
      </w:r>
      <w:r>
        <w:rPr>
          <w:rFonts w:ascii="MS Gothic" w:hAnsi="MS Gothic"/>
        </w:rPr>
        <w:t>☒</w:t>
      </w:r>
      <w:r>
        <w:rPr>
          <w:rFonts w:ascii="MS Gothic" w:hAnsi="MS Gothic"/>
          <w:spacing w:val="-41"/>
        </w:rPr>
        <w:t xml:space="preserve"> </w:t>
      </w:r>
      <w:r>
        <w:t>Yes</w:t>
      </w:r>
      <w:r>
        <w:rPr>
          <w:spacing w:val="80"/>
          <w:w w:val="150"/>
        </w:rPr>
        <w:t xml:space="preserve"> </w:t>
      </w:r>
      <w:r>
        <w:rPr>
          <w:rFonts w:ascii="MS Gothic" w:hAnsi="MS Gothic"/>
        </w:rPr>
        <w:t>☐</w:t>
      </w:r>
      <w:r>
        <w:rPr>
          <w:rFonts w:ascii="MS Gothic" w:hAnsi="MS Gothic"/>
          <w:spacing w:val="-41"/>
        </w:rPr>
        <w:t xml:space="preserve"> </w:t>
      </w:r>
      <w:r>
        <w:t>No</w:t>
      </w:r>
    </w:p>
    <w:p w14:paraId="652593BE" w14:textId="77777777" w:rsidR="002B622E" w:rsidRDefault="00000000">
      <w:pPr>
        <w:pStyle w:val="ListParagraph"/>
        <w:numPr>
          <w:ilvl w:val="0"/>
          <w:numId w:val="92"/>
        </w:numPr>
        <w:tabs>
          <w:tab w:val="left" w:pos="1280"/>
        </w:tabs>
        <w:spacing w:before="252"/>
        <w:ind w:right="598"/>
      </w:pPr>
      <w:r>
        <w:t>Except in instances where the agency determines that a report of sexual abuse is unfounded, for</w:t>
      </w:r>
      <w:r>
        <w:rPr>
          <w:spacing w:val="-3"/>
        </w:rPr>
        <w:t xml:space="preserve"> </w:t>
      </w:r>
      <w:r>
        <w:t>at</w:t>
      </w:r>
      <w:r>
        <w:rPr>
          <w:spacing w:val="-3"/>
        </w:rPr>
        <w:t xml:space="preserve"> </w:t>
      </w:r>
      <w:r>
        <w:t>least</w:t>
      </w:r>
      <w:r>
        <w:rPr>
          <w:spacing w:val="-3"/>
        </w:rPr>
        <w:t xml:space="preserve"> </w:t>
      </w:r>
      <w:r>
        <w:t>90</w:t>
      </w:r>
      <w:r>
        <w:rPr>
          <w:spacing w:val="-2"/>
        </w:rPr>
        <w:t xml:space="preserve"> </w:t>
      </w:r>
      <w:r>
        <w:t>days</w:t>
      </w:r>
      <w:r>
        <w:rPr>
          <w:spacing w:val="-4"/>
        </w:rPr>
        <w:t xml:space="preserve"> </w:t>
      </w:r>
      <w:r>
        <w:t>following</w:t>
      </w:r>
      <w:r>
        <w:rPr>
          <w:spacing w:val="-2"/>
        </w:rPr>
        <w:t xml:space="preserve"> </w:t>
      </w:r>
      <w:r>
        <w:t>a</w:t>
      </w:r>
      <w:r>
        <w:rPr>
          <w:spacing w:val="-2"/>
        </w:rPr>
        <w:t xml:space="preserve"> </w:t>
      </w:r>
      <w:r>
        <w:t>report</w:t>
      </w:r>
      <w:r>
        <w:rPr>
          <w:spacing w:val="-3"/>
        </w:rPr>
        <w:t xml:space="preserve"> </w:t>
      </w:r>
      <w:r>
        <w:t>of</w:t>
      </w:r>
      <w:r>
        <w:rPr>
          <w:spacing w:val="-3"/>
        </w:rPr>
        <w:t xml:space="preserve"> </w:t>
      </w:r>
      <w:r>
        <w:t>sexual</w:t>
      </w:r>
      <w:r>
        <w:rPr>
          <w:spacing w:val="-3"/>
        </w:rPr>
        <w:t xml:space="preserve"> </w:t>
      </w:r>
      <w:r>
        <w:t>abuse,</w:t>
      </w:r>
      <w:r>
        <w:rPr>
          <w:spacing w:val="-1"/>
        </w:rPr>
        <w:t xml:space="preserve"> </w:t>
      </w:r>
      <w:r>
        <w:t>does</w:t>
      </w:r>
      <w:r>
        <w:rPr>
          <w:spacing w:val="-6"/>
        </w:rPr>
        <w:t xml:space="preserve"> </w:t>
      </w:r>
      <w:r>
        <w:t>the</w:t>
      </w:r>
      <w:r>
        <w:rPr>
          <w:spacing w:val="-2"/>
        </w:rPr>
        <w:t xml:space="preserve"> </w:t>
      </w:r>
      <w:r>
        <w:t>agency:</w:t>
      </w:r>
      <w:r>
        <w:rPr>
          <w:spacing w:val="-5"/>
        </w:rPr>
        <w:t xml:space="preserve"> </w:t>
      </w:r>
      <w:r>
        <w:t>Act promptly</w:t>
      </w:r>
      <w:r>
        <w:rPr>
          <w:spacing w:val="-4"/>
        </w:rPr>
        <w:t xml:space="preserve"> </w:t>
      </w:r>
      <w:r>
        <w:t>to</w:t>
      </w:r>
      <w:r>
        <w:rPr>
          <w:spacing w:val="-4"/>
        </w:rPr>
        <w:t xml:space="preserve"> </w:t>
      </w:r>
      <w:r>
        <w:t xml:space="preserve">remedy any such retaliation? </w:t>
      </w:r>
      <w:r>
        <w:rPr>
          <w:rFonts w:ascii="MS Gothic" w:hAnsi="MS Gothic"/>
        </w:rPr>
        <w:t>☒</w:t>
      </w:r>
      <w:r>
        <w:rPr>
          <w:rFonts w:ascii="MS Gothic" w:hAnsi="MS Gothic"/>
          <w:spacing w:val="-35"/>
        </w:rPr>
        <w:t xml:space="preserve"> </w:t>
      </w:r>
      <w:r>
        <w:t>Yes</w:t>
      </w:r>
      <w:r>
        <w:rPr>
          <w:spacing w:val="80"/>
          <w:w w:val="150"/>
        </w:rPr>
        <w:t xml:space="preserve"> </w:t>
      </w:r>
      <w:r>
        <w:rPr>
          <w:rFonts w:ascii="MS Gothic" w:hAnsi="MS Gothic"/>
        </w:rPr>
        <w:t>☐</w:t>
      </w:r>
      <w:r>
        <w:rPr>
          <w:rFonts w:ascii="MS Gothic" w:hAnsi="MS Gothic"/>
          <w:spacing w:val="-29"/>
        </w:rPr>
        <w:t xml:space="preserve"> </w:t>
      </w:r>
      <w:r>
        <w:t>No</w:t>
      </w:r>
    </w:p>
    <w:p w14:paraId="6DA1BFA1" w14:textId="77777777" w:rsidR="002B622E" w:rsidRDefault="00000000">
      <w:pPr>
        <w:pStyle w:val="ListParagraph"/>
        <w:numPr>
          <w:ilvl w:val="0"/>
          <w:numId w:val="92"/>
        </w:numPr>
        <w:tabs>
          <w:tab w:val="left" w:pos="1280"/>
        </w:tabs>
        <w:spacing w:before="252"/>
        <w:ind w:right="842"/>
      </w:pPr>
      <w:r>
        <w:t>Except</w:t>
      </w:r>
      <w:r>
        <w:rPr>
          <w:spacing w:val="-1"/>
        </w:rPr>
        <w:t xml:space="preserve"> </w:t>
      </w:r>
      <w:r>
        <w:t>in</w:t>
      </w:r>
      <w:r>
        <w:rPr>
          <w:spacing w:val="-2"/>
        </w:rPr>
        <w:t xml:space="preserve"> </w:t>
      </w:r>
      <w:r>
        <w:t>instances</w:t>
      </w:r>
      <w:r>
        <w:rPr>
          <w:spacing w:val="-4"/>
        </w:rPr>
        <w:t xml:space="preserve"> </w:t>
      </w:r>
      <w:r>
        <w:t>where</w:t>
      </w:r>
      <w:r>
        <w:rPr>
          <w:spacing w:val="-2"/>
        </w:rPr>
        <w:t xml:space="preserve"> </w:t>
      </w:r>
      <w:r>
        <w:t>the</w:t>
      </w:r>
      <w:r>
        <w:rPr>
          <w:spacing w:val="-4"/>
        </w:rPr>
        <w:t xml:space="preserve"> </w:t>
      </w:r>
      <w:r>
        <w:t>agency</w:t>
      </w:r>
      <w:r>
        <w:rPr>
          <w:spacing w:val="-4"/>
        </w:rPr>
        <w:t xml:space="preserve"> </w:t>
      </w:r>
      <w:r>
        <w:t>determines</w:t>
      </w:r>
      <w:r>
        <w:rPr>
          <w:spacing w:val="-4"/>
        </w:rPr>
        <w:t xml:space="preserve"> </w:t>
      </w:r>
      <w:r>
        <w:t>that</w:t>
      </w:r>
      <w:r>
        <w:rPr>
          <w:spacing w:val="-1"/>
        </w:rPr>
        <w:t xml:space="preserve"> </w:t>
      </w:r>
      <w:r>
        <w:t>a</w:t>
      </w:r>
      <w:r>
        <w:rPr>
          <w:spacing w:val="-4"/>
        </w:rPr>
        <w:t xml:space="preserve"> </w:t>
      </w:r>
      <w:r>
        <w:t>report</w:t>
      </w:r>
      <w:r>
        <w:rPr>
          <w:spacing w:val="-3"/>
        </w:rPr>
        <w:t xml:space="preserve"> </w:t>
      </w:r>
      <w:r>
        <w:t>of</w:t>
      </w:r>
      <w:r>
        <w:rPr>
          <w:spacing w:val="-3"/>
        </w:rPr>
        <w:t xml:space="preserve"> </w:t>
      </w:r>
      <w:r>
        <w:t>sexual</w:t>
      </w:r>
      <w:r>
        <w:rPr>
          <w:spacing w:val="-3"/>
        </w:rPr>
        <w:t xml:space="preserve"> </w:t>
      </w:r>
      <w:r>
        <w:t>abuse</w:t>
      </w:r>
      <w:r>
        <w:rPr>
          <w:spacing w:val="-2"/>
        </w:rPr>
        <w:t xml:space="preserve"> </w:t>
      </w:r>
      <w:r>
        <w:t>is</w:t>
      </w:r>
      <w:r>
        <w:rPr>
          <w:spacing w:val="-2"/>
        </w:rPr>
        <w:t xml:space="preserve"> </w:t>
      </w:r>
      <w:r>
        <w:t xml:space="preserve">unfounded, for at least 90 days following a report of sexual abuse, does the agency: Monitor any inmate disciplinary reports? </w:t>
      </w:r>
      <w:r>
        <w:rPr>
          <w:rFonts w:ascii="MS Gothic" w:hAnsi="MS Gothic"/>
        </w:rPr>
        <w:t>☒</w:t>
      </w:r>
      <w:r>
        <w:rPr>
          <w:rFonts w:ascii="MS Gothic" w:hAnsi="MS Gothic"/>
          <w:spacing w:val="-26"/>
        </w:rPr>
        <w:t xml:space="preserve"> </w:t>
      </w:r>
      <w:r>
        <w:t>Yes</w:t>
      </w:r>
      <w:r>
        <w:rPr>
          <w:spacing w:val="80"/>
          <w:w w:val="150"/>
        </w:rPr>
        <w:t xml:space="preserve"> </w:t>
      </w:r>
      <w:r>
        <w:rPr>
          <w:rFonts w:ascii="MS Gothic" w:hAnsi="MS Gothic"/>
        </w:rPr>
        <w:t>☐</w:t>
      </w:r>
      <w:r>
        <w:rPr>
          <w:rFonts w:ascii="MS Gothic" w:hAnsi="MS Gothic"/>
          <w:spacing w:val="-30"/>
        </w:rPr>
        <w:t xml:space="preserve"> </w:t>
      </w:r>
      <w:r>
        <w:t>No</w:t>
      </w:r>
    </w:p>
    <w:p w14:paraId="71417AFF" w14:textId="77777777" w:rsidR="002B622E" w:rsidRDefault="00000000">
      <w:pPr>
        <w:pStyle w:val="ListParagraph"/>
        <w:numPr>
          <w:ilvl w:val="0"/>
          <w:numId w:val="92"/>
        </w:numPr>
        <w:tabs>
          <w:tab w:val="left" w:pos="1280"/>
        </w:tabs>
        <w:spacing w:before="252"/>
        <w:ind w:right="569"/>
      </w:pPr>
      <w:r>
        <w:t>Except in instances where the agency determines that a report of sexual abuse is unfounded, for</w:t>
      </w:r>
      <w:r>
        <w:rPr>
          <w:spacing w:val="-3"/>
        </w:rPr>
        <w:t xml:space="preserve"> </w:t>
      </w:r>
      <w:r>
        <w:t>at</w:t>
      </w:r>
      <w:r>
        <w:rPr>
          <w:spacing w:val="-3"/>
        </w:rPr>
        <w:t xml:space="preserve"> </w:t>
      </w:r>
      <w:r>
        <w:t>least</w:t>
      </w:r>
      <w:r>
        <w:rPr>
          <w:spacing w:val="-3"/>
        </w:rPr>
        <w:t xml:space="preserve"> </w:t>
      </w:r>
      <w:r>
        <w:t>90</w:t>
      </w:r>
      <w:r>
        <w:rPr>
          <w:spacing w:val="-2"/>
        </w:rPr>
        <w:t xml:space="preserve"> </w:t>
      </w:r>
      <w:r>
        <w:t>days</w:t>
      </w:r>
      <w:r>
        <w:rPr>
          <w:spacing w:val="-4"/>
        </w:rPr>
        <w:t xml:space="preserve"> </w:t>
      </w:r>
      <w:r>
        <w:t>following</w:t>
      </w:r>
      <w:r>
        <w:rPr>
          <w:spacing w:val="-2"/>
        </w:rPr>
        <w:t xml:space="preserve"> </w:t>
      </w:r>
      <w:r>
        <w:t>a</w:t>
      </w:r>
      <w:r>
        <w:rPr>
          <w:spacing w:val="-2"/>
        </w:rPr>
        <w:t xml:space="preserve"> </w:t>
      </w:r>
      <w:r>
        <w:t>report</w:t>
      </w:r>
      <w:r>
        <w:rPr>
          <w:spacing w:val="-3"/>
        </w:rPr>
        <w:t xml:space="preserve"> </w:t>
      </w:r>
      <w:r>
        <w:t>of</w:t>
      </w:r>
      <w:r>
        <w:rPr>
          <w:spacing w:val="-3"/>
        </w:rPr>
        <w:t xml:space="preserve"> </w:t>
      </w:r>
      <w:r>
        <w:t>sexual</w:t>
      </w:r>
      <w:r>
        <w:rPr>
          <w:spacing w:val="-3"/>
        </w:rPr>
        <w:t xml:space="preserve"> </w:t>
      </w:r>
      <w:r>
        <w:t>abuse,</w:t>
      </w:r>
      <w:r>
        <w:rPr>
          <w:spacing w:val="-1"/>
        </w:rPr>
        <w:t xml:space="preserve"> </w:t>
      </w:r>
      <w:r>
        <w:t>does</w:t>
      </w:r>
      <w:r>
        <w:rPr>
          <w:spacing w:val="-6"/>
        </w:rPr>
        <w:t xml:space="preserve"> </w:t>
      </w:r>
      <w:r>
        <w:t>the</w:t>
      </w:r>
      <w:r>
        <w:rPr>
          <w:spacing w:val="-2"/>
        </w:rPr>
        <w:t xml:space="preserve"> </w:t>
      </w:r>
      <w:r>
        <w:t>agency:</w:t>
      </w:r>
      <w:r>
        <w:rPr>
          <w:spacing w:val="-5"/>
        </w:rPr>
        <w:t xml:space="preserve"> </w:t>
      </w:r>
      <w:r>
        <w:t>Monitor</w:t>
      </w:r>
      <w:r>
        <w:rPr>
          <w:spacing w:val="-2"/>
        </w:rPr>
        <w:t xml:space="preserve"> </w:t>
      </w:r>
      <w:r>
        <w:t>inmate</w:t>
      </w:r>
      <w:r>
        <w:rPr>
          <w:spacing w:val="-2"/>
        </w:rPr>
        <w:t xml:space="preserve"> </w:t>
      </w:r>
      <w:r>
        <w:t xml:space="preserve">housing changes? </w:t>
      </w:r>
      <w:r>
        <w:rPr>
          <w:rFonts w:ascii="MS Gothic" w:hAnsi="MS Gothic"/>
        </w:rPr>
        <w:t>☒</w:t>
      </w:r>
      <w:r>
        <w:rPr>
          <w:rFonts w:ascii="MS Gothic" w:hAnsi="MS Gothic"/>
          <w:spacing w:val="-24"/>
        </w:rPr>
        <w:t xml:space="preserve"> </w:t>
      </w:r>
      <w:r>
        <w:t>Yes</w:t>
      </w:r>
      <w:r>
        <w:rPr>
          <w:spacing w:val="80"/>
          <w:w w:val="150"/>
        </w:rPr>
        <w:t xml:space="preserve"> </w:t>
      </w:r>
      <w:r>
        <w:rPr>
          <w:rFonts w:ascii="MS Gothic" w:hAnsi="MS Gothic"/>
        </w:rPr>
        <w:t>☐</w:t>
      </w:r>
      <w:r>
        <w:rPr>
          <w:rFonts w:ascii="MS Gothic" w:hAnsi="MS Gothic"/>
          <w:spacing w:val="-21"/>
        </w:rPr>
        <w:t xml:space="preserve"> </w:t>
      </w:r>
      <w:r>
        <w:t>No</w:t>
      </w:r>
    </w:p>
    <w:p w14:paraId="78187E0C" w14:textId="77777777" w:rsidR="002B622E" w:rsidRDefault="00000000">
      <w:pPr>
        <w:pStyle w:val="ListParagraph"/>
        <w:numPr>
          <w:ilvl w:val="0"/>
          <w:numId w:val="92"/>
        </w:numPr>
        <w:tabs>
          <w:tab w:val="left" w:pos="1280"/>
        </w:tabs>
        <w:spacing w:before="252"/>
        <w:ind w:right="838"/>
      </w:pPr>
      <w:r>
        <w:t>Except</w:t>
      </w:r>
      <w:r>
        <w:rPr>
          <w:spacing w:val="-1"/>
        </w:rPr>
        <w:t xml:space="preserve"> </w:t>
      </w:r>
      <w:r>
        <w:t>in</w:t>
      </w:r>
      <w:r>
        <w:rPr>
          <w:spacing w:val="-2"/>
        </w:rPr>
        <w:t xml:space="preserve"> </w:t>
      </w:r>
      <w:r>
        <w:t>instances</w:t>
      </w:r>
      <w:r>
        <w:rPr>
          <w:spacing w:val="-4"/>
        </w:rPr>
        <w:t xml:space="preserve"> </w:t>
      </w:r>
      <w:r>
        <w:t>where</w:t>
      </w:r>
      <w:r>
        <w:rPr>
          <w:spacing w:val="-2"/>
        </w:rPr>
        <w:t xml:space="preserve"> </w:t>
      </w:r>
      <w:r>
        <w:t>the</w:t>
      </w:r>
      <w:r>
        <w:rPr>
          <w:spacing w:val="-4"/>
        </w:rPr>
        <w:t xml:space="preserve"> </w:t>
      </w:r>
      <w:r>
        <w:t>agency</w:t>
      </w:r>
      <w:r>
        <w:rPr>
          <w:spacing w:val="-4"/>
        </w:rPr>
        <w:t xml:space="preserve"> </w:t>
      </w:r>
      <w:r>
        <w:t>determines</w:t>
      </w:r>
      <w:r>
        <w:rPr>
          <w:spacing w:val="-4"/>
        </w:rPr>
        <w:t xml:space="preserve"> </w:t>
      </w:r>
      <w:r>
        <w:t>that</w:t>
      </w:r>
      <w:r>
        <w:rPr>
          <w:spacing w:val="-1"/>
        </w:rPr>
        <w:t xml:space="preserve"> </w:t>
      </w:r>
      <w:r>
        <w:t>a</w:t>
      </w:r>
      <w:r>
        <w:rPr>
          <w:spacing w:val="-4"/>
        </w:rPr>
        <w:t xml:space="preserve"> </w:t>
      </w:r>
      <w:r>
        <w:t>report</w:t>
      </w:r>
      <w:r>
        <w:rPr>
          <w:spacing w:val="-3"/>
        </w:rPr>
        <w:t xml:space="preserve"> </w:t>
      </w:r>
      <w:r>
        <w:t>of</w:t>
      </w:r>
      <w:r>
        <w:rPr>
          <w:spacing w:val="-3"/>
        </w:rPr>
        <w:t xml:space="preserve"> </w:t>
      </w:r>
      <w:r>
        <w:t>sexual abuse</w:t>
      </w:r>
      <w:r>
        <w:rPr>
          <w:spacing w:val="-2"/>
        </w:rPr>
        <w:t xml:space="preserve"> </w:t>
      </w:r>
      <w:r>
        <w:t>is</w:t>
      </w:r>
      <w:r>
        <w:rPr>
          <w:spacing w:val="-2"/>
        </w:rPr>
        <w:t xml:space="preserve"> </w:t>
      </w:r>
      <w:r>
        <w:t xml:space="preserve">unfounded, for at least 90 days following a report of sexual abuse, does the agency: Monitor inmate program changes? </w:t>
      </w:r>
      <w:r>
        <w:rPr>
          <w:rFonts w:ascii="MS Gothic" w:hAnsi="MS Gothic"/>
        </w:rPr>
        <w:t>☒</w:t>
      </w:r>
      <w:r>
        <w:rPr>
          <w:rFonts w:ascii="MS Gothic" w:hAnsi="MS Gothic"/>
          <w:spacing w:val="-30"/>
        </w:rPr>
        <w:t xml:space="preserve"> </w:t>
      </w:r>
      <w:r>
        <w:t>Yes</w:t>
      </w:r>
      <w:r>
        <w:rPr>
          <w:spacing w:val="80"/>
          <w:w w:val="150"/>
        </w:rPr>
        <w:t xml:space="preserve"> </w:t>
      </w:r>
      <w:r>
        <w:rPr>
          <w:rFonts w:ascii="MS Gothic" w:hAnsi="MS Gothic"/>
        </w:rPr>
        <w:t>☐</w:t>
      </w:r>
      <w:r>
        <w:rPr>
          <w:rFonts w:ascii="MS Gothic" w:hAnsi="MS Gothic"/>
          <w:spacing w:val="-30"/>
        </w:rPr>
        <w:t xml:space="preserve"> </w:t>
      </w:r>
      <w:r>
        <w:t>No</w:t>
      </w:r>
    </w:p>
    <w:p w14:paraId="5EA88479" w14:textId="77777777" w:rsidR="002B622E" w:rsidRDefault="002B622E">
      <w:pPr>
        <w:pStyle w:val="BodyText"/>
        <w:spacing w:before="2"/>
        <w:rPr>
          <w:rFonts w:ascii="Arial"/>
          <w:sz w:val="22"/>
        </w:rPr>
      </w:pPr>
    </w:p>
    <w:p w14:paraId="01EF0860" w14:textId="77777777" w:rsidR="002B622E" w:rsidRDefault="00000000">
      <w:pPr>
        <w:pStyle w:val="ListParagraph"/>
        <w:numPr>
          <w:ilvl w:val="0"/>
          <w:numId w:val="92"/>
        </w:numPr>
        <w:tabs>
          <w:tab w:val="left" w:pos="1280"/>
        </w:tabs>
        <w:ind w:right="842"/>
      </w:pPr>
      <w:r>
        <w:t>Except</w:t>
      </w:r>
      <w:r>
        <w:rPr>
          <w:spacing w:val="-1"/>
        </w:rPr>
        <w:t xml:space="preserve"> </w:t>
      </w:r>
      <w:r>
        <w:t>in</w:t>
      </w:r>
      <w:r>
        <w:rPr>
          <w:spacing w:val="-2"/>
        </w:rPr>
        <w:t xml:space="preserve"> </w:t>
      </w:r>
      <w:r>
        <w:t>instances</w:t>
      </w:r>
      <w:r>
        <w:rPr>
          <w:spacing w:val="-4"/>
        </w:rPr>
        <w:t xml:space="preserve"> </w:t>
      </w:r>
      <w:r>
        <w:t>where</w:t>
      </w:r>
      <w:r>
        <w:rPr>
          <w:spacing w:val="-2"/>
        </w:rPr>
        <w:t xml:space="preserve"> </w:t>
      </w:r>
      <w:r>
        <w:t>the</w:t>
      </w:r>
      <w:r>
        <w:rPr>
          <w:spacing w:val="-4"/>
        </w:rPr>
        <w:t xml:space="preserve"> </w:t>
      </w:r>
      <w:r>
        <w:t>agency</w:t>
      </w:r>
      <w:r>
        <w:rPr>
          <w:spacing w:val="-4"/>
        </w:rPr>
        <w:t xml:space="preserve"> </w:t>
      </w:r>
      <w:r>
        <w:t>determines</w:t>
      </w:r>
      <w:r>
        <w:rPr>
          <w:spacing w:val="-4"/>
        </w:rPr>
        <w:t xml:space="preserve"> </w:t>
      </w:r>
      <w:r>
        <w:t>that</w:t>
      </w:r>
      <w:r>
        <w:rPr>
          <w:spacing w:val="-1"/>
        </w:rPr>
        <w:t xml:space="preserve"> </w:t>
      </w:r>
      <w:r>
        <w:t>a</w:t>
      </w:r>
      <w:r>
        <w:rPr>
          <w:spacing w:val="-4"/>
        </w:rPr>
        <w:t xml:space="preserve"> </w:t>
      </w:r>
      <w:r>
        <w:t>report</w:t>
      </w:r>
      <w:r>
        <w:rPr>
          <w:spacing w:val="-3"/>
        </w:rPr>
        <w:t xml:space="preserve"> </w:t>
      </w:r>
      <w:r>
        <w:t>of</w:t>
      </w:r>
      <w:r>
        <w:rPr>
          <w:spacing w:val="-3"/>
        </w:rPr>
        <w:t xml:space="preserve"> </w:t>
      </w:r>
      <w:r>
        <w:t>sexual</w:t>
      </w:r>
      <w:r>
        <w:rPr>
          <w:spacing w:val="-3"/>
        </w:rPr>
        <w:t xml:space="preserve"> </w:t>
      </w:r>
      <w:r>
        <w:t>abuse</w:t>
      </w:r>
      <w:r>
        <w:rPr>
          <w:spacing w:val="-2"/>
        </w:rPr>
        <w:t xml:space="preserve"> </w:t>
      </w:r>
      <w:r>
        <w:t>is</w:t>
      </w:r>
      <w:r>
        <w:rPr>
          <w:spacing w:val="-2"/>
        </w:rPr>
        <w:t xml:space="preserve"> </w:t>
      </w:r>
      <w:r>
        <w:t xml:space="preserve">unfounded, for at least 90 days following a report of sexual abuse, does the agency: Monitor negative performance reviews of staff? </w:t>
      </w:r>
      <w:r>
        <w:rPr>
          <w:rFonts w:ascii="MS Gothic" w:hAnsi="MS Gothic"/>
        </w:rPr>
        <w:t>☒</w:t>
      </w:r>
      <w:r>
        <w:rPr>
          <w:rFonts w:ascii="MS Gothic" w:hAnsi="MS Gothic"/>
          <w:spacing w:val="-34"/>
        </w:rPr>
        <w:t xml:space="preserve"> </w:t>
      </w:r>
      <w:r>
        <w:t>Yes</w:t>
      </w:r>
      <w:r>
        <w:rPr>
          <w:spacing w:val="80"/>
          <w:w w:val="150"/>
        </w:rPr>
        <w:t xml:space="preserve"> </w:t>
      </w:r>
      <w:r>
        <w:rPr>
          <w:rFonts w:ascii="MS Gothic" w:hAnsi="MS Gothic"/>
        </w:rPr>
        <w:t>☐</w:t>
      </w:r>
      <w:r>
        <w:rPr>
          <w:rFonts w:ascii="MS Gothic" w:hAnsi="MS Gothic"/>
          <w:spacing w:val="-34"/>
        </w:rPr>
        <w:t xml:space="preserve"> </w:t>
      </w:r>
      <w:r>
        <w:t>No</w:t>
      </w:r>
    </w:p>
    <w:p w14:paraId="4A210C5D" w14:textId="77777777" w:rsidR="002B622E" w:rsidRDefault="00000000">
      <w:pPr>
        <w:pStyle w:val="ListParagraph"/>
        <w:numPr>
          <w:ilvl w:val="0"/>
          <w:numId w:val="92"/>
        </w:numPr>
        <w:tabs>
          <w:tab w:val="left" w:pos="1280"/>
        </w:tabs>
        <w:spacing w:before="252"/>
        <w:ind w:right="633"/>
      </w:pPr>
      <w:r>
        <w:t>Except in instances where the agency determines that a report of sexual abuse is unfounded, for</w:t>
      </w:r>
      <w:r>
        <w:rPr>
          <w:spacing w:val="-3"/>
        </w:rPr>
        <w:t xml:space="preserve"> </w:t>
      </w:r>
      <w:r>
        <w:t>at</w:t>
      </w:r>
      <w:r>
        <w:rPr>
          <w:spacing w:val="-3"/>
        </w:rPr>
        <w:t xml:space="preserve"> </w:t>
      </w:r>
      <w:r>
        <w:t>least</w:t>
      </w:r>
      <w:r>
        <w:rPr>
          <w:spacing w:val="-3"/>
        </w:rPr>
        <w:t xml:space="preserve"> </w:t>
      </w:r>
      <w:r>
        <w:t>90</w:t>
      </w:r>
      <w:r>
        <w:rPr>
          <w:spacing w:val="-2"/>
        </w:rPr>
        <w:t xml:space="preserve"> </w:t>
      </w:r>
      <w:r>
        <w:t>days</w:t>
      </w:r>
      <w:r>
        <w:rPr>
          <w:spacing w:val="-3"/>
        </w:rPr>
        <w:t xml:space="preserve"> </w:t>
      </w:r>
      <w:r>
        <w:t>following</w:t>
      </w:r>
      <w:r>
        <w:rPr>
          <w:spacing w:val="-2"/>
        </w:rPr>
        <w:t xml:space="preserve"> </w:t>
      </w:r>
      <w:r>
        <w:t>a</w:t>
      </w:r>
      <w:r>
        <w:rPr>
          <w:spacing w:val="-2"/>
        </w:rPr>
        <w:t xml:space="preserve"> </w:t>
      </w:r>
      <w:r>
        <w:t>report</w:t>
      </w:r>
      <w:r>
        <w:rPr>
          <w:spacing w:val="-3"/>
        </w:rPr>
        <w:t xml:space="preserve"> </w:t>
      </w:r>
      <w:r>
        <w:t>of</w:t>
      </w:r>
      <w:r>
        <w:rPr>
          <w:spacing w:val="-3"/>
        </w:rPr>
        <w:t xml:space="preserve"> </w:t>
      </w:r>
      <w:r>
        <w:t>sexual</w:t>
      </w:r>
      <w:r>
        <w:rPr>
          <w:spacing w:val="-3"/>
        </w:rPr>
        <w:t xml:space="preserve"> </w:t>
      </w:r>
      <w:r>
        <w:t>abuse,</w:t>
      </w:r>
      <w:r>
        <w:rPr>
          <w:spacing w:val="-1"/>
        </w:rPr>
        <w:t xml:space="preserve"> </w:t>
      </w:r>
      <w:r>
        <w:t>does</w:t>
      </w:r>
      <w:r>
        <w:rPr>
          <w:spacing w:val="-6"/>
        </w:rPr>
        <w:t xml:space="preserve"> </w:t>
      </w:r>
      <w:r>
        <w:t>the</w:t>
      </w:r>
      <w:r>
        <w:rPr>
          <w:spacing w:val="-2"/>
        </w:rPr>
        <w:t xml:space="preserve"> </w:t>
      </w:r>
      <w:r>
        <w:t>agency:</w:t>
      </w:r>
      <w:r>
        <w:rPr>
          <w:spacing w:val="-5"/>
        </w:rPr>
        <w:t xml:space="preserve"> </w:t>
      </w:r>
      <w:r>
        <w:t>Monitor</w:t>
      </w:r>
      <w:r>
        <w:rPr>
          <w:spacing w:val="-2"/>
        </w:rPr>
        <w:t xml:space="preserve"> </w:t>
      </w:r>
      <w:r>
        <w:t xml:space="preserve">reassignments of staff? </w:t>
      </w:r>
      <w:r>
        <w:rPr>
          <w:rFonts w:ascii="MS Gothic" w:hAnsi="MS Gothic"/>
        </w:rPr>
        <w:t>☒</w:t>
      </w:r>
      <w:r>
        <w:rPr>
          <w:rFonts w:ascii="MS Gothic" w:hAnsi="MS Gothic"/>
          <w:spacing w:val="-25"/>
        </w:rPr>
        <w:t xml:space="preserve"> </w:t>
      </w:r>
      <w:r>
        <w:t>Yes</w:t>
      </w:r>
      <w:r>
        <w:rPr>
          <w:spacing w:val="80"/>
          <w:w w:val="150"/>
        </w:rPr>
        <w:t xml:space="preserve"> </w:t>
      </w:r>
      <w:r>
        <w:rPr>
          <w:rFonts w:ascii="MS Gothic" w:hAnsi="MS Gothic"/>
        </w:rPr>
        <w:t>☐</w:t>
      </w:r>
      <w:r>
        <w:rPr>
          <w:rFonts w:ascii="MS Gothic" w:hAnsi="MS Gothic"/>
          <w:spacing w:val="-28"/>
        </w:rPr>
        <w:t xml:space="preserve"> </w:t>
      </w:r>
      <w:r>
        <w:t>No</w:t>
      </w:r>
    </w:p>
    <w:p w14:paraId="70E41C2F" w14:textId="77777777" w:rsidR="002B622E" w:rsidRDefault="00000000">
      <w:pPr>
        <w:pStyle w:val="ListParagraph"/>
        <w:numPr>
          <w:ilvl w:val="0"/>
          <w:numId w:val="92"/>
        </w:numPr>
        <w:tabs>
          <w:tab w:val="left" w:pos="1280"/>
        </w:tabs>
        <w:spacing w:before="252"/>
        <w:ind w:right="843"/>
      </w:pPr>
      <w:r>
        <w:t>Does</w:t>
      </w:r>
      <w:r>
        <w:rPr>
          <w:spacing w:val="-1"/>
        </w:rPr>
        <w:t xml:space="preserve"> </w:t>
      </w:r>
      <w:r>
        <w:t>the</w:t>
      </w:r>
      <w:r>
        <w:rPr>
          <w:spacing w:val="-4"/>
        </w:rPr>
        <w:t xml:space="preserve"> </w:t>
      </w:r>
      <w:r>
        <w:t>agency</w:t>
      </w:r>
      <w:r>
        <w:rPr>
          <w:spacing w:val="-4"/>
        </w:rPr>
        <w:t xml:space="preserve"> </w:t>
      </w:r>
      <w:r>
        <w:t>continue</w:t>
      </w:r>
      <w:r>
        <w:rPr>
          <w:spacing w:val="-2"/>
        </w:rPr>
        <w:t xml:space="preserve"> </w:t>
      </w:r>
      <w:r>
        <w:t>such</w:t>
      </w:r>
      <w:r>
        <w:rPr>
          <w:spacing w:val="-4"/>
        </w:rPr>
        <w:t xml:space="preserve"> </w:t>
      </w:r>
      <w:r>
        <w:t>monitoring</w:t>
      </w:r>
      <w:r>
        <w:rPr>
          <w:spacing w:val="-2"/>
        </w:rPr>
        <w:t xml:space="preserve"> </w:t>
      </w:r>
      <w:r>
        <w:t>beyond</w:t>
      </w:r>
      <w:r>
        <w:rPr>
          <w:spacing w:val="-2"/>
        </w:rPr>
        <w:t xml:space="preserve"> </w:t>
      </w:r>
      <w:r>
        <w:t>90</w:t>
      </w:r>
      <w:r>
        <w:rPr>
          <w:spacing w:val="-2"/>
        </w:rPr>
        <w:t xml:space="preserve"> </w:t>
      </w:r>
      <w:r>
        <w:t>days</w:t>
      </w:r>
      <w:r>
        <w:rPr>
          <w:spacing w:val="-4"/>
        </w:rPr>
        <w:t xml:space="preserve"> </w:t>
      </w:r>
      <w:r>
        <w:t>if</w:t>
      </w:r>
      <w:r>
        <w:rPr>
          <w:spacing w:val="-3"/>
        </w:rPr>
        <w:t xml:space="preserve"> </w:t>
      </w:r>
      <w:r>
        <w:t>the</w:t>
      </w:r>
      <w:r>
        <w:rPr>
          <w:spacing w:val="-4"/>
        </w:rPr>
        <w:t xml:space="preserve"> </w:t>
      </w:r>
      <w:r>
        <w:t>initial</w:t>
      </w:r>
      <w:r>
        <w:rPr>
          <w:spacing w:val="-3"/>
        </w:rPr>
        <w:t xml:space="preserve"> </w:t>
      </w:r>
      <w:r>
        <w:t>monitoring</w:t>
      </w:r>
      <w:r>
        <w:rPr>
          <w:spacing w:val="-2"/>
        </w:rPr>
        <w:t xml:space="preserve"> </w:t>
      </w:r>
      <w:r>
        <w:t>indicates</w:t>
      </w:r>
      <w:r>
        <w:rPr>
          <w:spacing w:val="-4"/>
        </w:rPr>
        <w:t xml:space="preserve"> </w:t>
      </w:r>
      <w:r>
        <w:t xml:space="preserve">a continuing need? </w:t>
      </w:r>
      <w:r>
        <w:rPr>
          <w:rFonts w:ascii="MS Gothic" w:hAnsi="MS Gothic"/>
        </w:rPr>
        <w:t>☒</w:t>
      </w:r>
      <w:r>
        <w:rPr>
          <w:rFonts w:ascii="MS Gothic" w:hAnsi="MS Gothic"/>
          <w:spacing w:val="-26"/>
        </w:rPr>
        <w:t xml:space="preserve"> </w:t>
      </w:r>
      <w:r>
        <w:t>Yes</w:t>
      </w:r>
      <w:r>
        <w:rPr>
          <w:spacing w:val="80"/>
          <w:w w:val="150"/>
        </w:rPr>
        <w:t xml:space="preserve"> </w:t>
      </w:r>
      <w:r>
        <w:rPr>
          <w:rFonts w:ascii="MS Gothic" w:hAnsi="MS Gothic"/>
        </w:rPr>
        <w:t>☐</w:t>
      </w:r>
      <w:r>
        <w:rPr>
          <w:rFonts w:ascii="MS Gothic" w:hAnsi="MS Gothic"/>
          <w:spacing w:val="-26"/>
        </w:rPr>
        <w:t xml:space="preserve"> </w:t>
      </w:r>
      <w:r>
        <w:t>No</w:t>
      </w:r>
    </w:p>
    <w:p w14:paraId="7A1A2417" w14:textId="77777777" w:rsidR="002B622E" w:rsidRDefault="002B622E">
      <w:pPr>
        <w:sectPr w:rsidR="002B622E">
          <w:pgSz w:w="12240" w:h="15840"/>
          <w:pgMar w:top="920" w:right="520" w:bottom="1560" w:left="520" w:header="0" w:footer="1333" w:gutter="0"/>
          <w:cols w:space="720"/>
        </w:sectPr>
      </w:pPr>
    </w:p>
    <w:p w14:paraId="57E791A5" w14:textId="77777777" w:rsidR="002B622E" w:rsidRDefault="00000000">
      <w:pPr>
        <w:pStyle w:val="Heading2"/>
        <w:tabs>
          <w:tab w:val="left" w:pos="10670"/>
        </w:tabs>
        <w:spacing w:before="71"/>
      </w:pPr>
      <w:r>
        <w:rPr>
          <w:color w:val="000000"/>
          <w:shd w:val="clear" w:color="auto" w:fill="FDF4EB"/>
        </w:rPr>
        <w:lastRenderedPageBreak/>
        <w:t>115.67</w:t>
      </w:r>
      <w:r>
        <w:rPr>
          <w:color w:val="000000"/>
          <w:spacing w:val="-3"/>
          <w:shd w:val="clear" w:color="auto" w:fill="FDF4EB"/>
        </w:rPr>
        <w:t xml:space="preserve"> </w:t>
      </w:r>
      <w:r>
        <w:rPr>
          <w:color w:val="000000"/>
          <w:spacing w:val="-5"/>
          <w:shd w:val="clear" w:color="auto" w:fill="FDF4EB"/>
        </w:rPr>
        <w:t>(d)</w:t>
      </w:r>
      <w:r>
        <w:rPr>
          <w:color w:val="000000"/>
          <w:shd w:val="clear" w:color="auto" w:fill="FDF4EB"/>
        </w:rPr>
        <w:tab/>
      </w:r>
    </w:p>
    <w:p w14:paraId="69CB5A8E" w14:textId="77777777" w:rsidR="002B622E" w:rsidRDefault="00000000">
      <w:pPr>
        <w:pStyle w:val="ListParagraph"/>
        <w:numPr>
          <w:ilvl w:val="0"/>
          <w:numId w:val="91"/>
        </w:numPr>
        <w:tabs>
          <w:tab w:val="left" w:pos="1280"/>
        </w:tabs>
        <w:spacing w:before="251"/>
      </w:pPr>
      <w:r>
        <w:t>In</w:t>
      </w:r>
      <w:r>
        <w:rPr>
          <w:spacing w:val="-9"/>
        </w:rPr>
        <w:t xml:space="preserve"> </w:t>
      </w:r>
      <w:r>
        <w:t>the</w:t>
      </w:r>
      <w:r>
        <w:rPr>
          <w:spacing w:val="-5"/>
        </w:rPr>
        <w:t xml:space="preserve"> </w:t>
      </w:r>
      <w:r>
        <w:t>case</w:t>
      </w:r>
      <w:r>
        <w:rPr>
          <w:spacing w:val="-5"/>
        </w:rPr>
        <w:t xml:space="preserve"> </w:t>
      </w:r>
      <w:r>
        <w:t>of</w:t>
      </w:r>
      <w:r>
        <w:rPr>
          <w:spacing w:val="-3"/>
        </w:rPr>
        <w:t xml:space="preserve"> </w:t>
      </w:r>
      <w:r>
        <w:t>inmates,</w:t>
      </w:r>
      <w:r>
        <w:rPr>
          <w:spacing w:val="-3"/>
        </w:rPr>
        <w:t xml:space="preserve"> </w:t>
      </w:r>
      <w:r>
        <w:t>does</w:t>
      </w:r>
      <w:r>
        <w:rPr>
          <w:spacing w:val="-4"/>
        </w:rPr>
        <w:t xml:space="preserve"> </w:t>
      </w:r>
      <w:r>
        <w:t>such</w:t>
      </w:r>
      <w:r>
        <w:rPr>
          <w:spacing w:val="-6"/>
        </w:rPr>
        <w:t xml:space="preserve"> </w:t>
      </w:r>
      <w:r>
        <w:t>monitoring</w:t>
      </w:r>
      <w:r>
        <w:rPr>
          <w:spacing w:val="-5"/>
        </w:rPr>
        <w:t xml:space="preserve"> </w:t>
      </w:r>
      <w:r>
        <w:t>also</w:t>
      </w:r>
      <w:r>
        <w:rPr>
          <w:spacing w:val="-7"/>
        </w:rPr>
        <w:t xml:space="preserve"> </w:t>
      </w:r>
      <w:r>
        <w:t>include</w:t>
      </w:r>
      <w:r>
        <w:rPr>
          <w:spacing w:val="-5"/>
        </w:rPr>
        <w:t xml:space="preserve"> </w:t>
      </w:r>
      <w:r>
        <w:t>periodic</w:t>
      </w:r>
      <w:r>
        <w:rPr>
          <w:spacing w:val="-4"/>
        </w:rPr>
        <w:t xml:space="preserve"> </w:t>
      </w:r>
      <w:r>
        <w:t>status</w:t>
      </w:r>
      <w:r>
        <w:rPr>
          <w:spacing w:val="-6"/>
        </w:rPr>
        <w:t xml:space="preserve"> </w:t>
      </w:r>
      <w:r>
        <w:rPr>
          <w:spacing w:val="-2"/>
        </w:rPr>
        <w:t>checks?</w:t>
      </w:r>
    </w:p>
    <w:p w14:paraId="395DDDD7" w14:textId="77777777" w:rsidR="002B622E" w:rsidRDefault="00000000">
      <w:pPr>
        <w:spacing w:before="1"/>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p>
    <w:p w14:paraId="61145C4B" w14:textId="77777777" w:rsidR="002B622E" w:rsidRDefault="002B622E">
      <w:pPr>
        <w:pStyle w:val="BodyText"/>
        <w:spacing w:before="174"/>
        <w:rPr>
          <w:rFonts w:ascii="Arial"/>
          <w:sz w:val="22"/>
        </w:rPr>
      </w:pPr>
    </w:p>
    <w:p w14:paraId="65258542" w14:textId="77777777" w:rsidR="002B622E" w:rsidRDefault="00000000">
      <w:pPr>
        <w:pStyle w:val="Heading2"/>
        <w:tabs>
          <w:tab w:val="left" w:pos="10670"/>
        </w:tabs>
        <w:spacing w:before="1"/>
      </w:pPr>
      <w:r>
        <w:rPr>
          <w:color w:val="000000"/>
          <w:shd w:val="clear" w:color="auto" w:fill="FDF4EB"/>
        </w:rPr>
        <w:t>115.67</w:t>
      </w:r>
      <w:r>
        <w:rPr>
          <w:color w:val="000000"/>
          <w:spacing w:val="-3"/>
          <w:shd w:val="clear" w:color="auto" w:fill="FDF4EB"/>
        </w:rPr>
        <w:t xml:space="preserve"> </w:t>
      </w:r>
      <w:r>
        <w:rPr>
          <w:color w:val="000000"/>
          <w:spacing w:val="-5"/>
          <w:shd w:val="clear" w:color="auto" w:fill="FDF4EB"/>
        </w:rPr>
        <w:t>(e)</w:t>
      </w:r>
      <w:r>
        <w:rPr>
          <w:color w:val="000000"/>
          <w:shd w:val="clear" w:color="auto" w:fill="FDF4EB"/>
        </w:rPr>
        <w:tab/>
      </w:r>
    </w:p>
    <w:p w14:paraId="6B7610E9" w14:textId="77777777" w:rsidR="002B622E" w:rsidRDefault="002B622E">
      <w:pPr>
        <w:pStyle w:val="BodyText"/>
        <w:rPr>
          <w:rFonts w:ascii="Arial"/>
          <w:b/>
          <w:sz w:val="22"/>
        </w:rPr>
      </w:pPr>
    </w:p>
    <w:p w14:paraId="2B73B5FA" w14:textId="77777777" w:rsidR="002B622E" w:rsidRDefault="00000000">
      <w:pPr>
        <w:pStyle w:val="ListParagraph"/>
        <w:numPr>
          <w:ilvl w:val="0"/>
          <w:numId w:val="90"/>
        </w:numPr>
        <w:tabs>
          <w:tab w:val="left" w:pos="1280"/>
        </w:tabs>
        <w:ind w:right="635"/>
      </w:pPr>
      <w:r>
        <w:t>If</w:t>
      </w:r>
      <w:r>
        <w:rPr>
          <w:spacing w:val="-3"/>
        </w:rPr>
        <w:t xml:space="preserve"> </w:t>
      </w:r>
      <w:r>
        <w:t>any</w:t>
      </w:r>
      <w:r>
        <w:rPr>
          <w:spacing w:val="-1"/>
        </w:rPr>
        <w:t xml:space="preserve"> </w:t>
      </w:r>
      <w:r>
        <w:t>other</w:t>
      </w:r>
      <w:r>
        <w:rPr>
          <w:spacing w:val="-3"/>
        </w:rPr>
        <w:t xml:space="preserve"> </w:t>
      </w:r>
      <w:r>
        <w:t>individual</w:t>
      </w:r>
      <w:r>
        <w:rPr>
          <w:spacing w:val="-3"/>
        </w:rPr>
        <w:t xml:space="preserve"> </w:t>
      </w:r>
      <w:r>
        <w:t>who</w:t>
      </w:r>
      <w:r>
        <w:rPr>
          <w:spacing w:val="-2"/>
        </w:rPr>
        <w:t xml:space="preserve"> </w:t>
      </w:r>
      <w:r>
        <w:t>cooperates</w:t>
      </w:r>
      <w:r>
        <w:rPr>
          <w:spacing w:val="-2"/>
        </w:rPr>
        <w:t xml:space="preserve"> </w:t>
      </w:r>
      <w:r>
        <w:t>with</w:t>
      </w:r>
      <w:r>
        <w:rPr>
          <w:spacing w:val="-4"/>
        </w:rPr>
        <w:t xml:space="preserve"> </w:t>
      </w:r>
      <w:r>
        <w:t>an</w:t>
      </w:r>
      <w:r>
        <w:rPr>
          <w:spacing w:val="-4"/>
        </w:rPr>
        <w:t xml:space="preserve"> </w:t>
      </w:r>
      <w:r>
        <w:t>investigation</w:t>
      </w:r>
      <w:r>
        <w:rPr>
          <w:spacing w:val="-2"/>
        </w:rPr>
        <w:t xml:space="preserve"> </w:t>
      </w:r>
      <w:r>
        <w:t>expresses</w:t>
      </w:r>
      <w:r>
        <w:rPr>
          <w:spacing w:val="-4"/>
        </w:rPr>
        <w:t xml:space="preserve"> </w:t>
      </w:r>
      <w:r>
        <w:t>a</w:t>
      </w:r>
      <w:r>
        <w:rPr>
          <w:spacing w:val="-4"/>
        </w:rPr>
        <w:t xml:space="preserve"> </w:t>
      </w:r>
      <w:r>
        <w:t>fear</w:t>
      </w:r>
      <w:r>
        <w:rPr>
          <w:spacing w:val="-1"/>
        </w:rPr>
        <w:t xml:space="preserve"> </w:t>
      </w:r>
      <w:r>
        <w:t>of</w:t>
      </w:r>
      <w:r>
        <w:rPr>
          <w:spacing w:val="-3"/>
        </w:rPr>
        <w:t xml:space="preserve"> </w:t>
      </w:r>
      <w:r>
        <w:t>retaliation,</w:t>
      </w:r>
      <w:r>
        <w:rPr>
          <w:spacing w:val="-3"/>
        </w:rPr>
        <w:t xml:space="preserve"> </w:t>
      </w:r>
      <w:r>
        <w:t>does the agency take appropriate measures to protect that individual against retaliation?</w:t>
      </w:r>
    </w:p>
    <w:p w14:paraId="11191110" w14:textId="77777777" w:rsidR="002B622E" w:rsidRDefault="00000000">
      <w:pPr>
        <w:spacing w:line="285" w:lineRule="exact"/>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p>
    <w:p w14:paraId="09B0531B" w14:textId="77777777" w:rsidR="002B622E" w:rsidRDefault="00000000">
      <w:pPr>
        <w:pStyle w:val="Heading2"/>
        <w:tabs>
          <w:tab w:val="left" w:pos="10670"/>
        </w:tabs>
        <w:spacing w:before="159"/>
      </w:pPr>
      <w:r>
        <w:rPr>
          <w:color w:val="000000"/>
          <w:shd w:val="clear" w:color="auto" w:fill="FDF4EB"/>
        </w:rPr>
        <w:t>115.67</w:t>
      </w:r>
      <w:r>
        <w:rPr>
          <w:color w:val="000000"/>
          <w:spacing w:val="-3"/>
          <w:shd w:val="clear" w:color="auto" w:fill="FDF4EB"/>
        </w:rPr>
        <w:t xml:space="preserve"> </w:t>
      </w:r>
      <w:r>
        <w:rPr>
          <w:color w:val="000000"/>
          <w:spacing w:val="-5"/>
          <w:shd w:val="clear" w:color="auto" w:fill="FDF4EB"/>
        </w:rPr>
        <w:t>(f)</w:t>
      </w:r>
      <w:r>
        <w:rPr>
          <w:color w:val="000000"/>
          <w:shd w:val="clear" w:color="auto" w:fill="FDF4EB"/>
        </w:rPr>
        <w:tab/>
      </w:r>
    </w:p>
    <w:p w14:paraId="4C70E071" w14:textId="77777777" w:rsidR="002B622E" w:rsidRDefault="002B622E">
      <w:pPr>
        <w:pStyle w:val="BodyText"/>
        <w:spacing w:before="1"/>
        <w:rPr>
          <w:rFonts w:ascii="Arial"/>
          <w:b/>
          <w:sz w:val="22"/>
        </w:rPr>
      </w:pPr>
    </w:p>
    <w:p w14:paraId="215F1A48" w14:textId="77777777" w:rsidR="002B622E" w:rsidRDefault="00000000">
      <w:pPr>
        <w:pStyle w:val="ListParagraph"/>
        <w:numPr>
          <w:ilvl w:val="0"/>
          <w:numId w:val="89"/>
        </w:numPr>
        <w:tabs>
          <w:tab w:val="left" w:pos="1280"/>
        </w:tabs>
      </w:pPr>
      <w:r>
        <w:t>Auditor</w:t>
      </w:r>
      <w:r>
        <w:rPr>
          <w:spacing w:val="-3"/>
        </w:rPr>
        <w:t xml:space="preserve"> </w:t>
      </w:r>
      <w:r>
        <w:t>is</w:t>
      </w:r>
      <w:r>
        <w:rPr>
          <w:spacing w:val="-3"/>
        </w:rPr>
        <w:t xml:space="preserve"> </w:t>
      </w:r>
      <w:r>
        <w:t>not</w:t>
      </w:r>
      <w:r>
        <w:rPr>
          <w:spacing w:val="-5"/>
        </w:rPr>
        <w:t xml:space="preserve"> </w:t>
      </w:r>
      <w:r>
        <w:t>required</w:t>
      </w:r>
      <w:r>
        <w:rPr>
          <w:spacing w:val="-5"/>
        </w:rPr>
        <w:t xml:space="preserve"> </w:t>
      </w:r>
      <w:r>
        <w:t>to</w:t>
      </w:r>
      <w:r>
        <w:rPr>
          <w:spacing w:val="-6"/>
        </w:rPr>
        <w:t xml:space="preserve"> </w:t>
      </w:r>
      <w:r>
        <w:t>audit</w:t>
      </w:r>
      <w:r>
        <w:rPr>
          <w:spacing w:val="-5"/>
        </w:rPr>
        <w:t xml:space="preserve"> </w:t>
      </w:r>
      <w:r>
        <w:t>this</w:t>
      </w:r>
      <w:r>
        <w:rPr>
          <w:spacing w:val="-2"/>
        </w:rPr>
        <w:t xml:space="preserve"> provision.</w:t>
      </w:r>
    </w:p>
    <w:p w14:paraId="587FFDB8" w14:textId="77777777" w:rsidR="002B622E" w:rsidRDefault="002B622E">
      <w:pPr>
        <w:pStyle w:val="BodyText"/>
        <w:spacing w:before="15"/>
        <w:rPr>
          <w:rFonts w:ascii="Arial"/>
          <w:sz w:val="22"/>
        </w:rPr>
      </w:pPr>
    </w:p>
    <w:p w14:paraId="41355336" w14:textId="77777777" w:rsidR="002B622E" w:rsidRDefault="00000000">
      <w:pPr>
        <w:pStyle w:val="Heading2"/>
        <w:ind w:left="560"/>
      </w:pPr>
      <w:r>
        <w:t>Auditor</w:t>
      </w:r>
      <w:r>
        <w:rPr>
          <w:spacing w:val="-10"/>
        </w:rPr>
        <w:t xml:space="preserve"> </w:t>
      </w:r>
      <w:r>
        <w:t>Overall</w:t>
      </w:r>
      <w:r>
        <w:rPr>
          <w:spacing w:val="-5"/>
        </w:rPr>
        <w:t xml:space="preserve"> </w:t>
      </w:r>
      <w:r>
        <w:t>Compliance</w:t>
      </w:r>
      <w:r>
        <w:rPr>
          <w:spacing w:val="-7"/>
        </w:rPr>
        <w:t xml:space="preserve"> </w:t>
      </w:r>
      <w:r>
        <w:rPr>
          <w:spacing w:val="-2"/>
        </w:rPr>
        <w:t>Determination</w:t>
      </w:r>
    </w:p>
    <w:p w14:paraId="35C61084" w14:textId="77777777" w:rsidR="002B622E" w:rsidRDefault="00000000">
      <w:pPr>
        <w:pStyle w:val="ListParagraph"/>
        <w:numPr>
          <w:ilvl w:val="1"/>
          <w:numId w:val="89"/>
        </w:numPr>
        <w:tabs>
          <w:tab w:val="left" w:pos="2000"/>
        </w:tabs>
        <w:spacing w:before="249"/>
      </w:pPr>
      <w:r>
        <w:rPr>
          <w:b/>
        </w:rPr>
        <w:t>Exceeds</w:t>
      </w:r>
      <w:r>
        <w:rPr>
          <w:b/>
          <w:spacing w:val="-7"/>
        </w:rPr>
        <w:t xml:space="preserve"> </w:t>
      </w:r>
      <w:r>
        <w:rPr>
          <w:b/>
        </w:rPr>
        <w:t>Standard</w:t>
      </w:r>
      <w:r>
        <w:rPr>
          <w:b/>
          <w:spacing w:val="-8"/>
        </w:rPr>
        <w:t xml:space="preserve"> </w:t>
      </w:r>
      <w:r>
        <w:t>(</w:t>
      </w:r>
      <w:r>
        <w:rPr>
          <w:i/>
        </w:rPr>
        <w:t>Substantially</w:t>
      </w:r>
      <w:r>
        <w:rPr>
          <w:i/>
          <w:spacing w:val="-6"/>
        </w:rPr>
        <w:t xml:space="preserve"> </w:t>
      </w:r>
      <w:r>
        <w:rPr>
          <w:i/>
        </w:rPr>
        <w:t>exceeds</w:t>
      </w:r>
      <w:r>
        <w:rPr>
          <w:i/>
          <w:spacing w:val="-8"/>
        </w:rPr>
        <w:t xml:space="preserve"> </w:t>
      </w:r>
      <w:r>
        <w:rPr>
          <w:i/>
        </w:rPr>
        <w:t>requirement</w:t>
      </w:r>
      <w:r>
        <w:rPr>
          <w:i/>
          <w:spacing w:val="-8"/>
        </w:rPr>
        <w:t xml:space="preserve"> </w:t>
      </w:r>
      <w:r>
        <w:rPr>
          <w:i/>
        </w:rPr>
        <w:t>of</w:t>
      </w:r>
      <w:r>
        <w:rPr>
          <w:i/>
          <w:spacing w:val="-7"/>
        </w:rPr>
        <w:t xml:space="preserve"> </w:t>
      </w:r>
      <w:r>
        <w:rPr>
          <w:i/>
          <w:spacing w:val="-2"/>
        </w:rPr>
        <w:t>standards</w:t>
      </w:r>
      <w:r>
        <w:rPr>
          <w:spacing w:val="-2"/>
        </w:rPr>
        <w:t>)</w:t>
      </w:r>
    </w:p>
    <w:p w14:paraId="0A745FE3" w14:textId="77777777" w:rsidR="002B622E" w:rsidRDefault="00000000">
      <w:pPr>
        <w:pStyle w:val="Heading3"/>
        <w:tabs>
          <w:tab w:val="left" w:pos="2000"/>
        </w:tabs>
        <w:spacing w:before="253" w:line="242" w:lineRule="auto"/>
        <w:rPr>
          <w:i w:val="0"/>
        </w:rPr>
      </w:pPr>
      <w:r>
        <w:rPr>
          <w:rFonts w:ascii="MS Gothic" w:hAnsi="MS Gothic"/>
          <w:i w:val="0"/>
          <w:spacing w:val="-10"/>
          <w:sz w:val="28"/>
        </w:rPr>
        <w:t>☒</w:t>
      </w:r>
      <w:r>
        <w:rPr>
          <w:rFonts w:ascii="MS Gothic" w:hAnsi="MS Gothic"/>
          <w:i w:val="0"/>
          <w:sz w:val="28"/>
        </w:rPr>
        <w:tab/>
      </w:r>
      <w:r>
        <w:rPr>
          <w:b/>
          <w:i w:val="0"/>
        </w:rPr>
        <w:t>Meets</w:t>
      </w:r>
      <w:r>
        <w:rPr>
          <w:b/>
          <w:i w:val="0"/>
          <w:spacing w:val="-5"/>
        </w:rPr>
        <w:t xml:space="preserve"> </w:t>
      </w:r>
      <w:r>
        <w:rPr>
          <w:b/>
          <w:i w:val="0"/>
        </w:rPr>
        <w:t>Standard</w:t>
      </w:r>
      <w:r>
        <w:rPr>
          <w:b/>
          <w:i w:val="0"/>
          <w:spacing w:val="-3"/>
        </w:rPr>
        <w:t xml:space="preserve"> </w:t>
      </w:r>
      <w:r>
        <w:rPr>
          <w:i w:val="0"/>
        </w:rPr>
        <w:t>(</w:t>
      </w:r>
      <w:r>
        <w:t>Substantial</w:t>
      </w:r>
      <w:r>
        <w:rPr>
          <w:spacing w:val="-4"/>
        </w:rPr>
        <w:t xml:space="preserve"> </w:t>
      </w:r>
      <w:r>
        <w:t>compliance;</w:t>
      </w:r>
      <w:r>
        <w:rPr>
          <w:spacing w:val="-4"/>
        </w:rPr>
        <w:t xml:space="preserve"> </w:t>
      </w:r>
      <w:r>
        <w:t>complies</w:t>
      </w:r>
      <w:r>
        <w:rPr>
          <w:spacing w:val="-3"/>
        </w:rPr>
        <w:t xml:space="preserve"> </w:t>
      </w:r>
      <w:r>
        <w:t>in</w:t>
      </w:r>
      <w:r>
        <w:rPr>
          <w:spacing w:val="-3"/>
        </w:rPr>
        <w:t xml:space="preserve"> </w:t>
      </w:r>
      <w:r>
        <w:t>all</w:t>
      </w:r>
      <w:r>
        <w:rPr>
          <w:spacing w:val="-3"/>
        </w:rPr>
        <w:t xml:space="preserve"> </w:t>
      </w:r>
      <w:r>
        <w:t>material</w:t>
      </w:r>
      <w:r>
        <w:rPr>
          <w:spacing w:val="-3"/>
        </w:rPr>
        <w:t xml:space="preserve"> </w:t>
      </w:r>
      <w:r>
        <w:t>ways</w:t>
      </w:r>
      <w:r>
        <w:rPr>
          <w:spacing w:val="-3"/>
        </w:rPr>
        <w:t xml:space="preserve"> </w:t>
      </w:r>
      <w:r>
        <w:t>with</w:t>
      </w:r>
      <w:r>
        <w:rPr>
          <w:spacing w:val="-3"/>
        </w:rPr>
        <w:t xml:space="preserve"> </w:t>
      </w:r>
      <w:r>
        <w:t>the standard for the relevant review period</w:t>
      </w:r>
      <w:r>
        <w:rPr>
          <w:i w:val="0"/>
        </w:rPr>
        <w:t>)</w:t>
      </w:r>
    </w:p>
    <w:p w14:paraId="2D8F4954" w14:textId="77777777" w:rsidR="002B622E" w:rsidRDefault="00000000">
      <w:pPr>
        <w:pStyle w:val="ListParagraph"/>
        <w:numPr>
          <w:ilvl w:val="1"/>
          <w:numId w:val="89"/>
        </w:numPr>
        <w:tabs>
          <w:tab w:val="left" w:pos="2000"/>
        </w:tabs>
        <w:spacing w:before="246"/>
      </w:pPr>
      <w:r>
        <w:rPr>
          <w:b/>
        </w:rPr>
        <w:t>Does</w:t>
      </w:r>
      <w:r>
        <w:rPr>
          <w:b/>
          <w:spacing w:val="-6"/>
        </w:rPr>
        <w:t xml:space="preserve"> </w:t>
      </w:r>
      <w:r>
        <w:rPr>
          <w:b/>
        </w:rPr>
        <w:t>Not</w:t>
      </w:r>
      <w:r>
        <w:rPr>
          <w:b/>
          <w:spacing w:val="-6"/>
        </w:rPr>
        <w:t xml:space="preserve"> </w:t>
      </w:r>
      <w:r>
        <w:rPr>
          <w:b/>
        </w:rPr>
        <w:t>Meet</w:t>
      </w:r>
      <w:r>
        <w:rPr>
          <w:b/>
          <w:spacing w:val="-6"/>
        </w:rPr>
        <w:t xml:space="preserve"> </w:t>
      </w:r>
      <w:r>
        <w:rPr>
          <w:b/>
        </w:rPr>
        <w:t>Standard</w:t>
      </w:r>
      <w:r>
        <w:rPr>
          <w:b/>
          <w:spacing w:val="-3"/>
        </w:rPr>
        <w:t xml:space="preserve"> </w:t>
      </w:r>
      <w:r>
        <w:t>(</w:t>
      </w:r>
      <w:r>
        <w:rPr>
          <w:i/>
        </w:rPr>
        <w:t>Requires</w:t>
      </w:r>
      <w:r>
        <w:rPr>
          <w:i/>
          <w:spacing w:val="-7"/>
        </w:rPr>
        <w:t xml:space="preserve"> </w:t>
      </w:r>
      <w:r>
        <w:rPr>
          <w:i/>
        </w:rPr>
        <w:t>Corrective</w:t>
      </w:r>
      <w:r>
        <w:rPr>
          <w:i/>
          <w:spacing w:val="-5"/>
        </w:rPr>
        <w:t xml:space="preserve"> </w:t>
      </w:r>
      <w:r>
        <w:rPr>
          <w:i/>
          <w:spacing w:val="-2"/>
        </w:rPr>
        <w:t>Action</w:t>
      </w:r>
      <w:r>
        <w:rPr>
          <w:spacing w:val="-2"/>
        </w:rPr>
        <w:t>)</w:t>
      </w:r>
    </w:p>
    <w:p w14:paraId="6CFCE864" w14:textId="77777777" w:rsidR="002B622E" w:rsidRDefault="002B622E">
      <w:pPr>
        <w:pStyle w:val="BodyText"/>
        <w:spacing w:before="4"/>
        <w:rPr>
          <w:rFonts w:ascii="Arial"/>
          <w:sz w:val="22"/>
        </w:rPr>
      </w:pPr>
    </w:p>
    <w:p w14:paraId="3D6C2C1B" w14:textId="77777777" w:rsidR="002B622E" w:rsidRDefault="00000000">
      <w:pPr>
        <w:pStyle w:val="Heading4"/>
        <w:spacing w:line="229" w:lineRule="exact"/>
      </w:pPr>
      <w:r>
        <w:rPr>
          <w:noProof/>
        </w:rPr>
        <mc:AlternateContent>
          <mc:Choice Requires="wps">
            <w:drawing>
              <wp:anchor distT="0" distB="0" distL="0" distR="0" simplePos="0" relativeHeight="484331008" behindDoc="1" locked="0" layoutInCell="1" allowOverlap="1" wp14:anchorId="2032C784" wp14:editId="02BDBFEA">
                <wp:simplePos x="0" y="0"/>
                <wp:positionH relativeFrom="page">
                  <wp:posOffset>667512</wp:posOffset>
                </wp:positionH>
                <wp:positionV relativeFrom="paragraph">
                  <wp:posOffset>175</wp:posOffset>
                </wp:positionV>
                <wp:extent cx="6438900" cy="4236085"/>
                <wp:effectExtent l="0" t="0" r="0" b="0"/>
                <wp:wrapNone/>
                <wp:docPr id="127" name="Graphic 1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4236085"/>
                        </a:xfrm>
                        <a:custGeom>
                          <a:avLst/>
                          <a:gdLst/>
                          <a:ahLst/>
                          <a:cxnLst/>
                          <a:rect l="l" t="t" r="r" b="b"/>
                          <a:pathLst>
                            <a:path w="6438900" h="4236085">
                              <a:moveTo>
                                <a:pt x="6438646" y="3943223"/>
                              </a:moveTo>
                              <a:lnTo>
                                <a:pt x="0" y="3943223"/>
                              </a:lnTo>
                              <a:lnTo>
                                <a:pt x="0" y="4089514"/>
                              </a:lnTo>
                              <a:lnTo>
                                <a:pt x="0" y="4235818"/>
                              </a:lnTo>
                              <a:lnTo>
                                <a:pt x="6438646" y="4235818"/>
                              </a:lnTo>
                              <a:lnTo>
                                <a:pt x="6438646" y="4089514"/>
                              </a:lnTo>
                              <a:lnTo>
                                <a:pt x="6438646" y="3943223"/>
                              </a:lnTo>
                              <a:close/>
                            </a:path>
                            <a:path w="6438900" h="4236085">
                              <a:moveTo>
                                <a:pt x="6438646" y="1606677"/>
                              </a:moveTo>
                              <a:lnTo>
                                <a:pt x="0" y="1606677"/>
                              </a:lnTo>
                              <a:lnTo>
                                <a:pt x="0" y="1752968"/>
                              </a:lnTo>
                              <a:lnTo>
                                <a:pt x="0" y="1899272"/>
                              </a:lnTo>
                              <a:lnTo>
                                <a:pt x="0" y="3943210"/>
                              </a:lnTo>
                              <a:lnTo>
                                <a:pt x="6438646" y="3943210"/>
                              </a:lnTo>
                              <a:lnTo>
                                <a:pt x="6438646" y="1752968"/>
                              </a:lnTo>
                              <a:lnTo>
                                <a:pt x="6438646" y="1606677"/>
                              </a:lnTo>
                              <a:close/>
                            </a:path>
                            <a:path w="6438900" h="4236085">
                              <a:moveTo>
                                <a:pt x="6438646" y="1460055"/>
                              </a:moveTo>
                              <a:lnTo>
                                <a:pt x="0" y="1460055"/>
                              </a:lnTo>
                              <a:lnTo>
                                <a:pt x="0" y="1606664"/>
                              </a:lnTo>
                              <a:lnTo>
                                <a:pt x="6438646" y="1606664"/>
                              </a:lnTo>
                              <a:lnTo>
                                <a:pt x="6438646" y="1460055"/>
                              </a:lnTo>
                              <a:close/>
                            </a:path>
                            <a:path w="6438900" h="4236085">
                              <a:moveTo>
                                <a:pt x="6438646" y="1313688"/>
                              </a:moveTo>
                              <a:lnTo>
                                <a:pt x="0" y="1313688"/>
                              </a:lnTo>
                              <a:lnTo>
                                <a:pt x="0" y="1459979"/>
                              </a:lnTo>
                              <a:lnTo>
                                <a:pt x="6438646" y="1459979"/>
                              </a:lnTo>
                              <a:lnTo>
                                <a:pt x="6438646" y="1313688"/>
                              </a:lnTo>
                              <a:close/>
                            </a:path>
                            <a:path w="6438900" h="4236085">
                              <a:moveTo>
                                <a:pt x="6438646" y="876300"/>
                              </a:moveTo>
                              <a:lnTo>
                                <a:pt x="0" y="876300"/>
                              </a:lnTo>
                              <a:lnTo>
                                <a:pt x="0" y="1022591"/>
                              </a:lnTo>
                              <a:lnTo>
                                <a:pt x="0" y="1167371"/>
                              </a:lnTo>
                              <a:lnTo>
                                <a:pt x="0" y="1313675"/>
                              </a:lnTo>
                              <a:lnTo>
                                <a:pt x="6438646" y="1313675"/>
                              </a:lnTo>
                              <a:lnTo>
                                <a:pt x="6438646" y="1167371"/>
                              </a:lnTo>
                              <a:lnTo>
                                <a:pt x="6438646" y="1022591"/>
                              </a:lnTo>
                              <a:lnTo>
                                <a:pt x="6438646" y="876300"/>
                              </a:lnTo>
                              <a:close/>
                            </a:path>
                            <a:path w="6438900" h="4236085">
                              <a:moveTo>
                                <a:pt x="6438646" y="437388"/>
                              </a:moveTo>
                              <a:lnTo>
                                <a:pt x="0" y="437388"/>
                              </a:lnTo>
                              <a:lnTo>
                                <a:pt x="0" y="583679"/>
                              </a:lnTo>
                              <a:lnTo>
                                <a:pt x="0" y="729983"/>
                              </a:lnTo>
                              <a:lnTo>
                                <a:pt x="0" y="876287"/>
                              </a:lnTo>
                              <a:lnTo>
                                <a:pt x="6438646" y="876287"/>
                              </a:lnTo>
                              <a:lnTo>
                                <a:pt x="6438646" y="729983"/>
                              </a:lnTo>
                              <a:lnTo>
                                <a:pt x="6438646" y="583679"/>
                              </a:lnTo>
                              <a:lnTo>
                                <a:pt x="6438646" y="437388"/>
                              </a:lnTo>
                              <a:close/>
                            </a:path>
                            <a:path w="6438900" h="4236085">
                              <a:moveTo>
                                <a:pt x="6438646" y="0"/>
                              </a:moveTo>
                              <a:lnTo>
                                <a:pt x="0" y="0"/>
                              </a:lnTo>
                              <a:lnTo>
                                <a:pt x="0" y="146291"/>
                              </a:lnTo>
                              <a:lnTo>
                                <a:pt x="0" y="291071"/>
                              </a:lnTo>
                              <a:lnTo>
                                <a:pt x="0" y="437375"/>
                              </a:lnTo>
                              <a:lnTo>
                                <a:pt x="6438646" y="437375"/>
                              </a:lnTo>
                              <a:lnTo>
                                <a:pt x="6438646" y="291071"/>
                              </a:lnTo>
                              <a:lnTo>
                                <a:pt x="6438646" y="146291"/>
                              </a:lnTo>
                              <a:lnTo>
                                <a:pt x="6438646" y="0"/>
                              </a:lnTo>
                              <a:close/>
                            </a:path>
                          </a:pathLst>
                        </a:custGeom>
                        <a:solidFill>
                          <a:srgbClr val="F8F6F6"/>
                        </a:solidFill>
                      </wps:spPr>
                      <wps:bodyPr wrap="square" lIns="0" tIns="0" rIns="0" bIns="0" rtlCol="0">
                        <a:prstTxWarp prst="textNoShape">
                          <a:avLst/>
                        </a:prstTxWarp>
                        <a:noAutofit/>
                      </wps:bodyPr>
                    </wps:wsp>
                  </a:graphicData>
                </a:graphic>
              </wp:anchor>
            </w:drawing>
          </mc:Choice>
          <mc:Fallback>
            <w:pict>
              <v:shape w14:anchorId="4378751D" id="Graphic 127" o:spid="_x0000_s1026" alt="&quot;&quot;" style="position:absolute;margin-left:52.55pt;margin-top:0;width:507pt;height:333.55pt;z-index:-18985472;visibility:visible;mso-wrap-style:square;mso-wrap-distance-left:0;mso-wrap-distance-top:0;mso-wrap-distance-right:0;mso-wrap-distance-bottom:0;mso-position-horizontal:absolute;mso-position-horizontal-relative:page;mso-position-vertical:absolute;mso-position-vertical-relative:text;v-text-anchor:top" coordsize="6438900,4236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" path="m6438646,3943223l,3943223r,146291l,4235818r6438646,l6438646,4089514r,-146291xem6438646,1606677l,1606677r,146291l,1899272,,3943210r6438646,l6438646,1752968r,-146291xem6438646,1460055l,1460055r,146609l6438646,1606664r,-146609xem6438646,1313688l,1313688r,146291l6438646,1459979r,-146291xem6438646,876300l,876300r,146291l,1167371r,146304l6438646,1313675r,-146304l6438646,1022591r,-146291xem6438646,437388l,437388,,583679,,729983,,876287r6438646,l6438646,729983r,-146304l6438646,437388xem6438646,l,,,146291,,291071,,437375r6438646,l6438646,291071r,-144780l6438646,xe" fillcolor="#f8f6f6" stroked="f">
                <v:path arrowok="t"/>
                <w10:wrap anchorx="page"/>
              </v:shape>
            </w:pict>
          </mc:Fallback>
        </mc:AlternateContent>
      </w:r>
      <w:r>
        <w:rPr>
          <w:spacing w:val="-2"/>
        </w:rPr>
        <w:t>Documents:</w:t>
      </w:r>
    </w:p>
    <w:p w14:paraId="79E4D14F" w14:textId="77777777" w:rsidR="002B622E" w:rsidRDefault="00000000">
      <w:pPr>
        <w:pStyle w:val="ListParagraph"/>
        <w:numPr>
          <w:ilvl w:val="0"/>
          <w:numId w:val="88"/>
        </w:numPr>
        <w:tabs>
          <w:tab w:val="left" w:pos="760"/>
        </w:tabs>
        <w:spacing w:line="229" w:lineRule="exact"/>
        <w:ind w:left="760" w:hanging="200"/>
        <w:rPr>
          <w:rFonts w:ascii="Times New Roman"/>
          <w:sz w:val="20"/>
        </w:rPr>
      </w:pPr>
      <w:r>
        <w:rPr>
          <w:rFonts w:ascii="Times New Roman"/>
          <w:sz w:val="20"/>
        </w:rPr>
        <w:t>Pre-Audit</w:t>
      </w:r>
      <w:r>
        <w:rPr>
          <w:rFonts w:ascii="Times New Roman"/>
          <w:spacing w:val="-6"/>
          <w:sz w:val="20"/>
        </w:rPr>
        <w:t xml:space="preserve"> </w:t>
      </w:r>
      <w:r>
        <w:rPr>
          <w:rFonts w:ascii="Times New Roman"/>
          <w:spacing w:val="-2"/>
          <w:sz w:val="20"/>
        </w:rPr>
        <w:t>Questionnaire</w:t>
      </w:r>
    </w:p>
    <w:p w14:paraId="5A3ECB2B" w14:textId="77777777" w:rsidR="002B622E" w:rsidRDefault="00000000">
      <w:pPr>
        <w:pStyle w:val="ListParagraph"/>
        <w:numPr>
          <w:ilvl w:val="0"/>
          <w:numId w:val="88"/>
        </w:numPr>
        <w:tabs>
          <w:tab w:val="left" w:pos="761"/>
        </w:tabs>
        <w:spacing w:before="1"/>
        <w:rPr>
          <w:rFonts w:ascii="Times New Roman"/>
          <w:i/>
          <w:sz w:val="20"/>
        </w:rPr>
      </w:pPr>
      <w:r>
        <w:rPr>
          <w:rFonts w:ascii="Times New Roman"/>
          <w:sz w:val="20"/>
        </w:rPr>
        <w:t>TDCJ</w:t>
      </w:r>
      <w:r>
        <w:rPr>
          <w:rFonts w:ascii="Times New Roman"/>
          <w:spacing w:val="-7"/>
          <w:sz w:val="20"/>
        </w:rPr>
        <w:t xml:space="preserve"> </w:t>
      </w:r>
      <w:r>
        <w:rPr>
          <w:rFonts w:ascii="Times New Roman"/>
          <w:sz w:val="20"/>
        </w:rPr>
        <w:t>Correctional</w:t>
      </w:r>
      <w:r>
        <w:rPr>
          <w:rFonts w:ascii="Times New Roman"/>
          <w:spacing w:val="-5"/>
          <w:sz w:val="20"/>
        </w:rPr>
        <w:t xml:space="preserve"> </w:t>
      </w:r>
      <w:r>
        <w:rPr>
          <w:rFonts w:ascii="Times New Roman"/>
          <w:sz w:val="20"/>
        </w:rPr>
        <w:t>Institutions</w:t>
      </w:r>
      <w:r>
        <w:rPr>
          <w:rFonts w:ascii="Times New Roman"/>
          <w:spacing w:val="-7"/>
          <w:sz w:val="20"/>
        </w:rPr>
        <w:t xml:space="preserve"> </w:t>
      </w:r>
      <w:r>
        <w:rPr>
          <w:rFonts w:ascii="Times New Roman"/>
          <w:sz w:val="20"/>
        </w:rPr>
        <w:t>Division,</w:t>
      </w:r>
      <w:r>
        <w:rPr>
          <w:rFonts w:ascii="Times New Roman"/>
          <w:spacing w:val="-1"/>
          <w:sz w:val="20"/>
        </w:rPr>
        <w:t xml:space="preserve"> </w:t>
      </w:r>
      <w:r>
        <w:rPr>
          <w:rFonts w:ascii="Times New Roman"/>
          <w:i/>
          <w:sz w:val="20"/>
        </w:rPr>
        <w:t>Safe</w:t>
      </w:r>
      <w:r>
        <w:rPr>
          <w:rFonts w:ascii="Times New Roman"/>
          <w:i/>
          <w:spacing w:val="-5"/>
          <w:sz w:val="20"/>
        </w:rPr>
        <w:t xml:space="preserve"> </w:t>
      </w:r>
      <w:r>
        <w:rPr>
          <w:rFonts w:ascii="Times New Roman"/>
          <w:i/>
          <w:sz w:val="20"/>
        </w:rPr>
        <w:t>Prisons</w:t>
      </w:r>
      <w:r>
        <w:rPr>
          <w:rFonts w:ascii="Times New Roman"/>
          <w:i/>
          <w:spacing w:val="-7"/>
          <w:sz w:val="20"/>
        </w:rPr>
        <w:t xml:space="preserve"> </w:t>
      </w:r>
      <w:r>
        <w:rPr>
          <w:rFonts w:ascii="Times New Roman"/>
          <w:i/>
          <w:sz w:val="20"/>
        </w:rPr>
        <w:t>/</w:t>
      </w:r>
      <w:r>
        <w:rPr>
          <w:rFonts w:ascii="Times New Roman"/>
          <w:i/>
          <w:spacing w:val="-6"/>
          <w:sz w:val="20"/>
        </w:rPr>
        <w:t xml:space="preserve"> </w:t>
      </w:r>
      <w:r>
        <w:rPr>
          <w:rFonts w:ascii="Times New Roman"/>
          <w:i/>
          <w:sz w:val="20"/>
        </w:rPr>
        <w:t>PREA</w:t>
      </w:r>
      <w:r>
        <w:rPr>
          <w:rFonts w:ascii="Times New Roman"/>
          <w:i/>
          <w:spacing w:val="-6"/>
          <w:sz w:val="20"/>
        </w:rPr>
        <w:t xml:space="preserve"> </w:t>
      </w:r>
      <w:r>
        <w:rPr>
          <w:rFonts w:ascii="Times New Roman"/>
          <w:i/>
          <w:spacing w:val="-4"/>
          <w:sz w:val="20"/>
        </w:rPr>
        <w:t>Plan</w:t>
      </w:r>
    </w:p>
    <w:p w14:paraId="36051A0C" w14:textId="77777777" w:rsidR="002B622E" w:rsidRDefault="00000000">
      <w:pPr>
        <w:pStyle w:val="ListParagraph"/>
        <w:numPr>
          <w:ilvl w:val="0"/>
          <w:numId w:val="88"/>
        </w:numPr>
        <w:tabs>
          <w:tab w:val="left" w:pos="760"/>
        </w:tabs>
        <w:ind w:left="760" w:hanging="200"/>
        <w:rPr>
          <w:rFonts w:ascii="Times New Roman"/>
          <w:i/>
          <w:sz w:val="20"/>
        </w:rPr>
      </w:pPr>
      <w:r>
        <w:rPr>
          <w:rFonts w:ascii="Times New Roman"/>
          <w:sz w:val="20"/>
        </w:rPr>
        <w:t>TDCJ</w:t>
      </w:r>
      <w:r>
        <w:rPr>
          <w:rFonts w:ascii="Times New Roman"/>
          <w:spacing w:val="-6"/>
          <w:sz w:val="20"/>
        </w:rPr>
        <w:t xml:space="preserve"> </w:t>
      </w:r>
      <w:r>
        <w:rPr>
          <w:rFonts w:ascii="Times New Roman"/>
          <w:sz w:val="20"/>
        </w:rPr>
        <w:t>Safe</w:t>
      </w:r>
      <w:r>
        <w:rPr>
          <w:rFonts w:ascii="Times New Roman"/>
          <w:spacing w:val="-4"/>
          <w:sz w:val="20"/>
        </w:rPr>
        <w:t xml:space="preserve"> </w:t>
      </w:r>
      <w:r>
        <w:rPr>
          <w:rFonts w:ascii="Times New Roman"/>
          <w:sz w:val="20"/>
        </w:rPr>
        <w:t>Prisons</w:t>
      </w:r>
      <w:r>
        <w:rPr>
          <w:rFonts w:ascii="Times New Roman"/>
          <w:spacing w:val="-6"/>
          <w:sz w:val="20"/>
        </w:rPr>
        <w:t xml:space="preserve"> </w:t>
      </w:r>
      <w:r>
        <w:rPr>
          <w:rFonts w:ascii="Times New Roman"/>
          <w:sz w:val="20"/>
        </w:rPr>
        <w:t>/</w:t>
      </w:r>
      <w:r>
        <w:rPr>
          <w:rFonts w:ascii="Times New Roman"/>
          <w:spacing w:val="-5"/>
          <w:sz w:val="20"/>
        </w:rPr>
        <w:t xml:space="preserve"> </w:t>
      </w:r>
      <w:r>
        <w:rPr>
          <w:rFonts w:ascii="Times New Roman"/>
          <w:sz w:val="20"/>
        </w:rPr>
        <w:t>PREA</w:t>
      </w:r>
      <w:r>
        <w:rPr>
          <w:rFonts w:ascii="Times New Roman"/>
          <w:spacing w:val="-4"/>
          <w:sz w:val="20"/>
        </w:rPr>
        <w:t xml:space="preserve"> </w:t>
      </w:r>
      <w:r>
        <w:rPr>
          <w:rFonts w:ascii="Times New Roman"/>
          <w:sz w:val="20"/>
        </w:rPr>
        <w:t>Operations</w:t>
      </w:r>
      <w:r>
        <w:rPr>
          <w:rFonts w:ascii="Times New Roman"/>
          <w:spacing w:val="-6"/>
          <w:sz w:val="20"/>
        </w:rPr>
        <w:t xml:space="preserve"> </w:t>
      </w:r>
      <w:r>
        <w:rPr>
          <w:rFonts w:ascii="Times New Roman"/>
          <w:sz w:val="20"/>
        </w:rPr>
        <w:t>Manual</w:t>
      </w:r>
      <w:r>
        <w:rPr>
          <w:rFonts w:ascii="Times New Roman"/>
          <w:spacing w:val="-4"/>
          <w:sz w:val="20"/>
        </w:rPr>
        <w:t xml:space="preserve"> </w:t>
      </w:r>
      <w:r>
        <w:rPr>
          <w:rFonts w:ascii="Times New Roman"/>
          <w:sz w:val="20"/>
        </w:rPr>
        <w:t>SPPOM</w:t>
      </w:r>
      <w:r>
        <w:rPr>
          <w:rFonts w:ascii="Times New Roman"/>
          <w:spacing w:val="-4"/>
          <w:sz w:val="20"/>
        </w:rPr>
        <w:t xml:space="preserve"> </w:t>
      </w:r>
      <w:r>
        <w:rPr>
          <w:rFonts w:ascii="Times New Roman"/>
          <w:sz w:val="20"/>
        </w:rPr>
        <w:t>02.04,</w:t>
      </w:r>
      <w:r>
        <w:rPr>
          <w:rFonts w:ascii="Times New Roman"/>
          <w:spacing w:val="-1"/>
          <w:sz w:val="20"/>
        </w:rPr>
        <w:t xml:space="preserve"> </w:t>
      </w:r>
      <w:r>
        <w:rPr>
          <w:rFonts w:ascii="Times New Roman"/>
          <w:i/>
          <w:sz w:val="20"/>
        </w:rPr>
        <w:t>Intervention</w:t>
      </w:r>
      <w:r>
        <w:rPr>
          <w:rFonts w:ascii="Times New Roman"/>
          <w:i/>
          <w:spacing w:val="-4"/>
          <w:sz w:val="20"/>
        </w:rPr>
        <w:t xml:space="preserve"> </w:t>
      </w:r>
      <w:r>
        <w:rPr>
          <w:rFonts w:ascii="Times New Roman"/>
          <w:i/>
          <w:spacing w:val="-2"/>
          <w:sz w:val="20"/>
        </w:rPr>
        <w:t>Practices</w:t>
      </w:r>
    </w:p>
    <w:p w14:paraId="7CC507A3" w14:textId="77777777" w:rsidR="002B622E" w:rsidRDefault="00000000">
      <w:pPr>
        <w:pStyle w:val="ListParagraph"/>
        <w:numPr>
          <w:ilvl w:val="0"/>
          <w:numId w:val="88"/>
        </w:numPr>
        <w:tabs>
          <w:tab w:val="left" w:pos="760"/>
        </w:tabs>
        <w:spacing w:before="1"/>
        <w:ind w:left="760" w:hanging="200"/>
        <w:rPr>
          <w:rFonts w:ascii="Times New Roman"/>
          <w:i/>
          <w:sz w:val="20"/>
        </w:rPr>
      </w:pPr>
      <w:r>
        <w:rPr>
          <w:rFonts w:ascii="Times New Roman"/>
          <w:sz w:val="20"/>
        </w:rPr>
        <w:t>TDCJ</w:t>
      </w:r>
      <w:r>
        <w:rPr>
          <w:rFonts w:ascii="Times New Roman"/>
          <w:spacing w:val="-6"/>
          <w:sz w:val="20"/>
        </w:rPr>
        <w:t xml:space="preserve"> </w:t>
      </w:r>
      <w:r>
        <w:rPr>
          <w:rFonts w:ascii="Times New Roman"/>
          <w:sz w:val="20"/>
        </w:rPr>
        <w:t>Safe</w:t>
      </w:r>
      <w:r>
        <w:rPr>
          <w:rFonts w:ascii="Times New Roman"/>
          <w:spacing w:val="-5"/>
          <w:sz w:val="20"/>
        </w:rPr>
        <w:t xml:space="preserve"> </w:t>
      </w:r>
      <w:r>
        <w:rPr>
          <w:rFonts w:ascii="Times New Roman"/>
          <w:sz w:val="20"/>
        </w:rPr>
        <w:t>Prisons</w:t>
      </w:r>
      <w:r>
        <w:rPr>
          <w:rFonts w:ascii="Times New Roman"/>
          <w:spacing w:val="-5"/>
          <w:sz w:val="20"/>
        </w:rPr>
        <w:t xml:space="preserve"> </w:t>
      </w:r>
      <w:r>
        <w:rPr>
          <w:rFonts w:ascii="Times New Roman"/>
          <w:sz w:val="20"/>
        </w:rPr>
        <w:t>/</w:t>
      </w:r>
      <w:r>
        <w:rPr>
          <w:rFonts w:ascii="Times New Roman"/>
          <w:spacing w:val="-6"/>
          <w:sz w:val="20"/>
        </w:rPr>
        <w:t xml:space="preserve"> </w:t>
      </w:r>
      <w:r>
        <w:rPr>
          <w:rFonts w:ascii="Times New Roman"/>
          <w:sz w:val="20"/>
        </w:rPr>
        <w:t>PREA</w:t>
      </w:r>
      <w:r>
        <w:rPr>
          <w:rFonts w:ascii="Times New Roman"/>
          <w:spacing w:val="-4"/>
          <w:sz w:val="20"/>
        </w:rPr>
        <w:t xml:space="preserve"> </w:t>
      </w:r>
      <w:r>
        <w:rPr>
          <w:rFonts w:ascii="Times New Roman"/>
          <w:sz w:val="20"/>
        </w:rPr>
        <w:t>Operations</w:t>
      </w:r>
      <w:r>
        <w:rPr>
          <w:rFonts w:ascii="Times New Roman"/>
          <w:spacing w:val="-6"/>
          <w:sz w:val="20"/>
        </w:rPr>
        <w:t xml:space="preserve"> </w:t>
      </w:r>
      <w:r>
        <w:rPr>
          <w:rFonts w:ascii="Times New Roman"/>
          <w:sz w:val="20"/>
        </w:rPr>
        <w:t>Manual</w:t>
      </w:r>
      <w:r>
        <w:rPr>
          <w:rFonts w:ascii="Times New Roman"/>
          <w:spacing w:val="-5"/>
          <w:sz w:val="20"/>
        </w:rPr>
        <w:t xml:space="preserve"> </w:t>
      </w:r>
      <w:r>
        <w:rPr>
          <w:rFonts w:ascii="Times New Roman"/>
          <w:sz w:val="20"/>
        </w:rPr>
        <w:t>SPPOM</w:t>
      </w:r>
      <w:r>
        <w:rPr>
          <w:rFonts w:ascii="Times New Roman"/>
          <w:spacing w:val="-4"/>
          <w:sz w:val="20"/>
        </w:rPr>
        <w:t xml:space="preserve"> </w:t>
      </w:r>
      <w:r>
        <w:rPr>
          <w:rFonts w:ascii="Times New Roman"/>
          <w:sz w:val="20"/>
        </w:rPr>
        <w:t>5.08,</w:t>
      </w:r>
      <w:r>
        <w:rPr>
          <w:rFonts w:ascii="Times New Roman"/>
          <w:spacing w:val="1"/>
          <w:sz w:val="20"/>
        </w:rPr>
        <w:t xml:space="preserve"> </w:t>
      </w:r>
      <w:r>
        <w:rPr>
          <w:rFonts w:ascii="Times New Roman"/>
          <w:i/>
          <w:sz w:val="20"/>
        </w:rPr>
        <w:t>90-Day</w:t>
      </w:r>
      <w:r>
        <w:rPr>
          <w:rFonts w:ascii="Times New Roman"/>
          <w:i/>
          <w:spacing w:val="-5"/>
          <w:sz w:val="20"/>
        </w:rPr>
        <w:t xml:space="preserve"> </w:t>
      </w:r>
      <w:r>
        <w:rPr>
          <w:rFonts w:ascii="Times New Roman"/>
          <w:i/>
          <w:sz w:val="20"/>
        </w:rPr>
        <w:t>Monitoring</w:t>
      </w:r>
      <w:r>
        <w:rPr>
          <w:rFonts w:ascii="Times New Roman"/>
          <w:i/>
          <w:spacing w:val="-4"/>
          <w:sz w:val="20"/>
        </w:rPr>
        <w:t xml:space="preserve"> </w:t>
      </w:r>
      <w:r>
        <w:rPr>
          <w:rFonts w:ascii="Times New Roman"/>
          <w:i/>
          <w:sz w:val="20"/>
        </w:rPr>
        <w:t>for</w:t>
      </w:r>
      <w:r>
        <w:rPr>
          <w:rFonts w:ascii="Times New Roman"/>
          <w:i/>
          <w:spacing w:val="-5"/>
          <w:sz w:val="20"/>
        </w:rPr>
        <w:t xml:space="preserve"> </w:t>
      </w:r>
      <w:r>
        <w:rPr>
          <w:rFonts w:ascii="Times New Roman"/>
          <w:i/>
          <w:spacing w:val="-2"/>
          <w:sz w:val="20"/>
        </w:rPr>
        <w:t>Retaliation</w:t>
      </w:r>
    </w:p>
    <w:p w14:paraId="2DC2EAC8" w14:textId="77777777" w:rsidR="002B622E" w:rsidRDefault="00000000">
      <w:pPr>
        <w:pStyle w:val="ListParagraph"/>
        <w:numPr>
          <w:ilvl w:val="0"/>
          <w:numId w:val="88"/>
        </w:numPr>
        <w:tabs>
          <w:tab w:val="left" w:pos="760"/>
        </w:tabs>
        <w:ind w:left="760" w:hanging="200"/>
        <w:rPr>
          <w:rFonts w:ascii="Times New Roman"/>
          <w:sz w:val="20"/>
        </w:rPr>
      </w:pPr>
      <w:r>
        <w:rPr>
          <w:rFonts w:ascii="Times New Roman"/>
          <w:sz w:val="20"/>
        </w:rPr>
        <w:t>Attachment</w:t>
      </w:r>
      <w:r>
        <w:rPr>
          <w:rFonts w:ascii="Times New Roman"/>
          <w:spacing w:val="-7"/>
          <w:sz w:val="20"/>
        </w:rPr>
        <w:t xml:space="preserve"> </w:t>
      </w:r>
      <w:r>
        <w:rPr>
          <w:rFonts w:ascii="Times New Roman"/>
          <w:sz w:val="20"/>
        </w:rPr>
        <w:t>N.S.</w:t>
      </w:r>
      <w:r>
        <w:rPr>
          <w:rFonts w:ascii="Times New Roman"/>
          <w:spacing w:val="-5"/>
          <w:sz w:val="20"/>
        </w:rPr>
        <w:t xml:space="preserve"> </w:t>
      </w:r>
      <w:r>
        <w:rPr>
          <w:rFonts w:ascii="Times New Roman"/>
          <w:sz w:val="20"/>
        </w:rPr>
        <w:t>90</w:t>
      </w:r>
      <w:r>
        <w:rPr>
          <w:rFonts w:ascii="Times New Roman"/>
          <w:spacing w:val="-4"/>
          <w:sz w:val="20"/>
        </w:rPr>
        <w:t xml:space="preserve"> </w:t>
      </w:r>
      <w:r>
        <w:rPr>
          <w:rFonts w:ascii="Times New Roman"/>
          <w:sz w:val="20"/>
        </w:rPr>
        <w:t>Day</w:t>
      </w:r>
      <w:r>
        <w:rPr>
          <w:rFonts w:ascii="Times New Roman"/>
          <w:spacing w:val="-5"/>
          <w:sz w:val="20"/>
        </w:rPr>
        <w:t xml:space="preserve"> </w:t>
      </w:r>
      <w:r>
        <w:rPr>
          <w:rFonts w:ascii="Times New Roman"/>
          <w:sz w:val="20"/>
        </w:rPr>
        <w:t>Monitoring</w:t>
      </w:r>
      <w:r>
        <w:rPr>
          <w:rFonts w:ascii="Times New Roman"/>
          <w:spacing w:val="-6"/>
          <w:sz w:val="20"/>
        </w:rPr>
        <w:t xml:space="preserve"> </w:t>
      </w:r>
      <w:r>
        <w:rPr>
          <w:rFonts w:ascii="Times New Roman"/>
          <w:sz w:val="20"/>
        </w:rPr>
        <w:t>Form</w:t>
      </w:r>
      <w:r>
        <w:rPr>
          <w:rFonts w:ascii="Times New Roman"/>
          <w:spacing w:val="-4"/>
          <w:sz w:val="20"/>
        </w:rPr>
        <w:t xml:space="preserve"> </w:t>
      </w:r>
      <w:r>
        <w:rPr>
          <w:rFonts w:ascii="Times New Roman"/>
          <w:spacing w:val="-2"/>
          <w:sz w:val="20"/>
        </w:rPr>
        <w:t>(Staff)</w:t>
      </w:r>
    </w:p>
    <w:p w14:paraId="29B5CA28" w14:textId="77777777" w:rsidR="002B622E" w:rsidRDefault="00000000">
      <w:pPr>
        <w:pStyle w:val="ListParagraph"/>
        <w:numPr>
          <w:ilvl w:val="0"/>
          <w:numId w:val="88"/>
        </w:numPr>
        <w:tabs>
          <w:tab w:val="left" w:pos="760"/>
        </w:tabs>
        <w:spacing w:before="1"/>
        <w:ind w:left="760" w:hanging="200"/>
        <w:rPr>
          <w:rFonts w:ascii="Times New Roman"/>
          <w:sz w:val="20"/>
        </w:rPr>
      </w:pPr>
      <w:r>
        <w:rPr>
          <w:rFonts w:ascii="Times New Roman"/>
          <w:sz w:val="20"/>
        </w:rPr>
        <w:t>Attachment</w:t>
      </w:r>
      <w:r>
        <w:rPr>
          <w:rFonts w:ascii="Times New Roman"/>
          <w:spacing w:val="-5"/>
          <w:sz w:val="20"/>
        </w:rPr>
        <w:t xml:space="preserve"> </w:t>
      </w:r>
      <w:r>
        <w:rPr>
          <w:rFonts w:ascii="Times New Roman"/>
          <w:sz w:val="20"/>
        </w:rPr>
        <w:t>N.O.</w:t>
      </w:r>
      <w:r>
        <w:rPr>
          <w:rFonts w:ascii="Times New Roman"/>
          <w:spacing w:val="-5"/>
          <w:sz w:val="20"/>
        </w:rPr>
        <w:t xml:space="preserve"> </w:t>
      </w:r>
      <w:r>
        <w:rPr>
          <w:rFonts w:ascii="Times New Roman"/>
          <w:sz w:val="20"/>
        </w:rPr>
        <w:t>90</w:t>
      </w:r>
      <w:r>
        <w:rPr>
          <w:rFonts w:ascii="Times New Roman"/>
          <w:spacing w:val="-5"/>
          <w:sz w:val="20"/>
        </w:rPr>
        <w:t xml:space="preserve"> </w:t>
      </w:r>
      <w:r>
        <w:rPr>
          <w:rFonts w:ascii="Times New Roman"/>
          <w:sz w:val="20"/>
        </w:rPr>
        <w:t>Day</w:t>
      </w:r>
      <w:r>
        <w:rPr>
          <w:rFonts w:ascii="Times New Roman"/>
          <w:spacing w:val="-4"/>
          <w:sz w:val="20"/>
        </w:rPr>
        <w:t xml:space="preserve"> </w:t>
      </w:r>
      <w:r>
        <w:rPr>
          <w:rFonts w:ascii="Times New Roman"/>
          <w:sz w:val="20"/>
        </w:rPr>
        <w:t>Monitoring</w:t>
      </w:r>
      <w:r>
        <w:rPr>
          <w:rFonts w:ascii="Times New Roman"/>
          <w:spacing w:val="-6"/>
          <w:sz w:val="20"/>
        </w:rPr>
        <w:t xml:space="preserve"> </w:t>
      </w:r>
      <w:r>
        <w:rPr>
          <w:rFonts w:ascii="Times New Roman"/>
          <w:sz w:val="20"/>
        </w:rPr>
        <w:t>Form</w:t>
      </w:r>
      <w:r>
        <w:rPr>
          <w:rFonts w:ascii="Times New Roman"/>
          <w:spacing w:val="-4"/>
          <w:sz w:val="20"/>
        </w:rPr>
        <w:t xml:space="preserve"> </w:t>
      </w:r>
      <w:r>
        <w:rPr>
          <w:rFonts w:ascii="Times New Roman"/>
          <w:spacing w:val="-2"/>
          <w:sz w:val="20"/>
        </w:rPr>
        <w:t>(Inmates)</w:t>
      </w:r>
    </w:p>
    <w:p w14:paraId="3E192FA8" w14:textId="77777777" w:rsidR="002B622E" w:rsidRDefault="00000000">
      <w:pPr>
        <w:pStyle w:val="Heading4"/>
        <w:spacing w:before="228"/>
      </w:pPr>
      <w:r>
        <w:rPr>
          <w:spacing w:val="-2"/>
        </w:rPr>
        <w:t>Interviews:</w:t>
      </w:r>
    </w:p>
    <w:p w14:paraId="674612AD" w14:textId="77777777" w:rsidR="002B622E" w:rsidRDefault="00000000">
      <w:pPr>
        <w:pStyle w:val="ListParagraph"/>
        <w:numPr>
          <w:ilvl w:val="0"/>
          <w:numId w:val="87"/>
        </w:numPr>
        <w:tabs>
          <w:tab w:val="left" w:pos="760"/>
        </w:tabs>
        <w:ind w:left="760" w:hanging="200"/>
        <w:rPr>
          <w:rFonts w:ascii="Times New Roman"/>
          <w:sz w:val="20"/>
        </w:rPr>
      </w:pPr>
      <w:r>
        <w:rPr>
          <w:rFonts w:ascii="Times New Roman"/>
          <w:sz w:val="20"/>
        </w:rPr>
        <w:t>Agency</w:t>
      </w:r>
      <w:r>
        <w:rPr>
          <w:rFonts w:ascii="Times New Roman"/>
          <w:spacing w:val="-6"/>
          <w:sz w:val="20"/>
        </w:rPr>
        <w:t xml:space="preserve"> </w:t>
      </w:r>
      <w:r>
        <w:rPr>
          <w:rFonts w:ascii="Times New Roman"/>
          <w:spacing w:val="-4"/>
          <w:sz w:val="20"/>
        </w:rPr>
        <w:t>Head</w:t>
      </w:r>
    </w:p>
    <w:p w14:paraId="06475E1A" w14:textId="77777777" w:rsidR="002B622E" w:rsidRDefault="00000000">
      <w:pPr>
        <w:pStyle w:val="ListParagraph"/>
        <w:numPr>
          <w:ilvl w:val="0"/>
          <w:numId w:val="87"/>
        </w:numPr>
        <w:tabs>
          <w:tab w:val="left" w:pos="760"/>
        </w:tabs>
        <w:spacing w:before="1"/>
        <w:ind w:left="760" w:hanging="200"/>
        <w:rPr>
          <w:rFonts w:ascii="Times New Roman"/>
          <w:sz w:val="20"/>
        </w:rPr>
      </w:pPr>
      <w:r>
        <w:rPr>
          <w:rFonts w:ascii="Times New Roman"/>
          <w:spacing w:val="-2"/>
          <w:sz w:val="20"/>
        </w:rPr>
        <w:t>Warden</w:t>
      </w:r>
    </w:p>
    <w:p w14:paraId="7AF1CA75" w14:textId="77777777" w:rsidR="002B622E" w:rsidRDefault="00000000">
      <w:pPr>
        <w:pStyle w:val="ListParagraph"/>
        <w:numPr>
          <w:ilvl w:val="0"/>
          <w:numId w:val="87"/>
        </w:numPr>
        <w:tabs>
          <w:tab w:val="left" w:pos="761"/>
        </w:tabs>
        <w:spacing w:before="1"/>
        <w:rPr>
          <w:rFonts w:ascii="Times New Roman"/>
          <w:sz w:val="20"/>
        </w:rPr>
      </w:pPr>
      <w:r>
        <w:rPr>
          <w:rFonts w:ascii="Times New Roman"/>
          <w:sz w:val="20"/>
        </w:rPr>
        <w:t>Designated</w:t>
      </w:r>
      <w:r>
        <w:rPr>
          <w:rFonts w:ascii="Times New Roman"/>
          <w:spacing w:val="-6"/>
          <w:sz w:val="20"/>
        </w:rPr>
        <w:t xml:space="preserve"> </w:t>
      </w:r>
      <w:r>
        <w:rPr>
          <w:rFonts w:ascii="Times New Roman"/>
          <w:sz w:val="20"/>
        </w:rPr>
        <w:t>Staff</w:t>
      </w:r>
      <w:r>
        <w:rPr>
          <w:rFonts w:ascii="Times New Roman"/>
          <w:spacing w:val="-7"/>
          <w:sz w:val="20"/>
        </w:rPr>
        <w:t xml:space="preserve"> </w:t>
      </w:r>
      <w:r>
        <w:rPr>
          <w:rFonts w:ascii="Times New Roman"/>
          <w:sz w:val="20"/>
        </w:rPr>
        <w:t>Member</w:t>
      </w:r>
      <w:r>
        <w:rPr>
          <w:rFonts w:ascii="Times New Roman"/>
          <w:spacing w:val="-5"/>
          <w:sz w:val="20"/>
        </w:rPr>
        <w:t xml:space="preserve"> </w:t>
      </w:r>
      <w:r>
        <w:rPr>
          <w:rFonts w:ascii="Times New Roman"/>
          <w:sz w:val="20"/>
        </w:rPr>
        <w:t>Charged</w:t>
      </w:r>
      <w:r>
        <w:rPr>
          <w:rFonts w:ascii="Times New Roman"/>
          <w:spacing w:val="-6"/>
          <w:sz w:val="20"/>
        </w:rPr>
        <w:t xml:space="preserve"> </w:t>
      </w:r>
      <w:r>
        <w:rPr>
          <w:rFonts w:ascii="Times New Roman"/>
          <w:sz w:val="20"/>
        </w:rPr>
        <w:t>with</w:t>
      </w:r>
      <w:r>
        <w:rPr>
          <w:rFonts w:ascii="Times New Roman"/>
          <w:spacing w:val="-6"/>
          <w:sz w:val="20"/>
        </w:rPr>
        <w:t xml:space="preserve"> </w:t>
      </w:r>
      <w:r>
        <w:rPr>
          <w:rFonts w:ascii="Times New Roman"/>
          <w:sz w:val="20"/>
        </w:rPr>
        <w:t>Monitoring</w:t>
      </w:r>
      <w:r>
        <w:rPr>
          <w:rFonts w:ascii="Times New Roman"/>
          <w:spacing w:val="-6"/>
          <w:sz w:val="20"/>
        </w:rPr>
        <w:t xml:space="preserve"> </w:t>
      </w:r>
      <w:r>
        <w:rPr>
          <w:rFonts w:ascii="Times New Roman"/>
          <w:spacing w:val="-2"/>
          <w:sz w:val="20"/>
        </w:rPr>
        <w:t>Retaliation</w:t>
      </w:r>
    </w:p>
    <w:p w14:paraId="28F0E17E" w14:textId="77777777" w:rsidR="002B622E" w:rsidRDefault="00000000">
      <w:pPr>
        <w:pStyle w:val="ListParagraph"/>
        <w:numPr>
          <w:ilvl w:val="0"/>
          <w:numId w:val="87"/>
        </w:numPr>
        <w:tabs>
          <w:tab w:val="left" w:pos="760"/>
        </w:tabs>
        <w:spacing w:line="229" w:lineRule="exact"/>
        <w:ind w:left="760" w:hanging="200"/>
        <w:rPr>
          <w:rFonts w:ascii="Times New Roman"/>
          <w:sz w:val="20"/>
        </w:rPr>
      </w:pPr>
      <w:r>
        <w:rPr>
          <w:rFonts w:ascii="Times New Roman"/>
          <w:sz w:val="20"/>
        </w:rPr>
        <w:t>Inmates</w:t>
      </w:r>
      <w:r>
        <w:rPr>
          <w:rFonts w:ascii="Times New Roman"/>
          <w:spacing w:val="-8"/>
          <w:sz w:val="20"/>
        </w:rPr>
        <w:t xml:space="preserve"> </w:t>
      </w:r>
      <w:r>
        <w:rPr>
          <w:rFonts w:ascii="Times New Roman"/>
          <w:sz w:val="20"/>
        </w:rPr>
        <w:t>Who</w:t>
      </w:r>
      <w:r>
        <w:rPr>
          <w:rFonts w:ascii="Times New Roman"/>
          <w:spacing w:val="-5"/>
          <w:sz w:val="20"/>
        </w:rPr>
        <w:t xml:space="preserve"> </w:t>
      </w:r>
      <w:r>
        <w:rPr>
          <w:rFonts w:ascii="Times New Roman"/>
          <w:sz w:val="20"/>
        </w:rPr>
        <w:t>Reported</w:t>
      </w:r>
      <w:r>
        <w:rPr>
          <w:rFonts w:ascii="Times New Roman"/>
          <w:spacing w:val="-5"/>
          <w:sz w:val="20"/>
        </w:rPr>
        <w:t xml:space="preserve"> </w:t>
      </w:r>
      <w:r>
        <w:rPr>
          <w:rFonts w:ascii="Times New Roman"/>
          <w:sz w:val="20"/>
        </w:rPr>
        <w:t>Sexual</w:t>
      </w:r>
      <w:r>
        <w:rPr>
          <w:rFonts w:ascii="Times New Roman"/>
          <w:spacing w:val="-6"/>
          <w:sz w:val="20"/>
        </w:rPr>
        <w:t xml:space="preserve"> </w:t>
      </w:r>
      <w:r>
        <w:rPr>
          <w:rFonts w:ascii="Times New Roman"/>
          <w:spacing w:val="-4"/>
          <w:sz w:val="20"/>
        </w:rPr>
        <w:t>Abuse</w:t>
      </w:r>
    </w:p>
    <w:p w14:paraId="3C076355" w14:textId="77777777" w:rsidR="002B622E" w:rsidRDefault="00000000">
      <w:pPr>
        <w:pStyle w:val="ListParagraph"/>
        <w:numPr>
          <w:ilvl w:val="0"/>
          <w:numId w:val="87"/>
        </w:numPr>
        <w:tabs>
          <w:tab w:val="left" w:pos="760"/>
        </w:tabs>
        <w:spacing w:line="229" w:lineRule="exact"/>
        <w:ind w:left="760" w:hanging="200"/>
        <w:rPr>
          <w:rFonts w:ascii="Times New Roman"/>
          <w:sz w:val="20"/>
        </w:rPr>
      </w:pPr>
      <w:r>
        <w:rPr>
          <w:rFonts w:ascii="Times New Roman"/>
          <w:sz w:val="20"/>
        </w:rPr>
        <w:t>Inmates</w:t>
      </w:r>
      <w:r>
        <w:rPr>
          <w:rFonts w:ascii="Times New Roman"/>
          <w:spacing w:val="-6"/>
          <w:sz w:val="20"/>
        </w:rPr>
        <w:t xml:space="preserve"> </w:t>
      </w:r>
      <w:r>
        <w:rPr>
          <w:rFonts w:ascii="Times New Roman"/>
          <w:sz w:val="20"/>
        </w:rPr>
        <w:t>in</w:t>
      </w:r>
      <w:r>
        <w:rPr>
          <w:rFonts w:ascii="Times New Roman"/>
          <w:spacing w:val="-3"/>
          <w:sz w:val="20"/>
        </w:rPr>
        <w:t xml:space="preserve"> </w:t>
      </w:r>
      <w:r>
        <w:rPr>
          <w:rFonts w:ascii="Times New Roman"/>
          <w:sz w:val="20"/>
        </w:rPr>
        <w:t>Segregated</w:t>
      </w:r>
      <w:r>
        <w:rPr>
          <w:rFonts w:ascii="Times New Roman"/>
          <w:spacing w:val="-3"/>
          <w:sz w:val="20"/>
        </w:rPr>
        <w:t xml:space="preserve"> </w:t>
      </w:r>
      <w:r>
        <w:rPr>
          <w:rFonts w:ascii="Times New Roman"/>
          <w:sz w:val="20"/>
        </w:rPr>
        <w:t>Housing</w:t>
      </w:r>
      <w:r>
        <w:rPr>
          <w:rFonts w:ascii="Times New Roman"/>
          <w:spacing w:val="-4"/>
          <w:sz w:val="20"/>
        </w:rPr>
        <w:t xml:space="preserve"> </w:t>
      </w:r>
      <w:r>
        <w:rPr>
          <w:rFonts w:ascii="Times New Roman"/>
          <w:sz w:val="20"/>
        </w:rPr>
        <w:t>for</w:t>
      </w:r>
      <w:r>
        <w:rPr>
          <w:rFonts w:ascii="Times New Roman"/>
          <w:spacing w:val="-6"/>
          <w:sz w:val="20"/>
        </w:rPr>
        <w:t xml:space="preserve"> </w:t>
      </w:r>
      <w:r>
        <w:rPr>
          <w:rFonts w:ascii="Times New Roman"/>
          <w:sz w:val="20"/>
        </w:rPr>
        <w:t>risk</w:t>
      </w:r>
      <w:r>
        <w:rPr>
          <w:rFonts w:ascii="Times New Roman"/>
          <w:spacing w:val="-3"/>
          <w:sz w:val="20"/>
        </w:rPr>
        <w:t xml:space="preserve"> </w:t>
      </w:r>
      <w:r>
        <w:rPr>
          <w:rFonts w:ascii="Times New Roman"/>
          <w:sz w:val="20"/>
        </w:rPr>
        <w:t>of</w:t>
      </w:r>
      <w:r>
        <w:rPr>
          <w:rFonts w:ascii="Times New Roman"/>
          <w:spacing w:val="-6"/>
          <w:sz w:val="20"/>
        </w:rPr>
        <w:t xml:space="preserve"> </w:t>
      </w:r>
      <w:r>
        <w:rPr>
          <w:rFonts w:ascii="Times New Roman"/>
          <w:sz w:val="20"/>
        </w:rPr>
        <w:t>sexual</w:t>
      </w:r>
      <w:r>
        <w:rPr>
          <w:rFonts w:ascii="Times New Roman"/>
          <w:spacing w:val="-4"/>
          <w:sz w:val="20"/>
        </w:rPr>
        <w:t xml:space="preserve"> </w:t>
      </w:r>
      <w:r>
        <w:rPr>
          <w:rFonts w:ascii="Times New Roman"/>
          <w:sz w:val="20"/>
        </w:rPr>
        <w:t>victimization</w:t>
      </w:r>
      <w:r>
        <w:rPr>
          <w:rFonts w:ascii="Times New Roman"/>
          <w:spacing w:val="-3"/>
          <w:sz w:val="20"/>
        </w:rPr>
        <w:t xml:space="preserve"> </w:t>
      </w:r>
      <w:r>
        <w:rPr>
          <w:rFonts w:ascii="Times New Roman"/>
          <w:sz w:val="20"/>
        </w:rPr>
        <w:t>/</w:t>
      </w:r>
      <w:r>
        <w:rPr>
          <w:rFonts w:ascii="Times New Roman"/>
          <w:spacing w:val="-6"/>
          <w:sz w:val="20"/>
        </w:rPr>
        <w:t xml:space="preserve"> </w:t>
      </w:r>
      <w:r>
        <w:rPr>
          <w:rFonts w:ascii="Times New Roman"/>
          <w:sz w:val="20"/>
        </w:rPr>
        <w:t>who</w:t>
      </w:r>
      <w:r>
        <w:rPr>
          <w:rFonts w:ascii="Times New Roman"/>
          <w:spacing w:val="-3"/>
          <w:sz w:val="20"/>
        </w:rPr>
        <w:t xml:space="preserve"> </w:t>
      </w:r>
      <w:r>
        <w:rPr>
          <w:rFonts w:ascii="Times New Roman"/>
          <w:sz w:val="20"/>
        </w:rPr>
        <w:t>allege</w:t>
      </w:r>
      <w:r>
        <w:rPr>
          <w:rFonts w:ascii="Times New Roman"/>
          <w:spacing w:val="-4"/>
          <w:sz w:val="20"/>
        </w:rPr>
        <w:t xml:space="preserve"> </w:t>
      </w:r>
      <w:r>
        <w:rPr>
          <w:rFonts w:ascii="Times New Roman"/>
          <w:sz w:val="20"/>
        </w:rPr>
        <w:t>to</w:t>
      </w:r>
      <w:r>
        <w:rPr>
          <w:rFonts w:ascii="Times New Roman"/>
          <w:spacing w:val="-3"/>
          <w:sz w:val="20"/>
        </w:rPr>
        <w:t xml:space="preserve"> </w:t>
      </w:r>
      <w:r>
        <w:rPr>
          <w:rFonts w:ascii="Times New Roman"/>
          <w:sz w:val="20"/>
        </w:rPr>
        <w:t>have</w:t>
      </w:r>
      <w:r>
        <w:rPr>
          <w:rFonts w:ascii="Times New Roman"/>
          <w:spacing w:val="-7"/>
          <w:sz w:val="20"/>
        </w:rPr>
        <w:t xml:space="preserve"> </w:t>
      </w:r>
      <w:r>
        <w:rPr>
          <w:rFonts w:ascii="Times New Roman"/>
          <w:sz w:val="20"/>
        </w:rPr>
        <w:t>suffered</w:t>
      </w:r>
      <w:r>
        <w:rPr>
          <w:rFonts w:ascii="Times New Roman"/>
          <w:spacing w:val="-3"/>
          <w:sz w:val="20"/>
        </w:rPr>
        <w:t xml:space="preserve"> </w:t>
      </w:r>
      <w:r>
        <w:rPr>
          <w:rFonts w:ascii="Times New Roman"/>
          <w:sz w:val="20"/>
        </w:rPr>
        <w:t>sexual</w:t>
      </w:r>
      <w:r>
        <w:rPr>
          <w:rFonts w:ascii="Times New Roman"/>
          <w:spacing w:val="-4"/>
          <w:sz w:val="20"/>
        </w:rPr>
        <w:t xml:space="preserve"> </w:t>
      </w:r>
      <w:r>
        <w:rPr>
          <w:rFonts w:ascii="Times New Roman"/>
          <w:sz w:val="20"/>
        </w:rPr>
        <w:t>abuse</w:t>
      </w:r>
      <w:r>
        <w:rPr>
          <w:rFonts w:ascii="Times New Roman"/>
          <w:spacing w:val="8"/>
          <w:sz w:val="20"/>
        </w:rPr>
        <w:t xml:space="preserve"> </w:t>
      </w:r>
      <w:r>
        <w:rPr>
          <w:rFonts w:ascii="Times New Roman"/>
          <w:sz w:val="20"/>
        </w:rPr>
        <w:t>-</w:t>
      </w:r>
      <w:r>
        <w:rPr>
          <w:rFonts w:ascii="Times New Roman"/>
          <w:spacing w:val="-4"/>
          <w:sz w:val="20"/>
        </w:rPr>
        <w:t xml:space="preserve"> none</w:t>
      </w:r>
    </w:p>
    <w:p w14:paraId="027A9571" w14:textId="77777777" w:rsidR="002B622E" w:rsidRDefault="002B622E">
      <w:pPr>
        <w:pStyle w:val="BodyText"/>
        <w:spacing w:before="1"/>
      </w:pPr>
    </w:p>
    <w:p w14:paraId="33C3B032" w14:textId="77777777" w:rsidR="002B622E" w:rsidRDefault="00000000">
      <w:pPr>
        <w:pStyle w:val="Heading4"/>
        <w:jc w:val="both"/>
      </w:pPr>
      <w:r>
        <w:t>Findings</w:t>
      </w:r>
      <w:r>
        <w:rPr>
          <w:spacing w:val="-7"/>
        </w:rPr>
        <w:t xml:space="preserve"> </w:t>
      </w:r>
      <w:r>
        <w:t>(By</w:t>
      </w:r>
      <w:r>
        <w:rPr>
          <w:spacing w:val="-4"/>
        </w:rPr>
        <w:t xml:space="preserve"> </w:t>
      </w:r>
      <w:r>
        <w:rPr>
          <w:spacing w:val="-2"/>
        </w:rPr>
        <w:t>Provision):</w:t>
      </w:r>
    </w:p>
    <w:p w14:paraId="754B4515" w14:textId="77777777" w:rsidR="002B622E" w:rsidRDefault="00000000">
      <w:pPr>
        <w:pStyle w:val="BodyText"/>
        <w:ind w:left="560" w:right="554"/>
        <w:jc w:val="both"/>
      </w:pPr>
      <w:r>
        <w:rPr>
          <w:b/>
        </w:rPr>
        <w:t xml:space="preserve">115.67 (a): </w:t>
      </w:r>
      <w:r>
        <w:t>The Safe Prisons/PREA Plan, page 24, and SPPOM 05.08, outline the agency’s method for protection against retaliation. It addresses that the agency will protect all inmates and staff who report sexual</w:t>
      </w:r>
      <w:r>
        <w:rPr>
          <w:spacing w:val="-1"/>
        </w:rPr>
        <w:t xml:space="preserve"> </w:t>
      </w:r>
      <w:r>
        <w:t>abuse and sexual harassment from retaliation by other inmates and staff and has designated staff responsible for monitoring. The PAQ indicated that the facility has a policy and that the PREA Compliance Manager, the Captains, and the Assistant Warden are responsible for monitoring for retaliation.</w:t>
      </w:r>
    </w:p>
    <w:p w14:paraId="63A61C14" w14:textId="77777777" w:rsidR="002B622E" w:rsidRDefault="002B622E">
      <w:pPr>
        <w:pStyle w:val="BodyText"/>
      </w:pPr>
    </w:p>
    <w:p w14:paraId="7690295E" w14:textId="77777777" w:rsidR="002B622E" w:rsidRDefault="00000000">
      <w:pPr>
        <w:pStyle w:val="BodyText"/>
        <w:spacing w:before="1"/>
        <w:ind w:left="560" w:right="556"/>
        <w:jc w:val="both"/>
      </w:pPr>
      <w:r>
        <w:rPr>
          <w:b/>
        </w:rPr>
        <w:t>115.67</w:t>
      </w:r>
      <w:r>
        <w:rPr>
          <w:b/>
          <w:spacing w:val="-12"/>
        </w:rPr>
        <w:t xml:space="preserve"> </w:t>
      </w:r>
      <w:r>
        <w:rPr>
          <w:b/>
        </w:rPr>
        <w:t>(b):</w:t>
      </w:r>
      <w:r>
        <w:rPr>
          <w:b/>
          <w:spacing w:val="-8"/>
        </w:rPr>
        <w:t xml:space="preserve"> </w:t>
      </w:r>
      <w:r>
        <w:t>The</w:t>
      </w:r>
      <w:r>
        <w:rPr>
          <w:spacing w:val="-10"/>
        </w:rPr>
        <w:t xml:space="preserve"> </w:t>
      </w:r>
      <w:r>
        <w:t>Safe</w:t>
      </w:r>
      <w:r>
        <w:rPr>
          <w:spacing w:val="-12"/>
        </w:rPr>
        <w:t xml:space="preserve"> </w:t>
      </w:r>
      <w:r>
        <w:t>Prisons/PREA</w:t>
      </w:r>
      <w:r>
        <w:rPr>
          <w:spacing w:val="-10"/>
        </w:rPr>
        <w:t xml:space="preserve"> </w:t>
      </w:r>
      <w:r>
        <w:t>Plan</w:t>
      </w:r>
      <w:r>
        <w:rPr>
          <w:spacing w:val="-9"/>
        </w:rPr>
        <w:t xml:space="preserve"> </w:t>
      </w:r>
      <w:r>
        <w:t>outlines</w:t>
      </w:r>
      <w:r>
        <w:rPr>
          <w:spacing w:val="-11"/>
        </w:rPr>
        <w:t xml:space="preserve"> </w:t>
      </w:r>
      <w:r>
        <w:t>the</w:t>
      </w:r>
      <w:r>
        <w:rPr>
          <w:spacing w:val="-12"/>
        </w:rPr>
        <w:t xml:space="preserve"> </w:t>
      </w:r>
      <w:r>
        <w:t>agency’s</w:t>
      </w:r>
      <w:r>
        <w:rPr>
          <w:spacing w:val="-11"/>
        </w:rPr>
        <w:t xml:space="preserve"> </w:t>
      </w:r>
      <w:r>
        <w:t>protection</w:t>
      </w:r>
      <w:r>
        <w:rPr>
          <w:spacing w:val="-11"/>
        </w:rPr>
        <w:t xml:space="preserve"> </w:t>
      </w:r>
      <w:r>
        <w:t>against</w:t>
      </w:r>
      <w:r>
        <w:rPr>
          <w:spacing w:val="-10"/>
        </w:rPr>
        <w:t xml:space="preserve"> </w:t>
      </w:r>
      <w:r>
        <w:t>retaliation.</w:t>
      </w:r>
      <w:r>
        <w:rPr>
          <w:spacing w:val="-12"/>
        </w:rPr>
        <w:t xml:space="preserve"> </w:t>
      </w:r>
      <w:r>
        <w:t>It</w:t>
      </w:r>
      <w:r>
        <w:rPr>
          <w:spacing w:val="-10"/>
        </w:rPr>
        <w:t xml:space="preserve"> </w:t>
      </w:r>
      <w:r>
        <w:t>addresses</w:t>
      </w:r>
      <w:r>
        <w:rPr>
          <w:spacing w:val="-11"/>
        </w:rPr>
        <w:t xml:space="preserve"> </w:t>
      </w:r>
      <w:r>
        <w:t>the</w:t>
      </w:r>
      <w:r>
        <w:rPr>
          <w:spacing w:val="-10"/>
        </w:rPr>
        <w:t xml:space="preserve"> </w:t>
      </w:r>
      <w:r>
        <w:t>multiple</w:t>
      </w:r>
      <w:r>
        <w:rPr>
          <w:spacing w:val="-10"/>
        </w:rPr>
        <w:t xml:space="preserve"> </w:t>
      </w:r>
      <w:r>
        <w:t>measures that</w:t>
      </w:r>
      <w:r>
        <w:rPr>
          <w:spacing w:val="-7"/>
        </w:rPr>
        <w:t xml:space="preserve"> </w:t>
      </w:r>
      <w:r>
        <w:t>the</w:t>
      </w:r>
      <w:r>
        <w:rPr>
          <w:spacing w:val="-6"/>
        </w:rPr>
        <w:t xml:space="preserve"> </w:t>
      </w:r>
      <w:r>
        <w:t>facility</w:t>
      </w:r>
      <w:r>
        <w:rPr>
          <w:spacing w:val="-6"/>
        </w:rPr>
        <w:t xml:space="preserve"> </w:t>
      </w:r>
      <w:r>
        <w:t>will</w:t>
      </w:r>
      <w:r>
        <w:rPr>
          <w:spacing w:val="-5"/>
        </w:rPr>
        <w:t xml:space="preserve"> </w:t>
      </w:r>
      <w:r>
        <w:t>take</w:t>
      </w:r>
      <w:r>
        <w:rPr>
          <w:spacing w:val="-6"/>
        </w:rPr>
        <w:t xml:space="preserve"> </w:t>
      </w:r>
      <w:r>
        <w:t>to</w:t>
      </w:r>
      <w:r>
        <w:rPr>
          <w:spacing w:val="-6"/>
        </w:rPr>
        <w:t xml:space="preserve"> </w:t>
      </w:r>
      <w:r>
        <w:t>protect</w:t>
      </w:r>
      <w:r>
        <w:rPr>
          <w:spacing w:val="-6"/>
        </w:rPr>
        <w:t xml:space="preserve"> </w:t>
      </w:r>
      <w:r>
        <w:t>inmates</w:t>
      </w:r>
      <w:r>
        <w:rPr>
          <w:spacing w:val="-7"/>
        </w:rPr>
        <w:t xml:space="preserve"> </w:t>
      </w:r>
      <w:r>
        <w:t>and</w:t>
      </w:r>
      <w:r>
        <w:rPr>
          <w:spacing w:val="-6"/>
        </w:rPr>
        <w:t xml:space="preserve"> </w:t>
      </w:r>
      <w:r>
        <w:t>staff.</w:t>
      </w:r>
      <w:r>
        <w:rPr>
          <w:spacing w:val="-6"/>
        </w:rPr>
        <w:t xml:space="preserve"> </w:t>
      </w:r>
      <w:r>
        <w:t>These</w:t>
      </w:r>
      <w:r>
        <w:rPr>
          <w:spacing w:val="-4"/>
        </w:rPr>
        <w:t xml:space="preserve"> </w:t>
      </w:r>
      <w:r>
        <w:t>measures</w:t>
      </w:r>
      <w:r>
        <w:rPr>
          <w:spacing w:val="-7"/>
        </w:rPr>
        <w:t xml:space="preserve"> </w:t>
      </w:r>
      <w:r>
        <w:t>include</w:t>
      </w:r>
      <w:r>
        <w:rPr>
          <w:spacing w:val="-6"/>
        </w:rPr>
        <w:t xml:space="preserve"> </w:t>
      </w:r>
      <w:r>
        <w:t>housing</w:t>
      </w:r>
      <w:r>
        <w:rPr>
          <w:spacing w:val="-6"/>
        </w:rPr>
        <w:t xml:space="preserve"> </w:t>
      </w:r>
      <w:r>
        <w:t>changes</w:t>
      </w:r>
      <w:r>
        <w:rPr>
          <w:spacing w:val="-7"/>
        </w:rPr>
        <w:t xml:space="preserve"> </w:t>
      </w:r>
      <w:r>
        <w:t>or</w:t>
      </w:r>
      <w:r>
        <w:rPr>
          <w:spacing w:val="-6"/>
        </w:rPr>
        <w:t xml:space="preserve"> </w:t>
      </w:r>
      <w:r>
        <w:t>unit</w:t>
      </w:r>
      <w:r>
        <w:rPr>
          <w:spacing w:val="-7"/>
        </w:rPr>
        <w:t xml:space="preserve"> </w:t>
      </w:r>
      <w:r>
        <w:t>transfers,</w:t>
      </w:r>
      <w:r>
        <w:rPr>
          <w:spacing w:val="-6"/>
        </w:rPr>
        <w:t xml:space="preserve"> </w:t>
      </w:r>
      <w:r>
        <w:t>removal</w:t>
      </w:r>
      <w:r>
        <w:rPr>
          <w:spacing w:val="-9"/>
        </w:rPr>
        <w:t xml:space="preserve"> </w:t>
      </w:r>
      <w:r>
        <w:t>of</w:t>
      </w:r>
      <w:r>
        <w:rPr>
          <w:spacing w:val="-6"/>
        </w:rPr>
        <w:t xml:space="preserve"> </w:t>
      </w:r>
      <w:r>
        <w:t>the alleged</w:t>
      </w:r>
      <w:r>
        <w:rPr>
          <w:spacing w:val="-3"/>
        </w:rPr>
        <w:t xml:space="preserve"> </w:t>
      </w:r>
      <w:r>
        <w:t>staff</w:t>
      </w:r>
      <w:r>
        <w:rPr>
          <w:spacing w:val="-5"/>
        </w:rPr>
        <w:t xml:space="preserve"> </w:t>
      </w:r>
      <w:r>
        <w:t>abuser</w:t>
      </w:r>
      <w:r>
        <w:rPr>
          <w:spacing w:val="-4"/>
        </w:rPr>
        <w:t xml:space="preserve"> </w:t>
      </w:r>
      <w:r>
        <w:t>from</w:t>
      </w:r>
      <w:r>
        <w:rPr>
          <w:spacing w:val="-5"/>
        </w:rPr>
        <w:t xml:space="preserve"> </w:t>
      </w:r>
      <w:r>
        <w:t>contact</w:t>
      </w:r>
      <w:r>
        <w:rPr>
          <w:spacing w:val="-6"/>
        </w:rPr>
        <w:t xml:space="preserve"> </w:t>
      </w:r>
      <w:r>
        <w:t>with</w:t>
      </w:r>
      <w:r>
        <w:rPr>
          <w:spacing w:val="-5"/>
        </w:rPr>
        <w:t xml:space="preserve"> </w:t>
      </w:r>
      <w:r>
        <w:t>the</w:t>
      </w:r>
      <w:r>
        <w:rPr>
          <w:spacing w:val="-5"/>
        </w:rPr>
        <w:t xml:space="preserve"> </w:t>
      </w:r>
      <w:r>
        <w:t>victim</w:t>
      </w:r>
      <w:r>
        <w:rPr>
          <w:spacing w:val="-5"/>
        </w:rPr>
        <w:t xml:space="preserve"> </w:t>
      </w:r>
      <w:r>
        <w:t>work</w:t>
      </w:r>
      <w:r>
        <w:rPr>
          <w:spacing w:val="-7"/>
        </w:rPr>
        <w:t xml:space="preserve"> </w:t>
      </w:r>
      <w:r>
        <w:t>changes</w:t>
      </w:r>
      <w:r>
        <w:rPr>
          <w:spacing w:val="-6"/>
        </w:rPr>
        <w:t xml:space="preserve"> </w:t>
      </w:r>
      <w:r>
        <w:t>for</w:t>
      </w:r>
      <w:r>
        <w:rPr>
          <w:spacing w:val="-5"/>
        </w:rPr>
        <w:t xml:space="preserve"> </w:t>
      </w:r>
      <w:r>
        <w:t>inmates,</w:t>
      </w:r>
      <w:r>
        <w:rPr>
          <w:spacing w:val="-5"/>
        </w:rPr>
        <w:t xml:space="preserve"> </w:t>
      </w:r>
      <w:r>
        <w:t>placement</w:t>
      </w:r>
      <w:r>
        <w:rPr>
          <w:spacing w:val="-6"/>
        </w:rPr>
        <w:t xml:space="preserve"> </w:t>
      </w:r>
      <w:r>
        <w:t>in</w:t>
      </w:r>
      <w:r>
        <w:rPr>
          <w:spacing w:val="-7"/>
        </w:rPr>
        <w:t xml:space="preserve"> </w:t>
      </w:r>
      <w:r>
        <w:t>safe</w:t>
      </w:r>
      <w:r>
        <w:rPr>
          <w:spacing w:val="-5"/>
        </w:rPr>
        <w:t xml:space="preserve"> </w:t>
      </w:r>
      <w:r>
        <w:t>keeping</w:t>
      </w:r>
      <w:r>
        <w:rPr>
          <w:spacing w:val="-7"/>
        </w:rPr>
        <w:t xml:space="preserve"> </w:t>
      </w:r>
      <w:r>
        <w:t>or</w:t>
      </w:r>
      <w:r>
        <w:rPr>
          <w:spacing w:val="-7"/>
        </w:rPr>
        <w:t xml:space="preserve"> </w:t>
      </w:r>
      <w:r>
        <w:t>protective</w:t>
      </w:r>
      <w:r>
        <w:rPr>
          <w:spacing w:val="-5"/>
        </w:rPr>
        <w:t xml:space="preserve"> </w:t>
      </w:r>
      <w:r>
        <w:t>custody,</w:t>
      </w:r>
      <w:r>
        <w:rPr>
          <w:spacing w:val="-7"/>
        </w:rPr>
        <w:t xml:space="preserve"> </w:t>
      </w:r>
      <w:r>
        <w:t>if necessary and emotional support services. A review of incident reports indicated that there have been no allegations of retaliation nor any reported fear of retaliation. All inmates at the facility are reviewed every 30 days and at that time can also indicate if they have any concerns related to retaliation. Interviews with the Agency Head, Warden and staff responsible for monitoring</w:t>
      </w:r>
      <w:r>
        <w:rPr>
          <w:spacing w:val="14"/>
        </w:rPr>
        <w:t xml:space="preserve"> </w:t>
      </w:r>
      <w:r>
        <w:t>retaliation</w:t>
      </w:r>
      <w:r>
        <w:rPr>
          <w:spacing w:val="12"/>
        </w:rPr>
        <w:t xml:space="preserve"> </w:t>
      </w:r>
      <w:r>
        <w:t>all</w:t>
      </w:r>
      <w:r>
        <w:rPr>
          <w:spacing w:val="13"/>
        </w:rPr>
        <w:t xml:space="preserve"> </w:t>
      </w:r>
      <w:r>
        <w:t>indicated</w:t>
      </w:r>
      <w:r>
        <w:rPr>
          <w:spacing w:val="15"/>
        </w:rPr>
        <w:t xml:space="preserve"> </w:t>
      </w:r>
      <w:r>
        <w:t>that</w:t>
      </w:r>
      <w:r>
        <w:rPr>
          <w:spacing w:val="11"/>
        </w:rPr>
        <w:t xml:space="preserve"> </w:t>
      </w:r>
      <w:r>
        <w:t>protective</w:t>
      </w:r>
      <w:r>
        <w:rPr>
          <w:spacing w:val="11"/>
        </w:rPr>
        <w:t xml:space="preserve"> </w:t>
      </w:r>
      <w:r>
        <w:t>measures</w:t>
      </w:r>
      <w:r>
        <w:rPr>
          <w:spacing w:val="13"/>
        </w:rPr>
        <w:t xml:space="preserve"> </w:t>
      </w:r>
      <w:r>
        <w:t>would</w:t>
      </w:r>
      <w:r>
        <w:rPr>
          <w:spacing w:val="12"/>
        </w:rPr>
        <w:t xml:space="preserve"> </w:t>
      </w:r>
      <w:r>
        <w:t>be</w:t>
      </w:r>
      <w:r>
        <w:rPr>
          <w:spacing w:val="14"/>
        </w:rPr>
        <w:t xml:space="preserve"> </w:t>
      </w:r>
      <w:r>
        <w:t>taken</w:t>
      </w:r>
      <w:r>
        <w:rPr>
          <w:spacing w:val="15"/>
        </w:rPr>
        <w:t xml:space="preserve"> </w:t>
      </w:r>
      <w:r>
        <w:t>if</w:t>
      </w:r>
      <w:r>
        <w:rPr>
          <w:spacing w:val="14"/>
        </w:rPr>
        <w:t xml:space="preserve"> </w:t>
      </w:r>
      <w:r>
        <w:t>an</w:t>
      </w:r>
      <w:r>
        <w:rPr>
          <w:spacing w:val="14"/>
        </w:rPr>
        <w:t xml:space="preserve"> </w:t>
      </w:r>
      <w:r>
        <w:t>inmate</w:t>
      </w:r>
      <w:r>
        <w:rPr>
          <w:spacing w:val="12"/>
        </w:rPr>
        <w:t xml:space="preserve"> </w:t>
      </w:r>
      <w:r>
        <w:t>or</w:t>
      </w:r>
      <w:r>
        <w:rPr>
          <w:spacing w:val="12"/>
        </w:rPr>
        <w:t xml:space="preserve"> </w:t>
      </w:r>
      <w:r>
        <w:t>staff</w:t>
      </w:r>
      <w:r>
        <w:rPr>
          <w:spacing w:val="14"/>
        </w:rPr>
        <w:t xml:space="preserve"> </w:t>
      </w:r>
      <w:r>
        <w:t>member</w:t>
      </w:r>
      <w:r>
        <w:rPr>
          <w:spacing w:val="12"/>
        </w:rPr>
        <w:t xml:space="preserve"> </w:t>
      </w:r>
      <w:r>
        <w:t>expressed</w:t>
      </w:r>
      <w:r>
        <w:rPr>
          <w:spacing w:val="15"/>
        </w:rPr>
        <w:t xml:space="preserve"> </w:t>
      </w:r>
      <w:r>
        <w:t>fear</w:t>
      </w:r>
      <w:r>
        <w:rPr>
          <w:spacing w:val="14"/>
        </w:rPr>
        <w:t xml:space="preserve"> </w:t>
      </w:r>
      <w:r>
        <w:t>of</w:t>
      </w:r>
    </w:p>
    <w:p w14:paraId="138FEFE4" w14:textId="77777777" w:rsidR="002B622E" w:rsidRDefault="002B622E">
      <w:pPr>
        <w:jc w:val="both"/>
        <w:sectPr w:rsidR="002B622E">
          <w:pgSz w:w="12240" w:h="15840"/>
          <w:pgMar w:top="920" w:right="520" w:bottom="1520" w:left="520" w:header="0" w:footer="1333" w:gutter="0"/>
          <w:cols w:space="720"/>
        </w:sectPr>
      </w:pPr>
    </w:p>
    <w:p w14:paraId="13F2B14F" w14:textId="77777777" w:rsidR="002B622E" w:rsidRDefault="00000000">
      <w:pPr>
        <w:pStyle w:val="BodyText"/>
        <w:spacing w:before="69"/>
        <w:ind w:left="560" w:right="555"/>
        <w:jc w:val="both"/>
      </w:pPr>
      <w:r>
        <w:rPr>
          <w:noProof/>
        </w:rPr>
        <w:lastRenderedPageBreak/>
        <mc:AlternateContent>
          <mc:Choice Requires="wps">
            <w:drawing>
              <wp:anchor distT="0" distB="0" distL="0" distR="0" simplePos="0" relativeHeight="484332032" behindDoc="1" locked="0" layoutInCell="1" allowOverlap="1" wp14:anchorId="0798E8C1" wp14:editId="4478180C">
                <wp:simplePos x="0" y="0"/>
                <wp:positionH relativeFrom="page">
                  <wp:posOffset>667512</wp:posOffset>
                </wp:positionH>
                <wp:positionV relativeFrom="paragraph">
                  <wp:posOffset>45224</wp:posOffset>
                </wp:positionV>
                <wp:extent cx="6438900" cy="6579234"/>
                <wp:effectExtent l="0" t="0" r="0" b="0"/>
                <wp:wrapNone/>
                <wp:docPr id="128" name="Graphic 1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579234"/>
                        </a:xfrm>
                        <a:custGeom>
                          <a:avLst/>
                          <a:gdLst/>
                          <a:ahLst/>
                          <a:cxnLst/>
                          <a:rect l="l" t="t" r="r" b="b"/>
                          <a:pathLst>
                            <a:path w="6438900" h="6579234">
                              <a:moveTo>
                                <a:pt x="6438646" y="5987542"/>
                              </a:moveTo>
                              <a:lnTo>
                                <a:pt x="0" y="5987542"/>
                              </a:lnTo>
                              <a:lnTo>
                                <a:pt x="0" y="6133846"/>
                              </a:lnTo>
                              <a:lnTo>
                                <a:pt x="0" y="6280137"/>
                              </a:lnTo>
                              <a:lnTo>
                                <a:pt x="0" y="6426441"/>
                              </a:lnTo>
                              <a:lnTo>
                                <a:pt x="0" y="6578841"/>
                              </a:lnTo>
                              <a:lnTo>
                                <a:pt x="6438646" y="6578841"/>
                              </a:lnTo>
                              <a:lnTo>
                                <a:pt x="6438646" y="6426441"/>
                              </a:lnTo>
                              <a:lnTo>
                                <a:pt x="6438646" y="6280137"/>
                              </a:lnTo>
                              <a:lnTo>
                                <a:pt x="6438646" y="6133846"/>
                              </a:lnTo>
                              <a:lnTo>
                                <a:pt x="6438646" y="5987542"/>
                              </a:lnTo>
                              <a:close/>
                            </a:path>
                            <a:path w="6438900" h="6579234">
                              <a:moveTo>
                                <a:pt x="6438646" y="5696140"/>
                              </a:moveTo>
                              <a:lnTo>
                                <a:pt x="0" y="5696140"/>
                              </a:lnTo>
                              <a:lnTo>
                                <a:pt x="0" y="5842749"/>
                              </a:lnTo>
                              <a:lnTo>
                                <a:pt x="0" y="5987529"/>
                              </a:lnTo>
                              <a:lnTo>
                                <a:pt x="6438646" y="5987529"/>
                              </a:lnTo>
                              <a:lnTo>
                                <a:pt x="6438646" y="5842749"/>
                              </a:lnTo>
                              <a:lnTo>
                                <a:pt x="6438646" y="5696140"/>
                              </a:lnTo>
                              <a:close/>
                            </a:path>
                            <a:path w="6438900" h="6579234">
                              <a:moveTo>
                                <a:pt x="6438646" y="5403469"/>
                              </a:moveTo>
                              <a:lnTo>
                                <a:pt x="0" y="5403469"/>
                              </a:lnTo>
                              <a:lnTo>
                                <a:pt x="0" y="5549760"/>
                              </a:lnTo>
                              <a:lnTo>
                                <a:pt x="0" y="5696064"/>
                              </a:lnTo>
                              <a:lnTo>
                                <a:pt x="6438646" y="5696064"/>
                              </a:lnTo>
                              <a:lnTo>
                                <a:pt x="6438646" y="5549760"/>
                              </a:lnTo>
                              <a:lnTo>
                                <a:pt x="6438646" y="5403469"/>
                              </a:lnTo>
                              <a:close/>
                            </a:path>
                            <a:path w="6438900" h="6579234">
                              <a:moveTo>
                                <a:pt x="6438646" y="4966081"/>
                              </a:moveTo>
                              <a:lnTo>
                                <a:pt x="0" y="4966081"/>
                              </a:lnTo>
                              <a:lnTo>
                                <a:pt x="0" y="5110848"/>
                              </a:lnTo>
                              <a:lnTo>
                                <a:pt x="0" y="5257152"/>
                              </a:lnTo>
                              <a:lnTo>
                                <a:pt x="0" y="5403456"/>
                              </a:lnTo>
                              <a:lnTo>
                                <a:pt x="6438646" y="5403456"/>
                              </a:lnTo>
                              <a:lnTo>
                                <a:pt x="6438646" y="5257152"/>
                              </a:lnTo>
                              <a:lnTo>
                                <a:pt x="6438646" y="5110848"/>
                              </a:lnTo>
                              <a:lnTo>
                                <a:pt x="6438646" y="4966081"/>
                              </a:lnTo>
                              <a:close/>
                            </a:path>
                            <a:path w="6438900" h="6579234">
                              <a:moveTo>
                                <a:pt x="6438646" y="4527169"/>
                              </a:moveTo>
                              <a:lnTo>
                                <a:pt x="0" y="4527169"/>
                              </a:lnTo>
                              <a:lnTo>
                                <a:pt x="0" y="4673460"/>
                              </a:lnTo>
                              <a:lnTo>
                                <a:pt x="0" y="4819764"/>
                              </a:lnTo>
                              <a:lnTo>
                                <a:pt x="0" y="4966068"/>
                              </a:lnTo>
                              <a:lnTo>
                                <a:pt x="6438646" y="4966068"/>
                              </a:lnTo>
                              <a:lnTo>
                                <a:pt x="6438646" y="4819764"/>
                              </a:lnTo>
                              <a:lnTo>
                                <a:pt x="6438646" y="4673460"/>
                              </a:lnTo>
                              <a:lnTo>
                                <a:pt x="6438646" y="4527169"/>
                              </a:lnTo>
                              <a:close/>
                            </a:path>
                            <a:path w="6438900" h="6579234">
                              <a:moveTo>
                                <a:pt x="6438646" y="4089781"/>
                              </a:moveTo>
                              <a:lnTo>
                                <a:pt x="0" y="4089781"/>
                              </a:lnTo>
                              <a:lnTo>
                                <a:pt x="0" y="4234548"/>
                              </a:lnTo>
                              <a:lnTo>
                                <a:pt x="0" y="4380852"/>
                              </a:lnTo>
                              <a:lnTo>
                                <a:pt x="0" y="4527156"/>
                              </a:lnTo>
                              <a:lnTo>
                                <a:pt x="6438646" y="4527156"/>
                              </a:lnTo>
                              <a:lnTo>
                                <a:pt x="6438646" y="4380852"/>
                              </a:lnTo>
                              <a:lnTo>
                                <a:pt x="6438646" y="4234548"/>
                              </a:lnTo>
                              <a:lnTo>
                                <a:pt x="6438646" y="4089781"/>
                              </a:lnTo>
                              <a:close/>
                            </a:path>
                            <a:path w="6438900" h="6579234">
                              <a:moveTo>
                                <a:pt x="6438646" y="3213227"/>
                              </a:moveTo>
                              <a:lnTo>
                                <a:pt x="0" y="3213227"/>
                              </a:lnTo>
                              <a:lnTo>
                                <a:pt x="0" y="3357994"/>
                              </a:lnTo>
                              <a:lnTo>
                                <a:pt x="0" y="3504298"/>
                              </a:lnTo>
                              <a:lnTo>
                                <a:pt x="0" y="4089768"/>
                              </a:lnTo>
                              <a:lnTo>
                                <a:pt x="6438646" y="4089768"/>
                              </a:lnTo>
                              <a:lnTo>
                                <a:pt x="6438646" y="3357994"/>
                              </a:lnTo>
                              <a:lnTo>
                                <a:pt x="6438646" y="3213227"/>
                              </a:lnTo>
                              <a:close/>
                            </a:path>
                            <a:path w="6438900" h="6579234">
                              <a:moveTo>
                                <a:pt x="6438646" y="2190623"/>
                              </a:moveTo>
                              <a:lnTo>
                                <a:pt x="0" y="2190623"/>
                              </a:lnTo>
                              <a:lnTo>
                                <a:pt x="0" y="2336914"/>
                              </a:lnTo>
                              <a:lnTo>
                                <a:pt x="0" y="2483218"/>
                              </a:lnTo>
                              <a:lnTo>
                                <a:pt x="0" y="3213214"/>
                              </a:lnTo>
                              <a:lnTo>
                                <a:pt x="6438646" y="3213214"/>
                              </a:lnTo>
                              <a:lnTo>
                                <a:pt x="6438646" y="2336914"/>
                              </a:lnTo>
                              <a:lnTo>
                                <a:pt x="6438646" y="2190623"/>
                              </a:lnTo>
                              <a:close/>
                            </a:path>
                            <a:path w="6438900" h="6579234">
                              <a:moveTo>
                                <a:pt x="6438646" y="2044001"/>
                              </a:moveTo>
                              <a:lnTo>
                                <a:pt x="0" y="2044001"/>
                              </a:lnTo>
                              <a:lnTo>
                                <a:pt x="0" y="2190610"/>
                              </a:lnTo>
                              <a:lnTo>
                                <a:pt x="6438646" y="2190610"/>
                              </a:lnTo>
                              <a:lnTo>
                                <a:pt x="6438646" y="2044001"/>
                              </a:lnTo>
                              <a:close/>
                            </a:path>
                            <a:path w="6438900" h="6579234">
                              <a:moveTo>
                                <a:pt x="6438646" y="1606550"/>
                              </a:moveTo>
                              <a:lnTo>
                                <a:pt x="0" y="1606550"/>
                              </a:lnTo>
                              <a:lnTo>
                                <a:pt x="0" y="1751317"/>
                              </a:lnTo>
                              <a:lnTo>
                                <a:pt x="0" y="1897621"/>
                              </a:lnTo>
                              <a:lnTo>
                                <a:pt x="0" y="2043925"/>
                              </a:lnTo>
                              <a:lnTo>
                                <a:pt x="6438646" y="2043925"/>
                              </a:lnTo>
                              <a:lnTo>
                                <a:pt x="6438646" y="1897621"/>
                              </a:lnTo>
                              <a:lnTo>
                                <a:pt x="6438646" y="1751317"/>
                              </a:lnTo>
                              <a:lnTo>
                                <a:pt x="6438646" y="1606550"/>
                              </a:lnTo>
                              <a:close/>
                            </a:path>
                            <a:path w="6438900" h="6579234">
                              <a:moveTo>
                                <a:pt x="6438646" y="730250"/>
                              </a:moveTo>
                              <a:lnTo>
                                <a:pt x="0" y="730250"/>
                              </a:lnTo>
                              <a:lnTo>
                                <a:pt x="0" y="875017"/>
                              </a:lnTo>
                              <a:lnTo>
                                <a:pt x="0" y="1021321"/>
                              </a:lnTo>
                              <a:lnTo>
                                <a:pt x="0" y="1167625"/>
                              </a:lnTo>
                              <a:lnTo>
                                <a:pt x="0" y="1313929"/>
                              </a:lnTo>
                              <a:lnTo>
                                <a:pt x="0" y="1460233"/>
                              </a:lnTo>
                              <a:lnTo>
                                <a:pt x="0" y="1606537"/>
                              </a:lnTo>
                              <a:lnTo>
                                <a:pt x="6438646" y="1606537"/>
                              </a:lnTo>
                              <a:lnTo>
                                <a:pt x="6438646" y="875017"/>
                              </a:lnTo>
                              <a:lnTo>
                                <a:pt x="6438646" y="730250"/>
                              </a:lnTo>
                              <a:close/>
                            </a:path>
                            <a:path w="6438900" h="6579234">
                              <a:moveTo>
                                <a:pt x="6438646" y="0"/>
                              </a:moveTo>
                              <a:lnTo>
                                <a:pt x="0" y="0"/>
                              </a:lnTo>
                              <a:lnTo>
                                <a:pt x="0" y="144716"/>
                              </a:lnTo>
                              <a:lnTo>
                                <a:pt x="0" y="291325"/>
                              </a:lnTo>
                              <a:lnTo>
                                <a:pt x="0" y="437629"/>
                              </a:lnTo>
                              <a:lnTo>
                                <a:pt x="0" y="583933"/>
                              </a:lnTo>
                              <a:lnTo>
                                <a:pt x="0" y="730237"/>
                              </a:lnTo>
                              <a:lnTo>
                                <a:pt x="6438646" y="730237"/>
                              </a:lnTo>
                              <a:lnTo>
                                <a:pt x="6438646" y="144716"/>
                              </a:lnTo>
                              <a:lnTo>
                                <a:pt x="6438646" y="0"/>
                              </a:lnTo>
                              <a:close/>
                            </a:path>
                          </a:pathLst>
                        </a:custGeom>
                        <a:solidFill>
                          <a:srgbClr val="F8F6F6"/>
                        </a:solidFill>
                      </wps:spPr>
                      <wps:bodyPr wrap="square" lIns="0" tIns="0" rIns="0" bIns="0" rtlCol="0">
                        <a:prstTxWarp prst="textNoShape">
                          <a:avLst/>
                        </a:prstTxWarp>
                        <a:noAutofit/>
                      </wps:bodyPr>
                    </wps:wsp>
                  </a:graphicData>
                </a:graphic>
              </wp:anchor>
            </w:drawing>
          </mc:Choice>
          <mc:Fallback>
            <w:pict>
              <v:shape w14:anchorId="08737C85" id="Graphic 128" o:spid="_x0000_s1026" alt="&quot;&quot;" style="position:absolute;margin-left:52.55pt;margin-top:3.55pt;width:507pt;height:518.05pt;z-index:-18984448;visibility:visible;mso-wrap-style:square;mso-wrap-distance-left:0;mso-wrap-distance-top:0;mso-wrap-distance-right:0;mso-wrap-distance-bottom:0;mso-position-horizontal:absolute;mso-position-horizontal-relative:page;mso-position-vertical:absolute;mso-position-vertical-relative:text;v-text-anchor:top" coordsize="6438900,6579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" path="m6438646,5987542l,5987542r,146304l,6280137r,146304l,6578841r6438646,l6438646,6426441r,-146304l6438646,6133846r,-146304xem6438646,5696140l,5696140r,146609l,5987529r6438646,l6438646,5842749r,-146609xem6438646,5403469l,5403469r,146291l,5696064r6438646,l6438646,5549760r,-146291xem6438646,4966081l,4966081r,144767l,5257152r,146304l6438646,5403456r,-146304l6438646,5110848r,-144767xem6438646,4527169l,4527169r,146291l,4819764r,146304l6438646,4966068r,-146304l6438646,4673460r,-146291xem6438646,4089781l,4089781r,144767l,4380852r,146304l6438646,4527156r,-146304l6438646,4234548r,-144767xem6438646,3213227l,3213227r,144767l,3504298r,585470l6438646,4089768r,-731774l6438646,3213227xem6438646,2190623l,2190623r,146291l,2483218r,729996l6438646,3213214r,-876300l6438646,2190623xem6438646,2044001l,2044001r,146609l6438646,2190610r,-146609xem6438646,1606550l,1606550r,144767l,1897621r,146304l6438646,2043925r,-146304l6438646,1751317r,-144767xem6438646,730250l,730250,,875017r,146304l,1167625r,146304l,1460233r,146304l6438646,1606537r,-731520l6438646,730250xem6438646,l,,,144716,,291325,,437629,,583933,,730237r6438646,l6438646,144716,6438646,xe" fillcolor="#f8f6f6" stroked="f">
                <v:path arrowok="t"/>
                <w10:wrap anchorx="page"/>
              </v:shape>
            </w:pict>
          </mc:Fallback>
        </mc:AlternateContent>
      </w:r>
      <w:r>
        <w:t>retaliation. All staff interviewed indicated they would make any necessary housing changes and/or work changes and would follow up with any administrative action on staff such as shift change, removal or discipline.</w:t>
      </w:r>
      <w:r>
        <w:rPr>
          <w:spacing w:val="40"/>
        </w:rPr>
        <w:t xml:space="preserve"> </w:t>
      </w:r>
      <w:r>
        <w:t>A review of the monitoring documentation</w:t>
      </w:r>
      <w:r>
        <w:rPr>
          <w:spacing w:val="-9"/>
        </w:rPr>
        <w:t xml:space="preserve"> </w:t>
      </w:r>
      <w:r>
        <w:t>indicates</w:t>
      </w:r>
      <w:r>
        <w:rPr>
          <w:spacing w:val="-11"/>
        </w:rPr>
        <w:t xml:space="preserve"> </w:t>
      </w:r>
      <w:r>
        <w:t>that</w:t>
      </w:r>
      <w:r>
        <w:rPr>
          <w:spacing w:val="-10"/>
        </w:rPr>
        <w:t xml:space="preserve"> </w:t>
      </w:r>
      <w:r>
        <w:t>multiple</w:t>
      </w:r>
      <w:r>
        <w:rPr>
          <w:spacing w:val="-10"/>
        </w:rPr>
        <w:t xml:space="preserve"> </w:t>
      </w:r>
      <w:r>
        <w:t>protection</w:t>
      </w:r>
      <w:r>
        <w:rPr>
          <w:spacing w:val="-9"/>
        </w:rPr>
        <w:t xml:space="preserve"> </w:t>
      </w:r>
      <w:r>
        <w:t>measures</w:t>
      </w:r>
      <w:r>
        <w:rPr>
          <w:spacing w:val="-11"/>
        </w:rPr>
        <w:t xml:space="preserve"> </w:t>
      </w:r>
      <w:r>
        <w:t>are</w:t>
      </w:r>
      <w:r>
        <w:rPr>
          <w:spacing w:val="-10"/>
        </w:rPr>
        <w:t xml:space="preserve"> </w:t>
      </w:r>
      <w:r>
        <w:t>in</w:t>
      </w:r>
      <w:r>
        <w:rPr>
          <w:spacing w:val="-9"/>
        </w:rPr>
        <w:t xml:space="preserve"> </w:t>
      </w:r>
      <w:r>
        <w:t>place</w:t>
      </w:r>
      <w:r>
        <w:rPr>
          <w:spacing w:val="-12"/>
        </w:rPr>
        <w:t xml:space="preserve"> </w:t>
      </w:r>
      <w:r>
        <w:t>and</w:t>
      </w:r>
      <w:r>
        <w:rPr>
          <w:spacing w:val="-12"/>
        </w:rPr>
        <w:t xml:space="preserve"> </w:t>
      </w:r>
      <w:r>
        <w:t>are</w:t>
      </w:r>
      <w:r>
        <w:rPr>
          <w:spacing w:val="-10"/>
        </w:rPr>
        <w:t xml:space="preserve"> </w:t>
      </w:r>
      <w:r>
        <w:t>reviewed</w:t>
      </w:r>
      <w:r>
        <w:rPr>
          <w:spacing w:val="-9"/>
        </w:rPr>
        <w:t xml:space="preserve"> </w:t>
      </w:r>
      <w:r>
        <w:t>by</w:t>
      </w:r>
      <w:r>
        <w:rPr>
          <w:spacing w:val="-11"/>
        </w:rPr>
        <w:t xml:space="preserve"> </w:t>
      </w:r>
      <w:r>
        <w:t>monitoring</w:t>
      </w:r>
      <w:r>
        <w:rPr>
          <w:spacing w:val="-9"/>
        </w:rPr>
        <w:t xml:space="preserve"> </w:t>
      </w:r>
      <w:r>
        <w:t>staff.</w:t>
      </w:r>
      <w:r>
        <w:rPr>
          <w:spacing w:val="-4"/>
        </w:rPr>
        <w:t xml:space="preserve"> </w:t>
      </w:r>
      <w:r>
        <w:t>An</w:t>
      </w:r>
      <w:r>
        <w:rPr>
          <w:spacing w:val="-9"/>
        </w:rPr>
        <w:t xml:space="preserve"> </w:t>
      </w:r>
      <w:r>
        <w:t>interview</w:t>
      </w:r>
      <w:r>
        <w:rPr>
          <w:spacing w:val="-10"/>
        </w:rPr>
        <w:t xml:space="preserve"> </w:t>
      </w:r>
      <w:r>
        <w:t>with an</w:t>
      </w:r>
      <w:r>
        <w:rPr>
          <w:spacing w:val="-1"/>
        </w:rPr>
        <w:t xml:space="preserve"> </w:t>
      </w:r>
      <w:r>
        <w:t>inmate</w:t>
      </w:r>
      <w:r>
        <w:rPr>
          <w:spacing w:val="-2"/>
        </w:rPr>
        <w:t xml:space="preserve"> </w:t>
      </w:r>
      <w:r>
        <w:t>who</w:t>
      </w:r>
      <w:r>
        <w:rPr>
          <w:spacing w:val="-1"/>
        </w:rPr>
        <w:t xml:space="preserve"> </w:t>
      </w:r>
      <w:r>
        <w:t>reported</w:t>
      </w:r>
      <w:r>
        <w:rPr>
          <w:spacing w:val="-1"/>
        </w:rPr>
        <w:t xml:space="preserve"> </w:t>
      </w:r>
      <w:r>
        <w:t>sexual</w:t>
      </w:r>
      <w:r>
        <w:rPr>
          <w:spacing w:val="-3"/>
        </w:rPr>
        <w:t xml:space="preserve"> </w:t>
      </w:r>
      <w:r>
        <w:t>abuse</w:t>
      </w:r>
      <w:r>
        <w:rPr>
          <w:spacing w:val="-2"/>
        </w:rPr>
        <w:t xml:space="preserve"> </w:t>
      </w:r>
      <w:r>
        <w:t>indicated</w:t>
      </w:r>
      <w:r>
        <w:rPr>
          <w:spacing w:val="-1"/>
        </w:rPr>
        <w:t xml:space="preserve"> </w:t>
      </w:r>
      <w:r>
        <w:t>that</w:t>
      </w:r>
      <w:r>
        <w:rPr>
          <w:spacing w:val="-2"/>
        </w:rPr>
        <w:t xml:space="preserve"> </w:t>
      </w:r>
      <w:r>
        <w:t>staff</w:t>
      </w:r>
      <w:r>
        <w:rPr>
          <w:spacing w:val="-2"/>
        </w:rPr>
        <w:t xml:space="preserve"> </w:t>
      </w:r>
      <w:r>
        <w:t>have</w:t>
      </w:r>
      <w:r>
        <w:rPr>
          <w:spacing w:val="-2"/>
        </w:rPr>
        <w:t xml:space="preserve"> </w:t>
      </w:r>
      <w:r>
        <w:t>met</w:t>
      </w:r>
      <w:r>
        <w:rPr>
          <w:spacing w:val="-2"/>
        </w:rPr>
        <w:t xml:space="preserve"> </w:t>
      </w:r>
      <w:r>
        <w:t>with</w:t>
      </w:r>
      <w:r>
        <w:rPr>
          <w:spacing w:val="-1"/>
        </w:rPr>
        <w:t xml:space="preserve"> </w:t>
      </w:r>
      <w:r>
        <w:t>him</w:t>
      </w:r>
      <w:r>
        <w:rPr>
          <w:spacing w:val="-2"/>
        </w:rPr>
        <w:t xml:space="preserve"> </w:t>
      </w:r>
      <w:r>
        <w:t>and</w:t>
      </w:r>
      <w:r>
        <w:rPr>
          <w:spacing w:val="-1"/>
        </w:rPr>
        <w:t xml:space="preserve"> </w:t>
      </w:r>
      <w:r>
        <w:t>asked</w:t>
      </w:r>
      <w:r>
        <w:rPr>
          <w:spacing w:val="-1"/>
        </w:rPr>
        <w:t xml:space="preserve"> </w:t>
      </w:r>
      <w:r>
        <w:t>him</w:t>
      </w:r>
      <w:r>
        <w:rPr>
          <w:spacing w:val="-4"/>
        </w:rPr>
        <w:t xml:space="preserve"> </w:t>
      </w:r>
      <w:r>
        <w:t>questions</w:t>
      </w:r>
      <w:r>
        <w:rPr>
          <w:spacing w:val="-3"/>
        </w:rPr>
        <w:t xml:space="preserve"> </w:t>
      </w:r>
      <w:r>
        <w:t>about</w:t>
      </w:r>
      <w:r>
        <w:rPr>
          <w:spacing w:val="-3"/>
        </w:rPr>
        <w:t xml:space="preserve"> </w:t>
      </w:r>
      <w:r>
        <w:t>his</w:t>
      </w:r>
      <w:r>
        <w:rPr>
          <w:spacing w:val="-3"/>
        </w:rPr>
        <w:t xml:space="preserve"> </w:t>
      </w:r>
      <w:r>
        <w:t>safety</w:t>
      </w:r>
      <w:r>
        <w:rPr>
          <w:spacing w:val="-1"/>
        </w:rPr>
        <w:t xml:space="preserve"> </w:t>
      </w:r>
      <w:r>
        <w:t>on</w:t>
      </w:r>
      <w:r>
        <w:rPr>
          <w:spacing w:val="-3"/>
        </w:rPr>
        <w:t xml:space="preserve"> </w:t>
      </w:r>
      <w:r>
        <w:t>more than one occasion.</w:t>
      </w:r>
    </w:p>
    <w:p w14:paraId="6088CF02" w14:textId="77777777" w:rsidR="002B622E" w:rsidRDefault="002B622E">
      <w:pPr>
        <w:pStyle w:val="BodyText"/>
      </w:pPr>
    </w:p>
    <w:p w14:paraId="7B7A591D" w14:textId="77777777" w:rsidR="002B622E" w:rsidRDefault="00000000">
      <w:pPr>
        <w:pStyle w:val="BodyText"/>
        <w:ind w:left="560" w:right="553"/>
        <w:jc w:val="both"/>
      </w:pPr>
      <w:r>
        <w:rPr>
          <w:b/>
        </w:rPr>
        <w:t>115.67</w:t>
      </w:r>
      <w:r>
        <w:rPr>
          <w:b/>
          <w:spacing w:val="-13"/>
        </w:rPr>
        <w:t xml:space="preserve"> </w:t>
      </w:r>
      <w:r>
        <w:rPr>
          <w:b/>
        </w:rPr>
        <w:t>(c):</w:t>
      </w:r>
      <w:r>
        <w:rPr>
          <w:b/>
          <w:spacing w:val="-12"/>
        </w:rPr>
        <w:t xml:space="preserve"> </w:t>
      </w:r>
      <w:r>
        <w:t>The</w:t>
      </w:r>
      <w:r>
        <w:rPr>
          <w:spacing w:val="-13"/>
        </w:rPr>
        <w:t xml:space="preserve"> </w:t>
      </w:r>
      <w:r>
        <w:t>Safe</w:t>
      </w:r>
      <w:r>
        <w:rPr>
          <w:spacing w:val="-12"/>
        </w:rPr>
        <w:t xml:space="preserve"> </w:t>
      </w:r>
      <w:r>
        <w:t>Prisons/PREA</w:t>
      </w:r>
      <w:r>
        <w:rPr>
          <w:spacing w:val="-13"/>
        </w:rPr>
        <w:t xml:space="preserve"> </w:t>
      </w:r>
      <w:r>
        <w:t>Plan,</w:t>
      </w:r>
      <w:r>
        <w:rPr>
          <w:spacing w:val="-12"/>
        </w:rPr>
        <w:t xml:space="preserve"> </w:t>
      </w:r>
      <w:r>
        <w:t>page</w:t>
      </w:r>
      <w:r>
        <w:rPr>
          <w:spacing w:val="-13"/>
        </w:rPr>
        <w:t xml:space="preserve"> </w:t>
      </w:r>
      <w:r>
        <w:t>24,</w:t>
      </w:r>
      <w:r>
        <w:rPr>
          <w:spacing w:val="-12"/>
        </w:rPr>
        <w:t xml:space="preserve"> </w:t>
      </w:r>
      <w:r>
        <w:t>SPPOM</w:t>
      </w:r>
      <w:r>
        <w:rPr>
          <w:spacing w:val="-13"/>
        </w:rPr>
        <w:t xml:space="preserve"> </w:t>
      </w:r>
      <w:r>
        <w:t>02.04</w:t>
      </w:r>
      <w:r>
        <w:rPr>
          <w:spacing w:val="-12"/>
        </w:rPr>
        <w:t xml:space="preserve"> </w:t>
      </w:r>
      <w:r>
        <w:t>and</w:t>
      </w:r>
      <w:r>
        <w:rPr>
          <w:spacing w:val="-13"/>
        </w:rPr>
        <w:t xml:space="preserve"> </w:t>
      </w:r>
      <w:r>
        <w:t>the</w:t>
      </w:r>
      <w:r>
        <w:rPr>
          <w:spacing w:val="-12"/>
        </w:rPr>
        <w:t xml:space="preserve"> </w:t>
      </w:r>
      <w:r>
        <w:t>SPPOM</w:t>
      </w:r>
      <w:r>
        <w:rPr>
          <w:spacing w:val="-13"/>
        </w:rPr>
        <w:t xml:space="preserve"> </w:t>
      </w:r>
      <w:r>
        <w:t>05.08,</w:t>
      </w:r>
      <w:r>
        <w:rPr>
          <w:spacing w:val="-12"/>
        </w:rPr>
        <w:t xml:space="preserve"> </w:t>
      </w:r>
      <w:r>
        <w:t>outline</w:t>
      </w:r>
      <w:r>
        <w:rPr>
          <w:spacing w:val="-13"/>
        </w:rPr>
        <w:t xml:space="preserve"> </w:t>
      </w:r>
      <w:r>
        <w:t>the</w:t>
      </w:r>
      <w:r>
        <w:rPr>
          <w:spacing w:val="-12"/>
        </w:rPr>
        <w:t xml:space="preserve"> </w:t>
      </w:r>
      <w:r>
        <w:t>agency’s</w:t>
      </w:r>
      <w:r>
        <w:rPr>
          <w:spacing w:val="-13"/>
        </w:rPr>
        <w:t xml:space="preserve"> </w:t>
      </w:r>
      <w:r>
        <w:t>protection</w:t>
      </w:r>
      <w:r>
        <w:rPr>
          <w:spacing w:val="-12"/>
        </w:rPr>
        <w:t xml:space="preserve"> </w:t>
      </w:r>
      <w:r>
        <w:t>against retaliation.</w:t>
      </w:r>
      <w:r>
        <w:rPr>
          <w:spacing w:val="-2"/>
        </w:rPr>
        <w:t xml:space="preserve"> </w:t>
      </w:r>
      <w:r>
        <w:t>It</w:t>
      </w:r>
      <w:r>
        <w:rPr>
          <w:spacing w:val="-3"/>
        </w:rPr>
        <w:t xml:space="preserve"> </w:t>
      </w:r>
      <w:r>
        <w:t>addresses</w:t>
      </w:r>
      <w:r>
        <w:rPr>
          <w:spacing w:val="-3"/>
        </w:rPr>
        <w:t xml:space="preserve"> </w:t>
      </w:r>
      <w:r>
        <w:t>that</w:t>
      </w:r>
      <w:r>
        <w:rPr>
          <w:spacing w:val="-2"/>
        </w:rPr>
        <w:t xml:space="preserve"> </w:t>
      </w:r>
      <w:r>
        <w:t>the</w:t>
      </w:r>
      <w:r>
        <w:rPr>
          <w:spacing w:val="-2"/>
        </w:rPr>
        <w:t xml:space="preserve"> </w:t>
      </w:r>
      <w:r>
        <w:t>facility</w:t>
      </w:r>
      <w:r>
        <w:rPr>
          <w:spacing w:val="-1"/>
        </w:rPr>
        <w:t xml:space="preserve"> </w:t>
      </w:r>
      <w:r>
        <w:t>will</w:t>
      </w:r>
      <w:r>
        <w:rPr>
          <w:spacing w:val="-3"/>
        </w:rPr>
        <w:t xml:space="preserve"> </w:t>
      </w:r>
      <w:r>
        <w:t>monitor</w:t>
      </w:r>
      <w:r>
        <w:rPr>
          <w:spacing w:val="-2"/>
        </w:rPr>
        <w:t xml:space="preserve"> </w:t>
      </w:r>
      <w:r>
        <w:t>the</w:t>
      </w:r>
      <w:r>
        <w:rPr>
          <w:spacing w:val="-2"/>
        </w:rPr>
        <w:t xml:space="preserve"> </w:t>
      </w:r>
      <w:r>
        <w:t>inmate</w:t>
      </w:r>
      <w:r>
        <w:rPr>
          <w:spacing w:val="-2"/>
        </w:rPr>
        <w:t xml:space="preserve"> </w:t>
      </w:r>
      <w:r>
        <w:t>for</w:t>
      </w:r>
      <w:r>
        <w:rPr>
          <w:spacing w:val="-2"/>
        </w:rPr>
        <w:t xml:space="preserve"> </w:t>
      </w:r>
      <w:r>
        <w:t>at</w:t>
      </w:r>
      <w:r>
        <w:rPr>
          <w:spacing w:val="-2"/>
        </w:rPr>
        <w:t xml:space="preserve"> </w:t>
      </w:r>
      <w:r>
        <w:t>least</w:t>
      </w:r>
      <w:r>
        <w:rPr>
          <w:spacing w:val="-3"/>
        </w:rPr>
        <w:t xml:space="preserve"> </w:t>
      </w:r>
      <w:r>
        <w:t>90</w:t>
      </w:r>
      <w:r>
        <w:rPr>
          <w:spacing w:val="-3"/>
        </w:rPr>
        <w:t xml:space="preserve"> </w:t>
      </w:r>
      <w:r>
        <w:t>days</w:t>
      </w:r>
      <w:r>
        <w:rPr>
          <w:spacing w:val="-3"/>
        </w:rPr>
        <w:t xml:space="preserve"> </w:t>
      </w:r>
      <w:r>
        <w:t>following</w:t>
      </w:r>
      <w:r>
        <w:rPr>
          <w:spacing w:val="-1"/>
        </w:rPr>
        <w:t xml:space="preserve"> </w:t>
      </w:r>
      <w:r>
        <w:t>a</w:t>
      </w:r>
      <w:r>
        <w:rPr>
          <w:spacing w:val="-2"/>
        </w:rPr>
        <w:t xml:space="preserve"> </w:t>
      </w:r>
      <w:r>
        <w:t>report</w:t>
      </w:r>
      <w:r>
        <w:rPr>
          <w:spacing w:val="-5"/>
        </w:rPr>
        <w:t xml:space="preserve"> </w:t>
      </w:r>
      <w:r>
        <w:t>of</w:t>
      </w:r>
      <w:r>
        <w:rPr>
          <w:spacing w:val="-2"/>
        </w:rPr>
        <w:t xml:space="preserve"> </w:t>
      </w:r>
      <w:r>
        <w:t>sexual</w:t>
      </w:r>
      <w:r>
        <w:rPr>
          <w:spacing w:val="-2"/>
        </w:rPr>
        <w:t xml:space="preserve"> </w:t>
      </w:r>
      <w:r>
        <w:t>abuse</w:t>
      </w:r>
      <w:r>
        <w:rPr>
          <w:spacing w:val="-2"/>
        </w:rPr>
        <w:t xml:space="preserve"> </w:t>
      </w:r>
      <w:r>
        <w:t>and</w:t>
      </w:r>
      <w:r>
        <w:rPr>
          <w:spacing w:val="-1"/>
        </w:rPr>
        <w:t xml:space="preserve"> </w:t>
      </w:r>
      <w:r>
        <w:t>will monitor the conduct and treatment of the inmate or staff to see if there are any changes that may suggest possible retaliation and</w:t>
      </w:r>
      <w:r>
        <w:rPr>
          <w:spacing w:val="-11"/>
        </w:rPr>
        <w:t xml:space="preserve"> </w:t>
      </w:r>
      <w:r>
        <w:t>will</w:t>
      </w:r>
      <w:r>
        <w:rPr>
          <w:spacing w:val="-11"/>
        </w:rPr>
        <w:t xml:space="preserve"> </w:t>
      </w:r>
      <w:r>
        <w:t>act</w:t>
      </w:r>
      <w:r>
        <w:rPr>
          <w:spacing w:val="-13"/>
        </w:rPr>
        <w:t xml:space="preserve"> </w:t>
      </w:r>
      <w:r>
        <w:t>promptly</w:t>
      </w:r>
      <w:r>
        <w:rPr>
          <w:spacing w:val="-9"/>
        </w:rPr>
        <w:t xml:space="preserve"> </w:t>
      </w:r>
      <w:r>
        <w:t>to</w:t>
      </w:r>
      <w:r>
        <w:rPr>
          <w:spacing w:val="-9"/>
        </w:rPr>
        <w:t xml:space="preserve"> </w:t>
      </w:r>
      <w:r>
        <w:t>remedy</w:t>
      </w:r>
      <w:r>
        <w:rPr>
          <w:spacing w:val="-9"/>
        </w:rPr>
        <w:t xml:space="preserve"> </w:t>
      </w:r>
      <w:r>
        <w:t>any</w:t>
      </w:r>
      <w:r>
        <w:rPr>
          <w:spacing w:val="-9"/>
        </w:rPr>
        <w:t xml:space="preserve"> </w:t>
      </w:r>
      <w:r>
        <w:t>retaliation.</w:t>
      </w:r>
      <w:r>
        <w:rPr>
          <w:spacing w:val="-12"/>
        </w:rPr>
        <w:t xml:space="preserve"> </w:t>
      </w:r>
      <w:r>
        <w:t>The</w:t>
      </w:r>
      <w:r>
        <w:rPr>
          <w:spacing w:val="-12"/>
        </w:rPr>
        <w:t xml:space="preserve"> </w:t>
      </w:r>
      <w:r>
        <w:t>policy</w:t>
      </w:r>
      <w:r>
        <w:rPr>
          <w:spacing w:val="-9"/>
        </w:rPr>
        <w:t xml:space="preserve"> </w:t>
      </w:r>
      <w:r>
        <w:t>requires</w:t>
      </w:r>
      <w:r>
        <w:rPr>
          <w:spacing w:val="-11"/>
        </w:rPr>
        <w:t xml:space="preserve"> </w:t>
      </w:r>
      <w:r>
        <w:t>that</w:t>
      </w:r>
      <w:r>
        <w:rPr>
          <w:spacing w:val="-10"/>
        </w:rPr>
        <w:t xml:space="preserve"> </w:t>
      </w:r>
      <w:r>
        <w:t>the</w:t>
      </w:r>
      <w:r>
        <w:rPr>
          <w:spacing w:val="-10"/>
        </w:rPr>
        <w:t xml:space="preserve"> </w:t>
      </w:r>
      <w:r>
        <w:t>process</w:t>
      </w:r>
      <w:r>
        <w:rPr>
          <w:spacing w:val="-11"/>
        </w:rPr>
        <w:t xml:space="preserve"> </w:t>
      </w:r>
      <w:r>
        <w:t>include</w:t>
      </w:r>
      <w:r>
        <w:rPr>
          <w:spacing w:val="-13"/>
        </w:rPr>
        <w:t xml:space="preserve"> </w:t>
      </w:r>
      <w:r>
        <w:t>monitoring</w:t>
      </w:r>
      <w:r>
        <w:rPr>
          <w:spacing w:val="-9"/>
        </w:rPr>
        <w:t xml:space="preserve"> </w:t>
      </w:r>
      <w:r>
        <w:t>any</w:t>
      </w:r>
      <w:r>
        <w:rPr>
          <w:spacing w:val="-9"/>
        </w:rPr>
        <w:t xml:space="preserve"> </w:t>
      </w:r>
      <w:r>
        <w:t>inmate</w:t>
      </w:r>
      <w:r>
        <w:rPr>
          <w:spacing w:val="-10"/>
        </w:rPr>
        <w:t xml:space="preserve"> </w:t>
      </w:r>
      <w:r>
        <w:t>disciplinary reports, housing or program changes or any negative performance reviews or reassignments</w:t>
      </w:r>
      <w:r>
        <w:rPr>
          <w:spacing w:val="-1"/>
        </w:rPr>
        <w:t xml:space="preserve"> </w:t>
      </w:r>
      <w:r>
        <w:t>of staff. The policy indicates that monitoring can extend beyond 90 days if the initial monitoring indicates a need to continue. Attachments N.S. and N.O. are utilized</w:t>
      </w:r>
      <w:r>
        <w:rPr>
          <w:spacing w:val="-3"/>
        </w:rPr>
        <w:t xml:space="preserve"> </w:t>
      </w:r>
      <w:r>
        <w:t>by</w:t>
      </w:r>
      <w:r>
        <w:rPr>
          <w:spacing w:val="-3"/>
        </w:rPr>
        <w:t xml:space="preserve"> </w:t>
      </w:r>
      <w:r>
        <w:t>staff</w:t>
      </w:r>
      <w:r>
        <w:rPr>
          <w:spacing w:val="-4"/>
        </w:rPr>
        <w:t xml:space="preserve"> </w:t>
      </w:r>
      <w:r>
        <w:t>to</w:t>
      </w:r>
      <w:r>
        <w:rPr>
          <w:spacing w:val="-1"/>
        </w:rPr>
        <w:t xml:space="preserve"> </w:t>
      </w:r>
      <w:r>
        <w:t>monitoring</w:t>
      </w:r>
      <w:r>
        <w:rPr>
          <w:spacing w:val="-6"/>
        </w:rPr>
        <w:t xml:space="preserve"> </w:t>
      </w:r>
      <w:r>
        <w:t>staff</w:t>
      </w:r>
      <w:r>
        <w:rPr>
          <w:spacing w:val="-4"/>
        </w:rPr>
        <w:t xml:space="preserve"> </w:t>
      </w:r>
      <w:r>
        <w:t>and</w:t>
      </w:r>
      <w:r>
        <w:rPr>
          <w:spacing w:val="-3"/>
        </w:rPr>
        <w:t xml:space="preserve"> </w:t>
      </w:r>
      <w:r>
        <w:t>inmates.</w:t>
      </w:r>
      <w:r>
        <w:rPr>
          <w:spacing w:val="-4"/>
        </w:rPr>
        <w:t xml:space="preserve"> </w:t>
      </w:r>
      <w:r>
        <w:t>The</w:t>
      </w:r>
      <w:r>
        <w:rPr>
          <w:spacing w:val="-4"/>
        </w:rPr>
        <w:t xml:space="preserve"> </w:t>
      </w:r>
      <w:r>
        <w:t>PAQ</w:t>
      </w:r>
      <w:r>
        <w:rPr>
          <w:spacing w:val="-4"/>
        </w:rPr>
        <w:t xml:space="preserve"> </w:t>
      </w:r>
      <w:r>
        <w:t>indicated</w:t>
      </w:r>
      <w:r>
        <w:rPr>
          <w:spacing w:val="-3"/>
        </w:rPr>
        <w:t xml:space="preserve"> </w:t>
      </w:r>
      <w:r>
        <w:t>that</w:t>
      </w:r>
      <w:r>
        <w:rPr>
          <w:spacing w:val="-4"/>
        </w:rPr>
        <w:t xml:space="preserve"> </w:t>
      </w:r>
      <w:r>
        <w:t>the</w:t>
      </w:r>
      <w:r>
        <w:rPr>
          <w:spacing w:val="-4"/>
        </w:rPr>
        <w:t xml:space="preserve"> </w:t>
      </w:r>
      <w:r>
        <w:t>facility</w:t>
      </w:r>
      <w:r>
        <w:rPr>
          <w:spacing w:val="-3"/>
        </w:rPr>
        <w:t xml:space="preserve"> </w:t>
      </w:r>
      <w:r>
        <w:t>monitors</w:t>
      </w:r>
      <w:r>
        <w:rPr>
          <w:spacing w:val="-5"/>
        </w:rPr>
        <w:t xml:space="preserve"> </w:t>
      </w:r>
      <w:r>
        <w:t>for</w:t>
      </w:r>
      <w:r>
        <w:rPr>
          <w:spacing w:val="-4"/>
        </w:rPr>
        <w:t xml:space="preserve"> </w:t>
      </w:r>
      <w:r>
        <w:t>retaliation</w:t>
      </w:r>
      <w:r>
        <w:rPr>
          <w:spacing w:val="-3"/>
        </w:rPr>
        <w:t xml:space="preserve"> </w:t>
      </w:r>
      <w:r>
        <w:t>and</w:t>
      </w:r>
      <w:r>
        <w:rPr>
          <w:spacing w:val="-3"/>
        </w:rPr>
        <w:t xml:space="preserve"> </w:t>
      </w:r>
      <w:r>
        <w:t>that</w:t>
      </w:r>
      <w:r>
        <w:rPr>
          <w:spacing w:val="-4"/>
        </w:rPr>
        <w:t xml:space="preserve"> </w:t>
      </w:r>
      <w:r>
        <w:t>it</w:t>
      </w:r>
      <w:r>
        <w:rPr>
          <w:spacing w:val="-5"/>
        </w:rPr>
        <w:t xml:space="preserve"> </w:t>
      </w:r>
      <w:r>
        <w:t>does</w:t>
      </w:r>
      <w:r>
        <w:rPr>
          <w:spacing w:val="-5"/>
        </w:rPr>
        <w:t xml:space="preserve"> </w:t>
      </w:r>
      <w:r>
        <w:t>so for at least 90 days. The PAQ indicated that there had been no instances of retaliation in the previous twelve months. All inmates at the facility are reviewed every 30 days and at that time can also indicate if they have any concerns related to retaliation. Interviews with the Agency Head and staff responsible for monitoring retaliation all indicated that protective measures</w:t>
      </w:r>
      <w:r>
        <w:rPr>
          <w:spacing w:val="-5"/>
        </w:rPr>
        <w:t xml:space="preserve"> </w:t>
      </w:r>
      <w:r>
        <w:t>would</w:t>
      </w:r>
      <w:r>
        <w:rPr>
          <w:spacing w:val="-4"/>
        </w:rPr>
        <w:t xml:space="preserve"> </w:t>
      </w:r>
      <w:r>
        <w:t>be</w:t>
      </w:r>
      <w:r>
        <w:rPr>
          <w:spacing w:val="-4"/>
        </w:rPr>
        <w:t xml:space="preserve"> </w:t>
      </w:r>
      <w:r>
        <w:t>taken</w:t>
      </w:r>
      <w:r>
        <w:rPr>
          <w:spacing w:val="-3"/>
        </w:rPr>
        <w:t xml:space="preserve"> </w:t>
      </w:r>
      <w:r>
        <w:t>if</w:t>
      </w:r>
      <w:r>
        <w:rPr>
          <w:spacing w:val="-4"/>
        </w:rPr>
        <w:t xml:space="preserve"> </w:t>
      </w:r>
      <w:r>
        <w:t>an</w:t>
      </w:r>
      <w:r>
        <w:rPr>
          <w:spacing w:val="-3"/>
        </w:rPr>
        <w:t xml:space="preserve"> </w:t>
      </w:r>
      <w:r>
        <w:t>inmate</w:t>
      </w:r>
      <w:r>
        <w:rPr>
          <w:spacing w:val="-4"/>
        </w:rPr>
        <w:t xml:space="preserve"> </w:t>
      </w:r>
      <w:r>
        <w:t>or</w:t>
      </w:r>
      <w:r>
        <w:rPr>
          <w:spacing w:val="-4"/>
        </w:rPr>
        <w:t xml:space="preserve"> </w:t>
      </w:r>
      <w:r>
        <w:t>staff</w:t>
      </w:r>
      <w:r>
        <w:rPr>
          <w:spacing w:val="-4"/>
        </w:rPr>
        <w:t xml:space="preserve"> </w:t>
      </w:r>
      <w:r>
        <w:t>member</w:t>
      </w:r>
      <w:r>
        <w:rPr>
          <w:spacing w:val="-3"/>
        </w:rPr>
        <w:t xml:space="preserve"> </w:t>
      </w:r>
      <w:r>
        <w:t>expressed</w:t>
      </w:r>
      <w:r>
        <w:rPr>
          <w:spacing w:val="-3"/>
        </w:rPr>
        <w:t xml:space="preserve"> </w:t>
      </w:r>
      <w:r>
        <w:t>fear</w:t>
      </w:r>
      <w:r>
        <w:rPr>
          <w:spacing w:val="-4"/>
        </w:rPr>
        <w:t xml:space="preserve"> </w:t>
      </w:r>
      <w:r>
        <w:t>of</w:t>
      </w:r>
      <w:r>
        <w:rPr>
          <w:spacing w:val="-4"/>
        </w:rPr>
        <w:t xml:space="preserve"> </w:t>
      </w:r>
      <w:r>
        <w:t>retaliation.</w:t>
      </w:r>
      <w:r>
        <w:rPr>
          <w:spacing w:val="-4"/>
        </w:rPr>
        <w:t xml:space="preserve"> </w:t>
      </w:r>
      <w:r>
        <w:t>All</w:t>
      </w:r>
      <w:r>
        <w:rPr>
          <w:spacing w:val="-5"/>
        </w:rPr>
        <w:t xml:space="preserve"> </w:t>
      </w:r>
      <w:r>
        <w:t>staff</w:t>
      </w:r>
      <w:r>
        <w:rPr>
          <w:spacing w:val="-4"/>
        </w:rPr>
        <w:t xml:space="preserve"> </w:t>
      </w:r>
      <w:r>
        <w:t>interviewed</w:t>
      </w:r>
      <w:r>
        <w:rPr>
          <w:spacing w:val="-3"/>
        </w:rPr>
        <w:t xml:space="preserve"> </w:t>
      </w:r>
      <w:r>
        <w:t>indicated</w:t>
      </w:r>
      <w:r>
        <w:rPr>
          <w:spacing w:val="-3"/>
        </w:rPr>
        <w:t xml:space="preserve"> </w:t>
      </w:r>
      <w:r>
        <w:t>they</w:t>
      </w:r>
      <w:r>
        <w:rPr>
          <w:spacing w:val="-5"/>
        </w:rPr>
        <w:t xml:space="preserve"> </w:t>
      </w:r>
      <w:r>
        <w:t>would make</w:t>
      </w:r>
      <w:r>
        <w:rPr>
          <w:spacing w:val="-11"/>
        </w:rPr>
        <w:t xml:space="preserve"> </w:t>
      </w:r>
      <w:r>
        <w:t>any</w:t>
      </w:r>
      <w:r>
        <w:rPr>
          <w:spacing w:val="-11"/>
        </w:rPr>
        <w:t xml:space="preserve"> </w:t>
      </w:r>
      <w:r>
        <w:t>necessary</w:t>
      </w:r>
      <w:r>
        <w:rPr>
          <w:spacing w:val="-11"/>
        </w:rPr>
        <w:t xml:space="preserve"> </w:t>
      </w:r>
      <w:r>
        <w:t>housing</w:t>
      </w:r>
      <w:r>
        <w:rPr>
          <w:spacing w:val="-11"/>
        </w:rPr>
        <w:t xml:space="preserve"> </w:t>
      </w:r>
      <w:r>
        <w:t>changes</w:t>
      </w:r>
      <w:r>
        <w:rPr>
          <w:spacing w:val="-12"/>
        </w:rPr>
        <w:t xml:space="preserve"> </w:t>
      </w:r>
      <w:r>
        <w:t>and</w:t>
      </w:r>
      <w:r>
        <w:rPr>
          <w:spacing w:val="-11"/>
        </w:rPr>
        <w:t xml:space="preserve"> </w:t>
      </w:r>
      <w:r>
        <w:t>would</w:t>
      </w:r>
      <w:r>
        <w:rPr>
          <w:spacing w:val="-11"/>
        </w:rPr>
        <w:t xml:space="preserve"> </w:t>
      </w:r>
      <w:r>
        <w:t>follow</w:t>
      </w:r>
      <w:r>
        <w:rPr>
          <w:spacing w:val="-11"/>
        </w:rPr>
        <w:t xml:space="preserve"> </w:t>
      </w:r>
      <w:r>
        <w:t>up</w:t>
      </w:r>
      <w:r>
        <w:rPr>
          <w:spacing w:val="-11"/>
        </w:rPr>
        <w:t xml:space="preserve"> </w:t>
      </w:r>
      <w:r>
        <w:t>with</w:t>
      </w:r>
      <w:r>
        <w:rPr>
          <w:spacing w:val="-11"/>
        </w:rPr>
        <w:t xml:space="preserve"> </w:t>
      </w:r>
      <w:r>
        <w:t>any</w:t>
      </w:r>
      <w:r>
        <w:rPr>
          <w:spacing w:val="-11"/>
        </w:rPr>
        <w:t xml:space="preserve"> </w:t>
      </w:r>
      <w:r>
        <w:t>administrative</w:t>
      </w:r>
      <w:r>
        <w:rPr>
          <w:spacing w:val="-11"/>
        </w:rPr>
        <w:t xml:space="preserve"> </w:t>
      </w:r>
      <w:r>
        <w:t>action</w:t>
      </w:r>
      <w:r>
        <w:rPr>
          <w:spacing w:val="-11"/>
        </w:rPr>
        <w:t xml:space="preserve"> </w:t>
      </w:r>
      <w:r>
        <w:t>on</w:t>
      </w:r>
      <w:r>
        <w:rPr>
          <w:spacing w:val="-11"/>
        </w:rPr>
        <w:t xml:space="preserve"> </w:t>
      </w:r>
      <w:r>
        <w:t>staff</w:t>
      </w:r>
      <w:r>
        <w:rPr>
          <w:spacing w:val="-11"/>
        </w:rPr>
        <w:t xml:space="preserve"> </w:t>
      </w:r>
      <w:r>
        <w:t>such</w:t>
      </w:r>
      <w:r>
        <w:rPr>
          <w:spacing w:val="-10"/>
        </w:rPr>
        <w:t xml:space="preserve"> </w:t>
      </w:r>
      <w:r>
        <w:t>as</w:t>
      </w:r>
      <w:r>
        <w:rPr>
          <w:spacing w:val="-12"/>
        </w:rPr>
        <w:t xml:space="preserve"> </w:t>
      </w:r>
      <w:r>
        <w:t>removal</w:t>
      </w:r>
      <w:r>
        <w:rPr>
          <w:spacing w:val="-11"/>
        </w:rPr>
        <w:t xml:space="preserve"> </w:t>
      </w:r>
      <w:r>
        <w:t>or</w:t>
      </w:r>
      <w:r>
        <w:rPr>
          <w:spacing w:val="-13"/>
        </w:rPr>
        <w:t xml:space="preserve"> </w:t>
      </w:r>
      <w:r>
        <w:t>discipline. Monitoring staff indicated that they would review the inmate for at least 90 days and would check the inmate’s disciplinary reports,</w:t>
      </w:r>
      <w:r>
        <w:rPr>
          <w:spacing w:val="-11"/>
        </w:rPr>
        <w:t xml:space="preserve"> </w:t>
      </w:r>
      <w:r>
        <w:t>housing</w:t>
      </w:r>
      <w:r>
        <w:rPr>
          <w:spacing w:val="-11"/>
        </w:rPr>
        <w:t xml:space="preserve"> </w:t>
      </w:r>
      <w:r>
        <w:t>change</w:t>
      </w:r>
      <w:r>
        <w:rPr>
          <w:spacing w:val="-11"/>
        </w:rPr>
        <w:t xml:space="preserve"> </w:t>
      </w:r>
      <w:r>
        <w:t>and</w:t>
      </w:r>
      <w:r>
        <w:rPr>
          <w:spacing w:val="-11"/>
        </w:rPr>
        <w:t xml:space="preserve"> </w:t>
      </w:r>
      <w:r>
        <w:t>program</w:t>
      </w:r>
      <w:r>
        <w:rPr>
          <w:spacing w:val="-11"/>
        </w:rPr>
        <w:t xml:space="preserve"> </w:t>
      </w:r>
      <w:r>
        <w:t>changes.</w:t>
      </w:r>
      <w:r>
        <w:rPr>
          <w:spacing w:val="-10"/>
        </w:rPr>
        <w:t xml:space="preserve"> </w:t>
      </w:r>
      <w:r>
        <w:t>Monitoring</w:t>
      </w:r>
      <w:r>
        <w:rPr>
          <w:spacing w:val="-11"/>
        </w:rPr>
        <w:t xml:space="preserve"> </w:t>
      </w:r>
      <w:r>
        <w:t>staff</w:t>
      </w:r>
      <w:r>
        <w:rPr>
          <w:spacing w:val="-10"/>
        </w:rPr>
        <w:t xml:space="preserve"> </w:t>
      </w:r>
      <w:r>
        <w:t>also</w:t>
      </w:r>
      <w:r>
        <w:rPr>
          <w:spacing w:val="-10"/>
        </w:rPr>
        <w:t xml:space="preserve"> </w:t>
      </w:r>
      <w:r>
        <w:t>indicated</w:t>
      </w:r>
      <w:r>
        <w:rPr>
          <w:spacing w:val="-11"/>
        </w:rPr>
        <w:t xml:space="preserve"> </w:t>
      </w:r>
      <w:r>
        <w:t>they</w:t>
      </w:r>
      <w:r>
        <w:rPr>
          <w:spacing w:val="-11"/>
        </w:rPr>
        <w:t xml:space="preserve"> </w:t>
      </w:r>
      <w:r>
        <w:t>have</w:t>
      </w:r>
      <w:r>
        <w:rPr>
          <w:spacing w:val="-11"/>
        </w:rPr>
        <w:t xml:space="preserve"> </w:t>
      </w:r>
      <w:r>
        <w:t>not</w:t>
      </w:r>
      <w:r>
        <w:rPr>
          <w:spacing w:val="-10"/>
        </w:rPr>
        <w:t xml:space="preserve"> </w:t>
      </w:r>
      <w:r>
        <w:t>had</w:t>
      </w:r>
      <w:r>
        <w:rPr>
          <w:spacing w:val="-11"/>
        </w:rPr>
        <w:t xml:space="preserve"> </w:t>
      </w:r>
      <w:r>
        <w:t>to</w:t>
      </w:r>
      <w:r>
        <w:rPr>
          <w:spacing w:val="-11"/>
        </w:rPr>
        <w:t xml:space="preserve"> </w:t>
      </w:r>
      <w:r>
        <w:t>monitor</w:t>
      </w:r>
      <w:r>
        <w:rPr>
          <w:spacing w:val="-10"/>
        </w:rPr>
        <w:t xml:space="preserve"> </w:t>
      </w:r>
      <w:r>
        <w:t>staff</w:t>
      </w:r>
      <w:r>
        <w:rPr>
          <w:spacing w:val="-11"/>
        </w:rPr>
        <w:t xml:space="preserve"> </w:t>
      </w:r>
      <w:r>
        <w:t>in</w:t>
      </w:r>
      <w:r>
        <w:rPr>
          <w:spacing w:val="-9"/>
        </w:rPr>
        <w:t xml:space="preserve"> </w:t>
      </w:r>
      <w:r>
        <w:t>the</w:t>
      </w:r>
      <w:r>
        <w:rPr>
          <w:spacing w:val="-11"/>
        </w:rPr>
        <w:t xml:space="preserve"> </w:t>
      </w:r>
      <w:r>
        <w:t>previous twelve months but if they did, they would check performance reviews and post assignment changes.</w:t>
      </w:r>
    </w:p>
    <w:p w14:paraId="1FB9A220" w14:textId="77777777" w:rsidR="002B622E" w:rsidRDefault="002B622E">
      <w:pPr>
        <w:pStyle w:val="BodyText"/>
      </w:pPr>
    </w:p>
    <w:p w14:paraId="2F8D7161" w14:textId="77777777" w:rsidR="002B622E" w:rsidRDefault="00000000">
      <w:pPr>
        <w:pStyle w:val="BodyText"/>
        <w:spacing w:before="1"/>
        <w:ind w:left="560" w:right="554"/>
        <w:jc w:val="both"/>
      </w:pPr>
      <w:r>
        <w:rPr>
          <w:b/>
        </w:rPr>
        <w:t xml:space="preserve">115.67 (d): </w:t>
      </w:r>
      <w:r>
        <w:t>The Safe Prisons/PREA Plan, page 24 and the SPPOM 05.08, outlines the agency’s protection against retaliation. It addresses that the facility will monitor the inmate for at least 90 days following a report</w:t>
      </w:r>
      <w:r>
        <w:rPr>
          <w:spacing w:val="-2"/>
        </w:rPr>
        <w:t xml:space="preserve"> </w:t>
      </w:r>
      <w:r>
        <w:t>of sexual abuse and will conduct a minimum</w:t>
      </w:r>
      <w:r>
        <w:rPr>
          <w:spacing w:val="-6"/>
        </w:rPr>
        <w:t xml:space="preserve"> </w:t>
      </w:r>
      <w:r>
        <w:t>of</w:t>
      </w:r>
      <w:r>
        <w:rPr>
          <w:spacing w:val="-4"/>
        </w:rPr>
        <w:t xml:space="preserve"> </w:t>
      </w:r>
      <w:r>
        <w:t>three</w:t>
      </w:r>
      <w:r>
        <w:rPr>
          <w:spacing w:val="-4"/>
        </w:rPr>
        <w:t xml:space="preserve"> </w:t>
      </w:r>
      <w:r>
        <w:t>status</w:t>
      </w:r>
      <w:r>
        <w:rPr>
          <w:spacing w:val="-5"/>
        </w:rPr>
        <w:t xml:space="preserve"> </w:t>
      </w:r>
      <w:r>
        <w:t>checks.</w:t>
      </w:r>
      <w:r>
        <w:rPr>
          <w:spacing w:val="-4"/>
        </w:rPr>
        <w:t xml:space="preserve"> </w:t>
      </w:r>
      <w:r>
        <w:t>The</w:t>
      </w:r>
      <w:r>
        <w:rPr>
          <w:spacing w:val="-4"/>
        </w:rPr>
        <w:t xml:space="preserve"> </w:t>
      </w:r>
      <w:r>
        <w:t>agency</w:t>
      </w:r>
      <w:r>
        <w:rPr>
          <w:spacing w:val="-5"/>
        </w:rPr>
        <w:t xml:space="preserve"> </w:t>
      </w:r>
      <w:r>
        <w:t>has</w:t>
      </w:r>
      <w:r>
        <w:rPr>
          <w:spacing w:val="-5"/>
        </w:rPr>
        <w:t xml:space="preserve"> </w:t>
      </w:r>
      <w:r>
        <w:t>a</w:t>
      </w:r>
      <w:r>
        <w:rPr>
          <w:spacing w:val="-6"/>
        </w:rPr>
        <w:t xml:space="preserve"> </w:t>
      </w:r>
      <w:r>
        <w:t>policy</w:t>
      </w:r>
      <w:r>
        <w:rPr>
          <w:spacing w:val="-6"/>
        </w:rPr>
        <w:t xml:space="preserve"> </w:t>
      </w:r>
      <w:r>
        <w:t>that</w:t>
      </w:r>
      <w:r>
        <w:rPr>
          <w:spacing w:val="-7"/>
        </w:rPr>
        <w:t xml:space="preserve"> </w:t>
      </w:r>
      <w:r>
        <w:t>outlines</w:t>
      </w:r>
      <w:r>
        <w:rPr>
          <w:spacing w:val="-5"/>
        </w:rPr>
        <w:t xml:space="preserve"> </w:t>
      </w:r>
      <w:r>
        <w:t>the</w:t>
      </w:r>
      <w:r>
        <w:rPr>
          <w:spacing w:val="-6"/>
        </w:rPr>
        <w:t xml:space="preserve"> </w:t>
      </w:r>
      <w:r>
        <w:t>procedure</w:t>
      </w:r>
      <w:r>
        <w:rPr>
          <w:spacing w:val="-4"/>
        </w:rPr>
        <w:t xml:space="preserve"> </w:t>
      </w:r>
      <w:r>
        <w:t>and</w:t>
      </w:r>
      <w:r>
        <w:rPr>
          <w:spacing w:val="-6"/>
        </w:rPr>
        <w:t xml:space="preserve"> </w:t>
      </w:r>
      <w:r>
        <w:t>does</w:t>
      </w:r>
      <w:r>
        <w:rPr>
          <w:spacing w:val="-5"/>
        </w:rPr>
        <w:t xml:space="preserve"> </w:t>
      </w:r>
      <w:r>
        <w:t>have</w:t>
      </w:r>
      <w:r>
        <w:rPr>
          <w:spacing w:val="-4"/>
        </w:rPr>
        <w:t xml:space="preserve"> </w:t>
      </w:r>
      <w:r>
        <w:t>two</w:t>
      </w:r>
      <w:r>
        <w:rPr>
          <w:spacing w:val="-6"/>
        </w:rPr>
        <w:t xml:space="preserve"> </w:t>
      </w:r>
      <w:r>
        <w:t>forms</w:t>
      </w:r>
      <w:r>
        <w:rPr>
          <w:spacing w:val="-5"/>
        </w:rPr>
        <w:t xml:space="preserve"> </w:t>
      </w:r>
      <w:r>
        <w:t>that</w:t>
      </w:r>
      <w:r>
        <w:rPr>
          <w:spacing w:val="-4"/>
        </w:rPr>
        <w:t xml:space="preserve"> </w:t>
      </w:r>
      <w:r>
        <w:t>are</w:t>
      </w:r>
      <w:r>
        <w:rPr>
          <w:spacing w:val="-4"/>
        </w:rPr>
        <w:t xml:space="preserve"> </w:t>
      </w:r>
      <w:r>
        <w:t>utilized, Attachment N.O. and Attachment N.S. to ensure all requirements are met and staff and inmates are safe from retaliation. Additionally,</w:t>
      </w:r>
      <w:r>
        <w:rPr>
          <w:spacing w:val="-6"/>
        </w:rPr>
        <w:t xml:space="preserve"> </w:t>
      </w:r>
      <w:r>
        <w:t>as</w:t>
      </w:r>
      <w:r>
        <w:rPr>
          <w:spacing w:val="-7"/>
        </w:rPr>
        <w:t xml:space="preserve"> </w:t>
      </w:r>
      <w:r>
        <w:t>previously</w:t>
      </w:r>
      <w:r>
        <w:rPr>
          <w:spacing w:val="-6"/>
        </w:rPr>
        <w:t xml:space="preserve"> </w:t>
      </w:r>
      <w:r>
        <w:t>stated</w:t>
      </w:r>
      <w:r>
        <w:rPr>
          <w:spacing w:val="-6"/>
        </w:rPr>
        <w:t xml:space="preserve"> </w:t>
      </w:r>
      <w:r>
        <w:t>all</w:t>
      </w:r>
      <w:r>
        <w:rPr>
          <w:spacing w:val="-7"/>
        </w:rPr>
        <w:t xml:space="preserve"> </w:t>
      </w:r>
      <w:r>
        <w:t>inmates</w:t>
      </w:r>
      <w:r>
        <w:rPr>
          <w:spacing w:val="-7"/>
        </w:rPr>
        <w:t xml:space="preserve"> </w:t>
      </w:r>
      <w:r>
        <w:t>at</w:t>
      </w:r>
      <w:r>
        <w:rPr>
          <w:spacing w:val="-7"/>
        </w:rPr>
        <w:t xml:space="preserve"> </w:t>
      </w:r>
      <w:r>
        <w:t>the</w:t>
      </w:r>
      <w:r>
        <w:rPr>
          <w:spacing w:val="-6"/>
        </w:rPr>
        <w:t xml:space="preserve"> </w:t>
      </w:r>
      <w:r>
        <w:t>facility</w:t>
      </w:r>
      <w:r>
        <w:rPr>
          <w:spacing w:val="-6"/>
        </w:rPr>
        <w:t xml:space="preserve"> </w:t>
      </w:r>
      <w:r>
        <w:t>are</w:t>
      </w:r>
      <w:r>
        <w:rPr>
          <w:spacing w:val="-6"/>
        </w:rPr>
        <w:t xml:space="preserve"> </w:t>
      </w:r>
      <w:r>
        <w:t>reviewed</w:t>
      </w:r>
      <w:r>
        <w:rPr>
          <w:spacing w:val="-6"/>
        </w:rPr>
        <w:t xml:space="preserve"> </w:t>
      </w:r>
      <w:r>
        <w:t>every</w:t>
      </w:r>
      <w:r>
        <w:rPr>
          <w:spacing w:val="-8"/>
        </w:rPr>
        <w:t xml:space="preserve"> </w:t>
      </w:r>
      <w:r>
        <w:t>30</w:t>
      </w:r>
      <w:r>
        <w:rPr>
          <w:spacing w:val="-8"/>
        </w:rPr>
        <w:t xml:space="preserve"> </w:t>
      </w:r>
      <w:r>
        <w:t>days</w:t>
      </w:r>
      <w:r>
        <w:rPr>
          <w:spacing w:val="-7"/>
        </w:rPr>
        <w:t xml:space="preserve"> </w:t>
      </w:r>
      <w:r>
        <w:t>and</w:t>
      </w:r>
      <w:r>
        <w:rPr>
          <w:spacing w:val="-10"/>
        </w:rPr>
        <w:t xml:space="preserve"> </w:t>
      </w:r>
      <w:r>
        <w:t>at</w:t>
      </w:r>
      <w:r>
        <w:rPr>
          <w:spacing w:val="-7"/>
        </w:rPr>
        <w:t xml:space="preserve"> </w:t>
      </w:r>
      <w:r>
        <w:t>that</w:t>
      </w:r>
      <w:r>
        <w:rPr>
          <w:spacing w:val="-7"/>
        </w:rPr>
        <w:t xml:space="preserve"> </w:t>
      </w:r>
      <w:r>
        <w:t>time</w:t>
      </w:r>
      <w:r>
        <w:rPr>
          <w:spacing w:val="-6"/>
        </w:rPr>
        <w:t xml:space="preserve"> </w:t>
      </w:r>
      <w:r>
        <w:t>can</w:t>
      </w:r>
      <w:r>
        <w:rPr>
          <w:spacing w:val="-6"/>
        </w:rPr>
        <w:t xml:space="preserve"> </w:t>
      </w:r>
      <w:r>
        <w:t>also</w:t>
      </w:r>
      <w:r>
        <w:rPr>
          <w:spacing w:val="-6"/>
        </w:rPr>
        <w:t xml:space="preserve"> </w:t>
      </w:r>
      <w:r>
        <w:t>indicate</w:t>
      </w:r>
      <w:r>
        <w:rPr>
          <w:spacing w:val="-6"/>
        </w:rPr>
        <w:t xml:space="preserve"> </w:t>
      </w:r>
      <w:r>
        <w:t>if</w:t>
      </w:r>
      <w:r>
        <w:rPr>
          <w:spacing w:val="-9"/>
        </w:rPr>
        <w:t xml:space="preserve"> </w:t>
      </w:r>
      <w:r>
        <w:t>they have</w:t>
      </w:r>
      <w:r>
        <w:rPr>
          <w:spacing w:val="-3"/>
        </w:rPr>
        <w:t xml:space="preserve"> </w:t>
      </w:r>
      <w:r>
        <w:t>any</w:t>
      </w:r>
      <w:r>
        <w:rPr>
          <w:spacing w:val="-2"/>
        </w:rPr>
        <w:t xml:space="preserve"> </w:t>
      </w:r>
      <w:r>
        <w:t>concerns</w:t>
      </w:r>
      <w:r>
        <w:rPr>
          <w:spacing w:val="-4"/>
        </w:rPr>
        <w:t xml:space="preserve"> </w:t>
      </w:r>
      <w:r>
        <w:t>related</w:t>
      </w:r>
      <w:r>
        <w:rPr>
          <w:spacing w:val="-4"/>
        </w:rPr>
        <w:t xml:space="preserve"> </w:t>
      </w:r>
      <w:r>
        <w:t>to</w:t>
      </w:r>
      <w:r>
        <w:rPr>
          <w:spacing w:val="-2"/>
        </w:rPr>
        <w:t xml:space="preserve"> </w:t>
      </w:r>
      <w:r>
        <w:t>retaliation.</w:t>
      </w:r>
      <w:r>
        <w:rPr>
          <w:spacing w:val="-3"/>
        </w:rPr>
        <w:t xml:space="preserve"> </w:t>
      </w:r>
      <w:r>
        <w:t>Interviews</w:t>
      </w:r>
      <w:r>
        <w:rPr>
          <w:spacing w:val="-4"/>
        </w:rPr>
        <w:t xml:space="preserve"> </w:t>
      </w:r>
      <w:r>
        <w:t>with</w:t>
      </w:r>
      <w:r>
        <w:rPr>
          <w:spacing w:val="-2"/>
        </w:rPr>
        <w:t xml:space="preserve"> </w:t>
      </w:r>
      <w:r>
        <w:t>staff</w:t>
      </w:r>
      <w:r>
        <w:rPr>
          <w:spacing w:val="-3"/>
        </w:rPr>
        <w:t xml:space="preserve"> </w:t>
      </w:r>
      <w:r>
        <w:t>responsible</w:t>
      </w:r>
      <w:r>
        <w:rPr>
          <w:spacing w:val="-5"/>
        </w:rPr>
        <w:t xml:space="preserve"> </w:t>
      </w:r>
      <w:r>
        <w:t>for</w:t>
      </w:r>
      <w:r>
        <w:rPr>
          <w:spacing w:val="-5"/>
        </w:rPr>
        <w:t xml:space="preserve"> </w:t>
      </w:r>
      <w:r>
        <w:t>monitoring</w:t>
      </w:r>
      <w:r>
        <w:rPr>
          <w:spacing w:val="-2"/>
        </w:rPr>
        <w:t xml:space="preserve"> </w:t>
      </w:r>
      <w:r>
        <w:t>indicated</w:t>
      </w:r>
      <w:r>
        <w:rPr>
          <w:spacing w:val="-2"/>
        </w:rPr>
        <w:t xml:space="preserve"> </w:t>
      </w:r>
      <w:r>
        <w:t>that</w:t>
      </w:r>
      <w:r>
        <w:rPr>
          <w:spacing w:val="-3"/>
        </w:rPr>
        <w:t xml:space="preserve"> </w:t>
      </w:r>
      <w:r>
        <w:t>they</w:t>
      </w:r>
      <w:r>
        <w:rPr>
          <w:spacing w:val="-2"/>
        </w:rPr>
        <w:t xml:space="preserve"> </w:t>
      </w:r>
      <w:r>
        <w:t>review</w:t>
      </w:r>
      <w:r>
        <w:rPr>
          <w:spacing w:val="-3"/>
        </w:rPr>
        <w:t xml:space="preserve"> </w:t>
      </w:r>
      <w:r>
        <w:t>the</w:t>
      </w:r>
      <w:r>
        <w:rPr>
          <w:spacing w:val="-3"/>
        </w:rPr>
        <w:t xml:space="preserve"> </w:t>
      </w:r>
      <w:r>
        <w:t>inmate for</w:t>
      </w:r>
      <w:r>
        <w:rPr>
          <w:spacing w:val="-6"/>
        </w:rPr>
        <w:t xml:space="preserve"> </w:t>
      </w:r>
      <w:r>
        <w:t>at</w:t>
      </w:r>
      <w:r>
        <w:rPr>
          <w:spacing w:val="-7"/>
        </w:rPr>
        <w:t xml:space="preserve"> </w:t>
      </w:r>
      <w:r>
        <w:t>least</w:t>
      </w:r>
      <w:r>
        <w:rPr>
          <w:spacing w:val="-7"/>
        </w:rPr>
        <w:t xml:space="preserve"> </w:t>
      </w:r>
      <w:r>
        <w:t>90</w:t>
      </w:r>
      <w:r>
        <w:rPr>
          <w:spacing w:val="-8"/>
        </w:rPr>
        <w:t xml:space="preserve"> </w:t>
      </w:r>
      <w:r>
        <w:t>days</w:t>
      </w:r>
      <w:r>
        <w:rPr>
          <w:spacing w:val="-7"/>
        </w:rPr>
        <w:t xml:space="preserve"> </w:t>
      </w:r>
      <w:r>
        <w:t>and</w:t>
      </w:r>
      <w:r>
        <w:rPr>
          <w:spacing w:val="-6"/>
        </w:rPr>
        <w:t xml:space="preserve"> </w:t>
      </w:r>
      <w:r>
        <w:t>would</w:t>
      </w:r>
      <w:r>
        <w:rPr>
          <w:spacing w:val="-8"/>
        </w:rPr>
        <w:t xml:space="preserve"> </w:t>
      </w:r>
      <w:r>
        <w:t>perform</w:t>
      </w:r>
      <w:r>
        <w:rPr>
          <w:spacing w:val="-6"/>
        </w:rPr>
        <w:t xml:space="preserve"> </w:t>
      </w:r>
      <w:r>
        <w:t>a</w:t>
      </w:r>
      <w:r>
        <w:rPr>
          <w:spacing w:val="-6"/>
        </w:rPr>
        <w:t xml:space="preserve"> </w:t>
      </w:r>
      <w:r>
        <w:t>minimum</w:t>
      </w:r>
      <w:r>
        <w:rPr>
          <w:spacing w:val="-8"/>
        </w:rPr>
        <w:t xml:space="preserve"> </w:t>
      </w:r>
      <w:r>
        <w:t>of</w:t>
      </w:r>
      <w:r>
        <w:rPr>
          <w:spacing w:val="-6"/>
        </w:rPr>
        <w:t xml:space="preserve"> </w:t>
      </w:r>
      <w:r>
        <w:t>three</w:t>
      </w:r>
      <w:r>
        <w:rPr>
          <w:spacing w:val="-6"/>
        </w:rPr>
        <w:t xml:space="preserve"> </w:t>
      </w:r>
      <w:r>
        <w:t>in</w:t>
      </w:r>
      <w:r>
        <w:rPr>
          <w:spacing w:val="-6"/>
        </w:rPr>
        <w:t xml:space="preserve"> </w:t>
      </w:r>
      <w:r>
        <w:t>person</w:t>
      </w:r>
      <w:r>
        <w:rPr>
          <w:spacing w:val="-8"/>
        </w:rPr>
        <w:t xml:space="preserve"> </w:t>
      </w:r>
      <w:r>
        <w:t>status</w:t>
      </w:r>
      <w:r>
        <w:rPr>
          <w:spacing w:val="-7"/>
        </w:rPr>
        <w:t xml:space="preserve"> </w:t>
      </w:r>
      <w:r>
        <w:t>checks.</w:t>
      </w:r>
      <w:r>
        <w:rPr>
          <w:spacing w:val="-6"/>
        </w:rPr>
        <w:t xml:space="preserve"> </w:t>
      </w:r>
      <w:r>
        <w:t>A</w:t>
      </w:r>
      <w:r>
        <w:rPr>
          <w:spacing w:val="-7"/>
        </w:rPr>
        <w:t xml:space="preserve"> </w:t>
      </w:r>
      <w:r>
        <w:t>review</w:t>
      </w:r>
      <w:r>
        <w:rPr>
          <w:spacing w:val="-7"/>
        </w:rPr>
        <w:t xml:space="preserve"> </w:t>
      </w:r>
      <w:r>
        <w:t>of</w:t>
      </w:r>
      <w:r>
        <w:rPr>
          <w:spacing w:val="-6"/>
        </w:rPr>
        <w:t xml:space="preserve"> </w:t>
      </w:r>
      <w:r>
        <w:t>the</w:t>
      </w:r>
      <w:r>
        <w:rPr>
          <w:spacing w:val="-9"/>
        </w:rPr>
        <w:t xml:space="preserve"> </w:t>
      </w:r>
      <w:r>
        <w:t>files</w:t>
      </w:r>
      <w:r>
        <w:rPr>
          <w:spacing w:val="-7"/>
        </w:rPr>
        <w:t xml:space="preserve"> </w:t>
      </w:r>
      <w:r>
        <w:t>for</w:t>
      </w:r>
      <w:r>
        <w:rPr>
          <w:spacing w:val="-6"/>
        </w:rPr>
        <w:t xml:space="preserve"> </w:t>
      </w:r>
      <w:r>
        <w:t>inmate’s</w:t>
      </w:r>
      <w:r>
        <w:rPr>
          <w:spacing w:val="-7"/>
        </w:rPr>
        <w:t xml:space="preserve"> </w:t>
      </w:r>
      <w:r>
        <w:t>who</w:t>
      </w:r>
      <w:r>
        <w:rPr>
          <w:spacing w:val="-8"/>
        </w:rPr>
        <w:t xml:space="preserve"> </w:t>
      </w:r>
      <w:r>
        <w:t xml:space="preserve">have made a sexual abuse or harassment allegation indicated that the retaliation reviews were completed for the inmate files </w:t>
      </w:r>
      <w:r>
        <w:rPr>
          <w:spacing w:val="-2"/>
        </w:rPr>
        <w:t>reviewed.</w:t>
      </w:r>
    </w:p>
    <w:p w14:paraId="60436237" w14:textId="77777777" w:rsidR="002B622E" w:rsidRDefault="002B622E">
      <w:pPr>
        <w:pStyle w:val="BodyText"/>
        <w:spacing w:before="2"/>
      </w:pPr>
    </w:p>
    <w:p w14:paraId="141BB8DE" w14:textId="77777777" w:rsidR="002B622E" w:rsidRDefault="00000000">
      <w:pPr>
        <w:pStyle w:val="BodyText"/>
        <w:ind w:left="560" w:right="552"/>
        <w:jc w:val="both"/>
      </w:pPr>
      <w:r>
        <w:rPr>
          <w:b/>
        </w:rPr>
        <w:t xml:space="preserve">115.67 (e): </w:t>
      </w:r>
      <w:r>
        <w:t>The Safe Prisons/PREA Plan, page 24 and the</w:t>
      </w:r>
      <w:r>
        <w:rPr>
          <w:spacing w:val="-2"/>
        </w:rPr>
        <w:t xml:space="preserve"> </w:t>
      </w:r>
      <w:r>
        <w:t>SPPOM 05.08,</w:t>
      </w:r>
      <w:r>
        <w:rPr>
          <w:spacing w:val="-1"/>
        </w:rPr>
        <w:t xml:space="preserve"> </w:t>
      </w:r>
      <w:r>
        <w:t>outlines the agency’s protection against retaliation. It addresses that the facility will take appropriate measures to protect any individual who cooperates with an investigation or expresses fear of retaliation. Interviews with the Agency Head and Warden indicated that they would employ the same protective</w:t>
      </w:r>
      <w:r>
        <w:rPr>
          <w:spacing w:val="-13"/>
        </w:rPr>
        <w:t xml:space="preserve"> </w:t>
      </w:r>
      <w:r>
        <w:t>measures</w:t>
      </w:r>
      <w:r>
        <w:rPr>
          <w:spacing w:val="-12"/>
        </w:rPr>
        <w:t xml:space="preserve"> </w:t>
      </w:r>
      <w:r>
        <w:t>as</w:t>
      </w:r>
      <w:r>
        <w:rPr>
          <w:spacing w:val="-13"/>
        </w:rPr>
        <w:t xml:space="preserve"> </w:t>
      </w:r>
      <w:r>
        <w:t>stated</w:t>
      </w:r>
      <w:r>
        <w:rPr>
          <w:spacing w:val="-12"/>
        </w:rPr>
        <w:t xml:space="preserve"> </w:t>
      </w:r>
      <w:r>
        <w:t>previously</w:t>
      </w:r>
      <w:r>
        <w:rPr>
          <w:spacing w:val="-13"/>
        </w:rPr>
        <w:t xml:space="preserve"> </w:t>
      </w:r>
      <w:r>
        <w:t>related</w:t>
      </w:r>
      <w:r>
        <w:rPr>
          <w:spacing w:val="-12"/>
        </w:rPr>
        <w:t xml:space="preserve"> </w:t>
      </w:r>
      <w:r>
        <w:t>to</w:t>
      </w:r>
      <w:r>
        <w:rPr>
          <w:spacing w:val="-13"/>
        </w:rPr>
        <w:t xml:space="preserve"> </w:t>
      </w:r>
      <w:r>
        <w:t>staff</w:t>
      </w:r>
      <w:r>
        <w:rPr>
          <w:spacing w:val="-12"/>
        </w:rPr>
        <w:t xml:space="preserve"> </w:t>
      </w:r>
      <w:r>
        <w:t>and</w:t>
      </w:r>
      <w:r>
        <w:rPr>
          <w:spacing w:val="-13"/>
        </w:rPr>
        <w:t xml:space="preserve"> </w:t>
      </w:r>
      <w:r>
        <w:t>inmates</w:t>
      </w:r>
      <w:r>
        <w:rPr>
          <w:spacing w:val="-12"/>
        </w:rPr>
        <w:t xml:space="preserve"> </w:t>
      </w:r>
      <w:r>
        <w:t>to</w:t>
      </w:r>
      <w:r>
        <w:rPr>
          <w:spacing w:val="-13"/>
        </w:rPr>
        <w:t xml:space="preserve"> </w:t>
      </w:r>
      <w:r>
        <w:t>include,</w:t>
      </w:r>
      <w:r>
        <w:rPr>
          <w:spacing w:val="-12"/>
        </w:rPr>
        <w:t xml:space="preserve"> </w:t>
      </w:r>
      <w:r>
        <w:t>housing</w:t>
      </w:r>
      <w:r>
        <w:rPr>
          <w:spacing w:val="-13"/>
        </w:rPr>
        <w:t xml:space="preserve"> </w:t>
      </w:r>
      <w:r>
        <w:t>changes,</w:t>
      </w:r>
      <w:r>
        <w:rPr>
          <w:spacing w:val="-12"/>
        </w:rPr>
        <w:t xml:space="preserve"> </w:t>
      </w:r>
      <w:r>
        <w:t>administrative</w:t>
      </w:r>
      <w:r>
        <w:rPr>
          <w:spacing w:val="-12"/>
        </w:rPr>
        <w:t xml:space="preserve"> </w:t>
      </w:r>
      <w:r>
        <w:t>action,</w:t>
      </w:r>
      <w:r>
        <w:rPr>
          <w:spacing w:val="-13"/>
        </w:rPr>
        <w:t xml:space="preserve"> </w:t>
      </w:r>
      <w:r>
        <w:t>removal of staff and/or disciplinary action.</w:t>
      </w:r>
    </w:p>
    <w:p w14:paraId="068FCACF" w14:textId="77777777" w:rsidR="002B622E" w:rsidRDefault="002B622E">
      <w:pPr>
        <w:pStyle w:val="BodyText"/>
      </w:pPr>
    </w:p>
    <w:p w14:paraId="5564167A" w14:textId="77777777" w:rsidR="002B622E" w:rsidRDefault="00000000">
      <w:pPr>
        <w:ind w:left="560"/>
        <w:jc w:val="both"/>
        <w:rPr>
          <w:sz w:val="20"/>
        </w:rPr>
      </w:pPr>
      <w:r>
        <w:rPr>
          <w:b/>
          <w:sz w:val="20"/>
        </w:rPr>
        <w:t>115.67</w:t>
      </w:r>
      <w:r>
        <w:rPr>
          <w:b/>
          <w:spacing w:val="-4"/>
          <w:sz w:val="20"/>
        </w:rPr>
        <w:t xml:space="preserve"> </w:t>
      </w:r>
      <w:r>
        <w:rPr>
          <w:b/>
          <w:sz w:val="20"/>
        </w:rPr>
        <w:t>(f):</w:t>
      </w:r>
      <w:r>
        <w:rPr>
          <w:b/>
          <w:spacing w:val="-1"/>
          <w:sz w:val="20"/>
        </w:rPr>
        <w:t xml:space="preserve"> </w:t>
      </w:r>
      <w:r>
        <w:rPr>
          <w:sz w:val="20"/>
        </w:rPr>
        <w:t>Auditor</w:t>
      </w:r>
      <w:r>
        <w:rPr>
          <w:spacing w:val="-5"/>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3"/>
          <w:sz w:val="20"/>
        </w:rPr>
        <w:t xml:space="preserve"> </w:t>
      </w:r>
      <w:r>
        <w:rPr>
          <w:sz w:val="20"/>
        </w:rPr>
        <w:t>audit</w:t>
      </w:r>
      <w:r>
        <w:rPr>
          <w:spacing w:val="-5"/>
          <w:sz w:val="20"/>
        </w:rPr>
        <w:t xml:space="preserve"> </w:t>
      </w:r>
      <w:r>
        <w:rPr>
          <w:sz w:val="20"/>
        </w:rPr>
        <w:t>this</w:t>
      </w:r>
      <w:r>
        <w:rPr>
          <w:spacing w:val="-6"/>
          <w:sz w:val="20"/>
        </w:rPr>
        <w:t xml:space="preserve"> </w:t>
      </w:r>
      <w:r>
        <w:rPr>
          <w:spacing w:val="-2"/>
          <w:sz w:val="20"/>
        </w:rPr>
        <w:t>provision.</w:t>
      </w:r>
    </w:p>
    <w:p w14:paraId="7BBF37C2" w14:textId="77777777" w:rsidR="002B622E" w:rsidRDefault="00000000">
      <w:pPr>
        <w:pStyle w:val="BodyText"/>
        <w:spacing w:before="229"/>
        <w:ind w:left="560" w:right="567"/>
        <w:jc w:val="both"/>
      </w:pPr>
      <w:r>
        <w:t>Based on a review of the PAQ, Safe Prisons/PREA Plan, SPPOM 02.04, SPPOM 05.08, Attachment N.O., Attachment N.S. and interviews with the Agency Head, Warden, staff charged with monitoring for retaliation, an inmate who reported sexual abuse, as well as a review of the completed retaliation monitoring forms, this standard is determined to be compliant.</w:t>
      </w:r>
    </w:p>
    <w:p w14:paraId="71CB0DD3" w14:textId="77777777" w:rsidR="002B622E" w:rsidRDefault="002B622E">
      <w:pPr>
        <w:pStyle w:val="BodyText"/>
      </w:pPr>
    </w:p>
    <w:p w14:paraId="15DE5DB4" w14:textId="77777777" w:rsidR="002B622E" w:rsidRDefault="002B622E">
      <w:pPr>
        <w:pStyle w:val="BodyText"/>
      </w:pPr>
    </w:p>
    <w:p w14:paraId="0EBD7439" w14:textId="77777777" w:rsidR="002B622E" w:rsidRDefault="002B622E">
      <w:pPr>
        <w:pStyle w:val="BodyText"/>
        <w:spacing w:before="22"/>
      </w:pPr>
    </w:p>
    <w:p w14:paraId="15205A2B" w14:textId="77777777" w:rsidR="002B622E" w:rsidRDefault="00000000">
      <w:pPr>
        <w:pStyle w:val="Heading1"/>
        <w:tabs>
          <w:tab w:val="left" w:pos="10670"/>
        </w:tabs>
        <w:spacing w:before="1"/>
        <w:jc w:val="both"/>
      </w:pPr>
      <w:r>
        <w:rPr>
          <w:color w:val="000000"/>
          <w:shd w:val="clear" w:color="auto" w:fill="E3F8F8"/>
        </w:rPr>
        <w:t>Standard</w:t>
      </w:r>
      <w:r>
        <w:rPr>
          <w:color w:val="000000"/>
          <w:spacing w:val="-8"/>
          <w:shd w:val="clear" w:color="auto" w:fill="E3F8F8"/>
        </w:rPr>
        <w:t xml:space="preserve"> </w:t>
      </w:r>
      <w:r>
        <w:rPr>
          <w:color w:val="000000"/>
          <w:shd w:val="clear" w:color="auto" w:fill="E3F8F8"/>
        </w:rPr>
        <w:t>115.68:</w:t>
      </w:r>
      <w:r>
        <w:rPr>
          <w:color w:val="000000"/>
          <w:spacing w:val="-11"/>
          <w:shd w:val="clear" w:color="auto" w:fill="E3F8F8"/>
        </w:rPr>
        <w:t xml:space="preserve"> </w:t>
      </w:r>
      <w:r>
        <w:rPr>
          <w:color w:val="000000"/>
          <w:shd w:val="clear" w:color="auto" w:fill="E3F8F8"/>
        </w:rPr>
        <w:t>Post-allegation</w:t>
      </w:r>
      <w:r>
        <w:rPr>
          <w:color w:val="000000"/>
          <w:spacing w:val="-7"/>
          <w:shd w:val="clear" w:color="auto" w:fill="E3F8F8"/>
        </w:rPr>
        <w:t xml:space="preserve"> </w:t>
      </w:r>
      <w:r>
        <w:rPr>
          <w:color w:val="000000"/>
          <w:shd w:val="clear" w:color="auto" w:fill="E3F8F8"/>
        </w:rPr>
        <w:t>protective</w:t>
      </w:r>
      <w:r>
        <w:rPr>
          <w:color w:val="000000"/>
          <w:spacing w:val="-8"/>
          <w:shd w:val="clear" w:color="auto" w:fill="E3F8F8"/>
        </w:rPr>
        <w:t xml:space="preserve"> </w:t>
      </w:r>
      <w:r>
        <w:rPr>
          <w:color w:val="000000"/>
          <w:spacing w:val="-2"/>
          <w:shd w:val="clear" w:color="auto" w:fill="E3F8F8"/>
        </w:rPr>
        <w:t>custody</w:t>
      </w:r>
      <w:r>
        <w:rPr>
          <w:color w:val="000000"/>
          <w:shd w:val="clear" w:color="auto" w:fill="E3F8F8"/>
        </w:rPr>
        <w:tab/>
      </w:r>
    </w:p>
    <w:p w14:paraId="152FE496" w14:textId="77777777" w:rsidR="002B622E" w:rsidRDefault="00000000">
      <w:pPr>
        <w:pStyle w:val="Heading2"/>
        <w:spacing w:before="255"/>
        <w:ind w:left="560"/>
        <w:jc w:val="both"/>
      </w:pPr>
      <w:r>
        <w:t>All</w:t>
      </w:r>
      <w:r>
        <w:rPr>
          <w:spacing w:val="-4"/>
        </w:rPr>
        <w:t xml:space="preserve"> </w:t>
      </w:r>
      <w:r>
        <w:t>Yes/No</w:t>
      </w:r>
      <w:r>
        <w:rPr>
          <w:spacing w:val="-6"/>
        </w:rPr>
        <w:t xml:space="preserve"> </w:t>
      </w:r>
      <w:r>
        <w:t>Questions</w:t>
      </w:r>
      <w:r>
        <w:rPr>
          <w:spacing w:val="-5"/>
        </w:rPr>
        <w:t xml:space="preserve"> </w:t>
      </w:r>
      <w:r>
        <w:t>Must</w:t>
      </w:r>
      <w:r>
        <w:rPr>
          <w:spacing w:val="-5"/>
        </w:rPr>
        <w:t xml:space="preserve"> </w:t>
      </w:r>
      <w:r>
        <w:t>Be</w:t>
      </w:r>
      <w:r>
        <w:rPr>
          <w:spacing w:val="-5"/>
        </w:rPr>
        <w:t xml:space="preserve"> </w:t>
      </w:r>
      <w:r>
        <w:t>Answered</w:t>
      </w:r>
      <w:r>
        <w:rPr>
          <w:spacing w:val="-4"/>
        </w:rPr>
        <w:t xml:space="preserve"> </w:t>
      </w:r>
      <w:r>
        <w:t>by</w:t>
      </w:r>
      <w:r>
        <w:rPr>
          <w:spacing w:val="-6"/>
        </w:rPr>
        <w:t xml:space="preserve"> </w:t>
      </w:r>
      <w:r>
        <w:t>the</w:t>
      </w:r>
      <w:r>
        <w:rPr>
          <w:spacing w:val="-4"/>
        </w:rPr>
        <w:t xml:space="preserve"> </w:t>
      </w:r>
      <w:r>
        <w:t>Auditor</w:t>
      </w:r>
      <w:r>
        <w:rPr>
          <w:spacing w:val="-4"/>
        </w:rPr>
        <w:t xml:space="preserve"> </w:t>
      </w:r>
      <w:r>
        <w:t>to</w:t>
      </w:r>
      <w:r>
        <w:rPr>
          <w:spacing w:val="-4"/>
        </w:rPr>
        <w:t xml:space="preserve"> </w:t>
      </w:r>
      <w:r>
        <w:t>Complete</w:t>
      </w:r>
      <w:r>
        <w:rPr>
          <w:spacing w:val="-5"/>
        </w:rPr>
        <w:t xml:space="preserve"> </w:t>
      </w:r>
      <w:r>
        <w:t>the</w:t>
      </w:r>
      <w:r>
        <w:rPr>
          <w:spacing w:val="-6"/>
        </w:rPr>
        <w:t xml:space="preserve"> </w:t>
      </w:r>
      <w:r>
        <w:rPr>
          <w:spacing w:val="-2"/>
        </w:rPr>
        <w:t>Report</w:t>
      </w:r>
    </w:p>
    <w:p w14:paraId="69611479" w14:textId="77777777" w:rsidR="002B622E" w:rsidRDefault="00000000">
      <w:pPr>
        <w:pStyle w:val="BodyText"/>
        <w:ind w:left="531"/>
        <w:rPr>
          <w:rFonts w:ascii="Arial"/>
        </w:rPr>
      </w:pPr>
      <w:r>
        <w:rPr>
          <w:rFonts w:ascii="Arial"/>
          <w:noProof/>
        </w:rPr>
        <mc:AlternateContent>
          <mc:Choice Requires="wps">
            <w:drawing>
              <wp:inline distT="0" distB="0" distL="0" distR="0" wp14:anchorId="1AF2C95B" wp14:editId="6F236460">
                <wp:extent cx="6438900" cy="321945"/>
                <wp:effectExtent l="0" t="0" r="0" b="0"/>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321945"/>
                        </a:xfrm>
                        <a:prstGeom prst="rect">
                          <a:avLst/>
                        </a:prstGeom>
                        <a:solidFill>
                          <a:srgbClr val="FDF4EB"/>
                        </a:solidFill>
                      </wps:spPr>
                      <wps:txbx>
                        <w:txbxContent>
                          <w:p w14:paraId="058B7022" w14:textId="77777777" w:rsidR="002B622E" w:rsidRDefault="00000000">
                            <w:pPr>
                              <w:spacing w:before="252"/>
                              <w:ind w:left="28"/>
                              <w:rPr>
                                <w:rFonts w:ascii="Arial"/>
                                <w:b/>
                                <w:color w:val="000000"/>
                              </w:rPr>
                            </w:pPr>
                            <w:r>
                              <w:rPr>
                                <w:rFonts w:ascii="Arial"/>
                                <w:b/>
                                <w:color w:val="000000"/>
                              </w:rPr>
                              <w:t>115.68</w:t>
                            </w:r>
                            <w:r>
                              <w:rPr>
                                <w:rFonts w:ascii="Arial"/>
                                <w:b/>
                                <w:color w:val="000000"/>
                                <w:spacing w:val="-3"/>
                              </w:rPr>
                              <w:t xml:space="preserve"> </w:t>
                            </w:r>
                            <w:r>
                              <w:rPr>
                                <w:rFonts w:ascii="Arial"/>
                                <w:b/>
                                <w:color w:val="000000"/>
                                <w:spacing w:val="-5"/>
                              </w:rPr>
                              <w:t>(a)</w:t>
                            </w:r>
                          </w:p>
                        </w:txbxContent>
                      </wps:txbx>
                      <wps:bodyPr wrap="square" lIns="0" tIns="0" rIns="0" bIns="0" rtlCol="0">
                        <a:noAutofit/>
                      </wps:bodyPr>
                    </wps:wsp>
                  </a:graphicData>
                </a:graphic>
              </wp:inline>
            </w:drawing>
          </mc:Choice>
          <mc:Fallback>
            <w:pict>
              <v:shape w14:anchorId="1AF2C95B" id="Textbox 129" o:spid="_x0000_s1097" type="#_x0000_t202" style="width:507pt;height:2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" fillcolor="#fdf4eb" stroked="f">
                <v:textbox inset="0,0,0,0">
                  <w:txbxContent>
                    <w:p w14:paraId="058B7022" w14:textId="77777777" w:rsidR="002B622E" w:rsidRDefault="00000000">
                      <w:pPr>
                        <w:spacing w:before="252"/>
                        <w:ind w:left="28"/>
                        <w:rPr>
                          <w:rFonts w:ascii="Arial"/>
                          <w:b/>
                          <w:color w:val="000000"/>
                        </w:rPr>
                      </w:pPr>
                      <w:r>
                        <w:rPr>
                          <w:rFonts w:ascii="Arial"/>
                          <w:b/>
                          <w:color w:val="000000"/>
                        </w:rPr>
                        <w:t>115.68</w:t>
                      </w:r>
                      <w:r>
                        <w:rPr>
                          <w:rFonts w:ascii="Arial"/>
                          <w:b/>
                          <w:color w:val="000000"/>
                          <w:spacing w:val="-3"/>
                        </w:rPr>
                        <w:t xml:space="preserve"> </w:t>
                      </w:r>
                      <w:r>
                        <w:rPr>
                          <w:rFonts w:ascii="Arial"/>
                          <w:b/>
                          <w:color w:val="000000"/>
                          <w:spacing w:val="-5"/>
                        </w:rPr>
                        <w:t>(a)</w:t>
                      </w:r>
                    </w:p>
                  </w:txbxContent>
                </v:textbox>
                <w10:anchorlock/>
              </v:shape>
            </w:pict>
          </mc:Fallback>
        </mc:AlternateContent>
      </w:r>
    </w:p>
    <w:p w14:paraId="4C5B58D2" w14:textId="77777777" w:rsidR="002B622E" w:rsidRDefault="00000000">
      <w:pPr>
        <w:pStyle w:val="ListParagraph"/>
        <w:numPr>
          <w:ilvl w:val="0"/>
          <w:numId w:val="86"/>
        </w:numPr>
        <w:tabs>
          <w:tab w:val="left" w:pos="1280"/>
        </w:tabs>
        <w:spacing w:before="235" w:line="256" w:lineRule="auto"/>
        <w:ind w:right="868"/>
      </w:pPr>
      <w:r>
        <w:t>Is</w:t>
      </w:r>
      <w:r>
        <w:rPr>
          <w:spacing w:val="-1"/>
        </w:rPr>
        <w:t xml:space="preserve"> </w:t>
      </w:r>
      <w:r>
        <w:t>any</w:t>
      </w:r>
      <w:r>
        <w:rPr>
          <w:spacing w:val="-4"/>
        </w:rPr>
        <w:t xml:space="preserve"> </w:t>
      </w:r>
      <w:r>
        <w:t>and</w:t>
      </w:r>
      <w:r>
        <w:rPr>
          <w:spacing w:val="-4"/>
        </w:rPr>
        <w:t xml:space="preserve"> </w:t>
      </w:r>
      <w:r>
        <w:t>all</w:t>
      </w:r>
      <w:r>
        <w:rPr>
          <w:spacing w:val="-2"/>
        </w:rPr>
        <w:t xml:space="preserve"> </w:t>
      </w:r>
      <w:r>
        <w:t>use</w:t>
      </w:r>
      <w:r>
        <w:rPr>
          <w:spacing w:val="-2"/>
        </w:rPr>
        <w:t xml:space="preserve"> </w:t>
      </w:r>
      <w:r>
        <w:t>of segregated</w:t>
      </w:r>
      <w:r>
        <w:rPr>
          <w:spacing w:val="-2"/>
        </w:rPr>
        <w:t xml:space="preserve"> </w:t>
      </w:r>
      <w:r>
        <w:t>housing</w:t>
      </w:r>
      <w:r>
        <w:rPr>
          <w:spacing w:val="-4"/>
        </w:rPr>
        <w:t xml:space="preserve"> </w:t>
      </w:r>
      <w:r>
        <w:t>to</w:t>
      </w:r>
      <w:r>
        <w:rPr>
          <w:spacing w:val="-4"/>
        </w:rPr>
        <w:t xml:space="preserve"> </w:t>
      </w:r>
      <w:r>
        <w:t>protect an</w:t>
      </w:r>
      <w:r>
        <w:rPr>
          <w:spacing w:val="-4"/>
        </w:rPr>
        <w:t xml:space="preserve"> </w:t>
      </w:r>
      <w:r>
        <w:t>inmate</w:t>
      </w:r>
      <w:r>
        <w:rPr>
          <w:spacing w:val="-4"/>
        </w:rPr>
        <w:t xml:space="preserve"> </w:t>
      </w:r>
      <w:r>
        <w:t>who</w:t>
      </w:r>
      <w:r>
        <w:rPr>
          <w:spacing w:val="-2"/>
        </w:rPr>
        <w:t xml:space="preserve"> </w:t>
      </w:r>
      <w:r>
        <w:t>is</w:t>
      </w:r>
      <w:r>
        <w:rPr>
          <w:spacing w:val="-4"/>
        </w:rPr>
        <w:t xml:space="preserve"> </w:t>
      </w:r>
      <w:r>
        <w:t>alleged</w:t>
      </w:r>
      <w:r>
        <w:rPr>
          <w:spacing w:val="-2"/>
        </w:rPr>
        <w:t xml:space="preserve"> </w:t>
      </w:r>
      <w:r>
        <w:t>to</w:t>
      </w:r>
      <w:r>
        <w:rPr>
          <w:spacing w:val="-4"/>
        </w:rPr>
        <w:t xml:space="preserve"> </w:t>
      </w:r>
      <w:r>
        <w:t>have</w:t>
      </w:r>
      <w:r>
        <w:rPr>
          <w:spacing w:val="-4"/>
        </w:rPr>
        <w:t xml:space="preserve"> </w:t>
      </w:r>
      <w:r>
        <w:t xml:space="preserve">suffered sexual abuse subject to the requirements of § 115.43? </w:t>
      </w:r>
      <w:r>
        <w:rPr>
          <w:rFonts w:ascii="MS Gothic" w:hAnsi="MS Gothic"/>
        </w:rPr>
        <w:t>☒</w:t>
      </w:r>
      <w:r>
        <w:rPr>
          <w:rFonts w:ascii="MS Gothic" w:hAnsi="MS Gothic"/>
          <w:spacing w:val="-41"/>
        </w:rPr>
        <w:t xml:space="preserve"> </w:t>
      </w:r>
      <w:r>
        <w:t>Yes</w:t>
      </w:r>
      <w:r>
        <w:rPr>
          <w:spacing w:val="80"/>
        </w:rPr>
        <w:t xml:space="preserve"> </w:t>
      </w:r>
      <w:r>
        <w:rPr>
          <w:rFonts w:ascii="MS Gothic" w:hAnsi="MS Gothic"/>
        </w:rPr>
        <w:t>☐</w:t>
      </w:r>
      <w:r>
        <w:rPr>
          <w:rFonts w:ascii="MS Gothic" w:hAnsi="MS Gothic"/>
          <w:spacing w:val="-38"/>
        </w:rPr>
        <w:t xml:space="preserve"> </w:t>
      </w:r>
      <w:r>
        <w:t>No</w:t>
      </w:r>
    </w:p>
    <w:p w14:paraId="676B5B96" w14:textId="77777777" w:rsidR="002B622E" w:rsidRDefault="00000000">
      <w:pPr>
        <w:pStyle w:val="Heading2"/>
        <w:spacing w:before="162"/>
        <w:ind w:left="560"/>
      </w:pPr>
      <w:r>
        <w:t>Auditor</w:t>
      </w:r>
      <w:r>
        <w:rPr>
          <w:spacing w:val="-10"/>
        </w:rPr>
        <w:t xml:space="preserve"> </w:t>
      </w:r>
      <w:r>
        <w:t>Overall</w:t>
      </w:r>
      <w:r>
        <w:rPr>
          <w:spacing w:val="-5"/>
        </w:rPr>
        <w:t xml:space="preserve"> </w:t>
      </w:r>
      <w:r>
        <w:t>Compliance</w:t>
      </w:r>
      <w:r>
        <w:rPr>
          <w:spacing w:val="-7"/>
        </w:rPr>
        <w:t xml:space="preserve"> </w:t>
      </w:r>
      <w:r>
        <w:rPr>
          <w:spacing w:val="-2"/>
        </w:rPr>
        <w:t>Determination</w:t>
      </w:r>
    </w:p>
    <w:p w14:paraId="1CA56788" w14:textId="77777777" w:rsidR="002B622E" w:rsidRDefault="002B622E">
      <w:pPr>
        <w:sectPr w:rsidR="002B622E">
          <w:pgSz w:w="12240" w:h="15840"/>
          <w:pgMar w:top="920" w:right="520" w:bottom="1560" w:left="520" w:header="0" w:footer="1333" w:gutter="0"/>
          <w:cols w:space="720"/>
        </w:sectPr>
      </w:pPr>
    </w:p>
    <w:p w14:paraId="10817E50" w14:textId="77777777" w:rsidR="002B622E" w:rsidRDefault="00000000">
      <w:pPr>
        <w:pStyle w:val="ListParagraph"/>
        <w:numPr>
          <w:ilvl w:val="1"/>
          <w:numId w:val="86"/>
        </w:numPr>
        <w:tabs>
          <w:tab w:val="left" w:pos="2000"/>
        </w:tabs>
        <w:spacing w:before="39"/>
      </w:pPr>
      <w:r>
        <w:rPr>
          <w:b/>
        </w:rPr>
        <w:lastRenderedPageBreak/>
        <w:t>Exceeds</w:t>
      </w:r>
      <w:r>
        <w:rPr>
          <w:b/>
          <w:spacing w:val="-7"/>
        </w:rPr>
        <w:t xml:space="preserve"> </w:t>
      </w:r>
      <w:r>
        <w:rPr>
          <w:b/>
        </w:rPr>
        <w:t>Standard</w:t>
      </w:r>
      <w:r>
        <w:rPr>
          <w:b/>
          <w:spacing w:val="-8"/>
        </w:rPr>
        <w:t xml:space="preserve"> </w:t>
      </w:r>
      <w:r>
        <w:t>(</w:t>
      </w:r>
      <w:r>
        <w:rPr>
          <w:i/>
        </w:rPr>
        <w:t>Substantially</w:t>
      </w:r>
      <w:r>
        <w:rPr>
          <w:i/>
          <w:spacing w:val="-6"/>
        </w:rPr>
        <w:t xml:space="preserve"> </w:t>
      </w:r>
      <w:r>
        <w:rPr>
          <w:i/>
        </w:rPr>
        <w:t>exceeds</w:t>
      </w:r>
      <w:r>
        <w:rPr>
          <w:i/>
          <w:spacing w:val="-8"/>
        </w:rPr>
        <w:t xml:space="preserve"> </w:t>
      </w:r>
      <w:r>
        <w:rPr>
          <w:i/>
        </w:rPr>
        <w:t>requirement</w:t>
      </w:r>
      <w:r>
        <w:rPr>
          <w:i/>
          <w:spacing w:val="-8"/>
        </w:rPr>
        <w:t xml:space="preserve"> </w:t>
      </w:r>
      <w:r>
        <w:rPr>
          <w:i/>
        </w:rPr>
        <w:t>of</w:t>
      </w:r>
      <w:r>
        <w:rPr>
          <w:i/>
          <w:spacing w:val="-7"/>
        </w:rPr>
        <w:t xml:space="preserve"> </w:t>
      </w:r>
      <w:r>
        <w:rPr>
          <w:i/>
          <w:spacing w:val="-2"/>
        </w:rPr>
        <w:t>standards</w:t>
      </w:r>
      <w:r>
        <w:rPr>
          <w:spacing w:val="-2"/>
        </w:rPr>
        <w:t>)</w:t>
      </w:r>
    </w:p>
    <w:p w14:paraId="52D7757D" w14:textId="77777777" w:rsidR="002B622E" w:rsidRDefault="00000000">
      <w:pPr>
        <w:pStyle w:val="Heading3"/>
        <w:tabs>
          <w:tab w:val="left" w:pos="2000"/>
        </w:tabs>
        <w:spacing w:before="253" w:line="242" w:lineRule="auto"/>
        <w:rPr>
          <w:i w:val="0"/>
        </w:rPr>
      </w:pPr>
      <w:r>
        <w:rPr>
          <w:rFonts w:ascii="MS Gothic" w:hAnsi="MS Gothic"/>
          <w:i w:val="0"/>
          <w:spacing w:val="-10"/>
          <w:sz w:val="28"/>
        </w:rPr>
        <w:t>☒</w:t>
      </w:r>
      <w:r>
        <w:rPr>
          <w:rFonts w:ascii="MS Gothic" w:hAnsi="MS Gothic"/>
          <w:i w:val="0"/>
          <w:sz w:val="28"/>
        </w:rPr>
        <w:tab/>
      </w:r>
      <w:r>
        <w:rPr>
          <w:b/>
          <w:i w:val="0"/>
        </w:rPr>
        <w:t>Meets</w:t>
      </w:r>
      <w:r>
        <w:rPr>
          <w:b/>
          <w:i w:val="0"/>
          <w:spacing w:val="-5"/>
        </w:rPr>
        <w:t xml:space="preserve"> </w:t>
      </w:r>
      <w:r>
        <w:rPr>
          <w:b/>
          <w:i w:val="0"/>
        </w:rPr>
        <w:t>Standard</w:t>
      </w:r>
      <w:r>
        <w:rPr>
          <w:b/>
          <w:i w:val="0"/>
          <w:spacing w:val="-3"/>
        </w:rPr>
        <w:t xml:space="preserve"> </w:t>
      </w:r>
      <w:r>
        <w:rPr>
          <w:i w:val="0"/>
        </w:rPr>
        <w:t>(</w:t>
      </w:r>
      <w:r>
        <w:t>Substantial</w:t>
      </w:r>
      <w:r>
        <w:rPr>
          <w:spacing w:val="-4"/>
        </w:rPr>
        <w:t xml:space="preserve"> </w:t>
      </w:r>
      <w:r>
        <w:t>compliance;</w:t>
      </w:r>
      <w:r>
        <w:rPr>
          <w:spacing w:val="-4"/>
        </w:rPr>
        <w:t xml:space="preserve"> </w:t>
      </w:r>
      <w:r>
        <w:t>complies</w:t>
      </w:r>
      <w:r>
        <w:rPr>
          <w:spacing w:val="-3"/>
        </w:rPr>
        <w:t xml:space="preserve"> </w:t>
      </w:r>
      <w:r>
        <w:t>in</w:t>
      </w:r>
      <w:r>
        <w:rPr>
          <w:spacing w:val="-3"/>
        </w:rPr>
        <w:t xml:space="preserve"> </w:t>
      </w:r>
      <w:r>
        <w:t>all</w:t>
      </w:r>
      <w:r>
        <w:rPr>
          <w:spacing w:val="-3"/>
        </w:rPr>
        <w:t xml:space="preserve"> </w:t>
      </w:r>
      <w:r>
        <w:t>material</w:t>
      </w:r>
      <w:r>
        <w:rPr>
          <w:spacing w:val="-3"/>
        </w:rPr>
        <w:t xml:space="preserve"> </w:t>
      </w:r>
      <w:r>
        <w:t>ways</w:t>
      </w:r>
      <w:r>
        <w:rPr>
          <w:spacing w:val="-3"/>
        </w:rPr>
        <w:t xml:space="preserve"> </w:t>
      </w:r>
      <w:r>
        <w:t>with</w:t>
      </w:r>
      <w:r>
        <w:rPr>
          <w:spacing w:val="-3"/>
        </w:rPr>
        <w:t xml:space="preserve"> </w:t>
      </w:r>
      <w:r>
        <w:t>the standard for the relevant review period</w:t>
      </w:r>
      <w:r>
        <w:rPr>
          <w:i w:val="0"/>
        </w:rPr>
        <w:t>)</w:t>
      </w:r>
    </w:p>
    <w:p w14:paraId="2EC31F9E" w14:textId="77777777" w:rsidR="002B622E" w:rsidRDefault="00000000">
      <w:pPr>
        <w:pStyle w:val="ListParagraph"/>
        <w:numPr>
          <w:ilvl w:val="1"/>
          <w:numId w:val="86"/>
        </w:numPr>
        <w:tabs>
          <w:tab w:val="left" w:pos="2000"/>
        </w:tabs>
        <w:spacing w:before="245"/>
      </w:pPr>
      <w:r>
        <w:rPr>
          <w:b/>
        </w:rPr>
        <w:t>Does</w:t>
      </w:r>
      <w:r>
        <w:rPr>
          <w:b/>
          <w:spacing w:val="-6"/>
        </w:rPr>
        <w:t xml:space="preserve"> </w:t>
      </w:r>
      <w:r>
        <w:rPr>
          <w:b/>
        </w:rPr>
        <w:t>Not</w:t>
      </w:r>
      <w:r>
        <w:rPr>
          <w:b/>
          <w:spacing w:val="-6"/>
        </w:rPr>
        <w:t xml:space="preserve"> </w:t>
      </w:r>
      <w:r>
        <w:rPr>
          <w:b/>
        </w:rPr>
        <w:t>Meet</w:t>
      </w:r>
      <w:r>
        <w:rPr>
          <w:b/>
          <w:spacing w:val="-6"/>
        </w:rPr>
        <w:t xml:space="preserve"> </w:t>
      </w:r>
      <w:r>
        <w:rPr>
          <w:b/>
        </w:rPr>
        <w:t>Standard</w:t>
      </w:r>
      <w:r>
        <w:rPr>
          <w:b/>
          <w:spacing w:val="-3"/>
        </w:rPr>
        <w:t xml:space="preserve"> </w:t>
      </w:r>
      <w:r>
        <w:t>(</w:t>
      </w:r>
      <w:r>
        <w:rPr>
          <w:i/>
        </w:rPr>
        <w:t>Requires</w:t>
      </w:r>
      <w:r>
        <w:rPr>
          <w:i/>
          <w:spacing w:val="-7"/>
        </w:rPr>
        <w:t xml:space="preserve"> </w:t>
      </w:r>
      <w:r>
        <w:rPr>
          <w:i/>
        </w:rPr>
        <w:t>Corrective</w:t>
      </w:r>
      <w:r>
        <w:rPr>
          <w:i/>
          <w:spacing w:val="-5"/>
        </w:rPr>
        <w:t xml:space="preserve"> </w:t>
      </w:r>
      <w:r>
        <w:rPr>
          <w:i/>
          <w:spacing w:val="-2"/>
        </w:rPr>
        <w:t>Action</w:t>
      </w:r>
      <w:r>
        <w:rPr>
          <w:spacing w:val="-2"/>
        </w:rPr>
        <w:t>)</w:t>
      </w:r>
    </w:p>
    <w:p w14:paraId="0EA0B6C2" w14:textId="77777777" w:rsidR="002B622E" w:rsidRDefault="002B622E">
      <w:pPr>
        <w:pStyle w:val="BodyText"/>
        <w:spacing w:before="2"/>
        <w:rPr>
          <w:rFonts w:ascii="Arial"/>
          <w:sz w:val="22"/>
        </w:rPr>
      </w:pPr>
    </w:p>
    <w:p w14:paraId="468FF975" w14:textId="77777777" w:rsidR="002B622E" w:rsidRDefault="00000000">
      <w:pPr>
        <w:pStyle w:val="Heading4"/>
        <w:spacing w:before="1"/>
      </w:pPr>
      <w:r>
        <w:rPr>
          <w:noProof/>
        </w:rPr>
        <mc:AlternateContent>
          <mc:Choice Requires="wps">
            <w:drawing>
              <wp:anchor distT="0" distB="0" distL="0" distR="0" simplePos="0" relativeHeight="484333056" behindDoc="1" locked="0" layoutInCell="1" allowOverlap="1" wp14:anchorId="3BCE992E" wp14:editId="4E3F6C5D">
                <wp:simplePos x="0" y="0"/>
                <wp:positionH relativeFrom="page">
                  <wp:posOffset>667512</wp:posOffset>
                </wp:positionH>
                <wp:positionV relativeFrom="paragraph">
                  <wp:posOffset>312</wp:posOffset>
                </wp:positionV>
                <wp:extent cx="6438900" cy="4390390"/>
                <wp:effectExtent l="0" t="0" r="0" b="0"/>
                <wp:wrapNone/>
                <wp:docPr id="130" name="Graphic 1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4390390"/>
                        </a:xfrm>
                        <a:custGeom>
                          <a:avLst/>
                          <a:gdLst/>
                          <a:ahLst/>
                          <a:cxnLst/>
                          <a:rect l="l" t="t" r="r" b="b"/>
                          <a:pathLst>
                            <a:path w="6438900" h="4390390">
                              <a:moveTo>
                                <a:pt x="6438646" y="4091127"/>
                              </a:moveTo>
                              <a:lnTo>
                                <a:pt x="0" y="4091127"/>
                              </a:lnTo>
                              <a:lnTo>
                                <a:pt x="0" y="4236199"/>
                              </a:lnTo>
                              <a:lnTo>
                                <a:pt x="0" y="4390123"/>
                              </a:lnTo>
                              <a:lnTo>
                                <a:pt x="6438646" y="4390123"/>
                              </a:lnTo>
                              <a:lnTo>
                                <a:pt x="6438646" y="4236199"/>
                              </a:lnTo>
                              <a:lnTo>
                                <a:pt x="6438646" y="4091127"/>
                              </a:lnTo>
                              <a:close/>
                            </a:path>
                            <a:path w="6438900" h="4390390">
                              <a:moveTo>
                                <a:pt x="6438646" y="3798443"/>
                              </a:moveTo>
                              <a:lnTo>
                                <a:pt x="0" y="3798443"/>
                              </a:lnTo>
                              <a:lnTo>
                                <a:pt x="0" y="3944734"/>
                              </a:lnTo>
                              <a:lnTo>
                                <a:pt x="0" y="4091038"/>
                              </a:lnTo>
                              <a:lnTo>
                                <a:pt x="6438646" y="4091038"/>
                              </a:lnTo>
                              <a:lnTo>
                                <a:pt x="6438646" y="3944734"/>
                              </a:lnTo>
                              <a:lnTo>
                                <a:pt x="6438646" y="3798443"/>
                              </a:lnTo>
                              <a:close/>
                            </a:path>
                            <a:path w="6438900" h="4390390">
                              <a:moveTo>
                                <a:pt x="6438646" y="3359531"/>
                              </a:moveTo>
                              <a:lnTo>
                                <a:pt x="0" y="3359531"/>
                              </a:lnTo>
                              <a:lnTo>
                                <a:pt x="0" y="3505822"/>
                              </a:lnTo>
                              <a:lnTo>
                                <a:pt x="0" y="3652126"/>
                              </a:lnTo>
                              <a:lnTo>
                                <a:pt x="0" y="3798430"/>
                              </a:lnTo>
                              <a:lnTo>
                                <a:pt x="6438646" y="3798430"/>
                              </a:lnTo>
                              <a:lnTo>
                                <a:pt x="6438646" y="3652126"/>
                              </a:lnTo>
                              <a:lnTo>
                                <a:pt x="6438646" y="3505822"/>
                              </a:lnTo>
                              <a:lnTo>
                                <a:pt x="6438646" y="3359531"/>
                              </a:lnTo>
                              <a:close/>
                            </a:path>
                            <a:path w="6438900" h="4390390">
                              <a:moveTo>
                                <a:pt x="6438646" y="2922143"/>
                              </a:moveTo>
                              <a:lnTo>
                                <a:pt x="0" y="2922143"/>
                              </a:lnTo>
                              <a:lnTo>
                                <a:pt x="0" y="3068434"/>
                              </a:lnTo>
                              <a:lnTo>
                                <a:pt x="0" y="3214738"/>
                              </a:lnTo>
                              <a:lnTo>
                                <a:pt x="0" y="3359518"/>
                              </a:lnTo>
                              <a:lnTo>
                                <a:pt x="6438646" y="3359518"/>
                              </a:lnTo>
                              <a:lnTo>
                                <a:pt x="6438646" y="3214738"/>
                              </a:lnTo>
                              <a:lnTo>
                                <a:pt x="6438646" y="3068434"/>
                              </a:lnTo>
                              <a:lnTo>
                                <a:pt x="6438646" y="2922143"/>
                              </a:lnTo>
                              <a:close/>
                            </a:path>
                            <a:path w="6438900" h="4390390">
                              <a:moveTo>
                                <a:pt x="6438646" y="2483231"/>
                              </a:moveTo>
                              <a:lnTo>
                                <a:pt x="0" y="2483231"/>
                              </a:lnTo>
                              <a:lnTo>
                                <a:pt x="0" y="2629522"/>
                              </a:lnTo>
                              <a:lnTo>
                                <a:pt x="0" y="2775826"/>
                              </a:lnTo>
                              <a:lnTo>
                                <a:pt x="0" y="2922130"/>
                              </a:lnTo>
                              <a:lnTo>
                                <a:pt x="6438646" y="2922130"/>
                              </a:lnTo>
                              <a:lnTo>
                                <a:pt x="6438646" y="2775826"/>
                              </a:lnTo>
                              <a:lnTo>
                                <a:pt x="6438646" y="2629522"/>
                              </a:lnTo>
                              <a:lnTo>
                                <a:pt x="6438646" y="2483231"/>
                              </a:lnTo>
                              <a:close/>
                            </a:path>
                            <a:path w="6438900" h="4390390">
                              <a:moveTo>
                                <a:pt x="6438646" y="2191893"/>
                              </a:moveTo>
                              <a:lnTo>
                                <a:pt x="0" y="2191893"/>
                              </a:lnTo>
                              <a:lnTo>
                                <a:pt x="0" y="2338133"/>
                              </a:lnTo>
                              <a:lnTo>
                                <a:pt x="0" y="2483218"/>
                              </a:lnTo>
                              <a:lnTo>
                                <a:pt x="6438646" y="2483218"/>
                              </a:lnTo>
                              <a:lnTo>
                                <a:pt x="6438646" y="2338184"/>
                              </a:lnTo>
                              <a:lnTo>
                                <a:pt x="6438646" y="2191893"/>
                              </a:lnTo>
                              <a:close/>
                            </a:path>
                            <a:path w="6438900" h="4390390">
                              <a:moveTo>
                                <a:pt x="6438646" y="1752981"/>
                              </a:moveTo>
                              <a:lnTo>
                                <a:pt x="0" y="1752981"/>
                              </a:lnTo>
                              <a:lnTo>
                                <a:pt x="0" y="1899272"/>
                              </a:lnTo>
                              <a:lnTo>
                                <a:pt x="0" y="2045576"/>
                              </a:lnTo>
                              <a:lnTo>
                                <a:pt x="0" y="2191880"/>
                              </a:lnTo>
                              <a:lnTo>
                                <a:pt x="6438646" y="2191880"/>
                              </a:lnTo>
                              <a:lnTo>
                                <a:pt x="6438646" y="2045576"/>
                              </a:lnTo>
                              <a:lnTo>
                                <a:pt x="6438646" y="1899272"/>
                              </a:lnTo>
                              <a:lnTo>
                                <a:pt x="6438646" y="1752981"/>
                              </a:lnTo>
                              <a:close/>
                            </a:path>
                            <a:path w="6438900" h="4390390">
                              <a:moveTo>
                                <a:pt x="6438646" y="731901"/>
                              </a:moveTo>
                              <a:lnTo>
                                <a:pt x="0" y="731901"/>
                              </a:lnTo>
                              <a:lnTo>
                                <a:pt x="0" y="876668"/>
                              </a:lnTo>
                              <a:lnTo>
                                <a:pt x="0" y="1022972"/>
                              </a:lnTo>
                              <a:lnTo>
                                <a:pt x="0" y="1752968"/>
                              </a:lnTo>
                              <a:lnTo>
                                <a:pt x="6438646" y="1752968"/>
                              </a:lnTo>
                              <a:lnTo>
                                <a:pt x="6438646" y="876668"/>
                              </a:lnTo>
                              <a:lnTo>
                                <a:pt x="6438646" y="731901"/>
                              </a:lnTo>
                              <a:close/>
                            </a:path>
                            <a:path w="6438900" h="4390390">
                              <a:moveTo>
                                <a:pt x="6438646" y="438975"/>
                              </a:moveTo>
                              <a:lnTo>
                                <a:pt x="0" y="438975"/>
                              </a:lnTo>
                              <a:lnTo>
                                <a:pt x="0" y="585584"/>
                              </a:lnTo>
                              <a:lnTo>
                                <a:pt x="0" y="731888"/>
                              </a:lnTo>
                              <a:lnTo>
                                <a:pt x="6438646" y="731888"/>
                              </a:lnTo>
                              <a:lnTo>
                                <a:pt x="6438646" y="585584"/>
                              </a:lnTo>
                              <a:lnTo>
                                <a:pt x="6438646" y="438975"/>
                              </a:lnTo>
                              <a:close/>
                            </a:path>
                            <a:path w="6438900" h="4390390">
                              <a:moveTo>
                                <a:pt x="6438646" y="0"/>
                              </a:moveTo>
                              <a:lnTo>
                                <a:pt x="0" y="0"/>
                              </a:lnTo>
                              <a:lnTo>
                                <a:pt x="0" y="146291"/>
                              </a:lnTo>
                              <a:lnTo>
                                <a:pt x="0" y="292595"/>
                              </a:lnTo>
                              <a:lnTo>
                                <a:pt x="0" y="438899"/>
                              </a:lnTo>
                              <a:lnTo>
                                <a:pt x="6438646" y="438899"/>
                              </a:lnTo>
                              <a:lnTo>
                                <a:pt x="6438646" y="292595"/>
                              </a:lnTo>
                              <a:lnTo>
                                <a:pt x="6438646" y="146291"/>
                              </a:lnTo>
                              <a:lnTo>
                                <a:pt x="6438646" y="0"/>
                              </a:lnTo>
                              <a:close/>
                            </a:path>
                          </a:pathLst>
                        </a:custGeom>
                        <a:solidFill>
                          <a:srgbClr val="F8F6F6"/>
                        </a:solidFill>
                      </wps:spPr>
                      <wps:bodyPr wrap="square" lIns="0" tIns="0" rIns="0" bIns="0" rtlCol="0">
                        <a:prstTxWarp prst="textNoShape">
                          <a:avLst/>
                        </a:prstTxWarp>
                        <a:noAutofit/>
                      </wps:bodyPr>
                    </wps:wsp>
                  </a:graphicData>
                </a:graphic>
              </wp:anchor>
            </w:drawing>
          </mc:Choice>
          <mc:Fallback>
            <w:pict>
              <v:shape w14:anchorId="4E31E607" id="Graphic 130" o:spid="_x0000_s1026" alt="&quot;&quot;" style="position:absolute;margin-left:52.55pt;margin-top:0;width:507pt;height:345.7pt;z-index:-18983424;visibility:visible;mso-wrap-style:square;mso-wrap-distance-left:0;mso-wrap-distance-top:0;mso-wrap-distance-right:0;mso-wrap-distance-bottom:0;mso-position-horizontal:absolute;mso-position-horizontal-relative:page;mso-position-vertical:absolute;mso-position-vertical-relative:text;v-text-anchor:top" coordsize="6438900,439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" path="m6438646,4091127l,4091127r,145072l,4390123r6438646,l6438646,4236199r,-145072xem6438646,3798443l,3798443r,146291l,4091038r6438646,l6438646,3944734r,-146291xem6438646,3359531l,3359531r,146291l,3652126r,146304l6438646,3798430r,-146304l6438646,3505822r,-146291xem6438646,2922143l,2922143r,146291l,3214738r,144780l6438646,3359518r,-144780l6438646,3068434r,-146291xem6438646,2483231l,2483231r,146291l,2775826r,146304l6438646,2922130r,-146304l6438646,2629522r,-146291xem6438646,2191893l,2191893r,146240l,2483218r6438646,l6438646,2338184r,-146291xem6438646,1752981l,1752981r,146291l,2045576r,146304l6438646,2191880r,-146304l6438646,1899272r,-146291xem6438646,731901l,731901,,876668r,146304l,1752968r6438646,l6438646,876668r,-144767xem6438646,438975l,438975,,585584,,731888r6438646,l6438646,585584r,-146609xem6438646,l,,,146291,,292595,,438899r6438646,l6438646,292595r,-146304l6438646,xe" fillcolor="#f8f6f6" stroked="f">
                <v:path arrowok="t"/>
                <w10:wrap anchorx="page"/>
              </v:shape>
            </w:pict>
          </mc:Fallback>
        </mc:AlternateContent>
      </w:r>
      <w:r>
        <w:rPr>
          <w:spacing w:val="-2"/>
        </w:rPr>
        <w:t>Documents:</w:t>
      </w:r>
    </w:p>
    <w:p w14:paraId="1C61D433" w14:textId="77777777" w:rsidR="002B622E" w:rsidRDefault="00000000">
      <w:pPr>
        <w:pStyle w:val="ListParagraph"/>
        <w:numPr>
          <w:ilvl w:val="0"/>
          <w:numId w:val="85"/>
        </w:numPr>
        <w:tabs>
          <w:tab w:val="left" w:pos="760"/>
        </w:tabs>
        <w:ind w:left="760" w:hanging="200"/>
        <w:rPr>
          <w:rFonts w:ascii="Times New Roman"/>
          <w:sz w:val="20"/>
        </w:rPr>
      </w:pPr>
      <w:r>
        <w:rPr>
          <w:rFonts w:ascii="Times New Roman"/>
          <w:sz w:val="20"/>
        </w:rPr>
        <w:t>Pre-Audit</w:t>
      </w:r>
      <w:r>
        <w:rPr>
          <w:rFonts w:ascii="Times New Roman"/>
          <w:spacing w:val="-5"/>
          <w:sz w:val="20"/>
        </w:rPr>
        <w:t xml:space="preserve"> </w:t>
      </w:r>
      <w:r>
        <w:rPr>
          <w:rFonts w:ascii="Times New Roman"/>
          <w:spacing w:val="-2"/>
          <w:sz w:val="20"/>
        </w:rPr>
        <w:t>Questionnaire</w:t>
      </w:r>
    </w:p>
    <w:p w14:paraId="70166212" w14:textId="77777777" w:rsidR="002B622E" w:rsidRDefault="00000000">
      <w:pPr>
        <w:pStyle w:val="ListParagraph"/>
        <w:numPr>
          <w:ilvl w:val="0"/>
          <w:numId w:val="85"/>
        </w:numPr>
        <w:tabs>
          <w:tab w:val="left" w:pos="761"/>
        </w:tabs>
        <w:rPr>
          <w:rFonts w:ascii="Times New Roman"/>
          <w:i/>
          <w:sz w:val="20"/>
        </w:rPr>
      </w:pPr>
      <w:r>
        <w:rPr>
          <w:rFonts w:ascii="Times New Roman"/>
          <w:sz w:val="20"/>
        </w:rPr>
        <w:t>TDCJ</w:t>
      </w:r>
      <w:r>
        <w:rPr>
          <w:rFonts w:ascii="Times New Roman"/>
          <w:spacing w:val="-7"/>
          <w:sz w:val="20"/>
        </w:rPr>
        <w:t xml:space="preserve"> </w:t>
      </w:r>
      <w:r>
        <w:rPr>
          <w:rFonts w:ascii="Times New Roman"/>
          <w:sz w:val="20"/>
        </w:rPr>
        <w:t>Correctional</w:t>
      </w:r>
      <w:r>
        <w:rPr>
          <w:rFonts w:ascii="Times New Roman"/>
          <w:spacing w:val="-5"/>
          <w:sz w:val="20"/>
        </w:rPr>
        <w:t xml:space="preserve"> </w:t>
      </w:r>
      <w:r>
        <w:rPr>
          <w:rFonts w:ascii="Times New Roman"/>
          <w:sz w:val="20"/>
        </w:rPr>
        <w:t>Institutions</w:t>
      </w:r>
      <w:r>
        <w:rPr>
          <w:rFonts w:ascii="Times New Roman"/>
          <w:spacing w:val="-7"/>
          <w:sz w:val="20"/>
        </w:rPr>
        <w:t xml:space="preserve"> </w:t>
      </w:r>
      <w:r>
        <w:rPr>
          <w:rFonts w:ascii="Times New Roman"/>
          <w:sz w:val="20"/>
        </w:rPr>
        <w:t>Division,</w:t>
      </w:r>
      <w:r>
        <w:rPr>
          <w:rFonts w:ascii="Times New Roman"/>
          <w:spacing w:val="-1"/>
          <w:sz w:val="20"/>
        </w:rPr>
        <w:t xml:space="preserve"> </w:t>
      </w:r>
      <w:r>
        <w:rPr>
          <w:rFonts w:ascii="Times New Roman"/>
          <w:i/>
          <w:sz w:val="20"/>
        </w:rPr>
        <w:t>Safe</w:t>
      </w:r>
      <w:r>
        <w:rPr>
          <w:rFonts w:ascii="Times New Roman"/>
          <w:i/>
          <w:spacing w:val="-5"/>
          <w:sz w:val="20"/>
        </w:rPr>
        <w:t xml:space="preserve"> </w:t>
      </w:r>
      <w:r>
        <w:rPr>
          <w:rFonts w:ascii="Times New Roman"/>
          <w:i/>
          <w:sz w:val="20"/>
        </w:rPr>
        <w:t>Prisons</w:t>
      </w:r>
      <w:r>
        <w:rPr>
          <w:rFonts w:ascii="Times New Roman"/>
          <w:i/>
          <w:spacing w:val="-7"/>
          <w:sz w:val="20"/>
        </w:rPr>
        <w:t xml:space="preserve"> </w:t>
      </w:r>
      <w:r>
        <w:rPr>
          <w:rFonts w:ascii="Times New Roman"/>
          <w:i/>
          <w:sz w:val="20"/>
        </w:rPr>
        <w:t>/</w:t>
      </w:r>
      <w:r>
        <w:rPr>
          <w:rFonts w:ascii="Times New Roman"/>
          <w:i/>
          <w:spacing w:val="-6"/>
          <w:sz w:val="20"/>
        </w:rPr>
        <w:t xml:space="preserve"> </w:t>
      </w:r>
      <w:r>
        <w:rPr>
          <w:rFonts w:ascii="Times New Roman"/>
          <w:i/>
          <w:sz w:val="20"/>
        </w:rPr>
        <w:t>PREA</w:t>
      </w:r>
      <w:r>
        <w:rPr>
          <w:rFonts w:ascii="Times New Roman"/>
          <w:i/>
          <w:spacing w:val="-6"/>
          <w:sz w:val="20"/>
        </w:rPr>
        <w:t xml:space="preserve"> </w:t>
      </w:r>
      <w:r>
        <w:rPr>
          <w:rFonts w:ascii="Times New Roman"/>
          <w:i/>
          <w:spacing w:val="-4"/>
          <w:sz w:val="20"/>
        </w:rPr>
        <w:t>Plan</w:t>
      </w:r>
    </w:p>
    <w:p w14:paraId="25BD3990" w14:textId="77777777" w:rsidR="002B622E" w:rsidRDefault="00000000">
      <w:pPr>
        <w:pStyle w:val="ListParagraph"/>
        <w:numPr>
          <w:ilvl w:val="0"/>
          <w:numId w:val="85"/>
        </w:numPr>
        <w:tabs>
          <w:tab w:val="left" w:pos="760"/>
        </w:tabs>
        <w:spacing w:before="1"/>
        <w:ind w:left="760" w:hanging="200"/>
        <w:rPr>
          <w:rFonts w:ascii="Times New Roman"/>
          <w:i/>
          <w:sz w:val="20"/>
        </w:rPr>
      </w:pPr>
      <w:r>
        <w:rPr>
          <w:rFonts w:ascii="Times New Roman"/>
          <w:sz w:val="20"/>
        </w:rPr>
        <w:t>TDCJ,</w:t>
      </w:r>
      <w:r>
        <w:rPr>
          <w:rFonts w:ascii="Times New Roman"/>
          <w:spacing w:val="-6"/>
          <w:sz w:val="20"/>
        </w:rPr>
        <w:t xml:space="preserve"> </w:t>
      </w:r>
      <w:r>
        <w:rPr>
          <w:rFonts w:ascii="Times New Roman"/>
          <w:i/>
          <w:sz w:val="20"/>
        </w:rPr>
        <w:t>Restrictive</w:t>
      </w:r>
      <w:r>
        <w:rPr>
          <w:rFonts w:ascii="Times New Roman"/>
          <w:i/>
          <w:spacing w:val="-7"/>
          <w:sz w:val="20"/>
        </w:rPr>
        <w:t xml:space="preserve"> </w:t>
      </w:r>
      <w:r>
        <w:rPr>
          <w:rFonts w:ascii="Times New Roman"/>
          <w:i/>
          <w:sz w:val="20"/>
        </w:rPr>
        <w:t>Housing</w:t>
      </w:r>
      <w:r>
        <w:rPr>
          <w:rFonts w:ascii="Times New Roman"/>
          <w:i/>
          <w:spacing w:val="-5"/>
          <w:sz w:val="20"/>
        </w:rPr>
        <w:t xml:space="preserve"> </w:t>
      </w:r>
      <w:r>
        <w:rPr>
          <w:rFonts w:ascii="Times New Roman"/>
          <w:i/>
          <w:spacing w:val="-4"/>
          <w:sz w:val="20"/>
        </w:rPr>
        <w:t>Plan</w:t>
      </w:r>
    </w:p>
    <w:p w14:paraId="675607E0" w14:textId="77777777" w:rsidR="002B622E" w:rsidRDefault="00000000">
      <w:pPr>
        <w:pStyle w:val="Heading4"/>
        <w:spacing w:before="229"/>
      </w:pPr>
      <w:r>
        <w:rPr>
          <w:spacing w:val="-2"/>
        </w:rPr>
        <w:t>Interviews:</w:t>
      </w:r>
    </w:p>
    <w:p w14:paraId="6A790FEA" w14:textId="77777777" w:rsidR="002B622E" w:rsidRDefault="00000000">
      <w:pPr>
        <w:pStyle w:val="ListParagraph"/>
        <w:numPr>
          <w:ilvl w:val="0"/>
          <w:numId w:val="84"/>
        </w:numPr>
        <w:tabs>
          <w:tab w:val="left" w:pos="760"/>
        </w:tabs>
        <w:ind w:left="760" w:hanging="200"/>
        <w:rPr>
          <w:rFonts w:ascii="Times New Roman"/>
          <w:sz w:val="20"/>
        </w:rPr>
      </w:pPr>
      <w:r>
        <w:rPr>
          <w:rFonts w:ascii="Times New Roman"/>
          <w:spacing w:val="-2"/>
          <w:sz w:val="20"/>
        </w:rPr>
        <w:t>Warden</w:t>
      </w:r>
    </w:p>
    <w:p w14:paraId="4164614B" w14:textId="77777777" w:rsidR="002B622E" w:rsidRDefault="00000000">
      <w:pPr>
        <w:pStyle w:val="ListParagraph"/>
        <w:numPr>
          <w:ilvl w:val="0"/>
          <w:numId w:val="84"/>
        </w:numPr>
        <w:tabs>
          <w:tab w:val="left" w:pos="760"/>
        </w:tabs>
        <w:spacing w:before="1"/>
        <w:ind w:left="760" w:hanging="200"/>
        <w:rPr>
          <w:rFonts w:ascii="Times New Roman"/>
          <w:sz w:val="20"/>
        </w:rPr>
      </w:pPr>
      <w:r>
        <w:rPr>
          <w:rFonts w:ascii="Times New Roman"/>
          <w:sz w:val="20"/>
        </w:rPr>
        <w:t>Staff</w:t>
      </w:r>
      <w:r>
        <w:rPr>
          <w:rFonts w:ascii="Times New Roman"/>
          <w:spacing w:val="-6"/>
          <w:sz w:val="20"/>
        </w:rPr>
        <w:t xml:space="preserve"> </w:t>
      </w:r>
      <w:r>
        <w:rPr>
          <w:rFonts w:ascii="Times New Roman"/>
          <w:sz w:val="20"/>
        </w:rPr>
        <w:t>who</w:t>
      </w:r>
      <w:r>
        <w:rPr>
          <w:rFonts w:ascii="Times New Roman"/>
          <w:spacing w:val="-4"/>
          <w:sz w:val="20"/>
        </w:rPr>
        <w:t xml:space="preserve"> </w:t>
      </w:r>
      <w:r>
        <w:rPr>
          <w:rFonts w:ascii="Times New Roman"/>
          <w:sz w:val="20"/>
        </w:rPr>
        <w:t>Supervise</w:t>
      </w:r>
      <w:r>
        <w:rPr>
          <w:rFonts w:ascii="Times New Roman"/>
          <w:spacing w:val="-5"/>
          <w:sz w:val="20"/>
        </w:rPr>
        <w:t xml:space="preserve"> </w:t>
      </w:r>
      <w:r>
        <w:rPr>
          <w:rFonts w:ascii="Times New Roman"/>
          <w:sz w:val="20"/>
        </w:rPr>
        <w:t>Inmates</w:t>
      </w:r>
      <w:r>
        <w:rPr>
          <w:rFonts w:ascii="Times New Roman"/>
          <w:spacing w:val="-7"/>
          <w:sz w:val="20"/>
        </w:rPr>
        <w:t xml:space="preserve"> </w:t>
      </w:r>
      <w:r>
        <w:rPr>
          <w:rFonts w:ascii="Times New Roman"/>
          <w:sz w:val="20"/>
        </w:rPr>
        <w:t>in</w:t>
      </w:r>
      <w:r>
        <w:rPr>
          <w:rFonts w:ascii="Times New Roman"/>
          <w:spacing w:val="-4"/>
          <w:sz w:val="20"/>
        </w:rPr>
        <w:t xml:space="preserve"> </w:t>
      </w:r>
      <w:r>
        <w:rPr>
          <w:rFonts w:ascii="Times New Roman"/>
          <w:sz w:val="20"/>
        </w:rPr>
        <w:t>Segregated</w:t>
      </w:r>
      <w:r>
        <w:rPr>
          <w:rFonts w:ascii="Times New Roman"/>
          <w:spacing w:val="-4"/>
          <w:sz w:val="20"/>
        </w:rPr>
        <w:t xml:space="preserve"> </w:t>
      </w:r>
      <w:r>
        <w:rPr>
          <w:rFonts w:ascii="Times New Roman"/>
          <w:spacing w:val="-2"/>
          <w:sz w:val="20"/>
        </w:rPr>
        <w:t>Housing</w:t>
      </w:r>
    </w:p>
    <w:p w14:paraId="42F5598E" w14:textId="77777777" w:rsidR="002B622E" w:rsidRDefault="00000000">
      <w:pPr>
        <w:pStyle w:val="ListParagraph"/>
        <w:numPr>
          <w:ilvl w:val="0"/>
          <w:numId w:val="84"/>
        </w:numPr>
        <w:tabs>
          <w:tab w:val="left" w:pos="760"/>
        </w:tabs>
        <w:ind w:left="760" w:hanging="200"/>
        <w:rPr>
          <w:rFonts w:ascii="Times New Roman"/>
          <w:sz w:val="20"/>
        </w:rPr>
      </w:pPr>
      <w:r>
        <w:rPr>
          <w:rFonts w:ascii="Times New Roman"/>
          <w:sz w:val="20"/>
        </w:rPr>
        <w:t>Inmates</w:t>
      </w:r>
      <w:r>
        <w:rPr>
          <w:rFonts w:ascii="Times New Roman"/>
          <w:spacing w:val="-6"/>
          <w:sz w:val="20"/>
        </w:rPr>
        <w:t xml:space="preserve"> </w:t>
      </w:r>
      <w:r>
        <w:rPr>
          <w:rFonts w:ascii="Times New Roman"/>
          <w:sz w:val="20"/>
        </w:rPr>
        <w:t>in</w:t>
      </w:r>
      <w:r>
        <w:rPr>
          <w:rFonts w:ascii="Times New Roman"/>
          <w:spacing w:val="-4"/>
          <w:sz w:val="20"/>
        </w:rPr>
        <w:t xml:space="preserve"> </w:t>
      </w:r>
      <w:r>
        <w:rPr>
          <w:rFonts w:ascii="Times New Roman"/>
          <w:sz w:val="20"/>
        </w:rPr>
        <w:t>Segregated</w:t>
      </w:r>
      <w:r>
        <w:rPr>
          <w:rFonts w:ascii="Times New Roman"/>
          <w:spacing w:val="-3"/>
          <w:sz w:val="20"/>
        </w:rPr>
        <w:t xml:space="preserve"> </w:t>
      </w:r>
      <w:r>
        <w:rPr>
          <w:rFonts w:ascii="Times New Roman"/>
          <w:sz w:val="20"/>
        </w:rPr>
        <w:t>Housing</w:t>
      </w:r>
      <w:r>
        <w:rPr>
          <w:rFonts w:ascii="Times New Roman"/>
          <w:spacing w:val="-4"/>
          <w:sz w:val="20"/>
        </w:rPr>
        <w:t xml:space="preserve"> </w:t>
      </w:r>
      <w:r>
        <w:rPr>
          <w:rFonts w:ascii="Times New Roman"/>
          <w:sz w:val="20"/>
        </w:rPr>
        <w:t>(for</w:t>
      </w:r>
      <w:r>
        <w:rPr>
          <w:rFonts w:ascii="Times New Roman"/>
          <w:spacing w:val="-5"/>
          <w:sz w:val="20"/>
        </w:rPr>
        <w:t xml:space="preserve"> </w:t>
      </w:r>
      <w:r>
        <w:rPr>
          <w:rFonts w:ascii="Times New Roman"/>
          <w:sz w:val="20"/>
        </w:rPr>
        <w:t>risk</w:t>
      </w:r>
      <w:r>
        <w:rPr>
          <w:rFonts w:ascii="Times New Roman"/>
          <w:spacing w:val="-3"/>
          <w:sz w:val="20"/>
        </w:rPr>
        <w:t xml:space="preserve"> </w:t>
      </w:r>
      <w:r>
        <w:rPr>
          <w:rFonts w:ascii="Times New Roman"/>
          <w:sz w:val="20"/>
        </w:rPr>
        <w:t>of</w:t>
      </w:r>
      <w:r>
        <w:rPr>
          <w:rFonts w:ascii="Times New Roman"/>
          <w:spacing w:val="-5"/>
          <w:sz w:val="20"/>
        </w:rPr>
        <w:t xml:space="preserve"> </w:t>
      </w:r>
      <w:r>
        <w:rPr>
          <w:rFonts w:ascii="Times New Roman"/>
          <w:sz w:val="20"/>
        </w:rPr>
        <w:t>sexual</w:t>
      </w:r>
      <w:r>
        <w:rPr>
          <w:rFonts w:ascii="Times New Roman"/>
          <w:spacing w:val="2"/>
          <w:sz w:val="20"/>
        </w:rPr>
        <w:t xml:space="preserve"> </w:t>
      </w:r>
      <w:r>
        <w:rPr>
          <w:rFonts w:ascii="Times New Roman"/>
          <w:sz w:val="20"/>
        </w:rPr>
        <w:t>victimization</w:t>
      </w:r>
      <w:r>
        <w:rPr>
          <w:rFonts w:ascii="Times New Roman"/>
          <w:spacing w:val="-4"/>
          <w:sz w:val="20"/>
        </w:rPr>
        <w:t xml:space="preserve"> </w:t>
      </w:r>
      <w:r>
        <w:rPr>
          <w:rFonts w:ascii="Times New Roman"/>
          <w:sz w:val="20"/>
        </w:rPr>
        <w:t>/</w:t>
      </w:r>
      <w:r>
        <w:rPr>
          <w:rFonts w:ascii="Times New Roman"/>
          <w:spacing w:val="-5"/>
          <w:sz w:val="20"/>
        </w:rPr>
        <w:t xml:space="preserve"> </w:t>
      </w:r>
      <w:r>
        <w:rPr>
          <w:rFonts w:ascii="Times New Roman"/>
          <w:sz w:val="20"/>
        </w:rPr>
        <w:t>who</w:t>
      </w:r>
      <w:r>
        <w:rPr>
          <w:rFonts w:ascii="Times New Roman"/>
          <w:spacing w:val="-4"/>
          <w:sz w:val="20"/>
        </w:rPr>
        <w:t xml:space="preserve"> </w:t>
      </w:r>
      <w:r>
        <w:rPr>
          <w:rFonts w:ascii="Times New Roman"/>
          <w:sz w:val="20"/>
        </w:rPr>
        <w:t>allege</w:t>
      </w:r>
      <w:r>
        <w:rPr>
          <w:rFonts w:ascii="Times New Roman"/>
          <w:spacing w:val="-5"/>
          <w:sz w:val="20"/>
        </w:rPr>
        <w:t xml:space="preserve"> </w:t>
      </w:r>
      <w:r>
        <w:rPr>
          <w:rFonts w:ascii="Times New Roman"/>
          <w:sz w:val="20"/>
        </w:rPr>
        <w:t>to</w:t>
      </w:r>
      <w:r>
        <w:rPr>
          <w:rFonts w:ascii="Times New Roman"/>
          <w:spacing w:val="-3"/>
          <w:sz w:val="20"/>
        </w:rPr>
        <w:t xml:space="preserve"> </w:t>
      </w:r>
      <w:r>
        <w:rPr>
          <w:rFonts w:ascii="Times New Roman"/>
          <w:sz w:val="20"/>
        </w:rPr>
        <w:t>have</w:t>
      </w:r>
      <w:r>
        <w:rPr>
          <w:rFonts w:ascii="Times New Roman"/>
          <w:spacing w:val="-7"/>
          <w:sz w:val="20"/>
        </w:rPr>
        <w:t xml:space="preserve"> </w:t>
      </w:r>
      <w:r>
        <w:rPr>
          <w:rFonts w:ascii="Times New Roman"/>
          <w:sz w:val="20"/>
        </w:rPr>
        <w:t>suffered</w:t>
      </w:r>
      <w:r>
        <w:rPr>
          <w:rFonts w:ascii="Times New Roman"/>
          <w:spacing w:val="-3"/>
          <w:sz w:val="20"/>
        </w:rPr>
        <w:t xml:space="preserve"> </w:t>
      </w:r>
      <w:r>
        <w:rPr>
          <w:rFonts w:ascii="Times New Roman"/>
          <w:sz w:val="20"/>
        </w:rPr>
        <w:t>sexual</w:t>
      </w:r>
      <w:r>
        <w:rPr>
          <w:rFonts w:ascii="Times New Roman"/>
          <w:spacing w:val="-5"/>
          <w:sz w:val="20"/>
        </w:rPr>
        <w:t xml:space="preserve"> </w:t>
      </w:r>
      <w:r>
        <w:rPr>
          <w:rFonts w:ascii="Times New Roman"/>
          <w:sz w:val="20"/>
        </w:rPr>
        <w:t>abuse)</w:t>
      </w:r>
      <w:r>
        <w:rPr>
          <w:rFonts w:ascii="Times New Roman"/>
          <w:spacing w:val="2"/>
          <w:sz w:val="20"/>
        </w:rPr>
        <w:t xml:space="preserve"> </w:t>
      </w:r>
      <w:r>
        <w:rPr>
          <w:rFonts w:ascii="Times New Roman"/>
          <w:sz w:val="20"/>
        </w:rPr>
        <w:t>-</w:t>
      </w:r>
      <w:r>
        <w:rPr>
          <w:rFonts w:ascii="Times New Roman"/>
          <w:spacing w:val="-4"/>
          <w:sz w:val="20"/>
        </w:rPr>
        <w:t xml:space="preserve"> none</w:t>
      </w:r>
    </w:p>
    <w:p w14:paraId="59797839" w14:textId="77777777" w:rsidR="002B622E" w:rsidRDefault="002B622E">
      <w:pPr>
        <w:pStyle w:val="BodyText"/>
        <w:spacing w:before="1"/>
      </w:pPr>
    </w:p>
    <w:p w14:paraId="2406022B" w14:textId="77777777" w:rsidR="002B622E" w:rsidRDefault="00000000">
      <w:pPr>
        <w:pStyle w:val="Heading4"/>
        <w:spacing w:line="229" w:lineRule="exact"/>
      </w:pPr>
      <w:r>
        <w:t>Site</w:t>
      </w:r>
      <w:r>
        <w:rPr>
          <w:spacing w:val="-5"/>
        </w:rPr>
        <w:t xml:space="preserve"> </w:t>
      </w:r>
      <w:r>
        <w:t>Review</w:t>
      </w:r>
      <w:r>
        <w:rPr>
          <w:spacing w:val="-4"/>
        </w:rPr>
        <w:t xml:space="preserve"> </w:t>
      </w:r>
      <w:r>
        <w:rPr>
          <w:spacing w:val="-2"/>
        </w:rPr>
        <w:t>Observations:</w:t>
      </w:r>
    </w:p>
    <w:p w14:paraId="158DEED6" w14:textId="77777777" w:rsidR="002B622E" w:rsidRDefault="00000000">
      <w:pPr>
        <w:pStyle w:val="BodyText"/>
        <w:spacing w:line="229" w:lineRule="exact"/>
        <w:ind w:left="560"/>
      </w:pPr>
      <w:r>
        <w:t>1.</w:t>
      </w:r>
      <w:r>
        <w:rPr>
          <w:spacing w:val="-5"/>
        </w:rPr>
        <w:t xml:space="preserve"> </w:t>
      </w:r>
      <w:r>
        <w:t>Observations</w:t>
      </w:r>
      <w:r>
        <w:rPr>
          <w:spacing w:val="-6"/>
        </w:rPr>
        <w:t xml:space="preserve"> </w:t>
      </w:r>
      <w:r>
        <w:t>of</w:t>
      </w:r>
      <w:r>
        <w:rPr>
          <w:spacing w:val="-4"/>
        </w:rPr>
        <w:t xml:space="preserve"> </w:t>
      </w:r>
      <w:r>
        <w:t>the</w:t>
      </w:r>
      <w:r>
        <w:rPr>
          <w:spacing w:val="-5"/>
        </w:rPr>
        <w:t xml:space="preserve"> </w:t>
      </w:r>
      <w:r>
        <w:t>Restrictive</w:t>
      </w:r>
      <w:r>
        <w:rPr>
          <w:spacing w:val="-4"/>
        </w:rPr>
        <w:t xml:space="preserve"> </w:t>
      </w:r>
      <w:r>
        <w:t>Housing</w:t>
      </w:r>
      <w:r>
        <w:rPr>
          <w:spacing w:val="-4"/>
        </w:rPr>
        <w:t xml:space="preserve"> Unit</w:t>
      </w:r>
    </w:p>
    <w:p w14:paraId="01103899" w14:textId="77777777" w:rsidR="002B622E" w:rsidRDefault="002B622E">
      <w:pPr>
        <w:pStyle w:val="BodyText"/>
        <w:spacing w:before="1"/>
      </w:pPr>
    </w:p>
    <w:p w14:paraId="6658098A" w14:textId="77777777" w:rsidR="002B622E" w:rsidRDefault="00000000">
      <w:pPr>
        <w:pStyle w:val="Heading4"/>
        <w:jc w:val="both"/>
      </w:pPr>
      <w:r>
        <w:t>Findings</w:t>
      </w:r>
      <w:r>
        <w:rPr>
          <w:spacing w:val="-7"/>
        </w:rPr>
        <w:t xml:space="preserve"> </w:t>
      </w:r>
      <w:r>
        <w:t>(By</w:t>
      </w:r>
      <w:r>
        <w:rPr>
          <w:spacing w:val="-4"/>
        </w:rPr>
        <w:t xml:space="preserve"> </w:t>
      </w:r>
      <w:r>
        <w:rPr>
          <w:spacing w:val="-2"/>
        </w:rPr>
        <w:t>Provision):</w:t>
      </w:r>
    </w:p>
    <w:p w14:paraId="5A72E9AB" w14:textId="77777777" w:rsidR="002B622E" w:rsidRDefault="00000000">
      <w:pPr>
        <w:pStyle w:val="BodyText"/>
        <w:ind w:left="560" w:right="554"/>
        <w:jc w:val="both"/>
      </w:pPr>
      <w:r>
        <w:rPr>
          <w:b/>
        </w:rPr>
        <w:t xml:space="preserve">115.68 (a): </w:t>
      </w:r>
      <w:r>
        <w:t>The Safe Prisons/PREA Plan, page 18-19, and the Restrictive Housing Plan, indicate that any use of restrictive housing to protect an inmate who alleged to have suffered sexual abuse will not be involuntary unless an assessment of all available alternatives has been made and no alternative is available to separate the inmate from likely abusers. Additionally, required justifications related to the concerns for safety and no alternatives are required to be documented and the inmate is required to be reviewed every 30 days. The PAQ indicated that no inmates who alleged sexual abuse were placed in involuntarily restrictive housing for zero to 24 hours or longer than 30 days. During the site review, it was observed that the restrictive housing unit did not house any inmates who alleged sexual abuse or harassment.</w:t>
      </w:r>
      <w:r>
        <w:rPr>
          <w:spacing w:val="40"/>
        </w:rPr>
        <w:t xml:space="preserve"> </w:t>
      </w:r>
      <w:r>
        <w:t>The interview with the Warden indicated that inmates who alleged sexual abuse would never be placed in restrictive housing longer than necessary to secure alternate housing.</w:t>
      </w:r>
      <w:r>
        <w:rPr>
          <w:spacing w:val="40"/>
        </w:rPr>
        <w:t xml:space="preserve"> </w:t>
      </w:r>
      <w:r>
        <w:t>The</w:t>
      </w:r>
      <w:r>
        <w:rPr>
          <w:spacing w:val="-1"/>
        </w:rPr>
        <w:t xml:space="preserve"> </w:t>
      </w:r>
      <w:r>
        <w:t>interview with staff who supervise</w:t>
      </w:r>
      <w:r>
        <w:rPr>
          <w:spacing w:val="-1"/>
        </w:rPr>
        <w:t xml:space="preserve"> </w:t>
      </w:r>
      <w:r>
        <w:t>inmates</w:t>
      </w:r>
      <w:r>
        <w:rPr>
          <w:spacing w:val="-1"/>
        </w:rPr>
        <w:t xml:space="preserve"> </w:t>
      </w:r>
      <w:r>
        <w:t>in restrictive</w:t>
      </w:r>
      <w:r>
        <w:rPr>
          <w:spacing w:val="-1"/>
        </w:rPr>
        <w:t xml:space="preserve"> </w:t>
      </w:r>
      <w:r>
        <w:t>housing indicated this,</w:t>
      </w:r>
      <w:r>
        <w:rPr>
          <w:spacing w:val="-1"/>
        </w:rPr>
        <w:t xml:space="preserve"> </w:t>
      </w:r>
      <w:r>
        <w:t>as</w:t>
      </w:r>
      <w:r>
        <w:rPr>
          <w:spacing w:val="-1"/>
        </w:rPr>
        <w:t xml:space="preserve"> </w:t>
      </w:r>
      <w:r>
        <w:t>well.</w:t>
      </w:r>
      <w:r>
        <w:rPr>
          <w:spacing w:val="40"/>
        </w:rPr>
        <w:t xml:space="preserve"> </w:t>
      </w:r>
      <w:r>
        <w:t>An interview with an inmate who had reported a sexual abuse indicated that he was not housed involuntarily in restrictive housing and that the housing was adjusted to provide him safety.</w:t>
      </w:r>
    </w:p>
    <w:p w14:paraId="057B3811" w14:textId="77777777" w:rsidR="002B622E" w:rsidRDefault="002B622E">
      <w:pPr>
        <w:pStyle w:val="BodyText"/>
        <w:spacing w:before="1"/>
      </w:pPr>
    </w:p>
    <w:p w14:paraId="632289B7" w14:textId="77777777" w:rsidR="002B622E" w:rsidRDefault="00000000">
      <w:pPr>
        <w:pStyle w:val="BodyText"/>
        <w:ind w:left="560" w:right="560"/>
        <w:jc w:val="both"/>
      </w:pPr>
      <w:r>
        <w:t>Based on a review of the PAQ, the Safe Prisons/PREA Plan, the Restrictive Housing Plan and the interview with the Warden and staff who supervise inmates in restrictive housing and an interview with an inmate who reported a sexual abuse, this standard is determined to be compliant.</w:t>
      </w:r>
    </w:p>
    <w:p w14:paraId="3F0A0B65" w14:textId="77777777" w:rsidR="002B622E" w:rsidRDefault="002B622E">
      <w:pPr>
        <w:pStyle w:val="BodyText"/>
      </w:pPr>
    </w:p>
    <w:p w14:paraId="7F63FA54" w14:textId="77777777" w:rsidR="002B622E" w:rsidRDefault="002B622E">
      <w:pPr>
        <w:pStyle w:val="BodyText"/>
      </w:pPr>
    </w:p>
    <w:p w14:paraId="39876426" w14:textId="77777777" w:rsidR="002B622E" w:rsidRDefault="00000000">
      <w:pPr>
        <w:pStyle w:val="BodyText"/>
        <w:spacing w:before="12"/>
      </w:pPr>
      <w:r>
        <w:rPr>
          <w:noProof/>
        </w:rPr>
        <mc:AlternateContent>
          <mc:Choice Requires="wps">
            <w:drawing>
              <wp:anchor distT="0" distB="0" distL="0" distR="0" simplePos="0" relativeHeight="487644672" behindDoc="1" locked="0" layoutInCell="1" allowOverlap="1" wp14:anchorId="04790535" wp14:editId="31C96E3D">
                <wp:simplePos x="0" y="0"/>
                <wp:positionH relativeFrom="page">
                  <wp:posOffset>614172</wp:posOffset>
                </wp:positionH>
                <wp:positionV relativeFrom="paragraph">
                  <wp:posOffset>172237</wp:posOffset>
                </wp:positionV>
                <wp:extent cx="6545580" cy="265430"/>
                <wp:effectExtent l="0" t="0" r="0" b="0"/>
                <wp:wrapTopAndBottom/>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5580" cy="265430"/>
                        </a:xfrm>
                        <a:prstGeom prst="rect">
                          <a:avLst/>
                        </a:prstGeom>
                        <a:ln w="6096">
                          <a:solidFill>
                            <a:srgbClr val="000000"/>
                          </a:solidFill>
                          <a:prstDash val="solid"/>
                        </a:ln>
                      </wps:spPr>
                      <wps:txbx>
                        <w:txbxContent>
                          <w:p w14:paraId="712CA2F8" w14:textId="77777777" w:rsidR="002B622E" w:rsidRDefault="00000000">
                            <w:pPr>
                              <w:spacing w:before="19"/>
                              <w:ind w:left="3" w:right="4"/>
                              <w:jc w:val="center"/>
                              <w:rPr>
                                <w:rFonts w:ascii="Arial"/>
                                <w:b/>
                                <w:sz w:val="32"/>
                              </w:rPr>
                            </w:pPr>
                            <w:r>
                              <w:rPr>
                                <w:rFonts w:ascii="Arial"/>
                                <w:b/>
                                <w:spacing w:val="-2"/>
                                <w:sz w:val="32"/>
                              </w:rPr>
                              <w:t>INVESTIGATIONS</w:t>
                            </w:r>
                          </w:p>
                        </w:txbxContent>
                      </wps:txbx>
                      <wps:bodyPr wrap="square" lIns="0" tIns="0" rIns="0" bIns="0" rtlCol="0">
                        <a:noAutofit/>
                      </wps:bodyPr>
                    </wps:wsp>
                  </a:graphicData>
                </a:graphic>
              </wp:anchor>
            </w:drawing>
          </mc:Choice>
          <mc:Fallback>
            <w:pict>
              <v:shape w14:anchorId="04790535" id="Textbox 131" o:spid="_x0000_s1098" type="#_x0000_t202" style="position:absolute;margin-left:48.35pt;margin-top:13.55pt;width:515.4pt;height:20.9pt;z-index:-15671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" filled="f" strokeweight=".48pt">
                <v:path arrowok="t"/>
                <v:textbox inset="0,0,0,0">
                  <w:txbxContent>
                    <w:p w14:paraId="712CA2F8" w14:textId="77777777" w:rsidR="002B622E" w:rsidRDefault="00000000">
                      <w:pPr>
                        <w:spacing w:before="19"/>
                        <w:ind w:left="3" w:right="4"/>
                        <w:jc w:val="center"/>
                        <w:rPr>
                          <w:rFonts w:ascii="Arial"/>
                          <w:b/>
                          <w:sz w:val="32"/>
                        </w:rPr>
                      </w:pPr>
                      <w:r>
                        <w:rPr>
                          <w:rFonts w:ascii="Arial"/>
                          <w:b/>
                          <w:spacing w:val="-2"/>
                          <w:sz w:val="32"/>
                        </w:rPr>
                        <w:t>INVESTIGATIONS</w:t>
                      </w:r>
                    </w:p>
                  </w:txbxContent>
                </v:textbox>
                <w10:wrap type="topAndBottom" anchorx="page"/>
              </v:shape>
            </w:pict>
          </mc:Fallback>
        </mc:AlternateContent>
      </w:r>
    </w:p>
    <w:p w14:paraId="1A19D48F" w14:textId="77777777" w:rsidR="002B622E" w:rsidRDefault="002B622E">
      <w:pPr>
        <w:pStyle w:val="BodyText"/>
        <w:spacing w:before="49"/>
        <w:rPr>
          <w:sz w:val="28"/>
        </w:rPr>
      </w:pPr>
    </w:p>
    <w:p w14:paraId="6BFC21C0" w14:textId="77777777" w:rsidR="002B622E" w:rsidRDefault="00000000">
      <w:pPr>
        <w:pStyle w:val="Heading1"/>
        <w:tabs>
          <w:tab w:val="left" w:pos="10670"/>
        </w:tabs>
      </w:pPr>
      <w:r>
        <w:rPr>
          <w:color w:val="000000"/>
          <w:shd w:val="clear" w:color="auto" w:fill="E3F8F8"/>
        </w:rPr>
        <w:t>Standard</w:t>
      </w:r>
      <w:r>
        <w:rPr>
          <w:color w:val="000000"/>
          <w:spacing w:val="-8"/>
          <w:shd w:val="clear" w:color="auto" w:fill="E3F8F8"/>
        </w:rPr>
        <w:t xml:space="preserve"> </w:t>
      </w:r>
      <w:r>
        <w:rPr>
          <w:color w:val="000000"/>
          <w:shd w:val="clear" w:color="auto" w:fill="E3F8F8"/>
        </w:rPr>
        <w:t>115.71:</w:t>
      </w:r>
      <w:r>
        <w:rPr>
          <w:color w:val="000000"/>
          <w:spacing w:val="-11"/>
          <w:shd w:val="clear" w:color="auto" w:fill="E3F8F8"/>
        </w:rPr>
        <w:t xml:space="preserve"> </w:t>
      </w:r>
      <w:r>
        <w:rPr>
          <w:color w:val="000000"/>
          <w:shd w:val="clear" w:color="auto" w:fill="E3F8F8"/>
        </w:rPr>
        <w:t>Criminal</w:t>
      </w:r>
      <w:r>
        <w:rPr>
          <w:color w:val="000000"/>
          <w:spacing w:val="-7"/>
          <w:shd w:val="clear" w:color="auto" w:fill="E3F8F8"/>
        </w:rPr>
        <w:t xml:space="preserve"> </w:t>
      </w:r>
      <w:r>
        <w:rPr>
          <w:color w:val="000000"/>
          <w:shd w:val="clear" w:color="auto" w:fill="E3F8F8"/>
        </w:rPr>
        <w:t>and</w:t>
      </w:r>
      <w:r>
        <w:rPr>
          <w:color w:val="000000"/>
          <w:spacing w:val="-7"/>
          <w:shd w:val="clear" w:color="auto" w:fill="E3F8F8"/>
        </w:rPr>
        <w:t xml:space="preserve"> </w:t>
      </w:r>
      <w:r>
        <w:rPr>
          <w:color w:val="000000"/>
          <w:shd w:val="clear" w:color="auto" w:fill="E3F8F8"/>
        </w:rPr>
        <w:t>administrative</w:t>
      </w:r>
      <w:r>
        <w:rPr>
          <w:color w:val="000000"/>
          <w:spacing w:val="-9"/>
          <w:shd w:val="clear" w:color="auto" w:fill="E3F8F8"/>
        </w:rPr>
        <w:t xml:space="preserve"> </w:t>
      </w:r>
      <w:r>
        <w:rPr>
          <w:color w:val="000000"/>
          <w:shd w:val="clear" w:color="auto" w:fill="E3F8F8"/>
        </w:rPr>
        <w:t>agency</w:t>
      </w:r>
      <w:r>
        <w:rPr>
          <w:color w:val="000000"/>
          <w:spacing w:val="-8"/>
          <w:shd w:val="clear" w:color="auto" w:fill="E3F8F8"/>
        </w:rPr>
        <w:t xml:space="preserve"> </w:t>
      </w:r>
      <w:r>
        <w:rPr>
          <w:color w:val="000000"/>
          <w:spacing w:val="-2"/>
          <w:shd w:val="clear" w:color="auto" w:fill="E3F8F8"/>
        </w:rPr>
        <w:t>investigations</w:t>
      </w:r>
      <w:r>
        <w:rPr>
          <w:color w:val="000000"/>
          <w:shd w:val="clear" w:color="auto" w:fill="E3F8F8"/>
        </w:rPr>
        <w:tab/>
      </w:r>
    </w:p>
    <w:p w14:paraId="42A7BE9B" w14:textId="77777777" w:rsidR="002B622E" w:rsidRDefault="00000000">
      <w:pPr>
        <w:pStyle w:val="Heading2"/>
        <w:spacing w:before="243"/>
        <w:ind w:left="560"/>
      </w:pPr>
      <w:r>
        <w:t>All</w:t>
      </w:r>
      <w:r>
        <w:rPr>
          <w:spacing w:val="-4"/>
        </w:rPr>
        <w:t xml:space="preserve"> </w:t>
      </w:r>
      <w:r>
        <w:t>Yes/No</w:t>
      </w:r>
      <w:r>
        <w:rPr>
          <w:spacing w:val="-6"/>
        </w:rPr>
        <w:t xml:space="preserve"> </w:t>
      </w:r>
      <w:r>
        <w:t>Questions</w:t>
      </w:r>
      <w:r>
        <w:rPr>
          <w:spacing w:val="-5"/>
        </w:rPr>
        <w:t xml:space="preserve"> </w:t>
      </w:r>
      <w:r>
        <w:t>Must</w:t>
      </w:r>
      <w:r>
        <w:rPr>
          <w:spacing w:val="-5"/>
        </w:rPr>
        <w:t xml:space="preserve"> </w:t>
      </w:r>
      <w:r>
        <w:t>Be</w:t>
      </w:r>
      <w:r>
        <w:rPr>
          <w:spacing w:val="-5"/>
        </w:rPr>
        <w:t xml:space="preserve"> </w:t>
      </w:r>
      <w:r>
        <w:t>Answered</w:t>
      </w:r>
      <w:r>
        <w:rPr>
          <w:spacing w:val="-4"/>
        </w:rPr>
        <w:t xml:space="preserve"> </w:t>
      </w:r>
      <w:r>
        <w:t>by</w:t>
      </w:r>
      <w:r>
        <w:rPr>
          <w:spacing w:val="-6"/>
        </w:rPr>
        <w:t xml:space="preserve"> </w:t>
      </w:r>
      <w:r>
        <w:t>the</w:t>
      </w:r>
      <w:r>
        <w:rPr>
          <w:spacing w:val="-4"/>
        </w:rPr>
        <w:t xml:space="preserve"> </w:t>
      </w:r>
      <w:r>
        <w:t>Auditor</w:t>
      </w:r>
      <w:r>
        <w:rPr>
          <w:spacing w:val="-4"/>
        </w:rPr>
        <w:t xml:space="preserve"> </w:t>
      </w:r>
      <w:r>
        <w:t>to</w:t>
      </w:r>
      <w:r>
        <w:rPr>
          <w:spacing w:val="-4"/>
        </w:rPr>
        <w:t xml:space="preserve"> </w:t>
      </w:r>
      <w:r>
        <w:t>Complete</w:t>
      </w:r>
      <w:r>
        <w:rPr>
          <w:spacing w:val="-5"/>
        </w:rPr>
        <w:t xml:space="preserve"> </w:t>
      </w:r>
      <w:r>
        <w:t>the</w:t>
      </w:r>
      <w:r>
        <w:rPr>
          <w:spacing w:val="-6"/>
        </w:rPr>
        <w:t xml:space="preserve"> </w:t>
      </w:r>
      <w:r>
        <w:rPr>
          <w:spacing w:val="-2"/>
        </w:rPr>
        <w:t>Report</w:t>
      </w:r>
    </w:p>
    <w:p w14:paraId="384823E4" w14:textId="77777777" w:rsidR="002B622E" w:rsidRDefault="002B622E">
      <w:pPr>
        <w:pStyle w:val="BodyText"/>
        <w:spacing w:before="14"/>
        <w:rPr>
          <w:rFonts w:ascii="Arial"/>
          <w:b/>
          <w:sz w:val="22"/>
        </w:rPr>
      </w:pPr>
    </w:p>
    <w:p w14:paraId="4295A4AA" w14:textId="77777777" w:rsidR="002B622E" w:rsidRDefault="00000000">
      <w:pPr>
        <w:tabs>
          <w:tab w:val="left" w:pos="10670"/>
        </w:tabs>
        <w:spacing w:before="1"/>
        <w:ind w:left="531"/>
        <w:rPr>
          <w:rFonts w:ascii="Arial"/>
          <w:b/>
        </w:rPr>
      </w:pPr>
      <w:r>
        <w:rPr>
          <w:rFonts w:ascii="Arial"/>
          <w:b/>
          <w:color w:val="000000"/>
          <w:shd w:val="clear" w:color="auto" w:fill="FDF4EB"/>
        </w:rPr>
        <w:t>115.71</w:t>
      </w:r>
      <w:r>
        <w:rPr>
          <w:rFonts w:ascii="Arial"/>
          <w:b/>
          <w:color w:val="000000"/>
          <w:spacing w:val="-3"/>
          <w:shd w:val="clear" w:color="auto" w:fill="FDF4EB"/>
        </w:rPr>
        <w:t xml:space="preserve"> </w:t>
      </w:r>
      <w:r>
        <w:rPr>
          <w:rFonts w:ascii="Arial"/>
          <w:b/>
          <w:color w:val="000000"/>
          <w:spacing w:val="-5"/>
          <w:shd w:val="clear" w:color="auto" w:fill="FDF4EB"/>
        </w:rPr>
        <w:t>(a)</w:t>
      </w:r>
      <w:r>
        <w:rPr>
          <w:rFonts w:ascii="Arial"/>
          <w:b/>
          <w:color w:val="000000"/>
          <w:shd w:val="clear" w:color="auto" w:fill="FDF4EB"/>
        </w:rPr>
        <w:tab/>
      </w:r>
    </w:p>
    <w:p w14:paraId="01DAE880" w14:textId="77777777" w:rsidR="002B622E" w:rsidRDefault="002B622E">
      <w:pPr>
        <w:pStyle w:val="BodyText"/>
        <w:rPr>
          <w:rFonts w:ascii="Arial"/>
          <w:b/>
          <w:sz w:val="22"/>
        </w:rPr>
      </w:pPr>
    </w:p>
    <w:p w14:paraId="461628B4" w14:textId="77777777" w:rsidR="002B622E" w:rsidRDefault="00000000">
      <w:pPr>
        <w:pStyle w:val="ListParagraph"/>
        <w:numPr>
          <w:ilvl w:val="0"/>
          <w:numId w:val="83"/>
        </w:numPr>
        <w:tabs>
          <w:tab w:val="left" w:pos="1280"/>
          <w:tab w:val="left" w:pos="4511"/>
        </w:tabs>
        <w:ind w:right="585"/>
      </w:pPr>
      <w:r>
        <w:t>When the agency conducts its own investigations into allegations of sexual abuse and sexual harassment,</w:t>
      </w:r>
      <w:r>
        <w:rPr>
          <w:spacing w:val="-1"/>
        </w:rPr>
        <w:t xml:space="preserve"> </w:t>
      </w:r>
      <w:r>
        <w:t>does</w:t>
      </w:r>
      <w:r>
        <w:rPr>
          <w:spacing w:val="-5"/>
        </w:rPr>
        <w:t xml:space="preserve"> </w:t>
      </w:r>
      <w:r>
        <w:t>it</w:t>
      </w:r>
      <w:r>
        <w:rPr>
          <w:spacing w:val="-4"/>
        </w:rPr>
        <w:t xml:space="preserve"> </w:t>
      </w:r>
      <w:r>
        <w:t>do</w:t>
      </w:r>
      <w:r>
        <w:rPr>
          <w:spacing w:val="-3"/>
        </w:rPr>
        <w:t xml:space="preserve"> </w:t>
      </w:r>
      <w:r>
        <w:t>so</w:t>
      </w:r>
      <w:r>
        <w:rPr>
          <w:spacing w:val="-3"/>
        </w:rPr>
        <w:t xml:space="preserve"> </w:t>
      </w:r>
      <w:r>
        <w:t>promptly,</w:t>
      </w:r>
      <w:r>
        <w:rPr>
          <w:spacing w:val="-4"/>
        </w:rPr>
        <w:t xml:space="preserve"> </w:t>
      </w:r>
      <w:r>
        <w:t>thoroughly,</w:t>
      </w:r>
      <w:r>
        <w:rPr>
          <w:spacing w:val="-1"/>
        </w:rPr>
        <w:t xml:space="preserve"> </w:t>
      </w:r>
      <w:r>
        <w:t>and</w:t>
      </w:r>
      <w:r>
        <w:rPr>
          <w:spacing w:val="-3"/>
        </w:rPr>
        <w:t xml:space="preserve"> </w:t>
      </w:r>
      <w:r>
        <w:t>objectively?</w:t>
      </w:r>
      <w:r>
        <w:rPr>
          <w:spacing w:val="-5"/>
        </w:rPr>
        <w:t xml:space="preserve"> </w:t>
      </w:r>
      <w:r>
        <w:t>[N/A</w:t>
      </w:r>
      <w:r>
        <w:rPr>
          <w:spacing w:val="-3"/>
        </w:rPr>
        <w:t xml:space="preserve"> </w:t>
      </w:r>
      <w:r>
        <w:t>if</w:t>
      </w:r>
      <w:r>
        <w:rPr>
          <w:spacing w:val="-6"/>
        </w:rPr>
        <w:t xml:space="preserve"> </w:t>
      </w:r>
      <w:r>
        <w:t>the</w:t>
      </w:r>
      <w:r>
        <w:rPr>
          <w:spacing w:val="-3"/>
        </w:rPr>
        <w:t xml:space="preserve"> </w:t>
      </w:r>
      <w:r>
        <w:t>agency/facility</w:t>
      </w:r>
      <w:r>
        <w:rPr>
          <w:spacing w:val="-2"/>
        </w:rPr>
        <w:t xml:space="preserve"> </w:t>
      </w:r>
      <w:r>
        <w:t>is</w:t>
      </w:r>
      <w:r>
        <w:rPr>
          <w:spacing w:val="-5"/>
        </w:rPr>
        <w:t xml:space="preserve"> </w:t>
      </w:r>
      <w:r>
        <w:t xml:space="preserve">not responsible for conducting any form of criminal OR administrative sexual abuse investigations. See 115.21(a).] </w:t>
      </w:r>
      <w:r>
        <w:rPr>
          <w:rFonts w:ascii="MS Gothic" w:hAnsi="MS Gothic"/>
        </w:rPr>
        <w:t>☒</w:t>
      </w:r>
      <w:r>
        <w:rPr>
          <w:rFonts w:ascii="MS Gothic" w:hAnsi="MS Gothic"/>
          <w:spacing w:val="-18"/>
        </w:rPr>
        <w:t xml:space="preserve"> </w:t>
      </w:r>
      <w:r>
        <w:t>Yes</w:t>
      </w:r>
      <w:r>
        <w:rPr>
          <w:spacing w:val="80"/>
        </w:rPr>
        <w:t xml:space="preserve"> </w:t>
      </w:r>
      <w:r>
        <w:rPr>
          <w:rFonts w:ascii="MS Gothic" w:hAnsi="MS Gothic"/>
        </w:rPr>
        <w:t>☐</w:t>
      </w:r>
      <w:r>
        <w:rPr>
          <w:rFonts w:ascii="MS Gothic" w:hAnsi="MS Gothic"/>
          <w:spacing w:val="-18"/>
        </w:rPr>
        <w:t xml:space="preserve"> </w:t>
      </w:r>
      <w:r>
        <w:t>No</w:t>
      </w:r>
      <w:r>
        <w:tab/>
      </w:r>
      <w:r>
        <w:rPr>
          <w:rFonts w:ascii="MS Gothic" w:hAnsi="MS Gothic"/>
        </w:rPr>
        <w:t>☐</w:t>
      </w:r>
      <w:r>
        <w:rPr>
          <w:rFonts w:ascii="MS Gothic" w:hAnsi="MS Gothic"/>
          <w:spacing w:val="-31"/>
        </w:rPr>
        <w:t xml:space="preserve"> </w:t>
      </w:r>
      <w:r>
        <w:t>NA</w:t>
      </w:r>
    </w:p>
    <w:p w14:paraId="5B244FB1" w14:textId="77777777" w:rsidR="002B622E" w:rsidRDefault="002B622E">
      <w:pPr>
        <w:sectPr w:rsidR="002B622E">
          <w:pgSz w:w="12240" w:h="15840"/>
          <w:pgMar w:top="1200" w:right="520" w:bottom="1560" w:left="520" w:header="0" w:footer="1333" w:gutter="0"/>
          <w:cols w:space="720"/>
        </w:sectPr>
      </w:pPr>
    </w:p>
    <w:p w14:paraId="1B122307" w14:textId="77777777" w:rsidR="002B622E" w:rsidRDefault="00000000">
      <w:pPr>
        <w:pStyle w:val="ListParagraph"/>
        <w:numPr>
          <w:ilvl w:val="0"/>
          <w:numId w:val="83"/>
        </w:numPr>
        <w:tabs>
          <w:tab w:val="left" w:pos="1280"/>
          <w:tab w:val="left" w:pos="9953"/>
        </w:tabs>
        <w:spacing w:before="63"/>
        <w:ind w:right="656"/>
      </w:pPr>
      <w:r>
        <w:lastRenderedPageBreak/>
        <w:t>Does the agency conduct such investigations for all allegations, including third party and anonymous reports? [N/A if the agency/facility is not responsible for conducting any form of criminal</w:t>
      </w:r>
      <w:r>
        <w:rPr>
          <w:spacing w:val="-12"/>
        </w:rPr>
        <w:t xml:space="preserve"> </w:t>
      </w:r>
      <w:r>
        <w:t>OR</w:t>
      </w:r>
      <w:r>
        <w:rPr>
          <w:spacing w:val="-7"/>
        </w:rPr>
        <w:t xml:space="preserve"> </w:t>
      </w:r>
      <w:r>
        <w:t>administrative</w:t>
      </w:r>
      <w:r>
        <w:rPr>
          <w:spacing w:val="-4"/>
        </w:rPr>
        <w:t xml:space="preserve"> </w:t>
      </w:r>
      <w:r>
        <w:t>sexual</w:t>
      </w:r>
      <w:r>
        <w:rPr>
          <w:spacing w:val="-5"/>
        </w:rPr>
        <w:t xml:space="preserve"> </w:t>
      </w:r>
      <w:r>
        <w:t>abuse</w:t>
      </w:r>
      <w:r>
        <w:rPr>
          <w:spacing w:val="-4"/>
        </w:rPr>
        <w:t xml:space="preserve"> </w:t>
      </w:r>
      <w:r>
        <w:t>investigations.</w:t>
      </w:r>
      <w:r>
        <w:rPr>
          <w:spacing w:val="-2"/>
        </w:rPr>
        <w:t xml:space="preserve"> </w:t>
      </w:r>
      <w:r>
        <w:t>See</w:t>
      </w:r>
      <w:r>
        <w:rPr>
          <w:spacing w:val="-6"/>
        </w:rPr>
        <w:t xml:space="preserve"> </w:t>
      </w:r>
      <w:r>
        <w:t>115.21(a).]</w:t>
      </w:r>
      <w:r>
        <w:rPr>
          <w:spacing w:val="-3"/>
        </w:rPr>
        <w:t xml:space="preserve"> </w:t>
      </w:r>
      <w:r>
        <w:rPr>
          <w:rFonts w:ascii="MS Gothic" w:hAnsi="MS Gothic"/>
        </w:rPr>
        <w:t>☒</w:t>
      </w:r>
      <w:r>
        <w:rPr>
          <w:rFonts w:ascii="MS Gothic" w:hAnsi="MS Gothic"/>
          <w:spacing w:val="-53"/>
        </w:rPr>
        <w:t xml:space="preserve"> </w:t>
      </w:r>
      <w:r>
        <w:t>Yes</w:t>
      </w:r>
      <w:r>
        <w:rPr>
          <w:spacing w:val="24"/>
        </w:rPr>
        <w:t xml:space="preserve">  </w:t>
      </w:r>
      <w:r>
        <w:rPr>
          <w:rFonts w:ascii="MS Gothic" w:hAnsi="MS Gothic"/>
        </w:rPr>
        <w:t>☐</w:t>
      </w:r>
      <w:r>
        <w:rPr>
          <w:rFonts w:ascii="MS Gothic" w:hAnsi="MS Gothic"/>
          <w:spacing w:val="-47"/>
        </w:rPr>
        <w:t xml:space="preserve"> </w:t>
      </w:r>
      <w:r>
        <w:rPr>
          <w:spacing w:val="-5"/>
        </w:rPr>
        <w:t>No</w:t>
      </w:r>
      <w:r>
        <w:tab/>
      </w:r>
      <w:r>
        <w:rPr>
          <w:rFonts w:ascii="MS Gothic" w:hAnsi="MS Gothic"/>
        </w:rPr>
        <w:t>☐</w:t>
      </w:r>
      <w:r>
        <w:rPr>
          <w:rFonts w:ascii="MS Gothic" w:hAnsi="MS Gothic"/>
          <w:spacing w:val="-48"/>
        </w:rPr>
        <w:t xml:space="preserve"> </w:t>
      </w:r>
      <w:r>
        <w:rPr>
          <w:spacing w:val="-5"/>
        </w:rPr>
        <w:t>NA</w:t>
      </w:r>
    </w:p>
    <w:p w14:paraId="21D68256" w14:textId="77777777" w:rsidR="002B622E" w:rsidRDefault="00000000">
      <w:pPr>
        <w:pStyle w:val="Heading2"/>
        <w:tabs>
          <w:tab w:val="left" w:pos="10670"/>
        </w:tabs>
        <w:spacing w:before="252"/>
      </w:pPr>
      <w:r>
        <w:rPr>
          <w:color w:val="000000"/>
          <w:shd w:val="clear" w:color="auto" w:fill="FDF4EB"/>
        </w:rPr>
        <w:t>115.71</w:t>
      </w:r>
      <w:r>
        <w:rPr>
          <w:color w:val="000000"/>
          <w:spacing w:val="-3"/>
          <w:shd w:val="clear" w:color="auto" w:fill="FDF4EB"/>
        </w:rPr>
        <w:t xml:space="preserve"> </w:t>
      </w:r>
      <w:r>
        <w:rPr>
          <w:color w:val="000000"/>
          <w:spacing w:val="-5"/>
          <w:shd w:val="clear" w:color="auto" w:fill="FDF4EB"/>
        </w:rPr>
        <w:t>(b)</w:t>
      </w:r>
      <w:r>
        <w:rPr>
          <w:color w:val="000000"/>
          <w:shd w:val="clear" w:color="auto" w:fill="FDF4EB"/>
        </w:rPr>
        <w:tab/>
      </w:r>
    </w:p>
    <w:p w14:paraId="3D52D8F6" w14:textId="77777777" w:rsidR="002B622E" w:rsidRDefault="002B622E">
      <w:pPr>
        <w:pStyle w:val="BodyText"/>
        <w:spacing w:before="1"/>
        <w:rPr>
          <w:rFonts w:ascii="Arial"/>
          <w:b/>
          <w:sz w:val="22"/>
        </w:rPr>
      </w:pPr>
    </w:p>
    <w:p w14:paraId="2E5A264B" w14:textId="77777777" w:rsidR="002B622E" w:rsidRDefault="00000000">
      <w:pPr>
        <w:pStyle w:val="ListParagraph"/>
        <w:numPr>
          <w:ilvl w:val="0"/>
          <w:numId w:val="82"/>
        </w:numPr>
        <w:tabs>
          <w:tab w:val="left" w:pos="1280"/>
        </w:tabs>
        <w:ind w:right="1278"/>
      </w:pPr>
      <w:r>
        <w:t>Where sexual abuse is alleged, does the agency use investigators who have received specialized</w:t>
      </w:r>
      <w:r>
        <w:rPr>
          <w:spacing w:val="-6"/>
        </w:rPr>
        <w:t xml:space="preserve"> </w:t>
      </w:r>
      <w:r>
        <w:t>training</w:t>
      </w:r>
      <w:r>
        <w:rPr>
          <w:spacing w:val="-2"/>
        </w:rPr>
        <w:t xml:space="preserve"> </w:t>
      </w:r>
      <w:r>
        <w:t>in</w:t>
      </w:r>
      <w:r>
        <w:rPr>
          <w:spacing w:val="-2"/>
        </w:rPr>
        <w:t xml:space="preserve"> </w:t>
      </w:r>
      <w:r>
        <w:t>sexual</w:t>
      </w:r>
      <w:r>
        <w:rPr>
          <w:spacing w:val="-2"/>
        </w:rPr>
        <w:t xml:space="preserve"> </w:t>
      </w:r>
      <w:r>
        <w:t>abuse</w:t>
      </w:r>
      <w:r>
        <w:rPr>
          <w:spacing w:val="-2"/>
        </w:rPr>
        <w:t xml:space="preserve"> </w:t>
      </w:r>
      <w:r>
        <w:t>investigations</w:t>
      </w:r>
      <w:r>
        <w:rPr>
          <w:spacing w:val="-1"/>
        </w:rPr>
        <w:t xml:space="preserve"> </w:t>
      </w:r>
      <w:r>
        <w:t>as</w:t>
      </w:r>
      <w:r>
        <w:rPr>
          <w:spacing w:val="-4"/>
        </w:rPr>
        <w:t xml:space="preserve"> </w:t>
      </w:r>
      <w:r>
        <w:t>required</w:t>
      </w:r>
      <w:r>
        <w:rPr>
          <w:spacing w:val="-4"/>
        </w:rPr>
        <w:t xml:space="preserve"> </w:t>
      </w:r>
      <w:r>
        <w:t>by</w:t>
      </w:r>
      <w:r>
        <w:rPr>
          <w:spacing w:val="-2"/>
        </w:rPr>
        <w:t xml:space="preserve"> </w:t>
      </w:r>
      <w:r>
        <w:t>115.34?</w:t>
      </w:r>
      <w:r>
        <w:rPr>
          <w:spacing w:val="-1"/>
        </w:rPr>
        <w:t xml:space="preserve"> </w:t>
      </w:r>
      <w:r>
        <w:rPr>
          <w:rFonts w:ascii="MS Gothic" w:hAnsi="MS Gothic"/>
        </w:rPr>
        <w:t>☒</w:t>
      </w:r>
      <w:r>
        <w:rPr>
          <w:rFonts w:ascii="MS Gothic" w:hAnsi="MS Gothic"/>
          <w:spacing w:val="-48"/>
        </w:rPr>
        <w:t xml:space="preserve"> </w:t>
      </w:r>
      <w:r>
        <w:t>Yes</w:t>
      </w:r>
      <w:r>
        <w:rPr>
          <w:spacing w:val="80"/>
        </w:rPr>
        <w:t xml:space="preserve"> </w:t>
      </w:r>
      <w:r>
        <w:rPr>
          <w:rFonts w:ascii="MS Gothic" w:hAnsi="MS Gothic"/>
        </w:rPr>
        <w:t>☐</w:t>
      </w:r>
      <w:r>
        <w:rPr>
          <w:rFonts w:ascii="MS Gothic" w:hAnsi="MS Gothic"/>
          <w:spacing w:val="-50"/>
        </w:rPr>
        <w:t xml:space="preserve"> </w:t>
      </w:r>
      <w:r>
        <w:t>No</w:t>
      </w:r>
    </w:p>
    <w:p w14:paraId="537BC551" w14:textId="77777777" w:rsidR="002B622E" w:rsidRDefault="002B622E">
      <w:pPr>
        <w:pStyle w:val="BodyText"/>
        <w:rPr>
          <w:rFonts w:ascii="Arial"/>
          <w:sz w:val="22"/>
        </w:rPr>
      </w:pPr>
    </w:p>
    <w:p w14:paraId="4E4D857F" w14:textId="77777777" w:rsidR="002B622E" w:rsidRDefault="00000000">
      <w:pPr>
        <w:pStyle w:val="Heading2"/>
        <w:tabs>
          <w:tab w:val="left" w:pos="10670"/>
        </w:tabs>
      </w:pPr>
      <w:r>
        <w:rPr>
          <w:color w:val="000000"/>
          <w:shd w:val="clear" w:color="auto" w:fill="FDF4EB"/>
        </w:rPr>
        <w:t>115.71</w:t>
      </w:r>
      <w:r>
        <w:rPr>
          <w:color w:val="000000"/>
          <w:spacing w:val="-3"/>
          <w:shd w:val="clear" w:color="auto" w:fill="FDF4EB"/>
        </w:rPr>
        <w:t xml:space="preserve"> </w:t>
      </w:r>
      <w:r>
        <w:rPr>
          <w:color w:val="000000"/>
          <w:spacing w:val="-5"/>
          <w:shd w:val="clear" w:color="auto" w:fill="FDF4EB"/>
        </w:rPr>
        <w:t>(c)</w:t>
      </w:r>
      <w:r>
        <w:rPr>
          <w:color w:val="000000"/>
          <w:shd w:val="clear" w:color="auto" w:fill="FDF4EB"/>
        </w:rPr>
        <w:tab/>
      </w:r>
    </w:p>
    <w:p w14:paraId="0F074782" w14:textId="77777777" w:rsidR="002B622E" w:rsidRDefault="00000000">
      <w:pPr>
        <w:pStyle w:val="ListParagraph"/>
        <w:numPr>
          <w:ilvl w:val="0"/>
          <w:numId w:val="81"/>
        </w:numPr>
        <w:tabs>
          <w:tab w:val="left" w:pos="1280"/>
        </w:tabs>
        <w:spacing w:before="251"/>
        <w:ind w:right="600"/>
      </w:pPr>
      <w:r>
        <w:t>Do</w:t>
      </w:r>
      <w:r>
        <w:rPr>
          <w:spacing w:val="-4"/>
        </w:rPr>
        <w:t xml:space="preserve"> </w:t>
      </w:r>
      <w:r>
        <w:t>investigators</w:t>
      </w:r>
      <w:r>
        <w:rPr>
          <w:spacing w:val="-3"/>
        </w:rPr>
        <w:t xml:space="preserve"> </w:t>
      </w:r>
      <w:r>
        <w:t>gather</w:t>
      </w:r>
      <w:r>
        <w:rPr>
          <w:spacing w:val="-5"/>
        </w:rPr>
        <w:t xml:space="preserve"> </w:t>
      </w:r>
      <w:r>
        <w:t>and</w:t>
      </w:r>
      <w:r>
        <w:rPr>
          <w:spacing w:val="-4"/>
        </w:rPr>
        <w:t xml:space="preserve"> </w:t>
      </w:r>
      <w:r>
        <w:t>preserve</w:t>
      </w:r>
      <w:r>
        <w:rPr>
          <w:spacing w:val="-4"/>
        </w:rPr>
        <w:t xml:space="preserve"> </w:t>
      </w:r>
      <w:r>
        <w:t>direct</w:t>
      </w:r>
      <w:r>
        <w:rPr>
          <w:spacing w:val="-5"/>
        </w:rPr>
        <w:t xml:space="preserve"> </w:t>
      </w:r>
      <w:r>
        <w:t>and</w:t>
      </w:r>
      <w:r>
        <w:rPr>
          <w:spacing w:val="-6"/>
        </w:rPr>
        <w:t xml:space="preserve"> </w:t>
      </w:r>
      <w:r>
        <w:t>circumstantial</w:t>
      </w:r>
      <w:r>
        <w:rPr>
          <w:spacing w:val="-5"/>
        </w:rPr>
        <w:t xml:space="preserve"> </w:t>
      </w:r>
      <w:r>
        <w:t>evidence,</w:t>
      </w:r>
      <w:r>
        <w:rPr>
          <w:spacing w:val="-2"/>
        </w:rPr>
        <w:t xml:space="preserve"> </w:t>
      </w:r>
      <w:r>
        <w:t>including</w:t>
      </w:r>
      <w:r>
        <w:rPr>
          <w:spacing w:val="-4"/>
        </w:rPr>
        <w:t xml:space="preserve"> </w:t>
      </w:r>
      <w:r>
        <w:t>any</w:t>
      </w:r>
      <w:r>
        <w:rPr>
          <w:spacing w:val="-3"/>
        </w:rPr>
        <w:t xml:space="preserve"> </w:t>
      </w:r>
      <w:r>
        <w:t xml:space="preserve">available physical and DNA evidence and any available electronic monitoring data? </w:t>
      </w:r>
      <w:r>
        <w:rPr>
          <w:rFonts w:ascii="MS Gothic" w:hAnsi="MS Gothic"/>
        </w:rPr>
        <w:t>☒</w:t>
      </w:r>
      <w:r>
        <w:rPr>
          <w:rFonts w:ascii="MS Gothic" w:hAnsi="MS Gothic"/>
          <w:spacing w:val="-40"/>
        </w:rPr>
        <w:t xml:space="preserve"> </w:t>
      </w:r>
      <w:r>
        <w:t>Yes</w:t>
      </w:r>
      <w:r>
        <w:rPr>
          <w:spacing w:val="80"/>
        </w:rPr>
        <w:t xml:space="preserve"> </w:t>
      </w:r>
      <w:r>
        <w:rPr>
          <w:rFonts w:ascii="MS Gothic" w:hAnsi="MS Gothic"/>
        </w:rPr>
        <w:t>☐</w:t>
      </w:r>
      <w:r>
        <w:rPr>
          <w:rFonts w:ascii="MS Gothic" w:hAnsi="MS Gothic"/>
          <w:spacing w:val="-42"/>
        </w:rPr>
        <w:t xml:space="preserve"> </w:t>
      </w:r>
      <w:r>
        <w:t>No</w:t>
      </w:r>
    </w:p>
    <w:p w14:paraId="254F0F0F" w14:textId="77777777" w:rsidR="002B622E" w:rsidRDefault="002B622E">
      <w:pPr>
        <w:pStyle w:val="BodyText"/>
        <w:rPr>
          <w:rFonts w:ascii="Arial"/>
          <w:sz w:val="22"/>
        </w:rPr>
      </w:pPr>
    </w:p>
    <w:p w14:paraId="65017B34" w14:textId="77777777" w:rsidR="002B622E" w:rsidRDefault="00000000">
      <w:pPr>
        <w:pStyle w:val="ListParagraph"/>
        <w:numPr>
          <w:ilvl w:val="0"/>
          <w:numId w:val="81"/>
        </w:numPr>
        <w:tabs>
          <w:tab w:val="left" w:pos="1280"/>
        </w:tabs>
        <w:spacing w:before="1" w:line="252" w:lineRule="exact"/>
      </w:pPr>
      <w:r>
        <w:t>Do</w:t>
      </w:r>
      <w:r>
        <w:rPr>
          <w:spacing w:val="-12"/>
        </w:rPr>
        <w:t xml:space="preserve"> </w:t>
      </w:r>
      <w:r>
        <w:t>investigators</w:t>
      </w:r>
      <w:r>
        <w:rPr>
          <w:spacing w:val="-8"/>
        </w:rPr>
        <w:t xml:space="preserve"> </w:t>
      </w:r>
      <w:r>
        <w:t>interview</w:t>
      </w:r>
      <w:r>
        <w:rPr>
          <w:spacing w:val="-9"/>
        </w:rPr>
        <w:t xml:space="preserve"> </w:t>
      </w:r>
      <w:r>
        <w:t>alleged</w:t>
      </w:r>
      <w:r>
        <w:rPr>
          <w:spacing w:val="-9"/>
        </w:rPr>
        <w:t xml:space="preserve"> </w:t>
      </w:r>
      <w:r>
        <w:t>victims,</w:t>
      </w:r>
      <w:r>
        <w:rPr>
          <w:spacing w:val="-8"/>
        </w:rPr>
        <w:t xml:space="preserve"> </w:t>
      </w:r>
      <w:r>
        <w:t>suspected</w:t>
      </w:r>
      <w:r>
        <w:rPr>
          <w:spacing w:val="-9"/>
        </w:rPr>
        <w:t xml:space="preserve"> </w:t>
      </w:r>
      <w:r>
        <w:t>perpetrators,</w:t>
      </w:r>
      <w:r>
        <w:rPr>
          <w:spacing w:val="-8"/>
        </w:rPr>
        <w:t xml:space="preserve"> </w:t>
      </w:r>
      <w:r>
        <w:t>and</w:t>
      </w:r>
      <w:r>
        <w:rPr>
          <w:spacing w:val="-10"/>
        </w:rPr>
        <w:t xml:space="preserve"> </w:t>
      </w:r>
      <w:r>
        <w:rPr>
          <w:spacing w:val="-2"/>
        </w:rPr>
        <w:t>witnesses?</w:t>
      </w:r>
    </w:p>
    <w:p w14:paraId="04E0620B" w14:textId="77777777" w:rsidR="002B622E" w:rsidRDefault="00000000">
      <w:pPr>
        <w:spacing w:line="285" w:lineRule="exact"/>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p>
    <w:p w14:paraId="2F1E05E8" w14:textId="77777777" w:rsidR="002B622E" w:rsidRDefault="002B622E">
      <w:pPr>
        <w:pStyle w:val="BodyText"/>
        <w:spacing w:before="1"/>
        <w:rPr>
          <w:rFonts w:ascii="Arial"/>
          <w:sz w:val="22"/>
        </w:rPr>
      </w:pPr>
    </w:p>
    <w:p w14:paraId="2DD55AD1" w14:textId="77777777" w:rsidR="002B622E" w:rsidRDefault="00000000">
      <w:pPr>
        <w:pStyle w:val="ListParagraph"/>
        <w:numPr>
          <w:ilvl w:val="0"/>
          <w:numId w:val="81"/>
        </w:numPr>
        <w:tabs>
          <w:tab w:val="left" w:pos="1280"/>
        </w:tabs>
        <w:spacing w:before="1"/>
        <w:ind w:right="905"/>
      </w:pPr>
      <w:r>
        <w:t>Do</w:t>
      </w:r>
      <w:r>
        <w:rPr>
          <w:spacing w:val="-3"/>
        </w:rPr>
        <w:t xml:space="preserve"> </w:t>
      </w:r>
      <w:r>
        <w:t>investigators</w:t>
      </w:r>
      <w:r>
        <w:rPr>
          <w:spacing w:val="-5"/>
        </w:rPr>
        <w:t xml:space="preserve"> </w:t>
      </w:r>
      <w:r>
        <w:t>review</w:t>
      </w:r>
      <w:r>
        <w:rPr>
          <w:spacing w:val="-6"/>
        </w:rPr>
        <w:t xml:space="preserve"> </w:t>
      </w:r>
      <w:r>
        <w:t>prior</w:t>
      </w:r>
      <w:r>
        <w:rPr>
          <w:spacing w:val="-4"/>
        </w:rPr>
        <w:t xml:space="preserve"> </w:t>
      </w:r>
      <w:r>
        <w:t>reports</w:t>
      </w:r>
      <w:r>
        <w:rPr>
          <w:spacing w:val="-2"/>
        </w:rPr>
        <w:t xml:space="preserve"> </w:t>
      </w:r>
      <w:r>
        <w:t>and</w:t>
      </w:r>
      <w:r>
        <w:rPr>
          <w:spacing w:val="-5"/>
        </w:rPr>
        <w:t xml:space="preserve"> </w:t>
      </w:r>
      <w:r>
        <w:t>complaints</w:t>
      </w:r>
      <w:r>
        <w:rPr>
          <w:spacing w:val="-2"/>
        </w:rPr>
        <w:t xml:space="preserve"> </w:t>
      </w:r>
      <w:r>
        <w:t>of</w:t>
      </w:r>
      <w:r>
        <w:rPr>
          <w:spacing w:val="-1"/>
        </w:rPr>
        <w:t xml:space="preserve"> </w:t>
      </w:r>
      <w:r>
        <w:t>sexual</w:t>
      </w:r>
      <w:r>
        <w:rPr>
          <w:spacing w:val="-3"/>
        </w:rPr>
        <w:t xml:space="preserve"> </w:t>
      </w:r>
      <w:r>
        <w:t>abuse</w:t>
      </w:r>
      <w:r>
        <w:rPr>
          <w:spacing w:val="-5"/>
        </w:rPr>
        <w:t xml:space="preserve"> </w:t>
      </w:r>
      <w:r>
        <w:t>involving</w:t>
      </w:r>
      <w:r>
        <w:rPr>
          <w:spacing w:val="-3"/>
        </w:rPr>
        <w:t xml:space="preserve"> </w:t>
      </w:r>
      <w:r>
        <w:t>the</w:t>
      </w:r>
      <w:r>
        <w:rPr>
          <w:spacing w:val="-5"/>
        </w:rPr>
        <w:t xml:space="preserve"> </w:t>
      </w:r>
      <w:r>
        <w:t xml:space="preserve">suspected perpetrator? </w:t>
      </w:r>
      <w:r>
        <w:rPr>
          <w:rFonts w:ascii="MS Gothic" w:hAnsi="MS Gothic"/>
        </w:rPr>
        <w:t>☒</w:t>
      </w:r>
      <w:r>
        <w:rPr>
          <w:rFonts w:ascii="MS Gothic" w:hAnsi="MS Gothic"/>
          <w:spacing w:val="-25"/>
        </w:rPr>
        <w:t xml:space="preserve"> </w:t>
      </w:r>
      <w:r>
        <w:t>Yes</w:t>
      </w:r>
      <w:r>
        <w:rPr>
          <w:spacing w:val="80"/>
          <w:w w:val="150"/>
        </w:rPr>
        <w:t xml:space="preserve"> </w:t>
      </w:r>
      <w:r>
        <w:rPr>
          <w:rFonts w:ascii="MS Gothic" w:hAnsi="MS Gothic"/>
        </w:rPr>
        <w:t>☐</w:t>
      </w:r>
      <w:r>
        <w:rPr>
          <w:rFonts w:ascii="MS Gothic" w:hAnsi="MS Gothic"/>
          <w:spacing w:val="-25"/>
        </w:rPr>
        <w:t xml:space="preserve"> </w:t>
      </w:r>
      <w:r>
        <w:t>No</w:t>
      </w:r>
    </w:p>
    <w:p w14:paraId="6D09CCFA" w14:textId="77777777" w:rsidR="002B622E" w:rsidRDefault="002B622E">
      <w:pPr>
        <w:pStyle w:val="BodyText"/>
        <w:spacing w:before="14"/>
        <w:rPr>
          <w:rFonts w:ascii="Arial"/>
          <w:sz w:val="22"/>
        </w:rPr>
      </w:pPr>
    </w:p>
    <w:p w14:paraId="2C0996D8" w14:textId="77777777" w:rsidR="002B622E" w:rsidRDefault="00000000">
      <w:pPr>
        <w:pStyle w:val="Heading2"/>
        <w:tabs>
          <w:tab w:val="left" w:pos="10670"/>
        </w:tabs>
      </w:pPr>
      <w:r>
        <w:rPr>
          <w:color w:val="000000"/>
          <w:shd w:val="clear" w:color="auto" w:fill="FDF4EB"/>
        </w:rPr>
        <w:t>115.71</w:t>
      </w:r>
      <w:r>
        <w:rPr>
          <w:color w:val="000000"/>
          <w:spacing w:val="-3"/>
          <w:shd w:val="clear" w:color="auto" w:fill="FDF4EB"/>
        </w:rPr>
        <w:t xml:space="preserve"> </w:t>
      </w:r>
      <w:r>
        <w:rPr>
          <w:color w:val="000000"/>
          <w:spacing w:val="-5"/>
          <w:shd w:val="clear" w:color="auto" w:fill="FDF4EB"/>
        </w:rPr>
        <w:t>(d)</w:t>
      </w:r>
      <w:r>
        <w:rPr>
          <w:color w:val="000000"/>
          <w:shd w:val="clear" w:color="auto" w:fill="FDF4EB"/>
        </w:rPr>
        <w:tab/>
      </w:r>
    </w:p>
    <w:p w14:paraId="06ECB869" w14:textId="77777777" w:rsidR="002B622E" w:rsidRDefault="002B622E">
      <w:pPr>
        <w:pStyle w:val="BodyText"/>
        <w:spacing w:before="1"/>
        <w:rPr>
          <w:rFonts w:ascii="Arial"/>
          <w:b/>
          <w:sz w:val="22"/>
        </w:rPr>
      </w:pPr>
    </w:p>
    <w:p w14:paraId="426B42C0" w14:textId="77777777" w:rsidR="002B622E" w:rsidRDefault="00000000">
      <w:pPr>
        <w:pStyle w:val="ListParagraph"/>
        <w:numPr>
          <w:ilvl w:val="0"/>
          <w:numId w:val="80"/>
        </w:numPr>
        <w:tabs>
          <w:tab w:val="left" w:pos="1280"/>
        </w:tabs>
        <w:ind w:right="613"/>
      </w:pPr>
      <w:r>
        <w:t>When</w:t>
      </w:r>
      <w:r>
        <w:rPr>
          <w:spacing w:val="-4"/>
        </w:rPr>
        <w:t xml:space="preserve"> </w:t>
      </w:r>
      <w:r>
        <w:t>the</w:t>
      </w:r>
      <w:r>
        <w:rPr>
          <w:spacing w:val="-2"/>
        </w:rPr>
        <w:t xml:space="preserve"> </w:t>
      </w:r>
      <w:r>
        <w:t>quality</w:t>
      </w:r>
      <w:r>
        <w:rPr>
          <w:spacing w:val="-4"/>
        </w:rPr>
        <w:t xml:space="preserve"> </w:t>
      </w:r>
      <w:r>
        <w:t>of</w:t>
      </w:r>
      <w:r>
        <w:rPr>
          <w:spacing w:val="-3"/>
        </w:rPr>
        <w:t xml:space="preserve"> </w:t>
      </w:r>
      <w:r>
        <w:t>evidence</w:t>
      </w:r>
      <w:r>
        <w:rPr>
          <w:spacing w:val="-2"/>
        </w:rPr>
        <w:t xml:space="preserve"> </w:t>
      </w:r>
      <w:r>
        <w:t>appears</w:t>
      </w:r>
      <w:r>
        <w:rPr>
          <w:spacing w:val="-6"/>
        </w:rPr>
        <w:t xml:space="preserve"> </w:t>
      </w:r>
      <w:r>
        <w:t>to</w:t>
      </w:r>
      <w:r>
        <w:rPr>
          <w:spacing w:val="-2"/>
        </w:rPr>
        <w:t xml:space="preserve"> </w:t>
      </w:r>
      <w:r>
        <w:t>support</w:t>
      </w:r>
      <w:r>
        <w:rPr>
          <w:spacing w:val="-5"/>
        </w:rPr>
        <w:t xml:space="preserve"> </w:t>
      </w:r>
      <w:r>
        <w:t>criminal</w:t>
      </w:r>
      <w:r>
        <w:rPr>
          <w:spacing w:val="-2"/>
        </w:rPr>
        <w:t xml:space="preserve"> </w:t>
      </w:r>
      <w:r>
        <w:t>prosecution,</w:t>
      </w:r>
      <w:r>
        <w:rPr>
          <w:spacing w:val="-3"/>
        </w:rPr>
        <w:t xml:space="preserve"> </w:t>
      </w:r>
      <w:r>
        <w:t>does</w:t>
      </w:r>
      <w:r>
        <w:rPr>
          <w:spacing w:val="-1"/>
        </w:rPr>
        <w:t xml:space="preserve"> </w:t>
      </w:r>
      <w:r>
        <w:t>the</w:t>
      </w:r>
      <w:r>
        <w:rPr>
          <w:spacing w:val="-4"/>
        </w:rPr>
        <w:t xml:space="preserve"> </w:t>
      </w:r>
      <w:r>
        <w:t>agency</w:t>
      </w:r>
      <w:r>
        <w:rPr>
          <w:spacing w:val="-4"/>
        </w:rPr>
        <w:t xml:space="preserve"> </w:t>
      </w:r>
      <w:r>
        <w:t xml:space="preserve">conduct compelled interviews only after consulting with prosecutors as to whether compelled interviews may be an obstacle for subsequent criminal prosecution? </w:t>
      </w:r>
      <w:r>
        <w:rPr>
          <w:rFonts w:ascii="MS Gothic" w:hAnsi="MS Gothic"/>
        </w:rPr>
        <w:t>☒</w:t>
      </w:r>
      <w:r>
        <w:rPr>
          <w:rFonts w:ascii="MS Gothic" w:hAnsi="MS Gothic"/>
          <w:spacing w:val="-40"/>
        </w:rPr>
        <w:t xml:space="preserve"> </w:t>
      </w:r>
      <w:r>
        <w:t>Yes</w:t>
      </w:r>
      <w:r>
        <w:rPr>
          <w:spacing w:val="80"/>
        </w:rPr>
        <w:t xml:space="preserve"> </w:t>
      </w:r>
      <w:r>
        <w:rPr>
          <w:rFonts w:ascii="MS Gothic" w:hAnsi="MS Gothic"/>
        </w:rPr>
        <w:t>☐</w:t>
      </w:r>
      <w:r>
        <w:rPr>
          <w:rFonts w:ascii="MS Gothic" w:hAnsi="MS Gothic"/>
          <w:spacing w:val="-38"/>
        </w:rPr>
        <w:t xml:space="preserve"> </w:t>
      </w:r>
      <w:r>
        <w:t>No</w:t>
      </w:r>
    </w:p>
    <w:p w14:paraId="27EC98D7" w14:textId="77777777" w:rsidR="002B622E" w:rsidRDefault="002B622E">
      <w:pPr>
        <w:pStyle w:val="BodyText"/>
        <w:spacing w:before="13"/>
        <w:rPr>
          <w:rFonts w:ascii="Arial"/>
          <w:sz w:val="22"/>
        </w:rPr>
      </w:pPr>
    </w:p>
    <w:p w14:paraId="3AB048D2" w14:textId="77777777" w:rsidR="002B622E" w:rsidRDefault="00000000">
      <w:pPr>
        <w:pStyle w:val="Heading2"/>
        <w:tabs>
          <w:tab w:val="left" w:pos="10670"/>
        </w:tabs>
      </w:pPr>
      <w:r>
        <w:rPr>
          <w:color w:val="000000"/>
          <w:shd w:val="clear" w:color="auto" w:fill="FDF4EB"/>
        </w:rPr>
        <w:t>115.71</w:t>
      </w:r>
      <w:r>
        <w:rPr>
          <w:color w:val="000000"/>
          <w:spacing w:val="-3"/>
          <w:shd w:val="clear" w:color="auto" w:fill="FDF4EB"/>
        </w:rPr>
        <w:t xml:space="preserve"> </w:t>
      </w:r>
      <w:r>
        <w:rPr>
          <w:color w:val="000000"/>
          <w:spacing w:val="-5"/>
          <w:shd w:val="clear" w:color="auto" w:fill="FDF4EB"/>
        </w:rPr>
        <w:t>(e)</w:t>
      </w:r>
      <w:r>
        <w:rPr>
          <w:color w:val="000000"/>
          <w:shd w:val="clear" w:color="auto" w:fill="FDF4EB"/>
        </w:rPr>
        <w:tab/>
      </w:r>
    </w:p>
    <w:p w14:paraId="17E67C87" w14:textId="77777777" w:rsidR="002B622E" w:rsidRDefault="002B622E">
      <w:pPr>
        <w:pStyle w:val="BodyText"/>
        <w:spacing w:before="1"/>
        <w:rPr>
          <w:rFonts w:ascii="Arial"/>
          <w:b/>
          <w:sz w:val="22"/>
        </w:rPr>
      </w:pPr>
    </w:p>
    <w:p w14:paraId="00441187" w14:textId="77777777" w:rsidR="002B622E" w:rsidRDefault="00000000">
      <w:pPr>
        <w:pStyle w:val="ListParagraph"/>
        <w:numPr>
          <w:ilvl w:val="0"/>
          <w:numId w:val="79"/>
        </w:numPr>
        <w:tabs>
          <w:tab w:val="left" w:pos="1280"/>
        </w:tabs>
        <w:ind w:right="582"/>
      </w:pPr>
      <w:r>
        <w:t>Do agency investigators assess the credibility of an alleged victim, suspect, or witness on an individual</w:t>
      </w:r>
      <w:r>
        <w:rPr>
          <w:spacing w:val="-6"/>
        </w:rPr>
        <w:t xml:space="preserve"> </w:t>
      </w:r>
      <w:r>
        <w:t>basis</w:t>
      </w:r>
      <w:r>
        <w:rPr>
          <w:spacing w:val="-1"/>
        </w:rPr>
        <w:t xml:space="preserve"> </w:t>
      </w:r>
      <w:r>
        <w:t>and</w:t>
      </w:r>
      <w:r>
        <w:rPr>
          <w:spacing w:val="-2"/>
        </w:rPr>
        <w:t xml:space="preserve"> </w:t>
      </w:r>
      <w:r>
        <w:t>not</w:t>
      </w:r>
      <w:r>
        <w:rPr>
          <w:spacing w:val="-3"/>
        </w:rPr>
        <w:t xml:space="preserve"> </w:t>
      </w:r>
      <w:r>
        <w:t>on</w:t>
      </w:r>
      <w:r>
        <w:rPr>
          <w:spacing w:val="-2"/>
        </w:rPr>
        <w:t xml:space="preserve"> </w:t>
      </w:r>
      <w:r>
        <w:t>the</w:t>
      </w:r>
      <w:r>
        <w:rPr>
          <w:spacing w:val="-4"/>
        </w:rPr>
        <w:t xml:space="preserve"> </w:t>
      </w:r>
      <w:r>
        <w:t>basis</w:t>
      </w:r>
      <w:r>
        <w:rPr>
          <w:spacing w:val="-1"/>
        </w:rPr>
        <w:t xml:space="preserve"> </w:t>
      </w:r>
      <w:r>
        <w:t>of</w:t>
      </w:r>
      <w:r>
        <w:rPr>
          <w:spacing w:val="-3"/>
        </w:rPr>
        <w:t xml:space="preserve"> </w:t>
      </w:r>
      <w:r>
        <w:t>that</w:t>
      </w:r>
      <w:r>
        <w:rPr>
          <w:spacing w:val="-3"/>
        </w:rPr>
        <w:t xml:space="preserve"> </w:t>
      </w:r>
      <w:r>
        <w:t>individual’s</w:t>
      </w:r>
      <w:r>
        <w:rPr>
          <w:spacing w:val="-1"/>
        </w:rPr>
        <w:t xml:space="preserve"> </w:t>
      </w:r>
      <w:r>
        <w:t>status</w:t>
      </w:r>
      <w:r>
        <w:rPr>
          <w:spacing w:val="-4"/>
        </w:rPr>
        <w:t xml:space="preserve"> </w:t>
      </w:r>
      <w:r>
        <w:t>as</w:t>
      </w:r>
      <w:r>
        <w:rPr>
          <w:spacing w:val="-4"/>
        </w:rPr>
        <w:t xml:space="preserve"> </w:t>
      </w:r>
      <w:r>
        <w:t>inmate</w:t>
      </w:r>
      <w:r>
        <w:rPr>
          <w:spacing w:val="-2"/>
        </w:rPr>
        <w:t xml:space="preserve"> </w:t>
      </w:r>
      <w:r>
        <w:t>or</w:t>
      </w:r>
      <w:r>
        <w:rPr>
          <w:spacing w:val="-1"/>
        </w:rPr>
        <w:t xml:space="preserve"> </w:t>
      </w:r>
      <w:r>
        <w:t xml:space="preserve">staff? </w:t>
      </w:r>
      <w:r>
        <w:rPr>
          <w:rFonts w:ascii="MS Gothic" w:hAnsi="MS Gothic"/>
        </w:rPr>
        <w:t>☒</w:t>
      </w:r>
      <w:r>
        <w:rPr>
          <w:rFonts w:ascii="MS Gothic" w:hAnsi="MS Gothic"/>
          <w:spacing w:val="-48"/>
        </w:rPr>
        <w:t xml:space="preserve"> </w:t>
      </w:r>
      <w:r>
        <w:t>Yes</w:t>
      </w:r>
      <w:r>
        <w:rPr>
          <w:spacing w:val="80"/>
          <w:w w:val="150"/>
        </w:rPr>
        <w:t xml:space="preserve"> </w:t>
      </w:r>
      <w:r>
        <w:rPr>
          <w:rFonts w:ascii="MS Gothic" w:hAnsi="MS Gothic"/>
        </w:rPr>
        <w:t>☐</w:t>
      </w:r>
      <w:r>
        <w:rPr>
          <w:rFonts w:ascii="MS Gothic" w:hAnsi="MS Gothic"/>
          <w:spacing w:val="-50"/>
        </w:rPr>
        <w:t xml:space="preserve"> </w:t>
      </w:r>
      <w:r>
        <w:t>No</w:t>
      </w:r>
    </w:p>
    <w:p w14:paraId="4E610A49" w14:textId="77777777" w:rsidR="002B622E" w:rsidRDefault="002B622E">
      <w:pPr>
        <w:pStyle w:val="BodyText"/>
        <w:spacing w:before="2"/>
        <w:rPr>
          <w:rFonts w:ascii="Arial"/>
          <w:sz w:val="22"/>
        </w:rPr>
      </w:pPr>
    </w:p>
    <w:p w14:paraId="7BD46CBB" w14:textId="77777777" w:rsidR="002B622E" w:rsidRDefault="00000000">
      <w:pPr>
        <w:pStyle w:val="ListParagraph"/>
        <w:numPr>
          <w:ilvl w:val="0"/>
          <w:numId w:val="79"/>
        </w:numPr>
        <w:tabs>
          <w:tab w:val="left" w:pos="1280"/>
        </w:tabs>
        <w:spacing w:line="256" w:lineRule="auto"/>
        <w:ind w:right="1058"/>
      </w:pPr>
      <w:r>
        <w:t>Does the agency investigate allegations of sexual abuse without requiring an inmate who alleges</w:t>
      </w:r>
      <w:r>
        <w:rPr>
          <w:spacing w:val="-2"/>
        </w:rPr>
        <w:t xml:space="preserve"> </w:t>
      </w:r>
      <w:r>
        <w:t>sexual</w:t>
      </w:r>
      <w:r>
        <w:rPr>
          <w:spacing w:val="-3"/>
        </w:rPr>
        <w:t xml:space="preserve"> </w:t>
      </w:r>
      <w:r>
        <w:t>abuse</w:t>
      </w:r>
      <w:r>
        <w:rPr>
          <w:spacing w:val="-4"/>
        </w:rPr>
        <w:t xml:space="preserve"> </w:t>
      </w:r>
      <w:r>
        <w:t>to</w:t>
      </w:r>
      <w:r>
        <w:rPr>
          <w:spacing w:val="-4"/>
        </w:rPr>
        <w:t xml:space="preserve"> </w:t>
      </w:r>
      <w:r>
        <w:t>submit</w:t>
      </w:r>
      <w:r>
        <w:rPr>
          <w:spacing w:val="-3"/>
        </w:rPr>
        <w:t xml:space="preserve"> </w:t>
      </w:r>
      <w:r>
        <w:t>to</w:t>
      </w:r>
      <w:r>
        <w:rPr>
          <w:spacing w:val="-4"/>
        </w:rPr>
        <w:t xml:space="preserve"> </w:t>
      </w:r>
      <w:r>
        <w:t>a</w:t>
      </w:r>
      <w:r>
        <w:rPr>
          <w:spacing w:val="-2"/>
        </w:rPr>
        <w:t xml:space="preserve"> </w:t>
      </w:r>
      <w:r>
        <w:t>polygraph</w:t>
      </w:r>
      <w:r>
        <w:rPr>
          <w:spacing w:val="-2"/>
        </w:rPr>
        <w:t xml:space="preserve"> </w:t>
      </w:r>
      <w:r>
        <w:t>examination</w:t>
      </w:r>
      <w:r>
        <w:rPr>
          <w:spacing w:val="-2"/>
        </w:rPr>
        <w:t xml:space="preserve"> </w:t>
      </w:r>
      <w:r>
        <w:t>or</w:t>
      </w:r>
      <w:r>
        <w:rPr>
          <w:spacing w:val="-1"/>
        </w:rPr>
        <w:t xml:space="preserve"> </w:t>
      </w:r>
      <w:r>
        <w:t>other</w:t>
      </w:r>
      <w:r>
        <w:rPr>
          <w:spacing w:val="-3"/>
        </w:rPr>
        <w:t xml:space="preserve"> </w:t>
      </w:r>
      <w:r>
        <w:t>truth-telling</w:t>
      </w:r>
      <w:r>
        <w:rPr>
          <w:spacing w:val="-2"/>
        </w:rPr>
        <w:t xml:space="preserve"> </w:t>
      </w:r>
      <w:r>
        <w:t>device</w:t>
      </w:r>
      <w:r>
        <w:rPr>
          <w:spacing w:val="-2"/>
        </w:rPr>
        <w:t xml:space="preserve"> </w:t>
      </w:r>
      <w:r>
        <w:t>as</w:t>
      </w:r>
      <w:r>
        <w:rPr>
          <w:spacing w:val="-1"/>
        </w:rPr>
        <w:t xml:space="preserve"> </w:t>
      </w:r>
      <w:r>
        <w:t xml:space="preserve">a condition for proceeding? </w:t>
      </w:r>
      <w:r>
        <w:rPr>
          <w:rFonts w:ascii="MS Gothic" w:hAnsi="MS Gothic"/>
        </w:rPr>
        <w:t>☒</w:t>
      </w:r>
      <w:r>
        <w:rPr>
          <w:rFonts w:ascii="MS Gothic" w:hAnsi="MS Gothic"/>
          <w:spacing w:val="-30"/>
        </w:rPr>
        <w:t xml:space="preserve"> </w:t>
      </w:r>
      <w:r>
        <w:t>Yes</w:t>
      </w:r>
      <w:r>
        <w:rPr>
          <w:spacing w:val="80"/>
        </w:rPr>
        <w:t xml:space="preserve"> </w:t>
      </w:r>
      <w:r>
        <w:rPr>
          <w:rFonts w:ascii="MS Gothic" w:hAnsi="MS Gothic"/>
        </w:rPr>
        <w:t>☐</w:t>
      </w:r>
      <w:r>
        <w:rPr>
          <w:rFonts w:ascii="MS Gothic" w:hAnsi="MS Gothic"/>
          <w:spacing w:val="-33"/>
        </w:rPr>
        <w:t xml:space="preserve"> </w:t>
      </w:r>
      <w:r>
        <w:t>No</w:t>
      </w:r>
    </w:p>
    <w:p w14:paraId="1F5C44D6" w14:textId="77777777" w:rsidR="002B622E" w:rsidRDefault="00000000">
      <w:pPr>
        <w:pStyle w:val="Heading2"/>
        <w:tabs>
          <w:tab w:val="left" w:pos="10670"/>
        </w:tabs>
        <w:spacing w:before="164"/>
      </w:pPr>
      <w:r>
        <w:rPr>
          <w:color w:val="000000"/>
          <w:shd w:val="clear" w:color="auto" w:fill="FDF4EB"/>
        </w:rPr>
        <w:t>115.71</w:t>
      </w:r>
      <w:r>
        <w:rPr>
          <w:color w:val="000000"/>
          <w:spacing w:val="-3"/>
          <w:shd w:val="clear" w:color="auto" w:fill="FDF4EB"/>
        </w:rPr>
        <w:t xml:space="preserve"> </w:t>
      </w:r>
      <w:r>
        <w:rPr>
          <w:color w:val="000000"/>
          <w:spacing w:val="-5"/>
          <w:shd w:val="clear" w:color="auto" w:fill="FDF4EB"/>
        </w:rPr>
        <w:t>(f)</w:t>
      </w:r>
      <w:r>
        <w:rPr>
          <w:color w:val="000000"/>
          <w:shd w:val="clear" w:color="auto" w:fill="FDF4EB"/>
        </w:rPr>
        <w:tab/>
      </w:r>
    </w:p>
    <w:p w14:paraId="31C985CF" w14:textId="77777777" w:rsidR="002B622E" w:rsidRDefault="002B622E">
      <w:pPr>
        <w:pStyle w:val="BodyText"/>
        <w:rPr>
          <w:rFonts w:ascii="Arial"/>
          <w:b/>
          <w:sz w:val="22"/>
        </w:rPr>
      </w:pPr>
    </w:p>
    <w:p w14:paraId="1B1F154B" w14:textId="77777777" w:rsidR="002B622E" w:rsidRDefault="00000000">
      <w:pPr>
        <w:pStyle w:val="ListParagraph"/>
        <w:numPr>
          <w:ilvl w:val="0"/>
          <w:numId w:val="78"/>
        </w:numPr>
        <w:tabs>
          <w:tab w:val="left" w:pos="1280"/>
        </w:tabs>
        <w:ind w:right="560"/>
      </w:pPr>
      <w:r>
        <w:t>Do</w:t>
      </w:r>
      <w:r>
        <w:rPr>
          <w:spacing w:val="-3"/>
        </w:rPr>
        <w:t xml:space="preserve"> </w:t>
      </w:r>
      <w:r>
        <w:t>administrative</w:t>
      </w:r>
      <w:r>
        <w:rPr>
          <w:spacing w:val="-3"/>
        </w:rPr>
        <w:t xml:space="preserve"> </w:t>
      </w:r>
      <w:r>
        <w:t>investigations</w:t>
      </w:r>
      <w:r>
        <w:rPr>
          <w:spacing w:val="-2"/>
        </w:rPr>
        <w:t xml:space="preserve"> </w:t>
      </w:r>
      <w:r>
        <w:t>include</w:t>
      </w:r>
      <w:r>
        <w:rPr>
          <w:spacing w:val="-3"/>
        </w:rPr>
        <w:t xml:space="preserve"> </w:t>
      </w:r>
      <w:r>
        <w:t>an</w:t>
      </w:r>
      <w:r>
        <w:rPr>
          <w:spacing w:val="-4"/>
        </w:rPr>
        <w:t xml:space="preserve"> </w:t>
      </w:r>
      <w:r>
        <w:t>effort</w:t>
      </w:r>
      <w:r>
        <w:rPr>
          <w:spacing w:val="-3"/>
        </w:rPr>
        <w:t xml:space="preserve"> </w:t>
      </w:r>
      <w:r>
        <w:t>to</w:t>
      </w:r>
      <w:r>
        <w:rPr>
          <w:spacing w:val="-3"/>
        </w:rPr>
        <w:t xml:space="preserve"> </w:t>
      </w:r>
      <w:r>
        <w:t>determine</w:t>
      </w:r>
      <w:r>
        <w:rPr>
          <w:spacing w:val="-3"/>
        </w:rPr>
        <w:t xml:space="preserve"> </w:t>
      </w:r>
      <w:r>
        <w:t>whether</w:t>
      </w:r>
      <w:r>
        <w:rPr>
          <w:spacing w:val="-3"/>
        </w:rPr>
        <w:t xml:space="preserve"> </w:t>
      </w:r>
      <w:r>
        <w:t>staff</w:t>
      </w:r>
      <w:r>
        <w:rPr>
          <w:spacing w:val="-3"/>
        </w:rPr>
        <w:t xml:space="preserve"> </w:t>
      </w:r>
      <w:r>
        <w:t>actions</w:t>
      </w:r>
      <w:r>
        <w:rPr>
          <w:spacing w:val="-4"/>
        </w:rPr>
        <w:t xml:space="preserve"> </w:t>
      </w:r>
      <w:r>
        <w:t>or</w:t>
      </w:r>
      <w:r>
        <w:rPr>
          <w:spacing w:val="-3"/>
        </w:rPr>
        <w:t xml:space="preserve"> </w:t>
      </w:r>
      <w:r>
        <w:t>failures</w:t>
      </w:r>
      <w:r>
        <w:rPr>
          <w:spacing w:val="-4"/>
        </w:rPr>
        <w:t xml:space="preserve"> </w:t>
      </w:r>
      <w:r>
        <w:t xml:space="preserve">to act contributed to the abuse? </w:t>
      </w:r>
      <w:r>
        <w:rPr>
          <w:rFonts w:ascii="MS Gothic" w:hAnsi="MS Gothic"/>
        </w:rPr>
        <w:t>☒</w:t>
      </w:r>
      <w:r>
        <w:rPr>
          <w:rFonts w:ascii="MS Gothic" w:hAnsi="MS Gothic"/>
          <w:spacing w:val="-36"/>
        </w:rPr>
        <w:t xml:space="preserve"> </w:t>
      </w:r>
      <w:r>
        <w:t>Yes</w:t>
      </w:r>
      <w:r>
        <w:rPr>
          <w:spacing w:val="80"/>
        </w:rPr>
        <w:t xml:space="preserve"> </w:t>
      </w:r>
      <w:r>
        <w:rPr>
          <w:rFonts w:ascii="MS Gothic" w:hAnsi="MS Gothic"/>
        </w:rPr>
        <w:t>☐</w:t>
      </w:r>
      <w:r>
        <w:rPr>
          <w:rFonts w:ascii="MS Gothic" w:hAnsi="MS Gothic"/>
          <w:spacing w:val="-33"/>
        </w:rPr>
        <w:t xml:space="preserve"> </w:t>
      </w:r>
      <w:r>
        <w:t>No</w:t>
      </w:r>
    </w:p>
    <w:p w14:paraId="12808F7A" w14:textId="77777777" w:rsidR="002B622E" w:rsidRDefault="002B622E">
      <w:pPr>
        <w:pStyle w:val="BodyText"/>
        <w:rPr>
          <w:rFonts w:ascii="Arial"/>
          <w:sz w:val="22"/>
        </w:rPr>
      </w:pPr>
    </w:p>
    <w:p w14:paraId="690CFBC2" w14:textId="77777777" w:rsidR="002B622E" w:rsidRDefault="00000000">
      <w:pPr>
        <w:pStyle w:val="ListParagraph"/>
        <w:numPr>
          <w:ilvl w:val="0"/>
          <w:numId w:val="78"/>
        </w:numPr>
        <w:tabs>
          <w:tab w:val="left" w:pos="1280"/>
        </w:tabs>
        <w:ind w:right="698"/>
        <w:jc w:val="both"/>
      </w:pPr>
      <w:r>
        <w:t>Are</w:t>
      </w:r>
      <w:r>
        <w:rPr>
          <w:spacing w:val="-3"/>
        </w:rPr>
        <w:t xml:space="preserve"> </w:t>
      </w:r>
      <w:r>
        <w:t>administrative</w:t>
      </w:r>
      <w:r>
        <w:rPr>
          <w:spacing w:val="-3"/>
        </w:rPr>
        <w:t xml:space="preserve"> </w:t>
      </w:r>
      <w:r>
        <w:t>investigations</w:t>
      </w:r>
      <w:r>
        <w:rPr>
          <w:spacing w:val="-2"/>
        </w:rPr>
        <w:t xml:space="preserve"> </w:t>
      </w:r>
      <w:r>
        <w:t>documented</w:t>
      </w:r>
      <w:r>
        <w:rPr>
          <w:spacing w:val="-5"/>
        </w:rPr>
        <w:t xml:space="preserve"> </w:t>
      </w:r>
      <w:r>
        <w:t>in</w:t>
      </w:r>
      <w:r>
        <w:rPr>
          <w:spacing w:val="-3"/>
        </w:rPr>
        <w:t xml:space="preserve"> </w:t>
      </w:r>
      <w:r>
        <w:t>written</w:t>
      </w:r>
      <w:r>
        <w:rPr>
          <w:spacing w:val="-5"/>
        </w:rPr>
        <w:t xml:space="preserve"> </w:t>
      </w:r>
      <w:r>
        <w:t>reports</w:t>
      </w:r>
      <w:r>
        <w:rPr>
          <w:spacing w:val="-5"/>
        </w:rPr>
        <w:t xml:space="preserve"> </w:t>
      </w:r>
      <w:r>
        <w:t>that</w:t>
      </w:r>
      <w:r>
        <w:rPr>
          <w:spacing w:val="-4"/>
        </w:rPr>
        <w:t xml:space="preserve"> </w:t>
      </w:r>
      <w:r>
        <w:t>include</w:t>
      </w:r>
      <w:r>
        <w:rPr>
          <w:spacing w:val="-3"/>
        </w:rPr>
        <w:t xml:space="preserve"> </w:t>
      </w:r>
      <w:r>
        <w:t>a</w:t>
      </w:r>
      <w:r>
        <w:rPr>
          <w:spacing w:val="-2"/>
        </w:rPr>
        <w:t xml:space="preserve"> </w:t>
      </w:r>
      <w:r>
        <w:t>description</w:t>
      </w:r>
      <w:r>
        <w:rPr>
          <w:spacing w:val="-3"/>
        </w:rPr>
        <w:t xml:space="preserve"> </w:t>
      </w:r>
      <w:r>
        <w:t>of</w:t>
      </w:r>
      <w:r>
        <w:rPr>
          <w:spacing w:val="-4"/>
        </w:rPr>
        <w:t xml:space="preserve"> </w:t>
      </w:r>
      <w:r>
        <w:t>the physical</w:t>
      </w:r>
      <w:r>
        <w:rPr>
          <w:spacing w:val="-4"/>
        </w:rPr>
        <w:t xml:space="preserve"> </w:t>
      </w:r>
      <w:r>
        <w:t>evidence</w:t>
      </w:r>
      <w:r>
        <w:rPr>
          <w:spacing w:val="-3"/>
        </w:rPr>
        <w:t xml:space="preserve"> </w:t>
      </w:r>
      <w:r>
        <w:t>and</w:t>
      </w:r>
      <w:r>
        <w:rPr>
          <w:spacing w:val="-5"/>
        </w:rPr>
        <w:t xml:space="preserve"> </w:t>
      </w:r>
      <w:r>
        <w:t>testimonial</w:t>
      </w:r>
      <w:r>
        <w:rPr>
          <w:spacing w:val="-4"/>
        </w:rPr>
        <w:t xml:space="preserve"> </w:t>
      </w:r>
      <w:r>
        <w:t>evidence,</w:t>
      </w:r>
      <w:r>
        <w:rPr>
          <w:spacing w:val="-4"/>
        </w:rPr>
        <w:t xml:space="preserve"> </w:t>
      </w:r>
      <w:r>
        <w:t>the</w:t>
      </w:r>
      <w:r>
        <w:rPr>
          <w:spacing w:val="-5"/>
        </w:rPr>
        <w:t xml:space="preserve"> </w:t>
      </w:r>
      <w:r>
        <w:t>reasoning</w:t>
      </w:r>
      <w:r>
        <w:rPr>
          <w:spacing w:val="-3"/>
        </w:rPr>
        <w:t xml:space="preserve"> </w:t>
      </w:r>
      <w:r>
        <w:t>behind</w:t>
      </w:r>
      <w:r>
        <w:rPr>
          <w:spacing w:val="-3"/>
        </w:rPr>
        <w:t xml:space="preserve"> </w:t>
      </w:r>
      <w:r>
        <w:t>credibility</w:t>
      </w:r>
      <w:r>
        <w:rPr>
          <w:spacing w:val="-2"/>
        </w:rPr>
        <w:t xml:space="preserve"> </w:t>
      </w:r>
      <w:r>
        <w:t>assessments,</w:t>
      </w:r>
      <w:r>
        <w:rPr>
          <w:spacing w:val="-1"/>
        </w:rPr>
        <w:t xml:space="preserve"> </w:t>
      </w:r>
      <w:r>
        <w:t xml:space="preserve">and investigative facts and findings? </w:t>
      </w:r>
      <w:r>
        <w:rPr>
          <w:rFonts w:ascii="MS Gothic" w:hAnsi="MS Gothic"/>
        </w:rPr>
        <w:t>☒</w:t>
      </w:r>
      <w:r>
        <w:rPr>
          <w:rFonts w:ascii="MS Gothic" w:hAnsi="MS Gothic"/>
          <w:spacing w:val="-32"/>
        </w:rPr>
        <w:t xml:space="preserve"> </w:t>
      </w:r>
      <w:r>
        <w:t>Yes</w:t>
      </w:r>
      <w:r>
        <w:rPr>
          <w:spacing w:val="80"/>
        </w:rPr>
        <w:t xml:space="preserve"> </w:t>
      </w:r>
      <w:r>
        <w:rPr>
          <w:rFonts w:ascii="MS Gothic" w:hAnsi="MS Gothic"/>
        </w:rPr>
        <w:t>☐</w:t>
      </w:r>
      <w:r>
        <w:rPr>
          <w:rFonts w:ascii="MS Gothic" w:hAnsi="MS Gothic"/>
          <w:spacing w:val="-34"/>
        </w:rPr>
        <w:t xml:space="preserve"> </w:t>
      </w:r>
      <w:r>
        <w:t>No</w:t>
      </w:r>
    </w:p>
    <w:p w14:paraId="32232369" w14:textId="77777777" w:rsidR="002B622E" w:rsidRDefault="002B622E">
      <w:pPr>
        <w:pStyle w:val="BodyText"/>
        <w:spacing w:before="14"/>
        <w:rPr>
          <w:rFonts w:ascii="Arial"/>
          <w:sz w:val="22"/>
        </w:rPr>
      </w:pPr>
    </w:p>
    <w:p w14:paraId="09123622" w14:textId="77777777" w:rsidR="002B622E" w:rsidRDefault="00000000">
      <w:pPr>
        <w:pStyle w:val="Heading2"/>
        <w:tabs>
          <w:tab w:val="left" w:pos="10670"/>
        </w:tabs>
      </w:pPr>
      <w:r>
        <w:rPr>
          <w:color w:val="000000"/>
          <w:shd w:val="clear" w:color="auto" w:fill="FDF4EB"/>
        </w:rPr>
        <w:t>115.71</w:t>
      </w:r>
      <w:r>
        <w:rPr>
          <w:color w:val="000000"/>
          <w:spacing w:val="-3"/>
          <w:shd w:val="clear" w:color="auto" w:fill="FDF4EB"/>
        </w:rPr>
        <w:t xml:space="preserve"> </w:t>
      </w:r>
      <w:r>
        <w:rPr>
          <w:color w:val="000000"/>
          <w:spacing w:val="-5"/>
          <w:shd w:val="clear" w:color="auto" w:fill="FDF4EB"/>
        </w:rPr>
        <w:t>(g)</w:t>
      </w:r>
      <w:r>
        <w:rPr>
          <w:color w:val="000000"/>
          <w:shd w:val="clear" w:color="auto" w:fill="FDF4EB"/>
        </w:rPr>
        <w:tab/>
      </w:r>
    </w:p>
    <w:p w14:paraId="1AB378AA" w14:textId="77777777" w:rsidR="002B622E" w:rsidRDefault="002B622E">
      <w:pPr>
        <w:pStyle w:val="BodyText"/>
        <w:rPr>
          <w:rFonts w:ascii="Arial"/>
          <w:b/>
          <w:sz w:val="22"/>
        </w:rPr>
      </w:pPr>
    </w:p>
    <w:p w14:paraId="7228E214" w14:textId="77777777" w:rsidR="002B622E" w:rsidRDefault="00000000">
      <w:pPr>
        <w:pStyle w:val="ListParagraph"/>
        <w:numPr>
          <w:ilvl w:val="0"/>
          <w:numId w:val="77"/>
        </w:numPr>
        <w:tabs>
          <w:tab w:val="left" w:pos="1280"/>
        </w:tabs>
        <w:spacing w:before="1"/>
        <w:ind w:right="696"/>
      </w:pPr>
      <w:r>
        <w:t>Are criminal investigations documented in a written report that contains a thorough description of</w:t>
      </w:r>
      <w:r>
        <w:rPr>
          <w:spacing w:val="-5"/>
        </w:rPr>
        <w:t xml:space="preserve"> </w:t>
      </w:r>
      <w:r>
        <w:t>the</w:t>
      </w:r>
      <w:r>
        <w:rPr>
          <w:spacing w:val="-4"/>
        </w:rPr>
        <w:t xml:space="preserve"> </w:t>
      </w:r>
      <w:r>
        <w:t>physical,</w:t>
      </w:r>
      <w:r>
        <w:rPr>
          <w:spacing w:val="-5"/>
        </w:rPr>
        <w:t xml:space="preserve"> </w:t>
      </w:r>
      <w:r>
        <w:t>testimonial,</w:t>
      </w:r>
      <w:r>
        <w:rPr>
          <w:spacing w:val="-2"/>
        </w:rPr>
        <w:t xml:space="preserve"> </w:t>
      </w:r>
      <w:r>
        <w:t>and</w:t>
      </w:r>
      <w:r>
        <w:rPr>
          <w:spacing w:val="-4"/>
        </w:rPr>
        <w:t xml:space="preserve"> </w:t>
      </w:r>
      <w:r>
        <w:t>documentary</w:t>
      </w:r>
      <w:r>
        <w:rPr>
          <w:spacing w:val="-5"/>
        </w:rPr>
        <w:t xml:space="preserve"> </w:t>
      </w:r>
      <w:r>
        <w:t>evidence</w:t>
      </w:r>
      <w:r>
        <w:rPr>
          <w:spacing w:val="-4"/>
        </w:rPr>
        <w:t xml:space="preserve"> </w:t>
      </w:r>
      <w:r>
        <w:t>and</w:t>
      </w:r>
      <w:r>
        <w:rPr>
          <w:spacing w:val="-4"/>
        </w:rPr>
        <w:t xml:space="preserve"> </w:t>
      </w:r>
      <w:r>
        <w:t>attaches</w:t>
      </w:r>
      <w:r>
        <w:rPr>
          <w:spacing w:val="-3"/>
        </w:rPr>
        <w:t xml:space="preserve"> </w:t>
      </w:r>
      <w:r>
        <w:t>copies</w:t>
      </w:r>
      <w:r>
        <w:rPr>
          <w:spacing w:val="-4"/>
        </w:rPr>
        <w:t xml:space="preserve"> </w:t>
      </w:r>
      <w:r>
        <w:t>of</w:t>
      </w:r>
      <w:r>
        <w:rPr>
          <w:spacing w:val="-4"/>
        </w:rPr>
        <w:t xml:space="preserve"> </w:t>
      </w:r>
      <w:r>
        <w:t>all</w:t>
      </w:r>
      <w:r>
        <w:rPr>
          <w:spacing w:val="-4"/>
        </w:rPr>
        <w:t xml:space="preserve"> </w:t>
      </w:r>
      <w:r>
        <w:t xml:space="preserve">documentary evidence where feasible? </w:t>
      </w:r>
      <w:r>
        <w:rPr>
          <w:rFonts w:ascii="MS Gothic" w:hAnsi="MS Gothic"/>
        </w:rPr>
        <w:t>☒</w:t>
      </w:r>
      <w:r>
        <w:rPr>
          <w:rFonts w:ascii="MS Gothic" w:hAnsi="MS Gothic"/>
          <w:spacing w:val="-29"/>
        </w:rPr>
        <w:t xml:space="preserve"> </w:t>
      </w:r>
      <w:r>
        <w:t>Yes</w:t>
      </w:r>
      <w:r>
        <w:rPr>
          <w:spacing w:val="80"/>
        </w:rPr>
        <w:t xml:space="preserve"> </w:t>
      </w:r>
      <w:r>
        <w:rPr>
          <w:rFonts w:ascii="MS Gothic" w:hAnsi="MS Gothic"/>
        </w:rPr>
        <w:t>☐</w:t>
      </w:r>
      <w:r>
        <w:rPr>
          <w:rFonts w:ascii="MS Gothic" w:hAnsi="MS Gothic"/>
          <w:spacing w:val="-32"/>
        </w:rPr>
        <w:t xml:space="preserve"> </w:t>
      </w:r>
      <w:r>
        <w:t>No</w:t>
      </w:r>
    </w:p>
    <w:p w14:paraId="25760EAE" w14:textId="77777777" w:rsidR="002B622E" w:rsidRDefault="002B622E">
      <w:pPr>
        <w:sectPr w:rsidR="002B622E">
          <w:pgSz w:w="12240" w:h="15840"/>
          <w:pgMar w:top="1180" w:right="520" w:bottom="1560" w:left="520" w:header="0" w:footer="1333" w:gutter="0"/>
          <w:cols w:space="720"/>
        </w:sectPr>
      </w:pPr>
    </w:p>
    <w:p w14:paraId="3D1DF4F7" w14:textId="77777777" w:rsidR="002B622E" w:rsidRDefault="00000000">
      <w:pPr>
        <w:pStyle w:val="Heading2"/>
        <w:tabs>
          <w:tab w:val="left" w:pos="10670"/>
        </w:tabs>
        <w:spacing w:before="78"/>
      </w:pPr>
      <w:r>
        <w:rPr>
          <w:color w:val="000000"/>
          <w:shd w:val="clear" w:color="auto" w:fill="FDF4EB"/>
        </w:rPr>
        <w:lastRenderedPageBreak/>
        <w:t>115.71</w:t>
      </w:r>
      <w:r>
        <w:rPr>
          <w:color w:val="000000"/>
          <w:spacing w:val="-3"/>
          <w:shd w:val="clear" w:color="auto" w:fill="FDF4EB"/>
        </w:rPr>
        <w:t xml:space="preserve"> </w:t>
      </w:r>
      <w:r>
        <w:rPr>
          <w:color w:val="000000"/>
          <w:spacing w:val="-5"/>
          <w:shd w:val="clear" w:color="auto" w:fill="FDF4EB"/>
        </w:rPr>
        <w:t>(h)</w:t>
      </w:r>
      <w:r>
        <w:rPr>
          <w:color w:val="000000"/>
          <w:shd w:val="clear" w:color="auto" w:fill="FDF4EB"/>
        </w:rPr>
        <w:tab/>
      </w:r>
    </w:p>
    <w:p w14:paraId="414B73B5" w14:textId="77777777" w:rsidR="002B622E" w:rsidRDefault="002B622E">
      <w:pPr>
        <w:pStyle w:val="BodyText"/>
        <w:rPr>
          <w:rFonts w:ascii="Arial"/>
          <w:b/>
          <w:sz w:val="22"/>
        </w:rPr>
      </w:pPr>
    </w:p>
    <w:p w14:paraId="06A2C7A4" w14:textId="77777777" w:rsidR="002B622E" w:rsidRDefault="00000000">
      <w:pPr>
        <w:pStyle w:val="ListParagraph"/>
        <w:numPr>
          <w:ilvl w:val="0"/>
          <w:numId w:val="76"/>
        </w:numPr>
        <w:tabs>
          <w:tab w:val="left" w:pos="1280"/>
        </w:tabs>
      </w:pPr>
      <w:r>
        <w:t>Are</w:t>
      </w:r>
      <w:r>
        <w:rPr>
          <w:spacing w:val="-7"/>
        </w:rPr>
        <w:t xml:space="preserve"> </w:t>
      </w:r>
      <w:r>
        <w:t>all</w:t>
      </w:r>
      <w:r>
        <w:rPr>
          <w:spacing w:val="-5"/>
        </w:rPr>
        <w:t xml:space="preserve"> </w:t>
      </w:r>
      <w:r>
        <w:t>substantiated</w:t>
      </w:r>
      <w:r>
        <w:rPr>
          <w:spacing w:val="-7"/>
        </w:rPr>
        <w:t xml:space="preserve"> </w:t>
      </w:r>
      <w:r>
        <w:t>allegations</w:t>
      </w:r>
      <w:r>
        <w:rPr>
          <w:spacing w:val="-5"/>
        </w:rPr>
        <w:t xml:space="preserve"> </w:t>
      </w:r>
      <w:r>
        <w:t>of</w:t>
      </w:r>
      <w:r>
        <w:rPr>
          <w:spacing w:val="-5"/>
        </w:rPr>
        <w:t xml:space="preserve"> </w:t>
      </w:r>
      <w:r>
        <w:t>conduct</w:t>
      </w:r>
      <w:r>
        <w:rPr>
          <w:spacing w:val="-6"/>
        </w:rPr>
        <w:t xml:space="preserve"> </w:t>
      </w:r>
      <w:r>
        <w:t>that</w:t>
      </w:r>
      <w:r>
        <w:rPr>
          <w:spacing w:val="-3"/>
        </w:rPr>
        <w:t xml:space="preserve"> </w:t>
      </w:r>
      <w:r>
        <w:t>appears</w:t>
      </w:r>
      <w:r>
        <w:rPr>
          <w:spacing w:val="-7"/>
        </w:rPr>
        <w:t xml:space="preserve"> </w:t>
      </w:r>
      <w:r>
        <w:t>to</w:t>
      </w:r>
      <w:r>
        <w:rPr>
          <w:spacing w:val="-5"/>
        </w:rPr>
        <w:t xml:space="preserve"> </w:t>
      </w:r>
      <w:r>
        <w:t>be</w:t>
      </w:r>
      <w:r>
        <w:rPr>
          <w:spacing w:val="-6"/>
        </w:rPr>
        <w:t xml:space="preserve"> </w:t>
      </w:r>
      <w:r>
        <w:t>criminal</w:t>
      </w:r>
      <w:r>
        <w:rPr>
          <w:spacing w:val="-5"/>
        </w:rPr>
        <w:t xml:space="preserve"> </w:t>
      </w:r>
      <w:r>
        <w:t>referred</w:t>
      </w:r>
      <w:r>
        <w:rPr>
          <w:spacing w:val="-7"/>
        </w:rPr>
        <w:t xml:space="preserve"> </w:t>
      </w:r>
      <w:r>
        <w:t>for</w:t>
      </w:r>
      <w:r>
        <w:rPr>
          <w:spacing w:val="1"/>
        </w:rPr>
        <w:t xml:space="preserve"> </w:t>
      </w:r>
      <w:r>
        <w:rPr>
          <w:spacing w:val="-2"/>
        </w:rPr>
        <w:t>prosecution?</w:t>
      </w:r>
    </w:p>
    <w:p w14:paraId="2DD18CBC" w14:textId="77777777" w:rsidR="002B622E" w:rsidRDefault="00000000">
      <w:pPr>
        <w:spacing w:before="1"/>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p>
    <w:p w14:paraId="5B10DDF0" w14:textId="77777777" w:rsidR="002B622E" w:rsidRDefault="00000000">
      <w:pPr>
        <w:pStyle w:val="Heading2"/>
        <w:tabs>
          <w:tab w:val="left" w:pos="10670"/>
        </w:tabs>
        <w:spacing w:before="252"/>
      </w:pPr>
      <w:r>
        <w:rPr>
          <w:color w:val="000000"/>
          <w:shd w:val="clear" w:color="auto" w:fill="FDF4EB"/>
        </w:rPr>
        <w:t>115.71</w:t>
      </w:r>
      <w:r>
        <w:rPr>
          <w:color w:val="000000"/>
          <w:spacing w:val="-3"/>
          <w:shd w:val="clear" w:color="auto" w:fill="FDF4EB"/>
        </w:rPr>
        <w:t xml:space="preserve"> </w:t>
      </w:r>
      <w:r>
        <w:rPr>
          <w:color w:val="000000"/>
          <w:spacing w:val="-5"/>
          <w:shd w:val="clear" w:color="auto" w:fill="FDF4EB"/>
        </w:rPr>
        <w:t>(i)</w:t>
      </w:r>
      <w:r>
        <w:rPr>
          <w:color w:val="000000"/>
          <w:shd w:val="clear" w:color="auto" w:fill="FDF4EB"/>
        </w:rPr>
        <w:tab/>
      </w:r>
    </w:p>
    <w:p w14:paraId="311F31A1" w14:textId="77777777" w:rsidR="002B622E" w:rsidRDefault="002B622E">
      <w:pPr>
        <w:pStyle w:val="BodyText"/>
        <w:rPr>
          <w:rFonts w:ascii="Arial"/>
          <w:b/>
          <w:sz w:val="22"/>
        </w:rPr>
      </w:pPr>
    </w:p>
    <w:p w14:paraId="14BFC77B" w14:textId="77777777" w:rsidR="002B622E" w:rsidRDefault="00000000">
      <w:pPr>
        <w:pStyle w:val="ListParagraph"/>
        <w:numPr>
          <w:ilvl w:val="0"/>
          <w:numId w:val="75"/>
        </w:numPr>
        <w:tabs>
          <w:tab w:val="left" w:pos="1280"/>
        </w:tabs>
        <w:spacing w:before="1"/>
        <w:ind w:right="1125"/>
      </w:pPr>
      <w:r>
        <w:t>Does</w:t>
      </w:r>
      <w:r>
        <w:rPr>
          <w:spacing w:val="-1"/>
        </w:rPr>
        <w:t xml:space="preserve"> </w:t>
      </w:r>
      <w:r>
        <w:t>the</w:t>
      </w:r>
      <w:r>
        <w:rPr>
          <w:spacing w:val="-4"/>
        </w:rPr>
        <w:t xml:space="preserve"> </w:t>
      </w:r>
      <w:r>
        <w:t>agency</w:t>
      </w:r>
      <w:r>
        <w:rPr>
          <w:spacing w:val="-4"/>
        </w:rPr>
        <w:t xml:space="preserve"> </w:t>
      </w:r>
      <w:r>
        <w:t>retain</w:t>
      </w:r>
      <w:r>
        <w:rPr>
          <w:spacing w:val="-2"/>
        </w:rPr>
        <w:t xml:space="preserve"> </w:t>
      </w:r>
      <w:r>
        <w:t>all</w:t>
      </w:r>
      <w:r>
        <w:rPr>
          <w:spacing w:val="-2"/>
        </w:rPr>
        <w:t xml:space="preserve"> </w:t>
      </w:r>
      <w:r>
        <w:t>written</w:t>
      </w:r>
      <w:r>
        <w:rPr>
          <w:spacing w:val="-4"/>
        </w:rPr>
        <w:t xml:space="preserve"> </w:t>
      </w:r>
      <w:r>
        <w:t>reports</w:t>
      </w:r>
      <w:r>
        <w:rPr>
          <w:spacing w:val="-4"/>
        </w:rPr>
        <w:t xml:space="preserve"> </w:t>
      </w:r>
      <w:r>
        <w:t>referenced</w:t>
      </w:r>
      <w:r>
        <w:rPr>
          <w:spacing w:val="-2"/>
        </w:rPr>
        <w:t xml:space="preserve"> </w:t>
      </w:r>
      <w:r>
        <w:t>in</w:t>
      </w:r>
      <w:r>
        <w:rPr>
          <w:spacing w:val="-2"/>
        </w:rPr>
        <w:t xml:space="preserve"> </w:t>
      </w:r>
      <w:r>
        <w:t>115.71(f)</w:t>
      </w:r>
      <w:r>
        <w:rPr>
          <w:spacing w:val="-1"/>
        </w:rPr>
        <w:t xml:space="preserve"> </w:t>
      </w:r>
      <w:r>
        <w:t>and</w:t>
      </w:r>
      <w:r>
        <w:rPr>
          <w:spacing w:val="-4"/>
        </w:rPr>
        <w:t xml:space="preserve"> </w:t>
      </w:r>
      <w:r>
        <w:t>(g)</w:t>
      </w:r>
      <w:r>
        <w:rPr>
          <w:spacing w:val="-3"/>
        </w:rPr>
        <w:t xml:space="preserve"> </w:t>
      </w:r>
      <w:r>
        <w:t>for</w:t>
      </w:r>
      <w:r>
        <w:rPr>
          <w:spacing w:val="-1"/>
        </w:rPr>
        <w:t xml:space="preserve"> </w:t>
      </w:r>
      <w:r>
        <w:t>as</w:t>
      </w:r>
      <w:r>
        <w:rPr>
          <w:spacing w:val="-4"/>
        </w:rPr>
        <w:t xml:space="preserve"> </w:t>
      </w:r>
      <w:r>
        <w:t>long</w:t>
      </w:r>
      <w:r>
        <w:rPr>
          <w:spacing w:val="-2"/>
        </w:rPr>
        <w:t xml:space="preserve"> </w:t>
      </w:r>
      <w:r>
        <w:t>as</w:t>
      </w:r>
      <w:r>
        <w:rPr>
          <w:spacing w:val="-4"/>
        </w:rPr>
        <w:t xml:space="preserve"> </w:t>
      </w:r>
      <w:r>
        <w:t>the alleged abuser is incarcerated</w:t>
      </w:r>
      <w:r>
        <w:rPr>
          <w:spacing w:val="-2"/>
        </w:rPr>
        <w:t xml:space="preserve"> </w:t>
      </w:r>
      <w:r>
        <w:t>or</w:t>
      </w:r>
      <w:r>
        <w:rPr>
          <w:spacing w:val="-1"/>
        </w:rPr>
        <w:t xml:space="preserve"> </w:t>
      </w:r>
      <w:r>
        <w:t>employed</w:t>
      </w:r>
      <w:r>
        <w:rPr>
          <w:spacing w:val="-2"/>
        </w:rPr>
        <w:t xml:space="preserve"> </w:t>
      </w:r>
      <w:r>
        <w:t>by</w:t>
      </w:r>
      <w:r>
        <w:rPr>
          <w:spacing w:val="-2"/>
        </w:rPr>
        <w:t xml:space="preserve"> </w:t>
      </w:r>
      <w:r>
        <w:t>the</w:t>
      </w:r>
      <w:r>
        <w:rPr>
          <w:spacing w:val="-2"/>
        </w:rPr>
        <w:t xml:space="preserve"> </w:t>
      </w:r>
      <w:r>
        <w:t>agency,</w:t>
      </w:r>
      <w:r>
        <w:rPr>
          <w:spacing w:val="-1"/>
        </w:rPr>
        <w:t xml:space="preserve"> </w:t>
      </w:r>
      <w:r>
        <w:t>plus</w:t>
      </w:r>
      <w:r>
        <w:rPr>
          <w:spacing w:val="-2"/>
        </w:rPr>
        <w:t xml:space="preserve"> </w:t>
      </w:r>
      <w:r>
        <w:t xml:space="preserve">five years? </w:t>
      </w:r>
      <w:r>
        <w:rPr>
          <w:rFonts w:ascii="MS Gothic" w:hAnsi="MS Gothic"/>
        </w:rPr>
        <w:t>☒</w:t>
      </w:r>
      <w:r>
        <w:rPr>
          <w:rFonts w:ascii="MS Gothic" w:hAnsi="MS Gothic"/>
          <w:spacing w:val="-48"/>
        </w:rPr>
        <w:t xml:space="preserve"> </w:t>
      </w:r>
      <w:r>
        <w:t>Yes</w:t>
      </w:r>
      <w:r>
        <w:rPr>
          <w:spacing w:val="80"/>
          <w:w w:val="150"/>
        </w:rPr>
        <w:t xml:space="preserve"> </w:t>
      </w:r>
      <w:r>
        <w:rPr>
          <w:rFonts w:ascii="MS Gothic" w:hAnsi="MS Gothic"/>
        </w:rPr>
        <w:t>☐</w:t>
      </w:r>
      <w:r>
        <w:rPr>
          <w:rFonts w:ascii="MS Gothic" w:hAnsi="MS Gothic"/>
          <w:spacing w:val="-50"/>
        </w:rPr>
        <w:t xml:space="preserve"> </w:t>
      </w:r>
      <w:r>
        <w:t>No</w:t>
      </w:r>
    </w:p>
    <w:p w14:paraId="1C5472EE" w14:textId="77777777" w:rsidR="002B622E" w:rsidRDefault="002B622E">
      <w:pPr>
        <w:pStyle w:val="BodyText"/>
        <w:spacing w:before="14"/>
        <w:rPr>
          <w:rFonts w:ascii="Arial"/>
          <w:sz w:val="22"/>
        </w:rPr>
      </w:pPr>
    </w:p>
    <w:p w14:paraId="6EC9E59B" w14:textId="77777777" w:rsidR="002B622E" w:rsidRDefault="00000000">
      <w:pPr>
        <w:pStyle w:val="Heading2"/>
        <w:tabs>
          <w:tab w:val="left" w:pos="10670"/>
        </w:tabs>
      </w:pPr>
      <w:r>
        <w:rPr>
          <w:color w:val="000000"/>
          <w:shd w:val="clear" w:color="auto" w:fill="FDF4EB"/>
        </w:rPr>
        <w:t>115.71</w:t>
      </w:r>
      <w:r>
        <w:rPr>
          <w:color w:val="000000"/>
          <w:spacing w:val="-3"/>
          <w:shd w:val="clear" w:color="auto" w:fill="FDF4EB"/>
        </w:rPr>
        <w:t xml:space="preserve"> </w:t>
      </w:r>
      <w:r>
        <w:rPr>
          <w:color w:val="000000"/>
          <w:spacing w:val="-5"/>
          <w:shd w:val="clear" w:color="auto" w:fill="FDF4EB"/>
        </w:rPr>
        <w:t>(j)</w:t>
      </w:r>
      <w:r>
        <w:rPr>
          <w:color w:val="000000"/>
          <w:shd w:val="clear" w:color="auto" w:fill="FDF4EB"/>
        </w:rPr>
        <w:tab/>
      </w:r>
    </w:p>
    <w:p w14:paraId="527A60A5" w14:textId="77777777" w:rsidR="002B622E" w:rsidRDefault="002B622E">
      <w:pPr>
        <w:pStyle w:val="BodyText"/>
        <w:spacing w:before="1"/>
        <w:rPr>
          <w:rFonts w:ascii="Arial"/>
          <w:b/>
          <w:sz w:val="22"/>
        </w:rPr>
      </w:pPr>
    </w:p>
    <w:p w14:paraId="3BDA852A" w14:textId="77777777" w:rsidR="002B622E" w:rsidRDefault="00000000">
      <w:pPr>
        <w:pStyle w:val="ListParagraph"/>
        <w:numPr>
          <w:ilvl w:val="0"/>
          <w:numId w:val="74"/>
        </w:numPr>
        <w:tabs>
          <w:tab w:val="left" w:pos="1280"/>
        </w:tabs>
        <w:ind w:right="671"/>
      </w:pPr>
      <w:r>
        <w:t>Does</w:t>
      </w:r>
      <w:r>
        <w:rPr>
          <w:spacing w:val="-1"/>
        </w:rPr>
        <w:t xml:space="preserve"> </w:t>
      </w:r>
      <w:r>
        <w:t>the</w:t>
      </w:r>
      <w:r>
        <w:rPr>
          <w:spacing w:val="-4"/>
        </w:rPr>
        <w:t xml:space="preserve"> </w:t>
      </w:r>
      <w:r>
        <w:t>agency</w:t>
      </w:r>
      <w:r>
        <w:rPr>
          <w:spacing w:val="-4"/>
        </w:rPr>
        <w:t xml:space="preserve"> </w:t>
      </w:r>
      <w:r>
        <w:t>ensure</w:t>
      </w:r>
      <w:r>
        <w:rPr>
          <w:spacing w:val="-6"/>
        </w:rPr>
        <w:t xml:space="preserve"> </w:t>
      </w:r>
      <w:r>
        <w:t>that</w:t>
      </w:r>
      <w:r>
        <w:rPr>
          <w:spacing w:val="-3"/>
        </w:rPr>
        <w:t xml:space="preserve"> </w:t>
      </w:r>
      <w:r>
        <w:t>the</w:t>
      </w:r>
      <w:r>
        <w:rPr>
          <w:spacing w:val="-4"/>
        </w:rPr>
        <w:t xml:space="preserve"> </w:t>
      </w:r>
      <w:r>
        <w:t>departure</w:t>
      </w:r>
      <w:r>
        <w:rPr>
          <w:spacing w:val="-4"/>
        </w:rPr>
        <w:t xml:space="preserve"> </w:t>
      </w:r>
      <w:r>
        <w:t>of</w:t>
      </w:r>
      <w:r>
        <w:rPr>
          <w:spacing w:val="-3"/>
        </w:rPr>
        <w:t xml:space="preserve"> </w:t>
      </w:r>
      <w:r>
        <w:t>an</w:t>
      </w:r>
      <w:r>
        <w:rPr>
          <w:spacing w:val="-4"/>
        </w:rPr>
        <w:t xml:space="preserve"> </w:t>
      </w:r>
      <w:r>
        <w:t>alleged</w:t>
      </w:r>
      <w:r>
        <w:rPr>
          <w:spacing w:val="-2"/>
        </w:rPr>
        <w:t xml:space="preserve"> </w:t>
      </w:r>
      <w:r>
        <w:t>abuser</w:t>
      </w:r>
      <w:r>
        <w:rPr>
          <w:spacing w:val="-1"/>
        </w:rPr>
        <w:t xml:space="preserve"> </w:t>
      </w:r>
      <w:r>
        <w:t>or</w:t>
      </w:r>
      <w:r>
        <w:rPr>
          <w:spacing w:val="-1"/>
        </w:rPr>
        <w:t xml:space="preserve"> </w:t>
      </w:r>
      <w:r>
        <w:t>victim</w:t>
      </w:r>
      <w:r>
        <w:rPr>
          <w:spacing w:val="-3"/>
        </w:rPr>
        <w:t xml:space="preserve"> </w:t>
      </w:r>
      <w:r>
        <w:t>from</w:t>
      </w:r>
      <w:r>
        <w:rPr>
          <w:spacing w:val="-3"/>
        </w:rPr>
        <w:t xml:space="preserve"> </w:t>
      </w:r>
      <w:r>
        <w:t>the</w:t>
      </w:r>
      <w:r>
        <w:rPr>
          <w:spacing w:val="-4"/>
        </w:rPr>
        <w:t xml:space="preserve"> </w:t>
      </w:r>
      <w:r>
        <w:t>employment or control of the agency does not provide a basis for terminating an investigation?</w:t>
      </w:r>
    </w:p>
    <w:p w14:paraId="49337353" w14:textId="77777777" w:rsidR="002B622E" w:rsidRDefault="00000000">
      <w:pPr>
        <w:spacing w:line="283" w:lineRule="exact"/>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p>
    <w:p w14:paraId="55DC138A" w14:textId="77777777" w:rsidR="002B622E" w:rsidRDefault="002B622E">
      <w:pPr>
        <w:pStyle w:val="BodyText"/>
        <w:spacing w:before="16"/>
        <w:rPr>
          <w:rFonts w:ascii="Arial"/>
          <w:sz w:val="22"/>
        </w:rPr>
      </w:pPr>
    </w:p>
    <w:p w14:paraId="76E66D8C" w14:textId="77777777" w:rsidR="002B622E" w:rsidRDefault="00000000">
      <w:pPr>
        <w:pStyle w:val="Heading2"/>
        <w:tabs>
          <w:tab w:val="left" w:pos="10670"/>
        </w:tabs>
        <w:spacing w:before="1"/>
      </w:pPr>
      <w:r>
        <w:rPr>
          <w:color w:val="000000"/>
          <w:shd w:val="clear" w:color="auto" w:fill="FDF4EB"/>
        </w:rPr>
        <w:t>115.71</w:t>
      </w:r>
      <w:r>
        <w:rPr>
          <w:color w:val="000000"/>
          <w:spacing w:val="-3"/>
          <w:shd w:val="clear" w:color="auto" w:fill="FDF4EB"/>
        </w:rPr>
        <w:t xml:space="preserve"> </w:t>
      </w:r>
      <w:r>
        <w:rPr>
          <w:color w:val="000000"/>
          <w:spacing w:val="-5"/>
          <w:shd w:val="clear" w:color="auto" w:fill="FDF4EB"/>
        </w:rPr>
        <w:t>(k)</w:t>
      </w:r>
      <w:r>
        <w:rPr>
          <w:color w:val="000000"/>
          <w:shd w:val="clear" w:color="auto" w:fill="FDF4EB"/>
        </w:rPr>
        <w:tab/>
      </w:r>
    </w:p>
    <w:p w14:paraId="01057A97" w14:textId="77777777" w:rsidR="002B622E" w:rsidRDefault="002B622E">
      <w:pPr>
        <w:pStyle w:val="BodyText"/>
        <w:spacing w:before="17"/>
        <w:rPr>
          <w:rFonts w:ascii="Arial"/>
          <w:b/>
          <w:sz w:val="22"/>
        </w:rPr>
      </w:pPr>
    </w:p>
    <w:p w14:paraId="4A3CA788" w14:textId="77777777" w:rsidR="002B622E" w:rsidRDefault="00000000">
      <w:pPr>
        <w:pStyle w:val="ListParagraph"/>
        <w:numPr>
          <w:ilvl w:val="0"/>
          <w:numId w:val="73"/>
        </w:numPr>
        <w:tabs>
          <w:tab w:val="left" w:pos="1280"/>
        </w:tabs>
      </w:pPr>
      <w:r>
        <w:t>Auditor</w:t>
      </w:r>
      <w:r>
        <w:rPr>
          <w:spacing w:val="-3"/>
        </w:rPr>
        <w:t xml:space="preserve"> </w:t>
      </w:r>
      <w:r>
        <w:t>is</w:t>
      </w:r>
      <w:r>
        <w:rPr>
          <w:spacing w:val="-3"/>
        </w:rPr>
        <w:t xml:space="preserve"> </w:t>
      </w:r>
      <w:r>
        <w:t>not</w:t>
      </w:r>
      <w:r>
        <w:rPr>
          <w:spacing w:val="-4"/>
        </w:rPr>
        <w:t xml:space="preserve"> </w:t>
      </w:r>
      <w:r>
        <w:t>required</w:t>
      </w:r>
      <w:r>
        <w:rPr>
          <w:spacing w:val="-5"/>
        </w:rPr>
        <w:t xml:space="preserve"> </w:t>
      </w:r>
      <w:r>
        <w:t>to</w:t>
      </w:r>
      <w:r>
        <w:rPr>
          <w:spacing w:val="-6"/>
        </w:rPr>
        <w:t xml:space="preserve"> </w:t>
      </w:r>
      <w:r>
        <w:t>audit</w:t>
      </w:r>
      <w:r>
        <w:rPr>
          <w:spacing w:val="-5"/>
        </w:rPr>
        <w:t xml:space="preserve"> </w:t>
      </w:r>
      <w:r>
        <w:t>this</w:t>
      </w:r>
      <w:r>
        <w:rPr>
          <w:spacing w:val="-2"/>
        </w:rPr>
        <w:t xml:space="preserve"> provision.</w:t>
      </w:r>
    </w:p>
    <w:p w14:paraId="13F3DA7C" w14:textId="77777777" w:rsidR="002B622E" w:rsidRDefault="00000000">
      <w:pPr>
        <w:pStyle w:val="Heading2"/>
        <w:tabs>
          <w:tab w:val="left" w:pos="10670"/>
        </w:tabs>
        <w:spacing w:before="251"/>
      </w:pPr>
      <w:r>
        <w:rPr>
          <w:color w:val="000000"/>
          <w:shd w:val="clear" w:color="auto" w:fill="FDF4EB"/>
        </w:rPr>
        <w:t>115.71</w:t>
      </w:r>
      <w:r>
        <w:rPr>
          <w:color w:val="000000"/>
          <w:spacing w:val="-3"/>
          <w:shd w:val="clear" w:color="auto" w:fill="FDF4EB"/>
        </w:rPr>
        <w:t xml:space="preserve"> </w:t>
      </w:r>
      <w:r>
        <w:rPr>
          <w:color w:val="000000"/>
          <w:spacing w:val="-5"/>
          <w:shd w:val="clear" w:color="auto" w:fill="FDF4EB"/>
        </w:rPr>
        <w:t>(l)</w:t>
      </w:r>
      <w:r>
        <w:rPr>
          <w:color w:val="000000"/>
          <w:shd w:val="clear" w:color="auto" w:fill="FDF4EB"/>
        </w:rPr>
        <w:tab/>
      </w:r>
    </w:p>
    <w:p w14:paraId="0D119055" w14:textId="77777777" w:rsidR="002B622E" w:rsidRDefault="002B622E">
      <w:pPr>
        <w:pStyle w:val="BodyText"/>
        <w:rPr>
          <w:rFonts w:ascii="Arial"/>
          <w:b/>
          <w:sz w:val="22"/>
        </w:rPr>
      </w:pPr>
    </w:p>
    <w:p w14:paraId="75DAB2B7" w14:textId="77777777" w:rsidR="002B622E" w:rsidRDefault="00000000">
      <w:pPr>
        <w:pStyle w:val="ListParagraph"/>
        <w:numPr>
          <w:ilvl w:val="0"/>
          <w:numId w:val="72"/>
        </w:numPr>
        <w:tabs>
          <w:tab w:val="left" w:pos="1280"/>
          <w:tab w:val="left" w:pos="4072"/>
        </w:tabs>
        <w:spacing w:before="1"/>
        <w:ind w:right="630"/>
      </w:pPr>
      <w:r>
        <w:t>When an outside entity investigates sexual abuse, does the facility cooperate with outside investigators and endeavor to remain informed about the progress of the investigation? (N/A if an</w:t>
      </w:r>
      <w:r>
        <w:rPr>
          <w:spacing w:val="-3"/>
        </w:rPr>
        <w:t xml:space="preserve"> </w:t>
      </w:r>
      <w:r>
        <w:t>outside</w:t>
      </w:r>
      <w:r>
        <w:rPr>
          <w:spacing w:val="-3"/>
        </w:rPr>
        <w:t xml:space="preserve"> </w:t>
      </w:r>
      <w:r>
        <w:t>agency</w:t>
      </w:r>
      <w:r>
        <w:rPr>
          <w:spacing w:val="-3"/>
        </w:rPr>
        <w:t xml:space="preserve"> </w:t>
      </w:r>
      <w:r>
        <w:t>does</w:t>
      </w:r>
      <w:r>
        <w:rPr>
          <w:spacing w:val="-5"/>
        </w:rPr>
        <w:t xml:space="preserve"> </w:t>
      </w:r>
      <w:r>
        <w:t>not</w:t>
      </w:r>
      <w:r>
        <w:rPr>
          <w:spacing w:val="-1"/>
        </w:rPr>
        <w:t xml:space="preserve"> </w:t>
      </w:r>
      <w:r>
        <w:t>conduct</w:t>
      </w:r>
      <w:r>
        <w:rPr>
          <w:spacing w:val="-4"/>
        </w:rPr>
        <w:t xml:space="preserve"> </w:t>
      </w:r>
      <w:r>
        <w:t>administrative</w:t>
      </w:r>
      <w:r>
        <w:rPr>
          <w:spacing w:val="-3"/>
        </w:rPr>
        <w:t xml:space="preserve"> </w:t>
      </w:r>
      <w:r>
        <w:t>or</w:t>
      </w:r>
      <w:r>
        <w:rPr>
          <w:spacing w:val="-4"/>
        </w:rPr>
        <w:t xml:space="preserve"> </w:t>
      </w:r>
      <w:r>
        <w:t>criminal</w:t>
      </w:r>
      <w:r>
        <w:rPr>
          <w:spacing w:val="-3"/>
        </w:rPr>
        <w:t xml:space="preserve"> </w:t>
      </w:r>
      <w:r>
        <w:t>sexual</w:t>
      </w:r>
      <w:r>
        <w:rPr>
          <w:spacing w:val="-3"/>
        </w:rPr>
        <w:t xml:space="preserve"> </w:t>
      </w:r>
      <w:r>
        <w:t>abuse</w:t>
      </w:r>
      <w:r>
        <w:rPr>
          <w:spacing w:val="-3"/>
        </w:rPr>
        <w:t xml:space="preserve"> </w:t>
      </w:r>
      <w:r>
        <w:t>investigations.</w:t>
      </w:r>
      <w:r>
        <w:rPr>
          <w:spacing w:val="-1"/>
        </w:rPr>
        <w:t xml:space="preserve"> </w:t>
      </w:r>
      <w:r>
        <w:t xml:space="preserve">See 115.21(a).) </w:t>
      </w:r>
      <w:r>
        <w:rPr>
          <w:rFonts w:ascii="MS Gothic" w:hAnsi="MS Gothic"/>
        </w:rPr>
        <w:t>☒</w:t>
      </w:r>
      <w:r>
        <w:rPr>
          <w:rFonts w:ascii="MS Gothic" w:hAnsi="MS Gothic"/>
          <w:spacing w:val="-16"/>
        </w:rPr>
        <w:t xml:space="preserve"> </w:t>
      </w:r>
      <w:r>
        <w:t>Yes</w:t>
      </w:r>
      <w:r>
        <w:rPr>
          <w:spacing w:val="80"/>
          <w:w w:val="150"/>
        </w:rPr>
        <w:t xml:space="preserve"> </w:t>
      </w:r>
      <w:r>
        <w:rPr>
          <w:rFonts w:ascii="MS Gothic" w:hAnsi="MS Gothic"/>
        </w:rPr>
        <w:t>☐</w:t>
      </w:r>
      <w:r>
        <w:rPr>
          <w:rFonts w:ascii="MS Gothic" w:hAnsi="MS Gothic"/>
          <w:spacing w:val="-12"/>
        </w:rPr>
        <w:t xml:space="preserve"> </w:t>
      </w:r>
      <w:r>
        <w:t>No</w:t>
      </w:r>
      <w:r>
        <w:tab/>
      </w:r>
      <w:r>
        <w:rPr>
          <w:rFonts w:ascii="MS Gothic" w:hAnsi="MS Gothic"/>
        </w:rPr>
        <w:t>☐</w:t>
      </w:r>
      <w:r>
        <w:rPr>
          <w:rFonts w:ascii="MS Gothic" w:hAnsi="MS Gothic"/>
          <w:spacing w:val="-31"/>
        </w:rPr>
        <w:t xml:space="preserve"> </w:t>
      </w:r>
      <w:r>
        <w:t>NA</w:t>
      </w:r>
    </w:p>
    <w:p w14:paraId="62070C44" w14:textId="77777777" w:rsidR="002B622E" w:rsidRDefault="00000000">
      <w:pPr>
        <w:pStyle w:val="Heading2"/>
        <w:spacing w:before="241"/>
        <w:ind w:left="560"/>
      </w:pPr>
      <w:r>
        <w:t>Auditor</w:t>
      </w:r>
      <w:r>
        <w:rPr>
          <w:spacing w:val="-10"/>
        </w:rPr>
        <w:t xml:space="preserve"> </w:t>
      </w:r>
      <w:r>
        <w:t>Overall</w:t>
      </w:r>
      <w:r>
        <w:rPr>
          <w:spacing w:val="-5"/>
        </w:rPr>
        <w:t xml:space="preserve"> </w:t>
      </w:r>
      <w:r>
        <w:t>Compliance</w:t>
      </w:r>
      <w:r>
        <w:rPr>
          <w:spacing w:val="-7"/>
        </w:rPr>
        <w:t xml:space="preserve"> </w:t>
      </w:r>
      <w:r>
        <w:rPr>
          <w:spacing w:val="-2"/>
        </w:rPr>
        <w:t>Determination</w:t>
      </w:r>
    </w:p>
    <w:p w14:paraId="436E7B39" w14:textId="77777777" w:rsidR="002B622E" w:rsidRDefault="00000000">
      <w:pPr>
        <w:pStyle w:val="ListParagraph"/>
        <w:numPr>
          <w:ilvl w:val="1"/>
          <w:numId w:val="72"/>
        </w:numPr>
        <w:tabs>
          <w:tab w:val="left" w:pos="2000"/>
        </w:tabs>
        <w:spacing w:before="249"/>
      </w:pPr>
      <w:r>
        <w:rPr>
          <w:b/>
        </w:rPr>
        <w:t>Exceeds</w:t>
      </w:r>
      <w:r>
        <w:rPr>
          <w:b/>
          <w:spacing w:val="-7"/>
        </w:rPr>
        <w:t xml:space="preserve"> </w:t>
      </w:r>
      <w:r>
        <w:rPr>
          <w:b/>
        </w:rPr>
        <w:t>Standard</w:t>
      </w:r>
      <w:r>
        <w:rPr>
          <w:b/>
          <w:spacing w:val="-8"/>
        </w:rPr>
        <w:t xml:space="preserve"> </w:t>
      </w:r>
      <w:r>
        <w:t>(</w:t>
      </w:r>
      <w:r>
        <w:rPr>
          <w:i/>
        </w:rPr>
        <w:t>Substantially</w:t>
      </w:r>
      <w:r>
        <w:rPr>
          <w:i/>
          <w:spacing w:val="-6"/>
        </w:rPr>
        <w:t xml:space="preserve"> </w:t>
      </w:r>
      <w:r>
        <w:rPr>
          <w:i/>
        </w:rPr>
        <w:t>exceeds</w:t>
      </w:r>
      <w:r>
        <w:rPr>
          <w:i/>
          <w:spacing w:val="-8"/>
        </w:rPr>
        <w:t xml:space="preserve"> </w:t>
      </w:r>
      <w:r>
        <w:rPr>
          <w:i/>
        </w:rPr>
        <w:t>requirement</w:t>
      </w:r>
      <w:r>
        <w:rPr>
          <w:i/>
          <w:spacing w:val="-8"/>
        </w:rPr>
        <w:t xml:space="preserve"> </w:t>
      </w:r>
      <w:r>
        <w:rPr>
          <w:i/>
        </w:rPr>
        <w:t>of</w:t>
      </w:r>
      <w:r>
        <w:rPr>
          <w:i/>
          <w:spacing w:val="-7"/>
        </w:rPr>
        <w:t xml:space="preserve"> </w:t>
      </w:r>
      <w:r>
        <w:rPr>
          <w:i/>
          <w:spacing w:val="-2"/>
        </w:rPr>
        <w:t>standards</w:t>
      </w:r>
      <w:r>
        <w:rPr>
          <w:spacing w:val="-2"/>
        </w:rPr>
        <w:t>)</w:t>
      </w:r>
    </w:p>
    <w:p w14:paraId="007A107A" w14:textId="77777777" w:rsidR="002B622E" w:rsidRDefault="002B622E">
      <w:pPr>
        <w:pStyle w:val="BodyText"/>
        <w:rPr>
          <w:rFonts w:ascii="Arial"/>
          <w:sz w:val="22"/>
        </w:rPr>
      </w:pPr>
    </w:p>
    <w:p w14:paraId="65D6D8D5" w14:textId="77777777" w:rsidR="002B622E" w:rsidRDefault="00000000">
      <w:pPr>
        <w:pStyle w:val="Heading3"/>
        <w:tabs>
          <w:tab w:val="left" w:pos="2000"/>
        </w:tabs>
        <w:spacing w:line="242" w:lineRule="auto"/>
        <w:rPr>
          <w:i w:val="0"/>
        </w:rPr>
      </w:pPr>
      <w:r>
        <w:rPr>
          <w:rFonts w:ascii="MS Gothic" w:hAnsi="MS Gothic"/>
          <w:i w:val="0"/>
          <w:spacing w:val="-10"/>
          <w:sz w:val="28"/>
        </w:rPr>
        <w:t>☒</w:t>
      </w:r>
      <w:r>
        <w:rPr>
          <w:rFonts w:ascii="MS Gothic" w:hAnsi="MS Gothic"/>
          <w:i w:val="0"/>
          <w:sz w:val="28"/>
        </w:rPr>
        <w:tab/>
      </w:r>
      <w:r>
        <w:rPr>
          <w:b/>
          <w:i w:val="0"/>
        </w:rPr>
        <w:t>Meets</w:t>
      </w:r>
      <w:r>
        <w:rPr>
          <w:b/>
          <w:i w:val="0"/>
          <w:spacing w:val="-5"/>
        </w:rPr>
        <w:t xml:space="preserve"> </w:t>
      </w:r>
      <w:r>
        <w:rPr>
          <w:b/>
          <w:i w:val="0"/>
        </w:rPr>
        <w:t>Standard</w:t>
      </w:r>
      <w:r>
        <w:rPr>
          <w:b/>
          <w:i w:val="0"/>
          <w:spacing w:val="-4"/>
        </w:rPr>
        <w:t xml:space="preserve"> </w:t>
      </w:r>
      <w:r>
        <w:rPr>
          <w:i w:val="0"/>
        </w:rPr>
        <w:t>(</w:t>
      </w:r>
      <w:r>
        <w:t>Substantial</w:t>
      </w:r>
      <w:r>
        <w:rPr>
          <w:spacing w:val="-4"/>
        </w:rPr>
        <w:t xml:space="preserve"> </w:t>
      </w:r>
      <w:r>
        <w:t>compliance;</w:t>
      </w:r>
      <w:r>
        <w:rPr>
          <w:spacing w:val="-4"/>
        </w:rPr>
        <w:t xml:space="preserve"> </w:t>
      </w:r>
      <w:r>
        <w:t>complies</w:t>
      </w:r>
      <w:r>
        <w:rPr>
          <w:spacing w:val="-4"/>
        </w:rPr>
        <w:t xml:space="preserve"> </w:t>
      </w:r>
      <w:r>
        <w:t>in</w:t>
      </w:r>
      <w:r>
        <w:rPr>
          <w:spacing w:val="-4"/>
        </w:rPr>
        <w:t xml:space="preserve"> </w:t>
      </w:r>
      <w:r>
        <w:t>all</w:t>
      </w:r>
      <w:r>
        <w:rPr>
          <w:spacing w:val="-4"/>
        </w:rPr>
        <w:t xml:space="preserve"> </w:t>
      </w:r>
      <w:r>
        <w:t>material</w:t>
      </w:r>
      <w:r>
        <w:rPr>
          <w:spacing w:val="-4"/>
        </w:rPr>
        <w:t xml:space="preserve"> </w:t>
      </w:r>
      <w:r>
        <w:t>ways</w:t>
      </w:r>
      <w:r>
        <w:rPr>
          <w:spacing w:val="-1"/>
        </w:rPr>
        <w:t xml:space="preserve"> </w:t>
      </w:r>
      <w:r>
        <w:t>with</w:t>
      </w:r>
      <w:r>
        <w:rPr>
          <w:spacing w:val="-4"/>
        </w:rPr>
        <w:t xml:space="preserve"> </w:t>
      </w:r>
      <w:r>
        <w:t>the standard for the relevant review period</w:t>
      </w:r>
      <w:r>
        <w:rPr>
          <w:i w:val="0"/>
        </w:rPr>
        <w:t>)</w:t>
      </w:r>
    </w:p>
    <w:p w14:paraId="7E494C47" w14:textId="77777777" w:rsidR="002B622E" w:rsidRDefault="00000000">
      <w:pPr>
        <w:pStyle w:val="ListParagraph"/>
        <w:numPr>
          <w:ilvl w:val="1"/>
          <w:numId w:val="72"/>
        </w:numPr>
        <w:tabs>
          <w:tab w:val="left" w:pos="2000"/>
        </w:tabs>
        <w:spacing w:before="246"/>
      </w:pPr>
      <w:r>
        <w:rPr>
          <w:b/>
        </w:rPr>
        <w:t>Does</w:t>
      </w:r>
      <w:r>
        <w:rPr>
          <w:b/>
          <w:spacing w:val="-6"/>
        </w:rPr>
        <w:t xml:space="preserve"> </w:t>
      </w:r>
      <w:r>
        <w:rPr>
          <w:b/>
        </w:rPr>
        <w:t>Not</w:t>
      </w:r>
      <w:r>
        <w:rPr>
          <w:b/>
          <w:spacing w:val="-6"/>
        </w:rPr>
        <w:t xml:space="preserve"> </w:t>
      </w:r>
      <w:r>
        <w:rPr>
          <w:b/>
        </w:rPr>
        <w:t>Meet</w:t>
      </w:r>
      <w:r>
        <w:rPr>
          <w:b/>
          <w:spacing w:val="-6"/>
        </w:rPr>
        <w:t xml:space="preserve"> </w:t>
      </w:r>
      <w:r>
        <w:rPr>
          <w:b/>
        </w:rPr>
        <w:t>Standard</w:t>
      </w:r>
      <w:r>
        <w:rPr>
          <w:b/>
          <w:spacing w:val="-3"/>
        </w:rPr>
        <w:t xml:space="preserve"> </w:t>
      </w:r>
      <w:r>
        <w:t>(</w:t>
      </w:r>
      <w:r>
        <w:rPr>
          <w:i/>
        </w:rPr>
        <w:t>Requires</w:t>
      </w:r>
      <w:r>
        <w:rPr>
          <w:i/>
          <w:spacing w:val="-7"/>
        </w:rPr>
        <w:t xml:space="preserve"> </w:t>
      </w:r>
      <w:r>
        <w:rPr>
          <w:i/>
        </w:rPr>
        <w:t>Corrective</w:t>
      </w:r>
      <w:r>
        <w:rPr>
          <w:i/>
          <w:spacing w:val="-5"/>
        </w:rPr>
        <w:t xml:space="preserve"> </w:t>
      </w:r>
      <w:r>
        <w:rPr>
          <w:i/>
          <w:spacing w:val="-2"/>
        </w:rPr>
        <w:t>Action</w:t>
      </w:r>
      <w:r>
        <w:rPr>
          <w:spacing w:val="-2"/>
        </w:rPr>
        <w:t>)</w:t>
      </w:r>
    </w:p>
    <w:p w14:paraId="5D00307C" w14:textId="77777777" w:rsidR="002B622E" w:rsidRDefault="00000000">
      <w:pPr>
        <w:pStyle w:val="BodyText"/>
        <w:spacing w:before="1"/>
        <w:rPr>
          <w:rFonts w:ascii="Arial"/>
        </w:rPr>
      </w:pPr>
      <w:r>
        <w:rPr>
          <w:noProof/>
        </w:rPr>
        <mc:AlternateContent>
          <mc:Choice Requires="wps">
            <w:drawing>
              <wp:anchor distT="0" distB="0" distL="0" distR="0" simplePos="0" relativeHeight="487645696" behindDoc="1" locked="0" layoutInCell="1" allowOverlap="1" wp14:anchorId="1796E58A" wp14:editId="12F0AEA3">
                <wp:simplePos x="0" y="0"/>
                <wp:positionH relativeFrom="page">
                  <wp:posOffset>667512</wp:posOffset>
                </wp:positionH>
                <wp:positionV relativeFrom="paragraph">
                  <wp:posOffset>161912</wp:posOffset>
                </wp:positionV>
                <wp:extent cx="6438900" cy="2045970"/>
                <wp:effectExtent l="0" t="0" r="0" b="0"/>
                <wp:wrapTopAndBottom/>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2045970"/>
                        </a:xfrm>
                        <a:prstGeom prst="rect">
                          <a:avLst/>
                        </a:prstGeom>
                        <a:solidFill>
                          <a:srgbClr val="F8F6F6"/>
                        </a:solidFill>
                      </wps:spPr>
                      <wps:txbx>
                        <w:txbxContent>
                          <w:p w14:paraId="1AA8DB27" w14:textId="77777777" w:rsidR="002B622E" w:rsidRDefault="00000000">
                            <w:pPr>
                              <w:ind w:left="28"/>
                              <w:rPr>
                                <w:b/>
                                <w:color w:val="000000"/>
                                <w:sz w:val="20"/>
                              </w:rPr>
                            </w:pPr>
                            <w:r>
                              <w:rPr>
                                <w:b/>
                                <w:color w:val="000000"/>
                                <w:spacing w:val="-2"/>
                                <w:sz w:val="20"/>
                              </w:rPr>
                              <w:t>Documents:</w:t>
                            </w:r>
                          </w:p>
                          <w:p w14:paraId="5AEC1D44" w14:textId="77777777" w:rsidR="002B622E" w:rsidRDefault="00000000">
                            <w:pPr>
                              <w:pStyle w:val="BodyText"/>
                              <w:numPr>
                                <w:ilvl w:val="0"/>
                                <w:numId w:val="71"/>
                              </w:numPr>
                              <w:tabs>
                                <w:tab w:val="left" w:pos="228"/>
                              </w:tabs>
                              <w:spacing w:before="1"/>
                              <w:ind w:left="228" w:hanging="200"/>
                              <w:rPr>
                                <w:color w:val="000000"/>
                              </w:rPr>
                            </w:pPr>
                            <w:r>
                              <w:rPr>
                                <w:color w:val="000000"/>
                              </w:rPr>
                              <w:t>Pre-Audit</w:t>
                            </w:r>
                            <w:r>
                              <w:rPr>
                                <w:color w:val="000000"/>
                                <w:spacing w:val="-6"/>
                              </w:rPr>
                              <w:t xml:space="preserve"> </w:t>
                            </w:r>
                            <w:r>
                              <w:rPr>
                                <w:color w:val="000000"/>
                                <w:spacing w:val="-2"/>
                              </w:rPr>
                              <w:t>Questionnaire</w:t>
                            </w:r>
                          </w:p>
                          <w:p w14:paraId="2F2B9917" w14:textId="77777777" w:rsidR="002B622E" w:rsidRDefault="00000000">
                            <w:pPr>
                              <w:numPr>
                                <w:ilvl w:val="0"/>
                                <w:numId w:val="71"/>
                              </w:numPr>
                              <w:tabs>
                                <w:tab w:val="left" w:pos="228"/>
                              </w:tabs>
                              <w:ind w:left="228" w:hanging="200"/>
                              <w:rPr>
                                <w:i/>
                                <w:color w:val="000000"/>
                                <w:sz w:val="20"/>
                              </w:rPr>
                            </w:pPr>
                            <w:r>
                              <w:rPr>
                                <w:color w:val="000000"/>
                                <w:sz w:val="20"/>
                              </w:rPr>
                              <w:t>TDCJ</w:t>
                            </w:r>
                            <w:r>
                              <w:rPr>
                                <w:color w:val="000000"/>
                                <w:spacing w:val="-7"/>
                                <w:sz w:val="20"/>
                              </w:rPr>
                              <w:t xml:space="preserve"> </w:t>
                            </w:r>
                            <w:r>
                              <w:rPr>
                                <w:color w:val="000000"/>
                                <w:sz w:val="20"/>
                              </w:rPr>
                              <w:t>Correctional</w:t>
                            </w:r>
                            <w:r>
                              <w:rPr>
                                <w:color w:val="000000"/>
                                <w:spacing w:val="-5"/>
                                <w:sz w:val="20"/>
                              </w:rPr>
                              <w:t xml:space="preserve"> </w:t>
                            </w:r>
                            <w:r>
                              <w:rPr>
                                <w:color w:val="000000"/>
                                <w:sz w:val="20"/>
                              </w:rPr>
                              <w:t>Institutions</w:t>
                            </w:r>
                            <w:r>
                              <w:rPr>
                                <w:color w:val="000000"/>
                                <w:spacing w:val="-7"/>
                                <w:sz w:val="20"/>
                              </w:rPr>
                              <w:t xml:space="preserve"> </w:t>
                            </w:r>
                            <w:r>
                              <w:rPr>
                                <w:color w:val="000000"/>
                                <w:sz w:val="20"/>
                              </w:rPr>
                              <w:t xml:space="preserve">Division, </w:t>
                            </w:r>
                            <w:r>
                              <w:rPr>
                                <w:i/>
                                <w:color w:val="000000"/>
                                <w:sz w:val="20"/>
                              </w:rPr>
                              <w:t>Safe</w:t>
                            </w:r>
                            <w:r>
                              <w:rPr>
                                <w:i/>
                                <w:color w:val="000000"/>
                                <w:spacing w:val="-5"/>
                                <w:sz w:val="20"/>
                              </w:rPr>
                              <w:t xml:space="preserve"> </w:t>
                            </w:r>
                            <w:r>
                              <w:rPr>
                                <w:i/>
                                <w:color w:val="000000"/>
                                <w:sz w:val="20"/>
                              </w:rPr>
                              <w:t>Prisons</w:t>
                            </w:r>
                            <w:r>
                              <w:rPr>
                                <w:i/>
                                <w:color w:val="000000"/>
                                <w:spacing w:val="-7"/>
                                <w:sz w:val="20"/>
                              </w:rPr>
                              <w:t xml:space="preserve"> </w:t>
                            </w:r>
                            <w:r>
                              <w:rPr>
                                <w:i/>
                                <w:color w:val="000000"/>
                                <w:sz w:val="20"/>
                              </w:rPr>
                              <w:t>/</w:t>
                            </w:r>
                            <w:r>
                              <w:rPr>
                                <w:i/>
                                <w:color w:val="000000"/>
                                <w:spacing w:val="-6"/>
                                <w:sz w:val="20"/>
                              </w:rPr>
                              <w:t xml:space="preserve"> </w:t>
                            </w:r>
                            <w:r>
                              <w:rPr>
                                <w:i/>
                                <w:color w:val="000000"/>
                                <w:sz w:val="20"/>
                              </w:rPr>
                              <w:t>PREA</w:t>
                            </w:r>
                            <w:r>
                              <w:rPr>
                                <w:i/>
                                <w:color w:val="000000"/>
                                <w:spacing w:val="-6"/>
                                <w:sz w:val="20"/>
                              </w:rPr>
                              <w:t xml:space="preserve"> </w:t>
                            </w:r>
                            <w:r>
                              <w:rPr>
                                <w:i/>
                                <w:color w:val="000000"/>
                                <w:spacing w:val="-4"/>
                                <w:sz w:val="20"/>
                              </w:rPr>
                              <w:t>Plan</w:t>
                            </w:r>
                          </w:p>
                          <w:p w14:paraId="369CC399" w14:textId="77777777" w:rsidR="002B622E" w:rsidRDefault="00000000">
                            <w:pPr>
                              <w:numPr>
                                <w:ilvl w:val="0"/>
                                <w:numId w:val="71"/>
                              </w:numPr>
                              <w:tabs>
                                <w:tab w:val="left" w:pos="228"/>
                              </w:tabs>
                              <w:spacing w:line="229" w:lineRule="exact"/>
                              <w:ind w:left="228" w:hanging="200"/>
                              <w:rPr>
                                <w:i/>
                                <w:color w:val="000000"/>
                                <w:sz w:val="20"/>
                              </w:rPr>
                            </w:pPr>
                            <w:r>
                              <w:rPr>
                                <w:color w:val="000000"/>
                                <w:sz w:val="20"/>
                              </w:rPr>
                              <w:t>TBCJ</w:t>
                            </w:r>
                            <w:r>
                              <w:rPr>
                                <w:color w:val="000000"/>
                                <w:spacing w:val="-6"/>
                                <w:sz w:val="20"/>
                              </w:rPr>
                              <w:t xml:space="preserve"> </w:t>
                            </w:r>
                            <w:r>
                              <w:rPr>
                                <w:color w:val="000000"/>
                                <w:sz w:val="20"/>
                              </w:rPr>
                              <w:t>Office</w:t>
                            </w:r>
                            <w:r>
                              <w:rPr>
                                <w:color w:val="000000"/>
                                <w:spacing w:val="-5"/>
                                <w:sz w:val="20"/>
                              </w:rPr>
                              <w:t xml:space="preserve"> </w:t>
                            </w:r>
                            <w:r>
                              <w:rPr>
                                <w:color w:val="000000"/>
                                <w:sz w:val="20"/>
                              </w:rPr>
                              <w:t>of</w:t>
                            </w:r>
                            <w:r>
                              <w:rPr>
                                <w:color w:val="000000"/>
                                <w:spacing w:val="-5"/>
                                <w:sz w:val="20"/>
                              </w:rPr>
                              <w:t xml:space="preserve"> </w:t>
                            </w:r>
                            <w:r>
                              <w:rPr>
                                <w:color w:val="000000"/>
                                <w:sz w:val="20"/>
                              </w:rPr>
                              <w:t>the</w:t>
                            </w:r>
                            <w:r>
                              <w:rPr>
                                <w:color w:val="000000"/>
                                <w:spacing w:val="-5"/>
                                <w:sz w:val="20"/>
                              </w:rPr>
                              <w:t xml:space="preserve"> </w:t>
                            </w:r>
                            <w:r>
                              <w:rPr>
                                <w:color w:val="000000"/>
                                <w:sz w:val="20"/>
                              </w:rPr>
                              <w:t>Inspector</w:t>
                            </w:r>
                            <w:r>
                              <w:rPr>
                                <w:color w:val="000000"/>
                                <w:spacing w:val="-4"/>
                                <w:sz w:val="20"/>
                              </w:rPr>
                              <w:t xml:space="preserve"> </w:t>
                            </w:r>
                            <w:r>
                              <w:rPr>
                                <w:color w:val="000000"/>
                                <w:sz w:val="20"/>
                              </w:rPr>
                              <w:t>General,</w:t>
                            </w:r>
                            <w:r>
                              <w:rPr>
                                <w:color w:val="000000"/>
                                <w:spacing w:val="-5"/>
                                <w:sz w:val="20"/>
                              </w:rPr>
                              <w:t xml:space="preserve"> </w:t>
                            </w:r>
                            <w:r>
                              <w:rPr>
                                <w:color w:val="000000"/>
                                <w:sz w:val="20"/>
                              </w:rPr>
                              <w:t>Policy</w:t>
                            </w:r>
                            <w:r>
                              <w:rPr>
                                <w:color w:val="000000"/>
                                <w:spacing w:val="-6"/>
                                <w:sz w:val="20"/>
                              </w:rPr>
                              <w:t xml:space="preserve"> </w:t>
                            </w:r>
                            <w:r>
                              <w:rPr>
                                <w:color w:val="000000"/>
                                <w:sz w:val="20"/>
                              </w:rPr>
                              <w:t>7.13,</w:t>
                            </w:r>
                            <w:r>
                              <w:rPr>
                                <w:color w:val="000000"/>
                                <w:spacing w:val="3"/>
                                <w:sz w:val="20"/>
                              </w:rPr>
                              <w:t xml:space="preserve"> </w:t>
                            </w:r>
                            <w:r>
                              <w:rPr>
                                <w:i/>
                                <w:color w:val="000000"/>
                                <w:sz w:val="20"/>
                              </w:rPr>
                              <w:t>Inmate</w:t>
                            </w:r>
                            <w:r>
                              <w:rPr>
                                <w:i/>
                                <w:color w:val="000000"/>
                                <w:spacing w:val="-5"/>
                                <w:sz w:val="20"/>
                              </w:rPr>
                              <w:t xml:space="preserve"> </w:t>
                            </w:r>
                            <w:r>
                              <w:rPr>
                                <w:i/>
                                <w:color w:val="000000"/>
                                <w:sz w:val="20"/>
                              </w:rPr>
                              <w:t>Sexual</w:t>
                            </w:r>
                            <w:r>
                              <w:rPr>
                                <w:i/>
                                <w:color w:val="000000"/>
                                <w:spacing w:val="-6"/>
                                <w:sz w:val="20"/>
                              </w:rPr>
                              <w:t xml:space="preserve"> </w:t>
                            </w:r>
                            <w:r>
                              <w:rPr>
                                <w:i/>
                                <w:color w:val="000000"/>
                                <w:sz w:val="20"/>
                              </w:rPr>
                              <w:t>Assault</w:t>
                            </w:r>
                            <w:r>
                              <w:rPr>
                                <w:i/>
                                <w:color w:val="000000"/>
                                <w:spacing w:val="-6"/>
                                <w:sz w:val="20"/>
                              </w:rPr>
                              <w:t xml:space="preserve"> </w:t>
                            </w:r>
                            <w:r>
                              <w:rPr>
                                <w:i/>
                                <w:color w:val="000000"/>
                                <w:spacing w:val="-2"/>
                                <w:sz w:val="20"/>
                              </w:rPr>
                              <w:t>Investigations</w:t>
                            </w:r>
                          </w:p>
                          <w:p w14:paraId="37089FEC" w14:textId="77777777" w:rsidR="002B622E" w:rsidRDefault="00000000">
                            <w:pPr>
                              <w:numPr>
                                <w:ilvl w:val="0"/>
                                <w:numId w:val="71"/>
                              </w:numPr>
                              <w:tabs>
                                <w:tab w:val="left" w:pos="259"/>
                              </w:tabs>
                              <w:ind w:left="28" w:right="34" w:firstLine="0"/>
                              <w:rPr>
                                <w:i/>
                                <w:color w:val="000000"/>
                                <w:sz w:val="20"/>
                              </w:rPr>
                            </w:pPr>
                            <w:r>
                              <w:rPr>
                                <w:color w:val="000000"/>
                                <w:sz w:val="20"/>
                              </w:rPr>
                              <w:t>TDCJ</w:t>
                            </w:r>
                            <w:r>
                              <w:rPr>
                                <w:color w:val="000000"/>
                                <w:spacing w:val="26"/>
                                <w:sz w:val="20"/>
                              </w:rPr>
                              <w:t xml:space="preserve"> </w:t>
                            </w:r>
                            <w:r>
                              <w:rPr>
                                <w:color w:val="000000"/>
                                <w:sz w:val="20"/>
                              </w:rPr>
                              <w:t>Administrative</w:t>
                            </w:r>
                            <w:r>
                              <w:rPr>
                                <w:color w:val="000000"/>
                                <w:spacing w:val="27"/>
                                <w:sz w:val="20"/>
                              </w:rPr>
                              <w:t xml:space="preserve"> </w:t>
                            </w:r>
                            <w:r>
                              <w:rPr>
                                <w:color w:val="000000"/>
                                <w:sz w:val="20"/>
                              </w:rPr>
                              <w:t>Directive</w:t>
                            </w:r>
                            <w:r>
                              <w:rPr>
                                <w:color w:val="000000"/>
                                <w:spacing w:val="28"/>
                                <w:sz w:val="20"/>
                              </w:rPr>
                              <w:t xml:space="preserve"> </w:t>
                            </w:r>
                            <w:hyperlink r:id="rId102">
                              <w:r w:rsidR="002B622E">
                                <w:rPr>
                                  <w:color w:val="000000"/>
                                  <w:sz w:val="20"/>
                                </w:rPr>
                                <w:t>AD-02.15</w:t>
                              </w:r>
                            </w:hyperlink>
                            <w:r>
                              <w:rPr>
                                <w:color w:val="000000"/>
                                <w:sz w:val="20"/>
                              </w:rPr>
                              <w:t>,</w:t>
                            </w:r>
                            <w:r>
                              <w:rPr>
                                <w:color w:val="000000"/>
                                <w:spacing w:val="29"/>
                                <w:sz w:val="20"/>
                              </w:rPr>
                              <w:t xml:space="preserve"> </w:t>
                            </w:r>
                            <w:r>
                              <w:rPr>
                                <w:i/>
                                <w:color w:val="000000"/>
                                <w:sz w:val="20"/>
                              </w:rPr>
                              <w:t>Operations</w:t>
                            </w:r>
                            <w:r>
                              <w:rPr>
                                <w:i/>
                                <w:color w:val="000000"/>
                                <w:spacing w:val="26"/>
                                <w:sz w:val="20"/>
                              </w:rPr>
                              <w:t xml:space="preserve"> </w:t>
                            </w:r>
                            <w:r>
                              <w:rPr>
                                <w:i/>
                                <w:color w:val="000000"/>
                                <w:sz w:val="20"/>
                              </w:rPr>
                              <w:t>of</w:t>
                            </w:r>
                            <w:r>
                              <w:rPr>
                                <w:i/>
                                <w:color w:val="000000"/>
                                <w:spacing w:val="27"/>
                                <w:sz w:val="20"/>
                              </w:rPr>
                              <w:t xml:space="preserve"> </w:t>
                            </w:r>
                            <w:r>
                              <w:rPr>
                                <w:i/>
                                <w:color w:val="000000"/>
                                <w:sz w:val="20"/>
                              </w:rPr>
                              <w:t>the</w:t>
                            </w:r>
                            <w:r>
                              <w:rPr>
                                <w:i/>
                                <w:color w:val="000000"/>
                                <w:spacing w:val="27"/>
                                <w:sz w:val="20"/>
                              </w:rPr>
                              <w:t xml:space="preserve"> </w:t>
                            </w:r>
                            <w:r>
                              <w:rPr>
                                <w:i/>
                                <w:color w:val="000000"/>
                                <w:sz w:val="20"/>
                              </w:rPr>
                              <w:t>Emergency</w:t>
                            </w:r>
                            <w:r>
                              <w:rPr>
                                <w:i/>
                                <w:color w:val="000000"/>
                                <w:spacing w:val="25"/>
                                <w:sz w:val="20"/>
                              </w:rPr>
                              <w:t xml:space="preserve"> </w:t>
                            </w:r>
                            <w:r>
                              <w:rPr>
                                <w:i/>
                                <w:color w:val="000000"/>
                                <w:sz w:val="20"/>
                              </w:rPr>
                              <w:t>Action</w:t>
                            </w:r>
                            <w:r>
                              <w:rPr>
                                <w:i/>
                                <w:color w:val="000000"/>
                                <w:spacing w:val="28"/>
                                <w:sz w:val="20"/>
                              </w:rPr>
                              <w:t xml:space="preserve"> </w:t>
                            </w:r>
                            <w:r>
                              <w:rPr>
                                <w:i/>
                                <w:color w:val="000000"/>
                                <w:sz w:val="20"/>
                              </w:rPr>
                              <w:t>Center</w:t>
                            </w:r>
                            <w:r>
                              <w:rPr>
                                <w:i/>
                                <w:color w:val="000000"/>
                                <w:spacing w:val="26"/>
                                <w:sz w:val="20"/>
                              </w:rPr>
                              <w:t xml:space="preserve"> </w:t>
                            </w:r>
                            <w:r>
                              <w:rPr>
                                <w:i/>
                                <w:color w:val="000000"/>
                                <w:sz w:val="20"/>
                              </w:rPr>
                              <w:t>and</w:t>
                            </w:r>
                            <w:r>
                              <w:rPr>
                                <w:i/>
                                <w:color w:val="000000"/>
                                <w:spacing w:val="28"/>
                                <w:sz w:val="20"/>
                              </w:rPr>
                              <w:t xml:space="preserve"> </w:t>
                            </w:r>
                            <w:r>
                              <w:rPr>
                                <w:i/>
                                <w:color w:val="000000"/>
                                <w:sz w:val="20"/>
                              </w:rPr>
                              <w:t>Reporting</w:t>
                            </w:r>
                            <w:r>
                              <w:rPr>
                                <w:i/>
                                <w:color w:val="000000"/>
                                <w:spacing w:val="28"/>
                                <w:sz w:val="20"/>
                              </w:rPr>
                              <w:t xml:space="preserve"> </w:t>
                            </w:r>
                            <w:r>
                              <w:rPr>
                                <w:i/>
                                <w:color w:val="000000"/>
                                <w:sz w:val="20"/>
                              </w:rPr>
                              <w:t>Procedures</w:t>
                            </w:r>
                            <w:r>
                              <w:rPr>
                                <w:i/>
                                <w:color w:val="000000"/>
                                <w:spacing w:val="27"/>
                                <w:sz w:val="20"/>
                              </w:rPr>
                              <w:t xml:space="preserve"> </w:t>
                            </w:r>
                            <w:r>
                              <w:rPr>
                                <w:i/>
                                <w:color w:val="000000"/>
                                <w:sz w:val="20"/>
                              </w:rPr>
                              <w:t>for Serious or Unusual Incidents</w:t>
                            </w:r>
                          </w:p>
                          <w:p w14:paraId="60EBE451" w14:textId="77777777" w:rsidR="002B622E" w:rsidRDefault="00000000">
                            <w:pPr>
                              <w:pStyle w:val="BodyText"/>
                              <w:numPr>
                                <w:ilvl w:val="0"/>
                                <w:numId w:val="71"/>
                              </w:numPr>
                              <w:tabs>
                                <w:tab w:val="left" w:pos="278"/>
                              </w:tabs>
                              <w:ind w:left="278" w:hanging="250"/>
                              <w:rPr>
                                <w:color w:val="000000"/>
                              </w:rPr>
                            </w:pPr>
                            <w:r>
                              <w:rPr>
                                <w:color w:val="000000"/>
                              </w:rPr>
                              <w:t>TDCJ</w:t>
                            </w:r>
                            <w:r>
                              <w:rPr>
                                <w:color w:val="000000"/>
                                <w:spacing w:val="-6"/>
                              </w:rPr>
                              <w:t xml:space="preserve"> </w:t>
                            </w:r>
                            <w:r>
                              <w:rPr>
                                <w:color w:val="000000"/>
                              </w:rPr>
                              <w:t>Records</w:t>
                            </w:r>
                            <w:r>
                              <w:rPr>
                                <w:color w:val="000000"/>
                                <w:spacing w:val="-5"/>
                              </w:rPr>
                              <w:t xml:space="preserve"> </w:t>
                            </w:r>
                            <w:r>
                              <w:rPr>
                                <w:color w:val="000000"/>
                              </w:rPr>
                              <w:t>Retention</w:t>
                            </w:r>
                            <w:r>
                              <w:rPr>
                                <w:color w:val="000000"/>
                                <w:spacing w:val="-3"/>
                              </w:rPr>
                              <w:t xml:space="preserve"> </w:t>
                            </w:r>
                            <w:r>
                              <w:rPr>
                                <w:color w:val="000000"/>
                              </w:rPr>
                              <w:t>Schedule</w:t>
                            </w:r>
                            <w:r>
                              <w:rPr>
                                <w:color w:val="000000"/>
                                <w:spacing w:val="-5"/>
                              </w:rPr>
                              <w:t xml:space="preserve"> </w:t>
                            </w:r>
                            <w:r>
                              <w:rPr>
                                <w:color w:val="000000"/>
                              </w:rPr>
                              <w:t>7</w:t>
                            </w:r>
                            <w:r>
                              <w:rPr>
                                <w:color w:val="000000"/>
                                <w:vertAlign w:val="superscript"/>
                              </w:rPr>
                              <w:t>th</w:t>
                            </w:r>
                            <w:r>
                              <w:rPr>
                                <w:color w:val="000000"/>
                                <w:spacing w:val="-4"/>
                              </w:rPr>
                              <w:t xml:space="preserve"> </w:t>
                            </w:r>
                            <w:r>
                              <w:rPr>
                                <w:color w:val="000000"/>
                                <w:spacing w:val="-2"/>
                              </w:rPr>
                              <w:t>Edition</w:t>
                            </w:r>
                          </w:p>
                          <w:p w14:paraId="54A2F17C" w14:textId="77777777" w:rsidR="002B622E" w:rsidRDefault="00000000">
                            <w:pPr>
                              <w:numPr>
                                <w:ilvl w:val="0"/>
                                <w:numId w:val="71"/>
                              </w:numPr>
                              <w:tabs>
                                <w:tab w:val="left" w:pos="228"/>
                              </w:tabs>
                              <w:spacing w:before="1"/>
                              <w:ind w:left="228" w:hanging="200"/>
                              <w:rPr>
                                <w:i/>
                                <w:color w:val="000000"/>
                                <w:sz w:val="20"/>
                              </w:rPr>
                            </w:pPr>
                            <w:r>
                              <w:rPr>
                                <w:color w:val="000000"/>
                                <w:sz w:val="20"/>
                              </w:rPr>
                              <w:t>TDCJ</w:t>
                            </w:r>
                            <w:r>
                              <w:rPr>
                                <w:color w:val="000000"/>
                                <w:spacing w:val="-8"/>
                                <w:sz w:val="20"/>
                              </w:rPr>
                              <w:t xml:space="preserve"> </w:t>
                            </w:r>
                            <w:r>
                              <w:rPr>
                                <w:color w:val="000000"/>
                                <w:sz w:val="20"/>
                              </w:rPr>
                              <w:t>Executive</w:t>
                            </w:r>
                            <w:r>
                              <w:rPr>
                                <w:color w:val="000000"/>
                                <w:spacing w:val="-6"/>
                                <w:sz w:val="20"/>
                              </w:rPr>
                              <w:t xml:space="preserve"> </w:t>
                            </w:r>
                            <w:r>
                              <w:rPr>
                                <w:color w:val="000000"/>
                                <w:sz w:val="20"/>
                              </w:rPr>
                              <w:t>Directive</w:t>
                            </w:r>
                            <w:r>
                              <w:rPr>
                                <w:color w:val="000000"/>
                                <w:spacing w:val="-6"/>
                                <w:sz w:val="20"/>
                              </w:rPr>
                              <w:t xml:space="preserve"> </w:t>
                            </w:r>
                            <w:hyperlink r:id="rId103">
                              <w:r w:rsidR="002B622E">
                                <w:rPr>
                                  <w:color w:val="000000"/>
                                  <w:sz w:val="20"/>
                                </w:rPr>
                                <w:t>ED-02.29</w:t>
                              </w:r>
                            </w:hyperlink>
                            <w:r>
                              <w:rPr>
                                <w:color w:val="000000"/>
                                <w:sz w:val="20"/>
                              </w:rPr>
                              <w:t>,</w:t>
                            </w:r>
                            <w:r>
                              <w:rPr>
                                <w:color w:val="000000"/>
                                <w:spacing w:val="-4"/>
                                <w:sz w:val="20"/>
                              </w:rPr>
                              <w:t xml:space="preserve"> </w:t>
                            </w:r>
                            <w:r>
                              <w:rPr>
                                <w:i/>
                                <w:color w:val="000000"/>
                                <w:sz w:val="20"/>
                              </w:rPr>
                              <w:t>Records</w:t>
                            </w:r>
                            <w:r>
                              <w:rPr>
                                <w:i/>
                                <w:color w:val="000000"/>
                                <w:spacing w:val="-8"/>
                                <w:sz w:val="20"/>
                              </w:rPr>
                              <w:t xml:space="preserve"> </w:t>
                            </w:r>
                            <w:r>
                              <w:rPr>
                                <w:i/>
                                <w:color w:val="000000"/>
                                <w:spacing w:val="-2"/>
                                <w:sz w:val="20"/>
                              </w:rPr>
                              <w:t>Management</w:t>
                            </w:r>
                          </w:p>
                          <w:p w14:paraId="0A16F7C5" w14:textId="77777777" w:rsidR="002B622E" w:rsidRDefault="00000000">
                            <w:pPr>
                              <w:pStyle w:val="BodyText"/>
                              <w:numPr>
                                <w:ilvl w:val="0"/>
                                <w:numId w:val="71"/>
                              </w:numPr>
                              <w:tabs>
                                <w:tab w:val="left" w:pos="228"/>
                              </w:tabs>
                              <w:spacing w:before="1"/>
                              <w:ind w:left="228" w:hanging="200"/>
                              <w:rPr>
                                <w:color w:val="000000"/>
                              </w:rPr>
                            </w:pPr>
                            <w:r>
                              <w:rPr>
                                <w:color w:val="000000"/>
                              </w:rPr>
                              <w:t>Investigation</w:t>
                            </w:r>
                            <w:r>
                              <w:rPr>
                                <w:color w:val="000000"/>
                                <w:spacing w:val="-10"/>
                              </w:rPr>
                              <w:t xml:space="preserve"> </w:t>
                            </w:r>
                            <w:r>
                              <w:rPr>
                                <w:color w:val="000000"/>
                                <w:spacing w:val="-2"/>
                              </w:rPr>
                              <w:t>Reports</w:t>
                            </w:r>
                          </w:p>
                          <w:p w14:paraId="2E2BEC40" w14:textId="77777777" w:rsidR="002B622E" w:rsidRDefault="00000000">
                            <w:pPr>
                              <w:spacing w:before="228"/>
                              <w:ind w:left="28"/>
                              <w:rPr>
                                <w:b/>
                                <w:color w:val="000000"/>
                                <w:sz w:val="20"/>
                              </w:rPr>
                            </w:pPr>
                            <w:r>
                              <w:rPr>
                                <w:b/>
                                <w:color w:val="000000"/>
                                <w:spacing w:val="-2"/>
                                <w:sz w:val="20"/>
                              </w:rPr>
                              <w:t>Interviews:</w:t>
                            </w:r>
                          </w:p>
                          <w:p w14:paraId="6613291E" w14:textId="77777777" w:rsidR="002B622E" w:rsidRDefault="00000000">
                            <w:pPr>
                              <w:pStyle w:val="BodyText"/>
                              <w:numPr>
                                <w:ilvl w:val="1"/>
                                <w:numId w:val="71"/>
                              </w:numPr>
                              <w:tabs>
                                <w:tab w:val="left" w:pos="228"/>
                              </w:tabs>
                              <w:ind w:left="228" w:hanging="200"/>
                              <w:rPr>
                                <w:color w:val="000000"/>
                              </w:rPr>
                            </w:pPr>
                            <w:r>
                              <w:rPr>
                                <w:color w:val="000000"/>
                              </w:rPr>
                              <w:t>Investigative</w:t>
                            </w:r>
                            <w:r>
                              <w:rPr>
                                <w:color w:val="000000"/>
                                <w:spacing w:val="-11"/>
                              </w:rPr>
                              <w:t xml:space="preserve"> </w:t>
                            </w:r>
                            <w:r>
                              <w:rPr>
                                <w:color w:val="000000"/>
                                <w:spacing w:val="-2"/>
                              </w:rPr>
                              <w:t>Staff</w:t>
                            </w:r>
                          </w:p>
                          <w:p w14:paraId="081D43E3" w14:textId="77777777" w:rsidR="002B622E" w:rsidRDefault="00000000">
                            <w:pPr>
                              <w:pStyle w:val="BodyText"/>
                              <w:numPr>
                                <w:ilvl w:val="1"/>
                                <w:numId w:val="71"/>
                              </w:numPr>
                              <w:tabs>
                                <w:tab w:val="left" w:pos="228"/>
                              </w:tabs>
                              <w:spacing w:before="1"/>
                              <w:ind w:left="228" w:hanging="200"/>
                              <w:rPr>
                                <w:color w:val="000000"/>
                              </w:rPr>
                            </w:pPr>
                            <w:r>
                              <w:rPr>
                                <w:color w:val="000000"/>
                              </w:rPr>
                              <w:t>Inmates</w:t>
                            </w:r>
                            <w:r>
                              <w:rPr>
                                <w:color w:val="000000"/>
                                <w:spacing w:val="-8"/>
                              </w:rPr>
                              <w:t xml:space="preserve"> </w:t>
                            </w:r>
                            <w:r>
                              <w:rPr>
                                <w:color w:val="000000"/>
                              </w:rPr>
                              <w:t>Who</w:t>
                            </w:r>
                            <w:r>
                              <w:rPr>
                                <w:color w:val="000000"/>
                                <w:spacing w:val="-5"/>
                              </w:rPr>
                              <w:t xml:space="preserve"> </w:t>
                            </w:r>
                            <w:r>
                              <w:rPr>
                                <w:color w:val="000000"/>
                              </w:rPr>
                              <w:t>Reported</w:t>
                            </w:r>
                            <w:r>
                              <w:rPr>
                                <w:color w:val="000000"/>
                                <w:spacing w:val="-5"/>
                              </w:rPr>
                              <w:t xml:space="preserve"> </w:t>
                            </w:r>
                            <w:r>
                              <w:rPr>
                                <w:color w:val="000000"/>
                              </w:rPr>
                              <w:t>Sexual</w:t>
                            </w:r>
                            <w:r>
                              <w:rPr>
                                <w:color w:val="000000"/>
                                <w:spacing w:val="-6"/>
                              </w:rPr>
                              <w:t xml:space="preserve"> </w:t>
                            </w:r>
                            <w:r>
                              <w:rPr>
                                <w:color w:val="000000"/>
                                <w:spacing w:val="-4"/>
                              </w:rPr>
                              <w:t>Abuse</w:t>
                            </w:r>
                          </w:p>
                          <w:p w14:paraId="65C202BA" w14:textId="77777777" w:rsidR="002B622E" w:rsidRDefault="00000000">
                            <w:pPr>
                              <w:pStyle w:val="BodyText"/>
                              <w:numPr>
                                <w:ilvl w:val="1"/>
                                <w:numId w:val="71"/>
                              </w:numPr>
                              <w:tabs>
                                <w:tab w:val="left" w:pos="228"/>
                              </w:tabs>
                              <w:ind w:left="228" w:hanging="200"/>
                              <w:rPr>
                                <w:color w:val="000000"/>
                              </w:rPr>
                            </w:pPr>
                            <w:r>
                              <w:rPr>
                                <w:color w:val="000000"/>
                                <w:spacing w:val="-2"/>
                              </w:rPr>
                              <w:t>Warden</w:t>
                            </w:r>
                          </w:p>
                        </w:txbxContent>
                      </wps:txbx>
                      <wps:bodyPr wrap="square" lIns="0" tIns="0" rIns="0" bIns="0" rtlCol="0">
                        <a:noAutofit/>
                      </wps:bodyPr>
                    </wps:wsp>
                  </a:graphicData>
                </a:graphic>
              </wp:anchor>
            </w:drawing>
          </mc:Choice>
          <mc:Fallback>
            <w:pict>
              <v:shape w14:anchorId="1796E58A" id="Textbox 132" o:spid="_x0000_s1099" type="#_x0000_t202" style="position:absolute;margin-left:52.55pt;margin-top:12.75pt;width:507pt;height:161.1pt;z-index:-15670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" fillcolor="#f8f6f6" stroked="f">
                <v:textbox inset="0,0,0,0">
                  <w:txbxContent>
                    <w:p w14:paraId="1AA8DB27" w14:textId="77777777" w:rsidR="002B622E" w:rsidRDefault="00000000">
                      <w:pPr>
                        <w:ind w:left="28"/>
                        <w:rPr>
                          <w:b/>
                          <w:color w:val="000000"/>
                          <w:sz w:val="20"/>
                        </w:rPr>
                      </w:pPr>
                      <w:r>
                        <w:rPr>
                          <w:b/>
                          <w:color w:val="000000"/>
                          <w:spacing w:val="-2"/>
                          <w:sz w:val="20"/>
                        </w:rPr>
                        <w:t>Documents:</w:t>
                      </w:r>
                    </w:p>
                    <w:p w14:paraId="5AEC1D44" w14:textId="77777777" w:rsidR="002B622E" w:rsidRDefault="00000000">
                      <w:pPr>
                        <w:pStyle w:val="BodyText"/>
                        <w:numPr>
                          <w:ilvl w:val="0"/>
                          <w:numId w:val="71"/>
                        </w:numPr>
                        <w:tabs>
                          <w:tab w:val="left" w:pos="228"/>
                        </w:tabs>
                        <w:spacing w:before="1"/>
                        <w:ind w:left="228" w:hanging="200"/>
                        <w:rPr>
                          <w:color w:val="000000"/>
                        </w:rPr>
                      </w:pPr>
                      <w:r>
                        <w:rPr>
                          <w:color w:val="000000"/>
                        </w:rPr>
                        <w:t>Pre-Audit</w:t>
                      </w:r>
                      <w:r>
                        <w:rPr>
                          <w:color w:val="000000"/>
                          <w:spacing w:val="-6"/>
                        </w:rPr>
                        <w:t xml:space="preserve"> </w:t>
                      </w:r>
                      <w:r>
                        <w:rPr>
                          <w:color w:val="000000"/>
                          <w:spacing w:val="-2"/>
                        </w:rPr>
                        <w:t>Questionnaire</w:t>
                      </w:r>
                    </w:p>
                    <w:p w14:paraId="2F2B9917" w14:textId="77777777" w:rsidR="002B622E" w:rsidRDefault="00000000">
                      <w:pPr>
                        <w:numPr>
                          <w:ilvl w:val="0"/>
                          <w:numId w:val="71"/>
                        </w:numPr>
                        <w:tabs>
                          <w:tab w:val="left" w:pos="228"/>
                        </w:tabs>
                        <w:ind w:left="228" w:hanging="200"/>
                        <w:rPr>
                          <w:i/>
                          <w:color w:val="000000"/>
                          <w:sz w:val="20"/>
                        </w:rPr>
                      </w:pPr>
                      <w:r>
                        <w:rPr>
                          <w:color w:val="000000"/>
                          <w:sz w:val="20"/>
                        </w:rPr>
                        <w:t>TDCJ</w:t>
                      </w:r>
                      <w:r>
                        <w:rPr>
                          <w:color w:val="000000"/>
                          <w:spacing w:val="-7"/>
                          <w:sz w:val="20"/>
                        </w:rPr>
                        <w:t xml:space="preserve"> </w:t>
                      </w:r>
                      <w:r>
                        <w:rPr>
                          <w:color w:val="000000"/>
                          <w:sz w:val="20"/>
                        </w:rPr>
                        <w:t>Correctional</w:t>
                      </w:r>
                      <w:r>
                        <w:rPr>
                          <w:color w:val="000000"/>
                          <w:spacing w:val="-5"/>
                          <w:sz w:val="20"/>
                        </w:rPr>
                        <w:t xml:space="preserve"> </w:t>
                      </w:r>
                      <w:r>
                        <w:rPr>
                          <w:color w:val="000000"/>
                          <w:sz w:val="20"/>
                        </w:rPr>
                        <w:t>Institutions</w:t>
                      </w:r>
                      <w:r>
                        <w:rPr>
                          <w:color w:val="000000"/>
                          <w:spacing w:val="-7"/>
                          <w:sz w:val="20"/>
                        </w:rPr>
                        <w:t xml:space="preserve"> </w:t>
                      </w:r>
                      <w:r>
                        <w:rPr>
                          <w:color w:val="000000"/>
                          <w:sz w:val="20"/>
                        </w:rPr>
                        <w:t xml:space="preserve">Division, </w:t>
                      </w:r>
                      <w:r>
                        <w:rPr>
                          <w:i/>
                          <w:color w:val="000000"/>
                          <w:sz w:val="20"/>
                        </w:rPr>
                        <w:t>Safe</w:t>
                      </w:r>
                      <w:r>
                        <w:rPr>
                          <w:i/>
                          <w:color w:val="000000"/>
                          <w:spacing w:val="-5"/>
                          <w:sz w:val="20"/>
                        </w:rPr>
                        <w:t xml:space="preserve"> </w:t>
                      </w:r>
                      <w:r>
                        <w:rPr>
                          <w:i/>
                          <w:color w:val="000000"/>
                          <w:sz w:val="20"/>
                        </w:rPr>
                        <w:t>Prisons</w:t>
                      </w:r>
                      <w:r>
                        <w:rPr>
                          <w:i/>
                          <w:color w:val="000000"/>
                          <w:spacing w:val="-7"/>
                          <w:sz w:val="20"/>
                        </w:rPr>
                        <w:t xml:space="preserve"> </w:t>
                      </w:r>
                      <w:r>
                        <w:rPr>
                          <w:i/>
                          <w:color w:val="000000"/>
                          <w:sz w:val="20"/>
                        </w:rPr>
                        <w:t>/</w:t>
                      </w:r>
                      <w:r>
                        <w:rPr>
                          <w:i/>
                          <w:color w:val="000000"/>
                          <w:spacing w:val="-6"/>
                          <w:sz w:val="20"/>
                        </w:rPr>
                        <w:t xml:space="preserve"> </w:t>
                      </w:r>
                      <w:r>
                        <w:rPr>
                          <w:i/>
                          <w:color w:val="000000"/>
                          <w:sz w:val="20"/>
                        </w:rPr>
                        <w:t>PREA</w:t>
                      </w:r>
                      <w:r>
                        <w:rPr>
                          <w:i/>
                          <w:color w:val="000000"/>
                          <w:spacing w:val="-6"/>
                          <w:sz w:val="20"/>
                        </w:rPr>
                        <w:t xml:space="preserve"> </w:t>
                      </w:r>
                      <w:r>
                        <w:rPr>
                          <w:i/>
                          <w:color w:val="000000"/>
                          <w:spacing w:val="-4"/>
                          <w:sz w:val="20"/>
                        </w:rPr>
                        <w:t>Plan</w:t>
                      </w:r>
                    </w:p>
                    <w:p w14:paraId="369CC399" w14:textId="77777777" w:rsidR="002B622E" w:rsidRDefault="00000000">
                      <w:pPr>
                        <w:numPr>
                          <w:ilvl w:val="0"/>
                          <w:numId w:val="71"/>
                        </w:numPr>
                        <w:tabs>
                          <w:tab w:val="left" w:pos="228"/>
                        </w:tabs>
                        <w:spacing w:line="229" w:lineRule="exact"/>
                        <w:ind w:left="228" w:hanging="200"/>
                        <w:rPr>
                          <w:i/>
                          <w:color w:val="000000"/>
                          <w:sz w:val="20"/>
                        </w:rPr>
                      </w:pPr>
                      <w:r>
                        <w:rPr>
                          <w:color w:val="000000"/>
                          <w:sz w:val="20"/>
                        </w:rPr>
                        <w:t>TBCJ</w:t>
                      </w:r>
                      <w:r>
                        <w:rPr>
                          <w:color w:val="000000"/>
                          <w:spacing w:val="-6"/>
                          <w:sz w:val="20"/>
                        </w:rPr>
                        <w:t xml:space="preserve"> </w:t>
                      </w:r>
                      <w:r>
                        <w:rPr>
                          <w:color w:val="000000"/>
                          <w:sz w:val="20"/>
                        </w:rPr>
                        <w:t>Office</w:t>
                      </w:r>
                      <w:r>
                        <w:rPr>
                          <w:color w:val="000000"/>
                          <w:spacing w:val="-5"/>
                          <w:sz w:val="20"/>
                        </w:rPr>
                        <w:t xml:space="preserve"> </w:t>
                      </w:r>
                      <w:r>
                        <w:rPr>
                          <w:color w:val="000000"/>
                          <w:sz w:val="20"/>
                        </w:rPr>
                        <w:t>of</w:t>
                      </w:r>
                      <w:r>
                        <w:rPr>
                          <w:color w:val="000000"/>
                          <w:spacing w:val="-5"/>
                          <w:sz w:val="20"/>
                        </w:rPr>
                        <w:t xml:space="preserve"> </w:t>
                      </w:r>
                      <w:r>
                        <w:rPr>
                          <w:color w:val="000000"/>
                          <w:sz w:val="20"/>
                        </w:rPr>
                        <w:t>the</w:t>
                      </w:r>
                      <w:r>
                        <w:rPr>
                          <w:color w:val="000000"/>
                          <w:spacing w:val="-5"/>
                          <w:sz w:val="20"/>
                        </w:rPr>
                        <w:t xml:space="preserve"> </w:t>
                      </w:r>
                      <w:r>
                        <w:rPr>
                          <w:color w:val="000000"/>
                          <w:sz w:val="20"/>
                        </w:rPr>
                        <w:t>Inspector</w:t>
                      </w:r>
                      <w:r>
                        <w:rPr>
                          <w:color w:val="000000"/>
                          <w:spacing w:val="-4"/>
                          <w:sz w:val="20"/>
                        </w:rPr>
                        <w:t xml:space="preserve"> </w:t>
                      </w:r>
                      <w:r>
                        <w:rPr>
                          <w:color w:val="000000"/>
                          <w:sz w:val="20"/>
                        </w:rPr>
                        <w:t>General,</w:t>
                      </w:r>
                      <w:r>
                        <w:rPr>
                          <w:color w:val="000000"/>
                          <w:spacing w:val="-5"/>
                          <w:sz w:val="20"/>
                        </w:rPr>
                        <w:t xml:space="preserve"> </w:t>
                      </w:r>
                      <w:r>
                        <w:rPr>
                          <w:color w:val="000000"/>
                          <w:sz w:val="20"/>
                        </w:rPr>
                        <w:t>Policy</w:t>
                      </w:r>
                      <w:r>
                        <w:rPr>
                          <w:color w:val="000000"/>
                          <w:spacing w:val="-6"/>
                          <w:sz w:val="20"/>
                        </w:rPr>
                        <w:t xml:space="preserve"> </w:t>
                      </w:r>
                      <w:r>
                        <w:rPr>
                          <w:color w:val="000000"/>
                          <w:sz w:val="20"/>
                        </w:rPr>
                        <w:t>7.13,</w:t>
                      </w:r>
                      <w:r>
                        <w:rPr>
                          <w:color w:val="000000"/>
                          <w:spacing w:val="3"/>
                          <w:sz w:val="20"/>
                        </w:rPr>
                        <w:t xml:space="preserve"> </w:t>
                      </w:r>
                      <w:r>
                        <w:rPr>
                          <w:i/>
                          <w:color w:val="000000"/>
                          <w:sz w:val="20"/>
                        </w:rPr>
                        <w:t>Inmate</w:t>
                      </w:r>
                      <w:r>
                        <w:rPr>
                          <w:i/>
                          <w:color w:val="000000"/>
                          <w:spacing w:val="-5"/>
                          <w:sz w:val="20"/>
                        </w:rPr>
                        <w:t xml:space="preserve"> </w:t>
                      </w:r>
                      <w:r>
                        <w:rPr>
                          <w:i/>
                          <w:color w:val="000000"/>
                          <w:sz w:val="20"/>
                        </w:rPr>
                        <w:t>Sexual</w:t>
                      </w:r>
                      <w:r>
                        <w:rPr>
                          <w:i/>
                          <w:color w:val="000000"/>
                          <w:spacing w:val="-6"/>
                          <w:sz w:val="20"/>
                        </w:rPr>
                        <w:t xml:space="preserve"> </w:t>
                      </w:r>
                      <w:r>
                        <w:rPr>
                          <w:i/>
                          <w:color w:val="000000"/>
                          <w:sz w:val="20"/>
                        </w:rPr>
                        <w:t>Assault</w:t>
                      </w:r>
                      <w:r>
                        <w:rPr>
                          <w:i/>
                          <w:color w:val="000000"/>
                          <w:spacing w:val="-6"/>
                          <w:sz w:val="20"/>
                        </w:rPr>
                        <w:t xml:space="preserve"> </w:t>
                      </w:r>
                      <w:r>
                        <w:rPr>
                          <w:i/>
                          <w:color w:val="000000"/>
                          <w:spacing w:val="-2"/>
                          <w:sz w:val="20"/>
                        </w:rPr>
                        <w:t>Investigations</w:t>
                      </w:r>
                    </w:p>
                    <w:p w14:paraId="37089FEC" w14:textId="77777777" w:rsidR="002B622E" w:rsidRDefault="00000000">
                      <w:pPr>
                        <w:numPr>
                          <w:ilvl w:val="0"/>
                          <w:numId w:val="71"/>
                        </w:numPr>
                        <w:tabs>
                          <w:tab w:val="left" w:pos="259"/>
                        </w:tabs>
                        <w:ind w:left="28" w:right="34" w:firstLine="0"/>
                        <w:rPr>
                          <w:i/>
                          <w:color w:val="000000"/>
                          <w:sz w:val="20"/>
                        </w:rPr>
                      </w:pPr>
                      <w:r>
                        <w:rPr>
                          <w:color w:val="000000"/>
                          <w:sz w:val="20"/>
                        </w:rPr>
                        <w:t>TDCJ</w:t>
                      </w:r>
                      <w:r>
                        <w:rPr>
                          <w:color w:val="000000"/>
                          <w:spacing w:val="26"/>
                          <w:sz w:val="20"/>
                        </w:rPr>
                        <w:t xml:space="preserve"> </w:t>
                      </w:r>
                      <w:r>
                        <w:rPr>
                          <w:color w:val="000000"/>
                          <w:sz w:val="20"/>
                        </w:rPr>
                        <w:t>Administrative</w:t>
                      </w:r>
                      <w:r>
                        <w:rPr>
                          <w:color w:val="000000"/>
                          <w:spacing w:val="27"/>
                          <w:sz w:val="20"/>
                        </w:rPr>
                        <w:t xml:space="preserve"> </w:t>
                      </w:r>
                      <w:r>
                        <w:rPr>
                          <w:color w:val="000000"/>
                          <w:sz w:val="20"/>
                        </w:rPr>
                        <w:t>Directive</w:t>
                      </w:r>
                      <w:r>
                        <w:rPr>
                          <w:color w:val="000000"/>
                          <w:spacing w:val="28"/>
                          <w:sz w:val="20"/>
                        </w:rPr>
                        <w:t xml:space="preserve"> </w:t>
                      </w:r>
                      <w:hyperlink r:id="rId104">
                        <w:r w:rsidR="002B622E">
                          <w:rPr>
                            <w:color w:val="000000"/>
                            <w:sz w:val="20"/>
                          </w:rPr>
                          <w:t>AD-02.15</w:t>
                        </w:r>
                      </w:hyperlink>
                      <w:r>
                        <w:rPr>
                          <w:color w:val="000000"/>
                          <w:sz w:val="20"/>
                        </w:rPr>
                        <w:t>,</w:t>
                      </w:r>
                      <w:r>
                        <w:rPr>
                          <w:color w:val="000000"/>
                          <w:spacing w:val="29"/>
                          <w:sz w:val="20"/>
                        </w:rPr>
                        <w:t xml:space="preserve"> </w:t>
                      </w:r>
                      <w:r>
                        <w:rPr>
                          <w:i/>
                          <w:color w:val="000000"/>
                          <w:sz w:val="20"/>
                        </w:rPr>
                        <w:t>Operations</w:t>
                      </w:r>
                      <w:r>
                        <w:rPr>
                          <w:i/>
                          <w:color w:val="000000"/>
                          <w:spacing w:val="26"/>
                          <w:sz w:val="20"/>
                        </w:rPr>
                        <w:t xml:space="preserve"> </w:t>
                      </w:r>
                      <w:r>
                        <w:rPr>
                          <w:i/>
                          <w:color w:val="000000"/>
                          <w:sz w:val="20"/>
                        </w:rPr>
                        <w:t>of</w:t>
                      </w:r>
                      <w:r>
                        <w:rPr>
                          <w:i/>
                          <w:color w:val="000000"/>
                          <w:spacing w:val="27"/>
                          <w:sz w:val="20"/>
                        </w:rPr>
                        <w:t xml:space="preserve"> </w:t>
                      </w:r>
                      <w:r>
                        <w:rPr>
                          <w:i/>
                          <w:color w:val="000000"/>
                          <w:sz w:val="20"/>
                        </w:rPr>
                        <w:t>the</w:t>
                      </w:r>
                      <w:r>
                        <w:rPr>
                          <w:i/>
                          <w:color w:val="000000"/>
                          <w:spacing w:val="27"/>
                          <w:sz w:val="20"/>
                        </w:rPr>
                        <w:t xml:space="preserve"> </w:t>
                      </w:r>
                      <w:r>
                        <w:rPr>
                          <w:i/>
                          <w:color w:val="000000"/>
                          <w:sz w:val="20"/>
                        </w:rPr>
                        <w:t>Emergency</w:t>
                      </w:r>
                      <w:r>
                        <w:rPr>
                          <w:i/>
                          <w:color w:val="000000"/>
                          <w:spacing w:val="25"/>
                          <w:sz w:val="20"/>
                        </w:rPr>
                        <w:t xml:space="preserve"> </w:t>
                      </w:r>
                      <w:r>
                        <w:rPr>
                          <w:i/>
                          <w:color w:val="000000"/>
                          <w:sz w:val="20"/>
                        </w:rPr>
                        <w:t>Action</w:t>
                      </w:r>
                      <w:r>
                        <w:rPr>
                          <w:i/>
                          <w:color w:val="000000"/>
                          <w:spacing w:val="28"/>
                          <w:sz w:val="20"/>
                        </w:rPr>
                        <w:t xml:space="preserve"> </w:t>
                      </w:r>
                      <w:r>
                        <w:rPr>
                          <w:i/>
                          <w:color w:val="000000"/>
                          <w:sz w:val="20"/>
                        </w:rPr>
                        <w:t>Center</w:t>
                      </w:r>
                      <w:r>
                        <w:rPr>
                          <w:i/>
                          <w:color w:val="000000"/>
                          <w:spacing w:val="26"/>
                          <w:sz w:val="20"/>
                        </w:rPr>
                        <w:t xml:space="preserve"> </w:t>
                      </w:r>
                      <w:r>
                        <w:rPr>
                          <w:i/>
                          <w:color w:val="000000"/>
                          <w:sz w:val="20"/>
                        </w:rPr>
                        <w:t>and</w:t>
                      </w:r>
                      <w:r>
                        <w:rPr>
                          <w:i/>
                          <w:color w:val="000000"/>
                          <w:spacing w:val="28"/>
                          <w:sz w:val="20"/>
                        </w:rPr>
                        <w:t xml:space="preserve"> </w:t>
                      </w:r>
                      <w:r>
                        <w:rPr>
                          <w:i/>
                          <w:color w:val="000000"/>
                          <w:sz w:val="20"/>
                        </w:rPr>
                        <w:t>Reporting</w:t>
                      </w:r>
                      <w:r>
                        <w:rPr>
                          <w:i/>
                          <w:color w:val="000000"/>
                          <w:spacing w:val="28"/>
                          <w:sz w:val="20"/>
                        </w:rPr>
                        <w:t xml:space="preserve"> </w:t>
                      </w:r>
                      <w:r>
                        <w:rPr>
                          <w:i/>
                          <w:color w:val="000000"/>
                          <w:sz w:val="20"/>
                        </w:rPr>
                        <w:t>Procedures</w:t>
                      </w:r>
                      <w:r>
                        <w:rPr>
                          <w:i/>
                          <w:color w:val="000000"/>
                          <w:spacing w:val="27"/>
                          <w:sz w:val="20"/>
                        </w:rPr>
                        <w:t xml:space="preserve"> </w:t>
                      </w:r>
                      <w:r>
                        <w:rPr>
                          <w:i/>
                          <w:color w:val="000000"/>
                          <w:sz w:val="20"/>
                        </w:rPr>
                        <w:t>for Serious or Unusual Incidents</w:t>
                      </w:r>
                    </w:p>
                    <w:p w14:paraId="60EBE451" w14:textId="77777777" w:rsidR="002B622E" w:rsidRDefault="00000000">
                      <w:pPr>
                        <w:pStyle w:val="BodyText"/>
                        <w:numPr>
                          <w:ilvl w:val="0"/>
                          <w:numId w:val="71"/>
                        </w:numPr>
                        <w:tabs>
                          <w:tab w:val="left" w:pos="278"/>
                        </w:tabs>
                        <w:ind w:left="278" w:hanging="250"/>
                        <w:rPr>
                          <w:color w:val="000000"/>
                        </w:rPr>
                      </w:pPr>
                      <w:r>
                        <w:rPr>
                          <w:color w:val="000000"/>
                        </w:rPr>
                        <w:t>TDCJ</w:t>
                      </w:r>
                      <w:r>
                        <w:rPr>
                          <w:color w:val="000000"/>
                          <w:spacing w:val="-6"/>
                        </w:rPr>
                        <w:t xml:space="preserve"> </w:t>
                      </w:r>
                      <w:r>
                        <w:rPr>
                          <w:color w:val="000000"/>
                        </w:rPr>
                        <w:t>Records</w:t>
                      </w:r>
                      <w:r>
                        <w:rPr>
                          <w:color w:val="000000"/>
                          <w:spacing w:val="-5"/>
                        </w:rPr>
                        <w:t xml:space="preserve"> </w:t>
                      </w:r>
                      <w:r>
                        <w:rPr>
                          <w:color w:val="000000"/>
                        </w:rPr>
                        <w:t>Retention</w:t>
                      </w:r>
                      <w:r>
                        <w:rPr>
                          <w:color w:val="000000"/>
                          <w:spacing w:val="-3"/>
                        </w:rPr>
                        <w:t xml:space="preserve"> </w:t>
                      </w:r>
                      <w:r>
                        <w:rPr>
                          <w:color w:val="000000"/>
                        </w:rPr>
                        <w:t>Schedule</w:t>
                      </w:r>
                      <w:r>
                        <w:rPr>
                          <w:color w:val="000000"/>
                          <w:spacing w:val="-5"/>
                        </w:rPr>
                        <w:t xml:space="preserve"> </w:t>
                      </w:r>
                      <w:r>
                        <w:rPr>
                          <w:color w:val="000000"/>
                        </w:rPr>
                        <w:t>7</w:t>
                      </w:r>
                      <w:r>
                        <w:rPr>
                          <w:color w:val="000000"/>
                          <w:vertAlign w:val="superscript"/>
                        </w:rPr>
                        <w:t>th</w:t>
                      </w:r>
                      <w:r>
                        <w:rPr>
                          <w:color w:val="000000"/>
                          <w:spacing w:val="-4"/>
                        </w:rPr>
                        <w:t xml:space="preserve"> </w:t>
                      </w:r>
                      <w:r>
                        <w:rPr>
                          <w:color w:val="000000"/>
                          <w:spacing w:val="-2"/>
                        </w:rPr>
                        <w:t>Edition</w:t>
                      </w:r>
                    </w:p>
                    <w:p w14:paraId="54A2F17C" w14:textId="77777777" w:rsidR="002B622E" w:rsidRDefault="00000000">
                      <w:pPr>
                        <w:numPr>
                          <w:ilvl w:val="0"/>
                          <w:numId w:val="71"/>
                        </w:numPr>
                        <w:tabs>
                          <w:tab w:val="left" w:pos="228"/>
                        </w:tabs>
                        <w:spacing w:before="1"/>
                        <w:ind w:left="228" w:hanging="200"/>
                        <w:rPr>
                          <w:i/>
                          <w:color w:val="000000"/>
                          <w:sz w:val="20"/>
                        </w:rPr>
                      </w:pPr>
                      <w:r>
                        <w:rPr>
                          <w:color w:val="000000"/>
                          <w:sz w:val="20"/>
                        </w:rPr>
                        <w:t>TDCJ</w:t>
                      </w:r>
                      <w:r>
                        <w:rPr>
                          <w:color w:val="000000"/>
                          <w:spacing w:val="-8"/>
                          <w:sz w:val="20"/>
                        </w:rPr>
                        <w:t xml:space="preserve"> </w:t>
                      </w:r>
                      <w:r>
                        <w:rPr>
                          <w:color w:val="000000"/>
                          <w:sz w:val="20"/>
                        </w:rPr>
                        <w:t>Executive</w:t>
                      </w:r>
                      <w:r>
                        <w:rPr>
                          <w:color w:val="000000"/>
                          <w:spacing w:val="-6"/>
                          <w:sz w:val="20"/>
                        </w:rPr>
                        <w:t xml:space="preserve"> </w:t>
                      </w:r>
                      <w:r>
                        <w:rPr>
                          <w:color w:val="000000"/>
                          <w:sz w:val="20"/>
                        </w:rPr>
                        <w:t>Directive</w:t>
                      </w:r>
                      <w:r>
                        <w:rPr>
                          <w:color w:val="000000"/>
                          <w:spacing w:val="-6"/>
                          <w:sz w:val="20"/>
                        </w:rPr>
                        <w:t xml:space="preserve"> </w:t>
                      </w:r>
                      <w:hyperlink r:id="rId105">
                        <w:r w:rsidR="002B622E">
                          <w:rPr>
                            <w:color w:val="000000"/>
                            <w:sz w:val="20"/>
                          </w:rPr>
                          <w:t>ED-02.29</w:t>
                        </w:r>
                      </w:hyperlink>
                      <w:r>
                        <w:rPr>
                          <w:color w:val="000000"/>
                          <w:sz w:val="20"/>
                        </w:rPr>
                        <w:t>,</w:t>
                      </w:r>
                      <w:r>
                        <w:rPr>
                          <w:color w:val="000000"/>
                          <w:spacing w:val="-4"/>
                          <w:sz w:val="20"/>
                        </w:rPr>
                        <w:t xml:space="preserve"> </w:t>
                      </w:r>
                      <w:r>
                        <w:rPr>
                          <w:i/>
                          <w:color w:val="000000"/>
                          <w:sz w:val="20"/>
                        </w:rPr>
                        <w:t>Records</w:t>
                      </w:r>
                      <w:r>
                        <w:rPr>
                          <w:i/>
                          <w:color w:val="000000"/>
                          <w:spacing w:val="-8"/>
                          <w:sz w:val="20"/>
                        </w:rPr>
                        <w:t xml:space="preserve"> </w:t>
                      </w:r>
                      <w:r>
                        <w:rPr>
                          <w:i/>
                          <w:color w:val="000000"/>
                          <w:spacing w:val="-2"/>
                          <w:sz w:val="20"/>
                        </w:rPr>
                        <w:t>Management</w:t>
                      </w:r>
                    </w:p>
                    <w:p w14:paraId="0A16F7C5" w14:textId="77777777" w:rsidR="002B622E" w:rsidRDefault="00000000">
                      <w:pPr>
                        <w:pStyle w:val="BodyText"/>
                        <w:numPr>
                          <w:ilvl w:val="0"/>
                          <w:numId w:val="71"/>
                        </w:numPr>
                        <w:tabs>
                          <w:tab w:val="left" w:pos="228"/>
                        </w:tabs>
                        <w:spacing w:before="1"/>
                        <w:ind w:left="228" w:hanging="200"/>
                        <w:rPr>
                          <w:color w:val="000000"/>
                        </w:rPr>
                      </w:pPr>
                      <w:r>
                        <w:rPr>
                          <w:color w:val="000000"/>
                        </w:rPr>
                        <w:t>Investigation</w:t>
                      </w:r>
                      <w:r>
                        <w:rPr>
                          <w:color w:val="000000"/>
                          <w:spacing w:val="-10"/>
                        </w:rPr>
                        <w:t xml:space="preserve"> </w:t>
                      </w:r>
                      <w:r>
                        <w:rPr>
                          <w:color w:val="000000"/>
                          <w:spacing w:val="-2"/>
                        </w:rPr>
                        <w:t>Reports</w:t>
                      </w:r>
                    </w:p>
                    <w:p w14:paraId="2E2BEC40" w14:textId="77777777" w:rsidR="002B622E" w:rsidRDefault="00000000">
                      <w:pPr>
                        <w:spacing w:before="228"/>
                        <w:ind w:left="28"/>
                        <w:rPr>
                          <w:b/>
                          <w:color w:val="000000"/>
                          <w:sz w:val="20"/>
                        </w:rPr>
                      </w:pPr>
                      <w:r>
                        <w:rPr>
                          <w:b/>
                          <w:color w:val="000000"/>
                          <w:spacing w:val="-2"/>
                          <w:sz w:val="20"/>
                        </w:rPr>
                        <w:t>Interviews:</w:t>
                      </w:r>
                    </w:p>
                    <w:p w14:paraId="6613291E" w14:textId="77777777" w:rsidR="002B622E" w:rsidRDefault="00000000">
                      <w:pPr>
                        <w:pStyle w:val="BodyText"/>
                        <w:numPr>
                          <w:ilvl w:val="1"/>
                          <w:numId w:val="71"/>
                        </w:numPr>
                        <w:tabs>
                          <w:tab w:val="left" w:pos="228"/>
                        </w:tabs>
                        <w:ind w:left="228" w:hanging="200"/>
                        <w:rPr>
                          <w:color w:val="000000"/>
                        </w:rPr>
                      </w:pPr>
                      <w:r>
                        <w:rPr>
                          <w:color w:val="000000"/>
                        </w:rPr>
                        <w:t>Investigative</w:t>
                      </w:r>
                      <w:r>
                        <w:rPr>
                          <w:color w:val="000000"/>
                          <w:spacing w:val="-11"/>
                        </w:rPr>
                        <w:t xml:space="preserve"> </w:t>
                      </w:r>
                      <w:r>
                        <w:rPr>
                          <w:color w:val="000000"/>
                          <w:spacing w:val="-2"/>
                        </w:rPr>
                        <w:t>Staff</w:t>
                      </w:r>
                    </w:p>
                    <w:p w14:paraId="081D43E3" w14:textId="77777777" w:rsidR="002B622E" w:rsidRDefault="00000000">
                      <w:pPr>
                        <w:pStyle w:val="BodyText"/>
                        <w:numPr>
                          <w:ilvl w:val="1"/>
                          <w:numId w:val="71"/>
                        </w:numPr>
                        <w:tabs>
                          <w:tab w:val="left" w:pos="228"/>
                        </w:tabs>
                        <w:spacing w:before="1"/>
                        <w:ind w:left="228" w:hanging="200"/>
                        <w:rPr>
                          <w:color w:val="000000"/>
                        </w:rPr>
                      </w:pPr>
                      <w:r>
                        <w:rPr>
                          <w:color w:val="000000"/>
                        </w:rPr>
                        <w:t>Inmates</w:t>
                      </w:r>
                      <w:r>
                        <w:rPr>
                          <w:color w:val="000000"/>
                          <w:spacing w:val="-8"/>
                        </w:rPr>
                        <w:t xml:space="preserve"> </w:t>
                      </w:r>
                      <w:r>
                        <w:rPr>
                          <w:color w:val="000000"/>
                        </w:rPr>
                        <w:t>Who</w:t>
                      </w:r>
                      <w:r>
                        <w:rPr>
                          <w:color w:val="000000"/>
                          <w:spacing w:val="-5"/>
                        </w:rPr>
                        <w:t xml:space="preserve"> </w:t>
                      </w:r>
                      <w:r>
                        <w:rPr>
                          <w:color w:val="000000"/>
                        </w:rPr>
                        <w:t>Reported</w:t>
                      </w:r>
                      <w:r>
                        <w:rPr>
                          <w:color w:val="000000"/>
                          <w:spacing w:val="-5"/>
                        </w:rPr>
                        <w:t xml:space="preserve"> </w:t>
                      </w:r>
                      <w:r>
                        <w:rPr>
                          <w:color w:val="000000"/>
                        </w:rPr>
                        <w:t>Sexual</w:t>
                      </w:r>
                      <w:r>
                        <w:rPr>
                          <w:color w:val="000000"/>
                          <w:spacing w:val="-6"/>
                        </w:rPr>
                        <w:t xml:space="preserve"> </w:t>
                      </w:r>
                      <w:r>
                        <w:rPr>
                          <w:color w:val="000000"/>
                          <w:spacing w:val="-4"/>
                        </w:rPr>
                        <w:t>Abuse</w:t>
                      </w:r>
                    </w:p>
                    <w:p w14:paraId="65C202BA" w14:textId="77777777" w:rsidR="002B622E" w:rsidRDefault="00000000">
                      <w:pPr>
                        <w:pStyle w:val="BodyText"/>
                        <w:numPr>
                          <w:ilvl w:val="1"/>
                          <w:numId w:val="71"/>
                        </w:numPr>
                        <w:tabs>
                          <w:tab w:val="left" w:pos="228"/>
                        </w:tabs>
                        <w:ind w:left="228" w:hanging="200"/>
                        <w:rPr>
                          <w:color w:val="000000"/>
                        </w:rPr>
                      </w:pPr>
                      <w:r>
                        <w:rPr>
                          <w:color w:val="000000"/>
                          <w:spacing w:val="-2"/>
                        </w:rPr>
                        <w:t>Warden</w:t>
                      </w:r>
                    </w:p>
                  </w:txbxContent>
                </v:textbox>
                <w10:wrap type="topAndBottom" anchorx="page"/>
              </v:shape>
            </w:pict>
          </mc:Fallback>
        </mc:AlternateContent>
      </w:r>
    </w:p>
    <w:p w14:paraId="6B50E614" w14:textId="77777777" w:rsidR="002B622E" w:rsidRDefault="002B622E">
      <w:pPr>
        <w:rPr>
          <w:rFonts w:ascii="Arial"/>
        </w:rPr>
        <w:sectPr w:rsidR="002B622E">
          <w:pgSz w:w="12240" w:h="15840"/>
          <w:pgMar w:top="1180" w:right="520" w:bottom="1560" w:left="520" w:header="0" w:footer="1333" w:gutter="0"/>
          <w:cols w:space="720"/>
        </w:sectPr>
      </w:pPr>
    </w:p>
    <w:p w14:paraId="19976FB9" w14:textId="77777777" w:rsidR="002B622E" w:rsidRDefault="00000000">
      <w:pPr>
        <w:pStyle w:val="ListParagraph"/>
        <w:numPr>
          <w:ilvl w:val="0"/>
          <w:numId w:val="84"/>
        </w:numPr>
        <w:tabs>
          <w:tab w:val="left" w:pos="760"/>
        </w:tabs>
        <w:spacing w:before="69"/>
        <w:ind w:left="760" w:hanging="200"/>
        <w:rPr>
          <w:rFonts w:ascii="Times New Roman"/>
          <w:sz w:val="20"/>
        </w:rPr>
      </w:pPr>
      <w:r>
        <w:rPr>
          <w:noProof/>
        </w:rPr>
        <w:lastRenderedPageBreak/>
        <mc:AlternateContent>
          <mc:Choice Requires="wps">
            <w:drawing>
              <wp:anchor distT="0" distB="0" distL="0" distR="0" simplePos="0" relativeHeight="484334080" behindDoc="1" locked="0" layoutInCell="1" allowOverlap="1" wp14:anchorId="36684BFA" wp14:editId="722CFAC2">
                <wp:simplePos x="0" y="0"/>
                <wp:positionH relativeFrom="page">
                  <wp:posOffset>667512</wp:posOffset>
                </wp:positionH>
                <wp:positionV relativeFrom="page">
                  <wp:posOffset>629424</wp:posOffset>
                </wp:positionV>
                <wp:extent cx="6438900" cy="8179434"/>
                <wp:effectExtent l="0" t="0" r="0" b="0"/>
                <wp:wrapNone/>
                <wp:docPr id="133" name="Graphic 1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8179434"/>
                        </a:xfrm>
                        <a:custGeom>
                          <a:avLst/>
                          <a:gdLst/>
                          <a:ahLst/>
                          <a:cxnLst/>
                          <a:rect l="l" t="t" r="r" b="b"/>
                          <a:pathLst>
                            <a:path w="6438900" h="8179434">
                              <a:moveTo>
                                <a:pt x="6438646" y="5987542"/>
                              </a:moveTo>
                              <a:lnTo>
                                <a:pt x="0" y="5987542"/>
                              </a:lnTo>
                              <a:lnTo>
                                <a:pt x="0" y="6133846"/>
                              </a:lnTo>
                              <a:lnTo>
                                <a:pt x="0" y="6280137"/>
                              </a:lnTo>
                              <a:lnTo>
                                <a:pt x="0" y="8179295"/>
                              </a:lnTo>
                              <a:lnTo>
                                <a:pt x="6438646" y="8179295"/>
                              </a:lnTo>
                              <a:lnTo>
                                <a:pt x="6438646" y="6133846"/>
                              </a:lnTo>
                              <a:lnTo>
                                <a:pt x="6438646" y="5987542"/>
                              </a:lnTo>
                              <a:close/>
                            </a:path>
                            <a:path w="6438900" h="8179434">
                              <a:moveTo>
                                <a:pt x="6438646" y="5696140"/>
                              </a:moveTo>
                              <a:lnTo>
                                <a:pt x="0" y="5696140"/>
                              </a:lnTo>
                              <a:lnTo>
                                <a:pt x="0" y="5842749"/>
                              </a:lnTo>
                              <a:lnTo>
                                <a:pt x="0" y="5987529"/>
                              </a:lnTo>
                              <a:lnTo>
                                <a:pt x="6438646" y="5987529"/>
                              </a:lnTo>
                              <a:lnTo>
                                <a:pt x="6438646" y="5842749"/>
                              </a:lnTo>
                              <a:lnTo>
                                <a:pt x="6438646" y="5696140"/>
                              </a:lnTo>
                              <a:close/>
                            </a:path>
                            <a:path w="6438900" h="8179434">
                              <a:moveTo>
                                <a:pt x="6438646" y="5403469"/>
                              </a:moveTo>
                              <a:lnTo>
                                <a:pt x="0" y="5403469"/>
                              </a:lnTo>
                              <a:lnTo>
                                <a:pt x="0" y="5549760"/>
                              </a:lnTo>
                              <a:lnTo>
                                <a:pt x="0" y="5696064"/>
                              </a:lnTo>
                              <a:lnTo>
                                <a:pt x="6438646" y="5696064"/>
                              </a:lnTo>
                              <a:lnTo>
                                <a:pt x="6438646" y="5549760"/>
                              </a:lnTo>
                              <a:lnTo>
                                <a:pt x="6438646" y="5403469"/>
                              </a:lnTo>
                              <a:close/>
                            </a:path>
                            <a:path w="6438900" h="8179434">
                              <a:moveTo>
                                <a:pt x="6438646" y="4966081"/>
                              </a:moveTo>
                              <a:lnTo>
                                <a:pt x="0" y="4966081"/>
                              </a:lnTo>
                              <a:lnTo>
                                <a:pt x="0" y="5110848"/>
                              </a:lnTo>
                              <a:lnTo>
                                <a:pt x="0" y="5257152"/>
                              </a:lnTo>
                              <a:lnTo>
                                <a:pt x="0" y="5403456"/>
                              </a:lnTo>
                              <a:lnTo>
                                <a:pt x="6438646" y="5403456"/>
                              </a:lnTo>
                              <a:lnTo>
                                <a:pt x="6438646" y="5257152"/>
                              </a:lnTo>
                              <a:lnTo>
                                <a:pt x="6438646" y="5110848"/>
                              </a:lnTo>
                              <a:lnTo>
                                <a:pt x="6438646" y="4966081"/>
                              </a:lnTo>
                              <a:close/>
                            </a:path>
                            <a:path w="6438900" h="8179434">
                              <a:moveTo>
                                <a:pt x="6438646" y="4527169"/>
                              </a:moveTo>
                              <a:lnTo>
                                <a:pt x="0" y="4527169"/>
                              </a:lnTo>
                              <a:lnTo>
                                <a:pt x="0" y="4673460"/>
                              </a:lnTo>
                              <a:lnTo>
                                <a:pt x="0" y="4819764"/>
                              </a:lnTo>
                              <a:lnTo>
                                <a:pt x="0" y="4966068"/>
                              </a:lnTo>
                              <a:lnTo>
                                <a:pt x="6438646" y="4966068"/>
                              </a:lnTo>
                              <a:lnTo>
                                <a:pt x="6438646" y="4819764"/>
                              </a:lnTo>
                              <a:lnTo>
                                <a:pt x="6438646" y="4673460"/>
                              </a:lnTo>
                              <a:lnTo>
                                <a:pt x="6438646" y="4527169"/>
                              </a:lnTo>
                              <a:close/>
                            </a:path>
                            <a:path w="6438900" h="8179434">
                              <a:moveTo>
                                <a:pt x="6438646" y="4089781"/>
                              </a:moveTo>
                              <a:lnTo>
                                <a:pt x="0" y="4089781"/>
                              </a:lnTo>
                              <a:lnTo>
                                <a:pt x="0" y="4234548"/>
                              </a:lnTo>
                              <a:lnTo>
                                <a:pt x="0" y="4380852"/>
                              </a:lnTo>
                              <a:lnTo>
                                <a:pt x="0" y="4527156"/>
                              </a:lnTo>
                              <a:lnTo>
                                <a:pt x="6438646" y="4527156"/>
                              </a:lnTo>
                              <a:lnTo>
                                <a:pt x="6438646" y="4380852"/>
                              </a:lnTo>
                              <a:lnTo>
                                <a:pt x="6438646" y="4234548"/>
                              </a:lnTo>
                              <a:lnTo>
                                <a:pt x="6438646" y="4089781"/>
                              </a:lnTo>
                              <a:close/>
                            </a:path>
                            <a:path w="6438900" h="8179434">
                              <a:moveTo>
                                <a:pt x="6438646" y="3213227"/>
                              </a:moveTo>
                              <a:lnTo>
                                <a:pt x="0" y="3213227"/>
                              </a:lnTo>
                              <a:lnTo>
                                <a:pt x="0" y="3357994"/>
                              </a:lnTo>
                              <a:lnTo>
                                <a:pt x="0" y="3504298"/>
                              </a:lnTo>
                              <a:lnTo>
                                <a:pt x="0" y="4089768"/>
                              </a:lnTo>
                              <a:lnTo>
                                <a:pt x="6438646" y="4089768"/>
                              </a:lnTo>
                              <a:lnTo>
                                <a:pt x="6438646" y="3357994"/>
                              </a:lnTo>
                              <a:lnTo>
                                <a:pt x="6438646" y="3213227"/>
                              </a:lnTo>
                              <a:close/>
                            </a:path>
                            <a:path w="6438900" h="8179434">
                              <a:moveTo>
                                <a:pt x="6438646" y="2190623"/>
                              </a:moveTo>
                              <a:lnTo>
                                <a:pt x="0" y="2190623"/>
                              </a:lnTo>
                              <a:lnTo>
                                <a:pt x="0" y="2336914"/>
                              </a:lnTo>
                              <a:lnTo>
                                <a:pt x="0" y="2483218"/>
                              </a:lnTo>
                              <a:lnTo>
                                <a:pt x="0" y="3213214"/>
                              </a:lnTo>
                              <a:lnTo>
                                <a:pt x="6438646" y="3213214"/>
                              </a:lnTo>
                              <a:lnTo>
                                <a:pt x="6438646" y="2336914"/>
                              </a:lnTo>
                              <a:lnTo>
                                <a:pt x="6438646" y="2190623"/>
                              </a:lnTo>
                              <a:close/>
                            </a:path>
                            <a:path w="6438900" h="8179434">
                              <a:moveTo>
                                <a:pt x="6438646" y="2044001"/>
                              </a:moveTo>
                              <a:lnTo>
                                <a:pt x="0" y="2044001"/>
                              </a:lnTo>
                              <a:lnTo>
                                <a:pt x="0" y="2190610"/>
                              </a:lnTo>
                              <a:lnTo>
                                <a:pt x="6438646" y="2190610"/>
                              </a:lnTo>
                              <a:lnTo>
                                <a:pt x="6438646" y="2044001"/>
                              </a:lnTo>
                              <a:close/>
                            </a:path>
                            <a:path w="6438900" h="8179434">
                              <a:moveTo>
                                <a:pt x="6438646" y="1606550"/>
                              </a:moveTo>
                              <a:lnTo>
                                <a:pt x="0" y="1606550"/>
                              </a:lnTo>
                              <a:lnTo>
                                <a:pt x="0" y="1751317"/>
                              </a:lnTo>
                              <a:lnTo>
                                <a:pt x="0" y="1897621"/>
                              </a:lnTo>
                              <a:lnTo>
                                <a:pt x="0" y="2043925"/>
                              </a:lnTo>
                              <a:lnTo>
                                <a:pt x="6438646" y="2043925"/>
                              </a:lnTo>
                              <a:lnTo>
                                <a:pt x="6438646" y="1897621"/>
                              </a:lnTo>
                              <a:lnTo>
                                <a:pt x="6438646" y="1751317"/>
                              </a:lnTo>
                              <a:lnTo>
                                <a:pt x="6438646" y="1606550"/>
                              </a:lnTo>
                              <a:close/>
                            </a:path>
                            <a:path w="6438900" h="8179434">
                              <a:moveTo>
                                <a:pt x="6438646" y="875017"/>
                              </a:moveTo>
                              <a:lnTo>
                                <a:pt x="6438570" y="730250"/>
                              </a:lnTo>
                              <a:lnTo>
                                <a:pt x="228904" y="730250"/>
                              </a:lnTo>
                              <a:lnTo>
                                <a:pt x="228904" y="875017"/>
                              </a:lnTo>
                              <a:lnTo>
                                <a:pt x="0" y="875017"/>
                              </a:lnTo>
                              <a:lnTo>
                                <a:pt x="0" y="1021321"/>
                              </a:lnTo>
                              <a:lnTo>
                                <a:pt x="0" y="1167625"/>
                              </a:lnTo>
                              <a:lnTo>
                                <a:pt x="0" y="1313929"/>
                              </a:lnTo>
                              <a:lnTo>
                                <a:pt x="0" y="1460233"/>
                              </a:lnTo>
                              <a:lnTo>
                                <a:pt x="0" y="1606537"/>
                              </a:lnTo>
                              <a:lnTo>
                                <a:pt x="6438646" y="1606537"/>
                              </a:lnTo>
                              <a:lnTo>
                                <a:pt x="6438646" y="1460233"/>
                              </a:lnTo>
                              <a:lnTo>
                                <a:pt x="6438646" y="1313929"/>
                              </a:lnTo>
                              <a:lnTo>
                                <a:pt x="6438646" y="1167625"/>
                              </a:lnTo>
                              <a:lnTo>
                                <a:pt x="6438646" y="1021321"/>
                              </a:lnTo>
                              <a:lnTo>
                                <a:pt x="6438646" y="875017"/>
                              </a:lnTo>
                              <a:close/>
                            </a:path>
                            <a:path w="6438900" h="8179434">
                              <a:moveTo>
                                <a:pt x="6438646" y="0"/>
                              </a:moveTo>
                              <a:lnTo>
                                <a:pt x="0" y="0"/>
                              </a:lnTo>
                              <a:lnTo>
                                <a:pt x="0" y="144716"/>
                              </a:lnTo>
                              <a:lnTo>
                                <a:pt x="0" y="291325"/>
                              </a:lnTo>
                              <a:lnTo>
                                <a:pt x="0" y="437629"/>
                              </a:lnTo>
                              <a:lnTo>
                                <a:pt x="0" y="583933"/>
                              </a:lnTo>
                              <a:lnTo>
                                <a:pt x="228904" y="583933"/>
                              </a:lnTo>
                              <a:lnTo>
                                <a:pt x="228904" y="730237"/>
                              </a:lnTo>
                              <a:lnTo>
                                <a:pt x="6438570" y="730237"/>
                              </a:lnTo>
                              <a:lnTo>
                                <a:pt x="6438570" y="583933"/>
                              </a:lnTo>
                              <a:lnTo>
                                <a:pt x="6438646" y="437629"/>
                              </a:lnTo>
                              <a:lnTo>
                                <a:pt x="6438646" y="291325"/>
                              </a:lnTo>
                              <a:lnTo>
                                <a:pt x="6438646" y="144767"/>
                              </a:lnTo>
                              <a:lnTo>
                                <a:pt x="6438646" y="0"/>
                              </a:lnTo>
                              <a:close/>
                            </a:path>
                          </a:pathLst>
                        </a:custGeom>
                        <a:solidFill>
                          <a:srgbClr val="F8F6F6"/>
                        </a:solidFill>
                      </wps:spPr>
                      <wps:bodyPr wrap="square" lIns="0" tIns="0" rIns="0" bIns="0" rtlCol="0">
                        <a:prstTxWarp prst="textNoShape">
                          <a:avLst/>
                        </a:prstTxWarp>
                        <a:noAutofit/>
                      </wps:bodyPr>
                    </wps:wsp>
                  </a:graphicData>
                </a:graphic>
              </wp:anchor>
            </w:drawing>
          </mc:Choice>
          <mc:Fallback>
            <w:pict>
              <v:shape w14:anchorId="45E593B4" id="Graphic 133" o:spid="_x0000_s1026" alt="&quot;&quot;" style="position:absolute;margin-left:52.55pt;margin-top:49.55pt;width:507pt;height:644.05pt;z-index:-18982400;visibility:visible;mso-wrap-style:square;mso-wrap-distance-left:0;mso-wrap-distance-top:0;mso-wrap-distance-right:0;mso-wrap-distance-bottom:0;mso-position-horizontal:absolute;mso-position-horizontal-relative:page;mso-position-vertical:absolute;mso-position-vertical-relative:page;v-text-anchor:top" coordsize="6438900,8179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" path="m6438646,5987542l,5987542r,146304l,6280137,,8179295r6438646,l6438646,6133846r,-146304xem6438646,5696140l,5696140r,146609l,5987529r6438646,l6438646,5842749r,-146609xem6438646,5403469l,5403469r,146291l,5696064r6438646,l6438646,5549760r,-146291xem6438646,4966081l,4966081r,144767l,5257152r,146304l6438646,5403456r,-146304l6438646,5110848r,-144767xem6438646,4527169l,4527169r,146291l,4819764r,146304l6438646,4966068r,-146304l6438646,4673460r,-146291xem6438646,4089781l,4089781r,144767l,4380852r,146304l6438646,4527156r,-146304l6438646,4234548r,-144767xem6438646,3213227l,3213227r,144767l,3504298r,585470l6438646,4089768r,-731774l6438646,3213227xem6438646,2190623l,2190623r,146291l,2483218r,729996l6438646,3213214r,-876300l6438646,2190623xem6438646,2044001l,2044001r,146609l6438646,2190610r,-146609xem6438646,1606550l,1606550r,144767l,1897621r,146304l6438646,2043925r,-146304l6438646,1751317r,-144767xem6438646,875017r-76,-144767l228904,730250r,144767l,875017r,146304l,1167625r,146304l,1460233r,146304l6438646,1606537r,-146304l6438646,1313929r,-146304l6438646,1021321r,-146304xem6438646,l,,,144716,,291325,,437629,,583933r228904,l228904,730237r6209666,l6438570,583933r76,-146304l6438646,291325r,-146558l6438646,xe" fillcolor="#f8f6f6" stroked="f">
                <v:path arrowok="t"/>
                <w10:wrap anchorx="page" anchory="page"/>
              </v:shape>
            </w:pict>
          </mc:Fallback>
        </mc:AlternateContent>
      </w:r>
      <w:r>
        <w:rPr>
          <w:rFonts w:ascii="Times New Roman"/>
          <w:sz w:val="20"/>
        </w:rPr>
        <w:t>PREA</w:t>
      </w:r>
      <w:r>
        <w:rPr>
          <w:rFonts w:ascii="Times New Roman"/>
          <w:spacing w:val="-8"/>
          <w:sz w:val="20"/>
        </w:rPr>
        <w:t xml:space="preserve"> </w:t>
      </w:r>
      <w:r>
        <w:rPr>
          <w:rFonts w:ascii="Times New Roman"/>
          <w:spacing w:val="-2"/>
          <w:sz w:val="20"/>
        </w:rPr>
        <w:t>Coordinator</w:t>
      </w:r>
    </w:p>
    <w:p w14:paraId="61A5D9C2" w14:textId="77777777" w:rsidR="002B622E" w:rsidRDefault="00000000">
      <w:pPr>
        <w:pStyle w:val="ListParagraph"/>
        <w:numPr>
          <w:ilvl w:val="0"/>
          <w:numId w:val="84"/>
        </w:numPr>
        <w:tabs>
          <w:tab w:val="left" w:pos="760"/>
        </w:tabs>
        <w:spacing w:before="1"/>
        <w:ind w:left="760" w:hanging="200"/>
        <w:rPr>
          <w:rFonts w:ascii="Times New Roman"/>
          <w:sz w:val="20"/>
        </w:rPr>
      </w:pPr>
      <w:r>
        <w:rPr>
          <w:rFonts w:ascii="Times New Roman"/>
          <w:sz w:val="20"/>
        </w:rPr>
        <w:t>PREA</w:t>
      </w:r>
      <w:r>
        <w:rPr>
          <w:rFonts w:ascii="Times New Roman"/>
          <w:spacing w:val="-8"/>
          <w:sz w:val="20"/>
        </w:rPr>
        <w:t xml:space="preserve"> </w:t>
      </w:r>
      <w:r>
        <w:rPr>
          <w:rFonts w:ascii="Times New Roman"/>
          <w:sz w:val="20"/>
        </w:rPr>
        <w:t>Compliance</w:t>
      </w:r>
      <w:r>
        <w:rPr>
          <w:rFonts w:ascii="Times New Roman"/>
          <w:spacing w:val="-7"/>
          <w:sz w:val="20"/>
        </w:rPr>
        <w:t xml:space="preserve"> </w:t>
      </w:r>
      <w:r>
        <w:rPr>
          <w:rFonts w:ascii="Times New Roman"/>
          <w:spacing w:val="-2"/>
          <w:sz w:val="20"/>
        </w:rPr>
        <w:t>Manager</w:t>
      </w:r>
    </w:p>
    <w:p w14:paraId="329FC13E" w14:textId="77777777" w:rsidR="002B622E" w:rsidRDefault="002B622E">
      <w:pPr>
        <w:pStyle w:val="BodyText"/>
      </w:pPr>
    </w:p>
    <w:p w14:paraId="35C5323A" w14:textId="77777777" w:rsidR="002B622E" w:rsidRDefault="00000000">
      <w:pPr>
        <w:pStyle w:val="Heading4"/>
        <w:spacing w:before="1"/>
      </w:pPr>
      <w:r>
        <w:t>Site</w:t>
      </w:r>
      <w:r>
        <w:rPr>
          <w:spacing w:val="-5"/>
        </w:rPr>
        <w:t xml:space="preserve"> </w:t>
      </w:r>
      <w:r>
        <w:t>Review</w:t>
      </w:r>
      <w:r>
        <w:rPr>
          <w:spacing w:val="-4"/>
        </w:rPr>
        <w:t xml:space="preserve"> </w:t>
      </w:r>
      <w:r>
        <w:rPr>
          <w:spacing w:val="-2"/>
        </w:rPr>
        <w:t>Observations:</w:t>
      </w:r>
    </w:p>
    <w:p w14:paraId="6924B894" w14:textId="77777777" w:rsidR="002B622E" w:rsidRDefault="00000000">
      <w:pPr>
        <w:pStyle w:val="ListParagraph"/>
        <w:numPr>
          <w:ilvl w:val="1"/>
          <w:numId w:val="84"/>
        </w:numPr>
        <w:tabs>
          <w:tab w:val="left" w:pos="1280"/>
        </w:tabs>
        <w:spacing w:line="229" w:lineRule="exact"/>
        <w:rPr>
          <w:rFonts w:ascii="Times New Roman"/>
          <w:sz w:val="20"/>
        </w:rPr>
      </w:pPr>
      <w:r>
        <w:rPr>
          <w:rFonts w:ascii="Times New Roman"/>
          <w:sz w:val="20"/>
        </w:rPr>
        <w:t>Record</w:t>
      </w:r>
      <w:r>
        <w:rPr>
          <w:rFonts w:ascii="Times New Roman"/>
          <w:spacing w:val="-5"/>
          <w:sz w:val="20"/>
        </w:rPr>
        <w:t xml:space="preserve"> </w:t>
      </w:r>
      <w:r>
        <w:rPr>
          <w:rFonts w:ascii="Times New Roman"/>
          <w:sz w:val="20"/>
        </w:rPr>
        <w:t>Storage:</w:t>
      </w:r>
      <w:r>
        <w:rPr>
          <w:rFonts w:ascii="Times New Roman"/>
          <w:spacing w:val="-5"/>
          <w:sz w:val="20"/>
        </w:rPr>
        <w:t xml:space="preserve"> </w:t>
      </w:r>
      <w:r>
        <w:rPr>
          <w:rFonts w:ascii="Times New Roman"/>
          <w:sz w:val="20"/>
        </w:rPr>
        <w:t>Physical</w:t>
      </w:r>
      <w:r>
        <w:rPr>
          <w:rFonts w:ascii="Times New Roman"/>
          <w:spacing w:val="-5"/>
          <w:sz w:val="20"/>
        </w:rPr>
        <w:t xml:space="preserve"> </w:t>
      </w:r>
      <w:r>
        <w:rPr>
          <w:rFonts w:ascii="Times New Roman"/>
          <w:sz w:val="20"/>
        </w:rPr>
        <w:t>and</w:t>
      </w:r>
      <w:r>
        <w:rPr>
          <w:rFonts w:ascii="Times New Roman"/>
          <w:spacing w:val="-9"/>
          <w:sz w:val="20"/>
        </w:rPr>
        <w:t xml:space="preserve"> </w:t>
      </w:r>
      <w:r>
        <w:rPr>
          <w:rFonts w:ascii="Times New Roman"/>
          <w:spacing w:val="-2"/>
          <w:sz w:val="20"/>
        </w:rPr>
        <w:t>Electronic</w:t>
      </w:r>
    </w:p>
    <w:p w14:paraId="40C9F9FB" w14:textId="77777777" w:rsidR="002B622E" w:rsidRDefault="00000000">
      <w:pPr>
        <w:pStyle w:val="ListParagraph"/>
        <w:numPr>
          <w:ilvl w:val="1"/>
          <w:numId w:val="84"/>
        </w:numPr>
        <w:tabs>
          <w:tab w:val="left" w:pos="1280"/>
        </w:tabs>
        <w:spacing w:line="229" w:lineRule="exact"/>
        <w:rPr>
          <w:rFonts w:ascii="Times New Roman"/>
          <w:sz w:val="20"/>
        </w:rPr>
      </w:pPr>
      <w:r>
        <w:rPr>
          <w:rFonts w:ascii="Times New Roman"/>
          <w:sz w:val="20"/>
        </w:rPr>
        <w:t>Informal</w:t>
      </w:r>
      <w:r>
        <w:rPr>
          <w:rFonts w:ascii="Times New Roman"/>
          <w:spacing w:val="-6"/>
          <w:sz w:val="20"/>
        </w:rPr>
        <w:t xml:space="preserve"> </w:t>
      </w:r>
      <w:r>
        <w:rPr>
          <w:rFonts w:ascii="Times New Roman"/>
          <w:sz w:val="20"/>
        </w:rPr>
        <w:t>Conversations</w:t>
      </w:r>
      <w:r>
        <w:rPr>
          <w:rFonts w:ascii="Times New Roman"/>
          <w:spacing w:val="-7"/>
          <w:sz w:val="20"/>
        </w:rPr>
        <w:t xml:space="preserve"> </w:t>
      </w:r>
      <w:r>
        <w:rPr>
          <w:rFonts w:ascii="Times New Roman"/>
          <w:sz w:val="20"/>
        </w:rPr>
        <w:t>with</w:t>
      </w:r>
      <w:r>
        <w:rPr>
          <w:rFonts w:ascii="Times New Roman"/>
          <w:spacing w:val="-5"/>
          <w:sz w:val="20"/>
        </w:rPr>
        <w:t xml:space="preserve"> </w:t>
      </w:r>
      <w:r>
        <w:rPr>
          <w:rFonts w:ascii="Times New Roman"/>
          <w:spacing w:val="-2"/>
          <w:sz w:val="20"/>
        </w:rPr>
        <w:t>staff</w:t>
      </w:r>
    </w:p>
    <w:p w14:paraId="1F87E176" w14:textId="77777777" w:rsidR="002B622E" w:rsidRDefault="002B622E">
      <w:pPr>
        <w:pStyle w:val="BodyText"/>
        <w:spacing w:before="1"/>
      </w:pPr>
    </w:p>
    <w:p w14:paraId="3AE12616" w14:textId="77777777" w:rsidR="002B622E" w:rsidRDefault="00000000">
      <w:pPr>
        <w:pStyle w:val="Heading4"/>
        <w:jc w:val="both"/>
      </w:pPr>
      <w:r>
        <w:t>Findings</w:t>
      </w:r>
      <w:r>
        <w:rPr>
          <w:spacing w:val="-7"/>
        </w:rPr>
        <w:t xml:space="preserve"> </w:t>
      </w:r>
      <w:r>
        <w:t>(By</w:t>
      </w:r>
      <w:r>
        <w:rPr>
          <w:spacing w:val="-4"/>
        </w:rPr>
        <w:t xml:space="preserve"> </w:t>
      </w:r>
      <w:r>
        <w:rPr>
          <w:spacing w:val="-2"/>
        </w:rPr>
        <w:t>Provision):</w:t>
      </w:r>
    </w:p>
    <w:p w14:paraId="6A7EF900" w14:textId="77777777" w:rsidR="002B622E" w:rsidRDefault="00000000">
      <w:pPr>
        <w:pStyle w:val="BodyText"/>
        <w:ind w:left="560" w:right="559"/>
        <w:jc w:val="both"/>
      </w:pPr>
      <w:r>
        <w:rPr>
          <w:b/>
        </w:rPr>
        <w:t xml:space="preserve">115.71 (a): </w:t>
      </w:r>
      <w:r>
        <w:t xml:space="preserve">The Safe Prisons/PREA Plan, page 25, section A4, </w:t>
      </w:r>
      <w:hyperlink r:id="rId106">
        <w:r w:rsidR="002B622E">
          <w:t>AD-02.15</w:t>
        </w:r>
      </w:hyperlink>
      <w:r>
        <w:t xml:space="preserve"> and OIG Policy 7.13 state that all allegations of sexual abuse and sexual harassment will be conducted promptly, thoroughly and objectively. The investigations from the previous 12 months were reviewed. The interview with the facility investigators confirmed that all investigations (administrative and criminal) are completed promptly, thoroughly and objectively.</w:t>
      </w:r>
    </w:p>
    <w:p w14:paraId="24235B21" w14:textId="77777777" w:rsidR="002B622E" w:rsidRDefault="002B622E">
      <w:pPr>
        <w:pStyle w:val="BodyText"/>
      </w:pPr>
    </w:p>
    <w:p w14:paraId="7B6BCA91" w14:textId="77777777" w:rsidR="002B622E" w:rsidRDefault="00000000">
      <w:pPr>
        <w:pStyle w:val="BodyText"/>
        <w:ind w:left="560" w:right="562"/>
        <w:jc w:val="both"/>
      </w:pPr>
      <w:r>
        <w:rPr>
          <w:b/>
        </w:rPr>
        <w:t xml:space="preserve">115.71 (b): </w:t>
      </w:r>
      <w:r>
        <w:t>The PAQ indicated that currently there are nine (9) facility investigators who complete PREA investigations. A review of training documents confirmed that all investigators have received specialized training. The interview with the investigative staff confirmed that the OIG investigators receive the NIC investigator training as well as training through the Texas Rangers. The facility investigators received specialized training through the agency.</w:t>
      </w:r>
    </w:p>
    <w:p w14:paraId="714704C0" w14:textId="77777777" w:rsidR="002B622E" w:rsidRDefault="002B622E">
      <w:pPr>
        <w:pStyle w:val="BodyText"/>
      </w:pPr>
    </w:p>
    <w:p w14:paraId="4C8E1F21" w14:textId="77777777" w:rsidR="002B622E" w:rsidRDefault="00000000">
      <w:pPr>
        <w:pStyle w:val="BodyText"/>
        <w:ind w:left="560" w:right="553"/>
        <w:jc w:val="both"/>
      </w:pPr>
      <w:r>
        <w:rPr>
          <w:b/>
        </w:rPr>
        <w:t xml:space="preserve">115.71 (c): </w:t>
      </w:r>
      <w:r>
        <w:t>Policy 7.13 describes the criminal and administrative investigation process. Specifically, it discusses evidence collection</w:t>
      </w:r>
      <w:r>
        <w:rPr>
          <w:spacing w:val="-2"/>
        </w:rPr>
        <w:t xml:space="preserve"> </w:t>
      </w:r>
      <w:r>
        <w:t>including</w:t>
      </w:r>
      <w:r>
        <w:rPr>
          <w:spacing w:val="-4"/>
        </w:rPr>
        <w:t xml:space="preserve"> </w:t>
      </w:r>
      <w:r>
        <w:t>physical</w:t>
      </w:r>
      <w:r>
        <w:rPr>
          <w:spacing w:val="-3"/>
        </w:rPr>
        <w:t xml:space="preserve"> </w:t>
      </w:r>
      <w:r>
        <w:t>evidence,</w:t>
      </w:r>
      <w:r>
        <w:rPr>
          <w:spacing w:val="-3"/>
        </w:rPr>
        <w:t xml:space="preserve"> </w:t>
      </w:r>
      <w:r>
        <w:t>DNA,</w:t>
      </w:r>
      <w:r>
        <w:rPr>
          <w:spacing w:val="-4"/>
        </w:rPr>
        <w:t xml:space="preserve"> </w:t>
      </w:r>
      <w:r>
        <w:t>electronic</w:t>
      </w:r>
      <w:r>
        <w:rPr>
          <w:spacing w:val="-5"/>
        </w:rPr>
        <w:t xml:space="preserve"> </w:t>
      </w:r>
      <w:r>
        <w:t>monitoring</w:t>
      </w:r>
      <w:r>
        <w:rPr>
          <w:spacing w:val="-4"/>
        </w:rPr>
        <w:t xml:space="preserve"> </w:t>
      </w:r>
      <w:r>
        <w:t>data</w:t>
      </w:r>
      <w:r>
        <w:rPr>
          <w:spacing w:val="-3"/>
        </w:rPr>
        <w:t xml:space="preserve"> </w:t>
      </w:r>
      <w:r>
        <w:t>and</w:t>
      </w:r>
      <w:r>
        <w:rPr>
          <w:spacing w:val="-2"/>
        </w:rPr>
        <w:t xml:space="preserve"> </w:t>
      </w:r>
      <w:r>
        <w:t>interviews.</w:t>
      </w:r>
      <w:r>
        <w:rPr>
          <w:spacing w:val="-3"/>
        </w:rPr>
        <w:t xml:space="preserve"> </w:t>
      </w:r>
      <w:r>
        <w:t>It</w:t>
      </w:r>
      <w:r>
        <w:rPr>
          <w:spacing w:val="-6"/>
        </w:rPr>
        <w:t xml:space="preserve"> </w:t>
      </w:r>
      <w:r>
        <w:t>also</w:t>
      </w:r>
      <w:r>
        <w:rPr>
          <w:spacing w:val="-3"/>
        </w:rPr>
        <w:t xml:space="preserve"> </w:t>
      </w:r>
      <w:r>
        <w:t>indicates</w:t>
      </w:r>
      <w:r>
        <w:rPr>
          <w:spacing w:val="-4"/>
        </w:rPr>
        <w:t xml:space="preserve"> </w:t>
      </w:r>
      <w:r>
        <w:t>that</w:t>
      </w:r>
      <w:r>
        <w:rPr>
          <w:spacing w:val="-3"/>
        </w:rPr>
        <w:t xml:space="preserve"> </w:t>
      </w:r>
      <w:r>
        <w:t>they</w:t>
      </w:r>
      <w:r>
        <w:rPr>
          <w:spacing w:val="-4"/>
        </w:rPr>
        <w:t xml:space="preserve"> </w:t>
      </w:r>
      <w:r>
        <w:t>will</w:t>
      </w:r>
      <w:r>
        <w:rPr>
          <w:spacing w:val="-4"/>
        </w:rPr>
        <w:t xml:space="preserve"> </w:t>
      </w:r>
      <w:r>
        <w:t>review prior complaints</w:t>
      </w:r>
      <w:r>
        <w:rPr>
          <w:spacing w:val="-2"/>
        </w:rPr>
        <w:t xml:space="preserve"> </w:t>
      </w:r>
      <w:r>
        <w:t>and reports</w:t>
      </w:r>
      <w:r>
        <w:rPr>
          <w:spacing w:val="-2"/>
        </w:rPr>
        <w:t xml:space="preserve"> </w:t>
      </w:r>
      <w:r>
        <w:t>of sexual</w:t>
      </w:r>
      <w:r>
        <w:rPr>
          <w:spacing w:val="-1"/>
        </w:rPr>
        <w:t xml:space="preserve"> </w:t>
      </w:r>
      <w:r>
        <w:t>abuse</w:t>
      </w:r>
      <w:r>
        <w:rPr>
          <w:spacing w:val="-1"/>
        </w:rPr>
        <w:t xml:space="preserve"> </w:t>
      </w:r>
      <w:r>
        <w:t>involving</w:t>
      </w:r>
      <w:r>
        <w:rPr>
          <w:spacing w:val="-2"/>
        </w:rPr>
        <w:t xml:space="preserve"> </w:t>
      </w:r>
      <w:r>
        <w:t>the</w:t>
      </w:r>
      <w:r>
        <w:rPr>
          <w:spacing w:val="-1"/>
        </w:rPr>
        <w:t xml:space="preserve"> </w:t>
      </w:r>
      <w:r>
        <w:t>alleged perpetrator.</w:t>
      </w:r>
      <w:r>
        <w:rPr>
          <w:spacing w:val="-1"/>
        </w:rPr>
        <w:t xml:space="preserve"> </w:t>
      </w:r>
      <w:r>
        <w:t>There</w:t>
      </w:r>
      <w:r>
        <w:rPr>
          <w:spacing w:val="-1"/>
        </w:rPr>
        <w:t xml:space="preserve"> </w:t>
      </w:r>
      <w:r>
        <w:t>were two (2)</w:t>
      </w:r>
      <w:r>
        <w:rPr>
          <w:spacing w:val="-1"/>
        </w:rPr>
        <w:t xml:space="preserve"> </w:t>
      </w:r>
      <w:r>
        <w:t>allegations</w:t>
      </w:r>
      <w:r>
        <w:rPr>
          <w:spacing w:val="-1"/>
        </w:rPr>
        <w:t xml:space="preserve"> </w:t>
      </w:r>
      <w:r>
        <w:t>of sexual</w:t>
      </w:r>
      <w:r>
        <w:rPr>
          <w:spacing w:val="-1"/>
        </w:rPr>
        <w:t xml:space="preserve"> </w:t>
      </w:r>
      <w:r>
        <w:t>abuse at</w:t>
      </w:r>
      <w:r>
        <w:rPr>
          <w:spacing w:val="-8"/>
        </w:rPr>
        <w:t xml:space="preserve"> </w:t>
      </w:r>
      <w:r>
        <w:t>the</w:t>
      </w:r>
      <w:r>
        <w:rPr>
          <w:spacing w:val="-7"/>
        </w:rPr>
        <w:t xml:space="preserve"> </w:t>
      </w:r>
      <w:r>
        <w:t>facility</w:t>
      </w:r>
      <w:r>
        <w:rPr>
          <w:spacing w:val="-7"/>
        </w:rPr>
        <w:t xml:space="preserve"> </w:t>
      </w:r>
      <w:r>
        <w:t>for</w:t>
      </w:r>
      <w:r>
        <w:rPr>
          <w:spacing w:val="-9"/>
        </w:rPr>
        <w:t xml:space="preserve"> </w:t>
      </w:r>
      <w:r>
        <w:t>the</w:t>
      </w:r>
      <w:r>
        <w:rPr>
          <w:spacing w:val="-7"/>
        </w:rPr>
        <w:t xml:space="preserve"> </w:t>
      </w:r>
      <w:r>
        <w:t>previous</w:t>
      </w:r>
      <w:r>
        <w:rPr>
          <w:spacing w:val="-8"/>
        </w:rPr>
        <w:t xml:space="preserve"> </w:t>
      </w:r>
      <w:r>
        <w:t>twelve</w:t>
      </w:r>
      <w:r>
        <w:rPr>
          <w:spacing w:val="-7"/>
        </w:rPr>
        <w:t xml:space="preserve"> </w:t>
      </w:r>
      <w:r>
        <w:t>months.</w:t>
      </w:r>
      <w:r>
        <w:rPr>
          <w:spacing w:val="36"/>
        </w:rPr>
        <w:t xml:space="preserve"> </w:t>
      </w:r>
      <w:r>
        <w:t>The</w:t>
      </w:r>
      <w:r>
        <w:rPr>
          <w:spacing w:val="-7"/>
        </w:rPr>
        <w:t xml:space="preserve"> </w:t>
      </w:r>
      <w:r>
        <w:t>investigations</w:t>
      </w:r>
      <w:r>
        <w:rPr>
          <w:spacing w:val="-8"/>
        </w:rPr>
        <w:t xml:space="preserve"> </w:t>
      </w:r>
      <w:r>
        <w:t>were</w:t>
      </w:r>
      <w:r>
        <w:rPr>
          <w:spacing w:val="-7"/>
        </w:rPr>
        <w:t xml:space="preserve"> </w:t>
      </w:r>
      <w:r>
        <w:t>reviewed</w:t>
      </w:r>
      <w:r>
        <w:rPr>
          <w:spacing w:val="-9"/>
        </w:rPr>
        <w:t xml:space="preserve"> </w:t>
      </w:r>
      <w:r>
        <w:t>and</w:t>
      </w:r>
      <w:r>
        <w:rPr>
          <w:spacing w:val="-7"/>
        </w:rPr>
        <w:t xml:space="preserve"> </w:t>
      </w:r>
      <w:r>
        <w:t>included</w:t>
      </w:r>
      <w:r>
        <w:rPr>
          <w:spacing w:val="-6"/>
        </w:rPr>
        <w:t xml:space="preserve"> </w:t>
      </w:r>
      <w:r>
        <w:t>physical</w:t>
      </w:r>
      <w:r>
        <w:rPr>
          <w:spacing w:val="-7"/>
        </w:rPr>
        <w:t xml:space="preserve"> </w:t>
      </w:r>
      <w:r>
        <w:t>and</w:t>
      </w:r>
      <w:r>
        <w:rPr>
          <w:spacing w:val="-7"/>
        </w:rPr>
        <w:t xml:space="preserve"> </w:t>
      </w:r>
      <w:r>
        <w:t>electronic</w:t>
      </w:r>
      <w:r>
        <w:rPr>
          <w:spacing w:val="-8"/>
        </w:rPr>
        <w:t xml:space="preserve"> </w:t>
      </w:r>
      <w:r>
        <w:t>evidence collection as well as interviews. The interviews with investigative staff confirmed that an investigator would respond immediately,</w:t>
      </w:r>
      <w:r>
        <w:rPr>
          <w:spacing w:val="-8"/>
        </w:rPr>
        <w:t xml:space="preserve"> </w:t>
      </w:r>
      <w:r>
        <w:t>would</w:t>
      </w:r>
      <w:r>
        <w:rPr>
          <w:spacing w:val="-7"/>
        </w:rPr>
        <w:t xml:space="preserve"> </w:t>
      </w:r>
      <w:r>
        <w:t>require</w:t>
      </w:r>
      <w:r>
        <w:rPr>
          <w:spacing w:val="-8"/>
        </w:rPr>
        <w:t xml:space="preserve"> </w:t>
      </w:r>
      <w:r>
        <w:t>the</w:t>
      </w:r>
      <w:r>
        <w:rPr>
          <w:spacing w:val="-8"/>
        </w:rPr>
        <w:t xml:space="preserve"> </w:t>
      </w:r>
      <w:r>
        <w:t>victim</w:t>
      </w:r>
      <w:r>
        <w:rPr>
          <w:spacing w:val="-8"/>
        </w:rPr>
        <w:t xml:space="preserve"> </w:t>
      </w:r>
      <w:r>
        <w:t>to</w:t>
      </w:r>
      <w:r>
        <w:rPr>
          <w:spacing w:val="-7"/>
        </w:rPr>
        <w:t xml:space="preserve"> </w:t>
      </w:r>
      <w:r>
        <w:t>be</w:t>
      </w:r>
      <w:r>
        <w:rPr>
          <w:spacing w:val="-8"/>
        </w:rPr>
        <w:t xml:space="preserve"> </w:t>
      </w:r>
      <w:r>
        <w:t>taken</w:t>
      </w:r>
      <w:r>
        <w:rPr>
          <w:spacing w:val="-7"/>
        </w:rPr>
        <w:t xml:space="preserve"> </w:t>
      </w:r>
      <w:r>
        <w:t>for</w:t>
      </w:r>
      <w:r>
        <w:rPr>
          <w:spacing w:val="-8"/>
        </w:rPr>
        <w:t xml:space="preserve"> </w:t>
      </w:r>
      <w:r>
        <w:t>a</w:t>
      </w:r>
      <w:r>
        <w:rPr>
          <w:spacing w:val="-8"/>
        </w:rPr>
        <w:t xml:space="preserve"> </w:t>
      </w:r>
      <w:r>
        <w:t>“rape</w:t>
      </w:r>
      <w:r>
        <w:rPr>
          <w:spacing w:val="-8"/>
        </w:rPr>
        <w:t xml:space="preserve"> </w:t>
      </w:r>
      <w:r>
        <w:t>kit”</w:t>
      </w:r>
      <w:r>
        <w:rPr>
          <w:spacing w:val="-8"/>
        </w:rPr>
        <w:t xml:space="preserve"> </w:t>
      </w:r>
      <w:r>
        <w:t>and</w:t>
      </w:r>
      <w:r>
        <w:rPr>
          <w:spacing w:val="-7"/>
        </w:rPr>
        <w:t xml:space="preserve"> </w:t>
      </w:r>
      <w:r>
        <w:t>would</w:t>
      </w:r>
      <w:r>
        <w:rPr>
          <w:spacing w:val="-7"/>
        </w:rPr>
        <w:t xml:space="preserve"> </w:t>
      </w:r>
      <w:r>
        <w:t>ensure</w:t>
      </w:r>
      <w:r>
        <w:rPr>
          <w:spacing w:val="-8"/>
        </w:rPr>
        <w:t xml:space="preserve"> </w:t>
      </w:r>
      <w:r>
        <w:t>the</w:t>
      </w:r>
      <w:r>
        <w:rPr>
          <w:spacing w:val="-8"/>
        </w:rPr>
        <w:t xml:space="preserve"> </w:t>
      </w:r>
      <w:r>
        <w:t>crime</w:t>
      </w:r>
      <w:r>
        <w:rPr>
          <w:spacing w:val="-8"/>
        </w:rPr>
        <w:t xml:space="preserve"> </w:t>
      </w:r>
      <w:r>
        <w:t>scene</w:t>
      </w:r>
      <w:r>
        <w:rPr>
          <w:spacing w:val="-8"/>
        </w:rPr>
        <w:t xml:space="preserve"> </w:t>
      </w:r>
      <w:r>
        <w:t>was</w:t>
      </w:r>
      <w:r>
        <w:rPr>
          <w:spacing w:val="-7"/>
        </w:rPr>
        <w:t xml:space="preserve"> </w:t>
      </w:r>
      <w:r>
        <w:t>secured</w:t>
      </w:r>
      <w:r>
        <w:rPr>
          <w:spacing w:val="-7"/>
        </w:rPr>
        <w:t xml:space="preserve"> </w:t>
      </w:r>
      <w:r>
        <w:t>until</w:t>
      </w:r>
      <w:r>
        <w:rPr>
          <w:spacing w:val="-9"/>
        </w:rPr>
        <w:t xml:space="preserve"> </w:t>
      </w:r>
      <w:r>
        <w:t>evidence collection initiated. The crime scene would be photographed and the alleged victim, alleged perpetrator and any witnesses would be interviewed. Cameras would be reviewed, if applicable, and a suspect list would be created, if applicable.</w:t>
      </w:r>
    </w:p>
    <w:p w14:paraId="034D05B1" w14:textId="77777777" w:rsidR="002B622E" w:rsidRDefault="002B622E">
      <w:pPr>
        <w:pStyle w:val="BodyText"/>
        <w:spacing w:before="2"/>
      </w:pPr>
    </w:p>
    <w:p w14:paraId="3CDFFC77" w14:textId="77777777" w:rsidR="002B622E" w:rsidRDefault="00000000">
      <w:pPr>
        <w:pStyle w:val="BodyText"/>
        <w:ind w:left="560" w:right="558"/>
        <w:jc w:val="both"/>
      </w:pPr>
      <w:r>
        <w:rPr>
          <w:b/>
        </w:rPr>
        <w:t>115.71</w:t>
      </w:r>
      <w:r>
        <w:rPr>
          <w:b/>
          <w:spacing w:val="-13"/>
        </w:rPr>
        <w:t xml:space="preserve"> </w:t>
      </w:r>
      <w:r>
        <w:rPr>
          <w:b/>
        </w:rPr>
        <w:t>(d):</w:t>
      </w:r>
      <w:r>
        <w:rPr>
          <w:b/>
          <w:spacing w:val="-12"/>
        </w:rPr>
        <w:t xml:space="preserve"> </w:t>
      </w:r>
      <w:r>
        <w:t>The</w:t>
      </w:r>
      <w:r>
        <w:rPr>
          <w:spacing w:val="-13"/>
        </w:rPr>
        <w:t xml:space="preserve"> </w:t>
      </w:r>
      <w:r>
        <w:t>Safe</w:t>
      </w:r>
      <w:r>
        <w:rPr>
          <w:spacing w:val="-12"/>
        </w:rPr>
        <w:t xml:space="preserve"> </w:t>
      </w:r>
      <w:r>
        <w:t>Prisons/PREA</w:t>
      </w:r>
      <w:r>
        <w:rPr>
          <w:spacing w:val="-13"/>
        </w:rPr>
        <w:t xml:space="preserve"> </w:t>
      </w:r>
      <w:r>
        <w:t>Plan,</w:t>
      </w:r>
      <w:r>
        <w:rPr>
          <w:spacing w:val="-12"/>
        </w:rPr>
        <w:t xml:space="preserve"> </w:t>
      </w:r>
      <w:r>
        <w:t>page</w:t>
      </w:r>
      <w:r>
        <w:rPr>
          <w:spacing w:val="-13"/>
        </w:rPr>
        <w:t xml:space="preserve"> </w:t>
      </w:r>
      <w:r>
        <w:t>28,</w:t>
      </w:r>
      <w:r>
        <w:rPr>
          <w:spacing w:val="-12"/>
        </w:rPr>
        <w:t xml:space="preserve"> </w:t>
      </w:r>
      <w:r>
        <w:t>describes</w:t>
      </w:r>
      <w:r>
        <w:rPr>
          <w:spacing w:val="-13"/>
        </w:rPr>
        <w:t xml:space="preserve"> </w:t>
      </w:r>
      <w:r>
        <w:t>the</w:t>
      </w:r>
      <w:r>
        <w:rPr>
          <w:spacing w:val="-12"/>
        </w:rPr>
        <w:t xml:space="preserve"> </w:t>
      </w:r>
      <w:r>
        <w:t>criminal</w:t>
      </w:r>
      <w:r>
        <w:rPr>
          <w:spacing w:val="-13"/>
        </w:rPr>
        <w:t xml:space="preserve"> </w:t>
      </w:r>
      <w:r>
        <w:t>and</w:t>
      </w:r>
      <w:r>
        <w:rPr>
          <w:spacing w:val="-12"/>
        </w:rPr>
        <w:t xml:space="preserve"> </w:t>
      </w:r>
      <w:r>
        <w:t>administrative</w:t>
      </w:r>
      <w:r>
        <w:rPr>
          <w:spacing w:val="-13"/>
        </w:rPr>
        <w:t xml:space="preserve"> </w:t>
      </w:r>
      <w:r>
        <w:t>investigation</w:t>
      </w:r>
      <w:r>
        <w:rPr>
          <w:spacing w:val="-12"/>
        </w:rPr>
        <w:t xml:space="preserve"> </w:t>
      </w:r>
      <w:r>
        <w:t>process.</w:t>
      </w:r>
      <w:r>
        <w:rPr>
          <w:spacing w:val="-13"/>
        </w:rPr>
        <w:t xml:space="preserve"> </w:t>
      </w:r>
      <w:r>
        <w:t>Specifically, it states that when evidence appears to support criminal prosecution that the agency will conduct compelled interviews only after consulting with prosecutors. The interview with the facility investigators confirmed that they do not conduct compelled interviews.</w:t>
      </w:r>
      <w:r>
        <w:rPr>
          <w:spacing w:val="40"/>
        </w:rPr>
        <w:t xml:space="preserve"> </w:t>
      </w:r>
      <w:r>
        <w:t xml:space="preserve">This would be handled by the OIG who would consult with the prosecutors prior to conducting any compelled </w:t>
      </w:r>
      <w:r>
        <w:rPr>
          <w:spacing w:val="-2"/>
        </w:rPr>
        <w:t>interviews.</w:t>
      </w:r>
    </w:p>
    <w:p w14:paraId="77E53EAA" w14:textId="77777777" w:rsidR="002B622E" w:rsidRDefault="002B622E">
      <w:pPr>
        <w:pStyle w:val="BodyText"/>
      </w:pPr>
    </w:p>
    <w:p w14:paraId="30A20402" w14:textId="77777777" w:rsidR="002B622E" w:rsidRDefault="00000000">
      <w:pPr>
        <w:pStyle w:val="BodyText"/>
        <w:ind w:left="560" w:right="555"/>
        <w:jc w:val="both"/>
      </w:pPr>
      <w:r>
        <w:rPr>
          <w:b/>
        </w:rPr>
        <w:t xml:space="preserve">115.71 (e): </w:t>
      </w:r>
      <w:r>
        <w:t>The Safe Prisons/PREA Plan, pages 28-29, describes the criminal and administrative investigation process. Specifically,</w:t>
      </w:r>
      <w:r>
        <w:rPr>
          <w:spacing w:val="-7"/>
        </w:rPr>
        <w:t xml:space="preserve"> </w:t>
      </w:r>
      <w:r>
        <w:t>it</w:t>
      </w:r>
      <w:r>
        <w:rPr>
          <w:spacing w:val="-8"/>
        </w:rPr>
        <w:t xml:space="preserve"> </w:t>
      </w:r>
      <w:r>
        <w:t>states</w:t>
      </w:r>
      <w:r>
        <w:rPr>
          <w:spacing w:val="-8"/>
        </w:rPr>
        <w:t xml:space="preserve"> </w:t>
      </w:r>
      <w:r>
        <w:t>that</w:t>
      </w:r>
      <w:r>
        <w:rPr>
          <w:spacing w:val="-8"/>
        </w:rPr>
        <w:t xml:space="preserve"> </w:t>
      </w:r>
      <w:r>
        <w:t>the</w:t>
      </w:r>
      <w:r>
        <w:rPr>
          <w:spacing w:val="-10"/>
        </w:rPr>
        <w:t xml:space="preserve"> </w:t>
      </w:r>
      <w:r>
        <w:t>credibility</w:t>
      </w:r>
      <w:r>
        <w:rPr>
          <w:spacing w:val="-7"/>
        </w:rPr>
        <w:t xml:space="preserve"> </w:t>
      </w:r>
      <w:r>
        <w:t>of</w:t>
      </w:r>
      <w:r>
        <w:rPr>
          <w:spacing w:val="-7"/>
        </w:rPr>
        <w:t xml:space="preserve"> </w:t>
      </w:r>
      <w:r>
        <w:t>the</w:t>
      </w:r>
      <w:r>
        <w:rPr>
          <w:spacing w:val="-10"/>
        </w:rPr>
        <w:t xml:space="preserve"> </w:t>
      </w:r>
      <w:r>
        <w:t>alleged</w:t>
      </w:r>
      <w:r>
        <w:rPr>
          <w:spacing w:val="-9"/>
        </w:rPr>
        <w:t xml:space="preserve"> </w:t>
      </w:r>
      <w:r>
        <w:t>victim,</w:t>
      </w:r>
      <w:r>
        <w:rPr>
          <w:spacing w:val="-7"/>
        </w:rPr>
        <w:t xml:space="preserve"> </w:t>
      </w:r>
      <w:r>
        <w:t>perpetrator</w:t>
      </w:r>
      <w:r>
        <w:rPr>
          <w:spacing w:val="-9"/>
        </w:rPr>
        <w:t xml:space="preserve"> </w:t>
      </w:r>
      <w:r>
        <w:t>and/or</w:t>
      </w:r>
      <w:r>
        <w:rPr>
          <w:spacing w:val="-9"/>
        </w:rPr>
        <w:t xml:space="preserve"> </w:t>
      </w:r>
      <w:r>
        <w:t>witness</w:t>
      </w:r>
      <w:r>
        <w:rPr>
          <w:spacing w:val="-9"/>
        </w:rPr>
        <w:t xml:space="preserve"> </w:t>
      </w:r>
      <w:r>
        <w:t>will</w:t>
      </w:r>
      <w:r>
        <w:rPr>
          <w:spacing w:val="-8"/>
        </w:rPr>
        <w:t xml:space="preserve"> </w:t>
      </w:r>
      <w:r>
        <w:t>be</w:t>
      </w:r>
      <w:r>
        <w:rPr>
          <w:spacing w:val="-7"/>
        </w:rPr>
        <w:t xml:space="preserve"> </w:t>
      </w:r>
      <w:r>
        <w:t>assessed</w:t>
      </w:r>
      <w:r>
        <w:rPr>
          <w:spacing w:val="-6"/>
        </w:rPr>
        <w:t xml:space="preserve"> </w:t>
      </w:r>
      <w:r>
        <w:t>on</w:t>
      </w:r>
      <w:r>
        <w:rPr>
          <w:spacing w:val="-9"/>
        </w:rPr>
        <w:t xml:space="preserve"> </w:t>
      </w:r>
      <w:r>
        <w:t>an</w:t>
      </w:r>
      <w:r>
        <w:rPr>
          <w:spacing w:val="-9"/>
        </w:rPr>
        <w:t xml:space="preserve"> </w:t>
      </w:r>
      <w:r>
        <w:t>individual</w:t>
      </w:r>
      <w:r>
        <w:rPr>
          <w:spacing w:val="-10"/>
        </w:rPr>
        <w:t xml:space="preserve"> </w:t>
      </w:r>
      <w:r>
        <w:t>basis and</w:t>
      </w:r>
      <w:r>
        <w:rPr>
          <w:spacing w:val="-7"/>
        </w:rPr>
        <w:t xml:space="preserve"> </w:t>
      </w:r>
      <w:r>
        <w:t>will</w:t>
      </w:r>
      <w:r>
        <w:rPr>
          <w:spacing w:val="-8"/>
        </w:rPr>
        <w:t xml:space="preserve"> </w:t>
      </w:r>
      <w:r>
        <w:t>not</w:t>
      </w:r>
      <w:r>
        <w:rPr>
          <w:spacing w:val="-9"/>
        </w:rPr>
        <w:t xml:space="preserve"> </w:t>
      </w:r>
      <w:r>
        <w:t>be</w:t>
      </w:r>
      <w:r>
        <w:rPr>
          <w:spacing w:val="-9"/>
        </w:rPr>
        <w:t xml:space="preserve"> </w:t>
      </w:r>
      <w:r>
        <w:t>determined</w:t>
      </w:r>
      <w:r>
        <w:rPr>
          <w:spacing w:val="-7"/>
        </w:rPr>
        <w:t xml:space="preserve"> </w:t>
      </w:r>
      <w:r>
        <w:t>based</w:t>
      </w:r>
      <w:r>
        <w:rPr>
          <w:spacing w:val="-6"/>
        </w:rPr>
        <w:t xml:space="preserve"> </w:t>
      </w:r>
      <w:r>
        <w:t>on</w:t>
      </w:r>
      <w:r>
        <w:rPr>
          <w:spacing w:val="-8"/>
        </w:rPr>
        <w:t xml:space="preserve"> </w:t>
      </w:r>
      <w:r>
        <w:t>the</w:t>
      </w:r>
      <w:r>
        <w:rPr>
          <w:spacing w:val="-7"/>
        </w:rPr>
        <w:t xml:space="preserve"> </w:t>
      </w:r>
      <w:r>
        <w:t>individual’s</w:t>
      </w:r>
      <w:r>
        <w:rPr>
          <w:spacing w:val="-8"/>
        </w:rPr>
        <w:t xml:space="preserve"> </w:t>
      </w:r>
      <w:r>
        <w:t>status</w:t>
      </w:r>
      <w:r>
        <w:rPr>
          <w:spacing w:val="-8"/>
        </w:rPr>
        <w:t xml:space="preserve"> </w:t>
      </w:r>
      <w:r>
        <w:t>as</w:t>
      </w:r>
      <w:r>
        <w:rPr>
          <w:spacing w:val="-8"/>
        </w:rPr>
        <w:t xml:space="preserve"> </w:t>
      </w:r>
      <w:r>
        <w:t>an</w:t>
      </w:r>
      <w:r>
        <w:rPr>
          <w:spacing w:val="-6"/>
        </w:rPr>
        <w:t xml:space="preserve"> </w:t>
      </w:r>
      <w:r>
        <w:t>inmate</w:t>
      </w:r>
      <w:r>
        <w:rPr>
          <w:spacing w:val="-9"/>
        </w:rPr>
        <w:t xml:space="preserve"> </w:t>
      </w:r>
      <w:r>
        <w:t>or</w:t>
      </w:r>
      <w:r>
        <w:rPr>
          <w:spacing w:val="-8"/>
        </w:rPr>
        <w:t xml:space="preserve"> </w:t>
      </w:r>
      <w:r>
        <w:t>staff</w:t>
      </w:r>
      <w:r>
        <w:rPr>
          <w:spacing w:val="-7"/>
        </w:rPr>
        <w:t xml:space="preserve"> </w:t>
      </w:r>
      <w:r>
        <w:t>member.</w:t>
      </w:r>
      <w:r>
        <w:rPr>
          <w:spacing w:val="-7"/>
        </w:rPr>
        <w:t xml:space="preserve"> </w:t>
      </w:r>
      <w:r>
        <w:t>Additionally,</w:t>
      </w:r>
      <w:r>
        <w:rPr>
          <w:spacing w:val="-7"/>
        </w:rPr>
        <w:t xml:space="preserve"> </w:t>
      </w:r>
      <w:r>
        <w:t>it</w:t>
      </w:r>
      <w:r>
        <w:rPr>
          <w:spacing w:val="-10"/>
        </w:rPr>
        <w:t xml:space="preserve"> </w:t>
      </w:r>
      <w:r>
        <w:t>indicates</w:t>
      </w:r>
      <w:r>
        <w:rPr>
          <w:spacing w:val="-8"/>
        </w:rPr>
        <w:t xml:space="preserve"> </w:t>
      </w:r>
      <w:r>
        <w:t>that</w:t>
      </w:r>
      <w:r>
        <w:rPr>
          <w:spacing w:val="-8"/>
        </w:rPr>
        <w:t xml:space="preserve"> </w:t>
      </w:r>
      <w:r>
        <w:t>inmates would</w:t>
      </w:r>
      <w:r>
        <w:rPr>
          <w:spacing w:val="-7"/>
        </w:rPr>
        <w:t xml:space="preserve"> </w:t>
      </w:r>
      <w:r>
        <w:t>not</w:t>
      </w:r>
      <w:r>
        <w:rPr>
          <w:spacing w:val="-8"/>
        </w:rPr>
        <w:t xml:space="preserve"> </w:t>
      </w:r>
      <w:r>
        <w:t>be</w:t>
      </w:r>
      <w:r>
        <w:rPr>
          <w:spacing w:val="-10"/>
        </w:rPr>
        <w:t xml:space="preserve"> </w:t>
      </w:r>
      <w:r>
        <w:t>required</w:t>
      </w:r>
      <w:r>
        <w:rPr>
          <w:spacing w:val="-6"/>
        </w:rPr>
        <w:t xml:space="preserve"> </w:t>
      </w:r>
      <w:r>
        <w:t>to</w:t>
      </w:r>
      <w:r>
        <w:rPr>
          <w:spacing w:val="-7"/>
        </w:rPr>
        <w:t xml:space="preserve"> </w:t>
      </w:r>
      <w:r>
        <w:t>submit</w:t>
      </w:r>
      <w:r>
        <w:rPr>
          <w:spacing w:val="-8"/>
        </w:rPr>
        <w:t xml:space="preserve"> </w:t>
      </w:r>
      <w:r>
        <w:t>to</w:t>
      </w:r>
      <w:r>
        <w:rPr>
          <w:spacing w:val="-7"/>
        </w:rPr>
        <w:t xml:space="preserve"> </w:t>
      </w:r>
      <w:r>
        <w:t>a</w:t>
      </w:r>
      <w:r>
        <w:rPr>
          <w:spacing w:val="-7"/>
        </w:rPr>
        <w:t xml:space="preserve"> </w:t>
      </w:r>
      <w:r>
        <w:t>polygraph</w:t>
      </w:r>
      <w:r>
        <w:rPr>
          <w:spacing w:val="-7"/>
        </w:rPr>
        <w:t xml:space="preserve"> </w:t>
      </w:r>
      <w:r>
        <w:t>examination</w:t>
      </w:r>
      <w:r>
        <w:rPr>
          <w:spacing w:val="-9"/>
        </w:rPr>
        <w:t xml:space="preserve"> </w:t>
      </w:r>
      <w:r>
        <w:t>or</w:t>
      </w:r>
      <w:r>
        <w:rPr>
          <w:spacing w:val="-7"/>
        </w:rPr>
        <w:t xml:space="preserve"> </w:t>
      </w:r>
      <w:r>
        <w:t>any</w:t>
      </w:r>
      <w:r>
        <w:rPr>
          <w:spacing w:val="-7"/>
        </w:rPr>
        <w:t xml:space="preserve"> </w:t>
      </w:r>
      <w:r>
        <w:t>other</w:t>
      </w:r>
      <w:r>
        <w:rPr>
          <w:spacing w:val="-7"/>
        </w:rPr>
        <w:t xml:space="preserve"> </w:t>
      </w:r>
      <w:r>
        <w:t>truth-telling</w:t>
      </w:r>
      <w:r>
        <w:rPr>
          <w:spacing w:val="-9"/>
        </w:rPr>
        <w:t xml:space="preserve"> </w:t>
      </w:r>
      <w:r>
        <w:t>device</w:t>
      </w:r>
      <w:r>
        <w:rPr>
          <w:spacing w:val="-7"/>
        </w:rPr>
        <w:t xml:space="preserve"> </w:t>
      </w:r>
      <w:r>
        <w:t>as</w:t>
      </w:r>
      <w:r>
        <w:rPr>
          <w:spacing w:val="-8"/>
        </w:rPr>
        <w:t xml:space="preserve"> </w:t>
      </w:r>
      <w:r>
        <w:t>a</w:t>
      </w:r>
      <w:r>
        <w:rPr>
          <w:spacing w:val="-7"/>
        </w:rPr>
        <w:t xml:space="preserve"> </w:t>
      </w:r>
      <w:r>
        <w:t>condition</w:t>
      </w:r>
      <w:r>
        <w:rPr>
          <w:spacing w:val="-9"/>
        </w:rPr>
        <w:t xml:space="preserve"> </w:t>
      </w:r>
      <w:r>
        <w:t>for</w:t>
      </w:r>
      <w:r>
        <w:rPr>
          <w:spacing w:val="-9"/>
        </w:rPr>
        <w:t xml:space="preserve"> </w:t>
      </w:r>
      <w:r>
        <w:t>proceeding</w:t>
      </w:r>
      <w:r>
        <w:rPr>
          <w:spacing w:val="-9"/>
        </w:rPr>
        <w:t xml:space="preserve"> </w:t>
      </w:r>
      <w:r>
        <w:t>with the investigation. An interview with an inmate who previously reported sexual abuse indicated that he was not required to submit to a polygraph examination. The interview with the facility investigators confirmed that the agency does not utilize polygraph tests or any other truth-telling devices on inmates who allege sexual abuse.</w:t>
      </w:r>
    </w:p>
    <w:p w14:paraId="52808B21" w14:textId="77777777" w:rsidR="002B622E" w:rsidRDefault="00000000">
      <w:pPr>
        <w:pStyle w:val="BodyText"/>
        <w:spacing w:before="229"/>
        <w:ind w:left="560" w:right="554"/>
        <w:jc w:val="both"/>
      </w:pPr>
      <w:r>
        <w:rPr>
          <w:b/>
        </w:rPr>
        <w:t>115.71</w:t>
      </w:r>
      <w:r>
        <w:rPr>
          <w:b/>
          <w:spacing w:val="-9"/>
        </w:rPr>
        <w:t xml:space="preserve"> </w:t>
      </w:r>
      <w:r>
        <w:rPr>
          <w:b/>
        </w:rPr>
        <w:t>(f):</w:t>
      </w:r>
      <w:r>
        <w:rPr>
          <w:b/>
          <w:spacing w:val="-10"/>
        </w:rPr>
        <w:t xml:space="preserve"> </w:t>
      </w:r>
      <w:r>
        <w:t>The</w:t>
      </w:r>
      <w:r>
        <w:rPr>
          <w:spacing w:val="-12"/>
        </w:rPr>
        <w:t xml:space="preserve"> </w:t>
      </w:r>
      <w:r>
        <w:t>Safe</w:t>
      </w:r>
      <w:r>
        <w:rPr>
          <w:spacing w:val="-10"/>
        </w:rPr>
        <w:t xml:space="preserve"> </w:t>
      </w:r>
      <w:r>
        <w:t>Prisons/PREA</w:t>
      </w:r>
      <w:r>
        <w:rPr>
          <w:spacing w:val="-10"/>
        </w:rPr>
        <w:t xml:space="preserve"> </w:t>
      </w:r>
      <w:r>
        <w:t>Plan,</w:t>
      </w:r>
      <w:r>
        <w:rPr>
          <w:spacing w:val="-10"/>
        </w:rPr>
        <w:t xml:space="preserve"> </w:t>
      </w:r>
      <w:r>
        <w:t>page</w:t>
      </w:r>
      <w:r>
        <w:rPr>
          <w:spacing w:val="-12"/>
        </w:rPr>
        <w:t xml:space="preserve"> </w:t>
      </w:r>
      <w:r>
        <w:t>29,</w:t>
      </w:r>
      <w:r>
        <w:rPr>
          <w:spacing w:val="-12"/>
        </w:rPr>
        <w:t xml:space="preserve"> </w:t>
      </w:r>
      <w:r>
        <w:t>describes</w:t>
      </w:r>
      <w:r>
        <w:rPr>
          <w:spacing w:val="-11"/>
        </w:rPr>
        <w:t xml:space="preserve"> </w:t>
      </w:r>
      <w:r>
        <w:t>the</w:t>
      </w:r>
      <w:r>
        <w:rPr>
          <w:spacing w:val="-10"/>
        </w:rPr>
        <w:t xml:space="preserve"> </w:t>
      </w:r>
      <w:r>
        <w:t>criminal</w:t>
      </w:r>
      <w:r>
        <w:rPr>
          <w:spacing w:val="-12"/>
        </w:rPr>
        <w:t xml:space="preserve"> </w:t>
      </w:r>
      <w:r>
        <w:t>and</w:t>
      </w:r>
      <w:r>
        <w:rPr>
          <w:spacing w:val="-11"/>
        </w:rPr>
        <w:t xml:space="preserve"> </w:t>
      </w:r>
      <w:r>
        <w:t>administrative</w:t>
      </w:r>
      <w:r>
        <w:rPr>
          <w:spacing w:val="-12"/>
        </w:rPr>
        <w:t xml:space="preserve"> </w:t>
      </w:r>
      <w:r>
        <w:t>investigation</w:t>
      </w:r>
      <w:r>
        <w:rPr>
          <w:spacing w:val="-12"/>
        </w:rPr>
        <w:t xml:space="preserve"> </w:t>
      </w:r>
      <w:r>
        <w:t>process.</w:t>
      </w:r>
      <w:r>
        <w:rPr>
          <w:spacing w:val="-10"/>
        </w:rPr>
        <w:t xml:space="preserve"> </w:t>
      </w:r>
      <w:r>
        <w:t>Specifically, it</w:t>
      </w:r>
      <w:r>
        <w:rPr>
          <w:spacing w:val="-13"/>
        </w:rPr>
        <w:t xml:space="preserve"> </w:t>
      </w:r>
      <w:r>
        <w:t>states</w:t>
      </w:r>
      <w:r>
        <w:rPr>
          <w:spacing w:val="-12"/>
        </w:rPr>
        <w:t xml:space="preserve"> </w:t>
      </w:r>
      <w:r>
        <w:t>that</w:t>
      </w:r>
      <w:r>
        <w:rPr>
          <w:spacing w:val="-13"/>
        </w:rPr>
        <w:t xml:space="preserve"> </w:t>
      </w:r>
      <w:r>
        <w:t>all</w:t>
      </w:r>
      <w:r>
        <w:rPr>
          <w:spacing w:val="-12"/>
        </w:rPr>
        <w:t xml:space="preserve"> </w:t>
      </w:r>
      <w:r>
        <w:t>administrative</w:t>
      </w:r>
      <w:r>
        <w:rPr>
          <w:spacing w:val="-13"/>
        </w:rPr>
        <w:t xml:space="preserve"> </w:t>
      </w:r>
      <w:r>
        <w:t>investigations</w:t>
      </w:r>
      <w:r>
        <w:rPr>
          <w:spacing w:val="-12"/>
        </w:rPr>
        <w:t xml:space="preserve"> </w:t>
      </w:r>
      <w:r>
        <w:t>will</w:t>
      </w:r>
      <w:r>
        <w:rPr>
          <w:spacing w:val="-13"/>
        </w:rPr>
        <w:t xml:space="preserve"> </w:t>
      </w:r>
      <w:r>
        <w:t>include</w:t>
      </w:r>
      <w:r>
        <w:rPr>
          <w:spacing w:val="-12"/>
        </w:rPr>
        <w:t xml:space="preserve"> </w:t>
      </w:r>
      <w:r>
        <w:t>an</w:t>
      </w:r>
      <w:r>
        <w:rPr>
          <w:spacing w:val="-13"/>
        </w:rPr>
        <w:t xml:space="preserve"> </w:t>
      </w:r>
      <w:r>
        <w:t>effort</w:t>
      </w:r>
      <w:r>
        <w:rPr>
          <w:spacing w:val="-12"/>
        </w:rPr>
        <w:t xml:space="preserve"> </w:t>
      </w:r>
      <w:r>
        <w:t>to</w:t>
      </w:r>
      <w:r>
        <w:rPr>
          <w:spacing w:val="-13"/>
        </w:rPr>
        <w:t xml:space="preserve"> </w:t>
      </w:r>
      <w:r>
        <w:t>determine</w:t>
      </w:r>
      <w:r>
        <w:rPr>
          <w:spacing w:val="-12"/>
        </w:rPr>
        <w:t xml:space="preserve"> </w:t>
      </w:r>
      <w:r>
        <w:t>whether</w:t>
      </w:r>
      <w:r>
        <w:rPr>
          <w:spacing w:val="-13"/>
        </w:rPr>
        <w:t xml:space="preserve"> </w:t>
      </w:r>
      <w:r>
        <w:t>staff</w:t>
      </w:r>
      <w:r>
        <w:rPr>
          <w:spacing w:val="-12"/>
        </w:rPr>
        <w:t xml:space="preserve"> </w:t>
      </w:r>
      <w:r>
        <w:t>actions</w:t>
      </w:r>
      <w:r>
        <w:rPr>
          <w:spacing w:val="-13"/>
        </w:rPr>
        <w:t xml:space="preserve"> </w:t>
      </w:r>
      <w:r>
        <w:t>or</w:t>
      </w:r>
      <w:r>
        <w:rPr>
          <w:spacing w:val="-12"/>
        </w:rPr>
        <w:t xml:space="preserve"> </w:t>
      </w:r>
      <w:r>
        <w:t>failure</w:t>
      </w:r>
      <w:r>
        <w:rPr>
          <w:spacing w:val="-13"/>
        </w:rPr>
        <w:t xml:space="preserve"> </w:t>
      </w:r>
      <w:r>
        <w:t>to</w:t>
      </w:r>
      <w:r>
        <w:rPr>
          <w:spacing w:val="-12"/>
        </w:rPr>
        <w:t xml:space="preserve"> </w:t>
      </w:r>
      <w:r>
        <w:t>act</w:t>
      </w:r>
      <w:r>
        <w:rPr>
          <w:spacing w:val="-13"/>
        </w:rPr>
        <w:t xml:space="preserve"> </w:t>
      </w:r>
      <w:r>
        <w:t>contributed to the abuse and shall be documented in a written report that includes a description of the physical and testimonial evidence, the reasoning behind credibility assessments and investigative facts and findings. Two (2) administrative investigations were conducted in the previous twelve months.</w:t>
      </w:r>
      <w:r>
        <w:rPr>
          <w:spacing w:val="40"/>
        </w:rPr>
        <w:t xml:space="preserve"> </w:t>
      </w:r>
      <w:r>
        <w:t>The PAQ and interviews with investigative staff confirm that administrative investigations would be documented in written reports and include information related to the allegation, victim and suspect interviews, witness interviews, video evidence, if applicable, description of any physical evidence, if applicable, and investigative</w:t>
      </w:r>
      <w:r>
        <w:rPr>
          <w:spacing w:val="-6"/>
        </w:rPr>
        <w:t xml:space="preserve"> </w:t>
      </w:r>
      <w:r>
        <w:t>facts</w:t>
      </w:r>
      <w:r>
        <w:rPr>
          <w:spacing w:val="-8"/>
        </w:rPr>
        <w:t xml:space="preserve"> </w:t>
      </w:r>
      <w:r>
        <w:t>and</w:t>
      </w:r>
      <w:r>
        <w:rPr>
          <w:spacing w:val="-6"/>
        </w:rPr>
        <w:t xml:space="preserve"> </w:t>
      </w:r>
      <w:r>
        <w:t>findings.</w:t>
      </w:r>
      <w:r>
        <w:rPr>
          <w:spacing w:val="38"/>
        </w:rPr>
        <w:t xml:space="preserve"> </w:t>
      </w:r>
      <w:r>
        <w:t>A</w:t>
      </w:r>
      <w:r>
        <w:rPr>
          <w:spacing w:val="-7"/>
        </w:rPr>
        <w:t xml:space="preserve"> </w:t>
      </w:r>
      <w:r>
        <w:t>review</w:t>
      </w:r>
      <w:r>
        <w:rPr>
          <w:spacing w:val="-6"/>
        </w:rPr>
        <w:t xml:space="preserve"> </w:t>
      </w:r>
      <w:r>
        <w:t>of</w:t>
      </w:r>
      <w:r>
        <w:rPr>
          <w:spacing w:val="-6"/>
        </w:rPr>
        <w:t xml:space="preserve"> </w:t>
      </w:r>
      <w:r>
        <w:t>the</w:t>
      </w:r>
      <w:r>
        <w:rPr>
          <w:spacing w:val="-6"/>
        </w:rPr>
        <w:t xml:space="preserve"> </w:t>
      </w:r>
      <w:r>
        <w:t>investigations</w:t>
      </w:r>
      <w:r>
        <w:rPr>
          <w:spacing w:val="-7"/>
        </w:rPr>
        <w:t xml:space="preserve"> </w:t>
      </w:r>
      <w:r>
        <w:t>indicates</w:t>
      </w:r>
      <w:r>
        <w:rPr>
          <w:spacing w:val="-7"/>
        </w:rPr>
        <w:t xml:space="preserve"> </w:t>
      </w:r>
      <w:r>
        <w:t>that</w:t>
      </w:r>
      <w:r>
        <w:rPr>
          <w:spacing w:val="-7"/>
        </w:rPr>
        <w:t xml:space="preserve"> </w:t>
      </w:r>
      <w:r>
        <w:t>all</w:t>
      </w:r>
      <w:r>
        <w:rPr>
          <w:spacing w:val="-5"/>
        </w:rPr>
        <w:t xml:space="preserve"> </w:t>
      </w:r>
      <w:r>
        <w:t>of</w:t>
      </w:r>
      <w:r>
        <w:rPr>
          <w:spacing w:val="-6"/>
        </w:rPr>
        <w:t xml:space="preserve"> </w:t>
      </w:r>
      <w:r>
        <w:t>the</w:t>
      </w:r>
      <w:r>
        <w:rPr>
          <w:spacing w:val="-6"/>
        </w:rPr>
        <w:t xml:space="preserve"> </w:t>
      </w:r>
      <w:r>
        <w:t>aforementioned</w:t>
      </w:r>
      <w:r>
        <w:rPr>
          <w:spacing w:val="-5"/>
        </w:rPr>
        <w:t xml:space="preserve"> </w:t>
      </w:r>
      <w:r>
        <w:t>information</w:t>
      </w:r>
      <w:r>
        <w:rPr>
          <w:spacing w:val="-6"/>
        </w:rPr>
        <w:t xml:space="preserve"> </w:t>
      </w:r>
      <w:r>
        <w:t>is</w:t>
      </w:r>
      <w:r>
        <w:rPr>
          <w:spacing w:val="-8"/>
        </w:rPr>
        <w:t xml:space="preserve"> </w:t>
      </w:r>
      <w:r>
        <w:t>included as part of the investigative file. Investigation files are kept in a locked filing cabinet in a locked office.</w:t>
      </w:r>
      <w:r>
        <w:rPr>
          <w:spacing w:val="40"/>
        </w:rPr>
        <w:t xml:space="preserve"> </w:t>
      </w:r>
      <w:r>
        <w:t>Electronic files have safeguards which only allow access by specific staff who have authorization based on their positions in the agency.</w:t>
      </w:r>
    </w:p>
    <w:p w14:paraId="286658FE" w14:textId="77777777" w:rsidR="002B622E" w:rsidRDefault="002B622E">
      <w:pPr>
        <w:pStyle w:val="BodyText"/>
      </w:pPr>
    </w:p>
    <w:p w14:paraId="7970C03E" w14:textId="77777777" w:rsidR="002B622E" w:rsidRDefault="00000000">
      <w:pPr>
        <w:pStyle w:val="BodyText"/>
        <w:spacing w:before="1"/>
        <w:ind w:left="560" w:right="555"/>
        <w:jc w:val="both"/>
      </w:pPr>
      <w:r>
        <w:rPr>
          <w:b/>
        </w:rPr>
        <w:t xml:space="preserve">115.71 (g): </w:t>
      </w:r>
      <w:r>
        <w:t>All of the sexual abuse and sexual harassment allegations are reported to the OIG. A review of the facility investigative</w:t>
      </w:r>
      <w:r>
        <w:rPr>
          <w:spacing w:val="-11"/>
        </w:rPr>
        <w:t xml:space="preserve"> </w:t>
      </w:r>
      <w:r>
        <w:t>reports</w:t>
      </w:r>
      <w:r>
        <w:rPr>
          <w:spacing w:val="-12"/>
        </w:rPr>
        <w:t xml:space="preserve"> </w:t>
      </w:r>
      <w:r>
        <w:t>indicated</w:t>
      </w:r>
      <w:r>
        <w:rPr>
          <w:spacing w:val="-13"/>
        </w:rPr>
        <w:t xml:space="preserve"> </w:t>
      </w:r>
      <w:r>
        <w:t>that</w:t>
      </w:r>
      <w:r>
        <w:rPr>
          <w:spacing w:val="-10"/>
        </w:rPr>
        <w:t xml:space="preserve"> </w:t>
      </w:r>
      <w:r>
        <w:t>criminal</w:t>
      </w:r>
      <w:r>
        <w:rPr>
          <w:spacing w:val="-13"/>
        </w:rPr>
        <w:t xml:space="preserve"> </w:t>
      </w:r>
      <w:r>
        <w:t>investigations</w:t>
      </w:r>
      <w:r>
        <w:rPr>
          <w:spacing w:val="-11"/>
        </w:rPr>
        <w:t xml:space="preserve"> </w:t>
      </w:r>
      <w:r>
        <w:t>were</w:t>
      </w:r>
      <w:r>
        <w:rPr>
          <w:spacing w:val="-11"/>
        </w:rPr>
        <w:t xml:space="preserve"> </w:t>
      </w:r>
      <w:r>
        <w:t>documented</w:t>
      </w:r>
      <w:r>
        <w:rPr>
          <w:spacing w:val="-10"/>
        </w:rPr>
        <w:t xml:space="preserve"> </w:t>
      </w:r>
      <w:r>
        <w:t>in</w:t>
      </w:r>
      <w:r>
        <w:rPr>
          <w:spacing w:val="-13"/>
        </w:rPr>
        <w:t xml:space="preserve"> </w:t>
      </w:r>
      <w:r>
        <w:t>written</w:t>
      </w:r>
      <w:r>
        <w:rPr>
          <w:spacing w:val="-12"/>
        </w:rPr>
        <w:t xml:space="preserve"> </w:t>
      </w:r>
      <w:r>
        <w:t>reports</w:t>
      </w:r>
      <w:r>
        <w:rPr>
          <w:spacing w:val="-12"/>
        </w:rPr>
        <w:t xml:space="preserve"> </w:t>
      </w:r>
      <w:r>
        <w:t>and</w:t>
      </w:r>
      <w:r>
        <w:rPr>
          <w:spacing w:val="-10"/>
        </w:rPr>
        <w:t xml:space="preserve"> </w:t>
      </w:r>
      <w:r>
        <w:t>included</w:t>
      </w:r>
      <w:r>
        <w:rPr>
          <w:spacing w:val="-12"/>
        </w:rPr>
        <w:t xml:space="preserve"> </w:t>
      </w:r>
      <w:r>
        <w:t>information</w:t>
      </w:r>
      <w:r>
        <w:rPr>
          <w:spacing w:val="-10"/>
        </w:rPr>
        <w:t xml:space="preserve"> </w:t>
      </w:r>
      <w:r>
        <w:t xml:space="preserve">related to the allegation, victim and suspect interviews, witness interviews, video evidence, if applicable, description of any physical </w:t>
      </w:r>
      <w:r>
        <w:rPr>
          <w:spacing w:val="-2"/>
        </w:rPr>
        <w:t>evidence,</w:t>
      </w:r>
      <w:r>
        <w:rPr>
          <w:spacing w:val="-5"/>
        </w:rPr>
        <w:t xml:space="preserve"> </w:t>
      </w:r>
      <w:r>
        <w:rPr>
          <w:spacing w:val="-2"/>
        </w:rPr>
        <w:t>if</w:t>
      </w:r>
      <w:r>
        <w:rPr>
          <w:spacing w:val="-3"/>
        </w:rPr>
        <w:t xml:space="preserve"> </w:t>
      </w:r>
      <w:r>
        <w:rPr>
          <w:spacing w:val="-2"/>
        </w:rPr>
        <w:t>applicable,</w:t>
      </w:r>
      <w:r>
        <w:rPr>
          <w:spacing w:val="-3"/>
        </w:rPr>
        <w:t xml:space="preserve"> </w:t>
      </w:r>
      <w:r>
        <w:rPr>
          <w:spacing w:val="-2"/>
        </w:rPr>
        <w:t>and</w:t>
      </w:r>
      <w:r>
        <w:rPr>
          <w:spacing w:val="-4"/>
        </w:rPr>
        <w:t xml:space="preserve"> </w:t>
      </w:r>
      <w:r>
        <w:rPr>
          <w:spacing w:val="-2"/>
        </w:rPr>
        <w:t>investigative</w:t>
      </w:r>
      <w:r>
        <w:rPr>
          <w:spacing w:val="-4"/>
        </w:rPr>
        <w:t xml:space="preserve"> </w:t>
      </w:r>
      <w:r>
        <w:rPr>
          <w:spacing w:val="-2"/>
        </w:rPr>
        <w:t>facts</w:t>
      </w:r>
      <w:r>
        <w:rPr>
          <w:spacing w:val="-6"/>
        </w:rPr>
        <w:t xml:space="preserve"> </w:t>
      </w:r>
      <w:r>
        <w:rPr>
          <w:spacing w:val="-2"/>
        </w:rPr>
        <w:t>and</w:t>
      </w:r>
      <w:r>
        <w:rPr>
          <w:spacing w:val="-3"/>
        </w:rPr>
        <w:t xml:space="preserve"> </w:t>
      </w:r>
      <w:r>
        <w:rPr>
          <w:spacing w:val="-2"/>
        </w:rPr>
        <w:t>findings.</w:t>
      </w:r>
      <w:r>
        <w:rPr>
          <w:spacing w:val="-7"/>
        </w:rPr>
        <w:t xml:space="preserve"> </w:t>
      </w:r>
      <w:r>
        <w:rPr>
          <w:spacing w:val="-2"/>
        </w:rPr>
        <w:t>The</w:t>
      </w:r>
      <w:r>
        <w:rPr>
          <w:spacing w:val="-4"/>
        </w:rPr>
        <w:t xml:space="preserve"> </w:t>
      </w:r>
      <w:r>
        <w:rPr>
          <w:spacing w:val="-2"/>
        </w:rPr>
        <w:t>interview</w:t>
      </w:r>
      <w:r>
        <w:rPr>
          <w:spacing w:val="-5"/>
        </w:rPr>
        <w:t xml:space="preserve"> </w:t>
      </w:r>
      <w:r>
        <w:rPr>
          <w:spacing w:val="-2"/>
        </w:rPr>
        <w:t>with</w:t>
      </w:r>
      <w:r>
        <w:rPr>
          <w:spacing w:val="-6"/>
        </w:rPr>
        <w:t xml:space="preserve"> </w:t>
      </w:r>
      <w:r>
        <w:rPr>
          <w:spacing w:val="-2"/>
        </w:rPr>
        <w:t>the</w:t>
      </w:r>
      <w:r>
        <w:rPr>
          <w:spacing w:val="4"/>
        </w:rPr>
        <w:t xml:space="preserve"> </w:t>
      </w:r>
      <w:r>
        <w:rPr>
          <w:spacing w:val="-2"/>
        </w:rPr>
        <w:t>facility</w:t>
      </w:r>
      <w:r>
        <w:rPr>
          <w:spacing w:val="-3"/>
        </w:rPr>
        <w:t xml:space="preserve"> </w:t>
      </w:r>
      <w:r>
        <w:rPr>
          <w:spacing w:val="-2"/>
        </w:rPr>
        <w:t>investigators</w:t>
      </w:r>
      <w:r>
        <w:rPr>
          <w:spacing w:val="-6"/>
        </w:rPr>
        <w:t xml:space="preserve"> </w:t>
      </w:r>
      <w:r>
        <w:rPr>
          <w:spacing w:val="-2"/>
        </w:rPr>
        <w:t>confirmed</w:t>
      </w:r>
      <w:r>
        <w:rPr>
          <w:spacing w:val="-3"/>
        </w:rPr>
        <w:t xml:space="preserve"> </w:t>
      </w:r>
      <w:r>
        <w:rPr>
          <w:spacing w:val="-2"/>
        </w:rPr>
        <w:t>that</w:t>
      </w:r>
      <w:r>
        <w:rPr>
          <w:spacing w:val="-7"/>
        </w:rPr>
        <w:t xml:space="preserve"> </w:t>
      </w:r>
      <w:r>
        <w:rPr>
          <w:spacing w:val="-2"/>
        </w:rPr>
        <w:t>criminal</w:t>
      </w:r>
    </w:p>
    <w:p w14:paraId="758BFEA9" w14:textId="77777777" w:rsidR="002B622E" w:rsidRDefault="002B622E">
      <w:pPr>
        <w:jc w:val="both"/>
        <w:sectPr w:rsidR="002B622E">
          <w:pgSz w:w="12240" w:h="15840"/>
          <w:pgMar w:top="920" w:right="520" w:bottom="1560" w:left="520" w:header="0" w:footer="1333" w:gutter="0"/>
          <w:cols w:space="720"/>
        </w:sectPr>
      </w:pPr>
    </w:p>
    <w:p w14:paraId="16B58837" w14:textId="77777777" w:rsidR="002B622E" w:rsidRDefault="00000000">
      <w:pPr>
        <w:pStyle w:val="BodyText"/>
        <w:spacing w:before="69"/>
        <w:ind w:left="560" w:right="568"/>
        <w:jc w:val="both"/>
      </w:pPr>
      <w:r>
        <w:rPr>
          <w:noProof/>
        </w:rPr>
        <w:lastRenderedPageBreak/>
        <mc:AlternateContent>
          <mc:Choice Requires="wps">
            <w:drawing>
              <wp:anchor distT="0" distB="0" distL="0" distR="0" simplePos="0" relativeHeight="484336128" behindDoc="1" locked="0" layoutInCell="1" allowOverlap="1" wp14:anchorId="1F7B247C" wp14:editId="429CCF8D">
                <wp:simplePos x="0" y="0"/>
                <wp:positionH relativeFrom="page">
                  <wp:posOffset>667512</wp:posOffset>
                </wp:positionH>
                <wp:positionV relativeFrom="paragraph">
                  <wp:posOffset>45224</wp:posOffset>
                </wp:positionV>
                <wp:extent cx="6438900" cy="4527550"/>
                <wp:effectExtent l="0" t="0" r="0" b="0"/>
                <wp:wrapNone/>
                <wp:docPr id="134" name="Graphic 1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4527550"/>
                        </a:xfrm>
                        <a:custGeom>
                          <a:avLst/>
                          <a:gdLst/>
                          <a:ahLst/>
                          <a:cxnLst/>
                          <a:rect l="l" t="t" r="r" b="b"/>
                          <a:pathLst>
                            <a:path w="6438900" h="4527550">
                              <a:moveTo>
                                <a:pt x="6438646" y="4089781"/>
                              </a:moveTo>
                              <a:lnTo>
                                <a:pt x="0" y="4089781"/>
                              </a:lnTo>
                              <a:lnTo>
                                <a:pt x="0" y="4234548"/>
                              </a:lnTo>
                              <a:lnTo>
                                <a:pt x="0" y="4380852"/>
                              </a:lnTo>
                              <a:lnTo>
                                <a:pt x="0" y="4527156"/>
                              </a:lnTo>
                              <a:lnTo>
                                <a:pt x="6438646" y="4527156"/>
                              </a:lnTo>
                              <a:lnTo>
                                <a:pt x="6438646" y="4380852"/>
                              </a:lnTo>
                              <a:lnTo>
                                <a:pt x="6438646" y="4234548"/>
                              </a:lnTo>
                              <a:lnTo>
                                <a:pt x="6438646" y="4089781"/>
                              </a:lnTo>
                              <a:close/>
                            </a:path>
                            <a:path w="6438900" h="4527550">
                              <a:moveTo>
                                <a:pt x="6438646" y="3213227"/>
                              </a:moveTo>
                              <a:lnTo>
                                <a:pt x="0" y="3213227"/>
                              </a:lnTo>
                              <a:lnTo>
                                <a:pt x="0" y="3357994"/>
                              </a:lnTo>
                              <a:lnTo>
                                <a:pt x="0" y="3504298"/>
                              </a:lnTo>
                              <a:lnTo>
                                <a:pt x="0" y="4089768"/>
                              </a:lnTo>
                              <a:lnTo>
                                <a:pt x="6438646" y="4089768"/>
                              </a:lnTo>
                              <a:lnTo>
                                <a:pt x="6438646" y="3357994"/>
                              </a:lnTo>
                              <a:lnTo>
                                <a:pt x="6438646" y="3213227"/>
                              </a:lnTo>
                              <a:close/>
                            </a:path>
                            <a:path w="6438900" h="4527550">
                              <a:moveTo>
                                <a:pt x="6438646" y="2190623"/>
                              </a:moveTo>
                              <a:lnTo>
                                <a:pt x="0" y="2190623"/>
                              </a:lnTo>
                              <a:lnTo>
                                <a:pt x="0" y="2336914"/>
                              </a:lnTo>
                              <a:lnTo>
                                <a:pt x="0" y="2483218"/>
                              </a:lnTo>
                              <a:lnTo>
                                <a:pt x="0" y="3213214"/>
                              </a:lnTo>
                              <a:lnTo>
                                <a:pt x="6438646" y="3213214"/>
                              </a:lnTo>
                              <a:lnTo>
                                <a:pt x="6438646" y="2336914"/>
                              </a:lnTo>
                              <a:lnTo>
                                <a:pt x="6438646" y="2190623"/>
                              </a:lnTo>
                              <a:close/>
                            </a:path>
                            <a:path w="6438900" h="4527550">
                              <a:moveTo>
                                <a:pt x="6438646" y="2044001"/>
                              </a:moveTo>
                              <a:lnTo>
                                <a:pt x="0" y="2044001"/>
                              </a:lnTo>
                              <a:lnTo>
                                <a:pt x="0" y="2190610"/>
                              </a:lnTo>
                              <a:lnTo>
                                <a:pt x="6438646" y="2190610"/>
                              </a:lnTo>
                              <a:lnTo>
                                <a:pt x="6438646" y="2044001"/>
                              </a:lnTo>
                              <a:close/>
                            </a:path>
                            <a:path w="6438900" h="4527550">
                              <a:moveTo>
                                <a:pt x="6438646" y="1606550"/>
                              </a:moveTo>
                              <a:lnTo>
                                <a:pt x="0" y="1606550"/>
                              </a:lnTo>
                              <a:lnTo>
                                <a:pt x="0" y="1751317"/>
                              </a:lnTo>
                              <a:lnTo>
                                <a:pt x="0" y="1897621"/>
                              </a:lnTo>
                              <a:lnTo>
                                <a:pt x="0" y="2043925"/>
                              </a:lnTo>
                              <a:lnTo>
                                <a:pt x="6438646" y="2043925"/>
                              </a:lnTo>
                              <a:lnTo>
                                <a:pt x="6438646" y="1897621"/>
                              </a:lnTo>
                              <a:lnTo>
                                <a:pt x="6438646" y="1751317"/>
                              </a:lnTo>
                              <a:lnTo>
                                <a:pt x="6438646" y="1606550"/>
                              </a:lnTo>
                              <a:close/>
                            </a:path>
                            <a:path w="6438900" h="4527550">
                              <a:moveTo>
                                <a:pt x="6438646" y="730250"/>
                              </a:moveTo>
                              <a:lnTo>
                                <a:pt x="0" y="730250"/>
                              </a:lnTo>
                              <a:lnTo>
                                <a:pt x="0" y="875017"/>
                              </a:lnTo>
                              <a:lnTo>
                                <a:pt x="0" y="1021321"/>
                              </a:lnTo>
                              <a:lnTo>
                                <a:pt x="0" y="1167625"/>
                              </a:lnTo>
                              <a:lnTo>
                                <a:pt x="0" y="1313929"/>
                              </a:lnTo>
                              <a:lnTo>
                                <a:pt x="0" y="1460233"/>
                              </a:lnTo>
                              <a:lnTo>
                                <a:pt x="0" y="1606537"/>
                              </a:lnTo>
                              <a:lnTo>
                                <a:pt x="6438646" y="1606537"/>
                              </a:lnTo>
                              <a:lnTo>
                                <a:pt x="6438646" y="875017"/>
                              </a:lnTo>
                              <a:lnTo>
                                <a:pt x="6438646" y="730250"/>
                              </a:lnTo>
                              <a:close/>
                            </a:path>
                            <a:path w="6438900" h="4527550">
                              <a:moveTo>
                                <a:pt x="6438646" y="0"/>
                              </a:moveTo>
                              <a:lnTo>
                                <a:pt x="0" y="0"/>
                              </a:lnTo>
                              <a:lnTo>
                                <a:pt x="0" y="144716"/>
                              </a:lnTo>
                              <a:lnTo>
                                <a:pt x="0" y="291325"/>
                              </a:lnTo>
                              <a:lnTo>
                                <a:pt x="0" y="437629"/>
                              </a:lnTo>
                              <a:lnTo>
                                <a:pt x="0" y="583933"/>
                              </a:lnTo>
                              <a:lnTo>
                                <a:pt x="0" y="730237"/>
                              </a:lnTo>
                              <a:lnTo>
                                <a:pt x="6438646" y="730237"/>
                              </a:lnTo>
                              <a:lnTo>
                                <a:pt x="6438646" y="144716"/>
                              </a:lnTo>
                              <a:lnTo>
                                <a:pt x="6438646" y="0"/>
                              </a:lnTo>
                              <a:close/>
                            </a:path>
                          </a:pathLst>
                        </a:custGeom>
                        <a:solidFill>
                          <a:srgbClr val="F8F6F6"/>
                        </a:solidFill>
                      </wps:spPr>
                      <wps:bodyPr wrap="square" lIns="0" tIns="0" rIns="0" bIns="0" rtlCol="0">
                        <a:prstTxWarp prst="textNoShape">
                          <a:avLst/>
                        </a:prstTxWarp>
                        <a:noAutofit/>
                      </wps:bodyPr>
                    </wps:wsp>
                  </a:graphicData>
                </a:graphic>
              </wp:anchor>
            </w:drawing>
          </mc:Choice>
          <mc:Fallback>
            <w:pict>
              <v:shape w14:anchorId="6540F573" id="Graphic 134" o:spid="_x0000_s1026" alt="&quot;&quot;" style="position:absolute;margin-left:52.55pt;margin-top:3.55pt;width:507pt;height:356.5pt;z-index:-18980352;visibility:visible;mso-wrap-style:square;mso-wrap-distance-left:0;mso-wrap-distance-top:0;mso-wrap-distance-right:0;mso-wrap-distance-bottom:0;mso-position-horizontal:absolute;mso-position-horizontal-relative:page;mso-position-vertical:absolute;mso-position-vertical-relative:text;v-text-anchor:top" coordsize="6438900,4527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" path="m6438646,4089781l,4089781r,144767l,4380852r,146304l6438646,4527156r,-146304l6438646,4234548r,-144767xem6438646,3213227l,3213227r,144767l,3504298r,585470l6438646,4089768r,-731774l6438646,3213227xem6438646,2190623l,2190623r,146291l,2483218r,729996l6438646,3213214r,-876300l6438646,2190623xem6438646,2044001l,2044001r,146609l6438646,2190610r,-146609xem6438646,1606550l,1606550r,144767l,1897621r,146304l6438646,2043925r,-146304l6438646,1751317r,-144767xem6438646,730250l,730250,,875017r,146304l,1167625r,146304l,1460233r,146304l6438646,1606537r,-731520l6438646,730250xem6438646,l,,,144716,,291325,,437629,,583933,,730237r6438646,l6438646,144716,6438646,xe" fillcolor="#f8f6f6" stroked="f">
                <v:path arrowok="t"/>
                <w10:wrap anchorx="page"/>
              </v:shape>
            </w:pict>
          </mc:Fallback>
        </mc:AlternateContent>
      </w:r>
      <w:r>
        <w:t>investigations</w:t>
      </w:r>
      <w:r>
        <w:rPr>
          <w:spacing w:val="-1"/>
        </w:rPr>
        <w:t xml:space="preserve"> </w:t>
      </w:r>
      <w:r>
        <w:t>are</w:t>
      </w:r>
      <w:r>
        <w:rPr>
          <w:spacing w:val="-1"/>
        </w:rPr>
        <w:t xml:space="preserve"> </w:t>
      </w:r>
      <w:r>
        <w:t>completed</w:t>
      </w:r>
      <w:r>
        <w:rPr>
          <w:spacing w:val="-2"/>
        </w:rPr>
        <w:t xml:space="preserve"> </w:t>
      </w:r>
      <w:r>
        <w:t>in a</w:t>
      </w:r>
      <w:r>
        <w:rPr>
          <w:spacing w:val="-1"/>
        </w:rPr>
        <w:t xml:space="preserve"> </w:t>
      </w:r>
      <w:r>
        <w:t>written</w:t>
      </w:r>
      <w:r>
        <w:rPr>
          <w:spacing w:val="-2"/>
        </w:rPr>
        <w:t xml:space="preserve"> </w:t>
      </w:r>
      <w:r>
        <w:t>document</w:t>
      </w:r>
      <w:r>
        <w:rPr>
          <w:spacing w:val="-3"/>
        </w:rPr>
        <w:t xml:space="preserve"> </w:t>
      </w:r>
      <w:r>
        <w:t>and</w:t>
      </w:r>
      <w:r>
        <w:rPr>
          <w:spacing w:val="-2"/>
        </w:rPr>
        <w:t xml:space="preserve"> </w:t>
      </w:r>
      <w:r>
        <w:t>that</w:t>
      </w:r>
      <w:r>
        <w:rPr>
          <w:spacing w:val="-3"/>
        </w:rPr>
        <w:t xml:space="preserve"> </w:t>
      </w:r>
      <w:r>
        <w:t>physical, testimonial</w:t>
      </w:r>
      <w:r>
        <w:rPr>
          <w:spacing w:val="-1"/>
        </w:rPr>
        <w:t xml:space="preserve"> </w:t>
      </w:r>
      <w:r>
        <w:t>and</w:t>
      </w:r>
      <w:r>
        <w:rPr>
          <w:spacing w:val="-2"/>
        </w:rPr>
        <w:t xml:space="preserve"> </w:t>
      </w:r>
      <w:r>
        <w:t>documentary evidence</w:t>
      </w:r>
      <w:r>
        <w:rPr>
          <w:spacing w:val="-2"/>
        </w:rPr>
        <w:t xml:space="preserve"> </w:t>
      </w:r>
      <w:r>
        <w:t>is</w:t>
      </w:r>
      <w:r>
        <w:rPr>
          <w:spacing w:val="-2"/>
        </w:rPr>
        <w:t xml:space="preserve"> </w:t>
      </w:r>
      <w:r>
        <w:t>included in all reports. The OIG conducts the criminal investigations.</w:t>
      </w:r>
    </w:p>
    <w:p w14:paraId="4D377255" w14:textId="77777777" w:rsidR="002B622E" w:rsidRDefault="002B622E">
      <w:pPr>
        <w:pStyle w:val="BodyText"/>
        <w:spacing w:before="1"/>
      </w:pPr>
    </w:p>
    <w:p w14:paraId="632A043D" w14:textId="77777777" w:rsidR="002B622E" w:rsidRDefault="00000000">
      <w:pPr>
        <w:pStyle w:val="BodyText"/>
        <w:spacing w:before="1"/>
        <w:ind w:left="560" w:right="564"/>
        <w:jc w:val="both"/>
      </w:pPr>
      <w:r>
        <w:rPr>
          <w:b/>
        </w:rPr>
        <w:t xml:space="preserve">115.71 (h): </w:t>
      </w:r>
      <w:r>
        <w:t>The PAQ indicated that substantiated allegations of conduct that appear to be criminal will be referred for prosecution. The PAQ indicated that there have been two (2) allegations referred for prosecution since the last PREA audit. The interview with the facility investigators indicated that the OIG investigator would handle any prosecution referrals.</w:t>
      </w:r>
    </w:p>
    <w:p w14:paraId="5DF17E70" w14:textId="77777777" w:rsidR="002B622E" w:rsidRDefault="00000000">
      <w:pPr>
        <w:pStyle w:val="BodyText"/>
        <w:spacing w:before="229"/>
        <w:ind w:left="560" w:right="554"/>
        <w:jc w:val="both"/>
      </w:pPr>
      <w:r>
        <w:rPr>
          <w:b/>
        </w:rPr>
        <w:t>115.71</w:t>
      </w:r>
      <w:r>
        <w:rPr>
          <w:b/>
          <w:spacing w:val="-9"/>
        </w:rPr>
        <w:t xml:space="preserve"> </w:t>
      </w:r>
      <w:r>
        <w:rPr>
          <w:b/>
        </w:rPr>
        <w:t>(i):</w:t>
      </w:r>
      <w:r>
        <w:rPr>
          <w:b/>
          <w:spacing w:val="-8"/>
        </w:rPr>
        <w:t xml:space="preserve"> </w:t>
      </w:r>
      <w:r>
        <w:t>The</w:t>
      </w:r>
      <w:r>
        <w:rPr>
          <w:spacing w:val="-10"/>
        </w:rPr>
        <w:t xml:space="preserve"> </w:t>
      </w:r>
      <w:r>
        <w:t>Safe</w:t>
      </w:r>
      <w:r>
        <w:rPr>
          <w:spacing w:val="-10"/>
        </w:rPr>
        <w:t xml:space="preserve"> </w:t>
      </w:r>
      <w:r>
        <w:t>Prisons/PREA</w:t>
      </w:r>
      <w:r>
        <w:rPr>
          <w:spacing w:val="-10"/>
        </w:rPr>
        <w:t xml:space="preserve"> </w:t>
      </w:r>
      <w:r>
        <w:t>Plan,</w:t>
      </w:r>
      <w:r>
        <w:rPr>
          <w:spacing w:val="-10"/>
        </w:rPr>
        <w:t xml:space="preserve"> </w:t>
      </w:r>
      <w:r>
        <w:t>page</w:t>
      </w:r>
      <w:r>
        <w:rPr>
          <w:spacing w:val="-10"/>
        </w:rPr>
        <w:t xml:space="preserve"> </w:t>
      </w:r>
      <w:r>
        <w:t>31,</w:t>
      </w:r>
      <w:r>
        <w:rPr>
          <w:spacing w:val="-12"/>
        </w:rPr>
        <w:t xml:space="preserve"> </w:t>
      </w:r>
      <w:r>
        <w:t>describes</w:t>
      </w:r>
      <w:r>
        <w:rPr>
          <w:spacing w:val="-11"/>
        </w:rPr>
        <w:t xml:space="preserve"> </w:t>
      </w:r>
      <w:r>
        <w:t>the</w:t>
      </w:r>
      <w:r>
        <w:rPr>
          <w:spacing w:val="-10"/>
        </w:rPr>
        <w:t xml:space="preserve"> </w:t>
      </w:r>
      <w:r>
        <w:t>criminal</w:t>
      </w:r>
      <w:r>
        <w:rPr>
          <w:spacing w:val="-10"/>
        </w:rPr>
        <w:t xml:space="preserve"> </w:t>
      </w:r>
      <w:r>
        <w:t>and</w:t>
      </w:r>
      <w:r>
        <w:rPr>
          <w:spacing w:val="-9"/>
        </w:rPr>
        <w:t xml:space="preserve"> </w:t>
      </w:r>
      <w:r>
        <w:t>administrative</w:t>
      </w:r>
      <w:r>
        <w:rPr>
          <w:spacing w:val="-12"/>
        </w:rPr>
        <w:t xml:space="preserve"> </w:t>
      </w:r>
      <w:r>
        <w:t>investigation</w:t>
      </w:r>
      <w:r>
        <w:rPr>
          <w:spacing w:val="-9"/>
        </w:rPr>
        <w:t xml:space="preserve"> </w:t>
      </w:r>
      <w:r>
        <w:t>process.</w:t>
      </w:r>
      <w:r>
        <w:rPr>
          <w:spacing w:val="-10"/>
        </w:rPr>
        <w:t xml:space="preserve"> </w:t>
      </w:r>
      <w:r>
        <w:t>Specifically, it indicates that all written reports will be retained per the retention schedule. The Retention Schedule is in a document from September, 2020. All administrative investigations are retained seven years after closure or after termination while criminal investigations are permanently retained.</w:t>
      </w:r>
    </w:p>
    <w:p w14:paraId="148C6635" w14:textId="77777777" w:rsidR="002B622E" w:rsidRDefault="00000000">
      <w:pPr>
        <w:pStyle w:val="BodyText"/>
        <w:spacing w:before="230"/>
        <w:ind w:left="560" w:right="558"/>
        <w:jc w:val="both"/>
      </w:pPr>
      <w:r>
        <w:rPr>
          <w:b/>
        </w:rPr>
        <w:t>115.71</w:t>
      </w:r>
      <w:r>
        <w:rPr>
          <w:b/>
          <w:spacing w:val="-9"/>
        </w:rPr>
        <w:t xml:space="preserve"> </w:t>
      </w:r>
      <w:r>
        <w:rPr>
          <w:b/>
        </w:rPr>
        <w:t>(j):</w:t>
      </w:r>
      <w:r>
        <w:rPr>
          <w:b/>
          <w:spacing w:val="-10"/>
        </w:rPr>
        <w:t xml:space="preserve"> </w:t>
      </w:r>
      <w:r>
        <w:t>The</w:t>
      </w:r>
      <w:r>
        <w:rPr>
          <w:spacing w:val="-12"/>
        </w:rPr>
        <w:t xml:space="preserve"> </w:t>
      </w:r>
      <w:r>
        <w:t>Safe</w:t>
      </w:r>
      <w:r>
        <w:rPr>
          <w:spacing w:val="-10"/>
        </w:rPr>
        <w:t xml:space="preserve"> </w:t>
      </w:r>
      <w:r>
        <w:t>Prisons/PREA</w:t>
      </w:r>
      <w:r>
        <w:rPr>
          <w:spacing w:val="-10"/>
        </w:rPr>
        <w:t xml:space="preserve"> </w:t>
      </w:r>
      <w:r>
        <w:t>Plan,</w:t>
      </w:r>
      <w:r>
        <w:rPr>
          <w:spacing w:val="-10"/>
        </w:rPr>
        <w:t xml:space="preserve"> </w:t>
      </w:r>
      <w:r>
        <w:t>page</w:t>
      </w:r>
      <w:r>
        <w:rPr>
          <w:spacing w:val="-12"/>
        </w:rPr>
        <w:t xml:space="preserve"> </w:t>
      </w:r>
      <w:r>
        <w:t>29,</w:t>
      </w:r>
      <w:r>
        <w:rPr>
          <w:spacing w:val="-12"/>
        </w:rPr>
        <w:t xml:space="preserve"> </w:t>
      </w:r>
      <w:r>
        <w:t>describes</w:t>
      </w:r>
      <w:r>
        <w:rPr>
          <w:spacing w:val="-11"/>
        </w:rPr>
        <w:t xml:space="preserve"> </w:t>
      </w:r>
      <w:r>
        <w:t>the</w:t>
      </w:r>
      <w:r>
        <w:rPr>
          <w:spacing w:val="-10"/>
        </w:rPr>
        <w:t xml:space="preserve"> </w:t>
      </w:r>
      <w:r>
        <w:t>criminal</w:t>
      </w:r>
      <w:r>
        <w:rPr>
          <w:spacing w:val="-12"/>
        </w:rPr>
        <w:t xml:space="preserve"> </w:t>
      </w:r>
      <w:r>
        <w:t>and</w:t>
      </w:r>
      <w:r>
        <w:rPr>
          <w:spacing w:val="-11"/>
        </w:rPr>
        <w:t xml:space="preserve"> </w:t>
      </w:r>
      <w:r>
        <w:t>administrative</w:t>
      </w:r>
      <w:r>
        <w:rPr>
          <w:spacing w:val="-12"/>
        </w:rPr>
        <w:t xml:space="preserve"> </w:t>
      </w:r>
      <w:r>
        <w:t>investigation</w:t>
      </w:r>
      <w:r>
        <w:rPr>
          <w:spacing w:val="-12"/>
        </w:rPr>
        <w:t xml:space="preserve"> </w:t>
      </w:r>
      <w:r>
        <w:t>process.</w:t>
      </w:r>
      <w:r>
        <w:rPr>
          <w:spacing w:val="-10"/>
        </w:rPr>
        <w:t xml:space="preserve"> </w:t>
      </w:r>
      <w:r>
        <w:t>Specifically, it indicates that the departure of the alleged victim or alleged abuser from employment or custody of the agency does not provide</w:t>
      </w:r>
      <w:r>
        <w:rPr>
          <w:spacing w:val="-1"/>
        </w:rPr>
        <w:t xml:space="preserve"> </w:t>
      </w:r>
      <w:r>
        <w:t>a</w:t>
      </w:r>
      <w:r>
        <w:rPr>
          <w:spacing w:val="-1"/>
        </w:rPr>
        <w:t xml:space="preserve"> </w:t>
      </w:r>
      <w:r>
        <w:t>basis for terminating an investigation. The</w:t>
      </w:r>
      <w:r>
        <w:rPr>
          <w:spacing w:val="-1"/>
        </w:rPr>
        <w:t xml:space="preserve"> </w:t>
      </w:r>
      <w:r>
        <w:t>interview with the facility investigators confirmed that all investigations are completed no matter if staff leave/resign or if inmates depart the facility or agency’s custody.</w:t>
      </w:r>
    </w:p>
    <w:p w14:paraId="6939B8B9" w14:textId="77777777" w:rsidR="002B622E" w:rsidRDefault="002B622E">
      <w:pPr>
        <w:pStyle w:val="BodyText"/>
      </w:pPr>
    </w:p>
    <w:p w14:paraId="66707742" w14:textId="77777777" w:rsidR="002B622E" w:rsidRDefault="00000000">
      <w:pPr>
        <w:pStyle w:val="BodyText"/>
        <w:ind w:left="560" w:right="567"/>
        <w:jc w:val="both"/>
      </w:pPr>
      <w:r>
        <w:rPr>
          <w:b/>
        </w:rPr>
        <w:t xml:space="preserve">115.71 (k): </w:t>
      </w:r>
      <w:r>
        <w:t>The Office of the Inspector General is responsible for conducting investigations at all facilities within the Texas Department of Criminal Justice. The OIG policies were reviewed and are included throughout this report. The OIG complies with all PREA policies and procedures related to investigations.</w:t>
      </w:r>
    </w:p>
    <w:p w14:paraId="039C07F5" w14:textId="77777777" w:rsidR="002B622E" w:rsidRDefault="002B622E">
      <w:pPr>
        <w:pStyle w:val="BodyText"/>
        <w:spacing w:before="1"/>
      </w:pPr>
    </w:p>
    <w:p w14:paraId="13E9E17A" w14:textId="77777777" w:rsidR="002B622E" w:rsidRDefault="00000000">
      <w:pPr>
        <w:pStyle w:val="BodyText"/>
        <w:spacing w:before="1"/>
        <w:ind w:left="560" w:right="568"/>
        <w:jc w:val="both"/>
      </w:pPr>
      <w:r>
        <w:rPr>
          <w:b/>
        </w:rPr>
        <w:t xml:space="preserve">115.71 (l): </w:t>
      </w:r>
      <w:r>
        <w:t>The Office of the Inspector General is responsible for conducting investigations at all facilities within the Texas Department of Criminal Justice. The OIG policies were reviewed and are included throughout this report. The OIG complies with all PREA policies and procedures related to investigations. Interviews with the Warden, PREA Coordinator, PREA Compliance Manager and Investigative Staff indicated that the agency and the OIG have a great relationship and that information is shared from the OIG through their liaison (PC).</w:t>
      </w:r>
    </w:p>
    <w:p w14:paraId="0E7BC3E4" w14:textId="77777777" w:rsidR="002B622E" w:rsidRDefault="002B622E">
      <w:pPr>
        <w:pStyle w:val="BodyText"/>
      </w:pPr>
    </w:p>
    <w:p w14:paraId="3D16A8A4" w14:textId="77777777" w:rsidR="002B622E" w:rsidRDefault="00000000">
      <w:pPr>
        <w:pStyle w:val="BodyText"/>
        <w:ind w:left="560" w:right="558"/>
        <w:jc w:val="both"/>
      </w:pPr>
      <w:r>
        <w:t xml:space="preserve">Based on a review of the PAQ, the Safe Prisons/PREA Plan, </w:t>
      </w:r>
      <w:hyperlink r:id="rId107">
        <w:r w:rsidR="002B622E">
          <w:t>OIG-7.13</w:t>
        </w:r>
      </w:hyperlink>
      <w:r>
        <w:t xml:space="preserve"> </w:t>
      </w:r>
      <w:hyperlink r:id="rId108">
        <w:r w:rsidR="002B622E">
          <w:t>AD-02.15</w:t>
        </w:r>
      </w:hyperlink>
      <w:r>
        <w:t xml:space="preserve">, </w:t>
      </w:r>
      <w:hyperlink r:id="rId109">
        <w:r w:rsidR="002B622E">
          <w:t>ED-02.29</w:t>
        </w:r>
      </w:hyperlink>
      <w:r>
        <w:t>, the retention schedule, investigative reports, training records and information from interviews with the Agency Head, Warden, PREA Coordinator, PREA Compliance Manager, and investigative staff, this standard is determined to be compliant.</w:t>
      </w:r>
    </w:p>
    <w:p w14:paraId="295078DE" w14:textId="77777777" w:rsidR="002B622E" w:rsidRDefault="002B622E">
      <w:pPr>
        <w:pStyle w:val="BodyText"/>
      </w:pPr>
    </w:p>
    <w:p w14:paraId="0F399599" w14:textId="77777777" w:rsidR="002B622E" w:rsidRDefault="00000000">
      <w:pPr>
        <w:pStyle w:val="BodyText"/>
        <w:spacing w:before="189"/>
      </w:pPr>
      <w:r>
        <w:rPr>
          <w:noProof/>
        </w:rPr>
        <mc:AlternateContent>
          <mc:Choice Requires="wps">
            <w:drawing>
              <wp:anchor distT="0" distB="0" distL="0" distR="0" simplePos="0" relativeHeight="487646720" behindDoc="1" locked="0" layoutInCell="1" allowOverlap="1" wp14:anchorId="192BFE70" wp14:editId="14D31D6E">
                <wp:simplePos x="0" y="0"/>
                <wp:positionH relativeFrom="page">
                  <wp:posOffset>667512</wp:posOffset>
                </wp:positionH>
                <wp:positionV relativeFrom="paragraph">
                  <wp:posOffset>281410</wp:posOffset>
                </wp:positionV>
                <wp:extent cx="6438900" cy="154305"/>
                <wp:effectExtent l="0" t="0" r="0" b="0"/>
                <wp:wrapTopAndBottom/>
                <wp:docPr id="135" name="Graphic 1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54305"/>
                        </a:xfrm>
                        <a:custGeom>
                          <a:avLst/>
                          <a:gdLst/>
                          <a:ahLst/>
                          <a:cxnLst/>
                          <a:rect l="l" t="t" r="r" b="b"/>
                          <a:pathLst>
                            <a:path w="6438900" h="154305">
                              <a:moveTo>
                                <a:pt x="6438645" y="0"/>
                              </a:moveTo>
                              <a:lnTo>
                                <a:pt x="0" y="0"/>
                              </a:lnTo>
                              <a:lnTo>
                                <a:pt x="0" y="153924"/>
                              </a:lnTo>
                              <a:lnTo>
                                <a:pt x="6438645" y="153924"/>
                              </a:lnTo>
                              <a:lnTo>
                                <a:pt x="6438645" y="0"/>
                              </a:lnTo>
                              <a:close/>
                            </a:path>
                          </a:pathLst>
                        </a:custGeom>
                        <a:solidFill>
                          <a:srgbClr val="F8F6F6"/>
                        </a:solidFill>
                      </wps:spPr>
                      <wps:bodyPr wrap="square" lIns="0" tIns="0" rIns="0" bIns="0" rtlCol="0">
                        <a:prstTxWarp prst="textNoShape">
                          <a:avLst/>
                        </a:prstTxWarp>
                        <a:noAutofit/>
                      </wps:bodyPr>
                    </wps:wsp>
                  </a:graphicData>
                </a:graphic>
              </wp:anchor>
            </w:drawing>
          </mc:Choice>
          <mc:Fallback>
            <w:pict>
              <v:shape w14:anchorId="41D7FDA7" id="Graphic 135" o:spid="_x0000_s1026" alt="&quot;&quot;" style="position:absolute;margin-left:52.55pt;margin-top:22.15pt;width:507pt;height:12.15pt;z-index:-15669760;visibility:visible;mso-wrap-style:square;mso-wrap-distance-left:0;mso-wrap-distance-top:0;mso-wrap-distance-right:0;mso-wrap-distance-bottom:0;mso-position-horizontal:absolute;mso-position-horizontal-relative:page;mso-position-vertical:absolute;mso-position-vertical-relative:text;v-text-anchor:top" coordsize="6438900,1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" path="m6438645,l,,,153924r6438645,l6438645,xe" fillcolor="#f8f6f6" stroked="f">
                <v:path arrowok="t"/>
                <w10:wrap type="topAndBottom" anchorx="page"/>
              </v:shape>
            </w:pict>
          </mc:Fallback>
        </mc:AlternateContent>
      </w:r>
      <w:r>
        <w:rPr>
          <w:noProof/>
        </w:rPr>
        <mc:AlternateContent>
          <mc:Choice Requires="wps">
            <w:drawing>
              <wp:anchor distT="0" distB="0" distL="0" distR="0" simplePos="0" relativeHeight="487647232" behindDoc="1" locked="0" layoutInCell="1" allowOverlap="1" wp14:anchorId="17D0F972" wp14:editId="46FE50EC">
                <wp:simplePos x="0" y="0"/>
                <wp:positionH relativeFrom="page">
                  <wp:posOffset>667512</wp:posOffset>
                </wp:positionH>
                <wp:positionV relativeFrom="paragraph">
                  <wp:posOffset>720322</wp:posOffset>
                </wp:positionV>
                <wp:extent cx="6438900" cy="204470"/>
                <wp:effectExtent l="0" t="0" r="0" b="0"/>
                <wp:wrapTopAndBottom/>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204470"/>
                        </a:xfrm>
                        <a:prstGeom prst="rect">
                          <a:avLst/>
                        </a:prstGeom>
                        <a:solidFill>
                          <a:srgbClr val="E3F8F8"/>
                        </a:solidFill>
                      </wps:spPr>
                      <wps:txbx>
                        <w:txbxContent>
                          <w:p w14:paraId="2433C8EC" w14:textId="77777777" w:rsidR="002B622E" w:rsidRDefault="00000000">
                            <w:pPr>
                              <w:spacing w:line="321" w:lineRule="exact"/>
                              <w:ind w:left="28"/>
                              <w:rPr>
                                <w:rFonts w:ascii="Arial"/>
                                <w:b/>
                                <w:color w:val="000000"/>
                                <w:sz w:val="28"/>
                              </w:rPr>
                            </w:pPr>
                            <w:r>
                              <w:rPr>
                                <w:rFonts w:ascii="Arial"/>
                                <w:b/>
                                <w:color w:val="000000"/>
                                <w:sz w:val="28"/>
                              </w:rPr>
                              <w:t>Standard</w:t>
                            </w:r>
                            <w:r>
                              <w:rPr>
                                <w:rFonts w:ascii="Arial"/>
                                <w:b/>
                                <w:color w:val="000000"/>
                                <w:spacing w:val="-9"/>
                                <w:sz w:val="28"/>
                              </w:rPr>
                              <w:t xml:space="preserve"> </w:t>
                            </w:r>
                            <w:r>
                              <w:rPr>
                                <w:rFonts w:ascii="Arial"/>
                                <w:b/>
                                <w:color w:val="000000"/>
                                <w:sz w:val="28"/>
                              </w:rPr>
                              <w:t>115.72:</w:t>
                            </w:r>
                            <w:r>
                              <w:rPr>
                                <w:rFonts w:ascii="Arial"/>
                                <w:b/>
                                <w:color w:val="000000"/>
                                <w:spacing w:val="-10"/>
                                <w:sz w:val="28"/>
                              </w:rPr>
                              <w:t xml:space="preserve"> </w:t>
                            </w:r>
                            <w:r>
                              <w:rPr>
                                <w:rFonts w:ascii="Arial"/>
                                <w:b/>
                                <w:color w:val="000000"/>
                                <w:sz w:val="28"/>
                              </w:rPr>
                              <w:t>Evidentiary</w:t>
                            </w:r>
                            <w:r>
                              <w:rPr>
                                <w:rFonts w:ascii="Arial"/>
                                <w:b/>
                                <w:color w:val="000000"/>
                                <w:spacing w:val="-9"/>
                                <w:sz w:val="28"/>
                              </w:rPr>
                              <w:t xml:space="preserve"> </w:t>
                            </w:r>
                            <w:r>
                              <w:rPr>
                                <w:rFonts w:ascii="Arial"/>
                                <w:b/>
                                <w:color w:val="000000"/>
                                <w:sz w:val="28"/>
                              </w:rPr>
                              <w:t>standard</w:t>
                            </w:r>
                            <w:r>
                              <w:rPr>
                                <w:rFonts w:ascii="Arial"/>
                                <w:b/>
                                <w:color w:val="000000"/>
                                <w:spacing w:val="-7"/>
                                <w:sz w:val="28"/>
                              </w:rPr>
                              <w:t xml:space="preserve"> </w:t>
                            </w:r>
                            <w:r>
                              <w:rPr>
                                <w:rFonts w:ascii="Arial"/>
                                <w:b/>
                                <w:color w:val="000000"/>
                                <w:sz w:val="28"/>
                              </w:rPr>
                              <w:t>for</w:t>
                            </w:r>
                            <w:r>
                              <w:rPr>
                                <w:rFonts w:ascii="Arial"/>
                                <w:b/>
                                <w:color w:val="000000"/>
                                <w:spacing w:val="-8"/>
                                <w:sz w:val="28"/>
                              </w:rPr>
                              <w:t xml:space="preserve"> </w:t>
                            </w:r>
                            <w:r>
                              <w:rPr>
                                <w:rFonts w:ascii="Arial"/>
                                <w:b/>
                                <w:color w:val="000000"/>
                                <w:sz w:val="28"/>
                              </w:rPr>
                              <w:t>administrative</w:t>
                            </w:r>
                            <w:r>
                              <w:rPr>
                                <w:rFonts w:ascii="Arial"/>
                                <w:b/>
                                <w:color w:val="000000"/>
                                <w:spacing w:val="-8"/>
                                <w:sz w:val="28"/>
                              </w:rPr>
                              <w:t xml:space="preserve"> </w:t>
                            </w:r>
                            <w:r>
                              <w:rPr>
                                <w:rFonts w:ascii="Arial"/>
                                <w:b/>
                                <w:color w:val="000000"/>
                                <w:spacing w:val="-2"/>
                                <w:sz w:val="28"/>
                              </w:rPr>
                              <w:t>investigations</w:t>
                            </w:r>
                          </w:p>
                        </w:txbxContent>
                      </wps:txbx>
                      <wps:bodyPr wrap="square" lIns="0" tIns="0" rIns="0" bIns="0" rtlCol="0">
                        <a:noAutofit/>
                      </wps:bodyPr>
                    </wps:wsp>
                  </a:graphicData>
                </a:graphic>
              </wp:anchor>
            </w:drawing>
          </mc:Choice>
          <mc:Fallback>
            <w:pict>
              <v:shape w14:anchorId="17D0F972" id="Textbox 136" o:spid="_x0000_s1100" type="#_x0000_t202" style="position:absolute;margin-left:52.55pt;margin-top:56.7pt;width:507pt;height:16.1pt;z-index:-15669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" fillcolor="#e3f8f8" stroked="f">
                <v:textbox inset="0,0,0,0">
                  <w:txbxContent>
                    <w:p w14:paraId="2433C8EC" w14:textId="77777777" w:rsidR="002B622E" w:rsidRDefault="00000000">
                      <w:pPr>
                        <w:spacing w:line="321" w:lineRule="exact"/>
                        <w:ind w:left="28"/>
                        <w:rPr>
                          <w:rFonts w:ascii="Arial"/>
                          <w:b/>
                          <w:color w:val="000000"/>
                          <w:sz w:val="28"/>
                        </w:rPr>
                      </w:pPr>
                      <w:r>
                        <w:rPr>
                          <w:rFonts w:ascii="Arial"/>
                          <w:b/>
                          <w:color w:val="000000"/>
                          <w:sz w:val="28"/>
                        </w:rPr>
                        <w:t>Standard</w:t>
                      </w:r>
                      <w:r>
                        <w:rPr>
                          <w:rFonts w:ascii="Arial"/>
                          <w:b/>
                          <w:color w:val="000000"/>
                          <w:spacing w:val="-9"/>
                          <w:sz w:val="28"/>
                        </w:rPr>
                        <w:t xml:space="preserve"> </w:t>
                      </w:r>
                      <w:r>
                        <w:rPr>
                          <w:rFonts w:ascii="Arial"/>
                          <w:b/>
                          <w:color w:val="000000"/>
                          <w:sz w:val="28"/>
                        </w:rPr>
                        <w:t>115.72:</w:t>
                      </w:r>
                      <w:r>
                        <w:rPr>
                          <w:rFonts w:ascii="Arial"/>
                          <w:b/>
                          <w:color w:val="000000"/>
                          <w:spacing w:val="-10"/>
                          <w:sz w:val="28"/>
                        </w:rPr>
                        <w:t xml:space="preserve"> </w:t>
                      </w:r>
                      <w:r>
                        <w:rPr>
                          <w:rFonts w:ascii="Arial"/>
                          <w:b/>
                          <w:color w:val="000000"/>
                          <w:sz w:val="28"/>
                        </w:rPr>
                        <w:t>Evidentiary</w:t>
                      </w:r>
                      <w:r>
                        <w:rPr>
                          <w:rFonts w:ascii="Arial"/>
                          <w:b/>
                          <w:color w:val="000000"/>
                          <w:spacing w:val="-9"/>
                          <w:sz w:val="28"/>
                        </w:rPr>
                        <w:t xml:space="preserve"> </w:t>
                      </w:r>
                      <w:r>
                        <w:rPr>
                          <w:rFonts w:ascii="Arial"/>
                          <w:b/>
                          <w:color w:val="000000"/>
                          <w:sz w:val="28"/>
                        </w:rPr>
                        <w:t>standard</w:t>
                      </w:r>
                      <w:r>
                        <w:rPr>
                          <w:rFonts w:ascii="Arial"/>
                          <w:b/>
                          <w:color w:val="000000"/>
                          <w:spacing w:val="-7"/>
                          <w:sz w:val="28"/>
                        </w:rPr>
                        <w:t xml:space="preserve"> </w:t>
                      </w:r>
                      <w:r>
                        <w:rPr>
                          <w:rFonts w:ascii="Arial"/>
                          <w:b/>
                          <w:color w:val="000000"/>
                          <w:sz w:val="28"/>
                        </w:rPr>
                        <w:t>for</w:t>
                      </w:r>
                      <w:r>
                        <w:rPr>
                          <w:rFonts w:ascii="Arial"/>
                          <w:b/>
                          <w:color w:val="000000"/>
                          <w:spacing w:val="-8"/>
                          <w:sz w:val="28"/>
                        </w:rPr>
                        <w:t xml:space="preserve"> </w:t>
                      </w:r>
                      <w:r>
                        <w:rPr>
                          <w:rFonts w:ascii="Arial"/>
                          <w:b/>
                          <w:color w:val="000000"/>
                          <w:sz w:val="28"/>
                        </w:rPr>
                        <w:t>administrative</w:t>
                      </w:r>
                      <w:r>
                        <w:rPr>
                          <w:rFonts w:ascii="Arial"/>
                          <w:b/>
                          <w:color w:val="000000"/>
                          <w:spacing w:val="-8"/>
                          <w:sz w:val="28"/>
                        </w:rPr>
                        <w:t xml:space="preserve"> </w:t>
                      </w:r>
                      <w:r>
                        <w:rPr>
                          <w:rFonts w:ascii="Arial"/>
                          <w:b/>
                          <w:color w:val="000000"/>
                          <w:spacing w:val="-2"/>
                          <w:sz w:val="28"/>
                        </w:rPr>
                        <w:t>investigations</w:t>
                      </w:r>
                    </w:p>
                  </w:txbxContent>
                </v:textbox>
                <w10:wrap type="topAndBottom" anchorx="page"/>
              </v:shape>
            </w:pict>
          </mc:Fallback>
        </mc:AlternateContent>
      </w:r>
    </w:p>
    <w:p w14:paraId="2F2CC3DB" w14:textId="77777777" w:rsidR="002B622E" w:rsidRDefault="002B622E">
      <w:pPr>
        <w:pStyle w:val="BodyText"/>
        <w:spacing w:before="194"/>
      </w:pPr>
    </w:p>
    <w:p w14:paraId="63628804" w14:textId="77777777" w:rsidR="002B622E" w:rsidRDefault="00000000">
      <w:pPr>
        <w:pStyle w:val="Heading2"/>
        <w:spacing w:before="243"/>
        <w:ind w:left="560"/>
      </w:pPr>
      <w:r>
        <w:t>All</w:t>
      </w:r>
      <w:r>
        <w:rPr>
          <w:spacing w:val="-4"/>
        </w:rPr>
        <w:t xml:space="preserve"> </w:t>
      </w:r>
      <w:r>
        <w:t>Yes/No</w:t>
      </w:r>
      <w:r>
        <w:rPr>
          <w:spacing w:val="-6"/>
        </w:rPr>
        <w:t xml:space="preserve"> </w:t>
      </w:r>
      <w:r>
        <w:t>Questions</w:t>
      </w:r>
      <w:r>
        <w:rPr>
          <w:spacing w:val="-5"/>
        </w:rPr>
        <w:t xml:space="preserve"> </w:t>
      </w:r>
      <w:r>
        <w:t>Must</w:t>
      </w:r>
      <w:r>
        <w:rPr>
          <w:spacing w:val="-5"/>
        </w:rPr>
        <w:t xml:space="preserve"> </w:t>
      </w:r>
      <w:r>
        <w:t>Be</w:t>
      </w:r>
      <w:r>
        <w:rPr>
          <w:spacing w:val="-5"/>
        </w:rPr>
        <w:t xml:space="preserve"> </w:t>
      </w:r>
      <w:r>
        <w:t>Answered</w:t>
      </w:r>
      <w:r>
        <w:rPr>
          <w:spacing w:val="-4"/>
        </w:rPr>
        <w:t xml:space="preserve"> </w:t>
      </w:r>
      <w:r>
        <w:t>by</w:t>
      </w:r>
      <w:r>
        <w:rPr>
          <w:spacing w:val="-6"/>
        </w:rPr>
        <w:t xml:space="preserve"> </w:t>
      </w:r>
      <w:r>
        <w:t>the</w:t>
      </w:r>
      <w:r>
        <w:rPr>
          <w:spacing w:val="-4"/>
        </w:rPr>
        <w:t xml:space="preserve"> </w:t>
      </w:r>
      <w:r>
        <w:t>Auditor</w:t>
      </w:r>
      <w:r>
        <w:rPr>
          <w:spacing w:val="-4"/>
        </w:rPr>
        <w:t xml:space="preserve"> </w:t>
      </w:r>
      <w:r>
        <w:t>to</w:t>
      </w:r>
      <w:r>
        <w:rPr>
          <w:spacing w:val="-4"/>
        </w:rPr>
        <w:t xml:space="preserve"> </w:t>
      </w:r>
      <w:r>
        <w:t>Complete</w:t>
      </w:r>
      <w:r>
        <w:rPr>
          <w:spacing w:val="-5"/>
        </w:rPr>
        <w:t xml:space="preserve"> </w:t>
      </w:r>
      <w:r>
        <w:t>the</w:t>
      </w:r>
      <w:r>
        <w:rPr>
          <w:spacing w:val="-6"/>
        </w:rPr>
        <w:t xml:space="preserve"> </w:t>
      </w:r>
      <w:r>
        <w:rPr>
          <w:spacing w:val="-2"/>
        </w:rPr>
        <w:t>Report</w:t>
      </w:r>
    </w:p>
    <w:p w14:paraId="5608EB07" w14:textId="77777777" w:rsidR="002B622E" w:rsidRDefault="00000000">
      <w:pPr>
        <w:pStyle w:val="BodyText"/>
        <w:spacing w:before="5"/>
        <w:rPr>
          <w:rFonts w:ascii="Arial"/>
          <w:b/>
          <w:sz w:val="13"/>
        </w:rPr>
      </w:pPr>
      <w:r>
        <w:rPr>
          <w:noProof/>
        </w:rPr>
        <mc:AlternateContent>
          <mc:Choice Requires="wps">
            <w:drawing>
              <wp:anchor distT="0" distB="0" distL="0" distR="0" simplePos="0" relativeHeight="487647744" behindDoc="1" locked="0" layoutInCell="1" allowOverlap="1" wp14:anchorId="257344A7" wp14:editId="521D891E">
                <wp:simplePos x="0" y="0"/>
                <wp:positionH relativeFrom="page">
                  <wp:posOffset>667512</wp:posOffset>
                </wp:positionH>
                <wp:positionV relativeFrom="paragraph">
                  <wp:posOffset>113678</wp:posOffset>
                </wp:positionV>
                <wp:extent cx="6438900" cy="161925"/>
                <wp:effectExtent l="0" t="0" r="0" b="0"/>
                <wp:wrapTopAndBottom/>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161925"/>
                        </a:xfrm>
                        <a:prstGeom prst="rect">
                          <a:avLst/>
                        </a:prstGeom>
                        <a:solidFill>
                          <a:srgbClr val="FDF4EB"/>
                        </a:solidFill>
                      </wps:spPr>
                      <wps:txbx>
                        <w:txbxContent>
                          <w:p w14:paraId="7DFC574D" w14:textId="77777777" w:rsidR="002B622E" w:rsidRDefault="00000000">
                            <w:pPr>
                              <w:ind w:left="28"/>
                              <w:rPr>
                                <w:rFonts w:ascii="Arial"/>
                                <w:b/>
                                <w:color w:val="000000"/>
                              </w:rPr>
                            </w:pPr>
                            <w:r>
                              <w:rPr>
                                <w:rFonts w:ascii="Arial"/>
                                <w:b/>
                                <w:color w:val="000000"/>
                              </w:rPr>
                              <w:t>115.72</w:t>
                            </w:r>
                            <w:r>
                              <w:rPr>
                                <w:rFonts w:ascii="Arial"/>
                                <w:b/>
                                <w:color w:val="000000"/>
                                <w:spacing w:val="-3"/>
                              </w:rPr>
                              <w:t xml:space="preserve"> </w:t>
                            </w:r>
                            <w:r>
                              <w:rPr>
                                <w:rFonts w:ascii="Arial"/>
                                <w:b/>
                                <w:color w:val="000000"/>
                                <w:spacing w:val="-5"/>
                              </w:rPr>
                              <w:t>(a)</w:t>
                            </w:r>
                          </w:p>
                        </w:txbxContent>
                      </wps:txbx>
                      <wps:bodyPr wrap="square" lIns="0" tIns="0" rIns="0" bIns="0" rtlCol="0">
                        <a:noAutofit/>
                      </wps:bodyPr>
                    </wps:wsp>
                  </a:graphicData>
                </a:graphic>
              </wp:anchor>
            </w:drawing>
          </mc:Choice>
          <mc:Fallback>
            <w:pict>
              <v:shape w14:anchorId="257344A7" id="Textbox 137" o:spid="_x0000_s1101" type="#_x0000_t202" style="position:absolute;margin-left:52.55pt;margin-top:8.95pt;width:507pt;height:12.75pt;z-index:-15668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" fillcolor="#fdf4eb" stroked="f">
                <v:textbox inset="0,0,0,0">
                  <w:txbxContent>
                    <w:p w14:paraId="7DFC574D" w14:textId="77777777" w:rsidR="002B622E" w:rsidRDefault="00000000">
                      <w:pPr>
                        <w:ind w:left="28"/>
                        <w:rPr>
                          <w:rFonts w:ascii="Arial"/>
                          <w:b/>
                          <w:color w:val="000000"/>
                        </w:rPr>
                      </w:pPr>
                      <w:r>
                        <w:rPr>
                          <w:rFonts w:ascii="Arial"/>
                          <w:b/>
                          <w:color w:val="000000"/>
                        </w:rPr>
                        <w:t>115.72</w:t>
                      </w:r>
                      <w:r>
                        <w:rPr>
                          <w:rFonts w:ascii="Arial"/>
                          <w:b/>
                          <w:color w:val="000000"/>
                          <w:spacing w:val="-3"/>
                        </w:rPr>
                        <w:t xml:space="preserve"> </w:t>
                      </w:r>
                      <w:r>
                        <w:rPr>
                          <w:rFonts w:ascii="Arial"/>
                          <w:b/>
                          <w:color w:val="000000"/>
                          <w:spacing w:val="-5"/>
                        </w:rPr>
                        <w:t>(a)</w:t>
                      </w:r>
                    </w:p>
                  </w:txbxContent>
                </v:textbox>
                <w10:wrap type="topAndBottom" anchorx="page"/>
              </v:shape>
            </w:pict>
          </mc:Fallback>
        </mc:AlternateContent>
      </w:r>
    </w:p>
    <w:p w14:paraId="2F2D42C3" w14:textId="77777777" w:rsidR="002B622E" w:rsidRDefault="002B622E">
      <w:pPr>
        <w:pStyle w:val="BodyText"/>
        <w:spacing w:before="1"/>
        <w:rPr>
          <w:rFonts w:ascii="Arial"/>
          <w:b/>
          <w:sz w:val="22"/>
        </w:rPr>
      </w:pPr>
    </w:p>
    <w:p w14:paraId="7666F6CC" w14:textId="77777777" w:rsidR="002B622E" w:rsidRDefault="00000000">
      <w:pPr>
        <w:pStyle w:val="ListParagraph"/>
        <w:numPr>
          <w:ilvl w:val="0"/>
          <w:numId w:val="70"/>
        </w:numPr>
        <w:tabs>
          <w:tab w:val="left" w:pos="1280"/>
        </w:tabs>
        <w:spacing w:line="256" w:lineRule="auto"/>
        <w:ind w:right="1293"/>
      </w:pPr>
      <w:r>
        <w:t>Is</w:t>
      </w:r>
      <w:r>
        <w:rPr>
          <w:spacing w:val="-1"/>
        </w:rPr>
        <w:t xml:space="preserve"> </w:t>
      </w:r>
      <w:r>
        <w:t>it</w:t>
      </w:r>
      <w:r>
        <w:rPr>
          <w:spacing w:val="-3"/>
        </w:rPr>
        <w:t xml:space="preserve"> </w:t>
      </w:r>
      <w:r>
        <w:t>true</w:t>
      </w:r>
      <w:r>
        <w:rPr>
          <w:spacing w:val="-4"/>
        </w:rPr>
        <w:t xml:space="preserve"> </w:t>
      </w:r>
      <w:r>
        <w:t>that</w:t>
      </w:r>
      <w:r>
        <w:rPr>
          <w:spacing w:val="-3"/>
        </w:rPr>
        <w:t xml:space="preserve"> </w:t>
      </w:r>
      <w:r>
        <w:t>the</w:t>
      </w:r>
      <w:r>
        <w:rPr>
          <w:spacing w:val="-2"/>
        </w:rPr>
        <w:t xml:space="preserve"> </w:t>
      </w:r>
      <w:r>
        <w:t>agency</w:t>
      </w:r>
      <w:r>
        <w:rPr>
          <w:spacing w:val="-4"/>
        </w:rPr>
        <w:t xml:space="preserve"> </w:t>
      </w:r>
      <w:r>
        <w:t>does</w:t>
      </w:r>
      <w:r>
        <w:rPr>
          <w:spacing w:val="-2"/>
        </w:rPr>
        <w:t xml:space="preserve"> </w:t>
      </w:r>
      <w:r>
        <w:t>not</w:t>
      </w:r>
      <w:r>
        <w:rPr>
          <w:spacing w:val="-3"/>
        </w:rPr>
        <w:t xml:space="preserve"> </w:t>
      </w:r>
      <w:r>
        <w:t>impose</w:t>
      </w:r>
      <w:r>
        <w:rPr>
          <w:spacing w:val="-4"/>
        </w:rPr>
        <w:t xml:space="preserve"> </w:t>
      </w:r>
      <w:r>
        <w:t>a</w:t>
      </w:r>
      <w:r>
        <w:rPr>
          <w:spacing w:val="-4"/>
        </w:rPr>
        <w:t xml:space="preserve"> </w:t>
      </w:r>
      <w:r>
        <w:t>standard</w:t>
      </w:r>
      <w:r>
        <w:rPr>
          <w:spacing w:val="-1"/>
        </w:rPr>
        <w:t xml:space="preserve"> </w:t>
      </w:r>
      <w:r>
        <w:t>higher</w:t>
      </w:r>
      <w:r>
        <w:rPr>
          <w:spacing w:val="-3"/>
        </w:rPr>
        <w:t xml:space="preserve"> </w:t>
      </w:r>
      <w:r>
        <w:t>than</w:t>
      </w:r>
      <w:r>
        <w:rPr>
          <w:spacing w:val="-4"/>
        </w:rPr>
        <w:t xml:space="preserve"> </w:t>
      </w:r>
      <w:r>
        <w:t>a</w:t>
      </w:r>
      <w:r>
        <w:rPr>
          <w:spacing w:val="-2"/>
        </w:rPr>
        <w:t xml:space="preserve"> </w:t>
      </w:r>
      <w:r>
        <w:t>preponderance</w:t>
      </w:r>
      <w:r>
        <w:rPr>
          <w:spacing w:val="-2"/>
        </w:rPr>
        <w:t xml:space="preserve"> </w:t>
      </w:r>
      <w:r>
        <w:t>of</w:t>
      </w:r>
      <w:r>
        <w:rPr>
          <w:spacing w:val="-3"/>
        </w:rPr>
        <w:t xml:space="preserve"> </w:t>
      </w:r>
      <w:r>
        <w:t xml:space="preserve">the evidence in determining whether allegations of sexual abuse or sexual harassment are substantiated? </w:t>
      </w:r>
      <w:r>
        <w:rPr>
          <w:rFonts w:ascii="MS Gothic" w:hAnsi="MS Gothic"/>
        </w:rPr>
        <w:t>☒</w:t>
      </w:r>
      <w:r>
        <w:rPr>
          <w:rFonts w:ascii="MS Gothic" w:hAnsi="MS Gothic"/>
          <w:spacing w:val="-22"/>
        </w:rPr>
        <w:t xml:space="preserve"> </w:t>
      </w:r>
      <w:r>
        <w:t>Yes</w:t>
      </w:r>
      <w:r>
        <w:rPr>
          <w:spacing w:val="80"/>
          <w:w w:val="150"/>
        </w:rPr>
        <w:t xml:space="preserve"> </w:t>
      </w:r>
      <w:r>
        <w:rPr>
          <w:rFonts w:ascii="MS Gothic" w:hAnsi="MS Gothic"/>
        </w:rPr>
        <w:t>☐</w:t>
      </w:r>
      <w:r>
        <w:rPr>
          <w:rFonts w:ascii="MS Gothic" w:hAnsi="MS Gothic"/>
          <w:spacing w:val="-22"/>
        </w:rPr>
        <w:t xml:space="preserve"> </w:t>
      </w:r>
      <w:r>
        <w:t>No</w:t>
      </w:r>
    </w:p>
    <w:p w14:paraId="6716E6A5" w14:textId="77777777" w:rsidR="002B622E" w:rsidRDefault="00000000">
      <w:pPr>
        <w:pStyle w:val="Heading2"/>
        <w:spacing w:before="166"/>
        <w:ind w:left="560"/>
      </w:pPr>
      <w:r>
        <w:t>Auditor</w:t>
      </w:r>
      <w:r>
        <w:rPr>
          <w:spacing w:val="-10"/>
        </w:rPr>
        <w:t xml:space="preserve"> </w:t>
      </w:r>
      <w:r>
        <w:t>Overall</w:t>
      </w:r>
      <w:r>
        <w:rPr>
          <w:spacing w:val="-5"/>
        </w:rPr>
        <w:t xml:space="preserve"> </w:t>
      </w:r>
      <w:r>
        <w:t>Compliance</w:t>
      </w:r>
      <w:r>
        <w:rPr>
          <w:spacing w:val="-7"/>
        </w:rPr>
        <w:t xml:space="preserve"> </w:t>
      </w:r>
      <w:r>
        <w:rPr>
          <w:spacing w:val="-2"/>
        </w:rPr>
        <w:t>Determination</w:t>
      </w:r>
    </w:p>
    <w:p w14:paraId="749B2F90" w14:textId="77777777" w:rsidR="002B622E" w:rsidRDefault="00000000">
      <w:pPr>
        <w:pStyle w:val="ListParagraph"/>
        <w:numPr>
          <w:ilvl w:val="1"/>
          <w:numId w:val="70"/>
        </w:numPr>
        <w:tabs>
          <w:tab w:val="left" w:pos="2000"/>
        </w:tabs>
        <w:spacing w:before="246"/>
      </w:pPr>
      <w:r>
        <w:rPr>
          <w:b/>
        </w:rPr>
        <w:t>Exceeds</w:t>
      </w:r>
      <w:r>
        <w:rPr>
          <w:b/>
          <w:spacing w:val="-7"/>
        </w:rPr>
        <w:t xml:space="preserve"> </w:t>
      </w:r>
      <w:r>
        <w:rPr>
          <w:b/>
        </w:rPr>
        <w:t>Standard</w:t>
      </w:r>
      <w:r>
        <w:rPr>
          <w:b/>
          <w:spacing w:val="-8"/>
        </w:rPr>
        <w:t xml:space="preserve"> </w:t>
      </w:r>
      <w:r>
        <w:t>(</w:t>
      </w:r>
      <w:r>
        <w:rPr>
          <w:i/>
        </w:rPr>
        <w:t>Substantially</w:t>
      </w:r>
      <w:r>
        <w:rPr>
          <w:i/>
          <w:spacing w:val="-6"/>
        </w:rPr>
        <w:t xml:space="preserve"> </w:t>
      </w:r>
      <w:r>
        <w:rPr>
          <w:i/>
        </w:rPr>
        <w:t>exceeds</w:t>
      </w:r>
      <w:r>
        <w:rPr>
          <w:i/>
          <w:spacing w:val="-8"/>
        </w:rPr>
        <w:t xml:space="preserve"> </w:t>
      </w:r>
      <w:r>
        <w:rPr>
          <w:i/>
        </w:rPr>
        <w:t>requirement</w:t>
      </w:r>
      <w:r>
        <w:rPr>
          <w:i/>
          <w:spacing w:val="-8"/>
        </w:rPr>
        <w:t xml:space="preserve"> </w:t>
      </w:r>
      <w:r>
        <w:rPr>
          <w:i/>
        </w:rPr>
        <w:t>of</w:t>
      </w:r>
      <w:r>
        <w:rPr>
          <w:i/>
          <w:spacing w:val="-7"/>
        </w:rPr>
        <w:t xml:space="preserve"> </w:t>
      </w:r>
      <w:r>
        <w:rPr>
          <w:i/>
          <w:spacing w:val="-2"/>
        </w:rPr>
        <w:t>standards</w:t>
      </w:r>
      <w:r>
        <w:rPr>
          <w:spacing w:val="-2"/>
        </w:rPr>
        <w:t>)</w:t>
      </w:r>
    </w:p>
    <w:p w14:paraId="007CAF89" w14:textId="77777777" w:rsidR="002B622E" w:rsidRDefault="002B622E">
      <w:pPr>
        <w:pStyle w:val="BodyText"/>
        <w:rPr>
          <w:rFonts w:ascii="Arial"/>
          <w:sz w:val="22"/>
        </w:rPr>
      </w:pPr>
    </w:p>
    <w:p w14:paraId="4A66D6F0" w14:textId="77777777" w:rsidR="002B622E" w:rsidRDefault="00000000">
      <w:pPr>
        <w:pStyle w:val="Heading3"/>
        <w:tabs>
          <w:tab w:val="left" w:pos="2000"/>
        </w:tabs>
        <w:spacing w:line="242" w:lineRule="auto"/>
        <w:rPr>
          <w:i w:val="0"/>
        </w:rPr>
      </w:pPr>
      <w:r>
        <w:rPr>
          <w:rFonts w:ascii="MS Gothic" w:hAnsi="MS Gothic"/>
          <w:i w:val="0"/>
          <w:spacing w:val="-10"/>
          <w:sz w:val="28"/>
        </w:rPr>
        <w:t>☒</w:t>
      </w:r>
      <w:r>
        <w:rPr>
          <w:rFonts w:ascii="MS Gothic" w:hAnsi="MS Gothic"/>
          <w:i w:val="0"/>
          <w:sz w:val="28"/>
        </w:rPr>
        <w:tab/>
      </w:r>
      <w:r>
        <w:rPr>
          <w:b/>
          <w:i w:val="0"/>
        </w:rPr>
        <w:t>Meets</w:t>
      </w:r>
      <w:r>
        <w:rPr>
          <w:b/>
          <w:i w:val="0"/>
          <w:spacing w:val="-5"/>
        </w:rPr>
        <w:t xml:space="preserve"> </w:t>
      </w:r>
      <w:r>
        <w:rPr>
          <w:b/>
          <w:i w:val="0"/>
        </w:rPr>
        <w:t>Standard</w:t>
      </w:r>
      <w:r>
        <w:rPr>
          <w:b/>
          <w:i w:val="0"/>
          <w:spacing w:val="-4"/>
        </w:rPr>
        <w:t xml:space="preserve"> </w:t>
      </w:r>
      <w:r>
        <w:rPr>
          <w:i w:val="0"/>
        </w:rPr>
        <w:t>(</w:t>
      </w:r>
      <w:r>
        <w:t>Substantial</w:t>
      </w:r>
      <w:r>
        <w:rPr>
          <w:spacing w:val="-4"/>
        </w:rPr>
        <w:t xml:space="preserve"> </w:t>
      </w:r>
      <w:r>
        <w:t>compliance;</w:t>
      </w:r>
      <w:r>
        <w:rPr>
          <w:spacing w:val="-4"/>
        </w:rPr>
        <w:t xml:space="preserve"> </w:t>
      </w:r>
      <w:r>
        <w:t>complies</w:t>
      </w:r>
      <w:r>
        <w:rPr>
          <w:spacing w:val="-3"/>
        </w:rPr>
        <w:t xml:space="preserve"> </w:t>
      </w:r>
      <w:r>
        <w:t>in</w:t>
      </w:r>
      <w:r>
        <w:rPr>
          <w:spacing w:val="-3"/>
        </w:rPr>
        <w:t xml:space="preserve"> </w:t>
      </w:r>
      <w:r>
        <w:t>all</w:t>
      </w:r>
      <w:r>
        <w:rPr>
          <w:spacing w:val="-3"/>
        </w:rPr>
        <w:t xml:space="preserve"> </w:t>
      </w:r>
      <w:r>
        <w:t>material</w:t>
      </w:r>
      <w:r>
        <w:rPr>
          <w:spacing w:val="-3"/>
        </w:rPr>
        <w:t xml:space="preserve"> </w:t>
      </w:r>
      <w:r>
        <w:t>ways</w:t>
      </w:r>
      <w:r>
        <w:rPr>
          <w:spacing w:val="-3"/>
        </w:rPr>
        <w:t xml:space="preserve"> </w:t>
      </w:r>
      <w:r>
        <w:t>with</w:t>
      </w:r>
      <w:r>
        <w:rPr>
          <w:spacing w:val="-3"/>
        </w:rPr>
        <w:t xml:space="preserve"> </w:t>
      </w:r>
      <w:r>
        <w:t>the standard for the relevant review period</w:t>
      </w:r>
      <w:r>
        <w:rPr>
          <w:i w:val="0"/>
        </w:rPr>
        <w:t>)</w:t>
      </w:r>
    </w:p>
    <w:p w14:paraId="6650898E" w14:textId="77777777" w:rsidR="002B622E" w:rsidRDefault="00000000">
      <w:pPr>
        <w:pStyle w:val="ListParagraph"/>
        <w:numPr>
          <w:ilvl w:val="1"/>
          <w:numId w:val="70"/>
        </w:numPr>
        <w:tabs>
          <w:tab w:val="left" w:pos="2000"/>
        </w:tabs>
        <w:spacing w:before="246"/>
      </w:pPr>
      <w:r>
        <w:rPr>
          <w:b/>
        </w:rPr>
        <w:t>Does</w:t>
      </w:r>
      <w:r>
        <w:rPr>
          <w:b/>
          <w:spacing w:val="-6"/>
        </w:rPr>
        <w:t xml:space="preserve"> </w:t>
      </w:r>
      <w:r>
        <w:rPr>
          <w:b/>
        </w:rPr>
        <w:t>Not</w:t>
      </w:r>
      <w:r>
        <w:rPr>
          <w:b/>
          <w:spacing w:val="-6"/>
        </w:rPr>
        <w:t xml:space="preserve"> </w:t>
      </w:r>
      <w:r>
        <w:rPr>
          <w:b/>
        </w:rPr>
        <w:t>Meet</w:t>
      </w:r>
      <w:r>
        <w:rPr>
          <w:b/>
          <w:spacing w:val="-6"/>
        </w:rPr>
        <w:t xml:space="preserve"> </w:t>
      </w:r>
      <w:r>
        <w:rPr>
          <w:b/>
        </w:rPr>
        <w:t>Standard</w:t>
      </w:r>
      <w:r>
        <w:rPr>
          <w:b/>
          <w:spacing w:val="-3"/>
        </w:rPr>
        <w:t xml:space="preserve"> </w:t>
      </w:r>
      <w:r>
        <w:t>(</w:t>
      </w:r>
      <w:r>
        <w:rPr>
          <w:i/>
        </w:rPr>
        <w:t>Requires</w:t>
      </w:r>
      <w:r>
        <w:rPr>
          <w:i/>
          <w:spacing w:val="-7"/>
        </w:rPr>
        <w:t xml:space="preserve"> </w:t>
      </w:r>
      <w:r>
        <w:rPr>
          <w:i/>
        </w:rPr>
        <w:t>Corrective</w:t>
      </w:r>
      <w:r>
        <w:rPr>
          <w:i/>
          <w:spacing w:val="-5"/>
        </w:rPr>
        <w:t xml:space="preserve"> </w:t>
      </w:r>
      <w:r>
        <w:rPr>
          <w:i/>
          <w:spacing w:val="-2"/>
        </w:rPr>
        <w:t>Action</w:t>
      </w:r>
      <w:r>
        <w:rPr>
          <w:spacing w:val="-2"/>
        </w:rPr>
        <w:t>)</w:t>
      </w:r>
    </w:p>
    <w:p w14:paraId="3ABA061F" w14:textId="77777777" w:rsidR="002B622E" w:rsidRDefault="002B622E">
      <w:pPr>
        <w:sectPr w:rsidR="002B622E">
          <w:pgSz w:w="12240" w:h="15840"/>
          <w:pgMar w:top="920" w:right="520" w:bottom="1560" w:left="520" w:header="0" w:footer="1333" w:gutter="0"/>
          <w:cols w:space="720"/>
        </w:sectPr>
      </w:pPr>
    </w:p>
    <w:p w14:paraId="0D899E91" w14:textId="77777777" w:rsidR="002B622E" w:rsidRDefault="00000000">
      <w:pPr>
        <w:pStyle w:val="BodyText"/>
        <w:ind w:left="531"/>
        <w:rPr>
          <w:rFonts w:ascii="Arial"/>
        </w:rPr>
      </w:pPr>
      <w:r>
        <w:rPr>
          <w:rFonts w:ascii="Arial"/>
          <w:noProof/>
        </w:rPr>
        <w:lastRenderedPageBreak/>
        <mc:AlternateContent>
          <mc:Choice Requires="wps">
            <w:drawing>
              <wp:inline distT="0" distB="0" distL="0" distR="0" wp14:anchorId="5222248E" wp14:editId="02E14191">
                <wp:extent cx="6438900" cy="2928620"/>
                <wp:effectExtent l="0" t="0" r="0" b="0"/>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2928620"/>
                        </a:xfrm>
                        <a:prstGeom prst="rect">
                          <a:avLst/>
                        </a:prstGeom>
                        <a:solidFill>
                          <a:srgbClr val="F8F6F6"/>
                        </a:solidFill>
                      </wps:spPr>
                      <wps:txbx>
                        <w:txbxContent>
                          <w:p w14:paraId="38E8F4AE" w14:textId="77777777" w:rsidR="002B622E" w:rsidRDefault="00000000">
                            <w:pPr>
                              <w:spacing w:before="1"/>
                              <w:ind w:left="28"/>
                              <w:rPr>
                                <w:b/>
                                <w:color w:val="000000"/>
                                <w:sz w:val="20"/>
                              </w:rPr>
                            </w:pPr>
                            <w:r>
                              <w:rPr>
                                <w:b/>
                                <w:color w:val="000000"/>
                                <w:spacing w:val="-2"/>
                                <w:sz w:val="20"/>
                              </w:rPr>
                              <w:t>Documents:</w:t>
                            </w:r>
                          </w:p>
                          <w:p w14:paraId="5BFF8B94" w14:textId="77777777" w:rsidR="002B622E" w:rsidRDefault="00000000">
                            <w:pPr>
                              <w:pStyle w:val="BodyText"/>
                              <w:numPr>
                                <w:ilvl w:val="0"/>
                                <w:numId w:val="69"/>
                              </w:numPr>
                              <w:tabs>
                                <w:tab w:val="left" w:pos="228"/>
                              </w:tabs>
                              <w:spacing w:line="229" w:lineRule="exact"/>
                              <w:ind w:left="228" w:hanging="200"/>
                              <w:rPr>
                                <w:color w:val="000000"/>
                              </w:rPr>
                            </w:pPr>
                            <w:r>
                              <w:rPr>
                                <w:color w:val="000000"/>
                              </w:rPr>
                              <w:t>Pre-Audit</w:t>
                            </w:r>
                            <w:r>
                              <w:rPr>
                                <w:color w:val="000000"/>
                                <w:spacing w:val="-6"/>
                              </w:rPr>
                              <w:t xml:space="preserve"> </w:t>
                            </w:r>
                            <w:r>
                              <w:rPr>
                                <w:color w:val="000000"/>
                                <w:spacing w:val="-2"/>
                              </w:rPr>
                              <w:t>Questionnaire</w:t>
                            </w:r>
                          </w:p>
                          <w:p w14:paraId="759A9AD5" w14:textId="77777777" w:rsidR="002B622E" w:rsidRDefault="00000000">
                            <w:pPr>
                              <w:numPr>
                                <w:ilvl w:val="0"/>
                                <w:numId w:val="69"/>
                              </w:numPr>
                              <w:tabs>
                                <w:tab w:val="left" w:pos="228"/>
                              </w:tabs>
                              <w:spacing w:line="229" w:lineRule="exact"/>
                              <w:ind w:left="228" w:hanging="200"/>
                              <w:rPr>
                                <w:i/>
                                <w:color w:val="000000"/>
                                <w:sz w:val="20"/>
                              </w:rPr>
                            </w:pPr>
                            <w:r>
                              <w:rPr>
                                <w:color w:val="000000"/>
                                <w:sz w:val="20"/>
                              </w:rPr>
                              <w:t>TDCJ</w:t>
                            </w:r>
                            <w:r>
                              <w:rPr>
                                <w:color w:val="000000"/>
                                <w:spacing w:val="-9"/>
                                <w:sz w:val="20"/>
                              </w:rPr>
                              <w:t xml:space="preserve"> </w:t>
                            </w:r>
                            <w:r>
                              <w:rPr>
                                <w:color w:val="000000"/>
                                <w:sz w:val="20"/>
                              </w:rPr>
                              <w:t>Correctional</w:t>
                            </w:r>
                            <w:r>
                              <w:rPr>
                                <w:color w:val="000000"/>
                                <w:spacing w:val="-5"/>
                                <w:sz w:val="20"/>
                              </w:rPr>
                              <w:t xml:space="preserve"> </w:t>
                            </w:r>
                            <w:r>
                              <w:rPr>
                                <w:color w:val="000000"/>
                                <w:sz w:val="20"/>
                              </w:rPr>
                              <w:t>Institutions</w:t>
                            </w:r>
                            <w:r>
                              <w:rPr>
                                <w:color w:val="000000"/>
                                <w:spacing w:val="-7"/>
                                <w:sz w:val="20"/>
                              </w:rPr>
                              <w:t xml:space="preserve"> </w:t>
                            </w:r>
                            <w:r>
                              <w:rPr>
                                <w:color w:val="000000"/>
                                <w:sz w:val="20"/>
                              </w:rPr>
                              <w:t xml:space="preserve">Division, </w:t>
                            </w:r>
                            <w:r>
                              <w:rPr>
                                <w:i/>
                                <w:color w:val="000000"/>
                                <w:sz w:val="20"/>
                              </w:rPr>
                              <w:t>Safe</w:t>
                            </w:r>
                            <w:r>
                              <w:rPr>
                                <w:i/>
                                <w:color w:val="000000"/>
                                <w:spacing w:val="-5"/>
                                <w:sz w:val="20"/>
                              </w:rPr>
                              <w:t xml:space="preserve"> </w:t>
                            </w:r>
                            <w:r>
                              <w:rPr>
                                <w:i/>
                                <w:color w:val="000000"/>
                                <w:sz w:val="20"/>
                              </w:rPr>
                              <w:t>Prisons</w:t>
                            </w:r>
                            <w:r>
                              <w:rPr>
                                <w:i/>
                                <w:color w:val="000000"/>
                                <w:spacing w:val="-7"/>
                                <w:sz w:val="20"/>
                              </w:rPr>
                              <w:t xml:space="preserve"> </w:t>
                            </w:r>
                            <w:r>
                              <w:rPr>
                                <w:i/>
                                <w:color w:val="000000"/>
                                <w:sz w:val="20"/>
                              </w:rPr>
                              <w:t>/</w:t>
                            </w:r>
                            <w:r>
                              <w:rPr>
                                <w:i/>
                                <w:color w:val="000000"/>
                                <w:spacing w:val="-6"/>
                                <w:sz w:val="20"/>
                              </w:rPr>
                              <w:t xml:space="preserve"> </w:t>
                            </w:r>
                            <w:r>
                              <w:rPr>
                                <w:i/>
                                <w:color w:val="000000"/>
                                <w:sz w:val="20"/>
                              </w:rPr>
                              <w:t>PREA</w:t>
                            </w:r>
                            <w:r>
                              <w:rPr>
                                <w:i/>
                                <w:color w:val="000000"/>
                                <w:spacing w:val="-6"/>
                                <w:sz w:val="20"/>
                              </w:rPr>
                              <w:t xml:space="preserve"> </w:t>
                            </w:r>
                            <w:r>
                              <w:rPr>
                                <w:i/>
                                <w:color w:val="000000"/>
                                <w:spacing w:val="-4"/>
                                <w:sz w:val="20"/>
                              </w:rPr>
                              <w:t>Plan</w:t>
                            </w:r>
                          </w:p>
                          <w:p w14:paraId="4732D710" w14:textId="77777777" w:rsidR="002B622E" w:rsidRDefault="00000000">
                            <w:pPr>
                              <w:pStyle w:val="BodyText"/>
                              <w:numPr>
                                <w:ilvl w:val="0"/>
                                <w:numId w:val="69"/>
                              </w:numPr>
                              <w:tabs>
                                <w:tab w:val="left" w:pos="228"/>
                              </w:tabs>
                              <w:ind w:left="228" w:hanging="200"/>
                              <w:rPr>
                                <w:color w:val="000000"/>
                              </w:rPr>
                            </w:pPr>
                            <w:r>
                              <w:rPr>
                                <w:color w:val="000000"/>
                              </w:rPr>
                              <w:t>Investigation</w:t>
                            </w:r>
                            <w:r>
                              <w:rPr>
                                <w:color w:val="000000"/>
                                <w:spacing w:val="-10"/>
                              </w:rPr>
                              <w:t xml:space="preserve"> </w:t>
                            </w:r>
                            <w:r>
                              <w:rPr>
                                <w:color w:val="000000"/>
                                <w:spacing w:val="-2"/>
                              </w:rPr>
                              <w:t>Reports</w:t>
                            </w:r>
                          </w:p>
                          <w:p w14:paraId="04715A0E" w14:textId="77777777" w:rsidR="002B622E" w:rsidRDefault="00000000">
                            <w:pPr>
                              <w:pStyle w:val="BodyText"/>
                              <w:numPr>
                                <w:ilvl w:val="0"/>
                                <w:numId w:val="69"/>
                              </w:numPr>
                              <w:tabs>
                                <w:tab w:val="left" w:pos="228"/>
                              </w:tabs>
                              <w:spacing w:before="1"/>
                              <w:ind w:left="228" w:hanging="200"/>
                              <w:rPr>
                                <w:color w:val="000000"/>
                              </w:rPr>
                            </w:pPr>
                            <w:r>
                              <w:rPr>
                                <w:color w:val="000000"/>
                              </w:rPr>
                              <w:t>Safe</w:t>
                            </w:r>
                            <w:r>
                              <w:rPr>
                                <w:color w:val="000000"/>
                                <w:spacing w:val="-5"/>
                              </w:rPr>
                              <w:t xml:space="preserve"> </w:t>
                            </w:r>
                            <w:r>
                              <w:rPr>
                                <w:color w:val="000000"/>
                              </w:rPr>
                              <w:t>Prisons</w:t>
                            </w:r>
                            <w:r>
                              <w:rPr>
                                <w:color w:val="000000"/>
                                <w:spacing w:val="-5"/>
                              </w:rPr>
                              <w:t xml:space="preserve"> </w:t>
                            </w:r>
                            <w:r>
                              <w:rPr>
                                <w:color w:val="000000"/>
                              </w:rPr>
                              <w:t>/</w:t>
                            </w:r>
                            <w:r>
                              <w:rPr>
                                <w:color w:val="000000"/>
                                <w:spacing w:val="-5"/>
                              </w:rPr>
                              <w:t xml:space="preserve"> </w:t>
                            </w:r>
                            <w:r>
                              <w:rPr>
                                <w:color w:val="000000"/>
                              </w:rPr>
                              <w:t>PREA</w:t>
                            </w:r>
                            <w:r>
                              <w:rPr>
                                <w:color w:val="000000"/>
                                <w:spacing w:val="-5"/>
                              </w:rPr>
                              <w:t xml:space="preserve"> </w:t>
                            </w:r>
                            <w:r>
                              <w:rPr>
                                <w:color w:val="000000"/>
                              </w:rPr>
                              <w:t>Program</w:t>
                            </w:r>
                            <w:r>
                              <w:rPr>
                                <w:color w:val="000000"/>
                                <w:spacing w:val="-3"/>
                              </w:rPr>
                              <w:t xml:space="preserve"> </w:t>
                            </w:r>
                            <w:r>
                              <w:rPr>
                                <w:color w:val="000000"/>
                              </w:rPr>
                              <w:t>Training</w:t>
                            </w:r>
                            <w:r>
                              <w:rPr>
                                <w:color w:val="000000"/>
                                <w:spacing w:val="-5"/>
                              </w:rPr>
                              <w:t xml:space="preserve"> </w:t>
                            </w:r>
                            <w:r>
                              <w:rPr>
                                <w:color w:val="000000"/>
                                <w:spacing w:val="-2"/>
                              </w:rPr>
                              <w:t>PowerPoint</w:t>
                            </w:r>
                          </w:p>
                          <w:p w14:paraId="0B988B61" w14:textId="77777777" w:rsidR="002B622E" w:rsidRDefault="002B622E">
                            <w:pPr>
                              <w:pStyle w:val="BodyText"/>
                              <w:spacing w:before="1"/>
                              <w:rPr>
                                <w:color w:val="000000"/>
                              </w:rPr>
                            </w:pPr>
                          </w:p>
                          <w:p w14:paraId="7627B5DE" w14:textId="77777777" w:rsidR="002B622E" w:rsidRDefault="00000000">
                            <w:pPr>
                              <w:ind w:left="28"/>
                              <w:rPr>
                                <w:b/>
                                <w:color w:val="000000"/>
                                <w:sz w:val="20"/>
                              </w:rPr>
                            </w:pPr>
                            <w:r>
                              <w:rPr>
                                <w:b/>
                                <w:color w:val="000000"/>
                                <w:spacing w:val="-2"/>
                                <w:sz w:val="20"/>
                              </w:rPr>
                              <w:t>Interviews:</w:t>
                            </w:r>
                          </w:p>
                          <w:p w14:paraId="6C78F73D" w14:textId="77777777" w:rsidR="002B622E" w:rsidRDefault="00000000">
                            <w:pPr>
                              <w:pStyle w:val="BodyText"/>
                              <w:ind w:left="28"/>
                              <w:rPr>
                                <w:color w:val="000000"/>
                              </w:rPr>
                            </w:pPr>
                            <w:r>
                              <w:rPr>
                                <w:color w:val="000000"/>
                              </w:rPr>
                              <w:t>1.</w:t>
                            </w:r>
                            <w:r>
                              <w:rPr>
                                <w:color w:val="000000"/>
                                <w:spacing w:val="-6"/>
                              </w:rPr>
                              <w:t xml:space="preserve"> </w:t>
                            </w:r>
                            <w:r>
                              <w:rPr>
                                <w:color w:val="000000"/>
                              </w:rPr>
                              <w:t>Investigative</w:t>
                            </w:r>
                            <w:r>
                              <w:rPr>
                                <w:color w:val="000000"/>
                                <w:spacing w:val="-5"/>
                              </w:rPr>
                              <w:t xml:space="preserve"> </w:t>
                            </w:r>
                            <w:r>
                              <w:rPr>
                                <w:color w:val="000000"/>
                                <w:spacing w:val="-2"/>
                              </w:rPr>
                              <w:t>Staff</w:t>
                            </w:r>
                          </w:p>
                          <w:p w14:paraId="77B1C715" w14:textId="77777777" w:rsidR="002B622E" w:rsidRDefault="00000000">
                            <w:pPr>
                              <w:spacing w:before="229"/>
                              <w:ind w:left="28"/>
                              <w:jc w:val="both"/>
                              <w:rPr>
                                <w:b/>
                                <w:color w:val="000000"/>
                                <w:sz w:val="20"/>
                              </w:rPr>
                            </w:pPr>
                            <w:r>
                              <w:rPr>
                                <w:b/>
                                <w:color w:val="000000"/>
                                <w:sz w:val="20"/>
                              </w:rPr>
                              <w:t>Findings</w:t>
                            </w:r>
                            <w:r>
                              <w:rPr>
                                <w:b/>
                                <w:color w:val="000000"/>
                                <w:spacing w:val="-7"/>
                                <w:sz w:val="20"/>
                              </w:rPr>
                              <w:t xml:space="preserve"> </w:t>
                            </w:r>
                            <w:r>
                              <w:rPr>
                                <w:b/>
                                <w:color w:val="000000"/>
                                <w:sz w:val="20"/>
                              </w:rPr>
                              <w:t>(By</w:t>
                            </w:r>
                            <w:r>
                              <w:rPr>
                                <w:b/>
                                <w:color w:val="000000"/>
                                <w:spacing w:val="-4"/>
                                <w:sz w:val="20"/>
                              </w:rPr>
                              <w:t xml:space="preserve"> </w:t>
                            </w:r>
                            <w:r>
                              <w:rPr>
                                <w:b/>
                                <w:color w:val="000000"/>
                                <w:spacing w:val="-2"/>
                                <w:sz w:val="20"/>
                              </w:rPr>
                              <w:t>Provision):</w:t>
                            </w:r>
                          </w:p>
                          <w:p w14:paraId="7A2F6E6E" w14:textId="77777777" w:rsidR="002B622E" w:rsidRDefault="00000000">
                            <w:pPr>
                              <w:pStyle w:val="BodyText"/>
                              <w:ind w:left="28" w:right="32"/>
                              <w:jc w:val="both"/>
                              <w:rPr>
                                <w:color w:val="000000"/>
                              </w:rPr>
                            </w:pPr>
                            <w:r>
                              <w:rPr>
                                <w:b/>
                                <w:color w:val="000000"/>
                              </w:rPr>
                              <w:t>115.72</w:t>
                            </w:r>
                            <w:r>
                              <w:rPr>
                                <w:b/>
                                <w:color w:val="000000"/>
                                <w:spacing w:val="-5"/>
                              </w:rPr>
                              <w:t xml:space="preserve"> </w:t>
                            </w:r>
                            <w:r>
                              <w:rPr>
                                <w:b/>
                                <w:color w:val="000000"/>
                              </w:rPr>
                              <w:t>(a):</w:t>
                            </w:r>
                            <w:r>
                              <w:rPr>
                                <w:b/>
                                <w:color w:val="000000"/>
                                <w:spacing w:val="-1"/>
                              </w:rPr>
                              <w:t xml:space="preserve"> </w:t>
                            </w:r>
                            <w:r>
                              <w:rPr>
                                <w:color w:val="000000"/>
                              </w:rPr>
                              <w:t>The</w:t>
                            </w:r>
                            <w:r>
                              <w:rPr>
                                <w:color w:val="000000"/>
                                <w:spacing w:val="-4"/>
                              </w:rPr>
                              <w:t xml:space="preserve"> </w:t>
                            </w:r>
                            <w:r>
                              <w:rPr>
                                <w:color w:val="000000"/>
                              </w:rPr>
                              <w:t>Safe</w:t>
                            </w:r>
                            <w:r>
                              <w:rPr>
                                <w:color w:val="000000"/>
                                <w:spacing w:val="-6"/>
                              </w:rPr>
                              <w:t xml:space="preserve"> </w:t>
                            </w:r>
                            <w:r>
                              <w:rPr>
                                <w:color w:val="000000"/>
                              </w:rPr>
                              <w:t>Prisons/PREA</w:t>
                            </w:r>
                            <w:r>
                              <w:rPr>
                                <w:color w:val="000000"/>
                                <w:spacing w:val="-4"/>
                              </w:rPr>
                              <w:t xml:space="preserve"> </w:t>
                            </w:r>
                            <w:r>
                              <w:rPr>
                                <w:color w:val="000000"/>
                              </w:rPr>
                              <w:t>Plan,</w:t>
                            </w:r>
                            <w:r>
                              <w:rPr>
                                <w:color w:val="000000"/>
                                <w:spacing w:val="-4"/>
                              </w:rPr>
                              <w:t xml:space="preserve"> </w:t>
                            </w:r>
                            <w:r>
                              <w:rPr>
                                <w:color w:val="000000"/>
                              </w:rPr>
                              <w:t>page</w:t>
                            </w:r>
                            <w:r>
                              <w:rPr>
                                <w:color w:val="000000"/>
                                <w:spacing w:val="-6"/>
                              </w:rPr>
                              <w:t xml:space="preserve"> </w:t>
                            </w:r>
                            <w:r>
                              <w:rPr>
                                <w:color w:val="000000"/>
                              </w:rPr>
                              <w:t>28,</w:t>
                            </w:r>
                            <w:r>
                              <w:rPr>
                                <w:color w:val="000000"/>
                                <w:spacing w:val="-6"/>
                              </w:rPr>
                              <w:t xml:space="preserve"> </w:t>
                            </w:r>
                            <w:r>
                              <w:rPr>
                                <w:color w:val="000000"/>
                              </w:rPr>
                              <w:t>describes</w:t>
                            </w:r>
                            <w:r>
                              <w:rPr>
                                <w:color w:val="000000"/>
                                <w:spacing w:val="-5"/>
                              </w:rPr>
                              <w:t xml:space="preserve"> </w:t>
                            </w:r>
                            <w:r>
                              <w:rPr>
                                <w:color w:val="000000"/>
                              </w:rPr>
                              <w:t>the</w:t>
                            </w:r>
                            <w:r>
                              <w:rPr>
                                <w:color w:val="000000"/>
                                <w:spacing w:val="-4"/>
                              </w:rPr>
                              <w:t xml:space="preserve"> </w:t>
                            </w:r>
                            <w:r>
                              <w:rPr>
                                <w:color w:val="000000"/>
                              </w:rPr>
                              <w:t>administrative</w:t>
                            </w:r>
                            <w:r>
                              <w:rPr>
                                <w:color w:val="000000"/>
                                <w:spacing w:val="-4"/>
                              </w:rPr>
                              <w:t xml:space="preserve"> </w:t>
                            </w:r>
                            <w:r>
                              <w:rPr>
                                <w:color w:val="000000"/>
                              </w:rPr>
                              <w:t>investigation</w:t>
                            </w:r>
                            <w:r>
                              <w:rPr>
                                <w:color w:val="000000"/>
                                <w:spacing w:val="-5"/>
                              </w:rPr>
                              <w:t xml:space="preserve"> </w:t>
                            </w:r>
                            <w:r>
                              <w:rPr>
                                <w:color w:val="000000"/>
                              </w:rPr>
                              <w:t>process.</w:t>
                            </w:r>
                            <w:r>
                              <w:rPr>
                                <w:color w:val="000000"/>
                                <w:spacing w:val="-4"/>
                              </w:rPr>
                              <w:t xml:space="preserve"> </w:t>
                            </w:r>
                            <w:r>
                              <w:rPr>
                                <w:color w:val="000000"/>
                              </w:rPr>
                              <w:t>Specifically,</w:t>
                            </w:r>
                            <w:r>
                              <w:rPr>
                                <w:color w:val="000000"/>
                                <w:spacing w:val="-6"/>
                              </w:rPr>
                              <w:t xml:space="preserve"> </w:t>
                            </w:r>
                            <w:r>
                              <w:rPr>
                                <w:color w:val="000000"/>
                              </w:rPr>
                              <w:t>it</w:t>
                            </w:r>
                            <w:r>
                              <w:rPr>
                                <w:color w:val="000000"/>
                                <w:spacing w:val="-5"/>
                              </w:rPr>
                              <w:t xml:space="preserve"> </w:t>
                            </w:r>
                            <w:r>
                              <w:rPr>
                                <w:color w:val="000000"/>
                              </w:rPr>
                              <w:t>indicates that the agency does not impose no higher standard than a preponderance of evidence in determining whether allegations of sexual abuse or sexual harassment are substantiated. This information is also included in the Safe Prisons PREA Program training PowerPoint. A review of the investigations indicated that two (2) sexual abuse administrative investigations were completed within the previous twelve months. Interviews with investigative staff confirmed that all administrative investigations only require a preponderance of evidence to make a substantiated finding.</w:t>
                            </w:r>
                          </w:p>
                          <w:p w14:paraId="08AC7145" w14:textId="77777777" w:rsidR="002B622E" w:rsidRDefault="002B622E">
                            <w:pPr>
                              <w:pStyle w:val="BodyText"/>
                              <w:spacing w:before="1"/>
                              <w:rPr>
                                <w:color w:val="000000"/>
                              </w:rPr>
                            </w:pPr>
                          </w:p>
                          <w:p w14:paraId="5A82088E" w14:textId="77777777" w:rsidR="002B622E" w:rsidRDefault="00000000">
                            <w:pPr>
                              <w:pStyle w:val="BodyText"/>
                              <w:ind w:left="28" w:right="25"/>
                              <w:jc w:val="both"/>
                              <w:rPr>
                                <w:color w:val="000000"/>
                              </w:rPr>
                            </w:pPr>
                            <w:r>
                              <w:rPr>
                                <w:color w:val="000000"/>
                              </w:rPr>
                              <w:t>Based on a review of the PAQ, the Safe Prisons/PREA Plan, the SPPP PowerPoint, the investigations and findings, and information from the interviews with investigative staff, this standard is determined to be compliant.</w:t>
                            </w:r>
                          </w:p>
                        </w:txbxContent>
                      </wps:txbx>
                      <wps:bodyPr wrap="square" lIns="0" tIns="0" rIns="0" bIns="0" rtlCol="0">
                        <a:noAutofit/>
                      </wps:bodyPr>
                    </wps:wsp>
                  </a:graphicData>
                </a:graphic>
              </wp:inline>
            </w:drawing>
          </mc:Choice>
          <mc:Fallback>
            <w:pict>
              <v:shape w14:anchorId="5222248E" id="Textbox 138" o:spid="_x0000_s1102" type="#_x0000_t202" style="width:507pt;height:2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" fillcolor="#f8f6f6" stroked="f">
                <v:textbox inset="0,0,0,0">
                  <w:txbxContent>
                    <w:p w14:paraId="38E8F4AE" w14:textId="77777777" w:rsidR="002B622E" w:rsidRDefault="00000000">
                      <w:pPr>
                        <w:spacing w:before="1"/>
                        <w:ind w:left="28"/>
                        <w:rPr>
                          <w:b/>
                          <w:color w:val="000000"/>
                          <w:sz w:val="20"/>
                        </w:rPr>
                      </w:pPr>
                      <w:r>
                        <w:rPr>
                          <w:b/>
                          <w:color w:val="000000"/>
                          <w:spacing w:val="-2"/>
                          <w:sz w:val="20"/>
                        </w:rPr>
                        <w:t>Documents:</w:t>
                      </w:r>
                    </w:p>
                    <w:p w14:paraId="5BFF8B94" w14:textId="77777777" w:rsidR="002B622E" w:rsidRDefault="00000000">
                      <w:pPr>
                        <w:pStyle w:val="BodyText"/>
                        <w:numPr>
                          <w:ilvl w:val="0"/>
                          <w:numId w:val="69"/>
                        </w:numPr>
                        <w:tabs>
                          <w:tab w:val="left" w:pos="228"/>
                        </w:tabs>
                        <w:spacing w:line="229" w:lineRule="exact"/>
                        <w:ind w:left="228" w:hanging="200"/>
                        <w:rPr>
                          <w:color w:val="000000"/>
                        </w:rPr>
                      </w:pPr>
                      <w:r>
                        <w:rPr>
                          <w:color w:val="000000"/>
                        </w:rPr>
                        <w:t>Pre-Audit</w:t>
                      </w:r>
                      <w:r>
                        <w:rPr>
                          <w:color w:val="000000"/>
                          <w:spacing w:val="-6"/>
                        </w:rPr>
                        <w:t xml:space="preserve"> </w:t>
                      </w:r>
                      <w:r>
                        <w:rPr>
                          <w:color w:val="000000"/>
                          <w:spacing w:val="-2"/>
                        </w:rPr>
                        <w:t>Questionnaire</w:t>
                      </w:r>
                    </w:p>
                    <w:p w14:paraId="759A9AD5" w14:textId="77777777" w:rsidR="002B622E" w:rsidRDefault="00000000">
                      <w:pPr>
                        <w:numPr>
                          <w:ilvl w:val="0"/>
                          <w:numId w:val="69"/>
                        </w:numPr>
                        <w:tabs>
                          <w:tab w:val="left" w:pos="228"/>
                        </w:tabs>
                        <w:spacing w:line="229" w:lineRule="exact"/>
                        <w:ind w:left="228" w:hanging="200"/>
                        <w:rPr>
                          <w:i/>
                          <w:color w:val="000000"/>
                          <w:sz w:val="20"/>
                        </w:rPr>
                      </w:pPr>
                      <w:r>
                        <w:rPr>
                          <w:color w:val="000000"/>
                          <w:sz w:val="20"/>
                        </w:rPr>
                        <w:t>TDCJ</w:t>
                      </w:r>
                      <w:r>
                        <w:rPr>
                          <w:color w:val="000000"/>
                          <w:spacing w:val="-9"/>
                          <w:sz w:val="20"/>
                        </w:rPr>
                        <w:t xml:space="preserve"> </w:t>
                      </w:r>
                      <w:r>
                        <w:rPr>
                          <w:color w:val="000000"/>
                          <w:sz w:val="20"/>
                        </w:rPr>
                        <w:t>Correctional</w:t>
                      </w:r>
                      <w:r>
                        <w:rPr>
                          <w:color w:val="000000"/>
                          <w:spacing w:val="-5"/>
                          <w:sz w:val="20"/>
                        </w:rPr>
                        <w:t xml:space="preserve"> </w:t>
                      </w:r>
                      <w:r>
                        <w:rPr>
                          <w:color w:val="000000"/>
                          <w:sz w:val="20"/>
                        </w:rPr>
                        <w:t>Institutions</w:t>
                      </w:r>
                      <w:r>
                        <w:rPr>
                          <w:color w:val="000000"/>
                          <w:spacing w:val="-7"/>
                          <w:sz w:val="20"/>
                        </w:rPr>
                        <w:t xml:space="preserve"> </w:t>
                      </w:r>
                      <w:r>
                        <w:rPr>
                          <w:color w:val="000000"/>
                          <w:sz w:val="20"/>
                        </w:rPr>
                        <w:t xml:space="preserve">Division, </w:t>
                      </w:r>
                      <w:r>
                        <w:rPr>
                          <w:i/>
                          <w:color w:val="000000"/>
                          <w:sz w:val="20"/>
                        </w:rPr>
                        <w:t>Safe</w:t>
                      </w:r>
                      <w:r>
                        <w:rPr>
                          <w:i/>
                          <w:color w:val="000000"/>
                          <w:spacing w:val="-5"/>
                          <w:sz w:val="20"/>
                        </w:rPr>
                        <w:t xml:space="preserve"> </w:t>
                      </w:r>
                      <w:r>
                        <w:rPr>
                          <w:i/>
                          <w:color w:val="000000"/>
                          <w:sz w:val="20"/>
                        </w:rPr>
                        <w:t>Prisons</w:t>
                      </w:r>
                      <w:r>
                        <w:rPr>
                          <w:i/>
                          <w:color w:val="000000"/>
                          <w:spacing w:val="-7"/>
                          <w:sz w:val="20"/>
                        </w:rPr>
                        <w:t xml:space="preserve"> </w:t>
                      </w:r>
                      <w:r>
                        <w:rPr>
                          <w:i/>
                          <w:color w:val="000000"/>
                          <w:sz w:val="20"/>
                        </w:rPr>
                        <w:t>/</w:t>
                      </w:r>
                      <w:r>
                        <w:rPr>
                          <w:i/>
                          <w:color w:val="000000"/>
                          <w:spacing w:val="-6"/>
                          <w:sz w:val="20"/>
                        </w:rPr>
                        <w:t xml:space="preserve"> </w:t>
                      </w:r>
                      <w:r>
                        <w:rPr>
                          <w:i/>
                          <w:color w:val="000000"/>
                          <w:sz w:val="20"/>
                        </w:rPr>
                        <w:t>PREA</w:t>
                      </w:r>
                      <w:r>
                        <w:rPr>
                          <w:i/>
                          <w:color w:val="000000"/>
                          <w:spacing w:val="-6"/>
                          <w:sz w:val="20"/>
                        </w:rPr>
                        <w:t xml:space="preserve"> </w:t>
                      </w:r>
                      <w:r>
                        <w:rPr>
                          <w:i/>
                          <w:color w:val="000000"/>
                          <w:spacing w:val="-4"/>
                          <w:sz w:val="20"/>
                        </w:rPr>
                        <w:t>Plan</w:t>
                      </w:r>
                    </w:p>
                    <w:p w14:paraId="4732D710" w14:textId="77777777" w:rsidR="002B622E" w:rsidRDefault="00000000">
                      <w:pPr>
                        <w:pStyle w:val="BodyText"/>
                        <w:numPr>
                          <w:ilvl w:val="0"/>
                          <w:numId w:val="69"/>
                        </w:numPr>
                        <w:tabs>
                          <w:tab w:val="left" w:pos="228"/>
                        </w:tabs>
                        <w:ind w:left="228" w:hanging="200"/>
                        <w:rPr>
                          <w:color w:val="000000"/>
                        </w:rPr>
                      </w:pPr>
                      <w:r>
                        <w:rPr>
                          <w:color w:val="000000"/>
                        </w:rPr>
                        <w:t>Investigation</w:t>
                      </w:r>
                      <w:r>
                        <w:rPr>
                          <w:color w:val="000000"/>
                          <w:spacing w:val="-10"/>
                        </w:rPr>
                        <w:t xml:space="preserve"> </w:t>
                      </w:r>
                      <w:r>
                        <w:rPr>
                          <w:color w:val="000000"/>
                          <w:spacing w:val="-2"/>
                        </w:rPr>
                        <w:t>Reports</w:t>
                      </w:r>
                    </w:p>
                    <w:p w14:paraId="04715A0E" w14:textId="77777777" w:rsidR="002B622E" w:rsidRDefault="00000000">
                      <w:pPr>
                        <w:pStyle w:val="BodyText"/>
                        <w:numPr>
                          <w:ilvl w:val="0"/>
                          <w:numId w:val="69"/>
                        </w:numPr>
                        <w:tabs>
                          <w:tab w:val="left" w:pos="228"/>
                        </w:tabs>
                        <w:spacing w:before="1"/>
                        <w:ind w:left="228" w:hanging="200"/>
                        <w:rPr>
                          <w:color w:val="000000"/>
                        </w:rPr>
                      </w:pPr>
                      <w:r>
                        <w:rPr>
                          <w:color w:val="000000"/>
                        </w:rPr>
                        <w:t>Safe</w:t>
                      </w:r>
                      <w:r>
                        <w:rPr>
                          <w:color w:val="000000"/>
                          <w:spacing w:val="-5"/>
                        </w:rPr>
                        <w:t xml:space="preserve"> </w:t>
                      </w:r>
                      <w:r>
                        <w:rPr>
                          <w:color w:val="000000"/>
                        </w:rPr>
                        <w:t>Prisons</w:t>
                      </w:r>
                      <w:r>
                        <w:rPr>
                          <w:color w:val="000000"/>
                          <w:spacing w:val="-5"/>
                        </w:rPr>
                        <w:t xml:space="preserve"> </w:t>
                      </w:r>
                      <w:r>
                        <w:rPr>
                          <w:color w:val="000000"/>
                        </w:rPr>
                        <w:t>/</w:t>
                      </w:r>
                      <w:r>
                        <w:rPr>
                          <w:color w:val="000000"/>
                          <w:spacing w:val="-5"/>
                        </w:rPr>
                        <w:t xml:space="preserve"> </w:t>
                      </w:r>
                      <w:r>
                        <w:rPr>
                          <w:color w:val="000000"/>
                        </w:rPr>
                        <w:t>PREA</w:t>
                      </w:r>
                      <w:r>
                        <w:rPr>
                          <w:color w:val="000000"/>
                          <w:spacing w:val="-5"/>
                        </w:rPr>
                        <w:t xml:space="preserve"> </w:t>
                      </w:r>
                      <w:r>
                        <w:rPr>
                          <w:color w:val="000000"/>
                        </w:rPr>
                        <w:t>Program</w:t>
                      </w:r>
                      <w:r>
                        <w:rPr>
                          <w:color w:val="000000"/>
                          <w:spacing w:val="-3"/>
                        </w:rPr>
                        <w:t xml:space="preserve"> </w:t>
                      </w:r>
                      <w:r>
                        <w:rPr>
                          <w:color w:val="000000"/>
                        </w:rPr>
                        <w:t>Training</w:t>
                      </w:r>
                      <w:r>
                        <w:rPr>
                          <w:color w:val="000000"/>
                          <w:spacing w:val="-5"/>
                        </w:rPr>
                        <w:t xml:space="preserve"> </w:t>
                      </w:r>
                      <w:r>
                        <w:rPr>
                          <w:color w:val="000000"/>
                          <w:spacing w:val="-2"/>
                        </w:rPr>
                        <w:t>PowerPoint</w:t>
                      </w:r>
                    </w:p>
                    <w:p w14:paraId="0B988B61" w14:textId="77777777" w:rsidR="002B622E" w:rsidRDefault="002B622E">
                      <w:pPr>
                        <w:pStyle w:val="BodyText"/>
                        <w:spacing w:before="1"/>
                        <w:rPr>
                          <w:color w:val="000000"/>
                        </w:rPr>
                      </w:pPr>
                    </w:p>
                    <w:p w14:paraId="7627B5DE" w14:textId="77777777" w:rsidR="002B622E" w:rsidRDefault="00000000">
                      <w:pPr>
                        <w:ind w:left="28"/>
                        <w:rPr>
                          <w:b/>
                          <w:color w:val="000000"/>
                          <w:sz w:val="20"/>
                        </w:rPr>
                      </w:pPr>
                      <w:r>
                        <w:rPr>
                          <w:b/>
                          <w:color w:val="000000"/>
                          <w:spacing w:val="-2"/>
                          <w:sz w:val="20"/>
                        </w:rPr>
                        <w:t>Interviews:</w:t>
                      </w:r>
                    </w:p>
                    <w:p w14:paraId="6C78F73D" w14:textId="77777777" w:rsidR="002B622E" w:rsidRDefault="00000000">
                      <w:pPr>
                        <w:pStyle w:val="BodyText"/>
                        <w:ind w:left="28"/>
                        <w:rPr>
                          <w:color w:val="000000"/>
                        </w:rPr>
                      </w:pPr>
                      <w:r>
                        <w:rPr>
                          <w:color w:val="000000"/>
                        </w:rPr>
                        <w:t>1.</w:t>
                      </w:r>
                      <w:r>
                        <w:rPr>
                          <w:color w:val="000000"/>
                          <w:spacing w:val="-6"/>
                        </w:rPr>
                        <w:t xml:space="preserve"> </w:t>
                      </w:r>
                      <w:r>
                        <w:rPr>
                          <w:color w:val="000000"/>
                        </w:rPr>
                        <w:t>Investigative</w:t>
                      </w:r>
                      <w:r>
                        <w:rPr>
                          <w:color w:val="000000"/>
                          <w:spacing w:val="-5"/>
                        </w:rPr>
                        <w:t xml:space="preserve"> </w:t>
                      </w:r>
                      <w:r>
                        <w:rPr>
                          <w:color w:val="000000"/>
                          <w:spacing w:val="-2"/>
                        </w:rPr>
                        <w:t>Staff</w:t>
                      </w:r>
                    </w:p>
                    <w:p w14:paraId="77B1C715" w14:textId="77777777" w:rsidR="002B622E" w:rsidRDefault="00000000">
                      <w:pPr>
                        <w:spacing w:before="229"/>
                        <w:ind w:left="28"/>
                        <w:jc w:val="both"/>
                        <w:rPr>
                          <w:b/>
                          <w:color w:val="000000"/>
                          <w:sz w:val="20"/>
                        </w:rPr>
                      </w:pPr>
                      <w:r>
                        <w:rPr>
                          <w:b/>
                          <w:color w:val="000000"/>
                          <w:sz w:val="20"/>
                        </w:rPr>
                        <w:t>Findings</w:t>
                      </w:r>
                      <w:r>
                        <w:rPr>
                          <w:b/>
                          <w:color w:val="000000"/>
                          <w:spacing w:val="-7"/>
                          <w:sz w:val="20"/>
                        </w:rPr>
                        <w:t xml:space="preserve"> </w:t>
                      </w:r>
                      <w:r>
                        <w:rPr>
                          <w:b/>
                          <w:color w:val="000000"/>
                          <w:sz w:val="20"/>
                        </w:rPr>
                        <w:t>(By</w:t>
                      </w:r>
                      <w:r>
                        <w:rPr>
                          <w:b/>
                          <w:color w:val="000000"/>
                          <w:spacing w:val="-4"/>
                          <w:sz w:val="20"/>
                        </w:rPr>
                        <w:t xml:space="preserve"> </w:t>
                      </w:r>
                      <w:r>
                        <w:rPr>
                          <w:b/>
                          <w:color w:val="000000"/>
                          <w:spacing w:val="-2"/>
                          <w:sz w:val="20"/>
                        </w:rPr>
                        <w:t>Provision):</w:t>
                      </w:r>
                    </w:p>
                    <w:p w14:paraId="7A2F6E6E" w14:textId="77777777" w:rsidR="002B622E" w:rsidRDefault="00000000">
                      <w:pPr>
                        <w:pStyle w:val="BodyText"/>
                        <w:ind w:left="28" w:right="32"/>
                        <w:jc w:val="both"/>
                        <w:rPr>
                          <w:color w:val="000000"/>
                        </w:rPr>
                      </w:pPr>
                      <w:r>
                        <w:rPr>
                          <w:b/>
                          <w:color w:val="000000"/>
                        </w:rPr>
                        <w:t>115.72</w:t>
                      </w:r>
                      <w:r>
                        <w:rPr>
                          <w:b/>
                          <w:color w:val="000000"/>
                          <w:spacing w:val="-5"/>
                        </w:rPr>
                        <w:t xml:space="preserve"> </w:t>
                      </w:r>
                      <w:r>
                        <w:rPr>
                          <w:b/>
                          <w:color w:val="000000"/>
                        </w:rPr>
                        <w:t>(a):</w:t>
                      </w:r>
                      <w:r>
                        <w:rPr>
                          <w:b/>
                          <w:color w:val="000000"/>
                          <w:spacing w:val="-1"/>
                        </w:rPr>
                        <w:t xml:space="preserve"> </w:t>
                      </w:r>
                      <w:r>
                        <w:rPr>
                          <w:color w:val="000000"/>
                        </w:rPr>
                        <w:t>The</w:t>
                      </w:r>
                      <w:r>
                        <w:rPr>
                          <w:color w:val="000000"/>
                          <w:spacing w:val="-4"/>
                        </w:rPr>
                        <w:t xml:space="preserve"> </w:t>
                      </w:r>
                      <w:r>
                        <w:rPr>
                          <w:color w:val="000000"/>
                        </w:rPr>
                        <w:t>Safe</w:t>
                      </w:r>
                      <w:r>
                        <w:rPr>
                          <w:color w:val="000000"/>
                          <w:spacing w:val="-6"/>
                        </w:rPr>
                        <w:t xml:space="preserve"> </w:t>
                      </w:r>
                      <w:r>
                        <w:rPr>
                          <w:color w:val="000000"/>
                        </w:rPr>
                        <w:t>Prisons/PREA</w:t>
                      </w:r>
                      <w:r>
                        <w:rPr>
                          <w:color w:val="000000"/>
                          <w:spacing w:val="-4"/>
                        </w:rPr>
                        <w:t xml:space="preserve"> </w:t>
                      </w:r>
                      <w:r>
                        <w:rPr>
                          <w:color w:val="000000"/>
                        </w:rPr>
                        <w:t>Plan,</w:t>
                      </w:r>
                      <w:r>
                        <w:rPr>
                          <w:color w:val="000000"/>
                          <w:spacing w:val="-4"/>
                        </w:rPr>
                        <w:t xml:space="preserve"> </w:t>
                      </w:r>
                      <w:r>
                        <w:rPr>
                          <w:color w:val="000000"/>
                        </w:rPr>
                        <w:t>page</w:t>
                      </w:r>
                      <w:r>
                        <w:rPr>
                          <w:color w:val="000000"/>
                          <w:spacing w:val="-6"/>
                        </w:rPr>
                        <w:t xml:space="preserve"> </w:t>
                      </w:r>
                      <w:r>
                        <w:rPr>
                          <w:color w:val="000000"/>
                        </w:rPr>
                        <w:t>28,</w:t>
                      </w:r>
                      <w:r>
                        <w:rPr>
                          <w:color w:val="000000"/>
                          <w:spacing w:val="-6"/>
                        </w:rPr>
                        <w:t xml:space="preserve"> </w:t>
                      </w:r>
                      <w:r>
                        <w:rPr>
                          <w:color w:val="000000"/>
                        </w:rPr>
                        <w:t>describes</w:t>
                      </w:r>
                      <w:r>
                        <w:rPr>
                          <w:color w:val="000000"/>
                          <w:spacing w:val="-5"/>
                        </w:rPr>
                        <w:t xml:space="preserve"> </w:t>
                      </w:r>
                      <w:r>
                        <w:rPr>
                          <w:color w:val="000000"/>
                        </w:rPr>
                        <w:t>the</w:t>
                      </w:r>
                      <w:r>
                        <w:rPr>
                          <w:color w:val="000000"/>
                          <w:spacing w:val="-4"/>
                        </w:rPr>
                        <w:t xml:space="preserve"> </w:t>
                      </w:r>
                      <w:r>
                        <w:rPr>
                          <w:color w:val="000000"/>
                        </w:rPr>
                        <w:t>administrative</w:t>
                      </w:r>
                      <w:r>
                        <w:rPr>
                          <w:color w:val="000000"/>
                          <w:spacing w:val="-4"/>
                        </w:rPr>
                        <w:t xml:space="preserve"> </w:t>
                      </w:r>
                      <w:r>
                        <w:rPr>
                          <w:color w:val="000000"/>
                        </w:rPr>
                        <w:t>investigation</w:t>
                      </w:r>
                      <w:r>
                        <w:rPr>
                          <w:color w:val="000000"/>
                          <w:spacing w:val="-5"/>
                        </w:rPr>
                        <w:t xml:space="preserve"> </w:t>
                      </w:r>
                      <w:r>
                        <w:rPr>
                          <w:color w:val="000000"/>
                        </w:rPr>
                        <w:t>process.</w:t>
                      </w:r>
                      <w:r>
                        <w:rPr>
                          <w:color w:val="000000"/>
                          <w:spacing w:val="-4"/>
                        </w:rPr>
                        <w:t xml:space="preserve"> </w:t>
                      </w:r>
                      <w:r>
                        <w:rPr>
                          <w:color w:val="000000"/>
                        </w:rPr>
                        <w:t>Specifically,</w:t>
                      </w:r>
                      <w:r>
                        <w:rPr>
                          <w:color w:val="000000"/>
                          <w:spacing w:val="-6"/>
                        </w:rPr>
                        <w:t xml:space="preserve"> </w:t>
                      </w:r>
                      <w:r>
                        <w:rPr>
                          <w:color w:val="000000"/>
                        </w:rPr>
                        <w:t>it</w:t>
                      </w:r>
                      <w:r>
                        <w:rPr>
                          <w:color w:val="000000"/>
                          <w:spacing w:val="-5"/>
                        </w:rPr>
                        <w:t xml:space="preserve"> </w:t>
                      </w:r>
                      <w:r>
                        <w:rPr>
                          <w:color w:val="000000"/>
                        </w:rPr>
                        <w:t>indicates that the agency does not impose no higher standard than a preponderance of evidence in determining whether allegations of sexual abuse or sexual harassment are substantiated. This information is also included in the Safe Prisons PREA Program training PowerPoint. A review of the investigations indicated that two (2) sexual abuse administrative investigations were completed within the previous twelve months. Interviews with investigative staff confirmed that all administrative investigations only require a preponderance of evidence to make a substantiated finding.</w:t>
                      </w:r>
                    </w:p>
                    <w:p w14:paraId="08AC7145" w14:textId="77777777" w:rsidR="002B622E" w:rsidRDefault="002B622E">
                      <w:pPr>
                        <w:pStyle w:val="BodyText"/>
                        <w:spacing w:before="1"/>
                        <w:rPr>
                          <w:color w:val="000000"/>
                        </w:rPr>
                      </w:pPr>
                    </w:p>
                    <w:p w14:paraId="5A82088E" w14:textId="77777777" w:rsidR="002B622E" w:rsidRDefault="00000000">
                      <w:pPr>
                        <w:pStyle w:val="BodyText"/>
                        <w:ind w:left="28" w:right="25"/>
                        <w:jc w:val="both"/>
                        <w:rPr>
                          <w:color w:val="000000"/>
                        </w:rPr>
                      </w:pPr>
                      <w:r>
                        <w:rPr>
                          <w:color w:val="000000"/>
                        </w:rPr>
                        <w:t>Based on a review of the PAQ, the Safe Prisons/PREA Plan, the SPPP PowerPoint, the investigations and findings, and information from the interviews with investigative staff, this standard is determined to be compliant.</w:t>
                      </w:r>
                    </w:p>
                  </w:txbxContent>
                </v:textbox>
                <w10:anchorlock/>
              </v:shape>
            </w:pict>
          </mc:Fallback>
        </mc:AlternateContent>
      </w:r>
    </w:p>
    <w:p w14:paraId="7394E934" w14:textId="77777777" w:rsidR="002B622E" w:rsidRDefault="002B622E">
      <w:pPr>
        <w:pStyle w:val="BodyText"/>
        <w:spacing w:before="64"/>
        <w:rPr>
          <w:rFonts w:ascii="Arial"/>
          <w:sz w:val="28"/>
        </w:rPr>
      </w:pPr>
    </w:p>
    <w:p w14:paraId="32C36980" w14:textId="77777777" w:rsidR="002B622E" w:rsidRDefault="00000000">
      <w:pPr>
        <w:pStyle w:val="Heading1"/>
        <w:tabs>
          <w:tab w:val="left" w:pos="10670"/>
        </w:tabs>
      </w:pPr>
      <w:r>
        <w:rPr>
          <w:color w:val="000000"/>
          <w:shd w:val="clear" w:color="auto" w:fill="E3F8F8"/>
        </w:rPr>
        <w:t>Standard</w:t>
      </w:r>
      <w:r>
        <w:rPr>
          <w:color w:val="000000"/>
          <w:spacing w:val="-5"/>
          <w:shd w:val="clear" w:color="auto" w:fill="E3F8F8"/>
        </w:rPr>
        <w:t xml:space="preserve"> </w:t>
      </w:r>
      <w:r>
        <w:rPr>
          <w:color w:val="000000"/>
          <w:shd w:val="clear" w:color="auto" w:fill="E3F8F8"/>
        </w:rPr>
        <w:t>115.73:</w:t>
      </w:r>
      <w:r>
        <w:rPr>
          <w:color w:val="000000"/>
          <w:spacing w:val="-9"/>
          <w:shd w:val="clear" w:color="auto" w:fill="E3F8F8"/>
        </w:rPr>
        <w:t xml:space="preserve"> </w:t>
      </w:r>
      <w:r>
        <w:rPr>
          <w:color w:val="000000"/>
          <w:shd w:val="clear" w:color="auto" w:fill="E3F8F8"/>
        </w:rPr>
        <w:t>Reporting</w:t>
      </w:r>
      <w:r>
        <w:rPr>
          <w:color w:val="000000"/>
          <w:spacing w:val="-5"/>
          <w:shd w:val="clear" w:color="auto" w:fill="E3F8F8"/>
        </w:rPr>
        <w:t xml:space="preserve"> </w:t>
      </w:r>
      <w:r>
        <w:rPr>
          <w:color w:val="000000"/>
          <w:shd w:val="clear" w:color="auto" w:fill="E3F8F8"/>
        </w:rPr>
        <w:t>to</w:t>
      </w:r>
      <w:r>
        <w:rPr>
          <w:color w:val="000000"/>
          <w:spacing w:val="-5"/>
          <w:shd w:val="clear" w:color="auto" w:fill="E3F8F8"/>
        </w:rPr>
        <w:t xml:space="preserve"> </w:t>
      </w:r>
      <w:r>
        <w:rPr>
          <w:color w:val="000000"/>
          <w:spacing w:val="-2"/>
          <w:shd w:val="clear" w:color="auto" w:fill="E3F8F8"/>
        </w:rPr>
        <w:t>inmates</w:t>
      </w:r>
      <w:r>
        <w:rPr>
          <w:color w:val="000000"/>
          <w:shd w:val="clear" w:color="auto" w:fill="E3F8F8"/>
        </w:rPr>
        <w:tab/>
      </w:r>
    </w:p>
    <w:p w14:paraId="0DB325D9" w14:textId="77777777" w:rsidR="002B622E" w:rsidRDefault="00000000">
      <w:pPr>
        <w:pStyle w:val="Heading2"/>
        <w:spacing w:before="243"/>
        <w:ind w:left="560"/>
      </w:pPr>
      <w:r>
        <w:t>All</w:t>
      </w:r>
      <w:r>
        <w:rPr>
          <w:spacing w:val="-4"/>
        </w:rPr>
        <w:t xml:space="preserve"> </w:t>
      </w:r>
      <w:r>
        <w:t>Yes/No</w:t>
      </w:r>
      <w:r>
        <w:rPr>
          <w:spacing w:val="-6"/>
        </w:rPr>
        <w:t xml:space="preserve"> </w:t>
      </w:r>
      <w:r>
        <w:t>Questions</w:t>
      </w:r>
      <w:r>
        <w:rPr>
          <w:spacing w:val="-5"/>
        </w:rPr>
        <w:t xml:space="preserve"> </w:t>
      </w:r>
      <w:r>
        <w:t>Must</w:t>
      </w:r>
      <w:r>
        <w:rPr>
          <w:spacing w:val="-5"/>
        </w:rPr>
        <w:t xml:space="preserve"> </w:t>
      </w:r>
      <w:r>
        <w:t>Be</w:t>
      </w:r>
      <w:r>
        <w:rPr>
          <w:spacing w:val="-5"/>
        </w:rPr>
        <w:t xml:space="preserve"> </w:t>
      </w:r>
      <w:r>
        <w:t>Answered</w:t>
      </w:r>
      <w:r>
        <w:rPr>
          <w:spacing w:val="-4"/>
        </w:rPr>
        <w:t xml:space="preserve"> </w:t>
      </w:r>
      <w:r>
        <w:t>by</w:t>
      </w:r>
      <w:r>
        <w:rPr>
          <w:spacing w:val="-6"/>
        </w:rPr>
        <w:t xml:space="preserve"> </w:t>
      </w:r>
      <w:r>
        <w:t>the</w:t>
      </w:r>
      <w:r>
        <w:rPr>
          <w:spacing w:val="-4"/>
        </w:rPr>
        <w:t xml:space="preserve"> </w:t>
      </w:r>
      <w:r>
        <w:t>Auditor</w:t>
      </w:r>
      <w:r>
        <w:rPr>
          <w:spacing w:val="-4"/>
        </w:rPr>
        <w:t xml:space="preserve"> </w:t>
      </w:r>
      <w:r>
        <w:t>to</w:t>
      </w:r>
      <w:r>
        <w:rPr>
          <w:spacing w:val="-4"/>
        </w:rPr>
        <w:t xml:space="preserve"> </w:t>
      </w:r>
      <w:r>
        <w:t>Complete</w:t>
      </w:r>
      <w:r>
        <w:rPr>
          <w:spacing w:val="-5"/>
        </w:rPr>
        <w:t xml:space="preserve"> </w:t>
      </w:r>
      <w:r>
        <w:t>the</w:t>
      </w:r>
      <w:r>
        <w:rPr>
          <w:spacing w:val="-6"/>
        </w:rPr>
        <w:t xml:space="preserve"> </w:t>
      </w:r>
      <w:r>
        <w:rPr>
          <w:spacing w:val="-2"/>
        </w:rPr>
        <w:t>Report</w:t>
      </w:r>
    </w:p>
    <w:p w14:paraId="2CBFC136" w14:textId="77777777" w:rsidR="002B622E" w:rsidRDefault="002B622E">
      <w:pPr>
        <w:pStyle w:val="BodyText"/>
        <w:spacing w:before="15"/>
        <w:rPr>
          <w:rFonts w:ascii="Arial"/>
          <w:b/>
          <w:sz w:val="22"/>
        </w:rPr>
      </w:pPr>
    </w:p>
    <w:p w14:paraId="5364041E" w14:textId="77777777" w:rsidR="002B622E" w:rsidRDefault="00000000">
      <w:pPr>
        <w:tabs>
          <w:tab w:val="left" w:pos="10670"/>
        </w:tabs>
        <w:spacing w:before="1"/>
        <w:ind w:left="531"/>
        <w:rPr>
          <w:rFonts w:ascii="Arial"/>
          <w:b/>
        </w:rPr>
      </w:pPr>
      <w:r>
        <w:rPr>
          <w:rFonts w:ascii="Arial"/>
          <w:b/>
          <w:color w:val="000000"/>
          <w:shd w:val="clear" w:color="auto" w:fill="FDF4EB"/>
        </w:rPr>
        <w:t>115.73</w:t>
      </w:r>
      <w:r>
        <w:rPr>
          <w:rFonts w:ascii="Arial"/>
          <w:b/>
          <w:color w:val="000000"/>
          <w:spacing w:val="-3"/>
          <w:shd w:val="clear" w:color="auto" w:fill="FDF4EB"/>
        </w:rPr>
        <w:t xml:space="preserve"> </w:t>
      </w:r>
      <w:r>
        <w:rPr>
          <w:rFonts w:ascii="Arial"/>
          <w:b/>
          <w:color w:val="000000"/>
          <w:spacing w:val="-5"/>
          <w:shd w:val="clear" w:color="auto" w:fill="FDF4EB"/>
        </w:rPr>
        <w:t>(a)</w:t>
      </w:r>
      <w:r>
        <w:rPr>
          <w:rFonts w:ascii="Arial"/>
          <w:b/>
          <w:color w:val="000000"/>
          <w:shd w:val="clear" w:color="auto" w:fill="FDF4EB"/>
        </w:rPr>
        <w:tab/>
      </w:r>
    </w:p>
    <w:p w14:paraId="3EFEC206" w14:textId="77777777" w:rsidR="002B622E" w:rsidRDefault="002B622E">
      <w:pPr>
        <w:pStyle w:val="BodyText"/>
        <w:rPr>
          <w:rFonts w:ascii="Arial"/>
          <w:b/>
          <w:sz w:val="22"/>
        </w:rPr>
      </w:pPr>
    </w:p>
    <w:p w14:paraId="4E6632D3" w14:textId="77777777" w:rsidR="002B622E" w:rsidRDefault="00000000">
      <w:pPr>
        <w:pStyle w:val="ListParagraph"/>
        <w:numPr>
          <w:ilvl w:val="0"/>
          <w:numId w:val="68"/>
        </w:numPr>
        <w:tabs>
          <w:tab w:val="left" w:pos="1280"/>
        </w:tabs>
        <w:ind w:right="635"/>
      </w:pPr>
      <w:r>
        <w:t>Following</w:t>
      </w:r>
      <w:r>
        <w:rPr>
          <w:spacing w:val="-3"/>
        </w:rPr>
        <w:t xml:space="preserve"> </w:t>
      </w:r>
      <w:r>
        <w:t>an</w:t>
      </w:r>
      <w:r>
        <w:rPr>
          <w:spacing w:val="-3"/>
        </w:rPr>
        <w:t xml:space="preserve"> </w:t>
      </w:r>
      <w:r>
        <w:t>investigation</w:t>
      </w:r>
      <w:r>
        <w:rPr>
          <w:spacing w:val="-3"/>
        </w:rPr>
        <w:t xml:space="preserve"> </w:t>
      </w:r>
      <w:r>
        <w:t>into</w:t>
      </w:r>
      <w:r>
        <w:rPr>
          <w:spacing w:val="-2"/>
        </w:rPr>
        <w:t xml:space="preserve"> </w:t>
      </w:r>
      <w:r>
        <w:t>an</w:t>
      </w:r>
      <w:r>
        <w:rPr>
          <w:spacing w:val="-5"/>
        </w:rPr>
        <w:t xml:space="preserve"> </w:t>
      </w:r>
      <w:r>
        <w:t>inmate’s</w:t>
      </w:r>
      <w:r>
        <w:rPr>
          <w:spacing w:val="-2"/>
        </w:rPr>
        <w:t xml:space="preserve"> </w:t>
      </w:r>
      <w:r>
        <w:t>allegation</w:t>
      </w:r>
      <w:r>
        <w:rPr>
          <w:spacing w:val="-3"/>
        </w:rPr>
        <w:t xml:space="preserve"> </w:t>
      </w:r>
      <w:r>
        <w:t>that</w:t>
      </w:r>
      <w:r>
        <w:rPr>
          <w:spacing w:val="-4"/>
        </w:rPr>
        <w:t xml:space="preserve"> </w:t>
      </w:r>
      <w:r>
        <w:t>he</w:t>
      </w:r>
      <w:r>
        <w:rPr>
          <w:spacing w:val="-3"/>
        </w:rPr>
        <w:t xml:space="preserve"> </w:t>
      </w:r>
      <w:r>
        <w:t>or</w:t>
      </w:r>
      <w:r>
        <w:rPr>
          <w:spacing w:val="-4"/>
        </w:rPr>
        <w:t xml:space="preserve"> </w:t>
      </w:r>
      <w:r>
        <w:t>she</w:t>
      </w:r>
      <w:r>
        <w:rPr>
          <w:spacing w:val="-3"/>
        </w:rPr>
        <w:t xml:space="preserve"> </w:t>
      </w:r>
      <w:r>
        <w:t>suffered</w:t>
      </w:r>
      <w:r>
        <w:rPr>
          <w:spacing w:val="-3"/>
        </w:rPr>
        <w:t xml:space="preserve"> </w:t>
      </w:r>
      <w:r>
        <w:t>sexual</w:t>
      </w:r>
      <w:r>
        <w:rPr>
          <w:spacing w:val="-4"/>
        </w:rPr>
        <w:t xml:space="preserve"> </w:t>
      </w:r>
      <w:r>
        <w:t>abuse</w:t>
      </w:r>
      <w:r>
        <w:rPr>
          <w:spacing w:val="-5"/>
        </w:rPr>
        <w:t xml:space="preserve"> </w:t>
      </w:r>
      <w:r>
        <w:t>in</w:t>
      </w:r>
      <w:r>
        <w:rPr>
          <w:spacing w:val="-3"/>
        </w:rPr>
        <w:t xml:space="preserve"> </w:t>
      </w:r>
      <w:r>
        <w:t xml:space="preserve">an agency facility, does the agency inform the inmate as to whether the allegation has been determined to be substantiated, unsubstantiated, or unfounded? </w:t>
      </w:r>
      <w:r>
        <w:rPr>
          <w:rFonts w:ascii="MS Gothic" w:hAnsi="MS Gothic"/>
        </w:rPr>
        <w:t>☒</w:t>
      </w:r>
      <w:r>
        <w:rPr>
          <w:rFonts w:ascii="MS Gothic" w:hAnsi="MS Gothic"/>
          <w:spacing w:val="-39"/>
        </w:rPr>
        <w:t xml:space="preserve"> </w:t>
      </w:r>
      <w:r>
        <w:t>Yes</w:t>
      </w:r>
      <w:r>
        <w:rPr>
          <w:spacing w:val="80"/>
        </w:rPr>
        <w:t xml:space="preserve"> </w:t>
      </w:r>
      <w:r>
        <w:rPr>
          <w:rFonts w:ascii="MS Gothic" w:hAnsi="MS Gothic"/>
        </w:rPr>
        <w:t>☐</w:t>
      </w:r>
      <w:r>
        <w:rPr>
          <w:rFonts w:ascii="MS Gothic" w:hAnsi="MS Gothic"/>
          <w:spacing w:val="-37"/>
        </w:rPr>
        <w:t xml:space="preserve"> </w:t>
      </w:r>
      <w:r>
        <w:t>No</w:t>
      </w:r>
    </w:p>
    <w:p w14:paraId="41B8AFE7" w14:textId="77777777" w:rsidR="002B622E" w:rsidRDefault="002B622E">
      <w:pPr>
        <w:pStyle w:val="BodyText"/>
        <w:spacing w:before="16"/>
        <w:rPr>
          <w:rFonts w:ascii="Arial"/>
          <w:sz w:val="22"/>
        </w:rPr>
      </w:pPr>
    </w:p>
    <w:p w14:paraId="6541164B" w14:textId="77777777" w:rsidR="002B622E" w:rsidRDefault="00000000">
      <w:pPr>
        <w:pStyle w:val="Heading2"/>
        <w:tabs>
          <w:tab w:val="left" w:pos="10670"/>
        </w:tabs>
      </w:pPr>
      <w:r>
        <w:rPr>
          <w:color w:val="000000"/>
          <w:shd w:val="clear" w:color="auto" w:fill="FDF4EB"/>
        </w:rPr>
        <w:t>115.73</w:t>
      </w:r>
      <w:r>
        <w:rPr>
          <w:color w:val="000000"/>
          <w:spacing w:val="-3"/>
          <w:shd w:val="clear" w:color="auto" w:fill="FDF4EB"/>
        </w:rPr>
        <w:t xml:space="preserve"> </w:t>
      </w:r>
      <w:r>
        <w:rPr>
          <w:color w:val="000000"/>
          <w:spacing w:val="-5"/>
          <w:shd w:val="clear" w:color="auto" w:fill="FDF4EB"/>
        </w:rPr>
        <w:t>(b)</w:t>
      </w:r>
      <w:r>
        <w:rPr>
          <w:color w:val="000000"/>
          <w:shd w:val="clear" w:color="auto" w:fill="FDF4EB"/>
        </w:rPr>
        <w:tab/>
      </w:r>
    </w:p>
    <w:p w14:paraId="0D01323C" w14:textId="77777777" w:rsidR="002B622E" w:rsidRDefault="002B622E">
      <w:pPr>
        <w:pStyle w:val="BodyText"/>
        <w:rPr>
          <w:rFonts w:ascii="Arial"/>
          <w:b/>
          <w:sz w:val="22"/>
        </w:rPr>
      </w:pPr>
    </w:p>
    <w:p w14:paraId="01F0EC5C" w14:textId="77777777" w:rsidR="002B622E" w:rsidRDefault="00000000">
      <w:pPr>
        <w:pStyle w:val="ListParagraph"/>
        <w:numPr>
          <w:ilvl w:val="0"/>
          <w:numId w:val="67"/>
        </w:numPr>
        <w:tabs>
          <w:tab w:val="left" w:pos="1280"/>
          <w:tab w:val="left" w:pos="7127"/>
        </w:tabs>
        <w:ind w:right="705"/>
      </w:pPr>
      <w:r>
        <w:t>If</w:t>
      </w:r>
      <w:r>
        <w:rPr>
          <w:spacing w:val="-3"/>
        </w:rPr>
        <w:t xml:space="preserve"> </w:t>
      </w:r>
      <w:r>
        <w:t>the</w:t>
      </w:r>
      <w:r>
        <w:rPr>
          <w:spacing w:val="-4"/>
        </w:rPr>
        <w:t xml:space="preserve"> </w:t>
      </w:r>
      <w:r>
        <w:t>agency</w:t>
      </w:r>
      <w:r>
        <w:rPr>
          <w:spacing w:val="-4"/>
        </w:rPr>
        <w:t xml:space="preserve"> </w:t>
      </w:r>
      <w:r>
        <w:t>did</w:t>
      </w:r>
      <w:r>
        <w:rPr>
          <w:spacing w:val="-2"/>
        </w:rPr>
        <w:t xml:space="preserve"> </w:t>
      </w:r>
      <w:r>
        <w:t>not</w:t>
      </w:r>
      <w:r>
        <w:rPr>
          <w:spacing w:val="-3"/>
        </w:rPr>
        <w:t xml:space="preserve"> </w:t>
      </w:r>
      <w:r>
        <w:t>conduct</w:t>
      </w:r>
      <w:r>
        <w:rPr>
          <w:spacing w:val="-3"/>
        </w:rPr>
        <w:t xml:space="preserve"> </w:t>
      </w:r>
      <w:r>
        <w:t>the</w:t>
      </w:r>
      <w:r>
        <w:rPr>
          <w:spacing w:val="-2"/>
        </w:rPr>
        <w:t xml:space="preserve"> </w:t>
      </w:r>
      <w:r>
        <w:t>investigation</w:t>
      </w:r>
      <w:r>
        <w:rPr>
          <w:spacing w:val="-2"/>
        </w:rPr>
        <w:t xml:space="preserve"> </w:t>
      </w:r>
      <w:r>
        <w:t>into</w:t>
      </w:r>
      <w:r>
        <w:rPr>
          <w:spacing w:val="-2"/>
        </w:rPr>
        <w:t xml:space="preserve"> </w:t>
      </w:r>
      <w:r>
        <w:t>an</w:t>
      </w:r>
      <w:r>
        <w:rPr>
          <w:spacing w:val="-2"/>
        </w:rPr>
        <w:t xml:space="preserve"> </w:t>
      </w:r>
      <w:r>
        <w:t>inmate’s</w:t>
      </w:r>
      <w:r>
        <w:rPr>
          <w:spacing w:val="-1"/>
        </w:rPr>
        <w:t xml:space="preserve"> </w:t>
      </w:r>
      <w:r>
        <w:t>allegation</w:t>
      </w:r>
      <w:r>
        <w:rPr>
          <w:spacing w:val="-4"/>
        </w:rPr>
        <w:t xml:space="preserve"> </w:t>
      </w:r>
      <w:r>
        <w:t>of</w:t>
      </w:r>
      <w:r>
        <w:rPr>
          <w:spacing w:val="-1"/>
        </w:rPr>
        <w:t xml:space="preserve"> </w:t>
      </w:r>
      <w:r>
        <w:t>sexual</w:t>
      </w:r>
      <w:r>
        <w:rPr>
          <w:spacing w:val="-5"/>
        </w:rPr>
        <w:t xml:space="preserve"> </w:t>
      </w:r>
      <w:r>
        <w:t>abuse</w:t>
      </w:r>
      <w:r>
        <w:rPr>
          <w:spacing w:val="-2"/>
        </w:rPr>
        <w:t xml:space="preserve"> </w:t>
      </w:r>
      <w:r>
        <w:t>in</w:t>
      </w:r>
      <w:r>
        <w:rPr>
          <w:spacing w:val="-4"/>
        </w:rPr>
        <w:t xml:space="preserve"> </w:t>
      </w:r>
      <w:r>
        <w:t>an agency facility, does</w:t>
      </w:r>
      <w:r>
        <w:rPr>
          <w:spacing w:val="-5"/>
        </w:rPr>
        <w:t xml:space="preserve"> </w:t>
      </w:r>
      <w:r>
        <w:t>the</w:t>
      </w:r>
      <w:r>
        <w:rPr>
          <w:spacing w:val="-3"/>
        </w:rPr>
        <w:t xml:space="preserve"> </w:t>
      </w:r>
      <w:r>
        <w:t>agency request</w:t>
      </w:r>
      <w:r>
        <w:rPr>
          <w:spacing w:val="-2"/>
        </w:rPr>
        <w:t xml:space="preserve"> </w:t>
      </w:r>
      <w:r>
        <w:t>the</w:t>
      </w:r>
      <w:r>
        <w:rPr>
          <w:spacing w:val="-3"/>
        </w:rPr>
        <w:t xml:space="preserve"> </w:t>
      </w:r>
      <w:r>
        <w:t>relevant information</w:t>
      </w:r>
      <w:r>
        <w:rPr>
          <w:spacing w:val="-3"/>
        </w:rPr>
        <w:t xml:space="preserve"> </w:t>
      </w:r>
      <w:r>
        <w:t>from</w:t>
      </w:r>
      <w:r>
        <w:rPr>
          <w:spacing w:val="-2"/>
        </w:rPr>
        <w:t xml:space="preserve"> </w:t>
      </w:r>
      <w:r>
        <w:t>the</w:t>
      </w:r>
      <w:r>
        <w:rPr>
          <w:spacing w:val="-1"/>
        </w:rPr>
        <w:t xml:space="preserve"> </w:t>
      </w:r>
      <w:r>
        <w:t>investigative</w:t>
      </w:r>
      <w:r>
        <w:rPr>
          <w:spacing w:val="-1"/>
        </w:rPr>
        <w:t xml:space="preserve"> </w:t>
      </w:r>
      <w:r>
        <w:t xml:space="preserve">agency in order to inform the inmate? (N/A if the agency/facility is responsible for conducting administrative and criminal investigations.) </w:t>
      </w:r>
      <w:r>
        <w:rPr>
          <w:rFonts w:ascii="MS Gothic" w:hAnsi="MS Gothic"/>
        </w:rPr>
        <w:t>☒</w:t>
      </w:r>
      <w:r>
        <w:rPr>
          <w:rFonts w:ascii="MS Gothic" w:hAnsi="MS Gothic"/>
          <w:spacing w:val="-25"/>
        </w:rPr>
        <w:t xml:space="preserve"> </w:t>
      </w:r>
      <w:r>
        <w:t>Yes</w:t>
      </w:r>
      <w:r>
        <w:rPr>
          <w:spacing w:val="80"/>
        </w:rPr>
        <w:t xml:space="preserve"> </w:t>
      </w:r>
      <w:r>
        <w:rPr>
          <w:rFonts w:ascii="MS Gothic" w:hAnsi="MS Gothic"/>
        </w:rPr>
        <w:t>☐</w:t>
      </w:r>
      <w:r>
        <w:rPr>
          <w:rFonts w:ascii="MS Gothic" w:hAnsi="MS Gothic"/>
          <w:spacing w:val="-25"/>
        </w:rPr>
        <w:t xml:space="preserve"> </w:t>
      </w:r>
      <w:r>
        <w:t>No</w:t>
      </w:r>
      <w:r>
        <w:tab/>
      </w:r>
      <w:r>
        <w:rPr>
          <w:rFonts w:ascii="MS Gothic" w:hAnsi="MS Gothic"/>
        </w:rPr>
        <w:t>☐</w:t>
      </w:r>
      <w:r>
        <w:rPr>
          <w:rFonts w:ascii="MS Gothic" w:hAnsi="MS Gothic"/>
          <w:spacing w:val="-27"/>
        </w:rPr>
        <w:t xml:space="preserve"> </w:t>
      </w:r>
      <w:r>
        <w:t>NA</w:t>
      </w:r>
    </w:p>
    <w:p w14:paraId="12A8409E" w14:textId="77777777" w:rsidR="002B622E" w:rsidRDefault="00000000">
      <w:pPr>
        <w:pStyle w:val="Heading2"/>
        <w:tabs>
          <w:tab w:val="left" w:pos="10670"/>
        </w:tabs>
        <w:spacing w:before="252"/>
      </w:pPr>
      <w:r>
        <w:rPr>
          <w:color w:val="000000"/>
          <w:shd w:val="clear" w:color="auto" w:fill="FDF4EB"/>
        </w:rPr>
        <w:t>115.73</w:t>
      </w:r>
      <w:r>
        <w:rPr>
          <w:color w:val="000000"/>
          <w:spacing w:val="-3"/>
          <w:shd w:val="clear" w:color="auto" w:fill="FDF4EB"/>
        </w:rPr>
        <w:t xml:space="preserve"> </w:t>
      </w:r>
      <w:r>
        <w:rPr>
          <w:color w:val="000000"/>
          <w:spacing w:val="-5"/>
          <w:shd w:val="clear" w:color="auto" w:fill="FDF4EB"/>
        </w:rPr>
        <w:t>(c)</w:t>
      </w:r>
      <w:r>
        <w:rPr>
          <w:color w:val="000000"/>
          <w:shd w:val="clear" w:color="auto" w:fill="FDF4EB"/>
        </w:rPr>
        <w:tab/>
      </w:r>
    </w:p>
    <w:p w14:paraId="5BC3B3E8" w14:textId="77777777" w:rsidR="002B622E" w:rsidRDefault="002B622E">
      <w:pPr>
        <w:pStyle w:val="BodyText"/>
        <w:rPr>
          <w:rFonts w:ascii="Arial"/>
          <w:b/>
          <w:sz w:val="22"/>
        </w:rPr>
      </w:pPr>
    </w:p>
    <w:p w14:paraId="7DD9B933" w14:textId="77777777" w:rsidR="002B622E" w:rsidRDefault="00000000">
      <w:pPr>
        <w:pStyle w:val="ListParagraph"/>
        <w:numPr>
          <w:ilvl w:val="0"/>
          <w:numId w:val="66"/>
        </w:numPr>
        <w:tabs>
          <w:tab w:val="left" w:pos="1280"/>
        </w:tabs>
        <w:ind w:right="558"/>
      </w:pPr>
      <w:r>
        <w:t>Following an inmate’s allegation that a staff member has committed sexual abuse against the inmate,</w:t>
      </w:r>
      <w:r>
        <w:rPr>
          <w:spacing w:val="-4"/>
        </w:rPr>
        <w:t xml:space="preserve"> </w:t>
      </w:r>
      <w:r>
        <w:t>unless</w:t>
      </w:r>
      <w:r>
        <w:rPr>
          <w:spacing w:val="-5"/>
        </w:rPr>
        <w:t xml:space="preserve"> </w:t>
      </w:r>
      <w:r>
        <w:t>the</w:t>
      </w:r>
      <w:r>
        <w:rPr>
          <w:spacing w:val="-5"/>
        </w:rPr>
        <w:t xml:space="preserve"> </w:t>
      </w:r>
      <w:r>
        <w:t>agency</w:t>
      </w:r>
      <w:r>
        <w:rPr>
          <w:spacing w:val="-2"/>
        </w:rPr>
        <w:t xml:space="preserve"> </w:t>
      </w:r>
      <w:r>
        <w:t>has</w:t>
      </w:r>
      <w:r>
        <w:rPr>
          <w:spacing w:val="-2"/>
        </w:rPr>
        <w:t xml:space="preserve"> </w:t>
      </w:r>
      <w:r>
        <w:t>determined</w:t>
      </w:r>
      <w:r>
        <w:rPr>
          <w:spacing w:val="-5"/>
        </w:rPr>
        <w:t xml:space="preserve"> </w:t>
      </w:r>
      <w:r>
        <w:t>that</w:t>
      </w:r>
      <w:r>
        <w:rPr>
          <w:spacing w:val="-4"/>
        </w:rPr>
        <w:t xml:space="preserve"> </w:t>
      </w:r>
      <w:r>
        <w:t>the</w:t>
      </w:r>
      <w:r>
        <w:rPr>
          <w:spacing w:val="-3"/>
        </w:rPr>
        <w:t xml:space="preserve"> </w:t>
      </w:r>
      <w:r>
        <w:t>allegation</w:t>
      </w:r>
      <w:r>
        <w:rPr>
          <w:spacing w:val="-3"/>
        </w:rPr>
        <w:t xml:space="preserve"> </w:t>
      </w:r>
      <w:r>
        <w:t>is</w:t>
      </w:r>
      <w:r>
        <w:rPr>
          <w:spacing w:val="-3"/>
        </w:rPr>
        <w:t xml:space="preserve"> </w:t>
      </w:r>
      <w:r>
        <w:t>unfounded,</w:t>
      </w:r>
      <w:r>
        <w:rPr>
          <w:spacing w:val="-1"/>
        </w:rPr>
        <w:t xml:space="preserve"> </w:t>
      </w:r>
      <w:r>
        <w:t>or</w:t>
      </w:r>
      <w:r>
        <w:rPr>
          <w:spacing w:val="-2"/>
        </w:rPr>
        <w:t xml:space="preserve"> </w:t>
      </w:r>
      <w:r>
        <w:t>unless</w:t>
      </w:r>
      <w:r>
        <w:rPr>
          <w:spacing w:val="-5"/>
        </w:rPr>
        <w:t xml:space="preserve"> </w:t>
      </w:r>
      <w:r>
        <w:t>the</w:t>
      </w:r>
      <w:r>
        <w:rPr>
          <w:spacing w:val="-1"/>
        </w:rPr>
        <w:t xml:space="preserve"> </w:t>
      </w:r>
      <w:r>
        <w:t xml:space="preserve">inmate has been released from custody, does the agency subsequently inform the inmate whenever: The staff member is no longer posted within the inmate’s unit? </w:t>
      </w:r>
      <w:r>
        <w:rPr>
          <w:rFonts w:ascii="MS Gothic" w:hAnsi="MS Gothic"/>
        </w:rPr>
        <w:t>☒</w:t>
      </w:r>
      <w:r>
        <w:rPr>
          <w:rFonts w:ascii="MS Gothic" w:hAnsi="MS Gothic"/>
          <w:spacing w:val="-40"/>
        </w:rPr>
        <w:t xml:space="preserve"> </w:t>
      </w:r>
      <w:r>
        <w:t>Yes</w:t>
      </w:r>
      <w:r>
        <w:rPr>
          <w:spacing w:val="80"/>
        </w:rPr>
        <w:t xml:space="preserve"> </w:t>
      </w:r>
      <w:r>
        <w:rPr>
          <w:rFonts w:ascii="MS Gothic" w:hAnsi="MS Gothic"/>
        </w:rPr>
        <w:t>☐</w:t>
      </w:r>
      <w:r>
        <w:rPr>
          <w:rFonts w:ascii="MS Gothic" w:hAnsi="MS Gothic"/>
          <w:spacing w:val="-42"/>
        </w:rPr>
        <w:t xml:space="preserve"> </w:t>
      </w:r>
      <w:r>
        <w:t>No</w:t>
      </w:r>
    </w:p>
    <w:p w14:paraId="24A2C547" w14:textId="77777777" w:rsidR="002B622E" w:rsidRDefault="00000000">
      <w:pPr>
        <w:pStyle w:val="ListParagraph"/>
        <w:numPr>
          <w:ilvl w:val="0"/>
          <w:numId w:val="66"/>
        </w:numPr>
        <w:tabs>
          <w:tab w:val="left" w:pos="1280"/>
        </w:tabs>
        <w:spacing w:before="252"/>
        <w:ind w:right="558"/>
      </w:pPr>
      <w:r>
        <w:t>Following an inmate’s allegation that a staff member has committed sexual abuse against the inmate,</w:t>
      </w:r>
      <w:r>
        <w:rPr>
          <w:spacing w:val="-4"/>
        </w:rPr>
        <w:t xml:space="preserve"> </w:t>
      </w:r>
      <w:r>
        <w:t>unless</w:t>
      </w:r>
      <w:r>
        <w:rPr>
          <w:spacing w:val="-5"/>
        </w:rPr>
        <w:t xml:space="preserve"> </w:t>
      </w:r>
      <w:r>
        <w:t>the</w:t>
      </w:r>
      <w:r>
        <w:rPr>
          <w:spacing w:val="-5"/>
        </w:rPr>
        <w:t xml:space="preserve"> </w:t>
      </w:r>
      <w:r>
        <w:t>agency</w:t>
      </w:r>
      <w:r>
        <w:rPr>
          <w:spacing w:val="-2"/>
        </w:rPr>
        <w:t xml:space="preserve"> </w:t>
      </w:r>
      <w:r>
        <w:t>has</w:t>
      </w:r>
      <w:r>
        <w:rPr>
          <w:spacing w:val="-2"/>
        </w:rPr>
        <w:t xml:space="preserve"> </w:t>
      </w:r>
      <w:r>
        <w:t>determined</w:t>
      </w:r>
      <w:r>
        <w:rPr>
          <w:spacing w:val="-5"/>
        </w:rPr>
        <w:t xml:space="preserve"> </w:t>
      </w:r>
      <w:r>
        <w:t>that</w:t>
      </w:r>
      <w:r>
        <w:rPr>
          <w:spacing w:val="-4"/>
        </w:rPr>
        <w:t xml:space="preserve"> </w:t>
      </w:r>
      <w:r>
        <w:t>the</w:t>
      </w:r>
      <w:r>
        <w:rPr>
          <w:spacing w:val="-3"/>
        </w:rPr>
        <w:t xml:space="preserve"> </w:t>
      </w:r>
      <w:r>
        <w:t>allegation</w:t>
      </w:r>
      <w:r>
        <w:rPr>
          <w:spacing w:val="-3"/>
        </w:rPr>
        <w:t xml:space="preserve"> </w:t>
      </w:r>
      <w:r>
        <w:t>is</w:t>
      </w:r>
      <w:r>
        <w:rPr>
          <w:spacing w:val="-3"/>
        </w:rPr>
        <w:t xml:space="preserve"> </w:t>
      </w:r>
      <w:r>
        <w:t>unfounded,</w:t>
      </w:r>
      <w:r>
        <w:rPr>
          <w:spacing w:val="-1"/>
        </w:rPr>
        <w:t xml:space="preserve"> </w:t>
      </w:r>
      <w:r>
        <w:t>or</w:t>
      </w:r>
      <w:r>
        <w:rPr>
          <w:spacing w:val="-2"/>
        </w:rPr>
        <w:t xml:space="preserve"> </w:t>
      </w:r>
      <w:r>
        <w:t>unless</w:t>
      </w:r>
      <w:r>
        <w:rPr>
          <w:spacing w:val="-5"/>
        </w:rPr>
        <w:t xml:space="preserve"> </w:t>
      </w:r>
      <w:r>
        <w:t>the</w:t>
      </w:r>
      <w:r>
        <w:rPr>
          <w:spacing w:val="-1"/>
        </w:rPr>
        <w:t xml:space="preserve"> </w:t>
      </w:r>
      <w:r>
        <w:t xml:space="preserve">inmate has been released from custody, does the agency subsequently inform the inmate whenever: The staff member is no longer employed at the facility? </w:t>
      </w:r>
      <w:r>
        <w:rPr>
          <w:rFonts w:ascii="MS Gothic" w:hAnsi="MS Gothic"/>
        </w:rPr>
        <w:t>☒</w:t>
      </w:r>
      <w:r>
        <w:rPr>
          <w:rFonts w:ascii="MS Gothic" w:hAnsi="MS Gothic"/>
          <w:spacing w:val="-40"/>
        </w:rPr>
        <w:t xml:space="preserve"> </w:t>
      </w:r>
      <w:r>
        <w:t>Yes</w:t>
      </w:r>
      <w:r>
        <w:rPr>
          <w:spacing w:val="80"/>
        </w:rPr>
        <w:t xml:space="preserve"> </w:t>
      </w:r>
      <w:r>
        <w:rPr>
          <w:rFonts w:ascii="MS Gothic" w:hAnsi="MS Gothic"/>
        </w:rPr>
        <w:t>☐</w:t>
      </w:r>
      <w:r>
        <w:rPr>
          <w:rFonts w:ascii="MS Gothic" w:hAnsi="MS Gothic"/>
          <w:spacing w:val="-42"/>
        </w:rPr>
        <w:t xml:space="preserve"> </w:t>
      </w:r>
      <w:r>
        <w:t>No</w:t>
      </w:r>
    </w:p>
    <w:p w14:paraId="1376F010" w14:textId="77777777" w:rsidR="002B622E" w:rsidRDefault="002B622E">
      <w:pPr>
        <w:sectPr w:rsidR="002B622E">
          <w:pgSz w:w="12240" w:h="15840"/>
          <w:pgMar w:top="1240" w:right="520" w:bottom="1560" w:left="520" w:header="0" w:footer="1333" w:gutter="0"/>
          <w:cols w:space="720"/>
        </w:sectPr>
      </w:pPr>
    </w:p>
    <w:p w14:paraId="54E4634A" w14:textId="77777777" w:rsidR="002B622E" w:rsidRDefault="00000000">
      <w:pPr>
        <w:pStyle w:val="ListParagraph"/>
        <w:numPr>
          <w:ilvl w:val="0"/>
          <w:numId w:val="66"/>
        </w:numPr>
        <w:tabs>
          <w:tab w:val="left" w:pos="1280"/>
        </w:tabs>
        <w:spacing w:before="71"/>
        <w:ind w:right="558"/>
      </w:pPr>
      <w:r>
        <w:lastRenderedPageBreak/>
        <w:t>Following an inmate’s allegation that a staff member has committed sexual abuse against the inmate,</w:t>
      </w:r>
      <w:r>
        <w:rPr>
          <w:spacing w:val="-4"/>
        </w:rPr>
        <w:t xml:space="preserve"> </w:t>
      </w:r>
      <w:r>
        <w:t>unless</w:t>
      </w:r>
      <w:r>
        <w:rPr>
          <w:spacing w:val="-5"/>
        </w:rPr>
        <w:t xml:space="preserve"> </w:t>
      </w:r>
      <w:r>
        <w:t>the</w:t>
      </w:r>
      <w:r>
        <w:rPr>
          <w:spacing w:val="-5"/>
        </w:rPr>
        <w:t xml:space="preserve"> </w:t>
      </w:r>
      <w:r>
        <w:t>agency</w:t>
      </w:r>
      <w:r>
        <w:rPr>
          <w:spacing w:val="-2"/>
        </w:rPr>
        <w:t xml:space="preserve"> </w:t>
      </w:r>
      <w:r>
        <w:t>has</w:t>
      </w:r>
      <w:r>
        <w:rPr>
          <w:spacing w:val="-2"/>
        </w:rPr>
        <w:t xml:space="preserve"> </w:t>
      </w:r>
      <w:r>
        <w:t>determined</w:t>
      </w:r>
      <w:r>
        <w:rPr>
          <w:spacing w:val="-5"/>
        </w:rPr>
        <w:t xml:space="preserve"> </w:t>
      </w:r>
      <w:r>
        <w:t>that</w:t>
      </w:r>
      <w:r>
        <w:rPr>
          <w:spacing w:val="-4"/>
        </w:rPr>
        <w:t xml:space="preserve"> </w:t>
      </w:r>
      <w:r>
        <w:t>the</w:t>
      </w:r>
      <w:r>
        <w:rPr>
          <w:spacing w:val="-3"/>
        </w:rPr>
        <w:t xml:space="preserve"> </w:t>
      </w:r>
      <w:r>
        <w:t>allegation</w:t>
      </w:r>
      <w:r>
        <w:rPr>
          <w:spacing w:val="-3"/>
        </w:rPr>
        <w:t xml:space="preserve"> </w:t>
      </w:r>
      <w:r>
        <w:t>is</w:t>
      </w:r>
      <w:r>
        <w:rPr>
          <w:spacing w:val="-3"/>
        </w:rPr>
        <w:t xml:space="preserve"> </w:t>
      </w:r>
      <w:r>
        <w:t>unfounded,</w:t>
      </w:r>
      <w:r>
        <w:rPr>
          <w:spacing w:val="-1"/>
        </w:rPr>
        <w:t xml:space="preserve"> </w:t>
      </w:r>
      <w:r>
        <w:t>or</w:t>
      </w:r>
      <w:r>
        <w:rPr>
          <w:spacing w:val="-2"/>
        </w:rPr>
        <w:t xml:space="preserve"> </w:t>
      </w:r>
      <w:r>
        <w:t>unless</w:t>
      </w:r>
      <w:r>
        <w:rPr>
          <w:spacing w:val="-5"/>
        </w:rPr>
        <w:t xml:space="preserve"> </w:t>
      </w:r>
      <w:r>
        <w:t>the</w:t>
      </w:r>
      <w:r>
        <w:rPr>
          <w:spacing w:val="-1"/>
        </w:rPr>
        <w:t xml:space="preserve"> </w:t>
      </w:r>
      <w:r>
        <w:t xml:space="preserve">inmate has been released from custody, does the agency subsequently inform the inmate whenever: The agency learns that the staff member has been indicted on a charge related to sexual abuse in the facility? </w:t>
      </w:r>
      <w:r>
        <w:rPr>
          <w:rFonts w:ascii="MS Gothic" w:hAnsi="MS Gothic"/>
        </w:rPr>
        <w:t>☒</w:t>
      </w:r>
      <w:r>
        <w:rPr>
          <w:rFonts w:ascii="MS Gothic" w:hAnsi="MS Gothic"/>
          <w:spacing w:val="-31"/>
        </w:rPr>
        <w:t xml:space="preserve"> </w:t>
      </w:r>
      <w:r>
        <w:t>Yes</w:t>
      </w:r>
      <w:r>
        <w:rPr>
          <w:spacing w:val="80"/>
        </w:rPr>
        <w:t xml:space="preserve"> </w:t>
      </w:r>
      <w:r>
        <w:rPr>
          <w:rFonts w:ascii="MS Gothic" w:hAnsi="MS Gothic"/>
        </w:rPr>
        <w:t>☐</w:t>
      </w:r>
      <w:r>
        <w:rPr>
          <w:rFonts w:ascii="MS Gothic" w:hAnsi="MS Gothic"/>
          <w:spacing w:val="-27"/>
        </w:rPr>
        <w:t xml:space="preserve"> </w:t>
      </w:r>
      <w:r>
        <w:t>No</w:t>
      </w:r>
    </w:p>
    <w:p w14:paraId="58C1E0AD" w14:textId="77777777" w:rsidR="002B622E" w:rsidRDefault="00000000">
      <w:pPr>
        <w:pStyle w:val="ListParagraph"/>
        <w:numPr>
          <w:ilvl w:val="0"/>
          <w:numId w:val="66"/>
        </w:numPr>
        <w:tabs>
          <w:tab w:val="left" w:pos="1280"/>
        </w:tabs>
        <w:spacing w:before="250"/>
        <w:ind w:right="558"/>
      </w:pPr>
      <w:r>
        <w:t>Following an inmate’s allegation that a staff member has committed sexual abuse against the inmate,</w:t>
      </w:r>
      <w:r>
        <w:rPr>
          <w:spacing w:val="-4"/>
        </w:rPr>
        <w:t xml:space="preserve"> </w:t>
      </w:r>
      <w:r>
        <w:t>unless</w:t>
      </w:r>
      <w:r>
        <w:rPr>
          <w:spacing w:val="-5"/>
        </w:rPr>
        <w:t xml:space="preserve"> </w:t>
      </w:r>
      <w:r>
        <w:t>the</w:t>
      </w:r>
      <w:r>
        <w:rPr>
          <w:spacing w:val="-5"/>
        </w:rPr>
        <w:t xml:space="preserve"> </w:t>
      </w:r>
      <w:r>
        <w:t>agency</w:t>
      </w:r>
      <w:r>
        <w:rPr>
          <w:spacing w:val="-2"/>
        </w:rPr>
        <w:t xml:space="preserve"> </w:t>
      </w:r>
      <w:r>
        <w:t>has</w:t>
      </w:r>
      <w:r>
        <w:rPr>
          <w:spacing w:val="-2"/>
        </w:rPr>
        <w:t xml:space="preserve"> </w:t>
      </w:r>
      <w:r>
        <w:t>determined</w:t>
      </w:r>
      <w:r>
        <w:rPr>
          <w:spacing w:val="-5"/>
        </w:rPr>
        <w:t xml:space="preserve"> </w:t>
      </w:r>
      <w:r>
        <w:t>that</w:t>
      </w:r>
      <w:r>
        <w:rPr>
          <w:spacing w:val="-4"/>
        </w:rPr>
        <w:t xml:space="preserve"> </w:t>
      </w:r>
      <w:r>
        <w:t>the</w:t>
      </w:r>
      <w:r>
        <w:rPr>
          <w:spacing w:val="-3"/>
        </w:rPr>
        <w:t xml:space="preserve"> </w:t>
      </w:r>
      <w:r>
        <w:t>allegation</w:t>
      </w:r>
      <w:r>
        <w:rPr>
          <w:spacing w:val="-3"/>
        </w:rPr>
        <w:t xml:space="preserve"> </w:t>
      </w:r>
      <w:r>
        <w:t>is</w:t>
      </w:r>
      <w:r>
        <w:rPr>
          <w:spacing w:val="-3"/>
        </w:rPr>
        <w:t xml:space="preserve"> </w:t>
      </w:r>
      <w:r>
        <w:t>unfounded,</w:t>
      </w:r>
      <w:r>
        <w:rPr>
          <w:spacing w:val="-1"/>
        </w:rPr>
        <w:t xml:space="preserve"> </w:t>
      </w:r>
      <w:r>
        <w:t>or</w:t>
      </w:r>
      <w:r>
        <w:rPr>
          <w:spacing w:val="-2"/>
        </w:rPr>
        <w:t xml:space="preserve"> </w:t>
      </w:r>
      <w:r>
        <w:t>unless</w:t>
      </w:r>
      <w:r>
        <w:rPr>
          <w:spacing w:val="-5"/>
        </w:rPr>
        <w:t xml:space="preserve"> </w:t>
      </w:r>
      <w:r>
        <w:t>the</w:t>
      </w:r>
      <w:r>
        <w:rPr>
          <w:spacing w:val="-1"/>
        </w:rPr>
        <w:t xml:space="preserve"> </w:t>
      </w:r>
      <w:r>
        <w:t xml:space="preserve">inmate has been released from custody, does the agency subsequently inform the inmate whenever: The agency learns that the staff member has been convicted on a charge related to sexual abuse within the facility? </w:t>
      </w:r>
      <w:r>
        <w:rPr>
          <w:rFonts w:ascii="MS Gothic" w:hAnsi="MS Gothic"/>
        </w:rPr>
        <w:t>☒</w:t>
      </w:r>
      <w:r>
        <w:rPr>
          <w:rFonts w:ascii="MS Gothic" w:hAnsi="MS Gothic"/>
          <w:spacing w:val="-31"/>
        </w:rPr>
        <w:t xml:space="preserve"> </w:t>
      </w:r>
      <w:r>
        <w:t>Yes</w:t>
      </w:r>
      <w:r>
        <w:rPr>
          <w:spacing w:val="80"/>
          <w:w w:val="150"/>
        </w:rPr>
        <w:t xml:space="preserve"> </w:t>
      </w:r>
      <w:r>
        <w:rPr>
          <w:rFonts w:ascii="MS Gothic" w:hAnsi="MS Gothic"/>
        </w:rPr>
        <w:t>☐</w:t>
      </w:r>
      <w:r>
        <w:rPr>
          <w:rFonts w:ascii="MS Gothic" w:hAnsi="MS Gothic"/>
          <w:spacing w:val="-31"/>
        </w:rPr>
        <w:t xml:space="preserve"> </w:t>
      </w:r>
      <w:r>
        <w:t>No</w:t>
      </w:r>
    </w:p>
    <w:p w14:paraId="20D5420A" w14:textId="77777777" w:rsidR="002B622E" w:rsidRDefault="002B622E">
      <w:pPr>
        <w:pStyle w:val="BodyText"/>
        <w:spacing w:before="17"/>
        <w:rPr>
          <w:rFonts w:ascii="Arial"/>
          <w:sz w:val="22"/>
        </w:rPr>
      </w:pPr>
    </w:p>
    <w:p w14:paraId="30533068" w14:textId="77777777" w:rsidR="002B622E" w:rsidRDefault="00000000">
      <w:pPr>
        <w:pStyle w:val="Heading2"/>
        <w:tabs>
          <w:tab w:val="left" w:pos="10670"/>
        </w:tabs>
      </w:pPr>
      <w:r>
        <w:rPr>
          <w:color w:val="000000"/>
          <w:shd w:val="clear" w:color="auto" w:fill="FDF4EB"/>
        </w:rPr>
        <w:t>115.73</w:t>
      </w:r>
      <w:r>
        <w:rPr>
          <w:color w:val="000000"/>
          <w:spacing w:val="-3"/>
          <w:shd w:val="clear" w:color="auto" w:fill="FDF4EB"/>
        </w:rPr>
        <w:t xml:space="preserve"> </w:t>
      </w:r>
      <w:r>
        <w:rPr>
          <w:color w:val="000000"/>
          <w:spacing w:val="-5"/>
          <w:shd w:val="clear" w:color="auto" w:fill="FDF4EB"/>
        </w:rPr>
        <w:t>(d)</w:t>
      </w:r>
      <w:r>
        <w:rPr>
          <w:color w:val="000000"/>
          <w:shd w:val="clear" w:color="auto" w:fill="FDF4EB"/>
        </w:rPr>
        <w:tab/>
      </w:r>
    </w:p>
    <w:p w14:paraId="0274D728" w14:textId="77777777" w:rsidR="002B622E" w:rsidRDefault="002B622E">
      <w:pPr>
        <w:pStyle w:val="BodyText"/>
        <w:spacing w:before="1"/>
        <w:rPr>
          <w:rFonts w:ascii="Arial"/>
          <w:b/>
          <w:sz w:val="22"/>
        </w:rPr>
      </w:pPr>
    </w:p>
    <w:p w14:paraId="576ED70C" w14:textId="77777777" w:rsidR="002B622E" w:rsidRDefault="00000000">
      <w:pPr>
        <w:pStyle w:val="ListParagraph"/>
        <w:numPr>
          <w:ilvl w:val="0"/>
          <w:numId w:val="65"/>
        </w:numPr>
        <w:tabs>
          <w:tab w:val="left" w:pos="1280"/>
        </w:tabs>
        <w:ind w:right="768"/>
      </w:pPr>
      <w:r>
        <w:t>Following an inmate’s allegation that he or she has been sexually abused by another inmate, does</w:t>
      </w:r>
      <w:r>
        <w:rPr>
          <w:spacing w:val="-3"/>
        </w:rPr>
        <w:t xml:space="preserve"> </w:t>
      </w:r>
      <w:r>
        <w:t>the</w:t>
      </w:r>
      <w:r>
        <w:rPr>
          <w:spacing w:val="-4"/>
        </w:rPr>
        <w:t xml:space="preserve"> </w:t>
      </w:r>
      <w:r>
        <w:t>agency</w:t>
      </w:r>
      <w:r>
        <w:rPr>
          <w:spacing w:val="-4"/>
        </w:rPr>
        <w:t xml:space="preserve"> </w:t>
      </w:r>
      <w:r>
        <w:t>subsequently</w:t>
      </w:r>
      <w:r>
        <w:rPr>
          <w:spacing w:val="-3"/>
        </w:rPr>
        <w:t xml:space="preserve"> </w:t>
      </w:r>
      <w:r>
        <w:t>inform</w:t>
      </w:r>
      <w:r>
        <w:rPr>
          <w:spacing w:val="-3"/>
        </w:rPr>
        <w:t xml:space="preserve"> </w:t>
      </w:r>
      <w:r>
        <w:t>the</w:t>
      </w:r>
      <w:r>
        <w:rPr>
          <w:spacing w:val="-4"/>
        </w:rPr>
        <w:t xml:space="preserve"> </w:t>
      </w:r>
      <w:r>
        <w:t>alleged</w:t>
      </w:r>
      <w:r>
        <w:rPr>
          <w:spacing w:val="-3"/>
        </w:rPr>
        <w:t xml:space="preserve"> </w:t>
      </w:r>
      <w:r>
        <w:t>victim</w:t>
      </w:r>
      <w:r>
        <w:rPr>
          <w:spacing w:val="-3"/>
        </w:rPr>
        <w:t xml:space="preserve"> </w:t>
      </w:r>
      <w:r>
        <w:t>whenever:</w:t>
      </w:r>
      <w:r>
        <w:rPr>
          <w:spacing w:val="-1"/>
        </w:rPr>
        <w:t xml:space="preserve"> </w:t>
      </w:r>
      <w:r>
        <w:t>The</w:t>
      </w:r>
      <w:r>
        <w:rPr>
          <w:spacing w:val="-4"/>
        </w:rPr>
        <w:t xml:space="preserve"> </w:t>
      </w:r>
      <w:r>
        <w:t>agency</w:t>
      </w:r>
      <w:r>
        <w:rPr>
          <w:spacing w:val="-2"/>
        </w:rPr>
        <w:t xml:space="preserve"> </w:t>
      </w:r>
      <w:r>
        <w:t>learns</w:t>
      </w:r>
      <w:r>
        <w:rPr>
          <w:spacing w:val="-4"/>
        </w:rPr>
        <w:t xml:space="preserve"> </w:t>
      </w:r>
      <w:r>
        <w:t>that</w:t>
      </w:r>
      <w:r>
        <w:rPr>
          <w:spacing w:val="-3"/>
        </w:rPr>
        <w:t xml:space="preserve"> </w:t>
      </w:r>
      <w:r>
        <w:t>the alleged abuser has been indicted on a charge related to sexual abuse within the facility?</w:t>
      </w:r>
    </w:p>
    <w:p w14:paraId="523CC612" w14:textId="77777777" w:rsidR="002B622E" w:rsidRDefault="00000000">
      <w:pPr>
        <w:spacing w:line="284" w:lineRule="exact"/>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p>
    <w:p w14:paraId="008781CD" w14:textId="77777777" w:rsidR="002B622E" w:rsidRDefault="00000000">
      <w:pPr>
        <w:pStyle w:val="ListParagraph"/>
        <w:numPr>
          <w:ilvl w:val="0"/>
          <w:numId w:val="65"/>
        </w:numPr>
        <w:tabs>
          <w:tab w:val="left" w:pos="1280"/>
        </w:tabs>
        <w:spacing w:before="252"/>
        <w:ind w:right="768"/>
      </w:pPr>
      <w:r>
        <w:t>Following an inmate’s allegation that he or she has been sexually abused by another inmate, does</w:t>
      </w:r>
      <w:r>
        <w:rPr>
          <w:spacing w:val="-3"/>
        </w:rPr>
        <w:t xml:space="preserve"> </w:t>
      </w:r>
      <w:r>
        <w:t>the</w:t>
      </w:r>
      <w:r>
        <w:rPr>
          <w:spacing w:val="-4"/>
        </w:rPr>
        <w:t xml:space="preserve"> </w:t>
      </w:r>
      <w:r>
        <w:t>agency</w:t>
      </w:r>
      <w:r>
        <w:rPr>
          <w:spacing w:val="-4"/>
        </w:rPr>
        <w:t xml:space="preserve"> </w:t>
      </w:r>
      <w:r>
        <w:t>subsequently</w:t>
      </w:r>
      <w:r>
        <w:rPr>
          <w:spacing w:val="-3"/>
        </w:rPr>
        <w:t xml:space="preserve"> </w:t>
      </w:r>
      <w:r>
        <w:t>inform</w:t>
      </w:r>
      <w:r>
        <w:rPr>
          <w:spacing w:val="-3"/>
        </w:rPr>
        <w:t xml:space="preserve"> </w:t>
      </w:r>
      <w:r>
        <w:t>the</w:t>
      </w:r>
      <w:r>
        <w:rPr>
          <w:spacing w:val="-4"/>
        </w:rPr>
        <w:t xml:space="preserve"> </w:t>
      </w:r>
      <w:r>
        <w:t>alleged</w:t>
      </w:r>
      <w:r>
        <w:rPr>
          <w:spacing w:val="-3"/>
        </w:rPr>
        <w:t xml:space="preserve"> </w:t>
      </w:r>
      <w:r>
        <w:t>victim</w:t>
      </w:r>
      <w:r>
        <w:rPr>
          <w:spacing w:val="-3"/>
        </w:rPr>
        <w:t xml:space="preserve"> </w:t>
      </w:r>
      <w:r>
        <w:t>whenever:</w:t>
      </w:r>
      <w:r>
        <w:rPr>
          <w:spacing w:val="-1"/>
        </w:rPr>
        <w:t xml:space="preserve"> </w:t>
      </w:r>
      <w:r>
        <w:t>The</w:t>
      </w:r>
      <w:r>
        <w:rPr>
          <w:spacing w:val="-4"/>
        </w:rPr>
        <w:t xml:space="preserve"> </w:t>
      </w:r>
      <w:r>
        <w:t>agency</w:t>
      </w:r>
      <w:r>
        <w:rPr>
          <w:spacing w:val="-2"/>
        </w:rPr>
        <w:t xml:space="preserve"> </w:t>
      </w:r>
      <w:r>
        <w:t>learns</w:t>
      </w:r>
      <w:r>
        <w:rPr>
          <w:spacing w:val="-4"/>
        </w:rPr>
        <w:t xml:space="preserve"> </w:t>
      </w:r>
      <w:r>
        <w:t>that</w:t>
      </w:r>
      <w:r>
        <w:rPr>
          <w:spacing w:val="-3"/>
        </w:rPr>
        <w:t xml:space="preserve"> </w:t>
      </w:r>
      <w:r>
        <w:t>the alleged abuser has been convicted on a charge related to sexual abuse within the facility?</w:t>
      </w:r>
    </w:p>
    <w:p w14:paraId="698B401B" w14:textId="77777777" w:rsidR="002B622E" w:rsidRDefault="00000000">
      <w:pPr>
        <w:spacing w:line="284" w:lineRule="exact"/>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p>
    <w:p w14:paraId="1E273337" w14:textId="77777777" w:rsidR="002B622E" w:rsidRDefault="002B622E">
      <w:pPr>
        <w:pStyle w:val="BodyText"/>
        <w:spacing w:before="17"/>
        <w:rPr>
          <w:rFonts w:ascii="Arial"/>
          <w:sz w:val="22"/>
        </w:rPr>
      </w:pPr>
    </w:p>
    <w:p w14:paraId="60E47708" w14:textId="77777777" w:rsidR="002B622E" w:rsidRDefault="00000000">
      <w:pPr>
        <w:pStyle w:val="Heading2"/>
        <w:tabs>
          <w:tab w:val="left" w:pos="10670"/>
        </w:tabs>
      </w:pPr>
      <w:r>
        <w:rPr>
          <w:color w:val="000000"/>
          <w:shd w:val="clear" w:color="auto" w:fill="FDF4EB"/>
        </w:rPr>
        <w:t>115.73</w:t>
      </w:r>
      <w:r>
        <w:rPr>
          <w:color w:val="000000"/>
          <w:spacing w:val="-3"/>
          <w:shd w:val="clear" w:color="auto" w:fill="FDF4EB"/>
        </w:rPr>
        <w:t xml:space="preserve"> </w:t>
      </w:r>
      <w:r>
        <w:rPr>
          <w:color w:val="000000"/>
          <w:spacing w:val="-5"/>
          <w:shd w:val="clear" w:color="auto" w:fill="FDF4EB"/>
        </w:rPr>
        <w:t>(e)</w:t>
      </w:r>
      <w:r>
        <w:rPr>
          <w:color w:val="000000"/>
          <w:shd w:val="clear" w:color="auto" w:fill="FDF4EB"/>
        </w:rPr>
        <w:tab/>
      </w:r>
    </w:p>
    <w:p w14:paraId="37B754A2" w14:textId="77777777" w:rsidR="002B622E" w:rsidRDefault="00000000">
      <w:pPr>
        <w:pStyle w:val="ListParagraph"/>
        <w:numPr>
          <w:ilvl w:val="0"/>
          <w:numId w:val="64"/>
        </w:numPr>
        <w:tabs>
          <w:tab w:val="left" w:pos="1280"/>
        </w:tabs>
        <w:spacing w:before="253"/>
      </w:pPr>
      <w:r>
        <w:t>Does</w:t>
      </w:r>
      <w:r>
        <w:rPr>
          <w:spacing w:val="-12"/>
        </w:rPr>
        <w:t xml:space="preserve"> </w:t>
      </w:r>
      <w:r>
        <w:t>the</w:t>
      </w:r>
      <w:r>
        <w:rPr>
          <w:spacing w:val="-5"/>
        </w:rPr>
        <w:t xml:space="preserve"> </w:t>
      </w:r>
      <w:r>
        <w:t>agency</w:t>
      </w:r>
      <w:r>
        <w:rPr>
          <w:spacing w:val="-6"/>
        </w:rPr>
        <w:t xml:space="preserve"> </w:t>
      </w:r>
      <w:r>
        <w:t>document</w:t>
      </w:r>
      <w:r>
        <w:rPr>
          <w:spacing w:val="-2"/>
        </w:rPr>
        <w:t xml:space="preserve"> </w:t>
      </w:r>
      <w:r>
        <w:t>all</w:t>
      </w:r>
      <w:r>
        <w:rPr>
          <w:spacing w:val="-5"/>
        </w:rPr>
        <w:t xml:space="preserve"> </w:t>
      </w:r>
      <w:r>
        <w:t>such</w:t>
      </w:r>
      <w:r>
        <w:rPr>
          <w:spacing w:val="-5"/>
        </w:rPr>
        <w:t xml:space="preserve"> </w:t>
      </w:r>
      <w:r>
        <w:t>notifications</w:t>
      </w:r>
      <w:r>
        <w:rPr>
          <w:spacing w:val="-6"/>
        </w:rPr>
        <w:t xml:space="preserve"> </w:t>
      </w:r>
      <w:r>
        <w:t>or</w:t>
      </w:r>
      <w:r>
        <w:rPr>
          <w:spacing w:val="-3"/>
        </w:rPr>
        <w:t xml:space="preserve"> </w:t>
      </w:r>
      <w:r>
        <w:t>attempted</w:t>
      </w:r>
      <w:r>
        <w:rPr>
          <w:spacing w:val="-6"/>
        </w:rPr>
        <w:t xml:space="preserve"> </w:t>
      </w:r>
      <w:r>
        <w:t>notifications?</w:t>
      </w:r>
      <w:r>
        <w:rPr>
          <w:spacing w:val="-1"/>
        </w:rPr>
        <w:t xml:space="preserve"> </w:t>
      </w:r>
      <w:r>
        <w:rPr>
          <w:rFonts w:ascii="MS Gothic" w:hAnsi="MS Gothic"/>
        </w:rPr>
        <w:t>☒</w:t>
      </w:r>
      <w:r>
        <w:rPr>
          <w:rFonts w:ascii="MS Gothic" w:hAnsi="MS Gothic"/>
          <w:spacing w:val="-50"/>
        </w:rPr>
        <w:t xml:space="preserve"> </w:t>
      </w:r>
      <w:r>
        <w:t>Yes</w:t>
      </w:r>
      <w:r>
        <w:rPr>
          <w:spacing w:val="79"/>
          <w:w w:val="150"/>
        </w:rPr>
        <w:t xml:space="preserve"> </w:t>
      </w:r>
      <w:r>
        <w:rPr>
          <w:rFonts w:ascii="MS Gothic" w:hAnsi="MS Gothic"/>
        </w:rPr>
        <w:t>☐</w:t>
      </w:r>
      <w:r>
        <w:rPr>
          <w:rFonts w:ascii="MS Gothic" w:hAnsi="MS Gothic"/>
          <w:spacing w:val="-48"/>
        </w:rPr>
        <w:t xml:space="preserve"> </w:t>
      </w:r>
      <w:r>
        <w:rPr>
          <w:spacing w:val="-5"/>
        </w:rPr>
        <w:t>No</w:t>
      </w:r>
    </w:p>
    <w:p w14:paraId="0F36A5D1" w14:textId="77777777" w:rsidR="002B622E" w:rsidRDefault="00000000">
      <w:pPr>
        <w:pStyle w:val="Heading2"/>
        <w:tabs>
          <w:tab w:val="left" w:pos="10670"/>
        </w:tabs>
        <w:spacing w:before="252"/>
      </w:pPr>
      <w:r>
        <w:rPr>
          <w:color w:val="000000"/>
          <w:shd w:val="clear" w:color="auto" w:fill="FDF4EB"/>
        </w:rPr>
        <w:t>115.73</w:t>
      </w:r>
      <w:r>
        <w:rPr>
          <w:color w:val="000000"/>
          <w:spacing w:val="-3"/>
          <w:shd w:val="clear" w:color="auto" w:fill="FDF4EB"/>
        </w:rPr>
        <w:t xml:space="preserve"> </w:t>
      </w:r>
      <w:r>
        <w:rPr>
          <w:color w:val="000000"/>
          <w:spacing w:val="-5"/>
          <w:shd w:val="clear" w:color="auto" w:fill="FDF4EB"/>
        </w:rPr>
        <w:t>(f)</w:t>
      </w:r>
      <w:r>
        <w:rPr>
          <w:color w:val="000000"/>
          <w:shd w:val="clear" w:color="auto" w:fill="FDF4EB"/>
        </w:rPr>
        <w:tab/>
      </w:r>
    </w:p>
    <w:p w14:paraId="3E840A08" w14:textId="77777777" w:rsidR="002B622E" w:rsidRDefault="002B622E">
      <w:pPr>
        <w:pStyle w:val="BodyText"/>
        <w:spacing w:before="17"/>
        <w:rPr>
          <w:rFonts w:ascii="Arial"/>
          <w:b/>
          <w:sz w:val="22"/>
        </w:rPr>
      </w:pPr>
    </w:p>
    <w:p w14:paraId="6A81BD34" w14:textId="77777777" w:rsidR="002B622E" w:rsidRDefault="00000000">
      <w:pPr>
        <w:pStyle w:val="ListParagraph"/>
        <w:numPr>
          <w:ilvl w:val="0"/>
          <w:numId w:val="63"/>
        </w:numPr>
        <w:tabs>
          <w:tab w:val="left" w:pos="1280"/>
        </w:tabs>
      </w:pPr>
      <w:r>
        <w:t>Auditor</w:t>
      </w:r>
      <w:r>
        <w:rPr>
          <w:spacing w:val="-3"/>
        </w:rPr>
        <w:t xml:space="preserve"> </w:t>
      </w:r>
      <w:r>
        <w:t>is</w:t>
      </w:r>
      <w:r>
        <w:rPr>
          <w:spacing w:val="-3"/>
        </w:rPr>
        <w:t xml:space="preserve"> </w:t>
      </w:r>
      <w:r>
        <w:t>not</w:t>
      </w:r>
      <w:r>
        <w:rPr>
          <w:spacing w:val="-5"/>
        </w:rPr>
        <w:t xml:space="preserve"> </w:t>
      </w:r>
      <w:r>
        <w:t>required</w:t>
      </w:r>
      <w:r>
        <w:rPr>
          <w:spacing w:val="-5"/>
        </w:rPr>
        <w:t xml:space="preserve"> </w:t>
      </w:r>
      <w:r>
        <w:t>to</w:t>
      </w:r>
      <w:r>
        <w:rPr>
          <w:spacing w:val="-6"/>
        </w:rPr>
        <w:t xml:space="preserve"> </w:t>
      </w:r>
      <w:r>
        <w:t>audit</w:t>
      </w:r>
      <w:r>
        <w:rPr>
          <w:spacing w:val="-5"/>
        </w:rPr>
        <w:t xml:space="preserve"> </w:t>
      </w:r>
      <w:r>
        <w:t>this</w:t>
      </w:r>
      <w:r>
        <w:rPr>
          <w:spacing w:val="-2"/>
        </w:rPr>
        <w:t xml:space="preserve"> provision.</w:t>
      </w:r>
    </w:p>
    <w:p w14:paraId="0E446E1A" w14:textId="77777777" w:rsidR="002B622E" w:rsidRDefault="00000000">
      <w:pPr>
        <w:pStyle w:val="Heading2"/>
        <w:spacing w:before="242"/>
        <w:ind w:left="560"/>
      </w:pPr>
      <w:r>
        <w:t>Auditor</w:t>
      </w:r>
      <w:r>
        <w:rPr>
          <w:spacing w:val="-10"/>
        </w:rPr>
        <w:t xml:space="preserve"> </w:t>
      </w:r>
      <w:r>
        <w:t>Overall</w:t>
      </w:r>
      <w:r>
        <w:rPr>
          <w:spacing w:val="-5"/>
        </w:rPr>
        <w:t xml:space="preserve"> </w:t>
      </w:r>
      <w:r>
        <w:t>Compliance</w:t>
      </w:r>
      <w:r>
        <w:rPr>
          <w:spacing w:val="-7"/>
        </w:rPr>
        <w:t xml:space="preserve"> </w:t>
      </w:r>
      <w:r>
        <w:rPr>
          <w:spacing w:val="-2"/>
        </w:rPr>
        <w:t>Determination</w:t>
      </w:r>
    </w:p>
    <w:p w14:paraId="724098BC" w14:textId="77777777" w:rsidR="002B622E" w:rsidRDefault="00000000">
      <w:pPr>
        <w:pStyle w:val="ListParagraph"/>
        <w:numPr>
          <w:ilvl w:val="1"/>
          <w:numId w:val="63"/>
        </w:numPr>
        <w:tabs>
          <w:tab w:val="left" w:pos="2000"/>
        </w:tabs>
        <w:spacing w:before="247"/>
      </w:pPr>
      <w:r>
        <w:rPr>
          <w:b/>
        </w:rPr>
        <w:t>Exceeds</w:t>
      </w:r>
      <w:r>
        <w:rPr>
          <w:b/>
          <w:spacing w:val="-7"/>
        </w:rPr>
        <w:t xml:space="preserve"> </w:t>
      </w:r>
      <w:r>
        <w:rPr>
          <w:b/>
        </w:rPr>
        <w:t>Standard</w:t>
      </w:r>
      <w:r>
        <w:rPr>
          <w:b/>
          <w:spacing w:val="-8"/>
        </w:rPr>
        <w:t xml:space="preserve"> </w:t>
      </w:r>
      <w:r>
        <w:t>(</w:t>
      </w:r>
      <w:r>
        <w:rPr>
          <w:i/>
        </w:rPr>
        <w:t>Substantially</w:t>
      </w:r>
      <w:r>
        <w:rPr>
          <w:i/>
          <w:spacing w:val="-6"/>
        </w:rPr>
        <w:t xml:space="preserve"> </w:t>
      </w:r>
      <w:r>
        <w:rPr>
          <w:i/>
        </w:rPr>
        <w:t>exceeds</w:t>
      </w:r>
      <w:r>
        <w:rPr>
          <w:i/>
          <w:spacing w:val="-8"/>
        </w:rPr>
        <w:t xml:space="preserve"> </w:t>
      </w:r>
      <w:r>
        <w:rPr>
          <w:i/>
        </w:rPr>
        <w:t>requirement</w:t>
      </w:r>
      <w:r>
        <w:rPr>
          <w:i/>
          <w:spacing w:val="-8"/>
        </w:rPr>
        <w:t xml:space="preserve"> </w:t>
      </w:r>
      <w:r>
        <w:rPr>
          <w:i/>
        </w:rPr>
        <w:t>of</w:t>
      </w:r>
      <w:r>
        <w:rPr>
          <w:i/>
          <w:spacing w:val="-7"/>
        </w:rPr>
        <w:t xml:space="preserve"> </w:t>
      </w:r>
      <w:r>
        <w:rPr>
          <w:i/>
          <w:spacing w:val="-2"/>
        </w:rPr>
        <w:t>standards</w:t>
      </w:r>
      <w:r>
        <w:rPr>
          <w:spacing w:val="-2"/>
        </w:rPr>
        <w:t>)</w:t>
      </w:r>
    </w:p>
    <w:p w14:paraId="33305477" w14:textId="77777777" w:rsidR="002B622E" w:rsidRDefault="002B622E">
      <w:pPr>
        <w:pStyle w:val="BodyText"/>
        <w:rPr>
          <w:rFonts w:ascii="Arial"/>
          <w:sz w:val="22"/>
        </w:rPr>
      </w:pPr>
    </w:p>
    <w:p w14:paraId="60252FEC" w14:textId="77777777" w:rsidR="002B622E" w:rsidRDefault="00000000">
      <w:pPr>
        <w:pStyle w:val="Heading3"/>
        <w:tabs>
          <w:tab w:val="left" w:pos="2000"/>
        </w:tabs>
        <w:spacing w:line="242" w:lineRule="auto"/>
        <w:rPr>
          <w:i w:val="0"/>
        </w:rPr>
      </w:pPr>
      <w:r>
        <w:rPr>
          <w:rFonts w:ascii="MS Gothic" w:hAnsi="MS Gothic"/>
          <w:i w:val="0"/>
          <w:spacing w:val="-10"/>
          <w:sz w:val="28"/>
        </w:rPr>
        <w:t>☒</w:t>
      </w:r>
      <w:r>
        <w:rPr>
          <w:rFonts w:ascii="MS Gothic" w:hAnsi="MS Gothic"/>
          <w:i w:val="0"/>
          <w:sz w:val="28"/>
        </w:rPr>
        <w:tab/>
      </w:r>
      <w:r>
        <w:rPr>
          <w:b/>
          <w:i w:val="0"/>
        </w:rPr>
        <w:t>Meets</w:t>
      </w:r>
      <w:r>
        <w:rPr>
          <w:b/>
          <w:i w:val="0"/>
          <w:spacing w:val="-5"/>
        </w:rPr>
        <w:t xml:space="preserve"> </w:t>
      </w:r>
      <w:r>
        <w:rPr>
          <w:b/>
          <w:i w:val="0"/>
        </w:rPr>
        <w:t>Standard</w:t>
      </w:r>
      <w:r>
        <w:rPr>
          <w:b/>
          <w:i w:val="0"/>
          <w:spacing w:val="-3"/>
        </w:rPr>
        <w:t xml:space="preserve"> </w:t>
      </w:r>
      <w:r>
        <w:rPr>
          <w:i w:val="0"/>
        </w:rPr>
        <w:t>(</w:t>
      </w:r>
      <w:r>
        <w:t>Substantial</w:t>
      </w:r>
      <w:r>
        <w:rPr>
          <w:spacing w:val="-4"/>
        </w:rPr>
        <w:t xml:space="preserve"> </w:t>
      </w:r>
      <w:r>
        <w:t>compliance;</w:t>
      </w:r>
      <w:r>
        <w:rPr>
          <w:spacing w:val="-4"/>
        </w:rPr>
        <w:t xml:space="preserve"> </w:t>
      </w:r>
      <w:r>
        <w:t>complies</w:t>
      </w:r>
      <w:r>
        <w:rPr>
          <w:spacing w:val="-3"/>
        </w:rPr>
        <w:t xml:space="preserve"> </w:t>
      </w:r>
      <w:r>
        <w:t>in</w:t>
      </w:r>
      <w:r>
        <w:rPr>
          <w:spacing w:val="-3"/>
        </w:rPr>
        <w:t xml:space="preserve"> </w:t>
      </w:r>
      <w:r>
        <w:t>all</w:t>
      </w:r>
      <w:r>
        <w:rPr>
          <w:spacing w:val="-3"/>
        </w:rPr>
        <w:t xml:space="preserve"> </w:t>
      </w:r>
      <w:r>
        <w:t>material</w:t>
      </w:r>
      <w:r>
        <w:rPr>
          <w:spacing w:val="-3"/>
        </w:rPr>
        <w:t xml:space="preserve"> </w:t>
      </w:r>
      <w:r>
        <w:t>ways</w:t>
      </w:r>
      <w:r>
        <w:rPr>
          <w:spacing w:val="-3"/>
        </w:rPr>
        <w:t xml:space="preserve"> </w:t>
      </w:r>
      <w:r>
        <w:t>with</w:t>
      </w:r>
      <w:r>
        <w:rPr>
          <w:spacing w:val="-3"/>
        </w:rPr>
        <w:t xml:space="preserve"> </w:t>
      </w:r>
      <w:r>
        <w:t>the standard for the relevant review period</w:t>
      </w:r>
      <w:r>
        <w:rPr>
          <w:i w:val="0"/>
        </w:rPr>
        <w:t>)</w:t>
      </w:r>
    </w:p>
    <w:p w14:paraId="0DAC50A5" w14:textId="77777777" w:rsidR="002B622E" w:rsidRDefault="00000000">
      <w:pPr>
        <w:pStyle w:val="ListParagraph"/>
        <w:numPr>
          <w:ilvl w:val="1"/>
          <w:numId w:val="63"/>
        </w:numPr>
        <w:tabs>
          <w:tab w:val="left" w:pos="2000"/>
        </w:tabs>
        <w:spacing w:before="245"/>
      </w:pPr>
      <w:r>
        <w:rPr>
          <w:b/>
        </w:rPr>
        <w:t>Does</w:t>
      </w:r>
      <w:r>
        <w:rPr>
          <w:b/>
          <w:spacing w:val="-6"/>
        </w:rPr>
        <w:t xml:space="preserve"> </w:t>
      </w:r>
      <w:r>
        <w:rPr>
          <w:b/>
        </w:rPr>
        <w:t>Not</w:t>
      </w:r>
      <w:r>
        <w:rPr>
          <w:b/>
          <w:spacing w:val="-6"/>
        </w:rPr>
        <w:t xml:space="preserve"> </w:t>
      </w:r>
      <w:r>
        <w:rPr>
          <w:b/>
        </w:rPr>
        <w:t>Meet</w:t>
      </w:r>
      <w:r>
        <w:rPr>
          <w:b/>
          <w:spacing w:val="-6"/>
        </w:rPr>
        <w:t xml:space="preserve"> </w:t>
      </w:r>
      <w:r>
        <w:rPr>
          <w:b/>
        </w:rPr>
        <w:t>Standard</w:t>
      </w:r>
      <w:r>
        <w:rPr>
          <w:b/>
          <w:spacing w:val="-3"/>
        </w:rPr>
        <w:t xml:space="preserve"> </w:t>
      </w:r>
      <w:r>
        <w:t>(</w:t>
      </w:r>
      <w:r>
        <w:rPr>
          <w:i/>
        </w:rPr>
        <w:t>Requires</w:t>
      </w:r>
      <w:r>
        <w:rPr>
          <w:i/>
          <w:spacing w:val="-7"/>
        </w:rPr>
        <w:t xml:space="preserve"> </w:t>
      </w:r>
      <w:r>
        <w:rPr>
          <w:i/>
        </w:rPr>
        <w:t>Corrective</w:t>
      </w:r>
      <w:r>
        <w:rPr>
          <w:i/>
          <w:spacing w:val="-5"/>
        </w:rPr>
        <w:t xml:space="preserve"> </w:t>
      </w:r>
      <w:r>
        <w:rPr>
          <w:i/>
          <w:spacing w:val="-2"/>
        </w:rPr>
        <w:t>Action</w:t>
      </w:r>
      <w:r>
        <w:rPr>
          <w:spacing w:val="-2"/>
        </w:rPr>
        <w:t>)</w:t>
      </w:r>
    </w:p>
    <w:p w14:paraId="269E909A" w14:textId="77777777" w:rsidR="002B622E" w:rsidRDefault="00000000">
      <w:pPr>
        <w:pStyle w:val="BodyText"/>
        <w:spacing w:before="4"/>
        <w:rPr>
          <w:rFonts w:ascii="Arial"/>
        </w:rPr>
      </w:pPr>
      <w:r>
        <w:rPr>
          <w:noProof/>
        </w:rPr>
        <mc:AlternateContent>
          <mc:Choice Requires="wps">
            <w:drawing>
              <wp:anchor distT="0" distB="0" distL="0" distR="0" simplePos="0" relativeHeight="487649280" behindDoc="1" locked="0" layoutInCell="1" allowOverlap="1" wp14:anchorId="169D1352" wp14:editId="22FAFABF">
                <wp:simplePos x="0" y="0"/>
                <wp:positionH relativeFrom="page">
                  <wp:posOffset>667512</wp:posOffset>
                </wp:positionH>
                <wp:positionV relativeFrom="paragraph">
                  <wp:posOffset>163812</wp:posOffset>
                </wp:positionV>
                <wp:extent cx="6438900" cy="1460500"/>
                <wp:effectExtent l="0" t="0" r="0" b="0"/>
                <wp:wrapTopAndBottom/>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1460500"/>
                        </a:xfrm>
                        <a:prstGeom prst="rect">
                          <a:avLst/>
                        </a:prstGeom>
                        <a:solidFill>
                          <a:srgbClr val="F8F6F6"/>
                        </a:solidFill>
                      </wps:spPr>
                      <wps:txbx>
                        <w:txbxContent>
                          <w:p w14:paraId="120CEDE2" w14:textId="77777777" w:rsidR="002B622E" w:rsidRDefault="00000000">
                            <w:pPr>
                              <w:ind w:left="28"/>
                              <w:rPr>
                                <w:b/>
                                <w:color w:val="000000"/>
                                <w:sz w:val="20"/>
                              </w:rPr>
                            </w:pPr>
                            <w:r>
                              <w:rPr>
                                <w:b/>
                                <w:color w:val="000000"/>
                                <w:spacing w:val="-2"/>
                                <w:sz w:val="20"/>
                              </w:rPr>
                              <w:t>Documents:</w:t>
                            </w:r>
                          </w:p>
                          <w:p w14:paraId="150EA0C4" w14:textId="77777777" w:rsidR="002B622E" w:rsidRDefault="00000000">
                            <w:pPr>
                              <w:pStyle w:val="BodyText"/>
                              <w:numPr>
                                <w:ilvl w:val="0"/>
                                <w:numId w:val="62"/>
                              </w:numPr>
                              <w:tabs>
                                <w:tab w:val="left" w:pos="228"/>
                              </w:tabs>
                              <w:spacing w:before="1" w:line="229" w:lineRule="exact"/>
                              <w:ind w:left="228" w:hanging="200"/>
                              <w:rPr>
                                <w:color w:val="000000"/>
                              </w:rPr>
                            </w:pPr>
                            <w:r>
                              <w:rPr>
                                <w:color w:val="000000"/>
                              </w:rPr>
                              <w:t>Pre-Audit</w:t>
                            </w:r>
                            <w:r>
                              <w:rPr>
                                <w:color w:val="000000"/>
                                <w:spacing w:val="-6"/>
                              </w:rPr>
                              <w:t xml:space="preserve"> </w:t>
                            </w:r>
                            <w:r>
                              <w:rPr>
                                <w:color w:val="000000"/>
                                <w:spacing w:val="-2"/>
                              </w:rPr>
                              <w:t>Questionnaire</w:t>
                            </w:r>
                          </w:p>
                          <w:p w14:paraId="6D3A3260" w14:textId="77777777" w:rsidR="002B622E" w:rsidRDefault="00000000">
                            <w:pPr>
                              <w:numPr>
                                <w:ilvl w:val="0"/>
                                <w:numId w:val="62"/>
                              </w:numPr>
                              <w:tabs>
                                <w:tab w:val="left" w:pos="229"/>
                              </w:tabs>
                              <w:spacing w:line="229" w:lineRule="exact"/>
                              <w:rPr>
                                <w:i/>
                                <w:color w:val="000000"/>
                                <w:sz w:val="20"/>
                              </w:rPr>
                            </w:pPr>
                            <w:r>
                              <w:rPr>
                                <w:color w:val="000000"/>
                                <w:sz w:val="20"/>
                              </w:rPr>
                              <w:t>TDCJ</w:t>
                            </w:r>
                            <w:r>
                              <w:rPr>
                                <w:color w:val="000000"/>
                                <w:spacing w:val="-7"/>
                                <w:sz w:val="20"/>
                              </w:rPr>
                              <w:t xml:space="preserve"> </w:t>
                            </w:r>
                            <w:r>
                              <w:rPr>
                                <w:color w:val="000000"/>
                                <w:sz w:val="20"/>
                              </w:rPr>
                              <w:t>Correctional</w:t>
                            </w:r>
                            <w:r>
                              <w:rPr>
                                <w:color w:val="000000"/>
                                <w:spacing w:val="-5"/>
                                <w:sz w:val="20"/>
                              </w:rPr>
                              <w:t xml:space="preserve"> </w:t>
                            </w:r>
                            <w:r>
                              <w:rPr>
                                <w:color w:val="000000"/>
                                <w:sz w:val="20"/>
                              </w:rPr>
                              <w:t>Institutions</w:t>
                            </w:r>
                            <w:r>
                              <w:rPr>
                                <w:color w:val="000000"/>
                                <w:spacing w:val="-7"/>
                                <w:sz w:val="20"/>
                              </w:rPr>
                              <w:t xml:space="preserve"> </w:t>
                            </w:r>
                            <w:r>
                              <w:rPr>
                                <w:color w:val="000000"/>
                                <w:sz w:val="20"/>
                              </w:rPr>
                              <w:t>Division,</w:t>
                            </w:r>
                            <w:r>
                              <w:rPr>
                                <w:color w:val="000000"/>
                                <w:spacing w:val="-1"/>
                                <w:sz w:val="20"/>
                              </w:rPr>
                              <w:t xml:space="preserve"> </w:t>
                            </w:r>
                            <w:r>
                              <w:rPr>
                                <w:i/>
                                <w:color w:val="000000"/>
                                <w:sz w:val="20"/>
                              </w:rPr>
                              <w:t>Safe</w:t>
                            </w:r>
                            <w:r>
                              <w:rPr>
                                <w:i/>
                                <w:color w:val="000000"/>
                                <w:spacing w:val="-5"/>
                                <w:sz w:val="20"/>
                              </w:rPr>
                              <w:t xml:space="preserve"> </w:t>
                            </w:r>
                            <w:r>
                              <w:rPr>
                                <w:i/>
                                <w:color w:val="000000"/>
                                <w:sz w:val="20"/>
                              </w:rPr>
                              <w:t>Prisons</w:t>
                            </w:r>
                            <w:r>
                              <w:rPr>
                                <w:i/>
                                <w:color w:val="000000"/>
                                <w:spacing w:val="-7"/>
                                <w:sz w:val="20"/>
                              </w:rPr>
                              <w:t xml:space="preserve"> </w:t>
                            </w:r>
                            <w:r>
                              <w:rPr>
                                <w:i/>
                                <w:color w:val="000000"/>
                                <w:sz w:val="20"/>
                              </w:rPr>
                              <w:t>/</w:t>
                            </w:r>
                            <w:r>
                              <w:rPr>
                                <w:i/>
                                <w:color w:val="000000"/>
                                <w:spacing w:val="-6"/>
                                <w:sz w:val="20"/>
                              </w:rPr>
                              <w:t xml:space="preserve"> </w:t>
                            </w:r>
                            <w:r>
                              <w:rPr>
                                <w:i/>
                                <w:color w:val="000000"/>
                                <w:sz w:val="20"/>
                              </w:rPr>
                              <w:t>PREA</w:t>
                            </w:r>
                            <w:r>
                              <w:rPr>
                                <w:i/>
                                <w:color w:val="000000"/>
                                <w:spacing w:val="-6"/>
                                <w:sz w:val="20"/>
                              </w:rPr>
                              <w:t xml:space="preserve"> </w:t>
                            </w:r>
                            <w:r>
                              <w:rPr>
                                <w:i/>
                                <w:color w:val="000000"/>
                                <w:spacing w:val="-4"/>
                                <w:sz w:val="20"/>
                              </w:rPr>
                              <w:t>Plan</w:t>
                            </w:r>
                          </w:p>
                          <w:p w14:paraId="6CAB8F66" w14:textId="77777777" w:rsidR="002B622E" w:rsidRDefault="00000000">
                            <w:pPr>
                              <w:pStyle w:val="BodyText"/>
                              <w:numPr>
                                <w:ilvl w:val="0"/>
                                <w:numId w:val="62"/>
                              </w:numPr>
                              <w:tabs>
                                <w:tab w:val="left" w:pos="228"/>
                              </w:tabs>
                              <w:ind w:left="228" w:hanging="200"/>
                              <w:rPr>
                                <w:color w:val="000000"/>
                              </w:rPr>
                            </w:pPr>
                            <w:r>
                              <w:rPr>
                                <w:color w:val="000000"/>
                              </w:rPr>
                              <w:t>Safe</w:t>
                            </w:r>
                            <w:r>
                              <w:rPr>
                                <w:color w:val="000000"/>
                                <w:spacing w:val="-7"/>
                              </w:rPr>
                              <w:t xml:space="preserve"> </w:t>
                            </w:r>
                            <w:r>
                              <w:rPr>
                                <w:color w:val="000000"/>
                              </w:rPr>
                              <w:t>Prisons/PREA</w:t>
                            </w:r>
                            <w:r>
                              <w:rPr>
                                <w:color w:val="000000"/>
                                <w:spacing w:val="-6"/>
                              </w:rPr>
                              <w:t xml:space="preserve"> </w:t>
                            </w:r>
                            <w:r>
                              <w:rPr>
                                <w:color w:val="000000"/>
                              </w:rPr>
                              <w:t>Operations</w:t>
                            </w:r>
                            <w:r>
                              <w:rPr>
                                <w:color w:val="000000"/>
                                <w:spacing w:val="-7"/>
                              </w:rPr>
                              <w:t xml:space="preserve"> </w:t>
                            </w:r>
                            <w:r>
                              <w:rPr>
                                <w:color w:val="000000"/>
                              </w:rPr>
                              <w:t>Manual</w:t>
                            </w:r>
                            <w:r>
                              <w:rPr>
                                <w:color w:val="000000"/>
                                <w:spacing w:val="-7"/>
                              </w:rPr>
                              <w:t xml:space="preserve"> </w:t>
                            </w:r>
                            <w:r>
                              <w:rPr>
                                <w:color w:val="000000"/>
                              </w:rPr>
                              <w:t>SPPOM</w:t>
                            </w:r>
                            <w:r>
                              <w:rPr>
                                <w:color w:val="000000"/>
                                <w:spacing w:val="-6"/>
                              </w:rPr>
                              <w:t xml:space="preserve"> </w:t>
                            </w:r>
                            <w:r>
                              <w:rPr>
                                <w:color w:val="000000"/>
                                <w:spacing w:val="-4"/>
                              </w:rPr>
                              <w:t>05.05</w:t>
                            </w:r>
                          </w:p>
                          <w:p w14:paraId="0CA92615" w14:textId="77777777" w:rsidR="002B622E" w:rsidRDefault="00000000">
                            <w:pPr>
                              <w:pStyle w:val="BodyText"/>
                              <w:numPr>
                                <w:ilvl w:val="0"/>
                                <w:numId w:val="62"/>
                              </w:numPr>
                              <w:tabs>
                                <w:tab w:val="left" w:pos="226"/>
                              </w:tabs>
                              <w:spacing w:before="1"/>
                              <w:ind w:left="28" w:right="30" w:firstLine="0"/>
                              <w:rPr>
                                <w:color w:val="000000"/>
                              </w:rPr>
                            </w:pPr>
                            <w:r>
                              <w:rPr>
                                <w:color w:val="000000"/>
                              </w:rPr>
                              <w:t>TDCJ</w:t>
                            </w:r>
                            <w:r>
                              <w:rPr>
                                <w:color w:val="000000"/>
                                <w:spacing w:val="-7"/>
                              </w:rPr>
                              <w:t xml:space="preserve"> </w:t>
                            </w:r>
                            <w:r>
                              <w:rPr>
                                <w:color w:val="000000"/>
                              </w:rPr>
                              <w:t>Safe</w:t>
                            </w:r>
                            <w:r>
                              <w:rPr>
                                <w:color w:val="000000"/>
                                <w:spacing w:val="-6"/>
                              </w:rPr>
                              <w:t xml:space="preserve"> </w:t>
                            </w:r>
                            <w:r>
                              <w:rPr>
                                <w:color w:val="000000"/>
                              </w:rPr>
                              <w:t>Prisons</w:t>
                            </w:r>
                            <w:r>
                              <w:rPr>
                                <w:color w:val="000000"/>
                                <w:spacing w:val="-7"/>
                              </w:rPr>
                              <w:t xml:space="preserve"> </w:t>
                            </w:r>
                            <w:r>
                              <w:rPr>
                                <w:color w:val="000000"/>
                              </w:rPr>
                              <w:t>/</w:t>
                            </w:r>
                            <w:r>
                              <w:rPr>
                                <w:color w:val="000000"/>
                                <w:spacing w:val="-7"/>
                              </w:rPr>
                              <w:t xml:space="preserve"> </w:t>
                            </w:r>
                            <w:r>
                              <w:rPr>
                                <w:color w:val="000000"/>
                              </w:rPr>
                              <w:t>PREA</w:t>
                            </w:r>
                            <w:r>
                              <w:rPr>
                                <w:color w:val="000000"/>
                                <w:spacing w:val="-4"/>
                              </w:rPr>
                              <w:t xml:space="preserve"> </w:t>
                            </w:r>
                            <w:r>
                              <w:rPr>
                                <w:color w:val="000000"/>
                              </w:rPr>
                              <w:t>Program,</w:t>
                            </w:r>
                            <w:r>
                              <w:rPr>
                                <w:color w:val="000000"/>
                                <w:spacing w:val="-6"/>
                              </w:rPr>
                              <w:t xml:space="preserve"> </w:t>
                            </w:r>
                            <w:r>
                              <w:rPr>
                                <w:color w:val="000000"/>
                              </w:rPr>
                              <w:t>Staff-on-Offender</w:t>
                            </w:r>
                            <w:r>
                              <w:rPr>
                                <w:color w:val="000000"/>
                                <w:spacing w:val="-5"/>
                              </w:rPr>
                              <w:t xml:space="preserve"> </w:t>
                            </w:r>
                            <w:r>
                              <w:rPr>
                                <w:color w:val="000000"/>
                              </w:rPr>
                              <w:t>Sexual</w:t>
                            </w:r>
                            <w:r>
                              <w:rPr>
                                <w:color w:val="000000"/>
                                <w:spacing w:val="-6"/>
                              </w:rPr>
                              <w:t xml:space="preserve"> </w:t>
                            </w:r>
                            <w:r>
                              <w:rPr>
                                <w:color w:val="000000"/>
                              </w:rPr>
                              <w:t>Abuse</w:t>
                            </w:r>
                            <w:r>
                              <w:rPr>
                                <w:color w:val="000000"/>
                                <w:spacing w:val="-6"/>
                              </w:rPr>
                              <w:t xml:space="preserve"> </w:t>
                            </w:r>
                            <w:r>
                              <w:rPr>
                                <w:color w:val="000000"/>
                              </w:rPr>
                              <w:t>Investigative</w:t>
                            </w:r>
                            <w:r>
                              <w:rPr>
                                <w:color w:val="000000"/>
                                <w:spacing w:val="-6"/>
                              </w:rPr>
                              <w:t xml:space="preserve"> </w:t>
                            </w:r>
                            <w:r>
                              <w:rPr>
                                <w:color w:val="000000"/>
                              </w:rPr>
                              <w:t>Worksheet,</w:t>
                            </w:r>
                            <w:r>
                              <w:rPr>
                                <w:color w:val="000000"/>
                                <w:spacing w:val="-6"/>
                              </w:rPr>
                              <w:t xml:space="preserve"> </w:t>
                            </w:r>
                            <w:r>
                              <w:rPr>
                                <w:color w:val="000000"/>
                              </w:rPr>
                              <w:t>SPPOM</w:t>
                            </w:r>
                            <w:r>
                              <w:rPr>
                                <w:color w:val="000000"/>
                                <w:spacing w:val="-6"/>
                              </w:rPr>
                              <w:t xml:space="preserve"> </w:t>
                            </w:r>
                            <w:r>
                              <w:rPr>
                                <w:color w:val="000000"/>
                              </w:rPr>
                              <w:t>05.11,</w:t>
                            </w:r>
                            <w:r>
                              <w:rPr>
                                <w:color w:val="000000"/>
                                <w:spacing w:val="-6"/>
                              </w:rPr>
                              <w:t xml:space="preserve"> </w:t>
                            </w:r>
                            <w:r>
                              <w:rPr>
                                <w:color w:val="000000"/>
                              </w:rPr>
                              <w:t xml:space="preserve">Attachment </w:t>
                            </w:r>
                            <w:r>
                              <w:rPr>
                                <w:color w:val="000000"/>
                                <w:spacing w:val="-10"/>
                              </w:rPr>
                              <w:t>F</w:t>
                            </w:r>
                          </w:p>
                          <w:p w14:paraId="5026A801" w14:textId="77777777" w:rsidR="002B622E" w:rsidRDefault="00000000">
                            <w:pPr>
                              <w:pStyle w:val="BodyText"/>
                              <w:numPr>
                                <w:ilvl w:val="0"/>
                                <w:numId w:val="62"/>
                              </w:numPr>
                              <w:tabs>
                                <w:tab w:val="left" w:pos="228"/>
                              </w:tabs>
                              <w:spacing w:before="1"/>
                              <w:ind w:left="228" w:hanging="200"/>
                              <w:rPr>
                                <w:color w:val="000000"/>
                              </w:rPr>
                            </w:pPr>
                            <w:r>
                              <w:rPr>
                                <w:color w:val="000000"/>
                              </w:rPr>
                              <w:t>Investigations</w:t>
                            </w:r>
                            <w:r>
                              <w:rPr>
                                <w:color w:val="000000"/>
                                <w:spacing w:val="-6"/>
                              </w:rPr>
                              <w:t xml:space="preserve"> </w:t>
                            </w:r>
                            <w:r>
                              <w:rPr>
                                <w:color w:val="000000"/>
                              </w:rPr>
                              <w:t>with</w:t>
                            </w:r>
                            <w:r>
                              <w:rPr>
                                <w:color w:val="000000"/>
                                <w:spacing w:val="-5"/>
                              </w:rPr>
                              <w:t xml:space="preserve"> </w:t>
                            </w:r>
                            <w:r>
                              <w:rPr>
                                <w:color w:val="000000"/>
                              </w:rPr>
                              <w:t>Inmate</w:t>
                            </w:r>
                            <w:r>
                              <w:rPr>
                                <w:color w:val="000000"/>
                                <w:spacing w:val="-8"/>
                              </w:rPr>
                              <w:t xml:space="preserve"> </w:t>
                            </w:r>
                            <w:r>
                              <w:rPr>
                                <w:color w:val="000000"/>
                                <w:spacing w:val="-2"/>
                              </w:rPr>
                              <w:t>Notifications</w:t>
                            </w:r>
                          </w:p>
                          <w:p w14:paraId="760806ED" w14:textId="77777777" w:rsidR="002B622E" w:rsidRDefault="00000000">
                            <w:pPr>
                              <w:pStyle w:val="BodyText"/>
                              <w:numPr>
                                <w:ilvl w:val="0"/>
                                <w:numId w:val="62"/>
                              </w:numPr>
                              <w:tabs>
                                <w:tab w:val="left" w:pos="228"/>
                              </w:tabs>
                              <w:ind w:left="228" w:hanging="200"/>
                              <w:rPr>
                                <w:color w:val="000000"/>
                              </w:rPr>
                            </w:pPr>
                            <w:r>
                              <w:rPr>
                                <w:color w:val="000000"/>
                              </w:rPr>
                              <w:t>List</w:t>
                            </w:r>
                            <w:r>
                              <w:rPr>
                                <w:color w:val="000000"/>
                                <w:spacing w:val="-6"/>
                              </w:rPr>
                              <w:t xml:space="preserve"> </w:t>
                            </w:r>
                            <w:r>
                              <w:rPr>
                                <w:color w:val="000000"/>
                              </w:rPr>
                              <w:t>of</w:t>
                            </w:r>
                            <w:r>
                              <w:rPr>
                                <w:color w:val="000000"/>
                                <w:spacing w:val="-5"/>
                              </w:rPr>
                              <w:t xml:space="preserve"> </w:t>
                            </w:r>
                            <w:r>
                              <w:rPr>
                                <w:color w:val="000000"/>
                              </w:rPr>
                              <w:t>Alleged</w:t>
                            </w:r>
                            <w:r>
                              <w:rPr>
                                <w:color w:val="000000"/>
                                <w:spacing w:val="-4"/>
                              </w:rPr>
                              <w:t xml:space="preserve"> </w:t>
                            </w:r>
                            <w:r>
                              <w:rPr>
                                <w:color w:val="000000"/>
                              </w:rPr>
                              <w:t>Sexual</w:t>
                            </w:r>
                            <w:r>
                              <w:rPr>
                                <w:color w:val="000000"/>
                                <w:spacing w:val="-5"/>
                              </w:rPr>
                              <w:t xml:space="preserve"> </w:t>
                            </w:r>
                            <w:r>
                              <w:rPr>
                                <w:color w:val="000000"/>
                              </w:rPr>
                              <w:t>Abuse</w:t>
                            </w:r>
                            <w:r>
                              <w:rPr>
                                <w:color w:val="000000"/>
                                <w:spacing w:val="-5"/>
                              </w:rPr>
                              <w:t xml:space="preserve"> </w:t>
                            </w:r>
                            <w:r>
                              <w:rPr>
                                <w:color w:val="000000"/>
                              </w:rPr>
                              <w:t>Investigations</w:t>
                            </w:r>
                            <w:r>
                              <w:rPr>
                                <w:color w:val="000000"/>
                                <w:spacing w:val="-6"/>
                              </w:rPr>
                              <w:t xml:space="preserve"> </w:t>
                            </w:r>
                            <w:r>
                              <w:rPr>
                                <w:color w:val="000000"/>
                              </w:rPr>
                              <w:t>with</w:t>
                            </w:r>
                            <w:r>
                              <w:rPr>
                                <w:color w:val="000000"/>
                                <w:spacing w:val="-4"/>
                              </w:rPr>
                              <w:t xml:space="preserve"> </w:t>
                            </w:r>
                            <w:r>
                              <w:rPr>
                                <w:color w:val="000000"/>
                                <w:spacing w:val="-2"/>
                              </w:rPr>
                              <w:t>Outcomes</w:t>
                            </w:r>
                          </w:p>
                          <w:p w14:paraId="2CFEA6C3" w14:textId="77777777" w:rsidR="002B622E" w:rsidRDefault="00000000">
                            <w:pPr>
                              <w:spacing w:before="229"/>
                              <w:ind w:left="28"/>
                              <w:rPr>
                                <w:b/>
                                <w:color w:val="000000"/>
                                <w:sz w:val="20"/>
                              </w:rPr>
                            </w:pPr>
                            <w:r>
                              <w:rPr>
                                <w:b/>
                                <w:color w:val="000000"/>
                                <w:spacing w:val="-2"/>
                                <w:sz w:val="20"/>
                              </w:rPr>
                              <w:t>Interviews:</w:t>
                            </w:r>
                          </w:p>
                        </w:txbxContent>
                      </wps:txbx>
                      <wps:bodyPr wrap="square" lIns="0" tIns="0" rIns="0" bIns="0" rtlCol="0">
                        <a:noAutofit/>
                      </wps:bodyPr>
                    </wps:wsp>
                  </a:graphicData>
                </a:graphic>
              </wp:anchor>
            </w:drawing>
          </mc:Choice>
          <mc:Fallback>
            <w:pict>
              <v:shape w14:anchorId="169D1352" id="Textbox 139" o:spid="_x0000_s1103" type="#_x0000_t202" style="position:absolute;margin-left:52.55pt;margin-top:12.9pt;width:507pt;height:115pt;z-index:-15667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" fillcolor="#f8f6f6" stroked="f">
                <v:textbox inset="0,0,0,0">
                  <w:txbxContent>
                    <w:p w14:paraId="120CEDE2" w14:textId="77777777" w:rsidR="002B622E" w:rsidRDefault="00000000">
                      <w:pPr>
                        <w:ind w:left="28"/>
                        <w:rPr>
                          <w:b/>
                          <w:color w:val="000000"/>
                          <w:sz w:val="20"/>
                        </w:rPr>
                      </w:pPr>
                      <w:r>
                        <w:rPr>
                          <w:b/>
                          <w:color w:val="000000"/>
                          <w:spacing w:val="-2"/>
                          <w:sz w:val="20"/>
                        </w:rPr>
                        <w:t>Documents:</w:t>
                      </w:r>
                    </w:p>
                    <w:p w14:paraId="150EA0C4" w14:textId="77777777" w:rsidR="002B622E" w:rsidRDefault="00000000">
                      <w:pPr>
                        <w:pStyle w:val="BodyText"/>
                        <w:numPr>
                          <w:ilvl w:val="0"/>
                          <w:numId w:val="62"/>
                        </w:numPr>
                        <w:tabs>
                          <w:tab w:val="left" w:pos="228"/>
                        </w:tabs>
                        <w:spacing w:before="1" w:line="229" w:lineRule="exact"/>
                        <w:ind w:left="228" w:hanging="200"/>
                        <w:rPr>
                          <w:color w:val="000000"/>
                        </w:rPr>
                      </w:pPr>
                      <w:r>
                        <w:rPr>
                          <w:color w:val="000000"/>
                        </w:rPr>
                        <w:t>Pre-Audit</w:t>
                      </w:r>
                      <w:r>
                        <w:rPr>
                          <w:color w:val="000000"/>
                          <w:spacing w:val="-6"/>
                        </w:rPr>
                        <w:t xml:space="preserve"> </w:t>
                      </w:r>
                      <w:r>
                        <w:rPr>
                          <w:color w:val="000000"/>
                          <w:spacing w:val="-2"/>
                        </w:rPr>
                        <w:t>Questionnaire</w:t>
                      </w:r>
                    </w:p>
                    <w:p w14:paraId="6D3A3260" w14:textId="77777777" w:rsidR="002B622E" w:rsidRDefault="00000000">
                      <w:pPr>
                        <w:numPr>
                          <w:ilvl w:val="0"/>
                          <w:numId w:val="62"/>
                        </w:numPr>
                        <w:tabs>
                          <w:tab w:val="left" w:pos="229"/>
                        </w:tabs>
                        <w:spacing w:line="229" w:lineRule="exact"/>
                        <w:rPr>
                          <w:i/>
                          <w:color w:val="000000"/>
                          <w:sz w:val="20"/>
                        </w:rPr>
                      </w:pPr>
                      <w:r>
                        <w:rPr>
                          <w:color w:val="000000"/>
                          <w:sz w:val="20"/>
                        </w:rPr>
                        <w:t>TDCJ</w:t>
                      </w:r>
                      <w:r>
                        <w:rPr>
                          <w:color w:val="000000"/>
                          <w:spacing w:val="-7"/>
                          <w:sz w:val="20"/>
                        </w:rPr>
                        <w:t xml:space="preserve"> </w:t>
                      </w:r>
                      <w:r>
                        <w:rPr>
                          <w:color w:val="000000"/>
                          <w:sz w:val="20"/>
                        </w:rPr>
                        <w:t>Correctional</w:t>
                      </w:r>
                      <w:r>
                        <w:rPr>
                          <w:color w:val="000000"/>
                          <w:spacing w:val="-5"/>
                          <w:sz w:val="20"/>
                        </w:rPr>
                        <w:t xml:space="preserve"> </w:t>
                      </w:r>
                      <w:r>
                        <w:rPr>
                          <w:color w:val="000000"/>
                          <w:sz w:val="20"/>
                        </w:rPr>
                        <w:t>Institutions</w:t>
                      </w:r>
                      <w:r>
                        <w:rPr>
                          <w:color w:val="000000"/>
                          <w:spacing w:val="-7"/>
                          <w:sz w:val="20"/>
                        </w:rPr>
                        <w:t xml:space="preserve"> </w:t>
                      </w:r>
                      <w:r>
                        <w:rPr>
                          <w:color w:val="000000"/>
                          <w:sz w:val="20"/>
                        </w:rPr>
                        <w:t>Division,</w:t>
                      </w:r>
                      <w:r>
                        <w:rPr>
                          <w:color w:val="000000"/>
                          <w:spacing w:val="-1"/>
                          <w:sz w:val="20"/>
                        </w:rPr>
                        <w:t xml:space="preserve"> </w:t>
                      </w:r>
                      <w:r>
                        <w:rPr>
                          <w:i/>
                          <w:color w:val="000000"/>
                          <w:sz w:val="20"/>
                        </w:rPr>
                        <w:t>Safe</w:t>
                      </w:r>
                      <w:r>
                        <w:rPr>
                          <w:i/>
                          <w:color w:val="000000"/>
                          <w:spacing w:val="-5"/>
                          <w:sz w:val="20"/>
                        </w:rPr>
                        <w:t xml:space="preserve"> </w:t>
                      </w:r>
                      <w:r>
                        <w:rPr>
                          <w:i/>
                          <w:color w:val="000000"/>
                          <w:sz w:val="20"/>
                        </w:rPr>
                        <w:t>Prisons</w:t>
                      </w:r>
                      <w:r>
                        <w:rPr>
                          <w:i/>
                          <w:color w:val="000000"/>
                          <w:spacing w:val="-7"/>
                          <w:sz w:val="20"/>
                        </w:rPr>
                        <w:t xml:space="preserve"> </w:t>
                      </w:r>
                      <w:r>
                        <w:rPr>
                          <w:i/>
                          <w:color w:val="000000"/>
                          <w:sz w:val="20"/>
                        </w:rPr>
                        <w:t>/</w:t>
                      </w:r>
                      <w:r>
                        <w:rPr>
                          <w:i/>
                          <w:color w:val="000000"/>
                          <w:spacing w:val="-6"/>
                          <w:sz w:val="20"/>
                        </w:rPr>
                        <w:t xml:space="preserve"> </w:t>
                      </w:r>
                      <w:r>
                        <w:rPr>
                          <w:i/>
                          <w:color w:val="000000"/>
                          <w:sz w:val="20"/>
                        </w:rPr>
                        <w:t>PREA</w:t>
                      </w:r>
                      <w:r>
                        <w:rPr>
                          <w:i/>
                          <w:color w:val="000000"/>
                          <w:spacing w:val="-6"/>
                          <w:sz w:val="20"/>
                        </w:rPr>
                        <w:t xml:space="preserve"> </w:t>
                      </w:r>
                      <w:r>
                        <w:rPr>
                          <w:i/>
                          <w:color w:val="000000"/>
                          <w:spacing w:val="-4"/>
                          <w:sz w:val="20"/>
                        </w:rPr>
                        <w:t>Plan</w:t>
                      </w:r>
                    </w:p>
                    <w:p w14:paraId="6CAB8F66" w14:textId="77777777" w:rsidR="002B622E" w:rsidRDefault="00000000">
                      <w:pPr>
                        <w:pStyle w:val="BodyText"/>
                        <w:numPr>
                          <w:ilvl w:val="0"/>
                          <w:numId w:val="62"/>
                        </w:numPr>
                        <w:tabs>
                          <w:tab w:val="left" w:pos="228"/>
                        </w:tabs>
                        <w:ind w:left="228" w:hanging="200"/>
                        <w:rPr>
                          <w:color w:val="000000"/>
                        </w:rPr>
                      </w:pPr>
                      <w:r>
                        <w:rPr>
                          <w:color w:val="000000"/>
                        </w:rPr>
                        <w:t>Safe</w:t>
                      </w:r>
                      <w:r>
                        <w:rPr>
                          <w:color w:val="000000"/>
                          <w:spacing w:val="-7"/>
                        </w:rPr>
                        <w:t xml:space="preserve"> </w:t>
                      </w:r>
                      <w:r>
                        <w:rPr>
                          <w:color w:val="000000"/>
                        </w:rPr>
                        <w:t>Prisons/PREA</w:t>
                      </w:r>
                      <w:r>
                        <w:rPr>
                          <w:color w:val="000000"/>
                          <w:spacing w:val="-6"/>
                        </w:rPr>
                        <w:t xml:space="preserve"> </w:t>
                      </w:r>
                      <w:r>
                        <w:rPr>
                          <w:color w:val="000000"/>
                        </w:rPr>
                        <w:t>Operations</w:t>
                      </w:r>
                      <w:r>
                        <w:rPr>
                          <w:color w:val="000000"/>
                          <w:spacing w:val="-7"/>
                        </w:rPr>
                        <w:t xml:space="preserve"> </w:t>
                      </w:r>
                      <w:r>
                        <w:rPr>
                          <w:color w:val="000000"/>
                        </w:rPr>
                        <w:t>Manual</w:t>
                      </w:r>
                      <w:r>
                        <w:rPr>
                          <w:color w:val="000000"/>
                          <w:spacing w:val="-7"/>
                        </w:rPr>
                        <w:t xml:space="preserve"> </w:t>
                      </w:r>
                      <w:r>
                        <w:rPr>
                          <w:color w:val="000000"/>
                        </w:rPr>
                        <w:t>SPPOM</w:t>
                      </w:r>
                      <w:r>
                        <w:rPr>
                          <w:color w:val="000000"/>
                          <w:spacing w:val="-6"/>
                        </w:rPr>
                        <w:t xml:space="preserve"> </w:t>
                      </w:r>
                      <w:r>
                        <w:rPr>
                          <w:color w:val="000000"/>
                          <w:spacing w:val="-4"/>
                        </w:rPr>
                        <w:t>05.05</w:t>
                      </w:r>
                    </w:p>
                    <w:p w14:paraId="0CA92615" w14:textId="77777777" w:rsidR="002B622E" w:rsidRDefault="00000000">
                      <w:pPr>
                        <w:pStyle w:val="BodyText"/>
                        <w:numPr>
                          <w:ilvl w:val="0"/>
                          <w:numId w:val="62"/>
                        </w:numPr>
                        <w:tabs>
                          <w:tab w:val="left" w:pos="226"/>
                        </w:tabs>
                        <w:spacing w:before="1"/>
                        <w:ind w:left="28" w:right="30" w:firstLine="0"/>
                        <w:rPr>
                          <w:color w:val="000000"/>
                        </w:rPr>
                      </w:pPr>
                      <w:r>
                        <w:rPr>
                          <w:color w:val="000000"/>
                        </w:rPr>
                        <w:t>TDCJ</w:t>
                      </w:r>
                      <w:r>
                        <w:rPr>
                          <w:color w:val="000000"/>
                          <w:spacing w:val="-7"/>
                        </w:rPr>
                        <w:t xml:space="preserve"> </w:t>
                      </w:r>
                      <w:r>
                        <w:rPr>
                          <w:color w:val="000000"/>
                        </w:rPr>
                        <w:t>Safe</w:t>
                      </w:r>
                      <w:r>
                        <w:rPr>
                          <w:color w:val="000000"/>
                          <w:spacing w:val="-6"/>
                        </w:rPr>
                        <w:t xml:space="preserve"> </w:t>
                      </w:r>
                      <w:r>
                        <w:rPr>
                          <w:color w:val="000000"/>
                        </w:rPr>
                        <w:t>Prisons</w:t>
                      </w:r>
                      <w:r>
                        <w:rPr>
                          <w:color w:val="000000"/>
                          <w:spacing w:val="-7"/>
                        </w:rPr>
                        <w:t xml:space="preserve"> </w:t>
                      </w:r>
                      <w:r>
                        <w:rPr>
                          <w:color w:val="000000"/>
                        </w:rPr>
                        <w:t>/</w:t>
                      </w:r>
                      <w:r>
                        <w:rPr>
                          <w:color w:val="000000"/>
                          <w:spacing w:val="-7"/>
                        </w:rPr>
                        <w:t xml:space="preserve"> </w:t>
                      </w:r>
                      <w:r>
                        <w:rPr>
                          <w:color w:val="000000"/>
                        </w:rPr>
                        <w:t>PREA</w:t>
                      </w:r>
                      <w:r>
                        <w:rPr>
                          <w:color w:val="000000"/>
                          <w:spacing w:val="-4"/>
                        </w:rPr>
                        <w:t xml:space="preserve"> </w:t>
                      </w:r>
                      <w:r>
                        <w:rPr>
                          <w:color w:val="000000"/>
                        </w:rPr>
                        <w:t>Program,</w:t>
                      </w:r>
                      <w:r>
                        <w:rPr>
                          <w:color w:val="000000"/>
                          <w:spacing w:val="-6"/>
                        </w:rPr>
                        <w:t xml:space="preserve"> </w:t>
                      </w:r>
                      <w:r>
                        <w:rPr>
                          <w:color w:val="000000"/>
                        </w:rPr>
                        <w:t>Staff-on-Offender</w:t>
                      </w:r>
                      <w:r>
                        <w:rPr>
                          <w:color w:val="000000"/>
                          <w:spacing w:val="-5"/>
                        </w:rPr>
                        <w:t xml:space="preserve"> </w:t>
                      </w:r>
                      <w:r>
                        <w:rPr>
                          <w:color w:val="000000"/>
                        </w:rPr>
                        <w:t>Sexual</w:t>
                      </w:r>
                      <w:r>
                        <w:rPr>
                          <w:color w:val="000000"/>
                          <w:spacing w:val="-6"/>
                        </w:rPr>
                        <w:t xml:space="preserve"> </w:t>
                      </w:r>
                      <w:r>
                        <w:rPr>
                          <w:color w:val="000000"/>
                        </w:rPr>
                        <w:t>Abuse</w:t>
                      </w:r>
                      <w:r>
                        <w:rPr>
                          <w:color w:val="000000"/>
                          <w:spacing w:val="-6"/>
                        </w:rPr>
                        <w:t xml:space="preserve"> </w:t>
                      </w:r>
                      <w:r>
                        <w:rPr>
                          <w:color w:val="000000"/>
                        </w:rPr>
                        <w:t>Investigative</w:t>
                      </w:r>
                      <w:r>
                        <w:rPr>
                          <w:color w:val="000000"/>
                          <w:spacing w:val="-6"/>
                        </w:rPr>
                        <w:t xml:space="preserve"> </w:t>
                      </w:r>
                      <w:r>
                        <w:rPr>
                          <w:color w:val="000000"/>
                        </w:rPr>
                        <w:t>Worksheet,</w:t>
                      </w:r>
                      <w:r>
                        <w:rPr>
                          <w:color w:val="000000"/>
                          <w:spacing w:val="-6"/>
                        </w:rPr>
                        <w:t xml:space="preserve"> </w:t>
                      </w:r>
                      <w:r>
                        <w:rPr>
                          <w:color w:val="000000"/>
                        </w:rPr>
                        <w:t>SPPOM</w:t>
                      </w:r>
                      <w:r>
                        <w:rPr>
                          <w:color w:val="000000"/>
                          <w:spacing w:val="-6"/>
                        </w:rPr>
                        <w:t xml:space="preserve"> </w:t>
                      </w:r>
                      <w:r>
                        <w:rPr>
                          <w:color w:val="000000"/>
                        </w:rPr>
                        <w:t>05.11,</w:t>
                      </w:r>
                      <w:r>
                        <w:rPr>
                          <w:color w:val="000000"/>
                          <w:spacing w:val="-6"/>
                        </w:rPr>
                        <w:t xml:space="preserve"> </w:t>
                      </w:r>
                      <w:r>
                        <w:rPr>
                          <w:color w:val="000000"/>
                        </w:rPr>
                        <w:t xml:space="preserve">Attachment </w:t>
                      </w:r>
                      <w:r>
                        <w:rPr>
                          <w:color w:val="000000"/>
                          <w:spacing w:val="-10"/>
                        </w:rPr>
                        <w:t>F</w:t>
                      </w:r>
                    </w:p>
                    <w:p w14:paraId="5026A801" w14:textId="77777777" w:rsidR="002B622E" w:rsidRDefault="00000000">
                      <w:pPr>
                        <w:pStyle w:val="BodyText"/>
                        <w:numPr>
                          <w:ilvl w:val="0"/>
                          <w:numId w:val="62"/>
                        </w:numPr>
                        <w:tabs>
                          <w:tab w:val="left" w:pos="228"/>
                        </w:tabs>
                        <w:spacing w:before="1"/>
                        <w:ind w:left="228" w:hanging="200"/>
                        <w:rPr>
                          <w:color w:val="000000"/>
                        </w:rPr>
                      </w:pPr>
                      <w:r>
                        <w:rPr>
                          <w:color w:val="000000"/>
                        </w:rPr>
                        <w:t>Investigations</w:t>
                      </w:r>
                      <w:r>
                        <w:rPr>
                          <w:color w:val="000000"/>
                          <w:spacing w:val="-6"/>
                        </w:rPr>
                        <w:t xml:space="preserve"> </w:t>
                      </w:r>
                      <w:r>
                        <w:rPr>
                          <w:color w:val="000000"/>
                        </w:rPr>
                        <w:t>with</w:t>
                      </w:r>
                      <w:r>
                        <w:rPr>
                          <w:color w:val="000000"/>
                          <w:spacing w:val="-5"/>
                        </w:rPr>
                        <w:t xml:space="preserve"> </w:t>
                      </w:r>
                      <w:r>
                        <w:rPr>
                          <w:color w:val="000000"/>
                        </w:rPr>
                        <w:t>Inmate</w:t>
                      </w:r>
                      <w:r>
                        <w:rPr>
                          <w:color w:val="000000"/>
                          <w:spacing w:val="-8"/>
                        </w:rPr>
                        <w:t xml:space="preserve"> </w:t>
                      </w:r>
                      <w:r>
                        <w:rPr>
                          <w:color w:val="000000"/>
                          <w:spacing w:val="-2"/>
                        </w:rPr>
                        <w:t>Notifications</w:t>
                      </w:r>
                    </w:p>
                    <w:p w14:paraId="760806ED" w14:textId="77777777" w:rsidR="002B622E" w:rsidRDefault="00000000">
                      <w:pPr>
                        <w:pStyle w:val="BodyText"/>
                        <w:numPr>
                          <w:ilvl w:val="0"/>
                          <w:numId w:val="62"/>
                        </w:numPr>
                        <w:tabs>
                          <w:tab w:val="left" w:pos="228"/>
                        </w:tabs>
                        <w:ind w:left="228" w:hanging="200"/>
                        <w:rPr>
                          <w:color w:val="000000"/>
                        </w:rPr>
                      </w:pPr>
                      <w:r>
                        <w:rPr>
                          <w:color w:val="000000"/>
                        </w:rPr>
                        <w:t>List</w:t>
                      </w:r>
                      <w:r>
                        <w:rPr>
                          <w:color w:val="000000"/>
                          <w:spacing w:val="-6"/>
                        </w:rPr>
                        <w:t xml:space="preserve"> </w:t>
                      </w:r>
                      <w:r>
                        <w:rPr>
                          <w:color w:val="000000"/>
                        </w:rPr>
                        <w:t>of</w:t>
                      </w:r>
                      <w:r>
                        <w:rPr>
                          <w:color w:val="000000"/>
                          <w:spacing w:val="-5"/>
                        </w:rPr>
                        <w:t xml:space="preserve"> </w:t>
                      </w:r>
                      <w:r>
                        <w:rPr>
                          <w:color w:val="000000"/>
                        </w:rPr>
                        <w:t>Alleged</w:t>
                      </w:r>
                      <w:r>
                        <w:rPr>
                          <w:color w:val="000000"/>
                          <w:spacing w:val="-4"/>
                        </w:rPr>
                        <w:t xml:space="preserve"> </w:t>
                      </w:r>
                      <w:r>
                        <w:rPr>
                          <w:color w:val="000000"/>
                        </w:rPr>
                        <w:t>Sexual</w:t>
                      </w:r>
                      <w:r>
                        <w:rPr>
                          <w:color w:val="000000"/>
                          <w:spacing w:val="-5"/>
                        </w:rPr>
                        <w:t xml:space="preserve"> </w:t>
                      </w:r>
                      <w:r>
                        <w:rPr>
                          <w:color w:val="000000"/>
                        </w:rPr>
                        <w:t>Abuse</w:t>
                      </w:r>
                      <w:r>
                        <w:rPr>
                          <w:color w:val="000000"/>
                          <w:spacing w:val="-5"/>
                        </w:rPr>
                        <w:t xml:space="preserve"> </w:t>
                      </w:r>
                      <w:r>
                        <w:rPr>
                          <w:color w:val="000000"/>
                        </w:rPr>
                        <w:t>Investigations</w:t>
                      </w:r>
                      <w:r>
                        <w:rPr>
                          <w:color w:val="000000"/>
                          <w:spacing w:val="-6"/>
                        </w:rPr>
                        <w:t xml:space="preserve"> </w:t>
                      </w:r>
                      <w:r>
                        <w:rPr>
                          <w:color w:val="000000"/>
                        </w:rPr>
                        <w:t>with</w:t>
                      </w:r>
                      <w:r>
                        <w:rPr>
                          <w:color w:val="000000"/>
                          <w:spacing w:val="-4"/>
                        </w:rPr>
                        <w:t xml:space="preserve"> </w:t>
                      </w:r>
                      <w:r>
                        <w:rPr>
                          <w:color w:val="000000"/>
                          <w:spacing w:val="-2"/>
                        </w:rPr>
                        <w:t>Outcomes</w:t>
                      </w:r>
                    </w:p>
                    <w:p w14:paraId="2CFEA6C3" w14:textId="77777777" w:rsidR="002B622E" w:rsidRDefault="00000000">
                      <w:pPr>
                        <w:spacing w:before="229"/>
                        <w:ind w:left="28"/>
                        <w:rPr>
                          <w:b/>
                          <w:color w:val="000000"/>
                          <w:sz w:val="20"/>
                        </w:rPr>
                      </w:pPr>
                      <w:r>
                        <w:rPr>
                          <w:b/>
                          <w:color w:val="000000"/>
                          <w:spacing w:val="-2"/>
                          <w:sz w:val="20"/>
                        </w:rPr>
                        <w:t>Interviews:</w:t>
                      </w:r>
                    </w:p>
                  </w:txbxContent>
                </v:textbox>
                <w10:wrap type="topAndBottom" anchorx="page"/>
              </v:shape>
            </w:pict>
          </mc:Fallback>
        </mc:AlternateContent>
      </w:r>
    </w:p>
    <w:p w14:paraId="2C1E2270" w14:textId="77777777" w:rsidR="002B622E" w:rsidRDefault="002B622E">
      <w:pPr>
        <w:rPr>
          <w:rFonts w:ascii="Arial"/>
        </w:rPr>
        <w:sectPr w:rsidR="002B622E">
          <w:pgSz w:w="12240" w:h="15840"/>
          <w:pgMar w:top="920" w:right="520" w:bottom="1560" w:left="520" w:header="0" w:footer="1333" w:gutter="0"/>
          <w:cols w:space="720"/>
        </w:sectPr>
      </w:pPr>
    </w:p>
    <w:p w14:paraId="1B1BE8E6" w14:textId="77777777" w:rsidR="002B622E" w:rsidRDefault="00000000">
      <w:pPr>
        <w:pStyle w:val="ListParagraph"/>
        <w:numPr>
          <w:ilvl w:val="0"/>
          <w:numId w:val="61"/>
        </w:numPr>
        <w:tabs>
          <w:tab w:val="left" w:pos="760"/>
        </w:tabs>
        <w:spacing w:before="69"/>
        <w:ind w:left="760" w:hanging="200"/>
        <w:rPr>
          <w:rFonts w:ascii="Times New Roman"/>
          <w:sz w:val="20"/>
        </w:rPr>
      </w:pPr>
      <w:r>
        <w:rPr>
          <w:noProof/>
        </w:rPr>
        <w:lastRenderedPageBreak/>
        <mc:AlternateContent>
          <mc:Choice Requires="wps">
            <w:drawing>
              <wp:anchor distT="0" distB="0" distL="0" distR="0" simplePos="0" relativeHeight="484338176" behindDoc="1" locked="0" layoutInCell="1" allowOverlap="1" wp14:anchorId="11724695" wp14:editId="021CCA33">
                <wp:simplePos x="0" y="0"/>
                <wp:positionH relativeFrom="page">
                  <wp:posOffset>667512</wp:posOffset>
                </wp:positionH>
                <wp:positionV relativeFrom="paragraph">
                  <wp:posOffset>45224</wp:posOffset>
                </wp:positionV>
                <wp:extent cx="6438900" cy="7455534"/>
                <wp:effectExtent l="0" t="0" r="0" b="0"/>
                <wp:wrapNone/>
                <wp:docPr id="140" name="Graphic 1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7455534"/>
                        </a:xfrm>
                        <a:custGeom>
                          <a:avLst/>
                          <a:gdLst/>
                          <a:ahLst/>
                          <a:cxnLst/>
                          <a:rect l="l" t="t" r="r" b="b"/>
                          <a:pathLst>
                            <a:path w="6438900" h="7455534">
                              <a:moveTo>
                                <a:pt x="6438646" y="5987542"/>
                              </a:moveTo>
                              <a:lnTo>
                                <a:pt x="0" y="5987542"/>
                              </a:lnTo>
                              <a:lnTo>
                                <a:pt x="0" y="6133846"/>
                              </a:lnTo>
                              <a:lnTo>
                                <a:pt x="0" y="6280137"/>
                              </a:lnTo>
                              <a:lnTo>
                                <a:pt x="0" y="7455141"/>
                              </a:lnTo>
                              <a:lnTo>
                                <a:pt x="6438646" y="7455141"/>
                              </a:lnTo>
                              <a:lnTo>
                                <a:pt x="6438646" y="6133846"/>
                              </a:lnTo>
                              <a:lnTo>
                                <a:pt x="6438646" y="5987542"/>
                              </a:lnTo>
                              <a:close/>
                            </a:path>
                            <a:path w="6438900" h="7455534">
                              <a:moveTo>
                                <a:pt x="6438646" y="5696140"/>
                              </a:moveTo>
                              <a:lnTo>
                                <a:pt x="0" y="5696140"/>
                              </a:lnTo>
                              <a:lnTo>
                                <a:pt x="0" y="5842749"/>
                              </a:lnTo>
                              <a:lnTo>
                                <a:pt x="0" y="5987529"/>
                              </a:lnTo>
                              <a:lnTo>
                                <a:pt x="6438646" y="5987529"/>
                              </a:lnTo>
                              <a:lnTo>
                                <a:pt x="6438646" y="5842749"/>
                              </a:lnTo>
                              <a:lnTo>
                                <a:pt x="6438646" y="5696140"/>
                              </a:lnTo>
                              <a:close/>
                            </a:path>
                            <a:path w="6438900" h="7455534">
                              <a:moveTo>
                                <a:pt x="6438646" y="5403469"/>
                              </a:moveTo>
                              <a:lnTo>
                                <a:pt x="0" y="5403469"/>
                              </a:lnTo>
                              <a:lnTo>
                                <a:pt x="0" y="5549760"/>
                              </a:lnTo>
                              <a:lnTo>
                                <a:pt x="0" y="5696064"/>
                              </a:lnTo>
                              <a:lnTo>
                                <a:pt x="6438646" y="5696064"/>
                              </a:lnTo>
                              <a:lnTo>
                                <a:pt x="6438646" y="5549760"/>
                              </a:lnTo>
                              <a:lnTo>
                                <a:pt x="6438646" y="5403469"/>
                              </a:lnTo>
                              <a:close/>
                            </a:path>
                            <a:path w="6438900" h="7455534">
                              <a:moveTo>
                                <a:pt x="6438646" y="4966081"/>
                              </a:moveTo>
                              <a:lnTo>
                                <a:pt x="0" y="4966081"/>
                              </a:lnTo>
                              <a:lnTo>
                                <a:pt x="0" y="5110848"/>
                              </a:lnTo>
                              <a:lnTo>
                                <a:pt x="0" y="5257152"/>
                              </a:lnTo>
                              <a:lnTo>
                                <a:pt x="0" y="5403456"/>
                              </a:lnTo>
                              <a:lnTo>
                                <a:pt x="6438646" y="5403456"/>
                              </a:lnTo>
                              <a:lnTo>
                                <a:pt x="6438646" y="5257152"/>
                              </a:lnTo>
                              <a:lnTo>
                                <a:pt x="6438646" y="5110848"/>
                              </a:lnTo>
                              <a:lnTo>
                                <a:pt x="6438646" y="4966081"/>
                              </a:lnTo>
                              <a:close/>
                            </a:path>
                            <a:path w="6438900" h="7455534">
                              <a:moveTo>
                                <a:pt x="6438646" y="4527169"/>
                              </a:moveTo>
                              <a:lnTo>
                                <a:pt x="0" y="4527169"/>
                              </a:lnTo>
                              <a:lnTo>
                                <a:pt x="0" y="4673460"/>
                              </a:lnTo>
                              <a:lnTo>
                                <a:pt x="0" y="4819764"/>
                              </a:lnTo>
                              <a:lnTo>
                                <a:pt x="0" y="4966068"/>
                              </a:lnTo>
                              <a:lnTo>
                                <a:pt x="6438646" y="4966068"/>
                              </a:lnTo>
                              <a:lnTo>
                                <a:pt x="6438646" y="4819764"/>
                              </a:lnTo>
                              <a:lnTo>
                                <a:pt x="6438646" y="4673460"/>
                              </a:lnTo>
                              <a:lnTo>
                                <a:pt x="6438646" y="4527169"/>
                              </a:lnTo>
                              <a:close/>
                            </a:path>
                            <a:path w="6438900" h="7455534">
                              <a:moveTo>
                                <a:pt x="6438646" y="4089781"/>
                              </a:moveTo>
                              <a:lnTo>
                                <a:pt x="0" y="4089781"/>
                              </a:lnTo>
                              <a:lnTo>
                                <a:pt x="0" y="4234548"/>
                              </a:lnTo>
                              <a:lnTo>
                                <a:pt x="0" y="4380852"/>
                              </a:lnTo>
                              <a:lnTo>
                                <a:pt x="0" y="4527156"/>
                              </a:lnTo>
                              <a:lnTo>
                                <a:pt x="6438646" y="4527156"/>
                              </a:lnTo>
                              <a:lnTo>
                                <a:pt x="6438646" y="4380852"/>
                              </a:lnTo>
                              <a:lnTo>
                                <a:pt x="6438646" y="4234548"/>
                              </a:lnTo>
                              <a:lnTo>
                                <a:pt x="6438646" y="4089781"/>
                              </a:lnTo>
                              <a:close/>
                            </a:path>
                            <a:path w="6438900" h="7455534">
                              <a:moveTo>
                                <a:pt x="6438646" y="3213227"/>
                              </a:moveTo>
                              <a:lnTo>
                                <a:pt x="0" y="3213227"/>
                              </a:lnTo>
                              <a:lnTo>
                                <a:pt x="0" y="3357994"/>
                              </a:lnTo>
                              <a:lnTo>
                                <a:pt x="0" y="3504298"/>
                              </a:lnTo>
                              <a:lnTo>
                                <a:pt x="0" y="4089768"/>
                              </a:lnTo>
                              <a:lnTo>
                                <a:pt x="6438646" y="4089768"/>
                              </a:lnTo>
                              <a:lnTo>
                                <a:pt x="6438646" y="3357994"/>
                              </a:lnTo>
                              <a:lnTo>
                                <a:pt x="6438646" y="3213227"/>
                              </a:lnTo>
                              <a:close/>
                            </a:path>
                            <a:path w="6438900" h="7455534">
                              <a:moveTo>
                                <a:pt x="6438646" y="2190623"/>
                              </a:moveTo>
                              <a:lnTo>
                                <a:pt x="0" y="2190623"/>
                              </a:lnTo>
                              <a:lnTo>
                                <a:pt x="0" y="2336914"/>
                              </a:lnTo>
                              <a:lnTo>
                                <a:pt x="0" y="2483218"/>
                              </a:lnTo>
                              <a:lnTo>
                                <a:pt x="0" y="3213214"/>
                              </a:lnTo>
                              <a:lnTo>
                                <a:pt x="6438646" y="3213214"/>
                              </a:lnTo>
                              <a:lnTo>
                                <a:pt x="6438646" y="2336914"/>
                              </a:lnTo>
                              <a:lnTo>
                                <a:pt x="6438646" y="2190623"/>
                              </a:lnTo>
                              <a:close/>
                            </a:path>
                            <a:path w="6438900" h="7455534">
                              <a:moveTo>
                                <a:pt x="6438646" y="2044001"/>
                              </a:moveTo>
                              <a:lnTo>
                                <a:pt x="0" y="2044001"/>
                              </a:lnTo>
                              <a:lnTo>
                                <a:pt x="0" y="2190610"/>
                              </a:lnTo>
                              <a:lnTo>
                                <a:pt x="6438646" y="2190610"/>
                              </a:lnTo>
                              <a:lnTo>
                                <a:pt x="6438646" y="2044001"/>
                              </a:lnTo>
                              <a:close/>
                            </a:path>
                            <a:path w="6438900" h="7455534">
                              <a:moveTo>
                                <a:pt x="6438646" y="1606550"/>
                              </a:moveTo>
                              <a:lnTo>
                                <a:pt x="0" y="1606550"/>
                              </a:lnTo>
                              <a:lnTo>
                                <a:pt x="0" y="1751317"/>
                              </a:lnTo>
                              <a:lnTo>
                                <a:pt x="0" y="1897621"/>
                              </a:lnTo>
                              <a:lnTo>
                                <a:pt x="0" y="2043925"/>
                              </a:lnTo>
                              <a:lnTo>
                                <a:pt x="6438646" y="2043925"/>
                              </a:lnTo>
                              <a:lnTo>
                                <a:pt x="6438646" y="1897621"/>
                              </a:lnTo>
                              <a:lnTo>
                                <a:pt x="6438646" y="1751317"/>
                              </a:lnTo>
                              <a:lnTo>
                                <a:pt x="6438646" y="1606550"/>
                              </a:lnTo>
                              <a:close/>
                            </a:path>
                            <a:path w="6438900" h="7455534">
                              <a:moveTo>
                                <a:pt x="6438646" y="730250"/>
                              </a:moveTo>
                              <a:lnTo>
                                <a:pt x="0" y="730250"/>
                              </a:lnTo>
                              <a:lnTo>
                                <a:pt x="0" y="875017"/>
                              </a:lnTo>
                              <a:lnTo>
                                <a:pt x="0" y="1021321"/>
                              </a:lnTo>
                              <a:lnTo>
                                <a:pt x="0" y="1167625"/>
                              </a:lnTo>
                              <a:lnTo>
                                <a:pt x="0" y="1313929"/>
                              </a:lnTo>
                              <a:lnTo>
                                <a:pt x="0" y="1460233"/>
                              </a:lnTo>
                              <a:lnTo>
                                <a:pt x="0" y="1606537"/>
                              </a:lnTo>
                              <a:lnTo>
                                <a:pt x="6438646" y="1606537"/>
                              </a:lnTo>
                              <a:lnTo>
                                <a:pt x="6438646" y="875017"/>
                              </a:lnTo>
                              <a:lnTo>
                                <a:pt x="6438646" y="730250"/>
                              </a:lnTo>
                              <a:close/>
                            </a:path>
                            <a:path w="6438900" h="7455534">
                              <a:moveTo>
                                <a:pt x="6438646" y="0"/>
                              </a:moveTo>
                              <a:lnTo>
                                <a:pt x="0" y="0"/>
                              </a:lnTo>
                              <a:lnTo>
                                <a:pt x="0" y="144716"/>
                              </a:lnTo>
                              <a:lnTo>
                                <a:pt x="0" y="291325"/>
                              </a:lnTo>
                              <a:lnTo>
                                <a:pt x="0" y="437629"/>
                              </a:lnTo>
                              <a:lnTo>
                                <a:pt x="0" y="583933"/>
                              </a:lnTo>
                              <a:lnTo>
                                <a:pt x="0" y="730237"/>
                              </a:lnTo>
                              <a:lnTo>
                                <a:pt x="6438646" y="730237"/>
                              </a:lnTo>
                              <a:lnTo>
                                <a:pt x="6438646" y="144716"/>
                              </a:lnTo>
                              <a:lnTo>
                                <a:pt x="6438646" y="0"/>
                              </a:lnTo>
                              <a:close/>
                            </a:path>
                          </a:pathLst>
                        </a:custGeom>
                        <a:solidFill>
                          <a:srgbClr val="F8F6F6"/>
                        </a:solidFill>
                      </wps:spPr>
                      <wps:bodyPr wrap="square" lIns="0" tIns="0" rIns="0" bIns="0" rtlCol="0">
                        <a:prstTxWarp prst="textNoShape">
                          <a:avLst/>
                        </a:prstTxWarp>
                        <a:noAutofit/>
                      </wps:bodyPr>
                    </wps:wsp>
                  </a:graphicData>
                </a:graphic>
              </wp:anchor>
            </w:drawing>
          </mc:Choice>
          <mc:Fallback>
            <w:pict>
              <v:shape w14:anchorId="6D217F95" id="Graphic 140" o:spid="_x0000_s1026" alt="&quot;&quot;" style="position:absolute;margin-left:52.55pt;margin-top:3.55pt;width:507pt;height:587.05pt;z-index:-18978304;visibility:visible;mso-wrap-style:square;mso-wrap-distance-left:0;mso-wrap-distance-top:0;mso-wrap-distance-right:0;mso-wrap-distance-bottom:0;mso-position-horizontal:absolute;mso-position-horizontal-relative:page;mso-position-vertical:absolute;mso-position-vertical-relative:text;v-text-anchor:top" coordsize="6438900,7455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" path="m6438646,5987542l,5987542r,146304l,6280137,,7455141r6438646,l6438646,6133846r,-146304xem6438646,5696140l,5696140r,146609l,5987529r6438646,l6438646,5842749r,-146609xem6438646,5403469l,5403469r,146291l,5696064r6438646,l6438646,5549760r,-146291xem6438646,4966081l,4966081r,144767l,5257152r,146304l6438646,5403456r,-146304l6438646,5110848r,-144767xem6438646,4527169l,4527169r,146291l,4819764r,146304l6438646,4966068r,-146304l6438646,4673460r,-146291xem6438646,4089781l,4089781r,144767l,4380852r,146304l6438646,4527156r,-146304l6438646,4234548r,-144767xem6438646,3213227l,3213227r,144767l,3504298r,585470l6438646,4089768r,-731774l6438646,3213227xem6438646,2190623l,2190623r,146291l,2483218r,729996l6438646,3213214r,-876300l6438646,2190623xem6438646,2044001l,2044001r,146609l6438646,2190610r,-146609xem6438646,1606550l,1606550r,144767l,1897621r,146304l6438646,2043925r,-146304l6438646,1751317r,-144767xem6438646,730250l,730250,,875017r,146304l,1167625r,146304l,1460233r,146304l6438646,1606537r,-731520l6438646,730250xem6438646,l,,,144716,,291325,,437629,,583933,,730237r6438646,l6438646,144716,6438646,xe" fillcolor="#f8f6f6" stroked="f">
                <v:path arrowok="t"/>
                <w10:wrap anchorx="page"/>
              </v:shape>
            </w:pict>
          </mc:Fallback>
        </mc:AlternateContent>
      </w:r>
      <w:r>
        <w:rPr>
          <w:rFonts w:ascii="Times New Roman"/>
          <w:spacing w:val="-2"/>
          <w:sz w:val="20"/>
        </w:rPr>
        <w:t>Warden</w:t>
      </w:r>
    </w:p>
    <w:p w14:paraId="18C27A9A" w14:textId="77777777" w:rsidR="002B622E" w:rsidRDefault="00000000">
      <w:pPr>
        <w:pStyle w:val="ListParagraph"/>
        <w:numPr>
          <w:ilvl w:val="0"/>
          <w:numId w:val="61"/>
        </w:numPr>
        <w:tabs>
          <w:tab w:val="left" w:pos="761"/>
        </w:tabs>
        <w:spacing w:before="1"/>
        <w:rPr>
          <w:rFonts w:ascii="Times New Roman"/>
          <w:sz w:val="20"/>
        </w:rPr>
      </w:pPr>
      <w:r>
        <w:rPr>
          <w:rFonts w:ascii="Times New Roman"/>
          <w:sz w:val="20"/>
        </w:rPr>
        <w:t>Investigative</w:t>
      </w:r>
      <w:r>
        <w:rPr>
          <w:rFonts w:ascii="Times New Roman"/>
          <w:spacing w:val="-11"/>
          <w:sz w:val="20"/>
        </w:rPr>
        <w:t xml:space="preserve"> </w:t>
      </w:r>
      <w:r>
        <w:rPr>
          <w:rFonts w:ascii="Times New Roman"/>
          <w:spacing w:val="-2"/>
          <w:sz w:val="20"/>
        </w:rPr>
        <w:t>Staff</w:t>
      </w:r>
    </w:p>
    <w:p w14:paraId="77E61E83" w14:textId="77777777" w:rsidR="002B622E" w:rsidRDefault="00000000">
      <w:pPr>
        <w:pStyle w:val="ListParagraph"/>
        <w:numPr>
          <w:ilvl w:val="0"/>
          <w:numId w:val="61"/>
        </w:numPr>
        <w:tabs>
          <w:tab w:val="left" w:pos="760"/>
        </w:tabs>
        <w:ind w:left="760" w:hanging="200"/>
        <w:rPr>
          <w:rFonts w:ascii="Times New Roman"/>
          <w:sz w:val="20"/>
        </w:rPr>
      </w:pPr>
      <w:r>
        <w:rPr>
          <w:rFonts w:ascii="Times New Roman"/>
          <w:sz w:val="20"/>
        </w:rPr>
        <w:t>Inmates</w:t>
      </w:r>
      <w:r>
        <w:rPr>
          <w:rFonts w:ascii="Times New Roman"/>
          <w:spacing w:val="-8"/>
          <w:sz w:val="20"/>
        </w:rPr>
        <w:t xml:space="preserve"> </w:t>
      </w:r>
      <w:r>
        <w:rPr>
          <w:rFonts w:ascii="Times New Roman"/>
          <w:sz w:val="20"/>
        </w:rPr>
        <w:t>Who</w:t>
      </w:r>
      <w:r>
        <w:rPr>
          <w:rFonts w:ascii="Times New Roman"/>
          <w:spacing w:val="-5"/>
          <w:sz w:val="20"/>
        </w:rPr>
        <w:t xml:space="preserve"> </w:t>
      </w:r>
      <w:r>
        <w:rPr>
          <w:rFonts w:ascii="Times New Roman"/>
          <w:sz w:val="20"/>
        </w:rPr>
        <w:t>Reported</w:t>
      </w:r>
      <w:r>
        <w:rPr>
          <w:rFonts w:ascii="Times New Roman"/>
          <w:spacing w:val="-5"/>
          <w:sz w:val="20"/>
        </w:rPr>
        <w:t xml:space="preserve"> </w:t>
      </w:r>
      <w:r>
        <w:rPr>
          <w:rFonts w:ascii="Times New Roman"/>
          <w:sz w:val="20"/>
        </w:rPr>
        <w:t>Sexual</w:t>
      </w:r>
      <w:r>
        <w:rPr>
          <w:rFonts w:ascii="Times New Roman"/>
          <w:spacing w:val="-6"/>
          <w:sz w:val="20"/>
        </w:rPr>
        <w:t xml:space="preserve"> </w:t>
      </w:r>
      <w:r>
        <w:rPr>
          <w:rFonts w:ascii="Times New Roman"/>
          <w:spacing w:val="-4"/>
          <w:sz w:val="20"/>
        </w:rPr>
        <w:t>Abuse</w:t>
      </w:r>
    </w:p>
    <w:p w14:paraId="522D8D1C" w14:textId="77777777" w:rsidR="002B622E" w:rsidRDefault="002B622E">
      <w:pPr>
        <w:pStyle w:val="BodyText"/>
        <w:spacing w:before="1"/>
      </w:pPr>
    </w:p>
    <w:p w14:paraId="388B5F63" w14:textId="77777777" w:rsidR="002B622E" w:rsidRDefault="00000000">
      <w:pPr>
        <w:pStyle w:val="Heading4"/>
        <w:spacing w:line="229" w:lineRule="exact"/>
        <w:jc w:val="both"/>
      </w:pPr>
      <w:r>
        <w:t>Findings</w:t>
      </w:r>
      <w:r>
        <w:rPr>
          <w:spacing w:val="-7"/>
        </w:rPr>
        <w:t xml:space="preserve"> </w:t>
      </w:r>
      <w:r>
        <w:t>(By</w:t>
      </w:r>
      <w:r>
        <w:rPr>
          <w:spacing w:val="-4"/>
        </w:rPr>
        <w:t xml:space="preserve"> </w:t>
      </w:r>
      <w:r>
        <w:rPr>
          <w:spacing w:val="-2"/>
        </w:rPr>
        <w:t>Provision):</w:t>
      </w:r>
    </w:p>
    <w:p w14:paraId="55D7283D" w14:textId="77777777" w:rsidR="002B622E" w:rsidRDefault="00000000">
      <w:pPr>
        <w:pStyle w:val="BodyText"/>
        <w:ind w:left="560" w:right="555"/>
        <w:jc w:val="both"/>
      </w:pPr>
      <w:r>
        <w:rPr>
          <w:b/>
        </w:rPr>
        <w:t xml:space="preserve">115.73 (a): </w:t>
      </w:r>
      <w:r>
        <w:t>The Safe Prisons/PREA Plan, page 30, and SPPOM 05.05 describes the process for reporting investigative information</w:t>
      </w:r>
      <w:r>
        <w:rPr>
          <w:spacing w:val="-13"/>
        </w:rPr>
        <w:t xml:space="preserve"> </w:t>
      </w:r>
      <w:r>
        <w:t>to</w:t>
      </w:r>
      <w:r>
        <w:rPr>
          <w:spacing w:val="-12"/>
        </w:rPr>
        <w:t xml:space="preserve"> </w:t>
      </w:r>
      <w:r>
        <w:t>inmates.</w:t>
      </w:r>
      <w:r>
        <w:rPr>
          <w:spacing w:val="-13"/>
        </w:rPr>
        <w:t xml:space="preserve"> </w:t>
      </w:r>
      <w:r>
        <w:t>Specifically,</w:t>
      </w:r>
      <w:r>
        <w:rPr>
          <w:spacing w:val="-12"/>
        </w:rPr>
        <w:t xml:space="preserve"> </w:t>
      </w:r>
      <w:r>
        <w:t>it</w:t>
      </w:r>
      <w:r>
        <w:rPr>
          <w:spacing w:val="-13"/>
        </w:rPr>
        <w:t xml:space="preserve"> </w:t>
      </w:r>
      <w:r>
        <w:t>states</w:t>
      </w:r>
      <w:r>
        <w:rPr>
          <w:spacing w:val="-12"/>
        </w:rPr>
        <w:t xml:space="preserve"> </w:t>
      </w:r>
      <w:r>
        <w:t>that</w:t>
      </w:r>
      <w:r>
        <w:rPr>
          <w:spacing w:val="-13"/>
        </w:rPr>
        <w:t xml:space="preserve"> </w:t>
      </w:r>
      <w:r>
        <w:t>following</w:t>
      </w:r>
      <w:r>
        <w:rPr>
          <w:spacing w:val="-12"/>
        </w:rPr>
        <w:t xml:space="preserve"> </w:t>
      </w:r>
      <w:r>
        <w:t>an</w:t>
      </w:r>
      <w:r>
        <w:rPr>
          <w:spacing w:val="-13"/>
        </w:rPr>
        <w:t xml:space="preserve"> </w:t>
      </w:r>
      <w:r>
        <w:t>investigation</w:t>
      </w:r>
      <w:r>
        <w:rPr>
          <w:spacing w:val="-12"/>
        </w:rPr>
        <w:t xml:space="preserve"> </w:t>
      </w:r>
      <w:r>
        <w:t>into</w:t>
      </w:r>
      <w:r>
        <w:rPr>
          <w:spacing w:val="-13"/>
        </w:rPr>
        <w:t xml:space="preserve"> </w:t>
      </w:r>
      <w:r>
        <w:t>an</w:t>
      </w:r>
      <w:r>
        <w:rPr>
          <w:spacing w:val="-12"/>
        </w:rPr>
        <w:t xml:space="preserve"> </w:t>
      </w:r>
      <w:r>
        <w:t>inmate’s</w:t>
      </w:r>
      <w:r>
        <w:rPr>
          <w:spacing w:val="-13"/>
        </w:rPr>
        <w:t xml:space="preserve"> </w:t>
      </w:r>
      <w:r>
        <w:t>sexual</w:t>
      </w:r>
      <w:r>
        <w:rPr>
          <w:spacing w:val="-12"/>
        </w:rPr>
        <w:t xml:space="preserve"> </w:t>
      </w:r>
      <w:r>
        <w:t>abuse</w:t>
      </w:r>
      <w:r>
        <w:rPr>
          <w:spacing w:val="-13"/>
        </w:rPr>
        <w:t xml:space="preserve"> </w:t>
      </w:r>
      <w:r>
        <w:t>allegation,</w:t>
      </w:r>
      <w:r>
        <w:rPr>
          <w:spacing w:val="-12"/>
        </w:rPr>
        <w:t xml:space="preserve"> </w:t>
      </w:r>
      <w:r>
        <w:t>the</w:t>
      </w:r>
      <w:r>
        <w:rPr>
          <w:spacing w:val="-13"/>
        </w:rPr>
        <w:t xml:space="preserve"> </w:t>
      </w:r>
      <w:r>
        <w:t>facility will</w:t>
      </w:r>
      <w:r>
        <w:rPr>
          <w:spacing w:val="-7"/>
        </w:rPr>
        <w:t xml:space="preserve"> </w:t>
      </w:r>
      <w:r>
        <w:t>inform</w:t>
      </w:r>
      <w:r>
        <w:rPr>
          <w:spacing w:val="-6"/>
        </w:rPr>
        <w:t xml:space="preserve"> </w:t>
      </w:r>
      <w:r>
        <w:t>the</w:t>
      </w:r>
      <w:r>
        <w:rPr>
          <w:spacing w:val="-6"/>
        </w:rPr>
        <w:t xml:space="preserve"> </w:t>
      </w:r>
      <w:r>
        <w:t>inmate</w:t>
      </w:r>
      <w:r>
        <w:rPr>
          <w:spacing w:val="-6"/>
        </w:rPr>
        <w:t xml:space="preserve"> </w:t>
      </w:r>
      <w:r>
        <w:t>as</w:t>
      </w:r>
      <w:r>
        <w:rPr>
          <w:spacing w:val="-7"/>
        </w:rPr>
        <w:t xml:space="preserve"> </w:t>
      </w:r>
      <w:r>
        <w:t>to</w:t>
      </w:r>
      <w:r>
        <w:rPr>
          <w:spacing w:val="-6"/>
        </w:rPr>
        <w:t xml:space="preserve"> </w:t>
      </w:r>
      <w:r>
        <w:t>whether</w:t>
      </w:r>
      <w:r>
        <w:rPr>
          <w:spacing w:val="-6"/>
        </w:rPr>
        <w:t xml:space="preserve"> </w:t>
      </w:r>
      <w:r>
        <w:t>the</w:t>
      </w:r>
      <w:r>
        <w:rPr>
          <w:spacing w:val="-6"/>
        </w:rPr>
        <w:t xml:space="preserve"> </w:t>
      </w:r>
      <w:r>
        <w:t>allegation</w:t>
      </w:r>
      <w:r>
        <w:rPr>
          <w:spacing w:val="-6"/>
        </w:rPr>
        <w:t xml:space="preserve"> </w:t>
      </w:r>
      <w:r>
        <w:t>has</w:t>
      </w:r>
      <w:r>
        <w:rPr>
          <w:spacing w:val="-7"/>
        </w:rPr>
        <w:t xml:space="preserve"> </w:t>
      </w:r>
      <w:r>
        <w:t>been</w:t>
      </w:r>
      <w:r>
        <w:rPr>
          <w:spacing w:val="-8"/>
        </w:rPr>
        <w:t xml:space="preserve"> </w:t>
      </w:r>
      <w:r>
        <w:t>determined</w:t>
      </w:r>
      <w:r>
        <w:rPr>
          <w:spacing w:val="-5"/>
        </w:rPr>
        <w:t xml:space="preserve"> </w:t>
      </w:r>
      <w:r>
        <w:t>to</w:t>
      </w:r>
      <w:r>
        <w:rPr>
          <w:spacing w:val="-6"/>
        </w:rPr>
        <w:t xml:space="preserve"> </w:t>
      </w:r>
      <w:r>
        <w:t>be</w:t>
      </w:r>
      <w:r>
        <w:rPr>
          <w:spacing w:val="-6"/>
        </w:rPr>
        <w:t xml:space="preserve"> </w:t>
      </w:r>
      <w:r>
        <w:t>substantiated,</w:t>
      </w:r>
      <w:r>
        <w:rPr>
          <w:spacing w:val="-6"/>
        </w:rPr>
        <w:t xml:space="preserve"> </w:t>
      </w:r>
      <w:r>
        <w:t>unsubstantiated</w:t>
      </w:r>
      <w:r>
        <w:rPr>
          <w:spacing w:val="-6"/>
        </w:rPr>
        <w:t xml:space="preserve"> </w:t>
      </w:r>
      <w:r>
        <w:t>or</w:t>
      </w:r>
      <w:r>
        <w:rPr>
          <w:spacing w:val="-6"/>
        </w:rPr>
        <w:t xml:space="preserve"> </w:t>
      </w:r>
      <w:r>
        <w:t>unfounded.</w:t>
      </w:r>
      <w:r>
        <w:rPr>
          <w:spacing w:val="-6"/>
        </w:rPr>
        <w:t xml:space="preserve"> </w:t>
      </w:r>
      <w:r>
        <w:t>The PAQ indicated that there were two (2) administrative investigations completed within the previous twelve months. The notifications</w:t>
      </w:r>
      <w:r>
        <w:rPr>
          <w:spacing w:val="-5"/>
        </w:rPr>
        <w:t xml:space="preserve"> </w:t>
      </w:r>
      <w:r>
        <w:t>from</w:t>
      </w:r>
      <w:r>
        <w:rPr>
          <w:spacing w:val="-4"/>
        </w:rPr>
        <w:t xml:space="preserve"> </w:t>
      </w:r>
      <w:r>
        <w:t>these</w:t>
      </w:r>
      <w:r>
        <w:rPr>
          <w:spacing w:val="-4"/>
        </w:rPr>
        <w:t xml:space="preserve"> </w:t>
      </w:r>
      <w:r>
        <w:t>investigations</w:t>
      </w:r>
      <w:r>
        <w:rPr>
          <w:spacing w:val="-5"/>
        </w:rPr>
        <w:t xml:space="preserve"> </w:t>
      </w:r>
      <w:r>
        <w:t>were</w:t>
      </w:r>
      <w:r>
        <w:rPr>
          <w:spacing w:val="-4"/>
        </w:rPr>
        <w:t xml:space="preserve"> </w:t>
      </w:r>
      <w:r>
        <w:t>reviewed.</w:t>
      </w:r>
      <w:r>
        <w:rPr>
          <w:spacing w:val="-4"/>
        </w:rPr>
        <w:t xml:space="preserve"> </w:t>
      </w:r>
      <w:r>
        <w:t>The</w:t>
      </w:r>
      <w:r>
        <w:rPr>
          <w:spacing w:val="-6"/>
        </w:rPr>
        <w:t xml:space="preserve"> </w:t>
      </w:r>
      <w:r>
        <w:t>documents</w:t>
      </w:r>
      <w:r>
        <w:rPr>
          <w:spacing w:val="-5"/>
        </w:rPr>
        <w:t xml:space="preserve"> </w:t>
      </w:r>
      <w:r>
        <w:t>reviewed</w:t>
      </w:r>
      <w:r>
        <w:rPr>
          <w:spacing w:val="-3"/>
        </w:rPr>
        <w:t xml:space="preserve"> </w:t>
      </w:r>
      <w:r>
        <w:t>indicated</w:t>
      </w:r>
      <w:r>
        <w:rPr>
          <w:spacing w:val="-3"/>
        </w:rPr>
        <w:t xml:space="preserve"> </w:t>
      </w:r>
      <w:r>
        <w:t>that</w:t>
      </w:r>
      <w:r>
        <w:rPr>
          <w:spacing w:val="-4"/>
        </w:rPr>
        <w:t xml:space="preserve"> </w:t>
      </w:r>
      <w:r>
        <w:t>the</w:t>
      </w:r>
      <w:r>
        <w:rPr>
          <w:spacing w:val="-4"/>
        </w:rPr>
        <w:t xml:space="preserve"> </w:t>
      </w:r>
      <w:r>
        <w:t>inmates</w:t>
      </w:r>
      <w:r>
        <w:rPr>
          <w:spacing w:val="-5"/>
        </w:rPr>
        <w:t xml:space="preserve"> </w:t>
      </w:r>
      <w:r>
        <w:t>were</w:t>
      </w:r>
      <w:r>
        <w:rPr>
          <w:spacing w:val="-4"/>
        </w:rPr>
        <w:t xml:space="preserve"> </w:t>
      </w:r>
      <w:r>
        <w:t>notified</w:t>
      </w:r>
      <w:r>
        <w:rPr>
          <w:spacing w:val="-6"/>
        </w:rPr>
        <w:t xml:space="preserve"> </w:t>
      </w:r>
      <w:r>
        <w:t>of</w:t>
      </w:r>
      <w:r>
        <w:rPr>
          <w:spacing w:val="-4"/>
        </w:rPr>
        <w:t xml:space="preserve"> </w:t>
      </w:r>
      <w:r>
        <w:t>the outcome</w:t>
      </w:r>
      <w:r>
        <w:rPr>
          <w:spacing w:val="-4"/>
        </w:rPr>
        <w:t xml:space="preserve"> </w:t>
      </w:r>
      <w:r>
        <w:t>of</w:t>
      </w:r>
      <w:r>
        <w:rPr>
          <w:spacing w:val="-4"/>
        </w:rPr>
        <w:t xml:space="preserve"> </w:t>
      </w:r>
      <w:r>
        <w:t>the</w:t>
      </w:r>
      <w:r>
        <w:rPr>
          <w:spacing w:val="-4"/>
        </w:rPr>
        <w:t xml:space="preserve"> </w:t>
      </w:r>
      <w:r>
        <w:t>investigation</w:t>
      </w:r>
      <w:r>
        <w:rPr>
          <w:spacing w:val="-3"/>
        </w:rPr>
        <w:t xml:space="preserve"> </w:t>
      </w:r>
      <w:r>
        <w:t>via</w:t>
      </w:r>
      <w:r>
        <w:rPr>
          <w:spacing w:val="-4"/>
        </w:rPr>
        <w:t xml:space="preserve"> </w:t>
      </w:r>
      <w:r>
        <w:t>memo.</w:t>
      </w:r>
      <w:r>
        <w:rPr>
          <w:spacing w:val="-4"/>
        </w:rPr>
        <w:t xml:space="preserve"> </w:t>
      </w:r>
      <w:r>
        <w:t>The</w:t>
      </w:r>
      <w:r>
        <w:rPr>
          <w:spacing w:val="-4"/>
        </w:rPr>
        <w:t xml:space="preserve"> </w:t>
      </w:r>
      <w:r>
        <w:t>interviews</w:t>
      </w:r>
      <w:r>
        <w:rPr>
          <w:spacing w:val="-5"/>
        </w:rPr>
        <w:t xml:space="preserve"> </w:t>
      </w:r>
      <w:r>
        <w:t>with</w:t>
      </w:r>
      <w:r>
        <w:rPr>
          <w:spacing w:val="-4"/>
        </w:rPr>
        <w:t xml:space="preserve"> </w:t>
      </w:r>
      <w:r>
        <w:t>the</w:t>
      </w:r>
      <w:r>
        <w:rPr>
          <w:spacing w:val="-4"/>
        </w:rPr>
        <w:t xml:space="preserve"> </w:t>
      </w:r>
      <w:r>
        <w:t>Warden</w:t>
      </w:r>
      <w:r>
        <w:rPr>
          <w:spacing w:val="-3"/>
        </w:rPr>
        <w:t xml:space="preserve"> </w:t>
      </w:r>
      <w:r>
        <w:t>and</w:t>
      </w:r>
      <w:r>
        <w:rPr>
          <w:spacing w:val="-3"/>
        </w:rPr>
        <w:t xml:space="preserve"> </w:t>
      </w:r>
      <w:r>
        <w:t>the</w:t>
      </w:r>
      <w:r>
        <w:rPr>
          <w:spacing w:val="-4"/>
        </w:rPr>
        <w:t xml:space="preserve"> </w:t>
      </w:r>
      <w:r>
        <w:t>Investigative</w:t>
      </w:r>
      <w:r>
        <w:rPr>
          <w:spacing w:val="-4"/>
        </w:rPr>
        <w:t xml:space="preserve"> </w:t>
      </w:r>
      <w:r>
        <w:t>staff</w:t>
      </w:r>
      <w:r>
        <w:rPr>
          <w:spacing w:val="-4"/>
        </w:rPr>
        <w:t xml:space="preserve"> </w:t>
      </w:r>
      <w:r>
        <w:t>confirmed</w:t>
      </w:r>
      <w:r>
        <w:rPr>
          <w:spacing w:val="-3"/>
        </w:rPr>
        <w:t xml:space="preserve"> </w:t>
      </w:r>
      <w:r>
        <w:t>that</w:t>
      </w:r>
      <w:r>
        <w:rPr>
          <w:spacing w:val="-4"/>
        </w:rPr>
        <w:t xml:space="preserve"> </w:t>
      </w:r>
      <w:r>
        <w:t>inmates</w:t>
      </w:r>
      <w:r>
        <w:rPr>
          <w:spacing w:val="-5"/>
        </w:rPr>
        <w:t xml:space="preserve"> </w:t>
      </w:r>
      <w:r>
        <w:t>are informed of the outcome of the investigation into their allegation. There were no inmates at the facility as of the dates of the on-site audit who had reported a sexual abuse, therefore, there were no inmates who had reported a sexual abuse who were interviewed by the auditor.</w:t>
      </w:r>
      <w:r>
        <w:rPr>
          <w:spacing w:val="40"/>
        </w:rPr>
        <w:t xml:space="preserve"> </w:t>
      </w:r>
      <w:r>
        <w:t>Documentation of this was noted in the investigation files of these inmates.</w:t>
      </w:r>
    </w:p>
    <w:p w14:paraId="3A2F8CBE" w14:textId="77777777" w:rsidR="002B622E" w:rsidRDefault="002B622E">
      <w:pPr>
        <w:pStyle w:val="BodyText"/>
        <w:spacing w:before="1"/>
      </w:pPr>
    </w:p>
    <w:p w14:paraId="4D373408" w14:textId="77777777" w:rsidR="002B622E" w:rsidRDefault="00000000">
      <w:pPr>
        <w:pStyle w:val="BodyText"/>
        <w:ind w:left="560" w:right="559"/>
        <w:jc w:val="both"/>
      </w:pPr>
      <w:r>
        <w:rPr>
          <w:b/>
        </w:rPr>
        <w:t xml:space="preserve">115.73 (b): </w:t>
      </w:r>
      <w:r>
        <w:t>The OIG is responsible for conducting all criminal and certain administrative investigations for the agency. The OIG is an independent agency but works very closely with the TDCJ. The OIG provides the outcome of the investigation to PREA Coordinator who in turn provides</w:t>
      </w:r>
      <w:r>
        <w:rPr>
          <w:spacing w:val="-1"/>
        </w:rPr>
        <w:t xml:space="preserve"> </w:t>
      </w:r>
      <w:r>
        <w:t>the</w:t>
      </w:r>
      <w:r>
        <w:rPr>
          <w:spacing w:val="-1"/>
        </w:rPr>
        <w:t xml:space="preserve"> </w:t>
      </w:r>
      <w:r>
        <w:t>memo to the facilities to notify the</w:t>
      </w:r>
      <w:r>
        <w:rPr>
          <w:spacing w:val="-1"/>
        </w:rPr>
        <w:t xml:space="preserve"> </w:t>
      </w:r>
      <w:r>
        <w:t>inmate. The OIG</w:t>
      </w:r>
      <w:r>
        <w:rPr>
          <w:spacing w:val="-1"/>
        </w:rPr>
        <w:t xml:space="preserve"> </w:t>
      </w:r>
      <w:r>
        <w:t>notifications were provided in the PAQ. The PAQ indicated that there were two (2) administrative investigations completed within the previous twelve months by the facility.</w:t>
      </w:r>
      <w:r>
        <w:rPr>
          <w:spacing w:val="40"/>
        </w:rPr>
        <w:t xml:space="preserve"> </w:t>
      </w:r>
      <w:r>
        <w:t>The OIG has not conducted a criminal investigation in the past 12 months. The notifications were reviewed and indicated that the inmates were notified of the outcome of the investigation via memo.</w:t>
      </w:r>
    </w:p>
    <w:p w14:paraId="59D3FD08" w14:textId="77777777" w:rsidR="002B622E" w:rsidRDefault="00000000">
      <w:pPr>
        <w:pStyle w:val="BodyText"/>
        <w:spacing w:before="229"/>
        <w:ind w:left="560" w:right="554"/>
        <w:jc w:val="both"/>
      </w:pPr>
      <w:r>
        <w:rPr>
          <w:b/>
        </w:rPr>
        <w:t xml:space="preserve">115.73 (c): </w:t>
      </w:r>
      <w:r>
        <w:t>The Safe Prisons/PREA Plan, page 27 and SPPOM 05.11 describes the process for reporting investigative information</w:t>
      </w:r>
      <w:r>
        <w:rPr>
          <w:spacing w:val="-2"/>
        </w:rPr>
        <w:t xml:space="preserve"> </w:t>
      </w:r>
      <w:r>
        <w:t>to</w:t>
      </w:r>
      <w:r>
        <w:rPr>
          <w:spacing w:val="-2"/>
        </w:rPr>
        <w:t xml:space="preserve"> </w:t>
      </w:r>
      <w:r>
        <w:t>inmates.</w:t>
      </w:r>
      <w:r>
        <w:rPr>
          <w:spacing w:val="-3"/>
        </w:rPr>
        <w:t xml:space="preserve"> </w:t>
      </w:r>
      <w:r>
        <w:t>Specifically,</w:t>
      </w:r>
      <w:r>
        <w:rPr>
          <w:spacing w:val="-3"/>
        </w:rPr>
        <w:t xml:space="preserve"> </w:t>
      </w:r>
      <w:r>
        <w:t>it</w:t>
      </w:r>
      <w:r>
        <w:rPr>
          <w:spacing w:val="-4"/>
        </w:rPr>
        <w:t xml:space="preserve"> </w:t>
      </w:r>
      <w:r>
        <w:t>states</w:t>
      </w:r>
      <w:r>
        <w:rPr>
          <w:spacing w:val="-4"/>
        </w:rPr>
        <w:t xml:space="preserve"> </w:t>
      </w:r>
      <w:r>
        <w:t>that</w:t>
      </w:r>
      <w:r>
        <w:rPr>
          <w:spacing w:val="-3"/>
        </w:rPr>
        <w:t xml:space="preserve"> </w:t>
      </w:r>
      <w:r>
        <w:t>following</w:t>
      </w:r>
      <w:r>
        <w:rPr>
          <w:spacing w:val="-2"/>
        </w:rPr>
        <w:t xml:space="preserve"> </w:t>
      </w:r>
      <w:r>
        <w:t>an</w:t>
      </w:r>
      <w:r>
        <w:rPr>
          <w:spacing w:val="-2"/>
        </w:rPr>
        <w:t xml:space="preserve"> </w:t>
      </w:r>
      <w:r>
        <w:t>investigation</w:t>
      </w:r>
      <w:r>
        <w:rPr>
          <w:spacing w:val="-2"/>
        </w:rPr>
        <w:t xml:space="preserve"> </w:t>
      </w:r>
      <w:r>
        <w:t>into</w:t>
      </w:r>
      <w:r>
        <w:rPr>
          <w:spacing w:val="-2"/>
        </w:rPr>
        <w:t xml:space="preserve"> </w:t>
      </w:r>
      <w:r>
        <w:t>an</w:t>
      </w:r>
      <w:r>
        <w:rPr>
          <w:spacing w:val="-2"/>
        </w:rPr>
        <w:t xml:space="preserve"> </w:t>
      </w:r>
      <w:r>
        <w:t>inmate’s</w:t>
      </w:r>
      <w:r>
        <w:rPr>
          <w:spacing w:val="-4"/>
        </w:rPr>
        <w:t xml:space="preserve"> </w:t>
      </w:r>
      <w:r>
        <w:t>sexual</w:t>
      </w:r>
      <w:r>
        <w:rPr>
          <w:spacing w:val="-3"/>
        </w:rPr>
        <w:t xml:space="preserve"> </w:t>
      </w:r>
      <w:r>
        <w:t>abuse</w:t>
      </w:r>
      <w:r>
        <w:rPr>
          <w:spacing w:val="-3"/>
        </w:rPr>
        <w:t xml:space="preserve"> </w:t>
      </w:r>
      <w:r>
        <w:t>allegation</w:t>
      </w:r>
      <w:r>
        <w:rPr>
          <w:spacing w:val="-2"/>
        </w:rPr>
        <w:t xml:space="preserve"> </w:t>
      </w:r>
      <w:r>
        <w:t>against</w:t>
      </w:r>
      <w:r>
        <w:rPr>
          <w:spacing w:val="-4"/>
        </w:rPr>
        <w:t xml:space="preserve"> </w:t>
      </w:r>
      <w:r>
        <w:t>a staff member, the agency will inform the inmate as to whether the staff member is no longer posted within the inmates unit, the</w:t>
      </w:r>
      <w:r>
        <w:rPr>
          <w:spacing w:val="-4"/>
        </w:rPr>
        <w:t xml:space="preserve"> </w:t>
      </w:r>
      <w:r>
        <w:t>staff</w:t>
      </w:r>
      <w:r>
        <w:rPr>
          <w:spacing w:val="-4"/>
        </w:rPr>
        <w:t xml:space="preserve"> </w:t>
      </w:r>
      <w:r>
        <w:t>member</w:t>
      </w:r>
      <w:r>
        <w:rPr>
          <w:spacing w:val="-3"/>
        </w:rPr>
        <w:t xml:space="preserve"> </w:t>
      </w:r>
      <w:r>
        <w:t>is</w:t>
      </w:r>
      <w:r>
        <w:rPr>
          <w:spacing w:val="-5"/>
        </w:rPr>
        <w:t xml:space="preserve"> </w:t>
      </w:r>
      <w:r>
        <w:t>no</w:t>
      </w:r>
      <w:r>
        <w:rPr>
          <w:spacing w:val="-3"/>
        </w:rPr>
        <w:t xml:space="preserve"> </w:t>
      </w:r>
      <w:r>
        <w:t>longer</w:t>
      </w:r>
      <w:r>
        <w:rPr>
          <w:spacing w:val="-4"/>
        </w:rPr>
        <w:t xml:space="preserve"> </w:t>
      </w:r>
      <w:r>
        <w:t>employed</w:t>
      </w:r>
      <w:r>
        <w:rPr>
          <w:spacing w:val="-3"/>
        </w:rPr>
        <w:t xml:space="preserve"> </w:t>
      </w:r>
      <w:r>
        <w:t>at</w:t>
      </w:r>
      <w:r>
        <w:rPr>
          <w:spacing w:val="-4"/>
        </w:rPr>
        <w:t xml:space="preserve"> </w:t>
      </w:r>
      <w:r>
        <w:t>the</w:t>
      </w:r>
      <w:r>
        <w:rPr>
          <w:spacing w:val="-4"/>
        </w:rPr>
        <w:t xml:space="preserve"> </w:t>
      </w:r>
      <w:r>
        <w:t>facility,</w:t>
      </w:r>
      <w:r>
        <w:rPr>
          <w:spacing w:val="-4"/>
        </w:rPr>
        <w:t xml:space="preserve"> </w:t>
      </w:r>
      <w:r>
        <w:t>if</w:t>
      </w:r>
      <w:r>
        <w:rPr>
          <w:spacing w:val="-4"/>
        </w:rPr>
        <w:t xml:space="preserve"> </w:t>
      </w:r>
      <w:r>
        <w:t>the</w:t>
      </w:r>
      <w:r>
        <w:rPr>
          <w:spacing w:val="-6"/>
        </w:rPr>
        <w:t xml:space="preserve"> </w:t>
      </w:r>
      <w:r>
        <w:t>agency</w:t>
      </w:r>
      <w:r>
        <w:rPr>
          <w:spacing w:val="-3"/>
        </w:rPr>
        <w:t xml:space="preserve"> </w:t>
      </w:r>
      <w:r>
        <w:t>learns</w:t>
      </w:r>
      <w:r>
        <w:rPr>
          <w:spacing w:val="-5"/>
        </w:rPr>
        <w:t xml:space="preserve"> </w:t>
      </w:r>
      <w:r>
        <w:t>that</w:t>
      </w:r>
      <w:r>
        <w:rPr>
          <w:spacing w:val="-4"/>
        </w:rPr>
        <w:t xml:space="preserve"> </w:t>
      </w:r>
      <w:r>
        <w:t>the</w:t>
      </w:r>
      <w:r>
        <w:rPr>
          <w:spacing w:val="-4"/>
        </w:rPr>
        <w:t xml:space="preserve"> </w:t>
      </w:r>
      <w:r>
        <w:t>staff</w:t>
      </w:r>
      <w:r>
        <w:rPr>
          <w:spacing w:val="-4"/>
        </w:rPr>
        <w:t xml:space="preserve"> </w:t>
      </w:r>
      <w:r>
        <w:t>member</w:t>
      </w:r>
      <w:r>
        <w:rPr>
          <w:spacing w:val="-3"/>
        </w:rPr>
        <w:t xml:space="preserve"> </w:t>
      </w:r>
      <w:r>
        <w:t>has</w:t>
      </w:r>
      <w:r>
        <w:rPr>
          <w:spacing w:val="-5"/>
        </w:rPr>
        <w:t xml:space="preserve"> </w:t>
      </w:r>
      <w:r>
        <w:t>been</w:t>
      </w:r>
      <w:r>
        <w:rPr>
          <w:spacing w:val="-3"/>
        </w:rPr>
        <w:t xml:space="preserve"> </w:t>
      </w:r>
      <w:r>
        <w:t>indicted</w:t>
      </w:r>
      <w:r>
        <w:rPr>
          <w:spacing w:val="-5"/>
        </w:rPr>
        <w:t xml:space="preserve"> </w:t>
      </w:r>
      <w:r>
        <w:t>on</w:t>
      </w:r>
      <w:r>
        <w:rPr>
          <w:spacing w:val="-3"/>
        </w:rPr>
        <w:t xml:space="preserve"> </w:t>
      </w:r>
      <w:r>
        <w:t>a</w:t>
      </w:r>
      <w:r>
        <w:rPr>
          <w:spacing w:val="-4"/>
        </w:rPr>
        <w:t xml:space="preserve"> </w:t>
      </w:r>
      <w:r>
        <w:t>charge related to sexual abuse within</w:t>
      </w:r>
      <w:r>
        <w:rPr>
          <w:spacing w:val="-4"/>
        </w:rPr>
        <w:t xml:space="preserve"> </w:t>
      </w:r>
      <w:r>
        <w:t>the facility or the</w:t>
      </w:r>
      <w:r>
        <w:rPr>
          <w:spacing w:val="-2"/>
        </w:rPr>
        <w:t xml:space="preserve"> </w:t>
      </w:r>
      <w:r>
        <w:t>agency learns that the staff</w:t>
      </w:r>
      <w:r>
        <w:rPr>
          <w:spacing w:val="-2"/>
        </w:rPr>
        <w:t xml:space="preserve"> </w:t>
      </w:r>
      <w:r>
        <w:t>member</w:t>
      </w:r>
      <w:r>
        <w:rPr>
          <w:spacing w:val="-1"/>
        </w:rPr>
        <w:t xml:space="preserve"> </w:t>
      </w:r>
      <w:r>
        <w:t>has been convicted</w:t>
      </w:r>
      <w:r>
        <w:rPr>
          <w:spacing w:val="-1"/>
        </w:rPr>
        <w:t xml:space="preserve"> </w:t>
      </w:r>
      <w:r>
        <w:t>on a</w:t>
      </w:r>
      <w:r>
        <w:rPr>
          <w:spacing w:val="-2"/>
        </w:rPr>
        <w:t xml:space="preserve"> </w:t>
      </w:r>
      <w:r>
        <w:t>charge related to sexual</w:t>
      </w:r>
      <w:r>
        <w:rPr>
          <w:spacing w:val="-7"/>
        </w:rPr>
        <w:t xml:space="preserve"> </w:t>
      </w:r>
      <w:r>
        <w:t>abuse</w:t>
      </w:r>
      <w:r>
        <w:rPr>
          <w:spacing w:val="-6"/>
        </w:rPr>
        <w:t xml:space="preserve"> </w:t>
      </w:r>
      <w:r>
        <w:t>within</w:t>
      </w:r>
      <w:r>
        <w:rPr>
          <w:spacing w:val="-6"/>
        </w:rPr>
        <w:t xml:space="preserve"> </w:t>
      </w:r>
      <w:r>
        <w:t>the</w:t>
      </w:r>
      <w:r>
        <w:rPr>
          <w:spacing w:val="-6"/>
        </w:rPr>
        <w:t xml:space="preserve"> </w:t>
      </w:r>
      <w:r>
        <w:t>facility.</w:t>
      </w:r>
      <w:r>
        <w:rPr>
          <w:spacing w:val="-6"/>
        </w:rPr>
        <w:t xml:space="preserve"> </w:t>
      </w:r>
      <w:r>
        <w:t>The</w:t>
      </w:r>
      <w:r>
        <w:rPr>
          <w:spacing w:val="-6"/>
        </w:rPr>
        <w:t xml:space="preserve"> </w:t>
      </w:r>
      <w:r>
        <w:t>PAQ</w:t>
      </w:r>
      <w:r>
        <w:rPr>
          <w:spacing w:val="-7"/>
        </w:rPr>
        <w:t xml:space="preserve"> </w:t>
      </w:r>
      <w:r>
        <w:t>indicated</w:t>
      </w:r>
      <w:r>
        <w:rPr>
          <w:spacing w:val="-6"/>
        </w:rPr>
        <w:t xml:space="preserve"> </w:t>
      </w:r>
      <w:r>
        <w:t>that</w:t>
      </w:r>
      <w:r>
        <w:rPr>
          <w:spacing w:val="-7"/>
        </w:rPr>
        <w:t xml:space="preserve"> </w:t>
      </w:r>
      <w:r>
        <w:t>there</w:t>
      </w:r>
      <w:r>
        <w:rPr>
          <w:spacing w:val="-6"/>
        </w:rPr>
        <w:t xml:space="preserve"> </w:t>
      </w:r>
      <w:r>
        <w:t>had</w:t>
      </w:r>
      <w:r>
        <w:rPr>
          <w:spacing w:val="-5"/>
        </w:rPr>
        <w:t xml:space="preserve"> </w:t>
      </w:r>
      <w:r>
        <w:t>been</w:t>
      </w:r>
      <w:r>
        <w:rPr>
          <w:spacing w:val="-6"/>
        </w:rPr>
        <w:t xml:space="preserve"> </w:t>
      </w:r>
      <w:r>
        <w:t>no</w:t>
      </w:r>
      <w:r>
        <w:rPr>
          <w:spacing w:val="-6"/>
        </w:rPr>
        <w:t xml:space="preserve"> </w:t>
      </w:r>
      <w:r>
        <w:t>substantiated</w:t>
      </w:r>
      <w:r>
        <w:rPr>
          <w:spacing w:val="-6"/>
        </w:rPr>
        <w:t xml:space="preserve"> </w:t>
      </w:r>
      <w:r>
        <w:t>allegations</w:t>
      </w:r>
      <w:r>
        <w:rPr>
          <w:spacing w:val="-7"/>
        </w:rPr>
        <w:t xml:space="preserve"> </w:t>
      </w:r>
      <w:r>
        <w:t>of</w:t>
      </w:r>
      <w:r>
        <w:rPr>
          <w:spacing w:val="-6"/>
        </w:rPr>
        <w:t xml:space="preserve"> </w:t>
      </w:r>
      <w:r>
        <w:t>sexual</w:t>
      </w:r>
      <w:r>
        <w:rPr>
          <w:spacing w:val="-7"/>
        </w:rPr>
        <w:t xml:space="preserve"> </w:t>
      </w:r>
      <w:r>
        <w:t>abuse</w:t>
      </w:r>
      <w:r>
        <w:rPr>
          <w:spacing w:val="-6"/>
        </w:rPr>
        <w:t xml:space="preserve"> </w:t>
      </w:r>
      <w:r>
        <w:t>committed by a</w:t>
      </w:r>
      <w:r>
        <w:rPr>
          <w:spacing w:val="-2"/>
        </w:rPr>
        <w:t xml:space="preserve"> </w:t>
      </w:r>
      <w:r>
        <w:t>staff</w:t>
      </w:r>
      <w:r>
        <w:rPr>
          <w:spacing w:val="-2"/>
        </w:rPr>
        <w:t xml:space="preserve"> </w:t>
      </w:r>
      <w:r>
        <w:t>member</w:t>
      </w:r>
      <w:r>
        <w:rPr>
          <w:spacing w:val="-1"/>
        </w:rPr>
        <w:t xml:space="preserve"> </w:t>
      </w:r>
      <w:r>
        <w:t>against an</w:t>
      </w:r>
      <w:r>
        <w:rPr>
          <w:spacing w:val="-1"/>
        </w:rPr>
        <w:t xml:space="preserve"> </w:t>
      </w:r>
      <w:r>
        <w:t>inmate in</w:t>
      </w:r>
      <w:r>
        <w:rPr>
          <w:spacing w:val="-1"/>
        </w:rPr>
        <w:t xml:space="preserve"> </w:t>
      </w:r>
      <w:r>
        <w:t>the</w:t>
      </w:r>
      <w:r>
        <w:rPr>
          <w:spacing w:val="-2"/>
        </w:rPr>
        <w:t xml:space="preserve"> </w:t>
      </w:r>
      <w:r>
        <w:t>previous twelve</w:t>
      </w:r>
      <w:r>
        <w:rPr>
          <w:spacing w:val="-4"/>
        </w:rPr>
        <w:t xml:space="preserve"> </w:t>
      </w:r>
      <w:r>
        <w:t>months. There</w:t>
      </w:r>
      <w:r>
        <w:rPr>
          <w:spacing w:val="-2"/>
        </w:rPr>
        <w:t xml:space="preserve"> </w:t>
      </w:r>
      <w:r>
        <w:t>has</w:t>
      </w:r>
      <w:r>
        <w:rPr>
          <w:spacing w:val="-3"/>
        </w:rPr>
        <w:t xml:space="preserve"> </w:t>
      </w:r>
      <w:r>
        <w:t>been</w:t>
      </w:r>
      <w:r>
        <w:rPr>
          <w:spacing w:val="-1"/>
        </w:rPr>
        <w:t xml:space="preserve"> </w:t>
      </w:r>
      <w:r>
        <w:t>one</w:t>
      </w:r>
      <w:r>
        <w:rPr>
          <w:spacing w:val="-2"/>
        </w:rPr>
        <w:t xml:space="preserve"> </w:t>
      </w:r>
      <w:r>
        <w:t>(1) allegation against staff which was determined to be unsubstantiated. This was specified in the List of Alleged Sexual Abuse Investigations with Outcomes. An interview</w:t>
      </w:r>
      <w:r>
        <w:rPr>
          <w:spacing w:val="-6"/>
        </w:rPr>
        <w:t xml:space="preserve"> </w:t>
      </w:r>
      <w:r>
        <w:t>with</w:t>
      </w:r>
      <w:r>
        <w:rPr>
          <w:spacing w:val="-6"/>
        </w:rPr>
        <w:t xml:space="preserve"> </w:t>
      </w:r>
      <w:r>
        <w:t>an</w:t>
      </w:r>
      <w:r>
        <w:rPr>
          <w:spacing w:val="-6"/>
        </w:rPr>
        <w:t xml:space="preserve"> </w:t>
      </w:r>
      <w:r>
        <w:t>inmate</w:t>
      </w:r>
      <w:r>
        <w:rPr>
          <w:spacing w:val="-6"/>
        </w:rPr>
        <w:t xml:space="preserve"> </w:t>
      </w:r>
      <w:r>
        <w:t>who</w:t>
      </w:r>
      <w:r>
        <w:rPr>
          <w:spacing w:val="-7"/>
        </w:rPr>
        <w:t xml:space="preserve"> </w:t>
      </w:r>
      <w:r>
        <w:t>reported</w:t>
      </w:r>
      <w:r>
        <w:rPr>
          <w:spacing w:val="-5"/>
        </w:rPr>
        <w:t xml:space="preserve"> </w:t>
      </w:r>
      <w:r>
        <w:t>sexual</w:t>
      </w:r>
      <w:r>
        <w:rPr>
          <w:spacing w:val="-6"/>
        </w:rPr>
        <w:t xml:space="preserve"> </w:t>
      </w:r>
      <w:r>
        <w:t>abuse</w:t>
      </w:r>
      <w:r>
        <w:rPr>
          <w:spacing w:val="-7"/>
        </w:rPr>
        <w:t xml:space="preserve"> </w:t>
      </w:r>
      <w:r>
        <w:t>indicated</w:t>
      </w:r>
      <w:r>
        <w:rPr>
          <w:spacing w:val="-5"/>
        </w:rPr>
        <w:t xml:space="preserve"> </w:t>
      </w:r>
      <w:r>
        <w:t>that</w:t>
      </w:r>
      <w:r>
        <w:rPr>
          <w:spacing w:val="-6"/>
        </w:rPr>
        <w:t xml:space="preserve"> </w:t>
      </w:r>
      <w:r>
        <w:t>the</w:t>
      </w:r>
      <w:r>
        <w:rPr>
          <w:spacing w:val="-6"/>
        </w:rPr>
        <w:t xml:space="preserve"> </w:t>
      </w:r>
      <w:r>
        <w:t>inmate</w:t>
      </w:r>
      <w:r>
        <w:rPr>
          <w:spacing w:val="-6"/>
        </w:rPr>
        <w:t xml:space="preserve"> </w:t>
      </w:r>
      <w:r>
        <w:t>was</w:t>
      </w:r>
      <w:r>
        <w:rPr>
          <w:spacing w:val="-7"/>
        </w:rPr>
        <w:t xml:space="preserve"> </w:t>
      </w:r>
      <w:r>
        <w:t>notified</w:t>
      </w:r>
      <w:r>
        <w:rPr>
          <w:spacing w:val="-7"/>
        </w:rPr>
        <w:t xml:space="preserve"> </w:t>
      </w:r>
      <w:r>
        <w:t>of</w:t>
      </w:r>
      <w:r>
        <w:rPr>
          <w:spacing w:val="-6"/>
        </w:rPr>
        <w:t xml:space="preserve"> </w:t>
      </w:r>
      <w:r>
        <w:t>the</w:t>
      </w:r>
      <w:r>
        <w:rPr>
          <w:spacing w:val="-6"/>
        </w:rPr>
        <w:t xml:space="preserve"> </w:t>
      </w:r>
      <w:r>
        <w:t>outcome</w:t>
      </w:r>
      <w:r>
        <w:rPr>
          <w:spacing w:val="-6"/>
        </w:rPr>
        <w:t xml:space="preserve"> </w:t>
      </w:r>
      <w:r>
        <w:t>of</w:t>
      </w:r>
      <w:r>
        <w:rPr>
          <w:spacing w:val="-6"/>
        </w:rPr>
        <w:t xml:space="preserve"> </w:t>
      </w:r>
      <w:r>
        <w:t>the</w:t>
      </w:r>
      <w:r>
        <w:rPr>
          <w:spacing w:val="-6"/>
        </w:rPr>
        <w:t xml:space="preserve"> </w:t>
      </w:r>
      <w:r>
        <w:rPr>
          <w:spacing w:val="-2"/>
        </w:rPr>
        <w:t>investigation.</w:t>
      </w:r>
    </w:p>
    <w:p w14:paraId="349F0BDA" w14:textId="77777777" w:rsidR="002B622E" w:rsidRDefault="002B622E">
      <w:pPr>
        <w:pStyle w:val="BodyText"/>
        <w:spacing w:before="2"/>
      </w:pPr>
    </w:p>
    <w:p w14:paraId="54966BE8" w14:textId="77777777" w:rsidR="002B622E" w:rsidRDefault="00000000">
      <w:pPr>
        <w:pStyle w:val="BodyText"/>
        <w:ind w:left="560" w:right="555"/>
        <w:jc w:val="both"/>
      </w:pPr>
      <w:r>
        <w:rPr>
          <w:b/>
        </w:rPr>
        <w:t>115.73</w:t>
      </w:r>
      <w:r>
        <w:rPr>
          <w:b/>
          <w:spacing w:val="-3"/>
        </w:rPr>
        <w:t xml:space="preserve"> </w:t>
      </w:r>
      <w:r>
        <w:rPr>
          <w:b/>
        </w:rPr>
        <w:t>(d):</w:t>
      </w:r>
      <w:r>
        <w:rPr>
          <w:b/>
          <w:spacing w:val="-2"/>
        </w:rPr>
        <w:t xml:space="preserve"> </w:t>
      </w:r>
      <w:r>
        <w:t>The</w:t>
      </w:r>
      <w:r>
        <w:rPr>
          <w:spacing w:val="-4"/>
        </w:rPr>
        <w:t xml:space="preserve"> </w:t>
      </w:r>
      <w:r>
        <w:t>Safe</w:t>
      </w:r>
      <w:r>
        <w:rPr>
          <w:spacing w:val="-4"/>
        </w:rPr>
        <w:t xml:space="preserve"> </w:t>
      </w:r>
      <w:r>
        <w:t>Prisons/PREA</w:t>
      </w:r>
      <w:r>
        <w:rPr>
          <w:spacing w:val="-4"/>
        </w:rPr>
        <w:t xml:space="preserve"> </w:t>
      </w:r>
      <w:r>
        <w:t>Plan,</w:t>
      </w:r>
      <w:r>
        <w:rPr>
          <w:spacing w:val="-4"/>
        </w:rPr>
        <w:t xml:space="preserve"> </w:t>
      </w:r>
      <w:r>
        <w:t>page</w:t>
      </w:r>
      <w:r>
        <w:rPr>
          <w:spacing w:val="-4"/>
        </w:rPr>
        <w:t xml:space="preserve"> </w:t>
      </w:r>
      <w:r>
        <w:t>27</w:t>
      </w:r>
      <w:r>
        <w:rPr>
          <w:spacing w:val="-3"/>
        </w:rPr>
        <w:t xml:space="preserve"> </w:t>
      </w:r>
      <w:r>
        <w:t>and</w:t>
      </w:r>
      <w:r>
        <w:rPr>
          <w:spacing w:val="-3"/>
        </w:rPr>
        <w:t xml:space="preserve"> </w:t>
      </w:r>
      <w:r>
        <w:t>SPPOM</w:t>
      </w:r>
      <w:r>
        <w:rPr>
          <w:spacing w:val="-4"/>
        </w:rPr>
        <w:t xml:space="preserve"> </w:t>
      </w:r>
      <w:r>
        <w:t>05.05,</w:t>
      </w:r>
      <w:r>
        <w:rPr>
          <w:spacing w:val="-6"/>
        </w:rPr>
        <w:t xml:space="preserve"> </w:t>
      </w:r>
      <w:r>
        <w:t>page</w:t>
      </w:r>
      <w:r>
        <w:rPr>
          <w:spacing w:val="-4"/>
        </w:rPr>
        <w:t xml:space="preserve"> </w:t>
      </w:r>
      <w:r>
        <w:t>1,</w:t>
      </w:r>
      <w:r>
        <w:rPr>
          <w:spacing w:val="-6"/>
        </w:rPr>
        <w:t xml:space="preserve"> </w:t>
      </w:r>
      <w:r>
        <w:t>describes</w:t>
      </w:r>
      <w:r>
        <w:rPr>
          <w:spacing w:val="-5"/>
        </w:rPr>
        <w:t xml:space="preserve"> </w:t>
      </w:r>
      <w:r>
        <w:t>the</w:t>
      </w:r>
      <w:r>
        <w:rPr>
          <w:spacing w:val="-4"/>
        </w:rPr>
        <w:t xml:space="preserve"> </w:t>
      </w:r>
      <w:r>
        <w:t>process</w:t>
      </w:r>
      <w:r>
        <w:rPr>
          <w:spacing w:val="-5"/>
        </w:rPr>
        <w:t xml:space="preserve"> </w:t>
      </w:r>
      <w:r>
        <w:t>for</w:t>
      </w:r>
      <w:r>
        <w:rPr>
          <w:spacing w:val="-4"/>
        </w:rPr>
        <w:t xml:space="preserve"> </w:t>
      </w:r>
      <w:r>
        <w:t>reporting</w:t>
      </w:r>
      <w:r>
        <w:rPr>
          <w:spacing w:val="-3"/>
        </w:rPr>
        <w:t xml:space="preserve"> </w:t>
      </w:r>
      <w:r>
        <w:t>investigative information</w:t>
      </w:r>
      <w:r>
        <w:rPr>
          <w:spacing w:val="-11"/>
        </w:rPr>
        <w:t xml:space="preserve"> </w:t>
      </w:r>
      <w:r>
        <w:t>to</w:t>
      </w:r>
      <w:r>
        <w:rPr>
          <w:spacing w:val="-11"/>
        </w:rPr>
        <w:t xml:space="preserve"> </w:t>
      </w:r>
      <w:r>
        <w:t>inmates.</w:t>
      </w:r>
      <w:r>
        <w:rPr>
          <w:spacing w:val="-11"/>
        </w:rPr>
        <w:t xml:space="preserve"> </w:t>
      </w:r>
      <w:r>
        <w:t>Specifically,</w:t>
      </w:r>
      <w:r>
        <w:rPr>
          <w:spacing w:val="-11"/>
        </w:rPr>
        <w:t xml:space="preserve"> </w:t>
      </w:r>
      <w:r>
        <w:t>it</w:t>
      </w:r>
      <w:r>
        <w:rPr>
          <w:spacing w:val="-12"/>
        </w:rPr>
        <w:t xml:space="preserve"> </w:t>
      </w:r>
      <w:r>
        <w:t>states</w:t>
      </w:r>
      <w:r>
        <w:rPr>
          <w:spacing w:val="-12"/>
        </w:rPr>
        <w:t xml:space="preserve"> </w:t>
      </w:r>
      <w:r>
        <w:t>that</w:t>
      </w:r>
      <w:r>
        <w:rPr>
          <w:spacing w:val="-11"/>
        </w:rPr>
        <w:t xml:space="preserve"> </w:t>
      </w:r>
      <w:r>
        <w:t>following</w:t>
      </w:r>
      <w:r>
        <w:rPr>
          <w:spacing w:val="-10"/>
        </w:rPr>
        <w:t xml:space="preserve"> </w:t>
      </w:r>
      <w:r>
        <w:t>an</w:t>
      </w:r>
      <w:r>
        <w:rPr>
          <w:spacing w:val="-11"/>
        </w:rPr>
        <w:t xml:space="preserve"> </w:t>
      </w:r>
      <w:r>
        <w:t>investigation</w:t>
      </w:r>
      <w:r>
        <w:rPr>
          <w:spacing w:val="-11"/>
        </w:rPr>
        <w:t xml:space="preserve"> </w:t>
      </w:r>
      <w:r>
        <w:t>into</w:t>
      </w:r>
      <w:r>
        <w:rPr>
          <w:spacing w:val="-11"/>
        </w:rPr>
        <w:t xml:space="preserve"> </w:t>
      </w:r>
      <w:r>
        <w:t>an</w:t>
      </w:r>
      <w:r>
        <w:rPr>
          <w:spacing w:val="-10"/>
        </w:rPr>
        <w:t xml:space="preserve"> </w:t>
      </w:r>
      <w:r>
        <w:t>inmate’s</w:t>
      </w:r>
      <w:r>
        <w:rPr>
          <w:spacing w:val="-12"/>
        </w:rPr>
        <w:t xml:space="preserve"> </w:t>
      </w:r>
      <w:r>
        <w:t>sexual</w:t>
      </w:r>
      <w:r>
        <w:rPr>
          <w:spacing w:val="-11"/>
        </w:rPr>
        <w:t xml:space="preserve"> </w:t>
      </w:r>
      <w:r>
        <w:t>abuse</w:t>
      </w:r>
      <w:r>
        <w:rPr>
          <w:spacing w:val="-11"/>
        </w:rPr>
        <w:t xml:space="preserve"> </w:t>
      </w:r>
      <w:r>
        <w:t>allegation</w:t>
      </w:r>
      <w:r>
        <w:rPr>
          <w:spacing w:val="-10"/>
        </w:rPr>
        <w:t xml:space="preserve"> </w:t>
      </w:r>
      <w:r>
        <w:t>by</w:t>
      </w:r>
      <w:r>
        <w:rPr>
          <w:spacing w:val="-11"/>
        </w:rPr>
        <w:t xml:space="preserve"> </w:t>
      </w:r>
      <w:r>
        <w:t>another inmate,</w:t>
      </w:r>
      <w:r>
        <w:rPr>
          <w:spacing w:val="-8"/>
        </w:rPr>
        <w:t xml:space="preserve"> </w:t>
      </w:r>
      <w:r>
        <w:t>the</w:t>
      </w:r>
      <w:r>
        <w:rPr>
          <w:spacing w:val="-9"/>
        </w:rPr>
        <w:t xml:space="preserve"> </w:t>
      </w:r>
      <w:r>
        <w:t>agency</w:t>
      </w:r>
      <w:r>
        <w:rPr>
          <w:spacing w:val="-8"/>
        </w:rPr>
        <w:t xml:space="preserve"> </w:t>
      </w:r>
      <w:r>
        <w:t>will</w:t>
      </w:r>
      <w:r>
        <w:rPr>
          <w:spacing w:val="-10"/>
        </w:rPr>
        <w:t xml:space="preserve"> </w:t>
      </w:r>
      <w:r>
        <w:t>inform</w:t>
      </w:r>
      <w:r>
        <w:rPr>
          <w:spacing w:val="-11"/>
        </w:rPr>
        <w:t xml:space="preserve"> </w:t>
      </w:r>
      <w:r>
        <w:t>the</w:t>
      </w:r>
      <w:r>
        <w:rPr>
          <w:spacing w:val="-9"/>
        </w:rPr>
        <w:t xml:space="preserve"> </w:t>
      </w:r>
      <w:r>
        <w:t>inmate</w:t>
      </w:r>
      <w:r>
        <w:rPr>
          <w:spacing w:val="-9"/>
        </w:rPr>
        <w:t xml:space="preserve"> </w:t>
      </w:r>
      <w:r>
        <w:t>as</w:t>
      </w:r>
      <w:r>
        <w:rPr>
          <w:spacing w:val="-10"/>
        </w:rPr>
        <w:t xml:space="preserve"> </w:t>
      </w:r>
      <w:r>
        <w:t>to</w:t>
      </w:r>
      <w:r>
        <w:rPr>
          <w:spacing w:val="-8"/>
        </w:rPr>
        <w:t xml:space="preserve"> </w:t>
      </w:r>
      <w:r>
        <w:t>whether</w:t>
      </w:r>
      <w:r>
        <w:rPr>
          <w:spacing w:val="-8"/>
        </w:rPr>
        <w:t xml:space="preserve"> </w:t>
      </w:r>
      <w:r>
        <w:t>the</w:t>
      </w:r>
      <w:r>
        <w:rPr>
          <w:spacing w:val="-9"/>
        </w:rPr>
        <w:t xml:space="preserve"> </w:t>
      </w:r>
      <w:r>
        <w:t>alleged</w:t>
      </w:r>
      <w:r>
        <w:rPr>
          <w:spacing w:val="-8"/>
        </w:rPr>
        <w:t xml:space="preserve"> </w:t>
      </w:r>
      <w:r>
        <w:t>abuser</w:t>
      </w:r>
      <w:r>
        <w:rPr>
          <w:spacing w:val="-11"/>
        </w:rPr>
        <w:t xml:space="preserve"> </w:t>
      </w:r>
      <w:r>
        <w:t>has</w:t>
      </w:r>
      <w:r>
        <w:rPr>
          <w:spacing w:val="-10"/>
        </w:rPr>
        <w:t xml:space="preserve"> </w:t>
      </w:r>
      <w:r>
        <w:t>been</w:t>
      </w:r>
      <w:r>
        <w:rPr>
          <w:spacing w:val="-8"/>
        </w:rPr>
        <w:t xml:space="preserve"> </w:t>
      </w:r>
      <w:r>
        <w:t>indicted</w:t>
      </w:r>
      <w:r>
        <w:rPr>
          <w:spacing w:val="-10"/>
        </w:rPr>
        <w:t xml:space="preserve"> </w:t>
      </w:r>
      <w:r>
        <w:t>on</w:t>
      </w:r>
      <w:r>
        <w:rPr>
          <w:spacing w:val="-8"/>
        </w:rPr>
        <w:t xml:space="preserve"> </w:t>
      </w:r>
      <w:r>
        <w:t>a</w:t>
      </w:r>
      <w:r>
        <w:rPr>
          <w:spacing w:val="-9"/>
        </w:rPr>
        <w:t xml:space="preserve"> </w:t>
      </w:r>
      <w:r>
        <w:t>charge</w:t>
      </w:r>
      <w:r>
        <w:rPr>
          <w:spacing w:val="-9"/>
        </w:rPr>
        <w:t xml:space="preserve"> </w:t>
      </w:r>
      <w:r>
        <w:t>related</w:t>
      </w:r>
      <w:r>
        <w:rPr>
          <w:spacing w:val="-8"/>
        </w:rPr>
        <w:t xml:space="preserve"> </w:t>
      </w:r>
      <w:r>
        <w:t>to</w:t>
      </w:r>
      <w:r>
        <w:rPr>
          <w:spacing w:val="-8"/>
        </w:rPr>
        <w:t xml:space="preserve"> </w:t>
      </w:r>
      <w:r>
        <w:t>sexual</w:t>
      </w:r>
      <w:r>
        <w:rPr>
          <w:spacing w:val="-9"/>
        </w:rPr>
        <w:t xml:space="preserve"> </w:t>
      </w:r>
      <w:r>
        <w:t>abuse within the</w:t>
      </w:r>
      <w:r>
        <w:rPr>
          <w:spacing w:val="-3"/>
        </w:rPr>
        <w:t xml:space="preserve"> </w:t>
      </w:r>
      <w:r>
        <w:t>facility or</w:t>
      </w:r>
      <w:r>
        <w:rPr>
          <w:spacing w:val="-2"/>
        </w:rPr>
        <w:t xml:space="preserve"> </w:t>
      </w:r>
      <w:r>
        <w:t>if</w:t>
      </w:r>
      <w:r>
        <w:rPr>
          <w:spacing w:val="-1"/>
        </w:rPr>
        <w:t xml:space="preserve"> </w:t>
      </w:r>
      <w:r>
        <w:t>the</w:t>
      </w:r>
      <w:r>
        <w:rPr>
          <w:spacing w:val="-1"/>
        </w:rPr>
        <w:t xml:space="preserve"> </w:t>
      </w:r>
      <w:r>
        <w:t>alleged abuser</w:t>
      </w:r>
      <w:r>
        <w:rPr>
          <w:spacing w:val="-2"/>
        </w:rPr>
        <w:t xml:space="preserve"> </w:t>
      </w:r>
      <w:r>
        <w:t>has</w:t>
      </w:r>
      <w:r>
        <w:rPr>
          <w:spacing w:val="-1"/>
        </w:rPr>
        <w:t xml:space="preserve"> </w:t>
      </w:r>
      <w:r>
        <w:t>been</w:t>
      </w:r>
      <w:r>
        <w:rPr>
          <w:spacing w:val="-2"/>
        </w:rPr>
        <w:t xml:space="preserve"> </w:t>
      </w:r>
      <w:r>
        <w:t>convicted</w:t>
      </w:r>
      <w:r>
        <w:rPr>
          <w:spacing w:val="-2"/>
        </w:rPr>
        <w:t xml:space="preserve"> </w:t>
      </w:r>
      <w:r>
        <w:t>on</w:t>
      </w:r>
      <w:r>
        <w:rPr>
          <w:spacing w:val="-2"/>
        </w:rPr>
        <w:t xml:space="preserve"> </w:t>
      </w:r>
      <w:r>
        <w:t>a</w:t>
      </w:r>
      <w:r>
        <w:rPr>
          <w:spacing w:val="-1"/>
        </w:rPr>
        <w:t xml:space="preserve"> </w:t>
      </w:r>
      <w:r>
        <w:t>charge</w:t>
      </w:r>
      <w:r>
        <w:rPr>
          <w:spacing w:val="-3"/>
        </w:rPr>
        <w:t xml:space="preserve"> </w:t>
      </w:r>
      <w:r>
        <w:t>related</w:t>
      </w:r>
      <w:r>
        <w:rPr>
          <w:spacing w:val="-2"/>
        </w:rPr>
        <w:t xml:space="preserve"> </w:t>
      </w:r>
      <w:r>
        <w:t>to sexual</w:t>
      </w:r>
      <w:r>
        <w:rPr>
          <w:spacing w:val="-3"/>
        </w:rPr>
        <w:t xml:space="preserve"> </w:t>
      </w:r>
      <w:r>
        <w:t>abuse</w:t>
      </w:r>
      <w:r>
        <w:rPr>
          <w:spacing w:val="-1"/>
        </w:rPr>
        <w:t xml:space="preserve"> </w:t>
      </w:r>
      <w:r>
        <w:t>within the</w:t>
      </w:r>
      <w:r>
        <w:rPr>
          <w:spacing w:val="-1"/>
        </w:rPr>
        <w:t xml:space="preserve"> </w:t>
      </w:r>
      <w:r>
        <w:t>facility.</w:t>
      </w:r>
      <w:r>
        <w:rPr>
          <w:spacing w:val="-3"/>
        </w:rPr>
        <w:t xml:space="preserve"> </w:t>
      </w:r>
      <w:r>
        <w:t>The PAQ indicated that there have been no instances in which a staff member was indicted in the previous twelve months. The investigation files were reviewed for the sexual abuse allegation against staff.</w:t>
      </w:r>
      <w:r>
        <w:rPr>
          <w:spacing w:val="40"/>
        </w:rPr>
        <w:t xml:space="preserve"> </w:t>
      </w:r>
      <w:r>
        <w:t>This investigation was unsubstantiated.</w:t>
      </w:r>
    </w:p>
    <w:p w14:paraId="29B68896" w14:textId="77777777" w:rsidR="002B622E" w:rsidRDefault="002B622E">
      <w:pPr>
        <w:pStyle w:val="BodyText"/>
        <w:spacing w:before="1"/>
      </w:pPr>
    </w:p>
    <w:p w14:paraId="5AA2AC25" w14:textId="77777777" w:rsidR="002B622E" w:rsidRDefault="00000000">
      <w:pPr>
        <w:pStyle w:val="BodyText"/>
        <w:ind w:left="560" w:right="563"/>
        <w:jc w:val="both"/>
      </w:pPr>
      <w:r>
        <w:rPr>
          <w:b/>
        </w:rPr>
        <w:t xml:space="preserve">115.73 (e): </w:t>
      </w:r>
      <w:r>
        <w:t>The Safe Prisons/PREA Plan, page 28, and SPPOM 05.05 describes the process for reporting investigative information to inmates. Specifically, it states that all notifications or attempted notification would be documented. The PAQ indicated</w:t>
      </w:r>
      <w:r>
        <w:rPr>
          <w:spacing w:val="-9"/>
        </w:rPr>
        <w:t xml:space="preserve"> </w:t>
      </w:r>
      <w:r>
        <w:t>that</w:t>
      </w:r>
      <w:r>
        <w:rPr>
          <w:spacing w:val="-12"/>
        </w:rPr>
        <w:t xml:space="preserve"> </w:t>
      </w:r>
      <w:r>
        <w:t>there</w:t>
      </w:r>
      <w:r>
        <w:rPr>
          <w:spacing w:val="-12"/>
        </w:rPr>
        <w:t xml:space="preserve"> </w:t>
      </w:r>
      <w:r>
        <w:t>were</w:t>
      </w:r>
      <w:r>
        <w:rPr>
          <w:spacing w:val="-8"/>
        </w:rPr>
        <w:t xml:space="preserve"> </w:t>
      </w:r>
      <w:r>
        <w:t>two</w:t>
      </w:r>
      <w:r>
        <w:rPr>
          <w:spacing w:val="-11"/>
        </w:rPr>
        <w:t xml:space="preserve"> </w:t>
      </w:r>
      <w:r>
        <w:t>(2)</w:t>
      </w:r>
      <w:r>
        <w:rPr>
          <w:spacing w:val="-10"/>
        </w:rPr>
        <w:t xml:space="preserve"> </w:t>
      </w:r>
      <w:r>
        <w:t>notifications</w:t>
      </w:r>
      <w:r>
        <w:rPr>
          <w:spacing w:val="-11"/>
        </w:rPr>
        <w:t xml:space="preserve"> </w:t>
      </w:r>
      <w:r>
        <w:t>made</w:t>
      </w:r>
      <w:r>
        <w:rPr>
          <w:spacing w:val="-12"/>
        </w:rPr>
        <w:t xml:space="preserve"> </w:t>
      </w:r>
      <w:r>
        <w:t>during</w:t>
      </w:r>
      <w:r>
        <w:rPr>
          <w:spacing w:val="-9"/>
        </w:rPr>
        <w:t xml:space="preserve"> </w:t>
      </w:r>
      <w:r>
        <w:t>the</w:t>
      </w:r>
      <w:r>
        <w:rPr>
          <w:spacing w:val="-10"/>
        </w:rPr>
        <w:t xml:space="preserve"> </w:t>
      </w:r>
      <w:r>
        <w:t>audit</w:t>
      </w:r>
      <w:r>
        <w:rPr>
          <w:spacing w:val="-13"/>
        </w:rPr>
        <w:t xml:space="preserve"> </w:t>
      </w:r>
      <w:r>
        <w:t>period.</w:t>
      </w:r>
      <w:r>
        <w:rPr>
          <w:spacing w:val="29"/>
        </w:rPr>
        <w:t xml:space="preserve"> </w:t>
      </w:r>
      <w:r>
        <w:t>The</w:t>
      </w:r>
      <w:r>
        <w:rPr>
          <w:spacing w:val="-12"/>
        </w:rPr>
        <w:t xml:space="preserve"> </w:t>
      </w:r>
      <w:r>
        <w:t>OIG</w:t>
      </w:r>
      <w:r>
        <w:rPr>
          <w:spacing w:val="-12"/>
        </w:rPr>
        <w:t xml:space="preserve"> </w:t>
      </w:r>
      <w:r>
        <w:t>notifications</w:t>
      </w:r>
      <w:r>
        <w:rPr>
          <w:spacing w:val="-11"/>
        </w:rPr>
        <w:t xml:space="preserve"> </w:t>
      </w:r>
      <w:r>
        <w:t>are</w:t>
      </w:r>
      <w:r>
        <w:rPr>
          <w:spacing w:val="-10"/>
        </w:rPr>
        <w:t xml:space="preserve"> </w:t>
      </w:r>
      <w:r>
        <w:t>in</w:t>
      </w:r>
      <w:r>
        <w:rPr>
          <w:spacing w:val="-9"/>
        </w:rPr>
        <w:t xml:space="preserve"> </w:t>
      </w:r>
      <w:r>
        <w:t>addition</w:t>
      </w:r>
      <w:r>
        <w:rPr>
          <w:spacing w:val="-11"/>
        </w:rPr>
        <w:t xml:space="preserve"> </w:t>
      </w:r>
      <w:r>
        <w:t>to</w:t>
      </w:r>
      <w:r>
        <w:rPr>
          <w:spacing w:val="-9"/>
        </w:rPr>
        <w:t xml:space="preserve"> </w:t>
      </w:r>
      <w:r>
        <w:t>the</w:t>
      </w:r>
      <w:r>
        <w:rPr>
          <w:spacing w:val="-10"/>
        </w:rPr>
        <w:t xml:space="preserve"> </w:t>
      </w:r>
      <w:r>
        <w:t>facility notifications.</w:t>
      </w:r>
      <w:r>
        <w:rPr>
          <w:spacing w:val="-2"/>
        </w:rPr>
        <w:t xml:space="preserve"> </w:t>
      </w:r>
      <w:r>
        <w:t>The</w:t>
      </w:r>
      <w:r>
        <w:rPr>
          <w:spacing w:val="-3"/>
        </w:rPr>
        <w:t xml:space="preserve"> </w:t>
      </w:r>
      <w:r>
        <w:t>documents</w:t>
      </w:r>
      <w:r>
        <w:rPr>
          <w:spacing w:val="-2"/>
        </w:rPr>
        <w:t xml:space="preserve"> </w:t>
      </w:r>
      <w:r>
        <w:t>reviewed</w:t>
      </w:r>
      <w:r>
        <w:rPr>
          <w:spacing w:val="-1"/>
        </w:rPr>
        <w:t xml:space="preserve"> </w:t>
      </w:r>
      <w:r>
        <w:t>indicated</w:t>
      </w:r>
      <w:r>
        <w:rPr>
          <w:spacing w:val="-1"/>
        </w:rPr>
        <w:t xml:space="preserve"> </w:t>
      </w:r>
      <w:r>
        <w:t>that</w:t>
      </w:r>
      <w:r>
        <w:rPr>
          <w:spacing w:val="-2"/>
        </w:rPr>
        <w:t xml:space="preserve"> </w:t>
      </w:r>
      <w:r>
        <w:t>the</w:t>
      </w:r>
      <w:r>
        <w:rPr>
          <w:spacing w:val="-2"/>
        </w:rPr>
        <w:t xml:space="preserve"> </w:t>
      </w:r>
      <w:r>
        <w:t>inmates</w:t>
      </w:r>
      <w:r>
        <w:rPr>
          <w:spacing w:val="-2"/>
        </w:rPr>
        <w:t xml:space="preserve"> </w:t>
      </w:r>
      <w:r>
        <w:t>were</w:t>
      </w:r>
      <w:r>
        <w:rPr>
          <w:spacing w:val="-2"/>
        </w:rPr>
        <w:t xml:space="preserve"> </w:t>
      </w:r>
      <w:r>
        <w:t>notified</w:t>
      </w:r>
      <w:r>
        <w:rPr>
          <w:spacing w:val="-1"/>
        </w:rPr>
        <w:t xml:space="preserve"> </w:t>
      </w:r>
      <w:r>
        <w:t>of</w:t>
      </w:r>
      <w:r>
        <w:rPr>
          <w:spacing w:val="-3"/>
        </w:rPr>
        <w:t xml:space="preserve"> </w:t>
      </w:r>
      <w:r>
        <w:t>the</w:t>
      </w:r>
      <w:r>
        <w:rPr>
          <w:spacing w:val="-2"/>
        </w:rPr>
        <w:t xml:space="preserve"> </w:t>
      </w:r>
      <w:r>
        <w:t>outcome</w:t>
      </w:r>
      <w:r>
        <w:rPr>
          <w:spacing w:val="-2"/>
        </w:rPr>
        <w:t xml:space="preserve"> </w:t>
      </w:r>
      <w:r>
        <w:t>of</w:t>
      </w:r>
      <w:r>
        <w:rPr>
          <w:spacing w:val="-2"/>
        </w:rPr>
        <w:t xml:space="preserve"> </w:t>
      </w:r>
      <w:r>
        <w:t>the</w:t>
      </w:r>
      <w:r>
        <w:rPr>
          <w:spacing w:val="-2"/>
        </w:rPr>
        <w:t xml:space="preserve"> </w:t>
      </w:r>
      <w:r>
        <w:t>investigation</w:t>
      </w:r>
      <w:r>
        <w:rPr>
          <w:spacing w:val="-1"/>
        </w:rPr>
        <w:t xml:space="preserve"> </w:t>
      </w:r>
      <w:r>
        <w:t>via</w:t>
      </w:r>
      <w:r>
        <w:rPr>
          <w:spacing w:val="-3"/>
        </w:rPr>
        <w:t xml:space="preserve"> </w:t>
      </w:r>
      <w:r>
        <w:t>memo.</w:t>
      </w:r>
    </w:p>
    <w:p w14:paraId="2DB2F67D" w14:textId="77777777" w:rsidR="002B622E" w:rsidRDefault="00000000">
      <w:pPr>
        <w:spacing w:before="230"/>
        <w:ind w:left="560"/>
        <w:jc w:val="both"/>
        <w:rPr>
          <w:sz w:val="20"/>
        </w:rPr>
      </w:pPr>
      <w:r>
        <w:rPr>
          <w:b/>
          <w:sz w:val="20"/>
        </w:rPr>
        <w:t>115.73</w:t>
      </w:r>
      <w:r>
        <w:rPr>
          <w:b/>
          <w:spacing w:val="-3"/>
          <w:sz w:val="20"/>
        </w:rPr>
        <w:t xml:space="preserve"> </w:t>
      </w:r>
      <w:r>
        <w:rPr>
          <w:b/>
          <w:sz w:val="20"/>
        </w:rPr>
        <w:t>(f):</w:t>
      </w:r>
      <w:r>
        <w:rPr>
          <w:b/>
          <w:spacing w:val="-1"/>
          <w:sz w:val="20"/>
        </w:rPr>
        <w:t xml:space="preserve"> </w:t>
      </w:r>
      <w:r>
        <w:rPr>
          <w:sz w:val="20"/>
        </w:rPr>
        <w:t>This</w:t>
      </w:r>
      <w:r>
        <w:rPr>
          <w:spacing w:val="-4"/>
          <w:sz w:val="20"/>
        </w:rPr>
        <w:t xml:space="preserve"> </w:t>
      </w:r>
      <w:r>
        <w:rPr>
          <w:sz w:val="20"/>
        </w:rPr>
        <w:t>provision</w:t>
      </w:r>
      <w:r>
        <w:rPr>
          <w:spacing w:val="-3"/>
          <w:sz w:val="20"/>
        </w:rPr>
        <w:t xml:space="preserve"> </w:t>
      </w:r>
      <w:r>
        <w:rPr>
          <w:sz w:val="20"/>
        </w:rPr>
        <w:t>is</w:t>
      </w:r>
      <w:r>
        <w:rPr>
          <w:spacing w:val="-5"/>
          <w:sz w:val="20"/>
        </w:rPr>
        <w:t xml:space="preserve"> </w:t>
      </w:r>
      <w:r>
        <w:rPr>
          <w:sz w:val="20"/>
        </w:rPr>
        <w:t>not</w:t>
      </w:r>
      <w:r>
        <w:rPr>
          <w:spacing w:val="-4"/>
          <w:sz w:val="20"/>
        </w:rPr>
        <w:t xml:space="preserve"> </w:t>
      </w:r>
      <w:r>
        <w:rPr>
          <w:sz w:val="20"/>
        </w:rPr>
        <w:t>required</w:t>
      </w:r>
      <w:r>
        <w:rPr>
          <w:spacing w:val="-3"/>
          <w:sz w:val="20"/>
        </w:rPr>
        <w:t xml:space="preserve"> </w:t>
      </w:r>
      <w:r>
        <w:rPr>
          <w:sz w:val="20"/>
        </w:rPr>
        <w:t>to</w:t>
      </w:r>
      <w:r>
        <w:rPr>
          <w:spacing w:val="-5"/>
          <w:sz w:val="20"/>
        </w:rPr>
        <w:t xml:space="preserve"> </w:t>
      </w:r>
      <w:r>
        <w:rPr>
          <w:sz w:val="20"/>
        </w:rPr>
        <w:t>be</w:t>
      </w:r>
      <w:r>
        <w:rPr>
          <w:spacing w:val="-4"/>
          <w:sz w:val="20"/>
        </w:rPr>
        <w:t xml:space="preserve"> </w:t>
      </w:r>
      <w:r>
        <w:rPr>
          <w:spacing w:val="-2"/>
          <w:sz w:val="20"/>
        </w:rPr>
        <w:t>audited.</w:t>
      </w:r>
    </w:p>
    <w:p w14:paraId="45A6D43B" w14:textId="77777777" w:rsidR="002B622E" w:rsidRDefault="00000000">
      <w:pPr>
        <w:pStyle w:val="BodyText"/>
        <w:spacing w:before="228"/>
        <w:ind w:left="560" w:right="560"/>
        <w:jc w:val="both"/>
      </w:pPr>
      <w:r>
        <w:t>Based on a review of the PAQ, Safe Prisons/PREA Plan, SPPOM 05.05, SPPOM 05.11, investigative files, the list of sexual abuse allegations with outcomes, notifications and information from interviews with the Warden and investigative staff, this standard is determined to be compliant.</w:t>
      </w:r>
    </w:p>
    <w:p w14:paraId="2C28A577" w14:textId="77777777" w:rsidR="002B622E" w:rsidRDefault="002B622E">
      <w:pPr>
        <w:pStyle w:val="BodyText"/>
      </w:pPr>
    </w:p>
    <w:p w14:paraId="2E608B64" w14:textId="77777777" w:rsidR="002B622E" w:rsidRDefault="002B622E">
      <w:pPr>
        <w:pStyle w:val="BodyText"/>
      </w:pPr>
    </w:p>
    <w:p w14:paraId="48D047E8" w14:textId="77777777" w:rsidR="002B622E" w:rsidRDefault="00000000">
      <w:pPr>
        <w:pStyle w:val="BodyText"/>
        <w:spacing w:before="2"/>
      </w:pPr>
      <w:r>
        <w:rPr>
          <w:noProof/>
        </w:rPr>
        <mc:AlternateContent>
          <mc:Choice Requires="wps">
            <w:drawing>
              <wp:anchor distT="0" distB="0" distL="0" distR="0" simplePos="0" relativeHeight="487649792" behindDoc="1" locked="0" layoutInCell="1" allowOverlap="1" wp14:anchorId="7753CA30" wp14:editId="64809729">
                <wp:simplePos x="0" y="0"/>
                <wp:positionH relativeFrom="page">
                  <wp:posOffset>614172</wp:posOffset>
                </wp:positionH>
                <wp:positionV relativeFrom="paragraph">
                  <wp:posOffset>166070</wp:posOffset>
                </wp:positionV>
                <wp:extent cx="6545580" cy="264160"/>
                <wp:effectExtent l="0" t="0" r="0" b="0"/>
                <wp:wrapTopAndBottom/>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5580" cy="264160"/>
                        </a:xfrm>
                        <a:prstGeom prst="rect">
                          <a:avLst/>
                        </a:prstGeom>
                        <a:ln w="6096">
                          <a:solidFill>
                            <a:srgbClr val="000000"/>
                          </a:solidFill>
                          <a:prstDash val="solid"/>
                        </a:ln>
                      </wps:spPr>
                      <wps:txbx>
                        <w:txbxContent>
                          <w:p w14:paraId="658B910A" w14:textId="77777777" w:rsidR="002B622E" w:rsidRDefault="00000000">
                            <w:pPr>
                              <w:spacing w:before="19"/>
                              <w:ind w:left="4" w:right="4"/>
                              <w:jc w:val="center"/>
                              <w:rPr>
                                <w:rFonts w:ascii="Arial"/>
                                <w:b/>
                                <w:sz w:val="32"/>
                              </w:rPr>
                            </w:pPr>
                            <w:r>
                              <w:rPr>
                                <w:rFonts w:ascii="Arial"/>
                                <w:b/>
                                <w:spacing w:val="-2"/>
                                <w:sz w:val="32"/>
                              </w:rPr>
                              <w:t>DISCIPLINE</w:t>
                            </w:r>
                          </w:p>
                        </w:txbxContent>
                      </wps:txbx>
                      <wps:bodyPr wrap="square" lIns="0" tIns="0" rIns="0" bIns="0" rtlCol="0">
                        <a:noAutofit/>
                      </wps:bodyPr>
                    </wps:wsp>
                  </a:graphicData>
                </a:graphic>
              </wp:anchor>
            </w:drawing>
          </mc:Choice>
          <mc:Fallback>
            <w:pict>
              <v:shape w14:anchorId="7753CA30" id="Textbox 141" o:spid="_x0000_s1104" type="#_x0000_t202" style="position:absolute;margin-left:48.35pt;margin-top:13.1pt;width:515.4pt;height:20.8pt;z-index:-15666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" filled="f" strokeweight=".48pt">
                <v:path arrowok="t"/>
                <v:textbox inset="0,0,0,0">
                  <w:txbxContent>
                    <w:p w14:paraId="658B910A" w14:textId="77777777" w:rsidR="002B622E" w:rsidRDefault="00000000">
                      <w:pPr>
                        <w:spacing w:before="19"/>
                        <w:ind w:left="4" w:right="4"/>
                        <w:jc w:val="center"/>
                        <w:rPr>
                          <w:rFonts w:ascii="Arial"/>
                          <w:b/>
                          <w:sz w:val="32"/>
                        </w:rPr>
                      </w:pPr>
                      <w:r>
                        <w:rPr>
                          <w:rFonts w:ascii="Arial"/>
                          <w:b/>
                          <w:spacing w:val="-2"/>
                          <w:sz w:val="32"/>
                        </w:rPr>
                        <w:t>DISCIPLINE</w:t>
                      </w:r>
                    </w:p>
                  </w:txbxContent>
                </v:textbox>
                <w10:wrap type="topAndBottom" anchorx="page"/>
              </v:shape>
            </w:pict>
          </mc:Fallback>
        </mc:AlternateContent>
      </w:r>
    </w:p>
    <w:p w14:paraId="79635B2E" w14:textId="77777777" w:rsidR="002B622E" w:rsidRDefault="002B622E">
      <w:pPr>
        <w:pStyle w:val="BodyText"/>
        <w:spacing w:before="97"/>
        <w:rPr>
          <w:sz w:val="28"/>
        </w:rPr>
      </w:pPr>
    </w:p>
    <w:p w14:paraId="73ADF3FC" w14:textId="77777777" w:rsidR="002B622E" w:rsidRDefault="00000000">
      <w:pPr>
        <w:pStyle w:val="Heading1"/>
        <w:tabs>
          <w:tab w:val="left" w:pos="10670"/>
        </w:tabs>
      </w:pPr>
      <w:r>
        <w:rPr>
          <w:color w:val="000000"/>
          <w:shd w:val="clear" w:color="auto" w:fill="E3F8F8"/>
        </w:rPr>
        <w:t>Standard</w:t>
      </w:r>
      <w:r>
        <w:rPr>
          <w:color w:val="000000"/>
          <w:spacing w:val="-6"/>
          <w:shd w:val="clear" w:color="auto" w:fill="E3F8F8"/>
        </w:rPr>
        <w:t xml:space="preserve"> </w:t>
      </w:r>
      <w:r>
        <w:rPr>
          <w:color w:val="000000"/>
          <w:shd w:val="clear" w:color="auto" w:fill="E3F8F8"/>
        </w:rPr>
        <w:t>115.76:</w:t>
      </w:r>
      <w:r>
        <w:rPr>
          <w:color w:val="000000"/>
          <w:spacing w:val="-10"/>
          <w:shd w:val="clear" w:color="auto" w:fill="E3F8F8"/>
        </w:rPr>
        <w:t xml:space="preserve"> </w:t>
      </w:r>
      <w:r>
        <w:rPr>
          <w:color w:val="000000"/>
          <w:shd w:val="clear" w:color="auto" w:fill="E3F8F8"/>
        </w:rPr>
        <w:t>Disciplinary</w:t>
      </w:r>
      <w:r>
        <w:rPr>
          <w:color w:val="000000"/>
          <w:spacing w:val="-6"/>
          <w:shd w:val="clear" w:color="auto" w:fill="E3F8F8"/>
        </w:rPr>
        <w:t xml:space="preserve"> </w:t>
      </w:r>
      <w:r>
        <w:rPr>
          <w:color w:val="000000"/>
          <w:shd w:val="clear" w:color="auto" w:fill="E3F8F8"/>
        </w:rPr>
        <w:t>sanctions</w:t>
      </w:r>
      <w:r>
        <w:rPr>
          <w:color w:val="000000"/>
          <w:spacing w:val="-8"/>
          <w:shd w:val="clear" w:color="auto" w:fill="E3F8F8"/>
        </w:rPr>
        <w:t xml:space="preserve"> </w:t>
      </w:r>
      <w:r>
        <w:rPr>
          <w:color w:val="000000"/>
          <w:shd w:val="clear" w:color="auto" w:fill="E3F8F8"/>
        </w:rPr>
        <w:t>for</w:t>
      </w:r>
      <w:r>
        <w:rPr>
          <w:color w:val="000000"/>
          <w:spacing w:val="-7"/>
          <w:shd w:val="clear" w:color="auto" w:fill="E3F8F8"/>
        </w:rPr>
        <w:t xml:space="preserve"> </w:t>
      </w:r>
      <w:r>
        <w:rPr>
          <w:color w:val="000000"/>
          <w:spacing w:val="-2"/>
          <w:shd w:val="clear" w:color="auto" w:fill="E3F8F8"/>
        </w:rPr>
        <w:t>staff</w:t>
      </w:r>
      <w:r>
        <w:rPr>
          <w:color w:val="000000"/>
          <w:shd w:val="clear" w:color="auto" w:fill="E3F8F8"/>
        </w:rPr>
        <w:tab/>
      </w:r>
    </w:p>
    <w:p w14:paraId="7376098C" w14:textId="77777777" w:rsidR="002B622E" w:rsidRDefault="002B622E">
      <w:pPr>
        <w:sectPr w:rsidR="002B622E">
          <w:pgSz w:w="12240" w:h="15840"/>
          <w:pgMar w:top="920" w:right="520" w:bottom="1560" w:left="520" w:header="0" w:footer="1333" w:gutter="0"/>
          <w:cols w:space="720"/>
        </w:sectPr>
      </w:pPr>
    </w:p>
    <w:p w14:paraId="12593B92" w14:textId="77777777" w:rsidR="002B622E" w:rsidRDefault="00000000">
      <w:pPr>
        <w:pStyle w:val="Heading2"/>
        <w:spacing w:before="71"/>
        <w:ind w:left="560"/>
      </w:pPr>
      <w:r>
        <w:lastRenderedPageBreak/>
        <w:t>All</w:t>
      </w:r>
      <w:r>
        <w:rPr>
          <w:spacing w:val="-4"/>
        </w:rPr>
        <w:t xml:space="preserve"> </w:t>
      </w:r>
      <w:r>
        <w:t>Yes/No</w:t>
      </w:r>
      <w:r>
        <w:rPr>
          <w:spacing w:val="-6"/>
        </w:rPr>
        <w:t xml:space="preserve"> </w:t>
      </w:r>
      <w:r>
        <w:t>Questions</w:t>
      </w:r>
      <w:r>
        <w:rPr>
          <w:spacing w:val="-5"/>
        </w:rPr>
        <w:t xml:space="preserve"> </w:t>
      </w:r>
      <w:r>
        <w:t>Must</w:t>
      </w:r>
      <w:r>
        <w:rPr>
          <w:spacing w:val="-5"/>
        </w:rPr>
        <w:t xml:space="preserve"> </w:t>
      </w:r>
      <w:r>
        <w:t>Be</w:t>
      </w:r>
      <w:r>
        <w:rPr>
          <w:spacing w:val="-5"/>
        </w:rPr>
        <w:t xml:space="preserve"> </w:t>
      </w:r>
      <w:r>
        <w:t>Answered</w:t>
      </w:r>
      <w:r>
        <w:rPr>
          <w:spacing w:val="-4"/>
        </w:rPr>
        <w:t xml:space="preserve"> </w:t>
      </w:r>
      <w:r>
        <w:t>by</w:t>
      </w:r>
      <w:r>
        <w:rPr>
          <w:spacing w:val="-6"/>
        </w:rPr>
        <w:t xml:space="preserve"> </w:t>
      </w:r>
      <w:r>
        <w:t>the</w:t>
      </w:r>
      <w:r>
        <w:rPr>
          <w:spacing w:val="-4"/>
        </w:rPr>
        <w:t xml:space="preserve"> </w:t>
      </w:r>
      <w:r>
        <w:t>Auditor</w:t>
      </w:r>
      <w:r>
        <w:rPr>
          <w:spacing w:val="-4"/>
        </w:rPr>
        <w:t xml:space="preserve"> </w:t>
      </w:r>
      <w:r>
        <w:t>to</w:t>
      </w:r>
      <w:r>
        <w:rPr>
          <w:spacing w:val="-4"/>
        </w:rPr>
        <w:t xml:space="preserve"> </w:t>
      </w:r>
      <w:r>
        <w:t>Complete</w:t>
      </w:r>
      <w:r>
        <w:rPr>
          <w:spacing w:val="-5"/>
        </w:rPr>
        <w:t xml:space="preserve"> </w:t>
      </w:r>
      <w:r>
        <w:t>the</w:t>
      </w:r>
      <w:r>
        <w:rPr>
          <w:spacing w:val="-6"/>
        </w:rPr>
        <w:t xml:space="preserve"> </w:t>
      </w:r>
      <w:r>
        <w:rPr>
          <w:spacing w:val="-2"/>
        </w:rPr>
        <w:t>Report</w:t>
      </w:r>
    </w:p>
    <w:p w14:paraId="044EFF53" w14:textId="77777777" w:rsidR="002B622E" w:rsidRDefault="002B622E">
      <w:pPr>
        <w:pStyle w:val="BodyText"/>
        <w:spacing w:before="176"/>
        <w:rPr>
          <w:rFonts w:ascii="Arial"/>
          <w:b/>
          <w:sz w:val="22"/>
        </w:rPr>
      </w:pPr>
    </w:p>
    <w:p w14:paraId="65A5B7DE" w14:textId="77777777" w:rsidR="002B622E" w:rsidRDefault="00000000">
      <w:pPr>
        <w:tabs>
          <w:tab w:val="left" w:pos="10670"/>
        </w:tabs>
        <w:ind w:left="531"/>
        <w:rPr>
          <w:rFonts w:ascii="Arial"/>
          <w:b/>
        </w:rPr>
      </w:pPr>
      <w:r>
        <w:rPr>
          <w:rFonts w:ascii="Arial"/>
          <w:b/>
          <w:color w:val="000000"/>
          <w:shd w:val="clear" w:color="auto" w:fill="FDF4EB"/>
        </w:rPr>
        <w:t>115.76</w:t>
      </w:r>
      <w:r>
        <w:rPr>
          <w:rFonts w:ascii="Arial"/>
          <w:b/>
          <w:color w:val="000000"/>
          <w:spacing w:val="-3"/>
          <w:shd w:val="clear" w:color="auto" w:fill="FDF4EB"/>
        </w:rPr>
        <w:t xml:space="preserve"> </w:t>
      </w:r>
      <w:r>
        <w:rPr>
          <w:rFonts w:ascii="Arial"/>
          <w:b/>
          <w:color w:val="000000"/>
          <w:spacing w:val="-5"/>
          <w:shd w:val="clear" w:color="auto" w:fill="FDF4EB"/>
        </w:rPr>
        <w:t>(a)</w:t>
      </w:r>
      <w:r>
        <w:rPr>
          <w:rFonts w:ascii="Arial"/>
          <w:b/>
          <w:color w:val="000000"/>
          <w:shd w:val="clear" w:color="auto" w:fill="FDF4EB"/>
        </w:rPr>
        <w:tab/>
      </w:r>
    </w:p>
    <w:p w14:paraId="218B99A4" w14:textId="77777777" w:rsidR="002B622E" w:rsidRDefault="002B622E">
      <w:pPr>
        <w:pStyle w:val="BodyText"/>
        <w:rPr>
          <w:rFonts w:ascii="Arial"/>
          <w:b/>
          <w:sz w:val="22"/>
        </w:rPr>
      </w:pPr>
    </w:p>
    <w:p w14:paraId="0391E1D4" w14:textId="77777777" w:rsidR="002B622E" w:rsidRDefault="00000000">
      <w:pPr>
        <w:pStyle w:val="ListParagraph"/>
        <w:numPr>
          <w:ilvl w:val="0"/>
          <w:numId w:val="60"/>
        </w:numPr>
        <w:tabs>
          <w:tab w:val="left" w:pos="1280"/>
        </w:tabs>
        <w:ind w:right="942"/>
      </w:pPr>
      <w:r>
        <w:t>Are</w:t>
      </w:r>
      <w:r>
        <w:rPr>
          <w:spacing w:val="-3"/>
        </w:rPr>
        <w:t xml:space="preserve"> </w:t>
      </w:r>
      <w:r>
        <w:t>staff</w:t>
      </w:r>
      <w:r>
        <w:rPr>
          <w:spacing w:val="-1"/>
        </w:rPr>
        <w:t xml:space="preserve"> </w:t>
      </w:r>
      <w:r>
        <w:t>subject</w:t>
      </w:r>
      <w:r>
        <w:rPr>
          <w:spacing w:val="-4"/>
        </w:rPr>
        <w:t xml:space="preserve"> </w:t>
      </w:r>
      <w:r>
        <w:t>to</w:t>
      </w:r>
      <w:r>
        <w:rPr>
          <w:spacing w:val="-3"/>
        </w:rPr>
        <w:t xml:space="preserve"> </w:t>
      </w:r>
      <w:r>
        <w:t>disciplinary</w:t>
      </w:r>
      <w:r>
        <w:rPr>
          <w:spacing w:val="-2"/>
        </w:rPr>
        <w:t xml:space="preserve"> </w:t>
      </w:r>
      <w:r>
        <w:t>sanctions</w:t>
      </w:r>
      <w:r>
        <w:rPr>
          <w:spacing w:val="-5"/>
        </w:rPr>
        <w:t xml:space="preserve"> </w:t>
      </w:r>
      <w:r>
        <w:t>up</w:t>
      </w:r>
      <w:r>
        <w:rPr>
          <w:spacing w:val="-5"/>
        </w:rPr>
        <w:t xml:space="preserve"> </w:t>
      </w:r>
      <w:r>
        <w:t>to</w:t>
      </w:r>
      <w:r>
        <w:rPr>
          <w:spacing w:val="-3"/>
        </w:rPr>
        <w:t xml:space="preserve"> </w:t>
      </w:r>
      <w:r>
        <w:t>and</w:t>
      </w:r>
      <w:r>
        <w:rPr>
          <w:spacing w:val="-3"/>
        </w:rPr>
        <w:t xml:space="preserve"> </w:t>
      </w:r>
      <w:r>
        <w:t>including</w:t>
      </w:r>
      <w:r>
        <w:rPr>
          <w:spacing w:val="-3"/>
        </w:rPr>
        <w:t xml:space="preserve"> </w:t>
      </w:r>
      <w:r>
        <w:t>termination</w:t>
      </w:r>
      <w:r>
        <w:rPr>
          <w:spacing w:val="-5"/>
        </w:rPr>
        <w:t xml:space="preserve"> </w:t>
      </w:r>
      <w:r>
        <w:t>for</w:t>
      </w:r>
      <w:r>
        <w:rPr>
          <w:spacing w:val="-2"/>
        </w:rPr>
        <w:t xml:space="preserve"> </w:t>
      </w:r>
      <w:r>
        <w:t>violating</w:t>
      </w:r>
      <w:r>
        <w:rPr>
          <w:spacing w:val="-3"/>
        </w:rPr>
        <w:t xml:space="preserve"> </w:t>
      </w:r>
      <w:r>
        <w:t xml:space="preserve">agency sexual abuse or sexual harassment policies? </w:t>
      </w:r>
      <w:r>
        <w:rPr>
          <w:rFonts w:ascii="MS Gothic" w:hAnsi="MS Gothic"/>
        </w:rPr>
        <w:t>☒</w:t>
      </w:r>
      <w:r>
        <w:rPr>
          <w:rFonts w:ascii="MS Gothic" w:hAnsi="MS Gothic"/>
          <w:spacing w:val="-36"/>
        </w:rPr>
        <w:t xml:space="preserve"> </w:t>
      </w:r>
      <w:r>
        <w:t>Yes</w:t>
      </w:r>
      <w:r>
        <w:rPr>
          <w:spacing w:val="80"/>
          <w:w w:val="150"/>
        </w:rPr>
        <w:t xml:space="preserve"> </w:t>
      </w:r>
      <w:r>
        <w:rPr>
          <w:rFonts w:ascii="MS Gothic" w:hAnsi="MS Gothic"/>
        </w:rPr>
        <w:t>☐</w:t>
      </w:r>
      <w:r>
        <w:rPr>
          <w:rFonts w:ascii="MS Gothic" w:hAnsi="MS Gothic"/>
          <w:spacing w:val="-38"/>
        </w:rPr>
        <w:t xml:space="preserve"> </w:t>
      </w:r>
      <w:r>
        <w:t>No</w:t>
      </w:r>
    </w:p>
    <w:p w14:paraId="0E912CCE" w14:textId="77777777" w:rsidR="002B622E" w:rsidRDefault="00000000">
      <w:pPr>
        <w:pStyle w:val="Heading2"/>
        <w:tabs>
          <w:tab w:val="left" w:pos="10670"/>
        </w:tabs>
        <w:spacing w:before="160"/>
      </w:pPr>
      <w:r>
        <w:rPr>
          <w:color w:val="000000"/>
          <w:shd w:val="clear" w:color="auto" w:fill="FDF4EB"/>
        </w:rPr>
        <w:t>115.76</w:t>
      </w:r>
      <w:r>
        <w:rPr>
          <w:color w:val="000000"/>
          <w:spacing w:val="-3"/>
          <w:shd w:val="clear" w:color="auto" w:fill="FDF4EB"/>
        </w:rPr>
        <w:t xml:space="preserve"> </w:t>
      </w:r>
      <w:r>
        <w:rPr>
          <w:color w:val="000000"/>
          <w:spacing w:val="-5"/>
          <w:shd w:val="clear" w:color="auto" w:fill="FDF4EB"/>
        </w:rPr>
        <w:t>(b)</w:t>
      </w:r>
      <w:r>
        <w:rPr>
          <w:color w:val="000000"/>
          <w:shd w:val="clear" w:color="auto" w:fill="FDF4EB"/>
        </w:rPr>
        <w:tab/>
      </w:r>
    </w:p>
    <w:p w14:paraId="72708372" w14:textId="77777777" w:rsidR="002B622E" w:rsidRDefault="002B622E">
      <w:pPr>
        <w:pStyle w:val="BodyText"/>
        <w:spacing w:before="159"/>
        <w:rPr>
          <w:rFonts w:ascii="Arial"/>
          <w:b/>
          <w:sz w:val="22"/>
        </w:rPr>
      </w:pPr>
    </w:p>
    <w:p w14:paraId="616F977C" w14:textId="77777777" w:rsidR="002B622E" w:rsidRDefault="00000000">
      <w:pPr>
        <w:pStyle w:val="ListParagraph"/>
        <w:numPr>
          <w:ilvl w:val="0"/>
          <w:numId w:val="59"/>
        </w:numPr>
        <w:tabs>
          <w:tab w:val="left" w:pos="1280"/>
        </w:tabs>
        <w:ind w:right="1296"/>
      </w:pPr>
      <w:r>
        <w:t>Is</w:t>
      </w:r>
      <w:r>
        <w:rPr>
          <w:spacing w:val="-5"/>
        </w:rPr>
        <w:t xml:space="preserve"> </w:t>
      </w:r>
      <w:r>
        <w:t>termination</w:t>
      </w:r>
      <w:r>
        <w:rPr>
          <w:spacing w:val="-5"/>
        </w:rPr>
        <w:t xml:space="preserve"> </w:t>
      </w:r>
      <w:r>
        <w:t>the</w:t>
      </w:r>
      <w:r>
        <w:rPr>
          <w:spacing w:val="-3"/>
        </w:rPr>
        <w:t xml:space="preserve"> </w:t>
      </w:r>
      <w:r>
        <w:t>presumptive</w:t>
      </w:r>
      <w:r>
        <w:rPr>
          <w:spacing w:val="-5"/>
        </w:rPr>
        <w:t xml:space="preserve"> </w:t>
      </w:r>
      <w:r>
        <w:t>disciplinary</w:t>
      </w:r>
      <w:r>
        <w:rPr>
          <w:spacing w:val="-2"/>
        </w:rPr>
        <w:t xml:space="preserve"> </w:t>
      </w:r>
      <w:r>
        <w:t>sanction</w:t>
      </w:r>
      <w:r>
        <w:rPr>
          <w:spacing w:val="-3"/>
        </w:rPr>
        <w:t xml:space="preserve"> </w:t>
      </w:r>
      <w:r>
        <w:t>for</w:t>
      </w:r>
      <w:r>
        <w:rPr>
          <w:spacing w:val="-2"/>
        </w:rPr>
        <w:t xml:space="preserve"> </w:t>
      </w:r>
      <w:r>
        <w:t>staff</w:t>
      </w:r>
      <w:r>
        <w:rPr>
          <w:spacing w:val="-1"/>
        </w:rPr>
        <w:t xml:space="preserve"> </w:t>
      </w:r>
      <w:r>
        <w:t>who</w:t>
      </w:r>
      <w:r>
        <w:rPr>
          <w:spacing w:val="-5"/>
        </w:rPr>
        <w:t xml:space="preserve"> </w:t>
      </w:r>
      <w:r>
        <w:t>have</w:t>
      </w:r>
      <w:r>
        <w:rPr>
          <w:spacing w:val="-5"/>
        </w:rPr>
        <w:t xml:space="preserve"> </w:t>
      </w:r>
      <w:r>
        <w:t>engaged</w:t>
      </w:r>
      <w:r>
        <w:rPr>
          <w:spacing w:val="-3"/>
        </w:rPr>
        <w:t xml:space="preserve"> </w:t>
      </w:r>
      <w:r>
        <w:t>in</w:t>
      </w:r>
      <w:r>
        <w:rPr>
          <w:spacing w:val="-3"/>
        </w:rPr>
        <w:t xml:space="preserve"> </w:t>
      </w:r>
      <w:r>
        <w:t>sexual abuse?</w:t>
      </w:r>
      <w:r>
        <w:rPr>
          <w:spacing w:val="80"/>
        </w:rPr>
        <w:t xml:space="preserve"> </w:t>
      </w:r>
      <w:r>
        <w:rPr>
          <w:rFonts w:ascii="MS Gothic" w:hAnsi="MS Gothic"/>
        </w:rPr>
        <w:t>☒</w:t>
      </w:r>
      <w:r>
        <w:rPr>
          <w:rFonts w:ascii="MS Gothic" w:hAnsi="MS Gothic"/>
          <w:spacing w:val="-31"/>
        </w:rPr>
        <w:t xml:space="preserve"> </w:t>
      </w:r>
      <w:r>
        <w:t>Yes</w:t>
      </w:r>
      <w:r>
        <w:rPr>
          <w:spacing w:val="80"/>
        </w:rPr>
        <w:t xml:space="preserve"> </w:t>
      </w:r>
      <w:r>
        <w:rPr>
          <w:rFonts w:ascii="MS Gothic" w:hAnsi="MS Gothic"/>
        </w:rPr>
        <w:t>☐</w:t>
      </w:r>
      <w:r>
        <w:rPr>
          <w:rFonts w:ascii="MS Gothic" w:hAnsi="MS Gothic"/>
          <w:spacing w:val="-28"/>
        </w:rPr>
        <w:t xml:space="preserve"> </w:t>
      </w:r>
      <w:r>
        <w:t>No</w:t>
      </w:r>
    </w:p>
    <w:p w14:paraId="11135F9E" w14:textId="77777777" w:rsidR="002B622E" w:rsidRDefault="00000000">
      <w:pPr>
        <w:pStyle w:val="Heading2"/>
        <w:tabs>
          <w:tab w:val="left" w:pos="10670"/>
        </w:tabs>
        <w:spacing w:before="160"/>
      </w:pPr>
      <w:r>
        <w:rPr>
          <w:color w:val="000000"/>
          <w:shd w:val="clear" w:color="auto" w:fill="FDF4EB"/>
        </w:rPr>
        <w:t>115.76</w:t>
      </w:r>
      <w:r>
        <w:rPr>
          <w:color w:val="000000"/>
          <w:spacing w:val="-3"/>
          <w:shd w:val="clear" w:color="auto" w:fill="FDF4EB"/>
        </w:rPr>
        <w:t xml:space="preserve"> </w:t>
      </w:r>
      <w:r>
        <w:rPr>
          <w:color w:val="000000"/>
          <w:spacing w:val="-5"/>
          <w:shd w:val="clear" w:color="auto" w:fill="FDF4EB"/>
        </w:rPr>
        <w:t>(c)</w:t>
      </w:r>
      <w:r>
        <w:rPr>
          <w:color w:val="000000"/>
          <w:shd w:val="clear" w:color="auto" w:fill="FDF4EB"/>
        </w:rPr>
        <w:tab/>
      </w:r>
    </w:p>
    <w:p w14:paraId="2F47F5A2" w14:textId="77777777" w:rsidR="002B622E" w:rsidRDefault="002B622E">
      <w:pPr>
        <w:pStyle w:val="BodyText"/>
        <w:spacing w:before="161"/>
        <w:rPr>
          <w:rFonts w:ascii="Arial"/>
          <w:b/>
          <w:sz w:val="22"/>
        </w:rPr>
      </w:pPr>
    </w:p>
    <w:p w14:paraId="76A71B65" w14:textId="77777777" w:rsidR="002B622E" w:rsidRDefault="00000000">
      <w:pPr>
        <w:pStyle w:val="ListParagraph"/>
        <w:numPr>
          <w:ilvl w:val="0"/>
          <w:numId w:val="58"/>
        </w:numPr>
        <w:tabs>
          <w:tab w:val="left" w:pos="1280"/>
        </w:tabs>
        <w:ind w:right="719"/>
      </w:pPr>
      <w:r>
        <w:t>Are disciplinary sanctions for violations of agency policies relating to sexual abuse or sexual harassment</w:t>
      </w:r>
      <w:r>
        <w:rPr>
          <w:spacing w:val="-1"/>
        </w:rPr>
        <w:t xml:space="preserve"> </w:t>
      </w:r>
      <w:r>
        <w:t>(other</w:t>
      </w:r>
      <w:r>
        <w:rPr>
          <w:spacing w:val="-1"/>
        </w:rPr>
        <w:t xml:space="preserve"> </w:t>
      </w:r>
      <w:r>
        <w:t>than</w:t>
      </w:r>
      <w:r>
        <w:rPr>
          <w:spacing w:val="-4"/>
        </w:rPr>
        <w:t xml:space="preserve"> </w:t>
      </w:r>
      <w:r>
        <w:t>actually engaging in sexual abuse)</w:t>
      </w:r>
      <w:r>
        <w:rPr>
          <w:spacing w:val="-1"/>
        </w:rPr>
        <w:t xml:space="preserve"> </w:t>
      </w:r>
      <w:r>
        <w:t>commensurate with</w:t>
      </w:r>
      <w:r>
        <w:rPr>
          <w:spacing w:val="-2"/>
        </w:rPr>
        <w:t xml:space="preserve"> </w:t>
      </w:r>
      <w:r>
        <w:t>the nature</w:t>
      </w:r>
      <w:r>
        <w:rPr>
          <w:spacing w:val="-2"/>
        </w:rPr>
        <w:t xml:space="preserve"> </w:t>
      </w:r>
      <w:r>
        <w:t>and circumstances</w:t>
      </w:r>
      <w:r>
        <w:rPr>
          <w:spacing w:val="-4"/>
        </w:rPr>
        <w:t xml:space="preserve"> </w:t>
      </w:r>
      <w:r>
        <w:t>of</w:t>
      </w:r>
      <w:r>
        <w:rPr>
          <w:spacing w:val="-3"/>
        </w:rPr>
        <w:t xml:space="preserve"> </w:t>
      </w:r>
      <w:r>
        <w:t>the</w:t>
      </w:r>
      <w:r>
        <w:rPr>
          <w:spacing w:val="-4"/>
        </w:rPr>
        <w:t xml:space="preserve"> </w:t>
      </w:r>
      <w:r>
        <w:t>acts</w:t>
      </w:r>
      <w:r>
        <w:rPr>
          <w:spacing w:val="-2"/>
        </w:rPr>
        <w:t xml:space="preserve"> </w:t>
      </w:r>
      <w:r>
        <w:t>committed,</w:t>
      </w:r>
      <w:r>
        <w:rPr>
          <w:spacing w:val="-3"/>
        </w:rPr>
        <w:t xml:space="preserve"> </w:t>
      </w:r>
      <w:r>
        <w:t>the</w:t>
      </w:r>
      <w:r>
        <w:rPr>
          <w:spacing w:val="-4"/>
        </w:rPr>
        <w:t xml:space="preserve"> </w:t>
      </w:r>
      <w:r>
        <w:t>staff</w:t>
      </w:r>
      <w:r>
        <w:rPr>
          <w:spacing w:val="-3"/>
        </w:rPr>
        <w:t xml:space="preserve"> </w:t>
      </w:r>
      <w:r>
        <w:t>member’s</w:t>
      </w:r>
      <w:r>
        <w:rPr>
          <w:spacing w:val="-3"/>
        </w:rPr>
        <w:t xml:space="preserve"> </w:t>
      </w:r>
      <w:r>
        <w:t>disciplinary</w:t>
      </w:r>
      <w:r>
        <w:rPr>
          <w:spacing w:val="-1"/>
        </w:rPr>
        <w:t xml:space="preserve"> </w:t>
      </w:r>
      <w:r>
        <w:t>history,</w:t>
      </w:r>
      <w:r>
        <w:rPr>
          <w:spacing w:val="-3"/>
        </w:rPr>
        <w:t xml:space="preserve"> </w:t>
      </w:r>
      <w:r>
        <w:t>and</w:t>
      </w:r>
      <w:r>
        <w:rPr>
          <w:spacing w:val="-4"/>
        </w:rPr>
        <w:t xml:space="preserve"> </w:t>
      </w:r>
      <w:r>
        <w:t>the</w:t>
      </w:r>
      <w:r>
        <w:rPr>
          <w:spacing w:val="-4"/>
        </w:rPr>
        <w:t xml:space="preserve"> </w:t>
      </w:r>
      <w:r>
        <w:t xml:space="preserve">sanctions imposed for comparable offenses by other staff with similar histories? </w:t>
      </w:r>
      <w:r>
        <w:rPr>
          <w:rFonts w:ascii="MS Gothic" w:hAnsi="MS Gothic"/>
        </w:rPr>
        <w:t>☒</w:t>
      </w:r>
      <w:r>
        <w:rPr>
          <w:rFonts w:ascii="MS Gothic" w:hAnsi="MS Gothic"/>
          <w:spacing w:val="-42"/>
        </w:rPr>
        <w:t xml:space="preserve"> </w:t>
      </w:r>
      <w:r>
        <w:t>Yes</w:t>
      </w:r>
      <w:r>
        <w:rPr>
          <w:spacing w:val="80"/>
        </w:rPr>
        <w:t xml:space="preserve"> </w:t>
      </w:r>
      <w:r>
        <w:rPr>
          <w:rFonts w:ascii="MS Gothic" w:hAnsi="MS Gothic"/>
        </w:rPr>
        <w:t>☐</w:t>
      </w:r>
      <w:r>
        <w:rPr>
          <w:rFonts w:ascii="MS Gothic" w:hAnsi="MS Gothic"/>
          <w:spacing w:val="-42"/>
        </w:rPr>
        <w:t xml:space="preserve"> </w:t>
      </w:r>
      <w:r>
        <w:t>No</w:t>
      </w:r>
    </w:p>
    <w:p w14:paraId="03D2DFD7" w14:textId="77777777" w:rsidR="002B622E" w:rsidRDefault="00000000">
      <w:pPr>
        <w:pStyle w:val="Heading2"/>
        <w:tabs>
          <w:tab w:val="left" w:pos="10670"/>
        </w:tabs>
        <w:spacing w:before="160"/>
      </w:pPr>
      <w:r>
        <w:rPr>
          <w:color w:val="000000"/>
          <w:shd w:val="clear" w:color="auto" w:fill="FDF4EB"/>
        </w:rPr>
        <w:t>115.76</w:t>
      </w:r>
      <w:r>
        <w:rPr>
          <w:color w:val="000000"/>
          <w:spacing w:val="-3"/>
          <w:shd w:val="clear" w:color="auto" w:fill="FDF4EB"/>
        </w:rPr>
        <w:t xml:space="preserve"> </w:t>
      </w:r>
      <w:r>
        <w:rPr>
          <w:color w:val="000000"/>
          <w:spacing w:val="-5"/>
          <w:shd w:val="clear" w:color="auto" w:fill="FDF4EB"/>
        </w:rPr>
        <w:t>(d)</w:t>
      </w:r>
      <w:r>
        <w:rPr>
          <w:color w:val="000000"/>
          <w:shd w:val="clear" w:color="auto" w:fill="FDF4EB"/>
        </w:rPr>
        <w:tab/>
      </w:r>
    </w:p>
    <w:p w14:paraId="4BE1EF2E" w14:textId="77777777" w:rsidR="002B622E" w:rsidRDefault="00000000">
      <w:pPr>
        <w:pStyle w:val="ListParagraph"/>
        <w:numPr>
          <w:ilvl w:val="0"/>
          <w:numId w:val="57"/>
        </w:numPr>
        <w:tabs>
          <w:tab w:val="left" w:pos="1280"/>
        </w:tabs>
        <w:spacing w:before="251"/>
        <w:ind w:right="940"/>
        <w:rPr>
          <w:rFonts w:ascii="Wingdings" w:hAnsi="Wingdings"/>
        </w:rPr>
      </w:pPr>
      <w:r>
        <w:t>Are all terminations for violations of agency sexual abuse or sexual harassment policies, or resignations</w:t>
      </w:r>
      <w:r>
        <w:rPr>
          <w:spacing w:val="-2"/>
        </w:rPr>
        <w:t xml:space="preserve"> </w:t>
      </w:r>
      <w:r>
        <w:t>by</w:t>
      </w:r>
      <w:r>
        <w:rPr>
          <w:spacing w:val="-4"/>
        </w:rPr>
        <w:t xml:space="preserve"> </w:t>
      </w:r>
      <w:r>
        <w:t>staff who</w:t>
      </w:r>
      <w:r>
        <w:rPr>
          <w:spacing w:val="-4"/>
        </w:rPr>
        <w:t xml:space="preserve"> </w:t>
      </w:r>
      <w:r>
        <w:t>would</w:t>
      </w:r>
      <w:r>
        <w:rPr>
          <w:spacing w:val="-2"/>
        </w:rPr>
        <w:t xml:space="preserve"> </w:t>
      </w:r>
      <w:r>
        <w:t>have</w:t>
      </w:r>
      <w:r>
        <w:rPr>
          <w:spacing w:val="-2"/>
        </w:rPr>
        <w:t xml:space="preserve"> </w:t>
      </w:r>
      <w:r>
        <w:t>been</w:t>
      </w:r>
      <w:r>
        <w:rPr>
          <w:spacing w:val="-5"/>
        </w:rPr>
        <w:t xml:space="preserve"> </w:t>
      </w:r>
      <w:r>
        <w:t>terminated</w:t>
      </w:r>
      <w:r>
        <w:rPr>
          <w:spacing w:val="-2"/>
        </w:rPr>
        <w:t xml:space="preserve"> </w:t>
      </w:r>
      <w:r>
        <w:t>if</w:t>
      </w:r>
      <w:r>
        <w:rPr>
          <w:spacing w:val="-3"/>
        </w:rPr>
        <w:t xml:space="preserve"> </w:t>
      </w:r>
      <w:r>
        <w:t>not</w:t>
      </w:r>
      <w:r>
        <w:rPr>
          <w:spacing w:val="-3"/>
        </w:rPr>
        <w:t xml:space="preserve"> </w:t>
      </w:r>
      <w:r>
        <w:t>for</w:t>
      </w:r>
      <w:r>
        <w:rPr>
          <w:spacing w:val="-3"/>
        </w:rPr>
        <w:t xml:space="preserve"> </w:t>
      </w:r>
      <w:r>
        <w:t>their</w:t>
      </w:r>
      <w:r>
        <w:rPr>
          <w:spacing w:val="-3"/>
        </w:rPr>
        <w:t xml:space="preserve"> </w:t>
      </w:r>
      <w:r>
        <w:t>resignation,</w:t>
      </w:r>
      <w:r>
        <w:rPr>
          <w:spacing w:val="-3"/>
        </w:rPr>
        <w:t xml:space="preserve"> </w:t>
      </w:r>
      <w:r>
        <w:t>reported</w:t>
      </w:r>
      <w:r>
        <w:rPr>
          <w:spacing w:val="-4"/>
        </w:rPr>
        <w:t xml:space="preserve"> </w:t>
      </w:r>
      <w:r>
        <w:t xml:space="preserve">to: Law enforcement agencies (unless the activity was clearly not criminal)? </w:t>
      </w:r>
      <w:r>
        <w:rPr>
          <w:rFonts w:ascii="MS Gothic" w:hAnsi="MS Gothic"/>
        </w:rPr>
        <w:t>☒</w:t>
      </w:r>
      <w:r>
        <w:rPr>
          <w:rFonts w:ascii="MS Gothic" w:hAnsi="MS Gothic"/>
          <w:spacing w:val="-40"/>
        </w:rPr>
        <w:t xml:space="preserve"> </w:t>
      </w:r>
      <w:r>
        <w:t>Yes</w:t>
      </w:r>
      <w:r>
        <w:rPr>
          <w:spacing w:val="80"/>
        </w:rPr>
        <w:t xml:space="preserve"> </w:t>
      </w:r>
      <w:r>
        <w:rPr>
          <w:rFonts w:ascii="MS Gothic" w:hAnsi="MS Gothic"/>
        </w:rPr>
        <w:t>☐</w:t>
      </w:r>
      <w:r>
        <w:rPr>
          <w:rFonts w:ascii="MS Gothic" w:hAnsi="MS Gothic"/>
          <w:spacing w:val="-40"/>
        </w:rPr>
        <w:t xml:space="preserve"> </w:t>
      </w:r>
      <w:r>
        <w:t>No</w:t>
      </w:r>
    </w:p>
    <w:p w14:paraId="35A19AC4" w14:textId="77777777" w:rsidR="002B622E" w:rsidRDefault="00000000">
      <w:pPr>
        <w:pStyle w:val="ListParagraph"/>
        <w:numPr>
          <w:ilvl w:val="0"/>
          <w:numId w:val="57"/>
        </w:numPr>
        <w:tabs>
          <w:tab w:val="left" w:pos="1280"/>
        </w:tabs>
        <w:spacing w:before="252"/>
        <w:ind w:right="940"/>
        <w:rPr>
          <w:rFonts w:ascii="Wingdings" w:hAnsi="Wingdings"/>
          <w:sz w:val="20"/>
        </w:rPr>
      </w:pPr>
      <w:r>
        <w:t>Are all terminations for violations of agency sexual abuse or sexual harassment policies, or resignations</w:t>
      </w:r>
      <w:r>
        <w:rPr>
          <w:spacing w:val="-2"/>
        </w:rPr>
        <w:t xml:space="preserve"> </w:t>
      </w:r>
      <w:r>
        <w:t>by</w:t>
      </w:r>
      <w:r>
        <w:rPr>
          <w:spacing w:val="-4"/>
        </w:rPr>
        <w:t xml:space="preserve"> </w:t>
      </w:r>
      <w:r>
        <w:t>staff who</w:t>
      </w:r>
      <w:r>
        <w:rPr>
          <w:spacing w:val="-4"/>
        </w:rPr>
        <w:t xml:space="preserve"> </w:t>
      </w:r>
      <w:r>
        <w:t>would</w:t>
      </w:r>
      <w:r>
        <w:rPr>
          <w:spacing w:val="-2"/>
        </w:rPr>
        <w:t xml:space="preserve"> </w:t>
      </w:r>
      <w:r>
        <w:t>have</w:t>
      </w:r>
      <w:r>
        <w:rPr>
          <w:spacing w:val="-2"/>
        </w:rPr>
        <w:t xml:space="preserve"> </w:t>
      </w:r>
      <w:r>
        <w:t>been</w:t>
      </w:r>
      <w:r>
        <w:rPr>
          <w:spacing w:val="-5"/>
        </w:rPr>
        <w:t xml:space="preserve"> </w:t>
      </w:r>
      <w:r>
        <w:t>terminated</w:t>
      </w:r>
      <w:r>
        <w:rPr>
          <w:spacing w:val="-2"/>
        </w:rPr>
        <w:t xml:space="preserve"> </w:t>
      </w:r>
      <w:r>
        <w:t>if</w:t>
      </w:r>
      <w:r>
        <w:rPr>
          <w:spacing w:val="-3"/>
        </w:rPr>
        <w:t xml:space="preserve"> </w:t>
      </w:r>
      <w:r>
        <w:t>not</w:t>
      </w:r>
      <w:r>
        <w:rPr>
          <w:spacing w:val="-3"/>
        </w:rPr>
        <w:t xml:space="preserve"> </w:t>
      </w:r>
      <w:r>
        <w:t>for</w:t>
      </w:r>
      <w:r>
        <w:rPr>
          <w:spacing w:val="-3"/>
        </w:rPr>
        <w:t xml:space="preserve"> </w:t>
      </w:r>
      <w:r>
        <w:t>their</w:t>
      </w:r>
      <w:r>
        <w:rPr>
          <w:spacing w:val="-3"/>
        </w:rPr>
        <w:t xml:space="preserve"> </w:t>
      </w:r>
      <w:r>
        <w:t>resignation,</w:t>
      </w:r>
      <w:r>
        <w:rPr>
          <w:spacing w:val="-3"/>
        </w:rPr>
        <w:t xml:space="preserve"> </w:t>
      </w:r>
      <w:r>
        <w:t>reported</w:t>
      </w:r>
      <w:r>
        <w:rPr>
          <w:spacing w:val="-4"/>
        </w:rPr>
        <w:t xml:space="preserve"> </w:t>
      </w:r>
      <w:r>
        <w:t xml:space="preserve">to: Relevant licensing bodies? </w:t>
      </w:r>
      <w:r>
        <w:rPr>
          <w:rFonts w:ascii="MS Gothic" w:hAnsi="MS Gothic"/>
        </w:rPr>
        <w:t>☒</w:t>
      </w:r>
      <w:r>
        <w:rPr>
          <w:rFonts w:ascii="MS Gothic" w:hAnsi="MS Gothic"/>
          <w:spacing w:val="-33"/>
        </w:rPr>
        <w:t xml:space="preserve"> </w:t>
      </w:r>
      <w:r>
        <w:t>Yes</w:t>
      </w:r>
      <w:r>
        <w:rPr>
          <w:spacing w:val="80"/>
        </w:rPr>
        <w:t xml:space="preserve"> </w:t>
      </w:r>
      <w:r>
        <w:rPr>
          <w:rFonts w:ascii="MS Gothic" w:hAnsi="MS Gothic"/>
        </w:rPr>
        <w:t>☐</w:t>
      </w:r>
      <w:r>
        <w:rPr>
          <w:rFonts w:ascii="MS Gothic" w:hAnsi="MS Gothic"/>
          <w:spacing w:val="-30"/>
        </w:rPr>
        <w:t xml:space="preserve"> </w:t>
      </w:r>
      <w:r>
        <w:t>No</w:t>
      </w:r>
    </w:p>
    <w:p w14:paraId="13BB2FFE" w14:textId="77777777" w:rsidR="002B622E" w:rsidRDefault="00000000">
      <w:pPr>
        <w:pStyle w:val="Heading2"/>
        <w:spacing w:before="161"/>
        <w:ind w:left="560"/>
      </w:pPr>
      <w:r>
        <w:t>Auditor</w:t>
      </w:r>
      <w:r>
        <w:rPr>
          <w:spacing w:val="-10"/>
        </w:rPr>
        <w:t xml:space="preserve"> </w:t>
      </w:r>
      <w:r>
        <w:t>Overall</w:t>
      </w:r>
      <w:r>
        <w:rPr>
          <w:spacing w:val="-5"/>
        </w:rPr>
        <w:t xml:space="preserve"> </w:t>
      </w:r>
      <w:r>
        <w:t>Compliance</w:t>
      </w:r>
      <w:r>
        <w:rPr>
          <w:spacing w:val="-7"/>
        </w:rPr>
        <w:t xml:space="preserve"> </w:t>
      </w:r>
      <w:r>
        <w:rPr>
          <w:spacing w:val="-2"/>
        </w:rPr>
        <w:t>Determination</w:t>
      </w:r>
    </w:p>
    <w:p w14:paraId="0F2CCE23" w14:textId="77777777" w:rsidR="002B622E" w:rsidRDefault="00000000">
      <w:pPr>
        <w:pStyle w:val="ListParagraph"/>
        <w:numPr>
          <w:ilvl w:val="1"/>
          <w:numId w:val="57"/>
        </w:numPr>
        <w:tabs>
          <w:tab w:val="left" w:pos="2000"/>
        </w:tabs>
        <w:spacing w:before="249"/>
      </w:pPr>
      <w:r>
        <w:rPr>
          <w:b/>
        </w:rPr>
        <w:t>Exceeds</w:t>
      </w:r>
      <w:r>
        <w:rPr>
          <w:b/>
          <w:spacing w:val="-7"/>
        </w:rPr>
        <w:t xml:space="preserve"> </w:t>
      </w:r>
      <w:r>
        <w:rPr>
          <w:b/>
        </w:rPr>
        <w:t>Standard</w:t>
      </w:r>
      <w:r>
        <w:rPr>
          <w:b/>
          <w:spacing w:val="-8"/>
        </w:rPr>
        <w:t xml:space="preserve"> </w:t>
      </w:r>
      <w:r>
        <w:t>(</w:t>
      </w:r>
      <w:r>
        <w:rPr>
          <w:i/>
        </w:rPr>
        <w:t>Substantially</w:t>
      </w:r>
      <w:r>
        <w:rPr>
          <w:i/>
          <w:spacing w:val="-6"/>
        </w:rPr>
        <w:t xml:space="preserve"> </w:t>
      </w:r>
      <w:r>
        <w:rPr>
          <w:i/>
        </w:rPr>
        <w:t>exceeds</w:t>
      </w:r>
      <w:r>
        <w:rPr>
          <w:i/>
          <w:spacing w:val="-8"/>
        </w:rPr>
        <w:t xml:space="preserve"> </w:t>
      </w:r>
      <w:r>
        <w:rPr>
          <w:i/>
        </w:rPr>
        <w:t>requirement</w:t>
      </w:r>
      <w:r>
        <w:rPr>
          <w:i/>
          <w:spacing w:val="-8"/>
        </w:rPr>
        <w:t xml:space="preserve"> </w:t>
      </w:r>
      <w:r>
        <w:rPr>
          <w:i/>
        </w:rPr>
        <w:t>of</w:t>
      </w:r>
      <w:r>
        <w:rPr>
          <w:i/>
          <w:spacing w:val="-7"/>
        </w:rPr>
        <w:t xml:space="preserve"> </w:t>
      </w:r>
      <w:r>
        <w:rPr>
          <w:i/>
          <w:spacing w:val="-2"/>
        </w:rPr>
        <w:t>standards</w:t>
      </w:r>
      <w:r>
        <w:rPr>
          <w:spacing w:val="-2"/>
        </w:rPr>
        <w:t>)</w:t>
      </w:r>
    </w:p>
    <w:p w14:paraId="44ECC44B" w14:textId="77777777" w:rsidR="002B622E" w:rsidRDefault="00000000">
      <w:pPr>
        <w:pStyle w:val="Heading3"/>
        <w:tabs>
          <w:tab w:val="left" w:pos="2000"/>
        </w:tabs>
        <w:spacing w:before="251" w:line="242" w:lineRule="auto"/>
        <w:rPr>
          <w:i w:val="0"/>
        </w:rPr>
      </w:pPr>
      <w:r>
        <w:rPr>
          <w:rFonts w:ascii="MS Gothic" w:hAnsi="MS Gothic"/>
          <w:i w:val="0"/>
          <w:spacing w:val="-10"/>
          <w:sz w:val="28"/>
        </w:rPr>
        <w:t>☒</w:t>
      </w:r>
      <w:r>
        <w:rPr>
          <w:rFonts w:ascii="MS Gothic" w:hAnsi="MS Gothic"/>
          <w:i w:val="0"/>
          <w:sz w:val="28"/>
        </w:rPr>
        <w:tab/>
      </w:r>
      <w:r>
        <w:rPr>
          <w:b/>
          <w:i w:val="0"/>
        </w:rPr>
        <w:t>Meets</w:t>
      </w:r>
      <w:r>
        <w:rPr>
          <w:b/>
          <w:i w:val="0"/>
          <w:spacing w:val="-5"/>
        </w:rPr>
        <w:t xml:space="preserve"> </w:t>
      </w:r>
      <w:r>
        <w:rPr>
          <w:b/>
          <w:i w:val="0"/>
        </w:rPr>
        <w:t>Standard</w:t>
      </w:r>
      <w:r>
        <w:rPr>
          <w:b/>
          <w:i w:val="0"/>
          <w:spacing w:val="-3"/>
        </w:rPr>
        <w:t xml:space="preserve"> </w:t>
      </w:r>
      <w:r>
        <w:rPr>
          <w:i w:val="0"/>
        </w:rPr>
        <w:t>(</w:t>
      </w:r>
      <w:r>
        <w:t>Substantial</w:t>
      </w:r>
      <w:r>
        <w:rPr>
          <w:spacing w:val="-4"/>
        </w:rPr>
        <w:t xml:space="preserve"> </w:t>
      </w:r>
      <w:r>
        <w:t>compliance;</w:t>
      </w:r>
      <w:r>
        <w:rPr>
          <w:spacing w:val="-4"/>
        </w:rPr>
        <w:t xml:space="preserve"> </w:t>
      </w:r>
      <w:r>
        <w:t>complies</w:t>
      </w:r>
      <w:r>
        <w:rPr>
          <w:spacing w:val="-3"/>
        </w:rPr>
        <w:t xml:space="preserve"> </w:t>
      </w:r>
      <w:r>
        <w:t>in</w:t>
      </w:r>
      <w:r>
        <w:rPr>
          <w:spacing w:val="-3"/>
        </w:rPr>
        <w:t xml:space="preserve"> </w:t>
      </w:r>
      <w:r>
        <w:t>all</w:t>
      </w:r>
      <w:r>
        <w:rPr>
          <w:spacing w:val="-3"/>
        </w:rPr>
        <w:t xml:space="preserve"> </w:t>
      </w:r>
      <w:r>
        <w:t>material</w:t>
      </w:r>
      <w:r>
        <w:rPr>
          <w:spacing w:val="-3"/>
        </w:rPr>
        <w:t xml:space="preserve"> </w:t>
      </w:r>
      <w:r>
        <w:t>ways</w:t>
      </w:r>
      <w:r>
        <w:rPr>
          <w:spacing w:val="-3"/>
        </w:rPr>
        <w:t xml:space="preserve"> </w:t>
      </w:r>
      <w:r>
        <w:t>with</w:t>
      </w:r>
      <w:r>
        <w:rPr>
          <w:spacing w:val="-3"/>
        </w:rPr>
        <w:t xml:space="preserve"> </w:t>
      </w:r>
      <w:r>
        <w:t>the standard for the relevant review period</w:t>
      </w:r>
      <w:r>
        <w:rPr>
          <w:i w:val="0"/>
        </w:rPr>
        <w:t>)</w:t>
      </w:r>
    </w:p>
    <w:p w14:paraId="4A335833" w14:textId="77777777" w:rsidR="002B622E" w:rsidRDefault="00000000">
      <w:pPr>
        <w:pStyle w:val="ListParagraph"/>
        <w:numPr>
          <w:ilvl w:val="1"/>
          <w:numId w:val="57"/>
        </w:numPr>
        <w:tabs>
          <w:tab w:val="left" w:pos="2000"/>
        </w:tabs>
        <w:spacing w:before="246"/>
      </w:pPr>
      <w:r>
        <w:rPr>
          <w:b/>
        </w:rPr>
        <w:t>Does</w:t>
      </w:r>
      <w:r>
        <w:rPr>
          <w:b/>
          <w:spacing w:val="-6"/>
        </w:rPr>
        <w:t xml:space="preserve"> </w:t>
      </w:r>
      <w:r>
        <w:rPr>
          <w:b/>
        </w:rPr>
        <w:t>Not</w:t>
      </w:r>
      <w:r>
        <w:rPr>
          <w:b/>
          <w:spacing w:val="-6"/>
        </w:rPr>
        <w:t xml:space="preserve"> </w:t>
      </w:r>
      <w:r>
        <w:rPr>
          <w:b/>
        </w:rPr>
        <w:t>Meet</w:t>
      </w:r>
      <w:r>
        <w:rPr>
          <w:b/>
          <w:spacing w:val="-6"/>
        </w:rPr>
        <w:t xml:space="preserve"> </w:t>
      </w:r>
      <w:r>
        <w:rPr>
          <w:b/>
        </w:rPr>
        <w:t>Standard</w:t>
      </w:r>
      <w:r>
        <w:rPr>
          <w:b/>
          <w:spacing w:val="-3"/>
        </w:rPr>
        <w:t xml:space="preserve"> </w:t>
      </w:r>
      <w:r>
        <w:t>(</w:t>
      </w:r>
      <w:r>
        <w:rPr>
          <w:i/>
        </w:rPr>
        <w:t>Requires</w:t>
      </w:r>
      <w:r>
        <w:rPr>
          <w:i/>
          <w:spacing w:val="-7"/>
        </w:rPr>
        <w:t xml:space="preserve"> </w:t>
      </w:r>
      <w:r>
        <w:rPr>
          <w:i/>
        </w:rPr>
        <w:t>Corrective</w:t>
      </w:r>
      <w:r>
        <w:rPr>
          <w:i/>
          <w:spacing w:val="-5"/>
        </w:rPr>
        <w:t xml:space="preserve"> </w:t>
      </w:r>
      <w:r>
        <w:rPr>
          <w:i/>
          <w:spacing w:val="-2"/>
        </w:rPr>
        <w:t>Action</w:t>
      </w:r>
      <w:r>
        <w:rPr>
          <w:spacing w:val="-2"/>
        </w:rPr>
        <w:t>)</w:t>
      </w:r>
    </w:p>
    <w:p w14:paraId="2ECB6609" w14:textId="77777777" w:rsidR="002B622E" w:rsidRDefault="00000000">
      <w:pPr>
        <w:pStyle w:val="BodyText"/>
        <w:spacing w:before="3"/>
        <w:rPr>
          <w:rFonts w:ascii="Arial"/>
        </w:rPr>
      </w:pPr>
      <w:r>
        <w:rPr>
          <w:noProof/>
        </w:rPr>
        <mc:AlternateContent>
          <mc:Choice Requires="wps">
            <w:drawing>
              <wp:anchor distT="0" distB="0" distL="0" distR="0" simplePos="0" relativeHeight="487650816" behindDoc="1" locked="0" layoutInCell="1" allowOverlap="1" wp14:anchorId="3433E653" wp14:editId="4617BD3E">
                <wp:simplePos x="0" y="0"/>
                <wp:positionH relativeFrom="page">
                  <wp:posOffset>667512</wp:posOffset>
                </wp:positionH>
                <wp:positionV relativeFrom="paragraph">
                  <wp:posOffset>163182</wp:posOffset>
                </wp:positionV>
                <wp:extent cx="6438900" cy="1753235"/>
                <wp:effectExtent l="0" t="0" r="0" b="0"/>
                <wp:wrapTopAndBottom/>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1753235"/>
                        </a:xfrm>
                        <a:prstGeom prst="rect">
                          <a:avLst/>
                        </a:prstGeom>
                        <a:solidFill>
                          <a:srgbClr val="F8F6F6"/>
                        </a:solidFill>
                      </wps:spPr>
                      <wps:txbx>
                        <w:txbxContent>
                          <w:p w14:paraId="04AB9BF1" w14:textId="77777777" w:rsidR="002B622E" w:rsidRDefault="00000000">
                            <w:pPr>
                              <w:ind w:left="28"/>
                              <w:rPr>
                                <w:b/>
                                <w:color w:val="000000"/>
                                <w:sz w:val="20"/>
                              </w:rPr>
                            </w:pPr>
                            <w:r>
                              <w:rPr>
                                <w:b/>
                                <w:color w:val="000000"/>
                                <w:spacing w:val="-2"/>
                                <w:sz w:val="20"/>
                              </w:rPr>
                              <w:t>Documents:</w:t>
                            </w:r>
                          </w:p>
                          <w:p w14:paraId="468A2A11" w14:textId="77777777" w:rsidR="002B622E" w:rsidRDefault="00000000">
                            <w:pPr>
                              <w:pStyle w:val="BodyText"/>
                              <w:numPr>
                                <w:ilvl w:val="0"/>
                                <w:numId w:val="56"/>
                              </w:numPr>
                              <w:tabs>
                                <w:tab w:val="left" w:pos="228"/>
                              </w:tabs>
                              <w:spacing w:before="1"/>
                              <w:ind w:left="228" w:hanging="200"/>
                              <w:rPr>
                                <w:color w:val="000000"/>
                              </w:rPr>
                            </w:pPr>
                            <w:r>
                              <w:rPr>
                                <w:color w:val="000000"/>
                              </w:rPr>
                              <w:t>Pre-Audit</w:t>
                            </w:r>
                            <w:r>
                              <w:rPr>
                                <w:color w:val="000000"/>
                                <w:spacing w:val="-6"/>
                              </w:rPr>
                              <w:t xml:space="preserve"> </w:t>
                            </w:r>
                            <w:r>
                              <w:rPr>
                                <w:color w:val="000000"/>
                                <w:spacing w:val="-2"/>
                              </w:rPr>
                              <w:t>Questionnaire</w:t>
                            </w:r>
                          </w:p>
                          <w:p w14:paraId="3D7CACE3" w14:textId="77777777" w:rsidR="002B622E" w:rsidRDefault="00000000">
                            <w:pPr>
                              <w:numPr>
                                <w:ilvl w:val="0"/>
                                <w:numId w:val="56"/>
                              </w:numPr>
                              <w:tabs>
                                <w:tab w:val="left" w:pos="228"/>
                              </w:tabs>
                              <w:spacing w:line="229" w:lineRule="exact"/>
                              <w:ind w:left="228" w:hanging="200"/>
                              <w:rPr>
                                <w:i/>
                                <w:color w:val="000000"/>
                                <w:sz w:val="20"/>
                              </w:rPr>
                            </w:pPr>
                            <w:r>
                              <w:rPr>
                                <w:color w:val="000000"/>
                                <w:sz w:val="20"/>
                              </w:rPr>
                              <w:t>TDCJ</w:t>
                            </w:r>
                            <w:r>
                              <w:rPr>
                                <w:color w:val="000000"/>
                                <w:spacing w:val="-7"/>
                                <w:sz w:val="20"/>
                              </w:rPr>
                              <w:t xml:space="preserve"> </w:t>
                            </w:r>
                            <w:r>
                              <w:rPr>
                                <w:color w:val="000000"/>
                                <w:sz w:val="20"/>
                              </w:rPr>
                              <w:t>Correctional</w:t>
                            </w:r>
                            <w:r>
                              <w:rPr>
                                <w:color w:val="000000"/>
                                <w:spacing w:val="-5"/>
                                <w:sz w:val="20"/>
                              </w:rPr>
                              <w:t xml:space="preserve"> </w:t>
                            </w:r>
                            <w:r>
                              <w:rPr>
                                <w:color w:val="000000"/>
                                <w:sz w:val="20"/>
                              </w:rPr>
                              <w:t>Institutions</w:t>
                            </w:r>
                            <w:r>
                              <w:rPr>
                                <w:color w:val="000000"/>
                                <w:spacing w:val="-7"/>
                                <w:sz w:val="20"/>
                              </w:rPr>
                              <w:t xml:space="preserve"> </w:t>
                            </w:r>
                            <w:r>
                              <w:rPr>
                                <w:color w:val="000000"/>
                                <w:sz w:val="20"/>
                              </w:rPr>
                              <w:t xml:space="preserve">Division, </w:t>
                            </w:r>
                            <w:r>
                              <w:rPr>
                                <w:i/>
                                <w:color w:val="000000"/>
                                <w:sz w:val="20"/>
                              </w:rPr>
                              <w:t>Safe</w:t>
                            </w:r>
                            <w:r>
                              <w:rPr>
                                <w:i/>
                                <w:color w:val="000000"/>
                                <w:spacing w:val="-5"/>
                                <w:sz w:val="20"/>
                              </w:rPr>
                              <w:t xml:space="preserve"> </w:t>
                            </w:r>
                            <w:r>
                              <w:rPr>
                                <w:i/>
                                <w:color w:val="000000"/>
                                <w:sz w:val="20"/>
                              </w:rPr>
                              <w:t>Prisons</w:t>
                            </w:r>
                            <w:r>
                              <w:rPr>
                                <w:i/>
                                <w:color w:val="000000"/>
                                <w:spacing w:val="-7"/>
                                <w:sz w:val="20"/>
                              </w:rPr>
                              <w:t xml:space="preserve"> </w:t>
                            </w:r>
                            <w:r>
                              <w:rPr>
                                <w:i/>
                                <w:color w:val="000000"/>
                                <w:sz w:val="20"/>
                              </w:rPr>
                              <w:t>/</w:t>
                            </w:r>
                            <w:r>
                              <w:rPr>
                                <w:i/>
                                <w:color w:val="000000"/>
                                <w:spacing w:val="-6"/>
                                <w:sz w:val="20"/>
                              </w:rPr>
                              <w:t xml:space="preserve"> </w:t>
                            </w:r>
                            <w:r>
                              <w:rPr>
                                <w:i/>
                                <w:color w:val="000000"/>
                                <w:sz w:val="20"/>
                              </w:rPr>
                              <w:t>PREA</w:t>
                            </w:r>
                            <w:r>
                              <w:rPr>
                                <w:i/>
                                <w:color w:val="000000"/>
                                <w:spacing w:val="-6"/>
                                <w:sz w:val="20"/>
                              </w:rPr>
                              <w:t xml:space="preserve"> </w:t>
                            </w:r>
                            <w:r>
                              <w:rPr>
                                <w:i/>
                                <w:color w:val="000000"/>
                                <w:spacing w:val="-4"/>
                                <w:sz w:val="20"/>
                              </w:rPr>
                              <w:t>Plan</w:t>
                            </w:r>
                          </w:p>
                          <w:p w14:paraId="73014AB7" w14:textId="77777777" w:rsidR="002B622E" w:rsidRDefault="00000000">
                            <w:pPr>
                              <w:numPr>
                                <w:ilvl w:val="0"/>
                                <w:numId w:val="56"/>
                              </w:numPr>
                              <w:tabs>
                                <w:tab w:val="left" w:pos="229"/>
                              </w:tabs>
                              <w:spacing w:line="229" w:lineRule="exact"/>
                              <w:rPr>
                                <w:i/>
                                <w:color w:val="000000"/>
                                <w:sz w:val="20"/>
                              </w:rPr>
                            </w:pPr>
                            <w:r>
                              <w:rPr>
                                <w:color w:val="000000"/>
                                <w:sz w:val="20"/>
                              </w:rPr>
                              <w:t>TDCJ</w:t>
                            </w:r>
                            <w:r>
                              <w:rPr>
                                <w:color w:val="000000"/>
                                <w:spacing w:val="-6"/>
                                <w:sz w:val="20"/>
                              </w:rPr>
                              <w:t xml:space="preserve"> </w:t>
                            </w:r>
                            <w:r>
                              <w:rPr>
                                <w:color w:val="000000"/>
                                <w:sz w:val="20"/>
                              </w:rPr>
                              <w:t>Executive</w:t>
                            </w:r>
                            <w:r>
                              <w:rPr>
                                <w:color w:val="000000"/>
                                <w:spacing w:val="-5"/>
                                <w:sz w:val="20"/>
                              </w:rPr>
                              <w:t xml:space="preserve"> </w:t>
                            </w:r>
                            <w:r>
                              <w:rPr>
                                <w:color w:val="000000"/>
                                <w:sz w:val="20"/>
                              </w:rPr>
                              <w:t>Directive</w:t>
                            </w:r>
                            <w:r>
                              <w:rPr>
                                <w:color w:val="000000"/>
                                <w:spacing w:val="-7"/>
                                <w:sz w:val="20"/>
                              </w:rPr>
                              <w:t xml:space="preserve"> </w:t>
                            </w:r>
                            <w:r>
                              <w:rPr>
                                <w:color w:val="000000"/>
                                <w:sz w:val="20"/>
                              </w:rPr>
                              <w:t>PD-22,</w:t>
                            </w:r>
                            <w:r>
                              <w:rPr>
                                <w:color w:val="000000"/>
                                <w:spacing w:val="-3"/>
                                <w:sz w:val="20"/>
                              </w:rPr>
                              <w:t xml:space="preserve"> </w:t>
                            </w:r>
                            <w:r>
                              <w:rPr>
                                <w:i/>
                                <w:color w:val="000000"/>
                                <w:sz w:val="20"/>
                              </w:rPr>
                              <w:t>General</w:t>
                            </w:r>
                            <w:r>
                              <w:rPr>
                                <w:i/>
                                <w:color w:val="000000"/>
                                <w:spacing w:val="-6"/>
                                <w:sz w:val="20"/>
                              </w:rPr>
                              <w:t xml:space="preserve"> </w:t>
                            </w:r>
                            <w:r>
                              <w:rPr>
                                <w:i/>
                                <w:color w:val="000000"/>
                                <w:sz w:val="20"/>
                              </w:rPr>
                              <w:t>Rules</w:t>
                            </w:r>
                            <w:r>
                              <w:rPr>
                                <w:i/>
                                <w:color w:val="000000"/>
                                <w:spacing w:val="-5"/>
                                <w:sz w:val="20"/>
                              </w:rPr>
                              <w:t xml:space="preserve"> </w:t>
                            </w:r>
                            <w:r>
                              <w:rPr>
                                <w:i/>
                                <w:color w:val="000000"/>
                                <w:sz w:val="20"/>
                              </w:rPr>
                              <w:t>of</w:t>
                            </w:r>
                            <w:r>
                              <w:rPr>
                                <w:i/>
                                <w:color w:val="000000"/>
                                <w:spacing w:val="-6"/>
                                <w:sz w:val="20"/>
                              </w:rPr>
                              <w:t xml:space="preserve"> </w:t>
                            </w:r>
                            <w:r>
                              <w:rPr>
                                <w:i/>
                                <w:color w:val="000000"/>
                                <w:sz w:val="20"/>
                              </w:rPr>
                              <w:t>Conduct</w:t>
                            </w:r>
                            <w:r>
                              <w:rPr>
                                <w:i/>
                                <w:color w:val="000000"/>
                                <w:spacing w:val="-5"/>
                                <w:sz w:val="20"/>
                              </w:rPr>
                              <w:t xml:space="preserve"> </w:t>
                            </w:r>
                            <w:r>
                              <w:rPr>
                                <w:i/>
                                <w:color w:val="000000"/>
                                <w:sz w:val="20"/>
                              </w:rPr>
                              <w:t>and</w:t>
                            </w:r>
                            <w:r>
                              <w:rPr>
                                <w:i/>
                                <w:color w:val="000000"/>
                                <w:spacing w:val="-4"/>
                                <w:sz w:val="20"/>
                              </w:rPr>
                              <w:t xml:space="preserve"> </w:t>
                            </w:r>
                            <w:r>
                              <w:rPr>
                                <w:i/>
                                <w:color w:val="000000"/>
                                <w:sz w:val="20"/>
                              </w:rPr>
                              <w:t>Disciplinary</w:t>
                            </w:r>
                            <w:r>
                              <w:rPr>
                                <w:i/>
                                <w:color w:val="000000"/>
                                <w:spacing w:val="-5"/>
                                <w:sz w:val="20"/>
                              </w:rPr>
                              <w:t xml:space="preserve"> </w:t>
                            </w:r>
                            <w:r>
                              <w:rPr>
                                <w:i/>
                                <w:color w:val="000000"/>
                                <w:sz w:val="20"/>
                              </w:rPr>
                              <w:t>Action</w:t>
                            </w:r>
                            <w:r>
                              <w:rPr>
                                <w:i/>
                                <w:color w:val="000000"/>
                                <w:spacing w:val="-5"/>
                                <w:sz w:val="20"/>
                              </w:rPr>
                              <w:t xml:space="preserve"> </w:t>
                            </w:r>
                            <w:r>
                              <w:rPr>
                                <w:i/>
                                <w:color w:val="000000"/>
                                <w:sz w:val="20"/>
                              </w:rPr>
                              <w:t>Guidelines</w:t>
                            </w:r>
                            <w:r>
                              <w:rPr>
                                <w:i/>
                                <w:color w:val="000000"/>
                                <w:spacing w:val="-6"/>
                                <w:sz w:val="20"/>
                              </w:rPr>
                              <w:t xml:space="preserve"> </w:t>
                            </w:r>
                            <w:r>
                              <w:rPr>
                                <w:i/>
                                <w:color w:val="000000"/>
                                <w:sz w:val="20"/>
                              </w:rPr>
                              <w:t>for</w:t>
                            </w:r>
                            <w:r>
                              <w:rPr>
                                <w:i/>
                                <w:color w:val="000000"/>
                                <w:spacing w:val="-6"/>
                                <w:sz w:val="20"/>
                              </w:rPr>
                              <w:t xml:space="preserve"> </w:t>
                            </w:r>
                            <w:r>
                              <w:rPr>
                                <w:i/>
                                <w:color w:val="000000"/>
                                <w:spacing w:val="-2"/>
                                <w:sz w:val="20"/>
                              </w:rPr>
                              <w:t>Employees</w:t>
                            </w:r>
                          </w:p>
                          <w:p w14:paraId="139C4EE9" w14:textId="77777777" w:rsidR="002B622E" w:rsidRDefault="00000000">
                            <w:pPr>
                              <w:numPr>
                                <w:ilvl w:val="0"/>
                                <w:numId w:val="56"/>
                              </w:numPr>
                              <w:tabs>
                                <w:tab w:val="left" w:pos="229"/>
                              </w:tabs>
                              <w:rPr>
                                <w:i/>
                                <w:color w:val="000000"/>
                                <w:sz w:val="20"/>
                              </w:rPr>
                            </w:pPr>
                            <w:r>
                              <w:rPr>
                                <w:color w:val="000000"/>
                                <w:sz w:val="20"/>
                              </w:rPr>
                              <w:t>TDCJ</w:t>
                            </w:r>
                            <w:r>
                              <w:rPr>
                                <w:color w:val="000000"/>
                                <w:spacing w:val="-6"/>
                                <w:sz w:val="20"/>
                              </w:rPr>
                              <w:t xml:space="preserve"> </w:t>
                            </w:r>
                            <w:r>
                              <w:rPr>
                                <w:color w:val="000000"/>
                                <w:sz w:val="20"/>
                              </w:rPr>
                              <w:t>Executive</w:t>
                            </w:r>
                            <w:r>
                              <w:rPr>
                                <w:color w:val="000000"/>
                                <w:spacing w:val="-5"/>
                                <w:sz w:val="20"/>
                              </w:rPr>
                              <w:t xml:space="preserve"> </w:t>
                            </w:r>
                            <w:r>
                              <w:rPr>
                                <w:color w:val="000000"/>
                                <w:sz w:val="20"/>
                              </w:rPr>
                              <w:t>Directive</w:t>
                            </w:r>
                            <w:r>
                              <w:rPr>
                                <w:color w:val="000000"/>
                                <w:spacing w:val="-8"/>
                                <w:sz w:val="20"/>
                              </w:rPr>
                              <w:t xml:space="preserve"> </w:t>
                            </w:r>
                            <w:r>
                              <w:rPr>
                                <w:color w:val="000000"/>
                                <w:sz w:val="20"/>
                              </w:rPr>
                              <w:t>PD-29,</w:t>
                            </w:r>
                            <w:r>
                              <w:rPr>
                                <w:color w:val="000000"/>
                                <w:spacing w:val="-3"/>
                                <w:sz w:val="20"/>
                              </w:rPr>
                              <w:t xml:space="preserve"> </w:t>
                            </w:r>
                            <w:r>
                              <w:rPr>
                                <w:i/>
                                <w:color w:val="000000"/>
                                <w:sz w:val="20"/>
                              </w:rPr>
                              <w:t>Sexual</w:t>
                            </w:r>
                            <w:r>
                              <w:rPr>
                                <w:i/>
                                <w:color w:val="000000"/>
                                <w:spacing w:val="-7"/>
                                <w:sz w:val="20"/>
                              </w:rPr>
                              <w:t xml:space="preserve"> </w:t>
                            </w:r>
                            <w:r>
                              <w:rPr>
                                <w:i/>
                                <w:color w:val="000000"/>
                                <w:sz w:val="20"/>
                              </w:rPr>
                              <w:t>Misconduct</w:t>
                            </w:r>
                            <w:r>
                              <w:rPr>
                                <w:i/>
                                <w:color w:val="000000"/>
                                <w:spacing w:val="-5"/>
                                <w:sz w:val="20"/>
                              </w:rPr>
                              <w:t xml:space="preserve"> </w:t>
                            </w:r>
                            <w:r>
                              <w:rPr>
                                <w:i/>
                                <w:color w:val="000000"/>
                                <w:sz w:val="20"/>
                              </w:rPr>
                              <w:t>with</w:t>
                            </w:r>
                            <w:r>
                              <w:rPr>
                                <w:i/>
                                <w:color w:val="000000"/>
                                <w:spacing w:val="-6"/>
                                <w:sz w:val="20"/>
                              </w:rPr>
                              <w:t xml:space="preserve"> </w:t>
                            </w:r>
                            <w:r>
                              <w:rPr>
                                <w:i/>
                                <w:color w:val="000000"/>
                                <w:spacing w:val="-2"/>
                                <w:sz w:val="20"/>
                              </w:rPr>
                              <w:t>Offenders</w:t>
                            </w:r>
                          </w:p>
                          <w:p w14:paraId="6E8C0101" w14:textId="77777777" w:rsidR="002B622E" w:rsidRDefault="002B622E">
                            <w:pPr>
                              <w:pStyle w:val="BodyText"/>
                              <w:rPr>
                                <w:i/>
                                <w:color w:val="000000"/>
                              </w:rPr>
                            </w:pPr>
                          </w:p>
                          <w:p w14:paraId="0C0F84B1" w14:textId="77777777" w:rsidR="002B622E" w:rsidRDefault="002B622E">
                            <w:pPr>
                              <w:pStyle w:val="BodyText"/>
                              <w:spacing w:before="2"/>
                              <w:rPr>
                                <w:i/>
                                <w:color w:val="000000"/>
                              </w:rPr>
                            </w:pPr>
                          </w:p>
                          <w:p w14:paraId="4A62418F" w14:textId="77777777" w:rsidR="002B622E" w:rsidRDefault="00000000">
                            <w:pPr>
                              <w:ind w:left="28"/>
                              <w:jc w:val="both"/>
                              <w:rPr>
                                <w:b/>
                                <w:color w:val="000000"/>
                                <w:sz w:val="20"/>
                              </w:rPr>
                            </w:pPr>
                            <w:r>
                              <w:rPr>
                                <w:b/>
                                <w:color w:val="000000"/>
                                <w:sz w:val="20"/>
                              </w:rPr>
                              <w:t>Findings</w:t>
                            </w:r>
                            <w:r>
                              <w:rPr>
                                <w:b/>
                                <w:color w:val="000000"/>
                                <w:spacing w:val="-7"/>
                                <w:sz w:val="20"/>
                              </w:rPr>
                              <w:t xml:space="preserve"> </w:t>
                            </w:r>
                            <w:r>
                              <w:rPr>
                                <w:b/>
                                <w:color w:val="000000"/>
                                <w:sz w:val="20"/>
                              </w:rPr>
                              <w:t>(By</w:t>
                            </w:r>
                            <w:r>
                              <w:rPr>
                                <w:b/>
                                <w:color w:val="000000"/>
                                <w:spacing w:val="-4"/>
                                <w:sz w:val="20"/>
                              </w:rPr>
                              <w:t xml:space="preserve"> </w:t>
                            </w:r>
                            <w:r>
                              <w:rPr>
                                <w:b/>
                                <w:color w:val="000000"/>
                                <w:spacing w:val="-2"/>
                                <w:sz w:val="20"/>
                              </w:rPr>
                              <w:t>Provision):</w:t>
                            </w:r>
                          </w:p>
                          <w:p w14:paraId="3679DAD3" w14:textId="77777777" w:rsidR="002B622E" w:rsidRDefault="00000000">
                            <w:pPr>
                              <w:pStyle w:val="BodyText"/>
                              <w:spacing w:before="1"/>
                              <w:ind w:left="28" w:right="28"/>
                              <w:jc w:val="both"/>
                              <w:rPr>
                                <w:color w:val="000000"/>
                              </w:rPr>
                            </w:pPr>
                            <w:r>
                              <w:rPr>
                                <w:b/>
                                <w:color w:val="000000"/>
                              </w:rPr>
                              <w:t xml:space="preserve">115.76 (a): </w:t>
                            </w:r>
                            <w:r>
                              <w:rPr>
                                <w:color w:val="000000"/>
                              </w:rPr>
                              <w:t>The Safe Prisons/PREA Plan, page 31, and PD-22, pages 42, 49, 52 and</w:t>
                            </w:r>
                            <w:r>
                              <w:rPr>
                                <w:color w:val="000000"/>
                                <w:spacing w:val="-1"/>
                              </w:rPr>
                              <w:t xml:space="preserve"> </w:t>
                            </w:r>
                            <w:r>
                              <w:rPr>
                                <w:color w:val="000000"/>
                              </w:rPr>
                              <w:t>54, describes the process for disciplinary sanctions</w:t>
                            </w:r>
                            <w:r>
                              <w:rPr>
                                <w:color w:val="000000"/>
                                <w:spacing w:val="-8"/>
                              </w:rPr>
                              <w:t xml:space="preserve"> </w:t>
                            </w:r>
                            <w:r>
                              <w:rPr>
                                <w:color w:val="000000"/>
                              </w:rPr>
                              <w:t>against</w:t>
                            </w:r>
                            <w:r>
                              <w:rPr>
                                <w:color w:val="000000"/>
                                <w:spacing w:val="-8"/>
                              </w:rPr>
                              <w:t xml:space="preserve"> </w:t>
                            </w:r>
                            <w:r>
                              <w:rPr>
                                <w:color w:val="000000"/>
                              </w:rPr>
                              <w:t>staff.</w:t>
                            </w:r>
                            <w:r>
                              <w:rPr>
                                <w:color w:val="000000"/>
                                <w:spacing w:val="-10"/>
                              </w:rPr>
                              <w:t xml:space="preserve"> </w:t>
                            </w:r>
                            <w:r>
                              <w:rPr>
                                <w:color w:val="000000"/>
                              </w:rPr>
                              <w:t>Specifically,</w:t>
                            </w:r>
                            <w:r>
                              <w:rPr>
                                <w:color w:val="000000"/>
                                <w:spacing w:val="-7"/>
                              </w:rPr>
                              <w:t xml:space="preserve"> </w:t>
                            </w:r>
                            <w:r>
                              <w:rPr>
                                <w:color w:val="000000"/>
                              </w:rPr>
                              <w:t>they</w:t>
                            </w:r>
                            <w:r>
                              <w:rPr>
                                <w:color w:val="000000"/>
                                <w:spacing w:val="-9"/>
                              </w:rPr>
                              <w:t xml:space="preserve"> </w:t>
                            </w:r>
                            <w:r>
                              <w:rPr>
                                <w:color w:val="000000"/>
                              </w:rPr>
                              <w:t>indicate</w:t>
                            </w:r>
                            <w:r>
                              <w:rPr>
                                <w:color w:val="000000"/>
                                <w:spacing w:val="-9"/>
                              </w:rPr>
                              <w:t xml:space="preserve"> </w:t>
                            </w:r>
                            <w:r>
                              <w:rPr>
                                <w:color w:val="000000"/>
                              </w:rPr>
                              <w:t>that</w:t>
                            </w:r>
                            <w:r>
                              <w:rPr>
                                <w:color w:val="000000"/>
                                <w:spacing w:val="-8"/>
                              </w:rPr>
                              <w:t xml:space="preserve"> </w:t>
                            </w:r>
                            <w:r>
                              <w:rPr>
                                <w:color w:val="000000"/>
                              </w:rPr>
                              <w:t>staff</w:t>
                            </w:r>
                            <w:r>
                              <w:rPr>
                                <w:color w:val="000000"/>
                                <w:spacing w:val="-9"/>
                              </w:rPr>
                              <w:t xml:space="preserve"> </w:t>
                            </w:r>
                            <w:r>
                              <w:rPr>
                                <w:color w:val="000000"/>
                              </w:rPr>
                              <w:t>are</w:t>
                            </w:r>
                            <w:r>
                              <w:rPr>
                                <w:color w:val="000000"/>
                                <w:spacing w:val="-7"/>
                              </w:rPr>
                              <w:t xml:space="preserve"> </w:t>
                            </w:r>
                            <w:r>
                              <w:rPr>
                                <w:color w:val="000000"/>
                              </w:rPr>
                              <w:t>subject</w:t>
                            </w:r>
                            <w:r>
                              <w:rPr>
                                <w:color w:val="000000"/>
                                <w:spacing w:val="-7"/>
                              </w:rPr>
                              <w:t xml:space="preserve"> </w:t>
                            </w:r>
                            <w:r>
                              <w:rPr>
                                <w:color w:val="000000"/>
                              </w:rPr>
                              <w:t>to</w:t>
                            </w:r>
                            <w:r>
                              <w:rPr>
                                <w:color w:val="000000"/>
                                <w:spacing w:val="-9"/>
                              </w:rPr>
                              <w:t xml:space="preserve"> </w:t>
                            </w:r>
                            <w:r>
                              <w:rPr>
                                <w:color w:val="000000"/>
                              </w:rPr>
                              <w:t>disciplinary</w:t>
                            </w:r>
                            <w:r>
                              <w:rPr>
                                <w:color w:val="000000"/>
                                <w:spacing w:val="-7"/>
                              </w:rPr>
                              <w:t xml:space="preserve"> </w:t>
                            </w:r>
                            <w:r>
                              <w:rPr>
                                <w:color w:val="000000"/>
                              </w:rPr>
                              <w:t>sanctions</w:t>
                            </w:r>
                            <w:r>
                              <w:rPr>
                                <w:color w:val="000000"/>
                                <w:spacing w:val="-8"/>
                              </w:rPr>
                              <w:t xml:space="preserve"> </w:t>
                            </w:r>
                            <w:r>
                              <w:rPr>
                                <w:color w:val="000000"/>
                              </w:rPr>
                              <w:t>up</w:t>
                            </w:r>
                            <w:r>
                              <w:rPr>
                                <w:color w:val="000000"/>
                                <w:spacing w:val="-7"/>
                              </w:rPr>
                              <w:t xml:space="preserve"> </w:t>
                            </w:r>
                            <w:r>
                              <w:rPr>
                                <w:color w:val="000000"/>
                              </w:rPr>
                              <w:t>to</w:t>
                            </w:r>
                            <w:r>
                              <w:rPr>
                                <w:color w:val="000000"/>
                                <w:spacing w:val="-9"/>
                              </w:rPr>
                              <w:t xml:space="preserve"> </w:t>
                            </w:r>
                            <w:r>
                              <w:rPr>
                                <w:color w:val="000000"/>
                              </w:rPr>
                              <w:t>and</w:t>
                            </w:r>
                            <w:r>
                              <w:rPr>
                                <w:color w:val="000000"/>
                                <w:spacing w:val="-7"/>
                              </w:rPr>
                              <w:t xml:space="preserve"> </w:t>
                            </w:r>
                            <w:r>
                              <w:rPr>
                                <w:color w:val="000000"/>
                              </w:rPr>
                              <w:t>including</w:t>
                            </w:r>
                            <w:r>
                              <w:rPr>
                                <w:color w:val="000000"/>
                                <w:spacing w:val="-9"/>
                              </w:rPr>
                              <w:t xml:space="preserve"> </w:t>
                            </w:r>
                            <w:r>
                              <w:rPr>
                                <w:color w:val="000000"/>
                              </w:rPr>
                              <w:t>termination for violating the sexual abuse or sexual harassment policies.</w:t>
                            </w:r>
                          </w:p>
                        </w:txbxContent>
                      </wps:txbx>
                      <wps:bodyPr wrap="square" lIns="0" tIns="0" rIns="0" bIns="0" rtlCol="0">
                        <a:noAutofit/>
                      </wps:bodyPr>
                    </wps:wsp>
                  </a:graphicData>
                </a:graphic>
              </wp:anchor>
            </w:drawing>
          </mc:Choice>
          <mc:Fallback>
            <w:pict>
              <v:shape w14:anchorId="3433E653" id="Textbox 142" o:spid="_x0000_s1105" type="#_x0000_t202" style="position:absolute;margin-left:52.55pt;margin-top:12.85pt;width:507pt;height:138.05pt;z-index:-15665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" fillcolor="#f8f6f6" stroked="f">
                <v:textbox inset="0,0,0,0">
                  <w:txbxContent>
                    <w:p w14:paraId="04AB9BF1" w14:textId="77777777" w:rsidR="002B622E" w:rsidRDefault="00000000">
                      <w:pPr>
                        <w:ind w:left="28"/>
                        <w:rPr>
                          <w:b/>
                          <w:color w:val="000000"/>
                          <w:sz w:val="20"/>
                        </w:rPr>
                      </w:pPr>
                      <w:r>
                        <w:rPr>
                          <w:b/>
                          <w:color w:val="000000"/>
                          <w:spacing w:val="-2"/>
                          <w:sz w:val="20"/>
                        </w:rPr>
                        <w:t>Documents:</w:t>
                      </w:r>
                    </w:p>
                    <w:p w14:paraId="468A2A11" w14:textId="77777777" w:rsidR="002B622E" w:rsidRDefault="00000000">
                      <w:pPr>
                        <w:pStyle w:val="BodyText"/>
                        <w:numPr>
                          <w:ilvl w:val="0"/>
                          <w:numId w:val="56"/>
                        </w:numPr>
                        <w:tabs>
                          <w:tab w:val="left" w:pos="228"/>
                        </w:tabs>
                        <w:spacing w:before="1"/>
                        <w:ind w:left="228" w:hanging="200"/>
                        <w:rPr>
                          <w:color w:val="000000"/>
                        </w:rPr>
                      </w:pPr>
                      <w:r>
                        <w:rPr>
                          <w:color w:val="000000"/>
                        </w:rPr>
                        <w:t>Pre-Audit</w:t>
                      </w:r>
                      <w:r>
                        <w:rPr>
                          <w:color w:val="000000"/>
                          <w:spacing w:val="-6"/>
                        </w:rPr>
                        <w:t xml:space="preserve"> </w:t>
                      </w:r>
                      <w:r>
                        <w:rPr>
                          <w:color w:val="000000"/>
                          <w:spacing w:val="-2"/>
                        </w:rPr>
                        <w:t>Questionnaire</w:t>
                      </w:r>
                    </w:p>
                    <w:p w14:paraId="3D7CACE3" w14:textId="77777777" w:rsidR="002B622E" w:rsidRDefault="00000000">
                      <w:pPr>
                        <w:numPr>
                          <w:ilvl w:val="0"/>
                          <w:numId w:val="56"/>
                        </w:numPr>
                        <w:tabs>
                          <w:tab w:val="left" w:pos="228"/>
                        </w:tabs>
                        <w:spacing w:line="229" w:lineRule="exact"/>
                        <w:ind w:left="228" w:hanging="200"/>
                        <w:rPr>
                          <w:i/>
                          <w:color w:val="000000"/>
                          <w:sz w:val="20"/>
                        </w:rPr>
                      </w:pPr>
                      <w:r>
                        <w:rPr>
                          <w:color w:val="000000"/>
                          <w:sz w:val="20"/>
                        </w:rPr>
                        <w:t>TDCJ</w:t>
                      </w:r>
                      <w:r>
                        <w:rPr>
                          <w:color w:val="000000"/>
                          <w:spacing w:val="-7"/>
                          <w:sz w:val="20"/>
                        </w:rPr>
                        <w:t xml:space="preserve"> </w:t>
                      </w:r>
                      <w:r>
                        <w:rPr>
                          <w:color w:val="000000"/>
                          <w:sz w:val="20"/>
                        </w:rPr>
                        <w:t>Correctional</w:t>
                      </w:r>
                      <w:r>
                        <w:rPr>
                          <w:color w:val="000000"/>
                          <w:spacing w:val="-5"/>
                          <w:sz w:val="20"/>
                        </w:rPr>
                        <w:t xml:space="preserve"> </w:t>
                      </w:r>
                      <w:r>
                        <w:rPr>
                          <w:color w:val="000000"/>
                          <w:sz w:val="20"/>
                        </w:rPr>
                        <w:t>Institutions</w:t>
                      </w:r>
                      <w:r>
                        <w:rPr>
                          <w:color w:val="000000"/>
                          <w:spacing w:val="-7"/>
                          <w:sz w:val="20"/>
                        </w:rPr>
                        <w:t xml:space="preserve"> </w:t>
                      </w:r>
                      <w:r>
                        <w:rPr>
                          <w:color w:val="000000"/>
                          <w:sz w:val="20"/>
                        </w:rPr>
                        <w:t xml:space="preserve">Division, </w:t>
                      </w:r>
                      <w:r>
                        <w:rPr>
                          <w:i/>
                          <w:color w:val="000000"/>
                          <w:sz w:val="20"/>
                        </w:rPr>
                        <w:t>Safe</w:t>
                      </w:r>
                      <w:r>
                        <w:rPr>
                          <w:i/>
                          <w:color w:val="000000"/>
                          <w:spacing w:val="-5"/>
                          <w:sz w:val="20"/>
                        </w:rPr>
                        <w:t xml:space="preserve"> </w:t>
                      </w:r>
                      <w:r>
                        <w:rPr>
                          <w:i/>
                          <w:color w:val="000000"/>
                          <w:sz w:val="20"/>
                        </w:rPr>
                        <w:t>Prisons</w:t>
                      </w:r>
                      <w:r>
                        <w:rPr>
                          <w:i/>
                          <w:color w:val="000000"/>
                          <w:spacing w:val="-7"/>
                          <w:sz w:val="20"/>
                        </w:rPr>
                        <w:t xml:space="preserve"> </w:t>
                      </w:r>
                      <w:r>
                        <w:rPr>
                          <w:i/>
                          <w:color w:val="000000"/>
                          <w:sz w:val="20"/>
                        </w:rPr>
                        <w:t>/</w:t>
                      </w:r>
                      <w:r>
                        <w:rPr>
                          <w:i/>
                          <w:color w:val="000000"/>
                          <w:spacing w:val="-6"/>
                          <w:sz w:val="20"/>
                        </w:rPr>
                        <w:t xml:space="preserve"> </w:t>
                      </w:r>
                      <w:r>
                        <w:rPr>
                          <w:i/>
                          <w:color w:val="000000"/>
                          <w:sz w:val="20"/>
                        </w:rPr>
                        <w:t>PREA</w:t>
                      </w:r>
                      <w:r>
                        <w:rPr>
                          <w:i/>
                          <w:color w:val="000000"/>
                          <w:spacing w:val="-6"/>
                          <w:sz w:val="20"/>
                        </w:rPr>
                        <w:t xml:space="preserve"> </w:t>
                      </w:r>
                      <w:r>
                        <w:rPr>
                          <w:i/>
                          <w:color w:val="000000"/>
                          <w:spacing w:val="-4"/>
                          <w:sz w:val="20"/>
                        </w:rPr>
                        <w:t>Plan</w:t>
                      </w:r>
                    </w:p>
                    <w:p w14:paraId="73014AB7" w14:textId="77777777" w:rsidR="002B622E" w:rsidRDefault="00000000">
                      <w:pPr>
                        <w:numPr>
                          <w:ilvl w:val="0"/>
                          <w:numId w:val="56"/>
                        </w:numPr>
                        <w:tabs>
                          <w:tab w:val="left" w:pos="229"/>
                        </w:tabs>
                        <w:spacing w:line="229" w:lineRule="exact"/>
                        <w:rPr>
                          <w:i/>
                          <w:color w:val="000000"/>
                          <w:sz w:val="20"/>
                        </w:rPr>
                      </w:pPr>
                      <w:r>
                        <w:rPr>
                          <w:color w:val="000000"/>
                          <w:sz w:val="20"/>
                        </w:rPr>
                        <w:t>TDCJ</w:t>
                      </w:r>
                      <w:r>
                        <w:rPr>
                          <w:color w:val="000000"/>
                          <w:spacing w:val="-6"/>
                          <w:sz w:val="20"/>
                        </w:rPr>
                        <w:t xml:space="preserve"> </w:t>
                      </w:r>
                      <w:r>
                        <w:rPr>
                          <w:color w:val="000000"/>
                          <w:sz w:val="20"/>
                        </w:rPr>
                        <w:t>Executive</w:t>
                      </w:r>
                      <w:r>
                        <w:rPr>
                          <w:color w:val="000000"/>
                          <w:spacing w:val="-5"/>
                          <w:sz w:val="20"/>
                        </w:rPr>
                        <w:t xml:space="preserve"> </w:t>
                      </w:r>
                      <w:r>
                        <w:rPr>
                          <w:color w:val="000000"/>
                          <w:sz w:val="20"/>
                        </w:rPr>
                        <w:t>Directive</w:t>
                      </w:r>
                      <w:r>
                        <w:rPr>
                          <w:color w:val="000000"/>
                          <w:spacing w:val="-7"/>
                          <w:sz w:val="20"/>
                        </w:rPr>
                        <w:t xml:space="preserve"> </w:t>
                      </w:r>
                      <w:r>
                        <w:rPr>
                          <w:color w:val="000000"/>
                          <w:sz w:val="20"/>
                        </w:rPr>
                        <w:t>PD-22,</w:t>
                      </w:r>
                      <w:r>
                        <w:rPr>
                          <w:color w:val="000000"/>
                          <w:spacing w:val="-3"/>
                          <w:sz w:val="20"/>
                        </w:rPr>
                        <w:t xml:space="preserve"> </w:t>
                      </w:r>
                      <w:r>
                        <w:rPr>
                          <w:i/>
                          <w:color w:val="000000"/>
                          <w:sz w:val="20"/>
                        </w:rPr>
                        <w:t>General</w:t>
                      </w:r>
                      <w:r>
                        <w:rPr>
                          <w:i/>
                          <w:color w:val="000000"/>
                          <w:spacing w:val="-6"/>
                          <w:sz w:val="20"/>
                        </w:rPr>
                        <w:t xml:space="preserve"> </w:t>
                      </w:r>
                      <w:r>
                        <w:rPr>
                          <w:i/>
                          <w:color w:val="000000"/>
                          <w:sz w:val="20"/>
                        </w:rPr>
                        <w:t>Rules</w:t>
                      </w:r>
                      <w:r>
                        <w:rPr>
                          <w:i/>
                          <w:color w:val="000000"/>
                          <w:spacing w:val="-5"/>
                          <w:sz w:val="20"/>
                        </w:rPr>
                        <w:t xml:space="preserve"> </w:t>
                      </w:r>
                      <w:r>
                        <w:rPr>
                          <w:i/>
                          <w:color w:val="000000"/>
                          <w:sz w:val="20"/>
                        </w:rPr>
                        <w:t>of</w:t>
                      </w:r>
                      <w:r>
                        <w:rPr>
                          <w:i/>
                          <w:color w:val="000000"/>
                          <w:spacing w:val="-6"/>
                          <w:sz w:val="20"/>
                        </w:rPr>
                        <w:t xml:space="preserve"> </w:t>
                      </w:r>
                      <w:r>
                        <w:rPr>
                          <w:i/>
                          <w:color w:val="000000"/>
                          <w:sz w:val="20"/>
                        </w:rPr>
                        <w:t>Conduct</w:t>
                      </w:r>
                      <w:r>
                        <w:rPr>
                          <w:i/>
                          <w:color w:val="000000"/>
                          <w:spacing w:val="-5"/>
                          <w:sz w:val="20"/>
                        </w:rPr>
                        <w:t xml:space="preserve"> </w:t>
                      </w:r>
                      <w:r>
                        <w:rPr>
                          <w:i/>
                          <w:color w:val="000000"/>
                          <w:sz w:val="20"/>
                        </w:rPr>
                        <w:t>and</w:t>
                      </w:r>
                      <w:r>
                        <w:rPr>
                          <w:i/>
                          <w:color w:val="000000"/>
                          <w:spacing w:val="-4"/>
                          <w:sz w:val="20"/>
                        </w:rPr>
                        <w:t xml:space="preserve"> </w:t>
                      </w:r>
                      <w:r>
                        <w:rPr>
                          <w:i/>
                          <w:color w:val="000000"/>
                          <w:sz w:val="20"/>
                        </w:rPr>
                        <w:t>Disciplinary</w:t>
                      </w:r>
                      <w:r>
                        <w:rPr>
                          <w:i/>
                          <w:color w:val="000000"/>
                          <w:spacing w:val="-5"/>
                          <w:sz w:val="20"/>
                        </w:rPr>
                        <w:t xml:space="preserve"> </w:t>
                      </w:r>
                      <w:r>
                        <w:rPr>
                          <w:i/>
                          <w:color w:val="000000"/>
                          <w:sz w:val="20"/>
                        </w:rPr>
                        <w:t>Action</w:t>
                      </w:r>
                      <w:r>
                        <w:rPr>
                          <w:i/>
                          <w:color w:val="000000"/>
                          <w:spacing w:val="-5"/>
                          <w:sz w:val="20"/>
                        </w:rPr>
                        <w:t xml:space="preserve"> </w:t>
                      </w:r>
                      <w:r>
                        <w:rPr>
                          <w:i/>
                          <w:color w:val="000000"/>
                          <w:sz w:val="20"/>
                        </w:rPr>
                        <w:t>Guidelines</w:t>
                      </w:r>
                      <w:r>
                        <w:rPr>
                          <w:i/>
                          <w:color w:val="000000"/>
                          <w:spacing w:val="-6"/>
                          <w:sz w:val="20"/>
                        </w:rPr>
                        <w:t xml:space="preserve"> </w:t>
                      </w:r>
                      <w:r>
                        <w:rPr>
                          <w:i/>
                          <w:color w:val="000000"/>
                          <w:sz w:val="20"/>
                        </w:rPr>
                        <w:t>for</w:t>
                      </w:r>
                      <w:r>
                        <w:rPr>
                          <w:i/>
                          <w:color w:val="000000"/>
                          <w:spacing w:val="-6"/>
                          <w:sz w:val="20"/>
                        </w:rPr>
                        <w:t xml:space="preserve"> </w:t>
                      </w:r>
                      <w:r>
                        <w:rPr>
                          <w:i/>
                          <w:color w:val="000000"/>
                          <w:spacing w:val="-2"/>
                          <w:sz w:val="20"/>
                        </w:rPr>
                        <w:t>Employees</w:t>
                      </w:r>
                    </w:p>
                    <w:p w14:paraId="139C4EE9" w14:textId="77777777" w:rsidR="002B622E" w:rsidRDefault="00000000">
                      <w:pPr>
                        <w:numPr>
                          <w:ilvl w:val="0"/>
                          <w:numId w:val="56"/>
                        </w:numPr>
                        <w:tabs>
                          <w:tab w:val="left" w:pos="229"/>
                        </w:tabs>
                        <w:rPr>
                          <w:i/>
                          <w:color w:val="000000"/>
                          <w:sz w:val="20"/>
                        </w:rPr>
                      </w:pPr>
                      <w:r>
                        <w:rPr>
                          <w:color w:val="000000"/>
                          <w:sz w:val="20"/>
                        </w:rPr>
                        <w:t>TDCJ</w:t>
                      </w:r>
                      <w:r>
                        <w:rPr>
                          <w:color w:val="000000"/>
                          <w:spacing w:val="-6"/>
                          <w:sz w:val="20"/>
                        </w:rPr>
                        <w:t xml:space="preserve"> </w:t>
                      </w:r>
                      <w:r>
                        <w:rPr>
                          <w:color w:val="000000"/>
                          <w:sz w:val="20"/>
                        </w:rPr>
                        <w:t>Executive</w:t>
                      </w:r>
                      <w:r>
                        <w:rPr>
                          <w:color w:val="000000"/>
                          <w:spacing w:val="-5"/>
                          <w:sz w:val="20"/>
                        </w:rPr>
                        <w:t xml:space="preserve"> </w:t>
                      </w:r>
                      <w:r>
                        <w:rPr>
                          <w:color w:val="000000"/>
                          <w:sz w:val="20"/>
                        </w:rPr>
                        <w:t>Directive</w:t>
                      </w:r>
                      <w:r>
                        <w:rPr>
                          <w:color w:val="000000"/>
                          <w:spacing w:val="-8"/>
                          <w:sz w:val="20"/>
                        </w:rPr>
                        <w:t xml:space="preserve"> </w:t>
                      </w:r>
                      <w:r>
                        <w:rPr>
                          <w:color w:val="000000"/>
                          <w:sz w:val="20"/>
                        </w:rPr>
                        <w:t>PD-29,</w:t>
                      </w:r>
                      <w:r>
                        <w:rPr>
                          <w:color w:val="000000"/>
                          <w:spacing w:val="-3"/>
                          <w:sz w:val="20"/>
                        </w:rPr>
                        <w:t xml:space="preserve"> </w:t>
                      </w:r>
                      <w:r>
                        <w:rPr>
                          <w:i/>
                          <w:color w:val="000000"/>
                          <w:sz w:val="20"/>
                        </w:rPr>
                        <w:t>Sexual</w:t>
                      </w:r>
                      <w:r>
                        <w:rPr>
                          <w:i/>
                          <w:color w:val="000000"/>
                          <w:spacing w:val="-7"/>
                          <w:sz w:val="20"/>
                        </w:rPr>
                        <w:t xml:space="preserve"> </w:t>
                      </w:r>
                      <w:r>
                        <w:rPr>
                          <w:i/>
                          <w:color w:val="000000"/>
                          <w:sz w:val="20"/>
                        </w:rPr>
                        <w:t>Misconduct</w:t>
                      </w:r>
                      <w:r>
                        <w:rPr>
                          <w:i/>
                          <w:color w:val="000000"/>
                          <w:spacing w:val="-5"/>
                          <w:sz w:val="20"/>
                        </w:rPr>
                        <w:t xml:space="preserve"> </w:t>
                      </w:r>
                      <w:r>
                        <w:rPr>
                          <w:i/>
                          <w:color w:val="000000"/>
                          <w:sz w:val="20"/>
                        </w:rPr>
                        <w:t>with</w:t>
                      </w:r>
                      <w:r>
                        <w:rPr>
                          <w:i/>
                          <w:color w:val="000000"/>
                          <w:spacing w:val="-6"/>
                          <w:sz w:val="20"/>
                        </w:rPr>
                        <w:t xml:space="preserve"> </w:t>
                      </w:r>
                      <w:r>
                        <w:rPr>
                          <w:i/>
                          <w:color w:val="000000"/>
                          <w:spacing w:val="-2"/>
                          <w:sz w:val="20"/>
                        </w:rPr>
                        <w:t>Offenders</w:t>
                      </w:r>
                    </w:p>
                    <w:p w14:paraId="6E8C0101" w14:textId="77777777" w:rsidR="002B622E" w:rsidRDefault="002B622E">
                      <w:pPr>
                        <w:pStyle w:val="BodyText"/>
                        <w:rPr>
                          <w:i/>
                          <w:color w:val="000000"/>
                        </w:rPr>
                      </w:pPr>
                    </w:p>
                    <w:p w14:paraId="0C0F84B1" w14:textId="77777777" w:rsidR="002B622E" w:rsidRDefault="002B622E">
                      <w:pPr>
                        <w:pStyle w:val="BodyText"/>
                        <w:spacing w:before="2"/>
                        <w:rPr>
                          <w:i/>
                          <w:color w:val="000000"/>
                        </w:rPr>
                      </w:pPr>
                    </w:p>
                    <w:p w14:paraId="4A62418F" w14:textId="77777777" w:rsidR="002B622E" w:rsidRDefault="00000000">
                      <w:pPr>
                        <w:ind w:left="28"/>
                        <w:jc w:val="both"/>
                        <w:rPr>
                          <w:b/>
                          <w:color w:val="000000"/>
                          <w:sz w:val="20"/>
                        </w:rPr>
                      </w:pPr>
                      <w:r>
                        <w:rPr>
                          <w:b/>
                          <w:color w:val="000000"/>
                          <w:sz w:val="20"/>
                        </w:rPr>
                        <w:t>Findings</w:t>
                      </w:r>
                      <w:r>
                        <w:rPr>
                          <w:b/>
                          <w:color w:val="000000"/>
                          <w:spacing w:val="-7"/>
                          <w:sz w:val="20"/>
                        </w:rPr>
                        <w:t xml:space="preserve"> </w:t>
                      </w:r>
                      <w:r>
                        <w:rPr>
                          <w:b/>
                          <w:color w:val="000000"/>
                          <w:sz w:val="20"/>
                        </w:rPr>
                        <w:t>(By</w:t>
                      </w:r>
                      <w:r>
                        <w:rPr>
                          <w:b/>
                          <w:color w:val="000000"/>
                          <w:spacing w:val="-4"/>
                          <w:sz w:val="20"/>
                        </w:rPr>
                        <w:t xml:space="preserve"> </w:t>
                      </w:r>
                      <w:r>
                        <w:rPr>
                          <w:b/>
                          <w:color w:val="000000"/>
                          <w:spacing w:val="-2"/>
                          <w:sz w:val="20"/>
                        </w:rPr>
                        <w:t>Provision):</w:t>
                      </w:r>
                    </w:p>
                    <w:p w14:paraId="3679DAD3" w14:textId="77777777" w:rsidR="002B622E" w:rsidRDefault="00000000">
                      <w:pPr>
                        <w:pStyle w:val="BodyText"/>
                        <w:spacing w:before="1"/>
                        <w:ind w:left="28" w:right="28"/>
                        <w:jc w:val="both"/>
                        <w:rPr>
                          <w:color w:val="000000"/>
                        </w:rPr>
                      </w:pPr>
                      <w:r>
                        <w:rPr>
                          <w:b/>
                          <w:color w:val="000000"/>
                        </w:rPr>
                        <w:t xml:space="preserve">115.76 (a): </w:t>
                      </w:r>
                      <w:r>
                        <w:rPr>
                          <w:color w:val="000000"/>
                        </w:rPr>
                        <w:t>The Safe Prisons/PREA Plan, page 31, and PD-22, pages 42, 49, 52 and</w:t>
                      </w:r>
                      <w:r>
                        <w:rPr>
                          <w:color w:val="000000"/>
                          <w:spacing w:val="-1"/>
                        </w:rPr>
                        <w:t xml:space="preserve"> </w:t>
                      </w:r>
                      <w:r>
                        <w:rPr>
                          <w:color w:val="000000"/>
                        </w:rPr>
                        <w:t>54, describes the process for disciplinary sanctions</w:t>
                      </w:r>
                      <w:r>
                        <w:rPr>
                          <w:color w:val="000000"/>
                          <w:spacing w:val="-8"/>
                        </w:rPr>
                        <w:t xml:space="preserve"> </w:t>
                      </w:r>
                      <w:r>
                        <w:rPr>
                          <w:color w:val="000000"/>
                        </w:rPr>
                        <w:t>against</w:t>
                      </w:r>
                      <w:r>
                        <w:rPr>
                          <w:color w:val="000000"/>
                          <w:spacing w:val="-8"/>
                        </w:rPr>
                        <w:t xml:space="preserve"> </w:t>
                      </w:r>
                      <w:r>
                        <w:rPr>
                          <w:color w:val="000000"/>
                        </w:rPr>
                        <w:t>staff.</w:t>
                      </w:r>
                      <w:r>
                        <w:rPr>
                          <w:color w:val="000000"/>
                          <w:spacing w:val="-10"/>
                        </w:rPr>
                        <w:t xml:space="preserve"> </w:t>
                      </w:r>
                      <w:r>
                        <w:rPr>
                          <w:color w:val="000000"/>
                        </w:rPr>
                        <w:t>Specifically,</w:t>
                      </w:r>
                      <w:r>
                        <w:rPr>
                          <w:color w:val="000000"/>
                          <w:spacing w:val="-7"/>
                        </w:rPr>
                        <w:t xml:space="preserve"> </w:t>
                      </w:r>
                      <w:r>
                        <w:rPr>
                          <w:color w:val="000000"/>
                        </w:rPr>
                        <w:t>they</w:t>
                      </w:r>
                      <w:r>
                        <w:rPr>
                          <w:color w:val="000000"/>
                          <w:spacing w:val="-9"/>
                        </w:rPr>
                        <w:t xml:space="preserve"> </w:t>
                      </w:r>
                      <w:r>
                        <w:rPr>
                          <w:color w:val="000000"/>
                        </w:rPr>
                        <w:t>indicate</w:t>
                      </w:r>
                      <w:r>
                        <w:rPr>
                          <w:color w:val="000000"/>
                          <w:spacing w:val="-9"/>
                        </w:rPr>
                        <w:t xml:space="preserve"> </w:t>
                      </w:r>
                      <w:r>
                        <w:rPr>
                          <w:color w:val="000000"/>
                        </w:rPr>
                        <w:t>that</w:t>
                      </w:r>
                      <w:r>
                        <w:rPr>
                          <w:color w:val="000000"/>
                          <w:spacing w:val="-8"/>
                        </w:rPr>
                        <w:t xml:space="preserve"> </w:t>
                      </w:r>
                      <w:r>
                        <w:rPr>
                          <w:color w:val="000000"/>
                        </w:rPr>
                        <w:t>staff</w:t>
                      </w:r>
                      <w:r>
                        <w:rPr>
                          <w:color w:val="000000"/>
                          <w:spacing w:val="-9"/>
                        </w:rPr>
                        <w:t xml:space="preserve"> </w:t>
                      </w:r>
                      <w:r>
                        <w:rPr>
                          <w:color w:val="000000"/>
                        </w:rPr>
                        <w:t>are</w:t>
                      </w:r>
                      <w:r>
                        <w:rPr>
                          <w:color w:val="000000"/>
                          <w:spacing w:val="-7"/>
                        </w:rPr>
                        <w:t xml:space="preserve"> </w:t>
                      </w:r>
                      <w:r>
                        <w:rPr>
                          <w:color w:val="000000"/>
                        </w:rPr>
                        <w:t>subject</w:t>
                      </w:r>
                      <w:r>
                        <w:rPr>
                          <w:color w:val="000000"/>
                          <w:spacing w:val="-7"/>
                        </w:rPr>
                        <w:t xml:space="preserve"> </w:t>
                      </w:r>
                      <w:r>
                        <w:rPr>
                          <w:color w:val="000000"/>
                        </w:rPr>
                        <w:t>to</w:t>
                      </w:r>
                      <w:r>
                        <w:rPr>
                          <w:color w:val="000000"/>
                          <w:spacing w:val="-9"/>
                        </w:rPr>
                        <w:t xml:space="preserve"> </w:t>
                      </w:r>
                      <w:r>
                        <w:rPr>
                          <w:color w:val="000000"/>
                        </w:rPr>
                        <w:t>disciplinary</w:t>
                      </w:r>
                      <w:r>
                        <w:rPr>
                          <w:color w:val="000000"/>
                          <w:spacing w:val="-7"/>
                        </w:rPr>
                        <w:t xml:space="preserve"> </w:t>
                      </w:r>
                      <w:r>
                        <w:rPr>
                          <w:color w:val="000000"/>
                        </w:rPr>
                        <w:t>sanctions</w:t>
                      </w:r>
                      <w:r>
                        <w:rPr>
                          <w:color w:val="000000"/>
                          <w:spacing w:val="-8"/>
                        </w:rPr>
                        <w:t xml:space="preserve"> </w:t>
                      </w:r>
                      <w:r>
                        <w:rPr>
                          <w:color w:val="000000"/>
                        </w:rPr>
                        <w:t>up</w:t>
                      </w:r>
                      <w:r>
                        <w:rPr>
                          <w:color w:val="000000"/>
                          <w:spacing w:val="-7"/>
                        </w:rPr>
                        <w:t xml:space="preserve"> </w:t>
                      </w:r>
                      <w:r>
                        <w:rPr>
                          <w:color w:val="000000"/>
                        </w:rPr>
                        <w:t>to</w:t>
                      </w:r>
                      <w:r>
                        <w:rPr>
                          <w:color w:val="000000"/>
                          <w:spacing w:val="-9"/>
                        </w:rPr>
                        <w:t xml:space="preserve"> </w:t>
                      </w:r>
                      <w:r>
                        <w:rPr>
                          <w:color w:val="000000"/>
                        </w:rPr>
                        <w:t>and</w:t>
                      </w:r>
                      <w:r>
                        <w:rPr>
                          <w:color w:val="000000"/>
                          <w:spacing w:val="-7"/>
                        </w:rPr>
                        <w:t xml:space="preserve"> </w:t>
                      </w:r>
                      <w:r>
                        <w:rPr>
                          <w:color w:val="000000"/>
                        </w:rPr>
                        <w:t>including</w:t>
                      </w:r>
                      <w:r>
                        <w:rPr>
                          <w:color w:val="000000"/>
                          <w:spacing w:val="-9"/>
                        </w:rPr>
                        <w:t xml:space="preserve"> </w:t>
                      </w:r>
                      <w:r>
                        <w:rPr>
                          <w:color w:val="000000"/>
                        </w:rPr>
                        <w:t>termination for violating the sexual abuse or sexual harassment policies.</w:t>
                      </w:r>
                    </w:p>
                  </w:txbxContent>
                </v:textbox>
                <w10:wrap type="topAndBottom" anchorx="page"/>
              </v:shape>
            </w:pict>
          </mc:Fallback>
        </mc:AlternateContent>
      </w:r>
    </w:p>
    <w:p w14:paraId="4C162203" w14:textId="77777777" w:rsidR="002B622E" w:rsidRDefault="002B622E">
      <w:pPr>
        <w:rPr>
          <w:rFonts w:ascii="Arial"/>
        </w:rPr>
        <w:sectPr w:rsidR="002B622E">
          <w:pgSz w:w="12240" w:h="15840"/>
          <w:pgMar w:top="1160" w:right="520" w:bottom="1560" w:left="520" w:header="0" w:footer="1333" w:gutter="0"/>
          <w:cols w:space="720"/>
        </w:sectPr>
      </w:pPr>
    </w:p>
    <w:p w14:paraId="0823B685" w14:textId="77777777" w:rsidR="002B622E" w:rsidRDefault="00000000">
      <w:pPr>
        <w:pStyle w:val="BodyText"/>
        <w:ind w:left="531"/>
        <w:rPr>
          <w:rFonts w:ascii="Arial"/>
        </w:rPr>
      </w:pPr>
      <w:r>
        <w:rPr>
          <w:rFonts w:ascii="Arial"/>
          <w:noProof/>
        </w:rPr>
        <w:lastRenderedPageBreak/>
        <mc:AlternateContent>
          <mc:Choice Requires="wps">
            <w:drawing>
              <wp:inline distT="0" distB="0" distL="0" distR="0" wp14:anchorId="17C3CB1E" wp14:editId="4D53FE56">
                <wp:extent cx="6438900" cy="2635885"/>
                <wp:effectExtent l="0" t="0" r="0" b="0"/>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2635885"/>
                        </a:xfrm>
                        <a:prstGeom prst="rect">
                          <a:avLst/>
                        </a:prstGeom>
                        <a:solidFill>
                          <a:srgbClr val="F8F6F6"/>
                        </a:solidFill>
                      </wps:spPr>
                      <wps:txbx>
                        <w:txbxContent>
                          <w:p w14:paraId="73934E04" w14:textId="77777777" w:rsidR="002B622E" w:rsidRDefault="00000000">
                            <w:pPr>
                              <w:pStyle w:val="BodyText"/>
                              <w:ind w:left="28" w:right="31"/>
                              <w:jc w:val="both"/>
                              <w:rPr>
                                <w:color w:val="000000"/>
                              </w:rPr>
                            </w:pPr>
                            <w:r>
                              <w:rPr>
                                <w:b/>
                                <w:color w:val="000000"/>
                              </w:rPr>
                              <w:t xml:space="preserve">115.76 (b): </w:t>
                            </w:r>
                            <w:r>
                              <w:rPr>
                                <w:color w:val="000000"/>
                              </w:rPr>
                              <w:t>The Safe Prisons/PREA Plan, page 39, and PD-29 states that termination will be the presumptive disciplinary sanction for staff who engage in the sexual abuse. The PAQ indicated that there were no (0) staff members who violated the sexual abuse and sexual harassment policies in the previous 12 months.</w:t>
                            </w:r>
                          </w:p>
                          <w:p w14:paraId="7524D893" w14:textId="77777777" w:rsidR="002B622E" w:rsidRDefault="002B622E">
                            <w:pPr>
                              <w:pStyle w:val="BodyText"/>
                              <w:rPr>
                                <w:color w:val="000000"/>
                              </w:rPr>
                            </w:pPr>
                          </w:p>
                          <w:p w14:paraId="2195799D" w14:textId="77777777" w:rsidR="002B622E" w:rsidRDefault="00000000">
                            <w:pPr>
                              <w:pStyle w:val="BodyText"/>
                              <w:ind w:left="28" w:right="25"/>
                              <w:jc w:val="both"/>
                              <w:rPr>
                                <w:color w:val="000000"/>
                              </w:rPr>
                            </w:pPr>
                            <w:r>
                              <w:rPr>
                                <w:b/>
                                <w:color w:val="000000"/>
                              </w:rPr>
                              <w:t xml:space="preserve">115.76 (c): </w:t>
                            </w:r>
                            <w:r>
                              <w:rPr>
                                <w:color w:val="000000"/>
                              </w:rPr>
                              <w:t>The Safe Prisons/PREA Plan, page 39, PD-29 and PD-22 describes the process for disciplinary sanctions against staff. Specifically, these policies illustrate that disciplinary sanctions for violations of the agency’s sexual abuse and sexual harassment</w:t>
                            </w:r>
                            <w:r>
                              <w:rPr>
                                <w:color w:val="000000"/>
                                <w:spacing w:val="-12"/>
                              </w:rPr>
                              <w:t xml:space="preserve"> </w:t>
                            </w:r>
                            <w:r>
                              <w:rPr>
                                <w:color w:val="000000"/>
                              </w:rPr>
                              <w:t>policies</w:t>
                            </w:r>
                            <w:r>
                              <w:rPr>
                                <w:color w:val="000000"/>
                                <w:spacing w:val="-10"/>
                              </w:rPr>
                              <w:t xml:space="preserve"> </w:t>
                            </w:r>
                            <w:r>
                              <w:rPr>
                                <w:color w:val="000000"/>
                              </w:rPr>
                              <w:t>shall</w:t>
                            </w:r>
                            <w:r>
                              <w:rPr>
                                <w:color w:val="000000"/>
                                <w:spacing w:val="-12"/>
                              </w:rPr>
                              <w:t xml:space="preserve"> </w:t>
                            </w:r>
                            <w:r>
                              <w:rPr>
                                <w:color w:val="000000"/>
                              </w:rPr>
                              <w:t>be</w:t>
                            </w:r>
                            <w:r>
                              <w:rPr>
                                <w:color w:val="000000"/>
                                <w:spacing w:val="-9"/>
                              </w:rPr>
                              <w:t xml:space="preserve"> </w:t>
                            </w:r>
                            <w:r>
                              <w:rPr>
                                <w:color w:val="000000"/>
                              </w:rPr>
                              <w:t>commensurate</w:t>
                            </w:r>
                            <w:r>
                              <w:rPr>
                                <w:color w:val="000000"/>
                                <w:spacing w:val="-9"/>
                              </w:rPr>
                              <w:t xml:space="preserve"> </w:t>
                            </w:r>
                            <w:r>
                              <w:rPr>
                                <w:color w:val="000000"/>
                              </w:rPr>
                              <w:t>with</w:t>
                            </w:r>
                            <w:r>
                              <w:rPr>
                                <w:color w:val="000000"/>
                                <w:spacing w:val="-10"/>
                              </w:rPr>
                              <w:t xml:space="preserve"> </w:t>
                            </w:r>
                            <w:r>
                              <w:rPr>
                                <w:color w:val="000000"/>
                              </w:rPr>
                              <w:t>the</w:t>
                            </w:r>
                            <w:r>
                              <w:rPr>
                                <w:color w:val="000000"/>
                                <w:spacing w:val="-11"/>
                              </w:rPr>
                              <w:t xml:space="preserve"> </w:t>
                            </w:r>
                            <w:r>
                              <w:rPr>
                                <w:color w:val="000000"/>
                              </w:rPr>
                              <w:t>nature</w:t>
                            </w:r>
                            <w:r>
                              <w:rPr>
                                <w:color w:val="000000"/>
                                <w:spacing w:val="-11"/>
                              </w:rPr>
                              <w:t xml:space="preserve"> </w:t>
                            </w:r>
                            <w:r>
                              <w:rPr>
                                <w:color w:val="000000"/>
                              </w:rPr>
                              <w:t>and</w:t>
                            </w:r>
                            <w:r>
                              <w:rPr>
                                <w:color w:val="000000"/>
                                <w:spacing w:val="-9"/>
                              </w:rPr>
                              <w:t xml:space="preserve"> </w:t>
                            </w:r>
                            <w:r>
                              <w:rPr>
                                <w:color w:val="000000"/>
                              </w:rPr>
                              <w:t>circumstances</w:t>
                            </w:r>
                            <w:r>
                              <w:rPr>
                                <w:color w:val="000000"/>
                                <w:spacing w:val="-10"/>
                              </w:rPr>
                              <w:t xml:space="preserve"> </w:t>
                            </w:r>
                            <w:r>
                              <w:rPr>
                                <w:color w:val="000000"/>
                              </w:rPr>
                              <w:t>of</w:t>
                            </w:r>
                            <w:r>
                              <w:rPr>
                                <w:color w:val="000000"/>
                                <w:spacing w:val="-11"/>
                              </w:rPr>
                              <w:t xml:space="preserve"> </w:t>
                            </w:r>
                            <w:r>
                              <w:rPr>
                                <w:color w:val="000000"/>
                              </w:rPr>
                              <w:t>the</w:t>
                            </w:r>
                            <w:r>
                              <w:rPr>
                                <w:color w:val="000000"/>
                                <w:spacing w:val="-9"/>
                              </w:rPr>
                              <w:t xml:space="preserve"> </w:t>
                            </w:r>
                            <w:r>
                              <w:rPr>
                                <w:color w:val="000000"/>
                              </w:rPr>
                              <w:t>act,</w:t>
                            </w:r>
                            <w:r>
                              <w:rPr>
                                <w:color w:val="000000"/>
                                <w:spacing w:val="-11"/>
                              </w:rPr>
                              <w:t xml:space="preserve"> </w:t>
                            </w:r>
                            <w:r>
                              <w:rPr>
                                <w:color w:val="000000"/>
                              </w:rPr>
                              <w:t>the</w:t>
                            </w:r>
                            <w:r>
                              <w:rPr>
                                <w:color w:val="000000"/>
                                <w:spacing w:val="-13"/>
                              </w:rPr>
                              <w:t xml:space="preserve"> </w:t>
                            </w:r>
                            <w:r>
                              <w:rPr>
                                <w:color w:val="000000"/>
                              </w:rPr>
                              <w:t>staff</w:t>
                            </w:r>
                            <w:r>
                              <w:rPr>
                                <w:color w:val="000000"/>
                                <w:spacing w:val="-9"/>
                              </w:rPr>
                              <w:t xml:space="preserve"> </w:t>
                            </w:r>
                            <w:r>
                              <w:rPr>
                                <w:color w:val="000000"/>
                              </w:rPr>
                              <w:t>member’s</w:t>
                            </w:r>
                            <w:r>
                              <w:rPr>
                                <w:color w:val="000000"/>
                                <w:spacing w:val="-10"/>
                              </w:rPr>
                              <w:t xml:space="preserve"> </w:t>
                            </w:r>
                            <w:r>
                              <w:rPr>
                                <w:color w:val="000000"/>
                              </w:rPr>
                              <w:t>disciplinary</w:t>
                            </w:r>
                            <w:r>
                              <w:rPr>
                                <w:color w:val="000000"/>
                                <w:spacing w:val="-10"/>
                              </w:rPr>
                              <w:t xml:space="preserve"> </w:t>
                            </w:r>
                            <w:r>
                              <w:rPr>
                                <w:color w:val="000000"/>
                              </w:rPr>
                              <w:t>history and</w:t>
                            </w:r>
                            <w:r>
                              <w:rPr>
                                <w:color w:val="000000"/>
                                <w:spacing w:val="-2"/>
                              </w:rPr>
                              <w:t xml:space="preserve"> </w:t>
                            </w:r>
                            <w:r>
                              <w:rPr>
                                <w:color w:val="000000"/>
                              </w:rPr>
                              <w:t>the</w:t>
                            </w:r>
                            <w:r>
                              <w:rPr>
                                <w:color w:val="000000"/>
                                <w:spacing w:val="-5"/>
                              </w:rPr>
                              <w:t xml:space="preserve"> </w:t>
                            </w:r>
                            <w:r>
                              <w:rPr>
                                <w:color w:val="000000"/>
                              </w:rPr>
                              <w:t>sanctions</w:t>
                            </w:r>
                            <w:r>
                              <w:rPr>
                                <w:color w:val="000000"/>
                                <w:spacing w:val="-4"/>
                              </w:rPr>
                              <w:t xml:space="preserve"> </w:t>
                            </w:r>
                            <w:r>
                              <w:rPr>
                                <w:color w:val="000000"/>
                              </w:rPr>
                              <w:t>imposed</w:t>
                            </w:r>
                            <w:r>
                              <w:rPr>
                                <w:color w:val="000000"/>
                                <w:spacing w:val="-2"/>
                              </w:rPr>
                              <w:t xml:space="preserve"> </w:t>
                            </w:r>
                            <w:r>
                              <w:rPr>
                                <w:color w:val="000000"/>
                              </w:rPr>
                              <w:t>for</w:t>
                            </w:r>
                            <w:r>
                              <w:rPr>
                                <w:color w:val="000000"/>
                                <w:spacing w:val="-5"/>
                              </w:rPr>
                              <w:t xml:space="preserve"> </w:t>
                            </w:r>
                            <w:r>
                              <w:rPr>
                                <w:color w:val="000000"/>
                              </w:rPr>
                              <w:t>comparable</w:t>
                            </w:r>
                            <w:r>
                              <w:rPr>
                                <w:color w:val="000000"/>
                                <w:spacing w:val="-5"/>
                              </w:rPr>
                              <w:t xml:space="preserve"> </w:t>
                            </w:r>
                            <w:r>
                              <w:rPr>
                                <w:color w:val="000000"/>
                              </w:rPr>
                              <w:t>offense</w:t>
                            </w:r>
                            <w:r>
                              <w:rPr>
                                <w:color w:val="000000"/>
                                <w:spacing w:val="-3"/>
                              </w:rPr>
                              <w:t xml:space="preserve"> </w:t>
                            </w:r>
                            <w:r>
                              <w:rPr>
                                <w:color w:val="000000"/>
                              </w:rPr>
                              <w:t>by</w:t>
                            </w:r>
                            <w:r>
                              <w:rPr>
                                <w:color w:val="000000"/>
                                <w:spacing w:val="-2"/>
                              </w:rPr>
                              <w:t xml:space="preserve"> </w:t>
                            </w:r>
                            <w:r>
                              <w:rPr>
                                <w:color w:val="000000"/>
                              </w:rPr>
                              <w:t>other</w:t>
                            </w:r>
                            <w:r>
                              <w:rPr>
                                <w:color w:val="000000"/>
                                <w:spacing w:val="-2"/>
                              </w:rPr>
                              <w:t xml:space="preserve"> </w:t>
                            </w:r>
                            <w:r>
                              <w:rPr>
                                <w:color w:val="000000"/>
                              </w:rPr>
                              <w:t>staff</w:t>
                            </w:r>
                            <w:r>
                              <w:rPr>
                                <w:color w:val="000000"/>
                                <w:spacing w:val="-3"/>
                              </w:rPr>
                              <w:t xml:space="preserve"> </w:t>
                            </w:r>
                            <w:r>
                              <w:rPr>
                                <w:color w:val="000000"/>
                              </w:rPr>
                              <w:t>members</w:t>
                            </w:r>
                            <w:r>
                              <w:rPr>
                                <w:color w:val="000000"/>
                                <w:spacing w:val="-4"/>
                              </w:rPr>
                              <w:t xml:space="preserve"> </w:t>
                            </w:r>
                            <w:r>
                              <w:rPr>
                                <w:color w:val="000000"/>
                              </w:rPr>
                              <w:t>with</w:t>
                            </w:r>
                            <w:r>
                              <w:rPr>
                                <w:color w:val="000000"/>
                                <w:spacing w:val="-2"/>
                              </w:rPr>
                              <w:t xml:space="preserve"> </w:t>
                            </w:r>
                            <w:r>
                              <w:rPr>
                                <w:color w:val="000000"/>
                              </w:rPr>
                              <w:t>similar</w:t>
                            </w:r>
                            <w:r>
                              <w:rPr>
                                <w:color w:val="000000"/>
                                <w:spacing w:val="-3"/>
                              </w:rPr>
                              <w:t xml:space="preserve"> </w:t>
                            </w:r>
                            <w:r>
                              <w:rPr>
                                <w:color w:val="000000"/>
                              </w:rPr>
                              <w:t>histories.</w:t>
                            </w:r>
                            <w:r>
                              <w:rPr>
                                <w:color w:val="000000"/>
                                <w:spacing w:val="-3"/>
                              </w:rPr>
                              <w:t xml:space="preserve"> </w:t>
                            </w:r>
                            <w:r>
                              <w:rPr>
                                <w:color w:val="000000"/>
                              </w:rPr>
                              <w:t>The</w:t>
                            </w:r>
                            <w:r>
                              <w:rPr>
                                <w:color w:val="000000"/>
                                <w:spacing w:val="-3"/>
                              </w:rPr>
                              <w:t xml:space="preserve"> </w:t>
                            </w:r>
                            <w:r>
                              <w:rPr>
                                <w:color w:val="000000"/>
                              </w:rPr>
                              <w:t>PAQ</w:t>
                            </w:r>
                            <w:r>
                              <w:rPr>
                                <w:color w:val="000000"/>
                                <w:spacing w:val="-3"/>
                              </w:rPr>
                              <w:t xml:space="preserve"> </w:t>
                            </w:r>
                            <w:r>
                              <w:rPr>
                                <w:color w:val="000000"/>
                              </w:rPr>
                              <w:t>indicated</w:t>
                            </w:r>
                            <w:r>
                              <w:rPr>
                                <w:color w:val="000000"/>
                                <w:spacing w:val="-2"/>
                              </w:rPr>
                              <w:t xml:space="preserve"> </w:t>
                            </w:r>
                            <w:r>
                              <w:rPr>
                                <w:color w:val="000000"/>
                              </w:rPr>
                              <w:t>that</w:t>
                            </w:r>
                            <w:r>
                              <w:rPr>
                                <w:color w:val="000000"/>
                                <w:spacing w:val="-7"/>
                              </w:rPr>
                              <w:t xml:space="preserve"> </w:t>
                            </w:r>
                            <w:r>
                              <w:rPr>
                                <w:color w:val="000000"/>
                              </w:rPr>
                              <w:t>there were no (0) staff members who have been disciplined, short of termination, for violation of agency sexual abuse or sexual harassment policies in the previous 12 months.</w:t>
                            </w:r>
                          </w:p>
                          <w:p w14:paraId="7E673966" w14:textId="77777777" w:rsidR="002B622E" w:rsidRDefault="00000000">
                            <w:pPr>
                              <w:pStyle w:val="BodyText"/>
                              <w:spacing w:before="228"/>
                              <w:ind w:left="28" w:right="25"/>
                              <w:jc w:val="both"/>
                              <w:rPr>
                                <w:color w:val="000000"/>
                              </w:rPr>
                            </w:pPr>
                            <w:r>
                              <w:rPr>
                                <w:b/>
                                <w:color w:val="000000"/>
                              </w:rPr>
                              <w:t>115.76</w:t>
                            </w:r>
                            <w:r>
                              <w:rPr>
                                <w:b/>
                                <w:color w:val="000000"/>
                                <w:spacing w:val="-9"/>
                              </w:rPr>
                              <w:t xml:space="preserve"> </w:t>
                            </w:r>
                            <w:r>
                              <w:rPr>
                                <w:b/>
                                <w:color w:val="000000"/>
                              </w:rPr>
                              <w:t>(d):</w:t>
                            </w:r>
                            <w:r>
                              <w:rPr>
                                <w:b/>
                                <w:color w:val="000000"/>
                                <w:spacing w:val="-5"/>
                              </w:rPr>
                              <w:t xml:space="preserve"> </w:t>
                            </w:r>
                            <w:r>
                              <w:rPr>
                                <w:color w:val="000000"/>
                              </w:rPr>
                              <w:t>PD-22</w:t>
                            </w:r>
                            <w:r>
                              <w:rPr>
                                <w:color w:val="000000"/>
                                <w:spacing w:val="-7"/>
                              </w:rPr>
                              <w:t xml:space="preserve"> </w:t>
                            </w:r>
                            <w:r>
                              <w:rPr>
                                <w:color w:val="000000"/>
                              </w:rPr>
                              <w:t>states</w:t>
                            </w:r>
                            <w:r>
                              <w:rPr>
                                <w:color w:val="000000"/>
                                <w:spacing w:val="-8"/>
                              </w:rPr>
                              <w:t xml:space="preserve"> </w:t>
                            </w:r>
                            <w:r>
                              <w:rPr>
                                <w:color w:val="000000"/>
                              </w:rPr>
                              <w:t>that</w:t>
                            </w:r>
                            <w:r>
                              <w:rPr>
                                <w:color w:val="000000"/>
                                <w:spacing w:val="-8"/>
                              </w:rPr>
                              <w:t xml:space="preserve"> </w:t>
                            </w:r>
                            <w:r>
                              <w:rPr>
                                <w:color w:val="000000"/>
                              </w:rPr>
                              <w:t>staff</w:t>
                            </w:r>
                            <w:r>
                              <w:rPr>
                                <w:color w:val="000000"/>
                                <w:spacing w:val="-7"/>
                              </w:rPr>
                              <w:t xml:space="preserve"> </w:t>
                            </w:r>
                            <w:r>
                              <w:rPr>
                                <w:color w:val="000000"/>
                              </w:rPr>
                              <w:t>who</w:t>
                            </w:r>
                            <w:r>
                              <w:rPr>
                                <w:color w:val="000000"/>
                                <w:spacing w:val="-9"/>
                              </w:rPr>
                              <w:t xml:space="preserve"> </w:t>
                            </w:r>
                            <w:r>
                              <w:rPr>
                                <w:color w:val="000000"/>
                              </w:rPr>
                              <w:t>are</w:t>
                            </w:r>
                            <w:r>
                              <w:rPr>
                                <w:color w:val="000000"/>
                                <w:spacing w:val="-10"/>
                              </w:rPr>
                              <w:t xml:space="preserve"> </w:t>
                            </w:r>
                            <w:r>
                              <w:rPr>
                                <w:color w:val="000000"/>
                              </w:rPr>
                              <w:t>terminated</w:t>
                            </w:r>
                            <w:r>
                              <w:rPr>
                                <w:color w:val="000000"/>
                                <w:spacing w:val="-7"/>
                              </w:rPr>
                              <w:t xml:space="preserve"> </w:t>
                            </w:r>
                            <w:r>
                              <w:rPr>
                                <w:color w:val="000000"/>
                              </w:rPr>
                              <w:t>for</w:t>
                            </w:r>
                            <w:r>
                              <w:rPr>
                                <w:color w:val="000000"/>
                                <w:spacing w:val="-9"/>
                              </w:rPr>
                              <w:t xml:space="preserve"> </w:t>
                            </w:r>
                            <w:r>
                              <w:rPr>
                                <w:color w:val="000000"/>
                              </w:rPr>
                              <w:t>violating</w:t>
                            </w:r>
                            <w:r>
                              <w:rPr>
                                <w:color w:val="000000"/>
                                <w:spacing w:val="-7"/>
                              </w:rPr>
                              <w:t xml:space="preserve"> </w:t>
                            </w:r>
                            <w:r>
                              <w:rPr>
                                <w:color w:val="000000"/>
                              </w:rPr>
                              <w:t>the</w:t>
                            </w:r>
                            <w:r>
                              <w:rPr>
                                <w:color w:val="000000"/>
                                <w:spacing w:val="-10"/>
                              </w:rPr>
                              <w:t xml:space="preserve"> </w:t>
                            </w:r>
                            <w:r>
                              <w:rPr>
                                <w:color w:val="000000"/>
                              </w:rPr>
                              <w:t>sexual</w:t>
                            </w:r>
                            <w:r>
                              <w:rPr>
                                <w:color w:val="000000"/>
                                <w:spacing w:val="-8"/>
                              </w:rPr>
                              <w:t xml:space="preserve"> </w:t>
                            </w:r>
                            <w:r>
                              <w:rPr>
                                <w:color w:val="000000"/>
                              </w:rPr>
                              <w:t>abuse</w:t>
                            </w:r>
                            <w:r>
                              <w:rPr>
                                <w:color w:val="000000"/>
                                <w:spacing w:val="-7"/>
                              </w:rPr>
                              <w:t xml:space="preserve"> </w:t>
                            </w:r>
                            <w:r>
                              <w:rPr>
                                <w:color w:val="000000"/>
                              </w:rPr>
                              <w:t>or</w:t>
                            </w:r>
                            <w:r>
                              <w:rPr>
                                <w:color w:val="000000"/>
                                <w:spacing w:val="-7"/>
                              </w:rPr>
                              <w:t xml:space="preserve"> </w:t>
                            </w:r>
                            <w:r>
                              <w:rPr>
                                <w:color w:val="000000"/>
                              </w:rPr>
                              <w:t>sexual</w:t>
                            </w:r>
                            <w:r>
                              <w:rPr>
                                <w:color w:val="000000"/>
                                <w:spacing w:val="-8"/>
                              </w:rPr>
                              <w:t xml:space="preserve"> </w:t>
                            </w:r>
                            <w:r>
                              <w:rPr>
                                <w:color w:val="000000"/>
                              </w:rPr>
                              <w:t>harassment</w:t>
                            </w:r>
                            <w:r>
                              <w:rPr>
                                <w:color w:val="000000"/>
                                <w:spacing w:val="-8"/>
                              </w:rPr>
                              <w:t xml:space="preserve"> </w:t>
                            </w:r>
                            <w:r>
                              <w:rPr>
                                <w:color w:val="000000"/>
                              </w:rPr>
                              <w:t>policies,</w:t>
                            </w:r>
                            <w:r>
                              <w:rPr>
                                <w:color w:val="000000"/>
                                <w:spacing w:val="-8"/>
                              </w:rPr>
                              <w:t xml:space="preserve"> </w:t>
                            </w:r>
                            <w:r>
                              <w:rPr>
                                <w:color w:val="000000"/>
                              </w:rPr>
                              <w:t>or</w:t>
                            </w:r>
                            <w:r>
                              <w:rPr>
                                <w:color w:val="000000"/>
                                <w:spacing w:val="-9"/>
                              </w:rPr>
                              <w:t xml:space="preserve"> </w:t>
                            </w:r>
                            <w:r>
                              <w:rPr>
                                <w:color w:val="000000"/>
                              </w:rPr>
                              <w:t>staff</w:t>
                            </w:r>
                            <w:r>
                              <w:rPr>
                                <w:color w:val="000000"/>
                                <w:spacing w:val="-9"/>
                              </w:rPr>
                              <w:t xml:space="preserve"> </w:t>
                            </w:r>
                            <w:r>
                              <w:rPr>
                                <w:color w:val="000000"/>
                              </w:rPr>
                              <w:t>who resign</w:t>
                            </w:r>
                            <w:r>
                              <w:rPr>
                                <w:color w:val="000000"/>
                                <w:spacing w:val="-4"/>
                              </w:rPr>
                              <w:t xml:space="preserve"> </w:t>
                            </w:r>
                            <w:r>
                              <w:rPr>
                                <w:color w:val="000000"/>
                              </w:rPr>
                              <w:t>prior</w:t>
                            </w:r>
                            <w:r>
                              <w:rPr>
                                <w:color w:val="000000"/>
                                <w:spacing w:val="-5"/>
                              </w:rPr>
                              <w:t xml:space="preserve"> </w:t>
                            </w:r>
                            <w:r>
                              <w:rPr>
                                <w:color w:val="000000"/>
                              </w:rPr>
                              <w:t>to</w:t>
                            </w:r>
                            <w:r>
                              <w:rPr>
                                <w:color w:val="000000"/>
                                <w:spacing w:val="-4"/>
                              </w:rPr>
                              <w:t xml:space="preserve"> </w:t>
                            </w:r>
                            <w:r>
                              <w:rPr>
                                <w:color w:val="000000"/>
                              </w:rPr>
                              <w:t>being</w:t>
                            </w:r>
                            <w:r>
                              <w:rPr>
                                <w:color w:val="000000"/>
                                <w:spacing w:val="-4"/>
                              </w:rPr>
                              <w:t xml:space="preserve"> </w:t>
                            </w:r>
                            <w:r>
                              <w:rPr>
                                <w:color w:val="000000"/>
                              </w:rPr>
                              <w:t>terminated,</w:t>
                            </w:r>
                            <w:r>
                              <w:rPr>
                                <w:color w:val="000000"/>
                                <w:spacing w:val="-5"/>
                              </w:rPr>
                              <w:t xml:space="preserve"> </w:t>
                            </w:r>
                            <w:r>
                              <w:rPr>
                                <w:color w:val="000000"/>
                              </w:rPr>
                              <w:t>will</w:t>
                            </w:r>
                            <w:r>
                              <w:rPr>
                                <w:color w:val="000000"/>
                                <w:spacing w:val="-6"/>
                              </w:rPr>
                              <w:t xml:space="preserve"> </w:t>
                            </w:r>
                            <w:r>
                              <w:rPr>
                                <w:color w:val="000000"/>
                              </w:rPr>
                              <w:t>be</w:t>
                            </w:r>
                            <w:r>
                              <w:rPr>
                                <w:color w:val="000000"/>
                                <w:spacing w:val="-7"/>
                              </w:rPr>
                              <w:t xml:space="preserve"> </w:t>
                            </w:r>
                            <w:r>
                              <w:rPr>
                                <w:color w:val="000000"/>
                              </w:rPr>
                              <w:t>reported</w:t>
                            </w:r>
                            <w:r>
                              <w:rPr>
                                <w:color w:val="000000"/>
                                <w:spacing w:val="-6"/>
                              </w:rPr>
                              <w:t xml:space="preserve"> </w:t>
                            </w:r>
                            <w:r>
                              <w:rPr>
                                <w:color w:val="000000"/>
                              </w:rPr>
                              <w:t>to</w:t>
                            </w:r>
                            <w:r>
                              <w:rPr>
                                <w:color w:val="000000"/>
                                <w:spacing w:val="-5"/>
                              </w:rPr>
                              <w:t xml:space="preserve"> </w:t>
                            </w:r>
                            <w:r>
                              <w:rPr>
                                <w:color w:val="000000"/>
                              </w:rPr>
                              <w:t>law</w:t>
                            </w:r>
                            <w:r>
                              <w:rPr>
                                <w:color w:val="000000"/>
                                <w:spacing w:val="-5"/>
                              </w:rPr>
                              <w:t xml:space="preserve"> </w:t>
                            </w:r>
                            <w:r>
                              <w:rPr>
                                <w:color w:val="000000"/>
                              </w:rPr>
                              <w:t>enforcement</w:t>
                            </w:r>
                            <w:r>
                              <w:rPr>
                                <w:color w:val="000000"/>
                                <w:spacing w:val="-6"/>
                              </w:rPr>
                              <w:t xml:space="preserve"> </w:t>
                            </w:r>
                            <w:r>
                              <w:rPr>
                                <w:color w:val="000000"/>
                              </w:rPr>
                              <w:t>agencies,</w:t>
                            </w:r>
                            <w:r>
                              <w:rPr>
                                <w:color w:val="000000"/>
                                <w:spacing w:val="-5"/>
                              </w:rPr>
                              <w:t xml:space="preserve"> </w:t>
                            </w:r>
                            <w:r>
                              <w:rPr>
                                <w:color w:val="000000"/>
                              </w:rPr>
                              <w:t>unless</w:t>
                            </w:r>
                            <w:r>
                              <w:rPr>
                                <w:color w:val="000000"/>
                                <w:spacing w:val="-7"/>
                              </w:rPr>
                              <w:t xml:space="preserve"> </w:t>
                            </w:r>
                            <w:r>
                              <w:rPr>
                                <w:color w:val="000000"/>
                              </w:rPr>
                              <w:t>the</w:t>
                            </w:r>
                            <w:r>
                              <w:rPr>
                                <w:color w:val="000000"/>
                                <w:spacing w:val="-5"/>
                              </w:rPr>
                              <w:t xml:space="preserve"> </w:t>
                            </w:r>
                            <w:r>
                              <w:rPr>
                                <w:color w:val="000000"/>
                              </w:rPr>
                              <w:t>activity</w:t>
                            </w:r>
                            <w:r>
                              <w:rPr>
                                <w:color w:val="000000"/>
                                <w:spacing w:val="-5"/>
                              </w:rPr>
                              <w:t xml:space="preserve"> </w:t>
                            </w:r>
                            <w:r>
                              <w:rPr>
                                <w:color w:val="000000"/>
                              </w:rPr>
                              <w:t>was</w:t>
                            </w:r>
                            <w:r>
                              <w:rPr>
                                <w:color w:val="000000"/>
                                <w:spacing w:val="-6"/>
                              </w:rPr>
                              <w:t xml:space="preserve"> </w:t>
                            </w:r>
                            <w:r>
                              <w:rPr>
                                <w:color w:val="000000"/>
                              </w:rPr>
                              <w:t>clearly</w:t>
                            </w:r>
                            <w:r>
                              <w:rPr>
                                <w:color w:val="000000"/>
                                <w:spacing w:val="-7"/>
                              </w:rPr>
                              <w:t xml:space="preserve"> </w:t>
                            </w:r>
                            <w:r>
                              <w:rPr>
                                <w:color w:val="000000"/>
                              </w:rPr>
                              <w:t>not</w:t>
                            </w:r>
                            <w:r>
                              <w:rPr>
                                <w:color w:val="000000"/>
                                <w:spacing w:val="-6"/>
                              </w:rPr>
                              <w:t xml:space="preserve"> </w:t>
                            </w:r>
                            <w:r>
                              <w:rPr>
                                <w:color w:val="000000"/>
                              </w:rPr>
                              <w:t>criminal, and to</w:t>
                            </w:r>
                            <w:r>
                              <w:rPr>
                                <w:color w:val="000000"/>
                                <w:spacing w:val="-5"/>
                              </w:rPr>
                              <w:t xml:space="preserve"> </w:t>
                            </w:r>
                            <w:r>
                              <w:rPr>
                                <w:color w:val="000000"/>
                              </w:rPr>
                              <w:t>relevant</w:t>
                            </w:r>
                            <w:r>
                              <w:rPr>
                                <w:color w:val="000000"/>
                                <w:spacing w:val="-5"/>
                              </w:rPr>
                              <w:t xml:space="preserve"> </w:t>
                            </w:r>
                            <w:r>
                              <w:rPr>
                                <w:color w:val="000000"/>
                              </w:rPr>
                              <w:t>licensing</w:t>
                            </w:r>
                            <w:r>
                              <w:rPr>
                                <w:color w:val="000000"/>
                                <w:spacing w:val="-6"/>
                              </w:rPr>
                              <w:t xml:space="preserve"> </w:t>
                            </w:r>
                            <w:r>
                              <w:rPr>
                                <w:color w:val="000000"/>
                              </w:rPr>
                              <w:t>bodies.</w:t>
                            </w:r>
                            <w:r>
                              <w:rPr>
                                <w:color w:val="000000"/>
                                <w:spacing w:val="-5"/>
                              </w:rPr>
                              <w:t xml:space="preserve"> </w:t>
                            </w:r>
                            <w:r>
                              <w:rPr>
                                <w:color w:val="000000"/>
                              </w:rPr>
                              <w:t>The</w:t>
                            </w:r>
                            <w:r>
                              <w:rPr>
                                <w:color w:val="000000"/>
                                <w:spacing w:val="-5"/>
                              </w:rPr>
                              <w:t xml:space="preserve"> </w:t>
                            </w:r>
                            <w:r>
                              <w:rPr>
                                <w:color w:val="000000"/>
                              </w:rPr>
                              <w:t>PAQ</w:t>
                            </w:r>
                            <w:r>
                              <w:rPr>
                                <w:color w:val="000000"/>
                                <w:spacing w:val="-5"/>
                              </w:rPr>
                              <w:t xml:space="preserve"> </w:t>
                            </w:r>
                            <w:r>
                              <w:rPr>
                                <w:color w:val="000000"/>
                              </w:rPr>
                              <w:t>indicated</w:t>
                            </w:r>
                            <w:r>
                              <w:rPr>
                                <w:color w:val="000000"/>
                                <w:spacing w:val="-6"/>
                              </w:rPr>
                              <w:t xml:space="preserve"> </w:t>
                            </w:r>
                            <w:r>
                              <w:rPr>
                                <w:color w:val="000000"/>
                              </w:rPr>
                              <w:t>that</w:t>
                            </w:r>
                            <w:r>
                              <w:rPr>
                                <w:color w:val="000000"/>
                                <w:spacing w:val="-5"/>
                              </w:rPr>
                              <w:t xml:space="preserve"> </w:t>
                            </w:r>
                            <w:r>
                              <w:rPr>
                                <w:color w:val="000000"/>
                              </w:rPr>
                              <w:t>there</w:t>
                            </w:r>
                            <w:r>
                              <w:rPr>
                                <w:color w:val="000000"/>
                                <w:spacing w:val="-5"/>
                              </w:rPr>
                              <w:t xml:space="preserve"> </w:t>
                            </w:r>
                            <w:r>
                              <w:rPr>
                                <w:color w:val="000000"/>
                              </w:rPr>
                              <w:t>were</w:t>
                            </w:r>
                            <w:r>
                              <w:rPr>
                                <w:color w:val="000000"/>
                                <w:spacing w:val="-5"/>
                              </w:rPr>
                              <w:t xml:space="preserve"> </w:t>
                            </w:r>
                            <w:r>
                              <w:rPr>
                                <w:color w:val="000000"/>
                              </w:rPr>
                              <w:t>no</w:t>
                            </w:r>
                            <w:r>
                              <w:rPr>
                                <w:color w:val="000000"/>
                                <w:spacing w:val="-6"/>
                              </w:rPr>
                              <w:t xml:space="preserve"> </w:t>
                            </w:r>
                            <w:r>
                              <w:rPr>
                                <w:color w:val="000000"/>
                              </w:rPr>
                              <w:t>(0)</w:t>
                            </w:r>
                            <w:r>
                              <w:rPr>
                                <w:color w:val="000000"/>
                                <w:spacing w:val="-5"/>
                              </w:rPr>
                              <w:t xml:space="preserve"> </w:t>
                            </w:r>
                            <w:r>
                              <w:rPr>
                                <w:color w:val="000000"/>
                              </w:rPr>
                              <w:t>staff</w:t>
                            </w:r>
                            <w:r>
                              <w:rPr>
                                <w:color w:val="000000"/>
                                <w:spacing w:val="-6"/>
                              </w:rPr>
                              <w:t xml:space="preserve"> </w:t>
                            </w:r>
                            <w:r>
                              <w:rPr>
                                <w:color w:val="000000"/>
                              </w:rPr>
                              <w:t>members</w:t>
                            </w:r>
                            <w:r>
                              <w:rPr>
                                <w:color w:val="000000"/>
                                <w:spacing w:val="-5"/>
                              </w:rPr>
                              <w:t xml:space="preserve"> </w:t>
                            </w:r>
                            <w:r>
                              <w:rPr>
                                <w:color w:val="000000"/>
                              </w:rPr>
                              <w:t>who</w:t>
                            </w:r>
                            <w:r>
                              <w:rPr>
                                <w:color w:val="000000"/>
                                <w:spacing w:val="-8"/>
                              </w:rPr>
                              <w:t xml:space="preserve"> </w:t>
                            </w:r>
                            <w:r>
                              <w:rPr>
                                <w:color w:val="000000"/>
                              </w:rPr>
                              <w:t>violated</w:t>
                            </w:r>
                            <w:r>
                              <w:rPr>
                                <w:color w:val="000000"/>
                                <w:spacing w:val="-4"/>
                              </w:rPr>
                              <w:t xml:space="preserve"> </w:t>
                            </w:r>
                            <w:r>
                              <w:rPr>
                                <w:color w:val="000000"/>
                              </w:rPr>
                              <w:t>the</w:t>
                            </w:r>
                            <w:r>
                              <w:rPr>
                                <w:color w:val="000000"/>
                                <w:spacing w:val="-6"/>
                              </w:rPr>
                              <w:t xml:space="preserve"> </w:t>
                            </w:r>
                            <w:r>
                              <w:rPr>
                                <w:color w:val="000000"/>
                              </w:rPr>
                              <w:t>sexual</w:t>
                            </w:r>
                            <w:r>
                              <w:rPr>
                                <w:color w:val="000000"/>
                                <w:spacing w:val="-7"/>
                              </w:rPr>
                              <w:t xml:space="preserve"> </w:t>
                            </w:r>
                            <w:r>
                              <w:rPr>
                                <w:color w:val="000000"/>
                              </w:rPr>
                              <w:t>abuse</w:t>
                            </w:r>
                            <w:r>
                              <w:rPr>
                                <w:color w:val="000000"/>
                                <w:spacing w:val="-5"/>
                              </w:rPr>
                              <w:t xml:space="preserve"> </w:t>
                            </w:r>
                            <w:r>
                              <w:rPr>
                                <w:color w:val="000000"/>
                              </w:rPr>
                              <w:t>and</w:t>
                            </w:r>
                            <w:r>
                              <w:rPr>
                                <w:color w:val="000000"/>
                                <w:spacing w:val="-6"/>
                              </w:rPr>
                              <w:t xml:space="preserve"> </w:t>
                            </w:r>
                            <w:r>
                              <w:rPr>
                                <w:color w:val="000000"/>
                              </w:rPr>
                              <w:t>sexual harassment policies in the previous 12 months.</w:t>
                            </w:r>
                          </w:p>
                          <w:p w14:paraId="5911F531" w14:textId="77777777" w:rsidR="002B622E" w:rsidRDefault="002B622E">
                            <w:pPr>
                              <w:pStyle w:val="BodyText"/>
                              <w:spacing w:before="2"/>
                              <w:rPr>
                                <w:color w:val="000000"/>
                              </w:rPr>
                            </w:pPr>
                          </w:p>
                          <w:p w14:paraId="20F82B73" w14:textId="77777777" w:rsidR="002B622E" w:rsidRDefault="00000000">
                            <w:pPr>
                              <w:pStyle w:val="BodyText"/>
                              <w:spacing w:before="1"/>
                              <w:ind w:left="28"/>
                              <w:rPr>
                                <w:color w:val="000000"/>
                              </w:rPr>
                            </w:pPr>
                            <w:r>
                              <w:rPr>
                                <w:color w:val="000000"/>
                              </w:rPr>
                              <w:t>Based</w:t>
                            </w:r>
                            <w:r>
                              <w:rPr>
                                <w:color w:val="000000"/>
                                <w:spacing w:val="-3"/>
                              </w:rPr>
                              <w:t xml:space="preserve"> </w:t>
                            </w:r>
                            <w:r>
                              <w:rPr>
                                <w:color w:val="000000"/>
                              </w:rPr>
                              <w:t>on</w:t>
                            </w:r>
                            <w:r>
                              <w:rPr>
                                <w:color w:val="000000"/>
                                <w:spacing w:val="-2"/>
                              </w:rPr>
                              <w:t xml:space="preserve"> </w:t>
                            </w:r>
                            <w:r>
                              <w:rPr>
                                <w:color w:val="000000"/>
                              </w:rPr>
                              <w:t>a</w:t>
                            </w:r>
                            <w:r>
                              <w:rPr>
                                <w:color w:val="000000"/>
                                <w:spacing w:val="-4"/>
                              </w:rPr>
                              <w:t xml:space="preserve"> </w:t>
                            </w:r>
                            <w:r>
                              <w:rPr>
                                <w:color w:val="000000"/>
                              </w:rPr>
                              <w:t>review</w:t>
                            </w:r>
                            <w:r>
                              <w:rPr>
                                <w:color w:val="000000"/>
                                <w:spacing w:val="-3"/>
                              </w:rPr>
                              <w:t xml:space="preserve"> </w:t>
                            </w:r>
                            <w:r>
                              <w:rPr>
                                <w:color w:val="000000"/>
                              </w:rPr>
                              <w:t>of</w:t>
                            </w:r>
                            <w:r>
                              <w:rPr>
                                <w:color w:val="000000"/>
                                <w:spacing w:val="-6"/>
                              </w:rPr>
                              <w:t xml:space="preserve"> </w:t>
                            </w:r>
                            <w:r>
                              <w:rPr>
                                <w:color w:val="000000"/>
                              </w:rPr>
                              <w:t>the</w:t>
                            </w:r>
                            <w:r>
                              <w:rPr>
                                <w:color w:val="000000"/>
                                <w:spacing w:val="-3"/>
                              </w:rPr>
                              <w:t xml:space="preserve"> </w:t>
                            </w:r>
                            <w:r>
                              <w:rPr>
                                <w:color w:val="000000"/>
                              </w:rPr>
                              <w:t>PAQ,</w:t>
                            </w:r>
                            <w:r>
                              <w:rPr>
                                <w:color w:val="000000"/>
                                <w:spacing w:val="-3"/>
                              </w:rPr>
                              <w:t xml:space="preserve"> </w:t>
                            </w:r>
                            <w:r>
                              <w:rPr>
                                <w:color w:val="000000"/>
                              </w:rPr>
                              <w:t>the</w:t>
                            </w:r>
                            <w:r>
                              <w:rPr>
                                <w:color w:val="000000"/>
                                <w:spacing w:val="-4"/>
                              </w:rPr>
                              <w:t xml:space="preserve"> </w:t>
                            </w:r>
                            <w:r>
                              <w:rPr>
                                <w:color w:val="000000"/>
                              </w:rPr>
                              <w:t>Safe</w:t>
                            </w:r>
                            <w:r>
                              <w:rPr>
                                <w:color w:val="000000"/>
                                <w:spacing w:val="-3"/>
                              </w:rPr>
                              <w:t xml:space="preserve"> </w:t>
                            </w:r>
                            <w:r>
                              <w:rPr>
                                <w:color w:val="000000"/>
                              </w:rPr>
                              <w:t>Prisons/PREA</w:t>
                            </w:r>
                            <w:r>
                              <w:rPr>
                                <w:color w:val="000000"/>
                                <w:spacing w:val="-4"/>
                              </w:rPr>
                              <w:t xml:space="preserve"> </w:t>
                            </w:r>
                            <w:r>
                              <w:rPr>
                                <w:color w:val="000000"/>
                              </w:rPr>
                              <w:t>Plan,</w:t>
                            </w:r>
                            <w:r>
                              <w:rPr>
                                <w:color w:val="000000"/>
                                <w:spacing w:val="-1"/>
                              </w:rPr>
                              <w:t xml:space="preserve"> </w:t>
                            </w:r>
                            <w:r>
                              <w:rPr>
                                <w:color w:val="000000"/>
                              </w:rPr>
                              <w:t>PD-22,</w:t>
                            </w:r>
                            <w:r>
                              <w:rPr>
                                <w:color w:val="000000"/>
                                <w:spacing w:val="-3"/>
                              </w:rPr>
                              <w:t xml:space="preserve"> </w:t>
                            </w:r>
                            <w:r>
                              <w:rPr>
                                <w:color w:val="000000"/>
                              </w:rPr>
                              <w:t>and</w:t>
                            </w:r>
                            <w:r>
                              <w:rPr>
                                <w:color w:val="000000"/>
                                <w:spacing w:val="-3"/>
                              </w:rPr>
                              <w:t xml:space="preserve"> </w:t>
                            </w:r>
                            <w:r>
                              <w:rPr>
                                <w:color w:val="000000"/>
                              </w:rPr>
                              <w:t>PD-29,</w:t>
                            </w:r>
                            <w:r>
                              <w:rPr>
                                <w:color w:val="000000"/>
                                <w:spacing w:val="-3"/>
                              </w:rPr>
                              <w:t xml:space="preserve"> </w:t>
                            </w:r>
                            <w:r>
                              <w:rPr>
                                <w:color w:val="000000"/>
                              </w:rPr>
                              <w:t>this</w:t>
                            </w:r>
                            <w:r>
                              <w:rPr>
                                <w:color w:val="000000"/>
                                <w:spacing w:val="-5"/>
                              </w:rPr>
                              <w:t xml:space="preserve"> </w:t>
                            </w:r>
                            <w:r>
                              <w:rPr>
                                <w:color w:val="000000"/>
                              </w:rPr>
                              <w:t>standard</w:t>
                            </w:r>
                            <w:r>
                              <w:rPr>
                                <w:color w:val="000000"/>
                                <w:spacing w:val="-2"/>
                              </w:rPr>
                              <w:t xml:space="preserve"> </w:t>
                            </w:r>
                            <w:r>
                              <w:rPr>
                                <w:color w:val="000000"/>
                              </w:rPr>
                              <w:t>is</w:t>
                            </w:r>
                            <w:r>
                              <w:rPr>
                                <w:color w:val="000000"/>
                                <w:spacing w:val="-4"/>
                              </w:rPr>
                              <w:t xml:space="preserve"> </w:t>
                            </w:r>
                            <w:r>
                              <w:rPr>
                                <w:color w:val="000000"/>
                              </w:rPr>
                              <w:t>determined</w:t>
                            </w:r>
                            <w:r>
                              <w:rPr>
                                <w:color w:val="000000"/>
                                <w:spacing w:val="-5"/>
                              </w:rPr>
                              <w:t xml:space="preserve"> </w:t>
                            </w:r>
                            <w:r>
                              <w:rPr>
                                <w:color w:val="000000"/>
                              </w:rPr>
                              <w:t>to</w:t>
                            </w:r>
                            <w:r>
                              <w:rPr>
                                <w:color w:val="000000"/>
                                <w:spacing w:val="-2"/>
                              </w:rPr>
                              <w:t xml:space="preserve"> </w:t>
                            </w:r>
                            <w:r>
                              <w:rPr>
                                <w:color w:val="000000"/>
                              </w:rPr>
                              <w:t>be</w:t>
                            </w:r>
                            <w:r>
                              <w:rPr>
                                <w:color w:val="000000"/>
                                <w:spacing w:val="-4"/>
                              </w:rPr>
                              <w:t xml:space="preserve"> </w:t>
                            </w:r>
                            <w:r>
                              <w:rPr>
                                <w:color w:val="000000"/>
                                <w:spacing w:val="-2"/>
                              </w:rPr>
                              <w:t>compliant.</w:t>
                            </w:r>
                          </w:p>
                        </w:txbxContent>
                      </wps:txbx>
                      <wps:bodyPr wrap="square" lIns="0" tIns="0" rIns="0" bIns="0" rtlCol="0">
                        <a:noAutofit/>
                      </wps:bodyPr>
                    </wps:wsp>
                  </a:graphicData>
                </a:graphic>
              </wp:inline>
            </w:drawing>
          </mc:Choice>
          <mc:Fallback>
            <w:pict>
              <v:shape w14:anchorId="17C3CB1E" id="Textbox 143" o:spid="_x0000_s1106" type="#_x0000_t202" style="width:507pt;height:20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" fillcolor="#f8f6f6" stroked="f">
                <v:textbox inset="0,0,0,0">
                  <w:txbxContent>
                    <w:p w14:paraId="73934E04" w14:textId="77777777" w:rsidR="002B622E" w:rsidRDefault="00000000">
                      <w:pPr>
                        <w:pStyle w:val="BodyText"/>
                        <w:ind w:left="28" w:right="31"/>
                        <w:jc w:val="both"/>
                        <w:rPr>
                          <w:color w:val="000000"/>
                        </w:rPr>
                      </w:pPr>
                      <w:r>
                        <w:rPr>
                          <w:b/>
                          <w:color w:val="000000"/>
                        </w:rPr>
                        <w:t xml:space="preserve">115.76 (b): </w:t>
                      </w:r>
                      <w:r>
                        <w:rPr>
                          <w:color w:val="000000"/>
                        </w:rPr>
                        <w:t>The Safe Prisons/PREA Plan, page 39, and PD-29 states that termination will be the presumptive disciplinary sanction for staff who engage in the sexual abuse. The PAQ indicated that there were no (0) staff members who violated the sexual abuse and sexual harassment policies in the previous 12 months.</w:t>
                      </w:r>
                    </w:p>
                    <w:p w14:paraId="7524D893" w14:textId="77777777" w:rsidR="002B622E" w:rsidRDefault="002B622E">
                      <w:pPr>
                        <w:pStyle w:val="BodyText"/>
                        <w:rPr>
                          <w:color w:val="000000"/>
                        </w:rPr>
                      </w:pPr>
                    </w:p>
                    <w:p w14:paraId="2195799D" w14:textId="77777777" w:rsidR="002B622E" w:rsidRDefault="00000000">
                      <w:pPr>
                        <w:pStyle w:val="BodyText"/>
                        <w:ind w:left="28" w:right="25"/>
                        <w:jc w:val="both"/>
                        <w:rPr>
                          <w:color w:val="000000"/>
                        </w:rPr>
                      </w:pPr>
                      <w:r>
                        <w:rPr>
                          <w:b/>
                          <w:color w:val="000000"/>
                        </w:rPr>
                        <w:t xml:space="preserve">115.76 (c): </w:t>
                      </w:r>
                      <w:r>
                        <w:rPr>
                          <w:color w:val="000000"/>
                        </w:rPr>
                        <w:t>The Safe Prisons/PREA Plan, page 39, PD-29 and PD-22 describes the process for disciplinary sanctions against staff. Specifically, these policies illustrate that disciplinary sanctions for violations of the agency’s sexual abuse and sexual harassment</w:t>
                      </w:r>
                      <w:r>
                        <w:rPr>
                          <w:color w:val="000000"/>
                          <w:spacing w:val="-12"/>
                        </w:rPr>
                        <w:t xml:space="preserve"> </w:t>
                      </w:r>
                      <w:r>
                        <w:rPr>
                          <w:color w:val="000000"/>
                        </w:rPr>
                        <w:t>policies</w:t>
                      </w:r>
                      <w:r>
                        <w:rPr>
                          <w:color w:val="000000"/>
                          <w:spacing w:val="-10"/>
                        </w:rPr>
                        <w:t xml:space="preserve"> </w:t>
                      </w:r>
                      <w:r>
                        <w:rPr>
                          <w:color w:val="000000"/>
                        </w:rPr>
                        <w:t>shall</w:t>
                      </w:r>
                      <w:r>
                        <w:rPr>
                          <w:color w:val="000000"/>
                          <w:spacing w:val="-12"/>
                        </w:rPr>
                        <w:t xml:space="preserve"> </w:t>
                      </w:r>
                      <w:r>
                        <w:rPr>
                          <w:color w:val="000000"/>
                        </w:rPr>
                        <w:t>be</w:t>
                      </w:r>
                      <w:r>
                        <w:rPr>
                          <w:color w:val="000000"/>
                          <w:spacing w:val="-9"/>
                        </w:rPr>
                        <w:t xml:space="preserve"> </w:t>
                      </w:r>
                      <w:r>
                        <w:rPr>
                          <w:color w:val="000000"/>
                        </w:rPr>
                        <w:t>commensurate</w:t>
                      </w:r>
                      <w:r>
                        <w:rPr>
                          <w:color w:val="000000"/>
                          <w:spacing w:val="-9"/>
                        </w:rPr>
                        <w:t xml:space="preserve"> </w:t>
                      </w:r>
                      <w:r>
                        <w:rPr>
                          <w:color w:val="000000"/>
                        </w:rPr>
                        <w:t>with</w:t>
                      </w:r>
                      <w:r>
                        <w:rPr>
                          <w:color w:val="000000"/>
                          <w:spacing w:val="-10"/>
                        </w:rPr>
                        <w:t xml:space="preserve"> </w:t>
                      </w:r>
                      <w:r>
                        <w:rPr>
                          <w:color w:val="000000"/>
                        </w:rPr>
                        <w:t>the</w:t>
                      </w:r>
                      <w:r>
                        <w:rPr>
                          <w:color w:val="000000"/>
                          <w:spacing w:val="-11"/>
                        </w:rPr>
                        <w:t xml:space="preserve"> </w:t>
                      </w:r>
                      <w:r>
                        <w:rPr>
                          <w:color w:val="000000"/>
                        </w:rPr>
                        <w:t>nature</w:t>
                      </w:r>
                      <w:r>
                        <w:rPr>
                          <w:color w:val="000000"/>
                          <w:spacing w:val="-11"/>
                        </w:rPr>
                        <w:t xml:space="preserve"> </w:t>
                      </w:r>
                      <w:r>
                        <w:rPr>
                          <w:color w:val="000000"/>
                        </w:rPr>
                        <w:t>and</w:t>
                      </w:r>
                      <w:r>
                        <w:rPr>
                          <w:color w:val="000000"/>
                          <w:spacing w:val="-9"/>
                        </w:rPr>
                        <w:t xml:space="preserve"> </w:t>
                      </w:r>
                      <w:r>
                        <w:rPr>
                          <w:color w:val="000000"/>
                        </w:rPr>
                        <w:t>circumstances</w:t>
                      </w:r>
                      <w:r>
                        <w:rPr>
                          <w:color w:val="000000"/>
                          <w:spacing w:val="-10"/>
                        </w:rPr>
                        <w:t xml:space="preserve"> </w:t>
                      </w:r>
                      <w:r>
                        <w:rPr>
                          <w:color w:val="000000"/>
                        </w:rPr>
                        <w:t>of</w:t>
                      </w:r>
                      <w:r>
                        <w:rPr>
                          <w:color w:val="000000"/>
                          <w:spacing w:val="-11"/>
                        </w:rPr>
                        <w:t xml:space="preserve"> </w:t>
                      </w:r>
                      <w:r>
                        <w:rPr>
                          <w:color w:val="000000"/>
                        </w:rPr>
                        <w:t>the</w:t>
                      </w:r>
                      <w:r>
                        <w:rPr>
                          <w:color w:val="000000"/>
                          <w:spacing w:val="-9"/>
                        </w:rPr>
                        <w:t xml:space="preserve"> </w:t>
                      </w:r>
                      <w:r>
                        <w:rPr>
                          <w:color w:val="000000"/>
                        </w:rPr>
                        <w:t>act,</w:t>
                      </w:r>
                      <w:r>
                        <w:rPr>
                          <w:color w:val="000000"/>
                          <w:spacing w:val="-11"/>
                        </w:rPr>
                        <w:t xml:space="preserve"> </w:t>
                      </w:r>
                      <w:r>
                        <w:rPr>
                          <w:color w:val="000000"/>
                        </w:rPr>
                        <w:t>the</w:t>
                      </w:r>
                      <w:r>
                        <w:rPr>
                          <w:color w:val="000000"/>
                          <w:spacing w:val="-13"/>
                        </w:rPr>
                        <w:t xml:space="preserve"> </w:t>
                      </w:r>
                      <w:r>
                        <w:rPr>
                          <w:color w:val="000000"/>
                        </w:rPr>
                        <w:t>staff</w:t>
                      </w:r>
                      <w:r>
                        <w:rPr>
                          <w:color w:val="000000"/>
                          <w:spacing w:val="-9"/>
                        </w:rPr>
                        <w:t xml:space="preserve"> </w:t>
                      </w:r>
                      <w:r>
                        <w:rPr>
                          <w:color w:val="000000"/>
                        </w:rPr>
                        <w:t>member’s</w:t>
                      </w:r>
                      <w:r>
                        <w:rPr>
                          <w:color w:val="000000"/>
                          <w:spacing w:val="-10"/>
                        </w:rPr>
                        <w:t xml:space="preserve"> </w:t>
                      </w:r>
                      <w:r>
                        <w:rPr>
                          <w:color w:val="000000"/>
                        </w:rPr>
                        <w:t>disciplinary</w:t>
                      </w:r>
                      <w:r>
                        <w:rPr>
                          <w:color w:val="000000"/>
                          <w:spacing w:val="-10"/>
                        </w:rPr>
                        <w:t xml:space="preserve"> </w:t>
                      </w:r>
                      <w:r>
                        <w:rPr>
                          <w:color w:val="000000"/>
                        </w:rPr>
                        <w:t>history and</w:t>
                      </w:r>
                      <w:r>
                        <w:rPr>
                          <w:color w:val="000000"/>
                          <w:spacing w:val="-2"/>
                        </w:rPr>
                        <w:t xml:space="preserve"> </w:t>
                      </w:r>
                      <w:r>
                        <w:rPr>
                          <w:color w:val="000000"/>
                        </w:rPr>
                        <w:t>the</w:t>
                      </w:r>
                      <w:r>
                        <w:rPr>
                          <w:color w:val="000000"/>
                          <w:spacing w:val="-5"/>
                        </w:rPr>
                        <w:t xml:space="preserve"> </w:t>
                      </w:r>
                      <w:r>
                        <w:rPr>
                          <w:color w:val="000000"/>
                        </w:rPr>
                        <w:t>sanctions</w:t>
                      </w:r>
                      <w:r>
                        <w:rPr>
                          <w:color w:val="000000"/>
                          <w:spacing w:val="-4"/>
                        </w:rPr>
                        <w:t xml:space="preserve"> </w:t>
                      </w:r>
                      <w:r>
                        <w:rPr>
                          <w:color w:val="000000"/>
                        </w:rPr>
                        <w:t>imposed</w:t>
                      </w:r>
                      <w:r>
                        <w:rPr>
                          <w:color w:val="000000"/>
                          <w:spacing w:val="-2"/>
                        </w:rPr>
                        <w:t xml:space="preserve"> </w:t>
                      </w:r>
                      <w:r>
                        <w:rPr>
                          <w:color w:val="000000"/>
                        </w:rPr>
                        <w:t>for</w:t>
                      </w:r>
                      <w:r>
                        <w:rPr>
                          <w:color w:val="000000"/>
                          <w:spacing w:val="-5"/>
                        </w:rPr>
                        <w:t xml:space="preserve"> </w:t>
                      </w:r>
                      <w:r>
                        <w:rPr>
                          <w:color w:val="000000"/>
                        </w:rPr>
                        <w:t>comparable</w:t>
                      </w:r>
                      <w:r>
                        <w:rPr>
                          <w:color w:val="000000"/>
                          <w:spacing w:val="-5"/>
                        </w:rPr>
                        <w:t xml:space="preserve"> </w:t>
                      </w:r>
                      <w:r>
                        <w:rPr>
                          <w:color w:val="000000"/>
                        </w:rPr>
                        <w:t>offense</w:t>
                      </w:r>
                      <w:r>
                        <w:rPr>
                          <w:color w:val="000000"/>
                          <w:spacing w:val="-3"/>
                        </w:rPr>
                        <w:t xml:space="preserve"> </w:t>
                      </w:r>
                      <w:r>
                        <w:rPr>
                          <w:color w:val="000000"/>
                        </w:rPr>
                        <w:t>by</w:t>
                      </w:r>
                      <w:r>
                        <w:rPr>
                          <w:color w:val="000000"/>
                          <w:spacing w:val="-2"/>
                        </w:rPr>
                        <w:t xml:space="preserve"> </w:t>
                      </w:r>
                      <w:r>
                        <w:rPr>
                          <w:color w:val="000000"/>
                        </w:rPr>
                        <w:t>other</w:t>
                      </w:r>
                      <w:r>
                        <w:rPr>
                          <w:color w:val="000000"/>
                          <w:spacing w:val="-2"/>
                        </w:rPr>
                        <w:t xml:space="preserve"> </w:t>
                      </w:r>
                      <w:r>
                        <w:rPr>
                          <w:color w:val="000000"/>
                        </w:rPr>
                        <w:t>staff</w:t>
                      </w:r>
                      <w:r>
                        <w:rPr>
                          <w:color w:val="000000"/>
                          <w:spacing w:val="-3"/>
                        </w:rPr>
                        <w:t xml:space="preserve"> </w:t>
                      </w:r>
                      <w:r>
                        <w:rPr>
                          <w:color w:val="000000"/>
                        </w:rPr>
                        <w:t>members</w:t>
                      </w:r>
                      <w:r>
                        <w:rPr>
                          <w:color w:val="000000"/>
                          <w:spacing w:val="-4"/>
                        </w:rPr>
                        <w:t xml:space="preserve"> </w:t>
                      </w:r>
                      <w:r>
                        <w:rPr>
                          <w:color w:val="000000"/>
                        </w:rPr>
                        <w:t>with</w:t>
                      </w:r>
                      <w:r>
                        <w:rPr>
                          <w:color w:val="000000"/>
                          <w:spacing w:val="-2"/>
                        </w:rPr>
                        <w:t xml:space="preserve"> </w:t>
                      </w:r>
                      <w:r>
                        <w:rPr>
                          <w:color w:val="000000"/>
                        </w:rPr>
                        <w:t>similar</w:t>
                      </w:r>
                      <w:r>
                        <w:rPr>
                          <w:color w:val="000000"/>
                          <w:spacing w:val="-3"/>
                        </w:rPr>
                        <w:t xml:space="preserve"> </w:t>
                      </w:r>
                      <w:r>
                        <w:rPr>
                          <w:color w:val="000000"/>
                        </w:rPr>
                        <w:t>histories.</w:t>
                      </w:r>
                      <w:r>
                        <w:rPr>
                          <w:color w:val="000000"/>
                          <w:spacing w:val="-3"/>
                        </w:rPr>
                        <w:t xml:space="preserve"> </w:t>
                      </w:r>
                      <w:r>
                        <w:rPr>
                          <w:color w:val="000000"/>
                        </w:rPr>
                        <w:t>The</w:t>
                      </w:r>
                      <w:r>
                        <w:rPr>
                          <w:color w:val="000000"/>
                          <w:spacing w:val="-3"/>
                        </w:rPr>
                        <w:t xml:space="preserve"> </w:t>
                      </w:r>
                      <w:r>
                        <w:rPr>
                          <w:color w:val="000000"/>
                        </w:rPr>
                        <w:t>PAQ</w:t>
                      </w:r>
                      <w:r>
                        <w:rPr>
                          <w:color w:val="000000"/>
                          <w:spacing w:val="-3"/>
                        </w:rPr>
                        <w:t xml:space="preserve"> </w:t>
                      </w:r>
                      <w:r>
                        <w:rPr>
                          <w:color w:val="000000"/>
                        </w:rPr>
                        <w:t>indicated</w:t>
                      </w:r>
                      <w:r>
                        <w:rPr>
                          <w:color w:val="000000"/>
                          <w:spacing w:val="-2"/>
                        </w:rPr>
                        <w:t xml:space="preserve"> </w:t>
                      </w:r>
                      <w:r>
                        <w:rPr>
                          <w:color w:val="000000"/>
                        </w:rPr>
                        <w:t>that</w:t>
                      </w:r>
                      <w:r>
                        <w:rPr>
                          <w:color w:val="000000"/>
                          <w:spacing w:val="-7"/>
                        </w:rPr>
                        <w:t xml:space="preserve"> </w:t>
                      </w:r>
                      <w:r>
                        <w:rPr>
                          <w:color w:val="000000"/>
                        </w:rPr>
                        <w:t>there were no (0) staff members who have been disciplined, short of termination, for violation of agency sexual abuse or sexual harassment policies in the previous 12 months.</w:t>
                      </w:r>
                    </w:p>
                    <w:p w14:paraId="7E673966" w14:textId="77777777" w:rsidR="002B622E" w:rsidRDefault="00000000">
                      <w:pPr>
                        <w:pStyle w:val="BodyText"/>
                        <w:spacing w:before="228"/>
                        <w:ind w:left="28" w:right="25"/>
                        <w:jc w:val="both"/>
                        <w:rPr>
                          <w:color w:val="000000"/>
                        </w:rPr>
                      </w:pPr>
                      <w:r>
                        <w:rPr>
                          <w:b/>
                          <w:color w:val="000000"/>
                        </w:rPr>
                        <w:t>115.76</w:t>
                      </w:r>
                      <w:r>
                        <w:rPr>
                          <w:b/>
                          <w:color w:val="000000"/>
                          <w:spacing w:val="-9"/>
                        </w:rPr>
                        <w:t xml:space="preserve"> </w:t>
                      </w:r>
                      <w:r>
                        <w:rPr>
                          <w:b/>
                          <w:color w:val="000000"/>
                        </w:rPr>
                        <w:t>(d):</w:t>
                      </w:r>
                      <w:r>
                        <w:rPr>
                          <w:b/>
                          <w:color w:val="000000"/>
                          <w:spacing w:val="-5"/>
                        </w:rPr>
                        <w:t xml:space="preserve"> </w:t>
                      </w:r>
                      <w:r>
                        <w:rPr>
                          <w:color w:val="000000"/>
                        </w:rPr>
                        <w:t>PD-22</w:t>
                      </w:r>
                      <w:r>
                        <w:rPr>
                          <w:color w:val="000000"/>
                          <w:spacing w:val="-7"/>
                        </w:rPr>
                        <w:t xml:space="preserve"> </w:t>
                      </w:r>
                      <w:r>
                        <w:rPr>
                          <w:color w:val="000000"/>
                        </w:rPr>
                        <w:t>states</w:t>
                      </w:r>
                      <w:r>
                        <w:rPr>
                          <w:color w:val="000000"/>
                          <w:spacing w:val="-8"/>
                        </w:rPr>
                        <w:t xml:space="preserve"> </w:t>
                      </w:r>
                      <w:r>
                        <w:rPr>
                          <w:color w:val="000000"/>
                        </w:rPr>
                        <w:t>that</w:t>
                      </w:r>
                      <w:r>
                        <w:rPr>
                          <w:color w:val="000000"/>
                          <w:spacing w:val="-8"/>
                        </w:rPr>
                        <w:t xml:space="preserve"> </w:t>
                      </w:r>
                      <w:r>
                        <w:rPr>
                          <w:color w:val="000000"/>
                        </w:rPr>
                        <w:t>staff</w:t>
                      </w:r>
                      <w:r>
                        <w:rPr>
                          <w:color w:val="000000"/>
                          <w:spacing w:val="-7"/>
                        </w:rPr>
                        <w:t xml:space="preserve"> </w:t>
                      </w:r>
                      <w:r>
                        <w:rPr>
                          <w:color w:val="000000"/>
                        </w:rPr>
                        <w:t>who</w:t>
                      </w:r>
                      <w:r>
                        <w:rPr>
                          <w:color w:val="000000"/>
                          <w:spacing w:val="-9"/>
                        </w:rPr>
                        <w:t xml:space="preserve"> </w:t>
                      </w:r>
                      <w:r>
                        <w:rPr>
                          <w:color w:val="000000"/>
                        </w:rPr>
                        <w:t>are</w:t>
                      </w:r>
                      <w:r>
                        <w:rPr>
                          <w:color w:val="000000"/>
                          <w:spacing w:val="-10"/>
                        </w:rPr>
                        <w:t xml:space="preserve"> </w:t>
                      </w:r>
                      <w:r>
                        <w:rPr>
                          <w:color w:val="000000"/>
                        </w:rPr>
                        <w:t>terminated</w:t>
                      </w:r>
                      <w:r>
                        <w:rPr>
                          <w:color w:val="000000"/>
                          <w:spacing w:val="-7"/>
                        </w:rPr>
                        <w:t xml:space="preserve"> </w:t>
                      </w:r>
                      <w:r>
                        <w:rPr>
                          <w:color w:val="000000"/>
                        </w:rPr>
                        <w:t>for</w:t>
                      </w:r>
                      <w:r>
                        <w:rPr>
                          <w:color w:val="000000"/>
                          <w:spacing w:val="-9"/>
                        </w:rPr>
                        <w:t xml:space="preserve"> </w:t>
                      </w:r>
                      <w:r>
                        <w:rPr>
                          <w:color w:val="000000"/>
                        </w:rPr>
                        <w:t>violating</w:t>
                      </w:r>
                      <w:r>
                        <w:rPr>
                          <w:color w:val="000000"/>
                          <w:spacing w:val="-7"/>
                        </w:rPr>
                        <w:t xml:space="preserve"> </w:t>
                      </w:r>
                      <w:r>
                        <w:rPr>
                          <w:color w:val="000000"/>
                        </w:rPr>
                        <w:t>the</w:t>
                      </w:r>
                      <w:r>
                        <w:rPr>
                          <w:color w:val="000000"/>
                          <w:spacing w:val="-10"/>
                        </w:rPr>
                        <w:t xml:space="preserve"> </w:t>
                      </w:r>
                      <w:r>
                        <w:rPr>
                          <w:color w:val="000000"/>
                        </w:rPr>
                        <w:t>sexual</w:t>
                      </w:r>
                      <w:r>
                        <w:rPr>
                          <w:color w:val="000000"/>
                          <w:spacing w:val="-8"/>
                        </w:rPr>
                        <w:t xml:space="preserve"> </w:t>
                      </w:r>
                      <w:r>
                        <w:rPr>
                          <w:color w:val="000000"/>
                        </w:rPr>
                        <w:t>abuse</w:t>
                      </w:r>
                      <w:r>
                        <w:rPr>
                          <w:color w:val="000000"/>
                          <w:spacing w:val="-7"/>
                        </w:rPr>
                        <w:t xml:space="preserve"> </w:t>
                      </w:r>
                      <w:r>
                        <w:rPr>
                          <w:color w:val="000000"/>
                        </w:rPr>
                        <w:t>or</w:t>
                      </w:r>
                      <w:r>
                        <w:rPr>
                          <w:color w:val="000000"/>
                          <w:spacing w:val="-7"/>
                        </w:rPr>
                        <w:t xml:space="preserve"> </w:t>
                      </w:r>
                      <w:r>
                        <w:rPr>
                          <w:color w:val="000000"/>
                        </w:rPr>
                        <w:t>sexual</w:t>
                      </w:r>
                      <w:r>
                        <w:rPr>
                          <w:color w:val="000000"/>
                          <w:spacing w:val="-8"/>
                        </w:rPr>
                        <w:t xml:space="preserve"> </w:t>
                      </w:r>
                      <w:r>
                        <w:rPr>
                          <w:color w:val="000000"/>
                        </w:rPr>
                        <w:t>harassment</w:t>
                      </w:r>
                      <w:r>
                        <w:rPr>
                          <w:color w:val="000000"/>
                          <w:spacing w:val="-8"/>
                        </w:rPr>
                        <w:t xml:space="preserve"> </w:t>
                      </w:r>
                      <w:r>
                        <w:rPr>
                          <w:color w:val="000000"/>
                        </w:rPr>
                        <w:t>policies,</w:t>
                      </w:r>
                      <w:r>
                        <w:rPr>
                          <w:color w:val="000000"/>
                          <w:spacing w:val="-8"/>
                        </w:rPr>
                        <w:t xml:space="preserve"> </w:t>
                      </w:r>
                      <w:r>
                        <w:rPr>
                          <w:color w:val="000000"/>
                        </w:rPr>
                        <w:t>or</w:t>
                      </w:r>
                      <w:r>
                        <w:rPr>
                          <w:color w:val="000000"/>
                          <w:spacing w:val="-9"/>
                        </w:rPr>
                        <w:t xml:space="preserve"> </w:t>
                      </w:r>
                      <w:r>
                        <w:rPr>
                          <w:color w:val="000000"/>
                        </w:rPr>
                        <w:t>staff</w:t>
                      </w:r>
                      <w:r>
                        <w:rPr>
                          <w:color w:val="000000"/>
                          <w:spacing w:val="-9"/>
                        </w:rPr>
                        <w:t xml:space="preserve"> </w:t>
                      </w:r>
                      <w:r>
                        <w:rPr>
                          <w:color w:val="000000"/>
                        </w:rPr>
                        <w:t>who resign</w:t>
                      </w:r>
                      <w:r>
                        <w:rPr>
                          <w:color w:val="000000"/>
                          <w:spacing w:val="-4"/>
                        </w:rPr>
                        <w:t xml:space="preserve"> </w:t>
                      </w:r>
                      <w:r>
                        <w:rPr>
                          <w:color w:val="000000"/>
                        </w:rPr>
                        <w:t>prior</w:t>
                      </w:r>
                      <w:r>
                        <w:rPr>
                          <w:color w:val="000000"/>
                          <w:spacing w:val="-5"/>
                        </w:rPr>
                        <w:t xml:space="preserve"> </w:t>
                      </w:r>
                      <w:r>
                        <w:rPr>
                          <w:color w:val="000000"/>
                        </w:rPr>
                        <w:t>to</w:t>
                      </w:r>
                      <w:r>
                        <w:rPr>
                          <w:color w:val="000000"/>
                          <w:spacing w:val="-4"/>
                        </w:rPr>
                        <w:t xml:space="preserve"> </w:t>
                      </w:r>
                      <w:r>
                        <w:rPr>
                          <w:color w:val="000000"/>
                        </w:rPr>
                        <w:t>being</w:t>
                      </w:r>
                      <w:r>
                        <w:rPr>
                          <w:color w:val="000000"/>
                          <w:spacing w:val="-4"/>
                        </w:rPr>
                        <w:t xml:space="preserve"> </w:t>
                      </w:r>
                      <w:r>
                        <w:rPr>
                          <w:color w:val="000000"/>
                        </w:rPr>
                        <w:t>terminated,</w:t>
                      </w:r>
                      <w:r>
                        <w:rPr>
                          <w:color w:val="000000"/>
                          <w:spacing w:val="-5"/>
                        </w:rPr>
                        <w:t xml:space="preserve"> </w:t>
                      </w:r>
                      <w:r>
                        <w:rPr>
                          <w:color w:val="000000"/>
                        </w:rPr>
                        <w:t>will</w:t>
                      </w:r>
                      <w:r>
                        <w:rPr>
                          <w:color w:val="000000"/>
                          <w:spacing w:val="-6"/>
                        </w:rPr>
                        <w:t xml:space="preserve"> </w:t>
                      </w:r>
                      <w:r>
                        <w:rPr>
                          <w:color w:val="000000"/>
                        </w:rPr>
                        <w:t>be</w:t>
                      </w:r>
                      <w:r>
                        <w:rPr>
                          <w:color w:val="000000"/>
                          <w:spacing w:val="-7"/>
                        </w:rPr>
                        <w:t xml:space="preserve"> </w:t>
                      </w:r>
                      <w:r>
                        <w:rPr>
                          <w:color w:val="000000"/>
                        </w:rPr>
                        <w:t>reported</w:t>
                      </w:r>
                      <w:r>
                        <w:rPr>
                          <w:color w:val="000000"/>
                          <w:spacing w:val="-6"/>
                        </w:rPr>
                        <w:t xml:space="preserve"> </w:t>
                      </w:r>
                      <w:r>
                        <w:rPr>
                          <w:color w:val="000000"/>
                        </w:rPr>
                        <w:t>to</w:t>
                      </w:r>
                      <w:r>
                        <w:rPr>
                          <w:color w:val="000000"/>
                          <w:spacing w:val="-5"/>
                        </w:rPr>
                        <w:t xml:space="preserve"> </w:t>
                      </w:r>
                      <w:r>
                        <w:rPr>
                          <w:color w:val="000000"/>
                        </w:rPr>
                        <w:t>law</w:t>
                      </w:r>
                      <w:r>
                        <w:rPr>
                          <w:color w:val="000000"/>
                          <w:spacing w:val="-5"/>
                        </w:rPr>
                        <w:t xml:space="preserve"> </w:t>
                      </w:r>
                      <w:r>
                        <w:rPr>
                          <w:color w:val="000000"/>
                        </w:rPr>
                        <w:t>enforcement</w:t>
                      </w:r>
                      <w:r>
                        <w:rPr>
                          <w:color w:val="000000"/>
                          <w:spacing w:val="-6"/>
                        </w:rPr>
                        <w:t xml:space="preserve"> </w:t>
                      </w:r>
                      <w:r>
                        <w:rPr>
                          <w:color w:val="000000"/>
                        </w:rPr>
                        <w:t>agencies,</w:t>
                      </w:r>
                      <w:r>
                        <w:rPr>
                          <w:color w:val="000000"/>
                          <w:spacing w:val="-5"/>
                        </w:rPr>
                        <w:t xml:space="preserve"> </w:t>
                      </w:r>
                      <w:r>
                        <w:rPr>
                          <w:color w:val="000000"/>
                        </w:rPr>
                        <w:t>unless</w:t>
                      </w:r>
                      <w:r>
                        <w:rPr>
                          <w:color w:val="000000"/>
                          <w:spacing w:val="-7"/>
                        </w:rPr>
                        <w:t xml:space="preserve"> </w:t>
                      </w:r>
                      <w:r>
                        <w:rPr>
                          <w:color w:val="000000"/>
                        </w:rPr>
                        <w:t>the</w:t>
                      </w:r>
                      <w:r>
                        <w:rPr>
                          <w:color w:val="000000"/>
                          <w:spacing w:val="-5"/>
                        </w:rPr>
                        <w:t xml:space="preserve"> </w:t>
                      </w:r>
                      <w:r>
                        <w:rPr>
                          <w:color w:val="000000"/>
                        </w:rPr>
                        <w:t>activity</w:t>
                      </w:r>
                      <w:r>
                        <w:rPr>
                          <w:color w:val="000000"/>
                          <w:spacing w:val="-5"/>
                        </w:rPr>
                        <w:t xml:space="preserve"> </w:t>
                      </w:r>
                      <w:r>
                        <w:rPr>
                          <w:color w:val="000000"/>
                        </w:rPr>
                        <w:t>was</w:t>
                      </w:r>
                      <w:r>
                        <w:rPr>
                          <w:color w:val="000000"/>
                          <w:spacing w:val="-6"/>
                        </w:rPr>
                        <w:t xml:space="preserve"> </w:t>
                      </w:r>
                      <w:r>
                        <w:rPr>
                          <w:color w:val="000000"/>
                        </w:rPr>
                        <w:t>clearly</w:t>
                      </w:r>
                      <w:r>
                        <w:rPr>
                          <w:color w:val="000000"/>
                          <w:spacing w:val="-7"/>
                        </w:rPr>
                        <w:t xml:space="preserve"> </w:t>
                      </w:r>
                      <w:r>
                        <w:rPr>
                          <w:color w:val="000000"/>
                        </w:rPr>
                        <w:t>not</w:t>
                      </w:r>
                      <w:r>
                        <w:rPr>
                          <w:color w:val="000000"/>
                          <w:spacing w:val="-6"/>
                        </w:rPr>
                        <w:t xml:space="preserve"> </w:t>
                      </w:r>
                      <w:r>
                        <w:rPr>
                          <w:color w:val="000000"/>
                        </w:rPr>
                        <w:t>criminal, and to</w:t>
                      </w:r>
                      <w:r>
                        <w:rPr>
                          <w:color w:val="000000"/>
                          <w:spacing w:val="-5"/>
                        </w:rPr>
                        <w:t xml:space="preserve"> </w:t>
                      </w:r>
                      <w:r>
                        <w:rPr>
                          <w:color w:val="000000"/>
                        </w:rPr>
                        <w:t>relevant</w:t>
                      </w:r>
                      <w:r>
                        <w:rPr>
                          <w:color w:val="000000"/>
                          <w:spacing w:val="-5"/>
                        </w:rPr>
                        <w:t xml:space="preserve"> </w:t>
                      </w:r>
                      <w:r>
                        <w:rPr>
                          <w:color w:val="000000"/>
                        </w:rPr>
                        <w:t>licensing</w:t>
                      </w:r>
                      <w:r>
                        <w:rPr>
                          <w:color w:val="000000"/>
                          <w:spacing w:val="-6"/>
                        </w:rPr>
                        <w:t xml:space="preserve"> </w:t>
                      </w:r>
                      <w:r>
                        <w:rPr>
                          <w:color w:val="000000"/>
                        </w:rPr>
                        <w:t>bodies.</w:t>
                      </w:r>
                      <w:r>
                        <w:rPr>
                          <w:color w:val="000000"/>
                          <w:spacing w:val="-5"/>
                        </w:rPr>
                        <w:t xml:space="preserve"> </w:t>
                      </w:r>
                      <w:r>
                        <w:rPr>
                          <w:color w:val="000000"/>
                        </w:rPr>
                        <w:t>The</w:t>
                      </w:r>
                      <w:r>
                        <w:rPr>
                          <w:color w:val="000000"/>
                          <w:spacing w:val="-5"/>
                        </w:rPr>
                        <w:t xml:space="preserve"> </w:t>
                      </w:r>
                      <w:r>
                        <w:rPr>
                          <w:color w:val="000000"/>
                        </w:rPr>
                        <w:t>PAQ</w:t>
                      </w:r>
                      <w:r>
                        <w:rPr>
                          <w:color w:val="000000"/>
                          <w:spacing w:val="-5"/>
                        </w:rPr>
                        <w:t xml:space="preserve"> </w:t>
                      </w:r>
                      <w:r>
                        <w:rPr>
                          <w:color w:val="000000"/>
                        </w:rPr>
                        <w:t>indicated</w:t>
                      </w:r>
                      <w:r>
                        <w:rPr>
                          <w:color w:val="000000"/>
                          <w:spacing w:val="-6"/>
                        </w:rPr>
                        <w:t xml:space="preserve"> </w:t>
                      </w:r>
                      <w:r>
                        <w:rPr>
                          <w:color w:val="000000"/>
                        </w:rPr>
                        <w:t>that</w:t>
                      </w:r>
                      <w:r>
                        <w:rPr>
                          <w:color w:val="000000"/>
                          <w:spacing w:val="-5"/>
                        </w:rPr>
                        <w:t xml:space="preserve"> </w:t>
                      </w:r>
                      <w:r>
                        <w:rPr>
                          <w:color w:val="000000"/>
                        </w:rPr>
                        <w:t>there</w:t>
                      </w:r>
                      <w:r>
                        <w:rPr>
                          <w:color w:val="000000"/>
                          <w:spacing w:val="-5"/>
                        </w:rPr>
                        <w:t xml:space="preserve"> </w:t>
                      </w:r>
                      <w:r>
                        <w:rPr>
                          <w:color w:val="000000"/>
                        </w:rPr>
                        <w:t>were</w:t>
                      </w:r>
                      <w:r>
                        <w:rPr>
                          <w:color w:val="000000"/>
                          <w:spacing w:val="-5"/>
                        </w:rPr>
                        <w:t xml:space="preserve"> </w:t>
                      </w:r>
                      <w:r>
                        <w:rPr>
                          <w:color w:val="000000"/>
                        </w:rPr>
                        <w:t>no</w:t>
                      </w:r>
                      <w:r>
                        <w:rPr>
                          <w:color w:val="000000"/>
                          <w:spacing w:val="-6"/>
                        </w:rPr>
                        <w:t xml:space="preserve"> </w:t>
                      </w:r>
                      <w:r>
                        <w:rPr>
                          <w:color w:val="000000"/>
                        </w:rPr>
                        <w:t>(0)</w:t>
                      </w:r>
                      <w:r>
                        <w:rPr>
                          <w:color w:val="000000"/>
                          <w:spacing w:val="-5"/>
                        </w:rPr>
                        <w:t xml:space="preserve"> </w:t>
                      </w:r>
                      <w:r>
                        <w:rPr>
                          <w:color w:val="000000"/>
                        </w:rPr>
                        <w:t>staff</w:t>
                      </w:r>
                      <w:r>
                        <w:rPr>
                          <w:color w:val="000000"/>
                          <w:spacing w:val="-6"/>
                        </w:rPr>
                        <w:t xml:space="preserve"> </w:t>
                      </w:r>
                      <w:r>
                        <w:rPr>
                          <w:color w:val="000000"/>
                        </w:rPr>
                        <w:t>members</w:t>
                      </w:r>
                      <w:r>
                        <w:rPr>
                          <w:color w:val="000000"/>
                          <w:spacing w:val="-5"/>
                        </w:rPr>
                        <w:t xml:space="preserve"> </w:t>
                      </w:r>
                      <w:r>
                        <w:rPr>
                          <w:color w:val="000000"/>
                        </w:rPr>
                        <w:t>who</w:t>
                      </w:r>
                      <w:r>
                        <w:rPr>
                          <w:color w:val="000000"/>
                          <w:spacing w:val="-8"/>
                        </w:rPr>
                        <w:t xml:space="preserve"> </w:t>
                      </w:r>
                      <w:r>
                        <w:rPr>
                          <w:color w:val="000000"/>
                        </w:rPr>
                        <w:t>violated</w:t>
                      </w:r>
                      <w:r>
                        <w:rPr>
                          <w:color w:val="000000"/>
                          <w:spacing w:val="-4"/>
                        </w:rPr>
                        <w:t xml:space="preserve"> </w:t>
                      </w:r>
                      <w:r>
                        <w:rPr>
                          <w:color w:val="000000"/>
                        </w:rPr>
                        <w:t>the</w:t>
                      </w:r>
                      <w:r>
                        <w:rPr>
                          <w:color w:val="000000"/>
                          <w:spacing w:val="-6"/>
                        </w:rPr>
                        <w:t xml:space="preserve"> </w:t>
                      </w:r>
                      <w:r>
                        <w:rPr>
                          <w:color w:val="000000"/>
                        </w:rPr>
                        <w:t>sexual</w:t>
                      </w:r>
                      <w:r>
                        <w:rPr>
                          <w:color w:val="000000"/>
                          <w:spacing w:val="-7"/>
                        </w:rPr>
                        <w:t xml:space="preserve"> </w:t>
                      </w:r>
                      <w:r>
                        <w:rPr>
                          <w:color w:val="000000"/>
                        </w:rPr>
                        <w:t>abuse</w:t>
                      </w:r>
                      <w:r>
                        <w:rPr>
                          <w:color w:val="000000"/>
                          <w:spacing w:val="-5"/>
                        </w:rPr>
                        <w:t xml:space="preserve"> </w:t>
                      </w:r>
                      <w:r>
                        <w:rPr>
                          <w:color w:val="000000"/>
                        </w:rPr>
                        <w:t>and</w:t>
                      </w:r>
                      <w:r>
                        <w:rPr>
                          <w:color w:val="000000"/>
                          <w:spacing w:val="-6"/>
                        </w:rPr>
                        <w:t xml:space="preserve"> </w:t>
                      </w:r>
                      <w:r>
                        <w:rPr>
                          <w:color w:val="000000"/>
                        </w:rPr>
                        <w:t>sexual harassment policies in the previous 12 months.</w:t>
                      </w:r>
                    </w:p>
                    <w:p w14:paraId="5911F531" w14:textId="77777777" w:rsidR="002B622E" w:rsidRDefault="002B622E">
                      <w:pPr>
                        <w:pStyle w:val="BodyText"/>
                        <w:spacing w:before="2"/>
                        <w:rPr>
                          <w:color w:val="000000"/>
                        </w:rPr>
                      </w:pPr>
                    </w:p>
                    <w:p w14:paraId="20F82B73" w14:textId="77777777" w:rsidR="002B622E" w:rsidRDefault="00000000">
                      <w:pPr>
                        <w:pStyle w:val="BodyText"/>
                        <w:spacing w:before="1"/>
                        <w:ind w:left="28"/>
                        <w:rPr>
                          <w:color w:val="000000"/>
                        </w:rPr>
                      </w:pPr>
                      <w:r>
                        <w:rPr>
                          <w:color w:val="000000"/>
                        </w:rPr>
                        <w:t>Based</w:t>
                      </w:r>
                      <w:r>
                        <w:rPr>
                          <w:color w:val="000000"/>
                          <w:spacing w:val="-3"/>
                        </w:rPr>
                        <w:t xml:space="preserve"> </w:t>
                      </w:r>
                      <w:r>
                        <w:rPr>
                          <w:color w:val="000000"/>
                        </w:rPr>
                        <w:t>on</w:t>
                      </w:r>
                      <w:r>
                        <w:rPr>
                          <w:color w:val="000000"/>
                          <w:spacing w:val="-2"/>
                        </w:rPr>
                        <w:t xml:space="preserve"> </w:t>
                      </w:r>
                      <w:r>
                        <w:rPr>
                          <w:color w:val="000000"/>
                        </w:rPr>
                        <w:t>a</w:t>
                      </w:r>
                      <w:r>
                        <w:rPr>
                          <w:color w:val="000000"/>
                          <w:spacing w:val="-4"/>
                        </w:rPr>
                        <w:t xml:space="preserve"> </w:t>
                      </w:r>
                      <w:r>
                        <w:rPr>
                          <w:color w:val="000000"/>
                        </w:rPr>
                        <w:t>review</w:t>
                      </w:r>
                      <w:r>
                        <w:rPr>
                          <w:color w:val="000000"/>
                          <w:spacing w:val="-3"/>
                        </w:rPr>
                        <w:t xml:space="preserve"> </w:t>
                      </w:r>
                      <w:r>
                        <w:rPr>
                          <w:color w:val="000000"/>
                        </w:rPr>
                        <w:t>of</w:t>
                      </w:r>
                      <w:r>
                        <w:rPr>
                          <w:color w:val="000000"/>
                          <w:spacing w:val="-6"/>
                        </w:rPr>
                        <w:t xml:space="preserve"> </w:t>
                      </w:r>
                      <w:r>
                        <w:rPr>
                          <w:color w:val="000000"/>
                        </w:rPr>
                        <w:t>the</w:t>
                      </w:r>
                      <w:r>
                        <w:rPr>
                          <w:color w:val="000000"/>
                          <w:spacing w:val="-3"/>
                        </w:rPr>
                        <w:t xml:space="preserve"> </w:t>
                      </w:r>
                      <w:r>
                        <w:rPr>
                          <w:color w:val="000000"/>
                        </w:rPr>
                        <w:t>PAQ,</w:t>
                      </w:r>
                      <w:r>
                        <w:rPr>
                          <w:color w:val="000000"/>
                          <w:spacing w:val="-3"/>
                        </w:rPr>
                        <w:t xml:space="preserve"> </w:t>
                      </w:r>
                      <w:r>
                        <w:rPr>
                          <w:color w:val="000000"/>
                        </w:rPr>
                        <w:t>the</w:t>
                      </w:r>
                      <w:r>
                        <w:rPr>
                          <w:color w:val="000000"/>
                          <w:spacing w:val="-4"/>
                        </w:rPr>
                        <w:t xml:space="preserve"> </w:t>
                      </w:r>
                      <w:r>
                        <w:rPr>
                          <w:color w:val="000000"/>
                        </w:rPr>
                        <w:t>Safe</w:t>
                      </w:r>
                      <w:r>
                        <w:rPr>
                          <w:color w:val="000000"/>
                          <w:spacing w:val="-3"/>
                        </w:rPr>
                        <w:t xml:space="preserve"> </w:t>
                      </w:r>
                      <w:r>
                        <w:rPr>
                          <w:color w:val="000000"/>
                        </w:rPr>
                        <w:t>Prisons/PREA</w:t>
                      </w:r>
                      <w:r>
                        <w:rPr>
                          <w:color w:val="000000"/>
                          <w:spacing w:val="-4"/>
                        </w:rPr>
                        <w:t xml:space="preserve"> </w:t>
                      </w:r>
                      <w:r>
                        <w:rPr>
                          <w:color w:val="000000"/>
                        </w:rPr>
                        <w:t>Plan,</w:t>
                      </w:r>
                      <w:r>
                        <w:rPr>
                          <w:color w:val="000000"/>
                          <w:spacing w:val="-1"/>
                        </w:rPr>
                        <w:t xml:space="preserve"> </w:t>
                      </w:r>
                      <w:r>
                        <w:rPr>
                          <w:color w:val="000000"/>
                        </w:rPr>
                        <w:t>PD-22,</w:t>
                      </w:r>
                      <w:r>
                        <w:rPr>
                          <w:color w:val="000000"/>
                          <w:spacing w:val="-3"/>
                        </w:rPr>
                        <w:t xml:space="preserve"> </w:t>
                      </w:r>
                      <w:r>
                        <w:rPr>
                          <w:color w:val="000000"/>
                        </w:rPr>
                        <w:t>and</w:t>
                      </w:r>
                      <w:r>
                        <w:rPr>
                          <w:color w:val="000000"/>
                          <w:spacing w:val="-3"/>
                        </w:rPr>
                        <w:t xml:space="preserve"> </w:t>
                      </w:r>
                      <w:r>
                        <w:rPr>
                          <w:color w:val="000000"/>
                        </w:rPr>
                        <w:t>PD-29,</w:t>
                      </w:r>
                      <w:r>
                        <w:rPr>
                          <w:color w:val="000000"/>
                          <w:spacing w:val="-3"/>
                        </w:rPr>
                        <w:t xml:space="preserve"> </w:t>
                      </w:r>
                      <w:r>
                        <w:rPr>
                          <w:color w:val="000000"/>
                        </w:rPr>
                        <w:t>this</w:t>
                      </w:r>
                      <w:r>
                        <w:rPr>
                          <w:color w:val="000000"/>
                          <w:spacing w:val="-5"/>
                        </w:rPr>
                        <w:t xml:space="preserve"> </w:t>
                      </w:r>
                      <w:r>
                        <w:rPr>
                          <w:color w:val="000000"/>
                        </w:rPr>
                        <w:t>standard</w:t>
                      </w:r>
                      <w:r>
                        <w:rPr>
                          <w:color w:val="000000"/>
                          <w:spacing w:val="-2"/>
                        </w:rPr>
                        <w:t xml:space="preserve"> </w:t>
                      </w:r>
                      <w:r>
                        <w:rPr>
                          <w:color w:val="000000"/>
                        </w:rPr>
                        <w:t>is</w:t>
                      </w:r>
                      <w:r>
                        <w:rPr>
                          <w:color w:val="000000"/>
                          <w:spacing w:val="-4"/>
                        </w:rPr>
                        <w:t xml:space="preserve"> </w:t>
                      </w:r>
                      <w:r>
                        <w:rPr>
                          <w:color w:val="000000"/>
                        </w:rPr>
                        <w:t>determined</w:t>
                      </w:r>
                      <w:r>
                        <w:rPr>
                          <w:color w:val="000000"/>
                          <w:spacing w:val="-5"/>
                        </w:rPr>
                        <w:t xml:space="preserve"> </w:t>
                      </w:r>
                      <w:r>
                        <w:rPr>
                          <w:color w:val="000000"/>
                        </w:rPr>
                        <w:t>to</w:t>
                      </w:r>
                      <w:r>
                        <w:rPr>
                          <w:color w:val="000000"/>
                          <w:spacing w:val="-2"/>
                        </w:rPr>
                        <w:t xml:space="preserve"> </w:t>
                      </w:r>
                      <w:r>
                        <w:rPr>
                          <w:color w:val="000000"/>
                        </w:rPr>
                        <w:t>be</w:t>
                      </w:r>
                      <w:r>
                        <w:rPr>
                          <w:color w:val="000000"/>
                          <w:spacing w:val="-4"/>
                        </w:rPr>
                        <w:t xml:space="preserve"> </w:t>
                      </w:r>
                      <w:r>
                        <w:rPr>
                          <w:color w:val="000000"/>
                          <w:spacing w:val="-2"/>
                        </w:rPr>
                        <w:t>compliant.</w:t>
                      </w:r>
                    </w:p>
                  </w:txbxContent>
                </v:textbox>
                <w10:anchorlock/>
              </v:shape>
            </w:pict>
          </mc:Fallback>
        </mc:AlternateContent>
      </w:r>
    </w:p>
    <w:p w14:paraId="5D1DAF3B" w14:textId="77777777" w:rsidR="002B622E" w:rsidRDefault="00000000">
      <w:pPr>
        <w:pStyle w:val="BodyText"/>
        <w:spacing w:before="6"/>
        <w:rPr>
          <w:rFonts w:ascii="Arial"/>
          <w:sz w:val="16"/>
        </w:rPr>
      </w:pPr>
      <w:r>
        <w:rPr>
          <w:noProof/>
        </w:rPr>
        <mc:AlternateContent>
          <mc:Choice Requires="wps">
            <w:drawing>
              <wp:anchor distT="0" distB="0" distL="0" distR="0" simplePos="0" relativeHeight="487651840" behindDoc="1" locked="0" layoutInCell="1" allowOverlap="1" wp14:anchorId="2A510B2D" wp14:editId="02268056">
                <wp:simplePos x="0" y="0"/>
                <wp:positionH relativeFrom="page">
                  <wp:posOffset>667512</wp:posOffset>
                </wp:positionH>
                <wp:positionV relativeFrom="paragraph">
                  <wp:posOffset>136017</wp:posOffset>
                </wp:positionV>
                <wp:extent cx="6438900" cy="204470"/>
                <wp:effectExtent l="0" t="0" r="0" b="0"/>
                <wp:wrapTopAndBottom/>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204470"/>
                        </a:xfrm>
                        <a:prstGeom prst="rect">
                          <a:avLst/>
                        </a:prstGeom>
                        <a:solidFill>
                          <a:srgbClr val="E3F8F8"/>
                        </a:solidFill>
                      </wps:spPr>
                      <wps:txbx>
                        <w:txbxContent>
                          <w:p w14:paraId="180BAE23" w14:textId="77777777" w:rsidR="002B622E" w:rsidRDefault="00000000">
                            <w:pPr>
                              <w:spacing w:line="321" w:lineRule="exact"/>
                              <w:ind w:left="28"/>
                              <w:rPr>
                                <w:rFonts w:ascii="Arial"/>
                                <w:b/>
                                <w:color w:val="000000"/>
                                <w:sz w:val="28"/>
                              </w:rPr>
                            </w:pPr>
                            <w:r>
                              <w:rPr>
                                <w:rFonts w:ascii="Arial"/>
                                <w:b/>
                                <w:color w:val="000000"/>
                                <w:sz w:val="28"/>
                              </w:rPr>
                              <w:t>Standard</w:t>
                            </w:r>
                            <w:r>
                              <w:rPr>
                                <w:rFonts w:ascii="Arial"/>
                                <w:b/>
                                <w:color w:val="000000"/>
                                <w:spacing w:val="-7"/>
                                <w:sz w:val="28"/>
                              </w:rPr>
                              <w:t xml:space="preserve"> </w:t>
                            </w:r>
                            <w:r>
                              <w:rPr>
                                <w:rFonts w:ascii="Arial"/>
                                <w:b/>
                                <w:color w:val="000000"/>
                                <w:sz w:val="28"/>
                              </w:rPr>
                              <w:t>115.77:</w:t>
                            </w:r>
                            <w:r>
                              <w:rPr>
                                <w:rFonts w:ascii="Arial"/>
                                <w:b/>
                                <w:color w:val="000000"/>
                                <w:spacing w:val="-8"/>
                                <w:sz w:val="28"/>
                              </w:rPr>
                              <w:t xml:space="preserve"> </w:t>
                            </w:r>
                            <w:r>
                              <w:rPr>
                                <w:rFonts w:ascii="Arial"/>
                                <w:b/>
                                <w:color w:val="000000"/>
                                <w:sz w:val="28"/>
                              </w:rPr>
                              <w:t>Corrective</w:t>
                            </w:r>
                            <w:r>
                              <w:rPr>
                                <w:rFonts w:ascii="Arial"/>
                                <w:b/>
                                <w:color w:val="000000"/>
                                <w:spacing w:val="-7"/>
                                <w:sz w:val="28"/>
                              </w:rPr>
                              <w:t xml:space="preserve"> </w:t>
                            </w:r>
                            <w:r>
                              <w:rPr>
                                <w:rFonts w:ascii="Arial"/>
                                <w:b/>
                                <w:color w:val="000000"/>
                                <w:sz w:val="28"/>
                              </w:rPr>
                              <w:t>action</w:t>
                            </w:r>
                            <w:r>
                              <w:rPr>
                                <w:rFonts w:ascii="Arial"/>
                                <w:b/>
                                <w:color w:val="000000"/>
                                <w:spacing w:val="-5"/>
                                <w:sz w:val="28"/>
                              </w:rPr>
                              <w:t xml:space="preserve"> </w:t>
                            </w:r>
                            <w:r>
                              <w:rPr>
                                <w:rFonts w:ascii="Arial"/>
                                <w:b/>
                                <w:color w:val="000000"/>
                                <w:sz w:val="28"/>
                              </w:rPr>
                              <w:t>for</w:t>
                            </w:r>
                            <w:r>
                              <w:rPr>
                                <w:rFonts w:ascii="Arial"/>
                                <w:b/>
                                <w:color w:val="000000"/>
                                <w:spacing w:val="-6"/>
                                <w:sz w:val="28"/>
                              </w:rPr>
                              <w:t xml:space="preserve"> </w:t>
                            </w:r>
                            <w:r>
                              <w:rPr>
                                <w:rFonts w:ascii="Arial"/>
                                <w:b/>
                                <w:color w:val="000000"/>
                                <w:sz w:val="28"/>
                              </w:rPr>
                              <w:t>contractors</w:t>
                            </w:r>
                            <w:r>
                              <w:rPr>
                                <w:rFonts w:ascii="Arial"/>
                                <w:b/>
                                <w:color w:val="000000"/>
                                <w:spacing w:val="-7"/>
                                <w:sz w:val="28"/>
                              </w:rPr>
                              <w:t xml:space="preserve"> </w:t>
                            </w:r>
                            <w:r>
                              <w:rPr>
                                <w:rFonts w:ascii="Arial"/>
                                <w:b/>
                                <w:color w:val="000000"/>
                                <w:sz w:val="28"/>
                              </w:rPr>
                              <w:t>and</w:t>
                            </w:r>
                            <w:r>
                              <w:rPr>
                                <w:rFonts w:ascii="Arial"/>
                                <w:b/>
                                <w:color w:val="000000"/>
                                <w:spacing w:val="-3"/>
                                <w:sz w:val="28"/>
                              </w:rPr>
                              <w:t xml:space="preserve"> </w:t>
                            </w:r>
                            <w:r>
                              <w:rPr>
                                <w:rFonts w:ascii="Arial"/>
                                <w:b/>
                                <w:color w:val="000000"/>
                                <w:spacing w:val="-2"/>
                                <w:sz w:val="28"/>
                              </w:rPr>
                              <w:t>volunteers</w:t>
                            </w:r>
                          </w:p>
                        </w:txbxContent>
                      </wps:txbx>
                      <wps:bodyPr wrap="square" lIns="0" tIns="0" rIns="0" bIns="0" rtlCol="0">
                        <a:noAutofit/>
                      </wps:bodyPr>
                    </wps:wsp>
                  </a:graphicData>
                </a:graphic>
              </wp:anchor>
            </w:drawing>
          </mc:Choice>
          <mc:Fallback>
            <w:pict>
              <v:shape w14:anchorId="2A510B2D" id="Textbox 144" o:spid="_x0000_s1107" type="#_x0000_t202" style="position:absolute;margin-left:52.55pt;margin-top:10.7pt;width:507pt;height:16.1pt;z-index:-15664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" fillcolor="#e3f8f8" stroked="f">
                <v:textbox inset="0,0,0,0">
                  <w:txbxContent>
                    <w:p w14:paraId="180BAE23" w14:textId="77777777" w:rsidR="002B622E" w:rsidRDefault="00000000">
                      <w:pPr>
                        <w:spacing w:line="321" w:lineRule="exact"/>
                        <w:ind w:left="28"/>
                        <w:rPr>
                          <w:rFonts w:ascii="Arial"/>
                          <w:b/>
                          <w:color w:val="000000"/>
                          <w:sz w:val="28"/>
                        </w:rPr>
                      </w:pPr>
                      <w:r>
                        <w:rPr>
                          <w:rFonts w:ascii="Arial"/>
                          <w:b/>
                          <w:color w:val="000000"/>
                          <w:sz w:val="28"/>
                        </w:rPr>
                        <w:t>Standard</w:t>
                      </w:r>
                      <w:r>
                        <w:rPr>
                          <w:rFonts w:ascii="Arial"/>
                          <w:b/>
                          <w:color w:val="000000"/>
                          <w:spacing w:val="-7"/>
                          <w:sz w:val="28"/>
                        </w:rPr>
                        <w:t xml:space="preserve"> </w:t>
                      </w:r>
                      <w:r>
                        <w:rPr>
                          <w:rFonts w:ascii="Arial"/>
                          <w:b/>
                          <w:color w:val="000000"/>
                          <w:sz w:val="28"/>
                        </w:rPr>
                        <w:t>115.77:</w:t>
                      </w:r>
                      <w:r>
                        <w:rPr>
                          <w:rFonts w:ascii="Arial"/>
                          <w:b/>
                          <w:color w:val="000000"/>
                          <w:spacing w:val="-8"/>
                          <w:sz w:val="28"/>
                        </w:rPr>
                        <w:t xml:space="preserve"> </w:t>
                      </w:r>
                      <w:r>
                        <w:rPr>
                          <w:rFonts w:ascii="Arial"/>
                          <w:b/>
                          <w:color w:val="000000"/>
                          <w:sz w:val="28"/>
                        </w:rPr>
                        <w:t>Corrective</w:t>
                      </w:r>
                      <w:r>
                        <w:rPr>
                          <w:rFonts w:ascii="Arial"/>
                          <w:b/>
                          <w:color w:val="000000"/>
                          <w:spacing w:val="-7"/>
                          <w:sz w:val="28"/>
                        </w:rPr>
                        <w:t xml:space="preserve"> </w:t>
                      </w:r>
                      <w:r>
                        <w:rPr>
                          <w:rFonts w:ascii="Arial"/>
                          <w:b/>
                          <w:color w:val="000000"/>
                          <w:sz w:val="28"/>
                        </w:rPr>
                        <w:t>action</w:t>
                      </w:r>
                      <w:r>
                        <w:rPr>
                          <w:rFonts w:ascii="Arial"/>
                          <w:b/>
                          <w:color w:val="000000"/>
                          <w:spacing w:val="-5"/>
                          <w:sz w:val="28"/>
                        </w:rPr>
                        <w:t xml:space="preserve"> </w:t>
                      </w:r>
                      <w:r>
                        <w:rPr>
                          <w:rFonts w:ascii="Arial"/>
                          <w:b/>
                          <w:color w:val="000000"/>
                          <w:sz w:val="28"/>
                        </w:rPr>
                        <w:t>for</w:t>
                      </w:r>
                      <w:r>
                        <w:rPr>
                          <w:rFonts w:ascii="Arial"/>
                          <w:b/>
                          <w:color w:val="000000"/>
                          <w:spacing w:val="-6"/>
                          <w:sz w:val="28"/>
                        </w:rPr>
                        <w:t xml:space="preserve"> </w:t>
                      </w:r>
                      <w:r>
                        <w:rPr>
                          <w:rFonts w:ascii="Arial"/>
                          <w:b/>
                          <w:color w:val="000000"/>
                          <w:sz w:val="28"/>
                        </w:rPr>
                        <w:t>contractors</w:t>
                      </w:r>
                      <w:r>
                        <w:rPr>
                          <w:rFonts w:ascii="Arial"/>
                          <w:b/>
                          <w:color w:val="000000"/>
                          <w:spacing w:val="-7"/>
                          <w:sz w:val="28"/>
                        </w:rPr>
                        <w:t xml:space="preserve"> </w:t>
                      </w:r>
                      <w:r>
                        <w:rPr>
                          <w:rFonts w:ascii="Arial"/>
                          <w:b/>
                          <w:color w:val="000000"/>
                          <w:sz w:val="28"/>
                        </w:rPr>
                        <w:t>and</w:t>
                      </w:r>
                      <w:r>
                        <w:rPr>
                          <w:rFonts w:ascii="Arial"/>
                          <w:b/>
                          <w:color w:val="000000"/>
                          <w:spacing w:val="-3"/>
                          <w:sz w:val="28"/>
                        </w:rPr>
                        <w:t xml:space="preserve"> </w:t>
                      </w:r>
                      <w:r>
                        <w:rPr>
                          <w:rFonts w:ascii="Arial"/>
                          <w:b/>
                          <w:color w:val="000000"/>
                          <w:spacing w:val="-2"/>
                          <w:sz w:val="28"/>
                        </w:rPr>
                        <w:t>volunteers</w:t>
                      </w:r>
                    </w:p>
                  </w:txbxContent>
                </v:textbox>
                <w10:wrap type="topAndBottom" anchorx="page"/>
              </v:shape>
            </w:pict>
          </mc:Fallback>
        </mc:AlternateContent>
      </w:r>
    </w:p>
    <w:p w14:paraId="56D85CFF" w14:textId="77777777" w:rsidR="002B622E" w:rsidRDefault="00000000">
      <w:pPr>
        <w:pStyle w:val="Heading2"/>
        <w:spacing w:before="242"/>
        <w:ind w:left="560"/>
      </w:pPr>
      <w:r>
        <w:t>All</w:t>
      </w:r>
      <w:r>
        <w:rPr>
          <w:spacing w:val="-4"/>
        </w:rPr>
        <w:t xml:space="preserve"> </w:t>
      </w:r>
      <w:r>
        <w:t>Yes/No</w:t>
      </w:r>
      <w:r>
        <w:rPr>
          <w:spacing w:val="-6"/>
        </w:rPr>
        <w:t xml:space="preserve"> </w:t>
      </w:r>
      <w:r>
        <w:t>Questions</w:t>
      </w:r>
      <w:r>
        <w:rPr>
          <w:spacing w:val="-5"/>
        </w:rPr>
        <w:t xml:space="preserve"> </w:t>
      </w:r>
      <w:r>
        <w:t>Must</w:t>
      </w:r>
      <w:r>
        <w:rPr>
          <w:spacing w:val="-5"/>
        </w:rPr>
        <w:t xml:space="preserve"> </w:t>
      </w:r>
      <w:r>
        <w:t>Be</w:t>
      </w:r>
      <w:r>
        <w:rPr>
          <w:spacing w:val="-5"/>
        </w:rPr>
        <w:t xml:space="preserve"> </w:t>
      </w:r>
      <w:r>
        <w:t>Answered</w:t>
      </w:r>
      <w:r>
        <w:rPr>
          <w:spacing w:val="-4"/>
        </w:rPr>
        <w:t xml:space="preserve"> </w:t>
      </w:r>
      <w:r>
        <w:t>by</w:t>
      </w:r>
      <w:r>
        <w:rPr>
          <w:spacing w:val="-6"/>
        </w:rPr>
        <w:t xml:space="preserve"> </w:t>
      </w:r>
      <w:r>
        <w:t>the</w:t>
      </w:r>
      <w:r>
        <w:rPr>
          <w:spacing w:val="-4"/>
        </w:rPr>
        <w:t xml:space="preserve"> </w:t>
      </w:r>
      <w:r>
        <w:t>Auditor</w:t>
      </w:r>
      <w:r>
        <w:rPr>
          <w:spacing w:val="-4"/>
        </w:rPr>
        <w:t xml:space="preserve"> </w:t>
      </w:r>
      <w:r>
        <w:t>to</w:t>
      </w:r>
      <w:r>
        <w:rPr>
          <w:spacing w:val="-4"/>
        </w:rPr>
        <w:t xml:space="preserve"> </w:t>
      </w:r>
      <w:r>
        <w:t>Complete</w:t>
      </w:r>
      <w:r>
        <w:rPr>
          <w:spacing w:val="-5"/>
        </w:rPr>
        <w:t xml:space="preserve"> </w:t>
      </w:r>
      <w:r>
        <w:t>the</w:t>
      </w:r>
      <w:r>
        <w:rPr>
          <w:spacing w:val="-6"/>
        </w:rPr>
        <w:t xml:space="preserve"> </w:t>
      </w:r>
      <w:r>
        <w:rPr>
          <w:spacing w:val="-2"/>
        </w:rPr>
        <w:t>Report</w:t>
      </w:r>
    </w:p>
    <w:p w14:paraId="4574986D" w14:textId="77777777" w:rsidR="002B622E" w:rsidRDefault="00000000">
      <w:pPr>
        <w:pStyle w:val="BodyText"/>
        <w:spacing w:before="14"/>
        <w:rPr>
          <w:rFonts w:ascii="Arial"/>
          <w:b/>
        </w:rPr>
      </w:pPr>
      <w:r>
        <w:rPr>
          <w:noProof/>
        </w:rPr>
        <mc:AlternateContent>
          <mc:Choice Requires="wps">
            <w:drawing>
              <wp:anchor distT="0" distB="0" distL="0" distR="0" simplePos="0" relativeHeight="487652352" behindDoc="1" locked="0" layoutInCell="1" allowOverlap="1" wp14:anchorId="1A16258E" wp14:editId="5EAB88E9">
                <wp:simplePos x="0" y="0"/>
                <wp:positionH relativeFrom="page">
                  <wp:posOffset>667512</wp:posOffset>
                </wp:positionH>
                <wp:positionV relativeFrom="paragraph">
                  <wp:posOffset>170320</wp:posOffset>
                </wp:positionV>
                <wp:extent cx="6438900" cy="160020"/>
                <wp:effectExtent l="0" t="0" r="0" b="0"/>
                <wp:wrapTopAndBottom/>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160020"/>
                        </a:xfrm>
                        <a:prstGeom prst="rect">
                          <a:avLst/>
                        </a:prstGeom>
                        <a:solidFill>
                          <a:srgbClr val="FDF4EB"/>
                        </a:solidFill>
                      </wps:spPr>
                      <wps:txbx>
                        <w:txbxContent>
                          <w:p w14:paraId="7187BF08" w14:textId="77777777" w:rsidR="002B622E" w:rsidRDefault="00000000">
                            <w:pPr>
                              <w:spacing w:line="252" w:lineRule="exact"/>
                              <w:ind w:left="28"/>
                              <w:rPr>
                                <w:rFonts w:ascii="Arial"/>
                                <w:b/>
                                <w:color w:val="000000"/>
                              </w:rPr>
                            </w:pPr>
                            <w:r>
                              <w:rPr>
                                <w:rFonts w:ascii="Arial"/>
                                <w:b/>
                                <w:color w:val="000000"/>
                              </w:rPr>
                              <w:t>115.77</w:t>
                            </w:r>
                            <w:r>
                              <w:rPr>
                                <w:rFonts w:ascii="Arial"/>
                                <w:b/>
                                <w:color w:val="000000"/>
                                <w:spacing w:val="-3"/>
                              </w:rPr>
                              <w:t xml:space="preserve"> </w:t>
                            </w:r>
                            <w:r>
                              <w:rPr>
                                <w:rFonts w:ascii="Arial"/>
                                <w:b/>
                                <w:color w:val="000000"/>
                                <w:spacing w:val="-5"/>
                              </w:rPr>
                              <w:t>(a)</w:t>
                            </w:r>
                          </w:p>
                        </w:txbxContent>
                      </wps:txbx>
                      <wps:bodyPr wrap="square" lIns="0" tIns="0" rIns="0" bIns="0" rtlCol="0">
                        <a:noAutofit/>
                      </wps:bodyPr>
                    </wps:wsp>
                  </a:graphicData>
                </a:graphic>
              </wp:anchor>
            </w:drawing>
          </mc:Choice>
          <mc:Fallback>
            <w:pict>
              <v:shape w14:anchorId="1A16258E" id="Textbox 145" o:spid="_x0000_s1108" type="#_x0000_t202" style="position:absolute;margin-left:52.55pt;margin-top:13.4pt;width:507pt;height:12.6pt;z-index:-15664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" fillcolor="#fdf4eb" stroked="f">
                <v:textbox inset="0,0,0,0">
                  <w:txbxContent>
                    <w:p w14:paraId="7187BF08" w14:textId="77777777" w:rsidR="002B622E" w:rsidRDefault="00000000">
                      <w:pPr>
                        <w:spacing w:line="252" w:lineRule="exact"/>
                        <w:ind w:left="28"/>
                        <w:rPr>
                          <w:rFonts w:ascii="Arial"/>
                          <w:b/>
                          <w:color w:val="000000"/>
                        </w:rPr>
                      </w:pPr>
                      <w:r>
                        <w:rPr>
                          <w:rFonts w:ascii="Arial"/>
                          <w:b/>
                          <w:color w:val="000000"/>
                        </w:rPr>
                        <w:t>115.77</w:t>
                      </w:r>
                      <w:r>
                        <w:rPr>
                          <w:rFonts w:ascii="Arial"/>
                          <w:b/>
                          <w:color w:val="000000"/>
                          <w:spacing w:val="-3"/>
                        </w:rPr>
                        <w:t xml:space="preserve"> </w:t>
                      </w:r>
                      <w:r>
                        <w:rPr>
                          <w:rFonts w:ascii="Arial"/>
                          <w:b/>
                          <w:color w:val="000000"/>
                          <w:spacing w:val="-5"/>
                        </w:rPr>
                        <w:t>(a)</w:t>
                      </w:r>
                    </w:p>
                  </w:txbxContent>
                </v:textbox>
                <w10:wrap type="topAndBottom" anchorx="page"/>
              </v:shape>
            </w:pict>
          </mc:Fallback>
        </mc:AlternateContent>
      </w:r>
    </w:p>
    <w:p w14:paraId="250855C1" w14:textId="77777777" w:rsidR="002B622E" w:rsidRDefault="002B622E">
      <w:pPr>
        <w:pStyle w:val="BodyText"/>
        <w:spacing w:before="1"/>
        <w:rPr>
          <w:rFonts w:ascii="Arial"/>
          <w:b/>
          <w:sz w:val="22"/>
        </w:rPr>
      </w:pPr>
    </w:p>
    <w:p w14:paraId="4BCEA3E1" w14:textId="77777777" w:rsidR="002B622E" w:rsidRDefault="00000000">
      <w:pPr>
        <w:pStyle w:val="ListParagraph"/>
        <w:numPr>
          <w:ilvl w:val="0"/>
          <w:numId w:val="57"/>
        </w:numPr>
        <w:tabs>
          <w:tab w:val="left" w:pos="1280"/>
        </w:tabs>
        <w:spacing w:before="1"/>
        <w:ind w:right="1354"/>
        <w:rPr>
          <w:rFonts w:ascii="Wingdings" w:hAnsi="Wingdings"/>
        </w:rPr>
      </w:pPr>
      <w:r>
        <w:t>Is</w:t>
      </w:r>
      <w:r>
        <w:rPr>
          <w:spacing w:val="-2"/>
        </w:rPr>
        <w:t xml:space="preserve"> </w:t>
      </w:r>
      <w:r>
        <w:t>any</w:t>
      </w:r>
      <w:r>
        <w:rPr>
          <w:spacing w:val="-5"/>
        </w:rPr>
        <w:t xml:space="preserve"> </w:t>
      </w:r>
      <w:r>
        <w:t>contractor</w:t>
      </w:r>
      <w:r>
        <w:rPr>
          <w:spacing w:val="-4"/>
        </w:rPr>
        <w:t xml:space="preserve"> </w:t>
      </w:r>
      <w:r>
        <w:t>or</w:t>
      </w:r>
      <w:r>
        <w:rPr>
          <w:spacing w:val="-4"/>
        </w:rPr>
        <w:t xml:space="preserve"> </w:t>
      </w:r>
      <w:r>
        <w:t>volunteer</w:t>
      </w:r>
      <w:r>
        <w:rPr>
          <w:spacing w:val="-4"/>
        </w:rPr>
        <w:t xml:space="preserve"> </w:t>
      </w:r>
      <w:r>
        <w:t>who</w:t>
      </w:r>
      <w:r>
        <w:rPr>
          <w:spacing w:val="-3"/>
        </w:rPr>
        <w:t xml:space="preserve"> </w:t>
      </w:r>
      <w:r>
        <w:t>engages</w:t>
      </w:r>
      <w:r>
        <w:rPr>
          <w:spacing w:val="-5"/>
        </w:rPr>
        <w:t xml:space="preserve"> </w:t>
      </w:r>
      <w:r>
        <w:t>in</w:t>
      </w:r>
      <w:r>
        <w:rPr>
          <w:spacing w:val="-3"/>
        </w:rPr>
        <w:t xml:space="preserve"> </w:t>
      </w:r>
      <w:r>
        <w:t>sexual</w:t>
      </w:r>
      <w:r>
        <w:rPr>
          <w:spacing w:val="-3"/>
        </w:rPr>
        <w:t xml:space="preserve"> </w:t>
      </w:r>
      <w:r>
        <w:t>abuse prohibited</w:t>
      </w:r>
      <w:r>
        <w:rPr>
          <w:spacing w:val="-5"/>
        </w:rPr>
        <w:t xml:space="preserve"> </w:t>
      </w:r>
      <w:r>
        <w:t>from</w:t>
      </w:r>
      <w:r>
        <w:rPr>
          <w:spacing w:val="-2"/>
        </w:rPr>
        <w:t xml:space="preserve"> </w:t>
      </w:r>
      <w:r>
        <w:t>contact</w:t>
      </w:r>
      <w:r>
        <w:rPr>
          <w:spacing w:val="-1"/>
        </w:rPr>
        <w:t xml:space="preserve"> </w:t>
      </w:r>
      <w:r>
        <w:t>with inmates?</w:t>
      </w:r>
      <w:r>
        <w:rPr>
          <w:spacing w:val="40"/>
        </w:rPr>
        <w:t xml:space="preserve"> </w:t>
      </w:r>
      <w:r>
        <w:rPr>
          <w:rFonts w:ascii="MS Gothic" w:hAnsi="MS Gothic"/>
        </w:rPr>
        <w:t>☒</w:t>
      </w:r>
      <w:r>
        <w:rPr>
          <w:rFonts w:ascii="MS Gothic" w:hAnsi="MS Gothic"/>
          <w:spacing w:val="-28"/>
        </w:rPr>
        <w:t xml:space="preserve"> </w:t>
      </w:r>
      <w:r>
        <w:t>Yes</w:t>
      </w:r>
      <w:r>
        <w:rPr>
          <w:spacing w:val="80"/>
        </w:rPr>
        <w:t xml:space="preserve"> </w:t>
      </w:r>
      <w:r>
        <w:rPr>
          <w:rFonts w:ascii="MS Gothic" w:hAnsi="MS Gothic"/>
        </w:rPr>
        <w:t>☐</w:t>
      </w:r>
      <w:r>
        <w:rPr>
          <w:rFonts w:ascii="MS Gothic" w:hAnsi="MS Gothic"/>
          <w:spacing w:val="-25"/>
        </w:rPr>
        <w:t xml:space="preserve"> </w:t>
      </w:r>
      <w:r>
        <w:t>No</w:t>
      </w:r>
    </w:p>
    <w:p w14:paraId="5171D59D" w14:textId="77777777" w:rsidR="002B622E" w:rsidRDefault="00000000">
      <w:pPr>
        <w:pStyle w:val="ListParagraph"/>
        <w:numPr>
          <w:ilvl w:val="0"/>
          <w:numId w:val="57"/>
        </w:numPr>
        <w:tabs>
          <w:tab w:val="left" w:pos="1280"/>
        </w:tabs>
        <w:spacing w:before="250"/>
        <w:ind w:right="1175"/>
        <w:rPr>
          <w:rFonts w:ascii="Wingdings" w:hAnsi="Wingdings"/>
        </w:rPr>
      </w:pPr>
      <w:r>
        <w:t>Is</w:t>
      </w:r>
      <w:r>
        <w:rPr>
          <w:spacing w:val="-2"/>
        </w:rPr>
        <w:t xml:space="preserve"> </w:t>
      </w:r>
      <w:r>
        <w:t>any</w:t>
      </w:r>
      <w:r>
        <w:rPr>
          <w:spacing w:val="-5"/>
        </w:rPr>
        <w:t xml:space="preserve"> </w:t>
      </w:r>
      <w:r>
        <w:t>contractor</w:t>
      </w:r>
      <w:r>
        <w:rPr>
          <w:spacing w:val="-4"/>
        </w:rPr>
        <w:t xml:space="preserve"> </w:t>
      </w:r>
      <w:r>
        <w:t>or</w:t>
      </w:r>
      <w:r>
        <w:rPr>
          <w:spacing w:val="-4"/>
        </w:rPr>
        <w:t xml:space="preserve"> </w:t>
      </w:r>
      <w:r>
        <w:t>volunteer</w:t>
      </w:r>
      <w:r>
        <w:rPr>
          <w:spacing w:val="-4"/>
        </w:rPr>
        <w:t xml:space="preserve"> </w:t>
      </w:r>
      <w:r>
        <w:t>who</w:t>
      </w:r>
      <w:r>
        <w:rPr>
          <w:spacing w:val="-3"/>
        </w:rPr>
        <w:t xml:space="preserve"> </w:t>
      </w:r>
      <w:r>
        <w:t>engages</w:t>
      </w:r>
      <w:r>
        <w:rPr>
          <w:spacing w:val="-5"/>
        </w:rPr>
        <w:t xml:space="preserve"> </w:t>
      </w:r>
      <w:r>
        <w:t>in</w:t>
      </w:r>
      <w:r>
        <w:rPr>
          <w:spacing w:val="-3"/>
        </w:rPr>
        <w:t xml:space="preserve"> </w:t>
      </w:r>
      <w:r>
        <w:t>sexual</w:t>
      </w:r>
      <w:r>
        <w:rPr>
          <w:spacing w:val="-3"/>
        </w:rPr>
        <w:t xml:space="preserve"> </w:t>
      </w:r>
      <w:r>
        <w:t>abuse</w:t>
      </w:r>
      <w:r>
        <w:rPr>
          <w:spacing w:val="-5"/>
        </w:rPr>
        <w:t xml:space="preserve"> </w:t>
      </w:r>
      <w:r>
        <w:t>reported</w:t>
      </w:r>
      <w:r>
        <w:rPr>
          <w:spacing w:val="-5"/>
        </w:rPr>
        <w:t xml:space="preserve"> </w:t>
      </w:r>
      <w:r>
        <w:t>to:</w:t>
      </w:r>
      <w:r>
        <w:rPr>
          <w:spacing w:val="-4"/>
        </w:rPr>
        <w:t xml:space="preserve"> </w:t>
      </w:r>
      <w:r>
        <w:t>Law</w:t>
      </w:r>
      <w:r>
        <w:rPr>
          <w:spacing w:val="-4"/>
        </w:rPr>
        <w:t xml:space="preserve"> </w:t>
      </w:r>
      <w:r>
        <w:t xml:space="preserve">enforcement agencies (unless the activity was clearly not criminal)? </w:t>
      </w:r>
      <w:r>
        <w:rPr>
          <w:rFonts w:ascii="MS Gothic" w:hAnsi="MS Gothic"/>
        </w:rPr>
        <w:t>☒</w:t>
      </w:r>
      <w:r>
        <w:rPr>
          <w:rFonts w:ascii="MS Gothic" w:hAnsi="MS Gothic"/>
          <w:spacing w:val="-41"/>
        </w:rPr>
        <w:t xml:space="preserve"> </w:t>
      </w:r>
      <w:r>
        <w:t>Yes</w:t>
      </w:r>
      <w:r>
        <w:rPr>
          <w:spacing w:val="80"/>
        </w:rPr>
        <w:t xml:space="preserve"> </w:t>
      </w:r>
      <w:r>
        <w:rPr>
          <w:rFonts w:ascii="MS Gothic" w:hAnsi="MS Gothic"/>
        </w:rPr>
        <w:t>☐</w:t>
      </w:r>
      <w:r>
        <w:rPr>
          <w:rFonts w:ascii="MS Gothic" w:hAnsi="MS Gothic"/>
          <w:spacing w:val="-41"/>
        </w:rPr>
        <w:t xml:space="preserve"> </w:t>
      </w:r>
      <w:r>
        <w:t>No</w:t>
      </w:r>
    </w:p>
    <w:p w14:paraId="171CD0F0" w14:textId="77777777" w:rsidR="002B622E" w:rsidRDefault="002B622E">
      <w:pPr>
        <w:pStyle w:val="BodyText"/>
        <w:rPr>
          <w:rFonts w:ascii="Arial"/>
          <w:sz w:val="22"/>
        </w:rPr>
      </w:pPr>
    </w:p>
    <w:p w14:paraId="4788460D" w14:textId="77777777" w:rsidR="002B622E" w:rsidRDefault="00000000">
      <w:pPr>
        <w:pStyle w:val="ListParagraph"/>
        <w:numPr>
          <w:ilvl w:val="0"/>
          <w:numId w:val="57"/>
        </w:numPr>
        <w:tabs>
          <w:tab w:val="left" w:pos="1280"/>
        </w:tabs>
        <w:ind w:right="1077"/>
        <w:rPr>
          <w:rFonts w:ascii="Wingdings" w:hAnsi="Wingdings"/>
        </w:rPr>
      </w:pPr>
      <w:r>
        <w:t>Is</w:t>
      </w:r>
      <w:r>
        <w:rPr>
          <w:spacing w:val="-2"/>
        </w:rPr>
        <w:t xml:space="preserve"> </w:t>
      </w:r>
      <w:r>
        <w:t>any</w:t>
      </w:r>
      <w:r>
        <w:rPr>
          <w:spacing w:val="-5"/>
        </w:rPr>
        <w:t xml:space="preserve"> </w:t>
      </w:r>
      <w:r>
        <w:t>contractor</w:t>
      </w:r>
      <w:r>
        <w:rPr>
          <w:spacing w:val="-4"/>
        </w:rPr>
        <w:t xml:space="preserve"> </w:t>
      </w:r>
      <w:r>
        <w:t>or</w:t>
      </w:r>
      <w:r>
        <w:rPr>
          <w:spacing w:val="-4"/>
        </w:rPr>
        <w:t xml:space="preserve"> </w:t>
      </w:r>
      <w:r>
        <w:t>volunteer</w:t>
      </w:r>
      <w:r>
        <w:rPr>
          <w:spacing w:val="-4"/>
        </w:rPr>
        <w:t xml:space="preserve"> </w:t>
      </w:r>
      <w:r>
        <w:t>who</w:t>
      </w:r>
      <w:r>
        <w:rPr>
          <w:spacing w:val="-3"/>
        </w:rPr>
        <w:t xml:space="preserve"> </w:t>
      </w:r>
      <w:r>
        <w:t>engages</w:t>
      </w:r>
      <w:r>
        <w:rPr>
          <w:spacing w:val="-5"/>
        </w:rPr>
        <w:t xml:space="preserve"> </w:t>
      </w:r>
      <w:r>
        <w:t>in</w:t>
      </w:r>
      <w:r>
        <w:rPr>
          <w:spacing w:val="-3"/>
        </w:rPr>
        <w:t xml:space="preserve"> </w:t>
      </w:r>
      <w:r>
        <w:t>sexual</w:t>
      </w:r>
      <w:r>
        <w:rPr>
          <w:spacing w:val="-3"/>
        </w:rPr>
        <w:t xml:space="preserve"> </w:t>
      </w:r>
      <w:r>
        <w:t>abuse</w:t>
      </w:r>
      <w:r>
        <w:rPr>
          <w:spacing w:val="-5"/>
        </w:rPr>
        <w:t xml:space="preserve"> </w:t>
      </w:r>
      <w:r>
        <w:t>reported</w:t>
      </w:r>
      <w:r>
        <w:rPr>
          <w:spacing w:val="-5"/>
        </w:rPr>
        <w:t xml:space="preserve"> </w:t>
      </w:r>
      <w:r>
        <w:t>to:</w:t>
      </w:r>
      <w:r>
        <w:rPr>
          <w:spacing w:val="-6"/>
        </w:rPr>
        <w:t xml:space="preserve"> </w:t>
      </w:r>
      <w:r>
        <w:t>Relevant</w:t>
      </w:r>
      <w:r>
        <w:rPr>
          <w:spacing w:val="-2"/>
        </w:rPr>
        <w:t xml:space="preserve"> </w:t>
      </w:r>
      <w:r>
        <w:t xml:space="preserve">licensing bodies? </w:t>
      </w:r>
      <w:r>
        <w:rPr>
          <w:rFonts w:ascii="MS Gothic" w:hAnsi="MS Gothic"/>
        </w:rPr>
        <w:t>☒</w:t>
      </w:r>
      <w:r>
        <w:rPr>
          <w:rFonts w:ascii="MS Gothic" w:hAnsi="MS Gothic"/>
          <w:spacing w:val="-21"/>
        </w:rPr>
        <w:t xml:space="preserve"> </w:t>
      </w:r>
      <w:r>
        <w:t>Yes</w:t>
      </w:r>
      <w:r>
        <w:rPr>
          <w:spacing w:val="80"/>
          <w:w w:val="150"/>
        </w:rPr>
        <w:t xml:space="preserve"> </w:t>
      </w:r>
      <w:r>
        <w:rPr>
          <w:rFonts w:ascii="MS Gothic" w:hAnsi="MS Gothic"/>
        </w:rPr>
        <w:t>☐</w:t>
      </w:r>
      <w:r>
        <w:rPr>
          <w:rFonts w:ascii="MS Gothic" w:hAnsi="MS Gothic"/>
          <w:spacing w:val="-24"/>
        </w:rPr>
        <w:t xml:space="preserve"> </w:t>
      </w:r>
      <w:r>
        <w:t>No</w:t>
      </w:r>
    </w:p>
    <w:p w14:paraId="51F449C5" w14:textId="77777777" w:rsidR="002B622E" w:rsidRDefault="00000000">
      <w:pPr>
        <w:pStyle w:val="BodyText"/>
        <w:spacing w:before="13"/>
        <w:rPr>
          <w:rFonts w:ascii="Arial"/>
        </w:rPr>
      </w:pPr>
      <w:r>
        <w:rPr>
          <w:noProof/>
        </w:rPr>
        <mc:AlternateContent>
          <mc:Choice Requires="wps">
            <w:drawing>
              <wp:anchor distT="0" distB="0" distL="0" distR="0" simplePos="0" relativeHeight="487652864" behindDoc="1" locked="0" layoutInCell="1" allowOverlap="1" wp14:anchorId="75B038B2" wp14:editId="047BEDA4">
                <wp:simplePos x="0" y="0"/>
                <wp:positionH relativeFrom="page">
                  <wp:posOffset>667512</wp:posOffset>
                </wp:positionH>
                <wp:positionV relativeFrom="paragraph">
                  <wp:posOffset>170121</wp:posOffset>
                </wp:positionV>
                <wp:extent cx="6438900" cy="161925"/>
                <wp:effectExtent l="0" t="0" r="0" b="0"/>
                <wp:wrapTopAndBottom/>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161925"/>
                        </a:xfrm>
                        <a:prstGeom prst="rect">
                          <a:avLst/>
                        </a:prstGeom>
                        <a:solidFill>
                          <a:srgbClr val="FDF4EB"/>
                        </a:solidFill>
                      </wps:spPr>
                      <wps:txbx>
                        <w:txbxContent>
                          <w:p w14:paraId="67ED7BB5" w14:textId="77777777" w:rsidR="002B622E" w:rsidRDefault="00000000">
                            <w:pPr>
                              <w:ind w:left="28"/>
                              <w:rPr>
                                <w:rFonts w:ascii="Arial"/>
                                <w:b/>
                                <w:color w:val="000000"/>
                              </w:rPr>
                            </w:pPr>
                            <w:r>
                              <w:rPr>
                                <w:rFonts w:ascii="Arial"/>
                                <w:b/>
                                <w:color w:val="000000"/>
                              </w:rPr>
                              <w:t>115.77</w:t>
                            </w:r>
                            <w:r>
                              <w:rPr>
                                <w:rFonts w:ascii="Arial"/>
                                <w:b/>
                                <w:color w:val="000000"/>
                                <w:spacing w:val="-3"/>
                              </w:rPr>
                              <w:t xml:space="preserve"> </w:t>
                            </w:r>
                            <w:r>
                              <w:rPr>
                                <w:rFonts w:ascii="Arial"/>
                                <w:b/>
                                <w:color w:val="000000"/>
                                <w:spacing w:val="-5"/>
                              </w:rPr>
                              <w:t>(b)</w:t>
                            </w:r>
                          </w:p>
                        </w:txbxContent>
                      </wps:txbx>
                      <wps:bodyPr wrap="square" lIns="0" tIns="0" rIns="0" bIns="0" rtlCol="0">
                        <a:noAutofit/>
                      </wps:bodyPr>
                    </wps:wsp>
                  </a:graphicData>
                </a:graphic>
              </wp:anchor>
            </w:drawing>
          </mc:Choice>
          <mc:Fallback>
            <w:pict>
              <v:shape w14:anchorId="75B038B2" id="Textbox 146" o:spid="_x0000_s1109" type="#_x0000_t202" style="position:absolute;margin-left:52.55pt;margin-top:13.4pt;width:507pt;height:12.75pt;z-index:-15663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" fillcolor="#fdf4eb" stroked="f">
                <v:textbox inset="0,0,0,0">
                  <w:txbxContent>
                    <w:p w14:paraId="67ED7BB5" w14:textId="77777777" w:rsidR="002B622E" w:rsidRDefault="00000000">
                      <w:pPr>
                        <w:ind w:left="28"/>
                        <w:rPr>
                          <w:rFonts w:ascii="Arial"/>
                          <w:b/>
                          <w:color w:val="000000"/>
                        </w:rPr>
                      </w:pPr>
                      <w:r>
                        <w:rPr>
                          <w:rFonts w:ascii="Arial"/>
                          <w:b/>
                          <w:color w:val="000000"/>
                        </w:rPr>
                        <w:t>115.77</w:t>
                      </w:r>
                      <w:r>
                        <w:rPr>
                          <w:rFonts w:ascii="Arial"/>
                          <w:b/>
                          <w:color w:val="000000"/>
                          <w:spacing w:val="-3"/>
                        </w:rPr>
                        <w:t xml:space="preserve"> </w:t>
                      </w:r>
                      <w:r>
                        <w:rPr>
                          <w:rFonts w:ascii="Arial"/>
                          <w:b/>
                          <w:color w:val="000000"/>
                          <w:spacing w:val="-5"/>
                        </w:rPr>
                        <w:t>(b)</w:t>
                      </w:r>
                    </w:p>
                  </w:txbxContent>
                </v:textbox>
                <w10:wrap type="topAndBottom" anchorx="page"/>
              </v:shape>
            </w:pict>
          </mc:Fallback>
        </mc:AlternateContent>
      </w:r>
    </w:p>
    <w:p w14:paraId="23BEFDBC" w14:textId="77777777" w:rsidR="002B622E" w:rsidRDefault="00000000">
      <w:pPr>
        <w:pStyle w:val="ListParagraph"/>
        <w:numPr>
          <w:ilvl w:val="0"/>
          <w:numId w:val="57"/>
        </w:numPr>
        <w:tabs>
          <w:tab w:val="left" w:pos="1280"/>
        </w:tabs>
        <w:spacing w:before="252"/>
        <w:ind w:right="939"/>
        <w:rPr>
          <w:rFonts w:ascii="Wingdings" w:hAnsi="Wingdings"/>
        </w:rPr>
      </w:pPr>
      <w:r>
        <w:t>In</w:t>
      </w:r>
      <w:r>
        <w:rPr>
          <w:spacing w:val="-4"/>
        </w:rPr>
        <w:t xml:space="preserve"> </w:t>
      </w:r>
      <w:r>
        <w:t>the</w:t>
      </w:r>
      <w:r>
        <w:rPr>
          <w:spacing w:val="-2"/>
        </w:rPr>
        <w:t xml:space="preserve"> </w:t>
      </w:r>
      <w:r>
        <w:t>case</w:t>
      </w:r>
      <w:r>
        <w:rPr>
          <w:spacing w:val="-2"/>
        </w:rPr>
        <w:t xml:space="preserve"> </w:t>
      </w:r>
      <w:r>
        <w:t>of any</w:t>
      </w:r>
      <w:r>
        <w:rPr>
          <w:spacing w:val="-4"/>
        </w:rPr>
        <w:t xml:space="preserve"> </w:t>
      </w:r>
      <w:r>
        <w:t>other</w:t>
      </w:r>
      <w:r>
        <w:rPr>
          <w:spacing w:val="-3"/>
        </w:rPr>
        <w:t xml:space="preserve"> </w:t>
      </w:r>
      <w:r>
        <w:t>violation</w:t>
      </w:r>
      <w:r>
        <w:rPr>
          <w:spacing w:val="-2"/>
        </w:rPr>
        <w:t xml:space="preserve"> </w:t>
      </w:r>
      <w:r>
        <w:t>of agency</w:t>
      </w:r>
      <w:r>
        <w:rPr>
          <w:spacing w:val="-1"/>
        </w:rPr>
        <w:t xml:space="preserve"> </w:t>
      </w:r>
      <w:r>
        <w:t>sexual</w:t>
      </w:r>
      <w:r>
        <w:rPr>
          <w:spacing w:val="-3"/>
        </w:rPr>
        <w:t xml:space="preserve"> </w:t>
      </w:r>
      <w:r>
        <w:t>abuse</w:t>
      </w:r>
      <w:r>
        <w:rPr>
          <w:spacing w:val="-2"/>
        </w:rPr>
        <w:t xml:space="preserve"> </w:t>
      </w:r>
      <w:r>
        <w:t>or</w:t>
      </w:r>
      <w:r>
        <w:rPr>
          <w:spacing w:val="-3"/>
        </w:rPr>
        <w:t xml:space="preserve"> </w:t>
      </w:r>
      <w:r>
        <w:t>sexual</w:t>
      </w:r>
      <w:r>
        <w:rPr>
          <w:spacing w:val="-5"/>
        </w:rPr>
        <w:t xml:space="preserve"> </w:t>
      </w:r>
      <w:r>
        <w:t>harassment</w:t>
      </w:r>
      <w:r>
        <w:rPr>
          <w:spacing w:val="-3"/>
        </w:rPr>
        <w:t xml:space="preserve"> </w:t>
      </w:r>
      <w:r>
        <w:t>policies</w:t>
      </w:r>
      <w:r>
        <w:rPr>
          <w:spacing w:val="-2"/>
        </w:rPr>
        <w:t xml:space="preserve"> </w:t>
      </w:r>
      <w:r>
        <w:t>by</w:t>
      </w:r>
      <w:r>
        <w:rPr>
          <w:spacing w:val="-1"/>
        </w:rPr>
        <w:t xml:space="preserve"> </w:t>
      </w:r>
      <w:r>
        <w:t xml:space="preserve">a contractor or volunteer, does the facility take appropriate remedial measures, and consider whether to prohibit further contact with inmates? </w:t>
      </w:r>
      <w:r>
        <w:rPr>
          <w:rFonts w:ascii="MS Gothic" w:hAnsi="MS Gothic"/>
        </w:rPr>
        <w:t>☒</w:t>
      </w:r>
      <w:r>
        <w:rPr>
          <w:rFonts w:ascii="MS Gothic" w:hAnsi="MS Gothic"/>
          <w:spacing w:val="-37"/>
        </w:rPr>
        <w:t xml:space="preserve"> </w:t>
      </w:r>
      <w:r>
        <w:t>Yes</w:t>
      </w:r>
      <w:r>
        <w:rPr>
          <w:spacing w:val="80"/>
        </w:rPr>
        <w:t xml:space="preserve"> </w:t>
      </w:r>
      <w:r>
        <w:rPr>
          <w:rFonts w:ascii="MS Gothic" w:hAnsi="MS Gothic"/>
        </w:rPr>
        <w:t>☐</w:t>
      </w:r>
      <w:r>
        <w:rPr>
          <w:rFonts w:ascii="MS Gothic" w:hAnsi="MS Gothic"/>
          <w:spacing w:val="-37"/>
        </w:rPr>
        <w:t xml:space="preserve"> </w:t>
      </w:r>
      <w:r>
        <w:t>No</w:t>
      </w:r>
    </w:p>
    <w:p w14:paraId="7118CFBD" w14:textId="77777777" w:rsidR="002B622E" w:rsidRDefault="00000000">
      <w:pPr>
        <w:pStyle w:val="Heading2"/>
        <w:spacing w:before="252"/>
        <w:ind w:left="560"/>
      </w:pPr>
      <w:r>
        <w:t>Auditor</w:t>
      </w:r>
      <w:r>
        <w:rPr>
          <w:spacing w:val="-10"/>
        </w:rPr>
        <w:t xml:space="preserve"> </w:t>
      </w:r>
      <w:r>
        <w:t>Overall</w:t>
      </w:r>
      <w:r>
        <w:rPr>
          <w:spacing w:val="-5"/>
        </w:rPr>
        <w:t xml:space="preserve"> </w:t>
      </w:r>
      <w:r>
        <w:t>Compliance</w:t>
      </w:r>
      <w:r>
        <w:rPr>
          <w:spacing w:val="-7"/>
        </w:rPr>
        <w:t xml:space="preserve"> </w:t>
      </w:r>
      <w:r>
        <w:rPr>
          <w:spacing w:val="-2"/>
        </w:rPr>
        <w:t>Determination</w:t>
      </w:r>
    </w:p>
    <w:p w14:paraId="5FE67993" w14:textId="77777777" w:rsidR="002B622E" w:rsidRDefault="00000000">
      <w:pPr>
        <w:pStyle w:val="ListParagraph"/>
        <w:numPr>
          <w:ilvl w:val="1"/>
          <w:numId w:val="57"/>
        </w:numPr>
        <w:tabs>
          <w:tab w:val="left" w:pos="2000"/>
        </w:tabs>
        <w:spacing w:before="249"/>
      </w:pPr>
      <w:r>
        <w:rPr>
          <w:b/>
        </w:rPr>
        <w:t>Exceeds</w:t>
      </w:r>
      <w:r>
        <w:rPr>
          <w:b/>
          <w:spacing w:val="-7"/>
        </w:rPr>
        <w:t xml:space="preserve"> </w:t>
      </w:r>
      <w:r>
        <w:rPr>
          <w:b/>
        </w:rPr>
        <w:t>Standard</w:t>
      </w:r>
      <w:r>
        <w:rPr>
          <w:b/>
          <w:spacing w:val="-8"/>
        </w:rPr>
        <w:t xml:space="preserve"> </w:t>
      </w:r>
      <w:r>
        <w:t>(</w:t>
      </w:r>
      <w:r>
        <w:rPr>
          <w:i/>
        </w:rPr>
        <w:t>Substantially</w:t>
      </w:r>
      <w:r>
        <w:rPr>
          <w:i/>
          <w:spacing w:val="-6"/>
        </w:rPr>
        <w:t xml:space="preserve"> </w:t>
      </w:r>
      <w:r>
        <w:rPr>
          <w:i/>
        </w:rPr>
        <w:t>exceeds</w:t>
      </w:r>
      <w:r>
        <w:rPr>
          <w:i/>
          <w:spacing w:val="-8"/>
        </w:rPr>
        <w:t xml:space="preserve"> </w:t>
      </w:r>
      <w:r>
        <w:rPr>
          <w:i/>
        </w:rPr>
        <w:t>requirement</w:t>
      </w:r>
      <w:r>
        <w:rPr>
          <w:i/>
          <w:spacing w:val="-8"/>
        </w:rPr>
        <w:t xml:space="preserve"> </w:t>
      </w:r>
      <w:r>
        <w:rPr>
          <w:i/>
        </w:rPr>
        <w:t>of</w:t>
      </w:r>
      <w:r>
        <w:rPr>
          <w:i/>
          <w:spacing w:val="-7"/>
        </w:rPr>
        <w:t xml:space="preserve"> </w:t>
      </w:r>
      <w:r>
        <w:rPr>
          <w:i/>
          <w:spacing w:val="-2"/>
        </w:rPr>
        <w:t>standards</w:t>
      </w:r>
      <w:r>
        <w:rPr>
          <w:spacing w:val="-2"/>
        </w:rPr>
        <w:t>)</w:t>
      </w:r>
    </w:p>
    <w:p w14:paraId="27D2D63E" w14:textId="77777777" w:rsidR="002B622E" w:rsidRDefault="002B622E">
      <w:pPr>
        <w:pStyle w:val="BodyText"/>
        <w:rPr>
          <w:rFonts w:ascii="Arial"/>
          <w:sz w:val="22"/>
        </w:rPr>
      </w:pPr>
    </w:p>
    <w:p w14:paraId="5E71DA32" w14:textId="77777777" w:rsidR="002B622E" w:rsidRDefault="00000000">
      <w:pPr>
        <w:pStyle w:val="Heading3"/>
        <w:tabs>
          <w:tab w:val="left" w:pos="2000"/>
        </w:tabs>
        <w:spacing w:line="242" w:lineRule="auto"/>
        <w:rPr>
          <w:i w:val="0"/>
        </w:rPr>
      </w:pPr>
      <w:r>
        <w:rPr>
          <w:rFonts w:ascii="MS Gothic" w:hAnsi="MS Gothic"/>
          <w:i w:val="0"/>
          <w:spacing w:val="-10"/>
          <w:sz w:val="28"/>
        </w:rPr>
        <w:t>☒</w:t>
      </w:r>
      <w:r>
        <w:rPr>
          <w:rFonts w:ascii="MS Gothic" w:hAnsi="MS Gothic"/>
          <w:i w:val="0"/>
          <w:sz w:val="28"/>
        </w:rPr>
        <w:tab/>
      </w:r>
      <w:r>
        <w:rPr>
          <w:b/>
          <w:i w:val="0"/>
        </w:rPr>
        <w:t>Meets</w:t>
      </w:r>
      <w:r>
        <w:rPr>
          <w:b/>
          <w:i w:val="0"/>
          <w:spacing w:val="-5"/>
        </w:rPr>
        <w:t xml:space="preserve"> </w:t>
      </w:r>
      <w:r>
        <w:rPr>
          <w:b/>
          <w:i w:val="0"/>
        </w:rPr>
        <w:t>Standard</w:t>
      </w:r>
      <w:r>
        <w:rPr>
          <w:b/>
          <w:i w:val="0"/>
          <w:spacing w:val="-3"/>
        </w:rPr>
        <w:t xml:space="preserve"> </w:t>
      </w:r>
      <w:r>
        <w:rPr>
          <w:i w:val="0"/>
        </w:rPr>
        <w:t>(</w:t>
      </w:r>
      <w:r>
        <w:t>Substantial</w:t>
      </w:r>
      <w:r>
        <w:rPr>
          <w:spacing w:val="-4"/>
        </w:rPr>
        <w:t xml:space="preserve"> </w:t>
      </w:r>
      <w:r>
        <w:t>compliance;</w:t>
      </w:r>
      <w:r>
        <w:rPr>
          <w:spacing w:val="-4"/>
        </w:rPr>
        <w:t xml:space="preserve"> </w:t>
      </w:r>
      <w:r>
        <w:t>complies</w:t>
      </w:r>
      <w:r>
        <w:rPr>
          <w:spacing w:val="-3"/>
        </w:rPr>
        <w:t xml:space="preserve"> </w:t>
      </w:r>
      <w:r>
        <w:t>in</w:t>
      </w:r>
      <w:r>
        <w:rPr>
          <w:spacing w:val="-3"/>
        </w:rPr>
        <w:t xml:space="preserve"> </w:t>
      </w:r>
      <w:r>
        <w:t>all</w:t>
      </w:r>
      <w:r>
        <w:rPr>
          <w:spacing w:val="-3"/>
        </w:rPr>
        <w:t xml:space="preserve"> </w:t>
      </w:r>
      <w:r>
        <w:t>material</w:t>
      </w:r>
      <w:r>
        <w:rPr>
          <w:spacing w:val="-3"/>
        </w:rPr>
        <w:t xml:space="preserve"> </w:t>
      </w:r>
      <w:r>
        <w:t>ways</w:t>
      </w:r>
      <w:r>
        <w:rPr>
          <w:spacing w:val="-3"/>
        </w:rPr>
        <w:t xml:space="preserve"> </w:t>
      </w:r>
      <w:r>
        <w:t>with</w:t>
      </w:r>
      <w:r>
        <w:rPr>
          <w:spacing w:val="-3"/>
        </w:rPr>
        <w:t xml:space="preserve"> </w:t>
      </w:r>
      <w:r>
        <w:t>the standard for the relevant review period</w:t>
      </w:r>
      <w:r>
        <w:rPr>
          <w:i w:val="0"/>
        </w:rPr>
        <w:t>)</w:t>
      </w:r>
    </w:p>
    <w:p w14:paraId="50CC898E" w14:textId="77777777" w:rsidR="002B622E" w:rsidRDefault="00000000">
      <w:pPr>
        <w:pStyle w:val="ListParagraph"/>
        <w:numPr>
          <w:ilvl w:val="1"/>
          <w:numId w:val="57"/>
        </w:numPr>
        <w:tabs>
          <w:tab w:val="left" w:pos="2000"/>
        </w:tabs>
        <w:spacing w:before="246"/>
      </w:pPr>
      <w:r>
        <w:rPr>
          <w:b/>
        </w:rPr>
        <w:t>Does</w:t>
      </w:r>
      <w:r>
        <w:rPr>
          <w:b/>
          <w:spacing w:val="-6"/>
        </w:rPr>
        <w:t xml:space="preserve"> </w:t>
      </w:r>
      <w:r>
        <w:rPr>
          <w:b/>
        </w:rPr>
        <w:t>Not</w:t>
      </w:r>
      <w:r>
        <w:rPr>
          <w:b/>
          <w:spacing w:val="-6"/>
        </w:rPr>
        <w:t xml:space="preserve"> </w:t>
      </w:r>
      <w:r>
        <w:rPr>
          <w:b/>
        </w:rPr>
        <w:t>Meet</w:t>
      </w:r>
      <w:r>
        <w:rPr>
          <w:b/>
          <w:spacing w:val="-6"/>
        </w:rPr>
        <w:t xml:space="preserve"> </w:t>
      </w:r>
      <w:r>
        <w:rPr>
          <w:b/>
        </w:rPr>
        <w:t>Standard</w:t>
      </w:r>
      <w:r>
        <w:rPr>
          <w:b/>
          <w:spacing w:val="-3"/>
        </w:rPr>
        <w:t xml:space="preserve"> </w:t>
      </w:r>
      <w:r>
        <w:t>(</w:t>
      </w:r>
      <w:r>
        <w:rPr>
          <w:i/>
        </w:rPr>
        <w:t>Requires</w:t>
      </w:r>
      <w:r>
        <w:rPr>
          <w:i/>
          <w:spacing w:val="-7"/>
        </w:rPr>
        <w:t xml:space="preserve"> </w:t>
      </w:r>
      <w:r>
        <w:rPr>
          <w:i/>
        </w:rPr>
        <w:t>Corrective</w:t>
      </w:r>
      <w:r>
        <w:rPr>
          <w:i/>
          <w:spacing w:val="-5"/>
        </w:rPr>
        <w:t xml:space="preserve"> </w:t>
      </w:r>
      <w:r>
        <w:rPr>
          <w:i/>
          <w:spacing w:val="-2"/>
        </w:rPr>
        <w:t>Action</w:t>
      </w:r>
      <w:r>
        <w:rPr>
          <w:spacing w:val="-2"/>
        </w:rPr>
        <w:t>)</w:t>
      </w:r>
    </w:p>
    <w:p w14:paraId="51C5DACF" w14:textId="77777777" w:rsidR="002B622E" w:rsidRDefault="00000000">
      <w:pPr>
        <w:pStyle w:val="BodyText"/>
        <w:spacing w:before="3"/>
        <w:rPr>
          <w:rFonts w:ascii="Arial"/>
        </w:rPr>
      </w:pPr>
      <w:r>
        <w:rPr>
          <w:noProof/>
        </w:rPr>
        <mc:AlternateContent>
          <mc:Choice Requires="wps">
            <w:drawing>
              <wp:anchor distT="0" distB="0" distL="0" distR="0" simplePos="0" relativeHeight="487653376" behindDoc="1" locked="0" layoutInCell="1" allowOverlap="1" wp14:anchorId="2158727D" wp14:editId="592CEAF1">
                <wp:simplePos x="0" y="0"/>
                <wp:positionH relativeFrom="page">
                  <wp:posOffset>667512</wp:posOffset>
                </wp:positionH>
                <wp:positionV relativeFrom="paragraph">
                  <wp:posOffset>163182</wp:posOffset>
                </wp:positionV>
                <wp:extent cx="6438900" cy="437515"/>
                <wp:effectExtent l="0" t="0" r="0" b="0"/>
                <wp:wrapTopAndBottom/>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437515"/>
                        </a:xfrm>
                        <a:prstGeom prst="rect">
                          <a:avLst/>
                        </a:prstGeom>
                        <a:solidFill>
                          <a:srgbClr val="F8F6F6"/>
                        </a:solidFill>
                      </wps:spPr>
                      <wps:txbx>
                        <w:txbxContent>
                          <w:p w14:paraId="1FBA5DA5" w14:textId="77777777" w:rsidR="002B622E" w:rsidRDefault="00000000">
                            <w:pPr>
                              <w:spacing w:line="228" w:lineRule="exact"/>
                              <w:ind w:left="28"/>
                              <w:rPr>
                                <w:b/>
                                <w:color w:val="000000"/>
                                <w:sz w:val="20"/>
                              </w:rPr>
                            </w:pPr>
                            <w:r>
                              <w:rPr>
                                <w:b/>
                                <w:color w:val="000000"/>
                                <w:spacing w:val="-2"/>
                                <w:sz w:val="20"/>
                              </w:rPr>
                              <w:t>Documents:</w:t>
                            </w:r>
                          </w:p>
                          <w:p w14:paraId="4BA73B5D" w14:textId="77777777" w:rsidR="002B622E" w:rsidRDefault="00000000">
                            <w:pPr>
                              <w:pStyle w:val="BodyText"/>
                              <w:numPr>
                                <w:ilvl w:val="0"/>
                                <w:numId w:val="55"/>
                              </w:numPr>
                              <w:tabs>
                                <w:tab w:val="left" w:pos="228"/>
                              </w:tabs>
                              <w:ind w:left="228" w:hanging="200"/>
                              <w:rPr>
                                <w:color w:val="000000"/>
                              </w:rPr>
                            </w:pPr>
                            <w:r>
                              <w:rPr>
                                <w:color w:val="000000"/>
                              </w:rPr>
                              <w:t>Pre-Audit</w:t>
                            </w:r>
                            <w:r>
                              <w:rPr>
                                <w:color w:val="000000"/>
                                <w:spacing w:val="-6"/>
                              </w:rPr>
                              <w:t xml:space="preserve"> </w:t>
                            </w:r>
                            <w:r>
                              <w:rPr>
                                <w:color w:val="000000"/>
                                <w:spacing w:val="-2"/>
                              </w:rPr>
                              <w:t>Questionnaire</w:t>
                            </w:r>
                          </w:p>
                          <w:p w14:paraId="699D3001" w14:textId="77777777" w:rsidR="002B622E" w:rsidRDefault="00000000">
                            <w:pPr>
                              <w:numPr>
                                <w:ilvl w:val="0"/>
                                <w:numId w:val="55"/>
                              </w:numPr>
                              <w:tabs>
                                <w:tab w:val="left" w:pos="228"/>
                              </w:tabs>
                              <w:spacing w:before="1"/>
                              <w:ind w:left="228" w:hanging="200"/>
                              <w:rPr>
                                <w:i/>
                                <w:color w:val="000000"/>
                                <w:sz w:val="20"/>
                              </w:rPr>
                            </w:pPr>
                            <w:r>
                              <w:rPr>
                                <w:color w:val="000000"/>
                                <w:sz w:val="20"/>
                              </w:rPr>
                              <w:t>TDCJ</w:t>
                            </w:r>
                            <w:r>
                              <w:rPr>
                                <w:color w:val="000000"/>
                                <w:spacing w:val="-7"/>
                                <w:sz w:val="20"/>
                              </w:rPr>
                              <w:t xml:space="preserve"> </w:t>
                            </w:r>
                            <w:r>
                              <w:rPr>
                                <w:color w:val="000000"/>
                                <w:sz w:val="20"/>
                              </w:rPr>
                              <w:t>Correctional</w:t>
                            </w:r>
                            <w:r>
                              <w:rPr>
                                <w:color w:val="000000"/>
                                <w:spacing w:val="-5"/>
                                <w:sz w:val="20"/>
                              </w:rPr>
                              <w:t xml:space="preserve"> </w:t>
                            </w:r>
                            <w:r>
                              <w:rPr>
                                <w:color w:val="000000"/>
                                <w:sz w:val="20"/>
                              </w:rPr>
                              <w:t>Institutions</w:t>
                            </w:r>
                            <w:r>
                              <w:rPr>
                                <w:color w:val="000000"/>
                                <w:spacing w:val="-7"/>
                                <w:sz w:val="20"/>
                              </w:rPr>
                              <w:t xml:space="preserve"> </w:t>
                            </w:r>
                            <w:r>
                              <w:rPr>
                                <w:color w:val="000000"/>
                                <w:sz w:val="20"/>
                              </w:rPr>
                              <w:t xml:space="preserve">Division, </w:t>
                            </w:r>
                            <w:r>
                              <w:rPr>
                                <w:i/>
                                <w:color w:val="000000"/>
                                <w:sz w:val="20"/>
                              </w:rPr>
                              <w:t>Safe</w:t>
                            </w:r>
                            <w:r>
                              <w:rPr>
                                <w:i/>
                                <w:color w:val="000000"/>
                                <w:spacing w:val="-5"/>
                                <w:sz w:val="20"/>
                              </w:rPr>
                              <w:t xml:space="preserve"> </w:t>
                            </w:r>
                            <w:r>
                              <w:rPr>
                                <w:i/>
                                <w:color w:val="000000"/>
                                <w:sz w:val="20"/>
                              </w:rPr>
                              <w:t>Prisons</w:t>
                            </w:r>
                            <w:r>
                              <w:rPr>
                                <w:i/>
                                <w:color w:val="000000"/>
                                <w:spacing w:val="-7"/>
                                <w:sz w:val="20"/>
                              </w:rPr>
                              <w:t xml:space="preserve"> </w:t>
                            </w:r>
                            <w:r>
                              <w:rPr>
                                <w:i/>
                                <w:color w:val="000000"/>
                                <w:sz w:val="20"/>
                              </w:rPr>
                              <w:t>/</w:t>
                            </w:r>
                            <w:r>
                              <w:rPr>
                                <w:i/>
                                <w:color w:val="000000"/>
                                <w:spacing w:val="-6"/>
                                <w:sz w:val="20"/>
                              </w:rPr>
                              <w:t xml:space="preserve"> </w:t>
                            </w:r>
                            <w:r>
                              <w:rPr>
                                <w:i/>
                                <w:color w:val="000000"/>
                                <w:sz w:val="20"/>
                              </w:rPr>
                              <w:t>PREA</w:t>
                            </w:r>
                            <w:r>
                              <w:rPr>
                                <w:i/>
                                <w:color w:val="000000"/>
                                <w:spacing w:val="-6"/>
                                <w:sz w:val="20"/>
                              </w:rPr>
                              <w:t xml:space="preserve"> </w:t>
                            </w:r>
                            <w:r>
                              <w:rPr>
                                <w:i/>
                                <w:color w:val="000000"/>
                                <w:spacing w:val="-4"/>
                                <w:sz w:val="20"/>
                              </w:rPr>
                              <w:t>Plan</w:t>
                            </w:r>
                          </w:p>
                        </w:txbxContent>
                      </wps:txbx>
                      <wps:bodyPr wrap="square" lIns="0" tIns="0" rIns="0" bIns="0" rtlCol="0">
                        <a:noAutofit/>
                      </wps:bodyPr>
                    </wps:wsp>
                  </a:graphicData>
                </a:graphic>
              </wp:anchor>
            </w:drawing>
          </mc:Choice>
          <mc:Fallback>
            <w:pict>
              <v:shape w14:anchorId="2158727D" id="Textbox 147" o:spid="_x0000_s1110" type="#_x0000_t202" style="position:absolute;margin-left:52.55pt;margin-top:12.85pt;width:507pt;height:34.45pt;z-index:-15663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" fillcolor="#f8f6f6" stroked="f">
                <v:textbox inset="0,0,0,0">
                  <w:txbxContent>
                    <w:p w14:paraId="1FBA5DA5" w14:textId="77777777" w:rsidR="002B622E" w:rsidRDefault="00000000">
                      <w:pPr>
                        <w:spacing w:line="228" w:lineRule="exact"/>
                        <w:ind w:left="28"/>
                        <w:rPr>
                          <w:b/>
                          <w:color w:val="000000"/>
                          <w:sz w:val="20"/>
                        </w:rPr>
                      </w:pPr>
                      <w:r>
                        <w:rPr>
                          <w:b/>
                          <w:color w:val="000000"/>
                          <w:spacing w:val="-2"/>
                          <w:sz w:val="20"/>
                        </w:rPr>
                        <w:t>Documents:</w:t>
                      </w:r>
                    </w:p>
                    <w:p w14:paraId="4BA73B5D" w14:textId="77777777" w:rsidR="002B622E" w:rsidRDefault="00000000">
                      <w:pPr>
                        <w:pStyle w:val="BodyText"/>
                        <w:numPr>
                          <w:ilvl w:val="0"/>
                          <w:numId w:val="55"/>
                        </w:numPr>
                        <w:tabs>
                          <w:tab w:val="left" w:pos="228"/>
                        </w:tabs>
                        <w:ind w:left="228" w:hanging="200"/>
                        <w:rPr>
                          <w:color w:val="000000"/>
                        </w:rPr>
                      </w:pPr>
                      <w:r>
                        <w:rPr>
                          <w:color w:val="000000"/>
                        </w:rPr>
                        <w:t>Pre-Audit</w:t>
                      </w:r>
                      <w:r>
                        <w:rPr>
                          <w:color w:val="000000"/>
                          <w:spacing w:val="-6"/>
                        </w:rPr>
                        <w:t xml:space="preserve"> </w:t>
                      </w:r>
                      <w:r>
                        <w:rPr>
                          <w:color w:val="000000"/>
                          <w:spacing w:val="-2"/>
                        </w:rPr>
                        <w:t>Questionnaire</w:t>
                      </w:r>
                    </w:p>
                    <w:p w14:paraId="699D3001" w14:textId="77777777" w:rsidR="002B622E" w:rsidRDefault="00000000">
                      <w:pPr>
                        <w:numPr>
                          <w:ilvl w:val="0"/>
                          <w:numId w:val="55"/>
                        </w:numPr>
                        <w:tabs>
                          <w:tab w:val="left" w:pos="228"/>
                        </w:tabs>
                        <w:spacing w:before="1"/>
                        <w:ind w:left="228" w:hanging="200"/>
                        <w:rPr>
                          <w:i/>
                          <w:color w:val="000000"/>
                          <w:sz w:val="20"/>
                        </w:rPr>
                      </w:pPr>
                      <w:r>
                        <w:rPr>
                          <w:color w:val="000000"/>
                          <w:sz w:val="20"/>
                        </w:rPr>
                        <w:t>TDCJ</w:t>
                      </w:r>
                      <w:r>
                        <w:rPr>
                          <w:color w:val="000000"/>
                          <w:spacing w:val="-7"/>
                          <w:sz w:val="20"/>
                        </w:rPr>
                        <w:t xml:space="preserve"> </w:t>
                      </w:r>
                      <w:r>
                        <w:rPr>
                          <w:color w:val="000000"/>
                          <w:sz w:val="20"/>
                        </w:rPr>
                        <w:t>Correctional</w:t>
                      </w:r>
                      <w:r>
                        <w:rPr>
                          <w:color w:val="000000"/>
                          <w:spacing w:val="-5"/>
                          <w:sz w:val="20"/>
                        </w:rPr>
                        <w:t xml:space="preserve"> </w:t>
                      </w:r>
                      <w:r>
                        <w:rPr>
                          <w:color w:val="000000"/>
                          <w:sz w:val="20"/>
                        </w:rPr>
                        <w:t>Institutions</w:t>
                      </w:r>
                      <w:r>
                        <w:rPr>
                          <w:color w:val="000000"/>
                          <w:spacing w:val="-7"/>
                          <w:sz w:val="20"/>
                        </w:rPr>
                        <w:t xml:space="preserve"> </w:t>
                      </w:r>
                      <w:r>
                        <w:rPr>
                          <w:color w:val="000000"/>
                          <w:sz w:val="20"/>
                        </w:rPr>
                        <w:t xml:space="preserve">Division, </w:t>
                      </w:r>
                      <w:r>
                        <w:rPr>
                          <w:i/>
                          <w:color w:val="000000"/>
                          <w:sz w:val="20"/>
                        </w:rPr>
                        <w:t>Safe</w:t>
                      </w:r>
                      <w:r>
                        <w:rPr>
                          <w:i/>
                          <w:color w:val="000000"/>
                          <w:spacing w:val="-5"/>
                          <w:sz w:val="20"/>
                        </w:rPr>
                        <w:t xml:space="preserve"> </w:t>
                      </w:r>
                      <w:r>
                        <w:rPr>
                          <w:i/>
                          <w:color w:val="000000"/>
                          <w:sz w:val="20"/>
                        </w:rPr>
                        <w:t>Prisons</w:t>
                      </w:r>
                      <w:r>
                        <w:rPr>
                          <w:i/>
                          <w:color w:val="000000"/>
                          <w:spacing w:val="-7"/>
                          <w:sz w:val="20"/>
                        </w:rPr>
                        <w:t xml:space="preserve"> </w:t>
                      </w:r>
                      <w:r>
                        <w:rPr>
                          <w:i/>
                          <w:color w:val="000000"/>
                          <w:sz w:val="20"/>
                        </w:rPr>
                        <w:t>/</w:t>
                      </w:r>
                      <w:r>
                        <w:rPr>
                          <w:i/>
                          <w:color w:val="000000"/>
                          <w:spacing w:val="-6"/>
                          <w:sz w:val="20"/>
                        </w:rPr>
                        <w:t xml:space="preserve"> </w:t>
                      </w:r>
                      <w:r>
                        <w:rPr>
                          <w:i/>
                          <w:color w:val="000000"/>
                          <w:sz w:val="20"/>
                        </w:rPr>
                        <w:t>PREA</w:t>
                      </w:r>
                      <w:r>
                        <w:rPr>
                          <w:i/>
                          <w:color w:val="000000"/>
                          <w:spacing w:val="-6"/>
                          <w:sz w:val="20"/>
                        </w:rPr>
                        <w:t xml:space="preserve"> </w:t>
                      </w:r>
                      <w:r>
                        <w:rPr>
                          <w:i/>
                          <w:color w:val="000000"/>
                          <w:spacing w:val="-4"/>
                          <w:sz w:val="20"/>
                        </w:rPr>
                        <w:t>Plan</w:t>
                      </w:r>
                    </w:p>
                  </w:txbxContent>
                </v:textbox>
                <w10:wrap type="topAndBottom" anchorx="page"/>
              </v:shape>
            </w:pict>
          </mc:Fallback>
        </mc:AlternateContent>
      </w:r>
    </w:p>
    <w:p w14:paraId="2E682951" w14:textId="77777777" w:rsidR="002B622E" w:rsidRDefault="002B622E">
      <w:pPr>
        <w:rPr>
          <w:rFonts w:ascii="Arial"/>
        </w:rPr>
        <w:sectPr w:rsidR="002B622E">
          <w:pgSz w:w="12240" w:h="15840"/>
          <w:pgMar w:top="1000" w:right="520" w:bottom="1540" w:left="520" w:header="0" w:footer="1333" w:gutter="0"/>
          <w:cols w:space="720"/>
        </w:sectPr>
      </w:pPr>
    </w:p>
    <w:p w14:paraId="6D05D467" w14:textId="77777777" w:rsidR="002B622E" w:rsidRDefault="00000000">
      <w:pPr>
        <w:pStyle w:val="BodyText"/>
        <w:ind w:left="531"/>
        <w:rPr>
          <w:rFonts w:ascii="Arial"/>
        </w:rPr>
      </w:pPr>
      <w:r>
        <w:rPr>
          <w:rFonts w:ascii="Arial"/>
          <w:noProof/>
        </w:rPr>
        <w:lastRenderedPageBreak/>
        <mc:AlternateContent>
          <mc:Choice Requires="wps">
            <w:drawing>
              <wp:inline distT="0" distB="0" distL="0" distR="0" wp14:anchorId="2B3E0EF9" wp14:editId="06D11DC2">
                <wp:extent cx="6438900" cy="3512185"/>
                <wp:effectExtent l="0" t="0" r="0" b="0"/>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3512185"/>
                        </a:xfrm>
                        <a:prstGeom prst="rect">
                          <a:avLst/>
                        </a:prstGeom>
                        <a:solidFill>
                          <a:srgbClr val="F8F6F6"/>
                        </a:solidFill>
                      </wps:spPr>
                      <wps:txbx>
                        <w:txbxContent>
                          <w:p w14:paraId="2AD29113" w14:textId="77777777" w:rsidR="002B622E" w:rsidRDefault="00000000">
                            <w:pPr>
                              <w:spacing w:line="228" w:lineRule="exact"/>
                              <w:ind w:left="28"/>
                              <w:rPr>
                                <w:i/>
                                <w:color w:val="000000"/>
                                <w:sz w:val="20"/>
                              </w:rPr>
                            </w:pPr>
                            <w:r>
                              <w:rPr>
                                <w:color w:val="000000"/>
                                <w:sz w:val="20"/>
                              </w:rPr>
                              <w:t>3.</w:t>
                            </w:r>
                            <w:r>
                              <w:rPr>
                                <w:color w:val="000000"/>
                                <w:spacing w:val="-5"/>
                                <w:sz w:val="20"/>
                              </w:rPr>
                              <w:t xml:space="preserve"> </w:t>
                            </w:r>
                            <w:r>
                              <w:rPr>
                                <w:color w:val="000000"/>
                                <w:sz w:val="20"/>
                              </w:rPr>
                              <w:t>TDCJ</w:t>
                            </w:r>
                            <w:r>
                              <w:rPr>
                                <w:color w:val="000000"/>
                                <w:spacing w:val="-6"/>
                                <w:sz w:val="20"/>
                              </w:rPr>
                              <w:t xml:space="preserve"> </w:t>
                            </w:r>
                            <w:r>
                              <w:rPr>
                                <w:color w:val="000000"/>
                                <w:sz w:val="20"/>
                              </w:rPr>
                              <w:t>Executive</w:t>
                            </w:r>
                            <w:r>
                              <w:rPr>
                                <w:color w:val="000000"/>
                                <w:spacing w:val="-4"/>
                                <w:sz w:val="20"/>
                              </w:rPr>
                              <w:t xml:space="preserve"> </w:t>
                            </w:r>
                            <w:r>
                              <w:rPr>
                                <w:color w:val="000000"/>
                                <w:sz w:val="20"/>
                              </w:rPr>
                              <w:t>Directive</w:t>
                            </w:r>
                            <w:r>
                              <w:rPr>
                                <w:color w:val="000000"/>
                                <w:spacing w:val="-7"/>
                                <w:sz w:val="20"/>
                              </w:rPr>
                              <w:t xml:space="preserve"> </w:t>
                            </w:r>
                            <w:r>
                              <w:rPr>
                                <w:color w:val="000000"/>
                                <w:sz w:val="20"/>
                              </w:rPr>
                              <w:t>PD-29,</w:t>
                            </w:r>
                            <w:r>
                              <w:rPr>
                                <w:color w:val="000000"/>
                                <w:spacing w:val="-2"/>
                                <w:sz w:val="20"/>
                              </w:rPr>
                              <w:t xml:space="preserve"> </w:t>
                            </w:r>
                            <w:r>
                              <w:rPr>
                                <w:i/>
                                <w:color w:val="000000"/>
                                <w:sz w:val="20"/>
                              </w:rPr>
                              <w:t>Sexual</w:t>
                            </w:r>
                            <w:r>
                              <w:rPr>
                                <w:i/>
                                <w:color w:val="000000"/>
                                <w:spacing w:val="-6"/>
                                <w:sz w:val="20"/>
                              </w:rPr>
                              <w:t xml:space="preserve"> </w:t>
                            </w:r>
                            <w:r>
                              <w:rPr>
                                <w:i/>
                                <w:color w:val="000000"/>
                                <w:sz w:val="20"/>
                              </w:rPr>
                              <w:t>Misconduct</w:t>
                            </w:r>
                            <w:r>
                              <w:rPr>
                                <w:i/>
                                <w:color w:val="000000"/>
                                <w:spacing w:val="-4"/>
                                <w:sz w:val="20"/>
                              </w:rPr>
                              <w:t xml:space="preserve"> </w:t>
                            </w:r>
                            <w:r>
                              <w:rPr>
                                <w:i/>
                                <w:color w:val="000000"/>
                                <w:sz w:val="20"/>
                              </w:rPr>
                              <w:t>with</w:t>
                            </w:r>
                            <w:r>
                              <w:rPr>
                                <w:i/>
                                <w:color w:val="000000"/>
                                <w:spacing w:val="-5"/>
                                <w:sz w:val="20"/>
                              </w:rPr>
                              <w:t xml:space="preserve"> </w:t>
                            </w:r>
                            <w:r>
                              <w:rPr>
                                <w:i/>
                                <w:color w:val="000000"/>
                                <w:spacing w:val="-2"/>
                                <w:sz w:val="20"/>
                              </w:rPr>
                              <w:t>Offenders</w:t>
                            </w:r>
                          </w:p>
                          <w:p w14:paraId="6B144F68" w14:textId="77777777" w:rsidR="002B622E" w:rsidRDefault="002B622E">
                            <w:pPr>
                              <w:pStyle w:val="BodyText"/>
                              <w:spacing w:before="1"/>
                              <w:rPr>
                                <w:i/>
                                <w:color w:val="000000"/>
                              </w:rPr>
                            </w:pPr>
                          </w:p>
                          <w:p w14:paraId="053729E4" w14:textId="77777777" w:rsidR="002B622E" w:rsidRDefault="00000000">
                            <w:pPr>
                              <w:ind w:left="28"/>
                              <w:rPr>
                                <w:b/>
                                <w:color w:val="000000"/>
                                <w:sz w:val="20"/>
                              </w:rPr>
                            </w:pPr>
                            <w:r>
                              <w:rPr>
                                <w:b/>
                                <w:color w:val="000000"/>
                                <w:spacing w:val="-2"/>
                                <w:sz w:val="20"/>
                              </w:rPr>
                              <w:t>Interviews:</w:t>
                            </w:r>
                          </w:p>
                          <w:p w14:paraId="304ED2E4" w14:textId="77777777" w:rsidR="002B622E" w:rsidRDefault="00000000">
                            <w:pPr>
                              <w:pStyle w:val="BodyText"/>
                              <w:ind w:left="28"/>
                              <w:rPr>
                                <w:color w:val="000000"/>
                              </w:rPr>
                            </w:pPr>
                            <w:r>
                              <w:rPr>
                                <w:color w:val="000000"/>
                              </w:rPr>
                              <w:t>1.</w:t>
                            </w:r>
                            <w:r>
                              <w:rPr>
                                <w:color w:val="000000"/>
                                <w:spacing w:val="-1"/>
                              </w:rPr>
                              <w:t xml:space="preserve"> </w:t>
                            </w:r>
                            <w:r>
                              <w:rPr>
                                <w:color w:val="000000"/>
                                <w:spacing w:val="-2"/>
                              </w:rPr>
                              <w:t>Warden</w:t>
                            </w:r>
                          </w:p>
                          <w:p w14:paraId="5AFD3E1B" w14:textId="77777777" w:rsidR="002B622E" w:rsidRDefault="00000000">
                            <w:pPr>
                              <w:spacing w:before="229"/>
                              <w:ind w:left="28"/>
                              <w:jc w:val="both"/>
                              <w:rPr>
                                <w:b/>
                                <w:color w:val="000000"/>
                                <w:sz w:val="20"/>
                              </w:rPr>
                            </w:pPr>
                            <w:r>
                              <w:rPr>
                                <w:b/>
                                <w:color w:val="000000"/>
                                <w:sz w:val="20"/>
                              </w:rPr>
                              <w:t>Findings</w:t>
                            </w:r>
                            <w:r>
                              <w:rPr>
                                <w:b/>
                                <w:color w:val="000000"/>
                                <w:spacing w:val="-7"/>
                                <w:sz w:val="20"/>
                              </w:rPr>
                              <w:t xml:space="preserve"> </w:t>
                            </w:r>
                            <w:r>
                              <w:rPr>
                                <w:b/>
                                <w:color w:val="000000"/>
                                <w:sz w:val="20"/>
                              </w:rPr>
                              <w:t>(By</w:t>
                            </w:r>
                            <w:r>
                              <w:rPr>
                                <w:b/>
                                <w:color w:val="000000"/>
                                <w:spacing w:val="-4"/>
                                <w:sz w:val="20"/>
                              </w:rPr>
                              <w:t xml:space="preserve"> </w:t>
                            </w:r>
                            <w:r>
                              <w:rPr>
                                <w:b/>
                                <w:color w:val="000000"/>
                                <w:spacing w:val="-2"/>
                                <w:sz w:val="20"/>
                              </w:rPr>
                              <w:t>Provision):</w:t>
                            </w:r>
                          </w:p>
                          <w:p w14:paraId="40448460" w14:textId="77777777" w:rsidR="002B622E" w:rsidRDefault="00000000">
                            <w:pPr>
                              <w:pStyle w:val="BodyText"/>
                              <w:ind w:left="28" w:right="25"/>
                              <w:jc w:val="both"/>
                              <w:rPr>
                                <w:color w:val="000000"/>
                              </w:rPr>
                            </w:pPr>
                            <w:r>
                              <w:rPr>
                                <w:b/>
                                <w:color w:val="000000"/>
                              </w:rPr>
                              <w:t>115.77</w:t>
                            </w:r>
                            <w:r>
                              <w:rPr>
                                <w:b/>
                                <w:color w:val="000000"/>
                                <w:spacing w:val="-7"/>
                              </w:rPr>
                              <w:t xml:space="preserve"> </w:t>
                            </w:r>
                            <w:r>
                              <w:rPr>
                                <w:b/>
                                <w:color w:val="000000"/>
                              </w:rPr>
                              <w:t>(a):</w:t>
                            </w:r>
                            <w:r>
                              <w:rPr>
                                <w:b/>
                                <w:color w:val="000000"/>
                                <w:spacing w:val="-5"/>
                              </w:rPr>
                              <w:t xml:space="preserve"> </w:t>
                            </w:r>
                            <w:r>
                              <w:rPr>
                                <w:color w:val="000000"/>
                              </w:rPr>
                              <w:t>The</w:t>
                            </w:r>
                            <w:r>
                              <w:rPr>
                                <w:color w:val="000000"/>
                                <w:spacing w:val="-7"/>
                              </w:rPr>
                              <w:t xml:space="preserve"> </w:t>
                            </w:r>
                            <w:r>
                              <w:rPr>
                                <w:color w:val="000000"/>
                              </w:rPr>
                              <w:t>Safe</w:t>
                            </w:r>
                            <w:r>
                              <w:rPr>
                                <w:color w:val="000000"/>
                                <w:spacing w:val="-7"/>
                              </w:rPr>
                              <w:t xml:space="preserve"> </w:t>
                            </w:r>
                            <w:r>
                              <w:rPr>
                                <w:color w:val="000000"/>
                              </w:rPr>
                              <w:t>Prisons/PREA</w:t>
                            </w:r>
                            <w:r>
                              <w:rPr>
                                <w:color w:val="000000"/>
                                <w:spacing w:val="-8"/>
                              </w:rPr>
                              <w:t xml:space="preserve"> </w:t>
                            </w:r>
                            <w:r>
                              <w:rPr>
                                <w:color w:val="000000"/>
                              </w:rPr>
                              <w:t>Plan,</w:t>
                            </w:r>
                            <w:r>
                              <w:rPr>
                                <w:color w:val="000000"/>
                                <w:spacing w:val="-7"/>
                              </w:rPr>
                              <w:t xml:space="preserve"> </w:t>
                            </w:r>
                            <w:r>
                              <w:rPr>
                                <w:color w:val="000000"/>
                              </w:rPr>
                              <w:t>pages</w:t>
                            </w:r>
                            <w:r>
                              <w:rPr>
                                <w:color w:val="000000"/>
                                <w:spacing w:val="-8"/>
                              </w:rPr>
                              <w:t xml:space="preserve"> </w:t>
                            </w:r>
                            <w:r>
                              <w:rPr>
                                <w:color w:val="000000"/>
                              </w:rPr>
                              <w:t>39-40,</w:t>
                            </w:r>
                            <w:r>
                              <w:rPr>
                                <w:color w:val="000000"/>
                                <w:spacing w:val="-7"/>
                              </w:rPr>
                              <w:t xml:space="preserve"> </w:t>
                            </w:r>
                            <w:r>
                              <w:rPr>
                                <w:color w:val="000000"/>
                              </w:rPr>
                              <w:t>PD-29,</w:t>
                            </w:r>
                            <w:r>
                              <w:rPr>
                                <w:color w:val="000000"/>
                                <w:spacing w:val="-7"/>
                              </w:rPr>
                              <w:t xml:space="preserve"> </w:t>
                            </w:r>
                            <w:r>
                              <w:rPr>
                                <w:color w:val="000000"/>
                              </w:rPr>
                              <w:t>page</w:t>
                            </w:r>
                            <w:r>
                              <w:rPr>
                                <w:color w:val="000000"/>
                                <w:spacing w:val="-10"/>
                              </w:rPr>
                              <w:t xml:space="preserve"> </w:t>
                            </w:r>
                            <w:r>
                              <w:rPr>
                                <w:color w:val="000000"/>
                              </w:rPr>
                              <w:t>6,</w:t>
                            </w:r>
                            <w:r>
                              <w:rPr>
                                <w:color w:val="000000"/>
                                <w:spacing w:val="-7"/>
                              </w:rPr>
                              <w:t xml:space="preserve"> </w:t>
                            </w:r>
                            <w:r>
                              <w:rPr>
                                <w:color w:val="000000"/>
                              </w:rPr>
                              <w:t>and</w:t>
                            </w:r>
                            <w:r>
                              <w:rPr>
                                <w:color w:val="000000"/>
                                <w:spacing w:val="-7"/>
                              </w:rPr>
                              <w:t xml:space="preserve"> </w:t>
                            </w:r>
                            <w:r>
                              <w:rPr>
                                <w:color w:val="000000"/>
                              </w:rPr>
                              <w:t>PD-29</w:t>
                            </w:r>
                            <w:r>
                              <w:rPr>
                                <w:color w:val="000000"/>
                                <w:spacing w:val="-7"/>
                              </w:rPr>
                              <w:t xml:space="preserve"> </w:t>
                            </w:r>
                            <w:r>
                              <w:rPr>
                                <w:color w:val="000000"/>
                              </w:rPr>
                              <w:t>describe</w:t>
                            </w:r>
                            <w:r>
                              <w:rPr>
                                <w:color w:val="000000"/>
                                <w:spacing w:val="-12"/>
                              </w:rPr>
                              <w:t xml:space="preserve"> </w:t>
                            </w:r>
                            <w:r>
                              <w:rPr>
                                <w:color w:val="000000"/>
                              </w:rPr>
                              <w:t>the</w:t>
                            </w:r>
                            <w:r>
                              <w:rPr>
                                <w:color w:val="000000"/>
                                <w:spacing w:val="-7"/>
                              </w:rPr>
                              <w:t xml:space="preserve"> </w:t>
                            </w:r>
                            <w:r>
                              <w:rPr>
                                <w:color w:val="000000"/>
                              </w:rPr>
                              <w:t>process</w:t>
                            </w:r>
                            <w:r>
                              <w:rPr>
                                <w:color w:val="000000"/>
                                <w:spacing w:val="-8"/>
                              </w:rPr>
                              <w:t xml:space="preserve"> </w:t>
                            </w:r>
                            <w:r>
                              <w:rPr>
                                <w:color w:val="000000"/>
                              </w:rPr>
                              <w:t>for</w:t>
                            </w:r>
                            <w:r>
                              <w:rPr>
                                <w:color w:val="000000"/>
                                <w:spacing w:val="-7"/>
                              </w:rPr>
                              <w:t xml:space="preserve"> </w:t>
                            </w:r>
                            <w:r>
                              <w:rPr>
                                <w:color w:val="000000"/>
                              </w:rPr>
                              <w:t>corrective</w:t>
                            </w:r>
                            <w:r>
                              <w:rPr>
                                <w:color w:val="000000"/>
                                <w:spacing w:val="-7"/>
                              </w:rPr>
                              <w:t xml:space="preserve"> </w:t>
                            </w:r>
                            <w:r>
                              <w:rPr>
                                <w:color w:val="000000"/>
                              </w:rPr>
                              <w:t>action</w:t>
                            </w:r>
                            <w:r>
                              <w:rPr>
                                <w:color w:val="000000"/>
                                <w:spacing w:val="-7"/>
                              </w:rPr>
                              <w:t xml:space="preserve"> </w:t>
                            </w:r>
                            <w:r>
                              <w:rPr>
                                <w:color w:val="000000"/>
                              </w:rPr>
                              <w:t>for volunteers and contractors. Specifically, it states that any contractor or volunteer who engages in sexual abuse is prohibited from</w:t>
                            </w:r>
                            <w:r>
                              <w:rPr>
                                <w:color w:val="000000"/>
                                <w:spacing w:val="-6"/>
                              </w:rPr>
                              <w:t xml:space="preserve"> </w:t>
                            </w:r>
                            <w:r>
                              <w:rPr>
                                <w:color w:val="000000"/>
                              </w:rPr>
                              <w:t>contact</w:t>
                            </w:r>
                            <w:r>
                              <w:rPr>
                                <w:color w:val="000000"/>
                                <w:spacing w:val="-6"/>
                              </w:rPr>
                              <w:t xml:space="preserve"> </w:t>
                            </w:r>
                            <w:r>
                              <w:rPr>
                                <w:color w:val="000000"/>
                              </w:rPr>
                              <w:t>with</w:t>
                            </w:r>
                            <w:r>
                              <w:rPr>
                                <w:color w:val="000000"/>
                                <w:spacing w:val="-6"/>
                              </w:rPr>
                              <w:t xml:space="preserve"> </w:t>
                            </w:r>
                            <w:r>
                              <w:rPr>
                                <w:color w:val="000000"/>
                              </w:rPr>
                              <w:t>inmates</w:t>
                            </w:r>
                            <w:r>
                              <w:rPr>
                                <w:color w:val="000000"/>
                                <w:spacing w:val="-7"/>
                              </w:rPr>
                              <w:t xml:space="preserve"> </w:t>
                            </w:r>
                            <w:r>
                              <w:rPr>
                                <w:color w:val="000000"/>
                              </w:rPr>
                              <w:t>and</w:t>
                            </w:r>
                            <w:r>
                              <w:rPr>
                                <w:color w:val="000000"/>
                                <w:spacing w:val="-6"/>
                              </w:rPr>
                              <w:t xml:space="preserve"> </w:t>
                            </w:r>
                            <w:r>
                              <w:rPr>
                                <w:color w:val="000000"/>
                              </w:rPr>
                              <w:t>will</w:t>
                            </w:r>
                            <w:r>
                              <w:rPr>
                                <w:color w:val="000000"/>
                                <w:spacing w:val="-7"/>
                              </w:rPr>
                              <w:t xml:space="preserve"> </w:t>
                            </w:r>
                            <w:r>
                              <w:rPr>
                                <w:color w:val="000000"/>
                              </w:rPr>
                              <w:t>be</w:t>
                            </w:r>
                            <w:r>
                              <w:rPr>
                                <w:color w:val="000000"/>
                                <w:spacing w:val="-6"/>
                              </w:rPr>
                              <w:t xml:space="preserve"> </w:t>
                            </w:r>
                            <w:r>
                              <w:rPr>
                                <w:color w:val="000000"/>
                              </w:rPr>
                              <w:t>reported</w:t>
                            </w:r>
                            <w:r>
                              <w:rPr>
                                <w:color w:val="000000"/>
                                <w:spacing w:val="-6"/>
                              </w:rPr>
                              <w:t xml:space="preserve"> </w:t>
                            </w:r>
                            <w:r>
                              <w:rPr>
                                <w:color w:val="000000"/>
                              </w:rPr>
                              <w:t>to</w:t>
                            </w:r>
                            <w:r>
                              <w:rPr>
                                <w:color w:val="000000"/>
                                <w:spacing w:val="-6"/>
                              </w:rPr>
                              <w:t xml:space="preserve"> </w:t>
                            </w:r>
                            <w:r>
                              <w:rPr>
                                <w:color w:val="000000"/>
                              </w:rPr>
                              <w:t>law</w:t>
                            </w:r>
                            <w:r>
                              <w:rPr>
                                <w:color w:val="000000"/>
                                <w:spacing w:val="-6"/>
                              </w:rPr>
                              <w:t xml:space="preserve"> </w:t>
                            </w:r>
                            <w:r>
                              <w:rPr>
                                <w:color w:val="000000"/>
                              </w:rPr>
                              <w:t>enforcement,</w:t>
                            </w:r>
                            <w:r>
                              <w:rPr>
                                <w:color w:val="000000"/>
                                <w:spacing w:val="-6"/>
                              </w:rPr>
                              <w:t xml:space="preserve"> </w:t>
                            </w:r>
                            <w:r>
                              <w:rPr>
                                <w:color w:val="000000"/>
                              </w:rPr>
                              <w:t>unless</w:t>
                            </w:r>
                            <w:r>
                              <w:rPr>
                                <w:color w:val="000000"/>
                                <w:spacing w:val="-8"/>
                              </w:rPr>
                              <w:t xml:space="preserve"> </w:t>
                            </w:r>
                            <w:r>
                              <w:rPr>
                                <w:color w:val="000000"/>
                              </w:rPr>
                              <w:t>the</w:t>
                            </w:r>
                            <w:r>
                              <w:rPr>
                                <w:color w:val="000000"/>
                                <w:spacing w:val="-6"/>
                              </w:rPr>
                              <w:t xml:space="preserve"> </w:t>
                            </w:r>
                            <w:r>
                              <w:rPr>
                                <w:color w:val="000000"/>
                              </w:rPr>
                              <w:t>activity</w:t>
                            </w:r>
                            <w:r>
                              <w:rPr>
                                <w:color w:val="000000"/>
                                <w:spacing w:val="-6"/>
                              </w:rPr>
                              <w:t xml:space="preserve"> </w:t>
                            </w:r>
                            <w:r>
                              <w:rPr>
                                <w:color w:val="000000"/>
                              </w:rPr>
                              <w:t>was</w:t>
                            </w:r>
                            <w:r>
                              <w:rPr>
                                <w:color w:val="000000"/>
                                <w:spacing w:val="-5"/>
                              </w:rPr>
                              <w:t xml:space="preserve"> </w:t>
                            </w:r>
                            <w:r>
                              <w:rPr>
                                <w:color w:val="000000"/>
                              </w:rPr>
                              <w:t>clearly</w:t>
                            </w:r>
                            <w:r>
                              <w:rPr>
                                <w:color w:val="000000"/>
                                <w:spacing w:val="-6"/>
                              </w:rPr>
                              <w:t xml:space="preserve"> </w:t>
                            </w:r>
                            <w:r>
                              <w:rPr>
                                <w:color w:val="000000"/>
                              </w:rPr>
                              <w:t>not</w:t>
                            </w:r>
                            <w:r>
                              <w:rPr>
                                <w:color w:val="000000"/>
                                <w:spacing w:val="-7"/>
                              </w:rPr>
                              <w:t xml:space="preserve"> </w:t>
                            </w:r>
                            <w:r>
                              <w:rPr>
                                <w:color w:val="000000"/>
                              </w:rPr>
                              <w:t>criminal,</w:t>
                            </w:r>
                            <w:r>
                              <w:rPr>
                                <w:color w:val="000000"/>
                                <w:spacing w:val="-6"/>
                              </w:rPr>
                              <w:t xml:space="preserve"> </w:t>
                            </w:r>
                            <w:r>
                              <w:rPr>
                                <w:color w:val="000000"/>
                              </w:rPr>
                              <w:t>and</w:t>
                            </w:r>
                            <w:r>
                              <w:rPr>
                                <w:color w:val="000000"/>
                                <w:spacing w:val="-6"/>
                              </w:rPr>
                              <w:t xml:space="preserve"> </w:t>
                            </w:r>
                            <w:r>
                              <w:rPr>
                                <w:color w:val="000000"/>
                              </w:rPr>
                              <w:t>to</w:t>
                            </w:r>
                            <w:r>
                              <w:rPr>
                                <w:color w:val="000000"/>
                                <w:spacing w:val="-6"/>
                              </w:rPr>
                              <w:t xml:space="preserve"> </w:t>
                            </w:r>
                            <w:r>
                              <w:rPr>
                                <w:color w:val="000000"/>
                              </w:rPr>
                              <w:t>relevant licensing</w:t>
                            </w:r>
                            <w:r>
                              <w:rPr>
                                <w:color w:val="000000"/>
                                <w:spacing w:val="-11"/>
                              </w:rPr>
                              <w:t xml:space="preserve"> </w:t>
                            </w:r>
                            <w:r>
                              <w:rPr>
                                <w:color w:val="000000"/>
                              </w:rPr>
                              <w:t>bodies</w:t>
                            </w:r>
                            <w:r>
                              <w:rPr>
                                <w:color w:val="000000"/>
                                <w:spacing w:val="-12"/>
                              </w:rPr>
                              <w:t xml:space="preserve"> </w:t>
                            </w:r>
                            <w:r>
                              <w:rPr>
                                <w:color w:val="000000"/>
                              </w:rPr>
                              <w:t>(Texas</w:t>
                            </w:r>
                            <w:r>
                              <w:rPr>
                                <w:color w:val="000000"/>
                                <w:spacing w:val="-12"/>
                              </w:rPr>
                              <w:t xml:space="preserve"> </w:t>
                            </w:r>
                            <w:r>
                              <w:rPr>
                                <w:color w:val="000000"/>
                              </w:rPr>
                              <w:t>Board</w:t>
                            </w:r>
                            <w:r>
                              <w:rPr>
                                <w:color w:val="000000"/>
                                <w:spacing w:val="-11"/>
                              </w:rPr>
                              <w:t xml:space="preserve"> </w:t>
                            </w:r>
                            <w:r>
                              <w:rPr>
                                <w:color w:val="000000"/>
                              </w:rPr>
                              <w:t>of</w:t>
                            </w:r>
                            <w:r>
                              <w:rPr>
                                <w:color w:val="000000"/>
                                <w:spacing w:val="-11"/>
                              </w:rPr>
                              <w:t xml:space="preserve"> </w:t>
                            </w:r>
                            <w:r>
                              <w:rPr>
                                <w:color w:val="000000"/>
                              </w:rPr>
                              <w:t>Nursing,</w:t>
                            </w:r>
                            <w:r>
                              <w:rPr>
                                <w:color w:val="000000"/>
                                <w:spacing w:val="-11"/>
                              </w:rPr>
                              <w:t xml:space="preserve"> </w:t>
                            </w:r>
                            <w:r>
                              <w:rPr>
                                <w:color w:val="000000"/>
                              </w:rPr>
                              <w:t>Texas</w:t>
                            </w:r>
                            <w:r>
                              <w:rPr>
                                <w:color w:val="000000"/>
                                <w:spacing w:val="-12"/>
                              </w:rPr>
                              <w:t xml:space="preserve"> </w:t>
                            </w:r>
                            <w:r>
                              <w:rPr>
                                <w:color w:val="000000"/>
                              </w:rPr>
                              <w:t>Department</w:t>
                            </w:r>
                            <w:r>
                              <w:rPr>
                                <w:color w:val="000000"/>
                                <w:spacing w:val="-13"/>
                              </w:rPr>
                              <w:t xml:space="preserve"> </w:t>
                            </w:r>
                            <w:r>
                              <w:rPr>
                                <w:color w:val="000000"/>
                              </w:rPr>
                              <w:t>of</w:t>
                            </w:r>
                            <w:r>
                              <w:rPr>
                                <w:color w:val="000000"/>
                                <w:spacing w:val="-9"/>
                              </w:rPr>
                              <w:t xml:space="preserve"> </w:t>
                            </w:r>
                            <w:r>
                              <w:rPr>
                                <w:color w:val="000000"/>
                              </w:rPr>
                              <w:t>Aging</w:t>
                            </w:r>
                            <w:r>
                              <w:rPr>
                                <w:color w:val="000000"/>
                                <w:spacing w:val="-11"/>
                              </w:rPr>
                              <w:t xml:space="preserve"> </w:t>
                            </w:r>
                            <w:r>
                              <w:rPr>
                                <w:color w:val="000000"/>
                              </w:rPr>
                              <w:t>and</w:t>
                            </w:r>
                            <w:r>
                              <w:rPr>
                                <w:color w:val="000000"/>
                                <w:spacing w:val="-11"/>
                              </w:rPr>
                              <w:t xml:space="preserve"> </w:t>
                            </w:r>
                            <w:r>
                              <w:rPr>
                                <w:color w:val="000000"/>
                              </w:rPr>
                              <w:t>Disability</w:t>
                            </w:r>
                            <w:r>
                              <w:rPr>
                                <w:color w:val="000000"/>
                                <w:spacing w:val="-11"/>
                              </w:rPr>
                              <w:t xml:space="preserve"> </w:t>
                            </w:r>
                            <w:r>
                              <w:rPr>
                                <w:color w:val="000000"/>
                              </w:rPr>
                              <w:t>Services</w:t>
                            </w:r>
                            <w:r>
                              <w:rPr>
                                <w:color w:val="000000"/>
                                <w:spacing w:val="-12"/>
                              </w:rPr>
                              <w:t xml:space="preserve"> </w:t>
                            </w:r>
                            <w:r>
                              <w:rPr>
                                <w:color w:val="000000"/>
                              </w:rPr>
                              <w:t>and</w:t>
                            </w:r>
                            <w:r>
                              <w:rPr>
                                <w:color w:val="000000"/>
                                <w:spacing w:val="-11"/>
                              </w:rPr>
                              <w:t xml:space="preserve"> </w:t>
                            </w:r>
                            <w:r>
                              <w:rPr>
                                <w:color w:val="000000"/>
                              </w:rPr>
                              <w:t>Texas</w:t>
                            </w:r>
                            <w:r>
                              <w:rPr>
                                <w:color w:val="000000"/>
                                <w:spacing w:val="-12"/>
                              </w:rPr>
                              <w:t xml:space="preserve"> </w:t>
                            </w:r>
                            <w:r>
                              <w:rPr>
                                <w:color w:val="000000"/>
                              </w:rPr>
                              <w:t>Board</w:t>
                            </w:r>
                            <w:r>
                              <w:rPr>
                                <w:color w:val="000000"/>
                                <w:spacing w:val="-11"/>
                              </w:rPr>
                              <w:t xml:space="preserve"> </w:t>
                            </w:r>
                            <w:r>
                              <w:rPr>
                                <w:color w:val="000000"/>
                              </w:rPr>
                              <w:t>of</w:t>
                            </w:r>
                            <w:r>
                              <w:rPr>
                                <w:color w:val="000000"/>
                                <w:spacing w:val="-11"/>
                              </w:rPr>
                              <w:t xml:space="preserve"> </w:t>
                            </w:r>
                            <w:r>
                              <w:rPr>
                                <w:color w:val="000000"/>
                              </w:rPr>
                              <w:t>Physicians). The PAQ indicated that within the previous twelve months there have been no (0) contractors or volunteers who have been reported</w:t>
                            </w:r>
                            <w:r>
                              <w:rPr>
                                <w:color w:val="000000"/>
                                <w:spacing w:val="-5"/>
                              </w:rPr>
                              <w:t xml:space="preserve"> </w:t>
                            </w:r>
                            <w:r>
                              <w:rPr>
                                <w:color w:val="000000"/>
                              </w:rPr>
                              <w:t>to</w:t>
                            </w:r>
                            <w:r>
                              <w:rPr>
                                <w:color w:val="000000"/>
                                <w:spacing w:val="-4"/>
                              </w:rPr>
                              <w:t xml:space="preserve"> </w:t>
                            </w:r>
                            <w:r>
                              <w:rPr>
                                <w:color w:val="000000"/>
                              </w:rPr>
                              <w:t>law</w:t>
                            </w:r>
                            <w:r>
                              <w:rPr>
                                <w:color w:val="000000"/>
                                <w:spacing w:val="-4"/>
                              </w:rPr>
                              <w:t xml:space="preserve"> </w:t>
                            </w:r>
                            <w:r>
                              <w:rPr>
                                <w:color w:val="000000"/>
                              </w:rPr>
                              <w:t>enforcement</w:t>
                            </w:r>
                            <w:r>
                              <w:rPr>
                                <w:color w:val="000000"/>
                                <w:spacing w:val="-7"/>
                              </w:rPr>
                              <w:t xml:space="preserve"> </w:t>
                            </w:r>
                            <w:r>
                              <w:rPr>
                                <w:color w:val="000000"/>
                              </w:rPr>
                              <w:t>or</w:t>
                            </w:r>
                            <w:r>
                              <w:rPr>
                                <w:color w:val="000000"/>
                                <w:spacing w:val="-4"/>
                              </w:rPr>
                              <w:t xml:space="preserve"> </w:t>
                            </w:r>
                            <w:r>
                              <w:rPr>
                                <w:color w:val="000000"/>
                              </w:rPr>
                              <w:t>relevant</w:t>
                            </w:r>
                            <w:r>
                              <w:rPr>
                                <w:color w:val="000000"/>
                                <w:spacing w:val="-5"/>
                              </w:rPr>
                              <w:t xml:space="preserve"> </w:t>
                            </w:r>
                            <w:r>
                              <w:rPr>
                                <w:color w:val="000000"/>
                              </w:rPr>
                              <w:t>licensing</w:t>
                            </w:r>
                            <w:r>
                              <w:rPr>
                                <w:color w:val="000000"/>
                                <w:spacing w:val="-6"/>
                              </w:rPr>
                              <w:t xml:space="preserve"> </w:t>
                            </w:r>
                            <w:r>
                              <w:rPr>
                                <w:color w:val="000000"/>
                              </w:rPr>
                              <w:t>bodies</w:t>
                            </w:r>
                            <w:r>
                              <w:rPr>
                                <w:color w:val="000000"/>
                                <w:spacing w:val="-5"/>
                              </w:rPr>
                              <w:t xml:space="preserve"> </w:t>
                            </w:r>
                            <w:r>
                              <w:rPr>
                                <w:color w:val="000000"/>
                              </w:rPr>
                              <w:t>and</w:t>
                            </w:r>
                            <w:r>
                              <w:rPr>
                                <w:color w:val="000000"/>
                                <w:spacing w:val="-6"/>
                              </w:rPr>
                              <w:t xml:space="preserve"> </w:t>
                            </w:r>
                            <w:r>
                              <w:rPr>
                                <w:color w:val="000000"/>
                              </w:rPr>
                              <w:t>in</w:t>
                            </w:r>
                            <w:r>
                              <w:rPr>
                                <w:color w:val="000000"/>
                                <w:spacing w:val="-4"/>
                              </w:rPr>
                              <w:t xml:space="preserve"> </w:t>
                            </w:r>
                            <w:r>
                              <w:rPr>
                                <w:color w:val="000000"/>
                              </w:rPr>
                              <w:t>fact</w:t>
                            </w:r>
                            <w:r>
                              <w:rPr>
                                <w:color w:val="000000"/>
                                <w:spacing w:val="-5"/>
                              </w:rPr>
                              <w:t xml:space="preserve"> </w:t>
                            </w:r>
                            <w:r>
                              <w:rPr>
                                <w:color w:val="000000"/>
                              </w:rPr>
                              <w:t>there</w:t>
                            </w:r>
                            <w:r>
                              <w:rPr>
                                <w:color w:val="000000"/>
                                <w:spacing w:val="-6"/>
                              </w:rPr>
                              <w:t xml:space="preserve"> </w:t>
                            </w:r>
                            <w:r>
                              <w:rPr>
                                <w:color w:val="000000"/>
                              </w:rPr>
                              <w:t>have</w:t>
                            </w:r>
                            <w:r>
                              <w:rPr>
                                <w:color w:val="000000"/>
                                <w:spacing w:val="-6"/>
                              </w:rPr>
                              <w:t xml:space="preserve"> </w:t>
                            </w:r>
                            <w:r>
                              <w:rPr>
                                <w:color w:val="000000"/>
                              </w:rPr>
                              <w:t>been</w:t>
                            </w:r>
                            <w:r>
                              <w:rPr>
                                <w:color w:val="000000"/>
                                <w:spacing w:val="-6"/>
                              </w:rPr>
                              <w:t xml:space="preserve"> </w:t>
                            </w:r>
                            <w:r>
                              <w:rPr>
                                <w:color w:val="000000"/>
                              </w:rPr>
                              <w:t>no</w:t>
                            </w:r>
                            <w:r>
                              <w:rPr>
                                <w:color w:val="000000"/>
                                <w:spacing w:val="-3"/>
                              </w:rPr>
                              <w:t xml:space="preserve"> </w:t>
                            </w:r>
                            <w:r>
                              <w:rPr>
                                <w:color w:val="000000"/>
                              </w:rPr>
                              <w:t>contractors</w:t>
                            </w:r>
                            <w:r>
                              <w:rPr>
                                <w:color w:val="000000"/>
                                <w:spacing w:val="-5"/>
                              </w:rPr>
                              <w:t xml:space="preserve"> </w:t>
                            </w:r>
                            <w:r>
                              <w:rPr>
                                <w:color w:val="000000"/>
                              </w:rPr>
                              <w:t>or</w:t>
                            </w:r>
                            <w:r>
                              <w:rPr>
                                <w:color w:val="000000"/>
                                <w:spacing w:val="-4"/>
                              </w:rPr>
                              <w:t xml:space="preserve"> </w:t>
                            </w:r>
                            <w:r>
                              <w:rPr>
                                <w:color w:val="000000"/>
                              </w:rPr>
                              <w:t>volunteers</w:t>
                            </w:r>
                            <w:r>
                              <w:rPr>
                                <w:color w:val="000000"/>
                                <w:spacing w:val="-5"/>
                              </w:rPr>
                              <w:t xml:space="preserve"> </w:t>
                            </w:r>
                            <w:r>
                              <w:rPr>
                                <w:color w:val="000000"/>
                              </w:rPr>
                              <w:t>as</w:t>
                            </w:r>
                            <w:r>
                              <w:rPr>
                                <w:color w:val="000000"/>
                                <w:spacing w:val="-5"/>
                              </w:rPr>
                              <w:t xml:space="preserve"> </w:t>
                            </w:r>
                            <w:r>
                              <w:rPr>
                                <w:color w:val="000000"/>
                              </w:rPr>
                              <w:t>subjects of investigations of sexual abuse or sexual harassment of inmates.</w:t>
                            </w:r>
                          </w:p>
                          <w:p w14:paraId="1F97264D" w14:textId="77777777" w:rsidR="002B622E" w:rsidRDefault="002B622E">
                            <w:pPr>
                              <w:pStyle w:val="BodyText"/>
                              <w:spacing w:before="2"/>
                              <w:rPr>
                                <w:color w:val="000000"/>
                              </w:rPr>
                            </w:pPr>
                          </w:p>
                          <w:p w14:paraId="04A52022" w14:textId="77777777" w:rsidR="002B622E" w:rsidRDefault="00000000">
                            <w:pPr>
                              <w:pStyle w:val="BodyText"/>
                              <w:ind w:left="28" w:right="35"/>
                              <w:jc w:val="both"/>
                              <w:rPr>
                                <w:color w:val="000000"/>
                              </w:rPr>
                            </w:pPr>
                            <w:r>
                              <w:rPr>
                                <w:b/>
                                <w:color w:val="000000"/>
                              </w:rPr>
                              <w:t xml:space="preserve">115.77 (b): </w:t>
                            </w:r>
                            <w:r>
                              <w:rPr>
                                <w:color w:val="000000"/>
                              </w:rPr>
                              <w:t>PD-29 and the PAQ indicated that the agency takes remedial measures and considers whether to prohibit further contact with inmates in the case of any other violation of sexual abuse or sexual harassment policies. The interview with the Warden indicated that any violation of the sexual abuse and sexual harassment policies would result in the volunteer or contractor having their access to the facility immediately revoked. Additionally, their supervisor or organization would be contacted to report the misconduct, and the allegation would be reported and investigated.</w:t>
                            </w:r>
                          </w:p>
                          <w:p w14:paraId="4DCE68C1" w14:textId="77777777" w:rsidR="002B622E" w:rsidRDefault="002B622E">
                            <w:pPr>
                              <w:pStyle w:val="BodyText"/>
                              <w:rPr>
                                <w:color w:val="000000"/>
                              </w:rPr>
                            </w:pPr>
                          </w:p>
                          <w:p w14:paraId="02959AFE" w14:textId="77777777" w:rsidR="002B622E" w:rsidRDefault="00000000">
                            <w:pPr>
                              <w:pStyle w:val="BodyText"/>
                              <w:ind w:left="28" w:right="34"/>
                              <w:jc w:val="both"/>
                              <w:rPr>
                                <w:color w:val="000000"/>
                              </w:rPr>
                            </w:pPr>
                            <w:r>
                              <w:rPr>
                                <w:color w:val="000000"/>
                              </w:rPr>
                              <w:t>Based on a review of the PAQ, Safe Prisons/PREA Plan, PD-29, and information from the interview with the Warden, this standard is determined to be compliant.</w:t>
                            </w:r>
                          </w:p>
                        </w:txbxContent>
                      </wps:txbx>
                      <wps:bodyPr wrap="square" lIns="0" tIns="0" rIns="0" bIns="0" rtlCol="0">
                        <a:noAutofit/>
                      </wps:bodyPr>
                    </wps:wsp>
                  </a:graphicData>
                </a:graphic>
              </wp:inline>
            </w:drawing>
          </mc:Choice>
          <mc:Fallback>
            <w:pict>
              <v:shape w14:anchorId="2B3E0EF9" id="Textbox 148" o:spid="_x0000_s1111" type="#_x0000_t202" style="width:507pt;height:27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" fillcolor="#f8f6f6" stroked="f">
                <v:textbox inset="0,0,0,0">
                  <w:txbxContent>
                    <w:p w14:paraId="2AD29113" w14:textId="77777777" w:rsidR="002B622E" w:rsidRDefault="00000000">
                      <w:pPr>
                        <w:spacing w:line="228" w:lineRule="exact"/>
                        <w:ind w:left="28"/>
                        <w:rPr>
                          <w:i/>
                          <w:color w:val="000000"/>
                          <w:sz w:val="20"/>
                        </w:rPr>
                      </w:pPr>
                      <w:r>
                        <w:rPr>
                          <w:color w:val="000000"/>
                          <w:sz w:val="20"/>
                        </w:rPr>
                        <w:t>3.</w:t>
                      </w:r>
                      <w:r>
                        <w:rPr>
                          <w:color w:val="000000"/>
                          <w:spacing w:val="-5"/>
                          <w:sz w:val="20"/>
                        </w:rPr>
                        <w:t xml:space="preserve"> </w:t>
                      </w:r>
                      <w:r>
                        <w:rPr>
                          <w:color w:val="000000"/>
                          <w:sz w:val="20"/>
                        </w:rPr>
                        <w:t>TDCJ</w:t>
                      </w:r>
                      <w:r>
                        <w:rPr>
                          <w:color w:val="000000"/>
                          <w:spacing w:val="-6"/>
                          <w:sz w:val="20"/>
                        </w:rPr>
                        <w:t xml:space="preserve"> </w:t>
                      </w:r>
                      <w:r>
                        <w:rPr>
                          <w:color w:val="000000"/>
                          <w:sz w:val="20"/>
                        </w:rPr>
                        <w:t>Executive</w:t>
                      </w:r>
                      <w:r>
                        <w:rPr>
                          <w:color w:val="000000"/>
                          <w:spacing w:val="-4"/>
                          <w:sz w:val="20"/>
                        </w:rPr>
                        <w:t xml:space="preserve"> </w:t>
                      </w:r>
                      <w:r>
                        <w:rPr>
                          <w:color w:val="000000"/>
                          <w:sz w:val="20"/>
                        </w:rPr>
                        <w:t>Directive</w:t>
                      </w:r>
                      <w:r>
                        <w:rPr>
                          <w:color w:val="000000"/>
                          <w:spacing w:val="-7"/>
                          <w:sz w:val="20"/>
                        </w:rPr>
                        <w:t xml:space="preserve"> </w:t>
                      </w:r>
                      <w:r>
                        <w:rPr>
                          <w:color w:val="000000"/>
                          <w:sz w:val="20"/>
                        </w:rPr>
                        <w:t>PD-29,</w:t>
                      </w:r>
                      <w:r>
                        <w:rPr>
                          <w:color w:val="000000"/>
                          <w:spacing w:val="-2"/>
                          <w:sz w:val="20"/>
                        </w:rPr>
                        <w:t xml:space="preserve"> </w:t>
                      </w:r>
                      <w:r>
                        <w:rPr>
                          <w:i/>
                          <w:color w:val="000000"/>
                          <w:sz w:val="20"/>
                        </w:rPr>
                        <w:t>Sexual</w:t>
                      </w:r>
                      <w:r>
                        <w:rPr>
                          <w:i/>
                          <w:color w:val="000000"/>
                          <w:spacing w:val="-6"/>
                          <w:sz w:val="20"/>
                        </w:rPr>
                        <w:t xml:space="preserve"> </w:t>
                      </w:r>
                      <w:r>
                        <w:rPr>
                          <w:i/>
                          <w:color w:val="000000"/>
                          <w:sz w:val="20"/>
                        </w:rPr>
                        <w:t>Misconduct</w:t>
                      </w:r>
                      <w:r>
                        <w:rPr>
                          <w:i/>
                          <w:color w:val="000000"/>
                          <w:spacing w:val="-4"/>
                          <w:sz w:val="20"/>
                        </w:rPr>
                        <w:t xml:space="preserve"> </w:t>
                      </w:r>
                      <w:r>
                        <w:rPr>
                          <w:i/>
                          <w:color w:val="000000"/>
                          <w:sz w:val="20"/>
                        </w:rPr>
                        <w:t>with</w:t>
                      </w:r>
                      <w:r>
                        <w:rPr>
                          <w:i/>
                          <w:color w:val="000000"/>
                          <w:spacing w:val="-5"/>
                          <w:sz w:val="20"/>
                        </w:rPr>
                        <w:t xml:space="preserve"> </w:t>
                      </w:r>
                      <w:r>
                        <w:rPr>
                          <w:i/>
                          <w:color w:val="000000"/>
                          <w:spacing w:val="-2"/>
                          <w:sz w:val="20"/>
                        </w:rPr>
                        <w:t>Offenders</w:t>
                      </w:r>
                    </w:p>
                    <w:p w14:paraId="6B144F68" w14:textId="77777777" w:rsidR="002B622E" w:rsidRDefault="002B622E">
                      <w:pPr>
                        <w:pStyle w:val="BodyText"/>
                        <w:spacing w:before="1"/>
                        <w:rPr>
                          <w:i/>
                          <w:color w:val="000000"/>
                        </w:rPr>
                      </w:pPr>
                    </w:p>
                    <w:p w14:paraId="053729E4" w14:textId="77777777" w:rsidR="002B622E" w:rsidRDefault="00000000">
                      <w:pPr>
                        <w:ind w:left="28"/>
                        <w:rPr>
                          <w:b/>
                          <w:color w:val="000000"/>
                          <w:sz w:val="20"/>
                        </w:rPr>
                      </w:pPr>
                      <w:r>
                        <w:rPr>
                          <w:b/>
                          <w:color w:val="000000"/>
                          <w:spacing w:val="-2"/>
                          <w:sz w:val="20"/>
                        </w:rPr>
                        <w:t>Interviews:</w:t>
                      </w:r>
                    </w:p>
                    <w:p w14:paraId="304ED2E4" w14:textId="77777777" w:rsidR="002B622E" w:rsidRDefault="00000000">
                      <w:pPr>
                        <w:pStyle w:val="BodyText"/>
                        <w:ind w:left="28"/>
                        <w:rPr>
                          <w:color w:val="000000"/>
                        </w:rPr>
                      </w:pPr>
                      <w:r>
                        <w:rPr>
                          <w:color w:val="000000"/>
                        </w:rPr>
                        <w:t>1.</w:t>
                      </w:r>
                      <w:r>
                        <w:rPr>
                          <w:color w:val="000000"/>
                          <w:spacing w:val="-1"/>
                        </w:rPr>
                        <w:t xml:space="preserve"> </w:t>
                      </w:r>
                      <w:r>
                        <w:rPr>
                          <w:color w:val="000000"/>
                          <w:spacing w:val="-2"/>
                        </w:rPr>
                        <w:t>Warden</w:t>
                      </w:r>
                    </w:p>
                    <w:p w14:paraId="5AFD3E1B" w14:textId="77777777" w:rsidR="002B622E" w:rsidRDefault="00000000">
                      <w:pPr>
                        <w:spacing w:before="229"/>
                        <w:ind w:left="28"/>
                        <w:jc w:val="both"/>
                        <w:rPr>
                          <w:b/>
                          <w:color w:val="000000"/>
                          <w:sz w:val="20"/>
                        </w:rPr>
                      </w:pPr>
                      <w:r>
                        <w:rPr>
                          <w:b/>
                          <w:color w:val="000000"/>
                          <w:sz w:val="20"/>
                        </w:rPr>
                        <w:t>Findings</w:t>
                      </w:r>
                      <w:r>
                        <w:rPr>
                          <w:b/>
                          <w:color w:val="000000"/>
                          <w:spacing w:val="-7"/>
                          <w:sz w:val="20"/>
                        </w:rPr>
                        <w:t xml:space="preserve"> </w:t>
                      </w:r>
                      <w:r>
                        <w:rPr>
                          <w:b/>
                          <w:color w:val="000000"/>
                          <w:sz w:val="20"/>
                        </w:rPr>
                        <w:t>(By</w:t>
                      </w:r>
                      <w:r>
                        <w:rPr>
                          <w:b/>
                          <w:color w:val="000000"/>
                          <w:spacing w:val="-4"/>
                          <w:sz w:val="20"/>
                        </w:rPr>
                        <w:t xml:space="preserve"> </w:t>
                      </w:r>
                      <w:r>
                        <w:rPr>
                          <w:b/>
                          <w:color w:val="000000"/>
                          <w:spacing w:val="-2"/>
                          <w:sz w:val="20"/>
                        </w:rPr>
                        <w:t>Provision):</w:t>
                      </w:r>
                    </w:p>
                    <w:p w14:paraId="40448460" w14:textId="77777777" w:rsidR="002B622E" w:rsidRDefault="00000000">
                      <w:pPr>
                        <w:pStyle w:val="BodyText"/>
                        <w:ind w:left="28" w:right="25"/>
                        <w:jc w:val="both"/>
                        <w:rPr>
                          <w:color w:val="000000"/>
                        </w:rPr>
                      </w:pPr>
                      <w:r>
                        <w:rPr>
                          <w:b/>
                          <w:color w:val="000000"/>
                        </w:rPr>
                        <w:t>115.77</w:t>
                      </w:r>
                      <w:r>
                        <w:rPr>
                          <w:b/>
                          <w:color w:val="000000"/>
                          <w:spacing w:val="-7"/>
                        </w:rPr>
                        <w:t xml:space="preserve"> </w:t>
                      </w:r>
                      <w:r>
                        <w:rPr>
                          <w:b/>
                          <w:color w:val="000000"/>
                        </w:rPr>
                        <w:t>(a):</w:t>
                      </w:r>
                      <w:r>
                        <w:rPr>
                          <w:b/>
                          <w:color w:val="000000"/>
                          <w:spacing w:val="-5"/>
                        </w:rPr>
                        <w:t xml:space="preserve"> </w:t>
                      </w:r>
                      <w:r>
                        <w:rPr>
                          <w:color w:val="000000"/>
                        </w:rPr>
                        <w:t>The</w:t>
                      </w:r>
                      <w:r>
                        <w:rPr>
                          <w:color w:val="000000"/>
                          <w:spacing w:val="-7"/>
                        </w:rPr>
                        <w:t xml:space="preserve"> </w:t>
                      </w:r>
                      <w:r>
                        <w:rPr>
                          <w:color w:val="000000"/>
                        </w:rPr>
                        <w:t>Safe</w:t>
                      </w:r>
                      <w:r>
                        <w:rPr>
                          <w:color w:val="000000"/>
                          <w:spacing w:val="-7"/>
                        </w:rPr>
                        <w:t xml:space="preserve"> </w:t>
                      </w:r>
                      <w:r>
                        <w:rPr>
                          <w:color w:val="000000"/>
                        </w:rPr>
                        <w:t>Prisons/PREA</w:t>
                      </w:r>
                      <w:r>
                        <w:rPr>
                          <w:color w:val="000000"/>
                          <w:spacing w:val="-8"/>
                        </w:rPr>
                        <w:t xml:space="preserve"> </w:t>
                      </w:r>
                      <w:r>
                        <w:rPr>
                          <w:color w:val="000000"/>
                        </w:rPr>
                        <w:t>Plan,</w:t>
                      </w:r>
                      <w:r>
                        <w:rPr>
                          <w:color w:val="000000"/>
                          <w:spacing w:val="-7"/>
                        </w:rPr>
                        <w:t xml:space="preserve"> </w:t>
                      </w:r>
                      <w:r>
                        <w:rPr>
                          <w:color w:val="000000"/>
                        </w:rPr>
                        <w:t>pages</w:t>
                      </w:r>
                      <w:r>
                        <w:rPr>
                          <w:color w:val="000000"/>
                          <w:spacing w:val="-8"/>
                        </w:rPr>
                        <w:t xml:space="preserve"> </w:t>
                      </w:r>
                      <w:r>
                        <w:rPr>
                          <w:color w:val="000000"/>
                        </w:rPr>
                        <w:t>39-40,</w:t>
                      </w:r>
                      <w:r>
                        <w:rPr>
                          <w:color w:val="000000"/>
                          <w:spacing w:val="-7"/>
                        </w:rPr>
                        <w:t xml:space="preserve"> </w:t>
                      </w:r>
                      <w:r>
                        <w:rPr>
                          <w:color w:val="000000"/>
                        </w:rPr>
                        <w:t>PD-29,</w:t>
                      </w:r>
                      <w:r>
                        <w:rPr>
                          <w:color w:val="000000"/>
                          <w:spacing w:val="-7"/>
                        </w:rPr>
                        <w:t xml:space="preserve"> </w:t>
                      </w:r>
                      <w:r>
                        <w:rPr>
                          <w:color w:val="000000"/>
                        </w:rPr>
                        <w:t>page</w:t>
                      </w:r>
                      <w:r>
                        <w:rPr>
                          <w:color w:val="000000"/>
                          <w:spacing w:val="-10"/>
                        </w:rPr>
                        <w:t xml:space="preserve"> </w:t>
                      </w:r>
                      <w:r>
                        <w:rPr>
                          <w:color w:val="000000"/>
                        </w:rPr>
                        <w:t>6,</w:t>
                      </w:r>
                      <w:r>
                        <w:rPr>
                          <w:color w:val="000000"/>
                          <w:spacing w:val="-7"/>
                        </w:rPr>
                        <w:t xml:space="preserve"> </w:t>
                      </w:r>
                      <w:r>
                        <w:rPr>
                          <w:color w:val="000000"/>
                        </w:rPr>
                        <w:t>and</w:t>
                      </w:r>
                      <w:r>
                        <w:rPr>
                          <w:color w:val="000000"/>
                          <w:spacing w:val="-7"/>
                        </w:rPr>
                        <w:t xml:space="preserve"> </w:t>
                      </w:r>
                      <w:r>
                        <w:rPr>
                          <w:color w:val="000000"/>
                        </w:rPr>
                        <w:t>PD-29</w:t>
                      </w:r>
                      <w:r>
                        <w:rPr>
                          <w:color w:val="000000"/>
                          <w:spacing w:val="-7"/>
                        </w:rPr>
                        <w:t xml:space="preserve"> </w:t>
                      </w:r>
                      <w:r>
                        <w:rPr>
                          <w:color w:val="000000"/>
                        </w:rPr>
                        <w:t>describe</w:t>
                      </w:r>
                      <w:r>
                        <w:rPr>
                          <w:color w:val="000000"/>
                          <w:spacing w:val="-12"/>
                        </w:rPr>
                        <w:t xml:space="preserve"> </w:t>
                      </w:r>
                      <w:r>
                        <w:rPr>
                          <w:color w:val="000000"/>
                        </w:rPr>
                        <w:t>the</w:t>
                      </w:r>
                      <w:r>
                        <w:rPr>
                          <w:color w:val="000000"/>
                          <w:spacing w:val="-7"/>
                        </w:rPr>
                        <w:t xml:space="preserve"> </w:t>
                      </w:r>
                      <w:r>
                        <w:rPr>
                          <w:color w:val="000000"/>
                        </w:rPr>
                        <w:t>process</w:t>
                      </w:r>
                      <w:r>
                        <w:rPr>
                          <w:color w:val="000000"/>
                          <w:spacing w:val="-8"/>
                        </w:rPr>
                        <w:t xml:space="preserve"> </w:t>
                      </w:r>
                      <w:r>
                        <w:rPr>
                          <w:color w:val="000000"/>
                        </w:rPr>
                        <w:t>for</w:t>
                      </w:r>
                      <w:r>
                        <w:rPr>
                          <w:color w:val="000000"/>
                          <w:spacing w:val="-7"/>
                        </w:rPr>
                        <w:t xml:space="preserve"> </w:t>
                      </w:r>
                      <w:r>
                        <w:rPr>
                          <w:color w:val="000000"/>
                        </w:rPr>
                        <w:t>corrective</w:t>
                      </w:r>
                      <w:r>
                        <w:rPr>
                          <w:color w:val="000000"/>
                          <w:spacing w:val="-7"/>
                        </w:rPr>
                        <w:t xml:space="preserve"> </w:t>
                      </w:r>
                      <w:r>
                        <w:rPr>
                          <w:color w:val="000000"/>
                        </w:rPr>
                        <w:t>action</w:t>
                      </w:r>
                      <w:r>
                        <w:rPr>
                          <w:color w:val="000000"/>
                          <w:spacing w:val="-7"/>
                        </w:rPr>
                        <w:t xml:space="preserve"> </w:t>
                      </w:r>
                      <w:r>
                        <w:rPr>
                          <w:color w:val="000000"/>
                        </w:rPr>
                        <w:t>for volunteers and contractors. Specifically, it states that any contractor or volunteer who engages in sexual abuse is prohibited from</w:t>
                      </w:r>
                      <w:r>
                        <w:rPr>
                          <w:color w:val="000000"/>
                          <w:spacing w:val="-6"/>
                        </w:rPr>
                        <w:t xml:space="preserve"> </w:t>
                      </w:r>
                      <w:r>
                        <w:rPr>
                          <w:color w:val="000000"/>
                        </w:rPr>
                        <w:t>contact</w:t>
                      </w:r>
                      <w:r>
                        <w:rPr>
                          <w:color w:val="000000"/>
                          <w:spacing w:val="-6"/>
                        </w:rPr>
                        <w:t xml:space="preserve"> </w:t>
                      </w:r>
                      <w:r>
                        <w:rPr>
                          <w:color w:val="000000"/>
                        </w:rPr>
                        <w:t>with</w:t>
                      </w:r>
                      <w:r>
                        <w:rPr>
                          <w:color w:val="000000"/>
                          <w:spacing w:val="-6"/>
                        </w:rPr>
                        <w:t xml:space="preserve"> </w:t>
                      </w:r>
                      <w:r>
                        <w:rPr>
                          <w:color w:val="000000"/>
                        </w:rPr>
                        <w:t>inmates</w:t>
                      </w:r>
                      <w:r>
                        <w:rPr>
                          <w:color w:val="000000"/>
                          <w:spacing w:val="-7"/>
                        </w:rPr>
                        <w:t xml:space="preserve"> </w:t>
                      </w:r>
                      <w:r>
                        <w:rPr>
                          <w:color w:val="000000"/>
                        </w:rPr>
                        <w:t>and</w:t>
                      </w:r>
                      <w:r>
                        <w:rPr>
                          <w:color w:val="000000"/>
                          <w:spacing w:val="-6"/>
                        </w:rPr>
                        <w:t xml:space="preserve"> </w:t>
                      </w:r>
                      <w:r>
                        <w:rPr>
                          <w:color w:val="000000"/>
                        </w:rPr>
                        <w:t>will</w:t>
                      </w:r>
                      <w:r>
                        <w:rPr>
                          <w:color w:val="000000"/>
                          <w:spacing w:val="-7"/>
                        </w:rPr>
                        <w:t xml:space="preserve"> </w:t>
                      </w:r>
                      <w:r>
                        <w:rPr>
                          <w:color w:val="000000"/>
                        </w:rPr>
                        <w:t>be</w:t>
                      </w:r>
                      <w:r>
                        <w:rPr>
                          <w:color w:val="000000"/>
                          <w:spacing w:val="-6"/>
                        </w:rPr>
                        <w:t xml:space="preserve"> </w:t>
                      </w:r>
                      <w:r>
                        <w:rPr>
                          <w:color w:val="000000"/>
                        </w:rPr>
                        <w:t>reported</w:t>
                      </w:r>
                      <w:r>
                        <w:rPr>
                          <w:color w:val="000000"/>
                          <w:spacing w:val="-6"/>
                        </w:rPr>
                        <w:t xml:space="preserve"> </w:t>
                      </w:r>
                      <w:r>
                        <w:rPr>
                          <w:color w:val="000000"/>
                        </w:rPr>
                        <w:t>to</w:t>
                      </w:r>
                      <w:r>
                        <w:rPr>
                          <w:color w:val="000000"/>
                          <w:spacing w:val="-6"/>
                        </w:rPr>
                        <w:t xml:space="preserve"> </w:t>
                      </w:r>
                      <w:r>
                        <w:rPr>
                          <w:color w:val="000000"/>
                        </w:rPr>
                        <w:t>law</w:t>
                      </w:r>
                      <w:r>
                        <w:rPr>
                          <w:color w:val="000000"/>
                          <w:spacing w:val="-6"/>
                        </w:rPr>
                        <w:t xml:space="preserve"> </w:t>
                      </w:r>
                      <w:r>
                        <w:rPr>
                          <w:color w:val="000000"/>
                        </w:rPr>
                        <w:t>enforcement,</w:t>
                      </w:r>
                      <w:r>
                        <w:rPr>
                          <w:color w:val="000000"/>
                          <w:spacing w:val="-6"/>
                        </w:rPr>
                        <w:t xml:space="preserve"> </w:t>
                      </w:r>
                      <w:r>
                        <w:rPr>
                          <w:color w:val="000000"/>
                        </w:rPr>
                        <w:t>unless</w:t>
                      </w:r>
                      <w:r>
                        <w:rPr>
                          <w:color w:val="000000"/>
                          <w:spacing w:val="-8"/>
                        </w:rPr>
                        <w:t xml:space="preserve"> </w:t>
                      </w:r>
                      <w:r>
                        <w:rPr>
                          <w:color w:val="000000"/>
                        </w:rPr>
                        <w:t>the</w:t>
                      </w:r>
                      <w:r>
                        <w:rPr>
                          <w:color w:val="000000"/>
                          <w:spacing w:val="-6"/>
                        </w:rPr>
                        <w:t xml:space="preserve"> </w:t>
                      </w:r>
                      <w:r>
                        <w:rPr>
                          <w:color w:val="000000"/>
                        </w:rPr>
                        <w:t>activity</w:t>
                      </w:r>
                      <w:r>
                        <w:rPr>
                          <w:color w:val="000000"/>
                          <w:spacing w:val="-6"/>
                        </w:rPr>
                        <w:t xml:space="preserve"> </w:t>
                      </w:r>
                      <w:r>
                        <w:rPr>
                          <w:color w:val="000000"/>
                        </w:rPr>
                        <w:t>was</w:t>
                      </w:r>
                      <w:r>
                        <w:rPr>
                          <w:color w:val="000000"/>
                          <w:spacing w:val="-5"/>
                        </w:rPr>
                        <w:t xml:space="preserve"> </w:t>
                      </w:r>
                      <w:r>
                        <w:rPr>
                          <w:color w:val="000000"/>
                        </w:rPr>
                        <w:t>clearly</w:t>
                      </w:r>
                      <w:r>
                        <w:rPr>
                          <w:color w:val="000000"/>
                          <w:spacing w:val="-6"/>
                        </w:rPr>
                        <w:t xml:space="preserve"> </w:t>
                      </w:r>
                      <w:r>
                        <w:rPr>
                          <w:color w:val="000000"/>
                        </w:rPr>
                        <w:t>not</w:t>
                      </w:r>
                      <w:r>
                        <w:rPr>
                          <w:color w:val="000000"/>
                          <w:spacing w:val="-7"/>
                        </w:rPr>
                        <w:t xml:space="preserve"> </w:t>
                      </w:r>
                      <w:r>
                        <w:rPr>
                          <w:color w:val="000000"/>
                        </w:rPr>
                        <w:t>criminal,</w:t>
                      </w:r>
                      <w:r>
                        <w:rPr>
                          <w:color w:val="000000"/>
                          <w:spacing w:val="-6"/>
                        </w:rPr>
                        <w:t xml:space="preserve"> </w:t>
                      </w:r>
                      <w:r>
                        <w:rPr>
                          <w:color w:val="000000"/>
                        </w:rPr>
                        <w:t>and</w:t>
                      </w:r>
                      <w:r>
                        <w:rPr>
                          <w:color w:val="000000"/>
                          <w:spacing w:val="-6"/>
                        </w:rPr>
                        <w:t xml:space="preserve"> </w:t>
                      </w:r>
                      <w:r>
                        <w:rPr>
                          <w:color w:val="000000"/>
                        </w:rPr>
                        <w:t>to</w:t>
                      </w:r>
                      <w:r>
                        <w:rPr>
                          <w:color w:val="000000"/>
                          <w:spacing w:val="-6"/>
                        </w:rPr>
                        <w:t xml:space="preserve"> </w:t>
                      </w:r>
                      <w:r>
                        <w:rPr>
                          <w:color w:val="000000"/>
                        </w:rPr>
                        <w:t>relevant licensing</w:t>
                      </w:r>
                      <w:r>
                        <w:rPr>
                          <w:color w:val="000000"/>
                          <w:spacing w:val="-11"/>
                        </w:rPr>
                        <w:t xml:space="preserve"> </w:t>
                      </w:r>
                      <w:r>
                        <w:rPr>
                          <w:color w:val="000000"/>
                        </w:rPr>
                        <w:t>bodies</w:t>
                      </w:r>
                      <w:r>
                        <w:rPr>
                          <w:color w:val="000000"/>
                          <w:spacing w:val="-12"/>
                        </w:rPr>
                        <w:t xml:space="preserve"> </w:t>
                      </w:r>
                      <w:r>
                        <w:rPr>
                          <w:color w:val="000000"/>
                        </w:rPr>
                        <w:t>(Texas</w:t>
                      </w:r>
                      <w:r>
                        <w:rPr>
                          <w:color w:val="000000"/>
                          <w:spacing w:val="-12"/>
                        </w:rPr>
                        <w:t xml:space="preserve"> </w:t>
                      </w:r>
                      <w:r>
                        <w:rPr>
                          <w:color w:val="000000"/>
                        </w:rPr>
                        <w:t>Board</w:t>
                      </w:r>
                      <w:r>
                        <w:rPr>
                          <w:color w:val="000000"/>
                          <w:spacing w:val="-11"/>
                        </w:rPr>
                        <w:t xml:space="preserve"> </w:t>
                      </w:r>
                      <w:r>
                        <w:rPr>
                          <w:color w:val="000000"/>
                        </w:rPr>
                        <w:t>of</w:t>
                      </w:r>
                      <w:r>
                        <w:rPr>
                          <w:color w:val="000000"/>
                          <w:spacing w:val="-11"/>
                        </w:rPr>
                        <w:t xml:space="preserve"> </w:t>
                      </w:r>
                      <w:r>
                        <w:rPr>
                          <w:color w:val="000000"/>
                        </w:rPr>
                        <w:t>Nursing,</w:t>
                      </w:r>
                      <w:r>
                        <w:rPr>
                          <w:color w:val="000000"/>
                          <w:spacing w:val="-11"/>
                        </w:rPr>
                        <w:t xml:space="preserve"> </w:t>
                      </w:r>
                      <w:r>
                        <w:rPr>
                          <w:color w:val="000000"/>
                        </w:rPr>
                        <w:t>Texas</w:t>
                      </w:r>
                      <w:r>
                        <w:rPr>
                          <w:color w:val="000000"/>
                          <w:spacing w:val="-12"/>
                        </w:rPr>
                        <w:t xml:space="preserve"> </w:t>
                      </w:r>
                      <w:r>
                        <w:rPr>
                          <w:color w:val="000000"/>
                        </w:rPr>
                        <w:t>Department</w:t>
                      </w:r>
                      <w:r>
                        <w:rPr>
                          <w:color w:val="000000"/>
                          <w:spacing w:val="-13"/>
                        </w:rPr>
                        <w:t xml:space="preserve"> </w:t>
                      </w:r>
                      <w:r>
                        <w:rPr>
                          <w:color w:val="000000"/>
                        </w:rPr>
                        <w:t>of</w:t>
                      </w:r>
                      <w:r>
                        <w:rPr>
                          <w:color w:val="000000"/>
                          <w:spacing w:val="-9"/>
                        </w:rPr>
                        <w:t xml:space="preserve"> </w:t>
                      </w:r>
                      <w:r>
                        <w:rPr>
                          <w:color w:val="000000"/>
                        </w:rPr>
                        <w:t>Aging</w:t>
                      </w:r>
                      <w:r>
                        <w:rPr>
                          <w:color w:val="000000"/>
                          <w:spacing w:val="-11"/>
                        </w:rPr>
                        <w:t xml:space="preserve"> </w:t>
                      </w:r>
                      <w:r>
                        <w:rPr>
                          <w:color w:val="000000"/>
                        </w:rPr>
                        <w:t>and</w:t>
                      </w:r>
                      <w:r>
                        <w:rPr>
                          <w:color w:val="000000"/>
                          <w:spacing w:val="-11"/>
                        </w:rPr>
                        <w:t xml:space="preserve"> </w:t>
                      </w:r>
                      <w:r>
                        <w:rPr>
                          <w:color w:val="000000"/>
                        </w:rPr>
                        <w:t>Disability</w:t>
                      </w:r>
                      <w:r>
                        <w:rPr>
                          <w:color w:val="000000"/>
                          <w:spacing w:val="-11"/>
                        </w:rPr>
                        <w:t xml:space="preserve"> </w:t>
                      </w:r>
                      <w:r>
                        <w:rPr>
                          <w:color w:val="000000"/>
                        </w:rPr>
                        <w:t>Services</w:t>
                      </w:r>
                      <w:r>
                        <w:rPr>
                          <w:color w:val="000000"/>
                          <w:spacing w:val="-12"/>
                        </w:rPr>
                        <w:t xml:space="preserve"> </w:t>
                      </w:r>
                      <w:r>
                        <w:rPr>
                          <w:color w:val="000000"/>
                        </w:rPr>
                        <w:t>and</w:t>
                      </w:r>
                      <w:r>
                        <w:rPr>
                          <w:color w:val="000000"/>
                          <w:spacing w:val="-11"/>
                        </w:rPr>
                        <w:t xml:space="preserve"> </w:t>
                      </w:r>
                      <w:r>
                        <w:rPr>
                          <w:color w:val="000000"/>
                        </w:rPr>
                        <w:t>Texas</w:t>
                      </w:r>
                      <w:r>
                        <w:rPr>
                          <w:color w:val="000000"/>
                          <w:spacing w:val="-12"/>
                        </w:rPr>
                        <w:t xml:space="preserve"> </w:t>
                      </w:r>
                      <w:r>
                        <w:rPr>
                          <w:color w:val="000000"/>
                        </w:rPr>
                        <w:t>Board</w:t>
                      </w:r>
                      <w:r>
                        <w:rPr>
                          <w:color w:val="000000"/>
                          <w:spacing w:val="-11"/>
                        </w:rPr>
                        <w:t xml:space="preserve"> </w:t>
                      </w:r>
                      <w:r>
                        <w:rPr>
                          <w:color w:val="000000"/>
                        </w:rPr>
                        <w:t>of</w:t>
                      </w:r>
                      <w:r>
                        <w:rPr>
                          <w:color w:val="000000"/>
                          <w:spacing w:val="-11"/>
                        </w:rPr>
                        <w:t xml:space="preserve"> </w:t>
                      </w:r>
                      <w:r>
                        <w:rPr>
                          <w:color w:val="000000"/>
                        </w:rPr>
                        <w:t>Physicians). The PAQ indicated that within the previous twelve months there have been no (0) contractors or volunteers who have been reported</w:t>
                      </w:r>
                      <w:r>
                        <w:rPr>
                          <w:color w:val="000000"/>
                          <w:spacing w:val="-5"/>
                        </w:rPr>
                        <w:t xml:space="preserve"> </w:t>
                      </w:r>
                      <w:r>
                        <w:rPr>
                          <w:color w:val="000000"/>
                        </w:rPr>
                        <w:t>to</w:t>
                      </w:r>
                      <w:r>
                        <w:rPr>
                          <w:color w:val="000000"/>
                          <w:spacing w:val="-4"/>
                        </w:rPr>
                        <w:t xml:space="preserve"> </w:t>
                      </w:r>
                      <w:r>
                        <w:rPr>
                          <w:color w:val="000000"/>
                        </w:rPr>
                        <w:t>law</w:t>
                      </w:r>
                      <w:r>
                        <w:rPr>
                          <w:color w:val="000000"/>
                          <w:spacing w:val="-4"/>
                        </w:rPr>
                        <w:t xml:space="preserve"> </w:t>
                      </w:r>
                      <w:r>
                        <w:rPr>
                          <w:color w:val="000000"/>
                        </w:rPr>
                        <w:t>enforcement</w:t>
                      </w:r>
                      <w:r>
                        <w:rPr>
                          <w:color w:val="000000"/>
                          <w:spacing w:val="-7"/>
                        </w:rPr>
                        <w:t xml:space="preserve"> </w:t>
                      </w:r>
                      <w:r>
                        <w:rPr>
                          <w:color w:val="000000"/>
                        </w:rPr>
                        <w:t>or</w:t>
                      </w:r>
                      <w:r>
                        <w:rPr>
                          <w:color w:val="000000"/>
                          <w:spacing w:val="-4"/>
                        </w:rPr>
                        <w:t xml:space="preserve"> </w:t>
                      </w:r>
                      <w:r>
                        <w:rPr>
                          <w:color w:val="000000"/>
                        </w:rPr>
                        <w:t>relevant</w:t>
                      </w:r>
                      <w:r>
                        <w:rPr>
                          <w:color w:val="000000"/>
                          <w:spacing w:val="-5"/>
                        </w:rPr>
                        <w:t xml:space="preserve"> </w:t>
                      </w:r>
                      <w:r>
                        <w:rPr>
                          <w:color w:val="000000"/>
                        </w:rPr>
                        <w:t>licensing</w:t>
                      </w:r>
                      <w:r>
                        <w:rPr>
                          <w:color w:val="000000"/>
                          <w:spacing w:val="-6"/>
                        </w:rPr>
                        <w:t xml:space="preserve"> </w:t>
                      </w:r>
                      <w:r>
                        <w:rPr>
                          <w:color w:val="000000"/>
                        </w:rPr>
                        <w:t>bodies</w:t>
                      </w:r>
                      <w:r>
                        <w:rPr>
                          <w:color w:val="000000"/>
                          <w:spacing w:val="-5"/>
                        </w:rPr>
                        <w:t xml:space="preserve"> </w:t>
                      </w:r>
                      <w:r>
                        <w:rPr>
                          <w:color w:val="000000"/>
                        </w:rPr>
                        <w:t>and</w:t>
                      </w:r>
                      <w:r>
                        <w:rPr>
                          <w:color w:val="000000"/>
                          <w:spacing w:val="-6"/>
                        </w:rPr>
                        <w:t xml:space="preserve"> </w:t>
                      </w:r>
                      <w:r>
                        <w:rPr>
                          <w:color w:val="000000"/>
                        </w:rPr>
                        <w:t>in</w:t>
                      </w:r>
                      <w:r>
                        <w:rPr>
                          <w:color w:val="000000"/>
                          <w:spacing w:val="-4"/>
                        </w:rPr>
                        <w:t xml:space="preserve"> </w:t>
                      </w:r>
                      <w:r>
                        <w:rPr>
                          <w:color w:val="000000"/>
                        </w:rPr>
                        <w:t>fact</w:t>
                      </w:r>
                      <w:r>
                        <w:rPr>
                          <w:color w:val="000000"/>
                          <w:spacing w:val="-5"/>
                        </w:rPr>
                        <w:t xml:space="preserve"> </w:t>
                      </w:r>
                      <w:r>
                        <w:rPr>
                          <w:color w:val="000000"/>
                        </w:rPr>
                        <w:t>there</w:t>
                      </w:r>
                      <w:r>
                        <w:rPr>
                          <w:color w:val="000000"/>
                          <w:spacing w:val="-6"/>
                        </w:rPr>
                        <w:t xml:space="preserve"> </w:t>
                      </w:r>
                      <w:r>
                        <w:rPr>
                          <w:color w:val="000000"/>
                        </w:rPr>
                        <w:t>have</w:t>
                      </w:r>
                      <w:r>
                        <w:rPr>
                          <w:color w:val="000000"/>
                          <w:spacing w:val="-6"/>
                        </w:rPr>
                        <w:t xml:space="preserve"> </w:t>
                      </w:r>
                      <w:r>
                        <w:rPr>
                          <w:color w:val="000000"/>
                        </w:rPr>
                        <w:t>been</w:t>
                      </w:r>
                      <w:r>
                        <w:rPr>
                          <w:color w:val="000000"/>
                          <w:spacing w:val="-6"/>
                        </w:rPr>
                        <w:t xml:space="preserve"> </w:t>
                      </w:r>
                      <w:r>
                        <w:rPr>
                          <w:color w:val="000000"/>
                        </w:rPr>
                        <w:t>no</w:t>
                      </w:r>
                      <w:r>
                        <w:rPr>
                          <w:color w:val="000000"/>
                          <w:spacing w:val="-3"/>
                        </w:rPr>
                        <w:t xml:space="preserve"> </w:t>
                      </w:r>
                      <w:r>
                        <w:rPr>
                          <w:color w:val="000000"/>
                        </w:rPr>
                        <w:t>contractors</w:t>
                      </w:r>
                      <w:r>
                        <w:rPr>
                          <w:color w:val="000000"/>
                          <w:spacing w:val="-5"/>
                        </w:rPr>
                        <w:t xml:space="preserve"> </w:t>
                      </w:r>
                      <w:r>
                        <w:rPr>
                          <w:color w:val="000000"/>
                        </w:rPr>
                        <w:t>or</w:t>
                      </w:r>
                      <w:r>
                        <w:rPr>
                          <w:color w:val="000000"/>
                          <w:spacing w:val="-4"/>
                        </w:rPr>
                        <w:t xml:space="preserve"> </w:t>
                      </w:r>
                      <w:r>
                        <w:rPr>
                          <w:color w:val="000000"/>
                        </w:rPr>
                        <w:t>volunteers</w:t>
                      </w:r>
                      <w:r>
                        <w:rPr>
                          <w:color w:val="000000"/>
                          <w:spacing w:val="-5"/>
                        </w:rPr>
                        <w:t xml:space="preserve"> </w:t>
                      </w:r>
                      <w:r>
                        <w:rPr>
                          <w:color w:val="000000"/>
                        </w:rPr>
                        <w:t>as</w:t>
                      </w:r>
                      <w:r>
                        <w:rPr>
                          <w:color w:val="000000"/>
                          <w:spacing w:val="-5"/>
                        </w:rPr>
                        <w:t xml:space="preserve"> </w:t>
                      </w:r>
                      <w:r>
                        <w:rPr>
                          <w:color w:val="000000"/>
                        </w:rPr>
                        <w:t>subjects of investigations of sexual abuse or sexual harassment of inmates.</w:t>
                      </w:r>
                    </w:p>
                    <w:p w14:paraId="1F97264D" w14:textId="77777777" w:rsidR="002B622E" w:rsidRDefault="002B622E">
                      <w:pPr>
                        <w:pStyle w:val="BodyText"/>
                        <w:spacing w:before="2"/>
                        <w:rPr>
                          <w:color w:val="000000"/>
                        </w:rPr>
                      </w:pPr>
                    </w:p>
                    <w:p w14:paraId="04A52022" w14:textId="77777777" w:rsidR="002B622E" w:rsidRDefault="00000000">
                      <w:pPr>
                        <w:pStyle w:val="BodyText"/>
                        <w:ind w:left="28" w:right="35"/>
                        <w:jc w:val="both"/>
                        <w:rPr>
                          <w:color w:val="000000"/>
                        </w:rPr>
                      </w:pPr>
                      <w:r>
                        <w:rPr>
                          <w:b/>
                          <w:color w:val="000000"/>
                        </w:rPr>
                        <w:t xml:space="preserve">115.77 (b): </w:t>
                      </w:r>
                      <w:r>
                        <w:rPr>
                          <w:color w:val="000000"/>
                        </w:rPr>
                        <w:t>PD-29 and the PAQ indicated that the agency takes remedial measures and considers whether to prohibit further contact with inmates in the case of any other violation of sexual abuse or sexual harassment policies. The interview with the Warden indicated that any violation of the sexual abuse and sexual harassment policies would result in the volunteer or contractor having their access to the facility immediately revoked. Additionally, their supervisor or organization would be contacted to report the misconduct, and the allegation would be reported and investigated.</w:t>
                      </w:r>
                    </w:p>
                    <w:p w14:paraId="4DCE68C1" w14:textId="77777777" w:rsidR="002B622E" w:rsidRDefault="002B622E">
                      <w:pPr>
                        <w:pStyle w:val="BodyText"/>
                        <w:rPr>
                          <w:color w:val="000000"/>
                        </w:rPr>
                      </w:pPr>
                    </w:p>
                    <w:p w14:paraId="02959AFE" w14:textId="77777777" w:rsidR="002B622E" w:rsidRDefault="00000000">
                      <w:pPr>
                        <w:pStyle w:val="BodyText"/>
                        <w:ind w:left="28" w:right="34"/>
                        <w:jc w:val="both"/>
                        <w:rPr>
                          <w:color w:val="000000"/>
                        </w:rPr>
                      </w:pPr>
                      <w:r>
                        <w:rPr>
                          <w:color w:val="000000"/>
                        </w:rPr>
                        <w:t>Based on a review of the PAQ, Safe Prisons/PREA Plan, PD-29, and information from the interview with the Warden, this standard is determined to be compliant.</w:t>
                      </w:r>
                    </w:p>
                  </w:txbxContent>
                </v:textbox>
                <w10:anchorlock/>
              </v:shape>
            </w:pict>
          </mc:Fallback>
        </mc:AlternateContent>
      </w:r>
    </w:p>
    <w:p w14:paraId="13B2544E" w14:textId="77777777" w:rsidR="002B622E" w:rsidRDefault="00000000">
      <w:pPr>
        <w:pStyle w:val="BodyText"/>
        <w:spacing w:before="168"/>
        <w:rPr>
          <w:rFonts w:ascii="Arial"/>
        </w:rPr>
      </w:pPr>
      <w:r>
        <w:rPr>
          <w:noProof/>
        </w:rPr>
        <mc:AlternateContent>
          <mc:Choice Requires="wps">
            <w:drawing>
              <wp:anchor distT="0" distB="0" distL="0" distR="0" simplePos="0" relativeHeight="487654400" behindDoc="1" locked="0" layoutInCell="1" allowOverlap="1" wp14:anchorId="1F6F50E7" wp14:editId="0C7F74F4">
                <wp:simplePos x="0" y="0"/>
                <wp:positionH relativeFrom="page">
                  <wp:posOffset>667512</wp:posOffset>
                </wp:positionH>
                <wp:positionV relativeFrom="paragraph">
                  <wp:posOffset>268554</wp:posOffset>
                </wp:positionV>
                <wp:extent cx="6438900" cy="205104"/>
                <wp:effectExtent l="0" t="0" r="0" b="0"/>
                <wp:wrapTopAndBottom/>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205104"/>
                        </a:xfrm>
                        <a:prstGeom prst="rect">
                          <a:avLst/>
                        </a:prstGeom>
                        <a:solidFill>
                          <a:srgbClr val="E3F8F8"/>
                        </a:solidFill>
                      </wps:spPr>
                      <wps:txbx>
                        <w:txbxContent>
                          <w:p w14:paraId="67F61E6D" w14:textId="77777777" w:rsidR="002B622E" w:rsidRDefault="00000000">
                            <w:pPr>
                              <w:spacing w:line="321" w:lineRule="exact"/>
                              <w:ind w:left="28"/>
                              <w:rPr>
                                <w:rFonts w:ascii="Arial"/>
                                <w:b/>
                                <w:color w:val="000000"/>
                                <w:sz w:val="28"/>
                              </w:rPr>
                            </w:pPr>
                            <w:r>
                              <w:rPr>
                                <w:rFonts w:ascii="Arial"/>
                                <w:b/>
                                <w:color w:val="000000"/>
                                <w:sz w:val="28"/>
                              </w:rPr>
                              <w:t>Standard</w:t>
                            </w:r>
                            <w:r>
                              <w:rPr>
                                <w:rFonts w:ascii="Arial"/>
                                <w:b/>
                                <w:color w:val="000000"/>
                                <w:spacing w:val="-8"/>
                                <w:sz w:val="28"/>
                              </w:rPr>
                              <w:t xml:space="preserve"> </w:t>
                            </w:r>
                            <w:r>
                              <w:rPr>
                                <w:rFonts w:ascii="Arial"/>
                                <w:b/>
                                <w:color w:val="000000"/>
                                <w:sz w:val="28"/>
                              </w:rPr>
                              <w:t>115.78:</w:t>
                            </w:r>
                            <w:r>
                              <w:rPr>
                                <w:rFonts w:ascii="Arial"/>
                                <w:b/>
                                <w:color w:val="000000"/>
                                <w:spacing w:val="-10"/>
                                <w:sz w:val="28"/>
                              </w:rPr>
                              <w:t xml:space="preserve"> </w:t>
                            </w:r>
                            <w:r>
                              <w:rPr>
                                <w:rFonts w:ascii="Arial"/>
                                <w:b/>
                                <w:color w:val="000000"/>
                                <w:sz w:val="28"/>
                              </w:rPr>
                              <w:t>Disciplinary</w:t>
                            </w:r>
                            <w:r>
                              <w:rPr>
                                <w:rFonts w:ascii="Arial"/>
                                <w:b/>
                                <w:color w:val="000000"/>
                                <w:spacing w:val="-6"/>
                                <w:sz w:val="28"/>
                              </w:rPr>
                              <w:t xml:space="preserve"> </w:t>
                            </w:r>
                            <w:r>
                              <w:rPr>
                                <w:rFonts w:ascii="Arial"/>
                                <w:b/>
                                <w:color w:val="000000"/>
                                <w:sz w:val="28"/>
                              </w:rPr>
                              <w:t>sanctions</w:t>
                            </w:r>
                            <w:r>
                              <w:rPr>
                                <w:rFonts w:ascii="Arial"/>
                                <w:b/>
                                <w:color w:val="000000"/>
                                <w:spacing w:val="-8"/>
                                <w:sz w:val="28"/>
                              </w:rPr>
                              <w:t xml:space="preserve"> </w:t>
                            </w:r>
                            <w:r>
                              <w:rPr>
                                <w:rFonts w:ascii="Arial"/>
                                <w:b/>
                                <w:color w:val="000000"/>
                                <w:sz w:val="28"/>
                              </w:rPr>
                              <w:t>for</w:t>
                            </w:r>
                            <w:r>
                              <w:rPr>
                                <w:rFonts w:ascii="Arial"/>
                                <w:b/>
                                <w:color w:val="000000"/>
                                <w:spacing w:val="-7"/>
                                <w:sz w:val="28"/>
                              </w:rPr>
                              <w:t xml:space="preserve"> </w:t>
                            </w:r>
                            <w:r>
                              <w:rPr>
                                <w:rFonts w:ascii="Arial"/>
                                <w:b/>
                                <w:color w:val="000000"/>
                                <w:spacing w:val="-2"/>
                                <w:sz w:val="28"/>
                              </w:rPr>
                              <w:t>inmates</w:t>
                            </w:r>
                          </w:p>
                        </w:txbxContent>
                      </wps:txbx>
                      <wps:bodyPr wrap="square" lIns="0" tIns="0" rIns="0" bIns="0" rtlCol="0">
                        <a:noAutofit/>
                      </wps:bodyPr>
                    </wps:wsp>
                  </a:graphicData>
                </a:graphic>
              </wp:anchor>
            </w:drawing>
          </mc:Choice>
          <mc:Fallback>
            <w:pict>
              <v:shape w14:anchorId="1F6F50E7" id="Textbox 149" o:spid="_x0000_s1112" type="#_x0000_t202" style="position:absolute;margin-left:52.55pt;margin-top:21.15pt;width:507pt;height:16.15pt;z-index:-15662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" fillcolor="#e3f8f8" stroked="f">
                <v:textbox inset="0,0,0,0">
                  <w:txbxContent>
                    <w:p w14:paraId="67F61E6D" w14:textId="77777777" w:rsidR="002B622E" w:rsidRDefault="00000000">
                      <w:pPr>
                        <w:spacing w:line="321" w:lineRule="exact"/>
                        <w:ind w:left="28"/>
                        <w:rPr>
                          <w:rFonts w:ascii="Arial"/>
                          <w:b/>
                          <w:color w:val="000000"/>
                          <w:sz w:val="28"/>
                        </w:rPr>
                      </w:pPr>
                      <w:r>
                        <w:rPr>
                          <w:rFonts w:ascii="Arial"/>
                          <w:b/>
                          <w:color w:val="000000"/>
                          <w:sz w:val="28"/>
                        </w:rPr>
                        <w:t>Standard</w:t>
                      </w:r>
                      <w:r>
                        <w:rPr>
                          <w:rFonts w:ascii="Arial"/>
                          <w:b/>
                          <w:color w:val="000000"/>
                          <w:spacing w:val="-8"/>
                          <w:sz w:val="28"/>
                        </w:rPr>
                        <w:t xml:space="preserve"> </w:t>
                      </w:r>
                      <w:r>
                        <w:rPr>
                          <w:rFonts w:ascii="Arial"/>
                          <w:b/>
                          <w:color w:val="000000"/>
                          <w:sz w:val="28"/>
                        </w:rPr>
                        <w:t>115.78:</w:t>
                      </w:r>
                      <w:r>
                        <w:rPr>
                          <w:rFonts w:ascii="Arial"/>
                          <w:b/>
                          <w:color w:val="000000"/>
                          <w:spacing w:val="-10"/>
                          <w:sz w:val="28"/>
                        </w:rPr>
                        <w:t xml:space="preserve"> </w:t>
                      </w:r>
                      <w:r>
                        <w:rPr>
                          <w:rFonts w:ascii="Arial"/>
                          <w:b/>
                          <w:color w:val="000000"/>
                          <w:sz w:val="28"/>
                        </w:rPr>
                        <w:t>Disciplinary</w:t>
                      </w:r>
                      <w:r>
                        <w:rPr>
                          <w:rFonts w:ascii="Arial"/>
                          <w:b/>
                          <w:color w:val="000000"/>
                          <w:spacing w:val="-6"/>
                          <w:sz w:val="28"/>
                        </w:rPr>
                        <w:t xml:space="preserve"> </w:t>
                      </w:r>
                      <w:r>
                        <w:rPr>
                          <w:rFonts w:ascii="Arial"/>
                          <w:b/>
                          <w:color w:val="000000"/>
                          <w:sz w:val="28"/>
                        </w:rPr>
                        <w:t>sanctions</w:t>
                      </w:r>
                      <w:r>
                        <w:rPr>
                          <w:rFonts w:ascii="Arial"/>
                          <w:b/>
                          <w:color w:val="000000"/>
                          <w:spacing w:val="-8"/>
                          <w:sz w:val="28"/>
                        </w:rPr>
                        <w:t xml:space="preserve"> </w:t>
                      </w:r>
                      <w:r>
                        <w:rPr>
                          <w:rFonts w:ascii="Arial"/>
                          <w:b/>
                          <w:color w:val="000000"/>
                          <w:sz w:val="28"/>
                        </w:rPr>
                        <w:t>for</w:t>
                      </w:r>
                      <w:r>
                        <w:rPr>
                          <w:rFonts w:ascii="Arial"/>
                          <w:b/>
                          <w:color w:val="000000"/>
                          <w:spacing w:val="-7"/>
                          <w:sz w:val="28"/>
                        </w:rPr>
                        <w:t xml:space="preserve"> </w:t>
                      </w:r>
                      <w:r>
                        <w:rPr>
                          <w:rFonts w:ascii="Arial"/>
                          <w:b/>
                          <w:color w:val="000000"/>
                          <w:spacing w:val="-2"/>
                          <w:sz w:val="28"/>
                        </w:rPr>
                        <w:t>inmates</w:t>
                      </w:r>
                    </w:p>
                  </w:txbxContent>
                </v:textbox>
                <w10:wrap type="topAndBottom" anchorx="page"/>
              </v:shape>
            </w:pict>
          </mc:Fallback>
        </mc:AlternateContent>
      </w:r>
    </w:p>
    <w:p w14:paraId="3B58E291" w14:textId="77777777" w:rsidR="002B622E" w:rsidRDefault="00000000">
      <w:pPr>
        <w:pStyle w:val="Heading2"/>
        <w:spacing w:before="240"/>
        <w:ind w:left="560"/>
      </w:pPr>
      <w:r>
        <w:t>All</w:t>
      </w:r>
      <w:r>
        <w:rPr>
          <w:spacing w:val="-4"/>
        </w:rPr>
        <w:t xml:space="preserve"> </w:t>
      </w:r>
      <w:r>
        <w:t>Yes/No</w:t>
      </w:r>
      <w:r>
        <w:rPr>
          <w:spacing w:val="-6"/>
        </w:rPr>
        <w:t xml:space="preserve"> </w:t>
      </w:r>
      <w:r>
        <w:t>Questions</w:t>
      </w:r>
      <w:r>
        <w:rPr>
          <w:spacing w:val="-5"/>
        </w:rPr>
        <w:t xml:space="preserve"> </w:t>
      </w:r>
      <w:r>
        <w:t>Must</w:t>
      </w:r>
      <w:r>
        <w:rPr>
          <w:spacing w:val="-5"/>
        </w:rPr>
        <w:t xml:space="preserve"> </w:t>
      </w:r>
      <w:r>
        <w:t>Be</w:t>
      </w:r>
      <w:r>
        <w:rPr>
          <w:spacing w:val="-5"/>
        </w:rPr>
        <w:t xml:space="preserve"> </w:t>
      </w:r>
      <w:r>
        <w:t>Answered</w:t>
      </w:r>
      <w:r>
        <w:rPr>
          <w:spacing w:val="-4"/>
        </w:rPr>
        <w:t xml:space="preserve"> </w:t>
      </w:r>
      <w:r>
        <w:t>by</w:t>
      </w:r>
      <w:r>
        <w:rPr>
          <w:spacing w:val="-6"/>
        </w:rPr>
        <w:t xml:space="preserve"> </w:t>
      </w:r>
      <w:r>
        <w:t>the</w:t>
      </w:r>
      <w:r>
        <w:rPr>
          <w:spacing w:val="-4"/>
        </w:rPr>
        <w:t xml:space="preserve"> </w:t>
      </w:r>
      <w:r>
        <w:t>Auditor</w:t>
      </w:r>
      <w:r>
        <w:rPr>
          <w:spacing w:val="-4"/>
        </w:rPr>
        <w:t xml:space="preserve"> </w:t>
      </w:r>
      <w:r>
        <w:t>to</w:t>
      </w:r>
      <w:r>
        <w:rPr>
          <w:spacing w:val="-4"/>
        </w:rPr>
        <w:t xml:space="preserve"> </w:t>
      </w:r>
      <w:r>
        <w:t>Complete</w:t>
      </w:r>
      <w:r>
        <w:rPr>
          <w:spacing w:val="-5"/>
        </w:rPr>
        <w:t xml:space="preserve"> </w:t>
      </w:r>
      <w:r>
        <w:t>the</w:t>
      </w:r>
      <w:r>
        <w:rPr>
          <w:spacing w:val="-6"/>
        </w:rPr>
        <w:t xml:space="preserve"> </w:t>
      </w:r>
      <w:r>
        <w:rPr>
          <w:spacing w:val="-2"/>
        </w:rPr>
        <w:t>Report</w:t>
      </w:r>
    </w:p>
    <w:p w14:paraId="5BF8B149" w14:textId="77777777" w:rsidR="002B622E" w:rsidRDefault="00000000">
      <w:pPr>
        <w:pStyle w:val="BodyText"/>
        <w:spacing w:before="16"/>
        <w:rPr>
          <w:rFonts w:ascii="Arial"/>
          <w:b/>
        </w:rPr>
      </w:pPr>
      <w:r>
        <w:rPr>
          <w:noProof/>
        </w:rPr>
        <mc:AlternateContent>
          <mc:Choice Requires="wps">
            <w:drawing>
              <wp:anchor distT="0" distB="0" distL="0" distR="0" simplePos="0" relativeHeight="487654912" behindDoc="1" locked="0" layoutInCell="1" allowOverlap="1" wp14:anchorId="10B66F9D" wp14:editId="41E48BA3">
                <wp:simplePos x="0" y="0"/>
                <wp:positionH relativeFrom="page">
                  <wp:posOffset>667512</wp:posOffset>
                </wp:positionH>
                <wp:positionV relativeFrom="paragraph">
                  <wp:posOffset>171590</wp:posOffset>
                </wp:positionV>
                <wp:extent cx="6438900" cy="160020"/>
                <wp:effectExtent l="0" t="0" r="0" b="0"/>
                <wp:wrapTopAndBottom/>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160020"/>
                        </a:xfrm>
                        <a:prstGeom prst="rect">
                          <a:avLst/>
                        </a:prstGeom>
                        <a:solidFill>
                          <a:srgbClr val="FDF4EB"/>
                        </a:solidFill>
                      </wps:spPr>
                      <wps:txbx>
                        <w:txbxContent>
                          <w:p w14:paraId="05CF3968" w14:textId="77777777" w:rsidR="002B622E" w:rsidRDefault="00000000">
                            <w:pPr>
                              <w:spacing w:line="252" w:lineRule="exact"/>
                              <w:ind w:left="28"/>
                              <w:rPr>
                                <w:rFonts w:ascii="Arial"/>
                                <w:b/>
                                <w:color w:val="000000"/>
                              </w:rPr>
                            </w:pPr>
                            <w:r>
                              <w:rPr>
                                <w:rFonts w:ascii="Arial"/>
                                <w:b/>
                                <w:color w:val="000000"/>
                              </w:rPr>
                              <w:t>115.78</w:t>
                            </w:r>
                            <w:r>
                              <w:rPr>
                                <w:rFonts w:ascii="Arial"/>
                                <w:b/>
                                <w:color w:val="000000"/>
                                <w:spacing w:val="-3"/>
                              </w:rPr>
                              <w:t xml:space="preserve"> </w:t>
                            </w:r>
                            <w:r>
                              <w:rPr>
                                <w:rFonts w:ascii="Arial"/>
                                <w:b/>
                                <w:color w:val="000000"/>
                                <w:spacing w:val="-5"/>
                              </w:rPr>
                              <w:t>(a)</w:t>
                            </w:r>
                          </w:p>
                        </w:txbxContent>
                      </wps:txbx>
                      <wps:bodyPr wrap="square" lIns="0" tIns="0" rIns="0" bIns="0" rtlCol="0">
                        <a:noAutofit/>
                      </wps:bodyPr>
                    </wps:wsp>
                  </a:graphicData>
                </a:graphic>
              </wp:anchor>
            </w:drawing>
          </mc:Choice>
          <mc:Fallback>
            <w:pict>
              <v:shape w14:anchorId="10B66F9D" id="Textbox 150" o:spid="_x0000_s1113" type="#_x0000_t202" style="position:absolute;margin-left:52.55pt;margin-top:13.5pt;width:507pt;height:12.6pt;z-index:-15661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" fillcolor="#fdf4eb" stroked="f">
                <v:textbox inset="0,0,0,0">
                  <w:txbxContent>
                    <w:p w14:paraId="05CF3968" w14:textId="77777777" w:rsidR="002B622E" w:rsidRDefault="00000000">
                      <w:pPr>
                        <w:spacing w:line="252" w:lineRule="exact"/>
                        <w:ind w:left="28"/>
                        <w:rPr>
                          <w:rFonts w:ascii="Arial"/>
                          <w:b/>
                          <w:color w:val="000000"/>
                        </w:rPr>
                      </w:pPr>
                      <w:r>
                        <w:rPr>
                          <w:rFonts w:ascii="Arial"/>
                          <w:b/>
                          <w:color w:val="000000"/>
                        </w:rPr>
                        <w:t>115.78</w:t>
                      </w:r>
                      <w:r>
                        <w:rPr>
                          <w:rFonts w:ascii="Arial"/>
                          <w:b/>
                          <w:color w:val="000000"/>
                          <w:spacing w:val="-3"/>
                        </w:rPr>
                        <w:t xml:space="preserve"> </w:t>
                      </w:r>
                      <w:r>
                        <w:rPr>
                          <w:rFonts w:ascii="Arial"/>
                          <w:b/>
                          <w:color w:val="000000"/>
                          <w:spacing w:val="-5"/>
                        </w:rPr>
                        <w:t>(a)</w:t>
                      </w:r>
                    </w:p>
                  </w:txbxContent>
                </v:textbox>
                <w10:wrap type="topAndBottom" anchorx="page"/>
              </v:shape>
            </w:pict>
          </mc:Fallback>
        </mc:AlternateContent>
      </w:r>
    </w:p>
    <w:p w14:paraId="6EB62AD6" w14:textId="77777777" w:rsidR="002B622E" w:rsidRDefault="00000000">
      <w:pPr>
        <w:pStyle w:val="ListParagraph"/>
        <w:numPr>
          <w:ilvl w:val="0"/>
          <w:numId w:val="57"/>
        </w:numPr>
        <w:tabs>
          <w:tab w:val="left" w:pos="1280"/>
        </w:tabs>
        <w:spacing w:before="252"/>
        <w:ind w:right="659"/>
        <w:rPr>
          <w:rFonts w:ascii="Wingdings" w:hAnsi="Wingdings"/>
        </w:rPr>
      </w:pPr>
      <w:r>
        <w:t>Following an administrative finding that an inmate engaged in inmate-on-inmate sexual abuse, or</w:t>
      </w:r>
      <w:r>
        <w:rPr>
          <w:spacing w:val="-3"/>
        </w:rPr>
        <w:t xml:space="preserve"> </w:t>
      </w:r>
      <w:r>
        <w:t>following</w:t>
      </w:r>
      <w:r>
        <w:rPr>
          <w:spacing w:val="-2"/>
        </w:rPr>
        <w:t xml:space="preserve"> </w:t>
      </w:r>
      <w:r>
        <w:t>a</w:t>
      </w:r>
      <w:r>
        <w:rPr>
          <w:spacing w:val="-2"/>
        </w:rPr>
        <w:t xml:space="preserve"> </w:t>
      </w:r>
      <w:r>
        <w:t>criminal</w:t>
      </w:r>
      <w:r>
        <w:rPr>
          <w:spacing w:val="-5"/>
        </w:rPr>
        <w:t xml:space="preserve"> </w:t>
      </w:r>
      <w:r>
        <w:t>finding</w:t>
      </w:r>
      <w:r>
        <w:rPr>
          <w:spacing w:val="-2"/>
        </w:rPr>
        <w:t xml:space="preserve"> </w:t>
      </w:r>
      <w:r>
        <w:t>of</w:t>
      </w:r>
      <w:r>
        <w:rPr>
          <w:spacing w:val="-1"/>
        </w:rPr>
        <w:t xml:space="preserve"> </w:t>
      </w:r>
      <w:r>
        <w:t>guilt</w:t>
      </w:r>
      <w:r>
        <w:rPr>
          <w:spacing w:val="-3"/>
        </w:rPr>
        <w:t xml:space="preserve"> </w:t>
      </w:r>
      <w:r>
        <w:t>for</w:t>
      </w:r>
      <w:r>
        <w:rPr>
          <w:spacing w:val="-1"/>
        </w:rPr>
        <w:t xml:space="preserve"> </w:t>
      </w:r>
      <w:r>
        <w:t>inmate-on-inmate</w:t>
      </w:r>
      <w:r>
        <w:rPr>
          <w:spacing w:val="-4"/>
        </w:rPr>
        <w:t xml:space="preserve"> </w:t>
      </w:r>
      <w:r>
        <w:t>sexual</w:t>
      </w:r>
      <w:r>
        <w:rPr>
          <w:spacing w:val="-3"/>
        </w:rPr>
        <w:t xml:space="preserve"> </w:t>
      </w:r>
      <w:r>
        <w:t>abuse,</w:t>
      </w:r>
      <w:r>
        <w:rPr>
          <w:spacing w:val="-5"/>
        </w:rPr>
        <w:t xml:space="preserve"> </w:t>
      </w:r>
      <w:r>
        <w:t>are</w:t>
      </w:r>
      <w:r>
        <w:rPr>
          <w:spacing w:val="-1"/>
        </w:rPr>
        <w:t xml:space="preserve"> </w:t>
      </w:r>
      <w:r>
        <w:t>inmates</w:t>
      </w:r>
      <w:r>
        <w:rPr>
          <w:spacing w:val="-4"/>
        </w:rPr>
        <w:t xml:space="preserve"> </w:t>
      </w:r>
      <w:r>
        <w:t>subject</w:t>
      </w:r>
      <w:r>
        <w:rPr>
          <w:spacing w:val="-3"/>
        </w:rPr>
        <w:t xml:space="preserve"> </w:t>
      </w:r>
      <w:r>
        <w:t xml:space="preserve">to disciplinary sanctions pursuant to a formal disciplinary process? </w:t>
      </w:r>
      <w:r>
        <w:rPr>
          <w:rFonts w:ascii="MS Gothic" w:hAnsi="MS Gothic"/>
        </w:rPr>
        <w:t>☒</w:t>
      </w:r>
      <w:r>
        <w:rPr>
          <w:rFonts w:ascii="MS Gothic" w:hAnsi="MS Gothic"/>
          <w:spacing w:val="-40"/>
        </w:rPr>
        <w:t xml:space="preserve"> </w:t>
      </w:r>
      <w:r>
        <w:t>Yes</w:t>
      </w:r>
      <w:r>
        <w:rPr>
          <w:spacing w:val="80"/>
        </w:rPr>
        <w:t xml:space="preserve"> </w:t>
      </w:r>
      <w:r>
        <w:rPr>
          <w:rFonts w:ascii="MS Gothic" w:hAnsi="MS Gothic"/>
        </w:rPr>
        <w:t>☐</w:t>
      </w:r>
      <w:r>
        <w:rPr>
          <w:rFonts w:ascii="MS Gothic" w:hAnsi="MS Gothic"/>
          <w:spacing w:val="-38"/>
        </w:rPr>
        <w:t xml:space="preserve"> </w:t>
      </w:r>
      <w:r>
        <w:t>No</w:t>
      </w:r>
    </w:p>
    <w:p w14:paraId="5D965478" w14:textId="77777777" w:rsidR="002B622E" w:rsidRDefault="00000000">
      <w:pPr>
        <w:pStyle w:val="BodyText"/>
        <w:spacing w:before="14"/>
        <w:rPr>
          <w:rFonts w:ascii="Arial"/>
        </w:rPr>
      </w:pPr>
      <w:r>
        <w:rPr>
          <w:noProof/>
        </w:rPr>
        <mc:AlternateContent>
          <mc:Choice Requires="wps">
            <w:drawing>
              <wp:anchor distT="0" distB="0" distL="0" distR="0" simplePos="0" relativeHeight="487655424" behindDoc="1" locked="0" layoutInCell="1" allowOverlap="1" wp14:anchorId="77CDCF7E" wp14:editId="2D9E0877">
                <wp:simplePos x="0" y="0"/>
                <wp:positionH relativeFrom="page">
                  <wp:posOffset>667512</wp:posOffset>
                </wp:positionH>
                <wp:positionV relativeFrom="paragraph">
                  <wp:posOffset>170715</wp:posOffset>
                </wp:positionV>
                <wp:extent cx="6438900" cy="160020"/>
                <wp:effectExtent l="0" t="0" r="0" b="0"/>
                <wp:wrapTopAndBottom/>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160020"/>
                        </a:xfrm>
                        <a:prstGeom prst="rect">
                          <a:avLst/>
                        </a:prstGeom>
                        <a:solidFill>
                          <a:srgbClr val="FDF4EB"/>
                        </a:solidFill>
                      </wps:spPr>
                      <wps:txbx>
                        <w:txbxContent>
                          <w:p w14:paraId="3C26EE33" w14:textId="77777777" w:rsidR="002B622E" w:rsidRDefault="00000000">
                            <w:pPr>
                              <w:spacing w:line="252" w:lineRule="exact"/>
                              <w:ind w:left="28"/>
                              <w:rPr>
                                <w:rFonts w:ascii="Arial"/>
                                <w:b/>
                                <w:color w:val="000000"/>
                              </w:rPr>
                            </w:pPr>
                            <w:r>
                              <w:rPr>
                                <w:rFonts w:ascii="Arial"/>
                                <w:b/>
                                <w:color w:val="000000"/>
                              </w:rPr>
                              <w:t>115.78</w:t>
                            </w:r>
                            <w:r>
                              <w:rPr>
                                <w:rFonts w:ascii="Arial"/>
                                <w:b/>
                                <w:color w:val="000000"/>
                                <w:spacing w:val="-3"/>
                              </w:rPr>
                              <w:t xml:space="preserve"> </w:t>
                            </w:r>
                            <w:r>
                              <w:rPr>
                                <w:rFonts w:ascii="Arial"/>
                                <w:b/>
                                <w:color w:val="000000"/>
                                <w:spacing w:val="-5"/>
                              </w:rPr>
                              <w:t>(b)</w:t>
                            </w:r>
                          </w:p>
                        </w:txbxContent>
                      </wps:txbx>
                      <wps:bodyPr wrap="square" lIns="0" tIns="0" rIns="0" bIns="0" rtlCol="0">
                        <a:noAutofit/>
                      </wps:bodyPr>
                    </wps:wsp>
                  </a:graphicData>
                </a:graphic>
              </wp:anchor>
            </w:drawing>
          </mc:Choice>
          <mc:Fallback>
            <w:pict>
              <v:shape w14:anchorId="77CDCF7E" id="Textbox 151" o:spid="_x0000_s1114" type="#_x0000_t202" style="position:absolute;margin-left:52.55pt;margin-top:13.45pt;width:507pt;height:12.6pt;z-index:-15661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" fillcolor="#fdf4eb" stroked="f">
                <v:textbox inset="0,0,0,0">
                  <w:txbxContent>
                    <w:p w14:paraId="3C26EE33" w14:textId="77777777" w:rsidR="002B622E" w:rsidRDefault="00000000">
                      <w:pPr>
                        <w:spacing w:line="252" w:lineRule="exact"/>
                        <w:ind w:left="28"/>
                        <w:rPr>
                          <w:rFonts w:ascii="Arial"/>
                          <w:b/>
                          <w:color w:val="000000"/>
                        </w:rPr>
                      </w:pPr>
                      <w:r>
                        <w:rPr>
                          <w:rFonts w:ascii="Arial"/>
                          <w:b/>
                          <w:color w:val="000000"/>
                        </w:rPr>
                        <w:t>115.78</w:t>
                      </w:r>
                      <w:r>
                        <w:rPr>
                          <w:rFonts w:ascii="Arial"/>
                          <w:b/>
                          <w:color w:val="000000"/>
                          <w:spacing w:val="-3"/>
                        </w:rPr>
                        <w:t xml:space="preserve"> </w:t>
                      </w:r>
                      <w:r>
                        <w:rPr>
                          <w:rFonts w:ascii="Arial"/>
                          <w:b/>
                          <w:color w:val="000000"/>
                          <w:spacing w:val="-5"/>
                        </w:rPr>
                        <w:t>(b)</w:t>
                      </w:r>
                    </w:p>
                  </w:txbxContent>
                </v:textbox>
                <w10:wrap type="topAndBottom" anchorx="page"/>
              </v:shape>
            </w:pict>
          </mc:Fallback>
        </mc:AlternateContent>
      </w:r>
    </w:p>
    <w:p w14:paraId="6B335BD4" w14:textId="77777777" w:rsidR="002B622E" w:rsidRDefault="002B622E">
      <w:pPr>
        <w:pStyle w:val="BodyText"/>
        <w:spacing w:before="2"/>
        <w:rPr>
          <w:rFonts w:ascii="Arial"/>
          <w:sz w:val="22"/>
        </w:rPr>
      </w:pPr>
    </w:p>
    <w:p w14:paraId="2C56C4DC" w14:textId="77777777" w:rsidR="002B622E" w:rsidRDefault="00000000">
      <w:pPr>
        <w:pStyle w:val="ListParagraph"/>
        <w:numPr>
          <w:ilvl w:val="0"/>
          <w:numId w:val="57"/>
        </w:numPr>
        <w:tabs>
          <w:tab w:val="left" w:pos="1280"/>
        </w:tabs>
        <w:ind w:right="894"/>
        <w:rPr>
          <w:rFonts w:ascii="Wingdings" w:hAnsi="Wingdings"/>
        </w:rPr>
      </w:pPr>
      <w:r>
        <w:t>Are</w:t>
      </w:r>
      <w:r>
        <w:rPr>
          <w:spacing w:val="-3"/>
        </w:rPr>
        <w:t xml:space="preserve"> </w:t>
      </w:r>
      <w:r>
        <w:t>sanctions</w:t>
      </w:r>
      <w:r>
        <w:rPr>
          <w:spacing w:val="-2"/>
        </w:rPr>
        <w:t xml:space="preserve"> </w:t>
      </w:r>
      <w:r>
        <w:t>commensurate</w:t>
      </w:r>
      <w:r>
        <w:rPr>
          <w:spacing w:val="-5"/>
        </w:rPr>
        <w:t xml:space="preserve"> </w:t>
      </w:r>
      <w:r>
        <w:t>with</w:t>
      </w:r>
      <w:r>
        <w:rPr>
          <w:spacing w:val="-5"/>
        </w:rPr>
        <w:t xml:space="preserve"> </w:t>
      </w:r>
      <w:r>
        <w:t>the</w:t>
      </w:r>
      <w:r>
        <w:rPr>
          <w:spacing w:val="-3"/>
        </w:rPr>
        <w:t xml:space="preserve"> </w:t>
      </w:r>
      <w:r>
        <w:t>nature</w:t>
      </w:r>
      <w:r>
        <w:rPr>
          <w:spacing w:val="-5"/>
        </w:rPr>
        <w:t xml:space="preserve"> </w:t>
      </w:r>
      <w:r>
        <w:t>and</w:t>
      </w:r>
      <w:r>
        <w:rPr>
          <w:spacing w:val="-5"/>
        </w:rPr>
        <w:t xml:space="preserve"> </w:t>
      </w:r>
      <w:r>
        <w:t>circumstances</w:t>
      </w:r>
      <w:r>
        <w:rPr>
          <w:spacing w:val="-3"/>
        </w:rPr>
        <w:t xml:space="preserve"> </w:t>
      </w:r>
      <w:r>
        <w:t>of</w:t>
      </w:r>
      <w:r>
        <w:rPr>
          <w:spacing w:val="-4"/>
        </w:rPr>
        <w:t xml:space="preserve"> </w:t>
      </w:r>
      <w:r>
        <w:t>the</w:t>
      </w:r>
      <w:r>
        <w:rPr>
          <w:spacing w:val="-3"/>
        </w:rPr>
        <w:t xml:space="preserve"> </w:t>
      </w:r>
      <w:r>
        <w:t>abuse</w:t>
      </w:r>
      <w:r>
        <w:rPr>
          <w:spacing w:val="-3"/>
        </w:rPr>
        <w:t xml:space="preserve"> </w:t>
      </w:r>
      <w:r>
        <w:t>committed,</w:t>
      </w:r>
      <w:r>
        <w:rPr>
          <w:spacing w:val="-4"/>
        </w:rPr>
        <w:t xml:space="preserve"> </w:t>
      </w:r>
      <w:r>
        <w:t xml:space="preserve">the inmate’s disciplinary history, and the sanctions imposed for comparable offenses by other inmates with similar histories? </w:t>
      </w:r>
      <w:r>
        <w:rPr>
          <w:rFonts w:ascii="MS Gothic" w:hAnsi="MS Gothic"/>
        </w:rPr>
        <w:t>☒</w:t>
      </w:r>
      <w:r>
        <w:rPr>
          <w:rFonts w:ascii="MS Gothic" w:hAnsi="MS Gothic"/>
          <w:spacing w:val="-34"/>
        </w:rPr>
        <w:t xml:space="preserve"> </w:t>
      </w:r>
      <w:r>
        <w:t>Yes</w:t>
      </w:r>
      <w:r>
        <w:rPr>
          <w:spacing w:val="80"/>
        </w:rPr>
        <w:t xml:space="preserve"> </w:t>
      </w:r>
      <w:r>
        <w:rPr>
          <w:rFonts w:ascii="MS Gothic" w:hAnsi="MS Gothic"/>
        </w:rPr>
        <w:t>☐</w:t>
      </w:r>
      <w:r>
        <w:rPr>
          <w:rFonts w:ascii="MS Gothic" w:hAnsi="MS Gothic"/>
          <w:spacing w:val="-31"/>
        </w:rPr>
        <w:t xml:space="preserve"> </w:t>
      </w:r>
      <w:r>
        <w:t>No</w:t>
      </w:r>
    </w:p>
    <w:p w14:paraId="17CAF4AE" w14:textId="77777777" w:rsidR="002B622E" w:rsidRDefault="00000000">
      <w:pPr>
        <w:pStyle w:val="BodyText"/>
        <w:spacing w:before="12"/>
        <w:rPr>
          <w:rFonts w:ascii="Arial"/>
        </w:rPr>
      </w:pPr>
      <w:r>
        <w:rPr>
          <w:noProof/>
        </w:rPr>
        <mc:AlternateContent>
          <mc:Choice Requires="wps">
            <w:drawing>
              <wp:anchor distT="0" distB="0" distL="0" distR="0" simplePos="0" relativeHeight="487655936" behindDoc="1" locked="0" layoutInCell="1" allowOverlap="1" wp14:anchorId="22B78217" wp14:editId="7506836B">
                <wp:simplePos x="0" y="0"/>
                <wp:positionH relativeFrom="page">
                  <wp:posOffset>667512</wp:posOffset>
                </wp:positionH>
                <wp:positionV relativeFrom="paragraph">
                  <wp:posOffset>169204</wp:posOffset>
                </wp:positionV>
                <wp:extent cx="6438900" cy="161925"/>
                <wp:effectExtent l="0" t="0" r="0" b="0"/>
                <wp:wrapTopAndBottom/>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161925"/>
                        </a:xfrm>
                        <a:prstGeom prst="rect">
                          <a:avLst/>
                        </a:prstGeom>
                        <a:solidFill>
                          <a:srgbClr val="FDF4EB"/>
                        </a:solidFill>
                      </wps:spPr>
                      <wps:txbx>
                        <w:txbxContent>
                          <w:p w14:paraId="057F17B9" w14:textId="77777777" w:rsidR="002B622E" w:rsidRDefault="00000000">
                            <w:pPr>
                              <w:ind w:left="28"/>
                              <w:rPr>
                                <w:rFonts w:ascii="Arial"/>
                                <w:b/>
                                <w:color w:val="000000"/>
                              </w:rPr>
                            </w:pPr>
                            <w:r>
                              <w:rPr>
                                <w:rFonts w:ascii="Arial"/>
                                <w:b/>
                                <w:color w:val="000000"/>
                              </w:rPr>
                              <w:t>115.78</w:t>
                            </w:r>
                            <w:r>
                              <w:rPr>
                                <w:rFonts w:ascii="Arial"/>
                                <w:b/>
                                <w:color w:val="000000"/>
                                <w:spacing w:val="-3"/>
                              </w:rPr>
                              <w:t xml:space="preserve"> </w:t>
                            </w:r>
                            <w:r>
                              <w:rPr>
                                <w:rFonts w:ascii="Arial"/>
                                <w:b/>
                                <w:color w:val="000000"/>
                                <w:spacing w:val="-5"/>
                              </w:rPr>
                              <w:t>(c)</w:t>
                            </w:r>
                          </w:p>
                        </w:txbxContent>
                      </wps:txbx>
                      <wps:bodyPr wrap="square" lIns="0" tIns="0" rIns="0" bIns="0" rtlCol="0">
                        <a:noAutofit/>
                      </wps:bodyPr>
                    </wps:wsp>
                  </a:graphicData>
                </a:graphic>
              </wp:anchor>
            </w:drawing>
          </mc:Choice>
          <mc:Fallback>
            <w:pict>
              <v:shape w14:anchorId="22B78217" id="Textbox 152" o:spid="_x0000_s1115" type="#_x0000_t202" style="position:absolute;margin-left:52.55pt;margin-top:13.3pt;width:507pt;height:12.75pt;z-index:-15660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" fillcolor="#fdf4eb" stroked="f">
                <v:textbox inset="0,0,0,0">
                  <w:txbxContent>
                    <w:p w14:paraId="057F17B9" w14:textId="77777777" w:rsidR="002B622E" w:rsidRDefault="00000000">
                      <w:pPr>
                        <w:ind w:left="28"/>
                        <w:rPr>
                          <w:rFonts w:ascii="Arial"/>
                          <w:b/>
                          <w:color w:val="000000"/>
                        </w:rPr>
                      </w:pPr>
                      <w:r>
                        <w:rPr>
                          <w:rFonts w:ascii="Arial"/>
                          <w:b/>
                          <w:color w:val="000000"/>
                        </w:rPr>
                        <w:t>115.78</w:t>
                      </w:r>
                      <w:r>
                        <w:rPr>
                          <w:rFonts w:ascii="Arial"/>
                          <w:b/>
                          <w:color w:val="000000"/>
                          <w:spacing w:val="-3"/>
                        </w:rPr>
                        <w:t xml:space="preserve"> </w:t>
                      </w:r>
                      <w:r>
                        <w:rPr>
                          <w:rFonts w:ascii="Arial"/>
                          <w:b/>
                          <w:color w:val="000000"/>
                          <w:spacing w:val="-5"/>
                        </w:rPr>
                        <w:t>(c)</w:t>
                      </w:r>
                    </w:p>
                  </w:txbxContent>
                </v:textbox>
                <w10:wrap type="topAndBottom" anchorx="page"/>
              </v:shape>
            </w:pict>
          </mc:Fallback>
        </mc:AlternateContent>
      </w:r>
    </w:p>
    <w:p w14:paraId="601978FF" w14:textId="77777777" w:rsidR="002B622E" w:rsidRDefault="00000000">
      <w:pPr>
        <w:pStyle w:val="ListParagraph"/>
        <w:numPr>
          <w:ilvl w:val="0"/>
          <w:numId w:val="57"/>
        </w:numPr>
        <w:tabs>
          <w:tab w:val="left" w:pos="1280"/>
        </w:tabs>
        <w:spacing w:before="252"/>
        <w:ind w:right="785"/>
        <w:rPr>
          <w:rFonts w:ascii="Wingdings" w:hAnsi="Wingdings"/>
        </w:rPr>
      </w:pPr>
      <w:r>
        <w:t>When determining what types of sanction, if any, should be imposed, does the disciplinary process</w:t>
      </w:r>
      <w:r>
        <w:rPr>
          <w:spacing w:val="-5"/>
        </w:rPr>
        <w:t xml:space="preserve"> </w:t>
      </w:r>
      <w:r>
        <w:t>consider</w:t>
      </w:r>
      <w:r>
        <w:rPr>
          <w:spacing w:val="-4"/>
        </w:rPr>
        <w:t xml:space="preserve"> </w:t>
      </w:r>
      <w:r>
        <w:t>whether</w:t>
      </w:r>
      <w:r>
        <w:rPr>
          <w:spacing w:val="-2"/>
        </w:rPr>
        <w:t xml:space="preserve"> </w:t>
      </w:r>
      <w:r>
        <w:t>an</w:t>
      </w:r>
      <w:r>
        <w:rPr>
          <w:spacing w:val="-5"/>
        </w:rPr>
        <w:t xml:space="preserve"> </w:t>
      </w:r>
      <w:r>
        <w:t>inmate’s</w:t>
      </w:r>
      <w:r>
        <w:rPr>
          <w:spacing w:val="-5"/>
        </w:rPr>
        <w:t xml:space="preserve"> </w:t>
      </w:r>
      <w:r>
        <w:t>mental</w:t>
      </w:r>
      <w:r>
        <w:rPr>
          <w:spacing w:val="-4"/>
        </w:rPr>
        <w:t xml:space="preserve"> </w:t>
      </w:r>
      <w:r>
        <w:t>disabilities</w:t>
      </w:r>
      <w:r>
        <w:rPr>
          <w:spacing w:val="-3"/>
        </w:rPr>
        <w:t xml:space="preserve"> </w:t>
      </w:r>
      <w:r>
        <w:t>or</w:t>
      </w:r>
      <w:r>
        <w:rPr>
          <w:spacing w:val="-1"/>
        </w:rPr>
        <w:t xml:space="preserve"> </w:t>
      </w:r>
      <w:r>
        <w:t>mental</w:t>
      </w:r>
      <w:r>
        <w:rPr>
          <w:spacing w:val="-4"/>
        </w:rPr>
        <w:t xml:space="preserve"> </w:t>
      </w:r>
      <w:r>
        <w:t>illness</w:t>
      </w:r>
      <w:r>
        <w:rPr>
          <w:spacing w:val="-2"/>
        </w:rPr>
        <w:t xml:space="preserve"> </w:t>
      </w:r>
      <w:r>
        <w:t>contributed</w:t>
      </w:r>
      <w:r>
        <w:rPr>
          <w:spacing w:val="-5"/>
        </w:rPr>
        <w:t xml:space="preserve"> </w:t>
      </w:r>
      <w:r>
        <w:t>to</w:t>
      </w:r>
      <w:r>
        <w:rPr>
          <w:spacing w:val="-5"/>
        </w:rPr>
        <w:t xml:space="preserve"> </w:t>
      </w:r>
      <w:r>
        <w:t>his</w:t>
      </w:r>
      <w:r>
        <w:rPr>
          <w:spacing w:val="-2"/>
        </w:rPr>
        <w:t xml:space="preserve"> </w:t>
      </w:r>
      <w:r>
        <w:t xml:space="preserve">or her behavior? </w:t>
      </w:r>
      <w:r>
        <w:rPr>
          <w:rFonts w:ascii="MS Gothic" w:hAnsi="MS Gothic"/>
        </w:rPr>
        <w:t>☒</w:t>
      </w:r>
      <w:r>
        <w:rPr>
          <w:rFonts w:ascii="MS Gothic" w:hAnsi="MS Gothic"/>
          <w:spacing w:val="-28"/>
        </w:rPr>
        <w:t xml:space="preserve"> </w:t>
      </w:r>
      <w:r>
        <w:t>Yes</w:t>
      </w:r>
      <w:r>
        <w:rPr>
          <w:spacing w:val="80"/>
          <w:w w:val="150"/>
        </w:rPr>
        <w:t xml:space="preserve"> </w:t>
      </w:r>
      <w:r>
        <w:rPr>
          <w:rFonts w:ascii="MS Gothic" w:hAnsi="MS Gothic"/>
        </w:rPr>
        <w:t>☐</w:t>
      </w:r>
      <w:r>
        <w:rPr>
          <w:rFonts w:ascii="MS Gothic" w:hAnsi="MS Gothic"/>
          <w:spacing w:val="-24"/>
        </w:rPr>
        <w:t xml:space="preserve"> </w:t>
      </w:r>
      <w:r>
        <w:t>No</w:t>
      </w:r>
    </w:p>
    <w:p w14:paraId="4C43BAE8" w14:textId="77777777" w:rsidR="002B622E" w:rsidRDefault="00000000">
      <w:pPr>
        <w:pStyle w:val="BodyText"/>
        <w:spacing w:before="14"/>
        <w:rPr>
          <w:rFonts w:ascii="Arial"/>
        </w:rPr>
      </w:pPr>
      <w:r>
        <w:rPr>
          <w:noProof/>
        </w:rPr>
        <mc:AlternateContent>
          <mc:Choice Requires="wps">
            <w:drawing>
              <wp:anchor distT="0" distB="0" distL="0" distR="0" simplePos="0" relativeHeight="487656448" behindDoc="1" locked="0" layoutInCell="1" allowOverlap="1" wp14:anchorId="15ECA2A0" wp14:editId="32278641">
                <wp:simplePos x="0" y="0"/>
                <wp:positionH relativeFrom="page">
                  <wp:posOffset>667512</wp:posOffset>
                </wp:positionH>
                <wp:positionV relativeFrom="paragraph">
                  <wp:posOffset>170664</wp:posOffset>
                </wp:positionV>
                <wp:extent cx="6438900" cy="160655"/>
                <wp:effectExtent l="0" t="0" r="0" b="0"/>
                <wp:wrapTopAndBottom/>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160655"/>
                        </a:xfrm>
                        <a:prstGeom prst="rect">
                          <a:avLst/>
                        </a:prstGeom>
                        <a:solidFill>
                          <a:srgbClr val="FDF4EB"/>
                        </a:solidFill>
                      </wps:spPr>
                      <wps:txbx>
                        <w:txbxContent>
                          <w:p w14:paraId="45E49EC8" w14:textId="77777777" w:rsidR="002B622E" w:rsidRDefault="00000000">
                            <w:pPr>
                              <w:spacing w:line="252" w:lineRule="exact"/>
                              <w:ind w:left="28"/>
                              <w:rPr>
                                <w:rFonts w:ascii="Arial"/>
                                <w:b/>
                                <w:color w:val="000000"/>
                              </w:rPr>
                            </w:pPr>
                            <w:r>
                              <w:rPr>
                                <w:rFonts w:ascii="Arial"/>
                                <w:b/>
                                <w:color w:val="000000"/>
                              </w:rPr>
                              <w:t>115.78</w:t>
                            </w:r>
                            <w:r>
                              <w:rPr>
                                <w:rFonts w:ascii="Arial"/>
                                <w:b/>
                                <w:color w:val="000000"/>
                                <w:spacing w:val="-3"/>
                              </w:rPr>
                              <w:t xml:space="preserve"> </w:t>
                            </w:r>
                            <w:r>
                              <w:rPr>
                                <w:rFonts w:ascii="Arial"/>
                                <w:b/>
                                <w:color w:val="000000"/>
                                <w:spacing w:val="-5"/>
                              </w:rPr>
                              <w:t>(d)</w:t>
                            </w:r>
                          </w:p>
                        </w:txbxContent>
                      </wps:txbx>
                      <wps:bodyPr wrap="square" lIns="0" tIns="0" rIns="0" bIns="0" rtlCol="0">
                        <a:noAutofit/>
                      </wps:bodyPr>
                    </wps:wsp>
                  </a:graphicData>
                </a:graphic>
              </wp:anchor>
            </w:drawing>
          </mc:Choice>
          <mc:Fallback>
            <w:pict>
              <v:shape w14:anchorId="15ECA2A0" id="Textbox 153" o:spid="_x0000_s1116" type="#_x0000_t202" style="position:absolute;margin-left:52.55pt;margin-top:13.45pt;width:507pt;height:12.65pt;z-index:-15660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" fillcolor="#fdf4eb" stroked="f">
                <v:textbox inset="0,0,0,0">
                  <w:txbxContent>
                    <w:p w14:paraId="45E49EC8" w14:textId="77777777" w:rsidR="002B622E" w:rsidRDefault="00000000">
                      <w:pPr>
                        <w:spacing w:line="252" w:lineRule="exact"/>
                        <w:ind w:left="28"/>
                        <w:rPr>
                          <w:rFonts w:ascii="Arial"/>
                          <w:b/>
                          <w:color w:val="000000"/>
                        </w:rPr>
                      </w:pPr>
                      <w:r>
                        <w:rPr>
                          <w:rFonts w:ascii="Arial"/>
                          <w:b/>
                          <w:color w:val="000000"/>
                        </w:rPr>
                        <w:t>115.78</w:t>
                      </w:r>
                      <w:r>
                        <w:rPr>
                          <w:rFonts w:ascii="Arial"/>
                          <w:b/>
                          <w:color w:val="000000"/>
                          <w:spacing w:val="-3"/>
                        </w:rPr>
                        <w:t xml:space="preserve"> </w:t>
                      </w:r>
                      <w:r>
                        <w:rPr>
                          <w:rFonts w:ascii="Arial"/>
                          <w:b/>
                          <w:color w:val="000000"/>
                          <w:spacing w:val="-5"/>
                        </w:rPr>
                        <w:t>(d)</w:t>
                      </w:r>
                    </w:p>
                  </w:txbxContent>
                </v:textbox>
                <w10:wrap type="topAndBottom" anchorx="page"/>
              </v:shape>
            </w:pict>
          </mc:Fallback>
        </mc:AlternateContent>
      </w:r>
    </w:p>
    <w:p w14:paraId="5D66422D" w14:textId="77777777" w:rsidR="002B622E" w:rsidRDefault="002B622E">
      <w:pPr>
        <w:pStyle w:val="BodyText"/>
        <w:spacing w:before="1"/>
        <w:rPr>
          <w:rFonts w:ascii="Arial"/>
          <w:sz w:val="22"/>
        </w:rPr>
      </w:pPr>
    </w:p>
    <w:p w14:paraId="3705A7C4" w14:textId="77777777" w:rsidR="002B622E" w:rsidRDefault="00000000">
      <w:pPr>
        <w:pStyle w:val="ListParagraph"/>
        <w:numPr>
          <w:ilvl w:val="0"/>
          <w:numId w:val="57"/>
        </w:numPr>
        <w:tabs>
          <w:tab w:val="left" w:pos="1280"/>
        </w:tabs>
        <w:ind w:right="782"/>
        <w:rPr>
          <w:rFonts w:ascii="Wingdings" w:hAnsi="Wingdings"/>
        </w:rPr>
      </w:pPr>
      <w:r>
        <w:t>If</w:t>
      </w:r>
      <w:r>
        <w:rPr>
          <w:spacing w:val="-3"/>
        </w:rPr>
        <w:t xml:space="preserve"> </w:t>
      </w:r>
      <w:r>
        <w:t>the</w:t>
      </w:r>
      <w:r>
        <w:rPr>
          <w:spacing w:val="-4"/>
        </w:rPr>
        <w:t xml:space="preserve"> </w:t>
      </w:r>
      <w:r>
        <w:t>facility</w:t>
      </w:r>
      <w:r>
        <w:rPr>
          <w:spacing w:val="-4"/>
        </w:rPr>
        <w:t xml:space="preserve"> </w:t>
      </w:r>
      <w:r>
        <w:t>offers</w:t>
      </w:r>
      <w:r>
        <w:rPr>
          <w:spacing w:val="-3"/>
        </w:rPr>
        <w:t xml:space="preserve"> </w:t>
      </w:r>
      <w:r>
        <w:t>therapy,</w:t>
      </w:r>
      <w:r>
        <w:rPr>
          <w:spacing w:val="-1"/>
        </w:rPr>
        <w:t xml:space="preserve"> </w:t>
      </w:r>
      <w:r>
        <w:t>counseling,</w:t>
      </w:r>
      <w:r>
        <w:rPr>
          <w:spacing w:val="-1"/>
        </w:rPr>
        <w:t xml:space="preserve"> </w:t>
      </w:r>
      <w:r>
        <w:t>or</w:t>
      </w:r>
      <w:r>
        <w:rPr>
          <w:spacing w:val="-3"/>
        </w:rPr>
        <w:t xml:space="preserve"> </w:t>
      </w:r>
      <w:r>
        <w:t>other</w:t>
      </w:r>
      <w:r>
        <w:rPr>
          <w:spacing w:val="-3"/>
        </w:rPr>
        <w:t xml:space="preserve"> </w:t>
      </w:r>
      <w:r>
        <w:t>interventions</w:t>
      </w:r>
      <w:r>
        <w:rPr>
          <w:spacing w:val="-1"/>
        </w:rPr>
        <w:t xml:space="preserve"> </w:t>
      </w:r>
      <w:r>
        <w:t>designed</w:t>
      </w:r>
      <w:r>
        <w:rPr>
          <w:spacing w:val="-4"/>
        </w:rPr>
        <w:t xml:space="preserve"> </w:t>
      </w:r>
      <w:r>
        <w:t>to</w:t>
      </w:r>
      <w:r>
        <w:rPr>
          <w:spacing w:val="-4"/>
        </w:rPr>
        <w:t xml:space="preserve"> </w:t>
      </w:r>
      <w:r>
        <w:t>address</w:t>
      </w:r>
      <w:r>
        <w:rPr>
          <w:spacing w:val="-4"/>
        </w:rPr>
        <w:t xml:space="preserve"> </w:t>
      </w:r>
      <w:r>
        <w:t>and</w:t>
      </w:r>
      <w:r>
        <w:rPr>
          <w:spacing w:val="-4"/>
        </w:rPr>
        <w:t xml:space="preserve"> </w:t>
      </w:r>
      <w:r>
        <w:t>correct underlying reasons or motivations for the abuse, does the facility consider whether to require</w:t>
      </w:r>
    </w:p>
    <w:p w14:paraId="6F01E7DC" w14:textId="77777777" w:rsidR="002B622E" w:rsidRDefault="002B622E">
      <w:pPr>
        <w:rPr>
          <w:rFonts w:ascii="Wingdings" w:hAnsi="Wingdings"/>
        </w:rPr>
        <w:sectPr w:rsidR="002B622E">
          <w:pgSz w:w="12240" w:h="15840"/>
          <w:pgMar w:top="1000" w:right="520" w:bottom="1560" w:left="520" w:header="0" w:footer="1333" w:gutter="0"/>
          <w:cols w:space="720"/>
        </w:sectPr>
      </w:pPr>
    </w:p>
    <w:p w14:paraId="3728E513" w14:textId="77777777" w:rsidR="002B622E" w:rsidRDefault="00000000">
      <w:pPr>
        <w:spacing w:before="71"/>
        <w:ind w:left="1280" w:right="1429"/>
        <w:rPr>
          <w:rFonts w:ascii="Arial" w:hAnsi="Arial"/>
        </w:rPr>
      </w:pPr>
      <w:r>
        <w:rPr>
          <w:rFonts w:ascii="Arial" w:hAnsi="Arial"/>
        </w:rPr>
        <w:lastRenderedPageBreak/>
        <w:t>the</w:t>
      </w:r>
      <w:r>
        <w:rPr>
          <w:rFonts w:ascii="Arial" w:hAnsi="Arial"/>
          <w:spacing w:val="-2"/>
        </w:rPr>
        <w:t xml:space="preserve"> </w:t>
      </w:r>
      <w:r>
        <w:rPr>
          <w:rFonts w:ascii="Arial" w:hAnsi="Arial"/>
        </w:rPr>
        <w:t>offending</w:t>
      </w:r>
      <w:r>
        <w:rPr>
          <w:rFonts w:ascii="Arial" w:hAnsi="Arial"/>
          <w:spacing w:val="-2"/>
        </w:rPr>
        <w:t xml:space="preserve"> </w:t>
      </w:r>
      <w:r>
        <w:rPr>
          <w:rFonts w:ascii="Arial" w:hAnsi="Arial"/>
        </w:rPr>
        <w:t>inmate</w:t>
      </w:r>
      <w:r>
        <w:rPr>
          <w:rFonts w:ascii="Arial" w:hAnsi="Arial"/>
          <w:spacing w:val="-4"/>
        </w:rPr>
        <w:t xml:space="preserve"> </w:t>
      </w:r>
      <w:r>
        <w:rPr>
          <w:rFonts w:ascii="Arial" w:hAnsi="Arial"/>
        </w:rPr>
        <w:t>to</w:t>
      </w:r>
      <w:r>
        <w:rPr>
          <w:rFonts w:ascii="Arial" w:hAnsi="Arial"/>
          <w:spacing w:val="-4"/>
        </w:rPr>
        <w:t xml:space="preserve"> </w:t>
      </w:r>
      <w:r>
        <w:rPr>
          <w:rFonts w:ascii="Arial" w:hAnsi="Arial"/>
        </w:rPr>
        <w:t>participate</w:t>
      </w:r>
      <w:r>
        <w:rPr>
          <w:rFonts w:ascii="Arial" w:hAnsi="Arial"/>
          <w:spacing w:val="-4"/>
        </w:rPr>
        <w:t xml:space="preserve"> </w:t>
      </w:r>
      <w:r>
        <w:rPr>
          <w:rFonts w:ascii="Arial" w:hAnsi="Arial"/>
        </w:rPr>
        <w:t>in</w:t>
      </w:r>
      <w:r>
        <w:rPr>
          <w:rFonts w:ascii="Arial" w:hAnsi="Arial"/>
          <w:spacing w:val="-2"/>
        </w:rPr>
        <w:t xml:space="preserve"> </w:t>
      </w:r>
      <w:r>
        <w:rPr>
          <w:rFonts w:ascii="Arial" w:hAnsi="Arial"/>
        </w:rPr>
        <w:t>such</w:t>
      </w:r>
      <w:r>
        <w:rPr>
          <w:rFonts w:ascii="Arial" w:hAnsi="Arial"/>
          <w:spacing w:val="-4"/>
        </w:rPr>
        <w:t xml:space="preserve"> </w:t>
      </w:r>
      <w:r>
        <w:rPr>
          <w:rFonts w:ascii="Arial" w:hAnsi="Arial"/>
        </w:rPr>
        <w:t>interventions</w:t>
      </w:r>
      <w:r>
        <w:rPr>
          <w:rFonts w:ascii="Arial" w:hAnsi="Arial"/>
          <w:spacing w:val="-2"/>
        </w:rPr>
        <w:t xml:space="preserve"> </w:t>
      </w:r>
      <w:r>
        <w:rPr>
          <w:rFonts w:ascii="Arial" w:hAnsi="Arial"/>
        </w:rPr>
        <w:t>as</w:t>
      </w:r>
      <w:r>
        <w:rPr>
          <w:rFonts w:ascii="Arial" w:hAnsi="Arial"/>
          <w:spacing w:val="-4"/>
        </w:rPr>
        <w:t xml:space="preserve"> </w:t>
      </w:r>
      <w:r>
        <w:rPr>
          <w:rFonts w:ascii="Arial" w:hAnsi="Arial"/>
        </w:rPr>
        <w:t>a</w:t>
      </w:r>
      <w:r>
        <w:rPr>
          <w:rFonts w:ascii="Arial" w:hAnsi="Arial"/>
          <w:spacing w:val="-2"/>
        </w:rPr>
        <w:t xml:space="preserve"> </w:t>
      </w:r>
      <w:r>
        <w:rPr>
          <w:rFonts w:ascii="Arial" w:hAnsi="Arial"/>
        </w:rPr>
        <w:t>condition</w:t>
      </w:r>
      <w:r>
        <w:rPr>
          <w:rFonts w:ascii="Arial" w:hAnsi="Arial"/>
          <w:spacing w:val="-2"/>
        </w:rPr>
        <w:t xml:space="preserve"> </w:t>
      </w:r>
      <w:r>
        <w:rPr>
          <w:rFonts w:ascii="Arial" w:hAnsi="Arial"/>
        </w:rPr>
        <w:t>of</w:t>
      </w:r>
      <w:r>
        <w:rPr>
          <w:rFonts w:ascii="Arial" w:hAnsi="Arial"/>
          <w:spacing w:val="-3"/>
        </w:rPr>
        <w:t xml:space="preserve"> </w:t>
      </w:r>
      <w:r>
        <w:rPr>
          <w:rFonts w:ascii="Arial" w:hAnsi="Arial"/>
        </w:rPr>
        <w:t>access</w:t>
      </w:r>
      <w:r>
        <w:rPr>
          <w:rFonts w:ascii="Arial" w:hAnsi="Arial"/>
          <w:spacing w:val="-4"/>
        </w:rPr>
        <w:t xml:space="preserve"> </w:t>
      </w:r>
      <w:r>
        <w:rPr>
          <w:rFonts w:ascii="Arial" w:hAnsi="Arial"/>
        </w:rPr>
        <w:t xml:space="preserve">to programming and other benefits? </w:t>
      </w:r>
      <w:r>
        <w:rPr>
          <w:rFonts w:ascii="MS Gothic" w:hAnsi="MS Gothic"/>
        </w:rPr>
        <w:t>☒</w:t>
      </w:r>
      <w:r>
        <w:rPr>
          <w:rFonts w:ascii="MS Gothic" w:hAnsi="MS Gothic"/>
          <w:spacing w:val="-32"/>
        </w:rPr>
        <w:t xml:space="preserve"> </w:t>
      </w:r>
      <w:r>
        <w:rPr>
          <w:rFonts w:ascii="Arial" w:hAnsi="Arial"/>
        </w:rPr>
        <w:t>Yes</w:t>
      </w:r>
      <w:r>
        <w:rPr>
          <w:rFonts w:ascii="Arial" w:hAnsi="Arial"/>
          <w:spacing w:val="80"/>
        </w:rPr>
        <w:t xml:space="preserve"> </w:t>
      </w:r>
      <w:r>
        <w:rPr>
          <w:rFonts w:ascii="MS Gothic" w:hAnsi="MS Gothic"/>
        </w:rPr>
        <w:t>☐</w:t>
      </w:r>
      <w:r>
        <w:rPr>
          <w:rFonts w:ascii="MS Gothic" w:hAnsi="MS Gothic"/>
          <w:spacing w:val="-35"/>
        </w:rPr>
        <w:t xml:space="preserve"> </w:t>
      </w:r>
      <w:r>
        <w:rPr>
          <w:rFonts w:ascii="Arial" w:hAnsi="Arial"/>
        </w:rPr>
        <w:t>No</w:t>
      </w:r>
    </w:p>
    <w:p w14:paraId="36E8D103" w14:textId="77777777" w:rsidR="002B622E" w:rsidRDefault="002B622E">
      <w:pPr>
        <w:pStyle w:val="BodyText"/>
        <w:spacing w:before="15"/>
        <w:rPr>
          <w:rFonts w:ascii="Arial"/>
          <w:sz w:val="22"/>
        </w:rPr>
      </w:pPr>
    </w:p>
    <w:p w14:paraId="1CA72207" w14:textId="77777777" w:rsidR="002B622E" w:rsidRDefault="00000000">
      <w:pPr>
        <w:pStyle w:val="Heading2"/>
        <w:tabs>
          <w:tab w:val="left" w:pos="10670"/>
        </w:tabs>
      </w:pPr>
      <w:r>
        <w:rPr>
          <w:color w:val="000000"/>
          <w:shd w:val="clear" w:color="auto" w:fill="FDF4EB"/>
        </w:rPr>
        <w:t>115.78</w:t>
      </w:r>
      <w:r>
        <w:rPr>
          <w:color w:val="000000"/>
          <w:spacing w:val="-3"/>
          <w:shd w:val="clear" w:color="auto" w:fill="FDF4EB"/>
        </w:rPr>
        <w:t xml:space="preserve"> </w:t>
      </w:r>
      <w:r>
        <w:rPr>
          <w:color w:val="000000"/>
          <w:spacing w:val="-5"/>
          <w:shd w:val="clear" w:color="auto" w:fill="FDF4EB"/>
        </w:rPr>
        <w:t>(e)</w:t>
      </w:r>
      <w:r>
        <w:rPr>
          <w:color w:val="000000"/>
          <w:shd w:val="clear" w:color="auto" w:fill="FDF4EB"/>
        </w:rPr>
        <w:tab/>
      </w:r>
    </w:p>
    <w:p w14:paraId="52D13A63" w14:textId="77777777" w:rsidR="002B622E" w:rsidRDefault="002B622E">
      <w:pPr>
        <w:pStyle w:val="BodyText"/>
        <w:rPr>
          <w:rFonts w:ascii="Arial"/>
          <w:b/>
          <w:sz w:val="22"/>
        </w:rPr>
      </w:pPr>
    </w:p>
    <w:p w14:paraId="3FB9CB9F" w14:textId="77777777" w:rsidR="002B622E" w:rsidRDefault="00000000">
      <w:pPr>
        <w:pStyle w:val="ListParagraph"/>
        <w:numPr>
          <w:ilvl w:val="0"/>
          <w:numId w:val="54"/>
        </w:numPr>
        <w:tabs>
          <w:tab w:val="left" w:pos="1280"/>
        </w:tabs>
        <w:ind w:right="855"/>
      </w:pPr>
      <w:r>
        <w:t>Does</w:t>
      </w:r>
      <w:r>
        <w:rPr>
          <w:spacing w:val="-1"/>
        </w:rPr>
        <w:t xml:space="preserve"> </w:t>
      </w:r>
      <w:r>
        <w:t>the</w:t>
      </w:r>
      <w:r>
        <w:rPr>
          <w:spacing w:val="-4"/>
        </w:rPr>
        <w:t xml:space="preserve"> </w:t>
      </w:r>
      <w:r>
        <w:t>agency</w:t>
      </w:r>
      <w:r>
        <w:rPr>
          <w:spacing w:val="-4"/>
        </w:rPr>
        <w:t xml:space="preserve"> </w:t>
      </w:r>
      <w:r>
        <w:t>discipline</w:t>
      </w:r>
      <w:r>
        <w:rPr>
          <w:spacing w:val="-2"/>
        </w:rPr>
        <w:t xml:space="preserve"> </w:t>
      </w:r>
      <w:r>
        <w:t>an</w:t>
      </w:r>
      <w:r>
        <w:rPr>
          <w:spacing w:val="-2"/>
        </w:rPr>
        <w:t xml:space="preserve"> </w:t>
      </w:r>
      <w:r>
        <w:t>inmate</w:t>
      </w:r>
      <w:r>
        <w:rPr>
          <w:spacing w:val="-4"/>
        </w:rPr>
        <w:t xml:space="preserve"> </w:t>
      </w:r>
      <w:r>
        <w:t>for</w:t>
      </w:r>
      <w:r>
        <w:rPr>
          <w:spacing w:val="-1"/>
        </w:rPr>
        <w:t xml:space="preserve"> </w:t>
      </w:r>
      <w:r>
        <w:t>sexual</w:t>
      </w:r>
      <w:r>
        <w:rPr>
          <w:spacing w:val="-7"/>
        </w:rPr>
        <w:t xml:space="preserve"> </w:t>
      </w:r>
      <w:r>
        <w:t>contact</w:t>
      </w:r>
      <w:r>
        <w:rPr>
          <w:spacing w:val="-3"/>
        </w:rPr>
        <w:t xml:space="preserve"> </w:t>
      </w:r>
      <w:r>
        <w:t>with</w:t>
      </w:r>
      <w:r>
        <w:rPr>
          <w:spacing w:val="-4"/>
        </w:rPr>
        <w:t xml:space="preserve"> </w:t>
      </w:r>
      <w:r>
        <w:t>staff</w:t>
      </w:r>
      <w:r>
        <w:rPr>
          <w:spacing w:val="-3"/>
        </w:rPr>
        <w:t xml:space="preserve"> </w:t>
      </w:r>
      <w:r>
        <w:t>only</w:t>
      </w:r>
      <w:r>
        <w:rPr>
          <w:spacing w:val="-1"/>
        </w:rPr>
        <w:t xml:space="preserve"> </w:t>
      </w:r>
      <w:r>
        <w:t>upon</w:t>
      </w:r>
      <w:r>
        <w:rPr>
          <w:spacing w:val="-2"/>
        </w:rPr>
        <w:t xml:space="preserve"> </w:t>
      </w:r>
      <w:r>
        <w:t>a</w:t>
      </w:r>
      <w:r>
        <w:rPr>
          <w:spacing w:val="-4"/>
        </w:rPr>
        <w:t xml:space="preserve"> </w:t>
      </w:r>
      <w:r>
        <w:t>finding</w:t>
      </w:r>
      <w:r>
        <w:rPr>
          <w:spacing w:val="-2"/>
        </w:rPr>
        <w:t xml:space="preserve"> </w:t>
      </w:r>
      <w:r>
        <w:t>that</w:t>
      </w:r>
      <w:r>
        <w:rPr>
          <w:spacing w:val="-3"/>
        </w:rPr>
        <w:t xml:space="preserve"> </w:t>
      </w:r>
      <w:r>
        <w:t xml:space="preserve">the staff member did not consent to such contact? </w:t>
      </w:r>
      <w:r>
        <w:rPr>
          <w:rFonts w:ascii="MS Gothic" w:hAnsi="MS Gothic"/>
        </w:rPr>
        <w:t>☒</w:t>
      </w:r>
      <w:r>
        <w:rPr>
          <w:rFonts w:ascii="MS Gothic" w:hAnsi="MS Gothic"/>
          <w:spacing w:val="-40"/>
        </w:rPr>
        <w:t xml:space="preserve"> </w:t>
      </w:r>
      <w:r>
        <w:t>Yes</w:t>
      </w:r>
      <w:r>
        <w:rPr>
          <w:spacing w:val="80"/>
          <w:w w:val="150"/>
        </w:rPr>
        <w:t xml:space="preserve"> </w:t>
      </w:r>
      <w:r>
        <w:rPr>
          <w:rFonts w:ascii="MS Gothic" w:hAnsi="MS Gothic"/>
        </w:rPr>
        <w:t>☐</w:t>
      </w:r>
      <w:r>
        <w:rPr>
          <w:rFonts w:ascii="MS Gothic" w:hAnsi="MS Gothic"/>
          <w:spacing w:val="-37"/>
        </w:rPr>
        <w:t xml:space="preserve"> </w:t>
      </w:r>
      <w:r>
        <w:t>No</w:t>
      </w:r>
    </w:p>
    <w:p w14:paraId="55C55C91" w14:textId="77777777" w:rsidR="002B622E" w:rsidRDefault="002B622E">
      <w:pPr>
        <w:pStyle w:val="BodyText"/>
        <w:spacing w:before="14"/>
        <w:rPr>
          <w:rFonts w:ascii="Arial"/>
          <w:sz w:val="22"/>
        </w:rPr>
      </w:pPr>
    </w:p>
    <w:p w14:paraId="0F7CFD4C" w14:textId="77777777" w:rsidR="002B622E" w:rsidRDefault="00000000">
      <w:pPr>
        <w:pStyle w:val="Heading2"/>
        <w:tabs>
          <w:tab w:val="left" w:pos="10670"/>
        </w:tabs>
        <w:spacing w:before="1"/>
      </w:pPr>
      <w:r>
        <w:rPr>
          <w:color w:val="000000"/>
          <w:shd w:val="clear" w:color="auto" w:fill="FDF4EB"/>
        </w:rPr>
        <w:t>115.78</w:t>
      </w:r>
      <w:r>
        <w:rPr>
          <w:color w:val="000000"/>
          <w:spacing w:val="-3"/>
          <w:shd w:val="clear" w:color="auto" w:fill="FDF4EB"/>
        </w:rPr>
        <w:t xml:space="preserve"> </w:t>
      </w:r>
      <w:r>
        <w:rPr>
          <w:color w:val="000000"/>
          <w:spacing w:val="-5"/>
          <w:shd w:val="clear" w:color="auto" w:fill="FDF4EB"/>
        </w:rPr>
        <w:t>(f)</w:t>
      </w:r>
      <w:r>
        <w:rPr>
          <w:color w:val="000000"/>
          <w:shd w:val="clear" w:color="auto" w:fill="FDF4EB"/>
        </w:rPr>
        <w:tab/>
      </w:r>
    </w:p>
    <w:p w14:paraId="490DFF30" w14:textId="77777777" w:rsidR="002B622E" w:rsidRDefault="002B622E">
      <w:pPr>
        <w:pStyle w:val="BodyText"/>
        <w:rPr>
          <w:rFonts w:ascii="Arial"/>
          <w:b/>
          <w:sz w:val="22"/>
        </w:rPr>
      </w:pPr>
    </w:p>
    <w:p w14:paraId="39039F37" w14:textId="77777777" w:rsidR="002B622E" w:rsidRDefault="00000000">
      <w:pPr>
        <w:pStyle w:val="ListParagraph"/>
        <w:numPr>
          <w:ilvl w:val="0"/>
          <w:numId w:val="53"/>
        </w:numPr>
        <w:tabs>
          <w:tab w:val="left" w:pos="1280"/>
        </w:tabs>
        <w:ind w:right="743"/>
      </w:pPr>
      <w:r>
        <w:t>For the purpose of disciplinary action does a report of sexual abuse</w:t>
      </w:r>
      <w:r>
        <w:rPr>
          <w:spacing w:val="-2"/>
        </w:rPr>
        <w:t xml:space="preserve"> </w:t>
      </w:r>
      <w:r>
        <w:t>made in good faith based upon</w:t>
      </w:r>
      <w:r>
        <w:rPr>
          <w:spacing w:val="-2"/>
        </w:rPr>
        <w:t xml:space="preserve"> </w:t>
      </w:r>
      <w:r>
        <w:t>a</w:t>
      </w:r>
      <w:r>
        <w:rPr>
          <w:spacing w:val="-4"/>
        </w:rPr>
        <w:t xml:space="preserve"> </w:t>
      </w:r>
      <w:r>
        <w:t>reasonable</w:t>
      </w:r>
      <w:r>
        <w:rPr>
          <w:spacing w:val="-2"/>
        </w:rPr>
        <w:t xml:space="preserve"> </w:t>
      </w:r>
      <w:r>
        <w:t>belief</w:t>
      </w:r>
      <w:r>
        <w:rPr>
          <w:spacing w:val="-3"/>
        </w:rPr>
        <w:t xml:space="preserve"> </w:t>
      </w:r>
      <w:r>
        <w:t>that</w:t>
      </w:r>
      <w:r>
        <w:rPr>
          <w:spacing w:val="-3"/>
        </w:rPr>
        <w:t xml:space="preserve"> </w:t>
      </w:r>
      <w:r>
        <w:t>the</w:t>
      </w:r>
      <w:r>
        <w:rPr>
          <w:spacing w:val="-2"/>
        </w:rPr>
        <w:t xml:space="preserve"> </w:t>
      </w:r>
      <w:r>
        <w:t>alleged</w:t>
      </w:r>
      <w:r>
        <w:rPr>
          <w:spacing w:val="-2"/>
        </w:rPr>
        <w:t xml:space="preserve"> </w:t>
      </w:r>
      <w:r>
        <w:t>conduct</w:t>
      </w:r>
      <w:r>
        <w:rPr>
          <w:spacing w:val="-3"/>
        </w:rPr>
        <w:t xml:space="preserve"> </w:t>
      </w:r>
      <w:r>
        <w:t>occurred</w:t>
      </w:r>
      <w:r>
        <w:rPr>
          <w:spacing w:val="-2"/>
        </w:rPr>
        <w:t xml:space="preserve"> </w:t>
      </w:r>
      <w:r>
        <w:t>NOT</w:t>
      </w:r>
      <w:r>
        <w:rPr>
          <w:spacing w:val="-4"/>
        </w:rPr>
        <w:t xml:space="preserve"> </w:t>
      </w:r>
      <w:r>
        <w:t>constitute</w:t>
      </w:r>
      <w:r>
        <w:rPr>
          <w:spacing w:val="-4"/>
        </w:rPr>
        <w:t xml:space="preserve"> </w:t>
      </w:r>
      <w:r>
        <w:t>falsely</w:t>
      </w:r>
      <w:r>
        <w:rPr>
          <w:spacing w:val="-4"/>
        </w:rPr>
        <w:t xml:space="preserve"> </w:t>
      </w:r>
      <w:r>
        <w:t>reporting</w:t>
      </w:r>
      <w:r>
        <w:rPr>
          <w:spacing w:val="-2"/>
        </w:rPr>
        <w:t xml:space="preserve"> </w:t>
      </w:r>
      <w:r>
        <w:t>an incident or lying, even if an investigation does not establish evidence sufficient to substantiate the allegation?</w:t>
      </w:r>
      <w:r>
        <w:rPr>
          <w:spacing w:val="40"/>
        </w:rPr>
        <w:t xml:space="preserve"> </w:t>
      </w:r>
      <w:r>
        <w:rPr>
          <w:rFonts w:ascii="MS Gothic" w:hAnsi="MS Gothic"/>
        </w:rPr>
        <w:t>☒</w:t>
      </w:r>
      <w:r>
        <w:rPr>
          <w:rFonts w:ascii="MS Gothic" w:hAnsi="MS Gothic"/>
          <w:spacing w:val="-31"/>
        </w:rPr>
        <w:t xml:space="preserve"> </w:t>
      </w:r>
      <w:r>
        <w:t>Yes</w:t>
      </w:r>
      <w:r>
        <w:rPr>
          <w:spacing w:val="80"/>
        </w:rPr>
        <w:t xml:space="preserve"> </w:t>
      </w:r>
      <w:r>
        <w:rPr>
          <w:rFonts w:ascii="MS Gothic" w:hAnsi="MS Gothic"/>
        </w:rPr>
        <w:t>☐</w:t>
      </w:r>
      <w:r>
        <w:rPr>
          <w:rFonts w:ascii="MS Gothic" w:hAnsi="MS Gothic"/>
          <w:spacing w:val="-29"/>
        </w:rPr>
        <w:t xml:space="preserve"> </w:t>
      </w:r>
      <w:r>
        <w:t>No</w:t>
      </w:r>
    </w:p>
    <w:p w14:paraId="5AFFE575" w14:textId="77777777" w:rsidR="002B622E" w:rsidRDefault="002B622E">
      <w:pPr>
        <w:pStyle w:val="BodyText"/>
        <w:spacing w:before="15"/>
        <w:rPr>
          <w:rFonts w:ascii="Arial"/>
          <w:sz w:val="22"/>
        </w:rPr>
      </w:pPr>
    </w:p>
    <w:p w14:paraId="2612A999" w14:textId="77777777" w:rsidR="002B622E" w:rsidRDefault="00000000">
      <w:pPr>
        <w:pStyle w:val="Heading2"/>
        <w:tabs>
          <w:tab w:val="left" w:pos="10670"/>
        </w:tabs>
        <w:spacing w:before="1"/>
      </w:pPr>
      <w:r>
        <w:rPr>
          <w:color w:val="000000"/>
          <w:shd w:val="clear" w:color="auto" w:fill="FDF4EB"/>
        </w:rPr>
        <w:t>115.78</w:t>
      </w:r>
      <w:r>
        <w:rPr>
          <w:color w:val="000000"/>
          <w:spacing w:val="-3"/>
          <w:shd w:val="clear" w:color="auto" w:fill="FDF4EB"/>
        </w:rPr>
        <w:t xml:space="preserve"> </w:t>
      </w:r>
      <w:r>
        <w:rPr>
          <w:color w:val="000000"/>
          <w:spacing w:val="-5"/>
          <w:shd w:val="clear" w:color="auto" w:fill="FDF4EB"/>
        </w:rPr>
        <w:t>(g)</w:t>
      </w:r>
      <w:r>
        <w:rPr>
          <w:color w:val="000000"/>
          <w:shd w:val="clear" w:color="auto" w:fill="FDF4EB"/>
        </w:rPr>
        <w:tab/>
      </w:r>
    </w:p>
    <w:p w14:paraId="3501223B" w14:textId="77777777" w:rsidR="002B622E" w:rsidRDefault="00000000">
      <w:pPr>
        <w:pStyle w:val="ListParagraph"/>
        <w:numPr>
          <w:ilvl w:val="0"/>
          <w:numId w:val="52"/>
        </w:numPr>
        <w:tabs>
          <w:tab w:val="left" w:pos="1280"/>
          <w:tab w:val="left" w:pos="7494"/>
          <w:tab w:val="left" w:pos="9146"/>
        </w:tabs>
        <w:spacing w:before="251"/>
        <w:ind w:right="668"/>
      </w:pPr>
      <w:r>
        <w:t>If</w:t>
      </w:r>
      <w:r>
        <w:rPr>
          <w:spacing w:val="-3"/>
        </w:rPr>
        <w:t xml:space="preserve"> </w:t>
      </w:r>
      <w:r>
        <w:t>the</w:t>
      </w:r>
      <w:r>
        <w:rPr>
          <w:spacing w:val="-4"/>
        </w:rPr>
        <w:t xml:space="preserve"> </w:t>
      </w:r>
      <w:r>
        <w:t>agency</w:t>
      </w:r>
      <w:r>
        <w:rPr>
          <w:spacing w:val="-4"/>
        </w:rPr>
        <w:t xml:space="preserve"> </w:t>
      </w:r>
      <w:r>
        <w:t>prohibits</w:t>
      </w:r>
      <w:r>
        <w:rPr>
          <w:spacing w:val="-4"/>
        </w:rPr>
        <w:t xml:space="preserve"> </w:t>
      </w:r>
      <w:r>
        <w:t>all</w:t>
      </w:r>
      <w:r>
        <w:rPr>
          <w:spacing w:val="-2"/>
        </w:rPr>
        <w:t xml:space="preserve"> </w:t>
      </w:r>
      <w:r>
        <w:t>sexual</w:t>
      </w:r>
      <w:r>
        <w:rPr>
          <w:spacing w:val="-3"/>
        </w:rPr>
        <w:t xml:space="preserve"> </w:t>
      </w:r>
      <w:r>
        <w:t>activity</w:t>
      </w:r>
      <w:r>
        <w:rPr>
          <w:spacing w:val="-1"/>
        </w:rPr>
        <w:t xml:space="preserve"> </w:t>
      </w:r>
      <w:r>
        <w:t>between</w:t>
      </w:r>
      <w:r>
        <w:rPr>
          <w:spacing w:val="-2"/>
        </w:rPr>
        <w:t xml:space="preserve"> </w:t>
      </w:r>
      <w:r>
        <w:t>inmates, does</w:t>
      </w:r>
      <w:r>
        <w:rPr>
          <w:spacing w:val="-4"/>
        </w:rPr>
        <w:t xml:space="preserve"> </w:t>
      </w:r>
      <w:r>
        <w:t>the</w:t>
      </w:r>
      <w:r>
        <w:rPr>
          <w:spacing w:val="-2"/>
        </w:rPr>
        <w:t xml:space="preserve"> </w:t>
      </w:r>
      <w:r>
        <w:t>agency</w:t>
      </w:r>
      <w:r>
        <w:rPr>
          <w:spacing w:val="-1"/>
        </w:rPr>
        <w:t xml:space="preserve"> </w:t>
      </w:r>
      <w:r>
        <w:t>always</w:t>
      </w:r>
      <w:r>
        <w:rPr>
          <w:spacing w:val="-2"/>
        </w:rPr>
        <w:t xml:space="preserve"> </w:t>
      </w:r>
      <w:r>
        <w:t>refrain</w:t>
      </w:r>
      <w:r>
        <w:rPr>
          <w:spacing w:val="-2"/>
        </w:rPr>
        <w:t xml:space="preserve"> </w:t>
      </w:r>
      <w:r>
        <w:t>from considering non-coercive sexual activity between inmates to be sexual abuse? (N/A if the agency does not prohibit all sexual activity between inmates.)</w:t>
      </w:r>
      <w:r>
        <w:tab/>
      </w:r>
      <w:r>
        <w:rPr>
          <w:rFonts w:ascii="MS Gothic" w:hAnsi="MS Gothic"/>
        </w:rPr>
        <w:t>☒</w:t>
      </w:r>
      <w:r>
        <w:rPr>
          <w:rFonts w:ascii="MS Gothic" w:hAnsi="MS Gothic"/>
          <w:spacing w:val="-9"/>
        </w:rPr>
        <w:t xml:space="preserve"> </w:t>
      </w:r>
      <w:r>
        <w:t>Yes</w:t>
      </w:r>
      <w:r>
        <w:rPr>
          <w:spacing w:val="80"/>
          <w:w w:val="150"/>
        </w:rPr>
        <w:t xml:space="preserve"> </w:t>
      </w:r>
      <w:r>
        <w:rPr>
          <w:rFonts w:ascii="MS Gothic" w:hAnsi="MS Gothic"/>
        </w:rPr>
        <w:t>☐</w:t>
      </w:r>
      <w:r>
        <w:rPr>
          <w:rFonts w:ascii="MS Gothic" w:hAnsi="MS Gothic"/>
          <w:spacing w:val="-6"/>
        </w:rPr>
        <w:t xml:space="preserve"> </w:t>
      </w:r>
      <w:r>
        <w:t>No</w:t>
      </w:r>
      <w:r>
        <w:tab/>
      </w:r>
      <w:r>
        <w:rPr>
          <w:rFonts w:ascii="MS Gothic" w:hAnsi="MS Gothic"/>
        </w:rPr>
        <w:t>☐</w:t>
      </w:r>
      <w:r>
        <w:rPr>
          <w:rFonts w:ascii="MS Gothic" w:hAnsi="MS Gothic"/>
          <w:spacing w:val="-31"/>
        </w:rPr>
        <w:t xml:space="preserve"> </w:t>
      </w:r>
      <w:r>
        <w:t>NA</w:t>
      </w:r>
    </w:p>
    <w:p w14:paraId="078B0E80" w14:textId="77777777" w:rsidR="002B622E" w:rsidRDefault="00000000">
      <w:pPr>
        <w:pStyle w:val="Heading2"/>
        <w:spacing w:before="242"/>
        <w:ind w:left="560"/>
      </w:pPr>
      <w:r>
        <w:t>Auditor</w:t>
      </w:r>
      <w:r>
        <w:rPr>
          <w:spacing w:val="-10"/>
        </w:rPr>
        <w:t xml:space="preserve"> </w:t>
      </w:r>
      <w:r>
        <w:t>Overall</w:t>
      </w:r>
      <w:r>
        <w:rPr>
          <w:spacing w:val="-5"/>
        </w:rPr>
        <w:t xml:space="preserve"> </w:t>
      </w:r>
      <w:r>
        <w:t>Compliance</w:t>
      </w:r>
      <w:r>
        <w:rPr>
          <w:spacing w:val="-7"/>
        </w:rPr>
        <w:t xml:space="preserve"> </w:t>
      </w:r>
      <w:r>
        <w:rPr>
          <w:spacing w:val="-2"/>
        </w:rPr>
        <w:t>Determination</w:t>
      </w:r>
    </w:p>
    <w:p w14:paraId="7CB7E88A" w14:textId="77777777" w:rsidR="002B622E" w:rsidRDefault="00000000">
      <w:pPr>
        <w:pStyle w:val="ListParagraph"/>
        <w:numPr>
          <w:ilvl w:val="1"/>
          <w:numId w:val="52"/>
        </w:numPr>
        <w:tabs>
          <w:tab w:val="left" w:pos="2000"/>
        </w:tabs>
        <w:spacing w:before="247"/>
      </w:pPr>
      <w:r>
        <w:rPr>
          <w:b/>
        </w:rPr>
        <w:t>Exceeds</w:t>
      </w:r>
      <w:r>
        <w:rPr>
          <w:b/>
          <w:spacing w:val="-7"/>
        </w:rPr>
        <w:t xml:space="preserve"> </w:t>
      </w:r>
      <w:r>
        <w:rPr>
          <w:b/>
        </w:rPr>
        <w:t>Standard</w:t>
      </w:r>
      <w:r>
        <w:rPr>
          <w:b/>
          <w:spacing w:val="-8"/>
        </w:rPr>
        <w:t xml:space="preserve"> </w:t>
      </w:r>
      <w:r>
        <w:t>(</w:t>
      </w:r>
      <w:r>
        <w:rPr>
          <w:i/>
        </w:rPr>
        <w:t>Substantially</w:t>
      </w:r>
      <w:r>
        <w:rPr>
          <w:i/>
          <w:spacing w:val="-6"/>
        </w:rPr>
        <w:t xml:space="preserve"> </w:t>
      </w:r>
      <w:r>
        <w:rPr>
          <w:i/>
        </w:rPr>
        <w:t>exceeds</w:t>
      </w:r>
      <w:r>
        <w:rPr>
          <w:i/>
          <w:spacing w:val="-8"/>
        </w:rPr>
        <w:t xml:space="preserve"> </w:t>
      </w:r>
      <w:r>
        <w:rPr>
          <w:i/>
        </w:rPr>
        <w:t>requirement</w:t>
      </w:r>
      <w:r>
        <w:rPr>
          <w:i/>
          <w:spacing w:val="-8"/>
        </w:rPr>
        <w:t xml:space="preserve"> </w:t>
      </w:r>
      <w:r>
        <w:rPr>
          <w:i/>
        </w:rPr>
        <w:t>of</w:t>
      </w:r>
      <w:r>
        <w:rPr>
          <w:i/>
          <w:spacing w:val="-7"/>
        </w:rPr>
        <w:t xml:space="preserve"> </w:t>
      </w:r>
      <w:r>
        <w:rPr>
          <w:i/>
          <w:spacing w:val="-2"/>
        </w:rPr>
        <w:t>standards</w:t>
      </w:r>
      <w:r>
        <w:rPr>
          <w:spacing w:val="-2"/>
        </w:rPr>
        <w:t>)</w:t>
      </w:r>
    </w:p>
    <w:p w14:paraId="3660DE22" w14:textId="77777777" w:rsidR="002B622E" w:rsidRDefault="002B622E">
      <w:pPr>
        <w:pStyle w:val="BodyText"/>
        <w:rPr>
          <w:rFonts w:ascii="Arial"/>
          <w:sz w:val="22"/>
        </w:rPr>
      </w:pPr>
    </w:p>
    <w:p w14:paraId="3D369CB0" w14:textId="77777777" w:rsidR="002B622E" w:rsidRDefault="00000000">
      <w:pPr>
        <w:pStyle w:val="Heading3"/>
        <w:tabs>
          <w:tab w:val="left" w:pos="2000"/>
        </w:tabs>
        <w:spacing w:line="242" w:lineRule="auto"/>
        <w:rPr>
          <w:i w:val="0"/>
        </w:rPr>
      </w:pPr>
      <w:r>
        <w:rPr>
          <w:rFonts w:ascii="MS Gothic" w:hAnsi="MS Gothic"/>
          <w:i w:val="0"/>
          <w:spacing w:val="-10"/>
          <w:sz w:val="28"/>
        </w:rPr>
        <w:t>☒</w:t>
      </w:r>
      <w:r>
        <w:rPr>
          <w:rFonts w:ascii="MS Gothic" w:hAnsi="MS Gothic"/>
          <w:i w:val="0"/>
          <w:sz w:val="28"/>
        </w:rPr>
        <w:tab/>
      </w:r>
      <w:r>
        <w:rPr>
          <w:b/>
          <w:i w:val="0"/>
        </w:rPr>
        <w:t>Meets</w:t>
      </w:r>
      <w:r>
        <w:rPr>
          <w:b/>
          <w:i w:val="0"/>
          <w:spacing w:val="-5"/>
        </w:rPr>
        <w:t xml:space="preserve"> </w:t>
      </w:r>
      <w:r>
        <w:rPr>
          <w:b/>
          <w:i w:val="0"/>
        </w:rPr>
        <w:t>Standard</w:t>
      </w:r>
      <w:r>
        <w:rPr>
          <w:b/>
          <w:i w:val="0"/>
          <w:spacing w:val="-3"/>
        </w:rPr>
        <w:t xml:space="preserve"> </w:t>
      </w:r>
      <w:r>
        <w:rPr>
          <w:i w:val="0"/>
        </w:rPr>
        <w:t>(</w:t>
      </w:r>
      <w:r>
        <w:t>Substantial</w:t>
      </w:r>
      <w:r>
        <w:rPr>
          <w:spacing w:val="-4"/>
        </w:rPr>
        <w:t xml:space="preserve"> </w:t>
      </w:r>
      <w:r>
        <w:t>compliance;</w:t>
      </w:r>
      <w:r>
        <w:rPr>
          <w:spacing w:val="-4"/>
        </w:rPr>
        <w:t xml:space="preserve"> </w:t>
      </w:r>
      <w:r>
        <w:t>complies</w:t>
      </w:r>
      <w:r>
        <w:rPr>
          <w:spacing w:val="-3"/>
        </w:rPr>
        <w:t xml:space="preserve"> </w:t>
      </w:r>
      <w:r>
        <w:t>in</w:t>
      </w:r>
      <w:r>
        <w:rPr>
          <w:spacing w:val="-3"/>
        </w:rPr>
        <w:t xml:space="preserve"> </w:t>
      </w:r>
      <w:r>
        <w:t>all</w:t>
      </w:r>
      <w:r>
        <w:rPr>
          <w:spacing w:val="-3"/>
        </w:rPr>
        <w:t xml:space="preserve"> </w:t>
      </w:r>
      <w:r>
        <w:t>material</w:t>
      </w:r>
      <w:r>
        <w:rPr>
          <w:spacing w:val="-3"/>
        </w:rPr>
        <w:t xml:space="preserve"> </w:t>
      </w:r>
      <w:r>
        <w:t>ways</w:t>
      </w:r>
      <w:r>
        <w:rPr>
          <w:spacing w:val="-3"/>
        </w:rPr>
        <w:t xml:space="preserve"> </w:t>
      </w:r>
      <w:r>
        <w:t>with</w:t>
      </w:r>
      <w:r>
        <w:rPr>
          <w:spacing w:val="-3"/>
        </w:rPr>
        <w:t xml:space="preserve"> </w:t>
      </w:r>
      <w:r>
        <w:t>the standard for the relevant review period</w:t>
      </w:r>
      <w:r>
        <w:rPr>
          <w:i w:val="0"/>
        </w:rPr>
        <w:t>)</w:t>
      </w:r>
    </w:p>
    <w:p w14:paraId="7325D9B6" w14:textId="77777777" w:rsidR="002B622E" w:rsidRDefault="00000000">
      <w:pPr>
        <w:pStyle w:val="ListParagraph"/>
        <w:numPr>
          <w:ilvl w:val="1"/>
          <w:numId w:val="52"/>
        </w:numPr>
        <w:tabs>
          <w:tab w:val="left" w:pos="2000"/>
        </w:tabs>
        <w:spacing w:before="245"/>
      </w:pPr>
      <w:r>
        <w:rPr>
          <w:b/>
        </w:rPr>
        <w:t>Does</w:t>
      </w:r>
      <w:r>
        <w:rPr>
          <w:b/>
          <w:spacing w:val="-6"/>
        </w:rPr>
        <w:t xml:space="preserve"> </w:t>
      </w:r>
      <w:r>
        <w:rPr>
          <w:b/>
        </w:rPr>
        <w:t>Not</w:t>
      </w:r>
      <w:r>
        <w:rPr>
          <w:b/>
          <w:spacing w:val="-6"/>
        </w:rPr>
        <w:t xml:space="preserve"> </w:t>
      </w:r>
      <w:r>
        <w:rPr>
          <w:b/>
        </w:rPr>
        <w:t>Meet</w:t>
      </w:r>
      <w:r>
        <w:rPr>
          <w:b/>
          <w:spacing w:val="-6"/>
        </w:rPr>
        <w:t xml:space="preserve"> </w:t>
      </w:r>
      <w:r>
        <w:rPr>
          <w:b/>
        </w:rPr>
        <w:t>Standard</w:t>
      </w:r>
      <w:r>
        <w:rPr>
          <w:b/>
          <w:spacing w:val="-3"/>
        </w:rPr>
        <w:t xml:space="preserve"> </w:t>
      </w:r>
      <w:r>
        <w:t>(</w:t>
      </w:r>
      <w:r>
        <w:rPr>
          <w:i/>
        </w:rPr>
        <w:t>Requires</w:t>
      </w:r>
      <w:r>
        <w:rPr>
          <w:i/>
          <w:spacing w:val="-7"/>
        </w:rPr>
        <w:t xml:space="preserve"> </w:t>
      </w:r>
      <w:r>
        <w:rPr>
          <w:i/>
        </w:rPr>
        <w:t>Corrective</w:t>
      </w:r>
      <w:r>
        <w:rPr>
          <w:i/>
          <w:spacing w:val="-5"/>
        </w:rPr>
        <w:t xml:space="preserve"> </w:t>
      </w:r>
      <w:r>
        <w:rPr>
          <w:i/>
          <w:spacing w:val="-2"/>
        </w:rPr>
        <w:t>Action</w:t>
      </w:r>
      <w:r>
        <w:rPr>
          <w:spacing w:val="-2"/>
        </w:rPr>
        <w:t>)</w:t>
      </w:r>
    </w:p>
    <w:p w14:paraId="0E1E09CA" w14:textId="77777777" w:rsidR="002B622E" w:rsidRDefault="00000000">
      <w:pPr>
        <w:pStyle w:val="BodyText"/>
        <w:spacing w:before="4"/>
        <w:rPr>
          <w:rFonts w:ascii="Arial"/>
        </w:rPr>
      </w:pPr>
      <w:r>
        <w:rPr>
          <w:noProof/>
        </w:rPr>
        <mc:AlternateContent>
          <mc:Choice Requires="wps">
            <w:drawing>
              <wp:anchor distT="0" distB="0" distL="0" distR="0" simplePos="0" relativeHeight="487656960" behindDoc="1" locked="0" layoutInCell="1" allowOverlap="1" wp14:anchorId="315632F2" wp14:editId="52ED44C1">
                <wp:simplePos x="0" y="0"/>
                <wp:positionH relativeFrom="page">
                  <wp:posOffset>667512</wp:posOffset>
                </wp:positionH>
                <wp:positionV relativeFrom="paragraph">
                  <wp:posOffset>163840</wp:posOffset>
                </wp:positionV>
                <wp:extent cx="6438900" cy="3213735"/>
                <wp:effectExtent l="0" t="0" r="0" b="0"/>
                <wp:wrapTopAndBottom/>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3213735"/>
                        </a:xfrm>
                        <a:prstGeom prst="rect">
                          <a:avLst/>
                        </a:prstGeom>
                        <a:solidFill>
                          <a:srgbClr val="F8F6F6"/>
                        </a:solidFill>
                      </wps:spPr>
                      <wps:txbx>
                        <w:txbxContent>
                          <w:p w14:paraId="60732CA2" w14:textId="77777777" w:rsidR="002B622E" w:rsidRDefault="00000000">
                            <w:pPr>
                              <w:ind w:left="28"/>
                              <w:rPr>
                                <w:b/>
                                <w:color w:val="000000"/>
                                <w:sz w:val="20"/>
                              </w:rPr>
                            </w:pPr>
                            <w:r>
                              <w:rPr>
                                <w:b/>
                                <w:color w:val="000000"/>
                                <w:spacing w:val="-2"/>
                                <w:sz w:val="20"/>
                              </w:rPr>
                              <w:t>Documents:</w:t>
                            </w:r>
                          </w:p>
                          <w:p w14:paraId="3D84375E" w14:textId="77777777" w:rsidR="002B622E" w:rsidRDefault="00000000">
                            <w:pPr>
                              <w:pStyle w:val="BodyText"/>
                              <w:numPr>
                                <w:ilvl w:val="0"/>
                                <w:numId w:val="51"/>
                              </w:numPr>
                              <w:tabs>
                                <w:tab w:val="left" w:pos="228"/>
                              </w:tabs>
                              <w:spacing w:before="1" w:line="229" w:lineRule="exact"/>
                              <w:ind w:left="228" w:hanging="200"/>
                              <w:rPr>
                                <w:color w:val="000000"/>
                              </w:rPr>
                            </w:pPr>
                            <w:r>
                              <w:rPr>
                                <w:color w:val="000000"/>
                              </w:rPr>
                              <w:t>Pre-Audit</w:t>
                            </w:r>
                            <w:r>
                              <w:rPr>
                                <w:color w:val="000000"/>
                                <w:spacing w:val="-6"/>
                              </w:rPr>
                              <w:t xml:space="preserve"> </w:t>
                            </w:r>
                            <w:r>
                              <w:rPr>
                                <w:color w:val="000000"/>
                                <w:spacing w:val="-2"/>
                              </w:rPr>
                              <w:t>Questionnaire</w:t>
                            </w:r>
                          </w:p>
                          <w:p w14:paraId="144CD5F0" w14:textId="77777777" w:rsidR="002B622E" w:rsidRDefault="00000000">
                            <w:pPr>
                              <w:numPr>
                                <w:ilvl w:val="0"/>
                                <w:numId w:val="51"/>
                              </w:numPr>
                              <w:tabs>
                                <w:tab w:val="left" w:pos="228"/>
                              </w:tabs>
                              <w:spacing w:line="229" w:lineRule="exact"/>
                              <w:ind w:left="228" w:hanging="200"/>
                              <w:rPr>
                                <w:i/>
                                <w:color w:val="000000"/>
                                <w:sz w:val="20"/>
                              </w:rPr>
                            </w:pPr>
                            <w:r>
                              <w:rPr>
                                <w:color w:val="000000"/>
                                <w:sz w:val="20"/>
                              </w:rPr>
                              <w:t>TDCJ</w:t>
                            </w:r>
                            <w:r>
                              <w:rPr>
                                <w:color w:val="000000"/>
                                <w:spacing w:val="-7"/>
                                <w:sz w:val="20"/>
                              </w:rPr>
                              <w:t xml:space="preserve"> </w:t>
                            </w:r>
                            <w:r>
                              <w:rPr>
                                <w:color w:val="000000"/>
                                <w:sz w:val="20"/>
                              </w:rPr>
                              <w:t>Correctional</w:t>
                            </w:r>
                            <w:r>
                              <w:rPr>
                                <w:color w:val="000000"/>
                                <w:spacing w:val="-5"/>
                                <w:sz w:val="20"/>
                              </w:rPr>
                              <w:t xml:space="preserve"> </w:t>
                            </w:r>
                            <w:r>
                              <w:rPr>
                                <w:color w:val="000000"/>
                                <w:sz w:val="20"/>
                              </w:rPr>
                              <w:t>Institutions</w:t>
                            </w:r>
                            <w:r>
                              <w:rPr>
                                <w:color w:val="000000"/>
                                <w:spacing w:val="-7"/>
                                <w:sz w:val="20"/>
                              </w:rPr>
                              <w:t xml:space="preserve"> </w:t>
                            </w:r>
                            <w:r>
                              <w:rPr>
                                <w:color w:val="000000"/>
                                <w:sz w:val="20"/>
                              </w:rPr>
                              <w:t xml:space="preserve">Division, </w:t>
                            </w:r>
                            <w:r>
                              <w:rPr>
                                <w:i/>
                                <w:color w:val="000000"/>
                                <w:sz w:val="20"/>
                              </w:rPr>
                              <w:t>Safe</w:t>
                            </w:r>
                            <w:r>
                              <w:rPr>
                                <w:i/>
                                <w:color w:val="000000"/>
                                <w:spacing w:val="-5"/>
                                <w:sz w:val="20"/>
                              </w:rPr>
                              <w:t xml:space="preserve"> </w:t>
                            </w:r>
                            <w:r>
                              <w:rPr>
                                <w:i/>
                                <w:color w:val="000000"/>
                                <w:sz w:val="20"/>
                              </w:rPr>
                              <w:t>Prisons</w:t>
                            </w:r>
                            <w:r>
                              <w:rPr>
                                <w:i/>
                                <w:color w:val="000000"/>
                                <w:spacing w:val="-7"/>
                                <w:sz w:val="20"/>
                              </w:rPr>
                              <w:t xml:space="preserve"> </w:t>
                            </w:r>
                            <w:r>
                              <w:rPr>
                                <w:i/>
                                <w:color w:val="000000"/>
                                <w:sz w:val="20"/>
                              </w:rPr>
                              <w:t>/</w:t>
                            </w:r>
                            <w:r>
                              <w:rPr>
                                <w:i/>
                                <w:color w:val="000000"/>
                                <w:spacing w:val="-6"/>
                                <w:sz w:val="20"/>
                              </w:rPr>
                              <w:t xml:space="preserve"> </w:t>
                            </w:r>
                            <w:r>
                              <w:rPr>
                                <w:i/>
                                <w:color w:val="000000"/>
                                <w:sz w:val="20"/>
                              </w:rPr>
                              <w:t>PREA</w:t>
                            </w:r>
                            <w:r>
                              <w:rPr>
                                <w:i/>
                                <w:color w:val="000000"/>
                                <w:spacing w:val="-6"/>
                                <w:sz w:val="20"/>
                              </w:rPr>
                              <w:t xml:space="preserve"> </w:t>
                            </w:r>
                            <w:r>
                              <w:rPr>
                                <w:i/>
                                <w:color w:val="000000"/>
                                <w:spacing w:val="-4"/>
                                <w:sz w:val="20"/>
                              </w:rPr>
                              <w:t>Plan</w:t>
                            </w:r>
                          </w:p>
                          <w:p w14:paraId="62B801EC" w14:textId="77777777" w:rsidR="002B622E" w:rsidRDefault="00000000">
                            <w:pPr>
                              <w:numPr>
                                <w:ilvl w:val="0"/>
                                <w:numId w:val="51"/>
                              </w:numPr>
                              <w:tabs>
                                <w:tab w:val="left" w:pos="228"/>
                              </w:tabs>
                              <w:ind w:left="228" w:hanging="200"/>
                              <w:rPr>
                                <w:i/>
                                <w:color w:val="000000"/>
                                <w:sz w:val="20"/>
                              </w:rPr>
                            </w:pPr>
                            <w:r>
                              <w:rPr>
                                <w:color w:val="000000"/>
                                <w:sz w:val="20"/>
                              </w:rPr>
                              <w:t>TDCJ</w:t>
                            </w:r>
                            <w:r>
                              <w:rPr>
                                <w:color w:val="000000"/>
                                <w:spacing w:val="-8"/>
                                <w:sz w:val="20"/>
                              </w:rPr>
                              <w:t xml:space="preserve"> </w:t>
                            </w:r>
                            <w:r>
                              <w:rPr>
                                <w:color w:val="000000"/>
                                <w:sz w:val="20"/>
                              </w:rPr>
                              <w:t>Correctional</w:t>
                            </w:r>
                            <w:r>
                              <w:rPr>
                                <w:color w:val="000000"/>
                                <w:spacing w:val="-7"/>
                                <w:sz w:val="20"/>
                              </w:rPr>
                              <w:t xml:space="preserve"> </w:t>
                            </w:r>
                            <w:r>
                              <w:rPr>
                                <w:color w:val="000000"/>
                                <w:sz w:val="20"/>
                              </w:rPr>
                              <w:t>Institutions</w:t>
                            </w:r>
                            <w:r>
                              <w:rPr>
                                <w:color w:val="000000"/>
                                <w:spacing w:val="-7"/>
                                <w:sz w:val="20"/>
                              </w:rPr>
                              <w:t xml:space="preserve"> </w:t>
                            </w:r>
                            <w:r>
                              <w:rPr>
                                <w:color w:val="000000"/>
                                <w:sz w:val="20"/>
                              </w:rPr>
                              <w:t>Division,</w:t>
                            </w:r>
                            <w:r>
                              <w:rPr>
                                <w:color w:val="000000"/>
                                <w:spacing w:val="-7"/>
                                <w:sz w:val="20"/>
                              </w:rPr>
                              <w:t xml:space="preserve"> </w:t>
                            </w:r>
                            <w:hyperlink r:id="rId110">
                              <w:r w:rsidR="002B622E">
                                <w:rPr>
                                  <w:color w:val="000000"/>
                                  <w:sz w:val="20"/>
                                </w:rPr>
                                <w:t>ED-03.76</w:t>
                              </w:r>
                            </w:hyperlink>
                            <w:r>
                              <w:rPr>
                                <w:color w:val="000000"/>
                                <w:sz w:val="20"/>
                              </w:rPr>
                              <w:t>,</w:t>
                            </w:r>
                            <w:r>
                              <w:rPr>
                                <w:color w:val="000000"/>
                                <w:spacing w:val="-8"/>
                                <w:sz w:val="20"/>
                              </w:rPr>
                              <w:t xml:space="preserve"> </w:t>
                            </w:r>
                            <w:r>
                              <w:rPr>
                                <w:i/>
                                <w:color w:val="000000"/>
                                <w:sz w:val="20"/>
                              </w:rPr>
                              <w:t>Offender</w:t>
                            </w:r>
                            <w:r>
                              <w:rPr>
                                <w:i/>
                                <w:color w:val="000000"/>
                                <w:spacing w:val="-6"/>
                                <w:sz w:val="20"/>
                              </w:rPr>
                              <w:t xml:space="preserve"> </w:t>
                            </w:r>
                            <w:r>
                              <w:rPr>
                                <w:i/>
                                <w:color w:val="000000"/>
                                <w:sz w:val="20"/>
                              </w:rPr>
                              <w:t>Disciplinary</w:t>
                            </w:r>
                            <w:r>
                              <w:rPr>
                                <w:i/>
                                <w:color w:val="000000"/>
                                <w:spacing w:val="-7"/>
                                <w:sz w:val="20"/>
                              </w:rPr>
                              <w:t xml:space="preserve"> </w:t>
                            </w:r>
                            <w:r>
                              <w:rPr>
                                <w:i/>
                                <w:color w:val="000000"/>
                                <w:spacing w:val="-2"/>
                                <w:sz w:val="20"/>
                              </w:rPr>
                              <w:t>Procedures</w:t>
                            </w:r>
                          </w:p>
                          <w:p w14:paraId="482E9B3E" w14:textId="77777777" w:rsidR="002B622E" w:rsidRDefault="00000000">
                            <w:pPr>
                              <w:numPr>
                                <w:ilvl w:val="0"/>
                                <w:numId w:val="51"/>
                              </w:numPr>
                              <w:tabs>
                                <w:tab w:val="left" w:pos="228"/>
                              </w:tabs>
                              <w:spacing w:before="1"/>
                              <w:ind w:left="228" w:hanging="200"/>
                              <w:rPr>
                                <w:color w:val="000000"/>
                                <w:sz w:val="20"/>
                              </w:rPr>
                            </w:pPr>
                            <w:r>
                              <w:rPr>
                                <w:color w:val="000000"/>
                                <w:sz w:val="20"/>
                              </w:rPr>
                              <w:t>TDCJ</w:t>
                            </w:r>
                            <w:r>
                              <w:rPr>
                                <w:color w:val="000000"/>
                                <w:spacing w:val="-7"/>
                                <w:sz w:val="20"/>
                              </w:rPr>
                              <w:t xml:space="preserve"> </w:t>
                            </w:r>
                            <w:r>
                              <w:rPr>
                                <w:color w:val="000000"/>
                                <w:sz w:val="20"/>
                              </w:rPr>
                              <w:t>Correctional</w:t>
                            </w:r>
                            <w:r>
                              <w:rPr>
                                <w:color w:val="000000"/>
                                <w:spacing w:val="-5"/>
                                <w:sz w:val="20"/>
                              </w:rPr>
                              <w:t xml:space="preserve"> </w:t>
                            </w:r>
                            <w:r>
                              <w:rPr>
                                <w:color w:val="000000"/>
                                <w:sz w:val="20"/>
                              </w:rPr>
                              <w:t>Institutions</w:t>
                            </w:r>
                            <w:r>
                              <w:rPr>
                                <w:color w:val="000000"/>
                                <w:spacing w:val="-7"/>
                                <w:sz w:val="20"/>
                              </w:rPr>
                              <w:t xml:space="preserve"> </w:t>
                            </w:r>
                            <w:r>
                              <w:rPr>
                                <w:color w:val="000000"/>
                                <w:sz w:val="20"/>
                              </w:rPr>
                              <w:t xml:space="preserve">Division, </w:t>
                            </w:r>
                            <w:r>
                              <w:rPr>
                                <w:i/>
                                <w:color w:val="000000"/>
                                <w:sz w:val="20"/>
                              </w:rPr>
                              <w:t>Disciplinary</w:t>
                            </w:r>
                            <w:r>
                              <w:rPr>
                                <w:i/>
                                <w:color w:val="000000"/>
                                <w:spacing w:val="-5"/>
                                <w:sz w:val="20"/>
                              </w:rPr>
                              <w:t xml:space="preserve"> </w:t>
                            </w:r>
                            <w:r>
                              <w:rPr>
                                <w:i/>
                                <w:color w:val="000000"/>
                                <w:sz w:val="20"/>
                              </w:rPr>
                              <w:t>Rules</w:t>
                            </w:r>
                            <w:r>
                              <w:rPr>
                                <w:i/>
                                <w:color w:val="000000"/>
                                <w:spacing w:val="-7"/>
                                <w:sz w:val="20"/>
                              </w:rPr>
                              <w:t xml:space="preserve"> </w:t>
                            </w:r>
                            <w:r>
                              <w:rPr>
                                <w:i/>
                                <w:color w:val="000000"/>
                                <w:sz w:val="20"/>
                              </w:rPr>
                              <w:t>and</w:t>
                            </w:r>
                            <w:r>
                              <w:rPr>
                                <w:i/>
                                <w:color w:val="000000"/>
                                <w:spacing w:val="-4"/>
                                <w:sz w:val="20"/>
                              </w:rPr>
                              <w:t xml:space="preserve"> </w:t>
                            </w:r>
                            <w:r>
                              <w:rPr>
                                <w:i/>
                                <w:color w:val="000000"/>
                                <w:sz w:val="20"/>
                              </w:rPr>
                              <w:t>Procedures</w:t>
                            </w:r>
                            <w:r>
                              <w:rPr>
                                <w:i/>
                                <w:color w:val="000000"/>
                                <w:spacing w:val="-7"/>
                                <w:sz w:val="20"/>
                              </w:rPr>
                              <w:t xml:space="preserve"> </w:t>
                            </w:r>
                            <w:r>
                              <w:rPr>
                                <w:i/>
                                <w:color w:val="000000"/>
                                <w:sz w:val="20"/>
                              </w:rPr>
                              <w:t>for</w:t>
                            </w:r>
                            <w:r>
                              <w:rPr>
                                <w:i/>
                                <w:color w:val="000000"/>
                                <w:spacing w:val="-6"/>
                                <w:sz w:val="20"/>
                              </w:rPr>
                              <w:t xml:space="preserve"> </w:t>
                            </w:r>
                            <w:r>
                              <w:rPr>
                                <w:i/>
                                <w:color w:val="000000"/>
                                <w:sz w:val="20"/>
                              </w:rPr>
                              <w:t>Offenders</w:t>
                            </w:r>
                            <w:r>
                              <w:rPr>
                                <w:color w:val="000000"/>
                                <w:sz w:val="20"/>
                              </w:rPr>
                              <w:t>,</w:t>
                            </w:r>
                            <w:r>
                              <w:rPr>
                                <w:color w:val="000000"/>
                                <w:spacing w:val="-6"/>
                                <w:sz w:val="20"/>
                              </w:rPr>
                              <w:t xml:space="preserve"> </w:t>
                            </w:r>
                            <w:r>
                              <w:rPr>
                                <w:color w:val="000000"/>
                                <w:sz w:val="20"/>
                              </w:rPr>
                              <w:t>English</w:t>
                            </w:r>
                            <w:r>
                              <w:rPr>
                                <w:color w:val="000000"/>
                                <w:spacing w:val="-4"/>
                                <w:sz w:val="20"/>
                              </w:rPr>
                              <w:t xml:space="preserve"> </w:t>
                            </w:r>
                            <w:r>
                              <w:rPr>
                                <w:color w:val="000000"/>
                                <w:sz w:val="20"/>
                              </w:rPr>
                              <w:t>and</w:t>
                            </w:r>
                            <w:r>
                              <w:rPr>
                                <w:color w:val="000000"/>
                                <w:spacing w:val="-5"/>
                                <w:sz w:val="20"/>
                              </w:rPr>
                              <w:t xml:space="preserve"> </w:t>
                            </w:r>
                            <w:r>
                              <w:rPr>
                                <w:color w:val="000000"/>
                                <w:spacing w:val="-2"/>
                                <w:sz w:val="20"/>
                              </w:rPr>
                              <w:t>Spanish</w:t>
                            </w:r>
                          </w:p>
                          <w:p w14:paraId="3F067191" w14:textId="77777777" w:rsidR="002B622E" w:rsidRDefault="002B622E">
                            <w:pPr>
                              <w:pStyle w:val="BodyText"/>
                              <w:spacing w:before="1"/>
                              <w:rPr>
                                <w:color w:val="000000"/>
                              </w:rPr>
                            </w:pPr>
                          </w:p>
                          <w:p w14:paraId="753F8B8F" w14:textId="77777777" w:rsidR="002B622E" w:rsidRDefault="00000000">
                            <w:pPr>
                              <w:ind w:left="28"/>
                              <w:rPr>
                                <w:b/>
                                <w:color w:val="000000"/>
                                <w:sz w:val="20"/>
                              </w:rPr>
                            </w:pPr>
                            <w:r>
                              <w:rPr>
                                <w:b/>
                                <w:color w:val="000000"/>
                                <w:spacing w:val="-2"/>
                                <w:sz w:val="20"/>
                              </w:rPr>
                              <w:t>Interviews:</w:t>
                            </w:r>
                          </w:p>
                          <w:p w14:paraId="21D9DC85" w14:textId="77777777" w:rsidR="002B622E" w:rsidRDefault="00000000">
                            <w:pPr>
                              <w:pStyle w:val="BodyText"/>
                              <w:numPr>
                                <w:ilvl w:val="1"/>
                                <w:numId w:val="51"/>
                              </w:numPr>
                              <w:tabs>
                                <w:tab w:val="left" w:pos="228"/>
                              </w:tabs>
                              <w:spacing w:line="229" w:lineRule="exact"/>
                              <w:ind w:left="228" w:hanging="200"/>
                              <w:rPr>
                                <w:color w:val="000000"/>
                              </w:rPr>
                            </w:pPr>
                            <w:r>
                              <w:rPr>
                                <w:color w:val="000000"/>
                                <w:spacing w:val="-2"/>
                              </w:rPr>
                              <w:t>Warden</w:t>
                            </w:r>
                          </w:p>
                          <w:p w14:paraId="3DED9FA0" w14:textId="77777777" w:rsidR="002B622E" w:rsidRDefault="00000000">
                            <w:pPr>
                              <w:pStyle w:val="BodyText"/>
                              <w:numPr>
                                <w:ilvl w:val="1"/>
                                <w:numId w:val="51"/>
                              </w:numPr>
                              <w:tabs>
                                <w:tab w:val="left" w:pos="228"/>
                              </w:tabs>
                              <w:spacing w:line="229" w:lineRule="exact"/>
                              <w:ind w:left="228" w:hanging="200"/>
                              <w:rPr>
                                <w:color w:val="000000"/>
                              </w:rPr>
                            </w:pPr>
                            <w:r>
                              <w:rPr>
                                <w:color w:val="000000"/>
                              </w:rPr>
                              <w:t>Medical</w:t>
                            </w:r>
                            <w:r>
                              <w:rPr>
                                <w:color w:val="000000"/>
                                <w:spacing w:val="-5"/>
                              </w:rPr>
                              <w:t xml:space="preserve"> </w:t>
                            </w:r>
                            <w:r>
                              <w:rPr>
                                <w:color w:val="000000"/>
                              </w:rPr>
                              <w:t>and</w:t>
                            </w:r>
                            <w:r>
                              <w:rPr>
                                <w:color w:val="000000"/>
                                <w:spacing w:val="-5"/>
                              </w:rPr>
                              <w:t xml:space="preserve"> </w:t>
                            </w:r>
                            <w:r>
                              <w:rPr>
                                <w:color w:val="000000"/>
                              </w:rPr>
                              <w:t>Mental</w:t>
                            </w:r>
                            <w:r>
                              <w:rPr>
                                <w:color w:val="000000"/>
                                <w:spacing w:val="-5"/>
                              </w:rPr>
                              <w:t xml:space="preserve"> </w:t>
                            </w:r>
                            <w:r>
                              <w:rPr>
                                <w:color w:val="000000"/>
                              </w:rPr>
                              <w:t>Health</w:t>
                            </w:r>
                            <w:r>
                              <w:rPr>
                                <w:color w:val="000000"/>
                                <w:spacing w:val="-6"/>
                              </w:rPr>
                              <w:t xml:space="preserve"> </w:t>
                            </w:r>
                            <w:r>
                              <w:rPr>
                                <w:color w:val="000000"/>
                                <w:spacing w:val="-4"/>
                              </w:rPr>
                              <w:t>Staff</w:t>
                            </w:r>
                          </w:p>
                          <w:p w14:paraId="601197A3" w14:textId="77777777" w:rsidR="002B622E" w:rsidRDefault="002B622E">
                            <w:pPr>
                              <w:pStyle w:val="BodyText"/>
                              <w:spacing w:before="1"/>
                              <w:rPr>
                                <w:color w:val="000000"/>
                              </w:rPr>
                            </w:pPr>
                          </w:p>
                          <w:p w14:paraId="1DF3323E" w14:textId="77777777" w:rsidR="002B622E" w:rsidRDefault="00000000">
                            <w:pPr>
                              <w:ind w:left="28"/>
                              <w:jc w:val="both"/>
                              <w:rPr>
                                <w:b/>
                                <w:color w:val="000000"/>
                                <w:sz w:val="20"/>
                              </w:rPr>
                            </w:pPr>
                            <w:r>
                              <w:rPr>
                                <w:b/>
                                <w:color w:val="000000"/>
                                <w:sz w:val="20"/>
                              </w:rPr>
                              <w:t>Findings</w:t>
                            </w:r>
                            <w:r>
                              <w:rPr>
                                <w:b/>
                                <w:color w:val="000000"/>
                                <w:spacing w:val="-7"/>
                                <w:sz w:val="20"/>
                              </w:rPr>
                              <w:t xml:space="preserve"> </w:t>
                            </w:r>
                            <w:r>
                              <w:rPr>
                                <w:b/>
                                <w:color w:val="000000"/>
                                <w:sz w:val="20"/>
                              </w:rPr>
                              <w:t>(By</w:t>
                            </w:r>
                            <w:r>
                              <w:rPr>
                                <w:b/>
                                <w:color w:val="000000"/>
                                <w:spacing w:val="-4"/>
                                <w:sz w:val="20"/>
                              </w:rPr>
                              <w:t xml:space="preserve"> </w:t>
                            </w:r>
                            <w:r>
                              <w:rPr>
                                <w:b/>
                                <w:color w:val="000000"/>
                                <w:spacing w:val="-2"/>
                                <w:sz w:val="20"/>
                              </w:rPr>
                              <w:t>Provision):</w:t>
                            </w:r>
                          </w:p>
                          <w:p w14:paraId="15DB28D4" w14:textId="77777777" w:rsidR="002B622E" w:rsidRDefault="00000000">
                            <w:pPr>
                              <w:pStyle w:val="BodyText"/>
                              <w:spacing w:before="1"/>
                              <w:ind w:left="28" w:right="23"/>
                              <w:jc w:val="both"/>
                              <w:rPr>
                                <w:color w:val="000000"/>
                              </w:rPr>
                            </w:pPr>
                            <w:r>
                              <w:rPr>
                                <w:b/>
                                <w:color w:val="000000"/>
                              </w:rPr>
                              <w:t xml:space="preserve">115.78 (a): </w:t>
                            </w:r>
                            <w:r>
                              <w:rPr>
                                <w:color w:val="000000"/>
                              </w:rPr>
                              <w:t xml:space="preserve">The Safe Prisons/PREA Plan, page 31, </w:t>
                            </w:r>
                            <w:hyperlink r:id="rId111">
                              <w:r w:rsidR="002B622E">
                                <w:rPr>
                                  <w:color w:val="000000"/>
                                </w:rPr>
                                <w:t>ED-03.76</w:t>
                              </w:r>
                            </w:hyperlink>
                            <w:r>
                              <w:rPr>
                                <w:color w:val="000000"/>
                              </w:rPr>
                              <w:t xml:space="preserve"> and the Disciplinary Rules and Procedures for Offenders, describes the disciplinary process for inmates. Specifically, it states that inmates will be subject to disciplinary sanctions pursuant to a formal disciplinary process following an administrative finding that the inmate engaged in inmate-on-inmate sexual</w:t>
                            </w:r>
                            <w:r>
                              <w:rPr>
                                <w:color w:val="000000"/>
                                <w:spacing w:val="-9"/>
                              </w:rPr>
                              <w:t xml:space="preserve"> </w:t>
                            </w:r>
                            <w:r>
                              <w:rPr>
                                <w:color w:val="000000"/>
                              </w:rPr>
                              <w:t>abuse</w:t>
                            </w:r>
                            <w:r>
                              <w:rPr>
                                <w:color w:val="000000"/>
                                <w:spacing w:val="-11"/>
                              </w:rPr>
                              <w:t xml:space="preserve"> </w:t>
                            </w:r>
                            <w:r>
                              <w:rPr>
                                <w:color w:val="000000"/>
                              </w:rPr>
                              <w:t>or</w:t>
                            </w:r>
                            <w:r>
                              <w:rPr>
                                <w:color w:val="000000"/>
                                <w:spacing w:val="-11"/>
                              </w:rPr>
                              <w:t xml:space="preserve"> </w:t>
                            </w:r>
                            <w:r>
                              <w:rPr>
                                <w:color w:val="000000"/>
                              </w:rPr>
                              <w:t>following</w:t>
                            </w:r>
                            <w:r>
                              <w:rPr>
                                <w:color w:val="000000"/>
                                <w:spacing w:val="-10"/>
                              </w:rPr>
                              <w:t xml:space="preserve"> </w:t>
                            </w:r>
                            <w:r>
                              <w:rPr>
                                <w:color w:val="000000"/>
                              </w:rPr>
                              <w:t>a</w:t>
                            </w:r>
                            <w:r>
                              <w:rPr>
                                <w:color w:val="000000"/>
                                <w:spacing w:val="-9"/>
                              </w:rPr>
                              <w:t xml:space="preserve"> </w:t>
                            </w:r>
                            <w:r>
                              <w:rPr>
                                <w:color w:val="000000"/>
                              </w:rPr>
                              <w:t>finding</w:t>
                            </w:r>
                            <w:r>
                              <w:rPr>
                                <w:color w:val="000000"/>
                                <w:spacing w:val="-11"/>
                              </w:rPr>
                              <w:t xml:space="preserve"> </w:t>
                            </w:r>
                            <w:r>
                              <w:rPr>
                                <w:color w:val="000000"/>
                              </w:rPr>
                              <w:t>of</w:t>
                            </w:r>
                            <w:r>
                              <w:rPr>
                                <w:color w:val="000000"/>
                                <w:spacing w:val="-11"/>
                              </w:rPr>
                              <w:t xml:space="preserve"> </w:t>
                            </w:r>
                            <w:r>
                              <w:rPr>
                                <w:color w:val="000000"/>
                              </w:rPr>
                              <w:t>guilt</w:t>
                            </w:r>
                            <w:r>
                              <w:rPr>
                                <w:color w:val="000000"/>
                                <w:spacing w:val="-10"/>
                              </w:rPr>
                              <w:t xml:space="preserve"> </w:t>
                            </w:r>
                            <w:r>
                              <w:rPr>
                                <w:color w:val="000000"/>
                              </w:rPr>
                              <w:t>from</w:t>
                            </w:r>
                            <w:r>
                              <w:rPr>
                                <w:color w:val="000000"/>
                                <w:spacing w:val="-8"/>
                              </w:rPr>
                              <w:t xml:space="preserve"> </w:t>
                            </w:r>
                            <w:r>
                              <w:rPr>
                                <w:color w:val="000000"/>
                              </w:rPr>
                              <w:t>a</w:t>
                            </w:r>
                            <w:r>
                              <w:rPr>
                                <w:color w:val="000000"/>
                                <w:spacing w:val="-11"/>
                              </w:rPr>
                              <w:t xml:space="preserve"> </w:t>
                            </w:r>
                            <w:r>
                              <w:rPr>
                                <w:color w:val="000000"/>
                              </w:rPr>
                              <w:t>criminal</w:t>
                            </w:r>
                            <w:r>
                              <w:rPr>
                                <w:color w:val="000000"/>
                                <w:spacing w:val="-11"/>
                              </w:rPr>
                              <w:t xml:space="preserve"> </w:t>
                            </w:r>
                            <w:r>
                              <w:rPr>
                                <w:color w:val="000000"/>
                              </w:rPr>
                              <w:t>investigation.</w:t>
                            </w:r>
                            <w:r>
                              <w:rPr>
                                <w:color w:val="000000"/>
                                <w:spacing w:val="-9"/>
                              </w:rPr>
                              <w:t xml:space="preserve"> </w:t>
                            </w:r>
                            <w:r>
                              <w:rPr>
                                <w:color w:val="000000"/>
                              </w:rPr>
                              <w:t>The</w:t>
                            </w:r>
                            <w:r>
                              <w:rPr>
                                <w:color w:val="000000"/>
                                <w:spacing w:val="-11"/>
                              </w:rPr>
                              <w:t xml:space="preserve"> </w:t>
                            </w:r>
                            <w:r>
                              <w:rPr>
                                <w:color w:val="000000"/>
                              </w:rPr>
                              <w:t>PAQ</w:t>
                            </w:r>
                            <w:r>
                              <w:rPr>
                                <w:color w:val="000000"/>
                                <w:spacing w:val="-9"/>
                              </w:rPr>
                              <w:t xml:space="preserve"> </w:t>
                            </w:r>
                            <w:r>
                              <w:rPr>
                                <w:color w:val="000000"/>
                              </w:rPr>
                              <w:t>indicated</w:t>
                            </w:r>
                            <w:r>
                              <w:rPr>
                                <w:color w:val="000000"/>
                                <w:spacing w:val="-8"/>
                              </w:rPr>
                              <w:t xml:space="preserve"> </w:t>
                            </w:r>
                            <w:r>
                              <w:rPr>
                                <w:color w:val="000000"/>
                              </w:rPr>
                              <w:t>there</w:t>
                            </w:r>
                            <w:r>
                              <w:rPr>
                                <w:color w:val="000000"/>
                                <w:spacing w:val="-11"/>
                              </w:rPr>
                              <w:t xml:space="preserve"> </w:t>
                            </w:r>
                            <w:r>
                              <w:rPr>
                                <w:color w:val="000000"/>
                              </w:rPr>
                              <w:t>have</w:t>
                            </w:r>
                            <w:r>
                              <w:rPr>
                                <w:color w:val="000000"/>
                                <w:spacing w:val="-11"/>
                              </w:rPr>
                              <w:t xml:space="preserve"> </w:t>
                            </w:r>
                            <w:r>
                              <w:rPr>
                                <w:color w:val="000000"/>
                              </w:rPr>
                              <w:t>been</w:t>
                            </w:r>
                            <w:r>
                              <w:rPr>
                                <w:color w:val="000000"/>
                                <w:spacing w:val="-8"/>
                              </w:rPr>
                              <w:t xml:space="preserve"> </w:t>
                            </w:r>
                            <w:r>
                              <w:rPr>
                                <w:color w:val="000000"/>
                              </w:rPr>
                              <w:t>no</w:t>
                            </w:r>
                            <w:r>
                              <w:rPr>
                                <w:color w:val="000000"/>
                                <w:spacing w:val="-8"/>
                              </w:rPr>
                              <w:t xml:space="preserve"> </w:t>
                            </w:r>
                            <w:r>
                              <w:rPr>
                                <w:color w:val="000000"/>
                              </w:rPr>
                              <w:t>administrative findings</w:t>
                            </w:r>
                            <w:r>
                              <w:rPr>
                                <w:color w:val="000000"/>
                                <w:spacing w:val="-13"/>
                              </w:rPr>
                              <w:t xml:space="preserve"> </w:t>
                            </w:r>
                            <w:r>
                              <w:rPr>
                                <w:color w:val="000000"/>
                              </w:rPr>
                              <w:t>of</w:t>
                            </w:r>
                            <w:r>
                              <w:rPr>
                                <w:color w:val="000000"/>
                                <w:spacing w:val="-12"/>
                              </w:rPr>
                              <w:t xml:space="preserve"> </w:t>
                            </w:r>
                            <w:r>
                              <w:rPr>
                                <w:color w:val="000000"/>
                              </w:rPr>
                              <w:t>inmate-on-inmate</w:t>
                            </w:r>
                            <w:r>
                              <w:rPr>
                                <w:color w:val="000000"/>
                                <w:spacing w:val="-12"/>
                              </w:rPr>
                              <w:t xml:space="preserve"> </w:t>
                            </w:r>
                            <w:r>
                              <w:rPr>
                                <w:color w:val="000000"/>
                              </w:rPr>
                              <w:t>sexual</w:t>
                            </w:r>
                            <w:r>
                              <w:rPr>
                                <w:color w:val="000000"/>
                                <w:spacing w:val="-12"/>
                              </w:rPr>
                              <w:t xml:space="preserve"> </w:t>
                            </w:r>
                            <w:r>
                              <w:rPr>
                                <w:color w:val="000000"/>
                              </w:rPr>
                              <w:t>abuse</w:t>
                            </w:r>
                            <w:r>
                              <w:rPr>
                                <w:color w:val="000000"/>
                                <w:spacing w:val="-13"/>
                              </w:rPr>
                              <w:t xml:space="preserve"> </w:t>
                            </w:r>
                            <w:r>
                              <w:rPr>
                                <w:color w:val="000000"/>
                              </w:rPr>
                              <w:t>nor</w:t>
                            </w:r>
                            <w:r>
                              <w:rPr>
                                <w:color w:val="000000"/>
                                <w:spacing w:val="-12"/>
                              </w:rPr>
                              <w:t xml:space="preserve"> </w:t>
                            </w:r>
                            <w:r>
                              <w:rPr>
                                <w:color w:val="000000"/>
                              </w:rPr>
                              <w:t>have</w:t>
                            </w:r>
                            <w:r>
                              <w:rPr>
                                <w:color w:val="000000"/>
                                <w:spacing w:val="-11"/>
                              </w:rPr>
                              <w:t xml:space="preserve"> </w:t>
                            </w:r>
                            <w:r>
                              <w:rPr>
                                <w:color w:val="000000"/>
                              </w:rPr>
                              <w:t>there</w:t>
                            </w:r>
                            <w:r>
                              <w:rPr>
                                <w:color w:val="000000"/>
                                <w:spacing w:val="-12"/>
                              </w:rPr>
                              <w:t xml:space="preserve"> </w:t>
                            </w:r>
                            <w:r>
                              <w:rPr>
                                <w:color w:val="000000"/>
                              </w:rPr>
                              <w:t>been</w:t>
                            </w:r>
                            <w:r>
                              <w:rPr>
                                <w:color w:val="000000"/>
                                <w:spacing w:val="-12"/>
                              </w:rPr>
                              <w:t xml:space="preserve"> </w:t>
                            </w:r>
                            <w:r>
                              <w:rPr>
                                <w:color w:val="000000"/>
                              </w:rPr>
                              <w:t>any</w:t>
                            </w:r>
                            <w:r>
                              <w:rPr>
                                <w:color w:val="000000"/>
                                <w:spacing w:val="-13"/>
                              </w:rPr>
                              <w:t xml:space="preserve"> </w:t>
                            </w:r>
                            <w:r>
                              <w:rPr>
                                <w:color w:val="000000"/>
                              </w:rPr>
                              <w:t>criminal</w:t>
                            </w:r>
                            <w:r>
                              <w:rPr>
                                <w:color w:val="000000"/>
                                <w:spacing w:val="-11"/>
                              </w:rPr>
                              <w:t xml:space="preserve"> </w:t>
                            </w:r>
                            <w:r>
                              <w:rPr>
                                <w:color w:val="000000"/>
                              </w:rPr>
                              <w:t>findings</w:t>
                            </w:r>
                            <w:r>
                              <w:rPr>
                                <w:color w:val="000000"/>
                                <w:spacing w:val="-13"/>
                              </w:rPr>
                              <w:t xml:space="preserve"> </w:t>
                            </w:r>
                            <w:r>
                              <w:rPr>
                                <w:color w:val="000000"/>
                              </w:rPr>
                              <w:t>of</w:t>
                            </w:r>
                            <w:r>
                              <w:rPr>
                                <w:color w:val="000000"/>
                                <w:spacing w:val="-11"/>
                              </w:rPr>
                              <w:t xml:space="preserve"> </w:t>
                            </w:r>
                            <w:r>
                              <w:rPr>
                                <w:color w:val="000000"/>
                              </w:rPr>
                              <w:t>guilt</w:t>
                            </w:r>
                            <w:r>
                              <w:rPr>
                                <w:color w:val="000000"/>
                                <w:spacing w:val="-13"/>
                              </w:rPr>
                              <w:t xml:space="preserve"> </w:t>
                            </w:r>
                            <w:r>
                              <w:rPr>
                                <w:color w:val="000000"/>
                              </w:rPr>
                              <w:t>for</w:t>
                            </w:r>
                            <w:r>
                              <w:rPr>
                                <w:color w:val="000000"/>
                                <w:spacing w:val="-11"/>
                              </w:rPr>
                              <w:t xml:space="preserve"> </w:t>
                            </w:r>
                            <w:r>
                              <w:rPr>
                                <w:color w:val="000000"/>
                              </w:rPr>
                              <w:t>inmate-on-inmate</w:t>
                            </w:r>
                            <w:r>
                              <w:rPr>
                                <w:color w:val="000000"/>
                                <w:spacing w:val="-12"/>
                              </w:rPr>
                              <w:t xml:space="preserve"> </w:t>
                            </w:r>
                            <w:r>
                              <w:rPr>
                                <w:color w:val="000000"/>
                              </w:rPr>
                              <w:t>abuse</w:t>
                            </w:r>
                            <w:r>
                              <w:rPr>
                                <w:color w:val="000000"/>
                                <w:spacing w:val="-12"/>
                              </w:rPr>
                              <w:t xml:space="preserve"> </w:t>
                            </w:r>
                            <w:r>
                              <w:rPr>
                                <w:color w:val="000000"/>
                              </w:rPr>
                              <w:t>within the previous twelve months.</w:t>
                            </w:r>
                          </w:p>
                          <w:p w14:paraId="13B9F841" w14:textId="77777777" w:rsidR="002B622E" w:rsidRDefault="00000000">
                            <w:pPr>
                              <w:pStyle w:val="BodyText"/>
                              <w:spacing w:before="229"/>
                              <w:ind w:left="28" w:right="25"/>
                              <w:jc w:val="both"/>
                              <w:rPr>
                                <w:color w:val="000000"/>
                              </w:rPr>
                            </w:pPr>
                            <w:r>
                              <w:rPr>
                                <w:b/>
                                <w:color w:val="000000"/>
                              </w:rPr>
                              <w:t>115.78</w:t>
                            </w:r>
                            <w:r>
                              <w:rPr>
                                <w:b/>
                                <w:color w:val="000000"/>
                                <w:spacing w:val="-4"/>
                              </w:rPr>
                              <w:t xml:space="preserve"> </w:t>
                            </w:r>
                            <w:r>
                              <w:rPr>
                                <w:b/>
                                <w:color w:val="000000"/>
                              </w:rPr>
                              <w:t>(b):</w:t>
                            </w:r>
                            <w:r>
                              <w:rPr>
                                <w:b/>
                                <w:color w:val="000000"/>
                                <w:spacing w:val="-3"/>
                              </w:rPr>
                              <w:t xml:space="preserve"> </w:t>
                            </w:r>
                            <w:r>
                              <w:rPr>
                                <w:color w:val="000000"/>
                              </w:rPr>
                              <w:t>The</w:t>
                            </w:r>
                            <w:r>
                              <w:rPr>
                                <w:color w:val="000000"/>
                                <w:spacing w:val="-7"/>
                              </w:rPr>
                              <w:t xml:space="preserve"> </w:t>
                            </w:r>
                            <w:r>
                              <w:rPr>
                                <w:color w:val="000000"/>
                              </w:rPr>
                              <w:t>Safe</w:t>
                            </w:r>
                            <w:r>
                              <w:rPr>
                                <w:color w:val="000000"/>
                                <w:spacing w:val="-5"/>
                              </w:rPr>
                              <w:t xml:space="preserve"> </w:t>
                            </w:r>
                            <w:r>
                              <w:rPr>
                                <w:color w:val="000000"/>
                              </w:rPr>
                              <w:t>Prisons/PREA</w:t>
                            </w:r>
                            <w:r>
                              <w:rPr>
                                <w:color w:val="000000"/>
                                <w:spacing w:val="-5"/>
                              </w:rPr>
                              <w:t xml:space="preserve"> </w:t>
                            </w:r>
                            <w:r>
                              <w:rPr>
                                <w:color w:val="000000"/>
                              </w:rPr>
                              <w:t>Plan,</w:t>
                            </w:r>
                            <w:r>
                              <w:rPr>
                                <w:color w:val="000000"/>
                                <w:spacing w:val="-5"/>
                              </w:rPr>
                              <w:t xml:space="preserve"> </w:t>
                            </w:r>
                            <w:r>
                              <w:rPr>
                                <w:color w:val="000000"/>
                              </w:rPr>
                              <w:t>page</w:t>
                            </w:r>
                            <w:r>
                              <w:rPr>
                                <w:color w:val="000000"/>
                                <w:spacing w:val="-5"/>
                              </w:rPr>
                              <w:t xml:space="preserve"> </w:t>
                            </w:r>
                            <w:r>
                              <w:rPr>
                                <w:color w:val="000000"/>
                              </w:rPr>
                              <w:t>31,</w:t>
                            </w:r>
                            <w:r>
                              <w:rPr>
                                <w:color w:val="000000"/>
                                <w:spacing w:val="-5"/>
                              </w:rPr>
                              <w:t xml:space="preserve"> </w:t>
                            </w:r>
                            <w:r>
                              <w:rPr>
                                <w:color w:val="000000"/>
                              </w:rPr>
                              <w:t>describes</w:t>
                            </w:r>
                            <w:r>
                              <w:rPr>
                                <w:color w:val="000000"/>
                                <w:spacing w:val="-6"/>
                              </w:rPr>
                              <w:t xml:space="preserve"> </w:t>
                            </w:r>
                            <w:r>
                              <w:rPr>
                                <w:color w:val="000000"/>
                              </w:rPr>
                              <w:t>the</w:t>
                            </w:r>
                            <w:r>
                              <w:rPr>
                                <w:color w:val="000000"/>
                                <w:spacing w:val="-5"/>
                              </w:rPr>
                              <w:t xml:space="preserve"> </w:t>
                            </w:r>
                            <w:r>
                              <w:rPr>
                                <w:color w:val="000000"/>
                              </w:rPr>
                              <w:t>disciplinary</w:t>
                            </w:r>
                            <w:r>
                              <w:rPr>
                                <w:color w:val="000000"/>
                                <w:spacing w:val="-7"/>
                              </w:rPr>
                              <w:t xml:space="preserve"> </w:t>
                            </w:r>
                            <w:r>
                              <w:rPr>
                                <w:color w:val="000000"/>
                              </w:rPr>
                              <w:t>process</w:t>
                            </w:r>
                            <w:r>
                              <w:rPr>
                                <w:color w:val="000000"/>
                                <w:spacing w:val="-6"/>
                              </w:rPr>
                              <w:t xml:space="preserve"> </w:t>
                            </w:r>
                            <w:r>
                              <w:rPr>
                                <w:color w:val="000000"/>
                              </w:rPr>
                              <w:t>for</w:t>
                            </w:r>
                            <w:r>
                              <w:rPr>
                                <w:color w:val="000000"/>
                                <w:spacing w:val="-5"/>
                              </w:rPr>
                              <w:t xml:space="preserve"> </w:t>
                            </w:r>
                            <w:r>
                              <w:rPr>
                                <w:color w:val="000000"/>
                              </w:rPr>
                              <w:t>inmates.</w:t>
                            </w:r>
                            <w:r>
                              <w:rPr>
                                <w:color w:val="000000"/>
                                <w:spacing w:val="-5"/>
                              </w:rPr>
                              <w:t xml:space="preserve"> </w:t>
                            </w:r>
                            <w:r>
                              <w:rPr>
                                <w:color w:val="000000"/>
                              </w:rPr>
                              <w:t>Specifically,</w:t>
                            </w:r>
                            <w:r>
                              <w:rPr>
                                <w:color w:val="000000"/>
                                <w:spacing w:val="-5"/>
                              </w:rPr>
                              <w:t xml:space="preserve"> </w:t>
                            </w:r>
                            <w:r>
                              <w:rPr>
                                <w:color w:val="000000"/>
                              </w:rPr>
                              <w:t>it</w:t>
                            </w:r>
                            <w:r>
                              <w:rPr>
                                <w:color w:val="000000"/>
                                <w:spacing w:val="-6"/>
                              </w:rPr>
                              <w:t xml:space="preserve"> </w:t>
                            </w:r>
                            <w:r>
                              <w:rPr>
                                <w:color w:val="000000"/>
                              </w:rPr>
                              <w:t>indicates</w:t>
                            </w:r>
                            <w:r>
                              <w:rPr>
                                <w:color w:val="000000"/>
                                <w:spacing w:val="-6"/>
                              </w:rPr>
                              <w:t xml:space="preserve"> </w:t>
                            </w:r>
                            <w:r>
                              <w:rPr>
                                <w:color w:val="000000"/>
                              </w:rPr>
                              <w:t>that the</w:t>
                            </w:r>
                            <w:r>
                              <w:rPr>
                                <w:color w:val="000000"/>
                                <w:spacing w:val="-11"/>
                              </w:rPr>
                              <w:t xml:space="preserve"> </w:t>
                            </w:r>
                            <w:r>
                              <w:rPr>
                                <w:color w:val="000000"/>
                              </w:rPr>
                              <w:t>sanctions</w:t>
                            </w:r>
                            <w:r>
                              <w:rPr>
                                <w:color w:val="000000"/>
                                <w:spacing w:val="-12"/>
                              </w:rPr>
                              <w:t xml:space="preserve"> </w:t>
                            </w:r>
                            <w:r>
                              <w:rPr>
                                <w:color w:val="000000"/>
                              </w:rPr>
                              <w:t>will</w:t>
                            </w:r>
                            <w:r>
                              <w:rPr>
                                <w:color w:val="000000"/>
                                <w:spacing w:val="-12"/>
                              </w:rPr>
                              <w:t xml:space="preserve"> </w:t>
                            </w:r>
                            <w:r>
                              <w:rPr>
                                <w:color w:val="000000"/>
                              </w:rPr>
                              <w:t>be</w:t>
                            </w:r>
                            <w:r>
                              <w:rPr>
                                <w:color w:val="000000"/>
                                <w:spacing w:val="-11"/>
                              </w:rPr>
                              <w:t xml:space="preserve"> </w:t>
                            </w:r>
                            <w:r>
                              <w:rPr>
                                <w:color w:val="000000"/>
                              </w:rPr>
                              <w:t>commensurate</w:t>
                            </w:r>
                            <w:r>
                              <w:rPr>
                                <w:color w:val="000000"/>
                                <w:spacing w:val="-11"/>
                              </w:rPr>
                              <w:t xml:space="preserve"> </w:t>
                            </w:r>
                            <w:r>
                              <w:rPr>
                                <w:color w:val="000000"/>
                              </w:rPr>
                              <w:t>with</w:t>
                            </w:r>
                            <w:r>
                              <w:rPr>
                                <w:color w:val="000000"/>
                                <w:spacing w:val="-11"/>
                              </w:rPr>
                              <w:t xml:space="preserve"> </w:t>
                            </w:r>
                            <w:r>
                              <w:rPr>
                                <w:color w:val="000000"/>
                              </w:rPr>
                              <w:t>the</w:t>
                            </w:r>
                            <w:r>
                              <w:rPr>
                                <w:color w:val="000000"/>
                                <w:spacing w:val="-11"/>
                              </w:rPr>
                              <w:t xml:space="preserve"> </w:t>
                            </w:r>
                            <w:r>
                              <w:rPr>
                                <w:color w:val="000000"/>
                              </w:rPr>
                              <w:t>nature</w:t>
                            </w:r>
                            <w:r>
                              <w:rPr>
                                <w:color w:val="000000"/>
                                <w:spacing w:val="-11"/>
                              </w:rPr>
                              <w:t xml:space="preserve"> </w:t>
                            </w:r>
                            <w:r>
                              <w:rPr>
                                <w:color w:val="000000"/>
                              </w:rPr>
                              <w:t>and</w:t>
                            </w:r>
                            <w:r>
                              <w:rPr>
                                <w:color w:val="000000"/>
                                <w:spacing w:val="-11"/>
                              </w:rPr>
                              <w:t xml:space="preserve"> </w:t>
                            </w:r>
                            <w:r>
                              <w:rPr>
                                <w:color w:val="000000"/>
                              </w:rPr>
                              <w:t>circumstances</w:t>
                            </w:r>
                            <w:r>
                              <w:rPr>
                                <w:color w:val="000000"/>
                                <w:spacing w:val="-12"/>
                              </w:rPr>
                              <w:t xml:space="preserve"> </w:t>
                            </w:r>
                            <w:r>
                              <w:rPr>
                                <w:color w:val="000000"/>
                              </w:rPr>
                              <w:t>of</w:t>
                            </w:r>
                            <w:r>
                              <w:rPr>
                                <w:color w:val="000000"/>
                                <w:spacing w:val="-11"/>
                              </w:rPr>
                              <w:t xml:space="preserve"> </w:t>
                            </w:r>
                            <w:r>
                              <w:rPr>
                                <w:color w:val="000000"/>
                              </w:rPr>
                              <w:t>the</w:t>
                            </w:r>
                            <w:r>
                              <w:rPr>
                                <w:color w:val="000000"/>
                                <w:spacing w:val="-11"/>
                              </w:rPr>
                              <w:t xml:space="preserve"> </w:t>
                            </w:r>
                            <w:r>
                              <w:rPr>
                                <w:color w:val="000000"/>
                              </w:rPr>
                              <w:t>abuse</w:t>
                            </w:r>
                            <w:r>
                              <w:rPr>
                                <w:color w:val="000000"/>
                                <w:spacing w:val="-11"/>
                              </w:rPr>
                              <w:t xml:space="preserve"> </w:t>
                            </w:r>
                            <w:r>
                              <w:rPr>
                                <w:color w:val="000000"/>
                              </w:rPr>
                              <w:t>committed,</w:t>
                            </w:r>
                            <w:r>
                              <w:rPr>
                                <w:color w:val="000000"/>
                                <w:spacing w:val="-11"/>
                              </w:rPr>
                              <w:t xml:space="preserve"> </w:t>
                            </w:r>
                            <w:r>
                              <w:rPr>
                                <w:color w:val="000000"/>
                              </w:rPr>
                              <w:t>the</w:t>
                            </w:r>
                            <w:r>
                              <w:rPr>
                                <w:color w:val="000000"/>
                                <w:spacing w:val="-11"/>
                              </w:rPr>
                              <w:t xml:space="preserve"> </w:t>
                            </w:r>
                            <w:r>
                              <w:rPr>
                                <w:color w:val="000000"/>
                              </w:rPr>
                              <w:t>inmates’</w:t>
                            </w:r>
                            <w:r>
                              <w:rPr>
                                <w:color w:val="000000"/>
                                <w:spacing w:val="-11"/>
                              </w:rPr>
                              <w:t xml:space="preserve"> </w:t>
                            </w:r>
                            <w:r>
                              <w:rPr>
                                <w:color w:val="000000"/>
                              </w:rPr>
                              <w:t>disciplinary</w:t>
                            </w:r>
                            <w:r>
                              <w:rPr>
                                <w:color w:val="000000"/>
                                <w:spacing w:val="-10"/>
                              </w:rPr>
                              <w:t xml:space="preserve"> </w:t>
                            </w:r>
                            <w:r>
                              <w:rPr>
                                <w:color w:val="000000"/>
                              </w:rPr>
                              <w:t>history and sanctions imposed for comparable offenses by inmates with similar histories. The PAQ indicated there have been no administrative</w:t>
                            </w:r>
                            <w:r>
                              <w:rPr>
                                <w:color w:val="000000"/>
                                <w:spacing w:val="12"/>
                              </w:rPr>
                              <w:t xml:space="preserve"> </w:t>
                            </w:r>
                            <w:r>
                              <w:rPr>
                                <w:color w:val="000000"/>
                              </w:rPr>
                              <w:t>findings</w:t>
                            </w:r>
                            <w:r>
                              <w:rPr>
                                <w:color w:val="000000"/>
                                <w:spacing w:val="9"/>
                              </w:rPr>
                              <w:t xml:space="preserve"> </w:t>
                            </w:r>
                            <w:r>
                              <w:rPr>
                                <w:color w:val="000000"/>
                              </w:rPr>
                              <w:t>of</w:t>
                            </w:r>
                            <w:r>
                              <w:rPr>
                                <w:color w:val="000000"/>
                                <w:spacing w:val="11"/>
                              </w:rPr>
                              <w:t xml:space="preserve"> </w:t>
                            </w:r>
                            <w:r>
                              <w:rPr>
                                <w:color w:val="000000"/>
                              </w:rPr>
                              <w:t>inmate-on-inmate</w:t>
                            </w:r>
                            <w:r>
                              <w:rPr>
                                <w:color w:val="000000"/>
                                <w:spacing w:val="12"/>
                              </w:rPr>
                              <w:t xml:space="preserve"> </w:t>
                            </w:r>
                            <w:r>
                              <w:rPr>
                                <w:color w:val="000000"/>
                              </w:rPr>
                              <w:t>sexual</w:t>
                            </w:r>
                            <w:r>
                              <w:rPr>
                                <w:color w:val="000000"/>
                                <w:spacing w:val="10"/>
                              </w:rPr>
                              <w:t xml:space="preserve"> </w:t>
                            </w:r>
                            <w:r>
                              <w:rPr>
                                <w:color w:val="000000"/>
                              </w:rPr>
                              <w:t>abuse</w:t>
                            </w:r>
                            <w:r>
                              <w:rPr>
                                <w:color w:val="000000"/>
                                <w:spacing w:val="10"/>
                              </w:rPr>
                              <w:t xml:space="preserve"> </w:t>
                            </w:r>
                            <w:r>
                              <w:rPr>
                                <w:color w:val="000000"/>
                              </w:rPr>
                              <w:t>nor</w:t>
                            </w:r>
                            <w:r>
                              <w:rPr>
                                <w:color w:val="000000"/>
                                <w:spacing w:val="10"/>
                              </w:rPr>
                              <w:t xml:space="preserve"> </w:t>
                            </w:r>
                            <w:r>
                              <w:rPr>
                                <w:color w:val="000000"/>
                              </w:rPr>
                              <w:t>have</w:t>
                            </w:r>
                            <w:r>
                              <w:rPr>
                                <w:color w:val="000000"/>
                                <w:spacing w:val="10"/>
                              </w:rPr>
                              <w:t xml:space="preserve"> </w:t>
                            </w:r>
                            <w:r>
                              <w:rPr>
                                <w:color w:val="000000"/>
                              </w:rPr>
                              <w:t>there</w:t>
                            </w:r>
                            <w:r>
                              <w:rPr>
                                <w:color w:val="000000"/>
                                <w:spacing w:val="10"/>
                              </w:rPr>
                              <w:t xml:space="preserve"> </w:t>
                            </w:r>
                            <w:r>
                              <w:rPr>
                                <w:color w:val="000000"/>
                              </w:rPr>
                              <w:t>been</w:t>
                            </w:r>
                            <w:r>
                              <w:rPr>
                                <w:color w:val="000000"/>
                                <w:spacing w:val="13"/>
                              </w:rPr>
                              <w:t xml:space="preserve"> </w:t>
                            </w:r>
                            <w:r>
                              <w:rPr>
                                <w:color w:val="000000"/>
                              </w:rPr>
                              <w:t>any</w:t>
                            </w:r>
                            <w:r>
                              <w:rPr>
                                <w:color w:val="000000"/>
                                <w:spacing w:val="10"/>
                              </w:rPr>
                              <w:t xml:space="preserve"> </w:t>
                            </w:r>
                            <w:r>
                              <w:rPr>
                                <w:color w:val="000000"/>
                              </w:rPr>
                              <w:t>criminal</w:t>
                            </w:r>
                            <w:r>
                              <w:rPr>
                                <w:color w:val="000000"/>
                                <w:spacing w:val="13"/>
                              </w:rPr>
                              <w:t xml:space="preserve"> </w:t>
                            </w:r>
                            <w:r>
                              <w:rPr>
                                <w:color w:val="000000"/>
                              </w:rPr>
                              <w:t>findings</w:t>
                            </w:r>
                            <w:r>
                              <w:rPr>
                                <w:color w:val="000000"/>
                                <w:spacing w:val="9"/>
                              </w:rPr>
                              <w:t xml:space="preserve"> </w:t>
                            </w:r>
                            <w:r>
                              <w:rPr>
                                <w:color w:val="000000"/>
                              </w:rPr>
                              <w:t>of</w:t>
                            </w:r>
                            <w:r>
                              <w:rPr>
                                <w:color w:val="000000"/>
                                <w:spacing w:val="10"/>
                              </w:rPr>
                              <w:t xml:space="preserve"> </w:t>
                            </w:r>
                            <w:r>
                              <w:rPr>
                                <w:color w:val="000000"/>
                              </w:rPr>
                              <w:t>guilt</w:t>
                            </w:r>
                            <w:r>
                              <w:rPr>
                                <w:color w:val="000000"/>
                                <w:spacing w:val="10"/>
                              </w:rPr>
                              <w:t xml:space="preserve"> </w:t>
                            </w:r>
                            <w:r>
                              <w:rPr>
                                <w:color w:val="000000"/>
                              </w:rPr>
                              <w:t>for</w:t>
                            </w:r>
                            <w:r>
                              <w:rPr>
                                <w:color w:val="000000"/>
                                <w:spacing w:val="11"/>
                              </w:rPr>
                              <w:t xml:space="preserve"> </w:t>
                            </w:r>
                            <w:r>
                              <w:rPr>
                                <w:color w:val="000000"/>
                              </w:rPr>
                              <w:t>inmate-</w:t>
                            </w:r>
                            <w:r>
                              <w:rPr>
                                <w:color w:val="000000"/>
                                <w:spacing w:val="-5"/>
                              </w:rPr>
                              <w:t>on-</w:t>
                            </w:r>
                          </w:p>
                        </w:txbxContent>
                      </wps:txbx>
                      <wps:bodyPr wrap="square" lIns="0" tIns="0" rIns="0" bIns="0" rtlCol="0">
                        <a:noAutofit/>
                      </wps:bodyPr>
                    </wps:wsp>
                  </a:graphicData>
                </a:graphic>
              </wp:anchor>
            </w:drawing>
          </mc:Choice>
          <mc:Fallback>
            <w:pict>
              <v:shape w14:anchorId="315632F2" id="Textbox 154" o:spid="_x0000_s1117" type="#_x0000_t202" style="position:absolute;margin-left:52.55pt;margin-top:12.9pt;width:507pt;height:253.05pt;z-index:-15659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" fillcolor="#f8f6f6" stroked="f">
                <v:textbox inset="0,0,0,0">
                  <w:txbxContent>
                    <w:p w14:paraId="60732CA2" w14:textId="77777777" w:rsidR="002B622E" w:rsidRDefault="00000000">
                      <w:pPr>
                        <w:ind w:left="28"/>
                        <w:rPr>
                          <w:b/>
                          <w:color w:val="000000"/>
                          <w:sz w:val="20"/>
                        </w:rPr>
                      </w:pPr>
                      <w:r>
                        <w:rPr>
                          <w:b/>
                          <w:color w:val="000000"/>
                          <w:spacing w:val="-2"/>
                          <w:sz w:val="20"/>
                        </w:rPr>
                        <w:t>Documents:</w:t>
                      </w:r>
                    </w:p>
                    <w:p w14:paraId="3D84375E" w14:textId="77777777" w:rsidR="002B622E" w:rsidRDefault="00000000">
                      <w:pPr>
                        <w:pStyle w:val="BodyText"/>
                        <w:numPr>
                          <w:ilvl w:val="0"/>
                          <w:numId w:val="51"/>
                        </w:numPr>
                        <w:tabs>
                          <w:tab w:val="left" w:pos="228"/>
                        </w:tabs>
                        <w:spacing w:before="1" w:line="229" w:lineRule="exact"/>
                        <w:ind w:left="228" w:hanging="200"/>
                        <w:rPr>
                          <w:color w:val="000000"/>
                        </w:rPr>
                      </w:pPr>
                      <w:r>
                        <w:rPr>
                          <w:color w:val="000000"/>
                        </w:rPr>
                        <w:t>Pre-Audit</w:t>
                      </w:r>
                      <w:r>
                        <w:rPr>
                          <w:color w:val="000000"/>
                          <w:spacing w:val="-6"/>
                        </w:rPr>
                        <w:t xml:space="preserve"> </w:t>
                      </w:r>
                      <w:r>
                        <w:rPr>
                          <w:color w:val="000000"/>
                          <w:spacing w:val="-2"/>
                        </w:rPr>
                        <w:t>Questionnaire</w:t>
                      </w:r>
                    </w:p>
                    <w:p w14:paraId="144CD5F0" w14:textId="77777777" w:rsidR="002B622E" w:rsidRDefault="00000000">
                      <w:pPr>
                        <w:numPr>
                          <w:ilvl w:val="0"/>
                          <w:numId w:val="51"/>
                        </w:numPr>
                        <w:tabs>
                          <w:tab w:val="left" w:pos="228"/>
                        </w:tabs>
                        <w:spacing w:line="229" w:lineRule="exact"/>
                        <w:ind w:left="228" w:hanging="200"/>
                        <w:rPr>
                          <w:i/>
                          <w:color w:val="000000"/>
                          <w:sz w:val="20"/>
                        </w:rPr>
                      </w:pPr>
                      <w:r>
                        <w:rPr>
                          <w:color w:val="000000"/>
                          <w:sz w:val="20"/>
                        </w:rPr>
                        <w:t>TDCJ</w:t>
                      </w:r>
                      <w:r>
                        <w:rPr>
                          <w:color w:val="000000"/>
                          <w:spacing w:val="-7"/>
                          <w:sz w:val="20"/>
                        </w:rPr>
                        <w:t xml:space="preserve"> </w:t>
                      </w:r>
                      <w:r>
                        <w:rPr>
                          <w:color w:val="000000"/>
                          <w:sz w:val="20"/>
                        </w:rPr>
                        <w:t>Correctional</w:t>
                      </w:r>
                      <w:r>
                        <w:rPr>
                          <w:color w:val="000000"/>
                          <w:spacing w:val="-5"/>
                          <w:sz w:val="20"/>
                        </w:rPr>
                        <w:t xml:space="preserve"> </w:t>
                      </w:r>
                      <w:r>
                        <w:rPr>
                          <w:color w:val="000000"/>
                          <w:sz w:val="20"/>
                        </w:rPr>
                        <w:t>Institutions</w:t>
                      </w:r>
                      <w:r>
                        <w:rPr>
                          <w:color w:val="000000"/>
                          <w:spacing w:val="-7"/>
                          <w:sz w:val="20"/>
                        </w:rPr>
                        <w:t xml:space="preserve"> </w:t>
                      </w:r>
                      <w:r>
                        <w:rPr>
                          <w:color w:val="000000"/>
                          <w:sz w:val="20"/>
                        </w:rPr>
                        <w:t xml:space="preserve">Division, </w:t>
                      </w:r>
                      <w:r>
                        <w:rPr>
                          <w:i/>
                          <w:color w:val="000000"/>
                          <w:sz w:val="20"/>
                        </w:rPr>
                        <w:t>Safe</w:t>
                      </w:r>
                      <w:r>
                        <w:rPr>
                          <w:i/>
                          <w:color w:val="000000"/>
                          <w:spacing w:val="-5"/>
                          <w:sz w:val="20"/>
                        </w:rPr>
                        <w:t xml:space="preserve"> </w:t>
                      </w:r>
                      <w:r>
                        <w:rPr>
                          <w:i/>
                          <w:color w:val="000000"/>
                          <w:sz w:val="20"/>
                        </w:rPr>
                        <w:t>Prisons</w:t>
                      </w:r>
                      <w:r>
                        <w:rPr>
                          <w:i/>
                          <w:color w:val="000000"/>
                          <w:spacing w:val="-7"/>
                          <w:sz w:val="20"/>
                        </w:rPr>
                        <w:t xml:space="preserve"> </w:t>
                      </w:r>
                      <w:r>
                        <w:rPr>
                          <w:i/>
                          <w:color w:val="000000"/>
                          <w:sz w:val="20"/>
                        </w:rPr>
                        <w:t>/</w:t>
                      </w:r>
                      <w:r>
                        <w:rPr>
                          <w:i/>
                          <w:color w:val="000000"/>
                          <w:spacing w:val="-6"/>
                          <w:sz w:val="20"/>
                        </w:rPr>
                        <w:t xml:space="preserve"> </w:t>
                      </w:r>
                      <w:r>
                        <w:rPr>
                          <w:i/>
                          <w:color w:val="000000"/>
                          <w:sz w:val="20"/>
                        </w:rPr>
                        <w:t>PREA</w:t>
                      </w:r>
                      <w:r>
                        <w:rPr>
                          <w:i/>
                          <w:color w:val="000000"/>
                          <w:spacing w:val="-6"/>
                          <w:sz w:val="20"/>
                        </w:rPr>
                        <w:t xml:space="preserve"> </w:t>
                      </w:r>
                      <w:r>
                        <w:rPr>
                          <w:i/>
                          <w:color w:val="000000"/>
                          <w:spacing w:val="-4"/>
                          <w:sz w:val="20"/>
                        </w:rPr>
                        <w:t>Plan</w:t>
                      </w:r>
                    </w:p>
                    <w:p w14:paraId="62B801EC" w14:textId="77777777" w:rsidR="002B622E" w:rsidRDefault="00000000">
                      <w:pPr>
                        <w:numPr>
                          <w:ilvl w:val="0"/>
                          <w:numId w:val="51"/>
                        </w:numPr>
                        <w:tabs>
                          <w:tab w:val="left" w:pos="228"/>
                        </w:tabs>
                        <w:ind w:left="228" w:hanging="200"/>
                        <w:rPr>
                          <w:i/>
                          <w:color w:val="000000"/>
                          <w:sz w:val="20"/>
                        </w:rPr>
                      </w:pPr>
                      <w:r>
                        <w:rPr>
                          <w:color w:val="000000"/>
                          <w:sz w:val="20"/>
                        </w:rPr>
                        <w:t>TDCJ</w:t>
                      </w:r>
                      <w:r>
                        <w:rPr>
                          <w:color w:val="000000"/>
                          <w:spacing w:val="-8"/>
                          <w:sz w:val="20"/>
                        </w:rPr>
                        <w:t xml:space="preserve"> </w:t>
                      </w:r>
                      <w:r>
                        <w:rPr>
                          <w:color w:val="000000"/>
                          <w:sz w:val="20"/>
                        </w:rPr>
                        <w:t>Correctional</w:t>
                      </w:r>
                      <w:r>
                        <w:rPr>
                          <w:color w:val="000000"/>
                          <w:spacing w:val="-7"/>
                          <w:sz w:val="20"/>
                        </w:rPr>
                        <w:t xml:space="preserve"> </w:t>
                      </w:r>
                      <w:r>
                        <w:rPr>
                          <w:color w:val="000000"/>
                          <w:sz w:val="20"/>
                        </w:rPr>
                        <w:t>Institutions</w:t>
                      </w:r>
                      <w:r>
                        <w:rPr>
                          <w:color w:val="000000"/>
                          <w:spacing w:val="-7"/>
                          <w:sz w:val="20"/>
                        </w:rPr>
                        <w:t xml:space="preserve"> </w:t>
                      </w:r>
                      <w:r>
                        <w:rPr>
                          <w:color w:val="000000"/>
                          <w:sz w:val="20"/>
                        </w:rPr>
                        <w:t>Division,</w:t>
                      </w:r>
                      <w:r>
                        <w:rPr>
                          <w:color w:val="000000"/>
                          <w:spacing w:val="-7"/>
                          <w:sz w:val="20"/>
                        </w:rPr>
                        <w:t xml:space="preserve"> </w:t>
                      </w:r>
                      <w:hyperlink r:id="rId112">
                        <w:r w:rsidR="002B622E">
                          <w:rPr>
                            <w:color w:val="000000"/>
                            <w:sz w:val="20"/>
                          </w:rPr>
                          <w:t>ED-03.76</w:t>
                        </w:r>
                      </w:hyperlink>
                      <w:r>
                        <w:rPr>
                          <w:color w:val="000000"/>
                          <w:sz w:val="20"/>
                        </w:rPr>
                        <w:t>,</w:t>
                      </w:r>
                      <w:r>
                        <w:rPr>
                          <w:color w:val="000000"/>
                          <w:spacing w:val="-8"/>
                          <w:sz w:val="20"/>
                        </w:rPr>
                        <w:t xml:space="preserve"> </w:t>
                      </w:r>
                      <w:r>
                        <w:rPr>
                          <w:i/>
                          <w:color w:val="000000"/>
                          <w:sz w:val="20"/>
                        </w:rPr>
                        <w:t>Offender</w:t>
                      </w:r>
                      <w:r>
                        <w:rPr>
                          <w:i/>
                          <w:color w:val="000000"/>
                          <w:spacing w:val="-6"/>
                          <w:sz w:val="20"/>
                        </w:rPr>
                        <w:t xml:space="preserve"> </w:t>
                      </w:r>
                      <w:r>
                        <w:rPr>
                          <w:i/>
                          <w:color w:val="000000"/>
                          <w:sz w:val="20"/>
                        </w:rPr>
                        <w:t>Disciplinary</w:t>
                      </w:r>
                      <w:r>
                        <w:rPr>
                          <w:i/>
                          <w:color w:val="000000"/>
                          <w:spacing w:val="-7"/>
                          <w:sz w:val="20"/>
                        </w:rPr>
                        <w:t xml:space="preserve"> </w:t>
                      </w:r>
                      <w:r>
                        <w:rPr>
                          <w:i/>
                          <w:color w:val="000000"/>
                          <w:spacing w:val="-2"/>
                          <w:sz w:val="20"/>
                        </w:rPr>
                        <w:t>Procedures</w:t>
                      </w:r>
                    </w:p>
                    <w:p w14:paraId="482E9B3E" w14:textId="77777777" w:rsidR="002B622E" w:rsidRDefault="00000000">
                      <w:pPr>
                        <w:numPr>
                          <w:ilvl w:val="0"/>
                          <w:numId w:val="51"/>
                        </w:numPr>
                        <w:tabs>
                          <w:tab w:val="left" w:pos="228"/>
                        </w:tabs>
                        <w:spacing w:before="1"/>
                        <w:ind w:left="228" w:hanging="200"/>
                        <w:rPr>
                          <w:color w:val="000000"/>
                          <w:sz w:val="20"/>
                        </w:rPr>
                      </w:pPr>
                      <w:r>
                        <w:rPr>
                          <w:color w:val="000000"/>
                          <w:sz w:val="20"/>
                        </w:rPr>
                        <w:t>TDCJ</w:t>
                      </w:r>
                      <w:r>
                        <w:rPr>
                          <w:color w:val="000000"/>
                          <w:spacing w:val="-7"/>
                          <w:sz w:val="20"/>
                        </w:rPr>
                        <w:t xml:space="preserve"> </w:t>
                      </w:r>
                      <w:r>
                        <w:rPr>
                          <w:color w:val="000000"/>
                          <w:sz w:val="20"/>
                        </w:rPr>
                        <w:t>Correctional</w:t>
                      </w:r>
                      <w:r>
                        <w:rPr>
                          <w:color w:val="000000"/>
                          <w:spacing w:val="-5"/>
                          <w:sz w:val="20"/>
                        </w:rPr>
                        <w:t xml:space="preserve"> </w:t>
                      </w:r>
                      <w:r>
                        <w:rPr>
                          <w:color w:val="000000"/>
                          <w:sz w:val="20"/>
                        </w:rPr>
                        <w:t>Institutions</w:t>
                      </w:r>
                      <w:r>
                        <w:rPr>
                          <w:color w:val="000000"/>
                          <w:spacing w:val="-7"/>
                          <w:sz w:val="20"/>
                        </w:rPr>
                        <w:t xml:space="preserve"> </w:t>
                      </w:r>
                      <w:r>
                        <w:rPr>
                          <w:color w:val="000000"/>
                          <w:sz w:val="20"/>
                        </w:rPr>
                        <w:t xml:space="preserve">Division, </w:t>
                      </w:r>
                      <w:r>
                        <w:rPr>
                          <w:i/>
                          <w:color w:val="000000"/>
                          <w:sz w:val="20"/>
                        </w:rPr>
                        <w:t>Disciplinary</w:t>
                      </w:r>
                      <w:r>
                        <w:rPr>
                          <w:i/>
                          <w:color w:val="000000"/>
                          <w:spacing w:val="-5"/>
                          <w:sz w:val="20"/>
                        </w:rPr>
                        <w:t xml:space="preserve"> </w:t>
                      </w:r>
                      <w:r>
                        <w:rPr>
                          <w:i/>
                          <w:color w:val="000000"/>
                          <w:sz w:val="20"/>
                        </w:rPr>
                        <w:t>Rules</w:t>
                      </w:r>
                      <w:r>
                        <w:rPr>
                          <w:i/>
                          <w:color w:val="000000"/>
                          <w:spacing w:val="-7"/>
                          <w:sz w:val="20"/>
                        </w:rPr>
                        <w:t xml:space="preserve"> </w:t>
                      </w:r>
                      <w:r>
                        <w:rPr>
                          <w:i/>
                          <w:color w:val="000000"/>
                          <w:sz w:val="20"/>
                        </w:rPr>
                        <w:t>and</w:t>
                      </w:r>
                      <w:r>
                        <w:rPr>
                          <w:i/>
                          <w:color w:val="000000"/>
                          <w:spacing w:val="-4"/>
                          <w:sz w:val="20"/>
                        </w:rPr>
                        <w:t xml:space="preserve"> </w:t>
                      </w:r>
                      <w:r>
                        <w:rPr>
                          <w:i/>
                          <w:color w:val="000000"/>
                          <w:sz w:val="20"/>
                        </w:rPr>
                        <w:t>Procedures</w:t>
                      </w:r>
                      <w:r>
                        <w:rPr>
                          <w:i/>
                          <w:color w:val="000000"/>
                          <w:spacing w:val="-7"/>
                          <w:sz w:val="20"/>
                        </w:rPr>
                        <w:t xml:space="preserve"> </w:t>
                      </w:r>
                      <w:r>
                        <w:rPr>
                          <w:i/>
                          <w:color w:val="000000"/>
                          <w:sz w:val="20"/>
                        </w:rPr>
                        <w:t>for</w:t>
                      </w:r>
                      <w:r>
                        <w:rPr>
                          <w:i/>
                          <w:color w:val="000000"/>
                          <w:spacing w:val="-6"/>
                          <w:sz w:val="20"/>
                        </w:rPr>
                        <w:t xml:space="preserve"> </w:t>
                      </w:r>
                      <w:r>
                        <w:rPr>
                          <w:i/>
                          <w:color w:val="000000"/>
                          <w:sz w:val="20"/>
                        </w:rPr>
                        <w:t>Offenders</w:t>
                      </w:r>
                      <w:r>
                        <w:rPr>
                          <w:color w:val="000000"/>
                          <w:sz w:val="20"/>
                        </w:rPr>
                        <w:t>,</w:t>
                      </w:r>
                      <w:r>
                        <w:rPr>
                          <w:color w:val="000000"/>
                          <w:spacing w:val="-6"/>
                          <w:sz w:val="20"/>
                        </w:rPr>
                        <w:t xml:space="preserve"> </w:t>
                      </w:r>
                      <w:r>
                        <w:rPr>
                          <w:color w:val="000000"/>
                          <w:sz w:val="20"/>
                        </w:rPr>
                        <w:t>English</w:t>
                      </w:r>
                      <w:r>
                        <w:rPr>
                          <w:color w:val="000000"/>
                          <w:spacing w:val="-4"/>
                          <w:sz w:val="20"/>
                        </w:rPr>
                        <w:t xml:space="preserve"> </w:t>
                      </w:r>
                      <w:r>
                        <w:rPr>
                          <w:color w:val="000000"/>
                          <w:sz w:val="20"/>
                        </w:rPr>
                        <w:t>and</w:t>
                      </w:r>
                      <w:r>
                        <w:rPr>
                          <w:color w:val="000000"/>
                          <w:spacing w:val="-5"/>
                          <w:sz w:val="20"/>
                        </w:rPr>
                        <w:t xml:space="preserve"> </w:t>
                      </w:r>
                      <w:r>
                        <w:rPr>
                          <w:color w:val="000000"/>
                          <w:spacing w:val="-2"/>
                          <w:sz w:val="20"/>
                        </w:rPr>
                        <w:t>Spanish</w:t>
                      </w:r>
                    </w:p>
                    <w:p w14:paraId="3F067191" w14:textId="77777777" w:rsidR="002B622E" w:rsidRDefault="002B622E">
                      <w:pPr>
                        <w:pStyle w:val="BodyText"/>
                        <w:spacing w:before="1"/>
                        <w:rPr>
                          <w:color w:val="000000"/>
                        </w:rPr>
                      </w:pPr>
                    </w:p>
                    <w:p w14:paraId="753F8B8F" w14:textId="77777777" w:rsidR="002B622E" w:rsidRDefault="00000000">
                      <w:pPr>
                        <w:ind w:left="28"/>
                        <w:rPr>
                          <w:b/>
                          <w:color w:val="000000"/>
                          <w:sz w:val="20"/>
                        </w:rPr>
                      </w:pPr>
                      <w:r>
                        <w:rPr>
                          <w:b/>
                          <w:color w:val="000000"/>
                          <w:spacing w:val="-2"/>
                          <w:sz w:val="20"/>
                        </w:rPr>
                        <w:t>Interviews:</w:t>
                      </w:r>
                    </w:p>
                    <w:p w14:paraId="21D9DC85" w14:textId="77777777" w:rsidR="002B622E" w:rsidRDefault="00000000">
                      <w:pPr>
                        <w:pStyle w:val="BodyText"/>
                        <w:numPr>
                          <w:ilvl w:val="1"/>
                          <w:numId w:val="51"/>
                        </w:numPr>
                        <w:tabs>
                          <w:tab w:val="left" w:pos="228"/>
                        </w:tabs>
                        <w:spacing w:line="229" w:lineRule="exact"/>
                        <w:ind w:left="228" w:hanging="200"/>
                        <w:rPr>
                          <w:color w:val="000000"/>
                        </w:rPr>
                      </w:pPr>
                      <w:r>
                        <w:rPr>
                          <w:color w:val="000000"/>
                          <w:spacing w:val="-2"/>
                        </w:rPr>
                        <w:t>Warden</w:t>
                      </w:r>
                    </w:p>
                    <w:p w14:paraId="3DED9FA0" w14:textId="77777777" w:rsidR="002B622E" w:rsidRDefault="00000000">
                      <w:pPr>
                        <w:pStyle w:val="BodyText"/>
                        <w:numPr>
                          <w:ilvl w:val="1"/>
                          <w:numId w:val="51"/>
                        </w:numPr>
                        <w:tabs>
                          <w:tab w:val="left" w:pos="228"/>
                        </w:tabs>
                        <w:spacing w:line="229" w:lineRule="exact"/>
                        <w:ind w:left="228" w:hanging="200"/>
                        <w:rPr>
                          <w:color w:val="000000"/>
                        </w:rPr>
                      </w:pPr>
                      <w:r>
                        <w:rPr>
                          <w:color w:val="000000"/>
                        </w:rPr>
                        <w:t>Medical</w:t>
                      </w:r>
                      <w:r>
                        <w:rPr>
                          <w:color w:val="000000"/>
                          <w:spacing w:val="-5"/>
                        </w:rPr>
                        <w:t xml:space="preserve"> </w:t>
                      </w:r>
                      <w:r>
                        <w:rPr>
                          <w:color w:val="000000"/>
                        </w:rPr>
                        <w:t>and</w:t>
                      </w:r>
                      <w:r>
                        <w:rPr>
                          <w:color w:val="000000"/>
                          <w:spacing w:val="-5"/>
                        </w:rPr>
                        <w:t xml:space="preserve"> </w:t>
                      </w:r>
                      <w:r>
                        <w:rPr>
                          <w:color w:val="000000"/>
                        </w:rPr>
                        <w:t>Mental</w:t>
                      </w:r>
                      <w:r>
                        <w:rPr>
                          <w:color w:val="000000"/>
                          <w:spacing w:val="-5"/>
                        </w:rPr>
                        <w:t xml:space="preserve"> </w:t>
                      </w:r>
                      <w:r>
                        <w:rPr>
                          <w:color w:val="000000"/>
                        </w:rPr>
                        <w:t>Health</w:t>
                      </w:r>
                      <w:r>
                        <w:rPr>
                          <w:color w:val="000000"/>
                          <w:spacing w:val="-6"/>
                        </w:rPr>
                        <w:t xml:space="preserve"> </w:t>
                      </w:r>
                      <w:r>
                        <w:rPr>
                          <w:color w:val="000000"/>
                          <w:spacing w:val="-4"/>
                        </w:rPr>
                        <w:t>Staff</w:t>
                      </w:r>
                    </w:p>
                    <w:p w14:paraId="601197A3" w14:textId="77777777" w:rsidR="002B622E" w:rsidRDefault="002B622E">
                      <w:pPr>
                        <w:pStyle w:val="BodyText"/>
                        <w:spacing w:before="1"/>
                        <w:rPr>
                          <w:color w:val="000000"/>
                        </w:rPr>
                      </w:pPr>
                    </w:p>
                    <w:p w14:paraId="1DF3323E" w14:textId="77777777" w:rsidR="002B622E" w:rsidRDefault="00000000">
                      <w:pPr>
                        <w:ind w:left="28"/>
                        <w:jc w:val="both"/>
                        <w:rPr>
                          <w:b/>
                          <w:color w:val="000000"/>
                          <w:sz w:val="20"/>
                        </w:rPr>
                      </w:pPr>
                      <w:r>
                        <w:rPr>
                          <w:b/>
                          <w:color w:val="000000"/>
                          <w:sz w:val="20"/>
                        </w:rPr>
                        <w:t>Findings</w:t>
                      </w:r>
                      <w:r>
                        <w:rPr>
                          <w:b/>
                          <w:color w:val="000000"/>
                          <w:spacing w:val="-7"/>
                          <w:sz w:val="20"/>
                        </w:rPr>
                        <w:t xml:space="preserve"> </w:t>
                      </w:r>
                      <w:r>
                        <w:rPr>
                          <w:b/>
                          <w:color w:val="000000"/>
                          <w:sz w:val="20"/>
                        </w:rPr>
                        <w:t>(By</w:t>
                      </w:r>
                      <w:r>
                        <w:rPr>
                          <w:b/>
                          <w:color w:val="000000"/>
                          <w:spacing w:val="-4"/>
                          <w:sz w:val="20"/>
                        </w:rPr>
                        <w:t xml:space="preserve"> </w:t>
                      </w:r>
                      <w:r>
                        <w:rPr>
                          <w:b/>
                          <w:color w:val="000000"/>
                          <w:spacing w:val="-2"/>
                          <w:sz w:val="20"/>
                        </w:rPr>
                        <w:t>Provision):</w:t>
                      </w:r>
                    </w:p>
                    <w:p w14:paraId="15DB28D4" w14:textId="77777777" w:rsidR="002B622E" w:rsidRDefault="00000000">
                      <w:pPr>
                        <w:pStyle w:val="BodyText"/>
                        <w:spacing w:before="1"/>
                        <w:ind w:left="28" w:right="23"/>
                        <w:jc w:val="both"/>
                        <w:rPr>
                          <w:color w:val="000000"/>
                        </w:rPr>
                      </w:pPr>
                      <w:r>
                        <w:rPr>
                          <w:b/>
                          <w:color w:val="000000"/>
                        </w:rPr>
                        <w:t xml:space="preserve">115.78 (a): </w:t>
                      </w:r>
                      <w:r>
                        <w:rPr>
                          <w:color w:val="000000"/>
                        </w:rPr>
                        <w:t xml:space="preserve">The Safe Prisons/PREA Plan, page 31, </w:t>
                      </w:r>
                      <w:hyperlink r:id="rId113">
                        <w:r w:rsidR="002B622E">
                          <w:rPr>
                            <w:color w:val="000000"/>
                          </w:rPr>
                          <w:t>ED-03.76</w:t>
                        </w:r>
                      </w:hyperlink>
                      <w:r>
                        <w:rPr>
                          <w:color w:val="000000"/>
                        </w:rPr>
                        <w:t xml:space="preserve"> and the Disciplinary Rules and Procedures for Offenders, describes the disciplinary process for inmates. Specifically, it states that inmates will be subject to disciplinary sanctions pursuant to a formal disciplinary process following an administrative finding that the inmate engaged in inmate-on-inmate sexual</w:t>
                      </w:r>
                      <w:r>
                        <w:rPr>
                          <w:color w:val="000000"/>
                          <w:spacing w:val="-9"/>
                        </w:rPr>
                        <w:t xml:space="preserve"> </w:t>
                      </w:r>
                      <w:r>
                        <w:rPr>
                          <w:color w:val="000000"/>
                        </w:rPr>
                        <w:t>abuse</w:t>
                      </w:r>
                      <w:r>
                        <w:rPr>
                          <w:color w:val="000000"/>
                          <w:spacing w:val="-11"/>
                        </w:rPr>
                        <w:t xml:space="preserve"> </w:t>
                      </w:r>
                      <w:r>
                        <w:rPr>
                          <w:color w:val="000000"/>
                        </w:rPr>
                        <w:t>or</w:t>
                      </w:r>
                      <w:r>
                        <w:rPr>
                          <w:color w:val="000000"/>
                          <w:spacing w:val="-11"/>
                        </w:rPr>
                        <w:t xml:space="preserve"> </w:t>
                      </w:r>
                      <w:r>
                        <w:rPr>
                          <w:color w:val="000000"/>
                        </w:rPr>
                        <w:t>following</w:t>
                      </w:r>
                      <w:r>
                        <w:rPr>
                          <w:color w:val="000000"/>
                          <w:spacing w:val="-10"/>
                        </w:rPr>
                        <w:t xml:space="preserve"> </w:t>
                      </w:r>
                      <w:r>
                        <w:rPr>
                          <w:color w:val="000000"/>
                        </w:rPr>
                        <w:t>a</w:t>
                      </w:r>
                      <w:r>
                        <w:rPr>
                          <w:color w:val="000000"/>
                          <w:spacing w:val="-9"/>
                        </w:rPr>
                        <w:t xml:space="preserve"> </w:t>
                      </w:r>
                      <w:r>
                        <w:rPr>
                          <w:color w:val="000000"/>
                        </w:rPr>
                        <w:t>finding</w:t>
                      </w:r>
                      <w:r>
                        <w:rPr>
                          <w:color w:val="000000"/>
                          <w:spacing w:val="-11"/>
                        </w:rPr>
                        <w:t xml:space="preserve"> </w:t>
                      </w:r>
                      <w:r>
                        <w:rPr>
                          <w:color w:val="000000"/>
                        </w:rPr>
                        <w:t>of</w:t>
                      </w:r>
                      <w:r>
                        <w:rPr>
                          <w:color w:val="000000"/>
                          <w:spacing w:val="-11"/>
                        </w:rPr>
                        <w:t xml:space="preserve"> </w:t>
                      </w:r>
                      <w:r>
                        <w:rPr>
                          <w:color w:val="000000"/>
                        </w:rPr>
                        <w:t>guilt</w:t>
                      </w:r>
                      <w:r>
                        <w:rPr>
                          <w:color w:val="000000"/>
                          <w:spacing w:val="-10"/>
                        </w:rPr>
                        <w:t xml:space="preserve"> </w:t>
                      </w:r>
                      <w:r>
                        <w:rPr>
                          <w:color w:val="000000"/>
                        </w:rPr>
                        <w:t>from</w:t>
                      </w:r>
                      <w:r>
                        <w:rPr>
                          <w:color w:val="000000"/>
                          <w:spacing w:val="-8"/>
                        </w:rPr>
                        <w:t xml:space="preserve"> </w:t>
                      </w:r>
                      <w:r>
                        <w:rPr>
                          <w:color w:val="000000"/>
                        </w:rPr>
                        <w:t>a</w:t>
                      </w:r>
                      <w:r>
                        <w:rPr>
                          <w:color w:val="000000"/>
                          <w:spacing w:val="-11"/>
                        </w:rPr>
                        <w:t xml:space="preserve"> </w:t>
                      </w:r>
                      <w:r>
                        <w:rPr>
                          <w:color w:val="000000"/>
                        </w:rPr>
                        <w:t>criminal</w:t>
                      </w:r>
                      <w:r>
                        <w:rPr>
                          <w:color w:val="000000"/>
                          <w:spacing w:val="-11"/>
                        </w:rPr>
                        <w:t xml:space="preserve"> </w:t>
                      </w:r>
                      <w:r>
                        <w:rPr>
                          <w:color w:val="000000"/>
                        </w:rPr>
                        <w:t>investigation.</w:t>
                      </w:r>
                      <w:r>
                        <w:rPr>
                          <w:color w:val="000000"/>
                          <w:spacing w:val="-9"/>
                        </w:rPr>
                        <w:t xml:space="preserve"> </w:t>
                      </w:r>
                      <w:r>
                        <w:rPr>
                          <w:color w:val="000000"/>
                        </w:rPr>
                        <w:t>The</w:t>
                      </w:r>
                      <w:r>
                        <w:rPr>
                          <w:color w:val="000000"/>
                          <w:spacing w:val="-11"/>
                        </w:rPr>
                        <w:t xml:space="preserve"> </w:t>
                      </w:r>
                      <w:r>
                        <w:rPr>
                          <w:color w:val="000000"/>
                        </w:rPr>
                        <w:t>PAQ</w:t>
                      </w:r>
                      <w:r>
                        <w:rPr>
                          <w:color w:val="000000"/>
                          <w:spacing w:val="-9"/>
                        </w:rPr>
                        <w:t xml:space="preserve"> </w:t>
                      </w:r>
                      <w:r>
                        <w:rPr>
                          <w:color w:val="000000"/>
                        </w:rPr>
                        <w:t>indicated</w:t>
                      </w:r>
                      <w:r>
                        <w:rPr>
                          <w:color w:val="000000"/>
                          <w:spacing w:val="-8"/>
                        </w:rPr>
                        <w:t xml:space="preserve"> </w:t>
                      </w:r>
                      <w:r>
                        <w:rPr>
                          <w:color w:val="000000"/>
                        </w:rPr>
                        <w:t>there</w:t>
                      </w:r>
                      <w:r>
                        <w:rPr>
                          <w:color w:val="000000"/>
                          <w:spacing w:val="-11"/>
                        </w:rPr>
                        <w:t xml:space="preserve"> </w:t>
                      </w:r>
                      <w:r>
                        <w:rPr>
                          <w:color w:val="000000"/>
                        </w:rPr>
                        <w:t>have</w:t>
                      </w:r>
                      <w:r>
                        <w:rPr>
                          <w:color w:val="000000"/>
                          <w:spacing w:val="-11"/>
                        </w:rPr>
                        <w:t xml:space="preserve"> </w:t>
                      </w:r>
                      <w:r>
                        <w:rPr>
                          <w:color w:val="000000"/>
                        </w:rPr>
                        <w:t>been</w:t>
                      </w:r>
                      <w:r>
                        <w:rPr>
                          <w:color w:val="000000"/>
                          <w:spacing w:val="-8"/>
                        </w:rPr>
                        <w:t xml:space="preserve"> </w:t>
                      </w:r>
                      <w:r>
                        <w:rPr>
                          <w:color w:val="000000"/>
                        </w:rPr>
                        <w:t>no</w:t>
                      </w:r>
                      <w:r>
                        <w:rPr>
                          <w:color w:val="000000"/>
                          <w:spacing w:val="-8"/>
                        </w:rPr>
                        <w:t xml:space="preserve"> </w:t>
                      </w:r>
                      <w:r>
                        <w:rPr>
                          <w:color w:val="000000"/>
                        </w:rPr>
                        <w:t>administrative findings</w:t>
                      </w:r>
                      <w:r>
                        <w:rPr>
                          <w:color w:val="000000"/>
                          <w:spacing w:val="-13"/>
                        </w:rPr>
                        <w:t xml:space="preserve"> </w:t>
                      </w:r>
                      <w:r>
                        <w:rPr>
                          <w:color w:val="000000"/>
                        </w:rPr>
                        <w:t>of</w:t>
                      </w:r>
                      <w:r>
                        <w:rPr>
                          <w:color w:val="000000"/>
                          <w:spacing w:val="-12"/>
                        </w:rPr>
                        <w:t xml:space="preserve"> </w:t>
                      </w:r>
                      <w:r>
                        <w:rPr>
                          <w:color w:val="000000"/>
                        </w:rPr>
                        <w:t>inmate-on-inmate</w:t>
                      </w:r>
                      <w:r>
                        <w:rPr>
                          <w:color w:val="000000"/>
                          <w:spacing w:val="-12"/>
                        </w:rPr>
                        <w:t xml:space="preserve"> </w:t>
                      </w:r>
                      <w:r>
                        <w:rPr>
                          <w:color w:val="000000"/>
                        </w:rPr>
                        <w:t>sexual</w:t>
                      </w:r>
                      <w:r>
                        <w:rPr>
                          <w:color w:val="000000"/>
                          <w:spacing w:val="-12"/>
                        </w:rPr>
                        <w:t xml:space="preserve"> </w:t>
                      </w:r>
                      <w:r>
                        <w:rPr>
                          <w:color w:val="000000"/>
                        </w:rPr>
                        <w:t>abuse</w:t>
                      </w:r>
                      <w:r>
                        <w:rPr>
                          <w:color w:val="000000"/>
                          <w:spacing w:val="-13"/>
                        </w:rPr>
                        <w:t xml:space="preserve"> </w:t>
                      </w:r>
                      <w:r>
                        <w:rPr>
                          <w:color w:val="000000"/>
                        </w:rPr>
                        <w:t>nor</w:t>
                      </w:r>
                      <w:r>
                        <w:rPr>
                          <w:color w:val="000000"/>
                          <w:spacing w:val="-12"/>
                        </w:rPr>
                        <w:t xml:space="preserve"> </w:t>
                      </w:r>
                      <w:r>
                        <w:rPr>
                          <w:color w:val="000000"/>
                        </w:rPr>
                        <w:t>have</w:t>
                      </w:r>
                      <w:r>
                        <w:rPr>
                          <w:color w:val="000000"/>
                          <w:spacing w:val="-11"/>
                        </w:rPr>
                        <w:t xml:space="preserve"> </w:t>
                      </w:r>
                      <w:r>
                        <w:rPr>
                          <w:color w:val="000000"/>
                        </w:rPr>
                        <w:t>there</w:t>
                      </w:r>
                      <w:r>
                        <w:rPr>
                          <w:color w:val="000000"/>
                          <w:spacing w:val="-12"/>
                        </w:rPr>
                        <w:t xml:space="preserve"> </w:t>
                      </w:r>
                      <w:r>
                        <w:rPr>
                          <w:color w:val="000000"/>
                        </w:rPr>
                        <w:t>been</w:t>
                      </w:r>
                      <w:r>
                        <w:rPr>
                          <w:color w:val="000000"/>
                          <w:spacing w:val="-12"/>
                        </w:rPr>
                        <w:t xml:space="preserve"> </w:t>
                      </w:r>
                      <w:r>
                        <w:rPr>
                          <w:color w:val="000000"/>
                        </w:rPr>
                        <w:t>any</w:t>
                      </w:r>
                      <w:r>
                        <w:rPr>
                          <w:color w:val="000000"/>
                          <w:spacing w:val="-13"/>
                        </w:rPr>
                        <w:t xml:space="preserve"> </w:t>
                      </w:r>
                      <w:r>
                        <w:rPr>
                          <w:color w:val="000000"/>
                        </w:rPr>
                        <w:t>criminal</w:t>
                      </w:r>
                      <w:r>
                        <w:rPr>
                          <w:color w:val="000000"/>
                          <w:spacing w:val="-11"/>
                        </w:rPr>
                        <w:t xml:space="preserve"> </w:t>
                      </w:r>
                      <w:r>
                        <w:rPr>
                          <w:color w:val="000000"/>
                        </w:rPr>
                        <w:t>findings</w:t>
                      </w:r>
                      <w:r>
                        <w:rPr>
                          <w:color w:val="000000"/>
                          <w:spacing w:val="-13"/>
                        </w:rPr>
                        <w:t xml:space="preserve"> </w:t>
                      </w:r>
                      <w:r>
                        <w:rPr>
                          <w:color w:val="000000"/>
                        </w:rPr>
                        <w:t>of</w:t>
                      </w:r>
                      <w:r>
                        <w:rPr>
                          <w:color w:val="000000"/>
                          <w:spacing w:val="-11"/>
                        </w:rPr>
                        <w:t xml:space="preserve"> </w:t>
                      </w:r>
                      <w:r>
                        <w:rPr>
                          <w:color w:val="000000"/>
                        </w:rPr>
                        <w:t>guilt</w:t>
                      </w:r>
                      <w:r>
                        <w:rPr>
                          <w:color w:val="000000"/>
                          <w:spacing w:val="-13"/>
                        </w:rPr>
                        <w:t xml:space="preserve"> </w:t>
                      </w:r>
                      <w:r>
                        <w:rPr>
                          <w:color w:val="000000"/>
                        </w:rPr>
                        <w:t>for</w:t>
                      </w:r>
                      <w:r>
                        <w:rPr>
                          <w:color w:val="000000"/>
                          <w:spacing w:val="-11"/>
                        </w:rPr>
                        <w:t xml:space="preserve"> </w:t>
                      </w:r>
                      <w:r>
                        <w:rPr>
                          <w:color w:val="000000"/>
                        </w:rPr>
                        <w:t>inmate-on-inmate</w:t>
                      </w:r>
                      <w:r>
                        <w:rPr>
                          <w:color w:val="000000"/>
                          <w:spacing w:val="-12"/>
                        </w:rPr>
                        <w:t xml:space="preserve"> </w:t>
                      </w:r>
                      <w:r>
                        <w:rPr>
                          <w:color w:val="000000"/>
                        </w:rPr>
                        <w:t>abuse</w:t>
                      </w:r>
                      <w:r>
                        <w:rPr>
                          <w:color w:val="000000"/>
                          <w:spacing w:val="-12"/>
                        </w:rPr>
                        <w:t xml:space="preserve"> </w:t>
                      </w:r>
                      <w:r>
                        <w:rPr>
                          <w:color w:val="000000"/>
                        </w:rPr>
                        <w:t>within the previous twelve months.</w:t>
                      </w:r>
                    </w:p>
                    <w:p w14:paraId="13B9F841" w14:textId="77777777" w:rsidR="002B622E" w:rsidRDefault="00000000">
                      <w:pPr>
                        <w:pStyle w:val="BodyText"/>
                        <w:spacing w:before="229"/>
                        <w:ind w:left="28" w:right="25"/>
                        <w:jc w:val="both"/>
                        <w:rPr>
                          <w:color w:val="000000"/>
                        </w:rPr>
                      </w:pPr>
                      <w:r>
                        <w:rPr>
                          <w:b/>
                          <w:color w:val="000000"/>
                        </w:rPr>
                        <w:t>115.78</w:t>
                      </w:r>
                      <w:r>
                        <w:rPr>
                          <w:b/>
                          <w:color w:val="000000"/>
                          <w:spacing w:val="-4"/>
                        </w:rPr>
                        <w:t xml:space="preserve"> </w:t>
                      </w:r>
                      <w:r>
                        <w:rPr>
                          <w:b/>
                          <w:color w:val="000000"/>
                        </w:rPr>
                        <w:t>(b):</w:t>
                      </w:r>
                      <w:r>
                        <w:rPr>
                          <w:b/>
                          <w:color w:val="000000"/>
                          <w:spacing w:val="-3"/>
                        </w:rPr>
                        <w:t xml:space="preserve"> </w:t>
                      </w:r>
                      <w:r>
                        <w:rPr>
                          <w:color w:val="000000"/>
                        </w:rPr>
                        <w:t>The</w:t>
                      </w:r>
                      <w:r>
                        <w:rPr>
                          <w:color w:val="000000"/>
                          <w:spacing w:val="-7"/>
                        </w:rPr>
                        <w:t xml:space="preserve"> </w:t>
                      </w:r>
                      <w:r>
                        <w:rPr>
                          <w:color w:val="000000"/>
                        </w:rPr>
                        <w:t>Safe</w:t>
                      </w:r>
                      <w:r>
                        <w:rPr>
                          <w:color w:val="000000"/>
                          <w:spacing w:val="-5"/>
                        </w:rPr>
                        <w:t xml:space="preserve"> </w:t>
                      </w:r>
                      <w:r>
                        <w:rPr>
                          <w:color w:val="000000"/>
                        </w:rPr>
                        <w:t>Prisons/PREA</w:t>
                      </w:r>
                      <w:r>
                        <w:rPr>
                          <w:color w:val="000000"/>
                          <w:spacing w:val="-5"/>
                        </w:rPr>
                        <w:t xml:space="preserve"> </w:t>
                      </w:r>
                      <w:r>
                        <w:rPr>
                          <w:color w:val="000000"/>
                        </w:rPr>
                        <w:t>Plan,</w:t>
                      </w:r>
                      <w:r>
                        <w:rPr>
                          <w:color w:val="000000"/>
                          <w:spacing w:val="-5"/>
                        </w:rPr>
                        <w:t xml:space="preserve"> </w:t>
                      </w:r>
                      <w:r>
                        <w:rPr>
                          <w:color w:val="000000"/>
                        </w:rPr>
                        <w:t>page</w:t>
                      </w:r>
                      <w:r>
                        <w:rPr>
                          <w:color w:val="000000"/>
                          <w:spacing w:val="-5"/>
                        </w:rPr>
                        <w:t xml:space="preserve"> </w:t>
                      </w:r>
                      <w:r>
                        <w:rPr>
                          <w:color w:val="000000"/>
                        </w:rPr>
                        <w:t>31,</w:t>
                      </w:r>
                      <w:r>
                        <w:rPr>
                          <w:color w:val="000000"/>
                          <w:spacing w:val="-5"/>
                        </w:rPr>
                        <w:t xml:space="preserve"> </w:t>
                      </w:r>
                      <w:r>
                        <w:rPr>
                          <w:color w:val="000000"/>
                        </w:rPr>
                        <w:t>describes</w:t>
                      </w:r>
                      <w:r>
                        <w:rPr>
                          <w:color w:val="000000"/>
                          <w:spacing w:val="-6"/>
                        </w:rPr>
                        <w:t xml:space="preserve"> </w:t>
                      </w:r>
                      <w:r>
                        <w:rPr>
                          <w:color w:val="000000"/>
                        </w:rPr>
                        <w:t>the</w:t>
                      </w:r>
                      <w:r>
                        <w:rPr>
                          <w:color w:val="000000"/>
                          <w:spacing w:val="-5"/>
                        </w:rPr>
                        <w:t xml:space="preserve"> </w:t>
                      </w:r>
                      <w:r>
                        <w:rPr>
                          <w:color w:val="000000"/>
                        </w:rPr>
                        <w:t>disciplinary</w:t>
                      </w:r>
                      <w:r>
                        <w:rPr>
                          <w:color w:val="000000"/>
                          <w:spacing w:val="-7"/>
                        </w:rPr>
                        <w:t xml:space="preserve"> </w:t>
                      </w:r>
                      <w:r>
                        <w:rPr>
                          <w:color w:val="000000"/>
                        </w:rPr>
                        <w:t>process</w:t>
                      </w:r>
                      <w:r>
                        <w:rPr>
                          <w:color w:val="000000"/>
                          <w:spacing w:val="-6"/>
                        </w:rPr>
                        <w:t xml:space="preserve"> </w:t>
                      </w:r>
                      <w:r>
                        <w:rPr>
                          <w:color w:val="000000"/>
                        </w:rPr>
                        <w:t>for</w:t>
                      </w:r>
                      <w:r>
                        <w:rPr>
                          <w:color w:val="000000"/>
                          <w:spacing w:val="-5"/>
                        </w:rPr>
                        <w:t xml:space="preserve"> </w:t>
                      </w:r>
                      <w:r>
                        <w:rPr>
                          <w:color w:val="000000"/>
                        </w:rPr>
                        <w:t>inmates.</w:t>
                      </w:r>
                      <w:r>
                        <w:rPr>
                          <w:color w:val="000000"/>
                          <w:spacing w:val="-5"/>
                        </w:rPr>
                        <w:t xml:space="preserve"> </w:t>
                      </w:r>
                      <w:r>
                        <w:rPr>
                          <w:color w:val="000000"/>
                        </w:rPr>
                        <w:t>Specifically,</w:t>
                      </w:r>
                      <w:r>
                        <w:rPr>
                          <w:color w:val="000000"/>
                          <w:spacing w:val="-5"/>
                        </w:rPr>
                        <w:t xml:space="preserve"> </w:t>
                      </w:r>
                      <w:r>
                        <w:rPr>
                          <w:color w:val="000000"/>
                        </w:rPr>
                        <w:t>it</w:t>
                      </w:r>
                      <w:r>
                        <w:rPr>
                          <w:color w:val="000000"/>
                          <w:spacing w:val="-6"/>
                        </w:rPr>
                        <w:t xml:space="preserve"> </w:t>
                      </w:r>
                      <w:r>
                        <w:rPr>
                          <w:color w:val="000000"/>
                        </w:rPr>
                        <w:t>indicates</w:t>
                      </w:r>
                      <w:r>
                        <w:rPr>
                          <w:color w:val="000000"/>
                          <w:spacing w:val="-6"/>
                        </w:rPr>
                        <w:t xml:space="preserve"> </w:t>
                      </w:r>
                      <w:r>
                        <w:rPr>
                          <w:color w:val="000000"/>
                        </w:rPr>
                        <w:t>that the</w:t>
                      </w:r>
                      <w:r>
                        <w:rPr>
                          <w:color w:val="000000"/>
                          <w:spacing w:val="-11"/>
                        </w:rPr>
                        <w:t xml:space="preserve"> </w:t>
                      </w:r>
                      <w:r>
                        <w:rPr>
                          <w:color w:val="000000"/>
                        </w:rPr>
                        <w:t>sanctions</w:t>
                      </w:r>
                      <w:r>
                        <w:rPr>
                          <w:color w:val="000000"/>
                          <w:spacing w:val="-12"/>
                        </w:rPr>
                        <w:t xml:space="preserve"> </w:t>
                      </w:r>
                      <w:r>
                        <w:rPr>
                          <w:color w:val="000000"/>
                        </w:rPr>
                        <w:t>will</w:t>
                      </w:r>
                      <w:r>
                        <w:rPr>
                          <w:color w:val="000000"/>
                          <w:spacing w:val="-12"/>
                        </w:rPr>
                        <w:t xml:space="preserve"> </w:t>
                      </w:r>
                      <w:r>
                        <w:rPr>
                          <w:color w:val="000000"/>
                        </w:rPr>
                        <w:t>be</w:t>
                      </w:r>
                      <w:r>
                        <w:rPr>
                          <w:color w:val="000000"/>
                          <w:spacing w:val="-11"/>
                        </w:rPr>
                        <w:t xml:space="preserve"> </w:t>
                      </w:r>
                      <w:r>
                        <w:rPr>
                          <w:color w:val="000000"/>
                        </w:rPr>
                        <w:t>commensurate</w:t>
                      </w:r>
                      <w:r>
                        <w:rPr>
                          <w:color w:val="000000"/>
                          <w:spacing w:val="-11"/>
                        </w:rPr>
                        <w:t xml:space="preserve"> </w:t>
                      </w:r>
                      <w:r>
                        <w:rPr>
                          <w:color w:val="000000"/>
                        </w:rPr>
                        <w:t>with</w:t>
                      </w:r>
                      <w:r>
                        <w:rPr>
                          <w:color w:val="000000"/>
                          <w:spacing w:val="-11"/>
                        </w:rPr>
                        <w:t xml:space="preserve"> </w:t>
                      </w:r>
                      <w:r>
                        <w:rPr>
                          <w:color w:val="000000"/>
                        </w:rPr>
                        <w:t>the</w:t>
                      </w:r>
                      <w:r>
                        <w:rPr>
                          <w:color w:val="000000"/>
                          <w:spacing w:val="-11"/>
                        </w:rPr>
                        <w:t xml:space="preserve"> </w:t>
                      </w:r>
                      <w:r>
                        <w:rPr>
                          <w:color w:val="000000"/>
                        </w:rPr>
                        <w:t>nature</w:t>
                      </w:r>
                      <w:r>
                        <w:rPr>
                          <w:color w:val="000000"/>
                          <w:spacing w:val="-11"/>
                        </w:rPr>
                        <w:t xml:space="preserve"> </w:t>
                      </w:r>
                      <w:r>
                        <w:rPr>
                          <w:color w:val="000000"/>
                        </w:rPr>
                        <w:t>and</w:t>
                      </w:r>
                      <w:r>
                        <w:rPr>
                          <w:color w:val="000000"/>
                          <w:spacing w:val="-11"/>
                        </w:rPr>
                        <w:t xml:space="preserve"> </w:t>
                      </w:r>
                      <w:r>
                        <w:rPr>
                          <w:color w:val="000000"/>
                        </w:rPr>
                        <w:t>circumstances</w:t>
                      </w:r>
                      <w:r>
                        <w:rPr>
                          <w:color w:val="000000"/>
                          <w:spacing w:val="-12"/>
                        </w:rPr>
                        <w:t xml:space="preserve"> </w:t>
                      </w:r>
                      <w:r>
                        <w:rPr>
                          <w:color w:val="000000"/>
                        </w:rPr>
                        <w:t>of</w:t>
                      </w:r>
                      <w:r>
                        <w:rPr>
                          <w:color w:val="000000"/>
                          <w:spacing w:val="-11"/>
                        </w:rPr>
                        <w:t xml:space="preserve"> </w:t>
                      </w:r>
                      <w:r>
                        <w:rPr>
                          <w:color w:val="000000"/>
                        </w:rPr>
                        <w:t>the</w:t>
                      </w:r>
                      <w:r>
                        <w:rPr>
                          <w:color w:val="000000"/>
                          <w:spacing w:val="-11"/>
                        </w:rPr>
                        <w:t xml:space="preserve"> </w:t>
                      </w:r>
                      <w:r>
                        <w:rPr>
                          <w:color w:val="000000"/>
                        </w:rPr>
                        <w:t>abuse</w:t>
                      </w:r>
                      <w:r>
                        <w:rPr>
                          <w:color w:val="000000"/>
                          <w:spacing w:val="-11"/>
                        </w:rPr>
                        <w:t xml:space="preserve"> </w:t>
                      </w:r>
                      <w:r>
                        <w:rPr>
                          <w:color w:val="000000"/>
                        </w:rPr>
                        <w:t>committed,</w:t>
                      </w:r>
                      <w:r>
                        <w:rPr>
                          <w:color w:val="000000"/>
                          <w:spacing w:val="-11"/>
                        </w:rPr>
                        <w:t xml:space="preserve"> </w:t>
                      </w:r>
                      <w:r>
                        <w:rPr>
                          <w:color w:val="000000"/>
                        </w:rPr>
                        <w:t>the</w:t>
                      </w:r>
                      <w:r>
                        <w:rPr>
                          <w:color w:val="000000"/>
                          <w:spacing w:val="-11"/>
                        </w:rPr>
                        <w:t xml:space="preserve"> </w:t>
                      </w:r>
                      <w:r>
                        <w:rPr>
                          <w:color w:val="000000"/>
                        </w:rPr>
                        <w:t>inmates’</w:t>
                      </w:r>
                      <w:r>
                        <w:rPr>
                          <w:color w:val="000000"/>
                          <w:spacing w:val="-11"/>
                        </w:rPr>
                        <w:t xml:space="preserve"> </w:t>
                      </w:r>
                      <w:r>
                        <w:rPr>
                          <w:color w:val="000000"/>
                        </w:rPr>
                        <w:t>disciplinary</w:t>
                      </w:r>
                      <w:r>
                        <w:rPr>
                          <w:color w:val="000000"/>
                          <w:spacing w:val="-10"/>
                        </w:rPr>
                        <w:t xml:space="preserve"> </w:t>
                      </w:r>
                      <w:r>
                        <w:rPr>
                          <w:color w:val="000000"/>
                        </w:rPr>
                        <w:t>history and sanctions imposed for comparable offenses by inmates with similar histories. The PAQ indicated there have been no administrative</w:t>
                      </w:r>
                      <w:r>
                        <w:rPr>
                          <w:color w:val="000000"/>
                          <w:spacing w:val="12"/>
                        </w:rPr>
                        <w:t xml:space="preserve"> </w:t>
                      </w:r>
                      <w:r>
                        <w:rPr>
                          <w:color w:val="000000"/>
                        </w:rPr>
                        <w:t>findings</w:t>
                      </w:r>
                      <w:r>
                        <w:rPr>
                          <w:color w:val="000000"/>
                          <w:spacing w:val="9"/>
                        </w:rPr>
                        <w:t xml:space="preserve"> </w:t>
                      </w:r>
                      <w:r>
                        <w:rPr>
                          <w:color w:val="000000"/>
                        </w:rPr>
                        <w:t>of</w:t>
                      </w:r>
                      <w:r>
                        <w:rPr>
                          <w:color w:val="000000"/>
                          <w:spacing w:val="11"/>
                        </w:rPr>
                        <w:t xml:space="preserve"> </w:t>
                      </w:r>
                      <w:r>
                        <w:rPr>
                          <w:color w:val="000000"/>
                        </w:rPr>
                        <w:t>inmate-on-inmate</w:t>
                      </w:r>
                      <w:r>
                        <w:rPr>
                          <w:color w:val="000000"/>
                          <w:spacing w:val="12"/>
                        </w:rPr>
                        <w:t xml:space="preserve"> </w:t>
                      </w:r>
                      <w:r>
                        <w:rPr>
                          <w:color w:val="000000"/>
                        </w:rPr>
                        <w:t>sexual</w:t>
                      </w:r>
                      <w:r>
                        <w:rPr>
                          <w:color w:val="000000"/>
                          <w:spacing w:val="10"/>
                        </w:rPr>
                        <w:t xml:space="preserve"> </w:t>
                      </w:r>
                      <w:r>
                        <w:rPr>
                          <w:color w:val="000000"/>
                        </w:rPr>
                        <w:t>abuse</w:t>
                      </w:r>
                      <w:r>
                        <w:rPr>
                          <w:color w:val="000000"/>
                          <w:spacing w:val="10"/>
                        </w:rPr>
                        <w:t xml:space="preserve"> </w:t>
                      </w:r>
                      <w:r>
                        <w:rPr>
                          <w:color w:val="000000"/>
                        </w:rPr>
                        <w:t>nor</w:t>
                      </w:r>
                      <w:r>
                        <w:rPr>
                          <w:color w:val="000000"/>
                          <w:spacing w:val="10"/>
                        </w:rPr>
                        <w:t xml:space="preserve"> </w:t>
                      </w:r>
                      <w:r>
                        <w:rPr>
                          <w:color w:val="000000"/>
                        </w:rPr>
                        <w:t>have</w:t>
                      </w:r>
                      <w:r>
                        <w:rPr>
                          <w:color w:val="000000"/>
                          <w:spacing w:val="10"/>
                        </w:rPr>
                        <w:t xml:space="preserve"> </w:t>
                      </w:r>
                      <w:r>
                        <w:rPr>
                          <w:color w:val="000000"/>
                        </w:rPr>
                        <w:t>there</w:t>
                      </w:r>
                      <w:r>
                        <w:rPr>
                          <w:color w:val="000000"/>
                          <w:spacing w:val="10"/>
                        </w:rPr>
                        <w:t xml:space="preserve"> </w:t>
                      </w:r>
                      <w:r>
                        <w:rPr>
                          <w:color w:val="000000"/>
                        </w:rPr>
                        <w:t>been</w:t>
                      </w:r>
                      <w:r>
                        <w:rPr>
                          <w:color w:val="000000"/>
                          <w:spacing w:val="13"/>
                        </w:rPr>
                        <w:t xml:space="preserve"> </w:t>
                      </w:r>
                      <w:r>
                        <w:rPr>
                          <w:color w:val="000000"/>
                        </w:rPr>
                        <w:t>any</w:t>
                      </w:r>
                      <w:r>
                        <w:rPr>
                          <w:color w:val="000000"/>
                          <w:spacing w:val="10"/>
                        </w:rPr>
                        <w:t xml:space="preserve"> </w:t>
                      </w:r>
                      <w:r>
                        <w:rPr>
                          <w:color w:val="000000"/>
                        </w:rPr>
                        <w:t>criminal</w:t>
                      </w:r>
                      <w:r>
                        <w:rPr>
                          <w:color w:val="000000"/>
                          <w:spacing w:val="13"/>
                        </w:rPr>
                        <w:t xml:space="preserve"> </w:t>
                      </w:r>
                      <w:r>
                        <w:rPr>
                          <w:color w:val="000000"/>
                        </w:rPr>
                        <w:t>findings</w:t>
                      </w:r>
                      <w:r>
                        <w:rPr>
                          <w:color w:val="000000"/>
                          <w:spacing w:val="9"/>
                        </w:rPr>
                        <w:t xml:space="preserve"> </w:t>
                      </w:r>
                      <w:r>
                        <w:rPr>
                          <w:color w:val="000000"/>
                        </w:rPr>
                        <w:t>of</w:t>
                      </w:r>
                      <w:r>
                        <w:rPr>
                          <w:color w:val="000000"/>
                          <w:spacing w:val="10"/>
                        </w:rPr>
                        <w:t xml:space="preserve"> </w:t>
                      </w:r>
                      <w:r>
                        <w:rPr>
                          <w:color w:val="000000"/>
                        </w:rPr>
                        <w:t>guilt</w:t>
                      </w:r>
                      <w:r>
                        <w:rPr>
                          <w:color w:val="000000"/>
                          <w:spacing w:val="10"/>
                        </w:rPr>
                        <w:t xml:space="preserve"> </w:t>
                      </w:r>
                      <w:r>
                        <w:rPr>
                          <w:color w:val="000000"/>
                        </w:rPr>
                        <w:t>for</w:t>
                      </w:r>
                      <w:r>
                        <w:rPr>
                          <w:color w:val="000000"/>
                          <w:spacing w:val="11"/>
                        </w:rPr>
                        <w:t xml:space="preserve"> </w:t>
                      </w:r>
                      <w:r>
                        <w:rPr>
                          <w:color w:val="000000"/>
                        </w:rPr>
                        <w:t>inmate-</w:t>
                      </w:r>
                      <w:r>
                        <w:rPr>
                          <w:color w:val="000000"/>
                          <w:spacing w:val="-5"/>
                        </w:rPr>
                        <w:t>on-</w:t>
                      </w:r>
                    </w:p>
                  </w:txbxContent>
                </v:textbox>
                <w10:wrap type="topAndBottom" anchorx="page"/>
              </v:shape>
            </w:pict>
          </mc:Fallback>
        </mc:AlternateContent>
      </w:r>
    </w:p>
    <w:p w14:paraId="316A48CD" w14:textId="77777777" w:rsidR="002B622E" w:rsidRDefault="002B622E">
      <w:pPr>
        <w:rPr>
          <w:rFonts w:ascii="Arial"/>
        </w:rPr>
        <w:sectPr w:rsidR="002B622E">
          <w:pgSz w:w="12240" w:h="15840"/>
          <w:pgMar w:top="920" w:right="520" w:bottom="1560" w:left="520" w:header="0" w:footer="1333" w:gutter="0"/>
          <w:cols w:space="720"/>
        </w:sectPr>
      </w:pPr>
    </w:p>
    <w:p w14:paraId="55779FB6" w14:textId="77777777" w:rsidR="002B622E" w:rsidRDefault="00000000">
      <w:pPr>
        <w:pStyle w:val="BodyText"/>
        <w:spacing w:before="69"/>
        <w:ind w:left="560" w:right="556"/>
        <w:jc w:val="both"/>
      </w:pPr>
      <w:r>
        <w:rPr>
          <w:noProof/>
        </w:rPr>
        <w:lastRenderedPageBreak/>
        <mc:AlternateContent>
          <mc:Choice Requires="wps">
            <w:drawing>
              <wp:anchor distT="0" distB="0" distL="0" distR="0" simplePos="0" relativeHeight="484346368" behindDoc="1" locked="0" layoutInCell="1" allowOverlap="1" wp14:anchorId="73738DF5" wp14:editId="2585B3B6">
                <wp:simplePos x="0" y="0"/>
                <wp:positionH relativeFrom="page">
                  <wp:posOffset>667512</wp:posOffset>
                </wp:positionH>
                <wp:positionV relativeFrom="paragraph">
                  <wp:posOffset>45224</wp:posOffset>
                </wp:positionV>
                <wp:extent cx="6438900" cy="5696585"/>
                <wp:effectExtent l="0" t="0" r="0" b="0"/>
                <wp:wrapNone/>
                <wp:docPr id="155" name="Graphic 1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5696585"/>
                        </a:xfrm>
                        <a:custGeom>
                          <a:avLst/>
                          <a:gdLst/>
                          <a:ahLst/>
                          <a:cxnLst/>
                          <a:rect l="l" t="t" r="r" b="b"/>
                          <a:pathLst>
                            <a:path w="6438900" h="5696585">
                              <a:moveTo>
                                <a:pt x="6438646" y="5403469"/>
                              </a:moveTo>
                              <a:lnTo>
                                <a:pt x="0" y="5403469"/>
                              </a:lnTo>
                              <a:lnTo>
                                <a:pt x="0" y="5549760"/>
                              </a:lnTo>
                              <a:lnTo>
                                <a:pt x="0" y="5696064"/>
                              </a:lnTo>
                              <a:lnTo>
                                <a:pt x="6438646" y="5696064"/>
                              </a:lnTo>
                              <a:lnTo>
                                <a:pt x="6438646" y="5549760"/>
                              </a:lnTo>
                              <a:lnTo>
                                <a:pt x="6438646" y="5403469"/>
                              </a:lnTo>
                              <a:close/>
                            </a:path>
                            <a:path w="6438900" h="5696585">
                              <a:moveTo>
                                <a:pt x="6438646" y="4966081"/>
                              </a:moveTo>
                              <a:lnTo>
                                <a:pt x="0" y="4966081"/>
                              </a:lnTo>
                              <a:lnTo>
                                <a:pt x="0" y="5110848"/>
                              </a:lnTo>
                              <a:lnTo>
                                <a:pt x="0" y="5257152"/>
                              </a:lnTo>
                              <a:lnTo>
                                <a:pt x="0" y="5403456"/>
                              </a:lnTo>
                              <a:lnTo>
                                <a:pt x="6438646" y="5403456"/>
                              </a:lnTo>
                              <a:lnTo>
                                <a:pt x="6438646" y="5257152"/>
                              </a:lnTo>
                              <a:lnTo>
                                <a:pt x="6438646" y="5110848"/>
                              </a:lnTo>
                              <a:lnTo>
                                <a:pt x="6438646" y="4966081"/>
                              </a:lnTo>
                              <a:close/>
                            </a:path>
                            <a:path w="6438900" h="5696585">
                              <a:moveTo>
                                <a:pt x="6438646" y="4527169"/>
                              </a:moveTo>
                              <a:lnTo>
                                <a:pt x="0" y="4527169"/>
                              </a:lnTo>
                              <a:lnTo>
                                <a:pt x="0" y="4673460"/>
                              </a:lnTo>
                              <a:lnTo>
                                <a:pt x="0" y="4819764"/>
                              </a:lnTo>
                              <a:lnTo>
                                <a:pt x="0" y="4966068"/>
                              </a:lnTo>
                              <a:lnTo>
                                <a:pt x="6438646" y="4966068"/>
                              </a:lnTo>
                              <a:lnTo>
                                <a:pt x="6438646" y="4819764"/>
                              </a:lnTo>
                              <a:lnTo>
                                <a:pt x="6438646" y="4673460"/>
                              </a:lnTo>
                              <a:lnTo>
                                <a:pt x="6438646" y="4527169"/>
                              </a:lnTo>
                              <a:close/>
                            </a:path>
                            <a:path w="6438900" h="5696585">
                              <a:moveTo>
                                <a:pt x="6438646" y="4089781"/>
                              </a:moveTo>
                              <a:lnTo>
                                <a:pt x="0" y="4089781"/>
                              </a:lnTo>
                              <a:lnTo>
                                <a:pt x="0" y="4234548"/>
                              </a:lnTo>
                              <a:lnTo>
                                <a:pt x="0" y="4380852"/>
                              </a:lnTo>
                              <a:lnTo>
                                <a:pt x="0" y="4527156"/>
                              </a:lnTo>
                              <a:lnTo>
                                <a:pt x="6438646" y="4527156"/>
                              </a:lnTo>
                              <a:lnTo>
                                <a:pt x="6438646" y="4380852"/>
                              </a:lnTo>
                              <a:lnTo>
                                <a:pt x="6438646" y="4234548"/>
                              </a:lnTo>
                              <a:lnTo>
                                <a:pt x="6438646" y="4089781"/>
                              </a:lnTo>
                              <a:close/>
                            </a:path>
                            <a:path w="6438900" h="5696585">
                              <a:moveTo>
                                <a:pt x="6438646" y="3213227"/>
                              </a:moveTo>
                              <a:lnTo>
                                <a:pt x="0" y="3213227"/>
                              </a:lnTo>
                              <a:lnTo>
                                <a:pt x="0" y="3357994"/>
                              </a:lnTo>
                              <a:lnTo>
                                <a:pt x="0" y="3504298"/>
                              </a:lnTo>
                              <a:lnTo>
                                <a:pt x="0" y="4089768"/>
                              </a:lnTo>
                              <a:lnTo>
                                <a:pt x="6438646" y="4089768"/>
                              </a:lnTo>
                              <a:lnTo>
                                <a:pt x="6438646" y="3357994"/>
                              </a:lnTo>
                              <a:lnTo>
                                <a:pt x="6438646" y="3213227"/>
                              </a:lnTo>
                              <a:close/>
                            </a:path>
                            <a:path w="6438900" h="5696585">
                              <a:moveTo>
                                <a:pt x="6438646" y="2190623"/>
                              </a:moveTo>
                              <a:lnTo>
                                <a:pt x="0" y="2190623"/>
                              </a:lnTo>
                              <a:lnTo>
                                <a:pt x="0" y="2336914"/>
                              </a:lnTo>
                              <a:lnTo>
                                <a:pt x="0" y="2483218"/>
                              </a:lnTo>
                              <a:lnTo>
                                <a:pt x="0" y="3213214"/>
                              </a:lnTo>
                              <a:lnTo>
                                <a:pt x="6438646" y="3213214"/>
                              </a:lnTo>
                              <a:lnTo>
                                <a:pt x="6438646" y="2336914"/>
                              </a:lnTo>
                              <a:lnTo>
                                <a:pt x="6438646" y="2190623"/>
                              </a:lnTo>
                              <a:close/>
                            </a:path>
                            <a:path w="6438900" h="5696585">
                              <a:moveTo>
                                <a:pt x="6438646" y="2044001"/>
                              </a:moveTo>
                              <a:lnTo>
                                <a:pt x="0" y="2044001"/>
                              </a:lnTo>
                              <a:lnTo>
                                <a:pt x="0" y="2190610"/>
                              </a:lnTo>
                              <a:lnTo>
                                <a:pt x="6438646" y="2190610"/>
                              </a:lnTo>
                              <a:lnTo>
                                <a:pt x="6438646" y="2044001"/>
                              </a:lnTo>
                              <a:close/>
                            </a:path>
                            <a:path w="6438900" h="5696585">
                              <a:moveTo>
                                <a:pt x="6438646" y="1606550"/>
                              </a:moveTo>
                              <a:lnTo>
                                <a:pt x="0" y="1606550"/>
                              </a:lnTo>
                              <a:lnTo>
                                <a:pt x="0" y="1751317"/>
                              </a:lnTo>
                              <a:lnTo>
                                <a:pt x="0" y="1897621"/>
                              </a:lnTo>
                              <a:lnTo>
                                <a:pt x="0" y="2043925"/>
                              </a:lnTo>
                              <a:lnTo>
                                <a:pt x="6438646" y="2043925"/>
                              </a:lnTo>
                              <a:lnTo>
                                <a:pt x="6438646" y="1897621"/>
                              </a:lnTo>
                              <a:lnTo>
                                <a:pt x="6438646" y="1751317"/>
                              </a:lnTo>
                              <a:lnTo>
                                <a:pt x="6438646" y="1606550"/>
                              </a:lnTo>
                              <a:close/>
                            </a:path>
                            <a:path w="6438900" h="5696585">
                              <a:moveTo>
                                <a:pt x="6438646" y="730250"/>
                              </a:moveTo>
                              <a:lnTo>
                                <a:pt x="0" y="730250"/>
                              </a:lnTo>
                              <a:lnTo>
                                <a:pt x="0" y="875017"/>
                              </a:lnTo>
                              <a:lnTo>
                                <a:pt x="0" y="1021321"/>
                              </a:lnTo>
                              <a:lnTo>
                                <a:pt x="0" y="1167625"/>
                              </a:lnTo>
                              <a:lnTo>
                                <a:pt x="0" y="1313929"/>
                              </a:lnTo>
                              <a:lnTo>
                                <a:pt x="0" y="1460233"/>
                              </a:lnTo>
                              <a:lnTo>
                                <a:pt x="0" y="1606537"/>
                              </a:lnTo>
                              <a:lnTo>
                                <a:pt x="6438646" y="1606537"/>
                              </a:lnTo>
                              <a:lnTo>
                                <a:pt x="6438646" y="875017"/>
                              </a:lnTo>
                              <a:lnTo>
                                <a:pt x="6438646" y="730250"/>
                              </a:lnTo>
                              <a:close/>
                            </a:path>
                            <a:path w="6438900" h="5696585">
                              <a:moveTo>
                                <a:pt x="6438646" y="0"/>
                              </a:moveTo>
                              <a:lnTo>
                                <a:pt x="0" y="0"/>
                              </a:lnTo>
                              <a:lnTo>
                                <a:pt x="0" y="144716"/>
                              </a:lnTo>
                              <a:lnTo>
                                <a:pt x="0" y="291325"/>
                              </a:lnTo>
                              <a:lnTo>
                                <a:pt x="0" y="437629"/>
                              </a:lnTo>
                              <a:lnTo>
                                <a:pt x="0" y="583933"/>
                              </a:lnTo>
                              <a:lnTo>
                                <a:pt x="0" y="730237"/>
                              </a:lnTo>
                              <a:lnTo>
                                <a:pt x="6438646" y="730237"/>
                              </a:lnTo>
                              <a:lnTo>
                                <a:pt x="6438646" y="144716"/>
                              </a:lnTo>
                              <a:lnTo>
                                <a:pt x="6438646" y="0"/>
                              </a:lnTo>
                              <a:close/>
                            </a:path>
                          </a:pathLst>
                        </a:custGeom>
                        <a:solidFill>
                          <a:srgbClr val="F8F6F6"/>
                        </a:solidFill>
                      </wps:spPr>
                      <wps:bodyPr wrap="square" lIns="0" tIns="0" rIns="0" bIns="0" rtlCol="0">
                        <a:prstTxWarp prst="textNoShape">
                          <a:avLst/>
                        </a:prstTxWarp>
                        <a:noAutofit/>
                      </wps:bodyPr>
                    </wps:wsp>
                  </a:graphicData>
                </a:graphic>
              </wp:anchor>
            </w:drawing>
          </mc:Choice>
          <mc:Fallback>
            <w:pict>
              <v:shape w14:anchorId="31C2BA6F" id="Graphic 155" o:spid="_x0000_s1026" alt="&quot;&quot;" style="position:absolute;margin-left:52.55pt;margin-top:3.55pt;width:507pt;height:448.55pt;z-index:-18970112;visibility:visible;mso-wrap-style:square;mso-wrap-distance-left:0;mso-wrap-distance-top:0;mso-wrap-distance-right:0;mso-wrap-distance-bottom:0;mso-position-horizontal:absolute;mso-position-horizontal-relative:page;mso-position-vertical:absolute;mso-position-vertical-relative:text;v-text-anchor:top" coordsize="6438900,5696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" path="m6438646,5403469l,5403469r,146291l,5696064r6438646,l6438646,5549760r,-146291xem6438646,4966081l,4966081r,144767l,5257152r,146304l6438646,5403456r,-146304l6438646,5110848r,-144767xem6438646,4527169l,4527169r,146291l,4819764r,146304l6438646,4966068r,-146304l6438646,4673460r,-146291xem6438646,4089781l,4089781r,144767l,4380852r,146304l6438646,4527156r,-146304l6438646,4234548r,-144767xem6438646,3213227l,3213227r,144767l,3504298r,585470l6438646,4089768r,-731774l6438646,3213227xem6438646,2190623l,2190623r,146291l,2483218r,729996l6438646,3213214r,-876300l6438646,2190623xem6438646,2044001l,2044001r,146609l6438646,2190610r,-146609xem6438646,1606550l,1606550r,144767l,1897621r,146304l6438646,2043925r,-146304l6438646,1751317r,-144767xem6438646,730250l,730250,,875017r,146304l,1167625r,146304l,1460233r,146304l6438646,1606537r,-731520l6438646,730250xem6438646,l,,,144716,,291325,,437629,,583933,,730237r6438646,l6438646,144716,6438646,xe" fillcolor="#f8f6f6" stroked="f">
                <v:path arrowok="t"/>
                <w10:wrap anchorx="page"/>
              </v:shape>
            </w:pict>
          </mc:Fallback>
        </mc:AlternateContent>
      </w:r>
      <w:r>
        <w:t>inmate abuse within the previous twelve months, therefore there has not been any discipline. The interview with the Warden indicated</w:t>
      </w:r>
      <w:r>
        <w:rPr>
          <w:spacing w:val="-3"/>
        </w:rPr>
        <w:t xml:space="preserve"> </w:t>
      </w:r>
      <w:r>
        <w:t>that</w:t>
      </w:r>
      <w:r>
        <w:rPr>
          <w:spacing w:val="-4"/>
        </w:rPr>
        <w:t xml:space="preserve"> </w:t>
      </w:r>
      <w:r>
        <w:t>the</w:t>
      </w:r>
      <w:r>
        <w:rPr>
          <w:spacing w:val="-4"/>
        </w:rPr>
        <w:t xml:space="preserve"> </w:t>
      </w:r>
      <w:r>
        <w:t>inmate</w:t>
      </w:r>
      <w:r>
        <w:rPr>
          <w:spacing w:val="-4"/>
        </w:rPr>
        <w:t xml:space="preserve"> </w:t>
      </w:r>
      <w:r>
        <w:t>abuser</w:t>
      </w:r>
      <w:r>
        <w:rPr>
          <w:spacing w:val="-3"/>
        </w:rPr>
        <w:t xml:space="preserve"> </w:t>
      </w:r>
      <w:r>
        <w:t>would</w:t>
      </w:r>
      <w:r>
        <w:rPr>
          <w:spacing w:val="-4"/>
        </w:rPr>
        <w:t xml:space="preserve"> </w:t>
      </w:r>
      <w:r>
        <w:t>be</w:t>
      </w:r>
      <w:r>
        <w:rPr>
          <w:spacing w:val="-4"/>
        </w:rPr>
        <w:t xml:space="preserve"> </w:t>
      </w:r>
      <w:r>
        <w:t>disciplined</w:t>
      </w:r>
      <w:r>
        <w:rPr>
          <w:spacing w:val="-3"/>
        </w:rPr>
        <w:t xml:space="preserve"> </w:t>
      </w:r>
      <w:r>
        <w:t>and</w:t>
      </w:r>
      <w:r>
        <w:rPr>
          <w:spacing w:val="-3"/>
        </w:rPr>
        <w:t xml:space="preserve"> </w:t>
      </w:r>
      <w:r>
        <w:t>would</w:t>
      </w:r>
      <w:r>
        <w:rPr>
          <w:spacing w:val="-4"/>
        </w:rPr>
        <w:t xml:space="preserve"> </w:t>
      </w:r>
      <w:r>
        <w:t>be</w:t>
      </w:r>
      <w:r>
        <w:rPr>
          <w:spacing w:val="-4"/>
        </w:rPr>
        <w:t xml:space="preserve"> </w:t>
      </w:r>
      <w:r>
        <w:t>subject</w:t>
      </w:r>
      <w:r>
        <w:rPr>
          <w:spacing w:val="-4"/>
        </w:rPr>
        <w:t xml:space="preserve"> </w:t>
      </w:r>
      <w:r>
        <w:t>to</w:t>
      </w:r>
      <w:r>
        <w:rPr>
          <w:spacing w:val="-4"/>
        </w:rPr>
        <w:t xml:space="preserve"> </w:t>
      </w:r>
      <w:r>
        <w:t>a</w:t>
      </w:r>
      <w:r>
        <w:rPr>
          <w:spacing w:val="-4"/>
        </w:rPr>
        <w:t xml:space="preserve"> </w:t>
      </w:r>
      <w:r>
        <w:t>loss</w:t>
      </w:r>
      <w:r>
        <w:rPr>
          <w:spacing w:val="-5"/>
        </w:rPr>
        <w:t xml:space="preserve"> </w:t>
      </w:r>
      <w:r>
        <w:t>of</w:t>
      </w:r>
      <w:r>
        <w:rPr>
          <w:spacing w:val="-4"/>
        </w:rPr>
        <w:t xml:space="preserve"> </w:t>
      </w:r>
      <w:r>
        <w:t>privileges</w:t>
      </w:r>
      <w:r>
        <w:rPr>
          <w:spacing w:val="-5"/>
        </w:rPr>
        <w:t xml:space="preserve"> </w:t>
      </w:r>
      <w:r>
        <w:t>as</w:t>
      </w:r>
      <w:r>
        <w:rPr>
          <w:spacing w:val="-5"/>
        </w:rPr>
        <w:t xml:space="preserve"> </w:t>
      </w:r>
      <w:r>
        <w:t>well</w:t>
      </w:r>
      <w:r>
        <w:rPr>
          <w:spacing w:val="-4"/>
        </w:rPr>
        <w:t xml:space="preserve"> </w:t>
      </w:r>
      <w:r>
        <w:t>as</w:t>
      </w:r>
      <w:r>
        <w:rPr>
          <w:spacing w:val="-5"/>
        </w:rPr>
        <w:t xml:space="preserve"> </w:t>
      </w:r>
      <w:r>
        <w:t>subject</w:t>
      </w:r>
      <w:r>
        <w:rPr>
          <w:spacing w:val="-4"/>
        </w:rPr>
        <w:t xml:space="preserve"> </w:t>
      </w:r>
      <w:r>
        <w:t>to</w:t>
      </w:r>
      <w:r>
        <w:rPr>
          <w:spacing w:val="-4"/>
        </w:rPr>
        <w:t xml:space="preserve"> </w:t>
      </w:r>
      <w:r>
        <w:t>criminal charges, if applicable.</w:t>
      </w:r>
    </w:p>
    <w:p w14:paraId="6936EEA5" w14:textId="77777777" w:rsidR="002B622E" w:rsidRDefault="002B622E">
      <w:pPr>
        <w:pStyle w:val="BodyText"/>
        <w:spacing w:before="2"/>
      </w:pPr>
    </w:p>
    <w:p w14:paraId="7B6E0E7F" w14:textId="77777777" w:rsidR="002B622E" w:rsidRDefault="00000000">
      <w:pPr>
        <w:pStyle w:val="BodyText"/>
        <w:ind w:left="560" w:right="554"/>
        <w:jc w:val="both"/>
      </w:pPr>
      <w:r>
        <w:rPr>
          <w:b/>
        </w:rPr>
        <w:t>115.78</w:t>
      </w:r>
      <w:r>
        <w:rPr>
          <w:b/>
          <w:spacing w:val="-4"/>
        </w:rPr>
        <w:t xml:space="preserve"> </w:t>
      </w:r>
      <w:r>
        <w:rPr>
          <w:b/>
        </w:rPr>
        <w:t>(c):</w:t>
      </w:r>
      <w:r>
        <w:rPr>
          <w:b/>
          <w:spacing w:val="-3"/>
        </w:rPr>
        <w:t xml:space="preserve"> </w:t>
      </w:r>
      <w:r>
        <w:t>The</w:t>
      </w:r>
      <w:r>
        <w:rPr>
          <w:spacing w:val="-5"/>
        </w:rPr>
        <w:t xml:space="preserve"> </w:t>
      </w:r>
      <w:r>
        <w:t>Safe</w:t>
      </w:r>
      <w:r>
        <w:rPr>
          <w:spacing w:val="-5"/>
        </w:rPr>
        <w:t xml:space="preserve"> </w:t>
      </w:r>
      <w:r>
        <w:t>Prisons/PREA</w:t>
      </w:r>
      <w:r>
        <w:rPr>
          <w:spacing w:val="-5"/>
        </w:rPr>
        <w:t xml:space="preserve"> </w:t>
      </w:r>
      <w:r>
        <w:t>Plan,</w:t>
      </w:r>
      <w:r>
        <w:rPr>
          <w:spacing w:val="-5"/>
        </w:rPr>
        <w:t xml:space="preserve"> </w:t>
      </w:r>
      <w:r>
        <w:t>page</w:t>
      </w:r>
      <w:r>
        <w:rPr>
          <w:spacing w:val="-5"/>
        </w:rPr>
        <w:t xml:space="preserve"> </w:t>
      </w:r>
      <w:r>
        <w:t>31</w:t>
      </w:r>
      <w:r>
        <w:rPr>
          <w:spacing w:val="-4"/>
        </w:rPr>
        <w:t xml:space="preserve"> </w:t>
      </w:r>
      <w:r>
        <w:t>and</w:t>
      </w:r>
      <w:r>
        <w:rPr>
          <w:spacing w:val="-4"/>
        </w:rPr>
        <w:t xml:space="preserve"> </w:t>
      </w:r>
      <w:hyperlink r:id="rId114">
        <w:r w:rsidR="002B622E">
          <w:t>ED-03.76</w:t>
        </w:r>
      </w:hyperlink>
      <w:r>
        <w:rPr>
          <w:spacing w:val="-4"/>
        </w:rPr>
        <w:t xml:space="preserve"> </w:t>
      </w:r>
      <w:r>
        <w:t>describes</w:t>
      </w:r>
      <w:r>
        <w:rPr>
          <w:spacing w:val="-6"/>
        </w:rPr>
        <w:t xml:space="preserve"> </w:t>
      </w:r>
      <w:r>
        <w:t>the</w:t>
      </w:r>
      <w:r>
        <w:rPr>
          <w:spacing w:val="-7"/>
        </w:rPr>
        <w:t xml:space="preserve"> </w:t>
      </w:r>
      <w:r>
        <w:t>disciplinary</w:t>
      </w:r>
      <w:r>
        <w:rPr>
          <w:spacing w:val="-7"/>
        </w:rPr>
        <w:t xml:space="preserve"> </w:t>
      </w:r>
      <w:r>
        <w:t>process</w:t>
      </w:r>
      <w:r>
        <w:rPr>
          <w:spacing w:val="-6"/>
        </w:rPr>
        <w:t xml:space="preserve"> </w:t>
      </w:r>
      <w:r>
        <w:t>for</w:t>
      </w:r>
      <w:r>
        <w:rPr>
          <w:spacing w:val="-5"/>
        </w:rPr>
        <w:t xml:space="preserve"> </w:t>
      </w:r>
      <w:r>
        <w:t>inmates.</w:t>
      </w:r>
      <w:r>
        <w:rPr>
          <w:spacing w:val="-5"/>
        </w:rPr>
        <w:t xml:space="preserve"> </w:t>
      </w:r>
      <w:r>
        <w:t>Specifically,</w:t>
      </w:r>
      <w:r>
        <w:rPr>
          <w:spacing w:val="-5"/>
        </w:rPr>
        <w:t xml:space="preserve"> </w:t>
      </w:r>
      <w:r>
        <w:t>it indicates</w:t>
      </w:r>
      <w:r>
        <w:rPr>
          <w:spacing w:val="-1"/>
        </w:rPr>
        <w:t xml:space="preserve"> </w:t>
      </w:r>
      <w:r>
        <w:t>that</w:t>
      </w:r>
      <w:r>
        <w:rPr>
          <w:spacing w:val="-1"/>
        </w:rPr>
        <w:t xml:space="preserve"> </w:t>
      </w:r>
      <w:r>
        <w:t>the disciplinary</w:t>
      </w:r>
      <w:r>
        <w:rPr>
          <w:spacing w:val="-2"/>
        </w:rPr>
        <w:t xml:space="preserve"> </w:t>
      </w:r>
      <w:r>
        <w:t>process</w:t>
      </w:r>
      <w:r>
        <w:rPr>
          <w:spacing w:val="-2"/>
        </w:rPr>
        <w:t xml:space="preserve"> </w:t>
      </w:r>
      <w:r>
        <w:t>will</w:t>
      </w:r>
      <w:r>
        <w:rPr>
          <w:spacing w:val="-1"/>
        </w:rPr>
        <w:t xml:space="preserve"> </w:t>
      </w:r>
      <w:r>
        <w:t>consider whether</w:t>
      </w:r>
      <w:r>
        <w:rPr>
          <w:spacing w:val="-2"/>
        </w:rPr>
        <w:t xml:space="preserve"> </w:t>
      </w:r>
      <w:r>
        <w:t>the inmate’s</w:t>
      </w:r>
      <w:r>
        <w:rPr>
          <w:spacing w:val="-1"/>
        </w:rPr>
        <w:t xml:space="preserve"> </w:t>
      </w:r>
      <w:r>
        <w:t>mental</w:t>
      </w:r>
      <w:r>
        <w:rPr>
          <w:spacing w:val="-1"/>
        </w:rPr>
        <w:t xml:space="preserve"> </w:t>
      </w:r>
      <w:r>
        <w:t>illness</w:t>
      </w:r>
      <w:r>
        <w:rPr>
          <w:spacing w:val="-2"/>
        </w:rPr>
        <w:t xml:space="preserve"> </w:t>
      </w:r>
      <w:r>
        <w:t>or mental</w:t>
      </w:r>
      <w:r>
        <w:rPr>
          <w:spacing w:val="-1"/>
        </w:rPr>
        <w:t xml:space="preserve"> </w:t>
      </w:r>
      <w:r>
        <w:t>disability contributed to the behavior when determining what sanctions, if any, should be imposed. The PAQ indicated there have been no administrative findings</w:t>
      </w:r>
      <w:r>
        <w:rPr>
          <w:spacing w:val="-13"/>
        </w:rPr>
        <w:t xml:space="preserve"> </w:t>
      </w:r>
      <w:r>
        <w:t>of</w:t>
      </w:r>
      <w:r>
        <w:rPr>
          <w:spacing w:val="-12"/>
        </w:rPr>
        <w:t xml:space="preserve"> </w:t>
      </w:r>
      <w:r>
        <w:t>inmate-on-inmate</w:t>
      </w:r>
      <w:r>
        <w:rPr>
          <w:spacing w:val="-13"/>
        </w:rPr>
        <w:t xml:space="preserve"> </w:t>
      </w:r>
      <w:r>
        <w:t>sexual</w:t>
      </w:r>
      <w:r>
        <w:rPr>
          <w:spacing w:val="-11"/>
        </w:rPr>
        <w:t xml:space="preserve"> </w:t>
      </w:r>
      <w:r>
        <w:t>abuse</w:t>
      </w:r>
      <w:r>
        <w:rPr>
          <w:spacing w:val="-13"/>
        </w:rPr>
        <w:t xml:space="preserve"> </w:t>
      </w:r>
      <w:r>
        <w:t>nor</w:t>
      </w:r>
      <w:r>
        <w:rPr>
          <w:spacing w:val="-12"/>
        </w:rPr>
        <w:t xml:space="preserve"> </w:t>
      </w:r>
      <w:r>
        <w:t>have</w:t>
      </w:r>
      <w:r>
        <w:rPr>
          <w:spacing w:val="-12"/>
        </w:rPr>
        <w:t xml:space="preserve"> </w:t>
      </w:r>
      <w:r>
        <w:t>there</w:t>
      </w:r>
      <w:r>
        <w:rPr>
          <w:spacing w:val="-12"/>
        </w:rPr>
        <w:t xml:space="preserve"> </w:t>
      </w:r>
      <w:r>
        <w:t>been</w:t>
      </w:r>
      <w:r>
        <w:rPr>
          <w:spacing w:val="-12"/>
        </w:rPr>
        <w:t xml:space="preserve"> </w:t>
      </w:r>
      <w:r>
        <w:t>any</w:t>
      </w:r>
      <w:r>
        <w:rPr>
          <w:spacing w:val="-13"/>
        </w:rPr>
        <w:t xml:space="preserve"> </w:t>
      </w:r>
      <w:r>
        <w:t>criminal</w:t>
      </w:r>
      <w:r>
        <w:rPr>
          <w:spacing w:val="-11"/>
        </w:rPr>
        <w:t xml:space="preserve"> </w:t>
      </w:r>
      <w:r>
        <w:t>findings</w:t>
      </w:r>
      <w:r>
        <w:rPr>
          <w:spacing w:val="-13"/>
        </w:rPr>
        <w:t xml:space="preserve"> </w:t>
      </w:r>
      <w:r>
        <w:t>of</w:t>
      </w:r>
      <w:r>
        <w:rPr>
          <w:spacing w:val="-11"/>
        </w:rPr>
        <w:t xml:space="preserve"> </w:t>
      </w:r>
      <w:r>
        <w:t>guilt</w:t>
      </w:r>
      <w:r>
        <w:rPr>
          <w:spacing w:val="-13"/>
        </w:rPr>
        <w:t xml:space="preserve"> </w:t>
      </w:r>
      <w:r>
        <w:t>for</w:t>
      </w:r>
      <w:r>
        <w:rPr>
          <w:spacing w:val="-11"/>
        </w:rPr>
        <w:t xml:space="preserve"> </w:t>
      </w:r>
      <w:r>
        <w:t>inmate-on-inmate</w:t>
      </w:r>
      <w:r>
        <w:rPr>
          <w:spacing w:val="-12"/>
        </w:rPr>
        <w:t xml:space="preserve"> </w:t>
      </w:r>
      <w:r>
        <w:t>abuse</w:t>
      </w:r>
      <w:r>
        <w:rPr>
          <w:spacing w:val="-12"/>
        </w:rPr>
        <w:t xml:space="preserve"> </w:t>
      </w:r>
      <w:r>
        <w:t>within the previous twelve months, therefore there has not been any discipline. The interview with the Warden indicated that the inmate abuser would be disciplined and would be subject to a loss of privileges as well as subject to criminal charges, if applicable. Prior to any discipline the inmate would be seen by mental health and the mental health staff would complete a form indicating if the inmate’s mental health contributed to the actions.</w:t>
      </w:r>
    </w:p>
    <w:p w14:paraId="482F272E" w14:textId="77777777" w:rsidR="002B622E" w:rsidRDefault="00000000">
      <w:pPr>
        <w:pStyle w:val="BodyText"/>
        <w:spacing w:before="229"/>
        <w:ind w:left="560" w:right="556"/>
        <w:jc w:val="both"/>
      </w:pPr>
      <w:r>
        <w:rPr>
          <w:b/>
        </w:rPr>
        <w:t>115.78</w:t>
      </w:r>
      <w:r>
        <w:rPr>
          <w:b/>
          <w:spacing w:val="-4"/>
        </w:rPr>
        <w:t xml:space="preserve"> </w:t>
      </w:r>
      <w:r>
        <w:rPr>
          <w:b/>
        </w:rPr>
        <w:t>(d):</w:t>
      </w:r>
      <w:r>
        <w:rPr>
          <w:b/>
          <w:spacing w:val="-3"/>
        </w:rPr>
        <w:t xml:space="preserve"> </w:t>
      </w:r>
      <w:r>
        <w:t>The</w:t>
      </w:r>
      <w:r>
        <w:rPr>
          <w:spacing w:val="-7"/>
        </w:rPr>
        <w:t xml:space="preserve"> </w:t>
      </w:r>
      <w:r>
        <w:t>Safe</w:t>
      </w:r>
      <w:r>
        <w:rPr>
          <w:spacing w:val="-5"/>
        </w:rPr>
        <w:t xml:space="preserve"> </w:t>
      </w:r>
      <w:r>
        <w:t>Prisons/PREA</w:t>
      </w:r>
      <w:r>
        <w:rPr>
          <w:spacing w:val="-5"/>
        </w:rPr>
        <w:t xml:space="preserve"> </w:t>
      </w:r>
      <w:r>
        <w:t>Plan,</w:t>
      </w:r>
      <w:r>
        <w:rPr>
          <w:spacing w:val="-5"/>
        </w:rPr>
        <w:t xml:space="preserve"> </w:t>
      </w:r>
      <w:r>
        <w:t>page</w:t>
      </w:r>
      <w:r>
        <w:rPr>
          <w:spacing w:val="-5"/>
        </w:rPr>
        <w:t xml:space="preserve"> </w:t>
      </w:r>
      <w:r>
        <w:t>31,</w:t>
      </w:r>
      <w:r>
        <w:rPr>
          <w:spacing w:val="-5"/>
        </w:rPr>
        <w:t xml:space="preserve"> </w:t>
      </w:r>
      <w:r>
        <w:t>describes</w:t>
      </w:r>
      <w:r>
        <w:rPr>
          <w:spacing w:val="-6"/>
        </w:rPr>
        <w:t xml:space="preserve"> </w:t>
      </w:r>
      <w:r>
        <w:t>the</w:t>
      </w:r>
      <w:r>
        <w:rPr>
          <w:spacing w:val="-5"/>
        </w:rPr>
        <w:t xml:space="preserve"> </w:t>
      </w:r>
      <w:r>
        <w:t>disciplinary</w:t>
      </w:r>
      <w:r>
        <w:rPr>
          <w:spacing w:val="-7"/>
        </w:rPr>
        <w:t xml:space="preserve"> </w:t>
      </w:r>
      <w:r>
        <w:t>process</w:t>
      </w:r>
      <w:r>
        <w:rPr>
          <w:spacing w:val="-6"/>
        </w:rPr>
        <w:t xml:space="preserve"> </w:t>
      </w:r>
      <w:r>
        <w:t>for</w:t>
      </w:r>
      <w:r>
        <w:rPr>
          <w:spacing w:val="-5"/>
        </w:rPr>
        <w:t xml:space="preserve"> </w:t>
      </w:r>
      <w:r>
        <w:t>inmates.</w:t>
      </w:r>
      <w:r>
        <w:rPr>
          <w:spacing w:val="-5"/>
        </w:rPr>
        <w:t xml:space="preserve"> </w:t>
      </w:r>
      <w:r>
        <w:t>Specifically,</w:t>
      </w:r>
      <w:r>
        <w:rPr>
          <w:spacing w:val="-5"/>
        </w:rPr>
        <w:t xml:space="preserve"> </w:t>
      </w:r>
      <w:r>
        <w:t>it</w:t>
      </w:r>
      <w:r>
        <w:rPr>
          <w:spacing w:val="-6"/>
        </w:rPr>
        <w:t xml:space="preserve"> </w:t>
      </w:r>
      <w:r>
        <w:t>indicates</w:t>
      </w:r>
      <w:r>
        <w:rPr>
          <w:spacing w:val="-6"/>
        </w:rPr>
        <w:t xml:space="preserve"> </w:t>
      </w:r>
      <w:r>
        <w:t>that the</w:t>
      </w:r>
      <w:r>
        <w:rPr>
          <w:spacing w:val="-7"/>
        </w:rPr>
        <w:t xml:space="preserve"> </w:t>
      </w:r>
      <w:r>
        <w:t>agency</w:t>
      </w:r>
      <w:r>
        <w:rPr>
          <w:spacing w:val="-8"/>
        </w:rPr>
        <w:t xml:space="preserve"> </w:t>
      </w:r>
      <w:r>
        <w:t>will</w:t>
      </w:r>
      <w:r>
        <w:rPr>
          <w:spacing w:val="-8"/>
        </w:rPr>
        <w:t xml:space="preserve"> </w:t>
      </w:r>
      <w:r>
        <w:t>offer</w:t>
      </w:r>
      <w:r>
        <w:rPr>
          <w:spacing w:val="-9"/>
        </w:rPr>
        <w:t xml:space="preserve"> </w:t>
      </w:r>
      <w:r>
        <w:t>therapy,</w:t>
      </w:r>
      <w:r>
        <w:rPr>
          <w:spacing w:val="-10"/>
        </w:rPr>
        <w:t xml:space="preserve"> </w:t>
      </w:r>
      <w:r>
        <w:t>counseling</w:t>
      </w:r>
      <w:r>
        <w:rPr>
          <w:spacing w:val="-7"/>
        </w:rPr>
        <w:t xml:space="preserve"> </w:t>
      </w:r>
      <w:r>
        <w:t>and</w:t>
      </w:r>
      <w:r>
        <w:rPr>
          <w:spacing w:val="-9"/>
        </w:rPr>
        <w:t xml:space="preserve"> </w:t>
      </w:r>
      <w:r>
        <w:t>other</w:t>
      </w:r>
      <w:r>
        <w:rPr>
          <w:spacing w:val="-9"/>
        </w:rPr>
        <w:t xml:space="preserve"> </w:t>
      </w:r>
      <w:r>
        <w:t>interventions</w:t>
      </w:r>
      <w:r>
        <w:rPr>
          <w:spacing w:val="-8"/>
        </w:rPr>
        <w:t xml:space="preserve"> </w:t>
      </w:r>
      <w:r>
        <w:t>to</w:t>
      </w:r>
      <w:r>
        <w:rPr>
          <w:spacing w:val="-7"/>
        </w:rPr>
        <w:t xml:space="preserve"> </w:t>
      </w:r>
      <w:r>
        <w:t>correct</w:t>
      </w:r>
      <w:r>
        <w:rPr>
          <w:spacing w:val="-10"/>
        </w:rPr>
        <w:t xml:space="preserve"> </w:t>
      </w:r>
      <w:r>
        <w:t>underlying</w:t>
      </w:r>
      <w:r>
        <w:rPr>
          <w:spacing w:val="-9"/>
        </w:rPr>
        <w:t xml:space="preserve"> </w:t>
      </w:r>
      <w:r>
        <w:t>reasons</w:t>
      </w:r>
      <w:r>
        <w:rPr>
          <w:spacing w:val="-8"/>
        </w:rPr>
        <w:t xml:space="preserve"> </w:t>
      </w:r>
      <w:r>
        <w:t>or</w:t>
      </w:r>
      <w:r>
        <w:rPr>
          <w:spacing w:val="-9"/>
        </w:rPr>
        <w:t xml:space="preserve"> </w:t>
      </w:r>
      <w:r>
        <w:t>motivations</w:t>
      </w:r>
      <w:r>
        <w:rPr>
          <w:spacing w:val="-8"/>
        </w:rPr>
        <w:t xml:space="preserve"> </w:t>
      </w:r>
      <w:r>
        <w:t>for</w:t>
      </w:r>
      <w:r>
        <w:rPr>
          <w:spacing w:val="-7"/>
        </w:rPr>
        <w:t xml:space="preserve"> </w:t>
      </w:r>
      <w:r>
        <w:t>the</w:t>
      </w:r>
      <w:r>
        <w:rPr>
          <w:spacing w:val="-10"/>
        </w:rPr>
        <w:t xml:space="preserve"> </w:t>
      </w:r>
      <w:r>
        <w:t>abuse and will consider whether to require the abuser to participate in these interventions as a condition of access to programming and other</w:t>
      </w:r>
      <w:r>
        <w:rPr>
          <w:spacing w:val="-6"/>
        </w:rPr>
        <w:t xml:space="preserve"> </w:t>
      </w:r>
      <w:r>
        <w:t>benefits.</w:t>
      </w:r>
      <w:r>
        <w:rPr>
          <w:spacing w:val="-6"/>
        </w:rPr>
        <w:t xml:space="preserve"> </w:t>
      </w:r>
      <w:r>
        <w:t>The</w:t>
      </w:r>
      <w:r>
        <w:rPr>
          <w:spacing w:val="-6"/>
        </w:rPr>
        <w:t xml:space="preserve"> </w:t>
      </w:r>
      <w:r>
        <w:t>PAQ</w:t>
      </w:r>
      <w:r>
        <w:rPr>
          <w:spacing w:val="-5"/>
        </w:rPr>
        <w:t xml:space="preserve"> </w:t>
      </w:r>
      <w:r>
        <w:t>indicated</w:t>
      </w:r>
      <w:r>
        <w:rPr>
          <w:spacing w:val="-4"/>
        </w:rPr>
        <w:t xml:space="preserve"> </w:t>
      </w:r>
      <w:r>
        <w:t>there</w:t>
      </w:r>
      <w:r>
        <w:rPr>
          <w:spacing w:val="-6"/>
        </w:rPr>
        <w:t xml:space="preserve"> </w:t>
      </w:r>
      <w:r>
        <w:t>have</w:t>
      </w:r>
      <w:r>
        <w:rPr>
          <w:spacing w:val="-6"/>
        </w:rPr>
        <w:t xml:space="preserve"> </w:t>
      </w:r>
      <w:r>
        <w:t>been</w:t>
      </w:r>
      <w:r>
        <w:rPr>
          <w:spacing w:val="-6"/>
        </w:rPr>
        <w:t xml:space="preserve"> </w:t>
      </w:r>
      <w:r>
        <w:t>no</w:t>
      </w:r>
      <w:r>
        <w:rPr>
          <w:spacing w:val="-6"/>
        </w:rPr>
        <w:t xml:space="preserve"> </w:t>
      </w:r>
      <w:r>
        <w:t>administrative</w:t>
      </w:r>
      <w:r>
        <w:rPr>
          <w:spacing w:val="-5"/>
        </w:rPr>
        <w:t xml:space="preserve"> </w:t>
      </w:r>
      <w:r>
        <w:t>findings</w:t>
      </w:r>
      <w:r>
        <w:rPr>
          <w:spacing w:val="-8"/>
        </w:rPr>
        <w:t xml:space="preserve"> </w:t>
      </w:r>
      <w:r>
        <w:t>of</w:t>
      </w:r>
      <w:r>
        <w:rPr>
          <w:spacing w:val="-6"/>
        </w:rPr>
        <w:t xml:space="preserve"> </w:t>
      </w:r>
      <w:r>
        <w:t>inmate-on-inmate</w:t>
      </w:r>
      <w:r>
        <w:rPr>
          <w:spacing w:val="-5"/>
        </w:rPr>
        <w:t xml:space="preserve"> </w:t>
      </w:r>
      <w:r>
        <w:t>sexual</w:t>
      </w:r>
      <w:r>
        <w:rPr>
          <w:spacing w:val="-7"/>
        </w:rPr>
        <w:t xml:space="preserve"> </w:t>
      </w:r>
      <w:r>
        <w:t>abuse</w:t>
      </w:r>
      <w:r>
        <w:rPr>
          <w:spacing w:val="-5"/>
        </w:rPr>
        <w:t xml:space="preserve"> </w:t>
      </w:r>
      <w:r>
        <w:t>nor</w:t>
      </w:r>
      <w:r>
        <w:rPr>
          <w:spacing w:val="-6"/>
        </w:rPr>
        <w:t xml:space="preserve"> </w:t>
      </w:r>
      <w:r>
        <w:t>have</w:t>
      </w:r>
      <w:r>
        <w:rPr>
          <w:spacing w:val="-9"/>
        </w:rPr>
        <w:t xml:space="preserve"> </w:t>
      </w:r>
      <w:r>
        <w:t>there been</w:t>
      </w:r>
      <w:r>
        <w:rPr>
          <w:spacing w:val="-7"/>
        </w:rPr>
        <w:t xml:space="preserve"> </w:t>
      </w:r>
      <w:r>
        <w:t>any</w:t>
      </w:r>
      <w:r>
        <w:rPr>
          <w:spacing w:val="-7"/>
        </w:rPr>
        <w:t xml:space="preserve"> </w:t>
      </w:r>
      <w:r>
        <w:t>criminal</w:t>
      </w:r>
      <w:r>
        <w:rPr>
          <w:spacing w:val="-9"/>
        </w:rPr>
        <w:t xml:space="preserve"> </w:t>
      </w:r>
      <w:r>
        <w:t>findings</w:t>
      </w:r>
      <w:r>
        <w:rPr>
          <w:spacing w:val="-8"/>
        </w:rPr>
        <w:t xml:space="preserve"> </w:t>
      </w:r>
      <w:r>
        <w:t>of</w:t>
      </w:r>
      <w:r>
        <w:rPr>
          <w:spacing w:val="-9"/>
        </w:rPr>
        <w:t xml:space="preserve"> </w:t>
      </w:r>
      <w:r>
        <w:t>guilt</w:t>
      </w:r>
      <w:r>
        <w:rPr>
          <w:spacing w:val="-8"/>
        </w:rPr>
        <w:t xml:space="preserve"> </w:t>
      </w:r>
      <w:r>
        <w:t>for</w:t>
      </w:r>
      <w:r>
        <w:rPr>
          <w:spacing w:val="-7"/>
        </w:rPr>
        <w:t xml:space="preserve"> </w:t>
      </w:r>
      <w:r>
        <w:t>inmate-on-inmate</w:t>
      </w:r>
      <w:r>
        <w:rPr>
          <w:spacing w:val="-7"/>
        </w:rPr>
        <w:t xml:space="preserve"> </w:t>
      </w:r>
      <w:r>
        <w:t>abuse</w:t>
      </w:r>
      <w:r>
        <w:rPr>
          <w:spacing w:val="-7"/>
        </w:rPr>
        <w:t xml:space="preserve"> </w:t>
      </w:r>
      <w:r>
        <w:t>within</w:t>
      </w:r>
      <w:r>
        <w:rPr>
          <w:spacing w:val="-7"/>
        </w:rPr>
        <w:t xml:space="preserve"> </w:t>
      </w:r>
      <w:r>
        <w:t>the</w:t>
      </w:r>
      <w:r>
        <w:rPr>
          <w:spacing w:val="-7"/>
        </w:rPr>
        <w:t xml:space="preserve"> </w:t>
      </w:r>
      <w:r>
        <w:t>previous</w:t>
      </w:r>
      <w:r>
        <w:rPr>
          <w:spacing w:val="-8"/>
        </w:rPr>
        <w:t xml:space="preserve"> </w:t>
      </w:r>
      <w:r>
        <w:t>twelve</w:t>
      </w:r>
      <w:r>
        <w:rPr>
          <w:spacing w:val="-9"/>
        </w:rPr>
        <w:t xml:space="preserve"> </w:t>
      </w:r>
      <w:r>
        <w:t>months,</w:t>
      </w:r>
      <w:r>
        <w:rPr>
          <w:spacing w:val="-7"/>
        </w:rPr>
        <w:t xml:space="preserve"> </w:t>
      </w:r>
      <w:r>
        <w:t>therefore</w:t>
      </w:r>
      <w:r>
        <w:rPr>
          <w:spacing w:val="-7"/>
        </w:rPr>
        <w:t xml:space="preserve"> </w:t>
      </w:r>
      <w:r>
        <w:t>there</w:t>
      </w:r>
      <w:r>
        <w:rPr>
          <w:spacing w:val="-7"/>
        </w:rPr>
        <w:t xml:space="preserve"> </w:t>
      </w:r>
      <w:r>
        <w:t>has</w:t>
      </w:r>
      <w:r>
        <w:rPr>
          <w:spacing w:val="-10"/>
        </w:rPr>
        <w:t xml:space="preserve"> </w:t>
      </w:r>
      <w:r>
        <w:t>not</w:t>
      </w:r>
      <w:r>
        <w:rPr>
          <w:spacing w:val="-8"/>
        </w:rPr>
        <w:t xml:space="preserve"> </w:t>
      </w:r>
      <w:r>
        <w:t>been any discipline. Interviews with medical and mental health staff indicated that they do offer therapy, counseling and other services designed to address and correct underlying issues, but they do not require the inmate participation as a condition of access to programming and other benefits.</w:t>
      </w:r>
    </w:p>
    <w:p w14:paraId="53FEF217" w14:textId="77777777" w:rsidR="002B622E" w:rsidRDefault="00000000">
      <w:pPr>
        <w:pStyle w:val="BodyText"/>
        <w:spacing w:before="230"/>
        <w:ind w:left="560" w:right="557"/>
        <w:jc w:val="both"/>
      </w:pPr>
      <w:r>
        <w:rPr>
          <w:b/>
        </w:rPr>
        <w:t>115.78</w:t>
      </w:r>
      <w:r>
        <w:rPr>
          <w:b/>
          <w:spacing w:val="-7"/>
        </w:rPr>
        <w:t xml:space="preserve"> </w:t>
      </w:r>
      <w:r>
        <w:rPr>
          <w:b/>
        </w:rPr>
        <w:t>(e):</w:t>
      </w:r>
      <w:r>
        <w:rPr>
          <w:b/>
          <w:spacing w:val="-5"/>
        </w:rPr>
        <w:t xml:space="preserve"> </w:t>
      </w:r>
      <w:r>
        <w:t>The</w:t>
      </w:r>
      <w:r>
        <w:rPr>
          <w:spacing w:val="-10"/>
        </w:rPr>
        <w:t xml:space="preserve"> </w:t>
      </w:r>
      <w:r>
        <w:t>Safe</w:t>
      </w:r>
      <w:r>
        <w:rPr>
          <w:spacing w:val="-7"/>
        </w:rPr>
        <w:t xml:space="preserve"> </w:t>
      </w:r>
      <w:r>
        <w:t>Prisons/PREA</w:t>
      </w:r>
      <w:r>
        <w:rPr>
          <w:spacing w:val="-8"/>
        </w:rPr>
        <w:t xml:space="preserve"> </w:t>
      </w:r>
      <w:r>
        <w:t>Plan,</w:t>
      </w:r>
      <w:r>
        <w:rPr>
          <w:spacing w:val="-7"/>
        </w:rPr>
        <w:t xml:space="preserve"> </w:t>
      </w:r>
      <w:r>
        <w:t>page</w:t>
      </w:r>
      <w:r>
        <w:rPr>
          <w:spacing w:val="-7"/>
        </w:rPr>
        <w:t xml:space="preserve"> </w:t>
      </w:r>
      <w:r>
        <w:t>31,</w:t>
      </w:r>
      <w:r>
        <w:rPr>
          <w:spacing w:val="-4"/>
        </w:rPr>
        <w:t xml:space="preserve"> </w:t>
      </w:r>
      <w:hyperlink r:id="rId115">
        <w:r w:rsidR="002B622E">
          <w:t>ED-03.76</w:t>
        </w:r>
      </w:hyperlink>
      <w:r>
        <w:rPr>
          <w:spacing w:val="-11"/>
        </w:rPr>
        <w:t xml:space="preserve"> </w:t>
      </w:r>
      <w:r>
        <w:t>and</w:t>
      </w:r>
      <w:r>
        <w:rPr>
          <w:spacing w:val="-7"/>
        </w:rPr>
        <w:t xml:space="preserve"> </w:t>
      </w:r>
      <w:r>
        <w:t>the</w:t>
      </w:r>
      <w:r>
        <w:rPr>
          <w:spacing w:val="-7"/>
        </w:rPr>
        <w:t xml:space="preserve"> </w:t>
      </w:r>
      <w:r>
        <w:t>Disciplinary</w:t>
      </w:r>
      <w:r>
        <w:rPr>
          <w:spacing w:val="-9"/>
        </w:rPr>
        <w:t xml:space="preserve"> </w:t>
      </w:r>
      <w:r>
        <w:t>Rules</w:t>
      </w:r>
      <w:r>
        <w:rPr>
          <w:spacing w:val="-8"/>
        </w:rPr>
        <w:t xml:space="preserve"> </w:t>
      </w:r>
      <w:r>
        <w:t>and</w:t>
      </w:r>
      <w:r>
        <w:rPr>
          <w:spacing w:val="-9"/>
        </w:rPr>
        <w:t xml:space="preserve"> </w:t>
      </w:r>
      <w:r>
        <w:t>Procedures</w:t>
      </w:r>
      <w:r>
        <w:rPr>
          <w:spacing w:val="-11"/>
        </w:rPr>
        <w:t xml:space="preserve"> </w:t>
      </w:r>
      <w:r>
        <w:t>of</w:t>
      </w:r>
      <w:r>
        <w:rPr>
          <w:spacing w:val="-7"/>
        </w:rPr>
        <w:t xml:space="preserve"> </w:t>
      </w:r>
      <w:r>
        <w:t>Offenders,</w:t>
      </w:r>
      <w:r>
        <w:rPr>
          <w:spacing w:val="-5"/>
        </w:rPr>
        <w:t xml:space="preserve"> </w:t>
      </w:r>
      <w:r>
        <w:t>describe the</w:t>
      </w:r>
      <w:r>
        <w:rPr>
          <w:spacing w:val="-13"/>
        </w:rPr>
        <w:t xml:space="preserve"> </w:t>
      </w:r>
      <w:r>
        <w:t>disciplinary</w:t>
      </w:r>
      <w:r>
        <w:rPr>
          <w:spacing w:val="-12"/>
        </w:rPr>
        <w:t xml:space="preserve"> </w:t>
      </w:r>
      <w:r>
        <w:t>process</w:t>
      </w:r>
      <w:r>
        <w:rPr>
          <w:spacing w:val="-13"/>
        </w:rPr>
        <w:t xml:space="preserve"> </w:t>
      </w:r>
      <w:r>
        <w:t>for</w:t>
      </w:r>
      <w:r>
        <w:rPr>
          <w:spacing w:val="-12"/>
        </w:rPr>
        <w:t xml:space="preserve"> </w:t>
      </w:r>
      <w:r>
        <w:t>inmates.</w:t>
      </w:r>
      <w:r>
        <w:rPr>
          <w:spacing w:val="-13"/>
        </w:rPr>
        <w:t xml:space="preserve"> </w:t>
      </w:r>
      <w:r>
        <w:t>Specifically,</w:t>
      </w:r>
      <w:r>
        <w:rPr>
          <w:spacing w:val="-12"/>
        </w:rPr>
        <w:t xml:space="preserve"> </w:t>
      </w:r>
      <w:r>
        <w:t>these</w:t>
      </w:r>
      <w:r>
        <w:rPr>
          <w:spacing w:val="-13"/>
        </w:rPr>
        <w:t xml:space="preserve"> </w:t>
      </w:r>
      <w:r>
        <w:t>policies</w:t>
      </w:r>
      <w:r>
        <w:rPr>
          <w:spacing w:val="-12"/>
        </w:rPr>
        <w:t xml:space="preserve"> </w:t>
      </w:r>
      <w:r>
        <w:t>state</w:t>
      </w:r>
      <w:r>
        <w:rPr>
          <w:spacing w:val="-13"/>
        </w:rPr>
        <w:t xml:space="preserve"> </w:t>
      </w:r>
      <w:r>
        <w:t>that</w:t>
      </w:r>
      <w:r>
        <w:rPr>
          <w:spacing w:val="-12"/>
        </w:rPr>
        <w:t xml:space="preserve"> </w:t>
      </w:r>
      <w:r>
        <w:t>the</w:t>
      </w:r>
      <w:r>
        <w:rPr>
          <w:spacing w:val="-13"/>
        </w:rPr>
        <w:t xml:space="preserve"> </w:t>
      </w:r>
      <w:r>
        <w:t>agency</w:t>
      </w:r>
      <w:r>
        <w:rPr>
          <w:spacing w:val="-12"/>
        </w:rPr>
        <w:t xml:space="preserve"> </w:t>
      </w:r>
      <w:r>
        <w:t>may</w:t>
      </w:r>
      <w:r>
        <w:rPr>
          <w:spacing w:val="-13"/>
        </w:rPr>
        <w:t xml:space="preserve"> </w:t>
      </w:r>
      <w:r>
        <w:t>discipline</w:t>
      </w:r>
      <w:r>
        <w:rPr>
          <w:spacing w:val="-12"/>
        </w:rPr>
        <w:t xml:space="preserve"> </w:t>
      </w:r>
      <w:r>
        <w:t>an</w:t>
      </w:r>
      <w:r>
        <w:rPr>
          <w:spacing w:val="-13"/>
        </w:rPr>
        <w:t xml:space="preserve"> </w:t>
      </w:r>
      <w:r>
        <w:t>inmate</w:t>
      </w:r>
      <w:r>
        <w:rPr>
          <w:spacing w:val="-12"/>
        </w:rPr>
        <w:t xml:space="preserve"> </w:t>
      </w:r>
      <w:r>
        <w:t>for</w:t>
      </w:r>
      <w:r>
        <w:rPr>
          <w:spacing w:val="-13"/>
        </w:rPr>
        <w:t xml:space="preserve"> </w:t>
      </w:r>
      <w:r>
        <w:t>sexual</w:t>
      </w:r>
      <w:r>
        <w:rPr>
          <w:spacing w:val="-12"/>
        </w:rPr>
        <w:t xml:space="preserve"> </w:t>
      </w:r>
      <w:r>
        <w:t>contact with staff only upon finding that the staff member did not consent. There have been no instances where inmates have been disciplined for sexual contact with staff.</w:t>
      </w:r>
    </w:p>
    <w:p w14:paraId="769A4926" w14:textId="77777777" w:rsidR="002B622E" w:rsidRDefault="002B622E">
      <w:pPr>
        <w:pStyle w:val="BodyText"/>
        <w:spacing w:before="2"/>
      </w:pPr>
    </w:p>
    <w:p w14:paraId="17F52D1F" w14:textId="77777777" w:rsidR="002B622E" w:rsidRDefault="00000000">
      <w:pPr>
        <w:pStyle w:val="BodyText"/>
        <w:ind w:left="560" w:right="562"/>
        <w:jc w:val="both"/>
      </w:pPr>
      <w:r>
        <w:rPr>
          <w:b/>
        </w:rPr>
        <w:t xml:space="preserve">115.78 (f): </w:t>
      </w:r>
      <w:r>
        <w:t xml:space="preserve">The Safe Prisons/PREA Plan, page 31, states that inmates will not be disciplined for falsely reporting an incident or lying if the sexual abuse allegation is made in good faith based upon reasonable belief that the alleged conduct occurred. There have been no instances where inmates have been disciplined for falsely reporting an incident of sexual abuse or sexual </w:t>
      </w:r>
      <w:r>
        <w:rPr>
          <w:spacing w:val="-2"/>
        </w:rPr>
        <w:t>harassment.</w:t>
      </w:r>
    </w:p>
    <w:p w14:paraId="33D0AA8C" w14:textId="77777777" w:rsidR="002B622E" w:rsidRDefault="002B622E">
      <w:pPr>
        <w:pStyle w:val="BodyText"/>
      </w:pPr>
    </w:p>
    <w:p w14:paraId="672B7DBF" w14:textId="77777777" w:rsidR="002B622E" w:rsidRDefault="00000000">
      <w:pPr>
        <w:pStyle w:val="BodyText"/>
        <w:ind w:left="560" w:right="556"/>
        <w:jc w:val="both"/>
      </w:pPr>
      <w:r>
        <w:rPr>
          <w:b/>
        </w:rPr>
        <w:t>115.78</w:t>
      </w:r>
      <w:r>
        <w:rPr>
          <w:b/>
          <w:spacing w:val="-4"/>
        </w:rPr>
        <w:t xml:space="preserve"> </w:t>
      </w:r>
      <w:r>
        <w:rPr>
          <w:b/>
        </w:rPr>
        <w:t>(g):</w:t>
      </w:r>
      <w:r>
        <w:rPr>
          <w:b/>
          <w:spacing w:val="-3"/>
        </w:rPr>
        <w:t xml:space="preserve"> </w:t>
      </w:r>
      <w:r>
        <w:t>The</w:t>
      </w:r>
      <w:r>
        <w:rPr>
          <w:spacing w:val="-5"/>
        </w:rPr>
        <w:t xml:space="preserve"> </w:t>
      </w:r>
      <w:r>
        <w:t>Safe</w:t>
      </w:r>
      <w:r>
        <w:rPr>
          <w:spacing w:val="-5"/>
        </w:rPr>
        <w:t xml:space="preserve"> </w:t>
      </w:r>
      <w:r>
        <w:t>Prisons/PREA</w:t>
      </w:r>
      <w:r>
        <w:rPr>
          <w:spacing w:val="-5"/>
        </w:rPr>
        <w:t xml:space="preserve"> </w:t>
      </w:r>
      <w:r>
        <w:t>Plan,</w:t>
      </w:r>
      <w:r>
        <w:rPr>
          <w:spacing w:val="-5"/>
        </w:rPr>
        <w:t xml:space="preserve"> </w:t>
      </w:r>
      <w:r>
        <w:t>page</w:t>
      </w:r>
      <w:r>
        <w:rPr>
          <w:spacing w:val="-5"/>
        </w:rPr>
        <w:t xml:space="preserve"> </w:t>
      </w:r>
      <w:r>
        <w:t>31,</w:t>
      </w:r>
      <w:r>
        <w:rPr>
          <w:spacing w:val="-5"/>
        </w:rPr>
        <w:t xml:space="preserve"> </w:t>
      </w:r>
      <w:r>
        <w:t>describes</w:t>
      </w:r>
      <w:r>
        <w:rPr>
          <w:spacing w:val="-6"/>
        </w:rPr>
        <w:t xml:space="preserve"> </w:t>
      </w:r>
      <w:r>
        <w:t>the</w:t>
      </w:r>
      <w:r>
        <w:rPr>
          <w:spacing w:val="-5"/>
        </w:rPr>
        <w:t xml:space="preserve"> </w:t>
      </w:r>
      <w:r>
        <w:t>disciplinary</w:t>
      </w:r>
      <w:r>
        <w:rPr>
          <w:spacing w:val="-4"/>
        </w:rPr>
        <w:t xml:space="preserve"> </w:t>
      </w:r>
      <w:r>
        <w:t>process</w:t>
      </w:r>
      <w:r>
        <w:rPr>
          <w:spacing w:val="-6"/>
        </w:rPr>
        <w:t xml:space="preserve"> </w:t>
      </w:r>
      <w:r>
        <w:t>for</w:t>
      </w:r>
      <w:r>
        <w:rPr>
          <w:spacing w:val="-5"/>
        </w:rPr>
        <w:t xml:space="preserve"> </w:t>
      </w:r>
      <w:r>
        <w:t>inmates.</w:t>
      </w:r>
      <w:r>
        <w:rPr>
          <w:spacing w:val="-5"/>
        </w:rPr>
        <w:t xml:space="preserve"> </w:t>
      </w:r>
      <w:r>
        <w:t>Specifically,</w:t>
      </w:r>
      <w:r>
        <w:rPr>
          <w:spacing w:val="-5"/>
        </w:rPr>
        <w:t xml:space="preserve"> </w:t>
      </w:r>
      <w:r>
        <w:t>it</w:t>
      </w:r>
      <w:r>
        <w:rPr>
          <w:spacing w:val="-6"/>
        </w:rPr>
        <w:t xml:space="preserve"> </w:t>
      </w:r>
      <w:r>
        <w:t>indicates</w:t>
      </w:r>
      <w:r>
        <w:rPr>
          <w:spacing w:val="-6"/>
        </w:rPr>
        <w:t xml:space="preserve"> </w:t>
      </w:r>
      <w:r>
        <w:t>that inmates</w:t>
      </w:r>
      <w:r>
        <w:rPr>
          <w:spacing w:val="-3"/>
        </w:rPr>
        <w:t xml:space="preserve"> </w:t>
      </w:r>
      <w:r>
        <w:t>are</w:t>
      </w:r>
      <w:r>
        <w:rPr>
          <w:spacing w:val="-2"/>
        </w:rPr>
        <w:t xml:space="preserve"> </w:t>
      </w:r>
      <w:r>
        <w:t>prohibited</w:t>
      </w:r>
      <w:r>
        <w:rPr>
          <w:spacing w:val="-1"/>
        </w:rPr>
        <w:t xml:space="preserve"> </w:t>
      </w:r>
      <w:r>
        <w:t>from</w:t>
      </w:r>
      <w:r>
        <w:rPr>
          <w:spacing w:val="-1"/>
        </w:rPr>
        <w:t xml:space="preserve"> </w:t>
      </w:r>
      <w:r>
        <w:t>all</w:t>
      </w:r>
      <w:r>
        <w:rPr>
          <w:spacing w:val="-3"/>
        </w:rPr>
        <w:t xml:space="preserve"> </w:t>
      </w:r>
      <w:r>
        <w:t>sexual</w:t>
      </w:r>
      <w:r>
        <w:rPr>
          <w:spacing w:val="-2"/>
        </w:rPr>
        <w:t xml:space="preserve"> </w:t>
      </w:r>
      <w:r>
        <w:t>activity</w:t>
      </w:r>
      <w:r>
        <w:rPr>
          <w:spacing w:val="-2"/>
        </w:rPr>
        <w:t xml:space="preserve"> </w:t>
      </w:r>
      <w:r>
        <w:t>and</w:t>
      </w:r>
      <w:r>
        <w:rPr>
          <w:spacing w:val="-1"/>
        </w:rPr>
        <w:t xml:space="preserve"> </w:t>
      </w:r>
      <w:r>
        <w:t>as</w:t>
      </w:r>
      <w:r>
        <w:rPr>
          <w:spacing w:val="-3"/>
        </w:rPr>
        <w:t xml:space="preserve"> </w:t>
      </w:r>
      <w:r>
        <w:t>such</w:t>
      </w:r>
      <w:r>
        <w:rPr>
          <w:spacing w:val="-1"/>
        </w:rPr>
        <w:t xml:space="preserve"> </w:t>
      </w:r>
      <w:r>
        <w:t>can</w:t>
      </w:r>
      <w:r>
        <w:rPr>
          <w:spacing w:val="-1"/>
        </w:rPr>
        <w:t xml:space="preserve"> </w:t>
      </w:r>
      <w:r>
        <w:t>be</w:t>
      </w:r>
      <w:r>
        <w:rPr>
          <w:spacing w:val="-2"/>
        </w:rPr>
        <w:t xml:space="preserve"> </w:t>
      </w:r>
      <w:r>
        <w:t>disciplined.</w:t>
      </w:r>
      <w:r>
        <w:rPr>
          <w:spacing w:val="-2"/>
        </w:rPr>
        <w:t xml:space="preserve"> </w:t>
      </w:r>
      <w:r>
        <w:t>Consensual</w:t>
      </w:r>
      <w:r>
        <w:rPr>
          <w:spacing w:val="-4"/>
        </w:rPr>
        <w:t xml:space="preserve"> </w:t>
      </w:r>
      <w:r>
        <w:t>sexual</w:t>
      </w:r>
      <w:r>
        <w:rPr>
          <w:spacing w:val="-2"/>
        </w:rPr>
        <w:t xml:space="preserve"> </w:t>
      </w:r>
      <w:r>
        <w:t>activity</w:t>
      </w:r>
      <w:r>
        <w:rPr>
          <w:spacing w:val="-2"/>
        </w:rPr>
        <w:t xml:space="preserve"> </w:t>
      </w:r>
      <w:r>
        <w:t>does</w:t>
      </w:r>
      <w:r>
        <w:rPr>
          <w:spacing w:val="-3"/>
        </w:rPr>
        <w:t xml:space="preserve"> </w:t>
      </w:r>
      <w:r>
        <w:t>not</w:t>
      </w:r>
      <w:r>
        <w:rPr>
          <w:spacing w:val="-3"/>
        </w:rPr>
        <w:t xml:space="preserve"> </w:t>
      </w:r>
      <w:r>
        <w:t>constitute</w:t>
      </w:r>
      <w:r>
        <w:rPr>
          <w:spacing w:val="-2"/>
        </w:rPr>
        <w:t xml:space="preserve"> </w:t>
      </w:r>
      <w:r>
        <w:t>a PREA allegation.</w:t>
      </w:r>
    </w:p>
    <w:p w14:paraId="0A83EDC5" w14:textId="77777777" w:rsidR="002B622E" w:rsidRDefault="00000000">
      <w:pPr>
        <w:pStyle w:val="BodyText"/>
        <w:spacing w:before="229"/>
        <w:ind w:left="560" w:right="555"/>
        <w:jc w:val="both"/>
      </w:pPr>
      <w:r>
        <w:t xml:space="preserve">Based on a review of the PAQ, the Safe Prisons/PREA Plan, Disciplinary Rules and Procedures for Offenders, </w:t>
      </w:r>
      <w:hyperlink r:id="rId116">
        <w:r w:rsidR="002B622E">
          <w:t>ED-03.76</w:t>
        </w:r>
      </w:hyperlink>
      <w:r>
        <w:t xml:space="preserve"> and information from interviews with the Warden and medical and mental health care staff, this standard is determined to be </w:t>
      </w:r>
      <w:r>
        <w:rPr>
          <w:spacing w:val="-2"/>
        </w:rPr>
        <w:t>compliant.</w:t>
      </w:r>
    </w:p>
    <w:p w14:paraId="024548D4" w14:textId="77777777" w:rsidR="002B622E" w:rsidRDefault="002B622E">
      <w:pPr>
        <w:pStyle w:val="BodyText"/>
      </w:pPr>
    </w:p>
    <w:p w14:paraId="3707B193" w14:textId="77777777" w:rsidR="002B622E" w:rsidRDefault="00000000">
      <w:pPr>
        <w:pStyle w:val="BodyText"/>
        <w:spacing w:before="2"/>
      </w:pPr>
      <w:r>
        <w:rPr>
          <w:noProof/>
        </w:rPr>
        <mc:AlternateContent>
          <mc:Choice Requires="wps">
            <w:drawing>
              <wp:anchor distT="0" distB="0" distL="0" distR="0" simplePos="0" relativeHeight="487657472" behindDoc="1" locked="0" layoutInCell="1" allowOverlap="1" wp14:anchorId="0104E257" wp14:editId="336BC360">
                <wp:simplePos x="0" y="0"/>
                <wp:positionH relativeFrom="page">
                  <wp:posOffset>614172</wp:posOffset>
                </wp:positionH>
                <wp:positionV relativeFrom="paragraph">
                  <wp:posOffset>165939</wp:posOffset>
                </wp:positionV>
                <wp:extent cx="6545580" cy="264160"/>
                <wp:effectExtent l="0" t="0" r="0" b="0"/>
                <wp:wrapTopAndBottom/>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5580" cy="264160"/>
                        </a:xfrm>
                        <a:prstGeom prst="rect">
                          <a:avLst/>
                        </a:prstGeom>
                        <a:ln w="6096">
                          <a:solidFill>
                            <a:srgbClr val="000000"/>
                          </a:solidFill>
                          <a:prstDash val="solid"/>
                        </a:ln>
                      </wps:spPr>
                      <wps:txbx>
                        <w:txbxContent>
                          <w:p w14:paraId="16FC75D5" w14:textId="77777777" w:rsidR="002B622E" w:rsidRDefault="00000000">
                            <w:pPr>
                              <w:spacing w:before="19"/>
                              <w:ind w:left="1" w:right="4"/>
                              <w:jc w:val="center"/>
                              <w:rPr>
                                <w:rFonts w:ascii="Arial"/>
                                <w:b/>
                                <w:sz w:val="32"/>
                              </w:rPr>
                            </w:pPr>
                            <w:r>
                              <w:rPr>
                                <w:rFonts w:ascii="Arial"/>
                                <w:b/>
                                <w:sz w:val="32"/>
                              </w:rPr>
                              <w:t>MEDICAL</w:t>
                            </w:r>
                            <w:r>
                              <w:rPr>
                                <w:rFonts w:ascii="Arial"/>
                                <w:b/>
                                <w:spacing w:val="-11"/>
                                <w:sz w:val="32"/>
                              </w:rPr>
                              <w:t xml:space="preserve"> </w:t>
                            </w:r>
                            <w:r>
                              <w:rPr>
                                <w:rFonts w:ascii="Arial"/>
                                <w:b/>
                                <w:sz w:val="32"/>
                              </w:rPr>
                              <w:t>AND</w:t>
                            </w:r>
                            <w:r>
                              <w:rPr>
                                <w:rFonts w:ascii="Arial"/>
                                <w:b/>
                                <w:spacing w:val="-10"/>
                                <w:sz w:val="32"/>
                              </w:rPr>
                              <w:t xml:space="preserve"> </w:t>
                            </w:r>
                            <w:r>
                              <w:rPr>
                                <w:rFonts w:ascii="Arial"/>
                                <w:b/>
                                <w:sz w:val="32"/>
                              </w:rPr>
                              <w:t>MENTAL</w:t>
                            </w:r>
                            <w:r>
                              <w:rPr>
                                <w:rFonts w:ascii="Arial"/>
                                <w:b/>
                                <w:spacing w:val="-12"/>
                                <w:sz w:val="32"/>
                              </w:rPr>
                              <w:t xml:space="preserve"> </w:t>
                            </w:r>
                            <w:r>
                              <w:rPr>
                                <w:rFonts w:ascii="Arial"/>
                                <w:b/>
                                <w:spacing w:val="-4"/>
                                <w:sz w:val="32"/>
                              </w:rPr>
                              <w:t>CARE</w:t>
                            </w:r>
                          </w:p>
                        </w:txbxContent>
                      </wps:txbx>
                      <wps:bodyPr wrap="square" lIns="0" tIns="0" rIns="0" bIns="0" rtlCol="0">
                        <a:noAutofit/>
                      </wps:bodyPr>
                    </wps:wsp>
                  </a:graphicData>
                </a:graphic>
              </wp:anchor>
            </w:drawing>
          </mc:Choice>
          <mc:Fallback>
            <w:pict>
              <v:shape w14:anchorId="0104E257" id="Textbox 156" o:spid="_x0000_s1118" type="#_x0000_t202" style="position:absolute;margin-left:48.35pt;margin-top:13.05pt;width:515.4pt;height:20.8pt;z-index:-15659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" filled="f" strokeweight=".48pt">
                <v:path arrowok="t"/>
                <v:textbox inset="0,0,0,0">
                  <w:txbxContent>
                    <w:p w14:paraId="16FC75D5" w14:textId="77777777" w:rsidR="002B622E" w:rsidRDefault="00000000">
                      <w:pPr>
                        <w:spacing w:before="19"/>
                        <w:ind w:left="1" w:right="4"/>
                        <w:jc w:val="center"/>
                        <w:rPr>
                          <w:rFonts w:ascii="Arial"/>
                          <w:b/>
                          <w:sz w:val="32"/>
                        </w:rPr>
                      </w:pPr>
                      <w:r>
                        <w:rPr>
                          <w:rFonts w:ascii="Arial"/>
                          <w:b/>
                          <w:sz w:val="32"/>
                        </w:rPr>
                        <w:t>MEDICAL</w:t>
                      </w:r>
                      <w:r>
                        <w:rPr>
                          <w:rFonts w:ascii="Arial"/>
                          <w:b/>
                          <w:spacing w:val="-11"/>
                          <w:sz w:val="32"/>
                        </w:rPr>
                        <w:t xml:space="preserve"> </w:t>
                      </w:r>
                      <w:r>
                        <w:rPr>
                          <w:rFonts w:ascii="Arial"/>
                          <w:b/>
                          <w:sz w:val="32"/>
                        </w:rPr>
                        <w:t>AND</w:t>
                      </w:r>
                      <w:r>
                        <w:rPr>
                          <w:rFonts w:ascii="Arial"/>
                          <w:b/>
                          <w:spacing w:val="-10"/>
                          <w:sz w:val="32"/>
                        </w:rPr>
                        <w:t xml:space="preserve"> </w:t>
                      </w:r>
                      <w:r>
                        <w:rPr>
                          <w:rFonts w:ascii="Arial"/>
                          <w:b/>
                          <w:sz w:val="32"/>
                        </w:rPr>
                        <w:t>MENTAL</w:t>
                      </w:r>
                      <w:r>
                        <w:rPr>
                          <w:rFonts w:ascii="Arial"/>
                          <w:b/>
                          <w:spacing w:val="-12"/>
                          <w:sz w:val="32"/>
                        </w:rPr>
                        <w:t xml:space="preserve"> </w:t>
                      </w:r>
                      <w:r>
                        <w:rPr>
                          <w:rFonts w:ascii="Arial"/>
                          <w:b/>
                          <w:spacing w:val="-4"/>
                          <w:sz w:val="32"/>
                        </w:rPr>
                        <w:t>CARE</w:t>
                      </w:r>
                    </w:p>
                  </w:txbxContent>
                </v:textbox>
                <w10:wrap type="topAndBottom" anchorx="page"/>
              </v:shape>
            </w:pict>
          </mc:Fallback>
        </mc:AlternateContent>
      </w:r>
      <w:r>
        <w:rPr>
          <w:noProof/>
        </w:rPr>
        <mc:AlternateContent>
          <mc:Choice Requires="wps">
            <w:drawing>
              <wp:anchor distT="0" distB="0" distL="0" distR="0" simplePos="0" relativeHeight="487657984" behindDoc="1" locked="0" layoutInCell="1" allowOverlap="1" wp14:anchorId="48331450" wp14:editId="6A9F2F9E">
                <wp:simplePos x="0" y="0"/>
                <wp:positionH relativeFrom="page">
                  <wp:posOffset>667512</wp:posOffset>
                </wp:positionH>
                <wp:positionV relativeFrom="paragraph">
                  <wp:posOffset>636855</wp:posOffset>
                </wp:positionV>
                <wp:extent cx="6438900" cy="410209"/>
                <wp:effectExtent l="0" t="0" r="0" b="0"/>
                <wp:wrapTopAndBottom/>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410209"/>
                        </a:xfrm>
                        <a:prstGeom prst="rect">
                          <a:avLst/>
                        </a:prstGeom>
                        <a:solidFill>
                          <a:srgbClr val="E3F8F8"/>
                        </a:solidFill>
                      </wps:spPr>
                      <wps:txbx>
                        <w:txbxContent>
                          <w:p w14:paraId="5704DCF9" w14:textId="77777777" w:rsidR="002B622E" w:rsidRDefault="00000000">
                            <w:pPr>
                              <w:spacing w:line="242" w:lineRule="auto"/>
                              <w:ind w:left="28"/>
                              <w:rPr>
                                <w:rFonts w:ascii="Arial"/>
                                <w:b/>
                                <w:color w:val="000000"/>
                                <w:sz w:val="28"/>
                              </w:rPr>
                            </w:pPr>
                            <w:r>
                              <w:rPr>
                                <w:rFonts w:ascii="Arial"/>
                                <w:b/>
                                <w:color w:val="000000"/>
                                <w:sz w:val="28"/>
                              </w:rPr>
                              <w:t>Standard</w:t>
                            </w:r>
                            <w:r>
                              <w:rPr>
                                <w:rFonts w:ascii="Arial"/>
                                <w:b/>
                                <w:color w:val="000000"/>
                                <w:spacing w:val="-3"/>
                                <w:sz w:val="28"/>
                              </w:rPr>
                              <w:t xml:space="preserve"> </w:t>
                            </w:r>
                            <w:r>
                              <w:rPr>
                                <w:rFonts w:ascii="Arial"/>
                                <w:b/>
                                <w:color w:val="000000"/>
                                <w:sz w:val="28"/>
                              </w:rPr>
                              <w:t>115.81:</w:t>
                            </w:r>
                            <w:r>
                              <w:rPr>
                                <w:rFonts w:ascii="Arial"/>
                                <w:b/>
                                <w:color w:val="000000"/>
                                <w:spacing w:val="-8"/>
                                <w:sz w:val="28"/>
                              </w:rPr>
                              <w:t xml:space="preserve"> </w:t>
                            </w:r>
                            <w:r>
                              <w:rPr>
                                <w:rFonts w:ascii="Arial"/>
                                <w:b/>
                                <w:color w:val="000000"/>
                                <w:sz w:val="28"/>
                              </w:rPr>
                              <w:t>Medical</w:t>
                            </w:r>
                            <w:r>
                              <w:rPr>
                                <w:rFonts w:ascii="Arial"/>
                                <w:b/>
                                <w:color w:val="000000"/>
                                <w:spacing w:val="-4"/>
                                <w:sz w:val="28"/>
                              </w:rPr>
                              <w:t xml:space="preserve"> </w:t>
                            </w:r>
                            <w:r>
                              <w:rPr>
                                <w:rFonts w:ascii="Arial"/>
                                <w:b/>
                                <w:color w:val="000000"/>
                                <w:sz w:val="28"/>
                              </w:rPr>
                              <w:t>and</w:t>
                            </w:r>
                            <w:r>
                              <w:rPr>
                                <w:rFonts w:ascii="Arial"/>
                                <w:b/>
                                <w:color w:val="000000"/>
                                <w:spacing w:val="-4"/>
                                <w:sz w:val="28"/>
                              </w:rPr>
                              <w:t xml:space="preserve"> </w:t>
                            </w:r>
                            <w:r>
                              <w:rPr>
                                <w:rFonts w:ascii="Arial"/>
                                <w:b/>
                                <w:color w:val="000000"/>
                                <w:sz w:val="28"/>
                              </w:rPr>
                              <w:t>mental</w:t>
                            </w:r>
                            <w:r>
                              <w:rPr>
                                <w:rFonts w:ascii="Arial"/>
                                <w:b/>
                                <w:color w:val="000000"/>
                                <w:spacing w:val="-4"/>
                                <w:sz w:val="28"/>
                              </w:rPr>
                              <w:t xml:space="preserve"> </w:t>
                            </w:r>
                            <w:r>
                              <w:rPr>
                                <w:rFonts w:ascii="Arial"/>
                                <w:b/>
                                <w:color w:val="000000"/>
                                <w:sz w:val="28"/>
                              </w:rPr>
                              <w:t>health</w:t>
                            </w:r>
                            <w:r>
                              <w:rPr>
                                <w:rFonts w:ascii="Arial"/>
                                <w:b/>
                                <w:color w:val="000000"/>
                                <w:spacing w:val="-2"/>
                                <w:sz w:val="28"/>
                              </w:rPr>
                              <w:t xml:space="preserve"> </w:t>
                            </w:r>
                            <w:r>
                              <w:rPr>
                                <w:rFonts w:ascii="Arial"/>
                                <w:b/>
                                <w:color w:val="000000"/>
                                <w:sz w:val="28"/>
                              </w:rPr>
                              <w:t>screenings;</w:t>
                            </w:r>
                            <w:r>
                              <w:rPr>
                                <w:rFonts w:ascii="Arial"/>
                                <w:b/>
                                <w:color w:val="000000"/>
                                <w:spacing w:val="-6"/>
                                <w:sz w:val="28"/>
                              </w:rPr>
                              <w:t xml:space="preserve"> </w:t>
                            </w:r>
                            <w:r>
                              <w:rPr>
                                <w:rFonts w:ascii="Arial"/>
                                <w:b/>
                                <w:color w:val="000000"/>
                                <w:sz w:val="28"/>
                              </w:rPr>
                              <w:t>history</w:t>
                            </w:r>
                            <w:r>
                              <w:rPr>
                                <w:rFonts w:ascii="Arial"/>
                                <w:b/>
                                <w:color w:val="000000"/>
                                <w:spacing w:val="-6"/>
                                <w:sz w:val="28"/>
                              </w:rPr>
                              <w:t xml:space="preserve"> </w:t>
                            </w:r>
                            <w:r>
                              <w:rPr>
                                <w:rFonts w:ascii="Arial"/>
                                <w:b/>
                                <w:color w:val="000000"/>
                                <w:sz w:val="28"/>
                              </w:rPr>
                              <w:t>of</w:t>
                            </w:r>
                            <w:r>
                              <w:rPr>
                                <w:rFonts w:ascii="Arial"/>
                                <w:b/>
                                <w:color w:val="000000"/>
                                <w:spacing w:val="-6"/>
                                <w:sz w:val="28"/>
                              </w:rPr>
                              <w:t xml:space="preserve"> </w:t>
                            </w:r>
                            <w:r>
                              <w:rPr>
                                <w:rFonts w:ascii="Arial"/>
                                <w:b/>
                                <w:color w:val="000000"/>
                                <w:sz w:val="28"/>
                              </w:rPr>
                              <w:t xml:space="preserve">sexual </w:t>
                            </w:r>
                            <w:r>
                              <w:rPr>
                                <w:rFonts w:ascii="Arial"/>
                                <w:b/>
                                <w:color w:val="000000"/>
                                <w:spacing w:val="-2"/>
                                <w:sz w:val="28"/>
                              </w:rPr>
                              <w:t>abuse</w:t>
                            </w:r>
                          </w:p>
                        </w:txbxContent>
                      </wps:txbx>
                      <wps:bodyPr wrap="square" lIns="0" tIns="0" rIns="0" bIns="0" rtlCol="0">
                        <a:noAutofit/>
                      </wps:bodyPr>
                    </wps:wsp>
                  </a:graphicData>
                </a:graphic>
              </wp:anchor>
            </w:drawing>
          </mc:Choice>
          <mc:Fallback>
            <w:pict>
              <v:shape w14:anchorId="48331450" id="Textbox 157" o:spid="_x0000_s1119" type="#_x0000_t202" style="position:absolute;margin-left:52.55pt;margin-top:50.15pt;width:507pt;height:32.3pt;z-index:-15658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" fillcolor="#e3f8f8" stroked="f">
                <v:textbox inset="0,0,0,0">
                  <w:txbxContent>
                    <w:p w14:paraId="5704DCF9" w14:textId="77777777" w:rsidR="002B622E" w:rsidRDefault="00000000">
                      <w:pPr>
                        <w:spacing w:line="242" w:lineRule="auto"/>
                        <w:ind w:left="28"/>
                        <w:rPr>
                          <w:rFonts w:ascii="Arial"/>
                          <w:b/>
                          <w:color w:val="000000"/>
                          <w:sz w:val="28"/>
                        </w:rPr>
                      </w:pPr>
                      <w:r>
                        <w:rPr>
                          <w:rFonts w:ascii="Arial"/>
                          <w:b/>
                          <w:color w:val="000000"/>
                          <w:sz w:val="28"/>
                        </w:rPr>
                        <w:t>Standard</w:t>
                      </w:r>
                      <w:r>
                        <w:rPr>
                          <w:rFonts w:ascii="Arial"/>
                          <w:b/>
                          <w:color w:val="000000"/>
                          <w:spacing w:val="-3"/>
                          <w:sz w:val="28"/>
                        </w:rPr>
                        <w:t xml:space="preserve"> </w:t>
                      </w:r>
                      <w:r>
                        <w:rPr>
                          <w:rFonts w:ascii="Arial"/>
                          <w:b/>
                          <w:color w:val="000000"/>
                          <w:sz w:val="28"/>
                        </w:rPr>
                        <w:t>115.81:</w:t>
                      </w:r>
                      <w:r>
                        <w:rPr>
                          <w:rFonts w:ascii="Arial"/>
                          <w:b/>
                          <w:color w:val="000000"/>
                          <w:spacing w:val="-8"/>
                          <w:sz w:val="28"/>
                        </w:rPr>
                        <w:t xml:space="preserve"> </w:t>
                      </w:r>
                      <w:r>
                        <w:rPr>
                          <w:rFonts w:ascii="Arial"/>
                          <w:b/>
                          <w:color w:val="000000"/>
                          <w:sz w:val="28"/>
                        </w:rPr>
                        <w:t>Medical</w:t>
                      </w:r>
                      <w:r>
                        <w:rPr>
                          <w:rFonts w:ascii="Arial"/>
                          <w:b/>
                          <w:color w:val="000000"/>
                          <w:spacing w:val="-4"/>
                          <w:sz w:val="28"/>
                        </w:rPr>
                        <w:t xml:space="preserve"> </w:t>
                      </w:r>
                      <w:r>
                        <w:rPr>
                          <w:rFonts w:ascii="Arial"/>
                          <w:b/>
                          <w:color w:val="000000"/>
                          <w:sz w:val="28"/>
                        </w:rPr>
                        <w:t>and</w:t>
                      </w:r>
                      <w:r>
                        <w:rPr>
                          <w:rFonts w:ascii="Arial"/>
                          <w:b/>
                          <w:color w:val="000000"/>
                          <w:spacing w:val="-4"/>
                          <w:sz w:val="28"/>
                        </w:rPr>
                        <w:t xml:space="preserve"> </w:t>
                      </w:r>
                      <w:r>
                        <w:rPr>
                          <w:rFonts w:ascii="Arial"/>
                          <w:b/>
                          <w:color w:val="000000"/>
                          <w:sz w:val="28"/>
                        </w:rPr>
                        <w:t>mental</w:t>
                      </w:r>
                      <w:r>
                        <w:rPr>
                          <w:rFonts w:ascii="Arial"/>
                          <w:b/>
                          <w:color w:val="000000"/>
                          <w:spacing w:val="-4"/>
                          <w:sz w:val="28"/>
                        </w:rPr>
                        <w:t xml:space="preserve"> </w:t>
                      </w:r>
                      <w:r>
                        <w:rPr>
                          <w:rFonts w:ascii="Arial"/>
                          <w:b/>
                          <w:color w:val="000000"/>
                          <w:sz w:val="28"/>
                        </w:rPr>
                        <w:t>health</w:t>
                      </w:r>
                      <w:r>
                        <w:rPr>
                          <w:rFonts w:ascii="Arial"/>
                          <w:b/>
                          <w:color w:val="000000"/>
                          <w:spacing w:val="-2"/>
                          <w:sz w:val="28"/>
                        </w:rPr>
                        <w:t xml:space="preserve"> </w:t>
                      </w:r>
                      <w:r>
                        <w:rPr>
                          <w:rFonts w:ascii="Arial"/>
                          <w:b/>
                          <w:color w:val="000000"/>
                          <w:sz w:val="28"/>
                        </w:rPr>
                        <w:t>screenings;</w:t>
                      </w:r>
                      <w:r>
                        <w:rPr>
                          <w:rFonts w:ascii="Arial"/>
                          <w:b/>
                          <w:color w:val="000000"/>
                          <w:spacing w:val="-6"/>
                          <w:sz w:val="28"/>
                        </w:rPr>
                        <w:t xml:space="preserve"> </w:t>
                      </w:r>
                      <w:r>
                        <w:rPr>
                          <w:rFonts w:ascii="Arial"/>
                          <w:b/>
                          <w:color w:val="000000"/>
                          <w:sz w:val="28"/>
                        </w:rPr>
                        <w:t>history</w:t>
                      </w:r>
                      <w:r>
                        <w:rPr>
                          <w:rFonts w:ascii="Arial"/>
                          <w:b/>
                          <w:color w:val="000000"/>
                          <w:spacing w:val="-6"/>
                          <w:sz w:val="28"/>
                        </w:rPr>
                        <w:t xml:space="preserve"> </w:t>
                      </w:r>
                      <w:r>
                        <w:rPr>
                          <w:rFonts w:ascii="Arial"/>
                          <w:b/>
                          <w:color w:val="000000"/>
                          <w:sz w:val="28"/>
                        </w:rPr>
                        <w:t>of</w:t>
                      </w:r>
                      <w:r>
                        <w:rPr>
                          <w:rFonts w:ascii="Arial"/>
                          <w:b/>
                          <w:color w:val="000000"/>
                          <w:spacing w:val="-6"/>
                          <w:sz w:val="28"/>
                        </w:rPr>
                        <w:t xml:space="preserve"> </w:t>
                      </w:r>
                      <w:r>
                        <w:rPr>
                          <w:rFonts w:ascii="Arial"/>
                          <w:b/>
                          <w:color w:val="000000"/>
                          <w:sz w:val="28"/>
                        </w:rPr>
                        <w:t xml:space="preserve">sexual </w:t>
                      </w:r>
                      <w:r>
                        <w:rPr>
                          <w:rFonts w:ascii="Arial"/>
                          <w:b/>
                          <w:color w:val="000000"/>
                          <w:spacing w:val="-2"/>
                          <w:sz w:val="28"/>
                        </w:rPr>
                        <w:t>abuse</w:t>
                      </w:r>
                    </w:p>
                  </w:txbxContent>
                </v:textbox>
                <w10:wrap type="topAndBottom" anchorx="page"/>
              </v:shape>
            </w:pict>
          </mc:Fallback>
        </mc:AlternateContent>
      </w:r>
    </w:p>
    <w:p w14:paraId="3D3435F6" w14:textId="77777777" w:rsidR="002B622E" w:rsidRDefault="002B622E">
      <w:pPr>
        <w:pStyle w:val="BodyText"/>
        <w:spacing w:before="72"/>
      </w:pPr>
    </w:p>
    <w:p w14:paraId="1706FBE1" w14:textId="77777777" w:rsidR="002B622E" w:rsidRDefault="002B622E">
      <w:pPr>
        <w:pStyle w:val="BodyText"/>
        <w:spacing w:before="241"/>
        <w:rPr>
          <w:sz w:val="22"/>
        </w:rPr>
      </w:pPr>
    </w:p>
    <w:p w14:paraId="01F9B498" w14:textId="77777777" w:rsidR="002B622E" w:rsidRDefault="00000000">
      <w:pPr>
        <w:pStyle w:val="Heading2"/>
        <w:ind w:left="560"/>
      </w:pPr>
      <w:r>
        <w:t>All</w:t>
      </w:r>
      <w:r>
        <w:rPr>
          <w:spacing w:val="-3"/>
        </w:rPr>
        <w:t xml:space="preserve"> </w:t>
      </w:r>
      <w:r>
        <w:t>Yes/No</w:t>
      </w:r>
      <w:r>
        <w:rPr>
          <w:spacing w:val="-6"/>
        </w:rPr>
        <w:t xml:space="preserve"> </w:t>
      </w:r>
      <w:r>
        <w:t>Questions</w:t>
      </w:r>
      <w:r>
        <w:rPr>
          <w:spacing w:val="-5"/>
        </w:rPr>
        <w:t xml:space="preserve"> </w:t>
      </w:r>
      <w:r>
        <w:t>Must</w:t>
      </w:r>
      <w:r>
        <w:rPr>
          <w:spacing w:val="-5"/>
        </w:rPr>
        <w:t xml:space="preserve"> </w:t>
      </w:r>
      <w:r>
        <w:t>Be</w:t>
      </w:r>
      <w:r>
        <w:rPr>
          <w:spacing w:val="-5"/>
        </w:rPr>
        <w:t xml:space="preserve"> </w:t>
      </w:r>
      <w:r>
        <w:t>Answered</w:t>
      </w:r>
      <w:r>
        <w:rPr>
          <w:spacing w:val="-4"/>
        </w:rPr>
        <w:t xml:space="preserve"> </w:t>
      </w:r>
      <w:r>
        <w:t>by</w:t>
      </w:r>
      <w:r>
        <w:rPr>
          <w:spacing w:val="-6"/>
        </w:rPr>
        <w:t xml:space="preserve"> </w:t>
      </w:r>
      <w:r>
        <w:t>the</w:t>
      </w:r>
      <w:r>
        <w:rPr>
          <w:spacing w:val="-4"/>
        </w:rPr>
        <w:t xml:space="preserve"> </w:t>
      </w:r>
      <w:r>
        <w:t>Auditor</w:t>
      </w:r>
      <w:r>
        <w:rPr>
          <w:spacing w:val="-4"/>
        </w:rPr>
        <w:t xml:space="preserve"> </w:t>
      </w:r>
      <w:r>
        <w:t>to</w:t>
      </w:r>
      <w:r>
        <w:rPr>
          <w:spacing w:val="-4"/>
        </w:rPr>
        <w:t xml:space="preserve"> </w:t>
      </w:r>
      <w:r>
        <w:t>Complete</w:t>
      </w:r>
      <w:r>
        <w:rPr>
          <w:spacing w:val="-5"/>
        </w:rPr>
        <w:t xml:space="preserve"> </w:t>
      </w:r>
      <w:r>
        <w:t>the</w:t>
      </w:r>
      <w:r>
        <w:rPr>
          <w:spacing w:val="-6"/>
        </w:rPr>
        <w:t xml:space="preserve"> </w:t>
      </w:r>
      <w:r>
        <w:rPr>
          <w:spacing w:val="-2"/>
        </w:rPr>
        <w:t>Report</w:t>
      </w:r>
    </w:p>
    <w:p w14:paraId="6391D421" w14:textId="77777777" w:rsidR="002B622E" w:rsidRDefault="002B622E">
      <w:pPr>
        <w:pStyle w:val="BodyText"/>
        <w:spacing w:before="15"/>
        <w:rPr>
          <w:rFonts w:ascii="Arial"/>
          <w:b/>
          <w:sz w:val="22"/>
        </w:rPr>
      </w:pPr>
    </w:p>
    <w:p w14:paraId="6C83D692" w14:textId="77777777" w:rsidR="002B622E" w:rsidRDefault="00000000">
      <w:pPr>
        <w:tabs>
          <w:tab w:val="left" w:pos="10670"/>
        </w:tabs>
        <w:ind w:left="531"/>
        <w:rPr>
          <w:rFonts w:ascii="Arial"/>
          <w:b/>
        </w:rPr>
      </w:pPr>
      <w:r>
        <w:rPr>
          <w:rFonts w:ascii="Arial"/>
          <w:b/>
          <w:color w:val="000000"/>
          <w:shd w:val="clear" w:color="auto" w:fill="FDF4EB"/>
        </w:rPr>
        <w:t>115.81</w:t>
      </w:r>
      <w:r>
        <w:rPr>
          <w:rFonts w:ascii="Arial"/>
          <w:b/>
          <w:color w:val="000000"/>
          <w:spacing w:val="-3"/>
          <w:shd w:val="clear" w:color="auto" w:fill="FDF4EB"/>
        </w:rPr>
        <w:t xml:space="preserve"> </w:t>
      </w:r>
      <w:r>
        <w:rPr>
          <w:rFonts w:ascii="Arial"/>
          <w:b/>
          <w:color w:val="000000"/>
          <w:spacing w:val="-5"/>
          <w:shd w:val="clear" w:color="auto" w:fill="FDF4EB"/>
        </w:rPr>
        <w:t>(a)</w:t>
      </w:r>
      <w:r>
        <w:rPr>
          <w:rFonts w:ascii="Arial"/>
          <w:b/>
          <w:color w:val="000000"/>
          <w:shd w:val="clear" w:color="auto" w:fill="FDF4EB"/>
        </w:rPr>
        <w:tab/>
      </w:r>
    </w:p>
    <w:p w14:paraId="18CB950E" w14:textId="77777777" w:rsidR="002B622E" w:rsidRDefault="002B622E">
      <w:pPr>
        <w:pStyle w:val="BodyText"/>
        <w:spacing w:before="1"/>
        <w:rPr>
          <w:rFonts w:ascii="Arial"/>
          <w:b/>
          <w:sz w:val="22"/>
        </w:rPr>
      </w:pPr>
    </w:p>
    <w:p w14:paraId="5521F0DC" w14:textId="77777777" w:rsidR="002B622E" w:rsidRDefault="00000000">
      <w:pPr>
        <w:pStyle w:val="ListParagraph"/>
        <w:numPr>
          <w:ilvl w:val="0"/>
          <w:numId w:val="50"/>
        </w:numPr>
        <w:tabs>
          <w:tab w:val="left" w:pos="1280"/>
        </w:tabs>
        <w:ind w:right="795"/>
      </w:pPr>
      <w:r>
        <w:t>If the screening pursuant to § 115.41 indicates that a prison inmate has experienced prior sexual</w:t>
      </w:r>
      <w:r>
        <w:rPr>
          <w:spacing w:val="-4"/>
        </w:rPr>
        <w:t xml:space="preserve"> </w:t>
      </w:r>
      <w:r>
        <w:t>victimization,</w:t>
      </w:r>
      <w:r>
        <w:rPr>
          <w:spacing w:val="-1"/>
        </w:rPr>
        <w:t xml:space="preserve"> </w:t>
      </w:r>
      <w:r>
        <w:t>whether</w:t>
      </w:r>
      <w:r>
        <w:rPr>
          <w:spacing w:val="-4"/>
        </w:rPr>
        <w:t xml:space="preserve"> </w:t>
      </w:r>
      <w:r>
        <w:t>it</w:t>
      </w:r>
      <w:r>
        <w:rPr>
          <w:spacing w:val="-1"/>
        </w:rPr>
        <w:t xml:space="preserve"> </w:t>
      </w:r>
      <w:r>
        <w:t>occurred</w:t>
      </w:r>
      <w:r>
        <w:rPr>
          <w:spacing w:val="-3"/>
        </w:rPr>
        <w:t xml:space="preserve"> </w:t>
      </w:r>
      <w:r>
        <w:t>in</w:t>
      </w:r>
      <w:r>
        <w:rPr>
          <w:spacing w:val="-3"/>
        </w:rPr>
        <w:t xml:space="preserve"> </w:t>
      </w:r>
      <w:r>
        <w:t>an</w:t>
      </w:r>
      <w:r>
        <w:rPr>
          <w:spacing w:val="-5"/>
        </w:rPr>
        <w:t xml:space="preserve"> </w:t>
      </w:r>
      <w:r>
        <w:t>institutional</w:t>
      </w:r>
      <w:r>
        <w:rPr>
          <w:spacing w:val="-3"/>
        </w:rPr>
        <w:t xml:space="preserve"> </w:t>
      </w:r>
      <w:r>
        <w:t>setting</w:t>
      </w:r>
      <w:r>
        <w:rPr>
          <w:spacing w:val="-3"/>
        </w:rPr>
        <w:t xml:space="preserve"> </w:t>
      </w:r>
      <w:r>
        <w:t>or</w:t>
      </w:r>
      <w:r>
        <w:rPr>
          <w:spacing w:val="-4"/>
        </w:rPr>
        <w:t xml:space="preserve"> </w:t>
      </w:r>
      <w:r>
        <w:t>in</w:t>
      </w:r>
      <w:r>
        <w:rPr>
          <w:spacing w:val="-5"/>
        </w:rPr>
        <w:t xml:space="preserve"> </w:t>
      </w:r>
      <w:r>
        <w:t>the</w:t>
      </w:r>
      <w:r>
        <w:rPr>
          <w:spacing w:val="-5"/>
        </w:rPr>
        <w:t xml:space="preserve"> </w:t>
      </w:r>
      <w:r>
        <w:t>community,</w:t>
      </w:r>
      <w:r>
        <w:rPr>
          <w:spacing w:val="-4"/>
        </w:rPr>
        <w:t xml:space="preserve"> </w:t>
      </w:r>
      <w:r>
        <w:t>do</w:t>
      </w:r>
      <w:r>
        <w:rPr>
          <w:spacing w:val="-5"/>
        </w:rPr>
        <w:t xml:space="preserve"> </w:t>
      </w:r>
      <w:r>
        <w:t>staff ensure that the inmate is offered a follow-up meeting with a medical or mental health</w:t>
      </w:r>
    </w:p>
    <w:p w14:paraId="1221F94C" w14:textId="77777777" w:rsidR="002B622E" w:rsidRDefault="002B622E">
      <w:pPr>
        <w:sectPr w:rsidR="002B622E">
          <w:pgSz w:w="12240" w:h="15840"/>
          <w:pgMar w:top="920" w:right="520" w:bottom="1560" w:left="520" w:header="0" w:footer="1333" w:gutter="0"/>
          <w:cols w:space="720"/>
        </w:sectPr>
      </w:pPr>
    </w:p>
    <w:p w14:paraId="3C659620" w14:textId="77777777" w:rsidR="002B622E" w:rsidRDefault="00000000">
      <w:pPr>
        <w:spacing w:before="71" w:line="252" w:lineRule="exact"/>
        <w:ind w:left="1280"/>
        <w:rPr>
          <w:rFonts w:ascii="Arial"/>
        </w:rPr>
      </w:pPr>
      <w:r>
        <w:rPr>
          <w:rFonts w:ascii="Arial"/>
        </w:rPr>
        <w:lastRenderedPageBreak/>
        <w:t>practitioner</w:t>
      </w:r>
      <w:r>
        <w:rPr>
          <w:rFonts w:ascii="Arial"/>
          <w:spacing w:val="-5"/>
        </w:rPr>
        <w:t xml:space="preserve"> </w:t>
      </w:r>
      <w:r>
        <w:rPr>
          <w:rFonts w:ascii="Arial"/>
        </w:rPr>
        <w:t>within</w:t>
      </w:r>
      <w:r>
        <w:rPr>
          <w:rFonts w:ascii="Arial"/>
          <w:spacing w:val="-4"/>
        </w:rPr>
        <w:t xml:space="preserve"> </w:t>
      </w:r>
      <w:r>
        <w:rPr>
          <w:rFonts w:ascii="Arial"/>
        </w:rPr>
        <w:t>14</w:t>
      </w:r>
      <w:r>
        <w:rPr>
          <w:rFonts w:ascii="Arial"/>
          <w:spacing w:val="-6"/>
        </w:rPr>
        <w:t xml:space="preserve"> </w:t>
      </w:r>
      <w:r>
        <w:rPr>
          <w:rFonts w:ascii="Arial"/>
        </w:rPr>
        <w:t>days</w:t>
      </w:r>
      <w:r>
        <w:rPr>
          <w:rFonts w:ascii="Arial"/>
          <w:spacing w:val="-2"/>
        </w:rPr>
        <w:t xml:space="preserve"> </w:t>
      </w:r>
      <w:r>
        <w:rPr>
          <w:rFonts w:ascii="Arial"/>
        </w:rPr>
        <w:t>of</w:t>
      </w:r>
      <w:r>
        <w:rPr>
          <w:rFonts w:ascii="Arial"/>
          <w:spacing w:val="-5"/>
        </w:rPr>
        <w:t xml:space="preserve"> </w:t>
      </w:r>
      <w:r>
        <w:rPr>
          <w:rFonts w:ascii="Arial"/>
        </w:rPr>
        <w:t>the</w:t>
      </w:r>
      <w:r>
        <w:rPr>
          <w:rFonts w:ascii="Arial"/>
          <w:spacing w:val="-6"/>
        </w:rPr>
        <w:t xml:space="preserve"> </w:t>
      </w:r>
      <w:r>
        <w:rPr>
          <w:rFonts w:ascii="Arial"/>
        </w:rPr>
        <w:t>intake</w:t>
      </w:r>
      <w:r>
        <w:rPr>
          <w:rFonts w:ascii="Arial"/>
          <w:spacing w:val="-5"/>
        </w:rPr>
        <w:t xml:space="preserve"> </w:t>
      </w:r>
      <w:r>
        <w:rPr>
          <w:rFonts w:ascii="Arial"/>
        </w:rPr>
        <w:t>screening?</w:t>
      </w:r>
      <w:r>
        <w:rPr>
          <w:rFonts w:ascii="Arial"/>
          <w:spacing w:val="-1"/>
        </w:rPr>
        <w:t xml:space="preserve"> </w:t>
      </w:r>
      <w:r>
        <w:rPr>
          <w:rFonts w:ascii="Arial"/>
        </w:rPr>
        <w:t>(N/A</w:t>
      </w:r>
      <w:r>
        <w:rPr>
          <w:rFonts w:ascii="Arial"/>
          <w:spacing w:val="-7"/>
        </w:rPr>
        <w:t xml:space="preserve"> </w:t>
      </w:r>
      <w:r>
        <w:rPr>
          <w:rFonts w:ascii="Arial"/>
        </w:rPr>
        <w:t>if</w:t>
      </w:r>
      <w:r>
        <w:rPr>
          <w:rFonts w:ascii="Arial"/>
          <w:spacing w:val="-4"/>
        </w:rPr>
        <w:t xml:space="preserve"> </w:t>
      </w:r>
      <w:r>
        <w:rPr>
          <w:rFonts w:ascii="Arial"/>
        </w:rPr>
        <w:t>the</w:t>
      </w:r>
      <w:r>
        <w:rPr>
          <w:rFonts w:ascii="Arial"/>
          <w:spacing w:val="-6"/>
        </w:rPr>
        <w:t xml:space="preserve"> </w:t>
      </w:r>
      <w:r>
        <w:rPr>
          <w:rFonts w:ascii="Arial"/>
        </w:rPr>
        <w:t>facility</w:t>
      </w:r>
      <w:r>
        <w:rPr>
          <w:rFonts w:ascii="Arial"/>
          <w:spacing w:val="-3"/>
        </w:rPr>
        <w:t xml:space="preserve"> </w:t>
      </w:r>
      <w:r>
        <w:rPr>
          <w:rFonts w:ascii="Arial"/>
        </w:rPr>
        <w:t>is</w:t>
      </w:r>
      <w:r>
        <w:rPr>
          <w:rFonts w:ascii="Arial"/>
          <w:spacing w:val="-5"/>
        </w:rPr>
        <w:t xml:space="preserve"> </w:t>
      </w:r>
      <w:r>
        <w:rPr>
          <w:rFonts w:ascii="Arial"/>
        </w:rPr>
        <w:t>not</w:t>
      </w:r>
      <w:r>
        <w:rPr>
          <w:rFonts w:ascii="Arial"/>
          <w:spacing w:val="-5"/>
        </w:rPr>
        <w:t xml:space="preserve"> </w:t>
      </w:r>
      <w:r>
        <w:rPr>
          <w:rFonts w:ascii="Arial"/>
        </w:rPr>
        <w:t>a</w:t>
      </w:r>
      <w:r>
        <w:rPr>
          <w:rFonts w:ascii="Arial"/>
          <w:spacing w:val="-3"/>
        </w:rPr>
        <w:t xml:space="preserve"> </w:t>
      </w:r>
      <w:r>
        <w:rPr>
          <w:rFonts w:ascii="Arial"/>
          <w:spacing w:val="-2"/>
        </w:rPr>
        <w:t>prison.)</w:t>
      </w:r>
    </w:p>
    <w:p w14:paraId="203D2856" w14:textId="77777777" w:rsidR="002B622E" w:rsidRDefault="00000000">
      <w:pPr>
        <w:spacing w:line="285" w:lineRule="exact"/>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8"/>
        </w:rPr>
        <w:t xml:space="preserve"> </w:t>
      </w:r>
      <w:r>
        <w:rPr>
          <w:rFonts w:ascii="Arial" w:hAnsi="Arial"/>
        </w:rPr>
        <w:t>No</w:t>
      </w:r>
      <w:r>
        <w:rPr>
          <w:rFonts w:ascii="Arial" w:hAnsi="Arial"/>
          <w:spacing w:val="29"/>
        </w:rPr>
        <w:t xml:space="preserve">  </w:t>
      </w:r>
      <w:r>
        <w:rPr>
          <w:rFonts w:ascii="MS Gothic" w:hAnsi="MS Gothic"/>
        </w:rPr>
        <w:t>☐</w:t>
      </w:r>
      <w:r>
        <w:rPr>
          <w:rFonts w:ascii="MS Gothic" w:hAnsi="MS Gothic"/>
          <w:spacing w:val="-50"/>
        </w:rPr>
        <w:t xml:space="preserve"> </w:t>
      </w:r>
      <w:r>
        <w:rPr>
          <w:rFonts w:ascii="Arial" w:hAnsi="Arial"/>
          <w:spacing w:val="-5"/>
        </w:rPr>
        <w:t>NA</w:t>
      </w:r>
    </w:p>
    <w:p w14:paraId="6541357F" w14:textId="77777777" w:rsidR="002B622E" w:rsidRDefault="002B622E">
      <w:pPr>
        <w:pStyle w:val="BodyText"/>
        <w:spacing w:before="16"/>
        <w:rPr>
          <w:rFonts w:ascii="Arial"/>
          <w:sz w:val="22"/>
        </w:rPr>
      </w:pPr>
    </w:p>
    <w:p w14:paraId="11AE2334" w14:textId="77777777" w:rsidR="002B622E" w:rsidRDefault="00000000">
      <w:pPr>
        <w:pStyle w:val="Heading2"/>
        <w:tabs>
          <w:tab w:val="left" w:pos="10670"/>
        </w:tabs>
      </w:pPr>
      <w:r>
        <w:rPr>
          <w:color w:val="000000"/>
          <w:shd w:val="clear" w:color="auto" w:fill="FDF4EB"/>
        </w:rPr>
        <w:t>115.81</w:t>
      </w:r>
      <w:r>
        <w:rPr>
          <w:color w:val="000000"/>
          <w:spacing w:val="-3"/>
          <w:shd w:val="clear" w:color="auto" w:fill="FDF4EB"/>
        </w:rPr>
        <w:t xml:space="preserve"> </w:t>
      </w:r>
      <w:r>
        <w:rPr>
          <w:color w:val="000000"/>
          <w:spacing w:val="-5"/>
          <w:shd w:val="clear" w:color="auto" w:fill="FDF4EB"/>
        </w:rPr>
        <w:t>(b)</w:t>
      </w:r>
      <w:r>
        <w:rPr>
          <w:color w:val="000000"/>
          <w:shd w:val="clear" w:color="auto" w:fill="FDF4EB"/>
        </w:rPr>
        <w:tab/>
      </w:r>
    </w:p>
    <w:p w14:paraId="6089421A" w14:textId="77777777" w:rsidR="002B622E" w:rsidRDefault="002B622E">
      <w:pPr>
        <w:pStyle w:val="BodyText"/>
        <w:spacing w:before="1"/>
        <w:rPr>
          <w:rFonts w:ascii="Arial"/>
          <w:b/>
          <w:sz w:val="22"/>
        </w:rPr>
      </w:pPr>
    </w:p>
    <w:p w14:paraId="0CB9D2D7" w14:textId="77777777" w:rsidR="002B622E" w:rsidRDefault="00000000">
      <w:pPr>
        <w:pStyle w:val="ListParagraph"/>
        <w:numPr>
          <w:ilvl w:val="0"/>
          <w:numId w:val="49"/>
        </w:numPr>
        <w:tabs>
          <w:tab w:val="left" w:pos="1280"/>
        </w:tabs>
        <w:ind w:right="656"/>
      </w:pPr>
      <w:r>
        <w:t>If the screening pursuant to § 115.41 indicates that a prison inmate has previously perpetrated sexual</w:t>
      </w:r>
      <w:r>
        <w:rPr>
          <w:spacing w:val="-3"/>
        </w:rPr>
        <w:t xml:space="preserve"> </w:t>
      </w:r>
      <w:r>
        <w:t>abuse,</w:t>
      </w:r>
      <w:r>
        <w:rPr>
          <w:spacing w:val="-3"/>
        </w:rPr>
        <w:t xml:space="preserve"> </w:t>
      </w:r>
      <w:r>
        <w:t>whether</w:t>
      </w:r>
      <w:r>
        <w:rPr>
          <w:spacing w:val="-1"/>
        </w:rPr>
        <w:t xml:space="preserve"> </w:t>
      </w:r>
      <w:r>
        <w:t>it</w:t>
      </w:r>
      <w:r>
        <w:rPr>
          <w:spacing w:val="-5"/>
        </w:rPr>
        <w:t xml:space="preserve"> </w:t>
      </w:r>
      <w:r>
        <w:t>occurred</w:t>
      </w:r>
      <w:r>
        <w:rPr>
          <w:spacing w:val="-4"/>
        </w:rPr>
        <w:t xml:space="preserve"> </w:t>
      </w:r>
      <w:r>
        <w:t>in</w:t>
      </w:r>
      <w:r>
        <w:rPr>
          <w:spacing w:val="-2"/>
        </w:rPr>
        <w:t xml:space="preserve"> </w:t>
      </w:r>
      <w:r>
        <w:t>an</w:t>
      </w:r>
      <w:r>
        <w:rPr>
          <w:spacing w:val="-4"/>
        </w:rPr>
        <w:t xml:space="preserve"> </w:t>
      </w:r>
      <w:r>
        <w:t>institutional</w:t>
      </w:r>
      <w:r>
        <w:rPr>
          <w:spacing w:val="-3"/>
        </w:rPr>
        <w:t xml:space="preserve"> </w:t>
      </w:r>
      <w:r>
        <w:t>setting</w:t>
      </w:r>
      <w:r>
        <w:rPr>
          <w:spacing w:val="-4"/>
        </w:rPr>
        <w:t xml:space="preserve"> </w:t>
      </w:r>
      <w:r>
        <w:t>or</w:t>
      </w:r>
      <w:r>
        <w:rPr>
          <w:spacing w:val="-3"/>
        </w:rPr>
        <w:t xml:space="preserve"> </w:t>
      </w:r>
      <w:r>
        <w:t>in</w:t>
      </w:r>
      <w:r>
        <w:rPr>
          <w:spacing w:val="-2"/>
        </w:rPr>
        <w:t xml:space="preserve"> </w:t>
      </w:r>
      <w:r>
        <w:t>the</w:t>
      </w:r>
      <w:r>
        <w:rPr>
          <w:spacing w:val="-4"/>
        </w:rPr>
        <w:t xml:space="preserve"> </w:t>
      </w:r>
      <w:r>
        <w:t>community, do</w:t>
      </w:r>
      <w:r>
        <w:rPr>
          <w:spacing w:val="-4"/>
        </w:rPr>
        <w:t xml:space="preserve"> </w:t>
      </w:r>
      <w:r>
        <w:t>staff ensure that</w:t>
      </w:r>
      <w:r>
        <w:rPr>
          <w:spacing w:val="-3"/>
        </w:rPr>
        <w:t xml:space="preserve"> </w:t>
      </w:r>
      <w:r>
        <w:t>the</w:t>
      </w:r>
      <w:r>
        <w:rPr>
          <w:spacing w:val="-4"/>
        </w:rPr>
        <w:t xml:space="preserve"> </w:t>
      </w:r>
      <w:r>
        <w:t>inmate</w:t>
      </w:r>
      <w:r>
        <w:rPr>
          <w:spacing w:val="-2"/>
        </w:rPr>
        <w:t xml:space="preserve"> </w:t>
      </w:r>
      <w:r>
        <w:t>is</w:t>
      </w:r>
      <w:r>
        <w:rPr>
          <w:spacing w:val="-2"/>
        </w:rPr>
        <w:t xml:space="preserve"> </w:t>
      </w:r>
      <w:r>
        <w:t>offered</w:t>
      </w:r>
      <w:r>
        <w:rPr>
          <w:spacing w:val="-4"/>
        </w:rPr>
        <w:t xml:space="preserve"> </w:t>
      </w:r>
      <w:r>
        <w:t>a</w:t>
      </w:r>
      <w:r>
        <w:rPr>
          <w:spacing w:val="-4"/>
        </w:rPr>
        <w:t xml:space="preserve"> </w:t>
      </w:r>
      <w:r>
        <w:t>follow-up</w:t>
      </w:r>
      <w:r>
        <w:rPr>
          <w:spacing w:val="-2"/>
        </w:rPr>
        <w:t xml:space="preserve"> </w:t>
      </w:r>
      <w:r>
        <w:t>meeting</w:t>
      </w:r>
      <w:r>
        <w:rPr>
          <w:spacing w:val="-2"/>
        </w:rPr>
        <w:t xml:space="preserve"> </w:t>
      </w:r>
      <w:r>
        <w:t>with</w:t>
      </w:r>
      <w:r>
        <w:rPr>
          <w:spacing w:val="-4"/>
        </w:rPr>
        <w:t xml:space="preserve"> </w:t>
      </w:r>
      <w:r>
        <w:t>a</w:t>
      </w:r>
      <w:r>
        <w:rPr>
          <w:spacing w:val="-4"/>
        </w:rPr>
        <w:t xml:space="preserve"> </w:t>
      </w:r>
      <w:r>
        <w:t>mental</w:t>
      </w:r>
      <w:r>
        <w:rPr>
          <w:spacing w:val="-1"/>
        </w:rPr>
        <w:t xml:space="preserve"> </w:t>
      </w:r>
      <w:r>
        <w:t>health</w:t>
      </w:r>
      <w:r>
        <w:rPr>
          <w:spacing w:val="-2"/>
        </w:rPr>
        <w:t xml:space="preserve"> </w:t>
      </w:r>
      <w:r>
        <w:t>practitioner</w:t>
      </w:r>
      <w:r>
        <w:rPr>
          <w:spacing w:val="-1"/>
        </w:rPr>
        <w:t xml:space="preserve"> </w:t>
      </w:r>
      <w:r>
        <w:t>within</w:t>
      </w:r>
      <w:r>
        <w:rPr>
          <w:spacing w:val="-2"/>
        </w:rPr>
        <w:t xml:space="preserve"> </w:t>
      </w:r>
      <w:r>
        <w:t>14</w:t>
      </w:r>
      <w:r>
        <w:rPr>
          <w:spacing w:val="-4"/>
        </w:rPr>
        <w:t xml:space="preserve"> </w:t>
      </w:r>
      <w:r>
        <w:t>days</w:t>
      </w:r>
      <w:r>
        <w:rPr>
          <w:spacing w:val="-4"/>
        </w:rPr>
        <w:t xml:space="preserve"> </w:t>
      </w:r>
      <w:r>
        <w:t xml:space="preserve">of the intake screening? (N/A if the facility is not a prison.) </w:t>
      </w:r>
      <w:r>
        <w:rPr>
          <w:rFonts w:ascii="MS Gothic" w:hAnsi="MS Gothic"/>
        </w:rPr>
        <w:t>☒</w:t>
      </w:r>
      <w:r>
        <w:rPr>
          <w:rFonts w:ascii="MS Gothic" w:hAnsi="MS Gothic"/>
          <w:spacing w:val="-44"/>
        </w:rPr>
        <w:t xml:space="preserve"> </w:t>
      </w:r>
      <w:r>
        <w:t>Yes</w:t>
      </w:r>
      <w:r>
        <w:rPr>
          <w:spacing w:val="80"/>
          <w:w w:val="150"/>
        </w:rPr>
        <w:t xml:space="preserve"> </w:t>
      </w:r>
      <w:r>
        <w:rPr>
          <w:rFonts w:ascii="MS Gothic" w:hAnsi="MS Gothic"/>
        </w:rPr>
        <w:t>☐</w:t>
      </w:r>
      <w:r>
        <w:rPr>
          <w:rFonts w:ascii="MS Gothic" w:hAnsi="MS Gothic"/>
          <w:spacing w:val="-42"/>
        </w:rPr>
        <w:t xml:space="preserve"> </w:t>
      </w:r>
      <w:r>
        <w:t>No</w:t>
      </w:r>
      <w:r>
        <w:rPr>
          <w:spacing w:val="80"/>
          <w:w w:val="150"/>
        </w:rPr>
        <w:t xml:space="preserve"> </w:t>
      </w:r>
      <w:r>
        <w:rPr>
          <w:rFonts w:ascii="MS Gothic" w:hAnsi="MS Gothic"/>
        </w:rPr>
        <w:t>☐</w:t>
      </w:r>
      <w:r>
        <w:rPr>
          <w:rFonts w:ascii="MS Gothic" w:hAnsi="MS Gothic"/>
          <w:spacing w:val="-44"/>
        </w:rPr>
        <w:t xml:space="preserve"> </w:t>
      </w:r>
      <w:r>
        <w:t>NA</w:t>
      </w:r>
    </w:p>
    <w:p w14:paraId="4FDA2B17" w14:textId="77777777" w:rsidR="002B622E" w:rsidRDefault="002B622E">
      <w:pPr>
        <w:pStyle w:val="BodyText"/>
        <w:spacing w:before="14"/>
        <w:rPr>
          <w:rFonts w:ascii="Arial"/>
          <w:sz w:val="22"/>
        </w:rPr>
      </w:pPr>
    </w:p>
    <w:p w14:paraId="7FB3F8E7" w14:textId="77777777" w:rsidR="002B622E" w:rsidRDefault="00000000">
      <w:pPr>
        <w:pStyle w:val="Heading2"/>
        <w:numPr>
          <w:ilvl w:val="1"/>
          <w:numId w:val="48"/>
        </w:numPr>
        <w:tabs>
          <w:tab w:val="left" w:pos="1264"/>
          <w:tab w:val="left" w:pos="10670"/>
        </w:tabs>
        <w:spacing w:before="1"/>
        <w:ind w:left="1264" w:hanging="733"/>
      </w:pPr>
      <w:r>
        <w:rPr>
          <w:color w:val="000000"/>
          <w:spacing w:val="-5"/>
          <w:shd w:val="clear" w:color="auto" w:fill="FDF4EB"/>
        </w:rPr>
        <w:t>(c)</w:t>
      </w:r>
      <w:r>
        <w:rPr>
          <w:color w:val="000000"/>
          <w:shd w:val="clear" w:color="auto" w:fill="FDF4EB"/>
        </w:rPr>
        <w:tab/>
      </w:r>
    </w:p>
    <w:p w14:paraId="3660B72C" w14:textId="77777777" w:rsidR="002B622E" w:rsidRDefault="00000000">
      <w:pPr>
        <w:pStyle w:val="ListParagraph"/>
        <w:numPr>
          <w:ilvl w:val="0"/>
          <w:numId w:val="47"/>
        </w:numPr>
        <w:tabs>
          <w:tab w:val="left" w:pos="1280"/>
        </w:tabs>
        <w:spacing w:before="251"/>
        <w:ind w:right="659"/>
      </w:pPr>
      <w:r>
        <w:t>If the screening pursuant to § 115.41 indicates that a jail inmate has experienced prior sexual victimization, whether it occurred in an institutional setting or in the community, do staff ensure that</w:t>
      </w:r>
      <w:r>
        <w:rPr>
          <w:spacing w:val="-3"/>
        </w:rPr>
        <w:t xml:space="preserve"> </w:t>
      </w:r>
      <w:r>
        <w:t>the</w:t>
      </w:r>
      <w:r>
        <w:rPr>
          <w:spacing w:val="-4"/>
        </w:rPr>
        <w:t xml:space="preserve"> </w:t>
      </w:r>
      <w:r>
        <w:t>inmate</w:t>
      </w:r>
      <w:r>
        <w:rPr>
          <w:spacing w:val="-2"/>
        </w:rPr>
        <w:t xml:space="preserve"> </w:t>
      </w:r>
      <w:r>
        <w:t>is</w:t>
      </w:r>
      <w:r>
        <w:rPr>
          <w:spacing w:val="-2"/>
        </w:rPr>
        <w:t xml:space="preserve"> </w:t>
      </w:r>
      <w:r>
        <w:t>offered</w:t>
      </w:r>
      <w:r>
        <w:rPr>
          <w:spacing w:val="-4"/>
        </w:rPr>
        <w:t xml:space="preserve"> </w:t>
      </w:r>
      <w:r>
        <w:t>a</w:t>
      </w:r>
      <w:r>
        <w:rPr>
          <w:spacing w:val="-4"/>
        </w:rPr>
        <w:t xml:space="preserve"> </w:t>
      </w:r>
      <w:r>
        <w:t>follow-up</w:t>
      </w:r>
      <w:r>
        <w:rPr>
          <w:spacing w:val="-2"/>
        </w:rPr>
        <w:t xml:space="preserve"> </w:t>
      </w:r>
      <w:r>
        <w:t>meeting</w:t>
      </w:r>
      <w:r>
        <w:rPr>
          <w:spacing w:val="-2"/>
        </w:rPr>
        <w:t xml:space="preserve"> </w:t>
      </w:r>
      <w:r>
        <w:t>with</w:t>
      </w:r>
      <w:r>
        <w:rPr>
          <w:spacing w:val="-4"/>
        </w:rPr>
        <w:t xml:space="preserve"> </w:t>
      </w:r>
      <w:r>
        <w:t>a</w:t>
      </w:r>
      <w:r>
        <w:rPr>
          <w:spacing w:val="-4"/>
        </w:rPr>
        <w:t xml:space="preserve"> </w:t>
      </w:r>
      <w:r>
        <w:t>medical</w:t>
      </w:r>
      <w:r>
        <w:rPr>
          <w:spacing w:val="-2"/>
        </w:rPr>
        <w:t xml:space="preserve"> </w:t>
      </w:r>
      <w:r>
        <w:t>or</w:t>
      </w:r>
      <w:r>
        <w:rPr>
          <w:spacing w:val="-3"/>
        </w:rPr>
        <w:t xml:space="preserve"> </w:t>
      </w:r>
      <w:r>
        <w:t>mental</w:t>
      </w:r>
      <w:r>
        <w:rPr>
          <w:spacing w:val="-3"/>
        </w:rPr>
        <w:t xml:space="preserve"> </w:t>
      </w:r>
      <w:r>
        <w:t>health</w:t>
      </w:r>
      <w:r>
        <w:rPr>
          <w:spacing w:val="-2"/>
        </w:rPr>
        <w:t xml:space="preserve"> </w:t>
      </w:r>
      <w:r>
        <w:t>practitioner</w:t>
      </w:r>
      <w:r>
        <w:rPr>
          <w:spacing w:val="-3"/>
        </w:rPr>
        <w:t xml:space="preserve"> </w:t>
      </w:r>
      <w:r>
        <w:t xml:space="preserve">within 14 days of the intake screening? </w:t>
      </w:r>
      <w:r>
        <w:rPr>
          <w:rFonts w:ascii="MS Gothic" w:hAnsi="MS Gothic"/>
        </w:rPr>
        <w:t>☒</w:t>
      </w:r>
      <w:r>
        <w:rPr>
          <w:rFonts w:ascii="MS Gothic" w:hAnsi="MS Gothic"/>
          <w:spacing w:val="-35"/>
        </w:rPr>
        <w:t xml:space="preserve"> </w:t>
      </w:r>
      <w:r>
        <w:t>Yes</w:t>
      </w:r>
      <w:r>
        <w:rPr>
          <w:spacing w:val="80"/>
        </w:rPr>
        <w:t xml:space="preserve"> </w:t>
      </w:r>
      <w:r>
        <w:rPr>
          <w:rFonts w:ascii="MS Gothic" w:hAnsi="MS Gothic"/>
        </w:rPr>
        <w:t>☐</w:t>
      </w:r>
      <w:r>
        <w:rPr>
          <w:rFonts w:ascii="MS Gothic" w:hAnsi="MS Gothic"/>
          <w:spacing w:val="-37"/>
        </w:rPr>
        <w:t xml:space="preserve"> </w:t>
      </w:r>
      <w:r>
        <w:t>No</w:t>
      </w:r>
    </w:p>
    <w:p w14:paraId="375FD333" w14:textId="77777777" w:rsidR="002B622E" w:rsidRDefault="002B622E">
      <w:pPr>
        <w:pStyle w:val="BodyText"/>
        <w:spacing w:before="15"/>
        <w:rPr>
          <w:rFonts w:ascii="Arial"/>
          <w:sz w:val="22"/>
        </w:rPr>
      </w:pPr>
    </w:p>
    <w:p w14:paraId="7236188D" w14:textId="77777777" w:rsidR="002B622E" w:rsidRDefault="00000000">
      <w:pPr>
        <w:pStyle w:val="Heading2"/>
        <w:numPr>
          <w:ilvl w:val="1"/>
          <w:numId w:val="46"/>
        </w:numPr>
        <w:tabs>
          <w:tab w:val="left" w:pos="1264"/>
          <w:tab w:val="left" w:pos="10670"/>
        </w:tabs>
        <w:ind w:left="1264" w:hanging="733"/>
      </w:pPr>
      <w:r>
        <w:rPr>
          <w:color w:val="000000"/>
          <w:spacing w:val="-5"/>
          <w:shd w:val="clear" w:color="auto" w:fill="FDF4EB"/>
        </w:rPr>
        <w:t>(d)</w:t>
      </w:r>
      <w:r>
        <w:rPr>
          <w:color w:val="000000"/>
          <w:shd w:val="clear" w:color="auto" w:fill="FDF4EB"/>
        </w:rPr>
        <w:tab/>
      </w:r>
    </w:p>
    <w:p w14:paraId="2058CEF0" w14:textId="77777777" w:rsidR="002B622E" w:rsidRDefault="002B622E">
      <w:pPr>
        <w:pStyle w:val="BodyText"/>
        <w:rPr>
          <w:rFonts w:ascii="Arial"/>
          <w:b/>
          <w:sz w:val="22"/>
        </w:rPr>
      </w:pPr>
    </w:p>
    <w:p w14:paraId="0A078E74" w14:textId="77777777" w:rsidR="002B622E" w:rsidRDefault="00000000">
      <w:pPr>
        <w:pStyle w:val="ListParagraph"/>
        <w:numPr>
          <w:ilvl w:val="0"/>
          <w:numId w:val="45"/>
        </w:numPr>
        <w:tabs>
          <w:tab w:val="left" w:pos="1280"/>
        </w:tabs>
        <w:spacing w:before="1"/>
        <w:ind w:right="662"/>
      </w:pPr>
      <w:r>
        <w:t>Is</w:t>
      </w:r>
      <w:r>
        <w:rPr>
          <w:spacing w:val="-2"/>
        </w:rPr>
        <w:t xml:space="preserve"> </w:t>
      </w:r>
      <w:r>
        <w:t>any</w:t>
      </w:r>
      <w:r>
        <w:rPr>
          <w:spacing w:val="-5"/>
        </w:rPr>
        <w:t xml:space="preserve"> </w:t>
      </w:r>
      <w:r>
        <w:t>information</w:t>
      </w:r>
      <w:r>
        <w:rPr>
          <w:spacing w:val="-3"/>
        </w:rPr>
        <w:t xml:space="preserve"> </w:t>
      </w:r>
      <w:r>
        <w:t>related</w:t>
      </w:r>
      <w:r>
        <w:rPr>
          <w:spacing w:val="-3"/>
        </w:rPr>
        <w:t xml:space="preserve"> </w:t>
      </w:r>
      <w:r>
        <w:t>to</w:t>
      </w:r>
      <w:r>
        <w:rPr>
          <w:spacing w:val="-5"/>
        </w:rPr>
        <w:t xml:space="preserve"> </w:t>
      </w:r>
      <w:r>
        <w:t>sexual</w:t>
      </w:r>
      <w:r>
        <w:rPr>
          <w:spacing w:val="-4"/>
        </w:rPr>
        <w:t xml:space="preserve"> </w:t>
      </w:r>
      <w:r>
        <w:t>victimization</w:t>
      </w:r>
      <w:r>
        <w:rPr>
          <w:spacing w:val="-5"/>
        </w:rPr>
        <w:t xml:space="preserve"> </w:t>
      </w:r>
      <w:r>
        <w:t>or</w:t>
      </w:r>
      <w:r>
        <w:rPr>
          <w:spacing w:val="-2"/>
        </w:rPr>
        <w:t xml:space="preserve"> </w:t>
      </w:r>
      <w:r>
        <w:t>abusiveness</w:t>
      </w:r>
      <w:r>
        <w:rPr>
          <w:spacing w:val="-5"/>
        </w:rPr>
        <w:t xml:space="preserve"> </w:t>
      </w:r>
      <w:r>
        <w:t>that</w:t>
      </w:r>
      <w:r>
        <w:rPr>
          <w:spacing w:val="-4"/>
        </w:rPr>
        <w:t xml:space="preserve"> </w:t>
      </w:r>
      <w:r>
        <w:t>occurred</w:t>
      </w:r>
      <w:r>
        <w:rPr>
          <w:spacing w:val="-5"/>
        </w:rPr>
        <w:t xml:space="preserve"> </w:t>
      </w:r>
      <w:r>
        <w:t>in</w:t>
      </w:r>
      <w:r>
        <w:rPr>
          <w:spacing w:val="-3"/>
        </w:rPr>
        <w:t xml:space="preserve"> </w:t>
      </w:r>
      <w:r>
        <w:t>an</w:t>
      </w:r>
      <w:r>
        <w:rPr>
          <w:spacing w:val="-3"/>
        </w:rPr>
        <w:t xml:space="preserve"> </w:t>
      </w:r>
      <w:r>
        <w:t>institutional setting</w:t>
      </w:r>
      <w:r>
        <w:rPr>
          <w:spacing w:val="-2"/>
        </w:rPr>
        <w:t xml:space="preserve"> </w:t>
      </w:r>
      <w:r>
        <w:t>strictly limited</w:t>
      </w:r>
      <w:r>
        <w:rPr>
          <w:spacing w:val="-2"/>
        </w:rPr>
        <w:t xml:space="preserve"> </w:t>
      </w:r>
      <w:r>
        <w:t>to</w:t>
      </w:r>
      <w:r>
        <w:rPr>
          <w:spacing w:val="-4"/>
        </w:rPr>
        <w:t xml:space="preserve"> </w:t>
      </w:r>
      <w:r>
        <w:t>medical</w:t>
      </w:r>
      <w:r>
        <w:rPr>
          <w:spacing w:val="-1"/>
        </w:rPr>
        <w:t xml:space="preserve"> </w:t>
      </w:r>
      <w:r>
        <w:t>and</w:t>
      </w:r>
      <w:r>
        <w:rPr>
          <w:spacing w:val="-2"/>
        </w:rPr>
        <w:t xml:space="preserve"> </w:t>
      </w:r>
      <w:r>
        <w:t>mental</w:t>
      </w:r>
      <w:r>
        <w:rPr>
          <w:spacing w:val="-3"/>
        </w:rPr>
        <w:t xml:space="preserve"> </w:t>
      </w:r>
      <w:r>
        <w:t>health practitioners</w:t>
      </w:r>
      <w:r>
        <w:rPr>
          <w:spacing w:val="-1"/>
        </w:rPr>
        <w:t xml:space="preserve"> </w:t>
      </w:r>
      <w:r>
        <w:t>and other</w:t>
      </w:r>
      <w:r>
        <w:rPr>
          <w:spacing w:val="-3"/>
        </w:rPr>
        <w:t xml:space="preserve"> </w:t>
      </w:r>
      <w:r>
        <w:t>staff as</w:t>
      </w:r>
      <w:r>
        <w:rPr>
          <w:spacing w:val="-2"/>
        </w:rPr>
        <w:t xml:space="preserve"> </w:t>
      </w:r>
      <w:r>
        <w:t>necessary</w:t>
      </w:r>
      <w:r>
        <w:rPr>
          <w:spacing w:val="-1"/>
        </w:rPr>
        <w:t xml:space="preserve"> </w:t>
      </w:r>
      <w:r>
        <w:t>to inform treatment plans and security management decisions, including housing, bed, work, education, and program assignments, or as otherwise required by</w:t>
      </w:r>
      <w:r>
        <w:rPr>
          <w:spacing w:val="-1"/>
        </w:rPr>
        <w:t xml:space="preserve"> </w:t>
      </w:r>
      <w:r>
        <w:t>Federal, State, or local law?</w:t>
      </w:r>
    </w:p>
    <w:p w14:paraId="5EF0B3A2" w14:textId="77777777" w:rsidR="002B622E" w:rsidRDefault="00000000">
      <w:pPr>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p>
    <w:p w14:paraId="5328303B" w14:textId="77777777" w:rsidR="002B622E" w:rsidRDefault="00000000">
      <w:pPr>
        <w:pStyle w:val="Heading2"/>
        <w:numPr>
          <w:ilvl w:val="1"/>
          <w:numId w:val="44"/>
        </w:numPr>
        <w:tabs>
          <w:tab w:val="left" w:pos="1264"/>
          <w:tab w:val="left" w:pos="10670"/>
        </w:tabs>
        <w:spacing w:before="252"/>
        <w:ind w:left="1264" w:hanging="733"/>
      </w:pPr>
      <w:r>
        <w:rPr>
          <w:color w:val="000000"/>
          <w:spacing w:val="-5"/>
          <w:shd w:val="clear" w:color="auto" w:fill="FDF4EB"/>
        </w:rPr>
        <w:t>(e)</w:t>
      </w:r>
      <w:r>
        <w:rPr>
          <w:color w:val="000000"/>
          <w:shd w:val="clear" w:color="auto" w:fill="FDF4EB"/>
        </w:rPr>
        <w:tab/>
      </w:r>
    </w:p>
    <w:p w14:paraId="47CF343B" w14:textId="77777777" w:rsidR="002B622E" w:rsidRDefault="002B622E">
      <w:pPr>
        <w:pStyle w:val="BodyText"/>
        <w:spacing w:before="1"/>
        <w:rPr>
          <w:rFonts w:ascii="Arial"/>
          <w:b/>
          <w:sz w:val="22"/>
        </w:rPr>
      </w:pPr>
    </w:p>
    <w:p w14:paraId="73138B61" w14:textId="77777777" w:rsidR="002B622E" w:rsidRDefault="00000000">
      <w:pPr>
        <w:pStyle w:val="ListParagraph"/>
        <w:numPr>
          <w:ilvl w:val="0"/>
          <w:numId w:val="43"/>
        </w:numPr>
        <w:tabs>
          <w:tab w:val="left" w:pos="1280"/>
        </w:tabs>
        <w:ind w:right="613"/>
      </w:pPr>
      <w:r>
        <w:t>Do medical and mental health practitioners obtain informed consent from inmates before reporting</w:t>
      </w:r>
      <w:r>
        <w:rPr>
          <w:spacing w:val="-4"/>
        </w:rPr>
        <w:t xml:space="preserve"> </w:t>
      </w:r>
      <w:r>
        <w:t>information</w:t>
      </w:r>
      <w:r>
        <w:rPr>
          <w:spacing w:val="-4"/>
        </w:rPr>
        <w:t xml:space="preserve"> </w:t>
      </w:r>
      <w:r>
        <w:t>about</w:t>
      </w:r>
      <w:r>
        <w:rPr>
          <w:spacing w:val="-3"/>
        </w:rPr>
        <w:t xml:space="preserve"> </w:t>
      </w:r>
      <w:r>
        <w:t>prior</w:t>
      </w:r>
      <w:r>
        <w:rPr>
          <w:spacing w:val="-3"/>
        </w:rPr>
        <w:t xml:space="preserve"> </w:t>
      </w:r>
      <w:r>
        <w:t>sexual</w:t>
      </w:r>
      <w:r>
        <w:rPr>
          <w:spacing w:val="-4"/>
        </w:rPr>
        <w:t xml:space="preserve"> </w:t>
      </w:r>
      <w:r>
        <w:t>victimization</w:t>
      </w:r>
      <w:r>
        <w:rPr>
          <w:spacing w:val="-4"/>
        </w:rPr>
        <w:t xml:space="preserve"> </w:t>
      </w:r>
      <w:r>
        <w:t>that</w:t>
      </w:r>
      <w:r>
        <w:rPr>
          <w:spacing w:val="-2"/>
        </w:rPr>
        <w:t xml:space="preserve"> </w:t>
      </w:r>
      <w:r>
        <w:t>did</w:t>
      </w:r>
      <w:r>
        <w:rPr>
          <w:spacing w:val="-4"/>
        </w:rPr>
        <w:t xml:space="preserve"> </w:t>
      </w:r>
      <w:r>
        <w:t>not</w:t>
      </w:r>
      <w:r>
        <w:rPr>
          <w:spacing w:val="-2"/>
        </w:rPr>
        <w:t xml:space="preserve"> </w:t>
      </w:r>
      <w:r>
        <w:t>occur</w:t>
      </w:r>
      <w:r>
        <w:rPr>
          <w:spacing w:val="-5"/>
        </w:rPr>
        <w:t xml:space="preserve"> </w:t>
      </w:r>
      <w:r>
        <w:t>in</w:t>
      </w:r>
      <w:r>
        <w:rPr>
          <w:spacing w:val="-4"/>
        </w:rPr>
        <w:t xml:space="preserve"> </w:t>
      </w:r>
      <w:r>
        <w:t>an</w:t>
      </w:r>
      <w:r>
        <w:rPr>
          <w:spacing w:val="-4"/>
        </w:rPr>
        <w:t xml:space="preserve"> </w:t>
      </w:r>
      <w:r>
        <w:t>institutional</w:t>
      </w:r>
      <w:r>
        <w:rPr>
          <w:spacing w:val="-5"/>
        </w:rPr>
        <w:t xml:space="preserve"> </w:t>
      </w:r>
      <w:r>
        <w:t xml:space="preserve">setting, unless the inmate is under the age of 18? </w:t>
      </w:r>
      <w:r>
        <w:rPr>
          <w:rFonts w:ascii="MS Gothic" w:hAnsi="MS Gothic"/>
        </w:rPr>
        <w:t>☒</w:t>
      </w:r>
      <w:r>
        <w:rPr>
          <w:rFonts w:ascii="MS Gothic" w:hAnsi="MS Gothic"/>
          <w:spacing w:val="-37"/>
        </w:rPr>
        <w:t xml:space="preserve"> </w:t>
      </w:r>
      <w:r>
        <w:t>Yes</w:t>
      </w:r>
      <w:r>
        <w:rPr>
          <w:spacing w:val="80"/>
        </w:rPr>
        <w:t xml:space="preserve"> </w:t>
      </w:r>
      <w:r>
        <w:rPr>
          <w:rFonts w:ascii="MS Gothic" w:hAnsi="MS Gothic"/>
        </w:rPr>
        <w:t>☐</w:t>
      </w:r>
      <w:r>
        <w:rPr>
          <w:rFonts w:ascii="MS Gothic" w:hAnsi="MS Gothic"/>
          <w:spacing w:val="-39"/>
        </w:rPr>
        <w:t xml:space="preserve"> </w:t>
      </w:r>
      <w:r>
        <w:t>No</w:t>
      </w:r>
    </w:p>
    <w:p w14:paraId="4FD7012C" w14:textId="77777777" w:rsidR="002B622E" w:rsidRDefault="002B622E">
      <w:pPr>
        <w:pStyle w:val="BodyText"/>
        <w:spacing w:before="13"/>
        <w:rPr>
          <w:rFonts w:ascii="Arial"/>
          <w:sz w:val="22"/>
        </w:rPr>
      </w:pPr>
    </w:p>
    <w:p w14:paraId="0654D56C" w14:textId="77777777" w:rsidR="002B622E" w:rsidRDefault="00000000">
      <w:pPr>
        <w:pStyle w:val="Heading2"/>
        <w:ind w:left="560"/>
      </w:pPr>
      <w:r>
        <w:t>Auditor</w:t>
      </w:r>
      <w:r>
        <w:rPr>
          <w:spacing w:val="-10"/>
        </w:rPr>
        <w:t xml:space="preserve"> </w:t>
      </w:r>
      <w:r>
        <w:t>Overall</w:t>
      </w:r>
      <w:r>
        <w:rPr>
          <w:spacing w:val="-5"/>
        </w:rPr>
        <w:t xml:space="preserve"> </w:t>
      </w:r>
      <w:r>
        <w:t>Compliance</w:t>
      </w:r>
      <w:r>
        <w:rPr>
          <w:spacing w:val="-7"/>
        </w:rPr>
        <w:t xml:space="preserve"> </w:t>
      </w:r>
      <w:r>
        <w:rPr>
          <w:spacing w:val="-2"/>
        </w:rPr>
        <w:t>Determination</w:t>
      </w:r>
    </w:p>
    <w:p w14:paraId="7F8C3AF1" w14:textId="77777777" w:rsidR="002B622E" w:rsidRDefault="00000000">
      <w:pPr>
        <w:pStyle w:val="ListParagraph"/>
        <w:numPr>
          <w:ilvl w:val="1"/>
          <w:numId w:val="43"/>
        </w:numPr>
        <w:tabs>
          <w:tab w:val="left" w:pos="2000"/>
        </w:tabs>
        <w:spacing w:before="249"/>
      </w:pPr>
      <w:r>
        <w:rPr>
          <w:b/>
        </w:rPr>
        <w:t>Exceeds</w:t>
      </w:r>
      <w:r>
        <w:rPr>
          <w:b/>
          <w:spacing w:val="-9"/>
        </w:rPr>
        <w:t xml:space="preserve"> </w:t>
      </w:r>
      <w:r>
        <w:rPr>
          <w:b/>
        </w:rPr>
        <w:t>Standard</w:t>
      </w:r>
      <w:r>
        <w:rPr>
          <w:b/>
          <w:spacing w:val="-8"/>
        </w:rPr>
        <w:t xml:space="preserve"> </w:t>
      </w:r>
      <w:r>
        <w:t>(</w:t>
      </w:r>
      <w:r>
        <w:rPr>
          <w:i/>
        </w:rPr>
        <w:t>Substantially</w:t>
      </w:r>
      <w:r>
        <w:rPr>
          <w:i/>
          <w:spacing w:val="-6"/>
        </w:rPr>
        <w:t xml:space="preserve"> </w:t>
      </w:r>
      <w:r>
        <w:rPr>
          <w:i/>
        </w:rPr>
        <w:t>exceeds</w:t>
      </w:r>
      <w:r>
        <w:rPr>
          <w:i/>
          <w:spacing w:val="-7"/>
        </w:rPr>
        <w:t xml:space="preserve"> </w:t>
      </w:r>
      <w:r>
        <w:rPr>
          <w:i/>
        </w:rPr>
        <w:t>requirement</w:t>
      </w:r>
      <w:r>
        <w:rPr>
          <w:i/>
          <w:spacing w:val="-8"/>
        </w:rPr>
        <w:t xml:space="preserve"> </w:t>
      </w:r>
      <w:r>
        <w:rPr>
          <w:i/>
        </w:rPr>
        <w:t>of</w:t>
      </w:r>
      <w:r>
        <w:rPr>
          <w:i/>
          <w:spacing w:val="-7"/>
        </w:rPr>
        <w:t xml:space="preserve"> </w:t>
      </w:r>
      <w:r>
        <w:rPr>
          <w:i/>
          <w:spacing w:val="-2"/>
        </w:rPr>
        <w:t>standards</w:t>
      </w:r>
      <w:r>
        <w:rPr>
          <w:spacing w:val="-2"/>
        </w:rPr>
        <w:t>)</w:t>
      </w:r>
    </w:p>
    <w:p w14:paraId="41BE1DEC" w14:textId="77777777" w:rsidR="002B622E" w:rsidRDefault="002B622E">
      <w:pPr>
        <w:pStyle w:val="BodyText"/>
        <w:spacing w:before="1"/>
        <w:rPr>
          <w:rFonts w:ascii="Arial"/>
          <w:sz w:val="22"/>
        </w:rPr>
      </w:pPr>
    </w:p>
    <w:p w14:paraId="358EAFA4" w14:textId="77777777" w:rsidR="002B622E" w:rsidRDefault="00000000">
      <w:pPr>
        <w:pStyle w:val="Heading3"/>
        <w:tabs>
          <w:tab w:val="left" w:pos="2000"/>
        </w:tabs>
        <w:spacing w:line="242" w:lineRule="auto"/>
        <w:rPr>
          <w:i w:val="0"/>
        </w:rPr>
      </w:pPr>
      <w:r>
        <w:rPr>
          <w:rFonts w:ascii="MS Gothic" w:hAnsi="MS Gothic"/>
          <w:i w:val="0"/>
          <w:spacing w:val="-10"/>
          <w:sz w:val="28"/>
        </w:rPr>
        <w:t>☒</w:t>
      </w:r>
      <w:r>
        <w:rPr>
          <w:rFonts w:ascii="MS Gothic" w:hAnsi="MS Gothic"/>
          <w:i w:val="0"/>
          <w:sz w:val="28"/>
        </w:rPr>
        <w:tab/>
      </w:r>
      <w:r>
        <w:rPr>
          <w:b/>
          <w:i w:val="0"/>
        </w:rPr>
        <w:t>Meets</w:t>
      </w:r>
      <w:r>
        <w:rPr>
          <w:b/>
          <w:i w:val="0"/>
          <w:spacing w:val="-5"/>
        </w:rPr>
        <w:t xml:space="preserve"> </w:t>
      </w:r>
      <w:r>
        <w:rPr>
          <w:b/>
          <w:i w:val="0"/>
        </w:rPr>
        <w:t>Standard</w:t>
      </w:r>
      <w:r>
        <w:rPr>
          <w:b/>
          <w:i w:val="0"/>
          <w:spacing w:val="-3"/>
        </w:rPr>
        <w:t xml:space="preserve"> </w:t>
      </w:r>
      <w:r>
        <w:rPr>
          <w:i w:val="0"/>
        </w:rPr>
        <w:t>(</w:t>
      </w:r>
      <w:r>
        <w:t>Substantial</w:t>
      </w:r>
      <w:r>
        <w:rPr>
          <w:spacing w:val="-4"/>
        </w:rPr>
        <w:t xml:space="preserve"> </w:t>
      </w:r>
      <w:r>
        <w:t>compliance;</w:t>
      </w:r>
      <w:r>
        <w:rPr>
          <w:spacing w:val="-4"/>
        </w:rPr>
        <w:t xml:space="preserve"> </w:t>
      </w:r>
      <w:r>
        <w:t>complies</w:t>
      </w:r>
      <w:r>
        <w:rPr>
          <w:spacing w:val="-3"/>
        </w:rPr>
        <w:t xml:space="preserve"> </w:t>
      </w:r>
      <w:r>
        <w:t>in</w:t>
      </w:r>
      <w:r>
        <w:rPr>
          <w:spacing w:val="-3"/>
        </w:rPr>
        <w:t xml:space="preserve"> </w:t>
      </w:r>
      <w:r>
        <w:t>all</w:t>
      </w:r>
      <w:r>
        <w:rPr>
          <w:spacing w:val="-3"/>
        </w:rPr>
        <w:t xml:space="preserve"> </w:t>
      </w:r>
      <w:r>
        <w:t>material</w:t>
      </w:r>
      <w:r>
        <w:rPr>
          <w:spacing w:val="-3"/>
        </w:rPr>
        <w:t xml:space="preserve"> </w:t>
      </w:r>
      <w:r>
        <w:t>ways</w:t>
      </w:r>
      <w:r>
        <w:rPr>
          <w:spacing w:val="-3"/>
        </w:rPr>
        <w:t xml:space="preserve"> </w:t>
      </w:r>
      <w:r>
        <w:t>with</w:t>
      </w:r>
      <w:r>
        <w:rPr>
          <w:spacing w:val="-3"/>
        </w:rPr>
        <w:t xml:space="preserve"> </w:t>
      </w:r>
      <w:r>
        <w:t>the standard for the relevant review period</w:t>
      </w:r>
      <w:r>
        <w:rPr>
          <w:i w:val="0"/>
        </w:rPr>
        <w:t>)</w:t>
      </w:r>
    </w:p>
    <w:p w14:paraId="3DF4F64D" w14:textId="77777777" w:rsidR="002B622E" w:rsidRDefault="00000000">
      <w:pPr>
        <w:pStyle w:val="ListParagraph"/>
        <w:numPr>
          <w:ilvl w:val="1"/>
          <w:numId w:val="43"/>
        </w:numPr>
        <w:tabs>
          <w:tab w:val="left" w:pos="2000"/>
        </w:tabs>
        <w:spacing w:before="245"/>
      </w:pPr>
      <w:r>
        <w:rPr>
          <w:b/>
        </w:rPr>
        <w:t>Does</w:t>
      </w:r>
      <w:r>
        <w:rPr>
          <w:b/>
          <w:spacing w:val="-6"/>
        </w:rPr>
        <w:t xml:space="preserve"> </w:t>
      </w:r>
      <w:r>
        <w:rPr>
          <w:b/>
        </w:rPr>
        <w:t>Not</w:t>
      </w:r>
      <w:r>
        <w:rPr>
          <w:b/>
          <w:spacing w:val="-6"/>
        </w:rPr>
        <w:t xml:space="preserve"> </w:t>
      </w:r>
      <w:r>
        <w:rPr>
          <w:b/>
        </w:rPr>
        <w:t>Meet</w:t>
      </w:r>
      <w:r>
        <w:rPr>
          <w:b/>
          <w:spacing w:val="-6"/>
        </w:rPr>
        <w:t xml:space="preserve"> </w:t>
      </w:r>
      <w:r>
        <w:rPr>
          <w:b/>
        </w:rPr>
        <w:t>Standard</w:t>
      </w:r>
      <w:r>
        <w:rPr>
          <w:b/>
          <w:spacing w:val="-3"/>
        </w:rPr>
        <w:t xml:space="preserve"> </w:t>
      </w:r>
      <w:r>
        <w:t>(</w:t>
      </w:r>
      <w:r>
        <w:rPr>
          <w:i/>
        </w:rPr>
        <w:t>Requires</w:t>
      </w:r>
      <w:r>
        <w:rPr>
          <w:i/>
          <w:spacing w:val="-7"/>
        </w:rPr>
        <w:t xml:space="preserve"> </w:t>
      </w:r>
      <w:r>
        <w:rPr>
          <w:i/>
        </w:rPr>
        <w:t>Corrective</w:t>
      </w:r>
      <w:r>
        <w:rPr>
          <w:i/>
          <w:spacing w:val="-5"/>
        </w:rPr>
        <w:t xml:space="preserve"> </w:t>
      </w:r>
      <w:r>
        <w:rPr>
          <w:i/>
          <w:spacing w:val="-2"/>
        </w:rPr>
        <w:t>Action</w:t>
      </w:r>
      <w:r>
        <w:rPr>
          <w:spacing w:val="-2"/>
        </w:rPr>
        <w:t>)</w:t>
      </w:r>
    </w:p>
    <w:p w14:paraId="7999CC00" w14:textId="77777777" w:rsidR="002B622E" w:rsidRDefault="00000000">
      <w:pPr>
        <w:pStyle w:val="BodyText"/>
        <w:spacing w:before="3"/>
        <w:rPr>
          <w:rFonts w:ascii="Arial"/>
        </w:rPr>
      </w:pPr>
      <w:r>
        <w:rPr>
          <w:noProof/>
        </w:rPr>
        <mc:AlternateContent>
          <mc:Choice Requires="wps">
            <w:drawing>
              <wp:anchor distT="0" distB="0" distL="0" distR="0" simplePos="0" relativeHeight="487659008" behindDoc="1" locked="0" layoutInCell="1" allowOverlap="1" wp14:anchorId="77F2ADCA" wp14:editId="34022614">
                <wp:simplePos x="0" y="0"/>
                <wp:positionH relativeFrom="page">
                  <wp:posOffset>667512</wp:posOffset>
                </wp:positionH>
                <wp:positionV relativeFrom="paragraph">
                  <wp:posOffset>163182</wp:posOffset>
                </wp:positionV>
                <wp:extent cx="6438900" cy="1606550"/>
                <wp:effectExtent l="0" t="0" r="0" b="0"/>
                <wp:wrapTopAndBottom/>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1606550"/>
                        </a:xfrm>
                        <a:prstGeom prst="rect">
                          <a:avLst/>
                        </a:prstGeom>
                        <a:solidFill>
                          <a:srgbClr val="F8F6F6"/>
                        </a:solidFill>
                      </wps:spPr>
                      <wps:txbx>
                        <w:txbxContent>
                          <w:p w14:paraId="7FF1C36D" w14:textId="77777777" w:rsidR="002B622E" w:rsidRDefault="00000000">
                            <w:pPr>
                              <w:spacing w:line="229" w:lineRule="exact"/>
                              <w:ind w:left="28"/>
                              <w:rPr>
                                <w:b/>
                                <w:color w:val="000000"/>
                                <w:sz w:val="20"/>
                              </w:rPr>
                            </w:pPr>
                            <w:r>
                              <w:rPr>
                                <w:b/>
                                <w:color w:val="000000"/>
                                <w:spacing w:val="-2"/>
                                <w:sz w:val="20"/>
                              </w:rPr>
                              <w:t>Documents:</w:t>
                            </w:r>
                          </w:p>
                          <w:p w14:paraId="78E33617" w14:textId="77777777" w:rsidR="002B622E" w:rsidRDefault="00000000">
                            <w:pPr>
                              <w:pStyle w:val="BodyText"/>
                              <w:numPr>
                                <w:ilvl w:val="0"/>
                                <w:numId w:val="42"/>
                              </w:numPr>
                              <w:tabs>
                                <w:tab w:val="left" w:pos="228"/>
                              </w:tabs>
                              <w:spacing w:line="229" w:lineRule="exact"/>
                              <w:ind w:left="228" w:hanging="200"/>
                              <w:rPr>
                                <w:color w:val="000000"/>
                              </w:rPr>
                            </w:pPr>
                            <w:r>
                              <w:rPr>
                                <w:color w:val="000000"/>
                              </w:rPr>
                              <w:t>Pre-Audit</w:t>
                            </w:r>
                            <w:r>
                              <w:rPr>
                                <w:color w:val="000000"/>
                                <w:spacing w:val="-6"/>
                              </w:rPr>
                              <w:t xml:space="preserve"> </w:t>
                            </w:r>
                            <w:r>
                              <w:rPr>
                                <w:color w:val="000000"/>
                                <w:spacing w:val="-2"/>
                              </w:rPr>
                              <w:t>Questionnaire</w:t>
                            </w:r>
                          </w:p>
                          <w:p w14:paraId="3F9EF62F" w14:textId="77777777" w:rsidR="002B622E" w:rsidRDefault="00000000">
                            <w:pPr>
                              <w:numPr>
                                <w:ilvl w:val="0"/>
                                <w:numId w:val="42"/>
                              </w:numPr>
                              <w:tabs>
                                <w:tab w:val="left" w:pos="228"/>
                              </w:tabs>
                              <w:spacing w:before="1"/>
                              <w:ind w:left="228" w:hanging="200"/>
                              <w:rPr>
                                <w:i/>
                                <w:color w:val="000000"/>
                                <w:sz w:val="20"/>
                              </w:rPr>
                            </w:pPr>
                            <w:r>
                              <w:rPr>
                                <w:color w:val="000000"/>
                                <w:sz w:val="20"/>
                              </w:rPr>
                              <w:t>TDCJ</w:t>
                            </w:r>
                            <w:r>
                              <w:rPr>
                                <w:color w:val="000000"/>
                                <w:spacing w:val="-9"/>
                                <w:sz w:val="20"/>
                              </w:rPr>
                              <w:t xml:space="preserve"> </w:t>
                            </w:r>
                            <w:r>
                              <w:rPr>
                                <w:color w:val="000000"/>
                                <w:sz w:val="20"/>
                              </w:rPr>
                              <w:t>Correctional</w:t>
                            </w:r>
                            <w:r>
                              <w:rPr>
                                <w:color w:val="000000"/>
                                <w:spacing w:val="-7"/>
                                <w:sz w:val="20"/>
                              </w:rPr>
                              <w:t xml:space="preserve"> </w:t>
                            </w:r>
                            <w:r>
                              <w:rPr>
                                <w:color w:val="000000"/>
                                <w:sz w:val="20"/>
                              </w:rPr>
                              <w:t>Institutions</w:t>
                            </w:r>
                            <w:r>
                              <w:rPr>
                                <w:color w:val="000000"/>
                                <w:spacing w:val="-8"/>
                                <w:sz w:val="20"/>
                              </w:rPr>
                              <w:t xml:space="preserve"> </w:t>
                            </w:r>
                            <w:r>
                              <w:rPr>
                                <w:color w:val="000000"/>
                                <w:sz w:val="20"/>
                              </w:rPr>
                              <w:t>Division,</w:t>
                            </w:r>
                            <w:r>
                              <w:rPr>
                                <w:color w:val="000000"/>
                                <w:spacing w:val="-3"/>
                                <w:sz w:val="20"/>
                              </w:rPr>
                              <w:t xml:space="preserve"> </w:t>
                            </w:r>
                            <w:r>
                              <w:rPr>
                                <w:i/>
                                <w:color w:val="000000"/>
                                <w:sz w:val="20"/>
                              </w:rPr>
                              <w:t>Safe</w:t>
                            </w:r>
                            <w:r>
                              <w:rPr>
                                <w:i/>
                                <w:color w:val="000000"/>
                                <w:spacing w:val="-7"/>
                                <w:sz w:val="20"/>
                              </w:rPr>
                              <w:t xml:space="preserve"> </w:t>
                            </w:r>
                            <w:r>
                              <w:rPr>
                                <w:i/>
                                <w:color w:val="000000"/>
                                <w:sz w:val="20"/>
                              </w:rPr>
                              <w:t>Prisons/PREA</w:t>
                            </w:r>
                            <w:r>
                              <w:rPr>
                                <w:i/>
                                <w:color w:val="000000"/>
                                <w:spacing w:val="-8"/>
                                <w:sz w:val="20"/>
                              </w:rPr>
                              <w:t xml:space="preserve"> </w:t>
                            </w:r>
                            <w:r>
                              <w:rPr>
                                <w:i/>
                                <w:color w:val="000000"/>
                                <w:spacing w:val="-4"/>
                                <w:sz w:val="20"/>
                              </w:rPr>
                              <w:t>Plan</w:t>
                            </w:r>
                          </w:p>
                          <w:p w14:paraId="50573D38" w14:textId="77777777" w:rsidR="002B622E" w:rsidRDefault="00000000">
                            <w:pPr>
                              <w:numPr>
                                <w:ilvl w:val="0"/>
                                <w:numId w:val="42"/>
                              </w:numPr>
                              <w:tabs>
                                <w:tab w:val="left" w:pos="228"/>
                              </w:tabs>
                              <w:ind w:left="228" w:hanging="200"/>
                              <w:rPr>
                                <w:i/>
                                <w:color w:val="000000"/>
                                <w:sz w:val="20"/>
                              </w:rPr>
                            </w:pPr>
                            <w:r>
                              <w:rPr>
                                <w:color w:val="000000"/>
                                <w:sz w:val="20"/>
                              </w:rPr>
                              <w:t>Correctional</w:t>
                            </w:r>
                            <w:r>
                              <w:rPr>
                                <w:color w:val="000000"/>
                                <w:spacing w:val="-5"/>
                                <w:sz w:val="20"/>
                              </w:rPr>
                              <w:t xml:space="preserve"> </w:t>
                            </w:r>
                            <w:r>
                              <w:rPr>
                                <w:color w:val="000000"/>
                                <w:sz w:val="20"/>
                              </w:rPr>
                              <w:t>Managed</w:t>
                            </w:r>
                            <w:r>
                              <w:rPr>
                                <w:color w:val="000000"/>
                                <w:spacing w:val="-4"/>
                                <w:sz w:val="20"/>
                              </w:rPr>
                              <w:t xml:space="preserve"> </w:t>
                            </w:r>
                            <w:r>
                              <w:rPr>
                                <w:color w:val="000000"/>
                                <w:sz w:val="20"/>
                              </w:rPr>
                              <w:t>Health</w:t>
                            </w:r>
                            <w:r>
                              <w:rPr>
                                <w:color w:val="000000"/>
                                <w:spacing w:val="-4"/>
                                <w:sz w:val="20"/>
                              </w:rPr>
                              <w:t xml:space="preserve"> </w:t>
                            </w:r>
                            <w:r>
                              <w:rPr>
                                <w:color w:val="000000"/>
                                <w:sz w:val="20"/>
                              </w:rPr>
                              <w:t>Care</w:t>
                            </w:r>
                            <w:r>
                              <w:rPr>
                                <w:color w:val="000000"/>
                                <w:spacing w:val="-4"/>
                                <w:sz w:val="20"/>
                              </w:rPr>
                              <w:t xml:space="preserve"> </w:t>
                            </w:r>
                            <w:r>
                              <w:rPr>
                                <w:color w:val="000000"/>
                                <w:sz w:val="20"/>
                              </w:rPr>
                              <w:t>Policy</w:t>
                            </w:r>
                            <w:r>
                              <w:rPr>
                                <w:color w:val="000000"/>
                                <w:spacing w:val="-4"/>
                                <w:sz w:val="20"/>
                              </w:rPr>
                              <w:t xml:space="preserve"> </w:t>
                            </w:r>
                            <w:r>
                              <w:rPr>
                                <w:color w:val="000000"/>
                                <w:sz w:val="20"/>
                              </w:rPr>
                              <w:t>Manual</w:t>
                            </w:r>
                            <w:r>
                              <w:rPr>
                                <w:color w:val="000000"/>
                                <w:spacing w:val="-5"/>
                                <w:sz w:val="20"/>
                              </w:rPr>
                              <w:t xml:space="preserve"> </w:t>
                            </w:r>
                            <w:r>
                              <w:rPr>
                                <w:color w:val="000000"/>
                                <w:sz w:val="20"/>
                              </w:rPr>
                              <w:t>CMHCPM</w:t>
                            </w:r>
                            <w:r>
                              <w:rPr>
                                <w:color w:val="000000"/>
                                <w:spacing w:val="-4"/>
                                <w:sz w:val="20"/>
                              </w:rPr>
                              <w:t xml:space="preserve"> </w:t>
                            </w:r>
                            <w:r>
                              <w:rPr>
                                <w:color w:val="000000"/>
                                <w:sz w:val="20"/>
                              </w:rPr>
                              <w:t>G-57.1,</w:t>
                            </w:r>
                            <w:r>
                              <w:rPr>
                                <w:color w:val="000000"/>
                                <w:spacing w:val="-6"/>
                                <w:sz w:val="20"/>
                              </w:rPr>
                              <w:t xml:space="preserve"> </w:t>
                            </w:r>
                            <w:r>
                              <w:rPr>
                                <w:i/>
                                <w:color w:val="000000"/>
                                <w:sz w:val="20"/>
                              </w:rPr>
                              <w:t>Sexual</w:t>
                            </w:r>
                            <w:r>
                              <w:rPr>
                                <w:i/>
                                <w:color w:val="000000"/>
                                <w:spacing w:val="-5"/>
                                <w:sz w:val="20"/>
                              </w:rPr>
                              <w:t xml:space="preserve"> </w:t>
                            </w:r>
                            <w:r>
                              <w:rPr>
                                <w:i/>
                                <w:color w:val="000000"/>
                                <w:sz w:val="20"/>
                              </w:rPr>
                              <w:t>Assault</w:t>
                            </w:r>
                            <w:r>
                              <w:rPr>
                                <w:i/>
                                <w:color w:val="000000"/>
                                <w:spacing w:val="-6"/>
                                <w:sz w:val="20"/>
                              </w:rPr>
                              <w:t xml:space="preserve"> </w:t>
                            </w:r>
                            <w:r>
                              <w:rPr>
                                <w:i/>
                                <w:color w:val="000000"/>
                                <w:sz w:val="20"/>
                              </w:rPr>
                              <w:t>/</w:t>
                            </w:r>
                            <w:r>
                              <w:rPr>
                                <w:i/>
                                <w:color w:val="000000"/>
                                <w:spacing w:val="-5"/>
                                <w:sz w:val="20"/>
                              </w:rPr>
                              <w:t xml:space="preserve"> </w:t>
                            </w:r>
                            <w:r>
                              <w:rPr>
                                <w:i/>
                                <w:color w:val="000000"/>
                                <w:sz w:val="20"/>
                              </w:rPr>
                              <w:t>Sexual</w:t>
                            </w:r>
                            <w:r>
                              <w:rPr>
                                <w:i/>
                                <w:color w:val="000000"/>
                                <w:spacing w:val="-5"/>
                                <w:sz w:val="20"/>
                              </w:rPr>
                              <w:t xml:space="preserve"> </w:t>
                            </w:r>
                            <w:r>
                              <w:rPr>
                                <w:i/>
                                <w:color w:val="000000"/>
                                <w:spacing w:val="-2"/>
                                <w:sz w:val="20"/>
                              </w:rPr>
                              <w:t>Abuse</w:t>
                            </w:r>
                          </w:p>
                          <w:p w14:paraId="3DD46682" w14:textId="77777777" w:rsidR="002B622E" w:rsidRDefault="00000000">
                            <w:pPr>
                              <w:numPr>
                                <w:ilvl w:val="0"/>
                                <w:numId w:val="42"/>
                              </w:numPr>
                              <w:tabs>
                                <w:tab w:val="left" w:pos="228"/>
                              </w:tabs>
                              <w:ind w:left="228" w:hanging="200"/>
                              <w:rPr>
                                <w:i/>
                                <w:color w:val="000000"/>
                                <w:sz w:val="20"/>
                              </w:rPr>
                            </w:pPr>
                            <w:r>
                              <w:rPr>
                                <w:color w:val="000000"/>
                                <w:sz w:val="20"/>
                              </w:rPr>
                              <w:t>Correctional</w:t>
                            </w:r>
                            <w:r>
                              <w:rPr>
                                <w:color w:val="000000"/>
                                <w:spacing w:val="-6"/>
                                <w:sz w:val="20"/>
                              </w:rPr>
                              <w:t xml:space="preserve"> </w:t>
                            </w:r>
                            <w:r>
                              <w:rPr>
                                <w:color w:val="000000"/>
                                <w:sz w:val="20"/>
                              </w:rPr>
                              <w:t>Managed</w:t>
                            </w:r>
                            <w:r>
                              <w:rPr>
                                <w:color w:val="000000"/>
                                <w:spacing w:val="-4"/>
                                <w:sz w:val="20"/>
                              </w:rPr>
                              <w:t xml:space="preserve"> </w:t>
                            </w:r>
                            <w:r>
                              <w:rPr>
                                <w:color w:val="000000"/>
                                <w:sz w:val="20"/>
                              </w:rPr>
                              <w:t>Health</w:t>
                            </w:r>
                            <w:r>
                              <w:rPr>
                                <w:color w:val="000000"/>
                                <w:spacing w:val="-4"/>
                                <w:sz w:val="20"/>
                              </w:rPr>
                              <w:t xml:space="preserve"> </w:t>
                            </w:r>
                            <w:r>
                              <w:rPr>
                                <w:color w:val="000000"/>
                                <w:sz w:val="20"/>
                              </w:rPr>
                              <w:t>Care</w:t>
                            </w:r>
                            <w:r>
                              <w:rPr>
                                <w:color w:val="000000"/>
                                <w:spacing w:val="-5"/>
                                <w:sz w:val="20"/>
                              </w:rPr>
                              <w:t xml:space="preserve"> </w:t>
                            </w:r>
                            <w:r>
                              <w:rPr>
                                <w:color w:val="000000"/>
                                <w:sz w:val="20"/>
                              </w:rPr>
                              <w:t>Policy</w:t>
                            </w:r>
                            <w:r>
                              <w:rPr>
                                <w:color w:val="000000"/>
                                <w:spacing w:val="-4"/>
                                <w:sz w:val="20"/>
                              </w:rPr>
                              <w:t xml:space="preserve"> </w:t>
                            </w:r>
                            <w:r>
                              <w:rPr>
                                <w:color w:val="000000"/>
                                <w:sz w:val="20"/>
                              </w:rPr>
                              <w:t>Manual</w:t>
                            </w:r>
                            <w:r>
                              <w:rPr>
                                <w:color w:val="000000"/>
                                <w:spacing w:val="-5"/>
                                <w:sz w:val="20"/>
                              </w:rPr>
                              <w:t xml:space="preserve"> </w:t>
                            </w:r>
                            <w:r>
                              <w:rPr>
                                <w:color w:val="000000"/>
                                <w:sz w:val="20"/>
                              </w:rPr>
                              <w:t>CMHCPM</w:t>
                            </w:r>
                            <w:r>
                              <w:rPr>
                                <w:color w:val="000000"/>
                                <w:spacing w:val="-5"/>
                                <w:sz w:val="20"/>
                              </w:rPr>
                              <w:t xml:space="preserve"> </w:t>
                            </w:r>
                            <w:r>
                              <w:rPr>
                                <w:color w:val="000000"/>
                                <w:sz w:val="20"/>
                              </w:rPr>
                              <w:t>E-35.2,</w:t>
                            </w:r>
                            <w:r>
                              <w:rPr>
                                <w:color w:val="000000"/>
                                <w:spacing w:val="-6"/>
                                <w:sz w:val="20"/>
                              </w:rPr>
                              <w:t xml:space="preserve"> </w:t>
                            </w:r>
                            <w:r>
                              <w:rPr>
                                <w:i/>
                                <w:color w:val="000000"/>
                                <w:sz w:val="20"/>
                              </w:rPr>
                              <w:t>Mental</w:t>
                            </w:r>
                            <w:r>
                              <w:rPr>
                                <w:i/>
                                <w:color w:val="000000"/>
                                <w:spacing w:val="-6"/>
                                <w:sz w:val="20"/>
                              </w:rPr>
                              <w:t xml:space="preserve"> </w:t>
                            </w:r>
                            <w:r>
                              <w:rPr>
                                <w:i/>
                                <w:color w:val="000000"/>
                                <w:sz w:val="20"/>
                              </w:rPr>
                              <w:t>Health</w:t>
                            </w:r>
                            <w:r>
                              <w:rPr>
                                <w:i/>
                                <w:color w:val="000000"/>
                                <w:spacing w:val="-5"/>
                                <w:sz w:val="20"/>
                              </w:rPr>
                              <w:t xml:space="preserve"> </w:t>
                            </w:r>
                            <w:r>
                              <w:rPr>
                                <w:i/>
                                <w:color w:val="000000"/>
                                <w:spacing w:val="-2"/>
                                <w:sz w:val="20"/>
                              </w:rPr>
                              <w:t>Evaluation</w:t>
                            </w:r>
                          </w:p>
                          <w:p w14:paraId="186D68EA" w14:textId="77777777" w:rsidR="002B622E" w:rsidRDefault="00000000">
                            <w:pPr>
                              <w:pStyle w:val="BodyText"/>
                              <w:numPr>
                                <w:ilvl w:val="0"/>
                                <w:numId w:val="42"/>
                              </w:numPr>
                              <w:tabs>
                                <w:tab w:val="left" w:pos="228"/>
                              </w:tabs>
                              <w:spacing w:before="1"/>
                              <w:ind w:left="228" w:hanging="200"/>
                              <w:rPr>
                                <w:color w:val="000000"/>
                              </w:rPr>
                            </w:pPr>
                            <w:r>
                              <w:rPr>
                                <w:color w:val="000000"/>
                              </w:rPr>
                              <w:t>Correctional</w:t>
                            </w:r>
                            <w:r>
                              <w:rPr>
                                <w:color w:val="000000"/>
                                <w:spacing w:val="-6"/>
                              </w:rPr>
                              <w:t xml:space="preserve"> </w:t>
                            </w:r>
                            <w:r>
                              <w:rPr>
                                <w:color w:val="000000"/>
                              </w:rPr>
                              <w:t>Managed</w:t>
                            </w:r>
                            <w:r>
                              <w:rPr>
                                <w:color w:val="000000"/>
                                <w:spacing w:val="-4"/>
                              </w:rPr>
                              <w:t xml:space="preserve"> </w:t>
                            </w:r>
                            <w:r>
                              <w:rPr>
                                <w:color w:val="000000"/>
                              </w:rPr>
                              <w:t>Health</w:t>
                            </w:r>
                            <w:r>
                              <w:rPr>
                                <w:color w:val="000000"/>
                                <w:spacing w:val="-5"/>
                              </w:rPr>
                              <w:t xml:space="preserve"> </w:t>
                            </w:r>
                            <w:r>
                              <w:rPr>
                                <w:color w:val="000000"/>
                              </w:rPr>
                              <w:t>Care</w:t>
                            </w:r>
                            <w:r>
                              <w:rPr>
                                <w:color w:val="000000"/>
                                <w:spacing w:val="-5"/>
                              </w:rPr>
                              <w:t xml:space="preserve"> </w:t>
                            </w:r>
                            <w:r>
                              <w:rPr>
                                <w:color w:val="000000"/>
                              </w:rPr>
                              <w:t>Policy</w:t>
                            </w:r>
                            <w:r>
                              <w:rPr>
                                <w:color w:val="000000"/>
                                <w:spacing w:val="-4"/>
                              </w:rPr>
                              <w:t xml:space="preserve"> </w:t>
                            </w:r>
                            <w:r>
                              <w:rPr>
                                <w:color w:val="000000"/>
                              </w:rPr>
                              <w:t>Manual</w:t>
                            </w:r>
                            <w:r>
                              <w:rPr>
                                <w:color w:val="000000"/>
                                <w:spacing w:val="-6"/>
                              </w:rPr>
                              <w:t xml:space="preserve"> </w:t>
                            </w:r>
                            <w:r>
                              <w:rPr>
                                <w:color w:val="000000"/>
                              </w:rPr>
                              <w:t>CMHCPM</w:t>
                            </w:r>
                            <w:r>
                              <w:rPr>
                                <w:color w:val="000000"/>
                                <w:spacing w:val="-5"/>
                              </w:rPr>
                              <w:t xml:space="preserve"> </w:t>
                            </w:r>
                            <w:r>
                              <w:rPr>
                                <w:color w:val="000000"/>
                              </w:rPr>
                              <w:t>E-35.1,</w:t>
                            </w:r>
                            <w:r>
                              <w:rPr>
                                <w:color w:val="000000"/>
                                <w:spacing w:val="-7"/>
                              </w:rPr>
                              <w:t xml:space="preserve"> </w:t>
                            </w:r>
                            <w:r>
                              <w:rPr>
                                <w:color w:val="000000"/>
                              </w:rPr>
                              <w:t>Mental</w:t>
                            </w:r>
                            <w:r>
                              <w:rPr>
                                <w:color w:val="000000"/>
                                <w:spacing w:val="-5"/>
                              </w:rPr>
                              <w:t xml:space="preserve"> </w:t>
                            </w:r>
                            <w:r>
                              <w:rPr>
                                <w:color w:val="000000"/>
                              </w:rPr>
                              <w:t>Health</w:t>
                            </w:r>
                            <w:r>
                              <w:rPr>
                                <w:color w:val="000000"/>
                                <w:spacing w:val="-6"/>
                              </w:rPr>
                              <w:t xml:space="preserve"> </w:t>
                            </w:r>
                            <w:r>
                              <w:rPr>
                                <w:color w:val="000000"/>
                              </w:rPr>
                              <w:t>Appraisal</w:t>
                            </w:r>
                            <w:r>
                              <w:rPr>
                                <w:color w:val="000000"/>
                                <w:spacing w:val="-6"/>
                              </w:rPr>
                              <w:t xml:space="preserve"> </w:t>
                            </w:r>
                            <w:r>
                              <w:rPr>
                                <w:color w:val="000000"/>
                              </w:rPr>
                              <w:t>for</w:t>
                            </w:r>
                            <w:r>
                              <w:rPr>
                                <w:color w:val="000000"/>
                                <w:spacing w:val="-5"/>
                              </w:rPr>
                              <w:t xml:space="preserve"> </w:t>
                            </w:r>
                            <w:r>
                              <w:rPr>
                                <w:color w:val="000000"/>
                              </w:rPr>
                              <w:t>Incoming</w:t>
                            </w:r>
                            <w:r>
                              <w:rPr>
                                <w:color w:val="000000"/>
                                <w:spacing w:val="-5"/>
                              </w:rPr>
                              <w:t xml:space="preserve"> </w:t>
                            </w:r>
                            <w:r>
                              <w:rPr>
                                <w:color w:val="000000"/>
                                <w:spacing w:val="-2"/>
                              </w:rPr>
                              <w:t>Offenders</w:t>
                            </w:r>
                          </w:p>
                          <w:p w14:paraId="385E8AC3" w14:textId="77777777" w:rsidR="002B622E" w:rsidRDefault="00000000">
                            <w:pPr>
                              <w:numPr>
                                <w:ilvl w:val="0"/>
                                <w:numId w:val="42"/>
                              </w:numPr>
                              <w:tabs>
                                <w:tab w:val="left" w:pos="255"/>
                              </w:tabs>
                              <w:spacing w:before="1"/>
                              <w:ind w:left="28" w:right="35" w:firstLine="0"/>
                              <w:rPr>
                                <w:i/>
                                <w:color w:val="000000"/>
                                <w:sz w:val="20"/>
                              </w:rPr>
                            </w:pPr>
                            <w:r>
                              <w:rPr>
                                <w:color w:val="000000"/>
                                <w:sz w:val="20"/>
                              </w:rPr>
                              <w:t>Correctional Managed</w:t>
                            </w:r>
                            <w:r>
                              <w:rPr>
                                <w:color w:val="000000"/>
                                <w:spacing w:val="22"/>
                                <w:sz w:val="20"/>
                              </w:rPr>
                              <w:t xml:space="preserve"> </w:t>
                            </w:r>
                            <w:r>
                              <w:rPr>
                                <w:color w:val="000000"/>
                                <w:sz w:val="20"/>
                              </w:rPr>
                              <w:t>Health</w:t>
                            </w:r>
                            <w:r>
                              <w:rPr>
                                <w:color w:val="000000"/>
                                <w:spacing w:val="23"/>
                                <w:sz w:val="20"/>
                              </w:rPr>
                              <w:t xml:space="preserve"> </w:t>
                            </w:r>
                            <w:r>
                              <w:rPr>
                                <w:color w:val="000000"/>
                                <w:sz w:val="20"/>
                              </w:rPr>
                              <w:t>Care</w:t>
                            </w:r>
                            <w:r>
                              <w:rPr>
                                <w:color w:val="000000"/>
                                <w:spacing w:val="23"/>
                                <w:sz w:val="20"/>
                              </w:rPr>
                              <w:t xml:space="preserve"> </w:t>
                            </w:r>
                            <w:r>
                              <w:rPr>
                                <w:color w:val="000000"/>
                                <w:sz w:val="20"/>
                              </w:rPr>
                              <w:t>Policy</w:t>
                            </w:r>
                            <w:r>
                              <w:rPr>
                                <w:color w:val="000000"/>
                                <w:spacing w:val="23"/>
                                <w:sz w:val="20"/>
                              </w:rPr>
                              <w:t xml:space="preserve"> </w:t>
                            </w:r>
                            <w:r>
                              <w:rPr>
                                <w:color w:val="000000"/>
                                <w:sz w:val="20"/>
                              </w:rPr>
                              <w:t>Manual</w:t>
                            </w:r>
                            <w:r>
                              <w:rPr>
                                <w:color w:val="000000"/>
                                <w:spacing w:val="23"/>
                                <w:sz w:val="20"/>
                              </w:rPr>
                              <w:t xml:space="preserve"> </w:t>
                            </w:r>
                            <w:r>
                              <w:rPr>
                                <w:color w:val="000000"/>
                                <w:sz w:val="20"/>
                              </w:rPr>
                              <w:t>CMHCPM</w:t>
                            </w:r>
                            <w:r>
                              <w:rPr>
                                <w:color w:val="000000"/>
                                <w:spacing w:val="22"/>
                                <w:sz w:val="20"/>
                              </w:rPr>
                              <w:t xml:space="preserve"> </w:t>
                            </w:r>
                            <w:r>
                              <w:rPr>
                                <w:color w:val="000000"/>
                                <w:sz w:val="20"/>
                              </w:rPr>
                              <w:t>H-61.1,</w:t>
                            </w:r>
                            <w:r>
                              <w:rPr>
                                <w:color w:val="000000"/>
                                <w:spacing w:val="24"/>
                                <w:sz w:val="20"/>
                              </w:rPr>
                              <w:t xml:space="preserve"> </w:t>
                            </w:r>
                            <w:r>
                              <w:rPr>
                                <w:i/>
                                <w:color w:val="000000"/>
                                <w:sz w:val="20"/>
                              </w:rPr>
                              <w:t>Confidentiality</w:t>
                            </w:r>
                            <w:r>
                              <w:rPr>
                                <w:i/>
                                <w:color w:val="000000"/>
                                <w:spacing w:val="23"/>
                                <w:sz w:val="20"/>
                              </w:rPr>
                              <w:t xml:space="preserve"> </w:t>
                            </w:r>
                            <w:r>
                              <w:rPr>
                                <w:i/>
                                <w:color w:val="000000"/>
                                <w:sz w:val="20"/>
                              </w:rPr>
                              <w:t>and</w:t>
                            </w:r>
                            <w:r>
                              <w:rPr>
                                <w:i/>
                                <w:color w:val="000000"/>
                                <w:spacing w:val="22"/>
                                <w:sz w:val="20"/>
                              </w:rPr>
                              <w:t xml:space="preserve"> </w:t>
                            </w:r>
                            <w:r>
                              <w:rPr>
                                <w:i/>
                                <w:color w:val="000000"/>
                                <w:sz w:val="20"/>
                              </w:rPr>
                              <w:t>Release</w:t>
                            </w:r>
                            <w:r>
                              <w:rPr>
                                <w:i/>
                                <w:color w:val="000000"/>
                                <w:spacing w:val="23"/>
                                <w:sz w:val="20"/>
                              </w:rPr>
                              <w:t xml:space="preserve"> </w:t>
                            </w:r>
                            <w:r>
                              <w:rPr>
                                <w:i/>
                                <w:color w:val="000000"/>
                                <w:sz w:val="20"/>
                              </w:rPr>
                              <w:t>of</w:t>
                            </w:r>
                            <w:r>
                              <w:rPr>
                                <w:i/>
                                <w:color w:val="000000"/>
                                <w:spacing w:val="22"/>
                                <w:sz w:val="20"/>
                              </w:rPr>
                              <w:t xml:space="preserve"> </w:t>
                            </w:r>
                            <w:r>
                              <w:rPr>
                                <w:i/>
                                <w:color w:val="000000"/>
                                <w:sz w:val="20"/>
                              </w:rPr>
                              <w:t xml:space="preserve">Protected Health </w:t>
                            </w:r>
                            <w:r>
                              <w:rPr>
                                <w:i/>
                                <w:color w:val="000000"/>
                                <w:spacing w:val="-2"/>
                                <w:sz w:val="20"/>
                              </w:rPr>
                              <w:t>Information</w:t>
                            </w:r>
                          </w:p>
                          <w:p w14:paraId="1DFE25B2" w14:textId="77777777" w:rsidR="002B622E" w:rsidRDefault="00000000">
                            <w:pPr>
                              <w:pStyle w:val="BodyText"/>
                              <w:numPr>
                                <w:ilvl w:val="0"/>
                                <w:numId w:val="42"/>
                              </w:numPr>
                              <w:tabs>
                                <w:tab w:val="left" w:pos="228"/>
                              </w:tabs>
                              <w:spacing w:line="228" w:lineRule="exact"/>
                              <w:ind w:left="228" w:hanging="200"/>
                              <w:rPr>
                                <w:color w:val="000000"/>
                              </w:rPr>
                            </w:pPr>
                            <w:r>
                              <w:rPr>
                                <w:color w:val="000000"/>
                              </w:rPr>
                              <w:t>Safe</w:t>
                            </w:r>
                            <w:r>
                              <w:rPr>
                                <w:color w:val="000000"/>
                                <w:spacing w:val="-7"/>
                              </w:rPr>
                              <w:t xml:space="preserve"> </w:t>
                            </w:r>
                            <w:r>
                              <w:rPr>
                                <w:color w:val="000000"/>
                              </w:rPr>
                              <w:t>Prisons</w:t>
                            </w:r>
                            <w:r>
                              <w:rPr>
                                <w:color w:val="000000"/>
                                <w:spacing w:val="-7"/>
                              </w:rPr>
                              <w:t xml:space="preserve"> </w:t>
                            </w:r>
                            <w:r>
                              <w:rPr>
                                <w:color w:val="000000"/>
                              </w:rPr>
                              <w:t>/</w:t>
                            </w:r>
                            <w:r>
                              <w:rPr>
                                <w:color w:val="000000"/>
                                <w:spacing w:val="-6"/>
                              </w:rPr>
                              <w:t xml:space="preserve"> </w:t>
                            </w:r>
                            <w:r>
                              <w:rPr>
                                <w:color w:val="000000"/>
                              </w:rPr>
                              <w:t>PREA</w:t>
                            </w:r>
                            <w:r>
                              <w:rPr>
                                <w:color w:val="000000"/>
                                <w:spacing w:val="-7"/>
                              </w:rPr>
                              <w:t xml:space="preserve"> </w:t>
                            </w:r>
                            <w:r>
                              <w:rPr>
                                <w:color w:val="000000"/>
                              </w:rPr>
                              <w:t>Automated</w:t>
                            </w:r>
                            <w:r>
                              <w:rPr>
                                <w:color w:val="000000"/>
                                <w:spacing w:val="-5"/>
                              </w:rPr>
                              <w:t xml:space="preserve"> </w:t>
                            </w:r>
                            <w:r>
                              <w:rPr>
                                <w:color w:val="000000"/>
                              </w:rPr>
                              <w:t>Network</w:t>
                            </w:r>
                            <w:r>
                              <w:rPr>
                                <w:color w:val="000000"/>
                                <w:spacing w:val="-5"/>
                              </w:rPr>
                              <w:t xml:space="preserve"> </w:t>
                            </w:r>
                            <w:r>
                              <w:rPr>
                                <w:color w:val="000000"/>
                              </w:rPr>
                              <w:t>System</w:t>
                            </w:r>
                            <w:r>
                              <w:rPr>
                                <w:color w:val="000000"/>
                                <w:spacing w:val="-5"/>
                              </w:rPr>
                              <w:t xml:space="preserve"> </w:t>
                            </w:r>
                            <w:r>
                              <w:rPr>
                                <w:color w:val="000000"/>
                              </w:rPr>
                              <w:t>(SPPANS)</w:t>
                            </w:r>
                            <w:r>
                              <w:rPr>
                                <w:color w:val="000000"/>
                                <w:spacing w:val="-6"/>
                              </w:rPr>
                              <w:t xml:space="preserve"> </w:t>
                            </w:r>
                            <w:r>
                              <w:rPr>
                                <w:color w:val="000000"/>
                              </w:rPr>
                              <w:t>Assessments,</w:t>
                            </w:r>
                            <w:r>
                              <w:rPr>
                                <w:color w:val="000000"/>
                                <w:spacing w:val="-6"/>
                              </w:rPr>
                              <w:t xml:space="preserve"> </w:t>
                            </w:r>
                            <w:r>
                              <w:rPr>
                                <w:color w:val="000000"/>
                              </w:rPr>
                              <w:t>User</w:t>
                            </w:r>
                            <w:r>
                              <w:rPr>
                                <w:color w:val="000000"/>
                                <w:spacing w:val="-6"/>
                              </w:rPr>
                              <w:t xml:space="preserve"> </w:t>
                            </w:r>
                            <w:r>
                              <w:rPr>
                                <w:color w:val="000000"/>
                                <w:spacing w:val="-2"/>
                              </w:rPr>
                              <w:t>Guide</w:t>
                            </w:r>
                          </w:p>
                          <w:p w14:paraId="39F8E2C0" w14:textId="77777777" w:rsidR="002B622E" w:rsidRDefault="002B622E">
                            <w:pPr>
                              <w:pStyle w:val="BodyText"/>
                              <w:rPr>
                                <w:color w:val="000000"/>
                              </w:rPr>
                            </w:pPr>
                          </w:p>
                          <w:p w14:paraId="1C1FA55C" w14:textId="77777777" w:rsidR="002B622E" w:rsidRDefault="00000000">
                            <w:pPr>
                              <w:spacing w:before="1"/>
                              <w:ind w:left="28"/>
                              <w:rPr>
                                <w:b/>
                                <w:color w:val="000000"/>
                                <w:sz w:val="20"/>
                              </w:rPr>
                            </w:pPr>
                            <w:r>
                              <w:rPr>
                                <w:b/>
                                <w:color w:val="000000"/>
                                <w:spacing w:val="-2"/>
                                <w:sz w:val="20"/>
                              </w:rPr>
                              <w:t>Interviews:</w:t>
                            </w:r>
                          </w:p>
                        </w:txbxContent>
                      </wps:txbx>
                      <wps:bodyPr wrap="square" lIns="0" tIns="0" rIns="0" bIns="0" rtlCol="0">
                        <a:noAutofit/>
                      </wps:bodyPr>
                    </wps:wsp>
                  </a:graphicData>
                </a:graphic>
              </wp:anchor>
            </w:drawing>
          </mc:Choice>
          <mc:Fallback>
            <w:pict>
              <v:shape w14:anchorId="77F2ADCA" id="Textbox 158" o:spid="_x0000_s1120" type="#_x0000_t202" style="position:absolute;margin-left:52.55pt;margin-top:12.85pt;width:507pt;height:126.5pt;z-index:-15657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" fillcolor="#f8f6f6" stroked="f">
                <v:textbox inset="0,0,0,0">
                  <w:txbxContent>
                    <w:p w14:paraId="7FF1C36D" w14:textId="77777777" w:rsidR="002B622E" w:rsidRDefault="00000000">
                      <w:pPr>
                        <w:spacing w:line="229" w:lineRule="exact"/>
                        <w:ind w:left="28"/>
                        <w:rPr>
                          <w:b/>
                          <w:color w:val="000000"/>
                          <w:sz w:val="20"/>
                        </w:rPr>
                      </w:pPr>
                      <w:r>
                        <w:rPr>
                          <w:b/>
                          <w:color w:val="000000"/>
                          <w:spacing w:val="-2"/>
                          <w:sz w:val="20"/>
                        </w:rPr>
                        <w:t>Documents:</w:t>
                      </w:r>
                    </w:p>
                    <w:p w14:paraId="78E33617" w14:textId="77777777" w:rsidR="002B622E" w:rsidRDefault="00000000">
                      <w:pPr>
                        <w:pStyle w:val="BodyText"/>
                        <w:numPr>
                          <w:ilvl w:val="0"/>
                          <w:numId w:val="42"/>
                        </w:numPr>
                        <w:tabs>
                          <w:tab w:val="left" w:pos="228"/>
                        </w:tabs>
                        <w:spacing w:line="229" w:lineRule="exact"/>
                        <w:ind w:left="228" w:hanging="200"/>
                        <w:rPr>
                          <w:color w:val="000000"/>
                        </w:rPr>
                      </w:pPr>
                      <w:r>
                        <w:rPr>
                          <w:color w:val="000000"/>
                        </w:rPr>
                        <w:t>Pre-Audit</w:t>
                      </w:r>
                      <w:r>
                        <w:rPr>
                          <w:color w:val="000000"/>
                          <w:spacing w:val="-6"/>
                        </w:rPr>
                        <w:t xml:space="preserve"> </w:t>
                      </w:r>
                      <w:r>
                        <w:rPr>
                          <w:color w:val="000000"/>
                          <w:spacing w:val="-2"/>
                        </w:rPr>
                        <w:t>Questionnaire</w:t>
                      </w:r>
                    </w:p>
                    <w:p w14:paraId="3F9EF62F" w14:textId="77777777" w:rsidR="002B622E" w:rsidRDefault="00000000">
                      <w:pPr>
                        <w:numPr>
                          <w:ilvl w:val="0"/>
                          <w:numId w:val="42"/>
                        </w:numPr>
                        <w:tabs>
                          <w:tab w:val="left" w:pos="228"/>
                        </w:tabs>
                        <w:spacing w:before="1"/>
                        <w:ind w:left="228" w:hanging="200"/>
                        <w:rPr>
                          <w:i/>
                          <w:color w:val="000000"/>
                          <w:sz w:val="20"/>
                        </w:rPr>
                      </w:pPr>
                      <w:r>
                        <w:rPr>
                          <w:color w:val="000000"/>
                          <w:sz w:val="20"/>
                        </w:rPr>
                        <w:t>TDCJ</w:t>
                      </w:r>
                      <w:r>
                        <w:rPr>
                          <w:color w:val="000000"/>
                          <w:spacing w:val="-9"/>
                          <w:sz w:val="20"/>
                        </w:rPr>
                        <w:t xml:space="preserve"> </w:t>
                      </w:r>
                      <w:r>
                        <w:rPr>
                          <w:color w:val="000000"/>
                          <w:sz w:val="20"/>
                        </w:rPr>
                        <w:t>Correctional</w:t>
                      </w:r>
                      <w:r>
                        <w:rPr>
                          <w:color w:val="000000"/>
                          <w:spacing w:val="-7"/>
                          <w:sz w:val="20"/>
                        </w:rPr>
                        <w:t xml:space="preserve"> </w:t>
                      </w:r>
                      <w:r>
                        <w:rPr>
                          <w:color w:val="000000"/>
                          <w:sz w:val="20"/>
                        </w:rPr>
                        <w:t>Institutions</w:t>
                      </w:r>
                      <w:r>
                        <w:rPr>
                          <w:color w:val="000000"/>
                          <w:spacing w:val="-8"/>
                          <w:sz w:val="20"/>
                        </w:rPr>
                        <w:t xml:space="preserve"> </w:t>
                      </w:r>
                      <w:r>
                        <w:rPr>
                          <w:color w:val="000000"/>
                          <w:sz w:val="20"/>
                        </w:rPr>
                        <w:t>Division,</w:t>
                      </w:r>
                      <w:r>
                        <w:rPr>
                          <w:color w:val="000000"/>
                          <w:spacing w:val="-3"/>
                          <w:sz w:val="20"/>
                        </w:rPr>
                        <w:t xml:space="preserve"> </w:t>
                      </w:r>
                      <w:r>
                        <w:rPr>
                          <w:i/>
                          <w:color w:val="000000"/>
                          <w:sz w:val="20"/>
                        </w:rPr>
                        <w:t>Safe</w:t>
                      </w:r>
                      <w:r>
                        <w:rPr>
                          <w:i/>
                          <w:color w:val="000000"/>
                          <w:spacing w:val="-7"/>
                          <w:sz w:val="20"/>
                        </w:rPr>
                        <w:t xml:space="preserve"> </w:t>
                      </w:r>
                      <w:r>
                        <w:rPr>
                          <w:i/>
                          <w:color w:val="000000"/>
                          <w:sz w:val="20"/>
                        </w:rPr>
                        <w:t>Prisons/PREA</w:t>
                      </w:r>
                      <w:r>
                        <w:rPr>
                          <w:i/>
                          <w:color w:val="000000"/>
                          <w:spacing w:val="-8"/>
                          <w:sz w:val="20"/>
                        </w:rPr>
                        <w:t xml:space="preserve"> </w:t>
                      </w:r>
                      <w:r>
                        <w:rPr>
                          <w:i/>
                          <w:color w:val="000000"/>
                          <w:spacing w:val="-4"/>
                          <w:sz w:val="20"/>
                        </w:rPr>
                        <w:t>Plan</w:t>
                      </w:r>
                    </w:p>
                    <w:p w14:paraId="50573D38" w14:textId="77777777" w:rsidR="002B622E" w:rsidRDefault="00000000">
                      <w:pPr>
                        <w:numPr>
                          <w:ilvl w:val="0"/>
                          <w:numId w:val="42"/>
                        </w:numPr>
                        <w:tabs>
                          <w:tab w:val="left" w:pos="228"/>
                        </w:tabs>
                        <w:ind w:left="228" w:hanging="200"/>
                        <w:rPr>
                          <w:i/>
                          <w:color w:val="000000"/>
                          <w:sz w:val="20"/>
                        </w:rPr>
                      </w:pPr>
                      <w:r>
                        <w:rPr>
                          <w:color w:val="000000"/>
                          <w:sz w:val="20"/>
                        </w:rPr>
                        <w:t>Correctional</w:t>
                      </w:r>
                      <w:r>
                        <w:rPr>
                          <w:color w:val="000000"/>
                          <w:spacing w:val="-5"/>
                          <w:sz w:val="20"/>
                        </w:rPr>
                        <w:t xml:space="preserve"> </w:t>
                      </w:r>
                      <w:r>
                        <w:rPr>
                          <w:color w:val="000000"/>
                          <w:sz w:val="20"/>
                        </w:rPr>
                        <w:t>Managed</w:t>
                      </w:r>
                      <w:r>
                        <w:rPr>
                          <w:color w:val="000000"/>
                          <w:spacing w:val="-4"/>
                          <w:sz w:val="20"/>
                        </w:rPr>
                        <w:t xml:space="preserve"> </w:t>
                      </w:r>
                      <w:r>
                        <w:rPr>
                          <w:color w:val="000000"/>
                          <w:sz w:val="20"/>
                        </w:rPr>
                        <w:t>Health</w:t>
                      </w:r>
                      <w:r>
                        <w:rPr>
                          <w:color w:val="000000"/>
                          <w:spacing w:val="-4"/>
                          <w:sz w:val="20"/>
                        </w:rPr>
                        <w:t xml:space="preserve"> </w:t>
                      </w:r>
                      <w:r>
                        <w:rPr>
                          <w:color w:val="000000"/>
                          <w:sz w:val="20"/>
                        </w:rPr>
                        <w:t>Care</w:t>
                      </w:r>
                      <w:r>
                        <w:rPr>
                          <w:color w:val="000000"/>
                          <w:spacing w:val="-4"/>
                          <w:sz w:val="20"/>
                        </w:rPr>
                        <w:t xml:space="preserve"> </w:t>
                      </w:r>
                      <w:r>
                        <w:rPr>
                          <w:color w:val="000000"/>
                          <w:sz w:val="20"/>
                        </w:rPr>
                        <w:t>Policy</w:t>
                      </w:r>
                      <w:r>
                        <w:rPr>
                          <w:color w:val="000000"/>
                          <w:spacing w:val="-4"/>
                          <w:sz w:val="20"/>
                        </w:rPr>
                        <w:t xml:space="preserve"> </w:t>
                      </w:r>
                      <w:r>
                        <w:rPr>
                          <w:color w:val="000000"/>
                          <w:sz w:val="20"/>
                        </w:rPr>
                        <w:t>Manual</w:t>
                      </w:r>
                      <w:r>
                        <w:rPr>
                          <w:color w:val="000000"/>
                          <w:spacing w:val="-5"/>
                          <w:sz w:val="20"/>
                        </w:rPr>
                        <w:t xml:space="preserve"> </w:t>
                      </w:r>
                      <w:r>
                        <w:rPr>
                          <w:color w:val="000000"/>
                          <w:sz w:val="20"/>
                        </w:rPr>
                        <w:t>CMHCPM</w:t>
                      </w:r>
                      <w:r>
                        <w:rPr>
                          <w:color w:val="000000"/>
                          <w:spacing w:val="-4"/>
                          <w:sz w:val="20"/>
                        </w:rPr>
                        <w:t xml:space="preserve"> </w:t>
                      </w:r>
                      <w:r>
                        <w:rPr>
                          <w:color w:val="000000"/>
                          <w:sz w:val="20"/>
                        </w:rPr>
                        <w:t>G-57.1,</w:t>
                      </w:r>
                      <w:r>
                        <w:rPr>
                          <w:color w:val="000000"/>
                          <w:spacing w:val="-6"/>
                          <w:sz w:val="20"/>
                        </w:rPr>
                        <w:t xml:space="preserve"> </w:t>
                      </w:r>
                      <w:r>
                        <w:rPr>
                          <w:i/>
                          <w:color w:val="000000"/>
                          <w:sz w:val="20"/>
                        </w:rPr>
                        <w:t>Sexual</w:t>
                      </w:r>
                      <w:r>
                        <w:rPr>
                          <w:i/>
                          <w:color w:val="000000"/>
                          <w:spacing w:val="-5"/>
                          <w:sz w:val="20"/>
                        </w:rPr>
                        <w:t xml:space="preserve"> </w:t>
                      </w:r>
                      <w:r>
                        <w:rPr>
                          <w:i/>
                          <w:color w:val="000000"/>
                          <w:sz w:val="20"/>
                        </w:rPr>
                        <w:t>Assault</w:t>
                      </w:r>
                      <w:r>
                        <w:rPr>
                          <w:i/>
                          <w:color w:val="000000"/>
                          <w:spacing w:val="-6"/>
                          <w:sz w:val="20"/>
                        </w:rPr>
                        <w:t xml:space="preserve"> </w:t>
                      </w:r>
                      <w:r>
                        <w:rPr>
                          <w:i/>
                          <w:color w:val="000000"/>
                          <w:sz w:val="20"/>
                        </w:rPr>
                        <w:t>/</w:t>
                      </w:r>
                      <w:r>
                        <w:rPr>
                          <w:i/>
                          <w:color w:val="000000"/>
                          <w:spacing w:val="-5"/>
                          <w:sz w:val="20"/>
                        </w:rPr>
                        <w:t xml:space="preserve"> </w:t>
                      </w:r>
                      <w:r>
                        <w:rPr>
                          <w:i/>
                          <w:color w:val="000000"/>
                          <w:sz w:val="20"/>
                        </w:rPr>
                        <w:t>Sexual</w:t>
                      </w:r>
                      <w:r>
                        <w:rPr>
                          <w:i/>
                          <w:color w:val="000000"/>
                          <w:spacing w:val="-5"/>
                          <w:sz w:val="20"/>
                        </w:rPr>
                        <w:t xml:space="preserve"> </w:t>
                      </w:r>
                      <w:r>
                        <w:rPr>
                          <w:i/>
                          <w:color w:val="000000"/>
                          <w:spacing w:val="-2"/>
                          <w:sz w:val="20"/>
                        </w:rPr>
                        <w:t>Abuse</w:t>
                      </w:r>
                    </w:p>
                    <w:p w14:paraId="3DD46682" w14:textId="77777777" w:rsidR="002B622E" w:rsidRDefault="00000000">
                      <w:pPr>
                        <w:numPr>
                          <w:ilvl w:val="0"/>
                          <w:numId w:val="42"/>
                        </w:numPr>
                        <w:tabs>
                          <w:tab w:val="left" w:pos="228"/>
                        </w:tabs>
                        <w:ind w:left="228" w:hanging="200"/>
                        <w:rPr>
                          <w:i/>
                          <w:color w:val="000000"/>
                          <w:sz w:val="20"/>
                        </w:rPr>
                      </w:pPr>
                      <w:r>
                        <w:rPr>
                          <w:color w:val="000000"/>
                          <w:sz w:val="20"/>
                        </w:rPr>
                        <w:t>Correctional</w:t>
                      </w:r>
                      <w:r>
                        <w:rPr>
                          <w:color w:val="000000"/>
                          <w:spacing w:val="-6"/>
                          <w:sz w:val="20"/>
                        </w:rPr>
                        <w:t xml:space="preserve"> </w:t>
                      </w:r>
                      <w:r>
                        <w:rPr>
                          <w:color w:val="000000"/>
                          <w:sz w:val="20"/>
                        </w:rPr>
                        <w:t>Managed</w:t>
                      </w:r>
                      <w:r>
                        <w:rPr>
                          <w:color w:val="000000"/>
                          <w:spacing w:val="-4"/>
                          <w:sz w:val="20"/>
                        </w:rPr>
                        <w:t xml:space="preserve"> </w:t>
                      </w:r>
                      <w:r>
                        <w:rPr>
                          <w:color w:val="000000"/>
                          <w:sz w:val="20"/>
                        </w:rPr>
                        <w:t>Health</w:t>
                      </w:r>
                      <w:r>
                        <w:rPr>
                          <w:color w:val="000000"/>
                          <w:spacing w:val="-4"/>
                          <w:sz w:val="20"/>
                        </w:rPr>
                        <w:t xml:space="preserve"> </w:t>
                      </w:r>
                      <w:r>
                        <w:rPr>
                          <w:color w:val="000000"/>
                          <w:sz w:val="20"/>
                        </w:rPr>
                        <w:t>Care</w:t>
                      </w:r>
                      <w:r>
                        <w:rPr>
                          <w:color w:val="000000"/>
                          <w:spacing w:val="-5"/>
                          <w:sz w:val="20"/>
                        </w:rPr>
                        <w:t xml:space="preserve"> </w:t>
                      </w:r>
                      <w:r>
                        <w:rPr>
                          <w:color w:val="000000"/>
                          <w:sz w:val="20"/>
                        </w:rPr>
                        <w:t>Policy</w:t>
                      </w:r>
                      <w:r>
                        <w:rPr>
                          <w:color w:val="000000"/>
                          <w:spacing w:val="-4"/>
                          <w:sz w:val="20"/>
                        </w:rPr>
                        <w:t xml:space="preserve"> </w:t>
                      </w:r>
                      <w:r>
                        <w:rPr>
                          <w:color w:val="000000"/>
                          <w:sz w:val="20"/>
                        </w:rPr>
                        <w:t>Manual</w:t>
                      </w:r>
                      <w:r>
                        <w:rPr>
                          <w:color w:val="000000"/>
                          <w:spacing w:val="-5"/>
                          <w:sz w:val="20"/>
                        </w:rPr>
                        <w:t xml:space="preserve"> </w:t>
                      </w:r>
                      <w:r>
                        <w:rPr>
                          <w:color w:val="000000"/>
                          <w:sz w:val="20"/>
                        </w:rPr>
                        <w:t>CMHCPM</w:t>
                      </w:r>
                      <w:r>
                        <w:rPr>
                          <w:color w:val="000000"/>
                          <w:spacing w:val="-5"/>
                          <w:sz w:val="20"/>
                        </w:rPr>
                        <w:t xml:space="preserve"> </w:t>
                      </w:r>
                      <w:r>
                        <w:rPr>
                          <w:color w:val="000000"/>
                          <w:sz w:val="20"/>
                        </w:rPr>
                        <w:t>E-35.2,</w:t>
                      </w:r>
                      <w:r>
                        <w:rPr>
                          <w:color w:val="000000"/>
                          <w:spacing w:val="-6"/>
                          <w:sz w:val="20"/>
                        </w:rPr>
                        <w:t xml:space="preserve"> </w:t>
                      </w:r>
                      <w:r>
                        <w:rPr>
                          <w:i/>
                          <w:color w:val="000000"/>
                          <w:sz w:val="20"/>
                        </w:rPr>
                        <w:t>Mental</w:t>
                      </w:r>
                      <w:r>
                        <w:rPr>
                          <w:i/>
                          <w:color w:val="000000"/>
                          <w:spacing w:val="-6"/>
                          <w:sz w:val="20"/>
                        </w:rPr>
                        <w:t xml:space="preserve"> </w:t>
                      </w:r>
                      <w:r>
                        <w:rPr>
                          <w:i/>
                          <w:color w:val="000000"/>
                          <w:sz w:val="20"/>
                        </w:rPr>
                        <w:t>Health</w:t>
                      </w:r>
                      <w:r>
                        <w:rPr>
                          <w:i/>
                          <w:color w:val="000000"/>
                          <w:spacing w:val="-5"/>
                          <w:sz w:val="20"/>
                        </w:rPr>
                        <w:t xml:space="preserve"> </w:t>
                      </w:r>
                      <w:r>
                        <w:rPr>
                          <w:i/>
                          <w:color w:val="000000"/>
                          <w:spacing w:val="-2"/>
                          <w:sz w:val="20"/>
                        </w:rPr>
                        <w:t>Evaluation</w:t>
                      </w:r>
                    </w:p>
                    <w:p w14:paraId="186D68EA" w14:textId="77777777" w:rsidR="002B622E" w:rsidRDefault="00000000">
                      <w:pPr>
                        <w:pStyle w:val="BodyText"/>
                        <w:numPr>
                          <w:ilvl w:val="0"/>
                          <w:numId w:val="42"/>
                        </w:numPr>
                        <w:tabs>
                          <w:tab w:val="left" w:pos="228"/>
                        </w:tabs>
                        <w:spacing w:before="1"/>
                        <w:ind w:left="228" w:hanging="200"/>
                        <w:rPr>
                          <w:color w:val="000000"/>
                        </w:rPr>
                      </w:pPr>
                      <w:r>
                        <w:rPr>
                          <w:color w:val="000000"/>
                        </w:rPr>
                        <w:t>Correctional</w:t>
                      </w:r>
                      <w:r>
                        <w:rPr>
                          <w:color w:val="000000"/>
                          <w:spacing w:val="-6"/>
                        </w:rPr>
                        <w:t xml:space="preserve"> </w:t>
                      </w:r>
                      <w:r>
                        <w:rPr>
                          <w:color w:val="000000"/>
                        </w:rPr>
                        <w:t>Managed</w:t>
                      </w:r>
                      <w:r>
                        <w:rPr>
                          <w:color w:val="000000"/>
                          <w:spacing w:val="-4"/>
                        </w:rPr>
                        <w:t xml:space="preserve"> </w:t>
                      </w:r>
                      <w:r>
                        <w:rPr>
                          <w:color w:val="000000"/>
                        </w:rPr>
                        <w:t>Health</w:t>
                      </w:r>
                      <w:r>
                        <w:rPr>
                          <w:color w:val="000000"/>
                          <w:spacing w:val="-5"/>
                        </w:rPr>
                        <w:t xml:space="preserve"> </w:t>
                      </w:r>
                      <w:r>
                        <w:rPr>
                          <w:color w:val="000000"/>
                        </w:rPr>
                        <w:t>Care</w:t>
                      </w:r>
                      <w:r>
                        <w:rPr>
                          <w:color w:val="000000"/>
                          <w:spacing w:val="-5"/>
                        </w:rPr>
                        <w:t xml:space="preserve"> </w:t>
                      </w:r>
                      <w:r>
                        <w:rPr>
                          <w:color w:val="000000"/>
                        </w:rPr>
                        <w:t>Policy</w:t>
                      </w:r>
                      <w:r>
                        <w:rPr>
                          <w:color w:val="000000"/>
                          <w:spacing w:val="-4"/>
                        </w:rPr>
                        <w:t xml:space="preserve"> </w:t>
                      </w:r>
                      <w:r>
                        <w:rPr>
                          <w:color w:val="000000"/>
                        </w:rPr>
                        <w:t>Manual</w:t>
                      </w:r>
                      <w:r>
                        <w:rPr>
                          <w:color w:val="000000"/>
                          <w:spacing w:val="-6"/>
                        </w:rPr>
                        <w:t xml:space="preserve"> </w:t>
                      </w:r>
                      <w:r>
                        <w:rPr>
                          <w:color w:val="000000"/>
                        </w:rPr>
                        <w:t>CMHCPM</w:t>
                      </w:r>
                      <w:r>
                        <w:rPr>
                          <w:color w:val="000000"/>
                          <w:spacing w:val="-5"/>
                        </w:rPr>
                        <w:t xml:space="preserve"> </w:t>
                      </w:r>
                      <w:r>
                        <w:rPr>
                          <w:color w:val="000000"/>
                        </w:rPr>
                        <w:t>E-35.1,</w:t>
                      </w:r>
                      <w:r>
                        <w:rPr>
                          <w:color w:val="000000"/>
                          <w:spacing w:val="-7"/>
                        </w:rPr>
                        <w:t xml:space="preserve"> </w:t>
                      </w:r>
                      <w:r>
                        <w:rPr>
                          <w:color w:val="000000"/>
                        </w:rPr>
                        <w:t>Mental</w:t>
                      </w:r>
                      <w:r>
                        <w:rPr>
                          <w:color w:val="000000"/>
                          <w:spacing w:val="-5"/>
                        </w:rPr>
                        <w:t xml:space="preserve"> </w:t>
                      </w:r>
                      <w:r>
                        <w:rPr>
                          <w:color w:val="000000"/>
                        </w:rPr>
                        <w:t>Health</w:t>
                      </w:r>
                      <w:r>
                        <w:rPr>
                          <w:color w:val="000000"/>
                          <w:spacing w:val="-6"/>
                        </w:rPr>
                        <w:t xml:space="preserve"> </w:t>
                      </w:r>
                      <w:r>
                        <w:rPr>
                          <w:color w:val="000000"/>
                        </w:rPr>
                        <w:t>Appraisal</w:t>
                      </w:r>
                      <w:r>
                        <w:rPr>
                          <w:color w:val="000000"/>
                          <w:spacing w:val="-6"/>
                        </w:rPr>
                        <w:t xml:space="preserve"> </w:t>
                      </w:r>
                      <w:r>
                        <w:rPr>
                          <w:color w:val="000000"/>
                        </w:rPr>
                        <w:t>for</w:t>
                      </w:r>
                      <w:r>
                        <w:rPr>
                          <w:color w:val="000000"/>
                          <w:spacing w:val="-5"/>
                        </w:rPr>
                        <w:t xml:space="preserve"> </w:t>
                      </w:r>
                      <w:r>
                        <w:rPr>
                          <w:color w:val="000000"/>
                        </w:rPr>
                        <w:t>Incoming</w:t>
                      </w:r>
                      <w:r>
                        <w:rPr>
                          <w:color w:val="000000"/>
                          <w:spacing w:val="-5"/>
                        </w:rPr>
                        <w:t xml:space="preserve"> </w:t>
                      </w:r>
                      <w:r>
                        <w:rPr>
                          <w:color w:val="000000"/>
                          <w:spacing w:val="-2"/>
                        </w:rPr>
                        <w:t>Offenders</w:t>
                      </w:r>
                    </w:p>
                    <w:p w14:paraId="385E8AC3" w14:textId="77777777" w:rsidR="002B622E" w:rsidRDefault="00000000">
                      <w:pPr>
                        <w:numPr>
                          <w:ilvl w:val="0"/>
                          <w:numId w:val="42"/>
                        </w:numPr>
                        <w:tabs>
                          <w:tab w:val="left" w:pos="255"/>
                        </w:tabs>
                        <w:spacing w:before="1"/>
                        <w:ind w:left="28" w:right="35" w:firstLine="0"/>
                        <w:rPr>
                          <w:i/>
                          <w:color w:val="000000"/>
                          <w:sz w:val="20"/>
                        </w:rPr>
                      </w:pPr>
                      <w:r>
                        <w:rPr>
                          <w:color w:val="000000"/>
                          <w:sz w:val="20"/>
                        </w:rPr>
                        <w:t>Correctional Managed</w:t>
                      </w:r>
                      <w:r>
                        <w:rPr>
                          <w:color w:val="000000"/>
                          <w:spacing w:val="22"/>
                          <w:sz w:val="20"/>
                        </w:rPr>
                        <w:t xml:space="preserve"> </w:t>
                      </w:r>
                      <w:r>
                        <w:rPr>
                          <w:color w:val="000000"/>
                          <w:sz w:val="20"/>
                        </w:rPr>
                        <w:t>Health</w:t>
                      </w:r>
                      <w:r>
                        <w:rPr>
                          <w:color w:val="000000"/>
                          <w:spacing w:val="23"/>
                          <w:sz w:val="20"/>
                        </w:rPr>
                        <w:t xml:space="preserve"> </w:t>
                      </w:r>
                      <w:r>
                        <w:rPr>
                          <w:color w:val="000000"/>
                          <w:sz w:val="20"/>
                        </w:rPr>
                        <w:t>Care</w:t>
                      </w:r>
                      <w:r>
                        <w:rPr>
                          <w:color w:val="000000"/>
                          <w:spacing w:val="23"/>
                          <w:sz w:val="20"/>
                        </w:rPr>
                        <w:t xml:space="preserve"> </w:t>
                      </w:r>
                      <w:r>
                        <w:rPr>
                          <w:color w:val="000000"/>
                          <w:sz w:val="20"/>
                        </w:rPr>
                        <w:t>Policy</w:t>
                      </w:r>
                      <w:r>
                        <w:rPr>
                          <w:color w:val="000000"/>
                          <w:spacing w:val="23"/>
                          <w:sz w:val="20"/>
                        </w:rPr>
                        <w:t xml:space="preserve"> </w:t>
                      </w:r>
                      <w:r>
                        <w:rPr>
                          <w:color w:val="000000"/>
                          <w:sz w:val="20"/>
                        </w:rPr>
                        <w:t>Manual</w:t>
                      </w:r>
                      <w:r>
                        <w:rPr>
                          <w:color w:val="000000"/>
                          <w:spacing w:val="23"/>
                          <w:sz w:val="20"/>
                        </w:rPr>
                        <w:t xml:space="preserve"> </w:t>
                      </w:r>
                      <w:r>
                        <w:rPr>
                          <w:color w:val="000000"/>
                          <w:sz w:val="20"/>
                        </w:rPr>
                        <w:t>CMHCPM</w:t>
                      </w:r>
                      <w:r>
                        <w:rPr>
                          <w:color w:val="000000"/>
                          <w:spacing w:val="22"/>
                          <w:sz w:val="20"/>
                        </w:rPr>
                        <w:t xml:space="preserve"> </w:t>
                      </w:r>
                      <w:r>
                        <w:rPr>
                          <w:color w:val="000000"/>
                          <w:sz w:val="20"/>
                        </w:rPr>
                        <w:t>H-61.1,</w:t>
                      </w:r>
                      <w:r>
                        <w:rPr>
                          <w:color w:val="000000"/>
                          <w:spacing w:val="24"/>
                          <w:sz w:val="20"/>
                        </w:rPr>
                        <w:t xml:space="preserve"> </w:t>
                      </w:r>
                      <w:r>
                        <w:rPr>
                          <w:i/>
                          <w:color w:val="000000"/>
                          <w:sz w:val="20"/>
                        </w:rPr>
                        <w:t>Confidentiality</w:t>
                      </w:r>
                      <w:r>
                        <w:rPr>
                          <w:i/>
                          <w:color w:val="000000"/>
                          <w:spacing w:val="23"/>
                          <w:sz w:val="20"/>
                        </w:rPr>
                        <w:t xml:space="preserve"> </w:t>
                      </w:r>
                      <w:r>
                        <w:rPr>
                          <w:i/>
                          <w:color w:val="000000"/>
                          <w:sz w:val="20"/>
                        </w:rPr>
                        <w:t>and</w:t>
                      </w:r>
                      <w:r>
                        <w:rPr>
                          <w:i/>
                          <w:color w:val="000000"/>
                          <w:spacing w:val="22"/>
                          <w:sz w:val="20"/>
                        </w:rPr>
                        <w:t xml:space="preserve"> </w:t>
                      </w:r>
                      <w:r>
                        <w:rPr>
                          <w:i/>
                          <w:color w:val="000000"/>
                          <w:sz w:val="20"/>
                        </w:rPr>
                        <w:t>Release</w:t>
                      </w:r>
                      <w:r>
                        <w:rPr>
                          <w:i/>
                          <w:color w:val="000000"/>
                          <w:spacing w:val="23"/>
                          <w:sz w:val="20"/>
                        </w:rPr>
                        <w:t xml:space="preserve"> </w:t>
                      </w:r>
                      <w:r>
                        <w:rPr>
                          <w:i/>
                          <w:color w:val="000000"/>
                          <w:sz w:val="20"/>
                        </w:rPr>
                        <w:t>of</w:t>
                      </w:r>
                      <w:r>
                        <w:rPr>
                          <w:i/>
                          <w:color w:val="000000"/>
                          <w:spacing w:val="22"/>
                          <w:sz w:val="20"/>
                        </w:rPr>
                        <w:t xml:space="preserve"> </w:t>
                      </w:r>
                      <w:r>
                        <w:rPr>
                          <w:i/>
                          <w:color w:val="000000"/>
                          <w:sz w:val="20"/>
                        </w:rPr>
                        <w:t xml:space="preserve">Protected Health </w:t>
                      </w:r>
                      <w:r>
                        <w:rPr>
                          <w:i/>
                          <w:color w:val="000000"/>
                          <w:spacing w:val="-2"/>
                          <w:sz w:val="20"/>
                        </w:rPr>
                        <w:t>Information</w:t>
                      </w:r>
                    </w:p>
                    <w:p w14:paraId="1DFE25B2" w14:textId="77777777" w:rsidR="002B622E" w:rsidRDefault="00000000">
                      <w:pPr>
                        <w:pStyle w:val="BodyText"/>
                        <w:numPr>
                          <w:ilvl w:val="0"/>
                          <w:numId w:val="42"/>
                        </w:numPr>
                        <w:tabs>
                          <w:tab w:val="left" w:pos="228"/>
                        </w:tabs>
                        <w:spacing w:line="228" w:lineRule="exact"/>
                        <w:ind w:left="228" w:hanging="200"/>
                        <w:rPr>
                          <w:color w:val="000000"/>
                        </w:rPr>
                      </w:pPr>
                      <w:r>
                        <w:rPr>
                          <w:color w:val="000000"/>
                        </w:rPr>
                        <w:t>Safe</w:t>
                      </w:r>
                      <w:r>
                        <w:rPr>
                          <w:color w:val="000000"/>
                          <w:spacing w:val="-7"/>
                        </w:rPr>
                        <w:t xml:space="preserve"> </w:t>
                      </w:r>
                      <w:r>
                        <w:rPr>
                          <w:color w:val="000000"/>
                        </w:rPr>
                        <w:t>Prisons</w:t>
                      </w:r>
                      <w:r>
                        <w:rPr>
                          <w:color w:val="000000"/>
                          <w:spacing w:val="-7"/>
                        </w:rPr>
                        <w:t xml:space="preserve"> </w:t>
                      </w:r>
                      <w:r>
                        <w:rPr>
                          <w:color w:val="000000"/>
                        </w:rPr>
                        <w:t>/</w:t>
                      </w:r>
                      <w:r>
                        <w:rPr>
                          <w:color w:val="000000"/>
                          <w:spacing w:val="-6"/>
                        </w:rPr>
                        <w:t xml:space="preserve"> </w:t>
                      </w:r>
                      <w:r>
                        <w:rPr>
                          <w:color w:val="000000"/>
                        </w:rPr>
                        <w:t>PREA</w:t>
                      </w:r>
                      <w:r>
                        <w:rPr>
                          <w:color w:val="000000"/>
                          <w:spacing w:val="-7"/>
                        </w:rPr>
                        <w:t xml:space="preserve"> </w:t>
                      </w:r>
                      <w:r>
                        <w:rPr>
                          <w:color w:val="000000"/>
                        </w:rPr>
                        <w:t>Automated</w:t>
                      </w:r>
                      <w:r>
                        <w:rPr>
                          <w:color w:val="000000"/>
                          <w:spacing w:val="-5"/>
                        </w:rPr>
                        <w:t xml:space="preserve"> </w:t>
                      </w:r>
                      <w:r>
                        <w:rPr>
                          <w:color w:val="000000"/>
                        </w:rPr>
                        <w:t>Network</w:t>
                      </w:r>
                      <w:r>
                        <w:rPr>
                          <w:color w:val="000000"/>
                          <w:spacing w:val="-5"/>
                        </w:rPr>
                        <w:t xml:space="preserve"> </w:t>
                      </w:r>
                      <w:r>
                        <w:rPr>
                          <w:color w:val="000000"/>
                        </w:rPr>
                        <w:t>System</w:t>
                      </w:r>
                      <w:r>
                        <w:rPr>
                          <w:color w:val="000000"/>
                          <w:spacing w:val="-5"/>
                        </w:rPr>
                        <w:t xml:space="preserve"> </w:t>
                      </w:r>
                      <w:r>
                        <w:rPr>
                          <w:color w:val="000000"/>
                        </w:rPr>
                        <w:t>(SPPANS)</w:t>
                      </w:r>
                      <w:r>
                        <w:rPr>
                          <w:color w:val="000000"/>
                          <w:spacing w:val="-6"/>
                        </w:rPr>
                        <w:t xml:space="preserve"> </w:t>
                      </w:r>
                      <w:r>
                        <w:rPr>
                          <w:color w:val="000000"/>
                        </w:rPr>
                        <w:t>Assessments,</w:t>
                      </w:r>
                      <w:r>
                        <w:rPr>
                          <w:color w:val="000000"/>
                          <w:spacing w:val="-6"/>
                        </w:rPr>
                        <w:t xml:space="preserve"> </w:t>
                      </w:r>
                      <w:r>
                        <w:rPr>
                          <w:color w:val="000000"/>
                        </w:rPr>
                        <w:t>User</w:t>
                      </w:r>
                      <w:r>
                        <w:rPr>
                          <w:color w:val="000000"/>
                          <w:spacing w:val="-6"/>
                        </w:rPr>
                        <w:t xml:space="preserve"> </w:t>
                      </w:r>
                      <w:r>
                        <w:rPr>
                          <w:color w:val="000000"/>
                          <w:spacing w:val="-2"/>
                        </w:rPr>
                        <w:t>Guide</w:t>
                      </w:r>
                    </w:p>
                    <w:p w14:paraId="39F8E2C0" w14:textId="77777777" w:rsidR="002B622E" w:rsidRDefault="002B622E">
                      <w:pPr>
                        <w:pStyle w:val="BodyText"/>
                        <w:rPr>
                          <w:color w:val="000000"/>
                        </w:rPr>
                      </w:pPr>
                    </w:p>
                    <w:p w14:paraId="1C1FA55C" w14:textId="77777777" w:rsidR="002B622E" w:rsidRDefault="00000000">
                      <w:pPr>
                        <w:spacing w:before="1"/>
                        <w:ind w:left="28"/>
                        <w:rPr>
                          <w:b/>
                          <w:color w:val="000000"/>
                          <w:sz w:val="20"/>
                        </w:rPr>
                      </w:pPr>
                      <w:r>
                        <w:rPr>
                          <w:b/>
                          <w:color w:val="000000"/>
                          <w:spacing w:val="-2"/>
                          <w:sz w:val="20"/>
                        </w:rPr>
                        <w:t>Interviews:</w:t>
                      </w:r>
                    </w:p>
                  </w:txbxContent>
                </v:textbox>
                <w10:wrap type="topAndBottom" anchorx="page"/>
              </v:shape>
            </w:pict>
          </mc:Fallback>
        </mc:AlternateContent>
      </w:r>
    </w:p>
    <w:p w14:paraId="1C3408A6" w14:textId="77777777" w:rsidR="002B622E" w:rsidRDefault="002B622E">
      <w:pPr>
        <w:rPr>
          <w:rFonts w:ascii="Arial"/>
        </w:rPr>
        <w:sectPr w:rsidR="002B622E">
          <w:pgSz w:w="12240" w:h="15840"/>
          <w:pgMar w:top="920" w:right="520" w:bottom="1560" w:left="520" w:header="0" w:footer="1333" w:gutter="0"/>
          <w:cols w:space="720"/>
        </w:sectPr>
      </w:pPr>
    </w:p>
    <w:p w14:paraId="133C8A78" w14:textId="77777777" w:rsidR="002B622E" w:rsidRDefault="00000000">
      <w:pPr>
        <w:pStyle w:val="ListParagraph"/>
        <w:numPr>
          <w:ilvl w:val="0"/>
          <w:numId w:val="41"/>
        </w:numPr>
        <w:tabs>
          <w:tab w:val="left" w:pos="760"/>
        </w:tabs>
        <w:spacing w:before="69"/>
        <w:ind w:left="760" w:hanging="200"/>
        <w:rPr>
          <w:rFonts w:ascii="Times New Roman"/>
          <w:sz w:val="20"/>
        </w:rPr>
      </w:pPr>
      <w:r>
        <w:rPr>
          <w:noProof/>
        </w:rPr>
        <w:lastRenderedPageBreak/>
        <mc:AlternateContent>
          <mc:Choice Requires="wps">
            <w:drawing>
              <wp:anchor distT="0" distB="0" distL="0" distR="0" simplePos="0" relativeHeight="484347904" behindDoc="1" locked="0" layoutInCell="1" allowOverlap="1" wp14:anchorId="517BA54E" wp14:editId="154C14E7">
                <wp:simplePos x="0" y="0"/>
                <wp:positionH relativeFrom="page">
                  <wp:posOffset>667512</wp:posOffset>
                </wp:positionH>
                <wp:positionV relativeFrom="paragraph">
                  <wp:posOffset>45224</wp:posOffset>
                </wp:positionV>
                <wp:extent cx="6438900" cy="7303134"/>
                <wp:effectExtent l="0" t="0" r="0" b="0"/>
                <wp:wrapNone/>
                <wp:docPr id="159" name="Graphic 1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7303134"/>
                        </a:xfrm>
                        <a:custGeom>
                          <a:avLst/>
                          <a:gdLst/>
                          <a:ahLst/>
                          <a:cxnLst/>
                          <a:rect l="l" t="t" r="r" b="b"/>
                          <a:pathLst>
                            <a:path w="6438900" h="7303134">
                              <a:moveTo>
                                <a:pt x="6438646" y="5987542"/>
                              </a:moveTo>
                              <a:lnTo>
                                <a:pt x="0" y="5987542"/>
                              </a:lnTo>
                              <a:lnTo>
                                <a:pt x="0" y="6133846"/>
                              </a:lnTo>
                              <a:lnTo>
                                <a:pt x="0" y="6280137"/>
                              </a:lnTo>
                              <a:lnTo>
                                <a:pt x="0" y="7302741"/>
                              </a:lnTo>
                              <a:lnTo>
                                <a:pt x="6438646" y="7302741"/>
                              </a:lnTo>
                              <a:lnTo>
                                <a:pt x="6438646" y="6133846"/>
                              </a:lnTo>
                              <a:lnTo>
                                <a:pt x="6438646" y="5987542"/>
                              </a:lnTo>
                              <a:close/>
                            </a:path>
                            <a:path w="6438900" h="7303134">
                              <a:moveTo>
                                <a:pt x="6438646" y="5696140"/>
                              </a:moveTo>
                              <a:lnTo>
                                <a:pt x="0" y="5696140"/>
                              </a:lnTo>
                              <a:lnTo>
                                <a:pt x="0" y="5842749"/>
                              </a:lnTo>
                              <a:lnTo>
                                <a:pt x="0" y="5987529"/>
                              </a:lnTo>
                              <a:lnTo>
                                <a:pt x="6438646" y="5987529"/>
                              </a:lnTo>
                              <a:lnTo>
                                <a:pt x="6438646" y="5842749"/>
                              </a:lnTo>
                              <a:lnTo>
                                <a:pt x="6438646" y="5696140"/>
                              </a:lnTo>
                              <a:close/>
                            </a:path>
                            <a:path w="6438900" h="7303134">
                              <a:moveTo>
                                <a:pt x="6438646" y="5403469"/>
                              </a:moveTo>
                              <a:lnTo>
                                <a:pt x="0" y="5403469"/>
                              </a:lnTo>
                              <a:lnTo>
                                <a:pt x="0" y="5549760"/>
                              </a:lnTo>
                              <a:lnTo>
                                <a:pt x="0" y="5696064"/>
                              </a:lnTo>
                              <a:lnTo>
                                <a:pt x="6438646" y="5696064"/>
                              </a:lnTo>
                              <a:lnTo>
                                <a:pt x="6438646" y="5549760"/>
                              </a:lnTo>
                              <a:lnTo>
                                <a:pt x="6438646" y="5403469"/>
                              </a:lnTo>
                              <a:close/>
                            </a:path>
                            <a:path w="6438900" h="7303134">
                              <a:moveTo>
                                <a:pt x="6438646" y="4966081"/>
                              </a:moveTo>
                              <a:lnTo>
                                <a:pt x="0" y="4966081"/>
                              </a:lnTo>
                              <a:lnTo>
                                <a:pt x="0" y="5110848"/>
                              </a:lnTo>
                              <a:lnTo>
                                <a:pt x="0" y="5257152"/>
                              </a:lnTo>
                              <a:lnTo>
                                <a:pt x="0" y="5403456"/>
                              </a:lnTo>
                              <a:lnTo>
                                <a:pt x="6438646" y="5403456"/>
                              </a:lnTo>
                              <a:lnTo>
                                <a:pt x="6438646" y="5257152"/>
                              </a:lnTo>
                              <a:lnTo>
                                <a:pt x="6438646" y="5110848"/>
                              </a:lnTo>
                              <a:lnTo>
                                <a:pt x="6438646" y="4966081"/>
                              </a:lnTo>
                              <a:close/>
                            </a:path>
                            <a:path w="6438900" h="7303134">
                              <a:moveTo>
                                <a:pt x="6438646" y="4527169"/>
                              </a:moveTo>
                              <a:lnTo>
                                <a:pt x="0" y="4527169"/>
                              </a:lnTo>
                              <a:lnTo>
                                <a:pt x="0" y="4673460"/>
                              </a:lnTo>
                              <a:lnTo>
                                <a:pt x="0" y="4819764"/>
                              </a:lnTo>
                              <a:lnTo>
                                <a:pt x="0" y="4966068"/>
                              </a:lnTo>
                              <a:lnTo>
                                <a:pt x="6438646" y="4966068"/>
                              </a:lnTo>
                              <a:lnTo>
                                <a:pt x="6438646" y="4819764"/>
                              </a:lnTo>
                              <a:lnTo>
                                <a:pt x="6438646" y="4673460"/>
                              </a:lnTo>
                              <a:lnTo>
                                <a:pt x="6438646" y="4527169"/>
                              </a:lnTo>
                              <a:close/>
                            </a:path>
                            <a:path w="6438900" h="7303134">
                              <a:moveTo>
                                <a:pt x="6438646" y="4089781"/>
                              </a:moveTo>
                              <a:lnTo>
                                <a:pt x="0" y="4089781"/>
                              </a:lnTo>
                              <a:lnTo>
                                <a:pt x="0" y="4234548"/>
                              </a:lnTo>
                              <a:lnTo>
                                <a:pt x="0" y="4380852"/>
                              </a:lnTo>
                              <a:lnTo>
                                <a:pt x="0" y="4527156"/>
                              </a:lnTo>
                              <a:lnTo>
                                <a:pt x="6438646" y="4527156"/>
                              </a:lnTo>
                              <a:lnTo>
                                <a:pt x="6438646" y="4380852"/>
                              </a:lnTo>
                              <a:lnTo>
                                <a:pt x="6438646" y="4234548"/>
                              </a:lnTo>
                              <a:lnTo>
                                <a:pt x="6438646" y="4089781"/>
                              </a:lnTo>
                              <a:close/>
                            </a:path>
                            <a:path w="6438900" h="7303134">
                              <a:moveTo>
                                <a:pt x="6438646" y="3213227"/>
                              </a:moveTo>
                              <a:lnTo>
                                <a:pt x="0" y="3213227"/>
                              </a:lnTo>
                              <a:lnTo>
                                <a:pt x="0" y="3357994"/>
                              </a:lnTo>
                              <a:lnTo>
                                <a:pt x="0" y="3504298"/>
                              </a:lnTo>
                              <a:lnTo>
                                <a:pt x="0" y="4089768"/>
                              </a:lnTo>
                              <a:lnTo>
                                <a:pt x="6438646" y="4089768"/>
                              </a:lnTo>
                              <a:lnTo>
                                <a:pt x="6438646" y="3357994"/>
                              </a:lnTo>
                              <a:lnTo>
                                <a:pt x="6438646" y="3213227"/>
                              </a:lnTo>
                              <a:close/>
                            </a:path>
                            <a:path w="6438900" h="7303134">
                              <a:moveTo>
                                <a:pt x="6438646" y="2190623"/>
                              </a:moveTo>
                              <a:lnTo>
                                <a:pt x="0" y="2190623"/>
                              </a:lnTo>
                              <a:lnTo>
                                <a:pt x="0" y="2336914"/>
                              </a:lnTo>
                              <a:lnTo>
                                <a:pt x="0" y="2483218"/>
                              </a:lnTo>
                              <a:lnTo>
                                <a:pt x="0" y="3213214"/>
                              </a:lnTo>
                              <a:lnTo>
                                <a:pt x="6438646" y="3213214"/>
                              </a:lnTo>
                              <a:lnTo>
                                <a:pt x="6438646" y="2336914"/>
                              </a:lnTo>
                              <a:lnTo>
                                <a:pt x="6438646" y="2190623"/>
                              </a:lnTo>
                              <a:close/>
                            </a:path>
                            <a:path w="6438900" h="7303134">
                              <a:moveTo>
                                <a:pt x="6438646" y="2044001"/>
                              </a:moveTo>
                              <a:lnTo>
                                <a:pt x="0" y="2044001"/>
                              </a:lnTo>
                              <a:lnTo>
                                <a:pt x="0" y="2190610"/>
                              </a:lnTo>
                              <a:lnTo>
                                <a:pt x="6438646" y="2190610"/>
                              </a:lnTo>
                              <a:lnTo>
                                <a:pt x="6438646" y="2044001"/>
                              </a:lnTo>
                              <a:close/>
                            </a:path>
                            <a:path w="6438900" h="7303134">
                              <a:moveTo>
                                <a:pt x="6438646" y="1606550"/>
                              </a:moveTo>
                              <a:lnTo>
                                <a:pt x="0" y="1606550"/>
                              </a:lnTo>
                              <a:lnTo>
                                <a:pt x="0" y="1751317"/>
                              </a:lnTo>
                              <a:lnTo>
                                <a:pt x="0" y="1897621"/>
                              </a:lnTo>
                              <a:lnTo>
                                <a:pt x="0" y="2043925"/>
                              </a:lnTo>
                              <a:lnTo>
                                <a:pt x="6438646" y="2043925"/>
                              </a:lnTo>
                              <a:lnTo>
                                <a:pt x="6438646" y="1897621"/>
                              </a:lnTo>
                              <a:lnTo>
                                <a:pt x="6438646" y="1751317"/>
                              </a:lnTo>
                              <a:lnTo>
                                <a:pt x="6438646" y="1606550"/>
                              </a:lnTo>
                              <a:close/>
                            </a:path>
                            <a:path w="6438900" h="7303134">
                              <a:moveTo>
                                <a:pt x="6438646" y="1167625"/>
                              </a:moveTo>
                              <a:lnTo>
                                <a:pt x="6438570" y="1021321"/>
                              </a:lnTo>
                              <a:lnTo>
                                <a:pt x="6438570" y="875017"/>
                              </a:lnTo>
                              <a:lnTo>
                                <a:pt x="6438570" y="730250"/>
                              </a:lnTo>
                              <a:lnTo>
                                <a:pt x="228904" y="730250"/>
                              </a:lnTo>
                              <a:lnTo>
                                <a:pt x="228904" y="875017"/>
                              </a:lnTo>
                              <a:lnTo>
                                <a:pt x="228904" y="1021321"/>
                              </a:lnTo>
                              <a:lnTo>
                                <a:pt x="228904" y="1167625"/>
                              </a:lnTo>
                              <a:lnTo>
                                <a:pt x="0" y="1167625"/>
                              </a:lnTo>
                              <a:lnTo>
                                <a:pt x="0" y="1313929"/>
                              </a:lnTo>
                              <a:lnTo>
                                <a:pt x="0" y="1460233"/>
                              </a:lnTo>
                              <a:lnTo>
                                <a:pt x="0" y="1606537"/>
                              </a:lnTo>
                              <a:lnTo>
                                <a:pt x="6438646" y="1606537"/>
                              </a:lnTo>
                              <a:lnTo>
                                <a:pt x="6438646" y="1460233"/>
                              </a:lnTo>
                              <a:lnTo>
                                <a:pt x="6438646" y="1313929"/>
                              </a:lnTo>
                              <a:lnTo>
                                <a:pt x="6438646" y="1167625"/>
                              </a:lnTo>
                              <a:close/>
                            </a:path>
                            <a:path w="6438900" h="7303134">
                              <a:moveTo>
                                <a:pt x="6438646" y="0"/>
                              </a:moveTo>
                              <a:lnTo>
                                <a:pt x="0" y="0"/>
                              </a:lnTo>
                              <a:lnTo>
                                <a:pt x="0" y="144716"/>
                              </a:lnTo>
                              <a:lnTo>
                                <a:pt x="0" y="291325"/>
                              </a:lnTo>
                              <a:lnTo>
                                <a:pt x="0" y="437629"/>
                              </a:lnTo>
                              <a:lnTo>
                                <a:pt x="0" y="583933"/>
                              </a:lnTo>
                              <a:lnTo>
                                <a:pt x="0" y="730237"/>
                              </a:lnTo>
                              <a:lnTo>
                                <a:pt x="6438646" y="730237"/>
                              </a:lnTo>
                              <a:lnTo>
                                <a:pt x="6438646" y="144716"/>
                              </a:lnTo>
                              <a:lnTo>
                                <a:pt x="6438646" y="0"/>
                              </a:lnTo>
                              <a:close/>
                            </a:path>
                          </a:pathLst>
                        </a:custGeom>
                        <a:solidFill>
                          <a:srgbClr val="F8F6F6"/>
                        </a:solidFill>
                      </wps:spPr>
                      <wps:bodyPr wrap="square" lIns="0" tIns="0" rIns="0" bIns="0" rtlCol="0">
                        <a:prstTxWarp prst="textNoShape">
                          <a:avLst/>
                        </a:prstTxWarp>
                        <a:noAutofit/>
                      </wps:bodyPr>
                    </wps:wsp>
                  </a:graphicData>
                </a:graphic>
              </wp:anchor>
            </w:drawing>
          </mc:Choice>
          <mc:Fallback>
            <w:pict>
              <v:shape w14:anchorId="0D60D2CD" id="Graphic 159" o:spid="_x0000_s1026" alt="&quot;&quot;" style="position:absolute;margin-left:52.55pt;margin-top:3.55pt;width:507pt;height:575.05pt;z-index:-18968576;visibility:visible;mso-wrap-style:square;mso-wrap-distance-left:0;mso-wrap-distance-top:0;mso-wrap-distance-right:0;mso-wrap-distance-bottom:0;mso-position-horizontal:absolute;mso-position-horizontal-relative:page;mso-position-vertical:absolute;mso-position-vertical-relative:text;v-text-anchor:top" coordsize="6438900,7303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" path="m6438646,5987542l,5987542r,146304l,6280137,,7302741r6438646,l6438646,6133846r,-146304xem6438646,5696140l,5696140r,146609l,5987529r6438646,l6438646,5842749r,-146609xem6438646,5403469l,5403469r,146291l,5696064r6438646,l6438646,5549760r,-146291xem6438646,4966081l,4966081r,144767l,5257152r,146304l6438646,5403456r,-146304l6438646,5110848r,-144767xem6438646,4527169l,4527169r,146291l,4819764r,146304l6438646,4966068r,-146304l6438646,4673460r,-146291xem6438646,4089781l,4089781r,144767l,4380852r,146304l6438646,4527156r,-146304l6438646,4234548r,-144767xem6438646,3213227l,3213227r,144767l,3504298r,585470l6438646,4089768r,-731774l6438646,3213227xem6438646,2190623l,2190623r,146291l,2483218r,729996l6438646,3213214r,-876300l6438646,2190623xem6438646,2044001l,2044001r,146609l6438646,2190610r,-146609xem6438646,1606550l,1606550r,144767l,1897621r,146304l6438646,2043925r,-146304l6438646,1751317r,-144767xem6438646,1167625r-76,-146304l6438570,875017r,-144767l228904,730250r,144767l228904,1021321r,146304l,1167625r,146304l,1460233r,146304l6438646,1606537r,-146304l6438646,1313929r,-146304xem6438646,l,,,144716,,291325,,437629,,583933,,730237r6438646,l6438646,144716,6438646,xe" fillcolor="#f8f6f6" stroked="f">
                <v:path arrowok="t"/>
                <w10:wrap anchorx="page"/>
              </v:shape>
            </w:pict>
          </mc:Fallback>
        </mc:AlternateContent>
      </w:r>
      <w:r>
        <w:rPr>
          <w:rFonts w:ascii="Times New Roman"/>
          <w:sz w:val="20"/>
        </w:rPr>
        <w:t>Staff</w:t>
      </w:r>
      <w:r>
        <w:rPr>
          <w:rFonts w:ascii="Times New Roman"/>
          <w:spacing w:val="-6"/>
          <w:sz w:val="20"/>
        </w:rPr>
        <w:t xml:space="preserve"> </w:t>
      </w:r>
      <w:r>
        <w:rPr>
          <w:rFonts w:ascii="Times New Roman"/>
          <w:sz w:val="20"/>
        </w:rPr>
        <w:t>Responsible</w:t>
      </w:r>
      <w:r>
        <w:rPr>
          <w:rFonts w:ascii="Times New Roman"/>
          <w:spacing w:val="-5"/>
          <w:sz w:val="20"/>
        </w:rPr>
        <w:t xml:space="preserve"> </w:t>
      </w:r>
      <w:r>
        <w:rPr>
          <w:rFonts w:ascii="Times New Roman"/>
          <w:sz w:val="20"/>
        </w:rPr>
        <w:t>for</w:t>
      </w:r>
      <w:r>
        <w:rPr>
          <w:rFonts w:ascii="Times New Roman"/>
          <w:spacing w:val="-7"/>
          <w:sz w:val="20"/>
        </w:rPr>
        <w:t xml:space="preserve"> </w:t>
      </w:r>
      <w:r>
        <w:rPr>
          <w:rFonts w:ascii="Times New Roman"/>
          <w:sz w:val="20"/>
        </w:rPr>
        <w:t>Risk</w:t>
      </w:r>
      <w:r>
        <w:rPr>
          <w:rFonts w:ascii="Times New Roman"/>
          <w:spacing w:val="-4"/>
          <w:sz w:val="20"/>
        </w:rPr>
        <w:t xml:space="preserve"> </w:t>
      </w:r>
      <w:r>
        <w:rPr>
          <w:rFonts w:ascii="Times New Roman"/>
          <w:spacing w:val="-2"/>
          <w:sz w:val="20"/>
        </w:rPr>
        <w:t>Screening</w:t>
      </w:r>
    </w:p>
    <w:p w14:paraId="1498DFFC" w14:textId="77777777" w:rsidR="002B622E" w:rsidRDefault="00000000">
      <w:pPr>
        <w:pStyle w:val="ListParagraph"/>
        <w:numPr>
          <w:ilvl w:val="0"/>
          <w:numId w:val="41"/>
        </w:numPr>
        <w:tabs>
          <w:tab w:val="left" w:pos="760"/>
        </w:tabs>
        <w:spacing w:before="1"/>
        <w:ind w:left="760" w:hanging="200"/>
        <w:rPr>
          <w:rFonts w:ascii="Times New Roman"/>
          <w:sz w:val="20"/>
        </w:rPr>
      </w:pPr>
      <w:r>
        <w:rPr>
          <w:rFonts w:ascii="Times New Roman"/>
          <w:sz w:val="20"/>
        </w:rPr>
        <w:t>Medical</w:t>
      </w:r>
      <w:r>
        <w:rPr>
          <w:rFonts w:ascii="Times New Roman"/>
          <w:spacing w:val="-5"/>
          <w:sz w:val="20"/>
        </w:rPr>
        <w:t xml:space="preserve"> </w:t>
      </w:r>
      <w:r>
        <w:rPr>
          <w:rFonts w:ascii="Times New Roman"/>
          <w:sz w:val="20"/>
        </w:rPr>
        <w:t>and</w:t>
      </w:r>
      <w:r>
        <w:rPr>
          <w:rFonts w:ascii="Times New Roman"/>
          <w:spacing w:val="-5"/>
          <w:sz w:val="20"/>
        </w:rPr>
        <w:t xml:space="preserve"> </w:t>
      </w:r>
      <w:r>
        <w:rPr>
          <w:rFonts w:ascii="Times New Roman"/>
          <w:sz w:val="20"/>
        </w:rPr>
        <w:t>Mental</w:t>
      </w:r>
      <w:r>
        <w:rPr>
          <w:rFonts w:ascii="Times New Roman"/>
          <w:spacing w:val="-5"/>
          <w:sz w:val="20"/>
        </w:rPr>
        <w:t xml:space="preserve"> </w:t>
      </w:r>
      <w:r>
        <w:rPr>
          <w:rFonts w:ascii="Times New Roman"/>
          <w:sz w:val="20"/>
        </w:rPr>
        <w:t>Health</w:t>
      </w:r>
      <w:r>
        <w:rPr>
          <w:rFonts w:ascii="Times New Roman"/>
          <w:spacing w:val="-6"/>
          <w:sz w:val="20"/>
        </w:rPr>
        <w:t xml:space="preserve"> </w:t>
      </w:r>
      <w:r>
        <w:rPr>
          <w:rFonts w:ascii="Times New Roman"/>
          <w:spacing w:val="-4"/>
          <w:sz w:val="20"/>
        </w:rPr>
        <w:t>Staff</w:t>
      </w:r>
    </w:p>
    <w:p w14:paraId="47D5777A" w14:textId="77777777" w:rsidR="002B622E" w:rsidRDefault="00000000">
      <w:pPr>
        <w:pStyle w:val="ListParagraph"/>
        <w:numPr>
          <w:ilvl w:val="0"/>
          <w:numId w:val="41"/>
        </w:numPr>
        <w:tabs>
          <w:tab w:val="left" w:pos="760"/>
        </w:tabs>
        <w:ind w:left="760" w:hanging="200"/>
        <w:rPr>
          <w:rFonts w:ascii="Times New Roman"/>
          <w:sz w:val="20"/>
        </w:rPr>
      </w:pPr>
      <w:r>
        <w:rPr>
          <w:rFonts w:ascii="Times New Roman"/>
          <w:sz w:val="20"/>
        </w:rPr>
        <w:t>Inmates</w:t>
      </w:r>
      <w:r>
        <w:rPr>
          <w:rFonts w:ascii="Times New Roman"/>
          <w:spacing w:val="-7"/>
          <w:sz w:val="20"/>
        </w:rPr>
        <w:t xml:space="preserve"> </w:t>
      </w:r>
      <w:r>
        <w:rPr>
          <w:rFonts w:ascii="Times New Roman"/>
          <w:sz w:val="20"/>
        </w:rPr>
        <w:t>who</w:t>
      </w:r>
      <w:r>
        <w:rPr>
          <w:rFonts w:ascii="Times New Roman"/>
          <w:spacing w:val="-6"/>
          <w:sz w:val="20"/>
        </w:rPr>
        <w:t xml:space="preserve"> </w:t>
      </w:r>
      <w:r>
        <w:rPr>
          <w:rFonts w:ascii="Times New Roman"/>
          <w:sz w:val="20"/>
        </w:rPr>
        <w:t>Disclosed</w:t>
      </w:r>
      <w:r>
        <w:rPr>
          <w:rFonts w:ascii="Times New Roman"/>
          <w:spacing w:val="-4"/>
          <w:sz w:val="20"/>
        </w:rPr>
        <w:t xml:space="preserve"> </w:t>
      </w:r>
      <w:r>
        <w:rPr>
          <w:rFonts w:ascii="Times New Roman"/>
          <w:sz w:val="20"/>
        </w:rPr>
        <w:t>Sexual</w:t>
      </w:r>
      <w:r>
        <w:rPr>
          <w:rFonts w:ascii="Times New Roman"/>
          <w:spacing w:val="-6"/>
          <w:sz w:val="20"/>
        </w:rPr>
        <w:t xml:space="preserve"> </w:t>
      </w:r>
      <w:r>
        <w:rPr>
          <w:rFonts w:ascii="Times New Roman"/>
          <w:sz w:val="20"/>
        </w:rPr>
        <w:t>Victimization</w:t>
      </w:r>
      <w:r>
        <w:rPr>
          <w:rFonts w:ascii="Times New Roman"/>
          <w:spacing w:val="-4"/>
          <w:sz w:val="20"/>
        </w:rPr>
        <w:t xml:space="preserve"> </w:t>
      </w:r>
      <w:r>
        <w:rPr>
          <w:rFonts w:ascii="Times New Roman"/>
          <w:sz w:val="20"/>
        </w:rPr>
        <w:t>at</w:t>
      </w:r>
      <w:r>
        <w:rPr>
          <w:rFonts w:ascii="Times New Roman"/>
          <w:spacing w:val="-5"/>
          <w:sz w:val="20"/>
        </w:rPr>
        <w:t xml:space="preserve"> </w:t>
      </w:r>
      <w:r>
        <w:rPr>
          <w:rFonts w:ascii="Times New Roman"/>
          <w:sz w:val="20"/>
        </w:rPr>
        <w:t>Risk</w:t>
      </w:r>
      <w:r>
        <w:rPr>
          <w:rFonts w:ascii="Times New Roman"/>
          <w:spacing w:val="-5"/>
          <w:sz w:val="20"/>
        </w:rPr>
        <w:t xml:space="preserve"> </w:t>
      </w:r>
      <w:r>
        <w:rPr>
          <w:rFonts w:ascii="Times New Roman"/>
          <w:spacing w:val="-2"/>
          <w:sz w:val="20"/>
        </w:rPr>
        <w:t>Screening</w:t>
      </w:r>
    </w:p>
    <w:p w14:paraId="63554E3F" w14:textId="77777777" w:rsidR="002B622E" w:rsidRDefault="002B622E">
      <w:pPr>
        <w:pStyle w:val="BodyText"/>
        <w:spacing w:before="1"/>
      </w:pPr>
    </w:p>
    <w:p w14:paraId="5AA7B94D" w14:textId="77777777" w:rsidR="002B622E" w:rsidRDefault="00000000">
      <w:pPr>
        <w:pStyle w:val="Heading4"/>
        <w:spacing w:line="229" w:lineRule="exact"/>
      </w:pPr>
      <w:r>
        <w:t>Site</w:t>
      </w:r>
      <w:r>
        <w:rPr>
          <w:spacing w:val="-5"/>
        </w:rPr>
        <w:t xml:space="preserve"> </w:t>
      </w:r>
      <w:r>
        <w:t>Review</w:t>
      </w:r>
      <w:r>
        <w:rPr>
          <w:spacing w:val="-4"/>
        </w:rPr>
        <w:t xml:space="preserve"> </w:t>
      </w:r>
      <w:r>
        <w:rPr>
          <w:spacing w:val="-2"/>
        </w:rPr>
        <w:t>Observations:</w:t>
      </w:r>
    </w:p>
    <w:p w14:paraId="6F7CA6D2" w14:textId="77777777" w:rsidR="002B622E" w:rsidRDefault="00000000">
      <w:pPr>
        <w:pStyle w:val="ListParagraph"/>
        <w:numPr>
          <w:ilvl w:val="1"/>
          <w:numId w:val="41"/>
        </w:numPr>
        <w:tabs>
          <w:tab w:val="left" w:pos="1280"/>
        </w:tabs>
        <w:spacing w:line="229" w:lineRule="exact"/>
        <w:rPr>
          <w:rFonts w:ascii="Times New Roman"/>
          <w:sz w:val="20"/>
        </w:rPr>
      </w:pPr>
      <w:r>
        <w:rPr>
          <w:rFonts w:ascii="Times New Roman"/>
          <w:sz w:val="20"/>
        </w:rPr>
        <w:t>Observations</w:t>
      </w:r>
      <w:r>
        <w:rPr>
          <w:rFonts w:ascii="Times New Roman"/>
          <w:spacing w:val="-7"/>
          <w:sz w:val="20"/>
        </w:rPr>
        <w:t xml:space="preserve"> </w:t>
      </w:r>
      <w:r>
        <w:rPr>
          <w:rFonts w:ascii="Times New Roman"/>
          <w:sz w:val="20"/>
        </w:rPr>
        <w:t>of</w:t>
      </w:r>
      <w:r>
        <w:rPr>
          <w:rFonts w:ascii="Times New Roman"/>
          <w:spacing w:val="-5"/>
          <w:sz w:val="20"/>
        </w:rPr>
        <w:t xml:space="preserve"> </w:t>
      </w:r>
      <w:r>
        <w:rPr>
          <w:rFonts w:ascii="Times New Roman"/>
          <w:sz w:val="20"/>
        </w:rPr>
        <w:t>Risk</w:t>
      </w:r>
      <w:r>
        <w:rPr>
          <w:rFonts w:ascii="Times New Roman"/>
          <w:spacing w:val="-5"/>
          <w:sz w:val="20"/>
        </w:rPr>
        <w:t xml:space="preserve"> </w:t>
      </w:r>
      <w:r>
        <w:rPr>
          <w:rFonts w:ascii="Times New Roman"/>
          <w:sz w:val="20"/>
        </w:rPr>
        <w:t>Screening</w:t>
      </w:r>
      <w:r>
        <w:rPr>
          <w:rFonts w:ascii="Times New Roman"/>
          <w:spacing w:val="-4"/>
          <w:sz w:val="20"/>
        </w:rPr>
        <w:t xml:space="preserve"> Area</w:t>
      </w:r>
    </w:p>
    <w:p w14:paraId="1C18BD0E" w14:textId="77777777" w:rsidR="002B622E" w:rsidRDefault="00000000">
      <w:pPr>
        <w:pStyle w:val="ListParagraph"/>
        <w:numPr>
          <w:ilvl w:val="1"/>
          <w:numId w:val="41"/>
        </w:numPr>
        <w:tabs>
          <w:tab w:val="left" w:pos="1280"/>
        </w:tabs>
        <w:rPr>
          <w:rFonts w:ascii="Times New Roman"/>
          <w:sz w:val="20"/>
        </w:rPr>
      </w:pPr>
      <w:r>
        <w:rPr>
          <w:rFonts w:ascii="Times New Roman"/>
          <w:sz w:val="20"/>
        </w:rPr>
        <w:t>Record</w:t>
      </w:r>
      <w:r>
        <w:rPr>
          <w:rFonts w:ascii="Times New Roman"/>
          <w:spacing w:val="-5"/>
          <w:sz w:val="20"/>
        </w:rPr>
        <w:t xml:space="preserve"> </w:t>
      </w:r>
      <w:r>
        <w:rPr>
          <w:rFonts w:ascii="Times New Roman"/>
          <w:sz w:val="20"/>
        </w:rPr>
        <w:t>Storage:</w:t>
      </w:r>
      <w:r>
        <w:rPr>
          <w:rFonts w:ascii="Times New Roman"/>
          <w:spacing w:val="-5"/>
          <w:sz w:val="20"/>
        </w:rPr>
        <w:t xml:space="preserve"> </w:t>
      </w:r>
      <w:r>
        <w:rPr>
          <w:rFonts w:ascii="Times New Roman"/>
          <w:sz w:val="20"/>
        </w:rPr>
        <w:t>Physical</w:t>
      </w:r>
      <w:r>
        <w:rPr>
          <w:rFonts w:ascii="Times New Roman"/>
          <w:spacing w:val="-5"/>
          <w:sz w:val="20"/>
        </w:rPr>
        <w:t xml:space="preserve"> </w:t>
      </w:r>
      <w:r>
        <w:rPr>
          <w:rFonts w:ascii="Times New Roman"/>
          <w:sz w:val="20"/>
        </w:rPr>
        <w:t>and</w:t>
      </w:r>
      <w:r>
        <w:rPr>
          <w:rFonts w:ascii="Times New Roman"/>
          <w:spacing w:val="-9"/>
          <w:sz w:val="20"/>
        </w:rPr>
        <w:t xml:space="preserve"> </w:t>
      </w:r>
      <w:r>
        <w:rPr>
          <w:rFonts w:ascii="Times New Roman"/>
          <w:spacing w:val="-2"/>
          <w:sz w:val="20"/>
        </w:rPr>
        <w:t>Electronic</w:t>
      </w:r>
    </w:p>
    <w:p w14:paraId="7C1971D0" w14:textId="77777777" w:rsidR="002B622E" w:rsidRDefault="00000000">
      <w:pPr>
        <w:pStyle w:val="ListParagraph"/>
        <w:numPr>
          <w:ilvl w:val="1"/>
          <w:numId w:val="41"/>
        </w:numPr>
        <w:tabs>
          <w:tab w:val="left" w:pos="1280"/>
        </w:tabs>
        <w:spacing w:before="1"/>
        <w:rPr>
          <w:rFonts w:ascii="Times New Roman"/>
          <w:sz w:val="20"/>
        </w:rPr>
      </w:pPr>
      <w:r>
        <w:rPr>
          <w:rFonts w:ascii="Times New Roman"/>
          <w:sz w:val="20"/>
        </w:rPr>
        <w:t>Informal</w:t>
      </w:r>
      <w:r>
        <w:rPr>
          <w:rFonts w:ascii="Times New Roman"/>
          <w:spacing w:val="-7"/>
          <w:sz w:val="20"/>
        </w:rPr>
        <w:t xml:space="preserve"> </w:t>
      </w:r>
      <w:r>
        <w:rPr>
          <w:rFonts w:ascii="Times New Roman"/>
          <w:sz w:val="20"/>
        </w:rPr>
        <w:t>conversations</w:t>
      </w:r>
      <w:r>
        <w:rPr>
          <w:rFonts w:ascii="Times New Roman"/>
          <w:spacing w:val="-7"/>
          <w:sz w:val="20"/>
        </w:rPr>
        <w:t xml:space="preserve"> </w:t>
      </w:r>
      <w:r>
        <w:rPr>
          <w:rFonts w:ascii="Times New Roman"/>
          <w:sz w:val="20"/>
        </w:rPr>
        <w:t>with</w:t>
      </w:r>
      <w:r>
        <w:rPr>
          <w:rFonts w:ascii="Times New Roman"/>
          <w:spacing w:val="-6"/>
          <w:sz w:val="20"/>
        </w:rPr>
        <w:t xml:space="preserve"> </w:t>
      </w:r>
      <w:r>
        <w:rPr>
          <w:rFonts w:ascii="Times New Roman"/>
          <w:spacing w:val="-2"/>
          <w:sz w:val="20"/>
        </w:rPr>
        <w:t>staff</w:t>
      </w:r>
    </w:p>
    <w:p w14:paraId="77302D73" w14:textId="77777777" w:rsidR="002B622E" w:rsidRDefault="002B622E">
      <w:pPr>
        <w:pStyle w:val="BodyText"/>
        <w:spacing w:before="1"/>
      </w:pPr>
    </w:p>
    <w:p w14:paraId="0E4C7C68" w14:textId="77777777" w:rsidR="002B622E" w:rsidRDefault="00000000">
      <w:pPr>
        <w:pStyle w:val="Heading4"/>
        <w:jc w:val="both"/>
      </w:pPr>
      <w:r>
        <w:t>Findings</w:t>
      </w:r>
      <w:r>
        <w:rPr>
          <w:spacing w:val="-7"/>
        </w:rPr>
        <w:t xml:space="preserve"> </w:t>
      </w:r>
      <w:r>
        <w:t>(By</w:t>
      </w:r>
      <w:r>
        <w:rPr>
          <w:spacing w:val="-4"/>
        </w:rPr>
        <w:t xml:space="preserve"> </w:t>
      </w:r>
      <w:r>
        <w:rPr>
          <w:spacing w:val="-2"/>
        </w:rPr>
        <w:t>Provision):</w:t>
      </w:r>
    </w:p>
    <w:p w14:paraId="274D5D5A" w14:textId="77777777" w:rsidR="002B622E" w:rsidRDefault="00000000">
      <w:pPr>
        <w:pStyle w:val="ListParagraph"/>
        <w:numPr>
          <w:ilvl w:val="1"/>
          <w:numId w:val="40"/>
        </w:numPr>
        <w:tabs>
          <w:tab w:val="left" w:pos="1161"/>
        </w:tabs>
        <w:ind w:right="557" w:firstLine="0"/>
        <w:jc w:val="both"/>
        <w:rPr>
          <w:rFonts w:ascii="Times New Roman"/>
          <w:b/>
          <w:sz w:val="20"/>
        </w:rPr>
      </w:pPr>
      <w:r>
        <w:rPr>
          <w:rFonts w:ascii="Times New Roman"/>
          <w:b/>
          <w:sz w:val="20"/>
        </w:rPr>
        <w:t xml:space="preserve">(a): </w:t>
      </w:r>
      <w:r>
        <w:rPr>
          <w:rFonts w:ascii="Times New Roman"/>
          <w:sz w:val="20"/>
        </w:rPr>
        <w:t>The Safe</w:t>
      </w:r>
      <w:r>
        <w:rPr>
          <w:rFonts w:ascii="Times New Roman"/>
          <w:spacing w:val="-1"/>
          <w:sz w:val="20"/>
        </w:rPr>
        <w:t xml:space="preserve"> </w:t>
      </w:r>
      <w:r>
        <w:rPr>
          <w:rFonts w:ascii="Times New Roman"/>
          <w:sz w:val="20"/>
        </w:rPr>
        <w:t>Prisons/PREA Plan, pages 17-18, and</w:t>
      </w:r>
      <w:r>
        <w:rPr>
          <w:rFonts w:ascii="Times New Roman"/>
          <w:spacing w:val="-2"/>
          <w:sz w:val="20"/>
        </w:rPr>
        <w:t xml:space="preserve"> </w:t>
      </w:r>
      <w:r>
        <w:rPr>
          <w:rFonts w:ascii="Times New Roman"/>
          <w:sz w:val="20"/>
        </w:rPr>
        <w:t>CMHCPM E-35.2 describe</w:t>
      </w:r>
      <w:r>
        <w:rPr>
          <w:rFonts w:ascii="Times New Roman"/>
          <w:spacing w:val="-1"/>
          <w:sz w:val="20"/>
        </w:rPr>
        <w:t xml:space="preserve"> </w:t>
      </w:r>
      <w:r>
        <w:rPr>
          <w:rFonts w:ascii="Times New Roman"/>
          <w:sz w:val="20"/>
        </w:rPr>
        <w:t>medical and mental</w:t>
      </w:r>
      <w:r>
        <w:rPr>
          <w:rFonts w:ascii="Times New Roman"/>
          <w:spacing w:val="-1"/>
          <w:sz w:val="20"/>
        </w:rPr>
        <w:t xml:space="preserve"> </w:t>
      </w:r>
      <w:r>
        <w:rPr>
          <w:rFonts w:ascii="Times New Roman"/>
          <w:sz w:val="20"/>
        </w:rPr>
        <w:t>health screenings related to sexual abuse. Specifically, these policies state that inmates who indicate during the risk screening that they have experience prior sexual victimization will be offered a follow up with medical or mental health within fourteen days of the screening.</w:t>
      </w:r>
      <w:r>
        <w:rPr>
          <w:rFonts w:ascii="Times New Roman"/>
          <w:spacing w:val="-2"/>
          <w:sz w:val="20"/>
        </w:rPr>
        <w:t xml:space="preserve"> </w:t>
      </w:r>
      <w:r>
        <w:rPr>
          <w:rFonts w:ascii="Times New Roman"/>
          <w:sz w:val="20"/>
        </w:rPr>
        <w:t>The</w:t>
      </w:r>
      <w:r>
        <w:rPr>
          <w:rFonts w:ascii="Times New Roman"/>
          <w:spacing w:val="-4"/>
          <w:sz w:val="20"/>
        </w:rPr>
        <w:t xml:space="preserve"> </w:t>
      </w:r>
      <w:r>
        <w:rPr>
          <w:rFonts w:ascii="Times New Roman"/>
          <w:sz w:val="20"/>
        </w:rPr>
        <w:t>PAQ</w:t>
      </w:r>
      <w:r>
        <w:rPr>
          <w:rFonts w:ascii="Times New Roman"/>
          <w:spacing w:val="-2"/>
          <w:sz w:val="20"/>
        </w:rPr>
        <w:t xml:space="preserve"> </w:t>
      </w:r>
      <w:r>
        <w:rPr>
          <w:rFonts w:ascii="Times New Roman"/>
          <w:sz w:val="20"/>
        </w:rPr>
        <w:t>indicated</w:t>
      </w:r>
      <w:r>
        <w:rPr>
          <w:rFonts w:ascii="Times New Roman"/>
          <w:spacing w:val="-3"/>
          <w:sz w:val="20"/>
        </w:rPr>
        <w:t xml:space="preserve"> </w:t>
      </w:r>
      <w:r>
        <w:rPr>
          <w:rFonts w:ascii="Times New Roman"/>
          <w:sz w:val="20"/>
        </w:rPr>
        <w:t>that</w:t>
      </w:r>
      <w:r>
        <w:rPr>
          <w:rFonts w:ascii="Times New Roman"/>
          <w:spacing w:val="-2"/>
          <w:sz w:val="20"/>
        </w:rPr>
        <w:t xml:space="preserve"> </w:t>
      </w:r>
      <w:r>
        <w:rPr>
          <w:rFonts w:ascii="Times New Roman"/>
          <w:sz w:val="20"/>
        </w:rPr>
        <w:t>100%</w:t>
      </w:r>
      <w:r>
        <w:rPr>
          <w:rFonts w:ascii="Times New Roman"/>
          <w:spacing w:val="-3"/>
          <w:sz w:val="20"/>
        </w:rPr>
        <w:t xml:space="preserve"> </w:t>
      </w:r>
      <w:r>
        <w:rPr>
          <w:rFonts w:ascii="Times New Roman"/>
          <w:sz w:val="20"/>
        </w:rPr>
        <w:t>of</w:t>
      </w:r>
      <w:r>
        <w:rPr>
          <w:rFonts w:ascii="Times New Roman"/>
          <w:spacing w:val="-2"/>
          <w:sz w:val="20"/>
        </w:rPr>
        <w:t xml:space="preserve"> </w:t>
      </w:r>
      <w:r>
        <w:rPr>
          <w:rFonts w:ascii="Times New Roman"/>
          <w:sz w:val="20"/>
        </w:rPr>
        <w:t>those</w:t>
      </w:r>
      <w:r>
        <w:rPr>
          <w:rFonts w:ascii="Times New Roman"/>
          <w:spacing w:val="-2"/>
          <w:sz w:val="20"/>
        </w:rPr>
        <w:t xml:space="preserve"> </w:t>
      </w:r>
      <w:r>
        <w:rPr>
          <w:rFonts w:ascii="Times New Roman"/>
          <w:sz w:val="20"/>
        </w:rPr>
        <w:t>inmates</w:t>
      </w:r>
      <w:r>
        <w:rPr>
          <w:rFonts w:ascii="Times New Roman"/>
          <w:spacing w:val="-3"/>
          <w:sz w:val="20"/>
        </w:rPr>
        <w:t xml:space="preserve"> </w:t>
      </w:r>
      <w:r>
        <w:rPr>
          <w:rFonts w:ascii="Times New Roman"/>
          <w:sz w:val="20"/>
        </w:rPr>
        <w:t>who</w:t>
      </w:r>
      <w:r>
        <w:rPr>
          <w:rFonts w:ascii="Times New Roman"/>
          <w:spacing w:val="-1"/>
          <w:sz w:val="20"/>
        </w:rPr>
        <w:t xml:space="preserve"> </w:t>
      </w:r>
      <w:r>
        <w:rPr>
          <w:rFonts w:ascii="Times New Roman"/>
          <w:sz w:val="20"/>
        </w:rPr>
        <w:t>reported</w:t>
      </w:r>
      <w:r>
        <w:rPr>
          <w:rFonts w:ascii="Times New Roman"/>
          <w:spacing w:val="-3"/>
          <w:sz w:val="20"/>
        </w:rPr>
        <w:t xml:space="preserve"> </w:t>
      </w:r>
      <w:r>
        <w:rPr>
          <w:rFonts w:ascii="Times New Roman"/>
          <w:sz w:val="20"/>
        </w:rPr>
        <w:t>prior</w:t>
      </w:r>
      <w:r>
        <w:rPr>
          <w:rFonts w:ascii="Times New Roman"/>
          <w:spacing w:val="-4"/>
          <w:sz w:val="20"/>
        </w:rPr>
        <w:t xml:space="preserve"> </w:t>
      </w:r>
      <w:r>
        <w:rPr>
          <w:rFonts w:ascii="Times New Roman"/>
          <w:sz w:val="20"/>
        </w:rPr>
        <w:t>victimization</w:t>
      </w:r>
      <w:r>
        <w:rPr>
          <w:rFonts w:ascii="Times New Roman"/>
          <w:spacing w:val="-1"/>
          <w:sz w:val="20"/>
        </w:rPr>
        <w:t xml:space="preserve"> </w:t>
      </w:r>
      <w:r>
        <w:rPr>
          <w:rFonts w:ascii="Times New Roman"/>
          <w:sz w:val="20"/>
        </w:rPr>
        <w:t>were</w:t>
      </w:r>
      <w:r>
        <w:rPr>
          <w:rFonts w:ascii="Times New Roman"/>
          <w:spacing w:val="-2"/>
          <w:sz w:val="20"/>
        </w:rPr>
        <w:t xml:space="preserve"> </w:t>
      </w:r>
      <w:r>
        <w:rPr>
          <w:rFonts w:ascii="Times New Roman"/>
          <w:sz w:val="20"/>
        </w:rPr>
        <w:t>seen</w:t>
      </w:r>
      <w:r>
        <w:rPr>
          <w:rFonts w:ascii="Times New Roman"/>
          <w:spacing w:val="-1"/>
          <w:sz w:val="20"/>
        </w:rPr>
        <w:t xml:space="preserve"> </w:t>
      </w:r>
      <w:r>
        <w:rPr>
          <w:rFonts w:ascii="Times New Roman"/>
          <w:sz w:val="20"/>
        </w:rPr>
        <w:t>within</w:t>
      </w:r>
      <w:r>
        <w:rPr>
          <w:rFonts w:ascii="Times New Roman"/>
          <w:spacing w:val="-1"/>
          <w:sz w:val="20"/>
        </w:rPr>
        <w:t xml:space="preserve"> </w:t>
      </w:r>
      <w:r>
        <w:rPr>
          <w:rFonts w:ascii="Times New Roman"/>
          <w:sz w:val="20"/>
        </w:rPr>
        <w:t>fourteen</w:t>
      </w:r>
      <w:r>
        <w:rPr>
          <w:rFonts w:ascii="Times New Roman"/>
          <w:spacing w:val="-3"/>
          <w:sz w:val="20"/>
        </w:rPr>
        <w:t xml:space="preserve"> </w:t>
      </w:r>
      <w:r>
        <w:rPr>
          <w:rFonts w:ascii="Times New Roman"/>
          <w:sz w:val="20"/>
        </w:rPr>
        <w:t>days</w:t>
      </w:r>
      <w:r>
        <w:rPr>
          <w:rFonts w:ascii="Times New Roman"/>
          <w:spacing w:val="-3"/>
          <w:sz w:val="20"/>
        </w:rPr>
        <w:t xml:space="preserve"> </w:t>
      </w:r>
      <w:r>
        <w:rPr>
          <w:rFonts w:ascii="Times New Roman"/>
          <w:sz w:val="20"/>
        </w:rPr>
        <w:t>by medical or mental health. The PAQ also indicated that medical and mental health maintain documents related to compliance with</w:t>
      </w:r>
      <w:r>
        <w:rPr>
          <w:rFonts w:ascii="Times New Roman"/>
          <w:spacing w:val="-7"/>
          <w:sz w:val="20"/>
        </w:rPr>
        <w:t xml:space="preserve"> </w:t>
      </w:r>
      <w:r>
        <w:rPr>
          <w:rFonts w:ascii="Times New Roman"/>
          <w:sz w:val="20"/>
        </w:rPr>
        <w:t>these</w:t>
      </w:r>
      <w:r>
        <w:rPr>
          <w:rFonts w:ascii="Times New Roman"/>
          <w:spacing w:val="-8"/>
          <w:sz w:val="20"/>
        </w:rPr>
        <w:t xml:space="preserve"> </w:t>
      </w:r>
      <w:r>
        <w:rPr>
          <w:rFonts w:ascii="Times New Roman"/>
          <w:sz w:val="20"/>
        </w:rPr>
        <w:t>services.</w:t>
      </w:r>
      <w:r>
        <w:rPr>
          <w:rFonts w:ascii="Times New Roman"/>
          <w:spacing w:val="-7"/>
          <w:sz w:val="20"/>
        </w:rPr>
        <w:t xml:space="preserve"> </w:t>
      </w:r>
      <w:r>
        <w:rPr>
          <w:rFonts w:ascii="Times New Roman"/>
          <w:sz w:val="20"/>
        </w:rPr>
        <w:t>A</w:t>
      </w:r>
      <w:r>
        <w:rPr>
          <w:rFonts w:ascii="Times New Roman"/>
          <w:spacing w:val="-8"/>
          <w:sz w:val="20"/>
        </w:rPr>
        <w:t xml:space="preserve"> </w:t>
      </w:r>
      <w:r>
        <w:rPr>
          <w:rFonts w:ascii="Times New Roman"/>
          <w:sz w:val="20"/>
        </w:rPr>
        <w:t>review</w:t>
      </w:r>
      <w:r>
        <w:rPr>
          <w:rFonts w:ascii="Times New Roman"/>
          <w:spacing w:val="-10"/>
          <w:sz w:val="20"/>
        </w:rPr>
        <w:t xml:space="preserve"> </w:t>
      </w:r>
      <w:r>
        <w:rPr>
          <w:rFonts w:ascii="Times New Roman"/>
          <w:sz w:val="20"/>
        </w:rPr>
        <w:t>of</w:t>
      </w:r>
      <w:r>
        <w:rPr>
          <w:rFonts w:ascii="Times New Roman"/>
          <w:spacing w:val="-7"/>
          <w:sz w:val="20"/>
        </w:rPr>
        <w:t xml:space="preserve"> </w:t>
      </w:r>
      <w:r>
        <w:rPr>
          <w:rFonts w:ascii="Times New Roman"/>
          <w:sz w:val="20"/>
        </w:rPr>
        <w:t>medical</w:t>
      </w:r>
      <w:r>
        <w:rPr>
          <w:rFonts w:ascii="Times New Roman"/>
          <w:spacing w:val="-7"/>
          <w:sz w:val="20"/>
        </w:rPr>
        <w:t xml:space="preserve"> </w:t>
      </w:r>
      <w:r>
        <w:rPr>
          <w:rFonts w:ascii="Times New Roman"/>
          <w:sz w:val="20"/>
        </w:rPr>
        <w:t>and</w:t>
      </w:r>
      <w:r>
        <w:rPr>
          <w:rFonts w:ascii="Times New Roman"/>
          <w:spacing w:val="-9"/>
          <w:sz w:val="20"/>
        </w:rPr>
        <w:t xml:space="preserve"> </w:t>
      </w:r>
      <w:r>
        <w:rPr>
          <w:rFonts w:ascii="Times New Roman"/>
          <w:sz w:val="20"/>
        </w:rPr>
        <w:t>mental</w:t>
      </w:r>
      <w:r>
        <w:rPr>
          <w:rFonts w:ascii="Times New Roman"/>
          <w:spacing w:val="-10"/>
          <w:sz w:val="20"/>
        </w:rPr>
        <w:t xml:space="preserve"> </w:t>
      </w:r>
      <w:r>
        <w:rPr>
          <w:rFonts w:ascii="Times New Roman"/>
          <w:sz w:val="20"/>
        </w:rPr>
        <w:t>health</w:t>
      </w:r>
      <w:r>
        <w:rPr>
          <w:rFonts w:ascii="Times New Roman"/>
          <w:spacing w:val="-10"/>
          <w:sz w:val="20"/>
        </w:rPr>
        <w:t xml:space="preserve"> </w:t>
      </w:r>
      <w:r>
        <w:rPr>
          <w:rFonts w:ascii="Times New Roman"/>
          <w:sz w:val="20"/>
        </w:rPr>
        <w:t>files</w:t>
      </w:r>
      <w:r>
        <w:rPr>
          <w:rFonts w:ascii="Times New Roman"/>
          <w:spacing w:val="-8"/>
          <w:sz w:val="20"/>
        </w:rPr>
        <w:t xml:space="preserve"> </w:t>
      </w:r>
      <w:r>
        <w:rPr>
          <w:rFonts w:ascii="Times New Roman"/>
          <w:sz w:val="20"/>
        </w:rPr>
        <w:t>for</w:t>
      </w:r>
      <w:r>
        <w:rPr>
          <w:rFonts w:ascii="Times New Roman"/>
          <w:spacing w:val="-7"/>
          <w:sz w:val="20"/>
        </w:rPr>
        <w:t xml:space="preserve"> </w:t>
      </w:r>
      <w:r>
        <w:rPr>
          <w:rFonts w:ascii="Times New Roman"/>
          <w:sz w:val="20"/>
        </w:rPr>
        <w:t>inmates</w:t>
      </w:r>
      <w:r>
        <w:rPr>
          <w:rFonts w:ascii="Times New Roman"/>
          <w:spacing w:val="-8"/>
          <w:sz w:val="20"/>
        </w:rPr>
        <w:t xml:space="preserve"> </w:t>
      </w:r>
      <w:r>
        <w:rPr>
          <w:rFonts w:ascii="Times New Roman"/>
          <w:sz w:val="20"/>
        </w:rPr>
        <w:t>identified</w:t>
      </w:r>
      <w:r>
        <w:rPr>
          <w:rFonts w:ascii="Times New Roman"/>
          <w:spacing w:val="-7"/>
          <w:sz w:val="20"/>
        </w:rPr>
        <w:t xml:space="preserve"> </w:t>
      </w:r>
      <w:r>
        <w:rPr>
          <w:rFonts w:ascii="Times New Roman"/>
          <w:sz w:val="20"/>
        </w:rPr>
        <w:t>who</w:t>
      </w:r>
      <w:r>
        <w:rPr>
          <w:rFonts w:ascii="Times New Roman"/>
          <w:spacing w:val="-9"/>
          <w:sz w:val="20"/>
        </w:rPr>
        <w:t xml:space="preserve"> </w:t>
      </w:r>
      <w:r>
        <w:rPr>
          <w:rFonts w:ascii="Times New Roman"/>
          <w:sz w:val="20"/>
        </w:rPr>
        <w:t>disclosed</w:t>
      </w:r>
      <w:r>
        <w:rPr>
          <w:rFonts w:ascii="Times New Roman"/>
          <w:spacing w:val="-6"/>
          <w:sz w:val="20"/>
        </w:rPr>
        <w:t xml:space="preserve"> </w:t>
      </w:r>
      <w:r>
        <w:rPr>
          <w:rFonts w:ascii="Times New Roman"/>
          <w:sz w:val="20"/>
        </w:rPr>
        <w:t>prior</w:t>
      </w:r>
      <w:r>
        <w:rPr>
          <w:rFonts w:ascii="Times New Roman"/>
          <w:spacing w:val="-7"/>
          <w:sz w:val="20"/>
        </w:rPr>
        <w:t xml:space="preserve"> </w:t>
      </w:r>
      <w:r>
        <w:rPr>
          <w:rFonts w:ascii="Times New Roman"/>
          <w:sz w:val="20"/>
        </w:rPr>
        <w:t>sexual</w:t>
      </w:r>
      <w:r>
        <w:rPr>
          <w:rFonts w:ascii="Times New Roman"/>
          <w:spacing w:val="-8"/>
          <w:sz w:val="20"/>
        </w:rPr>
        <w:t xml:space="preserve"> </w:t>
      </w:r>
      <w:r>
        <w:rPr>
          <w:rFonts w:ascii="Times New Roman"/>
          <w:sz w:val="20"/>
        </w:rPr>
        <w:t>victimization revealed that inmates were seen by mental health, typically within a week.</w:t>
      </w:r>
      <w:r>
        <w:rPr>
          <w:rFonts w:ascii="Times New Roman"/>
          <w:spacing w:val="40"/>
          <w:sz w:val="20"/>
        </w:rPr>
        <w:t xml:space="preserve"> </w:t>
      </w:r>
      <w:r>
        <w:rPr>
          <w:rFonts w:ascii="Times New Roman"/>
          <w:sz w:val="20"/>
        </w:rPr>
        <w:t>Interviews with staff responsible for the risk screening, indicated that after the inmate discloses prior victimization, they are seen by mental health within fourteen days. Interviews</w:t>
      </w:r>
      <w:r>
        <w:rPr>
          <w:rFonts w:ascii="Times New Roman"/>
          <w:spacing w:val="-6"/>
          <w:sz w:val="20"/>
        </w:rPr>
        <w:t xml:space="preserve"> </w:t>
      </w:r>
      <w:r>
        <w:rPr>
          <w:rFonts w:ascii="Times New Roman"/>
          <w:sz w:val="20"/>
        </w:rPr>
        <w:t>with</w:t>
      </w:r>
      <w:r>
        <w:rPr>
          <w:rFonts w:ascii="Times New Roman"/>
          <w:spacing w:val="-5"/>
          <w:sz w:val="20"/>
        </w:rPr>
        <w:t xml:space="preserve"> </w:t>
      </w:r>
      <w:r>
        <w:rPr>
          <w:rFonts w:ascii="Times New Roman"/>
          <w:sz w:val="20"/>
        </w:rPr>
        <w:t>inmates</w:t>
      </w:r>
      <w:r>
        <w:rPr>
          <w:rFonts w:ascii="Times New Roman"/>
          <w:spacing w:val="-6"/>
          <w:sz w:val="20"/>
        </w:rPr>
        <w:t xml:space="preserve"> </w:t>
      </w:r>
      <w:r>
        <w:rPr>
          <w:rFonts w:ascii="Times New Roman"/>
          <w:sz w:val="20"/>
        </w:rPr>
        <w:t>who</w:t>
      </w:r>
      <w:r>
        <w:rPr>
          <w:rFonts w:ascii="Times New Roman"/>
          <w:spacing w:val="-7"/>
          <w:sz w:val="20"/>
        </w:rPr>
        <w:t xml:space="preserve"> </w:t>
      </w:r>
      <w:r>
        <w:rPr>
          <w:rFonts w:ascii="Times New Roman"/>
          <w:sz w:val="20"/>
        </w:rPr>
        <w:t>disclosed</w:t>
      </w:r>
      <w:r>
        <w:rPr>
          <w:rFonts w:ascii="Times New Roman"/>
          <w:spacing w:val="-4"/>
          <w:sz w:val="20"/>
        </w:rPr>
        <w:t xml:space="preserve"> </w:t>
      </w:r>
      <w:r>
        <w:rPr>
          <w:rFonts w:ascii="Times New Roman"/>
          <w:sz w:val="20"/>
        </w:rPr>
        <w:t>sexual</w:t>
      </w:r>
      <w:r>
        <w:rPr>
          <w:rFonts w:ascii="Times New Roman"/>
          <w:spacing w:val="-5"/>
          <w:sz w:val="20"/>
        </w:rPr>
        <w:t xml:space="preserve"> </w:t>
      </w:r>
      <w:r>
        <w:rPr>
          <w:rFonts w:ascii="Times New Roman"/>
          <w:sz w:val="20"/>
        </w:rPr>
        <w:t>victimization</w:t>
      </w:r>
      <w:r>
        <w:rPr>
          <w:rFonts w:ascii="Times New Roman"/>
          <w:spacing w:val="-4"/>
          <w:sz w:val="20"/>
        </w:rPr>
        <w:t xml:space="preserve"> </w:t>
      </w:r>
      <w:r>
        <w:rPr>
          <w:rFonts w:ascii="Times New Roman"/>
          <w:sz w:val="20"/>
        </w:rPr>
        <w:t>at</w:t>
      </w:r>
      <w:r>
        <w:rPr>
          <w:rFonts w:ascii="Times New Roman"/>
          <w:spacing w:val="-6"/>
          <w:sz w:val="20"/>
        </w:rPr>
        <w:t xml:space="preserve"> </w:t>
      </w:r>
      <w:r>
        <w:rPr>
          <w:rFonts w:ascii="Times New Roman"/>
          <w:sz w:val="20"/>
        </w:rPr>
        <w:t>risk</w:t>
      </w:r>
      <w:r>
        <w:rPr>
          <w:rFonts w:ascii="Times New Roman"/>
          <w:spacing w:val="-4"/>
          <w:sz w:val="20"/>
        </w:rPr>
        <w:t xml:space="preserve"> </w:t>
      </w:r>
      <w:r>
        <w:rPr>
          <w:rFonts w:ascii="Times New Roman"/>
          <w:sz w:val="20"/>
        </w:rPr>
        <w:t>screening</w:t>
      </w:r>
      <w:r>
        <w:rPr>
          <w:rFonts w:ascii="Times New Roman"/>
          <w:spacing w:val="-4"/>
          <w:sz w:val="20"/>
        </w:rPr>
        <w:t xml:space="preserve"> </w:t>
      </w:r>
      <w:r>
        <w:rPr>
          <w:rFonts w:ascii="Times New Roman"/>
          <w:sz w:val="20"/>
        </w:rPr>
        <w:t>indicated</w:t>
      </w:r>
      <w:r>
        <w:rPr>
          <w:rFonts w:ascii="Times New Roman"/>
          <w:spacing w:val="-4"/>
          <w:sz w:val="20"/>
        </w:rPr>
        <w:t xml:space="preserve"> </w:t>
      </w:r>
      <w:r>
        <w:rPr>
          <w:rFonts w:ascii="Times New Roman"/>
          <w:sz w:val="20"/>
        </w:rPr>
        <w:t>that</w:t>
      </w:r>
      <w:r>
        <w:rPr>
          <w:rFonts w:ascii="Times New Roman"/>
          <w:spacing w:val="-5"/>
          <w:sz w:val="20"/>
        </w:rPr>
        <w:t xml:space="preserve"> </w:t>
      </w:r>
      <w:r>
        <w:rPr>
          <w:rFonts w:ascii="Times New Roman"/>
          <w:sz w:val="20"/>
        </w:rPr>
        <w:t>they</w:t>
      </w:r>
      <w:r>
        <w:rPr>
          <w:rFonts w:ascii="Times New Roman"/>
          <w:spacing w:val="-4"/>
          <w:sz w:val="20"/>
        </w:rPr>
        <w:t xml:space="preserve"> </w:t>
      </w:r>
      <w:r>
        <w:rPr>
          <w:rFonts w:ascii="Times New Roman"/>
          <w:sz w:val="20"/>
        </w:rPr>
        <w:t>were</w:t>
      </w:r>
      <w:r>
        <w:rPr>
          <w:rFonts w:ascii="Times New Roman"/>
          <w:spacing w:val="-7"/>
          <w:sz w:val="20"/>
        </w:rPr>
        <w:t xml:space="preserve"> </w:t>
      </w:r>
      <w:r>
        <w:rPr>
          <w:rFonts w:ascii="Times New Roman"/>
          <w:sz w:val="20"/>
        </w:rPr>
        <w:t>referred</w:t>
      </w:r>
      <w:r>
        <w:rPr>
          <w:rFonts w:ascii="Times New Roman"/>
          <w:spacing w:val="-4"/>
          <w:sz w:val="20"/>
        </w:rPr>
        <w:t xml:space="preserve"> </w:t>
      </w:r>
      <w:r>
        <w:rPr>
          <w:rFonts w:ascii="Times New Roman"/>
          <w:sz w:val="20"/>
        </w:rPr>
        <w:t>to</w:t>
      </w:r>
      <w:r>
        <w:rPr>
          <w:rFonts w:ascii="Times New Roman"/>
          <w:spacing w:val="-5"/>
          <w:sz w:val="20"/>
        </w:rPr>
        <w:t xml:space="preserve"> </w:t>
      </w:r>
      <w:r>
        <w:rPr>
          <w:rFonts w:ascii="Times New Roman"/>
          <w:sz w:val="20"/>
        </w:rPr>
        <w:t>mental</w:t>
      </w:r>
      <w:r>
        <w:rPr>
          <w:rFonts w:ascii="Times New Roman"/>
          <w:spacing w:val="-5"/>
          <w:sz w:val="20"/>
        </w:rPr>
        <w:t xml:space="preserve"> </w:t>
      </w:r>
      <w:r>
        <w:rPr>
          <w:rFonts w:ascii="Times New Roman"/>
          <w:sz w:val="20"/>
        </w:rPr>
        <w:t>health within</w:t>
      </w:r>
      <w:r>
        <w:rPr>
          <w:rFonts w:ascii="Times New Roman"/>
          <w:spacing w:val="-7"/>
          <w:sz w:val="20"/>
        </w:rPr>
        <w:t xml:space="preserve"> </w:t>
      </w:r>
      <w:r>
        <w:rPr>
          <w:rFonts w:ascii="Times New Roman"/>
          <w:sz w:val="20"/>
        </w:rPr>
        <w:t>a</w:t>
      </w:r>
      <w:r>
        <w:rPr>
          <w:rFonts w:ascii="Times New Roman"/>
          <w:spacing w:val="-7"/>
          <w:sz w:val="20"/>
        </w:rPr>
        <w:t xml:space="preserve"> </w:t>
      </w:r>
      <w:r>
        <w:rPr>
          <w:rFonts w:ascii="Times New Roman"/>
          <w:sz w:val="20"/>
        </w:rPr>
        <w:t>week</w:t>
      </w:r>
      <w:r>
        <w:rPr>
          <w:rFonts w:ascii="Times New Roman"/>
          <w:spacing w:val="-7"/>
          <w:sz w:val="20"/>
        </w:rPr>
        <w:t xml:space="preserve"> </w:t>
      </w:r>
      <w:r>
        <w:rPr>
          <w:rFonts w:ascii="Times New Roman"/>
          <w:sz w:val="20"/>
        </w:rPr>
        <w:t>or</w:t>
      </w:r>
      <w:r>
        <w:rPr>
          <w:rFonts w:ascii="Times New Roman"/>
          <w:spacing w:val="-7"/>
          <w:sz w:val="20"/>
        </w:rPr>
        <w:t xml:space="preserve"> </w:t>
      </w:r>
      <w:r>
        <w:rPr>
          <w:rFonts w:ascii="Times New Roman"/>
          <w:sz w:val="20"/>
        </w:rPr>
        <w:t>so</w:t>
      </w:r>
      <w:r>
        <w:rPr>
          <w:rFonts w:ascii="Times New Roman"/>
          <w:spacing w:val="-7"/>
          <w:sz w:val="20"/>
        </w:rPr>
        <w:t xml:space="preserve"> </w:t>
      </w:r>
      <w:r>
        <w:rPr>
          <w:rFonts w:ascii="Times New Roman"/>
          <w:sz w:val="20"/>
        </w:rPr>
        <w:t>after</w:t>
      </w:r>
      <w:r>
        <w:rPr>
          <w:rFonts w:ascii="Times New Roman"/>
          <w:spacing w:val="-9"/>
          <w:sz w:val="20"/>
        </w:rPr>
        <w:t xml:space="preserve"> </w:t>
      </w:r>
      <w:r>
        <w:rPr>
          <w:rFonts w:ascii="Times New Roman"/>
          <w:sz w:val="20"/>
        </w:rPr>
        <w:t>the</w:t>
      </w:r>
      <w:r>
        <w:rPr>
          <w:rFonts w:ascii="Times New Roman"/>
          <w:spacing w:val="-7"/>
          <w:sz w:val="20"/>
        </w:rPr>
        <w:t xml:space="preserve"> </w:t>
      </w:r>
      <w:r>
        <w:rPr>
          <w:rFonts w:ascii="Times New Roman"/>
          <w:sz w:val="20"/>
        </w:rPr>
        <w:t>risk</w:t>
      </w:r>
      <w:r>
        <w:rPr>
          <w:rFonts w:ascii="Times New Roman"/>
          <w:spacing w:val="-7"/>
          <w:sz w:val="20"/>
        </w:rPr>
        <w:t xml:space="preserve"> </w:t>
      </w:r>
      <w:r>
        <w:rPr>
          <w:rFonts w:ascii="Times New Roman"/>
          <w:sz w:val="20"/>
        </w:rPr>
        <w:t>screening.</w:t>
      </w:r>
      <w:r>
        <w:rPr>
          <w:rFonts w:ascii="Times New Roman"/>
          <w:spacing w:val="34"/>
          <w:sz w:val="20"/>
        </w:rPr>
        <w:t xml:space="preserve"> </w:t>
      </w:r>
      <w:r>
        <w:rPr>
          <w:rFonts w:ascii="Times New Roman"/>
          <w:sz w:val="20"/>
        </w:rPr>
        <w:t>A</w:t>
      </w:r>
      <w:r>
        <w:rPr>
          <w:rFonts w:ascii="Times New Roman"/>
          <w:spacing w:val="-8"/>
          <w:sz w:val="20"/>
        </w:rPr>
        <w:t xml:space="preserve"> </w:t>
      </w:r>
      <w:r>
        <w:rPr>
          <w:rFonts w:ascii="Times New Roman"/>
          <w:sz w:val="20"/>
        </w:rPr>
        <w:t>review</w:t>
      </w:r>
      <w:r>
        <w:rPr>
          <w:rFonts w:ascii="Times New Roman"/>
          <w:spacing w:val="-7"/>
          <w:sz w:val="20"/>
        </w:rPr>
        <w:t xml:space="preserve"> </w:t>
      </w:r>
      <w:r>
        <w:rPr>
          <w:rFonts w:ascii="Times New Roman"/>
          <w:sz w:val="20"/>
        </w:rPr>
        <w:t>of</w:t>
      </w:r>
      <w:r>
        <w:rPr>
          <w:rFonts w:ascii="Times New Roman"/>
          <w:spacing w:val="-7"/>
          <w:sz w:val="20"/>
        </w:rPr>
        <w:t xml:space="preserve"> </w:t>
      </w:r>
      <w:r>
        <w:rPr>
          <w:rFonts w:ascii="Times New Roman"/>
          <w:sz w:val="20"/>
        </w:rPr>
        <w:t>the</w:t>
      </w:r>
      <w:r>
        <w:rPr>
          <w:rFonts w:ascii="Times New Roman"/>
          <w:spacing w:val="-10"/>
          <w:sz w:val="20"/>
        </w:rPr>
        <w:t xml:space="preserve"> </w:t>
      </w:r>
      <w:r>
        <w:rPr>
          <w:rFonts w:ascii="Times New Roman"/>
          <w:sz w:val="20"/>
        </w:rPr>
        <w:t>relevant</w:t>
      </w:r>
      <w:r>
        <w:rPr>
          <w:rFonts w:ascii="Times New Roman"/>
          <w:spacing w:val="-8"/>
          <w:sz w:val="20"/>
        </w:rPr>
        <w:t xml:space="preserve"> </w:t>
      </w:r>
      <w:r>
        <w:rPr>
          <w:rFonts w:ascii="Times New Roman"/>
          <w:sz w:val="20"/>
        </w:rPr>
        <w:t>MH</w:t>
      </w:r>
      <w:r>
        <w:rPr>
          <w:rFonts w:ascii="Times New Roman"/>
          <w:spacing w:val="-1"/>
          <w:sz w:val="20"/>
        </w:rPr>
        <w:t xml:space="preserve"> </w:t>
      </w:r>
      <w:r>
        <w:rPr>
          <w:rFonts w:ascii="Times New Roman"/>
          <w:sz w:val="20"/>
        </w:rPr>
        <w:t>documents</w:t>
      </w:r>
      <w:r>
        <w:rPr>
          <w:rFonts w:ascii="Times New Roman"/>
          <w:spacing w:val="-9"/>
          <w:sz w:val="20"/>
        </w:rPr>
        <w:t xml:space="preserve"> </w:t>
      </w:r>
      <w:r>
        <w:rPr>
          <w:rFonts w:ascii="Times New Roman"/>
          <w:sz w:val="20"/>
        </w:rPr>
        <w:t>indicates</w:t>
      </w:r>
      <w:r>
        <w:rPr>
          <w:rFonts w:ascii="Times New Roman"/>
          <w:spacing w:val="-8"/>
          <w:sz w:val="20"/>
        </w:rPr>
        <w:t xml:space="preserve"> </w:t>
      </w:r>
      <w:r>
        <w:rPr>
          <w:rFonts w:ascii="Times New Roman"/>
          <w:sz w:val="20"/>
        </w:rPr>
        <w:t>that</w:t>
      </w:r>
      <w:r>
        <w:rPr>
          <w:rFonts w:ascii="Times New Roman"/>
          <w:spacing w:val="-8"/>
          <w:sz w:val="20"/>
        </w:rPr>
        <w:t xml:space="preserve"> </w:t>
      </w:r>
      <w:r>
        <w:rPr>
          <w:rFonts w:ascii="Times New Roman"/>
          <w:sz w:val="20"/>
        </w:rPr>
        <w:t>these</w:t>
      </w:r>
      <w:r>
        <w:rPr>
          <w:rFonts w:ascii="Times New Roman"/>
          <w:spacing w:val="-8"/>
          <w:sz w:val="20"/>
        </w:rPr>
        <w:t xml:space="preserve"> </w:t>
      </w:r>
      <w:r>
        <w:rPr>
          <w:rFonts w:ascii="Times New Roman"/>
          <w:sz w:val="20"/>
        </w:rPr>
        <w:t>inmates</w:t>
      </w:r>
      <w:r>
        <w:rPr>
          <w:rFonts w:ascii="Times New Roman"/>
          <w:spacing w:val="-8"/>
          <w:sz w:val="20"/>
        </w:rPr>
        <w:t xml:space="preserve"> </w:t>
      </w:r>
      <w:r>
        <w:rPr>
          <w:rFonts w:ascii="Times New Roman"/>
          <w:sz w:val="20"/>
        </w:rPr>
        <w:t>were</w:t>
      </w:r>
      <w:r>
        <w:rPr>
          <w:rFonts w:ascii="Times New Roman"/>
          <w:spacing w:val="-7"/>
          <w:sz w:val="20"/>
        </w:rPr>
        <w:t xml:space="preserve"> </w:t>
      </w:r>
      <w:r>
        <w:rPr>
          <w:rFonts w:ascii="Times New Roman"/>
          <w:sz w:val="20"/>
        </w:rPr>
        <w:t>referred and seen by mental health staff within the required 14 days.</w:t>
      </w:r>
    </w:p>
    <w:p w14:paraId="5E0308AE" w14:textId="77777777" w:rsidR="002B622E" w:rsidRDefault="00000000">
      <w:pPr>
        <w:pStyle w:val="ListParagraph"/>
        <w:numPr>
          <w:ilvl w:val="1"/>
          <w:numId w:val="39"/>
        </w:numPr>
        <w:tabs>
          <w:tab w:val="left" w:pos="1163"/>
        </w:tabs>
        <w:spacing w:before="229"/>
        <w:ind w:right="557" w:firstLine="0"/>
        <w:jc w:val="both"/>
        <w:rPr>
          <w:rFonts w:ascii="Times New Roman"/>
          <w:b/>
          <w:sz w:val="20"/>
        </w:rPr>
      </w:pPr>
      <w:r>
        <w:rPr>
          <w:rFonts w:ascii="Times New Roman"/>
          <w:b/>
          <w:sz w:val="20"/>
        </w:rPr>
        <w:t xml:space="preserve">(b): </w:t>
      </w:r>
      <w:r>
        <w:rPr>
          <w:rFonts w:ascii="Times New Roman"/>
          <w:sz w:val="20"/>
        </w:rPr>
        <w:t>The Safe Prisons/PREA Plan, pages 17-18 and CMHCPM E-35.1 describe medical and mental health screenings related to sexual abuse. Specifically, these policies state that inmates who indicate during the risk screening that they have previously perpetrated sexual abuse will be offered a follow up with medical or mental health within fourteen days of the screening.</w:t>
      </w:r>
      <w:r>
        <w:rPr>
          <w:rFonts w:ascii="Times New Roman"/>
          <w:spacing w:val="-3"/>
          <w:sz w:val="20"/>
        </w:rPr>
        <w:t xml:space="preserve"> </w:t>
      </w:r>
      <w:r>
        <w:rPr>
          <w:rFonts w:ascii="Times New Roman"/>
          <w:sz w:val="20"/>
        </w:rPr>
        <w:t>The</w:t>
      </w:r>
      <w:r>
        <w:rPr>
          <w:rFonts w:ascii="Times New Roman"/>
          <w:spacing w:val="-5"/>
          <w:sz w:val="20"/>
        </w:rPr>
        <w:t xml:space="preserve"> </w:t>
      </w:r>
      <w:r>
        <w:rPr>
          <w:rFonts w:ascii="Times New Roman"/>
          <w:sz w:val="20"/>
        </w:rPr>
        <w:t>PAQ</w:t>
      </w:r>
      <w:r>
        <w:rPr>
          <w:rFonts w:ascii="Times New Roman"/>
          <w:spacing w:val="-3"/>
          <w:sz w:val="20"/>
        </w:rPr>
        <w:t xml:space="preserve"> </w:t>
      </w:r>
      <w:r>
        <w:rPr>
          <w:rFonts w:ascii="Times New Roman"/>
          <w:sz w:val="20"/>
        </w:rPr>
        <w:t>indicated</w:t>
      </w:r>
      <w:r>
        <w:rPr>
          <w:rFonts w:ascii="Times New Roman"/>
          <w:spacing w:val="-4"/>
          <w:sz w:val="20"/>
        </w:rPr>
        <w:t xml:space="preserve"> </w:t>
      </w:r>
      <w:r>
        <w:rPr>
          <w:rFonts w:ascii="Times New Roman"/>
          <w:sz w:val="20"/>
        </w:rPr>
        <w:t>that</w:t>
      </w:r>
      <w:r>
        <w:rPr>
          <w:rFonts w:ascii="Times New Roman"/>
          <w:spacing w:val="-3"/>
          <w:sz w:val="20"/>
        </w:rPr>
        <w:t xml:space="preserve"> </w:t>
      </w:r>
      <w:r>
        <w:rPr>
          <w:rFonts w:ascii="Times New Roman"/>
          <w:sz w:val="20"/>
        </w:rPr>
        <w:t>100%</w:t>
      </w:r>
      <w:r>
        <w:rPr>
          <w:rFonts w:ascii="Times New Roman"/>
          <w:spacing w:val="-4"/>
          <w:sz w:val="20"/>
        </w:rPr>
        <w:t xml:space="preserve"> </w:t>
      </w:r>
      <w:r>
        <w:rPr>
          <w:rFonts w:ascii="Times New Roman"/>
          <w:sz w:val="20"/>
        </w:rPr>
        <w:t>of</w:t>
      </w:r>
      <w:r>
        <w:rPr>
          <w:rFonts w:ascii="Times New Roman"/>
          <w:spacing w:val="-3"/>
          <w:sz w:val="20"/>
        </w:rPr>
        <w:t xml:space="preserve"> </w:t>
      </w:r>
      <w:r>
        <w:rPr>
          <w:rFonts w:ascii="Times New Roman"/>
          <w:sz w:val="20"/>
        </w:rPr>
        <w:t>those</w:t>
      </w:r>
      <w:r>
        <w:rPr>
          <w:rFonts w:ascii="Times New Roman"/>
          <w:spacing w:val="-3"/>
          <w:sz w:val="20"/>
        </w:rPr>
        <w:t xml:space="preserve"> </w:t>
      </w:r>
      <w:r>
        <w:rPr>
          <w:rFonts w:ascii="Times New Roman"/>
          <w:sz w:val="20"/>
        </w:rPr>
        <w:t>inmates</w:t>
      </w:r>
      <w:r>
        <w:rPr>
          <w:rFonts w:ascii="Times New Roman"/>
          <w:spacing w:val="-4"/>
          <w:sz w:val="20"/>
        </w:rPr>
        <w:t xml:space="preserve"> </w:t>
      </w:r>
      <w:r>
        <w:rPr>
          <w:rFonts w:ascii="Times New Roman"/>
          <w:sz w:val="20"/>
        </w:rPr>
        <w:t>who reported</w:t>
      </w:r>
      <w:r>
        <w:rPr>
          <w:rFonts w:ascii="Times New Roman"/>
          <w:spacing w:val="-4"/>
          <w:sz w:val="20"/>
        </w:rPr>
        <w:t xml:space="preserve"> </w:t>
      </w:r>
      <w:r>
        <w:rPr>
          <w:rFonts w:ascii="Times New Roman"/>
          <w:sz w:val="20"/>
        </w:rPr>
        <w:t>prior</w:t>
      </w:r>
      <w:r>
        <w:rPr>
          <w:rFonts w:ascii="Times New Roman"/>
          <w:spacing w:val="-5"/>
          <w:sz w:val="20"/>
        </w:rPr>
        <w:t xml:space="preserve"> </w:t>
      </w:r>
      <w:r>
        <w:rPr>
          <w:rFonts w:ascii="Times New Roman"/>
          <w:sz w:val="20"/>
        </w:rPr>
        <w:t>victimization</w:t>
      </w:r>
      <w:r>
        <w:rPr>
          <w:rFonts w:ascii="Times New Roman"/>
          <w:spacing w:val="-2"/>
          <w:sz w:val="20"/>
        </w:rPr>
        <w:t xml:space="preserve"> </w:t>
      </w:r>
      <w:r>
        <w:rPr>
          <w:rFonts w:ascii="Times New Roman"/>
          <w:sz w:val="20"/>
        </w:rPr>
        <w:t>were</w:t>
      </w:r>
      <w:r>
        <w:rPr>
          <w:rFonts w:ascii="Times New Roman"/>
          <w:spacing w:val="-3"/>
          <w:sz w:val="20"/>
        </w:rPr>
        <w:t xml:space="preserve"> </w:t>
      </w:r>
      <w:r>
        <w:rPr>
          <w:rFonts w:ascii="Times New Roman"/>
          <w:sz w:val="20"/>
        </w:rPr>
        <w:t>seen</w:t>
      </w:r>
      <w:r>
        <w:rPr>
          <w:rFonts w:ascii="Times New Roman"/>
          <w:spacing w:val="-2"/>
          <w:sz w:val="20"/>
        </w:rPr>
        <w:t xml:space="preserve"> </w:t>
      </w:r>
      <w:r>
        <w:rPr>
          <w:rFonts w:ascii="Times New Roman"/>
          <w:sz w:val="20"/>
        </w:rPr>
        <w:t>within</w:t>
      </w:r>
      <w:r>
        <w:rPr>
          <w:rFonts w:ascii="Times New Roman"/>
          <w:spacing w:val="-2"/>
          <w:sz w:val="20"/>
        </w:rPr>
        <w:t xml:space="preserve"> </w:t>
      </w:r>
      <w:r>
        <w:rPr>
          <w:rFonts w:ascii="Times New Roman"/>
          <w:sz w:val="20"/>
        </w:rPr>
        <w:t>fourteen</w:t>
      </w:r>
      <w:r>
        <w:rPr>
          <w:rFonts w:ascii="Times New Roman"/>
          <w:spacing w:val="-4"/>
          <w:sz w:val="20"/>
        </w:rPr>
        <w:t xml:space="preserve"> </w:t>
      </w:r>
      <w:r>
        <w:rPr>
          <w:rFonts w:ascii="Times New Roman"/>
          <w:sz w:val="20"/>
        </w:rPr>
        <w:t>days</w:t>
      </w:r>
      <w:r>
        <w:rPr>
          <w:rFonts w:ascii="Times New Roman"/>
          <w:spacing w:val="-4"/>
          <w:sz w:val="20"/>
        </w:rPr>
        <w:t xml:space="preserve"> </w:t>
      </w:r>
      <w:r>
        <w:rPr>
          <w:rFonts w:ascii="Times New Roman"/>
          <w:sz w:val="20"/>
        </w:rPr>
        <w:t>by medical or mental health. The PAQ also indicated that medical and mental health maintain documents related to compliance with these services.</w:t>
      </w:r>
      <w:r>
        <w:rPr>
          <w:rFonts w:ascii="Times New Roman"/>
          <w:spacing w:val="40"/>
          <w:sz w:val="20"/>
        </w:rPr>
        <w:t xml:space="preserve"> </w:t>
      </w:r>
      <w:r>
        <w:rPr>
          <w:rFonts w:ascii="Times New Roman"/>
          <w:sz w:val="20"/>
        </w:rPr>
        <w:t>During the site review, it was observed that mental health staff maintain secondary medical materials in the form of electronic health records in the medical department.</w:t>
      </w:r>
    </w:p>
    <w:p w14:paraId="3570E3E3" w14:textId="77777777" w:rsidR="002B622E" w:rsidRDefault="002B622E">
      <w:pPr>
        <w:pStyle w:val="BodyText"/>
        <w:spacing w:before="1"/>
      </w:pPr>
    </w:p>
    <w:p w14:paraId="46E34BCA" w14:textId="77777777" w:rsidR="002B622E" w:rsidRDefault="00000000">
      <w:pPr>
        <w:pStyle w:val="ListParagraph"/>
        <w:numPr>
          <w:ilvl w:val="1"/>
          <w:numId w:val="38"/>
        </w:numPr>
        <w:tabs>
          <w:tab w:val="left" w:pos="1159"/>
        </w:tabs>
        <w:ind w:left="1159" w:hanging="599"/>
        <w:jc w:val="both"/>
        <w:rPr>
          <w:rFonts w:ascii="Times New Roman"/>
          <w:b/>
          <w:sz w:val="20"/>
        </w:rPr>
      </w:pPr>
      <w:r>
        <w:rPr>
          <w:rFonts w:ascii="Times New Roman"/>
          <w:b/>
          <w:sz w:val="20"/>
        </w:rPr>
        <w:t>(c):</w:t>
      </w:r>
      <w:r>
        <w:rPr>
          <w:rFonts w:ascii="Times New Roman"/>
          <w:b/>
          <w:spacing w:val="-1"/>
          <w:sz w:val="20"/>
        </w:rPr>
        <w:t xml:space="preserve"> </w:t>
      </w:r>
      <w:r>
        <w:rPr>
          <w:rFonts w:ascii="Times New Roman"/>
          <w:sz w:val="20"/>
        </w:rPr>
        <w:t>This</w:t>
      </w:r>
      <w:r>
        <w:rPr>
          <w:rFonts w:ascii="Times New Roman"/>
          <w:spacing w:val="-4"/>
          <w:sz w:val="20"/>
        </w:rPr>
        <w:t xml:space="preserve"> </w:t>
      </w:r>
      <w:r>
        <w:rPr>
          <w:rFonts w:ascii="Times New Roman"/>
          <w:sz w:val="20"/>
        </w:rPr>
        <w:t>provision</w:t>
      </w:r>
      <w:r>
        <w:rPr>
          <w:rFonts w:ascii="Times New Roman"/>
          <w:spacing w:val="-4"/>
          <w:sz w:val="20"/>
        </w:rPr>
        <w:t xml:space="preserve"> </w:t>
      </w:r>
      <w:r>
        <w:rPr>
          <w:rFonts w:ascii="Times New Roman"/>
          <w:sz w:val="20"/>
        </w:rPr>
        <w:t>does</w:t>
      </w:r>
      <w:r>
        <w:rPr>
          <w:rFonts w:ascii="Times New Roman"/>
          <w:spacing w:val="-4"/>
          <w:sz w:val="20"/>
        </w:rPr>
        <w:t xml:space="preserve"> </w:t>
      </w:r>
      <w:r>
        <w:rPr>
          <w:rFonts w:ascii="Times New Roman"/>
          <w:sz w:val="20"/>
        </w:rPr>
        <w:t>not</w:t>
      </w:r>
      <w:r>
        <w:rPr>
          <w:rFonts w:ascii="Times New Roman"/>
          <w:spacing w:val="-4"/>
          <w:sz w:val="20"/>
        </w:rPr>
        <w:t xml:space="preserve"> </w:t>
      </w:r>
      <w:r>
        <w:rPr>
          <w:rFonts w:ascii="Times New Roman"/>
          <w:sz w:val="20"/>
        </w:rPr>
        <w:t>apply.</w:t>
      </w:r>
      <w:r>
        <w:rPr>
          <w:rFonts w:ascii="Times New Roman"/>
          <w:spacing w:val="42"/>
          <w:sz w:val="20"/>
        </w:rPr>
        <w:t xml:space="preserve"> </w:t>
      </w:r>
      <w:r>
        <w:rPr>
          <w:rFonts w:ascii="Times New Roman"/>
          <w:sz w:val="20"/>
        </w:rPr>
        <w:t>The</w:t>
      </w:r>
      <w:r>
        <w:rPr>
          <w:rFonts w:ascii="Times New Roman"/>
          <w:spacing w:val="-3"/>
          <w:sz w:val="20"/>
        </w:rPr>
        <w:t xml:space="preserve"> </w:t>
      </w:r>
      <w:r>
        <w:rPr>
          <w:rFonts w:ascii="Times New Roman"/>
          <w:sz w:val="20"/>
        </w:rPr>
        <w:t>audited</w:t>
      </w:r>
      <w:r>
        <w:rPr>
          <w:rFonts w:ascii="Times New Roman"/>
          <w:spacing w:val="-3"/>
          <w:sz w:val="20"/>
        </w:rPr>
        <w:t xml:space="preserve"> </w:t>
      </w:r>
      <w:r>
        <w:rPr>
          <w:rFonts w:ascii="Times New Roman"/>
          <w:sz w:val="20"/>
        </w:rPr>
        <w:t>facility</w:t>
      </w:r>
      <w:r>
        <w:rPr>
          <w:rFonts w:ascii="Times New Roman"/>
          <w:spacing w:val="-2"/>
          <w:sz w:val="20"/>
        </w:rPr>
        <w:t xml:space="preserve"> </w:t>
      </w:r>
      <w:r>
        <w:rPr>
          <w:rFonts w:ascii="Times New Roman"/>
          <w:sz w:val="20"/>
        </w:rPr>
        <w:t>is</w:t>
      </w:r>
      <w:r>
        <w:rPr>
          <w:rFonts w:ascii="Times New Roman"/>
          <w:spacing w:val="-4"/>
          <w:sz w:val="20"/>
        </w:rPr>
        <w:t xml:space="preserve"> </w:t>
      </w:r>
      <w:r>
        <w:rPr>
          <w:rFonts w:ascii="Times New Roman"/>
          <w:sz w:val="20"/>
        </w:rPr>
        <w:t>a</w:t>
      </w:r>
      <w:r>
        <w:rPr>
          <w:rFonts w:ascii="Times New Roman"/>
          <w:spacing w:val="-3"/>
          <w:sz w:val="20"/>
        </w:rPr>
        <w:t xml:space="preserve"> </w:t>
      </w:r>
      <w:r>
        <w:rPr>
          <w:rFonts w:ascii="Times New Roman"/>
          <w:sz w:val="20"/>
        </w:rPr>
        <w:t>state</w:t>
      </w:r>
      <w:r>
        <w:rPr>
          <w:rFonts w:ascii="Times New Roman"/>
          <w:spacing w:val="-3"/>
          <w:sz w:val="20"/>
        </w:rPr>
        <w:t xml:space="preserve"> </w:t>
      </w:r>
      <w:r>
        <w:rPr>
          <w:rFonts w:ascii="Times New Roman"/>
          <w:sz w:val="20"/>
        </w:rPr>
        <w:t>prison</w:t>
      </w:r>
      <w:r>
        <w:rPr>
          <w:rFonts w:ascii="Times New Roman"/>
          <w:spacing w:val="-2"/>
          <w:sz w:val="20"/>
        </w:rPr>
        <w:t xml:space="preserve"> </w:t>
      </w:r>
      <w:r>
        <w:rPr>
          <w:rFonts w:ascii="Times New Roman"/>
          <w:sz w:val="20"/>
        </w:rPr>
        <w:t>and</w:t>
      </w:r>
      <w:r>
        <w:rPr>
          <w:rFonts w:ascii="Times New Roman"/>
          <w:spacing w:val="-4"/>
          <w:sz w:val="20"/>
        </w:rPr>
        <w:t xml:space="preserve"> </w:t>
      </w:r>
      <w:r>
        <w:rPr>
          <w:rFonts w:ascii="Times New Roman"/>
          <w:sz w:val="20"/>
        </w:rPr>
        <w:t>not</w:t>
      </w:r>
      <w:r>
        <w:rPr>
          <w:rFonts w:ascii="Times New Roman"/>
          <w:spacing w:val="-4"/>
          <w:sz w:val="20"/>
        </w:rPr>
        <w:t xml:space="preserve"> </w:t>
      </w:r>
      <w:r>
        <w:rPr>
          <w:rFonts w:ascii="Times New Roman"/>
          <w:sz w:val="20"/>
        </w:rPr>
        <w:t>a</w:t>
      </w:r>
      <w:r>
        <w:rPr>
          <w:rFonts w:ascii="Times New Roman"/>
          <w:spacing w:val="-4"/>
          <w:sz w:val="20"/>
        </w:rPr>
        <w:t xml:space="preserve"> </w:t>
      </w:r>
      <w:r>
        <w:rPr>
          <w:rFonts w:ascii="Times New Roman"/>
          <w:spacing w:val="-2"/>
          <w:sz w:val="20"/>
        </w:rPr>
        <w:t>jail.</w:t>
      </w:r>
    </w:p>
    <w:p w14:paraId="18DF536F" w14:textId="77777777" w:rsidR="002B622E" w:rsidRDefault="002B622E">
      <w:pPr>
        <w:pStyle w:val="BodyText"/>
        <w:spacing w:before="1"/>
      </w:pPr>
    </w:p>
    <w:p w14:paraId="4A909500" w14:textId="77777777" w:rsidR="002B622E" w:rsidRDefault="00000000">
      <w:pPr>
        <w:pStyle w:val="ListParagraph"/>
        <w:numPr>
          <w:ilvl w:val="1"/>
          <w:numId w:val="37"/>
        </w:numPr>
        <w:tabs>
          <w:tab w:val="left" w:pos="1159"/>
        </w:tabs>
        <w:ind w:right="556" w:firstLine="0"/>
        <w:jc w:val="both"/>
        <w:rPr>
          <w:rFonts w:ascii="Times New Roman"/>
          <w:b/>
          <w:sz w:val="20"/>
        </w:rPr>
      </w:pPr>
      <w:r>
        <w:rPr>
          <w:rFonts w:ascii="Times New Roman"/>
          <w:b/>
          <w:sz w:val="20"/>
        </w:rPr>
        <w:t xml:space="preserve">(d): </w:t>
      </w:r>
      <w:r>
        <w:rPr>
          <w:rFonts w:ascii="Times New Roman"/>
          <w:sz w:val="20"/>
        </w:rPr>
        <w:t>The</w:t>
      </w:r>
      <w:r>
        <w:rPr>
          <w:rFonts w:ascii="Times New Roman"/>
          <w:spacing w:val="-1"/>
          <w:sz w:val="20"/>
        </w:rPr>
        <w:t xml:space="preserve"> </w:t>
      </w:r>
      <w:r>
        <w:rPr>
          <w:rFonts w:ascii="Times New Roman"/>
          <w:sz w:val="20"/>
        </w:rPr>
        <w:t>Safe</w:t>
      </w:r>
      <w:r>
        <w:rPr>
          <w:rFonts w:ascii="Times New Roman"/>
          <w:spacing w:val="-1"/>
          <w:sz w:val="20"/>
        </w:rPr>
        <w:t xml:space="preserve"> </w:t>
      </w:r>
      <w:r>
        <w:rPr>
          <w:rFonts w:ascii="Times New Roman"/>
          <w:sz w:val="20"/>
        </w:rPr>
        <w:t>Prisons/PREA</w:t>
      </w:r>
      <w:r>
        <w:rPr>
          <w:rFonts w:ascii="Times New Roman"/>
          <w:spacing w:val="-1"/>
          <w:sz w:val="20"/>
        </w:rPr>
        <w:t xml:space="preserve"> </w:t>
      </w:r>
      <w:r>
        <w:rPr>
          <w:rFonts w:ascii="Times New Roman"/>
          <w:sz w:val="20"/>
        </w:rPr>
        <w:t>Plan,</w:t>
      </w:r>
      <w:r>
        <w:rPr>
          <w:rFonts w:ascii="Times New Roman"/>
          <w:spacing w:val="-1"/>
          <w:sz w:val="20"/>
        </w:rPr>
        <w:t xml:space="preserve"> </w:t>
      </w:r>
      <w:r>
        <w:rPr>
          <w:rFonts w:ascii="Times New Roman"/>
          <w:sz w:val="20"/>
        </w:rPr>
        <w:t>pages</w:t>
      </w:r>
      <w:r>
        <w:rPr>
          <w:rFonts w:ascii="Times New Roman"/>
          <w:spacing w:val="-1"/>
          <w:sz w:val="20"/>
        </w:rPr>
        <w:t xml:space="preserve"> </w:t>
      </w:r>
      <w:r>
        <w:rPr>
          <w:rFonts w:ascii="Times New Roman"/>
          <w:sz w:val="20"/>
        </w:rPr>
        <w:t>19-20,</w:t>
      </w:r>
      <w:r>
        <w:rPr>
          <w:rFonts w:ascii="Times New Roman"/>
          <w:spacing w:val="-2"/>
          <w:sz w:val="20"/>
        </w:rPr>
        <w:t xml:space="preserve"> </w:t>
      </w:r>
      <w:r>
        <w:rPr>
          <w:rFonts w:ascii="Times New Roman"/>
          <w:sz w:val="20"/>
        </w:rPr>
        <w:t>and</w:t>
      </w:r>
      <w:r>
        <w:rPr>
          <w:rFonts w:ascii="Times New Roman"/>
          <w:spacing w:val="-2"/>
          <w:sz w:val="20"/>
        </w:rPr>
        <w:t xml:space="preserve"> </w:t>
      </w:r>
      <w:r>
        <w:rPr>
          <w:rFonts w:ascii="Times New Roman"/>
          <w:sz w:val="20"/>
        </w:rPr>
        <w:t>CMHCPM G-57.1</w:t>
      </w:r>
      <w:r>
        <w:rPr>
          <w:rFonts w:ascii="Times New Roman"/>
          <w:spacing w:val="-2"/>
          <w:sz w:val="20"/>
        </w:rPr>
        <w:t xml:space="preserve"> </w:t>
      </w:r>
      <w:r>
        <w:rPr>
          <w:rFonts w:ascii="Times New Roman"/>
          <w:sz w:val="20"/>
        </w:rPr>
        <w:t>describe</w:t>
      </w:r>
      <w:r>
        <w:rPr>
          <w:rFonts w:ascii="Times New Roman"/>
          <w:spacing w:val="-1"/>
          <w:sz w:val="20"/>
        </w:rPr>
        <w:t xml:space="preserve"> </w:t>
      </w:r>
      <w:r>
        <w:rPr>
          <w:rFonts w:ascii="Times New Roman"/>
          <w:sz w:val="20"/>
        </w:rPr>
        <w:t>medical</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mental</w:t>
      </w:r>
      <w:r>
        <w:rPr>
          <w:rFonts w:ascii="Times New Roman"/>
          <w:spacing w:val="-3"/>
          <w:sz w:val="20"/>
        </w:rPr>
        <w:t xml:space="preserve"> </w:t>
      </w:r>
      <w:r>
        <w:rPr>
          <w:rFonts w:ascii="Times New Roman"/>
          <w:sz w:val="20"/>
        </w:rPr>
        <w:t>health screenings related to sexual abuse. Specifically, these policies state that information related to sexual victimization or abusiveness that occurred</w:t>
      </w:r>
      <w:r>
        <w:rPr>
          <w:rFonts w:ascii="Times New Roman"/>
          <w:spacing w:val="-4"/>
          <w:sz w:val="20"/>
        </w:rPr>
        <w:t xml:space="preserve"> </w:t>
      </w:r>
      <w:r>
        <w:rPr>
          <w:rFonts w:ascii="Times New Roman"/>
          <w:sz w:val="20"/>
        </w:rPr>
        <w:t>in</w:t>
      </w:r>
      <w:r>
        <w:rPr>
          <w:rFonts w:ascii="Times New Roman"/>
          <w:spacing w:val="-5"/>
          <w:sz w:val="20"/>
        </w:rPr>
        <w:t xml:space="preserve"> </w:t>
      </w:r>
      <w:r>
        <w:rPr>
          <w:rFonts w:ascii="Times New Roman"/>
          <w:sz w:val="20"/>
        </w:rPr>
        <w:t>an</w:t>
      </w:r>
      <w:r>
        <w:rPr>
          <w:rFonts w:ascii="Times New Roman"/>
          <w:spacing w:val="-4"/>
          <w:sz w:val="20"/>
        </w:rPr>
        <w:t xml:space="preserve"> </w:t>
      </w:r>
      <w:r>
        <w:rPr>
          <w:rFonts w:ascii="Times New Roman"/>
          <w:sz w:val="20"/>
        </w:rPr>
        <w:t>institutional</w:t>
      </w:r>
      <w:r>
        <w:rPr>
          <w:rFonts w:ascii="Times New Roman"/>
          <w:spacing w:val="-5"/>
          <w:sz w:val="20"/>
        </w:rPr>
        <w:t xml:space="preserve"> </w:t>
      </w:r>
      <w:r>
        <w:rPr>
          <w:rFonts w:ascii="Times New Roman"/>
          <w:sz w:val="20"/>
        </w:rPr>
        <w:t>setting</w:t>
      </w:r>
      <w:r>
        <w:rPr>
          <w:rFonts w:ascii="Times New Roman"/>
          <w:spacing w:val="-4"/>
          <w:sz w:val="20"/>
        </w:rPr>
        <w:t xml:space="preserve"> </w:t>
      </w:r>
      <w:r>
        <w:rPr>
          <w:rFonts w:ascii="Times New Roman"/>
          <w:sz w:val="20"/>
        </w:rPr>
        <w:t>is</w:t>
      </w:r>
      <w:r>
        <w:rPr>
          <w:rFonts w:ascii="Times New Roman"/>
          <w:spacing w:val="-6"/>
          <w:sz w:val="20"/>
        </w:rPr>
        <w:t xml:space="preserve"> </w:t>
      </w:r>
      <w:r>
        <w:rPr>
          <w:rFonts w:ascii="Times New Roman"/>
          <w:sz w:val="20"/>
        </w:rPr>
        <w:t>not</w:t>
      </w:r>
      <w:r>
        <w:rPr>
          <w:rFonts w:ascii="Times New Roman"/>
          <w:spacing w:val="-6"/>
          <w:sz w:val="20"/>
        </w:rPr>
        <w:t xml:space="preserve"> </w:t>
      </w:r>
      <w:r>
        <w:rPr>
          <w:rFonts w:ascii="Times New Roman"/>
          <w:sz w:val="20"/>
        </w:rPr>
        <w:t>limited</w:t>
      </w:r>
      <w:r>
        <w:rPr>
          <w:rFonts w:ascii="Times New Roman"/>
          <w:spacing w:val="-4"/>
          <w:sz w:val="20"/>
        </w:rPr>
        <w:t xml:space="preserve"> </w:t>
      </w:r>
      <w:r>
        <w:rPr>
          <w:rFonts w:ascii="Times New Roman"/>
          <w:sz w:val="20"/>
        </w:rPr>
        <w:t>to</w:t>
      </w:r>
      <w:r>
        <w:rPr>
          <w:rFonts w:ascii="Times New Roman"/>
          <w:spacing w:val="-5"/>
          <w:sz w:val="20"/>
        </w:rPr>
        <w:t xml:space="preserve"> </w:t>
      </w:r>
      <w:r>
        <w:rPr>
          <w:rFonts w:ascii="Times New Roman"/>
          <w:sz w:val="20"/>
        </w:rPr>
        <w:t>medical</w:t>
      </w:r>
      <w:r>
        <w:rPr>
          <w:rFonts w:ascii="Times New Roman"/>
          <w:spacing w:val="-5"/>
          <w:sz w:val="20"/>
        </w:rPr>
        <w:t xml:space="preserve"> </w:t>
      </w:r>
      <w:r>
        <w:rPr>
          <w:rFonts w:ascii="Times New Roman"/>
          <w:sz w:val="20"/>
        </w:rPr>
        <w:t>and</w:t>
      </w:r>
      <w:r>
        <w:rPr>
          <w:rFonts w:ascii="Times New Roman"/>
          <w:spacing w:val="-4"/>
          <w:sz w:val="20"/>
        </w:rPr>
        <w:t xml:space="preserve"> </w:t>
      </w:r>
      <w:r>
        <w:rPr>
          <w:rFonts w:ascii="Times New Roman"/>
          <w:sz w:val="20"/>
        </w:rPr>
        <w:t>mental health</w:t>
      </w:r>
      <w:r>
        <w:rPr>
          <w:rFonts w:ascii="Times New Roman"/>
          <w:spacing w:val="-5"/>
          <w:sz w:val="20"/>
        </w:rPr>
        <w:t xml:space="preserve"> </w:t>
      </w:r>
      <w:r>
        <w:rPr>
          <w:rFonts w:ascii="Times New Roman"/>
          <w:sz w:val="20"/>
        </w:rPr>
        <w:t>staff</w:t>
      </w:r>
      <w:r>
        <w:rPr>
          <w:rFonts w:ascii="Times New Roman"/>
          <w:spacing w:val="-6"/>
          <w:sz w:val="20"/>
        </w:rPr>
        <w:t xml:space="preserve"> </w:t>
      </w:r>
      <w:r>
        <w:rPr>
          <w:rFonts w:ascii="Times New Roman"/>
          <w:sz w:val="20"/>
        </w:rPr>
        <w:t>but</w:t>
      </w:r>
      <w:r>
        <w:rPr>
          <w:rFonts w:ascii="Times New Roman"/>
          <w:spacing w:val="-6"/>
          <w:sz w:val="20"/>
        </w:rPr>
        <w:t xml:space="preserve"> </w:t>
      </w:r>
      <w:r>
        <w:rPr>
          <w:rFonts w:ascii="Times New Roman"/>
          <w:sz w:val="20"/>
        </w:rPr>
        <w:t>rather</w:t>
      </w:r>
      <w:r>
        <w:rPr>
          <w:rFonts w:ascii="Times New Roman"/>
          <w:spacing w:val="-4"/>
          <w:sz w:val="20"/>
        </w:rPr>
        <w:t xml:space="preserve"> </w:t>
      </w:r>
      <w:r>
        <w:rPr>
          <w:rFonts w:ascii="Times New Roman"/>
          <w:sz w:val="20"/>
        </w:rPr>
        <w:t>other</w:t>
      </w:r>
      <w:r>
        <w:rPr>
          <w:rFonts w:ascii="Times New Roman"/>
          <w:spacing w:val="-4"/>
          <w:sz w:val="20"/>
        </w:rPr>
        <w:t xml:space="preserve"> </w:t>
      </w:r>
      <w:r>
        <w:rPr>
          <w:rFonts w:ascii="Times New Roman"/>
          <w:sz w:val="20"/>
        </w:rPr>
        <w:t>staff,</w:t>
      </w:r>
      <w:r>
        <w:rPr>
          <w:rFonts w:ascii="Times New Roman"/>
          <w:spacing w:val="-5"/>
          <w:sz w:val="20"/>
        </w:rPr>
        <w:t xml:space="preserve"> </w:t>
      </w:r>
      <w:r>
        <w:rPr>
          <w:rFonts w:ascii="Times New Roman"/>
          <w:sz w:val="20"/>
        </w:rPr>
        <w:t>as</w:t>
      </w:r>
      <w:r>
        <w:rPr>
          <w:rFonts w:ascii="Times New Roman"/>
          <w:spacing w:val="-6"/>
          <w:sz w:val="20"/>
        </w:rPr>
        <w:t xml:space="preserve"> </w:t>
      </w:r>
      <w:r>
        <w:rPr>
          <w:rFonts w:ascii="Times New Roman"/>
          <w:sz w:val="20"/>
        </w:rPr>
        <w:t>necessary,</w:t>
      </w:r>
      <w:r>
        <w:rPr>
          <w:rFonts w:ascii="Times New Roman"/>
          <w:spacing w:val="-5"/>
          <w:sz w:val="20"/>
        </w:rPr>
        <w:t xml:space="preserve"> </w:t>
      </w:r>
      <w:r>
        <w:rPr>
          <w:rFonts w:ascii="Times New Roman"/>
          <w:sz w:val="20"/>
        </w:rPr>
        <w:t>to</w:t>
      </w:r>
      <w:r>
        <w:rPr>
          <w:rFonts w:ascii="Times New Roman"/>
          <w:spacing w:val="-6"/>
          <w:sz w:val="20"/>
        </w:rPr>
        <w:t xml:space="preserve"> </w:t>
      </w:r>
      <w:r>
        <w:rPr>
          <w:rFonts w:ascii="Times New Roman"/>
          <w:sz w:val="20"/>
        </w:rPr>
        <w:t>make housing,</w:t>
      </w:r>
      <w:r>
        <w:rPr>
          <w:rFonts w:ascii="Times New Roman"/>
          <w:spacing w:val="-7"/>
          <w:sz w:val="20"/>
        </w:rPr>
        <w:t xml:space="preserve"> </w:t>
      </w:r>
      <w:r>
        <w:rPr>
          <w:rFonts w:ascii="Times New Roman"/>
          <w:sz w:val="20"/>
        </w:rPr>
        <w:t>program,</w:t>
      </w:r>
      <w:r>
        <w:rPr>
          <w:rFonts w:ascii="Times New Roman"/>
          <w:spacing w:val="-5"/>
          <w:sz w:val="20"/>
        </w:rPr>
        <w:t xml:space="preserve"> </w:t>
      </w:r>
      <w:r>
        <w:rPr>
          <w:rFonts w:ascii="Times New Roman"/>
          <w:sz w:val="20"/>
        </w:rPr>
        <w:t>safety</w:t>
      </w:r>
      <w:r>
        <w:rPr>
          <w:rFonts w:ascii="Times New Roman"/>
          <w:spacing w:val="-4"/>
          <w:sz w:val="20"/>
        </w:rPr>
        <w:t xml:space="preserve"> </w:t>
      </w:r>
      <w:r>
        <w:rPr>
          <w:rFonts w:ascii="Times New Roman"/>
          <w:sz w:val="20"/>
        </w:rPr>
        <w:t>and</w:t>
      </w:r>
      <w:r>
        <w:rPr>
          <w:rFonts w:ascii="Times New Roman"/>
          <w:spacing w:val="-7"/>
          <w:sz w:val="20"/>
        </w:rPr>
        <w:t xml:space="preserve"> </w:t>
      </w:r>
      <w:r>
        <w:rPr>
          <w:rFonts w:ascii="Times New Roman"/>
          <w:sz w:val="20"/>
        </w:rPr>
        <w:t>security</w:t>
      </w:r>
      <w:r>
        <w:rPr>
          <w:rFonts w:ascii="Times New Roman"/>
          <w:spacing w:val="-5"/>
          <w:sz w:val="20"/>
        </w:rPr>
        <w:t xml:space="preserve"> </w:t>
      </w:r>
      <w:r>
        <w:rPr>
          <w:rFonts w:ascii="Times New Roman"/>
          <w:sz w:val="20"/>
        </w:rPr>
        <w:t>decisions.</w:t>
      </w:r>
      <w:r>
        <w:rPr>
          <w:rFonts w:ascii="Times New Roman"/>
          <w:spacing w:val="-7"/>
          <w:sz w:val="20"/>
        </w:rPr>
        <w:t xml:space="preserve"> </w:t>
      </w:r>
      <w:r>
        <w:rPr>
          <w:rFonts w:ascii="Times New Roman"/>
          <w:sz w:val="20"/>
        </w:rPr>
        <w:t>The</w:t>
      </w:r>
      <w:r>
        <w:rPr>
          <w:rFonts w:ascii="Times New Roman"/>
          <w:spacing w:val="-5"/>
          <w:sz w:val="20"/>
        </w:rPr>
        <w:t xml:space="preserve"> </w:t>
      </w:r>
      <w:r>
        <w:rPr>
          <w:rFonts w:ascii="Times New Roman"/>
          <w:sz w:val="20"/>
        </w:rPr>
        <w:t>PREA</w:t>
      </w:r>
      <w:r>
        <w:rPr>
          <w:rFonts w:ascii="Times New Roman"/>
          <w:spacing w:val="-8"/>
          <w:sz w:val="20"/>
        </w:rPr>
        <w:t xml:space="preserve"> </w:t>
      </w:r>
      <w:r>
        <w:rPr>
          <w:rFonts w:ascii="Times New Roman"/>
          <w:sz w:val="20"/>
        </w:rPr>
        <w:t>Compliance</w:t>
      </w:r>
      <w:r>
        <w:rPr>
          <w:rFonts w:ascii="Times New Roman"/>
          <w:spacing w:val="-5"/>
          <w:sz w:val="20"/>
        </w:rPr>
        <w:t xml:space="preserve"> </w:t>
      </w:r>
      <w:r>
        <w:rPr>
          <w:rFonts w:ascii="Times New Roman"/>
          <w:sz w:val="20"/>
        </w:rPr>
        <w:t>Manager</w:t>
      </w:r>
      <w:r>
        <w:rPr>
          <w:rFonts w:ascii="Times New Roman"/>
          <w:spacing w:val="-5"/>
          <w:sz w:val="20"/>
        </w:rPr>
        <w:t xml:space="preserve"> </w:t>
      </w:r>
      <w:r>
        <w:rPr>
          <w:rFonts w:ascii="Times New Roman"/>
          <w:sz w:val="20"/>
        </w:rPr>
        <w:t>and</w:t>
      </w:r>
      <w:r>
        <w:rPr>
          <w:rFonts w:ascii="Times New Roman"/>
          <w:spacing w:val="-4"/>
          <w:sz w:val="20"/>
        </w:rPr>
        <w:t xml:space="preserve"> </w:t>
      </w:r>
      <w:r>
        <w:rPr>
          <w:rFonts w:ascii="Times New Roman"/>
          <w:sz w:val="20"/>
        </w:rPr>
        <w:t>the</w:t>
      </w:r>
      <w:r>
        <w:rPr>
          <w:rFonts w:ascii="Times New Roman"/>
          <w:spacing w:val="-10"/>
          <w:sz w:val="20"/>
        </w:rPr>
        <w:t xml:space="preserve"> </w:t>
      </w:r>
      <w:r>
        <w:rPr>
          <w:rFonts w:ascii="Times New Roman"/>
          <w:sz w:val="20"/>
        </w:rPr>
        <w:t>Major</w:t>
      </w:r>
      <w:r>
        <w:rPr>
          <w:rFonts w:ascii="Times New Roman"/>
          <w:spacing w:val="-5"/>
          <w:sz w:val="20"/>
        </w:rPr>
        <w:t xml:space="preserve"> </w:t>
      </w:r>
      <w:r>
        <w:rPr>
          <w:rFonts w:ascii="Times New Roman"/>
          <w:sz w:val="20"/>
        </w:rPr>
        <w:t>were</w:t>
      </w:r>
      <w:r>
        <w:rPr>
          <w:rFonts w:ascii="Times New Roman"/>
          <w:spacing w:val="-5"/>
          <w:sz w:val="20"/>
        </w:rPr>
        <w:t xml:space="preserve"> </w:t>
      </w:r>
      <w:r>
        <w:rPr>
          <w:rFonts w:ascii="Times New Roman"/>
          <w:sz w:val="20"/>
        </w:rPr>
        <w:t>the</w:t>
      </w:r>
      <w:r>
        <w:rPr>
          <w:rFonts w:ascii="Times New Roman"/>
          <w:spacing w:val="-5"/>
          <w:sz w:val="20"/>
        </w:rPr>
        <w:t xml:space="preserve"> </w:t>
      </w:r>
      <w:r>
        <w:rPr>
          <w:rFonts w:ascii="Times New Roman"/>
          <w:sz w:val="20"/>
        </w:rPr>
        <w:t>main</w:t>
      </w:r>
      <w:r>
        <w:rPr>
          <w:rFonts w:ascii="Times New Roman"/>
          <w:spacing w:val="-6"/>
          <w:sz w:val="20"/>
        </w:rPr>
        <w:t xml:space="preserve"> </w:t>
      </w:r>
      <w:r>
        <w:rPr>
          <w:rFonts w:ascii="Times New Roman"/>
          <w:sz w:val="20"/>
        </w:rPr>
        <w:t>staff</w:t>
      </w:r>
      <w:r>
        <w:rPr>
          <w:rFonts w:ascii="Times New Roman"/>
          <w:spacing w:val="-5"/>
          <w:sz w:val="20"/>
        </w:rPr>
        <w:t xml:space="preserve"> </w:t>
      </w:r>
      <w:r>
        <w:rPr>
          <w:rFonts w:ascii="Times New Roman"/>
          <w:sz w:val="20"/>
        </w:rPr>
        <w:t>who</w:t>
      </w:r>
      <w:r>
        <w:rPr>
          <w:rFonts w:ascii="Times New Roman"/>
          <w:spacing w:val="-7"/>
          <w:sz w:val="20"/>
        </w:rPr>
        <w:t xml:space="preserve"> </w:t>
      </w:r>
      <w:r>
        <w:rPr>
          <w:rFonts w:ascii="Times New Roman"/>
          <w:sz w:val="20"/>
        </w:rPr>
        <w:t>have access to this information. During the site review, the auditor observed the area where the risk screening is conducted. The screening is conducted in a private office setting.</w:t>
      </w:r>
    </w:p>
    <w:p w14:paraId="27B10C60" w14:textId="77777777" w:rsidR="002B622E" w:rsidRDefault="002B622E">
      <w:pPr>
        <w:pStyle w:val="BodyText"/>
        <w:spacing w:before="1"/>
      </w:pPr>
    </w:p>
    <w:p w14:paraId="4E347D84" w14:textId="77777777" w:rsidR="002B622E" w:rsidRDefault="00000000">
      <w:pPr>
        <w:pStyle w:val="ListParagraph"/>
        <w:numPr>
          <w:ilvl w:val="1"/>
          <w:numId w:val="36"/>
        </w:numPr>
        <w:tabs>
          <w:tab w:val="left" w:pos="1152"/>
        </w:tabs>
        <w:ind w:right="555" w:firstLine="0"/>
        <w:jc w:val="both"/>
        <w:rPr>
          <w:rFonts w:ascii="Times New Roman"/>
          <w:b/>
          <w:sz w:val="20"/>
        </w:rPr>
      </w:pPr>
      <w:r>
        <w:rPr>
          <w:rFonts w:ascii="Times New Roman"/>
          <w:b/>
          <w:sz w:val="20"/>
        </w:rPr>
        <w:t>(e):</w:t>
      </w:r>
      <w:r>
        <w:rPr>
          <w:rFonts w:ascii="Times New Roman"/>
          <w:b/>
          <w:spacing w:val="-8"/>
          <w:sz w:val="20"/>
        </w:rPr>
        <w:t xml:space="preserve"> </w:t>
      </w:r>
      <w:r>
        <w:rPr>
          <w:rFonts w:ascii="Times New Roman"/>
          <w:sz w:val="20"/>
        </w:rPr>
        <w:t>The</w:t>
      </w:r>
      <w:r>
        <w:rPr>
          <w:rFonts w:ascii="Times New Roman"/>
          <w:spacing w:val="-10"/>
          <w:sz w:val="20"/>
        </w:rPr>
        <w:t xml:space="preserve"> </w:t>
      </w:r>
      <w:r>
        <w:rPr>
          <w:rFonts w:ascii="Times New Roman"/>
          <w:sz w:val="20"/>
        </w:rPr>
        <w:t>Safe</w:t>
      </w:r>
      <w:r>
        <w:rPr>
          <w:rFonts w:ascii="Times New Roman"/>
          <w:spacing w:val="-10"/>
          <w:sz w:val="20"/>
        </w:rPr>
        <w:t xml:space="preserve"> </w:t>
      </w:r>
      <w:r>
        <w:rPr>
          <w:rFonts w:ascii="Times New Roman"/>
          <w:sz w:val="20"/>
        </w:rPr>
        <w:t>Prisons/PREA</w:t>
      </w:r>
      <w:r>
        <w:rPr>
          <w:rFonts w:ascii="Times New Roman"/>
          <w:spacing w:val="-10"/>
          <w:sz w:val="20"/>
        </w:rPr>
        <w:t xml:space="preserve"> </w:t>
      </w:r>
      <w:r>
        <w:rPr>
          <w:rFonts w:ascii="Times New Roman"/>
          <w:sz w:val="20"/>
        </w:rPr>
        <w:t>Plan,</w:t>
      </w:r>
      <w:r>
        <w:rPr>
          <w:rFonts w:ascii="Times New Roman"/>
          <w:spacing w:val="-10"/>
          <w:sz w:val="20"/>
        </w:rPr>
        <w:t xml:space="preserve"> </w:t>
      </w:r>
      <w:r>
        <w:rPr>
          <w:rFonts w:ascii="Times New Roman"/>
          <w:sz w:val="20"/>
        </w:rPr>
        <w:t>pages</w:t>
      </w:r>
      <w:r>
        <w:rPr>
          <w:rFonts w:ascii="Times New Roman"/>
          <w:spacing w:val="-10"/>
          <w:sz w:val="20"/>
        </w:rPr>
        <w:t xml:space="preserve"> </w:t>
      </w:r>
      <w:r>
        <w:rPr>
          <w:rFonts w:ascii="Times New Roman"/>
          <w:sz w:val="20"/>
        </w:rPr>
        <w:t>19-20,</w:t>
      </w:r>
      <w:r>
        <w:rPr>
          <w:rFonts w:ascii="Times New Roman"/>
          <w:spacing w:val="-10"/>
          <w:sz w:val="20"/>
        </w:rPr>
        <w:t xml:space="preserve"> </w:t>
      </w:r>
      <w:r>
        <w:rPr>
          <w:rFonts w:ascii="Times New Roman"/>
          <w:sz w:val="20"/>
        </w:rPr>
        <w:t>CMHCPM</w:t>
      </w:r>
      <w:r>
        <w:rPr>
          <w:rFonts w:ascii="Times New Roman"/>
          <w:spacing w:val="-10"/>
          <w:sz w:val="20"/>
        </w:rPr>
        <w:t xml:space="preserve"> </w:t>
      </w:r>
      <w:r>
        <w:rPr>
          <w:rFonts w:ascii="Times New Roman"/>
          <w:sz w:val="20"/>
        </w:rPr>
        <w:t>G-57.1,</w:t>
      </w:r>
      <w:r>
        <w:rPr>
          <w:rFonts w:ascii="Times New Roman"/>
          <w:spacing w:val="-10"/>
          <w:sz w:val="20"/>
        </w:rPr>
        <w:t xml:space="preserve"> </w:t>
      </w:r>
      <w:r>
        <w:rPr>
          <w:rFonts w:ascii="Times New Roman"/>
          <w:sz w:val="20"/>
        </w:rPr>
        <w:t>and</w:t>
      </w:r>
      <w:r>
        <w:rPr>
          <w:rFonts w:ascii="Times New Roman"/>
          <w:spacing w:val="-9"/>
          <w:sz w:val="20"/>
        </w:rPr>
        <w:t xml:space="preserve"> </w:t>
      </w:r>
      <w:r>
        <w:rPr>
          <w:rFonts w:ascii="Times New Roman"/>
          <w:sz w:val="20"/>
        </w:rPr>
        <w:t>CMHCPM</w:t>
      </w:r>
      <w:r>
        <w:rPr>
          <w:rFonts w:ascii="Times New Roman"/>
          <w:spacing w:val="-7"/>
          <w:sz w:val="20"/>
        </w:rPr>
        <w:t xml:space="preserve"> </w:t>
      </w:r>
      <w:r>
        <w:rPr>
          <w:rFonts w:ascii="Times New Roman"/>
          <w:sz w:val="20"/>
        </w:rPr>
        <w:t>H-61.1</w:t>
      </w:r>
      <w:r>
        <w:rPr>
          <w:rFonts w:ascii="Times New Roman"/>
          <w:spacing w:val="-11"/>
          <w:sz w:val="20"/>
        </w:rPr>
        <w:t xml:space="preserve"> </w:t>
      </w:r>
      <w:r>
        <w:rPr>
          <w:rFonts w:ascii="Times New Roman"/>
          <w:sz w:val="20"/>
        </w:rPr>
        <w:t>describe</w:t>
      </w:r>
      <w:r>
        <w:rPr>
          <w:rFonts w:ascii="Times New Roman"/>
          <w:spacing w:val="-10"/>
          <w:sz w:val="20"/>
        </w:rPr>
        <w:t xml:space="preserve"> </w:t>
      </w:r>
      <w:r>
        <w:rPr>
          <w:rFonts w:ascii="Times New Roman"/>
          <w:sz w:val="20"/>
        </w:rPr>
        <w:t>medical</w:t>
      </w:r>
      <w:r>
        <w:rPr>
          <w:rFonts w:ascii="Times New Roman"/>
          <w:spacing w:val="-10"/>
          <w:sz w:val="20"/>
        </w:rPr>
        <w:t xml:space="preserve"> </w:t>
      </w:r>
      <w:r>
        <w:rPr>
          <w:rFonts w:ascii="Times New Roman"/>
          <w:sz w:val="20"/>
        </w:rPr>
        <w:t>and</w:t>
      </w:r>
      <w:r>
        <w:rPr>
          <w:rFonts w:ascii="Times New Roman"/>
          <w:spacing w:val="-11"/>
          <w:sz w:val="20"/>
        </w:rPr>
        <w:t xml:space="preserve"> </w:t>
      </w:r>
      <w:r>
        <w:rPr>
          <w:rFonts w:ascii="Times New Roman"/>
          <w:sz w:val="20"/>
        </w:rPr>
        <w:t>mental health</w:t>
      </w:r>
      <w:r>
        <w:rPr>
          <w:rFonts w:ascii="Times New Roman"/>
          <w:spacing w:val="-4"/>
          <w:sz w:val="20"/>
        </w:rPr>
        <w:t xml:space="preserve"> </w:t>
      </w:r>
      <w:r>
        <w:rPr>
          <w:rFonts w:ascii="Times New Roman"/>
          <w:sz w:val="20"/>
        </w:rPr>
        <w:t>screenings</w:t>
      </w:r>
      <w:r>
        <w:rPr>
          <w:rFonts w:ascii="Times New Roman"/>
          <w:spacing w:val="-5"/>
          <w:sz w:val="20"/>
        </w:rPr>
        <w:t xml:space="preserve"> </w:t>
      </w:r>
      <w:r>
        <w:rPr>
          <w:rFonts w:ascii="Times New Roman"/>
          <w:sz w:val="20"/>
        </w:rPr>
        <w:t>related</w:t>
      </w:r>
      <w:r>
        <w:rPr>
          <w:rFonts w:ascii="Times New Roman"/>
          <w:spacing w:val="-3"/>
          <w:sz w:val="20"/>
        </w:rPr>
        <w:t xml:space="preserve"> </w:t>
      </w:r>
      <w:r>
        <w:rPr>
          <w:rFonts w:ascii="Times New Roman"/>
          <w:sz w:val="20"/>
        </w:rPr>
        <w:t>to</w:t>
      </w:r>
      <w:r>
        <w:rPr>
          <w:rFonts w:ascii="Times New Roman"/>
          <w:spacing w:val="-4"/>
          <w:sz w:val="20"/>
        </w:rPr>
        <w:t xml:space="preserve"> </w:t>
      </w:r>
      <w:r>
        <w:rPr>
          <w:rFonts w:ascii="Times New Roman"/>
          <w:sz w:val="20"/>
        </w:rPr>
        <w:t>sexual</w:t>
      </w:r>
      <w:r>
        <w:rPr>
          <w:rFonts w:ascii="Times New Roman"/>
          <w:spacing w:val="-4"/>
          <w:sz w:val="20"/>
        </w:rPr>
        <w:t xml:space="preserve"> </w:t>
      </w:r>
      <w:r>
        <w:rPr>
          <w:rFonts w:ascii="Times New Roman"/>
          <w:sz w:val="20"/>
        </w:rPr>
        <w:t>abuse.</w:t>
      </w:r>
      <w:r>
        <w:rPr>
          <w:rFonts w:ascii="Times New Roman"/>
          <w:spacing w:val="-4"/>
          <w:sz w:val="20"/>
        </w:rPr>
        <w:t xml:space="preserve"> </w:t>
      </w:r>
      <w:r>
        <w:rPr>
          <w:rFonts w:ascii="Times New Roman"/>
          <w:sz w:val="20"/>
        </w:rPr>
        <w:t>Specifically,</w:t>
      </w:r>
      <w:r>
        <w:rPr>
          <w:rFonts w:ascii="Times New Roman"/>
          <w:spacing w:val="-4"/>
          <w:sz w:val="20"/>
        </w:rPr>
        <w:t xml:space="preserve"> </w:t>
      </w:r>
      <w:r>
        <w:rPr>
          <w:rFonts w:ascii="Times New Roman"/>
          <w:sz w:val="20"/>
        </w:rPr>
        <w:t>these</w:t>
      </w:r>
      <w:r>
        <w:rPr>
          <w:rFonts w:ascii="Times New Roman"/>
          <w:spacing w:val="-7"/>
          <w:sz w:val="20"/>
        </w:rPr>
        <w:t xml:space="preserve"> </w:t>
      </w:r>
      <w:r>
        <w:rPr>
          <w:rFonts w:ascii="Times New Roman"/>
          <w:sz w:val="20"/>
        </w:rPr>
        <w:t>policies</w:t>
      </w:r>
      <w:r>
        <w:rPr>
          <w:rFonts w:ascii="Times New Roman"/>
          <w:spacing w:val="-5"/>
          <w:sz w:val="20"/>
        </w:rPr>
        <w:t xml:space="preserve"> </w:t>
      </w:r>
      <w:r>
        <w:rPr>
          <w:rFonts w:ascii="Times New Roman"/>
          <w:sz w:val="20"/>
        </w:rPr>
        <w:t>state</w:t>
      </w:r>
      <w:r>
        <w:rPr>
          <w:rFonts w:ascii="Times New Roman"/>
          <w:spacing w:val="-4"/>
          <w:sz w:val="20"/>
        </w:rPr>
        <w:t xml:space="preserve"> </w:t>
      </w:r>
      <w:r>
        <w:rPr>
          <w:rFonts w:ascii="Times New Roman"/>
          <w:sz w:val="20"/>
        </w:rPr>
        <w:t>that</w:t>
      </w:r>
      <w:r>
        <w:rPr>
          <w:rFonts w:ascii="Times New Roman"/>
          <w:spacing w:val="-4"/>
          <w:sz w:val="20"/>
        </w:rPr>
        <w:t xml:space="preserve"> </w:t>
      </w:r>
      <w:r>
        <w:rPr>
          <w:rFonts w:ascii="Times New Roman"/>
          <w:sz w:val="20"/>
        </w:rPr>
        <w:t>medical</w:t>
      </w:r>
      <w:r>
        <w:rPr>
          <w:rFonts w:ascii="Times New Roman"/>
          <w:spacing w:val="-4"/>
          <w:sz w:val="20"/>
        </w:rPr>
        <w:t xml:space="preserve"> </w:t>
      </w:r>
      <w:r>
        <w:rPr>
          <w:rFonts w:ascii="Times New Roman"/>
          <w:sz w:val="20"/>
        </w:rPr>
        <w:t>and</w:t>
      </w:r>
      <w:r>
        <w:rPr>
          <w:rFonts w:ascii="Times New Roman"/>
          <w:spacing w:val="-3"/>
          <w:sz w:val="20"/>
        </w:rPr>
        <w:t xml:space="preserve"> </w:t>
      </w:r>
      <w:r>
        <w:rPr>
          <w:rFonts w:ascii="Times New Roman"/>
          <w:sz w:val="20"/>
        </w:rPr>
        <w:t>mental</w:t>
      </w:r>
      <w:r>
        <w:rPr>
          <w:rFonts w:ascii="Times New Roman"/>
          <w:spacing w:val="-4"/>
          <w:sz w:val="20"/>
        </w:rPr>
        <w:t xml:space="preserve"> </w:t>
      </w:r>
      <w:r>
        <w:rPr>
          <w:rFonts w:ascii="Times New Roman"/>
          <w:sz w:val="20"/>
        </w:rPr>
        <w:t>health</w:t>
      </w:r>
      <w:r>
        <w:rPr>
          <w:rFonts w:ascii="Times New Roman"/>
          <w:spacing w:val="-4"/>
          <w:sz w:val="20"/>
        </w:rPr>
        <w:t xml:space="preserve"> </w:t>
      </w:r>
      <w:r>
        <w:rPr>
          <w:rFonts w:ascii="Times New Roman"/>
          <w:sz w:val="20"/>
        </w:rPr>
        <w:t>are</w:t>
      </w:r>
      <w:r>
        <w:rPr>
          <w:rFonts w:ascii="Times New Roman"/>
          <w:spacing w:val="-4"/>
          <w:sz w:val="20"/>
        </w:rPr>
        <w:t xml:space="preserve"> </w:t>
      </w:r>
      <w:r>
        <w:rPr>
          <w:rFonts w:ascii="Times New Roman"/>
          <w:sz w:val="20"/>
        </w:rPr>
        <w:t>staff</w:t>
      </w:r>
      <w:r>
        <w:rPr>
          <w:rFonts w:ascii="Times New Roman"/>
          <w:spacing w:val="-4"/>
          <w:sz w:val="20"/>
        </w:rPr>
        <w:t xml:space="preserve"> </w:t>
      </w:r>
      <w:r>
        <w:rPr>
          <w:rFonts w:ascii="Times New Roman"/>
          <w:sz w:val="20"/>
        </w:rPr>
        <w:t>are</w:t>
      </w:r>
      <w:r>
        <w:rPr>
          <w:rFonts w:ascii="Times New Roman"/>
          <w:spacing w:val="-6"/>
          <w:sz w:val="20"/>
        </w:rPr>
        <w:t xml:space="preserve"> </w:t>
      </w:r>
      <w:r>
        <w:rPr>
          <w:rFonts w:ascii="Times New Roman"/>
          <w:sz w:val="20"/>
        </w:rPr>
        <w:t>required to obtain informed consent from inmates prior to reporting information about prior sexual victimization that did not occur within an institutional setting, unless the inmate was under 18. Interviews with medical and mental health staff indicate that they</w:t>
      </w:r>
      <w:r>
        <w:rPr>
          <w:rFonts w:ascii="Times New Roman"/>
          <w:spacing w:val="-1"/>
          <w:sz w:val="20"/>
        </w:rPr>
        <w:t xml:space="preserve"> </w:t>
      </w:r>
      <w:r>
        <w:rPr>
          <w:rFonts w:ascii="Times New Roman"/>
          <w:sz w:val="20"/>
        </w:rPr>
        <w:t>obtain</w:t>
      </w:r>
      <w:r>
        <w:rPr>
          <w:rFonts w:ascii="Times New Roman"/>
          <w:spacing w:val="-3"/>
          <w:sz w:val="20"/>
        </w:rPr>
        <w:t xml:space="preserve"> </w:t>
      </w:r>
      <w:r>
        <w:rPr>
          <w:rFonts w:ascii="Times New Roman"/>
          <w:sz w:val="20"/>
        </w:rPr>
        <w:t>informed</w:t>
      </w:r>
      <w:r>
        <w:rPr>
          <w:rFonts w:ascii="Times New Roman"/>
          <w:spacing w:val="-3"/>
          <w:sz w:val="20"/>
        </w:rPr>
        <w:t xml:space="preserve"> </w:t>
      </w:r>
      <w:r>
        <w:rPr>
          <w:rFonts w:ascii="Times New Roman"/>
          <w:sz w:val="20"/>
        </w:rPr>
        <w:t>consent</w:t>
      </w:r>
      <w:r>
        <w:rPr>
          <w:rFonts w:ascii="Times New Roman"/>
          <w:spacing w:val="-5"/>
          <w:sz w:val="20"/>
        </w:rPr>
        <w:t xml:space="preserve"> </w:t>
      </w:r>
      <w:r>
        <w:rPr>
          <w:rFonts w:ascii="Times New Roman"/>
          <w:sz w:val="20"/>
        </w:rPr>
        <w:t>prior</w:t>
      </w:r>
      <w:r>
        <w:rPr>
          <w:rFonts w:ascii="Times New Roman"/>
          <w:spacing w:val="-2"/>
          <w:sz w:val="20"/>
        </w:rPr>
        <w:t xml:space="preserve"> </w:t>
      </w:r>
      <w:r>
        <w:rPr>
          <w:rFonts w:ascii="Times New Roman"/>
          <w:sz w:val="20"/>
        </w:rPr>
        <w:t>to</w:t>
      </w:r>
      <w:r>
        <w:rPr>
          <w:rFonts w:ascii="Times New Roman"/>
          <w:spacing w:val="-4"/>
          <w:sz w:val="20"/>
        </w:rPr>
        <w:t xml:space="preserve"> </w:t>
      </w:r>
      <w:r>
        <w:rPr>
          <w:rFonts w:ascii="Times New Roman"/>
          <w:sz w:val="20"/>
        </w:rPr>
        <w:t>reporting,</w:t>
      </w:r>
      <w:r>
        <w:rPr>
          <w:rFonts w:ascii="Times New Roman"/>
          <w:spacing w:val="-4"/>
          <w:sz w:val="20"/>
        </w:rPr>
        <w:t xml:space="preserve"> </w:t>
      </w:r>
      <w:r>
        <w:rPr>
          <w:rFonts w:ascii="Times New Roman"/>
          <w:sz w:val="20"/>
        </w:rPr>
        <w:t>that</w:t>
      </w:r>
      <w:r>
        <w:rPr>
          <w:rFonts w:ascii="Times New Roman"/>
          <w:spacing w:val="-2"/>
          <w:sz w:val="20"/>
        </w:rPr>
        <w:t xml:space="preserve"> </w:t>
      </w:r>
      <w:r>
        <w:rPr>
          <w:rFonts w:ascii="Times New Roman"/>
          <w:sz w:val="20"/>
        </w:rPr>
        <w:t>they</w:t>
      </w:r>
      <w:r>
        <w:rPr>
          <w:rFonts w:ascii="Times New Roman"/>
          <w:spacing w:val="-1"/>
          <w:sz w:val="20"/>
        </w:rPr>
        <w:t xml:space="preserve"> </w:t>
      </w:r>
      <w:r>
        <w:rPr>
          <w:rFonts w:ascii="Times New Roman"/>
          <w:sz w:val="20"/>
        </w:rPr>
        <w:t>disclose</w:t>
      </w:r>
      <w:r>
        <w:rPr>
          <w:rFonts w:ascii="Times New Roman"/>
          <w:spacing w:val="-2"/>
          <w:sz w:val="20"/>
        </w:rPr>
        <w:t xml:space="preserve"> </w:t>
      </w:r>
      <w:r>
        <w:rPr>
          <w:rFonts w:ascii="Times New Roman"/>
          <w:sz w:val="20"/>
        </w:rPr>
        <w:t>their</w:t>
      </w:r>
      <w:r>
        <w:rPr>
          <w:rFonts w:ascii="Times New Roman"/>
          <w:spacing w:val="-1"/>
          <w:sz w:val="20"/>
        </w:rPr>
        <w:t xml:space="preserve"> </w:t>
      </w:r>
      <w:r>
        <w:rPr>
          <w:rFonts w:ascii="Times New Roman"/>
          <w:sz w:val="20"/>
        </w:rPr>
        <w:t>duty</w:t>
      </w:r>
      <w:r>
        <w:rPr>
          <w:rFonts w:ascii="Times New Roman"/>
          <w:spacing w:val="-4"/>
          <w:sz w:val="20"/>
        </w:rPr>
        <w:t xml:space="preserve"> </w:t>
      </w:r>
      <w:r>
        <w:rPr>
          <w:rFonts w:ascii="Times New Roman"/>
          <w:sz w:val="20"/>
        </w:rPr>
        <w:t>to</w:t>
      </w:r>
      <w:r>
        <w:rPr>
          <w:rFonts w:ascii="Times New Roman"/>
          <w:spacing w:val="-1"/>
          <w:sz w:val="20"/>
        </w:rPr>
        <w:t xml:space="preserve"> </w:t>
      </w:r>
      <w:r>
        <w:rPr>
          <w:rFonts w:ascii="Times New Roman"/>
          <w:sz w:val="20"/>
        </w:rPr>
        <w:t>report</w:t>
      </w:r>
      <w:r>
        <w:rPr>
          <w:rFonts w:ascii="Times New Roman"/>
          <w:spacing w:val="-5"/>
          <w:sz w:val="20"/>
        </w:rPr>
        <w:t xml:space="preserve"> </w:t>
      </w:r>
      <w:r>
        <w:rPr>
          <w:rFonts w:ascii="Times New Roman"/>
          <w:sz w:val="20"/>
        </w:rPr>
        <w:t>and</w:t>
      </w:r>
      <w:r>
        <w:rPr>
          <w:rFonts w:ascii="Times New Roman"/>
          <w:spacing w:val="-1"/>
          <w:sz w:val="20"/>
        </w:rPr>
        <w:t xml:space="preserve"> </w:t>
      </w:r>
      <w:r>
        <w:rPr>
          <w:rFonts w:ascii="Times New Roman"/>
          <w:sz w:val="20"/>
        </w:rPr>
        <w:t>that</w:t>
      </w:r>
      <w:r>
        <w:rPr>
          <w:rFonts w:ascii="Times New Roman"/>
          <w:spacing w:val="-2"/>
          <w:sz w:val="20"/>
        </w:rPr>
        <w:t xml:space="preserve"> </w:t>
      </w:r>
      <w:r>
        <w:rPr>
          <w:rFonts w:ascii="Times New Roman"/>
          <w:sz w:val="20"/>
        </w:rPr>
        <w:t>they</w:t>
      </w:r>
      <w:r>
        <w:rPr>
          <w:rFonts w:ascii="Times New Roman"/>
          <w:spacing w:val="-3"/>
          <w:sz w:val="20"/>
        </w:rPr>
        <w:t xml:space="preserve"> </w:t>
      </w:r>
      <w:r>
        <w:rPr>
          <w:rFonts w:ascii="Times New Roman"/>
          <w:sz w:val="20"/>
        </w:rPr>
        <w:t>have</w:t>
      </w:r>
      <w:r>
        <w:rPr>
          <w:rFonts w:ascii="Times New Roman"/>
          <w:spacing w:val="-4"/>
          <w:sz w:val="20"/>
        </w:rPr>
        <w:t xml:space="preserve"> </w:t>
      </w:r>
      <w:r>
        <w:rPr>
          <w:rFonts w:ascii="Times New Roman"/>
          <w:sz w:val="20"/>
        </w:rPr>
        <w:t>not</w:t>
      </w:r>
      <w:r>
        <w:rPr>
          <w:rFonts w:ascii="Times New Roman"/>
          <w:spacing w:val="-3"/>
          <w:sz w:val="20"/>
        </w:rPr>
        <w:t xml:space="preserve"> </w:t>
      </w:r>
      <w:r>
        <w:rPr>
          <w:rFonts w:ascii="Times New Roman"/>
          <w:sz w:val="20"/>
        </w:rPr>
        <w:t>had</w:t>
      </w:r>
      <w:r>
        <w:rPr>
          <w:rFonts w:ascii="Times New Roman"/>
          <w:spacing w:val="-1"/>
          <w:sz w:val="20"/>
        </w:rPr>
        <w:t xml:space="preserve"> </w:t>
      </w:r>
      <w:r>
        <w:rPr>
          <w:rFonts w:ascii="Times New Roman"/>
          <w:sz w:val="20"/>
        </w:rPr>
        <w:t>any</w:t>
      </w:r>
      <w:r>
        <w:rPr>
          <w:rFonts w:ascii="Times New Roman"/>
          <w:spacing w:val="-1"/>
          <w:sz w:val="20"/>
        </w:rPr>
        <w:t xml:space="preserve"> </w:t>
      </w:r>
      <w:r>
        <w:rPr>
          <w:rFonts w:ascii="Times New Roman"/>
          <w:sz w:val="20"/>
        </w:rPr>
        <w:t>instances of this in the previous twelve months.</w:t>
      </w:r>
    </w:p>
    <w:p w14:paraId="4EC00519" w14:textId="77777777" w:rsidR="002B622E" w:rsidRDefault="00000000">
      <w:pPr>
        <w:pStyle w:val="BodyText"/>
        <w:spacing w:before="228"/>
        <w:ind w:left="560" w:right="559"/>
        <w:jc w:val="both"/>
      </w:pPr>
      <w:r>
        <w:t>Based on a review of the PAQ, Safe Prisons/PREA Plan, CMHCPM G-57.1, CMHCPM E35.2, CMHCPM 35.1, CMHCPM H-61.1 medical and mental health documents and information from interviews with staff who perform the risk screening, medical and mental health care staff and inmates who disclosed victimization during the risk screening, this standard is determined to be compliant.</w:t>
      </w:r>
    </w:p>
    <w:p w14:paraId="3790693F" w14:textId="77777777" w:rsidR="002B622E" w:rsidRDefault="00000000">
      <w:pPr>
        <w:pStyle w:val="BodyText"/>
        <w:spacing w:before="196"/>
      </w:pPr>
      <w:r>
        <w:rPr>
          <w:noProof/>
        </w:rPr>
        <mc:AlternateContent>
          <mc:Choice Requires="wps">
            <w:drawing>
              <wp:anchor distT="0" distB="0" distL="0" distR="0" simplePos="0" relativeHeight="487659520" behindDoc="1" locked="0" layoutInCell="1" allowOverlap="1" wp14:anchorId="77D4C2B2" wp14:editId="22CAACD9">
                <wp:simplePos x="0" y="0"/>
                <wp:positionH relativeFrom="page">
                  <wp:posOffset>667512</wp:posOffset>
                </wp:positionH>
                <wp:positionV relativeFrom="paragraph">
                  <wp:posOffset>286206</wp:posOffset>
                </wp:positionV>
                <wp:extent cx="6438900" cy="154305"/>
                <wp:effectExtent l="0" t="0" r="0" b="0"/>
                <wp:wrapTopAndBottom/>
                <wp:docPr id="160" name="Graphic 1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54305"/>
                        </a:xfrm>
                        <a:custGeom>
                          <a:avLst/>
                          <a:gdLst/>
                          <a:ahLst/>
                          <a:cxnLst/>
                          <a:rect l="l" t="t" r="r" b="b"/>
                          <a:pathLst>
                            <a:path w="6438900" h="154305">
                              <a:moveTo>
                                <a:pt x="6438645" y="0"/>
                              </a:moveTo>
                              <a:lnTo>
                                <a:pt x="0" y="0"/>
                              </a:lnTo>
                              <a:lnTo>
                                <a:pt x="0" y="153924"/>
                              </a:lnTo>
                              <a:lnTo>
                                <a:pt x="6438645" y="153924"/>
                              </a:lnTo>
                              <a:lnTo>
                                <a:pt x="6438645" y="0"/>
                              </a:lnTo>
                              <a:close/>
                            </a:path>
                          </a:pathLst>
                        </a:custGeom>
                        <a:solidFill>
                          <a:srgbClr val="F8F6F6"/>
                        </a:solidFill>
                      </wps:spPr>
                      <wps:bodyPr wrap="square" lIns="0" tIns="0" rIns="0" bIns="0" rtlCol="0">
                        <a:prstTxWarp prst="textNoShape">
                          <a:avLst/>
                        </a:prstTxWarp>
                        <a:noAutofit/>
                      </wps:bodyPr>
                    </wps:wsp>
                  </a:graphicData>
                </a:graphic>
              </wp:anchor>
            </w:drawing>
          </mc:Choice>
          <mc:Fallback>
            <w:pict>
              <v:shape w14:anchorId="37835AF5" id="Graphic 160" o:spid="_x0000_s1026" alt="&quot;&quot;" style="position:absolute;margin-left:52.55pt;margin-top:22.55pt;width:507pt;height:12.15pt;z-index:-15656960;visibility:visible;mso-wrap-style:square;mso-wrap-distance-left:0;mso-wrap-distance-top:0;mso-wrap-distance-right:0;mso-wrap-distance-bottom:0;mso-position-horizontal:absolute;mso-position-horizontal-relative:page;mso-position-vertical:absolute;mso-position-vertical-relative:text;v-text-anchor:top" coordsize="6438900,1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" path="m6438645,l,,,153924r6438645,l6438645,xe" fillcolor="#f8f6f6" stroked="f">
                <v:path arrowok="t"/>
                <w10:wrap type="topAndBottom" anchorx="page"/>
              </v:shape>
            </w:pict>
          </mc:Fallback>
        </mc:AlternateContent>
      </w:r>
    </w:p>
    <w:p w14:paraId="3A227592" w14:textId="77777777" w:rsidR="002B622E" w:rsidRDefault="002B622E">
      <w:pPr>
        <w:pStyle w:val="BodyText"/>
        <w:spacing w:before="37"/>
      </w:pPr>
    </w:p>
    <w:p w14:paraId="57053A27" w14:textId="77777777" w:rsidR="002B622E" w:rsidRDefault="00000000">
      <w:pPr>
        <w:pStyle w:val="Heading1"/>
        <w:jc w:val="both"/>
      </w:pPr>
      <w:r>
        <w:rPr>
          <w:color w:val="000000"/>
          <w:shd w:val="clear" w:color="auto" w:fill="E3F8F8"/>
        </w:rPr>
        <w:t>Standard</w:t>
      </w:r>
      <w:r>
        <w:rPr>
          <w:color w:val="000000"/>
          <w:spacing w:val="-5"/>
          <w:shd w:val="clear" w:color="auto" w:fill="E3F8F8"/>
        </w:rPr>
        <w:t xml:space="preserve"> </w:t>
      </w:r>
      <w:r>
        <w:rPr>
          <w:color w:val="000000"/>
          <w:shd w:val="clear" w:color="auto" w:fill="E3F8F8"/>
        </w:rPr>
        <w:t>115.82:</w:t>
      </w:r>
      <w:r>
        <w:rPr>
          <w:color w:val="000000"/>
          <w:spacing w:val="-9"/>
          <w:shd w:val="clear" w:color="auto" w:fill="E3F8F8"/>
        </w:rPr>
        <w:t xml:space="preserve"> </w:t>
      </w:r>
      <w:r>
        <w:rPr>
          <w:color w:val="000000"/>
          <w:shd w:val="clear" w:color="auto" w:fill="E3F8F8"/>
        </w:rPr>
        <w:t>Access</w:t>
      </w:r>
      <w:r>
        <w:rPr>
          <w:color w:val="000000"/>
          <w:spacing w:val="-5"/>
          <w:shd w:val="clear" w:color="auto" w:fill="E3F8F8"/>
        </w:rPr>
        <w:t xml:space="preserve"> </w:t>
      </w:r>
      <w:r>
        <w:rPr>
          <w:color w:val="000000"/>
          <w:shd w:val="clear" w:color="auto" w:fill="E3F8F8"/>
        </w:rPr>
        <w:t>to</w:t>
      </w:r>
      <w:r>
        <w:rPr>
          <w:color w:val="000000"/>
          <w:spacing w:val="-4"/>
          <w:shd w:val="clear" w:color="auto" w:fill="E3F8F8"/>
        </w:rPr>
        <w:t xml:space="preserve"> </w:t>
      </w:r>
      <w:r>
        <w:rPr>
          <w:color w:val="000000"/>
          <w:shd w:val="clear" w:color="auto" w:fill="E3F8F8"/>
        </w:rPr>
        <w:t>emergency</w:t>
      </w:r>
      <w:r>
        <w:rPr>
          <w:color w:val="000000"/>
          <w:spacing w:val="-7"/>
          <w:shd w:val="clear" w:color="auto" w:fill="E3F8F8"/>
        </w:rPr>
        <w:t xml:space="preserve"> </w:t>
      </w:r>
      <w:r>
        <w:rPr>
          <w:color w:val="000000"/>
          <w:shd w:val="clear" w:color="auto" w:fill="E3F8F8"/>
        </w:rPr>
        <w:t>medical</w:t>
      </w:r>
      <w:r>
        <w:rPr>
          <w:color w:val="000000"/>
          <w:spacing w:val="-6"/>
          <w:shd w:val="clear" w:color="auto" w:fill="E3F8F8"/>
        </w:rPr>
        <w:t xml:space="preserve"> </w:t>
      </w:r>
      <w:r>
        <w:rPr>
          <w:color w:val="000000"/>
          <w:shd w:val="clear" w:color="auto" w:fill="E3F8F8"/>
        </w:rPr>
        <w:t>and</w:t>
      </w:r>
      <w:r>
        <w:rPr>
          <w:color w:val="000000"/>
          <w:spacing w:val="-7"/>
          <w:shd w:val="clear" w:color="auto" w:fill="E3F8F8"/>
        </w:rPr>
        <w:t xml:space="preserve"> </w:t>
      </w:r>
      <w:r>
        <w:rPr>
          <w:color w:val="000000"/>
          <w:shd w:val="clear" w:color="auto" w:fill="E3F8F8"/>
        </w:rPr>
        <w:t>mental</w:t>
      </w:r>
      <w:r>
        <w:rPr>
          <w:color w:val="000000"/>
          <w:spacing w:val="-5"/>
          <w:shd w:val="clear" w:color="auto" w:fill="E3F8F8"/>
        </w:rPr>
        <w:t xml:space="preserve"> </w:t>
      </w:r>
      <w:r>
        <w:rPr>
          <w:color w:val="000000"/>
          <w:shd w:val="clear" w:color="auto" w:fill="E3F8F8"/>
        </w:rPr>
        <w:t>health</w:t>
      </w:r>
      <w:r>
        <w:rPr>
          <w:color w:val="000000"/>
          <w:spacing w:val="-5"/>
          <w:shd w:val="clear" w:color="auto" w:fill="E3F8F8"/>
        </w:rPr>
        <w:t xml:space="preserve"> </w:t>
      </w:r>
      <w:r>
        <w:rPr>
          <w:color w:val="000000"/>
          <w:spacing w:val="-2"/>
          <w:shd w:val="clear" w:color="auto" w:fill="E3F8F8"/>
        </w:rPr>
        <w:t>services</w:t>
      </w:r>
      <w:r>
        <w:rPr>
          <w:color w:val="000000"/>
          <w:spacing w:val="80"/>
          <w:shd w:val="clear" w:color="auto" w:fill="E3F8F8"/>
        </w:rPr>
        <w:t xml:space="preserve"> </w:t>
      </w:r>
    </w:p>
    <w:p w14:paraId="7E94DB62" w14:textId="77777777" w:rsidR="002B622E" w:rsidRDefault="002B622E">
      <w:pPr>
        <w:jc w:val="both"/>
        <w:sectPr w:rsidR="002B622E">
          <w:pgSz w:w="12240" w:h="15840"/>
          <w:pgMar w:top="920" w:right="520" w:bottom="1560" w:left="520" w:header="0" w:footer="1333" w:gutter="0"/>
          <w:cols w:space="720"/>
        </w:sectPr>
      </w:pPr>
    </w:p>
    <w:p w14:paraId="2FB12A0D" w14:textId="77777777" w:rsidR="002B622E" w:rsidRDefault="00000000">
      <w:pPr>
        <w:pStyle w:val="Heading2"/>
        <w:spacing w:before="71"/>
        <w:ind w:left="560"/>
      </w:pPr>
      <w:r>
        <w:lastRenderedPageBreak/>
        <w:t>All</w:t>
      </w:r>
      <w:r>
        <w:rPr>
          <w:spacing w:val="-4"/>
        </w:rPr>
        <w:t xml:space="preserve"> </w:t>
      </w:r>
      <w:r>
        <w:t>Yes/No</w:t>
      </w:r>
      <w:r>
        <w:rPr>
          <w:spacing w:val="-6"/>
        </w:rPr>
        <w:t xml:space="preserve"> </w:t>
      </w:r>
      <w:r>
        <w:t>Questions</w:t>
      </w:r>
      <w:r>
        <w:rPr>
          <w:spacing w:val="-5"/>
        </w:rPr>
        <w:t xml:space="preserve"> </w:t>
      </w:r>
      <w:r>
        <w:t>Must</w:t>
      </w:r>
      <w:r>
        <w:rPr>
          <w:spacing w:val="-5"/>
        </w:rPr>
        <w:t xml:space="preserve"> </w:t>
      </w:r>
      <w:r>
        <w:t>Be</w:t>
      </w:r>
      <w:r>
        <w:rPr>
          <w:spacing w:val="-5"/>
        </w:rPr>
        <w:t xml:space="preserve"> </w:t>
      </w:r>
      <w:r>
        <w:t>Answered</w:t>
      </w:r>
      <w:r>
        <w:rPr>
          <w:spacing w:val="-4"/>
        </w:rPr>
        <w:t xml:space="preserve"> </w:t>
      </w:r>
      <w:r>
        <w:t>by</w:t>
      </w:r>
      <w:r>
        <w:rPr>
          <w:spacing w:val="-6"/>
        </w:rPr>
        <w:t xml:space="preserve"> </w:t>
      </w:r>
      <w:r>
        <w:t>the</w:t>
      </w:r>
      <w:r>
        <w:rPr>
          <w:spacing w:val="-4"/>
        </w:rPr>
        <w:t xml:space="preserve"> </w:t>
      </w:r>
      <w:r>
        <w:t>Auditor</w:t>
      </w:r>
      <w:r>
        <w:rPr>
          <w:spacing w:val="-4"/>
        </w:rPr>
        <w:t xml:space="preserve"> </w:t>
      </w:r>
      <w:r>
        <w:t>to</w:t>
      </w:r>
      <w:r>
        <w:rPr>
          <w:spacing w:val="-4"/>
        </w:rPr>
        <w:t xml:space="preserve"> </w:t>
      </w:r>
      <w:r>
        <w:t>Complete</w:t>
      </w:r>
      <w:r>
        <w:rPr>
          <w:spacing w:val="-5"/>
        </w:rPr>
        <w:t xml:space="preserve"> </w:t>
      </w:r>
      <w:r>
        <w:t>the</w:t>
      </w:r>
      <w:r>
        <w:rPr>
          <w:spacing w:val="-6"/>
        </w:rPr>
        <w:t xml:space="preserve"> </w:t>
      </w:r>
      <w:r>
        <w:rPr>
          <w:spacing w:val="-2"/>
        </w:rPr>
        <w:t>Report</w:t>
      </w:r>
    </w:p>
    <w:p w14:paraId="3AA6FA7B" w14:textId="77777777" w:rsidR="002B622E" w:rsidRDefault="002B622E">
      <w:pPr>
        <w:pStyle w:val="BodyText"/>
        <w:spacing w:before="15"/>
        <w:rPr>
          <w:rFonts w:ascii="Arial"/>
          <w:b/>
          <w:sz w:val="22"/>
        </w:rPr>
      </w:pPr>
    </w:p>
    <w:p w14:paraId="32E41EA5" w14:textId="77777777" w:rsidR="002B622E" w:rsidRDefault="00000000">
      <w:pPr>
        <w:pStyle w:val="ListParagraph"/>
        <w:numPr>
          <w:ilvl w:val="1"/>
          <w:numId w:val="36"/>
        </w:numPr>
        <w:tabs>
          <w:tab w:val="left" w:pos="1264"/>
          <w:tab w:val="left" w:pos="10670"/>
        </w:tabs>
        <w:ind w:left="1264" w:hanging="733"/>
        <w:rPr>
          <w:b/>
        </w:rPr>
      </w:pPr>
      <w:r>
        <w:rPr>
          <w:b/>
          <w:color w:val="000000"/>
          <w:spacing w:val="-5"/>
          <w:shd w:val="clear" w:color="auto" w:fill="FDF4EB"/>
        </w:rPr>
        <w:t>(a)</w:t>
      </w:r>
      <w:r>
        <w:rPr>
          <w:b/>
          <w:color w:val="000000"/>
          <w:shd w:val="clear" w:color="auto" w:fill="FDF4EB"/>
        </w:rPr>
        <w:tab/>
      </w:r>
    </w:p>
    <w:p w14:paraId="7478713C" w14:textId="77777777" w:rsidR="002B622E" w:rsidRDefault="002B622E">
      <w:pPr>
        <w:pStyle w:val="BodyText"/>
        <w:rPr>
          <w:rFonts w:ascii="Arial"/>
          <w:b/>
          <w:sz w:val="22"/>
        </w:rPr>
      </w:pPr>
    </w:p>
    <w:p w14:paraId="4B9D0E12" w14:textId="77777777" w:rsidR="002B622E" w:rsidRDefault="00000000">
      <w:pPr>
        <w:pStyle w:val="ListParagraph"/>
        <w:numPr>
          <w:ilvl w:val="2"/>
          <w:numId w:val="36"/>
        </w:numPr>
        <w:tabs>
          <w:tab w:val="left" w:pos="1280"/>
        </w:tabs>
        <w:spacing w:before="1"/>
        <w:ind w:right="1006"/>
        <w:jc w:val="both"/>
      </w:pPr>
      <w:r>
        <w:t>Do</w:t>
      </w:r>
      <w:r>
        <w:rPr>
          <w:spacing w:val="-3"/>
        </w:rPr>
        <w:t xml:space="preserve"> </w:t>
      </w:r>
      <w:r>
        <w:t>inmate</w:t>
      </w:r>
      <w:r>
        <w:rPr>
          <w:spacing w:val="-5"/>
        </w:rPr>
        <w:t xml:space="preserve"> </w:t>
      </w:r>
      <w:r>
        <w:t>victims</w:t>
      </w:r>
      <w:r>
        <w:rPr>
          <w:spacing w:val="-2"/>
        </w:rPr>
        <w:t xml:space="preserve"> </w:t>
      </w:r>
      <w:r>
        <w:t>of</w:t>
      </w:r>
      <w:r>
        <w:rPr>
          <w:spacing w:val="-1"/>
        </w:rPr>
        <w:t xml:space="preserve"> </w:t>
      </w:r>
      <w:r>
        <w:t>sexual</w:t>
      </w:r>
      <w:r>
        <w:rPr>
          <w:spacing w:val="-3"/>
        </w:rPr>
        <w:t xml:space="preserve"> </w:t>
      </w:r>
      <w:r>
        <w:t>abuse</w:t>
      </w:r>
      <w:r>
        <w:rPr>
          <w:spacing w:val="-3"/>
        </w:rPr>
        <w:t xml:space="preserve"> </w:t>
      </w:r>
      <w:r>
        <w:t>receive</w:t>
      </w:r>
      <w:r>
        <w:rPr>
          <w:spacing w:val="-3"/>
        </w:rPr>
        <w:t xml:space="preserve"> </w:t>
      </w:r>
      <w:r>
        <w:t>timely,</w:t>
      </w:r>
      <w:r>
        <w:rPr>
          <w:spacing w:val="-4"/>
        </w:rPr>
        <w:t xml:space="preserve"> </w:t>
      </w:r>
      <w:r>
        <w:t>unimpeded</w:t>
      </w:r>
      <w:r>
        <w:rPr>
          <w:spacing w:val="-3"/>
        </w:rPr>
        <w:t xml:space="preserve"> </w:t>
      </w:r>
      <w:r>
        <w:t>access</w:t>
      </w:r>
      <w:r>
        <w:rPr>
          <w:spacing w:val="-5"/>
        </w:rPr>
        <w:t xml:space="preserve"> </w:t>
      </w:r>
      <w:r>
        <w:t>to</w:t>
      </w:r>
      <w:r>
        <w:rPr>
          <w:spacing w:val="-5"/>
        </w:rPr>
        <w:t xml:space="preserve"> </w:t>
      </w:r>
      <w:r>
        <w:t>emergency</w:t>
      </w:r>
      <w:r>
        <w:rPr>
          <w:spacing w:val="-8"/>
        </w:rPr>
        <w:t xml:space="preserve"> </w:t>
      </w:r>
      <w:r>
        <w:t>medical treatment and</w:t>
      </w:r>
      <w:r>
        <w:rPr>
          <w:spacing w:val="-2"/>
        </w:rPr>
        <w:t xml:space="preserve"> </w:t>
      </w:r>
      <w:r>
        <w:t>crisis</w:t>
      </w:r>
      <w:r>
        <w:rPr>
          <w:spacing w:val="-2"/>
        </w:rPr>
        <w:t xml:space="preserve"> </w:t>
      </w:r>
      <w:r>
        <w:t>intervention services,</w:t>
      </w:r>
      <w:r>
        <w:rPr>
          <w:spacing w:val="-1"/>
        </w:rPr>
        <w:t xml:space="preserve"> </w:t>
      </w:r>
      <w:r>
        <w:t>the</w:t>
      </w:r>
      <w:r>
        <w:rPr>
          <w:spacing w:val="-2"/>
        </w:rPr>
        <w:t xml:space="preserve"> </w:t>
      </w:r>
      <w:r>
        <w:t>nature and</w:t>
      </w:r>
      <w:r>
        <w:rPr>
          <w:spacing w:val="-2"/>
        </w:rPr>
        <w:t xml:space="preserve"> </w:t>
      </w:r>
      <w:r>
        <w:t>scope</w:t>
      </w:r>
      <w:r>
        <w:rPr>
          <w:spacing w:val="-2"/>
        </w:rPr>
        <w:t xml:space="preserve"> </w:t>
      </w:r>
      <w:r>
        <w:t>of</w:t>
      </w:r>
      <w:r>
        <w:rPr>
          <w:spacing w:val="-1"/>
        </w:rPr>
        <w:t xml:space="preserve"> </w:t>
      </w:r>
      <w:r>
        <w:t>which are determined by medical and mental health practitioners according to their professional judgment?</w:t>
      </w:r>
    </w:p>
    <w:p w14:paraId="6331AB5E" w14:textId="77777777" w:rsidR="002B622E" w:rsidRDefault="00000000">
      <w:pPr>
        <w:spacing w:line="284" w:lineRule="exact"/>
        <w:ind w:left="1280"/>
        <w:jc w:val="both"/>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p>
    <w:p w14:paraId="03882565" w14:textId="77777777" w:rsidR="002B622E" w:rsidRDefault="00000000">
      <w:pPr>
        <w:pStyle w:val="Heading2"/>
        <w:numPr>
          <w:ilvl w:val="1"/>
          <w:numId w:val="44"/>
        </w:numPr>
        <w:tabs>
          <w:tab w:val="left" w:pos="1264"/>
          <w:tab w:val="left" w:pos="10670"/>
        </w:tabs>
        <w:spacing w:before="252"/>
        <w:ind w:left="1264" w:hanging="733"/>
      </w:pPr>
      <w:r>
        <w:rPr>
          <w:color w:val="000000"/>
          <w:spacing w:val="-5"/>
          <w:shd w:val="clear" w:color="auto" w:fill="FDF4EB"/>
        </w:rPr>
        <w:t>(b)</w:t>
      </w:r>
      <w:r>
        <w:rPr>
          <w:color w:val="000000"/>
          <w:shd w:val="clear" w:color="auto" w:fill="FDF4EB"/>
        </w:rPr>
        <w:tab/>
      </w:r>
    </w:p>
    <w:p w14:paraId="190F4AEB" w14:textId="77777777" w:rsidR="002B622E" w:rsidRDefault="002B622E">
      <w:pPr>
        <w:pStyle w:val="BodyText"/>
        <w:rPr>
          <w:rFonts w:ascii="Arial"/>
          <w:b/>
          <w:sz w:val="22"/>
        </w:rPr>
      </w:pPr>
    </w:p>
    <w:p w14:paraId="7AB9C7D3" w14:textId="77777777" w:rsidR="002B622E" w:rsidRDefault="00000000">
      <w:pPr>
        <w:pStyle w:val="ListParagraph"/>
        <w:numPr>
          <w:ilvl w:val="2"/>
          <w:numId w:val="44"/>
        </w:numPr>
        <w:tabs>
          <w:tab w:val="left" w:pos="1280"/>
        </w:tabs>
        <w:spacing w:before="1"/>
        <w:ind w:right="905"/>
      </w:pPr>
      <w:r>
        <w:t>If</w:t>
      </w:r>
      <w:r>
        <w:rPr>
          <w:spacing w:val="-3"/>
        </w:rPr>
        <w:t xml:space="preserve"> </w:t>
      </w:r>
      <w:r>
        <w:t>no</w:t>
      </w:r>
      <w:r>
        <w:rPr>
          <w:spacing w:val="-2"/>
        </w:rPr>
        <w:t xml:space="preserve"> </w:t>
      </w:r>
      <w:r>
        <w:t>qualified</w:t>
      </w:r>
      <w:r>
        <w:rPr>
          <w:spacing w:val="-4"/>
        </w:rPr>
        <w:t xml:space="preserve"> </w:t>
      </w:r>
      <w:r>
        <w:t>medical</w:t>
      </w:r>
      <w:r>
        <w:rPr>
          <w:spacing w:val="-3"/>
        </w:rPr>
        <w:t xml:space="preserve"> </w:t>
      </w:r>
      <w:r>
        <w:t>or</w:t>
      </w:r>
      <w:r>
        <w:rPr>
          <w:spacing w:val="-6"/>
        </w:rPr>
        <w:t xml:space="preserve"> </w:t>
      </w:r>
      <w:r>
        <w:t>mental</w:t>
      </w:r>
      <w:r>
        <w:rPr>
          <w:spacing w:val="-3"/>
        </w:rPr>
        <w:t xml:space="preserve"> </w:t>
      </w:r>
      <w:r>
        <w:t>health</w:t>
      </w:r>
      <w:r>
        <w:rPr>
          <w:spacing w:val="-2"/>
        </w:rPr>
        <w:t xml:space="preserve"> </w:t>
      </w:r>
      <w:r>
        <w:t>practitioners</w:t>
      </w:r>
      <w:r>
        <w:rPr>
          <w:spacing w:val="-1"/>
        </w:rPr>
        <w:t xml:space="preserve"> </w:t>
      </w:r>
      <w:r>
        <w:t>are</w:t>
      </w:r>
      <w:r>
        <w:rPr>
          <w:spacing w:val="-2"/>
        </w:rPr>
        <w:t xml:space="preserve"> </w:t>
      </w:r>
      <w:r>
        <w:t>on</w:t>
      </w:r>
      <w:r>
        <w:rPr>
          <w:spacing w:val="-4"/>
        </w:rPr>
        <w:t xml:space="preserve"> </w:t>
      </w:r>
      <w:r>
        <w:t>duty</w:t>
      </w:r>
      <w:r>
        <w:rPr>
          <w:spacing w:val="-4"/>
        </w:rPr>
        <w:t xml:space="preserve"> </w:t>
      </w:r>
      <w:r>
        <w:t>at</w:t>
      </w:r>
      <w:r>
        <w:rPr>
          <w:spacing w:val="-3"/>
        </w:rPr>
        <w:t xml:space="preserve"> </w:t>
      </w:r>
      <w:r>
        <w:t>the</w:t>
      </w:r>
      <w:r>
        <w:rPr>
          <w:spacing w:val="-4"/>
        </w:rPr>
        <w:t xml:space="preserve"> </w:t>
      </w:r>
      <w:r>
        <w:t>time</w:t>
      </w:r>
      <w:r>
        <w:rPr>
          <w:spacing w:val="-4"/>
        </w:rPr>
        <w:t xml:space="preserve"> </w:t>
      </w:r>
      <w:r>
        <w:t>a</w:t>
      </w:r>
      <w:r>
        <w:rPr>
          <w:spacing w:val="-4"/>
        </w:rPr>
        <w:t xml:space="preserve"> </w:t>
      </w:r>
      <w:r>
        <w:t>report of</w:t>
      </w:r>
      <w:r>
        <w:rPr>
          <w:spacing w:val="-3"/>
        </w:rPr>
        <w:t xml:space="preserve"> </w:t>
      </w:r>
      <w:r>
        <w:t xml:space="preserve">recent sexual abuse is made, do security staff first responders take preliminary steps to protect the victim pursuant to § 115.62? </w:t>
      </w:r>
      <w:r>
        <w:rPr>
          <w:rFonts w:ascii="MS Gothic" w:hAnsi="MS Gothic"/>
        </w:rPr>
        <w:t>☒</w:t>
      </w:r>
      <w:r>
        <w:rPr>
          <w:rFonts w:ascii="MS Gothic" w:hAnsi="MS Gothic"/>
          <w:spacing w:val="-33"/>
        </w:rPr>
        <w:t xml:space="preserve"> </w:t>
      </w:r>
      <w:r>
        <w:t>Yes</w:t>
      </w:r>
      <w:r>
        <w:rPr>
          <w:spacing w:val="80"/>
        </w:rPr>
        <w:t xml:space="preserve"> </w:t>
      </w:r>
      <w:r>
        <w:rPr>
          <w:rFonts w:ascii="MS Gothic" w:hAnsi="MS Gothic"/>
        </w:rPr>
        <w:t>☐</w:t>
      </w:r>
      <w:r>
        <w:rPr>
          <w:rFonts w:ascii="MS Gothic" w:hAnsi="MS Gothic"/>
          <w:spacing w:val="-36"/>
        </w:rPr>
        <w:t xml:space="preserve"> </w:t>
      </w:r>
      <w:r>
        <w:t>No</w:t>
      </w:r>
    </w:p>
    <w:p w14:paraId="4433DB2B" w14:textId="77777777" w:rsidR="002B622E" w:rsidRDefault="00000000">
      <w:pPr>
        <w:pStyle w:val="ListParagraph"/>
        <w:numPr>
          <w:ilvl w:val="2"/>
          <w:numId w:val="44"/>
        </w:numPr>
        <w:tabs>
          <w:tab w:val="left" w:pos="1280"/>
        </w:tabs>
        <w:spacing w:before="252"/>
        <w:ind w:right="772"/>
      </w:pPr>
      <w:r>
        <w:t>Do</w:t>
      </w:r>
      <w:r>
        <w:rPr>
          <w:spacing w:val="-3"/>
        </w:rPr>
        <w:t xml:space="preserve"> </w:t>
      </w:r>
      <w:r>
        <w:t>security</w:t>
      </w:r>
      <w:r>
        <w:rPr>
          <w:spacing w:val="-5"/>
        </w:rPr>
        <w:t xml:space="preserve"> </w:t>
      </w:r>
      <w:r>
        <w:t>staff</w:t>
      </w:r>
      <w:r>
        <w:rPr>
          <w:spacing w:val="-4"/>
        </w:rPr>
        <w:t xml:space="preserve"> </w:t>
      </w:r>
      <w:r>
        <w:t>first</w:t>
      </w:r>
      <w:r>
        <w:rPr>
          <w:spacing w:val="-4"/>
        </w:rPr>
        <w:t xml:space="preserve"> </w:t>
      </w:r>
      <w:r>
        <w:t>responders</w:t>
      </w:r>
      <w:r>
        <w:rPr>
          <w:spacing w:val="-2"/>
        </w:rPr>
        <w:t xml:space="preserve"> </w:t>
      </w:r>
      <w:r>
        <w:t>immediately</w:t>
      </w:r>
      <w:r>
        <w:rPr>
          <w:spacing w:val="-5"/>
        </w:rPr>
        <w:t xml:space="preserve"> </w:t>
      </w:r>
      <w:r>
        <w:t>notify</w:t>
      </w:r>
      <w:r>
        <w:rPr>
          <w:spacing w:val="-5"/>
        </w:rPr>
        <w:t xml:space="preserve"> </w:t>
      </w:r>
      <w:r>
        <w:t>the</w:t>
      </w:r>
      <w:r>
        <w:rPr>
          <w:spacing w:val="-3"/>
        </w:rPr>
        <w:t xml:space="preserve"> </w:t>
      </w:r>
      <w:r>
        <w:t>appropriate</w:t>
      </w:r>
      <w:r>
        <w:rPr>
          <w:spacing w:val="-5"/>
        </w:rPr>
        <w:t xml:space="preserve"> </w:t>
      </w:r>
      <w:r>
        <w:t>medical</w:t>
      </w:r>
      <w:r>
        <w:rPr>
          <w:spacing w:val="-4"/>
        </w:rPr>
        <w:t xml:space="preserve"> </w:t>
      </w:r>
      <w:r>
        <w:t>and</w:t>
      </w:r>
      <w:r>
        <w:rPr>
          <w:spacing w:val="-3"/>
        </w:rPr>
        <w:t xml:space="preserve"> </w:t>
      </w:r>
      <w:r>
        <w:t>mental</w:t>
      </w:r>
      <w:r>
        <w:rPr>
          <w:spacing w:val="-4"/>
        </w:rPr>
        <w:t xml:space="preserve"> </w:t>
      </w:r>
      <w:r>
        <w:t xml:space="preserve">health practitioners? </w:t>
      </w:r>
      <w:r>
        <w:rPr>
          <w:rFonts w:ascii="MS Gothic" w:hAnsi="MS Gothic"/>
        </w:rPr>
        <w:t>☒</w:t>
      </w:r>
      <w:r>
        <w:rPr>
          <w:rFonts w:ascii="MS Gothic" w:hAnsi="MS Gothic"/>
          <w:spacing w:val="-22"/>
        </w:rPr>
        <w:t xml:space="preserve"> </w:t>
      </w:r>
      <w:r>
        <w:t>Yes</w:t>
      </w:r>
      <w:r>
        <w:rPr>
          <w:spacing w:val="80"/>
          <w:w w:val="150"/>
        </w:rPr>
        <w:t xml:space="preserve"> </w:t>
      </w:r>
      <w:r>
        <w:rPr>
          <w:rFonts w:ascii="MS Gothic" w:hAnsi="MS Gothic"/>
        </w:rPr>
        <w:t>☐</w:t>
      </w:r>
      <w:r>
        <w:rPr>
          <w:rFonts w:ascii="MS Gothic" w:hAnsi="MS Gothic"/>
          <w:spacing w:val="-25"/>
        </w:rPr>
        <w:t xml:space="preserve"> </w:t>
      </w:r>
      <w:r>
        <w:t>No</w:t>
      </w:r>
    </w:p>
    <w:p w14:paraId="146BE1A8" w14:textId="77777777" w:rsidR="002B622E" w:rsidRDefault="002B622E">
      <w:pPr>
        <w:pStyle w:val="BodyText"/>
        <w:spacing w:before="15"/>
        <w:rPr>
          <w:rFonts w:ascii="Arial"/>
          <w:sz w:val="22"/>
        </w:rPr>
      </w:pPr>
    </w:p>
    <w:p w14:paraId="09BCA621" w14:textId="77777777" w:rsidR="002B622E" w:rsidRDefault="00000000">
      <w:pPr>
        <w:pStyle w:val="Heading2"/>
        <w:numPr>
          <w:ilvl w:val="1"/>
          <w:numId w:val="46"/>
        </w:numPr>
        <w:tabs>
          <w:tab w:val="left" w:pos="1264"/>
          <w:tab w:val="left" w:pos="10670"/>
        </w:tabs>
        <w:ind w:left="1264" w:hanging="733"/>
      </w:pPr>
      <w:r>
        <w:rPr>
          <w:color w:val="000000"/>
          <w:spacing w:val="-5"/>
          <w:shd w:val="clear" w:color="auto" w:fill="FDF4EB"/>
        </w:rPr>
        <w:t>(c)</w:t>
      </w:r>
      <w:r>
        <w:rPr>
          <w:color w:val="000000"/>
          <w:shd w:val="clear" w:color="auto" w:fill="FDF4EB"/>
        </w:rPr>
        <w:tab/>
      </w:r>
    </w:p>
    <w:p w14:paraId="253DE707" w14:textId="77777777" w:rsidR="002B622E" w:rsidRDefault="002B622E">
      <w:pPr>
        <w:pStyle w:val="BodyText"/>
        <w:rPr>
          <w:rFonts w:ascii="Arial"/>
          <w:b/>
          <w:sz w:val="22"/>
        </w:rPr>
      </w:pPr>
    </w:p>
    <w:p w14:paraId="52D4C35F" w14:textId="77777777" w:rsidR="002B622E" w:rsidRDefault="00000000">
      <w:pPr>
        <w:pStyle w:val="ListParagraph"/>
        <w:numPr>
          <w:ilvl w:val="2"/>
          <w:numId w:val="46"/>
        </w:numPr>
        <w:tabs>
          <w:tab w:val="left" w:pos="1280"/>
        </w:tabs>
        <w:ind w:right="905"/>
      </w:pPr>
      <w:r>
        <w:t>Are inmate victims of sexual abuse offered timely information about and timely access to emergency</w:t>
      </w:r>
      <w:r>
        <w:rPr>
          <w:spacing w:val="-3"/>
        </w:rPr>
        <w:t xml:space="preserve"> </w:t>
      </w:r>
      <w:r>
        <w:t>contraception</w:t>
      </w:r>
      <w:r>
        <w:rPr>
          <w:spacing w:val="-4"/>
        </w:rPr>
        <w:t xml:space="preserve"> </w:t>
      </w:r>
      <w:r>
        <w:t>and</w:t>
      </w:r>
      <w:r>
        <w:rPr>
          <w:spacing w:val="-4"/>
        </w:rPr>
        <w:t xml:space="preserve"> </w:t>
      </w:r>
      <w:r>
        <w:t>sexually</w:t>
      </w:r>
      <w:r>
        <w:rPr>
          <w:spacing w:val="-6"/>
        </w:rPr>
        <w:t xml:space="preserve"> </w:t>
      </w:r>
      <w:r>
        <w:t>transmitted</w:t>
      </w:r>
      <w:r>
        <w:rPr>
          <w:spacing w:val="-4"/>
        </w:rPr>
        <w:t xml:space="preserve"> </w:t>
      </w:r>
      <w:r>
        <w:t>infections</w:t>
      </w:r>
      <w:r>
        <w:rPr>
          <w:spacing w:val="-6"/>
        </w:rPr>
        <w:t xml:space="preserve"> </w:t>
      </w:r>
      <w:r>
        <w:t>prophylaxis,</w:t>
      </w:r>
      <w:r>
        <w:rPr>
          <w:spacing w:val="-5"/>
        </w:rPr>
        <w:t xml:space="preserve"> </w:t>
      </w:r>
      <w:r>
        <w:t>in</w:t>
      </w:r>
      <w:r>
        <w:rPr>
          <w:spacing w:val="-4"/>
        </w:rPr>
        <w:t xml:space="preserve"> </w:t>
      </w:r>
      <w:r>
        <w:t>accordance</w:t>
      </w:r>
      <w:r>
        <w:rPr>
          <w:spacing w:val="-6"/>
        </w:rPr>
        <w:t xml:space="preserve"> </w:t>
      </w:r>
      <w:r>
        <w:t xml:space="preserve">with professionally accepted standards of care, where medically appropriate? </w:t>
      </w:r>
      <w:r>
        <w:rPr>
          <w:rFonts w:ascii="MS Gothic" w:hAnsi="MS Gothic"/>
        </w:rPr>
        <w:t>☒</w:t>
      </w:r>
      <w:r>
        <w:rPr>
          <w:rFonts w:ascii="MS Gothic" w:hAnsi="MS Gothic"/>
          <w:spacing w:val="-38"/>
        </w:rPr>
        <w:t xml:space="preserve"> </w:t>
      </w:r>
      <w:r>
        <w:t>Yes</w:t>
      </w:r>
      <w:r>
        <w:rPr>
          <w:spacing w:val="80"/>
        </w:rPr>
        <w:t xml:space="preserve"> </w:t>
      </w:r>
      <w:r>
        <w:rPr>
          <w:rFonts w:ascii="MS Gothic" w:hAnsi="MS Gothic"/>
        </w:rPr>
        <w:t>☐</w:t>
      </w:r>
      <w:r>
        <w:rPr>
          <w:rFonts w:ascii="MS Gothic" w:hAnsi="MS Gothic"/>
          <w:spacing w:val="-38"/>
        </w:rPr>
        <w:t xml:space="preserve"> </w:t>
      </w:r>
      <w:r>
        <w:t>No</w:t>
      </w:r>
    </w:p>
    <w:p w14:paraId="4757E675" w14:textId="77777777" w:rsidR="002B622E" w:rsidRDefault="002B622E">
      <w:pPr>
        <w:pStyle w:val="BodyText"/>
        <w:spacing w:before="16"/>
        <w:rPr>
          <w:rFonts w:ascii="Arial"/>
          <w:sz w:val="22"/>
        </w:rPr>
      </w:pPr>
    </w:p>
    <w:p w14:paraId="1230F345" w14:textId="77777777" w:rsidR="002B622E" w:rsidRDefault="00000000">
      <w:pPr>
        <w:pStyle w:val="Heading2"/>
        <w:numPr>
          <w:ilvl w:val="1"/>
          <w:numId w:val="48"/>
        </w:numPr>
        <w:tabs>
          <w:tab w:val="left" w:pos="1264"/>
          <w:tab w:val="left" w:pos="10670"/>
        </w:tabs>
        <w:ind w:left="1264" w:hanging="733"/>
      </w:pPr>
      <w:r>
        <w:rPr>
          <w:color w:val="000000"/>
          <w:spacing w:val="-5"/>
          <w:shd w:val="clear" w:color="auto" w:fill="FDF4EB"/>
        </w:rPr>
        <w:t>(d)</w:t>
      </w:r>
      <w:r>
        <w:rPr>
          <w:color w:val="000000"/>
          <w:shd w:val="clear" w:color="auto" w:fill="FDF4EB"/>
        </w:rPr>
        <w:tab/>
      </w:r>
    </w:p>
    <w:p w14:paraId="7AF14C98" w14:textId="77777777" w:rsidR="002B622E" w:rsidRDefault="00000000">
      <w:pPr>
        <w:pStyle w:val="ListParagraph"/>
        <w:numPr>
          <w:ilvl w:val="2"/>
          <w:numId w:val="48"/>
        </w:numPr>
        <w:tabs>
          <w:tab w:val="left" w:pos="1280"/>
        </w:tabs>
        <w:spacing w:before="251"/>
        <w:ind w:right="877"/>
      </w:pPr>
      <w:r>
        <w:t>Are</w:t>
      </w:r>
      <w:r>
        <w:rPr>
          <w:spacing w:val="-3"/>
        </w:rPr>
        <w:t xml:space="preserve"> </w:t>
      </w:r>
      <w:r>
        <w:t>treatment</w:t>
      </w:r>
      <w:r>
        <w:rPr>
          <w:spacing w:val="-1"/>
        </w:rPr>
        <w:t xml:space="preserve"> </w:t>
      </w:r>
      <w:r>
        <w:t>services</w:t>
      </w:r>
      <w:r>
        <w:rPr>
          <w:spacing w:val="-3"/>
        </w:rPr>
        <w:t xml:space="preserve"> </w:t>
      </w:r>
      <w:r>
        <w:t>provided</w:t>
      </w:r>
      <w:r>
        <w:rPr>
          <w:spacing w:val="-3"/>
        </w:rPr>
        <w:t xml:space="preserve"> </w:t>
      </w:r>
      <w:r>
        <w:t>to</w:t>
      </w:r>
      <w:r>
        <w:rPr>
          <w:spacing w:val="-5"/>
        </w:rPr>
        <w:t xml:space="preserve"> </w:t>
      </w:r>
      <w:r>
        <w:t>the</w:t>
      </w:r>
      <w:r>
        <w:rPr>
          <w:spacing w:val="-5"/>
        </w:rPr>
        <w:t xml:space="preserve"> </w:t>
      </w:r>
      <w:r>
        <w:t>victim</w:t>
      </w:r>
      <w:r>
        <w:rPr>
          <w:spacing w:val="-2"/>
        </w:rPr>
        <w:t xml:space="preserve"> </w:t>
      </w:r>
      <w:r>
        <w:t>without</w:t>
      </w:r>
      <w:r>
        <w:rPr>
          <w:spacing w:val="-4"/>
        </w:rPr>
        <w:t xml:space="preserve"> </w:t>
      </w:r>
      <w:r>
        <w:t>financial</w:t>
      </w:r>
      <w:r>
        <w:rPr>
          <w:spacing w:val="-4"/>
        </w:rPr>
        <w:t xml:space="preserve"> </w:t>
      </w:r>
      <w:r>
        <w:t>cost</w:t>
      </w:r>
      <w:r>
        <w:rPr>
          <w:spacing w:val="-4"/>
        </w:rPr>
        <w:t xml:space="preserve"> </w:t>
      </w:r>
      <w:r>
        <w:t>and</w:t>
      </w:r>
      <w:r>
        <w:rPr>
          <w:spacing w:val="-1"/>
        </w:rPr>
        <w:t xml:space="preserve"> </w:t>
      </w:r>
      <w:r>
        <w:t>regardless</w:t>
      </w:r>
      <w:r>
        <w:rPr>
          <w:spacing w:val="-3"/>
        </w:rPr>
        <w:t xml:space="preserve"> </w:t>
      </w:r>
      <w:r>
        <w:t>of</w:t>
      </w:r>
      <w:r>
        <w:rPr>
          <w:spacing w:val="-1"/>
        </w:rPr>
        <w:t xml:space="preserve"> </w:t>
      </w:r>
      <w:r>
        <w:t>whether the victim names the abuser or cooperates with any investigation arising out of the incident?</w:t>
      </w:r>
    </w:p>
    <w:p w14:paraId="16145BB5" w14:textId="77777777" w:rsidR="002B622E" w:rsidRDefault="00000000">
      <w:pPr>
        <w:spacing w:line="285" w:lineRule="exact"/>
        <w:ind w:left="1280"/>
        <w:jc w:val="both"/>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p>
    <w:p w14:paraId="260EE53B" w14:textId="77777777" w:rsidR="002B622E" w:rsidRDefault="00000000">
      <w:pPr>
        <w:pStyle w:val="Heading2"/>
        <w:spacing w:before="243"/>
        <w:ind w:left="560"/>
      </w:pPr>
      <w:r>
        <w:t>Auditor</w:t>
      </w:r>
      <w:r>
        <w:rPr>
          <w:spacing w:val="-10"/>
        </w:rPr>
        <w:t xml:space="preserve"> </w:t>
      </w:r>
      <w:r>
        <w:t>Overall</w:t>
      </w:r>
      <w:r>
        <w:rPr>
          <w:spacing w:val="-5"/>
        </w:rPr>
        <w:t xml:space="preserve"> </w:t>
      </w:r>
      <w:r>
        <w:t>Compliance</w:t>
      </w:r>
      <w:r>
        <w:rPr>
          <w:spacing w:val="-7"/>
        </w:rPr>
        <w:t xml:space="preserve"> </w:t>
      </w:r>
      <w:r>
        <w:rPr>
          <w:spacing w:val="-2"/>
        </w:rPr>
        <w:t>Determination</w:t>
      </w:r>
    </w:p>
    <w:p w14:paraId="247CBDEF" w14:textId="77777777" w:rsidR="002B622E" w:rsidRDefault="00000000">
      <w:pPr>
        <w:pStyle w:val="ListParagraph"/>
        <w:numPr>
          <w:ilvl w:val="3"/>
          <w:numId w:val="48"/>
        </w:numPr>
        <w:tabs>
          <w:tab w:val="left" w:pos="2000"/>
        </w:tabs>
        <w:spacing w:before="249"/>
      </w:pPr>
      <w:r>
        <w:rPr>
          <w:b/>
        </w:rPr>
        <w:t>Exceeds</w:t>
      </w:r>
      <w:r>
        <w:rPr>
          <w:b/>
          <w:spacing w:val="-9"/>
        </w:rPr>
        <w:t xml:space="preserve"> </w:t>
      </w:r>
      <w:r>
        <w:rPr>
          <w:b/>
        </w:rPr>
        <w:t>Standard</w:t>
      </w:r>
      <w:r>
        <w:rPr>
          <w:b/>
          <w:spacing w:val="-8"/>
        </w:rPr>
        <w:t xml:space="preserve"> </w:t>
      </w:r>
      <w:r>
        <w:t>(</w:t>
      </w:r>
      <w:r>
        <w:rPr>
          <w:i/>
        </w:rPr>
        <w:t>Substantially</w:t>
      </w:r>
      <w:r>
        <w:rPr>
          <w:i/>
          <w:spacing w:val="-6"/>
        </w:rPr>
        <w:t xml:space="preserve"> </w:t>
      </w:r>
      <w:r>
        <w:rPr>
          <w:i/>
        </w:rPr>
        <w:t>exceeds</w:t>
      </w:r>
      <w:r>
        <w:rPr>
          <w:i/>
          <w:spacing w:val="-7"/>
        </w:rPr>
        <w:t xml:space="preserve"> </w:t>
      </w:r>
      <w:r>
        <w:rPr>
          <w:i/>
        </w:rPr>
        <w:t>requirement</w:t>
      </w:r>
      <w:r>
        <w:rPr>
          <w:i/>
          <w:spacing w:val="-8"/>
        </w:rPr>
        <w:t xml:space="preserve"> </w:t>
      </w:r>
      <w:r>
        <w:rPr>
          <w:i/>
        </w:rPr>
        <w:t>of</w:t>
      </w:r>
      <w:r>
        <w:rPr>
          <w:i/>
          <w:spacing w:val="-7"/>
        </w:rPr>
        <w:t xml:space="preserve"> </w:t>
      </w:r>
      <w:r>
        <w:rPr>
          <w:i/>
          <w:spacing w:val="-2"/>
        </w:rPr>
        <w:t>standards</w:t>
      </w:r>
      <w:r>
        <w:rPr>
          <w:spacing w:val="-2"/>
        </w:rPr>
        <w:t>)</w:t>
      </w:r>
    </w:p>
    <w:p w14:paraId="608F47D3" w14:textId="77777777" w:rsidR="002B622E" w:rsidRDefault="00000000">
      <w:pPr>
        <w:pStyle w:val="Heading3"/>
        <w:tabs>
          <w:tab w:val="left" w:pos="2000"/>
        </w:tabs>
        <w:spacing w:before="251" w:line="242" w:lineRule="auto"/>
        <w:rPr>
          <w:i w:val="0"/>
        </w:rPr>
      </w:pPr>
      <w:r>
        <w:rPr>
          <w:rFonts w:ascii="MS Gothic" w:hAnsi="MS Gothic"/>
          <w:i w:val="0"/>
          <w:spacing w:val="-10"/>
          <w:sz w:val="28"/>
        </w:rPr>
        <w:t>☒</w:t>
      </w:r>
      <w:r>
        <w:rPr>
          <w:rFonts w:ascii="MS Gothic" w:hAnsi="MS Gothic"/>
          <w:i w:val="0"/>
          <w:sz w:val="28"/>
        </w:rPr>
        <w:tab/>
      </w:r>
      <w:r>
        <w:rPr>
          <w:b/>
          <w:i w:val="0"/>
        </w:rPr>
        <w:t>Meets</w:t>
      </w:r>
      <w:r>
        <w:rPr>
          <w:b/>
          <w:i w:val="0"/>
          <w:spacing w:val="-5"/>
        </w:rPr>
        <w:t xml:space="preserve"> </w:t>
      </w:r>
      <w:r>
        <w:rPr>
          <w:b/>
          <w:i w:val="0"/>
        </w:rPr>
        <w:t>Standard</w:t>
      </w:r>
      <w:r>
        <w:rPr>
          <w:b/>
          <w:i w:val="0"/>
          <w:spacing w:val="-3"/>
        </w:rPr>
        <w:t xml:space="preserve"> </w:t>
      </w:r>
      <w:r>
        <w:rPr>
          <w:i w:val="0"/>
        </w:rPr>
        <w:t>(</w:t>
      </w:r>
      <w:r>
        <w:t>Substantial</w:t>
      </w:r>
      <w:r>
        <w:rPr>
          <w:spacing w:val="-4"/>
        </w:rPr>
        <w:t xml:space="preserve"> </w:t>
      </w:r>
      <w:r>
        <w:t>compliance;</w:t>
      </w:r>
      <w:r>
        <w:rPr>
          <w:spacing w:val="-4"/>
        </w:rPr>
        <w:t xml:space="preserve"> </w:t>
      </w:r>
      <w:r>
        <w:t>complies</w:t>
      </w:r>
      <w:r>
        <w:rPr>
          <w:spacing w:val="-3"/>
        </w:rPr>
        <w:t xml:space="preserve"> </w:t>
      </w:r>
      <w:r>
        <w:t>in</w:t>
      </w:r>
      <w:r>
        <w:rPr>
          <w:spacing w:val="-3"/>
        </w:rPr>
        <w:t xml:space="preserve"> </w:t>
      </w:r>
      <w:r>
        <w:t>all</w:t>
      </w:r>
      <w:r>
        <w:rPr>
          <w:spacing w:val="-3"/>
        </w:rPr>
        <w:t xml:space="preserve"> </w:t>
      </w:r>
      <w:r>
        <w:t>material</w:t>
      </w:r>
      <w:r>
        <w:rPr>
          <w:spacing w:val="-3"/>
        </w:rPr>
        <w:t xml:space="preserve"> </w:t>
      </w:r>
      <w:r>
        <w:t>ways</w:t>
      </w:r>
      <w:r>
        <w:rPr>
          <w:spacing w:val="-3"/>
        </w:rPr>
        <w:t xml:space="preserve"> </w:t>
      </w:r>
      <w:r>
        <w:t>with</w:t>
      </w:r>
      <w:r>
        <w:rPr>
          <w:spacing w:val="-3"/>
        </w:rPr>
        <w:t xml:space="preserve"> </w:t>
      </w:r>
      <w:r>
        <w:t>the standard for the relevant review period</w:t>
      </w:r>
      <w:r>
        <w:rPr>
          <w:i w:val="0"/>
        </w:rPr>
        <w:t>)</w:t>
      </w:r>
    </w:p>
    <w:p w14:paraId="73C346DC" w14:textId="77777777" w:rsidR="002B622E" w:rsidRDefault="00000000">
      <w:pPr>
        <w:pStyle w:val="ListParagraph"/>
        <w:numPr>
          <w:ilvl w:val="3"/>
          <w:numId w:val="48"/>
        </w:numPr>
        <w:tabs>
          <w:tab w:val="left" w:pos="2000"/>
        </w:tabs>
        <w:spacing w:before="246"/>
      </w:pPr>
      <w:r>
        <w:rPr>
          <w:b/>
        </w:rPr>
        <w:t>Does</w:t>
      </w:r>
      <w:r>
        <w:rPr>
          <w:b/>
          <w:spacing w:val="-6"/>
        </w:rPr>
        <w:t xml:space="preserve"> </w:t>
      </w:r>
      <w:r>
        <w:rPr>
          <w:b/>
        </w:rPr>
        <w:t>Not</w:t>
      </w:r>
      <w:r>
        <w:rPr>
          <w:b/>
          <w:spacing w:val="-6"/>
        </w:rPr>
        <w:t xml:space="preserve"> </w:t>
      </w:r>
      <w:r>
        <w:rPr>
          <w:b/>
        </w:rPr>
        <w:t>Meet</w:t>
      </w:r>
      <w:r>
        <w:rPr>
          <w:b/>
          <w:spacing w:val="-6"/>
        </w:rPr>
        <w:t xml:space="preserve"> </w:t>
      </w:r>
      <w:r>
        <w:rPr>
          <w:b/>
        </w:rPr>
        <w:t>Standard</w:t>
      </w:r>
      <w:r>
        <w:rPr>
          <w:b/>
          <w:spacing w:val="-3"/>
        </w:rPr>
        <w:t xml:space="preserve"> </w:t>
      </w:r>
      <w:r>
        <w:t>(</w:t>
      </w:r>
      <w:r>
        <w:rPr>
          <w:i/>
        </w:rPr>
        <w:t>Requires</w:t>
      </w:r>
      <w:r>
        <w:rPr>
          <w:i/>
          <w:spacing w:val="-7"/>
        </w:rPr>
        <w:t xml:space="preserve"> </w:t>
      </w:r>
      <w:r>
        <w:rPr>
          <w:i/>
        </w:rPr>
        <w:t>Corrective</w:t>
      </w:r>
      <w:r>
        <w:rPr>
          <w:i/>
          <w:spacing w:val="-5"/>
        </w:rPr>
        <w:t xml:space="preserve"> </w:t>
      </w:r>
      <w:r>
        <w:rPr>
          <w:i/>
          <w:spacing w:val="-2"/>
        </w:rPr>
        <w:t>Action</w:t>
      </w:r>
      <w:r>
        <w:rPr>
          <w:spacing w:val="-2"/>
        </w:rPr>
        <w:t>)</w:t>
      </w:r>
    </w:p>
    <w:p w14:paraId="258264A1" w14:textId="77777777" w:rsidR="002B622E" w:rsidRDefault="00000000">
      <w:pPr>
        <w:pStyle w:val="BodyText"/>
        <w:spacing w:before="3"/>
        <w:rPr>
          <w:rFonts w:ascii="Arial"/>
        </w:rPr>
      </w:pPr>
      <w:r>
        <w:rPr>
          <w:noProof/>
        </w:rPr>
        <mc:AlternateContent>
          <mc:Choice Requires="wps">
            <w:drawing>
              <wp:anchor distT="0" distB="0" distL="0" distR="0" simplePos="0" relativeHeight="487660544" behindDoc="1" locked="0" layoutInCell="1" allowOverlap="1" wp14:anchorId="404F67E3" wp14:editId="4151373F">
                <wp:simplePos x="0" y="0"/>
                <wp:positionH relativeFrom="page">
                  <wp:posOffset>667512</wp:posOffset>
                </wp:positionH>
                <wp:positionV relativeFrom="paragraph">
                  <wp:posOffset>163182</wp:posOffset>
                </wp:positionV>
                <wp:extent cx="6438900" cy="1753235"/>
                <wp:effectExtent l="0" t="0" r="0" b="0"/>
                <wp:wrapTopAndBottom/>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1753235"/>
                        </a:xfrm>
                        <a:prstGeom prst="rect">
                          <a:avLst/>
                        </a:prstGeom>
                        <a:solidFill>
                          <a:srgbClr val="F8F6F6"/>
                        </a:solidFill>
                      </wps:spPr>
                      <wps:txbx>
                        <w:txbxContent>
                          <w:p w14:paraId="732710F3" w14:textId="77777777" w:rsidR="002B622E" w:rsidRDefault="00000000">
                            <w:pPr>
                              <w:ind w:left="28"/>
                              <w:rPr>
                                <w:b/>
                                <w:color w:val="000000"/>
                                <w:sz w:val="20"/>
                              </w:rPr>
                            </w:pPr>
                            <w:r>
                              <w:rPr>
                                <w:b/>
                                <w:color w:val="000000"/>
                                <w:spacing w:val="-2"/>
                                <w:sz w:val="20"/>
                              </w:rPr>
                              <w:t>Documents:</w:t>
                            </w:r>
                          </w:p>
                          <w:p w14:paraId="3CC23CCE" w14:textId="77777777" w:rsidR="002B622E" w:rsidRDefault="00000000">
                            <w:pPr>
                              <w:pStyle w:val="BodyText"/>
                              <w:numPr>
                                <w:ilvl w:val="0"/>
                                <w:numId w:val="35"/>
                              </w:numPr>
                              <w:tabs>
                                <w:tab w:val="left" w:pos="228"/>
                              </w:tabs>
                              <w:spacing w:before="1"/>
                              <w:ind w:left="228" w:hanging="200"/>
                              <w:rPr>
                                <w:color w:val="000000"/>
                              </w:rPr>
                            </w:pPr>
                            <w:r>
                              <w:rPr>
                                <w:color w:val="000000"/>
                              </w:rPr>
                              <w:t>Pre-Audit</w:t>
                            </w:r>
                            <w:r>
                              <w:rPr>
                                <w:color w:val="000000"/>
                                <w:spacing w:val="-6"/>
                              </w:rPr>
                              <w:t xml:space="preserve"> </w:t>
                            </w:r>
                            <w:r>
                              <w:rPr>
                                <w:color w:val="000000"/>
                                <w:spacing w:val="-2"/>
                              </w:rPr>
                              <w:t>Questionnaire</w:t>
                            </w:r>
                          </w:p>
                          <w:p w14:paraId="02A36E80" w14:textId="77777777" w:rsidR="002B622E" w:rsidRDefault="00000000">
                            <w:pPr>
                              <w:numPr>
                                <w:ilvl w:val="0"/>
                                <w:numId w:val="35"/>
                              </w:numPr>
                              <w:tabs>
                                <w:tab w:val="left" w:pos="228"/>
                              </w:tabs>
                              <w:spacing w:line="229" w:lineRule="exact"/>
                              <w:ind w:left="228" w:hanging="200"/>
                              <w:rPr>
                                <w:i/>
                                <w:color w:val="000000"/>
                                <w:sz w:val="20"/>
                              </w:rPr>
                            </w:pPr>
                            <w:r>
                              <w:rPr>
                                <w:color w:val="000000"/>
                                <w:sz w:val="20"/>
                              </w:rPr>
                              <w:t>TDCJ</w:t>
                            </w:r>
                            <w:r>
                              <w:rPr>
                                <w:color w:val="000000"/>
                                <w:spacing w:val="-9"/>
                                <w:sz w:val="20"/>
                              </w:rPr>
                              <w:t xml:space="preserve"> </w:t>
                            </w:r>
                            <w:r>
                              <w:rPr>
                                <w:color w:val="000000"/>
                                <w:sz w:val="20"/>
                              </w:rPr>
                              <w:t>Correctional</w:t>
                            </w:r>
                            <w:r>
                              <w:rPr>
                                <w:color w:val="000000"/>
                                <w:spacing w:val="-7"/>
                                <w:sz w:val="20"/>
                              </w:rPr>
                              <w:t xml:space="preserve"> </w:t>
                            </w:r>
                            <w:r>
                              <w:rPr>
                                <w:color w:val="000000"/>
                                <w:sz w:val="20"/>
                              </w:rPr>
                              <w:t>Institutions</w:t>
                            </w:r>
                            <w:r>
                              <w:rPr>
                                <w:color w:val="000000"/>
                                <w:spacing w:val="-8"/>
                                <w:sz w:val="20"/>
                              </w:rPr>
                              <w:t xml:space="preserve"> </w:t>
                            </w:r>
                            <w:r>
                              <w:rPr>
                                <w:color w:val="000000"/>
                                <w:sz w:val="20"/>
                              </w:rPr>
                              <w:t>Division,</w:t>
                            </w:r>
                            <w:r>
                              <w:rPr>
                                <w:color w:val="000000"/>
                                <w:spacing w:val="-3"/>
                                <w:sz w:val="20"/>
                              </w:rPr>
                              <w:t xml:space="preserve"> </w:t>
                            </w:r>
                            <w:r>
                              <w:rPr>
                                <w:i/>
                                <w:color w:val="000000"/>
                                <w:sz w:val="20"/>
                              </w:rPr>
                              <w:t>Safe</w:t>
                            </w:r>
                            <w:r>
                              <w:rPr>
                                <w:i/>
                                <w:color w:val="000000"/>
                                <w:spacing w:val="-7"/>
                                <w:sz w:val="20"/>
                              </w:rPr>
                              <w:t xml:space="preserve"> </w:t>
                            </w:r>
                            <w:r>
                              <w:rPr>
                                <w:i/>
                                <w:color w:val="000000"/>
                                <w:sz w:val="20"/>
                              </w:rPr>
                              <w:t>Prisons/PREA</w:t>
                            </w:r>
                            <w:r>
                              <w:rPr>
                                <w:i/>
                                <w:color w:val="000000"/>
                                <w:spacing w:val="-8"/>
                                <w:sz w:val="20"/>
                              </w:rPr>
                              <w:t xml:space="preserve"> </w:t>
                            </w:r>
                            <w:r>
                              <w:rPr>
                                <w:i/>
                                <w:color w:val="000000"/>
                                <w:spacing w:val="-4"/>
                                <w:sz w:val="20"/>
                              </w:rPr>
                              <w:t>Plan</w:t>
                            </w:r>
                          </w:p>
                          <w:p w14:paraId="52D2D8CD" w14:textId="77777777" w:rsidR="002B622E" w:rsidRDefault="00000000">
                            <w:pPr>
                              <w:numPr>
                                <w:ilvl w:val="0"/>
                                <w:numId w:val="35"/>
                              </w:numPr>
                              <w:tabs>
                                <w:tab w:val="left" w:pos="228"/>
                              </w:tabs>
                              <w:spacing w:line="229" w:lineRule="exact"/>
                              <w:ind w:left="228" w:hanging="200"/>
                              <w:rPr>
                                <w:i/>
                                <w:color w:val="000000"/>
                                <w:sz w:val="20"/>
                              </w:rPr>
                            </w:pPr>
                            <w:r>
                              <w:rPr>
                                <w:color w:val="000000"/>
                                <w:sz w:val="20"/>
                              </w:rPr>
                              <w:t>Correctional</w:t>
                            </w:r>
                            <w:r>
                              <w:rPr>
                                <w:color w:val="000000"/>
                                <w:spacing w:val="-5"/>
                                <w:sz w:val="20"/>
                              </w:rPr>
                              <w:t xml:space="preserve"> </w:t>
                            </w:r>
                            <w:r>
                              <w:rPr>
                                <w:color w:val="000000"/>
                                <w:sz w:val="20"/>
                              </w:rPr>
                              <w:t>Managed</w:t>
                            </w:r>
                            <w:r>
                              <w:rPr>
                                <w:color w:val="000000"/>
                                <w:spacing w:val="-4"/>
                                <w:sz w:val="20"/>
                              </w:rPr>
                              <w:t xml:space="preserve"> </w:t>
                            </w:r>
                            <w:r>
                              <w:rPr>
                                <w:color w:val="000000"/>
                                <w:sz w:val="20"/>
                              </w:rPr>
                              <w:t>Health</w:t>
                            </w:r>
                            <w:r>
                              <w:rPr>
                                <w:color w:val="000000"/>
                                <w:spacing w:val="-4"/>
                                <w:sz w:val="20"/>
                              </w:rPr>
                              <w:t xml:space="preserve"> </w:t>
                            </w:r>
                            <w:r>
                              <w:rPr>
                                <w:color w:val="000000"/>
                                <w:sz w:val="20"/>
                              </w:rPr>
                              <w:t>Care</w:t>
                            </w:r>
                            <w:r>
                              <w:rPr>
                                <w:color w:val="000000"/>
                                <w:spacing w:val="-4"/>
                                <w:sz w:val="20"/>
                              </w:rPr>
                              <w:t xml:space="preserve"> </w:t>
                            </w:r>
                            <w:r>
                              <w:rPr>
                                <w:color w:val="000000"/>
                                <w:sz w:val="20"/>
                              </w:rPr>
                              <w:t>Policy</w:t>
                            </w:r>
                            <w:r>
                              <w:rPr>
                                <w:color w:val="000000"/>
                                <w:spacing w:val="-4"/>
                                <w:sz w:val="20"/>
                              </w:rPr>
                              <w:t xml:space="preserve"> </w:t>
                            </w:r>
                            <w:r>
                              <w:rPr>
                                <w:color w:val="000000"/>
                                <w:sz w:val="20"/>
                              </w:rPr>
                              <w:t>Manual</w:t>
                            </w:r>
                            <w:r>
                              <w:rPr>
                                <w:color w:val="000000"/>
                                <w:spacing w:val="-5"/>
                                <w:sz w:val="20"/>
                              </w:rPr>
                              <w:t xml:space="preserve"> </w:t>
                            </w:r>
                            <w:r>
                              <w:rPr>
                                <w:color w:val="000000"/>
                                <w:sz w:val="20"/>
                              </w:rPr>
                              <w:t>CMHCPM</w:t>
                            </w:r>
                            <w:r>
                              <w:rPr>
                                <w:color w:val="000000"/>
                                <w:spacing w:val="-4"/>
                                <w:sz w:val="20"/>
                              </w:rPr>
                              <w:t xml:space="preserve"> </w:t>
                            </w:r>
                            <w:r>
                              <w:rPr>
                                <w:color w:val="000000"/>
                                <w:sz w:val="20"/>
                              </w:rPr>
                              <w:t>G-57.1,</w:t>
                            </w:r>
                            <w:r>
                              <w:rPr>
                                <w:color w:val="000000"/>
                                <w:spacing w:val="-6"/>
                                <w:sz w:val="20"/>
                              </w:rPr>
                              <w:t xml:space="preserve"> </w:t>
                            </w:r>
                            <w:r>
                              <w:rPr>
                                <w:i/>
                                <w:color w:val="000000"/>
                                <w:sz w:val="20"/>
                              </w:rPr>
                              <w:t>Sexual</w:t>
                            </w:r>
                            <w:r>
                              <w:rPr>
                                <w:i/>
                                <w:color w:val="000000"/>
                                <w:spacing w:val="-5"/>
                                <w:sz w:val="20"/>
                              </w:rPr>
                              <w:t xml:space="preserve"> </w:t>
                            </w:r>
                            <w:r>
                              <w:rPr>
                                <w:i/>
                                <w:color w:val="000000"/>
                                <w:sz w:val="20"/>
                              </w:rPr>
                              <w:t>Assault</w:t>
                            </w:r>
                            <w:r>
                              <w:rPr>
                                <w:i/>
                                <w:color w:val="000000"/>
                                <w:spacing w:val="-6"/>
                                <w:sz w:val="20"/>
                              </w:rPr>
                              <w:t xml:space="preserve"> </w:t>
                            </w:r>
                            <w:r>
                              <w:rPr>
                                <w:i/>
                                <w:color w:val="000000"/>
                                <w:sz w:val="20"/>
                              </w:rPr>
                              <w:t>/</w:t>
                            </w:r>
                            <w:r>
                              <w:rPr>
                                <w:i/>
                                <w:color w:val="000000"/>
                                <w:spacing w:val="-5"/>
                                <w:sz w:val="20"/>
                              </w:rPr>
                              <w:t xml:space="preserve"> </w:t>
                            </w:r>
                            <w:r>
                              <w:rPr>
                                <w:i/>
                                <w:color w:val="000000"/>
                                <w:sz w:val="20"/>
                              </w:rPr>
                              <w:t>Sexual</w:t>
                            </w:r>
                            <w:r>
                              <w:rPr>
                                <w:i/>
                                <w:color w:val="000000"/>
                                <w:spacing w:val="-5"/>
                                <w:sz w:val="20"/>
                              </w:rPr>
                              <w:t xml:space="preserve"> </w:t>
                            </w:r>
                            <w:r>
                              <w:rPr>
                                <w:i/>
                                <w:color w:val="000000"/>
                                <w:spacing w:val="-2"/>
                                <w:sz w:val="20"/>
                              </w:rPr>
                              <w:t>Abuse</w:t>
                            </w:r>
                          </w:p>
                          <w:p w14:paraId="7DD40212" w14:textId="77777777" w:rsidR="002B622E" w:rsidRDefault="00000000">
                            <w:pPr>
                              <w:pStyle w:val="BodyText"/>
                              <w:numPr>
                                <w:ilvl w:val="0"/>
                                <w:numId w:val="35"/>
                              </w:numPr>
                              <w:tabs>
                                <w:tab w:val="left" w:pos="228"/>
                              </w:tabs>
                              <w:ind w:left="228" w:hanging="200"/>
                              <w:rPr>
                                <w:color w:val="000000"/>
                              </w:rPr>
                            </w:pPr>
                            <w:r>
                              <w:rPr>
                                <w:color w:val="000000"/>
                              </w:rPr>
                              <w:t>Medical</w:t>
                            </w:r>
                            <w:r>
                              <w:rPr>
                                <w:color w:val="000000"/>
                                <w:spacing w:val="-6"/>
                              </w:rPr>
                              <w:t xml:space="preserve"> </w:t>
                            </w:r>
                            <w:r>
                              <w:rPr>
                                <w:color w:val="000000"/>
                                <w:spacing w:val="-2"/>
                              </w:rPr>
                              <w:t>Notes</w:t>
                            </w:r>
                          </w:p>
                          <w:p w14:paraId="496055F7" w14:textId="77777777" w:rsidR="002B622E" w:rsidRDefault="002B622E">
                            <w:pPr>
                              <w:pStyle w:val="BodyText"/>
                              <w:spacing w:before="1"/>
                              <w:rPr>
                                <w:color w:val="000000"/>
                              </w:rPr>
                            </w:pPr>
                          </w:p>
                          <w:p w14:paraId="0FCEAE17" w14:textId="77777777" w:rsidR="002B622E" w:rsidRDefault="00000000">
                            <w:pPr>
                              <w:spacing w:before="1"/>
                              <w:ind w:left="28"/>
                              <w:rPr>
                                <w:b/>
                                <w:color w:val="000000"/>
                                <w:sz w:val="20"/>
                              </w:rPr>
                            </w:pPr>
                            <w:r>
                              <w:rPr>
                                <w:b/>
                                <w:color w:val="000000"/>
                                <w:spacing w:val="-2"/>
                                <w:sz w:val="20"/>
                              </w:rPr>
                              <w:t>Interviews:</w:t>
                            </w:r>
                          </w:p>
                          <w:p w14:paraId="06F9552B" w14:textId="77777777" w:rsidR="002B622E" w:rsidRDefault="00000000">
                            <w:pPr>
                              <w:pStyle w:val="BodyText"/>
                              <w:numPr>
                                <w:ilvl w:val="1"/>
                                <w:numId w:val="35"/>
                              </w:numPr>
                              <w:tabs>
                                <w:tab w:val="left" w:pos="228"/>
                              </w:tabs>
                              <w:ind w:left="228" w:hanging="200"/>
                              <w:rPr>
                                <w:color w:val="000000"/>
                              </w:rPr>
                            </w:pPr>
                            <w:r>
                              <w:rPr>
                                <w:color w:val="000000"/>
                              </w:rPr>
                              <w:t>Medical</w:t>
                            </w:r>
                            <w:r>
                              <w:rPr>
                                <w:color w:val="000000"/>
                                <w:spacing w:val="-5"/>
                              </w:rPr>
                              <w:t xml:space="preserve"> </w:t>
                            </w:r>
                            <w:r>
                              <w:rPr>
                                <w:color w:val="000000"/>
                              </w:rPr>
                              <w:t>and</w:t>
                            </w:r>
                            <w:r>
                              <w:rPr>
                                <w:color w:val="000000"/>
                                <w:spacing w:val="-5"/>
                              </w:rPr>
                              <w:t xml:space="preserve"> </w:t>
                            </w:r>
                            <w:r>
                              <w:rPr>
                                <w:color w:val="000000"/>
                              </w:rPr>
                              <w:t>Mental</w:t>
                            </w:r>
                            <w:r>
                              <w:rPr>
                                <w:color w:val="000000"/>
                                <w:spacing w:val="-5"/>
                              </w:rPr>
                              <w:t xml:space="preserve"> </w:t>
                            </w:r>
                            <w:r>
                              <w:rPr>
                                <w:color w:val="000000"/>
                              </w:rPr>
                              <w:t>Health</w:t>
                            </w:r>
                            <w:r>
                              <w:rPr>
                                <w:color w:val="000000"/>
                                <w:spacing w:val="-6"/>
                              </w:rPr>
                              <w:t xml:space="preserve"> </w:t>
                            </w:r>
                            <w:r>
                              <w:rPr>
                                <w:color w:val="000000"/>
                                <w:spacing w:val="-4"/>
                              </w:rPr>
                              <w:t>Staff</w:t>
                            </w:r>
                          </w:p>
                          <w:p w14:paraId="2644F790" w14:textId="77777777" w:rsidR="002B622E" w:rsidRDefault="00000000">
                            <w:pPr>
                              <w:pStyle w:val="BodyText"/>
                              <w:numPr>
                                <w:ilvl w:val="1"/>
                                <w:numId w:val="35"/>
                              </w:numPr>
                              <w:tabs>
                                <w:tab w:val="left" w:pos="228"/>
                              </w:tabs>
                              <w:spacing w:before="1" w:line="229" w:lineRule="exact"/>
                              <w:ind w:left="228" w:hanging="200"/>
                              <w:rPr>
                                <w:color w:val="000000"/>
                              </w:rPr>
                            </w:pPr>
                            <w:r>
                              <w:rPr>
                                <w:color w:val="000000"/>
                              </w:rPr>
                              <w:t>Inmates</w:t>
                            </w:r>
                            <w:r>
                              <w:rPr>
                                <w:color w:val="000000"/>
                                <w:spacing w:val="-7"/>
                              </w:rPr>
                              <w:t xml:space="preserve"> </w:t>
                            </w:r>
                            <w:r>
                              <w:rPr>
                                <w:color w:val="000000"/>
                              </w:rPr>
                              <w:t>Who</w:t>
                            </w:r>
                            <w:r>
                              <w:rPr>
                                <w:color w:val="000000"/>
                                <w:spacing w:val="-6"/>
                              </w:rPr>
                              <w:t xml:space="preserve"> </w:t>
                            </w:r>
                            <w:r>
                              <w:rPr>
                                <w:color w:val="000000"/>
                              </w:rPr>
                              <w:t>Reported</w:t>
                            </w:r>
                            <w:r>
                              <w:rPr>
                                <w:color w:val="000000"/>
                                <w:spacing w:val="-5"/>
                              </w:rPr>
                              <w:t xml:space="preserve"> </w:t>
                            </w:r>
                            <w:r>
                              <w:rPr>
                                <w:color w:val="000000"/>
                              </w:rPr>
                              <w:t>Sexual</w:t>
                            </w:r>
                            <w:r>
                              <w:rPr>
                                <w:color w:val="000000"/>
                                <w:spacing w:val="-2"/>
                              </w:rPr>
                              <w:t xml:space="preserve"> </w:t>
                            </w:r>
                            <w:r>
                              <w:rPr>
                                <w:color w:val="000000"/>
                                <w:spacing w:val="-4"/>
                              </w:rPr>
                              <w:t>Abuse</w:t>
                            </w:r>
                          </w:p>
                          <w:p w14:paraId="3EDA17D8" w14:textId="77777777" w:rsidR="002B622E" w:rsidRDefault="00000000">
                            <w:pPr>
                              <w:pStyle w:val="BodyText"/>
                              <w:numPr>
                                <w:ilvl w:val="1"/>
                                <w:numId w:val="35"/>
                              </w:numPr>
                              <w:tabs>
                                <w:tab w:val="left" w:pos="228"/>
                              </w:tabs>
                              <w:spacing w:line="229" w:lineRule="exact"/>
                              <w:ind w:left="228" w:hanging="200"/>
                              <w:rPr>
                                <w:color w:val="000000"/>
                              </w:rPr>
                            </w:pPr>
                            <w:r>
                              <w:rPr>
                                <w:color w:val="000000"/>
                              </w:rPr>
                              <w:t>Security</w:t>
                            </w:r>
                            <w:r>
                              <w:rPr>
                                <w:color w:val="000000"/>
                                <w:spacing w:val="-5"/>
                              </w:rPr>
                              <w:t xml:space="preserve"> </w:t>
                            </w:r>
                            <w:r>
                              <w:rPr>
                                <w:color w:val="000000"/>
                              </w:rPr>
                              <w:t>Staff</w:t>
                            </w:r>
                            <w:r>
                              <w:rPr>
                                <w:color w:val="000000"/>
                                <w:spacing w:val="-5"/>
                              </w:rPr>
                              <w:t xml:space="preserve"> </w:t>
                            </w:r>
                            <w:r>
                              <w:rPr>
                                <w:color w:val="000000"/>
                              </w:rPr>
                              <w:t>and</w:t>
                            </w:r>
                            <w:r>
                              <w:rPr>
                                <w:color w:val="000000"/>
                                <w:spacing w:val="-3"/>
                              </w:rPr>
                              <w:t xml:space="preserve"> </w:t>
                            </w:r>
                            <w:r>
                              <w:rPr>
                                <w:color w:val="000000"/>
                              </w:rPr>
                              <w:t>Non-Security</w:t>
                            </w:r>
                            <w:r>
                              <w:rPr>
                                <w:color w:val="000000"/>
                                <w:spacing w:val="-5"/>
                              </w:rPr>
                              <w:t xml:space="preserve"> </w:t>
                            </w:r>
                            <w:r>
                              <w:rPr>
                                <w:color w:val="000000"/>
                              </w:rPr>
                              <w:t>Staff</w:t>
                            </w:r>
                            <w:r>
                              <w:rPr>
                                <w:color w:val="000000"/>
                                <w:spacing w:val="-5"/>
                              </w:rPr>
                              <w:t xml:space="preserve"> </w:t>
                            </w:r>
                            <w:r>
                              <w:rPr>
                                <w:color w:val="000000"/>
                              </w:rPr>
                              <w:t>First</w:t>
                            </w:r>
                            <w:r>
                              <w:rPr>
                                <w:color w:val="000000"/>
                                <w:spacing w:val="-5"/>
                              </w:rPr>
                              <w:t xml:space="preserve"> </w:t>
                            </w:r>
                            <w:r>
                              <w:rPr>
                                <w:color w:val="000000"/>
                                <w:spacing w:val="-2"/>
                              </w:rPr>
                              <w:t>Responders</w:t>
                            </w:r>
                          </w:p>
                          <w:p w14:paraId="4FD18CB7" w14:textId="77777777" w:rsidR="002B622E" w:rsidRDefault="002B622E">
                            <w:pPr>
                              <w:pStyle w:val="BodyText"/>
                              <w:rPr>
                                <w:color w:val="000000"/>
                              </w:rPr>
                            </w:pPr>
                          </w:p>
                          <w:p w14:paraId="35101AC1" w14:textId="77777777" w:rsidR="002B622E" w:rsidRDefault="00000000">
                            <w:pPr>
                              <w:ind w:left="28"/>
                              <w:rPr>
                                <w:b/>
                                <w:color w:val="000000"/>
                                <w:sz w:val="20"/>
                              </w:rPr>
                            </w:pPr>
                            <w:r>
                              <w:rPr>
                                <w:b/>
                                <w:color w:val="000000"/>
                                <w:sz w:val="20"/>
                              </w:rPr>
                              <w:t>Site</w:t>
                            </w:r>
                            <w:r>
                              <w:rPr>
                                <w:b/>
                                <w:color w:val="000000"/>
                                <w:spacing w:val="-5"/>
                                <w:sz w:val="20"/>
                              </w:rPr>
                              <w:t xml:space="preserve"> </w:t>
                            </w:r>
                            <w:r>
                              <w:rPr>
                                <w:b/>
                                <w:color w:val="000000"/>
                                <w:sz w:val="20"/>
                              </w:rPr>
                              <w:t>Review</w:t>
                            </w:r>
                            <w:r>
                              <w:rPr>
                                <w:b/>
                                <w:color w:val="000000"/>
                                <w:spacing w:val="-4"/>
                                <w:sz w:val="20"/>
                              </w:rPr>
                              <w:t xml:space="preserve"> </w:t>
                            </w:r>
                            <w:r>
                              <w:rPr>
                                <w:b/>
                                <w:color w:val="000000"/>
                                <w:spacing w:val="-2"/>
                                <w:sz w:val="20"/>
                              </w:rPr>
                              <w:t>Observations:</w:t>
                            </w:r>
                          </w:p>
                        </w:txbxContent>
                      </wps:txbx>
                      <wps:bodyPr wrap="square" lIns="0" tIns="0" rIns="0" bIns="0" rtlCol="0">
                        <a:noAutofit/>
                      </wps:bodyPr>
                    </wps:wsp>
                  </a:graphicData>
                </a:graphic>
              </wp:anchor>
            </w:drawing>
          </mc:Choice>
          <mc:Fallback>
            <w:pict>
              <v:shape w14:anchorId="404F67E3" id="Textbox 161" o:spid="_x0000_s1121" type="#_x0000_t202" style="position:absolute;margin-left:52.55pt;margin-top:12.85pt;width:507pt;height:138.05pt;z-index:-15655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" fillcolor="#f8f6f6" stroked="f">
                <v:textbox inset="0,0,0,0">
                  <w:txbxContent>
                    <w:p w14:paraId="732710F3" w14:textId="77777777" w:rsidR="002B622E" w:rsidRDefault="00000000">
                      <w:pPr>
                        <w:ind w:left="28"/>
                        <w:rPr>
                          <w:b/>
                          <w:color w:val="000000"/>
                          <w:sz w:val="20"/>
                        </w:rPr>
                      </w:pPr>
                      <w:r>
                        <w:rPr>
                          <w:b/>
                          <w:color w:val="000000"/>
                          <w:spacing w:val="-2"/>
                          <w:sz w:val="20"/>
                        </w:rPr>
                        <w:t>Documents:</w:t>
                      </w:r>
                    </w:p>
                    <w:p w14:paraId="3CC23CCE" w14:textId="77777777" w:rsidR="002B622E" w:rsidRDefault="00000000">
                      <w:pPr>
                        <w:pStyle w:val="BodyText"/>
                        <w:numPr>
                          <w:ilvl w:val="0"/>
                          <w:numId w:val="35"/>
                        </w:numPr>
                        <w:tabs>
                          <w:tab w:val="left" w:pos="228"/>
                        </w:tabs>
                        <w:spacing w:before="1"/>
                        <w:ind w:left="228" w:hanging="200"/>
                        <w:rPr>
                          <w:color w:val="000000"/>
                        </w:rPr>
                      </w:pPr>
                      <w:r>
                        <w:rPr>
                          <w:color w:val="000000"/>
                        </w:rPr>
                        <w:t>Pre-Audit</w:t>
                      </w:r>
                      <w:r>
                        <w:rPr>
                          <w:color w:val="000000"/>
                          <w:spacing w:val="-6"/>
                        </w:rPr>
                        <w:t xml:space="preserve"> </w:t>
                      </w:r>
                      <w:r>
                        <w:rPr>
                          <w:color w:val="000000"/>
                          <w:spacing w:val="-2"/>
                        </w:rPr>
                        <w:t>Questionnaire</w:t>
                      </w:r>
                    </w:p>
                    <w:p w14:paraId="02A36E80" w14:textId="77777777" w:rsidR="002B622E" w:rsidRDefault="00000000">
                      <w:pPr>
                        <w:numPr>
                          <w:ilvl w:val="0"/>
                          <w:numId w:val="35"/>
                        </w:numPr>
                        <w:tabs>
                          <w:tab w:val="left" w:pos="228"/>
                        </w:tabs>
                        <w:spacing w:line="229" w:lineRule="exact"/>
                        <w:ind w:left="228" w:hanging="200"/>
                        <w:rPr>
                          <w:i/>
                          <w:color w:val="000000"/>
                          <w:sz w:val="20"/>
                        </w:rPr>
                      </w:pPr>
                      <w:r>
                        <w:rPr>
                          <w:color w:val="000000"/>
                          <w:sz w:val="20"/>
                        </w:rPr>
                        <w:t>TDCJ</w:t>
                      </w:r>
                      <w:r>
                        <w:rPr>
                          <w:color w:val="000000"/>
                          <w:spacing w:val="-9"/>
                          <w:sz w:val="20"/>
                        </w:rPr>
                        <w:t xml:space="preserve"> </w:t>
                      </w:r>
                      <w:r>
                        <w:rPr>
                          <w:color w:val="000000"/>
                          <w:sz w:val="20"/>
                        </w:rPr>
                        <w:t>Correctional</w:t>
                      </w:r>
                      <w:r>
                        <w:rPr>
                          <w:color w:val="000000"/>
                          <w:spacing w:val="-7"/>
                          <w:sz w:val="20"/>
                        </w:rPr>
                        <w:t xml:space="preserve"> </w:t>
                      </w:r>
                      <w:r>
                        <w:rPr>
                          <w:color w:val="000000"/>
                          <w:sz w:val="20"/>
                        </w:rPr>
                        <w:t>Institutions</w:t>
                      </w:r>
                      <w:r>
                        <w:rPr>
                          <w:color w:val="000000"/>
                          <w:spacing w:val="-8"/>
                          <w:sz w:val="20"/>
                        </w:rPr>
                        <w:t xml:space="preserve"> </w:t>
                      </w:r>
                      <w:r>
                        <w:rPr>
                          <w:color w:val="000000"/>
                          <w:sz w:val="20"/>
                        </w:rPr>
                        <w:t>Division,</w:t>
                      </w:r>
                      <w:r>
                        <w:rPr>
                          <w:color w:val="000000"/>
                          <w:spacing w:val="-3"/>
                          <w:sz w:val="20"/>
                        </w:rPr>
                        <w:t xml:space="preserve"> </w:t>
                      </w:r>
                      <w:r>
                        <w:rPr>
                          <w:i/>
                          <w:color w:val="000000"/>
                          <w:sz w:val="20"/>
                        </w:rPr>
                        <w:t>Safe</w:t>
                      </w:r>
                      <w:r>
                        <w:rPr>
                          <w:i/>
                          <w:color w:val="000000"/>
                          <w:spacing w:val="-7"/>
                          <w:sz w:val="20"/>
                        </w:rPr>
                        <w:t xml:space="preserve"> </w:t>
                      </w:r>
                      <w:r>
                        <w:rPr>
                          <w:i/>
                          <w:color w:val="000000"/>
                          <w:sz w:val="20"/>
                        </w:rPr>
                        <w:t>Prisons/PREA</w:t>
                      </w:r>
                      <w:r>
                        <w:rPr>
                          <w:i/>
                          <w:color w:val="000000"/>
                          <w:spacing w:val="-8"/>
                          <w:sz w:val="20"/>
                        </w:rPr>
                        <w:t xml:space="preserve"> </w:t>
                      </w:r>
                      <w:r>
                        <w:rPr>
                          <w:i/>
                          <w:color w:val="000000"/>
                          <w:spacing w:val="-4"/>
                          <w:sz w:val="20"/>
                        </w:rPr>
                        <w:t>Plan</w:t>
                      </w:r>
                    </w:p>
                    <w:p w14:paraId="52D2D8CD" w14:textId="77777777" w:rsidR="002B622E" w:rsidRDefault="00000000">
                      <w:pPr>
                        <w:numPr>
                          <w:ilvl w:val="0"/>
                          <w:numId w:val="35"/>
                        </w:numPr>
                        <w:tabs>
                          <w:tab w:val="left" w:pos="228"/>
                        </w:tabs>
                        <w:spacing w:line="229" w:lineRule="exact"/>
                        <w:ind w:left="228" w:hanging="200"/>
                        <w:rPr>
                          <w:i/>
                          <w:color w:val="000000"/>
                          <w:sz w:val="20"/>
                        </w:rPr>
                      </w:pPr>
                      <w:r>
                        <w:rPr>
                          <w:color w:val="000000"/>
                          <w:sz w:val="20"/>
                        </w:rPr>
                        <w:t>Correctional</w:t>
                      </w:r>
                      <w:r>
                        <w:rPr>
                          <w:color w:val="000000"/>
                          <w:spacing w:val="-5"/>
                          <w:sz w:val="20"/>
                        </w:rPr>
                        <w:t xml:space="preserve"> </w:t>
                      </w:r>
                      <w:r>
                        <w:rPr>
                          <w:color w:val="000000"/>
                          <w:sz w:val="20"/>
                        </w:rPr>
                        <w:t>Managed</w:t>
                      </w:r>
                      <w:r>
                        <w:rPr>
                          <w:color w:val="000000"/>
                          <w:spacing w:val="-4"/>
                          <w:sz w:val="20"/>
                        </w:rPr>
                        <w:t xml:space="preserve"> </w:t>
                      </w:r>
                      <w:r>
                        <w:rPr>
                          <w:color w:val="000000"/>
                          <w:sz w:val="20"/>
                        </w:rPr>
                        <w:t>Health</w:t>
                      </w:r>
                      <w:r>
                        <w:rPr>
                          <w:color w:val="000000"/>
                          <w:spacing w:val="-4"/>
                          <w:sz w:val="20"/>
                        </w:rPr>
                        <w:t xml:space="preserve"> </w:t>
                      </w:r>
                      <w:r>
                        <w:rPr>
                          <w:color w:val="000000"/>
                          <w:sz w:val="20"/>
                        </w:rPr>
                        <w:t>Care</w:t>
                      </w:r>
                      <w:r>
                        <w:rPr>
                          <w:color w:val="000000"/>
                          <w:spacing w:val="-4"/>
                          <w:sz w:val="20"/>
                        </w:rPr>
                        <w:t xml:space="preserve"> </w:t>
                      </w:r>
                      <w:r>
                        <w:rPr>
                          <w:color w:val="000000"/>
                          <w:sz w:val="20"/>
                        </w:rPr>
                        <w:t>Policy</w:t>
                      </w:r>
                      <w:r>
                        <w:rPr>
                          <w:color w:val="000000"/>
                          <w:spacing w:val="-4"/>
                          <w:sz w:val="20"/>
                        </w:rPr>
                        <w:t xml:space="preserve"> </w:t>
                      </w:r>
                      <w:r>
                        <w:rPr>
                          <w:color w:val="000000"/>
                          <w:sz w:val="20"/>
                        </w:rPr>
                        <w:t>Manual</w:t>
                      </w:r>
                      <w:r>
                        <w:rPr>
                          <w:color w:val="000000"/>
                          <w:spacing w:val="-5"/>
                          <w:sz w:val="20"/>
                        </w:rPr>
                        <w:t xml:space="preserve"> </w:t>
                      </w:r>
                      <w:r>
                        <w:rPr>
                          <w:color w:val="000000"/>
                          <w:sz w:val="20"/>
                        </w:rPr>
                        <w:t>CMHCPM</w:t>
                      </w:r>
                      <w:r>
                        <w:rPr>
                          <w:color w:val="000000"/>
                          <w:spacing w:val="-4"/>
                          <w:sz w:val="20"/>
                        </w:rPr>
                        <w:t xml:space="preserve"> </w:t>
                      </w:r>
                      <w:r>
                        <w:rPr>
                          <w:color w:val="000000"/>
                          <w:sz w:val="20"/>
                        </w:rPr>
                        <w:t>G-57.1,</w:t>
                      </w:r>
                      <w:r>
                        <w:rPr>
                          <w:color w:val="000000"/>
                          <w:spacing w:val="-6"/>
                          <w:sz w:val="20"/>
                        </w:rPr>
                        <w:t xml:space="preserve"> </w:t>
                      </w:r>
                      <w:r>
                        <w:rPr>
                          <w:i/>
                          <w:color w:val="000000"/>
                          <w:sz w:val="20"/>
                        </w:rPr>
                        <w:t>Sexual</w:t>
                      </w:r>
                      <w:r>
                        <w:rPr>
                          <w:i/>
                          <w:color w:val="000000"/>
                          <w:spacing w:val="-5"/>
                          <w:sz w:val="20"/>
                        </w:rPr>
                        <w:t xml:space="preserve"> </w:t>
                      </w:r>
                      <w:r>
                        <w:rPr>
                          <w:i/>
                          <w:color w:val="000000"/>
                          <w:sz w:val="20"/>
                        </w:rPr>
                        <w:t>Assault</w:t>
                      </w:r>
                      <w:r>
                        <w:rPr>
                          <w:i/>
                          <w:color w:val="000000"/>
                          <w:spacing w:val="-6"/>
                          <w:sz w:val="20"/>
                        </w:rPr>
                        <w:t xml:space="preserve"> </w:t>
                      </w:r>
                      <w:r>
                        <w:rPr>
                          <w:i/>
                          <w:color w:val="000000"/>
                          <w:sz w:val="20"/>
                        </w:rPr>
                        <w:t>/</w:t>
                      </w:r>
                      <w:r>
                        <w:rPr>
                          <w:i/>
                          <w:color w:val="000000"/>
                          <w:spacing w:val="-5"/>
                          <w:sz w:val="20"/>
                        </w:rPr>
                        <w:t xml:space="preserve"> </w:t>
                      </w:r>
                      <w:r>
                        <w:rPr>
                          <w:i/>
                          <w:color w:val="000000"/>
                          <w:sz w:val="20"/>
                        </w:rPr>
                        <w:t>Sexual</w:t>
                      </w:r>
                      <w:r>
                        <w:rPr>
                          <w:i/>
                          <w:color w:val="000000"/>
                          <w:spacing w:val="-5"/>
                          <w:sz w:val="20"/>
                        </w:rPr>
                        <w:t xml:space="preserve"> </w:t>
                      </w:r>
                      <w:r>
                        <w:rPr>
                          <w:i/>
                          <w:color w:val="000000"/>
                          <w:spacing w:val="-2"/>
                          <w:sz w:val="20"/>
                        </w:rPr>
                        <w:t>Abuse</w:t>
                      </w:r>
                    </w:p>
                    <w:p w14:paraId="7DD40212" w14:textId="77777777" w:rsidR="002B622E" w:rsidRDefault="00000000">
                      <w:pPr>
                        <w:pStyle w:val="BodyText"/>
                        <w:numPr>
                          <w:ilvl w:val="0"/>
                          <w:numId w:val="35"/>
                        </w:numPr>
                        <w:tabs>
                          <w:tab w:val="left" w:pos="228"/>
                        </w:tabs>
                        <w:ind w:left="228" w:hanging="200"/>
                        <w:rPr>
                          <w:color w:val="000000"/>
                        </w:rPr>
                      </w:pPr>
                      <w:r>
                        <w:rPr>
                          <w:color w:val="000000"/>
                        </w:rPr>
                        <w:t>Medical</w:t>
                      </w:r>
                      <w:r>
                        <w:rPr>
                          <w:color w:val="000000"/>
                          <w:spacing w:val="-6"/>
                        </w:rPr>
                        <w:t xml:space="preserve"> </w:t>
                      </w:r>
                      <w:r>
                        <w:rPr>
                          <w:color w:val="000000"/>
                          <w:spacing w:val="-2"/>
                        </w:rPr>
                        <w:t>Notes</w:t>
                      </w:r>
                    </w:p>
                    <w:p w14:paraId="496055F7" w14:textId="77777777" w:rsidR="002B622E" w:rsidRDefault="002B622E">
                      <w:pPr>
                        <w:pStyle w:val="BodyText"/>
                        <w:spacing w:before="1"/>
                        <w:rPr>
                          <w:color w:val="000000"/>
                        </w:rPr>
                      </w:pPr>
                    </w:p>
                    <w:p w14:paraId="0FCEAE17" w14:textId="77777777" w:rsidR="002B622E" w:rsidRDefault="00000000">
                      <w:pPr>
                        <w:spacing w:before="1"/>
                        <w:ind w:left="28"/>
                        <w:rPr>
                          <w:b/>
                          <w:color w:val="000000"/>
                          <w:sz w:val="20"/>
                        </w:rPr>
                      </w:pPr>
                      <w:r>
                        <w:rPr>
                          <w:b/>
                          <w:color w:val="000000"/>
                          <w:spacing w:val="-2"/>
                          <w:sz w:val="20"/>
                        </w:rPr>
                        <w:t>Interviews:</w:t>
                      </w:r>
                    </w:p>
                    <w:p w14:paraId="06F9552B" w14:textId="77777777" w:rsidR="002B622E" w:rsidRDefault="00000000">
                      <w:pPr>
                        <w:pStyle w:val="BodyText"/>
                        <w:numPr>
                          <w:ilvl w:val="1"/>
                          <w:numId w:val="35"/>
                        </w:numPr>
                        <w:tabs>
                          <w:tab w:val="left" w:pos="228"/>
                        </w:tabs>
                        <w:ind w:left="228" w:hanging="200"/>
                        <w:rPr>
                          <w:color w:val="000000"/>
                        </w:rPr>
                      </w:pPr>
                      <w:r>
                        <w:rPr>
                          <w:color w:val="000000"/>
                        </w:rPr>
                        <w:t>Medical</w:t>
                      </w:r>
                      <w:r>
                        <w:rPr>
                          <w:color w:val="000000"/>
                          <w:spacing w:val="-5"/>
                        </w:rPr>
                        <w:t xml:space="preserve"> </w:t>
                      </w:r>
                      <w:r>
                        <w:rPr>
                          <w:color w:val="000000"/>
                        </w:rPr>
                        <w:t>and</w:t>
                      </w:r>
                      <w:r>
                        <w:rPr>
                          <w:color w:val="000000"/>
                          <w:spacing w:val="-5"/>
                        </w:rPr>
                        <w:t xml:space="preserve"> </w:t>
                      </w:r>
                      <w:r>
                        <w:rPr>
                          <w:color w:val="000000"/>
                        </w:rPr>
                        <w:t>Mental</w:t>
                      </w:r>
                      <w:r>
                        <w:rPr>
                          <w:color w:val="000000"/>
                          <w:spacing w:val="-5"/>
                        </w:rPr>
                        <w:t xml:space="preserve"> </w:t>
                      </w:r>
                      <w:r>
                        <w:rPr>
                          <w:color w:val="000000"/>
                        </w:rPr>
                        <w:t>Health</w:t>
                      </w:r>
                      <w:r>
                        <w:rPr>
                          <w:color w:val="000000"/>
                          <w:spacing w:val="-6"/>
                        </w:rPr>
                        <w:t xml:space="preserve"> </w:t>
                      </w:r>
                      <w:r>
                        <w:rPr>
                          <w:color w:val="000000"/>
                          <w:spacing w:val="-4"/>
                        </w:rPr>
                        <w:t>Staff</w:t>
                      </w:r>
                    </w:p>
                    <w:p w14:paraId="2644F790" w14:textId="77777777" w:rsidR="002B622E" w:rsidRDefault="00000000">
                      <w:pPr>
                        <w:pStyle w:val="BodyText"/>
                        <w:numPr>
                          <w:ilvl w:val="1"/>
                          <w:numId w:val="35"/>
                        </w:numPr>
                        <w:tabs>
                          <w:tab w:val="left" w:pos="228"/>
                        </w:tabs>
                        <w:spacing w:before="1" w:line="229" w:lineRule="exact"/>
                        <w:ind w:left="228" w:hanging="200"/>
                        <w:rPr>
                          <w:color w:val="000000"/>
                        </w:rPr>
                      </w:pPr>
                      <w:r>
                        <w:rPr>
                          <w:color w:val="000000"/>
                        </w:rPr>
                        <w:t>Inmates</w:t>
                      </w:r>
                      <w:r>
                        <w:rPr>
                          <w:color w:val="000000"/>
                          <w:spacing w:val="-7"/>
                        </w:rPr>
                        <w:t xml:space="preserve"> </w:t>
                      </w:r>
                      <w:r>
                        <w:rPr>
                          <w:color w:val="000000"/>
                        </w:rPr>
                        <w:t>Who</w:t>
                      </w:r>
                      <w:r>
                        <w:rPr>
                          <w:color w:val="000000"/>
                          <w:spacing w:val="-6"/>
                        </w:rPr>
                        <w:t xml:space="preserve"> </w:t>
                      </w:r>
                      <w:r>
                        <w:rPr>
                          <w:color w:val="000000"/>
                        </w:rPr>
                        <w:t>Reported</w:t>
                      </w:r>
                      <w:r>
                        <w:rPr>
                          <w:color w:val="000000"/>
                          <w:spacing w:val="-5"/>
                        </w:rPr>
                        <w:t xml:space="preserve"> </w:t>
                      </w:r>
                      <w:r>
                        <w:rPr>
                          <w:color w:val="000000"/>
                        </w:rPr>
                        <w:t>Sexual</w:t>
                      </w:r>
                      <w:r>
                        <w:rPr>
                          <w:color w:val="000000"/>
                          <w:spacing w:val="-2"/>
                        </w:rPr>
                        <w:t xml:space="preserve"> </w:t>
                      </w:r>
                      <w:r>
                        <w:rPr>
                          <w:color w:val="000000"/>
                          <w:spacing w:val="-4"/>
                        </w:rPr>
                        <w:t>Abuse</w:t>
                      </w:r>
                    </w:p>
                    <w:p w14:paraId="3EDA17D8" w14:textId="77777777" w:rsidR="002B622E" w:rsidRDefault="00000000">
                      <w:pPr>
                        <w:pStyle w:val="BodyText"/>
                        <w:numPr>
                          <w:ilvl w:val="1"/>
                          <w:numId w:val="35"/>
                        </w:numPr>
                        <w:tabs>
                          <w:tab w:val="left" w:pos="228"/>
                        </w:tabs>
                        <w:spacing w:line="229" w:lineRule="exact"/>
                        <w:ind w:left="228" w:hanging="200"/>
                        <w:rPr>
                          <w:color w:val="000000"/>
                        </w:rPr>
                      </w:pPr>
                      <w:r>
                        <w:rPr>
                          <w:color w:val="000000"/>
                        </w:rPr>
                        <w:t>Security</w:t>
                      </w:r>
                      <w:r>
                        <w:rPr>
                          <w:color w:val="000000"/>
                          <w:spacing w:val="-5"/>
                        </w:rPr>
                        <w:t xml:space="preserve"> </w:t>
                      </w:r>
                      <w:r>
                        <w:rPr>
                          <w:color w:val="000000"/>
                        </w:rPr>
                        <w:t>Staff</w:t>
                      </w:r>
                      <w:r>
                        <w:rPr>
                          <w:color w:val="000000"/>
                          <w:spacing w:val="-5"/>
                        </w:rPr>
                        <w:t xml:space="preserve"> </w:t>
                      </w:r>
                      <w:r>
                        <w:rPr>
                          <w:color w:val="000000"/>
                        </w:rPr>
                        <w:t>and</w:t>
                      </w:r>
                      <w:r>
                        <w:rPr>
                          <w:color w:val="000000"/>
                          <w:spacing w:val="-3"/>
                        </w:rPr>
                        <w:t xml:space="preserve"> </w:t>
                      </w:r>
                      <w:r>
                        <w:rPr>
                          <w:color w:val="000000"/>
                        </w:rPr>
                        <w:t>Non-Security</w:t>
                      </w:r>
                      <w:r>
                        <w:rPr>
                          <w:color w:val="000000"/>
                          <w:spacing w:val="-5"/>
                        </w:rPr>
                        <w:t xml:space="preserve"> </w:t>
                      </w:r>
                      <w:r>
                        <w:rPr>
                          <w:color w:val="000000"/>
                        </w:rPr>
                        <w:t>Staff</w:t>
                      </w:r>
                      <w:r>
                        <w:rPr>
                          <w:color w:val="000000"/>
                          <w:spacing w:val="-5"/>
                        </w:rPr>
                        <w:t xml:space="preserve"> </w:t>
                      </w:r>
                      <w:r>
                        <w:rPr>
                          <w:color w:val="000000"/>
                        </w:rPr>
                        <w:t>First</w:t>
                      </w:r>
                      <w:r>
                        <w:rPr>
                          <w:color w:val="000000"/>
                          <w:spacing w:val="-5"/>
                        </w:rPr>
                        <w:t xml:space="preserve"> </w:t>
                      </w:r>
                      <w:r>
                        <w:rPr>
                          <w:color w:val="000000"/>
                          <w:spacing w:val="-2"/>
                        </w:rPr>
                        <w:t>Responders</w:t>
                      </w:r>
                    </w:p>
                    <w:p w14:paraId="4FD18CB7" w14:textId="77777777" w:rsidR="002B622E" w:rsidRDefault="002B622E">
                      <w:pPr>
                        <w:pStyle w:val="BodyText"/>
                        <w:rPr>
                          <w:color w:val="000000"/>
                        </w:rPr>
                      </w:pPr>
                    </w:p>
                    <w:p w14:paraId="35101AC1" w14:textId="77777777" w:rsidR="002B622E" w:rsidRDefault="00000000">
                      <w:pPr>
                        <w:ind w:left="28"/>
                        <w:rPr>
                          <w:b/>
                          <w:color w:val="000000"/>
                          <w:sz w:val="20"/>
                        </w:rPr>
                      </w:pPr>
                      <w:r>
                        <w:rPr>
                          <w:b/>
                          <w:color w:val="000000"/>
                          <w:sz w:val="20"/>
                        </w:rPr>
                        <w:t>Site</w:t>
                      </w:r>
                      <w:r>
                        <w:rPr>
                          <w:b/>
                          <w:color w:val="000000"/>
                          <w:spacing w:val="-5"/>
                          <w:sz w:val="20"/>
                        </w:rPr>
                        <w:t xml:space="preserve"> </w:t>
                      </w:r>
                      <w:r>
                        <w:rPr>
                          <w:b/>
                          <w:color w:val="000000"/>
                          <w:sz w:val="20"/>
                        </w:rPr>
                        <w:t>Review</w:t>
                      </w:r>
                      <w:r>
                        <w:rPr>
                          <w:b/>
                          <w:color w:val="000000"/>
                          <w:spacing w:val="-4"/>
                          <w:sz w:val="20"/>
                        </w:rPr>
                        <w:t xml:space="preserve"> </w:t>
                      </w:r>
                      <w:r>
                        <w:rPr>
                          <w:b/>
                          <w:color w:val="000000"/>
                          <w:spacing w:val="-2"/>
                          <w:sz w:val="20"/>
                        </w:rPr>
                        <w:t>Observations:</w:t>
                      </w:r>
                    </w:p>
                  </w:txbxContent>
                </v:textbox>
                <w10:wrap type="topAndBottom" anchorx="page"/>
              </v:shape>
            </w:pict>
          </mc:Fallback>
        </mc:AlternateContent>
      </w:r>
    </w:p>
    <w:p w14:paraId="165B2DF6" w14:textId="77777777" w:rsidR="002B622E" w:rsidRDefault="002B622E">
      <w:pPr>
        <w:rPr>
          <w:rFonts w:ascii="Arial"/>
        </w:rPr>
        <w:sectPr w:rsidR="002B622E">
          <w:pgSz w:w="12240" w:h="15840"/>
          <w:pgMar w:top="920" w:right="520" w:bottom="1560" w:left="520" w:header="0" w:footer="1333" w:gutter="0"/>
          <w:cols w:space="720"/>
        </w:sectPr>
      </w:pPr>
    </w:p>
    <w:p w14:paraId="42FEF60E" w14:textId="77777777" w:rsidR="002B622E" w:rsidRDefault="00000000">
      <w:pPr>
        <w:pStyle w:val="BodyText"/>
        <w:spacing w:before="69"/>
        <w:ind w:left="560"/>
        <w:jc w:val="both"/>
      </w:pPr>
      <w:r>
        <w:rPr>
          <w:noProof/>
        </w:rPr>
        <w:lastRenderedPageBreak/>
        <mc:AlternateContent>
          <mc:Choice Requires="wps">
            <w:drawing>
              <wp:anchor distT="0" distB="0" distL="0" distR="0" simplePos="0" relativeHeight="484348928" behindDoc="1" locked="0" layoutInCell="1" allowOverlap="1" wp14:anchorId="63C1462C" wp14:editId="5455CCE2">
                <wp:simplePos x="0" y="0"/>
                <wp:positionH relativeFrom="page">
                  <wp:posOffset>667512</wp:posOffset>
                </wp:positionH>
                <wp:positionV relativeFrom="paragraph">
                  <wp:posOffset>45224</wp:posOffset>
                </wp:positionV>
                <wp:extent cx="6438900" cy="5419090"/>
                <wp:effectExtent l="0" t="0" r="0" b="0"/>
                <wp:wrapNone/>
                <wp:docPr id="162" name="Graphic 1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5419090"/>
                        </a:xfrm>
                        <a:custGeom>
                          <a:avLst/>
                          <a:gdLst/>
                          <a:ahLst/>
                          <a:cxnLst/>
                          <a:rect l="l" t="t" r="r" b="b"/>
                          <a:pathLst>
                            <a:path w="6438900" h="5419090">
                              <a:moveTo>
                                <a:pt x="6438646" y="4966081"/>
                              </a:moveTo>
                              <a:lnTo>
                                <a:pt x="0" y="4966081"/>
                              </a:lnTo>
                              <a:lnTo>
                                <a:pt x="0" y="5110848"/>
                              </a:lnTo>
                              <a:lnTo>
                                <a:pt x="0" y="5264772"/>
                              </a:lnTo>
                              <a:lnTo>
                                <a:pt x="0" y="5418696"/>
                              </a:lnTo>
                              <a:lnTo>
                                <a:pt x="6438646" y="5418696"/>
                              </a:lnTo>
                              <a:lnTo>
                                <a:pt x="6438646" y="5264772"/>
                              </a:lnTo>
                              <a:lnTo>
                                <a:pt x="6438646" y="5110848"/>
                              </a:lnTo>
                              <a:lnTo>
                                <a:pt x="6438646" y="4966081"/>
                              </a:lnTo>
                              <a:close/>
                            </a:path>
                            <a:path w="6438900" h="5419090">
                              <a:moveTo>
                                <a:pt x="6438646" y="4527169"/>
                              </a:moveTo>
                              <a:lnTo>
                                <a:pt x="0" y="4527169"/>
                              </a:lnTo>
                              <a:lnTo>
                                <a:pt x="0" y="4673460"/>
                              </a:lnTo>
                              <a:lnTo>
                                <a:pt x="0" y="4819764"/>
                              </a:lnTo>
                              <a:lnTo>
                                <a:pt x="0" y="4966068"/>
                              </a:lnTo>
                              <a:lnTo>
                                <a:pt x="6438646" y="4966068"/>
                              </a:lnTo>
                              <a:lnTo>
                                <a:pt x="6438646" y="4819764"/>
                              </a:lnTo>
                              <a:lnTo>
                                <a:pt x="6438646" y="4673460"/>
                              </a:lnTo>
                              <a:lnTo>
                                <a:pt x="6438646" y="4527169"/>
                              </a:lnTo>
                              <a:close/>
                            </a:path>
                            <a:path w="6438900" h="5419090">
                              <a:moveTo>
                                <a:pt x="6438646" y="4089781"/>
                              </a:moveTo>
                              <a:lnTo>
                                <a:pt x="0" y="4089781"/>
                              </a:lnTo>
                              <a:lnTo>
                                <a:pt x="0" y="4234548"/>
                              </a:lnTo>
                              <a:lnTo>
                                <a:pt x="0" y="4380852"/>
                              </a:lnTo>
                              <a:lnTo>
                                <a:pt x="0" y="4527156"/>
                              </a:lnTo>
                              <a:lnTo>
                                <a:pt x="6438646" y="4527156"/>
                              </a:lnTo>
                              <a:lnTo>
                                <a:pt x="6438646" y="4380852"/>
                              </a:lnTo>
                              <a:lnTo>
                                <a:pt x="6438646" y="4234548"/>
                              </a:lnTo>
                              <a:lnTo>
                                <a:pt x="6438646" y="4089781"/>
                              </a:lnTo>
                              <a:close/>
                            </a:path>
                            <a:path w="6438900" h="5419090">
                              <a:moveTo>
                                <a:pt x="6438646" y="3213227"/>
                              </a:moveTo>
                              <a:lnTo>
                                <a:pt x="0" y="3213227"/>
                              </a:lnTo>
                              <a:lnTo>
                                <a:pt x="0" y="3357994"/>
                              </a:lnTo>
                              <a:lnTo>
                                <a:pt x="0" y="3504298"/>
                              </a:lnTo>
                              <a:lnTo>
                                <a:pt x="0" y="4089768"/>
                              </a:lnTo>
                              <a:lnTo>
                                <a:pt x="6438646" y="4089768"/>
                              </a:lnTo>
                              <a:lnTo>
                                <a:pt x="6438646" y="3357994"/>
                              </a:lnTo>
                              <a:lnTo>
                                <a:pt x="6438646" y="3213227"/>
                              </a:lnTo>
                              <a:close/>
                            </a:path>
                            <a:path w="6438900" h="5419090">
                              <a:moveTo>
                                <a:pt x="6438646" y="2190623"/>
                              </a:moveTo>
                              <a:lnTo>
                                <a:pt x="0" y="2190623"/>
                              </a:lnTo>
                              <a:lnTo>
                                <a:pt x="0" y="2336914"/>
                              </a:lnTo>
                              <a:lnTo>
                                <a:pt x="0" y="2483218"/>
                              </a:lnTo>
                              <a:lnTo>
                                <a:pt x="0" y="3213214"/>
                              </a:lnTo>
                              <a:lnTo>
                                <a:pt x="6438646" y="3213214"/>
                              </a:lnTo>
                              <a:lnTo>
                                <a:pt x="6438646" y="2336914"/>
                              </a:lnTo>
                              <a:lnTo>
                                <a:pt x="6438646" y="2190623"/>
                              </a:lnTo>
                              <a:close/>
                            </a:path>
                            <a:path w="6438900" h="5419090">
                              <a:moveTo>
                                <a:pt x="6438646" y="2044001"/>
                              </a:moveTo>
                              <a:lnTo>
                                <a:pt x="0" y="2044001"/>
                              </a:lnTo>
                              <a:lnTo>
                                <a:pt x="0" y="2190610"/>
                              </a:lnTo>
                              <a:lnTo>
                                <a:pt x="6438646" y="2190610"/>
                              </a:lnTo>
                              <a:lnTo>
                                <a:pt x="6438646" y="2044001"/>
                              </a:lnTo>
                              <a:close/>
                            </a:path>
                            <a:path w="6438900" h="5419090">
                              <a:moveTo>
                                <a:pt x="6438646" y="1606550"/>
                              </a:moveTo>
                              <a:lnTo>
                                <a:pt x="0" y="1606550"/>
                              </a:lnTo>
                              <a:lnTo>
                                <a:pt x="0" y="1751317"/>
                              </a:lnTo>
                              <a:lnTo>
                                <a:pt x="0" y="1897621"/>
                              </a:lnTo>
                              <a:lnTo>
                                <a:pt x="0" y="2043925"/>
                              </a:lnTo>
                              <a:lnTo>
                                <a:pt x="6438646" y="2043925"/>
                              </a:lnTo>
                              <a:lnTo>
                                <a:pt x="6438646" y="1897621"/>
                              </a:lnTo>
                              <a:lnTo>
                                <a:pt x="6438646" y="1751317"/>
                              </a:lnTo>
                              <a:lnTo>
                                <a:pt x="6438646" y="1606550"/>
                              </a:lnTo>
                              <a:close/>
                            </a:path>
                            <a:path w="6438900" h="5419090">
                              <a:moveTo>
                                <a:pt x="6438646" y="730250"/>
                              </a:moveTo>
                              <a:lnTo>
                                <a:pt x="0" y="730250"/>
                              </a:lnTo>
                              <a:lnTo>
                                <a:pt x="0" y="875017"/>
                              </a:lnTo>
                              <a:lnTo>
                                <a:pt x="0" y="1021321"/>
                              </a:lnTo>
                              <a:lnTo>
                                <a:pt x="0" y="1167625"/>
                              </a:lnTo>
                              <a:lnTo>
                                <a:pt x="0" y="1313929"/>
                              </a:lnTo>
                              <a:lnTo>
                                <a:pt x="0" y="1460233"/>
                              </a:lnTo>
                              <a:lnTo>
                                <a:pt x="0" y="1606537"/>
                              </a:lnTo>
                              <a:lnTo>
                                <a:pt x="6438646" y="1606537"/>
                              </a:lnTo>
                              <a:lnTo>
                                <a:pt x="6438646" y="875017"/>
                              </a:lnTo>
                              <a:lnTo>
                                <a:pt x="6438646" y="730250"/>
                              </a:lnTo>
                              <a:close/>
                            </a:path>
                            <a:path w="6438900" h="5419090">
                              <a:moveTo>
                                <a:pt x="6438646" y="0"/>
                              </a:moveTo>
                              <a:lnTo>
                                <a:pt x="0" y="0"/>
                              </a:lnTo>
                              <a:lnTo>
                                <a:pt x="0" y="144716"/>
                              </a:lnTo>
                              <a:lnTo>
                                <a:pt x="0" y="291325"/>
                              </a:lnTo>
                              <a:lnTo>
                                <a:pt x="0" y="437629"/>
                              </a:lnTo>
                              <a:lnTo>
                                <a:pt x="0" y="583933"/>
                              </a:lnTo>
                              <a:lnTo>
                                <a:pt x="0" y="730237"/>
                              </a:lnTo>
                              <a:lnTo>
                                <a:pt x="6438646" y="730237"/>
                              </a:lnTo>
                              <a:lnTo>
                                <a:pt x="6438646" y="144716"/>
                              </a:lnTo>
                              <a:lnTo>
                                <a:pt x="6438646" y="0"/>
                              </a:lnTo>
                              <a:close/>
                            </a:path>
                          </a:pathLst>
                        </a:custGeom>
                        <a:solidFill>
                          <a:srgbClr val="F8F6F6"/>
                        </a:solidFill>
                      </wps:spPr>
                      <wps:bodyPr wrap="square" lIns="0" tIns="0" rIns="0" bIns="0" rtlCol="0">
                        <a:prstTxWarp prst="textNoShape">
                          <a:avLst/>
                        </a:prstTxWarp>
                        <a:noAutofit/>
                      </wps:bodyPr>
                    </wps:wsp>
                  </a:graphicData>
                </a:graphic>
              </wp:anchor>
            </w:drawing>
          </mc:Choice>
          <mc:Fallback>
            <w:pict>
              <v:shape w14:anchorId="5154B9A5" id="Graphic 162" o:spid="_x0000_s1026" alt="&quot;&quot;" style="position:absolute;margin-left:52.55pt;margin-top:3.55pt;width:507pt;height:426.7pt;z-index:-18967552;visibility:visible;mso-wrap-style:square;mso-wrap-distance-left:0;mso-wrap-distance-top:0;mso-wrap-distance-right:0;mso-wrap-distance-bottom:0;mso-position-horizontal:absolute;mso-position-horizontal-relative:page;mso-position-vertical:absolute;mso-position-vertical-relative:text;v-text-anchor:top" coordsize="6438900,541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" path="m6438646,4966081l,4966081r,144767l,5264772r,153924l6438646,5418696r,-153924l6438646,5110848r,-144767xem6438646,4527169l,4527169r,146291l,4819764r,146304l6438646,4966068r,-146304l6438646,4673460r,-146291xem6438646,4089781l,4089781r,144767l,4380852r,146304l6438646,4527156r,-146304l6438646,4234548r,-144767xem6438646,3213227l,3213227r,144767l,3504298r,585470l6438646,4089768r,-731774l6438646,3213227xem6438646,2190623l,2190623r,146291l,2483218r,729996l6438646,3213214r,-876300l6438646,2190623xem6438646,2044001l,2044001r,146609l6438646,2190610r,-146609xem6438646,1606550l,1606550r,144767l,1897621r,146304l6438646,2043925r,-146304l6438646,1751317r,-144767xem6438646,730250l,730250,,875017r,146304l,1167625r,146304l,1460233r,146304l6438646,1606537r,-731520l6438646,730250xem6438646,l,,,144716,,291325,,437629,,583933,,730237r6438646,l6438646,144716,6438646,xe" fillcolor="#f8f6f6" stroked="f">
                <v:path arrowok="t"/>
                <w10:wrap anchorx="page"/>
              </v:shape>
            </w:pict>
          </mc:Fallback>
        </mc:AlternateContent>
      </w:r>
      <w:r>
        <w:t>1.</w:t>
      </w:r>
      <w:r>
        <w:rPr>
          <w:spacing w:val="-5"/>
        </w:rPr>
        <w:t xml:space="preserve"> </w:t>
      </w:r>
      <w:r>
        <w:t>Observations</w:t>
      </w:r>
      <w:r>
        <w:rPr>
          <w:spacing w:val="-5"/>
        </w:rPr>
        <w:t xml:space="preserve"> </w:t>
      </w:r>
      <w:r>
        <w:t>of</w:t>
      </w:r>
      <w:r>
        <w:rPr>
          <w:spacing w:val="-4"/>
        </w:rPr>
        <w:t xml:space="preserve"> </w:t>
      </w:r>
      <w:r>
        <w:t>Medical</w:t>
      </w:r>
      <w:r>
        <w:rPr>
          <w:spacing w:val="-5"/>
        </w:rPr>
        <w:t xml:space="preserve"> </w:t>
      </w:r>
      <w:r>
        <w:t>and</w:t>
      </w:r>
      <w:r>
        <w:rPr>
          <w:spacing w:val="-3"/>
        </w:rPr>
        <w:t xml:space="preserve"> </w:t>
      </w:r>
      <w:r>
        <w:t>Mental</w:t>
      </w:r>
      <w:r>
        <w:rPr>
          <w:spacing w:val="-4"/>
        </w:rPr>
        <w:t xml:space="preserve"> </w:t>
      </w:r>
      <w:r>
        <w:t>Health</w:t>
      </w:r>
      <w:r>
        <w:rPr>
          <w:spacing w:val="-5"/>
        </w:rPr>
        <w:t xml:space="preserve"> </w:t>
      </w:r>
      <w:r>
        <w:rPr>
          <w:spacing w:val="-2"/>
        </w:rPr>
        <w:t>Areas</w:t>
      </w:r>
    </w:p>
    <w:p w14:paraId="4A32600F" w14:textId="77777777" w:rsidR="002B622E" w:rsidRDefault="002B622E">
      <w:pPr>
        <w:pStyle w:val="BodyText"/>
        <w:spacing w:before="1"/>
      </w:pPr>
    </w:p>
    <w:p w14:paraId="099C0BA6" w14:textId="77777777" w:rsidR="002B622E" w:rsidRDefault="00000000">
      <w:pPr>
        <w:pStyle w:val="Heading4"/>
        <w:jc w:val="both"/>
      </w:pPr>
      <w:r>
        <w:t>Findings</w:t>
      </w:r>
      <w:r>
        <w:rPr>
          <w:spacing w:val="-7"/>
        </w:rPr>
        <w:t xml:space="preserve"> </w:t>
      </w:r>
      <w:r>
        <w:t>(By</w:t>
      </w:r>
      <w:r>
        <w:rPr>
          <w:spacing w:val="-4"/>
        </w:rPr>
        <w:t xml:space="preserve"> </w:t>
      </w:r>
      <w:r>
        <w:rPr>
          <w:spacing w:val="-2"/>
        </w:rPr>
        <w:t>Provision):</w:t>
      </w:r>
    </w:p>
    <w:p w14:paraId="42779DDF" w14:textId="77777777" w:rsidR="002B622E" w:rsidRDefault="00000000">
      <w:pPr>
        <w:pStyle w:val="ListParagraph"/>
        <w:numPr>
          <w:ilvl w:val="1"/>
          <w:numId w:val="37"/>
        </w:numPr>
        <w:tabs>
          <w:tab w:val="left" w:pos="1171"/>
        </w:tabs>
        <w:spacing w:before="1"/>
        <w:ind w:right="553" w:firstLine="0"/>
        <w:jc w:val="both"/>
        <w:rPr>
          <w:rFonts w:ascii="Times New Roman" w:hAnsi="Times New Roman"/>
          <w:b/>
          <w:sz w:val="20"/>
        </w:rPr>
      </w:pPr>
      <w:r>
        <w:rPr>
          <w:rFonts w:ascii="Times New Roman" w:hAnsi="Times New Roman"/>
          <w:b/>
          <w:sz w:val="20"/>
        </w:rPr>
        <w:t xml:space="preserve">(a): </w:t>
      </w:r>
      <w:r>
        <w:rPr>
          <w:rFonts w:ascii="Times New Roman" w:hAnsi="Times New Roman"/>
          <w:sz w:val="20"/>
        </w:rPr>
        <w:t>CMHCPM G-57.1 describes inmates’ access to emergency medical and mental health treatment. Specifically, it states that inmate victims of sexual abuse receive timely and unimpeded access to emergency medical treatment and crisis intervention</w:t>
      </w:r>
      <w:r>
        <w:rPr>
          <w:rFonts w:ascii="Times New Roman" w:hAnsi="Times New Roman"/>
          <w:spacing w:val="-8"/>
          <w:sz w:val="20"/>
        </w:rPr>
        <w:t xml:space="preserve"> </w:t>
      </w:r>
      <w:r>
        <w:rPr>
          <w:rFonts w:ascii="Times New Roman" w:hAnsi="Times New Roman"/>
          <w:sz w:val="20"/>
        </w:rPr>
        <w:t>services</w:t>
      </w:r>
      <w:r>
        <w:rPr>
          <w:rFonts w:ascii="Times New Roman" w:hAnsi="Times New Roman"/>
          <w:spacing w:val="-9"/>
          <w:sz w:val="20"/>
        </w:rPr>
        <w:t xml:space="preserve"> </w:t>
      </w:r>
      <w:r>
        <w:rPr>
          <w:rFonts w:ascii="Times New Roman" w:hAnsi="Times New Roman"/>
          <w:sz w:val="20"/>
        </w:rPr>
        <w:t>as</w:t>
      </w:r>
      <w:r>
        <w:rPr>
          <w:rFonts w:ascii="Times New Roman" w:hAnsi="Times New Roman"/>
          <w:spacing w:val="-10"/>
          <w:sz w:val="20"/>
        </w:rPr>
        <w:t xml:space="preserve"> </w:t>
      </w:r>
      <w:r>
        <w:rPr>
          <w:rFonts w:ascii="Times New Roman" w:hAnsi="Times New Roman"/>
          <w:sz w:val="20"/>
        </w:rPr>
        <w:t>determined</w:t>
      </w:r>
      <w:r>
        <w:rPr>
          <w:rFonts w:ascii="Times New Roman" w:hAnsi="Times New Roman"/>
          <w:spacing w:val="-8"/>
          <w:sz w:val="20"/>
        </w:rPr>
        <w:t xml:space="preserve"> </w:t>
      </w:r>
      <w:r>
        <w:rPr>
          <w:rFonts w:ascii="Times New Roman" w:hAnsi="Times New Roman"/>
          <w:sz w:val="20"/>
        </w:rPr>
        <w:t>by</w:t>
      </w:r>
      <w:r>
        <w:rPr>
          <w:rFonts w:ascii="Times New Roman" w:hAnsi="Times New Roman"/>
          <w:spacing w:val="-8"/>
          <w:sz w:val="20"/>
        </w:rPr>
        <w:t xml:space="preserve"> </w:t>
      </w:r>
      <w:r>
        <w:rPr>
          <w:rFonts w:ascii="Times New Roman" w:hAnsi="Times New Roman"/>
          <w:sz w:val="20"/>
        </w:rPr>
        <w:t>the</w:t>
      </w:r>
      <w:r>
        <w:rPr>
          <w:rFonts w:ascii="Times New Roman" w:hAnsi="Times New Roman"/>
          <w:spacing w:val="-9"/>
          <w:sz w:val="20"/>
        </w:rPr>
        <w:t xml:space="preserve"> </w:t>
      </w:r>
      <w:r>
        <w:rPr>
          <w:rFonts w:ascii="Times New Roman" w:hAnsi="Times New Roman"/>
          <w:sz w:val="20"/>
        </w:rPr>
        <w:t>medical</w:t>
      </w:r>
      <w:r>
        <w:rPr>
          <w:rFonts w:ascii="Times New Roman" w:hAnsi="Times New Roman"/>
          <w:spacing w:val="-9"/>
          <w:sz w:val="20"/>
        </w:rPr>
        <w:t xml:space="preserve"> </w:t>
      </w:r>
      <w:r>
        <w:rPr>
          <w:rFonts w:ascii="Times New Roman" w:hAnsi="Times New Roman"/>
          <w:sz w:val="20"/>
        </w:rPr>
        <w:t>and</w:t>
      </w:r>
      <w:r>
        <w:rPr>
          <w:rFonts w:ascii="Times New Roman" w:hAnsi="Times New Roman"/>
          <w:spacing w:val="-8"/>
          <w:sz w:val="20"/>
        </w:rPr>
        <w:t xml:space="preserve"> </w:t>
      </w:r>
      <w:r>
        <w:rPr>
          <w:rFonts w:ascii="Times New Roman" w:hAnsi="Times New Roman"/>
          <w:sz w:val="20"/>
        </w:rPr>
        <w:t>mental</w:t>
      </w:r>
      <w:r>
        <w:rPr>
          <w:rFonts w:ascii="Times New Roman" w:hAnsi="Times New Roman"/>
          <w:spacing w:val="-9"/>
          <w:sz w:val="20"/>
        </w:rPr>
        <w:t xml:space="preserve"> </w:t>
      </w:r>
      <w:r>
        <w:rPr>
          <w:rFonts w:ascii="Times New Roman" w:hAnsi="Times New Roman"/>
          <w:sz w:val="20"/>
        </w:rPr>
        <w:t>health</w:t>
      </w:r>
      <w:r>
        <w:rPr>
          <w:rFonts w:ascii="Times New Roman" w:hAnsi="Times New Roman"/>
          <w:spacing w:val="-9"/>
          <w:sz w:val="20"/>
        </w:rPr>
        <w:t xml:space="preserve"> </w:t>
      </w:r>
      <w:r>
        <w:rPr>
          <w:rFonts w:ascii="Times New Roman" w:hAnsi="Times New Roman"/>
          <w:sz w:val="20"/>
        </w:rPr>
        <w:t>practitioners.</w:t>
      </w:r>
      <w:r>
        <w:rPr>
          <w:rFonts w:ascii="Times New Roman" w:hAnsi="Times New Roman"/>
          <w:spacing w:val="-9"/>
          <w:sz w:val="20"/>
        </w:rPr>
        <w:t xml:space="preserve"> </w:t>
      </w:r>
      <w:r>
        <w:rPr>
          <w:rFonts w:ascii="Times New Roman" w:hAnsi="Times New Roman"/>
          <w:sz w:val="20"/>
        </w:rPr>
        <w:t>The</w:t>
      </w:r>
      <w:r>
        <w:rPr>
          <w:rFonts w:ascii="Times New Roman" w:hAnsi="Times New Roman"/>
          <w:spacing w:val="-9"/>
          <w:sz w:val="20"/>
        </w:rPr>
        <w:t xml:space="preserve"> </w:t>
      </w:r>
      <w:r>
        <w:rPr>
          <w:rFonts w:ascii="Times New Roman" w:hAnsi="Times New Roman"/>
          <w:sz w:val="20"/>
        </w:rPr>
        <w:t>PAQ</w:t>
      </w:r>
      <w:r>
        <w:rPr>
          <w:rFonts w:ascii="Times New Roman" w:hAnsi="Times New Roman"/>
          <w:spacing w:val="-9"/>
          <w:sz w:val="20"/>
        </w:rPr>
        <w:t xml:space="preserve"> </w:t>
      </w:r>
      <w:r>
        <w:rPr>
          <w:rFonts w:ascii="Times New Roman" w:hAnsi="Times New Roman"/>
          <w:sz w:val="20"/>
        </w:rPr>
        <w:t>indicated</w:t>
      </w:r>
      <w:r>
        <w:rPr>
          <w:rFonts w:ascii="Times New Roman" w:hAnsi="Times New Roman"/>
          <w:spacing w:val="-8"/>
          <w:sz w:val="20"/>
        </w:rPr>
        <w:t xml:space="preserve"> </w:t>
      </w:r>
      <w:r>
        <w:rPr>
          <w:rFonts w:ascii="Times New Roman" w:hAnsi="Times New Roman"/>
          <w:sz w:val="20"/>
        </w:rPr>
        <w:t>that</w:t>
      </w:r>
      <w:r>
        <w:rPr>
          <w:rFonts w:ascii="Times New Roman" w:hAnsi="Times New Roman"/>
          <w:spacing w:val="-9"/>
          <w:sz w:val="20"/>
        </w:rPr>
        <w:t xml:space="preserve"> </w:t>
      </w:r>
      <w:r>
        <w:rPr>
          <w:rFonts w:ascii="Times New Roman" w:hAnsi="Times New Roman"/>
          <w:sz w:val="20"/>
        </w:rPr>
        <w:t>medical</w:t>
      </w:r>
      <w:r>
        <w:rPr>
          <w:rFonts w:ascii="Times New Roman" w:hAnsi="Times New Roman"/>
          <w:spacing w:val="-9"/>
          <w:sz w:val="20"/>
        </w:rPr>
        <w:t xml:space="preserve"> </w:t>
      </w:r>
      <w:r>
        <w:rPr>
          <w:rFonts w:ascii="Times New Roman" w:hAnsi="Times New Roman"/>
          <w:sz w:val="20"/>
        </w:rPr>
        <w:t>and</w:t>
      </w:r>
      <w:r>
        <w:rPr>
          <w:rFonts w:ascii="Times New Roman" w:hAnsi="Times New Roman"/>
          <w:spacing w:val="-8"/>
          <w:sz w:val="20"/>
        </w:rPr>
        <w:t xml:space="preserve"> </w:t>
      </w:r>
      <w:r>
        <w:rPr>
          <w:rFonts w:ascii="Times New Roman" w:hAnsi="Times New Roman"/>
          <w:sz w:val="20"/>
        </w:rPr>
        <w:t>mental health maintain secondary materials documenting the timeliness</w:t>
      </w:r>
      <w:r>
        <w:rPr>
          <w:rFonts w:ascii="Times New Roman" w:hAnsi="Times New Roman"/>
          <w:spacing w:val="-1"/>
          <w:sz w:val="20"/>
        </w:rPr>
        <w:t xml:space="preserve"> </w:t>
      </w:r>
      <w:r>
        <w:rPr>
          <w:rFonts w:ascii="Times New Roman" w:hAnsi="Times New Roman"/>
          <w:sz w:val="20"/>
        </w:rPr>
        <w:t>of services. During the site review, the auditor noted that the medical area consisted of an emergency room type area as well as an exam room. The mental health area consisted of a few offices. All areas were private and allowed for adequate confidentiality.</w:t>
      </w:r>
      <w:r>
        <w:rPr>
          <w:rFonts w:ascii="Times New Roman" w:hAnsi="Times New Roman"/>
          <w:spacing w:val="40"/>
          <w:sz w:val="20"/>
        </w:rPr>
        <w:t xml:space="preserve"> </w:t>
      </w:r>
      <w:r>
        <w:rPr>
          <w:rFonts w:ascii="Times New Roman" w:hAnsi="Times New Roman"/>
          <w:sz w:val="20"/>
        </w:rPr>
        <w:t>Interviews with</w:t>
      </w:r>
      <w:r>
        <w:rPr>
          <w:rFonts w:ascii="Times New Roman" w:hAnsi="Times New Roman"/>
          <w:spacing w:val="-1"/>
          <w:sz w:val="20"/>
        </w:rPr>
        <w:t xml:space="preserve"> </w:t>
      </w:r>
      <w:r>
        <w:rPr>
          <w:rFonts w:ascii="Times New Roman" w:hAnsi="Times New Roman"/>
          <w:sz w:val="20"/>
        </w:rPr>
        <w:t>medical and mental health care staff confirm</w:t>
      </w:r>
      <w:r>
        <w:rPr>
          <w:rFonts w:ascii="Times New Roman" w:hAnsi="Times New Roman"/>
          <w:spacing w:val="-6"/>
          <w:sz w:val="20"/>
        </w:rPr>
        <w:t xml:space="preserve"> </w:t>
      </w:r>
      <w:r>
        <w:rPr>
          <w:rFonts w:ascii="Times New Roman" w:hAnsi="Times New Roman"/>
          <w:sz w:val="20"/>
        </w:rPr>
        <w:t>that</w:t>
      </w:r>
      <w:r>
        <w:rPr>
          <w:rFonts w:ascii="Times New Roman" w:hAnsi="Times New Roman"/>
          <w:spacing w:val="-7"/>
          <w:sz w:val="20"/>
        </w:rPr>
        <w:t xml:space="preserve"> </w:t>
      </w:r>
      <w:r>
        <w:rPr>
          <w:rFonts w:ascii="Times New Roman" w:hAnsi="Times New Roman"/>
          <w:sz w:val="20"/>
        </w:rPr>
        <w:t>inmates</w:t>
      </w:r>
      <w:r>
        <w:rPr>
          <w:rFonts w:ascii="Times New Roman" w:hAnsi="Times New Roman"/>
          <w:spacing w:val="-7"/>
          <w:sz w:val="20"/>
        </w:rPr>
        <w:t xml:space="preserve"> </w:t>
      </w:r>
      <w:r>
        <w:rPr>
          <w:rFonts w:ascii="Times New Roman" w:hAnsi="Times New Roman"/>
          <w:sz w:val="20"/>
        </w:rPr>
        <w:t>receive</w:t>
      </w:r>
      <w:r>
        <w:rPr>
          <w:rFonts w:ascii="Times New Roman" w:hAnsi="Times New Roman"/>
          <w:spacing w:val="-6"/>
          <w:sz w:val="20"/>
        </w:rPr>
        <w:t xml:space="preserve"> </w:t>
      </w:r>
      <w:r>
        <w:rPr>
          <w:rFonts w:ascii="Times New Roman" w:hAnsi="Times New Roman"/>
          <w:sz w:val="20"/>
        </w:rPr>
        <w:t>timely</w:t>
      </w:r>
      <w:r>
        <w:rPr>
          <w:rFonts w:ascii="Times New Roman" w:hAnsi="Times New Roman"/>
          <w:spacing w:val="-6"/>
          <w:sz w:val="20"/>
        </w:rPr>
        <w:t xml:space="preserve"> </w:t>
      </w:r>
      <w:r>
        <w:rPr>
          <w:rFonts w:ascii="Times New Roman" w:hAnsi="Times New Roman"/>
          <w:sz w:val="20"/>
        </w:rPr>
        <w:t>services,</w:t>
      </w:r>
      <w:r>
        <w:rPr>
          <w:rFonts w:ascii="Times New Roman" w:hAnsi="Times New Roman"/>
          <w:spacing w:val="-6"/>
          <w:sz w:val="20"/>
        </w:rPr>
        <w:t xml:space="preserve"> </w:t>
      </w:r>
      <w:r>
        <w:rPr>
          <w:rFonts w:ascii="Times New Roman" w:hAnsi="Times New Roman"/>
          <w:sz w:val="20"/>
        </w:rPr>
        <w:t>typically</w:t>
      </w:r>
      <w:r>
        <w:rPr>
          <w:rFonts w:ascii="Times New Roman" w:hAnsi="Times New Roman"/>
          <w:spacing w:val="-6"/>
          <w:sz w:val="20"/>
        </w:rPr>
        <w:t xml:space="preserve"> </w:t>
      </w:r>
      <w:r>
        <w:rPr>
          <w:rFonts w:ascii="Times New Roman" w:hAnsi="Times New Roman"/>
          <w:sz w:val="20"/>
        </w:rPr>
        <w:t>immediately,</w:t>
      </w:r>
      <w:r>
        <w:rPr>
          <w:rFonts w:ascii="Times New Roman" w:hAnsi="Times New Roman"/>
          <w:spacing w:val="-6"/>
          <w:sz w:val="20"/>
        </w:rPr>
        <w:t xml:space="preserve"> </w:t>
      </w:r>
      <w:r>
        <w:rPr>
          <w:rFonts w:ascii="Times New Roman" w:hAnsi="Times New Roman"/>
          <w:sz w:val="20"/>
        </w:rPr>
        <w:t>based</w:t>
      </w:r>
      <w:r>
        <w:rPr>
          <w:rFonts w:ascii="Times New Roman" w:hAnsi="Times New Roman"/>
          <w:spacing w:val="-6"/>
          <w:sz w:val="20"/>
        </w:rPr>
        <w:t xml:space="preserve"> </w:t>
      </w:r>
      <w:r>
        <w:rPr>
          <w:rFonts w:ascii="Times New Roman" w:hAnsi="Times New Roman"/>
          <w:sz w:val="20"/>
        </w:rPr>
        <w:t>on</w:t>
      </w:r>
      <w:r>
        <w:rPr>
          <w:rFonts w:ascii="Times New Roman" w:hAnsi="Times New Roman"/>
          <w:spacing w:val="-6"/>
          <w:sz w:val="20"/>
        </w:rPr>
        <w:t xml:space="preserve"> </w:t>
      </w:r>
      <w:r>
        <w:rPr>
          <w:rFonts w:ascii="Times New Roman" w:hAnsi="Times New Roman"/>
          <w:sz w:val="20"/>
        </w:rPr>
        <w:t>the</w:t>
      </w:r>
      <w:r>
        <w:rPr>
          <w:rFonts w:ascii="Times New Roman" w:hAnsi="Times New Roman"/>
          <w:spacing w:val="-9"/>
          <w:sz w:val="20"/>
        </w:rPr>
        <w:t xml:space="preserve"> </w:t>
      </w:r>
      <w:r>
        <w:rPr>
          <w:rFonts w:ascii="Times New Roman" w:hAnsi="Times New Roman"/>
          <w:sz w:val="20"/>
        </w:rPr>
        <w:t>nature</w:t>
      </w:r>
      <w:r>
        <w:rPr>
          <w:rFonts w:ascii="Times New Roman" w:hAnsi="Times New Roman"/>
          <w:spacing w:val="-9"/>
          <w:sz w:val="20"/>
        </w:rPr>
        <w:t xml:space="preserve"> </w:t>
      </w:r>
      <w:r>
        <w:rPr>
          <w:rFonts w:ascii="Times New Roman" w:hAnsi="Times New Roman"/>
          <w:sz w:val="20"/>
        </w:rPr>
        <w:t>of</w:t>
      </w:r>
      <w:r>
        <w:rPr>
          <w:rFonts w:ascii="Times New Roman" w:hAnsi="Times New Roman"/>
          <w:spacing w:val="-9"/>
          <w:sz w:val="20"/>
        </w:rPr>
        <w:t xml:space="preserve"> </w:t>
      </w:r>
      <w:r>
        <w:rPr>
          <w:rFonts w:ascii="Times New Roman" w:hAnsi="Times New Roman"/>
          <w:sz w:val="20"/>
        </w:rPr>
        <w:t>the</w:t>
      </w:r>
      <w:r>
        <w:rPr>
          <w:rFonts w:ascii="Times New Roman" w:hAnsi="Times New Roman"/>
          <w:spacing w:val="-6"/>
          <w:sz w:val="20"/>
        </w:rPr>
        <w:t xml:space="preserve"> </w:t>
      </w:r>
      <w:r>
        <w:rPr>
          <w:rFonts w:ascii="Times New Roman" w:hAnsi="Times New Roman"/>
          <w:sz w:val="20"/>
        </w:rPr>
        <w:t>allegation,</w:t>
      </w:r>
      <w:r>
        <w:rPr>
          <w:rFonts w:ascii="Times New Roman" w:hAnsi="Times New Roman"/>
          <w:spacing w:val="-9"/>
          <w:sz w:val="20"/>
        </w:rPr>
        <w:t xml:space="preserve"> </w:t>
      </w:r>
      <w:r>
        <w:rPr>
          <w:rFonts w:ascii="Times New Roman" w:hAnsi="Times New Roman"/>
          <w:sz w:val="20"/>
        </w:rPr>
        <w:t>but</w:t>
      </w:r>
      <w:r>
        <w:rPr>
          <w:rFonts w:ascii="Times New Roman" w:hAnsi="Times New Roman"/>
          <w:spacing w:val="-7"/>
          <w:sz w:val="20"/>
        </w:rPr>
        <w:t xml:space="preserve"> </w:t>
      </w:r>
      <w:r>
        <w:rPr>
          <w:rFonts w:ascii="Times New Roman" w:hAnsi="Times New Roman"/>
          <w:sz w:val="20"/>
        </w:rPr>
        <w:t>ultimately</w:t>
      </w:r>
      <w:r>
        <w:rPr>
          <w:rFonts w:ascii="Times New Roman" w:hAnsi="Times New Roman"/>
          <w:spacing w:val="-8"/>
          <w:sz w:val="20"/>
        </w:rPr>
        <w:t xml:space="preserve"> </w:t>
      </w:r>
      <w:r>
        <w:rPr>
          <w:rFonts w:ascii="Times New Roman" w:hAnsi="Times New Roman"/>
          <w:sz w:val="20"/>
        </w:rPr>
        <w:t>within 24 hours.</w:t>
      </w:r>
    </w:p>
    <w:p w14:paraId="01F04131" w14:textId="77777777" w:rsidR="002B622E" w:rsidRDefault="00000000">
      <w:pPr>
        <w:pStyle w:val="ListParagraph"/>
        <w:numPr>
          <w:ilvl w:val="1"/>
          <w:numId w:val="38"/>
        </w:numPr>
        <w:tabs>
          <w:tab w:val="left" w:pos="1161"/>
        </w:tabs>
        <w:spacing w:before="229"/>
        <w:ind w:left="560" w:right="555" w:firstLine="0"/>
        <w:jc w:val="both"/>
        <w:rPr>
          <w:rFonts w:ascii="Times New Roman"/>
          <w:b/>
          <w:sz w:val="20"/>
        </w:rPr>
      </w:pPr>
      <w:r>
        <w:rPr>
          <w:rFonts w:ascii="Times New Roman"/>
          <w:b/>
          <w:sz w:val="20"/>
        </w:rPr>
        <w:t xml:space="preserve">(b): </w:t>
      </w:r>
      <w:r>
        <w:rPr>
          <w:rFonts w:ascii="Times New Roman"/>
          <w:sz w:val="20"/>
        </w:rPr>
        <w:t>CMHCPM G-57.1 and the PAQ indicated that if no qualified medical or</w:t>
      </w:r>
      <w:r>
        <w:rPr>
          <w:rFonts w:ascii="Times New Roman"/>
          <w:spacing w:val="-2"/>
          <w:sz w:val="20"/>
        </w:rPr>
        <w:t xml:space="preserve"> </w:t>
      </w:r>
      <w:r>
        <w:rPr>
          <w:rFonts w:ascii="Times New Roman"/>
          <w:sz w:val="20"/>
        </w:rPr>
        <w:t>mental health practitioners were on</w:t>
      </w:r>
      <w:r>
        <w:rPr>
          <w:rFonts w:ascii="Times New Roman"/>
          <w:spacing w:val="-1"/>
          <w:sz w:val="20"/>
        </w:rPr>
        <w:t xml:space="preserve"> </w:t>
      </w:r>
      <w:r>
        <w:rPr>
          <w:rFonts w:ascii="Times New Roman"/>
          <w:sz w:val="20"/>
        </w:rPr>
        <w:t>duty at</w:t>
      </w:r>
      <w:r>
        <w:rPr>
          <w:rFonts w:ascii="Times New Roman"/>
          <w:spacing w:val="-3"/>
          <w:sz w:val="20"/>
        </w:rPr>
        <w:t xml:space="preserve"> </w:t>
      </w:r>
      <w:r>
        <w:rPr>
          <w:rFonts w:ascii="Times New Roman"/>
          <w:sz w:val="20"/>
        </w:rPr>
        <w:t>the</w:t>
      </w:r>
      <w:r>
        <w:rPr>
          <w:rFonts w:ascii="Times New Roman"/>
          <w:spacing w:val="-3"/>
          <w:sz w:val="20"/>
        </w:rPr>
        <w:t xml:space="preserve"> </w:t>
      </w:r>
      <w:r>
        <w:rPr>
          <w:rFonts w:ascii="Times New Roman"/>
          <w:sz w:val="20"/>
        </w:rPr>
        <w:t>time</w:t>
      </w:r>
      <w:r>
        <w:rPr>
          <w:rFonts w:ascii="Times New Roman"/>
          <w:spacing w:val="-3"/>
          <w:sz w:val="20"/>
        </w:rPr>
        <w:t xml:space="preserve"> </w:t>
      </w:r>
      <w:r>
        <w:rPr>
          <w:rFonts w:ascii="Times New Roman"/>
          <w:sz w:val="20"/>
        </w:rPr>
        <w:t>of</w:t>
      </w:r>
      <w:r>
        <w:rPr>
          <w:rFonts w:ascii="Times New Roman"/>
          <w:spacing w:val="-3"/>
          <w:sz w:val="20"/>
        </w:rPr>
        <w:t xml:space="preserve"> </w:t>
      </w:r>
      <w:r>
        <w:rPr>
          <w:rFonts w:ascii="Times New Roman"/>
          <w:sz w:val="20"/>
        </w:rPr>
        <w:t>a</w:t>
      </w:r>
      <w:r>
        <w:rPr>
          <w:rFonts w:ascii="Times New Roman"/>
          <w:spacing w:val="-4"/>
          <w:sz w:val="20"/>
        </w:rPr>
        <w:t xml:space="preserve"> </w:t>
      </w:r>
      <w:r>
        <w:rPr>
          <w:rFonts w:ascii="Times New Roman"/>
          <w:sz w:val="20"/>
        </w:rPr>
        <w:t>report</w:t>
      </w:r>
      <w:r>
        <w:rPr>
          <w:rFonts w:ascii="Times New Roman"/>
          <w:spacing w:val="-4"/>
          <w:sz w:val="20"/>
        </w:rPr>
        <w:t xml:space="preserve"> </w:t>
      </w:r>
      <w:r>
        <w:rPr>
          <w:rFonts w:ascii="Times New Roman"/>
          <w:sz w:val="20"/>
        </w:rPr>
        <w:t>of</w:t>
      </w:r>
      <w:r>
        <w:rPr>
          <w:rFonts w:ascii="Times New Roman"/>
          <w:spacing w:val="-4"/>
          <w:sz w:val="20"/>
        </w:rPr>
        <w:t xml:space="preserve"> </w:t>
      </w:r>
      <w:r>
        <w:rPr>
          <w:rFonts w:ascii="Times New Roman"/>
          <w:sz w:val="20"/>
        </w:rPr>
        <w:t>recent</w:t>
      </w:r>
      <w:r>
        <w:rPr>
          <w:rFonts w:ascii="Times New Roman"/>
          <w:spacing w:val="-4"/>
          <w:sz w:val="20"/>
        </w:rPr>
        <w:t xml:space="preserve"> </w:t>
      </w:r>
      <w:r>
        <w:rPr>
          <w:rFonts w:ascii="Times New Roman"/>
          <w:sz w:val="20"/>
        </w:rPr>
        <w:t>abuse,</w:t>
      </w:r>
      <w:r>
        <w:rPr>
          <w:rFonts w:ascii="Times New Roman"/>
          <w:spacing w:val="-2"/>
          <w:sz w:val="20"/>
        </w:rPr>
        <w:t xml:space="preserve"> </w:t>
      </w:r>
      <w:r>
        <w:rPr>
          <w:rFonts w:ascii="Times New Roman"/>
          <w:sz w:val="20"/>
        </w:rPr>
        <w:t>that</w:t>
      </w:r>
      <w:r>
        <w:rPr>
          <w:rFonts w:ascii="Times New Roman"/>
          <w:spacing w:val="-3"/>
          <w:sz w:val="20"/>
        </w:rPr>
        <w:t xml:space="preserve"> </w:t>
      </w:r>
      <w:r>
        <w:rPr>
          <w:rFonts w:ascii="Times New Roman"/>
          <w:sz w:val="20"/>
        </w:rPr>
        <w:t>security</w:t>
      </w:r>
      <w:r>
        <w:rPr>
          <w:rFonts w:ascii="Times New Roman"/>
          <w:spacing w:val="-3"/>
          <w:sz w:val="20"/>
        </w:rPr>
        <w:t xml:space="preserve"> </w:t>
      </w:r>
      <w:r>
        <w:rPr>
          <w:rFonts w:ascii="Times New Roman"/>
          <w:sz w:val="20"/>
        </w:rPr>
        <w:t>staff</w:t>
      </w:r>
      <w:r>
        <w:rPr>
          <w:rFonts w:ascii="Times New Roman"/>
          <w:spacing w:val="-4"/>
          <w:sz w:val="20"/>
        </w:rPr>
        <w:t xml:space="preserve"> </w:t>
      </w:r>
      <w:r>
        <w:rPr>
          <w:rFonts w:ascii="Times New Roman"/>
          <w:sz w:val="20"/>
        </w:rPr>
        <w:t>first</w:t>
      </w:r>
      <w:r>
        <w:rPr>
          <w:rFonts w:ascii="Times New Roman"/>
          <w:spacing w:val="-4"/>
          <w:sz w:val="20"/>
        </w:rPr>
        <w:t xml:space="preserve"> </w:t>
      </w:r>
      <w:r>
        <w:rPr>
          <w:rFonts w:ascii="Times New Roman"/>
          <w:sz w:val="20"/>
        </w:rPr>
        <w:t>responders</w:t>
      </w:r>
      <w:r>
        <w:rPr>
          <w:rFonts w:ascii="Times New Roman"/>
          <w:spacing w:val="-4"/>
          <w:sz w:val="20"/>
        </w:rPr>
        <w:t xml:space="preserve"> </w:t>
      </w:r>
      <w:r>
        <w:rPr>
          <w:rFonts w:ascii="Times New Roman"/>
          <w:sz w:val="20"/>
        </w:rPr>
        <w:t>would</w:t>
      </w:r>
      <w:r>
        <w:rPr>
          <w:rFonts w:ascii="Times New Roman"/>
          <w:spacing w:val="-4"/>
          <w:sz w:val="20"/>
        </w:rPr>
        <w:t xml:space="preserve"> </w:t>
      </w:r>
      <w:r>
        <w:rPr>
          <w:rFonts w:ascii="Times New Roman"/>
          <w:sz w:val="20"/>
        </w:rPr>
        <w:t>take</w:t>
      </w:r>
      <w:r>
        <w:rPr>
          <w:rFonts w:ascii="Times New Roman"/>
          <w:spacing w:val="-3"/>
          <w:sz w:val="20"/>
        </w:rPr>
        <w:t xml:space="preserve"> </w:t>
      </w:r>
      <w:r>
        <w:rPr>
          <w:rFonts w:ascii="Times New Roman"/>
          <w:sz w:val="20"/>
        </w:rPr>
        <w:t>the</w:t>
      </w:r>
      <w:r>
        <w:rPr>
          <w:rFonts w:ascii="Times New Roman"/>
          <w:spacing w:val="-3"/>
          <w:sz w:val="20"/>
        </w:rPr>
        <w:t xml:space="preserve"> </w:t>
      </w:r>
      <w:r>
        <w:rPr>
          <w:rFonts w:ascii="Times New Roman"/>
          <w:sz w:val="20"/>
        </w:rPr>
        <w:t>preliminary</w:t>
      </w:r>
      <w:r>
        <w:rPr>
          <w:rFonts w:ascii="Times New Roman"/>
          <w:spacing w:val="-2"/>
          <w:sz w:val="20"/>
        </w:rPr>
        <w:t xml:space="preserve"> </w:t>
      </w:r>
      <w:r>
        <w:rPr>
          <w:rFonts w:ascii="Times New Roman"/>
          <w:sz w:val="20"/>
        </w:rPr>
        <w:t>steps</w:t>
      </w:r>
      <w:r>
        <w:rPr>
          <w:rFonts w:ascii="Times New Roman"/>
          <w:spacing w:val="-4"/>
          <w:sz w:val="20"/>
        </w:rPr>
        <w:t xml:space="preserve"> </w:t>
      </w:r>
      <w:r>
        <w:rPr>
          <w:rFonts w:ascii="Times New Roman"/>
          <w:sz w:val="20"/>
        </w:rPr>
        <w:t>to</w:t>
      </w:r>
      <w:r>
        <w:rPr>
          <w:rFonts w:ascii="Times New Roman"/>
          <w:spacing w:val="-4"/>
          <w:sz w:val="20"/>
        </w:rPr>
        <w:t xml:space="preserve"> </w:t>
      </w:r>
      <w:r>
        <w:rPr>
          <w:rFonts w:ascii="Times New Roman"/>
          <w:sz w:val="20"/>
        </w:rPr>
        <w:t>protect</w:t>
      </w:r>
      <w:r>
        <w:rPr>
          <w:rFonts w:ascii="Times New Roman"/>
          <w:spacing w:val="-3"/>
          <w:sz w:val="20"/>
        </w:rPr>
        <w:t xml:space="preserve"> </w:t>
      </w:r>
      <w:r>
        <w:rPr>
          <w:rFonts w:ascii="Times New Roman"/>
          <w:sz w:val="20"/>
        </w:rPr>
        <w:t>the victim and notify the appropriate medical and mental health services. Policy indicates that the inmate would be transported to the nearest hospital emergency room that had medical staff qualified to conduct forensic medical examinations. The interviews with first responders indicated the inmate would be immediately separated and would remain with the staff member.</w:t>
      </w:r>
    </w:p>
    <w:p w14:paraId="7901ABB8" w14:textId="77777777" w:rsidR="002B622E" w:rsidRDefault="002B622E">
      <w:pPr>
        <w:pStyle w:val="BodyText"/>
      </w:pPr>
    </w:p>
    <w:p w14:paraId="5025B784" w14:textId="77777777" w:rsidR="002B622E" w:rsidRDefault="00000000">
      <w:pPr>
        <w:pStyle w:val="ListParagraph"/>
        <w:numPr>
          <w:ilvl w:val="1"/>
          <w:numId w:val="39"/>
        </w:numPr>
        <w:tabs>
          <w:tab w:val="left" w:pos="1157"/>
        </w:tabs>
        <w:ind w:right="554" w:firstLine="0"/>
        <w:jc w:val="both"/>
        <w:rPr>
          <w:rFonts w:ascii="Times New Roman" w:hAnsi="Times New Roman"/>
          <w:b/>
          <w:sz w:val="20"/>
        </w:rPr>
      </w:pPr>
      <w:r>
        <w:rPr>
          <w:rFonts w:ascii="Times New Roman" w:hAnsi="Times New Roman"/>
          <w:b/>
          <w:sz w:val="20"/>
        </w:rPr>
        <w:t>(c):</w:t>
      </w:r>
      <w:r>
        <w:rPr>
          <w:rFonts w:ascii="Times New Roman" w:hAnsi="Times New Roman"/>
          <w:b/>
          <w:spacing w:val="-3"/>
          <w:sz w:val="20"/>
        </w:rPr>
        <w:t xml:space="preserve"> </w:t>
      </w:r>
      <w:r>
        <w:rPr>
          <w:rFonts w:ascii="Times New Roman" w:hAnsi="Times New Roman"/>
          <w:sz w:val="20"/>
        </w:rPr>
        <w:t>The</w:t>
      </w:r>
      <w:r>
        <w:rPr>
          <w:rFonts w:ascii="Times New Roman" w:hAnsi="Times New Roman"/>
          <w:spacing w:val="-3"/>
          <w:sz w:val="20"/>
        </w:rPr>
        <w:t xml:space="preserve"> </w:t>
      </w:r>
      <w:r>
        <w:rPr>
          <w:rFonts w:ascii="Times New Roman" w:hAnsi="Times New Roman"/>
          <w:sz w:val="20"/>
        </w:rPr>
        <w:t>Safe</w:t>
      </w:r>
      <w:r>
        <w:rPr>
          <w:rFonts w:ascii="Times New Roman" w:hAnsi="Times New Roman"/>
          <w:spacing w:val="-5"/>
          <w:sz w:val="20"/>
        </w:rPr>
        <w:t xml:space="preserve"> </w:t>
      </w:r>
      <w:r>
        <w:rPr>
          <w:rFonts w:ascii="Times New Roman" w:hAnsi="Times New Roman"/>
          <w:sz w:val="20"/>
        </w:rPr>
        <w:t>Prisons/PREA</w:t>
      </w:r>
      <w:r>
        <w:rPr>
          <w:rFonts w:ascii="Times New Roman" w:hAnsi="Times New Roman"/>
          <w:spacing w:val="-3"/>
          <w:sz w:val="20"/>
        </w:rPr>
        <w:t xml:space="preserve"> </w:t>
      </w:r>
      <w:r>
        <w:rPr>
          <w:rFonts w:ascii="Times New Roman" w:hAnsi="Times New Roman"/>
          <w:sz w:val="20"/>
        </w:rPr>
        <w:t>Plan,</w:t>
      </w:r>
      <w:r>
        <w:rPr>
          <w:rFonts w:ascii="Times New Roman" w:hAnsi="Times New Roman"/>
          <w:spacing w:val="-3"/>
          <w:sz w:val="20"/>
        </w:rPr>
        <w:t xml:space="preserve"> </w:t>
      </w:r>
      <w:r>
        <w:rPr>
          <w:rFonts w:ascii="Times New Roman" w:hAnsi="Times New Roman"/>
          <w:sz w:val="20"/>
        </w:rPr>
        <w:t>page</w:t>
      </w:r>
      <w:r>
        <w:rPr>
          <w:rFonts w:ascii="Times New Roman" w:hAnsi="Times New Roman"/>
          <w:spacing w:val="-3"/>
          <w:sz w:val="20"/>
        </w:rPr>
        <w:t xml:space="preserve"> </w:t>
      </w:r>
      <w:r>
        <w:rPr>
          <w:rFonts w:ascii="Times New Roman" w:hAnsi="Times New Roman"/>
          <w:sz w:val="20"/>
        </w:rPr>
        <w:t>13</w:t>
      </w:r>
      <w:r>
        <w:rPr>
          <w:rFonts w:ascii="Times New Roman" w:hAnsi="Times New Roman"/>
          <w:spacing w:val="-2"/>
          <w:sz w:val="20"/>
        </w:rPr>
        <w:t xml:space="preserve"> </w:t>
      </w:r>
      <w:r>
        <w:rPr>
          <w:rFonts w:ascii="Times New Roman" w:hAnsi="Times New Roman"/>
          <w:sz w:val="20"/>
        </w:rPr>
        <w:t>and</w:t>
      </w:r>
      <w:r>
        <w:rPr>
          <w:rFonts w:ascii="Times New Roman" w:hAnsi="Times New Roman"/>
          <w:spacing w:val="-2"/>
          <w:sz w:val="20"/>
        </w:rPr>
        <w:t xml:space="preserve"> </w:t>
      </w:r>
      <w:r>
        <w:rPr>
          <w:rFonts w:ascii="Times New Roman" w:hAnsi="Times New Roman"/>
          <w:sz w:val="20"/>
        </w:rPr>
        <w:t>CMHCPM</w:t>
      </w:r>
      <w:r>
        <w:rPr>
          <w:rFonts w:ascii="Times New Roman" w:hAnsi="Times New Roman"/>
          <w:spacing w:val="-3"/>
          <w:sz w:val="20"/>
        </w:rPr>
        <w:t xml:space="preserve"> </w:t>
      </w:r>
      <w:r>
        <w:rPr>
          <w:rFonts w:ascii="Times New Roman" w:hAnsi="Times New Roman"/>
          <w:sz w:val="20"/>
        </w:rPr>
        <w:t>G-57.1,</w:t>
      </w:r>
      <w:r>
        <w:rPr>
          <w:rFonts w:ascii="Times New Roman" w:hAnsi="Times New Roman"/>
          <w:spacing w:val="-3"/>
          <w:sz w:val="20"/>
        </w:rPr>
        <w:t xml:space="preserve"> </w:t>
      </w:r>
      <w:r>
        <w:rPr>
          <w:rFonts w:ascii="Times New Roman" w:hAnsi="Times New Roman"/>
          <w:sz w:val="20"/>
        </w:rPr>
        <w:t>describe</w:t>
      </w:r>
      <w:r>
        <w:rPr>
          <w:rFonts w:ascii="Times New Roman" w:hAnsi="Times New Roman"/>
          <w:spacing w:val="-5"/>
          <w:sz w:val="20"/>
        </w:rPr>
        <w:t xml:space="preserve"> </w:t>
      </w:r>
      <w:r>
        <w:rPr>
          <w:rFonts w:ascii="Times New Roman" w:hAnsi="Times New Roman"/>
          <w:sz w:val="20"/>
        </w:rPr>
        <w:t>inmates’</w:t>
      </w:r>
      <w:r>
        <w:rPr>
          <w:rFonts w:ascii="Times New Roman" w:hAnsi="Times New Roman"/>
          <w:spacing w:val="-3"/>
          <w:sz w:val="20"/>
        </w:rPr>
        <w:t xml:space="preserve"> </w:t>
      </w:r>
      <w:r>
        <w:rPr>
          <w:rFonts w:ascii="Times New Roman" w:hAnsi="Times New Roman"/>
          <w:sz w:val="20"/>
        </w:rPr>
        <w:t>access</w:t>
      </w:r>
      <w:r>
        <w:rPr>
          <w:rFonts w:ascii="Times New Roman" w:hAnsi="Times New Roman"/>
          <w:spacing w:val="-4"/>
          <w:sz w:val="20"/>
        </w:rPr>
        <w:t xml:space="preserve"> </w:t>
      </w:r>
      <w:r>
        <w:rPr>
          <w:rFonts w:ascii="Times New Roman" w:hAnsi="Times New Roman"/>
          <w:sz w:val="20"/>
        </w:rPr>
        <w:t>to</w:t>
      </w:r>
      <w:r>
        <w:rPr>
          <w:rFonts w:ascii="Times New Roman" w:hAnsi="Times New Roman"/>
          <w:spacing w:val="-2"/>
          <w:sz w:val="20"/>
        </w:rPr>
        <w:t xml:space="preserve"> </w:t>
      </w:r>
      <w:r>
        <w:rPr>
          <w:rFonts w:ascii="Times New Roman" w:hAnsi="Times New Roman"/>
          <w:sz w:val="20"/>
        </w:rPr>
        <w:t>emergency</w:t>
      </w:r>
      <w:r>
        <w:rPr>
          <w:rFonts w:ascii="Times New Roman" w:hAnsi="Times New Roman"/>
          <w:spacing w:val="-4"/>
          <w:sz w:val="20"/>
        </w:rPr>
        <w:t xml:space="preserve"> </w:t>
      </w:r>
      <w:r>
        <w:rPr>
          <w:rFonts w:ascii="Times New Roman" w:hAnsi="Times New Roman"/>
          <w:sz w:val="20"/>
        </w:rPr>
        <w:t>medical</w:t>
      </w:r>
      <w:r>
        <w:rPr>
          <w:rFonts w:ascii="Times New Roman" w:hAnsi="Times New Roman"/>
          <w:spacing w:val="-4"/>
          <w:sz w:val="20"/>
        </w:rPr>
        <w:t xml:space="preserve"> </w:t>
      </w:r>
      <w:r>
        <w:rPr>
          <w:rFonts w:ascii="Times New Roman" w:hAnsi="Times New Roman"/>
          <w:sz w:val="20"/>
        </w:rPr>
        <w:t>and mental health treatment. Specifically, they indicate that inmate victims of sexual abuse receive timely access to emergency contraception</w:t>
      </w:r>
      <w:r>
        <w:rPr>
          <w:rFonts w:ascii="Times New Roman" w:hAnsi="Times New Roman"/>
          <w:spacing w:val="-4"/>
          <w:sz w:val="20"/>
        </w:rPr>
        <w:t xml:space="preserve"> </w:t>
      </w:r>
      <w:r>
        <w:rPr>
          <w:rFonts w:ascii="Times New Roman" w:hAnsi="Times New Roman"/>
          <w:sz w:val="20"/>
        </w:rPr>
        <w:t>and</w:t>
      </w:r>
      <w:r>
        <w:rPr>
          <w:rFonts w:ascii="Times New Roman" w:hAnsi="Times New Roman"/>
          <w:spacing w:val="-4"/>
          <w:sz w:val="20"/>
        </w:rPr>
        <w:t xml:space="preserve"> </w:t>
      </w:r>
      <w:r>
        <w:rPr>
          <w:rFonts w:ascii="Times New Roman" w:hAnsi="Times New Roman"/>
          <w:sz w:val="20"/>
        </w:rPr>
        <w:t>sexually</w:t>
      </w:r>
      <w:r>
        <w:rPr>
          <w:rFonts w:ascii="Times New Roman" w:hAnsi="Times New Roman"/>
          <w:spacing w:val="-2"/>
          <w:sz w:val="20"/>
        </w:rPr>
        <w:t xml:space="preserve"> </w:t>
      </w:r>
      <w:r>
        <w:rPr>
          <w:rFonts w:ascii="Times New Roman" w:hAnsi="Times New Roman"/>
          <w:sz w:val="20"/>
        </w:rPr>
        <w:t>transmitted</w:t>
      </w:r>
      <w:r>
        <w:rPr>
          <w:rFonts w:ascii="Times New Roman" w:hAnsi="Times New Roman"/>
          <w:spacing w:val="-5"/>
          <w:sz w:val="20"/>
        </w:rPr>
        <w:t xml:space="preserve"> </w:t>
      </w:r>
      <w:r>
        <w:rPr>
          <w:rFonts w:ascii="Times New Roman" w:hAnsi="Times New Roman"/>
          <w:sz w:val="20"/>
        </w:rPr>
        <w:t>infection</w:t>
      </w:r>
      <w:r>
        <w:rPr>
          <w:rFonts w:ascii="Times New Roman" w:hAnsi="Times New Roman"/>
          <w:spacing w:val="-4"/>
          <w:sz w:val="20"/>
        </w:rPr>
        <w:t xml:space="preserve"> </w:t>
      </w:r>
      <w:r>
        <w:rPr>
          <w:rFonts w:ascii="Times New Roman" w:hAnsi="Times New Roman"/>
          <w:sz w:val="20"/>
        </w:rPr>
        <w:t>prophylaxis.</w:t>
      </w:r>
      <w:r>
        <w:rPr>
          <w:rFonts w:ascii="Times New Roman" w:hAnsi="Times New Roman"/>
          <w:spacing w:val="-5"/>
          <w:sz w:val="20"/>
        </w:rPr>
        <w:t xml:space="preserve"> </w:t>
      </w:r>
      <w:r>
        <w:rPr>
          <w:rFonts w:ascii="Times New Roman" w:hAnsi="Times New Roman"/>
          <w:sz w:val="20"/>
        </w:rPr>
        <w:t>When</w:t>
      </w:r>
      <w:r>
        <w:rPr>
          <w:rFonts w:ascii="Times New Roman" w:hAnsi="Times New Roman"/>
          <w:spacing w:val="-4"/>
          <w:sz w:val="20"/>
        </w:rPr>
        <w:t xml:space="preserve"> </w:t>
      </w:r>
      <w:r>
        <w:rPr>
          <w:rFonts w:ascii="Times New Roman" w:hAnsi="Times New Roman"/>
          <w:sz w:val="20"/>
        </w:rPr>
        <w:t>the</w:t>
      </w:r>
      <w:r>
        <w:rPr>
          <w:rFonts w:ascii="Times New Roman" w:hAnsi="Times New Roman"/>
          <w:spacing w:val="-5"/>
          <w:sz w:val="20"/>
        </w:rPr>
        <w:t xml:space="preserve"> </w:t>
      </w:r>
      <w:r>
        <w:rPr>
          <w:rFonts w:ascii="Times New Roman" w:hAnsi="Times New Roman"/>
          <w:sz w:val="20"/>
        </w:rPr>
        <w:t>inmate</w:t>
      </w:r>
      <w:r>
        <w:rPr>
          <w:rFonts w:ascii="Times New Roman" w:hAnsi="Times New Roman"/>
          <w:spacing w:val="-5"/>
          <w:sz w:val="20"/>
        </w:rPr>
        <w:t xml:space="preserve"> </w:t>
      </w:r>
      <w:r>
        <w:rPr>
          <w:rFonts w:ascii="Times New Roman" w:hAnsi="Times New Roman"/>
          <w:sz w:val="20"/>
        </w:rPr>
        <w:t>is</w:t>
      </w:r>
      <w:r>
        <w:rPr>
          <w:rFonts w:ascii="Times New Roman" w:hAnsi="Times New Roman"/>
          <w:spacing w:val="-6"/>
          <w:sz w:val="20"/>
        </w:rPr>
        <w:t xml:space="preserve"> </w:t>
      </w:r>
      <w:r>
        <w:rPr>
          <w:rFonts w:ascii="Times New Roman" w:hAnsi="Times New Roman"/>
          <w:sz w:val="20"/>
        </w:rPr>
        <w:t>transferred</w:t>
      </w:r>
      <w:r>
        <w:rPr>
          <w:rFonts w:ascii="Times New Roman" w:hAnsi="Times New Roman"/>
          <w:spacing w:val="-4"/>
          <w:sz w:val="20"/>
        </w:rPr>
        <w:t xml:space="preserve"> </w:t>
      </w:r>
      <w:r>
        <w:rPr>
          <w:rFonts w:ascii="Times New Roman" w:hAnsi="Times New Roman"/>
          <w:sz w:val="20"/>
        </w:rPr>
        <w:t>to</w:t>
      </w:r>
      <w:r>
        <w:rPr>
          <w:rFonts w:ascii="Times New Roman" w:hAnsi="Times New Roman"/>
          <w:spacing w:val="-5"/>
          <w:sz w:val="20"/>
        </w:rPr>
        <w:t xml:space="preserve"> </w:t>
      </w:r>
      <w:r>
        <w:rPr>
          <w:rFonts w:ascii="Times New Roman" w:hAnsi="Times New Roman"/>
          <w:sz w:val="20"/>
        </w:rPr>
        <w:t>the</w:t>
      </w:r>
      <w:r>
        <w:rPr>
          <w:rFonts w:ascii="Times New Roman" w:hAnsi="Times New Roman"/>
          <w:spacing w:val="-5"/>
          <w:sz w:val="20"/>
        </w:rPr>
        <w:t xml:space="preserve"> </w:t>
      </w:r>
      <w:r>
        <w:rPr>
          <w:rFonts w:ascii="Times New Roman" w:hAnsi="Times New Roman"/>
          <w:sz w:val="20"/>
        </w:rPr>
        <w:t>local</w:t>
      </w:r>
      <w:r>
        <w:rPr>
          <w:rFonts w:ascii="Times New Roman" w:hAnsi="Times New Roman"/>
          <w:spacing w:val="-6"/>
          <w:sz w:val="20"/>
        </w:rPr>
        <w:t xml:space="preserve"> </w:t>
      </w:r>
      <w:r>
        <w:rPr>
          <w:rFonts w:ascii="Times New Roman" w:hAnsi="Times New Roman"/>
          <w:sz w:val="20"/>
        </w:rPr>
        <w:t>hospital,</w:t>
      </w:r>
      <w:r>
        <w:rPr>
          <w:rFonts w:ascii="Times New Roman" w:hAnsi="Times New Roman"/>
          <w:spacing w:val="-5"/>
          <w:sz w:val="20"/>
        </w:rPr>
        <w:t xml:space="preserve"> </w:t>
      </w:r>
      <w:r>
        <w:rPr>
          <w:rFonts w:ascii="Times New Roman" w:hAnsi="Times New Roman"/>
          <w:sz w:val="20"/>
        </w:rPr>
        <w:t>medical</w:t>
      </w:r>
      <w:r>
        <w:rPr>
          <w:rFonts w:ascii="Times New Roman" w:hAnsi="Times New Roman"/>
          <w:spacing w:val="-5"/>
          <w:sz w:val="20"/>
        </w:rPr>
        <w:t xml:space="preserve"> </w:t>
      </w:r>
      <w:r>
        <w:rPr>
          <w:rFonts w:ascii="Times New Roman" w:hAnsi="Times New Roman"/>
          <w:sz w:val="20"/>
        </w:rPr>
        <w:t>and mental</w:t>
      </w:r>
      <w:r>
        <w:rPr>
          <w:rFonts w:ascii="Times New Roman" w:hAnsi="Times New Roman"/>
          <w:spacing w:val="-5"/>
          <w:sz w:val="20"/>
        </w:rPr>
        <w:t xml:space="preserve"> </w:t>
      </w:r>
      <w:r>
        <w:rPr>
          <w:rFonts w:ascii="Times New Roman" w:hAnsi="Times New Roman"/>
          <w:sz w:val="20"/>
        </w:rPr>
        <w:t>health</w:t>
      </w:r>
      <w:r>
        <w:rPr>
          <w:rFonts w:ascii="Times New Roman" w:hAnsi="Times New Roman"/>
          <w:spacing w:val="-5"/>
          <w:sz w:val="20"/>
        </w:rPr>
        <w:t xml:space="preserve"> </w:t>
      </w:r>
      <w:r>
        <w:rPr>
          <w:rFonts w:ascii="Times New Roman" w:hAnsi="Times New Roman"/>
          <w:sz w:val="20"/>
        </w:rPr>
        <w:t>care</w:t>
      </w:r>
      <w:r>
        <w:rPr>
          <w:rFonts w:ascii="Times New Roman" w:hAnsi="Times New Roman"/>
          <w:spacing w:val="-5"/>
          <w:sz w:val="20"/>
        </w:rPr>
        <w:t xml:space="preserve"> </w:t>
      </w:r>
      <w:r>
        <w:rPr>
          <w:rFonts w:ascii="Times New Roman" w:hAnsi="Times New Roman"/>
          <w:sz w:val="20"/>
        </w:rPr>
        <w:t>at</w:t>
      </w:r>
      <w:r>
        <w:rPr>
          <w:rFonts w:ascii="Times New Roman" w:hAnsi="Times New Roman"/>
          <w:spacing w:val="-5"/>
          <w:sz w:val="20"/>
        </w:rPr>
        <w:t xml:space="preserve"> </w:t>
      </w:r>
      <w:r>
        <w:rPr>
          <w:rFonts w:ascii="Times New Roman" w:hAnsi="Times New Roman"/>
          <w:sz w:val="20"/>
        </w:rPr>
        <w:t>the</w:t>
      </w:r>
      <w:r>
        <w:rPr>
          <w:rFonts w:ascii="Times New Roman" w:hAnsi="Times New Roman"/>
          <w:spacing w:val="-5"/>
          <w:sz w:val="20"/>
        </w:rPr>
        <w:t xml:space="preserve"> </w:t>
      </w:r>
      <w:r>
        <w:rPr>
          <w:rFonts w:ascii="Times New Roman" w:hAnsi="Times New Roman"/>
          <w:sz w:val="20"/>
        </w:rPr>
        <w:t>facility</w:t>
      </w:r>
      <w:r>
        <w:rPr>
          <w:rFonts w:ascii="Times New Roman" w:hAnsi="Times New Roman"/>
          <w:spacing w:val="-4"/>
          <w:sz w:val="20"/>
        </w:rPr>
        <w:t xml:space="preserve"> </w:t>
      </w:r>
      <w:r>
        <w:rPr>
          <w:rFonts w:ascii="Times New Roman" w:hAnsi="Times New Roman"/>
          <w:sz w:val="20"/>
        </w:rPr>
        <w:t>determine</w:t>
      </w:r>
      <w:r>
        <w:rPr>
          <w:rFonts w:ascii="Times New Roman" w:hAnsi="Times New Roman"/>
          <w:spacing w:val="-5"/>
          <w:sz w:val="20"/>
        </w:rPr>
        <w:t xml:space="preserve"> </w:t>
      </w:r>
      <w:r>
        <w:rPr>
          <w:rFonts w:ascii="Times New Roman" w:hAnsi="Times New Roman"/>
          <w:sz w:val="20"/>
        </w:rPr>
        <w:t>if</w:t>
      </w:r>
      <w:r>
        <w:rPr>
          <w:rFonts w:ascii="Times New Roman" w:hAnsi="Times New Roman"/>
          <w:spacing w:val="-5"/>
          <w:sz w:val="20"/>
        </w:rPr>
        <w:t xml:space="preserve"> </w:t>
      </w:r>
      <w:r>
        <w:rPr>
          <w:rFonts w:ascii="Times New Roman" w:hAnsi="Times New Roman"/>
          <w:sz w:val="20"/>
        </w:rPr>
        <w:t>these</w:t>
      </w:r>
      <w:r>
        <w:rPr>
          <w:rFonts w:ascii="Times New Roman" w:hAnsi="Times New Roman"/>
          <w:spacing w:val="-5"/>
          <w:sz w:val="20"/>
        </w:rPr>
        <w:t xml:space="preserve"> </w:t>
      </w:r>
      <w:r>
        <w:rPr>
          <w:rFonts w:ascii="Times New Roman" w:hAnsi="Times New Roman"/>
          <w:sz w:val="20"/>
        </w:rPr>
        <w:t>services</w:t>
      </w:r>
      <w:r>
        <w:rPr>
          <w:rFonts w:ascii="Times New Roman" w:hAnsi="Times New Roman"/>
          <w:spacing w:val="-7"/>
          <w:sz w:val="20"/>
        </w:rPr>
        <w:t xml:space="preserve"> </w:t>
      </w:r>
      <w:r>
        <w:rPr>
          <w:rFonts w:ascii="Times New Roman" w:hAnsi="Times New Roman"/>
          <w:sz w:val="20"/>
        </w:rPr>
        <w:t>were</w:t>
      </w:r>
      <w:r>
        <w:rPr>
          <w:rFonts w:ascii="Times New Roman" w:hAnsi="Times New Roman"/>
          <w:spacing w:val="-5"/>
          <w:sz w:val="20"/>
        </w:rPr>
        <w:t xml:space="preserve"> </w:t>
      </w:r>
      <w:r>
        <w:rPr>
          <w:rFonts w:ascii="Times New Roman" w:hAnsi="Times New Roman"/>
          <w:sz w:val="20"/>
        </w:rPr>
        <w:t>already</w:t>
      </w:r>
      <w:r>
        <w:rPr>
          <w:rFonts w:ascii="Times New Roman" w:hAnsi="Times New Roman"/>
          <w:spacing w:val="-6"/>
          <w:sz w:val="20"/>
        </w:rPr>
        <w:t xml:space="preserve"> </w:t>
      </w:r>
      <w:r>
        <w:rPr>
          <w:rFonts w:ascii="Times New Roman" w:hAnsi="Times New Roman"/>
          <w:sz w:val="20"/>
        </w:rPr>
        <w:t>provided</w:t>
      </w:r>
      <w:r>
        <w:rPr>
          <w:rFonts w:ascii="Times New Roman" w:hAnsi="Times New Roman"/>
          <w:spacing w:val="-6"/>
          <w:sz w:val="20"/>
        </w:rPr>
        <w:t xml:space="preserve"> </w:t>
      </w:r>
      <w:r>
        <w:rPr>
          <w:rFonts w:ascii="Times New Roman" w:hAnsi="Times New Roman"/>
          <w:sz w:val="20"/>
        </w:rPr>
        <w:t>at</w:t>
      </w:r>
      <w:r>
        <w:rPr>
          <w:rFonts w:ascii="Times New Roman" w:hAnsi="Times New Roman"/>
          <w:spacing w:val="-5"/>
          <w:sz w:val="20"/>
        </w:rPr>
        <w:t xml:space="preserve"> </w:t>
      </w:r>
      <w:r>
        <w:rPr>
          <w:rFonts w:ascii="Times New Roman" w:hAnsi="Times New Roman"/>
          <w:sz w:val="20"/>
        </w:rPr>
        <w:t>the</w:t>
      </w:r>
      <w:r>
        <w:rPr>
          <w:rFonts w:ascii="Times New Roman" w:hAnsi="Times New Roman"/>
          <w:spacing w:val="-6"/>
          <w:sz w:val="20"/>
        </w:rPr>
        <w:t xml:space="preserve"> </w:t>
      </w:r>
      <w:r>
        <w:rPr>
          <w:rFonts w:ascii="Times New Roman" w:hAnsi="Times New Roman"/>
          <w:sz w:val="20"/>
        </w:rPr>
        <w:t>hospital</w:t>
      </w:r>
      <w:r>
        <w:rPr>
          <w:rFonts w:ascii="Times New Roman" w:hAnsi="Times New Roman"/>
          <w:spacing w:val="-6"/>
          <w:sz w:val="20"/>
        </w:rPr>
        <w:t xml:space="preserve"> </w:t>
      </w:r>
      <w:r>
        <w:rPr>
          <w:rFonts w:ascii="Times New Roman" w:hAnsi="Times New Roman"/>
          <w:sz w:val="20"/>
        </w:rPr>
        <w:t>and</w:t>
      </w:r>
      <w:r>
        <w:rPr>
          <w:rFonts w:ascii="Times New Roman" w:hAnsi="Times New Roman"/>
          <w:spacing w:val="-4"/>
          <w:sz w:val="20"/>
        </w:rPr>
        <w:t xml:space="preserve"> </w:t>
      </w:r>
      <w:r>
        <w:rPr>
          <w:rFonts w:ascii="Times New Roman" w:hAnsi="Times New Roman"/>
          <w:sz w:val="20"/>
        </w:rPr>
        <w:t>if</w:t>
      </w:r>
      <w:r>
        <w:rPr>
          <w:rFonts w:ascii="Times New Roman" w:hAnsi="Times New Roman"/>
          <w:spacing w:val="-6"/>
          <w:sz w:val="20"/>
        </w:rPr>
        <w:t xml:space="preserve"> </w:t>
      </w:r>
      <w:r>
        <w:rPr>
          <w:rFonts w:ascii="Times New Roman" w:hAnsi="Times New Roman"/>
          <w:sz w:val="20"/>
        </w:rPr>
        <w:t>they</w:t>
      </w:r>
      <w:r>
        <w:rPr>
          <w:rFonts w:ascii="Times New Roman" w:hAnsi="Times New Roman"/>
          <w:spacing w:val="-6"/>
          <w:sz w:val="20"/>
        </w:rPr>
        <w:t xml:space="preserve"> </w:t>
      </w:r>
      <w:r>
        <w:rPr>
          <w:rFonts w:ascii="Times New Roman" w:hAnsi="Times New Roman"/>
          <w:sz w:val="20"/>
        </w:rPr>
        <w:t>were</w:t>
      </w:r>
      <w:r>
        <w:rPr>
          <w:rFonts w:ascii="Times New Roman" w:hAnsi="Times New Roman"/>
          <w:spacing w:val="-6"/>
          <w:sz w:val="20"/>
        </w:rPr>
        <w:t xml:space="preserve"> </w:t>
      </w:r>
      <w:r>
        <w:rPr>
          <w:rFonts w:ascii="Times New Roman" w:hAnsi="Times New Roman"/>
          <w:sz w:val="20"/>
        </w:rPr>
        <w:t>not,</w:t>
      </w:r>
      <w:r>
        <w:rPr>
          <w:rFonts w:ascii="Times New Roman" w:hAnsi="Times New Roman"/>
          <w:spacing w:val="-5"/>
          <w:sz w:val="20"/>
        </w:rPr>
        <w:t xml:space="preserve"> </w:t>
      </w:r>
      <w:r>
        <w:rPr>
          <w:rFonts w:ascii="Times New Roman" w:hAnsi="Times New Roman"/>
          <w:sz w:val="20"/>
        </w:rPr>
        <w:t>they</w:t>
      </w:r>
      <w:r>
        <w:rPr>
          <w:rFonts w:ascii="Times New Roman" w:hAnsi="Times New Roman"/>
          <w:spacing w:val="-4"/>
          <w:sz w:val="20"/>
        </w:rPr>
        <w:t xml:space="preserve"> </w:t>
      </w:r>
      <w:r>
        <w:rPr>
          <w:rFonts w:ascii="Times New Roman" w:hAnsi="Times New Roman"/>
          <w:sz w:val="20"/>
        </w:rPr>
        <w:t>are provided at the facility upon the inmates return. Interviews with medical and mental health care staff confirm that inmates receive</w:t>
      </w:r>
      <w:r>
        <w:rPr>
          <w:rFonts w:ascii="Times New Roman" w:hAnsi="Times New Roman"/>
          <w:spacing w:val="-13"/>
          <w:sz w:val="20"/>
        </w:rPr>
        <w:t xml:space="preserve"> </w:t>
      </w:r>
      <w:r>
        <w:rPr>
          <w:rFonts w:ascii="Times New Roman" w:hAnsi="Times New Roman"/>
          <w:sz w:val="20"/>
        </w:rPr>
        <w:t>timely</w:t>
      </w:r>
      <w:r>
        <w:rPr>
          <w:rFonts w:ascii="Times New Roman" w:hAnsi="Times New Roman"/>
          <w:spacing w:val="-12"/>
          <w:sz w:val="20"/>
        </w:rPr>
        <w:t xml:space="preserve"> </w:t>
      </w:r>
      <w:r>
        <w:rPr>
          <w:rFonts w:ascii="Times New Roman" w:hAnsi="Times New Roman"/>
          <w:sz w:val="20"/>
        </w:rPr>
        <w:t>information</w:t>
      </w:r>
      <w:r>
        <w:rPr>
          <w:rFonts w:ascii="Times New Roman" w:hAnsi="Times New Roman"/>
          <w:spacing w:val="-13"/>
          <w:sz w:val="20"/>
        </w:rPr>
        <w:t xml:space="preserve"> </w:t>
      </w:r>
      <w:r>
        <w:rPr>
          <w:rFonts w:ascii="Times New Roman" w:hAnsi="Times New Roman"/>
          <w:sz w:val="20"/>
        </w:rPr>
        <w:t>about</w:t>
      </w:r>
      <w:r>
        <w:rPr>
          <w:rFonts w:ascii="Times New Roman" w:hAnsi="Times New Roman"/>
          <w:spacing w:val="-12"/>
          <w:sz w:val="20"/>
        </w:rPr>
        <w:t xml:space="preserve"> </w:t>
      </w:r>
      <w:r>
        <w:rPr>
          <w:rFonts w:ascii="Times New Roman" w:hAnsi="Times New Roman"/>
          <w:sz w:val="20"/>
        </w:rPr>
        <w:t>access</w:t>
      </w:r>
      <w:r>
        <w:rPr>
          <w:rFonts w:ascii="Times New Roman" w:hAnsi="Times New Roman"/>
          <w:spacing w:val="-13"/>
          <w:sz w:val="20"/>
        </w:rPr>
        <w:t xml:space="preserve"> </w:t>
      </w:r>
      <w:r>
        <w:rPr>
          <w:rFonts w:ascii="Times New Roman" w:hAnsi="Times New Roman"/>
          <w:sz w:val="20"/>
        </w:rPr>
        <w:t>to</w:t>
      </w:r>
      <w:r>
        <w:rPr>
          <w:rFonts w:ascii="Times New Roman" w:hAnsi="Times New Roman"/>
          <w:spacing w:val="-12"/>
          <w:sz w:val="20"/>
        </w:rPr>
        <w:t xml:space="preserve"> </w:t>
      </w:r>
      <w:r>
        <w:rPr>
          <w:rFonts w:ascii="Times New Roman" w:hAnsi="Times New Roman"/>
          <w:sz w:val="20"/>
        </w:rPr>
        <w:t>emergency</w:t>
      </w:r>
      <w:r>
        <w:rPr>
          <w:rFonts w:ascii="Times New Roman" w:hAnsi="Times New Roman"/>
          <w:spacing w:val="-13"/>
          <w:sz w:val="20"/>
        </w:rPr>
        <w:t xml:space="preserve"> </w:t>
      </w:r>
      <w:r>
        <w:rPr>
          <w:rFonts w:ascii="Times New Roman" w:hAnsi="Times New Roman"/>
          <w:sz w:val="20"/>
        </w:rPr>
        <w:t>contraception</w:t>
      </w:r>
      <w:r>
        <w:rPr>
          <w:rFonts w:ascii="Times New Roman" w:hAnsi="Times New Roman"/>
          <w:spacing w:val="-12"/>
          <w:sz w:val="20"/>
        </w:rPr>
        <w:t xml:space="preserve"> </w:t>
      </w:r>
      <w:r>
        <w:rPr>
          <w:rFonts w:ascii="Times New Roman" w:hAnsi="Times New Roman"/>
          <w:sz w:val="20"/>
        </w:rPr>
        <w:t>and</w:t>
      </w:r>
      <w:r>
        <w:rPr>
          <w:rFonts w:ascii="Times New Roman" w:hAnsi="Times New Roman"/>
          <w:spacing w:val="-13"/>
          <w:sz w:val="20"/>
        </w:rPr>
        <w:t xml:space="preserve"> </w:t>
      </w:r>
      <w:r>
        <w:rPr>
          <w:rFonts w:ascii="Times New Roman" w:hAnsi="Times New Roman"/>
          <w:sz w:val="20"/>
        </w:rPr>
        <w:t>sexual</w:t>
      </w:r>
      <w:r>
        <w:rPr>
          <w:rFonts w:ascii="Times New Roman" w:hAnsi="Times New Roman"/>
          <w:spacing w:val="-12"/>
          <w:sz w:val="20"/>
        </w:rPr>
        <w:t xml:space="preserve"> </w:t>
      </w:r>
      <w:r>
        <w:rPr>
          <w:rFonts w:ascii="Times New Roman" w:hAnsi="Times New Roman"/>
          <w:sz w:val="20"/>
        </w:rPr>
        <w:t>transmitted</w:t>
      </w:r>
      <w:r>
        <w:rPr>
          <w:rFonts w:ascii="Times New Roman" w:hAnsi="Times New Roman"/>
          <w:spacing w:val="-13"/>
          <w:sz w:val="20"/>
        </w:rPr>
        <w:t xml:space="preserve"> </w:t>
      </w:r>
      <w:r>
        <w:rPr>
          <w:rFonts w:ascii="Times New Roman" w:hAnsi="Times New Roman"/>
          <w:sz w:val="20"/>
        </w:rPr>
        <w:t>infection</w:t>
      </w:r>
      <w:r>
        <w:rPr>
          <w:rFonts w:ascii="Times New Roman" w:hAnsi="Times New Roman"/>
          <w:spacing w:val="-12"/>
          <w:sz w:val="20"/>
        </w:rPr>
        <w:t xml:space="preserve"> </w:t>
      </w:r>
      <w:r>
        <w:rPr>
          <w:rFonts w:ascii="Times New Roman" w:hAnsi="Times New Roman"/>
          <w:sz w:val="20"/>
        </w:rPr>
        <w:t>prophylaxis.</w:t>
      </w:r>
      <w:r>
        <w:rPr>
          <w:rFonts w:ascii="Times New Roman" w:hAnsi="Times New Roman"/>
          <w:spacing w:val="-6"/>
          <w:sz w:val="20"/>
        </w:rPr>
        <w:t xml:space="preserve"> </w:t>
      </w:r>
      <w:r>
        <w:rPr>
          <w:rFonts w:ascii="Times New Roman" w:hAnsi="Times New Roman"/>
          <w:sz w:val="20"/>
        </w:rPr>
        <w:t>An</w:t>
      </w:r>
      <w:r>
        <w:rPr>
          <w:rFonts w:ascii="Times New Roman" w:hAnsi="Times New Roman"/>
          <w:spacing w:val="-12"/>
          <w:sz w:val="20"/>
        </w:rPr>
        <w:t xml:space="preserve"> </w:t>
      </w:r>
      <w:r>
        <w:rPr>
          <w:rFonts w:ascii="Times New Roman" w:hAnsi="Times New Roman"/>
          <w:sz w:val="20"/>
        </w:rPr>
        <w:t>interview with</w:t>
      </w:r>
      <w:r>
        <w:rPr>
          <w:rFonts w:ascii="Times New Roman" w:hAnsi="Times New Roman"/>
          <w:spacing w:val="-1"/>
          <w:sz w:val="20"/>
        </w:rPr>
        <w:t xml:space="preserve"> </w:t>
      </w:r>
      <w:r>
        <w:rPr>
          <w:rFonts w:ascii="Times New Roman" w:hAnsi="Times New Roman"/>
          <w:sz w:val="20"/>
        </w:rPr>
        <w:t>an</w:t>
      </w:r>
      <w:r>
        <w:rPr>
          <w:rFonts w:ascii="Times New Roman" w:hAnsi="Times New Roman"/>
          <w:spacing w:val="-1"/>
          <w:sz w:val="20"/>
        </w:rPr>
        <w:t xml:space="preserve"> </w:t>
      </w:r>
      <w:r>
        <w:rPr>
          <w:rFonts w:ascii="Times New Roman" w:hAnsi="Times New Roman"/>
          <w:sz w:val="20"/>
        </w:rPr>
        <w:t>inmate</w:t>
      </w:r>
      <w:r>
        <w:rPr>
          <w:rFonts w:ascii="Times New Roman" w:hAnsi="Times New Roman"/>
          <w:spacing w:val="-4"/>
          <w:sz w:val="20"/>
        </w:rPr>
        <w:t xml:space="preserve"> </w:t>
      </w:r>
      <w:r>
        <w:rPr>
          <w:rFonts w:ascii="Times New Roman" w:hAnsi="Times New Roman"/>
          <w:sz w:val="20"/>
        </w:rPr>
        <w:t>who</w:t>
      </w:r>
      <w:r>
        <w:rPr>
          <w:rFonts w:ascii="Times New Roman" w:hAnsi="Times New Roman"/>
          <w:spacing w:val="-3"/>
          <w:sz w:val="20"/>
        </w:rPr>
        <w:t xml:space="preserve"> </w:t>
      </w:r>
      <w:r>
        <w:rPr>
          <w:rFonts w:ascii="Times New Roman" w:hAnsi="Times New Roman"/>
          <w:sz w:val="20"/>
        </w:rPr>
        <w:t>had</w:t>
      </w:r>
      <w:r>
        <w:rPr>
          <w:rFonts w:ascii="Times New Roman" w:hAnsi="Times New Roman"/>
          <w:spacing w:val="-3"/>
          <w:sz w:val="20"/>
        </w:rPr>
        <w:t xml:space="preserve"> </w:t>
      </w:r>
      <w:r>
        <w:rPr>
          <w:rFonts w:ascii="Times New Roman" w:hAnsi="Times New Roman"/>
          <w:sz w:val="20"/>
        </w:rPr>
        <w:t>previously</w:t>
      </w:r>
      <w:r>
        <w:rPr>
          <w:rFonts w:ascii="Times New Roman" w:hAnsi="Times New Roman"/>
          <w:spacing w:val="-1"/>
          <w:sz w:val="20"/>
        </w:rPr>
        <w:t xml:space="preserve"> </w:t>
      </w:r>
      <w:r>
        <w:rPr>
          <w:rFonts w:ascii="Times New Roman" w:hAnsi="Times New Roman"/>
          <w:sz w:val="20"/>
        </w:rPr>
        <w:t>reported</w:t>
      </w:r>
      <w:r>
        <w:rPr>
          <w:rFonts w:ascii="Times New Roman" w:hAnsi="Times New Roman"/>
          <w:spacing w:val="-3"/>
          <w:sz w:val="20"/>
        </w:rPr>
        <w:t xml:space="preserve"> </w:t>
      </w:r>
      <w:r>
        <w:rPr>
          <w:rFonts w:ascii="Times New Roman" w:hAnsi="Times New Roman"/>
          <w:sz w:val="20"/>
        </w:rPr>
        <w:t>a</w:t>
      </w:r>
      <w:r>
        <w:rPr>
          <w:rFonts w:ascii="Times New Roman" w:hAnsi="Times New Roman"/>
          <w:spacing w:val="-2"/>
          <w:sz w:val="20"/>
        </w:rPr>
        <w:t xml:space="preserve"> </w:t>
      </w:r>
      <w:r>
        <w:rPr>
          <w:rFonts w:ascii="Times New Roman" w:hAnsi="Times New Roman"/>
          <w:sz w:val="20"/>
        </w:rPr>
        <w:t>sexual</w:t>
      </w:r>
      <w:r>
        <w:rPr>
          <w:rFonts w:ascii="Times New Roman" w:hAnsi="Times New Roman"/>
          <w:spacing w:val="-2"/>
          <w:sz w:val="20"/>
        </w:rPr>
        <w:t xml:space="preserve"> </w:t>
      </w:r>
      <w:r>
        <w:rPr>
          <w:rFonts w:ascii="Times New Roman" w:hAnsi="Times New Roman"/>
          <w:sz w:val="20"/>
        </w:rPr>
        <w:t>abuse</w:t>
      </w:r>
      <w:r>
        <w:rPr>
          <w:rFonts w:ascii="Times New Roman" w:hAnsi="Times New Roman"/>
          <w:spacing w:val="-4"/>
          <w:sz w:val="20"/>
        </w:rPr>
        <w:t xml:space="preserve"> </w:t>
      </w:r>
      <w:r>
        <w:rPr>
          <w:rFonts w:ascii="Times New Roman" w:hAnsi="Times New Roman"/>
          <w:sz w:val="20"/>
        </w:rPr>
        <w:t>was</w:t>
      </w:r>
      <w:r>
        <w:rPr>
          <w:rFonts w:ascii="Times New Roman" w:hAnsi="Times New Roman"/>
          <w:spacing w:val="-3"/>
          <w:sz w:val="20"/>
        </w:rPr>
        <w:t xml:space="preserve"> </w:t>
      </w:r>
      <w:r>
        <w:rPr>
          <w:rFonts w:ascii="Times New Roman" w:hAnsi="Times New Roman"/>
          <w:sz w:val="20"/>
        </w:rPr>
        <w:t>conducted</w:t>
      </w:r>
      <w:r>
        <w:rPr>
          <w:rFonts w:ascii="Times New Roman" w:hAnsi="Times New Roman"/>
          <w:spacing w:val="-3"/>
          <w:sz w:val="20"/>
        </w:rPr>
        <w:t xml:space="preserve"> </w:t>
      </w:r>
      <w:r>
        <w:rPr>
          <w:rFonts w:ascii="Times New Roman" w:hAnsi="Times New Roman"/>
          <w:sz w:val="20"/>
        </w:rPr>
        <w:t>by</w:t>
      </w:r>
      <w:r>
        <w:rPr>
          <w:rFonts w:ascii="Times New Roman" w:hAnsi="Times New Roman"/>
          <w:spacing w:val="-3"/>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auditor</w:t>
      </w:r>
      <w:r>
        <w:rPr>
          <w:rFonts w:ascii="Times New Roman" w:hAnsi="Times New Roman"/>
          <w:spacing w:val="-6"/>
          <w:sz w:val="20"/>
        </w:rPr>
        <w:t xml:space="preserve"> </w:t>
      </w:r>
      <w:r>
        <w:rPr>
          <w:rFonts w:ascii="Times New Roman" w:hAnsi="Times New Roman"/>
          <w:sz w:val="20"/>
        </w:rPr>
        <w:t>and</w:t>
      </w:r>
      <w:r>
        <w:rPr>
          <w:rFonts w:ascii="Times New Roman" w:hAnsi="Times New Roman"/>
          <w:spacing w:val="-1"/>
          <w:sz w:val="20"/>
        </w:rPr>
        <w:t xml:space="preserve"> </w:t>
      </w:r>
      <w:r>
        <w:rPr>
          <w:rFonts w:ascii="Times New Roman" w:hAnsi="Times New Roman"/>
          <w:sz w:val="20"/>
        </w:rPr>
        <w:t>the</w:t>
      </w:r>
      <w:r>
        <w:rPr>
          <w:rFonts w:ascii="Times New Roman" w:hAnsi="Times New Roman"/>
          <w:spacing w:val="-4"/>
          <w:sz w:val="20"/>
        </w:rPr>
        <w:t xml:space="preserve"> </w:t>
      </w:r>
      <w:r>
        <w:rPr>
          <w:rFonts w:ascii="Times New Roman" w:hAnsi="Times New Roman"/>
          <w:sz w:val="20"/>
        </w:rPr>
        <w:t>inmate</w:t>
      </w:r>
      <w:r>
        <w:rPr>
          <w:rFonts w:ascii="Times New Roman" w:hAnsi="Times New Roman"/>
          <w:spacing w:val="-2"/>
          <w:sz w:val="20"/>
        </w:rPr>
        <w:t xml:space="preserve"> </w:t>
      </w:r>
      <w:r>
        <w:rPr>
          <w:rFonts w:ascii="Times New Roman" w:hAnsi="Times New Roman"/>
          <w:sz w:val="20"/>
        </w:rPr>
        <w:t>indicated</w:t>
      </w:r>
      <w:r>
        <w:rPr>
          <w:rFonts w:ascii="Times New Roman" w:hAnsi="Times New Roman"/>
          <w:spacing w:val="-1"/>
          <w:sz w:val="20"/>
        </w:rPr>
        <w:t xml:space="preserve"> </w:t>
      </w:r>
      <w:r>
        <w:rPr>
          <w:rFonts w:ascii="Times New Roman" w:hAnsi="Times New Roman"/>
          <w:sz w:val="20"/>
        </w:rPr>
        <w:t>that</w:t>
      </w:r>
      <w:r>
        <w:rPr>
          <w:rFonts w:ascii="Times New Roman" w:hAnsi="Times New Roman"/>
          <w:spacing w:val="-7"/>
          <w:sz w:val="20"/>
        </w:rPr>
        <w:t xml:space="preserve"> </w:t>
      </w:r>
      <w:r>
        <w:rPr>
          <w:rFonts w:ascii="Times New Roman" w:hAnsi="Times New Roman"/>
          <w:sz w:val="20"/>
        </w:rPr>
        <w:t>he</w:t>
      </w:r>
      <w:r>
        <w:rPr>
          <w:rFonts w:ascii="Times New Roman" w:hAnsi="Times New Roman"/>
          <w:spacing w:val="-2"/>
          <w:sz w:val="20"/>
        </w:rPr>
        <w:t xml:space="preserve"> </w:t>
      </w:r>
      <w:r>
        <w:rPr>
          <w:rFonts w:ascii="Times New Roman" w:hAnsi="Times New Roman"/>
          <w:sz w:val="20"/>
        </w:rPr>
        <w:t>was provided medical treatment in a timely manner.</w:t>
      </w:r>
    </w:p>
    <w:p w14:paraId="51FE35AB" w14:textId="77777777" w:rsidR="002B622E" w:rsidRDefault="002B622E">
      <w:pPr>
        <w:pStyle w:val="BodyText"/>
        <w:spacing w:before="2"/>
      </w:pPr>
    </w:p>
    <w:p w14:paraId="205DBE7C" w14:textId="77777777" w:rsidR="002B622E" w:rsidRDefault="00000000">
      <w:pPr>
        <w:pStyle w:val="ListParagraph"/>
        <w:numPr>
          <w:ilvl w:val="1"/>
          <w:numId w:val="40"/>
        </w:numPr>
        <w:tabs>
          <w:tab w:val="left" w:pos="1154"/>
        </w:tabs>
        <w:ind w:right="557" w:firstLine="0"/>
        <w:jc w:val="both"/>
        <w:rPr>
          <w:rFonts w:ascii="Times New Roman"/>
          <w:b/>
          <w:sz w:val="20"/>
        </w:rPr>
      </w:pPr>
      <w:r>
        <w:rPr>
          <w:rFonts w:ascii="Times New Roman"/>
          <w:b/>
          <w:sz w:val="20"/>
        </w:rPr>
        <w:t>(d):</w:t>
      </w:r>
      <w:r>
        <w:rPr>
          <w:rFonts w:ascii="Times New Roman"/>
          <w:b/>
          <w:spacing w:val="-5"/>
          <w:sz w:val="20"/>
        </w:rPr>
        <w:t xml:space="preserve"> </w:t>
      </w:r>
      <w:r>
        <w:rPr>
          <w:rFonts w:ascii="Times New Roman"/>
          <w:sz w:val="20"/>
        </w:rPr>
        <w:t>The</w:t>
      </w:r>
      <w:r>
        <w:rPr>
          <w:rFonts w:ascii="Times New Roman"/>
          <w:spacing w:val="-7"/>
          <w:sz w:val="20"/>
        </w:rPr>
        <w:t xml:space="preserve"> </w:t>
      </w:r>
      <w:r>
        <w:rPr>
          <w:rFonts w:ascii="Times New Roman"/>
          <w:sz w:val="20"/>
        </w:rPr>
        <w:t>Safe</w:t>
      </w:r>
      <w:r>
        <w:rPr>
          <w:rFonts w:ascii="Times New Roman"/>
          <w:spacing w:val="-7"/>
          <w:sz w:val="20"/>
        </w:rPr>
        <w:t xml:space="preserve"> </w:t>
      </w:r>
      <w:r>
        <w:rPr>
          <w:rFonts w:ascii="Times New Roman"/>
          <w:sz w:val="20"/>
        </w:rPr>
        <w:t>Prisons/PREA</w:t>
      </w:r>
      <w:r>
        <w:rPr>
          <w:rFonts w:ascii="Times New Roman"/>
          <w:spacing w:val="-8"/>
          <w:sz w:val="20"/>
        </w:rPr>
        <w:t xml:space="preserve"> </w:t>
      </w:r>
      <w:r>
        <w:rPr>
          <w:rFonts w:ascii="Times New Roman"/>
          <w:sz w:val="20"/>
        </w:rPr>
        <w:t>Plan,</w:t>
      </w:r>
      <w:r>
        <w:rPr>
          <w:rFonts w:ascii="Times New Roman"/>
          <w:spacing w:val="-7"/>
          <w:sz w:val="20"/>
        </w:rPr>
        <w:t xml:space="preserve"> </w:t>
      </w:r>
      <w:r>
        <w:rPr>
          <w:rFonts w:ascii="Times New Roman"/>
          <w:sz w:val="20"/>
        </w:rPr>
        <w:t>page</w:t>
      </w:r>
      <w:r>
        <w:rPr>
          <w:rFonts w:ascii="Times New Roman"/>
          <w:spacing w:val="-7"/>
          <w:sz w:val="20"/>
        </w:rPr>
        <w:t xml:space="preserve"> </w:t>
      </w:r>
      <w:r>
        <w:rPr>
          <w:rFonts w:ascii="Times New Roman"/>
          <w:sz w:val="20"/>
        </w:rPr>
        <w:t>13,</w:t>
      </w:r>
      <w:r>
        <w:rPr>
          <w:rFonts w:ascii="Times New Roman"/>
          <w:spacing w:val="-7"/>
          <w:sz w:val="20"/>
        </w:rPr>
        <w:t xml:space="preserve"> </w:t>
      </w:r>
      <w:r>
        <w:rPr>
          <w:rFonts w:ascii="Times New Roman"/>
          <w:sz w:val="20"/>
        </w:rPr>
        <w:t>describes</w:t>
      </w:r>
      <w:r>
        <w:rPr>
          <w:rFonts w:ascii="Times New Roman"/>
          <w:spacing w:val="-8"/>
          <w:sz w:val="20"/>
        </w:rPr>
        <w:t xml:space="preserve"> </w:t>
      </w:r>
      <w:r>
        <w:rPr>
          <w:rFonts w:ascii="Times New Roman"/>
          <w:sz w:val="20"/>
        </w:rPr>
        <w:t>inmate</w:t>
      </w:r>
      <w:r>
        <w:rPr>
          <w:rFonts w:ascii="Times New Roman"/>
          <w:spacing w:val="-7"/>
          <w:sz w:val="20"/>
        </w:rPr>
        <w:t xml:space="preserve"> </w:t>
      </w:r>
      <w:r>
        <w:rPr>
          <w:rFonts w:ascii="Times New Roman"/>
          <w:sz w:val="20"/>
        </w:rPr>
        <w:t>access</w:t>
      </w:r>
      <w:r>
        <w:rPr>
          <w:rFonts w:ascii="Times New Roman"/>
          <w:spacing w:val="-8"/>
          <w:sz w:val="20"/>
        </w:rPr>
        <w:t xml:space="preserve"> </w:t>
      </w:r>
      <w:r>
        <w:rPr>
          <w:rFonts w:ascii="Times New Roman"/>
          <w:sz w:val="20"/>
        </w:rPr>
        <w:t>to</w:t>
      </w:r>
      <w:r>
        <w:rPr>
          <w:rFonts w:ascii="Times New Roman"/>
          <w:spacing w:val="-7"/>
          <w:sz w:val="20"/>
        </w:rPr>
        <w:t xml:space="preserve"> </w:t>
      </w:r>
      <w:r>
        <w:rPr>
          <w:rFonts w:ascii="Times New Roman"/>
          <w:sz w:val="20"/>
        </w:rPr>
        <w:t>emergency</w:t>
      </w:r>
      <w:r>
        <w:rPr>
          <w:rFonts w:ascii="Times New Roman"/>
          <w:spacing w:val="-9"/>
          <w:sz w:val="20"/>
        </w:rPr>
        <w:t xml:space="preserve"> </w:t>
      </w:r>
      <w:r>
        <w:rPr>
          <w:rFonts w:ascii="Times New Roman"/>
          <w:sz w:val="20"/>
        </w:rPr>
        <w:t>medical</w:t>
      </w:r>
      <w:r>
        <w:rPr>
          <w:rFonts w:ascii="Times New Roman"/>
          <w:spacing w:val="-7"/>
          <w:sz w:val="20"/>
        </w:rPr>
        <w:t xml:space="preserve"> </w:t>
      </w:r>
      <w:r>
        <w:rPr>
          <w:rFonts w:ascii="Times New Roman"/>
          <w:sz w:val="20"/>
        </w:rPr>
        <w:t>and</w:t>
      </w:r>
      <w:r>
        <w:rPr>
          <w:rFonts w:ascii="Times New Roman"/>
          <w:spacing w:val="-7"/>
          <w:sz w:val="20"/>
        </w:rPr>
        <w:t xml:space="preserve"> </w:t>
      </w:r>
      <w:r>
        <w:rPr>
          <w:rFonts w:ascii="Times New Roman"/>
          <w:sz w:val="20"/>
        </w:rPr>
        <w:t>mental</w:t>
      </w:r>
      <w:r>
        <w:rPr>
          <w:rFonts w:ascii="Times New Roman"/>
          <w:spacing w:val="-8"/>
          <w:sz w:val="20"/>
        </w:rPr>
        <w:t xml:space="preserve"> </w:t>
      </w:r>
      <w:r>
        <w:rPr>
          <w:rFonts w:ascii="Times New Roman"/>
          <w:sz w:val="20"/>
        </w:rPr>
        <w:t>health</w:t>
      </w:r>
      <w:r>
        <w:rPr>
          <w:rFonts w:ascii="Times New Roman"/>
          <w:spacing w:val="-7"/>
          <w:sz w:val="20"/>
        </w:rPr>
        <w:t xml:space="preserve"> </w:t>
      </w:r>
      <w:r>
        <w:rPr>
          <w:rFonts w:ascii="Times New Roman"/>
          <w:sz w:val="20"/>
        </w:rPr>
        <w:t>treatment. Specifically, it states that inmate victims of sexual abuse will receive treatment services without financial cost and regardless whether</w:t>
      </w:r>
      <w:r>
        <w:rPr>
          <w:rFonts w:ascii="Times New Roman"/>
          <w:spacing w:val="-9"/>
          <w:sz w:val="20"/>
        </w:rPr>
        <w:t xml:space="preserve"> </w:t>
      </w:r>
      <w:r>
        <w:rPr>
          <w:rFonts w:ascii="Times New Roman"/>
          <w:sz w:val="20"/>
        </w:rPr>
        <w:t>the</w:t>
      </w:r>
      <w:r>
        <w:rPr>
          <w:rFonts w:ascii="Times New Roman"/>
          <w:spacing w:val="-10"/>
          <w:sz w:val="20"/>
        </w:rPr>
        <w:t xml:space="preserve"> </w:t>
      </w:r>
      <w:r>
        <w:rPr>
          <w:rFonts w:ascii="Times New Roman"/>
          <w:sz w:val="20"/>
        </w:rPr>
        <w:t>victim</w:t>
      </w:r>
      <w:r>
        <w:rPr>
          <w:rFonts w:ascii="Times New Roman"/>
          <w:spacing w:val="-9"/>
          <w:sz w:val="20"/>
        </w:rPr>
        <w:t xml:space="preserve"> </w:t>
      </w:r>
      <w:r>
        <w:rPr>
          <w:rFonts w:ascii="Times New Roman"/>
          <w:sz w:val="20"/>
        </w:rPr>
        <w:t>names</w:t>
      </w:r>
      <w:r>
        <w:rPr>
          <w:rFonts w:ascii="Times New Roman"/>
          <w:spacing w:val="-11"/>
          <w:sz w:val="20"/>
        </w:rPr>
        <w:t xml:space="preserve"> </w:t>
      </w:r>
      <w:r>
        <w:rPr>
          <w:rFonts w:ascii="Times New Roman"/>
          <w:sz w:val="20"/>
        </w:rPr>
        <w:t>the</w:t>
      </w:r>
      <w:r>
        <w:rPr>
          <w:rFonts w:ascii="Times New Roman"/>
          <w:spacing w:val="-12"/>
          <w:sz w:val="20"/>
        </w:rPr>
        <w:t xml:space="preserve"> </w:t>
      </w:r>
      <w:r>
        <w:rPr>
          <w:rFonts w:ascii="Times New Roman"/>
          <w:sz w:val="20"/>
        </w:rPr>
        <w:t>alleged</w:t>
      </w:r>
      <w:r>
        <w:rPr>
          <w:rFonts w:ascii="Times New Roman"/>
          <w:spacing w:val="-9"/>
          <w:sz w:val="20"/>
        </w:rPr>
        <w:t xml:space="preserve"> </w:t>
      </w:r>
      <w:r>
        <w:rPr>
          <w:rFonts w:ascii="Times New Roman"/>
          <w:sz w:val="20"/>
        </w:rPr>
        <w:t>abuser</w:t>
      </w:r>
      <w:r>
        <w:rPr>
          <w:rFonts w:ascii="Times New Roman"/>
          <w:spacing w:val="-9"/>
          <w:sz w:val="20"/>
        </w:rPr>
        <w:t xml:space="preserve"> </w:t>
      </w:r>
      <w:r>
        <w:rPr>
          <w:rFonts w:ascii="Times New Roman"/>
          <w:sz w:val="20"/>
        </w:rPr>
        <w:t>or</w:t>
      </w:r>
      <w:r>
        <w:rPr>
          <w:rFonts w:ascii="Times New Roman"/>
          <w:spacing w:val="-10"/>
          <w:sz w:val="20"/>
        </w:rPr>
        <w:t xml:space="preserve"> </w:t>
      </w:r>
      <w:r>
        <w:rPr>
          <w:rFonts w:ascii="Times New Roman"/>
          <w:sz w:val="20"/>
        </w:rPr>
        <w:t>cooperates</w:t>
      </w:r>
      <w:r>
        <w:rPr>
          <w:rFonts w:ascii="Times New Roman"/>
          <w:spacing w:val="-10"/>
          <w:sz w:val="20"/>
        </w:rPr>
        <w:t xml:space="preserve"> </w:t>
      </w:r>
      <w:r>
        <w:rPr>
          <w:rFonts w:ascii="Times New Roman"/>
          <w:sz w:val="20"/>
        </w:rPr>
        <w:t>with</w:t>
      </w:r>
      <w:r>
        <w:rPr>
          <w:rFonts w:ascii="Times New Roman"/>
          <w:spacing w:val="-9"/>
          <w:sz w:val="20"/>
        </w:rPr>
        <w:t xml:space="preserve"> </w:t>
      </w:r>
      <w:r>
        <w:rPr>
          <w:rFonts w:ascii="Times New Roman"/>
          <w:sz w:val="20"/>
        </w:rPr>
        <w:t>any</w:t>
      </w:r>
      <w:r>
        <w:rPr>
          <w:rFonts w:ascii="Times New Roman"/>
          <w:spacing w:val="-9"/>
          <w:sz w:val="20"/>
        </w:rPr>
        <w:t xml:space="preserve"> </w:t>
      </w:r>
      <w:r>
        <w:rPr>
          <w:rFonts w:ascii="Times New Roman"/>
          <w:sz w:val="20"/>
        </w:rPr>
        <w:t>investigation.</w:t>
      </w:r>
      <w:r>
        <w:rPr>
          <w:rFonts w:ascii="Times New Roman"/>
          <w:spacing w:val="38"/>
          <w:sz w:val="20"/>
        </w:rPr>
        <w:t xml:space="preserve"> </w:t>
      </w:r>
      <w:r>
        <w:rPr>
          <w:rFonts w:ascii="Times New Roman"/>
          <w:sz w:val="20"/>
        </w:rPr>
        <w:t>In</w:t>
      </w:r>
      <w:r>
        <w:rPr>
          <w:rFonts w:ascii="Times New Roman"/>
          <w:spacing w:val="-9"/>
          <w:sz w:val="20"/>
        </w:rPr>
        <w:t xml:space="preserve"> </w:t>
      </w:r>
      <w:r>
        <w:rPr>
          <w:rFonts w:ascii="Times New Roman"/>
          <w:sz w:val="20"/>
        </w:rPr>
        <w:t>an</w:t>
      </w:r>
      <w:r>
        <w:rPr>
          <w:rFonts w:ascii="Times New Roman"/>
          <w:spacing w:val="-9"/>
          <w:sz w:val="20"/>
        </w:rPr>
        <w:t xml:space="preserve"> </w:t>
      </w:r>
      <w:r>
        <w:rPr>
          <w:rFonts w:ascii="Times New Roman"/>
          <w:sz w:val="20"/>
        </w:rPr>
        <w:t>interview</w:t>
      </w:r>
      <w:r>
        <w:rPr>
          <w:rFonts w:ascii="Times New Roman"/>
          <w:spacing w:val="-10"/>
          <w:sz w:val="20"/>
        </w:rPr>
        <w:t xml:space="preserve"> </w:t>
      </w:r>
      <w:r>
        <w:rPr>
          <w:rFonts w:ascii="Times New Roman"/>
          <w:sz w:val="20"/>
        </w:rPr>
        <w:t>with</w:t>
      </w:r>
      <w:r>
        <w:rPr>
          <w:rFonts w:ascii="Times New Roman"/>
          <w:spacing w:val="-9"/>
          <w:sz w:val="20"/>
        </w:rPr>
        <w:t xml:space="preserve"> </w:t>
      </w:r>
      <w:r>
        <w:rPr>
          <w:rFonts w:ascii="Times New Roman"/>
          <w:sz w:val="20"/>
        </w:rPr>
        <w:t>an</w:t>
      </w:r>
      <w:r>
        <w:rPr>
          <w:rFonts w:ascii="Times New Roman"/>
          <w:spacing w:val="-9"/>
          <w:sz w:val="20"/>
        </w:rPr>
        <w:t xml:space="preserve"> </w:t>
      </w:r>
      <w:r>
        <w:rPr>
          <w:rFonts w:ascii="Times New Roman"/>
          <w:sz w:val="20"/>
        </w:rPr>
        <w:t>inmate</w:t>
      </w:r>
      <w:r>
        <w:rPr>
          <w:rFonts w:ascii="Times New Roman"/>
          <w:spacing w:val="-10"/>
          <w:sz w:val="20"/>
        </w:rPr>
        <w:t xml:space="preserve"> </w:t>
      </w:r>
      <w:r>
        <w:rPr>
          <w:rFonts w:ascii="Times New Roman"/>
          <w:sz w:val="20"/>
        </w:rPr>
        <w:t>who</w:t>
      </w:r>
      <w:r>
        <w:rPr>
          <w:rFonts w:ascii="Times New Roman"/>
          <w:spacing w:val="-9"/>
          <w:sz w:val="20"/>
        </w:rPr>
        <w:t xml:space="preserve"> </w:t>
      </w:r>
      <w:r>
        <w:rPr>
          <w:rFonts w:ascii="Times New Roman"/>
          <w:sz w:val="20"/>
        </w:rPr>
        <w:t>reported a sexual abuse, he stated that he was not charged for any medical services he received.</w:t>
      </w:r>
    </w:p>
    <w:p w14:paraId="47615AF6" w14:textId="77777777" w:rsidR="002B622E" w:rsidRDefault="002B622E">
      <w:pPr>
        <w:pStyle w:val="BodyText"/>
      </w:pPr>
    </w:p>
    <w:p w14:paraId="7CEB66E1" w14:textId="77777777" w:rsidR="002B622E" w:rsidRDefault="00000000">
      <w:pPr>
        <w:pStyle w:val="BodyText"/>
        <w:ind w:left="560" w:right="555"/>
        <w:jc w:val="both"/>
      </w:pPr>
      <w:r>
        <w:t>Based</w:t>
      </w:r>
      <w:r>
        <w:rPr>
          <w:spacing w:val="-7"/>
        </w:rPr>
        <w:t xml:space="preserve"> </w:t>
      </w:r>
      <w:r>
        <w:t>on</w:t>
      </w:r>
      <w:r>
        <w:rPr>
          <w:spacing w:val="-7"/>
        </w:rPr>
        <w:t xml:space="preserve"> </w:t>
      </w:r>
      <w:r>
        <w:t>a</w:t>
      </w:r>
      <w:r>
        <w:rPr>
          <w:spacing w:val="-7"/>
        </w:rPr>
        <w:t xml:space="preserve"> </w:t>
      </w:r>
      <w:r>
        <w:t>review</w:t>
      </w:r>
      <w:r>
        <w:rPr>
          <w:spacing w:val="-7"/>
        </w:rPr>
        <w:t xml:space="preserve"> </w:t>
      </w:r>
      <w:r>
        <w:t>of</w:t>
      </w:r>
      <w:r>
        <w:rPr>
          <w:spacing w:val="-9"/>
        </w:rPr>
        <w:t xml:space="preserve"> </w:t>
      </w:r>
      <w:r>
        <w:t>the</w:t>
      </w:r>
      <w:r>
        <w:rPr>
          <w:spacing w:val="-7"/>
        </w:rPr>
        <w:t xml:space="preserve"> </w:t>
      </w:r>
      <w:r>
        <w:t>PAQ,</w:t>
      </w:r>
      <w:r>
        <w:rPr>
          <w:spacing w:val="-10"/>
        </w:rPr>
        <w:t xml:space="preserve"> </w:t>
      </w:r>
      <w:r>
        <w:t>the</w:t>
      </w:r>
      <w:r>
        <w:rPr>
          <w:spacing w:val="-7"/>
        </w:rPr>
        <w:t xml:space="preserve"> </w:t>
      </w:r>
      <w:r>
        <w:t>Safe</w:t>
      </w:r>
      <w:r>
        <w:rPr>
          <w:spacing w:val="-7"/>
        </w:rPr>
        <w:t xml:space="preserve"> </w:t>
      </w:r>
      <w:r>
        <w:t>Prisons/PREA</w:t>
      </w:r>
      <w:r>
        <w:rPr>
          <w:spacing w:val="-8"/>
        </w:rPr>
        <w:t xml:space="preserve"> </w:t>
      </w:r>
      <w:r>
        <w:t>Plan,</w:t>
      </w:r>
      <w:r>
        <w:rPr>
          <w:spacing w:val="-7"/>
        </w:rPr>
        <w:t xml:space="preserve"> </w:t>
      </w:r>
      <w:r>
        <w:t>Correctional</w:t>
      </w:r>
      <w:r>
        <w:rPr>
          <w:spacing w:val="-8"/>
        </w:rPr>
        <w:t xml:space="preserve"> </w:t>
      </w:r>
      <w:r>
        <w:t>Managed</w:t>
      </w:r>
      <w:r>
        <w:rPr>
          <w:spacing w:val="-7"/>
        </w:rPr>
        <w:t xml:space="preserve"> </w:t>
      </w:r>
      <w:r>
        <w:t>Health</w:t>
      </w:r>
      <w:r>
        <w:rPr>
          <w:spacing w:val="-10"/>
        </w:rPr>
        <w:t xml:space="preserve"> </w:t>
      </w:r>
      <w:r>
        <w:t>Care</w:t>
      </w:r>
      <w:r>
        <w:rPr>
          <w:spacing w:val="-7"/>
        </w:rPr>
        <w:t xml:space="preserve"> </w:t>
      </w:r>
      <w:r>
        <w:t>Policy</w:t>
      </w:r>
      <w:r>
        <w:rPr>
          <w:spacing w:val="-7"/>
        </w:rPr>
        <w:t xml:space="preserve"> </w:t>
      </w:r>
      <w:r>
        <w:t>Manual</w:t>
      </w:r>
      <w:r>
        <w:rPr>
          <w:spacing w:val="-8"/>
        </w:rPr>
        <w:t xml:space="preserve"> </w:t>
      </w:r>
      <w:r>
        <w:t>G-57.1,</w:t>
      </w:r>
      <w:r>
        <w:rPr>
          <w:spacing w:val="-7"/>
        </w:rPr>
        <w:t xml:space="preserve"> </w:t>
      </w:r>
      <w:r>
        <w:t>review of medical notes and information from interviews with medical and mental health care staff, and an inmate who reported a sexual abuse, this standard is determined to be compliant.</w:t>
      </w:r>
    </w:p>
    <w:p w14:paraId="6DD6CBEF" w14:textId="77777777" w:rsidR="002B622E" w:rsidRDefault="002B622E">
      <w:pPr>
        <w:pStyle w:val="BodyText"/>
      </w:pPr>
    </w:p>
    <w:p w14:paraId="645A75F3" w14:textId="77777777" w:rsidR="002B622E" w:rsidRDefault="002B622E">
      <w:pPr>
        <w:pStyle w:val="BodyText"/>
      </w:pPr>
    </w:p>
    <w:p w14:paraId="7D6BDB4B" w14:textId="77777777" w:rsidR="002B622E" w:rsidRDefault="002B622E">
      <w:pPr>
        <w:pStyle w:val="BodyText"/>
        <w:spacing w:before="114"/>
      </w:pPr>
    </w:p>
    <w:p w14:paraId="2DC8BB4B" w14:textId="77777777" w:rsidR="002B622E" w:rsidRDefault="00000000">
      <w:pPr>
        <w:pStyle w:val="Heading1"/>
        <w:ind w:right="650"/>
        <w:jc w:val="both"/>
      </w:pPr>
      <w:r>
        <w:rPr>
          <w:color w:val="000000"/>
          <w:shd w:val="clear" w:color="auto" w:fill="E3F8F8"/>
        </w:rPr>
        <w:t>Standard</w:t>
      </w:r>
      <w:r>
        <w:rPr>
          <w:color w:val="000000"/>
          <w:spacing w:val="-4"/>
          <w:shd w:val="clear" w:color="auto" w:fill="E3F8F8"/>
        </w:rPr>
        <w:t xml:space="preserve"> </w:t>
      </w:r>
      <w:r>
        <w:rPr>
          <w:color w:val="000000"/>
          <w:shd w:val="clear" w:color="auto" w:fill="E3F8F8"/>
        </w:rPr>
        <w:t>115.83:</w:t>
      </w:r>
      <w:r>
        <w:rPr>
          <w:color w:val="000000"/>
          <w:spacing w:val="-8"/>
          <w:shd w:val="clear" w:color="auto" w:fill="E3F8F8"/>
        </w:rPr>
        <w:t xml:space="preserve"> </w:t>
      </w:r>
      <w:r>
        <w:rPr>
          <w:color w:val="000000"/>
          <w:shd w:val="clear" w:color="auto" w:fill="E3F8F8"/>
        </w:rPr>
        <w:t>Ongoing</w:t>
      </w:r>
      <w:r>
        <w:rPr>
          <w:color w:val="000000"/>
          <w:spacing w:val="-4"/>
          <w:shd w:val="clear" w:color="auto" w:fill="E3F8F8"/>
        </w:rPr>
        <w:t xml:space="preserve"> </w:t>
      </w:r>
      <w:r>
        <w:rPr>
          <w:color w:val="000000"/>
          <w:shd w:val="clear" w:color="auto" w:fill="E3F8F8"/>
        </w:rPr>
        <w:t>medical</w:t>
      </w:r>
      <w:r>
        <w:rPr>
          <w:color w:val="000000"/>
          <w:spacing w:val="-4"/>
          <w:shd w:val="clear" w:color="auto" w:fill="E3F8F8"/>
        </w:rPr>
        <w:t xml:space="preserve"> </w:t>
      </w:r>
      <w:r>
        <w:rPr>
          <w:color w:val="000000"/>
          <w:shd w:val="clear" w:color="auto" w:fill="E3F8F8"/>
        </w:rPr>
        <w:t>and</w:t>
      </w:r>
      <w:r>
        <w:rPr>
          <w:color w:val="000000"/>
          <w:spacing w:val="-3"/>
          <w:shd w:val="clear" w:color="auto" w:fill="E3F8F8"/>
        </w:rPr>
        <w:t xml:space="preserve"> </w:t>
      </w:r>
      <w:r>
        <w:rPr>
          <w:color w:val="000000"/>
          <w:shd w:val="clear" w:color="auto" w:fill="E3F8F8"/>
        </w:rPr>
        <w:t>mental</w:t>
      </w:r>
      <w:r>
        <w:rPr>
          <w:color w:val="000000"/>
          <w:spacing w:val="-5"/>
          <w:shd w:val="clear" w:color="auto" w:fill="E3F8F8"/>
        </w:rPr>
        <w:t xml:space="preserve"> </w:t>
      </w:r>
      <w:r>
        <w:rPr>
          <w:color w:val="000000"/>
          <w:shd w:val="clear" w:color="auto" w:fill="E3F8F8"/>
        </w:rPr>
        <w:t>health</w:t>
      </w:r>
      <w:r>
        <w:rPr>
          <w:color w:val="000000"/>
          <w:spacing w:val="-4"/>
          <w:shd w:val="clear" w:color="auto" w:fill="E3F8F8"/>
        </w:rPr>
        <w:t xml:space="preserve"> </w:t>
      </w:r>
      <w:r>
        <w:rPr>
          <w:color w:val="000000"/>
          <w:shd w:val="clear" w:color="auto" w:fill="E3F8F8"/>
        </w:rPr>
        <w:t>care</w:t>
      </w:r>
      <w:r>
        <w:rPr>
          <w:color w:val="000000"/>
          <w:spacing w:val="-4"/>
          <w:shd w:val="clear" w:color="auto" w:fill="E3F8F8"/>
        </w:rPr>
        <w:t xml:space="preserve"> </w:t>
      </w:r>
      <w:r>
        <w:rPr>
          <w:color w:val="000000"/>
          <w:shd w:val="clear" w:color="auto" w:fill="E3F8F8"/>
        </w:rPr>
        <w:t>for</w:t>
      </w:r>
      <w:r>
        <w:rPr>
          <w:color w:val="000000"/>
          <w:spacing w:val="-4"/>
          <w:shd w:val="clear" w:color="auto" w:fill="E3F8F8"/>
        </w:rPr>
        <w:t xml:space="preserve"> </w:t>
      </w:r>
      <w:r>
        <w:rPr>
          <w:color w:val="000000"/>
          <w:shd w:val="clear" w:color="auto" w:fill="E3F8F8"/>
        </w:rPr>
        <w:t>sexual</w:t>
      </w:r>
      <w:r>
        <w:rPr>
          <w:color w:val="000000"/>
          <w:spacing w:val="-4"/>
          <w:shd w:val="clear" w:color="auto" w:fill="E3F8F8"/>
        </w:rPr>
        <w:t xml:space="preserve"> </w:t>
      </w:r>
      <w:r>
        <w:rPr>
          <w:color w:val="000000"/>
          <w:shd w:val="clear" w:color="auto" w:fill="E3F8F8"/>
        </w:rPr>
        <w:t>abuse</w:t>
      </w:r>
      <w:r>
        <w:rPr>
          <w:color w:val="000000"/>
        </w:rPr>
        <w:t xml:space="preserve"> </w:t>
      </w:r>
      <w:r>
        <w:rPr>
          <w:color w:val="000000"/>
          <w:shd w:val="clear" w:color="auto" w:fill="E3F8F8"/>
        </w:rPr>
        <w:t>victims and abusers</w:t>
      </w:r>
    </w:p>
    <w:p w14:paraId="08C5E738" w14:textId="77777777" w:rsidR="002B622E" w:rsidRDefault="00000000">
      <w:pPr>
        <w:pStyle w:val="Heading2"/>
        <w:spacing w:before="243"/>
        <w:ind w:left="560"/>
      </w:pPr>
      <w:r>
        <w:t>All</w:t>
      </w:r>
      <w:r>
        <w:rPr>
          <w:spacing w:val="-4"/>
        </w:rPr>
        <w:t xml:space="preserve"> </w:t>
      </w:r>
      <w:r>
        <w:t>Yes/No</w:t>
      </w:r>
      <w:r>
        <w:rPr>
          <w:spacing w:val="-6"/>
        </w:rPr>
        <w:t xml:space="preserve"> </w:t>
      </w:r>
      <w:r>
        <w:t>Questions</w:t>
      </w:r>
      <w:r>
        <w:rPr>
          <w:spacing w:val="-5"/>
        </w:rPr>
        <w:t xml:space="preserve"> </w:t>
      </w:r>
      <w:r>
        <w:t>Must</w:t>
      </w:r>
      <w:r>
        <w:rPr>
          <w:spacing w:val="-5"/>
        </w:rPr>
        <w:t xml:space="preserve"> </w:t>
      </w:r>
      <w:r>
        <w:t>Be</w:t>
      </w:r>
      <w:r>
        <w:rPr>
          <w:spacing w:val="-5"/>
        </w:rPr>
        <w:t xml:space="preserve"> </w:t>
      </w:r>
      <w:r>
        <w:t>Answered</w:t>
      </w:r>
      <w:r>
        <w:rPr>
          <w:spacing w:val="-4"/>
        </w:rPr>
        <w:t xml:space="preserve"> </w:t>
      </w:r>
      <w:r>
        <w:t>by</w:t>
      </w:r>
      <w:r>
        <w:rPr>
          <w:spacing w:val="-6"/>
        </w:rPr>
        <w:t xml:space="preserve"> </w:t>
      </w:r>
      <w:r>
        <w:t>the</w:t>
      </w:r>
      <w:r>
        <w:rPr>
          <w:spacing w:val="-1"/>
        </w:rPr>
        <w:t xml:space="preserve"> </w:t>
      </w:r>
      <w:r>
        <w:t>Auditor</w:t>
      </w:r>
      <w:r>
        <w:rPr>
          <w:spacing w:val="-4"/>
        </w:rPr>
        <w:t xml:space="preserve"> </w:t>
      </w:r>
      <w:r>
        <w:t>to</w:t>
      </w:r>
      <w:r>
        <w:rPr>
          <w:spacing w:val="-4"/>
        </w:rPr>
        <w:t xml:space="preserve"> </w:t>
      </w:r>
      <w:r>
        <w:t>Complete</w:t>
      </w:r>
      <w:r>
        <w:rPr>
          <w:spacing w:val="-5"/>
        </w:rPr>
        <w:t xml:space="preserve"> </w:t>
      </w:r>
      <w:r>
        <w:t>the</w:t>
      </w:r>
      <w:r>
        <w:rPr>
          <w:spacing w:val="-6"/>
        </w:rPr>
        <w:t xml:space="preserve"> </w:t>
      </w:r>
      <w:r>
        <w:rPr>
          <w:spacing w:val="-2"/>
        </w:rPr>
        <w:t>Report</w:t>
      </w:r>
    </w:p>
    <w:p w14:paraId="2B4400F3" w14:textId="77777777" w:rsidR="002B622E" w:rsidRDefault="002B622E">
      <w:pPr>
        <w:pStyle w:val="BodyText"/>
        <w:spacing w:before="15"/>
        <w:rPr>
          <w:rFonts w:ascii="Arial"/>
          <w:b/>
          <w:sz w:val="22"/>
        </w:rPr>
      </w:pPr>
    </w:p>
    <w:p w14:paraId="6AE52731" w14:textId="77777777" w:rsidR="002B622E" w:rsidRDefault="00000000">
      <w:pPr>
        <w:pStyle w:val="ListParagraph"/>
        <w:numPr>
          <w:ilvl w:val="1"/>
          <w:numId w:val="40"/>
        </w:numPr>
        <w:tabs>
          <w:tab w:val="left" w:pos="1264"/>
          <w:tab w:val="left" w:pos="10670"/>
        </w:tabs>
        <w:ind w:left="1264" w:hanging="733"/>
        <w:rPr>
          <w:b/>
        </w:rPr>
      </w:pPr>
      <w:r>
        <w:rPr>
          <w:b/>
          <w:color w:val="000000"/>
          <w:spacing w:val="-5"/>
          <w:shd w:val="clear" w:color="auto" w:fill="FDF4EB"/>
        </w:rPr>
        <w:t>(a)</w:t>
      </w:r>
      <w:r>
        <w:rPr>
          <w:b/>
          <w:color w:val="000000"/>
          <w:shd w:val="clear" w:color="auto" w:fill="FDF4EB"/>
        </w:rPr>
        <w:tab/>
      </w:r>
    </w:p>
    <w:p w14:paraId="741D767D" w14:textId="77777777" w:rsidR="002B622E" w:rsidRDefault="002B622E">
      <w:pPr>
        <w:pStyle w:val="BodyText"/>
        <w:rPr>
          <w:rFonts w:ascii="Arial"/>
          <w:b/>
          <w:sz w:val="22"/>
        </w:rPr>
      </w:pPr>
    </w:p>
    <w:p w14:paraId="295784A2" w14:textId="77777777" w:rsidR="002B622E" w:rsidRDefault="00000000">
      <w:pPr>
        <w:pStyle w:val="ListParagraph"/>
        <w:numPr>
          <w:ilvl w:val="2"/>
          <w:numId w:val="40"/>
        </w:numPr>
        <w:tabs>
          <w:tab w:val="left" w:pos="1280"/>
        </w:tabs>
        <w:ind w:right="636"/>
      </w:pPr>
      <w:r>
        <w:t>Does</w:t>
      </w:r>
      <w:r>
        <w:rPr>
          <w:spacing w:val="-2"/>
        </w:rPr>
        <w:t xml:space="preserve"> </w:t>
      </w:r>
      <w:r>
        <w:t>the</w:t>
      </w:r>
      <w:r>
        <w:rPr>
          <w:spacing w:val="-5"/>
        </w:rPr>
        <w:t xml:space="preserve"> </w:t>
      </w:r>
      <w:r>
        <w:t>facility</w:t>
      </w:r>
      <w:r>
        <w:rPr>
          <w:spacing w:val="-2"/>
        </w:rPr>
        <w:t xml:space="preserve"> </w:t>
      </w:r>
      <w:r>
        <w:t>offer</w:t>
      </w:r>
      <w:r>
        <w:rPr>
          <w:spacing w:val="-4"/>
        </w:rPr>
        <w:t xml:space="preserve"> </w:t>
      </w:r>
      <w:r>
        <w:t>medical</w:t>
      </w:r>
      <w:r>
        <w:rPr>
          <w:spacing w:val="-4"/>
        </w:rPr>
        <w:t xml:space="preserve"> </w:t>
      </w:r>
      <w:r>
        <w:t>and</w:t>
      </w:r>
      <w:r>
        <w:rPr>
          <w:spacing w:val="-3"/>
        </w:rPr>
        <w:t xml:space="preserve"> </w:t>
      </w:r>
      <w:r>
        <w:t>mental</w:t>
      </w:r>
      <w:r>
        <w:rPr>
          <w:spacing w:val="-4"/>
        </w:rPr>
        <w:t xml:space="preserve"> </w:t>
      </w:r>
      <w:r>
        <w:t>health</w:t>
      </w:r>
      <w:r>
        <w:rPr>
          <w:spacing w:val="-5"/>
        </w:rPr>
        <w:t xml:space="preserve"> </w:t>
      </w:r>
      <w:r>
        <w:t>evaluation</w:t>
      </w:r>
      <w:r>
        <w:rPr>
          <w:spacing w:val="-3"/>
        </w:rPr>
        <w:t xml:space="preserve"> </w:t>
      </w:r>
      <w:r>
        <w:t>and,</w:t>
      </w:r>
      <w:r>
        <w:rPr>
          <w:spacing w:val="-4"/>
        </w:rPr>
        <w:t xml:space="preserve"> </w:t>
      </w:r>
      <w:r>
        <w:t>as</w:t>
      </w:r>
      <w:r>
        <w:rPr>
          <w:spacing w:val="-3"/>
        </w:rPr>
        <w:t xml:space="preserve"> </w:t>
      </w:r>
      <w:r>
        <w:t>appropriate,</w:t>
      </w:r>
      <w:r>
        <w:rPr>
          <w:spacing w:val="-3"/>
        </w:rPr>
        <w:t xml:space="preserve"> </w:t>
      </w:r>
      <w:r>
        <w:t>treatment</w:t>
      </w:r>
      <w:r>
        <w:rPr>
          <w:spacing w:val="-5"/>
        </w:rPr>
        <w:t xml:space="preserve"> </w:t>
      </w:r>
      <w:r>
        <w:t>to</w:t>
      </w:r>
      <w:r>
        <w:rPr>
          <w:spacing w:val="-3"/>
        </w:rPr>
        <w:t xml:space="preserve"> </w:t>
      </w:r>
      <w:r>
        <w:t xml:space="preserve">all inmates who have been victimized by sexual abuse in any prison, jail, lockup, or juvenile facility? </w:t>
      </w:r>
      <w:r>
        <w:rPr>
          <w:rFonts w:ascii="MS Gothic" w:hAnsi="MS Gothic"/>
        </w:rPr>
        <w:t>☒</w:t>
      </w:r>
      <w:r>
        <w:rPr>
          <w:rFonts w:ascii="MS Gothic" w:hAnsi="MS Gothic"/>
          <w:spacing w:val="-25"/>
        </w:rPr>
        <w:t xml:space="preserve"> </w:t>
      </w:r>
      <w:r>
        <w:t>Yes</w:t>
      </w:r>
      <w:r>
        <w:rPr>
          <w:spacing w:val="80"/>
          <w:w w:val="150"/>
        </w:rPr>
        <w:t xml:space="preserve"> </w:t>
      </w:r>
      <w:r>
        <w:rPr>
          <w:rFonts w:ascii="MS Gothic" w:hAnsi="MS Gothic"/>
        </w:rPr>
        <w:t>☐</w:t>
      </w:r>
      <w:r>
        <w:rPr>
          <w:rFonts w:ascii="MS Gothic" w:hAnsi="MS Gothic"/>
          <w:spacing w:val="-22"/>
        </w:rPr>
        <w:t xml:space="preserve"> </w:t>
      </w:r>
      <w:r>
        <w:t>No</w:t>
      </w:r>
    </w:p>
    <w:p w14:paraId="1D8811FF" w14:textId="77777777" w:rsidR="002B622E" w:rsidRDefault="00000000">
      <w:pPr>
        <w:pStyle w:val="Heading2"/>
        <w:numPr>
          <w:ilvl w:val="1"/>
          <w:numId w:val="48"/>
        </w:numPr>
        <w:tabs>
          <w:tab w:val="left" w:pos="1264"/>
          <w:tab w:val="left" w:pos="10670"/>
        </w:tabs>
        <w:spacing w:before="253"/>
        <w:ind w:left="1264" w:hanging="733"/>
      </w:pPr>
      <w:r>
        <w:rPr>
          <w:color w:val="000000"/>
          <w:spacing w:val="-5"/>
          <w:shd w:val="clear" w:color="auto" w:fill="FDF4EB"/>
        </w:rPr>
        <w:t>(b)</w:t>
      </w:r>
      <w:r>
        <w:rPr>
          <w:color w:val="000000"/>
          <w:shd w:val="clear" w:color="auto" w:fill="FDF4EB"/>
        </w:rPr>
        <w:tab/>
      </w:r>
    </w:p>
    <w:p w14:paraId="082720A2" w14:textId="77777777" w:rsidR="002B622E" w:rsidRDefault="002B622E">
      <w:pPr>
        <w:pStyle w:val="BodyText"/>
        <w:rPr>
          <w:rFonts w:ascii="Arial"/>
          <w:b/>
          <w:sz w:val="22"/>
        </w:rPr>
      </w:pPr>
    </w:p>
    <w:p w14:paraId="601B94C8" w14:textId="77777777" w:rsidR="002B622E" w:rsidRDefault="00000000">
      <w:pPr>
        <w:pStyle w:val="ListParagraph"/>
        <w:numPr>
          <w:ilvl w:val="2"/>
          <w:numId w:val="48"/>
        </w:numPr>
        <w:tabs>
          <w:tab w:val="left" w:pos="1280"/>
        </w:tabs>
        <w:ind w:right="676"/>
      </w:pPr>
      <w:r>
        <w:t>Does the evaluation and treatment of such victims include, as appropriate, follow-up services, treatment</w:t>
      </w:r>
      <w:r>
        <w:rPr>
          <w:spacing w:val="-2"/>
        </w:rPr>
        <w:t xml:space="preserve"> </w:t>
      </w:r>
      <w:r>
        <w:t>plans,</w:t>
      </w:r>
      <w:r>
        <w:rPr>
          <w:spacing w:val="-2"/>
        </w:rPr>
        <w:t xml:space="preserve"> </w:t>
      </w:r>
      <w:r>
        <w:t>and,</w:t>
      </w:r>
      <w:r>
        <w:rPr>
          <w:spacing w:val="-2"/>
        </w:rPr>
        <w:t xml:space="preserve"> </w:t>
      </w:r>
      <w:r>
        <w:t>when</w:t>
      </w:r>
      <w:r>
        <w:rPr>
          <w:spacing w:val="-4"/>
        </w:rPr>
        <w:t xml:space="preserve"> </w:t>
      </w:r>
      <w:r>
        <w:t>necessary,</w:t>
      </w:r>
      <w:r>
        <w:rPr>
          <w:spacing w:val="-5"/>
        </w:rPr>
        <w:t xml:space="preserve"> </w:t>
      </w:r>
      <w:r>
        <w:t>referrals</w:t>
      </w:r>
      <w:r>
        <w:rPr>
          <w:spacing w:val="-6"/>
        </w:rPr>
        <w:t xml:space="preserve"> </w:t>
      </w:r>
      <w:r>
        <w:t>for</w:t>
      </w:r>
      <w:r>
        <w:rPr>
          <w:spacing w:val="-3"/>
        </w:rPr>
        <w:t xml:space="preserve"> </w:t>
      </w:r>
      <w:r>
        <w:t>continued</w:t>
      </w:r>
      <w:r>
        <w:rPr>
          <w:spacing w:val="-4"/>
        </w:rPr>
        <w:t xml:space="preserve"> </w:t>
      </w:r>
      <w:r>
        <w:t>care</w:t>
      </w:r>
      <w:r>
        <w:rPr>
          <w:spacing w:val="-6"/>
        </w:rPr>
        <w:t xml:space="preserve"> </w:t>
      </w:r>
      <w:r>
        <w:t>following</w:t>
      </w:r>
      <w:r>
        <w:rPr>
          <w:spacing w:val="-4"/>
        </w:rPr>
        <w:t xml:space="preserve"> </w:t>
      </w:r>
      <w:r>
        <w:t>their</w:t>
      </w:r>
      <w:r>
        <w:rPr>
          <w:spacing w:val="-5"/>
        </w:rPr>
        <w:t xml:space="preserve"> </w:t>
      </w:r>
      <w:r>
        <w:t>transfer</w:t>
      </w:r>
      <w:r>
        <w:rPr>
          <w:spacing w:val="-5"/>
        </w:rPr>
        <w:t xml:space="preserve"> </w:t>
      </w:r>
      <w:r>
        <w:t>to,</w:t>
      </w:r>
      <w:r>
        <w:rPr>
          <w:spacing w:val="-2"/>
        </w:rPr>
        <w:t xml:space="preserve"> </w:t>
      </w:r>
      <w:r>
        <w:t xml:space="preserve">or placement in, other facilities, or their release from custody? </w:t>
      </w:r>
      <w:r>
        <w:rPr>
          <w:rFonts w:ascii="MS Gothic" w:hAnsi="MS Gothic"/>
        </w:rPr>
        <w:t>☒</w:t>
      </w:r>
      <w:r>
        <w:rPr>
          <w:rFonts w:ascii="MS Gothic" w:hAnsi="MS Gothic"/>
          <w:spacing w:val="-38"/>
        </w:rPr>
        <w:t xml:space="preserve"> </w:t>
      </w:r>
      <w:r>
        <w:t>Yes</w:t>
      </w:r>
      <w:r>
        <w:rPr>
          <w:spacing w:val="80"/>
        </w:rPr>
        <w:t xml:space="preserve"> </w:t>
      </w:r>
      <w:r>
        <w:rPr>
          <w:rFonts w:ascii="MS Gothic" w:hAnsi="MS Gothic"/>
        </w:rPr>
        <w:t>☐</w:t>
      </w:r>
      <w:r>
        <w:rPr>
          <w:rFonts w:ascii="MS Gothic" w:hAnsi="MS Gothic"/>
          <w:spacing w:val="-41"/>
        </w:rPr>
        <w:t xml:space="preserve"> </w:t>
      </w:r>
      <w:r>
        <w:t>No</w:t>
      </w:r>
    </w:p>
    <w:p w14:paraId="1D27A3C3" w14:textId="77777777" w:rsidR="002B622E" w:rsidRDefault="002B622E">
      <w:pPr>
        <w:sectPr w:rsidR="002B622E">
          <w:pgSz w:w="12240" w:h="15840"/>
          <w:pgMar w:top="920" w:right="520" w:bottom="1560" w:left="520" w:header="0" w:footer="1333" w:gutter="0"/>
          <w:cols w:space="720"/>
        </w:sectPr>
      </w:pPr>
    </w:p>
    <w:p w14:paraId="14C220EC" w14:textId="77777777" w:rsidR="002B622E" w:rsidRDefault="00000000">
      <w:pPr>
        <w:pStyle w:val="Heading2"/>
        <w:numPr>
          <w:ilvl w:val="1"/>
          <w:numId w:val="46"/>
        </w:numPr>
        <w:tabs>
          <w:tab w:val="left" w:pos="1264"/>
          <w:tab w:val="left" w:pos="10670"/>
        </w:tabs>
        <w:spacing w:before="78"/>
        <w:ind w:left="1264" w:hanging="733"/>
      </w:pPr>
      <w:r>
        <w:rPr>
          <w:color w:val="000000"/>
          <w:spacing w:val="-5"/>
          <w:shd w:val="clear" w:color="auto" w:fill="FDF4EB"/>
        </w:rPr>
        <w:lastRenderedPageBreak/>
        <w:t>(c)</w:t>
      </w:r>
      <w:r>
        <w:rPr>
          <w:color w:val="000000"/>
          <w:shd w:val="clear" w:color="auto" w:fill="FDF4EB"/>
        </w:rPr>
        <w:tab/>
      </w:r>
    </w:p>
    <w:p w14:paraId="7675B03C" w14:textId="77777777" w:rsidR="002B622E" w:rsidRDefault="002B622E">
      <w:pPr>
        <w:pStyle w:val="BodyText"/>
        <w:rPr>
          <w:rFonts w:ascii="Arial"/>
          <w:b/>
          <w:sz w:val="22"/>
        </w:rPr>
      </w:pPr>
    </w:p>
    <w:p w14:paraId="1BF6D7F9" w14:textId="77777777" w:rsidR="002B622E" w:rsidRDefault="00000000">
      <w:pPr>
        <w:pStyle w:val="ListParagraph"/>
        <w:numPr>
          <w:ilvl w:val="2"/>
          <w:numId w:val="46"/>
        </w:numPr>
        <w:tabs>
          <w:tab w:val="left" w:pos="1280"/>
        </w:tabs>
        <w:ind w:right="868"/>
      </w:pPr>
      <w:r>
        <w:t>Does</w:t>
      </w:r>
      <w:r>
        <w:rPr>
          <w:spacing w:val="-2"/>
        </w:rPr>
        <w:t xml:space="preserve"> </w:t>
      </w:r>
      <w:r>
        <w:t>the</w:t>
      </w:r>
      <w:r>
        <w:rPr>
          <w:spacing w:val="-5"/>
        </w:rPr>
        <w:t xml:space="preserve"> </w:t>
      </w:r>
      <w:r>
        <w:t>facility</w:t>
      </w:r>
      <w:r>
        <w:rPr>
          <w:spacing w:val="-2"/>
        </w:rPr>
        <w:t xml:space="preserve"> </w:t>
      </w:r>
      <w:r>
        <w:t>provide</w:t>
      </w:r>
      <w:r>
        <w:rPr>
          <w:spacing w:val="-5"/>
        </w:rPr>
        <w:t xml:space="preserve"> </w:t>
      </w:r>
      <w:r>
        <w:t>such</w:t>
      </w:r>
      <w:r>
        <w:rPr>
          <w:spacing w:val="-3"/>
        </w:rPr>
        <w:t xml:space="preserve"> </w:t>
      </w:r>
      <w:r>
        <w:t>victims</w:t>
      </w:r>
      <w:r>
        <w:rPr>
          <w:spacing w:val="-2"/>
        </w:rPr>
        <w:t xml:space="preserve"> </w:t>
      </w:r>
      <w:r>
        <w:t>with</w:t>
      </w:r>
      <w:r>
        <w:rPr>
          <w:spacing w:val="-5"/>
        </w:rPr>
        <w:t xml:space="preserve"> </w:t>
      </w:r>
      <w:r>
        <w:t>medical</w:t>
      </w:r>
      <w:r>
        <w:rPr>
          <w:spacing w:val="-4"/>
        </w:rPr>
        <w:t xml:space="preserve"> </w:t>
      </w:r>
      <w:r>
        <w:t>and</w:t>
      </w:r>
      <w:r>
        <w:rPr>
          <w:spacing w:val="-3"/>
        </w:rPr>
        <w:t xml:space="preserve"> </w:t>
      </w:r>
      <w:r>
        <w:t>mental</w:t>
      </w:r>
      <w:r>
        <w:rPr>
          <w:spacing w:val="-4"/>
        </w:rPr>
        <w:t xml:space="preserve"> </w:t>
      </w:r>
      <w:r>
        <w:t>health</w:t>
      </w:r>
      <w:r>
        <w:rPr>
          <w:spacing w:val="-5"/>
        </w:rPr>
        <w:t xml:space="preserve"> </w:t>
      </w:r>
      <w:r>
        <w:t>services</w:t>
      </w:r>
      <w:r>
        <w:rPr>
          <w:spacing w:val="-3"/>
        </w:rPr>
        <w:t xml:space="preserve"> </w:t>
      </w:r>
      <w:r>
        <w:t>consistent</w:t>
      </w:r>
      <w:r>
        <w:rPr>
          <w:spacing w:val="-4"/>
        </w:rPr>
        <w:t xml:space="preserve"> </w:t>
      </w:r>
      <w:r>
        <w:t xml:space="preserve">with the community level of care? </w:t>
      </w:r>
      <w:r>
        <w:rPr>
          <w:rFonts w:ascii="MS Gothic" w:hAnsi="MS Gothic"/>
        </w:rPr>
        <w:t>☒</w:t>
      </w:r>
      <w:r>
        <w:rPr>
          <w:rFonts w:ascii="MS Gothic" w:hAnsi="MS Gothic"/>
          <w:spacing w:val="-36"/>
        </w:rPr>
        <w:t xml:space="preserve"> </w:t>
      </w:r>
      <w:r>
        <w:t>Yes</w:t>
      </w:r>
      <w:r>
        <w:rPr>
          <w:spacing w:val="80"/>
        </w:rPr>
        <w:t xml:space="preserve"> </w:t>
      </w:r>
      <w:r>
        <w:rPr>
          <w:rFonts w:ascii="MS Gothic" w:hAnsi="MS Gothic"/>
        </w:rPr>
        <w:t>☐</w:t>
      </w:r>
      <w:r>
        <w:rPr>
          <w:rFonts w:ascii="MS Gothic" w:hAnsi="MS Gothic"/>
          <w:spacing w:val="-33"/>
        </w:rPr>
        <w:t xml:space="preserve"> </w:t>
      </w:r>
      <w:r>
        <w:t>No</w:t>
      </w:r>
    </w:p>
    <w:p w14:paraId="67C82DC4" w14:textId="77777777" w:rsidR="002B622E" w:rsidRDefault="002B622E">
      <w:pPr>
        <w:pStyle w:val="BodyText"/>
        <w:spacing w:before="14"/>
        <w:rPr>
          <w:rFonts w:ascii="Arial"/>
          <w:sz w:val="22"/>
        </w:rPr>
      </w:pPr>
    </w:p>
    <w:p w14:paraId="0590AEE5" w14:textId="77777777" w:rsidR="002B622E" w:rsidRDefault="00000000">
      <w:pPr>
        <w:pStyle w:val="Heading2"/>
        <w:numPr>
          <w:ilvl w:val="1"/>
          <w:numId w:val="44"/>
        </w:numPr>
        <w:tabs>
          <w:tab w:val="left" w:pos="1264"/>
          <w:tab w:val="left" w:pos="10670"/>
        </w:tabs>
        <w:spacing w:before="1"/>
        <w:ind w:left="1264" w:hanging="733"/>
      </w:pPr>
      <w:r>
        <w:rPr>
          <w:color w:val="000000"/>
          <w:spacing w:val="-5"/>
          <w:shd w:val="clear" w:color="auto" w:fill="FDF4EB"/>
        </w:rPr>
        <w:t>(d)</w:t>
      </w:r>
      <w:r>
        <w:rPr>
          <w:color w:val="000000"/>
          <w:shd w:val="clear" w:color="auto" w:fill="FDF4EB"/>
        </w:rPr>
        <w:tab/>
      </w:r>
    </w:p>
    <w:p w14:paraId="1A922FE1" w14:textId="77777777" w:rsidR="002B622E" w:rsidRDefault="002B622E">
      <w:pPr>
        <w:pStyle w:val="BodyText"/>
        <w:rPr>
          <w:rFonts w:ascii="Arial"/>
          <w:b/>
          <w:sz w:val="22"/>
        </w:rPr>
      </w:pPr>
    </w:p>
    <w:p w14:paraId="7543966A" w14:textId="77777777" w:rsidR="002B622E" w:rsidRDefault="00000000">
      <w:pPr>
        <w:pStyle w:val="ListParagraph"/>
        <w:numPr>
          <w:ilvl w:val="2"/>
          <w:numId w:val="44"/>
        </w:numPr>
        <w:tabs>
          <w:tab w:val="left" w:pos="1280"/>
          <w:tab w:val="left" w:pos="4535"/>
        </w:tabs>
        <w:ind w:right="613"/>
      </w:pPr>
      <w:r>
        <w:t>Are</w:t>
      </w:r>
      <w:r>
        <w:rPr>
          <w:spacing w:val="-4"/>
        </w:rPr>
        <w:t xml:space="preserve"> </w:t>
      </w:r>
      <w:r>
        <w:t>inmate</w:t>
      </w:r>
      <w:r>
        <w:rPr>
          <w:spacing w:val="-4"/>
        </w:rPr>
        <w:t xml:space="preserve"> </w:t>
      </w:r>
      <w:r>
        <w:t>victims</w:t>
      </w:r>
      <w:r>
        <w:rPr>
          <w:spacing w:val="-6"/>
        </w:rPr>
        <w:t xml:space="preserve"> </w:t>
      </w:r>
      <w:r>
        <w:t>of</w:t>
      </w:r>
      <w:r>
        <w:rPr>
          <w:spacing w:val="-5"/>
        </w:rPr>
        <w:t xml:space="preserve"> </w:t>
      </w:r>
      <w:r>
        <w:t>sexually</w:t>
      </w:r>
      <w:r>
        <w:rPr>
          <w:spacing w:val="-3"/>
        </w:rPr>
        <w:t xml:space="preserve"> </w:t>
      </w:r>
      <w:r>
        <w:t>abusive</w:t>
      </w:r>
      <w:r>
        <w:rPr>
          <w:spacing w:val="-4"/>
        </w:rPr>
        <w:t xml:space="preserve"> </w:t>
      </w:r>
      <w:r>
        <w:t>vaginal</w:t>
      </w:r>
      <w:r>
        <w:rPr>
          <w:spacing w:val="-4"/>
        </w:rPr>
        <w:t xml:space="preserve"> </w:t>
      </w:r>
      <w:r>
        <w:t>penetration</w:t>
      </w:r>
      <w:r>
        <w:rPr>
          <w:spacing w:val="-4"/>
        </w:rPr>
        <w:t xml:space="preserve"> </w:t>
      </w:r>
      <w:r>
        <w:t>while</w:t>
      </w:r>
      <w:r>
        <w:rPr>
          <w:spacing w:val="-4"/>
        </w:rPr>
        <w:t xml:space="preserve"> </w:t>
      </w:r>
      <w:r>
        <w:t>incarcerated</w:t>
      </w:r>
      <w:r>
        <w:rPr>
          <w:spacing w:val="-4"/>
        </w:rPr>
        <w:t xml:space="preserve"> </w:t>
      </w:r>
      <w:r>
        <w:t>offered</w:t>
      </w:r>
      <w:r>
        <w:rPr>
          <w:spacing w:val="-6"/>
        </w:rPr>
        <w:t xml:space="preserve"> </w:t>
      </w:r>
      <w:r>
        <w:t xml:space="preserve">pregnancy tests? (N/A if “all-male” facility. </w:t>
      </w:r>
      <w:r>
        <w:rPr>
          <w:i/>
        </w:rPr>
        <w:t>Note: in “all-male” facilities, there may be inmates who identify as transgender men who may have female genitalia. Auditors should be sure to know whether such individuals may be in the population and whether this provision may apply in specific circumstances.</w:t>
      </w:r>
      <w:r>
        <w:t xml:space="preserve">) </w:t>
      </w:r>
      <w:r>
        <w:rPr>
          <w:rFonts w:ascii="MS Gothic" w:hAnsi="MS Gothic"/>
        </w:rPr>
        <w:t>☐</w:t>
      </w:r>
      <w:r>
        <w:rPr>
          <w:rFonts w:ascii="MS Gothic" w:hAnsi="MS Gothic"/>
          <w:spacing w:val="-16"/>
        </w:rPr>
        <w:t xml:space="preserve"> </w:t>
      </w:r>
      <w:r>
        <w:t>Yes</w:t>
      </w:r>
      <w:r>
        <w:rPr>
          <w:spacing w:val="80"/>
          <w:w w:val="150"/>
        </w:rPr>
        <w:t xml:space="preserve"> </w:t>
      </w:r>
      <w:r>
        <w:rPr>
          <w:rFonts w:ascii="MS Gothic" w:hAnsi="MS Gothic"/>
        </w:rPr>
        <w:t>☐</w:t>
      </w:r>
      <w:r>
        <w:rPr>
          <w:rFonts w:ascii="MS Gothic" w:hAnsi="MS Gothic"/>
          <w:spacing w:val="-13"/>
        </w:rPr>
        <w:t xml:space="preserve"> </w:t>
      </w:r>
      <w:r>
        <w:t>No</w:t>
      </w:r>
      <w:r>
        <w:tab/>
      </w:r>
      <w:r>
        <w:rPr>
          <w:rFonts w:ascii="MS Gothic" w:hAnsi="MS Gothic"/>
        </w:rPr>
        <w:t>☒</w:t>
      </w:r>
      <w:r>
        <w:rPr>
          <w:rFonts w:ascii="MS Gothic" w:hAnsi="MS Gothic"/>
          <w:spacing w:val="-31"/>
        </w:rPr>
        <w:t xml:space="preserve"> </w:t>
      </w:r>
      <w:r>
        <w:t>NA</w:t>
      </w:r>
    </w:p>
    <w:p w14:paraId="3CEE4BE1" w14:textId="77777777" w:rsidR="002B622E" w:rsidRDefault="002B622E">
      <w:pPr>
        <w:pStyle w:val="BodyText"/>
        <w:spacing w:before="17"/>
        <w:rPr>
          <w:rFonts w:ascii="Arial"/>
          <w:sz w:val="22"/>
        </w:rPr>
      </w:pPr>
    </w:p>
    <w:p w14:paraId="1CE1DBD2" w14:textId="77777777" w:rsidR="002B622E" w:rsidRDefault="00000000">
      <w:pPr>
        <w:pStyle w:val="Heading2"/>
        <w:numPr>
          <w:ilvl w:val="1"/>
          <w:numId w:val="36"/>
        </w:numPr>
        <w:tabs>
          <w:tab w:val="left" w:pos="1264"/>
          <w:tab w:val="left" w:pos="10670"/>
        </w:tabs>
        <w:ind w:left="1264" w:hanging="733"/>
      </w:pPr>
      <w:r>
        <w:rPr>
          <w:color w:val="000000"/>
          <w:spacing w:val="-5"/>
          <w:shd w:val="clear" w:color="auto" w:fill="FDF4EB"/>
        </w:rPr>
        <w:t>(e)</w:t>
      </w:r>
      <w:r>
        <w:rPr>
          <w:color w:val="000000"/>
          <w:shd w:val="clear" w:color="auto" w:fill="FDF4EB"/>
        </w:rPr>
        <w:tab/>
      </w:r>
    </w:p>
    <w:p w14:paraId="1FBABC0A" w14:textId="77777777" w:rsidR="002B622E" w:rsidRDefault="00000000">
      <w:pPr>
        <w:pStyle w:val="ListParagraph"/>
        <w:numPr>
          <w:ilvl w:val="2"/>
          <w:numId w:val="36"/>
        </w:numPr>
        <w:tabs>
          <w:tab w:val="left" w:pos="1280"/>
          <w:tab w:val="left" w:pos="6148"/>
        </w:tabs>
        <w:spacing w:before="251"/>
        <w:ind w:right="655"/>
      </w:pPr>
      <w:r>
        <w:t>If pregnancy results from the conduct described in paragraph § 115.83(d), do such victims receive timely and comprehensive information about and timely access</w:t>
      </w:r>
      <w:r>
        <w:rPr>
          <w:spacing w:val="-2"/>
        </w:rPr>
        <w:t xml:space="preserve"> </w:t>
      </w:r>
      <w:r>
        <w:t xml:space="preserve">to all lawful pregnancy- related medical services? (N/A if “all-male” facility. </w:t>
      </w:r>
      <w:r>
        <w:rPr>
          <w:i/>
        </w:rPr>
        <w:t>Note: in “all-male” facilities, there may be inmates who identify as transgender men who may have female genitalia. Auditors should be sure</w:t>
      </w:r>
      <w:r>
        <w:rPr>
          <w:i/>
          <w:spacing w:val="-4"/>
        </w:rPr>
        <w:t xml:space="preserve"> </w:t>
      </w:r>
      <w:r>
        <w:rPr>
          <w:i/>
        </w:rPr>
        <w:t>to</w:t>
      </w:r>
      <w:r>
        <w:rPr>
          <w:i/>
          <w:spacing w:val="-2"/>
        </w:rPr>
        <w:t xml:space="preserve"> </w:t>
      </w:r>
      <w:r>
        <w:rPr>
          <w:i/>
        </w:rPr>
        <w:t>know</w:t>
      </w:r>
      <w:r>
        <w:rPr>
          <w:i/>
          <w:spacing w:val="-5"/>
        </w:rPr>
        <w:t xml:space="preserve"> </w:t>
      </w:r>
      <w:r>
        <w:rPr>
          <w:i/>
        </w:rPr>
        <w:t>whether</w:t>
      </w:r>
      <w:r>
        <w:rPr>
          <w:i/>
          <w:spacing w:val="-1"/>
        </w:rPr>
        <w:t xml:space="preserve"> </w:t>
      </w:r>
      <w:r>
        <w:rPr>
          <w:i/>
        </w:rPr>
        <w:t>such</w:t>
      </w:r>
      <w:r>
        <w:rPr>
          <w:i/>
          <w:spacing w:val="-2"/>
        </w:rPr>
        <w:t xml:space="preserve"> </w:t>
      </w:r>
      <w:r>
        <w:rPr>
          <w:i/>
        </w:rPr>
        <w:t>individuals</w:t>
      </w:r>
      <w:r>
        <w:rPr>
          <w:i/>
          <w:spacing w:val="-1"/>
        </w:rPr>
        <w:t xml:space="preserve"> </w:t>
      </w:r>
      <w:r>
        <w:rPr>
          <w:i/>
        </w:rPr>
        <w:t>may</w:t>
      </w:r>
      <w:r>
        <w:rPr>
          <w:i/>
          <w:spacing w:val="-4"/>
        </w:rPr>
        <w:t xml:space="preserve"> </w:t>
      </w:r>
      <w:r>
        <w:rPr>
          <w:i/>
        </w:rPr>
        <w:t>be</w:t>
      </w:r>
      <w:r>
        <w:rPr>
          <w:i/>
          <w:spacing w:val="-2"/>
        </w:rPr>
        <w:t xml:space="preserve"> </w:t>
      </w:r>
      <w:r>
        <w:rPr>
          <w:i/>
        </w:rPr>
        <w:t>in</w:t>
      </w:r>
      <w:r>
        <w:rPr>
          <w:i/>
          <w:spacing w:val="-4"/>
        </w:rPr>
        <w:t xml:space="preserve"> </w:t>
      </w:r>
      <w:r>
        <w:rPr>
          <w:i/>
        </w:rPr>
        <w:t>the</w:t>
      </w:r>
      <w:r>
        <w:rPr>
          <w:i/>
          <w:spacing w:val="-2"/>
        </w:rPr>
        <w:t xml:space="preserve"> </w:t>
      </w:r>
      <w:r>
        <w:rPr>
          <w:i/>
        </w:rPr>
        <w:t>population</w:t>
      </w:r>
      <w:r>
        <w:rPr>
          <w:i/>
          <w:spacing w:val="-4"/>
        </w:rPr>
        <w:t xml:space="preserve"> </w:t>
      </w:r>
      <w:r>
        <w:rPr>
          <w:i/>
        </w:rPr>
        <w:t>and</w:t>
      </w:r>
      <w:r>
        <w:rPr>
          <w:i/>
          <w:spacing w:val="-2"/>
        </w:rPr>
        <w:t xml:space="preserve"> </w:t>
      </w:r>
      <w:r>
        <w:rPr>
          <w:i/>
        </w:rPr>
        <w:t>whether</w:t>
      </w:r>
      <w:r>
        <w:rPr>
          <w:i/>
          <w:spacing w:val="-3"/>
        </w:rPr>
        <w:t xml:space="preserve"> </w:t>
      </w:r>
      <w:r>
        <w:rPr>
          <w:i/>
        </w:rPr>
        <w:t>this</w:t>
      </w:r>
      <w:r>
        <w:rPr>
          <w:i/>
          <w:spacing w:val="-1"/>
        </w:rPr>
        <w:t xml:space="preserve"> </w:t>
      </w:r>
      <w:r>
        <w:rPr>
          <w:i/>
        </w:rPr>
        <w:t>provision</w:t>
      </w:r>
      <w:r>
        <w:rPr>
          <w:i/>
          <w:spacing w:val="-2"/>
        </w:rPr>
        <w:t xml:space="preserve"> </w:t>
      </w:r>
      <w:r>
        <w:rPr>
          <w:i/>
        </w:rPr>
        <w:t>may apply in specific circumstances.</w:t>
      </w:r>
      <w:r>
        <w:t xml:space="preserve">) </w:t>
      </w:r>
      <w:r>
        <w:rPr>
          <w:rFonts w:ascii="MS Gothic" w:hAnsi="MS Gothic"/>
        </w:rPr>
        <w:t>☐</w:t>
      </w:r>
      <w:r>
        <w:rPr>
          <w:rFonts w:ascii="MS Gothic" w:hAnsi="MS Gothic"/>
          <w:spacing w:val="-27"/>
        </w:rPr>
        <w:t xml:space="preserve"> </w:t>
      </w:r>
      <w:r>
        <w:t>Yes</w:t>
      </w:r>
      <w:r>
        <w:rPr>
          <w:spacing w:val="80"/>
        </w:rPr>
        <w:t xml:space="preserve"> </w:t>
      </w:r>
      <w:r>
        <w:rPr>
          <w:rFonts w:ascii="MS Gothic" w:hAnsi="MS Gothic"/>
        </w:rPr>
        <w:t>☐</w:t>
      </w:r>
      <w:r>
        <w:rPr>
          <w:rFonts w:ascii="MS Gothic" w:hAnsi="MS Gothic"/>
          <w:spacing w:val="-25"/>
        </w:rPr>
        <w:t xml:space="preserve"> </w:t>
      </w:r>
      <w:r>
        <w:t>No</w:t>
      </w:r>
      <w:r>
        <w:tab/>
      </w:r>
      <w:r>
        <w:rPr>
          <w:rFonts w:ascii="MS Gothic" w:hAnsi="MS Gothic"/>
        </w:rPr>
        <w:t>☒</w:t>
      </w:r>
      <w:r>
        <w:rPr>
          <w:rFonts w:ascii="MS Gothic" w:hAnsi="MS Gothic"/>
          <w:spacing w:val="-27"/>
        </w:rPr>
        <w:t xml:space="preserve"> </w:t>
      </w:r>
      <w:r>
        <w:t>NA</w:t>
      </w:r>
    </w:p>
    <w:p w14:paraId="59CCA0AD" w14:textId="77777777" w:rsidR="002B622E" w:rsidRDefault="002B622E">
      <w:pPr>
        <w:pStyle w:val="BodyText"/>
        <w:spacing w:before="16"/>
        <w:rPr>
          <w:rFonts w:ascii="Arial"/>
          <w:sz w:val="22"/>
        </w:rPr>
      </w:pPr>
    </w:p>
    <w:p w14:paraId="1A3CECE9" w14:textId="77777777" w:rsidR="002B622E" w:rsidRDefault="00000000">
      <w:pPr>
        <w:pStyle w:val="Heading2"/>
        <w:numPr>
          <w:ilvl w:val="1"/>
          <w:numId w:val="37"/>
        </w:numPr>
        <w:tabs>
          <w:tab w:val="left" w:pos="1264"/>
          <w:tab w:val="left" w:pos="10670"/>
        </w:tabs>
        <w:ind w:left="1264" w:hanging="733"/>
      </w:pPr>
      <w:r>
        <w:rPr>
          <w:color w:val="000000"/>
          <w:spacing w:val="-5"/>
          <w:shd w:val="clear" w:color="auto" w:fill="FDF4EB"/>
        </w:rPr>
        <w:t>(f)</w:t>
      </w:r>
      <w:r>
        <w:rPr>
          <w:color w:val="000000"/>
          <w:shd w:val="clear" w:color="auto" w:fill="FDF4EB"/>
        </w:rPr>
        <w:tab/>
      </w:r>
    </w:p>
    <w:p w14:paraId="2E5954E0" w14:textId="77777777" w:rsidR="002B622E" w:rsidRDefault="002B622E">
      <w:pPr>
        <w:pStyle w:val="BodyText"/>
        <w:rPr>
          <w:rFonts w:ascii="Arial"/>
          <w:b/>
          <w:sz w:val="22"/>
        </w:rPr>
      </w:pPr>
    </w:p>
    <w:p w14:paraId="3419F1FD" w14:textId="77777777" w:rsidR="002B622E" w:rsidRDefault="00000000">
      <w:pPr>
        <w:pStyle w:val="ListParagraph"/>
        <w:numPr>
          <w:ilvl w:val="2"/>
          <w:numId w:val="37"/>
        </w:numPr>
        <w:tabs>
          <w:tab w:val="left" w:pos="1280"/>
        </w:tabs>
        <w:ind w:right="1091"/>
      </w:pPr>
      <w:r>
        <w:t>Are</w:t>
      </w:r>
      <w:r>
        <w:rPr>
          <w:spacing w:val="-3"/>
        </w:rPr>
        <w:t xml:space="preserve"> </w:t>
      </w:r>
      <w:r>
        <w:t>inmate</w:t>
      </w:r>
      <w:r>
        <w:rPr>
          <w:spacing w:val="-3"/>
        </w:rPr>
        <w:t xml:space="preserve"> </w:t>
      </w:r>
      <w:r>
        <w:t>victims</w:t>
      </w:r>
      <w:r>
        <w:rPr>
          <w:spacing w:val="-5"/>
        </w:rPr>
        <w:t xml:space="preserve"> </w:t>
      </w:r>
      <w:r>
        <w:t>of</w:t>
      </w:r>
      <w:r>
        <w:rPr>
          <w:spacing w:val="-4"/>
        </w:rPr>
        <w:t xml:space="preserve"> </w:t>
      </w:r>
      <w:r>
        <w:t>sexual</w:t>
      </w:r>
      <w:r>
        <w:rPr>
          <w:spacing w:val="-3"/>
        </w:rPr>
        <w:t xml:space="preserve"> </w:t>
      </w:r>
      <w:r>
        <w:t>abuse</w:t>
      </w:r>
      <w:r>
        <w:rPr>
          <w:spacing w:val="-3"/>
        </w:rPr>
        <w:t xml:space="preserve"> </w:t>
      </w:r>
      <w:r>
        <w:t>while</w:t>
      </w:r>
      <w:r>
        <w:rPr>
          <w:spacing w:val="-3"/>
        </w:rPr>
        <w:t xml:space="preserve"> </w:t>
      </w:r>
      <w:r>
        <w:t>incarcerated</w:t>
      </w:r>
      <w:r>
        <w:rPr>
          <w:spacing w:val="-3"/>
        </w:rPr>
        <w:t xml:space="preserve"> </w:t>
      </w:r>
      <w:r>
        <w:t>offered</w:t>
      </w:r>
      <w:r>
        <w:rPr>
          <w:spacing w:val="-5"/>
        </w:rPr>
        <w:t xml:space="preserve"> </w:t>
      </w:r>
      <w:r>
        <w:t>tests</w:t>
      </w:r>
      <w:r>
        <w:rPr>
          <w:spacing w:val="-5"/>
        </w:rPr>
        <w:t xml:space="preserve"> </w:t>
      </w:r>
      <w:r>
        <w:t>for</w:t>
      </w:r>
      <w:r>
        <w:rPr>
          <w:spacing w:val="-4"/>
        </w:rPr>
        <w:t xml:space="preserve"> </w:t>
      </w:r>
      <w:r>
        <w:t>sexually</w:t>
      </w:r>
      <w:r>
        <w:rPr>
          <w:spacing w:val="-2"/>
        </w:rPr>
        <w:t xml:space="preserve"> </w:t>
      </w:r>
      <w:r>
        <w:t xml:space="preserve">transmitted infections as medically appropriate? </w:t>
      </w:r>
      <w:r>
        <w:rPr>
          <w:rFonts w:ascii="MS Gothic" w:hAnsi="MS Gothic"/>
        </w:rPr>
        <w:t>☒</w:t>
      </w:r>
      <w:r>
        <w:rPr>
          <w:rFonts w:ascii="MS Gothic" w:hAnsi="MS Gothic"/>
          <w:spacing w:val="-34"/>
        </w:rPr>
        <w:t xml:space="preserve"> </w:t>
      </w:r>
      <w:r>
        <w:t>Yes</w:t>
      </w:r>
      <w:r>
        <w:rPr>
          <w:spacing w:val="80"/>
        </w:rPr>
        <w:t xml:space="preserve"> </w:t>
      </w:r>
      <w:r>
        <w:rPr>
          <w:rFonts w:ascii="MS Gothic" w:hAnsi="MS Gothic"/>
        </w:rPr>
        <w:t>☐</w:t>
      </w:r>
      <w:r>
        <w:rPr>
          <w:rFonts w:ascii="MS Gothic" w:hAnsi="MS Gothic"/>
          <w:spacing w:val="-34"/>
        </w:rPr>
        <w:t xml:space="preserve"> </w:t>
      </w:r>
      <w:r>
        <w:t>No</w:t>
      </w:r>
    </w:p>
    <w:p w14:paraId="62653DDE" w14:textId="77777777" w:rsidR="002B622E" w:rsidRDefault="002B622E">
      <w:pPr>
        <w:pStyle w:val="BodyText"/>
        <w:rPr>
          <w:rFonts w:ascii="Arial"/>
          <w:sz w:val="22"/>
        </w:rPr>
      </w:pPr>
    </w:p>
    <w:p w14:paraId="61034803" w14:textId="77777777" w:rsidR="002B622E" w:rsidRDefault="002B622E">
      <w:pPr>
        <w:pStyle w:val="BodyText"/>
        <w:spacing w:before="16"/>
        <w:rPr>
          <w:rFonts w:ascii="Arial"/>
          <w:sz w:val="22"/>
        </w:rPr>
      </w:pPr>
    </w:p>
    <w:p w14:paraId="55EE772D" w14:textId="77777777" w:rsidR="002B622E" w:rsidRDefault="00000000">
      <w:pPr>
        <w:pStyle w:val="Heading2"/>
        <w:numPr>
          <w:ilvl w:val="1"/>
          <w:numId w:val="38"/>
        </w:numPr>
        <w:tabs>
          <w:tab w:val="left" w:pos="1264"/>
          <w:tab w:val="left" w:pos="10670"/>
        </w:tabs>
        <w:ind w:left="1264" w:hanging="733"/>
      </w:pPr>
      <w:r>
        <w:rPr>
          <w:color w:val="000000"/>
          <w:spacing w:val="-5"/>
          <w:shd w:val="clear" w:color="auto" w:fill="FDF4EB"/>
        </w:rPr>
        <w:t>(g)</w:t>
      </w:r>
      <w:r>
        <w:rPr>
          <w:color w:val="000000"/>
          <w:shd w:val="clear" w:color="auto" w:fill="FDF4EB"/>
        </w:rPr>
        <w:tab/>
      </w:r>
    </w:p>
    <w:p w14:paraId="385EDC41" w14:textId="77777777" w:rsidR="002B622E" w:rsidRDefault="00000000">
      <w:pPr>
        <w:pStyle w:val="ListParagraph"/>
        <w:numPr>
          <w:ilvl w:val="2"/>
          <w:numId w:val="38"/>
        </w:numPr>
        <w:tabs>
          <w:tab w:val="left" w:pos="1280"/>
        </w:tabs>
        <w:spacing w:before="251"/>
        <w:ind w:right="881"/>
      </w:pPr>
      <w:r>
        <w:t>Are</w:t>
      </w:r>
      <w:r>
        <w:rPr>
          <w:spacing w:val="-3"/>
        </w:rPr>
        <w:t xml:space="preserve"> </w:t>
      </w:r>
      <w:r>
        <w:t>treatment</w:t>
      </w:r>
      <w:r>
        <w:rPr>
          <w:spacing w:val="-1"/>
        </w:rPr>
        <w:t xml:space="preserve"> </w:t>
      </w:r>
      <w:r>
        <w:t>services</w:t>
      </w:r>
      <w:r>
        <w:rPr>
          <w:spacing w:val="-3"/>
        </w:rPr>
        <w:t xml:space="preserve"> </w:t>
      </w:r>
      <w:r>
        <w:t>provided</w:t>
      </w:r>
      <w:r>
        <w:rPr>
          <w:spacing w:val="-3"/>
        </w:rPr>
        <w:t xml:space="preserve"> </w:t>
      </w:r>
      <w:r>
        <w:t>to</w:t>
      </w:r>
      <w:r>
        <w:rPr>
          <w:spacing w:val="-5"/>
        </w:rPr>
        <w:t xml:space="preserve"> </w:t>
      </w:r>
      <w:r>
        <w:t>the</w:t>
      </w:r>
      <w:r>
        <w:rPr>
          <w:spacing w:val="-5"/>
        </w:rPr>
        <w:t xml:space="preserve"> </w:t>
      </w:r>
      <w:r>
        <w:t>victim</w:t>
      </w:r>
      <w:r>
        <w:rPr>
          <w:spacing w:val="-2"/>
        </w:rPr>
        <w:t xml:space="preserve"> </w:t>
      </w:r>
      <w:r>
        <w:t>without</w:t>
      </w:r>
      <w:r>
        <w:rPr>
          <w:spacing w:val="-4"/>
        </w:rPr>
        <w:t xml:space="preserve"> </w:t>
      </w:r>
      <w:r>
        <w:t>financial</w:t>
      </w:r>
      <w:r>
        <w:rPr>
          <w:spacing w:val="-4"/>
        </w:rPr>
        <w:t xml:space="preserve"> </w:t>
      </w:r>
      <w:r>
        <w:t>cost</w:t>
      </w:r>
      <w:r>
        <w:rPr>
          <w:spacing w:val="-4"/>
        </w:rPr>
        <w:t xml:space="preserve"> </w:t>
      </w:r>
      <w:r>
        <w:t>and</w:t>
      </w:r>
      <w:r>
        <w:rPr>
          <w:spacing w:val="-5"/>
        </w:rPr>
        <w:t xml:space="preserve"> </w:t>
      </w:r>
      <w:r>
        <w:t>regardless</w:t>
      </w:r>
      <w:r>
        <w:rPr>
          <w:spacing w:val="-3"/>
        </w:rPr>
        <w:t xml:space="preserve"> </w:t>
      </w:r>
      <w:r>
        <w:t>of</w:t>
      </w:r>
      <w:r>
        <w:rPr>
          <w:spacing w:val="-1"/>
        </w:rPr>
        <w:t xml:space="preserve"> </w:t>
      </w:r>
      <w:r>
        <w:t>whether the victim names the abuser or cooperates with any investigation arising out of the incident?</w:t>
      </w:r>
    </w:p>
    <w:p w14:paraId="2A347A76" w14:textId="77777777" w:rsidR="002B622E" w:rsidRDefault="00000000">
      <w:pPr>
        <w:spacing w:line="285" w:lineRule="exact"/>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p>
    <w:p w14:paraId="3A4ADA55" w14:textId="77777777" w:rsidR="002B622E" w:rsidRDefault="002B622E">
      <w:pPr>
        <w:pStyle w:val="BodyText"/>
        <w:spacing w:before="17"/>
        <w:rPr>
          <w:rFonts w:ascii="Arial"/>
          <w:sz w:val="22"/>
        </w:rPr>
      </w:pPr>
    </w:p>
    <w:p w14:paraId="64A6C412" w14:textId="77777777" w:rsidR="002B622E" w:rsidRDefault="00000000">
      <w:pPr>
        <w:pStyle w:val="Heading2"/>
        <w:numPr>
          <w:ilvl w:val="1"/>
          <w:numId w:val="39"/>
        </w:numPr>
        <w:tabs>
          <w:tab w:val="left" w:pos="1264"/>
          <w:tab w:val="left" w:pos="10670"/>
        </w:tabs>
        <w:ind w:left="1264" w:hanging="733"/>
      </w:pPr>
      <w:r>
        <w:rPr>
          <w:color w:val="000000"/>
          <w:spacing w:val="-5"/>
          <w:shd w:val="clear" w:color="auto" w:fill="FDF4EB"/>
        </w:rPr>
        <w:t>(h)</w:t>
      </w:r>
      <w:r>
        <w:rPr>
          <w:color w:val="000000"/>
          <w:shd w:val="clear" w:color="auto" w:fill="FDF4EB"/>
        </w:rPr>
        <w:tab/>
      </w:r>
    </w:p>
    <w:p w14:paraId="6CBCD488" w14:textId="77777777" w:rsidR="002B622E" w:rsidRDefault="002B622E">
      <w:pPr>
        <w:pStyle w:val="BodyText"/>
        <w:rPr>
          <w:rFonts w:ascii="Arial"/>
          <w:b/>
          <w:sz w:val="22"/>
        </w:rPr>
      </w:pPr>
    </w:p>
    <w:p w14:paraId="23325820" w14:textId="77777777" w:rsidR="002B622E" w:rsidRDefault="00000000">
      <w:pPr>
        <w:pStyle w:val="ListParagraph"/>
        <w:numPr>
          <w:ilvl w:val="2"/>
          <w:numId w:val="39"/>
        </w:numPr>
        <w:tabs>
          <w:tab w:val="left" w:pos="1280"/>
        </w:tabs>
        <w:ind w:right="759"/>
      </w:pPr>
      <w:r>
        <w:t>If the facility is a prison, does it attempt to conduct a mental health evaluation of all known inmate-on-inmate</w:t>
      </w:r>
      <w:r>
        <w:rPr>
          <w:spacing w:val="-3"/>
        </w:rPr>
        <w:t xml:space="preserve"> </w:t>
      </w:r>
      <w:r>
        <w:t>abusers</w:t>
      </w:r>
      <w:r>
        <w:rPr>
          <w:spacing w:val="-2"/>
        </w:rPr>
        <w:t xml:space="preserve"> </w:t>
      </w:r>
      <w:r>
        <w:t>within</w:t>
      </w:r>
      <w:r>
        <w:rPr>
          <w:spacing w:val="-3"/>
        </w:rPr>
        <w:t xml:space="preserve"> </w:t>
      </w:r>
      <w:r>
        <w:t>60</w:t>
      </w:r>
      <w:r>
        <w:rPr>
          <w:spacing w:val="-3"/>
        </w:rPr>
        <w:t xml:space="preserve"> </w:t>
      </w:r>
      <w:r>
        <w:t>days</w:t>
      </w:r>
      <w:r>
        <w:rPr>
          <w:spacing w:val="-2"/>
        </w:rPr>
        <w:t xml:space="preserve"> </w:t>
      </w:r>
      <w:r>
        <w:t>of</w:t>
      </w:r>
      <w:r>
        <w:rPr>
          <w:spacing w:val="-1"/>
        </w:rPr>
        <w:t xml:space="preserve"> </w:t>
      </w:r>
      <w:r>
        <w:t>learning</w:t>
      </w:r>
      <w:r>
        <w:rPr>
          <w:spacing w:val="-3"/>
        </w:rPr>
        <w:t xml:space="preserve"> </w:t>
      </w:r>
      <w:r>
        <w:t>of</w:t>
      </w:r>
      <w:r>
        <w:rPr>
          <w:spacing w:val="-4"/>
        </w:rPr>
        <w:t xml:space="preserve"> </w:t>
      </w:r>
      <w:r>
        <w:t>such</w:t>
      </w:r>
      <w:r>
        <w:rPr>
          <w:spacing w:val="-5"/>
        </w:rPr>
        <w:t xml:space="preserve"> </w:t>
      </w:r>
      <w:r>
        <w:t>abuse</w:t>
      </w:r>
      <w:r>
        <w:rPr>
          <w:spacing w:val="-3"/>
        </w:rPr>
        <w:t xml:space="preserve"> </w:t>
      </w:r>
      <w:r>
        <w:t>history</w:t>
      </w:r>
      <w:r>
        <w:rPr>
          <w:spacing w:val="-7"/>
        </w:rPr>
        <w:t xml:space="preserve"> </w:t>
      </w:r>
      <w:r>
        <w:t>and</w:t>
      </w:r>
      <w:r>
        <w:rPr>
          <w:spacing w:val="-3"/>
        </w:rPr>
        <w:t xml:space="preserve"> </w:t>
      </w:r>
      <w:r>
        <w:t>offer</w:t>
      </w:r>
      <w:r>
        <w:rPr>
          <w:spacing w:val="-4"/>
        </w:rPr>
        <w:t xml:space="preserve"> </w:t>
      </w:r>
      <w:r>
        <w:t>treatment when deemed appropriate by mental health practitioners? (NA if the facility is a jail.)</w:t>
      </w:r>
    </w:p>
    <w:p w14:paraId="5D6B7AB2" w14:textId="77777777" w:rsidR="002B622E" w:rsidRDefault="00000000">
      <w:pPr>
        <w:tabs>
          <w:tab w:val="left" w:pos="2931"/>
        </w:tabs>
        <w:spacing w:line="284" w:lineRule="exact"/>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r>
        <w:rPr>
          <w:rFonts w:ascii="Arial" w:hAnsi="Arial"/>
        </w:rPr>
        <w:tab/>
      </w:r>
      <w:r>
        <w:rPr>
          <w:rFonts w:ascii="MS Gothic" w:hAnsi="MS Gothic"/>
        </w:rPr>
        <w:t>☐</w:t>
      </w:r>
      <w:r>
        <w:rPr>
          <w:rFonts w:ascii="MS Gothic" w:hAnsi="MS Gothic"/>
          <w:spacing w:val="-50"/>
        </w:rPr>
        <w:t xml:space="preserve"> </w:t>
      </w:r>
      <w:r>
        <w:rPr>
          <w:rFonts w:ascii="Arial" w:hAnsi="Arial"/>
          <w:spacing w:val="-5"/>
        </w:rPr>
        <w:t>NA</w:t>
      </w:r>
    </w:p>
    <w:p w14:paraId="7F4EEBE8" w14:textId="77777777" w:rsidR="002B622E" w:rsidRDefault="002B622E">
      <w:pPr>
        <w:pStyle w:val="BodyText"/>
        <w:rPr>
          <w:rFonts w:ascii="Arial"/>
          <w:sz w:val="22"/>
        </w:rPr>
      </w:pPr>
    </w:p>
    <w:p w14:paraId="11BD1D0B" w14:textId="77777777" w:rsidR="002B622E" w:rsidRDefault="00000000">
      <w:pPr>
        <w:pStyle w:val="Heading2"/>
        <w:ind w:left="560"/>
      </w:pPr>
      <w:r>
        <w:t>Auditor</w:t>
      </w:r>
      <w:r>
        <w:rPr>
          <w:spacing w:val="-10"/>
        </w:rPr>
        <w:t xml:space="preserve"> </w:t>
      </w:r>
      <w:r>
        <w:t>Overall</w:t>
      </w:r>
      <w:r>
        <w:rPr>
          <w:spacing w:val="-5"/>
        </w:rPr>
        <w:t xml:space="preserve"> </w:t>
      </w:r>
      <w:r>
        <w:t>Compliance</w:t>
      </w:r>
      <w:r>
        <w:rPr>
          <w:spacing w:val="-7"/>
        </w:rPr>
        <w:t xml:space="preserve"> </w:t>
      </w:r>
      <w:r>
        <w:rPr>
          <w:spacing w:val="-2"/>
        </w:rPr>
        <w:t>Determination</w:t>
      </w:r>
    </w:p>
    <w:p w14:paraId="1F0FE8EB" w14:textId="77777777" w:rsidR="002B622E" w:rsidRDefault="00000000">
      <w:pPr>
        <w:pStyle w:val="ListParagraph"/>
        <w:numPr>
          <w:ilvl w:val="3"/>
          <w:numId w:val="39"/>
        </w:numPr>
        <w:tabs>
          <w:tab w:val="left" w:pos="2000"/>
        </w:tabs>
        <w:spacing w:before="249"/>
      </w:pPr>
      <w:r>
        <w:rPr>
          <w:b/>
        </w:rPr>
        <w:t>Exceeds</w:t>
      </w:r>
      <w:r>
        <w:rPr>
          <w:b/>
          <w:spacing w:val="-7"/>
        </w:rPr>
        <w:t xml:space="preserve"> </w:t>
      </w:r>
      <w:r>
        <w:rPr>
          <w:b/>
        </w:rPr>
        <w:t>Standard</w:t>
      </w:r>
      <w:r>
        <w:rPr>
          <w:b/>
          <w:spacing w:val="-8"/>
        </w:rPr>
        <w:t xml:space="preserve"> </w:t>
      </w:r>
      <w:r>
        <w:t>(</w:t>
      </w:r>
      <w:r>
        <w:rPr>
          <w:i/>
        </w:rPr>
        <w:t>Substantially</w:t>
      </w:r>
      <w:r>
        <w:rPr>
          <w:i/>
          <w:spacing w:val="-6"/>
        </w:rPr>
        <w:t xml:space="preserve"> </w:t>
      </w:r>
      <w:r>
        <w:rPr>
          <w:i/>
        </w:rPr>
        <w:t>exceeds</w:t>
      </w:r>
      <w:r>
        <w:rPr>
          <w:i/>
          <w:spacing w:val="-8"/>
        </w:rPr>
        <w:t xml:space="preserve"> </w:t>
      </w:r>
      <w:r>
        <w:rPr>
          <w:i/>
        </w:rPr>
        <w:t>requirement</w:t>
      </w:r>
      <w:r>
        <w:rPr>
          <w:i/>
          <w:spacing w:val="-8"/>
        </w:rPr>
        <w:t xml:space="preserve"> </w:t>
      </w:r>
      <w:r>
        <w:rPr>
          <w:i/>
        </w:rPr>
        <w:t>of</w:t>
      </w:r>
      <w:r>
        <w:rPr>
          <w:i/>
          <w:spacing w:val="-7"/>
        </w:rPr>
        <w:t xml:space="preserve"> </w:t>
      </w:r>
      <w:r>
        <w:rPr>
          <w:i/>
          <w:spacing w:val="-2"/>
        </w:rPr>
        <w:t>standards</w:t>
      </w:r>
      <w:r>
        <w:rPr>
          <w:spacing w:val="-2"/>
        </w:rPr>
        <w:t>)</w:t>
      </w:r>
    </w:p>
    <w:p w14:paraId="40674282" w14:textId="77777777" w:rsidR="002B622E" w:rsidRDefault="002B622E">
      <w:pPr>
        <w:pStyle w:val="BodyText"/>
        <w:rPr>
          <w:rFonts w:ascii="Arial"/>
          <w:sz w:val="22"/>
        </w:rPr>
      </w:pPr>
    </w:p>
    <w:p w14:paraId="546F4579" w14:textId="77777777" w:rsidR="002B622E" w:rsidRDefault="00000000">
      <w:pPr>
        <w:pStyle w:val="Heading3"/>
        <w:tabs>
          <w:tab w:val="left" w:pos="2000"/>
        </w:tabs>
        <w:spacing w:line="242" w:lineRule="auto"/>
        <w:rPr>
          <w:i w:val="0"/>
        </w:rPr>
      </w:pPr>
      <w:r>
        <w:rPr>
          <w:rFonts w:ascii="MS Gothic" w:hAnsi="MS Gothic"/>
          <w:i w:val="0"/>
          <w:spacing w:val="-10"/>
          <w:sz w:val="28"/>
        </w:rPr>
        <w:t>☒</w:t>
      </w:r>
      <w:r>
        <w:rPr>
          <w:rFonts w:ascii="MS Gothic" w:hAnsi="MS Gothic"/>
          <w:i w:val="0"/>
          <w:sz w:val="28"/>
        </w:rPr>
        <w:tab/>
      </w:r>
      <w:r>
        <w:rPr>
          <w:b/>
          <w:i w:val="0"/>
        </w:rPr>
        <w:t>Meets</w:t>
      </w:r>
      <w:r>
        <w:rPr>
          <w:b/>
          <w:i w:val="0"/>
          <w:spacing w:val="-5"/>
        </w:rPr>
        <w:t xml:space="preserve"> </w:t>
      </w:r>
      <w:r>
        <w:rPr>
          <w:b/>
          <w:i w:val="0"/>
        </w:rPr>
        <w:t>Standard</w:t>
      </w:r>
      <w:r>
        <w:rPr>
          <w:b/>
          <w:i w:val="0"/>
          <w:spacing w:val="-3"/>
        </w:rPr>
        <w:t xml:space="preserve"> </w:t>
      </w:r>
      <w:r>
        <w:rPr>
          <w:i w:val="0"/>
        </w:rPr>
        <w:t>(</w:t>
      </w:r>
      <w:r>
        <w:t>Substantial</w:t>
      </w:r>
      <w:r>
        <w:rPr>
          <w:spacing w:val="-4"/>
        </w:rPr>
        <w:t xml:space="preserve"> </w:t>
      </w:r>
      <w:r>
        <w:t>compliance;</w:t>
      </w:r>
      <w:r>
        <w:rPr>
          <w:spacing w:val="-4"/>
        </w:rPr>
        <w:t xml:space="preserve"> </w:t>
      </w:r>
      <w:r>
        <w:t>complies</w:t>
      </w:r>
      <w:r>
        <w:rPr>
          <w:spacing w:val="-3"/>
        </w:rPr>
        <w:t xml:space="preserve"> </w:t>
      </w:r>
      <w:r>
        <w:t>in</w:t>
      </w:r>
      <w:r>
        <w:rPr>
          <w:spacing w:val="-3"/>
        </w:rPr>
        <w:t xml:space="preserve"> </w:t>
      </w:r>
      <w:r>
        <w:t>all</w:t>
      </w:r>
      <w:r>
        <w:rPr>
          <w:spacing w:val="-3"/>
        </w:rPr>
        <w:t xml:space="preserve"> </w:t>
      </w:r>
      <w:r>
        <w:t>material</w:t>
      </w:r>
      <w:r>
        <w:rPr>
          <w:spacing w:val="-3"/>
        </w:rPr>
        <w:t xml:space="preserve"> </w:t>
      </w:r>
      <w:r>
        <w:t>ways</w:t>
      </w:r>
      <w:r>
        <w:rPr>
          <w:spacing w:val="-3"/>
        </w:rPr>
        <w:t xml:space="preserve"> </w:t>
      </w:r>
      <w:r>
        <w:t>with</w:t>
      </w:r>
      <w:r>
        <w:rPr>
          <w:spacing w:val="-3"/>
        </w:rPr>
        <w:t xml:space="preserve"> </w:t>
      </w:r>
      <w:r>
        <w:t>the standard for the relevant review period</w:t>
      </w:r>
      <w:r>
        <w:rPr>
          <w:i w:val="0"/>
        </w:rPr>
        <w:t>)</w:t>
      </w:r>
    </w:p>
    <w:p w14:paraId="4BC92167" w14:textId="77777777" w:rsidR="002B622E" w:rsidRDefault="002B622E">
      <w:pPr>
        <w:spacing w:line="242" w:lineRule="auto"/>
        <w:sectPr w:rsidR="002B622E">
          <w:pgSz w:w="12240" w:h="15840"/>
          <w:pgMar w:top="1180" w:right="520" w:bottom="1560" w:left="520" w:header="0" w:footer="1333" w:gutter="0"/>
          <w:cols w:space="720"/>
        </w:sectPr>
      </w:pPr>
    </w:p>
    <w:p w14:paraId="7E133C37" w14:textId="77777777" w:rsidR="002B622E" w:rsidRDefault="00000000">
      <w:pPr>
        <w:pStyle w:val="ListParagraph"/>
        <w:numPr>
          <w:ilvl w:val="3"/>
          <w:numId w:val="39"/>
        </w:numPr>
        <w:tabs>
          <w:tab w:val="left" w:pos="2000"/>
        </w:tabs>
        <w:spacing w:before="26"/>
      </w:pPr>
      <w:r>
        <w:rPr>
          <w:noProof/>
        </w:rPr>
        <w:lastRenderedPageBreak/>
        <mc:AlternateContent>
          <mc:Choice Requires="wps">
            <w:drawing>
              <wp:anchor distT="0" distB="0" distL="0" distR="0" simplePos="0" relativeHeight="484349440" behindDoc="1" locked="0" layoutInCell="1" allowOverlap="1" wp14:anchorId="167B1942" wp14:editId="7AA1E1F3">
                <wp:simplePos x="0" y="0"/>
                <wp:positionH relativeFrom="page">
                  <wp:posOffset>667512</wp:posOffset>
                </wp:positionH>
                <wp:positionV relativeFrom="page">
                  <wp:posOffset>1019822</wp:posOffset>
                </wp:positionV>
                <wp:extent cx="6438900" cy="7887970"/>
                <wp:effectExtent l="0" t="0" r="0" b="0"/>
                <wp:wrapNone/>
                <wp:docPr id="163" name="Graphic 1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7887970"/>
                        </a:xfrm>
                        <a:custGeom>
                          <a:avLst/>
                          <a:gdLst/>
                          <a:ahLst/>
                          <a:cxnLst/>
                          <a:rect l="l" t="t" r="r" b="b"/>
                          <a:pathLst>
                            <a:path w="6438900" h="7887970">
                              <a:moveTo>
                                <a:pt x="6438646" y="7741666"/>
                              </a:moveTo>
                              <a:lnTo>
                                <a:pt x="0" y="7741666"/>
                              </a:lnTo>
                              <a:lnTo>
                                <a:pt x="0" y="7887957"/>
                              </a:lnTo>
                              <a:lnTo>
                                <a:pt x="6438646" y="7887957"/>
                              </a:lnTo>
                              <a:lnTo>
                                <a:pt x="6438646" y="7741666"/>
                              </a:lnTo>
                              <a:close/>
                            </a:path>
                            <a:path w="6438900" h="7887970">
                              <a:moveTo>
                                <a:pt x="6438646" y="5405120"/>
                              </a:moveTo>
                              <a:lnTo>
                                <a:pt x="0" y="5405120"/>
                              </a:lnTo>
                              <a:lnTo>
                                <a:pt x="0" y="5551411"/>
                              </a:lnTo>
                              <a:lnTo>
                                <a:pt x="0" y="5696191"/>
                              </a:lnTo>
                              <a:lnTo>
                                <a:pt x="0" y="7741653"/>
                              </a:lnTo>
                              <a:lnTo>
                                <a:pt x="6438646" y="7741653"/>
                              </a:lnTo>
                              <a:lnTo>
                                <a:pt x="6438646" y="5551411"/>
                              </a:lnTo>
                              <a:lnTo>
                                <a:pt x="6438646" y="5405120"/>
                              </a:lnTo>
                              <a:close/>
                            </a:path>
                            <a:path w="6438900" h="7887970">
                              <a:moveTo>
                                <a:pt x="6438646" y="5258498"/>
                              </a:moveTo>
                              <a:lnTo>
                                <a:pt x="0" y="5258498"/>
                              </a:lnTo>
                              <a:lnTo>
                                <a:pt x="0" y="5405107"/>
                              </a:lnTo>
                              <a:lnTo>
                                <a:pt x="6438646" y="5405107"/>
                              </a:lnTo>
                              <a:lnTo>
                                <a:pt x="6438646" y="5258498"/>
                              </a:lnTo>
                              <a:close/>
                            </a:path>
                            <a:path w="6438900" h="7887970">
                              <a:moveTo>
                                <a:pt x="6438646" y="5112131"/>
                              </a:moveTo>
                              <a:lnTo>
                                <a:pt x="0" y="5112131"/>
                              </a:lnTo>
                              <a:lnTo>
                                <a:pt x="0" y="5258422"/>
                              </a:lnTo>
                              <a:lnTo>
                                <a:pt x="6438646" y="5258422"/>
                              </a:lnTo>
                              <a:lnTo>
                                <a:pt x="6438646" y="5112131"/>
                              </a:lnTo>
                              <a:close/>
                            </a:path>
                            <a:path w="6438900" h="7887970">
                              <a:moveTo>
                                <a:pt x="6438646" y="4674743"/>
                              </a:moveTo>
                              <a:lnTo>
                                <a:pt x="0" y="4674743"/>
                              </a:lnTo>
                              <a:lnTo>
                                <a:pt x="0" y="4819510"/>
                              </a:lnTo>
                              <a:lnTo>
                                <a:pt x="0" y="4965814"/>
                              </a:lnTo>
                              <a:lnTo>
                                <a:pt x="0" y="5112118"/>
                              </a:lnTo>
                              <a:lnTo>
                                <a:pt x="6438646" y="5112118"/>
                              </a:lnTo>
                              <a:lnTo>
                                <a:pt x="6438646" y="4965814"/>
                              </a:lnTo>
                              <a:lnTo>
                                <a:pt x="6438646" y="4819510"/>
                              </a:lnTo>
                              <a:lnTo>
                                <a:pt x="6438646" y="4674743"/>
                              </a:lnTo>
                              <a:close/>
                            </a:path>
                            <a:path w="6438900" h="7887970">
                              <a:moveTo>
                                <a:pt x="6438646" y="4235831"/>
                              </a:moveTo>
                              <a:lnTo>
                                <a:pt x="0" y="4235831"/>
                              </a:lnTo>
                              <a:lnTo>
                                <a:pt x="0" y="4382122"/>
                              </a:lnTo>
                              <a:lnTo>
                                <a:pt x="0" y="4528426"/>
                              </a:lnTo>
                              <a:lnTo>
                                <a:pt x="0" y="4674730"/>
                              </a:lnTo>
                              <a:lnTo>
                                <a:pt x="6438646" y="4674730"/>
                              </a:lnTo>
                              <a:lnTo>
                                <a:pt x="6438646" y="4528426"/>
                              </a:lnTo>
                              <a:lnTo>
                                <a:pt x="6438646" y="4382122"/>
                              </a:lnTo>
                              <a:lnTo>
                                <a:pt x="6438646" y="4235831"/>
                              </a:lnTo>
                              <a:close/>
                            </a:path>
                            <a:path w="6438900" h="7887970">
                              <a:moveTo>
                                <a:pt x="6438646" y="3798443"/>
                              </a:moveTo>
                              <a:lnTo>
                                <a:pt x="0" y="3798443"/>
                              </a:lnTo>
                              <a:lnTo>
                                <a:pt x="0" y="3943210"/>
                              </a:lnTo>
                              <a:lnTo>
                                <a:pt x="0" y="4089514"/>
                              </a:lnTo>
                              <a:lnTo>
                                <a:pt x="0" y="4235818"/>
                              </a:lnTo>
                              <a:lnTo>
                                <a:pt x="6438646" y="4235818"/>
                              </a:lnTo>
                              <a:lnTo>
                                <a:pt x="6438646" y="4089514"/>
                              </a:lnTo>
                              <a:lnTo>
                                <a:pt x="6438646" y="3943210"/>
                              </a:lnTo>
                              <a:lnTo>
                                <a:pt x="6438646" y="3798443"/>
                              </a:lnTo>
                              <a:close/>
                            </a:path>
                            <a:path w="6438900" h="7887970">
                              <a:moveTo>
                                <a:pt x="6438646" y="3068193"/>
                              </a:moveTo>
                              <a:lnTo>
                                <a:pt x="0" y="3068193"/>
                              </a:lnTo>
                              <a:lnTo>
                                <a:pt x="0" y="3212960"/>
                              </a:lnTo>
                              <a:lnTo>
                                <a:pt x="0" y="3359226"/>
                              </a:lnTo>
                              <a:lnTo>
                                <a:pt x="0" y="3505822"/>
                              </a:lnTo>
                              <a:lnTo>
                                <a:pt x="0" y="3652126"/>
                              </a:lnTo>
                              <a:lnTo>
                                <a:pt x="0" y="3798430"/>
                              </a:lnTo>
                              <a:lnTo>
                                <a:pt x="6438646" y="3798430"/>
                              </a:lnTo>
                              <a:lnTo>
                                <a:pt x="6438646" y="3212960"/>
                              </a:lnTo>
                              <a:lnTo>
                                <a:pt x="6438646" y="3068193"/>
                              </a:lnTo>
                              <a:close/>
                            </a:path>
                            <a:path w="6438900" h="7887970">
                              <a:moveTo>
                                <a:pt x="6438646" y="2629281"/>
                              </a:moveTo>
                              <a:lnTo>
                                <a:pt x="0" y="2629281"/>
                              </a:lnTo>
                              <a:lnTo>
                                <a:pt x="0" y="2775572"/>
                              </a:lnTo>
                              <a:lnTo>
                                <a:pt x="0" y="2921876"/>
                              </a:lnTo>
                              <a:lnTo>
                                <a:pt x="0" y="3068180"/>
                              </a:lnTo>
                              <a:lnTo>
                                <a:pt x="6438646" y="3068180"/>
                              </a:lnTo>
                              <a:lnTo>
                                <a:pt x="6438646" y="2921876"/>
                              </a:lnTo>
                              <a:lnTo>
                                <a:pt x="6438646" y="2775572"/>
                              </a:lnTo>
                              <a:lnTo>
                                <a:pt x="6438646" y="2629281"/>
                              </a:lnTo>
                              <a:close/>
                            </a:path>
                            <a:path w="6438900" h="7887970">
                              <a:moveTo>
                                <a:pt x="6438646" y="1606359"/>
                              </a:moveTo>
                              <a:lnTo>
                                <a:pt x="0" y="1606359"/>
                              </a:lnTo>
                              <a:lnTo>
                                <a:pt x="0" y="1752968"/>
                              </a:lnTo>
                              <a:lnTo>
                                <a:pt x="0" y="1899272"/>
                              </a:lnTo>
                              <a:lnTo>
                                <a:pt x="0" y="2629268"/>
                              </a:lnTo>
                              <a:lnTo>
                                <a:pt x="6438646" y="2629268"/>
                              </a:lnTo>
                              <a:lnTo>
                                <a:pt x="6438646" y="1752968"/>
                              </a:lnTo>
                              <a:lnTo>
                                <a:pt x="6438646" y="1606359"/>
                              </a:lnTo>
                              <a:close/>
                            </a:path>
                            <a:path w="6438900" h="7887970">
                              <a:moveTo>
                                <a:pt x="6438646" y="876300"/>
                              </a:moveTo>
                              <a:lnTo>
                                <a:pt x="0" y="876300"/>
                              </a:lnTo>
                              <a:lnTo>
                                <a:pt x="0" y="1022591"/>
                              </a:lnTo>
                              <a:lnTo>
                                <a:pt x="0" y="1168895"/>
                              </a:lnTo>
                              <a:lnTo>
                                <a:pt x="0" y="1315199"/>
                              </a:lnTo>
                              <a:lnTo>
                                <a:pt x="0" y="1459979"/>
                              </a:lnTo>
                              <a:lnTo>
                                <a:pt x="0" y="1606283"/>
                              </a:lnTo>
                              <a:lnTo>
                                <a:pt x="6438646" y="1606283"/>
                              </a:lnTo>
                              <a:lnTo>
                                <a:pt x="6438646" y="1459979"/>
                              </a:lnTo>
                              <a:lnTo>
                                <a:pt x="6438646" y="1315199"/>
                              </a:lnTo>
                              <a:lnTo>
                                <a:pt x="6438646" y="1168895"/>
                              </a:lnTo>
                              <a:lnTo>
                                <a:pt x="6438646" y="1022591"/>
                              </a:lnTo>
                              <a:lnTo>
                                <a:pt x="6438646" y="876300"/>
                              </a:lnTo>
                              <a:close/>
                            </a:path>
                            <a:path w="6438900" h="7887970">
                              <a:moveTo>
                                <a:pt x="6438646" y="0"/>
                              </a:moveTo>
                              <a:lnTo>
                                <a:pt x="0" y="0"/>
                              </a:lnTo>
                              <a:lnTo>
                                <a:pt x="0" y="146291"/>
                              </a:lnTo>
                              <a:lnTo>
                                <a:pt x="0" y="292595"/>
                              </a:lnTo>
                              <a:lnTo>
                                <a:pt x="0" y="438899"/>
                              </a:lnTo>
                              <a:lnTo>
                                <a:pt x="0" y="585203"/>
                              </a:lnTo>
                              <a:lnTo>
                                <a:pt x="0" y="729983"/>
                              </a:lnTo>
                              <a:lnTo>
                                <a:pt x="0" y="876287"/>
                              </a:lnTo>
                              <a:lnTo>
                                <a:pt x="6438646" y="876287"/>
                              </a:lnTo>
                              <a:lnTo>
                                <a:pt x="6438646" y="146291"/>
                              </a:lnTo>
                              <a:lnTo>
                                <a:pt x="6438646" y="0"/>
                              </a:lnTo>
                              <a:close/>
                            </a:path>
                          </a:pathLst>
                        </a:custGeom>
                        <a:solidFill>
                          <a:srgbClr val="F8F6F6"/>
                        </a:solidFill>
                      </wps:spPr>
                      <wps:bodyPr wrap="square" lIns="0" tIns="0" rIns="0" bIns="0" rtlCol="0">
                        <a:prstTxWarp prst="textNoShape">
                          <a:avLst/>
                        </a:prstTxWarp>
                        <a:noAutofit/>
                      </wps:bodyPr>
                    </wps:wsp>
                  </a:graphicData>
                </a:graphic>
              </wp:anchor>
            </w:drawing>
          </mc:Choice>
          <mc:Fallback>
            <w:pict>
              <v:shape w14:anchorId="2BC72740" id="Graphic 163" o:spid="_x0000_s1026" alt="&quot;&quot;" style="position:absolute;margin-left:52.55pt;margin-top:80.3pt;width:507pt;height:621.1pt;z-index:-18967040;visibility:visible;mso-wrap-style:square;mso-wrap-distance-left:0;mso-wrap-distance-top:0;mso-wrap-distance-right:0;mso-wrap-distance-bottom:0;mso-position-horizontal:absolute;mso-position-horizontal-relative:page;mso-position-vertical:absolute;mso-position-vertical-relative:page;v-text-anchor:top" coordsize="6438900,7887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" path="m6438646,7741666l,7741666r,146291l6438646,7887957r,-146291xem6438646,5405120l,5405120r,146291l,5696191,,7741653r6438646,l6438646,5551411r,-146291xem6438646,5258498l,5258498r,146609l6438646,5405107r,-146609xem6438646,5112131l,5112131r,146291l6438646,5258422r,-146291xem6438646,4674743l,4674743r,144767l,4965814r,146304l6438646,5112118r,-146304l6438646,4819510r,-144767xem6438646,4235831l,4235831r,146291l,4528426r,146304l6438646,4674730r,-146304l6438646,4382122r,-146291xem6438646,3798443l,3798443r,144767l,4089514r,146304l6438646,4235818r,-146304l6438646,3943210r,-144767xem6438646,3068193l,3068193r,144767l,3359226r,146596l,3652126r,146304l6438646,3798430r,-585470l6438646,3068193xem6438646,2629281l,2629281r,146291l,2921876r,146304l6438646,3068180r,-146304l6438646,2775572r,-146291xem6438646,1606359l,1606359r,146609l,1899272r,729996l6438646,2629268r,-876300l6438646,1606359xem6438646,876300l,876300r,146291l,1168895r,146304l,1459979r,146304l6438646,1606283r,-146304l6438646,1315199r,-146304l6438646,1022591r,-146291xem6438646,l,,,146291,,292595,,438899,,585203,,729983,,876287r6438646,l6438646,146291,6438646,xe" fillcolor="#f8f6f6" stroked="f">
                <v:path arrowok="t"/>
                <w10:wrap anchorx="page" anchory="page"/>
              </v:shape>
            </w:pict>
          </mc:Fallback>
        </mc:AlternateContent>
      </w:r>
      <w:r>
        <w:rPr>
          <w:b/>
        </w:rPr>
        <w:t>Does</w:t>
      </w:r>
      <w:r>
        <w:rPr>
          <w:b/>
          <w:spacing w:val="-6"/>
        </w:rPr>
        <w:t xml:space="preserve"> </w:t>
      </w:r>
      <w:r>
        <w:rPr>
          <w:b/>
        </w:rPr>
        <w:t>Not</w:t>
      </w:r>
      <w:r>
        <w:rPr>
          <w:b/>
          <w:spacing w:val="-6"/>
        </w:rPr>
        <w:t xml:space="preserve"> </w:t>
      </w:r>
      <w:r>
        <w:rPr>
          <w:b/>
        </w:rPr>
        <w:t>Meet</w:t>
      </w:r>
      <w:r>
        <w:rPr>
          <w:b/>
          <w:spacing w:val="-6"/>
        </w:rPr>
        <w:t xml:space="preserve"> </w:t>
      </w:r>
      <w:r>
        <w:rPr>
          <w:b/>
        </w:rPr>
        <w:t>Standard</w:t>
      </w:r>
      <w:r>
        <w:rPr>
          <w:b/>
          <w:spacing w:val="-3"/>
        </w:rPr>
        <w:t xml:space="preserve"> </w:t>
      </w:r>
      <w:r>
        <w:t>(</w:t>
      </w:r>
      <w:r>
        <w:rPr>
          <w:i/>
        </w:rPr>
        <w:t>Requires</w:t>
      </w:r>
      <w:r>
        <w:rPr>
          <w:i/>
          <w:spacing w:val="-7"/>
        </w:rPr>
        <w:t xml:space="preserve"> </w:t>
      </w:r>
      <w:r>
        <w:rPr>
          <w:i/>
        </w:rPr>
        <w:t>Corrective</w:t>
      </w:r>
      <w:r>
        <w:rPr>
          <w:i/>
          <w:spacing w:val="-5"/>
        </w:rPr>
        <w:t xml:space="preserve"> </w:t>
      </w:r>
      <w:r>
        <w:rPr>
          <w:i/>
          <w:spacing w:val="-2"/>
        </w:rPr>
        <w:t>Action</w:t>
      </w:r>
      <w:r>
        <w:rPr>
          <w:spacing w:val="-2"/>
        </w:rPr>
        <w:t>)</w:t>
      </w:r>
    </w:p>
    <w:p w14:paraId="42F9F4FA" w14:textId="77777777" w:rsidR="002B622E" w:rsidRDefault="002B622E">
      <w:pPr>
        <w:pStyle w:val="BodyText"/>
        <w:spacing w:before="3"/>
        <w:rPr>
          <w:rFonts w:ascii="Arial"/>
          <w:sz w:val="22"/>
        </w:rPr>
      </w:pPr>
    </w:p>
    <w:p w14:paraId="0A380359" w14:textId="77777777" w:rsidR="002B622E" w:rsidRDefault="00000000">
      <w:pPr>
        <w:pStyle w:val="Heading4"/>
      </w:pPr>
      <w:r>
        <w:rPr>
          <w:spacing w:val="-2"/>
        </w:rPr>
        <w:t>Documents:</w:t>
      </w:r>
    </w:p>
    <w:p w14:paraId="21E52FB8" w14:textId="77777777" w:rsidR="002B622E" w:rsidRDefault="00000000">
      <w:pPr>
        <w:pStyle w:val="ListParagraph"/>
        <w:numPr>
          <w:ilvl w:val="0"/>
          <w:numId w:val="34"/>
        </w:numPr>
        <w:tabs>
          <w:tab w:val="left" w:pos="760"/>
        </w:tabs>
        <w:spacing w:before="1"/>
        <w:ind w:left="760" w:hanging="200"/>
        <w:rPr>
          <w:rFonts w:ascii="Times New Roman"/>
          <w:sz w:val="20"/>
        </w:rPr>
      </w:pPr>
      <w:r>
        <w:rPr>
          <w:rFonts w:ascii="Times New Roman"/>
          <w:sz w:val="20"/>
        </w:rPr>
        <w:t>Pre-Audit</w:t>
      </w:r>
      <w:r>
        <w:rPr>
          <w:rFonts w:ascii="Times New Roman"/>
          <w:spacing w:val="-6"/>
          <w:sz w:val="20"/>
        </w:rPr>
        <w:t xml:space="preserve"> </w:t>
      </w:r>
      <w:r>
        <w:rPr>
          <w:rFonts w:ascii="Times New Roman"/>
          <w:spacing w:val="-2"/>
          <w:sz w:val="20"/>
        </w:rPr>
        <w:t>Questionnaire</w:t>
      </w:r>
    </w:p>
    <w:p w14:paraId="70647D22" w14:textId="77777777" w:rsidR="002B622E" w:rsidRDefault="00000000">
      <w:pPr>
        <w:pStyle w:val="ListParagraph"/>
        <w:numPr>
          <w:ilvl w:val="0"/>
          <w:numId w:val="34"/>
        </w:numPr>
        <w:tabs>
          <w:tab w:val="left" w:pos="761"/>
        </w:tabs>
        <w:rPr>
          <w:rFonts w:ascii="Times New Roman"/>
          <w:i/>
          <w:sz w:val="20"/>
        </w:rPr>
      </w:pPr>
      <w:r>
        <w:rPr>
          <w:rFonts w:ascii="Times New Roman"/>
          <w:sz w:val="20"/>
        </w:rPr>
        <w:t>TDCJ</w:t>
      </w:r>
      <w:r>
        <w:rPr>
          <w:rFonts w:ascii="Times New Roman"/>
          <w:spacing w:val="-7"/>
          <w:sz w:val="20"/>
        </w:rPr>
        <w:t xml:space="preserve"> </w:t>
      </w:r>
      <w:r>
        <w:rPr>
          <w:rFonts w:ascii="Times New Roman"/>
          <w:sz w:val="20"/>
        </w:rPr>
        <w:t>Correctional</w:t>
      </w:r>
      <w:r>
        <w:rPr>
          <w:rFonts w:ascii="Times New Roman"/>
          <w:spacing w:val="-5"/>
          <w:sz w:val="20"/>
        </w:rPr>
        <w:t xml:space="preserve"> </w:t>
      </w:r>
      <w:r>
        <w:rPr>
          <w:rFonts w:ascii="Times New Roman"/>
          <w:sz w:val="20"/>
        </w:rPr>
        <w:t>Institutions</w:t>
      </w:r>
      <w:r>
        <w:rPr>
          <w:rFonts w:ascii="Times New Roman"/>
          <w:spacing w:val="-7"/>
          <w:sz w:val="20"/>
        </w:rPr>
        <w:t xml:space="preserve"> </w:t>
      </w:r>
      <w:r>
        <w:rPr>
          <w:rFonts w:ascii="Times New Roman"/>
          <w:sz w:val="20"/>
        </w:rPr>
        <w:t>Division,</w:t>
      </w:r>
      <w:r>
        <w:rPr>
          <w:rFonts w:ascii="Times New Roman"/>
          <w:spacing w:val="-1"/>
          <w:sz w:val="20"/>
        </w:rPr>
        <w:t xml:space="preserve"> </w:t>
      </w:r>
      <w:r>
        <w:rPr>
          <w:rFonts w:ascii="Times New Roman"/>
          <w:i/>
          <w:sz w:val="20"/>
        </w:rPr>
        <w:t>Safe</w:t>
      </w:r>
      <w:r>
        <w:rPr>
          <w:rFonts w:ascii="Times New Roman"/>
          <w:i/>
          <w:spacing w:val="-5"/>
          <w:sz w:val="20"/>
        </w:rPr>
        <w:t xml:space="preserve"> </w:t>
      </w:r>
      <w:r>
        <w:rPr>
          <w:rFonts w:ascii="Times New Roman"/>
          <w:i/>
          <w:sz w:val="20"/>
        </w:rPr>
        <w:t>Prisons</w:t>
      </w:r>
      <w:r>
        <w:rPr>
          <w:rFonts w:ascii="Times New Roman"/>
          <w:i/>
          <w:spacing w:val="-7"/>
          <w:sz w:val="20"/>
        </w:rPr>
        <w:t xml:space="preserve"> </w:t>
      </w:r>
      <w:r>
        <w:rPr>
          <w:rFonts w:ascii="Times New Roman"/>
          <w:i/>
          <w:sz w:val="20"/>
        </w:rPr>
        <w:t>/</w:t>
      </w:r>
      <w:r>
        <w:rPr>
          <w:rFonts w:ascii="Times New Roman"/>
          <w:i/>
          <w:spacing w:val="-6"/>
          <w:sz w:val="20"/>
        </w:rPr>
        <w:t xml:space="preserve"> </w:t>
      </w:r>
      <w:r>
        <w:rPr>
          <w:rFonts w:ascii="Times New Roman"/>
          <w:i/>
          <w:sz w:val="20"/>
        </w:rPr>
        <w:t>PREA</w:t>
      </w:r>
      <w:r>
        <w:rPr>
          <w:rFonts w:ascii="Times New Roman"/>
          <w:i/>
          <w:spacing w:val="-6"/>
          <w:sz w:val="20"/>
        </w:rPr>
        <w:t xml:space="preserve"> </w:t>
      </w:r>
      <w:r>
        <w:rPr>
          <w:rFonts w:ascii="Times New Roman"/>
          <w:i/>
          <w:spacing w:val="-4"/>
          <w:sz w:val="20"/>
        </w:rPr>
        <w:t>Plan</w:t>
      </w:r>
    </w:p>
    <w:p w14:paraId="5A2172A4" w14:textId="77777777" w:rsidR="002B622E" w:rsidRDefault="00000000">
      <w:pPr>
        <w:pStyle w:val="ListParagraph"/>
        <w:numPr>
          <w:ilvl w:val="0"/>
          <w:numId w:val="34"/>
        </w:numPr>
        <w:tabs>
          <w:tab w:val="left" w:pos="760"/>
        </w:tabs>
        <w:spacing w:line="229" w:lineRule="exact"/>
        <w:ind w:left="760" w:hanging="200"/>
        <w:rPr>
          <w:rFonts w:ascii="Times New Roman"/>
          <w:i/>
          <w:sz w:val="20"/>
        </w:rPr>
      </w:pPr>
      <w:r>
        <w:rPr>
          <w:rFonts w:ascii="Times New Roman"/>
          <w:sz w:val="20"/>
        </w:rPr>
        <w:t>Correctional</w:t>
      </w:r>
      <w:r>
        <w:rPr>
          <w:rFonts w:ascii="Times New Roman"/>
          <w:spacing w:val="-5"/>
          <w:sz w:val="20"/>
        </w:rPr>
        <w:t xml:space="preserve"> </w:t>
      </w:r>
      <w:r>
        <w:rPr>
          <w:rFonts w:ascii="Times New Roman"/>
          <w:sz w:val="20"/>
        </w:rPr>
        <w:t>Managed</w:t>
      </w:r>
      <w:r>
        <w:rPr>
          <w:rFonts w:ascii="Times New Roman"/>
          <w:spacing w:val="-4"/>
          <w:sz w:val="20"/>
        </w:rPr>
        <w:t xml:space="preserve"> </w:t>
      </w:r>
      <w:r>
        <w:rPr>
          <w:rFonts w:ascii="Times New Roman"/>
          <w:sz w:val="20"/>
        </w:rPr>
        <w:t>Health</w:t>
      </w:r>
      <w:r>
        <w:rPr>
          <w:rFonts w:ascii="Times New Roman"/>
          <w:spacing w:val="-4"/>
          <w:sz w:val="20"/>
        </w:rPr>
        <w:t xml:space="preserve"> </w:t>
      </w:r>
      <w:r>
        <w:rPr>
          <w:rFonts w:ascii="Times New Roman"/>
          <w:sz w:val="20"/>
        </w:rPr>
        <w:t>Care</w:t>
      </w:r>
      <w:r>
        <w:rPr>
          <w:rFonts w:ascii="Times New Roman"/>
          <w:spacing w:val="-4"/>
          <w:sz w:val="20"/>
        </w:rPr>
        <w:t xml:space="preserve"> </w:t>
      </w:r>
      <w:r>
        <w:rPr>
          <w:rFonts w:ascii="Times New Roman"/>
          <w:sz w:val="20"/>
        </w:rPr>
        <w:t>Policy</w:t>
      </w:r>
      <w:r>
        <w:rPr>
          <w:rFonts w:ascii="Times New Roman"/>
          <w:spacing w:val="-4"/>
          <w:sz w:val="20"/>
        </w:rPr>
        <w:t xml:space="preserve"> </w:t>
      </w:r>
      <w:r>
        <w:rPr>
          <w:rFonts w:ascii="Times New Roman"/>
          <w:sz w:val="20"/>
        </w:rPr>
        <w:t>Manual</w:t>
      </w:r>
      <w:r>
        <w:rPr>
          <w:rFonts w:ascii="Times New Roman"/>
          <w:spacing w:val="-5"/>
          <w:sz w:val="20"/>
        </w:rPr>
        <w:t xml:space="preserve"> </w:t>
      </w:r>
      <w:r>
        <w:rPr>
          <w:rFonts w:ascii="Times New Roman"/>
          <w:sz w:val="20"/>
        </w:rPr>
        <w:t>CMHCPM</w:t>
      </w:r>
      <w:r>
        <w:rPr>
          <w:rFonts w:ascii="Times New Roman"/>
          <w:spacing w:val="-4"/>
          <w:sz w:val="20"/>
        </w:rPr>
        <w:t xml:space="preserve"> </w:t>
      </w:r>
      <w:r>
        <w:rPr>
          <w:rFonts w:ascii="Times New Roman"/>
          <w:sz w:val="20"/>
        </w:rPr>
        <w:t>G-57.01,</w:t>
      </w:r>
      <w:r>
        <w:rPr>
          <w:rFonts w:ascii="Times New Roman"/>
          <w:spacing w:val="-5"/>
          <w:sz w:val="20"/>
        </w:rPr>
        <w:t xml:space="preserve"> </w:t>
      </w:r>
      <w:r>
        <w:rPr>
          <w:rFonts w:ascii="Times New Roman"/>
          <w:i/>
          <w:sz w:val="20"/>
        </w:rPr>
        <w:t>Sexual</w:t>
      </w:r>
      <w:r>
        <w:rPr>
          <w:rFonts w:ascii="Times New Roman"/>
          <w:i/>
          <w:spacing w:val="-5"/>
          <w:sz w:val="20"/>
        </w:rPr>
        <w:t xml:space="preserve"> </w:t>
      </w:r>
      <w:r>
        <w:rPr>
          <w:rFonts w:ascii="Times New Roman"/>
          <w:i/>
          <w:sz w:val="20"/>
        </w:rPr>
        <w:t>Assault</w:t>
      </w:r>
      <w:r>
        <w:rPr>
          <w:rFonts w:ascii="Times New Roman"/>
          <w:i/>
          <w:spacing w:val="-6"/>
          <w:sz w:val="20"/>
        </w:rPr>
        <w:t xml:space="preserve"> </w:t>
      </w:r>
      <w:r>
        <w:rPr>
          <w:rFonts w:ascii="Times New Roman"/>
          <w:i/>
          <w:sz w:val="20"/>
        </w:rPr>
        <w:t>/</w:t>
      </w:r>
      <w:r>
        <w:rPr>
          <w:rFonts w:ascii="Times New Roman"/>
          <w:i/>
          <w:spacing w:val="-5"/>
          <w:sz w:val="20"/>
        </w:rPr>
        <w:t xml:space="preserve"> </w:t>
      </w:r>
      <w:r>
        <w:rPr>
          <w:rFonts w:ascii="Times New Roman"/>
          <w:i/>
          <w:sz w:val="20"/>
        </w:rPr>
        <w:t>Sexual</w:t>
      </w:r>
      <w:r>
        <w:rPr>
          <w:rFonts w:ascii="Times New Roman"/>
          <w:i/>
          <w:spacing w:val="-5"/>
          <w:sz w:val="20"/>
        </w:rPr>
        <w:t xml:space="preserve"> </w:t>
      </w:r>
      <w:r>
        <w:rPr>
          <w:rFonts w:ascii="Times New Roman"/>
          <w:i/>
          <w:spacing w:val="-2"/>
          <w:sz w:val="20"/>
        </w:rPr>
        <w:t>Abuse</w:t>
      </w:r>
    </w:p>
    <w:p w14:paraId="5037EFFE" w14:textId="77777777" w:rsidR="002B622E" w:rsidRDefault="00000000">
      <w:pPr>
        <w:pStyle w:val="ListParagraph"/>
        <w:numPr>
          <w:ilvl w:val="0"/>
          <w:numId w:val="34"/>
        </w:numPr>
        <w:tabs>
          <w:tab w:val="left" w:pos="760"/>
        </w:tabs>
        <w:spacing w:line="229" w:lineRule="exact"/>
        <w:ind w:left="760" w:hanging="200"/>
        <w:rPr>
          <w:rFonts w:ascii="Times New Roman"/>
          <w:i/>
          <w:sz w:val="20"/>
        </w:rPr>
      </w:pPr>
      <w:r>
        <w:rPr>
          <w:rFonts w:ascii="Times New Roman"/>
          <w:sz w:val="20"/>
        </w:rPr>
        <w:t>Correctional</w:t>
      </w:r>
      <w:r>
        <w:rPr>
          <w:rFonts w:ascii="Times New Roman"/>
          <w:spacing w:val="-5"/>
          <w:sz w:val="20"/>
        </w:rPr>
        <w:t xml:space="preserve"> </w:t>
      </w:r>
      <w:r>
        <w:rPr>
          <w:rFonts w:ascii="Times New Roman"/>
          <w:sz w:val="20"/>
        </w:rPr>
        <w:t>Managed</w:t>
      </w:r>
      <w:r>
        <w:rPr>
          <w:rFonts w:ascii="Times New Roman"/>
          <w:spacing w:val="-4"/>
          <w:sz w:val="20"/>
        </w:rPr>
        <w:t xml:space="preserve"> </w:t>
      </w:r>
      <w:r>
        <w:rPr>
          <w:rFonts w:ascii="Times New Roman"/>
          <w:sz w:val="20"/>
        </w:rPr>
        <w:t>Health</w:t>
      </w:r>
      <w:r>
        <w:rPr>
          <w:rFonts w:ascii="Times New Roman"/>
          <w:spacing w:val="-4"/>
          <w:sz w:val="20"/>
        </w:rPr>
        <w:t xml:space="preserve"> </w:t>
      </w:r>
      <w:r>
        <w:rPr>
          <w:rFonts w:ascii="Times New Roman"/>
          <w:sz w:val="20"/>
        </w:rPr>
        <w:t>Care</w:t>
      </w:r>
      <w:r>
        <w:rPr>
          <w:rFonts w:ascii="Times New Roman"/>
          <w:spacing w:val="-5"/>
          <w:sz w:val="20"/>
        </w:rPr>
        <w:t xml:space="preserve"> </w:t>
      </w:r>
      <w:r>
        <w:rPr>
          <w:rFonts w:ascii="Times New Roman"/>
          <w:sz w:val="20"/>
        </w:rPr>
        <w:t>Policy</w:t>
      </w:r>
      <w:r>
        <w:rPr>
          <w:rFonts w:ascii="Times New Roman"/>
          <w:spacing w:val="-4"/>
          <w:sz w:val="20"/>
        </w:rPr>
        <w:t xml:space="preserve"> </w:t>
      </w:r>
      <w:r>
        <w:rPr>
          <w:rFonts w:ascii="Times New Roman"/>
          <w:sz w:val="20"/>
        </w:rPr>
        <w:t>Manual</w:t>
      </w:r>
      <w:r>
        <w:rPr>
          <w:rFonts w:ascii="Times New Roman"/>
          <w:spacing w:val="-5"/>
          <w:sz w:val="20"/>
        </w:rPr>
        <w:t xml:space="preserve"> </w:t>
      </w:r>
      <w:r>
        <w:rPr>
          <w:rFonts w:ascii="Times New Roman"/>
          <w:sz w:val="20"/>
        </w:rPr>
        <w:t>CMHCPM</w:t>
      </w:r>
      <w:r>
        <w:rPr>
          <w:rFonts w:ascii="Times New Roman"/>
          <w:spacing w:val="-5"/>
          <w:sz w:val="20"/>
        </w:rPr>
        <w:t xml:space="preserve"> </w:t>
      </w:r>
      <w:r>
        <w:rPr>
          <w:rFonts w:ascii="Times New Roman"/>
          <w:sz w:val="20"/>
        </w:rPr>
        <w:t>E-44.1,</w:t>
      </w:r>
      <w:r>
        <w:rPr>
          <w:rFonts w:ascii="Times New Roman"/>
          <w:spacing w:val="-5"/>
          <w:sz w:val="20"/>
        </w:rPr>
        <w:t xml:space="preserve"> </w:t>
      </w:r>
      <w:r>
        <w:rPr>
          <w:rFonts w:ascii="Times New Roman"/>
          <w:i/>
          <w:sz w:val="20"/>
        </w:rPr>
        <w:t>Continuity</w:t>
      </w:r>
      <w:r>
        <w:rPr>
          <w:rFonts w:ascii="Times New Roman"/>
          <w:i/>
          <w:spacing w:val="-5"/>
          <w:sz w:val="20"/>
        </w:rPr>
        <w:t xml:space="preserve"> </w:t>
      </w:r>
      <w:r>
        <w:rPr>
          <w:rFonts w:ascii="Times New Roman"/>
          <w:i/>
          <w:sz w:val="20"/>
        </w:rPr>
        <w:t>of</w:t>
      </w:r>
      <w:r>
        <w:rPr>
          <w:rFonts w:ascii="Times New Roman"/>
          <w:i/>
          <w:spacing w:val="-6"/>
          <w:sz w:val="20"/>
        </w:rPr>
        <w:t xml:space="preserve"> </w:t>
      </w:r>
      <w:r>
        <w:rPr>
          <w:rFonts w:ascii="Times New Roman"/>
          <w:i/>
          <w:spacing w:val="-4"/>
          <w:sz w:val="20"/>
        </w:rPr>
        <w:t>Care</w:t>
      </w:r>
    </w:p>
    <w:p w14:paraId="0CFECB21" w14:textId="77777777" w:rsidR="002B622E" w:rsidRDefault="00000000">
      <w:pPr>
        <w:pStyle w:val="ListParagraph"/>
        <w:numPr>
          <w:ilvl w:val="0"/>
          <w:numId w:val="34"/>
        </w:numPr>
        <w:tabs>
          <w:tab w:val="left" w:pos="760"/>
        </w:tabs>
        <w:spacing w:before="1"/>
        <w:ind w:left="760" w:hanging="200"/>
        <w:rPr>
          <w:rFonts w:ascii="Times New Roman"/>
          <w:sz w:val="20"/>
        </w:rPr>
      </w:pPr>
      <w:r>
        <w:rPr>
          <w:rFonts w:ascii="Times New Roman"/>
          <w:sz w:val="20"/>
        </w:rPr>
        <w:t>Correctional</w:t>
      </w:r>
      <w:r>
        <w:rPr>
          <w:rFonts w:ascii="Times New Roman"/>
          <w:spacing w:val="-6"/>
          <w:sz w:val="20"/>
        </w:rPr>
        <w:t xml:space="preserve"> </w:t>
      </w:r>
      <w:r>
        <w:rPr>
          <w:rFonts w:ascii="Times New Roman"/>
          <w:sz w:val="20"/>
        </w:rPr>
        <w:t>Managed</w:t>
      </w:r>
      <w:r>
        <w:rPr>
          <w:rFonts w:ascii="Times New Roman"/>
          <w:spacing w:val="-4"/>
          <w:sz w:val="20"/>
        </w:rPr>
        <w:t xml:space="preserve"> </w:t>
      </w:r>
      <w:r>
        <w:rPr>
          <w:rFonts w:ascii="Times New Roman"/>
          <w:sz w:val="20"/>
        </w:rPr>
        <w:t>Health</w:t>
      </w:r>
      <w:r>
        <w:rPr>
          <w:rFonts w:ascii="Times New Roman"/>
          <w:spacing w:val="-4"/>
          <w:sz w:val="20"/>
        </w:rPr>
        <w:t xml:space="preserve"> </w:t>
      </w:r>
      <w:r>
        <w:rPr>
          <w:rFonts w:ascii="Times New Roman"/>
          <w:sz w:val="20"/>
        </w:rPr>
        <w:t>Care</w:t>
      </w:r>
      <w:r>
        <w:rPr>
          <w:rFonts w:ascii="Times New Roman"/>
          <w:spacing w:val="-6"/>
          <w:sz w:val="20"/>
        </w:rPr>
        <w:t xml:space="preserve"> </w:t>
      </w:r>
      <w:r>
        <w:rPr>
          <w:rFonts w:ascii="Times New Roman"/>
          <w:sz w:val="20"/>
        </w:rPr>
        <w:t>Policy</w:t>
      </w:r>
      <w:r>
        <w:rPr>
          <w:rFonts w:ascii="Times New Roman"/>
          <w:spacing w:val="-4"/>
          <w:sz w:val="20"/>
        </w:rPr>
        <w:t xml:space="preserve"> </w:t>
      </w:r>
      <w:r>
        <w:rPr>
          <w:rFonts w:ascii="Times New Roman"/>
          <w:sz w:val="20"/>
        </w:rPr>
        <w:t>Manual</w:t>
      </w:r>
      <w:r>
        <w:rPr>
          <w:rFonts w:ascii="Times New Roman"/>
          <w:spacing w:val="-5"/>
          <w:sz w:val="20"/>
        </w:rPr>
        <w:t xml:space="preserve"> </w:t>
      </w:r>
      <w:r>
        <w:rPr>
          <w:rFonts w:ascii="Times New Roman"/>
          <w:sz w:val="20"/>
        </w:rPr>
        <w:t>E-35.1,</w:t>
      </w:r>
      <w:r>
        <w:rPr>
          <w:rFonts w:ascii="Times New Roman"/>
          <w:spacing w:val="-7"/>
          <w:sz w:val="20"/>
        </w:rPr>
        <w:t xml:space="preserve"> </w:t>
      </w:r>
      <w:r>
        <w:rPr>
          <w:rFonts w:ascii="Times New Roman"/>
          <w:sz w:val="20"/>
        </w:rPr>
        <w:t>Mental</w:t>
      </w:r>
      <w:r>
        <w:rPr>
          <w:rFonts w:ascii="Times New Roman"/>
          <w:spacing w:val="-5"/>
          <w:sz w:val="20"/>
        </w:rPr>
        <w:t xml:space="preserve"> </w:t>
      </w:r>
      <w:r>
        <w:rPr>
          <w:rFonts w:ascii="Times New Roman"/>
          <w:sz w:val="20"/>
        </w:rPr>
        <w:t>Health</w:t>
      </w:r>
      <w:r>
        <w:rPr>
          <w:rFonts w:ascii="Times New Roman"/>
          <w:spacing w:val="-6"/>
          <w:sz w:val="20"/>
        </w:rPr>
        <w:t xml:space="preserve"> </w:t>
      </w:r>
      <w:r>
        <w:rPr>
          <w:rFonts w:ascii="Times New Roman"/>
          <w:sz w:val="20"/>
        </w:rPr>
        <w:t>Appraisal</w:t>
      </w:r>
      <w:r>
        <w:rPr>
          <w:rFonts w:ascii="Times New Roman"/>
          <w:spacing w:val="-6"/>
          <w:sz w:val="20"/>
        </w:rPr>
        <w:t xml:space="preserve"> </w:t>
      </w:r>
      <w:r>
        <w:rPr>
          <w:rFonts w:ascii="Times New Roman"/>
          <w:sz w:val="20"/>
        </w:rPr>
        <w:t>for</w:t>
      </w:r>
      <w:r>
        <w:rPr>
          <w:rFonts w:ascii="Times New Roman"/>
          <w:spacing w:val="-7"/>
          <w:sz w:val="20"/>
        </w:rPr>
        <w:t xml:space="preserve"> </w:t>
      </w:r>
      <w:r>
        <w:rPr>
          <w:rFonts w:ascii="Times New Roman"/>
          <w:sz w:val="20"/>
        </w:rPr>
        <w:t>Incoming</w:t>
      </w:r>
      <w:r>
        <w:rPr>
          <w:rFonts w:ascii="Times New Roman"/>
          <w:spacing w:val="-6"/>
          <w:sz w:val="20"/>
        </w:rPr>
        <w:t xml:space="preserve"> </w:t>
      </w:r>
      <w:r>
        <w:rPr>
          <w:rFonts w:ascii="Times New Roman"/>
          <w:spacing w:val="-2"/>
          <w:sz w:val="20"/>
        </w:rPr>
        <w:t>Offenders</w:t>
      </w:r>
    </w:p>
    <w:p w14:paraId="25C35B06" w14:textId="77777777" w:rsidR="002B622E" w:rsidRDefault="00000000">
      <w:pPr>
        <w:pStyle w:val="ListParagraph"/>
        <w:numPr>
          <w:ilvl w:val="0"/>
          <w:numId w:val="34"/>
        </w:numPr>
        <w:tabs>
          <w:tab w:val="left" w:pos="760"/>
        </w:tabs>
        <w:ind w:left="760" w:hanging="200"/>
        <w:rPr>
          <w:rFonts w:ascii="Times New Roman"/>
          <w:sz w:val="20"/>
        </w:rPr>
      </w:pPr>
      <w:r>
        <w:rPr>
          <w:rFonts w:ascii="Times New Roman"/>
          <w:sz w:val="20"/>
        </w:rPr>
        <w:t>Correctional</w:t>
      </w:r>
      <w:r>
        <w:rPr>
          <w:rFonts w:ascii="Times New Roman"/>
          <w:spacing w:val="-6"/>
          <w:sz w:val="20"/>
        </w:rPr>
        <w:t xml:space="preserve"> </w:t>
      </w:r>
      <w:r>
        <w:rPr>
          <w:rFonts w:ascii="Times New Roman"/>
          <w:sz w:val="20"/>
        </w:rPr>
        <w:t>Managed</w:t>
      </w:r>
      <w:r>
        <w:rPr>
          <w:rFonts w:ascii="Times New Roman"/>
          <w:spacing w:val="-4"/>
          <w:sz w:val="20"/>
        </w:rPr>
        <w:t xml:space="preserve"> </w:t>
      </w:r>
      <w:r>
        <w:rPr>
          <w:rFonts w:ascii="Times New Roman"/>
          <w:sz w:val="20"/>
        </w:rPr>
        <w:t>Health</w:t>
      </w:r>
      <w:r>
        <w:rPr>
          <w:rFonts w:ascii="Times New Roman"/>
          <w:spacing w:val="-5"/>
          <w:sz w:val="20"/>
        </w:rPr>
        <w:t xml:space="preserve"> </w:t>
      </w:r>
      <w:r>
        <w:rPr>
          <w:rFonts w:ascii="Times New Roman"/>
          <w:sz w:val="20"/>
        </w:rPr>
        <w:t>Care</w:t>
      </w:r>
      <w:r>
        <w:rPr>
          <w:rFonts w:ascii="Times New Roman"/>
          <w:spacing w:val="-5"/>
          <w:sz w:val="20"/>
        </w:rPr>
        <w:t xml:space="preserve"> </w:t>
      </w:r>
      <w:r>
        <w:rPr>
          <w:rFonts w:ascii="Times New Roman"/>
          <w:sz w:val="20"/>
        </w:rPr>
        <w:t>Policy</w:t>
      </w:r>
      <w:r>
        <w:rPr>
          <w:rFonts w:ascii="Times New Roman"/>
          <w:spacing w:val="-5"/>
          <w:sz w:val="20"/>
        </w:rPr>
        <w:t xml:space="preserve"> </w:t>
      </w:r>
      <w:r>
        <w:rPr>
          <w:rFonts w:ascii="Times New Roman"/>
          <w:sz w:val="20"/>
        </w:rPr>
        <w:t>Manual</w:t>
      </w:r>
      <w:r>
        <w:rPr>
          <w:rFonts w:ascii="Times New Roman"/>
          <w:spacing w:val="-5"/>
          <w:sz w:val="20"/>
        </w:rPr>
        <w:t xml:space="preserve"> </w:t>
      </w:r>
      <w:r>
        <w:rPr>
          <w:rFonts w:ascii="Times New Roman"/>
          <w:sz w:val="20"/>
        </w:rPr>
        <w:t>E-35.2,</w:t>
      </w:r>
      <w:r>
        <w:rPr>
          <w:rFonts w:ascii="Times New Roman"/>
          <w:spacing w:val="-7"/>
          <w:sz w:val="20"/>
        </w:rPr>
        <w:t xml:space="preserve"> </w:t>
      </w:r>
      <w:r>
        <w:rPr>
          <w:rFonts w:ascii="Times New Roman"/>
          <w:sz w:val="20"/>
        </w:rPr>
        <w:t>Mental</w:t>
      </w:r>
      <w:r>
        <w:rPr>
          <w:rFonts w:ascii="Times New Roman"/>
          <w:spacing w:val="-6"/>
          <w:sz w:val="20"/>
        </w:rPr>
        <w:t xml:space="preserve"> </w:t>
      </w:r>
      <w:r>
        <w:rPr>
          <w:rFonts w:ascii="Times New Roman"/>
          <w:sz w:val="20"/>
        </w:rPr>
        <w:t>Health</w:t>
      </w:r>
      <w:r>
        <w:rPr>
          <w:rFonts w:ascii="Times New Roman"/>
          <w:spacing w:val="-5"/>
          <w:sz w:val="20"/>
        </w:rPr>
        <w:t xml:space="preserve"> </w:t>
      </w:r>
      <w:r>
        <w:rPr>
          <w:rFonts w:ascii="Times New Roman"/>
          <w:spacing w:val="-2"/>
          <w:sz w:val="20"/>
        </w:rPr>
        <w:t>Evaluation</w:t>
      </w:r>
    </w:p>
    <w:p w14:paraId="5287CB32" w14:textId="77777777" w:rsidR="002B622E" w:rsidRDefault="00000000">
      <w:pPr>
        <w:pStyle w:val="ListParagraph"/>
        <w:numPr>
          <w:ilvl w:val="0"/>
          <w:numId w:val="34"/>
        </w:numPr>
        <w:tabs>
          <w:tab w:val="left" w:pos="760"/>
        </w:tabs>
        <w:spacing w:before="1"/>
        <w:ind w:left="760" w:hanging="200"/>
        <w:rPr>
          <w:rFonts w:ascii="Times New Roman"/>
          <w:sz w:val="20"/>
        </w:rPr>
      </w:pPr>
      <w:r>
        <w:rPr>
          <w:rFonts w:ascii="Times New Roman"/>
          <w:sz w:val="20"/>
        </w:rPr>
        <w:t>Medical</w:t>
      </w:r>
      <w:r>
        <w:rPr>
          <w:rFonts w:ascii="Times New Roman"/>
          <w:spacing w:val="-6"/>
          <w:sz w:val="20"/>
        </w:rPr>
        <w:t xml:space="preserve"> </w:t>
      </w:r>
      <w:r>
        <w:rPr>
          <w:rFonts w:ascii="Times New Roman"/>
          <w:spacing w:val="-4"/>
          <w:sz w:val="20"/>
        </w:rPr>
        <w:t>File</w:t>
      </w:r>
    </w:p>
    <w:p w14:paraId="3E8B2B16" w14:textId="77777777" w:rsidR="002B622E" w:rsidRDefault="00000000">
      <w:pPr>
        <w:pStyle w:val="Heading4"/>
        <w:spacing w:before="228"/>
      </w:pPr>
      <w:r>
        <w:rPr>
          <w:spacing w:val="-2"/>
        </w:rPr>
        <w:t>Interviews:</w:t>
      </w:r>
    </w:p>
    <w:p w14:paraId="7C00B05F" w14:textId="77777777" w:rsidR="002B622E" w:rsidRDefault="00000000">
      <w:pPr>
        <w:pStyle w:val="ListParagraph"/>
        <w:numPr>
          <w:ilvl w:val="0"/>
          <w:numId w:val="33"/>
        </w:numPr>
        <w:tabs>
          <w:tab w:val="left" w:pos="760"/>
        </w:tabs>
        <w:spacing w:before="1"/>
        <w:ind w:left="760" w:hanging="200"/>
        <w:rPr>
          <w:rFonts w:ascii="Times New Roman"/>
          <w:sz w:val="20"/>
        </w:rPr>
      </w:pPr>
      <w:r>
        <w:rPr>
          <w:rFonts w:ascii="Times New Roman"/>
          <w:sz w:val="20"/>
        </w:rPr>
        <w:t>Medical</w:t>
      </w:r>
      <w:r>
        <w:rPr>
          <w:rFonts w:ascii="Times New Roman"/>
          <w:spacing w:val="-5"/>
          <w:sz w:val="20"/>
        </w:rPr>
        <w:t xml:space="preserve"> </w:t>
      </w:r>
      <w:r>
        <w:rPr>
          <w:rFonts w:ascii="Times New Roman"/>
          <w:sz w:val="20"/>
        </w:rPr>
        <w:t>and</w:t>
      </w:r>
      <w:r>
        <w:rPr>
          <w:rFonts w:ascii="Times New Roman"/>
          <w:spacing w:val="-5"/>
          <w:sz w:val="20"/>
        </w:rPr>
        <w:t xml:space="preserve"> </w:t>
      </w:r>
      <w:r>
        <w:rPr>
          <w:rFonts w:ascii="Times New Roman"/>
          <w:sz w:val="20"/>
        </w:rPr>
        <w:t>Mental</w:t>
      </w:r>
      <w:r>
        <w:rPr>
          <w:rFonts w:ascii="Times New Roman"/>
          <w:spacing w:val="-5"/>
          <w:sz w:val="20"/>
        </w:rPr>
        <w:t xml:space="preserve"> </w:t>
      </w:r>
      <w:r>
        <w:rPr>
          <w:rFonts w:ascii="Times New Roman"/>
          <w:sz w:val="20"/>
        </w:rPr>
        <w:t>Health</w:t>
      </w:r>
      <w:r>
        <w:rPr>
          <w:rFonts w:ascii="Times New Roman"/>
          <w:spacing w:val="-6"/>
          <w:sz w:val="20"/>
        </w:rPr>
        <w:t xml:space="preserve"> </w:t>
      </w:r>
      <w:r>
        <w:rPr>
          <w:rFonts w:ascii="Times New Roman"/>
          <w:spacing w:val="-4"/>
          <w:sz w:val="20"/>
        </w:rPr>
        <w:t>Staff</w:t>
      </w:r>
    </w:p>
    <w:p w14:paraId="417B345B" w14:textId="77777777" w:rsidR="002B622E" w:rsidRDefault="00000000">
      <w:pPr>
        <w:pStyle w:val="ListParagraph"/>
        <w:numPr>
          <w:ilvl w:val="0"/>
          <w:numId w:val="33"/>
        </w:numPr>
        <w:tabs>
          <w:tab w:val="left" w:pos="760"/>
        </w:tabs>
        <w:spacing w:before="1"/>
        <w:ind w:left="760" w:hanging="200"/>
        <w:rPr>
          <w:rFonts w:ascii="Times New Roman" w:hAnsi="Times New Roman"/>
          <w:sz w:val="20"/>
        </w:rPr>
      </w:pPr>
      <w:r>
        <w:rPr>
          <w:rFonts w:ascii="Times New Roman" w:hAnsi="Times New Roman"/>
          <w:sz w:val="20"/>
        </w:rPr>
        <w:t>Inmates</w:t>
      </w:r>
      <w:r>
        <w:rPr>
          <w:rFonts w:ascii="Times New Roman" w:hAnsi="Times New Roman"/>
          <w:spacing w:val="-6"/>
          <w:sz w:val="20"/>
        </w:rPr>
        <w:t xml:space="preserve"> </w:t>
      </w:r>
      <w:r>
        <w:rPr>
          <w:rFonts w:ascii="Times New Roman" w:hAnsi="Times New Roman"/>
          <w:sz w:val="20"/>
        </w:rPr>
        <w:t>Who</w:t>
      </w:r>
      <w:r>
        <w:rPr>
          <w:rFonts w:ascii="Times New Roman" w:hAnsi="Times New Roman"/>
          <w:spacing w:val="-3"/>
          <w:sz w:val="20"/>
        </w:rPr>
        <w:t xml:space="preserve"> </w:t>
      </w:r>
      <w:r>
        <w:rPr>
          <w:rFonts w:ascii="Times New Roman" w:hAnsi="Times New Roman"/>
          <w:sz w:val="20"/>
        </w:rPr>
        <w:t>Reported</w:t>
      </w:r>
      <w:r>
        <w:rPr>
          <w:rFonts w:ascii="Times New Roman" w:hAnsi="Times New Roman"/>
          <w:spacing w:val="-3"/>
          <w:sz w:val="20"/>
        </w:rPr>
        <w:t xml:space="preserve"> </w:t>
      </w:r>
      <w:r>
        <w:rPr>
          <w:rFonts w:ascii="Times New Roman" w:hAnsi="Times New Roman"/>
          <w:sz w:val="20"/>
        </w:rPr>
        <w:t>Sexual</w:t>
      </w:r>
      <w:r>
        <w:rPr>
          <w:rFonts w:ascii="Times New Roman" w:hAnsi="Times New Roman"/>
          <w:spacing w:val="-4"/>
          <w:sz w:val="20"/>
        </w:rPr>
        <w:t xml:space="preserve"> </w:t>
      </w:r>
      <w:r>
        <w:rPr>
          <w:rFonts w:ascii="Times New Roman" w:hAnsi="Times New Roman"/>
          <w:sz w:val="20"/>
        </w:rPr>
        <w:t>Abuse –</w:t>
      </w:r>
      <w:r>
        <w:rPr>
          <w:rFonts w:ascii="Times New Roman" w:hAnsi="Times New Roman"/>
          <w:spacing w:val="-3"/>
          <w:sz w:val="20"/>
        </w:rPr>
        <w:t xml:space="preserve"> </w:t>
      </w:r>
      <w:r>
        <w:rPr>
          <w:rFonts w:ascii="Times New Roman" w:hAnsi="Times New Roman"/>
          <w:sz w:val="20"/>
        </w:rPr>
        <w:t>none</w:t>
      </w:r>
      <w:r>
        <w:rPr>
          <w:rFonts w:ascii="Times New Roman" w:hAnsi="Times New Roman"/>
          <w:spacing w:val="-4"/>
          <w:sz w:val="20"/>
        </w:rPr>
        <w:t xml:space="preserve"> </w:t>
      </w:r>
      <w:r>
        <w:rPr>
          <w:rFonts w:ascii="Times New Roman" w:hAnsi="Times New Roman"/>
          <w:sz w:val="20"/>
        </w:rPr>
        <w:t>at</w:t>
      </w:r>
      <w:r>
        <w:rPr>
          <w:rFonts w:ascii="Times New Roman" w:hAnsi="Times New Roman"/>
          <w:spacing w:val="-4"/>
          <w:sz w:val="20"/>
        </w:rPr>
        <w:t xml:space="preserve"> </w:t>
      </w:r>
      <w:r>
        <w:rPr>
          <w:rFonts w:ascii="Times New Roman" w:hAnsi="Times New Roman"/>
          <w:sz w:val="20"/>
        </w:rPr>
        <w:t>the</w:t>
      </w:r>
      <w:r>
        <w:rPr>
          <w:rFonts w:ascii="Times New Roman" w:hAnsi="Times New Roman"/>
          <w:spacing w:val="-6"/>
          <w:sz w:val="20"/>
        </w:rPr>
        <w:t xml:space="preserve"> </w:t>
      </w:r>
      <w:r>
        <w:rPr>
          <w:rFonts w:ascii="Times New Roman" w:hAnsi="Times New Roman"/>
          <w:spacing w:val="-2"/>
          <w:sz w:val="20"/>
        </w:rPr>
        <w:t>facility</w:t>
      </w:r>
    </w:p>
    <w:p w14:paraId="2E946D0A" w14:textId="77777777" w:rsidR="002B622E" w:rsidRDefault="00000000">
      <w:pPr>
        <w:pStyle w:val="ListParagraph"/>
        <w:numPr>
          <w:ilvl w:val="0"/>
          <w:numId w:val="33"/>
        </w:numPr>
        <w:tabs>
          <w:tab w:val="left" w:pos="760"/>
        </w:tabs>
        <w:ind w:left="760" w:hanging="200"/>
        <w:rPr>
          <w:rFonts w:ascii="Times New Roman"/>
          <w:sz w:val="20"/>
        </w:rPr>
      </w:pPr>
      <w:r>
        <w:rPr>
          <w:rFonts w:ascii="Times New Roman"/>
          <w:sz w:val="20"/>
        </w:rPr>
        <w:t>Security</w:t>
      </w:r>
      <w:r>
        <w:rPr>
          <w:rFonts w:ascii="Times New Roman"/>
          <w:spacing w:val="-5"/>
          <w:sz w:val="20"/>
        </w:rPr>
        <w:t xml:space="preserve"> </w:t>
      </w:r>
      <w:r>
        <w:rPr>
          <w:rFonts w:ascii="Times New Roman"/>
          <w:sz w:val="20"/>
        </w:rPr>
        <w:t>Staff</w:t>
      </w:r>
      <w:r>
        <w:rPr>
          <w:rFonts w:ascii="Times New Roman"/>
          <w:spacing w:val="-5"/>
          <w:sz w:val="20"/>
        </w:rPr>
        <w:t xml:space="preserve"> </w:t>
      </w:r>
      <w:r>
        <w:rPr>
          <w:rFonts w:ascii="Times New Roman"/>
          <w:sz w:val="20"/>
        </w:rPr>
        <w:t>and</w:t>
      </w:r>
      <w:r>
        <w:rPr>
          <w:rFonts w:ascii="Times New Roman"/>
          <w:spacing w:val="-3"/>
          <w:sz w:val="20"/>
        </w:rPr>
        <w:t xml:space="preserve"> </w:t>
      </w:r>
      <w:r>
        <w:rPr>
          <w:rFonts w:ascii="Times New Roman"/>
          <w:sz w:val="20"/>
        </w:rPr>
        <w:t>Non-Security</w:t>
      </w:r>
      <w:r>
        <w:rPr>
          <w:rFonts w:ascii="Times New Roman"/>
          <w:spacing w:val="-5"/>
          <w:sz w:val="20"/>
        </w:rPr>
        <w:t xml:space="preserve"> </w:t>
      </w:r>
      <w:r>
        <w:rPr>
          <w:rFonts w:ascii="Times New Roman"/>
          <w:sz w:val="20"/>
        </w:rPr>
        <w:t>Staff</w:t>
      </w:r>
      <w:r>
        <w:rPr>
          <w:rFonts w:ascii="Times New Roman"/>
          <w:spacing w:val="-5"/>
          <w:sz w:val="20"/>
        </w:rPr>
        <w:t xml:space="preserve"> </w:t>
      </w:r>
      <w:r>
        <w:rPr>
          <w:rFonts w:ascii="Times New Roman"/>
          <w:sz w:val="20"/>
        </w:rPr>
        <w:t>First</w:t>
      </w:r>
      <w:r>
        <w:rPr>
          <w:rFonts w:ascii="Times New Roman"/>
          <w:spacing w:val="-5"/>
          <w:sz w:val="20"/>
        </w:rPr>
        <w:t xml:space="preserve"> </w:t>
      </w:r>
      <w:r>
        <w:rPr>
          <w:rFonts w:ascii="Times New Roman"/>
          <w:spacing w:val="-2"/>
          <w:sz w:val="20"/>
        </w:rPr>
        <w:t>Responders</w:t>
      </w:r>
    </w:p>
    <w:p w14:paraId="0F27D447" w14:textId="77777777" w:rsidR="002B622E" w:rsidRDefault="002B622E">
      <w:pPr>
        <w:pStyle w:val="BodyText"/>
        <w:spacing w:before="1"/>
      </w:pPr>
    </w:p>
    <w:p w14:paraId="060771C0" w14:textId="77777777" w:rsidR="002B622E" w:rsidRDefault="00000000">
      <w:pPr>
        <w:pStyle w:val="Heading4"/>
        <w:spacing w:line="229" w:lineRule="exact"/>
      </w:pPr>
      <w:r>
        <w:t>Site</w:t>
      </w:r>
      <w:r>
        <w:rPr>
          <w:spacing w:val="-5"/>
        </w:rPr>
        <w:t xml:space="preserve"> </w:t>
      </w:r>
      <w:r>
        <w:t>Review</w:t>
      </w:r>
      <w:r>
        <w:rPr>
          <w:spacing w:val="-4"/>
        </w:rPr>
        <w:t xml:space="preserve"> </w:t>
      </w:r>
      <w:r>
        <w:rPr>
          <w:spacing w:val="-2"/>
        </w:rPr>
        <w:t>Observations:</w:t>
      </w:r>
    </w:p>
    <w:p w14:paraId="66A390F0" w14:textId="77777777" w:rsidR="002B622E" w:rsidRDefault="00000000">
      <w:pPr>
        <w:pStyle w:val="ListParagraph"/>
        <w:numPr>
          <w:ilvl w:val="0"/>
          <w:numId w:val="32"/>
        </w:numPr>
        <w:tabs>
          <w:tab w:val="left" w:pos="760"/>
        </w:tabs>
        <w:spacing w:line="229" w:lineRule="exact"/>
        <w:ind w:left="760" w:hanging="200"/>
        <w:rPr>
          <w:rFonts w:ascii="Times New Roman"/>
          <w:sz w:val="20"/>
        </w:rPr>
      </w:pPr>
      <w:r>
        <w:rPr>
          <w:rFonts w:ascii="Times New Roman"/>
          <w:sz w:val="20"/>
        </w:rPr>
        <w:t>Observations</w:t>
      </w:r>
      <w:r>
        <w:rPr>
          <w:rFonts w:ascii="Times New Roman"/>
          <w:spacing w:val="-8"/>
          <w:sz w:val="20"/>
        </w:rPr>
        <w:t xml:space="preserve"> </w:t>
      </w:r>
      <w:r>
        <w:rPr>
          <w:rFonts w:ascii="Times New Roman"/>
          <w:sz w:val="20"/>
        </w:rPr>
        <w:t>of</w:t>
      </w:r>
      <w:r>
        <w:rPr>
          <w:rFonts w:ascii="Times New Roman"/>
          <w:spacing w:val="-6"/>
          <w:sz w:val="20"/>
        </w:rPr>
        <w:t xml:space="preserve"> </w:t>
      </w:r>
      <w:r>
        <w:rPr>
          <w:rFonts w:ascii="Times New Roman"/>
          <w:sz w:val="20"/>
        </w:rPr>
        <w:t>Medical</w:t>
      </w:r>
      <w:r>
        <w:rPr>
          <w:rFonts w:ascii="Times New Roman"/>
          <w:spacing w:val="-6"/>
          <w:sz w:val="20"/>
        </w:rPr>
        <w:t xml:space="preserve"> </w:t>
      </w:r>
      <w:r>
        <w:rPr>
          <w:rFonts w:ascii="Times New Roman"/>
          <w:sz w:val="20"/>
        </w:rPr>
        <w:t>Treatment</w:t>
      </w:r>
      <w:r>
        <w:rPr>
          <w:rFonts w:ascii="Times New Roman"/>
          <w:spacing w:val="-7"/>
          <w:sz w:val="20"/>
        </w:rPr>
        <w:t xml:space="preserve"> </w:t>
      </w:r>
      <w:r>
        <w:rPr>
          <w:rFonts w:ascii="Times New Roman"/>
          <w:spacing w:val="-2"/>
          <w:sz w:val="20"/>
        </w:rPr>
        <w:t>Areas</w:t>
      </w:r>
    </w:p>
    <w:p w14:paraId="2BFC3E40" w14:textId="77777777" w:rsidR="002B622E" w:rsidRDefault="002B622E">
      <w:pPr>
        <w:pStyle w:val="BodyText"/>
      </w:pPr>
    </w:p>
    <w:p w14:paraId="06ECE8C8" w14:textId="77777777" w:rsidR="002B622E" w:rsidRDefault="00000000">
      <w:pPr>
        <w:pStyle w:val="Heading4"/>
        <w:spacing w:before="1"/>
        <w:jc w:val="both"/>
      </w:pPr>
      <w:r>
        <w:t>Findings</w:t>
      </w:r>
      <w:r>
        <w:rPr>
          <w:spacing w:val="-7"/>
        </w:rPr>
        <w:t xml:space="preserve"> </w:t>
      </w:r>
      <w:r>
        <w:t>(By</w:t>
      </w:r>
      <w:r>
        <w:rPr>
          <w:spacing w:val="-4"/>
        </w:rPr>
        <w:t xml:space="preserve"> </w:t>
      </w:r>
      <w:r>
        <w:rPr>
          <w:spacing w:val="-2"/>
        </w:rPr>
        <w:t>Provision):</w:t>
      </w:r>
    </w:p>
    <w:p w14:paraId="49AAF7BA" w14:textId="77777777" w:rsidR="002B622E" w:rsidRDefault="00000000">
      <w:pPr>
        <w:pStyle w:val="BodyText"/>
        <w:ind w:left="560" w:right="554"/>
        <w:jc w:val="both"/>
      </w:pPr>
      <w:r>
        <w:rPr>
          <w:b/>
        </w:rPr>
        <w:t xml:space="preserve">115.83 (a): </w:t>
      </w:r>
      <w:r>
        <w:t>The</w:t>
      </w:r>
      <w:r>
        <w:rPr>
          <w:spacing w:val="-1"/>
        </w:rPr>
        <w:t xml:space="preserve"> </w:t>
      </w:r>
      <w:r>
        <w:t>Safe</w:t>
      </w:r>
      <w:r>
        <w:rPr>
          <w:spacing w:val="-1"/>
        </w:rPr>
        <w:t xml:space="preserve"> </w:t>
      </w:r>
      <w:r>
        <w:t>Prisons/PREA</w:t>
      </w:r>
      <w:r>
        <w:rPr>
          <w:spacing w:val="-1"/>
        </w:rPr>
        <w:t xml:space="preserve"> </w:t>
      </w:r>
      <w:r>
        <w:t>Plan,</w:t>
      </w:r>
      <w:r>
        <w:rPr>
          <w:spacing w:val="-1"/>
        </w:rPr>
        <w:t xml:space="preserve"> </w:t>
      </w:r>
      <w:r>
        <w:t>page</w:t>
      </w:r>
      <w:r>
        <w:rPr>
          <w:spacing w:val="-1"/>
        </w:rPr>
        <w:t xml:space="preserve"> </w:t>
      </w:r>
      <w:r>
        <w:t>14,</w:t>
      </w:r>
      <w:r>
        <w:rPr>
          <w:spacing w:val="-1"/>
        </w:rPr>
        <w:t xml:space="preserve"> </w:t>
      </w:r>
      <w:r>
        <w:t>CMHCPM E-44.1 and</w:t>
      </w:r>
      <w:r>
        <w:rPr>
          <w:spacing w:val="-2"/>
        </w:rPr>
        <w:t xml:space="preserve"> </w:t>
      </w:r>
      <w:r>
        <w:t>CMHCPM</w:t>
      </w:r>
      <w:r>
        <w:rPr>
          <w:spacing w:val="-1"/>
        </w:rPr>
        <w:t xml:space="preserve"> </w:t>
      </w:r>
      <w:r>
        <w:t>G-57.01,</w:t>
      </w:r>
      <w:r>
        <w:rPr>
          <w:spacing w:val="-3"/>
        </w:rPr>
        <w:t xml:space="preserve"> </w:t>
      </w:r>
      <w:r>
        <w:t>describe</w:t>
      </w:r>
      <w:r>
        <w:rPr>
          <w:spacing w:val="-1"/>
        </w:rPr>
        <w:t xml:space="preserve"> </w:t>
      </w:r>
      <w:r>
        <w:t>ongoing medical</w:t>
      </w:r>
      <w:r>
        <w:rPr>
          <w:spacing w:val="-1"/>
        </w:rPr>
        <w:t xml:space="preserve"> </w:t>
      </w:r>
      <w:r>
        <w:t>and mental</w:t>
      </w:r>
      <w:r>
        <w:rPr>
          <w:spacing w:val="-8"/>
        </w:rPr>
        <w:t xml:space="preserve"> </w:t>
      </w:r>
      <w:r>
        <w:t>health</w:t>
      </w:r>
      <w:r>
        <w:rPr>
          <w:spacing w:val="-7"/>
        </w:rPr>
        <w:t xml:space="preserve"> </w:t>
      </w:r>
      <w:r>
        <w:t>care</w:t>
      </w:r>
      <w:r>
        <w:rPr>
          <w:spacing w:val="-7"/>
        </w:rPr>
        <w:t xml:space="preserve"> </w:t>
      </w:r>
      <w:r>
        <w:t>for</w:t>
      </w:r>
      <w:r>
        <w:rPr>
          <w:spacing w:val="-7"/>
        </w:rPr>
        <w:t xml:space="preserve"> </w:t>
      </w:r>
      <w:r>
        <w:t>sexual</w:t>
      </w:r>
      <w:r>
        <w:rPr>
          <w:spacing w:val="-10"/>
        </w:rPr>
        <w:t xml:space="preserve"> </w:t>
      </w:r>
      <w:r>
        <w:t>abuse</w:t>
      </w:r>
      <w:r>
        <w:rPr>
          <w:spacing w:val="-7"/>
        </w:rPr>
        <w:t xml:space="preserve"> </w:t>
      </w:r>
      <w:r>
        <w:t>victims</w:t>
      </w:r>
      <w:r>
        <w:rPr>
          <w:spacing w:val="-8"/>
        </w:rPr>
        <w:t xml:space="preserve"> </w:t>
      </w:r>
      <w:r>
        <w:t>and</w:t>
      </w:r>
      <w:r>
        <w:rPr>
          <w:spacing w:val="-9"/>
        </w:rPr>
        <w:t xml:space="preserve"> </w:t>
      </w:r>
      <w:r>
        <w:t>abusers.</w:t>
      </w:r>
      <w:r>
        <w:rPr>
          <w:spacing w:val="-7"/>
        </w:rPr>
        <w:t xml:space="preserve"> </w:t>
      </w:r>
      <w:r>
        <w:t>Specifically,</w:t>
      </w:r>
      <w:r>
        <w:rPr>
          <w:spacing w:val="-7"/>
        </w:rPr>
        <w:t xml:space="preserve"> </w:t>
      </w:r>
      <w:r>
        <w:t>these</w:t>
      </w:r>
      <w:r>
        <w:rPr>
          <w:spacing w:val="-7"/>
        </w:rPr>
        <w:t xml:space="preserve"> </w:t>
      </w:r>
      <w:r>
        <w:t>policies</w:t>
      </w:r>
      <w:r>
        <w:rPr>
          <w:spacing w:val="-8"/>
        </w:rPr>
        <w:t xml:space="preserve"> </w:t>
      </w:r>
      <w:r>
        <w:t>state</w:t>
      </w:r>
      <w:r>
        <w:rPr>
          <w:spacing w:val="-7"/>
        </w:rPr>
        <w:t xml:space="preserve"> </w:t>
      </w:r>
      <w:r>
        <w:t>that</w:t>
      </w:r>
      <w:r>
        <w:rPr>
          <w:spacing w:val="-8"/>
        </w:rPr>
        <w:t xml:space="preserve"> </w:t>
      </w:r>
      <w:r>
        <w:t>the</w:t>
      </w:r>
      <w:r>
        <w:rPr>
          <w:spacing w:val="-7"/>
        </w:rPr>
        <w:t xml:space="preserve"> </w:t>
      </w:r>
      <w:r>
        <w:t>agency</w:t>
      </w:r>
      <w:r>
        <w:rPr>
          <w:spacing w:val="-7"/>
        </w:rPr>
        <w:t xml:space="preserve"> </w:t>
      </w:r>
      <w:r>
        <w:t>will</w:t>
      </w:r>
      <w:r>
        <w:rPr>
          <w:spacing w:val="-8"/>
        </w:rPr>
        <w:t xml:space="preserve"> </w:t>
      </w:r>
      <w:r>
        <w:t>offer</w:t>
      </w:r>
      <w:r>
        <w:rPr>
          <w:spacing w:val="-7"/>
        </w:rPr>
        <w:t xml:space="preserve"> </w:t>
      </w:r>
      <w:r>
        <w:t>medical</w:t>
      </w:r>
      <w:r>
        <w:rPr>
          <w:spacing w:val="-8"/>
        </w:rPr>
        <w:t xml:space="preserve"> </w:t>
      </w:r>
      <w:r>
        <w:t>and mental</w:t>
      </w:r>
      <w:r>
        <w:rPr>
          <w:spacing w:val="-8"/>
        </w:rPr>
        <w:t xml:space="preserve"> </w:t>
      </w:r>
      <w:r>
        <w:t>health</w:t>
      </w:r>
      <w:r>
        <w:rPr>
          <w:spacing w:val="-8"/>
        </w:rPr>
        <w:t xml:space="preserve"> </w:t>
      </w:r>
      <w:r>
        <w:t>evaluations</w:t>
      </w:r>
      <w:r>
        <w:rPr>
          <w:spacing w:val="-9"/>
        </w:rPr>
        <w:t xml:space="preserve"> </w:t>
      </w:r>
      <w:r>
        <w:t>and,</w:t>
      </w:r>
      <w:r>
        <w:rPr>
          <w:spacing w:val="-10"/>
        </w:rPr>
        <w:t xml:space="preserve"> </w:t>
      </w:r>
      <w:r>
        <w:t>as</w:t>
      </w:r>
      <w:r>
        <w:rPr>
          <w:spacing w:val="-9"/>
        </w:rPr>
        <w:t xml:space="preserve"> </w:t>
      </w:r>
      <w:r>
        <w:t>appropriate,</w:t>
      </w:r>
      <w:r>
        <w:rPr>
          <w:spacing w:val="-8"/>
        </w:rPr>
        <w:t xml:space="preserve"> </w:t>
      </w:r>
      <w:r>
        <w:t>treatment</w:t>
      </w:r>
      <w:r>
        <w:rPr>
          <w:spacing w:val="-8"/>
        </w:rPr>
        <w:t xml:space="preserve"> </w:t>
      </w:r>
      <w:r>
        <w:t>to</w:t>
      </w:r>
      <w:r>
        <w:rPr>
          <w:spacing w:val="-8"/>
        </w:rPr>
        <w:t xml:space="preserve"> </w:t>
      </w:r>
      <w:r>
        <w:t>all</w:t>
      </w:r>
      <w:r>
        <w:rPr>
          <w:spacing w:val="-8"/>
        </w:rPr>
        <w:t xml:space="preserve"> </w:t>
      </w:r>
      <w:r>
        <w:t>inmates</w:t>
      </w:r>
      <w:r>
        <w:rPr>
          <w:spacing w:val="-8"/>
        </w:rPr>
        <w:t xml:space="preserve"> </w:t>
      </w:r>
      <w:r>
        <w:t>who</w:t>
      </w:r>
      <w:r>
        <w:rPr>
          <w:spacing w:val="-8"/>
        </w:rPr>
        <w:t xml:space="preserve"> </w:t>
      </w:r>
      <w:r>
        <w:t>have</w:t>
      </w:r>
      <w:r>
        <w:rPr>
          <w:spacing w:val="-8"/>
        </w:rPr>
        <w:t xml:space="preserve"> </w:t>
      </w:r>
      <w:r>
        <w:t>been</w:t>
      </w:r>
      <w:r>
        <w:rPr>
          <w:spacing w:val="-8"/>
        </w:rPr>
        <w:t xml:space="preserve"> </w:t>
      </w:r>
      <w:r>
        <w:t>victimized</w:t>
      </w:r>
      <w:r>
        <w:rPr>
          <w:spacing w:val="-8"/>
        </w:rPr>
        <w:t xml:space="preserve"> </w:t>
      </w:r>
      <w:r>
        <w:t>by</w:t>
      </w:r>
      <w:r>
        <w:rPr>
          <w:spacing w:val="-8"/>
        </w:rPr>
        <w:t xml:space="preserve"> </w:t>
      </w:r>
      <w:r>
        <w:t>sexual</w:t>
      </w:r>
      <w:r>
        <w:rPr>
          <w:spacing w:val="-8"/>
        </w:rPr>
        <w:t xml:space="preserve"> </w:t>
      </w:r>
      <w:r>
        <w:t>abuse</w:t>
      </w:r>
      <w:r>
        <w:rPr>
          <w:spacing w:val="-8"/>
        </w:rPr>
        <w:t xml:space="preserve"> </w:t>
      </w:r>
      <w:r>
        <w:t>in</w:t>
      </w:r>
      <w:r>
        <w:rPr>
          <w:spacing w:val="-8"/>
        </w:rPr>
        <w:t xml:space="preserve"> </w:t>
      </w:r>
      <w:r>
        <w:t>any</w:t>
      </w:r>
      <w:r>
        <w:rPr>
          <w:spacing w:val="-10"/>
        </w:rPr>
        <w:t xml:space="preserve"> </w:t>
      </w:r>
      <w:r>
        <w:t>prison, jail,</w:t>
      </w:r>
      <w:r>
        <w:rPr>
          <w:spacing w:val="-5"/>
        </w:rPr>
        <w:t xml:space="preserve"> </w:t>
      </w:r>
      <w:r>
        <w:t>lockup</w:t>
      </w:r>
      <w:r>
        <w:rPr>
          <w:spacing w:val="-4"/>
        </w:rPr>
        <w:t xml:space="preserve"> </w:t>
      </w:r>
      <w:r>
        <w:t>or</w:t>
      </w:r>
      <w:r>
        <w:rPr>
          <w:spacing w:val="-5"/>
        </w:rPr>
        <w:t xml:space="preserve"> </w:t>
      </w:r>
      <w:r>
        <w:t>juvenile</w:t>
      </w:r>
      <w:r>
        <w:rPr>
          <w:spacing w:val="-5"/>
        </w:rPr>
        <w:t xml:space="preserve"> </w:t>
      </w:r>
      <w:r>
        <w:t>facility.</w:t>
      </w:r>
      <w:r>
        <w:rPr>
          <w:spacing w:val="-5"/>
        </w:rPr>
        <w:t xml:space="preserve"> </w:t>
      </w:r>
      <w:r>
        <w:t>During</w:t>
      </w:r>
      <w:r>
        <w:rPr>
          <w:spacing w:val="-4"/>
        </w:rPr>
        <w:t xml:space="preserve"> </w:t>
      </w:r>
      <w:r>
        <w:t>the</w:t>
      </w:r>
      <w:r>
        <w:rPr>
          <w:spacing w:val="-7"/>
        </w:rPr>
        <w:t xml:space="preserve"> </w:t>
      </w:r>
      <w:r>
        <w:t>site</w:t>
      </w:r>
      <w:r>
        <w:rPr>
          <w:spacing w:val="-5"/>
        </w:rPr>
        <w:t xml:space="preserve"> </w:t>
      </w:r>
      <w:r>
        <w:t>review,</w:t>
      </w:r>
      <w:r>
        <w:rPr>
          <w:spacing w:val="-5"/>
        </w:rPr>
        <w:t xml:space="preserve"> </w:t>
      </w:r>
      <w:r>
        <w:t>the</w:t>
      </w:r>
      <w:r>
        <w:rPr>
          <w:spacing w:val="-5"/>
        </w:rPr>
        <w:t xml:space="preserve"> </w:t>
      </w:r>
      <w:r>
        <w:t>auditor</w:t>
      </w:r>
      <w:r>
        <w:rPr>
          <w:spacing w:val="-5"/>
        </w:rPr>
        <w:t xml:space="preserve"> </w:t>
      </w:r>
      <w:r>
        <w:t>noted</w:t>
      </w:r>
      <w:r>
        <w:rPr>
          <w:spacing w:val="-4"/>
        </w:rPr>
        <w:t xml:space="preserve"> </w:t>
      </w:r>
      <w:r>
        <w:t>that the</w:t>
      </w:r>
      <w:r>
        <w:rPr>
          <w:spacing w:val="-5"/>
        </w:rPr>
        <w:t xml:space="preserve"> </w:t>
      </w:r>
      <w:r>
        <w:t>medical</w:t>
      </w:r>
      <w:r>
        <w:rPr>
          <w:spacing w:val="-5"/>
        </w:rPr>
        <w:t xml:space="preserve"> </w:t>
      </w:r>
      <w:r>
        <w:t>area</w:t>
      </w:r>
      <w:r>
        <w:rPr>
          <w:spacing w:val="-5"/>
        </w:rPr>
        <w:t xml:space="preserve"> </w:t>
      </w:r>
      <w:r>
        <w:t>consisted</w:t>
      </w:r>
      <w:r>
        <w:rPr>
          <w:spacing w:val="-4"/>
        </w:rPr>
        <w:t xml:space="preserve"> </w:t>
      </w:r>
      <w:r>
        <w:t>of</w:t>
      </w:r>
      <w:r>
        <w:rPr>
          <w:spacing w:val="-5"/>
        </w:rPr>
        <w:t xml:space="preserve"> </w:t>
      </w:r>
      <w:r>
        <w:t>an</w:t>
      </w:r>
      <w:r>
        <w:rPr>
          <w:spacing w:val="-4"/>
        </w:rPr>
        <w:t xml:space="preserve"> </w:t>
      </w:r>
      <w:r>
        <w:t>emergency</w:t>
      </w:r>
      <w:r>
        <w:rPr>
          <w:spacing w:val="-7"/>
        </w:rPr>
        <w:t xml:space="preserve"> </w:t>
      </w:r>
      <w:r>
        <w:t>room type area as well as an exam room. The mental health area consisted of a few offices. All areas were private and allowed for adequate confidentiality.</w:t>
      </w:r>
    </w:p>
    <w:p w14:paraId="3EEE87D1" w14:textId="77777777" w:rsidR="002B622E" w:rsidRDefault="002B622E">
      <w:pPr>
        <w:pStyle w:val="BodyText"/>
        <w:spacing w:before="1"/>
      </w:pPr>
    </w:p>
    <w:p w14:paraId="5FDD3052" w14:textId="77777777" w:rsidR="002B622E" w:rsidRDefault="00000000">
      <w:pPr>
        <w:pStyle w:val="BodyText"/>
        <w:ind w:left="560" w:right="554"/>
        <w:jc w:val="both"/>
      </w:pPr>
      <w:r>
        <w:rPr>
          <w:b/>
        </w:rPr>
        <w:t>115.83</w:t>
      </w:r>
      <w:r>
        <w:rPr>
          <w:b/>
          <w:spacing w:val="-7"/>
        </w:rPr>
        <w:t xml:space="preserve"> </w:t>
      </w:r>
      <w:r>
        <w:rPr>
          <w:b/>
        </w:rPr>
        <w:t>(b):</w:t>
      </w:r>
      <w:r>
        <w:rPr>
          <w:b/>
          <w:spacing w:val="-7"/>
        </w:rPr>
        <w:t xml:space="preserve"> </w:t>
      </w:r>
      <w:r>
        <w:t>The</w:t>
      </w:r>
      <w:r>
        <w:rPr>
          <w:spacing w:val="-7"/>
        </w:rPr>
        <w:t xml:space="preserve"> </w:t>
      </w:r>
      <w:r>
        <w:t>Safe</w:t>
      </w:r>
      <w:r>
        <w:rPr>
          <w:spacing w:val="-7"/>
        </w:rPr>
        <w:t xml:space="preserve"> </w:t>
      </w:r>
      <w:r>
        <w:t>Prisons/PREA</w:t>
      </w:r>
      <w:r>
        <w:rPr>
          <w:spacing w:val="-8"/>
        </w:rPr>
        <w:t xml:space="preserve"> </w:t>
      </w:r>
      <w:r>
        <w:t>Plan,</w:t>
      </w:r>
      <w:r>
        <w:rPr>
          <w:spacing w:val="-7"/>
        </w:rPr>
        <w:t xml:space="preserve"> </w:t>
      </w:r>
      <w:r>
        <w:t>page</w:t>
      </w:r>
      <w:r>
        <w:rPr>
          <w:spacing w:val="-7"/>
        </w:rPr>
        <w:t xml:space="preserve"> </w:t>
      </w:r>
      <w:r>
        <w:t>14</w:t>
      </w:r>
      <w:r>
        <w:rPr>
          <w:spacing w:val="-7"/>
        </w:rPr>
        <w:t xml:space="preserve"> </w:t>
      </w:r>
      <w:r>
        <w:t>and</w:t>
      </w:r>
      <w:r>
        <w:rPr>
          <w:spacing w:val="-8"/>
        </w:rPr>
        <w:t xml:space="preserve"> </w:t>
      </w:r>
      <w:r>
        <w:t>CMHCPM</w:t>
      </w:r>
      <w:r>
        <w:rPr>
          <w:spacing w:val="-8"/>
        </w:rPr>
        <w:t xml:space="preserve"> </w:t>
      </w:r>
      <w:r>
        <w:t>E-44.1,</w:t>
      </w:r>
      <w:r>
        <w:rPr>
          <w:spacing w:val="-7"/>
        </w:rPr>
        <w:t xml:space="preserve"> </w:t>
      </w:r>
      <w:r>
        <w:t>describe</w:t>
      </w:r>
      <w:r>
        <w:rPr>
          <w:spacing w:val="-7"/>
        </w:rPr>
        <w:t xml:space="preserve"> </w:t>
      </w:r>
      <w:r>
        <w:t>ongoing</w:t>
      </w:r>
      <w:r>
        <w:rPr>
          <w:spacing w:val="-7"/>
        </w:rPr>
        <w:t xml:space="preserve"> </w:t>
      </w:r>
      <w:r>
        <w:t>medical</w:t>
      </w:r>
      <w:r>
        <w:rPr>
          <w:spacing w:val="-7"/>
        </w:rPr>
        <w:t xml:space="preserve"> </w:t>
      </w:r>
      <w:r>
        <w:t>and</w:t>
      </w:r>
      <w:r>
        <w:rPr>
          <w:spacing w:val="-7"/>
        </w:rPr>
        <w:t xml:space="preserve"> </w:t>
      </w:r>
      <w:r>
        <w:t>mental</w:t>
      </w:r>
      <w:r>
        <w:rPr>
          <w:spacing w:val="-9"/>
        </w:rPr>
        <w:t xml:space="preserve"> </w:t>
      </w:r>
      <w:r>
        <w:t>health</w:t>
      </w:r>
      <w:r>
        <w:rPr>
          <w:spacing w:val="-9"/>
        </w:rPr>
        <w:t xml:space="preserve"> </w:t>
      </w:r>
      <w:r>
        <w:t>care</w:t>
      </w:r>
      <w:r>
        <w:rPr>
          <w:spacing w:val="-7"/>
        </w:rPr>
        <w:t xml:space="preserve"> </w:t>
      </w:r>
      <w:r>
        <w:t>for sexual</w:t>
      </w:r>
      <w:r>
        <w:rPr>
          <w:spacing w:val="-4"/>
        </w:rPr>
        <w:t xml:space="preserve"> </w:t>
      </w:r>
      <w:r>
        <w:t>abuse</w:t>
      </w:r>
      <w:r>
        <w:rPr>
          <w:spacing w:val="-4"/>
        </w:rPr>
        <w:t xml:space="preserve"> </w:t>
      </w:r>
      <w:r>
        <w:t>victims</w:t>
      </w:r>
      <w:r>
        <w:rPr>
          <w:spacing w:val="-5"/>
        </w:rPr>
        <w:t xml:space="preserve"> </w:t>
      </w:r>
      <w:r>
        <w:t>and</w:t>
      </w:r>
      <w:r>
        <w:rPr>
          <w:spacing w:val="-3"/>
        </w:rPr>
        <w:t xml:space="preserve"> </w:t>
      </w:r>
      <w:r>
        <w:t>abusers.</w:t>
      </w:r>
      <w:r>
        <w:rPr>
          <w:spacing w:val="-4"/>
        </w:rPr>
        <w:t xml:space="preserve"> </w:t>
      </w:r>
      <w:r>
        <w:t>Specifically,</w:t>
      </w:r>
      <w:r>
        <w:rPr>
          <w:spacing w:val="-4"/>
        </w:rPr>
        <w:t xml:space="preserve"> </w:t>
      </w:r>
      <w:r>
        <w:t>these</w:t>
      </w:r>
      <w:r>
        <w:rPr>
          <w:spacing w:val="-4"/>
        </w:rPr>
        <w:t xml:space="preserve"> </w:t>
      </w:r>
      <w:r>
        <w:t>policies</w:t>
      </w:r>
      <w:r>
        <w:rPr>
          <w:spacing w:val="-5"/>
        </w:rPr>
        <w:t xml:space="preserve"> </w:t>
      </w:r>
      <w:r>
        <w:t>state</w:t>
      </w:r>
      <w:r>
        <w:rPr>
          <w:spacing w:val="-2"/>
        </w:rPr>
        <w:t xml:space="preserve"> </w:t>
      </w:r>
      <w:r>
        <w:t>that</w:t>
      </w:r>
      <w:r>
        <w:rPr>
          <w:spacing w:val="-4"/>
        </w:rPr>
        <w:t xml:space="preserve"> </w:t>
      </w:r>
      <w:r>
        <w:t>evaluations</w:t>
      </w:r>
      <w:r>
        <w:rPr>
          <w:spacing w:val="-5"/>
        </w:rPr>
        <w:t xml:space="preserve"> </w:t>
      </w:r>
      <w:r>
        <w:t>and</w:t>
      </w:r>
      <w:r>
        <w:rPr>
          <w:spacing w:val="-3"/>
        </w:rPr>
        <w:t xml:space="preserve"> </w:t>
      </w:r>
      <w:r>
        <w:t>treatments</w:t>
      </w:r>
      <w:r>
        <w:rPr>
          <w:spacing w:val="-5"/>
        </w:rPr>
        <w:t xml:space="preserve"> </w:t>
      </w:r>
      <w:r>
        <w:t>of</w:t>
      </w:r>
      <w:r>
        <w:rPr>
          <w:spacing w:val="-4"/>
        </w:rPr>
        <w:t xml:space="preserve"> </w:t>
      </w:r>
      <w:r>
        <w:t>such</w:t>
      </w:r>
      <w:r>
        <w:rPr>
          <w:spacing w:val="-3"/>
        </w:rPr>
        <w:t xml:space="preserve"> </w:t>
      </w:r>
      <w:r>
        <w:t>victims</w:t>
      </w:r>
      <w:r>
        <w:rPr>
          <w:spacing w:val="-5"/>
        </w:rPr>
        <w:t xml:space="preserve"> </w:t>
      </w:r>
      <w:r>
        <w:t>will</w:t>
      </w:r>
      <w:r>
        <w:rPr>
          <w:spacing w:val="-5"/>
        </w:rPr>
        <w:t xml:space="preserve"> </w:t>
      </w:r>
      <w:r>
        <w:t>include follow</w:t>
      </w:r>
      <w:r>
        <w:rPr>
          <w:spacing w:val="-12"/>
        </w:rPr>
        <w:t xml:space="preserve"> </w:t>
      </w:r>
      <w:r>
        <w:t>up</w:t>
      </w:r>
      <w:r>
        <w:rPr>
          <w:spacing w:val="-12"/>
        </w:rPr>
        <w:t xml:space="preserve"> </w:t>
      </w:r>
      <w:r>
        <w:t>services,</w:t>
      </w:r>
      <w:r>
        <w:rPr>
          <w:spacing w:val="-12"/>
        </w:rPr>
        <w:t xml:space="preserve"> </w:t>
      </w:r>
      <w:r>
        <w:t>treatment</w:t>
      </w:r>
      <w:r>
        <w:rPr>
          <w:spacing w:val="-13"/>
        </w:rPr>
        <w:t xml:space="preserve"> </w:t>
      </w:r>
      <w:r>
        <w:t>plans,</w:t>
      </w:r>
      <w:r>
        <w:rPr>
          <w:spacing w:val="-11"/>
        </w:rPr>
        <w:t xml:space="preserve"> </w:t>
      </w:r>
      <w:r>
        <w:t>and</w:t>
      </w:r>
      <w:r>
        <w:rPr>
          <w:spacing w:val="-12"/>
        </w:rPr>
        <w:t xml:space="preserve"> </w:t>
      </w:r>
      <w:r>
        <w:t>when</w:t>
      </w:r>
      <w:r>
        <w:rPr>
          <w:spacing w:val="-11"/>
        </w:rPr>
        <w:t xml:space="preserve"> </w:t>
      </w:r>
      <w:r>
        <w:t>necessary,</w:t>
      </w:r>
      <w:r>
        <w:rPr>
          <w:spacing w:val="-12"/>
        </w:rPr>
        <w:t xml:space="preserve"> </w:t>
      </w:r>
      <w:r>
        <w:t>referrals</w:t>
      </w:r>
      <w:r>
        <w:rPr>
          <w:spacing w:val="-13"/>
        </w:rPr>
        <w:t xml:space="preserve"> </w:t>
      </w:r>
      <w:r>
        <w:t>for</w:t>
      </w:r>
      <w:r>
        <w:rPr>
          <w:spacing w:val="-11"/>
        </w:rPr>
        <w:t xml:space="preserve"> </w:t>
      </w:r>
      <w:r>
        <w:t>continued</w:t>
      </w:r>
      <w:r>
        <w:rPr>
          <w:spacing w:val="-11"/>
        </w:rPr>
        <w:t xml:space="preserve"> </w:t>
      </w:r>
      <w:r>
        <w:t>care</w:t>
      </w:r>
      <w:r>
        <w:rPr>
          <w:spacing w:val="-12"/>
        </w:rPr>
        <w:t xml:space="preserve"> </w:t>
      </w:r>
      <w:r>
        <w:t>following</w:t>
      </w:r>
      <w:r>
        <w:rPr>
          <w:spacing w:val="-12"/>
        </w:rPr>
        <w:t xml:space="preserve"> </w:t>
      </w:r>
      <w:r>
        <w:t>transfer</w:t>
      </w:r>
      <w:r>
        <w:rPr>
          <w:spacing w:val="-12"/>
        </w:rPr>
        <w:t xml:space="preserve"> </w:t>
      </w:r>
      <w:r>
        <w:t>or</w:t>
      </w:r>
      <w:r>
        <w:rPr>
          <w:spacing w:val="-12"/>
        </w:rPr>
        <w:t xml:space="preserve"> </w:t>
      </w:r>
      <w:r>
        <w:t>release</w:t>
      </w:r>
      <w:r>
        <w:rPr>
          <w:spacing w:val="-12"/>
        </w:rPr>
        <w:t xml:space="preserve"> </w:t>
      </w:r>
      <w:r>
        <w:t>from</w:t>
      </w:r>
      <w:r>
        <w:rPr>
          <w:spacing w:val="-12"/>
        </w:rPr>
        <w:t xml:space="preserve"> </w:t>
      </w:r>
      <w:r>
        <w:t>custody. CMHCPM</w:t>
      </w:r>
      <w:r>
        <w:rPr>
          <w:spacing w:val="-8"/>
        </w:rPr>
        <w:t xml:space="preserve"> </w:t>
      </w:r>
      <w:r>
        <w:t>E-44.1</w:t>
      </w:r>
      <w:r>
        <w:rPr>
          <w:spacing w:val="-9"/>
        </w:rPr>
        <w:t xml:space="preserve"> </w:t>
      </w:r>
      <w:r>
        <w:t>describes</w:t>
      </w:r>
      <w:r>
        <w:rPr>
          <w:spacing w:val="-8"/>
        </w:rPr>
        <w:t xml:space="preserve"> </w:t>
      </w:r>
      <w:r>
        <w:t>services</w:t>
      </w:r>
      <w:r>
        <w:rPr>
          <w:spacing w:val="-8"/>
        </w:rPr>
        <w:t xml:space="preserve"> </w:t>
      </w:r>
      <w:r>
        <w:t>for</w:t>
      </w:r>
      <w:r>
        <w:rPr>
          <w:spacing w:val="-9"/>
        </w:rPr>
        <w:t xml:space="preserve"> </w:t>
      </w:r>
      <w:r>
        <w:t>those</w:t>
      </w:r>
      <w:r>
        <w:rPr>
          <w:spacing w:val="-7"/>
        </w:rPr>
        <w:t xml:space="preserve"> </w:t>
      </w:r>
      <w:r>
        <w:t>inmates</w:t>
      </w:r>
      <w:r>
        <w:rPr>
          <w:spacing w:val="-8"/>
        </w:rPr>
        <w:t xml:space="preserve"> </w:t>
      </w:r>
      <w:r>
        <w:t>being</w:t>
      </w:r>
      <w:r>
        <w:rPr>
          <w:spacing w:val="-7"/>
        </w:rPr>
        <w:t xml:space="preserve"> </w:t>
      </w:r>
      <w:r>
        <w:t>released</w:t>
      </w:r>
      <w:r>
        <w:rPr>
          <w:spacing w:val="-6"/>
        </w:rPr>
        <w:t xml:space="preserve"> </w:t>
      </w:r>
      <w:r>
        <w:t>from</w:t>
      </w:r>
      <w:r>
        <w:rPr>
          <w:spacing w:val="-7"/>
        </w:rPr>
        <w:t xml:space="preserve"> </w:t>
      </w:r>
      <w:r>
        <w:t>the</w:t>
      </w:r>
      <w:r>
        <w:rPr>
          <w:spacing w:val="-7"/>
        </w:rPr>
        <w:t xml:space="preserve"> </w:t>
      </w:r>
      <w:r>
        <w:t>agency’s</w:t>
      </w:r>
      <w:r>
        <w:rPr>
          <w:spacing w:val="-8"/>
        </w:rPr>
        <w:t xml:space="preserve"> </w:t>
      </w:r>
      <w:r>
        <w:t>custody.</w:t>
      </w:r>
      <w:r>
        <w:rPr>
          <w:spacing w:val="34"/>
        </w:rPr>
        <w:t xml:space="preserve"> </w:t>
      </w:r>
      <w:r>
        <w:t>Interviews</w:t>
      </w:r>
      <w:r>
        <w:rPr>
          <w:spacing w:val="-8"/>
        </w:rPr>
        <w:t xml:space="preserve"> </w:t>
      </w:r>
      <w:r>
        <w:t>with</w:t>
      </w:r>
      <w:r>
        <w:rPr>
          <w:spacing w:val="-7"/>
        </w:rPr>
        <w:t xml:space="preserve"> </w:t>
      </w:r>
      <w:r>
        <w:t>medical</w:t>
      </w:r>
      <w:r>
        <w:rPr>
          <w:spacing w:val="-8"/>
        </w:rPr>
        <w:t xml:space="preserve"> </w:t>
      </w:r>
      <w:r>
        <w:t>and mental</w:t>
      </w:r>
      <w:r>
        <w:rPr>
          <w:spacing w:val="-13"/>
        </w:rPr>
        <w:t xml:space="preserve"> </w:t>
      </w:r>
      <w:r>
        <w:t>health</w:t>
      </w:r>
      <w:r>
        <w:rPr>
          <w:spacing w:val="-12"/>
        </w:rPr>
        <w:t xml:space="preserve"> </w:t>
      </w:r>
      <w:r>
        <w:t>care</w:t>
      </w:r>
      <w:r>
        <w:rPr>
          <w:spacing w:val="-13"/>
        </w:rPr>
        <w:t xml:space="preserve"> </w:t>
      </w:r>
      <w:r>
        <w:t>staff</w:t>
      </w:r>
      <w:r>
        <w:rPr>
          <w:spacing w:val="-12"/>
        </w:rPr>
        <w:t xml:space="preserve"> </w:t>
      </w:r>
      <w:r>
        <w:t>confirmed</w:t>
      </w:r>
      <w:r>
        <w:rPr>
          <w:spacing w:val="-13"/>
        </w:rPr>
        <w:t xml:space="preserve"> </w:t>
      </w:r>
      <w:r>
        <w:t>that</w:t>
      </w:r>
      <w:r>
        <w:rPr>
          <w:spacing w:val="-12"/>
        </w:rPr>
        <w:t xml:space="preserve"> </w:t>
      </w:r>
      <w:r>
        <w:t>follow</w:t>
      </w:r>
      <w:r>
        <w:rPr>
          <w:spacing w:val="-13"/>
        </w:rPr>
        <w:t xml:space="preserve"> </w:t>
      </w:r>
      <w:r>
        <w:t>up</w:t>
      </w:r>
      <w:r>
        <w:rPr>
          <w:spacing w:val="-12"/>
        </w:rPr>
        <w:t xml:space="preserve"> </w:t>
      </w:r>
      <w:r>
        <w:t>services</w:t>
      </w:r>
      <w:r>
        <w:rPr>
          <w:spacing w:val="-13"/>
        </w:rPr>
        <w:t xml:space="preserve"> </w:t>
      </w:r>
      <w:r>
        <w:t>would</w:t>
      </w:r>
      <w:r>
        <w:rPr>
          <w:spacing w:val="-12"/>
        </w:rPr>
        <w:t xml:space="preserve"> </w:t>
      </w:r>
      <w:r>
        <w:t>be</w:t>
      </w:r>
      <w:r>
        <w:rPr>
          <w:spacing w:val="-13"/>
        </w:rPr>
        <w:t xml:space="preserve"> </w:t>
      </w:r>
      <w:r>
        <w:t>offered.</w:t>
      </w:r>
      <w:r>
        <w:rPr>
          <w:spacing w:val="-12"/>
        </w:rPr>
        <w:t xml:space="preserve"> </w:t>
      </w:r>
      <w:r>
        <w:t>A</w:t>
      </w:r>
      <w:r>
        <w:rPr>
          <w:spacing w:val="-13"/>
        </w:rPr>
        <w:t xml:space="preserve"> </w:t>
      </w:r>
      <w:r>
        <w:t>few</w:t>
      </w:r>
      <w:r>
        <w:rPr>
          <w:spacing w:val="-12"/>
        </w:rPr>
        <w:t xml:space="preserve"> </w:t>
      </w:r>
      <w:r>
        <w:t>of</w:t>
      </w:r>
      <w:r>
        <w:rPr>
          <w:spacing w:val="-13"/>
        </w:rPr>
        <w:t xml:space="preserve"> </w:t>
      </w:r>
      <w:r>
        <w:t>the</w:t>
      </w:r>
      <w:r>
        <w:rPr>
          <w:spacing w:val="-12"/>
        </w:rPr>
        <w:t xml:space="preserve"> </w:t>
      </w:r>
      <w:r>
        <w:t>services</w:t>
      </w:r>
      <w:r>
        <w:rPr>
          <w:spacing w:val="-13"/>
        </w:rPr>
        <w:t xml:space="preserve"> </w:t>
      </w:r>
      <w:r>
        <w:t>include</w:t>
      </w:r>
      <w:r>
        <w:rPr>
          <w:spacing w:val="-12"/>
        </w:rPr>
        <w:t xml:space="preserve"> </w:t>
      </w:r>
      <w:r>
        <w:t>assessment,</w:t>
      </w:r>
      <w:r>
        <w:rPr>
          <w:spacing w:val="-13"/>
        </w:rPr>
        <w:t xml:space="preserve"> </w:t>
      </w:r>
      <w:r>
        <w:t>individual counseling</w:t>
      </w:r>
      <w:r>
        <w:rPr>
          <w:spacing w:val="-9"/>
        </w:rPr>
        <w:t xml:space="preserve"> </w:t>
      </w:r>
      <w:r>
        <w:t>and</w:t>
      </w:r>
      <w:r>
        <w:rPr>
          <w:spacing w:val="-9"/>
        </w:rPr>
        <w:t xml:space="preserve"> </w:t>
      </w:r>
      <w:r>
        <w:t>follow-up</w:t>
      </w:r>
      <w:r>
        <w:rPr>
          <w:spacing w:val="-9"/>
        </w:rPr>
        <w:t xml:space="preserve"> </w:t>
      </w:r>
      <w:r>
        <w:t>counseling.</w:t>
      </w:r>
      <w:r>
        <w:rPr>
          <w:spacing w:val="33"/>
        </w:rPr>
        <w:t xml:space="preserve"> </w:t>
      </w:r>
      <w:r>
        <w:t>An</w:t>
      </w:r>
      <w:r>
        <w:rPr>
          <w:spacing w:val="-9"/>
        </w:rPr>
        <w:t xml:space="preserve"> </w:t>
      </w:r>
      <w:r>
        <w:t>interview</w:t>
      </w:r>
      <w:r>
        <w:rPr>
          <w:spacing w:val="-10"/>
        </w:rPr>
        <w:t xml:space="preserve"> </w:t>
      </w:r>
      <w:r>
        <w:t>with</w:t>
      </w:r>
      <w:r>
        <w:rPr>
          <w:spacing w:val="-9"/>
        </w:rPr>
        <w:t xml:space="preserve"> </w:t>
      </w:r>
      <w:r>
        <w:t>an</w:t>
      </w:r>
      <w:r>
        <w:rPr>
          <w:spacing w:val="-11"/>
        </w:rPr>
        <w:t xml:space="preserve"> </w:t>
      </w:r>
      <w:r>
        <w:t>inmate</w:t>
      </w:r>
      <w:r>
        <w:rPr>
          <w:spacing w:val="-10"/>
        </w:rPr>
        <w:t xml:space="preserve"> </w:t>
      </w:r>
      <w:r>
        <w:t>who</w:t>
      </w:r>
      <w:r>
        <w:rPr>
          <w:spacing w:val="-9"/>
        </w:rPr>
        <w:t xml:space="preserve"> </w:t>
      </w:r>
      <w:r>
        <w:t>previously</w:t>
      </w:r>
      <w:r>
        <w:rPr>
          <w:spacing w:val="-9"/>
        </w:rPr>
        <w:t xml:space="preserve"> </w:t>
      </w:r>
      <w:r>
        <w:t>reported</w:t>
      </w:r>
      <w:r>
        <w:rPr>
          <w:spacing w:val="-9"/>
        </w:rPr>
        <w:t xml:space="preserve"> </w:t>
      </w:r>
      <w:r>
        <w:t>sexual</w:t>
      </w:r>
      <w:r>
        <w:rPr>
          <w:spacing w:val="-10"/>
        </w:rPr>
        <w:t xml:space="preserve"> </w:t>
      </w:r>
      <w:r>
        <w:t>abuse</w:t>
      </w:r>
      <w:r>
        <w:rPr>
          <w:spacing w:val="-10"/>
        </w:rPr>
        <w:t xml:space="preserve"> </w:t>
      </w:r>
      <w:r>
        <w:t>indicated</w:t>
      </w:r>
      <w:r>
        <w:rPr>
          <w:spacing w:val="-9"/>
        </w:rPr>
        <w:t xml:space="preserve"> </w:t>
      </w:r>
      <w:r>
        <w:t>that</w:t>
      </w:r>
      <w:r>
        <w:rPr>
          <w:spacing w:val="-12"/>
        </w:rPr>
        <w:t xml:space="preserve"> </w:t>
      </w:r>
      <w:r>
        <w:t>he</w:t>
      </w:r>
      <w:r>
        <w:rPr>
          <w:spacing w:val="-10"/>
        </w:rPr>
        <w:t xml:space="preserve"> </w:t>
      </w:r>
      <w:r>
        <w:t>was provided services, treatment and referrals as necessary. This is also documented in the electronic medical file for the inmate.</w:t>
      </w:r>
    </w:p>
    <w:p w14:paraId="439399FF" w14:textId="77777777" w:rsidR="002B622E" w:rsidRDefault="00000000">
      <w:pPr>
        <w:pStyle w:val="BodyText"/>
        <w:spacing w:before="229"/>
        <w:ind w:left="560" w:right="554"/>
        <w:jc w:val="both"/>
      </w:pPr>
      <w:r>
        <w:rPr>
          <w:b/>
        </w:rPr>
        <w:t>115.83</w:t>
      </w:r>
      <w:r>
        <w:rPr>
          <w:b/>
          <w:spacing w:val="-1"/>
        </w:rPr>
        <w:t xml:space="preserve"> </w:t>
      </w:r>
      <w:r>
        <w:rPr>
          <w:b/>
        </w:rPr>
        <w:t>(c):</w:t>
      </w:r>
      <w:r>
        <w:rPr>
          <w:b/>
          <w:spacing w:val="-1"/>
        </w:rPr>
        <w:t xml:space="preserve"> </w:t>
      </w:r>
      <w:r>
        <w:t>The</w:t>
      </w:r>
      <w:r>
        <w:rPr>
          <w:spacing w:val="-2"/>
        </w:rPr>
        <w:t xml:space="preserve"> </w:t>
      </w:r>
      <w:r>
        <w:t>Safe</w:t>
      </w:r>
      <w:r>
        <w:rPr>
          <w:spacing w:val="-2"/>
        </w:rPr>
        <w:t xml:space="preserve"> </w:t>
      </w:r>
      <w:r>
        <w:t>Prisons/PREA</w:t>
      </w:r>
      <w:r>
        <w:rPr>
          <w:spacing w:val="-2"/>
        </w:rPr>
        <w:t xml:space="preserve"> </w:t>
      </w:r>
      <w:r>
        <w:t>Plan,</w:t>
      </w:r>
      <w:r>
        <w:rPr>
          <w:spacing w:val="-2"/>
        </w:rPr>
        <w:t xml:space="preserve"> </w:t>
      </w:r>
      <w:r>
        <w:t>page</w:t>
      </w:r>
      <w:r>
        <w:rPr>
          <w:spacing w:val="-2"/>
        </w:rPr>
        <w:t xml:space="preserve"> </w:t>
      </w:r>
      <w:r>
        <w:t>14,</w:t>
      </w:r>
      <w:r>
        <w:rPr>
          <w:spacing w:val="-2"/>
        </w:rPr>
        <w:t xml:space="preserve"> </w:t>
      </w:r>
      <w:r>
        <w:t>describes</w:t>
      </w:r>
      <w:r>
        <w:rPr>
          <w:spacing w:val="-3"/>
        </w:rPr>
        <w:t xml:space="preserve"> </w:t>
      </w:r>
      <w:r>
        <w:t>ongoing</w:t>
      </w:r>
      <w:r>
        <w:rPr>
          <w:spacing w:val="-1"/>
        </w:rPr>
        <w:t xml:space="preserve"> </w:t>
      </w:r>
      <w:r>
        <w:t>medical</w:t>
      </w:r>
      <w:r>
        <w:rPr>
          <w:spacing w:val="-2"/>
        </w:rPr>
        <w:t xml:space="preserve"> </w:t>
      </w:r>
      <w:r>
        <w:t>and</w:t>
      </w:r>
      <w:r>
        <w:rPr>
          <w:spacing w:val="-1"/>
        </w:rPr>
        <w:t xml:space="preserve"> </w:t>
      </w:r>
      <w:r>
        <w:t>mental</w:t>
      </w:r>
      <w:r>
        <w:rPr>
          <w:spacing w:val="-4"/>
        </w:rPr>
        <w:t xml:space="preserve"> </w:t>
      </w:r>
      <w:r>
        <w:t>health</w:t>
      </w:r>
      <w:r>
        <w:rPr>
          <w:spacing w:val="-2"/>
        </w:rPr>
        <w:t xml:space="preserve"> </w:t>
      </w:r>
      <w:r>
        <w:t>care</w:t>
      </w:r>
      <w:r>
        <w:rPr>
          <w:spacing w:val="-2"/>
        </w:rPr>
        <w:t xml:space="preserve"> </w:t>
      </w:r>
      <w:r>
        <w:t>for</w:t>
      </w:r>
      <w:r>
        <w:rPr>
          <w:spacing w:val="-2"/>
        </w:rPr>
        <w:t xml:space="preserve"> </w:t>
      </w:r>
      <w:r>
        <w:t>sexual</w:t>
      </w:r>
      <w:r>
        <w:rPr>
          <w:spacing w:val="-2"/>
        </w:rPr>
        <w:t xml:space="preserve"> </w:t>
      </w:r>
      <w:r>
        <w:t>abuse</w:t>
      </w:r>
      <w:r>
        <w:rPr>
          <w:spacing w:val="-2"/>
        </w:rPr>
        <w:t xml:space="preserve"> </w:t>
      </w:r>
      <w:r>
        <w:t>victims and</w:t>
      </w:r>
      <w:r>
        <w:rPr>
          <w:spacing w:val="-1"/>
        </w:rPr>
        <w:t xml:space="preserve"> </w:t>
      </w:r>
      <w:r>
        <w:t>abusers.</w:t>
      </w:r>
      <w:r>
        <w:rPr>
          <w:spacing w:val="-2"/>
        </w:rPr>
        <w:t xml:space="preserve"> </w:t>
      </w:r>
      <w:r>
        <w:t>Specifically,</w:t>
      </w:r>
      <w:r>
        <w:rPr>
          <w:spacing w:val="-4"/>
        </w:rPr>
        <w:t xml:space="preserve"> </w:t>
      </w:r>
      <w:r>
        <w:t>it</w:t>
      </w:r>
      <w:r>
        <w:rPr>
          <w:spacing w:val="-3"/>
        </w:rPr>
        <w:t xml:space="preserve"> </w:t>
      </w:r>
      <w:r>
        <w:t>states</w:t>
      </w:r>
      <w:r>
        <w:rPr>
          <w:spacing w:val="-3"/>
        </w:rPr>
        <w:t xml:space="preserve"> </w:t>
      </w:r>
      <w:r>
        <w:t>that</w:t>
      </w:r>
      <w:r>
        <w:rPr>
          <w:spacing w:val="-2"/>
        </w:rPr>
        <w:t xml:space="preserve"> </w:t>
      </w:r>
      <w:r>
        <w:t>medical</w:t>
      </w:r>
      <w:r>
        <w:rPr>
          <w:spacing w:val="-2"/>
        </w:rPr>
        <w:t xml:space="preserve"> </w:t>
      </w:r>
      <w:r>
        <w:t>and</w:t>
      </w:r>
      <w:r>
        <w:rPr>
          <w:spacing w:val="-3"/>
        </w:rPr>
        <w:t xml:space="preserve"> </w:t>
      </w:r>
      <w:r>
        <w:t>mental</w:t>
      </w:r>
      <w:r>
        <w:rPr>
          <w:spacing w:val="-4"/>
        </w:rPr>
        <w:t xml:space="preserve"> </w:t>
      </w:r>
      <w:r>
        <w:t>health</w:t>
      </w:r>
      <w:r>
        <w:rPr>
          <w:spacing w:val="-2"/>
        </w:rPr>
        <w:t xml:space="preserve"> </w:t>
      </w:r>
      <w:r>
        <w:t>services</w:t>
      </w:r>
      <w:r>
        <w:rPr>
          <w:spacing w:val="-3"/>
        </w:rPr>
        <w:t xml:space="preserve"> </w:t>
      </w:r>
      <w:r>
        <w:t>will</w:t>
      </w:r>
      <w:r>
        <w:rPr>
          <w:spacing w:val="-3"/>
        </w:rPr>
        <w:t xml:space="preserve"> </w:t>
      </w:r>
      <w:r>
        <w:t>be</w:t>
      </w:r>
      <w:r>
        <w:rPr>
          <w:spacing w:val="-2"/>
        </w:rPr>
        <w:t xml:space="preserve"> </w:t>
      </w:r>
      <w:r>
        <w:t>consistent</w:t>
      </w:r>
      <w:r>
        <w:rPr>
          <w:spacing w:val="-3"/>
        </w:rPr>
        <w:t xml:space="preserve"> </w:t>
      </w:r>
      <w:r>
        <w:t>with</w:t>
      </w:r>
      <w:r>
        <w:rPr>
          <w:spacing w:val="-2"/>
        </w:rPr>
        <w:t xml:space="preserve"> </w:t>
      </w:r>
      <w:r>
        <w:t>the</w:t>
      </w:r>
      <w:r>
        <w:rPr>
          <w:spacing w:val="-4"/>
        </w:rPr>
        <w:t xml:space="preserve"> </w:t>
      </w:r>
      <w:r>
        <w:t>community</w:t>
      </w:r>
      <w:r>
        <w:rPr>
          <w:spacing w:val="-4"/>
        </w:rPr>
        <w:t xml:space="preserve"> </w:t>
      </w:r>
      <w:r>
        <w:t>level</w:t>
      </w:r>
      <w:r>
        <w:rPr>
          <w:spacing w:val="-4"/>
        </w:rPr>
        <w:t xml:space="preserve"> </w:t>
      </w:r>
      <w:r>
        <w:t>of</w:t>
      </w:r>
      <w:r>
        <w:rPr>
          <w:spacing w:val="-2"/>
        </w:rPr>
        <w:t xml:space="preserve"> </w:t>
      </w:r>
      <w:r>
        <w:t>care. All</w:t>
      </w:r>
      <w:r>
        <w:rPr>
          <w:spacing w:val="-9"/>
        </w:rPr>
        <w:t xml:space="preserve"> </w:t>
      </w:r>
      <w:r>
        <w:t>medical</w:t>
      </w:r>
      <w:r>
        <w:rPr>
          <w:spacing w:val="-9"/>
        </w:rPr>
        <w:t xml:space="preserve"> </w:t>
      </w:r>
      <w:r>
        <w:t>and</w:t>
      </w:r>
      <w:r>
        <w:rPr>
          <w:spacing w:val="-8"/>
        </w:rPr>
        <w:t xml:space="preserve"> </w:t>
      </w:r>
      <w:r>
        <w:t>mental</w:t>
      </w:r>
      <w:r>
        <w:rPr>
          <w:spacing w:val="-9"/>
        </w:rPr>
        <w:t xml:space="preserve"> </w:t>
      </w:r>
      <w:r>
        <w:t>health</w:t>
      </w:r>
      <w:r>
        <w:rPr>
          <w:spacing w:val="-11"/>
        </w:rPr>
        <w:t xml:space="preserve"> </w:t>
      </w:r>
      <w:r>
        <w:t>staff</w:t>
      </w:r>
      <w:r>
        <w:rPr>
          <w:spacing w:val="-9"/>
        </w:rPr>
        <w:t xml:space="preserve"> </w:t>
      </w:r>
      <w:r>
        <w:t>are</w:t>
      </w:r>
      <w:r>
        <w:rPr>
          <w:spacing w:val="-9"/>
        </w:rPr>
        <w:t xml:space="preserve"> </w:t>
      </w:r>
      <w:r>
        <w:t>required</w:t>
      </w:r>
      <w:r>
        <w:rPr>
          <w:spacing w:val="-8"/>
        </w:rPr>
        <w:t xml:space="preserve"> </w:t>
      </w:r>
      <w:r>
        <w:t>to</w:t>
      </w:r>
      <w:r>
        <w:rPr>
          <w:spacing w:val="-8"/>
        </w:rPr>
        <w:t xml:space="preserve"> </w:t>
      </w:r>
      <w:r>
        <w:t>have</w:t>
      </w:r>
      <w:r>
        <w:rPr>
          <w:spacing w:val="-9"/>
        </w:rPr>
        <w:t xml:space="preserve"> </w:t>
      </w:r>
      <w:r>
        <w:t>the</w:t>
      </w:r>
      <w:r>
        <w:rPr>
          <w:spacing w:val="-9"/>
        </w:rPr>
        <w:t xml:space="preserve"> </w:t>
      </w:r>
      <w:r>
        <w:t>appropriate</w:t>
      </w:r>
      <w:r>
        <w:rPr>
          <w:spacing w:val="-9"/>
        </w:rPr>
        <w:t xml:space="preserve"> </w:t>
      </w:r>
      <w:r>
        <w:t>credentials</w:t>
      </w:r>
      <w:r>
        <w:rPr>
          <w:spacing w:val="-10"/>
        </w:rPr>
        <w:t xml:space="preserve"> </w:t>
      </w:r>
      <w:r>
        <w:t>and</w:t>
      </w:r>
      <w:r>
        <w:rPr>
          <w:spacing w:val="-8"/>
        </w:rPr>
        <w:t xml:space="preserve"> </w:t>
      </w:r>
      <w:r>
        <w:t>licensures.</w:t>
      </w:r>
      <w:r>
        <w:rPr>
          <w:spacing w:val="-9"/>
        </w:rPr>
        <w:t xml:space="preserve"> </w:t>
      </w:r>
      <w:r>
        <w:t>The</w:t>
      </w:r>
      <w:r>
        <w:rPr>
          <w:spacing w:val="-9"/>
        </w:rPr>
        <w:t xml:space="preserve"> </w:t>
      </w:r>
      <w:r>
        <w:t>facility</w:t>
      </w:r>
      <w:r>
        <w:rPr>
          <w:spacing w:val="-8"/>
        </w:rPr>
        <w:t xml:space="preserve"> </w:t>
      </w:r>
      <w:r>
        <w:t>utilizes</w:t>
      </w:r>
      <w:r>
        <w:rPr>
          <w:spacing w:val="-10"/>
        </w:rPr>
        <w:t xml:space="preserve"> </w:t>
      </w:r>
      <w:r>
        <w:t>the</w:t>
      </w:r>
      <w:r>
        <w:rPr>
          <w:spacing w:val="-9"/>
        </w:rPr>
        <w:t xml:space="preserve"> </w:t>
      </w:r>
      <w:r>
        <w:t>local hospital</w:t>
      </w:r>
      <w:r>
        <w:rPr>
          <w:spacing w:val="-6"/>
        </w:rPr>
        <w:t xml:space="preserve"> </w:t>
      </w:r>
      <w:r>
        <w:t>for</w:t>
      </w:r>
      <w:r>
        <w:rPr>
          <w:spacing w:val="-5"/>
        </w:rPr>
        <w:t xml:space="preserve"> </w:t>
      </w:r>
      <w:r>
        <w:t>forensic</w:t>
      </w:r>
      <w:r>
        <w:rPr>
          <w:spacing w:val="-5"/>
        </w:rPr>
        <w:t xml:space="preserve"> </w:t>
      </w:r>
      <w:r>
        <w:t>medical</w:t>
      </w:r>
      <w:r>
        <w:rPr>
          <w:spacing w:val="-5"/>
        </w:rPr>
        <w:t xml:space="preserve"> </w:t>
      </w:r>
      <w:r>
        <w:t>examinations.</w:t>
      </w:r>
      <w:r>
        <w:rPr>
          <w:spacing w:val="-5"/>
        </w:rPr>
        <w:t xml:space="preserve"> </w:t>
      </w:r>
      <w:r>
        <w:t>Interviews</w:t>
      </w:r>
      <w:r>
        <w:rPr>
          <w:spacing w:val="-6"/>
        </w:rPr>
        <w:t xml:space="preserve"> </w:t>
      </w:r>
      <w:r>
        <w:t>with</w:t>
      </w:r>
      <w:r>
        <w:rPr>
          <w:spacing w:val="-5"/>
        </w:rPr>
        <w:t xml:space="preserve"> </w:t>
      </w:r>
      <w:r>
        <w:t>medical</w:t>
      </w:r>
      <w:r>
        <w:rPr>
          <w:spacing w:val="-5"/>
        </w:rPr>
        <w:t xml:space="preserve"> </w:t>
      </w:r>
      <w:r>
        <w:t>and</w:t>
      </w:r>
      <w:r>
        <w:rPr>
          <w:spacing w:val="-4"/>
        </w:rPr>
        <w:t xml:space="preserve"> </w:t>
      </w:r>
      <w:r>
        <w:t>mental</w:t>
      </w:r>
      <w:r>
        <w:rPr>
          <w:spacing w:val="-5"/>
        </w:rPr>
        <w:t xml:space="preserve"> </w:t>
      </w:r>
      <w:r>
        <w:t>health</w:t>
      </w:r>
      <w:r>
        <w:rPr>
          <w:spacing w:val="-5"/>
        </w:rPr>
        <w:t xml:space="preserve"> </w:t>
      </w:r>
      <w:r>
        <w:t>care</w:t>
      </w:r>
      <w:r>
        <w:rPr>
          <w:spacing w:val="-5"/>
        </w:rPr>
        <w:t xml:space="preserve"> </w:t>
      </w:r>
      <w:r>
        <w:t>staff</w:t>
      </w:r>
      <w:r>
        <w:rPr>
          <w:spacing w:val="-5"/>
        </w:rPr>
        <w:t xml:space="preserve"> </w:t>
      </w:r>
      <w:r>
        <w:t>confirm</w:t>
      </w:r>
      <w:r>
        <w:rPr>
          <w:spacing w:val="-5"/>
        </w:rPr>
        <w:t xml:space="preserve"> </w:t>
      </w:r>
      <w:r>
        <w:t>that</w:t>
      </w:r>
      <w:r>
        <w:rPr>
          <w:spacing w:val="-5"/>
        </w:rPr>
        <w:t xml:space="preserve"> </w:t>
      </w:r>
      <w:r>
        <w:t>the</w:t>
      </w:r>
      <w:r>
        <w:rPr>
          <w:spacing w:val="-5"/>
        </w:rPr>
        <w:t xml:space="preserve"> </w:t>
      </w:r>
      <w:r>
        <w:t>services</w:t>
      </w:r>
      <w:r>
        <w:rPr>
          <w:spacing w:val="-6"/>
        </w:rPr>
        <w:t xml:space="preserve"> </w:t>
      </w:r>
      <w:r>
        <w:t>they provide are consistent with the community level of care.</w:t>
      </w:r>
    </w:p>
    <w:p w14:paraId="1087AE2C" w14:textId="77777777" w:rsidR="002B622E" w:rsidRDefault="002B622E">
      <w:pPr>
        <w:pStyle w:val="BodyText"/>
      </w:pPr>
    </w:p>
    <w:p w14:paraId="40317BFE" w14:textId="77777777" w:rsidR="002B622E" w:rsidRDefault="00000000">
      <w:pPr>
        <w:pStyle w:val="BodyText"/>
        <w:ind w:left="560" w:right="554"/>
        <w:jc w:val="both"/>
      </w:pPr>
      <w:r>
        <w:rPr>
          <w:b/>
        </w:rPr>
        <w:t xml:space="preserve">115.83 (d): </w:t>
      </w:r>
      <w:r>
        <w:t xml:space="preserve">The Safe Prisons/PREA Plan, page 14, indicates female offenders who have been sexually victimized while </w:t>
      </w:r>
      <w:r>
        <w:rPr>
          <w:spacing w:val="-2"/>
        </w:rPr>
        <w:t>incarcerated</w:t>
      </w:r>
      <w:r>
        <w:rPr>
          <w:spacing w:val="-1"/>
        </w:rPr>
        <w:t xml:space="preserve"> </w:t>
      </w:r>
      <w:r>
        <w:rPr>
          <w:spacing w:val="-2"/>
        </w:rPr>
        <w:t>are</w:t>
      </w:r>
      <w:r>
        <w:rPr>
          <w:spacing w:val="-6"/>
        </w:rPr>
        <w:t xml:space="preserve"> </w:t>
      </w:r>
      <w:r>
        <w:rPr>
          <w:spacing w:val="-2"/>
        </w:rPr>
        <w:t>offered pregnancy</w:t>
      </w:r>
      <w:r>
        <w:rPr>
          <w:spacing w:val="-1"/>
        </w:rPr>
        <w:t xml:space="preserve"> </w:t>
      </w:r>
      <w:r>
        <w:rPr>
          <w:spacing w:val="-2"/>
        </w:rPr>
        <w:t>tests. However, this</w:t>
      </w:r>
      <w:r>
        <w:rPr>
          <w:spacing w:val="-3"/>
        </w:rPr>
        <w:t xml:space="preserve"> </w:t>
      </w:r>
      <w:r>
        <w:rPr>
          <w:spacing w:val="-2"/>
        </w:rPr>
        <w:t>provision does</w:t>
      </w:r>
      <w:r>
        <w:rPr>
          <w:spacing w:val="-4"/>
        </w:rPr>
        <w:t xml:space="preserve"> </w:t>
      </w:r>
      <w:r>
        <w:rPr>
          <w:spacing w:val="-2"/>
        </w:rPr>
        <w:t>not</w:t>
      </w:r>
      <w:r>
        <w:rPr>
          <w:spacing w:val="-3"/>
        </w:rPr>
        <w:t xml:space="preserve"> </w:t>
      </w:r>
      <w:r>
        <w:rPr>
          <w:spacing w:val="-2"/>
        </w:rPr>
        <w:t>apply as</w:t>
      </w:r>
      <w:r>
        <w:rPr>
          <w:spacing w:val="-3"/>
        </w:rPr>
        <w:t xml:space="preserve"> </w:t>
      </w:r>
      <w:r>
        <w:rPr>
          <w:spacing w:val="-2"/>
        </w:rPr>
        <w:t>the facility does</w:t>
      </w:r>
      <w:r>
        <w:rPr>
          <w:spacing w:val="-4"/>
        </w:rPr>
        <w:t xml:space="preserve"> </w:t>
      </w:r>
      <w:r>
        <w:rPr>
          <w:spacing w:val="-2"/>
        </w:rPr>
        <w:t>not</w:t>
      </w:r>
      <w:r>
        <w:rPr>
          <w:spacing w:val="-3"/>
        </w:rPr>
        <w:t xml:space="preserve"> </w:t>
      </w:r>
      <w:r>
        <w:rPr>
          <w:spacing w:val="-2"/>
        </w:rPr>
        <w:t>house female offenders.</w:t>
      </w:r>
    </w:p>
    <w:p w14:paraId="456E86FB" w14:textId="77777777" w:rsidR="002B622E" w:rsidRDefault="002B622E">
      <w:pPr>
        <w:pStyle w:val="BodyText"/>
        <w:spacing w:before="1"/>
      </w:pPr>
    </w:p>
    <w:p w14:paraId="3C3D1E81" w14:textId="77777777" w:rsidR="002B622E" w:rsidRDefault="00000000">
      <w:pPr>
        <w:pStyle w:val="BodyText"/>
        <w:spacing w:before="1"/>
        <w:ind w:left="560" w:right="565"/>
        <w:jc w:val="both"/>
      </w:pPr>
      <w:r>
        <w:rPr>
          <w:b/>
        </w:rPr>
        <w:t>115.83</w:t>
      </w:r>
      <w:r>
        <w:rPr>
          <w:b/>
          <w:spacing w:val="-13"/>
        </w:rPr>
        <w:t xml:space="preserve"> </w:t>
      </w:r>
      <w:r>
        <w:rPr>
          <w:b/>
        </w:rPr>
        <w:t>(e):</w:t>
      </w:r>
      <w:r>
        <w:rPr>
          <w:b/>
          <w:spacing w:val="-10"/>
        </w:rPr>
        <w:t xml:space="preserve"> </w:t>
      </w:r>
      <w:r>
        <w:t>The</w:t>
      </w:r>
      <w:r>
        <w:rPr>
          <w:spacing w:val="-12"/>
        </w:rPr>
        <w:t xml:space="preserve"> </w:t>
      </w:r>
      <w:r>
        <w:t>Safe</w:t>
      </w:r>
      <w:r>
        <w:rPr>
          <w:spacing w:val="-12"/>
        </w:rPr>
        <w:t xml:space="preserve"> </w:t>
      </w:r>
      <w:r>
        <w:t>Prisons/PREA</w:t>
      </w:r>
      <w:r>
        <w:rPr>
          <w:spacing w:val="-12"/>
        </w:rPr>
        <w:t xml:space="preserve"> </w:t>
      </w:r>
      <w:r>
        <w:t>Plan,</w:t>
      </w:r>
      <w:r>
        <w:rPr>
          <w:spacing w:val="-12"/>
        </w:rPr>
        <w:t xml:space="preserve"> </w:t>
      </w:r>
      <w:r>
        <w:t>page</w:t>
      </w:r>
      <w:r>
        <w:rPr>
          <w:spacing w:val="-12"/>
        </w:rPr>
        <w:t xml:space="preserve"> </w:t>
      </w:r>
      <w:r>
        <w:t>14,</w:t>
      </w:r>
      <w:r>
        <w:rPr>
          <w:spacing w:val="-12"/>
        </w:rPr>
        <w:t xml:space="preserve"> </w:t>
      </w:r>
      <w:r>
        <w:t>indicates</w:t>
      </w:r>
      <w:r>
        <w:rPr>
          <w:spacing w:val="-13"/>
        </w:rPr>
        <w:t xml:space="preserve"> </w:t>
      </w:r>
      <w:r>
        <w:t>female</w:t>
      </w:r>
      <w:r>
        <w:rPr>
          <w:spacing w:val="-11"/>
        </w:rPr>
        <w:t xml:space="preserve"> </w:t>
      </w:r>
      <w:r>
        <w:t>offenders</w:t>
      </w:r>
      <w:r>
        <w:rPr>
          <w:spacing w:val="-13"/>
        </w:rPr>
        <w:t xml:space="preserve"> </w:t>
      </w:r>
      <w:r>
        <w:t>who</w:t>
      </w:r>
      <w:r>
        <w:rPr>
          <w:spacing w:val="-11"/>
        </w:rPr>
        <w:t xml:space="preserve"> </w:t>
      </w:r>
      <w:r>
        <w:t>become</w:t>
      </w:r>
      <w:r>
        <w:rPr>
          <w:spacing w:val="-13"/>
        </w:rPr>
        <w:t xml:space="preserve"> </w:t>
      </w:r>
      <w:r>
        <w:t>pregnant</w:t>
      </w:r>
      <w:r>
        <w:rPr>
          <w:spacing w:val="-12"/>
        </w:rPr>
        <w:t xml:space="preserve"> </w:t>
      </w:r>
      <w:r>
        <w:t>due</w:t>
      </w:r>
      <w:r>
        <w:rPr>
          <w:spacing w:val="-12"/>
        </w:rPr>
        <w:t xml:space="preserve"> </w:t>
      </w:r>
      <w:r>
        <w:t>to</w:t>
      </w:r>
      <w:r>
        <w:rPr>
          <w:spacing w:val="-12"/>
        </w:rPr>
        <w:t xml:space="preserve"> </w:t>
      </w:r>
      <w:r>
        <w:t>sexual</w:t>
      </w:r>
      <w:r>
        <w:rPr>
          <w:spacing w:val="-12"/>
        </w:rPr>
        <w:t xml:space="preserve"> </w:t>
      </w:r>
      <w:r>
        <w:t>victimization while incarcerated will receive timely and comprehensive information and access to pregnancy related medical services. However, this provision does not apply as the facility does not house female offenders.</w:t>
      </w:r>
    </w:p>
    <w:p w14:paraId="0FC8141B" w14:textId="77777777" w:rsidR="002B622E" w:rsidRDefault="00000000">
      <w:pPr>
        <w:pStyle w:val="BodyText"/>
        <w:spacing w:before="229"/>
        <w:ind w:left="560" w:right="555"/>
        <w:jc w:val="both"/>
      </w:pPr>
      <w:r>
        <w:rPr>
          <w:b/>
        </w:rPr>
        <w:t xml:space="preserve">115.83 (f): </w:t>
      </w:r>
      <w:r>
        <w:t>The Safe Prisons/PREA Plan, page 14 and CMHCPM G-57.01, describe ongoing medical and mental health care for</w:t>
      </w:r>
      <w:r>
        <w:rPr>
          <w:spacing w:val="-5"/>
        </w:rPr>
        <w:t xml:space="preserve"> </w:t>
      </w:r>
      <w:r>
        <w:t>sexual</w:t>
      </w:r>
      <w:r>
        <w:rPr>
          <w:spacing w:val="-5"/>
        </w:rPr>
        <w:t xml:space="preserve"> </w:t>
      </w:r>
      <w:r>
        <w:t>abuse</w:t>
      </w:r>
      <w:r>
        <w:rPr>
          <w:spacing w:val="-5"/>
        </w:rPr>
        <w:t xml:space="preserve"> </w:t>
      </w:r>
      <w:r>
        <w:t>victims</w:t>
      </w:r>
      <w:r>
        <w:rPr>
          <w:spacing w:val="-6"/>
        </w:rPr>
        <w:t xml:space="preserve"> </w:t>
      </w:r>
      <w:r>
        <w:t>and</w:t>
      </w:r>
      <w:r>
        <w:rPr>
          <w:spacing w:val="-4"/>
        </w:rPr>
        <w:t xml:space="preserve"> </w:t>
      </w:r>
      <w:r>
        <w:t>abusers.</w:t>
      </w:r>
      <w:r>
        <w:rPr>
          <w:spacing w:val="-5"/>
        </w:rPr>
        <w:t xml:space="preserve"> </w:t>
      </w:r>
      <w:r>
        <w:t>Specifically,</w:t>
      </w:r>
      <w:r>
        <w:rPr>
          <w:spacing w:val="-5"/>
        </w:rPr>
        <w:t xml:space="preserve"> </w:t>
      </w:r>
      <w:r>
        <w:t>it</w:t>
      </w:r>
      <w:r>
        <w:rPr>
          <w:spacing w:val="-6"/>
        </w:rPr>
        <w:t xml:space="preserve"> </w:t>
      </w:r>
      <w:r>
        <w:t>states</w:t>
      </w:r>
      <w:r>
        <w:rPr>
          <w:spacing w:val="-4"/>
        </w:rPr>
        <w:t xml:space="preserve"> </w:t>
      </w:r>
      <w:r>
        <w:t>that</w:t>
      </w:r>
      <w:r>
        <w:rPr>
          <w:spacing w:val="-5"/>
        </w:rPr>
        <w:t xml:space="preserve"> </w:t>
      </w:r>
      <w:r>
        <w:t>victims</w:t>
      </w:r>
      <w:r>
        <w:rPr>
          <w:spacing w:val="-6"/>
        </w:rPr>
        <w:t xml:space="preserve"> </w:t>
      </w:r>
      <w:r>
        <w:t>of</w:t>
      </w:r>
      <w:r>
        <w:rPr>
          <w:spacing w:val="-5"/>
        </w:rPr>
        <w:t xml:space="preserve"> </w:t>
      </w:r>
      <w:r>
        <w:t>sexual</w:t>
      </w:r>
      <w:r>
        <w:rPr>
          <w:spacing w:val="-5"/>
        </w:rPr>
        <w:t xml:space="preserve"> </w:t>
      </w:r>
      <w:r>
        <w:t>abuse</w:t>
      </w:r>
      <w:r>
        <w:rPr>
          <w:spacing w:val="-5"/>
        </w:rPr>
        <w:t xml:space="preserve"> </w:t>
      </w:r>
      <w:r>
        <w:t>while</w:t>
      </w:r>
      <w:r>
        <w:rPr>
          <w:spacing w:val="-5"/>
        </w:rPr>
        <w:t xml:space="preserve"> </w:t>
      </w:r>
      <w:r>
        <w:t>incarcerated</w:t>
      </w:r>
      <w:r>
        <w:rPr>
          <w:spacing w:val="-4"/>
        </w:rPr>
        <w:t xml:space="preserve"> </w:t>
      </w:r>
      <w:r>
        <w:t>will</w:t>
      </w:r>
      <w:r>
        <w:rPr>
          <w:spacing w:val="-6"/>
        </w:rPr>
        <w:t xml:space="preserve"> </w:t>
      </w:r>
      <w:r>
        <w:t>be</w:t>
      </w:r>
      <w:r>
        <w:rPr>
          <w:spacing w:val="-5"/>
        </w:rPr>
        <w:t xml:space="preserve"> </w:t>
      </w:r>
      <w:r>
        <w:t>offered tests for sexually transmitted infections as medically appropriate. CMHCPM G-57.01 indicates that all offender victims will be offered</w:t>
      </w:r>
      <w:r>
        <w:rPr>
          <w:spacing w:val="-2"/>
        </w:rPr>
        <w:t xml:space="preserve"> </w:t>
      </w:r>
      <w:r>
        <w:t>test</w:t>
      </w:r>
      <w:r>
        <w:rPr>
          <w:spacing w:val="-1"/>
        </w:rPr>
        <w:t xml:space="preserve"> </w:t>
      </w:r>
      <w:r>
        <w:t>and treatment</w:t>
      </w:r>
      <w:r>
        <w:rPr>
          <w:spacing w:val="-4"/>
        </w:rPr>
        <w:t xml:space="preserve"> </w:t>
      </w:r>
      <w:r>
        <w:t>for</w:t>
      </w:r>
      <w:r>
        <w:rPr>
          <w:spacing w:val="-5"/>
        </w:rPr>
        <w:t xml:space="preserve"> </w:t>
      </w:r>
      <w:r>
        <w:t>syphilis,</w:t>
      </w:r>
      <w:r>
        <w:rPr>
          <w:spacing w:val="-1"/>
        </w:rPr>
        <w:t xml:space="preserve"> </w:t>
      </w:r>
      <w:r>
        <w:t>gonorrhea,</w:t>
      </w:r>
      <w:r>
        <w:rPr>
          <w:spacing w:val="-1"/>
        </w:rPr>
        <w:t xml:space="preserve"> </w:t>
      </w:r>
      <w:r>
        <w:t>HIV</w:t>
      </w:r>
      <w:r>
        <w:rPr>
          <w:spacing w:val="-1"/>
        </w:rPr>
        <w:t xml:space="preserve"> </w:t>
      </w:r>
      <w:r>
        <w:t>and</w:t>
      </w:r>
      <w:r>
        <w:rPr>
          <w:spacing w:val="-2"/>
        </w:rPr>
        <w:t xml:space="preserve"> </w:t>
      </w:r>
      <w:r>
        <w:t>Hepatitis</w:t>
      </w:r>
      <w:r>
        <w:rPr>
          <w:spacing w:val="-2"/>
        </w:rPr>
        <w:t xml:space="preserve"> </w:t>
      </w:r>
      <w:r>
        <w:t>B. An interview</w:t>
      </w:r>
      <w:r>
        <w:rPr>
          <w:spacing w:val="-3"/>
        </w:rPr>
        <w:t xml:space="preserve"> </w:t>
      </w:r>
      <w:r>
        <w:t>with</w:t>
      </w:r>
      <w:r>
        <w:rPr>
          <w:spacing w:val="-2"/>
        </w:rPr>
        <w:t xml:space="preserve"> </w:t>
      </w:r>
      <w:r>
        <w:t>an inmate</w:t>
      </w:r>
      <w:r>
        <w:rPr>
          <w:spacing w:val="-3"/>
        </w:rPr>
        <w:t xml:space="preserve"> </w:t>
      </w:r>
      <w:r>
        <w:t>who</w:t>
      </w:r>
      <w:r>
        <w:rPr>
          <w:spacing w:val="-2"/>
        </w:rPr>
        <w:t xml:space="preserve"> </w:t>
      </w:r>
      <w:r>
        <w:t>previously</w:t>
      </w:r>
      <w:r>
        <w:rPr>
          <w:spacing w:val="-2"/>
        </w:rPr>
        <w:t xml:space="preserve"> </w:t>
      </w:r>
      <w:r>
        <w:t>reported sexual abuse indicated that he was treated as medically appropriate.</w:t>
      </w:r>
    </w:p>
    <w:p w14:paraId="09B8101A" w14:textId="77777777" w:rsidR="002B622E" w:rsidRDefault="002B622E">
      <w:pPr>
        <w:pStyle w:val="BodyText"/>
      </w:pPr>
    </w:p>
    <w:p w14:paraId="754E6313" w14:textId="77777777" w:rsidR="002B622E" w:rsidRDefault="00000000">
      <w:pPr>
        <w:pStyle w:val="BodyText"/>
        <w:ind w:left="560" w:right="558"/>
        <w:jc w:val="both"/>
      </w:pPr>
      <w:r>
        <w:rPr>
          <w:b/>
        </w:rPr>
        <w:t xml:space="preserve">115.83 (g): </w:t>
      </w:r>
      <w:r>
        <w:t xml:space="preserve">The Safe Prisons/PREA Plan, page 13, and CMHCPM G-57.01 describe inmates’ access to emergency medical </w:t>
      </w:r>
      <w:r>
        <w:rPr>
          <w:spacing w:val="-2"/>
        </w:rPr>
        <w:t>and mental health</w:t>
      </w:r>
      <w:r>
        <w:rPr>
          <w:spacing w:val="-1"/>
        </w:rPr>
        <w:t xml:space="preserve"> </w:t>
      </w:r>
      <w:r>
        <w:rPr>
          <w:spacing w:val="-2"/>
        </w:rPr>
        <w:t>treatment.</w:t>
      </w:r>
      <w:r>
        <w:rPr>
          <w:spacing w:val="-1"/>
        </w:rPr>
        <w:t xml:space="preserve"> </w:t>
      </w:r>
      <w:r>
        <w:rPr>
          <w:spacing w:val="-2"/>
        </w:rPr>
        <w:t>Specifically,</w:t>
      </w:r>
      <w:r>
        <w:rPr>
          <w:spacing w:val="5"/>
        </w:rPr>
        <w:t xml:space="preserve"> </w:t>
      </w:r>
      <w:r>
        <w:rPr>
          <w:spacing w:val="-2"/>
        </w:rPr>
        <w:t>these</w:t>
      </w:r>
      <w:r>
        <w:rPr>
          <w:spacing w:val="-3"/>
        </w:rPr>
        <w:t xml:space="preserve"> </w:t>
      </w:r>
      <w:r>
        <w:rPr>
          <w:spacing w:val="-2"/>
        </w:rPr>
        <w:t>policies</w:t>
      </w:r>
      <w:r>
        <w:rPr>
          <w:spacing w:val="-1"/>
        </w:rPr>
        <w:t xml:space="preserve"> </w:t>
      </w:r>
      <w:r>
        <w:rPr>
          <w:spacing w:val="-2"/>
        </w:rPr>
        <w:t>state</w:t>
      </w:r>
      <w:r>
        <w:rPr>
          <w:spacing w:val="2"/>
        </w:rPr>
        <w:t xml:space="preserve"> </w:t>
      </w:r>
      <w:r>
        <w:rPr>
          <w:spacing w:val="-2"/>
        </w:rPr>
        <w:t>that</w:t>
      </w:r>
      <w:r>
        <w:rPr>
          <w:spacing w:val="-1"/>
        </w:rPr>
        <w:t xml:space="preserve"> </w:t>
      </w:r>
      <w:r>
        <w:rPr>
          <w:spacing w:val="-2"/>
        </w:rPr>
        <w:t>inmate victims of</w:t>
      </w:r>
      <w:r>
        <w:rPr>
          <w:spacing w:val="-1"/>
        </w:rPr>
        <w:t xml:space="preserve"> </w:t>
      </w:r>
      <w:r>
        <w:rPr>
          <w:spacing w:val="-2"/>
        </w:rPr>
        <w:t>sexual</w:t>
      </w:r>
      <w:r>
        <w:rPr>
          <w:spacing w:val="-1"/>
        </w:rPr>
        <w:t xml:space="preserve"> </w:t>
      </w:r>
      <w:r>
        <w:rPr>
          <w:spacing w:val="-2"/>
        </w:rPr>
        <w:t>abuse</w:t>
      </w:r>
      <w:r>
        <w:rPr>
          <w:spacing w:val="-1"/>
        </w:rPr>
        <w:t xml:space="preserve"> </w:t>
      </w:r>
      <w:r>
        <w:rPr>
          <w:spacing w:val="-2"/>
        </w:rPr>
        <w:t>will receive treatment services</w:t>
      </w:r>
    </w:p>
    <w:p w14:paraId="5B3BC17E" w14:textId="77777777" w:rsidR="002B622E" w:rsidRDefault="002B622E">
      <w:pPr>
        <w:jc w:val="both"/>
        <w:sectPr w:rsidR="002B622E">
          <w:pgSz w:w="12240" w:h="15840"/>
          <w:pgMar w:top="960" w:right="520" w:bottom="1560" w:left="520" w:header="0" w:footer="1333" w:gutter="0"/>
          <w:cols w:space="720"/>
        </w:sectPr>
      </w:pPr>
    </w:p>
    <w:p w14:paraId="1E7AE6B4" w14:textId="77777777" w:rsidR="002B622E" w:rsidRDefault="00000000">
      <w:pPr>
        <w:pStyle w:val="BodyText"/>
        <w:ind w:left="531"/>
      </w:pPr>
      <w:r>
        <w:rPr>
          <w:noProof/>
        </w:rPr>
        <w:lastRenderedPageBreak/>
        <mc:AlternateContent>
          <mc:Choice Requires="wps">
            <w:drawing>
              <wp:inline distT="0" distB="0" distL="0" distR="0" wp14:anchorId="00311DC4" wp14:editId="774FABA3">
                <wp:extent cx="6438900" cy="2044064"/>
                <wp:effectExtent l="0" t="0" r="0" b="0"/>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2044064"/>
                        </a:xfrm>
                        <a:prstGeom prst="rect">
                          <a:avLst/>
                        </a:prstGeom>
                        <a:solidFill>
                          <a:srgbClr val="F8F6F6"/>
                        </a:solidFill>
                      </wps:spPr>
                      <wps:txbx>
                        <w:txbxContent>
                          <w:p w14:paraId="1C3C424D" w14:textId="77777777" w:rsidR="002B622E" w:rsidRDefault="00000000">
                            <w:pPr>
                              <w:pStyle w:val="BodyText"/>
                              <w:ind w:left="28" w:right="25"/>
                              <w:jc w:val="both"/>
                              <w:rPr>
                                <w:color w:val="000000"/>
                              </w:rPr>
                            </w:pPr>
                            <w:r>
                              <w:rPr>
                                <w:color w:val="000000"/>
                              </w:rPr>
                              <w:t>without financial cost and regardless whether the victim names the alleged abuser or cooperates with any investigation. An interview with an inmate who previously reported sexual abuse indicated that he was provided treatment services without financial cost.</w:t>
                            </w:r>
                          </w:p>
                          <w:p w14:paraId="4EC852B9" w14:textId="77777777" w:rsidR="002B622E" w:rsidRDefault="002B622E">
                            <w:pPr>
                              <w:pStyle w:val="BodyText"/>
                              <w:rPr>
                                <w:color w:val="000000"/>
                              </w:rPr>
                            </w:pPr>
                          </w:p>
                          <w:p w14:paraId="761A595F" w14:textId="77777777" w:rsidR="002B622E" w:rsidRDefault="00000000">
                            <w:pPr>
                              <w:pStyle w:val="BodyText"/>
                              <w:ind w:left="28" w:right="22"/>
                              <w:jc w:val="both"/>
                              <w:rPr>
                                <w:color w:val="000000"/>
                              </w:rPr>
                            </w:pPr>
                            <w:r>
                              <w:rPr>
                                <w:b/>
                                <w:color w:val="000000"/>
                              </w:rPr>
                              <w:t xml:space="preserve">115.83 (h): </w:t>
                            </w:r>
                            <w:r>
                              <w:rPr>
                                <w:color w:val="000000"/>
                              </w:rPr>
                              <w:t>The Safe Prisons/PREA Plan, page 14, CMHCPM E-35.1 and 35.2 indicate that a mental health evaluation of all known offender-on-offender abusers shall be attempted within 60 days of learning of the abuse and treatment will be offered when deemed appropriate in accordance with policy. Interviews with medical and mental health staff confirm that offender- on-offender abusers would be offered mental health services.</w:t>
                            </w:r>
                          </w:p>
                          <w:p w14:paraId="6BE38D5E" w14:textId="77777777" w:rsidR="002B622E" w:rsidRDefault="00000000">
                            <w:pPr>
                              <w:pStyle w:val="BodyText"/>
                              <w:spacing w:before="230"/>
                              <w:ind w:left="28" w:right="25"/>
                              <w:jc w:val="both"/>
                              <w:rPr>
                                <w:color w:val="000000"/>
                              </w:rPr>
                            </w:pPr>
                            <w:r>
                              <w:rPr>
                                <w:color w:val="000000"/>
                              </w:rPr>
                              <w:t>Based on a review of the PAQ, the Safe Prisons/PREA Plan, Correctional Managed Health Care Policy Manual G-57.01, Correctional</w:t>
                            </w:r>
                            <w:r>
                              <w:rPr>
                                <w:color w:val="000000"/>
                                <w:spacing w:val="-3"/>
                              </w:rPr>
                              <w:t xml:space="preserve"> </w:t>
                            </w:r>
                            <w:r>
                              <w:rPr>
                                <w:color w:val="000000"/>
                              </w:rPr>
                              <w:t>Managed</w:t>
                            </w:r>
                            <w:r>
                              <w:rPr>
                                <w:color w:val="000000"/>
                                <w:spacing w:val="-3"/>
                              </w:rPr>
                              <w:t xml:space="preserve"> </w:t>
                            </w:r>
                            <w:r>
                              <w:rPr>
                                <w:color w:val="000000"/>
                              </w:rPr>
                              <w:t>Health</w:t>
                            </w:r>
                            <w:r>
                              <w:rPr>
                                <w:color w:val="000000"/>
                                <w:spacing w:val="-3"/>
                              </w:rPr>
                              <w:t xml:space="preserve"> </w:t>
                            </w:r>
                            <w:r>
                              <w:rPr>
                                <w:color w:val="000000"/>
                              </w:rPr>
                              <w:t>Care</w:t>
                            </w:r>
                            <w:r>
                              <w:rPr>
                                <w:color w:val="000000"/>
                                <w:spacing w:val="-3"/>
                              </w:rPr>
                              <w:t xml:space="preserve"> </w:t>
                            </w:r>
                            <w:r>
                              <w:rPr>
                                <w:color w:val="000000"/>
                              </w:rPr>
                              <w:t>Policy</w:t>
                            </w:r>
                            <w:r>
                              <w:rPr>
                                <w:color w:val="000000"/>
                                <w:spacing w:val="-2"/>
                              </w:rPr>
                              <w:t xml:space="preserve"> </w:t>
                            </w:r>
                            <w:r>
                              <w:rPr>
                                <w:color w:val="000000"/>
                              </w:rPr>
                              <w:t>Manual</w:t>
                            </w:r>
                            <w:r>
                              <w:rPr>
                                <w:color w:val="000000"/>
                                <w:spacing w:val="-3"/>
                              </w:rPr>
                              <w:t xml:space="preserve"> </w:t>
                            </w:r>
                            <w:r>
                              <w:rPr>
                                <w:color w:val="000000"/>
                              </w:rPr>
                              <w:t>E-44.1,</w:t>
                            </w:r>
                            <w:r>
                              <w:rPr>
                                <w:color w:val="000000"/>
                                <w:spacing w:val="-3"/>
                              </w:rPr>
                              <w:t xml:space="preserve"> </w:t>
                            </w:r>
                            <w:r>
                              <w:rPr>
                                <w:color w:val="000000"/>
                              </w:rPr>
                              <w:t>CMHCP</w:t>
                            </w:r>
                            <w:r>
                              <w:rPr>
                                <w:color w:val="000000"/>
                                <w:spacing w:val="-3"/>
                              </w:rPr>
                              <w:t xml:space="preserve"> </w:t>
                            </w:r>
                            <w:r>
                              <w:rPr>
                                <w:color w:val="000000"/>
                              </w:rPr>
                              <w:t>35.1,</w:t>
                            </w:r>
                            <w:r>
                              <w:rPr>
                                <w:color w:val="000000"/>
                                <w:spacing w:val="-3"/>
                              </w:rPr>
                              <w:t xml:space="preserve"> </w:t>
                            </w:r>
                            <w:r>
                              <w:rPr>
                                <w:color w:val="000000"/>
                              </w:rPr>
                              <w:t>CMHCP</w:t>
                            </w:r>
                            <w:r>
                              <w:rPr>
                                <w:color w:val="000000"/>
                                <w:spacing w:val="-3"/>
                              </w:rPr>
                              <w:t xml:space="preserve"> </w:t>
                            </w:r>
                            <w:r>
                              <w:rPr>
                                <w:color w:val="000000"/>
                              </w:rPr>
                              <w:t>35.2</w:t>
                            </w:r>
                            <w:r>
                              <w:rPr>
                                <w:color w:val="000000"/>
                                <w:spacing w:val="-2"/>
                              </w:rPr>
                              <w:t xml:space="preserve"> </w:t>
                            </w:r>
                            <w:r>
                              <w:rPr>
                                <w:color w:val="000000"/>
                              </w:rPr>
                              <w:t>and</w:t>
                            </w:r>
                            <w:r>
                              <w:rPr>
                                <w:color w:val="000000"/>
                                <w:spacing w:val="-2"/>
                              </w:rPr>
                              <w:t xml:space="preserve"> </w:t>
                            </w:r>
                            <w:r>
                              <w:rPr>
                                <w:color w:val="000000"/>
                              </w:rPr>
                              <w:t>information</w:t>
                            </w:r>
                            <w:r>
                              <w:rPr>
                                <w:color w:val="000000"/>
                                <w:spacing w:val="-2"/>
                              </w:rPr>
                              <w:t xml:space="preserve"> </w:t>
                            </w:r>
                            <w:r>
                              <w:rPr>
                                <w:color w:val="000000"/>
                              </w:rPr>
                              <w:t>from</w:t>
                            </w:r>
                            <w:r>
                              <w:rPr>
                                <w:color w:val="000000"/>
                                <w:spacing w:val="-2"/>
                              </w:rPr>
                              <w:t xml:space="preserve"> </w:t>
                            </w:r>
                            <w:r>
                              <w:rPr>
                                <w:color w:val="000000"/>
                              </w:rPr>
                              <w:t>interviews</w:t>
                            </w:r>
                            <w:r>
                              <w:rPr>
                                <w:color w:val="000000"/>
                                <w:spacing w:val="-3"/>
                              </w:rPr>
                              <w:t xml:space="preserve"> </w:t>
                            </w:r>
                            <w:r>
                              <w:rPr>
                                <w:color w:val="000000"/>
                              </w:rPr>
                              <w:t xml:space="preserve">with medical and mental health care staff, and an inmate who previously reported sexual abuse, this standard is determined to be </w:t>
                            </w:r>
                            <w:r>
                              <w:rPr>
                                <w:color w:val="000000"/>
                                <w:spacing w:val="-2"/>
                              </w:rPr>
                              <w:t>compliant.</w:t>
                            </w:r>
                          </w:p>
                        </w:txbxContent>
                      </wps:txbx>
                      <wps:bodyPr wrap="square" lIns="0" tIns="0" rIns="0" bIns="0" rtlCol="0">
                        <a:noAutofit/>
                      </wps:bodyPr>
                    </wps:wsp>
                  </a:graphicData>
                </a:graphic>
              </wp:inline>
            </w:drawing>
          </mc:Choice>
          <mc:Fallback>
            <w:pict>
              <v:shape w14:anchorId="00311DC4" id="Textbox 164" o:spid="_x0000_s1122" type="#_x0000_t202" style="width:507pt;height:16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" fillcolor="#f8f6f6" stroked="f">
                <v:textbox inset="0,0,0,0">
                  <w:txbxContent>
                    <w:p w14:paraId="1C3C424D" w14:textId="77777777" w:rsidR="002B622E" w:rsidRDefault="00000000">
                      <w:pPr>
                        <w:pStyle w:val="BodyText"/>
                        <w:ind w:left="28" w:right="25"/>
                        <w:jc w:val="both"/>
                        <w:rPr>
                          <w:color w:val="000000"/>
                        </w:rPr>
                      </w:pPr>
                      <w:r>
                        <w:rPr>
                          <w:color w:val="000000"/>
                        </w:rPr>
                        <w:t>without financial cost and regardless whether the victim names the alleged abuser or cooperates with any investigation. An interview with an inmate who previously reported sexual abuse indicated that he was provided treatment services without financial cost.</w:t>
                      </w:r>
                    </w:p>
                    <w:p w14:paraId="4EC852B9" w14:textId="77777777" w:rsidR="002B622E" w:rsidRDefault="002B622E">
                      <w:pPr>
                        <w:pStyle w:val="BodyText"/>
                        <w:rPr>
                          <w:color w:val="000000"/>
                        </w:rPr>
                      </w:pPr>
                    </w:p>
                    <w:p w14:paraId="761A595F" w14:textId="77777777" w:rsidR="002B622E" w:rsidRDefault="00000000">
                      <w:pPr>
                        <w:pStyle w:val="BodyText"/>
                        <w:ind w:left="28" w:right="22"/>
                        <w:jc w:val="both"/>
                        <w:rPr>
                          <w:color w:val="000000"/>
                        </w:rPr>
                      </w:pPr>
                      <w:r>
                        <w:rPr>
                          <w:b/>
                          <w:color w:val="000000"/>
                        </w:rPr>
                        <w:t xml:space="preserve">115.83 (h): </w:t>
                      </w:r>
                      <w:r>
                        <w:rPr>
                          <w:color w:val="000000"/>
                        </w:rPr>
                        <w:t>The Safe Prisons/PREA Plan, page 14, CMHCPM E-35.1 and 35.2 indicate that a mental health evaluation of all known offender-on-offender abusers shall be attempted within 60 days of learning of the abuse and treatment will be offered when deemed appropriate in accordance with policy. Interviews with medical and mental health staff confirm that offender- on-offender abusers would be offered mental health services.</w:t>
                      </w:r>
                    </w:p>
                    <w:p w14:paraId="6BE38D5E" w14:textId="77777777" w:rsidR="002B622E" w:rsidRDefault="00000000">
                      <w:pPr>
                        <w:pStyle w:val="BodyText"/>
                        <w:spacing w:before="230"/>
                        <w:ind w:left="28" w:right="25"/>
                        <w:jc w:val="both"/>
                        <w:rPr>
                          <w:color w:val="000000"/>
                        </w:rPr>
                      </w:pPr>
                      <w:r>
                        <w:rPr>
                          <w:color w:val="000000"/>
                        </w:rPr>
                        <w:t>Based on a review of the PAQ, the Safe Prisons/PREA Plan, Correctional Managed Health Care Policy Manual G-57.01, Correctional</w:t>
                      </w:r>
                      <w:r>
                        <w:rPr>
                          <w:color w:val="000000"/>
                          <w:spacing w:val="-3"/>
                        </w:rPr>
                        <w:t xml:space="preserve"> </w:t>
                      </w:r>
                      <w:r>
                        <w:rPr>
                          <w:color w:val="000000"/>
                        </w:rPr>
                        <w:t>Managed</w:t>
                      </w:r>
                      <w:r>
                        <w:rPr>
                          <w:color w:val="000000"/>
                          <w:spacing w:val="-3"/>
                        </w:rPr>
                        <w:t xml:space="preserve"> </w:t>
                      </w:r>
                      <w:r>
                        <w:rPr>
                          <w:color w:val="000000"/>
                        </w:rPr>
                        <w:t>Health</w:t>
                      </w:r>
                      <w:r>
                        <w:rPr>
                          <w:color w:val="000000"/>
                          <w:spacing w:val="-3"/>
                        </w:rPr>
                        <w:t xml:space="preserve"> </w:t>
                      </w:r>
                      <w:r>
                        <w:rPr>
                          <w:color w:val="000000"/>
                        </w:rPr>
                        <w:t>Care</w:t>
                      </w:r>
                      <w:r>
                        <w:rPr>
                          <w:color w:val="000000"/>
                          <w:spacing w:val="-3"/>
                        </w:rPr>
                        <w:t xml:space="preserve"> </w:t>
                      </w:r>
                      <w:r>
                        <w:rPr>
                          <w:color w:val="000000"/>
                        </w:rPr>
                        <w:t>Policy</w:t>
                      </w:r>
                      <w:r>
                        <w:rPr>
                          <w:color w:val="000000"/>
                          <w:spacing w:val="-2"/>
                        </w:rPr>
                        <w:t xml:space="preserve"> </w:t>
                      </w:r>
                      <w:r>
                        <w:rPr>
                          <w:color w:val="000000"/>
                        </w:rPr>
                        <w:t>Manual</w:t>
                      </w:r>
                      <w:r>
                        <w:rPr>
                          <w:color w:val="000000"/>
                          <w:spacing w:val="-3"/>
                        </w:rPr>
                        <w:t xml:space="preserve"> </w:t>
                      </w:r>
                      <w:r>
                        <w:rPr>
                          <w:color w:val="000000"/>
                        </w:rPr>
                        <w:t>E-44.1,</w:t>
                      </w:r>
                      <w:r>
                        <w:rPr>
                          <w:color w:val="000000"/>
                          <w:spacing w:val="-3"/>
                        </w:rPr>
                        <w:t xml:space="preserve"> </w:t>
                      </w:r>
                      <w:r>
                        <w:rPr>
                          <w:color w:val="000000"/>
                        </w:rPr>
                        <w:t>CMHCP</w:t>
                      </w:r>
                      <w:r>
                        <w:rPr>
                          <w:color w:val="000000"/>
                          <w:spacing w:val="-3"/>
                        </w:rPr>
                        <w:t xml:space="preserve"> </w:t>
                      </w:r>
                      <w:r>
                        <w:rPr>
                          <w:color w:val="000000"/>
                        </w:rPr>
                        <w:t>35.1,</w:t>
                      </w:r>
                      <w:r>
                        <w:rPr>
                          <w:color w:val="000000"/>
                          <w:spacing w:val="-3"/>
                        </w:rPr>
                        <w:t xml:space="preserve"> </w:t>
                      </w:r>
                      <w:r>
                        <w:rPr>
                          <w:color w:val="000000"/>
                        </w:rPr>
                        <w:t>CMHCP</w:t>
                      </w:r>
                      <w:r>
                        <w:rPr>
                          <w:color w:val="000000"/>
                          <w:spacing w:val="-3"/>
                        </w:rPr>
                        <w:t xml:space="preserve"> </w:t>
                      </w:r>
                      <w:r>
                        <w:rPr>
                          <w:color w:val="000000"/>
                        </w:rPr>
                        <w:t>35.2</w:t>
                      </w:r>
                      <w:r>
                        <w:rPr>
                          <w:color w:val="000000"/>
                          <w:spacing w:val="-2"/>
                        </w:rPr>
                        <w:t xml:space="preserve"> </w:t>
                      </w:r>
                      <w:r>
                        <w:rPr>
                          <w:color w:val="000000"/>
                        </w:rPr>
                        <w:t>and</w:t>
                      </w:r>
                      <w:r>
                        <w:rPr>
                          <w:color w:val="000000"/>
                          <w:spacing w:val="-2"/>
                        </w:rPr>
                        <w:t xml:space="preserve"> </w:t>
                      </w:r>
                      <w:r>
                        <w:rPr>
                          <w:color w:val="000000"/>
                        </w:rPr>
                        <w:t>information</w:t>
                      </w:r>
                      <w:r>
                        <w:rPr>
                          <w:color w:val="000000"/>
                          <w:spacing w:val="-2"/>
                        </w:rPr>
                        <w:t xml:space="preserve"> </w:t>
                      </w:r>
                      <w:r>
                        <w:rPr>
                          <w:color w:val="000000"/>
                        </w:rPr>
                        <w:t>from</w:t>
                      </w:r>
                      <w:r>
                        <w:rPr>
                          <w:color w:val="000000"/>
                          <w:spacing w:val="-2"/>
                        </w:rPr>
                        <w:t xml:space="preserve"> </w:t>
                      </w:r>
                      <w:r>
                        <w:rPr>
                          <w:color w:val="000000"/>
                        </w:rPr>
                        <w:t>interviews</w:t>
                      </w:r>
                      <w:r>
                        <w:rPr>
                          <w:color w:val="000000"/>
                          <w:spacing w:val="-3"/>
                        </w:rPr>
                        <w:t xml:space="preserve"> </w:t>
                      </w:r>
                      <w:r>
                        <w:rPr>
                          <w:color w:val="000000"/>
                        </w:rPr>
                        <w:t xml:space="preserve">with medical and mental health care staff, and an inmate who previously reported sexual abuse, this standard is determined to be </w:t>
                      </w:r>
                      <w:r>
                        <w:rPr>
                          <w:color w:val="000000"/>
                          <w:spacing w:val="-2"/>
                        </w:rPr>
                        <w:t>compliant.</w:t>
                      </w:r>
                    </w:p>
                  </w:txbxContent>
                </v:textbox>
                <w10:anchorlock/>
              </v:shape>
            </w:pict>
          </mc:Fallback>
        </mc:AlternateContent>
      </w:r>
    </w:p>
    <w:p w14:paraId="6BF13864" w14:textId="77777777" w:rsidR="002B622E" w:rsidRDefault="002B622E">
      <w:pPr>
        <w:pStyle w:val="BodyText"/>
      </w:pPr>
    </w:p>
    <w:p w14:paraId="200D4C97" w14:textId="77777777" w:rsidR="002B622E" w:rsidRDefault="002B622E">
      <w:pPr>
        <w:pStyle w:val="BodyText"/>
      </w:pPr>
    </w:p>
    <w:p w14:paraId="394004DD" w14:textId="77777777" w:rsidR="002B622E" w:rsidRDefault="00000000">
      <w:pPr>
        <w:pStyle w:val="BodyText"/>
        <w:spacing w:before="113"/>
      </w:pPr>
      <w:r>
        <w:rPr>
          <w:noProof/>
        </w:rPr>
        <mc:AlternateContent>
          <mc:Choice Requires="wps">
            <w:drawing>
              <wp:anchor distT="0" distB="0" distL="0" distR="0" simplePos="0" relativeHeight="487662592" behindDoc="1" locked="0" layoutInCell="1" allowOverlap="1" wp14:anchorId="46787856" wp14:editId="16AD67AB">
                <wp:simplePos x="0" y="0"/>
                <wp:positionH relativeFrom="page">
                  <wp:posOffset>614172</wp:posOffset>
                </wp:positionH>
                <wp:positionV relativeFrom="paragraph">
                  <wp:posOffset>236371</wp:posOffset>
                </wp:positionV>
                <wp:extent cx="6545580" cy="264160"/>
                <wp:effectExtent l="0" t="0" r="0" b="0"/>
                <wp:wrapTopAndBottom/>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5580" cy="264160"/>
                        </a:xfrm>
                        <a:prstGeom prst="rect">
                          <a:avLst/>
                        </a:prstGeom>
                        <a:ln w="6096">
                          <a:solidFill>
                            <a:srgbClr val="000000"/>
                          </a:solidFill>
                          <a:prstDash val="solid"/>
                        </a:ln>
                      </wps:spPr>
                      <wps:txbx>
                        <w:txbxContent>
                          <w:p w14:paraId="5CADF2D8" w14:textId="77777777" w:rsidR="002B622E" w:rsidRDefault="00000000">
                            <w:pPr>
                              <w:spacing w:before="19"/>
                              <w:ind w:left="1" w:right="4"/>
                              <w:jc w:val="center"/>
                              <w:rPr>
                                <w:rFonts w:ascii="Arial"/>
                                <w:b/>
                                <w:sz w:val="32"/>
                              </w:rPr>
                            </w:pPr>
                            <w:r>
                              <w:rPr>
                                <w:rFonts w:ascii="Arial"/>
                                <w:b/>
                                <w:sz w:val="32"/>
                              </w:rPr>
                              <w:t>DATA</w:t>
                            </w:r>
                            <w:r>
                              <w:rPr>
                                <w:rFonts w:ascii="Arial"/>
                                <w:b/>
                                <w:spacing w:val="-13"/>
                                <w:sz w:val="32"/>
                              </w:rPr>
                              <w:t xml:space="preserve"> </w:t>
                            </w:r>
                            <w:r>
                              <w:rPr>
                                <w:rFonts w:ascii="Arial"/>
                                <w:b/>
                                <w:sz w:val="32"/>
                              </w:rPr>
                              <w:t>COLLECTION</w:t>
                            </w:r>
                            <w:r>
                              <w:rPr>
                                <w:rFonts w:ascii="Arial"/>
                                <w:b/>
                                <w:spacing w:val="-12"/>
                                <w:sz w:val="32"/>
                              </w:rPr>
                              <w:t xml:space="preserve"> </w:t>
                            </w:r>
                            <w:r>
                              <w:rPr>
                                <w:rFonts w:ascii="Arial"/>
                                <w:b/>
                                <w:sz w:val="32"/>
                              </w:rPr>
                              <w:t>AND</w:t>
                            </w:r>
                            <w:r>
                              <w:rPr>
                                <w:rFonts w:ascii="Arial"/>
                                <w:b/>
                                <w:spacing w:val="-11"/>
                                <w:sz w:val="32"/>
                              </w:rPr>
                              <w:t xml:space="preserve"> </w:t>
                            </w:r>
                            <w:r>
                              <w:rPr>
                                <w:rFonts w:ascii="Arial"/>
                                <w:b/>
                                <w:spacing w:val="-2"/>
                                <w:sz w:val="32"/>
                              </w:rPr>
                              <w:t>REVIEW</w:t>
                            </w:r>
                          </w:p>
                        </w:txbxContent>
                      </wps:txbx>
                      <wps:bodyPr wrap="square" lIns="0" tIns="0" rIns="0" bIns="0" rtlCol="0">
                        <a:noAutofit/>
                      </wps:bodyPr>
                    </wps:wsp>
                  </a:graphicData>
                </a:graphic>
              </wp:anchor>
            </w:drawing>
          </mc:Choice>
          <mc:Fallback>
            <w:pict>
              <v:shape w14:anchorId="46787856" id="Textbox 165" o:spid="_x0000_s1123" type="#_x0000_t202" style="position:absolute;margin-left:48.35pt;margin-top:18.6pt;width:515.4pt;height:20.8pt;z-index:-15653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" filled="f" strokeweight=".48pt">
                <v:path arrowok="t"/>
                <v:textbox inset="0,0,0,0">
                  <w:txbxContent>
                    <w:p w14:paraId="5CADF2D8" w14:textId="77777777" w:rsidR="002B622E" w:rsidRDefault="00000000">
                      <w:pPr>
                        <w:spacing w:before="19"/>
                        <w:ind w:left="1" w:right="4"/>
                        <w:jc w:val="center"/>
                        <w:rPr>
                          <w:rFonts w:ascii="Arial"/>
                          <w:b/>
                          <w:sz w:val="32"/>
                        </w:rPr>
                      </w:pPr>
                      <w:r>
                        <w:rPr>
                          <w:rFonts w:ascii="Arial"/>
                          <w:b/>
                          <w:sz w:val="32"/>
                        </w:rPr>
                        <w:t>DATA</w:t>
                      </w:r>
                      <w:r>
                        <w:rPr>
                          <w:rFonts w:ascii="Arial"/>
                          <w:b/>
                          <w:spacing w:val="-13"/>
                          <w:sz w:val="32"/>
                        </w:rPr>
                        <w:t xml:space="preserve"> </w:t>
                      </w:r>
                      <w:r>
                        <w:rPr>
                          <w:rFonts w:ascii="Arial"/>
                          <w:b/>
                          <w:sz w:val="32"/>
                        </w:rPr>
                        <w:t>COLLECTION</w:t>
                      </w:r>
                      <w:r>
                        <w:rPr>
                          <w:rFonts w:ascii="Arial"/>
                          <w:b/>
                          <w:spacing w:val="-12"/>
                          <w:sz w:val="32"/>
                        </w:rPr>
                        <w:t xml:space="preserve"> </w:t>
                      </w:r>
                      <w:r>
                        <w:rPr>
                          <w:rFonts w:ascii="Arial"/>
                          <w:b/>
                          <w:sz w:val="32"/>
                        </w:rPr>
                        <w:t>AND</w:t>
                      </w:r>
                      <w:r>
                        <w:rPr>
                          <w:rFonts w:ascii="Arial"/>
                          <w:b/>
                          <w:spacing w:val="-11"/>
                          <w:sz w:val="32"/>
                        </w:rPr>
                        <w:t xml:space="preserve"> </w:t>
                      </w:r>
                      <w:r>
                        <w:rPr>
                          <w:rFonts w:ascii="Arial"/>
                          <w:b/>
                          <w:spacing w:val="-2"/>
                          <w:sz w:val="32"/>
                        </w:rPr>
                        <w:t>REVIEW</w:t>
                      </w:r>
                    </w:p>
                  </w:txbxContent>
                </v:textbox>
                <w10:wrap type="topAndBottom" anchorx="page"/>
              </v:shape>
            </w:pict>
          </mc:Fallback>
        </mc:AlternateContent>
      </w:r>
    </w:p>
    <w:p w14:paraId="68075B1D" w14:textId="77777777" w:rsidR="002B622E" w:rsidRDefault="00000000">
      <w:pPr>
        <w:pStyle w:val="Heading1"/>
        <w:tabs>
          <w:tab w:val="left" w:pos="10670"/>
        </w:tabs>
        <w:spacing w:before="234"/>
      </w:pPr>
      <w:r>
        <w:rPr>
          <w:color w:val="000000"/>
          <w:shd w:val="clear" w:color="auto" w:fill="E3F8F8"/>
        </w:rPr>
        <w:t>Standard</w:t>
      </w:r>
      <w:r>
        <w:rPr>
          <w:color w:val="000000"/>
          <w:spacing w:val="-6"/>
          <w:shd w:val="clear" w:color="auto" w:fill="E3F8F8"/>
        </w:rPr>
        <w:t xml:space="preserve"> </w:t>
      </w:r>
      <w:r>
        <w:rPr>
          <w:color w:val="000000"/>
          <w:shd w:val="clear" w:color="auto" w:fill="E3F8F8"/>
        </w:rPr>
        <w:t>115.86:</w:t>
      </w:r>
      <w:r>
        <w:rPr>
          <w:color w:val="000000"/>
          <w:spacing w:val="-9"/>
          <w:shd w:val="clear" w:color="auto" w:fill="E3F8F8"/>
        </w:rPr>
        <w:t xml:space="preserve"> </w:t>
      </w:r>
      <w:r>
        <w:rPr>
          <w:color w:val="000000"/>
          <w:shd w:val="clear" w:color="auto" w:fill="E3F8F8"/>
        </w:rPr>
        <w:t>Sexual</w:t>
      </w:r>
      <w:r>
        <w:rPr>
          <w:color w:val="000000"/>
          <w:spacing w:val="-5"/>
          <w:shd w:val="clear" w:color="auto" w:fill="E3F8F8"/>
        </w:rPr>
        <w:t xml:space="preserve"> </w:t>
      </w:r>
      <w:r>
        <w:rPr>
          <w:color w:val="000000"/>
          <w:shd w:val="clear" w:color="auto" w:fill="E3F8F8"/>
        </w:rPr>
        <w:t>abuse</w:t>
      </w:r>
      <w:r>
        <w:rPr>
          <w:color w:val="000000"/>
          <w:spacing w:val="-7"/>
          <w:shd w:val="clear" w:color="auto" w:fill="E3F8F8"/>
        </w:rPr>
        <w:t xml:space="preserve"> </w:t>
      </w:r>
      <w:r>
        <w:rPr>
          <w:color w:val="000000"/>
          <w:shd w:val="clear" w:color="auto" w:fill="E3F8F8"/>
        </w:rPr>
        <w:t>incident</w:t>
      </w:r>
      <w:r>
        <w:rPr>
          <w:color w:val="000000"/>
          <w:spacing w:val="-5"/>
          <w:shd w:val="clear" w:color="auto" w:fill="E3F8F8"/>
        </w:rPr>
        <w:t xml:space="preserve"> </w:t>
      </w:r>
      <w:r>
        <w:rPr>
          <w:color w:val="000000"/>
          <w:spacing w:val="-2"/>
          <w:shd w:val="clear" w:color="auto" w:fill="E3F8F8"/>
        </w:rPr>
        <w:t>reviews</w:t>
      </w:r>
      <w:r>
        <w:rPr>
          <w:color w:val="000000"/>
          <w:shd w:val="clear" w:color="auto" w:fill="E3F8F8"/>
        </w:rPr>
        <w:tab/>
      </w:r>
    </w:p>
    <w:p w14:paraId="7D3F56A7" w14:textId="77777777" w:rsidR="002B622E" w:rsidRDefault="00000000">
      <w:pPr>
        <w:pStyle w:val="Heading2"/>
        <w:spacing w:before="241"/>
        <w:ind w:left="560"/>
      </w:pPr>
      <w:r>
        <w:t>All</w:t>
      </w:r>
      <w:r>
        <w:rPr>
          <w:spacing w:val="-4"/>
        </w:rPr>
        <w:t xml:space="preserve"> </w:t>
      </w:r>
      <w:r>
        <w:t>Yes/No</w:t>
      </w:r>
      <w:r>
        <w:rPr>
          <w:spacing w:val="-6"/>
        </w:rPr>
        <w:t xml:space="preserve"> </w:t>
      </w:r>
      <w:r>
        <w:t>Questions</w:t>
      </w:r>
      <w:r>
        <w:rPr>
          <w:spacing w:val="-5"/>
        </w:rPr>
        <w:t xml:space="preserve"> </w:t>
      </w:r>
      <w:r>
        <w:t>Must</w:t>
      </w:r>
      <w:r>
        <w:rPr>
          <w:spacing w:val="-5"/>
        </w:rPr>
        <w:t xml:space="preserve"> </w:t>
      </w:r>
      <w:r>
        <w:t>Be</w:t>
      </w:r>
      <w:r>
        <w:rPr>
          <w:spacing w:val="-5"/>
        </w:rPr>
        <w:t xml:space="preserve"> </w:t>
      </w:r>
      <w:r>
        <w:t>Answered</w:t>
      </w:r>
      <w:r>
        <w:rPr>
          <w:spacing w:val="-4"/>
        </w:rPr>
        <w:t xml:space="preserve"> </w:t>
      </w:r>
      <w:r>
        <w:t>by</w:t>
      </w:r>
      <w:r>
        <w:rPr>
          <w:spacing w:val="-6"/>
        </w:rPr>
        <w:t xml:space="preserve"> </w:t>
      </w:r>
      <w:r>
        <w:t>the</w:t>
      </w:r>
      <w:r>
        <w:rPr>
          <w:spacing w:val="-4"/>
        </w:rPr>
        <w:t xml:space="preserve"> </w:t>
      </w:r>
      <w:r>
        <w:t>Auditor</w:t>
      </w:r>
      <w:r>
        <w:rPr>
          <w:spacing w:val="-4"/>
        </w:rPr>
        <w:t xml:space="preserve"> </w:t>
      </w:r>
      <w:r>
        <w:t>to</w:t>
      </w:r>
      <w:r>
        <w:rPr>
          <w:spacing w:val="-4"/>
        </w:rPr>
        <w:t xml:space="preserve"> </w:t>
      </w:r>
      <w:r>
        <w:t>Complete</w:t>
      </w:r>
      <w:r>
        <w:rPr>
          <w:spacing w:val="-5"/>
        </w:rPr>
        <w:t xml:space="preserve"> </w:t>
      </w:r>
      <w:r>
        <w:t>the</w:t>
      </w:r>
      <w:r>
        <w:rPr>
          <w:spacing w:val="-6"/>
        </w:rPr>
        <w:t xml:space="preserve"> </w:t>
      </w:r>
      <w:r>
        <w:rPr>
          <w:spacing w:val="-2"/>
        </w:rPr>
        <w:t>Report</w:t>
      </w:r>
    </w:p>
    <w:p w14:paraId="01EC2CD3" w14:textId="77777777" w:rsidR="002B622E" w:rsidRDefault="002B622E">
      <w:pPr>
        <w:pStyle w:val="BodyText"/>
        <w:spacing w:before="17"/>
        <w:rPr>
          <w:rFonts w:ascii="Arial"/>
          <w:b/>
          <w:sz w:val="22"/>
        </w:rPr>
      </w:pPr>
    </w:p>
    <w:p w14:paraId="5C803A58" w14:textId="77777777" w:rsidR="002B622E" w:rsidRDefault="00000000">
      <w:pPr>
        <w:tabs>
          <w:tab w:val="left" w:pos="10670"/>
        </w:tabs>
        <w:ind w:left="531"/>
        <w:rPr>
          <w:rFonts w:ascii="Arial"/>
          <w:b/>
        </w:rPr>
      </w:pPr>
      <w:r>
        <w:rPr>
          <w:rFonts w:ascii="Arial"/>
          <w:b/>
          <w:color w:val="000000"/>
          <w:shd w:val="clear" w:color="auto" w:fill="FDF4EB"/>
        </w:rPr>
        <w:t>115.86</w:t>
      </w:r>
      <w:r>
        <w:rPr>
          <w:rFonts w:ascii="Arial"/>
          <w:b/>
          <w:color w:val="000000"/>
          <w:spacing w:val="-3"/>
          <w:shd w:val="clear" w:color="auto" w:fill="FDF4EB"/>
        </w:rPr>
        <w:t xml:space="preserve"> </w:t>
      </w:r>
      <w:r>
        <w:rPr>
          <w:rFonts w:ascii="Arial"/>
          <w:b/>
          <w:color w:val="000000"/>
          <w:spacing w:val="-5"/>
          <w:shd w:val="clear" w:color="auto" w:fill="FDF4EB"/>
        </w:rPr>
        <w:t>(a)</w:t>
      </w:r>
      <w:r>
        <w:rPr>
          <w:rFonts w:ascii="Arial"/>
          <w:b/>
          <w:color w:val="000000"/>
          <w:shd w:val="clear" w:color="auto" w:fill="FDF4EB"/>
        </w:rPr>
        <w:tab/>
      </w:r>
    </w:p>
    <w:p w14:paraId="3E4B3BCE" w14:textId="77777777" w:rsidR="002B622E" w:rsidRDefault="002B622E">
      <w:pPr>
        <w:pStyle w:val="BodyText"/>
        <w:rPr>
          <w:rFonts w:ascii="Arial"/>
          <w:b/>
          <w:sz w:val="22"/>
        </w:rPr>
      </w:pPr>
    </w:p>
    <w:p w14:paraId="674225A6" w14:textId="77777777" w:rsidR="002B622E" w:rsidRDefault="00000000">
      <w:pPr>
        <w:pStyle w:val="ListParagraph"/>
        <w:numPr>
          <w:ilvl w:val="0"/>
          <w:numId w:val="31"/>
        </w:numPr>
        <w:tabs>
          <w:tab w:val="left" w:pos="1280"/>
        </w:tabs>
        <w:spacing w:before="1"/>
        <w:ind w:right="560"/>
      </w:pPr>
      <w:r>
        <w:t>Does</w:t>
      </w:r>
      <w:r>
        <w:rPr>
          <w:spacing w:val="-1"/>
        </w:rPr>
        <w:t xml:space="preserve"> </w:t>
      </w:r>
      <w:r>
        <w:t>the</w:t>
      </w:r>
      <w:r>
        <w:rPr>
          <w:spacing w:val="-4"/>
        </w:rPr>
        <w:t xml:space="preserve"> </w:t>
      </w:r>
      <w:r>
        <w:t>facility</w:t>
      </w:r>
      <w:r>
        <w:rPr>
          <w:spacing w:val="-4"/>
        </w:rPr>
        <w:t xml:space="preserve"> </w:t>
      </w:r>
      <w:r>
        <w:t>conduct</w:t>
      </w:r>
      <w:r>
        <w:rPr>
          <w:spacing w:val="-5"/>
        </w:rPr>
        <w:t xml:space="preserve"> </w:t>
      </w:r>
      <w:r>
        <w:t>a</w:t>
      </w:r>
      <w:r>
        <w:rPr>
          <w:spacing w:val="-2"/>
        </w:rPr>
        <w:t xml:space="preserve"> </w:t>
      </w:r>
      <w:r>
        <w:t>sexual</w:t>
      </w:r>
      <w:r>
        <w:rPr>
          <w:spacing w:val="-3"/>
        </w:rPr>
        <w:t xml:space="preserve"> </w:t>
      </w:r>
      <w:r>
        <w:t>abuse</w:t>
      </w:r>
      <w:r>
        <w:rPr>
          <w:spacing w:val="-4"/>
        </w:rPr>
        <w:t xml:space="preserve"> </w:t>
      </w:r>
      <w:r>
        <w:t>incident</w:t>
      </w:r>
      <w:r>
        <w:rPr>
          <w:spacing w:val="-3"/>
        </w:rPr>
        <w:t xml:space="preserve"> </w:t>
      </w:r>
      <w:r>
        <w:t>review</w:t>
      </w:r>
      <w:r>
        <w:rPr>
          <w:spacing w:val="-3"/>
        </w:rPr>
        <w:t xml:space="preserve"> </w:t>
      </w:r>
      <w:r>
        <w:t>at</w:t>
      </w:r>
      <w:r>
        <w:rPr>
          <w:spacing w:val="-3"/>
        </w:rPr>
        <w:t xml:space="preserve"> </w:t>
      </w:r>
      <w:r>
        <w:t>the</w:t>
      </w:r>
      <w:r>
        <w:rPr>
          <w:spacing w:val="-2"/>
        </w:rPr>
        <w:t xml:space="preserve"> </w:t>
      </w:r>
      <w:r>
        <w:t>conclusion</w:t>
      </w:r>
      <w:r>
        <w:rPr>
          <w:spacing w:val="-4"/>
        </w:rPr>
        <w:t xml:space="preserve"> </w:t>
      </w:r>
      <w:r>
        <w:t>of</w:t>
      </w:r>
      <w:r>
        <w:rPr>
          <w:spacing w:val="-1"/>
        </w:rPr>
        <w:t xml:space="preserve"> </w:t>
      </w:r>
      <w:r>
        <w:t>every</w:t>
      </w:r>
      <w:r>
        <w:rPr>
          <w:spacing w:val="-4"/>
        </w:rPr>
        <w:t xml:space="preserve"> </w:t>
      </w:r>
      <w:r>
        <w:t>sexual</w:t>
      </w:r>
      <w:r>
        <w:rPr>
          <w:spacing w:val="-3"/>
        </w:rPr>
        <w:t xml:space="preserve"> </w:t>
      </w:r>
      <w:r>
        <w:t xml:space="preserve">abuse investigation, including where the allegation has not been substantiated, unless the allegation has been determined to be unfounded? </w:t>
      </w:r>
      <w:r>
        <w:rPr>
          <w:rFonts w:ascii="MS Gothic" w:hAnsi="MS Gothic"/>
        </w:rPr>
        <w:t>☒</w:t>
      </w:r>
      <w:r>
        <w:rPr>
          <w:rFonts w:ascii="MS Gothic" w:hAnsi="MS Gothic"/>
          <w:spacing w:val="-37"/>
        </w:rPr>
        <w:t xml:space="preserve"> </w:t>
      </w:r>
      <w:r>
        <w:t>Yes</w:t>
      </w:r>
      <w:r>
        <w:rPr>
          <w:spacing w:val="80"/>
        </w:rPr>
        <w:t xml:space="preserve"> </w:t>
      </w:r>
      <w:r>
        <w:rPr>
          <w:rFonts w:ascii="MS Gothic" w:hAnsi="MS Gothic"/>
        </w:rPr>
        <w:t>☐</w:t>
      </w:r>
      <w:r>
        <w:rPr>
          <w:rFonts w:ascii="MS Gothic" w:hAnsi="MS Gothic"/>
          <w:spacing w:val="-35"/>
        </w:rPr>
        <w:t xml:space="preserve"> </w:t>
      </w:r>
      <w:r>
        <w:t>No</w:t>
      </w:r>
    </w:p>
    <w:p w14:paraId="6FAB4D02" w14:textId="77777777" w:rsidR="002B622E" w:rsidRDefault="00000000">
      <w:pPr>
        <w:pStyle w:val="Heading2"/>
        <w:tabs>
          <w:tab w:val="left" w:pos="10670"/>
        </w:tabs>
        <w:spacing w:before="252"/>
      </w:pPr>
      <w:r>
        <w:rPr>
          <w:color w:val="000000"/>
          <w:shd w:val="clear" w:color="auto" w:fill="FDF4EB"/>
        </w:rPr>
        <w:t>115.86</w:t>
      </w:r>
      <w:r>
        <w:rPr>
          <w:color w:val="000000"/>
          <w:spacing w:val="-3"/>
          <w:shd w:val="clear" w:color="auto" w:fill="FDF4EB"/>
        </w:rPr>
        <w:t xml:space="preserve"> </w:t>
      </w:r>
      <w:r>
        <w:rPr>
          <w:color w:val="000000"/>
          <w:spacing w:val="-5"/>
          <w:shd w:val="clear" w:color="auto" w:fill="FDF4EB"/>
        </w:rPr>
        <w:t>(b)</w:t>
      </w:r>
      <w:r>
        <w:rPr>
          <w:color w:val="000000"/>
          <w:shd w:val="clear" w:color="auto" w:fill="FDF4EB"/>
        </w:rPr>
        <w:tab/>
      </w:r>
    </w:p>
    <w:p w14:paraId="19B641A9" w14:textId="77777777" w:rsidR="002B622E" w:rsidRDefault="002B622E">
      <w:pPr>
        <w:pStyle w:val="BodyText"/>
        <w:rPr>
          <w:rFonts w:ascii="Arial"/>
          <w:b/>
          <w:sz w:val="22"/>
        </w:rPr>
      </w:pPr>
    </w:p>
    <w:p w14:paraId="0001B4A9" w14:textId="77777777" w:rsidR="002B622E" w:rsidRDefault="00000000">
      <w:pPr>
        <w:pStyle w:val="ListParagraph"/>
        <w:numPr>
          <w:ilvl w:val="0"/>
          <w:numId w:val="30"/>
        </w:numPr>
        <w:tabs>
          <w:tab w:val="left" w:pos="1280"/>
        </w:tabs>
        <w:spacing w:line="252" w:lineRule="exact"/>
      </w:pPr>
      <w:r>
        <w:t>Does</w:t>
      </w:r>
      <w:r>
        <w:rPr>
          <w:spacing w:val="-6"/>
        </w:rPr>
        <w:t xml:space="preserve"> </w:t>
      </w:r>
      <w:r>
        <w:t>such</w:t>
      </w:r>
      <w:r>
        <w:rPr>
          <w:spacing w:val="-6"/>
        </w:rPr>
        <w:t xml:space="preserve"> </w:t>
      </w:r>
      <w:r>
        <w:t>review</w:t>
      </w:r>
      <w:r>
        <w:rPr>
          <w:spacing w:val="-5"/>
        </w:rPr>
        <w:t xml:space="preserve"> </w:t>
      </w:r>
      <w:r>
        <w:t>ordinarily</w:t>
      </w:r>
      <w:r>
        <w:rPr>
          <w:spacing w:val="-3"/>
        </w:rPr>
        <w:t xml:space="preserve"> </w:t>
      </w:r>
      <w:r>
        <w:t>occur</w:t>
      </w:r>
      <w:r>
        <w:rPr>
          <w:spacing w:val="-5"/>
        </w:rPr>
        <w:t xml:space="preserve"> </w:t>
      </w:r>
      <w:r>
        <w:t>within</w:t>
      </w:r>
      <w:r>
        <w:rPr>
          <w:spacing w:val="-4"/>
        </w:rPr>
        <w:t xml:space="preserve"> </w:t>
      </w:r>
      <w:r>
        <w:t>30</w:t>
      </w:r>
      <w:r>
        <w:rPr>
          <w:spacing w:val="-6"/>
        </w:rPr>
        <w:t xml:space="preserve"> </w:t>
      </w:r>
      <w:r>
        <w:t>days</w:t>
      </w:r>
      <w:r>
        <w:rPr>
          <w:spacing w:val="-6"/>
        </w:rPr>
        <w:t xml:space="preserve"> </w:t>
      </w:r>
      <w:r>
        <w:t>of</w:t>
      </w:r>
      <w:r>
        <w:rPr>
          <w:spacing w:val="-5"/>
        </w:rPr>
        <w:t xml:space="preserve"> </w:t>
      </w:r>
      <w:r>
        <w:t>the</w:t>
      </w:r>
      <w:r>
        <w:rPr>
          <w:spacing w:val="-4"/>
        </w:rPr>
        <w:t xml:space="preserve"> </w:t>
      </w:r>
      <w:r>
        <w:t>conclusion</w:t>
      </w:r>
      <w:r>
        <w:rPr>
          <w:spacing w:val="-4"/>
        </w:rPr>
        <w:t xml:space="preserve"> </w:t>
      </w:r>
      <w:r>
        <w:t>of</w:t>
      </w:r>
      <w:r>
        <w:rPr>
          <w:spacing w:val="-5"/>
        </w:rPr>
        <w:t xml:space="preserve"> </w:t>
      </w:r>
      <w:r>
        <w:t>the</w:t>
      </w:r>
      <w:r>
        <w:rPr>
          <w:spacing w:val="-6"/>
        </w:rPr>
        <w:t xml:space="preserve"> </w:t>
      </w:r>
      <w:r>
        <w:rPr>
          <w:spacing w:val="-2"/>
        </w:rPr>
        <w:t>investigation?</w:t>
      </w:r>
    </w:p>
    <w:p w14:paraId="5C7C56B7" w14:textId="77777777" w:rsidR="002B622E" w:rsidRDefault="00000000">
      <w:pPr>
        <w:spacing w:line="285" w:lineRule="exact"/>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p>
    <w:p w14:paraId="2917817A" w14:textId="77777777" w:rsidR="002B622E" w:rsidRDefault="002B622E">
      <w:pPr>
        <w:pStyle w:val="BodyText"/>
        <w:spacing w:before="16"/>
        <w:rPr>
          <w:rFonts w:ascii="Arial"/>
          <w:sz w:val="22"/>
        </w:rPr>
      </w:pPr>
    </w:p>
    <w:p w14:paraId="05CEE23E" w14:textId="77777777" w:rsidR="002B622E" w:rsidRDefault="00000000">
      <w:pPr>
        <w:pStyle w:val="Heading2"/>
        <w:tabs>
          <w:tab w:val="left" w:pos="10670"/>
        </w:tabs>
        <w:spacing w:before="1"/>
      </w:pPr>
      <w:r>
        <w:rPr>
          <w:color w:val="000000"/>
          <w:shd w:val="clear" w:color="auto" w:fill="FDF4EB"/>
        </w:rPr>
        <w:t>115.86</w:t>
      </w:r>
      <w:r>
        <w:rPr>
          <w:color w:val="000000"/>
          <w:spacing w:val="-3"/>
          <w:shd w:val="clear" w:color="auto" w:fill="FDF4EB"/>
        </w:rPr>
        <w:t xml:space="preserve"> </w:t>
      </w:r>
      <w:r>
        <w:rPr>
          <w:color w:val="000000"/>
          <w:spacing w:val="-5"/>
          <w:shd w:val="clear" w:color="auto" w:fill="FDF4EB"/>
        </w:rPr>
        <w:t>(c)</w:t>
      </w:r>
      <w:r>
        <w:rPr>
          <w:color w:val="000000"/>
          <w:shd w:val="clear" w:color="auto" w:fill="FDF4EB"/>
        </w:rPr>
        <w:tab/>
      </w:r>
    </w:p>
    <w:p w14:paraId="6CCA0B7C" w14:textId="77777777" w:rsidR="002B622E" w:rsidRDefault="002B622E">
      <w:pPr>
        <w:pStyle w:val="BodyText"/>
        <w:rPr>
          <w:rFonts w:ascii="Arial"/>
          <w:b/>
          <w:sz w:val="22"/>
        </w:rPr>
      </w:pPr>
    </w:p>
    <w:p w14:paraId="1E277F46" w14:textId="77777777" w:rsidR="002B622E" w:rsidRDefault="00000000">
      <w:pPr>
        <w:pStyle w:val="ListParagraph"/>
        <w:numPr>
          <w:ilvl w:val="0"/>
          <w:numId w:val="29"/>
        </w:numPr>
        <w:tabs>
          <w:tab w:val="left" w:pos="1280"/>
        </w:tabs>
        <w:spacing w:before="1"/>
        <w:ind w:right="1633"/>
      </w:pPr>
      <w:r>
        <w:t>Does the review team include upper-level management officials, with input from line supervisors,</w:t>
      </w:r>
      <w:r>
        <w:rPr>
          <w:spacing w:val="-7"/>
        </w:rPr>
        <w:t xml:space="preserve"> </w:t>
      </w:r>
      <w:r>
        <w:t>investigators,</w:t>
      </w:r>
      <w:r>
        <w:rPr>
          <w:spacing w:val="-1"/>
        </w:rPr>
        <w:t xml:space="preserve"> </w:t>
      </w:r>
      <w:r>
        <w:t>and</w:t>
      </w:r>
      <w:r>
        <w:rPr>
          <w:spacing w:val="-5"/>
        </w:rPr>
        <w:t xml:space="preserve"> </w:t>
      </w:r>
      <w:r>
        <w:t>medical</w:t>
      </w:r>
      <w:r>
        <w:rPr>
          <w:spacing w:val="-4"/>
        </w:rPr>
        <w:t xml:space="preserve"> </w:t>
      </w:r>
      <w:r>
        <w:t>or</w:t>
      </w:r>
      <w:r>
        <w:rPr>
          <w:spacing w:val="-4"/>
        </w:rPr>
        <w:t xml:space="preserve"> </w:t>
      </w:r>
      <w:r>
        <w:t>mental</w:t>
      </w:r>
      <w:r>
        <w:rPr>
          <w:spacing w:val="-4"/>
        </w:rPr>
        <w:t xml:space="preserve"> </w:t>
      </w:r>
      <w:r>
        <w:t>health</w:t>
      </w:r>
      <w:r>
        <w:rPr>
          <w:spacing w:val="-3"/>
        </w:rPr>
        <w:t xml:space="preserve"> </w:t>
      </w:r>
      <w:r>
        <w:t xml:space="preserve">practitioners? </w:t>
      </w:r>
      <w:r>
        <w:rPr>
          <w:rFonts w:ascii="MS Gothic" w:hAnsi="MS Gothic"/>
        </w:rPr>
        <w:t>☒</w:t>
      </w:r>
      <w:r>
        <w:rPr>
          <w:rFonts w:ascii="MS Gothic" w:hAnsi="MS Gothic"/>
          <w:spacing w:val="-50"/>
        </w:rPr>
        <w:t xml:space="preserve"> </w:t>
      </w:r>
      <w:r>
        <w:t>Yes</w:t>
      </w:r>
      <w:r>
        <w:rPr>
          <w:spacing w:val="80"/>
        </w:rPr>
        <w:t xml:space="preserve"> </w:t>
      </w:r>
      <w:r>
        <w:rPr>
          <w:rFonts w:ascii="MS Gothic" w:hAnsi="MS Gothic"/>
        </w:rPr>
        <w:t>☐</w:t>
      </w:r>
      <w:r>
        <w:rPr>
          <w:rFonts w:ascii="MS Gothic" w:hAnsi="MS Gothic"/>
          <w:spacing w:val="-47"/>
        </w:rPr>
        <w:t xml:space="preserve"> </w:t>
      </w:r>
      <w:r>
        <w:t>No</w:t>
      </w:r>
    </w:p>
    <w:p w14:paraId="6C4A5135" w14:textId="77777777" w:rsidR="002B622E" w:rsidRDefault="00000000">
      <w:pPr>
        <w:pStyle w:val="Heading2"/>
        <w:tabs>
          <w:tab w:val="left" w:pos="10670"/>
        </w:tabs>
        <w:spacing w:before="250"/>
      </w:pPr>
      <w:r>
        <w:rPr>
          <w:color w:val="000000"/>
          <w:shd w:val="clear" w:color="auto" w:fill="FDF4EB"/>
        </w:rPr>
        <w:t>115.86</w:t>
      </w:r>
      <w:r>
        <w:rPr>
          <w:color w:val="000000"/>
          <w:spacing w:val="-3"/>
          <w:shd w:val="clear" w:color="auto" w:fill="FDF4EB"/>
        </w:rPr>
        <w:t xml:space="preserve"> </w:t>
      </w:r>
      <w:r>
        <w:rPr>
          <w:color w:val="000000"/>
          <w:spacing w:val="-5"/>
          <w:shd w:val="clear" w:color="auto" w:fill="FDF4EB"/>
        </w:rPr>
        <w:t>(d)</w:t>
      </w:r>
      <w:r>
        <w:rPr>
          <w:color w:val="000000"/>
          <w:shd w:val="clear" w:color="auto" w:fill="FDF4EB"/>
        </w:rPr>
        <w:tab/>
      </w:r>
    </w:p>
    <w:p w14:paraId="7A1A419B" w14:textId="77777777" w:rsidR="002B622E" w:rsidRDefault="002B622E">
      <w:pPr>
        <w:pStyle w:val="BodyText"/>
        <w:rPr>
          <w:rFonts w:ascii="Arial"/>
          <w:b/>
          <w:sz w:val="22"/>
        </w:rPr>
      </w:pPr>
    </w:p>
    <w:p w14:paraId="5C53D21D" w14:textId="77777777" w:rsidR="002B622E" w:rsidRDefault="00000000">
      <w:pPr>
        <w:pStyle w:val="ListParagraph"/>
        <w:numPr>
          <w:ilvl w:val="0"/>
          <w:numId w:val="28"/>
        </w:numPr>
        <w:tabs>
          <w:tab w:val="left" w:pos="1280"/>
        </w:tabs>
        <w:spacing w:before="1"/>
        <w:ind w:right="728"/>
      </w:pPr>
      <w:r>
        <w:t>Does the review team: Consider whether the allegation or investigation indicates a need to change</w:t>
      </w:r>
      <w:r>
        <w:rPr>
          <w:spacing w:val="-4"/>
        </w:rPr>
        <w:t xml:space="preserve"> </w:t>
      </w:r>
      <w:r>
        <w:t>policy</w:t>
      </w:r>
      <w:r>
        <w:rPr>
          <w:spacing w:val="-1"/>
        </w:rPr>
        <w:t xml:space="preserve"> </w:t>
      </w:r>
      <w:r>
        <w:t>or</w:t>
      </w:r>
      <w:r>
        <w:rPr>
          <w:spacing w:val="-3"/>
        </w:rPr>
        <w:t xml:space="preserve"> </w:t>
      </w:r>
      <w:r>
        <w:t>practice</w:t>
      </w:r>
      <w:r>
        <w:rPr>
          <w:spacing w:val="-4"/>
        </w:rPr>
        <w:t xml:space="preserve"> </w:t>
      </w:r>
      <w:r>
        <w:t>to</w:t>
      </w:r>
      <w:r>
        <w:rPr>
          <w:spacing w:val="-4"/>
        </w:rPr>
        <w:t xml:space="preserve"> </w:t>
      </w:r>
      <w:r>
        <w:t>better</w:t>
      </w:r>
      <w:r>
        <w:rPr>
          <w:spacing w:val="-3"/>
        </w:rPr>
        <w:t xml:space="preserve"> </w:t>
      </w:r>
      <w:r>
        <w:t>prevent,</w:t>
      </w:r>
      <w:r>
        <w:rPr>
          <w:spacing w:val="-3"/>
        </w:rPr>
        <w:t xml:space="preserve"> </w:t>
      </w:r>
      <w:r>
        <w:t>detect,</w:t>
      </w:r>
      <w:r>
        <w:rPr>
          <w:spacing w:val="-3"/>
        </w:rPr>
        <w:t xml:space="preserve"> </w:t>
      </w:r>
      <w:r>
        <w:t>or</w:t>
      </w:r>
      <w:r>
        <w:rPr>
          <w:spacing w:val="-3"/>
        </w:rPr>
        <w:t xml:space="preserve"> </w:t>
      </w:r>
      <w:r>
        <w:t>respond</w:t>
      </w:r>
      <w:r>
        <w:rPr>
          <w:spacing w:val="-4"/>
        </w:rPr>
        <w:t xml:space="preserve"> </w:t>
      </w:r>
      <w:r>
        <w:t>to</w:t>
      </w:r>
      <w:r>
        <w:rPr>
          <w:spacing w:val="-4"/>
        </w:rPr>
        <w:t xml:space="preserve"> </w:t>
      </w:r>
      <w:r>
        <w:t>sexual</w:t>
      </w:r>
      <w:r>
        <w:rPr>
          <w:spacing w:val="-3"/>
        </w:rPr>
        <w:t xml:space="preserve"> </w:t>
      </w:r>
      <w:r>
        <w:t xml:space="preserve">abuse? </w:t>
      </w:r>
      <w:r>
        <w:rPr>
          <w:rFonts w:ascii="MS Gothic" w:hAnsi="MS Gothic"/>
        </w:rPr>
        <w:t>☒</w:t>
      </w:r>
      <w:r>
        <w:rPr>
          <w:rFonts w:ascii="MS Gothic" w:hAnsi="MS Gothic"/>
          <w:spacing w:val="-50"/>
        </w:rPr>
        <w:t xml:space="preserve"> </w:t>
      </w:r>
      <w:r>
        <w:t>Yes</w:t>
      </w:r>
      <w:r>
        <w:rPr>
          <w:spacing w:val="80"/>
          <w:w w:val="150"/>
        </w:rPr>
        <w:t xml:space="preserve"> </w:t>
      </w:r>
      <w:r>
        <w:rPr>
          <w:rFonts w:ascii="MS Gothic" w:hAnsi="MS Gothic"/>
        </w:rPr>
        <w:t>☐</w:t>
      </w:r>
      <w:r>
        <w:rPr>
          <w:rFonts w:ascii="MS Gothic" w:hAnsi="MS Gothic"/>
          <w:spacing w:val="-48"/>
        </w:rPr>
        <w:t xml:space="preserve"> </w:t>
      </w:r>
      <w:r>
        <w:t>No</w:t>
      </w:r>
    </w:p>
    <w:p w14:paraId="16B097A7" w14:textId="77777777" w:rsidR="002B622E" w:rsidRDefault="00000000">
      <w:pPr>
        <w:pStyle w:val="ListParagraph"/>
        <w:numPr>
          <w:ilvl w:val="0"/>
          <w:numId w:val="28"/>
        </w:numPr>
        <w:tabs>
          <w:tab w:val="left" w:pos="1280"/>
        </w:tabs>
        <w:spacing w:before="253"/>
        <w:ind w:right="563"/>
      </w:pPr>
      <w:r>
        <w:t>Does the review team: Consider whether the incident or allegation was motivated by race; ethnicity;</w:t>
      </w:r>
      <w:r>
        <w:rPr>
          <w:spacing w:val="-5"/>
        </w:rPr>
        <w:t xml:space="preserve"> </w:t>
      </w:r>
      <w:r>
        <w:t>gender</w:t>
      </w:r>
      <w:r>
        <w:rPr>
          <w:spacing w:val="-5"/>
        </w:rPr>
        <w:t xml:space="preserve"> </w:t>
      </w:r>
      <w:r>
        <w:t>identity;</w:t>
      </w:r>
      <w:r>
        <w:rPr>
          <w:spacing w:val="-5"/>
        </w:rPr>
        <w:t xml:space="preserve"> </w:t>
      </w:r>
      <w:r>
        <w:t>lesbian,</w:t>
      </w:r>
      <w:r>
        <w:rPr>
          <w:spacing w:val="-2"/>
        </w:rPr>
        <w:t xml:space="preserve"> </w:t>
      </w:r>
      <w:r>
        <w:t>gay,</w:t>
      </w:r>
      <w:r>
        <w:rPr>
          <w:spacing w:val="-2"/>
        </w:rPr>
        <w:t xml:space="preserve"> </w:t>
      </w:r>
      <w:r>
        <w:t>bisexual,</w:t>
      </w:r>
      <w:r>
        <w:rPr>
          <w:spacing w:val="-5"/>
        </w:rPr>
        <w:t xml:space="preserve"> </w:t>
      </w:r>
      <w:r>
        <w:t>transgender,</w:t>
      </w:r>
      <w:r>
        <w:rPr>
          <w:spacing w:val="-4"/>
        </w:rPr>
        <w:t xml:space="preserve"> </w:t>
      </w:r>
      <w:r>
        <w:t>or</w:t>
      </w:r>
      <w:r>
        <w:rPr>
          <w:spacing w:val="-5"/>
        </w:rPr>
        <w:t xml:space="preserve"> </w:t>
      </w:r>
      <w:r>
        <w:t>intersex</w:t>
      </w:r>
      <w:r>
        <w:rPr>
          <w:spacing w:val="-4"/>
        </w:rPr>
        <w:t xml:space="preserve"> </w:t>
      </w:r>
      <w:r>
        <w:t>identification,</w:t>
      </w:r>
      <w:r>
        <w:rPr>
          <w:spacing w:val="-5"/>
        </w:rPr>
        <w:t xml:space="preserve"> </w:t>
      </w:r>
      <w:r>
        <w:t>status,</w:t>
      </w:r>
      <w:r>
        <w:rPr>
          <w:spacing w:val="-2"/>
        </w:rPr>
        <w:t xml:space="preserve"> </w:t>
      </w:r>
      <w:r>
        <w:t xml:space="preserve">or perceived status; gang affiliation; or other group dynamics at the facility? </w:t>
      </w:r>
      <w:r>
        <w:rPr>
          <w:rFonts w:ascii="MS Gothic" w:hAnsi="MS Gothic"/>
        </w:rPr>
        <w:t>☒</w:t>
      </w:r>
      <w:r>
        <w:rPr>
          <w:rFonts w:ascii="MS Gothic" w:hAnsi="MS Gothic"/>
          <w:spacing w:val="-41"/>
        </w:rPr>
        <w:t xml:space="preserve"> </w:t>
      </w:r>
      <w:r>
        <w:t>Yes</w:t>
      </w:r>
      <w:r>
        <w:rPr>
          <w:spacing w:val="80"/>
        </w:rPr>
        <w:t xml:space="preserve"> </w:t>
      </w:r>
      <w:r>
        <w:rPr>
          <w:rFonts w:ascii="MS Gothic" w:hAnsi="MS Gothic"/>
        </w:rPr>
        <w:t>☐</w:t>
      </w:r>
      <w:r>
        <w:rPr>
          <w:rFonts w:ascii="MS Gothic" w:hAnsi="MS Gothic"/>
          <w:spacing w:val="-41"/>
        </w:rPr>
        <w:t xml:space="preserve"> </w:t>
      </w:r>
      <w:r>
        <w:t>No</w:t>
      </w:r>
    </w:p>
    <w:p w14:paraId="0FB6917A" w14:textId="77777777" w:rsidR="002B622E" w:rsidRDefault="00000000">
      <w:pPr>
        <w:pStyle w:val="ListParagraph"/>
        <w:numPr>
          <w:ilvl w:val="0"/>
          <w:numId w:val="28"/>
        </w:numPr>
        <w:tabs>
          <w:tab w:val="left" w:pos="1280"/>
        </w:tabs>
        <w:spacing w:before="252"/>
        <w:ind w:right="733"/>
      </w:pPr>
      <w:r>
        <w:t>Does</w:t>
      </w:r>
      <w:r>
        <w:rPr>
          <w:spacing w:val="-1"/>
        </w:rPr>
        <w:t xml:space="preserve"> </w:t>
      </w:r>
      <w:r>
        <w:t>the</w:t>
      </w:r>
      <w:r>
        <w:rPr>
          <w:spacing w:val="-4"/>
        </w:rPr>
        <w:t xml:space="preserve"> </w:t>
      </w:r>
      <w:r>
        <w:t>review</w:t>
      </w:r>
      <w:r>
        <w:rPr>
          <w:spacing w:val="-5"/>
        </w:rPr>
        <w:t xml:space="preserve"> </w:t>
      </w:r>
      <w:r>
        <w:t>team: Examine</w:t>
      </w:r>
      <w:r>
        <w:rPr>
          <w:spacing w:val="-4"/>
        </w:rPr>
        <w:t xml:space="preserve"> </w:t>
      </w:r>
      <w:r>
        <w:t>the</w:t>
      </w:r>
      <w:r>
        <w:rPr>
          <w:spacing w:val="-2"/>
        </w:rPr>
        <w:t xml:space="preserve"> </w:t>
      </w:r>
      <w:r>
        <w:t>area</w:t>
      </w:r>
      <w:r>
        <w:rPr>
          <w:spacing w:val="-2"/>
        </w:rPr>
        <w:t xml:space="preserve"> </w:t>
      </w:r>
      <w:r>
        <w:t>in</w:t>
      </w:r>
      <w:r>
        <w:rPr>
          <w:spacing w:val="-4"/>
        </w:rPr>
        <w:t xml:space="preserve"> </w:t>
      </w:r>
      <w:r>
        <w:t>the</w:t>
      </w:r>
      <w:r>
        <w:rPr>
          <w:spacing w:val="-4"/>
        </w:rPr>
        <w:t xml:space="preserve"> </w:t>
      </w:r>
      <w:r>
        <w:t>facility</w:t>
      </w:r>
      <w:r>
        <w:rPr>
          <w:spacing w:val="-1"/>
        </w:rPr>
        <w:t xml:space="preserve"> </w:t>
      </w:r>
      <w:r>
        <w:t>where</w:t>
      </w:r>
      <w:r>
        <w:rPr>
          <w:spacing w:val="-4"/>
        </w:rPr>
        <w:t xml:space="preserve"> </w:t>
      </w:r>
      <w:r>
        <w:t>the</w:t>
      </w:r>
      <w:r>
        <w:rPr>
          <w:spacing w:val="-2"/>
        </w:rPr>
        <w:t xml:space="preserve"> </w:t>
      </w:r>
      <w:r>
        <w:t>incident</w:t>
      </w:r>
      <w:r>
        <w:rPr>
          <w:spacing w:val="-5"/>
        </w:rPr>
        <w:t xml:space="preserve"> </w:t>
      </w:r>
      <w:r>
        <w:t>allegedly</w:t>
      </w:r>
      <w:r>
        <w:rPr>
          <w:spacing w:val="-1"/>
        </w:rPr>
        <w:t xml:space="preserve"> </w:t>
      </w:r>
      <w:r>
        <w:t>occurred</w:t>
      </w:r>
      <w:r>
        <w:rPr>
          <w:spacing w:val="-4"/>
        </w:rPr>
        <w:t xml:space="preserve"> </w:t>
      </w:r>
      <w:r>
        <w:t xml:space="preserve">to assess whether physical barriers in the area may enable abuse? </w:t>
      </w:r>
      <w:r>
        <w:rPr>
          <w:rFonts w:ascii="MS Gothic" w:hAnsi="MS Gothic"/>
        </w:rPr>
        <w:t>☒</w:t>
      </w:r>
      <w:r>
        <w:rPr>
          <w:rFonts w:ascii="MS Gothic" w:hAnsi="MS Gothic"/>
          <w:spacing w:val="-41"/>
        </w:rPr>
        <w:t xml:space="preserve"> </w:t>
      </w:r>
      <w:r>
        <w:t>Yes</w:t>
      </w:r>
      <w:r>
        <w:rPr>
          <w:spacing w:val="80"/>
        </w:rPr>
        <w:t xml:space="preserve"> </w:t>
      </w:r>
      <w:r>
        <w:rPr>
          <w:rFonts w:ascii="MS Gothic" w:hAnsi="MS Gothic"/>
        </w:rPr>
        <w:t>☐</w:t>
      </w:r>
      <w:r>
        <w:rPr>
          <w:rFonts w:ascii="MS Gothic" w:hAnsi="MS Gothic"/>
          <w:spacing w:val="-39"/>
        </w:rPr>
        <w:t xml:space="preserve"> </w:t>
      </w:r>
      <w:r>
        <w:t>No</w:t>
      </w:r>
    </w:p>
    <w:p w14:paraId="69F7A473" w14:textId="77777777" w:rsidR="002B622E" w:rsidRDefault="002B622E">
      <w:pPr>
        <w:sectPr w:rsidR="002B622E">
          <w:pgSz w:w="12240" w:h="15840"/>
          <w:pgMar w:top="1000" w:right="520" w:bottom="1560" w:left="520" w:header="0" w:footer="1333" w:gutter="0"/>
          <w:cols w:space="720"/>
        </w:sectPr>
      </w:pPr>
    </w:p>
    <w:p w14:paraId="5C6CB348" w14:textId="77777777" w:rsidR="002B622E" w:rsidRDefault="00000000">
      <w:pPr>
        <w:pStyle w:val="ListParagraph"/>
        <w:numPr>
          <w:ilvl w:val="0"/>
          <w:numId w:val="28"/>
        </w:numPr>
        <w:tabs>
          <w:tab w:val="left" w:pos="1280"/>
          <w:tab w:val="left" w:pos="2163"/>
        </w:tabs>
        <w:spacing w:before="71"/>
        <w:ind w:right="1246"/>
      </w:pPr>
      <w:r>
        <w:lastRenderedPageBreak/>
        <w:t>Does</w:t>
      </w:r>
      <w:r>
        <w:rPr>
          <w:spacing w:val="-2"/>
        </w:rPr>
        <w:t xml:space="preserve"> </w:t>
      </w:r>
      <w:r>
        <w:t>the</w:t>
      </w:r>
      <w:r>
        <w:rPr>
          <w:spacing w:val="-5"/>
        </w:rPr>
        <w:t xml:space="preserve"> </w:t>
      </w:r>
      <w:r>
        <w:t>review</w:t>
      </w:r>
      <w:r>
        <w:rPr>
          <w:spacing w:val="-6"/>
        </w:rPr>
        <w:t xml:space="preserve"> </w:t>
      </w:r>
      <w:r>
        <w:t>team:</w:t>
      </w:r>
      <w:r>
        <w:rPr>
          <w:spacing w:val="-1"/>
        </w:rPr>
        <w:t xml:space="preserve"> </w:t>
      </w:r>
      <w:r>
        <w:t>Assess</w:t>
      </w:r>
      <w:r>
        <w:rPr>
          <w:spacing w:val="-5"/>
        </w:rPr>
        <w:t xml:space="preserve"> </w:t>
      </w:r>
      <w:r>
        <w:t>the</w:t>
      </w:r>
      <w:r>
        <w:rPr>
          <w:spacing w:val="-3"/>
        </w:rPr>
        <w:t xml:space="preserve"> </w:t>
      </w:r>
      <w:r>
        <w:t>adequacy</w:t>
      </w:r>
      <w:r>
        <w:rPr>
          <w:spacing w:val="-2"/>
        </w:rPr>
        <w:t xml:space="preserve"> </w:t>
      </w:r>
      <w:r>
        <w:t>of</w:t>
      </w:r>
      <w:r>
        <w:rPr>
          <w:spacing w:val="-1"/>
        </w:rPr>
        <w:t xml:space="preserve"> </w:t>
      </w:r>
      <w:r>
        <w:t>staffing</w:t>
      </w:r>
      <w:r>
        <w:rPr>
          <w:spacing w:val="-3"/>
        </w:rPr>
        <w:t xml:space="preserve"> </w:t>
      </w:r>
      <w:r>
        <w:t>levels</w:t>
      </w:r>
      <w:r>
        <w:rPr>
          <w:spacing w:val="-2"/>
        </w:rPr>
        <w:t xml:space="preserve"> </w:t>
      </w:r>
      <w:r>
        <w:t>in</w:t>
      </w:r>
      <w:r>
        <w:rPr>
          <w:spacing w:val="-5"/>
        </w:rPr>
        <w:t xml:space="preserve"> </w:t>
      </w:r>
      <w:r>
        <w:t>that</w:t>
      </w:r>
      <w:r>
        <w:rPr>
          <w:spacing w:val="-1"/>
        </w:rPr>
        <w:t xml:space="preserve"> </w:t>
      </w:r>
      <w:r>
        <w:t>area</w:t>
      </w:r>
      <w:r>
        <w:rPr>
          <w:spacing w:val="-5"/>
        </w:rPr>
        <w:t xml:space="preserve"> </w:t>
      </w:r>
      <w:r>
        <w:t>during</w:t>
      </w:r>
      <w:r>
        <w:rPr>
          <w:spacing w:val="-3"/>
        </w:rPr>
        <w:t xml:space="preserve"> </w:t>
      </w:r>
      <w:r>
        <w:t xml:space="preserve">different </w:t>
      </w:r>
      <w:r>
        <w:rPr>
          <w:spacing w:val="-2"/>
        </w:rPr>
        <w:t>shifts?</w:t>
      </w:r>
      <w:r>
        <w:tab/>
      </w:r>
      <w:r>
        <w:rPr>
          <w:rFonts w:ascii="MS Gothic" w:hAnsi="MS Gothic"/>
        </w:rPr>
        <w:t>☒</w:t>
      </w:r>
      <w:r>
        <w:rPr>
          <w:rFonts w:ascii="MS Gothic" w:hAnsi="MS Gothic"/>
          <w:spacing w:val="-18"/>
        </w:rPr>
        <w:t xml:space="preserve"> </w:t>
      </w:r>
      <w:r>
        <w:t>Yes</w:t>
      </w:r>
      <w:r>
        <w:rPr>
          <w:spacing w:val="80"/>
          <w:w w:val="150"/>
        </w:rPr>
        <w:t xml:space="preserve"> </w:t>
      </w:r>
      <w:r>
        <w:rPr>
          <w:rFonts w:ascii="MS Gothic" w:hAnsi="MS Gothic"/>
        </w:rPr>
        <w:t>☐</w:t>
      </w:r>
      <w:r>
        <w:rPr>
          <w:rFonts w:ascii="MS Gothic" w:hAnsi="MS Gothic"/>
          <w:spacing w:val="-18"/>
        </w:rPr>
        <w:t xml:space="preserve"> </w:t>
      </w:r>
      <w:r>
        <w:t>No</w:t>
      </w:r>
    </w:p>
    <w:p w14:paraId="5126B363" w14:textId="77777777" w:rsidR="002B622E" w:rsidRDefault="00000000">
      <w:pPr>
        <w:pStyle w:val="ListParagraph"/>
        <w:numPr>
          <w:ilvl w:val="0"/>
          <w:numId w:val="28"/>
        </w:numPr>
        <w:tabs>
          <w:tab w:val="left" w:pos="1280"/>
        </w:tabs>
        <w:spacing w:before="251"/>
        <w:ind w:right="1676"/>
      </w:pPr>
      <w:r>
        <w:t>Does</w:t>
      </w:r>
      <w:r>
        <w:rPr>
          <w:spacing w:val="-2"/>
        </w:rPr>
        <w:t xml:space="preserve"> </w:t>
      </w:r>
      <w:r>
        <w:t>the</w:t>
      </w:r>
      <w:r>
        <w:rPr>
          <w:spacing w:val="-5"/>
        </w:rPr>
        <w:t xml:space="preserve"> </w:t>
      </w:r>
      <w:r>
        <w:t>review</w:t>
      </w:r>
      <w:r>
        <w:rPr>
          <w:spacing w:val="-6"/>
        </w:rPr>
        <w:t xml:space="preserve"> </w:t>
      </w:r>
      <w:r>
        <w:t>team:</w:t>
      </w:r>
      <w:r>
        <w:rPr>
          <w:spacing w:val="-1"/>
        </w:rPr>
        <w:t xml:space="preserve"> </w:t>
      </w:r>
      <w:r>
        <w:t>Assess</w:t>
      </w:r>
      <w:r>
        <w:rPr>
          <w:spacing w:val="-3"/>
        </w:rPr>
        <w:t xml:space="preserve"> </w:t>
      </w:r>
      <w:r>
        <w:t>whether</w:t>
      </w:r>
      <w:r>
        <w:rPr>
          <w:spacing w:val="-4"/>
        </w:rPr>
        <w:t xml:space="preserve"> </w:t>
      </w:r>
      <w:r>
        <w:t>monitoring</w:t>
      </w:r>
      <w:r>
        <w:rPr>
          <w:spacing w:val="-3"/>
        </w:rPr>
        <w:t xml:space="preserve"> </w:t>
      </w:r>
      <w:r>
        <w:t>technology</w:t>
      </w:r>
      <w:r>
        <w:rPr>
          <w:spacing w:val="-5"/>
        </w:rPr>
        <w:t xml:space="preserve"> </w:t>
      </w:r>
      <w:r>
        <w:t>should</w:t>
      </w:r>
      <w:r>
        <w:rPr>
          <w:spacing w:val="-3"/>
        </w:rPr>
        <w:t xml:space="preserve"> </w:t>
      </w:r>
      <w:r>
        <w:t>be</w:t>
      </w:r>
      <w:r>
        <w:rPr>
          <w:spacing w:val="-5"/>
        </w:rPr>
        <w:t xml:space="preserve"> </w:t>
      </w:r>
      <w:r>
        <w:t>deployed</w:t>
      </w:r>
      <w:r>
        <w:rPr>
          <w:spacing w:val="-3"/>
        </w:rPr>
        <w:t xml:space="preserve"> </w:t>
      </w:r>
      <w:r>
        <w:t xml:space="preserve">or augmented to supplement supervision by staff? </w:t>
      </w:r>
      <w:r>
        <w:rPr>
          <w:rFonts w:ascii="MS Gothic" w:hAnsi="MS Gothic"/>
        </w:rPr>
        <w:t>☒</w:t>
      </w:r>
      <w:r>
        <w:rPr>
          <w:rFonts w:ascii="MS Gothic" w:hAnsi="MS Gothic"/>
          <w:spacing w:val="-35"/>
        </w:rPr>
        <w:t xml:space="preserve"> </w:t>
      </w:r>
      <w:r>
        <w:t>Yes</w:t>
      </w:r>
      <w:r>
        <w:rPr>
          <w:spacing w:val="80"/>
          <w:w w:val="150"/>
        </w:rPr>
        <w:t xml:space="preserve"> </w:t>
      </w:r>
      <w:r>
        <w:rPr>
          <w:rFonts w:ascii="MS Gothic" w:hAnsi="MS Gothic"/>
        </w:rPr>
        <w:t>☐</w:t>
      </w:r>
      <w:r>
        <w:rPr>
          <w:rFonts w:ascii="MS Gothic" w:hAnsi="MS Gothic"/>
          <w:spacing w:val="-35"/>
        </w:rPr>
        <w:t xml:space="preserve"> </w:t>
      </w:r>
      <w:r>
        <w:t>No</w:t>
      </w:r>
    </w:p>
    <w:p w14:paraId="54BCBBD3" w14:textId="77777777" w:rsidR="002B622E" w:rsidRDefault="002B622E">
      <w:pPr>
        <w:pStyle w:val="BodyText"/>
        <w:rPr>
          <w:rFonts w:ascii="Arial"/>
          <w:sz w:val="22"/>
        </w:rPr>
      </w:pPr>
    </w:p>
    <w:p w14:paraId="677E65D7" w14:textId="77777777" w:rsidR="002B622E" w:rsidRDefault="00000000">
      <w:pPr>
        <w:pStyle w:val="ListParagraph"/>
        <w:numPr>
          <w:ilvl w:val="0"/>
          <w:numId w:val="28"/>
        </w:numPr>
        <w:tabs>
          <w:tab w:val="left" w:pos="1280"/>
        </w:tabs>
        <w:ind w:right="892"/>
      </w:pPr>
      <w:r>
        <w:t>Does</w:t>
      </w:r>
      <w:r>
        <w:rPr>
          <w:spacing w:val="-2"/>
        </w:rPr>
        <w:t xml:space="preserve"> </w:t>
      </w:r>
      <w:r>
        <w:t>the</w:t>
      </w:r>
      <w:r>
        <w:rPr>
          <w:spacing w:val="-5"/>
        </w:rPr>
        <w:t xml:space="preserve"> </w:t>
      </w:r>
      <w:r>
        <w:t>review</w:t>
      </w:r>
      <w:r>
        <w:rPr>
          <w:spacing w:val="-6"/>
        </w:rPr>
        <w:t xml:space="preserve"> </w:t>
      </w:r>
      <w:r>
        <w:t>team:</w:t>
      </w:r>
      <w:r>
        <w:rPr>
          <w:spacing w:val="-1"/>
        </w:rPr>
        <w:t xml:space="preserve"> </w:t>
      </w:r>
      <w:r>
        <w:t>Prepare</w:t>
      </w:r>
      <w:r>
        <w:rPr>
          <w:spacing w:val="-5"/>
        </w:rPr>
        <w:t xml:space="preserve"> </w:t>
      </w:r>
      <w:r>
        <w:t>a</w:t>
      </w:r>
      <w:r>
        <w:rPr>
          <w:spacing w:val="-5"/>
        </w:rPr>
        <w:t xml:space="preserve"> </w:t>
      </w:r>
      <w:r>
        <w:t>report</w:t>
      </w:r>
      <w:r>
        <w:rPr>
          <w:spacing w:val="-1"/>
        </w:rPr>
        <w:t xml:space="preserve"> </w:t>
      </w:r>
      <w:r>
        <w:t>of</w:t>
      </w:r>
      <w:r>
        <w:rPr>
          <w:spacing w:val="-1"/>
        </w:rPr>
        <w:t xml:space="preserve"> </w:t>
      </w:r>
      <w:r>
        <w:t>its</w:t>
      </w:r>
      <w:r>
        <w:rPr>
          <w:spacing w:val="-5"/>
        </w:rPr>
        <w:t xml:space="preserve"> </w:t>
      </w:r>
      <w:r>
        <w:t>findings,</w:t>
      </w:r>
      <w:r>
        <w:rPr>
          <w:spacing w:val="-1"/>
        </w:rPr>
        <w:t xml:space="preserve"> </w:t>
      </w:r>
      <w:r>
        <w:t>including</w:t>
      </w:r>
      <w:r>
        <w:rPr>
          <w:spacing w:val="-3"/>
        </w:rPr>
        <w:t xml:space="preserve"> </w:t>
      </w:r>
      <w:r>
        <w:t>but</w:t>
      </w:r>
      <w:r>
        <w:rPr>
          <w:spacing w:val="-4"/>
        </w:rPr>
        <w:t xml:space="preserve"> </w:t>
      </w:r>
      <w:r>
        <w:t>not</w:t>
      </w:r>
      <w:r>
        <w:rPr>
          <w:spacing w:val="-1"/>
        </w:rPr>
        <w:t xml:space="preserve"> </w:t>
      </w:r>
      <w:r>
        <w:t>necessarily</w:t>
      </w:r>
      <w:r>
        <w:rPr>
          <w:spacing w:val="-2"/>
        </w:rPr>
        <w:t xml:space="preserve"> </w:t>
      </w:r>
      <w:r>
        <w:t>limited</w:t>
      </w:r>
      <w:r>
        <w:rPr>
          <w:spacing w:val="-5"/>
        </w:rPr>
        <w:t xml:space="preserve"> </w:t>
      </w:r>
      <w:r>
        <w:t>to determinations made pursuant to §§ 115.86(d)(1) - (d)(5), and any recommendations for improvement and submit such report to the facility head and PREA compliance manager?</w:t>
      </w:r>
    </w:p>
    <w:p w14:paraId="7715E14A" w14:textId="77777777" w:rsidR="002B622E" w:rsidRDefault="00000000">
      <w:pPr>
        <w:spacing w:line="284" w:lineRule="exact"/>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p>
    <w:p w14:paraId="1D70BB36" w14:textId="77777777" w:rsidR="002B622E" w:rsidRDefault="002B622E">
      <w:pPr>
        <w:pStyle w:val="BodyText"/>
        <w:spacing w:before="16"/>
        <w:rPr>
          <w:rFonts w:ascii="Arial"/>
          <w:sz w:val="22"/>
        </w:rPr>
      </w:pPr>
    </w:p>
    <w:p w14:paraId="08CACCAE" w14:textId="77777777" w:rsidR="002B622E" w:rsidRDefault="00000000">
      <w:pPr>
        <w:pStyle w:val="Heading2"/>
        <w:numPr>
          <w:ilvl w:val="1"/>
          <w:numId w:val="27"/>
        </w:numPr>
        <w:tabs>
          <w:tab w:val="left" w:pos="1264"/>
          <w:tab w:val="left" w:pos="10670"/>
        </w:tabs>
        <w:ind w:left="1264" w:hanging="733"/>
      </w:pPr>
      <w:r>
        <w:rPr>
          <w:color w:val="000000"/>
          <w:spacing w:val="-5"/>
          <w:shd w:val="clear" w:color="auto" w:fill="FDF4EB"/>
        </w:rPr>
        <w:t>(e)</w:t>
      </w:r>
      <w:r>
        <w:rPr>
          <w:color w:val="000000"/>
          <w:shd w:val="clear" w:color="auto" w:fill="FDF4EB"/>
        </w:rPr>
        <w:tab/>
      </w:r>
    </w:p>
    <w:p w14:paraId="671ADC51" w14:textId="77777777" w:rsidR="002B622E" w:rsidRDefault="002B622E">
      <w:pPr>
        <w:pStyle w:val="BodyText"/>
        <w:spacing w:before="1"/>
        <w:rPr>
          <w:rFonts w:ascii="Arial"/>
          <w:b/>
          <w:sz w:val="22"/>
        </w:rPr>
      </w:pPr>
    </w:p>
    <w:p w14:paraId="0C82F69B" w14:textId="77777777" w:rsidR="002B622E" w:rsidRDefault="00000000">
      <w:pPr>
        <w:pStyle w:val="ListParagraph"/>
        <w:numPr>
          <w:ilvl w:val="0"/>
          <w:numId w:val="26"/>
        </w:numPr>
        <w:tabs>
          <w:tab w:val="left" w:pos="1280"/>
        </w:tabs>
        <w:ind w:right="674"/>
      </w:pPr>
      <w:r>
        <w:t>Does</w:t>
      </w:r>
      <w:r>
        <w:rPr>
          <w:spacing w:val="-1"/>
        </w:rPr>
        <w:t xml:space="preserve"> </w:t>
      </w:r>
      <w:r>
        <w:t>the</w:t>
      </w:r>
      <w:r>
        <w:rPr>
          <w:spacing w:val="-4"/>
        </w:rPr>
        <w:t xml:space="preserve"> </w:t>
      </w:r>
      <w:r>
        <w:t>facility</w:t>
      </w:r>
      <w:r>
        <w:rPr>
          <w:spacing w:val="-1"/>
        </w:rPr>
        <w:t xml:space="preserve"> </w:t>
      </w:r>
      <w:r>
        <w:t>implement</w:t>
      </w:r>
      <w:r>
        <w:rPr>
          <w:spacing w:val="-3"/>
        </w:rPr>
        <w:t xml:space="preserve"> </w:t>
      </w:r>
      <w:r>
        <w:t>the</w:t>
      </w:r>
      <w:r>
        <w:rPr>
          <w:spacing w:val="-4"/>
        </w:rPr>
        <w:t xml:space="preserve"> </w:t>
      </w:r>
      <w:r>
        <w:t>recommendations</w:t>
      </w:r>
      <w:r>
        <w:rPr>
          <w:spacing w:val="-4"/>
        </w:rPr>
        <w:t xml:space="preserve"> </w:t>
      </w:r>
      <w:r>
        <w:t>for</w:t>
      </w:r>
      <w:r>
        <w:rPr>
          <w:spacing w:val="-3"/>
        </w:rPr>
        <w:t xml:space="preserve"> </w:t>
      </w:r>
      <w:r>
        <w:t>improvement,</w:t>
      </w:r>
      <w:r>
        <w:rPr>
          <w:spacing w:val="-3"/>
        </w:rPr>
        <w:t xml:space="preserve"> </w:t>
      </w:r>
      <w:r>
        <w:t>or</w:t>
      </w:r>
      <w:r>
        <w:rPr>
          <w:spacing w:val="-3"/>
        </w:rPr>
        <w:t xml:space="preserve"> </w:t>
      </w:r>
      <w:r>
        <w:t>document</w:t>
      </w:r>
      <w:r>
        <w:rPr>
          <w:spacing w:val="-3"/>
        </w:rPr>
        <w:t xml:space="preserve"> </w:t>
      </w:r>
      <w:r>
        <w:t>its</w:t>
      </w:r>
      <w:r>
        <w:rPr>
          <w:spacing w:val="-4"/>
        </w:rPr>
        <w:t xml:space="preserve"> </w:t>
      </w:r>
      <w:r>
        <w:t>reasons</w:t>
      </w:r>
      <w:r>
        <w:rPr>
          <w:spacing w:val="-6"/>
        </w:rPr>
        <w:t xml:space="preserve"> </w:t>
      </w:r>
      <w:r>
        <w:t xml:space="preserve">for not doing so? </w:t>
      </w:r>
      <w:r>
        <w:rPr>
          <w:rFonts w:ascii="MS Gothic" w:hAnsi="MS Gothic"/>
        </w:rPr>
        <w:t>☒</w:t>
      </w:r>
      <w:r>
        <w:rPr>
          <w:rFonts w:ascii="MS Gothic" w:hAnsi="MS Gothic"/>
          <w:spacing w:val="-31"/>
        </w:rPr>
        <w:t xml:space="preserve"> </w:t>
      </w:r>
      <w:r>
        <w:t>Yes</w:t>
      </w:r>
      <w:r>
        <w:rPr>
          <w:spacing w:val="80"/>
        </w:rPr>
        <w:t xml:space="preserve"> </w:t>
      </w:r>
      <w:r>
        <w:rPr>
          <w:rFonts w:ascii="MS Gothic" w:hAnsi="MS Gothic"/>
        </w:rPr>
        <w:t>☐</w:t>
      </w:r>
      <w:r>
        <w:rPr>
          <w:rFonts w:ascii="MS Gothic" w:hAnsi="MS Gothic"/>
          <w:spacing w:val="-31"/>
        </w:rPr>
        <w:t xml:space="preserve"> </w:t>
      </w:r>
      <w:r>
        <w:t>No</w:t>
      </w:r>
    </w:p>
    <w:p w14:paraId="173B505C" w14:textId="77777777" w:rsidR="002B622E" w:rsidRDefault="002B622E">
      <w:pPr>
        <w:pStyle w:val="BodyText"/>
        <w:spacing w:before="15"/>
        <w:rPr>
          <w:rFonts w:ascii="Arial"/>
          <w:sz w:val="22"/>
        </w:rPr>
      </w:pPr>
    </w:p>
    <w:p w14:paraId="598687CD" w14:textId="77777777" w:rsidR="002B622E" w:rsidRDefault="00000000">
      <w:pPr>
        <w:pStyle w:val="Heading2"/>
        <w:ind w:left="560"/>
      </w:pPr>
      <w:r>
        <w:t>Auditor</w:t>
      </w:r>
      <w:r>
        <w:rPr>
          <w:spacing w:val="-10"/>
        </w:rPr>
        <w:t xml:space="preserve"> </w:t>
      </w:r>
      <w:r>
        <w:t>Overall</w:t>
      </w:r>
      <w:r>
        <w:rPr>
          <w:spacing w:val="-5"/>
        </w:rPr>
        <w:t xml:space="preserve"> </w:t>
      </w:r>
      <w:r>
        <w:t>Compliance</w:t>
      </w:r>
      <w:r>
        <w:rPr>
          <w:spacing w:val="-7"/>
        </w:rPr>
        <w:t xml:space="preserve"> </w:t>
      </w:r>
      <w:r>
        <w:rPr>
          <w:spacing w:val="-2"/>
        </w:rPr>
        <w:t>Determination</w:t>
      </w:r>
    </w:p>
    <w:p w14:paraId="1914AE06" w14:textId="77777777" w:rsidR="002B622E" w:rsidRDefault="00000000">
      <w:pPr>
        <w:pStyle w:val="ListParagraph"/>
        <w:numPr>
          <w:ilvl w:val="1"/>
          <w:numId w:val="26"/>
        </w:numPr>
        <w:tabs>
          <w:tab w:val="left" w:pos="2000"/>
        </w:tabs>
        <w:spacing w:before="249"/>
      </w:pPr>
      <w:r>
        <w:rPr>
          <w:b/>
        </w:rPr>
        <w:t>Exceeds</w:t>
      </w:r>
      <w:r>
        <w:rPr>
          <w:b/>
          <w:spacing w:val="-7"/>
        </w:rPr>
        <w:t xml:space="preserve"> </w:t>
      </w:r>
      <w:r>
        <w:rPr>
          <w:b/>
        </w:rPr>
        <w:t>Standard</w:t>
      </w:r>
      <w:r>
        <w:rPr>
          <w:b/>
          <w:spacing w:val="-8"/>
        </w:rPr>
        <w:t xml:space="preserve"> </w:t>
      </w:r>
      <w:r>
        <w:t>(</w:t>
      </w:r>
      <w:r>
        <w:rPr>
          <w:i/>
        </w:rPr>
        <w:t>Substantially</w:t>
      </w:r>
      <w:r>
        <w:rPr>
          <w:i/>
          <w:spacing w:val="-6"/>
        </w:rPr>
        <w:t xml:space="preserve"> </w:t>
      </w:r>
      <w:r>
        <w:rPr>
          <w:i/>
        </w:rPr>
        <w:t>exceeds</w:t>
      </w:r>
      <w:r>
        <w:rPr>
          <w:i/>
          <w:spacing w:val="-8"/>
        </w:rPr>
        <w:t xml:space="preserve"> </w:t>
      </w:r>
      <w:r>
        <w:rPr>
          <w:i/>
        </w:rPr>
        <w:t>requirement</w:t>
      </w:r>
      <w:r>
        <w:rPr>
          <w:i/>
          <w:spacing w:val="-8"/>
        </w:rPr>
        <w:t xml:space="preserve"> </w:t>
      </w:r>
      <w:r>
        <w:rPr>
          <w:i/>
        </w:rPr>
        <w:t>of</w:t>
      </w:r>
      <w:r>
        <w:rPr>
          <w:i/>
          <w:spacing w:val="-7"/>
        </w:rPr>
        <w:t xml:space="preserve"> </w:t>
      </w:r>
      <w:r>
        <w:rPr>
          <w:i/>
          <w:spacing w:val="-2"/>
        </w:rPr>
        <w:t>standards</w:t>
      </w:r>
      <w:r>
        <w:rPr>
          <w:spacing w:val="-2"/>
        </w:rPr>
        <w:t>)</w:t>
      </w:r>
    </w:p>
    <w:p w14:paraId="4964DAE5" w14:textId="77777777" w:rsidR="002B622E" w:rsidRDefault="00000000">
      <w:pPr>
        <w:pStyle w:val="Heading3"/>
        <w:tabs>
          <w:tab w:val="left" w:pos="2000"/>
        </w:tabs>
        <w:spacing w:before="250" w:line="242" w:lineRule="auto"/>
        <w:rPr>
          <w:i w:val="0"/>
        </w:rPr>
      </w:pPr>
      <w:r>
        <w:rPr>
          <w:rFonts w:ascii="MS Gothic" w:hAnsi="MS Gothic"/>
          <w:i w:val="0"/>
          <w:spacing w:val="-10"/>
          <w:sz w:val="28"/>
        </w:rPr>
        <w:t>☒</w:t>
      </w:r>
      <w:r>
        <w:rPr>
          <w:rFonts w:ascii="MS Gothic" w:hAnsi="MS Gothic"/>
          <w:i w:val="0"/>
          <w:sz w:val="28"/>
        </w:rPr>
        <w:tab/>
      </w:r>
      <w:r>
        <w:rPr>
          <w:b/>
          <w:i w:val="0"/>
        </w:rPr>
        <w:t>Meets</w:t>
      </w:r>
      <w:r>
        <w:rPr>
          <w:b/>
          <w:i w:val="0"/>
          <w:spacing w:val="-5"/>
        </w:rPr>
        <w:t xml:space="preserve"> </w:t>
      </w:r>
      <w:r>
        <w:rPr>
          <w:b/>
          <w:i w:val="0"/>
        </w:rPr>
        <w:t>Standard</w:t>
      </w:r>
      <w:r>
        <w:rPr>
          <w:b/>
          <w:i w:val="0"/>
          <w:spacing w:val="-3"/>
        </w:rPr>
        <w:t xml:space="preserve"> </w:t>
      </w:r>
      <w:r>
        <w:rPr>
          <w:i w:val="0"/>
        </w:rPr>
        <w:t>(</w:t>
      </w:r>
      <w:r>
        <w:t>Substantial</w:t>
      </w:r>
      <w:r>
        <w:rPr>
          <w:spacing w:val="-4"/>
        </w:rPr>
        <w:t xml:space="preserve"> </w:t>
      </w:r>
      <w:r>
        <w:t>compliance;</w:t>
      </w:r>
      <w:r>
        <w:rPr>
          <w:spacing w:val="-4"/>
        </w:rPr>
        <w:t xml:space="preserve"> </w:t>
      </w:r>
      <w:r>
        <w:t>complies</w:t>
      </w:r>
      <w:r>
        <w:rPr>
          <w:spacing w:val="-3"/>
        </w:rPr>
        <w:t xml:space="preserve"> </w:t>
      </w:r>
      <w:r>
        <w:t>in</w:t>
      </w:r>
      <w:r>
        <w:rPr>
          <w:spacing w:val="-3"/>
        </w:rPr>
        <w:t xml:space="preserve"> </w:t>
      </w:r>
      <w:r>
        <w:t>all</w:t>
      </w:r>
      <w:r>
        <w:rPr>
          <w:spacing w:val="-3"/>
        </w:rPr>
        <w:t xml:space="preserve"> </w:t>
      </w:r>
      <w:r>
        <w:t>material</w:t>
      </w:r>
      <w:r>
        <w:rPr>
          <w:spacing w:val="-3"/>
        </w:rPr>
        <w:t xml:space="preserve"> </w:t>
      </w:r>
      <w:r>
        <w:t>ways</w:t>
      </w:r>
      <w:r>
        <w:rPr>
          <w:spacing w:val="-3"/>
        </w:rPr>
        <w:t xml:space="preserve"> </w:t>
      </w:r>
      <w:r>
        <w:t>with</w:t>
      </w:r>
      <w:r>
        <w:rPr>
          <w:spacing w:val="-3"/>
        </w:rPr>
        <w:t xml:space="preserve"> </w:t>
      </w:r>
      <w:r>
        <w:t>the standard for the relevant review period</w:t>
      </w:r>
      <w:r>
        <w:rPr>
          <w:i w:val="0"/>
        </w:rPr>
        <w:t>)</w:t>
      </w:r>
    </w:p>
    <w:p w14:paraId="3D2E5E4E" w14:textId="77777777" w:rsidR="002B622E" w:rsidRDefault="00000000">
      <w:pPr>
        <w:pStyle w:val="ListParagraph"/>
        <w:numPr>
          <w:ilvl w:val="1"/>
          <w:numId w:val="26"/>
        </w:numPr>
        <w:tabs>
          <w:tab w:val="left" w:pos="2000"/>
        </w:tabs>
        <w:spacing w:before="249"/>
      </w:pPr>
      <w:r>
        <w:rPr>
          <w:b/>
        </w:rPr>
        <w:t>Does</w:t>
      </w:r>
      <w:r>
        <w:rPr>
          <w:b/>
          <w:spacing w:val="-6"/>
        </w:rPr>
        <w:t xml:space="preserve"> </w:t>
      </w:r>
      <w:r>
        <w:rPr>
          <w:b/>
        </w:rPr>
        <w:t>Not</w:t>
      </w:r>
      <w:r>
        <w:rPr>
          <w:b/>
          <w:spacing w:val="-6"/>
        </w:rPr>
        <w:t xml:space="preserve"> </w:t>
      </w:r>
      <w:r>
        <w:rPr>
          <w:b/>
        </w:rPr>
        <w:t>Meet</w:t>
      </w:r>
      <w:r>
        <w:rPr>
          <w:b/>
          <w:spacing w:val="-6"/>
        </w:rPr>
        <w:t xml:space="preserve"> </w:t>
      </w:r>
      <w:r>
        <w:rPr>
          <w:b/>
        </w:rPr>
        <w:t>Standard</w:t>
      </w:r>
      <w:r>
        <w:rPr>
          <w:b/>
          <w:spacing w:val="-3"/>
        </w:rPr>
        <w:t xml:space="preserve"> </w:t>
      </w:r>
      <w:r>
        <w:t>(</w:t>
      </w:r>
      <w:r>
        <w:rPr>
          <w:i/>
        </w:rPr>
        <w:t>Requires</w:t>
      </w:r>
      <w:r>
        <w:rPr>
          <w:i/>
          <w:spacing w:val="-7"/>
        </w:rPr>
        <w:t xml:space="preserve"> </w:t>
      </w:r>
      <w:r>
        <w:rPr>
          <w:i/>
        </w:rPr>
        <w:t>Corrective</w:t>
      </w:r>
      <w:r>
        <w:rPr>
          <w:i/>
          <w:spacing w:val="-5"/>
        </w:rPr>
        <w:t xml:space="preserve"> </w:t>
      </w:r>
      <w:r>
        <w:rPr>
          <w:i/>
          <w:spacing w:val="-2"/>
        </w:rPr>
        <w:t>Action</w:t>
      </w:r>
      <w:r>
        <w:rPr>
          <w:spacing w:val="-2"/>
        </w:rPr>
        <w:t>)</w:t>
      </w:r>
    </w:p>
    <w:p w14:paraId="36E4AB61" w14:textId="77777777" w:rsidR="002B622E" w:rsidRDefault="002B622E">
      <w:pPr>
        <w:pStyle w:val="BodyText"/>
        <w:spacing w:before="2"/>
        <w:rPr>
          <w:rFonts w:ascii="Arial"/>
          <w:sz w:val="22"/>
        </w:rPr>
      </w:pPr>
    </w:p>
    <w:p w14:paraId="7D8F884B" w14:textId="77777777" w:rsidR="002B622E" w:rsidRDefault="00000000">
      <w:pPr>
        <w:pStyle w:val="Heading4"/>
      </w:pPr>
      <w:r>
        <w:rPr>
          <w:noProof/>
        </w:rPr>
        <mc:AlternateContent>
          <mc:Choice Requires="wps">
            <w:drawing>
              <wp:anchor distT="0" distB="0" distL="0" distR="0" simplePos="0" relativeHeight="484350976" behindDoc="1" locked="0" layoutInCell="1" allowOverlap="1" wp14:anchorId="156EB83B" wp14:editId="2F661E0A">
                <wp:simplePos x="0" y="0"/>
                <wp:positionH relativeFrom="page">
                  <wp:posOffset>667512</wp:posOffset>
                </wp:positionH>
                <wp:positionV relativeFrom="paragraph">
                  <wp:posOffset>-105</wp:posOffset>
                </wp:positionV>
                <wp:extent cx="6438900" cy="3945254"/>
                <wp:effectExtent l="0" t="0" r="0" b="0"/>
                <wp:wrapNone/>
                <wp:docPr id="166" name="Graphic 1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3945254"/>
                        </a:xfrm>
                        <a:custGeom>
                          <a:avLst/>
                          <a:gdLst/>
                          <a:ahLst/>
                          <a:cxnLst/>
                          <a:rect l="l" t="t" r="r" b="b"/>
                          <a:pathLst>
                            <a:path w="6438900" h="3945254">
                              <a:moveTo>
                                <a:pt x="6438646" y="3652151"/>
                              </a:moveTo>
                              <a:lnTo>
                                <a:pt x="0" y="3652151"/>
                              </a:lnTo>
                              <a:lnTo>
                                <a:pt x="0" y="3798443"/>
                              </a:lnTo>
                              <a:lnTo>
                                <a:pt x="0" y="3944747"/>
                              </a:lnTo>
                              <a:lnTo>
                                <a:pt x="6438646" y="3944747"/>
                              </a:lnTo>
                              <a:lnTo>
                                <a:pt x="6438646" y="3798443"/>
                              </a:lnTo>
                              <a:lnTo>
                                <a:pt x="6438646" y="3652151"/>
                              </a:lnTo>
                              <a:close/>
                            </a:path>
                            <a:path w="6438900" h="3945254">
                              <a:moveTo>
                                <a:pt x="6438646" y="1752993"/>
                              </a:moveTo>
                              <a:lnTo>
                                <a:pt x="0" y="1752993"/>
                              </a:lnTo>
                              <a:lnTo>
                                <a:pt x="0" y="1899285"/>
                              </a:lnTo>
                              <a:lnTo>
                                <a:pt x="0" y="2045589"/>
                              </a:lnTo>
                              <a:lnTo>
                                <a:pt x="0" y="3652139"/>
                              </a:lnTo>
                              <a:lnTo>
                                <a:pt x="6438646" y="3652139"/>
                              </a:lnTo>
                              <a:lnTo>
                                <a:pt x="6438646" y="1899285"/>
                              </a:lnTo>
                              <a:lnTo>
                                <a:pt x="6438646" y="1752993"/>
                              </a:lnTo>
                              <a:close/>
                            </a:path>
                            <a:path w="6438900" h="3945254">
                              <a:moveTo>
                                <a:pt x="6438646" y="1315300"/>
                              </a:moveTo>
                              <a:lnTo>
                                <a:pt x="0" y="1315300"/>
                              </a:lnTo>
                              <a:lnTo>
                                <a:pt x="0" y="1460373"/>
                              </a:lnTo>
                              <a:lnTo>
                                <a:pt x="0" y="1606677"/>
                              </a:lnTo>
                              <a:lnTo>
                                <a:pt x="0" y="1752981"/>
                              </a:lnTo>
                              <a:lnTo>
                                <a:pt x="6438646" y="1752981"/>
                              </a:lnTo>
                              <a:lnTo>
                                <a:pt x="6438646" y="1606677"/>
                              </a:lnTo>
                              <a:lnTo>
                                <a:pt x="6438646" y="1460373"/>
                              </a:lnTo>
                              <a:lnTo>
                                <a:pt x="6438646" y="1315300"/>
                              </a:lnTo>
                              <a:close/>
                            </a:path>
                            <a:path w="6438900" h="3945254">
                              <a:moveTo>
                                <a:pt x="6438646" y="1022616"/>
                              </a:moveTo>
                              <a:lnTo>
                                <a:pt x="0" y="1022616"/>
                              </a:lnTo>
                              <a:lnTo>
                                <a:pt x="0" y="1168908"/>
                              </a:lnTo>
                              <a:lnTo>
                                <a:pt x="0" y="1315212"/>
                              </a:lnTo>
                              <a:lnTo>
                                <a:pt x="6438646" y="1315212"/>
                              </a:lnTo>
                              <a:lnTo>
                                <a:pt x="6438646" y="1168908"/>
                              </a:lnTo>
                              <a:lnTo>
                                <a:pt x="6438646" y="1022616"/>
                              </a:lnTo>
                              <a:close/>
                            </a:path>
                            <a:path w="6438900" h="3945254">
                              <a:moveTo>
                                <a:pt x="6438646" y="585228"/>
                              </a:moveTo>
                              <a:lnTo>
                                <a:pt x="0" y="585228"/>
                              </a:lnTo>
                              <a:lnTo>
                                <a:pt x="0" y="729996"/>
                              </a:lnTo>
                              <a:lnTo>
                                <a:pt x="0" y="876300"/>
                              </a:lnTo>
                              <a:lnTo>
                                <a:pt x="0" y="1022604"/>
                              </a:lnTo>
                              <a:lnTo>
                                <a:pt x="6438646" y="1022604"/>
                              </a:lnTo>
                              <a:lnTo>
                                <a:pt x="6438646" y="876300"/>
                              </a:lnTo>
                              <a:lnTo>
                                <a:pt x="6438646" y="729996"/>
                              </a:lnTo>
                              <a:lnTo>
                                <a:pt x="6438646" y="585228"/>
                              </a:lnTo>
                              <a:close/>
                            </a:path>
                            <a:path w="6438900" h="3945254">
                              <a:moveTo>
                                <a:pt x="6438646" y="146316"/>
                              </a:moveTo>
                              <a:lnTo>
                                <a:pt x="0" y="146316"/>
                              </a:lnTo>
                              <a:lnTo>
                                <a:pt x="0" y="292608"/>
                              </a:lnTo>
                              <a:lnTo>
                                <a:pt x="0" y="438912"/>
                              </a:lnTo>
                              <a:lnTo>
                                <a:pt x="0" y="585216"/>
                              </a:lnTo>
                              <a:lnTo>
                                <a:pt x="6438646" y="585216"/>
                              </a:lnTo>
                              <a:lnTo>
                                <a:pt x="6438646" y="438912"/>
                              </a:lnTo>
                              <a:lnTo>
                                <a:pt x="6438646" y="292608"/>
                              </a:lnTo>
                              <a:lnTo>
                                <a:pt x="6438646" y="146316"/>
                              </a:lnTo>
                              <a:close/>
                            </a:path>
                            <a:path w="6438900" h="3945254">
                              <a:moveTo>
                                <a:pt x="6438646" y="0"/>
                              </a:moveTo>
                              <a:lnTo>
                                <a:pt x="0" y="0"/>
                              </a:lnTo>
                              <a:lnTo>
                                <a:pt x="0" y="146304"/>
                              </a:lnTo>
                              <a:lnTo>
                                <a:pt x="6438646" y="146304"/>
                              </a:lnTo>
                              <a:lnTo>
                                <a:pt x="6438646" y="0"/>
                              </a:lnTo>
                              <a:close/>
                            </a:path>
                          </a:pathLst>
                        </a:custGeom>
                        <a:solidFill>
                          <a:srgbClr val="F8F6F6"/>
                        </a:solidFill>
                      </wps:spPr>
                      <wps:bodyPr wrap="square" lIns="0" tIns="0" rIns="0" bIns="0" rtlCol="0">
                        <a:prstTxWarp prst="textNoShape">
                          <a:avLst/>
                        </a:prstTxWarp>
                        <a:noAutofit/>
                      </wps:bodyPr>
                    </wps:wsp>
                  </a:graphicData>
                </a:graphic>
              </wp:anchor>
            </w:drawing>
          </mc:Choice>
          <mc:Fallback>
            <w:pict>
              <v:shape w14:anchorId="1CA5032B" id="Graphic 166" o:spid="_x0000_s1026" alt="&quot;&quot;" style="position:absolute;margin-left:52.55pt;margin-top:0;width:507pt;height:310.65pt;z-index:-18965504;visibility:visible;mso-wrap-style:square;mso-wrap-distance-left:0;mso-wrap-distance-top:0;mso-wrap-distance-right:0;mso-wrap-distance-bottom:0;mso-position-horizontal:absolute;mso-position-horizontal-relative:page;mso-position-vertical:absolute;mso-position-vertical-relative:text;v-text-anchor:top" coordsize="6438900,3945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" path="m6438646,3652151l,3652151r,146292l,3944747r6438646,l6438646,3798443r,-146292xem6438646,1752993l,1752993r,146292l,2045589,,3652139r6438646,l6438646,1899285r,-146292xem6438646,1315300l,1315300r,145073l,1606677r,146304l6438646,1752981r,-146304l6438646,1460373r,-145073xem6438646,1022616l,1022616r,146292l,1315212r6438646,l6438646,1168908r,-146292xem6438646,585228l,585228,,729996,,876300r,146304l6438646,1022604r,-146304l6438646,729996r,-144768xem6438646,146316l,146316,,292608,,438912,,585216r6438646,l6438646,438912r,-146304l6438646,146316xem6438646,l,,,146304r6438646,l6438646,xe" fillcolor="#f8f6f6" stroked="f">
                <v:path arrowok="t"/>
                <w10:wrap anchorx="page"/>
              </v:shape>
            </w:pict>
          </mc:Fallback>
        </mc:AlternateContent>
      </w:r>
      <w:r>
        <w:rPr>
          <w:spacing w:val="-2"/>
        </w:rPr>
        <w:t>Documents:</w:t>
      </w:r>
    </w:p>
    <w:p w14:paraId="066CA035" w14:textId="77777777" w:rsidR="002B622E" w:rsidRDefault="00000000">
      <w:pPr>
        <w:pStyle w:val="ListParagraph"/>
        <w:numPr>
          <w:ilvl w:val="0"/>
          <w:numId w:val="25"/>
        </w:numPr>
        <w:tabs>
          <w:tab w:val="left" w:pos="760"/>
        </w:tabs>
        <w:ind w:left="760" w:hanging="200"/>
        <w:rPr>
          <w:rFonts w:ascii="Times New Roman"/>
          <w:sz w:val="20"/>
        </w:rPr>
      </w:pPr>
      <w:r>
        <w:rPr>
          <w:rFonts w:ascii="Times New Roman"/>
          <w:sz w:val="20"/>
        </w:rPr>
        <w:t>Pre-Audit</w:t>
      </w:r>
      <w:r>
        <w:rPr>
          <w:rFonts w:ascii="Times New Roman"/>
          <w:spacing w:val="-6"/>
          <w:sz w:val="20"/>
        </w:rPr>
        <w:t xml:space="preserve"> </w:t>
      </w:r>
      <w:r>
        <w:rPr>
          <w:rFonts w:ascii="Times New Roman"/>
          <w:spacing w:val="-2"/>
          <w:sz w:val="20"/>
        </w:rPr>
        <w:t>Questionnaire</w:t>
      </w:r>
    </w:p>
    <w:p w14:paraId="104AC795" w14:textId="77777777" w:rsidR="002B622E" w:rsidRDefault="00000000">
      <w:pPr>
        <w:pStyle w:val="ListParagraph"/>
        <w:numPr>
          <w:ilvl w:val="0"/>
          <w:numId w:val="25"/>
        </w:numPr>
        <w:tabs>
          <w:tab w:val="left" w:pos="760"/>
        </w:tabs>
        <w:spacing w:before="1"/>
        <w:ind w:left="760" w:hanging="200"/>
        <w:rPr>
          <w:rFonts w:ascii="Times New Roman"/>
          <w:i/>
          <w:sz w:val="20"/>
        </w:rPr>
      </w:pPr>
      <w:r>
        <w:rPr>
          <w:rFonts w:ascii="Times New Roman"/>
          <w:sz w:val="20"/>
        </w:rPr>
        <w:t>TDCJ</w:t>
      </w:r>
      <w:r>
        <w:rPr>
          <w:rFonts w:ascii="Times New Roman"/>
          <w:spacing w:val="-9"/>
          <w:sz w:val="20"/>
        </w:rPr>
        <w:t xml:space="preserve"> </w:t>
      </w:r>
      <w:r>
        <w:rPr>
          <w:rFonts w:ascii="Times New Roman"/>
          <w:sz w:val="20"/>
        </w:rPr>
        <w:t>Correctional</w:t>
      </w:r>
      <w:r>
        <w:rPr>
          <w:rFonts w:ascii="Times New Roman"/>
          <w:spacing w:val="-7"/>
          <w:sz w:val="20"/>
        </w:rPr>
        <w:t xml:space="preserve"> </w:t>
      </w:r>
      <w:r>
        <w:rPr>
          <w:rFonts w:ascii="Times New Roman"/>
          <w:sz w:val="20"/>
        </w:rPr>
        <w:t>Institutions</w:t>
      </w:r>
      <w:r>
        <w:rPr>
          <w:rFonts w:ascii="Times New Roman"/>
          <w:spacing w:val="-8"/>
          <w:sz w:val="20"/>
        </w:rPr>
        <w:t xml:space="preserve"> </w:t>
      </w:r>
      <w:r>
        <w:rPr>
          <w:rFonts w:ascii="Times New Roman"/>
          <w:sz w:val="20"/>
        </w:rPr>
        <w:t>Division,</w:t>
      </w:r>
      <w:r>
        <w:rPr>
          <w:rFonts w:ascii="Times New Roman"/>
          <w:spacing w:val="-3"/>
          <w:sz w:val="20"/>
        </w:rPr>
        <w:t xml:space="preserve"> </w:t>
      </w:r>
      <w:r>
        <w:rPr>
          <w:rFonts w:ascii="Times New Roman"/>
          <w:i/>
          <w:sz w:val="20"/>
        </w:rPr>
        <w:t>Safe</w:t>
      </w:r>
      <w:r>
        <w:rPr>
          <w:rFonts w:ascii="Times New Roman"/>
          <w:i/>
          <w:spacing w:val="-7"/>
          <w:sz w:val="20"/>
        </w:rPr>
        <w:t xml:space="preserve"> </w:t>
      </w:r>
      <w:r>
        <w:rPr>
          <w:rFonts w:ascii="Times New Roman"/>
          <w:i/>
          <w:sz w:val="20"/>
        </w:rPr>
        <w:t>Prisons/PREA</w:t>
      </w:r>
      <w:r>
        <w:rPr>
          <w:rFonts w:ascii="Times New Roman"/>
          <w:i/>
          <w:spacing w:val="-8"/>
          <w:sz w:val="20"/>
        </w:rPr>
        <w:t xml:space="preserve"> </w:t>
      </w:r>
      <w:r>
        <w:rPr>
          <w:rFonts w:ascii="Times New Roman"/>
          <w:i/>
          <w:spacing w:val="-4"/>
          <w:sz w:val="20"/>
        </w:rPr>
        <w:t>Plan</w:t>
      </w:r>
    </w:p>
    <w:p w14:paraId="1FD746B1" w14:textId="77777777" w:rsidR="002B622E" w:rsidRDefault="00000000">
      <w:pPr>
        <w:pStyle w:val="ListParagraph"/>
        <w:numPr>
          <w:ilvl w:val="0"/>
          <w:numId w:val="25"/>
        </w:numPr>
        <w:tabs>
          <w:tab w:val="left" w:pos="791"/>
        </w:tabs>
        <w:ind w:left="560" w:right="563" w:firstLine="0"/>
        <w:rPr>
          <w:rFonts w:ascii="Times New Roman"/>
          <w:i/>
          <w:sz w:val="20"/>
        </w:rPr>
      </w:pPr>
      <w:r>
        <w:rPr>
          <w:rFonts w:ascii="Times New Roman"/>
          <w:sz w:val="20"/>
        </w:rPr>
        <w:t>TDCJ</w:t>
      </w:r>
      <w:r>
        <w:rPr>
          <w:rFonts w:ascii="Times New Roman"/>
          <w:spacing w:val="26"/>
          <w:sz w:val="20"/>
        </w:rPr>
        <w:t xml:space="preserve"> </w:t>
      </w:r>
      <w:r>
        <w:rPr>
          <w:rFonts w:ascii="Times New Roman"/>
          <w:sz w:val="20"/>
        </w:rPr>
        <w:t>Administrative</w:t>
      </w:r>
      <w:r>
        <w:rPr>
          <w:rFonts w:ascii="Times New Roman"/>
          <w:spacing w:val="27"/>
          <w:sz w:val="20"/>
        </w:rPr>
        <w:t xml:space="preserve"> </w:t>
      </w:r>
      <w:r>
        <w:rPr>
          <w:rFonts w:ascii="Times New Roman"/>
          <w:sz w:val="20"/>
        </w:rPr>
        <w:t>Directive</w:t>
      </w:r>
      <w:r>
        <w:rPr>
          <w:rFonts w:ascii="Times New Roman"/>
          <w:spacing w:val="28"/>
          <w:sz w:val="20"/>
        </w:rPr>
        <w:t xml:space="preserve"> </w:t>
      </w:r>
      <w:hyperlink r:id="rId117">
        <w:r w:rsidR="002B622E">
          <w:rPr>
            <w:rFonts w:ascii="Times New Roman"/>
            <w:sz w:val="20"/>
          </w:rPr>
          <w:t>AD-02.15</w:t>
        </w:r>
      </w:hyperlink>
      <w:r>
        <w:rPr>
          <w:rFonts w:ascii="Times New Roman"/>
          <w:sz w:val="20"/>
        </w:rPr>
        <w:t>,</w:t>
      </w:r>
      <w:r>
        <w:rPr>
          <w:rFonts w:ascii="Times New Roman"/>
          <w:spacing w:val="29"/>
          <w:sz w:val="20"/>
        </w:rPr>
        <w:t xml:space="preserve"> </w:t>
      </w:r>
      <w:r>
        <w:rPr>
          <w:rFonts w:ascii="Times New Roman"/>
          <w:i/>
          <w:sz w:val="20"/>
        </w:rPr>
        <w:t>Operations</w:t>
      </w:r>
      <w:r>
        <w:rPr>
          <w:rFonts w:ascii="Times New Roman"/>
          <w:i/>
          <w:spacing w:val="26"/>
          <w:sz w:val="20"/>
        </w:rPr>
        <w:t xml:space="preserve"> </w:t>
      </w:r>
      <w:r>
        <w:rPr>
          <w:rFonts w:ascii="Times New Roman"/>
          <w:i/>
          <w:sz w:val="20"/>
        </w:rPr>
        <w:t>of</w:t>
      </w:r>
      <w:r>
        <w:rPr>
          <w:rFonts w:ascii="Times New Roman"/>
          <w:i/>
          <w:spacing w:val="27"/>
          <w:sz w:val="20"/>
        </w:rPr>
        <w:t xml:space="preserve"> </w:t>
      </w:r>
      <w:r>
        <w:rPr>
          <w:rFonts w:ascii="Times New Roman"/>
          <w:i/>
          <w:sz w:val="20"/>
        </w:rPr>
        <w:t>the</w:t>
      </w:r>
      <w:r>
        <w:rPr>
          <w:rFonts w:ascii="Times New Roman"/>
          <w:i/>
          <w:spacing w:val="27"/>
          <w:sz w:val="20"/>
        </w:rPr>
        <w:t xml:space="preserve"> </w:t>
      </w:r>
      <w:r>
        <w:rPr>
          <w:rFonts w:ascii="Times New Roman"/>
          <w:i/>
          <w:sz w:val="20"/>
        </w:rPr>
        <w:t>Emergency</w:t>
      </w:r>
      <w:r>
        <w:rPr>
          <w:rFonts w:ascii="Times New Roman"/>
          <w:i/>
          <w:spacing w:val="25"/>
          <w:sz w:val="20"/>
        </w:rPr>
        <w:t xml:space="preserve"> </w:t>
      </w:r>
      <w:r>
        <w:rPr>
          <w:rFonts w:ascii="Times New Roman"/>
          <w:i/>
          <w:sz w:val="20"/>
        </w:rPr>
        <w:t>Action</w:t>
      </w:r>
      <w:r>
        <w:rPr>
          <w:rFonts w:ascii="Times New Roman"/>
          <w:i/>
          <w:spacing w:val="28"/>
          <w:sz w:val="20"/>
        </w:rPr>
        <w:t xml:space="preserve"> </w:t>
      </w:r>
      <w:r>
        <w:rPr>
          <w:rFonts w:ascii="Times New Roman"/>
          <w:i/>
          <w:sz w:val="20"/>
        </w:rPr>
        <w:t>Center</w:t>
      </w:r>
      <w:r>
        <w:rPr>
          <w:rFonts w:ascii="Times New Roman"/>
          <w:i/>
          <w:spacing w:val="26"/>
          <w:sz w:val="20"/>
        </w:rPr>
        <w:t xml:space="preserve"> </w:t>
      </w:r>
      <w:r>
        <w:rPr>
          <w:rFonts w:ascii="Times New Roman"/>
          <w:i/>
          <w:sz w:val="20"/>
        </w:rPr>
        <w:t>and</w:t>
      </w:r>
      <w:r>
        <w:rPr>
          <w:rFonts w:ascii="Times New Roman"/>
          <w:i/>
          <w:spacing w:val="28"/>
          <w:sz w:val="20"/>
        </w:rPr>
        <w:t xml:space="preserve"> </w:t>
      </w:r>
      <w:r>
        <w:rPr>
          <w:rFonts w:ascii="Times New Roman"/>
          <w:i/>
          <w:sz w:val="20"/>
        </w:rPr>
        <w:t>Reporting</w:t>
      </w:r>
      <w:r>
        <w:rPr>
          <w:rFonts w:ascii="Times New Roman"/>
          <w:i/>
          <w:spacing w:val="28"/>
          <w:sz w:val="20"/>
        </w:rPr>
        <w:t xml:space="preserve"> </w:t>
      </w:r>
      <w:r>
        <w:rPr>
          <w:rFonts w:ascii="Times New Roman"/>
          <w:i/>
          <w:sz w:val="20"/>
        </w:rPr>
        <w:t>Procedures</w:t>
      </w:r>
      <w:r>
        <w:rPr>
          <w:rFonts w:ascii="Times New Roman"/>
          <w:i/>
          <w:spacing w:val="27"/>
          <w:sz w:val="20"/>
        </w:rPr>
        <w:t xml:space="preserve"> </w:t>
      </w:r>
      <w:r>
        <w:rPr>
          <w:rFonts w:ascii="Times New Roman"/>
          <w:i/>
          <w:sz w:val="20"/>
        </w:rPr>
        <w:t>for Serious or Unusual Incidents</w:t>
      </w:r>
    </w:p>
    <w:p w14:paraId="20BFCA8C" w14:textId="77777777" w:rsidR="002B622E" w:rsidRDefault="00000000">
      <w:pPr>
        <w:pStyle w:val="ListParagraph"/>
        <w:numPr>
          <w:ilvl w:val="0"/>
          <w:numId w:val="25"/>
        </w:numPr>
        <w:tabs>
          <w:tab w:val="left" w:pos="760"/>
        </w:tabs>
        <w:spacing w:line="228" w:lineRule="exact"/>
        <w:ind w:left="760" w:hanging="200"/>
        <w:rPr>
          <w:rFonts w:ascii="Times New Roman"/>
          <w:sz w:val="20"/>
        </w:rPr>
      </w:pPr>
      <w:r>
        <w:rPr>
          <w:rFonts w:ascii="Times New Roman"/>
          <w:sz w:val="20"/>
        </w:rPr>
        <w:t>Investigation</w:t>
      </w:r>
      <w:r>
        <w:rPr>
          <w:rFonts w:ascii="Times New Roman"/>
          <w:spacing w:val="-10"/>
          <w:sz w:val="20"/>
        </w:rPr>
        <w:t xml:space="preserve"> </w:t>
      </w:r>
      <w:r>
        <w:rPr>
          <w:rFonts w:ascii="Times New Roman"/>
          <w:spacing w:val="-4"/>
          <w:sz w:val="20"/>
        </w:rPr>
        <w:t>Files</w:t>
      </w:r>
    </w:p>
    <w:p w14:paraId="78CA12F4" w14:textId="77777777" w:rsidR="002B622E" w:rsidRDefault="002B622E">
      <w:pPr>
        <w:pStyle w:val="BodyText"/>
        <w:spacing w:before="1"/>
      </w:pPr>
    </w:p>
    <w:p w14:paraId="7B462062" w14:textId="77777777" w:rsidR="002B622E" w:rsidRDefault="00000000">
      <w:pPr>
        <w:pStyle w:val="Heading4"/>
      </w:pPr>
      <w:r>
        <w:rPr>
          <w:spacing w:val="-2"/>
        </w:rPr>
        <w:t>Interviews:</w:t>
      </w:r>
    </w:p>
    <w:p w14:paraId="4C5558A5" w14:textId="77777777" w:rsidR="002B622E" w:rsidRDefault="00000000">
      <w:pPr>
        <w:pStyle w:val="ListParagraph"/>
        <w:numPr>
          <w:ilvl w:val="0"/>
          <w:numId w:val="24"/>
        </w:numPr>
        <w:tabs>
          <w:tab w:val="left" w:pos="760"/>
        </w:tabs>
        <w:spacing w:before="1" w:line="229" w:lineRule="exact"/>
        <w:ind w:left="760" w:hanging="200"/>
        <w:rPr>
          <w:rFonts w:ascii="Times New Roman"/>
          <w:sz w:val="20"/>
        </w:rPr>
      </w:pPr>
      <w:r>
        <w:rPr>
          <w:rFonts w:ascii="Times New Roman"/>
          <w:spacing w:val="-2"/>
          <w:sz w:val="20"/>
        </w:rPr>
        <w:t>Warden</w:t>
      </w:r>
    </w:p>
    <w:p w14:paraId="01369454" w14:textId="77777777" w:rsidR="002B622E" w:rsidRDefault="00000000">
      <w:pPr>
        <w:pStyle w:val="ListParagraph"/>
        <w:numPr>
          <w:ilvl w:val="0"/>
          <w:numId w:val="24"/>
        </w:numPr>
        <w:tabs>
          <w:tab w:val="left" w:pos="760"/>
        </w:tabs>
        <w:spacing w:line="229" w:lineRule="exact"/>
        <w:ind w:left="760" w:hanging="200"/>
        <w:rPr>
          <w:rFonts w:ascii="Times New Roman"/>
          <w:sz w:val="20"/>
        </w:rPr>
      </w:pPr>
      <w:r>
        <w:rPr>
          <w:rFonts w:ascii="Times New Roman"/>
          <w:sz w:val="20"/>
        </w:rPr>
        <w:t>PREA</w:t>
      </w:r>
      <w:r>
        <w:rPr>
          <w:rFonts w:ascii="Times New Roman"/>
          <w:spacing w:val="-8"/>
          <w:sz w:val="20"/>
        </w:rPr>
        <w:t xml:space="preserve"> </w:t>
      </w:r>
      <w:r>
        <w:rPr>
          <w:rFonts w:ascii="Times New Roman"/>
          <w:sz w:val="20"/>
        </w:rPr>
        <w:t>Compliance</w:t>
      </w:r>
      <w:r>
        <w:rPr>
          <w:rFonts w:ascii="Times New Roman"/>
          <w:spacing w:val="-7"/>
          <w:sz w:val="20"/>
        </w:rPr>
        <w:t xml:space="preserve"> </w:t>
      </w:r>
      <w:r>
        <w:rPr>
          <w:rFonts w:ascii="Times New Roman"/>
          <w:spacing w:val="-2"/>
          <w:sz w:val="20"/>
        </w:rPr>
        <w:t>Manager</w:t>
      </w:r>
    </w:p>
    <w:p w14:paraId="25E4FA96" w14:textId="77777777" w:rsidR="002B622E" w:rsidRDefault="00000000">
      <w:pPr>
        <w:pStyle w:val="ListParagraph"/>
        <w:numPr>
          <w:ilvl w:val="0"/>
          <w:numId w:val="24"/>
        </w:numPr>
        <w:tabs>
          <w:tab w:val="left" w:pos="760"/>
        </w:tabs>
        <w:ind w:left="760" w:hanging="200"/>
        <w:rPr>
          <w:rFonts w:ascii="Times New Roman"/>
          <w:sz w:val="20"/>
        </w:rPr>
      </w:pPr>
      <w:r>
        <w:rPr>
          <w:rFonts w:ascii="Times New Roman"/>
          <w:sz w:val="20"/>
        </w:rPr>
        <w:t>Incident</w:t>
      </w:r>
      <w:r>
        <w:rPr>
          <w:rFonts w:ascii="Times New Roman"/>
          <w:spacing w:val="-7"/>
          <w:sz w:val="20"/>
        </w:rPr>
        <w:t xml:space="preserve"> </w:t>
      </w:r>
      <w:r>
        <w:rPr>
          <w:rFonts w:ascii="Times New Roman"/>
          <w:sz w:val="20"/>
        </w:rPr>
        <w:t>Review</w:t>
      </w:r>
      <w:r>
        <w:rPr>
          <w:rFonts w:ascii="Times New Roman"/>
          <w:spacing w:val="-5"/>
          <w:sz w:val="20"/>
        </w:rPr>
        <w:t xml:space="preserve"> </w:t>
      </w:r>
      <w:r>
        <w:rPr>
          <w:rFonts w:ascii="Times New Roman"/>
          <w:spacing w:val="-4"/>
          <w:sz w:val="20"/>
        </w:rPr>
        <w:t>Team</w:t>
      </w:r>
    </w:p>
    <w:p w14:paraId="5C6E1C71" w14:textId="77777777" w:rsidR="002B622E" w:rsidRDefault="002B622E">
      <w:pPr>
        <w:pStyle w:val="BodyText"/>
        <w:spacing w:before="1"/>
      </w:pPr>
    </w:p>
    <w:p w14:paraId="0745F921" w14:textId="77777777" w:rsidR="002B622E" w:rsidRDefault="00000000">
      <w:pPr>
        <w:pStyle w:val="Heading4"/>
        <w:jc w:val="both"/>
      </w:pPr>
      <w:r>
        <w:t>Findings</w:t>
      </w:r>
      <w:r>
        <w:rPr>
          <w:spacing w:val="-7"/>
        </w:rPr>
        <w:t xml:space="preserve"> </w:t>
      </w:r>
      <w:r>
        <w:t>(By</w:t>
      </w:r>
      <w:r>
        <w:rPr>
          <w:spacing w:val="-4"/>
        </w:rPr>
        <w:t xml:space="preserve"> </w:t>
      </w:r>
      <w:r>
        <w:rPr>
          <w:spacing w:val="-2"/>
        </w:rPr>
        <w:t>Provision):</w:t>
      </w:r>
    </w:p>
    <w:p w14:paraId="22730928" w14:textId="77777777" w:rsidR="002B622E" w:rsidRDefault="00000000">
      <w:pPr>
        <w:pStyle w:val="BodyText"/>
        <w:ind w:left="560" w:right="561"/>
        <w:jc w:val="both"/>
      </w:pPr>
      <w:r>
        <w:rPr>
          <w:b/>
        </w:rPr>
        <w:t>115.86</w:t>
      </w:r>
      <w:r>
        <w:rPr>
          <w:b/>
          <w:spacing w:val="-5"/>
        </w:rPr>
        <w:t xml:space="preserve"> </w:t>
      </w:r>
      <w:r>
        <w:rPr>
          <w:b/>
        </w:rPr>
        <w:t>(a):</w:t>
      </w:r>
      <w:r>
        <w:rPr>
          <w:b/>
          <w:spacing w:val="-6"/>
        </w:rPr>
        <w:t xml:space="preserve"> </w:t>
      </w:r>
      <w:r>
        <w:t>The</w:t>
      </w:r>
      <w:r>
        <w:rPr>
          <w:spacing w:val="-8"/>
        </w:rPr>
        <w:t xml:space="preserve"> </w:t>
      </w:r>
      <w:r>
        <w:t>Safe</w:t>
      </w:r>
      <w:r>
        <w:rPr>
          <w:spacing w:val="-6"/>
        </w:rPr>
        <w:t xml:space="preserve"> </w:t>
      </w:r>
      <w:r>
        <w:t>Prisons/PREA</w:t>
      </w:r>
      <w:r>
        <w:rPr>
          <w:spacing w:val="-6"/>
        </w:rPr>
        <w:t xml:space="preserve"> </w:t>
      </w:r>
      <w:r>
        <w:t>Plan,</w:t>
      </w:r>
      <w:r>
        <w:rPr>
          <w:spacing w:val="-6"/>
        </w:rPr>
        <w:t xml:space="preserve"> </w:t>
      </w:r>
      <w:r>
        <w:t>page</w:t>
      </w:r>
      <w:r>
        <w:rPr>
          <w:spacing w:val="-6"/>
        </w:rPr>
        <w:t xml:space="preserve"> </w:t>
      </w:r>
      <w:r>
        <w:t>32,</w:t>
      </w:r>
      <w:r>
        <w:rPr>
          <w:spacing w:val="-3"/>
        </w:rPr>
        <w:t xml:space="preserve"> </w:t>
      </w:r>
      <w:r>
        <w:t>and</w:t>
      </w:r>
      <w:r>
        <w:rPr>
          <w:spacing w:val="-5"/>
        </w:rPr>
        <w:t xml:space="preserve"> </w:t>
      </w:r>
      <w:hyperlink r:id="rId118">
        <w:r w:rsidR="002B622E">
          <w:t>AD-02.15</w:t>
        </w:r>
      </w:hyperlink>
      <w:r>
        <w:rPr>
          <w:spacing w:val="-7"/>
        </w:rPr>
        <w:t xml:space="preserve"> </w:t>
      </w:r>
      <w:r>
        <w:t>outline</w:t>
      </w:r>
      <w:r>
        <w:rPr>
          <w:spacing w:val="-6"/>
        </w:rPr>
        <w:t xml:space="preserve"> </w:t>
      </w:r>
      <w:r>
        <w:t>information</w:t>
      </w:r>
      <w:r>
        <w:rPr>
          <w:spacing w:val="-8"/>
        </w:rPr>
        <w:t xml:space="preserve"> </w:t>
      </w:r>
      <w:r>
        <w:t>related</w:t>
      </w:r>
      <w:r>
        <w:rPr>
          <w:spacing w:val="-5"/>
        </w:rPr>
        <w:t xml:space="preserve"> </w:t>
      </w:r>
      <w:r>
        <w:t>to</w:t>
      </w:r>
      <w:r>
        <w:rPr>
          <w:spacing w:val="-6"/>
        </w:rPr>
        <w:t xml:space="preserve"> </w:t>
      </w:r>
      <w:r>
        <w:t>sexual</w:t>
      </w:r>
      <w:r>
        <w:rPr>
          <w:spacing w:val="-6"/>
        </w:rPr>
        <w:t xml:space="preserve"> </w:t>
      </w:r>
      <w:r>
        <w:t>abuse</w:t>
      </w:r>
      <w:r>
        <w:rPr>
          <w:spacing w:val="-6"/>
        </w:rPr>
        <w:t xml:space="preserve"> </w:t>
      </w:r>
      <w:r>
        <w:t>incident</w:t>
      </w:r>
      <w:r>
        <w:rPr>
          <w:spacing w:val="-9"/>
        </w:rPr>
        <w:t xml:space="preserve"> </w:t>
      </w:r>
      <w:r>
        <w:t>reviews. Specifically,</w:t>
      </w:r>
      <w:r>
        <w:rPr>
          <w:spacing w:val="-8"/>
        </w:rPr>
        <w:t xml:space="preserve"> </w:t>
      </w:r>
      <w:r>
        <w:t>these</w:t>
      </w:r>
      <w:r>
        <w:rPr>
          <w:spacing w:val="-10"/>
        </w:rPr>
        <w:t xml:space="preserve"> </w:t>
      </w:r>
      <w:r>
        <w:t>policies</w:t>
      </w:r>
      <w:r>
        <w:rPr>
          <w:spacing w:val="-10"/>
        </w:rPr>
        <w:t xml:space="preserve"> </w:t>
      </w:r>
      <w:r>
        <w:t>state</w:t>
      </w:r>
      <w:r>
        <w:rPr>
          <w:spacing w:val="-10"/>
        </w:rPr>
        <w:t xml:space="preserve"> </w:t>
      </w:r>
      <w:r>
        <w:t>that</w:t>
      </w:r>
      <w:r>
        <w:rPr>
          <w:spacing w:val="-10"/>
        </w:rPr>
        <w:t xml:space="preserve"> </w:t>
      </w:r>
      <w:r>
        <w:t>the</w:t>
      </w:r>
      <w:r>
        <w:rPr>
          <w:spacing w:val="-10"/>
        </w:rPr>
        <w:t xml:space="preserve"> </w:t>
      </w:r>
      <w:r>
        <w:t>facility</w:t>
      </w:r>
      <w:r>
        <w:rPr>
          <w:spacing w:val="-9"/>
        </w:rPr>
        <w:t xml:space="preserve"> </w:t>
      </w:r>
      <w:r>
        <w:t>will</w:t>
      </w:r>
      <w:r>
        <w:rPr>
          <w:spacing w:val="-11"/>
        </w:rPr>
        <w:t xml:space="preserve"> </w:t>
      </w:r>
      <w:r>
        <w:t>conduct</w:t>
      </w:r>
      <w:r>
        <w:rPr>
          <w:spacing w:val="-12"/>
        </w:rPr>
        <w:t xml:space="preserve"> </w:t>
      </w:r>
      <w:r>
        <w:t>sexual</w:t>
      </w:r>
      <w:r>
        <w:rPr>
          <w:spacing w:val="-10"/>
        </w:rPr>
        <w:t xml:space="preserve"> </w:t>
      </w:r>
      <w:r>
        <w:t>abuse</w:t>
      </w:r>
      <w:r>
        <w:rPr>
          <w:spacing w:val="-10"/>
        </w:rPr>
        <w:t xml:space="preserve"> </w:t>
      </w:r>
      <w:r>
        <w:t>incident</w:t>
      </w:r>
      <w:r>
        <w:rPr>
          <w:spacing w:val="-13"/>
        </w:rPr>
        <w:t xml:space="preserve"> </w:t>
      </w:r>
      <w:r>
        <w:t>reviews</w:t>
      </w:r>
      <w:r>
        <w:rPr>
          <w:spacing w:val="-10"/>
        </w:rPr>
        <w:t xml:space="preserve"> </w:t>
      </w:r>
      <w:r>
        <w:t>of</w:t>
      </w:r>
      <w:r>
        <w:rPr>
          <w:spacing w:val="-10"/>
        </w:rPr>
        <w:t xml:space="preserve"> </w:t>
      </w:r>
      <w:r>
        <w:t>every</w:t>
      </w:r>
      <w:r>
        <w:rPr>
          <w:spacing w:val="-9"/>
        </w:rPr>
        <w:t xml:space="preserve"> </w:t>
      </w:r>
      <w:r>
        <w:t>sexual</w:t>
      </w:r>
      <w:r>
        <w:rPr>
          <w:spacing w:val="-10"/>
        </w:rPr>
        <w:t xml:space="preserve"> </w:t>
      </w:r>
      <w:r>
        <w:t>abuse</w:t>
      </w:r>
      <w:r>
        <w:rPr>
          <w:spacing w:val="-10"/>
        </w:rPr>
        <w:t xml:space="preserve"> </w:t>
      </w:r>
      <w:r>
        <w:t>investigation, except for those allegations that are deemed to be</w:t>
      </w:r>
      <w:r>
        <w:rPr>
          <w:spacing w:val="-2"/>
        </w:rPr>
        <w:t xml:space="preserve"> </w:t>
      </w:r>
      <w:r>
        <w:t xml:space="preserve">unfounded. The PAQ indicated that there were two (2) reviews which were completed within the previous twelve months. These reviews were provided in the investigation files and reviewed by the </w:t>
      </w:r>
      <w:r>
        <w:rPr>
          <w:spacing w:val="-2"/>
        </w:rPr>
        <w:t>auditor.</w:t>
      </w:r>
    </w:p>
    <w:p w14:paraId="323316C7" w14:textId="77777777" w:rsidR="002B622E" w:rsidRDefault="002B622E">
      <w:pPr>
        <w:pStyle w:val="BodyText"/>
      </w:pPr>
    </w:p>
    <w:p w14:paraId="6CFDA290" w14:textId="77777777" w:rsidR="002B622E" w:rsidRDefault="00000000">
      <w:pPr>
        <w:pStyle w:val="BodyText"/>
        <w:ind w:left="560" w:right="566"/>
        <w:jc w:val="both"/>
      </w:pPr>
      <w:r>
        <w:rPr>
          <w:b/>
        </w:rPr>
        <w:t>115.86</w:t>
      </w:r>
      <w:r>
        <w:rPr>
          <w:b/>
          <w:spacing w:val="-4"/>
        </w:rPr>
        <w:t xml:space="preserve"> </w:t>
      </w:r>
      <w:r>
        <w:rPr>
          <w:b/>
        </w:rPr>
        <w:t>(b):</w:t>
      </w:r>
      <w:r>
        <w:rPr>
          <w:b/>
          <w:spacing w:val="-2"/>
        </w:rPr>
        <w:t xml:space="preserve"> </w:t>
      </w:r>
      <w:hyperlink r:id="rId119">
        <w:r w:rsidR="002B622E">
          <w:t>AD-02.15</w:t>
        </w:r>
      </w:hyperlink>
      <w:r>
        <w:t>,</w:t>
      </w:r>
      <w:r>
        <w:rPr>
          <w:spacing w:val="-7"/>
        </w:rPr>
        <w:t xml:space="preserve"> </w:t>
      </w:r>
      <w:r>
        <w:t>outlines</w:t>
      </w:r>
      <w:r>
        <w:rPr>
          <w:spacing w:val="-6"/>
        </w:rPr>
        <w:t xml:space="preserve"> </w:t>
      </w:r>
      <w:r>
        <w:t>information</w:t>
      </w:r>
      <w:r>
        <w:rPr>
          <w:spacing w:val="-4"/>
        </w:rPr>
        <w:t xml:space="preserve"> </w:t>
      </w:r>
      <w:r>
        <w:t>related</w:t>
      </w:r>
      <w:r>
        <w:rPr>
          <w:spacing w:val="-4"/>
        </w:rPr>
        <w:t xml:space="preserve"> </w:t>
      </w:r>
      <w:r>
        <w:t>to</w:t>
      </w:r>
      <w:r>
        <w:rPr>
          <w:spacing w:val="-5"/>
        </w:rPr>
        <w:t xml:space="preserve"> </w:t>
      </w:r>
      <w:r>
        <w:t>sexual</w:t>
      </w:r>
      <w:r>
        <w:rPr>
          <w:spacing w:val="-8"/>
        </w:rPr>
        <w:t xml:space="preserve"> </w:t>
      </w:r>
      <w:r>
        <w:t>abuse</w:t>
      </w:r>
      <w:r>
        <w:rPr>
          <w:spacing w:val="-5"/>
        </w:rPr>
        <w:t xml:space="preserve"> </w:t>
      </w:r>
      <w:r>
        <w:t>incident</w:t>
      </w:r>
      <w:r>
        <w:rPr>
          <w:spacing w:val="-6"/>
        </w:rPr>
        <w:t xml:space="preserve"> </w:t>
      </w:r>
      <w:r>
        <w:t>reviews.</w:t>
      </w:r>
      <w:r>
        <w:rPr>
          <w:spacing w:val="-5"/>
        </w:rPr>
        <w:t xml:space="preserve"> </w:t>
      </w:r>
      <w:r>
        <w:t>Specifically,</w:t>
      </w:r>
      <w:r>
        <w:rPr>
          <w:spacing w:val="-5"/>
        </w:rPr>
        <w:t xml:space="preserve"> </w:t>
      </w:r>
      <w:r>
        <w:t>it</w:t>
      </w:r>
      <w:r>
        <w:rPr>
          <w:spacing w:val="-6"/>
        </w:rPr>
        <w:t xml:space="preserve"> </w:t>
      </w:r>
      <w:r>
        <w:t>states</w:t>
      </w:r>
      <w:r>
        <w:rPr>
          <w:spacing w:val="-4"/>
        </w:rPr>
        <w:t xml:space="preserve"> </w:t>
      </w:r>
      <w:r>
        <w:t>that</w:t>
      </w:r>
      <w:r>
        <w:rPr>
          <w:spacing w:val="-5"/>
        </w:rPr>
        <w:t xml:space="preserve"> </w:t>
      </w:r>
      <w:r>
        <w:t>the</w:t>
      </w:r>
      <w:r>
        <w:rPr>
          <w:spacing w:val="-5"/>
        </w:rPr>
        <w:t xml:space="preserve"> </w:t>
      </w:r>
      <w:r>
        <w:t>facility</w:t>
      </w:r>
      <w:r>
        <w:rPr>
          <w:spacing w:val="-4"/>
        </w:rPr>
        <w:t xml:space="preserve"> </w:t>
      </w:r>
      <w:r>
        <w:t>will conduct an administrative incident review of all sexual abuse allegations. The review is required to be forwarded to the appropriate Regional Director within ten days after being reported. The PAQ indicated that two (2) reviews were completed within the previous twelve months.</w:t>
      </w:r>
      <w:r>
        <w:rPr>
          <w:spacing w:val="40"/>
        </w:rPr>
        <w:t xml:space="preserve"> </w:t>
      </w:r>
      <w:r>
        <w:t>These reviews were completed within the required 30 days per the standard.</w:t>
      </w:r>
    </w:p>
    <w:p w14:paraId="59525916" w14:textId="77777777" w:rsidR="002B622E" w:rsidRDefault="002B622E">
      <w:pPr>
        <w:pStyle w:val="BodyText"/>
      </w:pPr>
    </w:p>
    <w:p w14:paraId="473074B0" w14:textId="77777777" w:rsidR="002B622E" w:rsidRDefault="00000000">
      <w:pPr>
        <w:pStyle w:val="BodyText"/>
        <w:ind w:left="560" w:right="557"/>
        <w:jc w:val="both"/>
      </w:pPr>
      <w:r>
        <w:rPr>
          <w:b/>
        </w:rPr>
        <w:t>115.86</w:t>
      </w:r>
      <w:r>
        <w:rPr>
          <w:b/>
          <w:spacing w:val="-2"/>
        </w:rPr>
        <w:t xml:space="preserve"> </w:t>
      </w:r>
      <w:r>
        <w:rPr>
          <w:b/>
        </w:rPr>
        <w:t xml:space="preserve">(c): </w:t>
      </w:r>
      <w:r>
        <w:t>The</w:t>
      </w:r>
      <w:r>
        <w:rPr>
          <w:spacing w:val="-3"/>
        </w:rPr>
        <w:t xml:space="preserve"> </w:t>
      </w:r>
      <w:r>
        <w:t>Safe</w:t>
      </w:r>
      <w:r>
        <w:rPr>
          <w:spacing w:val="-1"/>
        </w:rPr>
        <w:t xml:space="preserve"> </w:t>
      </w:r>
      <w:r>
        <w:t>Prisons/PREA</w:t>
      </w:r>
      <w:r>
        <w:rPr>
          <w:spacing w:val="-1"/>
        </w:rPr>
        <w:t xml:space="preserve"> </w:t>
      </w:r>
      <w:r>
        <w:t>Plan,</w:t>
      </w:r>
      <w:r>
        <w:rPr>
          <w:spacing w:val="-1"/>
        </w:rPr>
        <w:t xml:space="preserve"> </w:t>
      </w:r>
      <w:r>
        <w:t>page</w:t>
      </w:r>
      <w:r>
        <w:rPr>
          <w:spacing w:val="-3"/>
        </w:rPr>
        <w:t xml:space="preserve"> </w:t>
      </w:r>
      <w:r>
        <w:t>32,</w:t>
      </w:r>
      <w:r>
        <w:rPr>
          <w:spacing w:val="-3"/>
        </w:rPr>
        <w:t xml:space="preserve"> </w:t>
      </w:r>
      <w:r>
        <w:t>outlines</w:t>
      </w:r>
      <w:r>
        <w:rPr>
          <w:spacing w:val="-4"/>
        </w:rPr>
        <w:t xml:space="preserve"> </w:t>
      </w:r>
      <w:r>
        <w:t>information related</w:t>
      </w:r>
      <w:r>
        <w:rPr>
          <w:spacing w:val="-2"/>
        </w:rPr>
        <w:t xml:space="preserve"> </w:t>
      </w:r>
      <w:r>
        <w:t>to</w:t>
      </w:r>
      <w:r>
        <w:rPr>
          <w:spacing w:val="-2"/>
        </w:rPr>
        <w:t xml:space="preserve"> </w:t>
      </w:r>
      <w:r>
        <w:t>sexual</w:t>
      </w:r>
      <w:r>
        <w:rPr>
          <w:spacing w:val="-3"/>
        </w:rPr>
        <w:t xml:space="preserve"> </w:t>
      </w:r>
      <w:r>
        <w:t>abuse</w:t>
      </w:r>
      <w:r>
        <w:rPr>
          <w:spacing w:val="-1"/>
        </w:rPr>
        <w:t xml:space="preserve"> </w:t>
      </w:r>
      <w:r>
        <w:t>incident</w:t>
      </w:r>
      <w:r>
        <w:rPr>
          <w:spacing w:val="-1"/>
        </w:rPr>
        <w:t xml:space="preserve"> </w:t>
      </w:r>
      <w:r>
        <w:t>reviews.</w:t>
      </w:r>
      <w:r>
        <w:rPr>
          <w:spacing w:val="-1"/>
        </w:rPr>
        <w:t xml:space="preserve"> </w:t>
      </w:r>
      <w:r>
        <w:t>Specifically, it states that the review team will consists of upper management officials, with input from line supervisors, investigators and medical</w:t>
      </w:r>
      <w:r>
        <w:rPr>
          <w:spacing w:val="-7"/>
        </w:rPr>
        <w:t xml:space="preserve"> </w:t>
      </w:r>
      <w:r>
        <w:t>and</w:t>
      </w:r>
      <w:r>
        <w:rPr>
          <w:spacing w:val="-5"/>
        </w:rPr>
        <w:t xml:space="preserve"> </w:t>
      </w:r>
      <w:r>
        <w:t>mental</w:t>
      </w:r>
      <w:r>
        <w:rPr>
          <w:spacing w:val="-6"/>
        </w:rPr>
        <w:t xml:space="preserve"> </w:t>
      </w:r>
      <w:r>
        <w:t>health.</w:t>
      </w:r>
      <w:r>
        <w:rPr>
          <w:spacing w:val="-6"/>
        </w:rPr>
        <w:t xml:space="preserve"> </w:t>
      </w:r>
      <w:r>
        <w:t>The</w:t>
      </w:r>
      <w:r>
        <w:rPr>
          <w:spacing w:val="-6"/>
        </w:rPr>
        <w:t xml:space="preserve"> </w:t>
      </w:r>
      <w:r>
        <w:t>interview</w:t>
      </w:r>
      <w:r>
        <w:rPr>
          <w:spacing w:val="-6"/>
        </w:rPr>
        <w:t xml:space="preserve"> </w:t>
      </w:r>
      <w:r>
        <w:t>with</w:t>
      </w:r>
      <w:r>
        <w:rPr>
          <w:spacing w:val="-6"/>
        </w:rPr>
        <w:t xml:space="preserve"> </w:t>
      </w:r>
      <w:r>
        <w:t>the</w:t>
      </w:r>
      <w:r>
        <w:rPr>
          <w:spacing w:val="-4"/>
        </w:rPr>
        <w:t xml:space="preserve"> </w:t>
      </w:r>
      <w:r>
        <w:t>Warden</w:t>
      </w:r>
      <w:r>
        <w:rPr>
          <w:spacing w:val="-5"/>
        </w:rPr>
        <w:t xml:space="preserve"> </w:t>
      </w:r>
      <w:r>
        <w:t>confirmed</w:t>
      </w:r>
      <w:r>
        <w:rPr>
          <w:spacing w:val="-5"/>
        </w:rPr>
        <w:t xml:space="preserve"> </w:t>
      </w:r>
      <w:r>
        <w:t>that</w:t>
      </w:r>
      <w:r>
        <w:rPr>
          <w:spacing w:val="-6"/>
        </w:rPr>
        <w:t xml:space="preserve"> </w:t>
      </w:r>
      <w:r>
        <w:t>these</w:t>
      </w:r>
      <w:r>
        <w:rPr>
          <w:spacing w:val="-6"/>
        </w:rPr>
        <w:t xml:space="preserve"> </w:t>
      </w:r>
      <w:r>
        <w:t>reviews</w:t>
      </w:r>
      <w:r>
        <w:rPr>
          <w:spacing w:val="-7"/>
        </w:rPr>
        <w:t xml:space="preserve"> </w:t>
      </w:r>
      <w:r>
        <w:t>are</w:t>
      </w:r>
      <w:r>
        <w:rPr>
          <w:spacing w:val="-6"/>
        </w:rPr>
        <w:t xml:space="preserve"> </w:t>
      </w:r>
      <w:r>
        <w:t>being</w:t>
      </w:r>
      <w:r>
        <w:rPr>
          <w:spacing w:val="-5"/>
        </w:rPr>
        <w:t xml:space="preserve"> </w:t>
      </w:r>
      <w:r>
        <w:t>completed</w:t>
      </w:r>
      <w:r>
        <w:rPr>
          <w:spacing w:val="-5"/>
        </w:rPr>
        <w:t xml:space="preserve"> </w:t>
      </w:r>
      <w:r>
        <w:t>and</w:t>
      </w:r>
      <w:r>
        <w:rPr>
          <w:spacing w:val="-6"/>
        </w:rPr>
        <w:t xml:space="preserve"> </w:t>
      </w:r>
      <w:r>
        <w:t>they</w:t>
      </w:r>
      <w:r>
        <w:rPr>
          <w:spacing w:val="-5"/>
        </w:rPr>
        <w:t xml:space="preserve"> </w:t>
      </w:r>
      <w:r>
        <w:rPr>
          <w:spacing w:val="-2"/>
        </w:rPr>
        <w:t>include</w:t>
      </w:r>
    </w:p>
    <w:p w14:paraId="28F959A8" w14:textId="77777777" w:rsidR="002B622E" w:rsidRDefault="002B622E">
      <w:pPr>
        <w:jc w:val="both"/>
        <w:sectPr w:rsidR="002B622E">
          <w:pgSz w:w="12240" w:h="15840"/>
          <w:pgMar w:top="920" w:right="520" w:bottom="1560" w:left="520" w:header="0" w:footer="1333" w:gutter="0"/>
          <w:cols w:space="720"/>
        </w:sectPr>
      </w:pPr>
    </w:p>
    <w:p w14:paraId="00F15415" w14:textId="77777777" w:rsidR="002B622E" w:rsidRDefault="00000000">
      <w:pPr>
        <w:pStyle w:val="BodyText"/>
        <w:ind w:left="531"/>
      </w:pPr>
      <w:r>
        <w:rPr>
          <w:noProof/>
        </w:rPr>
        <w:lastRenderedPageBreak/>
        <mc:AlternateContent>
          <mc:Choice Requires="wps">
            <w:drawing>
              <wp:inline distT="0" distB="0" distL="0" distR="0" wp14:anchorId="0044FF4D" wp14:editId="7202DB5A">
                <wp:extent cx="6438900" cy="3366135"/>
                <wp:effectExtent l="0" t="0" r="0" b="0"/>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3366135"/>
                        </a:xfrm>
                        <a:prstGeom prst="rect">
                          <a:avLst/>
                        </a:prstGeom>
                        <a:solidFill>
                          <a:srgbClr val="F8F6F6"/>
                        </a:solidFill>
                      </wps:spPr>
                      <wps:txbx>
                        <w:txbxContent>
                          <w:p w14:paraId="7040D4CA" w14:textId="77777777" w:rsidR="002B622E" w:rsidRDefault="00000000">
                            <w:pPr>
                              <w:pStyle w:val="BodyText"/>
                              <w:ind w:left="28" w:right="26"/>
                              <w:jc w:val="both"/>
                              <w:rPr>
                                <w:color w:val="000000"/>
                              </w:rPr>
                            </w:pPr>
                            <w:r>
                              <w:rPr>
                                <w:color w:val="000000"/>
                              </w:rPr>
                              <w:t>upper management officials which include the Warden, Assistant Warden, Major Captains, Classification, STG, USPPM, Mailroom, Unit</w:t>
                            </w:r>
                            <w:r>
                              <w:rPr>
                                <w:color w:val="000000"/>
                                <w:spacing w:val="-3"/>
                              </w:rPr>
                              <w:t xml:space="preserve"> </w:t>
                            </w:r>
                            <w:r>
                              <w:rPr>
                                <w:color w:val="000000"/>
                              </w:rPr>
                              <w:t>Risk Manager, Operation</w:t>
                            </w:r>
                            <w:r>
                              <w:rPr>
                                <w:color w:val="000000"/>
                                <w:spacing w:val="-1"/>
                              </w:rPr>
                              <w:t xml:space="preserve"> </w:t>
                            </w:r>
                            <w:r>
                              <w:rPr>
                                <w:color w:val="000000"/>
                              </w:rPr>
                              <w:t>Review, Commissary, Property,</w:t>
                            </w:r>
                            <w:r>
                              <w:rPr>
                                <w:color w:val="000000"/>
                                <w:spacing w:val="-2"/>
                              </w:rPr>
                              <w:t xml:space="preserve"> </w:t>
                            </w:r>
                            <w:r>
                              <w:rPr>
                                <w:color w:val="000000"/>
                              </w:rPr>
                              <w:t>Medical and the</w:t>
                            </w:r>
                            <w:r>
                              <w:rPr>
                                <w:color w:val="000000"/>
                                <w:spacing w:val="-2"/>
                              </w:rPr>
                              <w:t xml:space="preserve"> </w:t>
                            </w:r>
                            <w:r>
                              <w:rPr>
                                <w:color w:val="000000"/>
                              </w:rPr>
                              <w:t>Disciplinary Officer.</w:t>
                            </w:r>
                            <w:r>
                              <w:rPr>
                                <w:color w:val="000000"/>
                                <w:spacing w:val="40"/>
                              </w:rPr>
                              <w:t xml:space="preserve"> </w:t>
                            </w:r>
                            <w:r>
                              <w:rPr>
                                <w:color w:val="000000"/>
                              </w:rPr>
                              <w:t>A</w:t>
                            </w:r>
                            <w:r>
                              <w:rPr>
                                <w:color w:val="000000"/>
                                <w:spacing w:val="-2"/>
                              </w:rPr>
                              <w:t xml:space="preserve"> </w:t>
                            </w:r>
                            <w:r>
                              <w:rPr>
                                <w:color w:val="000000"/>
                              </w:rPr>
                              <w:t>review of the investigative files indicated that incident reviews are conducted.</w:t>
                            </w:r>
                          </w:p>
                          <w:p w14:paraId="02303E6D" w14:textId="77777777" w:rsidR="002B622E" w:rsidRDefault="002B622E">
                            <w:pPr>
                              <w:pStyle w:val="BodyText"/>
                              <w:rPr>
                                <w:color w:val="000000"/>
                              </w:rPr>
                            </w:pPr>
                          </w:p>
                          <w:p w14:paraId="0FD78496" w14:textId="77777777" w:rsidR="002B622E" w:rsidRDefault="00000000">
                            <w:pPr>
                              <w:pStyle w:val="BodyText"/>
                              <w:ind w:left="28" w:right="25"/>
                              <w:jc w:val="both"/>
                              <w:rPr>
                                <w:color w:val="000000"/>
                              </w:rPr>
                            </w:pPr>
                            <w:r>
                              <w:rPr>
                                <w:b/>
                                <w:color w:val="000000"/>
                              </w:rPr>
                              <w:t xml:space="preserve">115.86 (d): </w:t>
                            </w:r>
                            <w:r>
                              <w:rPr>
                                <w:color w:val="000000"/>
                              </w:rPr>
                              <w:t>The administrative incident review form outlines information required to be completed related to sexual abuse incident</w:t>
                            </w:r>
                            <w:r>
                              <w:rPr>
                                <w:color w:val="000000"/>
                                <w:spacing w:val="-6"/>
                              </w:rPr>
                              <w:t xml:space="preserve"> </w:t>
                            </w:r>
                            <w:r>
                              <w:rPr>
                                <w:color w:val="000000"/>
                              </w:rPr>
                              <w:t>reviews.</w:t>
                            </w:r>
                            <w:r>
                              <w:rPr>
                                <w:color w:val="000000"/>
                                <w:spacing w:val="-5"/>
                              </w:rPr>
                              <w:t xml:space="preserve"> </w:t>
                            </w:r>
                            <w:r>
                              <w:rPr>
                                <w:color w:val="000000"/>
                              </w:rPr>
                              <w:t>Specifically,</w:t>
                            </w:r>
                            <w:r>
                              <w:rPr>
                                <w:color w:val="000000"/>
                                <w:spacing w:val="-7"/>
                              </w:rPr>
                              <w:t xml:space="preserve"> </w:t>
                            </w:r>
                            <w:r>
                              <w:rPr>
                                <w:color w:val="000000"/>
                              </w:rPr>
                              <w:t>it</w:t>
                            </w:r>
                            <w:r>
                              <w:rPr>
                                <w:color w:val="000000"/>
                                <w:spacing w:val="-6"/>
                              </w:rPr>
                              <w:t xml:space="preserve"> </w:t>
                            </w:r>
                            <w:r>
                              <w:rPr>
                                <w:color w:val="000000"/>
                              </w:rPr>
                              <w:t>includes:</w:t>
                            </w:r>
                            <w:r>
                              <w:rPr>
                                <w:color w:val="000000"/>
                                <w:spacing w:val="-6"/>
                              </w:rPr>
                              <w:t xml:space="preserve"> </w:t>
                            </w:r>
                            <w:r>
                              <w:rPr>
                                <w:color w:val="000000"/>
                              </w:rPr>
                              <w:t>consider</w:t>
                            </w:r>
                            <w:r>
                              <w:rPr>
                                <w:color w:val="000000"/>
                                <w:spacing w:val="-4"/>
                              </w:rPr>
                              <w:t xml:space="preserve"> </w:t>
                            </w:r>
                            <w:r>
                              <w:rPr>
                                <w:color w:val="000000"/>
                              </w:rPr>
                              <w:t>whether</w:t>
                            </w:r>
                            <w:r>
                              <w:rPr>
                                <w:color w:val="000000"/>
                                <w:spacing w:val="-4"/>
                              </w:rPr>
                              <w:t xml:space="preserve"> </w:t>
                            </w:r>
                            <w:r>
                              <w:rPr>
                                <w:color w:val="000000"/>
                              </w:rPr>
                              <w:t>the</w:t>
                            </w:r>
                            <w:r>
                              <w:rPr>
                                <w:color w:val="000000"/>
                                <w:spacing w:val="-5"/>
                              </w:rPr>
                              <w:t xml:space="preserve"> </w:t>
                            </w:r>
                            <w:r>
                              <w:rPr>
                                <w:color w:val="000000"/>
                              </w:rPr>
                              <w:t>allegation</w:t>
                            </w:r>
                            <w:r>
                              <w:rPr>
                                <w:color w:val="000000"/>
                                <w:spacing w:val="-7"/>
                              </w:rPr>
                              <w:t xml:space="preserve"> </w:t>
                            </w:r>
                            <w:r>
                              <w:rPr>
                                <w:color w:val="000000"/>
                              </w:rPr>
                              <w:t>or</w:t>
                            </w:r>
                            <w:r>
                              <w:rPr>
                                <w:color w:val="000000"/>
                                <w:spacing w:val="-5"/>
                              </w:rPr>
                              <w:t xml:space="preserve"> </w:t>
                            </w:r>
                            <w:r>
                              <w:rPr>
                                <w:color w:val="000000"/>
                              </w:rPr>
                              <w:t>investigation</w:t>
                            </w:r>
                            <w:r>
                              <w:rPr>
                                <w:color w:val="000000"/>
                                <w:spacing w:val="-4"/>
                              </w:rPr>
                              <w:t xml:space="preserve"> </w:t>
                            </w:r>
                            <w:r>
                              <w:rPr>
                                <w:color w:val="000000"/>
                              </w:rPr>
                              <w:t>indicates</w:t>
                            </w:r>
                            <w:r>
                              <w:rPr>
                                <w:color w:val="000000"/>
                                <w:spacing w:val="-6"/>
                              </w:rPr>
                              <w:t xml:space="preserve"> </w:t>
                            </w:r>
                            <w:r>
                              <w:rPr>
                                <w:color w:val="000000"/>
                              </w:rPr>
                              <w:t>a</w:t>
                            </w:r>
                            <w:r>
                              <w:rPr>
                                <w:color w:val="000000"/>
                                <w:spacing w:val="-5"/>
                              </w:rPr>
                              <w:t xml:space="preserve"> </w:t>
                            </w:r>
                            <w:r>
                              <w:rPr>
                                <w:color w:val="000000"/>
                              </w:rPr>
                              <w:t>need</w:t>
                            </w:r>
                            <w:r>
                              <w:rPr>
                                <w:color w:val="000000"/>
                                <w:spacing w:val="-4"/>
                              </w:rPr>
                              <w:t xml:space="preserve"> </w:t>
                            </w:r>
                            <w:r>
                              <w:rPr>
                                <w:color w:val="000000"/>
                              </w:rPr>
                              <w:t>to</w:t>
                            </w:r>
                            <w:r>
                              <w:rPr>
                                <w:color w:val="000000"/>
                                <w:spacing w:val="-4"/>
                              </w:rPr>
                              <w:t xml:space="preserve"> </w:t>
                            </w:r>
                            <w:r>
                              <w:rPr>
                                <w:color w:val="000000"/>
                              </w:rPr>
                              <w:t>change</w:t>
                            </w:r>
                            <w:r>
                              <w:rPr>
                                <w:color w:val="000000"/>
                                <w:spacing w:val="-5"/>
                              </w:rPr>
                              <w:t xml:space="preserve"> </w:t>
                            </w:r>
                            <w:r>
                              <w:rPr>
                                <w:color w:val="000000"/>
                              </w:rPr>
                              <w:t>policy</w:t>
                            </w:r>
                            <w:r>
                              <w:rPr>
                                <w:color w:val="000000"/>
                                <w:spacing w:val="-4"/>
                              </w:rPr>
                              <w:t xml:space="preserve"> </w:t>
                            </w:r>
                            <w:r>
                              <w:rPr>
                                <w:color w:val="000000"/>
                              </w:rPr>
                              <w:t>or practice;</w:t>
                            </w:r>
                            <w:r>
                              <w:rPr>
                                <w:color w:val="000000"/>
                                <w:spacing w:val="-7"/>
                              </w:rPr>
                              <w:t xml:space="preserve"> </w:t>
                            </w:r>
                            <w:r>
                              <w:rPr>
                                <w:color w:val="000000"/>
                              </w:rPr>
                              <w:t>whether</w:t>
                            </w:r>
                            <w:r>
                              <w:rPr>
                                <w:color w:val="000000"/>
                                <w:spacing w:val="-6"/>
                              </w:rPr>
                              <w:t xml:space="preserve"> </w:t>
                            </w:r>
                            <w:r>
                              <w:rPr>
                                <w:color w:val="000000"/>
                              </w:rPr>
                              <w:t>the</w:t>
                            </w:r>
                            <w:r>
                              <w:rPr>
                                <w:color w:val="000000"/>
                                <w:spacing w:val="-6"/>
                              </w:rPr>
                              <w:t xml:space="preserve"> </w:t>
                            </w:r>
                            <w:r>
                              <w:rPr>
                                <w:color w:val="000000"/>
                              </w:rPr>
                              <w:t>incident</w:t>
                            </w:r>
                            <w:r>
                              <w:rPr>
                                <w:color w:val="000000"/>
                                <w:spacing w:val="-9"/>
                              </w:rPr>
                              <w:t xml:space="preserve"> </w:t>
                            </w:r>
                            <w:r>
                              <w:rPr>
                                <w:color w:val="000000"/>
                              </w:rPr>
                              <w:t>or</w:t>
                            </w:r>
                            <w:r>
                              <w:rPr>
                                <w:color w:val="000000"/>
                                <w:spacing w:val="-6"/>
                              </w:rPr>
                              <w:t xml:space="preserve"> </w:t>
                            </w:r>
                            <w:r>
                              <w:rPr>
                                <w:color w:val="000000"/>
                              </w:rPr>
                              <w:t>allegation</w:t>
                            </w:r>
                            <w:r>
                              <w:rPr>
                                <w:color w:val="000000"/>
                                <w:spacing w:val="-6"/>
                              </w:rPr>
                              <w:t xml:space="preserve"> </w:t>
                            </w:r>
                            <w:r>
                              <w:rPr>
                                <w:color w:val="000000"/>
                              </w:rPr>
                              <w:t>was</w:t>
                            </w:r>
                            <w:r>
                              <w:rPr>
                                <w:color w:val="000000"/>
                                <w:spacing w:val="-7"/>
                              </w:rPr>
                              <w:t xml:space="preserve"> </w:t>
                            </w:r>
                            <w:r>
                              <w:rPr>
                                <w:color w:val="000000"/>
                              </w:rPr>
                              <w:t>motivated</w:t>
                            </w:r>
                            <w:r>
                              <w:rPr>
                                <w:color w:val="000000"/>
                                <w:spacing w:val="-5"/>
                              </w:rPr>
                              <w:t xml:space="preserve"> </w:t>
                            </w:r>
                            <w:r>
                              <w:rPr>
                                <w:color w:val="000000"/>
                              </w:rPr>
                              <w:t>by</w:t>
                            </w:r>
                            <w:r>
                              <w:rPr>
                                <w:color w:val="000000"/>
                                <w:spacing w:val="-8"/>
                              </w:rPr>
                              <w:t xml:space="preserve"> </w:t>
                            </w:r>
                            <w:r>
                              <w:rPr>
                                <w:color w:val="000000"/>
                              </w:rPr>
                              <w:t>race,</w:t>
                            </w:r>
                            <w:r>
                              <w:rPr>
                                <w:color w:val="000000"/>
                                <w:spacing w:val="-6"/>
                              </w:rPr>
                              <w:t xml:space="preserve"> </w:t>
                            </w:r>
                            <w:r>
                              <w:rPr>
                                <w:color w:val="000000"/>
                              </w:rPr>
                              <w:t>ethnicity,</w:t>
                            </w:r>
                            <w:r>
                              <w:rPr>
                                <w:color w:val="000000"/>
                                <w:spacing w:val="-6"/>
                              </w:rPr>
                              <w:t xml:space="preserve"> </w:t>
                            </w:r>
                            <w:r>
                              <w:rPr>
                                <w:color w:val="000000"/>
                              </w:rPr>
                              <w:t>gender</w:t>
                            </w:r>
                            <w:r>
                              <w:rPr>
                                <w:color w:val="000000"/>
                                <w:spacing w:val="-6"/>
                              </w:rPr>
                              <w:t xml:space="preserve"> </w:t>
                            </w:r>
                            <w:r>
                              <w:rPr>
                                <w:color w:val="000000"/>
                              </w:rPr>
                              <w:t>identity</w:t>
                            </w:r>
                            <w:r>
                              <w:rPr>
                                <w:color w:val="000000"/>
                                <w:spacing w:val="-6"/>
                              </w:rPr>
                              <w:t xml:space="preserve"> </w:t>
                            </w:r>
                            <w:r>
                              <w:rPr>
                                <w:color w:val="000000"/>
                              </w:rPr>
                              <w:t>or</w:t>
                            </w:r>
                            <w:r>
                              <w:rPr>
                                <w:color w:val="000000"/>
                                <w:spacing w:val="-6"/>
                              </w:rPr>
                              <w:t xml:space="preserve"> </w:t>
                            </w:r>
                            <w:r>
                              <w:rPr>
                                <w:color w:val="000000"/>
                              </w:rPr>
                              <w:t>sexual</w:t>
                            </w:r>
                            <w:r>
                              <w:rPr>
                                <w:color w:val="000000"/>
                                <w:spacing w:val="-7"/>
                              </w:rPr>
                              <w:t xml:space="preserve"> </w:t>
                            </w:r>
                            <w:r>
                              <w:rPr>
                                <w:color w:val="000000"/>
                              </w:rPr>
                              <w:t>preference</w:t>
                            </w:r>
                            <w:r>
                              <w:rPr>
                                <w:color w:val="000000"/>
                                <w:spacing w:val="-6"/>
                              </w:rPr>
                              <w:t xml:space="preserve"> </w:t>
                            </w:r>
                            <w:r>
                              <w:rPr>
                                <w:color w:val="000000"/>
                              </w:rPr>
                              <w:t>(identified</w:t>
                            </w:r>
                            <w:r>
                              <w:rPr>
                                <w:color w:val="000000"/>
                                <w:spacing w:val="-5"/>
                              </w:rPr>
                              <w:t xml:space="preserve"> </w:t>
                            </w:r>
                            <w:r>
                              <w:rPr>
                                <w:color w:val="000000"/>
                              </w:rPr>
                              <w:t>or perceived), gang affiliation, or if it was motivated by other group dynamics; examine the area where the incident allegedly occurred</w:t>
                            </w:r>
                            <w:r>
                              <w:rPr>
                                <w:color w:val="000000"/>
                                <w:spacing w:val="-3"/>
                              </w:rPr>
                              <w:t xml:space="preserve"> </w:t>
                            </w:r>
                            <w:r>
                              <w:rPr>
                                <w:color w:val="000000"/>
                              </w:rPr>
                              <w:t>to</w:t>
                            </w:r>
                            <w:r>
                              <w:rPr>
                                <w:color w:val="000000"/>
                                <w:spacing w:val="-4"/>
                              </w:rPr>
                              <w:t xml:space="preserve"> </w:t>
                            </w:r>
                            <w:r>
                              <w:rPr>
                                <w:color w:val="000000"/>
                              </w:rPr>
                              <w:t>assess</w:t>
                            </w:r>
                            <w:r>
                              <w:rPr>
                                <w:color w:val="000000"/>
                                <w:spacing w:val="-5"/>
                              </w:rPr>
                              <w:t xml:space="preserve"> </w:t>
                            </w:r>
                            <w:r>
                              <w:rPr>
                                <w:color w:val="000000"/>
                              </w:rPr>
                              <w:t>whether</w:t>
                            </w:r>
                            <w:r>
                              <w:rPr>
                                <w:color w:val="000000"/>
                                <w:spacing w:val="-3"/>
                              </w:rPr>
                              <w:t xml:space="preserve"> </w:t>
                            </w:r>
                            <w:r>
                              <w:rPr>
                                <w:color w:val="000000"/>
                              </w:rPr>
                              <w:t>there</w:t>
                            </w:r>
                            <w:r>
                              <w:rPr>
                                <w:color w:val="000000"/>
                                <w:spacing w:val="-4"/>
                              </w:rPr>
                              <w:t xml:space="preserve"> </w:t>
                            </w:r>
                            <w:r>
                              <w:rPr>
                                <w:color w:val="000000"/>
                              </w:rPr>
                              <w:t>were</w:t>
                            </w:r>
                            <w:r>
                              <w:rPr>
                                <w:color w:val="000000"/>
                                <w:spacing w:val="-4"/>
                              </w:rPr>
                              <w:t xml:space="preserve"> </w:t>
                            </w:r>
                            <w:r>
                              <w:rPr>
                                <w:color w:val="000000"/>
                              </w:rPr>
                              <w:t>any</w:t>
                            </w:r>
                            <w:r>
                              <w:rPr>
                                <w:color w:val="000000"/>
                                <w:spacing w:val="-3"/>
                              </w:rPr>
                              <w:t xml:space="preserve"> </w:t>
                            </w:r>
                            <w:r>
                              <w:rPr>
                                <w:color w:val="000000"/>
                              </w:rPr>
                              <w:t>physical</w:t>
                            </w:r>
                            <w:r>
                              <w:rPr>
                                <w:color w:val="000000"/>
                                <w:spacing w:val="-4"/>
                              </w:rPr>
                              <w:t xml:space="preserve"> </w:t>
                            </w:r>
                            <w:r>
                              <w:rPr>
                                <w:color w:val="000000"/>
                              </w:rPr>
                              <w:t>barriers;</w:t>
                            </w:r>
                            <w:r>
                              <w:rPr>
                                <w:color w:val="000000"/>
                                <w:spacing w:val="-7"/>
                              </w:rPr>
                              <w:t xml:space="preserve"> </w:t>
                            </w:r>
                            <w:r>
                              <w:rPr>
                                <w:color w:val="000000"/>
                              </w:rPr>
                              <w:t>assess</w:t>
                            </w:r>
                            <w:r>
                              <w:rPr>
                                <w:color w:val="000000"/>
                                <w:spacing w:val="-5"/>
                              </w:rPr>
                              <w:t xml:space="preserve"> </w:t>
                            </w:r>
                            <w:r>
                              <w:rPr>
                                <w:color w:val="000000"/>
                              </w:rPr>
                              <w:t>the</w:t>
                            </w:r>
                            <w:r>
                              <w:rPr>
                                <w:color w:val="000000"/>
                                <w:spacing w:val="-4"/>
                              </w:rPr>
                              <w:t xml:space="preserve"> </w:t>
                            </w:r>
                            <w:r>
                              <w:rPr>
                                <w:color w:val="000000"/>
                              </w:rPr>
                              <w:t>staffing</w:t>
                            </w:r>
                            <w:r>
                              <w:rPr>
                                <w:color w:val="000000"/>
                                <w:spacing w:val="-3"/>
                              </w:rPr>
                              <w:t xml:space="preserve"> </w:t>
                            </w:r>
                            <w:r>
                              <w:rPr>
                                <w:color w:val="000000"/>
                              </w:rPr>
                              <w:t>levels;</w:t>
                            </w:r>
                            <w:r>
                              <w:rPr>
                                <w:color w:val="000000"/>
                                <w:spacing w:val="-5"/>
                              </w:rPr>
                              <w:t xml:space="preserve"> </w:t>
                            </w:r>
                            <w:r>
                              <w:rPr>
                                <w:color w:val="000000"/>
                              </w:rPr>
                              <w:t>assess</w:t>
                            </w:r>
                            <w:r>
                              <w:rPr>
                                <w:color w:val="000000"/>
                                <w:spacing w:val="-5"/>
                              </w:rPr>
                              <w:t xml:space="preserve"> </w:t>
                            </w:r>
                            <w:r>
                              <w:rPr>
                                <w:color w:val="000000"/>
                              </w:rPr>
                              <w:t>video</w:t>
                            </w:r>
                            <w:r>
                              <w:rPr>
                                <w:color w:val="000000"/>
                                <w:spacing w:val="-3"/>
                              </w:rPr>
                              <w:t xml:space="preserve"> </w:t>
                            </w:r>
                            <w:r>
                              <w:rPr>
                                <w:color w:val="000000"/>
                              </w:rPr>
                              <w:t>monitoring</w:t>
                            </w:r>
                            <w:r>
                              <w:rPr>
                                <w:color w:val="000000"/>
                                <w:spacing w:val="-3"/>
                              </w:rPr>
                              <w:t xml:space="preserve"> </w:t>
                            </w:r>
                            <w:r>
                              <w:rPr>
                                <w:color w:val="000000"/>
                              </w:rPr>
                              <w:t>technology</w:t>
                            </w:r>
                            <w:r>
                              <w:rPr>
                                <w:color w:val="000000"/>
                                <w:spacing w:val="-3"/>
                              </w:rPr>
                              <w:t xml:space="preserve"> </w:t>
                            </w:r>
                            <w:r>
                              <w:rPr>
                                <w:color w:val="000000"/>
                              </w:rPr>
                              <w:t>and prepare</w:t>
                            </w:r>
                            <w:r>
                              <w:rPr>
                                <w:color w:val="000000"/>
                                <w:spacing w:val="-9"/>
                              </w:rPr>
                              <w:t xml:space="preserve"> </w:t>
                            </w:r>
                            <w:r>
                              <w:rPr>
                                <w:color w:val="000000"/>
                              </w:rPr>
                              <w:t>a</w:t>
                            </w:r>
                            <w:r>
                              <w:rPr>
                                <w:color w:val="000000"/>
                                <w:spacing w:val="-11"/>
                              </w:rPr>
                              <w:t xml:space="preserve"> </w:t>
                            </w:r>
                            <w:r>
                              <w:rPr>
                                <w:color w:val="000000"/>
                              </w:rPr>
                              <w:t>report</w:t>
                            </w:r>
                            <w:r>
                              <w:rPr>
                                <w:color w:val="000000"/>
                                <w:spacing w:val="-9"/>
                              </w:rPr>
                              <w:t xml:space="preserve"> </w:t>
                            </w:r>
                            <w:r>
                              <w:rPr>
                                <w:color w:val="000000"/>
                              </w:rPr>
                              <w:t>of</w:t>
                            </w:r>
                            <w:r>
                              <w:rPr>
                                <w:color w:val="000000"/>
                                <w:spacing w:val="-9"/>
                              </w:rPr>
                              <w:t xml:space="preserve"> </w:t>
                            </w:r>
                            <w:r>
                              <w:rPr>
                                <w:color w:val="000000"/>
                              </w:rPr>
                              <w:t>its</w:t>
                            </w:r>
                            <w:r>
                              <w:rPr>
                                <w:color w:val="000000"/>
                                <w:spacing w:val="-10"/>
                              </w:rPr>
                              <w:t xml:space="preserve"> </w:t>
                            </w:r>
                            <w:r>
                              <w:rPr>
                                <w:color w:val="000000"/>
                              </w:rPr>
                              <w:t>findings</w:t>
                            </w:r>
                            <w:r>
                              <w:rPr>
                                <w:color w:val="000000"/>
                                <w:spacing w:val="-10"/>
                              </w:rPr>
                              <w:t xml:space="preserve"> </w:t>
                            </w:r>
                            <w:r>
                              <w:rPr>
                                <w:color w:val="000000"/>
                              </w:rPr>
                              <w:t>to</w:t>
                            </w:r>
                            <w:r>
                              <w:rPr>
                                <w:color w:val="000000"/>
                                <w:spacing w:val="-8"/>
                              </w:rPr>
                              <w:t xml:space="preserve"> </w:t>
                            </w:r>
                            <w:r>
                              <w:rPr>
                                <w:color w:val="000000"/>
                              </w:rPr>
                              <w:t>include</w:t>
                            </w:r>
                            <w:r>
                              <w:rPr>
                                <w:color w:val="000000"/>
                                <w:spacing w:val="-9"/>
                              </w:rPr>
                              <w:t xml:space="preserve"> </w:t>
                            </w:r>
                            <w:r>
                              <w:rPr>
                                <w:color w:val="000000"/>
                              </w:rPr>
                              <w:t>any</w:t>
                            </w:r>
                            <w:r>
                              <w:rPr>
                                <w:color w:val="000000"/>
                                <w:spacing w:val="-11"/>
                              </w:rPr>
                              <w:t xml:space="preserve"> </w:t>
                            </w:r>
                            <w:r>
                              <w:rPr>
                                <w:color w:val="000000"/>
                              </w:rPr>
                              <w:t>recommendations</w:t>
                            </w:r>
                            <w:r>
                              <w:rPr>
                                <w:color w:val="000000"/>
                                <w:spacing w:val="-10"/>
                              </w:rPr>
                              <w:t xml:space="preserve"> </w:t>
                            </w:r>
                            <w:r>
                              <w:rPr>
                                <w:color w:val="000000"/>
                              </w:rPr>
                              <w:t>for</w:t>
                            </w:r>
                            <w:r>
                              <w:rPr>
                                <w:color w:val="000000"/>
                                <w:spacing w:val="-9"/>
                              </w:rPr>
                              <w:t xml:space="preserve"> </w:t>
                            </w:r>
                            <w:r>
                              <w:rPr>
                                <w:color w:val="000000"/>
                              </w:rPr>
                              <w:t>improvement.</w:t>
                            </w:r>
                            <w:r>
                              <w:rPr>
                                <w:color w:val="000000"/>
                                <w:spacing w:val="-9"/>
                              </w:rPr>
                              <w:t xml:space="preserve"> </w:t>
                            </w:r>
                            <w:r>
                              <w:rPr>
                                <w:color w:val="000000"/>
                              </w:rPr>
                              <w:t>The</w:t>
                            </w:r>
                            <w:r>
                              <w:rPr>
                                <w:color w:val="000000"/>
                                <w:spacing w:val="-9"/>
                              </w:rPr>
                              <w:t xml:space="preserve"> </w:t>
                            </w:r>
                            <w:r>
                              <w:rPr>
                                <w:color w:val="000000"/>
                              </w:rPr>
                              <w:t>Warden</w:t>
                            </w:r>
                            <w:r>
                              <w:rPr>
                                <w:color w:val="000000"/>
                                <w:spacing w:val="-8"/>
                              </w:rPr>
                              <w:t xml:space="preserve"> </w:t>
                            </w:r>
                            <w:r>
                              <w:rPr>
                                <w:color w:val="000000"/>
                              </w:rPr>
                              <w:t>or</w:t>
                            </w:r>
                            <w:r>
                              <w:rPr>
                                <w:color w:val="000000"/>
                                <w:spacing w:val="-9"/>
                              </w:rPr>
                              <w:t xml:space="preserve"> </w:t>
                            </w:r>
                            <w:r>
                              <w:rPr>
                                <w:color w:val="000000"/>
                              </w:rPr>
                              <w:t>supervisor</w:t>
                            </w:r>
                            <w:r>
                              <w:rPr>
                                <w:color w:val="000000"/>
                                <w:spacing w:val="-11"/>
                              </w:rPr>
                              <w:t xml:space="preserve"> </w:t>
                            </w:r>
                            <w:r>
                              <w:rPr>
                                <w:color w:val="000000"/>
                              </w:rPr>
                              <w:t>submits</w:t>
                            </w:r>
                            <w:r>
                              <w:rPr>
                                <w:color w:val="000000"/>
                                <w:spacing w:val="-10"/>
                              </w:rPr>
                              <w:t xml:space="preserve"> </w:t>
                            </w:r>
                            <w:r>
                              <w:rPr>
                                <w:color w:val="000000"/>
                              </w:rPr>
                              <w:t>this</w:t>
                            </w:r>
                            <w:r>
                              <w:rPr>
                                <w:color w:val="000000"/>
                                <w:spacing w:val="-10"/>
                              </w:rPr>
                              <w:t xml:space="preserve"> </w:t>
                            </w:r>
                            <w:r>
                              <w:rPr>
                                <w:color w:val="000000"/>
                              </w:rPr>
                              <w:t>report to</w:t>
                            </w:r>
                            <w:r>
                              <w:rPr>
                                <w:color w:val="000000"/>
                                <w:spacing w:val="-13"/>
                              </w:rPr>
                              <w:t xml:space="preserve"> </w:t>
                            </w:r>
                            <w:r>
                              <w:rPr>
                                <w:color w:val="000000"/>
                              </w:rPr>
                              <w:t>the</w:t>
                            </w:r>
                            <w:r>
                              <w:rPr>
                                <w:color w:val="000000"/>
                                <w:spacing w:val="-12"/>
                              </w:rPr>
                              <w:t xml:space="preserve"> </w:t>
                            </w:r>
                            <w:r>
                              <w:rPr>
                                <w:color w:val="000000"/>
                              </w:rPr>
                              <w:t>Regional</w:t>
                            </w:r>
                            <w:r>
                              <w:rPr>
                                <w:color w:val="000000"/>
                                <w:spacing w:val="-13"/>
                              </w:rPr>
                              <w:t xml:space="preserve"> </w:t>
                            </w:r>
                            <w:r>
                              <w:rPr>
                                <w:color w:val="000000"/>
                              </w:rPr>
                              <w:t>Director</w:t>
                            </w:r>
                            <w:r>
                              <w:rPr>
                                <w:color w:val="000000"/>
                                <w:spacing w:val="-12"/>
                              </w:rPr>
                              <w:t xml:space="preserve"> </w:t>
                            </w:r>
                            <w:r>
                              <w:rPr>
                                <w:color w:val="000000"/>
                              </w:rPr>
                              <w:t>within</w:t>
                            </w:r>
                            <w:r>
                              <w:rPr>
                                <w:color w:val="000000"/>
                                <w:spacing w:val="-13"/>
                              </w:rPr>
                              <w:t xml:space="preserve"> </w:t>
                            </w:r>
                            <w:r>
                              <w:rPr>
                                <w:color w:val="000000"/>
                              </w:rPr>
                              <w:t>ten</w:t>
                            </w:r>
                            <w:r>
                              <w:rPr>
                                <w:color w:val="000000"/>
                                <w:spacing w:val="-12"/>
                              </w:rPr>
                              <w:t xml:space="preserve"> </w:t>
                            </w:r>
                            <w:r>
                              <w:rPr>
                                <w:color w:val="000000"/>
                              </w:rPr>
                              <w:t>days</w:t>
                            </w:r>
                            <w:r>
                              <w:rPr>
                                <w:color w:val="000000"/>
                                <w:spacing w:val="-13"/>
                              </w:rPr>
                              <w:t xml:space="preserve"> </w:t>
                            </w:r>
                            <w:r>
                              <w:rPr>
                                <w:color w:val="000000"/>
                              </w:rPr>
                              <w:t>and</w:t>
                            </w:r>
                            <w:r>
                              <w:rPr>
                                <w:color w:val="000000"/>
                                <w:spacing w:val="-12"/>
                              </w:rPr>
                              <w:t xml:space="preserve"> </w:t>
                            </w:r>
                            <w:r>
                              <w:rPr>
                                <w:color w:val="000000"/>
                              </w:rPr>
                              <w:t>to</w:t>
                            </w:r>
                            <w:r>
                              <w:rPr>
                                <w:color w:val="000000"/>
                                <w:spacing w:val="-13"/>
                              </w:rPr>
                              <w:t xml:space="preserve"> </w:t>
                            </w:r>
                            <w:r>
                              <w:rPr>
                                <w:color w:val="000000"/>
                              </w:rPr>
                              <w:t>the</w:t>
                            </w:r>
                            <w:r>
                              <w:rPr>
                                <w:color w:val="000000"/>
                                <w:spacing w:val="-12"/>
                              </w:rPr>
                              <w:t xml:space="preserve"> </w:t>
                            </w:r>
                            <w:r>
                              <w:rPr>
                                <w:color w:val="000000"/>
                              </w:rPr>
                              <w:t>Agency</w:t>
                            </w:r>
                            <w:r>
                              <w:rPr>
                                <w:color w:val="000000"/>
                                <w:spacing w:val="-13"/>
                              </w:rPr>
                              <w:t xml:space="preserve"> </w:t>
                            </w:r>
                            <w:r>
                              <w:rPr>
                                <w:color w:val="000000"/>
                              </w:rPr>
                              <w:t>Head</w:t>
                            </w:r>
                            <w:r>
                              <w:rPr>
                                <w:color w:val="000000"/>
                                <w:spacing w:val="-12"/>
                              </w:rPr>
                              <w:t xml:space="preserve"> </w:t>
                            </w:r>
                            <w:r>
                              <w:rPr>
                                <w:color w:val="000000"/>
                              </w:rPr>
                              <w:t>within</w:t>
                            </w:r>
                            <w:r>
                              <w:rPr>
                                <w:color w:val="000000"/>
                                <w:spacing w:val="-13"/>
                              </w:rPr>
                              <w:t xml:space="preserve"> </w:t>
                            </w:r>
                            <w:r>
                              <w:rPr>
                                <w:color w:val="000000"/>
                              </w:rPr>
                              <w:t>20</w:t>
                            </w:r>
                            <w:r>
                              <w:rPr>
                                <w:color w:val="000000"/>
                                <w:spacing w:val="-12"/>
                              </w:rPr>
                              <w:t xml:space="preserve"> </w:t>
                            </w:r>
                            <w:r>
                              <w:rPr>
                                <w:color w:val="000000"/>
                              </w:rPr>
                              <w:t>days.</w:t>
                            </w:r>
                            <w:r>
                              <w:rPr>
                                <w:color w:val="000000"/>
                                <w:spacing w:val="-13"/>
                              </w:rPr>
                              <w:t xml:space="preserve"> </w:t>
                            </w:r>
                            <w:r>
                              <w:rPr>
                                <w:color w:val="000000"/>
                              </w:rPr>
                              <w:t>Interviews</w:t>
                            </w:r>
                            <w:r>
                              <w:rPr>
                                <w:color w:val="000000"/>
                                <w:spacing w:val="-12"/>
                              </w:rPr>
                              <w:t xml:space="preserve"> </w:t>
                            </w:r>
                            <w:r>
                              <w:rPr>
                                <w:color w:val="000000"/>
                              </w:rPr>
                              <w:t>with</w:t>
                            </w:r>
                            <w:r>
                              <w:rPr>
                                <w:color w:val="000000"/>
                                <w:spacing w:val="-11"/>
                              </w:rPr>
                              <w:t xml:space="preserve"> </w:t>
                            </w:r>
                            <w:r>
                              <w:rPr>
                                <w:color w:val="000000"/>
                              </w:rPr>
                              <w:t>the</w:t>
                            </w:r>
                            <w:r>
                              <w:rPr>
                                <w:color w:val="000000"/>
                                <w:spacing w:val="-11"/>
                              </w:rPr>
                              <w:t xml:space="preserve"> </w:t>
                            </w:r>
                            <w:r>
                              <w:rPr>
                                <w:color w:val="000000"/>
                              </w:rPr>
                              <w:t>Warden,</w:t>
                            </w:r>
                            <w:r>
                              <w:rPr>
                                <w:color w:val="000000"/>
                                <w:spacing w:val="-12"/>
                              </w:rPr>
                              <w:t xml:space="preserve"> </w:t>
                            </w:r>
                            <w:r>
                              <w:rPr>
                                <w:color w:val="000000"/>
                              </w:rPr>
                              <w:t>PCM</w:t>
                            </w:r>
                            <w:r>
                              <w:rPr>
                                <w:color w:val="000000"/>
                                <w:spacing w:val="-11"/>
                              </w:rPr>
                              <w:t xml:space="preserve"> </w:t>
                            </w:r>
                            <w:r>
                              <w:rPr>
                                <w:color w:val="000000"/>
                              </w:rPr>
                              <w:t>and</w:t>
                            </w:r>
                            <w:r>
                              <w:rPr>
                                <w:color w:val="000000"/>
                                <w:spacing w:val="-13"/>
                              </w:rPr>
                              <w:t xml:space="preserve"> </w:t>
                            </w:r>
                            <w:r>
                              <w:rPr>
                                <w:color w:val="000000"/>
                              </w:rPr>
                              <w:t>incident review</w:t>
                            </w:r>
                            <w:r>
                              <w:rPr>
                                <w:color w:val="000000"/>
                                <w:spacing w:val="-1"/>
                              </w:rPr>
                              <w:t xml:space="preserve"> </w:t>
                            </w:r>
                            <w:r>
                              <w:rPr>
                                <w:color w:val="000000"/>
                              </w:rPr>
                              <w:t>team member</w:t>
                            </w:r>
                            <w:r>
                              <w:rPr>
                                <w:color w:val="000000"/>
                                <w:spacing w:val="-2"/>
                              </w:rPr>
                              <w:t xml:space="preserve"> </w:t>
                            </w:r>
                            <w:r>
                              <w:rPr>
                                <w:color w:val="000000"/>
                              </w:rPr>
                              <w:t>confirmed that</w:t>
                            </w:r>
                            <w:r>
                              <w:rPr>
                                <w:color w:val="000000"/>
                                <w:spacing w:val="-1"/>
                              </w:rPr>
                              <w:t xml:space="preserve"> </w:t>
                            </w:r>
                            <w:r>
                              <w:rPr>
                                <w:color w:val="000000"/>
                              </w:rPr>
                              <w:t>these</w:t>
                            </w:r>
                            <w:r>
                              <w:rPr>
                                <w:color w:val="000000"/>
                                <w:spacing w:val="-3"/>
                              </w:rPr>
                              <w:t xml:space="preserve"> </w:t>
                            </w:r>
                            <w:r>
                              <w:rPr>
                                <w:color w:val="000000"/>
                              </w:rPr>
                              <w:t>reviews</w:t>
                            </w:r>
                            <w:r>
                              <w:rPr>
                                <w:color w:val="000000"/>
                                <w:spacing w:val="-1"/>
                              </w:rPr>
                              <w:t xml:space="preserve"> </w:t>
                            </w:r>
                            <w:r>
                              <w:rPr>
                                <w:color w:val="000000"/>
                              </w:rPr>
                              <w:t>are</w:t>
                            </w:r>
                            <w:r>
                              <w:rPr>
                                <w:color w:val="000000"/>
                                <w:spacing w:val="-3"/>
                              </w:rPr>
                              <w:t xml:space="preserve"> </w:t>
                            </w:r>
                            <w:r>
                              <w:rPr>
                                <w:color w:val="000000"/>
                              </w:rPr>
                              <w:t>being completed and they include</w:t>
                            </w:r>
                            <w:r>
                              <w:rPr>
                                <w:color w:val="000000"/>
                                <w:spacing w:val="-3"/>
                              </w:rPr>
                              <w:t xml:space="preserve"> </w:t>
                            </w:r>
                            <w:r>
                              <w:rPr>
                                <w:color w:val="000000"/>
                              </w:rPr>
                              <w:t>all</w:t>
                            </w:r>
                            <w:r>
                              <w:rPr>
                                <w:color w:val="000000"/>
                                <w:spacing w:val="-1"/>
                              </w:rPr>
                              <w:t xml:space="preserve"> </w:t>
                            </w:r>
                            <w:r>
                              <w:rPr>
                                <w:color w:val="000000"/>
                              </w:rPr>
                              <w:t>the</w:t>
                            </w:r>
                            <w:r>
                              <w:rPr>
                                <w:color w:val="000000"/>
                                <w:spacing w:val="-1"/>
                              </w:rPr>
                              <w:t xml:space="preserve"> </w:t>
                            </w:r>
                            <w:r>
                              <w:rPr>
                                <w:color w:val="000000"/>
                              </w:rPr>
                              <w:t>required</w:t>
                            </w:r>
                            <w:r>
                              <w:rPr>
                                <w:color w:val="000000"/>
                                <w:spacing w:val="-2"/>
                              </w:rPr>
                              <w:t xml:space="preserve"> </w:t>
                            </w:r>
                            <w:r>
                              <w:rPr>
                                <w:color w:val="000000"/>
                              </w:rPr>
                              <w:t>elements.</w:t>
                            </w:r>
                            <w:r>
                              <w:rPr>
                                <w:color w:val="000000"/>
                                <w:spacing w:val="-1"/>
                              </w:rPr>
                              <w:t xml:space="preserve"> </w:t>
                            </w:r>
                            <w:r>
                              <w:rPr>
                                <w:color w:val="000000"/>
                              </w:rPr>
                              <w:t>Interviews indicated</w:t>
                            </w:r>
                            <w:r>
                              <w:rPr>
                                <w:color w:val="000000"/>
                                <w:spacing w:val="-9"/>
                              </w:rPr>
                              <w:t xml:space="preserve"> </w:t>
                            </w:r>
                            <w:r>
                              <w:rPr>
                                <w:color w:val="000000"/>
                              </w:rPr>
                              <w:t>that</w:t>
                            </w:r>
                            <w:r>
                              <w:rPr>
                                <w:color w:val="000000"/>
                                <w:spacing w:val="-10"/>
                              </w:rPr>
                              <w:t xml:space="preserve"> </w:t>
                            </w:r>
                            <w:r>
                              <w:rPr>
                                <w:color w:val="000000"/>
                              </w:rPr>
                              <w:t>the</w:t>
                            </w:r>
                            <w:r>
                              <w:rPr>
                                <w:color w:val="000000"/>
                                <w:spacing w:val="-10"/>
                              </w:rPr>
                              <w:t xml:space="preserve"> </w:t>
                            </w:r>
                            <w:r>
                              <w:rPr>
                                <w:color w:val="000000"/>
                              </w:rPr>
                              <w:t>team</w:t>
                            </w:r>
                            <w:r>
                              <w:rPr>
                                <w:color w:val="000000"/>
                                <w:spacing w:val="-11"/>
                              </w:rPr>
                              <w:t xml:space="preserve"> </w:t>
                            </w:r>
                            <w:r>
                              <w:rPr>
                                <w:color w:val="000000"/>
                              </w:rPr>
                              <w:t>will</w:t>
                            </w:r>
                            <w:r>
                              <w:rPr>
                                <w:color w:val="000000"/>
                                <w:spacing w:val="-11"/>
                              </w:rPr>
                              <w:t xml:space="preserve"> </w:t>
                            </w:r>
                            <w:r>
                              <w:rPr>
                                <w:color w:val="000000"/>
                              </w:rPr>
                              <w:t>adjust</w:t>
                            </w:r>
                            <w:r>
                              <w:rPr>
                                <w:color w:val="000000"/>
                                <w:spacing w:val="-10"/>
                              </w:rPr>
                              <w:t xml:space="preserve"> </w:t>
                            </w:r>
                            <w:r>
                              <w:rPr>
                                <w:color w:val="000000"/>
                              </w:rPr>
                              <w:t>the</w:t>
                            </w:r>
                            <w:r>
                              <w:rPr>
                                <w:color w:val="000000"/>
                                <w:spacing w:val="-10"/>
                              </w:rPr>
                              <w:t xml:space="preserve"> </w:t>
                            </w:r>
                            <w:r>
                              <w:rPr>
                                <w:color w:val="000000"/>
                              </w:rPr>
                              <w:t>staffing</w:t>
                            </w:r>
                            <w:r>
                              <w:rPr>
                                <w:color w:val="000000"/>
                                <w:spacing w:val="-9"/>
                              </w:rPr>
                              <w:t xml:space="preserve"> </w:t>
                            </w:r>
                            <w:r>
                              <w:rPr>
                                <w:color w:val="000000"/>
                              </w:rPr>
                              <w:t>if</w:t>
                            </w:r>
                            <w:r>
                              <w:rPr>
                                <w:color w:val="000000"/>
                                <w:spacing w:val="-12"/>
                              </w:rPr>
                              <w:t xml:space="preserve"> </w:t>
                            </w:r>
                            <w:r>
                              <w:rPr>
                                <w:color w:val="000000"/>
                              </w:rPr>
                              <w:t>necessary.</w:t>
                            </w:r>
                            <w:r>
                              <w:rPr>
                                <w:color w:val="000000"/>
                                <w:spacing w:val="-10"/>
                              </w:rPr>
                              <w:t xml:space="preserve"> </w:t>
                            </w:r>
                            <w:r>
                              <w:rPr>
                                <w:color w:val="000000"/>
                              </w:rPr>
                              <w:t>Additionally,</w:t>
                            </w:r>
                            <w:r>
                              <w:rPr>
                                <w:color w:val="000000"/>
                                <w:spacing w:val="-10"/>
                              </w:rPr>
                              <w:t xml:space="preserve"> </w:t>
                            </w:r>
                            <w:r>
                              <w:rPr>
                                <w:color w:val="000000"/>
                              </w:rPr>
                              <w:t>interviews</w:t>
                            </w:r>
                            <w:r>
                              <w:rPr>
                                <w:color w:val="000000"/>
                                <w:spacing w:val="-11"/>
                              </w:rPr>
                              <w:t xml:space="preserve"> </w:t>
                            </w:r>
                            <w:r>
                              <w:rPr>
                                <w:color w:val="000000"/>
                              </w:rPr>
                              <w:t>indicated</w:t>
                            </w:r>
                            <w:r>
                              <w:rPr>
                                <w:color w:val="000000"/>
                                <w:spacing w:val="-9"/>
                              </w:rPr>
                              <w:t xml:space="preserve"> </w:t>
                            </w:r>
                            <w:r>
                              <w:rPr>
                                <w:color w:val="000000"/>
                              </w:rPr>
                              <w:t>that</w:t>
                            </w:r>
                            <w:r>
                              <w:rPr>
                                <w:color w:val="000000"/>
                                <w:spacing w:val="-10"/>
                              </w:rPr>
                              <w:t xml:space="preserve"> </w:t>
                            </w:r>
                            <w:r>
                              <w:rPr>
                                <w:color w:val="000000"/>
                              </w:rPr>
                              <w:t>any</w:t>
                            </w:r>
                            <w:r>
                              <w:rPr>
                                <w:color w:val="000000"/>
                                <w:spacing w:val="-11"/>
                              </w:rPr>
                              <w:t xml:space="preserve"> </w:t>
                            </w:r>
                            <w:r>
                              <w:rPr>
                                <w:color w:val="000000"/>
                              </w:rPr>
                              <w:t>recommendations</w:t>
                            </w:r>
                            <w:r>
                              <w:rPr>
                                <w:color w:val="000000"/>
                                <w:spacing w:val="-11"/>
                              </w:rPr>
                              <w:t xml:space="preserve"> </w:t>
                            </w:r>
                            <w:r>
                              <w:rPr>
                                <w:color w:val="000000"/>
                              </w:rPr>
                              <w:t>would be made and implemented that would benefit the facility and would alleviate the incident from occurring again.</w:t>
                            </w:r>
                          </w:p>
                          <w:p w14:paraId="5A062FAE" w14:textId="77777777" w:rsidR="002B622E" w:rsidRDefault="002B622E">
                            <w:pPr>
                              <w:pStyle w:val="BodyText"/>
                              <w:rPr>
                                <w:color w:val="000000"/>
                              </w:rPr>
                            </w:pPr>
                          </w:p>
                          <w:p w14:paraId="3A60181A" w14:textId="77777777" w:rsidR="002B622E" w:rsidRDefault="00000000">
                            <w:pPr>
                              <w:pStyle w:val="BodyText"/>
                              <w:ind w:left="28" w:right="42"/>
                              <w:jc w:val="both"/>
                              <w:rPr>
                                <w:color w:val="000000"/>
                              </w:rPr>
                            </w:pPr>
                            <w:r>
                              <w:rPr>
                                <w:b/>
                                <w:color w:val="000000"/>
                              </w:rPr>
                              <w:t>115.86</w:t>
                            </w:r>
                            <w:r>
                              <w:rPr>
                                <w:b/>
                                <w:color w:val="000000"/>
                                <w:spacing w:val="-3"/>
                              </w:rPr>
                              <w:t xml:space="preserve"> </w:t>
                            </w:r>
                            <w:r>
                              <w:rPr>
                                <w:b/>
                                <w:color w:val="000000"/>
                              </w:rPr>
                              <w:t>(e):</w:t>
                            </w:r>
                            <w:r>
                              <w:rPr>
                                <w:b/>
                                <w:color w:val="000000"/>
                                <w:spacing w:val="-1"/>
                              </w:rPr>
                              <w:t xml:space="preserve"> </w:t>
                            </w:r>
                            <w:r>
                              <w:rPr>
                                <w:color w:val="000000"/>
                              </w:rPr>
                              <w:t>The</w:t>
                            </w:r>
                            <w:r>
                              <w:rPr>
                                <w:color w:val="000000"/>
                                <w:spacing w:val="-3"/>
                              </w:rPr>
                              <w:t xml:space="preserve"> </w:t>
                            </w:r>
                            <w:r>
                              <w:rPr>
                                <w:color w:val="000000"/>
                              </w:rPr>
                              <w:t>Safe</w:t>
                            </w:r>
                            <w:r>
                              <w:rPr>
                                <w:color w:val="000000"/>
                                <w:spacing w:val="-2"/>
                              </w:rPr>
                              <w:t xml:space="preserve"> </w:t>
                            </w:r>
                            <w:r>
                              <w:rPr>
                                <w:color w:val="000000"/>
                              </w:rPr>
                              <w:t>Prisons/PREA</w:t>
                            </w:r>
                            <w:r>
                              <w:rPr>
                                <w:color w:val="000000"/>
                                <w:spacing w:val="-2"/>
                              </w:rPr>
                              <w:t xml:space="preserve"> </w:t>
                            </w:r>
                            <w:r>
                              <w:rPr>
                                <w:color w:val="000000"/>
                              </w:rPr>
                              <w:t>Plan,</w:t>
                            </w:r>
                            <w:r>
                              <w:rPr>
                                <w:color w:val="000000"/>
                                <w:spacing w:val="-2"/>
                              </w:rPr>
                              <w:t xml:space="preserve"> </w:t>
                            </w:r>
                            <w:r>
                              <w:rPr>
                                <w:color w:val="000000"/>
                              </w:rPr>
                              <w:t>page</w:t>
                            </w:r>
                            <w:r>
                              <w:rPr>
                                <w:color w:val="000000"/>
                                <w:spacing w:val="-3"/>
                              </w:rPr>
                              <w:t xml:space="preserve"> </w:t>
                            </w:r>
                            <w:r>
                              <w:rPr>
                                <w:color w:val="000000"/>
                              </w:rPr>
                              <w:t>32,</w:t>
                            </w:r>
                            <w:r>
                              <w:rPr>
                                <w:color w:val="000000"/>
                                <w:spacing w:val="-3"/>
                              </w:rPr>
                              <w:t xml:space="preserve"> </w:t>
                            </w:r>
                            <w:r>
                              <w:rPr>
                                <w:color w:val="000000"/>
                              </w:rPr>
                              <w:t>outlines</w:t>
                            </w:r>
                            <w:r>
                              <w:rPr>
                                <w:color w:val="000000"/>
                                <w:spacing w:val="-4"/>
                              </w:rPr>
                              <w:t xml:space="preserve"> </w:t>
                            </w:r>
                            <w:r>
                              <w:rPr>
                                <w:color w:val="000000"/>
                              </w:rPr>
                              <w:t>information</w:t>
                            </w:r>
                            <w:r>
                              <w:rPr>
                                <w:color w:val="000000"/>
                                <w:spacing w:val="-1"/>
                              </w:rPr>
                              <w:t xml:space="preserve"> </w:t>
                            </w:r>
                            <w:r>
                              <w:rPr>
                                <w:color w:val="000000"/>
                              </w:rPr>
                              <w:t>related</w:t>
                            </w:r>
                            <w:r>
                              <w:rPr>
                                <w:color w:val="000000"/>
                                <w:spacing w:val="-3"/>
                              </w:rPr>
                              <w:t xml:space="preserve"> </w:t>
                            </w:r>
                            <w:r>
                              <w:rPr>
                                <w:color w:val="000000"/>
                              </w:rPr>
                              <w:t>to</w:t>
                            </w:r>
                            <w:r>
                              <w:rPr>
                                <w:color w:val="000000"/>
                                <w:spacing w:val="-3"/>
                              </w:rPr>
                              <w:t xml:space="preserve"> </w:t>
                            </w:r>
                            <w:r>
                              <w:rPr>
                                <w:color w:val="000000"/>
                              </w:rPr>
                              <w:t>sexual</w:t>
                            </w:r>
                            <w:r>
                              <w:rPr>
                                <w:color w:val="000000"/>
                                <w:spacing w:val="-3"/>
                              </w:rPr>
                              <w:t xml:space="preserve"> </w:t>
                            </w:r>
                            <w:r>
                              <w:rPr>
                                <w:color w:val="000000"/>
                              </w:rPr>
                              <w:t>abuse</w:t>
                            </w:r>
                            <w:r>
                              <w:rPr>
                                <w:color w:val="000000"/>
                                <w:spacing w:val="-2"/>
                              </w:rPr>
                              <w:t xml:space="preserve"> </w:t>
                            </w:r>
                            <w:r>
                              <w:rPr>
                                <w:color w:val="000000"/>
                              </w:rPr>
                              <w:t>incident</w:t>
                            </w:r>
                            <w:r>
                              <w:rPr>
                                <w:color w:val="000000"/>
                                <w:spacing w:val="-2"/>
                              </w:rPr>
                              <w:t xml:space="preserve"> </w:t>
                            </w:r>
                            <w:r>
                              <w:rPr>
                                <w:color w:val="000000"/>
                              </w:rPr>
                              <w:t>reviews.</w:t>
                            </w:r>
                            <w:r>
                              <w:rPr>
                                <w:color w:val="000000"/>
                                <w:spacing w:val="-2"/>
                              </w:rPr>
                              <w:t xml:space="preserve"> </w:t>
                            </w:r>
                            <w:r>
                              <w:rPr>
                                <w:color w:val="000000"/>
                              </w:rPr>
                              <w:t>Specifically, it states that the agency will implement the recommendations for improvement or document the reasons for not doing so. A review of the administrative incident review form indicated that a section exists for recommendations and corrective action.</w:t>
                            </w:r>
                          </w:p>
                          <w:p w14:paraId="13897AE2" w14:textId="77777777" w:rsidR="002B622E" w:rsidRDefault="00000000">
                            <w:pPr>
                              <w:pStyle w:val="BodyText"/>
                              <w:spacing w:before="230"/>
                              <w:ind w:left="28" w:right="30"/>
                              <w:jc w:val="both"/>
                              <w:rPr>
                                <w:color w:val="000000"/>
                              </w:rPr>
                            </w:pPr>
                            <w:r>
                              <w:rPr>
                                <w:color w:val="000000"/>
                              </w:rPr>
                              <w:t xml:space="preserve">Based on a review of the PAQ, Safe Prisons/PREA Plan, Administrative Directives </w:t>
                            </w:r>
                            <w:hyperlink r:id="rId120">
                              <w:r w:rsidR="002B622E">
                                <w:rPr>
                                  <w:color w:val="000000"/>
                                </w:rPr>
                                <w:t>AD-02.15</w:t>
                              </w:r>
                            </w:hyperlink>
                            <w:r>
                              <w:rPr>
                                <w:color w:val="000000"/>
                              </w:rPr>
                              <w:t>, completed Administrative Incident Review forms and information from interviews with the Warden, the PC and a member of the sexual abuse incident review team, this standard is determined to be compliant.</w:t>
                            </w:r>
                          </w:p>
                        </w:txbxContent>
                      </wps:txbx>
                      <wps:bodyPr wrap="square" lIns="0" tIns="0" rIns="0" bIns="0" rtlCol="0">
                        <a:noAutofit/>
                      </wps:bodyPr>
                    </wps:wsp>
                  </a:graphicData>
                </a:graphic>
              </wp:inline>
            </w:drawing>
          </mc:Choice>
          <mc:Fallback>
            <w:pict>
              <v:shape w14:anchorId="0044FF4D" id="Textbox 167" o:spid="_x0000_s1124" type="#_x0000_t202" style="width:507pt;height:26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" fillcolor="#f8f6f6" stroked="f">
                <v:textbox inset="0,0,0,0">
                  <w:txbxContent>
                    <w:p w14:paraId="7040D4CA" w14:textId="77777777" w:rsidR="002B622E" w:rsidRDefault="00000000">
                      <w:pPr>
                        <w:pStyle w:val="BodyText"/>
                        <w:ind w:left="28" w:right="26"/>
                        <w:jc w:val="both"/>
                        <w:rPr>
                          <w:color w:val="000000"/>
                        </w:rPr>
                      </w:pPr>
                      <w:r>
                        <w:rPr>
                          <w:color w:val="000000"/>
                        </w:rPr>
                        <w:t>upper management officials which include the Warden, Assistant Warden, Major Captains, Classification, STG, USPPM, Mailroom, Unit</w:t>
                      </w:r>
                      <w:r>
                        <w:rPr>
                          <w:color w:val="000000"/>
                          <w:spacing w:val="-3"/>
                        </w:rPr>
                        <w:t xml:space="preserve"> </w:t>
                      </w:r>
                      <w:r>
                        <w:rPr>
                          <w:color w:val="000000"/>
                        </w:rPr>
                        <w:t>Risk Manager, Operation</w:t>
                      </w:r>
                      <w:r>
                        <w:rPr>
                          <w:color w:val="000000"/>
                          <w:spacing w:val="-1"/>
                        </w:rPr>
                        <w:t xml:space="preserve"> </w:t>
                      </w:r>
                      <w:r>
                        <w:rPr>
                          <w:color w:val="000000"/>
                        </w:rPr>
                        <w:t>Review, Commissary, Property,</w:t>
                      </w:r>
                      <w:r>
                        <w:rPr>
                          <w:color w:val="000000"/>
                          <w:spacing w:val="-2"/>
                        </w:rPr>
                        <w:t xml:space="preserve"> </w:t>
                      </w:r>
                      <w:r>
                        <w:rPr>
                          <w:color w:val="000000"/>
                        </w:rPr>
                        <w:t>Medical and the</w:t>
                      </w:r>
                      <w:r>
                        <w:rPr>
                          <w:color w:val="000000"/>
                          <w:spacing w:val="-2"/>
                        </w:rPr>
                        <w:t xml:space="preserve"> </w:t>
                      </w:r>
                      <w:r>
                        <w:rPr>
                          <w:color w:val="000000"/>
                        </w:rPr>
                        <w:t>Disciplinary Officer.</w:t>
                      </w:r>
                      <w:r>
                        <w:rPr>
                          <w:color w:val="000000"/>
                          <w:spacing w:val="40"/>
                        </w:rPr>
                        <w:t xml:space="preserve"> </w:t>
                      </w:r>
                      <w:r>
                        <w:rPr>
                          <w:color w:val="000000"/>
                        </w:rPr>
                        <w:t>A</w:t>
                      </w:r>
                      <w:r>
                        <w:rPr>
                          <w:color w:val="000000"/>
                          <w:spacing w:val="-2"/>
                        </w:rPr>
                        <w:t xml:space="preserve"> </w:t>
                      </w:r>
                      <w:r>
                        <w:rPr>
                          <w:color w:val="000000"/>
                        </w:rPr>
                        <w:t>review of the investigative files indicated that incident reviews are conducted.</w:t>
                      </w:r>
                    </w:p>
                    <w:p w14:paraId="02303E6D" w14:textId="77777777" w:rsidR="002B622E" w:rsidRDefault="002B622E">
                      <w:pPr>
                        <w:pStyle w:val="BodyText"/>
                        <w:rPr>
                          <w:color w:val="000000"/>
                        </w:rPr>
                      </w:pPr>
                    </w:p>
                    <w:p w14:paraId="0FD78496" w14:textId="77777777" w:rsidR="002B622E" w:rsidRDefault="00000000">
                      <w:pPr>
                        <w:pStyle w:val="BodyText"/>
                        <w:ind w:left="28" w:right="25"/>
                        <w:jc w:val="both"/>
                        <w:rPr>
                          <w:color w:val="000000"/>
                        </w:rPr>
                      </w:pPr>
                      <w:r>
                        <w:rPr>
                          <w:b/>
                          <w:color w:val="000000"/>
                        </w:rPr>
                        <w:t xml:space="preserve">115.86 (d): </w:t>
                      </w:r>
                      <w:r>
                        <w:rPr>
                          <w:color w:val="000000"/>
                        </w:rPr>
                        <w:t>The administrative incident review form outlines information required to be completed related to sexual abuse incident</w:t>
                      </w:r>
                      <w:r>
                        <w:rPr>
                          <w:color w:val="000000"/>
                          <w:spacing w:val="-6"/>
                        </w:rPr>
                        <w:t xml:space="preserve"> </w:t>
                      </w:r>
                      <w:r>
                        <w:rPr>
                          <w:color w:val="000000"/>
                        </w:rPr>
                        <w:t>reviews.</w:t>
                      </w:r>
                      <w:r>
                        <w:rPr>
                          <w:color w:val="000000"/>
                          <w:spacing w:val="-5"/>
                        </w:rPr>
                        <w:t xml:space="preserve"> </w:t>
                      </w:r>
                      <w:r>
                        <w:rPr>
                          <w:color w:val="000000"/>
                        </w:rPr>
                        <w:t>Specifically,</w:t>
                      </w:r>
                      <w:r>
                        <w:rPr>
                          <w:color w:val="000000"/>
                          <w:spacing w:val="-7"/>
                        </w:rPr>
                        <w:t xml:space="preserve"> </w:t>
                      </w:r>
                      <w:r>
                        <w:rPr>
                          <w:color w:val="000000"/>
                        </w:rPr>
                        <w:t>it</w:t>
                      </w:r>
                      <w:r>
                        <w:rPr>
                          <w:color w:val="000000"/>
                          <w:spacing w:val="-6"/>
                        </w:rPr>
                        <w:t xml:space="preserve"> </w:t>
                      </w:r>
                      <w:r>
                        <w:rPr>
                          <w:color w:val="000000"/>
                        </w:rPr>
                        <w:t>includes:</w:t>
                      </w:r>
                      <w:r>
                        <w:rPr>
                          <w:color w:val="000000"/>
                          <w:spacing w:val="-6"/>
                        </w:rPr>
                        <w:t xml:space="preserve"> </w:t>
                      </w:r>
                      <w:r>
                        <w:rPr>
                          <w:color w:val="000000"/>
                        </w:rPr>
                        <w:t>consider</w:t>
                      </w:r>
                      <w:r>
                        <w:rPr>
                          <w:color w:val="000000"/>
                          <w:spacing w:val="-4"/>
                        </w:rPr>
                        <w:t xml:space="preserve"> </w:t>
                      </w:r>
                      <w:r>
                        <w:rPr>
                          <w:color w:val="000000"/>
                        </w:rPr>
                        <w:t>whether</w:t>
                      </w:r>
                      <w:r>
                        <w:rPr>
                          <w:color w:val="000000"/>
                          <w:spacing w:val="-4"/>
                        </w:rPr>
                        <w:t xml:space="preserve"> </w:t>
                      </w:r>
                      <w:r>
                        <w:rPr>
                          <w:color w:val="000000"/>
                        </w:rPr>
                        <w:t>the</w:t>
                      </w:r>
                      <w:r>
                        <w:rPr>
                          <w:color w:val="000000"/>
                          <w:spacing w:val="-5"/>
                        </w:rPr>
                        <w:t xml:space="preserve"> </w:t>
                      </w:r>
                      <w:r>
                        <w:rPr>
                          <w:color w:val="000000"/>
                        </w:rPr>
                        <w:t>allegation</w:t>
                      </w:r>
                      <w:r>
                        <w:rPr>
                          <w:color w:val="000000"/>
                          <w:spacing w:val="-7"/>
                        </w:rPr>
                        <w:t xml:space="preserve"> </w:t>
                      </w:r>
                      <w:r>
                        <w:rPr>
                          <w:color w:val="000000"/>
                        </w:rPr>
                        <w:t>or</w:t>
                      </w:r>
                      <w:r>
                        <w:rPr>
                          <w:color w:val="000000"/>
                          <w:spacing w:val="-5"/>
                        </w:rPr>
                        <w:t xml:space="preserve"> </w:t>
                      </w:r>
                      <w:r>
                        <w:rPr>
                          <w:color w:val="000000"/>
                        </w:rPr>
                        <w:t>investigation</w:t>
                      </w:r>
                      <w:r>
                        <w:rPr>
                          <w:color w:val="000000"/>
                          <w:spacing w:val="-4"/>
                        </w:rPr>
                        <w:t xml:space="preserve"> </w:t>
                      </w:r>
                      <w:r>
                        <w:rPr>
                          <w:color w:val="000000"/>
                        </w:rPr>
                        <w:t>indicates</w:t>
                      </w:r>
                      <w:r>
                        <w:rPr>
                          <w:color w:val="000000"/>
                          <w:spacing w:val="-6"/>
                        </w:rPr>
                        <w:t xml:space="preserve"> </w:t>
                      </w:r>
                      <w:r>
                        <w:rPr>
                          <w:color w:val="000000"/>
                        </w:rPr>
                        <w:t>a</w:t>
                      </w:r>
                      <w:r>
                        <w:rPr>
                          <w:color w:val="000000"/>
                          <w:spacing w:val="-5"/>
                        </w:rPr>
                        <w:t xml:space="preserve"> </w:t>
                      </w:r>
                      <w:r>
                        <w:rPr>
                          <w:color w:val="000000"/>
                        </w:rPr>
                        <w:t>need</w:t>
                      </w:r>
                      <w:r>
                        <w:rPr>
                          <w:color w:val="000000"/>
                          <w:spacing w:val="-4"/>
                        </w:rPr>
                        <w:t xml:space="preserve"> </w:t>
                      </w:r>
                      <w:r>
                        <w:rPr>
                          <w:color w:val="000000"/>
                        </w:rPr>
                        <w:t>to</w:t>
                      </w:r>
                      <w:r>
                        <w:rPr>
                          <w:color w:val="000000"/>
                          <w:spacing w:val="-4"/>
                        </w:rPr>
                        <w:t xml:space="preserve"> </w:t>
                      </w:r>
                      <w:r>
                        <w:rPr>
                          <w:color w:val="000000"/>
                        </w:rPr>
                        <w:t>change</w:t>
                      </w:r>
                      <w:r>
                        <w:rPr>
                          <w:color w:val="000000"/>
                          <w:spacing w:val="-5"/>
                        </w:rPr>
                        <w:t xml:space="preserve"> </w:t>
                      </w:r>
                      <w:r>
                        <w:rPr>
                          <w:color w:val="000000"/>
                        </w:rPr>
                        <w:t>policy</w:t>
                      </w:r>
                      <w:r>
                        <w:rPr>
                          <w:color w:val="000000"/>
                          <w:spacing w:val="-4"/>
                        </w:rPr>
                        <w:t xml:space="preserve"> </w:t>
                      </w:r>
                      <w:r>
                        <w:rPr>
                          <w:color w:val="000000"/>
                        </w:rPr>
                        <w:t>or practice;</w:t>
                      </w:r>
                      <w:r>
                        <w:rPr>
                          <w:color w:val="000000"/>
                          <w:spacing w:val="-7"/>
                        </w:rPr>
                        <w:t xml:space="preserve"> </w:t>
                      </w:r>
                      <w:r>
                        <w:rPr>
                          <w:color w:val="000000"/>
                        </w:rPr>
                        <w:t>whether</w:t>
                      </w:r>
                      <w:r>
                        <w:rPr>
                          <w:color w:val="000000"/>
                          <w:spacing w:val="-6"/>
                        </w:rPr>
                        <w:t xml:space="preserve"> </w:t>
                      </w:r>
                      <w:r>
                        <w:rPr>
                          <w:color w:val="000000"/>
                        </w:rPr>
                        <w:t>the</w:t>
                      </w:r>
                      <w:r>
                        <w:rPr>
                          <w:color w:val="000000"/>
                          <w:spacing w:val="-6"/>
                        </w:rPr>
                        <w:t xml:space="preserve"> </w:t>
                      </w:r>
                      <w:r>
                        <w:rPr>
                          <w:color w:val="000000"/>
                        </w:rPr>
                        <w:t>incident</w:t>
                      </w:r>
                      <w:r>
                        <w:rPr>
                          <w:color w:val="000000"/>
                          <w:spacing w:val="-9"/>
                        </w:rPr>
                        <w:t xml:space="preserve"> </w:t>
                      </w:r>
                      <w:r>
                        <w:rPr>
                          <w:color w:val="000000"/>
                        </w:rPr>
                        <w:t>or</w:t>
                      </w:r>
                      <w:r>
                        <w:rPr>
                          <w:color w:val="000000"/>
                          <w:spacing w:val="-6"/>
                        </w:rPr>
                        <w:t xml:space="preserve"> </w:t>
                      </w:r>
                      <w:r>
                        <w:rPr>
                          <w:color w:val="000000"/>
                        </w:rPr>
                        <w:t>allegation</w:t>
                      </w:r>
                      <w:r>
                        <w:rPr>
                          <w:color w:val="000000"/>
                          <w:spacing w:val="-6"/>
                        </w:rPr>
                        <w:t xml:space="preserve"> </w:t>
                      </w:r>
                      <w:r>
                        <w:rPr>
                          <w:color w:val="000000"/>
                        </w:rPr>
                        <w:t>was</w:t>
                      </w:r>
                      <w:r>
                        <w:rPr>
                          <w:color w:val="000000"/>
                          <w:spacing w:val="-7"/>
                        </w:rPr>
                        <w:t xml:space="preserve"> </w:t>
                      </w:r>
                      <w:r>
                        <w:rPr>
                          <w:color w:val="000000"/>
                        </w:rPr>
                        <w:t>motivated</w:t>
                      </w:r>
                      <w:r>
                        <w:rPr>
                          <w:color w:val="000000"/>
                          <w:spacing w:val="-5"/>
                        </w:rPr>
                        <w:t xml:space="preserve"> </w:t>
                      </w:r>
                      <w:r>
                        <w:rPr>
                          <w:color w:val="000000"/>
                        </w:rPr>
                        <w:t>by</w:t>
                      </w:r>
                      <w:r>
                        <w:rPr>
                          <w:color w:val="000000"/>
                          <w:spacing w:val="-8"/>
                        </w:rPr>
                        <w:t xml:space="preserve"> </w:t>
                      </w:r>
                      <w:r>
                        <w:rPr>
                          <w:color w:val="000000"/>
                        </w:rPr>
                        <w:t>race,</w:t>
                      </w:r>
                      <w:r>
                        <w:rPr>
                          <w:color w:val="000000"/>
                          <w:spacing w:val="-6"/>
                        </w:rPr>
                        <w:t xml:space="preserve"> </w:t>
                      </w:r>
                      <w:r>
                        <w:rPr>
                          <w:color w:val="000000"/>
                        </w:rPr>
                        <w:t>ethnicity,</w:t>
                      </w:r>
                      <w:r>
                        <w:rPr>
                          <w:color w:val="000000"/>
                          <w:spacing w:val="-6"/>
                        </w:rPr>
                        <w:t xml:space="preserve"> </w:t>
                      </w:r>
                      <w:r>
                        <w:rPr>
                          <w:color w:val="000000"/>
                        </w:rPr>
                        <w:t>gender</w:t>
                      </w:r>
                      <w:r>
                        <w:rPr>
                          <w:color w:val="000000"/>
                          <w:spacing w:val="-6"/>
                        </w:rPr>
                        <w:t xml:space="preserve"> </w:t>
                      </w:r>
                      <w:r>
                        <w:rPr>
                          <w:color w:val="000000"/>
                        </w:rPr>
                        <w:t>identity</w:t>
                      </w:r>
                      <w:r>
                        <w:rPr>
                          <w:color w:val="000000"/>
                          <w:spacing w:val="-6"/>
                        </w:rPr>
                        <w:t xml:space="preserve"> </w:t>
                      </w:r>
                      <w:r>
                        <w:rPr>
                          <w:color w:val="000000"/>
                        </w:rPr>
                        <w:t>or</w:t>
                      </w:r>
                      <w:r>
                        <w:rPr>
                          <w:color w:val="000000"/>
                          <w:spacing w:val="-6"/>
                        </w:rPr>
                        <w:t xml:space="preserve"> </w:t>
                      </w:r>
                      <w:r>
                        <w:rPr>
                          <w:color w:val="000000"/>
                        </w:rPr>
                        <w:t>sexual</w:t>
                      </w:r>
                      <w:r>
                        <w:rPr>
                          <w:color w:val="000000"/>
                          <w:spacing w:val="-7"/>
                        </w:rPr>
                        <w:t xml:space="preserve"> </w:t>
                      </w:r>
                      <w:r>
                        <w:rPr>
                          <w:color w:val="000000"/>
                        </w:rPr>
                        <w:t>preference</w:t>
                      </w:r>
                      <w:r>
                        <w:rPr>
                          <w:color w:val="000000"/>
                          <w:spacing w:val="-6"/>
                        </w:rPr>
                        <w:t xml:space="preserve"> </w:t>
                      </w:r>
                      <w:r>
                        <w:rPr>
                          <w:color w:val="000000"/>
                        </w:rPr>
                        <w:t>(identified</w:t>
                      </w:r>
                      <w:r>
                        <w:rPr>
                          <w:color w:val="000000"/>
                          <w:spacing w:val="-5"/>
                        </w:rPr>
                        <w:t xml:space="preserve"> </w:t>
                      </w:r>
                      <w:r>
                        <w:rPr>
                          <w:color w:val="000000"/>
                        </w:rPr>
                        <w:t>or perceived), gang affiliation, or if it was motivated by other group dynamics; examine the area where the incident allegedly occurred</w:t>
                      </w:r>
                      <w:r>
                        <w:rPr>
                          <w:color w:val="000000"/>
                          <w:spacing w:val="-3"/>
                        </w:rPr>
                        <w:t xml:space="preserve"> </w:t>
                      </w:r>
                      <w:r>
                        <w:rPr>
                          <w:color w:val="000000"/>
                        </w:rPr>
                        <w:t>to</w:t>
                      </w:r>
                      <w:r>
                        <w:rPr>
                          <w:color w:val="000000"/>
                          <w:spacing w:val="-4"/>
                        </w:rPr>
                        <w:t xml:space="preserve"> </w:t>
                      </w:r>
                      <w:r>
                        <w:rPr>
                          <w:color w:val="000000"/>
                        </w:rPr>
                        <w:t>assess</w:t>
                      </w:r>
                      <w:r>
                        <w:rPr>
                          <w:color w:val="000000"/>
                          <w:spacing w:val="-5"/>
                        </w:rPr>
                        <w:t xml:space="preserve"> </w:t>
                      </w:r>
                      <w:r>
                        <w:rPr>
                          <w:color w:val="000000"/>
                        </w:rPr>
                        <w:t>whether</w:t>
                      </w:r>
                      <w:r>
                        <w:rPr>
                          <w:color w:val="000000"/>
                          <w:spacing w:val="-3"/>
                        </w:rPr>
                        <w:t xml:space="preserve"> </w:t>
                      </w:r>
                      <w:r>
                        <w:rPr>
                          <w:color w:val="000000"/>
                        </w:rPr>
                        <w:t>there</w:t>
                      </w:r>
                      <w:r>
                        <w:rPr>
                          <w:color w:val="000000"/>
                          <w:spacing w:val="-4"/>
                        </w:rPr>
                        <w:t xml:space="preserve"> </w:t>
                      </w:r>
                      <w:r>
                        <w:rPr>
                          <w:color w:val="000000"/>
                        </w:rPr>
                        <w:t>were</w:t>
                      </w:r>
                      <w:r>
                        <w:rPr>
                          <w:color w:val="000000"/>
                          <w:spacing w:val="-4"/>
                        </w:rPr>
                        <w:t xml:space="preserve"> </w:t>
                      </w:r>
                      <w:r>
                        <w:rPr>
                          <w:color w:val="000000"/>
                        </w:rPr>
                        <w:t>any</w:t>
                      </w:r>
                      <w:r>
                        <w:rPr>
                          <w:color w:val="000000"/>
                          <w:spacing w:val="-3"/>
                        </w:rPr>
                        <w:t xml:space="preserve"> </w:t>
                      </w:r>
                      <w:r>
                        <w:rPr>
                          <w:color w:val="000000"/>
                        </w:rPr>
                        <w:t>physical</w:t>
                      </w:r>
                      <w:r>
                        <w:rPr>
                          <w:color w:val="000000"/>
                          <w:spacing w:val="-4"/>
                        </w:rPr>
                        <w:t xml:space="preserve"> </w:t>
                      </w:r>
                      <w:r>
                        <w:rPr>
                          <w:color w:val="000000"/>
                        </w:rPr>
                        <w:t>barriers;</w:t>
                      </w:r>
                      <w:r>
                        <w:rPr>
                          <w:color w:val="000000"/>
                          <w:spacing w:val="-7"/>
                        </w:rPr>
                        <w:t xml:space="preserve"> </w:t>
                      </w:r>
                      <w:r>
                        <w:rPr>
                          <w:color w:val="000000"/>
                        </w:rPr>
                        <w:t>assess</w:t>
                      </w:r>
                      <w:r>
                        <w:rPr>
                          <w:color w:val="000000"/>
                          <w:spacing w:val="-5"/>
                        </w:rPr>
                        <w:t xml:space="preserve"> </w:t>
                      </w:r>
                      <w:r>
                        <w:rPr>
                          <w:color w:val="000000"/>
                        </w:rPr>
                        <w:t>the</w:t>
                      </w:r>
                      <w:r>
                        <w:rPr>
                          <w:color w:val="000000"/>
                          <w:spacing w:val="-4"/>
                        </w:rPr>
                        <w:t xml:space="preserve"> </w:t>
                      </w:r>
                      <w:r>
                        <w:rPr>
                          <w:color w:val="000000"/>
                        </w:rPr>
                        <w:t>staffing</w:t>
                      </w:r>
                      <w:r>
                        <w:rPr>
                          <w:color w:val="000000"/>
                          <w:spacing w:val="-3"/>
                        </w:rPr>
                        <w:t xml:space="preserve"> </w:t>
                      </w:r>
                      <w:r>
                        <w:rPr>
                          <w:color w:val="000000"/>
                        </w:rPr>
                        <w:t>levels;</w:t>
                      </w:r>
                      <w:r>
                        <w:rPr>
                          <w:color w:val="000000"/>
                          <w:spacing w:val="-5"/>
                        </w:rPr>
                        <w:t xml:space="preserve"> </w:t>
                      </w:r>
                      <w:r>
                        <w:rPr>
                          <w:color w:val="000000"/>
                        </w:rPr>
                        <w:t>assess</w:t>
                      </w:r>
                      <w:r>
                        <w:rPr>
                          <w:color w:val="000000"/>
                          <w:spacing w:val="-5"/>
                        </w:rPr>
                        <w:t xml:space="preserve"> </w:t>
                      </w:r>
                      <w:r>
                        <w:rPr>
                          <w:color w:val="000000"/>
                        </w:rPr>
                        <w:t>video</w:t>
                      </w:r>
                      <w:r>
                        <w:rPr>
                          <w:color w:val="000000"/>
                          <w:spacing w:val="-3"/>
                        </w:rPr>
                        <w:t xml:space="preserve"> </w:t>
                      </w:r>
                      <w:r>
                        <w:rPr>
                          <w:color w:val="000000"/>
                        </w:rPr>
                        <w:t>monitoring</w:t>
                      </w:r>
                      <w:r>
                        <w:rPr>
                          <w:color w:val="000000"/>
                          <w:spacing w:val="-3"/>
                        </w:rPr>
                        <w:t xml:space="preserve"> </w:t>
                      </w:r>
                      <w:r>
                        <w:rPr>
                          <w:color w:val="000000"/>
                        </w:rPr>
                        <w:t>technology</w:t>
                      </w:r>
                      <w:r>
                        <w:rPr>
                          <w:color w:val="000000"/>
                          <w:spacing w:val="-3"/>
                        </w:rPr>
                        <w:t xml:space="preserve"> </w:t>
                      </w:r>
                      <w:r>
                        <w:rPr>
                          <w:color w:val="000000"/>
                        </w:rPr>
                        <w:t>and prepare</w:t>
                      </w:r>
                      <w:r>
                        <w:rPr>
                          <w:color w:val="000000"/>
                          <w:spacing w:val="-9"/>
                        </w:rPr>
                        <w:t xml:space="preserve"> </w:t>
                      </w:r>
                      <w:r>
                        <w:rPr>
                          <w:color w:val="000000"/>
                        </w:rPr>
                        <w:t>a</w:t>
                      </w:r>
                      <w:r>
                        <w:rPr>
                          <w:color w:val="000000"/>
                          <w:spacing w:val="-11"/>
                        </w:rPr>
                        <w:t xml:space="preserve"> </w:t>
                      </w:r>
                      <w:r>
                        <w:rPr>
                          <w:color w:val="000000"/>
                        </w:rPr>
                        <w:t>report</w:t>
                      </w:r>
                      <w:r>
                        <w:rPr>
                          <w:color w:val="000000"/>
                          <w:spacing w:val="-9"/>
                        </w:rPr>
                        <w:t xml:space="preserve"> </w:t>
                      </w:r>
                      <w:r>
                        <w:rPr>
                          <w:color w:val="000000"/>
                        </w:rPr>
                        <w:t>of</w:t>
                      </w:r>
                      <w:r>
                        <w:rPr>
                          <w:color w:val="000000"/>
                          <w:spacing w:val="-9"/>
                        </w:rPr>
                        <w:t xml:space="preserve"> </w:t>
                      </w:r>
                      <w:r>
                        <w:rPr>
                          <w:color w:val="000000"/>
                        </w:rPr>
                        <w:t>its</w:t>
                      </w:r>
                      <w:r>
                        <w:rPr>
                          <w:color w:val="000000"/>
                          <w:spacing w:val="-10"/>
                        </w:rPr>
                        <w:t xml:space="preserve"> </w:t>
                      </w:r>
                      <w:r>
                        <w:rPr>
                          <w:color w:val="000000"/>
                        </w:rPr>
                        <w:t>findings</w:t>
                      </w:r>
                      <w:r>
                        <w:rPr>
                          <w:color w:val="000000"/>
                          <w:spacing w:val="-10"/>
                        </w:rPr>
                        <w:t xml:space="preserve"> </w:t>
                      </w:r>
                      <w:r>
                        <w:rPr>
                          <w:color w:val="000000"/>
                        </w:rPr>
                        <w:t>to</w:t>
                      </w:r>
                      <w:r>
                        <w:rPr>
                          <w:color w:val="000000"/>
                          <w:spacing w:val="-8"/>
                        </w:rPr>
                        <w:t xml:space="preserve"> </w:t>
                      </w:r>
                      <w:r>
                        <w:rPr>
                          <w:color w:val="000000"/>
                        </w:rPr>
                        <w:t>include</w:t>
                      </w:r>
                      <w:r>
                        <w:rPr>
                          <w:color w:val="000000"/>
                          <w:spacing w:val="-9"/>
                        </w:rPr>
                        <w:t xml:space="preserve"> </w:t>
                      </w:r>
                      <w:r>
                        <w:rPr>
                          <w:color w:val="000000"/>
                        </w:rPr>
                        <w:t>any</w:t>
                      </w:r>
                      <w:r>
                        <w:rPr>
                          <w:color w:val="000000"/>
                          <w:spacing w:val="-11"/>
                        </w:rPr>
                        <w:t xml:space="preserve"> </w:t>
                      </w:r>
                      <w:r>
                        <w:rPr>
                          <w:color w:val="000000"/>
                        </w:rPr>
                        <w:t>recommendations</w:t>
                      </w:r>
                      <w:r>
                        <w:rPr>
                          <w:color w:val="000000"/>
                          <w:spacing w:val="-10"/>
                        </w:rPr>
                        <w:t xml:space="preserve"> </w:t>
                      </w:r>
                      <w:r>
                        <w:rPr>
                          <w:color w:val="000000"/>
                        </w:rPr>
                        <w:t>for</w:t>
                      </w:r>
                      <w:r>
                        <w:rPr>
                          <w:color w:val="000000"/>
                          <w:spacing w:val="-9"/>
                        </w:rPr>
                        <w:t xml:space="preserve"> </w:t>
                      </w:r>
                      <w:r>
                        <w:rPr>
                          <w:color w:val="000000"/>
                        </w:rPr>
                        <w:t>improvement.</w:t>
                      </w:r>
                      <w:r>
                        <w:rPr>
                          <w:color w:val="000000"/>
                          <w:spacing w:val="-9"/>
                        </w:rPr>
                        <w:t xml:space="preserve"> </w:t>
                      </w:r>
                      <w:r>
                        <w:rPr>
                          <w:color w:val="000000"/>
                        </w:rPr>
                        <w:t>The</w:t>
                      </w:r>
                      <w:r>
                        <w:rPr>
                          <w:color w:val="000000"/>
                          <w:spacing w:val="-9"/>
                        </w:rPr>
                        <w:t xml:space="preserve"> </w:t>
                      </w:r>
                      <w:r>
                        <w:rPr>
                          <w:color w:val="000000"/>
                        </w:rPr>
                        <w:t>Warden</w:t>
                      </w:r>
                      <w:r>
                        <w:rPr>
                          <w:color w:val="000000"/>
                          <w:spacing w:val="-8"/>
                        </w:rPr>
                        <w:t xml:space="preserve"> </w:t>
                      </w:r>
                      <w:r>
                        <w:rPr>
                          <w:color w:val="000000"/>
                        </w:rPr>
                        <w:t>or</w:t>
                      </w:r>
                      <w:r>
                        <w:rPr>
                          <w:color w:val="000000"/>
                          <w:spacing w:val="-9"/>
                        </w:rPr>
                        <w:t xml:space="preserve"> </w:t>
                      </w:r>
                      <w:r>
                        <w:rPr>
                          <w:color w:val="000000"/>
                        </w:rPr>
                        <w:t>supervisor</w:t>
                      </w:r>
                      <w:r>
                        <w:rPr>
                          <w:color w:val="000000"/>
                          <w:spacing w:val="-11"/>
                        </w:rPr>
                        <w:t xml:space="preserve"> </w:t>
                      </w:r>
                      <w:r>
                        <w:rPr>
                          <w:color w:val="000000"/>
                        </w:rPr>
                        <w:t>submits</w:t>
                      </w:r>
                      <w:r>
                        <w:rPr>
                          <w:color w:val="000000"/>
                          <w:spacing w:val="-10"/>
                        </w:rPr>
                        <w:t xml:space="preserve"> </w:t>
                      </w:r>
                      <w:r>
                        <w:rPr>
                          <w:color w:val="000000"/>
                        </w:rPr>
                        <w:t>this</w:t>
                      </w:r>
                      <w:r>
                        <w:rPr>
                          <w:color w:val="000000"/>
                          <w:spacing w:val="-10"/>
                        </w:rPr>
                        <w:t xml:space="preserve"> </w:t>
                      </w:r>
                      <w:r>
                        <w:rPr>
                          <w:color w:val="000000"/>
                        </w:rPr>
                        <w:t>report to</w:t>
                      </w:r>
                      <w:r>
                        <w:rPr>
                          <w:color w:val="000000"/>
                          <w:spacing w:val="-13"/>
                        </w:rPr>
                        <w:t xml:space="preserve"> </w:t>
                      </w:r>
                      <w:r>
                        <w:rPr>
                          <w:color w:val="000000"/>
                        </w:rPr>
                        <w:t>the</w:t>
                      </w:r>
                      <w:r>
                        <w:rPr>
                          <w:color w:val="000000"/>
                          <w:spacing w:val="-12"/>
                        </w:rPr>
                        <w:t xml:space="preserve"> </w:t>
                      </w:r>
                      <w:r>
                        <w:rPr>
                          <w:color w:val="000000"/>
                        </w:rPr>
                        <w:t>Regional</w:t>
                      </w:r>
                      <w:r>
                        <w:rPr>
                          <w:color w:val="000000"/>
                          <w:spacing w:val="-13"/>
                        </w:rPr>
                        <w:t xml:space="preserve"> </w:t>
                      </w:r>
                      <w:r>
                        <w:rPr>
                          <w:color w:val="000000"/>
                        </w:rPr>
                        <w:t>Director</w:t>
                      </w:r>
                      <w:r>
                        <w:rPr>
                          <w:color w:val="000000"/>
                          <w:spacing w:val="-12"/>
                        </w:rPr>
                        <w:t xml:space="preserve"> </w:t>
                      </w:r>
                      <w:r>
                        <w:rPr>
                          <w:color w:val="000000"/>
                        </w:rPr>
                        <w:t>within</w:t>
                      </w:r>
                      <w:r>
                        <w:rPr>
                          <w:color w:val="000000"/>
                          <w:spacing w:val="-13"/>
                        </w:rPr>
                        <w:t xml:space="preserve"> </w:t>
                      </w:r>
                      <w:r>
                        <w:rPr>
                          <w:color w:val="000000"/>
                        </w:rPr>
                        <w:t>ten</w:t>
                      </w:r>
                      <w:r>
                        <w:rPr>
                          <w:color w:val="000000"/>
                          <w:spacing w:val="-12"/>
                        </w:rPr>
                        <w:t xml:space="preserve"> </w:t>
                      </w:r>
                      <w:r>
                        <w:rPr>
                          <w:color w:val="000000"/>
                        </w:rPr>
                        <w:t>days</w:t>
                      </w:r>
                      <w:r>
                        <w:rPr>
                          <w:color w:val="000000"/>
                          <w:spacing w:val="-13"/>
                        </w:rPr>
                        <w:t xml:space="preserve"> </w:t>
                      </w:r>
                      <w:r>
                        <w:rPr>
                          <w:color w:val="000000"/>
                        </w:rPr>
                        <w:t>and</w:t>
                      </w:r>
                      <w:r>
                        <w:rPr>
                          <w:color w:val="000000"/>
                          <w:spacing w:val="-12"/>
                        </w:rPr>
                        <w:t xml:space="preserve"> </w:t>
                      </w:r>
                      <w:r>
                        <w:rPr>
                          <w:color w:val="000000"/>
                        </w:rPr>
                        <w:t>to</w:t>
                      </w:r>
                      <w:r>
                        <w:rPr>
                          <w:color w:val="000000"/>
                          <w:spacing w:val="-13"/>
                        </w:rPr>
                        <w:t xml:space="preserve"> </w:t>
                      </w:r>
                      <w:r>
                        <w:rPr>
                          <w:color w:val="000000"/>
                        </w:rPr>
                        <w:t>the</w:t>
                      </w:r>
                      <w:r>
                        <w:rPr>
                          <w:color w:val="000000"/>
                          <w:spacing w:val="-12"/>
                        </w:rPr>
                        <w:t xml:space="preserve"> </w:t>
                      </w:r>
                      <w:r>
                        <w:rPr>
                          <w:color w:val="000000"/>
                        </w:rPr>
                        <w:t>Agency</w:t>
                      </w:r>
                      <w:r>
                        <w:rPr>
                          <w:color w:val="000000"/>
                          <w:spacing w:val="-13"/>
                        </w:rPr>
                        <w:t xml:space="preserve"> </w:t>
                      </w:r>
                      <w:r>
                        <w:rPr>
                          <w:color w:val="000000"/>
                        </w:rPr>
                        <w:t>Head</w:t>
                      </w:r>
                      <w:r>
                        <w:rPr>
                          <w:color w:val="000000"/>
                          <w:spacing w:val="-12"/>
                        </w:rPr>
                        <w:t xml:space="preserve"> </w:t>
                      </w:r>
                      <w:r>
                        <w:rPr>
                          <w:color w:val="000000"/>
                        </w:rPr>
                        <w:t>within</w:t>
                      </w:r>
                      <w:r>
                        <w:rPr>
                          <w:color w:val="000000"/>
                          <w:spacing w:val="-13"/>
                        </w:rPr>
                        <w:t xml:space="preserve"> </w:t>
                      </w:r>
                      <w:r>
                        <w:rPr>
                          <w:color w:val="000000"/>
                        </w:rPr>
                        <w:t>20</w:t>
                      </w:r>
                      <w:r>
                        <w:rPr>
                          <w:color w:val="000000"/>
                          <w:spacing w:val="-12"/>
                        </w:rPr>
                        <w:t xml:space="preserve"> </w:t>
                      </w:r>
                      <w:r>
                        <w:rPr>
                          <w:color w:val="000000"/>
                        </w:rPr>
                        <w:t>days.</w:t>
                      </w:r>
                      <w:r>
                        <w:rPr>
                          <w:color w:val="000000"/>
                          <w:spacing w:val="-13"/>
                        </w:rPr>
                        <w:t xml:space="preserve"> </w:t>
                      </w:r>
                      <w:r>
                        <w:rPr>
                          <w:color w:val="000000"/>
                        </w:rPr>
                        <w:t>Interviews</w:t>
                      </w:r>
                      <w:r>
                        <w:rPr>
                          <w:color w:val="000000"/>
                          <w:spacing w:val="-12"/>
                        </w:rPr>
                        <w:t xml:space="preserve"> </w:t>
                      </w:r>
                      <w:r>
                        <w:rPr>
                          <w:color w:val="000000"/>
                        </w:rPr>
                        <w:t>with</w:t>
                      </w:r>
                      <w:r>
                        <w:rPr>
                          <w:color w:val="000000"/>
                          <w:spacing w:val="-11"/>
                        </w:rPr>
                        <w:t xml:space="preserve"> </w:t>
                      </w:r>
                      <w:r>
                        <w:rPr>
                          <w:color w:val="000000"/>
                        </w:rPr>
                        <w:t>the</w:t>
                      </w:r>
                      <w:r>
                        <w:rPr>
                          <w:color w:val="000000"/>
                          <w:spacing w:val="-11"/>
                        </w:rPr>
                        <w:t xml:space="preserve"> </w:t>
                      </w:r>
                      <w:r>
                        <w:rPr>
                          <w:color w:val="000000"/>
                        </w:rPr>
                        <w:t>Warden,</w:t>
                      </w:r>
                      <w:r>
                        <w:rPr>
                          <w:color w:val="000000"/>
                          <w:spacing w:val="-12"/>
                        </w:rPr>
                        <w:t xml:space="preserve"> </w:t>
                      </w:r>
                      <w:r>
                        <w:rPr>
                          <w:color w:val="000000"/>
                        </w:rPr>
                        <w:t>PCM</w:t>
                      </w:r>
                      <w:r>
                        <w:rPr>
                          <w:color w:val="000000"/>
                          <w:spacing w:val="-11"/>
                        </w:rPr>
                        <w:t xml:space="preserve"> </w:t>
                      </w:r>
                      <w:r>
                        <w:rPr>
                          <w:color w:val="000000"/>
                        </w:rPr>
                        <w:t>and</w:t>
                      </w:r>
                      <w:r>
                        <w:rPr>
                          <w:color w:val="000000"/>
                          <w:spacing w:val="-13"/>
                        </w:rPr>
                        <w:t xml:space="preserve"> </w:t>
                      </w:r>
                      <w:r>
                        <w:rPr>
                          <w:color w:val="000000"/>
                        </w:rPr>
                        <w:t>incident review</w:t>
                      </w:r>
                      <w:r>
                        <w:rPr>
                          <w:color w:val="000000"/>
                          <w:spacing w:val="-1"/>
                        </w:rPr>
                        <w:t xml:space="preserve"> </w:t>
                      </w:r>
                      <w:r>
                        <w:rPr>
                          <w:color w:val="000000"/>
                        </w:rPr>
                        <w:t>team member</w:t>
                      </w:r>
                      <w:r>
                        <w:rPr>
                          <w:color w:val="000000"/>
                          <w:spacing w:val="-2"/>
                        </w:rPr>
                        <w:t xml:space="preserve"> </w:t>
                      </w:r>
                      <w:r>
                        <w:rPr>
                          <w:color w:val="000000"/>
                        </w:rPr>
                        <w:t>confirmed that</w:t>
                      </w:r>
                      <w:r>
                        <w:rPr>
                          <w:color w:val="000000"/>
                          <w:spacing w:val="-1"/>
                        </w:rPr>
                        <w:t xml:space="preserve"> </w:t>
                      </w:r>
                      <w:r>
                        <w:rPr>
                          <w:color w:val="000000"/>
                        </w:rPr>
                        <w:t>these</w:t>
                      </w:r>
                      <w:r>
                        <w:rPr>
                          <w:color w:val="000000"/>
                          <w:spacing w:val="-3"/>
                        </w:rPr>
                        <w:t xml:space="preserve"> </w:t>
                      </w:r>
                      <w:r>
                        <w:rPr>
                          <w:color w:val="000000"/>
                        </w:rPr>
                        <w:t>reviews</w:t>
                      </w:r>
                      <w:r>
                        <w:rPr>
                          <w:color w:val="000000"/>
                          <w:spacing w:val="-1"/>
                        </w:rPr>
                        <w:t xml:space="preserve"> </w:t>
                      </w:r>
                      <w:r>
                        <w:rPr>
                          <w:color w:val="000000"/>
                        </w:rPr>
                        <w:t>are</w:t>
                      </w:r>
                      <w:r>
                        <w:rPr>
                          <w:color w:val="000000"/>
                          <w:spacing w:val="-3"/>
                        </w:rPr>
                        <w:t xml:space="preserve"> </w:t>
                      </w:r>
                      <w:r>
                        <w:rPr>
                          <w:color w:val="000000"/>
                        </w:rPr>
                        <w:t>being completed and they include</w:t>
                      </w:r>
                      <w:r>
                        <w:rPr>
                          <w:color w:val="000000"/>
                          <w:spacing w:val="-3"/>
                        </w:rPr>
                        <w:t xml:space="preserve"> </w:t>
                      </w:r>
                      <w:r>
                        <w:rPr>
                          <w:color w:val="000000"/>
                        </w:rPr>
                        <w:t>all</w:t>
                      </w:r>
                      <w:r>
                        <w:rPr>
                          <w:color w:val="000000"/>
                          <w:spacing w:val="-1"/>
                        </w:rPr>
                        <w:t xml:space="preserve"> </w:t>
                      </w:r>
                      <w:r>
                        <w:rPr>
                          <w:color w:val="000000"/>
                        </w:rPr>
                        <w:t>the</w:t>
                      </w:r>
                      <w:r>
                        <w:rPr>
                          <w:color w:val="000000"/>
                          <w:spacing w:val="-1"/>
                        </w:rPr>
                        <w:t xml:space="preserve"> </w:t>
                      </w:r>
                      <w:r>
                        <w:rPr>
                          <w:color w:val="000000"/>
                        </w:rPr>
                        <w:t>required</w:t>
                      </w:r>
                      <w:r>
                        <w:rPr>
                          <w:color w:val="000000"/>
                          <w:spacing w:val="-2"/>
                        </w:rPr>
                        <w:t xml:space="preserve"> </w:t>
                      </w:r>
                      <w:r>
                        <w:rPr>
                          <w:color w:val="000000"/>
                        </w:rPr>
                        <w:t>elements.</w:t>
                      </w:r>
                      <w:r>
                        <w:rPr>
                          <w:color w:val="000000"/>
                          <w:spacing w:val="-1"/>
                        </w:rPr>
                        <w:t xml:space="preserve"> </w:t>
                      </w:r>
                      <w:r>
                        <w:rPr>
                          <w:color w:val="000000"/>
                        </w:rPr>
                        <w:t>Interviews indicated</w:t>
                      </w:r>
                      <w:r>
                        <w:rPr>
                          <w:color w:val="000000"/>
                          <w:spacing w:val="-9"/>
                        </w:rPr>
                        <w:t xml:space="preserve"> </w:t>
                      </w:r>
                      <w:r>
                        <w:rPr>
                          <w:color w:val="000000"/>
                        </w:rPr>
                        <w:t>that</w:t>
                      </w:r>
                      <w:r>
                        <w:rPr>
                          <w:color w:val="000000"/>
                          <w:spacing w:val="-10"/>
                        </w:rPr>
                        <w:t xml:space="preserve"> </w:t>
                      </w:r>
                      <w:r>
                        <w:rPr>
                          <w:color w:val="000000"/>
                        </w:rPr>
                        <w:t>the</w:t>
                      </w:r>
                      <w:r>
                        <w:rPr>
                          <w:color w:val="000000"/>
                          <w:spacing w:val="-10"/>
                        </w:rPr>
                        <w:t xml:space="preserve"> </w:t>
                      </w:r>
                      <w:r>
                        <w:rPr>
                          <w:color w:val="000000"/>
                        </w:rPr>
                        <w:t>team</w:t>
                      </w:r>
                      <w:r>
                        <w:rPr>
                          <w:color w:val="000000"/>
                          <w:spacing w:val="-11"/>
                        </w:rPr>
                        <w:t xml:space="preserve"> </w:t>
                      </w:r>
                      <w:r>
                        <w:rPr>
                          <w:color w:val="000000"/>
                        </w:rPr>
                        <w:t>will</w:t>
                      </w:r>
                      <w:r>
                        <w:rPr>
                          <w:color w:val="000000"/>
                          <w:spacing w:val="-11"/>
                        </w:rPr>
                        <w:t xml:space="preserve"> </w:t>
                      </w:r>
                      <w:r>
                        <w:rPr>
                          <w:color w:val="000000"/>
                        </w:rPr>
                        <w:t>adjust</w:t>
                      </w:r>
                      <w:r>
                        <w:rPr>
                          <w:color w:val="000000"/>
                          <w:spacing w:val="-10"/>
                        </w:rPr>
                        <w:t xml:space="preserve"> </w:t>
                      </w:r>
                      <w:r>
                        <w:rPr>
                          <w:color w:val="000000"/>
                        </w:rPr>
                        <w:t>the</w:t>
                      </w:r>
                      <w:r>
                        <w:rPr>
                          <w:color w:val="000000"/>
                          <w:spacing w:val="-10"/>
                        </w:rPr>
                        <w:t xml:space="preserve"> </w:t>
                      </w:r>
                      <w:r>
                        <w:rPr>
                          <w:color w:val="000000"/>
                        </w:rPr>
                        <w:t>staffing</w:t>
                      </w:r>
                      <w:r>
                        <w:rPr>
                          <w:color w:val="000000"/>
                          <w:spacing w:val="-9"/>
                        </w:rPr>
                        <w:t xml:space="preserve"> </w:t>
                      </w:r>
                      <w:r>
                        <w:rPr>
                          <w:color w:val="000000"/>
                        </w:rPr>
                        <w:t>if</w:t>
                      </w:r>
                      <w:r>
                        <w:rPr>
                          <w:color w:val="000000"/>
                          <w:spacing w:val="-12"/>
                        </w:rPr>
                        <w:t xml:space="preserve"> </w:t>
                      </w:r>
                      <w:r>
                        <w:rPr>
                          <w:color w:val="000000"/>
                        </w:rPr>
                        <w:t>necessary.</w:t>
                      </w:r>
                      <w:r>
                        <w:rPr>
                          <w:color w:val="000000"/>
                          <w:spacing w:val="-10"/>
                        </w:rPr>
                        <w:t xml:space="preserve"> </w:t>
                      </w:r>
                      <w:r>
                        <w:rPr>
                          <w:color w:val="000000"/>
                        </w:rPr>
                        <w:t>Additionally,</w:t>
                      </w:r>
                      <w:r>
                        <w:rPr>
                          <w:color w:val="000000"/>
                          <w:spacing w:val="-10"/>
                        </w:rPr>
                        <w:t xml:space="preserve"> </w:t>
                      </w:r>
                      <w:r>
                        <w:rPr>
                          <w:color w:val="000000"/>
                        </w:rPr>
                        <w:t>interviews</w:t>
                      </w:r>
                      <w:r>
                        <w:rPr>
                          <w:color w:val="000000"/>
                          <w:spacing w:val="-11"/>
                        </w:rPr>
                        <w:t xml:space="preserve"> </w:t>
                      </w:r>
                      <w:r>
                        <w:rPr>
                          <w:color w:val="000000"/>
                        </w:rPr>
                        <w:t>indicated</w:t>
                      </w:r>
                      <w:r>
                        <w:rPr>
                          <w:color w:val="000000"/>
                          <w:spacing w:val="-9"/>
                        </w:rPr>
                        <w:t xml:space="preserve"> </w:t>
                      </w:r>
                      <w:r>
                        <w:rPr>
                          <w:color w:val="000000"/>
                        </w:rPr>
                        <w:t>that</w:t>
                      </w:r>
                      <w:r>
                        <w:rPr>
                          <w:color w:val="000000"/>
                          <w:spacing w:val="-10"/>
                        </w:rPr>
                        <w:t xml:space="preserve"> </w:t>
                      </w:r>
                      <w:r>
                        <w:rPr>
                          <w:color w:val="000000"/>
                        </w:rPr>
                        <w:t>any</w:t>
                      </w:r>
                      <w:r>
                        <w:rPr>
                          <w:color w:val="000000"/>
                          <w:spacing w:val="-11"/>
                        </w:rPr>
                        <w:t xml:space="preserve"> </w:t>
                      </w:r>
                      <w:r>
                        <w:rPr>
                          <w:color w:val="000000"/>
                        </w:rPr>
                        <w:t>recommendations</w:t>
                      </w:r>
                      <w:r>
                        <w:rPr>
                          <w:color w:val="000000"/>
                          <w:spacing w:val="-11"/>
                        </w:rPr>
                        <w:t xml:space="preserve"> </w:t>
                      </w:r>
                      <w:r>
                        <w:rPr>
                          <w:color w:val="000000"/>
                        </w:rPr>
                        <w:t>would be made and implemented that would benefit the facility and would alleviate the incident from occurring again.</w:t>
                      </w:r>
                    </w:p>
                    <w:p w14:paraId="5A062FAE" w14:textId="77777777" w:rsidR="002B622E" w:rsidRDefault="002B622E">
                      <w:pPr>
                        <w:pStyle w:val="BodyText"/>
                        <w:rPr>
                          <w:color w:val="000000"/>
                        </w:rPr>
                      </w:pPr>
                    </w:p>
                    <w:p w14:paraId="3A60181A" w14:textId="77777777" w:rsidR="002B622E" w:rsidRDefault="00000000">
                      <w:pPr>
                        <w:pStyle w:val="BodyText"/>
                        <w:ind w:left="28" w:right="42"/>
                        <w:jc w:val="both"/>
                        <w:rPr>
                          <w:color w:val="000000"/>
                        </w:rPr>
                      </w:pPr>
                      <w:r>
                        <w:rPr>
                          <w:b/>
                          <w:color w:val="000000"/>
                        </w:rPr>
                        <w:t>115.86</w:t>
                      </w:r>
                      <w:r>
                        <w:rPr>
                          <w:b/>
                          <w:color w:val="000000"/>
                          <w:spacing w:val="-3"/>
                        </w:rPr>
                        <w:t xml:space="preserve"> </w:t>
                      </w:r>
                      <w:r>
                        <w:rPr>
                          <w:b/>
                          <w:color w:val="000000"/>
                        </w:rPr>
                        <w:t>(e):</w:t>
                      </w:r>
                      <w:r>
                        <w:rPr>
                          <w:b/>
                          <w:color w:val="000000"/>
                          <w:spacing w:val="-1"/>
                        </w:rPr>
                        <w:t xml:space="preserve"> </w:t>
                      </w:r>
                      <w:r>
                        <w:rPr>
                          <w:color w:val="000000"/>
                        </w:rPr>
                        <w:t>The</w:t>
                      </w:r>
                      <w:r>
                        <w:rPr>
                          <w:color w:val="000000"/>
                          <w:spacing w:val="-3"/>
                        </w:rPr>
                        <w:t xml:space="preserve"> </w:t>
                      </w:r>
                      <w:r>
                        <w:rPr>
                          <w:color w:val="000000"/>
                        </w:rPr>
                        <w:t>Safe</w:t>
                      </w:r>
                      <w:r>
                        <w:rPr>
                          <w:color w:val="000000"/>
                          <w:spacing w:val="-2"/>
                        </w:rPr>
                        <w:t xml:space="preserve"> </w:t>
                      </w:r>
                      <w:r>
                        <w:rPr>
                          <w:color w:val="000000"/>
                        </w:rPr>
                        <w:t>Prisons/PREA</w:t>
                      </w:r>
                      <w:r>
                        <w:rPr>
                          <w:color w:val="000000"/>
                          <w:spacing w:val="-2"/>
                        </w:rPr>
                        <w:t xml:space="preserve"> </w:t>
                      </w:r>
                      <w:r>
                        <w:rPr>
                          <w:color w:val="000000"/>
                        </w:rPr>
                        <w:t>Plan,</w:t>
                      </w:r>
                      <w:r>
                        <w:rPr>
                          <w:color w:val="000000"/>
                          <w:spacing w:val="-2"/>
                        </w:rPr>
                        <w:t xml:space="preserve"> </w:t>
                      </w:r>
                      <w:r>
                        <w:rPr>
                          <w:color w:val="000000"/>
                        </w:rPr>
                        <w:t>page</w:t>
                      </w:r>
                      <w:r>
                        <w:rPr>
                          <w:color w:val="000000"/>
                          <w:spacing w:val="-3"/>
                        </w:rPr>
                        <w:t xml:space="preserve"> </w:t>
                      </w:r>
                      <w:r>
                        <w:rPr>
                          <w:color w:val="000000"/>
                        </w:rPr>
                        <w:t>32,</w:t>
                      </w:r>
                      <w:r>
                        <w:rPr>
                          <w:color w:val="000000"/>
                          <w:spacing w:val="-3"/>
                        </w:rPr>
                        <w:t xml:space="preserve"> </w:t>
                      </w:r>
                      <w:r>
                        <w:rPr>
                          <w:color w:val="000000"/>
                        </w:rPr>
                        <w:t>outlines</w:t>
                      </w:r>
                      <w:r>
                        <w:rPr>
                          <w:color w:val="000000"/>
                          <w:spacing w:val="-4"/>
                        </w:rPr>
                        <w:t xml:space="preserve"> </w:t>
                      </w:r>
                      <w:r>
                        <w:rPr>
                          <w:color w:val="000000"/>
                        </w:rPr>
                        <w:t>information</w:t>
                      </w:r>
                      <w:r>
                        <w:rPr>
                          <w:color w:val="000000"/>
                          <w:spacing w:val="-1"/>
                        </w:rPr>
                        <w:t xml:space="preserve"> </w:t>
                      </w:r>
                      <w:r>
                        <w:rPr>
                          <w:color w:val="000000"/>
                        </w:rPr>
                        <w:t>related</w:t>
                      </w:r>
                      <w:r>
                        <w:rPr>
                          <w:color w:val="000000"/>
                          <w:spacing w:val="-3"/>
                        </w:rPr>
                        <w:t xml:space="preserve"> </w:t>
                      </w:r>
                      <w:r>
                        <w:rPr>
                          <w:color w:val="000000"/>
                        </w:rPr>
                        <w:t>to</w:t>
                      </w:r>
                      <w:r>
                        <w:rPr>
                          <w:color w:val="000000"/>
                          <w:spacing w:val="-3"/>
                        </w:rPr>
                        <w:t xml:space="preserve"> </w:t>
                      </w:r>
                      <w:r>
                        <w:rPr>
                          <w:color w:val="000000"/>
                        </w:rPr>
                        <w:t>sexual</w:t>
                      </w:r>
                      <w:r>
                        <w:rPr>
                          <w:color w:val="000000"/>
                          <w:spacing w:val="-3"/>
                        </w:rPr>
                        <w:t xml:space="preserve"> </w:t>
                      </w:r>
                      <w:r>
                        <w:rPr>
                          <w:color w:val="000000"/>
                        </w:rPr>
                        <w:t>abuse</w:t>
                      </w:r>
                      <w:r>
                        <w:rPr>
                          <w:color w:val="000000"/>
                          <w:spacing w:val="-2"/>
                        </w:rPr>
                        <w:t xml:space="preserve"> </w:t>
                      </w:r>
                      <w:r>
                        <w:rPr>
                          <w:color w:val="000000"/>
                        </w:rPr>
                        <w:t>incident</w:t>
                      </w:r>
                      <w:r>
                        <w:rPr>
                          <w:color w:val="000000"/>
                          <w:spacing w:val="-2"/>
                        </w:rPr>
                        <w:t xml:space="preserve"> </w:t>
                      </w:r>
                      <w:r>
                        <w:rPr>
                          <w:color w:val="000000"/>
                        </w:rPr>
                        <w:t>reviews.</w:t>
                      </w:r>
                      <w:r>
                        <w:rPr>
                          <w:color w:val="000000"/>
                          <w:spacing w:val="-2"/>
                        </w:rPr>
                        <w:t xml:space="preserve"> </w:t>
                      </w:r>
                      <w:r>
                        <w:rPr>
                          <w:color w:val="000000"/>
                        </w:rPr>
                        <w:t>Specifically, it states that the agency will implement the recommendations for improvement or document the reasons for not doing so. A review of the administrative incident review form indicated that a section exists for recommendations and corrective action.</w:t>
                      </w:r>
                    </w:p>
                    <w:p w14:paraId="13897AE2" w14:textId="77777777" w:rsidR="002B622E" w:rsidRDefault="00000000">
                      <w:pPr>
                        <w:pStyle w:val="BodyText"/>
                        <w:spacing w:before="230"/>
                        <w:ind w:left="28" w:right="30"/>
                        <w:jc w:val="both"/>
                        <w:rPr>
                          <w:color w:val="000000"/>
                        </w:rPr>
                      </w:pPr>
                      <w:r>
                        <w:rPr>
                          <w:color w:val="000000"/>
                        </w:rPr>
                        <w:t xml:space="preserve">Based on a review of the PAQ, Safe Prisons/PREA Plan, Administrative Directives </w:t>
                      </w:r>
                      <w:hyperlink r:id="rId121">
                        <w:r w:rsidR="002B622E">
                          <w:rPr>
                            <w:color w:val="000000"/>
                          </w:rPr>
                          <w:t>AD-02.15</w:t>
                        </w:r>
                      </w:hyperlink>
                      <w:r>
                        <w:rPr>
                          <w:color w:val="000000"/>
                        </w:rPr>
                        <w:t>, completed Administrative Incident Review forms and information from interviews with the Warden, the PC and a member of the sexual abuse incident review team, this standard is determined to be compliant.</w:t>
                      </w:r>
                    </w:p>
                  </w:txbxContent>
                </v:textbox>
                <w10:anchorlock/>
              </v:shape>
            </w:pict>
          </mc:Fallback>
        </mc:AlternateContent>
      </w:r>
    </w:p>
    <w:p w14:paraId="45335922" w14:textId="77777777" w:rsidR="002B622E" w:rsidRDefault="00000000">
      <w:pPr>
        <w:pStyle w:val="BodyText"/>
        <w:spacing w:before="163"/>
      </w:pPr>
      <w:r>
        <w:rPr>
          <w:noProof/>
        </w:rPr>
        <mc:AlternateContent>
          <mc:Choice Requires="wps">
            <w:drawing>
              <wp:anchor distT="0" distB="0" distL="0" distR="0" simplePos="0" relativeHeight="487664128" behindDoc="1" locked="0" layoutInCell="1" allowOverlap="1" wp14:anchorId="72A5F63E" wp14:editId="63E49BFC">
                <wp:simplePos x="0" y="0"/>
                <wp:positionH relativeFrom="page">
                  <wp:posOffset>667512</wp:posOffset>
                </wp:positionH>
                <wp:positionV relativeFrom="paragraph">
                  <wp:posOffset>265175</wp:posOffset>
                </wp:positionV>
                <wp:extent cx="6438900" cy="204470"/>
                <wp:effectExtent l="0" t="0" r="0" b="0"/>
                <wp:wrapTopAndBottom/>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204470"/>
                        </a:xfrm>
                        <a:prstGeom prst="rect">
                          <a:avLst/>
                        </a:prstGeom>
                        <a:solidFill>
                          <a:srgbClr val="E3F8F8"/>
                        </a:solidFill>
                      </wps:spPr>
                      <wps:txbx>
                        <w:txbxContent>
                          <w:p w14:paraId="437EF4F1" w14:textId="77777777" w:rsidR="002B622E" w:rsidRDefault="00000000">
                            <w:pPr>
                              <w:spacing w:line="321" w:lineRule="exact"/>
                              <w:ind w:left="28"/>
                              <w:rPr>
                                <w:rFonts w:ascii="Arial"/>
                                <w:b/>
                                <w:color w:val="000000"/>
                                <w:sz w:val="28"/>
                              </w:rPr>
                            </w:pPr>
                            <w:r>
                              <w:rPr>
                                <w:rFonts w:ascii="Arial"/>
                                <w:b/>
                                <w:color w:val="000000"/>
                                <w:sz w:val="28"/>
                              </w:rPr>
                              <w:t>Standard</w:t>
                            </w:r>
                            <w:r>
                              <w:rPr>
                                <w:rFonts w:ascii="Arial"/>
                                <w:b/>
                                <w:color w:val="000000"/>
                                <w:spacing w:val="-3"/>
                                <w:sz w:val="28"/>
                              </w:rPr>
                              <w:t xml:space="preserve"> </w:t>
                            </w:r>
                            <w:r>
                              <w:rPr>
                                <w:rFonts w:ascii="Arial"/>
                                <w:b/>
                                <w:color w:val="000000"/>
                                <w:sz w:val="28"/>
                              </w:rPr>
                              <w:t>115.87:</w:t>
                            </w:r>
                            <w:r>
                              <w:rPr>
                                <w:rFonts w:ascii="Arial"/>
                                <w:b/>
                                <w:color w:val="000000"/>
                                <w:spacing w:val="-7"/>
                                <w:sz w:val="28"/>
                              </w:rPr>
                              <w:t xml:space="preserve"> </w:t>
                            </w:r>
                            <w:r>
                              <w:rPr>
                                <w:rFonts w:ascii="Arial"/>
                                <w:b/>
                                <w:color w:val="000000"/>
                                <w:sz w:val="28"/>
                              </w:rPr>
                              <w:t>Data</w:t>
                            </w:r>
                            <w:r>
                              <w:rPr>
                                <w:rFonts w:ascii="Arial"/>
                                <w:b/>
                                <w:color w:val="000000"/>
                                <w:spacing w:val="-5"/>
                                <w:sz w:val="28"/>
                              </w:rPr>
                              <w:t xml:space="preserve"> </w:t>
                            </w:r>
                            <w:r>
                              <w:rPr>
                                <w:rFonts w:ascii="Arial"/>
                                <w:b/>
                                <w:color w:val="000000"/>
                                <w:spacing w:val="-2"/>
                                <w:sz w:val="28"/>
                              </w:rPr>
                              <w:t>collection</w:t>
                            </w:r>
                          </w:p>
                        </w:txbxContent>
                      </wps:txbx>
                      <wps:bodyPr wrap="square" lIns="0" tIns="0" rIns="0" bIns="0" rtlCol="0">
                        <a:noAutofit/>
                      </wps:bodyPr>
                    </wps:wsp>
                  </a:graphicData>
                </a:graphic>
              </wp:anchor>
            </w:drawing>
          </mc:Choice>
          <mc:Fallback>
            <w:pict>
              <v:shape w14:anchorId="72A5F63E" id="Textbox 168" o:spid="_x0000_s1125" type="#_x0000_t202" style="position:absolute;margin-left:52.55pt;margin-top:20.9pt;width:507pt;height:16.1pt;z-index:-15652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" fillcolor="#e3f8f8" stroked="f">
                <v:textbox inset="0,0,0,0">
                  <w:txbxContent>
                    <w:p w14:paraId="437EF4F1" w14:textId="77777777" w:rsidR="002B622E" w:rsidRDefault="00000000">
                      <w:pPr>
                        <w:spacing w:line="321" w:lineRule="exact"/>
                        <w:ind w:left="28"/>
                        <w:rPr>
                          <w:rFonts w:ascii="Arial"/>
                          <w:b/>
                          <w:color w:val="000000"/>
                          <w:sz w:val="28"/>
                        </w:rPr>
                      </w:pPr>
                      <w:r>
                        <w:rPr>
                          <w:rFonts w:ascii="Arial"/>
                          <w:b/>
                          <w:color w:val="000000"/>
                          <w:sz w:val="28"/>
                        </w:rPr>
                        <w:t>Standard</w:t>
                      </w:r>
                      <w:r>
                        <w:rPr>
                          <w:rFonts w:ascii="Arial"/>
                          <w:b/>
                          <w:color w:val="000000"/>
                          <w:spacing w:val="-3"/>
                          <w:sz w:val="28"/>
                        </w:rPr>
                        <w:t xml:space="preserve"> </w:t>
                      </w:r>
                      <w:r>
                        <w:rPr>
                          <w:rFonts w:ascii="Arial"/>
                          <w:b/>
                          <w:color w:val="000000"/>
                          <w:sz w:val="28"/>
                        </w:rPr>
                        <w:t>115.87:</w:t>
                      </w:r>
                      <w:r>
                        <w:rPr>
                          <w:rFonts w:ascii="Arial"/>
                          <w:b/>
                          <w:color w:val="000000"/>
                          <w:spacing w:val="-7"/>
                          <w:sz w:val="28"/>
                        </w:rPr>
                        <w:t xml:space="preserve"> </w:t>
                      </w:r>
                      <w:r>
                        <w:rPr>
                          <w:rFonts w:ascii="Arial"/>
                          <w:b/>
                          <w:color w:val="000000"/>
                          <w:sz w:val="28"/>
                        </w:rPr>
                        <w:t>Data</w:t>
                      </w:r>
                      <w:r>
                        <w:rPr>
                          <w:rFonts w:ascii="Arial"/>
                          <w:b/>
                          <w:color w:val="000000"/>
                          <w:spacing w:val="-5"/>
                          <w:sz w:val="28"/>
                        </w:rPr>
                        <w:t xml:space="preserve"> </w:t>
                      </w:r>
                      <w:r>
                        <w:rPr>
                          <w:rFonts w:ascii="Arial"/>
                          <w:b/>
                          <w:color w:val="000000"/>
                          <w:spacing w:val="-2"/>
                          <w:sz w:val="28"/>
                        </w:rPr>
                        <w:t>collection</w:t>
                      </w:r>
                    </w:p>
                  </w:txbxContent>
                </v:textbox>
                <w10:wrap type="topAndBottom" anchorx="page"/>
              </v:shape>
            </w:pict>
          </mc:Fallback>
        </mc:AlternateContent>
      </w:r>
    </w:p>
    <w:p w14:paraId="5DEF4D56" w14:textId="77777777" w:rsidR="002B622E" w:rsidRDefault="00000000">
      <w:pPr>
        <w:pStyle w:val="Heading2"/>
        <w:spacing w:before="240"/>
        <w:ind w:left="560"/>
      </w:pPr>
      <w:r>
        <w:t>All</w:t>
      </w:r>
      <w:r>
        <w:rPr>
          <w:spacing w:val="-3"/>
        </w:rPr>
        <w:t xml:space="preserve"> </w:t>
      </w:r>
      <w:r>
        <w:t>Yes/No</w:t>
      </w:r>
      <w:r>
        <w:rPr>
          <w:spacing w:val="-6"/>
        </w:rPr>
        <w:t xml:space="preserve"> </w:t>
      </w:r>
      <w:r>
        <w:t>Questions</w:t>
      </w:r>
      <w:r>
        <w:rPr>
          <w:spacing w:val="-5"/>
        </w:rPr>
        <w:t xml:space="preserve"> </w:t>
      </w:r>
      <w:r>
        <w:t>Must</w:t>
      </w:r>
      <w:r>
        <w:rPr>
          <w:spacing w:val="-5"/>
        </w:rPr>
        <w:t xml:space="preserve"> </w:t>
      </w:r>
      <w:r>
        <w:t>Be</w:t>
      </w:r>
      <w:r>
        <w:rPr>
          <w:spacing w:val="-5"/>
        </w:rPr>
        <w:t xml:space="preserve"> </w:t>
      </w:r>
      <w:r>
        <w:t>Answered</w:t>
      </w:r>
      <w:r>
        <w:rPr>
          <w:spacing w:val="-4"/>
        </w:rPr>
        <w:t xml:space="preserve"> </w:t>
      </w:r>
      <w:r>
        <w:t>by</w:t>
      </w:r>
      <w:r>
        <w:rPr>
          <w:spacing w:val="-6"/>
        </w:rPr>
        <w:t xml:space="preserve"> </w:t>
      </w:r>
      <w:r>
        <w:t>the</w:t>
      </w:r>
      <w:r>
        <w:rPr>
          <w:spacing w:val="-4"/>
        </w:rPr>
        <w:t xml:space="preserve"> </w:t>
      </w:r>
      <w:r>
        <w:t>Auditor</w:t>
      </w:r>
      <w:r>
        <w:rPr>
          <w:spacing w:val="-4"/>
        </w:rPr>
        <w:t xml:space="preserve"> </w:t>
      </w:r>
      <w:r>
        <w:t>to</w:t>
      </w:r>
      <w:r>
        <w:rPr>
          <w:spacing w:val="-4"/>
        </w:rPr>
        <w:t xml:space="preserve"> </w:t>
      </w:r>
      <w:r>
        <w:t>Complete</w:t>
      </w:r>
      <w:r>
        <w:rPr>
          <w:spacing w:val="-5"/>
        </w:rPr>
        <w:t xml:space="preserve"> </w:t>
      </w:r>
      <w:r>
        <w:t>the</w:t>
      </w:r>
      <w:r>
        <w:rPr>
          <w:spacing w:val="-6"/>
        </w:rPr>
        <w:t xml:space="preserve"> </w:t>
      </w:r>
      <w:r>
        <w:rPr>
          <w:spacing w:val="-2"/>
        </w:rPr>
        <w:t>Report</w:t>
      </w:r>
    </w:p>
    <w:p w14:paraId="4076B555" w14:textId="77777777" w:rsidR="002B622E" w:rsidRDefault="00000000">
      <w:pPr>
        <w:pStyle w:val="BodyText"/>
        <w:spacing w:before="175"/>
        <w:rPr>
          <w:rFonts w:ascii="Arial"/>
          <w:b/>
        </w:rPr>
      </w:pPr>
      <w:r>
        <w:rPr>
          <w:noProof/>
        </w:rPr>
        <mc:AlternateContent>
          <mc:Choice Requires="wps">
            <w:drawing>
              <wp:anchor distT="0" distB="0" distL="0" distR="0" simplePos="0" relativeHeight="487664640" behindDoc="1" locked="0" layoutInCell="1" allowOverlap="1" wp14:anchorId="54410F4D" wp14:editId="5EF4E75F">
                <wp:simplePos x="0" y="0"/>
                <wp:positionH relativeFrom="page">
                  <wp:posOffset>667512</wp:posOffset>
                </wp:positionH>
                <wp:positionV relativeFrom="paragraph">
                  <wp:posOffset>272428</wp:posOffset>
                </wp:positionV>
                <wp:extent cx="6438900" cy="161925"/>
                <wp:effectExtent l="0" t="0" r="0" b="0"/>
                <wp:wrapTopAndBottom/>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161925"/>
                        </a:xfrm>
                        <a:prstGeom prst="rect">
                          <a:avLst/>
                        </a:prstGeom>
                        <a:solidFill>
                          <a:srgbClr val="FDF4EB"/>
                        </a:solidFill>
                      </wps:spPr>
                      <wps:txbx>
                        <w:txbxContent>
                          <w:p w14:paraId="06557203" w14:textId="77777777" w:rsidR="002B622E" w:rsidRDefault="00000000">
                            <w:pPr>
                              <w:ind w:left="28"/>
                              <w:rPr>
                                <w:rFonts w:ascii="Arial"/>
                                <w:b/>
                                <w:color w:val="000000"/>
                              </w:rPr>
                            </w:pPr>
                            <w:r>
                              <w:rPr>
                                <w:rFonts w:ascii="Arial"/>
                                <w:b/>
                                <w:color w:val="000000"/>
                              </w:rPr>
                              <w:t>115.87</w:t>
                            </w:r>
                            <w:r>
                              <w:rPr>
                                <w:rFonts w:ascii="Arial"/>
                                <w:b/>
                                <w:color w:val="000000"/>
                                <w:spacing w:val="-3"/>
                              </w:rPr>
                              <w:t xml:space="preserve"> </w:t>
                            </w:r>
                            <w:r>
                              <w:rPr>
                                <w:rFonts w:ascii="Arial"/>
                                <w:b/>
                                <w:color w:val="000000"/>
                                <w:spacing w:val="-5"/>
                              </w:rPr>
                              <w:t>(a)</w:t>
                            </w:r>
                          </w:p>
                        </w:txbxContent>
                      </wps:txbx>
                      <wps:bodyPr wrap="square" lIns="0" tIns="0" rIns="0" bIns="0" rtlCol="0">
                        <a:noAutofit/>
                      </wps:bodyPr>
                    </wps:wsp>
                  </a:graphicData>
                </a:graphic>
              </wp:anchor>
            </w:drawing>
          </mc:Choice>
          <mc:Fallback>
            <w:pict>
              <v:shape w14:anchorId="54410F4D" id="Textbox 169" o:spid="_x0000_s1126" type="#_x0000_t202" style="position:absolute;margin-left:52.55pt;margin-top:21.45pt;width:507pt;height:12.75pt;z-index:-15651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" fillcolor="#fdf4eb" stroked="f">
                <v:textbox inset="0,0,0,0">
                  <w:txbxContent>
                    <w:p w14:paraId="06557203" w14:textId="77777777" w:rsidR="002B622E" w:rsidRDefault="00000000">
                      <w:pPr>
                        <w:ind w:left="28"/>
                        <w:rPr>
                          <w:rFonts w:ascii="Arial"/>
                          <w:b/>
                          <w:color w:val="000000"/>
                        </w:rPr>
                      </w:pPr>
                      <w:r>
                        <w:rPr>
                          <w:rFonts w:ascii="Arial"/>
                          <w:b/>
                          <w:color w:val="000000"/>
                        </w:rPr>
                        <w:t>115.87</w:t>
                      </w:r>
                      <w:r>
                        <w:rPr>
                          <w:rFonts w:ascii="Arial"/>
                          <w:b/>
                          <w:color w:val="000000"/>
                          <w:spacing w:val="-3"/>
                        </w:rPr>
                        <w:t xml:space="preserve"> </w:t>
                      </w:r>
                      <w:r>
                        <w:rPr>
                          <w:rFonts w:ascii="Arial"/>
                          <w:b/>
                          <w:color w:val="000000"/>
                          <w:spacing w:val="-5"/>
                        </w:rPr>
                        <w:t>(a)</w:t>
                      </w:r>
                    </w:p>
                  </w:txbxContent>
                </v:textbox>
                <w10:wrap type="topAndBottom" anchorx="page"/>
              </v:shape>
            </w:pict>
          </mc:Fallback>
        </mc:AlternateContent>
      </w:r>
    </w:p>
    <w:p w14:paraId="25175699" w14:textId="77777777" w:rsidR="002B622E" w:rsidRDefault="002B622E">
      <w:pPr>
        <w:pStyle w:val="BodyText"/>
        <w:spacing w:before="159"/>
        <w:rPr>
          <w:rFonts w:ascii="Arial"/>
          <w:b/>
          <w:sz w:val="22"/>
        </w:rPr>
      </w:pPr>
    </w:p>
    <w:p w14:paraId="0B61E176" w14:textId="77777777" w:rsidR="002B622E" w:rsidRDefault="00000000">
      <w:pPr>
        <w:pStyle w:val="ListParagraph"/>
        <w:numPr>
          <w:ilvl w:val="0"/>
          <w:numId w:val="23"/>
        </w:numPr>
        <w:tabs>
          <w:tab w:val="left" w:pos="1280"/>
        </w:tabs>
        <w:spacing w:before="1"/>
        <w:ind w:right="723"/>
      </w:pPr>
      <w:r>
        <w:t>Does</w:t>
      </w:r>
      <w:r>
        <w:rPr>
          <w:spacing w:val="-2"/>
        </w:rPr>
        <w:t xml:space="preserve"> </w:t>
      </w:r>
      <w:r>
        <w:t>the</w:t>
      </w:r>
      <w:r>
        <w:rPr>
          <w:spacing w:val="-5"/>
        </w:rPr>
        <w:t xml:space="preserve"> </w:t>
      </w:r>
      <w:r>
        <w:t>agency</w:t>
      </w:r>
      <w:r>
        <w:rPr>
          <w:spacing w:val="-5"/>
        </w:rPr>
        <w:t xml:space="preserve"> </w:t>
      </w:r>
      <w:r>
        <w:t>collect</w:t>
      </w:r>
      <w:r>
        <w:rPr>
          <w:spacing w:val="-4"/>
        </w:rPr>
        <w:t xml:space="preserve"> </w:t>
      </w:r>
      <w:r>
        <w:t>accurate,</w:t>
      </w:r>
      <w:r>
        <w:rPr>
          <w:spacing w:val="-1"/>
        </w:rPr>
        <w:t xml:space="preserve"> </w:t>
      </w:r>
      <w:r>
        <w:t>uniform</w:t>
      </w:r>
      <w:r>
        <w:rPr>
          <w:spacing w:val="-2"/>
        </w:rPr>
        <w:t xml:space="preserve"> </w:t>
      </w:r>
      <w:r>
        <w:t>data</w:t>
      </w:r>
      <w:r>
        <w:rPr>
          <w:spacing w:val="-5"/>
        </w:rPr>
        <w:t xml:space="preserve"> </w:t>
      </w:r>
      <w:r>
        <w:t>for</w:t>
      </w:r>
      <w:r>
        <w:rPr>
          <w:spacing w:val="-2"/>
        </w:rPr>
        <w:t xml:space="preserve"> </w:t>
      </w:r>
      <w:r>
        <w:t>every</w:t>
      </w:r>
      <w:r>
        <w:rPr>
          <w:spacing w:val="-2"/>
        </w:rPr>
        <w:t xml:space="preserve"> </w:t>
      </w:r>
      <w:r>
        <w:t>allegation</w:t>
      </w:r>
      <w:r>
        <w:rPr>
          <w:spacing w:val="-3"/>
        </w:rPr>
        <w:t xml:space="preserve"> </w:t>
      </w:r>
      <w:r>
        <w:t>of</w:t>
      </w:r>
      <w:r>
        <w:rPr>
          <w:spacing w:val="-4"/>
        </w:rPr>
        <w:t xml:space="preserve"> </w:t>
      </w:r>
      <w:r>
        <w:t>sexual</w:t>
      </w:r>
      <w:r>
        <w:rPr>
          <w:spacing w:val="-4"/>
        </w:rPr>
        <w:t xml:space="preserve"> </w:t>
      </w:r>
      <w:r>
        <w:t>abuse</w:t>
      </w:r>
      <w:r>
        <w:rPr>
          <w:spacing w:val="-3"/>
        </w:rPr>
        <w:t xml:space="preserve"> </w:t>
      </w:r>
      <w:r>
        <w:t>at</w:t>
      </w:r>
      <w:r>
        <w:rPr>
          <w:spacing w:val="-6"/>
        </w:rPr>
        <w:t xml:space="preserve"> </w:t>
      </w:r>
      <w:r>
        <w:t xml:space="preserve">facilities under its direct control using a standardized instrument and set of definitions? </w:t>
      </w:r>
      <w:r>
        <w:rPr>
          <w:rFonts w:ascii="MS Gothic" w:hAnsi="MS Gothic"/>
        </w:rPr>
        <w:t>☒</w:t>
      </w:r>
      <w:r>
        <w:rPr>
          <w:rFonts w:ascii="MS Gothic" w:hAnsi="MS Gothic"/>
          <w:spacing w:val="-40"/>
        </w:rPr>
        <w:t xml:space="preserve"> </w:t>
      </w:r>
      <w:r>
        <w:t>Yes</w:t>
      </w:r>
      <w:r>
        <w:rPr>
          <w:spacing w:val="80"/>
        </w:rPr>
        <w:t xml:space="preserve"> </w:t>
      </w:r>
      <w:r>
        <w:rPr>
          <w:rFonts w:ascii="MS Gothic" w:hAnsi="MS Gothic"/>
        </w:rPr>
        <w:t>☐</w:t>
      </w:r>
      <w:r>
        <w:rPr>
          <w:rFonts w:ascii="MS Gothic" w:hAnsi="MS Gothic"/>
          <w:spacing w:val="-41"/>
        </w:rPr>
        <w:t xml:space="preserve"> </w:t>
      </w:r>
      <w:r>
        <w:t>No</w:t>
      </w:r>
    </w:p>
    <w:p w14:paraId="45130FFC" w14:textId="77777777" w:rsidR="002B622E" w:rsidRDefault="00000000">
      <w:pPr>
        <w:pStyle w:val="BodyText"/>
        <w:spacing w:before="8"/>
        <w:rPr>
          <w:rFonts w:ascii="Arial"/>
          <w:sz w:val="11"/>
        </w:rPr>
      </w:pPr>
      <w:r>
        <w:rPr>
          <w:noProof/>
        </w:rPr>
        <mc:AlternateContent>
          <mc:Choice Requires="wps">
            <w:drawing>
              <wp:anchor distT="0" distB="0" distL="0" distR="0" simplePos="0" relativeHeight="487665152" behindDoc="1" locked="0" layoutInCell="1" allowOverlap="1" wp14:anchorId="745CFEA7" wp14:editId="2EA23006">
                <wp:simplePos x="0" y="0"/>
                <wp:positionH relativeFrom="page">
                  <wp:posOffset>667512</wp:posOffset>
                </wp:positionH>
                <wp:positionV relativeFrom="paragraph">
                  <wp:posOffset>101119</wp:posOffset>
                </wp:positionV>
                <wp:extent cx="6438900" cy="160020"/>
                <wp:effectExtent l="0" t="0" r="0" b="0"/>
                <wp:wrapTopAndBottom/>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160020"/>
                        </a:xfrm>
                        <a:prstGeom prst="rect">
                          <a:avLst/>
                        </a:prstGeom>
                        <a:solidFill>
                          <a:srgbClr val="FDF4EB"/>
                        </a:solidFill>
                      </wps:spPr>
                      <wps:txbx>
                        <w:txbxContent>
                          <w:p w14:paraId="7DFEE5A8" w14:textId="77777777" w:rsidR="002B622E" w:rsidRDefault="00000000">
                            <w:pPr>
                              <w:spacing w:line="252" w:lineRule="exact"/>
                              <w:ind w:left="28"/>
                              <w:rPr>
                                <w:rFonts w:ascii="Arial"/>
                                <w:b/>
                                <w:color w:val="000000"/>
                              </w:rPr>
                            </w:pPr>
                            <w:r>
                              <w:rPr>
                                <w:rFonts w:ascii="Arial"/>
                                <w:b/>
                                <w:color w:val="000000"/>
                              </w:rPr>
                              <w:t>115.87</w:t>
                            </w:r>
                            <w:r>
                              <w:rPr>
                                <w:rFonts w:ascii="Arial"/>
                                <w:b/>
                                <w:color w:val="000000"/>
                                <w:spacing w:val="-3"/>
                              </w:rPr>
                              <w:t xml:space="preserve"> </w:t>
                            </w:r>
                            <w:r>
                              <w:rPr>
                                <w:rFonts w:ascii="Arial"/>
                                <w:b/>
                                <w:color w:val="000000"/>
                                <w:spacing w:val="-5"/>
                              </w:rPr>
                              <w:t>(b)</w:t>
                            </w:r>
                          </w:p>
                        </w:txbxContent>
                      </wps:txbx>
                      <wps:bodyPr wrap="square" lIns="0" tIns="0" rIns="0" bIns="0" rtlCol="0">
                        <a:noAutofit/>
                      </wps:bodyPr>
                    </wps:wsp>
                  </a:graphicData>
                </a:graphic>
              </wp:anchor>
            </w:drawing>
          </mc:Choice>
          <mc:Fallback>
            <w:pict>
              <v:shape w14:anchorId="745CFEA7" id="Textbox 170" o:spid="_x0000_s1127" type="#_x0000_t202" style="position:absolute;margin-left:52.55pt;margin-top:7.95pt;width:507pt;height:12.6pt;z-index:-15651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" fillcolor="#fdf4eb" stroked="f">
                <v:textbox inset="0,0,0,0">
                  <w:txbxContent>
                    <w:p w14:paraId="7DFEE5A8" w14:textId="77777777" w:rsidR="002B622E" w:rsidRDefault="00000000">
                      <w:pPr>
                        <w:spacing w:line="252" w:lineRule="exact"/>
                        <w:ind w:left="28"/>
                        <w:rPr>
                          <w:rFonts w:ascii="Arial"/>
                          <w:b/>
                          <w:color w:val="000000"/>
                        </w:rPr>
                      </w:pPr>
                      <w:r>
                        <w:rPr>
                          <w:rFonts w:ascii="Arial"/>
                          <w:b/>
                          <w:color w:val="000000"/>
                        </w:rPr>
                        <w:t>115.87</w:t>
                      </w:r>
                      <w:r>
                        <w:rPr>
                          <w:rFonts w:ascii="Arial"/>
                          <w:b/>
                          <w:color w:val="000000"/>
                          <w:spacing w:val="-3"/>
                        </w:rPr>
                        <w:t xml:space="preserve"> </w:t>
                      </w:r>
                      <w:r>
                        <w:rPr>
                          <w:rFonts w:ascii="Arial"/>
                          <w:b/>
                          <w:color w:val="000000"/>
                          <w:spacing w:val="-5"/>
                        </w:rPr>
                        <w:t>(b)</w:t>
                      </w:r>
                    </w:p>
                  </w:txbxContent>
                </v:textbox>
                <w10:wrap type="topAndBottom" anchorx="page"/>
              </v:shape>
            </w:pict>
          </mc:Fallback>
        </mc:AlternateContent>
      </w:r>
    </w:p>
    <w:p w14:paraId="0758FF28" w14:textId="77777777" w:rsidR="002B622E" w:rsidRDefault="002B622E">
      <w:pPr>
        <w:pStyle w:val="BodyText"/>
        <w:spacing w:before="2"/>
        <w:rPr>
          <w:rFonts w:ascii="Arial"/>
          <w:sz w:val="22"/>
        </w:rPr>
      </w:pPr>
    </w:p>
    <w:p w14:paraId="7C415561" w14:textId="77777777" w:rsidR="002B622E" w:rsidRDefault="00000000">
      <w:pPr>
        <w:pStyle w:val="ListParagraph"/>
        <w:numPr>
          <w:ilvl w:val="0"/>
          <w:numId w:val="23"/>
        </w:numPr>
        <w:tabs>
          <w:tab w:val="left" w:pos="1280"/>
        </w:tabs>
        <w:spacing w:line="252" w:lineRule="exact"/>
      </w:pPr>
      <w:r>
        <w:t>Does</w:t>
      </w:r>
      <w:r>
        <w:rPr>
          <w:spacing w:val="-5"/>
        </w:rPr>
        <w:t xml:space="preserve"> </w:t>
      </w:r>
      <w:r>
        <w:t>the</w:t>
      </w:r>
      <w:r>
        <w:rPr>
          <w:spacing w:val="-7"/>
        </w:rPr>
        <w:t xml:space="preserve"> </w:t>
      </w:r>
      <w:r>
        <w:t>agency</w:t>
      </w:r>
      <w:r>
        <w:rPr>
          <w:spacing w:val="-7"/>
        </w:rPr>
        <w:t xml:space="preserve"> </w:t>
      </w:r>
      <w:r>
        <w:t>aggregate</w:t>
      </w:r>
      <w:r>
        <w:rPr>
          <w:spacing w:val="-7"/>
        </w:rPr>
        <w:t xml:space="preserve"> </w:t>
      </w:r>
      <w:r>
        <w:t>the</w:t>
      </w:r>
      <w:r>
        <w:rPr>
          <w:spacing w:val="-5"/>
        </w:rPr>
        <w:t xml:space="preserve"> </w:t>
      </w:r>
      <w:r>
        <w:t>incident-based</w:t>
      </w:r>
      <w:r>
        <w:rPr>
          <w:spacing w:val="-7"/>
        </w:rPr>
        <w:t xml:space="preserve"> </w:t>
      </w:r>
      <w:r>
        <w:t>sexual</w:t>
      </w:r>
      <w:r>
        <w:rPr>
          <w:spacing w:val="-7"/>
        </w:rPr>
        <w:t xml:space="preserve"> </w:t>
      </w:r>
      <w:r>
        <w:t>abuse</w:t>
      </w:r>
      <w:r>
        <w:rPr>
          <w:spacing w:val="-5"/>
        </w:rPr>
        <w:t xml:space="preserve"> </w:t>
      </w:r>
      <w:r>
        <w:t>data</w:t>
      </w:r>
      <w:r>
        <w:rPr>
          <w:spacing w:val="-6"/>
        </w:rPr>
        <w:t xml:space="preserve"> </w:t>
      </w:r>
      <w:r>
        <w:t>at</w:t>
      </w:r>
      <w:r>
        <w:rPr>
          <w:spacing w:val="-3"/>
        </w:rPr>
        <w:t xml:space="preserve"> </w:t>
      </w:r>
      <w:r>
        <w:t>least</w:t>
      </w:r>
      <w:r>
        <w:rPr>
          <w:spacing w:val="-6"/>
        </w:rPr>
        <w:t xml:space="preserve"> </w:t>
      </w:r>
      <w:r>
        <w:rPr>
          <w:spacing w:val="-2"/>
        </w:rPr>
        <w:t>annually?</w:t>
      </w:r>
    </w:p>
    <w:p w14:paraId="71755EC0" w14:textId="77777777" w:rsidR="002B622E" w:rsidRDefault="00000000">
      <w:pPr>
        <w:spacing w:line="285" w:lineRule="exact"/>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p>
    <w:p w14:paraId="3EC0D6F9" w14:textId="77777777" w:rsidR="002B622E" w:rsidRDefault="00000000">
      <w:pPr>
        <w:pStyle w:val="BodyText"/>
        <w:spacing w:before="10"/>
        <w:rPr>
          <w:rFonts w:ascii="Arial"/>
          <w:sz w:val="11"/>
        </w:rPr>
      </w:pPr>
      <w:r>
        <w:rPr>
          <w:noProof/>
        </w:rPr>
        <mc:AlternateContent>
          <mc:Choice Requires="wps">
            <w:drawing>
              <wp:anchor distT="0" distB="0" distL="0" distR="0" simplePos="0" relativeHeight="487665664" behindDoc="1" locked="0" layoutInCell="1" allowOverlap="1" wp14:anchorId="1F192AA0" wp14:editId="23850ACD">
                <wp:simplePos x="0" y="0"/>
                <wp:positionH relativeFrom="page">
                  <wp:posOffset>667512</wp:posOffset>
                </wp:positionH>
                <wp:positionV relativeFrom="paragraph">
                  <wp:posOffset>102482</wp:posOffset>
                </wp:positionV>
                <wp:extent cx="6438900" cy="160020"/>
                <wp:effectExtent l="0" t="0" r="0" b="0"/>
                <wp:wrapTopAndBottom/>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160020"/>
                        </a:xfrm>
                        <a:prstGeom prst="rect">
                          <a:avLst/>
                        </a:prstGeom>
                        <a:solidFill>
                          <a:srgbClr val="FDF4EB"/>
                        </a:solidFill>
                      </wps:spPr>
                      <wps:txbx>
                        <w:txbxContent>
                          <w:p w14:paraId="183CC7E9" w14:textId="77777777" w:rsidR="002B622E" w:rsidRDefault="00000000">
                            <w:pPr>
                              <w:spacing w:line="252" w:lineRule="exact"/>
                              <w:ind w:left="28"/>
                              <w:rPr>
                                <w:rFonts w:ascii="Arial"/>
                                <w:b/>
                                <w:color w:val="000000"/>
                              </w:rPr>
                            </w:pPr>
                            <w:r>
                              <w:rPr>
                                <w:rFonts w:ascii="Arial"/>
                                <w:b/>
                                <w:color w:val="000000"/>
                              </w:rPr>
                              <w:t>115.87</w:t>
                            </w:r>
                            <w:r>
                              <w:rPr>
                                <w:rFonts w:ascii="Arial"/>
                                <w:b/>
                                <w:color w:val="000000"/>
                                <w:spacing w:val="-3"/>
                              </w:rPr>
                              <w:t xml:space="preserve"> </w:t>
                            </w:r>
                            <w:r>
                              <w:rPr>
                                <w:rFonts w:ascii="Arial"/>
                                <w:b/>
                                <w:color w:val="000000"/>
                                <w:spacing w:val="-5"/>
                              </w:rPr>
                              <w:t>(c)</w:t>
                            </w:r>
                          </w:p>
                        </w:txbxContent>
                      </wps:txbx>
                      <wps:bodyPr wrap="square" lIns="0" tIns="0" rIns="0" bIns="0" rtlCol="0">
                        <a:noAutofit/>
                      </wps:bodyPr>
                    </wps:wsp>
                  </a:graphicData>
                </a:graphic>
              </wp:anchor>
            </w:drawing>
          </mc:Choice>
          <mc:Fallback>
            <w:pict>
              <v:shape w14:anchorId="1F192AA0" id="Textbox 171" o:spid="_x0000_s1128" type="#_x0000_t202" style="position:absolute;margin-left:52.55pt;margin-top:8.05pt;width:507pt;height:12.6pt;z-index:-15650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" fillcolor="#fdf4eb" stroked="f">
                <v:textbox inset="0,0,0,0">
                  <w:txbxContent>
                    <w:p w14:paraId="183CC7E9" w14:textId="77777777" w:rsidR="002B622E" w:rsidRDefault="00000000">
                      <w:pPr>
                        <w:spacing w:line="252" w:lineRule="exact"/>
                        <w:ind w:left="28"/>
                        <w:rPr>
                          <w:rFonts w:ascii="Arial"/>
                          <w:b/>
                          <w:color w:val="000000"/>
                        </w:rPr>
                      </w:pPr>
                      <w:r>
                        <w:rPr>
                          <w:rFonts w:ascii="Arial"/>
                          <w:b/>
                          <w:color w:val="000000"/>
                        </w:rPr>
                        <w:t>115.87</w:t>
                      </w:r>
                      <w:r>
                        <w:rPr>
                          <w:rFonts w:ascii="Arial"/>
                          <w:b/>
                          <w:color w:val="000000"/>
                          <w:spacing w:val="-3"/>
                        </w:rPr>
                        <w:t xml:space="preserve"> </w:t>
                      </w:r>
                      <w:r>
                        <w:rPr>
                          <w:rFonts w:ascii="Arial"/>
                          <w:b/>
                          <w:color w:val="000000"/>
                          <w:spacing w:val="-5"/>
                        </w:rPr>
                        <w:t>(c)</w:t>
                      </w:r>
                    </w:p>
                  </w:txbxContent>
                </v:textbox>
                <w10:wrap type="topAndBottom" anchorx="page"/>
              </v:shape>
            </w:pict>
          </mc:Fallback>
        </mc:AlternateContent>
      </w:r>
    </w:p>
    <w:p w14:paraId="0703E59A" w14:textId="77777777" w:rsidR="002B622E" w:rsidRDefault="00000000">
      <w:pPr>
        <w:pStyle w:val="ListParagraph"/>
        <w:numPr>
          <w:ilvl w:val="0"/>
          <w:numId w:val="23"/>
        </w:numPr>
        <w:tabs>
          <w:tab w:val="left" w:pos="1280"/>
        </w:tabs>
        <w:spacing w:before="252"/>
        <w:ind w:right="574"/>
      </w:pPr>
      <w:r>
        <w:t>Does</w:t>
      </w:r>
      <w:r>
        <w:rPr>
          <w:spacing w:val="-1"/>
        </w:rPr>
        <w:t xml:space="preserve"> </w:t>
      </w:r>
      <w:r>
        <w:t>the</w:t>
      </w:r>
      <w:r>
        <w:rPr>
          <w:spacing w:val="-4"/>
        </w:rPr>
        <w:t xml:space="preserve"> </w:t>
      </w:r>
      <w:r>
        <w:t>incident-based</w:t>
      </w:r>
      <w:r>
        <w:rPr>
          <w:spacing w:val="-7"/>
        </w:rPr>
        <w:t xml:space="preserve"> </w:t>
      </w:r>
      <w:r>
        <w:t>data</w:t>
      </w:r>
      <w:r>
        <w:rPr>
          <w:spacing w:val="-2"/>
        </w:rPr>
        <w:t xml:space="preserve"> </w:t>
      </w:r>
      <w:r>
        <w:t>include,</w:t>
      </w:r>
      <w:r>
        <w:rPr>
          <w:spacing w:val="-3"/>
        </w:rPr>
        <w:t xml:space="preserve"> </w:t>
      </w:r>
      <w:r>
        <w:t>at</w:t>
      </w:r>
      <w:r>
        <w:rPr>
          <w:spacing w:val="-3"/>
        </w:rPr>
        <w:t xml:space="preserve"> </w:t>
      </w:r>
      <w:r>
        <w:t>a</w:t>
      </w:r>
      <w:r>
        <w:rPr>
          <w:spacing w:val="-4"/>
        </w:rPr>
        <w:t xml:space="preserve"> </w:t>
      </w:r>
      <w:r>
        <w:t>minimum,</w:t>
      </w:r>
      <w:r>
        <w:rPr>
          <w:spacing w:val="-3"/>
        </w:rPr>
        <w:t xml:space="preserve"> </w:t>
      </w:r>
      <w:r>
        <w:t>the</w:t>
      </w:r>
      <w:r>
        <w:rPr>
          <w:spacing w:val="-4"/>
        </w:rPr>
        <w:t xml:space="preserve"> </w:t>
      </w:r>
      <w:r>
        <w:t>data</w:t>
      </w:r>
      <w:r>
        <w:rPr>
          <w:spacing w:val="-4"/>
        </w:rPr>
        <w:t xml:space="preserve"> </w:t>
      </w:r>
      <w:r>
        <w:t>necessary</w:t>
      </w:r>
      <w:r>
        <w:rPr>
          <w:spacing w:val="-4"/>
        </w:rPr>
        <w:t xml:space="preserve"> </w:t>
      </w:r>
      <w:r>
        <w:t>to</w:t>
      </w:r>
      <w:r>
        <w:rPr>
          <w:spacing w:val="-4"/>
        </w:rPr>
        <w:t xml:space="preserve"> </w:t>
      </w:r>
      <w:r>
        <w:t>answer</w:t>
      </w:r>
      <w:r>
        <w:rPr>
          <w:spacing w:val="-3"/>
        </w:rPr>
        <w:t xml:space="preserve"> </w:t>
      </w:r>
      <w:r>
        <w:t>all</w:t>
      </w:r>
      <w:r>
        <w:rPr>
          <w:spacing w:val="-2"/>
        </w:rPr>
        <w:t xml:space="preserve"> </w:t>
      </w:r>
      <w:r>
        <w:t xml:space="preserve">questions from the most recent version of the Survey of Sexual Violence conducted by the Department of Justice? </w:t>
      </w:r>
      <w:r>
        <w:rPr>
          <w:rFonts w:ascii="MS Gothic" w:hAnsi="MS Gothic"/>
        </w:rPr>
        <w:t>☒</w:t>
      </w:r>
      <w:r>
        <w:rPr>
          <w:rFonts w:ascii="MS Gothic" w:hAnsi="MS Gothic"/>
          <w:spacing w:val="-22"/>
        </w:rPr>
        <w:t xml:space="preserve"> </w:t>
      </w:r>
      <w:r>
        <w:t>Yes</w:t>
      </w:r>
      <w:r>
        <w:rPr>
          <w:spacing w:val="80"/>
          <w:w w:val="150"/>
        </w:rPr>
        <w:t xml:space="preserve"> </w:t>
      </w:r>
      <w:r>
        <w:rPr>
          <w:rFonts w:ascii="MS Gothic" w:hAnsi="MS Gothic"/>
        </w:rPr>
        <w:t>☐</w:t>
      </w:r>
      <w:r>
        <w:rPr>
          <w:rFonts w:ascii="MS Gothic" w:hAnsi="MS Gothic"/>
          <w:spacing w:val="-24"/>
        </w:rPr>
        <w:t xml:space="preserve"> </w:t>
      </w:r>
      <w:r>
        <w:t>No</w:t>
      </w:r>
    </w:p>
    <w:p w14:paraId="3B8C01F0" w14:textId="77777777" w:rsidR="002B622E" w:rsidRDefault="00000000">
      <w:pPr>
        <w:pStyle w:val="BodyText"/>
        <w:spacing w:before="10"/>
        <w:rPr>
          <w:rFonts w:ascii="Arial"/>
          <w:sz w:val="11"/>
        </w:rPr>
      </w:pPr>
      <w:r>
        <w:rPr>
          <w:noProof/>
        </w:rPr>
        <mc:AlternateContent>
          <mc:Choice Requires="wps">
            <w:drawing>
              <wp:anchor distT="0" distB="0" distL="0" distR="0" simplePos="0" relativeHeight="487666176" behindDoc="1" locked="0" layoutInCell="1" allowOverlap="1" wp14:anchorId="41FC29AC" wp14:editId="01D7851A">
                <wp:simplePos x="0" y="0"/>
                <wp:positionH relativeFrom="page">
                  <wp:posOffset>667512</wp:posOffset>
                </wp:positionH>
                <wp:positionV relativeFrom="paragraph">
                  <wp:posOffset>102135</wp:posOffset>
                </wp:positionV>
                <wp:extent cx="6438900" cy="160020"/>
                <wp:effectExtent l="0" t="0" r="0" b="0"/>
                <wp:wrapTopAndBottom/>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160020"/>
                        </a:xfrm>
                        <a:prstGeom prst="rect">
                          <a:avLst/>
                        </a:prstGeom>
                        <a:solidFill>
                          <a:srgbClr val="FDF4EB"/>
                        </a:solidFill>
                      </wps:spPr>
                      <wps:txbx>
                        <w:txbxContent>
                          <w:p w14:paraId="6EE4DFDE" w14:textId="77777777" w:rsidR="002B622E" w:rsidRDefault="00000000">
                            <w:pPr>
                              <w:spacing w:line="252" w:lineRule="exact"/>
                              <w:ind w:left="28"/>
                              <w:rPr>
                                <w:rFonts w:ascii="Arial"/>
                                <w:b/>
                                <w:color w:val="000000"/>
                              </w:rPr>
                            </w:pPr>
                            <w:r>
                              <w:rPr>
                                <w:rFonts w:ascii="Arial"/>
                                <w:b/>
                                <w:color w:val="000000"/>
                              </w:rPr>
                              <w:t>115.87</w:t>
                            </w:r>
                            <w:r>
                              <w:rPr>
                                <w:rFonts w:ascii="Arial"/>
                                <w:b/>
                                <w:color w:val="000000"/>
                                <w:spacing w:val="-3"/>
                              </w:rPr>
                              <w:t xml:space="preserve"> </w:t>
                            </w:r>
                            <w:r>
                              <w:rPr>
                                <w:rFonts w:ascii="Arial"/>
                                <w:b/>
                                <w:color w:val="000000"/>
                                <w:spacing w:val="-5"/>
                              </w:rPr>
                              <w:t>(d)</w:t>
                            </w:r>
                          </w:p>
                        </w:txbxContent>
                      </wps:txbx>
                      <wps:bodyPr wrap="square" lIns="0" tIns="0" rIns="0" bIns="0" rtlCol="0">
                        <a:noAutofit/>
                      </wps:bodyPr>
                    </wps:wsp>
                  </a:graphicData>
                </a:graphic>
              </wp:anchor>
            </w:drawing>
          </mc:Choice>
          <mc:Fallback>
            <w:pict>
              <v:shape w14:anchorId="41FC29AC" id="Textbox 172" o:spid="_x0000_s1129" type="#_x0000_t202" style="position:absolute;margin-left:52.55pt;margin-top:8.05pt;width:507pt;height:12.6pt;z-index:-15650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" fillcolor="#fdf4eb" stroked="f">
                <v:textbox inset="0,0,0,0">
                  <w:txbxContent>
                    <w:p w14:paraId="6EE4DFDE" w14:textId="77777777" w:rsidR="002B622E" w:rsidRDefault="00000000">
                      <w:pPr>
                        <w:spacing w:line="252" w:lineRule="exact"/>
                        <w:ind w:left="28"/>
                        <w:rPr>
                          <w:rFonts w:ascii="Arial"/>
                          <w:b/>
                          <w:color w:val="000000"/>
                        </w:rPr>
                      </w:pPr>
                      <w:r>
                        <w:rPr>
                          <w:rFonts w:ascii="Arial"/>
                          <w:b/>
                          <w:color w:val="000000"/>
                        </w:rPr>
                        <w:t>115.87</w:t>
                      </w:r>
                      <w:r>
                        <w:rPr>
                          <w:rFonts w:ascii="Arial"/>
                          <w:b/>
                          <w:color w:val="000000"/>
                          <w:spacing w:val="-3"/>
                        </w:rPr>
                        <w:t xml:space="preserve"> </w:t>
                      </w:r>
                      <w:r>
                        <w:rPr>
                          <w:rFonts w:ascii="Arial"/>
                          <w:b/>
                          <w:color w:val="000000"/>
                          <w:spacing w:val="-5"/>
                        </w:rPr>
                        <w:t>(d)</w:t>
                      </w:r>
                    </w:p>
                  </w:txbxContent>
                </v:textbox>
                <w10:wrap type="topAndBottom" anchorx="page"/>
              </v:shape>
            </w:pict>
          </mc:Fallback>
        </mc:AlternateContent>
      </w:r>
    </w:p>
    <w:p w14:paraId="0533287C" w14:textId="77777777" w:rsidR="002B622E" w:rsidRDefault="002B622E">
      <w:pPr>
        <w:pStyle w:val="BodyText"/>
        <w:spacing w:before="1"/>
        <w:rPr>
          <w:rFonts w:ascii="Arial"/>
          <w:sz w:val="22"/>
        </w:rPr>
      </w:pPr>
    </w:p>
    <w:p w14:paraId="16A4DDCA" w14:textId="77777777" w:rsidR="002B622E" w:rsidRDefault="00000000">
      <w:pPr>
        <w:pStyle w:val="ListParagraph"/>
        <w:numPr>
          <w:ilvl w:val="0"/>
          <w:numId w:val="23"/>
        </w:numPr>
        <w:tabs>
          <w:tab w:val="left" w:pos="1280"/>
        </w:tabs>
        <w:ind w:right="656"/>
      </w:pPr>
      <w:r>
        <w:t>Does</w:t>
      </w:r>
      <w:r>
        <w:rPr>
          <w:spacing w:val="-2"/>
        </w:rPr>
        <w:t xml:space="preserve"> </w:t>
      </w:r>
      <w:r>
        <w:t>the</w:t>
      </w:r>
      <w:r>
        <w:rPr>
          <w:spacing w:val="-5"/>
        </w:rPr>
        <w:t xml:space="preserve"> </w:t>
      </w:r>
      <w:r>
        <w:t>agency</w:t>
      </w:r>
      <w:r>
        <w:rPr>
          <w:spacing w:val="-5"/>
        </w:rPr>
        <w:t xml:space="preserve"> </w:t>
      </w:r>
      <w:r>
        <w:t>maintain,</w:t>
      </w:r>
      <w:r>
        <w:rPr>
          <w:spacing w:val="-4"/>
        </w:rPr>
        <w:t xml:space="preserve"> </w:t>
      </w:r>
      <w:r>
        <w:t>review,</w:t>
      </w:r>
      <w:r>
        <w:rPr>
          <w:spacing w:val="-1"/>
        </w:rPr>
        <w:t xml:space="preserve"> </w:t>
      </w:r>
      <w:r>
        <w:t>and</w:t>
      </w:r>
      <w:r>
        <w:rPr>
          <w:spacing w:val="-5"/>
        </w:rPr>
        <w:t xml:space="preserve"> </w:t>
      </w:r>
      <w:r>
        <w:t>collect</w:t>
      </w:r>
      <w:r>
        <w:rPr>
          <w:spacing w:val="-4"/>
        </w:rPr>
        <w:t xml:space="preserve"> </w:t>
      </w:r>
      <w:r>
        <w:t>data</w:t>
      </w:r>
      <w:r>
        <w:rPr>
          <w:spacing w:val="-3"/>
        </w:rPr>
        <w:t xml:space="preserve"> </w:t>
      </w:r>
      <w:r>
        <w:t>as</w:t>
      </w:r>
      <w:r>
        <w:rPr>
          <w:spacing w:val="-2"/>
        </w:rPr>
        <w:t xml:space="preserve"> </w:t>
      </w:r>
      <w:r>
        <w:t>needed</w:t>
      </w:r>
      <w:r>
        <w:rPr>
          <w:spacing w:val="-5"/>
        </w:rPr>
        <w:t xml:space="preserve"> </w:t>
      </w:r>
      <w:r>
        <w:t>from</w:t>
      </w:r>
      <w:r>
        <w:rPr>
          <w:spacing w:val="-2"/>
        </w:rPr>
        <w:t xml:space="preserve"> </w:t>
      </w:r>
      <w:r>
        <w:t>all</w:t>
      </w:r>
      <w:r>
        <w:rPr>
          <w:spacing w:val="-3"/>
        </w:rPr>
        <w:t xml:space="preserve"> </w:t>
      </w:r>
      <w:r>
        <w:t>available</w:t>
      </w:r>
      <w:r>
        <w:rPr>
          <w:spacing w:val="-3"/>
        </w:rPr>
        <w:t xml:space="preserve"> </w:t>
      </w:r>
      <w:r>
        <w:t>incident-based documents, including reports, investigation files, and sexual abuse incident reviews?</w:t>
      </w:r>
    </w:p>
    <w:p w14:paraId="4DDD3F76" w14:textId="77777777" w:rsidR="002B622E" w:rsidRDefault="00000000">
      <w:pPr>
        <w:spacing w:line="283" w:lineRule="exact"/>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p>
    <w:p w14:paraId="3BD86ABC" w14:textId="77777777" w:rsidR="002B622E" w:rsidRDefault="00000000">
      <w:pPr>
        <w:pStyle w:val="BodyText"/>
        <w:spacing w:before="11"/>
        <w:rPr>
          <w:rFonts w:ascii="Arial"/>
          <w:sz w:val="11"/>
        </w:rPr>
      </w:pPr>
      <w:r>
        <w:rPr>
          <w:noProof/>
        </w:rPr>
        <mc:AlternateContent>
          <mc:Choice Requires="wps">
            <w:drawing>
              <wp:anchor distT="0" distB="0" distL="0" distR="0" simplePos="0" relativeHeight="487666688" behindDoc="1" locked="0" layoutInCell="1" allowOverlap="1" wp14:anchorId="4419F336" wp14:editId="32944460">
                <wp:simplePos x="0" y="0"/>
                <wp:positionH relativeFrom="page">
                  <wp:posOffset>667512</wp:posOffset>
                </wp:positionH>
                <wp:positionV relativeFrom="paragraph">
                  <wp:posOffset>102545</wp:posOffset>
                </wp:positionV>
                <wp:extent cx="6438900" cy="160020"/>
                <wp:effectExtent l="0" t="0" r="0" b="0"/>
                <wp:wrapTopAndBottom/>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160020"/>
                        </a:xfrm>
                        <a:prstGeom prst="rect">
                          <a:avLst/>
                        </a:prstGeom>
                        <a:solidFill>
                          <a:srgbClr val="FDF4EB"/>
                        </a:solidFill>
                      </wps:spPr>
                      <wps:txbx>
                        <w:txbxContent>
                          <w:p w14:paraId="4292DD27" w14:textId="77777777" w:rsidR="002B622E" w:rsidRDefault="00000000">
                            <w:pPr>
                              <w:spacing w:line="252" w:lineRule="exact"/>
                              <w:ind w:left="28"/>
                              <w:rPr>
                                <w:rFonts w:ascii="Arial"/>
                                <w:b/>
                                <w:color w:val="000000"/>
                              </w:rPr>
                            </w:pPr>
                            <w:r>
                              <w:rPr>
                                <w:rFonts w:ascii="Arial"/>
                                <w:b/>
                                <w:color w:val="000000"/>
                              </w:rPr>
                              <w:t>115.87</w:t>
                            </w:r>
                            <w:r>
                              <w:rPr>
                                <w:rFonts w:ascii="Arial"/>
                                <w:b/>
                                <w:color w:val="000000"/>
                                <w:spacing w:val="-3"/>
                              </w:rPr>
                              <w:t xml:space="preserve"> </w:t>
                            </w:r>
                            <w:r>
                              <w:rPr>
                                <w:rFonts w:ascii="Arial"/>
                                <w:b/>
                                <w:color w:val="000000"/>
                                <w:spacing w:val="-5"/>
                              </w:rPr>
                              <w:t>(e)</w:t>
                            </w:r>
                          </w:p>
                        </w:txbxContent>
                      </wps:txbx>
                      <wps:bodyPr wrap="square" lIns="0" tIns="0" rIns="0" bIns="0" rtlCol="0">
                        <a:noAutofit/>
                      </wps:bodyPr>
                    </wps:wsp>
                  </a:graphicData>
                </a:graphic>
              </wp:anchor>
            </w:drawing>
          </mc:Choice>
          <mc:Fallback>
            <w:pict>
              <v:shape w14:anchorId="4419F336" id="Textbox 173" o:spid="_x0000_s1130" type="#_x0000_t202" style="position:absolute;margin-left:52.55pt;margin-top:8.05pt;width:507pt;height:12.6pt;z-index:-15649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" fillcolor="#fdf4eb" stroked="f">
                <v:textbox inset="0,0,0,0">
                  <w:txbxContent>
                    <w:p w14:paraId="4292DD27" w14:textId="77777777" w:rsidR="002B622E" w:rsidRDefault="00000000">
                      <w:pPr>
                        <w:spacing w:line="252" w:lineRule="exact"/>
                        <w:ind w:left="28"/>
                        <w:rPr>
                          <w:rFonts w:ascii="Arial"/>
                          <w:b/>
                          <w:color w:val="000000"/>
                        </w:rPr>
                      </w:pPr>
                      <w:r>
                        <w:rPr>
                          <w:rFonts w:ascii="Arial"/>
                          <w:b/>
                          <w:color w:val="000000"/>
                        </w:rPr>
                        <w:t>115.87</w:t>
                      </w:r>
                      <w:r>
                        <w:rPr>
                          <w:rFonts w:ascii="Arial"/>
                          <w:b/>
                          <w:color w:val="000000"/>
                          <w:spacing w:val="-3"/>
                        </w:rPr>
                        <w:t xml:space="preserve"> </w:t>
                      </w:r>
                      <w:r>
                        <w:rPr>
                          <w:rFonts w:ascii="Arial"/>
                          <w:b/>
                          <w:color w:val="000000"/>
                          <w:spacing w:val="-5"/>
                        </w:rPr>
                        <w:t>(e)</w:t>
                      </w:r>
                    </w:p>
                  </w:txbxContent>
                </v:textbox>
                <w10:wrap type="topAndBottom" anchorx="page"/>
              </v:shape>
            </w:pict>
          </mc:Fallback>
        </mc:AlternateContent>
      </w:r>
    </w:p>
    <w:p w14:paraId="7883721B" w14:textId="77777777" w:rsidR="002B622E" w:rsidRDefault="002B622E">
      <w:pPr>
        <w:rPr>
          <w:rFonts w:ascii="Arial"/>
          <w:sz w:val="11"/>
        </w:rPr>
        <w:sectPr w:rsidR="002B622E">
          <w:pgSz w:w="12240" w:h="15840"/>
          <w:pgMar w:top="1000" w:right="520" w:bottom="1560" w:left="520" w:header="0" w:footer="1333" w:gutter="0"/>
          <w:cols w:space="720"/>
        </w:sectPr>
      </w:pPr>
    </w:p>
    <w:p w14:paraId="65BD5E68" w14:textId="77777777" w:rsidR="002B622E" w:rsidRDefault="00000000">
      <w:pPr>
        <w:pStyle w:val="ListParagraph"/>
        <w:numPr>
          <w:ilvl w:val="0"/>
          <w:numId w:val="23"/>
        </w:numPr>
        <w:tabs>
          <w:tab w:val="left" w:pos="1280"/>
          <w:tab w:val="left" w:pos="5684"/>
        </w:tabs>
        <w:spacing w:before="71"/>
        <w:ind w:right="609"/>
      </w:pPr>
      <w:r>
        <w:lastRenderedPageBreak/>
        <w:t>Does</w:t>
      </w:r>
      <w:r>
        <w:rPr>
          <w:spacing w:val="-1"/>
        </w:rPr>
        <w:t xml:space="preserve"> </w:t>
      </w:r>
      <w:r>
        <w:t>the</w:t>
      </w:r>
      <w:r>
        <w:rPr>
          <w:spacing w:val="-4"/>
        </w:rPr>
        <w:t xml:space="preserve"> </w:t>
      </w:r>
      <w:r>
        <w:t>agency</w:t>
      </w:r>
      <w:r>
        <w:rPr>
          <w:spacing w:val="-4"/>
        </w:rPr>
        <w:t xml:space="preserve"> </w:t>
      </w:r>
      <w:r>
        <w:t>also</w:t>
      </w:r>
      <w:r>
        <w:rPr>
          <w:spacing w:val="-2"/>
        </w:rPr>
        <w:t xml:space="preserve"> </w:t>
      </w:r>
      <w:r>
        <w:t>obtain</w:t>
      </w:r>
      <w:r>
        <w:rPr>
          <w:spacing w:val="-2"/>
        </w:rPr>
        <w:t xml:space="preserve"> </w:t>
      </w:r>
      <w:r>
        <w:t>incident-based</w:t>
      </w:r>
      <w:r>
        <w:rPr>
          <w:spacing w:val="-4"/>
        </w:rPr>
        <w:t xml:space="preserve"> </w:t>
      </w:r>
      <w:r>
        <w:t>and</w:t>
      </w:r>
      <w:r>
        <w:rPr>
          <w:spacing w:val="-6"/>
        </w:rPr>
        <w:t xml:space="preserve"> </w:t>
      </w:r>
      <w:r>
        <w:t>aggregated</w:t>
      </w:r>
      <w:r>
        <w:rPr>
          <w:spacing w:val="-4"/>
        </w:rPr>
        <w:t xml:space="preserve"> </w:t>
      </w:r>
      <w:r>
        <w:t>data</w:t>
      </w:r>
      <w:r>
        <w:rPr>
          <w:spacing w:val="-4"/>
        </w:rPr>
        <w:t xml:space="preserve"> </w:t>
      </w:r>
      <w:r>
        <w:t>from</w:t>
      </w:r>
      <w:r>
        <w:rPr>
          <w:spacing w:val="-3"/>
        </w:rPr>
        <w:t xml:space="preserve"> </w:t>
      </w:r>
      <w:r>
        <w:t>every</w:t>
      </w:r>
      <w:r>
        <w:rPr>
          <w:spacing w:val="-1"/>
        </w:rPr>
        <w:t xml:space="preserve"> </w:t>
      </w:r>
      <w:r>
        <w:t>private</w:t>
      </w:r>
      <w:r>
        <w:rPr>
          <w:spacing w:val="-4"/>
        </w:rPr>
        <w:t xml:space="preserve"> </w:t>
      </w:r>
      <w:r>
        <w:t>facility</w:t>
      </w:r>
      <w:r>
        <w:rPr>
          <w:spacing w:val="-1"/>
        </w:rPr>
        <w:t xml:space="preserve"> </w:t>
      </w:r>
      <w:r>
        <w:t xml:space="preserve">with which it contracts for the confinement of its inmates? (N/A if agency does not contract for the confinement of its inmates.) </w:t>
      </w:r>
      <w:r>
        <w:rPr>
          <w:rFonts w:ascii="MS Gothic" w:hAnsi="MS Gothic"/>
        </w:rPr>
        <w:t>☒</w:t>
      </w:r>
      <w:r>
        <w:rPr>
          <w:rFonts w:ascii="MS Gothic" w:hAnsi="MS Gothic"/>
          <w:spacing w:val="-28"/>
        </w:rPr>
        <w:t xml:space="preserve"> </w:t>
      </w:r>
      <w:r>
        <w:t>Yes</w:t>
      </w:r>
      <w:r>
        <w:rPr>
          <w:spacing w:val="80"/>
        </w:rPr>
        <w:t xml:space="preserve"> </w:t>
      </w:r>
      <w:r>
        <w:rPr>
          <w:rFonts w:ascii="MS Gothic" w:hAnsi="MS Gothic"/>
        </w:rPr>
        <w:t>☐</w:t>
      </w:r>
      <w:r>
        <w:rPr>
          <w:rFonts w:ascii="MS Gothic" w:hAnsi="MS Gothic"/>
          <w:spacing w:val="-26"/>
        </w:rPr>
        <w:t xml:space="preserve"> </w:t>
      </w:r>
      <w:r>
        <w:t>No</w:t>
      </w:r>
      <w:r>
        <w:tab/>
      </w:r>
      <w:r>
        <w:rPr>
          <w:rFonts w:ascii="MS Gothic" w:hAnsi="MS Gothic"/>
        </w:rPr>
        <w:t>☐</w:t>
      </w:r>
      <w:r>
        <w:rPr>
          <w:rFonts w:ascii="MS Gothic" w:hAnsi="MS Gothic"/>
          <w:spacing w:val="-31"/>
        </w:rPr>
        <w:t xml:space="preserve"> </w:t>
      </w:r>
      <w:r>
        <w:t>NA</w:t>
      </w:r>
    </w:p>
    <w:p w14:paraId="2CDBAB80" w14:textId="77777777" w:rsidR="002B622E" w:rsidRDefault="00000000">
      <w:pPr>
        <w:pStyle w:val="Heading2"/>
        <w:numPr>
          <w:ilvl w:val="1"/>
          <w:numId w:val="27"/>
        </w:numPr>
        <w:tabs>
          <w:tab w:val="left" w:pos="1264"/>
          <w:tab w:val="left" w:pos="10670"/>
        </w:tabs>
        <w:spacing w:before="159"/>
        <w:ind w:left="1264" w:hanging="733"/>
      </w:pPr>
      <w:r>
        <w:rPr>
          <w:color w:val="000000"/>
          <w:spacing w:val="-5"/>
          <w:shd w:val="clear" w:color="auto" w:fill="FDF4EB"/>
        </w:rPr>
        <w:t>(f)</w:t>
      </w:r>
      <w:r>
        <w:rPr>
          <w:color w:val="000000"/>
          <w:shd w:val="clear" w:color="auto" w:fill="FDF4EB"/>
        </w:rPr>
        <w:tab/>
      </w:r>
    </w:p>
    <w:p w14:paraId="024F20AD" w14:textId="77777777" w:rsidR="002B622E" w:rsidRDefault="002B622E">
      <w:pPr>
        <w:pStyle w:val="BodyText"/>
        <w:rPr>
          <w:rFonts w:ascii="Arial"/>
          <w:b/>
          <w:sz w:val="22"/>
        </w:rPr>
      </w:pPr>
    </w:p>
    <w:p w14:paraId="30A531CA" w14:textId="77777777" w:rsidR="002B622E" w:rsidRDefault="00000000">
      <w:pPr>
        <w:pStyle w:val="ListParagraph"/>
        <w:numPr>
          <w:ilvl w:val="2"/>
          <w:numId w:val="27"/>
        </w:numPr>
        <w:tabs>
          <w:tab w:val="left" w:pos="1280"/>
        </w:tabs>
        <w:ind w:right="953"/>
      </w:pPr>
      <w:r>
        <w:t>Does</w:t>
      </w:r>
      <w:r>
        <w:rPr>
          <w:spacing w:val="-1"/>
        </w:rPr>
        <w:t xml:space="preserve"> </w:t>
      </w:r>
      <w:r>
        <w:t>the</w:t>
      </w:r>
      <w:r>
        <w:rPr>
          <w:spacing w:val="-4"/>
        </w:rPr>
        <w:t xml:space="preserve"> </w:t>
      </w:r>
      <w:r>
        <w:t>agency, upon</w:t>
      </w:r>
      <w:r>
        <w:rPr>
          <w:spacing w:val="-4"/>
        </w:rPr>
        <w:t xml:space="preserve"> </w:t>
      </w:r>
      <w:r>
        <w:t>request,</w:t>
      </w:r>
      <w:r>
        <w:rPr>
          <w:spacing w:val="-3"/>
        </w:rPr>
        <w:t xml:space="preserve"> </w:t>
      </w:r>
      <w:r>
        <w:t>provide</w:t>
      </w:r>
      <w:r>
        <w:rPr>
          <w:spacing w:val="-4"/>
        </w:rPr>
        <w:t xml:space="preserve"> </w:t>
      </w:r>
      <w:r>
        <w:t>all</w:t>
      </w:r>
      <w:r>
        <w:rPr>
          <w:spacing w:val="-2"/>
        </w:rPr>
        <w:t xml:space="preserve"> </w:t>
      </w:r>
      <w:r>
        <w:t>such</w:t>
      </w:r>
      <w:r>
        <w:rPr>
          <w:spacing w:val="-4"/>
        </w:rPr>
        <w:t xml:space="preserve"> </w:t>
      </w:r>
      <w:r>
        <w:t>data</w:t>
      </w:r>
      <w:r>
        <w:rPr>
          <w:spacing w:val="-4"/>
        </w:rPr>
        <w:t xml:space="preserve"> </w:t>
      </w:r>
      <w:r>
        <w:t>from</w:t>
      </w:r>
      <w:r>
        <w:rPr>
          <w:spacing w:val="-3"/>
        </w:rPr>
        <w:t xml:space="preserve"> </w:t>
      </w:r>
      <w:r>
        <w:t>the</w:t>
      </w:r>
      <w:r>
        <w:rPr>
          <w:spacing w:val="-2"/>
        </w:rPr>
        <w:t xml:space="preserve"> </w:t>
      </w:r>
      <w:r>
        <w:t>previous</w:t>
      </w:r>
      <w:r>
        <w:rPr>
          <w:spacing w:val="-4"/>
        </w:rPr>
        <w:t xml:space="preserve"> </w:t>
      </w:r>
      <w:r>
        <w:t>calendar</w:t>
      </w:r>
      <w:r>
        <w:rPr>
          <w:spacing w:val="-1"/>
        </w:rPr>
        <w:t xml:space="preserve"> </w:t>
      </w:r>
      <w:r>
        <w:t>year</w:t>
      </w:r>
      <w:r>
        <w:rPr>
          <w:spacing w:val="-3"/>
        </w:rPr>
        <w:t xml:space="preserve"> </w:t>
      </w:r>
      <w:r>
        <w:t>to</w:t>
      </w:r>
      <w:r>
        <w:rPr>
          <w:spacing w:val="-6"/>
        </w:rPr>
        <w:t xml:space="preserve"> </w:t>
      </w:r>
      <w:r>
        <w:t>the Department of Justice no later than June 30? (N/A if DOJ has not requested agency data.)</w:t>
      </w:r>
    </w:p>
    <w:p w14:paraId="4C73DAEA" w14:textId="77777777" w:rsidR="002B622E" w:rsidRDefault="00000000">
      <w:pPr>
        <w:tabs>
          <w:tab w:val="left" w:pos="2931"/>
        </w:tabs>
        <w:spacing w:line="283" w:lineRule="exact"/>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r>
        <w:rPr>
          <w:rFonts w:ascii="Arial" w:hAnsi="Arial"/>
        </w:rPr>
        <w:tab/>
      </w:r>
      <w:r>
        <w:rPr>
          <w:rFonts w:ascii="MS Gothic" w:hAnsi="MS Gothic"/>
        </w:rPr>
        <w:t>☐</w:t>
      </w:r>
      <w:r>
        <w:rPr>
          <w:rFonts w:ascii="MS Gothic" w:hAnsi="MS Gothic"/>
          <w:spacing w:val="-50"/>
        </w:rPr>
        <w:t xml:space="preserve"> </w:t>
      </w:r>
      <w:r>
        <w:rPr>
          <w:rFonts w:ascii="Arial" w:hAnsi="Arial"/>
          <w:spacing w:val="-5"/>
        </w:rPr>
        <w:t>NA</w:t>
      </w:r>
    </w:p>
    <w:p w14:paraId="13A22D42" w14:textId="77777777" w:rsidR="002B622E" w:rsidRDefault="00000000">
      <w:pPr>
        <w:pStyle w:val="Heading2"/>
        <w:spacing w:before="162"/>
        <w:ind w:left="560"/>
      </w:pPr>
      <w:r>
        <w:t>Auditor</w:t>
      </w:r>
      <w:r>
        <w:rPr>
          <w:spacing w:val="-10"/>
        </w:rPr>
        <w:t xml:space="preserve"> </w:t>
      </w:r>
      <w:r>
        <w:t>Overall</w:t>
      </w:r>
      <w:r>
        <w:rPr>
          <w:spacing w:val="-5"/>
        </w:rPr>
        <w:t xml:space="preserve"> </w:t>
      </w:r>
      <w:r>
        <w:t>Compliance</w:t>
      </w:r>
      <w:r>
        <w:rPr>
          <w:spacing w:val="-7"/>
        </w:rPr>
        <w:t xml:space="preserve"> </w:t>
      </w:r>
      <w:r>
        <w:rPr>
          <w:spacing w:val="-2"/>
        </w:rPr>
        <w:t>Determination</w:t>
      </w:r>
    </w:p>
    <w:p w14:paraId="4FAF062E" w14:textId="77777777" w:rsidR="002B622E" w:rsidRDefault="00000000">
      <w:pPr>
        <w:pStyle w:val="ListParagraph"/>
        <w:numPr>
          <w:ilvl w:val="3"/>
          <w:numId w:val="27"/>
        </w:numPr>
        <w:tabs>
          <w:tab w:val="left" w:pos="2000"/>
        </w:tabs>
        <w:spacing w:before="249"/>
      </w:pPr>
      <w:r>
        <w:rPr>
          <w:b/>
        </w:rPr>
        <w:t>Exceeds</w:t>
      </w:r>
      <w:r>
        <w:rPr>
          <w:b/>
          <w:spacing w:val="-7"/>
        </w:rPr>
        <w:t xml:space="preserve"> </w:t>
      </w:r>
      <w:r>
        <w:rPr>
          <w:b/>
        </w:rPr>
        <w:t>Standard</w:t>
      </w:r>
      <w:r>
        <w:rPr>
          <w:b/>
          <w:spacing w:val="-8"/>
        </w:rPr>
        <w:t xml:space="preserve"> </w:t>
      </w:r>
      <w:r>
        <w:t>(</w:t>
      </w:r>
      <w:r>
        <w:rPr>
          <w:i/>
        </w:rPr>
        <w:t>Substantially</w:t>
      </w:r>
      <w:r>
        <w:rPr>
          <w:i/>
          <w:spacing w:val="-6"/>
        </w:rPr>
        <w:t xml:space="preserve"> </w:t>
      </w:r>
      <w:r>
        <w:rPr>
          <w:i/>
        </w:rPr>
        <w:t>exceeds</w:t>
      </w:r>
      <w:r>
        <w:rPr>
          <w:i/>
          <w:spacing w:val="-8"/>
        </w:rPr>
        <w:t xml:space="preserve"> </w:t>
      </w:r>
      <w:r>
        <w:rPr>
          <w:i/>
        </w:rPr>
        <w:t>requirement</w:t>
      </w:r>
      <w:r>
        <w:rPr>
          <w:i/>
          <w:spacing w:val="-8"/>
        </w:rPr>
        <w:t xml:space="preserve"> </w:t>
      </w:r>
      <w:r>
        <w:rPr>
          <w:i/>
        </w:rPr>
        <w:t>of</w:t>
      </w:r>
      <w:r>
        <w:rPr>
          <w:i/>
          <w:spacing w:val="-7"/>
        </w:rPr>
        <w:t xml:space="preserve"> </w:t>
      </w:r>
      <w:r>
        <w:rPr>
          <w:i/>
          <w:spacing w:val="-2"/>
        </w:rPr>
        <w:t>standards</w:t>
      </w:r>
      <w:r>
        <w:rPr>
          <w:spacing w:val="-2"/>
        </w:rPr>
        <w:t>)</w:t>
      </w:r>
    </w:p>
    <w:p w14:paraId="088CFE50" w14:textId="77777777" w:rsidR="002B622E" w:rsidRDefault="002B622E">
      <w:pPr>
        <w:pStyle w:val="BodyText"/>
        <w:rPr>
          <w:rFonts w:ascii="Arial"/>
          <w:sz w:val="22"/>
        </w:rPr>
      </w:pPr>
    </w:p>
    <w:p w14:paraId="2404F03F" w14:textId="77777777" w:rsidR="002B622E" w:rsidRDefault="00000000">
      <w:pPr>
        <w:pStyle w:val="Heading3"/>
        <w:tabs>
          <w:tab w:val="left" w:pos="2000"/>
        </w:tabs>
        <w:spacing w:line="242" w:lineRule="auto"/>
        <w:rPr>
          <w:i w:val="0"/>
        </w:rPr>
      </w:pPr>
      <w:r>
        <w:rPr>
          <w:rFonts w:ascii="MS Gothic" w:hAnsi="MS Gothic"/>
          <w:i w:val="0"/>
          <w:spacing w:val="-10"/>
          <w:sz w:val="28"/>
        </w:rPr>
        <w:t>☒</w:t>
      </w:r>
      <w:r>
        <w:rPr>
          <w:rFonts w:ascii="MS Gothic" w:hAnsi="MS Gothic"/>
          <w:i w:val="0"/>
          <w:sz w:val="28"/>
        </w:rPr>
        <w:tab/>
      </w:r>
      <w:r>
        <w:rPr>
          <w:b/>
          <w:i w:val="0"/>
        </w:rPr>
        <w:t>Meets</w:t>
      </w:r>
      <w:r>
        <w:rPr>
          <w:b/>
          <w:i w:val="0"/>
          <w:spacing w:val="-5"/>
        </w:rPr>
        <w:t xml:space="preserve"> </w:t>
      </w:r>
      <w:r>
        <w:rPr>
          <w:b/>
          <w:i w:val="0"/>
        </w:rPr>
        <w:t>Standard</w:t>
      </w:r>
      <w:r>
        <w:rPr>
          <w:b/>
          <w:i w:val="0"/>
          <w:spacing w:val="-3"/>
        </w:rPr>
        <w:t xml:space="preserve"> </w:t>
      </w:r>
      <w:r>
        <w:rPr>
          <w:i w:val="0"/>
        </w:rPr>
        <w:t>(</w:t>
      </w:r>
      <w:r>
        <w:t>Substantial</w:t>
      </w:r>
      <w:r>
        <w:rPr>
          <w:spacing w:val="-4"/>
        </w:rPr>
        <w:t xml:space="preserve"> </w:t>
      </w:r>
      <w:r>
        <w:t>compliance;</w:t>
      </w:r>
      <w:r>
        <w:rPr>
          <w:spacing w:val="-4"/>
        </w:rPr>
        <w:t xml:space="preserve"> </w:t>
      </w:r>
      <w:r>
        <w:t>complies</w:t>
      </w:r>
      <w:r>
        <w:rPr>
          <w:spacing w:val="-3"/>
        </w:rPr>
        <w:t xml:space="preserve"> </w:t>
      </w:r>
      <w:r>
        <w:t>in</w:t>
      </w:r>
      <w:r>
        <w:rPr>
          <w:spacing w:val="-3"/>
        </w:rPr>
        <w:t xml:space="preserve"> </w:t>
      </w:r>
      <w:r>
        <w:t>all</w:t>
      </w:r>
      <w:r>
        <w:rPr>
          <w:spacing w:val="-3"/>
        </w:rPr>
        <w:t xml:space="preserve"> </w:t>
      </w:r>
      <w:r>
        <w:t>material</w:t>
      </w:r>
      <w:r>
        <w:rPr>
          <w:spacing w:val="-3"/>
        </w:rPr>
        <w:t xml:space="preserve"> </w:t>
      </w:r>
      <w:r>
        <w:t>ways</w:t>
      </w:r>
      <w:r>
        <w:rPr>
          <w:spacing w:val="-3"/>
        </w:rPr>
        <w:t xml:space="preserve"> </w:t>
      </w:r>
      <w:r>
        <w:t>with</w:t>
      </w:r>
      <w:r>
        <w:rPr>
          <w:spacing w:val="-3"/>
        </w:rPr>
        <w:t xml:space="preserve"> </w:t>
      </w:r>
      <w:r>
        <w:t>the standard for the relevant review period</w:t>
      </w:r>
      <w:r>
        <w:rPr>
          <w:i w:val="0"/>
        </w:rPr>
        <w:t>)</w:t>
      </w:r>
    </w:p>
    <w:p w14:paraId="6C8168AA" w14:textId="77777777" w:rsidR="002B622E" w:rsidRDefault="00000000">
      <w:pPr>
        <w:pStyle w:val="ListParagraph"/>
        <w:numPr>
          <w:ilvl w:val="3"/>
          <w:numId w:val="27"/>
        </w:numPr>
        <w:tabs>
          <w:tab w:val="left" w:pos="2000"/>
        </w:tabs>
        <w:spacing w:before="246"/>
      </w:pPr>
      <w:r>
        <w:rPr>
          <w:b/>
        </w:rPr>
        <w:t>Does</w:t>
      </w:r>
      <w:r>
        <w:rPr>
          <w:b/>
          <w:spacing w:val="-6"/>
        </w:rPr>
        <w:t xml:space="preserve"> </w:t>
      </w:r>
      <w:r>
        <w:rPr>
          <w:b/>
        </w:rPr>
        <w:t>Not</w:t>
      </w:r>
      <w:r>
        <w:rPr>
          <w:b/>
          <w:spacing w:val="-6"/>
        </w:rPr>
        <w:t xml:space="preserve"> </w:t>
      </w:r>
      <w:r>
        <w:rPr>
          <w:b/>
        </w:rPr>
        <w:t>Meet</w:t>
      </w:r>
      <w:r>
        <w:rPr>
          <w:b/>
          <w:spacing w:val="-6"/>
        </w:rPr>
        <w:t xml:space="preserve"> </w:t>
      </w:r>
      <w:r>
        <w:rPr>
          <w:b/>
        </w:rPr>
        <w:t>Standard</w:t>
      </w:r>
      <w:r>
        <w:rPr>
          <w:b/>
          <w:spacing w:val="-3"/>
        </w:rPr>
        <w:t xml:space="preserve"> </w:t>
      </w:r>
      <w:r>
        <w:t>(</w:t>
      </w:r>
      <w:r>
        <w:rPr>
          <w:i/>
        </w:rPr>
        <w:t>Requires</w:t>
      </w:r>
      <w:r>
        <w:rPr>
          <w:i/>
          <w:spacing w:val="-7"/>
        </w:rPr>
        <w:t xml:space="preserve"> </w:t>
      </w:r>
      <w:r>
        <w:rPr>
          <w:i/>
        </w:rPr>
        <w:t>Corrective</w:t>
      </w:r>
      <w:r>
        <w:rPr>
          <w:i/>
          <w:spacing w:val="-5"/>
        </w:rPr>
        <w:t xml:space="preserve"> </w:t>
      </w:r>
      <w:r>
        <w:rPr>
          <w:i/>
          <w:spacing w:val="-2"/>
        </w:rPr>
        <w:t>Action</w:t>
      </w:r>
      <w:r>
        <w:rPr>
          <w:spacing w:val="-2"/>
        </w:rPr>
        <w:t>)</w:t>
      </w:r>
    </w:p>
    <w:p w14:paraId="3B994269" w14:textId="77777777" w:rsidR="002B622E" w:rsidRDefault="00000000">
      <w:pPr>
        <w:pStyle w:val="BodyText"/>
        <w:rPr>
          <w:rFonts w:ascii="Arial"/>
        </w:rPr>
      </w:pPr>
      <w:r>
        <w:rPr>
          <w:noProof/>
        </w:rPr>
        <mc:AlternateContent>
          <mc:Choice Requires="wps">
            <w:drawing>
              <wp:anchor distT="0" distB="0" distL="0" distR="0" simplePos="0" relativeHeight="487667200" behindDoc="1" locked="0" layoutInCell="1" allowOverlap="1" wp14:anchorId="7D0FD49D" wp14:editId="635C7EA6">
                <wp:simplePos x="0" y="0"/>
                <wp:positionH relativeFrom="page">
                  <wp:posOffset>667512</wp:posOffset>
                </wp:positionH>
                <wp:positionV relativeFrom="paragraph">
                  <wp:posOffset>161764</wp:posOffset>
                </wp:positionV>
                <wp:extent cx="6438900" cy="307975"/>
                <wp:effectExtent l="0" t="0" r="0" b="0"/>
                <wp:wrapTopAndBottom/>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307975"/>
                        </a:xfrm>
                        <a:prstGeom prst="rect">
                          <a:avLst/>
                        </a:prstGeom>
                        <a:solidFill>
                          <a:srgbClr val="F8F6F6"/>
                        </a:solidFill>
                      </wps:spPr>
                      <wps:txbx>
                        <w:txbxContent>
                          <w:p w14:paraId="4B82FB7F" w14:textId="77777777" w:rsidR="002B622E" w:rsidRDefault="00000000">
                            <w:pPr>
                              <w:ind w:left="28"/>
                              <w:rPr>
                                <w:rFonts w:ascii="Arial"/>
                                <w:color w:val="000000"/>
                                <w:sz w:val="21"/>
                              </w:rPr>
                            </w:pPr>
                            <w:r>
                              <w:rPr>
                                <w:rFonts w:ascii="Arial"/>
                                <w:color w:val="000000"/>
                                <w:sz w:val="21"/>
                              </w:rPr>
                              <w:t>This</w:t>
                            </w:r>
                            <w:r>
                              <w:rPr>
                                <w:rFonts w:ascii="Arial"/>
                                <w:color w:val="000000"/>
                                <w:spacing w:val="-7"/>
                                <w:sz w:val="21"/>
                              </w:rPr>
                              <w:t xml:space="preserve"> </w:t>
                            </w:r>
                            <w:r>
                              <w:rPr>
                                <w:rFonts w:ascii="Arial"/>
                                <w:color w:val="000000"/>
                                <w:sz w:val="21"/>
                              </w:rPr>
                              <w:t>standard</w:t>
                            </w:r>
                            <w:r>
                              <w:rPr>
                                <w:rFonts w:ascii="Arial"/>
                                <w:color w:val="000000"/>
                                <w:spacing w:val="-6"/>
                                <w:sz w:val="21"/>
                              </w:rPr>
                              <w:t xml:space="preserve"> </w:t>
                            </w:r>
                            <w:r>
                              <w:rPr>
                                <w:rFonts w:ascii="Arial"/>
                                <w:color w:val="000000"/>
                                <w:sz w:val="21"/>
                              </w:rPr>
                              <w:t>was</w:t>
                            </w:r>
                            <w:r>
                              <w:rPr>
                                <w:rFonts w:ascii="Arial"/>
                                <w:color w:val="000000"/>
                                <w:spacing w:val="-5"/>
                                <w:sz w:val="21"/>
                              </w:rPr>
                              <w:t xml:space="preserve"> </w:t>
                            </w:r>
                            <w:r>
                              <w:rPr>
                                <w:rFonts w:ascii="Arial"/>
                                <w:color w:val="000000"/>
                                <w:sz w:val="21"/>
                              </w:rPr>
                              <w:t>audited</w:t>
                            </w:r>
                            <w:r>
                              <w:rPr>
                                <w:rFonts w:ascii="Arial"/>
                                <w:color w:val="000000"/>
                                <w:spacing w:val="-8"/>
                                <w:sz w:val="21"/>
                              </w:rPr>
                              <w:t xml:space="preserve"> </w:t>
                            </w:r>
                            <w:r>
                              <w:rPr>
                                <w:rFonts w:ascii="Arial"/>
                                <w:color w:val="000000"/>
                                <w:sz w:val="21"/>
                              </w:rPr>
                              <w:t>at</w:t>
                            </w:r>
                            <w:r>
                              <w:rPr>
                                <w:rFonts w:ascii="Arial"/>
                                <w:color w:val="000000"/>
                                <w:spacing w:val="-6"/>
                                <w:sz w:val="21"/>
                              </w:rPr>
                              <w:t xml:space="preserve"> </w:t>
                            </w:r>
                            <w:r>
                              <w:rPr>
                                <w:rFonts w:ascii="Arial"/>
                                <w:color w:val="000000"/>
                                <w:sz w:val="21"/>
                              </w:rPr>
                              <w:t>the</w:t>
                            </w:r>
                            <w:r>
                              <w:rPr>
                                <w:rFonts w:ascii="Arial"/>
                                <w:color w:val="000000"/>
                                <w:spacing w:val="-5"/>
                                <w:sz w:val="21"/>
                              </w:rPr>
                              <w:t xml:space="preserve"> </w:t>
                            </w:r>
                            <w:r>
                              <w:rPr>
                                <w:rFonts w:ascii="Arial"/>
                                <w:color w:val="000000"/>
                                <w:sz w:val="21"/>
                              </w:rPr>
                              <w:t>Agency</w:t>
                            </w:r>
                            <w:r>
                              <w:rPr>
                                <w:rFonts w:ascii="Arial"/>
                                <w:color w:val="000000"/>
                                <w:spacing w:val="-4"/>
                                <w:sz w:val="21"/>
                              </w:rPr>
                              <w:t xml:space="preserve"> </w:t>
                            </w:r>
                            <w:r>
                              <w:rPr>
                                <w:rFonts w:ascii="Arial"/>
                                <w:color w:val="000000"/>
                                <w:spacing w:val="-2"/>
                                <w:sz w:val="21"/>
                              </w:rPr>
                              <w:t>Level.</w:t>
                            </w:r>
                          </w:p>
                        </w:txbxContent>
                      </wps:txbx>
                      <wps:bodyPr wrap="square" lIns="0" tIns="0" rIns="0" bIns="0" rtlCol="0">
                        <a:noAutofit/>
                      </wps:bodyPr>
                    </wps:wsp>
                  </a:graphicData>
                </a:graphic>
              </wp:anchor>
            </w:drawing>
          </mc:Choice>
          <mc:Fallback>
            <w:pict>
              <v:shape w14:anchorId="7D0FD49D" id="Textbox 174" o:spid="_x0000_s1131" type="#_x0000_t202" style="position:absolute;margin-left:52.55pt;margin-top:12.75pt;width:507pt;height:24.25pt;z-index:-15649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" fillcolor="#f8f6f6" stroked="f">
                <v:textbox inset="0,0,0,0">
                  <w:txbxContent>
                    <w:p w14:paraId="4B82FB7F" w14:textId="77777777" w:rsidR="002B622E" w:rsidRDefault="00000000">
                      <w:pPr>
                        <w:ind w:left="28"/>
                        <w:rPr>
                          <w:rFonts w:ascii="Arial"/>
                          <w:color w:val="000000"/>
                          <w:sz w:val="21"/>
                        </w:rPr>
                      </w:pPr>
                      <w:r>
                        <w:rPr>
                          <w:rFonts w:ascii="Arial"/>
                          <w:color w:val="000000"/>
                          <w:sz w:val="21"/>
                        </w:rPr>
                        <w:t>This</w:t>
                      </w:r>
                      <w:r>
                        <w:rPr>
                          <w:rFonts w:ascii="Arial"/>
                          <w:color w:val="000000"/>
                          <w:spacing w:val="-7"/>
                          <w:sz w:val="21"/>
                        </w:rPr>
                        <w:t xml:space="preserve"> </w:t>
                      </w:r>
                      <w:r>
                        <w:rPr>
                          <w:rFonts w:ascii="Arial"/>
                          <w:color w:val="000000"/>
                          <w:sz w:val="21"/>
                        </w:rPr>
                        <w:t>standard</w:t>
                      </w:r>
                      <w:r>
                        <w:rPr>
                          <w:rFonts w:ascii="Arial"/>
                          <w:color w:val="000000"/>
                          <w:spacing w:val="-6"/>
                          <w:sz w:val="21"/>
                        </w:rPr>
                        <w:t xml:space="preserve"> </w:t>
                      </w:r>
                      <w:r>
                        <w:rPr>
                          <w:rFonts w:ascii="Arial"/>
                          <w:color w:val="000000"/>
                          <w:sz w:val="21"/>
                        </w:rPr>
                        <w:t>was</w:t>
                      </w:r>
                      <w:r>
                        <w:rPr>
                          <w:rFonts w:ascii="Arial"/>
                          <w:color w:val="000000"/>
                          <w:spacing w:val="-5"/>
                          <w:sz w:val="21"/>
                        </w:rPr>
                        <w:t xml:space="preserve"> </w:t>
                      </w:r>
                      <w:r>
                        <w:rPr>
                          <w:rFonts w:ascii="Arial"/>
                          <w:color w:val="000000"/>
                          <w:sz w:val="21"/>
                        </w:rPr>
                        <w:t>audited</w:t>
                      </w:r>
                      <w:r>
                        <w:rPr>
                          <w:rFonts w:ascii="Arial"/>
                          <w:color w:val="000000"/>
                          <w:spacing w:val="-8"/>
                          <w:sz w:val="21"/>
                        </w:rPr>
                        <w:t xml:space="preserve"> </w:t>
                      </w:r>
                      <w:r>
                        <w:rPr>
                          <w:rFonts w:ascii="Arial"/>
                          <w:color w:val="000000"/>
                          <w:sz w:val="21"/>
                        </w:rPr>
                        <w:t>at</w:t>
                      </w:r>
                      <w:r>
                        <w:rPr>
                          <w:rFonts w:ascii="Arial"/>
                          <w:color w:val="000000"/>
                          <w:spacing w:val="-6"/>
                          <w:sz w:val="21"/>
                        </w:rPr>
                        <w:t xml:space="preserve"> </w:t>
                      </w:r>
                      <w:r>
                        <w:rPr>
                          <w:rFonts w:ascii="Arial"/>
                          <w:color w:val="000000"/>
                          <w:sz w:val="21"/>
                        </w:rPr>
                        <w:t>the</w:t>
                      </w:r>
                      <w:r>
                        <w:rPr>
                          <w:rFonts w:ascii="Arial"/>
                          <w:color w:val="000000"/>
                          <w:spacing w:val="-5"/>
                          <w:sz w:val="21"/>
                        </w:rPr>
                        <w:t xml:space="preserve"> </w:t>
                      </w:r>
                      <w:r>
                        <w:rPr>
                          <w:rFonts w:ascii="Arial"/>
                          <w:color w:val="000000"/>
                          <w:sz w:val="21"/>
                        </w:rPr>
                        <w:t>Agency</w:t>
                      </w:r>
                      <w:r>
                        <w:rPr>
                          <w:rFonts w:ascii="Arial"/>
                          <w:color w:val="000000"/>
                          <w:spacing w:val="-4"/>
                          <w:sz w:val="21"/>
                        </w:rPr>
                        <w:t xml:space="preserve"> </w:t>
                      </w:r>
                      <w:r>
                        <w:rPr>
                          <w:rFonts w:ascii="Arial"/>
                          <w:color w:val="000000"/>
                          <w:spacing w:val="-2"/>
                          <w:sz w:val="21"/>
                        </w:rPr>
                        <w:t>Level.</w:t>
                      </w:r>
                    </w:p>
                  </w:txbxContent>
                </v:textbox>
                <w10:wrap type="topAndBottom" anchorx="page"/>
              </v:shape>
            </w:pict>
          </mc:Fallback>
        </mc:AlternateContent>
      </w:r>
    </w:p>
    <w:p w14:paraId="01958B58" w14:textId="77777777" w:rsidR="002B622E" w:rsidRDefault="00000000">
      <w:pPr>
        <w:pStyle w:val="Heading1"/>
        <w:tabs>
          <w:tab w:val="left" w:pos="10670"/>
        </w:tabs>
        <w:spacing w:before="275"/>
      </w:pPr>
      <w:r>
        <w:rPr>
          <w:color w:val="000000"/>
          <w:shd w:val="clear" w:color="auto" w:fill="E3F8F8"/>
        </w:rPr>
        <w:t>Standard</w:t>
      </w:r>
      <w:r>
        <w:rPr>
          <w:color w:val="000000"/>
          <w:spacing w:val="-6"/>
          <w:shd w:val="clear" w:color="auto" w:fill="E3F8F8"/>
        </w:rPr>
        <w:t xml:space="preserve"> </w:t>
      </w:r>
      <w:r>
        <w:rPr>
          <w:color w:val="000000"/>
          <w:shd w:val="clear" w:color="auto" w:fill="E3F8F8"/>
        </w:rPr>
        <w:t>115.88:</w:t>
      </w:r>
      <w:r>
        <w:rPr>
          <w:color w:val="000000"/>
          <w:spacing w:val="-9"/>
          <w:shd w:val="clear" w:color="auto" w:fill="E3F8F8"/>
        </w:rPr>
        <w:t xml:space="preserve"> </w:t>
      </w:r>
      <w:r>
        <w:rPr>
          <w:color w:val="000000"/>
          <w:shd w:val="clear" w:color="auto" w:fill="E3F8F8"/>
        </w:rPr>
        <w:t>Data</w:t>
      </w:r>
      <w:r>
        <w:rPr>
          <w:color w:val="000000"/>
          <w:spacing w:val="-6"/>
          <w:shd w:val="clear" w:color="auto" w:fill="E3F8F8"/>
        </w:rPr>
        <w:t xml:space="preserve"> </w:t>
      </w:r>
      <w:r>
        <w:rPr>
          <w:color w:val="000000"/>
          <w:shd w:val="clear" w:color="auto" w:fill="E3F8F8"/>
        </w:rPr>
        <w:t>review</w:t>
      </w:r>
      <w:r>
        <w:rPr>
          <w:color w:val="000000"/>
          <w:spacing w:val="-7"/>
          <w:shd w:val="clear" w:color="auto" w:fill="E3F8F8"/>
        </w:rPr>
        <w:t xml:space="preserve"> </w:t>
      </w:r>
      <w:r>
        <w:rPr>
          <w:color w:val="000000"/>
          <w:shd w:val="clear" w:color="auto" w:fill="E3F8F8"/>
        </w:rPr>
        <w:t>for</w:t>
      </w:r>
      <w:r>
        <w:rPr>
          <w:color w:val="000000"/>
          <w:spacing w:val="-4"/>
          <w:shd w:val="clear" w:color="auto" w:fill="E3F8F8"/>
        </w:rPr>
        <w:t xml:space="preserve"> </w:t>
      </w:r>
      <w:r>
        <w:rPr>
          <w:color w:val="000000"/>
          <w:shd w:val="clear" w:color="auto" w:fill="E3F8F8"/>
        </w:rPr>
        <w:t>corrective</w:t>
      </w:r>
      <w:r>
        <w:rPr>
          <w:color w:val="000000"/>
          <w:spacing w:val="-6"/>
          <w:shd w:val="clear" w:color="auto" w:fill="E3F8F8"/>
        </w:rPr>
        <w:t xml:space="preserve"> </w:t>
      </w:r>
      <w:r>
        <w:rPr>
          <w:color w:val="000000"/>
          <w:spacing w:val="-2"/>
          <w:shd w:val="clear" w:color="auto" w:fill="E3F8F8"/>
        </w:rPr>
        <w:t>action</w:t>
      </w:r>
      <w:r>
        <w:rPr>
          <w:color w:val="000000"/>
          <w:shd w:val="clear" w:color="auto" w:fill="E3F8F8"/>
        </w:rPr>
        <w:tab/>
      </w:r>
    </w:p>
    <w:p w14:paraId="610F503C" w14:textId="77777777" w:rsidR="002B622E" w:rsidRDefault="00000000">
      <w:pPr>
        <w:pStyle w:val="Heading2"/>
        <w:spacing w:before="241"/>
        <w:ind w:left="560"/>
      </w:pPr>
      <w:r>
        <w:t>All</w:t>
      </w:r>
      <w:r>
        <w:rPr>
          <w:spacing w:val="-4"/>
        </w:rPr>
        <w:t xml:space="preserve"> </w:t>
      </w:r>
      <w:r>
        <w:t>Yes/No</w:t>
      </w:r>
      <w:r>
        <w:rPr>
          <w:spacing w:val="-6"/>
        </w:rPr>
        <w:t xml:space="preserve"> </w:t>
      </w:r>
      <w:r>
        <w:t>Questions</w:t>
      </w:r>
      <w:r>
        <w:rPr>
          <w:spacing w:val="-5"/>
        </w:rPr>
        <w:t xml:space="preserve"> </w:t>
      </w:r>
      <w:r>
        <w:t>Must</w:t>
      </w:r>
      <w:r>
        <w:rPr>
          <w:spacing w:val="-5"/>
        </w:rPr>
        <w:t xml:space="preserve"> </w:t>
      </w:r>
      <w:r>
        <w:t>Be</w:t>
      </w:r>
      <w:r>
        <w:rPr>
          <w:spacing w:val="-5"/>
        </w:rPr>
        <w:t xml:space="preserve"> </w:t>
      </w:r>
      <w:r>
        <w:t>Answered</w:t>
      </w:r>
      <w:r>
        <w:rPr>
          <w:spacing w:val="-4"/>
        </w:rPr>
        <w:t xml:space="preserve"> </w:t>
      </w:r>
      <w:r>
        <w:t>by</w:t>
      </w:r>
      <w:r>
        <w:rPr>
          <w:spacing w:val="-6"/>
        </w:rPr>
        <w:t xml:space="preserve"> </w:t>
      </w:r>
      <w:r>
        <w:t>the</w:t>
      </w:r>
      <w:r>
        <w:rPr>
          <w:spacing w:val="-4"/>
        </w:rPr>
        <w:t xml:space="preserve"> </w:t>
      </w:r>
      <w:r>
        <w:t>Auditor</w:t>
      </w:r>
      <w:r>
        <w:rPr>
          <w:spacing w:val="-4"/>
        </w:rPr>
        <w:t xml:space="preserve"> </w:t>
      </w:r>
      <w:r>
        <w:t>to</w:t>
      </w:r>
      <w:r>
        <w:rPr>
          <w:spacing w:val="-4"/>
        </w:rPr>
        <w:t xml:space="preserve"> </w:t>
      </w:r>
      <w:r>
        <w:t>Complete</w:t>
      </w:r>
      <w:r>
        <w:rPr>
          <w:spacing w:val="-5"/>
        </w:rPr>
        <w:t xml:space="preserve"> </w:t>
      </w:r>
      <w:r>
        <w:t>the</w:t>
      </w:r>
      <w:r>
        <w:rPr>
          <w:spacing w:val="-6"/>
        </w:rPr>
        <w:t xml:space="preserve"> </w:t>
      </w:r>
      <w:r>
        <w:rPr>
          <w:spacing w:val="-2"/>
        </w:rPr>
        <w:t>Report</w:t>
      </w:r>
    </w:p>
    <w:p w14:paraId="23860084" w14:textId="77777777" w:rsidR="002B622E" w:rsidRDefault="002B622E">
      <w:pPr>
        <w:pStyle w:val="BodyText"/>
        <w:spacing w:before="17"/>
        <w:rPr>
          <w:rFonts w:ascii="Arial"/>
          <w:b/>
          <w:sz w:val="22"/>
        </w:rPr>
      </w:pPr>
    </w:p>
    <w:p w14:paraId="66CE8A6A" w14:textId="77777777" w:rsidR="002B622E" w:rsidRDefault="00000000">
      <w:pPr>
        <w:pStyle w:val="ListParagraph"/>
        <w:numPr>
          <w:ilvl w:val="1"/>
          <w:numId w:val="27"/>
        </w:numPr>
        <w:tabs>
          <w:tab w:val="left" w:pos="1264"/>
          <w:tab w:val="left" w:pos="10670"/>
        </w:tabs>
        <w:ind w:left="1264" w:hanging="733"/>
        <w:rPr>
          <w:b/>
        </w:rPr>
      </w:pPr>
      <w:r>
        <w:rPr>
          <w:b/>
          <w:color w:val="000000"/>
          <w:spacing w:val="-5"/>
          <w:shd w:val="clear" w:color="auto" w:fill="FDF4EB"/>
        </w:rPr>
        <w:t>(a)</w:t>
      </w:r>
      <w:r>
        <w:rPr>
          <w:b/>
          <w:color w:val="000000"/>
          <w:shd w:val="clear" w:color="auto" w:fill="FDF4EB"/>
        </w:rPr>
        <w:tab/>
      </w:r>
    </w:p>
    <w:p w14:paraId="1CA0E2C5" w14:textId="77777777" w:rsidR="002B622E" w:rsidRDefault="002B622E">
      <w:pPr>
        <w:pStyle w:val="BodyText"/>
        <w:rPr>
          <w:rFonts w:ascii="Arial"/>
          <w:b/>
          <w:sz w:val="22"/>
        </w:rPr>
      </w:pPr>
    </w:p>
    <w:p w14:paraId="6328665F" w14:textId="77777777" w:rsidR="002B622E" w:rsidRDefault="00000000">
      <w:pPr>
        <w:pStyle w:val="ListParagraph"/>
        <w:numPr>
          <w:ilvl w:val="2"/>
          <w:numId w:val="27"/>
        </w:numPr>
        <w:tabs>
          <w:tab w:val="left" w:pos="1280"/>
        </w:tabs>
        <w:ind w:right="670"/>
        <w:jc w:val="both"/>
      </w:pPr>
      <w:r>
        <w:t>Does</w:t>
      </w:r>
      <w:r>
        <w:rPr>
          <w:spacing w:val="-1"/>
        </w:rPr>
        <w:t xml:space="preserve"> </w:t>
      </w:r>
      <w:r>
        <w:t>the</w:t>
      </w:r>
      <w:r>
        <w:rPr>
          <w:spacing w:val="-4"/>
        </w:rPr>
        <w:t xml:space="preserve"> </w:t>
      </w:r>
      <w:r>
        <w:t>agency</w:t>
      </w:r>
      <w:r>
        <w:rPr>
          <w:spacing w:val="-4"/>
        </w:rPr>
        <w:t xml:space="preserve"> </w:t>
      </w:r>
      <w:r>
        <w:t>review</w:t>
      </w:r>
      <w:r>
        <w:rPr>
          <w:spacing w:val="-5"/>
        </w:rPr>
        <w:t xml:space="preserve"> </w:t>
      </w:r>
      <w:r>
        <w:t>data</w:t>
      </w:r>
      <w:r>
        <w:rPr>
          <w:spacing w:val="-2"/>
        </w:rPr>
        <w:t xml:space="preserve"> </w:t>
      </w:r>
      <w:r>
        <w:t>collected</w:t>
      </w:r>
      <w:r>
        <w:rPr>
          <w:spacing w:val="-4"/>
        </w:rPr>
        <w:t xml:space="preserve"> </w:t>
      </w:r>
      <w:r>
        <w:t>and</w:t>
      </w:r>
      <w:r>
        <w:rPr>
          <w:spacing w:val="-2"/>
        </w:rPr>
        <w:t xml:space="preserve"> </w:t>
      </w:r>
      <w:r>
        <w:t>aggregated</w:t>
      </w:r>
      <w:r>
        <w:rPr>
          <w:spacing w:val="-2"/>
        </w:rPr>
        <w:t xml:space="preserve"> </w:t>
      </w:r>
      <w:r>
        <w:t>pursuant</w:t>
      </w:r>
      <w:r>
        <w:rPr>
          <w:spacing w:val="-3"/>
        </w:rPr>
        <w:t xml:space="preserve"> </w:t>
      </w:r>
      <w:r>
        <w:t>to</w:t>
      </w:r>
      <w:r>
        <w:rPr>
          <w:spacing w:val="-4"/>
        </w:rPr>
        <w:t xml:space="preserve"> </w:t>
      </w:r>
      <w:r>
        <w:t>§</w:t>
      </w:r>
      <w:r>
        <w:rPr>
          <w:spacing w:val="-4"/>
        </w:rPr>
        <w:t xml:space="preserve"> </w:t>
      </w:r>
      <w:r>
        <w:t>115.87</w:t>
      </w:r>
      <w:r>
        <w:rPr>
          <w:spacing w:val="-2"/>
        </w:rPr>
        <w:t xml:space="preserve"> </w:t>
      </w:r>
      <w:r>
        <w:t>in</w:t>
      </w:r>
      <w:r>
        <w:rPr>
          <w:spacing w:val="-2"/>
        </w:rPr>
        <w:t xml:space="preserve"> </w:t>
      </w:r>
      <w:r>
        <w:t>order</w:t>
      </w:r>
      <w:r>
        <w:rPr>
          <w:spacing w:val="-3"/>
        </w:rPr>
        <w:t xml:space="preserve"> </w:t>
      </w:r>
      <w:r>
        <w:t>to</w:t>
      </w:r>
      <w:r>
        <w:rPr>
          <w:spacing w:val="-2"/>
        </w:rPr>
        <w:t xml:space="preserve"> </w:t>
      </w:r>
      <w:r>
        <w:t>assess and</w:t>
      </w:r>
      <w:r>
        <w:rPr>
          <w:spacing w:val="-1"/>
        </w:rPr>
        <w:t xml:space="preserve"> </w:t>
      </w:r>
      <w:r>
        <w:t>improve</w:t>
      </w:r>
      <w:r>
        <w:rPr>
          <w:spacing w:val="-3"/>
        </w:rPr>
        <w:t xml:space="preserve"> </w:t>
      </w:r>
      <w:r>
        <w:t>the</w:t>
      </w:r>
      <w:r>
        <w:rPr>
          <w:spacing w:val="-1"/>
        </w:rPr>
        <w:t xml:space="preserve"> </w:t>
      </w:r>
      <w:r>
        <w:t>effectiveness</w:t>
      </w:r>
      <w:r>
        <w:rPr>
          <w:spacing w:val="-1"/>
        </w:rPr>
        <w:t xml:space="preserve"> </w:t>
      </w:r>
      <w:r>
        <w:t>of</w:t>
      </w:r>
      <w:r>
        <w:rPr>
          <w:spacing w:val="-1"/>
        </w:rPr>
        <w:t xml:space="preserve"> </w:t>
      </w:r>
      <w:r>
        <w:t>its</w:t>
      </w:r>
      <w:r>
        <w:rPr>
          <w:spacing w:val="-3"/>
        </w:rPr>
        <w:t xml:space="preserve"> </w:t>
      </w:r>
      <w:r>
        <w:t>sexual</w:t>
      </w:r>
      <w:r>
        <w:rPr>
          <w:spacing w:val="-2"/>
        </w:rPr>
        <w:t xml:space="preserve"> </w:t>
      </w:r>
      <w:r>
        <w:t>abuse</w:t>
      </w:r>
      <w:r>
        <w:rPr>
          <w:spacing w:val="-1"/>
        </w:rPr>
        <w:t xml:space="preserve"> </w:t>
      </w:r>
      <w:r>
        <w:t>prevention,</w:t>
      </w:r>
      <w:r>
        <w:rPr>
          <w:spacing w:val="-2"/>
        </w:rPr>
        <w:t xml:space="preserve"> </w:t>
      </w:r>
      <w:r>
        <w:t>detection,</w:t>
      </w:r>
      <w:r>
        <w:rPr>
          <w:spacing w:val="-2"/>
        </w:rPr>
        <w:t xml:space="preserve"> </w:t>
      </w:r>
      <w:r>
        <w:t>and</w:t>
      </w:r>
      <w:r>
        <w:rPr>
          <w:spacing w:val="-1"/>
        </w:rPr>
        <w:t xml:space="preserve"> </w:t>
      </w:r>
      <w:r>
        <w:t>response</w:t>
      </w:r>
      <w:r>
        <w:rPr>
          <w:spacing w:val="-3"/>
        </w:rPr>
        <w:t xml:space="preserve"> </w:t>
      </w:r>
      <w:r>
        <w:t xml:space="preserve">policies, practices, and training, including by: Identifying problem areas? </w:t>
      </w:r>
      <w:r>
        <w:rPr>
          <w:rFonts w:ascii="MS Gothic" w:hAnsi="MS Gothic"/>
        </w:rPr>
        <w:t>☒</w:t>
      </w:r>
      <w:r>
        <w:rPr>
          <w:rFonts w:ascii="MS Gothic" w:hAnsi="MS Gothic"/>
          <w:spacing w:val="-41"/>
        </w:rPr>
        <w:t xml:space="preserve"> </w:t>
      </w:r>
      <w:r>
        <w:t>Yes</w:t>
      </w:r>
      <w:r>
        <w:rPr>
          <w:spacing w:val="80"/>
        </w:rPr>
        <w:t xml:space="preserve"> </w:t>
      </w:r>
      <w:r>
        <w:rPr>
          <w:rFonts w:ascii="MS Gothic" w:hAnsi="MS Gothic"/>
        </w:rPr>
        <w:t>☐</w:t>
      </w:r>
      <w:r>
        <w:rPr>
          <w:rFonts w:ascii="MS Gothic" w:hAnsi="MS Gothic"/>
          <w:spacing w:val="-38"/>
        </w:rPr>
        <w:t xml:space="preserve"> </w:t>
      </w:r>
      <w:r>
        <w:t>No</w:t>
      </w:r>
    </w:p>
    <w:p w14:paraId="1FEC3D4E" w14:textId="77777777" w:rsidR="002B622E" w:rsidRDefault="00000000">
      <w:pPr>
        <w:pStyle w:val="ListParagraph"/>
        <w:numPr>
          <w:ilvl w:val="2"/>
          <w:numId w:val="27"/>
        </w:numPr>
        <w:tabs>
          <w:tab w:val="left" w:pos="1280"/>
        </w:tabs>
        <w:spacing w:before="252"/>
        <w:ind w:right="670"/>
        <w:jc w:val="both"/>
      </w:pPr>
      <w:r>
        <w:t>Does</w:t>
      </w:r>
      <w:r>
        <w:rPr>
          <w:spacing w:val="-1"/>
        </w:rPr>
        <w:t xml:space="preserve"> </w:t>
      </w:r>
      <w:r>
        <w:t>the</w:t>
      </w:r>
      <w:r>
        <w:rPr>
          <w:spacing w:val="-4"/>
        </w:rPr>
        <w:t xml:space="preserve"> </w:t>
      </w:r>
      <w:r>
        <w:t>agency</w:t>
      </w:r>
      <w:r>
        <w:rPr>
          <w:spacing w:val="-4"/>
        </w:rPr>
        <w:t xml:space="preserve"> </w:t>
      </w:r>
      <w:r>
        <w:t>review</w:t>
      </w:r>
      <w:r>
        <w:rPr>
          <w:spacing w:val="-5"/>
        </w:rPr>
        <w:t xml:space="preserve"> </w:t>
      </w:r>
      <w:r>
        <w:t>data</w:t>
      </w:r>
      <w:r>
        <w:rPr>
          <w:spacing w:val="-2"/>
        </w:rPr>
        <w:t xml:space="preserve"> </w:t>
      </w:r>
      <w:r>
        <w:t>collected</w:t>
      </w:r>
      <w:r>
        <w:rPr>
          <w:spacing w:val="-4"/>
        </w:rPr>
        <w:t xml:space="preserve"> </w:t>
      </w:r>
      <w:r>
        <w:t>and</w:t>
      </w:r>
      <w:r>
        <w:rPr>
          <w:spacing w:val="-2"/>
        </w:rPr>
        <w:t xml:space="preserve"> </w:t>
      </w:r>
      <w:r>
        <w:t>aggregated</w:t>
      </w:r>
      <w:r>
        <w:rPr>
          <w:spacing w:val="-2"/>
        </w:rPr>
        <w:t xml:space="preserve"> </w:t>
      </w:r>
      <w:r>
        <w:t>pursuant</w:t>
      </w:r>
      <w:r>
        <w:rPr>
          <w:spacing w:val="-3"/>
        </w:rPr>
        <w:t xml:space="preserve"> </w:t>
      </w:r>
      <w:r>
        <w:t>to</w:t>
      </w:r>
      <w:r>
        <w:rPr>
          <w:spacing w:val="-4"/>
        </w:rPr>
        <w:t xml:space="preserve"> </w:t>
      </w:r>
      <w:r>
        <w:t>§</w:t>
      </w:r>
      <w:r>
        <w:rPr>
          <w:spacing w:val="-4"/>
        </w:rPr>
        <w:t xml:space="preserve"> </w:t>
      </w:r>
      <w:r>
        <w:t>115.87</w:t>
      </w:r>
      <w:r>
        <w:rPr>
          <w:spacing w:val="-2"/>
        </w:rPr>
        <w:t xml:space="preserve"> </w:t>
      </w:r>
      <w:r>
        <w:t>in</w:t>
      </w:r>
      <w:r>
        <w:rPr>
          <w:spacing w:val="-2"/>
        </w:rPr>
        <w:t xml:space="preserve"> </w:t>
      </w:r>
      <w:r>
        <w:t>order</w:t>
      </w:r>
      <w:r>
        <w:rPr>
          <w:spacing w:val="-3"/>
        </w:rPr>
        <w:t xml:space="preserve"> </w:t>
      </w:r>
      <w:r>
        <w:t>to</w:t>
      </w:r>
      <w:r>
        <w:rPr>
          <w:spacing w:val="-2"/>
        </w:rPr>
        <w:t xml:space="preserve"> </w:t>
      </w:r>
      <w:r>
        <w:t>assess and</w:t>
      </w:r>
      <w:r>
        <w:rPr>
          <w:spacing w:val="-1"/>
        </w:rPr>
        <w:t xml:space="preserve"> </w:t>
      </w:r>
      <w:r>
        <w:t>improve</w:t>
      </w:r>
      <w:r>
        <w:rPr>
          <w:spacing w:val="-3"/>
        </w:rPr>
        <w:t xml:space="preserve"> </w:t>
      </w:r>
      <w:r>
        <w:t>the</w:t>
      </w:r>
      <w:r>
        <w:rPr>
          <w:spacing w:val="-1"/>
        </w:rPr>
        <w:t xml:space="preserve"> </w:t>
      </w:r>
      <w:r>
        <w:t>effectiveness</w:t>
      </w:r>
      <w:r>
        <w:rPr>
          <w:spacing w:val="-1"/>
        </w:rPr>
        <w:t xml:space="preserve"> </w:t>
      </w:r>
      <w:r>
        <w:t>of</w:t>
      </w:r>
      <w:r>
        <w:rPr>
          <w:spacing w:val="-1"/>
        </w:rPr>
        <w:t xml:space="preserve"> </w:t>
      </w:r>
      <w:r>
        <w:t>its</w:t>
      </w:r>
      <w:r>
        <w:rPr>
          <w:spacing w:val="-3"/>
        </w:rPr>
        <w:t xml:space="preserve"> </w:t>
      </w:r>
      <w:r>
        <w:t>sexual</w:t>
      </w:r>
      <w:r>
        <w:rPr>
          <w:spacing w:val="-2"/>
        </w:rPr>
        <w:t xml:space="preserve"> </w:t>
      </w:r>
      <w:r>
        <w:t>abuse</w:t>
      </w:r>
      <w:r>
        <w:rPr>
          <w:spacing w:val="-1"/>
        </w:rPr>
        <w:t xml:space="preserve"> </w:t>
      </w:r>
      <w:r>
        <w:t>prevention,</w:t>
      </w:r>
      <w:r>
        <w:rPr>
          <w:spacing w:val="-2"/>
        </w:rPr>
        <w:t xml:space="preserve"> </w:t>
      </w:r>
      <w:r>
        <w:t>detection,</w:t>
      </w:r>
      <w:r>
        <w:rPr>
          <w:spacing w:val="-2"/>
        </w:rPr>
        <w:t xml:space="preserve"> </w:t>
      </w:r>
      <w:r>
        <w:t>and</w:t>
      </w:r>
      <w:r>
        <w:rPr>
          <w:spacing w:val="-1"/>
        </w:rPr>
        <w:t xml:space="preserve"> </w:t>
      </w:r>
      <w:r>
        <w:t>response</w:t>
      </w:r>
      <w:r>
        <w:rPr>
          <w:spacing w:val="-3"/>
        </w:rPr>
        <w:t xml:space="preserve"> </w:t>
      </w:r>
      <w:r>
        <w:t>policies, practices, and training, including by: Taking corrective action on an ongoing basis?</w:t>
      </w:r>
    </w:p>
    <w:p w14:paraId="44F8974D" w14:textId="77777777" w:rsidR="002B622E" w:rsidRDefault="00000000">
      <w:pPr>
        <w:spacing w:line="285" w:lineRule="exact"/>
        <w:ind w:left="1280"/>
        <w:jc w:val="both"/>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p>
    <w:p w14:paraId="0FD14722" w14:textId="77777777" w:rsidR="002B622E" w:rsidRDefault="002B622E">
      <w:pPr>
        <w:pStyle w:val="BodyText"/>
        <w:rPr>
          <w:rFonts w:ascii="Arial"/>
          <w:sz w:val="22"/>
        </w:rPr>
      </w:pPr>
    </w:p>
    <w:p w14:paraId="6AA294E0" w14:textId="77777777" w:rsidR="002B622E" w:rsidRDefault="00000000">
      <w:pPr>
        <w:pStyle w:val="ListParagraph"/>
        <w:numPr>
          <w:ilvl w:val="2"/>
          <w:numId w:val="27"/>
        </w:numPr>
        <w:tabs>
          <w:tab w:val="left" w:pos="1280"/>
        </w:tabs>
        <w:ind w:right="670"/>
      </w:pPr>
      <w:r>
        <w:t>Does</w:t>
      </w:r>
      <w:r>
        <w:rPr>
          <w:spacing w:val="-1"/>
        </w:rPr>
        <w:t xml:space="preserve"> </w:t>
      </w:r>
      <w:r>
        <w:t>the</w:t>
      </w:r>
      <w:r>
        <w:rPr>
          <w:spacing w:val="-4"/>
        </w:rPr>
        <w:t xml:space="preserve"> </w:t>
      </w:r>
      <w:r>
        <w:t>agency</w:t>
      </w:r>
      <w:r>
        <w:rPr>
          <w:spacing w:val="-4"/>
        </w:rPr>
        <w:t xml:space="preserve"> </w:t>
      </w:r>
      <w:r>
        <w:t>review</w:t>
      </w:r>
      <w:r>
        <w:rPr>
          <w:spacing w:val="-5"/>
        </w:rPr>
        <w:t xml:space="preserve"> </w:t>
      </w:r>
      <w:r>
        <w:t>data</w:t>
      </w:r>
      <w:r>
        <w:rPr>
          <w:spacing w:val="-2"/>
        </w:rPr>
        <w:t xml:space="preserve"> </w:t>
      </w:r>
      <w:r>
        <w:t>collected</w:t>
      </w:r>
      <w:r>
        <w:rPr>
          <w:spacing w:val="-4"/>
        </w:rPr>
        <w:t xml:space="preserve"> </w:t>
      </w:r>
      <w:r>
        <w:t>and</w:t>
      </w:r>
      <w:r>
        <w:rPr>
          <w:spacing w:val="-2"/>
        </w:rPr>
        <w:t xml:space="preserve"> </w:t>
      </w:r>
      <w:r>
        <w:t>aggregated</w:t>
      </w:r>
      <w:r>
        <w:rPr>
          <w:spacing w:val="-2"/>
        </w:rPr>
        <w:t xml:space="preserve"> </w:t>
      </w:r>
      <w:r>
        <w:t>pursuant</w:t>
      </w:r>
      <w:r>
        <w:rPr>
          <w:spacing w:val="-3"/>
        </w:rPr>
        <w:t xml:space="preserve"> </w:t>
      </w:r>
      <w:r>
        <w:t>to</w:t>
      </w:r>
      <w:r>
        <w:rPr>
          <w:spacing w:val="-4"/>
        </w:rPr>
        <w:t xml:space="preserve"> </w:t>
      </w:r>
      <w:r>
        <w:t>§</w:t>
      </w:r>
      <w:r>
        <w:rPr>
          <w:spacing w:val="-4"/>
        </w:rPr>
        <w:t xml:space="preserve"> </w:t>
      </w:r>
      <w:r>
        <w:t>115.87</w:t>
      </w:r>
      <w:r>
        <w:rPr>
          <w:spacing w:val="-2"/>
        </w:rPr>
        <w:t xml:space="preserve"> </w:t>
      </w:r>
      <w:r>
        <w:t>in</w:t>
      </w:r>
      <w:r>
        <w:rPr>
          <w:spacing w:val="-2"/>
        </w:rPr>
        <w:t xml:space="preserve"> </w:t>
      </w:r>
      <w:r>
        <w:t>order</w:t>
      </w:r>
      <w:r>
        <w:rPr>
          <w:spacing w:val="-3"/>
        </w:rPr>
        <w:t xml:space="preserve"> </w:t>
      </w:r>
      <w:r>
        <w:t>to</w:t>
      </w:r>
      <w:r>
        <w:rPr>
          <w:spacing w:val="-2"/>
        </w:rPr>
        <w:t xml:space="preserve"> </w:t>
      </w:r>
      <w:r>
        <w:t>assess and</w:t>
      </w:r>
      <w:r>
        <w:rPr>
          <w:spacing w:val="-1"/>
        </w:rPr>
        <w:t xml:space="preserve"> </w:t>
      </w:r>
      <w:r>
        <w:t>improve</w:t>
      </w:r>
      <w:r>
        <w:rPr>
          <w:spacing w:val="-3"/>
        </w:rPr>
        <w:t xml:space="preserve"> </w:t>
      </w:r>
      <w:r>
        <w:t>the</w:t>
      </w:r>
      <w:r>
        <w:rPr>
          <w:spacing w:val="-1"/>
        </w:rPr>
        <w:t xml:space="preserve"> </w:t>
      </w:r>
      <w:r>
        <w:t>effectiveness</w:t>
      </w:r>
      <w:r>
        <w:rPr>
          <w:spacing w:val="-1"/>
        </w:rPr>
        <w:t xml:space="preserve"> </w:t>
      </w:r>
      <w:r>
        <w:t>of</w:t>
      </w:r>
      <w:r>
        <w:rPr>
          <w:spacing w:val="-1"/>
        </w:rPr>
        <w:t xml:space="preserve"> </w:t>
      </w:r>
      <w:r>
        <w:t>its</w:t>
      </w:r>
      <w:r>
        <w:rPr>
          <w:spacing w:val="-3"/>
        </w:rPr>
        <w:t xml:space="preserve"> </w:t>
      </w:r>
      <w:r>
        <w:t>sexual</w:t>
      </w:r>
      <w:r>
        <w:rPr>
          <w:spacing w:val="-2"/>
        </w:rPr>
        <w:t xml:space="preserve"> </w:t>
      </w:r>
      <w:r>
        <w:t>abuse</w:t>
      </w:r>
      <w:r>
        <w:rPr>
          <w:spacing w:val="-1"/>
        </w:rPr>
        <w:t xml:space="preserve"> </w:t>
      </w:r>
      <w:r>
        <w:t>prevention,</w:t>
      </w:r>
      <w:r>
        <w:rPr>
          <w:spacing w:val="-2"/>
        </w:rPr>
        <w:t xml:space="preserve"> </w:t>
      </w:r>
      <w:r>
        <w:t>detection,</w:t>
      </w:r>
      <w:r>
        <w:rPr>
          <w:spacing w:val="-2"/>
        </w:rPr>
        <w:t xml:space="preserve"> </w:t>
      </w:r>
      <w:r>
        <w:t>and</w:t>
      </w:r>
      <w:r>
        <w:rPr>
          <w:spacing w:val="-1"/>
        </w:rPr>
        <w:t xml:space="preserve"> </w:t>
      </w:r>
      <w:r>
        <w:t>response</w:t>
      </w:r>
      <w:r>
        <w:rPr>
          <w:spacing w:val="-3"/>
        </w:rPr>
        <w:t xml:space="preserve"> </w:t>
      </w:r>
      <w:r>
        <w:t xml:space="preserve">policies, practices, and training, including by: Preparing an annual report of its findings and corrective actions for each facility, as well as the agency as a whole? </w:t>
      </w:r>
      <w:r>
        <w:rPr>
          <w:rFonts w:ascii="MS Gothic" w:hAnsi="MS Gothic"/>
        </w:rPr>
        <w:t>☒</w:t>
      </w:r>
      <w:r>
        <w:rPr>
          <w:rFonts w:ascii="MS Gothic" w:hAnsi="MS Gothic"/>
          <w:spacing w:val="-42"/>
        </w:rPr>
        <w:t xml:space="preserve"> </w:t>
      </w:r>
      <w:r>
        <w:t>Yes</w:t>
      </w:r>
      <w:r>
        <w:rPr>
          <w:spacing w:val="80"/>
          <w:w w:val="150"/>
        </w:rPr>
        <w:t xml:space="preserve"> </w:t>
      </w:r>
      <w:r>
        <w:rPr>
          <w:rFonts w:ascii="MS Gothic" w:hAnsi="MS Gothic"/>
        </w:rPr>
        <w:t>☐</w:t>
      </w:r>
      <w:r>
        <w:rPr>
          <w:rFonts w:ascii="MS Gothic" w:hAnsi="MS Gothic"/>
          <w:spacing w:val="-40"/>
        </w:rPr>
        <w:t xml:space="preserve"> </w:t>
      </w:r>
      <w:r>
        <w:t>No</w:t>
      </w:r>
    </w:p>
    <w:p w14:paraId="7A36580C" w14:textId="77777777" w:rsidR="002B622E" w:rsidRDefault="002B622E">
      <w:pPr>
        <w:pStyle w:val="BodyText"/>
        <w:spacing w:before="15"/>
        <w:rPr>
          <w:rFonts w:ascii="Arial"/>
          <w:sz w:val="22"/>
        </w:rPr>
      </w:pPr>
    </w:p>
    <w:p w14:paraId="11DCBC2C" w14:textId="77777777" w:rsidR="002B622E" w:rsidRDefault="00000000">
      <w:pPr>
        <w:pStyle w:val="Heading2"/>
        <w:tabs>
          <w:tab w:val="left" w:pos="10670"/>
        </w:tabs>
      </w:pPr>
      <w:r>
        <w:rPr>
          <w:color w:val="000000"/>
          <w:shd w:val="clear" w:color="auto" w:fill="FDF4EB"/>
        </w:rPr>
        <w:t>115.88</w:t>
      </w:r>
      <w:r>
        <w:rPr>
          <w:color w:val="000000"/>
          <w:spacing w:val="-3"/>
          <w:shd w:val="clear" w:color="auto" w:fill="FDF4EB"/>
        </w:rPr>
        <w:t xml:space="preserve"> </w:t>
      </w:r>
      <w:r>
        <w:rPr>
          <w:color w:val="000000"/>
          <w:spacing w:val="-5"/>
          <w:shd w:val="clear" w:color="auto" w:fill="FDF4EB"/>
        </w:rPr>
        <w:t>(b)</w:t>
      </w:r>
      <w:r>
        <w:rPr>
          <w:color w:val="000000"/>
          <w:shd w:val="clear" w:color="auto" w:fill="FDF4EB"/>
        </w:rPr>
        <w:tab/>
      </w:r>
    </w:p>
    <w:p w14:paraId="5C2BA88B" w14:textId="77777777" w:rsidR="002B622E" w:rsidRDefault="002B622E">
      <w:pPr>
        <w:pStyle w:val="BodyText"/>
        <w:rPr>
          <w:rFonts w:ascii="Arial"/>
          <w:b/>
          <w:sz w:val="22"/>
        </w:rPr>
      </w:pPr>
    </w:p>
    <w:p w14:paraId="11EDBE0E" w14:textId="77777777" w:rsidR="002B622E" w:rsidRDefault="00000000">
      <w:pPr>
        <w:pStyle w:val="ListParagraph"/>
        <w:numPr>
          <w:ilvl w:val="0"/>
          <w:numId w:val="22"/>
        </w:numPr>
        <w:tabs>
          <w:tab w:val="left" w:pos="1280"/>
        </w:tabs>
        <w:ind w:right="673"/>
      </w:pPr>
      <w:r>
        <w:t>Does</w:t>
      </w:r>
      <w:r>
        <w:rPr>
          <w:spacing w:val="-2"/>
        </w:rPr>
        <w:t xml:space="preserve"> </w:t>
      </w:r>
      <w:r>
        <w:t>the</w:t>
      </w:r>
      <w:r>
        <w:rPr>
          <w:spacing w:val="-5"/>
        </w:rPr>
        <w:t xml:space="preserve"> </w:t>
      </w:r>
      <w:r>
        <w:t>agency’s</w:t>
      </w:r>
      <w:r>
        <w:rPr>
          <w:spacing w:val="-2"/>
        </w:rPr>
        <w:t xml:space="preserve"> </w:t>
      </w:r>
      <w:r>
        <w:t>annual</w:t>
      </w:r>
      <w:r>
        <w:rPr>
          <w:spacing w:val="-4"/>
        </w:rPr>
        <w:t xml:space="preserve"> </w:t>
      </w:r>
      <w:r>
        <w:t>report</w:t>
      </w:r>
      <w:r>
        <w:rPr>
          <w:spacing w:val="-1"/>
        </w:rPr>
        <w:t xml:space="preserve"> </w:t>
      </w:r>
      <w:r>
        <w:t>include</w:t>
      </w:r>
      <w:r>
        <w:rPr>
          <w:spacing w:val="-3"/>
        </w:rPr>
        <w:t xml:space="preserve"> </w:t>
      </w:r>
      <w:r>
        <w:t>a</w:t>
      </w:r>
      <w:r>
        <w:rPr>
          <w:spacing w:val="-5"/>
        </w:rPr>
        <w:t xml:space="preserve"> </w:t>
      </w:r>
      <w:r>
        <w:t>comparison</w:t>
      </w:r>
      <w:r>
        <w:rPr>
          <w:spacing w:val="-3"/>
        </w:rPr>
        <w:t xml:space="preserve"> </w:t>
      </w:r>
      <w:r>
        <w:t>of</w:t>
      </w:r>
      <w:r>
        <w:rPr>
          <w:spacing w:val="-3"/>
        </w:rPr>
        <w:t xml:space="preserve"> </w:t>
      </w:r>
      <w:r>
        <w:t>the</w:t>
      </w:r>
      <w:r>
        <w:rPr>
          <w:spacing w:val="-5"/>
        </w:rPr>
        <w:t xml:space="preserve"> </w:t>
      </w:r>
      <w:r>
        <w:t>current</w:t>
      </w:r>
      <w:r>
        <w:rPr>
          <w:spacing w:val="-1"/>
        </w:rPr>
        <w:t xml:space="preserve"> </w:t>
      </w:r>
      <w:r>
        <w:t>year’s</w:t>
      </w:r>
      <w:r>
        <w:rPr>
          <w:spacing w:val="-2"/>
        </w:rPr>
        <w:t xml:space="preserve"> </w:t>
      </w:r>
      <w:r>
        <w:t>data</w:t>
      </w:r>
      <w:r>
        <w:rPr>
          <w:spacing w:val="-3"/>
        </w:rPr>
        <w:t xml:space="preserve"> </w:t>
      </w:r>
      <w:r>
        <w:t>and</w:t>
      </w:r>
      <w:r>
        <w:rPr>
          <w:spacing w:val="-5"/>
        </w:rPr>
        <w:t xml:space="preserve"> </w:t>
      </w:r>
      <w:r>
        <w:t xml:space="preserve">corrective actions with those from prior years and provide an assessment of the agency’s progress in addressing sexual abuse </w:t>
      </w:r>
      <w:r>
        <w:rPr>
          <w:rFonts w:ascii="MS Gothic" w:hAnsi="MS Gothic"/>
        </w:rPr>
        <w:t>☒</w:t>
      </w:r>
      <w:r>
        <w:rPr>
          <w:rFonts w:ascii="MS Gothic" w:hAnsi="MS Gothic"/>
          <w:spacing w:val="-29"/>
        </w:rPr>
        <w:t xml:space="preserve"> </w:t>
      </w:r>
      <w:r>
        <w:t>Yes</w:t>
      </w:r>
      <w:r>
        <w:rPr>
          <w:spacing w:val="80"/>
          <w:w w:val="150"/>
        </w:rPr>
        <w:t xml:space="preserve"> </w:t>
      </w:r>
      <w:r>
        <w:rPr>
          <w:rFonts w:ascii="MS Gothic" w:hAnsi="MS Gothic"/>
        </w:rPr>
        <w:t>☐</w:t>
      </w:r>
      <w:r>
        <w:rPr>
          <w:rFonts w:ascii="MS Gothic" w:hAnsi="MS Gothic"/>
          <w:spacing w:val="-29"/>
        </w:rPr>
        <w:t xml:space="preserve"> </w:t>
      </w:r>
      <w:r>
        <w:t>No</w:t>
      </w:r>
    </w:p>
    <w:p w14:paraId="68A0E597" w14:textId="77777777" w:rsidR="002B622E" w:rsidRDefault="002B622E">
      <w:pPr>
        <w:pStyle w:val="BodyText"/>
        <w:rPr>
          <w:rFonts w:ascii="Arial"/>
          <w:sz w:val="22"/>
        </w:rPr>
      </w:pPr>
    </w:p>
    <w:p w14:paraId="7F94CF22" w14:textId="77777777" w:rsidR="002B622E" w:rsidRDefault="00000000">
      <w:pPr>
        <w:pStyle w:val="Heading2"/>
        <w:tabs>
          <w:tab w:val="left" w:pos="10670"/>
        </w:tabs>
      </w:pPr>
      <w:r>
        <w:rPr>
          <w:color w:val="000000"/>
          <w:shd w:val="clear" w:color="auto" w:fill="FDF4EB"/>
        </w:rPr>
        <w:t>115.88</w:t>
      </w:r>
      <w:r>
        <w:rPr>
          <w:color w:val="000000"/>
          <w:spacing w:val="-3"/>
          <w:shd w:val="clear" w:color="auto" w:fill="FDF4EB"/>
        </w:rPr>
        <w:t xml:space="preserve"> </w:t>
      </w:r>
      <w:r>
        <w:rPr>
          <w:color w:val="000000"/>
          <w:spacing w:val="-5"/>
          <w:shd w:val="clear" w:color="auto" w:fill="FDF4EB"/>
        </w:rPr>
        <w:t>(c)</w:t>
      </w:r>
      <w:r>
        <w:rPr>
          <w:color w:val="000000"/>
          <w:shd w:val="clear" w:color="auto" w:fill="FDF4EB"/>
        </w:rPr>
        <w:tab/>
      </w:r>
    </w:p>
    <w:p w14:paraId="0ADB402B" w14:textId="77777777" w:rsidR="002B622E" w:rsidRDefault="002B622E">
      <w:pPr>
        <w:sectPr w:rsidR="002B622E">
          <w:pgSz w:w="12240" w:h="15840"/>
          <w:pgMar w:top="920" w:right="520" w:bottom="1560" w:left="520" w:header="0" w:footer="1333" w:gutter="0"/>
          <w:cols w:space="720"/>
        </w:sectPr>
      </w:pPr>
    </w:p>
    <w:p w14:paraId="18396BFE" w14:textId="77777777" w:rsidR="002B622E" w:rsidRDefault="00000000">
      <w:pPr>
        <w:pStyle w:val="ListParagraph"/>
        <w:numPr>
          <w:ilvl w:val="0"/>
          <w:numId w:val="21"/>
        </w:numPr>
        <w:tabs>
          <w:tab w:val="left" w:pos="1280"/>
        </w:tabs>
        <w:spacing w:before="71"/>
        <w:ind w:right="842"/>
      </w:pPr>
      <w:r>
        <w:lastRenderedPageBreak/>
        <w:t>Is</w:t>
      </w:r>
      <w:r>
        <w:rPr>
          <w:spacing w:val="-4"/>
        </w:rPr>
        <w:t xml:space="preserve"> </w:t>
      </w:r>
      <w:r>
        <w:t>the</w:t>
      </w:r>
      <w:r>
        <w:rPr>
          <w:spacing w:val="-2"/>
        </w:rPr>
        <w:t xml:space="preserve"> </w:t>
      </w:r>
      <w:r>
        <w:t>agency’s</w:t>
      </w:r>
      <w:r>
        <w:rPr>
          <w:spacing w:val="-1"/>
        </w:rPr>
        <w:t xml:space="preserve"> </w:t>
      </w:r>
      <w:r>
        <w:t>annual</w:t>
      </w:r>
      <w:r>
        <w:rPr>
          <w:spacing w:val="-5"/>
        </w:rPr>
        <w:t xml:space="preserve"> </w:t>
      </w:r>
      <w:r>
        <w:t>report</w:t>
      </w:r>
      <w:r>
        <w:rPr>
          <w:spacing w:val="-3"/>
        </w:rPr>
        <w:t xml:space="preserve"> </w:t>
      </w:r>
      <w:r>
        <w:t>approved</w:t>
      </w:r>
      <w:r>
        <w:rPr>
          <w:spacing w:val="-4"/>
        </w:rPr>
        <w:t xml:space="preserve"> </w:t>
      </w:r>
      <w:r>
        <w:t>by</w:t>
      </w:r>
      <w:r>
        <w:rPr>
          <w:spacing w:val="-4"/>
        </w:rPr>
        <w:t xml:space="preserve"> </w:t>
      </w:r>
      <w:r>
        <w:t>the</w:t>
      </w:r>
      <w:r>
        <w:rPr>
          <w:spacing w:val="-4"/>
        </w:rPr>
        <w:t xml:space="preserve"> </w:t>
      </w:r>
      <w:r>
        <w:t>agency</w:t>
      </w:r>
      <w:r>
        <w:rPr>
          <w:spacing w:val="-2"/>
        </w:rPr>
        <w:t xml:space="preserve"> </w:t>
      </w:r>
      <w:r>
        <w:t>head</w:t>
      </w:r>
      <w:r>
        <w:rPr>
          <w:spacing w:val="-2"/>
        </w:rPr>
        <w:t xml:space="preserve"> </w:t>
      </w:r>
      <w:r>
        <w:t>and</w:t>
      </w:r>
      <w:r>
        <w:rPr>
          <w:spacing w:val="-4"/>
        </w:rPr>
        <w:t xml:space="preserve"> </w:t>
      </w:r>
      <w:r>
        <w:t>made</w:t>
      </w:r>
      <w:r>
        <w:rPr>
          <w:spacing w:val="-4"/>
        </w:rPr>
        <w:t xml:space="preserve"> </w:t>
      </w:r>
      <w:r>
        <w:t>readily</w:t>
      </w:r>
      <w:r>
        <w:rPr>
          <w:spacing w:val="-1"/>
        </w:rPr>
        <w:t xml:space="preserve"> </w:t>
      </w:r>
      <w:r>
        <w:t>available</w:t>
      </w:r>
      <w:r>
        <w:rPr>
          <w:spacing w:val="-2"/>
        </w:rPr>
        <w:t xml:space="preserve"> </w:t>
      </w:r>
      <w:r>
        <w:t>to</w:t>
      </w:r>
      <w:r>
        <w:rPr>
          <w:spacing w:val="-2"/>
        </w:rPr>
        <w:t xml:space="preserve"> </w:t>
      </w:r>
      <w:r>
        <w:t xml:space="preserve">the public through its website or, if it does not have one, through other means? </w:t>
      </w:r>
      <w:r>
        <w:rPr>
          <w:rFonts w:ascii="MS Gothic" w:hAnsi="MS Gothic"/>
        </w:rPr>
        <w:t>☒</w:t>
      </w:r>
      <w:r>
        <w:rPr>
          <w:rFonts w:ascii="MS Gothic" w:hAnsi="MS Gothic"/>
          <w:spacing w:val="-42"/>
        </w:rPr>
        <w:t xml:space="preserve"> </w:t>
      </w:r>
      <w:r>
        <w:t>Yes</w:t>
      </w:r>
      <w:r>
        <w:rPr>
          <w:spacing w:val="80"/>
          <w:w w:val="150"/>
        </w:rPr>
        <w:t xml:space="preserve"> </w:t>
      </w:r>
      <w:r>
        <w:rPr>
          <w:rFonts w:ascii="Segoe UI Symbol" w:hAnsi="Segoe UI Symbol"/>
        </w:rPr>
        <w:t xml:space="preserve">☐ </w:t>
      </w:r>
      <w:r>
        <w:t>No</w:t>
      </w:r>
    </w:p>
    <w:p w14:paraId="6DF0B5DA" w14:textId="77777777" w:rsidR="002B622E" w:rsidRDefault="002B622E">
      <w:pPr>
        <w:pStyle w:val="BodyText"/>
        <w:spacing w:before="16"/>
        <w:rPr>
          <w:rFonts w:ascii="Arial"/>
          <w:sz w:val="22"/>
        </w:rPr>
      </w:pPr>
    </w:p>
    <w:p w14:paraId="467D7072" w14:textId="77777777" w:rsidR="002B622E" w:rsidRDefault="00000000">
      <w:pPr>
        <w:pStyle w:val="Heading2"/>
        <w:tabs>
          <w:tab w:val="left" w:pos="10670"/>
        </w:tabs>
      </w:pPr>
      <w:r>
        <w:rPr>
          <w:color w:val="000000"/>
          <w:shd w:val="clear" w:color="auto" w:fill="FDF4EB"/>
        </w:rPr>
        <w:t>115.88</w:t>
      </w:r>
      <w:r>
        <w:rPr>
          <w:color w:val="000000"/>
          <w:spacing w:val="-3"/>
          <w:shd w:val="clear" w:color="auto" w:fill="FDF4EB"/>
        </w:rPr>
        <w:t xml:space="preserve"> </w:t>
      </w:r>
      <w:r>
        <w:rPr>
          <w:color w:val="000000"/>
          <w:spacing w:val="-5"/>
          <w:shd w:val="clear" w:color="auto" w:fill="FDF4EB"/>
        </w:rPr>
        <w:t>(d)</w:t>
      </w:r>
      <w:r>
        <w:rPr>
          <w:color w:val="000000"/>
          <w:shd w:val="clear" w:color="auto" w:fill="FDF4EB"/>
        </w:rPr>
        <w:tab/>
      </w:r>
    </w:p>
    <w:p w14:paraId="554F8FD1" w14:textId="77777777" w:rsidR="002B622E" w:rsidRDefault="002B622E">
      <w:pPr>
        <w:pStyle w:val="BodyText"/>
        <w:rPr>
          <w:rFonts w:ascii="Arial"/>
          <w:b/>
          <w:sz w:val="22"/>
        </w:rPr>
      </w:pPr>
    </w:p>
    <w:p w14:paraId="684D2CED" w14:textId="77777777" w:rsidR="002B622E" w:rsidRDefault="00000000">
      <w:pPr>
        <w:pStyle w:val="ListParagraph"/>
        <w:numPr>
          <w:ilvl w:val="0"/>
          <w:numId w:val="20"/>
        </w:numPr>
        <w:tabs>
          <w:tab w:val="left" w:pos="1280"/>
        </w:tabs>
        <w:ind w:right="773"/>
      </w:pPr>
      <w:r>
        <w:t>Does</w:t>
      </w:r>
      <w:r>
        <w:rPr>
          <w:spacing w:val="-1"/>
        </w:rPr>
        <w:t xml:space="preserve"> </w:t>
      </w:r>
      <w:r>
        <w:t>the</w:t>
      </w:r>
      <w:r>
        <w:rPr>
          <w:spacing w:val="-4"/>
        </w:rPr>
        <w:t xml:space="preserve"> </w:t>
      </w:r>
      <w:r>
        <w:t>agency</w:t>
      </w:r>
      <w:r>
        <w:rPr>
          <w:spacing w:val="-4"/>
        </w:rPr>
        <w:t xml:space="preserve"> </w:t>
      </w:r>
      <w:r>
        <w:t>indicate</w:t>
      </w:r>
      <w:r>
        <w:rPr>
          <w:spacing w:val="-2"/>
        </w:rPr>
        <w:t xml:space="preserve"> </w:t>
      </w:r>
      <w:r>
        <w:t>the</w:t>
      </w:r>
      <w:r>
        <w:rPr>
          <w:spacing w:val="-4"/>
        </w:rPr>
        <w:t xml:space="preserve"> </w:t>
      </w:r>
      <w:r>
        <w:t>nature</w:t>
      </w:r>
      <w:r>
        <w:rPr>
          <w:spacing w:val="-2"/>
        </w:rPr>
        <w:t xml:space="preserve"> </w:t>
      </w:r>
      <w:r>
        <w:t>of</w:t>
      </w:r>
      <w:r>
        <w:rPr>
          <w:spacing w:val="-3"/>
        </w:rPr>
        <w:t xml:space="preserve"> </w:t>
      </w:r>
      <w:r>
        <w:t>the</w:t>
      </w:r>
      <w:r>
        <w:rPr>
          <w:spacing w:val="-4"/>
        </w:rPr>
        <w:t xml:space="preserve"> </w:t>
      </w:r>
      <w:r>
        <w:t>material</w:t>
      </w:r>
      <w:r>
        <w:rPr>
          <w:spacing w:val="-3"/>
        </w:rPr>
        <w:t xml:space="preserve"> </w:t>
      </w:r>
      <w:r>
        <w:t>redacted</w:t>
      </w:r>
      <w:r>
        <w:rPr>
          <w:spacing w:val="-4"/>
        </w:rPr>
        <w:t xml:space="preserve"> </w:t>
      </w:r>
      <w:r>
        <w:t>where</w:t>
      </w:r>
      <w:r>
        <w:rPr>
          <w:spacing w:val="-2"/>
        </w:rPr>
        <w:t xml:space="preserve"> </w:t>
      </w:r>
      <w:r>
        <w:t>it</w:t>
      </w:r>
      <w:r>
        <w:rPr>
          <w:spacing w:val="-3"/>
        </w:rPr>
        <w:t xml:space="preserve"> </w:t>
      </w:r>
      <w:r>
        <w:t>redacts</w:t>
      </w:r>
      <w:r>
        <w:rPr>
          <w:spacing w:val="-3"/>
        </w:rPr>
        <w:t xml:space="preserve"> </w:t>
      </w:r>
      <w:r>
        <w:t>specific</w:t>
      </w:r>
      <w:r>
        <w:rPr>
          <w:spacing w:val="-4"/>
        </w:rPr>
        <w:t xml:space="preserve"> </w:t>
      </w:r>
      <w:r>
        <w:t xml:space="preserve">material from the reports when publication would present a clear and specific threat to the safety and security of a facility? </w:t>
      </w:r>
      <w:r>
        <w:rPr>
          <w:rFonts w:ascii="MS Gothic" w:hAnsi="MS Gothic"/>
        </w:rPr>
        <w:t>☒</w:t>
      </w:r>
      <w:r>
        <w:rPr>
          <w:rFonts w:ascii="MS Gothic" w:hAnsi="MS Gothic"/>
          <w:spacing w:val="-34"/>
        </w:rPr>
        <w:t xml:space="preserve"> </w:t>
      </w:r>
      <w:r>
        <w:t>Yes</w:t>
      </w:r>
      <w:r>
        <w:rPr>
          <w:spacing w:val="80"/>
          <w:w w:val="150"/>
        </w:rPr>
        <w:t xml:space="preserve"> </w:t>
      </w:r>
      <w:r>
        <w:rPr>
          <w:rFonts w:ascii="MS Gothic" w:hAnsi="MS Gothic"/>
        </w:rPr>
        <w:t>☐</w:t>
      </w:r>
      <w:r>
        <w:rPr>
          <w:rFonts w:ascii="MS Gothic" w:hAnsi="MS Gothic"/>
          <w:spacing w:val="-31"/>
        </w:rPr>
        <w:t xml:space="preserve"> </w:t>
      </w:r>
      <w:r>
        <w:t>No</w:t>
      </w:r>
    </w:p>
    <w:p w14:paraId="73C15E6E" w14:textId="77777777" w:rsidR="002B622E" w:rsidRDefault="00000000">
      <w:pPr>
        <w:pStyle w:val="Heading2"/>
        <w:spacing w:before="240"/>
        <w:ind w:left="560"/>
      </w:pPr>
      <w:r>
        <w:t>Auditor</w:t>
      </w:r>
      <w:r>
        <w:rPr>
          <w:spacing w:val="-10"/>
        </w:rPr>
        <w:t xml:space="preserve"> </w:t>
      </w:r>
      <w:r>
        <w:t>Overall</w:t>
      </w:r>
      <w:r>
        <w:rPr>
          <w:spacing w:val="-5"/>
        </w:rPr>
        <w:t xml:space="preserve"> </w:t>
      </w:r>
      <w:r>
        <w:t>Compliance</w:t>
      </w:r>
      <w:r>
        <w:rPr>
          <w:spacing w:val="-7"/>
        </w:rPr>
        <w:t xml:space="preserve"> </w:t>
      </w:r>
      <w:r>
        <w:rPr>
          <w:spacing w:val="-2"/>
        </w:rPr>
        <w:t>Determination</w:t>
      </w:r>
    </w:p>
    <w:p w14:paraId="5C509619" w14:textId="77777777" w:rsidR="002B622E" w:rsidRDefault="00000000">
      <w:pPr>
        <w:pStyle w:val="ListParagraph"/>
        <w:numPr>
          <w:ilvl w:val="1"/>
          <w:numId w:val="20"/>
        </w:numPr>
        <w:tabs>
          <w:tab w:val="left" w:pos="2000"/>
        </w:tabs>
        <w:spacing w:before="249"/>
      </w:pPr>
      <w:r>
        <w:rPr>
          <w:b/>
        </w:rPr>
        <w:t>Exceeds</w:t>
      </w:r>
      <w:r>
        <w:rPr>
          <w:b/>
          <w:spacing w:val="-7"/>
        </w:rPr>
        <w:t xml:space="preserve"> </w:t>
      </w:r>
      <w:r>
        <w:rPr>
          <w:b/>
        </w:rPr>
        <w:t>Standard</w:t>
      </w:r>
      <w:r>
        <w:rPr>
          <w:b/>
          <w:spacing w:val="-8"/>
        </w:rPr>
        <w:t xml:space="preserve"> </w:t>
      </w:r>
      <w:r>
        <w:t>(</w:t>
      </w:r>
      <w:r>
        <w:rPr>
          <w:i/>
        </w:rPr>
        <w:t>Substantially</w:t>
      </w:r>
      <w:r>
        <w:rPr>
          <w:i/>
          <w:spacing w:val="-6"/>
        </w:rPr>
        <w:t xml:space="preserve"> </w:t>
      </w:r>
      <w:r>
        <w:rPr>
          <w:i/>
        </w:rPr>
        <w:t>exceeds</w:t>
      </w:r>
      <w:r>
        <w:rPr>
          <w:i/>
          <w:spacing w:val="-8"/>
        </w:rPr>
        <w:t xml:space="preserve"> </w:t>
      </w:r>
      <w:r>
        <w:rPr>
          <w:i/>
        </w:rPr>
        <w:t>requirement</w:t>
      </w:r>
      <w:r>
        <w:rPr>
          <w:i/>
          <w:spacing w:val="-8"/>
        </w:rPr>
        <w:t xml:space="preserve"> </w:t>
      </w:r>
      <w:r>
        <w:rPr>
          <w:i/>
        </w:rPr>
        <w:t>of</w:t>
      </w:r>
      <w:r>
        <w:rPr>
          <w:i/>
          <w:spacing w:val="-7"/>
        </w:rPr>
        <w:t xml:space="preserve"> </w:t>
      </w:r>
      <w:r>
        <w:rPr>
          <w:i/>
          <w:spacing w:val="-2"/>
        </w:rPr>
        <w:t>standards</w:t>
      </w:r>
      <w:r>
        <w:rPr>
          <w:spacing w:val="-2"/>
        </w:rPr>
        <w:t>)</w:t>
      </w:r>
    </w:p>
    <w:p w14:paraId="1A9B2BE7" w14:textId="77777777" w:rsidR="002B622E" w:rsidRDefault="002B622E">
      <w:pPr>
        <w:pStyle w:val="BodyText"/>
        <w:spacing w:before="1"/>
        <w:rPr>
          <w:rFonts w:ascii="Arial"/>
          <w:sz w:val="22"/>
        </w:rPr>
      </w:pPr>
    </w:p>
    <w:p w14:paraId="4DF00932" w14:textId="77777777" w:rsidR="002B622E" w:rsidRDefault="00000000">
      <w:pPr>
        <w:pStyle w:val="Heading3"/>
        <w:tabs>
          <w:tab w:val="left" w:pos="2000"/>
        </w:tabs>
        <w:spacing w:line="242" w:lineRule="auto"/>
        <w:rPr>
          <w:i w:val="0"/>
        </w:rPr>
      </w:pPr>
      <w:r>
        <w:rPr>
          <w:rFonts w:ascii="MS Gothic" w:hAnsi="MS Gothic"/>
          <w:i w:val="0"/>
          <w:spacing w:val="-10"/>
          <w:sz w:val="28"/>
        </w:rPr>
        <w:t>☒</w:t>
      </w:r>
      <w:r>
        <w:rPr>
          <w:rFonts w:ascii="MS Gothic" w:hAnsi="MS Gothic"/>
          <w:i w:val="0"/>
          <w:sz w:val="28"/>
        </w:rPr>
        <w:tab/>
      </w:r>
      <w:r>
        <w:rPr>
          <w:b/>
          <w:i w:val="0"/>
        </w:rPr>
        <w:t>Meets</w:t>
      </w:r>
      <w:r>
        <w:rPr>
          <w:b/>
          <w:i w:val="0"/>
          <w:spacing w:val="-5"/>
        </w:rPr>
        <w:t xml:space="preserve"> </w:t>
      </w:r>
      <w:r>
        <w:rPr>
          <w:b/>
          <w:i w:val="0"/>
        </w:rPr>
        <w:t>Standard</w:t>
      </w:r>
      <w:r>
        <w:rPr>
          <w:b/>
          <w:i w:val="0"/>
          <w:spacing w:val="-3"/>
        </w:rPr>
        <w:t xml:space="preserve"> </w:t>
      </w:r>
      <w:r>
        <w:rPr>
          <w:i w:val="0"/>
        </w:rPr>
        <w:t>(</w:t>
      </w:r>
      <w:r>
        <w:t>Substantial</w:t>
      </w:r>
      <w:r>
        <w:rPr>
          <w:spacing w:val="-4"/>
        </w:rPr>
        <w:t xml:space="preserve"> </w:t>
      </w:r>
      <w:r>
        <w:t>compliance;</w:t>
      </w:r>
      <w:r>
        <w:rPr>
          <w:spacing w:val="-4"/>
        </w:rPr>
        <w:t xml:space="preserve"> </w:t>
      </w:r>
      <w:r>
        <w:t>complies</w:t>
      </w:r>
      <w:r>
        <w:rPr>
          <w:spacing w:val="-3"/>
        </w:rPr>
        <w:t xml:space="preserve"> </w:t>
      </w:r>
      <w:r>
        <w:t>in</w:t>
      </w:r>
      <w:r>
        <w:rPr>
          <w:spacing w:val="-3"/>
        </w:rPr>
        <w:t xml:space="preserve"> </w:t>
      </w:r>
      <w:r>
        <w:t>all</w:t>
      </w:r>
      <w:r>
        <w:rPr>
          <w:spacing w:val="-3"/>
        </w:rPr>
        <w:t xml:space="preserve"> </w:t>
      </w:r>
      <w:r>
        <w:t>material</w:t>
      </w:r>
      <w:r>
        <w:rPr>
          <w:spacing w:val="-3"/>
        </w:rPr>
        <w:t xml:space="preserve"> </w:t>
      </w:r>
      <w:r>
        <w:t>ways</w:t>
      </w:r>
      <w:r>
        <w:rPr>
          <w:spacing w:val="-3"/>
        </w:rPr>
        <w:t xml:space="preserve"> </w:t>
      </w:r>
      <w:r>
        <w:t>with</w:t>
      </w:r>
      <w:r>
        <w:rPr>
          <w:spacing w:val="-3"/>
        </w:rPr>
        <w:t xml:space="preserve"> </w:t>
      </w:r>
      <w:r>
        <w:t>the standard for the relevant review period</w:t>
      </w:r>
      <w:r>
        <w:rPr>
          <w:i w:val="0"/>
        </w:rPr>
        <w:t>)</w:t>
      </w:r>
    </w:p>
    <w:p w14:paraId="0C9D998F" w14:textId="77777777" w:rsidR="002B622E" w:rsidRDefault="00000000">
      <w:pPr>
        <w:pStyle w:val="ListParagraph"/>
        <w:numPr>
          <w:ilvl w:val="1"/>
          <w:numId w:val="20"/>
        </w:numPr>
        <w:tabs>
          <w:tab w:val="left" w:pos="2000"/>
        </w:tabs>
        <w:spacing w:before="245"/>
      </w:pPr>
      <w:r>
        <w:rPr>
          <w:b/>
        </w:rPr>
        <w:t>Does</w:t>
      </w:r>
      <w:r>
        <w:rPr>
          <w:b/>
          <w:spacing w:val="-6"/>
        </w:rPr>
        <w:t xml:space="preserve"> </w:t>
      </w:r>
      <w:r>
        <w:rPr>
          <w:b/>
        </w:rPr>
        <w:t>Not</w:t>
      </w:r>
      <w:r>
        <w:rPr>
          <w:b/>
          <w:spacing w:val="-6"/>
        </w:rPr>
        <w:t xml:space="preserve"> </w:t>
      </w:r>
      <w:r>
        <w:rPr>
          <w:b/>
        </w:rPr>
        <w:t>Meet</w:t>
      </w:r>
      <w:r>
        <w:rPr>
          <w:b/>
          <w:spacing w:val="-6"/>
        </w:rPr>
        <w:t xml:space="preserve"> </w:t>
      </w:r>
      <w:r>
        <w:rPr>
          <w:b/>
        </w:rPr>
        <w:t>Standard</w:t>
      </w:r>
      <w:r>
        <w:rPr>
          <w:b/>
          <w:spacing w:val="-3"/>
        </w:rPr>
        <w:t xml:space="preserve"> </w:t>
      </w:r>
      <w:r>
        <w:t>(</w:t>
      </w:r>
      <w:r>
        <w:rPr>
          <w:i/>
        </w:rPr>
        <w:t>Requires</w:t>
      </w:r>
      <w:r>
        <w:rPr>
          <w:i/>
          <w:spacing w:val="-7"/>
        </w:rPr>
        <w:t xml:space="preserve"> </w:t>
      </w:r>
      <w:r>
        <w:rPr>
          <w:i/>
        </w:rPr>
        <w:t>Corrective</w:t>
      </w:r>
      <w:r>
        <w:rPr>
          <w:i/>
          <w:spacing w:val="-5"/>
        </w:rPr>
        <w:t xml:space="preserve"> </w:t>
      </w:r>
      <w:r>
        <w:rPr>
          <w:i/>
          <w:spacing w:val="-2"/>
        </w:rPr>
        <w:t>Action</w:t>
      </w:r>
      <w:r>
        <w:rPr>
          <w:spacing w:val="-2"/>
        </w:rPr>
        <w:t>)</w:t>
      </w:r>
    </w:p>
    <w:p w14:paraId="1518C6FD" w14:textId="77777777" w:rsidR="002B622E" w:rsidRDefault="002B622E">
      <w:pPr>
        <w:pStyle w:val="BodyText"/>
        <w:spacing w:before="2"/>
        <w:rPr>
          <w:rFonts w:ascii="Arial"/>
          <w:sz w:val="22"/>
        </w:rPr>
      </w:pPr>
    </w:p>
    <w:p w14:paraId="729688B0" w14:textId="77777777" w:rsidR="002B622E" w:rsidRDefault="00000000">
      <w:pPr>
        <w:tabs>
          <w:tab w:val="left" w:pos="10670"/>
        </w:tabs>
        <w:ind w:left="531"/>
        <w:rPr>
          <w:rFonts w:ascii="Arial"/>
          <w:sz w:val="21"/>
        </w:rPr>
      </w:pPr>
      <w:r>
        <w:rPr>
          <w:rFonts w:ascii="Arial"/>
          <w:color w:val="000000"/>
          <w:spacing w:val="-32"/>
          <w:sz w:val="21"/>
          <w:shd w:val="clear" w:color="auto" w:fill="F8F6F6"/>
        </w:rPr>
        <w:t xml:space="preserve"> </w:t>
      </w:r>
      <w:r>
        <w:rPr>
          <w:rFonts w:ascii="Arial"/>
          <w:color w:val="000000"/>
          <w:sz w:val="21"/>
          <w:shd w:val="clear" w:color="auto" w:fill="F8F6F6"/>
        </w:rPr>
        <w:t>This</w:t>
      </w:r>
      <w:r>
        <w:rPr>
          <w:rFonts w:ascii="Arial"/>
          <w:color w:val="000000"/>
          <w:spacing w:val="-7"/>
          <w:sz w:val="21"/>
          <w:shd w:val="clear" w:color="auto" w:fill="F8F6F6"/>
        </w:rPr>
        <w:t xml:space="preserve"> </w:t>
      </w:r>
      <w:r>
        <w:rPr>
          <w:rFonts w:ascii="Arial"/>
          <w:color w:val="000000"/>
          <w:sz w:val="21"/>
          <w:shd w:val="clear" w:color="auto" w:fill="F8F6F6"/>
        </w:rPr>
        <w:t>standard</w:t>
      </w:r>
      <w:r>
        <w:rPr>
          <w:rFonts w:ascii="Arial"/>
          <w:color w:val="000000"/>
          <w:spacing w:val="-6"/>
          <w:sz w:val="21"/>
          <w:shd w:val="clear" w:color="auto" w:fill="F8F6F6"/>
        </w:rPr>
        <w:t xml:space="preserve"> </w:t>
      </w:r>
      <w:r>
        <w:rPr>
          <w:rFonts w:ascii="Arial"/>
          <w:color w:val="000000"/>
          <w:sz w:val="21"/>
          <w:shd w:val="clear" w:color="auto" w:fill="F8F6F6"/>
        </w:rPr>
        <w:t>was</w:t>
      </w:r>
      <w:r>
        <w:rPr>
          <w:rFonts w:ascii="Arial"/>
          <w:color w:val="000000"/>
          <w:spacing w:val="-4"/>
          <w:sz w:val="21"/>
          <w:shd w:val="clear" w:color="auto" w:fill="F8F6F6"/>
        </w:rPr>
        <w:t xml:space="preserve"> </w:t>
      </w:r>
      <w:r>
        <w:rPr>
          <w:rFonts w:ascii="Arial"/>
          <w:color w:val="000000"/>
          <w:sz w:val="21"/>
          <w:shd w:val="clear" w:color="auto" w:fill="F8F6F6"/>
        </w:rPr>
        <w:t>audited</w:t>
      </w:r>
      <w:r>
        <w:rPr>
          <w:rFonts w:ascii="Arial"/>
          <w:color w:val="000000"/>
          <w:spacing w:val="-8"/>
          <w:sz w:val="21"/>
          <w:shd w:val="clear" w:color="auto" w:fill="F8F6F6"/>
        </w:rPr>
        <w:t xml:space="preserve"> </w:t>
      </w:r>
      <w:r>
        <w:rPr>
          <w:rFonts w:ascii="Arial"/>
          <w:color w:val="000000"/>
          <w:sz w:val="21"/>
          <w:shd w:val="clear" w:color="auto" w:fill="F8F6F6"/>
        </w:rPr>
        <w:t>at</w:t>
      </w:r>
      <w:r>
        <w:rPr>
          <w:rFonts w:ascii="Arial"/>
          <w:color w:val="000000"/>
          <w:spacing w:val="-5"/>
          <w:sz w:val="21"/>
          <w:shd w:val="clear" w:color="auto" w:fill="F8F6F6"/>
        </w:rPr>
        <w:t xml:space="preserve"> </w:t>
      </w:r>
      <w:r>
        <w:rPr>
          <w:rFonts w:ascii="Arial"/>
          <w:color w:val="000000"/>
          <w:sz w:val="21"/>
          <w:shd w:val="clear" w:color="auto" w:fill="F8F6F6"/>
        </w:rPr>
        <w:t>the</w:t>
      </w:r>
      <w:r>
        <w:rPr>
          <w:rFonts w:ascii="Arial"/>
          <w:color w:val="000000"/>
          <w:spacing w:val="-5"/>
          <w:sz w:val="21"/>
          <w:shd w:val="clear" w:color="auto" w:fill="F8F6F6"/>
        </w:rPr>
        <w:t xml:space="preserve"> </w:t>
      </w:r>
      <w:r>
        <w:rPr>
          <w:rFonts w:ascii="Arial"/>
          <w:color w:val="000000"/>
          <w:sz w:val="21"/>
          <w:shd w:val="clear" w:color="auto" w:fill="F8F6F6"/>
        </w:rPr>
        <w:t>Agency</w:t>
      </w:r>
      <w:r>
        <w:rPr>
          <w:rFonts w:ascii="Arial"/>
          <w:color w:val="000000"/>
          <w:spacing w:val="-4"/>
          <w:sz w:val="21"/>
          <w:shd w:val="clear" w:color="auto" w:fill="F8F6F6"/>
        </w:rPr>
        <w:t xml:space="preserve"> </w:t>
      </w:r>
      <w:r>
        <w:rPr>
          <w:rFonts w:ascii="Arial"/>
          <w:color w:val="000000"/>
          <w:spacing w:val="-2"/>
          <w:sz w:val="21"/>
          <w:shd w:val="clear" w:color="auto" w:fill="F8F6F6"/>
        </w:rPr>
        <w:t>Level.</w:t>
      </w:r>
      <w:r>
        <w:rPr>
          <w:rFonts w:ascii="Arial"/>
          <w:color w:val="000000"/>
          <w:sz w:val="21"/>
          <w:shd w:val="clear" w:color="auto" w:fill="F8F6F6"/>
        </w:rPr>
        <w:tab/>
      </w:r>
    </w:p>
    <w:p w14:paraId="1406AB4C" w14:textId="77777777" w:rsidR="002B622E" w:rsidRDefault="002B622E">
      <w:pPr>
        <w:pStyle w:val="BodyText"/>
        <w:spacing w:before="210"/>
        <w:rPr>
          <w:rFonts w:ascii="Arial"/>
          <w:sz w:val="21"/>
        </w:rPr>
      </w:pPr>
    </w:p>
    <w:p w14:paraId="5EE630B0" w14:textId="77777777" w:rsidR="002B622E" w:rsidRDefault="00000000">
      <w:pPr>
        <w:pStyle w:val="Heading1"/>
        <w:tabs>
          <w:tab w:val="left" w:pos="10670"/>
        </w:tabs>
      </w:pPr>
      <w:r>
        <w:rPr>
          <w:color w:val="000000"/>
          <w:shd w:val="clear" w:color="auto" w:fill="E3F8F8"/>
        </w:rPr>
        <w:t>Standard</w:t>
      </w:r>
      <w:r>
        <w:rPr>
          <w:color w:val="000000"/>
          <w:spacing w:val="-8"/>
          <w:shd w:val="clear" w:color="auto" w:fill="E3F8F8"/>
        </w:rPr>
        <w:t xml:space="preserve"> </w:t>
      </w:r>
      <w:r>
        <w:rPr>
          <w:color w:val="000000"/>
          <w:shd w:val="clear" w:color="auto" w:fill="E3F8F8"/>
        </w:rPr>
        <w:t>115.89:</w:t>
      </w:r>
      <w:r>
        <w:rPr>
          <w:color w:val="000000"/>
          <w:spacing w:val="-10"/>
          <w:shd w:val="clear" w:color="auto" w:fill="E3F8F8"/>
        </w:rPr>
        <w:t xml:space="preserve"> </w:t>
      </w:r>
      <w:r>
        <w:rPr>
          <w:color w:val="000000"/>
          <w:shd w:val="clear" w:color="auto" w:fill="E3F8F8"/>
        </w:rPr>
        <w:t>Data</w:t>
      </w:r>
      <w:r>
        <w:rPr>
          <w:color w:val="000000"/>
          <w:spacing w:val="-8"/>
          <w:shd w:val="clear" w:color="auto" w:fill="E3F8F8"/>
        </w:rPr>
        <w:t xml:space="preserve"> </w:t>
      </w:r>
      <w:r>
        <w:rPr>
          <w:color w:val="000000"/>
          <w:shd w:val="clear" w:color="auto" w:fill="E3F8F8"/>
        </w:rPr>
        <w:t>storage,</w:t>
      </w:r>
      <w:r>
        <w:rPr>
          <w:color w:val="000000"/>
          <w:spacing w:val="-7"/>
          <w:shd w:val="clear" w:color="auto" w:fill="E3F8F8"/>
        </w:rPr>
        <w:t xml:space="preserve"> </w:t>
      </w:r>
      <w:r>
        <w:rPr>
          <w:color w:val="000000"/>
          <w:shd w:val="clear" w:color="auto" w:fill="E3F8F8"/>
        </w:rPr>
        <w:t>publication,</w:t>
      </w:r>
      <w:r>
        <w:rPr>
          <w:color w:val="000000"/>
          <w:spacing w:val="-5"/>
          <w:shd w:val="clear" w:color="auto" w:fill="E3F8F8"/>
        </w:rPr>
        <w:t xml:space="preserve"> </w:t>
      </w:r>
      <w:r>
        <w:rPr>
          <w:color w:val="000000"/>
          <w:shd w:val="clear" w:color="auto" w:fill="E3F8F8"/>
        </w:rPr>
        <w:t>and</w:t>
      </w:r>
      <w:r>
        <w:rPr>
          <w:color w:val="000000"/>
          <w:spacing w:val="-6"/>
          <w:shd w:val="clear" w:color="auto" w:fill="E3F8F8"/>
        </w:rPr>
        <w:t xml:space="preserve"> </w:t>
      </w:r>
      <w:r>
        <w:rPr>
          <w:color w:val="000000"/>
          <w:spacing w:val="-2"/>
          <w:shd w:val="clear" w:color="auto" w:fill="E3F8F8"/>
        </w:rPr>
        <w:t>destruction</w:t>
      </w:r>
      <w:r>
        <w:rPr>
          <w:color w:val="000000"/>
          <w:shd w:val="clear" w:color="auto" w:fill="E3F8F8"/>
        </w:rPr>
        <w:tab/>
      </w:r>
    </w:p>
    <w:p w14:paraId="3FE6C4FA" w14:textId="77777777" w:rsidR="002B622E" w:rsidRDefault="00000000">
      <w:pPr>
        <w:pStyle w:val="Heading2"/>
        <w:spacing w:before="243"/>
        <w:ind w:left="560"/>
      </w:pPr>
      <w:r>
        <w:t>All</w:t>
      </w:r>
      <w:r>
        <w:rPr>
          <w:spacing w:val="-4"/>
        </w:rPr>
        <w:t xml:space="preserve"> </w:t>
      </w:r>
      <w:r>
        <w:t>Yes/No</w:t>
      </w:r>
      <w:r>
        <w:rPr>
          <w:spacing w:val="-6"/>
        </w:rPr>
        <w:t xml:space="preserve"> </w:t>
      </w:r>
      <w:r>
        <w:t>Questions</w:t>
      </w:r>
      <w:r>
        <w:rPr>
          <w:spacing w:val="-5"/>
        </w:rPr>
        <w:t xml:space="preserve"> </w:t>
      </w:r>
      <w:r>
        <w:t>Must</w:t>
      </w:r>
      <w:r>
        <w:rPr>
          <w:spacing w:val="-5"/>
        </w:rPr>
        <w:t xml:space="preserve"> </w:t>
      </w:r>
      <w:r>
        <w:t>Be</w:t>
      </w:r>
      <w:r>
        <w:rPr>
          <w:spacing w:val="-5"/>
        </w:rPr>
        <w:t xml:space="preserve"> </w:t>
      </w:r>
      <w:r>
        <w:t>Answered</w:t>
      </w:r>
      <w:r>
        <w:rPr>
          <w:spacing w:val="-4"/>
        </w:rPr>
        <w:t xml:space="preserve"> </w:t>
      </w:r>
      <w:r>
        <w:t>by</w:t>
      </w:r>
      <w:r>
        <w:rPr>
          <w:spacing w:val="-6"/>
        </w:rPr>
        <w:t xml:space="preserve"> </w:t>
      </w:r>
      <w:r>
        <w:t>the</w:t>
      </w:r>
      <w:r>
        <w:rPr>
          <w:spacing w:val="-4"/>
        </w:rPr>
        <w:t xml:space="preserve"> </w:t>
      </w:r>
      <w:r>
        <w:t>Auditor</w:t>
      </w:r>
      <w:r>
        <w:rPr>
          <w:spacing w:val="-4"/>
        </w:rPr>
        <w:t xml:space="preserve"> </w:t>
      </w:r>
      <w:r>
        <w:t>to</w:t>
      </w:r>
      <w:r>
        <w:rPr>
          <w:spacing w:val="-4"/>
        </w:rPr>
        <w:t xml:space="preserve"> </w:t>
      </w:r>
      <w:r>
        <w:t>Complete</w:t>
      </w:r>
      <w:r>
        <w:rPr>
          <w:spacing w:val="-5"/>
        </w:rPr>
        <w:t xml:space="preserve"> </w:t>
      </w:r>
      <w:r>
        <w:t>the</w:t>
      </w:r>
      <w:r>
        <w:rPr>
          <w:spacing w:val="-6"/>
        </w:rPr>
        <w:t xml:space="preserve"> </w:t>
      </w:r>
      <w:r>
        <w:rPr>
          <w:spacing w:val="-2"/>
        </w:rPr>
        <w:t>Report</w:t>
      </w:r>
    </w:p>
    <w:p w14:paraId="131F7A06" w14:textId="77777777" w:rsidR="002B622E" w:rsidRDefault="002B622E">
      <w:pPr>
        <w:pStyle w:val="BodyText"/>
        <w:spacing w:before="15"/>
        <w:rPr>
          <w:rFonts w:ascii="Arial"/>
          <w:b/>
          <w:sz w:val="22"/>
        </w:rPr>
      </w:pPr>
    </w:p>
    <w:p w14:paraId="3998EB6E" w14:textId="77777777" w:rsidR="002B622E" w:rsidRDefault="00000000">
      <w:pPr>
        <w:tabs>
          <w:tab w:val="left" w:pos="10670"/>
        </w:tabs>
        <w:ind w:left="531"/>
        <w:rPr>
          <w:rFonts w:ascii="Arial"/>
          <w:b/>
        </w:rPr>
      </w:pPr>
      <w:r>
        <w:rPr>
          <w:rFonts w:ascii="Arial"/>
          <w:b/>
          <w:color w:val="000000"/>
          <w:shd w:val="clear" w:color="auto" w:fill="FDF4EB"/>
        </w:rPr>
        <w:t>115.89</w:t>
      </w:r>
      <w:r>
        <w:rPr>
          <w:rFonts w:ascii="Arial"/>
          <w:b/>
          <w:color w:val="000000"/>
          <w:spacing w:val="-3"/>
          <w:shd w:val="clear" w:color="auto" w:fill="FDF4EB"/>
        </w:rPr>
        <w:t xml:space="preserve"> </w:t>
      </w:r>
      <w:r>
        <w:rPr>
          <w:rFonts w:ascii="Arial"/>
          <w:b/>
          <w:color w:val="000000"/>
          <w:spacing w:val="-5"/>
          <w:shd w:val="clear" w:color="auto" w:fill="FDF4EB"/>
        </w:rPr>
        <w:t>(a)</w:t>
      </w:r>
      <w:r>
        <w:rPr>
          <w:rFonts w:ascii="Arial"/>
          <w:b/>
          <w:color w:val="000000"/>
          <w:shd w:val="clear" w:color="auto" w:fill="FDF4EB"/>
        </w:rPr>
        <w:tab/>
      </w:r>
    </w:p>
    <w:p w14:paraId="3A8CBE17" w14:textId="77777777" w:rsidR="002B622E" w:rsidRDefault="002B622E">
      <w:pPr>
        <w:pStyle w:val="BodyText"/>
        <w:rPr>
          <w:rFonts w:ascii="Arial"/>
          <w:b/>
          <w:sz w:val="22"/>
        </w:rPr>
      </w:pPr>
    </w:p>
    <w:p w14:paraId="44655E1C" w14:textId="77777777" w:rsidR="002B622E" w:rsidRDefault="00000000">
      <w:pPr>
        <w:pStyle w:val="ListParagraph"/>
        <w:numPr>
          <w:ilvl w:val="0"/>
          <w:numId w:val="3"/>
        </w:numPr>
        <w:tabs>
          <w:tab w:val="left" w:pos="1280"/>
        </w:tabs>
        <w:spacing w:before="1" w:line="252" w:lineRule="exact"/>
      </w:pPr>
      <w:r>
        <w:t>Does</w:t>
      </w:r>
      <w:r>
        <w:rPr>
          <w:spacing w:val="-6"/>
        </w:rPr>
        <w:t xml:space="preserve"> </w:t>
      </w:r>
      <w:r>
        <w:t>the</w:t>
      </w:r>
      <w:r>
        <w:rPr>
          <w:spacing w:val="-6"/>
        </w:rPr>
        <w:t xml:space="preserve"> </w:t>
      </w:r>
      <w:r>
        <w:t>agency</w:t>
      </w:r>
      <w:r>
        <w:rPr>
          <w:spacing w:val="-6"/>
        </w:rPr>
        <w:t xml:space="preserve"> </w:t>
      </w:r>
      <w:r>
        <w:t>ensure</w:t>
      </w:r>
      <w:r>
        <w:rPr>
          <w:spacing w:val="-8"/>
        </w:rPr>
        <w:t xml:space="preserve"> </w:t>
      </w:r>
      <w:r>
        <w:t>that</w:t>
      </w:r>
      <w:r>
        <w:rPr>
          <w:spacing w:val="-5"/>
        </w:rPr>
        <w:t xml:space="preserve"> </w:t>
      </w:r>
      <w:r>
        <w:t>data</w:t>
      </w:r>
      <w:r>
        <w:rPr>
          <w:spacing w:val="-6"/>
        </w:rPr>
        <w:t xml:space="preserve"> </w:t>
      </w:r>
      <w:r>
        <w:t>collected</w:t>
      </w:r>
      <w:r>
        <w:rPr>
          <w:spacing w:val="-4"/>
        </w:rPr>
        <w:t xml:space="preserve"> </w:t>
      </w:r>
      <w:r>
        <w:t>pursuant</w:t>
      </w:r>
      <w:r>
        <w:rPr>
          <w:spacing w:val="-6"/>
        </w:rPr>
        <w:t xml:space="preserve"> </w:t>
      </w:r>
      <w:r>
        <w:t>to</w:t>
      </w:r>
      <w:r>
        <w:rPr>
          <w:spacing w:val="-4"/>
        </w:rPr>
        <w:t xml:space="preserve"> </w:t>
      </w:r>
      <w:r>
        <w:t>§</w:t>
      </w:r>
      <w:r>
        <w:rPr>
          <w:spacing w:val="-6"/>
        </w:rPr>
        <w:t xml:space="preserve"> </w:t>
      </w:r>
      <w:r>
        <w:t>115.87</w:t>
      </w:r>
      <w:r>
        <w:rPr>
          <w:spacing w:val="-6"/>
        </w:rPr>
        <w:t xml:space="preserve"> </w:t>
      </w:r>
      <w:r>
        <w:t>are</w:t>
      </w:r>
      <w:r>
        <w:rPr>
          <w:spacing w:val="-3"/>
        </w:rPr>
        <w:t xml:space="preserve"> </w:t>
      </w:r>
      <w:r>
        <w:t>securely</w:t>
      </w:r>
      <w:r>
        <w:rPr>
          <w:spacing w:val="-3"/>
        </w:rPr>
        <w:t xml:space="preserve"> </w:t>
      </w:r>
      <w:r>
        <w:rPr>
          <w:spacing w:val="-2"/>
        </w:rPr>
        <w:t>retained?</w:t>
      </w:r>
    </w:p>
    <w:p w14:paraId="7FD82545" w14:textId="77777777" w:rsidR="002B622E" w:rsidRDefault="00000000">
      <w:pPr>
        <w:spacing w:line="285" w:lineRule="exact"/>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p>
    <w:p w14:paraId="221AC4C0" w14:textId="77777777" w:rsidR="002B622E" w:rsidRDefault="002B622E">
      <w:pPr>
        <w:pStyle w:val="BodyText"/>
        <w:spacing w:before="16"/>
        <w:rPr>
          <w:rFonts w:ascii="Arial"/>
          <w:sz w:val="22"/>
        </w:rPr>
      </w:pPr>
    </w:p>
    <w:p w14:paraId="77FAB6D0" w14:textId="77777777" w:rsidR="002B622E" w:rsidRDefault="00000000">
      <w:pPr>
        <w:pStyle w:val="Heading2"/>
        <w:tabs>
          <w:tab w:val="left" w:pos="10670"/>
        </w:tabs>
      </w:pPr>
      <w:r>
        <w:rPr>
          <w:color w:val="000000"/>
          <w:shd w:val="clear" w:color="auto" w:fill="FDF4EB"/>
        </w:rPr>
        <w:t>115.89</w:t>
      </w:r>
      <w:r>
        <w:rPr>
          <w:color w:val="000000"/>
          <w:spacing w:val="-3"/>
          <w:shd w:val="clear" w:color="auto" w:fill="FDF4EB"/>
        </w:rPr>
        <w:t xml:space="preserve"> </w:t>
      </w:r>
      <w:r>
        <w:rPr>
          <w:color w:val="000000"/>
          <w:spacing w:val="-5"/>
          <w:shd w:val="clear" w:color="auto" w:fill="FDF4EB"/>
        </w:rPr>
        <w:t>(b)</w:t>
      </w:r>
      <w:r>
        <w:rPr>
          <w:color w:val="000000"/>
          <w:shd w:val="clear" w:color="auto" w:fill="FDF4EB"/>
        </w:rPr>
        <w:tab/>
      </w:r>
    </w:p>
    <w:p w14:paraId="68444B30" w14:textId="77777777" w:rsidR="002B622E" w:rsidRDefault="002B622E">
      <w:pPr>
        <w:pStyle w:val="BodyText"/>
        <w:rPr>
          <w:rFonts w:ascii="Arial"/>
          <w:b/>
          <w:sz w:val="22"/>
        </w:rPr>
      </w:pPr>
    </w:p>
    <w:p w14:paraId="1F055392" w14:textId="77777777" w:rsidR="002B622E" w:rsidRDefault="00000000">
      <w:pPr>
        <w:pStyle w:val="ListParagraph"/>
        <w:numPr>
          <w:ilvl w:val="0"/>
          <w:numId w:val="2"/>
        </w:numPr>
        <w:tabs>
          <w:tab w:val="left" w:pos="1280"/>
        </w:tabs>
        <w:ind w:right="733"/>
      </w:pPr>
      <w:r>
        <w:t>Does</w:t>
      </w:r>
      <w:r>
        <w:rPr>
          <w:spacing w:val="-2"/>
        </w:rPr>
        <w:t xml:space="preserve"> </w:t>
      </w:r>
      <w:r>
        <w:t>the</w:t>
      </w:r>
      <w:r>
        <w:rPr>
          <w:spacing w:val="-4"/>
        </w:rPr>
        <w:t xml:space="preserve"> </w:t>
      </w:r>
      <w:r>
        <w:t>agency</w:t>
      </w:r>
      <w:r>
        <w:rPr>
          <w:spacing w:val="-4"/>
        </w:rPr>
        <w:t xml:space="preserve"> </w:t>
      </w:r>
      <w:r>
        <w:t>make</w:t>
      </w:r>
      <w:r>
        <w:rPr>
          <w:spacing w:val="-4"/>
        </w:rPr>
        <w:t xml:space="preserve"> </w:t>
      </w:r>
      <w:r>
        <w:t>all</w:t>
      </w:r>
      <w:r>
        <w:rPr>
          <w:spacing w:val="-3"/>
        </w:rPr>
        <w:t xml:space="preserve"> </w:t>
      </w:r>
      <w:r>
        <w:t>aggregated</w:t>
      </w:r>
      <w:r>
        <w:rPr>
          <w:spacing w:val="-4"/>
        </w:rPr>
        <w:t xml:space="preserve"> </w:t>
      </w:r>
      <w:r>
        <w:t>sexual</w:t>
      </w:r>
      <w:r>
        <w:rPr>
          <w:spacing w:val="-3"/>
        </w:rPr>
        <w:t xml:space="preserve"> </w:t>
      </w:r>
      <w:r>
        <w:t>abuse</w:t>
      </w:r>
      <w:r>
        <w:rPr>
          <w:spacing w:val="-3"/>
        </w:rPr>
        <w:t xml:space="preserve"> </w:t>
      </w:r>
      <w:r>
        <w:t>data,</w:t>
      </w:r>
      <w:r>
        <w:rPr>
          <w:spacing w:val="-3"/>
        </w:rPr>
        <w:t xml:space="preserve"> </w:t>
      </w:r>
      <w:r>
        <w:t>from</w:t>
      </w:r>
      <w:r>
        <w:rPr>
          <w:spacing w:val="-3"/>
        </w:rPr>
        <w:t xml:space="preserve"> </w:t>
      </w:r>
      <w:r>
        <w:t>facilities</w:t>
      </w:r>
      <w:r>
        <w:rPr>
          <w:spacing w:val="-3"/>
        </w:rPr>
        <w:t xml:space="preserve"> </w:t>
      </w:r>
      <w:r>
        <w:t>under</w:t>
      </w:r>
      <w:r>
        <w:rPr>
          <w:spacing w:val="-2"/>
        </w:rPr>
        <w:t xml:space="preserve"> </w:t>
      </w:r>
      <w:r>
        <w:t>its</w:t>
      </w:r>
      <w:r>
        <w:rPr>
          <w:spacing w:val="-4"/>
        </w:rPr>
        <w:t xml:space="preserve"> </w:t>
      </w:r>
      <w:r>
        <w:t>direct</w:t>
      </w:r>
      <w:r>
        <w:rPr>
          <w:spacing w:val="-1"/>
        </w:rPr>
        <w:t xml:space="preserve"> </w:t>
      </w:r>
      <w:r>
        <w:t xml:space="preserve">control and private facilities with which it contracts, readily available to the public at least annually through its website or, if it does not have one, through other means? </w:t>
      </w:r>
      <w:r>
        <w:rPr>
          <w:rFonts w:ascii="MS Gothic" w:hAnsi="MS Gothic"/>
        </w:rPr>
        <w:t>☒</w:t>
      </w:r>
      <w:r>
        <w:rPr>
          <w:rFonts w:ascii="MS Gothic" w:hAnsi="MS Gothic"/>
          <w:spacing w:val="-41"/>
        </w:rPr>
        <w:t xml:space="preserve"> </w:t>
      </w:r>
      <w:r>
        <w:t>Yes</w:t>
      </w:r>
      <w:r>
        <w:rPr>
          <w:spacing w:val="80"/>
          <w:w w:val="150"/>
        </w:rPr>
        <w:t xml:space="preserve"> </w:t>
      </w:r>
      <w:r>
        <w:rPr>
          <w:rFonts w:ascii="MS Gothic" w:hAnsi="MS Gothic"/>
        </w:rPr>
        <w:t>☐</w:t>
      </w:r>
      <w:r>
        <w:rPr>
          <w:rFonts w:ascii="MS Gothic" w:hAnsi="MS Gothic"/>
          <w:spacing w:val="-43"/>
        </w:rPr>
        <w:t xml:space="preserve"> </w:t>
      </w:r>
      <w:r>
        <w:t>No</w:t>
      </w:r>
    </w:p>
    <w:p w14:paraId="2A63C76E" w14:textId="77777777" w:rsidR="002B622E" w:rsidRDefault="002B622E">
      <w:pPr>
        <w:pStyle w:val="BodyText"/>
        <w:spacing w:before="14"/>
        <w:rPr>
          <w:rFonts w:ascii="Arial"/>
          <w:sz w:val="22"/>
        </w:rPr>
      </w:pPr>
    </w:p>
    <w:p w14:paraId="50E69410" w14:textId="77777777" w:rsidR="002B622E" w:rsidRDefault="00000000">
      <w:pPr>
        <w:pStyle w:val="Heading2"/>
        <w:tabs>
          <w:tab w:val="left" w:pos="10670"/>
        </w:tabs>
        <w:spacing w:before="1"/>
      </w:pPr>
      <w:r>
        <w:rPr>
          <w:color w:val="000000"/>
          <w:shd w:val="clear" w:color="auto" w:fill="FDF4EB"/>
        </w:rPr>
        <w:t>115.89</w:t>
      </w:r>
      <w:r>
        <w:rPr>
          <w:color w:val="000000"/>
          <w:spacing w:val="-3"/>
          <w:shd w:val="clear" w:color="auto" w:fill="FDF4EB"/>
        </w:rPr>
        <w:t xml:space="preserve"> </w:t>
      </w:r>
      <w:r>
        <w:rPr>
          <w:color w:val="000000"/>
          <w:spacing w:val="-5"/>
          <w:shd w:val="clear" w:color="auto" w:fill="FDF4EB"/>
        </w:rPr>
        <w:t>(c)</w:t>
      </w:r>
      <w:r>
        <w:rPr>
          <w:color w:val="000000"/>
          <w:shd w:val="clear" w:color="auto" w:fill="FDF4EB"/>
        </w:rPr>
        <w:tab/>
      </w:r>
    </w:p>
    <w:p w14:paraId="38CB0021" w14:textId="77777777" w:rsidR="002B622E" w:rsidRDefault="002B622E">
      <w:pPr>
        <w:pStyle w:val="BodyText"/>
        <w:rPr>
          <w:rFonts w:ascii="Arial"/>
          <w:b/>
          <w:sz w:val="22"/>
        </w:rPr>
      </w:pPr>
    </w:p>
    <w:p w14:paraId="5ED0D56B" w14:textId="77777777" w:rsidR="002B622E" w:rsidRDefault="00000000">
      <w:pPr>
        <w:pStyle w:val="ListParagraph"/>
        <w:numPr>
          <w:ilvl w:val="0"/>
          <w:numId w:val="1"/>
        </w:numPr>
        <w:tabs>
          <w:tab w:val="left" w:pos="1280"/>
        </w:tabs>
        <w:ind w:right="805"/>
      </w:pPr>
      <w:r>
        <w:t>Does</w:t>
      </w:r>
      <w:r>
        <w:rPr>
          <w:spacing w:val="-1"/>
        </w:rPr>
        <w:t xml:space="preserve"> </w:t>
      </w:r>
      <w:r>
        <w:t>the</w:t>
      </w:r>
      <w:r>
        <w:rPr>
          <w:spacing w:val="-4"/>
        </w:rPr>
        <w:t xml:space="preserve"> </w:t>
      </w:r>
      <w:r>
        <w:t>agency</w:t>
      </w:r>
      <w:r>
        <w:rPr>
          <w:spacing w:val="-4"/>
        </w:rPr>
        <w:t xml:space="preserve"> </w:t>
      </w:r>
      <w:r>
        <w:t>remove</w:t>
      </w:r>
      <w:r>
        <w:rPr>
          <w:spacing w:val="-4"/>
        </w:rPr>
        <w:t xml:space="preserve"> </w:t>
      </w:r>
      <w:r>
        <w:t>all</w:t>
      </w:r>
      <w:r>
        <w:rPr>
          <w:spacing w:val="-2"/>
        </w:rPr>
        <w:t xml:space="preserve"> </w:t>
      </w:r>
      <w:r>
        <w:t>personal</w:t>
      </w:r>
      <w:r>
        <w:rPr>
          <w:spacing w:val="-3"/>
        </w:rPr>
        <w:t xml:space="preserve"> </w:t>
      </w:r>
      <w:r>
        <w:t>identifiers</w:t>
      </w:r>
      <w:r>
        <w:rPr>
          <w:spacing w:val="-1"/>
        </w:rPr>
        <w:t xml:space="preserve"> </w:t>
      </w:r>
      <w:r>
        <w:t>before</w:t>
      </w:r>
      <w:r>
        <w:rPr>
          <w:spacing w:val="-4"/>
        </w:rPr>
        <w:t xml:space="preserve"> </w:t>
      </w:r>
      <w:r>
        <w:t>making</w:t>
      </w:r>
      <w:r>
        <w:rPr>
          <w:spacing w:val="-4"/>
        </w:rPr>
        <w:t xml:space="preserve"> </w:t>
      </w:r>
      <w:r>
        <w:t>aggregated</w:t>
      </w:r>
      <w:r>
        <w:rPr>
          <w:spacing w:val="-4"/>
        </w:rPr>
        <w:t xml:space="preserve"> </w:t>
      </w:r>
      <w:r>
        <w:t>sexual</w:t>
      </w:r>
      <w:r>
        <w:rPr>
          <w:spacing w:val="-3"/>
        </w:rPr>
        <w:t xml:space="preserve"> </w:t>
      </w:r>
      <w:r>
        <w:t>abuse</w:t>
      </w:r>
      <w:r>
        <w:rPr>
          <w:spacing w:val="-4"/>
        </w:rPr>
        <w:t xml:space="preserve"> </w:t>
      </w:r>
      <w:r>
        <w:t xml:space="preserve">data publicly available? </w:t>
      </w:r>
      <w:r>
        <w:rPr>
          <w:rFonts w:ascii="MS Gothic" w:hAnsi="MS Gothic"/>
        </w:rPr>
        <w:t>☒</w:t>
      </w:r>
      <w:r>
        <w:rPr>
          <w:rFonts w:ascii="MS Gothic" w:hAnsi="MS Gothic"/>
          <w:spacing w:val="-27"/>
        </w:rPr>
        <w:t xml:space="preserve"> </w:t>
      </w:r>
      <w:r>
        <w:t>Yes</w:t>
      </w:r>
      <w:r>
        <w:rPr>
          <w:spacing w:val="80"/>
          <w:w w:val="150"/>
        </w:rPr>
        <w:t xml:space="preserve"> </w:t>
      </w:r>
      <w:r>
        <w:rPr>
          <w:rFonts w:ascii="MS Gothic" w:hAnsi="MS Gothic"/>
        </w:rPr>
        <w:t>☐</w:t>
      </w:r>
      <w:r>
        <w:rPr>
          <w:rFonts w:ascii="MS Gothic" w:hAnsi="MS Gothic"/>
          <w:spacing w:val="-30"/>
        </w:rPr>
        <w:t xml:space="preserve"> </w:t>
      </w:r>
      <w:r>
        <w:t>No</w:t>
      </w:r>
    </w:p>
    <w:p w14:paraId="0C984523" w14:textId="77777777" w:rsidR="002B622E" w:rsidRDefault="002B622E">
      <w:pPr>
        <w:pStyle w:val="BodyText"/>
        <w:spacing w:before="14"/>
        <w:rPr>
          <w:rFonts w:ascii="Arial"/>
          <w:sz w:val="22"/>
        </w:rPr>
      </w:pPr>
    </w:p>
    <w:p w14:paraId="48A10C55" w14:textId="77777777" w:rsidR="002B622E" w:rsidRDefault="00000000">
      <w:pPr>
        <w:pStyle w:val="Heading2"/>
        <w:numPr>
          <w:ilvl w:val="1"/>
          <w:numId w:val="27"/>
        </w:numPr>
        <w:tabs>
          <w:tab w:val="left" w:pos="1264"/>
          <w:tab w:val="left" w:pos="10670"/>
        </w:tabs>
        <w:ind w:left="1264" w:hanging="733"/>
      </w:pPr>
      <w:r>
        <w:rPr>
          <w:color w:val="000000"/>
          <w:spacing w:val="-5"/>
          <w:shd w:val="clear" w:color="auto" w:fill="FDF4EB"/>
        </w:rPr>
        <w:t>(d)</w:t>
      </w:r>
      <w:r>
        <w:rPr>
          <w:color w:val="000000"/>
          <w:shd w:val="clear" w:color="auto" w:fill="FDF4EB"/>
        </w:rPr>
        <w:tab/>
      </w:r>
    </w:p>
    <w:p w14:paraId="6562F0B1" w14:textId="77777777" w:rsidR="002B622E" w:rsidRDefault="002B622E">
      <w:pPr>
        <w:pStyle w:val="BodyText"/>
        <w:spacing w:before="1"/>
        <w:rPr>
          <w:rFonts w:ascii="Arial"/>
          <w:b/>
          <w:sz w:val="22"/>
        </w:rPr>
      </w:pPr>
    </w:p>
    <w:p w14:paraId="1FB8B202" w14:textId="77777777" w:rsidR="002B622E" w:rsidRDefault="00000000">
      <w:pPr>
        <w:pStyle w:val="ListParagraph"/>
        <w:numPr>
          <w:ilvl w:val="2"/>
          <w:numId w:val="27"/>
        </w:numPr>
        <w:tabs>
          <w:tab w:val="left" w:pos="1280"/>
        </w:tabs>
        <w:ind w:right="1122"/>
      </w:pPr>
      <w:r>
        <w:t>Does</w:t>
      </w:r>
      <w:r>
        <w:rPr>
          <w:spacing w:val="-2"/>
        </w:rPr>
        <w:t xml:space="preserve"> </w:t>
      </w:r>
      <w:r>
        <w:t>the</w:t>
      </w:r>
      <w:r>
        <w:rPr>
          <w:spacing w:val="-4"/>
        </w:rPr>
        <w:t xml:space="preserve"> </w:t>
      </w:r>
      <w:r>
        <w:t>agency</w:t>
      </w:r>
      <w:r>
        <w:rPr>
          <w:spacing w:val="-4"/>
        </w:rPr>
        <w:t xml:space="preserve"> </w:t>
      </w:r>
      <w:r>
        <w:t>maintain</w:t>
      </w:r>
      <w:r>
        <w:rPr>
          <w:spacing w:val="-2"/>
        </w:rPr>
        <w:t xml:space="preserve"> </w:t>
      </w:r>
      <w:r>
        <w:t>sexual</w:t>
      </w:r>
      <w:r>
        <w:rPr>
          <w:spacing w:val="-3"/>
        </w:rPr>
        <w:t xml:space="preserve"> </w:t>
      </w:r>
      <w:r>
        <w:t>abuse</w:t>
      </w:r>
      <w:r>
        <w:rPr>
          <w:spacing w:val="-4"/>
        </w:rPr>
        <w:t xml:space="preserve"> </w:t>
      </w:r>
      <w:r>
        <w:t>data</w:t>
      </w:r>
      <w:r>
        <w:rPr>
          <w:spacing w:val="-4"/>
        </w:rPr>
        <w:t xml:space="preserve"> </w:t>
      </w:r>
      <w:r>
        <w:t>collected</w:t>
      </w:r>
      <w:r>
        <w:rPr>
          <w:spacing w:val="-2"/>
        </w:rPr>
        <w:t xml:space="preserve"> </w:t>
      </w:r>
      <w:r>
        <w:t>pursuant</w:t>
      </w:r>
      <w:r>
        <w:rPr>
          <w:spacing w:val="-3"/>
        </w:rPr>
        <w:t xml:space="preserve"> </w:t>
      </w:r>
      <w:r>
        <w:t>to</w:t>
      </w:r>
      <w:r>
        <w:rPr>
          <w:spacing w:val="-2"/>
        </w:rPr>
        <w:t xml:space="preserve"> </w:t>
      </w:r>
      <w:r>
        <w:t>§</w:t>
      </w:r>
      <w:r>
        <w:rPr>
          <w:spacing w:val="-4"/>
        </w:rPr>
        <w:t xml:space="preserve"> </w:t>
      </w:r>
      <w:r>
        <w:t>115.87</w:t>
      </w:r>
      <w:r>
        <w:rPr>
          <w:spacing w:val="-2"/>
        </w:rPr>
        <w:t xml:space="preserve"> </w:t>
      </w:r>
      <w:r>
        <w:t>for</w:t>
      </w:r>
      <w:r>
        <w:rPr>
          <w:spacing w:val="-2"/>
        </w:rPr>
        <w:t xml:space="preserve"> </w:t>
      </w:r>
      <w:r>
        <w:t>at</w:t>
      </w:r>
      <w:r>
        <w:rPr>
          <w:spacing w:val="-1"/>
        </w:rPr>
        <w:t xml:space="preserve"> </w:t>
      </w:r>
      <w:r>
        <w:t>least</w:t>
      </w:r>
      <w:r>
        <w:rPr>
          <w:spacing w:val="-1"/>
        </w:rPr>
        <w:t xml:space="preserve"> </w:t>
      </w:r>
      <w:r>
        <w:t xml:space="preserve">10 years after the date of the initial collection, unless Federal, State, or local law requires otherwise? </w:t>
      </w:r>
      <w:r>
        <w:rPr>
          <w:rFonts w:ascii="MS Gothic" w:hAnsi="MS Gothic"/>
        </w:rPr>
        <w:t>☒</w:t>
      </w:r>
      <w:r>
        <w:rPr>
          <w:rFonts w:ascii="MS Gothic" w:hAnsi="MS Gothic"/>
          <w:spacing w:val="-21"/>
        </w:rPr>
        <w:t xml:space="preserve"> </w:t>
      </w:r>
      <w:r>
        <w:t>Yes</w:t>
      </w:r>
      <w:r>
        <w:rPr>
          <w:spacing w:val="80"/>
          <w:w w:val="150"/>
        </w:rPr>
        <w:t xml:space="preserve"> </w:t>
      </w:r>
      <w:r>
        <w:rPr>
          <w:rFonts w:ascii="MS Gothic" w:hAnsi="MS Gothic"/>
        </w:rPr>
        <w:t>☐</w:t>
      </w:r>
      <w:r>
        <w:rPr>
          <w:rFonts w:ascii="MS Gothic" w:hAnsi="MS Gothic"/>
          <w:spacing w:val="-24"/>
        </w:rPr>
        <w:t xml:space="preserve"> </w:t>
      </w:r>
      <w:r>
        <w:t>No</w:t>
      </w:r>
    </w:p>
    <w:p w14:paraId="0B91CC4C" w14:textId="77777777" w:rsidR="002B622E" w:rsidRDefault="00000000">
      <w:pPr>
        <w:pStyle w:val="Heading2"/>
        <w:spacing w:before="240"/>
        <w:ind w:left="560"/>
      </w:pPr>
      <w:r>
        <w:t>Auditor</w:t>
      </w:r>
      <w:r>
        <w:rPr>
          <w:spacing w:val="-10"/>
        </w:rPr>
        <w:t xml:space="preserve"> </w:t>
      </w:r>
      <w:r>
        <w:t>Overall</w:t>
      </w:r>
      <w:r>
        <w:rPr>
          <w:spacing w:val="-5"/>
        </w:rPr>
        <w:t xml:space="preserve"> </w:t>
      </w:r>
      <w:r>
        <w:t>Compliance</w:t>
      </w:r>
      <w:r>
        <w:rPr>
          <w:spacing w:val="-6"/>
        </w:rPr>
        <w:t xml:space="preserve"> </w:t>
      </w:r>
      <w:r>
        <w:rPr>
          <w:spacing w:val="-2"/>
        </w:rPr>
        <w:t>Determination</w:t>
      </w:r>
    </w:p>
    <w:p w14:paraId="735743B7" w14:textId="77777777" w:rsidR="002B622E" w:rsidRDefault="002B622E">
      <w:pPr>
        <w:sectPr w:rsidR="002B622E">
          <w:pgSz w:w="12240" w:h="15840"/>
          <w:pgMar w:top="920" w:right="520" w:bottom="1560" w:left="520" w:header="0" w:footer="1333" w:gutter="0"/>
          <w:cols w:space="720"/>
        </w:sectPr>
      </w:pPr>
    </w:p>
    <w:p w14:paraId="75CDC7F3" w14:textId="77777777" w:rsidR="002B622E" w:rsidRDefault="00000000">
      <w:pPr>
        <w:pStyle w:val="ListParagraph"/>
        <w:numPr>
          <w:ilvl w:val="3"/>
          <w:numId w:val="27"/>
        </w:numPr>
        <w:tabs>
          <w:tab w:val="left" w:pos="2000"/>
        </w:tabs>
        <w:spacing w:before="26"/>
      </w:pPr>
      <w:r>
        <w:rPr>
          <w:b/>
        </w:rPr>
        <w:lastRenderedPageBreak/>
        <w:t>Exceeds</w:t>
      </w:r>
      <w:r>
        <w:rPr>
          <w:b/>
          <w:spacing w:val="-7"/>
        </w:rPr>
        <w:t xml:space="preserve"> </w:t>
      </w:r>
      <w:r>
        <w:rPr>
          <w:b/>
        </w:rPr>
        <w:t>Standard</w:t>
      </w:r>
      <w:r>
        <w:rPr>
          <w:b/>
          <w:spacing w:val="-8"/>
        </w:rPr>
        <w:t xml:space="preserve"> </w:t>
      </w:r>
      <w:r>
        <w:t>(</w:t>
      </w:r>
      <w:r>
        <w:rPr>
          <w:i/>
        </w:rPr>
        <w:t>Substantially</w:t>
      </w:r>
      <w:r>
        <w:rPr>
          <w:i/>
          <w:spacing w:val="-6"/>
        </w:rPr>
        <w:t xml:space="preserve"> </w:t>
      </w:r>
      <w:r>
        <w:rPr>
          <w:i/>
        </w:rPr>
        <w:t>exceeds</w:t>
      </w:r>
      <w:r>
        <w:rPr>
          <w:i/>
          <w:spacing w:val="-8"/>
        </w:rPr>
        <w:t xml:space="preserve"> </w:t>
      </w:r>
      <w:r>
        <w:rPr>
          <w:i/>
        </w:rPr>
        <w:t>requirement</w:t>
      </w:r>
      <w:r>
        <w:rPr>
          <w:i/>
          <w:spacing w:val="-8"/>
        </w:rPr>
        <w:t xml:space="preserve"> </w:t>
      </w:r>
      <w:r>
        <w:rPr>
          <w:i/>
        </w:rPr>
        <w:t>of</w:t>
      </w:r>
      <w:r>
        <w:rPr>
          <w:i/>
          <w:spacing w:val="-7"/>
        </w:rPr>
        <w:t xml:space="preserve"> </w:t>
      </w:r>
      <w:r>
        <w:rPr>
          <w:i/>
          <w:spacing w:val="-2"/>
        </w:rPr>
        <w:t>standards</w:t>
      </w:r>
      <w:r>
        <w:rPr>
          <w:spacing w:val="-2"/>
        </w:rPr>
        <w:t>)</w:t>
      </w:r>
    </w:p>
    <w:p w14:paraId="727CBADF" w14:textId="77777777" w:rsidR="002B622E" w:rsidRDefault="00000000">
      <w:pPr>
        <w:pStyle w:val="Heading3"/>
        <w:tabs>
          <w:tab w:val="left" w:pos="2000"/>
        </w:tabs>
        <w:spacing w:before="251" w:line="242" w:lineRule="auto"/>
        <w:rPr>
          <w:i w:val="0"/>
        </w:rPr>
      </w:pPr>
      <w:r>
        <w:rPr>
          <w:rFonts w:ascii="MS Gothic" w:hAnsi="MS Gothic"/>
          <w:i w:val="0"/>
          <w:spacing w:val="-10"/>
          <w:sz w:val="28"/>
        </w:rPr>
        <w:t>☒</w:t>
      </w:r>
      <w:r>
        <w:rPr>
          <w:rFonts w:ascii="MS Gothic" w:hAnsi="MS Gothic"/>
          <w:i w:val="0"/>
          <w:sz w:val="28"/>
        </w:rPr>
        <w:tab/>
      </w:r>
      <w:r>
        <w:rPr>
          <w:b/>
          <w:i w:val="0"/>
        </w:rPr>
        <w:t>Meets</w:t>
      </w:r>
      <w:r>
        <w:rPr>
          <w:b/>
          <w:i w:val="0"/>
          <w:spacing w:val="-5"/>
        </w:rPr>
        <w:t xml:space="preserve"> </w:t>
      </w:r>
      <w:r>
        <w:rPr>
          <w:b/>
          <w:i w:val="0"/>
        </w:rPr>
        <w:t>Standard</w:t>
      </w:r>
      <w:r>
        <w:rPr>
          <w:b/>
          <w:i w:val="0"/>
          <w:spacing w:val="-3"/>
        </w:rPr>
        <w:t xml:space="preserve"> </w:t>
      </w:r>
      <w:r>
        <w:rPr>
          <w:i w:val="0"/>
        </w:rPr>
        <w:t>(</w:t>
      </w:r>
      <w:r>
        <w:t>Substantial</w:t>
      </w:r>
      <w:r>
        <w:rPr>
          <w:spacing w:val="-4"/>
        </w:rPr>
        <w:t xml:space="preserve"> </w:t>
      </w:r>
      <w:r>
        <w:t>compliance;</w:t>
      </w:r>
      <w:r>
        <w:rPr>
          <w:spacing w:val="-4"/>
        </w:rPr>
        <w:t xml:space="preserve"> </w:t>
      </w:r>
      <w:r>
        <w:t>complies</w:t>
      </w:r>
      <w:r>
        <w:rPr>
          <w:spacing w:val="-3"/>
        </w:rPr>
        <w:t xml:space="preserve"> </w:t>
      </w:r>
      <w:r>
        <w:t>in</w:t>
      </w:r>
      <w:r>
        <w:rPr>
          <w:spacing w:val="-3"/>
        </w:rPr>
        <w:t xml:space="preserve"> </w:t>
      </w:r>
      <w:r>
        <w:t>all</w:t>
      </w:r>
      <w:r>
        <w:rPr>
          <w:spacing w:val="-3"/>
        </w:rPr>
        <w:t xml:space="preserve"> </w:t>
      </w:r>
      <w:r>
        <w:t>material</w:t>
      </w:r>
      <w:r>
        <w:rPr>
          <w:spacing w:val="-3"/>
        </w:rPr>
        <w:t xml:space="preserve"> </w:t>
      </w:r>
      <w:r>
        <w:t>ways</w:t>
      </w:r>
      <w:r>
        <w:rPr>
          <w:spacing w:val="-3"/>
        </w:rPr>
        <w:t xml:space="preserve"> </w:t>
      </w:r>
      <w:r>
        <w:t>with</w:t>
      </w:r>
      <w:r>
        <w:rPr>
          <w:spacing w:val="-3"/>
        </w:rPr>
        <w:t xml:space="preserve"> </w:t>
      </w:r>
      <w:r>
        <w:t>the standard for the relevant review period</w:t>
      </w:r>
      <w:r>
        <w:rPr>
          <w:i w:val="0"/>
        </w:rPr>
        <w:t>)</w:t>
      </w:r>
    </w:p>
    <w:p w14:paraId="3619F81F" w14:textId="77777777" w:rsidR="002B622E" w:rsidRDefault="00000000">
      <w:pPr>
        <w:pStyle w:val="ListParagraph"/>
        <w:numPr>
          <w:ilvl w:val="3"/>
          <w:numId w:val="27"/>
        </w:numPr>
        <w:tabs>
          <w:tab w:val="left" w:pos="2000"/>
        </w:tabs>
        <w:spacing w:before="246"/>
      </w:pPr>
      <w:r>
        <w:rPr>
          <w:b/>
        </w:rPr>
        <w:t>Does</w:t>
      </w:r>
      <w:r>
        <w:rPr>
          <w:b/>
          <w:spacing w:val="-6"/>
        </w:rPr>
        <w:t xml:space="preserve"> </w:t>
      </w:r>
      <w:r>
        <w:rPr>
          <w:b/>
        </w:rPr>
        <w:t>Not</w:t>
      </w:r>
      <w:r>
        <w:rPr>
          <w:b/>
          <w:spacing w:val="-6"/>
        </w:rPr>
        <w:t xml:space="preserve"> </w:t>
      </w:r>
      <w:r>
        <w:rPr>
          <w:b/>
        </w:rPr>
        <w:t>Meet</w:t>
      </w:r>
      <w:r>
        <w:rPr>
          <w:b/>
          <w:spacing w:val="-6"/>
        </w:rPr>
        <w:t xml:space="preserve"> </w:t>
      </w:r>
      <w:r>
        <w:rPr>
          <w:b/>
        </w:rPr>
        <w:t>Standard</w:t>
      </w:r>
      <w:r>
        <w:rPr>
          <w:b/>
          <w:spacing w:val="-3"/>
        </w:rPr>
        <w:t xml:space="preserve"> </w:t>
      </w:r>
      <w:r>
        <w:t>(</w:t>
      </w:r>
      <w:r>
        <w:rPr>
          <w:i/>
        </w:rPr>
        <w:t>Requires</w:t>
      </w:r>
      <w:r>
        <w:rPr>
          <w:i/>
          <w:spacing w:val="-7"/>
        </w:rPr>
        <w:t xml:space="preserve"> </w:t>
      </w:r>
      <w:r>
        <w:rPr>
          <w:i/>
        </w:rPr>
        <w:t>Corrective</w:t>
      </w:r>
      <w:r>
        <w:rPr>
          <w:i/>
          <w:spacing w:val="-5"/>
        </w:rPr>
        <w:t xml:space="preserve"> </w:t>
      </w:r>
      <w:r>
        <w:rPr>
          <w:i/>
          <w:spacing w:val="-2"/>
        </w:rPr>
        <w:t>Action</w:t>
      </w:r>
      <w:r>
        <w:rPr>
          <w:spacing w:val="-2"/>
        </w:rPr>
        <w:t>)</w:t>
      </w:r>
    </w:p>
    <w:p w14:paraId="1D508186" w14:textId="77777777" w:rsidR="002B622E" w:rsidRDefault="002B622E">
      <w:pPr>
        <w:pStyle w:val="BodyText"/>
        <w:spacing w:before="3"/>
        <w:rPr>
          <w:rFonts w:ascii="Arial"/>
          <w:sz w:val="22"/>
        </w:rPr>
      </w:pPr>
    </w:p>
    <w:p w14:paraId="3485B75D" w14:textId="77777777" w:rsidR="002B622E" w:rsidRDefault="00000000">
      <w:pPr>
        <w:spacing w:before="1"/>
        <w:ind w:left="560"/>
        <w:rPr>
          <w:rFonts w:ascii="Calibri"/>
        </w:rPr>
      </w:pPr>
      <w:r>
        <w:rPr>
          <w:rFonts w:ascii="Calibri"/>
        </w:rPr>
        <w:t>This</w:t>
      </w:r>
      <w:r>
        <w:rPr>
          <w:rFonts w:ascii="Calibri"/>
          <w:spacing w:val="-4"/>
        </w:rPr>
        <w:t xml:space="preserve"> </w:t>
      </w:r>
      <w:r>
        <w:rPr>
          <w:rFonts w:ascii="Calibri"/>
        </w:rPr>
        <w:t>standard</w:t>
      </w:r>
      <w:r>
        <w:rPr>
          <w:rFonts w:ascii="Calibri"/>
          <w:spacing w:val="-6"/>
        </w:rPr>
        <w:t xml:space="preserve"> </w:t>
      </w:r>
      <w:r>
        <w:rPr>
          <w:rFonts w:ascii="Calibri"/>
        </w:rPr>
        <w:t>was</w:t>
      </w:r>
      <w:r>
        <w:rPr>
          <w:rFonts w:ascii="Calibri"/>
          <w:spacing w:val="-3"/>
        </w:rPr>
        <w:t xml:space="preserve"> </w:t>
      </w:r>
      <w:r>
        <w:rPr>
          <w:rFonts w:ascii="Calibri"/>
        </w:rPr>
        <w:t>audited</w:t>
      </w:r>
      <w:r>
        <w:rPr>
          <w:rFonts w:ascii="Calibri"/>
          <w:spacing w:val="-7"/>
        </w:rPr>
        <w:t xml:space="preserve"> </w:t>
      </w:r>
      <w:r>
        <w:rPr>
          <w:rFonts w:ascii="Calibri"/>
        </w:rPr>
        <w:t>at</w:t>
      </w:r>
      <w:r>
        <w:rPr>
          <w:rFonts w:ascii="Calibri"/>
          <w:spacing w:val="-3"/>
        </w:rPr>
        <w:t xml:space="preserve"> </w:t>
      </w:r>
      <w:r>
        <w:rPr>
          <w:rFonts w:ascii="Calibri"/>
        </w:rPr>
        <w:t>the</w:t>
      </w:r>
      <w:r>
        <w:rPr>
          <w:rFonts w:ascii="Calibri"/>
          <w:spacing w:val="-4"/>
        </w:rPr>
        <w:t xml:space="preserve"> </w:t>
      </w:r>
      <w:r>
        <w:rPr>
          <w:rFonts w:ascii="Calibri"/>
        </w:rPr>
        <w:t>Agency</w:t>
      </w:r>
      <w:r>
        <w:rPr>
          <w:rFonts w:ascii="Calibri"/>
          <w:spacing w:val="-5"/>
        </w:rPr>
        <w:t xml:space="preserve"> </w:t>
      </w:r>
      <w:r>
        <w:rPr>
          <w:rFonts w:ascii="Calibri"/>
          <w:spacing w:val="-2"/>
        </w:rPr>
        <w:t>Level.</w:t>
      </w:r>
    </w:p>
    <w:p w14:paraId="08D841C8" w14:textId="77777777" w:rsidR="002B622E" w:rsidRDefault="002B622E">
      <w:pPr>
        <w:pStyle w:val="BodyText"/>
        <w:rPr>
          <w:rFonts w:ascii="Calibri"/>
        </w:rPr>
      </w:pPr>
    </w:p>
    <w:p w14:paraId="6B6044B5" w14:textId="77777777" w:rsidR="002B622E" w:rsidRDefault="00000000">
      <w:pPr>
        <w:pStyle w:val="BodyText"/>
        <w:spacing w:before="121"/>
        <w:rPr>
          <w:rFonts w:ascii="Calibri"/>
        </w:rPr>
      </w:pPr>
      <w:r>
        <w:rPr>
          <w:noProof/>
        </w:rPr>
        <mc:AlternateContent>
          <mc:Choice Requires="wps">
            <w:drawing>
              <wp:anchor distT="0" distB="0" distL="0" distR="0" simplePos="0" relativeHeight="487667712" behindDoc="1" locked="0" layoutInCell="1" allowOverlap="1" wp14:anchorId="6E738AA2" wp14:editId="619A4B02">
                <wp:simplePos x="0" y="0"/>
                <wp:positionH relativeFrom="page">
                  <wp:posOffset>614172</wp:posOffset>
                </wp:positionH>
                <wp:positionV relativeFrom="paragraph">
                  <wp:posOffset>250810</wp:posOffset>
                </wp:positionV>
                <wp:extent cx="6545580" cy="264160"/>
                <wp:effectExtent l="0" t="0" r="0" b="0"/>
                <wp:wrapTopAndBottom/>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5580" cy="264160"/>
                        </a:xfrm>
                        <a:prstGeom prst="rect">
                          <a:avLst/>
                        </a:prstGeom>
                        <a:ln w="6096">
                          <a:solidFill>
                            <a:srgbClr val="000000"/>
                          </a:solidFill>
                          <a:prstDash val="solid"/>
                        </a:ln>
                      </wps:spPr>
                      <wps:txbx>
                        <w:txbxContent>
                          <w:p w14:paraId="71958C89" w14:textId="77777777" w:rsidR="002B622E" w:rsidRDefault="00000000">
                            <w:pPr>
                              <w:spacing w:before="19"/>
                              <w:ind w:right="4"/>
                              <w:jc w:val="center"/>
                              <w:rPr>
                                <w:rFonts w:ascii="Arial"/>
                                <w:b/>
                                <w:sz w:val="32"/>
                              </w:rPr>
                            </w:pPr>
                            <w:r>
                              <w:rPr>
                                <w:rFonts w:ascii="Arial"/>
                                <w:b/>
                                <w:sz w:val="32"/>
                              </w:rPr>
                              <w:t>AUDITING</w:t>
                            </w:r>
                            <w:r>
                              <w:rPr>
                                <w:rFonts w:ascii="Arial"/>
                                <w:b/>
                                <w:spacing w:val="-15"/>
                                <w:sz w:val="32"/>
                              </w:rPr>
                              <w:t xml:space="preserve"> </w:t>
                            </w:r>
                            <w:r>
                              <w:rPr>
                                <w:rFonts w:ascii="Arial"/>
                                <w:b/>
                                <w:sz w:val="32"/>
                              </w:rPr>
                              <w:t>AND</w:t>
                            </w:r>
                            <w:r>
                              <w:rPr>
                                <w:rFonts w:ascii="Arial"/>
                                <w:b/>
                                <w:spacing w:val="-13"/>
                                <w:sz w:val="32"/>
                              </w:rPr>
                              <w:t xml:space="preserve"> </w:t>
                            </w:r>
                            <w:r>
                              <w:rPr>
                                <w:rFonts w:ascii="Arial"/>
                                <w:b/>
                                <w:sz w:val="32"/>
                              </w:rPr>
                              <w:t>CORRECTIVE</w:t>
                            </w:r>
                            <w:r>
                              <w:rPr>
                                <w:rFonts w:ascii="Arial"/>
                                <w:b/>
                                <w:spacing w:val="-13"/>
                                <w:sz w:val="32"/>
                              </w:rPr>
                              <w:t xml:space="preserve"> </w:t>
                            </w:r>
                            <w:r>
                              <w:rPr>
                                <w:rFonts w:ascii="Arial"/>
                                <w:b/>
                                <w:spacing w:val="-2"/>
                                <w:sz w:val="32"/>
                              </w:rPr>
                              <w:t>ACTION</w:t>
                            </w:r>
                          </w:p>
                        </w:txbxContent>
                      </wps:txbx>
                      <wps:bodyPr wrap="square" lIns="0" tIns="0" rIns="0" bIns="0" rtlCol="0">
                        <a:noAutofit/>
                      </wps:bodyPr>
                    </wps:wsp>
                  </a:graphicData>
                </a:graphic>
              </wp:anchor>
            </w:drawing>
          </mc:Choice>
          <mc:Fallback>
            <w:pict>
              <v:shape w14:anchorId="6E738AA2" id="Textbox 175" o:spid="_x0000_s1132" type="#_x0000_t202" style="position:absolute;margin-left:48.35pt;margin-top:19.75pt;width:515.4pt;height:20.8pt;z-index:-15648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" filled="f" strokeweight=".48pt">
                <v:path arrowok="t"/>
                <v:textbox inset="0,0,0,0">
                  <w:txbxContent>
                    <w:p w14:paraId="71958C89" w14:textId="77777777" w:rsidR="002B622E" w:rsidRDefault="00000000">
                      <w:pPr>
                        <w:spacing w:before="19"/>
                        <w:ind w:right="4"/>
                        <w:jc w:val="center"/>
                        <w:rPr>
                          <w:rFonts w:ascii="Arial"/>
                          <w:b/>
                          <w:sz w:val="32"/>
                        </w:rPr>
                      </w:pPr>
                      <w:r>
                        <w:rPr>
                          <w:rFonts w:ascii="Arial"/>
                          <w:b/>
                          <w:sz w:val="32"/>
                        </w:rPr>
                        <w:t>AUDITING</w:t>
                      </w:r>
                      <w:r>
                        <w:rPr>
                          <w:rFonts w:ascii="Arial"/>
                          <w:b/>
                          <w:spacing w:val="-15"/>
                          <w:sz w:val="32"/>
                        </w:rPr>
                        <w:t xml:space="preserve"> </w:t>
                      </w:r>
                      <w:r>
                        <w:rPr>
                          <w:rFonts w:ascii="Arial"/>
                          <w:b/>
                          <w:sz w:val="32"/>
                        </w:rPr>
                        <w:t>AND</w:t>
                      </w:r>
                      <w:r>
                        <w:rPr>
                          <w:rFonts w:ascii="Arial"/>
                          <w:b/>
                          <w:spacing w:val="-13"/>
                          <w:sz w:val="32"/>
                        </w:rPr>
                        <w:t xml:space="preserve"> </w:t>
                      </w:r>
                      <w:r>
                        <w:rPr>
                          <w:rFonts w:ascii="Arial"/>
                          <w:b/>
                          <w:sz w:val="32"/>
                        </w:rPr>
                        <w:t>CORRECTIVE</w:t>
                      </w:r>
                      <w:r>
                        <w:rPr>
                          <w:rFonts w:ascii="Arial"/>
                          <w:b/>
                          <w:spacing w:val="-13"/>
                          <w:sz w:val="32"/>
                        </w:rPr>
                        <w:t xml:space="preserve"> </w:t>
                      </w:r>
                      <w:r>
                        <w:rPr>
                          <w:rFonts w:ascii="Arial"/>
                          <w:b/>
                          <w:spacing w:val="-2"/>
                          <w:sz w:val="32"/>
                        </w:rPr>
                        <w:t>ACTION</w:t>
                      </w:r>
                    </w:p>
                  </w:txbxContent>
                </v:textbox>
                <w10:wrap type="topAndBottom" anchorx="page"/>
              </v:shape>
            </w:pict>
          </mc:Fallback>
        </mc:AlternateContent>
      </w:r>
    </w:p>
    <w:p w14:paraId="6738D6A7" w14:textId="77777777" w:rsidR="002B622E" w:rsidRDefault="002B622E">
      <w:pPr>
        <w:pStyle w:val="BodyText"/>
        <w:spacing w:before="122"/>
        <w:rPr>
          <w:rFonts w:ascii="Calibri"/>
          <w:sz w:val="28"/>
        </w:rPr>
      </w:pPr>
    </w:p>
    <w:p w14:paraId="0A8FAB19" w14:textId="77777777" w:rsidR="002B622E" w:rsidRDefault="00000000">
      <w:pPr>
        <w:pStyle w:val="Heading1"/>
        <w:tabs>
          <w:tab w:val="left" w:pos="10670"/>
        </w:tabs>
      </w:pPr>
      <w:r>
        <w:rPr>
          <w:color w:val="000000"/>
          <w:shd w:val="clear" w:color="auto" w:fill="E3F8F8"/>
        </w:rPr>
        <w:t>Standard</w:t>
      </w:r>
      <w:r>
        <w:rPr>
          <w:color w:val="000000"/>
          <w:spacing w:val="-6"/>
          <w:shd w:val="clear" w:color="auto" w:fill="E3F8F8"/>
        </w:rPr>
        <w:t xml:space="preserve"> </w:t>
      </w:r>
      <w:r>
        <w:rPr>
          <w:color w:val="000000"/>
          <w:shd w:val="clear" w:color="auto" w:fill="E3F8F8"/>
        </w:rPr>
        <w:t>115.401:</w:t>
      </w:r>
      <w:r>
        <w:rPr>
          <w:color w:val="000000"/>
          <w:spacing w:val="-7"/>
          <w:shd w:val="clear" w:color="auto" w:fill="E3F8F8"/>
        </w:rPr>
        <w:t xml:space="preserve"> </w:t>
      </w:r>
      <w:r>
        <w:rPr>
          <w:color w:val="000000"/>
          <w:shd w:val="clear" w:color="auto" w:fill="E3F8F8"/>
        </w:rPr>
        <w:t>Frequency</w:t>
      </w:r>
      <w:r>
        <w:rPr>
          <w:color w:val="000000"/>
          <w:spacing w:val="-4"/>
          <w:shd w:val="clear" w:color="auto" w:fill="E3F8F8"/>
        </w:rPr>
        <w:t xml:space="preserve"> </w:t>
      </w:r>
      <w:r>
        <w:rPr>
          <w:color w:val="000000"/>
          <w:shd w:val="clear" w:color="auto" w:fill="E3F8F8"/>
        </w:rPr>
        <w:t>and</w:t>
      </w:r>
      <w:r>
        <w:rPr>
          <w:color w:val="000000"/>
          <w:spacing w:val="-2"/>
          <w:shd w:val="clear" w:color="auto" w:fill="E3F8F8"/>
        </w:rPr>
        <w:t xml:space="preserve"> </w:t>
      </w:r>
      <w:r>
        <w:rPr>
          <w:color w:val="000000"/>
          <w:shd w:val="clear" w:color="auto" w:fill="E3F8F8"/>
        </w:rPr>
        <w:t>scope</w:t>
      </w:r>
      <w:r>
        <w:rPr>
          <w:color w:val="000000"/>
          <w:spacing w:val="-7"/>
          <w:shd w:val="clear" w:color="auto" w:fill="E3F8F8"/>
        </w:rPr>
        <w:t xml:space="preserve"> </w:t>
      </w:r>
      <w:r>
        <w:rPr>
          <w:color w:val="000000"/>
          <w:shd w:val="clear" w:color="auto" w:fill="E3F8F8"/>
        </w:rPr>
        <w:t>of</w:t>
      </w:r>
      <w:r>
        <w:rPr>
          <w:color w:val="000000"/>
          <w:spacing w:val="-6"/>
          <w:shd w:val="clear" w:color="auto" w:fill="E3F8F8"/>
        </w:rPr>
        <w:t xml:space="preserve"> </w:t>
      </w:r>
      <w:r>
        <w:rPr>
          <w:color w:val="000000"/>
          <w:spacing w:val="-2"/>
          <w:shd w:val="clear" w:color="auto" w:fill="E3F8F8"/>
        </w:rPr>
        <w:t>audits</w:t>
      </w:r>
      <w:r>
        <w:rPr>
          <w:color w:val="000000"/>
          <w:shd w:val="clear" w:color="auto" w:fill="E3F8F8"/>
        </w:rPr>
        <w:tab/>
      </w:r>
    </w:p>
    <w:p w14:paraId="44A39D2C" w14:textId="77777777" w:rsidR="002B622E" w:rsidRDefault="00000000">
      <w:pPr>
        <w:pStyle w:val="Heading2"/>
        <w:spacing w:before="253"/>
        <w:ind w:left="560"/>
      </w:pPr>
      <w:r>
        <w:t>All</w:t>
      </w:r>
      <w:r>
        <w:rPr>
          <w:spacing w:val="-4"/>
        </w:rPr>
        <w:t xml:space="preserve"> </w:t>
      </w:r>
      <w:r>
        <w:t>Yes/No</w:t>
      </w:r>
      <w:r>
        <w:rPr>
          <w:spacing w:val="-6"/>
        </w:rPr>
        <w:t xml:space="preserve"> </w:t>
      </w:r>
      <w:r>
        <w:t>Questions</w:t>
      </w:r>
      <w:r>
        <w:rPr>
          <w:spacing w:val="-5"/>
        </w:rPr>
        <w:t xml:space="preserve"> </w:t>
      </w:r>
      <w:r>
        <w:t>Must</w:t>
      </w:r>
      <w:r>
        <w:rPr>
          <w:spacing w:val="-5"/>
        </w:rPr>
        <w:t xml:space="preserve"> </w:t>
      </w:r>
      <w:r>
        <w:t>Be</w:t>
      </w:r>
      <w:r>
        <w:rPr>
          <w:spacing w:val="-5"/>
        </w:rPr>
        <w:t xml:space="preserve"> </w:t>
      </w:r>
      <w:r>
        <w:t>Answered</w:t>
      </w:r>
      <w:r>
        <w:rPr>
          <w:spacing w:val="-4"/>
        </w:rPr>
        <w:t xml:space="preserve"> </w:t>
      </w:r>
      <w:r>
        <w:t>by</w:t>
      </w:r>
      <w:r>
        <w:rPr>
          <w:spacing w:val="-6"/>
        </w:rPr>
        <w:t xml:space="preserve"> </w:t>
      </w:r>
      <w:r>
        <w:t>the</w:t>
      </w:r>
      <w:r>
        <w:rPr>
          <w:spacing w:val="-4"/>
        </w:rPr>
        <w:t xml:space="preserve"> </w:t>
      </w:r>
      <w:r>
        <w:t>Auditor</w:t>
      </w:r>
      <w:r>
        <w:rPr>
          <w:spacing w:val="-4"/>
        </w:rPr>
        <w:t xml:space="preserve"> </w:t>
      </w:r>
      <w:r>
        <w:t>to</w:t>
      </w:r>
      <w:r>
        <w:rPr>
          <w:spacing w:val="-4"/>
        </w:rPr>
        <w:t xml:space="preserve"> </w:t>
      </w:r>
      <w:r>
        <w:t>Complete</w:t>
      </w:r>
      <w:r>
        <w:rPr>
          <w:spacing w:val="-5"/>
        </w:rPr>
        <w:t xml:space="preserve"> </w:t>
      </w:r>
      <w:r>
        <w:t>the</w:t>
      </w:r>
      <w:r>
        <w:rPr>
          <w:spacing w:val="-6"/>
        </w:rPr>
        <w:t xml:space="preserve"> </w:t>
      </w:r>
      <w:r>
        <w:rPr>
          <w:spacing w:val="-2"/>
        </w:rPr>
        <w:t>Report</w:t>
      </w:r>
    </w:p>
    <w:p w14:paraId="53D17893" w14:textId="77777777" w:rsidR="002B622E" w:rsidRDefault="002B622E">
      <w:pPr>
        <w:pStyle w:val="BodyText"/>
        <w:spacing w:before="17"/>
        <w:rPr>
          <w:rFonts w:ascii="Arial"/>
          <w:b/>
          <w:sz w:val="22"/>
        </w:rPr>
      </w:pPr>
    </w:p>
    <w:p w14:paraId="260B8635" w14:textId="77777777" w:rsidR="002B622E" w:rsidRDefault="00000000">
      <w:pPr>
        <w:tabs>
          <w:tab w:val="left" w:pos="10670"/>
        </w:tabs>
        <w:ind w:left="531"/>
        <w:rPr>
          <w:rFonts w:ascii="Arial"/>
          <w:b/>
        </w:rPr>
      </w:pPr>
      <w:r>
        <w:rPr>
          <w:rFonts w:ascii="Arial"/>
          <w:b/>
          <w:color w:val="000000"/>
          <w:shd w:val="clear" w:color="auto" w:fill="FDF4EB"/>
        </w:rPr>
        <w:t>115.401</w:t>
      </w:r>
      <w:r>
        <w:rPr>
          <w:rFonts w:ascii="Arial"/>
          <w:b/>
          <w:color w:val="000000"/>
          <w:spacing w:val="-3"/>
          <w:shd w:val="clear" w:color="auto" w:fill="FDF4EB"/>
        </w:rPr>
        <w:t xml:space="preserve"> </w:t>
      </w:r>
      <w:r>
        <w:rPr>
          <w:rFonts w:ascii="Arial"/>
          <w:b/>
          <w:color w:val="000000"/>
          <w:spacing w:val="-5"/>
          <w:shd w:val="clear" w:color="auto" w:fill="FDF4EB"/>
        </w:rPr>
        <w:t>(a)</w:t>
      </w:r>
      <w:r>
        <w:rPr>
          <w:rFonts w:ascii="Arial"/>
          <w:b/>
          <w:color w:val="000000"/>
          <w:shd w:val="clear" w:color="auto" w:fill="FDF4EB"/>
        </w:rPr>
        <w:tab/>
      </w:r>
    </w:p>
    <w:p w14:paraId="23285AD3" w14:textId="77777777" w:rsidR="002B622E" w:rsidRDefault="002B622E">
      <w:pPr>
        <w:pStyle w:val="BodyText"/>
        <w:spacing w:before="1"/>
        <w:rPr>
          <w:rFonts w:ascii="Arial"/>
          <w:b/>
          <w:sz w:val="22"/>
        </w:rPr>
      </w:pPr>
    </w:p>
    <w:p w14:paraId="5E3113A3" w14:textId="77777777" w:rsidR="002B622E" w:rsidRDefault="00000000">
      <w:pPr>
        <w:pStyle w:val="ListParagraph"/>
        <w:numPr>
          <w:ilvl w:val="0"/>
          <w:numId w:val="19"/>
        </w:numPr>
        <w:tabs>
          <w:tab w:val="left" w:pos="1280"/>
        </w:tabs>
        <w:ind w:right="606"/>
      </w:pPr>
      <w:r>
        <w:t>During</w:t>
      </w:r>
      <w:r>
        <w:rPr>
          <w:spacing w:val="-2"/>
        </w:rPr>
        <w:t xml:space="preserve"> </w:t>
      </w:r>
      <w:r>
        <w:t>the</w:t>
      </w:r>
      <w:r>
        <w:rPr>
          <w:spacing w:val="-4"/>
        </w:rPr>
        <w:t xml:space="preserve"> </w:t>
      </w:r>
      <w:r>
        <w:t>prior</w:t>
      </w:r>
      <w:r>
        <w:rPr>
          <w:spacing w:val="-3"/>
        </w:rPr>
        <w:t xml:space="preserve"> </w:t>
      </w:r>
      <w:r>
        <w:t>three-year</w:t>
      </w:r>
      <w:r>
        <w:rPr>
          <w:spacing w:val="-1"/>
        </w:rPr>
        <w:t xml:space="preserve"> </w:t>
      </w:r>
      <w:r>
        <w:t>audit</w:t>
      </w:r>
      <w:r>
        <w:rPr>
          <w:spacing w:val="-3"/>
        </w:rPr>
        <w:t xml:space="preserve"> </w:t>
      </w:r>
      <w:r>
        <w:t>period,</w:t>
      </w:r>
      <w:r>
        <w:rPr>
          <w:spacing w:val="-3"/>
        </w:rPr>
        <w:t xml:space="preserve"> </w:t>
      </w:r>
      <w:r>
        <w:t>did</w:t>
      </w:r>
      <w:r>
        <w:rPr>
          <w:spacing w:val="-4"/>
        </w:rPr>
        <w:t xml:space="preserve"> </w:t>
      </w:r>
      <w:r>
        <w:t>the</w:t>
      </w:r>
      <w:r>
        <w:rPr>
          <w:spacing w:val="-2"/>
        </w:rPr>
        <w:t xml:space="preserve"> </w:t>
      </w:r>
      <w:r>
        <w:t>agency</w:t>
      </w:r>
      <w:r>
        <w:rPr>
          <w:spacing w:val="-2"/>
        </w:rPr>
        <w:t xml:space="preserve"> </w:t>
      </w:r>
      <w:r>
        <w:t>ensure</w:t>
      </w:r>
      <w:r>
        <w:rPr>
          <w:spacing w:val="-4"/>
        </w:rPr>
        <w:t xml:space="preserve"> </w:t>
      </w:r>
      <w:r>
        <w:t>that</w:t>
      </w:r>
      <w:r>
        <w:rPr>
          <w:spacing w:val="-3"/>
        </w:rPr>
        <w:t xml:space="preserve"> </w:t>
      </w:r>
      <w:r>
        <w:t>each</w:t>
      </w:r>
      <w:r>
        <w:rPr>
          <w:spacing w:val="-4"/>
        </w:rPr>
        <w:t xml:space="preserve"> </w:t>
      </w:r>
      <w:r>
        <w:t>facility</w:t>
      </w:r>
      <w:r>
        <w:rPr>
          <w:spacing w:val="-1"/>
        </w:rPr>
        <w:t xml:space="preserve"> </w:t>
      </w:r>
      <w:r>
        <w:t>operated</w:t>
      </w:r>
      <w:r>
        <w:rPr>
          <w:spacing w:val="-4"/>
        </w:rPr>
        <w:t xml:space="preserve"> </w:t>
      </w:r>
      <w:r>
        <w:t>by</w:t>
      </w:r>
      <w:r>
        <w:rPr>
          <w:spacing w:val="-4"/>
        </w:rPr>
        <w:t xml:space="preserve"> </w:t>
      </w:r>
      <w:r>
        <w:t>the agency, or by a private organization on behalf of the agency, was audited at least once? (</w:t>
      </w:r>
      <w:r>
        <w:rPr>
          <w:i/>
        </w:rPr>
        <w:t>Note: The response here is purely informational. A "no" response does not impact overall compliance with this standard.</w:t>
      </w:r>
      <w:r>
        <w:t xml:space="preserve">) </w:t>
      </w:r>
      <w:r>
        <w:rPr>
          <w:rFonts w:ascii="MS Gothic" w:hAnsi="MS Gothic"/>
        </w:rPr>
        <w:t>☒</w:t>
      </w:r>
      <w:r>
        <w:rPr>
          <w:rFonts w:ascii="MS Gothic" w:hAnsi="MS Gothic"/>
          <w:spacing w:val="-32"/>
        </w:rPr>
        <w:t xml:space="preserve"> </w:t>
      </w:r>
      <w:r>
        <w:t>Yes</w:t>
      </w:r>
      <w:r>
        <w:rPr>
          <w:spacing w:val="80"/>
          <w:w w:val="150"/>
        </w:rPr>
        <w:t xml:space="preserve"> </w:t>
      </w:r>
      <w:r>
        <w:rPr>
          <w:rFonts w:ascii="MS Gothic" w:hAnsi="MS Gothic"/>
        </w:rPr>
        <w:t>☐</w:t>
      </w:r>
      <w:r>
        <w:rPr>
          <w:rFonts w:ascii="MS Gothic" w:hAnsi="MS Gothic"/>
          <w:spacing w:val="-32"/>
        </w:rPr>
        <w:t xml:space="preserve"> </w:t>
      </w:r>
      <w:r>
        <w:t>No</w:t>
      </w:r>
    </w:p>
    <w:p w14:paraId="1BCB3CE4" w14:textId="77777777" w:rsidR="002B622E" w:rsidRDefault="00000000">
      <w:pPr>
        <w:pStyle w:val="Heading2"/>
        <w:tabs>
          <w:tab w:val="left" w:pos="10670"/>
        </w:tabs>
        <w:spacing w:before="251"/>
      </w:pPr>
      <w:r>
        <w:rPr>
          <w:color w:val="000000"/>
          <w:shd w:val="clear" w:color="auto" w:fill="FDF4EB"/>
        </w:rPr>
        <w:t>115.401</w:t>
      </w:r>
      <w:r>
        <w:rPr>
          <w:color w:val="000000"/>
          <w:spacing w:val="-3"/>
          <w:shd w:val="clear" w:color="auto" w:fill="FDF4EB"/>
        </w:rPr>
        <w:t xml:space="preserve"> </w:t>
      </w:r>
      <w:r>
        <w:rPr>
          <w:color w:val="000000"/>
          <w:spacing w:val="-5"/>
          <w:shd w:val="clear" w:color="auto" w:fill="FDF4EB"/>
        </w:rPr>
        <w:t>(b)</w:t>
      </w:r>
      <w:r>
        <w:rPr>
          <w:color w:val="000000"/>
          <w:shd w:val="clear" w:color="auto" w:fill="FDF4EB"/>
        </w:rPr>
        <w:tab/>
      </w:r>
    </w:p>
    <w:p w14:paraId="5EEBC726" w14:textId="77777777" w:rsidR="002B622E" w:rsidRDefault="002B622E">
      <w:pPr>
        <w:pStyle w:val="BodyText"/>
        <w:spacing w:before="1"/>
        <w:rPr>
          <w:rFonts w:ascii="Arial"/>
          <w:b/>
          <w:sz w:val="22"/>
        </w:rPr>
      </w:pPr>
    </w:p>
    <w:p w14:paraId="1643F238" w14:textId="77777777" w:rsidR="002B622E" w:rsidRDefault="00000000">
      <w:pPr>
        <w:pStyle w:val="ListParagraph"/>
        <w:numPr>
          <w:ilvl w:val="0"/>
          <w:numId w:val="18"/>
        </w:numPr>
        <w:tabs>
          <w:tab w:val="left" w:pos="1280"/>
          <w:tab w:val="left" w:pos="5269"/>
        </w:tabs>
        <w:ind w:right="903"/>
      </w:pPr>
      <w:r>
        <w:t>Is</w:t>
      </w:r>
      <w:r>
        <w:rPr>
          <w:spacing w:val="-4"/>
        </w:rPr>
        <w:t xml:space="preserve"> </w:t>
      </w:r>
      <w:r>
        <w:t>this</w:t>
      </w:r>
      <w:r>
        <w:rPr>
          <w:spacing w:val="-4"/>
        </w:rPr>
        <w:t xml:space="preserve"> </w:t>
      </w:r>
      <w:r>
        <w:t>the</w:t>
      </w:r>
      <w:r>
        <w:rPr>
          <w:spacing w:val="-4"/>
        </w:rPr>
        <w:t xml:space="preserve"> </w:t>
      </w:r>
      <w:r>
        <w:t>first year</w:t>
      </w:r>
      <w:r>
        <w:rPr>
          <w:spacing w:val="-1"/>
        </w:rPr>
        <w:t xml:space="preserve"> </w:t>
      </w:r>
      <w:r>
        <w:t>of</w:t>
      </w:r>
      <w:r>
        <w:rPr>
          <w:spacing w:val="-3"/>
        </w:rPr>
        <w:t xml:space="preserve"> </w:t>
      </w:r>
      <w:r>
        <w:t>the</w:t>
      </w:r>
      <w:r>
        <w:rPr>
          <w:spacing w:val="-2"/>
        </w:rPr>
        <w:t xml:space="preserve"> </w:t>
      </w:r>
      <w:r>
        <w:t>current</w:t>
      </w:r>
      <w:r>
        <w:rPr>
          <w:spacing w:val="-3"/>
        </w:rPr>
        <w:t xml:space="preserve"> </w:t>
      </w:r>
      <w:r>
        <w:t>audit</w:t>
      </w:r>
      <w:r>
        <w:rPr>
          <w:spacing w:val="-3"/>
        </w:rPr>
        <w:t xml:space="preserve"> </w:t>
      </w:r>
      <w:r>
        <w:t>cycle?</w:t>
      </w:r>
      <w:r>
        <w:rPr>
          <w:spacing w:val="-2"/>
        </w:rPr>
        <w:t xml:space="preserve"> </w:t>
      </w:r>
      <w:r>
        <w:t>(</w:t>
      </w:r>
      <w:r>
        <w:rPr>
          <w:i/>
        </w:rPr>
        <w:t>Note:</w:t>
      </w:r>
      <w:r>
        <w:rPr>
          <w:i/>
          <w:spacing w:val="-3"/>
        </w:rPr>
        <w:t xml:space="preserve"> </w:t>
      </w:r>
      <w:r>
        <w:rPr>
          <w:i/>
        </w:rPr>
        <w:t>a</w:t>
      </w:r>
      <w:r>
        <w:rPr>
          <w:i/>
          <w:spacing w:val="-4"/>
        </w:rPr>
        <w:t xml:space="preserve"> </w:t>
      </w:r>
      <w:r>
        <w:rPr>
          <w:i/>
        </w:rPr>
        <w:t>“no”</w:t>
      </w:r>
      <w:r>
        <w:rPr>
          <w:i/>
          <w:spacing w:val="-3"/>
        </w:rPr>
        <w:t xml:space="preserve"> </w:t>
      </w:r>
      <w:r>
        <w:rPr>
          <w:i/>
        </w:rPr>
        <w:t>response</w:t>
      </w:r>
      <w:r>
        <w:rPr>
          <w:i/>
          <w:spacing w:val="-2"/>
        </w:rPr>
        <w:t xml:space="preserve"> </w:t>
      </w:r>
      <w:r>
        <w:rPr>
          <w:i/>
        </w:rPr>
        <w:t>does</w:t>
      </w:r>
      <w:r>
        <w:rPr>
          <w:i/>
          <w:spacing w:val="-1"/>
        </w:rPr>
        <w:t xml:space="preserve"> </w:t>
      </w:r>
      <w:r>
        <w:rPr>
          <w:i/>
        </w:rPr>
        <w:t>not</w:t>
      </w:r>
      <w:r>
        <w:rPr>
          <w:i/>
          <w:spacing w:val="-3"/>
        </w:rPr>
        <w:t xml:space="preserve"> </w:t>
      </w:r>
      <w:r>
        <w:rPr>
          <w:i/>
        </w:rPr>
        <w:t>impact overall compliance with this standard</w:t>
      </w:r>
      <w:r>
        <w:t xml:space="preserve">.) </w:t>
      </w:r>
      <w:r>
        <w:rPr>
          <w:rFonts w:ascii="MS Gothic" w:hAnsi="MS Gothic"/>
        </w:rPr>
        <w:t>☐</w:t>
      </w:r>
      <w:r>
        <w:rPr>
          <w:rFonts w:ascii="MS Gothic" w:hAnsi="MS Gothic"/>
          <w:spacing w:val="-10"/>
        </w:rPr>
        <w:t xml:space="preserve"> </w:t>
      </w:r>
      <w:r>
        <w:t>Yes</w:t>
      </w:r>
      <w:r>
        <w:tab/>
      </w:r>
      <w:r>
        <w:rPr>
          <w:rFonts w:ascii="MS Gothic" w:hAnsi="MS Gothic"/>
        </w:rPr>
        <w:t>☒</w:t>
      </w:r>
      <w:r>
        <w:rPr>
          <w:rFonts w:ascii="MS Gothic" w:hAnsi="MS Gothic"/>
          <w:spacing w:val="-31"/>
        </w:rPr>
        <w:t xml:space="preserve"> </w:t>
      </w:r>
      <w:r>
        <w:t>No</w:t>
      </w:r>
    </w:p>
    <w:p w14:paraId="47B01A05" w14:textId="77777777" w:rsidR="002B622E" w:rsidRDefault="002B622E">
      <w:pPr>
        <w:pStyle w:val="BodyText"/>
        <w:rPr>
          <w:rFonts w:ascii="Arial"/>
          <w:sz w:val="22"/>
        </w:rPr>
      </w:pPr>
    </w:p>
    <w:p w14:paraId="49E31D30" w14:textId="77777777" w:rsidR="002B622E" w:rsidRDefault="00000000">
      <w:pPr>
        <w:pStyle w:val="ListParagraph"/>
        <w:numPr>
          <w:ilvl w:val="0"/>
          <w:numId w:val="18"/>
        </w:numPr>
        <w:tabs>
          <w:tab w:val="left" w:pos="1280"/>
          <w:tab w:val="left" w:pos="6786"/>
        </w:tabs>
        <w:ind w:right="666"/>
      </w:pPr>
      <w:r>
        <w:t>If</w:t>
      </w:r>
      <w:r>
        <w:rPr>
          <w:spacing w:val="-3"/>
        </w:rPr>
        <w:t xml:space="preserve"> </w:t>
      </w:r>
      <w:r>
        <w:t>this</w:t>
      </w:r>
      <w:r>
        <w:rPr>
          <w:spacing w:val="-1"/>
        </w:rPr>
        <w:t xml:space="preserve"> </w:t>
      </w:r>
      <w:r>
        <w:t>is</w:t>
      </w:r>
      <w:r>
        <w:rPr>
          <w:spacing w:val="-4"/>
        </w:rPr>
        <w:t xml:space="preserve"> </w:t>
      </w:r>
      <w:r>
        <w:t>the</w:t>
      </w:r>
      <w:r>
        <w:rPr>
          <w:spacing w:val="-4"/>
        </w:rPr>
        <w:t xml:space="preserve"> </w:t>
      </w:r>
      <w:r>
        <w:t>second</w:t>
      </w:r>
      <w:r>
        <w:rPr>
          <w:spacing w:val="-4"/>
        </w:rPr>
        <w:t xml:space="preserve"> </w:t>
      </w:r>
      <w:r>
        <w:t>year</w:t>
      </w:r>
      <w:r>
        <w:rPr>
          <w:spacing w:val="-5"/>
        </w:rPr>
        <w:t xml:space="preserve"> </w:t>
      </w:r>
      <w:r>
        <w:t>of</w:t>
      </w:r>
      <w:r>
        <w:rPr>
          <w:spacing w:val="-3"/>
        </w:rPr>
        <w:t xml:space="preserve"> </w:t>
      </w:r>
      <w:r>
        <w:t>the</w:t>
      </w:r>
      <w:r>
        <w:rPr>
          <w:spacing w:val="-2"/>
        </w:rPr>
        <w:t xml:space="preserve"> </w:t>
      </w:r>
      <w:r>
        <w:t>current audit cycle,</w:t>
      </w:r>
      <w:r>
        <w:rPr>
          <w:spacing w:val="-1"/>
        </w:rPr>
        <w:t xml:space="preserve"> </w:t>
      </w:r>
      <w:r>
        <w:t>did</w:t>
      </w:r>
      <w:r>
        <w:rPr>
          <w:spacing w:val="-4"/>
        </w:rPr>
        <w:t xml:space="preserve"> </w:t>
      </w:r>
      <w:r>
        <w:t>the</w:t>
      </w:r>
      <w:r>
        <w:rPr>
          <w:spacing w:val="-2"/>
        </w:rPr>
        <w:t xml:space="preserve"> </w:t>
      </w:r>
      <w:r>
        <w:t>agency ensure</w:t>
      </w:r>
      <w:r>
        <w:rPr>
          <w:spacing w:val="-4"/>
        </w:rPr>
        <w:t xml:space="preserve"> </w:t>
      </w:r>
      <w:r>
        <w:t xml:space="preserve">that at least one-third of each facility type operated by the agency, or by a private organization on behalf of the agency, was audited during the first year of the current audit cycle? (N/A if this is </w:t>
      </w:r>
      <w:r>
        <w:rPr>
          <w:b/>
        </w:rPr>
        <w:t xml:space="preserve">not </w:t>
      </w:r>
      <w:r>
        <w:t xml:space="preserve">the </w:t>
      </w:r>
      <w:r>
        <w:rPr>
          <w:i/>
        </w:rPr>
        <w:t xml:space="preserve">second </w:t>
      </w:r>
      <w:r>
        <w:t xml:space="preserve">year of the current audit cycle.) </w:t>
      </w:r>
      <w:r>
        <w:rPr>
          <w:rFonts w:ascii="MS Gothic" w:hAnsi="MS Gothic"/>
        </w:rPr>
        <w:t>☐</w:t>
      </w:r>
      <w:r>
        <w:rPr>
          <w:rFonts w:ascii="MS Gothic" w:hAnsi="MS Gothic"/>
          <w:spacing w:val="-31"/>
        </w:rPr>
        <w:t xml:space="preserve"> </w:t>
      </w:r>
      <w:r>
        <w:t>Yes</w:t>
      </w:r>
      <w:r>
        <w:rPr>
          <w:spacing w:val="80"/>
        </w:rPr>
        <w:t xml:space="preserve"> </w:t>
      </w:r>
      <w:r>
        <w:rPr>
          <w:rFonts w:ascii="MS Gothic" w:hAnsi="MS Gothic"/>
        </w:rPr>
        <w:t>☐</w:t>
      </w:r>
      <w:r>
        <w:rPr>
          <w:rFonts w:ascii="MS Gothic" w:hAnsi="MS Gothic"/>
          <w:spacing w:val="-31"/>
        </w:rPr>
        <w:t xml:space="preserve"> </w:t>
      </w:r>
      <w:r>
        <w:t>No</w:t>
      </w:r>
      <w:r>
        <w:tab/>
      </w:r>
      <w:r>
        <w:rPr>
          <w:rFonts w:ascii="MS Gothic" w:hAnsi="MS Gothic"/>
        </w:rPr>
        <w:t>☒</w:t>
      </w:r>
      <w:r>
        <w:rPr>
          <w:rFonts w:ascii="MS Gothic" w:hAnsi="MS Gothic"/>
          <w:spacing w:val="-31"/>
        </w:rPr>
        <w:t xml:space="preserve"> </w:t>
      </w:r>
      <w:r>
        <w:t>NA</w:t>
      </w:r>
    </w:p>
    <w:p w14:paraId="28E39F71" w14:textId="77777777" w:rsidR="002B622E" w:rsidRDefault="002B622E">
      <w:pPr>
        <w:pStyle w:val="BodyText"/>
        <w:spacing w:before="18"/>
        <w:rPr>
          <w:rFonts w:ascii="Arial"/>
          <w:sz w:val="22"/>
        </w:rPr>
      </w:pPr>
    </w:p>
    <w:p w14:paraId="3F688632" w14:textId="77777777" w:rsidR="002B622E" w:rsidRDefault="00000000">
      <w:pPr>
        <w:pStyle w:val="ListParagraph"/>
        <w:numPr>
          <w:ilvl w:val="0"/>
          <w:numId w:val="18"/>
        </w:numPr>
        <w:tabs>
          <w:tab w:val="left" w:pos="1280"/>
          <w:tab w:val="left" w:pos="5526"/>
        </w:tabs>
        <w:ind w:right="573"/>
      </w:pPr>
      <w:r>
        <w:t>If this is</w:t>
      </w:r>
      <w:r>
        <w:rPr>
          <w:spacing w:val="-1"/>
        </w:rPr>
        <w:t xml:space="preserve"> </w:t>
      </w:r>
      <w:r>
        <w:t>the</w:t>
      </w:r>
      <w:r>
        <w:rPr>
          <w:spacing w:val="-1"/>
        </w:rPr>
        <w:t xml:space="preserve"> </w:t>
      </w:r>
      <w:r>
        <w:t>third year of the current audit cycle, did the</w:t>
      </w:r>
      <w:r>
        <w:rPr>
          <w:spacing w:val="-1"/>
        </w:rPr>
        <w:t xml:space="preserve"> </w:t>
      </w:r>
      <w:r>
        <w:t>agency</w:t>
      </w:r>
      <w:r>
        <w:rPr>
          <w:spacing w:val="-1"/>
        </w:rPr>
        <w:t xml:space="preserve"> </w:t>
      </w:r>
      <w:r>
        <w:t>ensure</w:t>
      </w:r>
      <w:r>
        <w:rPr>
          <w:spacing w:val="-1"/>
        </w:rPr>
        <w:t xml:space="preserve"> </w:t>
      </w:r>
      <w:r>
        <w:t>that at least two-thirds</w:t>
      </w:r>
      <w:r>
        <w:rPr>
          <w:spacing w:val="-1"/>
        </w:rPr>
        <w:t xml:space="preserve"> </w:t>
      </w:r>
      <w:r>
        <w:t>of each facility type operated by the agency, or by a private organization on behalf of the agency, were</w:t>
      </w:r>
      <w:r>
        <w:rPr>
          <w:spacing w:val="-1"/>
        </w:rPr>
        <w:t xml:space="preserve"> </w:t>
      </w:r>
      <w:r>
        <w:t>audited</w:t>
      </w:r>
      <w:r>
        <w:rPr>
          <w:spacing w:val="-4"/>
        </w:rPr>
        <w:t xml:space="preserve"> </w:t>
      </w:r>
      <w:r>
        <w:t>during</w:t>
      </w:r>
      <w:r>
        <w:rPr>
          <w:spacing w:val="-4"/>
        </w:rPr>
        <w:t xml:space="preserve"> </w:t>
      </w:r>
      <w:r>
        <w:t>the</w:t>
      </w:r>
      <w:r>
        <w:rPr>
          <w:spacing w:val="-4"/>
        </w:rPr>
        <w:t xml:space="preserve"> </w:t>
      </w:r>
      <w:r>
        <w:t>first</w:t>
      </w:r>
      <w:r>
        <w:rPr>
          <w:spacing w:val="-3"/>
        </w:rPr>
        <w:t xml:space="preserve"> </w:t>
      </w:r>
      <w:r>
        <w:t>two</w:t>
      </w:r>
      <w:r>
        <w:rPr>
          <w:spacing w:val="-2"/>
        </w:rPr>
        <w:t xml:space="preserve"> </w:t>
      </w:r>
      <w:r>
        <w:t>years</w:t>
      </w:r>
      <w:r>
        <w:rPr>
          <w:spacing w:val="-4"/>
        </w:rPr>
        <w:t xml:space="preserve"> </w:t>
      </w:r>
      <w:r>
        <w:t>of</w:t>
      </w:r>
      <w:r>
        <w:rPr>
          <w:spacing w:val="-3"/>
        </w:rPr>
        <w:t xml:space="preserve"> </w:t>
      </w:r>
      <w:r>
        <w:t>the</w:t>
      </w:r>
      <w:r>
        <w:rPr>
          <w:spacing w:val="-4"/>
        </w:rPr>
        <w:t xml:space="preserve"> </w:t>
      </w:r>
      <w:r>
        <w:t>current audit</w:t>
      </w:r>
      <w:r>
        <w:rPr>
          <w:spacing w:val="-3"/>
        </w:rPr>
        <w:t xml:space="preserve"> </w:t>
      </w:r>
      <w:r>
        <w:t>cycle?</w:t>
      </w:r>
      <w:r>
        <w:rPr>
          <w:spacing w:val="-1"/>
        </w:rPr>
        <w:t xml:space="preserve"> </w:t>
      </w:r>
      <w:r>
        <w:t>(N/A</w:t>
      </w:r>
      <w:r>
        <w:rPr>
          <w:spacing w:val="-5"/>
        </w:rPr>
        <w:t xml:space="preserve"> </w:t>
      </w:r>
      <w:r>
        <w:t>if</w:t>
      </w:r>
      <w:r>
        <w:rPr>
          <w:spacing w:val="-3"/>
        </w:rPr>
        <w:t xml:space="preserve"> </w:t>
      </w:r>
      <w:r>
        <w:t>this</w:t>
      </w:r>
      <w:r>
        <w:rPr>
          <w:spacing w:val="-1"/>
        </w:rPr>
        <w:t xml:space="preserve"> </w:t>
      </w:r>
      <w:r>
        <w:t xml:space="preserve">is </w:t>
      </w:r>
      <w:r>
        <w:rPr>
          <w:b/>
        </w:rPr>
        <w:t>not</w:t>
      </w:r>
      <w:r>
        <w:rPr>
          <w:b/>
          <w:spacing w:val="-2"/>
        </w:rPr>
        <w:t xml:space="preserve"> </w:t>
      </w:r>
      <w:r>
        <w:t>the</w:t>
      </w:r>
      <w:r>
        <w:rPr>
          <w:spacing w:val="-4"/>
        </w:rPr>
        <w:t xml:space="preserve"> </w:t>
      </w:r>
      <w:r>
        <w:rPr>
          <w:i/>
        </w:rPr>
        <w:t>third</w:t>
      </w:r>
      <w:r>
        <w:rPr>
          <w:i/>
          <w:spacing w:val="-4"/>
        </w:rPr>
        <w:t xml:space="preserve"> </w:t>
      </w:r>
      <w:r>
        <w:t xml:space="preserve">year of the current audit cycle.) </w:t>
      </w:r>
      <w:r>
        <w:rPr>
          <w:rFonts w:ascii="MS Gothic" w:hAnsi="MS Gothic"/>
        </w:rPr>
        <w:t>☒</w:t>
      </w:r>
      <w:r>
        <w:rPr>
          <w:rFonts w:ascii="MS Gothic" w:hAnsi="MS Gothic"/>
          <w:spacing w:val="-27"/>
        </w:rPr>
        <w:t xml:space="preserve"> </w:t>
      </w:r>
      <w:r>
        <w:t>Yes</w:t>
      </w:r>
      <w:r>
        <w:rPr>
          <w:spacing w:val="80"/>
        </w:rPr>
        <w:t xml:space="preserve"> </w:t>
      </w:r>
      <w:r>
        <w:rPr>
          <w:rFonts w:ascii="MS Gothic" w:hAnsi="MS Gothic"/>
        </w:rPr>
        <w:t>☐</w:t>
      </w:r>
      <w:r>
        <w:rPr>
          <w:rFonts w:ascii="MS Gothic" w:hAnsi="MS Gothic"/>
          <w:spacing w:val="-30"/>
        </w:rPr>
        <w:t xml:space="preserve"> </w:t>
      </w:r>
      <w:r>
        <w:t>No</w:t>
      </w:r>
      <w:r>
        <w:tab/>
      </w:r>
      <w:r>
        <w:rPr>
          <w:rFonts w:ascii="MS Gothic" w:hAnsi="MS Gothic"/>
        </w:rPr>
        <w:t>☐</w:t>
      </w:r>
      <w:r>
        <w:rPr>
          <w:rFonts w:ascii="MS Gothic" w:hAnsi="MS Gothic"/>
          <w:spacing w:val="-31"/>
        </w:rPr>
        <w:t xml:space="preserve"> </w:t>
      </w:r>
      <w:r>
        <w:t>NA</w:t>
      </w:r>
    </w:p>
    <w:p w14:paraId="27F10555" w14:textId="77777777" w:rsidR="002B622E" w:rsidRDefault="002B622E">
      <w:pPr>
        <w:pStyle w:val="BodyText"/>
        <w:spacing w:before="14"/>
        <w:rPr>
          <w:rFonts w:ascii="Arial"/>
          <w:sz w:val="22"/>
        </w:rPr>
      </w:pPr>
    </w:p>
    <w:p w14:paraId="64664732" w14:textId="77777777" w:rsidR="002B622E" w:rsidRDefault="00000000">
      <w:pPr>
        <w:pStyle w:val="Heading2"/>
        <w:tabs>
          <w:tab w:val="left" w:pos="10670"/>
        </w:tabs>
        <w:spacing w:before="1"/>
      </w:pPr>
      <w:r>
        <w:rPr>
          <w:color w:val="000000"/>
          <w:shd w:val="clear" w:color="auto" w:fill="FDF4EB"/>
        </w:rPr>
        <w:t>115.401</w:t>
      </w:r>
      <w:r>
        <w:rPr>
          <w:color w:val="000000"/>
          <w:spacing w:val="-3"/>
          <w:shd w:val="clear" w:color="auto" w:fill="FDF4EB"/>
        </w:rPr>
        <w:t xml:space="preserve"> </w:t>
      </w:r>
      <w:r>
        <w:rPr>
          <w:color w:val="000000"/>
          <w:spacing w:val="-5"/>
          <w:shd w:val="clear" w:color="auto" w:fill="FDF4EB"/>
        </w:rPr>
        <w:t>(h)</w:t>
      </w:r>
      <w:r>
        <w:rPr>
          <w:color w:val="000000"/>
          <w:shd w:val="clear" w:color="auto" w:fill="FDF4EB"/>
        </w:rPr>
        <w:tab/>
      </w:r>
    </w:p>
    <w:p w14:paraId="42C647A5" w14:textId="77777777" w:rsidR="002B622E" w:rsidRDefault="002B622E">
      <w:pPr>
        <w:pStyle w:val="BodyText"/>
        <w:rPr>
          <w:rFonts w:ascii="Arial"/>
          <w:b/>
          <w:sz w:val="22"/>
        </w:rPr>
      </w:pPr>
    </w:p>
    <w:p w14:paraId="4BB74FCB" w14:textId="77777777" w:rsidR="002B622E" w:rsidRDefault="00000000">
      <w:pPr>
        <w:pStyle w:val="ListParagraph"/>
        <w:numPr>
          <w:ilvl w:val="0"/>
          <w:numId w:val="17"/>
        </w:numPr>
        <w:tabs>
          <w:tab w:val="left" w:pos="1280"/>
        </w:tabs>
      </w:pPr>
      <w:r>
        <w:t>Did</w:t>
      </w:r>
      <w:r>
        <w:rPr>
          <w:spacing w:val="-5"/>
        </w:rPr>
        <w:t xml:space="preserve"> </w:t>
      </w:r>
      <w:r>
        <w:t>the</w:t>
      </w:r>
      <w:r>
        <w:rPr>
          <w:spacing w:val="-3"/>
        </w:rPr>
        <w:t xml:space="preserve"> </w:t>
      </w:r>
      <w:r>
        <w:t>auditor</w:t>
      </w:r>
      <w:r>
        <w:rPr>
          <w:spacing w:val="-2"/>
        </w:rPr>
        <w:t xml:space="preserve"> </w:t>
      </w:r>
      <w:r>
        <w:t>have</w:t>
      </w:r>
      <w:r>
        <w:rPr>
          <w:spacing w:val="-3"/>
        </w:rPr>
        <w:t xml:space="preserve"> </w:t>
      </w:r>
      <w:r>
        <w:t>access</w:t>
      </w:r>
      <w:r>
        <w:rPr>
          <w:spacing w:val="-3"/>
        </w:rPr>
        <w:t xml:space="preserve"> </w:t>
      </w:r>
      <w:r>
        <w:t>to, and</w:t>
      </w:r>
      <w:r>
        <w:rPr>
          <w:spacing w:val="-5"/>
        </w:rPr>
        <w:t xml:space="preserve"> </w:t>
      </w:r>
      <w:r>
        <w:t>the</w:t>
      </w:r>
      <w:r>
        <w:rPr>
          <w:spacing w:val="-3"/>
        </w:rPr>
        <w:t xml:space="preserve"> </w:t>
      </w:r>
      <w:r>
        <w:t>ability</w:t>
      </w:r>
      <w:r>
        <w:rPr>
          <w:spacing w:val="-5"/>
        </w:rPr>
        <w:t xml:space="preserve"> </w:t>
      </w:r>
      <w:r>
        <w:t>to</w:t>
      </w:r>
      <w:r>
        <w:rPr>
          <w:spacing w:val="-5"/>
        </w:rPr>
        <w:t xml:space="preserve"> </w:t>
      </w:r>
      <w:r>
        <w:t>observe,</w:t>
      </w:r>
      <w:r>
        <w:rPr>
          <w:spacing w:val="-4"/>
        </w:rPr>
        <w:t xml:space="preserve"> </w:t>
      </w:r>
      <w:r>
        <w:t>all</w:t>
      </w:r>
      <w:r>
        <w:rPr>
          <w:spacing w:val="-3"/>
        </w:rPr>
        <w:t xml:space="preserve"> </w:t>
      </w:r>
      <w:r>
        <w:t>areas</w:t>
      </w:r>
      <w:r>
        <w:rPr>
          <w:spacing w:val="-5"/>
        </w:rPr>
        <w:t xml:space="preserve"> </w:t>
      </w:r>
      <w:r>
        <w:t>of</w:t>
      </w:r>
      <w:r>
        <w:rPr>
          <w:spacing w:val="-6"/>
        </w:rPr>
        <w:t xml:space="preserve"> </w:t>
      </w:r>
      <w:r>
        <w:t>the</w:t>
      </w:r>
      <w:r>
        <w:rPr>
          <w:spacing w:val="-5"/>
        </w:rPr>
        <w:t xml:space="preserve"> </w:t>
      </w:r>
      <w:r>
        <w:t>audited</w:t>
      </w:r>
      <w:r>
        <w:rPr>
          <w:spacing w:val="-2"/>
        </w:rPr>
        <w:t xml:space="preserve"> facility?</w:t>
      </w:r>
    </w:p>
    <w:p w14:paraId="527D0A31" w14:textId="77777777" w:rsidR="002B622E" w:rsidRDefault="00000000">
      <w:pPr>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p>
    <w:p w14:paraId="21FCE5C6" w14:textId="77777777" w:rsidR="002B622E" w:rsidRDefault="002B622E">
      <w:pPr>
        <w:pStyle w:val="BodyText"/>
        <w:spacing w:before="15"/>
        <w:rPr>
          <w:rFonts w:ascii="Arial"/>
          <w:sz w:val="22"/>
        </w:rPr>
      </w:pPr>
    </w:p>
    <w:p w14:paraId="7E07ACF3" w14:textId="77777777" w:rsidR="002B622E" w:rsidRDefault="00000000">
      <w:pPr>
        <w:pStyle w:val="Heading2"/>
        <w:tabs>
          <w:tab w:val="left" w:pos="10670"/>
        </w:tabs>
      </w:pPr>
      <w:r>
        <w:rPr>
          <w:color w:val="000000"/>
          <w:shd w:val="clear" w:color="auto" w:fill="FDF4EB"/>
        </w:rPr>
        <w:t>115.401</w:t>
      </w:r>
      <w:r>
        <w:rPr>
          <w:color w:val="000000"/>
          <w:spacing w:val="-3"/>
          <w:shd w:val="clear" w:color="auto" w:fill="FDF4EB"/>
        </w:rPr>
        <w:t xml:space="preserve"> </w:t>
      </w:r>
      <w:r>
        <w:rPr>
          <w:color w:val="000000"/>
          <w:spacing w:val="-5"/>
          <w:shd w:val="clear" w:color="auto" w:fill="FDF4EB"/>
        </w:rPr>
        <w:t>(i)</w:t>
      </w:r>
      <w:r>
        <w:rPr>
          <w:color w:val="000000"/>
          <w:shd w:val="clear" w:color="auto" w:fill="FDF4EB"/>
        </w:rPr>
        <w:tab/>
      </w:r>
    </w:p>
    <w:p w14:paraId="0782E62F" w14:textId="77777777" w:rsidR="002B622E" w:rsidRDefault="002B622E">
      <w:pPr>
        <w:pStyle w:val="BodyText"/>
        <w:rPr>
          <w:rFonts w:ascii="Arial"/>
          <w:b/>
          <w:sz w:val="22"/>
        </w:rPr>
      </w:pPr>
    </w:p>
    <w:p w14:paraId="43C54EF3" w14:textId="77777777" w:rsidR="002B622E" w:rsidRDefault="00000000">
      <w:pPr>
        <w:pStyle w:val="ListParagraph"/>
        <w:numPr>
          <w:ilvl w:val="0"/>
          <w:numId w:val="16"/>
        </w:numPr>
        <w:tabs>
          <w:tab w:val="left" w:pos="1280"/>
        </w:tabs>
        <w:ind w:right="820"/>
      </w:pPr>
      <w:r>
        <w:t>Was</w:t>
      </w:r>
      <w:r>
        <w:rPr>
          <w:spacing w:val="-4"/>
        </w:rPr>
        <w:t xml:space="preserve"> </w:t>
      </w:r>
      <w:r>
        <w:t>the</w:t>
      </w:r>
      <w:r>
        <w:rPr>
          <w:spacing w:val="-3"/>
        </w:rPr>
        <w:t xml:space="preserve"> </w:t>
      </w:r>
      <w:r>
        <w:t>auditor</w:t>
      </w:r>
      <w:r>
        <w:rPr>
          <w:spacing w:val="-4"/>
        </w:rPr>
        <w:t xml:space="preserve"> </w:t>
      </w:r>
      <w:r>
        <w:t>permitted</w:t>
      </w:r>
      <w:r>
        <w:rPr>
          <w:spacing w:val="-3"/>
        </w:rPr>
        <w:t xml:space="preserve"> </w:t>
      </w:r>
      <w:r>
        <w:t>to</w:t>
      </w:r>
      <w:r>
        <w:rPr>
          <w:spacing w:val="-4"/>
        </w:rPr>
        <w:t xml:space="preserve"> </w:t>
      </w:r>
      <w:r>
        <w:t>request</w:t>
      </w:r>
      <w:r>
        <w:rPr>
          <w:spacing w:val="-1"/>
        </w:rPr>
        <w:t xml:space="preserve"> </w:t>
      </w:r>
      <w:r>
        <w:t>and</w:t>
      </w:r>
      <w:r>
        <w:rPr>
          <w:spacing w:val="-4"/>
        </w:rPr>
        <w:t xml:space="preserve"> </w:t>
      </w:r>
      <w:r>
        <w:t>receive</w:t>
      </w:r>
      <w:r>
        <w:rPr>
          <w:spacing w:val="-4"/>
        </w:rPr>
        <w:t xml:space="preserve"> </w:t>
      </w:r>
      <w:r>
        <w:t>copies</w:t>
      </w:r>
      <w:r>
        <w:rPr>
          <w:spacing w:val="-3"/>
        </w:rPr>
        <w:t xml:space="preserve"> </w:t>
      </w:r>
      <w:r>
        <w:t>of</w:t>
      </w:r>
      <w:r>
        <w:rPr>
          <w:spacing w:val="-3"/>
        </w:rPr>
        <w:t xml:space="preserve"> </w:t>
      </w:r>
      <w:r>
        <w:t>any</w:t>
      </w:r>
      <w:r>
        <w:rPr>
          <w:spacing w:val="-4"/>
        </w:rPr>
        <w:t xml:space="preserve"> </w:t>
      </w:r>
      <w:r>
        <w:t>relevant</w:t>
      </w:r>
      <w:r>
        <w:rPr>
          <w:spacing w:val="-4"/>
        </w:rPr>
        <w:t xml:space="preserve"> </w:t>
      </w:r>
      <w:r>
        <w:t>documents</w:t>
      </w:r>
      <w:r>
        <w:rPr>
          <w:spacing w:val="-4"/>
        </w:rPr>
        <w:t xml:space="preserve"> </w:t>
      </w:r>
      <w:r>
        <w:t xml:space="preserve">(including electronically stored information)? </w:t>
      </w:r>
      <w:r>
        <w:rPr>
          <w:rFonts w:ascii="MS Gothic" w:hAnsi="MS Gothic"/>
        </w:rPr>
        <w:t>☒</w:t>
      </w:r>
      <w:r>
        <w:rPr>
          <w:rFonts w:ascii="MS Gothic" w:hAnsi="MS Gothic"/>
          <w:spacing w:val="-33"/>
        </w:rPr>
        <w:t xml:space="preserve"> </w:t>
      </w:r>
      <w:r>
        <w:t>Yes</w:t>
      </w:r>
      <w:r>
        <w:rPr>
          <w:spacing w:val="80"/>
        </w:rPr>
        <w:t xml:space="preserve"> </w:t>
      </w:r>
      <w:r>
        <w:rPr>
          <w:rFonts w:ascii="MS Gothic" w:hAnsi="MS Gothic"/>
        </w:rPr>
        <w:t>☐</w:t>
      </w:r>
      <w:r>
        <w:rPr>
          <w:rFonts w:ascii="MS Gothic" w:hAnsi="MS Gothic"/>
          <w:spacing w:val="-30"/>
        </w:rPr>
        <w:t xml:space="preserve"> </w:t>
      </w:r>
      <w:r>
        <w:t>No</w:t>
      </w:r>
    </w:p>
    <w:p w14:paraId="03728AC3" w14:textId="77777777" w:rsidR="002B622E" w:rsidRDefault="002B622E">
      <w:pPr>
        <w:sectPr w:rsidR="002B622E">
          <w:pgSz w:w="12240" w:h="15840"/>
          <w:pgMar w:top="960" w:right="520" w:bottom="1560" w:left="520" w:header="0" w:footer="1333" w:gutter="0"/>
          <w:cols w:space="720"/>
        </w:sectPr>
      </w:pPr>
    </w:p>
    <w:p w14:paraId="5C41FD15" w14:textId="77777777" w:rsidR="002B622E" w:rsidRDefault="00000000">
      <w:pPr>
        <w:pStyle w:val="Heading2"/>
        <w:tabs>
          <w:tab w:val="left" w:pos="10670"/>
        </w:tabs>
        <w:spacing w:before="78"/>
      </w:pPr>
      <w:r>
        <w:rPr>
          <w:color w:val="000000"/>
          <w:shd w:val="clear" w:color="auto" w:fill="FDF4EB"/>
        </w:rPr>
        <w:lastRenderedPageBreak/>
        <w:t>115.401</w:t>
      </w:r>
      <w:r>
        <w:rPr>
          <w:color w:val="000000"/>
          <w:spacing w:val="-3"/>
          <w:shd w:val="clear" w:color="auto" w:fill="FDF4EB"/>
        </w:rPr>
        <w:t xml:space="preserve"> </w:t>
      </w:r>
      <w:r>
        <w:rPr>
          <w:color w:val="000000"/>
          <w:spacing w:val="-5"/>
          <w:shd w:val="clear" w:color="auto" w:fill="FDF4EB"/>
        </w:rPr>
        <w:t>(m)</w:t>
      </w:r>
      <w:r>
        <w:rPr>
          <w:color w:val="000000"/>
          <w:shd w:val="clear" w:color="auto" w:fill="FDF4EB"/>
        </w:rPr>
        <w:tab/>
      </w:r>
    </w:p>
    <w:p w14:paraId="6A96E8D7" w14:textId="77777777" w:rsidR="002B622E" w:rsidRDefault="002B622E">
      <w:pPr>
        <w:pStyle w:val="BodyText"/>
        <w:rPr>
          <w:rFonts w:ascii="Arial"/>
          <w:b/>
          <w:sz w:val="22"/>
        </w:rPr>
      </w:pPr>
    </w:p>
    <w:p w14:paraId="3A6F749F" w14:textId="77777777" w:rsidR="002B622E" w:rsidRDefault="00000000">
      <w:pPr>
        <w:pStyle w:val="ListParagraph"/>
        <w:numPr>
          <w:ilvl w:val="0"/>
          <w:numId w:val="15"/>
        </w:numPr>
        <w:tabs>
          <w:tab w:val="left" w:pos="1280"/>
        </w:tabs>
      </w:pPr>
      <w:r>
        <w:t>Was</w:t>
      </w:r>
      <w:r>
        <w:rPr>
          <w:spacing w:val="-10"/>
        </w:rPr>
        <w:t xml:space="preserve"> </w:t>
      </w:r>
      <w:r>
        <w:t>the</w:t>
      </w:r>
      <w:r>
        <w:rPr>
          <w:spacing w:val="-5"/>
        </w:rPr>
        <w:t xml:space="preserve"> </w:t>
      </w:r>
      <w:r>
        <w:t>auditor</w:t>
      </w:r>
      <w:r>
        <w:rPr>
          <w:spacing w:val="-7"/>
        </w:rPr>
        <w:t xml:space="preserve"> </w:t>
      </w:r>
      <w:r>
        <w:t>permitted</w:t>
      </w:r>
      <w:r>
        <w:rPr>
          <w:spacing w:val="-5"/>
        </w:rPr>
        <w:t xml:space="preserve"> </w:t>
      </w:r>
      <w:r>
        <w:t>to</w:t>
      </w:r>
      <w:r>
        <w:rPr>
          <w:spacing w:val="-7"/>
        </w:rPr>
        <w:t xml:space="preserve"> </w:t>
      </w:r>
      <w:r>
        <w:t>conduct</w:t>
      </w:r>
      <w:r>
        <w:rPr>
          <w:spacing w:val="-4"/>
        </w:rPr>
        <w:t xml:space="preserve"> </w:t>
      </w:r>
      <w:r>
        <w:t>private</w:t>
      </w:r>
      <w:r>
        <w:rPr>
          <w:spacing w:val="-4"/>
        </w:rPr>
        <w:t xml:space="preserve"> </w:t>
      </w:r>
      <w:r>
        <w:t>interviews</w:t>
      </w:r>
      <w:r>
        <w:rPr>
          <w:spacing w:val="-5"/>
        </w:rPr>
        <w:t xml:space="preserve"> </w:t>
      </w:r>
      <w:r>
        <w:t>with</w:t>
      </w:r>
      <w:r>
        <w:rPr>
          <w:spacing w:val="-5"/>
        </w:rPr>
        <w:t xml:space="preserve"> </w:t>
      </w:r>
      <w:r>
        <w:t>inmates,</w:t>
      </w:r>
      <w:r>
        <w:rPr>
          <w:spacing w:val="-7"/>
        </w:rPr>
        <w:t xml:space="preserve"> </w:t>
      </w:r>
      <w:r>
        <w:t>residents,</w:t>
      </w:r>
      <w:r>
        <w:rPr>
          <w:spacing w:val="-5"/>
        </w:rPr>
        <w:t xml:space="preserve"> </w:t>
      </w:r>
      <w:r>
        <w:t>and</w:t>
      </w:r>
      <w:r>
        <w:rPr>
          <w:spacing w:val="-5"/>
        </w:rPr>
        <w:t xml:space="preserve"> </w:t>
      </w:r>
      <w:r>
        <w:rPr>
          <w:spacing w:val="-2"/>
        </w:rPr>
        <w:t>detainees?</w:t>
      </w:r>
    </w:p>
    <w:p w14:paraId="60D9BC8B" w14:textId="77777777" w:rsidR="002B622E" w:rsidRDefault="00000000">
      <w:pPr>
        <w:spacing w:before="1"/>
        <w:ind w:left="1280"/>
        <w:rPr>
          <w:rFonts w:ascii="Arial" w:hAnsi="Arial"/>
        </w:rPr>
      </w:pPr>
      <w:r>
        <w:rPr>
          <w:rFonts w:ascii="MS Gothic" w:hAnsi="MS Gothic"/>
        </w:rPr>
        <w:t>☒</w:t>
      </w:r>
      <w:r>
        <w:rPr>
          <w:rFonts w:ascii="MS Gothic" w:hAnsi="MS Gothic"/>
          <w:spacing w:val="-48"/>
        </w:rPr>
        <w:t xml:space="preserve"> </w:t>
      </w:r>
      <w:r>
        <w:rPr>
          <w:rFonts w:ascii="Arial" w:hAnsi="Arial"/>
        </w:rPr>
        <w:t>Yes</w:t>
      </w:r>
      <w:r>
        <w:rPr>
          <w:rFonts w:ascii="Arial" w:hAnsi="Arial"/>
          <w:spacing w:val="28"/>
        </w:rPr>
        <w:t xml:space="preserve">  </w:t>
      </w:r>
      <w:r>
        <w:rPr>
          <w:rFonts w:ascii="MS Gothic" w:hAnsi="MS Gothic"/>
        </w:rPr>
        <w:t>☐</w:t>
      </w:r>
      <w:r>
        <w:rPr>
          <w:rFonts w:ascii="MS Gothic" w:hAnsi="MS Gothic"/>
          <w:spacing w:val="-47"/>
        </w:rPr>
        <w:t xml:space="preserve"> </w:t>
      </w:r>
      <w:r>
        <w:rPr>
          <w:rFonts w:ascii="Arial" w:hAnsi="Arial"/>
          <w:spacing w:val="-5"/>
        </w:rPr>
        <w:t>No</w:t>
      </w:r>
    </w:p>
    <w:p w14:paraId="1C2316F6" w14:textId="77777777" w:rsidR="002B622E" w:rsidRDefault="002B622E">
      <w:pPr>
        <w:pStyle w:val="BodyText"/>
        <w:spacing w:before="13"/>
        <w:rPr>
          <w:rFonts w:ascii="Arial"/>
          <w:sz w:val="22"/>
        </w:rPr>
      </w:pPr>
    </w:p>
    <w:p w14:paraId="09349584" w14:textId="77777777" w:rsidR="002B622E" w:rsidRDefault="00000000">
      <w:pPr>
        <w:pStyle w:val="Heading2"/>
        <w:tabs>
          <w:tab w:val="left" w:pos="10670"/>
        </w:tabs>
        <w:spacing w:before="1"/>
      </w:pPr>
      <w:r>
        <w:rPr>
          <w:color w:val="000000"/>
          <w:shd w:val="clear" w:color="auto" w:fill="FDF4EB"/>
        </w:rPr>
        <w:t>115.401</w:t>
      </w:r>
      <w:r>
        <w:rPr>
          <w:color w:val="000000"/>
          <w:spacing w:val="-3"/>
          <w:shd w:val="clear" w:color="auto" w:fill="FDF4EB"/>
        </w:rPr>
        <w:t xml:space="preserve"> </w:t>
      </w:r>
      <w:r>
        <w:rPr>
          <w:color w:val="000000"/>
          <w:spacing w:val="-5"/>
          <w:shd w:val="clear" w:color="auto" w:fill="FDF4EB"/>
        </w:rPr>
        <w:t>(n)</w:t>
      </w:r>
      <w:r>
        <w:rPr>
          <w:color w:val="000000"/>
          <w:shd w:val="clear" w:color="auto" w:fill="FDF4EB"/>
        </w:rPr>
        <w:tab/>
      </w:r>
    </w:p>
    <w:p w14:paraId="41589AA1" w14:textId="77777777" w:rsidR="002B622E" w:rsidRDefault="002B622E">
      <w:pPr>
        <w:pStyle w:val="BodyText"/>
        <w:rPr>
          <w:rFonts w:ascii="Arial"/>
          <w:b/>
          <w:sz w:val="22"/>
        </w:rPr>
      </w:pPr>
    </w:p>
    <w:p w14:paraId="7F30FCBC" w14:textId="77777777" w:rsidR="002B622E" w:rsidRDefault="00000000">
      <w:pPr>
        <w:pStyle w:val="ListParagraph"/>
        <w:numPr>
          <w:ilvl w:val="0"/>
          <w:numId w:val="14"/>
        </w:numPr>
        <w:tabs>
          <w:tab w:val="left" w:pos="1280"/>
        </w:tabs>
        <w:ind w:right="636"/>
      </w:pPr>
      <w:r>
        <w:t>Were</w:t>
      </w:r>
      <w:r>
        <w:rPr>
          <w:spacing w:val="-4"/>
        </w:rPr>
        <w:t xml:space="preserve"> </w:t>
      </w:r>
      <w:r>
        <w:t>inmates</w:t>
      </w:r>
      <w:r>
        <w:rPr>
          <w:spacing w:val="-1"/>
        </w:rPr>
        <w:t xml:space="preserve"> </w:t>
      </w:r>
      <w:r>
        <w:t>permitted</w:t>
      </w:r>
      <w:r>
        <w:rPr>
          <w:spacing w:val="-4"/>
        </w:rPr>
        <w:t xml:space="preserve"> </w:t>
      </w:r>
      <w:r>
        <w:t>to</w:t>
      </w:r>
      <w:r>
        <w:rPr>
          <w:spacing w:val="-2"/>
        </w:rPr>
        <w:t xml:space="preserve"> </w:t>
      </w:r>
      <w:r>
        <w:t>send</w:t>
      </w:r>
      <w:r>
        <w:rPr>
          <w:spacing w:val="-4"/>
        </w:rPr>
        <w:t xml:space="preserve"> </w:t>
      </w:r>
      <w:r>
        <w:t>confidential</w:t>
      </w:r>
      <w:r>
        <w:rPr>
          <w:spacing w:val="-2"/>
        </w:rPr>
        <w:t xml:space="preserve"> </w:t>
      </w:r>
      <w:r>
        <w:t>information</w:t>
      </w:r>
      <w:r>
        <w:rPr>
          <w:spacing w:val="-2"/>
        </w:rPr>
        <w:t xml:space="preserve"> </w:t>
      </w:r>
      <w:r>
        <w:t>or</w:t>
      </w:r>
      <w:r>
        <w:rPr>
          <w:spacing w:val="-3"/>
        </w:rPr>
        <w:t xml:space="preserve"> </w:t>
      </w:r>
      <w:r>
        <w:t>correspondence</w:t>
      </w:r>
      <w:r>
        <w:rPr>
          <w:spacing w:val="-2"/>
        </w:rPr>
        <w:t xml:space="preserve"> </w:t>
      </w:r>
      <w:r>
        <w:t>to</w:t>
      </w:r>
      <w:r>
        <w:rPr>
          <w:spacing w:val="-4"/>
        </w:rPr>
        <w:t xml:space="preserve"> </w:t>
      </w:r>
      <w:r>
        <w:t>the</w:t>
      </w:r>
      <w:r>
        <w:rPr>
          <w:spacing w:val="-4"/>
        </w:rPr>
        <w:t xml:space="preserve"> </w:t>
      </w:r>
      <w:r>
        <w:t>auditor</w:t>
      </w:r>
      <w:r>
        <w:rPr>
          <w:spacing w:val="-3"/>
        </w:rPr>
        <w:t xml:space="preserve"> </w:t>
      </w:r>
      <w:r>
        <w:t>in</w:t>
      </w:r>
      <w:r>
        <w:rPr>
          <w:spacing w:val="-4"/>
        </w:rPr>
        <w:t xml:space="preserve"> </w:t>
      </w:r>
      <w:r>
        <w:t xml:space="preserve">the same manner as if they were communicating with legal counsel? </w:t>
      </w:r>
      <w:r>
        <w:rPr>
          <w:rFonts w:ascii="MS Gothic" w:hAnsi="MS Gothic"/>
        </w:rPr>
        <w:t>☒</w:t>
      </w:r>
      <w:r>
        <w:rPr>
          <w:rFonts w:ascii="MS Gothic" w:hAnsi="MS Gothic"/>
          <w:spacing w:val="-42"/>
        </w:rPr>
        <w:t xml:space="preserve"> </w:t>
      </w:r>
      <w:r>
        <w:t>Yes</w:t>
      </w:r>
      <w:r>
        <w:rPr>
          <w:spacing w:val="80"/>
        </w:rPr>
        <w:t xml:space="preserve"> </w:t>
      </w:r>
      <w:r>
        <w:rPr>
          <w:rFonts w:ascii="MS Gothic" w:hAnsi="MS Gothic"/>
        </w:rPr>
        <w:t>☐</w:t>
      </w:r>
      <w:r>
        <w:rPr>
          <w:rFonts w:ascii="MS Gothic" w:hAnsi="MS Gothic"/>
          <w:spacing w:val="-40"/>
        </w:rPr>
        <w:t xml:space="preserve"> </w:t>
      </w:r>
      <w:r>
        <w:t>No</w:t>
      </w:r>
    </w:p>
    <w:p w14:paraId="155CA7DE" w14:textId="77777777" w:rsidR="002B622E" w:rsidRDefault="00000000">
      <w:pPr>
        <w:pStyle w:val="Heading2"/>
        <w:spacing w:before="241"/>
        <w:ind w:left="560"/>
      </w:pPr>
      <w:r>
        <w:t>Auditor</w:t>
      </w:r>
      <w:r>
        <w:rPr>
          <w:spacing w:val="-10"/>
        </w:rPr>
        <w:t xml:space="preserve"> </w:t>
      </w:r>
      <w:r>
        <w:t>Overall</w:t>
      </w:r>
      <w:r>
        <w:rPr>
          <w:spacing w:val="-5"/>
        </w:rPr>
        <w:t xml:space="preserve"> </w:t>
      </w:r>
      <w:r>
        <w:t>Compliance</w:t>
      </w:r>
      <w:r>
        <w:rPr>
          <w:spacing w:val="-7"/>
        </w:rPr>
        <w:t xml:space="preserve"> </w:t>
      </w:r>
      <w:r>
        <w:rPr>
          <w:spacing w:val="-2"/>
        </w:rPr>
        <w:t>Determination</w:t>
      </w:r>
    </w:p>
    <w:p w14:paraId="1EA0B4F6" w14:textId="77777777" w:rsidR="002B622E" w:rsidRDefault="00000000">
      <w:pPr>
        <w:pStyle w:val="ListParagraph"/>
        <w:numPr>
          <w:ilvl w:val="1"/>
          <w:numId w:val="14"/>
        </w:numPr>
        <w:tabs>
          <w:tab w:val="left" w:pos="2000"/>
        </w:tabs>
        <w:spacing w:before="250"/>
      </w:pPr>
      <w:r>
        <w:rPr>
          <w:b/>
        </w:rPr>
        <w:t>Exceeds</w:t>
      </w:r>
      <w:r>
        <w:rPr>
          <w:b/>
          <w:spacing w:val="-7"/>
        </w:rPr>
        <w:t xml:space="preserve"> </w:t>
      </w:r>
      <w:r>
        <w:rPr>
          <w:b/>
        </w:rPr>
        <w:t>Standard</w:t>
      </w:r>
      <w:r>
        <w:rPr>
          <w:b/>
          <w:spacing w:val="-8"/>
        </w:rPr>
        <w:t xml:space="preserve"> </w:t>
      </w:r>
      <w:r>
        <w:t>(</w:t>
      </w:r>
      <w:r>
        <w:rPr>
          <w:i/>
        </w:rPr>
        <w:t>Substantially</w:t>
      </w:r>
      <w:r>
        <w:rPr>
          <w:i/>
          <w:spacing w:val="-6"/>
        </w:rPr>
        <w:t xml:space="preserve"> </w:t>
      </w:r>
      <w:r>
        <w:rPr>
          <w:i/>
        </w:rPr>
        <w:t>exceeds</w:t>
      </w:r>
      <w:r>
        <w:rPr>
          <w:i/>
          <w:spacing w:val="-8"/>
        </w:rPr>
        <w:t xml:space="preserve"> </w:t>
      </w:r>
      <w:r>
        <w:rPr>
          <w:i/>
        </w:rPr>
        <w:t>requirement</w:t>
      </w:r>
      <w:r>
        <w:rPr>
          <w:i/>
          <w:spacing w:val="-8"/>
        </w:rPr>
        <w:t xml:space="preserve"> </w:t>
      </w:r>
      <w:r>
        <w:rPr>
          <w:i/>
        </w:rPr>
        <w:t>of</w:t>
      </w:r>
      <w:r>
        <w:rPr>
          <w:i/>
          <w:spacing w:val="-7"/>
        </w:rPr>
        <w:t xml:space="preserve"> </w:t>
      </w:r>
      <w:r>
        <w:rPr>
          <w:i/>
          <w:spacing w:val="-2"/>
        </w:rPr>
        <w:t>standards</w:t>
      </w:r>
      <w:r>
        <w:rPr>
          <w:spacing w:val="-2"/>
        </w:rPr>
        <w:t>)</w:t>
      </w:r>
    </w:p>
    <w:p w14:paraId="164AF585" w14:textId="77777777" w:rsidR="002B622E" w:rsidRDefault="00000000">
      <w:pPr>
        <w:pStyle w:val="Heading3"/>
        <w:tabs>
          <w:tab w:val="left" w:pos="2000"/>
        </w:tabs>
        <w:spacing w:before="252" w:line="242" w:lineRule="auto"/>
        <w:rPr>
          <w:i w:val="0"/>
        </w:rPr>
      </w:pPr>
      <w:r>
        <w:rPr>
          <w:rFonts w:ascii="MS Gothic" w:hAnsi="MS Gothic"/>
          <w:i w:val="0"/>
          <w:spacing w:val="-10"/>
          <w:sz w:val="28"/>
        </w:rPr>
        <w:t>☒</w:t>
      </w:r>
      <w:r>
        <w:rPr>
          <w:rFonts w:ascii="MS Gothic" w:hAnsi="MS Gothic"/>
          <w:i w:val="0"/>
          <w:sz w:val="28"/>
        </w:rPr>
        <w:tab/>
      </w:r>
      <w:r>
        <w:rPr>
          <w:b/>
          <w:i w:val="0"/>
        </w:rPr>
        <w:t>Meets</w:t>
      </w:r>
      <w:r>
        <w:rPr>
          <w:b/>
          <w:i w:val="0"/>
          <w:spacing w:val="-5"/>
        </w:rPr>
        <w:t xml:space="preserve"> </w:t>
      </w:r>
      <w:r>
        <w:rPr>
          <w:b/>
          <w:i w:val="0"/>
        </w:rPr>
        <w:t>Standard</w:t>
      </w:r>
      <w:r>
        <w:rPr>
          <w:b/>
          <w:i w:val="0"/>
          <w:spacing w:val="-3"/>
        </w:rPr>
        <w:t xml:space="preserve"> </w:t>
      </w:r>
      <w:r>
        <w:rPr>
          <w:i w:val="0"/>
        </w:rPr>
        <w:t>(</w:t>
      </w:r>
      <w:r>
        <w:t>Substantial</w:t>
      </w:r>
      <w:r>
        <w:rPr>
          <w:spacing w:val="-4"/>
        </w:rPr>
        <w:t xml:space="preserve"> </w:t>
      </w:r>
      <w:r>
        <w:t>compliance;</w:t>
      </w:r>
      <w:r>
        <w:rPr>
          <w:spacing w:val="-4"/>
        </w:rPr>
        <w:t xml:space="preserve"> </w:t>
      </w:r>
      <w:r>
        <w:t>complies</w:t>
      </w:r>
      <w:r>
        <w:rPr>
          <w:spacing w:val="-3"/>
        </w:rPr>
        <w:t xml:space="preserve"> </w:t>
      </w:r>
      <w:r>
        <w:t>in</w:t>
      </w:r>
      <w:r>
        <w:rPr>
          <w:spacing w:val="-3"/>
        </w:rPr>
        <w:t xml:space="preserve"> </w:t>
      </w:r>
      <w:r>
        <w:t>all</w:t>
      </w:r>
      <w:r>
        <w:rPr>
          <w:spacing w:val="-3"/>
        </w:rPr>
        <w:t xml:space="preserve"> </w:t>
      </w:r>
      <w:r>
        <w:t>material</w:t>
      </w:r>
      <w:r>
        <w:rPr>
          <w:spacing w:val="-3"/>
        </w:rPr>
        <w:t xml:space="preserve"> </w:t>
      </w:r>
      <w:r>
        <w:t>ways</w:t>
      </w:r>
      <w:r>
        <w:rPr>
          <w:spacing w:val="-3"/>
        </w:rPr>
        <w:t xml:space="preserve"> </w:t>
      </w:r>
      <w:r>
        <w:t>with</w:t>
      </w:r>
      <w:r>
        <w:rPr>
          <w:spacing w:val="-3"/>
        </w:rPr>
        <w:t xml:space="preserve"> </w:t>
      </w:r>
      <w:r>
        <w:t>the standard for the relevant review period</w:t>
      </w:r>
      <w:r>
        <w:rPr>
          <w:i w:val="0"/>
        </w:rPr>
        <w:t>)</w:t>
      </w:r>
    </w:p>
    <w:p w14:paraId="54B9B2FA" w14:textId="77777777" w:rsidR="002B622E" w:rsidRDefault="00000000">
      <w:pPr>
        <w:pStyle w:val="ListParagraph"/>
        <w:numPr>
          <w:ilvl w:val="1"/>
          <w:numId w:val="14"/>
        </w:numPr>
        <w:tabs>
          <w:tab w:val="left" w:pos="2000"/>
        </w:tabs>
        <w:spacing w:before="246"/>
      </w:pPr>
      <w:r>
        <w:rPr>
          <w:b/>
        </w:rPr>
        <w:t>Does</w:t>
      </w:r>
      <w:r>
        <w:rPr>
          <w:b/>
          <w:spacing w:val="-6"/>
        </w:rPr>
        <w:t xml:space="preserve"> </w:t>
      </w:r>
      <w:r>
        <w:rPr>
          <w:b/>
        </w:rPr>
        <w:t>Not</w:t>
      </w:r>
      <w:r>
        <w:rPr>
          <w:b/>
          <w:spacing w:val="-6"/>
        </w:rPr>
        <w:t xml:space="preserve"> </w:t>
      </w:r>
      <w:r>
        <w:rPr>
          <w:b/>
        </w:rPr>
        <w:t>Meet</w:t>
      </w:r>
      <w:r>
        <w:rPr>
          <w:b/>
          <w:spacing w:val="-6"/>
        </w:rPr>
        <w:t xml:space="preserve"> </w:t>
      </w:r>
      <w:r>
        <w:rPr>
          <w:b/>
        </w:rPr>
        <w:t>Standard</w:t>
      </w:r>
      <w:r>
        <w:rPr>
          <w:b/>
          <w:spacing w:val="-3"/>
        </w:rPr>
        <w:t xml:space="preserve"> </w:t>
      </w:r>
      <w:r>
        <w:t>(</w:t>
      </w:r>
      <w:r>
        <w:rPr>
          <w:i/>
        </w:rPr>
        <w:t>Requires</w:t>
      </w:r>
      <w:r>
        <w:rPr>
          <w:i/>
          <w:spacing w:val="-7"/>
        </w:rPr>
        <w:t xml:space="preserve"> </w:t>
      </w:r>
      <w:r>
        <w:rPr>
          <w:i/>
        </w:rPr>
        <w:t>Corrective</w:t>
      </w:r>
      <w:r>
        <w:rPr>
          <w:i/>
          <w:spacing w:val="-5"/>
        </w:rPr>
        <w:t xml:space="preserve"> </w:t>
      </w:r>
      <w:r>
        <w:rPr>
          <w:i/>
          <w:spacing w:val="-2"/>
        </w:rPr>
        <w:t>Action</w:t>
      </w:r>
      <w:r>
        <w:rPr>
          <w:spacing w:val="-2"/>
        </w:rPr>
        <w:t>)</w:t>
      </w:r>
    </w:p>
    <w:p w14:paraId="7313FB7B" w14:textId="77777777" w:rsidR="002B622E" w:rsidRDefault="00000000">
      <w:pPr>
        <w:pStyle w:val="BodyText"/>
        <w:spacing w:before="1"/>
        <w:rPr>
          <w:rFonts w:ascii="Arial"/>
        </w:rPr>
      </w:pPr>
      <w:r>
        <w:rPr>
          <w:noProof/>
        </w:rPr>
        <mc:AlternateContent>
          <mc:Choice Requires="wps">
            <w:drawing>
              <wp:anchor distT="0" distB="0" distL="0" distR="0" simplePos="0" relativeHeight="487668224" behindDoc="1" locked="0" layoutInCell="1" allowOverlap="1" wp14:anchorId="773C63C4" wp14:editId="62CC4073">
                <wp:simplePos x="0" y="0"/>
                <wp:positionH relativeFrom="page">
                  <wp:posOffset>667512</wp:posOffset>
                </wp:positionH>
                <wp:positionV relativeFrom="paragraph">
                  <wp:posOffset>162066</wp:posOffset>
                </wp:positionV>
                <wp:extent cx="6438900" cy="2345055"/>
                <wp:effectExtent l="0" t="0" r="0" b="0"/>
                <wp:wrapTopAndBottom/>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2345055"/>
                        </a:xfrm>
                        <a:prstGeom prst="rect">
                          <a:avLst/>
                        </a:prstGeom>
                        <a:solidFill>
                          <a:srgbClr val="F8F6F6"/>
                        </a:solidFill>
                      </wps:spPr>
                      <wps:txbx>
                        <w:txbxContent>
                          <w:p w14:paraId="792030FF" w14:textId="77777777" w:rsidR="002B622E" w:rsidRDefault="00000000">
                            <w:pPr>
                              <w:ind w:left="28"/>
                              <w:rPr>
                                <w:b/>
                                <w:color w:val="000000"/>
                                <w:sz w:val="20"/>
                              </w:rPr>
                            </w:pPr>
                            <w:r>
                              <w:rPr>
                                <w:b/>
                                <w:color w:val="000000"/>
                                <w:sz w:val="20"/>
                              </w:rPr>
                              <w:t>Findings</w:t>
                            </w:r>
                            <w:r>
                              <w:rPr>
                                <w:b/>
                                <w:color w:val="000000"/>
                                <w:spacing w:val="-7"/>
                                <w:sz w:val="20"/>
                              </w:rPr>
                              <w:t xml:space="preserve"> </w:t>
                            </w:r>
                            <w:r>
                              <w:rPr>
                                <w:b/>
                                <w:color w:val="000000"/>
                                <w:sz w:val="20"/>
                              </w:rPr>
                              <w:t>(By</w:t>
                            </w:r>
                            <w:r>
                              <w:rPr>
                                <w:b/>
                                <w:color w:val="000000"/>
                                <w:spacing w:val="-4"/>
                                <w:sz w:val="20"/>
                              </w:rPr>
                              <w:t xml:space="preserve"> </w:t>
                            </w:r>
                            <w:r>
                              <w:rPr>
                                <w:b/>
                                <w:color w:val="000000"/>
                                <w:spacing w:val="-2"/>
                                <w:sz w:val="20"/>
                              </w:rPr>
                              <w:t>Provision):</w:t>
                            </w:r>
                          </w:p>
                          <w:p w14:paraId="6304A45D" w14:textId="77777777" w:rsidR="002B622E" w:rsidRDefault="00000000">
                            <w:pPr>
                              <w:pStyle w:val="BodyText"/>
                              <w:spacing w:before="1"/>
                              <w:ind w:left="28" w:right="39"/>
                              <w:jc w:val="both"/>
                              <w:rPr>
                                <w:color w:val="000000"/>
                              </w:rPr>
                            </w:pPr>
                            <w:r>
                              <w:rPr>
                                <w:b/>
                                <w:color w:val="000000"/>
                              </w:rPr>
                              <w:t>115.401</w:t>
                            </w:r>
                            <w:r>
                              <w:rPr>
                                <w:b/>
                                <w:color w:val="000000"/>
                                <w:spacing w:val="-2"/>
                              </w:rPr>
                              <w:t xml:space="preserve"> </w:t>
                            </w:r>
                            <w:r>
                              <w:rPr>
                                <w:b/>
                                <w:color w:val="000000"/>
                              </w:rPr>
                              <w:t xml:space="preserve">(a). </w:t>
                            </w:r>
                            <w:r>
                              <w:rPr>
                                <w:color w:val="000000"/>
                              </w:rPr>
                              <w:t>The</w:t>
                            </w:r>
                            <w:r>
                              <w:rPr>
                                <w:color w:val="000000"/>
                                <w:spacing w:val="-1"/>
                              </w:rPr>
                              <w:t xml:space="preserve"> </w:t>
                            </w:r>
                            <w:r>
                              <w:rPr>
                                <w:color w:val="000000"/>
                              </w:rPr>
                              <w:t>facility is</w:t>
                            </w:r>
                            <w:r>
                              <w:rPr>
                                <w:color w:val="000000"/>
                                <w:spacing w:val="-4"/>
                              </w:rPr>
                              <w:t xml:space="preserve"> </w:t>
                            </w:r>
                            <w:r>
                              <w:rPr>
                                <w:color w:val="000000"/>
                              </w:rPr>
                              <w:t>part</w:t>
                            </w:r>
                            <w:r>
                              <w:rPr>
                                <w:color w:val="000000"/>
                                <w:spacing w:val="-1"/>
                              </w:rPr>
                              <w:t xml:space="preserve"> </w:t>
                            </w:r>
                            <w:r>
                              <w:rPr>
                                <w:color w:val="000000"/>
                              </w:rPr>
                              <w:t>of</w:t>
                            </w:r>
                            <w:r>
                              <w:rPr>
                                <w:color w:val="000000"/>
                                <w:spacing w:val="-2"/>
                              </w:rPr>
                              <w:t xml:space="preserve"> </w:t>
                            </w:r>
                            <w:r>
                              <w:rPr>
                                <w:color w:val="000000"/>
                              </w:rPr>
                              <w:t>the</w:t>
                            </w:r>
                            <w:r>
                              <w:rPr>
                                <w:color w:val="000000"/>
                                <w:spacing w:val="-1"/>
                              </w:rPr>
                              <w:t xml:space="preserve"> </w:t>
                            </w:r>
                            <w:r>
                              <w:rPr>
                                <w:color w:val="000000"/>
                              </w:rPr>
                              <w:t>Texas</w:t>
                            </w:r>
                            <w:r>
                              <w:rPr>
                                <w:color w:val="000000"/>
                                <w:spacing w:val="-1"/>
                              </w:rPr>
                              <w:t xml:space="preserve"> </w:t>
                            </w:r>
                            <w:r>
                              <w:rPr>
                                <w:color w:val="000000"/>
                              </w:rPr>
                              <w:t>Department</w:t>
                            </w:r>
                            <w:r>
                              <w:rPr>
                                <w:color w:val="000000"/>
                                <w:spacing w:val="-1"/>
                              </w:rPr>
                              <w:t xml:space="preserve"> </w:t>
                            </w:r>
                            <w:r>
                              <w:rPr>
                                <w:color w:val="000000"/>
                              </w:rPr>
                              <w:t>of</w:t>
                            </w:r>
                            <w:r>
                              <w:rPr>
                                <w:color w:val="000000"/>
                                <w:spacing w:val="-5"/>
                              </w:rPr>
                              <w:t xml:space="preserve"> </w:t>
                            </w:r>
                            <w:r>
                              <w:rPr>
                                <w:color w:val="000000"/>
                              </w:rPr>
                              <w:t>Criminal</w:t>
                            </w:r>
                            <w:r>
                              <w:rPr>
                                <w:color w:val="000000"/>
                                <w:spacing w:val="-1"/>
                              </w:rPr>
                              <w:t xml:space="preserve"> </w:t>
                            </w:r>
                            <w:r>
                              <w:rPr>
                                <w:color w:val="000000"/>
                              </w:rPr>
                              <w:t>Justice. All</w:t>
                            </w:r>
                            <w:r>
                              <w:rPr>
                                <w:color w:val="000000"/>
                                <w:spacing w:val="-1"/>
                              </w:rPr>
                              <w:t xml:space="preserve"> </w:t>
                            </w:r>
                            <w:r>
                              <w:rPr>
                                <w:color w:val="000000"/>
                              </w:rPr>
                              <w:t>TDCJ</w:t>
                            </w:r>
                            <w:r>
                              <w:rPr>
                                <w:color w:val="000000"/>
                                <w:spacing w:val="-1"/>
                              </w:rPr>
                              <w:t xml:space="preserve"> </w:t>
                            </w:r>
                            <w:r>
                              <w:rPr>
                                <w:color w:val="000000"/>
                              </w:rPr>
                              <w:t>facilities</w:t>
                            </w:r>
                            <w:r>
                              <w:rPr>
                                <w:color w:val="000000"/>
                                <w:spacing w:val="-1"/>
                              </w:rPr>
                              <w:t xml:space="preserve"> </w:t>
                            </w:r>
                            <w:r>
                              <w:rPr>
                                <w:color w:val="000000"/>
                              </w:rPr>
                              <w:t>were</w:t>
                            </w:r>
                            <w:r>
                              <w:rPr>
                                <w:color w:val="000000"/>
                                <w:spacing w:val="-1"/>
                              </w:rPr>
                              <w:t xml:space="preserve"> </w:t>
                            </w:r>
                            <w:r>
                              <w:rPr>
                                <w:color w:val="000000"/>
                              </w:rPr>
                              <w:t>audited in</w:t>
                            </w:r>
                            <w:r>
                              <w:rPr>
                                <w:color w:val="000000"/>
                                <w:spacing w:val="-2"/>
                              </w:rPr>
                              <w:t xml:space="preserve"> </w:t>
                            </w:r>
                            <w:r>
                              <w:rPr>
                                <w:color w:val="000000"/>
                              </w:rPr>
                              <w:t>the</w:t>
                            </w:r>
                            <w:r>
                              <w:rPr>
                                <w:color w:val="000000"/>
                                <w:spacing w:val="-3"/>
                              </w:rPr>
                              <w:t xml:space="preserve"> </w:t>
                            </w:r>
                            <w:r>
                              <w:rPr>
                                <w:color w:val="000000"/>
                              </w:rPr>
                              <w:t>previous three-year audit cycle.</w:t>
                            </w:r>
                          </w:p>
                          <w:p w14:paraId="44227C32" w14:textId="77777777" w:rsidR="002B622E" w:rsidRDefault="002B622E">
                            <w:pPr>
                              <w:pStyle w:val="BodyText"/>
                              <w:spacing w:before="1"/>
                              <w:rPr>
                                <w:color w:val="000000"/>
                              </w:rPr>
                            </w:pPr>
                          </w:p>
                          <w:p w14:paraId="7A036007" w14:textId="77777777" w:rsidR="002B622E" w:rsidRDefault="00000000">
                            <w:pPr>
                              <w:pStyle w:val="BodyText"/>
                              <w:ind w:left="28" w:right="37"/>
                              <w:jc w:val="both"/>
                              <w:rPr>
                                <w:color w:val="000000"/>
                              </w:rPr>
                            </w:pPr>
                            <w:r>
                              <w:rPr>
                                <w:b/>
                                <w:color w:val="000000"/>
                              </w:rPr>
                              <w:t xml:space="preserve">115.401 (b): </w:t>
                            </w:r>
                            <w:r>
                              <w:rPr>
                                <w:color w:val="000000"/>
                              </w:rPr>
                              <w:t>The facility is part of the Texas Department of Criminal Justice. The TDCJ has a schedule for all their facilities to be audited within the three-year cycle, with one third being audited in each cycle. The facility is being audited in the audit year 3 of Cycle 4.</w:t>
                            </w:r>
                          </w:p>
                          <w:p w14:paraId="6E87F2E3" w14:textId="77777777" w:rsidR="002B622E" w:rsidRDefault="00000000">
                            <w:pPr>
                              <w:pStyle w:val="BodyText"/>
                              <w:spacing w:before="230"/>
                              <w:ind w:left="28" w:right="39"/>
                              <w:jc w:val="both"/>
                              <w:rPr>
                                <w:color w:val="000000"/>
                              </w:rPr>
                            </w:pPr>
                            <w:r>
                              <w:rPr>
                                <w:b/>
                                <w:color w:val="000000"/>
                              </w:rPr>
                              <w:t xml:space="preserve">115.401 (h) – (m): </w:t>
                            </w:r>
                            <w:r>
                              <w:rPr>
                                <w:color w:val="000000"/>
                              </w:rPr>
                              <w:t>The auditor had access to and the ability to observe all areas of the facility: was permitted to receive and copy any relevant policies, procedure or documents; was permitted to conduct private interviews and was able to receive confidential information/correspondence from inmates.</w:t>
                            </w:r>
                          </w:p>
                          <w:p w14:paraId="707DE287" w14:textId="77777777" w:rsidR="002B622E" w:rsidRDefault="00000000">
                            <w:pPr>
                              <w:pStyle w:val="BodyText"/>
                              <w:spacing w:before="229"/>
                              <w:ind w:left="28" w:right="39"/>
                              <w:jc w:val="both"/>
                              <w:rPr>
                                <w:color w:val="000000"/>
                              </w:rPr>
                            </w:pPr>
                            <w:r>
                              <w:rPr>
                                <w:b/>
                                <w:color w:val="000000"/>
                              </w:rPr>
                              <w:t>115.401 (n):</w:t>
                            </w:r>
                            <w:r>
                              <w:rPr>
                                <w:b/>
                                <w:color w:val="000000"/>
                                <w:spacing w:val="40"/>
                              </w:rPr>
                              <w:t xml:space="preserve"> </w:t>
                            </w:r>
                            <w:r>
                              <w:rPr>
                                <w:color w:val="000000"/>
                              </w:rPr>
                              <w:t>The PREA audit notice was observed to be posted in all of the housing units.</w:t>
                            </w:r>
                            <w:r>
                              <w:rPr>
                                <w:color w:val="000000"/>
                                <w:spacing w:val="40"/>
                              </w:rPr>
                              <w:t xml:space="preserve"> </w:t>
                            </w:r>
                            <w:r>
                              <w:rPr>
                                <w:color w:val="000000"/>
                              </w:rPr>
                              <w:t>Informal conversations were conducted with inmates</w:t>
                            </w:r>
                            <w:r>
                              <w:rPr>
                                <w:color w:val="000000"/>
                                <w:spacing w:val="-1"/>
                              </w:rPr>
                              <w:t xml:space="preserve"> </w:t>
                            </w:r>
                            <w:r>
                              <w:rPr>
                                <w:color w:val="000000"/>
                              </w:rPr>
                              <w:t>regarding how</w:t>
                            </w:r>
                            <w:r>
                              <w:rPr>
                                <w:color w:val="000000"/>
                                <w:spacing w:val="-1"/>
                              </w:rPr>
                              <w:t xml:space="preserve"> </w:t>
                            </w:r>
                            <w:r>
                              <w:rPr>
                                <w:color w:val="000000"/>
                              </w:rPr>
                              <w:t>long</w:t>
                            </w:r>
                            <w:r>
                              <w:rPr>
                                <w:color w:val="000000"/>
                                <w:spacing w:val="-2"/>
                              </w:rPr>
                              <w:t xml:space="preserve"> </w:t>
                            </w:r>
                            <w:r>
                              <w:rPr>
                                <w:color w:val="000000"/>
                              </w:rPr>
                              <w:t>the</w:t>
                            </w:r>
                            <w:r>
                              <w:rPr>
                                <w:color w:val="000000"/>
                                <w:spacing w:val="-1"/>
                              </w:rPr>
                              <w:t xml:space="preserve"> </w:t>
                            </w:r>
                            <w:r>
                              <w:rPr>
                                <w:color w:val="000000"/>
                              </w:rPr>
                              <w:t>notice</w:t>
                            </w:r>
                            <w:r>
                              <w:rPr>
                                <w:color w:val="000000"/>
                                <w:spacing w:val="-1"/>
                              </w:rPr>
                              <w:t xml:space="preserve"> </w:t>
                            </w:r>
                            <w:r>
                              <w:rPr>
                                <w:color w:val="000000"/>
                              </w:rPr>
                              <w:t>had</w:t>
                            </w:r>
                            <w:r>
                              <w:rPr>
                                <w:color w:val="000000"/>
                                <w:spacing w:val="-2"/>
                              </w:rPr>
                              <w:t xml:space="preserve"> </w:t>
                            </w:r>
                            <w:r>
                              <w:rPr>
                                <w:color w:val="000000"/>
                              </w:rPr>
                              <w:t>been posted.</w:t>
                            </w:r>
                            <w:r>
                              <w:rPr>
                                <w:color w:val="000000"/>
                                <w:spacing w:val="-3"/>
                              </w:rPr>
                              <w:t xml:space="preserve"> </w:t>
                            </w:r>
                            <w:r>
                              <w:rPr>
                                <w:color w:val="000000"/>
                              </w:rPr>
                              <w:t>The</w:t>
                            </w:r>
                            <w:r>
                              <w:rPr>
                                <w:color w:val="000000"/>
                                <w:spacing w:val="-1"/>
                              </w:rPr>
                              <w:t xml:space="preserve"> </w:t>
                            </w:r>
                            <w:r>
                              <w:rPr>
                                <w:color w:val="000000"/>
                              </w:rPr>
                              <w:t>auditor</w:t>
                            </w:r>
                            <w:r>
                              <w:rPr>
                                <w:color w:val="000000"/>
                                <w:spacing w:val="-3"/>
                              </w:rPr>
                              <w:t xml:space="preserve"> </w:t>
                            </w:r>
                            <w:r>
                              <w:rPr>
                                <w:color w:val="000000"/>
                              </w:rPr>
                              <w:t>did not</w:t>
                            </w:r>
                            <w:r>
                              <w:rPr>
                                <w:color w:val="000000"/>
                                <w:spacing w:val="-1"/>
                              </w:rPr>
                              <w:t xml:space="preserve"> </w:t>
                            </w:r>
                            <w:r>
                              <w:rPr>
                                <w:color w:val="000000"/>
                              </w:rPr>
                              <w:t>receive</w:t>
                            </w:r>
                            <w:r>
                              <w:rPr>
                                <w:color w:val="000000"/>
                                <w:spacing w:val="-1"/>
                              </w:rPr>
                              <w:t xml:space="preserve"> </w:t>
                            </w:r>
                            <w:r>
                              <w:rPr>
                                <w:color w:val="000000"/>
                              </w:rPr>
                              <w:t>any correspondence</w:t>
                            </w:r>
                            <w:r>
                              <w:rPr>
                                <w:color w:val="000000"/>
                                <w:spacing w:val="-2"/>
                              </w:rPr>
                              <w:t xml:space="preserve"> </w:t>
                            </w:r>
                            <w:r>
                              <w:rPr>
                                <w:color w:val="000000"/>
                              </w:rPr>
                              <w:t>from an inmate at the facility.</w:t>
                            </w:r>
                          </w:p>
                        </w:txbxContent>
                      </wps:txbx>
                      <wps:bodyPr wrap="square" lIns="0" tIns="0" rIns="0" bIns="0" rtlCol="0">
                        <a:noAutofit/>
                      </wps:bodyPr>
                    </wps:wsp>
                  </a:graphicData>
                </a:graphic>
              </wp:anchor>
            </w:drawing>
          </mc:Choice>
          <mc:Fallback>
            <w:pict>
              <v:shape w14:anchorId="773C63C4" id="Textbox 176" o:spid="_x0000_s1133" type="#_x0000_t202" style="position:absolute;margin-left:52.55pt;margin-top:12.75pt;width:507pt;height:184.65pt;z-index:-15648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" fillcolor="#f8f6f6" stroked="f">
                <v:textbox inset="0,0,0,0">
                  <w:txbxContent>
                    <w:p w14:paraId="792030FF" w14:textId="77777777" w:rsidR="002B622E" w:rsidRDefault="00000000">
                      <w:pPr>
                        <w:ind w:left="28"/>
                        <w:rPr>
                          <w:b/>
                          <w:color w:val="000000"/>
                          <w:sz w:val="20"/>
                        </w:rPr>
                      </w:pPr>
                      <w:r>
                        <w:rPr>
                          <w:b/>
                          <w:color w:val="000000"/>
                          <w:sz w:val="20"/>
                        </w:rPr>
                        <w:t>Findings</w:t>
                      </w:r>
                      <w:r>
                        <w:rPr>
                          <w:b/>
                          <w:color w:val="000000"/>
                          <w:spacing w:val="-7"/>
                          <w:sz w:val="20"/>
                        </w:rPr>
                        <w:t xml:space="preserve"> </w:t>
                      </w:r>
                      <w:r>
                        <w:rPr>
                          <w:b/>
                          <w:color w:val="000000"/>
                          <w:sz w:val="20"/>
                        </w:rPr>
                        <w:t>(By</w:t>
                      </w:r>
                      <w:r>
                        <w:rPr>
                          <w:b/>
                          <w:color w:val="000000"/>
                          <w:spacing w:val="-4"/>
                          <w:sz w:val="20"/>
                        </w:rPr>
                        <w:t xml:space="preserve"> </w:t>
                      </w:r>
                      <w:r>
                        <w:rPr>
                          <w:b/>
                          <w:color w:val="000000"/>
                          <w:spacing w:val="-2"/>
                          <w:sz w:val="20"/>
                        </w:rPr>
                        <w:t>Provision):</w:t>
                      </w:r>
                    </w:p>
                    <w:p w14:paraId="6304A45D" w14:textId="77777777" w:rsidR="002B622E" w:rsidRDefault="00000000">
                      <w:pPr>
                        <w:pStyle w:val="BodyText"/>
                        <w:spacing w:before="1"/>
                        <w:ind w:left="28" w:right="39"/>
                        <w:jc w:val="both"/>
                        <w:rPr>
                          <w:color w:val="000000"/>
                        </w:rPr>
                      </w:pPr>
                      <w:r>
                        <w:rPr>
                          <w:b/>
                          <w:color w:val="000000"/>
                        </w:rPr>
                        <w:t>115.401</w:t>
                      </w:r>
                      <w:r>
                        <w:rPr>
                          <w:b/>
                          <w:color w:val="000000"/>
                          <w:spacing w:val="-2"/>
                        </w:rPr>
                        <w:t xml:space="preserve"> </w:t>
                      </w:r>
                      <w:r>
                        <w:rPr>
                          <w:b/>
                          <w:color w:val="000000"/>
                        </w:rPr>
                        <w:t xml:space="preserve">(a). </w:t>
                      </w:r>
                      <w:r>
                        <w:rPr>
                          <w:color w:val="000000"/>
                        </w:rPr>
                        <w:t>The</w:t>
                      </w:r>
                      <w:r>
                        <w:rPr>
                          <w:color w:val="000000"/>
                          <w:spacing w:val="-1"/>
                        </w:rPr>
                        <w:t xml:space="preserve"> </w:t>
                      </w:r>
                      <w:r>
                        <w:rPr>
                          <w:color w:val="000000"/>
                        </w:rPr>
                        <w:t>facility is</w:t>
                      </w:r>
                      <w:r>
                        <w:rPr>
                          <w:color w:val="000000"/>
                          <w:spacing w:val="-4"/>
                        </w:rPr>
                        <w:t xml:space="preserve"> </w:t>
                      </w:r>
                      <w:r>
                        <w:rPr>
                          <w:color w:val="000000"/>
                        </w:rPr>
                        <w:t>part</w:t>
                      </w:r>
                      <w:r>
                        <w:rPr>
                          <w:color w:val="000000"/>
                          <w:spacing w:val="-1"/>
                        </w:rPr>
                        <w:t xml:space="preserve"> </w:t>
                      </w:r>
                      <w:r>
                        <w:rPr>
                          <w:color w:val="000000"/>
                        </w:rPr>
                        <w:t>of</w:t>
                      </w:r>
                      <w:r>
                        <w:rPr>
                          <w:color w:val="000000"/>
                          <w:spacing w:val="-2"/>
                        </w:rPr>
                        <w:t xml:space="preserve"> </w:t>
                      </w:r>
                      <w:r>
                        <w:rPr>
                          <w:color w:val="000000"/>
                        </w:rPr>
                        <w:t>the</w:t>
                      </w:r>
                      <w:r>
                        <w:rPr>
                          <w:color w:val="000000"/>
                          <w:spacing w:val="-1"/>
                        </w:rPr>
                        <w:t xml:space="preserve"> </w:t>
                      </w:r>
                      <w:r>
                        <w:rPr>
                          <w:color w:val="000000"/>
                        </w:rPr>
                        <w:t>Texas</w:t>
                      </w:r>
                      <w:r>
                        <w:rPr>
                          <w:color w:val="000000"/>
                          <w:spacing w:val="-1"/>
                        </w:rPr>
                        <w:t xml:space="preserve"> </w:t>
                      </w:r>
                      <w:r>
                        <w:rPr>
                          <w:color w:val="000000"/>
                        </w:rPr>
                        <w:t>Department</w:t>
                      </w:r>
                      <w:r>
                        <w:rPr>
                          <w:color w:val="000000"/>
                          <w:spacing w:val="-1"/>
                        </w:rPr>
                        <w:t xml:space="preserve"> </w:t>
                      </w:r>
                      <w:r>
                        <w:rPr>
                          <w:color w:val="000000"/>
                        </w:rPr>
                        <w:t>of</w:t>
                      </w:r>
                      <w:r>
                        <w:rPr>
                          <w:color w:val="000000"/>
                          <w:spacing w:val="-5"/>
                        </w:rPr>
                        <w:t xml:space="preserve"> </w:t>
                      </w:r>
                      <w:r>
                        <w:rPr>
                          <w:color w:val="000000"/>
                        </w:rPr>
                        <w:t>Criminal</w:t>
                      </w:r>
                      <w:r>
                        <w:rPr>
                          <w:color w:val="000000"/>
                          <w:spacing w:val="-1"/>
                        </w:rPr>
                        <w:t xml:space="preserve"> </w:t>
                      </w:r>
                      <w:r>
                        <w:rPr>
                          <w:color w:val="000000"/>
                        </w:rPr>
                        <w:t>Justice. All</w:t>
                      </w:r>
                      <w:r>
                        <w:rPr>
                          <w:color w:val="000000"/>
                          <w:spacing w:val="-1"/>
                        </w:rPr>
                        <w:t xml:space="preserve"> </w:t>
                      </w:r>
                      <w:r>
                        <w:rPr>
                          <w:color w:val="000000"/>
                        </w:rPr>
                        <w:t>TDCJ</w:t>
                      </w:r>
                      <w:r>
                        <w:rPr>
                          <w:color w:val="000000"/>
                          <w:spacing w:val="-1"/>
                        </w:rPr>
                        <w:t xml:space="preserve"> </w:t>
                      </w:r>
                      <w:r>
                        <w:rPr>
                          <w:color w:val="000000"/>
                        </w:rPr>
                        <w:t>facilities</w:t>
                      </w:r>
                      <w:r>
                        <w:rPr>
                          <w:color w:val="000000"/>
                          <w:spacing w:val="-1"/>
                        </w:rPr>
                        <w:t xml:space="preserve"> </w:t>
                      </w:r>
                      <w:r>
                        <w:rPr>
                          <w:color w:val="000000"/>
                        </w:rPr>
                        <w:t>were</w:t>
                      </w:r>
                      <w:r>
                        <w:rPr>
                          <w:color w:val="000000"/>
                          <w:spacing w:val="-1"/>
                        </w:rPr>
                        <w:t xml:space="preserve"> </w:t>
                      </w:r>
                      <w:r>
                        <w:rPr>
                          <w:color w:val="000000"/>
                        </w:rPr>
                        <w:t>audited in</w:t>
                      </w:r>
                      <w:r>
                        <w:rPr>
                          <w:color w:val="000000"/>
                          <w:spacing w:val="-2"/>
                        </w:rPr>
                        <w:t xml:space="preserve"> </w:t>
                      </w:r>
                      <w:r>
                        <w:rPr>
                          <w:color w:val="000000"/>
                        </w:rPr>
                        <w:t>the</w:t>
                      </w:r>
                      <w:r>
                        <w:rPr>
                          <w:color w:val="000000"/>
                          <w:spacing w:val="-3"/>
                        </w:rPr>
                        <w:t xml:space="preserve"> </w:t>
                      </w:r>
                      <w:r>
                        <w:rPr>
                          <w:color w:val="000000"/>
                        </w:rPr>
                        <w:t>previous three-year audit cycle.</w:t>
                      </w:r>
                    </w:p>
                    <w:p w14:paraId="44227C32" w14:textId="77777777" w:rsidR="002B622E" w:rsidRDefault="002B622E">
                      <w:pPr>
                        <w:pStyle w:val="BodyText"/>
                        <w:spacing w:before="1"/>
                        <w:rPr>
                          <w:color w:val="000000"/>
                        </w:rPr>
                      </w:pPr>
                    </w:p>
                    <w:p w14:paraId="7A036007" w14:textId="77777777" w:rsidR="002B622E" w:rsidRDefault="00000000">
                      <w:pPr>
                        <w:pStyle w:val="BodyText"/>
                        <w:ind w:left="28" w:right="37"/>
                        <w:jc w:val="both"/>
                        <w:rPr>
                          <w:color w:val="000000"/>
                        </w:rPr>
                      </w:pPr>
                      <w:r>
                        <w:rPr>
                          <w:b/>
                          <w:color w:val="000000"/>
                        </w:rPr>
                        <w:t xml:space="preserve">115.401 (b): </w:t>
                      </w:r>
                      <w:r>
                        <w:rPr>
                          <w:color w:val="000000"/>
                        </w:rPr>
                        <w:t>The facility is part of the Texas Department of Criminal Justice. The TDCJ has a schedule for all their facilities to be audited within the three-year cycle, with one third being audited in each cycle. The facility is being audited in the audit year 3 of Cycle 4.</w:t>
                      </w:r>
                    </w:p>
                    <w:p w14:paraId="6E87F2E3" w14:textId="77777777" w:rsidR="002B622E" w:rsidRDefault="00000000">
                      <w:pPr>
                        <w:pStyle w:val="BodyText"/>
                        <w:spacing w:before="230"/>
                        <w:ind w:left="28" w:right="39"/>
                        <w:jc w:val="both"/>
                        <w:rPr>
                          <w:color w:val="000000"/>
                        </w:rPr>
                      </w:pPr>
                      <w:r>
                        <w:rPr>
                          <w:b/>
                          <w:color w:val="000000"/>
                        </w:rPr>
                        <w:t xml:space="preserve">115.401 (h) – (m): </w:t>
                      </w:r>
                      <w:r>
                        <w:rPr>
                          <w:color w:val="000000"/>
                        </w:rPr>
                        <w:t>The auditor had access to and the ability to observe all areas of the facility: was permitted to receive and copy any relevant policies, procedure or documents; was permitted to conduct private interviews and was able to receive confidential information/correspondence from inmates.</w:t>
                      </w:r>
                    </w:p>
                    <w:p w14:paraId="707DE287" w14:textId="77777777" w:rsidR="002B622E" w:rsidRDefault="00000000">
                      <w:pPr>
                        <w:pStyle w:val="BodyText"/>
                        <w:spacing w:before="229"/>
                        <w:ind w:left="28" w:right="39"/>
                        <w:jc w:val="both"/>
                        <w:rPr>
                          <w:color w:val="000000"/>
                        </w:rPr>
                      </w:pPr>
                      <w:r>
                        <w:rPr>
                          <w:b/>
                          <w:color w:val="000000"/>
                        </w:rPr>
                        <w:t>115.401 (n):</w:t>
                      </w:r>
                      <w:r>
                        <w:rPr>
                          <w:b/>
                          <w:color w:val="000000"/>
                          <w:spacing w:val="40"/>
                        </w:rPr>
                        <w:t xml:space="preserve"> </w:t>
                      </w:r>
                      <w:r>
                        <w:rPr>
                          <w:color w:val="000000"/>
                        </w:rPr>
                        <w:t>The PREA audit notice was observed to be posted in all of the housing units.</w:t>
                      </w:r>
                      <w:r>
                        <w:rPr>
                          <w:color w:val="000000"/>
                          <w:spacing w:val="40"/>
                        </w:rPr>
                        <w:t xml:space="preserve"> </w:t>
                      </w:r>
                      <w:r>
                        <w:rPr>
                          <w:color w:val="000000"/>
                        </w:rPr>
                        <w:t>Informal conversations were conducted with inmates</w:t>
                      </w:r>
                      <w:r>
                        <w:rPr>
                          <w:color w:val="000000"/>
                          <w:spacing w:val="-1"/>
                        </w:rPr>
                        <w:t xml:space="preserve"> </w:t>
                      </w:r>
                      <w:r>
                        <w:rPr>
                          <w:color w:val="000000"/>
                        </w:rPr>
                        <w:t>regarding how</w:t>
                      </w:r>
                      <w:r>
                        <w:rPr>
                          <w:color w:val="000000"/>
                          <w:spacing w:val="-1"/>
                        </w:rPr>
                        <w:t xml:space="preserve"> </w:t>
                      </w:r>
                      <w:r>
                        <w:rPr>
                          <w:color w:val="000000"/>
                        </w:rPr>
                        <w:t>long</w:t>
                      </w:r>
                      <w:r>
                        <w:rPr>
                          <w:color w:val="000000"/>
                          <w:spacing w:val="-2"/>
                        </w:rPr>
                        <w:t xml:space="preserve"> </w:t>
                      </w:r>
                      <w:r>
                        <w:rPr>
                          <w:color w:val="000000"/>
                        </w:rPr>
                        <w:t>the</w:t>
                      </w:r>
                      <w:r>
                        <w:rPr>
                          <w:color w:val="000000"/>
                          <w:spacing w:val="-1"/>
                        </w:rPr>
                        <w:t xml:space="preserve"> </w:t>
                      </w:r>
                      <w:r>
                        <w:rPr>
                          <w:color w:val="000000"/>
                        </w:rPr>
                        <w:t>notice</w:t>
                      </w:r>
                      <w:r>
                        <w:rPr>
                          <w:color w:val="000000"/>
                          <w:spacing w:val="-1"/>
                        </w:rPr>
                        <w:t xml:space="preserve"> </w:t>
                      </w:r>
                      <w:r>
                        <w:rPr>
                          <w:color w:val="000000"/>
                        </w:rPr>
                        <w:t>had</w:t>
                      </w:r>
                      <w:r>
                        <w:rPr>
                          <w:color w:val="000000"/>
                          <w:spacing w:val="-2"/>
                        </w:rPr>
                        <w:t xml:space="preserve"> </w:t>
                      </w:r>
                      <w:r>
                        <w:rPr>
                          <w:color w:val="000000"/>
                        </w:rPr>
                        <w:t>been posted.</w:t>
                      </w:r>
                      <w:r>
                        <w:rPr>
                          <w:color w:val="000000"/>
                          <w:spacing w:val="-3"/>
                        </w:rPr>
                        <w:t xml:space="preserve"> </w:t>
                      </w:r>
                      <w:r>
                        <w:rPr>
                          <w:color w:val="000000"/>
                        </w:rPr>
                        <w:t>The</w:t>
                      </w:r>
                      <w:r>
                        <w:rPr>
                          <w:color w:val="000000"/>
                          <w:spacing w:val="-1"/>
                        </w:rPr>
                        <w:t xml:space="preserve"> </w:t>
                      </w:r>
                      <w:r>
                        <w:rPr>
                          <w:color w:val="000000"/>
                        </w:rPr>
                        <w:t>auditor</w:t>
                      </w:r>
                      <w:r>
                        <w:rPr>
                          <w:color w:val="000000"/>
                          <w:spacing w:val="-3"/>
                        </w:rPr>
                        <w:t xml:space="preserve"> </w:t>
                      </w:r>
                      <w:r>
                        <w:rPr>
                          <w:color w:val="000000"/>
                        </w:rPr>
                        <w:t>did not</w:t>
                      </w:r>
                      <w:r>
                        <w:rPr>
                          <w:color w:val="000000"/>
                          <w:spacing w:val="-1"/>
                        </w:rPr>
                        <w:t xml:space="preserve"> </w:t>
                      </w:r>
                      <w:r>
                        <w:rPr>
                          <w:color w:val="000000"/>
                        </w:rPr>
                        <w:t>receive</w:t>
                      </w:r>
                      <w:r>
                        <w:rPr>
                          <w:color w:val="000000"/>
                          <w:spacing w:val="-1"/>
                        </w:rPr>
                        <w:t xml:space="preserve"> </w:t>
                      </w:r>
                      <w:r>
                        <w:rPr>
                          <w:color w:val="000000"/>
                        </w:rPr>
                        <w:t>any correspondence</w:t>
                      </w:r>
                      <w:r>
                        <w:rPr>
                          <w:color w:val="000000"/>
                          <w:spacing w:val="-2"/>
                        </w:rPr>
                        <w:t xml:space="preserve"> </w:t>
                      </w:r>
                      <w:r>
                        <w:rPr>
                          <w:color w:val="000000"/>
                        </w:rPr>
                        <w:t>from an inmate at the facility.</w:t>
                      </w:r>
                    </w:p>
                  </w:txbxContent>
                </v:textbox>
                <w10:wrap type="topAndBottom" anchorx="page"/>
              </v:shape>
            </w:pict>
          </mc:Fallback>
        </mc:AlternateContent>
      </w:r>
    </w:p>
    <w:p w14:paraId="60A395A4" w14:textId="77777777" w:rsidR="002B622E" w:rsidRDefault="002B622E">
      <w:pPr>
        <w:pStyle w:val="BodyText"/>
        <w:spacing w:before="128"/>
        <w:rPr>
          <w:rFonts w:ascii="Arial"/>
          <w:sz w:val="28"/>
        </w:rPr>
      </w:pPr>
    </w:p>
    <w:p w14:paraId="7EB0AD6F" w14:textId="77777777" w:rsidR="002B622E" w:rsidRDefault="00000000">
      <w:pPr>
        <w:pStyle w:val="Heading1"/>
        <w:tabs>
          <w:tab w:val="left" w:pos="10670"/>
        </w:tabs>
      </w:pPr>
      <w:r>
        <w:rPr>
          <w:color w:val="000000"/>
          <w:shd w:val="clear" w:color="auto" w:fill="E3F8F8"/>
        </w:rPr>
        <w:t>Standard</w:t>
      </w:r>
      <w:r>
        <w:rPr>
          <w:color w:val="000000"/>
          <w:spacing w:val="-7"/>
          <w:shd w:val="clear" w:color="auto" w:fill="E3F8F8"/>
        </w:rPr>
        <w:t xml:space="preserve"> </w:t>
      </w:r>
      <w:r>
        <w:rPr>
          <w:color w:val="000000"/>
          <w:shd w:val="clear" w:color="auto" w:fill="E3F8F8"/>
        </w:rPr>
        <w:t>115.403:</w:t>
      </w:r>
      <w:r>
        <w:rPr>
          <w:color w:val="000000"/>
          <w:spacing w:val="-7"/>
          <w:shd w:val="clear" w:color="auto" w:fill="E3F8F8"/>
        </w:rPr>
        <w:t xml:space="preserve"> </w:t>
      </w:r>
      <w:r>
        <w:rPr>
          <w:color w:val="000000"/>
          <w:shd w:val="clear" w:color="auto" w:fill="E3F8F8"/>
        </w:rPr>
        <w:t>Audit</w:t>
      </w:r>
      <w:r>
        <w:rPr>
          <w:color w:val="000000"/>
          <w:spacing w:val="-4"/>
          <w:shd w:val="clear" w:color="auto" w:fill="E3F8F8"/>
        </w:rPr>
        <w:t xml:space="preserve"> </w:t>
      </w:r>
      <w:r>
        <w:rPr>
          <w:color w:val="000000"/>
          <w:shd w:val="clear" w:color="auto" w:fill="E3F8F8"/>
        </w:rPr>
        <w:t>contents</w:t>
      </w:r>
      <w:r>
        <w:rPr>
          <w:color w:val="000000"/>
          <w:spacing w:val="-7"/>
          <w:shd w:val="clear" w:color="auto" w:fill="E3F8F8"/>
        </w:rPr>
        <w:t xml:space="preserve"> </w:t>
      </w:r>
      <w:r>
        <w:rPr>
          <w:color w:val="000000"/>
          <w:shd w:val="clear" w:color="auto" w:fill="E3F8F8"/>
        </w:rPr>
        <w:t>and</w:t>
      </w:r>
      <w:r>
        <w:rPr>
          <w:color w:val="000000"/>
          <w:spacing w:val="-3"/>
          <w:shd w:val="clear" w:color="auto" w:fill="E3F8F8"/>
        </w:rPr>
        <w:t xml:space="preserve"> </w:t>
      </w:r>
      <w:r>
        <w:rPr>
          <w:color w:val="000000"/>
          <w:spacing w:val="-2"/>
          <w:shd w:val="clear" w:color="auto" w:fill="E3F8F8"/>
        </w:rPr>
        <w:t>findings</w:t>
      </w:r>
      <w:r>
        <w:rPr>
          <w:color w:val="000000"/>
          <w:shd w:val="clear" w:color="auto" w:fill="E3F8F8"/>
        </w:rPr>
        <w:tab/>
      </w:r>
    </w:p>
    <w:p w14:paraId="5AFA7B00" w14:textId="77777777" w:rsidR="002B622E" w:rsidRDefault="00000000">
      <w:pPr>
        <w:pStyle w:val="Heading2"/>
        <w:spacing w:before="243"/>
        <w:ind w:left="560"/>
      </w:pPr>
      <w:r>
        <w:t>All</w:t>
      </w:r>
      <w:r>
        <w:rPr>
          <w:spacing w:val="-4"/>
        </w:rPr>
        <w:t xml:space="preserve"> </w:t>
      </w:r>
      <w:r>
        <w:t>Yes/No</w:t>
      </w:r>
      <w:r>
        <w:rPr>
          <w:spacing w:val="-6"/>
        </w:rPr>
        <w:t xml:space="preserve"> </w:t>
      </w:r>
      <w:r>
        <w:t>Questions</w:t>
      </w:r>
      <w:r>
        <w:rPr>
          <w:spacing w:val="-5"/>
        </w:rPr>
        <w:t xml:space="preserve"> </w:t>
      </w:r>
      <w:r>
        <w:t>Must</w:t>
      </w:r>
      <w:r>
        <w:rPr>
          <w:spacing w:val="-5"/>
        </w:rPr>
        <w:t xml:space="preserve"> </w:t>
      </w:r>
      <w:r>
        <w:t>Be</w:t>
      </w:r>
      <w:r>
        <w:rPr>
          <w:spacing w:val="-5"/>
        </w:rPr>
        <w:t xml:space="preserve"> </w:t>
      </w:r>
      <w:r>
        <w:t>Answered</w:t>
      </w:r>
      <w:r>
        <w:rPr>
          <w:spacing w:val="-4"/>
        </w:rPr>
        <w:t xml:space="preserve"> </w:t>
      </w:r>
      <w:r>
        <w:t>by</w:t>
      </w:r>
      <w:r>
        <w:rPr>
          <w:spacing w:val="-6"/>
        </w:rPr>
        <w:t xml:space="preserve"> </w:t>
      </w:r>
      <w:r>
        <w:t>the</w:t>
      </w:r>
      <w:r>
        <w:rPr>
          <w:spacing w:val="-4"/>
        </w:rPr>
        <w:t xml:space="preserve"> </w:t>
      </w:r>
      <w:r>
        <w:t>Auditor</w:t>
      </w:r>
      <w:r>
        <w:rPr>
          <w:spacing w:val="-4"/>
        </w:rPr>
        <w:t xml:space="preserve"> </w:t>
      </w:r>
      <w:r>
        <w:t>to</w:t>
      </w:r>
      <w:r>
        <w:rPr>
          <w:spacing w:val="-4"/>
        </w:rPr>
        <w:t xml:space="preserve"> </w:t>
      </w:r>
      <w:r>
        <w:t>Complete</w:t>
      </w:r>
      <w:r>
        <w:rPr>
          <w:spacing w:val="-5"/>
        </w:rPr>
        <w:t xml:space="preserve"> </w:t>
      </w:r>
      <w:r>
        <w:t>the</w:t>
      </w:r>
      <w:r>
        <w:rPr>
          <w:spacing w:val="-6"/>
        </w:rPr>
        <w:t xml:space="preserve"> </w:t>
      </w:r>
      <w:r>
        <w:rPr>
          <w:spacing w:val="-2"/>
        </w:rPr>
        <w:t>Report</w:t>
      </w:r>
    </w:p>
    <w:p w14:paraId="564D9C9E" w14:textId="77777777" w:rsidR="002B622E" w:rsidRDefault="002B622E">
      <w:pPr>
        <w:pStyle w:val="BodyText"/>
        <w:spacing w:before="195"/>
        <w:rPr>
          <w:rFonts w:ascii="Arial"/>
          <w:b/>
          <w:sz w:val="22"/>
        </w:rPr>
      </w:pPr>
    </w:p>
    <w:p w14:paraId="7A7E4FA2" w14:textId="77777777" w:rsidR="002B622E" w:rsidRDefault="00000000">
      <w:pPr>
        <w:tabs>
          <w:tab w:val="left" w:pos="10670"/>
        </w:tabs>
        <w:ind w:left="531"/>
        <w:rPr>
          <w:rFonts w:ascii="Arial"/>
          <w:b/>
        </w:rPr>
      </w:pPr>
      <w:r>
        <w:rPr>
          <w:rFonts w:ascii="Arial"/>
          <w:b/>
          <w:color w:val="000000"/>
          <w:shd w:val="clear" w:color="auto" w:fill="FDF4EB"/>
        </w:rPr>
        <w:t>115.403</w:t>
      </w:r>
      <w:r>
        <w:rPr>
          <w:rFonts w:ascii="Arial"/>
          <w:b/>
          <w:color w:val="000000"/>
          <w:spacing w:val="-3"/>
          <w:shd w:val="clear" w:color="auto" w:fill="FDF4EB"/>
        </w:rPr>
        <w:t xml:space="preserve"> </w:t>
      </w:r>
      <w:r>
        <w:rPr>
          <w:rFonts w:ascii="Arial"/>
          <w:b/>
          <w:color w:val="000000"/>
          <w:spacing w:val="-5"/>
          <w:shd w:val="clear" w:color="auto" w:fill="FDF4EB"/>
        </w:rPr>
        <w:t>(f)</w:t>
      </w:r>
      <w:r>
        <w:rPr>
          <w:rFonts w:ascii="Arial"/>
          <w:b/>
          <w:color w:val="000000"/>
          <w:shd w:val="clear" w:color="auto" w:fill="FDF4EB"/>
        </w:rPr>
        <w:tab/>
      </w:r>
    </w:p>
    <w:p w14:paraId="5AC1EBD1" w14:textId="77777777" w:rsidR="002B622E" w:rsidRDefault="002B622E">
      <w:pPr>
        <w:pStyle w:val="BodyText"/>
        <w:spacing w:before="24"/>
        <w:rPr>
          <w:rFonts w:ascii="Arial"/>
          <w:b/>
          <w:sz w:val="22"/>
        </w:rPr>
      </w:pPr>
    </w:p>
    <w:p w14:paraId="5C809567" w14:textId="77777777" w:rsidR="002B622E" w:rsidRDefault="00000000">
      <w:pPr>
        <w:pStyle w:val="ListParagraph"/>
        <w:numPr>
          <w:ilvl w:val="0"/>
          <w:numId w:val="13"/>
        </w:numPr>
        <w:tabs>
          <w:tab w:val="left" w:pos="1280"/>
        </w:tabs>
        <w:spacing w:line="259" w:lineRule="auto"/>
        <w:ind w:right="622"/>
      </w:pPr>
      <w:r>
        <w:t>The agency has published on its agency website, if it has one, or has otherwise made publicly available,</w:t>
      </w:r>
      <w:r>
        <w:rPr>
          <w:spacing w:val="-2"/>
        </w:rPr>
        <w:t xml:space="preserve"> </w:t>
      </w:r>
      <w:r>
        <w:t>all</w:t>
      </w:r>
      <w:r>
        <w:rPr>
          <w:spacing w:val="-3"/>
        </w:rPr>
        <w:t xml:space="preserve"> </w:t>
      </w:r>
      <w:r>
        <w:t>Final</w:t>
      </w:r>
      <w:r>
        <w:rPr>
          <w:spacing w:val="-3"/>
        </w:rPr>
        <w:t xml:space="preserve"> </w:t>
      </w:r>
      <w:r>
        <w:t>Audit</w:t>
      </w:r>
      <w:r>
        <w:rPr>
          <w:spacing w:val="-1"/>
        </w:rPr>
        <w:t xml:space="preserve"> </w:t>
      </w:r>
      <w:r>
        <w:t>Reports.</w:t>
      </w:r>
      <w:r>
        <w:rPr>
          <w:spacing w:val="-1"/>
        </w:rPr>
        <w:t xml:space="preserve"> </w:t>
      </w:r>
      <w:r>
        <w:t>The</w:t>
      </w:r>
      <w:r>
        <w:rPr>
          <w:spacing w:val="-5"/>
        </w:rPr>
        <w:t xml:space="preserve"> </w:t>
      </w:r>
      <w:r>
        <w:t>review</w:t>
      </w:r>
      <w:r>
        <w:rPr>
          <w:spacing w:val="-4"/>
        </w:rPr>
        <w:t xml:space="preserve"> </w:t>
      </w:r>
      <w:r>
        <w:t>period</w:t>
      </w:r>
      <w:r>
        <w:rPr>
          <w:spacing w:val="-3"/>
        </w:rPr>
        <w:t xml:space="preserve"> </w:t>
      </w:r>
      <w:r>
        <w:t>is</w:t>
      </w:r>
      <w:r>
        <w:rPr>
          <w:spacing w:val="-2"/>
        </w:rPr>
        <w:t xml:space="preserve"> </w:t>
      </w:r>
      <w:r>
        <w:t>for</w:t>
      </w:r>
      <w:r>
        <w:rPr>
          <w:spacing w:val="-2"/>
        </w:rPr>
        <w:t xml:space="preserve"> </w:t>
      </w:r>
      <w:r>
        <w:t>prior</w:t>
      </w:r>
      <w:r>
        <w:rPr>
          <w:spacing w:val="-4"/>
        </w:rPr>
        <w:t xml:space="preserve"> </w:t>
      </w:r>
      <w:r>
        <w:t>audits</w:t>
      </w:r>
      <w:r>
        <w:rPr>
          <w:spacing w:val="-5"/>
        </w:rPr>
        <w:t xml:space="preserve"> </w:t>
      </w:r>
      <w:r>
        <w:t>completed</w:t>
      </w:r>
      <w:r>
        <w:rPr>
          <w:spacing w:val="-3"/>
        </w:rPr>
        <w:t xml:space="preserve"> </w:t>
      </w:r>
      <w:r>
        <w:t>during</w:t>
      </w:r>
      <w:r>
        <w:rPr>
          <w:spacing w:val="-5"/>
        </w:rPr>
        <w:t xml:space="preserve"> </w:t>
      </w:r>
      <w:r>
        <w:t>the</w:t>
      </w:r>
      <w:r>
        <w:rPr>
          <w:spacing w:val="-5"/>
        </w:rPr>
        <w:t xml:space="preserve"> </w:t>
      </w:r>
      <w:r>
        <w:t>past three years PRECEDING THIS AUDIT. The pendency of any agency appeal pursuant to 28</w:t>
      </w:r>
    </w:p>
    <w:p w14:paraId="4BF08083" w14:textId="77777777" w:rsidR="002B622E" w:rsidRDefault="00000000">
      <w:pPr>
        <w:spacing w:line="256" w:lineRule="auto"/>
        <w:ind w:left="1280" w:right="848"/>
        <w:jc w:val="both"/>
        <w:rPr>
          <w:rFonts w:ascii="Arial" w:hAnsi="Arial"/>
        </w:rPr>
      </w:pPr>
      <w:r>
        <w:rPr>
          <w:rFonts w:ascii="Arial" w:hAnsi="Arial"/>
        </w:rPr>
        <w:t>C.F.R.</w:t>
      </w:r>
      <w:r>
        <w:rPr>
          <w:rFonts w:ascii="Arial" w:hAnsi="Arial"/>
          <w:spacing w:val="-3"/>
        </w:rPr>
        <w:t xml:space="preserve"> </w:t>
      </w:r>
      <w:r>
        <w:rPr>
          <w:rFonts w:ascii="Arial" w:hAnsi="Arial"/>
        </w:rPr>
        <w:t>§</w:t>
      </w:r>
      <w:r>
        <w:rPr>
          <w:rFonts w:ascii="Arial" w:hAnsi="Arial"/>
          <w:spacing w:val="-2"/>
        </w:rPr>
        <w:t xml:space="preserve"> </w:t>
      </w:r>
      <w:r>
        <w:rPr>
          <w:rFonts w:ascii="Arial" w:hAnsi="Arial"/>
        </w:rPr>
        <w:t>115.405</w:t>
      </w:r>
      <w:r>
        <w:rPr>
          <w:rFonts w:ascii="Arial" w:hAnsi="Arial"/>
          <w:spacing w:val="-2"/>
        </w:rPr>
        <w:t xml:space="preserve"> </w:t>
      </w:r>
      <w:r>
        <w:rPr>
          <w:rFonts w:ascii="Arial" w:hAnsi="Arial"/>
        </w:rPr>
        <w:t>does</w:t>
      </w:r>
      <w:r>
        <w:rPr>
          <w:rFonts w:ascii="Arial" w:hAnsi="Arial"/>
          <w:spacing w:val="-1"/>
        </w:rPr>
        <w:t xml:space="preserve"> </w:t>
      </w:r>
      <w:r>
        <w:rPr>
          <w:rFonts w:ascii="Arial" w:hAnsi="Arial"/>
        </w:rPr>
        <w:t>not</w:t>
      </w:r>
      <w:r>
        <w:rPr>
          <w:rFonts w:ascii="Arial" w:hAnsi="Arial"/>
          <w:spacing w:val="-1"/>
        </w:rPr>
        <w:t xml:space="preserve"> </w:t>
      </w:r>
      <w:r>
        <w:rPr>
          <w:rFonts w:ascii="Arial" w:hAnsi="Arial"/>
        </w:rPr>
        <w:t>excuse</w:t>
      </w:r>
      <w:r>
        <w:rPr>
          <w:rFonts w:ascii="Arial" w:hAnsi="Arial"/>
          <w:spacing w:val="-2"/>
        </w:rPr>
        <w:t xml:space="preserve"> </w:t>
      </w:r>
      <w:r>
        <w:rPr>
          <w:rFonts w:ascii="Arial" w:hAnsi="Arial"/>
        </w:rPr>
        <w:t>noncompliance</w:t>
      </w:r>
      <w:r>
        <w:rPr>
          <w:rFonts w:ascii="Arial" w:hAnsi="Arial"/>
          <w:spacing w:val="-2"/>
        </w:rPr>
        <w:t xml:space="preserve"> </w:t>
      </w:r>
      <w:r>
        <w:rPr>
          <w:rFonts w:ascii="Arial" w:hAnsi="Arial"/>
        </w:rPr>
        <w:t>with</w:t>
      </w:r>
      <w:r>
        <w:rPr>
          <w:rFonts w:ascii="Arial" w:hAnsi="Arial"/>
          <w:spacing w:val="-4"/>
        </w:rPr>
        <w:t xml:space="preserve"> </w:t>
      </w:r>
      <w:r>
        <w:rPr>
          <w:rFonts w:ascii="Arial" w:hAnsi="Arial"/>
        </w:rPr>
        <w:t>this</w:t>
      </w:r>
      <w:r>
        <w:rPr>
          <w:rFonts w:ascii="Arial" w:hAnsi="Arial"/>
          <w:spacing w:val="-1"/>
        </w:rPr>
        <w:t xml:space="preserve"> </w:t>
      </w:r>
      <w:r>
        <w:rPr>
          <w:rFonts w:ascii="Arial" w:hAnsi="Arial"/>
        </w:rPr>
        <w:t>provision.</w:t>
      </w:r>
      <w:r>
        <w:rPr>
          <w:rFonts w:ascii="Arial" w:hAnsi="Arial"/>
          <w:spacing w:val="-3"/>
        </w:rPr>
        <w:t xml:space="preserve"> </w:t>
      </w:r>
      <w:r>
        <w:rPr>
          <w:rFonts w:ascii="Arial" w:hAnsi="Arial"/>
        </w:rPr>
        <w:t>(N/A</w:t>
      </w:r>
      <w:r>
        <w:rPr>
          <w:rFonts w:ascii="Arial" w:hAnsi="Arial"/>
          <w:spacing w:val="-2"/>
        </w:rPr>
        <w:t xml:space="preserve"> </w:t>
      </w:r>
      <w:r>
        <w:rPr>
          <w:rFonts w:ascii="Arial" w:hAnsi="Arial"/>
        </w:rPr>
        <w:t>if</w:t>
      </w:r>
      <w:r>
        <w:rPr>
          <w:rFonts w:ascii="Arial" w:hAnsi="Arial"/>
          <w:spacing w:val="-3"/>
        </w:rPr>
        <w:t xml:space="preserve"> </w:t>
      </w:r>
      <w:r>
        <w:rPr>
          <w:rFonts w:ascii="Arial" w:hAnsi="Arial"/>
        </w:rPr>
        <w:t>there</w:t>
      </w:r>
      <w:r>
        <w:rPr>
          <w:rFonts w:ascii="Arial" w:hAnsi="Arial"/>
          <w:spacing w:val="-4"/>
        </w:rPr>
        <w:t xml:space="preserve"> </w:t>
      </w:r>
      <w:r>
        <w:rPr>
          <w:rFonts w:ascii="Arial" w:hAnsi="Arial"/>
        </w:rPr>
        <w:t>have</w:t>
      </w:r>
      <w:r>
        <w:rPr>
          <w:rFonts w:ascii="Arial" w:hAnsi="Arial"/>
          <w:spacing w:val="-2"/>
        </w:rPr>
        <w:t xml:space="preserve"> </w:t>
      </w:r>
      <w:r>
        <w:rPr>
          <w:rFonts w:ascii="Arial" w:hAnsi="Arial"/>
        </w:rPr>
        <w:t>been no</w:t>
      </w:r>
      <w:r>
        <w:rPr>
          <w:rFonts w:ascii="Arial" w:hAnsi="Arial"/>
          <w:spacing w:val="-1"/>
        </w:rPr>
        <w:t xml:space="preserve"> </w:t>
      </w:r>
      <w:r>
        <w:rPr>
          <w:rFonts w:ascii="Arial" w:hAnsi="Arial"/>
        </w:rPr>
        <w:t>Final</w:t>
      </w:r>
      <w:r>
        <w:rPr>
          <w:rFonts w:ascii="Arial" w:hAnsi="Arial"/>
          <w:spacing w:val="-1"/>
        </w:rPr>
        <w:t xml:space="preserve"> </w:t>
      </w:r>
      <w:r>
        <w:rPr>
          <w:rFonts w:ascii="Arial" w:hAnsi="Arial"/>
        </w:rPr>
        <w:t>Audit Reports</w:t>
      </w:r>
      <w:r>
        <w:rPr>
          <w:rFonts w:ascii="Arial" w:hAnsi="Arial"/>
          <w:spacing w:val="-3"/>
        </w:rPr>
        <w:t xml:space="preserve"> </w:t>
      </w:r>
      <w:r>
        <w:rPr>
          <w:rFonts w:ascii="Arial" w:hAnsi="Arial"/>
        </w:rPr>
        <w:t>issued</w:t>
      </w:r>
      <w:r>
        <w:rPr>
          <w:rFonts w:ascii="Arial" w:hAnsi="Arial"/>
          <w:spacing w:val="-1"/>
        </w:rPr>
        <w:t xml:space="preserve"> </w:t>
      </w:r>
      <w:r>
        <w:rPr>
          <w:rFonts w:ascii="Arial" w:hAnsi="Arial"/>
        </w:rPr>
        <w:t>in</w:t>
      </w:r>
      <w:r>
        <w:rPr>
          <w:rFonts w:ascii="Arial" w:hAnsi="Arial"/>
          <w:spacing w:val="-1"/>
        </w:rPr>
        <w:t xml:space="preserve"> </w:t>
      </w:r>
      <w:r>
        <w:rPr>
          <w:rFonts w:ascii="Arial" w:hAnsi="Arial"/>
        </w:rPr>
        <w:t>the</w:t>
      </w:r>
      <w:r>
        <w:rPr>
          <w:rFonts w:ascii="Arial" w:hAnsi="Arial"/>
          <w:spacing w:val="-3"/>
        </w:rPr>
        <w:t xml:space="preserve"> </w:t>
      </w:r>
      <w:r>
        <w:rPr>
          <w:rFonts w:ascii="Arial" w:hAnsi="Arial"/>
        </w:rPr>
        <w:t>past</w:t>
      </w:r>
      <w:r>
        <w:rPr>
          <w:rFonts w:ascii="Arial" w:hAnsi="Arial"/>
          <w:spacing w:val="-2"/>
        </w:rPr>
        <w:t xml:space="preserve"> </w:t>
      </w:r>
      <w:r>
        <w:rPr>
          <w:rFonts w:ascii="Arial" w:hAnsi="Arial"/>
        </w:rPr>
        <w:t>three</w:t>
      </w:r>
      <w:r>
        <w:rPr>
          <w:rFonts w:ascii="Arial" w:hAnsi="Arial"/>
          <w:spacing w:val="-3"/>
        </w:rPr>
        <w:t xml:space="preserve"> </w:t>
      </w:r>
      <w:r>
        <w:rPr>
          <w:rFonts w:ascii="Arial" w:hAnsi="Arial"/>
        </w:rPr>
        <w:t>years,</w:t>
      </w:r>
      <w:r>
        <w:rPr>
          <w:rFonts w:ascii="Arial" w:hAnsi="Arial"/>
          <w:spacing w:val="-1"/>
        </w:rPr>
        <w:t xml:space="preserve"> </w:t>
      </w:r>
      <w:r>
        <w:rPr>
          <w:rFonts w:ascii="Arial" w:hAnsi="Arial"/>
        </w:rPr>
        <w:t>or</w:t>
      </w:r>
      <w:r>
        <w:rPr>
          <w:rFonts w:ascii="Arial" w:hAnsi="Arial"/>
          <w:spacing w:val="-2"/>
        </w:rPr>
        <w:t xml:space="preserve"> </w:t>
      </w:r>
      <w:r>
        <w:rPr>
          <w:rFonts w:ascii="Arial" w:hAnsi="Arial"/>
        </w:rPr>
        <w:t>in</w:t>
      </w:r>
      <w:r>
        <w:rPr>
          <w:rFonts w:ascii="Arial" w:hAnsi="Arial"/>
          <w:spacing w:val="-1"/>
        </w:rPr>
        <w:t xml:space="preserve"> </w:t>
      </w:r>
      <w:r>
        <w:rPr>
          <w:rFonts w:ascii="Arial" w:hAnsi="Arial"/>
        </w:rPr>
        <w:t>the</w:t>
      </w:r>
      <w:r>
        <w:rPr>
          <w:rFonts w:ascii="Arial" w:hAnsi="Arial"/>
          <w:spacing w:val="-3"/>
        </w:rPr>
        <w:t xml:space="preserve"> </w:t>
      </w:r>
      <w:r>
        <w:rPr>
          <w:rFonts w:ascii="Arial" w:hAnsi="Arial"/>
        </w:rPr>
        <w:t>case</w:t>
      </w:r>
      <w:r>
        <w:rPr>
          <w:rFonts w:ascii="Arial" w:hAnsi="Arial"/>
          <w:spacing w:val="-3"/>
        </w:rPr>
        <w:t xml:space="preserve"> </w:t>
      </w:r>
      <w:r>
        <w:rPr>
          <w:rFonts w:ascii="Arial" w:hAnsi="Arial"/>
        </w:rPr>
        <w:t>of</w:t>
      </w:r>
      <w:r>
        <w:rPr>
          <w:rFonts w:ascii="Arial" w:hAnsi="Arial"/>
          <w:spacing w:val="-2"/>
        </w:rPr>
        <w:t xml:space="preserve"> </w:t>
      </w:r>
      <w:r>
        <w:rPr>
          <w:rFonts w:ascii="Arial" w:hAnsi="Arial"/>
        </w:rPr>
        <w:t>single</w:t>
      </w:r>
      <w:r>
        <w:rPr>
          <w:rFonts w:ascii="Arial" w:hAnsi="Arial"/>
          <w:spacing w:val="-1"/>
        </w:rPr>
        <w:t xml:space="preserve"> </w:t>
      </w:r>
      <w:r>
        <w:rPr>
          <w:rFonts w:ascii="Arial" w:hAnsi="Arial"/>
        </w:rPr>
        <w:t>facility agencies that there has never been a Final Audit Report issued.)</w:t>
      </w:r>
      <w:r>
        <w:rPr>
          <w:rFonts w:ascii="Arial" w:hAnsi="Arial"/>
          <w:spacing w:val="80"/>
          <w:w w:val="150"/>
        </w:rPr>
        <w:t xml:space="preserve"> </w:t>
      </w:r>
      <w:r>
        <w:rPr>
          <w:rFonts w:ascii="MS Gothic" w:hAnsi="MS Gothic"/>
        </w:rPr>
        <w:t>☒</w:t>
      </w:r>
      <w:r>
        <w:rPr>
          <w:rFonts w:ascii="MS Gothic" w:hAnsi="MS Gothic"/>
          <w:spacing w:val="-45"/>
        </w:rPr>
        <w:t xml:space="preserve"> </w:t>
      </w:r>
      <w:r>
        <w:rPr>
          <w:rFonts w:ascii="Arial" w:hAnsi="Arial"/>
        </w:rPr>
        <w:t>Yes</w:t>
      </w:r>
      <w:r>
        <w:rPr>
          <w:rFonts w:ascii="Arial" w:hAnsi="Arial"/>
          <w:spacing w:val="80"/>
          <w:w w:val="150"/>
        </w:rPr>
        <w:t xml:space="preserve"> </w:t>
      </w:r>
      <w:r>
        <w:rPr>
          <w:rFonts w:ascii="MS Gothic" w:hAnsi="MS Gothic"/>
        </w:rPr>
        <w:t>☐</w:t>
      </w:r>
      <w:r>
        <w:rPr>
          <w:rFonts w:ascii="MS Gothic" w:hAnsi="MS Gothic"/>
          <w:spacing w:val="-42"/>
        </w:rPr>
        <w:t xml:space="preserve"> </w:t>
      </w:r>
      <w:r>
        <w:rPr>
          <w:rFonts w:ascii="Arial" w:hAnsi="Arial"/>
        </w:rPr>
        <w:t>No</w:t>
      </w:r>
      <w:r>
        <w:rPr>
          <w:rFonts w:ascii="Arial" w:hAnsi="Arial"/>
          <w:spacing w:val="40"/>
        </w:rPr>
        <w:t xml:space="preserve">  </w:t>
      </w:r>
      <w:r>
        <w:rPr>
          <w:rFonts w:ascii="MS Gothic" w:hAnsi="MS Gothic"/>
        </w:rPr>
        <w:t>☐</w:t>
      </w:r>
      <w:r>
        <w:rPr>
          <w:rFonts w:ascii="MS Gothic" w:hAnsi="MS Gothic"/>
          <w:spacing w:val="-42"/>
        </w:rPr>
        <w:t xml:space="preserve"> </w:t>
      </w:r>
      <w:r>
        <w:rPr>
          <w:rFonts w:ascii="Arial" w:hAnsi="Arial"/>
        </w:rPr>
        <w:t>NA</w:t>
      </w:r>
    </w:p>
    <w:p w14:paraId="647EF13D" w14:textId="77777777" w:rsidR="002B622E" w:rsidRDefault="002B622E">
      <w:pPr>
        <w:spacing w:line="256" w:lineRule="auto"/>
        <w:jc w:val="both"/>
        <w:rPr>
          <w:rFonts w:ascii="Arial" w:hAnsi="Arial"/>
        </w:rPr>
        <w:sectPr w:rsidR="002B622E">
          <w:pgSz w:w="12240" w:h="15840"/>
          <w:pgMar w:top="1180" w:right="520" w:bottom="1560" w:left="520" w:header="0" w:footer="1333" w:gutter="0"/>
          <w:cols w:space="720"/>
        </w:sectPr>
      </w:pPr>
    </w:p>
    <w:p w14:paraId="74F98E38" w14:textId="77777777" w:rsidR="002B622E" w:rsidRDefault="00000000">
      <w:pPr>
        <w:pStyle w:val="Heading2"/>
        <w:spacing w:before="71"/>
        <w:ind w:left="560"/>
      </w:pPr>
      <w:r>
        <w:lastRenderedPageBreak/>
        <w:t>Auditor</w:t>
      </w:r>
      <w:r>
        <w:rPr>
          <w:spacing w:val="-10"/>
        </w:rPr>
        <w:t xml:space="preserve"> </w:t>
      </w:r>
      <w:r>
        <w:t>Overall</w:t>
      </w:r>
      <w:r>
        <w:rPr>
          <w:spacing w:val="-5"/>
        </w:rPr>
        <w:t xml:space="preserve"> </w:t>
      </w:r>
      <w:r>
        <w:t>Compliance</w:t>
      </w:r>
      <w:r>
        <w:rPr>
          <w:spacing w:val="-7"/>
        </w:rPr>
        <w:t xml:space="preserve"> </w:t>
      </w:r>
      <w:r>
        <w:rPr>
          <w:spacing w:val="-2"/>
        </w:rPr>
        <w:t>Determination</w:t>
      </w:r>
    </w:p>
    <w:p w14:paraId="24D1EB1D" w14:textId="77777777" w:rsidR="002B622E" w:rsidRDefault="00000000">
      <w:pPr>
        <w:pStyle w:val="ListParagraph"/>
        <w:numPr>
          <w:ilvl w:val="1"/>
          <w:numId w:val="13"/>
        </w:numPr>
        <w:tabs>
          <w:tab w:val="left" w:pos="2000"/>
        </w:tabs>
        <w:spacing w:before="247"/>
      </w:pPr>
      <w:r>
        <w:rPr>
          <w:b/>
        </w:rPr>
        <w:t>Exceeds</w:t>
      </w:r>
      <w:r>
        <w:rPr>
          <w:b/>
          <w:spacing w:val="-7"/>
        </w:rPr>
        <w:t xml:space="preserve"> </w:t>
      </w:r>
      <w:r>
        <w:rPr>
          <w:b/>
        </w:rPr>
        <w:t>Standard</w:t>
      </w:r>
      <w:r>
        <w:rPr>
          <w:b/>
          <w:spacing w:val="-8"/>
        </w:rPr>
        <w:t xml:space="preserve"> </w:t>
      </w:r>
      <w:r>
        <w:t>(</w:t>
      </w:r>
      <w:r>
        <w:rPr>
          <w:i/>
        </w:rPr>
        <w:t>Substantially</w:t>
      </w:r>
      <w:r>
        <w:rPr>
          <w:i/>
          <w:spacing w:val="-6"/>
        </w:rPr>
        <w:t xml:space="preserve"> </w:t>
      </w:r>
      <w:r>
        <w:rPr>
          <w:i/>
        </w:rPr>
        <w:t>exceeds</w:t>
      </w:r>
      <w:r>
        <w:rPr>
          <w:i/>
          <w:spacing w:val="-8"/>
        </w:rPr>
        <w:t xml:space="preserve"> </w:t>
      </w:r>
      <w:r>
        <w:rPr>
          <w:i/>
        </w:rPr>
        <w:t>requirement</w:t>
      </w:r>
      <w:r>
        <w:rPr>
          <w:i/>
          <w:spacing w:val="-8"/>
        </w:rPr>
        <w:t xml:space="preserve"> </w:t>
      </w:r>
      <w:r>
        <w:rPr>
          <w:i/>
        </w:rPr>
        <w:t>of</w:t>
      </w:r>
      <w:r>
        <w:rPr>
          <w:i/>
          <w:spacing w:val="-7"/>
        </w:rPr>
        <w:t xml:space="preserve"> </w:t>
      </w:r>
      <w:r>
        <w:rPr>
          <w:i/>
          <w:spacing w:val="-2"/>
        </w:rPr>
        <w:t>standards</w:t>
      </w:r>
      <w:r>
        <w:rPr>
          <w:spacing w:val="-2"/>
        </w:rPr>
        <w:t>)</w:t>
      </w:r>
    </w:p>
    <w:p w14:paraId="24357940" w14:textId="77777777" w:rsidR="002B622E" w:rsidRDefault="00000000">
      <w:pPr>
        <w:pStyle w:val="Heading3"/>
        <w:tabs>
          <w:tab w:val="left" w:pos="2000"/>
        </w:tabs>
        <w:spacing w:before="253" w:line="242" w:lineRule="auto"/>
        <w:rPr>
          <w:i w:val="0"/>
        </w:rPr>
      </w:pPr>
      <w:r>
        <w:rPr>
          <w:rFonts w:ascii="MS Gothic" w:hAnsi="MS Gothic"/>
          <w:i w:val="0"/>
          <w:spacing w:val="-10"/>
          <w:sz w:val="28"/>
        </w:rPr>
        <w:t>☒</w:t>
      </w:r>
      <w:r>
        <w:rPr>
          <w:rFonts w:ascii="MS Gothic" w:hAnsi="MS Gothic"/>
          <w:i w:val="0"/>
          <w:sz w:val="28"/>
        </w:rPr>
        <w:tab/>
      </w:r>
      <w:r>
        <w:rPr>
          <w:b/>
          <w:i w:val="0"/>
        </w:rPr>
        <w:t>Meets</w:t>
      </w:r>
      <w:r>
        <w:rPr>
          <w:b/>
          <w:i w:val="0"/>
          <w:spacing w:val="-5"/>
        </w:rPr>
        <w:t xml:space="preserve"> </w:t>
      </w:r>
      <w:r>
        <w:rPr>
          <w:b/>
          <w:i w:val="0"/>
        </w:rPr>
        <w:t>Standard</w:t>
      </w:r>
      <w:r>
        <w:rPr>
          <w:b/>
          <w:i w:val="0"/>
          <w:spacing w:val="-3"/>
        </w:rPr>
        <w:t xml:space="preserve"> </w:t>
      </w:r>
      <w:r>
        <w:rPr>
          <w:i w:val="0"/>
        </w:rPr>
        <w:t>(</w:t>
      </w:r>
      <w:r>
        <w:t>Substantial</w:t>
      </w:r>
      <w:r>
        <w:rPr>
          <w:spacing w:val="-4"/>
        </w:rPr>
        <w:t xml:space="preserve"> </w:t>
      </w:r>
      <w:r>
        <w:t>compliance;</w:t>
      </w:r>
      <w:r>
        <w:rPr>
          <w:spacing w:val="-4"/>
        </w:rPr>
        <w:t xml:space="preserve"> </w:t>
      </w:r>
      <w:r>
        <w:t>complies</w:t>
      </w:r>
      <w:r>
        <w:rPr>
          <w:spacing w:val="-3"/>
        </w:rPr>
        <w:t xml:space="preserve"> </w:t>
      </w:r>
      <w:r>
        <w:t>in</w:t>
      </w:r>
      <w:r>
        <w:rPr>
          <w:spacing w:val="-3"/>
        </w:rPr>
        <w:t xml:space="preserve"> </w:t>
      </w:r>
      <w:r>
        <w:t>all</w:t>
      </w:r>
      <w:r>
        <w:rPr>
          <w:spacing w:val="-3"/>
        </w:rPr>
        <w:t xml:space="preserve"> </w:t>
      </w:r>
      <w:r>
        <w:t>material</w:t>
      </w:r>
      <w:r>
        <w:rPr>
          <w:spacing w:val="-3"/>
        </w:rPr>
        <w:t xml:space="preserve"> </w:t>
      </w:r>
      <w:r>
        <w:t>ways</w:t>
      </w:r>
      <w:r>
        <w:rPr>
          <w:spacing w:val="-3"/>
        </w:rPr>
        <w:t xml:space="preserve"> </w:t>
      </w:r>
      <w:r>
        <w:t>with</w:t>
      </w:r>
      <w:r>
        <w:rPr>
          <w:spacing w:val="-3"/>
        </w:rPr>
        <w:t xml:space="preserve"> </w:t>
      </w:r>
      <w:r>
        <w:t>the standard for the relevant review period</w:t>
      </w:r>
      <w:r>
        <w:rPr>
          <w:i w:val="0"/>
        </w:rPr>
        <w:t>)</w:t>
      </w:r>
    </w:p>
    <w:p w14:paraId="32794B31" w14:textId="77777777" w:rsidR="002B622E" w:rsidRDefault="00000000">
      <w:pPr>
        <w:pStyle w:val="ListParagraph"/>
        <w:numPr>
          <w:ilvl w:val="1"/>
          <w:numId w:val="13"/>
        </w:numPr>
        <w:tabs>
          <w:tab w:val="left" w:pos="2000"/>
        </w:tabs>
        <w:spacing w:before="245"/>
      </w:pPr>
      <w:r>
        <w:rPr>
          <w:b/>
        </w:rPr>
        <w:t>Does</w:t>
      </w:r>
      <w:r>
        <w:rPr>
          <w:b/>
          <w:spacing w:val="-6"/>
        </w:rPr>
        <w:t xml:space="preserve"> </w:t>
      </w:r>
      <w:r>
        <w:rPr>
          <w:b/>
        </w:rPr>
        <w:t>Not</w:t>
      </w:r>
      <w:r>
        <w:rPr>
          <w:b/>
          <w:spacing w:val="-6"/>
        </w:rPr>
        <w:t xml:space="preserve"> </w:t>
      </w:r>
      <w:r>
        <w:rPr>
          <w:b/>
        </w:rPr>
        <w:t>Meet</w:t>
      </w:r>
      <w:r>
        <w:rPr>
          <w:b/>
          <w:spacing w:val="-6"/>
        </w:rPr>
        <w:t xml:space="preserve"> </w:t>
      </w:r>
      <w:r>
        <w:rPr>
          <w:b/>
        </w:rPr>
        <w:t>Standard</w:t>
      </w:r>
      <w:r>
        <w:rPr>
          <w:b/>
          <w:spacing w:val="-3"/>
        </w:rPr>
        <w:t xml:space="preserve"> </w:t>
      </w:r>
      <w:r>
        <w:t>(</w:t>
      </w:r>
      <w:r>
        <w:rPr>
          <w:i/>
        </w:rPr>
        <w:t>Requires</w:t>
      </w:r>
      <w:r>
        <w:rPr>
          <w:i/>
          <w:spacing w:val="-7"/>
        </w:rPr>
        <w:t xml:space="preserve"> </w:t>
      </w:r>
      <w:r>
        <w:rPr>
          <w:i/>
        </w:rPr>
        <w:t>Corrective</w:t>
      </w:r>
      <w:r>
        <w:rPr>
          <w:i/>
          <w:spacing w:val="-5"/>
        </w:rPr>
        <w:t xml:space="preserve"> </w:t>
      </w:r>
      <w:r>
        <w:rPr>
          <w:i/>
          <w:spacing w:val="-2"/>
        </w:rPr>
        <w:t>Action</w:t>
      </w:r>
      <w:r>
        <w:rPr>
          <w:spacing w:val="-2"/>
        </w:rPr>
        <w:t>)</w:t>
      </w:r>
    </w:p>
    <w:p w14:paraId="72466074" w14:textId="77777777" w:rsidR="002B622E" w:rsidRDefault="002B622E">
      <w:pPr>
        <w:pStyle w:val="BodyText"/>
        <w:spacing w:before="2"/>
        <w:rPr>
          <w:rFonts w:ascii="Arial"/>
          <w:sz w:val="22"/>
        </w:rPr>
      </w:pPr>
    </w:p>
    <w:p w14:paraId="10EF3130" w14:textId="77777777" w:rsidR="002B622E" w:rsidRDefault="00000000">
      <w:pPr>
        <w:tabs>
          <w:tab w:val="left" w:pos="10670"/>
        </w:tabs>
        <w:ind w:left="531"/>
        <w:rPr>
          <w:rFonts w:ascii="Arial"/>
          <w:sz w:val="21"/>
        </w:rPr>
      </w:pPr>
      <w:r>
        <w:rPr>
          <w:rFonts w:ascii="Arial"/>
          <w:color w:val="000000"/>
          <w:spacing w:val="-32"/>
          <w:sz w:val="21"/>
          <w:shd w:val="clear" w:color="auto" w:fill="F8F6F6"/>
        </w:rPr>
        <w:t xml:space="preserve"> </w:t>
      </w:r>
      <w:r>
        <w:rPr>
          <w:rFonts w:ascii="Arial"/>
          <w:color w:val="000000"/>
          <w:sz w:val="21"/>
          <w:shd w:val="clear" w:color="auto" w:fill="F8F6F6"/>
        </w:rPr>
        <w:t>This</w:t>
      </w:r>
      <w:r>
        <w:rPr>
          <w:rFonts w:ascii="Arial"/>
          <w:color w:val="000000"/>
          <w:spacing w:val="-7"/>
          <w:sz w:val="21"/>
          <w:shd w:val="clear" w:color="auto" w:fill="F8F6F6"/>
        </w:rPr>
        <w:t xml:space="preserve"> </w:t>
      </w:r>
      <w:r>
        <w:rPr>
          <w:rFonts w:ascii="Arial"/>
          <w:color w:val="000000"/>
          <w:sz w:val="21"/>
          <w:shd w:val="clear" w:color="auto" w:fill="F8F6F6"/>
        </w:rPr>
        <w:t>standard</w:t>
      </w:r>
      <w:r>
        <w:rPr>
          <w:rFonts w:ascii="Arial"/>
          <w:color w:val="000000"/>
          <w:spacing w:val="-6"/>
          <w:sz w:val="21"/>
          <w:shd w:val="clear" w:color="auto" w:fill="F8F6F6"/>
        </w:rPr>
        <w:t xml:space="preserve"> </w:t>
      </w:r>
      <w:r>
        <w:rPr>
          <w:rFonts w:ascii="Arial"/>
          <w:color w:val="000000"/>
          <w:sz w:val="21"/>
          <w:shd w:val="clear" w:color="auto" w:fill="F8F6F6"/>
        </w:rPr>
        <w:t>was</w:t>
      </w:r>
      <w:r>
        <w:rPr>
          <w:rFonts w:ascii="Arial"/>
          <w:color w:val="000000"/>
          <w:spacing w:val="-4"/>
          <w:sz w:val="21"/>
          <w:shd w:val="clear" w:color="auto" w:fill="F8F6F6"/>
        </w:rPr>
        <w:t xml:space="preserve"> </w:t>
      </w:r>
      <w:r>
        <w:rPr>
          <w:rFonts w:ascii="Arial"/>
          <w:color w:val="000000"/>
          <w:sz w:val="21"/>
          <w:shd w:val="clear" w:color="auto" w:fill="F8F6F6"/>
        </w:rPr>
        <w:t>audited</w:t>
      </w:r>
      <w:r>
        <w:rPr>
          <w:rFonts w:ascii="Arial"/>
          <w:color w:val="000000"/>
          <w:spacing w:val="-8"/>
          <w:sz w:val="21"/>
          <w:shd w:val="clear" w:color="auto" w:fill="F8F6F6"/>
        </w:rPr>
        <w:t xml:space="preserve"> </w:t>
      </w:r>
      <w:r>
        <w:rPr>
          <w:rFonts w:ascii="Arial"/>
          <w:color w:val="000000"/>
          <w:sz w:val="21"/>
          <w:shd w:val="clear" w:color="auto" w:fill="F8F6F6"/>
        </w:rPr>
        <w:t>at</w:t>
      </w:r>
      <w:r>
        <w:rPr>
          <w:rFonts w:ascii="Arial"/>
          <w:color w:val="000000"/>
          <w:spacing w:val="-5"/>
          <w:sz w:val="21"/>
          <w:shd w:val="clear" w:color="auto" w:fill="F8F6F6"/>
        </w:rPr>
        <w:t xml:space="preserve"> </w:t>
      </w:r>
      <w:r>
        <w:rPr>
          <w:rFonts w:ascii="Arial"/>
          <w:color w:val="000000"/>
          <w:sz w:val="21"/>
          <w:shd w:val="clear" w:color="auto" w:fill="F8F6F6"/>
        </w:rPr>
        <w:t>the</w:t>
      </w:r>
      <w:r>
        <w:rPr>
          <w:rFonts w:ascii="Arial"/>
          <w:color w:val="000000"/>
          <w:spacing w:val="-5"/>
          <w:sz w:val="21"/>
          <w:shd w:val="clear" w:color="auto" w:fill="F8F6F6"/>
        </w:rPr>
        <w:t xml:space="preserve"> </w:t>
      </w:r>
      <w:r>
        <w:rPr>
          <w:rFonts w:ascii="Arial"/>
          <w:color w:val="000000"/>
          <w:sz w:val="21"/>
          <w:shd w:val="clear" w:color="auto" w:fill="F8F6F6"/>
        </w:rPr>
        <w:t>Agency</w:t>
      </w:r>
      <w:r>
        <w:rPr>
          <w:rFonts w:ascii="Arial"/>
          <w:color w:val="000000"/>
          <w:spacing w:val="-4"/>
          <w:sz w:val="21"/>
          <w:shd w:val="clear" w:color="auto" w:fill="F8F6F6"/>
        </w:rPr>
        <w:t xml:space="preserve"> </w:t>
      </w:r>
      <w:r>
        <w:rPr>
          <w:rFonts w:ascii="Arial"/>
          <w:color w:val="000000"/>
          <w:spacing w:val="-2"/>
          <w:sz w:val="21"/>
          <w:shd w:val="clear" w:color="auto" w:fill="F8F6F6"/>
        </w:rPr>
        <w:t>Level.</w:t>
      </w:r>
      <w:r>
        <w:rPr>
          <w:rFonts w:ascii="Arial"/>
          <w:color w:val="000000"/>
          <w:sz w:val="21"/>
          <w:shd w:val="clear" w:color="auto" w:fill="F8F6F6"/>
        </w:rPr>
        <w:tab/>
      </w:r>
    </w:p>
    <w:p w14:paraId="433EB968" w14:textId="77777777" w:rsidR="002B622E" w:rsidRDefault="002B622E">
      <w:pPr>
        <w:rPr>
          <w:rFonts w:ascii="Arial"/>
          <w:sz w:val="21"/>
        </w:rPr>
        <w:sectPr w:rsidR="002B622E">
          <w:pgSz w:w="12240" w:h="15840"/>
          <w:pgMar w:top="920" w:right="520" w:bottom="1560" w:left="520" w:header="0" w:footer="1333" w:gutter="0"/>
          <w:cols w:space="720"/>
        </w:sectPr>
      </w:pPr>
    </w:p>
    <w:p w14:paraId="585BA2BF" w14:textId="77777777" w:rsidR="002B622E" w:rsidRDefault="00000000">
      <w:pPr>
        <w:pStyle w:val="BodyText"/>
        <w:ind w:left="442"/>
        <w:rPr>
          <w:rFonts w:ascii="Arial"/>
        </w:rPr>
      </w:pPr>
      <w:r>
        <w:rPr>
          <w:rFonts w:ascii="Arial"/>
          <w:noProof/>
        </w:rPr>
        <w:lastRenderedPageBreak/>
        <mc:AlternateContent>
          <mc:Choice Requires="wps">
            <w:drawing>
              <wp:inline distT="0" distB="0" distL="0" distR="0" wp14:anchorId="50D16B7F" wp14:editId="0D15BA50">
                <wp:extent cx="6545580" cy="282575"/>
                <wp:effectExtent l="9525" t="0" r="0" b="3175"/>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5580" cy="282575"/>
                        </a:xfrm>
                        <a:prstGeom prst="rect">
                          <a:avLst/>
                        </a:prstGeom>
                        <a:ln w="6096">
                          <a:solidFill>
                            <a:srgbClr val="000000"/>
                          </a:solidFill>
                          <a:prstDash val="solid"/>
                        </a:ln>
                      </wps:spPr>
                      <wps:txbx>
                        <w:txbxContent>
                          <w:p w14:paraId="41F20DCB" w14:textId="77777777" w:rsidR="002B622E" w:rsidRDefault="00000000">
                            <w:pPr>
                              <w:spacing w:before="19"/>
                              <w:ind w:left="3" w:right="4"/>
                              <w:jc w:val="center"/>
                              <w:rPr>
                                <w:rFonts w:ascii="Arial"/>
                                <w:b/>
                                <w:sz w:val="32"/>
                              </w:rPr>
                            </w:pPr>
                            <w:r>
                              <w:rPr>
                                <w:rFonts w:ascii="Arial"/>
                                <w:b/>
                                <w:spacing w:val="-2"/>
                                <w:sz w:val="32"/>
                              </w:rPr>
                              <w:t>AUDITOR</w:t>
                            </w:r>
                            <w:r>
                              <w:rPr>
                                <w:rFonts w:ascii="Arial"/>
                                <w:b/>
                                <w:spacing w:val="-19"/>
                                <w:sz w:val="32"/>
                              </w:rPr>
                              <w:t xml:space="preserve"> </w:t>
                            </w:r>
                            <w:r>
                              <w:rPr>
                                <w:rFonts w:ascii="Arial"/>
                                <w:b/>
                                <w:spacing w:val="-2"/>
                                <w:sz w:val="32"/>
                              </w:rPr>
                              <w:t>CERTIFICATION</w:t>
                            </w:r>
                          </w:p>
                        </w:txbxContent>
                      </wps:txbx>
                      <wps:bodyPr wrap="square" lIns="0" tIns="0" rIns="0" bIns="0" rtlCol="0">
                        <a:noAutofit/>
                      </wps:bodyPr>
                    </wps:wsp>
                  </a:graphicData>
                </a:graphic>
              </wp:inline>
            </w:drawing>
          </mc:Choice>
          <mc:Fallback>
            <w:pict>
              <v:shape w14:anchorId="50D16B7F" id="Textbox 177" o:spid="_x0000_s1134" type="#_x0000_t202" style="width:515.4pt;height: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" filled="f" strokeweight=".48pt">
                <v:path arrowok="t"/>
                <v:textbox inset="0,0,0,0">
                  <w:txbxContent>
                    <w:p w14:paraId="41F20DCB" w14:textId="77777777" w:rsidR="002B622E" w:rsidRDefault="00000000">
                      <w:pPr>
                        <w:spacing w:before="19"/>
                        <w:ind w:left="3" w:right="4"/>
                        <w:jc w:val="center"/>
                        <w:rPr>
                          <w:rFonts w:ascii="Arial"/>
                          <w:b/>
                          <w:sz w:val="32"/>
                        </w:rPr>
                      </w:pPr>
                      <w:r>
                        <w:rPr>
                          <w:rFonts w:ascii="Arial"/>
                          <w:b/>
                          <w:spacing w:val="-2"/>
                          <w:sz w:val="32"/>
                        </w:rPr>
                        <w:t>AUDITOR</w:t>
                      </w:r>
                      <w:r>
                        <w:rPr>
                          <w:rFonts w:ascii="Arial"/>
                          <w:b/>
                          <w:spacing w:val="-19"/>
                          <w:sz w:val="32"/>
                        </w:rPr>
                        <w:t xml:space="preserve"> </w:t>
                      </w:r>
                      <w:r>
                        <w:rPr>
                          <w:rFonts w:ascii="Arial"/>
                          <w:b/>
                          <w:spacing w:val="-2"/>
                          <w:sz w:val="32"/>
                        </w:rPr>
                        <w:t>CERTIFICATION</w:t>
                      </w:r>
                    </w:p>
                  </w:txbxContent>
                </v:textbox>
                <w10:anchorlock/>
              </v:shape>
            </w:pict>
          </mc:Fallback>
        </mc:AlternateContent>
      </w:r>
    </w:p>
    <w:p w14:paraId="4E7F5CAB" w14:textId="77777777" w:rsidR="002B622E" w:rsidRDefault="002B622E">
      <w:pPr>
        <w:pStyle w:val="BodyText"/>
        <w:spacing w:before="118"/>
        <w:rPr>
          <w:rFonts w:ascii="Arial"/>
          <w:sz w:val="24"/>
        </w:rPr>
      </w:pPr>
    </w:p>
    <w:p w14:paraId="0712D973" w14:textId="77777777" w:rsidR="002B622E" w:rsidRDefault="00000000">
      <w:pPr>
        <w:ind w:left="560"/>
        <w:rPr>
          <w:rFonts w:ascii="Arial"/>
          <w:sz w:val="24"/>
        </w:rPr>
      </w:pPr>
      <w:r>
        <w:rPr>
          <w:rFonts w:ascii="Arial"/>
          <w:sz w:val="24"/>
        </w:rPr>
        <w:t>I</w:t>
      </w:r>
      <w:r>
        <w:rPr>
          <w:rFonts w:ascii="Arial"/>
          <w:spacing w:val="-4"/>
          <w:sz w:val="24"/>
        </w:rPr>
        <w:t xml:space="preserve"> </w:t>
      </w:r>
      <w:r>
        <w:rPr>
          <w:rFonts w:ascii="Arial"/>
          <w:sz w:val="24"/>
        </w:rPr>
        <w:t>certify</w:t>
      </w:r>
      <w:r>
        <w:rPr>
          <w:rFonts w:ascii="Arial"/>
          <w:spacing w:val="-3"/>
          <w:sz w:val="24"/>
        </w:rPr>
        <w:t xml:space="preserve"> </w:t>
      </w:r>
      <w:r>
        <w:rPr>
          <w:rFonts w:ascii="Arial"/>
          <w:spacing w:val="-2"/>
          <w:sz w:val="24"/>
        </w:rPr>
        <w:t>that:</w:t>
      </w:r>
    </w:p>
    <w:p w14:paraId="792CD5A2" w14:textId="77777777" w:rsidR="002B622E" w:rsidRDefault="00000000">
      <w:pPr>
        <w:tabs>
          <w:tab w:val="left" w:pos="2000"/>
        </w:tabs>
        <w:spacing w:before="271"/>
        <w:ind w:left="1280"/>
        <w:rPr>
          <w:rFonts w:ascii="Arial" w:hAnsi="Arial"/>
          <w:sz w:val="24"/>
        </w:rPr>
      </w:pPr>
      <w:r>
        <w:rPr>
          <w:rFonts w:ascii="MS Gothic" w:hAnsi="MS Gothic"/>
          <w:spacing w:val="-10"/>
          <w:sz w:val="24"/>
        </w:rPr>
        <w:t>☒</w:t>
      </w:r>
      <w:r>
        <w:rPr>
          <w:rFonts w:ascii="MS Gothic" w:hAnsi="MS Gothic"/>
          <w:sz w:val="24"/>
        </w:rPr>
        <w:tab/>
      </w:r>
      <w:r>
        <w:rPr>
          <w:rFonts w:ascii="Arial" w:hAnsi="Arial"/>
          <w:sz w:val="24"/>
        </w:rPr>
        <w:t>The</w:t>
      </w:r>
      <w:r>
        <w:rPr>
          <w:rFonts w:ascii="Arial" w:hAnsi="Arial"/>
          <w:spacing w:val="-8"/>
          <w:sz w:val="24"/>
        </w:rPr>
        <w:t xml:space="preserve"> </w:t>
      </w:r>
      <w:r>
        <w:rPr>
          <w:rFonts w:ascii="Arial" w:hAnsi="Arial"/>
          <w:sz w:val="24"/>
        </w:rPr>
        <w:t>contents</w:t>
      </w:r>
      <w:r>
        <w:rPr>
          <w:rFonts w:ascii="Arial" w:hAnsi="Arial"/>
          <w:spacing w:val="-6"/>
          <w:sz w:val="24"/>
        </w:rPr>
        <w:t xml:space="preserve"> </w:t>
      </w:r>
      <w:r>
        <w:rPr>
          <w:rFonts w:ascii="Arial" w:hAnsi="Arial"/>
          <w:sz w:val="24"/>
        </w:rPr>
        <w:t>of</w:t>
      </w:r>
      <w:r>
        <w:rPr>
          <w:rFonts w:ascii="Arial" w:hAnsi="Arial"/>
          <w:spacing w:val="-6"/>
          <w:sz w:val="24"/>
        </w:rPr>
        <w:t xml:space="preserve"> </w:t>
      </w:r>
      <w:r>
        <w:rPr>
          <w:rFonts w:ascii="Arial" w:hAnsi="Arial"/>
          <w:sz w:val="24"/>
        </w:rPr>
        <w:t>this</w:t>
      </w:r>
      <w:r>
        <w:rPr>
          <w:rFonts w:ascii="Arial" w:hAnsi="Arial"/>
          <w:spacing w:val="-4"/>
          <w:sz w:val="24"/>
        </w:rPr>
        <w:t xml:space="preserve"> </w:t>
      </w:r>
      <w:r>
        <w:rPr>
          <w:rFonts w:ascii="Arial" w:hAnsi="Arial"/>
          <w:sz w:val="24"/>
        </w:rPr>
        <w:t>report</w:t>
      </w:r>
      <w:r>
        <w:rPr>
          <w:rFonts w:ascii="Arial" w:hAnsi="Arial"/>
          <w:spacing w:val="-10"/>
          <w:sz w:val="24"/>
        </w:rPr>
        <w:t xml:space="preserve"> </w:t>
      </w:r>
      <w:r>
        <w:rPr>
          <w:rFonts w:ascii="Arial" w:hAnsi="Arial"/>
          <w:sz w:val="24"/>
        </w:rPr>
        <w:t>are</w:t>
      </w:r>
      <w:r>
        <w:rPr>
          <w:rFonts w:ascii="Arial" w:hAnsi="Arial"/>
          <w:spacing w:val="-8"/>
          <w:sz w:val="24"/>
        </w:rPr>
        <w:t xml:space="preserve"> </w:t>
      </w:r>
      <w:r>
        <w:rPr>
          <w:rFonts w:ascii="Arial" w:hAnsi="Arial"/>
          <w:sz w:val="24"/>
        </w:rPr>
        <w:t>accurate</w:t>
      </w:r>
      <w:r>
        <w:rPr>
          <w:rFonts w:ascii="Arial" w:hAnsi="Arial"/>
          <w:spacing w:val="-7"/>
          <w:sz w:val="24"/>
        </w:rPr>
        <w:t xml:space="preserve"> </w:t>
      </w:r>
      <w:r>
        <w:rPr>
          <w:rFonts w:ascii="Arial" w:hAnsi="Arial"/>
          <w:sz w:val="24"/>
        </w:rPr>
        <w:t>to</w:t>
      </w:r>
      <w:r>
        <w:rPr>
          <w:rFonts w:ascii="Arial" w:hAnsi="Arial"/>
          <w:spacing w:val="-1"/>
          <w:sz w:val="24"/>
        </w:rPr>
        <w:t xml:space="preserve"> </w:t>
      </w:r>
      <w:r>
        <w:rPr>
          <w:rFonts w:ascii="Arial" w:hAnsi="Arial"/>
          <w:sz w:val="24"/>
        </w:rPr>
        <w:t>the</w:t>
      </w:r>
      <w:r>
        <w:rPr>
          <w:rFonts w:ascii="Arial" w:hAnsi="Arial"/>
          <w:spacing w:val="-8"/>
          <w:sz w:val="24"/>
        </w:rPr>
        <w:t xml:space="preserve"> </w:t>
      </w:r>
      <w:r>
        <w:rPr>
          <w:rFonts w:ascii="Arial" w:hAnsi="Arial"/>
          <w:sz w:val="24"/>
        </w:rPr>
        <w:t>best</w:t>
      </w:r>
      <w:r>
        <w:rPr>
          <w:rFonts w:ascii="Arial" w:hAnsi="Arial"/>
          <w:spacing w:val="-7"/>
          <w:sz w:val="24"/>
        </w:rPr>
        <w:t xml:space="preserve"> </w:t>
      </w:r>
      <w:r>
        <w:rPr>
          <w:rFonts w:ascii="Arial" w:hAnsi="Arial"/>
          <w:sz w:val="24"/>
        </w:rPr>
        <w:t>of</w:t>
      </w:r>
      <w:r>
        <w:rPr>
          <w:rFonts w:ascii="Arial" w:hAnsi="Arial"/>
          <w:spacing w:val="-8"/>
          <w:sz w:val="24"/>
        </w:rPr>
        <w:t xml:space="preserve"> </w:t>
      </w:r>
      <w:r>
        <w:rPr>
          <w:rFonts w:ascii="Arial" w:hAnsi="Arial"/>
          <w:sz w:val="24"/>
        </w:rPr>
        <w:t>my</w:t>
      </w:r>
      <w:r>
        <w:rPr>
          <w:rFonts w:ascii="Arial" w:hAnsi="Arial"/>
          <w:spacing w:val="-4"/>
          <w:sz w:val="24"/>
        </w:rPr>
        <w:t xml:space="preserve"> </w:t>
      </w:r>
      <w:r>
        <w:rPr>
          <w:rFonts w:ascii="Arial" w:hAnsi="Arial"/>
          <w:spacing w:val="-2"/>
          <w:sz w:val="24"/>
        </w:rPr>
        <w:t>knowledge.</w:t>
      </w:r>
    </w:p>
    <w:p w14:paraId="480CA548" w14:textId="77777777" w:rsidR="002B622E" w:rsidRDefault="002B622E">
      <w:pPr>
        <w:pStyle w:val="BodyText"/>
        <w:rPr>
          <w:rFonts w:ascii="Arial"/>
          <w:sz w:val="24"/>
        </w:rPr>
      </w:pPr>
    </w:p>
    <w:p w14:paraId="282D97B2" w14:textId="77777777" w:rsidR="002B622E" w:rsidRDefault="00000000">
      <w:pPr>
        <w:tabs>
          <w:tab w:val="left" w:pos="2000"/>
        </w:tabs>
        <w:spacing w:line="242" w:lineRule="auto"/>
        <w:ind w:left="2000" w:right="928" w:hanging="720"/>
        <w:rPr>
          <w:rFonts w:ascii="Arial" w:hAnsi="Arial"/>
          <w:sz w:val="24"/>
        </w:rPr>
      </w:pPr>
      <w:r>
        <w:rPr>
          <w:rFonts w:ascii="MS Gothic" w:hAnsi="MS Gothic"/>
          <w:spacing w:val="-10"/>
          <w:sz w:val="24"/>
        </w:rPr>
        <w:t>☒</w:t>
      </w:r>
      <w:r>
        <w:rPr>
          <w:rFonts w:ascii="MS Gothic" w:hAnsi="MS Gothic"/>
          <w:sz w:val="24"/>
        </w:rPr>
        <w:tab/>
      </w:r>
      <w:r>
        <w:rPr>
          <w:rFonts w:ascii="Arial" w:hAnsi="Arial"/>
          <w:sz w:val="24"/>
        </w:rPr>
        <w:t>No</w:t>
      </w:r>
      <w:r>
        <w:rPr>
          <w:rFonts w:ascii="Arial" w:hAnsi="Arial"/>
          <w:spacing w:val="-7"/>
          <w:sz w:val="24"/>
        </w:rPr>
        <w:t xml:space="preserve"> </w:t>
      </w:r>
      <w:r>
        <w:rPr>
          <w:rFonts w:ascii="Arial" w:hAnsi="Arial"/>
          <w:sz w:val="24"/>
        </w:rPr>
        <w:t>conflict</w:t>
      </w:r>
      <w:r>
        <w:rPr>
          <w:rFonts w:ascii="Arial" w:hAnsi="Arial"/>
          <w:spacing w:val="-13"/>
          <w:sz w:val="24"/>
        </w:rPr>
        <w:t xml:space="preserve"> </w:t>
      </w:r>
      <w:r>
        <w:rPr>
          <w:rFonts w:ascii="Arial" w:hAnsi="Arial"/>
          <w:sz w:val="24"/>
        </w:rPr>
        <w:t>of</w:t>
      </w:r>
      <w:r>
        <w:rPr>
          <w:rFonts w:ascii="Arial" w:hAnsi="Arial"/>
          <w:spacing w:val="-8"/>
          <w:sz w:val="24"/>
        </w:rPr>
        <w:t xml:space="preserve"> </w:t>
      </w:r>
      <w:r>
        <w:rPr>
          <w:rFonts w:ascii="Arial" w:hAnsi="Arial"/>
          <w:sz w:val="24"/>
        </w:rPr>
        <w:t>interest</w:t>
      </w:r>
      <w:r>
        <w:rPr>
          <w:rFonts w:ascii="Arial" w:hAnsi="Arial"/>
          <w:spacing w:val="-9"/>
          <w:sz w:val="24"/>
        </w:rPr>
        <w:t xml:space="preserve"> </w:t>
      </w:r>
      <w:r>
        <w:rPr>
          <w:rFonts w:ascii="Arial" w:hAnsi="Arial"/>
          <w:sz w:val="24"/>
        </w:rPr>
        <w:t>exists</w:t>
      </w:r>
      <w:r>
        <w:rPr>
          <w:rFonts w:ascii="Arial" w:hAnsi="Arial"/>
          <w:spacing w:val="-6"/>
          <w:sz w:val="24"/>
        </w:rPr>
        <w:t xml:space="preserve"> </w:t>
      </w:r>
      <w:r>
        <w:rPr>
          <w:rFonts w:ascii="Arial" w:hAnsi="Arial"/>
          <w:sz w:val="24"/>
        </w:rPr>
        <w:t>with</w:t>
      </w:r>
      <w:r>
        <w:rPr>
          <w:rFonts w:ascii="Arial" w:hAnsi="Arial"/>
          <w:spacing w:val="-8"/>
          <w:sz w:val="24"/>
        </w:rPr>
        <w:t xml:space="preserve"> </w:t>
      </w:r>
      <w:r>
        <w:rPr>
          <w:rFonts w:ascii="Arial" w:hAnsi="Arial"/>
          <w:sz w:val="24"/>
        </w:rPr>
        <w:t>respect</w:t>
      </w:r>
      <w:r>
        <w:rPr>
          <w:rFonts w:ascii="Arial" w:hAnsi="Arial"/>
          <w:spacing w:val="-13"/>
          <w:sz w:val="24"/>
        </w:rPr>
        <w:t xml:space="preserve"> </w:t>
      </w:r>
      <w:r>
        <w:rPr>
          <w:rFonts w:ascii="Arial" w:hAnsi="Arial"/>
          <w:sz w:val="24"/>
        </w:rPr>
        <w:t>to</w:t>
      </w:r>
      <w:r>
        <w:rPr>
          <w:rFonts w:ascii="Arial" w:hAnsi="Arial"/>
          <w:spacing w:val="-7"/>
          <w:sz w:val="24"/>
        </w:rPr>
        <w:t xml:space="preserve"> </w:t>
      </w:r>
      <w:r>
        <w:rPr>
          <w:rFonts w:ascii="Arial" w:hAnsi="Arial"/>
          <w:sz w:val="24"/>
        </w:rPr>
        <w:t>my</w:t>
      </w:r>
      <w:r>
        <w:rPr>
          <w:rFonts w:ascii="Arial" w:hAnsi="Arial"/>
          <w:spacing w:val="-8"/>
          <w:sz w:val="24"/>
        </w:rPr>
        <w:t xml:space="preserve"> </w:t>
      </w:r>
      <w:r>
        <w:rPr>
          <w:rFonts w:ascii="Arial" w:hAnsi="Arial"/>
          <w:sz w:val="24"/>
        </w:rPr>
        <w:t>ability</w:t>
      </w:r>
      <w:r>
        <w:rPr>
          <w:rFonts w:ascii="Arial" w:hAnsi="Arial"/>
          <w:spacing w:val="-10"/>
          <w:sz w:val="24"/>
        </w:rPr>
        <w:t xml:space="preserve"> </w:t>
      </w:r>
      <w:r>
        <w:rPr>
          <w:rFonts w:ascii="Arial" w:hAnsi="Arial"/>
          <w:sz w:val="24"/>
        </w:rPr>
        <w:t>to</w:t>
      </w:r>
      <w:r>
        <w:rPr>
          <w:rFonts w:ascii="Arial" w:hAnsi="Arial"/>
          <w:spacing w:val="-7"/>
          <w:sz w:val="24"/>
        </w:rPr>
        <w:t xml:space="preserve"> </w:t>
      </w:r>
      <w:r>
        <w:rPr>
          <w:rFonts w:ascii="Arial" w:hAnsi="Arial"/>
          <w:sz w:val="24"/>
        </w:rPr>
        <w:t>conduct</w:t>
      </w:r>
      <w:r>
        <w:rPr>
          <w:rFonts w:ascii="Arial" w:hAnsi="Arial"/>
          <w:spacing w:val="-10"/>
          <w:sz w:val="24"/>
        </w:rPr>
        <w:t xml:space="preserve"> </w:t>
      </w:r>
      <w:r>
        <w:rPr>
          <w:rFonts w:ascii="Arial" w:hAnsi="Arial"/>
          <w:sz w:val="24"/>
        </w:rPr>
        <w:t>an</w:t>
      </w:r>
      <w:r>
        <w:rPr>
          <w:rFonts w:ascii="Arial" w:hAnsi="Arial"/>
          <w:spacing w:val="-10"/>
          <w:sz w:val="24"/>
        </w:rPr>
        <w:t xml:space="preserve"> </w:t>
      </w:r>
      <w:r>
        <w:rPr>
          <w:rFonts w:ascii="Arial" w:hAnsi="Arial"/>
          <w:sz w:val="24"/>
        </w:rPr>
        <w:t>audit</w:t>
      </w:r>
      <w:r>
        <w:rPr>
          <w:rFonts w:ascii="Arial" w:hAnsi="Arial"/>
          <w:spacing w:val="-12"/>
          <w:sz w:val="24"/>
        </w:rPr>
        <w:t xml:space="preserve"> </w:t>
      </w:r>
      <w:r>
        <w:rPr>
          <w:rFonts w:ascii="Arial" w:hAnsi="Arial"/>
          <w:sz w:val="24"/>
        </w:rPr>
        <w:t>of</w:t>
      </w:r>
      <w:r>
        <w:rPr>
          <w:rFonts w:ascii="Arial" w:hAnsi="Arial"/>
          <w:spacing w:val="-8"/>
          <w:sz w:val="24"/>
        </w:rPr>
        <w:t xml:space="preserve"> </w:t>
      </w:r>
      <w:r>
        <w:rPr>
          <w:rFonts w:ascii="Arial" w:hAnsi="Arial"/>
          <w:sz w:val="24"/>
        </w:rPr>
        <w:t>the agency under</w:t>
      </w:r>
      <w:r>
        <w:rPr>
          <w:rFonts w:ascii="Arial" w:hAnsi="Arial"/>
          <w:spacing w:val="40"/>
          <w:sz w:val="24"/>
        </w:rPr>
        <w:t xml:space="preserve"> </w:t>
      </w:r>
      <w:r>
        <w:rPr>
          <w:rFonts w:ascii="Arial" w:hAnsi="Arial"/>
          <w:sz w:val="24"/>
        </w:rPr>
        <w:t>review, and</w:t>
      </w:r>
    </w:p>
    <w:p w14:paraId="782147A6" w14:textId="77777777" w:rsidR="002B622E" w:rsidRDefault="00000000">
      <w:pPr>
        <w:tabs>
          <w:tab w:val="left" w:pos="2000"/>
        </w:tabs>
        <w:spacing w:before="270" w:line="242" w:lineRule="auto"/>
        <w:ind w:left="2000" w:right="727" w:hanging="720"/>
        <w:rPr>
          <w:rFonts w:ascii="Arial" w:hAnsi="Arial"/>
          <w:sz w:val="24"/>
        </w:rPr>
      </w:pPr>
      <w:r>
        <w:rPr>
          <w:rFonts w:ascii="MS Gothic" w:hAnsi="MS Gothic"/>
          <w:spacing w:val="-10"/>
          <w:sz w:val="24"/>
        </w:rPr>
        <w:t>☒</w:t>
      </w:r>
      <w:r>
        <w:rPr>
          <w:rFonts w:ascii="MS Gothic" w:hAnsi="MS Gothic"/>
          <w:sz w:val="24"/>
        </w:rPr>
        <w:tab/>
      </w:r>
      <w:r>
        <w:rPr>
          <w:rFonts w:ascii="Arial" w:hAnsi="Arial"/>
          <w:sz w:val="24"/>
        </w:rPr>
        <w:t>I</w:t>
      </w:r>
      <w:r>
        <w:rPr>
          <w:rFonts w:ascii="Arial" w:hAnsi="Arial"/>
          <w:spacing w:val="-3"/>
          <w:sz w:val="24"/>
        </w:rPr>
        <w:t xml:space="preserve"> </w:t>
      </w:r>
      <w:r>
        <w:rPr>
          <w:rFonts w:ascii="Arial" w:hAnsi="Arial"/>
          <w:sz w:val="24"/>
        </w:rPr>
        <w:t>have</w:t>
      </w:r>
      <w:r>
        <w:rPr>
          <w:rFonts w:ascii="Arial" w:hAnsi="Arial"/>
          <w:spacing w:val="-3"/>
          <w:sz w:val="24"/>
        </w:rPr>
        <w:t xml:space="preserve"> </w:t>
      </w:r>
      <w:r>
        <w:rPr>
          <w:rFonts w:ascii="Arial" w:hAnsi="Arial"/>
          <w:sz w:val="24"/>
        </w:rPr>
        <w:t>not</w:t>
      </w:r>
      <w:r>
        <w:rPr>
          <w:rFonts w:ascii="Arial" w:hAnsi="Arial"/>
          <w:spacing w:val="-3"/>
          <w:sz w:val="24"/>
        </w:rPr>
        <w:t xml:space="preserve"> </w:t>
      </w:r>
      <w:r>
        <w:rPr>
          <w:rFonts w:ascii="Arial" w:hAnsi="Arial"/>
          <w:sz w:val="24"/>
        </w:rPr>
        <w:t>included</w:t>
      </w:r>
      <w:r>
        <w:rPr>
          <w:rFonts w:ascii="Arial" w:hAnsi="Arial"/>
          <w:spacing w:val="-5"/>
          <w:sz w:val="24"/>
        </w:rPr>
        <w:t xml:space="preserve"> </w:t>
      </w:r>
      <w:r>
        <w:rPr>
          <w:rFonts w:ascii="Arial" w:hAnsi="Arial"/>
          <w:sz w:val="24"/>
        </w:rPr>
        <w:t>in</w:t>
      </w:r>
      <w:r>
        <w:rPr>
          <w:rFonts w:ascii="Arial" w:hAnsi="Arial"/>
          <w:spacing w:val="-3"/>
          <w:sz w:val="24"/>
        </w:rPr>
        <w:t xml:space="preserve"> </w:t>
      </w:r>
      <w:r>
        <w:rPr>
          <w:rFonts w:ascii="Arial" w:hAnsi="Arial"/>
          <w:sz w:val="24"/>
        </w:rPr>
        <w:t>the</w:t>
      </w:r>
      <w:r>
        <w:rPr>
          <w:rFonts w:ascii="Arial" w:hAnsi="Arial"/>
          <w:spacing w:val="-3"/>
          <w:sz w:val="24"/>
        </w:rPr>
        <w:t xml:space="preserve"> </w:t>
      </w:r>
      <w:r>
        <w:rPr>
          <w:rFonts w:ascii="Arial" w:hAnsi="Arial"/>
          <w:sz w:val="24"/>
        </w:rPr>
        <w:t>final</w:t>
      </w:r>
      <w:r>
        <w:rPr>
          <w:rFonts w:ascii="Arial" w:hAnsi="Arial"/>
          <w:spacing w:val="-3"/>
          <w:sz w:val="24"/>
        </w:rPr>
        <w:t xml:space="preserve"> </w:t>
      </w:r>
      <w:r>
        <w:rPr>
          <w:rFonts w:ascii="Arial" w:hAnsi="Arial"/>
          <w:sz w:val="24"/>
        </w:rPr>
        <w:t>report</w:t>
      </w:r>
      <w:r>
        <w:rPr>
          <w:rFonts w:ascii="Arial" w:hAnsi="Arial"/>
          <w:spacing w:val="-3"/>
          <w:sz w:val="24"/>
        </w:rPr>
        <w:t xml:space="preserve"> </w:t>
      </w:r>
      <w:r>
        <w:rPr>
          <w:rFonts w:ascii="Arial" w:hAnsi="Arial"/>
          <w:sz w:val="24"/>
        </w:rPr>
        <w:t>any</w:t>
      </w:r>
      <w:r>
        <w:rPr>
          <w:rFonts w:ascii="Arial" w:hAnsi="Arial"/>
          <w:spacing w:val="-6"/>
          <w:sz w:val="24"/>
        </w:rPr>
        <w:t xml:space="preserve"> </w:t>
      </w:r>
      <w:r>
        <w:rPr>
          <w:rFonts w:ascii="Arial" w:hAnsi="Arial"/>
          <w:sz w:val="24"/>
        </w:rPr>
        <w:t>personally</w:t>
      </w:r>
      <w:r>
        <w:rPr>
          <w:rFonts w:ascii="Arial" w:hAnsi="Arial"/>
          <w:spacing w:val="-3"/>
          <w:sz w:val="24"/>
        </w:rPr>
        <w:t xml:space="preserve"> </w:t>
      </w:r>
      <w:r>
        <w:rPr>
          <w:rFonts w:ascii="Arial" w:hAnsi="Arial"/>
          <w:sz w:val="24"/>
        </w:rPr>
        <w:t>identifiable</w:t>
      </w:r>
      <w:r>
        <w:rPr>
          <w:rFonts w:ascii="Arial" w:hAnsi="Arial"/>
          <w:spacing w:val="-3"/>
          <w:sz w:val="24"/>
        </w:rPr>
        <w:t xml:space="preserve"> </w:t>
      </w:r>
      <w:r>
        <w:rPr>
          <w:rFonts w:ascii="Arial" w:hAnsi="Arial"/>
          <w:sz w:val="24"/>
        </w:rPr>
        <w:t>information</w:t>
      </w:r>
      <w:r>
        <w:rPr>
          <w:rFonts w:ascii="Arial" w:hAnsi="Arial"/>
          <w:spacing w:val="-3"/>
          <w:sz w:val="24"/>
        </w:rPr>
        <w:t xml:space="preserve"> </w:t>
      </w:r>
      <w:r>
        <w:rPr>
          <w:rFonts w:ascii="Arial" w:hAnsi="Arial"/>
          <w:sz w:val="24"/>
        </w:rPr>
        <w:t>(PII) about any inmate or staff member, except where the names of administrative personnel are specifically requested in the report template.</w:t>
      </w:r>
    </w:p>
    <w:p w14:paraId="2FC6B027" w14:textId="77777777" w:rsidR="002B622E" w:rsidRDefault="002B622E">
      <w:pPr>
        <w:pStyle w:val="BodyText"/>
        <w:rPr>
          <w:rFonts w:ascii="Arial"/>
          <w:sz w:val="24"/>
        </w:rPr>
      </w:pPr>
    </w:p>
    <w:p w14:paraId="7460A3F4" w14:textId="77777777" w:rsidR="002B622E" w:rsidRDefault="002B622E">
      <w:pPr>
        <w:pStyle w:val="BodyText"/>
        <w:spacing w:before="269"/>
        <w:rPr>
          <w:rFonts w:ascii="Arial"/>
          <w:sz w:val="24"/>
        </w:rPr>
      </w:pPr>
    </w:p>
    <w:p w14:paraId="3A7EB509" w14:textId="77777777" w:rsidR="002B622E" w:rsidRDefault="00000000">
      <w:pPr>
        <w:pStyle w:val="Heading1"/>
        <w:spacing w:before="1"/>
      </w:pPr>
      <w:r>
        <w:t>Auditor</w:t>
      </w:r>
      <w:r>
        <w:rPr>
          <w:spacing w:val="-8"/>
        </w:rPr>
        <w:t xml:space="preserve"> </w:t>
      </w:r>
      <w:r>
        <w:rPr>
          <w:spacing w:val="-2"/>
        </w:rPr>
        <w:t>Instructions:</w:t>
      </w:r>
    </w:p>
    <w:p w14:paraId="29F3FB9A" w14:textId="77777777" w:rsidR="002B622E" w:rsidRDefault="00000000">
      <w:pPr>
        <w:spacing w:before="190" w:line="259" w:lineRule="auto"/>
        <w:ind w:left="560" w:right="727"/>
        <w:rPr>
          <w:rFonts w:ascii="Arial"/>
        </w:rPr>
      </w:pPr>
      <w:r>
        <w:rPr>
          <w:rFonts w:ascii="Arial"/>
        </w:rPr>
        <w:t>Type your full name in the text box below for Auditor Signature.</w:t>
      </w:r>
      <w:r>
        <w:rPr>
          <w:rFonts w:ascii="Arial"/>
          <w:spacing w:val="40"/>
        </w:rPr>
        <w:t xml:space="preserve"> </w:t>
      </w:r>
      <w:r>
        <w:rPr>
          <w:rFonts w:ascii="Arial"/>
        </w:rPr>
        <w:t>This will function as your official electronic signature.</w:t>
      </w:r>
      <w:r>
        <w:rPr>
          <w:rFonts w:ascii="Arial"/>
          <w:spacing w:val="40"/>
        </w:rPr>
        <w:t xml:space="preserve"> </w:t>
      </w:r>
      <w:r>
        <w:rPr>
          <w:rFonts w:ascii="Arial"/>
        </w:rPr>
        <w:t>Auditors must deliver their final report to the PREA Resource Center as a searchable</w:t>
      </w:r>
      <w:r>
        <w:rPr>
          <w:rFonts w:ascii="Arial"/>
          <w:spacing w:val="-2"/>
        </w:rPr>
        <w:t xml:space="preserve"> </w:t>
      </w:r>
      <w:r>
        <w:rPr>
          <w:rFonts w:ascii="Arial"/>
        </w:rPr>
        <w:t>PDF</w:t>
      </w:r>
      <w:r>
        <w:rPr>
          <w:rFonts w:ascii="Arial"/>
          <w:spacing w:val="-4"/>
        </w:rPr>
        <w:t xml:space="preserve"> </w:t>
      </w:r>
      <w:r>
        <w:rPr>
          <w:rFonts w:ascii="Arial"/>
        </w:rPr>
        <w:t>format</w:t>
      </w:r>
      <w:r>
        <w:rPr>
          <w:rFonts w:ascii="Arial"/>
          <w:spacing w:val="-2"/>
        </w:rPr>
        <w:t xml:space="preserve"> </w:t>
      </w:r>
      <w:r>
        <w:rPr>
          <w:rFonts w:ascii="Arial"/>
        </w:rPr>
        <w:t>to</w:t>
      </w:r>
      <w:r>
        <w:rPr>
          <w:rFonts w:ascii="Arial"/>
          <w:spacing w:val="-2"/>
        </w:rPr>
        <w:t xml:space="preserve"> </w:t>
      </w:r>
      <w:r>
        <w:rPr>
          <w:rFonts w:ascii="Arial"/>
        </w:rPr>
        <w:t>ensure</w:t>
      </w:r>
      <w:r>
        <w:rPr>
          <w:rFonts w:ascii="Arial"/>
          <w:spacing w:val="-4"/>
        </w:rPr>
        <w:t xml:space="preserve"> </w:t>
      </w:r>
      <w:r>
        <w:rPr>
          <w:rFonts w:ascii="Arial"/>
        </w:rPr>
        <w:t>accessibility</w:t>
      </w:r>
      <w:r>
        <w:rPr>
          <w:rFonts w:ascii="Arial"/>
          <w:spacing w:val="-4"/>
        </w:rPr>
        <w:t xml:space="preserve"> </w:t>
      </w:r>
      <w:r>
        <w:rPr>
          <w:rFonts w:ascii="Arial"/>
        </w:rPr>
        <w:t>to</w:t>
      </w:r>
      <w:r>
        <w:rPr>
          <w:rFonts w:ascii="Arial"/>
          <w:spacing w:val="-4"/>
        </w:rPr>
        <w:t xml:space="preserve"> </w:t>
      </w:r>
      <w:r>
        <w:rPr>
          <w:rFonts w:ascii="Arial"/>
        </w:rPr>
        <w:t>people</w:t>
      </w:r>
      <w:r>
        <w:rPr>
          <w:rFonts w:ascii="Arial"/>
          <w:spacing w:val="-2"/>
        </w:rPr>
        <w:t xml:space="preserve"> </w:t>
      </w:r>
      <w:r>
        <w:rPr>
          <w:rFonts w:ascii="Arial"/>
        </w:rPr>
        <w:t>with</w:t>
      </w:r>
      <w:r>
        <w:rPr>
          <w:rFonts w:ascii="Arial"/>
          <w:spacing w:val="-2"/>
        </w:rPr>
        <w:t xml:space="preserve"> </w:t>
      </w:r>
      <w:r>
        <w:rPr>
          <w:rFonts w:ascii="Arial"/>
        </w:rPr>
        <w:t>disabilities.</w:t>
      </w:r>
      <w:r>
        <w:rPr>
          <w:rFonts w:ascii="Arial"/>
          <w:spacing w:val="40"/>
        </w:rPr>
        <w:t xml:space="preserve"> </w:t>
      </w:r>
      <w:r>
        <w:rPr>
          <w:rFonts w:ascii="Arial"/>
        </w:rPr>
        <w:t>Save</w:t>
      </w:r>
      <w:r>
        <w:rPr>
          <w:rFonts w:ascii="Arial"/>
          <w:spacing w:val="-2"/>
        </w:rPr>
        <w:t xml:space="preserve"> </w:t>
      </w:r>
      <w:r>
        <w:rPr>
          <w:rFonts w:ascii="Arial"/>
        </w:rPr>
        <w:t>this</w:t>
      </w:r>
      <w:r>
        <w:rPr>
          <w:rFonts w:ascii="Arial"/>
          <w:spacing w:val="-4"/>
        </w:rPr>
        <w:t xml:space="preserve"> </w:t>
      </w:r>
      <w:r>
        <w:rPr>
          <w:rFonts w:ascii="Arial"/>
        </w:rPr>
        <w:t>report</w:t>
      </w:r>
      <w:r>
        <w:rPr>
          <w:rFonts w:ascii="Arial"/>
          <w:spacing w:val="-3"/>
        </w:rPr>
        <w:t xml:space="preserve"> </w:t>
      </w:r>
      <w:r>
        <w:rPr>
          <w:rFonts w:ascii="Arial"/>
        </w:rPr>
        <w:t>document into a PDF format prior to submission.</w:t>
      </w:r>
      <w:hyperlink w:anchor="_bookmark0" w:history="1">
        <w:r w:rsidR="002B622E">
          <w:rPr>
            <w:rFonts w:ascii="Arial"/>
            <w:vertAlign w:val="superscript"/>
          </w:rPr>
          <w:t>1</w:t>
        </w:r>
      </w:hyperlink>
      <w:r>
        <w:rPr>
          <w:rFonts w:ascii="Arial"/>
          <w:spacing w:val="40"/>
        </w:rPr>
        <w:t xml:space="preserve"> </w:t>
      </w:r>
      <w:r>
        <w:rPr>
          <w:rFonts w:ascii="Arial"/>
        </w:rPr>
        <w:t>Auditors</w:t>
      </w:r>
      <w:r>
        <w:rPr>
          <w:rFonts w:ascii="Arial"/>
          <w:spacing w:val="-1"/>
        </w:rPr>
        <w:t xml:space="preserve"> </w:t>
      </w:r>
      <w:r>
        <w:rPr>
          <w:rFonts w:ascii="Arial"/>
        </w:rPr>
        <w:t>are not permitted to submit audit reports that have been scanned.</w:t>
      </w:r>
      <w:hyperlink w:anchor="_bookmark1" w:history="1">
        <w:r w:rsidR="002B622E">
          <w:rPr>
            <w:rFonts w:ascii="Arial"/>
            <w:vertAlign w:val="superscript"/>
          </w:rPr>
          <w:t>2</w:t>
        </w:r>
      </w:hyperlink>
      <w:r>
        <w:rPr>
          <w:rFonts w:ascii="Arial"/>
          <w:spacing w:val="40"/>
        </w:rPr>
        <w:t xml:space="preserve"> </w:t>
      </w:r>
      <w:r>
        <w:rPr>
          <w:rFonts w:ascii="Arial"/>
        </w:rPr>
        <w:t xml:space="preserve">See the PREA Auditor Handbook for a full discussion of audit report formatting </w:t>
      </w:r>
      <w:r>
        <w:rPr>
          <w:rFonts w:ascii="Arial"/>
          <w:spacing w:val="-2"/>
        </w:rPr>
        <w:t>requirements.</w:t>
      </w:r>
    </w:p>
    <w:p w14:paraId="10081AEA" w14:textId="77777777" w:rsidR="002B622E" w:rsidRDefault="002B622E">
      <w:pPr>
        <w:pStyle w:val="BodyText"/>
        <w:rPr>
          <w:rFonts w:ascii="Arial"/>
          <w:sz w:val="22"/>
        </w:rPr>
      </w:pPr>
    </w:p>
    <w:p w14:paraId="21FD3FED" w14:textId="77777777" w:rsidR="002B622E" w:rsidRDefault="002B622E">
      <w:pPr>
        <w:pStyle w:val="BodyText"/>
        <w:rPr>
          <w:rFonts w:ascii="Arial"/>
          <w:sz w:val="22"/>
        </w:rPr>
      </w:pPr>
    </w:p>
    <w:p w14:paraId="0B8A346D" w14:textId="77777777" w:rsidR="002B622E" w:rsidRDefault="002B622E">
      <w:pPr>
        <w:pStyle w:val="BodyText"/>
        <w:spacing w:before="39"/>
        <w:rPr>
          <w:rFonts w:ascii="Arial"/>
          <w:sz w:val="22"/>
        </w:rPr>
      </w:pPr>
    </w:p>
    <w:p w14:paraId="5009FE75" w14:textId="77777777" w:rsidR="002B622E" w:rsidRDefault="00000000">
      <w:pPr>
        <w:tabs>
          <w:tab w:val="left" w:pos="5473"/>
          <w:tab w:val="left" w:pos="6522"/>
          <w:tab w:val="left" w:pos="9345"/>
        </w:tabs>
        <w:ind w:left="560"/>
        <w:rPr>
          <w:rFonts w:ascii="Arial"/>
          <w:sz w:val="28"/>
        </w:rPr>
      </w:pPr>
      <w:r>
        <w:rPr>
          <w:rFonts w:ascii="Arial"/>
          <w:sz w:val="28"/>
          <w:u w:val="single"/>
        </w:rPr>
        <w:t>Cynthia</w:t>
      </w:r>
      <w:r>
        <w:rPr>
          <w:rFonts w:ascii="Arial"/>
          <w:spacing w:val="-8"/>
          <w:sz w:val="28"/>
          <w:u w:val="single"/>
        </w:rPr>
        <w:t xml:space="preserve"> </w:t>
      </w:r>
      <w:r>
        <w:rPr>
          <w:rFonts w:ascii="Arial"/>
          <w:spacing w:val="-2"/>
          <w:sz w:val="28"/>
          <w:u w:val="single"/>
        </w:rPr>
        <w:t>Swier</w:t>
      </w:r>
      <w:r>
        <w:rPr>
          <w:rFonts w:ascii="Arial"/>
          <w:sz w:val="28"/>
          <w:u w:val="single"/>
        </w:rPr>
        <w:tab/>
      </w:r>
      <w:r>
        <w:rPr>
          <w:rFonts w:ascii="Arial"/>
          <w:sz w:val="28"/>
        </w:rPr>
        <w:tab/>
      </w:r>
      <w:r>
        <w:rPr>
          <w:rFonts w:ascii="Arial"/>
          <w:sz w:val="28"/>
          <w:u w:val="single"/>
        </w:rPr>
        <w:t xml:space="preserve"> 04/28/2025</w:t>
      </w:r>
      <w:r>
        <w:rPr>
          <w:rFonts w:ascii="Arial"/>
          <w:sz w:val="28"/>
          <w:u w:val="single"/>
        </w:rPr>
        <w:tab/>
      </w:r>
    </w:p>
    <w:p w14:paraId="2A73A592" w14:textId="77777777" w:rsidR="002B622E" w:rsidRDefault="00000000">
      <w:pPr>
        <w:pStyle w:val="Heading1"/>
        <w:tabs>
          <w:tab w:val="left" w:pos="7242"/>
        </w:tabs>
        <w:spacing w:before="322"/>
      </w:pPr>
      <w:r>
        <w:t>Auditor</w:t>
      </w:r>
      <w:r>
        <w:rPr>
          <w:spacing w:val="-20"/>
        </w:rPr>
        <w:t xml:space="preserve"> </w:t>
      </w:r>
      <w:r>
        <w:rPr>
          <w:spacing w:val="-2"/>
        </w:rPr>
        <w:t>Signature</w:t>
      </w:r>
      <w:r>
        <w:tab/>
      </w:r>
      <w:r>
        <w:rPr>
          <w:spacing w:val="-4"/>
        </w:rPr>
        <w:t>Date</w:t>
      </w:r>
    </w:p>
    <w:p w14:paraId="31A3AE6D" w14:textId="77777777" w:rsidR="002B622E" w:rsidRDefault="002B622E">
      <w:pPr>
        <w:pStyle w:val="BodyText"/>
        <w:rPr>
          <w:rFonts w:ascii="Arial"/>
          <w:b/>
        </w:rPr>
      </w:pPr>
    </w:p>
    <w:p w14:paraId="6F676403" w14:textId="77777777" w:rsidR="002B622E" w:rsidRDefault="002B622E">
      <w:pPr>
        <w:pStyle w:val="BodyText"/>
        <w:rPr>
          <w:rFonts w:ascii="Arial"/>
          <w:b/>
        </w:rPr>
      </w:pPr>
    </w:p>
    <w:p w14:paraId="6C74ADD0" w14:textId="77777777" w:rsidR="002B622E" w:rsidRDefault="002B622E">
      <w:pPr>
        <w:pStyle w:val="BodyText"/>
        <w:rPr>
          <w:rFonts w:ascii="Arial"/>
          <w:b/>
        </w:rPr>
      </w:pPr>
    </w:p>
    <w:p w14:paraId="533D05F6" w14:textId="77777777" w:rsidR="002B622E" w:rsidRDefault="002B622E">
      <w:pPr>
        <w:pStyle w:val="BodyText"/>
        <w:rPr>
          <w:rFonts w:ascii="Arial"/>
          <w:b/>
        </w:rPr>
      </w:pPr>
    </w:p>
    <w:p w14:paraId="671AA2E1" w14:textId="77777777" w:rsidR="002B622E" w:rsidRDefault="002B622E">
      <w:pPr>
        <w:pStyle w:val="BodyText"/>
        <w:rPr>
          <w:rFonts w:ascii="Arial"/>
          <w:b/>
        </w:rPr>
      </w:pPr>
    </w:p>
    <w:p w14:paraId="03E77CE4" w14:textId="77777777" w:rsidR="002B622E" w:rsidRDefault="002B622E">
      <w:pPr>
        <w:pStyle w:val="BodyText"/>
        <w:rPr>
          <w:rFonts w:ascii="Arial"/>
          <w:b/>
        </w:rPr>
      </w:pPr>
    </w:p>
    <w:p w14:paraId="62AEE090" w14:textId="77777777" w:rsidR="002B622E" w:rsidRDefault="002B622E">
      <w:pPr>
        <w:pStyle w:val="BodyText"/>
        <w:rPr>
          <w:rFonts w:ascii="Arial"/>
          <w:b/>
        </w:rPr>
      </w:pPr>
    </w:p>
    <w:p w14:paraId="69E9D4D1" w14:textId="77777777" w:rsidR="002B622E" w:rsidRDefault="002B622E">
      <w:pPr>
        <w:pStyle w:val="BodyText"/>
        <w:rPr>
          <w:rFonts w:ascii="Arial"/>
          <w:b/>
        </w:rPr>
      </w:pPr>
    </w:p>
    <w:p w14:paraId="4A965454" w14:textId="77777777" w:rsidR="002B622E" w:rsidRDefault="002B622E">
      <w:pPr>
        <w:pStyle w:val="BodyText"/>
        <w:rPr>
          <w:rFonts w:ascii="Arial"/>
          <w:b/>
        </w:rPr>
      </w:pPr>
    </w:p>
    <w:p w14:paraId="042E04C5" w14:textId="77777777" w:rsidR="002B622E" w:rsidRDefault="002B622E">
      <w:pPr>
        <w:pStyle w:val="BodyText"/>
        <w:rPr>
          <w:rFonts w:ascii="Arial"/>
          <w:b/>
        </w:rPr>
      </w:pPr>
    </w:p>
    <w:p w14:paraId="74799C68" w14:textId="77777777" w:rsidR="002B622E" w:rsidRDefault="002B622E">
      <w:pPr>
        <w:pStyle w:val="BodyText"/>
        <w:rPr>
          <w:rFonts w:ascii="Arial"/>
          <w:b/>
        </w:rPr>
      </w:pPr>
    </w:p>
    <w:p w14:paraId="78722D60" w14:textId="77777777" w:rsidR="002B622E" w:rsidRDefault="002B622E">
      <w:pPr>
        <w:pStyle w:val="BodyText"/>
        <w:rPr>
          <w:rFonts w:ascii="Arial"/>
          <w:b/>
        </w:rPr>
      </w:pPr>
    </w:p>
    <w:p w14:paraId="4F43B5C8" w14:textId="77777777" w:rsidR="002B622E" w:rsidRDefault="002B622E">
      <w:pPr>
        <w:pStyle w:val="BodyText"/>
        <w:rPr>
          <w:rFonts w:ascii="Arial"/>
          <w:b/>
        </w:rPr>
      </w:pPr>
    </w:p>
    <w:p w14:paraId="73A1A7DF" w14:textId="77777777" w:rsidR="002B622E" w:rsidRDefault="002B622E">
      <w:pPr>
        <w:pStyle w:val="BodyText"/>
        <w:rPr>
          <w:rFonts w:ascii="Arial"/>
          <w:b/>
        </w:rPr>
      </w:pPr>
    </w:p>
    <w:p w14:paraId="1BB21DA2" w14:textId="77777777" w:rsidR="002B622E" w:rsidRDefault="002B622E">
      <w:pPr>
        <w:pStyle w:val="BodyText"/>
        <w:rPr>
          <w:rFonts w:ascii="Arial"/>
          <w:b/>
        </w:rPr>
      </w:pPr>
    </w:p>
    <w:p w14:paraId="1B27A100" w14:textId="77777777" w:rsidR="002B622E" w:rsidRDefault="00000000">
      <w:pPr>
        <w:pStyle w:val="BodyText"/>
        <w:spacing w:before="92"/>
        <w:rPr>
          <w:rFonts w:ascii="Arial"/>
          <w:b/>
        </w:rPr>
      </w:pPr>
      <w:r>
        <w:rPr>
          <w:noProof/>
        </w:rPr>
        <mc:AlternateContent>
          <mc:Choice Requires="wps">
            <w:drawing>
              <wp:anchor distT="0" distB="0" distL="0" distR="0" simplePos="0" relativeHeight="487669248" behindDoc="1" locked="0" layoutInCell="1" allowOverlap="1" wp14:anchorId="15993401" wp14:editId="7B9B3BB9">
                <wp:simplePos x="0" y="0"/>
                <wp:positionH relativeFrom="page">
                  <wp:posOffset>685800</wp:posOffset>
                </wp:positionH>
                <wp:positionV relativeFrom="paragraph">
                  <wp:posOffset>219841</wp:posOffset>
                </wp:positionV>
                <wp:extent cx="1829435" cy="9525"/>
                <wp:effectExtent l="0" t="0" r="0" b="0"/>
                <wp:wrapTopAndBottom/>
                <wp:docPr id="178" name="Graphic 1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854EE5" id="Graphic 178" o:spid="_x0000_s1026" alt="&quot;&quot;" style="position:absolute;margin-left:54pt;margin-top:17.3pt;width:144.05pt;height:.75pt;z-index:-1564723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" path="m1829054,l,,,9143r1829054,l1829054,xe" fillcolor="black" stroked="f">
                <v:path arrowok="t"/>
                <w10:wrap type="topAndBottom" anchorx="page"/>
              </v:shape>
            </w:pict>
          </mc:Fallback>
        </mc:AlternateContent>
      </w:r>
    </w:p>
    <w:p w14:paraId="5A584BF9" w14:textId="77777777" w:rsidR="002B622E" w:rsidRDefault="00000000">
      <w:pPr>
        <w:pStyle w:val="BodyText"/>
        <w:spacing w:before="96" w:line="249" w:lineRule="auto"/>
        <w:ind w:left="560" w:right="732"/>
        <w:rPr>
          <w:rFonts w:ascii="Calibri"/>
        </w:rPr>
      </w:pPr>
      <w:bookmarkStart w:id="0" w:name="_bookmark0"/>
      <w:bookmarkEnd w:id="0"/>
      <w:r>
        <w:rPr>
          <w:rFonts w:ascii="Calibri"/>
          <w:position w:val="8"/>
          <w:sz w:val="16"/>
        </w:rPr>
        <w:t>1</w:t>
      </w:r>
      <w:r>
        <w:rPr>
          <w:rFonts w:ascii="Calibri"/>
          <w:spacing w:val="9"/>
          <w:position w:val="8"/>
          <w:sz w:val="16"/>
        </w:rPr>
        <w:t xml:space="preserve"> </w:t>
      </w:r>
      <w:r>
        <w:rPr>
          <w:rFonts w:ascii="Calibri"/>
        </w:rPr>
        <w:t>See</w:t>
      </w:r>
      <w:r>
        <w:rPr>
          <w:rFonts w:ascii="Calibri"/>
          <w:spacing w:val="-8"/>
        </w:rPr>
        <w:t xml:space="preserve"> </w:t>
      </w:r>
      <w:r>
        <w:rPr>
          <w:rFonts w:ascii="Calibri"/>
        </w:rPr>
        <w:t>additional</w:t>
      </w:r>
      <w:r>
        <w:rPr>
          <w:rFonts w:ascii="Calibri"/>
          <w:spacing w:val="-7"/>
        </w:rPr>
        <w:t xml:space="preserve"> </w:t>
      </w:r>
      <w:r>
        <w:rPr>
          <w:rFonts w:ascii="Calibri"/>
        </w:rPr>
        <w:t>instructions</w:t>
      </w:r>
      <w:r>
        <w:rPr>
          <w:rFonts w:ascii="Calibri"/>
          <w:spacing w:val="-8"/>
        </w:rPr>
        <w:t xml:space="preserve"> </w:t>
      </w:r>
      <w:r>
        <w:rPr>
          <w:rFonts w:ascii="Calibri"/>
        </w:rPr>
        <w:t>here:</w:t>
      </w:r>
      <w:r>
        <w:rPr>
          <w:rFonts w:ascii="Calibri"/>
          <w:spacing w:val="-5"/>
        </w:rPr>
        <w:t xml:space="preserve"> </w:t>
      </w:r>
      <w:hyperlink r:id="rId122">
        <w:r w:rsidR="002B622E">
          <w:rPr>
            <w:rFonts w:ascii="Calibri"/>
            <w:color w:val="0000FF"/>
            <w:u w:val="single" w:color="0000FF"/>
          </w:rPr>
          <w:t>https://support.office.com/en-us/article/Save-or-convert-to-PDF-d85416c5-7d77-4fd6-</w:t>
        </w:r>
      </w:hyperlink>
      <w:r>
        <w:rPr>
          <w:rFonts w:ascii="Calibri"/>
          <w:color w:val="0000FF"/>
        </w:rPr>
        <w:t xml:space="preserve"> </w:t>
      </w:r>
      <w:hyperlink r:id="rId123">
        <w:r w:rsidR="002B622E">
          <w:rPr>
            <w:rFonts w:ascii="Calibri"/>
            <w:color w:val="0000FF"/>
            <w:u w:val="single" w:color="0000FF"/>
          </w:rPr>
          <w:t>a216-6f4bf7c7c110</w:t>
        </w:r>
      </w:hyperlink>
      <w:r>
        <w:rPr>
          <w:rFonts w:ascii="Calibri"/>
          <w:color w:val="0000FF"/>
        </w:rPr>
        <w:t xml:space="preserve"> </w:t>
      </w:r>
      <w:r>
        <w:rPr>
          <w:rFonts w:ascii="Calibri"/>
        </w:rPr>
        <w:t>.</w:t>
      </w:r>
    </w:p>
    <w:p w14:paraId="08677A89" w14:textId="77777777" w:rsidR="002B622E" w:rsidRDefault="00000000">
      <w:pPr>
        <w:spacing w:line="272" w:lineRule="exact"/>
        <w:ind w:left="560"/>
        <w:rPr>
          <w:rFonts w:ascii="Calibri"/>
          <w:sz w:val="20"/>
        </w:rPr>
      </w:pPr>
      <w:bookmarkStart w:id="1" w:name="_bookmark1"/>
      <w:bookmarkEnd w:id="1"/>
      <w:r>
        <w:rPr>
          <w:rFonts w:ascii="Calibri"/>
          <w:position w:val="8"/>
          <w:sz w:val="16"/>
        </w:rPr>
        <w:t>2</w:t>
      </w:r>
      <w:r>
        <w:rPr>
          <w:rFonts w:ascii="Calibri"/>
          <w:spacing w:val="11"/>
          <w:position w:val="8"/>
          <w:sz w:val="16"/>
        </w:rPr>
        <w:t xml:space="preserve"> </w:t>
      </w:r>
      <w:r>
        <w:rPr>
          <w:rFonts w:ascii="Calibri"/>
          <w:sz w:val="20"/>
        </w:rPr>
        <w:t>See</w:t>
      </w:r>
      <w:r>
        <w:rPr>
          <w:rFonts w:ascii="Calibri"/>
          <w:spacing w:val="-6"/>
          <w:sz w:val="20"/>
        </w:rPr>
        <w:t xml:space="preserve"> </w:t>
      </w:r>
      <w:r>
        <w:rPr>
          <w:rFonts w:ascii="Calibri"/>
          <w:i/>
          <w:sz w:val="20"/>
        </w:rPr>
        <w:t>PREA</w:t>
      </w:r>
      <w:r>
        <w:rPr>
          <w:rFonts w:ascii="Calibri"/>
          <w:i/>
          <w:spacing w:val="-6"/>
          <w:sz w:val="20"/>
        </w:rPr>
        <w:t xml:space="preserve"> </w:t>
      </w:r>
      <w:r>
        <w:rPr>
          <w:rFonts w:ascii="Calibri"/>
          <w:i/>
          <w:sz w:val="20"/>
        </w:rPr>
        <w:t>Auditor</w:t>
      </w:r>
      <w:r>
        <w:rPr>
          <w:rFonts w:ascii="Calibri"/>
          <w:i/>
          <w:spacing w:val="-7"/>
          <w:sz w:val="20"/>
        </w:rPr>
        <w:t xml:space="preserve"> </w:t>
      </w:r>
      <w:r>
        <w:rPr>
          <w:rFonts w:ascii="Calibri"/>
          <w:i/>
          <w:sz w:val="20"/>
        </w:rPr>
        <w:t>Handbook</w:t>
      </w:r>
      <w:r>
        <w:rPr>
          <w:rFonts w:ascii="Calibri"/>
          <w:sz w:val="20"/>
        </w:rPr>
        <w:t>,</w:t>
      </w:r>
      <w:r>
        <w:rPr>
          <w:rFonts w:ascii="Calibri"/>
          <w:spacing w:val="-7"/>
          <w:sz w:val="20"/>
        </w:rPr>
        <w:t xml:space="preserve"> </w:t>
      </w:r>
      <w:r>
        <w:rPr>
          <w:rFonts w:ascii="Calibri"/>
          <w:sz w:val="20"/>
        </w:rPr>
        <w:t>Version</w:t>
      </w:r>
      <w:r>
        <w:rPr>
          <w:rFonts w:ascii="Calibri"/>
          <w:spacing w:val="-5"/>
          <w:sz w:val="20"/>
        </w:rPr>
        <w:t xml:space="preserve"> </w:t>
      </w:r>
      <w:r>
        <w:rPr>
          <w:rFonts w:ascii="Calibri"/>
          <w:sz w:val="20"/>
        </w:rPr>
        <w:t>1.0,</w:t>
      </w:r>
      <w:r>
        <w:rPr>
          <w:rFonts w:ascii="Calibri"/>
          <w:spacing w:val="-6"/>
          <w:sz w:val="20"/>
        </w:rPr>
        <w:t xml:space="preserve"> </w:t>
      </w:r>
      <w:r>
        <w:rPr>
          <w:rFonts w:ascii="Calibri"/>
          <w:sz w:val="20"/>
        </w:rPr>
        <w:t>August</w:t>
      </w:r>
      <w:r>
        <w:rPr>
          <w:rFonts w:ascii="Calibri"/>
          <w:spacing w:val="-5"/>
          <w:sz w:val="20"/>
        </w:rPr>
        <w:t xml:space="preserve"> </w:t>
      </w:r>
      <w:r>
        <w:rPr>
          <w:rFonts w:ascii="Calibri"/>
          <w:sz w:val="20"/>
        </w:rPr>
        <w:t>2017;</w:t>
      </w:r>
      <w:r>
        <w:rPr>
          <w:rFonts w:ascii="Calibri"/>
          <w:spacing w:val="-6"/>
          <w:sz w:val="20"/>
        </w:rPr>
        <w:t xml:space="preserve"> </w:t>
      </w:r>
      <w:r>
        <w:rPr>
          <w:rFonts w:ascii="Calibri"/>
          <w:sz w:val="20"/>
        </w:rPr>
        <w:t>Pages</w:t>
      </w:r>
      <w:r>
        <w:rPr>
          <w:rFonts w:ascii="Calibri"/>
          <w:spacing w:val="-5"/>
          <w:sz w:val="20"/>
        </w:rPr>
        <w:t xml:space="preserve"> </w:t>
      </w:r>
      <w:r>
        <w:rPr>
          <w:rFonts w:ascii="Calibri"/>
          <w:sz w:val="20"/>
        </w:rPr>
        <w:t>68-</w:t>
      </w:r>
      <w:r>
        <w:rPr>
          <w:rFonts w:ascii="Calibri"/>
          <w:spacing w:val="-5"/>
          <w:sz w:val="20"/>
        </w:rPr>
        <w:t>69.</w:t>
      </w:r>
    </w:p>
    <w:sectPr w:rsidR="002B622E">
      <w:pgSz w:w="12240" w:h="15840"/>
      <w:pgMar w:top="1000" w:right="520" w:bottom="1540" w:left="520" w:header="0" w:footer="13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115DA" w14:textId="77777777" w:rsidR="006A1155" w:rsidRDefault="006A1155">
      <w:r>
        <w:separator/>
      </w:r>
    </w:p>
  </w:endnote>
  <w:endnote w:type="continuationSeparator" w:id="0">
    <w:p w14:paraId="5DD0AF8F" w14:textId="77777777" w:rsidR="006A1155" w:rsidRDefault="006A1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EFBF" w14:textId="77777777" w:rsidR="002B622E" w:rsidRDefault="00000000">
    <w:pPr>
      <w:pStyle w:val="BodyText"/>
      <w:spacing w:line="14" w:lineRule="auto"/>
    </w:pPr>
    <w:r>
      <w:rPr>
        <w:noProof/>
      </w:rPr>
      <mc:AlternateContent>
        <mc:Choice Requires="wps">
          <w:drawing>
            <wp:anchor distT="0" distB="0" distL="0" distR="0" simplePos="0" relativeHeight="484275712" behindDoc="1" locked="0" layoutInCell="1" allowOverlap="1" wp14:anchorId="353A21A0" wp14:editId="1228D9F5">
              <wp:simplePos x="0" y="0"/>
              <wp:positionH relativeFrom="page">
                <wp:posOffset>673100</wp:posOffset>
              </wp:positionH>
              <wp:positionV relativeFrom="page">
                <wp:posOffset>9248267</wp:posOffset>
              </wp:positionV>
              <wp:extent cx="114935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0" cy="139700"/>
                      </a:xfrm>
                      <a:prstGeom prst="rect">
                        <a:avLst/>
                      </a:prstGeom>
                    </wps:spPr>
                    <wps:txbx>
                      <w:txbxContent>
                        <w:p w14:paraId="59A84E1E" w14:textId="77777777" w:rsidR="002B622E" w:rsidRDefault="00000000">
                          <w:pPr>
                            <w:spacing w:line="203" w:lineRule="exact"/>
                            <w:ind w:left="20"/>
                            <w:rPr>
                              <w:rFonts w:ascii="Calibri" w:hAnsi="Calibri"/>
                              <w:sz w:val="18"/>
                            </w:rPr>
                          </w:pPr>
                          <w:r>
                            <w:rPr>
                              <w:rFonts w:ascii="Calibri" w:hAnsi="Calibri"/>
                              <w:color w:val="A6A6A6"/>
                              <w:sz w:val="18"/>
                            </w:rPr>
                            <w:t>PREA</w:t>
                          </w:r>
                          <w:r>
                            <w:rPr>
                              <w:rFonts w:ascii="Calibri" w:hAnsi="Calibri"/>
                              <w:color w:val="A6A6A6"/>
                              <w:spacing w:val="-4"/>
                              <w:sz w:val="18"/>
                            </w:rPr>
                            <w:t xml:space="preserve"> </w:t>
                          </w:r>
                          <w:r>
                            <w:rPr>
                              <w:rFonts w:ascii="Calibri" w:hAnsi="Calibri"/>
                              <w:color w:val="A6A6A6"/>
                              <w:sz w:val="18"/>
                            </w:rPr>
                            <w:t>Audit</w:t>
                          </w:r>
                          <w:r>
                            <w:rPr>
                              <w:rFonts w:ascii="Calibri" w:hAnsi="Calibri"/>
                              <w:color w:val="A6A6A6"/>
                              <w:spacing w:val="-2"/>
                              <w:sz w:val="18"/>
                            </w:rPr>
                            <w:t xml:space="preserve"> </w:t>
                          </w:r>
                          <w:r>
                            <w:rPr>
                              <w:rFonts w:ascii="Calibri" w:hAnsi="Calibri"/>
                              <w:color w:val="A6A6A6"/>
                              <w:sz w:val="18"/>
                            </w:rPr>
                            <w:t>Report</w:t>
                          </w:r>
                          <w:r>
                            <w:rPr>
                              <w:rFonts w:ascii="Calibri" w:hAnsi="Calibri"/>
                              <w:color w:val="A6A6A6"/>
                              <w:spacing w:val="1"/>
                              <w:sz w:val="18"/>
                            </w:rPr>
                            <w:t xml:space="preserve"> </w:t>
                          </w:r>
                          <w:r>
                            <w:rPr>
                              <w:rFonts w:ascii="Calibri" w:hAnsi="Calibri"/>
                              <w:color w:val="A6A6A6"/>
                              <w:sz w:val="18"/>
                            </w:rPr>
                            <w:t>–</w:t>
                          </w:r>
                          <w:r>
                            <w:rPr>
                              <w:rFonts w:ascii="Calibri" w:hAnsi="Calibri"/>
                              <w:color w:val="A6A6A6"/>
                              <w:spacing w:val="-2"/>
                              <w:sz w:val="18"/>
                            </w:rPr>
                            <w:t xml:space="preserve"> </w:t>
                          </w:r>
                          <w:r>
                            <w:rPr>
                              <w:rFonts w:ascii="Calibri" w:hAnsi="Calibri"/>
                              <w:color w:val="A6A6A6"/>
                              <w:spacing w:val="-5"/>
                              <w:sz w:val="18"/>
                            </w:rPr>
                            <w:t>V7.</w:t>
                          </w:r>
                        </w:p>
                      </w:txbxContent>
                    </wps:txbx>
                    <wps:bodyPr wrap="square" lIns="0" tIns="0" rIns="0" bIns="0" rtlCol="0">
                      <a:noAutofit/>
                    </wps:bodyPr>
                  </wps:wsp>
                </a:graphicData>
              </a:graphic>
            </wp:anchor>
          </w:drawing>
        </mc:Choice>
        <mc:Fallback>
          <w:pict>
            <v:shapetype w14:anchorId="353A21A0" id="_x0000_t202" coordsize="21600,21600" o:spt="202" path="m,l,21600r21600,l21600,xe">
              <v:stroke joinstyle="miter"/>
              <v:path gradientshapeok="t" o:connecttype="rect"/>
            </v:shapetype>
            <v:shape id="Textbox 1" o:spid="_x0000_s1135" type="#_x0000_t202" style="position:absolute;margin-left:53pt;margin-top:728.2pt;width:90.5pt;height:11pt;z-index:-1904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" filled="f" stroked="f">
              <v:textbox inset="0,0,0,0">
                <w:txbxContent>
                  <w:p w14:paraId="59A84E1E" w14:textId="77777777" w:rsidR="002B622E" w:rsidRDefault="00000000">
                    <w:pPr>
                      <w:spacing w:line="203" w:lineRule="exact"/>
                      <w:ind w:left="20"/>
                      <w:rPr>
                        <w:rFonts w:ascii="Calibri" w:hAnsi="Calibri"/>
                        <w:sz w:val="18"/>
                      </w:rPr>
                    </w:pPr>
                    <w:r>
                      <w:rPr>
                        <w:rFonts w:ascii="Calibri" w:hAnsi="Calibri"/>
                        <w:color w:val="A6A6A6"/>
                        <w:sz w:val="18"/>
                      </w:rPr>
                      <w:t>PREA</w:t>
                    </w:r>
                    <w:r>
                      <w:rPr>
                        <w:rFonts w:ascii="Calibri" w:hAnsi="Calibri"/>
                        <w:color w:val="A6A6A6"/>
                        <w:spacing w:val="-4"/>
                        <w:sz w:val="18"/>
                      </w:rPr>
                      <w:t xml:space="preserve"> </w:t>
                    </w:r>
                    <w:r>
                      <w:rPr>
                        <w:rFonts w:ascii="Calibri" w:hAnsi="Calibri"/>
                        <w:color w:val="A6A6A6"/>
                        <w:sz w:val="18"/>
                      </w:rPr>
                      <w:t>Audit</w:t>
                    </w:r>
                    <w:r>
                      <w:rPr>
                        <w:rFonts w:ascii="Calibri" w:hAnsi="Calibri"/>
                        <w:color w:val="A6A6A6"/>
                        <w:spacing w:val="-2"/>
                        <w:sz w:val="18"/>
                      </w:rPr>
                      <w:t xml:space="preserve"> </w:t>
                    </w:r>
                    <w:r>
                      <w:rPr>
                        <w:rFonts w:ascii="Calibri" w:hAnsi="Calibri"/>
                        <w:color w:val="A6A6A6"/>
                        <w:sz w:val="18"/>
                      </w:rPr>
                      <w:t>Report</w:t>
                    </w:r>
                    <w:r>
                      <w:rPr>
                        <w:rFonts w:ascii="Calibri" w:hAnsi="Calibri"/>
                        <w:color w:val="A6A6A6"/>
                        <w:spacing w:val="1"/>
                        <w:sz w:val="18"/>
                      </w:rPr>
                      <w:t xml:space="preserve"> </w:t>
                    </w:r>
                    <w:r>
                      <w:rPr>
                        <w:rFonts w:ascii="Calibri" w:hAnsi="Calibri"/>
                        <w:color w:val="A6A6A6"/>
                        <w:sz w:val="18"/>
                      </w:rPr>
                      <w:t>–</w:t>
                    </w:r>
                    <w:r>
                      <w:rPr>
                        <w:rFonts w:ascii="Calibri" w:hAnsi="Calibri"/>
                        <w:color w:val="A6A6A6"/>
                        <w:spacing w:val="-2"/>
                        <w:sz w:val="18"/>
                      </w:rPr>
                      <w:t xml:space="preserve"> </w:t>
                    </w:r>
                    <w:r>
                      <w:rPr>
                        <w:rFonts w:ascii="Calibri" w:hAnsi="Calibri"/>
                        <w:color w:val="A6A6A6"/>
                        <w:spacing w:val="-5"/>
                        <w:sz w:val="18"/>
                      </w:rPr>
                      <w:t>V7.</w:t>
                    </w:r>
                  </w:p>
                </w:txbxContent>
              </v:textbox>
              <w10:wrap anchorx="page" anchory="page"/>
            </v:shape>
          </w:pict>
        </mc:Fallback>
      </mc:AlternateContent>
    </w:r>
    <w:r>
      <w:rPr>
        <w:noProof/>
      </w:rPr>
      <mc:AlternateContent>
        <mc:Choice Requires="wps">
          <w:drawing>
            <wp:anchor distT="0" distB="0" distL="0" distR="0" simplePos="0" relativeHeight="484276224" behindDoc="1" locked="0" layoutInCell="1" allowOverlap="1" wp14:anchorId="443E55E2" wp14:editId="26719CB0">
              <wp:simplePos x="0" y="0"/>
              <wp:positionH relativeFrom="page">
                <wp:posOffset>3302634</wp:posOffset>
              </wp:positionH>
              <wp:positionV relativeFrom="page">
                <wp:posOffset>9248267</wp:posOffset>
              </wp:positionV>
              <wp:extent cx="713105"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105" cy="139700"/>
                      </a:xfrm>
                      <a:prstGeom prst="rect">
                        <a:avLst/>
                      </a:prstGeom>
                    </wps:spPr>
                    <wps:txbx>
                      <w:txbxContent>
                        <w:p w14:paraId="5B4185D7" w14:textId="77777777" w:rsidR="002B622E" w:rsidRDefault="00000000">
                          <w:pPr>
                            <w:spacing w:line="203" w:lineRule="exact"/>
                            <w:ind w:left="20"/>
                            <w:rPr>
                              <w:rFonts w:ascii="Calibri"/>
                              <w:sz w:val="18"/>
                            </w:rPr>
                          </w:pPr>
                          <w:r>
                            <w:rPr>
                              <w:rFonts w:ascii="Calibri"/>
                              <w:color w:val="A6A6A6"/>
                              <w:sz w:val="18"/>
                            </w:rPr>
                            <w:t>Page</w:t>
                          </w:r>
                          <w:r>
                            <w:rPr>
                              <w:rFonts w:ascii="Calibri"/>
                              <w:color w:val="A6A6A6"/>
                              <w:spacing w:val="-2"/>
                              <w:sz w:val="18"/>
                            </w:rPr>
                            <w:t xml:space="preserve"> </w:t>
                          </w:r>
                          <w:r>
                            <w:rPr>
                              <w:rFonts w:ascii="Calibri"/>
                              <w:color w:val="A6A6A6"/>
                              <w:sz w:val="18"/>
                            </w:rPr>
                            <w:fldChar w:fldCharType="begin"/>
                          </w:r>
                          <w:r>
                            <w:rPr>
                              <w:rFonts w:ascii="Calibri"/>
                              <w:color w:val="A6A6A6"/>
                              <w:sz w:val="18"/>
                            </w:rPr>
                            <w:instrText xml:space="preserve"> PAGE </w:instrText>
                          </w:r>
                          <w:r>
                            <w:rPr>
                              <w:rFonts w:ascii="Calibri"/>
                              <w:color w:val="A6A6A6"/>
                              <w:sz w:val="18"/>
                            </w:rPr>
                            <w:fldChar w:fldCharType="separate"/>
                          </w:r>
                          <w:r>
                            <w:rPr>
                              <w:rFonts w:ascii="Calibri"/>
                              <w:color w:val="A6A6A6"/>
                              <w:sz w:val="18"/>
                            </w:rPr>
                            <w:t>10</w:t>
                          </w:r>
                          <w:r>
                            <w:rPr>
                              <w:rFonts w:ascii="Calibri"/>
                              <w:color w:val="A6A6A6"/>
                              <w:sz w:val="18"/>
                            </w:rPr>
                            <w:fldChar w:fldCharType="end"/>
                          </w:r>
                          <w:r>
                            <w:rPr>
                              <w:rFonts w:ascii="Calibri"/>
                              <w:color w:val="A6A6A6"/>
                              <w:sz w:val="18"/>
                            </w:rPr>
                            <w:t xml:space="preserve"> of </w:t>
                          </w:r>
                          <w:r>
                            <w:rPr>
                              <w:rFonts w:ascii="Calibri"/>
                              <w:color w:val="A6A6A6"/>
                              <w:spacing w:val="-5"/>
                              <w:sz w:val="18"/>
                            </w:rPr>
                            <w:fldChar w:fldCharType="begin"/>
                          </w:r>
                          <w:r>
                            <w:rPr>
                              <w:rFonts w:ascii="Calibri"/>
                              <w:color w:val="A6A6A6"/>
                              <w:spacing w:val="-5"/>
                              <w:sz w:val="18"/>
                            </w:rPr>
                            <w:instrText xml:space="preserve"> NUMPAGES </w:instrText>
                          </w:r>
                          <w:r>
                            <w:rPr>
                              <w:rFonts w:ascii="Calibri"/>
                              <w:color w:val="A6A6A6"/>
                              <w:spacing w:val="-5"/>
                              <w:sz w:val="18"/>
                            </w:rPr>
                            <w:fldChar w:fldCharType="separate"/>
                          </w:r>
                          <w:r>
                            <w:rPr>
                              <w:rFonts w:ascii="Calibri"/>
                              <w:color w:val="A6A6A6"/>
                              <w:spacing w:val="-5"/>
                              <w:sz w:val="18"/>
                            </w:rPr>
                            <w:t>117</w:t>
                          </w:r>
                          <w:r>
                            <w:rPr>
                              <w:rFonts w:ascii="Calibri"/>
                              <w:color w:val="A6A6A6"/>
                              <w:spacing w:val="-5"/>
                              <w:sz w:val="18"/>
                            </w:rPr>
                            <w:fldChar w:fldCharType="end"/>
                          </w:r>
                        </w:p>
                      </w:txbxContent>
                    </wps:txbx>
                    <wps:bodyPr wrap="square" lIns="0" tIns="0" rIns="0" bIns="0" rtlCol="0">
                      <a:noAutofit/>
                    </wps:bodyPr>
                  </wps:wsp>
                </a:graphicData>
              </a:graphic>
            </wp:anchor>
          </w:drawing>
        </mc:Choice>
        <mc:Fallback>
          <w:pict>
            <v:shape w14:anchorId="443E55E2" id="Textbox 2" o:spid="_x0000_s1136" type="#_x0000_t202" style="position:absolute;margin-left:260.05pt;margin-top:728.2pt;width:56.15pt;height:11pt;z-index:-1904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" filled="f" stroked="f">
              <v:textbox inset="0,0,0,0">
                <w:txbxContent>
                  <w:p w14:paraId="5B4185D7" w14:textId="77777777" w:rsidR="002B622E" w:rsidRDefault="00000000">
                    <w:pPr>
                      <w:spacing w:line="203" w:lineRule="exact"/>
                      <w:ind w:left="20"/>
                      <w:rPr>
                        <w:rFonts w:ascii="Calibri"/>
                        <w:sz w:val="18"/>
                      </w:rPr>
                    </w:pPr>
                    <w:r>
                      <w:rPr>
                        <w:rFonts w:ascii="Calibri"/>
                        <w:color w:val="A6A6A6"/>
                        <w:sz w:val="18"/>
                      </w:rPr>
                      <w:t>Page</w:t>
                    </w:r>
                    <w:r>
                      <w:rPr>
                        <w:rFonts w:ascii="Calibri"/>
                        <w:color w:val="A6A6A6"/>
                        <w:spacing w:val="-2"/>
                        <w:sz w:val="18"/>
                      </w:rPr>
                      <w:t xml:space="preserve"> </w:t>
                    </w:r>
                    <w:r>
                      <w:rPr>
                        <w:rFonts w:ascii="Calibri"/>
                        <w:color w:val="A6A6A6"/>
                        <w:sz w:val="18"/>
                      </w:rPr>
                      <w:fldChar w:fldCharType="begin"/>
                    </w:r>
                    <w:r>
                      <w:rPr>
                        <w:rFonts w:ascii="Calibri"/>
                        <w:color w:val="A6A6A6"/>
                        <w:sz w:val="18"/>
                      </w:rPr>
                      <w:instrText xml:space="preserve"> PAGE </w:instrText>
                    </w:r>
                    <w:r>
                      <w:rPr>
                        <w:rFonts w:ascii="Calibri"/>
                        <w:color w:val="A6A6A6"/>
                        <w:sz w:val="18"/>
                      </w:rPr>
                      <w:fldChar w:fldCharType="separate"/>
                    </w:r>
                    <w:r>
                      <w:rPr>
                        <w:rFonts w:ascii="Calibri"/>
                        <w:color w:val="A6A6A6"/>
                        <w:sz w:val="18"/>
                      </w:rPr>
                      <w:t>10</w:t>
                    </w:r>
                    <w:r>
                      <w:rPr>
                        <w:rFonts w:ascii="Calibri"/>
                        <w:color w:val="A6A6A6"/>
                        <w:sz w:val="18"/>
                      </w:rPr>
                      <w:fldChar w:fldCharType="end"/>
                    </w:r>
                    <w:r>
                      <w:rPr>
                        <w:rFonts w:ascii="Calibri"/>
                        <w:color w:val="A6A6A6"/>
                        <w:sz w:val="18"/>
                      </w:rPr>
                      <w:t xml:space="preserve"> of </w:t>
                    </w:r>
                    <w:r>
                      <w:rPr>
                        <w:rFonts w:ascii="Calibri"/>
                        <w:color w:val="A6A6A6"/>
                        <w:spacing w:val="-5"/>
                        <w:sz w:val="18"/>
                      </w:rPr>
                      <w:fldChar w:fldCharType="begin"/>
                    </w:r>
                    <w:r>
                      <w:rPr>
                        <w:rFonts w:ascii="Calibri"/>
                        <w:color w:val="A6A6A6"/>
                        <w:spacing w:val="-5"/>
                        <w:sz w:val="18"/>
                      </w:rPr>
                      <w:instrText xml:space="preserve"> NUMPAGES </w:instrText>
                    </w:r>
                    <w:r>
                      <w:rPr>
                        <w:rFonts w:ascii="Calibri"/>
                        <w:color w:val="A6A6A6"/>
                        <w:spacing w:val="-5"/>
                        <w:sz w:val="18"/>
                      </w:rPr>
                      <w:fldChar w:fldCharType="separate"/>
                    </w:r>
                    <w:r>
                      <w:rPr>
                        <w:rFonts w:ascii="Calibri"/>
                        <w:color w:val="A6A6A6"/>
                        <w:spacing w:val="-5"/>
                        <w:sz w:val="18"/>
                      </w:rPr>
                      <w:t>117</w:t>
                    </w:r>
                    <w:r>
                      <w:rPr>
                        <w:rFonts w:ascii="Calibri"/>
                        <w:color w:val="A6A6A6"/>
                        <w:spacing w:val="-5"/>
                        <w:sz w:val="18"/>
                      </w:rPr>
                      <w:fldChar w:fldCharType="end"/>
                    </w:r>
                  </w:p>
                </w:txbxContent>
              </v:textbox>
              <w10:wrap anchorx="page" anchory="page"/>
            </v:shape>
          </w:pict>
        </mc:Fallback>
      </mc:AlternateContent>
    </w:r>
    <w:r>
      <w:rPr>
        <w:noProof/>
      </w:rPr>
      <mc:AlternateContent>
        <mc:Choice Requires="wps">
          <w:drawing>
            <wp:anchor distT="0" distB="0" distL="0" distR="0" simplePos="0" relativeHeight="484276736" behindDoc="1" locked="0" layoutInCell="1" allowOverlap="1" wp14:anchorId="6F94E0C1" wp14:editId="3D7F3DA1">
              <wp:simplePos x="0" y="0"/>
              <wp:positionH relativeFrom="page">
                <wp:posOffset>5303901</wp:posOffset>
              </wp:positionH>
              <wp:positionV relativeFrom="page">
                <wp:posOffset>9248267</wp:posOffset>
              </wp:positionV>
              <wp:extent cx="841375"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1375" cy="139700"/>
                      </a:xfrm>
                      <a:prstGeom prst="rect">
                        <a:avLst/>
                      </a:prstGeom>
                    </wps:spPr>
                    <wps:txbx>
                      <w:txbxContent>
                        <w:p w14:paraId="6EE06B3E" w14:textId="77777777" w:rsidR="002B622E" w:rsidRDefault="00000000">
                          <w:pPr>
                            <w:spacing w:line="203" w:lineRule="exact"/>
                            <w:ind w:left="20"/>
                            <w:rPr>
                              <w:rFonts w:ascii="Calibri"/>
                              <w:sz w:val="18"/>
                            </w:rPr>
                          </w:pPr>
                          <w:r>
                            <w:rPr>
                              <w:rFonts w:ascii="Calibri"/>
                              <w:color w:val="A6A6A6"/>
                              <w:sz w:val="18"/>
                            </w:rPr>
                            <w:t>TDCJ</w:t>
                          </w:r>
                          <w:r>
                            <w:rPr>
                              <w:rFonts w:ascii="Calibri"/>
                              <w:color w:val="A6A6A6"/>
                              <w:spacing w:val="-4"/>
                              <w:sz w:val="18"/>
                            </w:rPr>
                            <w:t xml:space="preserve"> </w:t>
                          </w:r>
                          <w:r>
                            <w:rPr>
                              <w:rFonts w:ascii="Calibri"/>
                              <w:color w:val="A6A6A6"/>
                              <w:sz w:val="18"/>
                            </w:rPr>
                            <w:t>Dalhart</w:t>
                          </w:r>
                          <w:r>
                            <w:rPr>
                              <w:rFonts w:ascii="Calibri"/>
                              <w:color w:val="A6A6A6"/>
                              <w:spacing w:val="-1"/>
                              <w:sz w:val="18"/>
                            </w:rPr>
                            <w:t xml:space="preserve"> </w:t>
                          </w:r>
                          <w:r>
                            <w:rPr>
                              <w:rFonts w:ascii="Calibri"/>
                              <w:color w:val="A6A6A6"/>
                              <w:spacing w:val="-4"/>
                              <w:sz w:val="18"/>
                            </w:rPr>
                            <w:t>Unit</w:t>
                          </w:r>
                        </w:p>
                      </w:txbxContent>
                    </wps:txbx>
                    <wps:bodyPr wrap="square" lIns="0" tIns="0" rIns="0" bIns="0" rtlCol="0">
                      <a:noAutofit/>
                    </wps:bodyPr>
                  </wps:wsp>
                </a:graphicData>
              </a:graphic>
            </wp:anchor>
          </w:drawing>
        </mc:Choice>
        <mc:Fallback>
          <w:pict>
            <v:shape w14:anchorId="6F94E0C1" id="Textbox 3" o:spid="_x0000_s1137" type="#_x0000_t202" style="position:absolute;margin-left:417.65pt;margin-top:728.2pt;width:66.25pt;height:11pt;z-index:-1903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" filled="f" stroked="f">
              <v:textbox inset="0,0,0,0">
                <w:txbxContent>
                  <w:p w14:paraId="6EE06B3E" w14:textId="77777777" w:rsidR="002B622E" w:rsidRDefault="00000000">
                    <w:pPr>
                      <w:spacing w:line="203" w:lineRule="exact"/>
                      <w:ind w:left="20"/>
                      <w:rPr>
                        <w:rFonts w:ascii="Calibri"/>
                        <w:sz w:val="18"/>
                      </w:rPr>
                    </w:pPr>
                    <w:r>
                      <w:rPr>
                        <w:rFonts w:ascii="Calibri"/>
                        <w:color w:val="A6A6A6"/>
                        <w:sz w:val="18"/>
                      </w:rPr>
                      <w:t>TDCJ</w:t>
                    </w:r>
                    <w:r>
                      <w:rPr>
                        <w:rFonts w:ascii="Calibri"/>
                        <w:color w:val="A6A6A6"/>
                        <w:spacing w:val="-4"/>
                        <w:sz w:val="18"/>
                      </w:rPr>
                      <w:t xml:space="preserve"> </w:t>
                    </w:r>
                    <w:r>
                      <w:rPr>
                        <w:rFonts w:ascii="Calibri"/>
                        <w:color w:val="A6A6A6"/>
                        <w:sz w:val="18"/>
                      </w:rPr>
                      <w:t>Dalhart</w:t>
                    </w:r>
                    <w:r>
                      <w:rPr>
                        <w:rFonts w:ascii="Calibri"/>
                        <w:color w:val="A6A6A6"/>
                        <w:spacing w:val="-1"/>
                        <w:sz w:val="18"/>
                      </w:rPr>
                      <w:t xml:space="preserve"> </w:t>
                    </w:r>
                    <w:r>
                      <w:rPr>
                        <w:rFonts w:ascii="Calibri"/>
                        <w:color w:val="A6A6A6"/>
                        <w:spacing w:val="-4"/>
                        <w:sz w:val="18"/>
                      </w:rPr>
                      <w:t>Unit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FE196" w14:textId="77777777" w:rsidR="002B622E" w:rsidRDefault="00000000">
    <w:pPr>
      <w:pStyle w:val="BodyText"/>
      <w:spacing w:line="14" w:lineRule="auto"/>
    </w:pPr>
    <w:r>
      <w:rPr>
        <w:noProof/>
      </w:rPr>
      <mc:AlternateContent>
        <mc:Choice Requires="wps">
          <w:drawing>
            <wp:anchor distT="0" distB="0" distL="0" distR="0" simplePos="0" relativeHeight="484277248" behindDoc="1" locked="0" layoutInCell="1" allowOverlap="1" wp14:anchorId="556C2A85" wp14:editId="31A812C6">
              <wp:simplePos x="0" y="0"/>
              <wp:positionH relativeFrom="page">
                <wp:posOffset>673100</wp:posOffset>
              </wp:positionH>
              <wp:positionV relativeFrom="page">
                <wp:posOffset>9048622</wp:posOffset>
              </wp:positionV>
              <wp:extent cx="1149350"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0" cy="139700"/>
                      </a:xfrm>
                      <a:prstGeom prst="rect">
                        <a:avLst/>
                      </a:prstGeom>
                    </wps:spPr>
                    <wps:txbx>
                      <w:txbxContent>
                        <w:p w14:paraId="52512340" w14:textId="77777777" w:rsidR="002B622E" w:rsidRDefault="00000000">
                          <w:pPr>
                            <w:spacing w:line="203" w:lineRule="exact"/>
                            <w:ind w:left="20"/>
                            <w:rPr>
                              <w:rFonts w:ascii="Calibri" w:hAnsi="Calibri"/>
                              <w:sz w:val="18"/>
                            </w:rPr>
                          </w:pPr>
                          <w:r>
                            <w:rPr>
                              <w:rFonts w:ascii="Calibri" w:hAnsi="Calibri"/>
                              <w:color w:val="A6A6A6"/>
                              <w:sz w:val="18"/>
                            </w:rPr>
                            <w:t>PREA</w:t>
                          </w:r>
                          <w:r>
                            <w:rPr>
                              <w:rFonts w:ascii="Calibri" w:hAnsi="Calibri"/>
                              <w:color w:val="A6A6A6"/>
                              <w:spacing w:val="-4"/>
                              <w:sz w:val="18"/>
                            </w:rPr>
                            <w:t xml:space="preserve"> </w:t>
                          </w:r>
                          <w:r>
                            <w:rPr>
                              <w:rFonts w:ascii="Calibri" w:hAnsi="Calibri"/>
                              <w:color w:val="A6A6A6"/>
                              <w:sz w:val="18"/>
                            </w:rPr>
                            <w:t>Audit</w:t>
                          </w:r>
                          <w:r>
                            <w:rPr>
                              <w:rFonts w:ascii="Calibri" w:hAnsi="Calibri"/>
                              <w:color w:val="A6A6A6"/>
                              <w:spacing w:val="-2"/>
                              <w:sz w:val="18"/>
                            </w:rPr>
                            <w:t xml:space="preserve"> </w:t>
                          </w:r>
                          <w:r>
                            <w:rPr>
                              <w:rFonts w:ascii="Calibri" w:hAnsi="Calibri"/>
                              <w:color w:val="A6A6A6"/>
                              <w:sz w:val="18"/>
                            </w:rPr>
                            <w:t>Report</w:t>
                          </w:r>
                          <w:r>
                            <w:rPr>
                              <w:rFonts w:ascii="Calibri" w:hAnsi="Calibri"/>
                              <w:color w:val="A6A6A6"/>
                              <w:spacing w:val="1"/>
                              <w:sz w:val="18"/>
                            </w:rPr>
                            <w:t xml:space="preserve"> </w:t>
                          </w:r>
                          <w:r>
                            <w:rPr>
                              <w:rFonts w:ascii="Calibri" w:hAnsi="Calibri"/>
                              <w:color w:val="A6A6A6"/>
                              <w:sz w:val="18"/>
                            </w:rPr>
                            <w:t>–</w:t>
                          </w:r>
                          <w:r>
                            <w:rPr>
                              <w:rFonts w:ascii="Calibri" w:hAnsi="Calibri"/>
                              <w:color w:val="A6A6A6"/>
                              <w:spacing w:val="-2"/>
                              <w:sz w:val="18"/>
                            </w:rPr>
                            <w:t xml:space="preserve"> </w:t>
                          </w:r>
                          <w:r>
                            <w:rPr>
                              <w:rFonts w:ascii="Calibri" w:hAnsi="Calibri"/>
                              <w:color w:val="A6A6A6"/>
                              <w:spacing w:val="-5"/>
                              <w:sz w:val="18"/>
                            </w:rPr>
                            <w:t>V7.</w:t>
                          </w:r>
                        </w:p>
                      </w:txbxContent>
                    </wps:txbx>
                    <wps:bodyPr wrap="square" lIns="0" tIns="0" rIns="0" bIns="0" rtlCol="0">
                      <a:noAutofit/>
                    </wps:bodyPr>
                  </wps:wsp>
                </a:graphicData>
              </a:graphic>
            </wp:anchor>
          </w:drawing>
        </mc:Choice>
        <mc:Fallback>
          <w:pict>
            <v:shapetype w14:anchorId="556C2A85" id="_x0000_t202" coordsize="21600,21600" o:spt="202" path="m,l,21600r21600,l21600,xe">
              <v:stroke joinstyle="miter"/>
              <v:path gradientshapeok="t" o:connecttype="rect"/>
            </v:shapetype>
            <v:shape id="Textbox 4" o:spid="_x0000_s1138" type="#_x0000_t202" style="position:absolute;margin-left:53pt;margin-top:712.5pt;width:90.5pt;height:11pt;z-index:-1903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" filled="f" stroked="f">
              <v:textbox inset="0,0,0,0">
                <w:txbxContent>
                  <w:p w14:paraId="52512340" w14:textId="77777777" w:rsidR="002B622E" w:rsidRDefault="00000000">
                    <w:pPr>
                      <w:spacing w:line="203" w:lineRule="exact"/>
                      <w:ind w:left="20"/>
                      <w:rPr>
                        <w:rFonts w:ascii="Calibri" w:hAnsi="Calibri"/>
                        <w:sz w:val="18"/>
                      </w:rPr>
                    </w:pPr>
                    <w:r>
                      <w:rPr>
                        <w:rFonts w:ascii="Calibri" w:hAnsi="Calibri"/>
                        <w:color w:val="A6A6A6"/>
                        <w:sz w:val="18"/>
                      </w:rPr>
                      <w:t>PREA</w:t>
                    </w:r>
                    <w:r>
                      <w:rPr>
                        <w:rFonts w:ascii="Calibri" w:hAnsi="Calibri"/>
                        <w:color w:val="A6A6A6"/>
                        <w:spacing w:val="-4"/>
                        <w:sz w:val="18"/>
                      </w:rPr>
                      <w:t xml:space="preserve"> </w:t>
                    </w:r>
                    <w:r>
                      <w:rPr>
                        <w:rFonts w:ascii="Calibri" w:hAnsi="Calibri"/>
                        <w:color w:val="A6A6A6"/>
                        <w:sz w:val="18"/>
                      </w:rPr>
                      <w:t>Audit</w:t>
                    </w:r>
                    <w:r>
                      <w:rPr>
                        <w:rFonts w:ascii="Calibri" w:hAnsi="Calibri"/>
                        <w:color w:val="A6A6A6"/>
                        <w:spacing w:val="-2"/>
                        <w:sz w:val="18"/>
                      </w:rPr>
                      <w:t xml:space="preserve"> </w:t>
                    </w:r>
                    <w:r>
                      <w:rPr>
                        <w:rFonts w:ascii="Calibri" w:hAnsi="Calibri"/>
                        <w:color w:val="A6A6A6"/>
                        <w:sz w:val="18"/>
                      </w:rPr>
                      <w:t>Report</w:t>
                    </w:r>
                    <w:r>
                      <w:rPr>
                        <w:rFonts w:ascii="Calibri" w:hAnsi="Calibri"/>
                        <w:color w:val="A6A6A6"/>
                        <w:spacing w:val="1"/>
                        <w:sz w:val="18"/>
                      </w:rPr>
                      <w:t xml:space="preserve"> </w:t>
                    </w:r>
                    <w:r>
                      <w:rPr>
                        <w:rFonts w:ascii="Calibri" w:hAnsi="Calibri"/>
                        <w:color w:val="A6A6A6"/>
                        <w:sz w:val="18"/>
                      </w:rPr>
                      <w:t>–</w:t>
                    </w:r>
                    <w:r>
                      <w:rPr>
                        <w:rFonts w:ascii="Calibri" w:hAnsi="Calibri"/>
                        <w:color w:val="A6A6A6"/>
                        <w:spacing w:val="-2"/>
                        <w:sz w:val="18"/>
                      </w:rPr>
                      <w:t xml:space="preserve"> </w:t>
                    </w:r>
                    <w:r>
                      <w:rPr>
                        <w:rFonts w:ascii="Calibri" w:hAnsi="Calibri"/>
                        <w:color w:val="A6A6A6"/>
                        <w:spacing w:val="-5"/>
                        <w:sz w:val="18"/>
                      </w:rPr>
                      <w:t>V7.</w:t>
                    </w:r>
                  </w:p>
                </w:txbxContent>
              </v:textbox>
              <w10:wrap anchorx="page" anchory="page"/>
            </v:shape>
          </w:pict>
        </mc:Fallback>
      </mc:AlternateContent>
    </w:r>
    <w:r>
      <w:rPr>
        <w:noProof/>
      </w:rPr>
      <mc:AlternateContent>
        <mc:Choice Requires="wps">
          <w:drawing>
            <wp:anchor distT="0" distB="0" distL="0" distR="0" simplePos="0" relativeHeight="484277760" behindDoc="1" locked="0" layoutInCell="1" allowOverlap="1" wp14:anchorId="17E50355" wp14:editId="47BD9FB5">
              <wp:simplePos x="0" y="0"/>
              <wp:positionH relativeFrom="page">
                <wp:posOffset>3302634</wp:posOffset>
              </wp:positionH>
              <wp:positionV relativeFrom="page">
                <wp:posOffset>9048622</wp:posOffset>
              </wp:positionV>
              <wp:extent cx="713105"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105" cy="139700"/>
                      </a:xfrm>
                      <a:prstGeom prst="rect">
                        <a:avLst/>
                      </a:prstGeom>
                    </wps:spPr>
                    <wps:txbx>
                      <w:txbxContent>
                        <w:p w14:paraId="6C0771D8" w14:textId="77777777" w:rsidR="002B622E" w:rsidRDefault="00000000">
                          <w:pPr>
                            <w:spacing w:line="203" w:lineRule="exact"/>
                            <w:ind w:left="20"/>
                            <w:rPr>
                              <w:rFonts w:ascii="Calibri"/>
                              <w:sz w:val="18"/>
                            </w:rPr>
                          </w:pPr>
                          <w:r>
                            <w:rPr>
                              <w:rFonts w:ascii="Calibri"/>
                              <w:color w:val="A6A6A6"/>
                              <w:sz w:val="18"/>
                            </w:rPr>
                            <w:t>Page</w:t>
                          </w:r>
                          <w:r>
                            <w:rPr>
                              <w:rFonts w:ascii="Calibri"/>
                              <w:color w:val="A6A6A6"/>
                              <w:spacing w:val="-2"/>
                              <w:sz w:val="18"/>
                            </w:rPr>
                            <w:t xml:space="preserve"> </w:t>
                          </w:r>
                          <w:r>
                            <w:rPr>
                              <w:rFonts w:ascii="Calibri"/>
                              <w:color w:val="A6A6A6"/>
                              <w:sz w:val="18"/>
                            </w:rPr>
                            <w:fldChar w:fldCharType="begin"/>
                          </w:r>
                          <w:r>
                            <w:rPr>
                              <w:rFonts w:ascii="Calibri"/>
                              <w:color w:val="A6A6A6"/>
                              <w:sz w:val="18"/>
                            </w:rPr>
                            <w:instrText xml:space="preserve"> PAGE </w:instrText>
                          </w:r>
                          <w:r>
                            <w:rPr>
                              <w:rFonts w:ascii="Calibri"/>
                              <w:color w:val="A6A6A6"/>
                              <w:sz w:val="18"/>
                            </w:rPr>
                            <w:fldChar w:fldCharType="separate"/>
                          </w:r>
                          <w:r>
                            <w:rPr>
                              <w:rFonts w:ascii="Calibri"/>
                              <w:color w:val="A6A6A6"/>
                              <w:sz w:val="18"/>
                            </w:rPr>
                            <w:t>74</w:t>
                          </w:r>
                          <w:r>
                            <w:rPr>
                              <w:rFonts w:ascii="Calibri"/>
                              <w:color w:val="A6A6A6"/>
                              <w:sz w:val="18"/>
                            </w:rPr>
                            <w:fldChar w:fldCharType="end"/>
                          </w:r>
                          <w:r>
                            <w:rPr>
                              <w:rFonts w:ascii="Calibri"/>
                              <w:color w:val="A6A6A6"/>
                              <w:sz w:val="18"/>
                            </w:rPr>
                            <w:t xml:space="preserve"> of </w:t>
                          </w:r>
                          <w:r>
                            <w:rPr>
                              <w:rFonts w:ascii="Calibri"/>
                              <w:color w:val="A6A6A6"/>
                              <w:spacing w:val="-5"/>
                              <w:sz w:val="18"/>
                            </w:rPr>
                            <w:fldChar w:fldCharType="begin"/>
                          </w:r>
                          <w:r>
                            <w:rPr>
                              <w:rFonts w:ascii="Calibri"/>
                              <w:color w:val="A6A6A6"/>
                              <w:spacing w:val="-5"/>
                              <w:sz w:val="18"/>
                            </w:rPr>
                            <w:instrText xml:space="preserve"> NUMPAGES </w:instrText>
                          </w:r>
                          <w:r>
                            <w:rPr>
                              <w:rFonts w:ascii="Calibri"/>
                              <w:color w:val="A6A6A6"/>
                              <w:spacing w:val="-5"/>
                              <w:sz w:val="18"/>
                            </w:rPr>
                            <w:fldChar w:fldCharType="separate"/>
                          </w:r>
                          <w:r>
                            <w:rPr>
                              <w:rFonts w:ascii="Calibri"/>
                              <w:color w:val="A6A6A6"/>
                              <w:spacing w:val="-5"/>
                              <w:sz w:val="18"/>
                            </w:rPr>
                            <w:t>117</w:t>
                          </w:r>
                          <w:r>
                            <w:rPr>
                              <w:rFonts w:ascii="Calibri"/>
                              <w:color w:val="A6A6A6"/>
                              <w:spacing w:val="-5"/>
                              <w:sz w:val="18"/>
                            </w:rPr>
                            <w:fldChar w:fldCharType="end"/>
                          </w:r>
                        </w:p>
                      </w:txbxContent>
                    </wps:txbx>
                    <wps:bodyPr wrap="square" lIns="0" tIns="0" rIns="0" bIns="0" rtlCol="0">
                      <a:noAutofit/>
                    </wps:bodyPr>
                  </wps:wsp>
                </a:graphicData>
              </a:graphic>
            </wp:anchor>
          </w:drawing>
        </mc:Choice>
        <mc:Fallback>
          <w:pict>
            <v:shape w14:anchorId="17E50355" id="Textbox 5" o:spid="_x0000_s1139" type="#_x0000_t202" style="position:absolute;margin-left:260.05pt;margin-top:712.5pt;width:56.15pt;height:11pt;z-index:-1903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" filled="f" stroked="f">
              <v:textbox inset="0,0,0,0">
                <w:txbxContent>
                  <w:p w14:paraId="6C0771D8" w14:textId="77777777" w:rsidR="002B622E" w:rsidRDefault="00000000">
                    <w:pPr>
                      <w:spacing w:line="203" w:lineRule="exact"/>
                      <w:ind w:left="20"/>
                      <w:rPr>
                        <w:rFonts w:ascii="Calibri"/>
                        <w:sz w:val="18"/>
                      </w:rPr>
                    </w:pPr>
                    <w:r>
                      <w:rPr>
                        <w:rFonts w:ascii="Calibri"/>
                        <w:color w:val="A6A6A6"/>
                        <w:sz w:val="18"/>
                      </w:rPr>
                      <w:t>Page</w:t>
                    </w:r>
                    <w:r>
                      <w:rPr>
                        <w:rFonts w:ascii="Calibri"/>
                        <w:color w:val="A6A6A6"/>
                        <w:spacing w:val="-2"/>
                        <w:sz w:val="18"/>
                      </w:rPr>
                      <w:t xml:space="preserve"> </w:t>
                    </w:r>
                    <w:r>
                      <w:rPr>
                        <w:rFonts w:ascii="Calibri"/>
                        <w:color w:val="A6A6A6"/>
                        <w:sz w:val="18"/>
                      </w:rPr>
                      <w:fldChar w:fldCharType="begin"/>
                    </w:r>
                    <w:r>
                      <w:rPr>
                        <w:rFonts w:ascii="Calibri"/>
                        <w:color w:val="A6A6A6"/>
                        <w:sz w:val="18"/>
                      </w:rPr>
                      <w:instrText xml:space="preserve"> PAGE </w:instrText>
                    </w:r>
                    <w:r>
                      <w:rPr>
                        <w:rFonts w:ascii="Calibri"/>
                        <w:color w:val="A6A6A6"/>
                        <w:sz w:val="18"/>
                      </w:rPr>
                      <w:fldChar w:fldCharType="separate"/>
                    </w:r>
                    <w:r>
                      <w:rPr>
                        <w:rFonts w:ascii="Calibri"/>
                        <w:color w:val="A6A6A6"/>
                        <w:sz w:val="18"/>
                      </w:rPr>
                      <w:t>74</w:t>
                    </w:r>
                    <w:r>
                      <w:rPr>
                        <w:rFonts w:ascii="Calibri"/>
                        <w:color w:val="A6A6A6"/>
                        <w:sz w:val="18"/>
                      </w:rPr>
                      <w:fldChar w:fldCharType="end"/>
                    </w:r>
                    <w:r>
                      <w:rPr>
                        <w:rFonts w:ascii="Calibri"/>
                        <w:color w:val="A6A6A6"/>
                        <w:sz w:val="18"/>
                      </w:rPr>
                      <w:t xml:space="preserve"> of </w:t>
                    </w:r>
                    <w:r>
                      <w:rPr>
                        <w:rFonts w:ascii="Calibri"/>
                        <w:color w:val="A6A6A6"/>
                        <w:spacing w:val="-5"/>
                        <w:sz w:val="18"/>
                      </w:rPr>
                      <w:fldChar w:fldCharType="begin"/>
                    </w:r>
                    <w:r>
                      <w:rPr>
                        <w:rFonts w:ascii="Calibri"/>
                        <w:color w:val="A6A6A6"/>
                        <w:spacing w:val="-5"/>
                        <w:sz w:val="18"/>
                      </w:rPr>
                      <w:instrText xml:space="preserve"> NUMPAGES </w:instrText>
                    </w:r>
                    <w:r>
                      <w:rPr>
                        <w:rFonts w:ascii="Calibri"/>
                        <w:color w:val="A6A6A6"/>
                        <w:spacing w:val="-5"/>
                        <w:sz w:val="18"/>
                      </w:rPr>
                      <w:fldChar w:fldCharType="separate"/>
                    </w:r>
                    <w:r>
                      <w:rPr>
                        <w:rFonts w:ascii="Calibri"/>
                        <w:color w:val="A6A6A6"/>
                        <w:spacing w:val="-5"/>
                        <w:sz w:val="18"/>
                      </w:rPr>
                      <w:t>117</w:t>
                    </w:r>
                    <w:r>
                      <w:rPr>
                        <w:rFonts w:ascii="Calibri"/>
                        <w:color w:val="A6A6A6"/>
                        <w:spacing w:val="-5"/>
                        <w:sz w:val="18"/>
                      </w:rPr>
                      <w:fldChar w:fldCharType="end"/>
                    </w:r>
                  </w:p>
                </w:txbxContent>
              </v:textbox>
              <w10:wrap anchorx="page" anchory="page"/>
            </v:shape>
          </w:pict>
        </mc:Fallback>
      </mc:AlternateContent>
    </w:r>
    <w:r>
      <w:rPr>
        <w:noProof/>
      </w:rPr>
      <mc:AlternateContent>
        <mc:Choice Requires="wps">
          <w:drawing>
            <wp:anchor distT="0" distB="0" distL="0" distR="0" simplePos="0" relativeHeight="484278272" behindDoc="1" locked="0" layoutInCell="1" allowOverlap="1" wp14:anchorId="50A4B5B3" wp14:editId="59DB70CA">
              <wp:simplePos x="0" y="0"/>
              <wp:positionH relativeFrom="page">
                <wp:posOffset>5303901</wp:posOffset>
              </wp:positionH>
              <wp:positionV relativeFrom="page">
                <wp:posOffset>9048622</wp:posOffset>
              </wp:positionV>
              <wp:extent cx="841375" cy="139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1375" cy="139700"/>
                      </a:xfrm>
                      <a:prstGeom prst="rect">
                        <a:avLst/>
                      </a:prstGeom>
                    </wps:spPr>
                    <wps:txbx>
                      <w:txbxContent>
                        <w:p w14:paraId="54D4E2ED" w14:textId="77777777" w:rsidR="002B622E" w:rsidRDefault="00000000">
                          <w:pPr>
                            <w:spacing w:line="203" w:lineRule="exact"/>
                            <w:ind w:left="20"/>
                            <w:rPr>
                              <w:rFonts w:ascii="Calibri"/>
                              <w:sz w:val="18"/>
                            </w:rPr>
                          </w:pPr>
                          <w:r>
                            <w:rPr>
                              <w:rFonts w:ascii="Calibri"/>
                              <w:color w:val="A6A6A6"/>
                              <w:sz w:val="18"/>
                            </w:rPr>
                            <w:t>TDCJ</w:t>
                          </w:r>
                          <w:r>
                            <w:rPr>
                              <w:rFonts w:ascii="Calibri"/>
                              <w:color w:val="A6A6A6"/>
                              <w:spacing w:val="-4"/>
                              <w:sz w:val="18"/>
                            </w:rPr>
                            <w:t xml:space="preserve"> </w:t>
                          </w:r>
                          <w:r>
                            <w:rPr>
                              <w:rFonts w:ascii="Calibri"/>
                              <w:color w:val="A6A6A6"/>
                              <w:sz w:val="18"/>
                            </w:rPr>
                            <w:t>Dalhart</w:t>
                          </w:r>
                          <w:r>
                            <w:rPr>
                              <w:rFonts w:ascii="Calibri"/>
                              <w:color w:val="A6A6A6"/>
                              <w:spacing w:val="-1"/>
                              <w:sz w:val="18"/>
                            </w:rPr>
                            <w:t xml:space="preserve"> </w:t>
                          </w:r>
                          <w:r>
                            <w:rPr>
                              <w:rFonts w:ascii="Calibri"/>
                              <w:color w:val="A6A6A6"/>
                              <w:spacing w:val="-4"/>
                              <w:sz w:val="18"/>
                            </w:rPr>
                            <w:t>Unit</w:t>
                          </w:r>
                        </w:p>
                      </w:txbxContent>
                    </wps:txbx>
                    <wps:bodyPr wrap="square" lIns="0" tIns="0" rIns="0" bIns="0" rtlCol="0">
                      <a:noAutofit/>
                    </wps:bodyPr>
                  </wps:wsp>
                </a:graphicData>
              </a:graphic>
            </wp:anchor>
          </w:drawing>
        </mc:Choice>
        <mc:Fallback>
          <w:pict>
            <v:shape w14:anchorId="50A4B5B3" id="Textbox 6" o:spid="_x0000_s1140" type="#_x0000_t202" style="position:absolute;margin-left:417.65pt;margin-top:712.5pt;width:66.25pt;height:11pt;z-index:-1903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" filled="f" stroked="f">
              <v:textbox inset="0,0,0,0">
                <w:txbxContent>
                  <w:p w14:paraId="54D4E2ED" w14:textId="77777777" w:rsidR="002B622E" w:rsidRDefault="00000000">
                    <w:pPr>
                      <w:spacing w:line="203" w:lineRule="exact"/>
                      <w:ind w:left="20"/>
                      <w:rPr>
                        <w:rFonts w:ascii="Calibri"/>
                        <w:sz w:val="18"/>
                      </w:rPr>
                    </w:pPr>
                    <w:r>
                      <w:rPr>
                        <w:rFonts w:ascii="Calibri"/>
                        <w:color w:val="A6A6A6"/>
                        <w:sz w:val="18"/>
                      </w:rPr>
                      <w:t>TDCJ</w:t>
                    </w:r>
                    <w:r>
                      <w:rPr>
                        <w:rFonts w:ascii="Calibri"/>
                        <w:color w:val="A6A6A6"/>
                        <w:spacing w:val="-4"/>
                        <w:sz w:val="18"/>
                      </w:rPr>
                      <w:t xml:space="preserve"> </w:t>
                    </w:r>
                    <w:r>
                      <w:rPr>
                        <w:rFonts w:ascii="Calibri"/>
                        <w:color w:val="A6A6A6"/>
                        <w:sz w:val="18"/>
                      </w:rPr>
                      <w:t>Dalhart</w:t>
                    </w:r>
                    <w:r>
                      <w:rPr>
                        <w:rFonts w:ascii="Calibri"/>
                        <w:color w:val="A6A6A6"/>
                        <w:spacing w:val="-1"/>
                        <w:sz w:val="18"/>
                      </w:rPr>
                      <w:t xml:space="preserve"> </w:t>
                    </w:r>
                    <w:r>
                      <w:rPr>
                        <w:rFonts w:ascii="Calibri"/>
                        <w:color w:val="A6A6A6"/>
                        <w:spacing w:val="-4"/>
                        <w:sz w:val="18"/>
                      </w:rPr>
                      <w:t>Unit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13B46" w14:textId="77777777" w:rsidR="002B622E" w:rsidRDefault="00000000">
    <w:pPr>
      <w:pStyle w:val="BodyText"/>
      <w:spacing w:line="14" w:lineRule="auto"/>
    </w:pPr>
    <w:r>
      <w:rPr>
        <w:noProof/>
      </w:rPr>
      <mc:AlternateContent>
        <mc:Choice Requires="wps">
          <w:drawing>
            <wp:anchor distT="0" distB="0" distL="0" distR="0" simplePos="0" relativeHeight="484278784" behindDoc="1" locked="0" layoutInCell="1" allowOverlap="1" wp14:anchorId="5282CA47" wp14:editId="7E96D7E9">
              <wp:simplePos x="0" y="0"/>
              <wp:positionH relativeFrom="page">
                <wp:posOffset>673100</wp:posOffset>
              </wp:positionH>
              <wp:positionV relativeFrom="page">
                <wp:posOffset>8745293</wp:posOffset>
              </wp:positionV>
              <wp:extent cx="5295900" cy="182245"/>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5900" cy="182245"/>
                      </a:xfrm>
                      <a:prstGeom prst="rect">
                        <a:avLst/>
                      </a:prstGeom>
                    </wps:spPr>
                    <wps:txbx>
                      <w:txbxContent>
                        <w:p w14:paraId="0C371362" w14:textId="77777777" w:rsidR="002B622E" w:rsidRDefault="00000000">
                          <w:pPr>
                            <w:spacing w:before="13"/>
                            <w:ind w:left="20"/>
                            <w:rPr>
                              <w:rFonts w:ascii="Arial"/>
                              <w:b/>
                            </w:rPr>
                          </w:pPr>
                          <w:r>
                            <w:rPr>
                              <w:rFonts w:ascii="Arial"/>
                              <w:b/>
                            </w:rPr>
                            <w:t>All</w:t>
                          </w:r>
                          <w:r>
                            <w:rPr>
                              <w:rFonts w:ascii="Arial"/>
                              <w:b/>
                              <w:spacing w:val="-4"/>
                            </w:rPr>
                            <w:t xml:space="preserve"> </w:t>
                          </w:r>
                          <w:r>
                            <w:rPr>
                              <w:rFonts w:ascii="Arial"/>
                              <w:b/>
                            </w:rPr>
                            <w:t>Yes/No</w:t>
                          </w:r>
                          <w:r>
                            <w:rPr>
                              <w:rFonts w:ascii="Arial"/>
                              <w:b/>
                              <w:spacing w:val="-5"/>
                            </w:rPr>
                            <w:t xml:space="preserve"> </w:t>
                          </w:r>
                          <w:r>
                            <w:rPr>
                              <w:rFonts w:ascii="Arial"/>
                              <w:b/>
                            </w:rPr>
                            <w:t>Questions</w:t>
                          </w:r>
                          <w:r>
                            <w:rPr>
                              <w:rFonts w:ascii="Arial"/>
                              <w:b/>
                              <w:spacing w:val="-5"/>
                            </w:rPr>
                            <w:t xml:space="preserve"> </w:t>
                          </w:r>
                          <w:r>
                            <w:rPr>
                              <w:rFonts w:ascii="Arial"/>
                              <w:b/>
                            </w:rPr>
                            <w:t>Must</w:t>
                          </w:r>
                          <w:r>
                            <w:rPr>
                              <w:rFonts w:ascii="Arial"/>
                              <w:b/>
                              <w:spacing w:val="-5"/>
                            </w:rPr>
                            <w:t xml:space="preserve"> </w:t>
                          </w:r>
                          <w:r>
                            <w:rPr>
                              <w:rFonts w:ascii="Arial"/>
                              <w:b/>
                            </w:rPr>
                            <w:t>Be</w:t>
                          </w:r>
                          <w:r>
                            <w:rPr>
                              <w:rFonts w:ascii="Arial"/>
                              <w:b/>
                              <w:spacing w:val="-5"/>
                            </w:rPr>
                            <w:t xml:space="preserve"> </w:t>
                          </w:r>
                          <w:r>
                            <w:rPr>
                              <w:rFonts w:ascii="Arial"/>
                              <w:b/>
                            </w:rPr>
                            <w:t>Answered</w:t>
                          </w:r>
                          <w:r>
                            <w:rPr>
                              <w:rFonts w:ascii="Arial"/>
                              <w:b/>
                              <w:spacing w:val="-4"/>
                            </w:rPr>
                            <w:t xml:space="preserve"> </w:t>
                          </w:r>
                          <w:r>
                            <w:rPr>
                              <w:rFonts w:ascii="Arial"/>
                              <w:b/>
                            </w:rPr>
                            <w:t>by</w:t>
                          </w:r>
                          <w:r>
                            <w:rPr>
                              <w:rFonts w:ascii="Arial"/>
                              <w:b/>
                              <w:spacing w:val="-6"/>
                            </w:rPr>
                            <w:t xml:space="preserve"> </w:t>
                          </w:r>
                          <w:r>
                            <w:rPr>
                              <w:rFonts w:ascii="Arial"/>
                              <w:b/>
                            </w:rPr>
                            <w:t>the</w:t>
                          </w:r>
                          <w:r>
                            <w:rPr>
                              <w:rFonts w:ascii="Arial"/>
                              <w:b/>
                              <w:spacing w:val="-4"/>
                            </w:rPr>
                            <w:t xml:space="preserve"> </w:t>
                          </w:r>
                          <w:r>
                            <w:rPr>
                              <w:rFonts w:ascii="Arial"/>
                              <w:b/>
                            </w:rPr>
                            <w:t>Auditor</w:t>
                          </w:r>
                          <w:r>
                            <w:rPr>
                              <w:rFonts w:ascii="Arial"/>
                              <w:b/>
                              <w:spacing w:val="-4"/>
                            </w:rPr>
                            <w:t xml:space="preserve"> </w:t>
                          </w:r>
                          <w:r>
                            <w:rPr>
                              <w:rFonts w:ascii="Arial"/>
                              <w:b/>
                            </w:rPr>
                            <w:t>to</w:t>
                          </w:r>
                          <w:r>
                            <w:rPr>
                              <w:rFonts w:ascii="Arial"/>
                              <w:b/>
                              <w:spacing w:val="-4"/>
                            </w:rPr>
                            <w:t xml:space="preserve"> </w:t>
                          </w:r>
                          <w:r>
                            <w:rPr>
                              <w:rFonts w:ascii="Arial"/>
                              <w:b/>
                            </w:rPr>
                            <w:t>Complete</w:t>
                          </w:r>
                          <w:r>
                            <w:rPr>
                              <w:rFonts w:ascii="Arial"/>
                              <w:b/>
                              <w:spacing w:val="-5"/>
                            </w:rPr>
                            <w:t xml:space="preserve"> </w:t>
                          </w:r>
                          <w:r>
                            <w:rPr>
                              <w:rFonts w:ascii="Arial"/>
                              <w:b/>
                            </w:rPr>
                            <w:t>the</w:t>
                          </w:r>
                          <w:r>
                            <w:rPr>
                              <w:rFonts w:ascii="Arial"/>
                              <w:b/>
                              <w:spacing w:val="-6"/>
                            </w:rPr>
                            <w:t xml:space="preserve"> </w:t>
                          </w:r>
                          <w:r>
                            <w:rPr>
                              <w:rFonts w:ascii="Arial"/>
                              <w:b/>
                              <w:spacing w:val="-2"/>
                            </w:rPr>
                            <w:t>Report</w:t>
                          </w:r>
                        </w:p>
                      </w:txbxContent>
                    </wps:txbx>
                    <wps:bodyPr wrap="square" lIns="0" tIns="0" rIns="0" bIns="0" rtlCol="0">
                      <a:noAutofit/>
                    </wps:bodyPr>
                  </wps:wsp>
                </a:graphicData>
              </a:graphic>
            </wp:anchor>
          </w:drawing>
        </mc:Choice>
        <mc:Fallback>
          <w:pict>
            <v:shapetype w14:anchorId="5282CA47" id="_x0000_t202" coordsize="21600,21600" o:spt="202" path="m,l,21600r21600,l21600,xe">
              <v:stroke joinstyle="miter"/>
              <v:path gradientshapeok="t" o:connecttype="rect"/>
            </v:shapetype>
            <v:shape id="Textbox 98" o:spid="_x0000_s1141" type="#_x0000_t202" style="position:absolute;margin-left:53pt;margin-top:688.6pt;width:417pt;height:14.35pt;z-index:-1903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" filled="f" stroked="f">
              <v:textbox inset="0,0,0,0">
                <w:txbxContent>
                  <w:p w14:paraId="0C371362" w14:textId="77777777" w:rsidR="002B622E" w:rsidRDefault="00000000">
                    <w:pPr>
                      <w:spacing w:before="13"/>
                      <w:ind w:left="20"/>
                      <w:rPr>
                        <w:rFonts w:ascii="Arial"/>
                        <w:b/>
                      </w:rPr>
                    </w:pPr>
                    <w:r>
                      <w:rPr>
                        <w:rFonts w:ascii="Arial"/>
                        <w:b/>
                      </w:rPr>
                      <w:t>All</w:t>
                    </w:r>
                    <w:r>
                      <w:rPr>
                        <w:rFonts w:ascii="Arial"/>
                        <w:b/>
                        <w:spacing w:val="-4"/>
                      </w:rPr>
                      <w:t xml:space="preserve"> </w:t>
                    </w:r>
                    <w:r>
                      <w:rPr>
                        <w:rFonts w:ascii="Arial"/>
                        <w:b/>
                      </w:rPr>
                      <w:t>Yes/No</w:t>
                    </w:r>
                    <w:r>
                      <w:rPr>
                        <w:rFonts w:ascii="Arial"/>
                        <w:b/>
                        <w:spacing w:val="-5"/>
                      </w:rPr>
                      <w:t xml:space="preserve"> </w:t>
                    </w:r>
                    <w:r>
                      <w:rPr>
                        <w:rFonts w:ascii="Arial"/>
                        <w:b/>
                      </w:rPr>
                      <w:t>Questions</w:t>
                    </w:r>
                    <w:r>
                      <w:rPr>
                        <w:rFonts w:ascii="Arial"/>
                        <w:b/>
                        <w:spacing w:val="-5"/>
                      </w:rPr>
                      <w:t xml:space="preserve"> </w:t>
                    </w:r>
                    <w:r>
                      <w:rPr>
                        <w:rFonts w:ascii="Arial"/>
                        <w:b/>
                      </w:rPr>
                      <w:t>Must</w:t>
                    </w:r>
                    <w:r>
                      <w:rPr>
                        <w:rFonts w:ascii="Arial"/>
                        <w:b/>
                        <w:spacing w:val="-5"/>
                      </w:rPr>
                      <w:t xml:space="preserve"> </w:t>
                    </w:r>
                    <w:r>
                      <w:rPr>
                        <w:rFonts w:ascii="Arial"/>
                        <w:b/>
                      </w:rPr>
                      <w:t>Be</w:t>
                    </w:r>
                    <w:r>
                      <w:rPr>
                        <w:rFonts w:ascii="Arial"/>
                        <w:b/>
                        <w:spacing w:val="-5"/>
                      </w:rPr>
                      <w:t xml:space="preserve"> </w:t>
                    </w:r>
                    <w:r>
                      <w:rPr>
                        <w:rFonts w:ascii="Arial"/>
                        <w:b/>
                      </w:rPr>
                      <w:t>Answered</w:t>
                    </w:r>
                    <w:r>
                      <w:rPr>
                        <w:rFonts w:ascii="Arial"/>
                        <w:b/>
                        <w:spacing w:val="-4"/>
                      </w:rPr>
                      <w:t xml:space="preserve"> </w:t>
                    </w:r>
                    <w:r>
                      <w:rPr>
                        <w:rFonts w:ascii="Arial"/>
                        <w:b/>
                      </w:rPr>
                      <w:t>by</w:t>
                    </w:r>
                    <w:r>
                      <w:rPr>
                        <w:rFonts w:ascii="Arial"/>
                        <w:b/>
                        <w:spacing w:val="-6"/>
                      </w:rPr>
                      <w:t xml:space="preserve"> </w:t>
                    </w:r>
                    <w:r>
                      <w:rPr>
                        <w:rFonts w:ascii="Arial"/>
                        <w:b/>
                      </w:rPr>
                      <w:t>the</w:t>
                    </w:r>
                    <w:r>
                      <w:rPr>
                        <w:rFonts w:ascii="Arial"/>
                        <w:b/>
                        <w:spacing w:val="-4"/>
                      </w:rPr>
                      <w:t xml:space="preserve"> </w:t>
                    </w:r>
                    <w:r>
                      <w:rPr>
                        <w:rFonts w:ascii="Arial"/>
                        <w:b/>
                      </w:rPr>
                      <w:t>Auditor</w:t>
                    </w:r>
                    <w:r>
                      <w:rPr>
                        <w:rFonts w:ascii="Arial"/>
                        <w:b/>
                        <w:spacing w:val="-4"/>
                      </w:rPr>
                      <w:t xml:space="preserve"> </w:t>
                    </w:r>
                    <w:r>
                      <w:rPr>
                        <w:rFonts w:ascii="Arial"/>
                        <w:b/>
                      </w:rPr>
                      <w:t>to</w:t>
                    </w:r>
                    <w:r>
                      <w:rPr>
                        <w:rFonts w:ascii="Arial"/>
                        <w:b/>
                        <w:spacing w:val="-4"/>
                      </w:rPr>
                      <w:t xml:space="preserve"> </w:t>
                    </w:r>
                    <w:r>
                      <w:rPr>
                        <w:rFonts w:ascii="Arial"/>
                        <w:b/>
                      </w:rPr>
                      <w:t>Complete</w:t>
                    </w:r>
                    <w:r>
                      <w:rPr>
                        <w:rFonts w:ascii="Arial"/>
                        <w:b/>
                        <w:spacing w:val="-5"/>
                      </w:rPr>
                      <w:t xml:space="preserve"> </w:t>
                    </w:r>
                    <w:r>
                      <w:rPr>
                        <w:rFonts w:ascii="Arial"/>
                        <w:b/>
                      </w:rPr>
                      <w:t>the</w:t>
                    </w:r>
                    <w:r>
                      <w:rPr>
                        <w:rFonts w:ascii="Arial"/>
                        <w:b/>
                        <w:spacing w:val="-6"/>
                      </w:rPr>
                      <w:t xml:space="preserve"> </w:t>
                    </w:r>
                    <w:r>
                      <w:rPr>
                        <w:rFonts w:ascii="Arial"/>
                        <w:b/>
                        <w:spacing w:val="-2"/>
                      </w:rPr>
                      <w:t>Report</w:t>
                    </w:r>
                  </w:p>
                </w:txbxContent>
              </v:textbox>
              <w10:wrap anchorx="page" anchory="page"/>
            </v:shape>
          </w:pict>
        </mc:Fallback>
      </mc:AlternateContent>
    </w:r>
    <w:r>
      <w:rPr>
        <w:noProof/>
      </w:rPr>
      <mc:AlternateContent>
        <mc:Choice Requires="wps">
          <w:drawing>
            <wp:anchor distT="0" distB="0" distL="0" distR="0" simplePos="0" relativeHeight="484279296" behindDoc="1" locked="0" layoutInCell="1" allowOverlap="1" wp14:anchorId="7BE608D7" wp14:editId="42EE2268">
              <wp:simplePos x="0" y="0"/>
              <wp:positionH relativeFrom="page">
                <wp:posOffset>673100</wp:posOffset>
              </wp:positionH>
              <wp:positionV relativeFrom="page">
                <wp:posOffset>9048622</wp:posOffset>
              </wp:positionV>
              <wp:extent cx="1149350" cy="139700"/>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0" cy="139700"/>
                      </a:xfrm>
                      <a:prstGeom prst="rect">
                        <a:avLst/>
                      </a:prstGeom>
                    </wps:spPr>
                    <wps:txbx>
                      <w:txbxContent>
                        <w:p w14:paraId="71477AF4" w14:textId="77777777" w:rsidR="002B622E" w:rsidRDefault="00000000">
                          <w:pPr>
                            <w:spacing w:line="203" w:lineRule="exact"/>
                            <w:ind w:left="20"/>
                            <w:rPr>
                              <w:rFonts w:ascii="Calibri" w:hAnsi="Calibri"/>
                              <w:sz w:val="18"/>
                            </w:rPr>
                          </w:pPr>
                          <w:r>
                            <w:rPr>
                              <w:rFonts w:ascii="Calibri" w:hAnsi="Calibri"/>
                              <w:color w:val="A6A6A6"/>
                              <w:sz w:val="18"/>
                            </w:rPr>
                            <w:t>PREA</w:t>
                          </w:r>
                          <w:r>
                            <w:rPr>
                              <w:rFonts w:ascii="Calibri" w:hAnsi="Calibri"/>
                              <w:color w:val="A6A6A6"/>
                              <w:spacing w:val="-4"/>
                              <w:sz w:val="18"/>
                            </w:rPr>
                            <w:t xml:space="preserve"> </w:t>
                          </w:r>
                          <w:r>
                            <w:rPr>
                              <w:rFonts w:ascii="Calibri" w:hAnsi="Calibri"/>
                              <w:color w:val="A6A6A6"/>
                              <w:sz w:val="18"/>
                            </w:rPr>
                            <w:t>Audit</w:t>
                          </w:r>
                          <w:r>
                            <w:rPr>
                              <w:rFonts w:ascii="Calibri" w:hAnsi="Calibri"/>
                              <w:color w:val="A6A6A6"/>
                              <w:spacing w:val="-2"/>
                              <w:sz w:val="18"/>
                            </w:rPr>
                            <w:t xml:space="preserve"> </w:t>
                          </w:r>
                          <w:r>
                            <w:rPr>
                              <w:rFonts w:ascii="Calibri" w:hAnsi="Calibri"/>
                              <w:color w:val="A6A6A6"/>
                              <w:sz w:val="18"/>
                            </w:rPr>
                            <w:t>Report</w:t>
                          </w:r>
                          <w:r>
                            <w:rPr>
                              <w:rFonts w:ascii="Calibri" w:hAnsi="Calibri"/>
                              <w:color w:val="A6A6A6"/>
                              <w:spacing w:val="1"/>
                              <w:sz w:val="18"/>
                            </w:rPr>
                            <w:t xml:space="preserve"> </w:t>
                          </w:r>
                          <w:r>
                            <w:rPr>
                              <w:rFonts w:ascii="Calibri" w:hAnsi="Calibri"/>
                              <w:color w:val="A6A6A6"/>
                              <w:sz w:val="18"/>
                            </w:rPr>
                            <w:t>–</w:t>
                          </w:r>
                          <w:r>
                            <w:rPr>
                              <w:rFonts w:ascii="Calibri" w:hAnsi="Calibri"/>
                              <w:color w:val="A6A6A6"/>
                              <w:spacing w:val="-2"/>
                              <w:sz w:val="18"/>
                            </w:rPr>
                            <w:t xml:space="preserve"> </w:t>
                          </w:r>
                          <w:r>
                            <w:rPr>
                              <w:rFonts w:ascii="Calibri" w:hAnsi="Calibri"/>
                              <w:color w:val="A6A6A6"/>
                              <w:spacing w:val="-5"/>
                              <w:sz w:val="18"/>
                            </w:rPr>
                            <w:t>V7.</w:t>
                          </w:r>
                        </w:p>
                      </w:txbxContent>
                    </wps:txbx>
                    <wps:bodyPr wrap="square" lIns="0" tIns="0" rIns="0" bIns="0" rtlCol="0">
                      <a:noAutofit/>
                    </wps:bodyPr>
                  </wps:wsp>
                </a:graphicData>
              </a:graphic>
            </wp:anchor>
          </w:drawing>
        </mc:Choice>
        <mc:Fallback>
          <w:pict>
            <v:shape w14:anchorId="7BE608D7" id="Textbox 99" o:spid="_x0000_s1142" type="#_x0000_t202" style="position:absolute;margin-left:53pt;margin-top:712.5pt;width:90.5pt;height:11pt;z-index:-1903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" filled="f" stroked="f">
              <v:textbox inset="0,0,0,0">
                <w:txbxContent>
                  <w:p w14:paraId="71477AF4" w14:textId="77777777" w:rsidR="002B622E" w:rsidRDefault="00000000">
                    <w:pPr>
                      <w:spacing w:line="203" w:lineRule="exact"/>
                      <w:ind w:left="20"/>
                      <w:rPr>
                        <w:rFonts w:ascii="Calibri" w:hAnsi="Calibri"/>
                        <w:sz w:val="18"/>
                      </w:rPr>
                    </w:pPr>
                    <w:r>
                      <w:rPr>
                        <w:rFonts w:ascii="Calibri" w:hAnsi="Calibri"/>
                        <w:color w:val="A6A6A6"/>
                        <w:sz w:val="18"/>
                      </w:rPr>
                      <w:t>PREA</w:t>
                    </w:r>
                    <w:r>
                      <w:rPr>
                        <w:rFonts w:ascii="Calibri" w:hAnsi="Calibri"/>
                        <w:color w:val="A6A6A6"/>
                        <w:spacing w:val="-4"/>
                        <w:sz w:val="18"/>
                      </w:rPr>
                      <w:t xml:space="preserve"> </w:t>
                    </w:r>
                    <w:r>
                      <w:rPr>
                        <w:rFonts w:ascii="Calibri" w:hAnsi="Calibri"/>
                        <w:color w:val="A6A6A6"/>
                        <w:sz w:val="18"/>
                      </w:rPr>
                      <w:t>Audit</w:t>
                    </w:r>
                    <w:r>
                      <w:rPr>
                        <w:rFonts w:ascii="Calibri" w:hAnsi="Calibri"/>
                        <w:color w:val="A6A6A6"/>
                        <w:spacing w:val="-2"/>
                        <w:sz w:val="18"/>
                      </w:rPr>
                      <w:t xml:space="preserve"> </w:t>
                    </w:r>
                    <w:r>
                      <w:rPr>
                        <w:rFonts w:ascii="Calibri" w:hAnsi="Calibri"/>
                        <w:color w:val="A6A6A6"/>
                        <w:sz w:val="18"/>
                      </w:rPr>
                      <w:t>Report</w:t>
                    </w:r>
                    <w:r>
                      <w:rPr>
                        <w:rFonts w:ascii="Calibri" w:hAnsi="Calibri"/>
                        <w:color w:val="A6A6A6"/>
                        <w:spacing w:val="1"/>
                        <w:sz w:val="18"/>
                      </w:rPr>
                      <w:t xml:space="preserve"> </w:t>
                    </w:r>
                    <w:r>
                      <w:rPr>
                        <w:rFonts w:ascii="Calibri" w:hAnsi="Calibri"/>
                        <w:color w:val="A6A6A6"/>
                        <w:sz w:val="18"/>
                      </w:rPr>
                      <w:t>–</w:t>
                    </w:r>
                    <w:r>
                      <w:rPr>
                        <w:rFonts w:ascii="Calibri" w:hAnsi="Calibri"/>
                        <w:color w:val="A6A6A6"/>
                        <w:spacing w:val="-2"/>
                        <w:sz w:val="18"/>
                      </w:rPr>
                      <w:t xml:space="preserve"> </w:t>
                    </w:r>
                    <w:r>
                      <w:rPr>
                        <w:rFonts w:ascii="Calibri" w:hAnsi="Calibri"/>
                        <w:color w:val="A6A6A6"/>
                        <w:spacing w:val="-5"/>
                        <w:sz w:val="18"/>
                      </w:rPr>
                      <w:t>V7.</w:t>
                    </w:r>
                  </w:p>
                </w:txbxContent>
              </v:textbox>
              <w10:wrap anchorx="page" anchory="page"/>
            </v:shape>
          </w:pict>
        </mc:Fallback>
      </mc:AlternateContent>
    </w:r>
    <w:r>
      <w:rPr>
        <w:noProof/>
      </w:rPr>
      <mc:AlternateContent>
        <mc:Choice Requires="wps">
          <w:drawing>
            <wp:anchor distT="0" distB="0" distL="0" distR="0" simplePos="0" relativeHeight="484279808" behindDoc="1" locked="0" layoutInCell="1" allowOverlap="1" wp14:anchorId="44AAC4D3" wp14:editId="664DB2B5">
              <wp:simplePos x="0" y="0"/>
              <wp:positionH relativeFrom="page">
                <wp:posOffset>3302634</wp:posOffset>
              </wp:positionH>
              <wp:positionV relativeFrom="page">
                <wp:posOffset>9048622</wp:posOffset>
              </wp:positionV>
              <wp:extent cx="713105" cy="13970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105" cy="139700"/>
                      </a:xfrm>
                      <a:prstGeom prst="rect">
                        <a:avLst/>
                      </a:prstGeom>
                    </wps:spPr>
                    <wps:txbx>
                      <w:txbxContent>
                        <w:p w14:paraId="11B9E17F" w14:textId="77777777" w:rsidR="002B622E" w:rsidRDefault="00000000">
                          <w:pPr>
                            <w:spacing w:line="203" w:lineRule="exact"/>
                            <w:ind w:left="20"/>
                            <w:rPr>
                              <w:rFonts w:ascii="Calibri"/>
                              <w:sz w:val="18"/>
                            </w:rPr>
                          </w:pPr>
                          <w:r>
                            <w:rPr>
                              <w:rFonts w:ascii="Calibri"/>
                              <w:color w:val="A6A6A6"/>
                              <w:sz w:val="18"/>
                            </w:rPr>
                            <w:t>Page</w:t>
                          </w:r>
                          <w:r>
                            <w:rPr>
                              <w:rFonts w:ascii="Calibri"/>
                              <w:color w:val="A6A6A6"/>
                              <w:spacing w:val="-2"/>
                              <w:sz w:val="18"/>
                            </w:rPr>
                            <w:t xml:space="preserve"> </w:t>
                          </w:r>
                          <w:r>
                            <w:rPr>
                              <w:rFonts w:ascii="Calibri"/>
                              <w:color w:val="A6A6A6"/>
                              <w:sz w:val="18"/>
                            </w:rPr>
                            <w:fldChar w:fldCharType="begin"/>
                          </w:r>
                          <w:r>
                            <w:rPr>
                              <w:rFonts w:ascii="Calibri"/>
                              <w:color w:val="A6A6A6"/>
                              <w:sz w:val="18"/>
                            </w:rPr>
                            <w:instrText xml:space="preserve"> PAGE </w:instrText>
                          </w:r>
                          <w:r>
                            <w:rPr>
                              <w:rFonts w:ascii="Calibri"/>
                              <w:color w:val="A6A6A6"/>
                              <w:sz w:val="18"/>
                            </w:rPr>
                            <w:fldChar w:fldCharType="separate"/>
                          </w:r>
                          <w:r>
                            <w:rPr>
                              <w:rFonts w:ascii="Calibri"/>
                              <w:color w:val="A6A6A6"/>
                              <w:sz w:val="18"/>
                            </w:rPr>
                            <w:t>78</w:t>
                          </w:r>
                          <w:r>
                            <w:rPr>
                              <w:rFonts w:ascii="Calibri"/>
                              <w:color w:val="A6A6A6"/>
                              <w:sz w:val="18"/>
                            </w:rPr>
                            <w:fldChar w:fldCharType="end"/>
                          </w:r>
                          <w:r>
                            <w:rPr>
                              <w:rFonts w:ascii="Calibri"/>
                              <w:color w:val="A6A6A6"/>
                              <w:sz w:val="18"/>
                            </w:rPr>
                            <w:t xml:space="preserve"> of </w:t>
                          </w:r>
                          <w:r>
                            <w:rPr>
                              <w:rFonts w:ascii="Calibri"/>
                              <w:color w:val="A6A6A6"/>
                              <w:spacing w:val="-5"/>
                              <w:sz w:val="18"/>
                            </w:rPr>
                            <w:fldChar w:fldCharType="begin"/>
                          </w:r>
                          <w:r>
                            <w:rPr>
                              <w:rFonts w:ascii="Calibri"/>
                              <w:color w:val="A6A6A6"/>
                              <w:spacing w:val="-5"/>
                              <w:sz w:val="18"/>
                            </w:rPr>
                            <w:instrText xml:space="preserve"> NUMPAGES </w:instrText>
                          </w:r>
                          <w:r>
                            <w:rPr>
                              <w:rFonts w:ascii="Calibri"/>
                              <w:color w:val="A6A6A6"/>
                              <w:spacing w:val="-5"/>
                              <w:sz w:val="18"/>
                            </w:rPr>
                            <w:fldChar w:fldCharType="separate"/>
                          </w:r>
                          <w:r>
                            <w:rPr>
                              <w:rFonts w:ascii="Calibri"/>
                              <w:color w:val="A6A6A6"/>
                              <w:spacing w:val="-5"/>
                              <w:sz w:val="18"/>
                            </w:rPr>
                            <w:t>117</w:t>
                          </w:r>
                          <w:r>
                            <w:rPr>
                              <w:rFonts w:ascii="Calibri"/>
                              <w:color w:val="A6A6A6"/>
                              <w:spacing w:val="-5"/>
                              <w:sz w:val="18"/>
                            </w:rPr>
                            <w:fldChar w:fldCharType="end"/>
                          </w:r>
                        </w:p>
                      </w:txbxContent>
                    </wps:txbx>
                    <wps:bodyPr wrap="square" lIns="0" tIns="0" rIns="0" bIns="0" rtlCol="0">
                      <a:noAutofit/>
                    </wps:bodyPr>
                  </wps:wsp>
                </a:graphicData>
              </a:graphic>
            </wp:anchor>
          </w:drawing>
        </mc:Choice>
        <mc:Fallback>
          <w:pict>
            <v:shape w14:anchorId="44AAC4D3" id="Textbox 100" o:spid="_x0000_s1143" type="#_x0000_t202" style="position:absolute;margin-left:260.05pt;margin-top:712.5pt;width:56.15pt;height:11pt;z-index:-1903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" filled="f" stroked="f">
              <v:textbox inset="0,0,0,0">
                <w:txbxContent>
                  <w:p w14:paraId="11B9E17F" w14:textId="77777777" w:rsidR="002B622E" w:rsidRDefault="00000000">
                    <w:pPr>
                      <w:spacing w:line="203" w:lineRule="exact"/>
                      <w:ind w:left="20"/>
                      <w:rPr>
                        <w:rFonts w:ascii="Calibri"/>
                        <w:sz w:val="18"/>
                      </w:rPr>
                    </w:pPr>
                    <w:r>
                      <w:rPr>
                        <w:rFonts w:ascii="Calibri"/>
                        <w:color w:val="A6A6A6"/>
                        <w:sz w:val="18"/>
                      </w:rPr>
                      <w:t>Page</w:t>
                    </w:r>
                    <w:r>
                      <w:rPr>
                        <w:rFonts w:ascii="Calibri"/>
                        <w:color w:val="A6A6A6"/>
                        <w:spacing w:val="-2"/>
                        <w:sz w:val="18"/>
                      </w:rPr>
                      <w:t xml:space="preserve"> </w:t>
                    </w:r>
                    <w:r>
                      <w:rPr>
                        <w:rFonts w:ascii="Calibri"/>
                        <w:color w:val="A6A6A6"/>
                        <w:sz w:val="18"/>
                      </w:rPr>
                      <w:fldChar w:fldCharType="begin"/>
                    </w:r>
                    <w:r>
                      <w:rPr>
                        <w:rFonts w:ascii="Calibri"/>
                        <w:color w:val="A6A6A6"/>
                        <w:sz w:val="18"/>
                      </w:rPr>
                      <w:instrText xml:space="preserve"> PAGE </w:instrText>
                    </w:r>
                    <w:r>
                      <w:rPr>
                        <w:rFonts w:ascii="Calibri"/>
                        <w:color w:val="A6A6A6"/>
                        <w:sz w:val="18"/>
                      </w:rPr>
                      <w:fldChar w:fldCharType="separate"/>
                    </w:r>
                    <w:r>
                      <w:rPr>
                        <w:rFonts w:ascii="Calibri"/>
                        <w:color w:val="A6A6A6"/>
                        <w:sz w:val="18"/>
                      </w:rPr>
                      <w:t>78</w:t>
                    </w:r>
                    <w:r>
                      <w:rPr>
                        <w:rFonts w:ascii="Calibri"/>
                        <w:color w:val="A6A6A6"/>
                        <w:sz w:val="18"/>
                      </w:rPr>
                      <w:fldChar w:fldCharType="end"/>
                    </w:r>
                    <w:r>
                      <w:rPr>
                        <w:rFonts w:ascii="Calibri"/>
                        <w:color w:val="A6A6A6"/>
                        <w:sz w:val="18"/>
                      </w:rPr>
                      <w:t xml:space="preserve"> of </w:t>
                    </w:r>
                    <w:r>
                      <w:rPr>
                        <w:rFonts w:ascii="Calibri"/>
                        <w:color w:val="A6A6A6"/>
                        <w:spacing w:val="-5"/>
                        <w:sz w:val="18"/>
                      </w:rPr>
                      <w:fldChar w:fldCharType="begin"/>
                    </w:r>
                    <w:r>
                      <w:rPr>
                        <w:rFonts w:ascii="Calibri"/>
                        <w:color w:val="A6A6A6"/>
                        <w:spacing w:val="-5"/>
                        <w:sz w:val="18"/>
                      </w:rPr>
                      <w:instrText xml:space="preserve"> NUMPAGES </w:instrText>
                    </w:r>
                    <w:r>
                      <w:rPr>
                        <w:rFonts w:ascii="Calibri"/>
                        <w:color w:val="A6A6A6"/>
                        <w:spacing w:val="-5"/>
                        <w:sz w:val="18"/>
                      </w:rPr>
                      <w:fldChar w:fldCharType="separate"/>
                    </w:r>
                    <w:r>
                      <w:rPr>
                        <w:rFonts w:ascii="Calibri"/>
                        <w:color w:val="A6A6A6"/>
                        <w:spacing w:val="-5"/>
                        <w:sz w:val="18"/>
                      </w:rPr>
                      <w:t>117</w:t>
                    </w:r>
                    <w:r>
                      <w:rPr>
                        <w:rFonts w:ascii="Calibri"/>
                        <w:color w:val="A6A6A6"/>
                        <w:spacing w:val="-5"/>
                        <w:sz w:val="18"/>
                      </w:rPr>
                      <w:fldChar w:fldCharType="end"/>
                    </w:r>
                  </w:p>
                </w:txbxContent>
              </v:textbox>
              <w10:wrap anchorx="page" anchory="page"/>
            </v:shape>
          </w:pict>
        </mc:Fallback>
      </mc:AlternateContent>
    </w:r>
    <w:r>
      <w:rPr>
        <w:noProof/>
      </w:rPr>
      <mc:AlternateContent>
        <mc:Choice Requires="wps">
          <w:drawing>
            <wp:anchor distT="0" distB="0" distL="0" distR="0" simplePos="0" relativeHeight="484280320" behindDoc="1" locked="0" layoutInCell="1" allowOverlap="1" wp14:anchorId="4DCDC4B6" wp14:editId="6A0056BA">
              <wp:simplePos x="0" y="0"/>
              <wp:positionH relativeFrom="page">
                <wp:posOffset>5303901</wp:posOffset>
              </wp:positionH>
              <wp:positionV relativeFrom="page">
                <wp:posOffset>9048622</wp:posOffset>
              </wp:positionV>
              <wp:extent cx="841375" cy="13970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1375" cy="139700"/>
                      </a:xfrm>
                      <a:prstGeom prst="rect">
                        <a:avLst/>
                      </a:prstGeom>
                    </wps:spPr>
                    <wps:txbx>
                      <w:txbxContent>
                        <w:p w14:paraId="33646F36" w14:textId="77777777" w:rsidR="002B622E" w:rsidRDefault="00000000">
                          <w:pPr>
                            <w:spacing w:line="203" w:lineRule="exact"/>
                            <w:ind w:left="20"/>
                            <w:rPr>
                              <w:rFonts w:ascii="Calibri"/>
                              <w:sz w:val="18"/>
                            </w:rPr>
                          </w:pPr>
                          <w:r>
                            <w:rPr>
                              <w:rFonts w:ascii="Calibri"/>
                              <w:color w:val="A6A6A6"/>
                              <w:sz w:val="18"/>
                            </w:rPr>
                            <w:t>TDCJ</w:t>
                          </w:r>
                          <w:r>
                            <w:rPr>
                              <w:rFonts w:ascii="Calibri"/>
                              <w:color w:val="A6A6A6"/>
                              <w:spacing w:val="-4"/>
                              <w:sz w:val="18"/>
                            </w:rPr>
                            <w:t xml:space="preserve"> </w:t>
                          </w:r>
                          <w:r>
                            <w:rPr>
                              <w:rFonts w:ascii="Calibri"/>
                              <w:color w:val="A6A6A6"/>
                              <w:sz w:val="18"/>
                            </w:rPr>
                            <w:t>Dalhart</w:t>
                          </w:r>
                          <w:r>
                            <w:rPr>
                              <w:rFonts w:ascii="Calibri"/>
                              <w:color w:val="A6A6A6"/>
                              <w:spacing w:val="-1"/>
                              <w:sz w:val="18"/>
                            </w:rPr>
                            <w:t xml:space="preserve"> </w:t>
                          </w:r>
                          <w:r>
                            <w:rPr>
                              <w:rFonts w:ascii="Calibri"/>
                              <w:color w:val="A6A6A6"/>
                              <w:spacing w:val="-4"/>
                              <w:sz w:val="18"/>
                            </w:rPr>
                            <w:t>Unit</w:t>
                          </w:r>
                        </w:p>
                      </w:txbxContent>
                    </wps:txbx>
                    <wps:bodyPr wrap="square" lIns="0" tIns="0" rIns="0" bIns="0" rtlCol="0">
                      <a:noAutofit/>
                    </wps:bodyPr>
                  </wps:wsp>
                </a:graphicData>
              </a:graphic>
            </wp:anchor>
          </w:drawing>
        </mc:Choice>
        <mc:Fallback>
          <w:pict>
            <v:shape w14:anchorId="4DCDC4B6" id="Textbox 101" o:spid="_x0000_s1144" type="#_x0000_t202" style="position:absolute;margin-left:417.65pt;margin-top:712.5pt;width:66.25pt;height:11pt;z-index:-1903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" filled="f" stroked="f">
              <v:textbox inset="0,0,0,0">
                <w:txbxContent>
                  <w:p w14:paraId="33646F36" w14:textId="77777777" w:rsidR="002B622E" w:rsidRDefault="00000000">
                    <w:pPr>
                      <w:spacing w:line="203" w:lineRule="exact"/>
                      <w:ind w:left="20"/>
                      <w:rPr>
                        <w:rFonts w:ascii="Calibri"/>
                        <w:sz w:val="18"/>
                      </w:rPr>
                    </w:pPr>
                    <w:r>
                      <w:rPr>
                        <w:rFonts w:ascii="Calibri"/>
                        <w:color w:val="A6A6A6"/>
                        <w:sz w:val="18"/>
                      </w:rPr>
                      <w:t>TDCJ</w:t>
                    </w:r>
                    <w:r>
                      <w:rPr>
                        <w:rFonts w:ascii="Calibri"/>
                        <w:color w:val="A6A6A6"/>
                        <w:spacing w:val="-4"/>
                        <w:sz w:val="18"/>
                      </w:rPr>
                      <w:t xml:space="preserve"> </w:t>
                    </w:r>
                    <w:r>
                      <w:rPr>
                        <w:rFonts w:ascii="Calibri"/>
                        <w:color w:val="A6A6A6"/>
                        <w:sz w:val="18"/>
                      </w:rPr>
                      <w:t>Dalhart</w:t>
                    </w:r>
                    <w:r>
                      <w:rPr>
                        <w:rFonts w:ascii="Calibri"/>
                        <w:color w:val="A6A6A6"/>
                        <w:spacing w:val="-1"/>
                        <w:sz w:val="18"/>
                      </w:rPr>
                      <w:t xml:space="preserve"> </w:t>
                    </w:r>
                    <w:r>
                      <w:rPr>
                        <w:rFonts w:ascii="Calibri"/>
                        <w:color w:val="A6A6A6"/>
                        <w:spacing w:val="-4"/>
                        <w:sz w:val="18"/>
                      </w:rPr>
                      <w:t>Unit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5B32" w14:textId="77777777" w:rsidR="002B622E" w:rsidRDefault="00000000">
    <w:pPr>
      <w:pStyle w:val="BodyText"/>
      <w:spacing w:line="14" w:lineRule="auto"/>
      <w:rPr>
        <w:sz w:val="16"/>
      </w:rPr>
    </w:pPr>
    <w:r>
      <w:rPr>
        <w:noProof/>
      </w:rPr>
      <mc:AlternateContent>
        <mc:Choice Requires="wps">
          <w:drawing>
            <wp:anchor distT="0" distB="0" distL="0" distR="0" simplePos="0" relativeHeight="484280832" behindDoc="1" locked="0" layoutInCell="1" allowOverlap="1" wp14:anchorId="2A0C0AE4" wp14:editId="2B0AA731">
              <wp:simplePos x="0" y="0"/>
              <wp:positionH relativeFrom="page">
                <wp:posOffset>673100</wp:posOffset>
              </wp:positionH>
              <wp:positionV relativeFrom="page">
                <wp:posOffset>9048622</wp:posOffset>
              </wp:positionV>
              <wp:extent cx="1149350" cy="13970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0" cy="139700"/>
                      </a:xfrm>
                      <a:prstGeom prst="rect">
                        <a:avLst/>
                      </a:prstGeom>
                    </wps:spPr>
                    <wps:txbx>
                      <w:txbxContent>
                        <w:p w14:paraId="5F42632E" w14:textId="77777777" w:rsidR="002B622E" w:rsidRDefault="00000000">
                          <w:pPr>
                            <w:spacing w:line="203" w:lineRule="exact"/>
                            <w:ind w:left="20"/>
                            <w:rPr>
                              <w:rFonts w:ascii="Calibri" w:hAnsi="Calibri"/>
                              <w:sz w:val="18"/>
                            </w:rPr>
                          </w:pPr>
                          <w:r>
                            <w:rPr>
                              <w:rFonts w:ascii="Calibri" w:hAnsi="Calibri"/>
                              <w:color w:val="A6A6A6"/>
                              <w:sz w:val="18"/>
                            </w:rPr>
                            <w:t>PREA</w:t>
                          </w:r>
                          <w:r>
                            <w:rPr>
                              <w:rFonts w:ascii="Calibri" w:hAnsi="Calibri"/>
                              <w:color w:val="A6A6A6"/>
                              <w:spacing w:val="-4"/>
                              <w:sz w:val="18"/>
                            </w:rPr>
                            <w:t xml:space="preserve"> </w:t>
                          </w:r>
                          <w:r>
                            <w:rPr>
                              <w:rFonts w:ascii="Calibri" w:hAnsi="Calibri"/>
                              <w:color w:val="A6A6A6"/>
                              <w:sz w:val="18"/>
                            </w:rPr>
                            <w:t>Audit</w:t>
                          </w:r>
                          <w:r>
                            <w:rPr>
                              <w:rFonts w:ascii="Calibri" w:hAnsi="Calibri"/>
                              <w:color w:val="A6A6A6"/>
                              <w:spacing w:val="-2"/>
                              <w:sz w:val="18"/>
                            </w:rPr>
                            <w:t xml:space="preserve"> </w:t>
                          </w:r>
                          <w:r>
                            <w:rPr>
                              <w:rFonts w:ascii="Calibri" w:hAnsi="Calibri"/>
                              <w:color w:val="A6A6A6"/>
                              <w:sz w:val="18"/>
                            </w:rPr>
                            <w:t>Report</w:t>
                          </w:r>
                          <w:r>
                            <w:rPr>
                              <w:rFonts w:ascii="Calibri" w:hAnsi="Calibri"/>
                              <w:color w:val="A6A6A6"/>
                              <w:spacing w:val="1"/>
                              <w:sz w:val="18"/>
                            </w:rPr>
                            <w:t xml:space="preserve"> </w:t>
                          </w:r>
                          <w:r>
                            <w:rPr>
                              <w:rFonts w:ascii="Calibri" w:hAnsi="Calibri"/>
                              <w:color w:val="A6A6A6"/>
                              <w:sz w:val="18"/>
                            </w:rPr>
                            <w:t>–</w:t>
                          </w:r>
                          <w:r>
                            <w:rPr>
                              <w:rFonts w:ascii="Calibri" w:hAnsi="Calibri"/>
                              <w:color w:val="A6A6A6"/>
                              <w:spacing w:val="-2"/>
                              <w:sz w:val="18"/>
                            </w:rPr>
                            <w:t xml:space="preserve"> </w:t>
                          </w:r>
                          <w:r>
                            <w:rPr>
                              <w:rFonts w:ascii="Calibri" w:hAnsi="Calibri"/>
                              <w:color w:val="A6A6A6"/>
                              <w:spacing w:val="-5"/>
                              <w:sz w:val="18"/>
                            </w:rPr>
                            <w:t>V7.</w:t>
                          </w:r>
                        </w:p>
                      </w:txbxContent>
                    </wps:txbx>
                    <wps:bodyPr wrap="square" lIns="0" tIns="0" rIns="0" bIns="0" rtlCol="0">
                      <a:noAutofit/>
                    </wps:bodyPr>
                  </wps:wsp>
                </a:graphicData>
              </a:graphic>
            </wp:anchor>
          </w:drawing>
        </mc:Choice>
        <mc:Fallback>
          <w:pict>
            <v:shapetype w14:anchorId="2A0C0AE4" id="_x0000_t202" coordsize="21600,21600" o:spt="202" path="m,l,21600r21600,l21600,xe">
              <v:stroke joinstyle="miter"/>
              <v:path gradientshapeok="t" o:connecttype="rect"/>
            </v:shapetype>
            <v:shape id="Textbox 106" o:spid="_x0000_s1145" type="#_x0000_t202" style="position:absolute;margin-left:53pt;margin-top:712.5pt;width:90.5pt;height:11pt;z-index:-1903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" filled="f" stroked="f">
              <v:textbox inset="0,0,0,0">
                <w:txbxContent>
                  <w:p w14:paraId="5F42632E" w14:textId="77777777" w:rsidR="002B622E" w:rsidRDefault="00000000">
                    <w:pPr>
                      <w:spacing w:line="203" w:lineRule="exact"/>
                      <w:ind w:left="20"/>
                      <w:rPr>
                        <w:rFonts w:ascii="Calibri" w:hAnsi="Calibri"/>
                        <w:sz w:val="18"/>
                      </w:rPr>
                    </w:pPr>
                    <w:r>
                      <w:rPr>
                        <w:rFonts w:ascii="Calibri" w:hAnsi="Calibri"/>
                        <w:color w:val="A6A6A6"/>
                        <w:sz w:val="18"/>
                      </w:rPr>
                      <w:t>PREA</w:t>
                    </w:r>
                    <w:r>
                      <w:rPr>
                        <w:rFonts w:ascii="Calibri" w:hAnsi="Calibri"/>
                        <w:color w:val="A6A6A6"/>
                        <w:spacing w:val="-4"/>
                        <w:sz w:val="18"/>
                      </w:rPr>
                      <w:t xml:space="preserve"> </w:t>
                    </w:r>
                    <w:r>
                      <w:rPr>
                        <w:rFonts w:ascii="Calibri" w:hAnsi="Calibri"/>
                        <w:color w:val="A6A6A6"/>
                        <w:sz w:val="18"/>
                      </w:rPr>
                      <w:t>Audit</w:t>
                    </w:r>
                    <w:r>
                      <w:rPr>
                        <w:rFonts w:ascii="Calibri" w:hAnsi="Calibri"/>
                        <w:color w:val="A6A6A6"/>
                        <w:spacing w:val="-2"/>
                        <w:sz w:val="18"/>
                      </w:rPr>
                      <w:t xml:space="preserve"> </w:t>
                    </w:r>
                    <w:r>
                      <w:rPr>
                        <w:rFonts w:ascii="Calibri" w:hAnsi="Calibri"/>
                        <w:color w:val="A6A6A6"/>
                        <w:sz w:val="18"/>
                      </w:rPr>
                      <w:t>Report</w:t>
                    </w:r>
                    <w:r>
                      <w:rPr>
                        <w:rFonts w:ascii="Calibri" w:hAnsi="Calibri"/>
                        <w:color w:val="A6A6A6"/>
                        <w:spacing w:val="1"/>
                        <w:sz w:val="18"/>
                      </w:rPr>
                      <w:t xml:space="preserve"> </w:t>
                    </w:r>
                    <w:r>
                      <w:rPr>
                        <w:rFonts w:ascii="Calibri" w:hAnsi="Calibri"/>
                        <w:color w:val="A6A6A6"/>
                        <w:sz w:val="18"/>
                      </w:rPr>
                      <w:t>–</w:t>
                    </w:r>
                    <w:r>
                      <w:rPr>
                        <w:rFonts w:ascii="Calibri" w:hAnsi="Calibri"/>
                        <w:color w:val="A6A6A6"/>
                        <w:spacing w:val="-2"/>
                        <w:sz w:val="18"/>
                      </w:rPr>
                      <w:t xml:space="preserve"> </w:t>
                    </w:r>
                    <w:r>
                      <w:rPr>
                        <w:rFonts w:ascii="Calibri" w:hAnsi="Calibri"/>
                        <w:color w:val="A6A6A6"/>
                        <w:spacing w:val="-5"/>
                        <w:sz w:val="18"/>
                      </w:rPr>
                      <w:t>V7.</w:t>
                    </w:r>
                  </w:p>
                </w:txbxContent>
              </v:textbox>
              <w10:wrap anchorx="page" anchory="page"/>
            </v:shape>
          </w:pict>
        </mc:Fallback>
      </mc:AlternateContent>
    </w:r>
    <w:r>
      <w:rPr>
        <w:noProof/>
      </w:rPr>
      <mc:AlternateContent>
        <mc:Choice Requires="wps">
          <w:drawing>
            <wp:anchor distT="0" distB="0" distL="0" distR="0" simplePos="0" relativeHeight="484281344" behindDoc="1" locked="0" layoutInCell="1" allowOverlap="1" wp14:anchorId="52BCDEE3" wp14:editId="32BF8D5F">
              <wp:simplePos x="0" y="0"/>
              <wp:positionH relativeFrom="page">
                <wp:posOffset>3273678</wp:posOffset>
              </wp:positionH>
              <wp:positionV relativeFrom="page">
                <wp:posOffset>9048622</wp:posOffset>
              </wp:positionV>
              <wp:extent cx="770890" cy="13970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0890" cy="139700"/>
                      </a:xfrm>
                      <a:prstGeom prst="rect">
                        <a:avLst/>
                      </a:prstGeom>
                    </wps:spPr>
                    <wps:txbx>
                      <w:txbxContent>
                        <w:p w14:paraId="0FA69B20" w14:textId="77777777" w:rsidR="002B622E" w:rsidRDefault="00000000">
                          <w:pPr>
                            <w:spacing w:line="203" w:lineRule="exact"/>
                            <w:ind w:left="20"/>
                            <w:rPr>
                              <w:rFonts w:ascii="Calibri"/>
                              <w:sz w:val="18"/>
                            </w:rPr>
                          </w:pPr>
                          <w:r>
                            <w:rPr>
                              <w:rFonts w:ascii="Calibri"/>
                              <w:color w:val="A6A6A6"/>
                              <w:sz w:val="18"/>
                            </w:rPr>
                            <w:t>Page</w:t>
                          </w:r>
                          <w:r>
                            <w:rPr>
                              <w:rFonts w:ascii="Calibri"/>
                              <w:color w:val="A6A6A6"/>
                              <w:spacing w:val="-2"/>
                              <w:sz w:val="18"/>
                            </w:rPr>
                            <w:t xml:space="preserve"> </w:t>
                          </w:r>
                          <w:r>
                            <w:rPr>
                              <w:rFonts w:ascii="Calibri"/>
                              <w:color w:val="A6A6A6"/>
                              <w:sz w:val="18"/>
                            </w:rPr>
                            <w:fldChar w:fldCharType="begin"/>
                          </w:r>
                          <w:r>
                            <w:rPr>
                              <w:rFonts w:ascii="Calibri"/>
                              <w:color w:val="A6A6A6"/>
                              <w:sz w:val="18"/>
                            </w:rPr>
                            <w:instrText xml:space="preserve"> PAGE </w:instrText>
                          </w:r>
                          <w:r>
                            <w:rPr>
                              <w:rFonts w:ascii="Calibri"/>
                              <w:color w:val="A6A6A6"/>
                              <w:sz w:val="18"/>
                            </w:rPr>
                            <w:fldChar w:fldCharType="separate"/>
                          </w:r>
                          <w:r>
                            <w:rPr>
                              <w:rFonts w:ascii="Calibri"/>
                              <w:color w:val="A6A6A6"/>
                              <w:sz w:val="18"/>
                            </w:rPr>
                            <w:t>100</w:t>
                          </w:r>
                          <w:r>
                            <w:rPr>
                              <w:rFonts w:ascii="Calibri"/>
                              <w:color w:val="A6A6A6"/>
                              <w:sz w:val="18"/>
                            </w:rPr>
                            <w:fldChar w:fldCharType="end"/>
                          </w:r>
                          <w:r>
                            <w:rPr>
                              <w:rFonts w:ascii="Calibri"/>
                              <w:color w:val="A6A6A6"/>
                              <w:sz w:val="18"/>
                            </w:rPr>
                            <w:t xml:space="preserve"> of </w:t>
                          </w:r>
                          <w:r>
                            <w:rPr>
                              <w:rFonts w:ascii="Calibri"/>
                              <w:color w:val="A6A6A6"/>
                              <w:spacing w:val="-5"/>
                              <w:sz w:val="18"/>
                            </w:rPr>
                            <w:fldChar w:fldCharType="begin"/>
                          </w:r>
                          <w:r>
                            <w:rPr>
                              <w:rFonts w:ascii="Calibri"/>
                              <w:color w:val="A6A6A6"/>
                              <w:spacing w:val="-5"/>
                              <w:sz w:val="18"/>
                            </w:rPr>
                            <w:instrText xml:space="preserve"> NUMPAGES </w:instrText>
                          </w:r>
                          <w:r>
                            <w:rPr>
                              <w:rFonts w:ascii="Calibri"/>
                              <w:color w:val="A6A6A6"/>
                              <w:spacing w:val="-5"/>
                              <w:sz w:val="18"/>
                            </w:rPr>
                            <w:fldChar w:fldCharType="separate"/>
                          </w:r>
                          <w:r>
                            <w:rPr>
                              <w:rFonts w:ascii="Calibri"/>
                              <w:color w:val="A6A6A6"/>
                              <w:spacing w:val="-5"/>
                              <w:sz w:val="18"/>
                            </w:rPr>
                            <w:t>117</w:t>
                          </w:r>
                          <w:r>
                            <w:rPr>
                              <w:rFonts w:ascii="Calibri"/>
                              <w:color w:val="A6A6A6"/>
                              <w:spacing w:val="-5"/>
                              <w:sz w:val="18"/>
                            </w:rPr>
                            <w:fldChar w:fldCharType="end"/>
                          </w:r>
                        </w:p>
                      </w:txbxContent>
                    </wps:txbx>
                    <wps:bodyPr wrap="square" lIns="0" tIns="0" rIns="0" bIns="0" rtlCol="0">
                      <a:noAutofit/>
                    </wps:bodyPr>
                  </wps:wsp>
                </a:graphicData>
              </a:graphic>
            </wp:anchor>
          </w:drawing>
        </mc:Choice>
        <mc:Fallback>
          <w:pict>
            <v:shape w14:anchorId="52BCDEE3" id="Textbox 107" o:spid="_x0000_s1146" type="#_x0000_t202" style="position:absolute;margin-left:257.75pt;margin-top:712.5pt;width:60.7pt;height:11pt;z-index:-1903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" filled="f" stroked="f">
              <v:textbox inset="0,0,0,0">
                <w:txbxContent>
                  <w:p w14:paraId="0FA69B20" w14:textId="77777777" w:rsidR="002B622E" w:rsidRDefault="00000000">
                    <w:pPr>
                      <w:spacing w:line="203" w:lineRule="exact"/>
                      <w:ind w:left="20"/>
                      <w:rPr>
                        <w:rFonts w:ascii="Calibri"/>
                        <w:sz w:val="18"/>
                      </w:rPr>
                    </w:pPr>
                    <w:r>
                      <w:rPr>
                        <w:rFonts w:ascii="Calibri"/>
                        <w:color w:val="A6A6A6"/>
                        <w:sz w:val="18"/>
                      </w:rPr>
                      <w:t>Page</w:t>
                    </w:r>
                    <w:r>
                      <w:rPr>
                        <w:rFonts w:ascii="Calibri"/>
                        <w:color w:val="A6A6A6"/>
                        <w:spacing w:val="-2"/>
                        <w:sz w:val="18"/>
                      </w:rPr>
                      <w:t xml:space="preserve"> </w:t>
                    </w:r>
                    <w:r>
                      <w:rPr>
                        <w:rFonts w:ascii="Calibri"/>
                        <w:color w:val="A6A6A6"/>
                        <w:sz w:val="18"/>
                      </w:rPr>
                      <w:fldChar w:fldCharType="begin"/>
                    </w:r>
                    <w:r>
                      <w:rPr>
                        <w:rFonts w:ascii="Calibri"/>
                        <w:color w:val="A6A6A6"/>
                        <w:sz w:val="18"/>
                      </w:rPr>
                      <w:instrText xml:space="preserve"> PAGE </w:instrText>
                    </w:r>
                    <w:r>
                      <w:rPr>
                        <w:rFonts w:ascii="Calibri"/>
                        <w:color w:val="A6A6A6"/>
                        <w:sz w:val="18"/>
                      </w:rPr>
                      <w:fldChar w:fldCharType="separate"/>
                    </w:r>
                    <w:r>
                      <w:rPr>
                        <w:rFonts w:ascii="Calibri"/>
                        <w:color w:val="A6A6A6"/>
                        <w:sz w:val="18"/>
                      </w:rPr>
                      <w:t>100</w:t>
                    </w:r>
                    <w:r>
                      <w:rPr>
                        <w:rFonts w:ascii="Calibri"/>
                        <w:color w:val="A6A6A6"/>
                        <w:sz w:val="18"/>
                      </w:rPr>
                      <w:fldChar w:fldCharType="end"/>
                    </w:r>
                    <w:r>
                      <w:rPr>
                        <w:rFonts w:ascii="Calibri"/>
                        <w:color w:val="A6A6A6"/>
                        <w:sz w:val="18"/>
                      </w:rPr>
                      <w:t xml:space="preserve"> of </w:t>
                    </w:r>
                    <w:r>
                      <w:rPr>
                        <w:rFonts w:ascii="Calibri"/>
                        <w:color w:val="A6A6A6"/>
                        <w:spacing w:val="-5"/>
                        <w:sz w:val="18"/>
                      </w:rPr>
                      <w:fldChar w:fldCharType="begin"/>
                    </w:r>
                    <w:r>
                      <w:rPr>
                        <w:rFonts w:ascii="Calibri"/>
                        <w:color w:val="A6A6A6"/>
                        <w:spacing w:val="-5"/>
                        <w:sz w:val="18"/>
                      </w:rPr>
                      <w:instrText xml:space="preserve"> NUMPAGES </w:instrText>
                    </w:r>
                    <w:r>
                      <w:rPr>
                        <w:rFonts w:ascii="Calibri"/>
                        <w:color w:val="A6A6A6"/>
                        <w:spacing w:val="-5"/>
                        <w:sz w:val="18"/>
                      </w:rPr>
                      <w:fldChar w:fldCharType="separate"/>
                    </w:r>
                    <w:r>
                      <w:rPr>
                        <w:rFonts w:ascii="Calibri"/>
                        <w:color w:val="A6A6A6"/>
                        <w:spacing w:val="-5"/>
                        <w:sz w:val="18"/>
                      </w:rPr>
                      <w:t>117</w:t>
                    </w:r>
                    <w:r>
                      <w:rPr>
                        <w:rFonts w:ascii="Calibri"/>
                        <w:color w:val="A6A6A6"/>
                        <w:spacing w:val="-5"/>
                        <w:sz w:val="18"/>
                      </w:rPr>
                      <w:fldChar w:fldCharType="end"/>
                    </w:r>
                  </w:p>
                </w:txbxContent>
              </v:textbox>
              <w10:wrap anchorx="page" anchory="page"/>
            </v:shape>
          </w:pict>
        </mc:Fallback>
      </mc:AlternateContent>
    </w:r>
    <w:r>
      <w:rPr>
        <w:noProof/>
      </w:rPr>
      <mc:AlternateContent>
        <mc:Choice Requires="wps">
          <w:drawing>
            <wp:anchor distT="0" distB="0" distL="0" distR="0" simplePos="0" relativeHeight="484281856" behindDoc="1" locked="0" layoutInCell="1" allowOverlap="1" wp14:anchorId="799F465B" wp14:editId="6E5B10E2">
              <wp:simplePos x="0" y="0"/>
              <wp:positionH relativeFrom="page">
                <wp:posOffset>5303901</wp:posOffset>
              </wp:positionH>
              <wp:positionV relativeFrom="page">
                <wp:posOffset>9048622</wp:posOffset>
              </wp:positionV>
              <wp:extent cx="841375" cy="13970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1375" cy="139700"/>
                      </a:xfrm>
                      <a:prstGeom prst="rect">
                        <a:avLst/>
                      </a:prstGeom>
                    </wps:spPr>
                    <wps:txbx>
                      <w:txbxContent>
                        <w:p w14:paraId="778A785E" w14:textId="77777777" w:rsidR="002B622E" w:rsidRDefault="00000000">
                          <w:pPr>
                            <w:spacing w:line="203" w:lineRule="exact"/>
                            <w:ind w:left="20"/>
                            <w:rPr>
                              <w:rFonts w:ascii="Calibri"/>
                              <w:sz w:val="18"/>
                            </w:rPr>
                          </w:pPr>
                          <w:r>
                            <w:rPr>
                              <w:rFonts w:ascii="Calibri"/>
                              <w:color w:val="A6A6A6"/>
                              <w:sz w:val="18"/>
                            </w:rPr>
                            <w:t>TDCJ</w:t>
                          </w:r>
                          <w:r>
                            <w:rPr>
                              <w:rFonts w:ascii="Calibri"/>
                              <w:color w:val="A6A6A6"/>
                              <w:spacing w:val="-4"/>
                              <w:sz w:val="18"/>
                            </w:rPr>
                            <w:t xml:space="preserve"> </w:t>
                          </w:r>
                          <w:r>
                            <w:rPr>
                              <w:rFonts w:ascii="Calibri"/>
                              <w:color w:val="A6A6A6"/>
                              <w:sz w:val="18"/>
                            </w:rPr>
                            <w:t>Dalhart</w:t>
                          </w:r>
                          <w:r>
                            <w:rPr>
                              <w:rFonts w:ascii="Calibri"/>
                              <w:color w:val="A6A6A6"/>
                              <w:spacing w:val="-1"/>
                              <w:sz w:val="18"/>
                            </w:rPr>
                            <w:t xml:space="preserve"> </w:t>
                          </w:r>
                          <w:r>
                            <w:rPr>
                              <w:rFonts w:ascii="Calibri"/>
                              <w:color w:val="A6A6A6"/>
                              <w:spacing w:val="-4"/>
                              <w:sz w:val="18"/>
                            </w:rPr>
                            <w:t>Unit</w:t>
                          </w:r>
                        </w:p>
                      </w:txbxContent>
                    </wps:txbx>
                    <wps:bodyPr wrap="square" lIns="0" tIns="0" rIns="0" bIns="0" rtlCol="0">
                      <a:noAutofit/>
                    </wps:bodyPr>
                  </wps:wsp>
                </a:graphicData>
              </a:graphic>
            </wp:anchor>
          </w:drawing>
        </mc:Choice>
        <mc:Fallback>
          <w:pict>
            <v:shape w14:anchorId="799F465B" id="Textbox 108" o:spid="_x0000_s1147" type="#_x0000_t202" style="position:absolute;margin-left:417.65pt;margin-top:712.5pt;width:66.25pt;height:11pt;z-index:-1903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" filled="f" stroked="f">
              <v:textbox inset="0,0,0,0">
                <w:txbxContent>
                  <w:p w14:paraId="778A785E" w14:textId="77777777" w:rsidR="002B622E" w:rsidRDefault="00000000">
                    <w:pPr>
                      <w:spacing w:line="203" w:lineRule="exact"/>
                      <w:ind w:left="20"/>
                      <w:rPr>
                        <w:rFonts w:ascii="Calibri"/>
                        <w:sz w:val="18"/>
                      </w:rPr>
                    </w:pPr>
                    <w:r>
                      <w:rPr>
                        <w:rFonts w:ascii="Calibri"/>
                        <w:color w:val="A6A6A6"/>
                        <w:sz w:val="18"/>
                      </w:rPr>
                      <w:t>TDCJ</w:t>
                    </w:r>
                    <w:r>
                      <w:rPr>
                        <w:rFonts w:ascii="Calibri"/>
                        <w:color w:val="A6A6A6"/>
                        <w:spacing w:val="-4"/>
                        <w:sz w:val="18"/>
                      </w:rPr>
                      <w:t xml:space="preserve"> </w:t>
                    </w:r>
                    <w:r>
                      <w:rPr>
                        <w:rFonts w:ascii="Calibri"/>
                        <w:color w:val="A6A6A6"/>
                        <w:sz w:val="18"/>
                      </w:rPr>
                      <w:t>Dalhart</w:t>
                    </w:r>
                    <w:r>
                      <w:rPr>
                        <w:rFonts w:ascii="Calibri"/>
                        <w:color w:val="A6A6A6"/>
                        <w:spacing w:val="-1"/>
                        <w:sz w:val="18"/>
                      </w:rPr>
                      <w:t xml:space="preserve"> </w:t>
                    </w:r>
                    <w:r>
                      <w:rPr>
                        <w:rFonts w:ascii="Calibri"/>
                        <w:color w:val="A6A6A6"/>
                        <w:spacing w:val="-4"/>
                        <w:sz w:val="18"/>
                      </w:rPr>
                      <w:t>Unit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7D660" w14:textId="77777777" w:rsidR="006A1155" w:rsidRDefault="006A1155">
      <w:r>
        <w:separator/>
      </w:r>
    </w:p>
  </w:footnote>
  <w:footnote w:type="continuationSeparator" w:id="0">
    <w:p w14:paraId="049FBB18" w14:textId="77777777" w:rsidR="006A1155" w:rsidRDefault="006A1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101"/>
    <w:multiLevelType w:val="multilevel"/>
    <w:tmpl w:val="417EDD74"/>
    <w:lvl w:ilvl="0">
      <w:start w:val="115"/>
      <w:numFmt w:val="decimal"/>
      <w:lvlText w:val="%1"/>
      <w:lvlJc w:val="left"/>
      <w:pPr>
        <w:ind w:left="560" w:hanging="590"/>
        <w:jc w:val="left"/>
      </w:pPr>
      <w:rPr>
        <w:rFonts w:hint="default"/>
        <w:lang w:val="en-US" w:eastAsia="en-US" w:bidi="ar-SA"/>
      </w:rPr>
    </w:lvl>
    <w:lvl w:ilvl="1">
      <w:start w:val="51"/>
      <w:numFmt w:val="decimal"/>
      <w:lvlText w:val="%1.%2"/>
      <w:lvlJc w:val="left"/>
      <w:pPr>
        <w:ind w:left="560" w:hanging="590"/>
        <w:jc w:val="left"/>
      </w:pPr>
      <w:rPr>
        <w:rFonts w:hint="default"/>
        <w:spacing w:val="-2"/>
        <w:w w:val="99"/>
        <w:lang w:val="en-US" w:eastAsia="en-US" w:bidi="ar-SA"/>
      </w:rPr>
    </w:lvl>
    <w:lvl w:ilvl="2">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2000" w:hanging="720"/>
      </w:pPr>
      <w:rPr>
        <w:rFonts w:ascii="MS Gothic" w:eastAsia="MS Gothic" w:hAnsi="MS Gothic" w:cs="MS Gothic" w:hint="default"/>
        <w:b w:val="0"/>
        <w:bCs w:val="0"/>
        <w:i w:val="0"/>
        <w:iCs w:val="0"/>
        <w:spacing w:val="0"/>
        <w:w w:val="100"/>
        <w:sz w:val="28"/>
        <w:szCs w:val="28"/>
        <w:lang w:val="en-US" w:eastAsia="en-US" w:bidi="ar-SA"/>
      </w:rPr>
    </w:lvl>
    <w:lvl w:ilvl="4">
      <w:numFmt w:val="bullet"/>
      <w:lvlText w:val="•"/>
      <w:lvlJc w:val="left"/>
      <w:pPr>
        <w:ind w:left="4300" w:hanging="720"/>
      </w:pPr>
      <w:rPr>
        <w:rFonts w:hint="default"/>
        <w:lang w:val="en-US" w:eastAsia="en-US" w:bidi="ar-SA"/>
      </w:rPr>
    </w:lvl>
    <w:lvl w:ilvl="5">
      <w:numFmt w:val="bullet"/>
      <w:lvlText w:val="•"/>
      <w:lvlJc w:val="left"/>
      <w:pPr>
        <w:ind w:left="5450" w:hanging="720"/>
      </w:pPr>
      <w:rPr>
        <w:rFonts w:hint="default"/>
        <w:lang w:val="en-US" w:eastAsia="en-US" w:bidi="ar-SA"/>
      </w:rPr>
    </w:lvl>
    <w:lvl w:ilvl="6">
      <w:numFmt w:val="bullet"/>
      <w:lvlText w:val="•"/>
      <w:lvlJc w:val="left"/>
      <w:pPr>
        <w:ind w:left="6600" w:hanging="720"/>
      </w:pPr>
      <w:rPr>
        <w:rFonts w:hint="default"/>
        <w:lang w:val="en-US" w:eastAsia="en-US" w:bidi="ar-SA"/>
      </w:rPr>
    </w:lvl>
    <w:lvl w:ilvl="7">
      <w:numFmt w:val="bullet"/>
      <w:lvlText w:val="•"/>
      <w:lvlJc w:val="left"/>
      <w:pPr>
        <w:ind w:left="7750" w:hanging="720"/>
      </w:pPr>
      <w:rPr>
        <w:rFonts w:hint="default"/>
        <w:lang w:val="en-US" w:eastAsia="en-US" w:bidi="ar-SA"/>
      </w:rPr>
    </w:lvl>
    <w:lvl w:ilvl="8">
      <w:numFmt w:val="bullet"/>
      <w:lvlText w:val="•"/>
      <w:lvlJc w:val="left"/>
      <w:pPr>
        <w:ind w:left="8900" w:hanging="720"/>
      </w:pPr>
      <w:rPr>
        <w:rFonts w:hint="default"/>
        <w:lang w:val="en-US" w:eastAsia="en-US" w:bidi="ar-SA"/>
      </w:rPr>
    </w:lvl>
  </w:abstractNum>
  <w:abstractNum w:abstractNumId="1" w15:restartNumberingAfterBreak="0">
    <w:nsid w:val="01055206"/>
    <w:multiLevelType w:val="multilevel"/>
    <w:tmpl w:val="EA741D54"/>
    <w:lvl w:ilvl="0">
      <w:start w:val="115"/>
      <w:numFmt w:val="decimal"/>
      <w:lvlText w:val="%1"/>
      <w:lvlJc w:val="left"/>
      <w:pPr>
        <w:ind w:left="560" w:hanging="609"/>
        <w:jc w:val="left"/>
      </w:pPr>
      <w:rPr>
        <w:rFonts w:hint="default"/>
        <w:lang w:val="en-US" w:eastAsia="en-US" w:bidi="ar-SA"/>
      </w:rPr>
    </w:lvl>
    <w:lvl w:ilvl="1">
      <w:start w:val="13"/>
      <w:numFmt w:val="decimal"/>
      <w:lvlText w:val="%1.%2"/>
      <w:lvlJc w:val="left"/>
      <w:pPr>
        <w:ind w:left="560" w:hanging="609"/>
        <w:jc w:val="left"/>
      </w:pPr>
      <w:rPr>
        <w:rFonts w:hint="default"/>
        <w:spacing w:val="-2"/>
        <w:w w:val="99"/>
        <w:lang w:val="en-US" w:eastAsia="en-US" w:bidi="ar-SA"/>
      </w:rPr>
    </w:lvl>
    <w:lvl w:ilvl="2">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2000" w:hanging="720"/>
      </w:pPr>
      <w:rPr>
        <w:rFonts w:ascii="MS Gothic" w:eastAsia="MS Gothic" w:hAnsi="MS Gothic" w:cs="MS Gothic" w:hint="default"/>
        <w:b w:val="0"/>
        <w:bCs w:val="0"/>
        <w:i w:val="0"/>
        <w:iCs w:val="0"/>
        <w:spacing w:val="0"/>
        <w:w w:val="100"/>
        <w:sz w:val="28"/>
        <w:szCs w:val="28"/>
        <w:lang w:val="en-US" w:eastAsia="en-US" w:bidi="ar-SA"/>
      </w:rPr>
    </w:lvl>
    <w:lvl w:ilvl="4">
      <w:numFmt w:val="bullet"/>
      <w:lvlText w:val="•"/>
      <w:lvlJc w:val="left"/>
      <w:pPr>
        <w:ind w:left="4300" w:hanging="720"/>
      </w:pPr>
      <w:rPr>
        <w:rFonts w:hint="default"/>
        <w:lang w:val="en-US" w:eastAsia="en-US" w:bidi="ar-SA"/>
      </w:rPr>
    </w:lvl>
    <w:lvl w:ilvl="5">
      <w:numFmt w:val="bullet"/>
      <w:lvlText w:val="•"/>
      <w:lvlJc w:val="left"/>
      <w:pPr>
        <w:ind w:left="5450" w:hanging="720"/>
      </w:pPr>
      <w:rPr>
        <w:rFonts w:hint="default"/>
        <w:lang w:val="en-US" w:eastAsia="en-US" w:bidi="ar-SA"/>
      </w:rPr>
    </w:lvl>
    <w:lvl w:ilvl="6">
      <w:numFmt w:val="bullet"/>
      <w:lvlText w:val="•"/>
      <w:lvlJc w:val="left"/>
      <w:pPr>
        <w:ind w:left="6600" w:hanging="720"/>
      </w:pPr>
      <w:rPr>
        <w:rFonts w:hint="default"/>
        <w:lang w:val="en-US" w:eastAsia="en-US" w:bidi="ar-SA"/>
      </w:rPr>
    </w:lvl>
    <w:lvl w:ilvl="7">
      <w:numFmt w:val="bullet"/>
      <w:lvlText w:val="•"/>
      <w:lvlJc w:val="left"/>
      <w:pPr>
        <w:ind w:left="7750" w:hanging="720"/>
      </w:pPr>
      <w:rPr>
        <w:rFonts w:hint="default"/>
        <w:lang w:val="en-US" w:eastAsia="en-US" w:bidi="ar-SA"/>
      </w:rPr>
    </w:lvl>
    <w:lvl w:ilvl="8">
      <w:numFmt w:val="bullet"/>
      <w:lvlText w:val="•"/>
      <w:lvlJc w:val="left"/>
      <w:pPr>
        <w:ind w:left="8900" w:hanging="720"/>
      </w:pPr>
      <w:rPr>
        <w:rFonts w:hint="default"/>
        <w:lang w:val="en-US" w:eastAsia="en-US" w:bidi="ar-SA"/>
      </w:rPr>
    </w:lvl>
  </w:abstractNum>
  <w:abstractNum w:abstractNumId="2" w15:restartNumberingAfterBreak="0">
    <w:nsid w:val="013F0D1D"/>
    <w:multiLevelType w:val="hybridMultilevel"/>
    <w:tmpl w:val="786084D8"/>
    <w:lvl w:ilvl="0" w:tplc="CD4A21A0">
      <w:start w:val="1"/>
      <w:numFmt w:val="decimal"/>
      <w:lvlText w:val="%1."/>
      <w:lvlJc w:val="left"/>
      <w:pPr>
        <w:ind w:left="761"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6C40313E">
      <w:numFmt w:val="bullet"/>
      <w:lvlText w:val="•"/>
      <w:lvlJc w:val="left"/>
      <w:pPr>
        <w:ind w:left="1804" w:hanging="201"/>
      </w:pPr>
      <w:rPr>
        <w:rFonts w:hint="default"/>
        <w:lang w:val="en-US" w:eastAsia="en-US" w:bidi="ar-SA"/>
      </w:rPr>
    </w:lvl>
    <w:lvl w:ilvl="2" w:tplc="9948E058">
      <w:numFmt w:val="bullet"/>
      <w:lvlText w:val="•"/>
      <w:lvlJc w:val="left"/>
      <w:pPr>
        <w:ind w:left="2848" w:hanging="201"/>
      </w:pPr>
      <w:rPr>
        <w:rFonts w:hint="default"/>
        <w:lang w:val="en-US" w:eastAsia="en-US" w:bidi="ar-SA"/>
      </w:rPr>
    </w:lvl>
    <w:lvl w:ilvl="3" w:tplc="1390B770">
      <w:numFmt w:val="bullet"/>
      <w:lvlText w:val="•"/>
      <w:lvlJc w:val="left"/>
      <w:pPr>
        <w:ind w:left="3892" w:hanging="201"/>
      </w:pPr>
      <w:rPr>
        <w:rFonts w:hint="default"/>
        <w:lang w:val="en-US" w:eastAsia="en-US" w:bidi="ar-SA"/>
      </w:rPr>
    </w:lvl>
    <w:lvl w:ilvl="4" w:tplc="FC90C402">
      <w:numFmt w:val="bullet"/>
      <w:lvlText w:val="•"/>
      <w:lvlJc w:val="left"/>
      <w:pPr>
        <w:ind w:left="4936" w:hanging="201"/>
      </w:pPr>
      <w:rPr>
        <w:rFonts w:hint="default"/>
        <w:lang w:val="en-US" w:eastAsia="en-US" w:bidi="ar-SA"/>
      </w:rPr>
    </w:lvl>
    <w:lvl w:ilvl="5" w:tplc="F7063004">
      <w:numFmt w:val="bullet"/>
      <w:lvlText w:val="•"/>
      <w:lvlJc w:val="left"/>
      <w:pPr>
        <w:ind w:left="5980" w:hanging="201"/>
      </w:pPr>
      <w:rPr>
        <w:rFonts w:hint="default"/>
        <w:lang w:val="en-US" w:eastAsia="en-US" w:bidi="ar-SA"/>
      </w:rPr>
    </w:lvl>
    <w:lvl w:ilvl="6" w:tplc="81C6F062">
      <w:numFmt w:val="bullet"/>
      <w:lvlText w:val="•"/>
      <w:lvlJc w:val="left"/>
      <w:pPr>
        <w:ind w:left="7024" w:hanging="201"/>
      </w:pPr>
      <w:rPr>
        <w:rFonts w:hint="default"/>
        <w:lang w:val="en-US" w:eastAsia="en-US" w:bidi="ar-SA"/>
      </w:rPr>
    </w:lvl>
    <w:lvl w:ilvl="7" w:tplc="8630698A">
      <w:numFmt w:val="bullet"/>
      <w:lvlText w:val="•"/>
      <w:lvlJc w:val="left"/>
      <w:pPr>
        <w:ind w:left="8068" w:hanging="201"/>
      </w:pPr>
      <w:rPr>
        <w:rFonts w:hint="default"/>
        <w:lang w:val="en-US" w:eastAsia="en-US" w:bidi="ar-SA"/>
      </w:rPr>
    </w:lvl>
    <w:lvl w:ilvl="8" w:tplc="5D142A7C">
      <w:numFmt w:val="bullet"/>
      <w:lvlText w:val="•"/>
      <w:lvlJc w:val="left"/>
      <w:pPr>
        <w:ind w:left="9112" w:hanging="201"/>
      </w:pPr>
      <w:rPr>
        <w:rFonts w:hint="default"/>
        <w:lang w:val="en-US" w:eastAsia="en-US" w:bidi="ar-SA"/>
      </w:rPr>
    </w:lvl>
  </w:abstractNum>
  <w:abstractNum w:abstractNumId="3" w15:restartNumberingAfterBreak="0">
    <w:nsid w:val="01401B37"/>
    <w:multiLevelType w:val="hybridMultilevel"/>
    <w:tmpl w:val="84CC0A24"/>
    <w:lvl w:ilvl="0" w:tplc="5EA688A8">
      <w:start w:val="1"/>
      <w:numFmt w:val="decimal"/>
      <w:lvlText w:val="%1."/>
      <w:lvlJc w:val="left"/>
      <w:pPr>
        <w:ind w:left="128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202EE00A">
      <w:numFmt w:val="bullet"/>
      <w:lvlText w:val="•"/>
      <w:lvlJc w:val="left"/>
      <w:pPr>
        <w:ind w:left="2272" w:hanging="360"/>
      </w:pPr>
      <w:rPr>
        <w:rFonts w:hint="default"/>
        <w:lang w:val="en-US" w:eastAsia="en-US" w:bidi="ar-SA"/>
      </w:rPr>
    </w:lvl>
    <w:lvl w:ilvl="2" w:tplc="99528AA6">
      <w:numFmt w:val="bullet"/>
      <w:lvlText w:val="•"/>
      <w:lvlJc w:val="left"/>
      <w:pPr>
        <w:ind w:left="3264" w:hanging="360"/>
      </w:pPr>
      <w:rPr>
        <w:rFonts w:hint="default"/>
        <w:lang w:val="en-US" w:eastAsia="en-US" w:bidi="ar-SA"/>
      </w:rPr>
    </w:lvl>
    <w:lvl w:ilvl="3" w:tplc="7D6C253E">
      <w:numFmt w:val="bullet"/>
      <w:lvlText w:val="•"/>
      <w:lvlJc w:val="left"/>
      <w:pPr>
        <w:ind w:left="4256" w:hanging="360"/>
      </w:pPr>
      <w:rPr>
        <w:rFonts w:hint="default"/>
        <w:lang w:val="en-US" w:eastAsia="en-US" w:bidi="ar-SA"/>
      </w:rPr>
    </w:lvl>
    <w:lvl w:ilvl="4" w:tplc="3214A78E">
      <w:numFmt w:val="bullet"/>
      <w:lvlText w:val="•"/>
      <w:lvlJc w:val="left"/>
      <w:pPr>
        <w:ind w:left="5248" w:hanging="360"/>
      </w:pPr>
      <w:rPr>
        <w:rFonts w:hint="default"/>
        <w:lang w:val="en-US" w:eastAsia="en-US" w:bidi="ar-SA"/>
      </w:rPr>
    </w:lvl>
    <w:lvl w:ilvl="5" w:tplc="6DEC9510">
      <w:numFmt w:val="bullet"/>
      <w:lvlText w:val="•"/>
      <w:lvlJc w:val="left"/>
      <w:pPr>
        <w:ind w:left="6240" w:hanging="360"/>
      </w:pPr>
      <w:rPr>
        <w:rFonts w:hint="default"/>
        <w:lang w:val="en-US" w:eastAsia="en-US" w:bidi="ar-SA"/>
      </w:rPr>
    </w:lvl>
    <w:lvl w:ilvl="6" w:tplc="ECAE67E0">
      <w:numFmt w:val="bullet"/>
      <w:lvlText w:val="•"/>
      <w:lvlJc w:val="left"/>
      <w:pPr>
        <w:ind w:left="7232" w:hanging="360"/>
      </w:pPr>
      <w:rPr>
        <w:rFonts w:hint="default"/>
        <w:lang w:val="en-US" w:eastAsia="en-US" w:bidi="ar-SA"/>
      </w:rPr>
    </w:lvl>
    <w:lvl w:ilvl="7" w:tplc="5B8A1C16">
      <w:numFmt w:val="bullet"/>
      <w:lvlText w:val="•"/>
      <w:lvlJc w:val="left"/>
      <w:pPr>
        <w:ind w:left="8224" w:hanging="360"/>
      </w:pPr>
      <w:rPr>
        <w:rFonts w:hint="default"/>
        <w:lang w:val="en-US" w:eastAsia="en-US" w:bidi="ar-SA"/>
      </w:rPr>
    </w:lvl>
    <w:lvl w:ilvl="8" w:tplc="C9E6F660">
      <w:numFmt w:val="bullet"/>
      <w:lvlText w:val="•"/>
      <w:lvlJc w:val="left"/>
      <w:pPr>
        <w:ind w:left="9216" w:hanging="360"/>
      </w:pPr>
      <w:rPr>
        <w:rFonts w:hint="default"/>
        <w:lang w:val="en-US" w:eastAsia="en-US" w:bidi="ar-SA"/>
      </w:rPr>
    </w:lvl>
  </w:abstractNum>
  <w:abstractNum w:abstractNumId="4" w15:restartNumberingAfterBreak="0">
    <w:nsid w:val="01624218"/>
    <w:multiLevelType w:val="hybridMultilevel"/>
    <w:tmpl w:val="923C8A3C"/>
    <w:lvl w:ilvl="0" w:tplc="B59238D4">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A1AE20A4">
      <w:numFmt w:val="bullet"/>
      <w:lvlText w:val="•"/>
      <w:lvlJc w:val="left"/>
      <w:pPr>
        <w:ind w:left="2272" w:hanging="360"/>
      </w:pPr>
      <w:rPr>
        <w:rFonts w:hint="default"/>
        <w:lang w:val="en-US" w:eastAsia="en-US" w:bidi="ar-SA"/>
      </w:rPr>
    </w:lvl>
    <w:lvl w:ilvl="2" w:tplc="AAA633F6">
      <w:numFmt w:val="bullet"/>
      <w:lvlText w:val="•"/>
      <w:lvlJc w:val="left"/>
      <w:pPr>
        <w:ind w:left="3264" w:hanging="360"/>
      </w:pPr>
      <w:rPr>
        <w:rFonts w:hint="default"/>
        <w:lang w:val="en-US" w:eastAsia="en-US" w:bidi="ar-SA"/>
      </w:rPr>
    </w:lvl>
    <w:lvl w:ilvl="3" w:tplc="D7EE4B6E">
      <w:numFmt w:val="bullet"/>
      <w:lvlText w:val="•"/>
      <w:lvlJc w:val="left"/>
      <w:pPr>
        <w:ind w:left="4256" w:hanging="360"/>
      </w:pPr>
      <w:rPr>
        <w:rFonts w:hint="default"/>
        <w:lang w:val="en-US" w:eastAsia="en-US" w:bidi="ar-SA"/>
      </w:rPr>
    </w:lvl>
    <w:lvl w:ilvl="4" w:tplc="2D5C9E12">
      <w:numFmt w:val="bullet"/>
      <w:lvlText w:val="•"/>
      <w:lvlJc w:val="left"/>
      <w:pPr>
        <w:ind w:left="5248" w:hanging="360"/>
      </w:pPr>
      <w:rPr>
        <w:rFonts w:hint="default"/>
        <w:lang w:val="en-US" w:eastAsia="en-US" w:bidi="ar-SA"/>
      </w:rPr>
    </w:lvl>
    <w:lvl w:ilvl="5" w:tplc="8D463AAC">
      <w:numFmt w:val="bullet"/>
      <w:lvlText w:val="•"/>
      <w:lvlJc w:val="left"/>
      <w:pPr>
        <w:ind w:left="6240" w:hanging="360"/>
      </w:pPr>
      <w:rPr>
        <w:rFonts w:hint="default"/>
        <w:lang w:val="en-US" w:eastAsia="en-US" w:bidi="ar-SA"/>
      </w:rPr>
    </w:lvl>
    <w:lvl w:ilvl="6" w:tplc="25A48C4E">
      <w:numFmt w:val="bullet"/>
      <w:lvlText w:val="•"/>
      <w:lvlJc w:val="left"/>
      <w:pPr>
        <w:ind w:left="7232" w:hanging="360"/>
      </w:pPr>
      <w:rPr>
        <w:rFonts w:hint="default"/>
        <w:lang w:val="en-US" w:eastAsia="en-US" w:bidi="ar-SA"/>
      </w:rPr>
    </w:lvl>
    <w:lvl w:ilvl="7" w:tplc="04C2C02C">
      <w:numFmt w:val="bullet"/>
      <w:lvlText w:val="•"/>
      <w:lvlJc w:val="left"/>
      <w:pPr>
        <w:ind w:left="8224" w:hanging="360"/>
      </w:pPr>
      <w:rPr>
        <w:rFonts w:hint="default"/>
        <w:lang w:val="en-US" w:eastAsia="en-US" w:bidi="ar-SA"/>
      </w:rPr>
    </w:lvl>
    <w:lvl w:ilvl="8" w:tplc="CC0C759E">
      <w:numFmt w:val="bullet"/>
      <w:lvlText w:val="•"/>
      <w:lvlJc w:val="left"/>
      <w:pPr>
        <w:ind w:left="9216" w:hanging="360"/>
      </w:pPr>
      <w:rPr>
        <w:rFonts w:hint="default"/>
        <w:lang w:val="en-US" w:eastAsia="en-US" w:bidi="ar-SA"/>
      </w:rPr>
    </w:lvl>
  </w:abstractNum>
  <w:abstractNum w:abstractNumId="5" w15:restartNumberingAfterBreak="0">
    <w:nsid w:val="019D03A1"/>
    <w:multiLevelType w:val="hybridMultilevel"/>
    <w:tmpl w:val="F0DE2D30"/>
    <w:lvl w:ilvl="0" w:tplc="1462515A">
      <w:start w:val="1"/>
      <w:numFmt w:val="decimal"/>
      <w:lvlText w:val="%1."/>
      <w:lvlJc w:val="left"/>
      <w:pPr>
        <w:ind w:left="761"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4CFE3288">
      <w:numFmt w:val="bullet"/>
      <w:lvlText w:val="•"/>
      <w:lvlJc w:val="left"/>
      <w:pPr>
        <w:ind w:left="1804" w:hanging="201"/>
      </w:pPr>
      <w:rPr>
        <w:rFonts w:hint="default"/>
        <w:lang w:val="en-US" w:eastAsia="en-US" w:bidi="ar-SA"/>
      </w:rPr>
    </w:lvl>
    <w:lvl w:ilvl="2" w:tplc="089A7920">
      <w:numFmt w:val="bullet"/>
      <w:lvlText w:val="•"/>
      <w:lvlJc w:val="left"/>
      <w:pPr>
        <w:ind w:left="2848" w:hanging="201"/>
      </w:pPr>
      <w:rPr>
        <w:rFonts w:hint="default"/>
        <w:lang w:val="en-US" w:eastAsia="en-US" w:bidi="ar-SA"/>
      </w:rPr>
    </w:lvl>
    <w:lvl w:ilvl="3" w:tplc="534864A8">
      <w:numFmt w:val="bullet"/>
      <w:lvlText w:val="•"/>
      <w:lvlJc w:val="left"/>
      <w:pPr>
        <w:ind w:left="3892" w:hanging="201"/>
      </w:pPr>
      <w:rPr>
        <w:rFonts w:hint="default"/>
        <w:lang w:val="en-US" w:eastAsia="en-US" w:bidi="ar-SA"/>
      </w:rPr>
    </w:lvl>
    <w:lvl w:ilvl="4" w:tplc="F97E0B4A">
      <w:numFmt w:val="bullet"/>
      <w:lvlText w:val="•"/>
      <w:lvlJc w:val="left"/>
      <w:pPr>
        <w:ind w:left="4936" w:hanging="201"/>
      </w:pPr>
      <w:rPr>
        <w:rFonts w:hint="default"/>
        <w:lang w:val="en-US" w:eastAsia="en-US" w:bidi="ar-SA"/>
      </w:rPr>
    </w:lvl>
    <w:lvl w:ilvl="5" w:tplc="6BD0628A">
      <w:numFmt w:val="bullet"/>
      <w:lvlText w:val="•"/>
      <w:lvlJc w:val="left"/>
      <w:pPr>
        <w:ind w:left="5980" w:hanging="201"/>
      </w:pPr>
      <w:rPr>
        <w:rFonts w:hint="default"/>
        <w:lang w:val="en-US" w:eastAsia="en-US" w:bidi="ar-SA"/>
      </w:rPr>
    </w:lvl>
    <w:lvl w:ilvl="6" w:tplc="D622739E">
      <w:numFmt w:val="bullet"/>
      <w:lvlText w:val="•"/>
      <w:lvlJc w:val="left"/>
      <w:pPr>
        <w:ind w:left="7024" w:hanging="201"/>
      </w:pPr>
      <w:rPr>
        <w:rFonts w:hint="default"/>
        <w:lang w:val="en-US" w:eastAsia="en-US" w:bidi="ar-SA"/>
      </w:rPr>
    </w:lvl>
    <w:lvl w:ilvl="7" w:tplc="ED24382C">
      <w:numFmt w:val="bullet"/>
      <w:lvlText w:val="•"/>
      <w:lvlJc w:val="left"/>
      <w:pPr>
        <w:ind w:left="8068" w:hanging="201"/>
      </w:pPr>
      <w:rPr>
        <w:rFonts w:hint="default"/>
        <w:lang w:val="en-US" w:eastAsia="en-US" w:bidi="ar-SA"/>
      </w:rPr>
    </w:lvl>
    <w:lvl w:ilvl="8" w:tplc="450C2E64">
      <w:numFmt w:val="bullet"/>
      <w:lvlText w:val="•"/>
      <w:lvlJc w:val="left"/>
      <w:pPr>
        <w:ind w:left="9112" w:hanging="201"/>
      </w:pPr>
      <w:rPr>
        <w:rFonts w:hint="default"/>
        <w:lang w:val="en-US" w:eastAsia="en-US" w:bidi="ar-SA"/>
      </w:rPr>
    </w:lvl>
  </w:abstractNum>
  <w:abstractNum w:abstractNumId="6" w15:restartNumberingAfterBreak="0">
    <w:nsid w:val="01A706CF"/>
    <w:multiLevelType w:val="multilevel"/>
    <w:tmpl w:val="AF562B22"/>
    <w:lvl w:ilvl="0">
      <w:start w:val="115"/>
      <w:numFmt w:val="decimal"/>
      <w:lvlText w:val="%1"/>
      <w:lvlJc w:val="left"/>
      <w:pPr>
        <w:ind w:left="560" w:hanging="592"/>
        <w:jc w:val="left"/>
      </w:pPr>
      <w:rPr>
        <w:rFonts w:hint="default"/>
        <w:lang w:val="en-US" w:eastAsia="en-US" w:bidi="ar-SA"/>
      </w:rPr>
    </w:lvl>
    <w:lvl w:ilvl="1">
      <w:start w:val="52"/>
      <w:numFmt w:val="decimal"/>
      <w:lvlText w:val="%1.%2"/>
      <w:lvlJc w:val="left"/>
      <w:pPr>
        <w:ind w:left="560" w:hanging="592"/>
        <w:jc w:val="left"/>
      </w:pPr>
      <w:rPr>
        <w:rFonts w:ascii="Times New Roman" w:eastAsia="Times New Roman" w:hAnsi="Times New Roman" w:cs="Times New Roman" w:hint="default"/>
        <w:b/>
        <w:bCs/>
        <w:i w:val="0"/>
        <w:iCs w:val="0"/>
        <w:spacing w:val="-2"/>
        <w:w w:val="99"/>
        <w:sz w:val="20"/>
        <w:szCs w:val="20"/>
        <w:lang w:val="en-US" w:eastAsia="en-US" w:bidi="ar-SA"/>
      </w:rPr>
    </w:lvl>
    <w:lvl w:ilvl="2">
      <w:numFmt w:val="bullet"/>
      <w:lvlText w:val="•"/>
      <w:lvlJc w:val="left"/>
      <w:pPr>
        <w:ind w:left="2688" w:hanging="592"/>
      </w:pPr>
      <w:rPr>
        <w:rFonts w:hint="default"/>
        <w:lang w:val="en-US" w:eastAsia="en-US" w:bidi="ar-SA"/>
      </w:rPr>
    </w:lvl>
    <w:lvl w:ilvl="3">
      <w:numFmt w:val="bullet"/>
      <w:lvlText w:val="•"/>
      <w:lvlJc w:val="left"/>
      <w:pPr>
        <w:ind w:left="3752" w:hanging="592"/>
      </w:pPr>
      <w:rPr>
        <w:rFonts w:hint="default"/>
        <w:lang w:val="en-US" w:eastAsia="en-US" w:bidi="ar-SA"/>
      </w:rPr>
    </w:lvl>
    <w:lvl w:ilvl="4">
      <w:numFmt w:val="bullet"/>
      <w:lvlText w:val="•"/>
      <w:lvlJc w:val="left"/>
      <w:pPr>
        <w:ind w:left="4816" w:hanging="592"/>
      </w:pPr>
      <w:rPr>
        <w:rFonts w:hint="default"/>
        <w:lang w:val="en-US" w:eastAsia="en-US" w:bidi="ar-SA"/>
      </w:rPr>
    </w:lvl>
    <w:lvl w:ilvl="5">
      <w:numFmt w:val="bullet"/>
      <w:lvlText w:val="•"/>
      <w:lvlJc w:val="left"/>
      <w:pPr>
        <w:ind w:left="5880" w:hanging="592"/>
      </w:pPr>
      <w:rPr>
        <w:rFonts w:hint="default"/>
        <w:lang w:val="en-US" w:eastAsia="en-US" w:bidi="ar-SA"/>
      </w:rPr>
    </w:lvl>
    <w:lvl w:ilvl="6">
      <w:numFmt w:val="bullet"/>
      <w:lvlText w:val="•"/>
      <w:lvlJc w:val="left"/>
      <w:pPr>
        <w:ind w:left="6944" w:hanging="592"/>
      </w:pPr>
      <w:rPr>
        <w:rFonts w:hint="default"/>
        <w:lang w:val="en-US" w:eastAsia="en-US" w:bidi="ar-SA"/>
      </w:rPr>
    </w:lvl>
    <w:lvl w:ilvl="7">
      <w:numFmt w:val="bullet"/>
      <w:lvlText w:val="•"/>
      <w:lvlJc w:val="left"/>
      <w:pPr>
        <w:ind w:left="8008" w:hanging="592"/>
      </w:pPr>
      <w:rPr>
        <w:rFonts w:hint="default"/>
        <w:lang w:val="en-US" w:eastAsia="en-US" w:bidi="ar-SA"/>
      </w:rPr>
    </w:lvl>
    <w:lvl w:ilvl="8">
      <w:numFmt w:val="bullet"/>
      <w:lvlText w:val="•"/>
      <w:lvlJc w:val="left"/>
      <w:pPr>
        <w:ind w:left="9072" w:hanging="592"/>
      </w:pPr>
      <w:rPr>
        <w:rFonts w:hint="default"/>
        <w:lang w:val="en-US" w:eastAsia="en-US" w:bidi="ar-SA"/>
      </w:rPr>
    </w:lvl>
  </w:abstractNum>
  <w:abstractNum w:abstractNumId="7" w15:restartNumberingAfterBreak="0">
    <w:nsid w:val="01E26709"/>
    <w:multiLevelType w:val="hybridMultilevel"/>
    <w:tmpl w:val="2FBA675C"/>
    <w:lvl w:ilvl="0" w:tplc="9B42B62E">
      <w:start w:val="1"/>
      <w:numFmt w:val="decimal"/>
      <w:lvlText w:val="%1."/>
      <w:lvlJc w:val="left"/>
      <w:pPr>
        <w:ind w:left="761"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8EB2E89E">
      <w:numFmt w:val="bullet"/>
      <w:lvlText w:val="•"/>
      <w:lvlJc w:val="left"/>
      <w:pPr>
        <w:ind w:left="1804" w:hanging="201"/>
      </w:pPr>
      <w:rPr>
        <w:rFonts w:hint="default"/>
        <w:lang w:val="en-US" w:eastAsia="en-US" w:bidi="ar-SA"/>
      </w:rPr>
    </w:lvl>
    <w:lvl w:ilvl="2" w:tplc="76B0D1BE">
      <w:numFmt w:val="bullet"/>
      <w:lvlText w:val="•"/>
      <w:lvlJc w:val="left"/>
      <w:pPr>
        <w:ind w:left="2848" w:hanging="201"/>
      </w:pPr>
      <w:rPr>
        <w:rFonts w:hint="default"/>
        <w:lang w:val="en-US" w:eastAsia="en-US" w:bidi="ar-SA"/>
      </w:rPr>
    </w:lvl>
    <w:lvl w:ilvl="3" w:tplc="EADA437E">
      <w:numFmt w:val="bullet"/>
      <w:lvlText w:val="•"/>
      <w:lvlJc w:val="left"/>
      <w:pPr>
        <w:ind w:left="3892" w:hanging="201"/>
      </w:pPr>
      <w:rPr>
        <w:rFonts w:hint="default"/>
        <w:lang w:val="en-US" w:eastAsia="en-US" w:bidi="ar-SA"/>
      </w:rPr>
    </w:lvl>
    <w:lvl w:ilvl="4" w:tplc="CC64A136">
      <w:numFmt w:val="bullet"/>
      <w:lvlText w:val="•"/>
      <w:lvlJc w:val="left"/>
      <w:pPr>
        <w:ind w:left="4936" w:hanging="201"/>
      </w:pPr>
      <w:rPr>
        <w:rFonts w:hint="default"/>
        <w:lang w:val="en-US" w:eastAsia="en-US" w:bidi="ar-SA"/>
      </w:rPr>
    </w:lvl>
    <w:lvl w:ilvl="5" w:tplc="0AE8BAE0">
      <w:numFmt w:val="bullet"/>
      <w:lvlText w:val="•"/>
      <w:lvlJc w:val="left"/>
      <w:pPr>
        <w:ind w:left="5980" w:hanging="201"/>
      </w:pPr>
      <w:rPr>
        <w:rFonts w:hint="default"/>
        <w:lang w:val="en-US" w:eastAsia="en-US" w:bidi="ar-SA"/>
      </w:rPr>
    </w:lvl>
    <w:lvl w:ilvl="6" w:tplc="B1A698B0">
      <w:numFmt w:val="bullet"/>
      <w:lvlText w:val="•"/>
      <w:lvlJc w:val="left"/>
      <w:pPr>
        <w:ind w:left="7024" w:hanging="201"/>
      </w:pPr>
      <w:rPr>
        <w:rFonts w:hint="default"/>
        <w:lang w:val="en-US" w:eastAsia="en-US" w:bidi="ar-SA"/>
      </w:rPr>
    </w:lvl>
    <w:lvl w:ilvl="7" w:tplc="4754E220">
      <w:numFmt w:val="bullet"/>
      <w:lvlText w:val="•"/>
      <w:lvlJc w:val="left"/>
      <w:pPr>
        <w:ind w:left="8068" w:hanging="201"/>
      </w:pPr>
      <w:rPr>
        <w:rFonts w:hint="default"/>
        <w:lang w:val="en-US" w:eastAsia="en-US" w:bidi="ar-SA"/>
      </w:rPr>
    </w:lvl>
    <w:lvl w:ilvl="8" w:tplc="8404EF9E">
      <w:numFmt w:val="bullet"/>
      <w:lvlText w:val="•"/>
      <w:lvlJc w:val="left"/>
      <w:pPr>
        <w:ind w:left="9112" w:hanging="201"/>
      </w:pPr>
      <w:rPr>
        <w:rFonts w:hint="default"/>
        <w:lang w:val="en-US" w:eastAsia="en-US" w:bidi="ar-SA"/>
      </w:rPr>
    </w:lvl>
  </w:abstractNum>
  <w:abstractNum w:abstractNumId="8" w15:restartNumberingAfterBreak="0">
    <w:nsid w:val="01F54AFE"/>
    <w:multiLevelType w:val="hybridMultilevel"/>
    <w:tmpl w:val="7C949D3A"/>
    <w:lvl w:ilvl="0" w:tplc="5FDE3EAE">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FD1E0E08">
      <w:numFmt w:val="bullet"/>
      <w:lvlText w:val="•"/>
      <w:lvlJc w:val="left"/>
      <w:pPr>
        <w:ind w:left="2272" w:hanging="360"/>
      </w:pPr>
      <w:rPr>
        <w:rFonts w:hint="default"/>
        <w:lang w:val="en-US" w:eastAsia="en-US" w:bidi="ar-SA"/>
      </w:rPr>
    </w:lvl>
    <w:lvl w:ilvl="2" w:tplc="987C3464">
      <w:numFmt w:val="bullet"/>
      <w:lvlText w:val="•"/>
      <w:lvlJc w:val="left"/>
      <w:pPr>
        <w:ind w:left="3264" w:hanging="360"/>
      </w:pPr>
      <w:rPr>
        <w:rFonts w:hint="default"/>
        <w:lang w:val="en-US" w:eastAsia="en-US" w:bidi="ar-SA"/>
      </w:rPr>
    </w:lvl>
    <w:lvl w:ilvl="3" w:tplc="3F6C8ADC">
      <w:numFmt w:val="bullet"/>
      <w:lvlText w:val="•"/>
      <w:lvlJc w:val="left"/>
      <w:pPr>
        <w:ind w:left="4256" w:hanging="360"/>
      </w:pPr>
      <w:rPr>
        <w:rFonts w:hint="default"/>
        <w:lang w:val="en-US" w:eastAsia="en-US" w:bidi="ar-SA"/>
      </w:rPr>
    </w:lvl>
    <w:lvl w:ilvl="4" w:tplc="A206331E">
      <w:numFmt w:val="bullet"/>
      <w:lvlText w:val="•"/>
      <w:lvlJc w:val="left"/>
      <w:pPr>
        <w:ind w:left="5248" w:hanging="360"/>
      </w:pPr>
      <w:rPr>
        <w:rFonts w:hint="default"/>
        <w:lang w:val="en-US" w:eastAsia="en-US" w:bidi="ar-SA"/>
      </w:rPr>
    </w:lvl>
    <w:lvl w:ilvl="5" w:tplc="97DC49EA">
      <w:numFmt w:val="bullet"/>
      <w:lvlText w:val="•"/>
      <w:lvlJc w:val="left"/>
      <w:pPr>
        <w:ind w:left="6240" w:hanging="360"/>
      </w:pPr>
      <w:rPr>
        <w:rFonts w:hint="default"/>
        <w:lang w:val="en-US" w:eastAsia="en-US" w:bidi="ar-SA"/>
      </w:rPr>
    </w:lvl>
    <w:lvl w:ilvl="6" w:tplc="FDFA1C16">
      <w:numFmt w:val="bullet"/>
      <w:lvlText w:val="•"/>
      <w:lvlJc w:val="left"/>
      <w:pPr>
        <w:ind w:left="7232" w:hanging="360"/>
      </w:pPr>
      <w:rPr>
        <w:rFonts w:hint="default"/>
        <w:lang w:val="en-US" w:eastAsia="en-US" w:bidi="ar-SA"/>
      </w:rPr>
    </w:lvl>
    <w:lvl w:ilvl="7" w:tplc="FFEA53FE">
      <w:numFmt w:val="bullet"/>
      <w:lvlText w:val="•"/>
      <w:lvlJc w:val="left"/>
      <w:pPr>
        <w:ind w:left="8224" w:hanging="360"/>
      </w:pPr>
      <w:rPr>
        <w:rFonts w:hint="default"/>
        <w:lang w:val="en-US" w:eastAsia="en-US" w:bidi="ar-SA"/>
      </w:rPr>
    </w:lvl>
    <w:lvl w:ilvl="8" w:tplc="B10819E2">
      <w:numFmt w:val="bullet"/>
      <w:lvlText w:val="•"/>
      <w:lvlJc w:val="left"/>
      <w:pPr>
        <w:ind w:left="9216" w:hanging="360"/>
      </w:pPr>
      <w:rPr>
        <w:rFonts w:hint="default"/>
        <w:lang w:val="en-US" w:eastAsia="en-US" w:bidi="ar-SA"/>
      </w:rPr>
    </w:lvl>
  </w:abstractNum>
  <w:abstractNum w:abstractNumId="9" w15:restartNumberingAfterBreak="0">
    <w:nsid w:val="021C088B"/>
    <w:multiLevelType w:val="hybridMultilevel"/>
    <w:tmpl w:val="CA4C5134"/>
    <w:lvl w:ilvl="0" w:tplc="B9D80B2E">
      <w:numFmt w:val="bullet"/>
      <w:lvlText w:val="☐"/>
      <w:lvlJc w:val="left"/>
      <w:pPr>
        <w:ind w:left="439" w:hanging="332"/>
      </w:pPr>
      <w:rPr>
        <w:rFonts w:ascii="MS Gothic" w:eastAsia="MS Gothic" w:hAnsi="MS Gothic" w:cs="MS Gothic" w:hint="default"/>
        <w:b w:val="0"/>
        <w:bCs w:val="0"/>
        <w:i w:val="0"/>
        <w:iCs w:val="0"/>
        <w:spacing w:val="0"/>
        <w:w w:val="100"/>
        <w:sz w:val="28"/>
        <w:szCs w:val="28"/>
        <w:lang w:val="en-US" w:eastAsia="en-US" w:bidi="ar-SA"/>
      </w:rPr>
    </w:lvl>
    <w:lvl w:ilvl="1" w:tplc="6290BFE6">
      <w:numFmt w:val="bullet"/>
      <w:lvlText w:val="•"/>
      <w:lvlJc w:val="left"/>
      <w:pPr>
        <w:ind w:left="944" w:hanging="332"/>
      </w:pPr>
      <w:rPr>
        <w:rFonts w:hint="default"/>
        <w:lang w:val="en-US" w:eastAsia="en-US" w:bidi="ar-SA"/>
      </w:rPr>
    </w:lvl>
    <w:lvl w:ilvl="2" w:tplc="772E915E">
      <w:numFmt w:val="bullet"/>
      <w:lvlText w:val="•"/>
      <w:lvlJc w:val="left"/>
      <w:pPr>
        <w:ind w:left="1448" w:hanging="332"/>
      </w:pPr>
      <w:rPr>
        <w:rFonts w:hint="default"/>
        <w:lang w:val="en-US" w:eastAsia="en-US" w:bidi="ar-SA"/>
      </w:rPr>
    </w:lvl>
    <w:lvl w:ilvl="3" w:tplc="48C4185A">
      <w:numFmt w:val="bullet"/>
      <w:lvlText w:val="•"/>
      <w:lvlJc w:val="left"/>
      <w:pPr>
        <w:ind w:left="1952" w:hanging="332"/>
      </w:pPr>
      <w:rPr>
        <w:rFonts w:hint="default"/>
        <w:lang w:val="en-US" w:eastAsia="en-US" w:bidi="ar-SA"/>
      </w:rPr>
    </w:lvl>
    <w:lvl w:ilvl="4" w:tplc="751AE9C2">
      <w:numFmt w:val="bullet"/>
      <w:lvlText w:val="•"/>
      <w:lvlJc w:val="left"/>
      <w:pPr>
        <w:ind w:left="2456" w:hanging="332"/>
      </w:pPr>
      <w:rPr>
        <w:rFonts w:hint="default"/>
        <w:lang w:val="en-US" w:eastAsia="en-US" w:bidi="ar-SA"/>
      </w:rPr>
    </w:lvl>
    <w:lvl w:ilvl="5" w:tplc="76C00AFA">
      <w:numFmt w:val="bullet"/>
      <w:lvlText w:val="•"/>
      <w:lvlJc w:val="left"/>
      <w:pPr>
        <w:ind w:left="2961" w:hanging="332"/>
      </w:pPr>
      <w:rPr>
        <w:rFonts w:hint="default"/>
        <w:lang w:val="en-US" w:eastAsia="en-US" w:bidi="ar-SA"/>
      </w:rPr>
    </w:lvl>
    <w:lvl w:ilvl="6" w:tplc="871829A8">
      <w:numFmt w:val="bullet"/>
      <w:lvlText w:val="•"/>
      <w:lvlJc w:val="left"/>
      <w:pPr>
        <w:ind w:left="3465" w:hanging="332"/>
      </w:pPr>
      <w:rPr>
        <w:rFonts w:hint="default"/>
        <w:lang w:val="en-US" w:eastAsia="en-US" w:bidi="ar-SA"/>
      </w:rPr>
    </w:lvl>
    <w:lvl w:ilvl="7" w:tplc="5E0A0F6E">
      <w:numFmt w:val="bullet"/>
      <w:lvlText w:val="•"/>
      <w:lvlJc w:val="left"/>
      <w:pPr>
        <w:ind w:left="3969" w:hanging="332"/>
      </w:pPr>
      <w:rPr>
        <w:rFonts w:hint="default"/>
        <w:lang w:val="en-US" w:eastAsia="en-US" w:bidi="ar-SA"/>
      </w:rPr>
    </w:lvl>
    <w:lvl w:ilvl="8" w:tplc="68E2FCE4">
      <w:numFmt w:val="bullet"/>
      <w:lvlText w:val="•"/>
      <w:lvlJc w:val="left"/>
      <w:pPr>
        <w:ind w:left="4473" w:hanging="332"/>
      </w:pPr>
      <w:rPr>
        <w:rFonts w:hint="default"/>
        <w:lang w:val="en-US" w:eastAsia="en-US" w:bidi="ar-SA"/>
      </w:rPr>
    </w:lvl>
  </w:abstractNum>
  <w:abstractNum w:abstractNumId="10" w15:restartNumberingAfterBreak="0">
    <w:nsid w:val="03242224"/>
    <w:multiLevelType w:val="hybridMultilevel"/>
    <w:tmpl w:val="132A86D2"/>
    <w:lvl w:ilvl="0" w:tplc="96061016">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68C0E5F8">
      <w:numFmt w:val="bullet"/>
      <w:lvlText w:val="•"/>
      <w:lvlJc w:val="left"/>
      <w:pPr>
        <w:ind w:left="2272" w:hanging="360"/>
      </w:pPr>
      <w:rPr>
        <w:rFonts w:hint="default"/>
        <w:lang w:val="en-US" w:eastAsia="en-US" w:bidi="ar-SA"/>
      </w:rPr>
    </w:lvl>
    <w:lvl w:ilvl="2" w:tplc="EDEE6B1C">
      <w:numFmt w:val="bullet"/>
      <w:lvlText w:val="•"/>
      <w:lvlJc w:val="left"/>
      <w:pPr>
        <w:ind w:left="3264" w:hanging="360"/>
      </w:pPr>
      <w:rPr>
        <w:rFonts w:hint="default"/>
        <w:lang w:val="en-US" w:eastAsia="en-US" w:bidi="ar-SA"/>
      </w:rPr>
    </w:lvl>
    <w:lvl w:ilvl="3" w:tplc="938E46FA">
      <w:numFmt w:val="bullet"/>
      <w:lvlText w:val="•"/>
      <w:lvlJc w:val="left"/>
      <w:pPr>
        <w:ind w:left="4256" w:hanging="360"/>
      </w:pPr>
      <w:rPr>
        <w:rFonts w:hint="default"/>
        <w:lang w:val="en-US" w:eastAsia="en-US" w:bidi="ar-SA"/>
      </w:rPr>
    </w:lvl>
    <w:lvl w:ilvl="4" w:tplc="30AC930E">
      <w:numFmt w:val="bullet"/>
      <w:lvlText w:val="•"/>
      <w:lvlJc w:val="left"/>
      <w:pPr>
        <w:ind w:left="5248" w:hanging="360"/>
      </w:pPr>
      <w:rPr>
        <w:rFonts w:hint="default"/>
        <w:lang w:val="en-US" w:eastAsia="en-US" w:bidi="ar-SA"/>
      </w:rPr>
    </w:lvl>
    <w:lvl w:ilvl="5" w:tplc="F596124E">
      <w:numFmt w:val="bullet"/>
      <w:lvlText w:val="•"/>
      <w:lvlJc w:val="left"/>
      <w:pPr>
        <w:ind w:left="6240" w:hanging="360"/>
      </w:pPr>
      <w:rPr>
        <w:rFonts w:hint="default"/>
        <w:lang w:val="en-US" w:eastAsia="en-US" w:bidi="ar-SA"/>
      </w:rPr>
    </w:lvl>
    <w:lvl w:ilvl="6" w:tplc="BC048A30">
      <w:numFmt w:val="bullet"/>
      <w:lvlText w:val="•"/>
      <w:lvlJc w:val="left"/>
      <w:pPr>
        <w:ind w:left="7232" w:hanging="360"/>
      </w:pPr>
      <w:rPr>
        <w:rFonts w:hint="default"/>
        <w:lang w:val="en-US" w:eastAsia="en-US" w:bidi="ar-SA"/>
      </w:rPr>
    </w:lvl>
    <w:lvl w:ilvl="7" w:tplc="F0BE599A">
      <w:numFmt w:val="bullet"/>
      <w:lvlText w:val="•"/>
      <w:lvlJc w:val="left"/>
      <w:pPr>
        <w:ind w:left="8224" w:hanging="360"/>
      </w:pPr>
      <w:rPr>
        <w:rFonts w:hint="default"/>
        <w:lang w:val="en-US" w:eastAsia="en-US" w:bidi="ar-SA"/>
      </w:rPr>
    </w:lvl>
    <w:lvl w:ilvl="8" w:tplc="D57A1F78">
      <w:numFmt w:val="bullet"/>
      <w:lvlText w:val="•"/>
      <w:lvlJc w:val="left"/>
      <w:pPr>
        <w:ind w:left="9216" w:hanging="360"/>
      </w:pPr>
      <w:rPr>
        <w:rFonts w:hint="default"/>
        <w:lang w:val="en-US" w:eastAsia="en-US" w:bidi="ar-SA"/>
      </w:rPr>
    </w:lvl>
  </w:abstractNum>
  <w:abstractNum w:abstractNumId="11" w15:restartNumberingAfterBreak="0">
    <w:nsid w:val="041C64FA"/>
    <w:multiLevelType w:val="hybridMultilevel"/>
    <w:tmpl w:val="49C8E31E"/>
    <w:lvl w:ilvl="0" w:tplc="7DB2B86C">
      <w:numFmt w:val="bullet"/>
      <w:lvlText w:val="☐"/>
      <w:lvlJc w:val="left"/>
      <w:pPr>
        <w:ind w:left="439" w:hanging="332"/>
      </w:pPr>
      <w:rPr>
        <w:rFonts w:ascii="MS Gothic" w:eastAsia="MS Gothic" w:hAnsi="MS Gothic" w:cs="MS Gothic" w:hint="default"/>
        <w:b w:val="0"/>
        <w:bCs w:val="0"/>
        <w:i w:val="0"/>
        <w:iCs w:val="0"/>
        <w:spacing w:val="0"/>
        <w:w w:val="100"/>
        <w:sz w:val="28"/>
        <w:szCs w:val="28"/>
        <w:lang w:val="en-US" w:eastAsia="en-US" w:bidi="ar-SA"/>
      </w:rPr>
    </w:lvl>
    <w:lvl w:ilvl="1" w:tplc="984E521C">
      <w:numFmt w:val="bullet"/>
      <w:lvlText w:val="•"/>
      <w:lvlJc w:val="left"/>
      <w:pPr>
        <w:ind w:left="944" w:hanging="332"/>
      </w:pPr>
      <w:rPr>
        <w:rFonts w:hint="default"/>
        <w:lang w:val="en-US" w:eastAsia="en-US" w:bidi="ar-SA"/>
      </w:rPr>
    </w:lvl>
    <w:lvl w:ilvl="2" w:tplc="7266576A">
      <w:numFmt w:val="bullet"/>
      <w:lvlText w:val="•"/>
      <w:lvlJc w:val="left"/>
      <w:pPr>
        <w:ind w:left="1448" w:hanging="332"/>
      </w:pPr>
      <w:rPr>
        <w:rFonts w:hint="default"/>
        <w:lang w:val="en-US" w:eastAsia="en-US" w:bidi="ar-SA"/>
      </w:rPr>
    </w:lvl>
    <w:lvl w:ilvl="3" w:tplc="F00ECE4A">
      <w:numFmt w:val="bullet"/>
      <w:lvlText w:val="•"/>
      <w:lvlJc w:val="left"/>
      <w:pPr>
        <w:ind w:left="1952" w:hanging="332"/>
      </w:pPr>
      <w:rPr>
        <w:rFonts w:hint="default"/>
        <w:lang w:val="en-US" w:eastAsia="en-US" w:bidi="ar-SA"/>
      </w:rPr>
    </w:lvl>
    <w:lvl w:ilvl="4" w:tplc="7DB40192">
      <w:numFmt w:val="bullet"/>
      <w:lvlText w:val="•"/>
      <w:lvlJc w:val="left"/>
      <w:pPr>
        <w:ind w:left="2456" w:hanging="332"/>
      </w:pPr>
      <w:rPr>
        <w:rFonts w:hint="default"/>
        <w:lang w:val="en-US" w:eastAsia="en-US" w:bidi="ar-SA"/>
      </w:rPr>
    </w:lvl>
    <w:lvl w:ilvl="5" w:tplc="C032B888">
      <w:numFmt w:val="bullet"/>
      <w:lvlText w:val="•"/>
      <w:lvlJc w:val="left"/>
      <w:pPr>
        <w:ind w:left="2961" w:hanging="332"/>
      </w:pPr>
      <w:rPr>
        <w:rFonts w:hint="default"/>
        <w:lang w:val="en-US" w:eastAsia="en-US" w:bidi="ar-SA"/>
      </w:rPr>
    </w:lvl>
    <w:lvl w:ilvl="6" w:tplc="D0607DDA">
      <w:numFmt w:val="bullet"/>
      <w:lvlText w:val="•"/>
      <w:lvlJc w:val="left"/>
      <w:pPr>
        <w:ind w:left="3465" w:hanging="332"/>
      </w:pPr>
      <w:rPr>
        <w:rFonts w:hint="default"/>
        <w:lang w:val="en-US" w:eastAsia="en-US" w:bidi="ar-SA"/>
      </w:rPr>
    </w:lvl>
    <w:lvl w:ilvl="7" w:tplc="BA7E136C">
      <w:numFmt w:val="bullet"/>
      <w:lvlText w:val="•"/>
      <w:lvlJc w:val="left"/>
      <w:pPr>
        <w:ind w:left="3969" w:hanging="332"/>
      </w:pPr>
      <w:rPr>
        <w:rFonts w:hint="default"/>
        <w:lang w:val="en-US" w:eastAsia="en-US" w:bidi="ar-SA"/>
      </w:rPr>
    </w:lvl>
    <w:lvl w:ilvl="8" w:tplc="66C88EEE">
      <w:numFmt w:val="bullet"/>
      <w:lvlText w:val="•"/>
      <w:lvlJc w:val="left"/>
      <w:pPr>
        <w:ind w:left="4473" w:hanging="332"/>
      </w:pPr>
      <w:rPr>
        <w:rFonts w:hint="default"/>
        <w:lang w:val="en-US" w:eastAsia="en-US" w:bidi="ar-SA"/>
      </w:rPr>
    </w:lvl>
  </w:abstractNum>
  <w:abstractNum w:abstractNumId="12" w15:restartNumberingAfterBreak="0">
    <w:nsid w:val="045A107A"/>
    <w:multiLevelType w:val="hybridMultilevel"/>
    <w:tmpl w:val="BBAE9048"/>
    <w:lvl w:ilvl="0" w:tplc="B8CE3430">
      <w:numFmt w:val="bullet"/>
      <w:lvlText w:val="☐"/>
      <w:lvlJc w:val="left"/>
      <w:pPr>
        <w:ind w:left="434" w:hanging="332"/>
      </w:pPr>
      <w:rPr>
        <w:rFonts w:ascii="MS Gothic" w:eastAsia="MS Gothic" w:hAnsi="MS Gothic" w:cs="MS Gothic" w:hint="default"/>
        <w:b w:val="0"/>
        <w:bCs w:val="0"/>
        <w:i w:val="0"/>
        <w:iCs w:val="0"/>
        <w:spacing w:val="0"/>
        <w:w w:val="100"/>
        <w:sz w:val="28"/>
        <w:szCs w:val="28"/>
        <w:lang w:val="en-US" w:eastAsia="en-US" w:bidi="ar-SA"/>
      </w:rPr>
    </w:lvl>
    <w:lvl w:ilvl="1" w:tplc="5E00BBA0">
      <w:numFmt w:val="bullet"/>
      <w:lvlText w:val="•"/>
      <w:lvlJc w:val="left"/>
      <w:pPr>
        <w:ind w:left="944" w:hanging="332"/>
      </w:pPr>
      <w:rPr>
        <w:rFonts w:hint="default"/>
        <w:lang w:val="en-US" w:eastAsia="en-US" w:bidi="ar-SA"/>
      </w:rPr>
    </w:lvl>
    <w:lvl w:ilvl="2" w:tplc="7A4AD444">
      <w:numFmt w:val="bullet"/>
      <w:lvlText w:val="•"/>
      <w:lvlJc w:val="left"/>
      <w:pPr>
        <w:ind w:left="1448" w:hanging="332"/>
      </w:pPr>
      <w:rPr>
        <w:rFonts w:hint="default"/>
        <w:lang w:val="en-US" w:eastAsia="en-US" w:bidi="ar-SA"/>
      </w:rPr>
    </w:lvl>
    <w:lvl w:ilvl="3" w:tplc="C7D8214C">
      <w:numFmt w:val="bullet"/>
      <w:lvlText w:val="•"/>
      <w:lvlJc w:val="left"/>
      <w:pPr>
        <w:ind w:left="1952" w:hanging="332"/>
      </w:pPr>
      <w:rPr>
        <w:rFonts w:hint="default"/>
        <w:lang w:val="en-US" w:eastAsia="en-US" w:bidi="ar-SA"/>
      </w:rPr>
    </w:lvl>
    <w:lvl w:ilvl="4" w:tplc="E3E2FAAE">
      <w:numFmt w:val="bullet"/>
      <w:lvlText w:val="•"/>
      <w:lvlJc w:val="left"/>
      <w:pPr>
        <w:ind w:left="2456" w:hanging="332"/>
      </w:pPr>
      <w:rPr>
        <w:rFonts w:hint="default"/>
        <w:lang w:val="en-US" w:eastAsia="en-US" w:bidi="ar-SA"/>
      </w:rPr>
    </w:lvl>
    <w:lvl w:ilvl="5" w:tplc="7928950A">
      <w:numFmt w:val="bullet"/>
      <w:lvlText w:val="•"/>
      <w:lvlJc w:val="left"/>
      <w:pPr>
        <w:ind w:left="2961" w:hanging="332"/>
      </w:pPr>
      <w:rPr>
        <w:rFonts w:hint="default"/>
        <w:lang w:val="en-US" w:eastAsia="en-US" w:bidi="ar-SA"/>
      </w:rPr>
    </w:lvl>
    <w:lvl w:ilvl="6" w:tplc="4CF82036">
      <w:numFmt w:val="bullet"/>
      <w:lvlText w:val="•"/>
      <w:lvlJc w:val="left"/>
      <w:pPr>
        <w:ind w:left="3465" w:hanging="332"/>
      </w:pPr>
      <w:rPr>
        <w:rFonts w:hint="default"/>
        <w:lang w:val="en-US" w:eastAsia="en-US" w:bidi="ar-SA"/>
      </w:rPr>
    </w:lvl>
    <w:lvl w:ilvl="7" w:tplc="2488E836">
      <w:numFmt w:val="bullet"/>
      <w:lvlText w:val="•"/>
      <w:lvlJc w:val="left"/>
      <w:pPr>
        <w:ind w:left="3969" w:hanging="332"/>
      </w:pPr>
      <w:rPr>
        <w:rFonts w:hint="default"/>
        <w:lang w:val="en-US" w:eastAsia="en-US" w:bidi="ar-SA"/>
      </w:rPr>
    </w:lvl>
    <w:lvl w:ilvl="8" w:tplc="0BCAC522">
      <w:numFmt w:val="bullet"/>
      <w:lvlText w:val="•"/>
      <w:lvlJc w:val="left"/>
      <w:pPr>
        <w:ind w:left="4473" w:hanging="332"/>
      </w:pPr>
      <w:rPr>
        <w:rFonts w:hint="default"/>
        <w:lang w:val="en-US" w:eastAsia="en-US" w:bidi="ar-SA"/>
      </w:rPr>
    </w:lvl>
  </w:abstractNum>
  <w:abstractNum w:abstractNumId="13" w15:restartNumberingAfterBreak="0">
    <w:nsid w:val="046960A4"/>
    <w:multiLevelType w:val="hybridMultilevel"/>
    <w:tmpl w:val="97087694"/>
    <w:lvl w:ilvl="0" w:tplc="6916D61C">
      <w:start w:val="1"/>
      <w:numFmt w:val="decimal"/>
      <w:lvlText w:val="%1."/>
      <w:lvlJc w:val="left"/>
      <w:pPr>
        <w:ind w:left="128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6DE69070">
      <w:numFmt w:val="bullet"/>
      <w:lvlText w:val="•"/>
      <w:lvlJc w:val="left"/>
      <w:pPr>
        <w:ind w:left="2272" w:hanging="360"/>
      </w:pPr>
      <w:rPr>
        <w:rFonts w:hint="default"/>
        <w:lang w:val="en-US" w:eastAsia="en-US" w:bidi="ar-SA"/>
      </w:rPr>
    </w:lvl>
    <w:lvl w:ilvl="2" w:tplc="80EE951E">
      <w:numFmt w:val="bullet"/>
      <w:lvlText w:val="•"/>
      <w:lvlJc w:val="left"/>
      <w:pPr>
        <w:ind w:left="3264" w:hanging="360"/>
      </w:pPr>
      <w:rPr>
        <w:rFonts w:hint="default"/>
        <w:lang w:val="en-US" w:eastAsia="en-US" w:bidi="ar-SA"/>
      </w:rPr>
    </w:lvl>
    <w:lvl w:ilvl="3" w:tplc="2BBC5AAC">
      <w:numFmt w:val="bullet"/>
      <w:lvlText w:val="•"/>
      <w:lvlJc w:val="left"/>
      <w:pPr>
        <w:ind w:left="4256" w:hanging="360"/>
      </w:pPr>
      <w:rPr>
        <w:rFonts w:hint="default"/>
        <w:lang w:val="en-US" w:eastAsia="en-US" w:bidi="ar-SA"/>
      </w:rPr>
    </w:lvl>
    <w:lvl w:ilvl="4" w:tplc="CDCED7BC">
      <w:numFmt w:val="bullet"/>
      <w:lvlText w:val="•"/>
      <w:lvlJc w:val="left"/>
      <w:pPr>
        <w:ind w:left="5248" w:hanging="360"/>
      </w:pPr>
      <w:rPr>
        <w:rFonts w:hint="default"/>
        <w:lang w:val="en-US" w:eastAsia="en-US" w:bidi="ar-SA"/>
      </w:rPr>
    </w:lvl>
    <w:lvl w:ilvl="5" w:tplc="F080E2FC">
      <w:numFmt w:val="bullet"/>
      <w:lvlText w:val="•"/>
      <w:lvlJc w:val="left"/>
      <w:pPr>
        <w:ind w:left="6240" w:hanging="360"/>
      </w:pPr>
      <w:rPr>
        <w:rFonts w:hint="default"/>
        <w:lang w:val="en-US" w:eastAsia="en-US" w:bidi="ar-SA"/>
      </w:rPr>
    </w:lvl>
    <w:lvl w:ilvl="6" w:tplc="6AC229E6">
      <w:numFmt w:val="bullet"/>
      <w:lvlText w:val="•"/>
      <w:lvlJc w:val="left"/>
      <w:pPr>
        <w:ind w:left="7232" w:hanging="360"/>
      </w:pPr>
      <w:rPr>
        <w:rFonts w:hint="default"/>
        <w:lang w:val="en-US" w:eastAsia="en-US" w:bidi="ar-SA"/>
      </w:rPr>
    </w:lvl>
    <w:lvl w:ilvl="7" w:tplc="C24C6DA4">
      <w:numFmt w:val="bullet"/>
      <w:lvlText w:val="•"/>
      <w:lvlJc w:val="left"/>
      <w:pPr>
        <w:ind w:left="8224" w:hanging="360"/>
      </w:pPr>
      <w:rPr>
        <w:rFonts w:hint="default"/>
        <w:lang w:val="en-US" w:eastAsia="en-US" w:bidi="ar-SA"/>
      </w:rPr>
    </w:lvl>
    <w:lvl w:ilvl="8" w:tplc="905A4818">
      <w:numFmt w:val="bullet"/>
      <w:lvlText w:val="•"/>
      <w:lvlJc w:val="left"/>
      <w:pPr>
        <w:ind w:left="9216" w:hanging="360"/>
      </w:pPr>
      <w:rPr>
        <w:rFonts w:hint="default"/>
        <w:lang w:val="en-US" w:eastAsia="en-US" w:bidi="ar-SA"/>
      </w:rPr>
    </w:lvl>
  </w:abstractNum>
  <w:abstractNum w:abstractNumId="14" w15:restartNumberingAfterBreak="0">
    <w:nsid w:val="04F843C4"/>
    <w:multiLevelType w:val="hybridMultilevel"/>
    <w:tmpl w:val="CE24BFCE"/>
    <w:lvl w:ilvl="0" w:tplc="F74CC466">
      <w:start w:val="1"/>
      <w:numFmt w:val="decimal"/>
      <w:lvlText w:val="%1."/>
      <w:lvlJc w:val="left"/>
      <w:pPr>
        <w:ind w:left="761"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0D469CFA">
      <w:numFmt w:val="bullet"/>
      <w:lvlText w:val="•"/>
      <w:lvlJc w:val="left"/>
      <w:pPr>
        <w:ind w:left="1804" w:hanging="201"/>
      </w:pPr>
      <w:rPr>
        <w:rFonts w:hint="default"/>
        <w:lang w:val="en-US" w:eastAsia="en-US" w:bidi="ar-SA"/>
      </w:rPr>
    </w:lvl>
    <w:lvl w:ilvl="2" w:tplc="B2725B50">
      <w:numFmt w:val="bullet"/>
      <w:lvlText w:val="•"/>
      <w:lvlJc w:val="left"/>
      <w:pPr>
        <w:ind w:left="2848" w:hanging="201"/>
      </w:pPr>
      <w:rPr>
        <w:rFonts w:hint="default"/>
        <w:lang w:val="en-US" w:eastAsia="en-US" w:bidi="ar-SA"/>
      </w:rPr>
    </w:lvl>
    <w:lvl w:ilvl="3" w:tplc="86A262D8">
      <w:numFmt w:val="bullet"/>
      <w:lvlText w:val="•"/>
      <w:lvlJc w:val="left"/>
      <w:pPr>
        <w:ind w:left="3892" w:hanging="201"/>
      </w:pPr>
      <w:rPr>
        <w:rFonts w:hint="default"/>
        <w:lang w:val="en-US" w:eastAsia="en-US" w:bidi="ar-SA"/>
      </w:rPr>
    </w:lvl>
    <w:lvl w:ilvl="4" w:tplc="8D207B30">
      <w:numFmt w:val="bullet"/>
      <w:lvlText w:val="•"/>
      <w:lvlJc w:val="left"/>
      <w:pPr>
        <w:ind w:left="4936" w:hanging="201"/>
      </w:pPr>
      <w:rPr>
        <w:rFonts w:hint="default"/>
        <w:lang w:val="en-US" w:eastAsia="en-US" w:bidi="ar-SA"/>
      </w:rPr>
    </w:lvl>
    <w:lvl w:ilvl="5" w:tplc="4B94F7CE">
      <w:numFmt w:val="bullet"/>
      <w:lvlText w:val="•"/>
      <w:lvlJc w:val="left"/>
      <w:pPr>
        <w:ind w:left="5980" w:hanging="201"/>
      </w:pPr>
      <w:rPr>
        <w:rFonts w:hint="default"/>
        <w:lang w:val="en-US" w:eastAsia="en-US" w:bidi="ar-SA"/>
      </w:rPr>
    </w:lvl>
    <w:lvl w:ilvl="6" w:tplc="6338D6C2">
      <w:numFmt w:val="bullet"/>
      <w:lvlText w:val="•"/>
      <w:lvlJc w:val="left"/>
      <w:pPr>
        <w:ind w:left="7024" w:hanging="201"/>
      </w:pPr>
      <w:rPr>
        <w:rFonts w:hint="default"/>
        <w:lang w:val="en-US" w:eastAsia="en-US" w:bidi="ar-SA"/>
      </w:rPr>
    </w:lvl>
    <w:lvl w:ilvl="7" w:tplc="6D64F348">
      <w:numFmt w:val="bullet"/>
      <w:lvlText w:val="•"/>
      <w:lvlJc w:val="left"/>
      <w:pPr>
        <w:ind w:left="8068" w:hanging="201"/>
      </w:pPr>
      <w:rPr>
        <w:rFonts w:hint="default"/>
        <w:lang w:val="en-US" w:eastAsia="en-US" w:bidi="ar-SA"/>
      </w:rPr>
    </w:lvl>
    <w:lvl w:ilvl="8" w:tplc="B9CAE8CE">
      <w:numFmt w:val="bullet"/>
      <w:lvlText w:val="•"/>
      <w:lvlJc w:val="left"/>
      <w:pPr>
        <w:ind w:left="9112" w:hanging="201"/>
      </w:pPr>
      <w:rPr>
        <w:rFonts w:hint="default"/>
        <w:lang w:val="en-US" w:eastAsia="en-US" w:bidi="ar-SA"/>
      </w:rPr>
    </w:lvl>
  </w:abstractNum>
  <w:abstractNum w:abstractNumId="15" w15:restartNumberingAfterBreak="0">
    <w:nsid w:val="053E5B18"/>
    <w:multiLevelType w:val="hybridMultilevel"/>
    <w:tmpl w:val="EB20C06A"/>
    <w:lvl w:ilvl="0" w:tplc="361061D2">
      <w:start w:val="1"/>
      <w:numFmt w:val="decimal"/>
      <w:lvlText w:val="%1."/>
      <w:lvlJc w:val="left"/>
      <w:pPr>
        <w:ind w:left="761"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2D4C358A">
      <w:numFmt w:val="bullet"/>
      <w:lvlText w:val="•"/>
      <w:lvlJc w:val="left"/>
      <w:pPr>
        <w:ind w:left="1804" w:hanging="201"/>
      </w:pPr>
      <w:rPr>
        <w:rFonts w:hint="default"/>
        <w:lang w:val="en-US" w:eastAsia="en-US" w:bidi="ar-SA"/>
      </w:rPr>
    </w:lvl>
    <w:lvl w:ilvl="2" w:tplc="6770A9D0">
      <w:numFmt w:val="bullet"/>
      <w:lvlText w:val="•"/>
      <w:lvlJc w:val="left"/>
      <w:pPr>
        <w:ind w:left="2848" w:hanging="201"/>
      </w:pPr>
      <w:rPr>
        <w:rFonts w:hint="default"/>
        <w:lang w:val="en-US" w:eastAsia="en-US" w:bidi="ar-SA"/>
      </w:rPr>
    </w:lvl>
    <w:lvl w:ilvl="3" w:tplc="1A269970">
      <w:numFmt w:val="bullet"/>
      <w:lvlText w:val="•"/>
      <w:lvlJc w:val="left"/>
      <w:pPr>
        <w:ind w:left="3892" w:hanging="201"/>
      </w:pPr>
      <w:rPr>
        <w:rFonts w:hint="default"/>
        <w:lang w:val="en-US" w:eastAsia="en-US" w:bidi="ar-SA"/>
      </w:rPr>
    </w:lvl>
    <w:lvl w:ilvl="4" w:tplc="DC7C2EB6">
      <w:numFmt w:val="bullet"/>
      <w:lvlText w:val="•"/>
      <w:lvlJc w:val="left"/>
      <w:pPr>
        <w:ind w:left="4936" w:hanging="201"/>
      </w:pPr>
      <w:rPr>
        <w:rFonts w:hint="default"/>
        <w:lang w:val="en-US" w:eastAsia="en-US" w:bidi="ar-SA"/>
      </w:rPr>
    </w:lvl>
    <w:lvl w:ilvl="5" w:tplc="81C03DE2">
      <w:numFmt w:val="bullet"/>
      <w:lvlText w:val="•"/>
      <w:lvlJc w:val="left"/>
      <w:pPr>
        <w:ind w:left="5980" w:hanging="201"/>
      </w:pPr>
      <w:rPr>
        <w:rFonts w:hint="default"/>
        <w:lang w:val="en-US" w:eastAsia="en-US" w:bidi="ar-SA"/>
      </w:rPr>
    </w:lvl>
    <w:lvl w:ilvl="6" w:tplc="737E4DBC">
      <w:numFmt w:val="bullet"/>
      <w:lvlText w:val="•"/>
      <w:lvlJc w:val="left"/>
      <w:pPr>
        <w:ind w:left="7024" w:hanging="201"/>
      </w:pPr>
      <w:rPr>
        <w:rFonts w:hint="default"/>
        <w:lang w:val="en-US" w:eastAsia="en-US" w:bidi="ar-SA"/>
      </w:rPr>
    </w:lvl>
    <w:lvl w:ilvl="7" w:tplc="A28C7F16">
      <w:numFmt w:val="bullet"/>
      <w:lvlText w:val="•"/>
      <w:lvlJc w:val="left"/>
      <w:pPr>
        <w:ind w:left="8068" w:hanging="201"/>
      </w:pPr>
      <w:rPr>
        <w:rFonts w:hint="default"/>
        <w:lang w:val="en-US" w:eastAsia="en-US" w:bidi="ar-SA"/>
      </w:rPr>
    </w:lvl>
    <w:lvl w:ilvl="8" w:tplc="E72870BE">
      <w:numFmt w:val="bullet"/>
      <w:lvlText w:val="•"/>
      <w:lvlJc w:val="left"/>
      <w:pPr>
        <w:ind w:left="9112" w:hanging="201"/>
      </w:pPr>
      <w:rPr>
        <w:rFonts w:hint="default"/>
        <w:lang w:val="en-US" w:eastAsia="en-US" w:bidi="ar-SA"/>
      </w:rPr>
    </w:lvl>
  </w:abstractNum>
  <w:abstractNum w:abstractNumId="16" w15:restartNumberingAfterBreak="0">
    <w:nsid w:val="05E01FC4"/>
    <w:multiLevelType w:val="hybridMultilevel"/>
    <w:tmpl w:val="C0C4B99A"/>
    <w:lvl w:ilvl="0" w:tplc="FA38F3C6">
      <w:numFmt w:val="bullet"/>
      <w:lvlText w:val="☐"/>
      <w:lvlJc w:val="left"/>
      <w:pPr>
        <w:ind w:left="439" w:hanging="332"/>
      </w:pPr>
      <w:rPr>
        <w:rFonts w:ascii="MS Gothic" w:eastAsia="MS Gothic" w:hAnsi="MS Gothic" w:cs="MS Gothic" w:hint="default"/>
        <w:b w:val="0"/>
        <w:bCs w:val="0"/>
        <w:i w:val="0"/>
        <w:iCs w:val="0"/>
        <w:spacing w:val="0"/>
        <w:w w:val="100"/>
        <w:sz w:val="28"/>
        <w:szCs w:val="28"/>
        <w:lang w:val="en-US" w:eastAsia="en-US" w:bidi="ar-SA"/>
      </w:rPr>
    </w:lvl>
    <w:lvl w:ilvl="1" w:tplc="9488CEE2">
      <w:numFmt w:val="bullet"/>
      <w:lvlText w:val="•"/>
      <w:lvlJc w:val="left"/>
      <w:pPr>
        <w:ind w:left="1016" w:hanging="332"/>
      </w:pPr>
      <w:rPr>
        <w:rFonts w:hint="default"/>
        <w:lang w:val="en-US" w:eastAsia="en-US" w:bidi="ar-SA"/>
      </w:rPr>
    </w:lvl>
    <w:lvl w:ilvl="2" w:tplc="2946CDDC">
      <w:numFmt w:val="bullet"/>
      <w:lvlText w:val="•"/>
      <w:lvlJc w:val="left"/>
      <w:pPr>
        <w:ind w:left="1592" w:hanging="332"/>
      </w:pPr>
      <w:rPr>
        <w:rFonts w:hint="default"/>
        <w:lang w:val="en-US" w:eastAsia="en-US" w:bidi="ar-SA"/>
      </w:rPr>
    </w:lvl>
    <w:lvl w:ilvl="3" w:tplc="F9B67FCE">
      <w:numFmt w:val="bullet"/>
      <w:lvlText w:val="•"/>
      <w:lvlJc w:val="left"/>
      <w:pPr>
        <w:ind w:left="2168" w:hanging="332"/>
      </w:pPr>
      <w:rPr>
        <w:rFonts w:hint="default"/>
        <w:lang w:val="en-US" w:eastAsia="en-US" w:bidi="ar-SA"/>
      </w:rPr>
    </w:lvl>
    <w:lvl w:ilvl="4" w:tplc="78D4BA74">
      <w:numFmt w:val="bullet"/>
      <w:lvlText w:val="•"/>
      <w:lvlJc w:val="left"/>
      <w:pPr>
        <w:ind w:left="2744" w:hanging="332"/>
      </w:pPr>
      <w:rPr>
        <w:rFonts w:hint="default"/>
        <w:lang w:val="en-US" w:eastAsia="en-US" w:bidi="ar-SA"/>
      </w:rPr>
    </w:lvl>
    <w:lvl w:ilvl="5" w:tplc="A5D0A4DE">
      <w:numFmt w:val="bullet"/>
      <w:lvlText w:val="•"/>
      <w:lvlJc w:val="left"/>
      <w:pPr>
        <w:ind w:left="3320" w:hanging="332"/>
      </w:pPr>
      <w:rPr>
        <w:rFonts w:hint="default"/>
        <w:lang w:val="en-US" w:eastAsia="en-US" w:bidi="ar-SA"/>
      </w:rPr>
    </w:lvl>
    <w:lvl w:ilvl="6" w:tplc="7DA8F7DE">
      <w:numFmt w:val="bullet"/>
      <w:lvlText w:val="•"/>
      <w:lvlJc w:val="left"/>
      <w:pPr>
        <w:ind w:left="3896" w:hanging="332"/>
      </w:pPr>
      <w:rPr>
        <w:rFonts w:hint="default"/>
        <w:lang w:val="en-US" w:eastAsia="en-US" w:bidi="ar-SA"/>
      </w:rPr>
    </w:lvl>
    <w:lvl w:ilvl="7" w:tplc="C77696A0">
      <w:numFmt w:val="bullet"/>
      <w:lvlText w:val="•"/>
      <w:lvlJc w:val="left"/>
      <w:pPr>
        <w:ind w:left="4472" w:hanging="332"/>
      </w:pPr>
      <w:rPr>
        <w:rFonts w:hint="default"/>
        <w:lang w:val="en-US" w:eastAsia="en-US" w:bidi="ar-SA"/>
      </w:rPr>
    </w:lvl>
    <w:lvl w:ilvl="8" w:tplc="FC1AF6C0">
      <w:numFmt w:val="bullet"/>
      <w:lvlText w:val="•"/>
      <w:lvlJc w:val="left"/>
      <w:pPr>
        <w:ind w:left="5048" w:hanging="332"/>
      </w:pPr>
      <w:rPr>
        <w:rFonts w:hint="default"/>
        <w:lang w:val="en-US" w:eastAsia="en-US" w:bidi="ar-SA"/>
      </w:rPr>
    </w:lvl>
  </w:abstractNum>
  <w:abstractNum w:abstractNumId="17" w15:restartNumberingAfterBreak="0">
    <w:nsid w:val="05EE237E"/>
    <w:multiLevelType w:val="hybridMultilevel"/>
    <w:tmpl w:val="9B9EAC30"/>
    <w:lvl w:ilvl="0" w:tplc="479EDF18">
      <w:numFmt w:val="bullet"/>
      <w:lvlText w:val="☐"/>
      <w:lvlJc w:val="left"/>
      <w:pPr>
        <w:ind w:left="553" w:hanging="447"/>
      </w:pPr>
      <w:rPr>
        <w:rFonts w:ascii="MS Gothic" w:eastAsia="MS Gothic" w:hAnsi="MS Gothic" w:cs="MS Gothic" w:hint="default"/>
        <w:b w:val="0"/>
        <w:bCs w:val="0"/>
        <w:i w:val="0"/>
        <w:iCs w:val="0"/>
        <w:spacing w:val="0"/>
        <w:w w:val="100"/>
        <w:sz w:val="28"/>
        <w:szCs w:val="28"/>
        <w:lang w:val="en-US" w:eastAsia="en-US" w:bidi="ar-SA"/>
      </w:rPr>
    </w:lvl>
    <w:lvl w:ilvl="1" w:tplc="200CB87E">
      <w:numFmt w:val="bullet"/>
      <w:lvlText w:val="•"/>
      <w:lvlJc w:val="left"/>
      <w:pPr>
        <w:ind w:left="785" w:hanging="447"/>
      </w:pPr>
      <w:rPr>
        <w:rFonts w:hint="default"/>
        <w:lang w:val="en-US" w:eastAsia="en-US" w:bidi="ar-SA"/>
      </w:rPr>
    </w:lvl>
    <w:lvl w:ilvl="2" w:tplc="3AC85D38">
      <w:numFmt w:val="bullet"/>
      <w:lvlText w:val="•"/>
      <w:lvlJc w:val="left"/>
      <w:pPr>
        <w:ind w:left="1010" w:hanging="447"/>
      </w:pPr>
      <w:rPr>
        <w:rFonts w:hint="default"/>
        <w:lang w:val="en-US" w:eastAsia="en-US" w:bidi="ar-SA"/>
      </w:rPr>
    </w:lvl>
    <w:lvl w:ilvl="3" w:tplc="8A242BC2">
      <w:numFmt w:val="bullet"/>
      <w:lvlText w:val="•"/>
      <w:lvlJc w:val="left"/>
      <w:pPr>
        <w:ind w:left="1235" w:hanging="447"/>
      </w:pPr>
      <w:rPr>
        <w:rFonts w:hint="default"/>
        <w:lang w:val="en-US" w:eastAsia="en-US" w:bidi="ar-SA"/>
      </w:rPr>
    </w:lvl>
    <w:lvl w:ilvl="4" w:tplc="05EC86C8">
      <w:numFmt w:val="bullet"/>
      <w:lvlText w:val="•"/>
      <w:lvlJc w:val="left"/>
      <w:pPr>
        <w:ind w:left="1460" w:hanging="447"/>
      </w:pPr>
      <w:rPr>
        <w:rFonts w:hint="default"/>
        <w:lang w:val="en-US" w:eastAsia="en-US" w:bidi="ar-SA"/>
      </w:rPr>
    </w:lvl>
    <w:lvl w:ilvl="5" w:tplc="2648F552">
      <w:numFmt w:val="bullet"/>
      <w:lvlText w:val="•"/>
      <w:lvlJc w:val="left"/>
      <w:pPr>
        <w:ind w:left="1686" w:hanging="447"/>
      </w:pPr>
      <w:rPr>
        <w:rFonts w:hint="default"/>
        <w:lang w:val="en-US" w:eastAsia="en-US" w:bidi="ar-SA"/>
      </w:rPr>
    </w:lvl>
    <w:lvl w:ilvl="6" w:tplc="D5D0171E">
      <w:numFmt w:val="bullet"/>
      <w:lvlText w:val="•"/>
      <w:lvlJc w:val="left"/>
      <w:pPr>
        <w:ind w:left="1911" w:hanging="447"/>
      </w:pPr>
      <w:rPr>
        <w:rFonts w:hint="default"/>
        <w:lang w:val="en-US" w:eastAsia="en-US" w:bidi="ar-SA"/>
      </w:rPr>
    </w:lvl>
    <w:lvl w:ilvl="7" w:tplc="416C2814">
      <w:numFmt w:val="bullet"/>
      <w:lvlText w:val="•"/>
      <w:lvlJc w:val="left"/>
      <w:pPr>
        <w:ind w:left="2136" w:hanging="447"/>
      </w:pPr>
      <w:rPr>
        <w:rFonts w:hint="default"/>
        <w:lang w:val="en-US" w:eastAsia="en-US" w:bidi="ar-SA"/>
      </w:rPr>
    </w:lvl>
    <w:lvl w:ilvl="8" w:tplc="ECBA3C3C">
      <w:numFmt w:val="bullet"/>
      <w:lvlText w:val="•"/>
      <w:lvlJc w:val="left"/>
      <w:pPr>
        <w:ind w:left="2361" w:hanging="447"/>
      </w:pPr>
      <w:rPr>
        <w:rFonts w:hint="default"/>
        <w:lang w:val="en-US" w:eastAsia="en-US" w:bidi="ar-SA"/>
      </w:rPr>
    </w:lvl>
  </w:abstractNum>
  <w:abstractNum w:abstractNumId="18" w15:restartNumberingAfterBreak="0">
    <w:nsid w:val="0677345C"/>
    <w:multiLevelType w:val="hybridMultilevel"/>
    <w:tmpl w:val="EBE085BC"/>
    <w:lvl w:ilvl="0" w:tplc="122EB1DC">
      <w:numFmt w:val="bullet"/>
      <w:lvlText w:val="☐"/>
      <w:lvlJc w:val="left"/>
      <w:pPr>
        <w:ind w:left="943" w:hanging="339"/>
      </w:pPr>
      <w:rPr>
        <w:rFonts w:ascii="MS Gothic" w:eastAsia="MS Gothic" w:hAnsi="MS Gothic" w:cs="MS Gothic" w:hint="default"/>
        <w:b w:val="0"/>
        <w:bCs w:val="0"/>
        <w:i w:val="0"/>
        <w:iCs w:val="0"/>
        <w:spacing w:val="0"/>
        <w:w w:val="100"/>
        <w:sz w:val="28"/>
        <w:szCs w:val="28"/>
        <w:lang w:val="en-US" w:eastAsia="en-US" w:bidi="ar-SA"/>
      </w:rPr>
    </w:lvl>
    <w:lvl w:ilvl="1" w:tplc="B7F02B1C">
      <w:numFmt w:val="bullet"/>
      <w:lvlText w:val="•"/>
      <w:lvlJc w:val="left"/>
      <w:pPr>
        <w:ind w:left="1119" w:hanging="339"/>
      </w:pPr>
      <w:rPr>
        <w:rFonts w:hint="default"/>
        <w:lang w:val="en-US" w:eastAsia="en-US" w:bidi="ar-SA"/>
      </w:rPr>
    </w:lvl>
    <w:lvl w:ilvl="2" w:tplc="5A780FCA">
      <w:numFmt w:val="bullet"/>
      <w:lvlText w:val="•"/>
      <w:lvlJc w:val="left"/>
      <w:pPr>
        <w:ind w:left="1299" w:hanging="339"/>
      </w:pPr>
      <w:rPr>
        <w:rFonts w:hint="default"/>
        <w:lang w:val="en-US" w:eastAsia="en-US" w:bidi="ar-SA"/>
      </w:rPr>
    </w:lvl>
    <w:lvl w:ilvl="3" w:tplc="016CC5BA">
      <w:numFmt w:val="bullet"/>
      <w:lvlText w:val="•"/>
      <w:lvlJc w:val="left"/>
      <w:pPr>
        <w:ind w:left="1478" w:hanging="339"/>
      </w:pPr>
      <w:rPr>
        <w:rFonts w:hint="default"/>
        <w:lang w:val="en-US" w:eastAsia="en-US" w:bidi="ar-SA"/>
      </w:rPr>
    </w:lvl>
    <w:lvl w:ilvl="4" w:tplc="04906820">
      <w:numFmt w:val="bullet"/>
      <w:lvlText w:val="•"/>
      <w:lvlJc w:val="left"/>
      <w:pPr>
        <w:ind w:left="1658" w:hanging="339"/>
      </w:pPr>
      <w:rPr>
        <w:rFonts w:hint="default"/>
        <w:lang w:val="en-US" w:eastAsia="en-US" w:bidi="ar-SA"/>
      </w:rPr>
    </w:lvl>
    <w:lvl w:ilvl="5" w:tplc="13307E32">
      <w:numFmt w:val="bullet"/>
      <w:lvlText w:val="•"/>
      <w:lvlJc w:val="left"/>
      <w:pPr>
        <w:ind w:left="1838" w:hanging="339"/>
      </w:pPr>
      <w:rPr>
        <w:rFonts w:hint="default"/>
        <w:lang w:val="en-US" w:eastAsia="en-US" w:bidi="ar-SA"/>
      </w:rPr>
    </w:lvl>
    <w:lvl w:ilvl="6" w:tplc="EB281070">
      <w:numFmt w:val="bullet"/>
      <w:lvlText w:val="•"/>
      <w:lvlJc w:val="left"/>
      <w:pPr>
        <w:ind w:left="2017" w:hanging="339"/>
      </w:pPr>
      <w:rPr>
        <w:rFonts w:hint="default"/>
        <w:lang w:val="en-US" w:eastAsia="en-US" w:bidi="ar-SA"/>
      </w:rPr>
    </w:lvl>
    <w:lvl w:ilvl="7" w:tplc="EF3C524A">
      <w:numFmt w:val="bullet"/>
      <w:lvlText w:val="•"/>
      <w:lvlJc w:val="left"/>
      <w:pPr>
        <w:ind w:left="2197" w:hanging="339"/>
      </w:pPr>
      <w:rPr>
        <w:rFonts w:hint="default"/>
        <w:lang w:val="en-US" w:eastAsia="en-US" w:bidi="ar-SA"/>
      </w:rPr>
    </w:lvl>
    <w:lvl w:ilvl="8" w:tplc="58D43858">
      <w:numFmt w:val="bullet"/>
      <w:lvlText w:val="•"/>
      <w:lvlJc w:val="left"/>
      <w:pPr>
        <w:ind w:left="2376" w:hanging="339"/>
      </w:pPr>
      <w:rPr>
        <w:rFonts w:hint="default"/>
        <w:lang w:val="en-US" w:eastAsia="en-US" w:bidi="ar-SA"/>
      </w:rPr>
    </w:lvl>
  </w:abstractNum>
  <w:abstractNum w:abstractNumId="19" w15:restartNumberingAfterBreak="0">
    <w:nsid w:val="0736555A"/>
    <w:multiLevelType w:val="hybridMultilevel"/>
    <w:tmpl w:val="4830C576"/>
    <w:lvl w:ilvl="0" w:tplc="E1BA620E">
      <w:start w:val="1"/>
      <w:numFmt w:val="decimal"/>
      <w:lvlText w:val="%1."/>
      <w:lvlJc w:val="left"/>
      <w:pPr>
        <w:ind w:left="229"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2B162F92">
      <w:numFmt w:val="bullet"/>
      <w:lvlText w:val="•"/>
      <w:lvlJc w:val="left"/>
      <w:pPr>
        <w:ind w:left="1211" w:hanging="201"/>
      </w:pPr>
      <w:rPr>
        <w:rFonts w:hint="default"/>
        <w:lang w:val="en-US" w:eastAsia="en-US" w:bidi="ar-SA"/>
      </w:rPr>
    </w:lvl>
    <w:lvl w:ilvl="2" w:tplc="3E9AE3DA">
      <w:numFmt w:val="bullet"/>
      <w:lvlText w:val="•"/>
      <w:lvlJc w:val="left"/>
      <w:pPr>
        <w:ind w:left="2203" w:hanging="201"/>
      </w:pPr>
      <w:rPr>
        <w:rFonts w:hint="default"/>
        <w:lang w:val="en-US" w:eastAsia="en-US" w:bidi="ar-SA"/>
      </w:rPr>
    </w:lvl>
    <w:lvl w:ilvl="3" w:tplc="BAEA2F20">
      <w:numFmt w:val="bullet"/>
      <w:lvlText w:val="•"/>
      <w:lvlJc w:val="left"/>
      <w:pPr>
        <w:ind w:left="3195" w:hanging="201"/>
      </w:pPr>
      <w:rPr>
        <w:rFonts w:hint="default"/>
        <w:lang w:val="en-US" w:eastAsia="en-US" w:bidi="ar-SA"/>
      </w:rPr>
    </w:lvl>
    <w:lvl w:ilvl="4" w:tplc="499A1912">
      <w:numFmt w:val="bullet"/>
      <w:lvlText w:val="•"/>
      <w:lvlJc w:val="left"/>
      <w:pPr>
        <w:ind w:left="4187" w:hanging="201"/>
      </w:pPr>
      <w:rPr>
        <w:rFonts w:hint="default"/>
        <w:lang w:val="en-US" w:eastAsia="en-US" w:bidi="ar-SA"/>
      </w:rPr>
    </w:lvl>
    <w:lvl w:ilvl="5" w:tplc="39F6115E">
      <w:numFmt w:val="bullet"/>
      <w:lvlText w:val="•"/>
      <w:lvlJc w:val="left"/>
      <w:pPr>
        <w:ind w:left="5179" w:hanging="201"/>
      </w:pPr>
      <w:rPr>
        <w:rFonts w:hint="default"/>
        <w:lang w:val="en-US" w:eastAsia="en-US" w:bidi="ar-SA"/>
      </w:rPr>
    </w:lvl>
    <w:lvl w:ilvl="6" w:tplc="AE080B6C">
      <w:numFmt w:val="bullet"/>
      <w:lvlText w:val="•"/>
      <w:lvlJc w:val="left"/>
      <w:pPr>
        <w:ind w:left="6171" w:hanging="201"/>
      </w:pPr>
      <w:rPr>
        <w:rFonts w:hint="default"/>
        <w:lang w:val="en-US" w:eastAsia="en-US" w:bidi="ar-SA"/>
      </w:rPr>
    </w:lvl>
    <w:lvl w:ilvl="7" w:tplc="7592C540">
      <w:numFmt w:val="bullet"/>
      <w:lvlText w:val="•"/>
      <w:lvlJc w:val="left"/>
      <w:pPr>
        <w:ind w:left="7163" w:hanging="201"/>
      </w:pPr>
      <w:rPr>
        <w:rFonts w:hint="default"/>
        <w:lang w:val="en-US" w:eastAsia="en-US" w:bidi="ar-SA"/>
      </w:rPr>
    </w:lvl>
    <w:lvl w:ilvl="8" w:tplc="DF0697D2">
      <w:numFmt w:val="bullet"/>
      <w:lvlText w:val="•"/>
      <w:lvlJc w:val="left"/>
      <w:pPr>
        <w:ind w:left="8155" w:hanging="201"/>
      </w:pPr>
      <w:rPr>
        <w:rFonts w:hint="default"/>
        <w:lang w:val="en-US" w:eastAsia="en-US" w:bidi="ar-SA"/>
      </w:rPr>
    </w:lvl>
  </w:abstractNum>
  <w:abstractNum w:abstractNumId="20" w15:restartNumberingAfterBreak="0">
    <w:nsid w:val="0792122A"/>
    <w:multiLevelType w:val="hybridMultilevel"/>
    <w:tmpl w:val="252458DE"/>
    <w:lvl w:ilvl="0" w:tplc="93F24A32">
      <w:start w:val="1"/>
      <w:numFmt w:val="decimal"/>
      <w:lvlText w:val="%1."/>
      <w:lvlJc w:val="left"/>
      <w:pPr>
        <w:ind w:left="229"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BC0EFFE4">
      <w:numFmt w:val="bullet"/>
      <w:lvlText w:val="•"/>
      <w:lvlJc w:val="left"/>
      <w:pPr>
        <w:ind w:left="1211" w:hanging="201"/>
      </w:pPr>
      <w:rPr>
        <w:rFonts w:hint="default"/>
        <w:lang w:val="en-US" w:eastAsia="en-US" w:bidi="ar-SA"/>
      </w:rPr>
    </w:lvl>
    <w:lvl w:ilvl="2" w:tplc="73C8608C">
      <w:numFmt w:val="bullet"/>
      <w:lvlText w:val="•"/>
      <w:lvlJc w:val="left"/>
      <w:pPr>
        <w:ind w:left="2203" w:hanging="201"/>
      </w:pPr>
      <w:rPr>
        <w:rFonts w:hint="default"/>
        <w:lang w:val="en-US" w:eastAsia="en-US" w:bidi="ar-SA"/>
      </w:rPr>
    </w:lvl>
    <w:lvl w:ilvl="3" w:tplc="41BE900E">
      <w:numFmt w:val="bullet"/>
      <w:lvlText w:val="•"/>
      <w:lvlJc w:val="left"/>
      <w:pPr>
        <w:ind w:left="3195" w:hanging="201"/>
      </w:pPr>
      <w:rPr>
        <w:rFonts w:hint="default"/>
        <w:lang w:val="en-US" w:eastAsia="en-US" w:bidi="ar-SA"/>
      </w:rPr>
    </w:lvl>
    <w:lvl w:ilvl="4" w:tplc="CCD45502">
      <w:numFmt w:val="bullet"/>
      <w:lvlText w:val="•"/>
      <w:lvlJc w:val="left"/>
      <w:pPr>
        <w:ind w:left="4187" w:hanging="201"/>
      </w:pPr>
      <w:rPr>
        <w:rFonts w:hint="default"/>
        <w:lang w:val="en-US" w:eastAsia="en-US" w:bidi="ar-SA"/>
      </w:rPr>
    </w:lvl>
    <w:lvl w:ilvl="5" w:tplc="C9EC0A78">
      <w:numFmt w:val="bullet"/>
      <w:lvlText w:val="•"/>
      <w:lvlJc w:val="left"/>
      <w:pPr>
        <w:ind w:left="5179" w:hanging="201"/>
      </w:pPr>
      <w:rPr>
        <w:rFonts w:hint="default"/>
        <w:lang w:val="en-US" w:eastAsia="en-US" w:bidi="ar-SA"/>
      </w:rPr>
    </w:lvl>
    <w:lvl w:ilvl="6" w:tplc="16CE4C92">
      <w:numFmt w:val="bullet"/>
      <w:lvlText w:val="•"/>
      <w:lvlJc w:val="left"/>
      <w:pPr>
        <w:ind w:left="6171" w:hanging="201"/>
      </w:pPr>
      <w:rPr>
        <w:rFonts w:hint="default"/>
        <w:lang w:val="en-US" w:eastAsia="en-US" w:bidi="ar-SA"/>
      </w:rPr>
    </w:lvl>
    <w:lvl w:ilvl="7" w:tplc="F788BE6E">
      <w:numFmt w:val="bullet"/>
      <w:lvlText w:val="•"/>
      <w:lvlJc w:val="left"/>
      <w:pPr>
        <w:ind w:left="7163" w:hanging="201"/>
      </w:pPr>
      <w:rPr>
        <w:rFonts w:hint="default"/>
        <w:lang w:val="en-US" w:eastAsia="en-US" w:bidi="ar-SA"/>
      </w:rPr>
    </w:lvl>
    <w:lvl w:ilvl="8" w:tplc="27125DCC">
      <w:numFmt w:val="bullet"/>
      <w:lvlText w:val="•"/>
      <w:lvlJc w:val="left"/>
      <w:pPr>
        <w:ind w:left="8155" w:hanging="201"/>
      </w:pPr>
      <w:rPr>
        <w:rFonts w:hint="default"/>
        <w:lang w:val="en-US" w:eastAsia="en-US" w:bidi="ar-SA"/>
      </w:rPr>
    </w:lvl>
  </w:abstractNum>
  <w:abstractNum w:abstractNumId="21" w15:restartNumberingAfterBreak="0">
    <w:nsid w:val="07E87DD5"/>
    <w:multiLevelType w:val="multilevel"/>
    <w:tmpl w:val="403E0406"/>
    <w:lvl w:ilvl="0">
      <w:start w:val="115"/>
      <w:numFmt w:val="decimal"/>
      <w:lvlText w:val="%1"/>
      <w:lvlJc w:val="left"/>
      <w:pPr>
        <w:ind w:left="560" w:hanging="606"/>
        <w:jc w:val="left"/>
      </w:pPr>
      <w:rPr>
        <w:rFonts w:hint="default"/>
        <w:lang w:val="en-US" w:eastAsia="en-US" w:bidi="ar-SA"/>
      </w:rPr>
    </w:lvl>
    <w:lvl w:ilvl="1">
      <w:start w:val="81"/>
      <w:numFmt w:val="decimal"/>
      <w:lvlText w:val="%1.%2"/>
      <w:lvlJc w:val="left"/>
      <w:pPr>
        <w:ind w:left="560" w:hanging="606"/>
        <w:jc w:val="left"/>
      </w:pPr>
      <w:rPr>
        <w:rFonts w:hint="default"/>
        <w:spacing w:val="-2"/>
        <w:w w:val="99"/>
        <w:lang w:val="en-US" w:eastAsia="en-US" w:bidi="ar-SA"/>
      </w:rPr>
    </w:lvl>
    <w:lvl w:ilvl="2">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2000" w:hanging="720"/>
      </w:pPr>
      <w:rPr>
        <w:rFonts w:ascii="MS Gothic" w:eastAsia="MS Gothic" w:hAnsi="MS Gothic" w:cs="MS Gothic" w:hint="default"/>
        <w:b w:val="0"/>
        <w:bCs w:val="0"/>
        <w:i w:val="0"/>
        <w:iCs w:val="0"/>
        <w:spacing w:val="0"/>
        <w:w w:val="100"/>
        <w:sz w:val="28"/>
        <w:szCs w:val="28"/>
        <w:lang w:val="en-US" w:eastAsia="en-US" w:bidi="ar-SA"/>
      </w:rPr>
    </w:lvl>
    <w:lvl w:ilvl="4">
      <w:numFmt w:val="bullet"/>
      <w:lvlText w:val="•"/>
      <w:lvlJc w:val="left"/>
      <w:pPr>
        <w:ind w:left="4300" w:hanging="720"/>
      </w:pPr>
      <w:rPr>
        <w:rFonts w:hint="default"/>
        <w:lang w:val="en-US" w:eastAsia="en-US" w:bidi="ar-SA"/>
      </w:rPr>
    </w:lvl>
    <w:lvl w:ilvl="5">
      <w:numFmt w:val="bullet"/>
      <w:lvlText w:val="•"/>
      <w:lvlJc w:val="left"/>
      <w:pPr>
        <w:ind w:left="5450" w:hanging="720"/>
      </w:pPr>
      <w:rPr>
        <w:rFonts w:hint="default"/>
        <w:lang w:val="en-US" w:eastAsia="en-US" w:bidi="ar-SA"/>
      </w:rPr>
    </w:lvl>
    <w:lvl w:ilvl="6">
      <w:numFmt w:val="bullet"/>
      <w:lvlText w:val="•"/>
      <w:lvlJc w:val="left"/>
      <w:pPr>
        <w:ind w:left="6600" w:hanging="720"/>
      </w:pPr>
      <w:rPr>
        <w:rFonts w:hint="default"/>
        <w:lang w:val="en-US" w:eastAsia="en-US" w:bidi="ar-SA"/>
      </w:rPr>
    </w:lvl>
    <w:lvl w:ilvl="7">
      <w:numFmt w:val="bullet"/>
      <w:lvlText w:val="•"/>
      <w:lvlJc w:val="left"/>
      <w:pPr>
        <w:ind w:left="7750" w:hanging="720"/>
      </w:pPr>
      <w:rPr>
        <w:rFonts w:hint="default"/>
        <w:lang w:val="en-US" w:eastAsia="en-US" w:bidi="ar-SA"/>
      </w:rPr>
    </w:lvl>
    <w:lvl w:ilvl="8">
      <w:numFmt w:val="bullet"/>
      <w:lvlText w:val="•"/>
      <w:lvlJc w:val="left"/>
      <w:pPr>
        <w:ind w:left="8900" w:hanging="720"/>
      </w:pPr>
      <w:rPr>
        <w:rFonts w:hint="default"/>
        <w:lang w:val="en-US" w:eastAsia="en-US" w:bidi="ar-SA"/>
      </w:rPr>
    </w:lvl>
  </w:abstractNum>
  <w:abstractNum w:abstractNumId="22" w15:restartNumberingAfterBreak="0">
    <w:nsid w:val="084D150D"/>
    <w:multiLevelType w:val="hybridMultilevel"/>
    <w:tmpl w:val="74380F90"/>
    <w:lvl w:ilvl="0" w:tplc="8644420A">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D166EFEA">
      <w:numFmt w:val="bullet"/>
      <w:lvlText w:val="•"/>
      <w:lvlJc w:val="left"/>
      <w:pPr>
        <w:ind w:left="2272" w:hanging="360"/>
      </w:pPr>
      <w:rPr>
        <w:rFonts w:hint="default"/>
        <w:lang w:val="en-US" w:eastAsia="en-US" w:bidi="ar-SA"/>
      </w:rPr>
    </w:lvl>
    <w:lvl w:ilvl="2" w:tplc="A6E294D6">
      <w:numFmt w:val="bullet"/>
      <w:lvlText w:val="•"/>
      <w:lvlJc w:val="left"/>
      <w:pPr>
        <w:ind w:left="3264" w:hanging="360"/>
      </w:pPr>
      <w:rPr>
        <w:rFonts w:hint="default"/>
        <w:lang w:val="en-US" w:eastAsia="en-US" w:bidi="ar-SA"/>
      </w:rPr>
    </w:lvl>
    <w:lvl w:ilvl="3" w:tplc="59AC7310">
      <w:numFmt w:val="bullet"/>
      <w:lvlText w:val="•"/>
      <w:lvlJc w:val="left"/>
      <w:pPr>
        <w:ind w:left="4256" w:hanging="360"/>
      </w:pPr>
      <w:rPr>
        <w:rFonts w:hint="default"/>
        <w:lang w:val="en-US" w:eastAsia="en-US" w:bidi="ar-SA"/>
      </w:rPr>
    </w:lvl>
    <w:lvl w:ilvl="4" w:tplc="A59CBF32">
      <w:numFmt w:val="bullet"/>
      <w:lvlText w:val="•"/>
      <w:lvlJc w:val="left"/>
      <w:pPr>
        <w:ind w:left="5248" w:hanging="360"/>
      </w:pPr>
      <w:rPr>
        <w:rFonts w:hint="default"/>
        <w:lang w:val="en-US" w:eastAsia="en-US" w:bidi="ar-SA"/>
      </w:rPr>
    </w:lvl>
    <w:lvl w:ilvl="5" w:tplc="974EFCA2">
      <w:numFmt w:val="bullet"/>
      <w:lvlText w:val="•"/>
      <w:lvlJc w:val="left"/>
      <w:pPr>
        <w:ind w:left="6240" w:hanging="360"/>
      </w:pPr>
      <w:rPr>
        <w:rFonts w:hint="default"/>
        <w:lang w:val="en-US" w:eastAsia="en-US" w:bidi="ar-SA"/>
      </w:rPr>
    </w:lvl>
    <w:lvl w:ilvl="6" w:tplc="947E0A78">
      <w:numFmt w:val="bullet"/>
      <w:lvlText w:val="•"/>
      <w:lvlJc w:val="left"/>
      <w:pPr>
        <w:ind w:left="7232" w:hanging="360"/>
      </w:pPr>
      <w:rPr>
        <w:rFonts w:hint="default"/>
        <w:lang w:val="en-US" w:eastAsia="en-US" w:bidi="ar-SA"/>
      </w:rPr>
    </w:lvl>
    <w:lvl w:ilvl="7" w:tplc="E21CCB56">
      <w:numFmt w:val="bullet"/>
      <w:lvlText w:val="•"/>
      <w:lvlJc w:val="left"/>
      <w:pPr>
        <w:ind w:left="8224" w:hanging="360"/>
      </w:pPr>
      <w:rPr>
        <w:rFonts w:hint="default"/>
        <w:lang w:val="en-US" w:eastAsia="en-US" w:bidi="ar-SA"/>
      </w:rPr>
    </w:lvl>
    <w:lvl w:ilvl="8" w:tplc="559CA0F8">
      <w:numFmt w:val="bullet"/>
      <w:lvlText w:val="•"/>
      <w:lvlJc w:val="left"/>
      <w:pPr>
        <w:ind w:left="9216" w:hanging="360"/>
      </w:pPr>
      <w:rPr>
        <w:rFonts w:hint="default"/>
        <w:lang w:val="en-US" w:eastAsia="en-US" w:bidi="ar-SA"/>
      </w:rPr>
    </w:lvl>
  </w:abstractNum>
  <w:abstractNum w:abstractNumId="23" w15:restartNumberingAfterBreak="0">
    <w:nsid w:val="088C0FB7"/>
    <w:multiLevelType w:val="hybridMultilevel"/>
    <w:tmpl w:val="216A5AEA"/>
    <w:lvl w:ilvl="0" w:tplc="4BD6B2C0">
      <w:start w:val="1"/>
      <w:numFmt w:val="decimal"/>
      <w:lvlText w:val="%1."/>
      <w:lvlJc w:val="left"/>
      <w:pPr>
        <w:ind w:left="761" w:hanging="202"/>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0A687804">
      <w:numFmt w:val="bullet"/>
      <w:lvlText w:val="•"/>
      <w:lvlJc w:val="left"/>
      <w:pPr>
        <w:ind w:left="1804" w:hanging="202"/>
      </w:pPr>
      <w:rPr>
        <w:rFonts w:hint="default"/>
        <w:lang w:val="en-US" w:eastAsia="en-US" w:bidi="ar-SA"/>
      </w:rPr>
    </w:lvl>
    <w:lvl w:ilvl="2" w:tplc="BBDEEE18">
      <w:numFmt w:val="bullet"/>
      <w:lvlText w:val="•"/>
      <w:lvlJc w:val="left"/>
      <w:pPr>
        <w:ind w:left="2848" w:hanging="202"/>
      </w:pPr>
      <w:rPr>
        <w:rFonts w:hint="default"/>
        <w:lang w:val="en-US" w:eastAsia="en-US" w:bidi="ar-SA"/>
      </w:rPr>
    </w:lvl>
    <w:lvl w:ilvl="3" w:tplc="B39CF4D4">
      <w:numFmt w:val="bullet"/>
      <w:lvlText w:val="•"/>
      <w:lvlJc w:val="left"/>
      <w:pPr>
        <w:ind w:left="3892" w:hanging="202"/>
      </w:pPr>
      <w:rPr>
        <w:rFonts w:hint="default"/>
        <w:lang w:val="en-US" w:eastAsia="en-US" w:bidi="ar-SA"/>
      </w:rPr>
    </w:lvl>
    <w:lvl w:ilvl="4" w:tplc="2A5EC510">
      <w:numFmt w:val="bullet"/>
      <w:lvlText w:val="•"/>
      <w:lvlJc w:val="left"/>
      <w:pPr>
        <w:ind w:left="4936" w:hanging="202"/>
      </w:pPr>
      <w:rPr>
        <w:rFonts w:hint="default"/>
        <w:lang w:val="en-US" w:eastAsia="en-US" w:bidi="ar-SA"/>
      </w:rPr>
    </w:lvl>
    <w:lvl w:ilvl="5" w:tplc="6F42BCA6">
      <w:numFmt w:val="bullet"/>
      <w:lvlText w:val="•"/>
      <w:lvlJc w:val="left"/>
      <w:pPr>
        <w:ind w:left="5980" w:hanging="202"/>
      </w:pPr>
      <w:rPr>
        <w:rFonts w:hint="default"/>
        <w:lang w:val="en-US" w:eastAsia="en-US" w:bidi="ar-SA"/>
      </w:rPr>
    </w:lvl>
    <w:lvl w:ilvl="6" w:tplc="9F701FF6">
      <w:numFmt w:val="bullet"/>
      <w:lvlText w:val="•"/>
      <w:lvlJc w:val="left"/>
      <w:pPr>
        <w:ind w:left="7024" w:hanging="202"/>
      </w:pPr>
      <w:rPr>
        <w:rFonts w:hint="default"/>
        <w:lang w:val="en-US" w:eastAsia="en-US" w:bidi="ar-SA"/>
      </w:rPr>
    </w:lvl>
    <w:lvl w:ilvl="7" w:tplc="9B0C983C">
      <w:numFmt w:val="bullet"/>
      <w:lvlText w:val="•"/>
      <w:lvlJc w:val="left"/>
      <w:pPr>
        <w:ind w:left="8068" w:hanging="202"/>
      </w:pPr>
      <w:rPr>
        <w:rFonts w:hint="default"/>
        <w:lang w:val="en-US" w:eastAsia="en-US" w:bidi="ar-SA"/>
      </w:rPr>
    </w:lvl>
    <w:lvl w:ilvl="8" w:tplc="ADC85B50">
      <w:numFmt w:val="bullet"/>
      <w:lvlText w:val="•"/>
      <w:lvlJc w:val="left"/>
      <w:pPr>
        <w:ind w:left="9112" w:hanging="202"/>
      </w:pPr>
      <w:rPr>
        <w:rFonts w:hint="default"/>
        <w:lang w:val="en-US" w:eastAsia="en-US" w:bidi="ar-SA"/>
      </w:rPr>
    </w:lvl>
  </w:abstractNum>
  <w:abstractNum w:abstractNumId="24" w15:restartNumberingAfterBreak="0">
    <w:nsid w:val="091D43E0"/>
    <w:multiLevelType w:val="hybridMultilevel"/>
    <w:tmpl w:val="33CC86DA"/>
    <w:lvl w:ilvl="0" w:tplc="BC2EB878">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813409D4">
      <w:numFmt w:val="bullet"/>
      <w:lvlText w:val="•"/>
      <w:lvlJc w:val="left"/>
      <w:pPr>
        <w:ind w:left="2272" w:hanging="360"/>
      </w:pPr>
      <w:rPr>
        <w:rFonts w:hint="default"/>
        <w:lang w:val="en-US" w:eastAsia="en-US" w:bidi="ar-SA"/>
      </w:rPr>
    </w:lvl>
    <w:lvl w:ilvl="2" w:tplc="62BE8484">
      <w:numFmt w:val="bullet"/>
      <w:lvlText w:val="•"/>
      <w:lvlJc w:val="left"/>
      <w:pPr>
        <w:ind w:left="3264" w:hanging="360"/>
      </w:pPr>
      <w:rPr>
        <w:rFonts w:hint="default"/>
        <w:lang w:val="en-US" w:eastAsia="en-US" w:bidi="ar-SA"/>
      </w:rPr>
    </w:lvl>
    <w:lvl w:ilvl="3" w:tplc="2EB40A7A">
      <w:numFmt w:val="bullet"/>
      <w:lvlText w:val="•"/>
      <w:lvlJc w:val="left"/>
      <w:pPr>
        <w:ind w:left="4256" w:hanging="360"/>
      </w:pPr>
      <w:rPr>
        <w:rFonts w:hint="default"/>
        <w:lang w:val="en-US" w:eastAsia="en-US" w:bidi="ar-SA"/>
      </w:rPr>
    </w:lvl>
    <w:lvl w:ilvl="4" w:tplc="5A48D4BA">
      <w:numFmt w:val="bullet"/>
      <w:lvlText w:val="•"/>
      <w:lvlJc w:val="left"/>
      <w:pPr>
        <w:ind w:left="5248" w:hanging="360"/>
      </w:pPr>
      <w:rPr>
        <w:rFonts w:hint="default"/>
        <w:lang w:val="en-US" w:eastAsia="en-US" w:bidi="ar-SA"/>
      </w:rPr>
    </w:lvl>
    <w:lvl w:ilvl="5" w:tplc="9F3C5816">
      <w:numFmt w:val="bullet"/>
      <w:lvlText w:val="•"/>
      <w:lvlJc w:val="left"/>
      <w:pPr>
        <w:ind w:left="6240" w:hanging="360"/>
      </w:pPr>
      <w:rPr>
        <w:rFonts w:hint="default"/>
        <w:lang w:val="en-US" w:eastAsia="en-US" w:bidi="ar-SA"/>
      </w:rPr>
    </w:lvl>
    <w:lvl w:ilvl="6" w:tplc="D50A9802">
      <w:numFmt w:val="bullet"/>
      <w:lvlText w:val="•"/>
      <w:lvlJc w:val="left"/>
      <w:pPr>
        <w:ind w:left="7232" w:hanging="360"/>
      </w:pPr>
      <w:rPr>
        <w:rFonts w:hint="default"/>
        <w:lang w:val="en-US" w:eastAsia="en-US" w:bidi="ar-SA"/>
      </w:rPr>
    </w:lvl>
    <w:lvl w:ilvl="7" w:tplc="2F4E08A4">
      <w:numFmt w:val="bullet"/>
      <w:lvlText w:val="•"/>
      <w:lvlJc w:val="left"/>
      <w:pPr>
        <w:ind w:left="8224" w:hanging="360"/>
      </w:pPr>
      <w:rPr>
        <w:rFonts w:hint="default"/>
        <w:lang w:val="en-US" w:eastAsia="en-US" w:bidi="ar-SA"/>
      </w:rPr>
    </w:lvl>
    <w:lvl w:ilvl="8" w:tplc="C748B20C">
      <w:numFmt w:val="bullet"/>
      <w:lvlText w:val="•"/>
      <w:lvlJc w:val="left"/>
      <w:pPr>
        <w:ind w:left="9216" w:hanging="360"/>
      </w:pPr>
      <w:rPr>
        <w:rFonts w:hint="default"/>
        <w:lang w:val="en-US" w:eastAsia="en-US" w:bidi="ar-SA"/>
      </w:rPr>
    </w:lvl>
  </w:abstractNum>
  <w:abstractNum w:abstractNumId="25" w15:restartNumberingAfterBreak="0">
    <w:nsid w:val="097756D2"/>
    <w:multiLevelType w:val="hybridMultilevel"/>
    <w:tmpl w:val="1A5466EE"/>
    <w:lvl w:ilvl="0" w:tplc="253CF162">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F91A0AEE">
      <w:numFmt w:val="bullet"/>
      <w:lvlText w:val="•"/>
      <w:lvlJc w:val="left"/>
      <w:pPr>
        <w:ind w:left="2272" w:hanging="360"/>
      </w:pPr>
      <w:rPr>
        <w:rFonts w:hint="default"/>
        <w:lang w:val="en-US" w:eastAsia="en-US" w:bidi="ar-SA"/>
      </w:rPr>
    </w:lvl>
    <w:lvl w:ilvl="2" w:tplc="B754CAC0">
      <w:numFmt w:val="bullet"/>
      <w:lvlText w:val="•"/>
      <w:lvlJc w:val="left"/>
      <w:pPr>
        <w:ind w:left="3264" w:hanging="360"/>
      </w:pPr>
      <w:rPr>
        <w:rFonts w:hint="default"/>
        <w:lang w:val="en-US" w:eastAsia="en-US" w:bidi="ar-SA"/>
      </w:rPr>
    </w:lvl>
    <w:lvl w:ilvl="3" w:tplc="E734775A">
      <w:numFmt w:val="bullet"/>
      <w:lvlText w:val="•"/>
      <w:lvlJc w:val="left"/>
      <w:pPr>
        <w:ind w:left="4256" w:hanging="360"/>
      </w:pPr>
      <w:rPr>
        <w:rFonts w:hint="default"/>
        <w:lang w:val="en-US" w:eastAsia="en-US" w:bidi="ar-SA"/>
      </w:rPr>
    </w:lvl>
    <w:lvl w:ilvl="4" w:tplc="3AD67C64">
      <w:numFmt w:val="bullet"/>
      <w:lvlText w:val="•"/>
      <w:lvlJc w:val="left"/>
      <w:pPr>
        <w:ind w:left="5248" w:hanging="360"/>
      </w:pPr>
      <w:rPr>
        <w:rFonts w:hint="default"/>
        <w:lang w:val="en-US" w:eastAsia="en-US" w:bidi="ar-SA"/>
      </w:rPr>
    </w:lvl>
    <w:lvl w:ilvl="5" w:tplc="7B7CA182">
      <w:numFmt w:val="bullet"/>
      <w:lvlText w:val="•"/>
      <w:lvlJc w:val="left"/>
      <w:pPr>
        <w:ind w:left="6240" w:hanging="360"/>
      </w:pPr>
      <w:rPr>
        <w:rFonts w:hint="default"/>
        <w:lang w:val="en-US" w:eastAsia="en-US" w:bidi="ar-SA"/>
      </w:rPr>
    </w:lvl>
    <w:lvl w:ilvl="6" w:tplc="6D8ACA0E">
      <w:numFmt w:val="bullet"/>
      <w:lvlText w:val="•"/>
      <w:lvlJc w:val="left"/>
      <w:pPr>
        <w:ind w:left="7232" w:hanging="360"/>
      </w:pPr>
      <w:rPr>
        <w:rFonts w:hint="default"/>
        <w:lang w:val="en-US" w:eastAsia="en-US" w:bidi="ar-SA"/>
      </w:rPr>
    </w:lvl>
    <w:lvl w:ilvl="7" w:tplc="1942639C">
      <w:numFmt w:val="bullet"/>
      <w:lvlText w:val="•"/>
      <w:lvlJc w:val="left"/>
      <w:pPr>
        <w:ind w:left="8224" w:hanging="360"/>
      </w:pPr>
      <w:rPr>
        <w:rFonts w:hint="default"/>
        <w:lang w:val="en-US" w:eastAsia="en-US" w:bidi="ar-SA"/>
      </w:rPr>
    </w:lvl>
    <w:lvl w:ilvl="8" w:tplc="C3460C52">
      <w:numFmt w:val="bullet"/>
      <w:lvlText w:val="•"/>
      <w:lvlJc w:val="left"/>
      <w:pPr>
        <w:ind w:left="9216" w:hanging="360"/>
      </w:pPr>
      <w:rPr>
        <w:rFonts w:hint="default"/>
        <w:lang w:val="en-US" w:eastAsia="en-US" w:bidi="ar-SA"/>
      </w:rPr>
    </w:lvl>
  </w:abstractNum>
  <w:abstractNum w:abstractNumId="26" w15:restartNumberingAfterBreak="0">
    <w:nsid w:val="09A117B4"/>
    <w:multiLevelType w:val="hybridMultilevel"/>
    <w:tmpl w:val="F21CB450"/>
    <w:lvl w:ilvl="0" w:tplc="1284A0D6">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A662A4C4">
      <w:numFmt w:val="bullet"/>
      <w:lvlText w:val="•"/>
      <w:lvlJc w:val="left"/>
      <w:pPr>
        <w:ind w:left="2272" w:hanging="360"/>
      </w:pPr>
      <w:rPr>
        <w:rFonts w:hint="default"/>
        <w:lang w:val="en-US" w:eastAsia="en-US" w:bidi="ar-SA"/>
      </w:rPr>
    </w:lvl>
    <w:lvl w:ilvl="2" w:tplc="611255E8">
      <w:numFmt w:val="bullet"/>
      <w:lvlText w:val="•"/>
      <w:lvlJc w:val="left"/>
      <w:pPr>
        <w:ind w:left="3264" w:hanging="360"/>
      </w:pPr>
      <w:rPr>
        <w:rFonts w:hint="default"/>
        <w:lang w:val="en-US" w:eastAsia="en-US" w:bidi="ar-SA"/>
      </w:rPr>
    </w:lvl>
    <w:lvl w:ilvl="3" w:tplc="F7F4ECD6">
      <w:numFmt w:val="bullet"/>
      <w:lvlText w:val="•"/>
      <w:lvlJc w:val="left"/>
      <w:pPr>
        <w:ind w:left="4256" w:hanging="360"/>
      </w:pPr>
      <w:rPr>
        <w:rFonts w:hint="default"/>
        <w:lang w:val="en-US" w:eastAsia="en-US" w:bidi="ar-SA"/>
      </w:rPr>
    </w:lvl>
    <w:lvl w:ilvl="4" w:tplc="4FB4FC62">
      <w:numFmt w:val="bullet"/>
      <w:lvlText w:val="•"/>
      <w:lvlJc w:val="left"/>
      <w:pPr>
        <w:ind w:left="5248" w:hanging="360"/>
      </w:pPr>
      <w:rPr>
        <w:rFonts w:hint="default"/>
        <w:lang w:val="en-US" w:eastAsia="en-US" w:bidi="ar-SA"/>
      </w:rPr>
    </w:lvl>
    <w:lvl w:ilvl="5" w:tplc="C752503E">
      <w:numFmt w:val="bullet"/>
      <w:lvlText w:val="•"/>
      <w:lvlJc w:val="left"/>
      <w:pPr>
        <w:ind w:left="6240" w:hanging="360"/>
      </w:pPr>
      <w:rPr>
        <w:rFonts w:hint="default"/>
        <w:lang w:val="en-US" w:eastAsia="en-US" w:bidi="ar-SA"/>
      </w:rPr>
    </w:lvl>
    <w:lvl w:ilvl="6" w:tplc="E1A04F2A">
      <w:numFmt w:val="bullet"/>
      <w:lvlText w:val="•"/>
      <w:lvlJc w:val="left"/>
      <w:pPr>
        <w:ind w:left="7232" w:hanging="360"/>
      </w:pPr>
      <w:rPr>
        <w:rFonts w:hint="default"/>
        <w:lang w:val="en-US" w:eastAsia="en-US" w:bidi="ar-SA"/>
      </w:rPr>
    </w:lvl>
    <w:lvl w:ilvl="7" w:tplc="543623C0">
      <w:numFmt w:val="bullet"/>
      <w:lvlText w:val="•"/>
      <w:lvlJc w:val="left"/>
      <w:pPr>
        <w:ind w:left="8224" w:hanging="360"/>
      </w:pPr>
      <w:rPr>
        <w:rFonts w:hint="default"/>
        <w:lang w:val="en-US" w:eastAsia="en-US" w:bidi="ar-SA"/>
      </w:rPr>
    </w:lvl>
    <w:lvl w:ilvl="8" w:tplc="E38856C4">
      <w:numFmt w:val="bullet"/>
      <w:lvlText w:val="•"/>
      <w:lvlJc w:val="left"/>
      <w:pPr>
        <w:ind w:left="9216" w:hanging="360"/>
      </w:pPr>
      <w:rPr>
        <w:rFonts w:hint="default"/>
        <w:lang w:val="en-US" w:eastAsia="en-US" w:bidi="ar-SA"/>
      </w:rPr>
    </w:lvl>
  </w:abstractNum>
  <w:abstractNum w:abstractNumId="27" w15:restartNumberingAfterBreak="0">
    <w:nsid w:val="0A773483"/>
    <w:multiLevelType w:val="hybridMultilevel"/>
    <w:tmpl w:val="A1DCDE4A"/>
    <w:lvl w:ilvl="0" w:tplc="3C480E0E">
      <w:numFmt w:val="bullet"/>
      <w:lvlText w:val="☐"/>
      <w:lvlJc w:val="left"/>
      <w:pPr>
        <w:ind w:left="534" w:hanging="332"/>
      </w:pPr>
      <w:rPr>
        <w:rFonts w:ascii="MS Gothic" w:eastAsia="MS Gothic" w:hAnsi="MS Gothic" w:cs="MS Gothic" w:hint="default"/>
        <w:b w:val="0"/>
        <w:bCs w:val="0"/>
        <w:i w:val="0"/>
        <w:iCs w:val="0"/>
        <w:spacing w:val="0"/>
        <w:w w:val="100"/>
        <w:sz w:val="28"/>
        <w:szCs w:val="28"/>
        <w:lang w:val="en-US" w:eastAsia="en-US" w:bidi="ar-SA"/>
      </w:rPr>
    </w:lvl>
    <w:lvl w:ilvl="1" w:tplc="A600E988">
      <w:numFmt w:val="bullet"/>
      <w:lvlText w:val="•"/>
      <w:lvlJc w:val="left"/>
      <w:pPr>
        <w:ind w:left="939" w:hanging="332"/>
      </w:pPr>
      <w:rPr>
        <w:rFonts w:hint="default"/>
        <w:lang w:val="en-US" w:eastAsia="en-US" w:bidi="ar-SA"/>
      </w:rPr>
    </w:lvl>
    <w:lvl w:ilvl="2" w:tplc="B72A6FEC">
      <w:numFmt w:val="bullet"/>
      <w:lvlText w:val="•"/>
      <w:lvlJc w:val="left"/>
      <w:pPr>
        <w:ind w:left="1339" w:hanging="332"/>
      </w:pPr>
      <w:rPr>
        <w:rFonts w:hint="default"/>
        <w:lang w:val="en-US" w:eastAsia="en-US" w:bidi="ar-SA"/>
      </w:rPr>
    </w:lvl>
    <w:lvl w:ilvl="3" w:tplc="2146CD56">
      <w:numFmt w:val="bullet"/>
      <w:lvlText w:val="•"/>
      <w:lvlJc w:val="left"/>
      <w:pPr>
        <w:ind w:left="1739" w:hanging="332"/>
      </w:pPr>
      <w:rPr>
        <w:rFonts w:hint="default"/>
        <w:lang w:val="en-US" w:eastAsia="en-US" w:bidi="ar-SA"/>
      </w:rPr>
    </w:lvl>
    <w:lvl w:ilvl="4" w:tplc="EA2A015E">
      <w:numFmt w:val="bullet"/>
      <w:lvlText w:val="•"/>
      <w:lvlJc w:val="left"/>
      <w:pPr>
        <w:ind w:left="2139" w:hanging="332"/>
      </w:pPr>
      <w:rPr>
        <w:rFonts w:hint="default"/>
        <w:lang w:val="en-US" w:eastAsia="en-US" w:bidi="ar-SA"/>
      </w:rPr>
    </w:lvl>
    <w:lvl w:ilvl="5" w:tplc="BBA65B62">
      <w:numFmt w:val="bullet"/>
      <w:lvlText w:val="•"/>
      <w:lvlJc w:val="left"/>
      <w:pPr>
        <w:ind w:left="2539" w:hanging="332"/>
      </w:pPr>
      <w:rPr>
        <w:rFonts w:hint="default"/>
        <w:lang w:val="en-US" w:eastAsia="en-US" w:bidi="ar-SA"/>
      </w:rPr>
    </w:lvl>
    <w:lvl w:ilvl="6" w:tplc="3E54A302">
      <w:numFmt w:val="bullet"/>
      <w:lvlText w:val="•"/>
      <w:lvlJc w:val="left"/>
      <w:pPr>
        <w:ind w:left="2938" w:hanging="332"/>
      </w:pPr>
      <w:rPr>
        <w:rFonts w:hint="default"/>
        <w:lang w:val="en-US" w:eastAsia="en-US" w:bidi="ar-SA"/>
      </w:rPr>
    </w:lvl>
    <w:lvl w:ilvl="7" w:tplc="EBA6FBAC">
      <w:numFmt w:val="bullet"/>
      <w:lvlText w:val="•"/>
      <w:lvlJc w:val="left"/>
      <w:pPr>
        <w:ind w:left="3338" w:hanging="332"/>
      </w:pPr>
      <w:rPr>
        <w:rFonts w:hint="default"/>
        <w:lang w:val="en-US" w:eastAsia="en-US" w:bidi="ar-SA"/>
      </w:rPr>
    </w:lvl>
    <w:lvl w:ilvl="8" w:tplc="8EF4A37E">
      <w:numFmt w:val="bullet"/>
      <w:lvlText w:val="•"/>
      <w:lvlJc w:val="left"/>
      <w:pPr>
        <w:ind w:left="3738" w:hanging="332"/>
      </w:pPr>
      <w:rPr>
        <w:rFonts w:hint="default"/>
        <w:lang w:val="en-US" w:eastAsia="en-US" w:bidi="ar-SA"/>
      </w:rPr>
    </w:lvl>
  </w:abstractNum>
  <w:abstractNum w:abstractNumId="28" w15:restartNumberingAfterBreak="0">
    <w:nsid w:val="0A872034"/>
    <w:multiLevelType w:val="multilevel"/>
    <w:tmpl w:val="3D789280"/>
    <w:lvl w:ilvl="0">
      <w:start w:val="115"/>
      <w:numFmt w:val="decimal"/>
      <w:lvlText w:val="%1"/>
      <w:lvlJc w:val="left"/>
      <w:pPr>
        <w:ind w:left="560" w:hanging="595"/>
        <w:jc w:val="left"/>
      </w:pPr>
      <w:rPr>
        <w:rFonts w:hint="default"/>
        <w:lang w:val="en-US" w:eastAsia="en-US" w:bidi="ar-SA"/>
      </w:rPr>
    </w:lvl>
    <w:lvl w:ilvl="1">
      <w:start w:val="81"/>
      <w:numFmt w:val="decimal"/>
      <w:lvlText w:val="%1.%2"/>
      <w:lvlJc w:val="left"/>
      <w:pPr>
        <w:ind w:left="560" w:hanging="595"/>
        <w:jc w:val="left"/>
      </w:pPr>
      <w:rPr>
        <w:rFonts w:hint="default"/>
        <w:spacing w:val="-2"/>
        <w:w w:val="99"/>
        <w:lang w:val="en-US" w:eastAsia="en-US" w:bidi="ar-SA"/>
      </w:rPr>
    </w:lvl>
    <w:lvl w:ilvl="2">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3484" w:hanging="360"/>
      </w:pPr>
      <w:rPr>
        <w:rFonts w:hint="default"/>
        <w:lang w:val="en-US" w:eastAsia="en-US" w:bidi="ar-SA"/>
      </w:rPr>
    </w:lvl>
    <w:lvl w:ilvl="4">
      <w:numFmt w:val="bullet"/>
      <w:lvlText w:val="•"/>
      <w:lvlJc w:val="left"/>
      <w:pPr>
        <w:ind w:left="4586" w:hanging="360"/>
      </w:pPr>
      <w:rPr>
        <w:rFonts w:hint="default"/>
        <w:lang w:val="en-US" w:eastAsia="en-US" w:bidi="ar-SA"/>
      </w:rPr>
    </w:lvl>
    <w:lvl w:ilvl="5">
      <w:numFmt w:val="bullet"/>
      <w:lvlText w:val="•"/>
      <w:lvlJc w:val="left"/>
      <w:pPr>
        <w:ind w:left="5688" w:hanging="360"/>
      </w:pPr>
      <w:rPr>
        <w:rFonts w:hint="default"/>
        <w:lang w:val="en-US" w:eastAsia="en-US" w:bidi="ar-SA"/>
      </w:rPr>
    </w:lvl>
    <w:lvl w:ilvl="6">
      <w:numFmt w:val="bullet"/>
      <w:lvlText w:val="•"/>
      <w:lvlJc w:val="left"/>
      <w:pPr>
        <w:ind w:left="6791" w:hanging="360"/>
      </w:pPr>
      <w:rPr>
        <w:rFonts w:hint="default"/>
        <w:lang w:val="en-US" w:eastAsia="en-US" w:bidi="ar-SA"/>
      </w:rPr>
    </w:lvl>
    <w:lvl w:ilvl="7">
      <w:numFmt w:val="bullet"/>
      <w:lvlText w:val="•"/>
      <w:lvlJc w:val="left"/>
      <w:pPr>
        <w:ind w:left="7893" w:hanging="360"/>
      </w:pPr>
      <w:rPr>
        <w:rFonts w:hint="default"/>
        <w:lang w:val="en-US" w:eastAsia="en-US" w:bidi="ar-SA"/>
      </w:rPr>
    </w:lvl>
    <w:lvl w:ilvl="8">
      <w:numFmt w:val="bullet"/>
      <w:lvlText w:val="•"/>
      <w:lvlJc w:val="left"/>
      <w:pPr>
        <w:ind w:left="8995" w:hanging="360"/>
      </w:pPr>
      <w:rPr>
        <w:rFonts w:hint="default"/>
        <w:lang w:val="en-US" w:eastAsia="en-US" w:bidi="ar-SA"/>
      </w:rPr>
    </w:lvl>
  </w:abstractNum>
  <w:abstractNum w:abstractNumId="29" w15:restartNumberingAfterBreak="0">
    <w:nsid w:val="0C4D18EA"/>
    <w:multiLevelType w:val="hybridMultilevel"/>
    <w:tmpl w:val="23944A46"/>
    <w:lvl w:ilvl="0" w:tplc="F1248530">
      <w:numFmt w:val="bullet"/>
      <w:lvlText w:val="☐"/>
      <w:lvlJc w:val="left"/>
      <w:pPr>
        <w:ind w:left="554" w:hanging="447"/>
      </w:pPr>
      <w:rPr>
        <w:rFonts w:ascii="MS Gothic" w:eastAsia="MS Gothic" w:hAnsi="MS Gothic" w:cs="MS Gothic" w:hint="default"/>
        <w:b w:val="0"/>
        <w:bCs w:val="0"/>
        <w:i w:val="0"/>
        <w:iCs w:val="0"/>
        <w:spacing w:val="0"/>
        <w:w w:val="100"/>
        <w:sz w:val="28"/>
        <w:szCs w:val="28"/>
        <w:lang w:val="en-US" w:eastAsia="en-US" w:bidi="ar-SA"/>
      </w:rPr>
    </w:lvl>
    <w:lvl w:ilvl="1" w:tplc="0ECE4D54">
      <w:numFmt w:val="bullet"/>
      <w:lvlText w:val="•"/>
      <w:lvlJc w:val="left"/>
      <w:pPr>
        <w:ind w:left="777" w:hanging="447"/>
      </w:pPr>
      <w:rPr>
        <w:rFonts w:hint="default"/>
        <w:lang w:val="en-US" w:eastAsia="en-US" w:bidi="ar-SA"/>
      </w:rPr>
    </w:lvl>
    <w:lvl w:ilvl="2" w:tplc="F7646352">
      <w:numFmt w:val="bullet"/>
      <w:lvlText w:val="•"/>
      <w:lvlJc w:val="left"/>
      <w:pPr>
        <w:ind w:left="995" w:hanging="447"/>
      </w:pPr>
      <w:rPr>
        <w:rFonts w:hint="default"/>
        <w:lang w:val="en-US" w:eastAsia="en-US" w:bidi="ar-SA"/>
      </w:rPr>
    </w:lvl>
    <w:lvl w:ilvl="3" w:tplc="A858AFC8">
      <w:numFmt w:val="bullet"/>
      <w:lvlText w:val="•"/>
      <w:lvlJc w:val="left"/>
      <w:pPr>
        <w:ind w:left="1212" w:hanging="447"/>
      </w:pPr>
      <w:rPr>
        <w:rFonts w:hint="default"/>
        <w:lang w:val="en-US" w:eastAsia="en-US" w:bidi="ar-SA"/>
      </w:rPr>
    </w:lvl>
    <w:lvl w:ilvl="4" w:tplc="14F0992E">
      <w:numFmt w:val="bullet"/>
      <w:lvlText w:val="•"/>
      <w:lvlJc w:val="left"/>
      <w:pPr>
        <w:ind w:left="1430" w:hanging="447"/>
      </w:pPr>
      <w:rPr>
        <w:rFonts w:hint="default"/>
        <w:lang w:val="en-US" w:eastAsia="en-US" w:bidi="ar-SA"/>
      </w:rPr>
    </w:lvl>
    <w:lvl w:ilvl="5" w:tplc="130868D8">
      <w:numFmt w:val="bullet"/>
      <w:lvlText w:val="•"/>
      <w:lvlJc w:val="left"/>
      <w:pPr>
        <w:ind w:left="1648" w:hanging="447"/>
      </w:pPr>
      <w:rPr>
        <w:rFonts w:hint="default"/>
        <w:lang w:val="en-US" w:eastAsia="en-US" w:bidi="ar-SA"/>
      </w:rPr>
    </w:lvl>
    <w:lvl w:ilvl="6" w:tplc="A2A87486">
      <w:numFmt w:val="bullet"/>
      <w:lvlText w:val="•"/>
      <w:lvlJc w:val="left"/>
      <w:pPr>
        <w:ind w:left="1865" w:hanging="447"/>
      </w:pPr>
      <w:rPr>
        <w:rFonts w:hint="default"/>
        <w:lang w:val="en-US" w:eastAsia="en-US" w:bidi="ar-SA"/>
      </w:rPr>
    </w:lvl>
    <w:lvl w:ilvl="7" w:tplc="CBD09A80">
      <w:numFmt w:val="bullet"/>
      <w:lvlText w:val="•"/>
      <w:lvlJc w:val="left"/>
      <w:pPr>
        <w:ind w:left="2083" w:hanging="447"/>
      </w:pPr>
      <w:rPr>
        <w:rFonts w:hint="default"/>
        <w:lang w:val="en-US" w:eastAsia="en-US" w:bidi="ar-SA"/>
      </w:rPr>
    </w:lvl>
    <w:lvl w:ilvl="8" w:tplc="B42EB740">
      <w:numFmt w:val="bullet"/>
      <w:lvlText w:val="•"/>
      <w:lvlJc w:val="left"/>
      <w:pPr>
        <w:ind w:left="2300" w:hanging="447"/>
      </w:pPr>
      <w:rPr>
        <w:rFonts w:hint="default"/>
        <w:lang w:val="en-US" w:eastAsia="en-US" w:bidi="ar-SA"/>
      </w:rPr>
    </w:lvl>
  </w:abstractNum>
  <w:abstractNum w:abstractNumId="30" w15:restartNumberingAfterBreak="0">
    <w:nsid w:val="0C7F0E60"/>
    <w:multiLevelType w:val="hybridMultilevel"/>
    <w:tmpl w:val="5372B2C0"/>
    <w:lvl w:ilvl="0" w:tplc="FB4E701C">
      <w:start w:val="1"/>
      <w:numFmt w:val="decimal"/>
      <w:lvlText w:val="%1."/>
      <w:lvlJc w:val="left"/>
      <w:pPr>
        <w:ind w:left="761"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82A09F72">
      <w:numFmt w:val="bullet"/>
      <w:lvlText w:val="•"/>
      <w:lvlJc w:val="left"/>
      <w:pPr>
        <w:ind w:left="1804" w:hanging="201"/>
      </w:pPr>
      <w:rPr>
        <w:rFonts w:hint="default"/>
        <w:lang w:val="en-US" w:eastAsia="en-US" w:bidi="ar-SA"/>
      </w:rPr>
    </w:lvl>
    <w:lvl w:ilvl="2" w:tplc="56BCD0F6">
      <w:numFmt w:val="bullet"/>
      <w:lvlText w:val="•"/>
      <w:lvlJc w:val="left"/>
      <w:pPr>
        <w:ind w:left="2848" w:hanging="201"/>
      </w:pPr>
      <w:rPr>
        <w:rFonts w:hint="default"/>
        <w:lang w:val="en-US" w:eastAsia="en-US" w:bidi="ar-SA"/>
      </w:rPr>
    </w:lvl>
    <w:lvl w:ilvl="3" w:tplc="238E7390">
      <w:numFmt w:val="bullet"/>
      <w:lvlText w:val="•"/>
      <w:lvlJc w:val="left"/>
      <w:pPr>
        <w:ind w:left="3892" w:hanging="201"/>
      </w:pPr>
      <w:rPr>
        <w:rFonts w:hint="default"/>
        <w:lang w:val="en-US" w:eastAsia="en-US" w:bidi="ar-SA"/>
      </w:rPr>
    </w:lvl>
    <w:lvl w:ilvl="4" w:tplc="B82AD0B4">
      <w:numFmt w:val="bullet"/>
      <w:lvlText w:val="•"/>
      <w:lvlJc w:val="left"/>
      <w:pPr>
        <w:ind w:left="4936" w:hanging="201"/>
      </w:pPr>
      <w:rPr>
        <w:rFonts w:hint="default"/>
        <w:lang w:val="en-US" w:eastAsia="en-US" w:bidi="ar-SA"/>
      </w:rPr>
    </w:lvl>
    <w:lvl w:ilvl="5" w:tplc="45147A66">
      <w:numFmt w:val="bullet"/>
      <w:lvlText w:val="•"/>
      <w:lvlJc w:val="left"/>
      <w:pPr>
        <w:ind w:left="5980" w:hanging="201"/>
      </w:pPr>
      <w:rPr>
        <w:rFonts w:hint="default"/>
        <w:lang w:val="en-US" w:eastAsia="en-US" w:bidi="ar-SA"/>
      </w:rPr>
    </w:lvl>
    <w:lvl w:ilvl="6" w:tplc="29422F30">
      <w:numFmt w:val="bullet"/>
      <w:lvlText w:val="•"/>
      <w:lvlJc w:val="left"/>
      <w:pPr>
        <w:ind w:left="7024" w:hanging="201"/>
      </w:pPr>
      <w:rPr>
        <w:rFonts w:hint="default"/>
        <w:lang w:val="en-US" w:eastAsia="en-US" w:bidi="ar-SA"/>
      </w:rPr>
    </w:lvl>
    <w:lvl w:ilvl="7" w:tplc="B2A4EA52">
      <w:numFmt w:val="bullet"/>
      <w:lvlText w:val="•"/>
      <w:lvlJc w:val="left"/>
      <w:pPr>
        <w:ind w:left="8068" w:hanging="201"/>
      </w:pPr>
      <w:rPr>
        <w:rFonts w:hint="default"/>
        <w:lang w:val="en-US" w:eastAsia="en-US" w:bidi="ar-SA"/>
      </w:rPr>
    </w:lvl>
    <w:lvl w:ilvl="8" w:tplc="FA729544">
      <w:numFmt w:val="bullet"/>
      <w:lvlText w:val="•"/>
      <w:lvlJc w:val="left"/>
      <w:pPr>
        <w:ind w:left="9112" w:hanging="201"/>
      </w:pPr>
      <w:rPr>
        <w:rFonts w:hint="default"/>
        <w:lang w:val="en-US" w:eastAsia="en-US" w:bidi="ar-SA"/>
      </w:rPr>
    </w:lvl>
  </w:abstractNum>
  <w:abstractNum w:abstractNumId="31" w15:restartNumberingAfterBreak="0">
    <w:nsid w:val="0DA356DC"/>
    <w:multiLevelType w:val="hybridMultilevel"/>
    <w:tmpl w:val="DD8E4108"/>
    <w:lvl w:ilvl="0" w:tplc="1A72DF60">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F3FEF0A6">
      <w:numFmt w:val="bullet"/>
      <w:lvlText w:val="•"/>
      <w:lvlJc w:val="left"/>
      <w:pPr>
        <w:ind w:left="2272" w:hanging="360"/>
      </w:pPr>
      <w:rPr>
        <w:rFonts w:hint="default"/>
        <w:lang w:val="en-US" w:eastAsia="en-US" w:bidi="ar-SA"/>
      </w:rPr>
    </w:lvl>
    <w:lvl w:ilvl="2" w:tplc="BE9624D8">
      <w:numFmt w:val="bullet"/>
      <w:lvlText w:val="•"/>
      <w:lvlJc w:val="left"/>
      <w:pPr>
        <w:ind w:left="3264" w:hanging="360"/>
      </w:pPr>
      <w:rPr>
        <w:rFonts w:hint="default"/>
        <w:lang w:val="en-US" w:eastAsia="en-US" w:bidi="ar-SA"/>
      </w:rPr>
    </w:lvl>
    <w:lvl w:ilvl="3" w:tplc="C706D51E">
      <w:numFmt w:val="bullet"/>
      <w:lvlText w:val="•"/>
      <w:lvlJc w:val="left"/>
      <w:pPr>
        <w:ind w:left="4256" w:hanging="360"/>
      </w:pPr>
      <w:rPr>
        <w:rFonts w:hint="default"/>
        <w:lang w:val="en-US" w:eastAsia="en-US" w:bidi="ar-SA"/>
      </w:rPr>
    </w:lvl>
    <w:lvl w:ilvl="4" w:tplc="8FC4B6C0">
      <w:numFmt w:val="bullet"/>
      <w:lvlText w:val="•"/>
      <w:lvlJc w:val="left"/>
      <w:pPr>
        <w:ind w:left="5248" w:hanging="360"/>
      </w:pPr>
      <w:rPr>
        <w:rFonts w:hint="default"/>
        <w:lang w:val="en-US" w:eastAsia="en-US" w:bidi="ar-SA"/>
      </w:rPr>
    </w:lvl>
    <w:lvl w:ilvl="5" w:tplc="7FE25F82">
      <w:numFmt w:val="bullet"/>
      <w:lvlText w:val="•"/>
      <w:lvlJc w:val="left"/>
      <w:pPr>
        <w:ind w:left="6240" w:hanging="360"/>
      </w:pPr>
      <w:rPr>
        <w:rFonts w:hint="default"/>
        <w:lang w:val="en-US" w:eastAsia="en-US" w:bidi="ar-SA"/>
      </w:rPr>
    </w:lvl>
    <w:lvl w:ilvl="6" w:tplc="875A243C">
      <w:numFmt w:val="bullet"/>
      <w:lvlText w:val="•"/>
      <w:lvlJc w:val="left"/>
      <w:pPr>
        <w:ind w:left="7232" w:hanging="360"/>
      </w:pPr>
      <w:rPr>
        <w:rFonts w:hint="default"/>
        <w:lang w:val="en-US" w:eastAsia="en-US" w:bidi="ar-SA"/>
      </w:rPr>
    </w:lvl>
    <w:lvl w:ilvl="7" w:tplc="83D4CCBA">
      <w:numFmt w:val="bullet"/>
      <w:lvlText w:val="•"/>
      <w:lvlJc w:val="left"/>
      <w:pPr>
        <w:ind w:left="8224" w:hanging="360"/>
      </w:pPr>
      <w:rPr>
        <w:rFonts w:hint="default"/>
        <w:lang w:val="en-US" w:eastAsia="en-US" w:bidi="ar-SA"/>
      </w:rPr>
    </w:lvl>
    <w:lvl w:ilvl="8" w:tplc="A94AFF16">
      <w:numFmt w:val="bullet"/>
      <w:lvlText w:val="•"/>
      <w:lvlJc w:val="left"/>
      <w:pPr>
        <w:ind w:left="9216" w:hanging="360"/>
      </w:pPr>
      <w:rPr>
        <w:rFonts w:hint="default"/>
        <w:lang w:val="en-US" w:eastAsia="en-US" w:bidi="ar-SA"/>
      </w:rPr>
    </w:lvl>
  </w:abstractNum>
  <w:abstractNum w:abstractNumId="32" w15:restartNumberingAfterBreak="0">
    <w:nsid w:val="0E4B760F"/>
    <w:multiLevelType w:val="hybridMultilevel"/>
    <w:tmpl w:val="DF46FFC0"/>
    <w:lvl w:ilvl="0" w:tplc="EECA7A8E">
      <w:numFmt w:val="bullet"/>
      <w:lvlText w:val="☐"/>
      <w:lvlJc w:val="left"/>
      <w:pPr>
        <w:ind w:left="439" w:hanging="332"/>
      </w:pPr>
      <w:rPr>
        <w:rFonts w:ascii="MS Gothic" w:eastAsia="MS Gothic" w:hAnsi="MS Gothic" w:cs="MS Gothic" w:hint="default"/>
        <w:b w:val="0"/>
        <w:bCs w:val="0"/>
        <w:i w:val="0"/>
        <w:iCs w:val="0"/>
        <w:spacing w:val="0"/>
        <w:w w:val="100"/>
        <w:sz w:val="28"/>
        <w:szCs w:val="28"/>
        <w:lang w:val="en-US" w:eastAsia="en-US" w:bidi="ar-SA"/>
      </w:rPr>
    </w:lvl>
    <w:lvl w:ilvl="1" w:tplc="0136F09E">
      <w:numFmt w:val="bullet"/>
      <w:lvlText w:val="•"/>
      <w:lvlJc w:val="left"/>
      <w:pPr>
        <w:ind w:left="944" w:hanging="332"/>
      </w:pPr>
      <w:rPr>
        <w:rFonts w:hint="default"/>
        <w:lang w:val="en-US" w:eastAsia="en-US" w:bidi="ar-SA"/>
      </w:rPr>
    </w:lvl>
    <w:lvl w:ilvl="2" w:tplc="8334D122">
      <w:numFmt w:val="bullet"/>
      <w:lvlText w:val="•"/>
      <w:lvlJc w:val="left"/>
      <w:pPr>
        <w:ind w:left="1448" w:hanging="332"/>
      </w:pPr>
      <w:rPr>
        <w:rFonts w:hint="default"/>
        <w:lang w:val="en-US" w:eastAsia="en-US" w:bidi="ar-SA"/>
      </w:rPr>
    </w:lvl>
    <w:lvl w:ilvl="3" w:tplc="A2620244">
      <w:numFmt w:val="bullet"/>
      <w:lvlText w:val="•"/>
      <w:lvlJc w:val="left"/>
      <w:pPr>
        <w:ind w:left="1952" w:hanging="332"/>
      </w:pPr>
      <w:rPr>
        <w:rFonts w:hint="default"/>
        <w:lang w:val="en-US" w:eastAsia="en-US" w:bidi="ar-SA"/>
      </w:rPr>
    </w:lvl>
    <w:lvl w:ilvl="4" w:tplc="3426149A">
      <w:numFmt w:val="bullet"/>
      <w:lvlText w:val="•"/>
      <w:lvlJc w:val="left"/>
      <w:pPr>
        <w:ind w:left="2456" w:hanging="332"/>
      </w:pPr>
      <w:rPr>
        <w:rFonts w:hint="default"/>
        <w:lang w:val="en-US" w:eastAsia="en-US" w:bidi="ar-SA"/>
      </w:rPr>
    </w:lvl>
    <w:lvl w:ilvl="5" w:tplc="A426B74A">
      <w:numFmt w:val="bullet"/>
      <w:lvlText w:val="•"/>
      <w:lvlJc w:val="left"/>
      <w:pPr>
        <w:ind w:left="2961" w:hanging="332"/>
      </w:pPr>
      <w:rPr>
        <w:rFonts w:hint="default"/>
        <w:lang w:val="en-US" w:eastAsia="en-US" w:bidi="ar-SA"/>
      </w:rPr>
    </w:lvl>
    <w:lvl w:ilvl="6" w:tplc="315E53E4">
      <w:numFmt w:val="bullet"/>
      <w:lvlText w:val="•"/>
      <w:lvlJc w:val="left"/>
      <w:pPr>
        <w:ind w:left="3465" w:hanging="332"/>
      </w:pPr>
      <w:rPr>
        <w:rFonts w:hint="default"/>
        <w:lang w:val="en-US" w:eastAsia="en-US" w:bidi="ar-SA"/>
      </w:rPr>
    </w:lvl>
    <w:lvl w:ilvl="7" w:tplc="D22C8152">
      <w:numFmt w:val="bullet"/>
      <w:lvlText w:val="•"/>
      <w:lvlJc w:val="left"/>
      <w:pPr>
        <w:ind w:left="3969" w:hanging="332"/>
      </w:pPr>
      <w:rPr>
        <w:rFonts w:hint="default"/>
        <w:lang w:val="en-US" w:eastAsia="en-US" w:bidi="ar-SA"/>
      </w:rPr>
    </w:lvl>
    <w:lvl w:ilvl="8" w:tplc="CEF65416">
      <w:numFmt w:val="bullet"/>
      <w:lvlText w:val="•"/>
      <w:lvlJc w:val="left"/>
      <w:pPr>
        <w:ind w:left="4473" w:hanging="332"/>
      </w:pPr>
      <w:rPr>
        <w:rFonts w:hint="default"/>
        <w:lang w:val="en-US" w:eastAsia="en-US" w:bidi="ar-SA"/>
      </w:rPr>
    </w:lvl>
  </w:abstractNum>
  <w:abstractNum w:abstractNumId="33" w15:restartNumberingAfterBreak="0">
    <w:nsid w:val="0EBA3A33"/>
    <w:multiLevelType w:val="hybridMultilevel"/>
    <w:tmpl w:val="0136F7A6"/>
    <w:lvl w:ilvl="0" w:tplc="314699E0">
      <w:numFmt w:val="bullet"/>
      <w:lvlText w:val="☐"/>
      <w:lvlJc w:val="left"/>
      <w:pPr>
        <w:ind w:left="446" w:hanging="332"/>
      </w:pPr>
      <w:rPr>
        <w:rFonts w:ascii="MS Gothic" w:eastAsia="MS Gothic" w:hAnsi="MS Gothic" w:cs="MS Gothic" w:hint="default"/>
        <w:b w:val="0"/>
        <w:bCs w:val="0"/>
        <w:i w:val="0"/>
        <w:iCs w:val="0"/>
        <w:spacing w:val="0"/>
        <w:w w:val="100"/>
        <w:sz w:val="28"/>
        <w:szCs w:val="28"/>
        <w:lang w:val="en-US" w:eastAsia="en-US" w:bidi="ar-SA"/>
      </w:rPr>
    </w:lvl>
    <w:lvl w:ilvl="1" w:tplc="97DEC0FE">
      <w:numFmt w:val="bullet"/>
      <w:lvlText w:val="•"/>
      <w:lvlJc w:val="left"/>
      <w:pPr>
        <w:ind w:left="944" w:hanging="332"/>
      </w:pPr>
      <w:rPr>
        <w:rFonts w:hint="default"/>
        <w:lang w:val="en-US" w:eastAsia="en-US" w:bidi="ar-SA"/>
      </w:rPr>
    </w:lvl>
    <w:lvl w:ilvl="2" w:tplc="579C8226">
      <w:numFmt w:val="bullet"/>
      <w:lvlText w:val="•"/>
      <w:lvlJc w:val="left"/>
      <w:pPr>
        <w:ind w:left="1448" w:hanging="332"/>
      </w:pPr>
      <w:rPr>
        <w:rFonts w:hint="default"/>
        <w:lang w:val="en-US" w:eastAsia="en-US" w:bidi="ar-SA"/>
      </w:rPr>
    </w:lvl>
    <w:lvl w:ilvl="3" w:tplc="4A9A4B50">
      <w:numFmt w:val="bullet"/>
      <w:lvlText w:val="•"/>
      <w:lvlJc w:val="left"/>
      <w:pPr>
        <w:ind w:left="1952" w:hanging="332"/>
      </w:pPr>
      <w:rPr>
        <w:rFonts w:hint="default"/>
        <w:lang w:val="en-US" w:eastAsia="en-US" w:bidi="ar-SA"/>
      </w:rPr>
    </w:lvl>
    <w:lvl w:ilvl="4" w:tplc="9E44018C">
      <w:numFmt w:val="bullet"/>
      <w:lvlText w:val="•"/>
      <w:lvlJc w:val="left"/>
      <w:pPr>
        <w:ind w:left="2456" w:hanging="332"/>
      </w:pPr>
      <w:rPr>
        <w:rFonts w:hint="default"/>
        <w:lang w:val="en-US" w:eastAsia="en-US" w:bidi="ar-SA"/>
      </w:rPr>
    </w:lvl>
    <w:lvl w:ilvl="5" w:tplc="A5925F64">
      <w:numFmt w:val="bullet"/>
      <w:lvlText w:val="•"/>
      <w:lvlJc w:val="left"/>
      <w:pPr>
        <w:ind w:left="2961" w:hanging="332"/>
      </w:pPr>
      <w:rPr>
        <w:rFonts w:hint="default"/>
        <w:lang w:val="en-US" w:eastAsia="en-US" w:bidi="ar-SA"/>
      </w:rPr>
    </w:lvl>
    <w:lvl w:ilvl="6" w:tplc="E0F0148C">
      <w:numFmt w:val="bullet"/>
      <w:lvlText w:val="•"/>
      <w:lvlJc w:val="left"/>
      <w:pPr>
        <w:ind w:left="3465" w:hanging="332"/>
      </w:pPr>
      <w:rPr>
        <w:rFonts w:hint="default"/>
        <w:lang w:val="en-US" w:eastAsia="en-US" w:bidi="ar-SA"/>
      </w:rPr>
    </w:lvl>
    <w:lvl w:ilvl="7" w:tplc="C1D8F2EC">
      <w:numFmt w:val="bullet"/>
      <w:lvlText w:val="•"/>
      <w:lvlJc w:val="left"/>
      <w:pPr>
        <w:ind w:left="3969" w:hanging="332"/>
      </w:pPr>
      <w:rPr>
        <w:rFonts w:hint="default"/>
        <w:lang w:val="en-US" w:eastAsia="en-US" w:bidi="ar-SA"/>
      </w:rPr>
    </w:lvl>
    <w:lvl w:ilvl="8" w:tplc="FA52C3F0">
      <w:numFmt w:val="bullet"/>
      <w:lvlText w:val="•"/>
      <w:lvlJc w:val="left"/>
      <w:pPr>
        <w:ind w:left="4473" w:hanging="332"/>
      </w:pPr>
      <w:rPr>
        <w:rFonts w:hint="default"/>
        <w:lang w:val="en-US" w:eastAsia="en-US" w:bidi="ar-SA"/>
      </w:rPr>
    </w:lvl>
  </w:abstractNum>
  <w:abstractNum w:abstractNumId="34" w15:restartNumberingAfterBreak="0">
    <w:nsid w:val="0F1B1E87"/>
    <w:multiLevelType w:val="hybridMultilevel"/>
    <w:tmpl w:val="930A9520"/>
    <w:lvl w:ilvl="0" w:tplc="686EE03E">
      <w:start w:val="1"/>
      <w:numFmt w:val="decimal"/>
      <w:lvlText w:val="%1."/>
      <w:lvlJc w:val="left"/>
      <w:pPr>
        <w:ind w:left="229"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2C1EC3EE">
      <w:numFmt w:val="bullet"/>
      <w:lvlText w:val="•"/>
      <w:lvlJc w:val="left"/>
      <w:pPr>
        <w:ind w:left="1211" w:hanging="201"/>
      </w:pPr>
      <w:rPr>
        <w:rFonts w:hint="default"/>
        <w:lang w:val="en-US" w:eastAsia="en-US" w:bidi="ar-SA"/>
      </w:rPr>
    </w:lvl>
    <w:lvl w:ilvl="2" w:tplc="35B851EC">
      <w:numFmt w:val="bullet"/>
      <w:lvlText w:val="•"/>
      <w:lvlJc w:val="left"/>
      <w:pPr>
        <w:ind w:left="2203" w:hanging="201"/>
      </w:pPr>
      <w:rPr>
        <w:rFonts w:hint="default"/>
        <w:lang w:val="en-US" w:eastAsia="en-US" w:bidi="ar-SA"/>
      </w:rPr>
    </w:lvl>
    <w:lvl w:ilvl="3" w:tplc="26EA217E">
      <w:numFmt w:val="bullet"/>
      <w:lvlText w:val="•"/>
      <w:lvlJc w:val="left"/>
      <w:pPr>
        <w:ind w:left="3195" w:hanging="201"/>
      </w:pPr>
      <w:rPr>
        <w:rFonts w:hint="default"/>
        <w:lang w:val="en-US" w:eastAsia="en-US" w:bidi="ar-SA"/>
      </w:rPr>
    </w:lvl>
    <w:lvl w:ilvl="4" w:tplc="38046A46">
      <w:numFmt w:val="bullet"/>
      <w:lvlText w:val="•"/>
      <w:lvlJc w:val="left"/>
      <w:pPr>
        <w:ind w:left="4187" w:hanging="201"/>
      </w:pPr>
      <w:rPr>
        <w:rFonts w:hint="default"/>
        <w:lang w:val="en-US" w:eastAsia="en-US" w:bidi="ar-SA"/>
      </w:rPr>
    </w:lvl>
    <w:lvl w:ilvl="5" w:tplc="7F2C60CC">
      <w:numFmt w:val="bullet"/>
      <w:lvlText w:val="•"/>
      <w:lvlJc w:val="left"/>
      <w:pPr>
        <w:ind w:left="5179" w:hanging="201"/>
      </w:pPr>
      <w:rPr>
        <w:rFonts w:hint="default"/>
        <w:lang w:val="en-US" w:eastAsia="en-US" w:bidi="ar-SA"/>
      </w:rPr>
    </w:lvl>
    <w:lvl w:ilvl="6" w:tplc="F462E154">
      <w:numFmt w:val="bullet"/>
      <w:lvlText w:val="•"/>
      <w:lvlJc w:val="left"/>
      <w:pPr>
        <w:ind w:left="6171" w:hanging="201"/>
      </w:pPr>
      <w:rPr>
        <w:rFonts w:hint="default"/>
        <w:lang w:val="en-US" w:eastAsia="en-US" w:bidi="ar-SA"/>
      </w:rPr>
    </w:lvl>
    <w:lvl w:ilvl="7" w:tplc="DB1C4540">
      <w:numFmt w:val="bullet"/>
      <w:lvlText w:val="•"/>
      <w:lvlJc w:val="left"/>
      <w:pPr>
        <w:ind w:left="7163" w:hanging="201"/>
      </w:pPr>
      <w:rPr>
        <w:rFonts w:hint="default"/>
        <w:lang w:val="en-US" w:eastAsia="en-US" w:bidi="ar-SA"/>
      </w:rPr>
    </w:lvl>
    <w:lvl w:ilvl="8" w:tplc="04DA8262">
      <w:numFmt w:val="bullet"/>
      <w:lvlText w:val="•"/>
      <w:lvlJc w:val="left"/>
      <w:pPr>
        <w:ind w:left="8155" w:hanging="201"/>
      </w:pPr>
      <w:rPr>
        <w:rFonts w:hint="default"/>
        <w:lang w:val="en-US" w:eastAsia="en-US" w:bidi="ar-SA"/>
      </w:rPr>
    </w:lvl>
  </w:abstractNum>
  <w:abstractNum w:abstractNumId="35" w15:restartNumberingAfterBreak="0">
    <w:nsid w:val="0F2655CA"/>
    <w:multiLevelType w:val="hybridMultilevel"/>
    <w:tmpl w:val="C4AC93D6"/>
    <w:lvl w:ilvl="0" w:tplc="010EB364">
      <w:numFmt w:val="bullet"/>
      <w:lvlText w:val="☐"/>
      <w:lvlJc w:val="left"/>
      <w:pPr>
        <w:ind w:left="439" w:hanging="332"/>
      </w:pPr>
      <w:rPr>
        <w:rFonts w:ascii="MS Gothic" w:eastAsia="MS Gothic" w:hAnsi="MS Gothic" w:cs="MS Gothic" w:hint="default"/>
        <w:b w:val="0"/>
        <w:bCs w:val="0"/>
        <w:i w:val="0"/>
        <w:iCs w:val="0"/>
        <w:spacing w:val="0"/>
        <w:w w:val="100"/>
        <w:sz w:val="28"/>
        <w:szCs w:val="28"/>
        <w:lang w:val="en-US" w:eastAsia="en-US" w:bidi="ar-SA"/>
      </w:rPr>
    </w:lvl>
    <w:lvl w:ilvl="1" w:tplc="9D509254">
      <w:numFmt w:val="bullet"/>
      <w:lvlText w:val="•"/>
      <w:lvlJc w:val="left"/>
      <w:pPr>
        <w:ind w:left="944" w:hanging="332"/>
      </w:pPr>
      <w:rPr>
        <w:rFonts w:hint="default"/>
        <w:lang w:val="en-US" w:eastAsia="en-US" w:bidi="ar-SA"/>
      </w:rPr>
    </w:lvl>
    <w:lvl w:ilvl="2" w:tplc="2C7A9B54">
      <w:numFmt w:val="bullet"/>
      <w:lvlText w:val="•"/>
      <w:lvlJc w:val="left"/>
      <w:pPr>
        <w:ind w:left="1448" w:hanging="332"/>
      </w:pPr>
      <w:rPr>
        <w:rFonts w:hint="default"/>
        <w:lang w:val="en-US" w:eastAsia="en-US" w:bidi="ar-SA"/>
      </w:rPr>
    </w:lvl>
    <w:lvl w:ilvl="3" w:tplc="93362A1C">
      <w:numFmt w:val="bullet"/>
      <w:lvlText w:val="•"/>
      <w:lvlJc w:val="left"/>
      <w:pPr>
        <w:ind w:left="1952" w:hanging="332"/>
      </w:pPr>
      <w:rPr>
        <w:rFonts w:hint="default"/>
        <w:lang w:val="en-US" w:eastAsia="en-US" w:bidi="ar-SA"/>
      </w:rPr>
    </w:lvl>
    <w:lvl w:ilvl="4" w:tplc="D54A0192">
      <w:numFmt w:val="bullet"/>
      <w:lvlText w:val="•"/>
      <w:lvlJc w:val="left"/>
      <w:pPr>
        <w:ind w:left="2456" w:hanging="332"/>
      </w:pPr>
      <w:rPr>
        <w:rFonts w:hint="default"/>
        <w:lang w:val="en-US" w:eastAsia="en-US" w:bidi="ar-SA"/>
      </w:rPr>
    </w:lvl>
    <w:lvl w:ilvl="5" w:tplc="896A141C">
      <w:numFmt w:val="bullet"/>
      <w:lvlText w:val="•"/>
      <w:lvlJc w:val="left"/>
      <w:pPr>
        <w:ind w:left="2960" w:hanging="332"/>
      </w:pPr>
      <w:rPr>
        <w:rFonts w:hint="default"/>
        <w:lang w:val="en-US" w:eastAsia="en-US" w:bidi="ar-SA"/>
      </w:rPr>
    </w:lvl>
    <w:lvl w:ilvl="6" w:tplc="B5FAEC30">
      <w:numFmt w:val="bullet"/>
      <w:lvlText w:val="•"/>
      <w:lvlJc w:val="left"/>
      <w:pPr>
        <w:ind w:left="3464" w:hanging="332"/>
      </w:pPr>
      <w:rPr>
        <w:rFonts w:hint="default"/>
        <w:lang w:val="en-US" w:eastAsia="en-US" w:bidi="ar-SA"/>
      </w:rPr>
    </w:lvl>
    <w:lvl w:ilvl="7" w:tplc="8A0C55FC">
      <w:numFmt w:val="bullet"/>
      <w:lvlText w:val="•"/>
      <w:lvlJc w:val="left"/>
      <w:pPr>
        <w:ind w:left="3968" w:hanging="332"/>
      </w:pPr>
      <w:rPr>
        <w:rFonts w:hint="default"/>
        <w:lang w:val="en-US" w:eastAsia="en-US" w:bidi="ar-SA"/>
      </w:rPr>
    </w:lvl>
    <w:lvl w:ilvl="8" w:tplc="11764EFE">
      <w:numFmt w:val="bullet"/>
      <w:lvlText w:val="•"/>
      <w:lvlJc w:val="left"/>
      <w:pPr>
        <w:ind w:left="4472" w:hanging="332"/>
      </w:pPr>
      <w:rPr>
        <w:rFonts w:hint="default"/>
        <w:lang w:val="en-US" w:eastAsia="en-US" w:bidi="ar-SA"/>
      </w:rPr>
    </w:lvl>
  </w:abstractNum>
  <w:abstractNum w:abstractNumId="36" w15:restartNumberingAfterBreak="0">
    <w:nsid w:val="0F48680A"/>
    <w:multiLevelType w:val="hybridMultilevel"/>
    <w:tmpl w:val="4E4AF558"/>
    <w:lvl w:ilvl="0" w:tplc="E122658A">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E2C05C3A">
      <w:numFmt w:val="bullet"/>
      <w:lvlText w:val="•"/>
      <w:lvlJc w:val="left"/>
      <w:pPr>
        <w:ind w:left="2272" w:hanging="360"/>
      </w:pPr>
      <w:rPr>
        <w:rFonts w:hint="default"/>
        <w:lang w:val="en-US" w:eastAsia="en-US" w:bidi="ar-SA"/>
      </w:rPr>
    </w:lvl>
    <w:lvl w:ilvl="2" w:tplc="89308D00">
      <w:numFmt w:val="bullet"/>
      <w:lvlText w:val="•"/>
      <w:lvlJc w:val="left"/>
      <w:pPr>
        <w:ind w:left="3264" w:hanging="360"/>
      </w:pPr>
      <w:rPr>
        <w:rFonts w:hint="default"/>
        <w:lang w:val="en-US" w:eastAsia="en-US" w:bidi="ar-SA"/>
      </w:rPr>
    </w:lvl>
    <w:lvl w:ilvl="3" w:tplc="DB5CFCDC">
      <w:numFmt w:val="bullet"/>
      <w:lvlText w:val="•"/>
      <w:lvlJc w:val="left"/>
      <w:pPr>
        <w:ind w:left="4256" w:hanging="360"/>
      </w:pPr>
      <w:rPr>
        <w:rFonts w:hint="default"/>
        <w:lang w:val="en-US" w:eastAsia="en-US" w:bidi="ar-SA"/>
      </w:rPr>
    </w:lvl>
    <w:lvl w:ilvl="4" w:tplc="1AF6D7F4">
      <w:numFmt w:val="bullet"/>
      <w:lvlText w:val="•"/>
      <w:lvlJc w:val="left"/>
      <w:pPr>
        <w:ind w:left="5248" w:hanging="360"/>
      </w:pPr>
      <w:rPr>
        <w:rFonts w:hint="default"/>
        <w:lang w:val="en-US" w:eastAsia="en-US" w:bidi="ar-SA"/>
      </w:rPr>
    </w:lvl>
    <w:lvl w:ilvl="5" w:tplc="5D1213D4">
      <w:numFmt w:val="bullet"/>
      <w:lvlText w:val="•"/>
      <w:lvlJc w:val="left"/>
      <w:pPr>
        <w:ind w:left="6240" w:hanging="360"/>
      </w:pPr>
      <w:rPr>
        <w:rFonts w:hint="default"/>
        <w:lang w:val="en-US" w:eastAsia="en-US" w:bidi="ar-SA"/>
      </w:rPr>
    </w:lvl>
    <w:lvl w:ilvl="6" w:tplc="2C5892B2">
      <w:numFmt w:val="bullet"/>
      <w:lvlText w:val="•"/>
      <w:lvlJc w:val="left"/>
      <w:pPr>
        <w:ind w:left="7232" w:hanging="360"/>
      </w:pPr>
      <w:rPr>
        <w:rFonts w:hint="default"/>
        <w:lang w:val="en-US" w:eastAsia="en-US" w:bidi="ar-SA"/>
      </w:rPr>
    </w:lvl>
    <w:lvl w:ilvl="7" w:tplc="5CF49230">
      <w:numFmt w:val="bullet"/>
      <w:lvlText w:val="•"/>
      <w:lvlJc w:val="left"/>
      <w:pPr>
        <w:ind w:left="8224" w:hanging="360"/>
      </w:pPr>
      <w:rPr>
        <w:rFonts w:hint="default"/>
        <w:lang w:val="en-US" w:eastAsia="en-US" w:bidi="ar-SA"/>
      </w:rPr>
    </w:lvl>
    <w:lvl w:ilvl="8" w:tplc="E84ADE60">
      <w:numFmt w:val="bullet"/>
      <w:lvlText w:val="•"/>
      <w:lvlJc w:val="left"/>
      <w:pPr>
        <w:ind w:left="9216" w:hanging="360"/>
      </w:pPr>
      <w:rPr>
        <w:rFonts w:hint="default"/>
        <w:lang w:val="en-US" w:eastAsia="en-US" w:bidi="ar-SA"/>
      </w:rPr>
    </w:lvl>
  </w:abstractNum>
  <w:abstractNum w:abstractNumId="37" w15:restartNumberingAfterBreak="0">
    <w:nsid w:val="0F7B0584"/>
    <w:multiLevelType w:val="hybridMultilevel"/>
    <w:tmpl w:val="8138D7F6"/>
    <w:lvl w:ilvl="0" w:tplc="A3D2342A">
      <w:numFmt w:val="bullet"/>
      <w:lvlText w:val="☐"/>
      <w:lvlJc w:val="left"/>
      <w:pPr>
        <w:ind w:left="439" w:hanging="332"/>
      </w:pPr>
      <w:rPr>
        <w:rFonts w:ascii="MS Gothic" w:eastAsia="MS Gothic" w:hAnsi="MS Gothic" w:cs="MS Gothic" w:hint="default"/>
        <w:b w:val="0"/>
        <w:bCs w:val="0"/>
        <w:i w:val="0"/>
        <w:iCs w:val="0"/>
        <w:spacing w:val="0"/>
        <w:w w:val="100"/>
        <w:sz w:val="28"/>
        <w:szCs w:val="28"/>
        <w:lang w:val="en-US" w:eastAsia="en-US" w:bidi="ar-SA"/>
      </w:rPr>
    </w:lvl>
    <w:lvl w:ilvl="1" w:tplc="7BA87D90">
      <w:numFmt w:val="bullet"/>
      <w:lvlText w:val="•"/>
      <w:lvlJc w:val="left"/>
      <w:pPr>
        <w:ind w:left="944" w:hanging="332"/>
      </w:pPr>
      <w:rPr>
        <w:rFonts w:hint="default"/>
        <w:lang w:val="en-US" w:eastAsia="en-US" w:bidi="ar-SA"/>
      </w:rPr>
    </w:lvl>
    <w:lvl w:ilvl="2" w:tplc="997A7F3A">
      <w:numFmt w:val="bullet"/>
      <w:lvlText w:val="•"/>
      <w:lvlJc w:val="left"/>
      <w:pPr>
        <w:ind w:left="1448" w:hanging="332"/>
      </w:pPr>
      <w:rPr>
        <w:rFonts w:hint="default"/>
        <w:lang w:val="en-US" w:eastAsia="en-US" w:bidi="ar-SA"/>
      </w:rPr>
    </w:lvl>
    <w:lvl w:ilvl="3" w:tplc="3CCCB7DA">
      <w:numFmt w:val="bullet"/>
      <w:lvlText w:val="•"/>
      <w:lvlJc w:val="left"/>
      <w:pPr>
        <w:ind w:left="1952" w:hanging="332"/>
      </w:pPr>
      <w:rPr>
        <w:rFonts w:hint="default"/>
        <w:lang w:val="en-US" w:eastAsia="en-US" w:bidi="ar-SA"/>
      </w:rPr>
    </w:lvl>
    <w:lvl w:ilvl="4" w:tplc="A7F83E96">
      <w:numFmt w:val="bullet"/>
      <w:lvlText w:val="•"/>
      <w:lvlJc w:val="left"/>
      <w:pPr>
        <w:ind w:left="2456" w:hanging="332"/>
      </w:pPr>
      <w:rPr>
        <w:rFonts w:hint="default"/>
        <w:lang w:val="en-US" w:eastAsia="en-US" w:bidi="ar-SA"/>
      </w:rPr>
    </w:lvl>
    <w:lvl w:ilvl="5" w:tplc="771E41A2">
      <w:numFmt w:val="bullet"/>
      <w:lvlText w:val="•"/>
      <w:lvlJc w:val="left"/>
      <w:pPr>
        <w:ind w:left="2961" w:hanging="332"/>
      </w:pPr>
      <w:rPr>
        <w:rFonts w:hint="default"/>
        <w:lang w:val="en-US" w:eastAsia="en-US" w:bidi="ar-SA"/>
      </w:rPr>
    </w:lvl>
    <w:lvl w:ilvl="6" w:tplc="5F78D162">
      <w:numFmt w:val="bullet"/>
      <w:lvlText w:val="•"/>
      <w:lvlJc w:val="left"/>
      <w:pPr>
        <w:ind w:left="3465" w:hanging="332"/>
      </w:pPr>
      <w:rPr>
        <w:rFonts w:hint="default"/>
        <w:lang w:val="en-US" w:eastAsia="en-US" w:bidi="ar-SA"/>
      </w:rPr>
    </w:lvl>
    <w:lvl w:ilvl="7" w:tplc="1A86C7B4">
      <w:numFmt w:val="bullet"/>
      <w:lvlText w:val="•"/>
      <w:lvlJc w:val="left"/>
      <w:pPr>
        <w:ind w:left="3969" w:hanging="332"/>
      </w:pPr>
      <w:rPr>
        <w:rFonts w:hint="default"/>
        <w:lang w:val="en-US" w:eastAsia="en-US" w:bidi="ar-SA"/>
      </w:rPr>
    </w:lvl>
    <w:lvl w:ilvl="8" w:tplc="C0DAE1A0">
      <w:numFmt w:val="bullet"/>
      <w:lvlText w:val="•"/>
      <w:lvlJc w:val="left"/>
      <w:pPr>
        <w:ind w:left="4473" w:hanging="332"/>
      </w:pPr>
      <w:rPr>
        <w:rFonts w:hint="default"/>
        <w:lang w:val="en-US" w:eastAsia="en-US" w:bidi="ar-SA"/>
      </w:rPr>
    </w:lvl>
  </w:abstractNum>
  <w:abstractNum w:abstractNumId="38" w15:restartNumberingAfterBreak="0">
    <w:nsid w:val="0F9A3317"/>
    <w:multiLevelType w:val="hybridMultilevel"/>
    <w:tmpl w:val="8F66D018"/>
    <w:lvl w:ilvl="0" w:tplc="CE7289C6">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F376BABA">
      <w:numFmt w:val="bullet"/>
      <w:lvlText w:val="•"/>
      <w:lvlJc w:val="left"/>
      <w:pPr>
        <w:ind w:left="2272" w:hanging="360"/>
      </w:pPr>
      <w:rPr>
        <w:rFonts w:hint="default"/>
        <w:lang w:val="en-US" w:eastAsia="en-US" w:bidi="ar-SA"/>
      </w:rPr>
    </w:lvl>
    <w:lvl w:ilvl="2" w:tplc="19EAAD1E">
      <w:numFmt w:val="bullet"/>
      <w:lvlText w:val="•"/>
      <w:lvlJc w:val="left"/>
      <w:pPr>
        <w:ind w:left="3264" w:hanging="360"/>
      </w:pPr>
      <w:rPr>
        <w:rFonts w:hint="default"/>
        <w:lang w:val="en-US" w:eastAsia="en-US" w:bidi="ar-SA"/>
      </w:rPr>
    </w:lvl>
    <w:lvl w:ilvl="3" w:tplc="05C00272">
      <w:numFmt w:val="bullet"/>
      <w:lvlText w:val="•"/>
      <w:lvlJc w:val="left"/>
      <w:pPr>
        <w:ind w:left="4256" w:hanging="360"/>
      </w:pPr>
      <w:rPr>
        <w:rFonts w:hint="default"/>
        <w:lang w:val="en-US" w:eastAsia="en-US" w:bidi="ar-SA"/>
      </w:rPr>
    </w:lvl>
    <w:lvl w:ilvl="4" w:tplc="0D44450E">
      <w:numFmt w:val="bullet"/>
      <w:lvlText w:val="•"/>
      <w:lvlJc w:val="left"/>
      <w:pPr>
        <w:ind w:left="5248" w:hanging="360"/>
      </w:pPr>
      <w:rPr>
        <w:rFonts w:hint="default"/>
        <w:lang w:val="en-US" w:eastAsia="en-US" w:bidi="ar-SA"/>
      </w:rPr>
    </w:lvl>
    <w:lvl w:ilvl="5" w:tplc="BA806E58">
      <w:numFmt w:val="bullet"/>
      <w:lvlText w:val="•"/>
      <w:lvlJc w:val="left"/>
      <w:pPr>
        <w:ind w:left="6240" w:hanging="360"/>
      </w:pPr>
      <w:rPr>
        <w:rFonts w:hint="default"/>
        <w:lang w:val="en-US" w:eastAsia="en-US" w:bidi="ar-SA"/>
      </w:rPr>
    </w:lvl>
    <w:lvl w:ilvl="6" w:tplc="A488971A">
      <w:numFmt w:val="bullet"/>
      <w:lvlText w:val="•"/>
      <w:lvlJc w:val="left"/>
      <w:pPr>
        <w:ind w:left="7232" w:hanging="360"/>
      </w:pPr>
      <w:rPr>
        <w:rFonts w:hint="default"/>
        <w:lang w:val="en-US" w:eastAsia="en-US" w:bidi="ar-SA"/>
      </w:rPr>
    </w:lvl>
    <w:lvl w:ilvl="7" w:tplc="4042AA68">
      <w:numFmt w:val="bullet"/>
      <w:lvlText w:val="•"/>
      <w:lvlJc w:val="left"/>
      <w:pPr>
        <w:ind w:left="8224" w:hanging="360"/>
      </w:pPr>
      <w:rPr>
        <w:rFonts w:hint="default"/>
        <w:lang w:val="en-US" w:eastAsia="en-US" w:bidi="ar-SA"/>
      </w:rPr>
    </w:lvl>
    <w:lvl w:ilvl="8" w:tplc="E7401200">
      <w:numFmt w:val="bullet"/>
      <w:lvlText w:val="•"/>
      <w:lvlJc w:val="left"/>
      <w:pPr>
        <w:ind w:left="9216" w:hanging="360"/>
      </w:pPr>
      <w:rPr>
        <w:rFonts w:hint="default"/>
        <w:lang w:val="en-US" w:eastAsia="en-US" w:bidi="ar-SA"/>
      </w:rPr>
    </w:lvl>
  </w:abstractNum>
  <w:abstractNum w:abstractNumId="39" w15:restartNumberingAfterBreak="0">
    <w:nsid w:val="10571229"/>
    <w:multiLevelType w:val="hybridMultilevel"/>
    <w:tmpl w:val="D26876D6"/>
    <w:lvl w:ilvl="0" w:tplc="7D78FDA2">
      <w:start w:val="1"/>
      <w:numFmt w:val="decimal"/>
      <w:lvlText w:val="%1."/>
      <w:lvlJc w:val="left"/>
      <w:pPr>
        <w:ind w:left="761"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D8EC5A3A">
      <w:numFmt w:val="bullet"/>
      <w:lvlText w:val="•"/>
      <w:lvlJc w:val="left"/>
      <w:pPr>
        <w:ind w:left="1804" w:hanging="201"/>
      </w:pPr>
      <w:rPr>
        <w:rFonts w:hint="default"/>
        <w:lang w:val="en-US" w:eastAsia="en-US" w:bidi="ar-SA"/>
      </w:rPr>
    </w:lvl>
    <w:lvl w:ilvl="2" w:tplc="D102CD6C">
      <w:numFmt w:val="bullet"/>
      <w:lvlText w:val="•"/>
      <w:lvlJc w:val="left"/>
      <w:pPr>
        <w:ind w:left="2848" w:hanging="201"/>
      </w:pPr>
      <w:rPr>
        <w:rFonts w:hint="default"/>
        <w:lang w:val="en-US" w:eastAsia="en-US" w:bidi="ar-SA"/>
      </w:rPr>
    </w:lvl>
    <w:lvl w:ilvl="3" w:tplc="1D28DC60">
      <w:numFmt w:val="bullet"/>
      <w:lvlText w:val="•"/>
      <w:lvlJc w:val="left"/>
      <w:pPr>
        <w:ind w:left="3892" w:hanging="201"/>
      </w:pPr>
      <w:rPr>
        <w:rFonts w:hint="default"/>
        <w:lang w:val="en-US" w:eastAsia="en-US" w:bidi="ar-SA"/>
      </w:rPr>
    </w:lvl>
    <w:lvl w:ilvl="4" w:tplc="CD4ED7D0">
      <w:numFmt w:val="bullet"/>
      <w:lvlText w:val="•"/>
      <w:lvlJc w:val="left"/>
      <w:pPr>
        <w:ind w:left="4936" w:hanging="201"/>
      </w:pPr>
      <w:rPr>
        <w:rFonts w:hint="default"/>
        <w:lang w:val="en-US" w:eastAsia="en-US" w:bidi="ar-SA"/>
      </w:rPr>
    </w:lvl>
    <w:lvl w:ilvl="5" w:tplc="D428AC60">
      <w:numFmt w:val="bullet"/>
      <w:lvlText w:val="•"/>
      <w:lvlJc w:val="left"/>
      <w:pPr>
        <w:ind w:left="5980" w:hanging="201"/>
      </w:pPr>
      <w:rPr>
        <w:rFonts w:hint="default"/>
        <w:lang w:val="en-US" w:eastAsia="en-US" w:bidi="ar-SA"/>
      </w:rPr>
    </w:lvl>
    <w:lvl w:ilvl="6" w:tplc="720A8B08">
      <w:numFmt w:val="bullet"/>
      <w:lvlText w:val="•"/>
      <w:lvlJc w:val="left"/>
      <w:pPr>
        <w:ind w:left="7024" w:hanging="201"/>
      </w:pPr>
      <w:rPr>
        <w:rFonts w:hint="default"/>
        <w:lang w:val="en-US" w:eastAsia="en-US" w:bidi="ar-SA"/>
      </w:rPr>
    </w:lvl>
    <w:lvl w:ilvl="7" w:tplc="49467A20">
      <w:numFmt w:val="bullet"/>
      <w:lvlText w:val="•"/>
      <w:lvlJc w:val="left"/>
      <w:pPr>
        <w:ind w:left="8068" w:hanging="201"/>
      </w:pPr>
      <w:rPr>
        <w:rFonts w:hint="default"/>
        <w:lang w:val="en-US" w:eastAsia="en-US" w:bidi="ar-SA"/>
      </w:rPr>
    </w:lvl>
    <w:lvl w:ilvl="8" w:tplc="BCDE036E">
      <w:numFmt w:val="bullet"/>
      <w:lvlText w:val="•"/>
      <w:lvlJc w:val="left"/>
      <w:pPr>
        <w:ind w:left="9112" w:hanging="201"/>
      </w:pPr>
      <w:rPr>
        <w:rFonts w:hint="default"/>
        <w:lang w:val="en-US" w:eastAsia="en-US" w:bidi="ar-SA"/>
      </w:rPr>
    </w:lvl>
  </w:abstractNum>
  <w:abstractNum w:abstractNumId="40" w15:restartNumberingAfterBreak="0">
    <w:nsid w:val="105F4745"/>
    <w:multiLevelType w:val="hybridMultilevel"/>
    <w:tmpl w:val="A590F3BA"/>
    <w:lvl w:ilvl="0" w:tplc="D77C62E0">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8A926CCE">
      <w:numFmt w:val="bullet"/>
      <w:lvlText w:val="•"/>
      <w:lvlJc w:val="left"/>
      <w:pPr>
        <w:ind w:left="2272" w:hanging="360"/>
      </w:pPr>
      <w:rPr>
        <w:rFonts w:hint="default"/>
        <w:lang w:val="en-US" w:eastAsia="en-US" w:bidi="ar-SA"/>
      </w:rPr>
    </w:lvl>
    <w:lvl w:ilvl="2" w:tplc="87CE6C62">
      <w:numFmt w:val="bullet"/>
      <w:lvlText w:val="•"/>
      <w:lvlJc w:val="left"/>
      <w:pPr>
        <w:ind w:left="3264" w:hanging="360"/>
      </w:pPr>
      <w:rPr>
        <w:rFonts w:hint="default"/>
        <w:lang w:val="en-US" w:eastAsia="en-US" w:bidi="ar-SA"/>
      </w:rPr>
    </w:lvl>
    <w:lvl w:ilvl="3" w:tplc="6CBCBFD4">
      <w:numFmt w:val="bullet"/>
      <w:lvlText w:val="•"/>
      <w:lvlJc w:val="left"/>
      <w:pPr>
        <w:ind w:left="4256" w:hanging="360"/>
      </w:pPr>
      <w:rPr>
        <w:rFonts w:hint="default"/>
        <w:lang w:val="en-US" w:eastAsia="en-US" w:bidi="ar-SA"/>
      </w:rPr>
    </w:lvl>
    <w:lvl w:ilvl="4" w:tplc="A34C0266">
      <w:numFmt w:val="bullet"/>
      <w:lvlText w:val="•"/>
      <w:lvlJc w:val="left"/>
      <w:pPr>
        <w:ind w:left="5248" w:hanging="360"/>
      </w:pPr>
      <w:rPr>
        <w:rFonts w:hint="default"/>
        <w:lang w:val="en-US" w:eastAsia="en-US" w:bidi="ar-SA"/>
      </w:rPr>
    </w:lvl>
    <w:lvl w:ilvl="5" w:tplc="3D7E9232">
      <w:numFmt w:val="bullet"/>
      <w:lvlText w:val="•"/>
      <w:lvlJc w:val="left"/>
      <w:pPr>
        <w:ind w:left="6240" w:hanging="360"/>
      </w:pPr>
      <w:rPr>
        <w:rFonts w:hint="default"/>
        <w:lang w:val="en-US" w:eastAsia="en-US" w:bidi="ar-SA"/>
      </w:rPr>
    </w:lvl>
    <w:lvl w:ilvl="6" w:tplc="FFEE16E2">
      <w:numFmt w:val="bullet"/>
      <w:lvlText w:val="•"/>
      <w:lvlJc w:val="left"/>
      <w:pPr>
        <w:ind w:left="7232" w:hanging="360"/>
      </w:pPr>
      <w:rPr>
        <w:rFonts w:hint="default"/>
        <w:lang w:val="en-US" w:eastAsia="en-US" w:bidi="ar-SA"/>
      </w:rPr>
    </w:lvl>
    <w:lvl w:ilvl="7" w:tplc="2EA60644">
      <w:numFmt w:val="bullet"/>
      <w:lvlText w:val="•"/>
      <w:lvlJc w:val="left"/>
      <w:pPr>
        <w:ind w:left="8224" w:hanging="360"/>
      </w:pPr>
      <w:rPr>
        <w:rFonts w:hint="default"/>
        <w:lang w:val="en-US" w:eastAsia="en-US" w:bidi="ar-SA"/>
      </w:rPr>
    </w:lvl>
    <w:lvl w:ilvl="8" w:tplc="DE9E17E2">
      <w:numFmt w:val="bullet"/>
      <w:lvlText w:val="•"/>
      <w:lvlJc w:val="left"/>
      <w:pPr>
        <w:ind w:left="9216" w:hanging="360"/>
      </w:pPr>
      <w:rPr>
        <w:rFonts w:hint="default"/>
        <w:lang w:val="en-US" w:eastAsia="en-US" w:bidi="ar-SA"/>
      </w:rPr>
    </w:lvl>
  </w:abstractNum>
  <w:abstractNum w:abstractNumId="41" w15:restartNumberingAfterBreak="0">
    <w:nsid w:val="117904B7"/>
    <w:multiLevelType w:val="hybridMultilevel"/>
    <w:tmpl w:val="2D40442E"/>
    <w:lvl w:ilvl="0" w:tplc="29F89896">
      <w:start w:val="1"/>
      <w:numFmt w:val="decimal"/>
      <w:lvlText w:val="%1."/>
      <w:lvlJc w:val="left"/>
      <w:pPr>
        <w:ind w:left="761"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4E20B23C">
      <w:numFmt w:val="bullet"/>
      <w:lvlText w:val="•"/>
      <w:lvlJc w:val="left"/>
      <w:pPr>
        <w:ind w:left="1804" w:hanging="201"/>
      </w:pPr>
      <w:rPr>
        <w:rFonts w:hint="default"/>
        <w:lang w:val="en-US" w:eastAsia="en-US" w:bidi="ar-SA"/>
      </w:rPr>
    </w:lvl>
    <w:lvl w:ilvl="2" w:tplc="1AA212B0">
      <w:numFmt w:val="bullet"/>
      <w:lvlText w:val="•"/>
      <w:lvlJc w:val="left"/>
      <w:pPr>
        <w:ind w:left="2848" w:hanging="201"/>
      </w:pPr>
      <w:rPr>
        <w:rFonts w:hint="default"/>
        <w:lang w:val="en-US" w:eastAsia="en-US" w:bidi="ar-SA"/>
      </w:rPr>
    </w:lvl>
    <w:lvl w:ilvl="3" w:tplc="66B81F76">
      <w:numFmt w:val="bullet"/>
      <w:lvlText w:val="•"/>
      <w:lvlJc w:val="left"/>
      <w:pPr>
        <w:ind w:left="3892" w:hanging="201"/>
      </w:pPr>
      <w:rPr>
        <w:rFonts w:hint="default"/>
        <w:lang w:val="en-US" w:eastAsia="en-US" w:bidi="ar-SA"/>
      </w:rPr>
    </w:lvl>
    <w:lvl w:ilvl="4" w:tplc="59FA5C02">
      <w:numFmt w:val="bullet"/>
      <w:lvlText w:val="•"/>
      <w:lvlJc w:val="left"/>
      <w:pPr>
        <w:ind w:left="4936" w:hanging="201"/>
      </w:pPr>
      <w:rPr>
        <w:rFonts w:hint="default"/>
        <w:lang w:val="en-US" w:eastAsia="en-US" w:bidi="ar-SA"/>
      </w:rPr>
    </w:lvl>
    <w:lvl w:ilvl="5" w:tplc="3ACC0678">
      <w:numFmt w:val="bullet"/>
      <w:lvlText w:val="•"/>
      <w:lvlJc w:val="left"/>
      <w:pPr>
        <w:ind w:left="5980" w:hanging="201"/>
      </w:pPr>
      <w:rPr>
        <w:rFonts w:hint="default"/>
        <w:lang w:val="en-US" w:eastAsia="en-US" w:bidi="ar-SA"/>
      </w:rPr>
    </w:lvl>
    <w:lvl w:ilvl="6" w:tplc="75D873A0">
      <w:numFmt w:val="bullet"/>
      <w:lvlText w:val="•"/>
      <w:lvlJc w:val="left"/>
      <w:pPr>
        <w:ind w:left="7024" w:hanging="201"/>
      </w:pPr>
      <w:rPr>
        <w:rFonts w:hint="default"/>
        <w:lang w:val="en-US" w:eastAsia="en-US" w:bidi="ar-SA"/>
      </w:rPr>
    </w:lvl>
    <w:lvl w:ilvl="7" w:tplc="5AFA9E4C">
      <w:numFmt w:val="bullet"/>
      <w:lvlText w:val="•"/>
      <w:lvlJc w:val="left"/>
      <w:pPr>
        <w:ind w:left="8068" w:hanging="201"/>
      </w:pPr>
      <w:rPr>
        <w:rFonts w:hint="default"/>
        <w:lang w:val="en-US" w:eastAsia="en-US" w:bidi="ar-SA"/>
      </w:rPr>
    </w:lvl>
    <w:lvl w:ilvl="8" w:tplc="509028AA">
      <w:numFmt w:val="bullet"/>
      <w:lvlText w:val="•"/>
      <w:lvlJc w:val="left"/>
      <w:pPr>
        <w:ind w:left="9112" w:hanging="201"/>
      </w:pPr>
      <w:rPr>
        <w:rFonts w:hint="default"/>
        <w:lang w:val="en-US" w:eastAsia="en-US" w:bidi="ar-SA"/>
      </w:rPr>
    </w:lvl>
  </w:abstractNum>
  <w:abstractNum w:abstractNumId="42" w15:restartNumberingAfterBreak="0">
    <w:nsid w:val="118008B7"/>
    <w:multiLevelType w:val="hybridMultilevel"/>
    <w:tmpl w:val="FEDA9246"/>
    <w:lvl w:ilvl="0" w:tplc="EDF6A6D4">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B5B0B780">
      <w:numFmt w:val="bullet"/>
      <w:lvlText w:val="•"/>
      <w:lvlJc w:val="left"/>
      <w:pPr>
        <w:ind w:left="2272" w:hanging="360"/>
      </w:pPr>
      <w:rPr>
        <w:rFonts w:hint="default"/>
        <w:lang w:val="en-US" w:eastAsia="en-US" w:bidi="ar-SA"/>
      </w:rPr>
    </w:lvl>
    <w:lvl w:ilvl="2" w:tplc="1BE6A456">
      <w:numFmt w:val="bullet"/>
      <w:lvlText w:val="•"/>
      <w:lvlJc w:val="left"/>
      <w:pPr>
        <w:ind w:left="3264" w:hanging="360"/>
      </w:pPr>
      <w:rPr>
        <w:rFonts w:hint="default"/>
        <w:lang w:val="en-US" w:eastAsia="en-US" w:bidi="ar-SA"/>
      </w:rPr>
    </w:lvl>
    <w:lvl w:ilvl="3" w:tplc="E5FA6E6C">
      <w:numFmt w:val="bullet"/>
      <w:lvlText w:val="•"/>
      <w:lvlJc w:val="left"/>
      <w:pPr>
        <w:ind w:left="4256" w:hanging="360"/>
      </w:pPr>
      <w:rPr>
        <w:rFonts w:hint="default"/>
        <w:lang w:val="en-US" w:eastAsia="en-US" w:bidi="ar-SA"/>
      </w:rPr>
    </w:lvl>
    <w:lvl w:ilvl="4" w:tplc="8B10738C">
      <w:numFmt w:val="bullet"/>
      <w:lvlText w:val="•"/>
      <w:lvlJc w:val="left"/>
      <w:pPr>
        <w:ind w:left="5248" w:hanging="360"/>
      </w:pPr>
      <w:rPr>
        <w:rFonts w:hint="default"/>
        <w:lang w:val="en-US" w:eastAsia="en-US" w:bidi="ar-SA"/>
      </w:rPr>
    </w:lvl>
    <w:lvl w:ilvl="5" w:tplc="45B805D0">
      <w:numFmt w:val="bullet"/>
      <w:lvlText w:val="•"/>
      <w:lvlJc w:val="left"/>
      <w:pPr>
        <w:ind w:left="6240" w:hanging="360"/>
      </w:pPr>
      <w:rPr>
        <w:rFonts w:hint="default"/>
        <w:lang w:val="en-US" w:eastAsia="en-US" w:bidi="ar-SA"/>
      </w:rPr>
    </w:lvl>
    <w:lvl w:ilvl="6" w:tplc="361668C0">
      <w:numFmt w:val="bullet"/>
      <w:lvlText w:val="•"/>
      <w:lvlJc w:val="left"/>
      <w:pPr>
        <w:ind w:left="7232" w:hanging="360"/>
      </w:pPr>
      <w:rPr>
        <w:rFonts w:hint="default"/>
        <w:lang w:val="en-US" w:eastAsia="en-US" w:bidi="ar-SA"/>
      </w:rPr>
    </w:lvl>
    <w:lvl w:ilvl="7" w:tplc="0FFCAE84">
      <w:numFmt w:val="bullet"/>
      <w:lvlText w:val="•"/>
      <w:lvlJc w:val="left"/>
      <w:pPr>
        <w:ind w:left="8224" w:hanging="360"/>
      </w:pPr>
      <w:rPr>
        <w:rFonts w:hint="default"/>
        <w:lang w:val="en-US" w:eastAsia="en-US" w:bidi="ar-SA"/>
      </w:rPr>
    </w:lvl>
    <w:lvl w:ilvl="8" w:tplc="685ACCDE">
      <w:numFmt w:val="bullet"/>
      <w:lvlText w:val="•"/>
      <w:lvlJc w:val="left"/>
      <w:pPr>
        <w:ind w:left="9216" w:hanging="360"/>
      </w:pPr>
      <w:rPr>
        <w:rFonts w:hint="default"/>
        <w:lang w:val="en-US" w:eastAsia="en-US" w:bidi="ar-SA"/>
      </w:rPr>
    </w:lvl>
  </w:abstractNum>
  <w:abstractNum w:abstractNumId="43" w15:restartNumberingAfterBreak="0">
    <w:nsid w:val="11E3720C"/>
    <w:multiLevelType w:val="hybridMultilevel"/>
    <w:tmpl w:val="1FB00E0A"/>
    <w:lvl w:ilvl="0" w:tplc="0264FE26">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B6263EB8">
      <w:numFmt w:val="bullet"/>
      <w:lvlText w:val="•"/>
      <w:lvlJc w:val="left"/>
      <w:pPr>
        <w:ind w:left="2272" w:hanging="360"/>
      </w:pPr>
      <w:rPr>
        <w:rFonts w:hint="default"/>
        <w:lang w:val="en-US" w:eastAsia="en-US" w:bidi="ar-SA"/>
      </w:rPr>
    </w:lvl>
    <w:lvl w:ilvl="2" w:tplc="A50EB252">
      <w:numFmt w:val="bullet"/>
      <w:lvlText w:val="•"/>
      <w:lvlJc w:val="left"/>
      <w:pPr>
        <w:ind w:left="3264" w:hanging="360"/>
      </w:pPr>
      <w:rPr>
        <w:rFonts w:hint="default"/>
        <w:lang w:val="en-US" w:eastAsia="en-US" w:bidi="ar-SA"/>
      </w:rPr>
    </w:lvl>
    <w:lvl w:ilvl="3" w:tplc="769A6712">
      <w:numFmt w:val="bullet"/>
      <w:lvlText w:val="•"/>
      <w:lvlJc w:val="left"/>
      <w:pPr>
        <w:ind w:left="4256" w:hanging="360"/>
      </w:pPr>
      <w:rPr>
        <w:rFonts w:hint="default"/>
        <w:lang w:val="en-US" w:eastAsia="en-US" w:bidi="ar-SA"/>
      </w:rPr>
    </w:lvl>
    <w:lvl w:ilvl="4" w:tplc="B538D362">
      <w:numFmt w:val="bullet"/>
      <w:lvlText w:val="•"/>
      <w:lvlJc w:val="left"/>
      <w:pPr>
        <w:ind w:left="5248" w:hanging="360"/>
      </w:pPr>
      <w:rPr>
        <w:rFonts w:hint="default"/>
        <w:lang w:val="en-US" w:eastAsia="en-US" w:bidi="ar-SA"/>
      </w:rPr>
    </w:lvl>
    <w:lvl w:ilvl="5" w:tplc="08145F22">
      <w:numFmt w:val="bullet"/>
      <w:lvlText w:val="•"/>
      <w:lvlJc w:val="left"/>
      <w:pPr>
        <w:ind w:left="6240" w:hanging="360"/>
      </w:pPr>
      <w:rPr>
        <w:rFonts w:hint="default"/>
        <w:lang w:val="en-US" w:eastAsia="en-US" w:bidi="ar-SA"/>
      </w:rPr>
    </w:lvl>
    <w:lvl w:ilvl="6" w:tplc="3846618C">
      <w:numFmt w:val="bullet"/>
      <w:lvlText w:val="•"/>
      <w:lvlJc w:val="left"/>
      <w:pPr>
        <w:ind w:left="7232" w:hanging="360"/>
      </w:pPr>
      <w:rPr>
        <w:rFonts w:hint="default"/>
        <w:lang w:val="en-US" w:eastAsia="en-US" w:bidi="ar-SA"/>
      </w:rPr>
    </w:lvl>
    <w:lvl w:ilvl="7" w:tplc="A5D8DD94">
      <w:numFmt w:val="bullet"/>
      <w:lvlText w:val="•"/>
      <w:lvlJc w:val="left"/>
      <w:pPr>
        <w:ind w:left="8224" w:hanging="360"/>
      </w:pPr>
      <w:rPr>
        <w:rFonts w:hint="default"/>
        <w:lang w:val="en-US" w:eastAsia="en-US" w:bidi="ar-SA"/>
      </w:rPr>
    </w:lvl>
    <w:lvl w:ilvl="8" w:tplc="09F69FEA">
      <w:numFmt w:val="bullet"/>
      <w:lvlText w:val="•"/>
      <w:lvlJc w:val="left"/>
      <w:pPr>
        <w:ind w:left="9216" w:hanging="360"/>
      </w:pPr>
      <w:rPr>
        <w:rFonts w:hint="default"/>
        <w:lang w:val="en-US" w:eastAsia="en-US" w:bidi="ar-SA"/>
      </w:rPr>
    </w:lvl>
  </w:abstractNum>
  <w:abstractNum w:abstractNumId="44" w15:restartNumberingAfterBreak="0">
    <w:nsid w:val="124C18E3"/>
    <w:multiLevelType w:val="hybridMultilevel"/>
    <w:tmpl w:val="DAB27C06"/>
    <w:lvl w:ilvl="0" w:tplc="67BC16B6">
      <w:start w:val="1"/>
      <w:numFmt w:val="decimal"/>
      <w:lvlText w:val="%1."/>
      <w:lvlJc w:val="left"/>
      <w:pPr>
        <w:ind w:left="761"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8800E608">
      <w:numFmt w:val="bullet"/>
      <w:lvlText w:val="•"/>
      <w:lvlJc w:val="left"/>
      <w:pPr>
        <w:ind w:left="1804" w:hanging="201"/>
      </w:pPr>
      <w:rPr>
        <w:rFonts w:hint="default"/>
        <w:lang w:val="en-US" w:eastAsia="en-US" w:bidi="ar-SA"/>
      </w:rPr>
    </w:lvl>
    <w:lvl w:ilvl="2" w:tplc="84148F0C">
      <w:numFmt w:val="bullet"/>
      <w:lvlText w:val="•"/>
      <w:lvlJc w:val="left"/>
      <w:pPr>
        <w:ind w:left="2848" w:hanging="201"/>
      </w:pPr>
      <w:rPr>
        <w:rFonts w:hint="default"/>
        <w:lang w:val="en-US" w:eastAsia="en-US" w:bidi="ar-SA"/>
      </w:rPr>
    </w:lvl>
    <w:lvl w:ilvl="3" w:tplc="57864BA4">
      <w:numFmt w:val="bullet"/>
      <w:lvlText w:val="•"/>
      <w:lvlJc w:val="left"/>
      <w:pPr>
        <w:ind w:left="3892" w:hanging="201"/>
      </w:pPr>
      <w:rPr>
        <w:rFonts w:hint="default"/>
        <w:lang w:val="en-US" w:eastAsia="en-US" w:bidi="ar-SA"/>
      </w:rPr>
    </w:lvl>
    <w:lvl w:ilvl="4" w:tplc="55A4EC3C">
      <w:numFmt w:val="bullet"/>
      <w:lvlText w:val="•"/>
      <w:lvlJc w:val="left"/>
      <w:pPr>
        <w:ind w:left="4936" w:hanging="201"/>
      </w:pPr>
      <w:rPr>
        <w:rFonts w:hint="default"/>
        <w:lang w:val="en-US" w:eastAsia="en-US" w:bidi="ar-SA"/>
      </w:rPr>
    </w:lvl>
    <w:lvl w:ilvl="5" w:tplc="61B0F794">
      <w:numFmt w:val="bullet"/>
      <w:lvlText w:val="•"/>
      <w:lvlJc w:val="left"/>
      <w:pPr>
        <w:ind w:left="5980" w:hanging="201"/>
      </w:pPr>
      <w:rPr>
        <w:rFonts w:hint="default"/>
        <w:lang w:val="en-US" w:eastAsia="en-US" w:bidi="ar-SA"/>
      </w:rPr>
    </w:lvl>
    <w:lvl w:ilvl="6" w:tplc="9550C4CC">
      <w:numFmt w:val="bullet"/>
      <w:lvlText w:val="•"/>
      <w:lvlJc w:val="left"/>
      <w:pPr>
        <w:ind w:left="7024" w:hanging="201"/>
      </w:pPr>
      <w:rPr>
        <w:rFonts w:hint="default"/>
        <w:lang w:val="en-US" w:eastAsia="en-US" w:bidi="ar-SA"/>
      </w:rPr>
    </w:lvl>
    <w:lvl w:ilvl="7" w:tplc="40766A3E">
      <w:numFmt w:val="bullet"/>
      <w:lvlText w:val="•"/>
      <w:lvlJc w:val="left"/>
      <w:pPr>
        <w:ind w:left="8068" w:hanging="201"/>
      </w:pPr>
      <w:rPr>
        <w:rFonts w:hint="default"/>
        <w:lang w:val="en-US" w:eastAsia="en-US" w:bidi="ar-SA"/>
      </w:rPr>
    </w:lvl>
    <w:lvl w:ilvl="8" w:tplc="4678E782">
      <w:numFmt w:val="bullet"/>
      <w:lvlText w:val="•"/>
      <w:lvlJc w:val="left"/>
      <w:pPr>
        <w:ind w:left="9112" w:hanging="201"/>
      </w:pPr>
      <w:rPr>
        <w:rFonts w:hint="default"/>
        <w:lang w:val="en-US" w:eastAsia="en-US" w:bidi="ar-SA"/>
      </w:rPr>
    </w:lvl>
  </w:abstractNum>
  <w:abstractNum w:abstractNumId="45" w15:restartNumberingAfterBreak="0">
    <w:nsid w:val="125E493A"/>
    <w:multiLevelType w:val="hybridMultilevel"/>
    <w:tmpl w:val="DED093BE"/>
    <w:lvl w:ilvl="0" w:tplc="8E90BB20">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474A7890">
      <w:numFmt w:val="bullet"/>
      <w:lvlText w:val="•"/>
      <w:lvlJc w:val="left"/>
      <w:pPr>
        <w:ind w:left="2272" w:hanging="360"/>
      </w:pPr>
      <w:rPr>
        <w:rFonts w:hint="default"/>
        <w:lang w:val="en-US" w:eastAsia="en-US" w:bidi="ar-SA"/>
      </w:rPr>
    </w:lvl>
    <w:lvl w:ilvl="2" w:tplc="95369C0E">
      <w:numFmt w:val="bullet"/>
      <w:lvlText w:val="•"/>
      <w:lvlJc w:val="left"/>
      <w:pPr>
        <w:ind w:left="3264" w:hanging="360"/>
      </w:pPr>
      <w:rPr>
        <w:rFonts w:hint="default"/>
        <w:lang w:val="en-US" w:eastAsia="en-US" w:bidi="ar-SA"/>
      </w:rPr>
    </w:lvl>
    <w:lvl w:ilvl="3" w:tplc="550C448C">
      <w:numFmt w:val="bullet"/>
      <w:lvlText w:val="•"/>
      <w:lvlJc w:val="left"/>
      <w:pPr>
        <w:ind w:left="4256" w:hanging="360"/>
      </w:pPr>
      <w:rPr>
        <w:rFonts w:hint="default"/>
        <w:lang w:val="en-US" w:eastAsia="en-US" w:bidi="ar-SA"/>
      </w:rPr>
    </w:lvl>
    <w:lvl w:ilvl="4" w:tplc="20DAB6BE">
      <w:numFmt w:val="bullet"/>
      <w:lvlText w:val="•"/>
      <w:lvlJc w:val="left"/>
      <w:pPr>
        <w:ind w:left="5248" w:hanging="360"/>
      </w:pPr>
      <w:rPr>
        <w:rFonts w:hint="default"/>
        <w:lang w:val="en-US" w:eastAsia="en-US" w:bidi="ar-SA"/>
      </w:rPr>
    </w:lvl>
    <w:lvl w:ilvl="5" w:tplc="3ADC786E">
      <w:numFmt w:val="bullet"/>
      <w:lvlText w:val="•"/>
      <w:lvlJc w:val="left"/>
      <w:pPr>
        <w:ind w:left="6240" w:hanging="360"/>
      </w:pPr>
      <w:rPr>
        <w:rFonts w:hint="default"/>
        <w:lang w:val="en-US" w:eastAsia="en-US" w:bidi="ar-SA"/>
      </w:rPr>
    </w:lvl>
    <w:lvl w:ilvl="6" w:tplc="AB00D172">
      <w:numFmt w:val="bullet"/>
      <w:lvlText w:val="•"/>
      <w:lvlJc w:val="left"/>
      <w:pPr>
        <w:ind w:left="7232" w:hanging="360"/>
      </w:pPr>
      <w:rPr>
        <w:rFonts w:hint="default"/>
        <w:lang w:val="en-US" w:eastAsia="en-US" w:bidi="ar-SA"/>
      </w:rPr>
    </w:lvl>
    <w:lvl w:ilvl="7" w:tplc="B84CDEC8">
      <w:numFmt w:val="bullet"/>
      <w:lvlText w:val="•"/>
      <w:lvlJc w:val="left"/>
      <w:pPr>
        <w:ind w:left="8224" w:hanging="360"/>
      </w:pPr>
      <w:rPr>
        <w:rFonts w:hint="default"/>
        <w:lang w:val="en-US" w:eastAsia="en-US" w:bidi="ar-SA"/>
      </w:rPr>
    </w:lvl>
    <w:lvl w:ilvl="8" w:tplc="4A1ECEC8">
      <w:numFmt w:val="bullet"/>
      <w:lvlText w:val="•"/>
      <w:lvlJc w:val="left"/>
      <w:pPr>
        <w:ind w:left="9216" w:hanging="360"/>
      </w:pPr>
      <w:rPr>
        <w:rFonts w:hint="default"/>
        <w:lang w:val="en-US" w:eastAsia="en-US" w:bidi="ar-SA"/>
      </w:rPr>
    </w:lvl>
  </w:abstractNum>
  <w:abstractNum w:abstractNumId="46" w15:restartNumberingAfterBreak="0">
    <w:nsid w:val="12D51EEE"/>
    <w:multiLevelType w:val="hybridMultilevel"/>
    <w:tmpl w:val="93CA23CA"/>
    <w:lvl w:ilvl="0" w:tplc="57188BEA">
      <w:start w:val="1"/>
      <w:numFmt w:val="decimal"/>
      <w:lvlText w:val="%1."/>
      <w:lvlJc w:val="left"/>
      <w:pPr>
        <w:ind w:left="128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FC54B0CE">
      <w:numFmt w:val="bullet"/>
      <w:lvlText w:val="•"/>
      <w:lvlJc w:val="left"/>
      <w:pPr>
        <w:ind w:left="2272" w:hanging="360"/>
      </w:pPr>
      <w:rPr>
        <w:rFonts w:hint="default"/>
        <w:lang w:val="en-US" w:eastAsia="en-US" w:bidi="ar-SA"/>
      </w:rPr>
    </w:lvl>
    <w:lvl w:ilvl="2" w:tplc="45E01B00">
      <w:numFmt w:val="bullet"/>
      <w:lvlText w:val="•"/>
      <w:lvlJc w:val="left"/>
      <w:pPr>
        <w:ind w:left="3264" w:hanging="360"/>
      </w:pPr>
      <w:rPr>
        <w:rFonts w:hint="default"/>
        <w:lang w:val="en-US" w:eastAsia="en-US" w:bidi="ar-SA"/>
      </w:rPr>
    </w:lvl>
    <w:lvl w:ilvl="3" w:tplc="49A00952">
      <w:numFmt w:val="bullet"/>
      <w:lvlText w:val="•"/>
      <w:lvlJc w:val="left"/>
      <w:pPr>
        <w:ind w:left="4256" w:hanging="360"/>
      </w:pPr>
      <w:rPr>
        <w:rFonts w:hint="default"/>
        <w:lang w:val="en-US" w:eastAsia="en-US" w:bidi="ar-SA"/>
      </w:rPr>
    </w:lvl>
    <w:lvl w:ilvl="4" w:tplc="12D8615C">
      <w:numFmt w:val="bullet"/>
      <w:lvlText w:val="•"/>
      <w:lvlJc w:val="left"/>
      <w:pPr>
        <w:ind w:left="5248" w:hanging="360"/>
      </w:pPr>
      <w:rPr>
        <w:rFonts w:hint="default"/>
        <w:lang w:val="en-US" w:eastAsia="en-US" w:bidi="ar-SA"/>
      </w:rPr>
    </w:lvl>
    <w:lvl w:ilvl="5" w:tplc="7FF67E56">
      <w:numFmt w:val="bullet"/>
      <w:lvlText w:val="•"/>
      <w:lvlJc w:val="left"/>
      <w:pPr>
        <w:ind w:left="6240" w:hanging="360"/>
      </w:pPr>
      <w:rPr>
        <w:rFonts w:hint="default"/>
        <w:lang w:val="en-US" w:eastAsia="en-US" w:bidi="ar-SA"/>
      </w:rPr>
    </w:lvl>
    <w:lvl w:ilvl="6" w:tplc="15662722">
      <w:numFmt w:val="bullet"/>
      <w:lvlText w:val="•"/>
      <w:lvlJc w:val="left"/>
      <w:pPr>
        <w:ind w:left="7232" w:hanging="360"/>
      </w:pPr>
      <w:rPr>
        <w:rFonts w:hint="default"/>
        <w:lang w:val="en-US" w:eastAsia="en-US" w:bidi="ar-SA"/>
      </w:rPr>
    </w:lvl>
    <w:lvl w:ilvl="7" w:tplc="A33496B8">
      <w:numFmt w:val="bullet"/>
      <w:lvlText w:val="•"/>
      <w:lvlJc w:val="left"/>
      <w:pPr>
        <w:ind w:left="8224" w:hanging="360"/>
      </w:pPr>
      <w:rPr>
        <w:rFonts w:hint="default"/>
        <w:lang w:val="en-US" w:eastAsia="en-US" w:bidi="ar-SA"/>
      </w:rPr>
    </w:lvl>
    <w:lvl w:ilvl="8" w:tplc="81786CE8">
      <w:numFmt w:val="bullet"/>
      <w:lvlText w:val="•"/>
      <w:lvlJc w:val="left"/>
      <w:pPr>
        <w:ind w:left="9216" w:hanging="360"/>
      </w:pPr>
      <w:rPr>
        <w:rFonts w:hint="default"/>
        <w:lang w:val="en-US" w:eastAsia="en-US" w:bidi="ar-SA"/>
      </w:rPr>
    </w:lvl>
  </w:abstractNum>
  <w:abstractNum w:abstractNumId="47" w15:restartNumberingAfterBreak="0">
    <w:nsid w:val="12EF0907"/>
    <w:multiLevelType w:val="hybridMultilevel"/>
    <w:tmpl w:val="290AF1EA"/>
    <w:lvl w:ilvl="0" w:tplc="3446CCAE">
      <w:numFmt w:val="bullet"/>
      <w:lvlText w:val="☐"/>
      <w:lvlJc w:val="left"/>
      <w:pPr>
        <w:ind w:left="451" w:hanging="332"/>
      </w:pPr>
      <w:rPr>
        <w:rFonts w:ascii="MS Gothic" w:eastAsia="MS Gothic" w:hAnsi="MS Gothic" w:cs="MS Gothic" w:hint="default"/>
        <w:b w:val="0"/>
        <w:bCs w:val="0"/>
        <w:i w:val="0"/>
        <w:iCs w:val="0"/>
        <w:spacing w:val="0"/>
        <w:w w:val="100"/>
        <w:sz w:val="28"/>
        <w:szCs w:val="28"/>
        <w:lang w:val="en-US" w:eastAsia="en-US" w:bidi="ar-SA"/>
      </w:rPr>
    </w:lvl>
    <w:lvl w:ilvl="1" w:tplc="A9ACCB5C">
      <w:numFmt w:val="bullet"/>
      <w:lvlText w:val="•"/>
      <w:lvlJc w:val="left"/>
      <w:pPr>
        <w:ind w:left="962" w:hanging="332"/>
      </w:pPr>
      <w:rPr>
        <w:rFonts w:hint="default"/>
        <w:lang w:val="en-US" w:eastAsia="en-US" w:bidi="ar-SA"/>
      </w:rPr>
    </w:lvl>
    <w:lvl w:ilvl="2" w:tplc="3D0E9FC2">
      <w:numFmt w:val="bullet"/>
      <w:lvlText w:val="•"/>
      <w:lvlJc w:val="left"/>
      <w:pPr>
        <w:ind w:left="1464" w:hanging="332"/>
      </w:pPr>
      <w:rPr>
        <w:rFonts w:hint="default"/>
        <w:lang w:val="en-US" w:eastAsia="en-US" w:bidi="ar-SA"/>
      </w:rPr>
    </w:lvl>
    <w:lvl w:ilvl="3" w:tplc="6212E298">
      <w:numFmt w:val="bullet"/>
      <w:lvlText w:val="•"/>
      <w:lvlJc w:val="left"/>
      <w:pPr>
        <w:ind w:left="1966" w:hanging="332"/>
      </w:pPr>
      <w:rPr>
        <w:rFonts w:hint="default"/>
        <w:lang w:val="en-US" w:eastAsia="en-US" w:bidi="ar-SA"/>
      </w:rPr>
    </w:lvl>
    <w:lvl w:ilvl="4" w:tplc="7DBE6F24">
      <w:numFmt w:val="bullet"/>
      <w:lvlText w:val="•"/>
      <w:lvlJc w:val="left"/>
      <w:pPr>
        <w:ind w:left="2468" w:hanging="332"/>
      </w:pPr>
      <w:rPr>
        <w:rFonts w:hint="default"/>
        <w:lang w:val="en-US" w:eastAsia="en-US" w:bidi="ar-SA"/>
      </w:rPr>
    </w:lvl>
    <w:lvl w:ilvl="5" w:tplc="398AD534">
      <w:numFmt w:val="bullet"/>
      <w:lvlText w:val="•"/>
      <w:lvlJc w:val="left"/>
      <w:pPr>
        <w:ind w:left="2971" w:hanging="332"/>
      </w:pPr>
      <w:rPr>
        <w:rFonts w:hint="default"/>
        <w:lang w:val="en-US" w:eastAsia="en-US" w:bidi="ar-SA"/>
      </w:rPr>
    </w:lvl>
    <w:lvl w:ilvl="6" w:tplc="A9F22C0C">
      <w:numFmt w:val="bullet"/>
      <w:lvlText w:val="•"/>
      <w:lvlJc w:val="left"/>
      <w:pPr>
        <w:ind w:left="3473" w:hanging="332"/>
      </w:pPr>
      <w:rPr>
        <w:rFonts w:hint="default"/>
        <w:lang w:val="en-US" w:eastAsia="en-US" w:bidi="ar-SA"/>
      </w:rPr>
    </w:lvl>
    <w:lvl w:ilvl="7" w:tplc="3EC2E9A0">
      <w:numFmt w:val="bullet"/>
      <w:lvlText w:val="•"/>
      <w:lvlJc w:val="left"/>
      <w:pPr>
        <w:ind w:left="3975" w:hanging="332"/>
      </w:pPr>
      <w:rPr>
        <w:rFonts w:hint="default"/>
        <w:lang w:val="en-US" w:eastAsia="en-US" w:bidi="ar-SA"/>
      </w:rPr>
    </w:lvl>
    <w:lvl w:ilvl="8" w:tplc="305C8F82">
      <w:numFmt w:val="bullet"/>
      <w:lvlText w:val="•"/>
      <w:lvlJc w:val="left"/>
      <w:pPr>
        <w:ind w:left="4477" w:hanging="332"/>
      </w:pPr>
      <w:rPr>
        <w:rFonts w:hint="default"/>
        <w:lang w:val="en-US" w:eastAsia="en-US" w:bidi="ar-SA"/>
      </w:rPr>
    </w:lvl>
  </w:abstractNum>
  <w:abstractNum w:abstractNumId="48" w15:restartNumberingAfterBreak="0">
    <w:nsid w:val="1413507A"/>
    <w:multiLevelType w:val="hybridMultilevel"/>
    <w:tmpl w:val="2B90876A"/>
    <w:lvl w:ilvl="0" w:tplc="68481E42">
      <w:start w:val="1"/>
      <w:numFmt w:val="decimal"/>
      <w:lvlText w:val="%1."/>
      <w:lvlJc w:val="left"/>
      <w:pPr>
        <w:ind w:left="1126" w:hanging="207"/>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0DD85ABE">
      <w:numFmt w:val="bullet"/>
      <w:lvlText w:val="•"/>
      <w:lvlJc w:val="left"/>
      <w:pPr>
        <w:ind w:left="2128" w:hanging="207"/>
      </w:pPr>
      <w:rPr>
        <w:rFonts w:hint="default"/>
        <w:lang w:val="en-US" w:eastAsia="en-US" w:bidi="ar-SA"/>
      </w:rPr>
    </w:lvl>
    <w:lvl w:ilvl="2" w:tplc="A34E8E48">
      <w:numFmt w:val="bullet"/>
      <w:lvlText w:val="•"/>
      <w:lvlJc w:val="left"/>
      <w:pPr>
        <w:ind w:left="3136" w:hanging="207"/>
      </w:pPr>
      <w:rPr>
        <w:rFonts w:hint="default"/>
        <w:lang w:val="en-US" w:eastAsia="en-US" w:bidi="ar-SA"/>
      </w:rPr>
    </w:lvl>
    <w:lvl w:ilvl="3" w:tplc="C980CDFE">
      <w:numFmt w:val="bullet"/>
      <w:lvlText w:val="•"/>
      <w:lvlJc w:val="left"/>
      <w:pPr>
        <w:ind w:left="4144" w:hanging="207"/>
      </w:pPr>
      <w:rPr>
        <w:rFonts w:hint="default"/>
        <w:lang w:val="en-US" w:eastAsia="en-US" w:bidi="ar-SA"/>
      </w:rPr>
    </w:lvl>
    <w:lvl w:ilvl="4" w:tplc="498E1CBE">
      <w:numFmt w:val="bullet"/>
      <w:lvlText w:val="•"/>
      <w:lvlJc w:val="left"/>
      <w:pPr>
        <w:ind w:left="5152" w:hanging="207"/>
      </w:pPr>
      <w:rPr>
        <w:rFonts w:hint="default"/>
        <w:lang w:val="en-US" w:eastAsia="en-US" w:bidi="ar-SA"/>
      </w:rPr>
    </w:lvl>
    <w:lvl w:ilvl="5" w:tplc="F5C89E84">
      <w:numFmt w:val="bullet"/>
      <w:lvlText w:val="•"/>
      <w:lvlJc w:val="left"/>
      <w:pPr>
        <w:ind w:left="6160" w:hanging="207"/>
      </w:pPr>
      <w:rPr>
        <w:rFonts w:hint="default"/>
        <w:lang w:val="en-US" w:eastAsia="en-US" w:bidi="ar-SA"/>
      </w:rPr>
    </w:lvl>
    <w:lvl w:ilvl="6" w:tplc="9F866AF2">
      <w:numFmt w:val="bullet"/>
      <w:lvlText w:val="•"/>
      <w:lvlJc w:val="left"/>
      <w:pPr>
        <w:ind w:left="7168" w:hanging="207"/>
      </w:pPr>
      <w:rPr>
        <w:rFonts w:hint="default"/>
        <w:lang w:val="en-US" w:eastAsia="en-US" w:bidi="ar-SA"/>
      </w:rPr>
    </w:lvl>
    <w:lvl w:ilvl="7" w:tplc="34D675E8">
      <w:numFmt w:val="bullet"/>
      <w:lvlText w:val="•"/>
      <w:lvlJc w:val="left"/>
      <w:pPr>
        <w:ind w:left="8176" w:hanging="207"/>
      </w:pPr>
      <w:rPr>
        <w:rFonts w:hint="default"/>
        <w:lang w:val="en-US" w:eastAsia="en-US" w:bidi="ar-SA"/>
      </w:rPr>
    </w:lvl>
    <w:lvl w:ilvl="8" w:tplc="CA9C5A32">
      <w:numFmt w:val="bullet"/>
      <w:lvlText w:val="•"/>
      <w:lvlJc w:val="left"/>
      <w:pPr>
        <w:ind w:left="9184" w:hanging="207"/>
      </w:pPr>
      <w:rPr>
        <w:rFonts w:hint="default"/>
        <w:lang w:val="en-US" w:eastAsia="en-US" w:bidi="ar-SA"/>
      </w:rPr>
    </w:lvl>
  </w:abstractNum>
  <w:abstractNum w:abstractNumId="49" w15:restartNumberingAfterBreak="0">
    <w:nsid w:val="14CA2D28"/>
    <w:multiLevelType w:val="hybridMultilevel"/>
    <w:tmpl w:val="33F00018"/>
    <w:lvl w:ilvl="0" w:tplc="12A82BCA">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59A80A9C">
      <w:numFmt w:val="bullet"/>
      <w:lvlText w:val="☐"/>
      <w:lvlJc w:val="left"/>
      <w:pPr>
        <w:ind w:left="2000" w:hanging="720"/>
      </w:pPr>
      <w:rPr>
        <w:rFonts w:ascii="MS Gothic" w:eastAsia="MS Gothic" w:hAnsi="MS Gothic" w:cs="MS Gothic" w:hint="default"/>
        <w:b w:val="0"/>
        <w:bCs w:val="0"/>
        <w:i w:val="0"/>
        <w:iCs w:val="0"/>
        <w:spacing w:val="0"/>
        <w:w w:val="100"/>
        <w:sz w:val="28"/>
        <w:szCs w:val="28"/>
        <w:lang w:val="en-US" w:eastAsia="en-US" w:bidi="ar-SA"/>
      </w:rPr>
    </w:lvl>
    <w:lvl w:ilvl="2" w:tplc="86AE5224">
      <w:numFmt w:val="bullet"/>
      <w:lvlText w:val="•"/>
      <w:lvlJc w:val="left"/>
      <w:pPr>
        <w:ind w:left="3022" w:hanging="720"/>
      </w:pPr>
      <w:rPr>
        <w:rFonts w:hint="default"/>
        <w:lang w:val="en-US" w:eastAsia="en-US" w:bidi="ar-SA"/>
      </w:rPr>
    </w:lvl>
    <w:lvl w:ilvl="3" w:tplc="CA62B43A">
      <w:numFmt w:val="bullet"/>
      <w:lvlText w:val="•"/>
      <w:lvlJc w:val="left"/>
      <w:pPr>
        <w:ind w:left="4044" w:hanging="720"/>
      </w:pPr>
      <w:rPr>
        <w:rFonts w:hint="default"/>
        <w:lang w:val="en-US" w:eastAsia="en-US" w:bidi="ar-SA"/>
      </w:rPr>
    </w:lvl>
    <w:lvl w:ilvl="4" w:tplc="84F4F532">
      <w:numFmt w:val="bullet"/>
      <w:lvlText w:val="•"/>
      <w:lvlJc w:val="left"/>
      <w:pPr>
        <w:ind w:left="5066" w:hanging="720"/>
      </w:pPr>
      <w:rPr>
        <w:rFonts w:hint="default"/>
        <w:lang w:val="en-US" w:eastAsia="en-US" w:bidi="ar-SA"/>
      </w:rPr>
    </w:lvl>
    <w:lvl w:ilvl="5" w:tplc="38905CE4">
      <w:numFmt w:val="bullet"/>
      <w:lvlText w:val="•"/>
      <w:lvlJc w:val="left"/>
      <w:pPr>
        <w:ind w:left="6088" w:hanging="720"/>
      </w:pPr>
      <w:rPr>
        <w:rFonts w:hint="default"/>
        <w:lang w:val="en-US" w:eastAsia="en-US" w:bidi="ar-SA"/>
      </w:rPr>
    </w:lvl>
    <w:lvl w:ilvl="6" w:tplc="0DCEFA50">
      <w:numFmt w:val="bullet"/>
      <w:lvlText w:val="•"/>
      <w:lvlJc w:val="left"/>
      <w:pPr>
        <w:ind w:left="7111" w:hanging="720"/>
      </w:pPr>
      <w:rPr>
        <w:rFonts w:hint="default"/>
        <w:lang w:val="en-US" w:eastAsia="en-US" w:bidi="ar-SA"/>
      </w:rPr>
    </w:lvl>
    <w:lvl w:ilvl="7" w:tplc="5798B390">
      <w:numFmt w:val="bullet"/>
      <w:lvlText w:val="•"/>
      <w:lvlJc w:val="left"/>
      <w:pPr>
        <w:ind w:left="8133" w:hanging="720"/>
      </w:pPr>
      <w:rPr>
        <w:rFonts w:hint="default"/>
        <w:lang w:val="en-US" w:eastAsia="en-US" w:bidi="ar-SA"/>
      </w:rPr>
    </w:lvl>
    <w:lvl w:ilvl="8" w:tplc="16563EFC">
      <w:numFmt w:val="bullet"/>
      <w:lvlText w:val="•"/>
      <w:lvlJc w:val="left"/>
      <w:pPr>
        <w:ind w:left="9155" w:hanging="720"/>
      </w:pPr>
      <w:rPr>
        <w:rFonts w:hint="default"/>
        <w:lang w:val="en-US" w:eastAsia="en-US" w:bidi="ar-SA"/>
      </w:rPr>
    </w:lvl>
  </w:abstractNum>
  <w:abstractNum w:abstractNumId="50" w15:restartNumberingAfterBreak="0">
    <w:nsid w:val="14F83527"/>
    <w:multiLevelType w:val="multilevel"/>
    <w:tmpl w:val="D0D620CE"/>
    <w:lvl w:ilvl="0">
      <w:start w:val="115"/>
      <w:numFmt w:val="decimal"/>
      <w:lvlText w:val="%1"/>
      <w:lvlJc w:val="left"/>
      <w:pPr>
        <w:ind w:left="560" w:hanging="611"/>
        <w:jc w:val="left"/>
      </w:pPr>
      <w:rPr>
        <w:rFonts w:hint="default"/>
        <w:lang w:val="en-US" w:eastAsia="en-US" w:bidi="ar-SA"/>
      </w:rPr>
    </w:lvl>
    <w:lvl w:ilvl="1">
      <w:start w:val="41"/>
      <w:numFmt w:val="decimal"/>
      <w:lvlText w:val="%1.%2"/>
      <w:lvlJc w:val="left"/>
      <w:pPr>
        <w:ind w:left="560" w:hanging="611"/>
        <w:jc w:val="left"/>
      </w:pPr>
      <w:rPr>
        <w:rFonts w:ascii="Times New Roman" w:eastAsia="Times New Roman" w:hAnsi="Times New Roman" w:cs="Times New Roman" w:hint="default"/>
        <w:b/>
        <w:bCs/>
        <w:i w:val="0"/>
        <w:iCs w:val="0"/>
        <w:spacing w:val="-2"/>
        <w:w w:val="99"/>
        <w:sz w:val="20"/>
        <w:szCs w:val="20"/>
        <w:lang w:val="en-US" w:eastAsia="en-US" w:bidi="ar-SA"/>
      </w:rPr>
    </w:lvl>
    <w:lvl w:ilvl="2">
      <w:numFmt w:val="bullet"/>
      <w:lvlText w:val="•"/>
      <w:lvlJc w:val="left"/>
      <w:pPr>
        <w:ind w:left="2688" w:hanging="611"/>
      </w:pPr>
      <w:rPr>
        <w:rFonts w:hint="default"/>
        <w:lang w:val="en-US" w:eastAsia="en-US" w:bidi="ar-SA"/>
      </w:rPr>
    </w:lvl>
    <w:lvl w:ilvl="3">
      <w:numFmt w:val="bullet"/>
      <w:lvlText w:val="•"/>
      <w:lvlJc w:val="left"/>
      <w:pPr>
        <w:ind w:left="3752" w:hanging="611"/>
      </w:pPr>
      <w:rPr>
        <w:rFonts w:hint="default"/>
        <w:lang w:val="en-US" w:eastAsia="en-US" w:bidi="ar-SA"/>
      </w:rPr>
    </w:lvl>
    <w:lvl w:ilvl="4">
      <w:numFmt w:val="bullet"/>
      <w:lvlText w:val="•"/>
      <w:lvlJc w:val="left"/>
      <w:pPr>
        <w:ind w:left="4816" w:hanging="611"/>
      </w:pPr>
      <w:rPr>
        <w:rFonts w:hint="default"/>
        <w:lang w:val="en-US" w:eastAsia="en-US" w:bidi="ar-SA"/>
      </w:rPr>
    </w:lvl>
    <w:lvl w:ilvl="5">
      <w:numFmt w:val="bullet"/>
      <w:lvlText w:val="•"/>
      <w:lvlJc w:val="left"/>
      <w:pPr>
        <w:ind w:left="5880" w:hanging="611"/>
      </w:pPr>
      <w:rPr>
        <w:rFonts w:hint="default"/>
        <w:lang w:val="en-US" w:eastAsia="en-US" w:bidi="ar-SA"/>
      </w:rPr>
    </w:lvl>
    <w:lvl w:ilvl="6">
      <w:numFmt w:val="bullet"/>
      <w:lvlText w:val="•"/>
      <w:lvlJc w:val="left"/>
      <w:pPr>
        <w:ind w:left="6944" w:hanging="611"/>
      </w:pPr>
      <w:rPr>
        <w:rFonts w:hint="default"/>
        <w:lang w:val="en-US" w:eastAsia="en-US" w:bidi="ar-SA"/>
      </w:rPr>
    </w:lvl>
    <w:lvl w:ilvl="7">
      <w:numFmt w:val="bullet"/>
      <w:lvlText w:val="•"/>
      <w:lvlJc w:val="left"/>
      <w:pPr>
        <w:ind w:left="8008" w:hanging="611"/>
      </w:pPr>
      <w:rPr>
        <w:rFonts w:hint="default"/>
        <w:lang w:val="en-US" w:eastAsia="en-US" w:bidi="ar-SA"/>
      </w:rPr>
    </w:lvl>
    <w:lvl w:ilvl="8">
      <w:numFmt w:val="bullet"/>
      <w:lvlText w:val="•"/>
      <w:lvlJc w:val="left"/>
      <w:pPr>
        <w:ind w:left="9072" w:hanging="611"/>
      </w:pPr>
      <w:rPr>
        <w:rFonts w:hint="default"/>
        <w:lang w:val="en-US" w:eastAsia="en-US" w:bidi="ar-SA"/>
      </w:rPr>
    </w:lvl>
  </w:abstractNum>
  <w:abstractNum w:abstractNumId="51" w15:restartNumberingAfterBreak="0">
    <w:nsid w:val="15301449"/>
    <w:multiLevelType w:val="hybridMultilevel"/>
    <w:tmpl w:val="D62CF896"/>
    <w:lvl w:ilvl="0" w:tplc="16286232">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B6B8529E">
      <w:numFmt w:val="bullet"/>
      <w:lvlText w:val="•"/>
      <w:lvlJc w:val="left"/>
      <w:pPr>
        <w:ind w:left="2272" w:hanging="360"/>
      </w:pPr>
      <w:rPr>
        <w:rFonts w:hint="default"/>
        <w:lang w:val="en-US" w:eastAsia="en-US" w:bidi="ar-SA"/>
      </w:rPr>
    </w:lvl>
    <w:lvl w:ilvl="2" w:tplc="0E08A732">
      <w:numFmt w:val="bullet"/>
      <w:lvlText w:val="•"/>
      <w:lvlJc w:val="left"/>
      <w:pPr>
        <w:ind w:left="3264" w:hanging="360"/>
      </w:pPr>
      <w:rPr>
        <w:rFonts w:hint="default"/>
        <w:lang w:val="en-US" w:eastAsia="en-US" w:bidi="ar-SA"/>
      </w:rPr>
    </w:lvl>
    <w:lvl w:ilvl="3" w:tplc="93DC012C">
      <w:numFmt w:val="bullet"/>
      <w:lvlText w:val="•"/>
      <w:lvlJc w:val="left"/>
      <w:pPr>
        <w:ind w:left="4256" w:hanging="360"/>
      </w:pPr>
      <w:rPr>
        <w:rFonts w:hint="default"/>
        <w:lang w:val="en-US" w:eastAsia="en-US" w:bidi="ar-SA"/>
      </w:rPr>
    </w:lvl>
    <w:lvl w:ilvl="4" w:tplc="7078492C">
      <w:numFmt w:val="bullet"/>
      <w:lvlText w:val="•"/>
      <w:lvlJc w:val="left"/>
      <w:pPr>
        <w:ind w:left="5248" w:hanging="360"/>
      </w:pPr>
      <w:rPr>
        <w:rFonts w:hint="default"/>
        <w:lang w:val="en-US" w:eastAsia="en-US" w:bidi="ar-SA"/>
      </w:rPr>
    </w:lvl>
    <w:lvl w:ilvl="5" w:tplc="80C8EDCA">
      <w:numFmt w:val="bullet"/>
      <w:lvlText w:val="•"/>
      <w:lvlJc w:val="left"/>
      <w:pPr>
        <w:ind w:left="6240" w:hanging="360"/>
      </w:pPr>
      <w:rPr>
        <w:rFonts w:hint="default"/>
        <w:lang w:val="en-US" w:eastAsia="en-US" w:bidi="ar-SA"/>
      </w:rPr>
    </w:lvl>
    <w:lvl w:ilvl="6" w:tplc="FBEAC906">
      <w:numFmt w:val="bullet"/>
      <w:lvlText w:val="•"/>
      <w:lvlJc w:val="left"/>
      <w:pPr>
        <w:ind w:left="7232" w:hanging="360"/>
      </w:pPr>
      <w:rPr>
        <w:rFonts w:hint="default"/>
        <w:lang w:val="en-US" w:eastAsia="en-US" w:bidi="ar-SA"/>
      </w:rPr>
    </w:lvl>
    <w:lvl w:ilvl="7" w:tplc="97E0D8B6">
      <w:numFmt w:val="bullet"/>
      <w:lvlText w:val="•"/>
      <w:lvlJc w:val="left"/>
      <w:pPr>
        <w:ind w:left="8224" w:hanging="360"/>
      </w:pPr>
      <w:rPr>
        <w:rFonts w:hint="default"/>
        <w:lang w:val="en-US" w:eastAsia="en-US" w:bidi="ar-SA"/>
      </w:rPr>
    </w:lvl>
    <w:lvl w:ilvl="8" w:tplc="43882F44">
      <w:numFmt w:val="bullet"/>
      <w:lvlText w:val="•"/>
      <w:lvlJc w:val="left"/>
      <w:pPr>
        <w:ind w:left="9216" w:hanging="360"/>
      </w:pPr>
      <w:rPr>
        <w:rFonts w:hint="default"/>
        <w:lang w:val="en-US" w:eastAsia="en-US" w:bidi="ar-SA"/>
      </w:rPr>
    </w:lvl>
  </w:abstractNum>
  <w:abstractNum w:abstractNumId="52" w15:restartNumberingAfterBreak="0">
    <w:nsid w:val="159521EA"/>
    <w:multiLevelType w:val="hybridMultilevel"/>
    <w:tmpl w:val="7C94B40E"/>
    <w:lvl w:ilvl="0" w:tplc="0CE611EA">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9676C004">
      <w:numFmt w:val="bullet"/>
      <w:lvlText w:val="☐"/>
      <w:lvlJc w:val="left"/>
      <w:pPr>
        <w:ind w:left="1563" w:hanging="284"/>
      </w:pPr>
      <w:rPr>
        <w:rFonts w:ascii="MS Gothic" w:eastAsia="MS Gothic" w:hAnsi="MS Gothic" w:cs="MS Gothic" w:hint="default"/>
        <w:spacing w:val="0"/>
        <w:w w:val="100"/>
        <w:lang w:val="en-US" w:eastAsia="en-US" w:bidi="ar-SA"/>
      </w:rPr>
    </w:lvl>
    <w:lvl w:ilvl="2" w:tplc="1174F23A">
      <w:numFmt w:val="bullet"/>
      <w:lvlText w:val="•"/>
      <w:lvlJc w:val="left"/>
      <w:pPr>
        <w:ind w:left="2631" w:hanging="284"/>
      </w:pPr>
      <w:rPr>
        <w:rFonts w:hint="default"/>
        <w:lang w:val="en-US" w:eastAsia="en-US" w:bidi="ar-SA"/>
      </w:rPr>
    </w:lvl>
    <w:lvl w:ilvl="3" w:tplc="4C0CDD2E">
      <w:numFmt w:val="bullet"/>
      <w:lvlText w:val="•"/>
      <w:lvlJc w:val="left"/>
      <w:pPr>
        <w:ind w:left="3702" w:hanging="284"/>
      </w:pPr>
      <w:rPr>
        <w:rFonts w:hint="default"/>
        <w:lang w:val="en-US" w:eastAsia="en-US" w:bidi="ar-SA"/>
      </w:rPr>
    </w:lvl>
    <w:lvl w:ilvl="4" w:tplc="E048D50C">
      <w:numFmt w:val="bullet"/>
      <w:lvlText w:val="•"/>
      <w:lvlJc w:val="left"/>
      <w:pPr>
        <w:ind w:left="4773" w:hanging="284"/>
      </w:pPr>
      <w:rPr>
        <w:rFonts w:hint="default"/>
        <w:lang w:val="en-US" w:eastAsia="en-US" w:bidi="ar-SA"/>
      </w:rPr>
    </w:lvl>
    <w:lvl w:ilvl="5" w:tplc="B44C6864">
      <w:numFmt w:val="bullet"/>
      <w:lvlText w:val="•"/>
      <w:lvlJc w:val="left"/>
      <w:pPr>
        <w:ind w:left="5844" w:hanging="284"/>
      </w:pPr>
      <w:rPr>
        <w:rFonts w:hint="default"/>
        <w:lang w:val="en-US" w:eastAsia="en-US" w:bidi="ar-SA"/>
      </w:rPr>
    </w:lvl>
    <w:lvl w:ilvl="6" w:tplc="6130C7D6">
      <w:numFmt w:val="bullet"/>
      <w:lvlText w:val="•"/>
      <w:lvlJc w:val="left"/>
      <w:pPr>
        <w:ind w:left="6915" w:hanging="284"/>
      </w:pPr>
      <w:rPr>
        <w:rFonts w:hint="default"/>
        <w:lang w:val="en-US" w:eastAsia="en-US" w:bidi="ar-SA"/>
      </w:rPr>
    </w:lvl>
    <w:lvl w:ilvl="7" w:tplc="09F08662">
      <w:numFmt w:val="bullet"/>
      <w:lvlText w:val="•"/>
      <w:lvlJc w:val="left"/>
      <w:pPr>
        <w:ind w:left="7986" w:hanging="284"/>
      </w:pPr>
      <w:rPr>
        <w:rFonts w:hint="default"/>
        <w:lang w:val="en-US" w:eastAsia="en-US" w:bidi="ar-SA"/>
      </w:rPr>
    </w:lvl>
    <w:lvl w:ilvl="8" w:tplc="C0D2DE9C">
      <w:numFmt w:val="bullet"/>
      <w:lvlText w:val="•"/>
      <w:lvlJc w:val="left"/>
      <w:pPr>
        <w:ind w:left="9057" w:hanging="284"/>
      </w:pPr>
      <w:rPr>
        <w:rFonts w:hint="default"/>
        <w:lang w:val="en-US" w:eastAsia="en-US" w:bidi="ar-SA"/>
      </w:rPr>
    </w:lvl>
  </w:abstractNum>
  <w:abstractNum w:abstractNumId="53" w15:restartNumberingAfterBreak="0">
    <w:nsid w:val="15D37000"/>
    <w:multiLevelType w:val="hybridMultilevel"/>
    <w:tmpl w:val="F8768EA0"/>
    <w:lvl w:ilvl="0" w:tplc="04069188">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7B1C4552">
      <w:numFmt w:val="bullet"/>
      <w:lvlText w:val="•"/>
      <w:lvlJc w:val="left"/>
      <w:pPr>
        <w:ind w:left="2272" w:hanging="360"/>
      </w:pPr>
      <w:rPr>
        <w:rFonts w:hint="default"/>
        <w:lang w:val="en-US" w:eastAsia="en-US" w:bidi="ar-SA"/>
      </w:rPr>
    </w:lvl>
    <w:lvl w:ilvl="2" w:tplc="EBD60A9E">
      <w:numFmt w:val="bullet"/>
      <w:lvlText w:val="•"/>
      <w:lvlJc w:val="left"/>
      <w:pPr>
        <w:ind w:left="3264" w:hanging="360"/>
      </w:pPr>
      <w:rPr>
        <w:rFonts w:hint="default"/>
        <w:lang w:val="en-US" w:eastAsia="en-US" w:bidi="ar-SA"/>
      </w:rPr>
    </w:lvl>
    <w:lvl w:ilvl="3" w:tplc="A6A2FF3C">
      <w:numFmt w:val="bullet"/>
      <w:lvlText w:val="•"/>
      <w:lvlJc w:val="left"/>
      <w:pPr>
        <w:ind w:left="4256" w:hanging="360"/>
      </w:pPr>
      <w:rPr>
        <w:rFonts w:hint="default"/>
        <w:lang w:val="en-US" w:eastAsia="en-US" w:bidi="ar-SA"/>
      </w:rPr>
    </w:lvl>
    <w:lvl w:ilvl="4" w:tplc="494069BC">
      <w:numFmt w:val="bullet"/>
      <w:lvlText w:val="•"/>
      <w:lvlJc w:val="left"/>
      <w:pPr>
        <w:ind w:left="5248" w:hanging="360"/>
      </w:pPr>
      <w:rPr>
        <w:rFonts w:hint="default"/>
        <w:lang w:val="en-US" w:eastAsia="en-US" w:bidi="ar-SA"/>
      </w:rPr>
    </w:lvl>
    <w:lvl w:ilvl="5" w:tplc="A96E729A">
      <w:numFmt w:val="bullet"/>
      <w:lvlText w:val="•"/>
      <w:lvlJc w:val="left"/>
      <w:pPr>
        <w:ind w:left="6240" w:hanging="360"/>
      </w:pPr>
      <w:rPr>
        <w:rFonts w:hint="default"/>
        <w:lang w:val="en-US" w:eastAsia="en-US" w:bidi="ar-SA"/>
      </w:rPr>
    </w:lvl>
    <w:lvl w:ilvl="6" w:tplc="003A06C8">
      <w:numFmt w:val="bullet"/>
      <w:lvlText w:val="•"/>
      <w:lvlJc w:val="left"/>
      <w:pPr>
        <w:ind w:left="7232" w:hanging="360"/>
      </w:pPr>
      <w:rPr>
        <w:rFonts w:hint="default"/>
        <w:lang w:val="en-US" w:eastAsia="en-US" w:bidi="ar-SA"/>
      </w:rPr>
    </w:lvl>
    <w:lvl w:ilvl="7" w:tplc="7754721A">
      <w:numFmt w:val="bullet"/>
      <w:lvlText w:val="•"/>
      <w:lvlJc w:val="left"/>
      <w:pPr>
        <w:ind w:left="8224" w:hanging="360"/>
      </w:pPr>
      <w:rPr>
        <w:rFonts w:hint="default"/>
        <w:lang w:val="en-US" w:eastAsia="en-US" w:bidi="ar-SA"/>
      </w:rPr>
    </w:lvl>
    <w:lvl w:ilvl="8" w:tplc="AEDA7D36">
      <w:numFmt w:val="bullet"/>
      <w:lvlText w:val="•"/>
      <w:lvlJc w:val="left"/>
      <w:pPr>
        <w:ind w:left="9216" w:hanging="360"/>
      </w:pPr>
      <w:rPr>
        <w:rFonts w:hint="default"/>
        <w:lang w:val="en-US" w:eastAsia="en-US" w:bidi="ar-SA"/>
      </w:rPr>
    </w:lvl>
  </w:abstractNum>
  <w:abstractNum w:abstractNumId="54" w15:restartNumberingAfterBreak="0">
    <w:nsid w:val="172B7824"/>
    <w:multiLevelType w:val="hybridMultilevel"/>
    <w:tmpl w:val="AEA6B3D6"/>
    <w:lvl w:ilvl="0" w:tplc="CC3483DA">
      <w:numFmt w:val="bullet"/>
      <w:lvlText w:val="☐"/>
      <w:lvlJc w:val="left"/>
      <w:pPr>
        <w:ind w:left="551" w:hanging="447"/>
      </w:pPr>
      <w:rPr>
        <w:rFonts w:ascii="MS Gothic" w:eastAsia="MS Gothic" w:hAnsi="MS Gothic" w:cs="MS Gothic" w:hint="default"/>
        <w:b w:val="0"/>
        <w:bCs w:val="0"/>
        <w:i w:val="0"/>
        <w:iCs w:val="0"/>
        <w:spacing w:val="0"/>
        <w:w w:val="100"/>
        <w:sz w:val="28"/>
        <w:szCs w:val="28"/>
        <w:lang w:val="en-US" w:eastAsia="en-US" w:bidi="ar-SA"/>
      </w:rPr>
    </w:lvl>
    <w:lvl w:ilvl="1" w:tplc="A6905AFA">
      <w:numFmt w:val="bullet"/>
      <w:lvlText w:val="•"/>
      <w:lvlJc w:val="left"/>
      <w:pPr>
        <w:ind w:left="770" w:hanging="447"/>
      </w:pPr>
      <w:rPr>
        <w:rFonts w:hint="default"/>
        <w:lang w:val="en-US" w:eastAsia="en-US" w:bidi="ar-SA"/>
      </w:rPr>
    </w:lvl>
    <w:lvl w:ilvl="2" w:tplc="B6D83186">
      <w:numFmt w:val="bullet"/>
      <w:lvlText w:val="•"/>
      <w:lvlJc w:val="left"/>
      <w:pPr>
        <w:ind w:left="980" w:hanging="447"/>
      </w:pPr>
      <w:rPr>
        <w:rFonts w:hint="default"/>
        <w:lang w:val="en-US" w:eastAsia="en-US" w:bidi="ar-SA"/>
      </w:rPr>
    </w:lvl>
    <w:lvl w:ilvl="3" w:tplc="407E8000">
      <w:numFmt w:val="bullet"/>
      <w:lvlText w:val="•"/>
      <w:lvlJc w:val="left"/>
      <w:pPr>
        <w:ind w:left="1190" w:hanging="447"/>
      </w:pPr>
      <w:rPr>
        <w:rFonts w:hint="default"/>
        <w:lang w:val="en-US" w:eastAsia="en-US" w:bidi="ar-SA"/>
      </w:rPr>
    </w:lvl>
    <w:lvl w:ilvl="4" w:tplc="23500C3C">
      <w:numFmt w:val="bullet"/>
      <w:lvlText w:val="•"/>
      <w:lvlJc w:val="left"/>
      <w:pPr>
        <w:ind w:left="1401" w:hanging="447"/>
      </w:pPr>
      <w:rPr>
        <w:rFonts w:hint="default"/>
        <w:lang w:val="en-US" w:eastAsia="en-US" w:bidi="ar-SA"/>
      </w:rPr>
    </w:lvl>
    <w:lvl w:ilvl="5" w:tplc="CBF4CE54">
      <w:numFmt w:val="bullet"/>
      <w:lvlText w:val="•"/>
      <w:lvlJc w:val="left"/>
      <w:pPr>
        <w:ind w:left="1611" w:hanging="447"/>
      </w:pPr>
      <w:rPr>
        <w:rFonts w:hint="default"/>
        <w:lang w:val="en-US" w:eastAsia="en-US" w:bidi="ar-SA"/>
      </w:rPr>
    </w:lvl>
    <w:lvl w:ilvl="6" w:tplc="1F94F9A8">
      <w:numFmt w:val="bullet"/>
      <w:lvlText w:val="•"/>
      <w:lvlJc w:val="left"/>
      <w:pPr>
        <w:ind w:left="1821" w:hanging="447"/>
      </w:pPr>
      <w:rPr>
        <w:rFonts w:hint="default"/>
        <w:lang w:val="en-US" w:eastAsia="en-US" w:bidi="ar-SA"/>
      </w:rPr>
    </w:lvl>
    <w:lvl w:ilvl="7" w:tplc="515EF3CC">
      <w:numFmt w:val="bullet"/>
      <w:lvlText w:val="•"/>
      <w:lvlJc w:val="left"/>
      <w:pPr>
        <w:ind w:left="2032" w:hanging="447"/>
      </w:pPr>
      <w:rPr>
        <w:rFonts w:hint="default"/>
        <w:lang w:val="en-US" w:eastAsia="en-US" w:bidi="ar-SA"/>
      </w:rPr>
    </w:lvl>
    <w:lvl w:ilvl="8" w:tplc="69625588">
      <w:numFmt w:val="bullet"/>
      <w:lvlText w:val="•"/>
      <w:lvlJc w:val="left"/>
      <w:pPr>
        <w:ind w:left="2242" w:hanging="447"/>
      </w:pPr>
      <w:rPr>
        <w:rFonts w:hint="default"/>
        <w:lang w:val="en-US" w:eastAsia="en-US" w:bidi="ar-SA"/>
      </w:rPr>
    </w:lvl>
  </w:abstractNum>
  <w:abstractNum w:abstractNumId="55" w15:restartNumberingAfterBreak="0">
    <w:nsid w:val="17332874"/>
    <w:multiLevelType w:val="hybridMultilevel"/>
    <w:tmpl w:val="43C8C5E8"/>
    <w:lvl w:ilvl="0" w:tplc="E4262C8E">
      <w:start w:val="1"/>
      <w:numFmt w:val="decimal"/>
      <w:lvlText w:val="%1."/>
      <w:lvlJc w:val="left"/>
      <w:pPr>
        <w:ind w:left="761"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C22CC34A">
      <w:numFmt w:val="bullet"/>
      <w:lvlText w:val="•"/>
      <w:lvlJc w:val="left"/>
      <w:pPr>
        <w:ind w:left="1804" w:hanging="201"/>
      </w:pPr>
      <w:rPr>
        <w:rFonts w:hint="default"/>
        <w:lang w:val="en-US" w:eastAsia="en-US" w:bidi="ar-SA"/>
      </w:rPr>
    </w:lvl>
    <w:lvl w:ilvl="2" w:tplc="883AB1E0">
      <w:numFmt w:val="bullet"/>
      <w:lvlText w:val="•"/>
      <w:lvlJc w:val="left"/>
      <w:pPr>
        <w:ind w:left="2848" w:hanging="201"/>
      </w:pPr>
      <w:rPr>
        <w:rFonts w:hint="default"/>
        <w:lang w:val="en-US" w:eastAsia="en-US" w:bidi="ar-SA"/>
      </w:rPr>
    </w:lvl>
    <w:lvl w:ilvl="3" w:tplc="6C6E3D6C">
      <w:numFmt w:val="bullet"/>
      <w:lvlText w:val="•"/>
      <w:lvlJc w:val="left"/>
      <w:pPr>
        <w:ind w:left="3892" w:hanging="201"/>
      </w:pPr>
      <w:rPr>
        <w:rFonts w:hint="default"/>
        <w:lang w:val="en-US" w:eastAsia="en-US" w:bidi="ar-SA"/>
      </w:rPr>
    </w:lvl>
    <w:lvl w:ilvl="4" w:tplc="A7108212">
      <w:numFmt w:val="bullet"/>
      <w:lvlText w:val="•"/>
      <w:lvlJc w:val="left"/>
      <w:pPr>
        <w:ind w:left="4936" w:hanging="201"/>
      </w:pPr>
      <w:rPr>
        <w:rFonts w:hint="default"/>
        <w:lang w:val="en-US" w:eastAsia="en-US" w:bidi="ar-SA"/>
      </w:rPr>
    </w:lvl>
    <w:lvl w:ilvl="5" w:tplc="6FE2A1C8">
      <w:numFmt w:val="bullet"/>
      <w:lvlText w:val="•"/>
      <w:lvlJc w:val="left"/>
      <w:pPr>
        <w:ind w:left="5980" w:hanging="201"/>
      </w:pPr>
      <w:rPr>
        <w:rFonts w:hint="default"/>
        <w:lang w:val="en-US" w:eastAsia="en-US" w:bidi="ar-SA"/>
      </w:rPr>
    </w:lvl>
    <w:lvl w:ilvl="6" w:tplc="28C2DD14">
      <w:numFmt w:val="bullet"/>
      <w:lvlText w:val="•"/>
      <w:lvlJc w:val="left"/>
      <w:pPr>
        <w:ind w:left="7024" w:hanging="201"/>
      </w:pPr>
      <w:rPr>
        <w:rFonts w:hint="default"/>
        <w:lang w:val="en-US" w:eastAsia="en-US" w:bidi="ar-SA"/>
      </w:rPr>
    </w:lvl>
    <w:lvl w:ilvl="7" w:tplc="EA44C63E">
      <w:numFmt w:val="bullet"/>
      <w:lvlText w:val="•"/>
      <w:lvlJc w:val="left"/>
      <w:pPr>
        <w:ind w:left="8068" w:hanging="201"/>
      </w:pPr>
      <w:rPr>
        <w:rFonts w:hint="default"/>
        <w:lang w:val="en-US" w:eastAsia="en-US" w:bidi="ar-SA"/>
      </w:rPr>
    </w:lvl>
    <w:lvl w:ilvl="8" w:tplc="E4C033B8">
      <w:numFmt w:val="bullet"/>
      <w:lvlText w:val="•"/>
      <w:lvlJc w:val="left"/>
      <w:pPr>
        <w:ind w:left="9112" w:hanging="201"/>
      </w:pPr>
      <w:rPr>
        <w:rFonts w:hint="default"/>
        <w:lang w:val="en-US" w:eastAsia="en-US" w:bidi="ar-SA"/>
      </w:rPr>
    </w:lvl>
  </w:abstractNum>
  <w:abstractNum w:abstractNumId="56" w15:restartNumberingAfterBreak="0">
    <w:nsid w:val="178E5C4F"/>
    <w:multiLevelType w:val="hybridMultilevel"/>
    <w:tmpl w:val="293C5C56"/>
    <w:lvl w:ilvl="0" w:tplc="B67C2010">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61A8C5EE">
      <w:numFmt w:val="bullet"/>
      <w:lvlText w:val="•"/>
      <w:lvlJc w:val="left"/>
      <w:pPr>
        <w:ind w:left="2272" w:hanging="360"/>
      </w:pPr>
      <w:rPr>
        <w:rFonts w:hint="default"/>
        <w:lang w:val="en-US" w:eastAsia="en-US" w:bidi="ar-SA"/>
      </w:rPr>
    </w:lvl>
    <w:lvl w:ilvl="2" w:tplc="B316EAC8">
      <w:numFmt w:val="bullet"/>
      <w:lvlText w:val="•"/>
      <w:lvlJc w:val="left"/>
      <w:pPr>
        <w:ind w:left="3264" w:hanging="360"/>
      </w:pPr>
      <w:rPr>
        <w:rFonts w:hint="default"/>
        <w:lang w:val="en-US" w:eastAsia="en-US" w:bidi="ar-SA"/>
      </w:rPr>
    </w:lvl>
    <w:lvl w:ilvl="3" w:tplc="ACD86E9E">
      <w:numFmt w:val="bullet"/>
      <w:lvlText w:val="•"/>
      <w:lvlJc w:val="left"/>
      <w:pPr>
        <w:ind w:left="4256" w:hanging="360"/>
      </w:pPr>
      <w:rPr>
        <w:rFonts w:hint="default"/>
        <w:lang w:val="en-US" w:eastAsia="en-US" w:bidi="ar-SA"/>
      </w:rPr>
    </w:lvl>
    <w:lvl w:ilvl="4" w:tplc="440604D4">
      <w:numFmt w:val="bullet"/>
      <w:lvlText w:val="•"/>
      <w:lvlJc w:val="left"/>
      <w:pPr>
        <w:ind w:left="5248" w:hanging="360"/>
      </w:pPr>
      <w:rPr>
        <w:rFonts w:hint="default"/>
        <w:lang w:val="en-US" w:eastAsia="en-US" w:bidi="ar-SA"/>
      </w:rPr>
    </w:lvl>
    <w:lvl w:ilvl="5" w:tplc="7786DC68">
      <w:numFmt w:val="bullet"/>
      <w:lvlText w:val="•"/>
      <w:lvlJc w:val="left"/>
      <w:pPr>
        <w:ind w:left="6240" w:hanging="360"/>
      </w:pPr>
      <w:rPr>
        <w:rFonts w:hint="default"/>
        <w:lang w:val="en-US" w:eastAsia="en-US" w:bidi="ar-SA"/>
      </w:rPr>
    </w:lvl>
    <w:lvl w:ilvl="6" w:tplc="FA7ADFC2">
      <w:numFmt w:val="bullet"/>
      <w:lvlText w:val="•"/>
      <w:lvlJc w:val="left"/>
      <w:pPr>
        <w:ind w:left="7232" w:hanging="360"/>
      </w:pPr>
      <w:rPr>
        <w:rFonts w:hint="default"/>
        <w:lang w:val="en-US" w:eastAsia="en-US" w:bidi="ar-SA"/>
      </w:rPr>
    </w:lvl>
    <w:lvl w:ilvl="7" w:tplc="D22EB174">
      <w:numFmt w:val="bullet"/>
      <w:lvlText w:val="•"/>
      <w:lvlJc w:val="left"/>
      <w:pPr>
        <w:ind w:left="8224" w:hanging="360"/>
      </w:pPr>
      <w:rPr>
        <w:rFonts w:hint="default"/>
        <w:lang w:val="en-US" w:eastAsia="en-US" w:bidi="ar-SA"/>
      </w:rPr>
    </w:lvl>
    <w:lvl w:ilvl="8" w:tplc="55AE8F88">
      <w:numFmt w:val="bullet"/>
      <w:lvlText w:val="•"/>
      <w:lvlJc w:val="left"/>
      <w:pPr>
        <w:ind w:left="9216" w:hanging="360"/>
      </w:pPr>
      <w:rPr>
        <w:rFonts w:hint="default"/>
        <w:lang w:val="en-US" w:eastAsia="en-US" w:bidi="ar-SA"/>
      </w:rPr>
    </w:lvl>
  </w:abstractNum>
  <w:abstractNum w:abstractNumId="57" w15:restartNumberingAfterBreak="0">
    <w:nsid w:val="17956FC9"/>
    <w:multiLevelType w:val="hybridMultilevel"/>
    <w:tmpl w:val="74E86E18"/>
    <w:lvl w:ilvl="0" w:tplc="0E30C136">
      <w:numFmt w:val="bullet"/>
      <w:lvlText w:val=""/>
      <w:lvlJc w:val="left"/>
      <w:pPr>
        <w:ind w:left="1280" w:hanging="360"/>
      </w:pPr>
      <w:rPr>
        <w:rFonts w:ascii="Wingdings" w:eastAsia="Wingdings" w:hAnsi="Wingdings" w:cs="Wingdings" w:hint="default"/>
        <w:b w:val="0"/>
        <w:bCs w:val="0"/>
        <w:i w:val="0"/>
        <w:iCs w:val="0"/>
        <w:spacing w:val="0"/>
        <w:w w:val="99"/>
        <w:sz w:val="20"/>
        <w:szCs w:val="20"/>
        <w:lang w:val="en-US" w:eastAsia="en-US" w:bidi="ar-SA"/>
      </w:rPr>
    </w:lvl>
    <w:lvl w:ilvl="1" w:tplc="C270CABA">
      <w:numFmt w:val="bullet"/>
      <w:lvlText w:val="☐"/>
      <w:lvlJc w:val="left"/>
      <w:pPr>
        <w:ind w:left="2000" w:hanging="720"/>
      </w:pPr>
      <w:rPr>
        <w:rFonts w:ascii="MS Gothic" w:eastAsia="MS Gothic" w:hAnsi="MS Gothic" w:cs="MS Gothic" w:hint="default"/>
        <w:b w:val="0"/>
        <w:bCs w:val="0"/>
        <w:i w:val="0"/>
        <w:iCs w:val="0"/>
        <w:spacing w:val="0"/>
        <w:w w:val="100"/>
        <w:sz w:val="28"/>
        <w:szCs w:val="28"/>
        <w:lang w:val="en-US" w:eastAsia="en-US" w:bidi="ar-SA"/>
      </w:rPr>
    </w:lvl>
    <w:lvl w:ilvl="2" w:tplc="BE2E96C8">
      <w:numFmt w:val="bullet"/>
      <w:lvlText w:val="•"/>
      <w:lvlJc w:val="left"/>
      <w:pPr>
        <w:ind w:left="3022" w:hanging="720"/>
      </w:pPr>
      <w:rPr>
        <w:rFonts w:hint="default"/>
        <w:lang w:val="en-US" w:eastAsia="en-US" w:bidi="ar-SA"/>
      </w:rPr>
    </w:lvl>
    <w:lvl w:ilvl="3" w:tplc="0AD60DB0">
      <w:numFmt w:val="bullet"/>
      <w:lvlText w:val="•"/>
      <w:lvlJc w:val="left"/>
      <w:pPr>
        <w:ind w:left="4044" w:hanging="720"/>
      </w:pPr>
      <w:rPr>
        <w:rFonts w:hint="default"/>
        <w:lang w:val="en-US" w:eastAsia="en-US" w:bidi="ar-SA"/>
      </w:rPr>
    </w:lvl>
    <w:lvl w:ilvl="4" w:tplc="75140DDE">
      <w:numFmt w:val="bullet"/>
      <w:lvlText w:val="•"/>
      <w:lvlJc w:val="left"/>
      <w:pPr>
        <w:ind w:left="5066" w:hanging="720"/>
      </w:pPr>
      <w:rPr>
        <w:rFonts w:hint="default"/>
        <w:lang w:val="en-US" w:eastAsia="en-US" w:bidi="ar-SA"/>
      </w:rPr>
    </w:lvl>
    <w:lvl w:ilvl="5" w:tplc="657A96BA">
      <w:numFmt w:val="bullet"/>
      <w:lvlText w:val="•"/>
      <w:lvlJc w:val="left"/>
      <w:pPr>
        <w:ind w:left="6088" w:hanging="720"/>
      </w:pPr>
      <w:rPr>
        <w:rFonts w:hint="default"/>
        <w:lang w:val="en-US" w:eastAsia="en-US" w:bidi="ar-SA"/>
      </w:rPr>
    </w:lvl>
    <w:lvl w:ilvl="6" w:tplc="DCD6776C">
      <w:numFmt w:val="bullet"/>
      <w:lvlText w:val="•"/>
      <w:lvlJc w:val="left"/>
      <w:pPr>
        <w:ind w:left="7111" w:hanging="720"/>
      </w:pPr>
      <w:rPr>
        <w:rFonts w:hint="default"/>
        <w:lang w:val="en-US" w:eastAsia="en-US" w:bidi="ar-SA"/>
      </w:rPr>
    </w:lvl>
    <w:lvl w:ilvl="7" w:tplc="C8562934">
      <w:numFmt w:val="bullet"/>
      <w:lvlText w:val="•"/>
      <w:lvlJc w:val="left"/>
      <w:pPr>
        <w:ind w:left="8133" w:hanging="720"/>
      </w:pPr>
      <w:rPr>
        <w:rFonts w:hint="default"/>
        <w:lang w:val="en-US" w:eastAsia="en-US" w:bidi="ar-SA"/>
      </w:rPr>
    </w:lvl>
    <w:lvl w:ilvl="8" w:tplc="F3D4B8A0">
      <w:numFmt w:val="bullet"/>
      <w:lvlText w:val="•"/>
      <w:lvlJc w:val="left"/>
      <w:pPr>
        <w:ind w:left="9155" w:hanging="720"/>
      </w:pPr>
      <w:rPr>
        <w:rFonts w:hint="default"/>
        <w:lang w:val="en-US" w:eastAsia="en-US" w:bidi="ar-SA"/>
      </w:rPr>
    </w:lvl>
  </w:abstractNum>
  <w:abstractNum w:abstractNumId="58" w15:restartNumberingAfterBreak="0">
    <w:nsid w:val="17F70932"/>
    <w:multiLevelType w:val="hybridMultilevel"/>
    <w:tmpl w:val="E424C108"/>
    <w:lvl w:ilvl="0" w:tplc="C2688918">
      <w:start w:val="1"/>
      <w:numFmt w:val="decimal"/>
      <w:lvlText w:val="%1."/>
      <w:lvlJc w:val="left"/>
      <w:pPr>
        <w:ind w:left="229"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019CF618">
      <w:numFmt w:val="bullet"/>
      <w:lvlText w:val="•"/>
      <w:lvlJc w:val="left"/>
      <w:pPr>
        <w:ind w:left="1211" w:hanging="201"/>
      </w:pPr>
      <w:rPr>
        <w:rFonts w:hint="default"/>
        <w:lang w:val="en-US" w:eastAsia="en-US" w:bidi="ar-SA"/>
      </w:rPr>
    </w:lvl>
    <w:lvl w:ilvl="2" w:tplc="BE74F1F2">
      <w:numFmt w:val="bullet"/>
      <w:lvlText w:val="•"/>
      <w:lvlJc w:val="left"/>
      <w:pPr>
        <w:ind w:left="2203" w:hanging="201"/>
      </w:pPr>
      <w:rPr>
        <w:rFonts w:hint="default"/>
        <w:lang w:val="en-US" w:eastAsia="en-US" w:bidi="ar-SA"/>
      </w:rPr>
    </w:lvl>
    <w:lvl w:ilvl="3" w:tplc="537871F2">
      <w:numFmt w:val="bullet"/>
      <w:lvlText w:val="•"/>
      <w:lvlJc w:val="left"/>
      <w:pPr>
        <w:ind w:left="3195" w:hanging="201"/>
      </w:pPr>
      <w:rPr>
        <w:rFonts w:hint="default"/>
        <w:lang w:val="en-US" w:eastAsia="en-US" w:bidi="ar-SA"/>
      </w:rPr>
    </w:lvl>
    <w:lvl w:ilvl="4" w:tplc="C6A8B21E">
      <w:numFmt w:val="bullet"/>
      <w:lvlText w:val="•"/>
      <w:lvlJc w:val="left"/>
      <w:pPr>
        <w:ind w:left="4187" w:hanging="201"/>
      </w:pPr>
      <w:rPr>
        <w:rFonts w:hint="default"/>
        <w:lang w:val="en-US" w:eastAsia="en-US" w:bidi="ar-SA"/>
      </w:rPr>
    </w:lvl>
    <w:lvl w:ilvl="5" w:tplc="D99A99B6">
      <w:numFmt w:val="bullet"/>
      <w:lvlText w:val="•"/>
      <w:lvlJc w:val="left"/>
      <w:pPr>
        <w:ind w:left="5179" w:hanging="201"/>
      </w:pPr>
      <w:rPr>
        <w:rFonts w:hint="default"/>
        <w:lang w:val="en-US" w:eastAsia="en-US" w:bidi="ar-SA"/>
      </w:rPr>
    </w:lvl>
    <w:lvl w:ilvl="6" w:tplc="45B0D38E">
      <w:numFmt w:val="bullet"/>
      <w:lvlText w:val="•"/>
      <w:lvlJc w:val="left"/>
      <w:pPr>
        <w:ind w:left="6171" w:hanging="201"/>
      </w:pPr>
      <w:rPr>
        <w:rFonts w:hint="default"/>
        <w:lang w:val="en-US" w:eastAsia="en-US" w:bidi="ar-SA"/>
      </w:rPr>
    </w:lvl>
    <w:lvl w:ilvl="7" w:tplc="8A7AD82A">
      <w:numFmt w:val="bullet"/>
      <w:lvlText w:val="•"/>
      <w:lvlJc w:val="left"/>
      <w:pPr>
        <w:ind w:left="7163" w:hanging="201"/>
      </w:pPr>
      <w:rPr>
        <w:rFonts w:hint="default"/>
        <w:lang w:val="en-US" w:eastAsia="en-US" w:bidi="ar-SA"/>
      </w:rPr>
    </w:lvl>
    <w:lvl w:ilvl="8" w:tplc="75523854">
      <w:numFmt w:val="bullet"/>
      <w:lvlText w:val="•"/>
      <w:lvlJc w:val="left"/>
      <w:pPr>
        <w:ind w:left="8155" w:hanging="201"/>
      </w:pPr>
      <w:rPr>
        <w:rFonts w:hint="default"/>
        <w:lang w:val="en-US" w:eastAsia="en-US" w:bidi="ar-SA"/>
      </w:rPr>
    </w:lvl>
  </w:abstractNum>
  <w:abstractNum w:abstractNumId="59" w15:restartNumberingAfterBreak="0">
    <w:nsid w:val="18B92B48"/>
    <w:multiLevelType w:val="hybridMultilevel"/>
    <w:tmpl w:val="41E43E60"/>
    <w:lvl w:ilvl="0" w:tplc="46860E26">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471A2ADC">
      <w:numFmt w:val="bullet"/>
      <w:lvlText w:val="•"/>
      <w:lvlJc w:val="left"/>
      <w:pPr>
        <w:ind w:left="2272" w:hanging="360"/>
      </w:pPr>
      <w:rPr>
        <w:rFonts w:hint="default"/>
        <w:lang w:val="en-US" w:eastAsia="en-US" w:bidi="ar-SA"/>
      </w:rPr>
    </w:lvl>
    <w:lvl w:ilvl="2" w:tplc="815C15AA">
      <w:numFmt w:val="bullet"/>
      <w:lvlText w:val="•"/>
      <w:lvlJc w:val="left"/>
      <w:pPr>
        <w:ind w:left="3264" w:hanging="360"/>
      </w:pPr>
      <w:rPr>
        <w:rFonts w:hint="default"/>
        <w:lang w:val="en-US" w:eastAsia="en-US" w:bidi="ar-SA"/>
      </w:rPr>
    </w:lvl>
    <w:lvl w:ilvl="3" w:tplc="580E8BF0">
      <w:numFmt w:val="bullet"/>
      <w:lvlText w:val="•"/>
      <w:lvlJc w:val="left"/>
      <w:pPr>
        <w:ind w:left="4256" w:hanging="360"/>
      </w:pPr>
      <w:rPr>
        <w:rFonts w:hint="default"/>
        <w:lang w:val="en-US" w:eastAsia="en-US" w:bidi="ar-SA"/>
      </w:rPr>
    </w:lvl>
    <w:lvl w:ilvl="4" w:tplc="F336FEDA">
      <w:numFmt w:val="bullet"/>
      <w:lvlText w:val="•"/>
      <w:lvlJc w:val="left"/>
      <w:pPr>
        <w:ind w:left="5248" w:hanging="360"/>
      </w:pPr>
      <w:rPr>
        <w:rFonts w:hint="default"/>
        <w:lang w:val="en-US" w:eastAsia="en-US" w:bidi="ar-SA"/>
      </w:rPr>
    </w:lvl>
    <w:lvl w:ilvl="5" w:tplc="B844B808">
      <w:numFmt w:val="bullet"/>
      <w:lvlText w:val="•"/>
      <w:lvlJc w:val="left"/>
      <w:pPr>
        <w:ind w:left="6240" w:hanging="360"/>
      </w:pPr>
      <w:rPr>
        <w:rFonts w:hint="default"/>
        <w:lang w:val="en-US" w:eastAsia="en-US" w:bidi="ar-SA"/>
      </w:rPr>
    </w:lvl>
    <w:lvl w:ilvl="6" w:tplc="A6082F84">
      <w:numFmt w:val="bullet"/>
      <w:lvlText w:val="•"/>
      <w:lvlJc w:val="left"/>
      <w:pPr>
        <w:ind w:left="7232" w:hanging="360"/>
      </w:pPr>
      <w:rPr>
        <w:rFonts w:hint="default"/>
        <w:lang w:val="en-US" w:eastAsia="en-US" w:bidi="ar-SA"/>
      </w:rPr>
    </w:lvl>
    <w:lvl w:ilvl="7" w:tplc="6BB0DC50">
      <w:numFmt w:val="bullet"/>
      <w:lvlText w:val="•"/>
      <w:lvlJc w:val="left"/>
      <w:pPr>
        <w:ind w:left="8224" w:hanging="360"/>
      </w:pPr>
      <w:rPr>
        <w:rFonts w:hint="default"/>
        <w:lang w:val="en-US" w:eastAsia="en-US" w:bidi="ar-SA"/>
      </w:rPr>
    </w:lvl>
    <w:lvl w:ilvl="8" w:tplc="63AAFE4A">
      <w:numFmt w:val="bullet"/>
      <w:lvlText w:val="•"/>
      <w:lvlJc w:val="left"/>
      <w:pPr>
        <w:ind w:left="9216" w:hanging="360"/>
      </w:pPr>
      <w:rPr>
        <w:rFonts w:hint="default"/>
        <w:lang w:val="en-US" w:eastAsia="en-US" w:bidi="ar-SA"/>
      </w:rPr>
    </w:lvl>
  </w:abstractNum>
  <w:abstractNum w:abstractNumId="60" w15:restartNumberingAfterBreak="0">
    <w:nsid w:val="19C37A73"/>
    <w:multiLevelType w:val="multilevel"/>
    <w:tmpl w:val="DA9C537A"/>
    <w:lvl w:ilvl="0">
      <w:start w:val="115"/>
      <w:numFmt w:val="decimal"/>
      <w:lvlText w:val="%1"/>
      <w:lvlJc w:val="left"/>
      <w:pPr>
        <w:ind w:left="560" w:hanging="650"/>
        <w:jc w:val="left"/>
      </w:pPr>
      <w:rPr>
        <w:rFonts w:hint="default"/>
        <w:lang w:val="en-US" w:eastAsia="en-US" w:bidi="ar-SA"/>
      </w:rPr>
    </w:lvl>
    <w:lvl w:ilvl="1">
      <w:start w:val="33"/>
      <w:numFmt w:val="decimal"/>
      <w:lvlText w:val="%1.%2"/>
      <w:lvlJc w:val="left"/>
      <w:pPr>
        <w:ind w:left="560" w:hanging="650"/>
        <w:jc w:val="left"/>
      </w:pPr>
      <w:rPr>
        <w:rFonts w:ascii="Times New Roman" w:eastAsia="Times New Roman" w:hAnsi="Times New Roman" w:cs="Times New Roman" w:hint="default"/>
        <w:b/>
        <w:bCs/>
        <w:i w:val="0"/>
        <w:iCs w:val="0"/>
        <w:spacing w:val="-2"/>
        <w:w w:val="99"/>
        <w:sz w:val="20"/>
        <w:szCs w:val="20"/>
        <w:lang w:val="en-US" w:eastAsia="en-US" w:bidi="ar-SA"/>
      </w:rPr>
    </w:lvl>
    <w:lvl w:ilvl="2">
      <w:numFmt w:val="bullet"/>
      <w:lvlText w:val="•"/>
      <w:lvlJc w:val="left"/>
      <w:pPr>
        <w:ind w:left="2688" w:hanging="650"/>
      </w:pPr>
      <w:rPr>
        <w:rFonts w:hint="default"/>
        <w:lang w:val="en-US" w:eastAsia="en-US" w:bidi="ar-SA"/>
      </w:rPr>
    </w:lvl>
    <w:lvl w:ilvl="3">
      <w:numFmt w:val="bullet"/>
      <w:lvlText w:val="•"/>
      <w:lvlJc w:val="left"/>
      <w:pPr>
        <w:ind w:left="3752" w:hanging="650"/>
      </w:pPr>
      <w:rPr>
        <w:rFonts w:hint="default"/>
        <w:lang w:val="en-US" w:eastAsia="en-US" w:bidi="ar-SA"/>
      </w:rPr>
    </w:lvl>
    <w:lvl w:ilvl="4">
      <w:numFmt w:val="bullet"/>
      <w:lvlText w:val="•"/>
      <w:lvlJc w:val="left"/>
      <w:pPr>
        <w:ind w:left="4816" w:hanging="650"/>
      </w:pPr>
      <w:rPr>
        <w:rFonts w:hint="default"/>
        <w:lang w:val="en-US" w:eastAsia="en-US" w:bidi="ar-SA"/>
      </w:rPr>
    </w:lvl>
    <w:lvl w:ilvl="5">
      <w:numFmt w:val="bullet"/>
      <w:lvlText w:val="•"/>
      <w:lvlJc w:val="left"/>
      <w:pPr>
        <w:ind w:left="5880" w:hanging="650"/>
      </w:pPr>
      <w:rPr>
        <w:rFonts w:hint="default"/>
        <w:lang w:val="en-US" w:eastAsia="en-US" w:bidi="ar-SA"/>
      </w:rPr>
    </w:lvl>
    <w:lvl w:ilvl="6">
      <w:numFmt w:val="bullet"/>
      <w:lvlText w:val="•"/>
      <w:lvlJc w:val="left"/>
      <w:pPr>
        <w:ind w:left="6944" w:hanging="650"/>
      </w:pPr>
      <w:rPr>
        <w:rFonts w:hint="default"/>
        <w:lang w:val="en-US" w:eastAsia="en-US" w:bidi="ar-SA"/>
      </w:rPr>
    </w:lvl>
    <w:lvl w:ilvl="7">
      <w:numFmt w:val="bullet"/>
      <w:lvlText w:val="•"/>
      <w:lvlJc w:val="left"/>
      <w:pPr>
        <w:ind w:left="8008" w:hanging="650"/>
      </w:pPr>
      <w:rPr>
        <w:rFonts w:hint="default"/>
        <w:lang w:val="en-US" w:eastAsia="en-US" w:bidi="ar-SA"/>
      </w:rPr>
    </w:lvl>
    <w:lvl w:ilvl="8">
      <w:numFmt w:val="bullet"/>
      <w:lvlText w:val="•"/>
      <w:lvlJc w:val="left"/>
      <w:pPr>
        <w:ind w:left="9072" w:hanging="650"/>
      </w:pPr>
      <w:rPr>
        <w:rFonts w:hint="default"/>
        <w:lang w:val="en-US" w:eastAsia="en-US" w:bidi="ar-SA"/>
      </w:rPr>
    </w:lvl>
  </w:abstractNum>
  <w:abstractNum w:abstractNumId="61" w15:restartNumberingAfterBreak="0">
    <w:nsid w:val="19CB3434"/>
    <w:multiLevelType w:val="hybridMultilevel"/>
    <w:tmpl w:val="C45460D6"/>
    <w:lvl w:ilvl="0" w:tplc="6EE8490E">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27C8A186">
      <w:numFmt w:val="bullet"/>
      <w:lvlText w:val="•"/>
      <w:lvlJc w:val="left"/>
      <w:pPr>
        <w:ind w:left="2272" w:hanging="360"/>
      </w:pPr>
      <w:rPr>
        <w:rFonts w:hint="default"/>
        <w:lang w:val="en-US" w:eastAsia="en-US" w:bidi="ar-SA"/>
      </w:rPr>
    </w:lvl>
    <w:lvl w:ilvl="2" w:tplc="FF480C76">
      <w:numFmt w:val="bullet"/>
      <w:lvlText w:val="•"/>
      <w:lvlJc w:val="left"/>
      <w:pPr>
        <w:ind w:left="3264" w:hanging="360"/>
      </w:pPr>
      <w:rPr>
        <w:rFonts w:hint="default"/>
        <w:lang w:val="en-US" w:eastAsia="en-US" w:bidi="ar-SA"/>
      </w:rPr>
    </w:lvl>
    <w:lvl w:ilvl="3" w:tplc="5FB285E8">
      <w:numFmt w:val="bullet"/>
      <w:lvlText w:val="•"/>
      <w:lvlJc w:val="left"/>
      <w:pPr>
        <w:ind w:left="4256" w:hanging="360"/>
      </w:pPr>
      <w:rPr>
        <w:rFonts w:hint="default"/>
        <w:lang w:val="en-US" w:eastAsia="en-US" w:bidi="ar-SA"/>
      </w:rPr>
    </w:lvl>
    <w:lvl w:ilvl="4" w:tplc="88C465CE">
      <w:numFmt w:val="bullet"/>
      <w:lvlText w:val="•"/>
      <w:lvlJc w:val="left"/>
      <w:pPr>
        <w:ind w:left="5248" w:hanging="360"/>
      </w:pPr>
      <w:rPr>
        <w:rFonts w:hint="default"/>
        <w:lang w:val="en-US" w:eastAsia="en-US" w:bidi="ar-SA"/>
      </w:rPr>
    </w:lvl>
    <w:lvl w:ilvl="5" w:tplc="1B9ED0F4">
      <w:numFmt w:val="bullet"/>
      <w:lvlText w:val="•"/>
      <w:lvlJc w:val="left"/>
      <w:pPr>
        <w:ind w:left="6240" w:hanging="360"/>
      </w:pPr>
      <w:rPr>
        <w:rFonts w:hint="default"/>
        <w:lang w:val="en-US" w:eastAsia="en-US" w:bidi="ar-SA"/>
      </w:rPr>
    </w:lvl>
    <w:lvl w:ilvl="6" w:tplc="D82A5152">
      <w:numFmt w:val="bullet"/>
      <w:lvlText w:val="•"/>
      <w:lvlJc w:val="left"/>
      <w:pPr>
        <w:ind w:left="7232" w:hanging="360"/>
      </w:pPr>
      <w:rPr>
        <w:rFonts w:hint="default"/>
        <w:lang w:val="en-US" w:eastAsia="en-US" w:bidi="ar-SA"/>
      </w:rPr>
    </w:lvl>
    <w:lvl w:ilvl="7" w:tplc="504A84F6">
      <w:numFmt w:val="bullet"/>
      <w:lvlText w:val="•"/>
      <w:lvlJc w:val="left"/>
      <w:pPr>
        <w:ind w:left="8224" w:hanging="360"/>
      </w:pPr>
      <w:rPr>
        <w:rFonts w:hint="default"/>
        <w:lang w:val="en-US" w:eastAsia="en-US" w:bidi="ar-SA"/>
      </w:rPr>
    </w:lvl>
    <w:lvl w:ilvl="8" w:tplc="4A9A6A28">
      <w:numFmt w:val="bullet"/>
      <w:lvlText w:val="•"/>
      <w:lvlJc w:val="left"/>
      <w:pPr>
        <w:ind w:left="9216" w:hanging="360"/>
      </w:pPr>
      <w:rPr>
        <w:rFonts w:hint="default"/>
        <w:lang w:val="en-US" w:eastAsia="en-US" w:bidi="ar-SA"/>
      </w:rPr>
    </w:lvl>
  </w:abstractNum>
  <w:abstractNum w:abstractNumId="62" w15:restartNumberingAfterBreak="0">
    <w:nsid w:val="19D06E73"/>
    <w:multiLevelType w:val="hybridMultilevel"/>
    <w:tmpl w:val="FC46975C"/>
    <w:lvl w:ilvl="0" w:tplc="4F6C32BC">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AF00081A">
      <w:numFmt w:val="bullet"/>
      <w:lvlText w:val="•"/>
      <w:lvlJc w:val="left"/>
      <w:pPr>
        <w:ind w:left="2272" w:hanging="360"/>
      </w:pPr>
      <w:rPr>
        <w:rFonts w:hint="default"/>
        <w:lang w:val="en-US" w:eastAsia="en-US" w:bidi="ar-SA"/>
      </w:rPr>
    </w:lvl>
    <w:lvl w:ilvl="2" w:tplc="5134D2D8">
      <w:numFmt w:val="bullet"/>
      <w:lvlText w:val="•"/>
      <w:lvlJc w:val="left"/>
      <w:pPr>
        <w:ind w:left="3264" w:hanging="360"/>
      </w:pPr>
      <w:rPr>
        <w:rFonts w:hint="default"/>
        <w:lang w:val="en-US" w:eastAsia="en-US" w:bidi="ar-SA"/>
      </w:rPr>
    </w:lvl>
    <w:lvl w:ilvl="3" w:tplc="2780C71E">
      <w:numFmt w:val="bullet"/>
      <w:lvlText w:val="•"/>
      <w:lvlJc w:val="left"/>
      <w:pPr>
        <w:ind w:left="4256" w:hanging="360"/>
      </w:pPr>
      <w:rPr>
        <w:rFonts w:hint="default"/>
        <w:lang w:val="en-US" w:eastAsia="en-US" w:bidi="ar-SA"/>
      </w:rPr>
    </w:lvl>
    <w:lvl w:ilvl="4" w:tplc="48B47872">
      <w:numFmt w:val="bullet"/>
      <w:lvlText w:val="•"/>
      <w:lvlJc w:val="left"/>
      <w:pPr>
        <w:ind w:left="5248" w:hanging="360"/>
      </w:pPr>
      <w:rPr>
        <w:rFonts w:hint="default"/>
        <w:lang w:val="en-US" w:eastAsia="en-US" w:bidi="ar-SA"/>
      </w:rPr>
    </w:lvl>
    <w:lvl w:ilvl="5" w:tplc="441C3490">
      <w:numFmt w:val="bullet"/>
      <w:lvlText w:val="•"/>
      <w:lvlJc w:val="left"/>
      <w:pPr>
        <w:ind w:left="6240" w:hanging="360"/>
      </w:pPr>
      <w:rPr>
        <w:rFonts w:hint="default"/>
        <w:lang w:val="en-US" w:eastAsia="en-US" w:bidi="ar-SA"/>
      </w:rPr>
    </w:lvl>
    <w:lvl w:ilvl="6" w:tplc="03983704">
      <w:numFmt w:val="bullet"/>
      <w:lvlText w:val="•"/>
      <w:lvlJc w:val="left"/>
      <w:pPr>
        <w:ind w:left="7232" w:hanging="360"/>
      </w:pPr>
      <w:rPr>
        <w:rFonts w:hint="default"/>
        <w:lang w:val="en-US" w:eastAsia="en-US" w:bidi="ar-SA"/>
      </w:rPr>
    </w:lvl>
    <w:lvl w:ilvl="7" w:tplc="E1FAE208">
      <w:numFmt w:val="bullet"/>
      <w:lvlText w:val="•"/>
      <w:lvlJc w:val="left"/>
      <w:pPr>
        <w:ind w:left="8224" w:hanging="360"/>
      </w:pPr>
      <w:rPr>
        <w:rFonts w:hint="default"/>
        <w:lang w:val="en-US" w:eastAsia="en-US" w:bidi="ar-SA"/>
      </w:rPr>
    </w:lvl>
    <w:lvl w:ilvl="8" w:tplc="E05A6436">
      <w:numFmt w:val="bullet"/>
      <w:lvlText w:val="•"/>
      <w:lvlJc w:val="left"/>
      <w:pPr>
        <w:ind w:left="9216" w:hanging="360"/>
      </w:pPr>
      <w:rPr>
        <w:rFonts w:hint="default"/>
        <w:lang w:val="en-US" w:eastAsia="en-US" w:bidi="ar-SA"/>
      </w:rPr>
    </w:lvl>
  </w:abstractNum>
  <w:abstractNum w:abstractNumId="63" w15:restartNumberingAfterBreak="0">
    <w:nsid w:val="19E63018"/>
    <w:multiLevelType w:val="hybridMultilevel"/>
    <w:tmpl w:val="84926384"/>
    <w:lvl w:ilvl="0" w:tplc="56D0FC14">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105885AA">
      <w:numFmt w:val="bullet"/>
      <w:lvlText w:val="•"/>
      <w:lvlJc w:val="left"/>
      <w:pPr>
        <w:ind w:left="2272" w:hanging="360"/>
      </w:pPr>
      <w:rPr>
        <w:rFonts w:hint="default"/>
        <w:lang w:val="en-US" w:eastAsia="en-US" w:bidi="ar-SA"/>
      </w:rPr>
    </w:lvl>
    <w:lvl w:ilvl="2" w:tplc="69488ACA">
      <w:numFmt w:val="bullet"/>
      <w:lvlText w:val="•"/>
      <w:lvlJc w:val="left"/>
      <w:pPr>
        <w:ind w:left="3264" w:hanging="360"/>
      </w:pPr>
      <w:rPr>
        <w:rFonts w:hint="default"/>
        <w:lang w:val="en-US" w:eastAsia="en-US" w:bidi="ar-SA"/>
      </w:rPr>
    </w:lvl>
    <w:lvl w:ilvl="3" w:tplc="DAE2B52A">
      <w:numFmt w:val="bullet"/>
      <w:lvlText w:val="•"/>
      <w:lvlJc w:val="left"/>
      <w:pPr>
        <w:ind w:left="4256" w:hanging="360"/>
      </w:pPr>
      <w:rPr>
        <w:rFonts w:hint="default"/>
        <w:lang w:val="en-US" w:eastAsia="en-US" w:bidi="ar-SA"/>
      </w:rPr>
    </w:lvl>
    <w:lvl w:ilvl="4" w:tplc="AD563704">
      <w:numFmt w:val="bullet"/>
      <w:lvlText w:val="•"/>
      <w:lvlJc w:val="left"/>
      <w:pPr>
        <w:ind w:left="5248" w:hanging="360"/>
      </w:pPr>
      <w:rPr>
        <w:rFonts w:hint="default"/>
        <w:lang w:val="en-US" w:eastAsia="en-US" w:bidi="ar-SA"/>
      </w:rPr>
    </w:lvl>
    <w:lvl w:ilvl="5" w:tplc="F1FE3B14">
      <w:numFmt w:val="bullet"/>
      <w:lvlText w:val="•"/>
      <w:lvlJc w:val="left"/>
      <w:pPr>
        <w:ind w:left="6240" w:hanging="360"/>
      </w:pPr>
      <w:rPr>
        <w:rFonts w:hint="default"/>
        <w:lang w:val="en-US" w:eastAsia="en-US" w:bidi="ar-SA"/>
      </w:rPr>
    </w:lvl>
    <w:lvl w:ilvl="6" w:tplc="DA7EB5EA">
      <w:numFmt w:val="bullet"/>
      <w:lvlText w:val="•"/>
      <w:lvlJc w:val="left"/>
      <w:pPr>
        <w:ind w:left="7232" w:hanging="360"/>
      </w:pPr>
      <w:rPr>
        <w:rFonts w:hint="default"/>
        <w:lang w:val="en-US" w:eastAsia="en-US" w:bidi="ar-SA"/>
      </w:rPr>
    </w:lvl>
    <w:lvl w:ilvl="7" w:tplc="7A2C63D8">
      <w:numFmt w:val="bullet"/>
      <w:lvlText w:val="•"/>
      <w:lvlJc w:val="left"/>
      <w:pPr>
        <w:ind w:left="8224" w:hanging="360"/>
      </w:pPr>
      <w:rPr>
        <w:rFonts w:hint="default"/>
        <w:lang w:val="en-US" w:eastAsia="en-US" w:bidi="ar-SA"/>
      </w:rPr>
    </w:lvl>
    <w:lvl w:ilvl="8" w:tplc="DCA66A78">
      <w:numFmt w:val="bullet"/>
      <w:lvlText w:val="•"/>
      <w:lvlJc w:val="left"/>
      <w:pPr>
        <w:ind w:left="9216" w:hanging="360"/>
      </w:pPr>
      <w:rPr>
        <w:rFonts w:hint="default"/>
        <w:lang w:val="en-US" w:eastAsia="en-US" w:bidi="ar-SA"/>
      </w:rPr>
    </w:lvl>
  </w:abstractNum>
  <w:abstractNum w:abstractNumId="64" w15:restartNumberingAfterBreak="0">
    <w:nsid w:val="1A8E60F4"/>
    <w:multiLevelType w:val="hybridMultilevel"/>
    <w:tmpl w:val="5C4432B4"/>
    <w:lvl w:ilvl="0" w:tplc="6B201092">
      <w:numFmt w:val="bullet"/>
      <w:lvlText w:val="☐"/>
      <w:lvlJc w:val="left"/>
      <w:pPr>
        <w:ind w:left="438" w:hanging="332"/>
      </w:pPr>
      <w:rPr>
        <w:rFonts w:ascii="MS Gothic" w:eastAsia="MS Gothic" w:hAnsi="MS Gothic" w:cs="MS Gothic" w:hint="default"/>
        <w:b w:val="0"/>
        <w:bCs w:val="0"/>
        <w:i w:val="0"/>
        <w:iCs w:val="0"/>
        <w:spacing w:val="0"/>
        <w:w w:val="100"/>
        <w:sz w:val="28"/>
        <w:szCs w:val="28"/>
        <w:lang w:val="en-US" w:eastAsia="en-US" w:bidi="ar-SA"/>
      </w:rPr>
    </w:lvl>
    <w:lvl w:ilvl="1" w:tplc="146A7762">
      <w:numFmt w:val="bullet"/>
      <w:lvlText w:val="•"/>
      <w:lvlJc w:val="left"/>
      <w:pPr>
        <w:ind w:left="944" w:hanging="332"/>
      </w:pPr>
      <w:rPr>
        <w:rFonts w:hint="default"/>
        <w:lang w:val="en-US" w:eastAsia="en-US" w:bidi="ar-SA"/>
      </w:rPr>
    </w:lvl>
    <w:lvl w:ilvl="2" w:tplc="80083460">
      <w:numFmt w:val="bullet"/>
      <w:lvlText w:val="•"/>
      <w:lvlJc w:val="left"/>
      <w:pPr>
        <w:ind w:left="1448" w:hanging="332"/>
      </w:pPr>
      <w:rPr>
        <w:rFonts w:hint="default"/>
        <w:lang w:val="en-US" w:eastAsia="en-US" w:bidi="ar-SA"/>
      </w:rPr>
    </w:lvl>
    <w:lvl w:ilvl="3" w:tplc="9F4E15E4">
      <w:numFmt w:val="bullet"/>
      <w:lvlText w:val="•"/>
      <w:lvlJc w:val="left"/>
      <w:pPr>
        <w:ind w:left="1953" w:hanging="332"/>
      </w:pPr>
      <w:rPr>
        <w:rFonts w:hint="default"/>
        <w:lang w:val="en-US" w:eastAsia="en-US" w:bidi="ar-SA"/>
      </w:rPr>
    </w:lvl>
    <w:lvl w:ilvl="4" w:tplc="508A208A">
      <w:numFmt w:val="bullet"/>
      <w:lvlText w:val="•"/>
      <w:lvlJc w:val="left"/>
      <w:pPr>
        <w:ind w:left="2457" w:hanging="332"/>
      </w:pPr>
      <w:rPr>
        <w:rFonts w:hint="default"/>
        <w:lang w:val="en-US" w:eastAsia="en-US" w:bidi="ar-SA"/>
      </w:rPr>
    </w:lvl>
    <w:lvl w:ilvl="5" w:tplc="996E81DE">
      <w:numFmt w:val="bullet"/>
      <w:lvlText w:val="•"/>
      <w:lvlJc w:val="left"/>
      <w:pPr>
        <w:ind w:left="2962" w:hanging="332"/>
      </w:pPr>
      <w:rPr>
        <w:rFonts w:hint="default"/>
        <w:lang w:val="en-US" w:eastAsia="en-US" w:bidi="ar-SA"/>
      </w:rPr>
    </w:lvl>
    <w:lvl w:ilvl="6" w:tplc="A7829602">
      <w:numFmt w:val="bullet"/>
      <w:lvlText w:val="•"/>
      <w:lvlJc w:val="left"/>
      <w:pPr>
        <w:ind w:left="3466" w:hanging="332"/>
      </w:pPr>
      <w:rPr>
        <w:rFonts w:hint="default"/>
        <w:lang w:val="en-US" w:eastAsia="en-US" w:bidi="ar-SA"/>
      </w:rPr>
    </w:lvl>
    <w:lvl w:ilvl="7" w:tplc="3AAE8496">
      <w:numFmt w:val="bullet"/>
      <w:lvlText w:val="•"/>
      <w:lvlJc w:val="left"/>
      <w:pPr>
        <w:ind w:left="3970" w:hanging="332"/>
      </w:pPr>
      <w:rPr>
        <w:rFonts w:hint="default"/>
        <w:lang w:val="en-US" w:eastAsia="en-US" w:bidi="ar-SA"/>
      </w:rPr>
    </w:lvl>
    <w:lvl w:ilvl="8" w:tplc="CFDCBD8E">
      <w:numFmt w:val="bullet"/>
      <w:lvlText w:val="•"/>
      <w:lvlJc w:val="left"/>
      <w:pPr>
        <w:ind w:left="4475" w:hanging="332"/>
      </w:pPr>
      <w:rPr>
        <w:rFonts w:hint="default"/>
        <w:lang w:val="en-US" w:eastAsia="en-US" w:bidi="ar-SA"/>
      </w:rPr>
    </w:lvl>
  </w:abstractNum>
  <w:abstractNum w:abstractNumId="65" w15:restartNumberingAfterBreak="0">
    <w:nsid w:val="1B7927FB"/>
    <w:multiLevelType w:val="hybridMultilevel"/>
    <w:tmpl w:val="11EE5582"/>
    <w:lvl w:ilvl="0" w:tplc="C0C861FA">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36DA94A6">
      <w:numFmt w:val="bullet"/>
      <w:lvlText w:val="☐"/>
      <w:lvlJc w:val="left"/>
      <w:pPr>
        <w:ind w:left="2000" w:hanging="720"/>
      </w:pPr>
      <w:rPr>
        <w:rFonts w:ascii="MS Gothic" w:eastAsia="MS Gothic" w:hAnsi="MS Gothic" w:cs="MS Gothic" w:hint="default"/>
        <w:b w:val="0"/>
        <w:bCs w:val="0"/>
        <w:i w:val="0"/>
        <w:iCs w:val="0"/>
        <w:spacing w:val="0"/>
        <w:w w:val="100"/>
        <w:sz w:val="28"/>
        <w:szCs w:val="28"/>
        <w:lang w:val="en-US" w:eastAsia="en-US" w:bidi="ar-SA"/>
      </w:rPr>
    </w:lvl>
    <w:lvl w:ilvl="2" w:tplc="1474F23E">
      <w:numFmt w:val="bullet"/>
      <w:lvlText w:val="•"/>
      <w:lvlJc w:val="left"/>
      <w:pPr>
        <w:ind w:left="3022" w:hanging="720"/>
      </w:pPr>
      <w:rPr>
        <w:rFonts w:hint="default"/>
        <w:lang w:val="en-US" w:eastAsia="en-US" w:bidi="ar-SA"/>
      </w:rPr>
    </w:lvl>
    <w:lvl w:ilvl="3" w:tplc="C86C5822">
      <w:numFmt w:val="bullet"/>
      <w:lvlText w:val="•"/>
      <w:lvlJc w:val="left"/>
      <w:pPr>
        <w:ind w:left="4044" w:hanging="720"/>
      </w:pPr>
      <w:rPr>
        <w:rFonts w:hint="default"/>
        <w:lang w:val="en-US" w:eastAsia="en-US" w:bidi="ar-SA"/>
      </w:rPr>
    </w:lvl>
    <w:lvl w:ilvl="4" w:tplc="76D68D0A">
      <w:numFmt w:val="bullet"/>
      <w:lvlText w:val="•"/>
      <w:lvlJc w:val="left"/>
      <w:pPr>
        <w:ind w:left="5066" w:hanging="720"/>
      </w:pPr>
      <w:rPr>
        <w:rFonts w:hint="default"/>
        <w:lang w:val="en-US" w:eastAsia="en-US" w:bidi="ar-SA"/>
      </w:rPr>
    </w:lvl>
    <w:lvl w:ilvl="5" w:tplc="54909374">
      <w:numFmt w:val="bullet"/>
      <w:lvlText w:val="•"/>
      <w:lvlJc w:val="left"/>
      <w:pPr>
        <w:ind w:left="6088" w:hanging="720"/>
      </w:pPr>
      <w:rPr>
        <w:rFonts w:hint="default"/>
        <w:lang w:val="en-US" w:eastAsia="en-US" w:bidi="ar-SA"/>
      </w:rPr>
    </w:lvl>
    <w:lvl w:ilvl="6" w:tplc="63E0F65A">
      <w:numFmt w:val="bullet"/>
      <w:lvlText w:val="•"/>
      <w:lvlJc w:val="left"/>
      <w:pPr>
        <w:ind w:left="7111" w:hanging="720"/>
      </w:pPr>
      <w:rPr>
        <w:rFonts w:hint="default"/>
        <w:lang w:val="en-US" w:eastAsia="en-US" w:bidi="ar-SA"/>
      </w:rPr>
    </w:lvl>
    <w:lvl w:ilvl="7" w:tplc="7EE69F30">
      <w:numFmt w:val="bullet"/>
      <w:lvlText w:val="•"/>
      <w:lvlJc w:val="left"/>
      <w:pPr>
        <w:ind w:left="8133" w:hanging="720"/>
      </w:pPr>
      <w:rPr>
        <w:rFonts w:hint="default"/>
        <w:lang w:val="en-US" w:eastAsia="en-US" w:bidi="ar-SA"/>
      </w:rPr>
    </w:lvl>
    <w:lvl w:ilvl="8" w:tplc="A1F2519A">
      <w:numFmt w:val="bullet"/>
      <w:lvlText w:val="•"/>
      <w:lvlJc w:val="left"/>
      <w:pPr>
        <w:ind w:left="9155" w:hanging="720"/>
      </w:pPr>
      <w:rPr>
        <w:rFonts w:hint="default"/>
        <w:lang w:val="en-US" w:eastAsia="en-US" w:bidi="ar-SA"/>
      </w:rPr>
    </w:lvl>
  </w:abstractNum>
  <w:abstractNum w:abstractNumId="66" w15:restartNumberingAfterBreak="0">
    <w:nsid w:val="1B9134F1"/>
    <w:multiLevelType w:val="multilevel"/>
    <w:tmpl w:val="87066AD6"/>
    <w:lvl w:ilvl="0">
      <w:start w:val="115"/>
      <w:numFmt w:val="decimal"/>
      <w:lvlText w:val="%1"/>
      <w:lvlJc w:val="left"/>
      <w:pPr>
        <w:ind w:left="560" w:hanging="606"/>
        <w:jc w:val="left"/>
      </w:pPr>
      <w:rPr>
        <w:rFonts w:hint="default"/>
        <w:lang w:val="en-US" w:eastAsia="en-US" w:bidi="ar-SA"/>
      </w:rPr>
    </w:lvl>
    <w:lvl w:ilvl="1">
      <w:start w:val="33"/>
      <w:numFmt w:val="decimal"/>
      <w:lvlText w:val="%1.%2"/>
      <w:lvlJc w:val="left"/>
      <w:pPr>
        <w:ind w:left="560" w:hanging="606"/>
        <w:jc w:val="left"/>
      </w:pPr>
      <w:rPr>
        <w:rFonts w:hint="default"/>
        <w:spacing w:val="-2"/>
        <w:w w:val="99"/>
        <w:lang w:val="en-US" w:eastAsia="en-US" w:bidi="ar-SA"/>
      </w:rPr>
    </w:lvl>
    <w:lvl w:ilvl="2">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3484" w:hanging="360"/>
      </w:pPr>
      <w:rPr>
        <w:rFonts w:hint="default"/>
        <w:lang w:val="en-US" w:eastAsia="en-US" w:bidi="ar-SA"/>
      </w:rPr>
    </w:lvl>
    <w:lvl w:ilvl="4">
      <w:numFmt w:val="bullet"/>
      <w:lvlText w:val="•"/>
      <w:lvlJc w:val="left"/>
      <w:pPr>
        <w:ind w:left="4586" w:hanging="360"/>
      </w:pPr>
      <w:rPr>
        <w:rFonts w:hint="default"/>
        <w:lang w:val="en-US" w:eastAsia="en-US" w:bidi="ar-SA"/>
      </w:rPr>
    </w:lvl>
    <w:lvl w:ilvl="5">
      <w:numFmt w:val="bullet"/>
      <w:lvlText w:val="•"/>
      <w:lvlJc w:val="left"/>
      <w:pPr>
        <w:ind w:left="5688" w:hanging="360"/>
      </w:pPr>
      <w:rPr>
        <w:rFonts w:hint="default"/>
        <w:lang w:val="en-US" w:eastAsia="en-US" w:bidi="ar-SA"/>
      </w:rPr>
    </w:lvl>
    <w:lvl w:ilvl="6">
      <w:numFmt w:val="bullet"/>
      <w:lvlText w:val="•"/>
      <w:lvlJc w:val="left"/>
      <w:pPr>
        <w:ind w:left="6791" w:hanging="360"/>
      </w:pPr>
      <w:rPr>
        <w:rFonts w:hint="default"/>
        <w:lang w:val="en-US" w:eastAsia="en-US" w:bidi="ar-SA"/>
      </w:rPr>
    </w:lvl>
    <w:lvl w:ilvl="7">
      <w:numFmt w:val="bullet"/>
      <w:lvlText w:val="•"/>
      <w:lvlJc w:val="left"/>
      <w:pPr>
        <w:ind w:left="7893" w:hanging="360"/>
      </w:pPr>
      <w:rPr>
        <w:rFonts w:hint="default"/>
        <w:lang w:val="en-US" w:eastAsia="en-US" w:bidi="ar-SA"/>
      </w:rPr>
    </w:lvl>
    <w:lvl w:ilvl="8">
      <w:numFmt w:val="bullet"/>
      <w:lvlText w:val="•"/>
      <w:lvlJc w:val="left"/>
      <w:pPr>
        <w:ind w:left="8995" w:hanging="360"/>
      </w:pPr>
      <w:rPr>
        <w:rFonts w:hint="default"/>
        <w:lang w:val="en-US" w:eastAsia="en-US" w:bidi="ar-SA"/>
      </w:rPr>
    </w:lvl>
  </w:abstractNum>
  <w:abstractNum w:abstractNumId="67" w15:restartNumberingAfterBreak="0">
    <w:nsid w:val="1BEC5CE2"/>
    <w:multiLevelType w:val="hybridMultilevel"/>
    <w:tmpl w:val="48823352"/>
    <w:lvl w:ilvl="0" w:tplc="5276CF66">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0EA426B4">
      <w:numFmt w:val="bullet"/>
      <w:lvlText w:val="•"/>
      <w:lvlJc w:val="left"/>
      <w:pPr>
        <w:ind w:left="2272" w:hanging="360"/>
      </w:pPr>
      <w:rPr>
        <w:rFonts w:hint="default"/>
        <w:lang w:val="en-US" w:eastAsia="en-US" w:bidi="ar-SA"/>
      </w:rPr>
    </w:lvl>
    <w:lvl w:ilvl="2" w:tplc="15166120">
      <w:numFmt w:val="bullet"/>
      <w:lvlText w:val="•"/>
      <w:lvlJc w:val="left"/>
      <w:pPr>
        <w:ind w:left="3264" w:hanging="360"/>
      </w:pPr>
      <w:rPr>
        <w:rFonts w:hint="default"/>
        <w:lang w:val="en-US" w:eastAsia="en-US" w:bidi="ar-SA"/>
      </w:rPr>
    </w:lvl>
    <w:lvl w:ilvl="3" w:tplc="92147F6C">
      <w:numFmt w:val="bullet"/>
      <w:lvlText w:val="•"/>
      <w:lvlJc w:val="left"/>
      <w:pPr>
        <w:ind w:left="4256" w:hanging="360"/>
      </w:pPr>
      <w:rPr>
        <w:rFonts w:hint="default"/>
        <w:lang w:val="en-US" w:eastAsia="en-US" w:bidi="ar-SA"/>
      </w:rPr>
    </w:lvl>
    <w:lvl w:ilvl="4" w:tplc="BA6A0E64">
      <w:numFmt w:val="bullet"/>
      <w:lvlText w:val="•"/>
      <w:lvlJc w:val="left"/>
      <w:pPr>
        <w:ind w:left="5248" w:hanging="360"/>
      </w:pPr>
      <w:rPr>
        <w:rFonts w:hint="default"/>
        <w:lang w:val="en-US" w:eastAsia="en-US" w:bidi="ar-SA"/>
      </w:rPr>
    </w:lvl>
    <w:lvl w:ilvl="5" w:tplc="7778C456">
      <w:numFmt w:val="bullet"/>
      <w:lvlText w:val="•"/>
      <w:lvlJc w:val="left"/>
      <w:pPr>
        <w:ind w:left="6240" w:hanging="360"/>
      </w:pPr>
      <w:rPr>
        <w:rFonts w:hint="default"/>
        <w:lang w:val="en-US" w:eastAsia="en-US" w:bidi="ar-SA"/>
      </w:rPr>
    </w:lvl>
    <w:lvl w:ilvl="6" w:tplc="9DC651AE">
      <w:numFmt w:val="bullet"/>
      <w:lvlText w:val="•"/>
      <w:lvlJc w:val="left"/>
      <w:pPr>
        <w:ind w:left="7232" w:hanging="360"/>
      </w:pPr>
      <w:rPr>
        <w:rFonts w:hint="default"/>
        <w:lang w:val="en-US" w:eastAsia="en-US" w:bidi="ar-SA"/>
      </w:rPr>
    </w:lvl>
    <w:lvl w:ilvl="7" w:tplc="E10889B0">
      <w:numFmt w:val="bullet"/>
      <w:lvlText w:val="•"/>
      <w:lvlJc w:val="left"/>
      <w:pPr>
        <w:ind w:left="8224" w:hanging="360"/>
      </w:pPr>
      <w:rPr>
        <w:rFonts w:hint="default"/>
        <w:lang w:val="en-US" w:eastAsia="en-US" w:bidi="ar-SA"/>
      </w:rPr>
    </w:lvl>
    <w:lvl w:ilvl="8" w:tplc="94D052DE">
      <w:numFmt w:val="bullet"/>
      <w:lvlText w:val="•"/>
      <w:lvlJc w:val="left"/>
      <w:pPr>
        <w:ind w:left="9216" w:hanging="360"/>
      </w:pPr>
      <w:rPr>
        <w:rFonts w:hint="default"/>
        <w:lang w:val="en-US" w:eastAsia="en-US" w:bidi="ar-SA"/>
      </w:rPr>
    </w:lvl>
  </w:abstractNum>
  <w:abstractNum w:abstractNumId="68" w15:restartNumberingAfterBreak="0">
    <w:nsid w:val="1D487AAF"/>
    <w:multiLevelType w:val="hybridMultilevel"/>
    <w:tmpl w:val="B3C89D7E"/>
    <w:lvl w:ilvl="0" w:tplc="85E89DCA">
      <w:start w:val="1"/>
      <w:numFmt w:val="decimal"/>
      <w:lvlText w:val="%1."/>
      <w:lvlJc w:val="left"/>
      <w:pPr>
        <w:ind w:left="761"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E92CFD1A">
      <w:numFmt w:val="bullet"/>
      <w:lvlText w:val="•"/>
      <w:lvlJc w:val="left"/>
      <w:pPr>
        <w:ind w:left="1804" w:hanging="201"/>
      </w:pPr>
      <w:rPr>
        <w:rFonts w:hint="default"/>
        <w:lang w:val="en-US" w:eastAsia="en-US" w:bidi="ar-SA"/>
      </w:rPr>
    </w:lvl>
    <w:lvl w:ilvl="2" w:tplc="8B3624FC">
      <w:numFmt w:val="bullet"/>
      <w:lvlText w:val="•"/>
      <w:lvlJc w:val="left"/>
      <w:pPr>
        <w:ind w:left="2848" w:hanging="201"/>
      </w:pPr>
      <w:rPr>
        <w:rFonts w:hint="default"/>
        <w:lang w:val="en-US" w:eastAsia="en-US" w:bidi="ar-SA"/>
      </w:rPr>
    </w:lvl>
    <w:lvl w:ilvl="3" w:tplc="18DE847A">
      <w:numFmt w:val="bullet"/>
      <w:lvlText w:val="•"/>
      <w:lvlJc w:val="left"/>
      <w:pPr>
        <w:ind w:left="3892" w:hanging="201"/>
      </w:pPr>
      <w:rPr>
        <w:rFonts w:hint="default"/>
        <w:lang w:val="en-US" w:eastAsia="en-US" w:bidi="ar-SA"/>
      </w:rPr>
    </w:lvl>
    <w:lvl w:ilvl="4" w:tplc="B52AA04A">
      <w:numFmt w:val="bullet"/>
      <w:lvlText w:val="•"/>
      <w:lvlJc w:val="left"/>
      <w:pPr>
        <w:ind w:left="4936" w:hanging="201"/>
      </w:pPr>
      <w:rPr>
        <w:rFonts w:hint="default"/>
        <w:lang w:val="en-US" w:eastAsia="en-US" w:bidi="ar-SA"/>
      </w:rPr>
    </w:lvl>
    <w:lvl w:ilvl="5" w:tplc="A2703A1E">
      <w:numFmt w:val="bullet"/>
      <w:lvlText w:val="•"/>
      <w:lvlJc w:val="left"/>
      <w:pPr>
        <w:ind w:left="5980" w:hanging="201"/>
      </w:pPr>
      <w:rPr>
        <w:rFonts w:hint="default"/>
        <w:lang w:val="en-US" w:eastAsia="en-US" w:bidi="ar-SA"/>
      </w:rPr>
    </w:lvl>
    <w:lvl w:ilvl="6" w:tplc="DD2090F4">
      <w:numFmt w:val="bullet"/>
      <w:lvlText w:val="•"/>
      <w:lvlJc w:val="left"/>
      <w:pPr>
        <w:ind w:left="7024" w:hanging="201"/>
      </w:pPr>
      <w:rPr>
        <w:rFonts w:hint="default"/>
        <w:lang w:val="en-US" w:eastAsia="en-US" w:bidi="ar-SA"/>
      </w:rPr>
    </w:lvl>
    <w:lvl w:ilvl="7" w:tplc="5AF61A5C">
      <w:numFmt w:val="bullet"/>
      <w:lvlText w:val="•"/>
      <w:lvlJc w:val="left"/>
      <w:pPr>
        <w:ind w:left="8068" w:hanging="201"/>
      </w:pPr>
      <w:rPr>
        <w:rFonts w:hint="default"/>
        <w:lang w:val="en-US" w:eastAsia="en-US" w:bidi="ar-SA"/>
      </w:rPr>
    </w:lvl>
    <w:lvl w:ilvl="8" w:tplc="AFD074E4">
      <w:numFmt w:val="bullet"/>
      <w:lvlText w:val="•"/>
      <w:lvlJc w:val="left"/>
      <w:pPr>
        <w:ind w:left="9112" w:hanging="201"/>
      </w:pPr>
      <w:rPr>
        <w:rFonts w:hint="default"/>
        <w:lang w:val="en-US" w:eastAsia="en-US" w:bidi="ar-SA"/>
      </w:rPr>
    </w:lvl>
  </w:abstractNum>
  <w:abstractNum w:abstractNumId="69" w15:restartNumberingAfterBreak="0">
    <w:nsid w:val="1DD07260"/>
    <w:multiLevelType w:val="hybridMultilevel"/>
    <w:tmpl w:val="169CE28A"/>
    <w:lvl w:ilvl="0" w:tplc="5FFA84D2">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D44CF204">
      <w:numFmt w:val="bullet"/>
      <w:lvlText w:val="•"/>
      <w:lvlJc w:val="left"/>
      <w:pPr>
        <w:ind w:left="2272" w:hanging="360"/>
      </w:pPr>
      <w:rPr>
        <w:rFonts w:hint="default"/>
        <w:lang w:val="en-US" w:eastAsia="en-US" w:bidi="ar-SA"/>
      </w:rPr>
    </w:lvl>
    <w:lvl w:ilvl="2" w:tplc="3AB0BAA2">
      <w:numFmt w:val="bullet"/>
      <w:lvlText w:val="•"/>
      <w:lvlJc w:val="left"/>
      <w:pPr>
        <w:ind w:left="3264" w:hanging="360"/>
      </w:pPr>
      <w:rPr>
        <w:rFonts w:hint="default"/>
        <w:lang w:val="en-US" w:eastAsia="en-US" w:bidi="ar-SA"/>
      </w:rPr>
    </w:lvl>
    <w:lvl w:ilvl="3" w:tplc="89261F9A">
      <w:numFmt w:val="bullet"/>
      <w:lvlText w:val="•"/>
      <w:lvlJc w:val="left"/>
      <w:pPr>
        <w:ind w:left="4256" w:hanging="360"/>
      </w:pPr>
      <w:rPr>
        <w:rFonts w:hint="default"/>
        <w:lang w:val="en-US" w:eastAsia="en-US" w:bidi="ar-SA"/>
      </w:rPr>
    </w:lvl>
    <w:lvl w:ilvl="4" w:tplc="CF660166">
      <w:numFmt w:val="bullet"/>
      <w:lvlText w:val="•"/>
      <w:lvlJc w:val="left"/>
      <w:pPr>
        <w:ind w:left="5248" w:hanging="360"/>
      </w:pPr>
      <w:rPr>
        <w:rFonts w:hint="default"/>
        <w:lang w:val="en-US" w:eastAsia="en-US" w:bidi="ar-SA"/>
      </w:rPr>
    </w:lvl>
    <w:lvl w:ilvl="5" w:tplc="1B9A38E4">
      <w:numFmt w:val="bullet"/>
      <w:lvlText w:val="•"/>
      <w:lvlJc w:val="left"/>
      <w:pPr>
        <w:ind w:left="6240" w:hanging="360"/>
      </w:pPr>
      <w:rPr>
        <w:rFonts w:hint="default"/>
        <w:lang w:val="en-US" w:eastAsia="en-US" w:bidi="ar-SA"/>
      </w:rPr>
    </w:lvl>
    <w:lvl w:ilvl="6" w:tplc="EFAAD112">
      <w:numFmt w:val="bullet"/>
      <w:lvlText w:val="•"/>
      <w:lvlJc w:val="left"/>
      <w:pPr>
        <w:ind w:left="7232" w:hanging="360"/>
      </w:pPr>
      <w:rPr>
        <w:rFonts w:hint="default"/>
        <w:lang w:val="en-US" w:eastAsia="en-US" w:bidi="ar-SA"/>
      </w:rPr>
    </w:lvl>
    <w:lvl w:ilvl="7" w:tplc="330E2D48">
      <w:numFmt w:val="bullet"/>
      <w:lvlText w:val="•"/>
      <w:lvlJc w:val="left"/>
      <w:pPr>
        <w:ind w:left="8224" w:hanging="360"/>
      </w:pPr>
      <w:rPr>
        <w:rFonts w:hint="default"/>
        <w:lang w:val="en-US" w:eastAsia="en-US" w:bidi="ar-SA"/>
      </w:rPr>
    </w:lvl>
    <w:lvl w:ilvl="8" w:tplc="66E25E76">
      <w:numFmt w:val="bullet"/>
      <w:lvlText w:val="•"/>
      <w:lvlJc w:val="left"/>
      <w:pPr>
        <w:ind w:left="9216" w:hanging="360"/>
      </w:pPr>
      <w:rPr>
        <w:rFonts w:hint="default"/>
        <w:lang w:val="en-US" w:eastAsia="en-US" w:bidi="ar-SA"/>
      </w:rPr>
    </w:lvl>
  </w:abstractNum>
  <w:abstractNum w:abstractNumId="70" w15:restartNumberingAfterBreak="0">
    <w:nsid w:val="1E8E5FA5"/>
    <w:multiLevelType w:val="hybridMultilevel"/>
    <w:tmpl w:val="318657F0"/>
    <w:lvl w:ilvl="0" w:tplc="2D44E3B0">
      <w:numFmt w:val="bullet"/>
      <w:lvlText w:val="☐"/>
      <w:lvlJc w:val="left"/>
      <w:pPr>
        <w:ind w:left="108" w:hanging="332"/>
      </w:pPr>
      <w:rPr>
        <w:rFonts w:ascii="MS Gothic" w:eastAsia="MS Gothic" w:hAnsi="MS Gothic" w:cs="MS Gothic" w:hint="default"/>
        <w:b w:val="0"/>
        <w:bCs w:val="0"/>
        <w:i w:val="0"/>
        <w:iCs w:val="0"/>
        <w:spacing w:val="0"/>
        <w:w w:val="100"/>
        <w:sz w:val="28"/>
        <w:szCs w:val="28"/>
        <w:lang w:val="en-US" w:eastAsia="en-US" w:bidi="ar-SA"/>
      </w:rPr>
    </w:lvl>
    <w:lvl w:ilvl="1" w:tplc="553C7432">
      <w:numFmt w:val="bullet"/>
      <w:lvlText w:val="•"/>
      <w:lvlJc w:val="left"/>
      <w:pPr>
        <w:ind w:left="710" w:hanging="332"/>
      </w:pPr>
      <w:rPr>
        <w:rFonts w:hint="default"/>
        <w:lang w:val="en-US" w:eastAsia="en-US" w:bidi="ar-SA"/>
      </w:rPr>
    </w:lvl>
    <w:lvl w:ilvl="2" w:tplc="1EF29FD6">
      <w:numFmt w:val="bullet"/>
      <w:lvlText w:val="•"/>
      <w:lvlJc w:val="left"/>
      <w:pPr>
        <w:ind w:left="1320" w:hanging="332"/>
      </w:pPr>
      <w:rPr>
        <w:rFonts w:hint="default"/>
        <w:lang w:val="en-US" w:eastAsia="en-US" w:bidi="ar-SA"/>
      </w:rPr>
    </w:lvl>
    <w:lvl w:ilvl="3" w:tplc="68A04C6A">
      <w:numFmt w:val="bullet"/>
      <w:lvlText w:val="•"/>
      <w:lvlJc w:val="left"/>
      <w:pPr>
        <w:ind w:left="1930" w:hanging="332"/>
      </w:pPr>
      <w:rPr>
        <w:rFonts w:hint="default"/>
        <w:lang w:val="en-US" w:eastAsia="en-US" w:bidi="ar-SA"/>
      </w:rPr>
    </w:lvl>
    <w:lvl w:ilvl="4" w:tplc="EDDA46FA">
      <w:numFmt w:val="bullet"/>
      <w:lvlText w:val="•"/>
      <w:lvlJc w:val="left"/>
      <w:pPr>
        <w:ind w:left="2540" w:hanging="332"/>
      </w:pPr>
      <w:rPr>
        <w:rFonts w:hint="default"/>
        <w:lang w:val="en-US" w:eastAsia="en-US" w:bidi="ar-SA"/>
      </w:rPr>
    </w:lvl>
    <w:lvl w:ilvl="5" w:tplc="72C68504">
      <w:numFmt w:val="bullet"/>
      <w:lvlText w:val="•"/>
      <w:lvlJc w:val="left"/>
      <w:pPr>
        <w:ind w:left="3150" w:hanging="332"/>
      </w:pPr>
      <w:rPr>
        <w:rFonts w:hint="default"/>
        <w:lang w:val="en-US" w:eastAsia="en-US" w:bidi="ar-SA"/>
      </w:rPr>
    </w:lvl>
    <w:lvl w:ilvl="6" w:tplc="5B2297C6">
      <w:numFmt w:val="bullet"/>
      <w:lvlText w:val="•"/>
      <w:lvlJc w:val="left"/>
      <w:pPr>
        <w:ind w:left="3760" w:hanging="332"/>
      </w:pPr>
      <w:rPr>
        <w:rFonts w:hint="default"/>
        <w:lang w:val="en-US" w:eastAsia="en-US" w:bidi="ar-SA"/>
      </w:rPr>
    </w:lvl>
    <w:lvl w:ilvl="7" w:tplc="F97A58EA">
      <w:numFmt w:val="bullet"/>
      <w:lvlText w:val="•"/>
      <w:lvlJc w:val="left"/>
      <w:pPr>
        <w:ind w:left="4370" w:hanging="332"/>
      </w:pPr>
      <w:rPr>
        <w:rFonts w:hint="default"/>
        <w:lang w:val="en-US" w:eastAsia="en-US" w:bidi="ar-SA"/>
      </w:rPr>
    </w:lvl>
    <w:lvl w:ilvl="8" w:tplc="8FF64112">
      <w:numFmt w:val="bullet"/>
      <w:lvlText w:val="•"/>
      <w:lvlJc w:val="left"/>
      <w:pPr>
        <w:ind w:left="4980" w:hanging="332"/>
      </w:pPr>
      <w:rPr>
        <w:rFonts w:hint="default"/>
        <w:lang w:val="en-US" w:eastAsia="en-US" w:bidi="ar-SA"/>
      </w:rPr>
    </w:lvl>
  </w:abstractNum>
  <w:abstractNum w:abstractNumId="71" w15:restartNumberingAfterBreak="0">
    <w:nsid w:val="1EEF7E50"/>
    <w:multiLevelType w:val="hybridMultilevel"/>
    <w:tmpl w:val="3A683264"/>
    <w:lvl w:ilvl="0" w:tplc="ABF08484">
      <w:start w:val="4"/>
      <w:numFmt w:val="decimal"/>
      <w:lvlText w:val="%1."/>
      <w:lvlJc w:val="left"/>
      <w:pPr>
        <w:ind w:left="761"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19D8CE58">
      <w:numFmt w:val="bullet"/>
      <w:lvlText w:val="•"/>
      <w:lvlJc w:val="left"/>
      <w:pPr>
        <w:ind w:left="1804" w:hanging="201"/>
      </w:pPr>
      <w:rPr>
        <w:rFonts w:hint="default"/>
        <w:lang w:val="en-US" w:eastAsia="en-US" w:bidi="ar-SA"/>
      </w:rPr>
    </w:lvl>
    <w:lvl w:ilvl="2" w:tplc="BBE83458">
      <w:numFmt w:val="bullet"/>
      <w:lvlText w:val="•"/>
      <w:lvlJc w:val="left"/>
      <w:pPr>
        <w:ind w:left="2848" w:hanging="201"/>
      </w:pPr>
      <w:rPr>
        <w:rFonts w:hint="default"/>
        <w:lang w:val="en-US" w:eastAsia="en-US" w:bidi="ar-SA"/>
      </w:rPr>
    </w:lvl>
    <w:lvl w:ilvl="3" w:tplc="7758E796">
      <w:numFmt w:val="bullet"/>
      <w:lvlText w:val="•"/>
      <w:lvlJc w:val="left"/>
      <w:pPr>
        <w:ind w:left="3892" w:hanging="201"/>
      </w:pPr>
      <w:rPr>
        <w:rFonts w:hint="default"/>
        <w:lang w:val="en-US" w:eastAsia="en-US" w:bidi="ar-SA"/>
      </w:rPr>
    </w:lvl>
    <w:lvl w:ilvl="4" w:tplc="2282446A">
      <w:numFmt w:val="bullet"/>
      <w:lvlText w:val="•"/>
      <w:lvlJc w:val="left"/>
      <w:pPr>
        <w:ind w:left="4936" w:hanging="201"/>
      </w:pPr>
      <w:rPr>
        <w:rFonts w:hint="default"/>
        <w:lang w:val="en-US" w:eastAsia="en-US" w:bidi="ar-SA"/>
      </w:rPr>
    </w:lvl>
    <w:lvl w:ilvl="5" w:tplc="0576019E">
      <w:numFmt w:val="bullet"/>
      <w:lvlText w:val="•"/>
      <w:lvlJc w:val="left"/>
      <w:pPr>
        <w:ind w:left="5980" w:hanging="201"/>
      </w:pPr>
      <w:rPr>
        <w:rFonts w:hint="default"/>
        <w:lang w:val="en-US" w:eastAsia="en-US" w:bidi="ar-SA"/>
      </w:rPr>
    </w:lvl>
    <w:lvl w:ilvl="6" w:tplc="8AC42122">
      <w:numFmt w:val="bullet"/>
      <w:lvlText w:val="•"/>
      <w:lvlJc w:val="left"/>
      <w:pPr>
        <w:ind w:left="7024" w:hanging="201"/>
      </w:pPr>
      <w:rPr>
        <w:rFonts w:hint="default"/>
        <w:lang w:val="en-US" w:eastAsia="en-US" w:bidi="ar-SA"/>
      </w:rPr>
    </w:lvl>
    <w:lvl w:ilvl="7" w:tplc="8F623120">
      <w:numFmt w:val="bullet"/>
      <w:lvlText w:val="•"/>
      <w:lvlJc w:val="left"/>
      <w:pPr>
        <w:ind w:left="8068" w:hanging="201"/>
      </w:pPr>
      <w:rPr>
        <w:rFonts w:hint="default"/>
        <w:lang w:val="en-US" w:eastAsia="en-US" w:bidi="ar-SA"/>
      </w:rPr>
    </w:lvl>
    <w:lvl w:ilvl="8" w:tplc="05EC7C52">
      <w:numFmt w:val="bullet"/>
      <w:lvlText w:val="•"/>
      <w:lvlJc w:val="left"/>
      <w:pPr>
        <w:ind w:left="9112" w:hanging="201"/>
      </w:pPr>
      <w:rPr>
        <w:rFonts w:hint="default"/>
        <w:lang w:val="en-US" w:eastAsia="en-US" w:bidi="ar-SA"/>
      </w:rPr>
    </w:lvl>
  </w:abstractNum>
  <w:abstractNum w:abstractNumId="72" w15:restartNumberingAfterBreak="0">
    <w:nsid w:val="1FED0B6D"/>
    <w:multiLevelType w:val="hybridMultilevel"/>
    <w:tmpl w:val="1688C794"/>
    <w:lvl w:ilvl="0" w:tplc="3140B918">
      <w:numFmt w:val="bullet"/>
      <w:lvlText w:val="☐"/>
      <w:lvlJc w:val="left"/>
      <w:pPr>
        <w:ind w:left="439" w:hanging="332"/>
      </w:pPr>
      <w:rPr>
        <w:rFonts w:ascii="MS Gothic" w:eastAsia="MS Gothic" w:hAnsi="MS Gothic" w:cs="MS Gothic" w:hint="default"/>
        <w:b w:val="0"/>
        <w:bCs w:val="0"/>
        <w:i w:val="0"/>
        <w:iCs w:val="0"/>
        <w:spacing w:val="0"/>
        <w:w w:val="100"/>
        <w:sz w:val="28"/>
        <w:szCs w:val="28"/>
        <w:lang w:val="en-US" w:eastAsia="en-US" w:bidi="ar-SA"/>
      </w:rPr>
    </w:lvl>
    <w:lvl w:ilvl="1" w:tplc="799CB5B2">
      <w:numFmt w:val="bullet"/>
      <w:lvlText w:val="•"/>
      <w:lvlJc w:val="left"/>
      <w:pPr>
        <w:ind w:left="944" w:hanging="332"/>
      </w:pPr>
      <w:rPr>
        <w:rFonts w:hint="default"/>
        <w:lang w:val="en-US" w:eastAsia="en-US" w:bidi="ar-SA"/>
      </w:rPr>
    </w:lvl>
    <w:lvl w:ilvl="2" w:tplc="0A70D958">
      <w:numFmt w:val="bullet"/>
      <w:lvlText w:val="•"/>
      <w:lvlJc w:val="left"/>
      <w:pPr>
        <w:ind w:left="1448" w:hanging="332"/>
      </w:pPr>
      <w:rPr>
        <w:rFonts w:hint="default"/>
        <w:lang w:val="en-US" w:eastAsia="en-US" w:bidi="ar-SA"/>
      </w:rPr>
    </w:lvl>
    <w:lvl w:ilvl="3" w:tplc="B2C00AC4">
      <w:numFmt w:val="bullet"/>
      <w:lvlText w:val="•"/>
      <w:lvlJc w:val="left"/>
      <w:pPr>
        <w:ind w:left="1952" w:hanging="332"/>
      </w:pPr>
      <w:rPr>
        <w:rFonts w:hint="default"/>
        <w:lang w:val="en-US" w:eastAsia="en-US" w:bidi="ar-SA"/>
      </w:rPr>
    </w:lvl>
    <w:lvl w:ilvl="4" w:tplc="764492AA">
      <w:numFmt w:val="bullet"/>
      <w:lvlText w:val="•"/>
      <w:lvlJc w:val="left"/>
      <w:pPr>
        <w:ind w:left="2456" w:hanging="332"/>
      </w:pPr>
      <w:rPr>
        <w:rFonts w:hint="default"/>
        <w:lang w:val="en-US" w:eastAsia="en-US" w:bidi="ar-SA"/>
      </w:rPr>
    </w:lvl>
    <w:lvl w:ilvl="5" w:tplc="1528FF08">
      <w:numFmt w:val="bullet"/>
      <w:lvlText w:val="•"/>
      <w:lvlJc w:val="left"/>
      <w:pPr>
        <w:ind w:left="2961" w:hanging="332"/>
      </w:pPr>
      <w:rPr>
        <w:rFonts w:hint="default"/>
        <w:lang w:val="en-US" w:eastAsia="en-US" w:bidi="ar-SA"/>
      </w:rPr>
    </w:lvl>
    <w:lvl w:ilvl="6" w:tplc="84DA1622">
      <w:numFmt w:val="bullet"/>
      <w:lvlText w:val="•"/>
      <w:lvlJc w:val="left"/>
      <w:pPr>
        <w:ind w:left="3465" w:hanging="332"/>
      </w:pPr>
      <w:rPr>
        <w:rFonts w:hint="default"/>
        <w:lang w:val="en-US" w:eastAsia="en-US" w:bidi="ar-SA"/>
      </w:rPr>
    </w:lvl>
    <w:lvl w:ilvl="7" w:tplc="9FA29C82">
      <w:numFmt w:val="bullet"/>
      <w:lvlText w:val="•"/>
      <w:lvlJc w:val="left"/>
      <w:pPr>
        <w:ind w:left="3969" w:hanging="332"/>
      </w:pPr>
      <w:rPr>
        <w:rFonts w:hint="default"/>
        <w:lang w:val="en-US" w:eastAsia="en-US" w:bidi="ar-SA"/>
      </w:rPr>
    </w:lvl>
    <w:lvl w:ilvl="8" w:tplc="A8C89A66">
      <w:numFmt w:val="bullet"/>
      <w:lvlText w:val="•"/>
      <w:lvlJc w:val="left"/>
      <w:pPr>
        <w:ind w:left="4473" w:hanging="332"/>
      </w:pPr>
      <w:rPr>
        <w:rFonts w:hint="default"/>
        <w:lang w:val="en-US" w:eastAsia="en-US" w:bidi="ar-SA"/>
      </w:rPr>
    </w:lvl>
  </w:abstractNum>
  <w:abstractNum w:abstractNumId="73" w15:restartNumberingAfterBreak="0">
    <w:nsid w:val="203F3A28"/>
    <w:multiLevelType w:val="hybridMultilevel"/>
    <w:tmpl w:val="9CCE0B36"/>
    <w:lvl w:ilvl="0" w:tplc="8E781234">
      <w:start w:val="1"/>
      <w:numFmt w:val="decimal"/>
      <w:lvlText w:val="%1."/>
      <w:lvlJc w:val="left"/>
      <w:pPr>
        <w:ind w:left="761"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D4A454FC">
      <w:numFmt w:val="bullet"/>
      <w:lvlText w:val="•"/>
      <w:lvlJc w:val="left"/>
      <w:pPr>
        <w:ind w:left="1804" w:hanging="201"/>
      </w:pPr>
      <w:rPr>
        <w:rFonts w:hint="default"/>
        <w:lang w:val="en-US" w:eastAsia="en-US" w:bidi="ar-SA"/>
      </w:rPr>
    </w:lvl>
    <w:lvl w:ilvl="2" w:tplc="995CD5D8">
      <w:numFmt w:val="bullet"/>
      <w:lvlText w:val="•"/>
      <w:lvlJc w:val="left"/>
      <w:pPr>
        <w:ind w:left="2848" w:hanging="201"/>
      </w:pPr>
      <w:rPr>
        <w:rFonts w:hint="default"/>
        <w:lang w:val="en-US" w:eastAsia="en-US" w:bidi="ar-SA"/>
      </w:rPr>
    </w:lvl>
    <w:lvl w:ilvl="3" w:tplc="6B8EAC3A">
      <w:numFmt w:val="bullet"/>
      <w:lvlText w:val="•"/>
      <w:lvlJc w:val="left"/>
      <w:pPr>
        <w:ind w:left="3892" w:hanging="201"/>
      </w:pPr>
      <w:rPr>
        <w:rFonts w:hint="default"/>
        <w:lang w:val="en-US" w:eastAsia="en-US" w:bidi="ar-SA"/>
      </w:rPr>
    </w:lvl>
    <w:lvl w:ilvl="4" w:tplc="B6FC6D80">
      <w:numFmt w:val="bullet"/>
      <w:lvlText w:val="•"/>
      <w:lvlJc w:val="left"/>
      <w:pPr>
        <w:ind w:left="4936" w:hanging="201"/>
      </w:pPr>
      <w:rPr>
        <w:rFonts w:hint="default"/>
        <w:lang w:val="en-US" w:eastAsia="en-US" w:bidi="ar-SA"/>
      </w:rPr>
    </w:lvl>
    <w:lvl w:ilvl="5" w:tplc="2A00D070">
      <w:numFmt w:val="bullet"/>
      <w:lvlText w:val="•"/>
      <w:lvlJc w:val="left"/>
      <w:pPr>
        <w:ind w:left="5980" w:hanging="201"/>
      </w:pPr>
      <w:rPr>
        <w:rFonts w:hint="default"/>
        <w:lang w:val="en-US" w:eastAsia="en-US" w:bidi="ar-SA"/>
      </w:rPr>
    </w:lvl>
    <w:lvl w:ilvl="6" w:tplc="D54EB67A">
      <w:numFmt w:val="bullet"/>
      <w:lvlText w:val="•"/>
      <w:lvlJc w:val="left"/>
      <w:pPr>
        <w:ind w:left="7024" w:hanging="201"/>
      </w:pPr>
      <w:rPr>
        <w:rFonts w:hint="default"/>
        <w:lang w:val="en-US" w:eastAsia="en-US" w:bidi="ar-SA"/>
      </w:rPr>
    </w:lvl>
    <w:lvl w:ilvl="7" w:tplc="F51E0642">
      <w:numFmt w:val="bullet"/>
      <w:lvlText w:val="•"/>
      <w:lvlJc w:val="left"/>
      <w:pPr>
        <w:ind w:left="8068" w:hanging="201"/>
      </w:pPr>
      <w:rPr>
        <w:rFonts w:hint="default"/>
        <w:lang w:val="en-US" w:eastAsia="en-US" w:bidi="ar-SA"/>
      </w:rPr>
    </w:lvl>
    <w:lvl w:ilvl="8" w:tplc="58006FB2">
      <w:numFmt w:val="bullet"/>
      <w:lvlText w:val="•"/>
      <w:lvlJc w:val="left"/>
      <w:pPr>
        <w:ind w:left="9112" w:hanging="201"/>
      </w:pPr>
      <w:rPr>
        <w:rFonts w:hint="default"/>
        <w:lang w:val="en-US" w:eastAsia="en-US" w:bidi="ar-SA"/>
      </w:rPr>
    </w:lvl>
  </w:abstractNum>
  <w:abstractNum w:abstractNumId="74" w15:restartNumberingAfterBreak="0">
    <w:nsid w:val="209D6EA8"/>
    <w:multiLevelType w:val="multilevel"/>
    <w:tmpl w:val="CBE49024"/>
    <w:lvl w:ilvl="0">
      <w:start w:val="115"/>
      <w:numFmt w:val="decimal"/>
      <w:lvlText w:val="%1"/>
      <w:lvlJc w:val="left"/>
      <w:pPr>
        <w:ind w:left="560" w:hanging="609"/>
        <w:jc w:val="left"/>
      </w:pPr>
      <w:rPr>
        <w:rFonts w:hint="default"/>
        <w:lang w:val="en-US" w:eastAsia="en-US" w:bidi="ar-SA"/>
      </w:rPr>
    </w:lvl>
    <w:lvl w:ilvl="1">
      <w:start w:val="15"/>
      <w:numFmt w:val="decimal"/>
      <w:lvlText w:val="%1.%2"/>
      <w:lvlJc w:val="left"/>
      <w:pPr>
        <w:ind w:left="560" w:hanging="609"/>
        <w:jc w:val="left"/>
      </w:pPr>
      <w:rPr>
        <w:rFonts w:hint="default"/>
        <w:spacing w:val="-2"/>
        <w:w w:val="99"/>
        <w:lang w:val="en-US" w:eastAsia="en-US" w:bidi="ar-SA"/>
      </w:rPr>
    </w:lvl>
    <w:lvl w:ilvl="2">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3484" w:hanging="360"/>
      </w:pPr>
      <w:rPr>
        <w:rFonts w:hint="default"/>
        <w:lang w:val="en-US" w:eastAsia="en-US" w:bidi="ar-SA"/>
      </w:rPr>
    </w:lvl>
    <w:lvl w:ilvl="4">
      <w:numFmt w:val="bullet"/>
      <w:lvlText w:val="•"/>
      <w:lvlJc w:val="left"/>
      <w:pPr>
        <w:ind w:left="4586" w:hanging="360"/>
      </w:pPr>
      <w:rPr>
        <w:rFonts w:hint="default"/>
        <w:lang w:val="en-US" w:eastAsia="en-US" w:bidi="ar-SA"/>
      </w:rPr>
    </w:lvl>
    <w:lvl w:ilvl="5">
      <w:numFmt w:val="bullet"/>
      <w:lvlText w:val="•"/>
      <w:lvlJc w:val="left"/>
      <w:pPr>
        <w:ind w:left="5688" w:hanging="360"/>
      </w:pPr>
      <w:rPr>
        <w:rFonts w:hint="default"/>
        <w:lang w:val="en-US" w:eastAsia="en-US" w:bidi="ar-SA"/>
      </w:rPr>
    </w:lvl>
    <w:lvl w:ilvl="6">
      <w:numFmt w:val="bullet"/>
      <w:lvlText w:val="•"/>
      <w:lvlJc w:val="left"/>
      <w:pPr>
        <w:ind w:left="6791" w:hanging="360"/>
      </w:pPr>
      <w:rPr>
        <w:rFonts w:hint="default"/>
        <w:lang w:val="en-US" w:eastAsia="en-US" w:bidi="ar-SA"/>
      </w:rPr>
    </w:lvl>
    <w:lvl w:ilvl="7">
      <w:numFmt w:val="bullet"/>
      <w:lvlText w:val="•"/>
      <w:lvlJc w:val="left"/>
      <w:pPr>
        <w:ind w:left="7893" w:hanging="360"/>
      </w:pPr>
      <w:rPr>
        <w:rFonts w:hint="default"/>
        <w:lang w:val="en-US" w:eastAsia="en-US" w:bidi="ar-SA"/>
      </w:rPr>
    </w:lvl>
    <w:lvl w:ilvl="8">
      <w:numFmt w:val="bullet"/>
      <w:lvlText w:val="•"/>
      <w:lvlJc w:val="left"/>
      <w:pPr>
        <w:ind w:left="8995" w:hanging="360"/>
      </w:pPr>
      <w:rPr>
        <w:rFonts w:hint="default"/>
        <w:lang w:val="en-US" w:eastAsia="en-US" w:bidi="ar-SA"/>
      </w:rPr>
    </w:lvl>
  </w:abstractNum>
  <w:abstractNum w:abstractNumId="75" w15:restartNumberingAfterBreak="0">
    <w:nsid w:val="20EB7FA5"/>
    <w:multiLevelType w:val="hybridMultilevel"/>
    <w:tmpl w:val="6F96635A"/>
    <w:lvl w:ilvl="0" w:tplc="C8B2CF48">
      <w:numFmt w:val="bullet"/>
      <w:lvlText w:val="☐"/>
      <w:lvlJc w:val="left"/>
      <w:pPr>
        <w:ind w:left="554" w:hanging="447"/>
      </w:pPr>
      <w:rPr>
        <w:rFonts w:ascii="MS Gothic" w:eastAsia="MS Gothic" w:hAnsi="MS Gothic" w:cs="MS Gothic" w:hint="default"/>
        <w:b w:val="0"/>
        <w:bCs w:val="0"/>
        <w:i w:val="0"/>
        <w:iCs w:val="0"/>
        <w:spacing w:val="0"/>
        <w:w w:val="100"/>
        <w:sz w:val="28"/>
        <w:szCs w:val="28"/>
        <w:lang w:val="en-US" w:eastAsia="en-US" w:bidi="ar-SA"/>
      </w:rPr>
    </w:lvl>
    <w:lvl w:ilvl="1" w:tplc="77268AFA">
      <w:numFmt w:val="bullet"/>
      <w:lvlText w:val="•"/>
      <w:lvlJc w:val="left"/>
      <w:pPr>
        <w:ind w:left="777" w:hanging="447"/>
      </w:pPr>
      <w:rPr>
        <w:rFonts w:hint="default"/>
        <w:lang w:val="en-US" w:eastAsia="en-US" w:bidi="ar-SA"/>
      </w:rPr>
    </w:lvl>
    <w:lvl w:ilvl="2" w:tplc="2E9EBE0C">
      <w:numFmt w:val="bullet"/>
      <w:lvlText w:val="•"/>
      <w:lvlJc w:val="left"/>
      <w:pPr>
        <w:ind w:left="995" w:hanging="447"/>
      </w:pPr>
      <w:rPr>
        <w:rFonts w:hint="default"/>
        <w:lang w:val="en-US" w:eastAsia="en-US" w:bidi="ar-SA"/>
      </w:rPr>
    </w:lvl>
    <w:lvl w:ilvl="3" w:tplc="8ACC482A">
      <w:numFmt w:val="bullet"/>
      <w:lvlText w:val="•"/>
      <w:lvlJc w:val="left"/>
      <w:pPr>
        <w:ind w:left="1212" w:hanging="447"/>
      </w:pPr>
      <w:rPr>
        <w:rFonts w:hint="default"/>
        <w:lang w:val="en-US" w:eastAsia="en-US" w:bidi="ar-SA"/>
      </w:rPr>
    </w:lvl>
    <w:lvl w:ilvl="4" w:tplc="FD5087EA">
      <w:numFmt w:val="bullet"/>
      <w:lvlText w:val="•"/>
      <w:lvlJc w:val="left"/>
      <w:pPr>
        <w:ind w:left="1430" w:hanging="447"/>
      </w:pPr>
      <w:rPr>
        <w:rFonts w:hint="default"/>
        <w:lang w:val="en-US" w:eastAsia="en-US" w:bidi="ar-SA"/>
      </w:rPr>
    </w:lvl>
    <w:lvl w:ilvl="5" w:tplc="8D0C6A3E">
      <w:numFmt w:val="bullet"/>
      <w:lvlText w:val="•"/>
      <w:lvlJc w:val="left"/>
      <w:pPr>
        <w:ind w:left="1648" w:hanging="447"/>
      </w:pPr>
      <w:rPr>
        <w:rFonts w:hint="default"/>
        <w:lang w:val="en-US" w:eastAsia="en-US" w:bidi="ar-SA"/>
      </w:rPr>
    </w:lvl>
    <w:lvl w:ilvl="6" w:tplc="6E288F0A">
      <w:numFmt w:val="bullet"/>
      <w:lvlText w:val="•"/>
      <w:lvlJc w:val="left"/>
      <w:pPr>
        <w:ind w:left="1865" w:hanging="447"/>
      </w:pPr>
      <w:rPr>
        <w:rFonts w:hint="default"/>
        <w:lang w:val="en-US" w:eastAsia="en-US" w:bidi="ar-SA"/>
      </w:rPr>
    </w:lvl>
    <w:lvl w:ilvl="7" w:tplc="08FCE7D8">
      <w:numFmt w:val="bullet"/>
      <w:lvlText w:val="•"/>
      <w:lvlJc w:val="left"/>
      <w:pPr>
        <w:ind w:left="2083" w:hanging="447"/>
      </w:pPr>
      <w:rPr>
        <w:rFonts w:hint="default"/>
        <w:lang w:val="en-US" w:eastAsia="en-US" w:bidi="ar-SA"/>
      </w:rPr>
    </w:lvl>
    <w:lvl w:ilvl="8" w:tplc="EFA89630">
      <w:numFmt w:val="bullet"/>
      <w:lvlText w:val="•"/>
      <w:lvlJc w:val="left"/>
      <w:pPr>
        <w:ind w:left="2300" w:hanging="447"/>
      </w:pPr>
      <w:rPr>
        <w:rFonts w:hint="default"/>
        <w:lang w:val="en-US" w:eastAsia="en-US" w:bidi="ar-SA"/>
      </w:rPr>
    </w:lvl>
  </w:abstractNum>
  <w:abstractNum w:abstractNumId="76" w15:restartNumberingAfterBreak="0">
    <w:nsid w:val="211A0B0B"/>
    <w:multiLevelType w:val="hybridMultilevel"/>
    <w:tmpl w:val="9FA271F0"/>
    <w:lvl w:ilvl="0" w:tplc="756295EA">
      <w:numFmt w:val="bullet"/>
      <w:lvlText w:val="☐"/>
      <w:lvlJc w:val="left"/>
      <w:pPr>
        <w:ind w:left="451" w:hanging="332"/>
      </w:pPr>
      <w:rPr>
        <w:rFonts w:ascii="MS Gothic" w:eastAsia="MS Gothic" w:hAnsi="MS Gothic" w:cs="MS Gothic" w:hint="default"/>
        <w:b w:val="0"/>
        <w:bCs w:val="0"/>
        <w:i w:val="0"/>
        <w:iCs w:val="0"/>
        <w:spacing w:val="0"/>
        <w:w w:val="100"/>
        <w:sz w:val="28"/>
        <w:szCs w:val="28"/>
        <w:lang w:val="en-US" w:eastAsia="en-US" w:bidi="ar-SA"/>
      </w:rPr>
    </w:lvl>
    <w:lvl w:ilvl="1" w:tplc="B49A30A4">
      <w:numFmt w:val="bullet"/>
      <w:lvlText w:val="•"/>
      <w:lvlJc w:val="left"/>
      <w:pPr>
        <w:ind w:left="962" w:hanging="332"/>
      </w:pPr>
      <w:rPr>
        <w:rFonts w:hint="default"/>
        <w:lang w:val="en-US" w:eastAsia="en-US" w:bidi="ar-SA"/>
      </w:rPr>
    </w:lvl>
    <w:lvl w:ilvl="2" w:tplc="8C866132">
      <w:numFmt w:val="bullet"/>
      <w:lvlText w:val="•"/>
      <w:lvlJc w:val="left"/>
      <w:pPr>
        <w:ind w:left="1464" w:hanging="332"/>
      </w:pPr>
      <w:rPr>
        <w:rFonts w:hint="default"/>
        <w:lang w:val="en-US" w:eastAsia="en-US" w:bidi="ar-SA"/>
      </w:rPr>
    </w:lvl>
    <w:lvl w:ilvl="3" w:tplc="4ED0F08A">
      <w:numFmt w:val="bullet"/>
      <w:lvlText w:val="•"/>
      <w:lvlJc w:val="left"/>
      <w:pPr>
        <w:ind w:left="1966" w:hanging="332"/>
      </w:pPr>
      <w:rPr>
        <w:rFonts w:hint="default"/>
        <w:lang w:val="en-US" w:eastAsia="en-US" w:bidi="ar-SA"/>
      </w:rPr>
    </w:lvl>
    <w:lvl w:ilvl="4" w:tplc="7EE6D10C">
      <w:numFmt w:val="bullet"/>
      <w:lvlText w:val="•"/>
      <w:lvlJc w:val="left"/>
      <w:pPr>
        <w:ind w:left="2468" w:hanging="332"/>
      </w:pPr>
      <w:rPr>
        <w:rFonts w:hint="default"/>
        <w:lang w:val="en-US" w:eastAsia="en-US" w:bidi="ar-SA"/>
      </w:rPr>
    </w:lvl>
    <w:lvl w:ilvl="5" w:tplc="58C85C1E">
      <w:numFmt w:val="bullet"/>
      <w:lvlText w:val="•"/>
      <w:lvlJc w:val="left"/>
      <w:pPr>
        <w:ind w:left="2971" w:hanging="332"/>
      </w:pPr>
      <w:rPr>
        <w:rFonts w:hint="default"/>
        <w:lang w:val="en-US" w:eastAsia="en-US" w:bidi="ar-SA"/>
      </w:rPr>
    </w:lvl>
    <w:lvl w:ilvl="6" w:tplc="65A042BC">
      <w:numFmt w:val="bullet"/>
      <w:lvlText w:val="•"/>
      <w:lvlJc w:val="left"/>
      <w:pPr>
        <w:ind w:left="3473" w:hanging="332"/>
      </w:pPr>
      <w:rPr>
        <w:rFonts w:hint="default"/>
        <w:lang w:val="en-US" w:eastAsia="en-US" w:bidi="ar-SA"/>
      </w:rPr>
    </w:lvl>
    <w:lvl w:ilvl="7" w:tplc="8E606F7E">
      <w:numFmt w:val="bullet"/>
      <w:lvlText w:val="•"/>
      <w:lvlJc w:val="left"/>
      <w:pPr>
        <w:ind w:left="3975" w:hanging="332"/>
      </w:pPr>
      <w:rPr>
        <w:rFonts w:hint="default"/>
        <w:lang w:val="en-US" w:eastAsia="en-US" w:bidi="ar-SA"/>
      </w:rPr>
    </w:lvl>
    <w:lvl w:ilvl="8" w:tplc="BED483E8">
      <w:numFmt w:val="bullet"/>
      <w:lvlText w:val="•"/>
      <w:lvlJc w:val="left"/>
      <w:pPr>
        <w:ind w:left="4477" w:hanging="332"/>
      </w:pPr>
      <w:rPr>
        <w:rFonts w:hint="default"/>
        <w:lang w:val="en-US" w:eastAsia="en-US" w:bidi="ar-SA"/>
      </w:rPr>
    </w:lvl>
  </w:abstractNum>
  <w:abstractNum w:abstractNumId="77" w15:restartNumberingAfterBreak="0">
    <w:nsid w:val="21283D67"/>
    <w:multiLevelType w:val="multilevel"/>
    <w:tmpl w:val="CB18FA9E"/>
    <w:lvl w:ilvl="0">
      <w:start w:val="115"/>
      <w:numFmt w:val="decimal"/>
      <w:lvlText w:val="%1"/>
      <w:lvlJc w:val="left"/>
      <w:pPr>
        <w:ind w:left="1294" w:hanging="764"/>
        <w:jc w:val="left"/>
      </w:pPr>
      <w:rPr>
        <w:rFonts w:hint="default"/>
        <w:lang w:val="en-US" w:eastAsia="en-US" w:bidi="ar-SA"/>
      </w:rPr>
    </w:lvl>
    <w:lvl w:ilvl="1">
      <w:start w:val="81"/>
      <w:numFmt w:val="decimal"/>
      <w:lvlText w:val="%1.%2"/>
      <w:lvlJc w:val="left"/>
      <w:pPr>
        <w:ind w:left="1294" w:hanging="764"/>
        <w:jc w:val="left"/>
      </w:pPr>
      <w:rPr>
        <w:rFonts w:ascii="Arial" w:eastAsia="Arial" w:hAnsi="Arial" w:cs="Arial" w:hint="default"/>
        <w:b/>
        <w:bCs/>
        <w:i w:val="0"/>
        <w:iCs w:val="0"/>
        <w:spacing w:val="-1"/>
        <w:w w:val="100"/>
        <w:sz w:val="22"/>
        <w:szCs w:val="22"/>
        <w:shd w:val="clear" w:color="auto" w:fill="FDF4EB"/>
        <w:lang w:val="en-US" w:eastAsia="en-US" w:bidi="ar-SA"/>
      </w:rPr>
    </w:lvl>
    <w:lvl w:ilvl="2">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2000" w:hanging="720"/>
      </w:pPr>
      <w:rPr>
        <w:rFonts w:ascii="MS Gothic" w:eastAsia="MS Gothic" w:hAnsi="MS Gothic" w:cs="MS Gothic" w:hint="default"/>
        <w:b w:val="0"/>
        <w:bCs w:val="0"/>
        <w:i w:val="0"/>
        <w:iCs w:val="0"/>
        <w:spacing w:val="0"/>
        <w:w w:val="100"/>
        <w:sz w:val="28"/>
        <w:szCs w:val="28"/>
        <w:lang w:val="en-US" w:eastAsia="en-US" w:bidi="ar-SA"/>
      </w:rPr>
    </w:lvl>
    <w:lvl w:ilvl="4">
      <w:numFmt w:val="bullet"/>
      <w:lvlText w:val="•"/>
      <w:lvlJc w:val="left"/>
      <w:pPr>
        <w:ind w:left="4300" w:hanging="720"/>
      </w:pPr>
      <w:rPr>
        <w:rFonts w:hint="default"/>
        <w:lang w:val="en-US" w:eastAsia="en-US" w:bidi="ar-SA"/>
      </w:rPr>
    </w:lvl>
    <w:lvl w:ilvl="5">
      <w:numFmt w:val="bullet"/>
      <w:lvlText w:val="•"/>
      <w:lvlJc w:val="left"/>
      <w:pPr>
        <w:ind w:left="5450" w:hanging="720"/>
      </w:pPr>
      <w:rPr>
        <w:rFonts w:hint="default"/>
        <w:lang w:val="en-US" w:eastAsia="en-US" w:bidi="ar-SA"/>
      </w:rPr>
    </w:lvl>
    <w:lvl w:ilvl="6">
      <w:numFmt w:val="bullet"/>
      <w:lvlText w:val="•"/>
      <w:lvlJc w:val="left"/>
      <w:pPr>
        <w:ind w:left="6600" w:hanging="720"/>
      </w:pPr>
      <w:rPr>
        <w:rFonts w:hint="default"/>
        <w:lang w:val="en-US" w:eastAsia="en-US" w:bidi="ar-SA"/>
      </w:rPr>
    </w:lvl>
    <w:lvl w:ilvl="7">
      <w:numFmt w:val="bullet"/>
      <w:lvlText w:val="•"/>
      <w:lvlJc w:val="left"/>
      <w:pPr>
        <w:ind w:left="7750" w:hanging="720"/>
      </w:pPr>
      <w:rPr>
        <w:rFonts w:hint="default"/>
        <w:lang w:val="en-US" w:eastAsia="en-US" w:bidi="ar-SA"/>
      </w:rPr>
    </w:lvl>
    <w:lvl w:ilvl="8">
      <w:numFmt w:val="bullet"/>
      <w:lvlText w:val="•"/>
      <w:lvlJc w:val="left"/>
      <w:pPr>
        <w:ind w:left="8900" w:hanging="720"/>
      </w:pPr>
      <w:rPr>
        <w:rFonts w:hint="default"/>
        <w:lang w:val="en-US" w:eastAsia="en-US" w:bidi="ar-SA"/>
      </w:rPr>
    </w:lvl>
  </w:abstractNum>
  <w:abstractNum w:abstractNumId="78" w15:restartNumberingAfterBreak="0">
    <w:nsid w:val="21B41CDB"/>
    <w:multiLevelType w:val="hybridMultilevel"/>
    <w:tmpl w:val="7A743594"/>
    <w:lvl w:ilvl="0" w:tplc="ECD2D1AC">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3FB456F6">
      <w:numFmt w:val="bullet"/>
      <w:lvlText w:val="•"/>
      <w:lvlJc w:val="left"/>
      <w:pPr>
        <w:ind w:left="2272" w:hanging="360"/>
      </w:pPr>
      <w:rPr>
        <w:rFonts w:hint="default"/>
        <w:lang w:val="en-US" w:eastAsia="en-US" w:bidi="ar-SA"/>
      </w:rPr>
    </w:lvl>
    <w:lvl w:ilvl="2" w:tplc="722A2ED2">
      <w:numFmt w:val="bullet"/>
      <w:lvlText w:val="•"/>
      <w:lvlJc w:val="left"/>
      <w:pPr>
        <w:ind w:left="3264" w:hanging="360"/>
      </w:pPr>
      <w:rPr>
        <w:rFonts w:hint="default"/>
        <w:lang w:val="en-US" w:eastAsia="en-US" w:bidi="ar-SA"/>
      </w:rPr>
    </w:lvl>
    <w:lvl w:ilvl="3" w:tplc="8EF4AE1E">
      <w:numFmt w:val="bullet"/>
      <w:lvlText w:val="•"/>
      <w:lvlJc w:val="left"/>
      <w:pPr>
        <w:ind w:left="4256" w:hanging="360"/>
      </w:pPr>
      <w:rPr>
        <w:rFonts w:hint="default"/>
        <w:lang w:val="en-US" w:eastAsia="en-US" w:bidi="ar-SA"/>
      </w:rPr>
    </w:lvl>
    <w:lvl w:ilvl="4" w:tplc="3C4CADF4">
      <w:numFmt w:val="bullet"/>
      <w:lvlText w:val="•"/>
      <w:lvlJc w:val="left"/>
      <w:pPr>
        <w:ind w:left="5248" w:hanging="360"/>
      </w:pPr>
      <w:rPr>
        <w:rFonts w:hint="default"/>
        <w:lang w:val="en-US" w:eastAsia="en-US" w:bidi="ar-SA"/>
      </w:rPr>
    </w:lvl>
    <w:lvl w:ilvl="5" w:tplc="1526B47A">
      <w:numFmt w:val="bullet"/>
      <w:lvlText w:val="•"/>
      <w:lvlJc w:val="left"/>
      <w:pPr>
        <w:ind w:left="6240" w:hanging="360"/>
      </w:pPr>
      <w:rPr>
        <w:rFonts w:hint="default"/>
        <w:lang w:val="en-US" w:eastAsia="en-US" w:bidi="ar-SA"/>
      </w:rPr>
    </w:lvl>
    <w:lvl w:ilvl="6" w:tplc="4BE88540">
      <w:numFmt w:val="bullet"/>
      <w:lvlText w:val="•"/>
      <w:lvlJc w:val="left"/>
      <w:pPr>
        <w:ind w:left="7232" w:hanging="360"/>
      </w:pPr>
      <w:rPr>
        <w:rFonts w:hint="default"/>
        <w:lang w:val="en-US" w:eastAsia="en-US" w:bidi="ar-SA"/>
      </w:rPr>
    </w:lvl>
    <w:lvl w:ilvl="7" w:tplc="7F94B982">
      <w:numFmt w:val="bullet"/>
      <w:lvlText w:val="•"/>
      <w:lvlJc w:val="left"/>
      <w:pPr>
        <w:ind w:left="8224" w:hanging="360"/>
      </w:pPr>
      <w:rPr>
        <w:rFonts w:hint="default"/>
        <w:lang w:val="en-US" w:eastAsia="en-US" w:bidi="ar-SA"/>
      </w:rPr>
    </w:lvl>
    <w:lvl w:ilvl="8" w:tplc="301E7F3C">
      <w:numFmt w:val="bullet"/>
      <w:lvlText w:val="•"/>
      <w:lvlJc w:val="left"/>
      <w:pPr>
        <w:ind w:left="9216" w:hanging="360"/>
      </w:pPr>
      <w:rPr>
        <w:rFonts w:hint="default"/>
        <w:lang w:val="en-US" w:eastAsia="en-US" w:bidi="ar-SA"/>
      </w:rPr>
    </w:lvl>
  </w:abstractNum>
  <w:abstractNum w:abstractNumId="79" w15:restartNumberingAfterBreak="0">
    <w:nsid w:val="21B71814"/>
    <w:multiLevelType w:val="hybridMultilevel"/>
    <w:tmpl w:val="E65277B8"/>
    <w:lvl w:ilvl="0" w:tplc="68B68860">
      <w:numFmt w:val="bullet"/>
      <w:lvlText w:val="☐"/>
      <w:lvlJc w:val="left"/>
      <w:pPr>
        <w:ind w:left="439" w:hanging="332"/>
      </w:pPr>
      <w:rPr>
        <w:rFonts w:ascii="MS Gothic" w:eastAsia="MS Gothic" w:hAnsi="MS Gothic" w:cs="MS Gothic" w:hint="default"/>
        <w:b w:val="0"/>
        <w:bCs w:val="0"/>
        <w:i w:val="0"/>
        <w:iCs w:val="0"/>
        <w:spacing w:val="0"/>
        <w:w w:val="100"/>
        <w:sz w:val="28"/>
        <w:szCs w:val="28"/>
        <w:lang w:val="en-US" w:eastAsia="en-US" w:bidi="ar-SA"/>
      </w:rPr>
    </w:lvl>
    <w:lvl w:ilvl="1" w:tplc="5C6CFF2C">
      <w:numFmt w:val="bullet"/>
      <w:lvlText w:val="•"/>
      <w:lvlJc w:val="left"/>
      <w:pPr>
        <w:ind w:left="944" w:hanging="332"/>
      </w:pPr>
      <w:rPr>
        <w:rFonts w:hint="default"/>
        <w:lang w:val="en-US" w:eastAsia="en-US" w:bidi="ar-SA"/>
      </w:rPr>
    </w:lvl>
    <w:lvl w:ilvl="2" w:tplc="E87CA3EE">
      <w:numFmt w:val="bullet"/>
      <w:lvlText w:val="•"/>
      <w:lvlJc w:val="left"/>
      <w:pPr>
        <w:ind w:left="1448" w:hanging="332"/>
      </w:pPr>
      <w:rPr>
        <w:rFonts w:hint="default"/>
        <w:lang w:val="en-US" w:eastAsia="en-US" w:bidi="ar-SA"/>
      </w:rPr>
    </w:lvl>
    <w:lvl w:ilvl="3" w:tplc="8850E2A0">
      <w:numFmt w:val="bullet"/>
      <w:lvlText w:val="•"/>
      <w:lvlJc w:val="left"/>
      <w:pPr>
        <w:ind w:left="1952" w:hanging="332"/>
      </w:pPr>
      <w:rPr>
        <w:rFonts w:hint="default"/>
        <w:lang w:val="en-US" w:eastAsia="en-US" w:bidi="ar-SA"/>
      </w:rPr>
    </w:lvl>
    <w:lvl w:ilvl="4" w:tplc="9266F73E">
      <w:numFmt w:val="bullet"/>
      <w:lvlText w:val="•"/>
      <w:lvlJc w:val="left"/>
      <w:pPr>
        <w:ind w:left="2456" w:hanging="332"/>
      </w:pPr>
      <w:rPr>
        <w:rFonts w:hint="default"/>
        <w:lang w:val="en-US" w:eastAsia="en-US" w:bidi="ar-SA"/>
      </w:rPr>
    </w:lvl>
    <w:lvl w:ilvl="5" w:tplc="B9940E32">
      <w:numFmt w:val="bullet"/>
      <w:lvlText w:val="•"/>
      <w:lvlJc w:val="left"/>
      <w:pPr>
        <w:ind w:left="2960" w:hanging="332"/>
      </w:pPr>
      <w:rPr>
        <w:rFonts w:hint="default"/>
        <w:lang w:val="en-US" w:eastAsia="en-US" w:bidi="ar-SA"/>
      </w:rPr>
    </w:lvl>
    <w:lvl w:ilvl="6" w:tplc="0BA060B2">
      <w:numFmt w:val="bullet"/>
      <w:lvlText w:val="•"/>
      <w:lvlJc w:val="left"/>
      <w:pPr>
        <w:ind w:left="3464" w:hanging="332"/>
      </w:pPr>
      <w:rPr>
        <w:rFonts w:hint="default"/>
        <w:lang w:val="en-US" w:eastAsia="en-US" w:bidi="ar-SA"/>
      </w:rPr>
    </w:lvl>
    <w:lvl w:ilvl="7" w:tplc="0B82C184">
      <w:numFmt w:val="bullet"/>
      <w:lvlText w:val="•"/>
      <w:lvlJc w:val="left"/>
      <w:pPr>
        <w:ind w:left="3968" w:hanging="332"/>
      </w:pPr>
      <w:rPr>
        <w:rFonts w:hint="default"/>
        <w:lang w:val="en-US" w:eastAsia="en-US" w:bidi="ar-SA"/>
      </w:rPr>
    </w:lvl>
    <w:lvl w:ilvl="8" w:tplc="834A36B4">
      <w:numFmt w:val="bullet"/>
      <w:lvlText w:val="•"/>
      <w:lvlJc w:val="left"/>
      <w:pPr>
        <w:ind w:left="4472" w:hanging="332"/>
      </w:pPr>
      <w:rPr>
        <w:rFonts w:hint="default"/>
        <w:lang w:val="en-US" w:eastAsia="en-US" w:bidi="ar-SA"/>
      </w:rPr>
    </w:lvl>
  </w:abstractNum>
  <w:abstractNum w:abstractNumId="80" w15:restartNumberingAfterBreak="0">
    <w:nsid w:val="21CF3E83"/>
    <w:multiLevelType w:val="hybridMultilevel"/>
    <w:tmpl w:val="E112F7F0"/>
    <w:lvl w:ilvl="0" w:tplc="5EA0781C">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5C520A9E">
      <w:numFmt w:val="bullet"/>
      <w:lvlText w:val="•"/>
      <w:lvlJc w:val="left"/>
      <w:pPr>
        <w:ind w:left="2272" w:hanging="360"/>
      </w:pPr>
      <w:rPr>
        <w:rFonts w:hint="default"/>
        <w:lang w:val="en-US" w:eastAsia="en-US" w:bidi="ar-SA"/>
      </w:rPr>
    </w:lvl>
    <w:lvl w:ilvl="2" w:tplc="A1DE3BA6">
      <w:numFmt w:val="bullet"/>
      <w:lvlText w:val="•"/>
      <w:lvlJc w:val="left"/>
      <w:pPr>
        <w:ind w:left="3264" w:hanging="360"/>
      </w:pPr>
      <w:rPr>
        <w:rFonts w:hint="default"/>
        <w:lang w:val="en-US" w:eastAsia="en-US" w:bidi="ar-SA"/>
      </w:rPr>
    </w:lvl>
    <w:lvl w:ilvl="3" w:tplc="C840E72E">
      <w:numFmt w:val="bullet"/>
      <w:lvlText w:val="•"/>
      <w:lvlJc w:val="left"/>
      <w:pPr>
        <w:ind w:left="4256" w:hanging="360"/>
      </w:pPr>
      <w:rPr>
        <w:rFonts w:hint="default"/>
        <w:lang w:val="en-US" w:eastAsia="en-US" w:bidi="ar-SA"/>
      </w:rPr>
    </w:lvl>
    <w:lvl w:ilvl="4" w:tplc="573ABDFA">
      <w:numFmt w:val="bullet"/>
      <w:lvlText w:val="•"/>
      <w:lvlJc w:val="left"/>
      <w:pPr>
        <w:ind w:left="5248" w:hanging="360"/>
      </w:pPr>
      <w:rPr>
        <w:rFonts w:hint="default"/>
        <w:lang w:val="en-US" w:eastAsia="en-US" w:bidi="ar-SA"/>
      </w:rPr>
    </w:lvl>
    <w:lvl w:ilvl="5" w:tplc="A61CF4C6">
      <w:numFmt w:val="bullet"/>
      <w:lvlText w:val="•"/>
      <w:lvlJc w:val="left"/>
      <w:pPr>
        <w:ind w:left="6240" w:hanging="360"/>
      </w:pPr>
      <w:rPr>
        <w:rFonts w:hint="default"/>
        <w:lang w:val="en-US" w:eastAsia="en-US" w:bidi="ar-SA"/>
      </w:rPr>
    </w:lvl>
    <w:lvl w:ilvl="6" w:tplc="09AA3CE8">
      <w:numFmt w:val="bullet"/>
      <w:lvlText w:val="•"/>
      <w:lvlJc w:val="left"/>
      <w:pPr>
        <w:ind w:left="7232" w:hanging="360"/>
      </w:pPr>
      <w:rPr>
        <w:rFonts w:hint="default"/>
        <w:lang w:val="en-US" w:eastAsia="en-US" w:bidi="ar-SA"/>
      </w:rPr>
    </w:lvl>
    <w:lvl w:ilvl="7" w:tplc="F24276EC">
      <w:numFmt w:val="bullet"/>
      <w:lvlText w:val="•"/>
      <w:lvlJc w:val="left"/>
      <w:pPr>
        <w:ind w:left="8224" w:hanging="360"/>
      </w:pPr>
      <w:rPr>
        <w:rFonts w:hint="default"/>
        <w:lang w:val="en-US" w:eastAsia="en-US" w:bidi="ar-SA"/>
      </w:rPr>
    </w:lvl>
    <w:lvl w:ilvl="8" w:tplc="957A0D24">
      <w:numFmt w:val="bullet"/>
      <w:lvlText w:val="•"/>
      <w:lvlJc w:val="left"/>
      <w:pPr>
        <w:ind w:left="9216" w:hanging="360"/>
      </w:pPr>
      <w:rPr>
        <w:rFonts w:hint="default"/>
        <w:lang w:val="en-US" w:eastAsia="en-US" w:bidi="ar-SA"/>
      </w:rPr>
    </w:lvl>
  </w:abstractNum>
  <w:abstractNum w:abstractNumId="81" w15:restartNumberingAfterBreak="0">
    <w:nsid w:val="225137E8"/>
    <w:multiLevelType w:val="hybridMultilevel"/>
    <w:tmpl w:val="F4AAA58A"/>
    <w:lvl w:ilvl="0" w:tplc="38B6282A">
      <w:numFmt w:val="bullet"/>
      <w:lvlText w:val="☐"/>
      <w:lvlJc w:val="left"/>
      <w:pPr>
        <w:ind w:left="451" w:hanging="344"/>
      </w:pPr>
      <w:rPr>
        <w:rFonts w:ascii="MS Gothic" w:eastAsia="MS Gothic" w:hAnsi="MS Gothic" w:cs="MS Gothic" w:hint="default"/>
        <w:b w:val="0"/>
        <w:bCs w:val="0"/>
        <w:i w:val="0"/>
        <w:iCs w:val="0"/>
        <w:spacing w:val="0"/>
        <w:w w:val="100"/>
        <w:sz w:val="28"/>
        <w:szCs w:val="28"/>
        <w:lang w:val="en-US" w:eastAsia="en-US" w:bidi="ar-SA"/>
      </w:rPr>
    </w:lvl>
    <w:lvl w:ilvl="1" w:tplc="5FBE7CEA">
      <w:numFmt w:val="bullet"/>
      <w:lvlText w:val="•"/>
      <w:lvlJc w:val="left"/>
      <w:pPr>
        <w:ind w:left="962" w:hanging="344"/>
      </w:pPr>
      <w:rPr>
        <w:rFonts w:hint="default"/>
        <w:lang w:val="en-US" w:eastAsia="en-US" w:bidi="ar-SA"/>
      </w:rPr>
    </w:lvl>
    <w:lvl w:ilvl="2" w:tplc="9454E282">
      <w:numFmt w:val="bullet"/>
      <w:lvlText w:val="•"/>
      <w:lvlJc w:val="left"/>
      <w:pPr>
        <w:ind w:left="1464" w:hanging="344"/>
      </w:pPr>
      <w:rPr>
        <w:rFonts w:hint="default"/>
        <w:lang w:val="en-US" w:eastAsia="en-US" w:bidi="ar-SA"/>
      </w:rPr>
    </w:lvl>
    <w:lvl w:ilvl="3" w:tplc="2474C716">
      <w:numFmt w:val="bullet"/>
      <w:lvlText w:val="•"/>
      <w:lvlJc w:val="left"/>
      <w:pPr>
        <w:ind w:left="1966" w:hanging="344"/>
      </w:pPr>
      <w:rPr>
        <w:rFonts w:hint="default"/>
        <w:lang w:val="en-US" w:eastAsia="en-US" w:bidi="ar-SA"/>
      </w:rPr>
    </w:lvl>
    <w:lvl w:ilvl="4" w:tplc="48320846">
      <w:numFmt w:val="bullet"/>
      <w:lvlText w:val="•"/>
      <w:lvlJc w:val="left"/>
      <w:pPr>
        <w:ind w:left="2468" w:hanging="344"/>
      </w:pPr>
      <w:rPr>
        <w:rFonts w:hint="default"/>
        <w:lang w:val="en-US" w:eastAsia="en-US" w:bidi="ar-SA"/>
      </w:rPr>
    </w:lvl>
    <w:lvl w:ilvl="5" w:tplc="E7729FE0">
      <w:numFmt w:val="bullet"/>
      <w:lvlText w:val="•"/>
      <w:lvlJc w:val="left"/>
      <w:pPr>
        <w:ind w:left="2971" w:hanging="344"/>
      </w:pPr>
      <w:rPr>
        <w:rFonts w:hint="default"/>
        <w:lang w:val="en-US" w:eastAsia="en-US" w:bidi="ar-SA"/>
      </w:rPr>
    </w:lvl>
    <w:lvl w:ilvl="6" w:tplc="F3AA54C2">
      <w:numFmt w:val="bullet"/>
      <w:lvlText w:val="•"/>
      <w:lvlJc w:val="left"/>
      <w:pPr>
        <w:ind w:left="3473" w:hanging="344"/>
      </w:pPr>
      <w:rPr>
        <w:rFonts w:hint="default"/>
        <w:lang w:val="en-US" w:eastAsia="en-US" w:bidi="ar-SA"/>
      </w:rPr>
    </w:lvl>
    <w:lvl w:ilvl="7" w:tplc="156E5B9A">
      <w:numFmt w:val="bullet"/>
      <w:lvlText w:val="•"/>
      <w:lvlJc w:val="left"/>
      <w:pPr>
        <w:ind w:left="3975" w:hanging="344"/>
      </w:pPr>
      <w:rPr>
        <w:rFonts w:hint="default"/>
        <w:lang w:val="en-US" w:eastAsia="en-US" w:bidi="ar-SA"/>
      </w:rPr>
    </w:lvl>
    <w:lvl w:ilvl="8" w:tplc="8082718E">
      <w:numFmt w:val="bullet"/>
      <w:lvlText w:val="•"/>
      <w:lvlJc w:val="left"/>
      <w:pPr>
        <w:ind w:left="4477" w:hanging="344"/>
      </w:pPr>
      <w:rPr>
        <w:rFonts w:hint="default"/>
        <w:lang w:val="en-US" w:eastAsia="en-US" w:bidi="ar-SA"/>
      </w:rPr>
    </w:lvl>
  </w:abstractNum>
  <w:abstractNum w:abstractNumId="82" w15:restartNumberingAfterBreak="0">
    <w:nsid w:val="22EF5F0F"/>
    <w:multiLevelType w:val="multilevel"/>
    <w:tmpl w:val="40264E52"/>
    <w:lvl w:ilvl="0">
      <w:start w:val="115"/>
      <w:numFmt w:val="decimal"/>
      <w:lvlText w:val="%1"/>
      <w:lvlJc w:val="left"/>
      <w:pPr>
        <w:ind w:left="1294" w:hanging="764"/>
        <w:jc w:val="left"/>
      </w:pPr>
      <w:rPr>
        <w:rFonts w:hint="default"/>
        <w:lang w:val="en-US" w:eastAsia="en-US" w:bidi="ar-SA"/>
      </w:rPr>
    </w:lvl>
    <w:lvl w:ilvl="1">
      <w:start w:val="81"/>
      <w:numFmt w:val="decimal"/>
      <w:lvlText w:val="%1.%2"/>
      <w:lvlJc w:val="left"/>
      <w:pPr>
        <w:ind w:left="1294" w:hanging="764"/>
        <w:jc w:val="left"/>
      </w:pPr>
      <w:rPr>
        <w:rFonts w:ascii="Arial" w:eastAsia="Arial" w:hAnsi="Arial" w:cs="Arial" w:hint="default"/>
        <w:b/>
        <w:bCs/>
        <w:i w:val="0"/>
        <w:iCs w:val="0"/>
        <w:spacing w:val="-1"/>
        <w:w w:val="100"/>
        <w:sz w:val="22"/>
        <w:szCs w:val="22"/>
        <w:shd w:val="clear" w:color="auto" w:fill="FDF4EB"/>
        <w:lang w:val="en-US" w:eastAsia="en-US" w:bidi="ar-SA"/>
      </w:rPr>
    </w:lvl>
    <w:lvl w:ilvl="2">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3500" w:hanging="360"/>
      </w:pPr>
      <w:rPr>
        <w:rFonts w:hint="default"/>
        <w:lang w:val="en-US" w:eastAsia="en-US" w:bidi="ar-SA"/>
      </w:rPr>
    </w:lvl>
    <w:lvl w:ilvl="4">
      <w:numFmt w:val="bullet"/>
      <w:lvlText w:val="•"/>
      <w:lvlJc w:val="left"/>
      <w:pPr>
        <w:ind w:left="4600" w:hanging="360"/>
      </w:pPr>
      <w:rPr>
        <w:rFonts w:hint="default"/>
        <w:lang w:val="en-US" w:eastAsia="en-US" w:bidi="ar-SA"/>
      </w:rPr>
    </w:lvl>
    <w:lvl w:ilvl="5">
      <w:numFmt w:val="bullet"/>
      <w:lvlText w:val="•"/>
      <w:lvlJc w:val="left"/>
      <w:pPr>
        <w:ind w:left="5700" w:hanging="360"/>
      </w:pPr>
      <w:rPr>
        <w:rFonts w:hint="default"/>
        <w:lang w:val="en-US" w:eastAsia="en-US" w:bidi="ar-SA"/>
      </w:rPr>
    </w:lvl>
    <w:lvl w:ilvl="6">
      <w:numFmt w:val="bullet"/>
      <w:lvlText w:val="•"/>
      <w:lvlJc w:val="left"/>
      <w:pPr>
        <w:ind w:left="6800" w:hanging="360"/>
      </w:pPr>
      <w:rPr>
        <w:rFonts w:hint="default"/>
        <w:lang w:val="en-US" w:eastAsia="en-US" w:bidi="ar-SA"/>
      </w:rPr>
    </w:lvl>
    <w:lvl w:ilvl="7">
      <w:numFmt w:val="bullet"/>
      <w:lvlText w:val="•"/>
      <w:lvlJc w:val="left"/>
      <w:pPr>
        <w:ind w:left="7900" w:hanging="360"/>
      </w:pPr>
      <w:rPr>
        <w:rFonts w:hint="default"/>
        <w:lang w:val="en-US" w:eastAsia="en-US" w:bidi="ar-SA"/>
      </w:rPr>
    </w:lvl>
    <w:lvl w:ilvl="8">
      <w:numFmt w:val="bullet"/>
      <w:lvlText w:val="•"/>
      <w:lvlJc w:val="left"/>
      <w:pPr>
        <w:ind w:left="9000" w:hanging="360"/>
      </w:pPr>
      <w:rPr>
        <w:rFonts w:hint="default"/>
        <w:lang w:val="en-US" w:eastAsia="en-US" w:bidi="ar-SA"/>
      </w:rPr>
    </w:lvl>
  </w:abstractNum>
  <w:abstractNum w:abstractNumId="83" w15:restartNumberingAfterBreak="0">
    <w:nsid w:val="235F3AD6"/>
    <w:multiLevelType w:val="hybridMultilevel"/>
    <w:tmpl w:val="DC60DF14"/>
    <w:lvl w:ilvl="0" w:tplc="9EC210D0">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58B0B9C0">
      <w:numFmt w:val="bullet"/>
      <w:lvlText w:val="☐"/>
      <w:lvlJc w:val="left"/>
      <w:pPr>
        <w:ind w:left="2000" w:hanging="720"/>
      </w:pPr>
      <w:rPr>
        <w:rFonts w:ascii="MS Gothic" w:eastAsia="MS Gothic" w:hAnsi="MS Gothic" w:cs="MS Gothic" w:hint="default"/>
        <w:b w:val="0"/>
        <w:bCs w:val="0"/>
        <w:i w:val="0"/>
        <w:iCs w:val="0"/>
        <w:spacing w:val="0"/>
        <w:w w:val="100"/>
        <w:sz w:val="28"/>
        <w:szCs w:val="28"/>
        <w:lang w:val="en-US" w:eastAsia="en-US" w:bidi="ar-SA"/>
      </w:rPr>
    </w:lvl>
    <w:lvl w:ilvl="2" w:tplc="9CDAFF8E">
      <w:numFmt w:val="bullet"/>
      <w:lvlText w:val="•"/>
      <w:lvlJc w:val="left"/>
      <w:pPr>
        <w:ind w:left="3022" w:hanging="720"/>
      </w:pPr>
      <w:rPr>
        <w:rFonts w:hint="default"/>
        <w:lang w:val="en-US" w:eastAsia="en-US" w:bidi="ar-SA"/>
      </w:rPr>
    </w:lvl>
    <w:lvl w:ilvl="3" w:tplc="A79206F6">
      <w:numFmt w:val="bullet"/>
      <w:lvlText w:val="•"/>
      <w:lvlJc w:val="left"/>
      <w:pPr>
        <w:ind w:left="4044" w:hanging="720"/>
      </w:pPr>
      <w:rPr>
        <w:rFonts w:hint="default"/>
        <w:lang w:val="en-US" w:eastAsia="en-US" w:bidi="ar-SA"/>
      </w:rPr>
    </w:lvl>
    <w:lvl w:ilvl="4" w:tplc="5EB4AEAA">
      <w:numFmt w:val="bullet"/>
      <w:lvlText w:val="•"/>
      <w:lvlJc w:val="left"/>
      <w:pPr>
        <w:ind w:left="5066" w:hanging="720"/>
      </w:pPr>
      <w:rPr>
        <w:rFonts w:hint="default"/>
        <w:lang w:val="en-US" w:eastAsia="en-US" w:bidi="ar-SA"/>
      </w:rPr>
    </w:lvl>
    <w:lvl w:ilvl="5" w:tplc="36FA7364">
      <w:numFmt w:val="bullet"/>
      <w:lvlText w:val="•"/>
      <w:lvlJc w:val="left"/>
      <w:pPr>
        <w:ind w:left="6088" w:hanging="720"/>
      </w:pPr>
      <w:rPr>
        <w:rFonts w:hint="default"/>
        <w:lang w:val="en-US" w:eastAsia="en-US" w:bidi="ar-SA"/>
      </w:rPr>
    </w:lvl>
    <w:lvl w:ilvl="6" w:tplc="25023EC2">
      <w:numFmt w:val="bullet"/>
      <w:lvlText w:val="•"/>
      <w:lvlJc w:val="left"/>
      <w:pPr>
        <w:ind w:left="7111" w:hanging="720"/>
      </w:pPr>
      <w:rPr>
        <w:rFonts w:hint="default"/>
        <w:lang w:val="en-US" w:eastAsia="en-US" w:bidi="ar-SA"/>
      </w:rPr>
    </w:lvl>
    <w:lvl w:ilvl="7" w:tplc="177C5BFA">
      <w:numFmt w:val="bullet"/>
      <w:lvlText w:val="•"/>
      <w:lvlJc w:val="left"/>
      <w:pPr>
        <w:ind w:left="8133" w:hanging="720"/>
      </w:pPr>
      <w:rPr>
        <w:rFonts w:hint="default"/>
        <w:lang w:val="en-US" w:eastAsia="en-US" w:bidi="ar-SA"/>
      </w:rPr>
    </w:lvl>
    <w:lvl w:ilvl="8" w:tplc="F86AAEBE">
      <w:numFmt w:val="bullet"/>
      <w:lvlText w:val="•"/>
      <w:lvlJc w:val="left"/>
      <w:pPr>
        <w:ind w:left="9155" w:hanging="720"/>
      </w:pPr>
      <w:rPr>
        <w:rFonts w:hint="default"/>
        <w:lang w:val="en-US" w:eastAsia="en-US" w:bidi="ar-SA"/>
      </w:rPr>
    </w:lvl>
  </w:abstractNum>
  <w:abstractNum w:abstractNumId="84" w15:restartNumberingAfterBreak="0">
    <w:nsid w:val="23F94B53"/>
    <w:multiLevelType w:val="hybridMultilevel"/>
    <w:tmpl w:val="DAF226D4"/>
    <w:lvl w:ilvl="0" w:tplc="13062DCC">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46DAB112">
      <w:numFmt w:val="bullet"/>
      <w:lvlText w:val="•"/>
      <w:lvlJc w:val="left"/>
      <w:pPr>
        <w:ind w:left="2272" w:hanging="360"/>
      </w:pPr>
      <w:rPr>
        <w:rFonts w:hint="default"/>
        <w:lang w:val="en-US" w:eastAsia="en-US" w:bidi="ar-SA"/>
      </w:rPr>
    </w:lvl>
    <w:lvl w:ilvl="2" w:tplc="87902702">
      <w:numFmt w:val="bullet"/>
      <w:lvlText w:val="•"/>
      <w:lvlJc w:val="left"/>
      <w:pPr>
        <w:ind w:left="3264" w:hanging="360"/>
      </w:pPr>
      <w:rPr>
        <w:rFonts w:hint="default"/>
        <w:lang w:val="en-US" w:eastAsia="en-US" w:bidi="ar-SA"/>
      </w:rPr>
    </w:lvl>
    <w:lvl w:ilvl="3" w:tplc="C046AF32">
      <w:numFmt w:val="bullet"/>
      <w:lvlText w:val="•"/>
      <w:lvlJc w:val="left"/>
      <w:pPr>
        <w:ind w:left="4256" w:hanging="360"/>
      </w:pPr>
      <w:rPr>
        <w:rFonts w:hint="default"/>
        <w:lang w:val="en-US" w:eastAsia="en-US" w:bidi="ar-SA"/>
      </w:rPr>
    </w:lvl>
    <w:lvl w:ilvl="4" w:tplc="A2FE59C4">
      <w:numFmt w:val="bullet"/>
      <w:lvlText w:val="•"/>
      <w:lvlJc w:val="left"/>
      <w:pPr>
        <w:ind w:left="5248" w:hanging="360"/>
      </w:pPr>
      <w:rPr>
        <w:rFonts w:hint="default"/>
        <w:lang w:val="en-US" w:eastAsia="en-US" w:bidi="ar-SA"/>
      </w:rPr>
    </w:lvl>
    <w:lvl w:ilvl="5" w:tplc="435A48F0">
      <w:numFmt w:val="bullet"/>
      <w:lvlText w:val="•"/>
      <w:lvlJc w:val="left"/>
      <w:pPr>
        <w:ind w:left="6240" w:hanging="360"/>
      </w:pPr>
      <w:rPr>
        <w:rFonts w:hint="default"/>
        <w:lang w:val="en-US" w:eastAsia="en-US" w:bidi="ar-SA"/>
      </w:rPr>
    </w:lvl>
    <w:lvl w:ilvl="6" w:tplc="927E6460">
      <w:numFmt w:val="bullet"/>
      <w:lvlText w:val="•"/>
      <w:lvlJc w:val="left"/>
      <w:pPr>
        <w:ind w:left="7232" w:hanging="360"/>
      </w:pPr>
      <w:rPr>
        <w:rFonts w:hint="default"/>
        <w:lang w:val="en-US" w:eastAsia="en-US" w:bidi="ar-SA"/>
      </w:rPr>
    </w:lvl>
    <w:lvl w:ilvl="7" w:tplc="3386E352">
      <w:numFmt w:val="bullet"/>
      <w:lvlText w:val="•"/>
      <w:lvlJc w:val="left"/>
      <w:pPr>
        <w:ind w:left="8224" w:hanging="360"/>
      </w:pPr>
      <w:rPr>
        <w:rFonts w:hint="default"/>
        <w:lang w:val="en-US" w:eastAsia="en-US" w:bidi="ar-SA"/>
      </w:rPr>
    </w:lvl>
    <w:lvl w:ilvl="8" w:tplc="687838DC">
      <w:numFmt w:val="bullet"/>
      <w:lvlText w:val="•"/>
      <w:lvlJc w:val="left"/>
      <w:pPr>
        <w:ind w:left="9216" w:hanging="360"/>
      </w:pPr>
      <w:rPr>
        <w:rFonts w:hint="default"/>
        <w:lang w:val="en-US" w:eastAsia="en-US" w:bidi="ar-SA"/>
      </w:rPr>
    </w:lvl>
  </w:abstractNum>
  <w:abstractNum w:abstractNumId="85" w15:restartNumberingAfterBreak="0">
    <w:nsid w:val="2405126A"/>
    <w:multiLevelType w:val="hybridMultilevel"/>
    <w:tmpl w:val="270A1B9A"/>
    <w:lvl w:ilvl="0" w:tplc="25C69C0C">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F740010A">
      <w:numFmt w:val="bullet"/>
      <w:lvlText w:val="☐"/>
      <w:lvlJc w:val="left"/>
      <w:pPr>
        <w:ind w:left="1563" w:hanging="284"/>
      </w:pPr>
      <w:rPr>
        <w:rFonts w:ascii="MS Gothic" w:eastAsia="MS Gothic" w:hAnsi="MS Gothic" w:cs="MS Gothic" w:hint="default"/>
        <w:spacing w:val="0"/>
        <w:w w:val="100"/>
        <w:lang w:val="en-US" w:eastAsia="en-US" w:bidi="ar-SA"/>
      </w:rPr>
    </w:lvl>
    <w:lvl w:ilvl="2" w:tplc="2020D288">
      <w:numFmt w:val="bullet"/>
      <w:lvlText w:val="•"/>
      <w:lvlJc w:val="left"/>
      <w:pPr>
        <w:ind w:left="2631" w:hanging="284"/>
      </w:pPr>
      <w:rPr>
        <w:rFonts w:hint="default"/>
        <w:lang w:val="en-US" w:eastAsia="en-US" w:bidi="ar-SA"/>
      </w:rPr>
    </w:lvl>
    <w:lvl w:ilvl="3" w:tplc="3A6A768E">
      <w:numFmt w:val="bullet"/>
      <w:lvlText w:val="•"/>
      <w:lvlJc w:val="left"/>
      <w:pPr>
        <w:ind w:left="3702" w:hanging="284"/>
      </w:pPr>
      <w:rPr>
        <w:rFonts w:hint="default"/>
        <w:lang w:val="en-US" w:eastAsia="en-US" w:bidi="ar-SA"/>
      </w:rPr>
    </w:lvl>
    <w:lvl w:ilvl="4" w:tplc="B32ADE3C">
      <w:numFmt w:val="bullet"/>
      <w:lvlText w:val="•"/>
      <w:lvlJc w:val="left"/>
      <w:pPr>
        <w:ind w:left="4773" w:hanging="284"/>
      </w:pPr>
      <w:rPr>
        <w:rFonts w:hint="default"/>
        <w:lang w:val="en-US" w:eastAsia="en-US" w:bidi="ar-SA"/>
      </w:rPr>
    </w:lvl>
    <w:lvl w:ilvl="5" w:tplc="5D30884A">
      <w:numFmt w:val="bullet"/>
      <w:lvlText w:val="•"/>
      <w:lvlJc w:val="left"/>
      <w:pPr>
        <w:ind w:left="5844" w:hanging="284"/>
      </w:pPr>
      <w:rPr>
        <w:rFonts w:hint="default"/>
        <w:lang w:val="en-US" w:eastAsia="en-US" w:bidi="ar-SA"/>
      </w:rPr>
    </w:lvl>
    <w:lvl w:ilvl="6" w:tplc="049AF328">
      <w:numFmt w:val="bullet"/>
      <w:lvlText w:val="•"/>
      <w:lvlJc w:val="left"/>
      <w:pPr>
        <w:ind w:left="6915" w:hanging="284"/>
      </w:pPr>
      <w:rPr>
        <w:rFonts w:hint="default"/>
        <w:lang w:val="en-US" w:eastAsia="en-US" w:bidi="ar-SA"/>
      </w:rPr>
    </w:lvl>
    <w:lvl w:ilvl="7" w:tplc="FC1C602C">
      <w:numFmt w:val="bullet"/>
      <w:lvlText w:val="•"/>
      <w:lvlJc w:val="left"/>
      <w:pPr>
        <w:ind w:left="7986" w:hanging="284"/>
      </w:pPr>
      <w:rPr>
        <w:rFonts w:hint="default"/>
        <w:lang w:val="en-US" w:eastAsia="en-US" w:bidi="ar-SA"/>
      </w:rPr>
    </w:lvl>
    <w:lvl w:ilvl="8" w:tplc="F3B888CC">
      <w:numFmt w:val="bullet"/>
      <w:lvlText w:val="•"/>
      <w:lvlJc w:val="left"/>
      <w:pPr>
        <w:ind w:left="9057" w:hanging="284"/>
      </w:pPr>
      <w:rPr>
        <w:rFonts w:hint="default"/>
        <w:lang w:val="en-US" w:eastAsia="en-US" w:bidi="ar-SA"/>
      </w:rPr>
    </w:lvl>
  </w:abstractNum>
  <w:abstractNum w:abstractNumId="86" w15:restartNumberingAfterBreak="0">
    <w:nsid w:val="244517C9"/>
    <w:multiLevelType w:val="multilevel"/>
    <w:tmpl w:val="5F4678F2"/>
    <w:lvl w:ilvl="0">
      <w:start w:val="115"/>
      <w:numFmt w:val="decimal"/>
      <w:lvlText w:val="%1"/>
      <w:lvlJc w:val="left"/>
      <w:pPr>
        <w:ind w:left="560" w:hanging="595"/>
        <w:jc w:val="left"/>
      </w:pPr>
      <w:rPr>
        <w:rFonts w:hint="default"/>
        <w:lang w:val="en-US" w:eastAsia="en-US" w:bidi="ar-SA"/>
      </w:rPr>
    </w:lvl>
    <w:lvl w:ilvl="1">
      <w:start w:val="41"/>
      <w:numFmt w:val="decimal"/>
      <w:lvlText w:val="%1.%2"/>
      <w:lvlJc w:val="left"/>
      <w:pPr>
        <w:ind w:left="560" w:hanging="595"/>
        <w:jc w:val="left"/>
      </w:pPr>
      <w:rPr>
        <w:rFonts w:ascii="Times New Roman" w:eastAsia="Times New Roman" w:hAnsi="Times New Roman" w:cs="Times New Roman" w:hint="default"/>
        <w:b/>
        <w:bCs/>
        <w:i w:val="0"/>
        <w:iCs w:val="0"/>
        <w:spacing w:val="-2"/>
        <w:w w:val="99"/>
        <w:sz w:val="20"/>
        <w:szCs w:val="20"/>
        <w:lang w:val="en-US" w:eastAsia="en-US" w:bidi="ar-SA"/>
      </w:rPr>
    </w:lvl>
    <w:lvl w:ilvl="2">
      <w:numFmt w:val="bullet"/>
      <w:lvlText w:val="•"/>
      <w:lvlJc w:val="left"/>
      <w:pPr>
        <w:ind w:left="2688" w:hanging="595"/>
      </w:pPr>
      <w:rPr>
        <w:rFonts w:hint="default"/>
        <w:lang w:val="en-US" w:eastAsia="en-US" w:bidi="ar-SA"/>
      </w:rPr>
    </w:lvl>
    <w:lvl w:ilvl="3">
      <w:numFmt w:val="bullet"/>
      <w:lvlText w:val="•"/>
      <w:lvlJc w:val="left"/>
      <w:pPr>
        <w:ind w:left="3752" w:hanging="595"/>
      </w:pPr>
      <w:rPr>
        <w:rFonts w:hint="default"/>
        <w:lang w:val="en-US" w:eastAsia="en-US" w:bidi="ar-SA"/>
      </w:rPr>
    </w:lvl>
    <w:lvl w:ilvl="4">
      <w:numFmt w:val="bullet"/>
      <w:lvlText w:val="•"/>
      <w:lvlJc w:val="left"/>
      <w:pPr>
        <w:ind w:left="4816" w:hanging="595"/>
      </w:pPr>
      <w:rPr>
        <w:rFonts w:hint="default"/>
        <w:lang w:val="en-US" w:eastAsia="en-US" w:bidi="ar-SA"/>
      </w:rPr>
    </w:lvl>
    <w:lvl w:ilvl="5">
      <w:numFmt w:val="bullet"/>
      <w:lvlText w:val="•"/>
      <w:lvlJc w:val="left"/>
      <w:pPr>
        <w:ind w:left="5880" w:hanging="595"/>
      </w:pPr>
      <w:rPr>
        <w:rFonts w:hint="default"/>
        <w:lang w:val="en-US" w:eastAsia="en-US" w:bidi="ar-SA"/>
      </w:rPr>
    </w:lvl>
    <w:lvl w:ilvl="6">
      <w:numFmt w:val="bullet"/>
      <w:lvlText w:val="•"/>
      <w:lvlJc w:val="left"/>
      <w:pPr>
        <w:ind w:left="6944" w:hanging="595"/>
      </w:pPr>
      <w:rPr>
        <w:rFonts w:hint="default"/>
        <w:lang w:val="en-US" w:eastAsia="en-US" w:bidi="ar-SA"/>
      </w:rPr>
    </w:lvl>
    <w:lvl w:ilvl="7">
      <w:numFmt w:val="bullet"/>
      <w:lvlText w:val="•"/>
      <w:lvlJc w:val="left"/>
      <w:pPr>
        <w:ind w:left="8008" w:hanging="595"/>
      </w:pPr>
      <w:rPr>
        <w:rFonts w:hint="default"/>
        <w:lang w:val="en-US" w:eastAsia="en-US" w:bidi="ar-SA"/>
      </w:rPr>
    </w:lvl>
    <w:lvl w:ilvl="8">
      <w:numFmt w:val="bullet"/>
      <w:lvlText w:val="•"/>
      <w:lvlJc w:val="left"/>
      <w:pPr>
        <w:ind w:left="9072" w:hanging="595"/>
      </w:pPr>
      <w:rPr>
        <w:rFonts w:hint="default"/>
        <w:lang w:val="en-US" w:eastAsia="en-US" w:bidi="ar-SA"/>
      </w:rPr>
    </w:lvl>
  </w:abstractNum>
  <w:abstractNum w:abstractNumId="87" w15:restartNumberingAfterBreak="0">
    <w:nsid w:val="24E75877"/>
    <w:multiLevelType w:val="hybridMultilevel"/>
    <w:tmpl w:val="1F288A16"/>
    <w:lvl w:ilvl="0" w:tplc="089462FE">
      <w:start w:val="1"/>
      <w:numFmt w:val="decimal"/>
      <w:lvlText w:val="%1."/>
      <w:lvlJc w:val="left"/>
      <w:pPr>
        <w:ind w:left="761"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174AEF6E">
      <w:numFmt w:val="bullet"/>
      <w:lvlText w:val="•"/>
      <w:lvlJc w:val="left"/>
      <w:pPr>
        <w:ind w:left="1804" w:hanging="201"/>
      </w:pPr>
      <w:rPr>
        <w:rFonts w:hint="default"/>
        <w:lang w:val="en-US" w:eastAsia="en-US" w:bidi="ar-SA"/>
      </w:rPr>
    </w:lvl>
    <w:lvl w:ilvl="2" w:tplc="DA2C841E">
      <w:numFmt w:val="bullet"/>
      <w:lvlText w:val="•"/>
      <w:lvlJc w:val="left"/>
      <w:pPr>
        <w:ind w:left="2848" w:hanging="201"/>
      </w:pPr>
      <w:rPr>
        <w:rFonts w:hint="default"/>
        <w:lang w:val="en-US" w:eastAsia="en-US" w:bidi="ar-SA"/>
      </w:rPr>
    </w:lvl>
    <w:lvl w:ilvl="3" w:tplc="D14024BE">
      <w:numFmt w:val="bullet"/>
      <w:lvlText w:val="•"/>
      <w:lvlJc w:val="left"/>
      <w:pPr>
        <w:ind w:left="3892" w:hanging="201"/>
      </w:pPr>
      <w:rPr>
        <w:rFonts w:hint="default"/>
        <w:lang w:val="en-US" w:eastAsia="en-US" w:bidi="ar-SA"/>
      </w:rPr>
    </w:lvl>
    <w:lvl w:ilvl="4" w:tplc="E12AAE32">
      <w:numFmt w:val="bullet"/>
      <w:lvlText w:val="•"/>
      <w:lvlJc w:val="left"/>
      <w:pPr>
        <w:ind w:left="4936" w:hanging="201"/>
      </w:pPr>
      <w:rPr>
        <w:rFonts w:hint="default"/>
        <w:lang w:val="en-US" w:eastAsia="en-US" w:bidi="ar-SA"/>
      </w:rPr>
    </w:lvl>
    <w:lvl w:ilvl="5" w:tplc="2EEEAF20">
      <w:numFmt w:val="bullet"/>
      <w:lvlText w:val="•"/>
      <w:lvlJc w:val="left"/>
      <w:pPr>
        <w:ind w:left="5980" w:hanging="201"/>
      </w:pPr>
      <w:rPr>
        <w:rFonts w:hint="default"/>
        <w:lang w:val="en-US" w:eastAsia="en-US" w:bidi="ar-SA"/>
      </w:rPr>
    </w:lvl>
    <w:lvl w:ilvl="6" w:tplc="F77CF836">
      <w:numFmt w:val="bullet"/>
      <w:lvlText w:val="•"/>
      <w:lvlJc w:val="left"/>
      <w:pPr>
        <w:ind w:left="7024" w:hanging="201"/>
      </w:pPr>
      <w:rPr>
        <w:rFonts w:hint="default"/>
        <w:lang w:val="en-US" w:eastAsia="en-US" w:bidi="ar-SA"/>
      </w:rPr>
    </w:lvl>
    <w:lvl w:ilvl="7" w:tplc="D80824E0">
      <w:numFmt w:val="bullet"/>
      <w:lvlText w:val="•"/>
      <w:lvlJc w:val="left"/>
      <w:pPr>
        <w:ind w:left="8068" w:hanging="201"/>
      </w:pPr>
      <w:rPr>
        <w:rFonts w:hint="default"/>
        <w:lang w:val="en-US" w:eastAsia="en-US" w:bidi="ar-SA"/>
      </w:rPr>
    </w:lvl>
    <w:lvl w:ilvl="8" w:tplc="1A9C2CF4">
      <w:numFmt w:val="bullet"/>
      <w:lvlText w:val="•"/>
      <w:lvlJc w:val="left"/>
      <w:pPr>
        <w:ind w:left="9112" w:hanging="201"/>
      </w:pPr>
      <w:rPr>
        <w:rFonts w:hint="default"/>
        <w:lang w:val="en-US" w:eastAsia="en-US" w:bidi="ar-SA"/>
      </w:rPr>
    </w:lvl>
  </w:abstractNum>
  <w:abstractNum w:abstractNumId="88" w15:restartNumberingAfterBreak="0">
    <w:nsid w:val="25310E7C"/>
    <w:multiLevelType w:val="hybridMultilevel"/>
    <w:tmpl w:val="D1F2DC74"/>
    <w:lvl w:ilvl="0" w:tplc="CA084826">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519E81B8">
      <w:numFmt w:val="bullet"/>
      <w:lvlText w:val="☐"/>
      <w:lvlJc w:val="left"/>
      <w:pPr>
        <w:ind w:left="2000" w:hanging="720"/>
      </w:pPr>
      <w:rPr>
        <w:rFonts w:ascii="MS Gothic" w:eastAsia="MS Gothic" w:hAnsi="MS Gothic" w:cs="MS Gothic" w:hint="default"/>
        <w:b w:val="0"/>
        <w:bCs w:val="0"/>
        <w:i w:val="0"/>
        <w:iCs w:val="0"/>
        <w:spacing w:val="0"/>
        <w:w w:val="100"/>
        <w:sz w:val="28"/>
        <w:szCs w:val="28"/>
        <w:lang w:val="en-US" w:eastAsia="en-US" w:bidi="ar-SA"/>
      </w:rPr>
    </w:lvl>
    <w:lvl w:ilvl="2" w:tplc="087276C2">
      <w:numFmt w:val="bullet"/>
      <w:lvlText w:val="•"/>
      <w:lvlJc w:val="left"/>
      <w:pPr>
        <w:ind w:left="3022" w:hanging="720"/>
      </w:pPr>
      <w:rPr>
        <w:rFonts w:hint="default"/>
        <w:lang w:val="en-US" w:eastAsia="en-US" w:bidi="ar-SA"/>
      </w:rPr>
    </w:lvl>
    <w:lvl w:ilvl="3" w:tplc="569E65D0">
      <w:numFmt w:val="bullet"/>
      <w:lvlText w:val="•"/>
      <w:lvlJc w:val="left"/>
      <w:pPr>
        <w:ind w:left="4044" w:hanging="720"/>
      </w:pPr>
      <w:rPr>
        <w:rFonts w:hint="default"/>
        <w:lang w:val="en-US" w:eastAsia="en-US" w:bidi="ar-SA"/>
      </w:rPr>
    </w:lvl>
    <w:lvl w:ilvl="4" w:tplc="3D507334">
      <w:numFmt w:val="bullet"/>
      <w:lvlText w:val="•"/>
      <w:lvlJc w:val="left"/>
      <w:pPr>
        <w:ind w:left="5066" w:hanging="720"/>
      </w:pPr>
      <w:rPr>
        <w:rFonts w:hint="default"/>
        <w:lang w:val="en-US" w:eastAsia="en-US" w:bidi="ar-SA"/>
      </w:rPr>
    </w:lvl>
    <w:lvl w:ilvl="5" w:tplc="28BC354C">
      <w:numFmt w:val="bullet"/>
      <w:lvlText w:val="•"/>
      <w:lvlJc w:val="left"/>
      <w:pPr>
        <w:ind w:left="6088" w:hanging="720"/>
      </w:pPr>
      <w:rPr>
        <w:rFonts w:hint="default"/>
        <w:lang w:val="en-US" w:eastAsia="en-US" w:bidi="ar-SA"/>
      </w:rPr>
    </w:lvl>
    <w:lvl w:ilvl="6" w:tplc="2B7CB164">
      <w:numFmt w:val="bullet"/>
      <w:lvlText w:val="•"/>
      <w:lvlJc w:val="left"/>
      <w:pPr>
        <w:ind w:left="7111" w:hanging="720"/>
      </w:pPr>
      <w:rPr>
        <w:rFonts w:hint="default"/>
        <w:lang w:val="en-US" w:eastAsia="en-US" w:bidi="ar-SA"/>
      </w:rPr>
    </w:lvl>
    <w:lvl w:ilvl="7" w:tplc="BE4E2D6C">
      <w:numFmt w:val="bullet"/>
      <w:lvlText w:val="•"/>
      <w:lvlJc w:val="left"/>
      <w:pPr>
        <w:ind w:left="8133" w:hanging="720"/>
      </w:pPr>
      <w:rPr>
        <w:rFonts w:hint="default"/>
        <w:lang w:val="en-US" w:eastAsia="en-US" w:bidi="ar-SA"/>
      </w:rPr>
    </w:lvl>
    <w:lvl w:ilvl="8" w:tplc="086A4326">
      <w:numFmt w:val="bullet"/>
      <w:lvlText w:val="•"/>
      <w:lvlJc w:val="left"/>
      <w:pPr>
        <w:ind w:left="9155" w:hanging="720"/>
      </w:pPr>
      <w:rPr>
        <w:rFonts w:hint="default"/>
        <w:lang w:val="en-US" w:eastAsia="en-US" w:bidi="ar-SA"/>
      </w:rPr>
    </w:lvl>
  </w:abstractNum>
  <w:abstractNum w:abstractNumId="89" w15:restartNumberingAfterBreak="0">
    <w:nsid w:val="25642601"/>
    <w:multiLevelType w:val="hybridMultilevel"/>
    <w:tmpl w:val="46DAA6AC"/>
    <w:lvl w:ilvl="0" w:tplc="8D94D280">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0E3A1A3C">
      <w:numFmt w:val="bullet"/>
      <w:lvlText w:val="•"/>
      <w:lvlJc w:val="left"/>
      <w:pPr>
        <w:ind w:left="2272" w:hanging="360"/>
      </w:pPr>
      <w:rPr>
        <w:rFonts w:hint="default"/>
        <w:lang w:val="en-US" w:eastAsia="en-US" w:bidi="ar-SA"/>
      </w:rPr>
    </w:lvl>
    <w:lvl w:ilvl="2" w:tplc="E174B0F4">
      <w:numFmt w:val="bullet"/>
      <w:lvlText w:val="•"/>
      <w:lvlJc w:val="left"/>
      <w:pPr>
        <w:ind w:left="3264" w:hanging="360"/>
      </w:pPr>
      <w:rPr>
        <w:rFonts w:hint="default"/>
        <w:lang w:val="en-US" w:eastAsia="en-US" w:bidi="ar-SA"/>
      </w:rPr>
    </w:lvl>
    <w:lvl w:ilvl="3" w:tplc="06543344">
      <w:numFmt w:val="bullet"/>
      <w:lvlText w:val="•"/>
      <w:lvlJc w:val="left"/>
      <w:pPr>
        <w:ind w:left="4256" w:hanging="360"/>
      </w:pPr>
      <w:rPr>
        <w:rFonts w:hint="default"/>
        <w:lang w:val="en-US" w:eastAsia="en-US" w:bidi="ar-SA"/>
      </w:rPr>
    </w:lvl>
    <w:lvl w:ilvl="4" w:tplc="440CE4EC">
      <w:numFmt w:val="bullet"/>
      <w:lvlText w:val="•"/>
      <w:lvlJc w:val="left"/>
      <w:pPr>
        <w:ind w:left="5248" w:hanging="360"/>
      </w:pPr>
      <w:rPr>
        <w:rFonts w:hint="default"/>
        <w:lang w:val="en-US" w:eastAsia="en-US" w:bidi="ar-SA"/>
      </w:rPr>
    </w:lvl>
    <w:lvl w:ilvl="5" w:tplc="E60ACC42">
      <w:numFmt w:val="bullet"/>
      <w:lvlText w:val="•"/>
      <w:lvlJc w:val="left"/>
      <w:pPr>
        <w:ind w:left="6240" w:hanging="360"/>
      </w:pPr>
      <w:rPr>
        <w:rFonts w:hint="default"/>
        <w:lang w:val="en-US" w:eastAsia="en-US" w:bidi="ar-SA"/>
      </w:rPr>
    </w:lvl>
    <w:lvl w:ilvl="6" w:tplc="7E1A3F80">
      <w:numFmt w:val="bullet"/>
      <w:lvlText w:val="•"/>
      <w:lvlJc w:val="left"/>
      <w:pPr>
        <w:ind w:left="7232" w:hanging="360"/>
      </w:pPr>
      <w:rPr>
        <w:rFonts w:hint="default"/>
        <w:lang w:val="en-US" w:eastAsia="en-US" w:bidi="ar-SA"/>
      </w:rPr>
    </w:lvl>
    <w:lvl w:ilvl="7" w:tplc="9808F610">
      <w:numFmt w:val="bullet"/>
      <w:lvlText w:val="•"/>
      <w:lvlJc w:val="left"/>
      <w:pPr>
        <w:ind w:left="8224" w:hanging="360"/>
      </w:pPr>
      <w:rPr>
        <w:rFonts w:hint="default"/>
        <w:lang w:val="en-US" w:eastAsia="en-US" w:bidi="ar-SA"/>
      </w:rPr>
    </w:lvl>
    <w:lvl w:ilvl="8" w:tplc="861ED026">
      <w:numFmt w:val="bullet"/>
      <w:lvlText w:val="•"/>
      <w:lvlJc w:val="left"/>
      <w:pPr>
        <w:ind w:left="9216" w:hanging="360"/>
      </w:pPr>
      <w:rPr>
        <w:rFonts w:hint="default"/>
        <w:lang w:val="en-US" w:eastAsia="en-US" w:bidi="ar-SA"/>
      </w:rPr>
    </w:lvl>
  </w:abstractNum>
  <w:abstractNum w:abstractNumId="90" w15:restartNumberingAfterBreak="0">
    <w:nsid w:val="256F49E8"/>
    <w:multiLevelType w:val="hybridMultilevel"/>
    <w:tmpl w:val="3306DF22"/>
    <w:lvl w:ilvl="0" w:tplc="A33E0802">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999CA244">
      <w:numFmt w:val="bullet"/>
      <w:lvlText w:val="☐"/>
      <w:lvlJc w:val="left"/>
      <w:pPr>
        <w:ind w:left="2000" w:hanging="720"/>
      </w:pPr>
      <w:rPr>
        <w:rFonts w:ascii="MS Gothic" w:eastAsia="MS Gothic" w:hAnsi="MS Gothic" w:cs="MS Gothic" w:hint="default"/>
        <w:b w:val="0"/>
        <w:bCs w:val="0"/>
        <w:i w:val="0"/>
        <w:iCs w:val="0"/>
        <w:spacing w:val="0"/>
        <w:w w:val="100"/>
        <w:sz w:val="28"/>
        <w:szCs w:val="28"/>
        <w:lang w:val="en-US" w:eastAsia="en-US" w:bidi="ar-SA"/>
      </w:rPr>
    </w:lvl>
    <w:lvl w:ilvl="2" w:tplc="924CF8C0">
      <w:numFmt w:val="bullet"/>
      <w:lvlText w:val="•"/>
      <w:lvlJc w:val="left"/>
      <w:pPr>
        <w:ind w:left="3022" w:hanging="720"/>
      </w:pPr>
      <w:rPr>
        <w:rFonts w:hint="default"/>
        <w:lang w:val="en-US" w:eastAsia="en-US" w:bidi="ar-SA"/>
      </w:rPr>
    </w:lvl>
    <w:lvl w:ilvl="3" w:tplc="AACCD78C">
      <w:numFmt w:val="bullet"/>
      <w:lvlText w:val="•"/>
      <w:lvlJc w:val="left"/>
      <w:pPr>
        <w:ind w:left="4044" w:hanging="720"/>
      </w:pPr>
      <w:rPr>
        <w:rFonts w:hint="default"/>
        <w:lang w:val="en-US" w:eastAsia="en-US" w:bidi="ar-SA"/>
      </w:rPr>
    </w:lvl>
    <w:lvl w:ilvl="4" w:tplc="D57A23D4">
      <w:numFmt w:val="bullet"/>
      <w:lvlText w:val="•"/>
      <w:lvlJc w:val="left"/>
      <w:pPr>
        <w:ind w:left="5066" w:hanging="720"/>
      </w:pPr>
      <w:rPr>
        <w:rFonts w:hint="default"/>
        <w:lang w:val="en-US" w:eastAsia="en-US" w:bidi="ar-SA"/>
      </w:rPr>
    </w:lvl>
    <w:lvl w:ilvl="5" w:tplc="EA1E06A2">
      <w:numFmt w:val="bullet"/>
      <w:lvlText w:val="•"/>
      <w:lvlJc w:val="left"/>
      <w:pPr>
        <w:ind w:left="6088" w:hanging="720"/>
      </w:pPr>
      <w:rPr>
        <w:rFonts w:hint="default"/>
        <w:lang w:val="en-US" w:eastAsia="en-US" w:bidi="ar-SA"/>
      </w:rPr>
    </w:lvl>
    <w:lvl w:ilvl="6" w:tplc="F89618E0">
      <w:numFmt w:val="bullet"/>
      <w:lvlText w:val="•"/>
      <w:lvlJc w:val="left"/>
      <w:pPr>
        <w:ind w:left="7111" w:hanging="720"/>
      </w:pPr>
      <w:rPr>
        <w:rFonts w:hint="default"/>
        <w:lang w:val="en-US" w:eastAsia="en-US" w:bidi="ar-SA"/>
      </w:rPr>
    </w:lvl>
    <w:lvl w:ilvl="7" w:tplc="99AA9DEC">
      <w:numFmt w:val="bullet"/>
      <w:lvlText w:val="•"/>
      <w:lvlJc w:val="left"/>
      <w:pPr>
        <w:ind w:left="8133" w:hanging="720"/>
      </w:pPr>
      <w:rPr>
        <w:rFonts w:hint="default"/>
        <w:lang w:val="en-US" w:eastAsia="en-US" w:bidi="ar-SA"/>
      </w:rPr>
    </w:lvl>
    <w:lvl w:ilvl="8" w:tplc="EF260AA8">
      <w:numFmt w:val="bullet"/>
      <w:lvlText w:val="•"/>
      <w:lvlJc w:val="left"/>
      <w:pPr>
        <w:ind w:left="9155" w:hanging="720"/>
      </w:pPr>
      <w:rPr>
        <w:rFonts w:hint="default"/>
        <w:lang w:val="en-US" w:eastAsia="en-US" w:bidi="ar-SA"/>
      </w:rPr>
    </w:lvl>
  </w:abstractNum>
  <w:abstractNum w:abstractNumId="91" w15:restartNumberingAfterBreak="0">
    <w:nsid w:val="25736F82"/>
    <w:multiLevelType w:val="hybridMultilevel"/>
    <w:tmpl w:val="356A7E50"/>
    <w:lvl w:ilvl="0" w:tplc="65E6A6D4">
      <w:start w:val="1"/>
      <w:numFmt w:val="decimal"/>
      <w:lvlText w:val="%1."/>
      <w:lvlJc w:val="left"/>
      <w:pPr>
        <w:ind w:left="229"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7FB24A10">
      <w:start w:val="1"/>
      <w:numFmt w:val="decimal"/>
      <w:lvlText w:val="%2."/>
      <w:lvlJc w:val="left"/>
      <w:pPr>
        <w:ind w:left="229"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D5FEF294">
      <w:numFmt w:val="bullet"/>
      <w:lvlText w:val="•"/>
      <w:lvlJc w:val="left"/>
      <w:pPr>
        <w:ind w:left="2203" w:hanging="201"/>
      </w:pPr>
      <w:rPr>
        <w:rFonts w:hint="default"/>
        <w:lang w:val="en-US" w:eastAsia="en-US" w:bidi="ar-SA"/>
      </w:rPr>
    </w:lvl>
    <w:lvl w:ilvl="3" w:tplc="CE5AD8B8">
      <w:numFmt w:val="bullet"/>
      <w:lvlText w:val="•"/>
      <w:lvlJc w:val="left"/>
      <w:pPr>
        <w:ind w:left="3195" w:hanging="201"/>
      </w:pPr>
      <w:rPr>
        <w:rFonts w:hint="default"/>
        <w:lang w:val="en-US" w:eastAsia="en-US" w:bidi="ar-SA"/>
      </w:rPr>
    </w:lvl>
    <w:lvl w:ilvl="4" w:tplc="A838F768">
      <w:numFmt w:val="bullet"/>
      <w:lvlText w:val="•"/>
      <w:lvlJc w:val="left"/>
      <w:pPr>
        <w:ind w:left="4187" w:hanging="201"/>
      </w:pPr>
      <w:rPr>
        <w:rFonts w:hint="default"/>
        <w:lang w:val="en-US" w:eastAsia="en-US" w:bidi="ar-SA"/>
      </w:rPr>
    </w:lvl>
    <w:lvl w:ilvl="5" w:tplc="DEAE3754">
      <w:numFmt w:val="bullet"/>
      <w:lvlText w:val="•"/>
      <w:lvlJc w:val="left"/>
      <w:pPr>
        <w:ind w:left="5179" w:hanging="201"/>
      </w:pPr>
      <w:rPr>
        <w:rFonts w:hint="default"/>
        <w:lang w:val="en-US" w:eastAsia="en-US" w:bidi="ar-SA"/>
      </w:rPr>
    </w:lvl>
    <w:lvl w:ilvl="6" w:tplc="E4FE9EE4">
      <w:numFmt w:val="bullet"/>
      <w:lvlText w:val="•"/>
      <w:lvlJc w:val="left"/>
      <w:pPr>
        <w:ind w:left="6171" w:hanging="201"/>
      </w:pPr>
      <w:rPr>
        <w:rFonts w:hint="default"/>
        <w:lang w:val="en-US" w:eastAsia="en-US" w:bidi="ar-SA"/>
      </w:rPr>
    </w:lvl>
    <w:lvl w:ilvl="7" w:tplc="31841866">
      <w:numFmt w:val="bullet"/>
      <w:lvlText w:val="•"/>
      <w:lvlJc w:val="left"/>
      <w:pPr>
        <w:ind w:left="7163" w:hanging="201"/>
      </w:pPr>
      <w:rPr>
        <w:rFonts w:hint="default"/>
        <w:lang w:val="en-US" w:eastAsia="en-US" w:bidi="ar-SA"/>
      </w:rPr>
    </w:lvl>
    <w:lvl w:ilvl="8" w:tplc="404627A0">
      <w:numFmt w:val="bullet"/>
      <w:lvlText w:val="•"/>
      <w:lvlJc w:val="left"/>
      <w:pPr>
        <w:ind w:left="8155" w:hanging="201"/>
      </w:pPr>
      <w:rPr>
        <w:rFonts w:hint="default"/>
        <w:lang w:val="en-US" w:eastAsia="en-US" w:bidi="ar-SA"/>
      </w:rPr>
    </w:lvl>
  </w:abstractNum>
  <w:abstractNum w:abstractNumId="92" w15:restartNumberingAfterBreak="0">
    <w:nsid w:val="26857C49"/>
    <w:multiLevelType w:val="hybridMultilevel"/>
    <w:tmpl w:val="9F5885AA"/>
    <w:lvl w:ilvl="0" w:tplc="46BAAD74">
      <w:start w:val="1"/>
      <w:numFmt w:val="decimal"/>
      <w:lvlText w:val="%1."/>
      <w:lvlJc w:val="left"/>
      <w:pPr>
        <w:ind w:left="761"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A89C116A">
      <w:start w:val="1"/>
      <w:numFmt w:val="decimal"/>
      <w:lvlText w:val="%2."/>
      <w:lvlJc w:val="left"/>
      <w:pPr>
        <w:ind w:left="128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5B1A473E">
      <w:numFmt w:val="bullet"/>
      <w:lvlText w:val="•"/>
      <w:lvlJc w:val="left"/>
      <w:pPr>
        <w:ind w:left="2382" w:hanging="360"/>
      </w:pPr>
      <w:rPr>
        <w:rFonts w:hint="default"/>
        <w:lang w:val="en-US" w:eastAsia="en-US" w:bidi="ar-SA"/>
      </w:rPr>
    </w:lvl>
    <w:lvl w:ilvl="3" w:tplc="8F121650">
      <w:numFmt w:val="bullet"/>
      <w:lvlText w:val="•"/>
      <w:lvlJc w:val="left"/>
      <w:pPr>
        <w:ind w:left="3484" w:hanging="360"/>
      </w:pPr>
      <w:rPr>
        <w:rFonts w:hint="default"/>
        <w:lang w:val="en-US" w:eastAsia="en-US" w:bidi="ar-SA"/>
      </w:rPr>
    </w:lvl>
    <w:lvl w:ilvl="4" w:tplc="630EA748">
      <w:numFmt w:val="bullet"/>
      <w:lvlText w:val="•"/>
      <w:lvlJc w:val="left"/>
      <w:pPr>
        <w:ind w:left="4586" w:hanging="360"/>
      </w:pPr>
      <w:rPr>
        <w:rFonts w:hint="default"/>
        <w:lang w:val="en-US" w:eastAsia="en-US" w:bidi="ar-SA"/>
      </w:rPr>
    </w:lvl>
    <w:lvl w:ilvl="5" w:tplc="EC46CDEC">
      <w:numFmt w:val="bullet"/>
      <w:lvlText w:val="•"/>
      <w:lvlJc w:val="left"/>
      <w:pPr>
        <w:ind w:left="5688" w:hanging="360"/>
      </w:pPr>
      <w:rPr>
        <w:rFonts w:hint="default"/>
        <w:lang w:val="en-US" w:eastAsia="en-US" w:bidi="ar-SA"/>
      </w:rPr>
    </w:lvl>
    <w:lvl w:ilvl="6" w:tplc="63A2A882">
      <w:numFmt w:val="bullet"/>
      <w:lvlText w:val="•"/>
      <w:lvlJc w:val="left"/>
      <w:pPr>
        <w:ind w:left="6791" w:hanging="360"/>
      </w:pPr>
      <w:rPr>
        <w:rFonts w:hint="default"/>
        <w:lang w:val="en-US" w:eastAsia="en-US" w:bidi="ar-SA"/>
      </w:rPr>
    </w:lvl>
    <w:lvl w:ilvl="7" w:tplc="35CE891E">
      <w:numFmt w:val="bullet"/>
      <w:lvlText w:val="•"/>
      <w:lvlJc w:val="left"/>
      <w:pPr>
        <w:ind w:left="7893" w:hanging="360"/>
      </w:pPr>
      <w:rPr>
        <w:rFonts w:hint="default"/>
        <w:lang w:val="en-US" w:eastAsia="en-US" w:bidi="ar-SA"/>
      </w:rPr>
    </w:lvl>
    <w:lvl w:ilvl="8" w:tplc="C1323BF8">
      <w:numFmt w:val="bullet"/>
      <w:lvlText w:val="•"/>
      <w:lvlJc w:val="left"/>
      <w:pPr>
        <w:ind w:left="8995" w:hanging="360"/>
      </w:pPr>
      <w:rPr>
        <w:rFonts w:hint="default"/>
        <w:lang w:val="en-US" w:eastAsia="en-US" w:bidi="ar-SA"/>
      </w:rPr>
    </w:lvl>
  </w:abstractNum>
  <w:abstractNum w:abstractNumId="93" w15:restartNumberingAfterBreak="0">
    <w:nsid w:val="26BF38CD"/>
    <w:multiLevelType w:val="hybridMultilevel"/>
    <w:tmpl w:val="B1DE4614"/>
    <w:lvl w:ilvl="0" w:tplc="E2B00D90">
      <w:start w:val="1"/>
      <w:numFmt w:val="decimal"/>
      <w:lvlText w:val="%1."/>
      <w:lvlJc w:val="left"/>
      <w:pPr>
        <w:ind w:left="229"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C2141DBE">
      <w:numFmt w:val="bullet"/>
      <w:lvlText w:val="•"/>
      <w:lvlJc w:val="left"/>
      <w:pPr>
        <w:ind w:left="1211" w:hanging="201"/>
      </w:pPr>
      <w:rPr>
        <w:rFonts w:hint="default"/>
        <w:lang w:val="en-US" w:eastAsia="en-US" w:bidi="ar-SA"/>
      </w:rPr>
    </w:lvl>
    <w:lvl w:ilvl="2" w:tplc="7ED063F2">
      <w:numFmt w:val="bullet"/>
      <w:lvlText w:val="•"/>
      <w:lvlJc w:val="left"/>
      <w:pPr>
        <w:ind w:left="2203" w:hanging="201"/>
      </w:pPr>
      <w:rPr>
        <w:rFonts w:hint="default"/>
        <w:lang w:val="en-US" w:eastAsia="en-US" w:bidi="ar-SA"/>
      </w:rPr>
    </w:lvl>
    <w:lvl w:ilvl="3" w:tplc="CD2804B8">
      <w:numFmt w:val="bullet"/>
      <w:lvlText w:val="•"/>
      <w:lvlJc w:val="left"/>
      <w:pPr>
        <w:ind w:left="3195" w:hanging="201"/>
      </w:pPr>
      <w:rPr>
        <w:rFonts w:hint="default"/>
        <w:lang w:val="en-US" w:eastAsia="en-US" w:bidi="ar-SA"/>
      </w:rPr>
    </w:lvl>
    <w:lvl w:ilvl="4" w:tplc="77A2F150">
      <w:numFmt w:val="bullet"/>
      <w:lvlText w:val="•"/>
      <w:lvlJc w:val="left"/>
      <w:pPr>
        <w:ind w:left="4187" w:hanging="201"/>
      </w:pPr>
      <w:rPr>
        <w:rFonts w:hint="default"/>
        <w:lang w:val="en-US" w:eastAsia="en-US" w:bidi="ar-SA"/>
      </w:rPr>
    </w:lvl>
    <w:lvl w:ilvl="5" w:tplc="51966E0C">
      <w:numFmt w:val="bullet"/>
      <w:lvlText w:val="•"/>
      <w:lvlJc w:val="left"/>
      <w:pPr>
        <w:ind w:left="5179" w:hanging="201"/>
      </w:pPr>
      <w:rPr>
        <w:rFonts w:hint="default"/>
        <w:lang w:val="en-US" w:eastAsia="en-US" w:bidi="ar-SA"/>
      </w:rPr>
    </w:lvl>
    <w:lvl w:ilvl="6" w:tplc="3222A002">
      <w:numFmt w:val="bullet"/>
      <w:lvlText w:val="•"/>
      <w:lvlJc w:val="left"/>
      <w:pPr>
        <w:ind w:left="6171" w:hanging="201"/>
      </w:pPr>
      <w:rPr>
        <w:rFonts w:hint="default"/>
        <w:lang w:val="en-US" w:eastAsia="en-US" w:bidi="ar-SA"/>
      </w:rPr>
    </w:lvl>
    <w:lvl w:ilvl="7" w:tplc="19C86804">
      <w:numFmt w:val="bullet"/>
      <w:lvlText w:val="•"/>
      <w:lvlJc w:val="left"/>
      <w:pPr>
        <w:ind w:left="7163" w:hanging="201"/>
      </w:pPr>
      <w:rPr>
        <w:rFonts w:hint="default"/>
        <w:lang w:val="en-US" w:eastAsia="en-US" w:bidi="ar-SA"/>
      </w:rPr>
    </w:lvl>
    <w:lvl w:ilvl="8" w:tplc="CAC20040">
      <w:numFmt w:val="bullet"/>
      <w:lvlText w:val="•"/>
      <w:lvlJc w:val="left"/>
      <w:pPr>
        <w:ind w:left="8155" w:hanging="201"/>
      </w:pPr>
      <w:rPr>
        <w:rFonts w:hint="default"/>
        <w:lang w:val="en-US" w:eastAsia="en-US" w:bidi="ar-SA"/>
      </w:rPr>
    </w:lvl>
  </w:abstractNum>
  <w:abstractNum w:abstractNumId="94" w15:restartNumberingAfterBreak="0">
    <w:nsid w:val="26ED19B9"/>
    <w:multiLevelType w:val="hybridMultilevel"/>
    <w:tmpl w:val="1108D90C"/>
    <w:lvl w:ilvl="0" w:tplc="3C5CE4A0">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5FCC6C32">
      <w:numFmt w:val="bullet"/>
      <w:lvlText w:val="•"/>
      <w:lvlJc w:val="left"/>
      <w:pPr>
        <w:ind w:left="2272" w:hanging="360"/>
      </w:pPr>
      <w:rPr>
        <w:rFonts w:hint="default"/>
        <w:lang w:val="en-US" w:eastAsia="en-US" w:bidi="ar-SA"/>
      </w:rPr>
    </w:lvl>
    <w:lvl w:ilvl="2" w:tplc="1EB43566">
      <w:numFmt w:val="bullet"/>
      <w:lvlText w:val="•"/>
      <w:lvlJc w:val="left"/>
      <w:pPr>
        <w:ind w:left="3264" w:hanging="360"/>
      </w:pPr>
      <w:rPr>
        <w:rFonts w:hint="default"/>
        <w:lang w:val="en-US" w:eastAsia="en-US" w:bidi="ar-SA"/>
      </w:rPr>
    </w:lvl>
    <w:lvl w:ilvl="3" w:tplc="1C8442A0">
      <w:numFmt w:val="bullet"/>
      <w:lvlText w:val="•"/>
      <w:lvlJc w:val="left"/>
      <w:pPr>
        <w:ind w:left="4256" w:hanging="360"/>
      </w:pPr>
      <w:rPr>
        <w:rFonts w:hint="default"/>
        <w:lang w:val="en-US" w:eastAsia="en-US" w:bidi="ar-SA"/>
      </w:rPr>
    </w:lvl>
    <w:lvl w:ilvl="4" w:tplc="6158D272">
      <w:numFmt w:val="bullet"/>
      <w:lvlText w:val="•"/>
      <w:lvlJc w:val="left"/>
      <w:pPr>
        <w:ind w:left="5248" w:hanging="360"/>
      </w:pPr>
      <w:rPr>
        <w:rFonts w:hint="default"/>
        <w:lang w:val="en-US" w:eastAsia="en-US" w:bidi="ar-SA"/>
      </w:rPr>
    </w:lvl>
    <w:lvl w:ilvl="5" w:tplc="1DB287AC">
      <w:numFmt w:val="bullet"/>
      <w:lvlText w:val="•"/>
      <w:lvlJc w:val="left"/>
      <w:pPr>
        <w:ind w:left="6240" w:hanging="360"/>
      </w:pPr>
      <w:rPr>
        <w:rFonts w:hint="default"/>
        <w:lang w:val="en-US" w:eastAsia="en-US" w:bidi="ar-SA"/>
      </w:rPr>
    </w:lvl>
    <w:lvl w:ilvl="6" w:tplc="570A7C7A">
      <w:numFmt w:val="bullet"/>
      <w:lvlText w:val="•"/>
      <w:lvlJc w:val="left"/>
      <w:pPr>
        <w:ind w:left="7232" w:hanging="360"/>
      </w:pPr>
      <w:rPr>
        <w:rFonts w:hint="default"/>
        <w:lang w:val="en-US" w:eastAsia="en-US" w:bidi="ar-SA"/>
      </w:rPr>
    </w:lvl>
    <w:lvl w:ilvl="7" w:tplc="CE0AD7FA">
      <w:numFmt w:val="bullet"/>
      <w:lvlText w:val="•"/>
      <w:lvlJc w:val="left"/>
      <w:pPr>
        <w:ind w:left="8224" w:hanging="360"/>
      </w:pPr>
      <w:rPr>
        <w:rFonts w:hint="default"/>
        <w:lang w:val="en-US" w:eastAsia="en-US" w:bidi="ar-SA"/>
      </w:rPr>
    </w:lvl>
    <w:lvl w:ilvl="8" w:tplc="50B82948">
      <w:numFmt w:val="bullet"/>
      <w:lvlText w:val="•"/>
      <w:lvlJc w:val="left"/>
      <w:pPr>
        <w:ind w:left="9216" w:hanging="360"/>
      </w:pPr>
      <w:rPr>
        <w:rFonts w:hint="default"/>
        <w:lang w:val="en-US" w:eastAsia="en-US" w:bidi="ar-SA"/>
      </w:rPr>
    </w:lvl>
  </w:abstractNum>
  <w:abstractNum w:abstractNumId="95" w15:restartNumberingAfterBreak="0">
    <w:nsid w:val="26FE0674"/>
    <w:multiLevelType w:val="hybridMultilevel"/>
    <w:tmpl w:val="66ECFBA0"/>
    <w:lvl w:ilvl="0" w:tplc="C1DEF9EA">
      <w:start w:val="1"/>
      <w:numFmt w:val="decimal"/>
      <w:lvlText w:val="%1."/>
      <w:lvlJc w:val="left"/>
      <w:pPr>
        <w:ind w:left="761"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24A65ABC">
      <w:numFmt w:val="bullet"/>
      <w:lvlText w:val="•"/>
      <w:lvlJc w:val="left"/>
      <w:pPr>
        <w:ind w:left="1804" w:hanging="201"/>
      </w:pPr>
      <w:rPr>
        <w:rFonts w:hint="default"/>
        <w:lang w:val="en-US" w:eastAsia="en-US" w:bidi="ar-SA"/>
      </w:rPr>
    </w:lvl>
    <w:lvl w:ilvl="2" w:tplc="69648CA8">
      <w:numFmt w:val="bullet"/>
      <w:lvlText w:val="•"/>
      <w:lvlJc w:val="left"/>
      <w:pPr>
        <w:ind w:left="2848" w:hanging="201"/>
      </w:pPr>
      <w:rPr>
        <w:rFonts w:hint="default"/>
        <w:lang w:val="en-US" w:eastAsia="en-US" w:bidi="ar-SA"/>
      </w:rPr>
    </w:lvl>
    <w:lvl w:ilvl="3" w:tplc="870C36D0">
      <w:numFmt w:val="bullet"/>
      <w:lvlText w:val="•"/>
      <w:lvlJc w:val="left"/>
      <w:pPr>
        <w:ind w:left="3892" w:hanging="201"/>
      </w:pPr>
      <w:rPr>
        <w:rFonts w:hint="default"/>
        <w:lang w:val="en-US" w:eastAsia="en-US" w:bidi="ar-SA"/>
      </w:rPr>
    </w:lvl>
    <w:lvl w:ilvl="4" w:tplc="146E3F22">
      <w:numFmt w:val="bullet"/>
      <w:lvlText w:val="•"/>
      <w:lvlJc w:val="left"/>
      <w:pPr>
        <w:ind w:left="4936" w:hanging="201"/>
      </w:pPr>
      <w:rPr>
        <w:rFonts w:hint="default"/>
        <w:lang w:val="en-US" w:eastAsia="en-US" w:bidi="ar-SA"/>
      </w:rPr>
    </w:lvl>
    <w:lvl w:ilvl="5" w:tplc="50067476">
      <w:numFmt w:val="bullet"/>
      <w:lvlText w:val="•"/>
      <w:lvlJc w:val="left"/>
      <w:pPr>
        <w:ind w:left="5980" w:hanging="201"/>
      </w:pPr>
      <w:rPr>
        <w:rFonts w:hint="default"/>
        <w:lang w:val="en-US" w:eastAsia="en-US" w:bidi="ar-SA"/>
      </w:rPr>
    </w:lvl>
    <w:lvl w:ilvl="6" w:tplc="59163DE0">
      <w:numFmt w:val="bullet"/>
      <w:lvlText w:val="•"/>
      <w:lvlJc w:val="left"/>
      <w:pPr>
        <w:ind w:left="7024" w:hanging="201"/>
      </w:pPr>
      <w:rPr>
        <w:rFonts w:hint="default"/>
        <w:lang w:val="en-US" w:eastAsia="en-US" w:bidi="ar-SA"/>
      </w:rPr>
    </w:lvl>
    <w:lvl w:ilvl="7" w:tplc="313404A4">
      <w:numFmt w:val="bullet"/>
      <w:lvlText w:val="•"/>
      <w:lvlJc w:val="left"/>
      <w:pPr>
        <w:ind w:left="8068" w:hanging="201"/>
      </w:pPr>
      <w:rPr>
        <w:rFonts w:hint="default"/>
        <w:lang w:val="en-US" w:eastAsia="en-US" w:bidi="ar-SA"/>
      </w:rPr>
    </w:lvl>
    <w:lvl w:ilvl="8" w:tplc="81BEEB96">
      <w:numFmt w:val="bullet"/>
      <w:lvlText w:val="•"/>
      <w:lvlJc w:val="left"/>
      <w:pPr>
        <w:ind w:left="9112" w:hanging="201"/>
      </w:pPr>
      <w:rPr>
        <w:rFonts w:hint="default"/>
        <w:lang w:val="en-US" w:eastAsia="en-US" w:bidi="ar-SA"/>
      </w:rPr>
    </w:lvl>
  </w:abstractNum>
  <w:abstractNum w:abstractNumId="96" w15:restartNumberingAfterBreak="0">
    <w:nsid w:val="27466F2E"/>
    <w:multiLevelType w:val="hybridMultilevel"/>
    <w:tmpl w:val="F1FE37B8"/>
    <w:lvl w:ilvl="0" w:tplc="EF2E70BC">
      <w:numFmt w:val="bullet"/>
      <w:lvlText w:val="☐"/>
      <w:lvlJc w:val="left"/>
      <w:pPr>
        <w:ind w:left="439" w:hanging="332"/>
      </w:pPr>
      <w:rPr>
        <w:rFonts w:ascii="MS Gothic" w:eastAsia="MS Gothic" w:hAnsi="MS Gothic" w:cs="MS Gothic" w:hint="default"/>
        <w:b w:val="0"/>
        <w:bCs w:val="0"/>
        <w:i w:val="0"/>
        <w:iCs w:val="0"/>
        <w:spacing w:val="0"/>
        <w:w w:val="100"/>
        <w:sz w:val="28"/>
        <w:szCs w:val="28"/>
        <w:lang w:val="en-US" w:eastAsia="en-US" w:bidi="ar-SA"/>
      </w:rPr>
    </w:lvl>
    <w:lvl w:ilvl="1" w:tplc="7306367E">
      <w:numFmt w:val="bullet"/>
      <w:lvlText w:val="•"/>
      <w:lvlJc w:val="left"/>
      <w:pPr>
        <w:ind w:left="944" w:hanging="332"/>
      </w:pPr>
      <w:rPr>
        <w:rFonts w:hint="default"/>
        <w:lang w:val="en-US" w:eastAsia="en-US" w:bidi="ar-SA"/>
      </w:rPr>
    </w:lvl>
    <w:lvl w:ilvl="2" w:tplc="E6446D7C">
      <w:numFmt w:val="bullet"/>
      <w:lvlText w:val="•"/>
      <w:lvlJc w:val="left"/>
      <w:pPr>
        <w:ind w:left="1448" w:hanging="332"/>
      </w:pPr>
      <w:rPr>
        <w:rFonts w:hint="default"/>
        <w:lang w:val="en-US" w:eastAsia="en-US" w:bidi="ar-SA"/>
      </w:rPr>
    </w:lvl>
    <w:lvl w:ilvl="3" w:tplc="A40E379E">
      <w:numFmt w:val="bullet"/>
      <w:lvlText w:val="•"/>
      <w:lvlJc w:val="left"/>
      <w:pPr>
        <w:ind w:left="1952" w:hanging="332"/>
      </w:pPr>
      <w:rPr>
        <w:rFonts w:hint="default"/>
        <w:lang w:val="en-US" w:eastAsia="en-US" w:bidi="ar-SA"/>
      </w:rPr>
    </w:lvl>
    <w:lvl w:ilvl="4" w:tplc="0A5E34CC">
      <w:numFmt w:val="bullet"/>
      <w:lvlText w:val="•"/>
      <w:lvlJc w:val="left"/>
      <w:pPr>
        <w:ind w:left="2456" w:hanging="332"/>
      </w:pPr>
      <w:rPr>
        <w:rFonts w:hint="default"/>
        <w:lang w:val="en-US" w:eastAsia="en-US" w:bidi="ar-SA"/>
      </w:rPr>
    </w:lvl>
    <w:lvl w:ilvl="5" w:tplc="EA821ACC">
      <w:numFmt w:val="bullet"/>
      <w:lvlText w:val="•"/>
      <w:lvlJc w:val="left"/>
      <w:pPr>
        <w:ind w:left="2961" w:hanging="332"/>
      </w:pPr>
      <w:rPr>
        <w:rFonts w:hint="default"/>
        <w:lang w:val="en-US" w:eastAsia="en-US" w:bidi="ar-SA"/>
      </w:rPr>
    </w:lvl>
    <w:lvl w:ilvl="6" w:tplc="49720EF0">
      <w:numFmt w:val="bullet"/>
      <w:lvlText w:val="•"/>
      <w:lvlJc w:val="left"/>
      <w:pPr>
        <w:ind w:left="3465" w:hanging="332"/>
      </w:pPr>
      <w:rPr>
        <w:rFonts w:hint="default"/>
        <w:lang w:val="en-US" w:eastAsia="en-US" w:bidi="ar-SA"/>
      </w:rPr>
    </w:lvl>
    <w:lvl w:ilvl="7" w:tplc="915C0EA4">
      <w:numFmt w:val="bullet"/>
      <w:lvlText w:val="•"/>
      <w:lvlJc w:val="left"/>
      <w:pPr>
        <w:ind w:left="3969" w:hanging="332"/>
      </w:pPr>
      <w:rPr>
        <w:rFonts w:hint="default"/>
        <w:lang w:val="en-US" w:eastAsia="en-US" w:bidi="ar-SA"/>
      </w:rPr>
    </w:lvl>
    <w:lvl w:ilvl="8" w:tplc="1BDC188E">
      <w:numFmt w:val="bullet"/>
      <w:lvlText w:val="•"/>
      <w:lvlJc w:val="left"/>
      <w:pPr>
        <w:ind w:left="4473" w:hanging="332"/>
      </w:pPr>
      <w:rPr>
        <w:rFonts w:hint="default"/>
        <w:lang w:val="en-US" w:eastAsia="en-US" w:bidi="ar-SA"/>
      </w:rPr>
    </w:lvl>
  </w:abstractNum>
  <w:abstractNum w:abstractNumId="97" w15:restartNumberingAfterBreak="0">
    <w:nsid w:val="274F334A"/>
    <w:multiLevelType w:val="hybridMultilevel"/>
    <w:tmpl w:val="9D263F40"/>
    <w:lvl w:ilvl="0" w:tplc="CA28D9DA">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20CA4BB4">
      <w:numFmt w:val="bullet"/>
      <w:lvlText w:val="•"/>
      <w:lvlJc w:val="left"/>
      <w:pPr>
        <w:ind w:left="2272" w:hanging="360"/>
      </w:pPr>
      <w:rPr>
        <w:rFonts w:hint="default"/>
        <w:lang w:val="en-US" w:eastAsia="en-US" w:bidi="ar-SA"/>
      </w:rPr>
    </w:lvl>
    <w:lvl w:ilvl="2" w:tplc="93CA503E">
      <w:numFmt w:val="bullet"/>
      <w:lvlText w:val="•"/>
      <w:lvlJc w:val="left"/>
      <w:pPr>
        <w:ind w:left="3264" w:hanging="360"/>
      </w:pPr>
      <w:rPr>
        <w:rFonts w:hint="default"/>
        <w:lang w:val="en-US" w:eastAsia="en-US" w:bidi="ar-SA"/>
      </w:rPr>
    </w:lvl>
    <w:lvl w:ilvl="3" w:tplc="ACCA2ECC">
      <w:numFmt w:val="bullet"/>
      <w:lvlText w:val="•"/>
      <w:lvlJc w:val="left"/>
      <w:pPr>
        <w:ind w:left="4256" w:hanging="360"/>
      </w:pPr>
      <w:rPr>
        <w:rFonts w:hint="default"/>
        <w:lang w:val="en-US" w:eastAsia="en-US" w:bidi="ar-SA"/>
      </w:rPr>
    </w:lvl>
    <w:lvl w:ilvl="4" w:tplc="CD40CF82">
      <w:numFmt w:val="bullet"/>
      <w:lvlText w:val="•"/>
      <w:lvlJc w:val="left"/>
      <w:pPr>
        <w:ind w:left="5248" w:hanging="360"/>
      </w:pPr>
      <w:rPr>
        <w:rFonts w:hint="default"/>
        <w:lang w:val="en-US" w:eastAsia="en-US" w:bidi="ar-SA"/>
      </w:rPr>
    </w:lvl>
    <w:lvl w:ilvl="5" w:tplc="44D291D4">
      <w:numFmt w:val="bullet"/>
      <w:lvlText w:val="•"/>
      <w:lvlJc w:val="left"/>
      <w:pPr>
        <w:ind w:left="6240" w:hanging="360"/>
      </w:pPr>
      <w:rPr>
        <w:rFonts w:hint="default"/>
        <w:lang w:val="en-US" w:eastAsia="en-US" w:bidi="ar-SA"/>
      </w:rPr>
    </w:lvl>
    <w:lvl w:ilvl="6" w:tplc="0088DB0A">
      <w:numFmt w:val="bullet"/>
      <w:lvlText w:val="•"/>
      <w:lvlJc w:val="left"/>
      <w:pPr>
        <w:ind w:left="7232" w:hanging="360"/>
      </w:pPr>
      <w:rPr>
        <w:rFonts w:hint="default"/>
        <w:lang w:val="en-US" w:eastAsia="en-US" w:bidi="ar-SA"/>
      </w:rPr>
    </w:lvl>
    <w:lvl w:ilvl="7" w:tplc="9B64ED96">
      <w:numFmt w:val="bullet"/>
      <w:lvlText w:val="•"/>
      <w:lvlJc w:val="left"/>
      <w:pPr>
        <w:ind w:left="8224" w:hanging="360"/>
      </w:pPr>
      <w:rPr>
        <w:rFonts w:hint="default"/>
        <w:lang w:val="en-US" w:eastAsia="en-US" w:bidi="ar-SA"/>
      </w:rPr>
    </w:lvl>
    <w:lvl w:ilvl="8" w:tplc="32C4EADA">
      <w:numFmt w:val="bullet"/>
      <w:lvlText w:val="•"/>
      <w:lvlJc w:val="left"/>
      <w:pPr>
        <w:ind w:left="9216" w:hanging="360"/>
      </w:pPr>
      <w:rPr>
        <w:rFonts w:hint="default"/>
        <w:lang w:val="en-US" w:eastAsia="en-US" w:bidi="ar-SA"/>
      </w:rPr>
    </w:lvl>
  </w:abstractNum>
  <w:abstractNum w:abstractNumId="98" w15:restartNumberingAfterBreak="0">
    <w:nsid w:val="27C85578"/>
    <w:multiLevelType w:val="multilevel"/>
    <w:tmpl w:val="555642A6"/>
    <w:lvl w:ilvl="0">
      <w:start w:val="115"/>
      <w:numFmt w:val="decimal"/>
      <w:lvlText w:val="%1"/>
      <w:lvlJc w:val="left"/>
      <w:pPr>
        <w:ind w:left="560" w:hanging="614"/>
        <w:jc w:val="left"/>
      </w:pPr>
      <w:rPr>
        <w:rFonts w:hint="default"/>
        <w:lang w:val="en-US" w:eastAsia="en-US" w:bidi="ar-SA"/>
      </w:rPr>
    </w:lvl>
    <w:lvl w:ilvl="1">
      <w:start w:val="41"/>
      <w:numFmt w:val="decimal"/>
      <w:lvlText w:val="%1.%2"/>
      <w:lvlJc w:val="left"/>
      <w:pPr>
        <w:ind w:left="560" w:hanging="614"/>
        <w:jc w:val="left"/>
      </w:pPr>
      <w:rPr>
        <w:rFonts w:hint="default"/>
        <w:spacing w:val="-2"/>
        <w:w w:val="99"/>
        <w:lang w:val="en-US" w:eastAsia="en-US" w:bidi="ar-SA"/>
      </w:rPr>
    </w:lvl>
    <w:lvl w:ilvl="2">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3484" w:hanging="360"/>
      </w:pPr>
      <w:rPr>
        <w:rFonts w:hint="default"/>
        <w:lang w:val="en-US" w:eastAsia="en-US" w:bidi="ar-SA"/>
      </w:rPr>
    </w:lvl>
    <w:lvl w:ilvl="4">
      <w:numFmt w:val="bullet"/>
      <w:lvlText w:val="•"/>
      <w:lvlJc w:val="left"/>
      <w:pPr>
        <w:ind w:left="4586" w:hanging="360"/>
      </w:pPr>
      <w:rPr>
        <w:rFonts w:hint="default"/>
        <w:lang w:val="en-US" w:eastAsia="en-US" w:bidi="ar-SA"/>
      </w:rPr>
    </w:lvl>
    <w:lvl w:ilvl="5">
      <w:numFmt w:val="bullet"/>
      <w:lvlText w:val="•"/>
      <w:lvlJc w:val="left"/>
      <w:pPr>
        <w:ind w:left="5688" w:hanging="360"/>
      </w:pPr>
      <w:rPr>
        <w:rFonts w:hint="default"/>
        <w:lang w:val="en-US" w:eastAsia="en-US" w:bidi="ar-SA"/>
      </w:rPr>
    </w:lvl>
    <w:lvl w:ilvl="6">
      <w:numFmt w:val="bullet"/>
      <w:lvlText w:val="•"/>
      <w:lvlJc w:val="left"/>
      <w:pPr>
        <w:ind w:left="6791" w:hanging="360"/>
      </w:pPr>
      <w:rPr>
        <w:rFonts w:hint="default"/>
        <w:lang w:val="en-US" w:eastAsia="en-US" w:bidi="ar-SA"/>
      </w:rPr>
    </w:lvl>
    <w:lvl w:ilvl="7">
      <w:numFmt w:val="bullet"/>
      <w:lvlText w:val="•"/>
      <w:lvlJc w:val="left"/>
      <w:pPr>
        <w:ind w:left="7893" w:hanging="360"/>
      </w:pPr>
      <w:rPr>
        <w:rFonts w:hint="default"/>
        <w:lang w:val="en-US" w:eastAsia="en-US" w:bidi="ar-SA"/>
      </w:rPr>
    </w:lvl>
    <w:lvl w:ilvl="8">
      <w:numFmt w:val="bullet"/>
      <w:lvlText w:val="•"/>
      <w:lvlJc w:val="left"/>
      <w:pPr>
        <w:ind w:left="8995" w:hanging="360"/>
      </w:pPr>
      <w:rPr>
        <w:rFonts w:hint="default"/>
        <w:lang w:val="en-US" w:eastAsia="en-US" w:bidi="ar-SA"/>
      </w:rPr>
    </w:lvl>
  </w:abstractNum>
  <w:abstractNum w:abstractNumId="99" w15:restartNumberingAfterBreak="0">
    <w:nsid w:val="284E6686"/>
    <w:multiLevelType w:val="hybridMultilevel"/>
    <w:tmpl w:val="E828D434"/>
    <w:lvl w:ilvl="0" w:tplc="8146B7B2">
      <w:start w:val="1"/>
      <w:numFmt w:val="decimal"/>
      <w:lvlText w:val="%1."/>
      <w:lvlJc w:val="left"/>
      <w:pPr>
        <w:ind w:left="761"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B204E71A">
      <w:numFmt w:val="bullet"/>
      <w:lvlText w:val="•"/>
      <w:lvlJc w:val="left"/>
      <w:pPr>
        <w:ind w:left="1804" w:hanging="201"/>
      </w:pPr>
      <w:rPr>
        <w:rFonts w:hint="default"/>
        <w:lang w:val="en-US" w:eastAsia="en-US" w:bidi="ar-SA"/>
      </w:rPr>
    </w:lvl>
    <w:lvl w:ilvl="2" w:tplc="679686E2">
      <w:numFmt w:val="bullet"/>
      <w:lvlText w:val="•"/>
      <w:lvlJc w:val="left"/>
      <w:pPr>
        <w:ind w:left="2848" w:hanging="201"/>
      </w:pPr>
      <w:rPr>
        <w:rFonts w:hint="default"/>
        <w:lang w:val="en-US" w:eastAsia="en-US" w:bidi="ar-SA"/>
      </w:rPr>
    </w:lvl>
    <w:lvl w:ilvl="3" w:tplc="F122255C">
      <w:numFmt w:val="bullet"/>
      <w:lvlText w:val="•"/>
      <w:lvlJc w:val="left"/>
      <w:pPr>
        <w:ind w:left="3892" w:hanging="201"/>
      </w:pPr>
      <w:rPr>
        <w:rFonts w:hint="default"/>
        <w:lang w:val="en-US" w:eastAsia="en-US" w:bidi="ar-SA"/>
      </w:rPr>
    </w:lvl>
    <w:lvl w:ilvl="4" w:tplc="BEE02860">
      <w:numFmt w:val="bullet"/>
      <w:lvlText w:val="•"/>
      <w:lvlJc w:val="left"/>
      <w:pPr>
        <w:ind w:left="4936" w:hanging="201"/>
      </w:pPr>
      <w:rPr>
        <w:rFonts w:hint="default"/>
        <w:lang w:val="en-US" w:eastAsia="en-US" w:bidi="ar-SA"/>
      </w:rPr>
    </w:lvl>
    <w:lvl w:ilvl="5" w:tplc="38D6C5DC">
      <w:numFmt w:val="bullet"/>
      <w:lvlText w:val="•"/>
      <w:lvlJc w:val="left"/>
      <w:pPr>
        <w:ind w:left="5980" w:hanging="201"/>
      </w:pPr>
      <w:rPr>
        <w:rFonts w:hint="default"/>
        <w:lang w:val="en-US" w:eastAsia="en-US" w:bidi="ar-SA"/>
      </w:rPr>
    </w:lvl>
    <w:lvl w:ilvl="6" w:tplc="10F4A634">
      <w:numFmt w:val="bullet"/>
      <w:lvlText w:val="•"/>
      <w:lvlJc w:val="left"/>
      <w:pPr>
        <w:ind w:left="7024" w:hanging="201"/>
      </w:pPr>
      <w:rPr>
        <w:rFonts w:hint="default"/>
        <w:lang w:val="en-US" w:eastAsia="en-US" w:bidi="ar-SA"/>
      </w:rPr>
    </w:lvl>
    <w:lvl w:ilvl="7" w:tplc="9BDE1784">
      <w:numFmt w:val="bullet"/>
      <w:lvlText w:val="•"/>
      <w:lvlJc w:val="left"/>
      <w:pPr>
        <w:ind w:left="8068" w:hanging="201"/>
      </w:pPr>
      <w:rPr>
        <w:rFonts w:hint="default"/>
        <w:lang w:val="en-US" w:eastAsia="en-US" w:bidi="ar-SA"/>
      </w:rPr>
    </w:lvl>
    <w:lvl w:ilvl="8" w:tplc="AB1A7A96">
      <w:numFmt w:val="bullet"/>
      <w:lvlText w:val="•"/>
      <w:lvlJc w:val="left"/>
      <w:pPr>
        <w:ind w:left="9112" w:hanging="201"/>
      </w:pPr>
      <w:rPr>
        <w:rFonts w:hint="default"/>
        <w:lang w:val="en-US" w:eastAsia="en-US" w:bidi="ar-SA"/>
      </w:rPr>
    </w:lvl>
  </w:abstractNum>
  <w:abstractNum w:abstractNumId="100" w15:restartNumberingAfterBreak="0">
    <w:nsid w:val="29AC6B90"/>
    <w:multiLevelType w:val="hybridMultilevel"/>
    <w:tmpl w:val="74A8F476"/>
    <w:lvl w:ilvl="0" w:tplc="E528AF52">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53069654">
      <w:numFmt w:val="bullet"/>
      <w:lvlText w:val="•"/>
      <w:lvlJc w:val="left"/>
      <w:pPr>
        <w:ind w:left="2272" w:hanging="360"/>
      </w:pPr>
      <w:rPr>
        <w:rFonts w:hint="default"/>
        <w:lang w:val="en-US" w:eastAsia="en-US" w:bidi="ar-SA"/>
      </w:rPr>
    </w:lvl>
    <w:lvl w:ilvl="2" w:tplc="9B1871FE">
      <w:numFmt w:val="bullet"/>
      <w:lvlText w:val="•"/>
      <w:lvlJc w:val="left"/>
      <w:pPr>
        <w:ind w:left="3264" w:hanging="360"/>
      </w:pPr>
      <w:rPr>
        <w:rFonts w:hint="default"/>
        <w:lang w:val="en-US" w:eastAsia="en-US" w:bidi="ar-SA"/>
      </w:rPr>
    </w:lvl>
    <w:lvl w:ilvl="3" w:tplc="9F702D70">
      <w:numFmt w:val="bullet"/>
      <w:lvlText w:val="•"/>
      <w:lvlJc w:val="left"/>
      <w:pPr>
        <w:ind w:left="4256" w:hanging="360"/>
      </w:pPr>
      <w:rPr>
        <w:rFonts w:hint="default"/>
        <w:lang w:val="en-US" w:eastAsia="en-US" w:bidi="ar-SA"/>
      </w:rPr>
    </w:lvl>
    <w:lvl w:ilvl="4" w:tplc="768AECEE">
      <w:numFmt w:val="bullet"/>
      <w:lvlText w:val="•"/>
      <w:lvlJc w:val="left"/>
      <w:pPr>
        <w:ind w:left="5248" w:hanging="360"/>
      </w:pPr>
      <w:rPr>
        <w:rFonts w:hint="default"/>
        <w:lang w:val="en-US" w:eastAsia="en-US" w:bidi="ar-SA"/>
      </w:rPr>
    </w:lvl>
    <w:lvl w:ilvl="5" w:tplc="06CC1F26">
      <w:numFmt w:val="bullet"/>
      <w:lvlText w:val="•"/>
      <w:lvlJc w:val="left"/>
      <w:pPr>
        <w:ind w:left="6240" w:hanging="360"/>
      </w:pPr>
      <w:rPr>
        <w:rFonts w:hint="default"/>
        <w:lang w:val="en-US" w:eastAsia="en-US" w:bidi="ar-SA"/>
      </w:rPr>
    </w:lvl>
    <w:lvl w:ilvl="6" w:tplc="598A7A50">
      <w:numFmt w:val="bullet"/>
      <w:lvlText w:val="•"/>
      <w:lvlJc w:val="left"/>
      <w:pPr>
        <w:ind w:left="7232" w:hanging="360"/>
      </w:pPr>
      <w:rPr>
        <w:rFonts w:hint="default"/>
        <w:lang w:val="en-US" w:eastAsia="en-US" w:bidi="ar-SA"/>
      </w:rPr>
    </w:lvl>
    <w:lvl w:ilvl="7" w:tplc="C3226CA0">
      <w:numFmt w:val="bullet"/>
      <w:lvlText w:val="•"/>
      <w:lvlJc w:val="left"/>
      <w:pPr>
        <w:ind w:left="8224" w:hanging="360"/>
      </w:pPr>
      <w:rPr>
        <w:rFonts w:hint="default"/>
        <w:lang w:val="en-US" w:eastAsia="en-US" w:bidi="ar-SA"/>
      </w:rPr>
    </w:lvl>
    <w:lvl w:ilvl="8" w:tplc="CF5477C2">
      <w:numFmt w:val="bullet"/>
      <w:lvlText w:val="•"/>
      <w:lvlJc w:val="left"/>
      <w:pPr>
        <w:ind w:left="9216" w:hanging="360"/>
      </w:pPr>
      <w:rPr>
        <w:rFonts w:hint="default"/>
        <w:lang w:val="en-US" w:eastAsia="en-US" w:bidi="ar-SA"/>
      </w:rPr>
    </w:lvl>
  </w:abstractNum>
  <w:abstractNum w:abstractNumId="101" w15:restartNumberingAfterBreak="0">
    <w:nsid w:val="2A541F30"/>
    <w:multiLevelType w:val="hybridMultilevel"/>
    <w:tmpl w:val="5840F60A"/>
    <w:lvl w:ilvl="0" w:tplc="7CE60D9A">
      <w:numFmt w:val="bullet"/>
      <w:lvlText w:val="☐"/>
      <w:lvlJc w:val="left"/>
      <w:pPr>
        <w:ind w:left="451" w:hanging="332"/>
      </w:pPr>
      <w:rPr>
        <w:rFonts w:ascii="MS Gothic" w:eastAsia="MS Gothic" w:hAnsi="MS Gothic" w:cs="MS Gothic" w:hint="default"/>
        <w:b w:val="0"/>
        <w:bCs w:val="0"/>
        <w:i w:val="0"/>
        <w:iCs w:val="0"/>
        <w:spacing w:val="0"/>
        <w:w w:val="100"/>
        <w:sz w:val="28"/>
        <w:szCs w:val="28"/>
        <w:lang w:val="en-US" w:eastAsia="en-US" w:bidi="ar-SA"/>
      </w:rPr>
    </w:lvl>
    <w:lvl w:ilvl="1" w:tplc="4DF414C0">
      <w:numFmt w:val="bullet"/>
      <w:lvlText w:val="•"/>
      <w:lvlJc w:val="left"/>
      <w:pPr>
        <w:ind w:left="962" w:hanging="332"/>
      </w:pPr>
      <w:rPr>
        <w:rFonts w:hint="default"/>
        <w:lang w:val="en-US" w:eastAsia="en-US" w:bidi="ar-SA"/>
      </w:rPr>
    </w:lvl>
    <w:lvl w:ilvl="2" w:tplc="64DCCCD6">
      <w:numFmt w:val="bullet"/>
      <w:lvlText w:val="•"/>
      <w:lvlJc w:val="left"/>
      <w:pPr>
        <w:ind w:left="1464" w:hanging="332"/>
      </w:pPr>
      <w:rPr>
        <w:rFonts w:hint="default"/>
        <w:lang w:val="en-US" w:eastAsia="en-US" w:bidi="ar-SA"/>
      </w:rPr>
    </w:lvl>
    <w:lvl w:ilvl="3" w:tplc="C4E4D230">
      <w:numFmt w:val="bullet"/>
      <w:lvlText w:val="•"/>
      <w:lvlJc w:val="left"/>
      <w:pPr>
        <w:ind w:left="1966" w:hanging="332"/>
      </w:pPr>
      <w:rPr>
        <w:rFonts w:hint="default"/>
        <w:lang w:val="en-US" w:eastAsia="en-US" w:bidi="ar-SA"/>
      </w:rPr>
    </w:lvl>
    <w:lvl w:ilvl="4" w:tplc="01C8B44C">
      <w:numFmt w:val="bullet"/>
      <w:lvlText w:val="•"/>
      <w:lvlJc w:val="left"/>
      <w:pPr>
        <w:ind w:left="2468" w:hanging="332"/>
      </w:pPr>
      <w:rPr>
        <w:rFonts w:hint="default"/>
        <w:lang w:val="en-US" w:eastAsia="en-US" w:bidi="ar-SA"/>
      </w:rPr>
    </w:lvl>
    <w:lvl w:ilvl="5" w:tplc="41107E92">
      <w:numFmt w:val="bullet"/>
      <w:lvlText w:val="•"/>
      <w:lvlJc w:val="left"/>
      <w:pPr>
        <w:ind w:left="2971" w:hanging="332"/>
      </w:pPr>
      <w:rPr>
        <w:rFonts w:hint="default"/>
        <w:lang w:val="en-US" w:eastAsia="en-US" w:bidi="ar-SA"/>
      </w:rPr>
    </w:lvl>
    <w:lvl w:ilvl="6" w:tplc="22F455EA">
      <w:numFmt w:val="bullet"/>
      <w:lvlText w:val="•"/>
      <w:lvlJc w:val="left"/>
      <w:pPr>
        <w:ind w:left="3473" w:hanging="332"/>
      </w:pPr>
      <w:rPr>
        <w:rFonts w:hint="default"/>
        <w:lang w:val="en-US" w:eastAsia="en-US" w:bidi="ar-SA"/>
      </w:rPr>
    </w:lvl>
    <w:lvl w:ilvl="7" w:tplc="5BB4746C">
      <w:numFmt w:val="bullet"/>
      <w:lvlText w:val="•"/>
      <w:lvlJc w:val="left"/>
      <w:pPr>
        <w:ind w:left="3975" w:hanging="332"/>
      </w:pPr>
      <w:rPr>
        <w:rFonts w:hint="default"/>
        <w:lang w:val="en-US" w:eastAsia="en-US" w:bidi="ar-SA"/>
      </w:rPr>
    </w:lvl>
    <w:lvl w:ilvl="8" w:tplc="F6C4780E">
      <w:numFmt w:val="bullet"/>
      <w:lvlText w:val="•"/>
      <w:lvlJc w:val="left"/>
      <w:pPr>
        <w:ind w:left="4477" w:hanging="332"/>
      </w:pPr>
      <w:rPr>
        <w:rFonts w:hint="default"/>
        <w:lang w:val="en-US" w:eastAsia="en-US" w:bidi="ar-SA"/>
      </w:rPr>
    </w:lvl>
  </w:abstractNum>
  <w:abstractNum w:abstractNumId="102" w15:restartNumberingAfterBreak="0">
    <w:nsid w:val="2B7C731B"/>
    <w:multiLevelType w:val="hybridMultilevel"/>
    <w:tmpl w:val="41C0CFE8"/>
    <w:lvl w:ilvl="0" w:tplc="AA1A27D2">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283CF966">
      <w:numFmt w:val="bullet"/>
      <w:lvlText w:val="•"/>
      <w:lvlJc w:val="left"/>
      <w:pPr>
        <w:ind w:left="2272" w:hanging="360"/>
      </w:pPr>
      <w:rPr>
        <w:rFonts w:hint="default"/>
        <w:lang w:val="en-US" w:eastAsia="en-US" w:bidi="ar-SA"/>
      </w:rPr>
    </w:lvl>
    <w:lvl w:ilvl="2" w:tplc="4948A4EC">
      <w:numFmt w:val="bullet"/>
      <w:lvlText w:val="•"/>
      <w:lvlJc w:val="left"/>
      <w:pPr>
        <w:ind w:left="3264" w:hanging="360"/>
      </w:pPr>
      <w:rPr>
        <w:rFonts w:hint="default"/>
        <w:lang w:val="en-US" w:eastAsia="en-US" w:bidi="ar-SA"/>
      </w:rPr>
    </w:lvl>
    <w:lvl w:ilvl="3" w:tplc="678CF998">
      <w:numFmt w:val="bullet"/>
      <w:lvlText w:val="•"/>
      <w:lvlJc w:val="left"/>
      <w:pPr>
        <w:ind w:left="4256" w:hanging="360"/>
      </w:pPr>
      <w:rPr>
        <w:rFonts w:hint="default"/>
        <w:lang w:val="en-US" w:eastAsia="en-US" w:bidi="ar-SA"/>
      </w:rPr>
    </w:lvl>
    <w:lvl w:ilvl="4" w:tplc="C9C04176">
      <w:numFmt w:val="bullet"/>
      <w:lvlText w:val="•"/>
      <w:lvlJc w:val="left"/>
      <w:pPr>
        <w:ind w:left="5248" w:hanging="360"/>
      </w:pPr>
      <w:rPr>
        <w:rFonts w:hint="default"/>
        <w:lang w:val="en-US" w:eastAsia="en-US" w:bidi="ar-SA"/>
      </w:rPr>
    </w:lvl>
    <w:lvl w:ilvl="5" w:tplc="A240ECCC">
      <w:numFmt w:val="bullet"/>
      <w:lvlText w:val="•"/>
      <w:lvlJc w:val="left"/>
      <w:pPr>
        <w:ind w:left="6240" w:hanging="360"/>
      </w:pPr>
      <w:rPr>
        <w:rFonts w:hint="default"/>
        <w:lang w:val="en-US" w:eastAsia="en-US" w:bidi="ar-SA"/>
      </w:rPr>
    </w:lvl>
    <w:lvl w:ilvl="6" w:tplc="13202438">
      <w:numFmt w:val="bullet"/>
      <w:lvlText w:val="•"/>
      <w:lvlJc w:val="left"/>
      <w:pPr>
        <w:ind w:left="7232" w:hanging="360"/>
      </w:pPr>
      <w:rPr>
        <w:rFonts w:hint="default"/>
        <w:lang w:val="en-US" w:eastAsia="en-US" w:bidi="ar-SA"/>
      </w:rPr>
    </w:lvl>
    <w:lvl w:ilvl="7" w:tplc="FC784FB4">
      <w:numFmt w:val="bullet"/>
      <w:lvlText w:val="•"/>
      <w:lvlJc w:val="left"/>
      <w:pPr>
        <w:ind w:left="8224" w:hanging="360"/>
      </w:pPr>
      <w:rPr>
        <w:rFonts w:hint="default"/>
        <w:lang w:val="en-US" w:eastAsia="en-US" w:bidi="ar-SA"/>
      </w:rPr>
    </w:lvl>
    <w:lvl w:ilvl="8" w:tplc="2A743000">
      <w:numFmt w:val="bullet"/>
      <w:lvlText w:val="•"/>
      <w:lvlJc w:val="left"/>
      <w:pPr>
        <w:ind w:left="9216" w:hanging="360"/>
      </w:pPr>
      <w:rPr>
        <w:rFonts w:hint="default"/>
        <w:lang w:val="en-US" w:eastAsia="en-US" w:bidi="ar-SA"/>
      </w:rPr>
    </w:lvl>
  </w:abstractNum>
  <w:abstractNum w:abstractNumId="103" w15:restartNumberingAfterBreak="0">
    <w:nsid w:val="2BB15077"/>
    <w:multiLevelType w:val="hybridMultilevel"/>
    <w:tmpl w:val="3814AAC4"/>
    <w:lvl w:ilvl="0" w:tplc="C2FEFB70">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90BABB04">
      <w:numFmt w:val="bullet"/>
      <w:lvlText w:val="•"/>
      <w:lvlJc w:val="left"/>
      <w:pPr>
        <w:ind w:left="2272" w:hanging="360"/>
      </w:pPr>
      <w:rPr>
        <w:rFonts w:hint="default"/>
        <w:lang w:val="en-US" w:eastAsia="en-US" w:bidi="ar-SA"/>
      </w:rPr>
    </w:lvl>
    <w:lvl w:ilvl="2" w:tplc="367A740C">
      <w:numFmt w:val="bullet"/>
      <w:lvlText w:val="•"/>
      <w:lvlJc w:val="left"/>
      <w:pPr>
        <w:ind w:left="3264" w:hanging="360"/>
      </w:pPr>
      <w:rPr>
        <w:rFonts w:hint="default"/>
        <w:lang w:val="en-US" w:eastAsia="en-US" w:bidi="ar-SA"/>
      </w:rPr>
    </w:lvl>
    <w:lvl w:ilvl="3" w:tplc="8578F2DA">
      <w:numFmt w:val="bullet"/>
      <w:lvlText w:val="•"/>
      <w:lvlJc w:val="left"/>
      <w:pPr>
        <w:ind w:left="4256" w:hanging="360"/>
      </w:pPr>
      <w:rPr>
        <w:rFonts w:hint="default"/>
        <w:lang w:val="en-US" w:eastAsia="en-US" w:bidi="ar-SA"/>
      </w:rPr>
    </w:lvl>
    <w:lvl w:ilvl="4" w:tplc="48C89BE4">
      <w:numFmt w:val="bullet"/>
      <w:lvlText w:val="•"/>
      <w:lvlJc w:val="left"/>
      <w:pPr>
        <w:ind w:left="5248" w:hanging="360"/>
      </w:pPr>
      <w:rPr>
        <w:rFonts w:hint="default"/>
        <w:lang w:val="en-US" w:eastAsia="en-US" w:bidi="ar-SA"/>
      </w:rPr>
    </w:lvl>
    <w:lvl w:ilvl="5" w:tplc="0F8EFA96">
      <w:numFmt w:val="bullet"/>
      <w:lvlText w:val="•"/>
      <w:lvlJc w:val="left"/>
      <w:pPr>
        <w:ind w:left="6240" w:hanging="360"/>
      </w:pPr>
      <w:rPr>
        <w:rFonts w:hint="default"/>
        <w:lang w:val="en-US" w:eastAsia="en-US" w:bidi="ar-SA"/>
      </w:rPr>
    </w:lvl>
    <w:lvl w:ilvl="6" w:tplc="0F2C5D0A">
      <w:numFmt w:val="bullet"/>
      <w:lvlText w:val="•"/>
      <w:lvlJc w:val="left"/>
      <w:pPr>
        <w:ind w:left="7232" w:hanging="360"/>
      </w:pPr>
      <w:rPr>
        <w:rFonts w:hint="default"/>
        <w:lang w:val="en-US" w:eastAsia="en-US" w:bidi="ar-SA"/>
      </w:rPr>
    </w:lvl>
    <w:lvl w:ilvl="7" w:tplc="BC0CA48E">
      <w:numFmt w:val="bullet"/>
      <w:lvlText w:val="•"/>
      <w:lvlJc w:val="left"/>
      <w:pPr>
        <w:ind w:left="8224" w:hanging="360"/>
      </w:pPr>
      <w:rPr>
        <w:rFonts w:hint="default"/>
        <w:lang w:val="en-US" w:eastAsia="en-US" w:bidi="ar-SA"/>
      </w:rPr>
    </w:lvl>
    <w:lvl w:ilvl="8" w:tplc="6CF6B65A">
      <w:numFmt w:val="bullet"/>
      <w:lvlText w:val="•"/>
      <w:lvlJc w:val="left"/>
      <w:pPr>
        <w:ind w:left="9216" w:hanging="360"/>
      </w:pPr>
      <w:rPr>
        <w:rFonts w:hint="default"/>
        <w:lang w:val="en-US" w:eastAsia="en-US" w:bidi="ar-SA"/>
      </w:rPr>
    </w:lvl>
  </w:abstractNum>
  <w:abstractNum w:abstractNumId="104" w15:restartNumberingAfterBreak="0">
    <w:nsid w:val="2C463733"/>
    <w:multiLevelType w:val="hybridMultilevel"/>
    <w:tmpl w:val="A41418D6"/>
    <w:lvl w:ilvl="0" w:tplc="392C9FC2">
      <w:numFmt w:val="bullet"/>
      <w:lvlText w:val="☐"/>
      <w:lvlJc w:val="left"/>
      <w:pPr>
        <w:ind w:left="439" w:hanging="332"/>
      </w:pPr>
      <w:rPr>
        <w:rFonts w:ascii="MS Gothic" w:eastAsia="MS Gothic" w:hAnsi="MS Gothic" w:cs="MS Gothic" w:hint="default"/>
        <w:b w:val="0"/>
        <w:bCs w:val="0"/>
        <w:i w:val="0"/>
        <w:iCs w:val="0"/>
        <w:spacing w:val="0"/>
        <w:w w:val="100"/>
        <w:sz w:val="28"/>
        <w:szCs w:val="28"/>
        <w:lang w:val="en-US" w:eastAsia="en-US" w:bidi="ar-SA"/>
      </w:rPr>
    </w:lvl>
    <w:lvl w:ilvl="1" w:tplc="87682764">
      <w:numFmt w:val="bullet"/>
      <w:lvlText w:val="•"/>
      <w:lvlJc w:val="left"/>
      <w:pPr>
        <w:ind w:left="1493" w:hanging="332"/>
      </w:pPr>
      <w:rPr>
        <w:rFonts w:hint="default"/>
        <w:lang w:val="en-US" w:eastAsia="en-US" w:bidi="ar-SA"/>
      </w:rPr>
    </w:lvl>
    <w:lvl w:ilvl="2" w:tplc="85C8B554">
      <w:numFmt w:val="bullet"/>
      <w:lvlText w:val="•"/>
      <w:lvlJc w:val="left"/>
      <w:pPr>
        <w:ind w:left="2547" w:hanging="332"/>
      </w:pPr>
      <w:rPr>
        <w:rFonts w:hint="default"/>
        <w:lang w:val="en-US" w:eastAsia="en-US" w:bidi="ar-SA"/>
      </w:rPr>
    </w:lvl>
    <w:lvl w:ilvl="3" w:tplc="E536FACC">
      <w:numFmt w:val="bullet"/>
      <w:lvlText w:val="•"/>
      <w:lvlJc w:val="left"/>
      <w:pPr>
        <w:ind w:left="3601" w:hanging="332"/>
      </w:pPr>
      <w:rPr>
        <w:rFonts w:hint="default"/>
        <w:lang w:val="en-US" w:eastAsia="en-US" w:bidi="ar-SA"/>
      </w:rPr>
    </w:lvl>
    <w:lvl w:ilvl="4" w:tplc="F732C69A">
      <w:numFmt w:val="bullet"/>
      <w:lvlText w:val="•"/>
      <w:lvlJc w:val="left"/>
      <w:pPr>
        <w:ind w:left="4655" w:hanging="332"/>
      </w:pPr>
      <w:rPr>
        <w:rFonts w:hint="default"/>
        <w:lang w:val="en-US" w:eastAsia="en-US" w:bidi="ar-SA"/>
      </w:rPr>
    </w:lvl>
    <w:lvl w:ilvl="5" w:tplc="796C932A">
      <w:numFmt w:val="bullet"/>
      <w:lvlText w:val="•"/>
      <w:lvlJc w:val="left"/>
      <w:pPr>
        <w:ind w:left="5709" w:hanging="332"/>
      </w:pPr>
      <w:rPr>
        <w:rFonts w:hint="default"/>
        <w:lang w:val="en-US" w:eastAsia="en-US" w:bidi="ar-SA"/>
      </w:rPr>
    </w:lvl>
    <w:lvl w:ilvl="6" w:tplc="44D8A9CC">
      <w:numFmt w:val="bullet"/>
      <w:lvlText w:val="•"/>
      <w:lvlJc w:val="left"/>
      <w:pPr>
        <w:ind w:left="6762" w:hanging="332"/>
      </w:pPr>
      <w:rPr>
        <w:rFonts w:hint="default"/>
        <w:lang w:val="en-US" w:eastAsia="en-US" w:bidi="ar-SA"/>
      </w:rPr>
    </w:lvl>
    <w:lvl w:ilvl="7" w:tplc="6DE421E8">
      <w:numFmt w:val="bullet"/>
      <w:lvlText w:val="•"/>
      <w:lvlJc w:val="left"/>
      <w:pPr>
        <w:ind w:left="7816" w:hanging="332"/>
      </w:pPr>
      <w:rPr>
        <w:rFonts w:hint="default"/>
        <w:lang w:val="en-US" w:eastAsia="en-US" w:bidi="ar-SA"/>
      </w:rPr>
    </w:lvl>
    <w:lvl w:ilvl="8" w:tplc="2CF4F1E4">
      <w:numFmt w:val="bullet"/>
      <w:lvlText w:val="•"/>
      <w:lvlJc w:val="left"/>
      <w:pPr>
        <w:ind w:left="8870" w:hanging="332"/>
      </w:pPr>
      <w:rPr>
        <w:rFonts w:hint="default"/>
        <w:lang w:val="en-US" w:eastAsia="en-US" w:bidi="ar-SA"/>
      </w:rPr>
    </w:lvl>
  </w:abstractNum>
  <w:abstractNum w:abstractNumId="105" w15:restartNumberingAfterBreak="0">
    <w:nsid w:val="2C91758C"/>
    <w:multiLevelType w:val="hybridMultilevel"/>
    <w:tmpl w:val="A1F26062"/>
    <w:lvl w:ilvl="0" w:tplc="E6285328">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917E3532">
      <w:numFmt w:val="bullet"/>
      <w:lvlText w:val="•"/>
      <w:lvlJc w:val="left"/>
      <w:pPr>
        <w:ind w:left="2272" w:hanging="360"/>
      </w:pPr>
      <w:rPr>
        <w:rFonts w:hint="default"/>
        <w:lang w:val="en-US" w:eastAsia="en-US" w:bidi="ar-SA"/>
      </w:rPr>
    </w:lvl>
    <w:lvl w:ilvl="2" w:tplc="3482DCB4">
      <w:numFmt w:val="bullet"/>
      <w:lvlText w:val="•"/>
      <w:lvlJc w:val="left"/>
      <w:pPr>
        <w:ind w:left="3264" w:hanging="360"/>
      </w:pPr>
      <w:rPr>
        <w:rFonts w:hint="default"/>
        <w:lang w:val="en-US" w:eastAsia="en-US" w:bidi="ar-SA"/>
      </w:rPr>
    </w:lvl>
    <w:lvl w:ilvl="3" w:tplc="9452A9A6">
      <w:numFmt w:val="bullet"/>
      <w:lvlText w:val="•"/>
      <w:lvlJc w:val="left"/>
      <w:pPr>
        <w:ind w:left="4256" w:hanging="360"/>
      </w:pPr>
      <w:rPr>
        <w:rFonts w:hint="default"/>
        <w:lang w:val="en-US" w:eastAsia="en-US" w:bidi="ar-SA"/>
      </w:rPr>
    </w:lvl>
    <w:lvl w:ilvl="4" w:tplc="E17839B6">
      <w:numFmt w:val="bullet"/>
      <w:lvlText w:val="•"/>
      <w:lvlJc w:val="left"/>
      <w:pPr>
        <w:ind w:left="5248" w:hanging="360"/>
      </w:pPr>
      <w:rPr>
        <w:rFonts w:hint="default"/>
        <w:lang w:val="en-US" w:eastAsia="en-US" w:bidi="ar-SA"/>
      </w:rPr>
    </w:lvl>
    <w:lvl w:ilvl="5" w:tplc="7612F162">
      <w:numFmt w:val="bullet"/>
      <w:lvlText w:val="•"/>
      <w:lvlJc w:val="left"/>
      <w:pPr>
        <w:ind w:left="6240" w:hanging="360"/>
      </w:pPr>
      <w:rPr>
        <w:rFonts w:hint="default"/>
        <w:lang w:val="en-US" w:eastAsia="en-US" w:bidi="ar-SA"/>
      </w:rPr>
    </w:lvl>
    <w:lvl w:ilvl="6" w:tplc="E248A4E8">
      <w:numFmt w:val="bullet"/>
      <w:lvlText w:val="•"/>
      <w:lvlJc w:val="left"/>
      <w:pPr>
        <w:ind w:left="7232" w:hanging="360"/>
      </w:pPr>
      <w:rPr>
        <w:rFonts w:hint="default"/>
        <w:lang w:val="en-US" w:eastAsia="en-US" w:bidi="ar-SA"/>
      </w:rPr>
    </w:lvl>
    <w:lvl w:ilvl="7" w:tplc="0784CE0A">
      <w:numFmt w:val="bullet"/>
      <w:lvlText w:val="•"/>
      <w:lvlJc w:val="left"/>
      <w:pPr>
        <w:ind w:left="8224" w:hanging="360"/>
      </w:pPr>
      <w:rPr>
        <w:rFonts w:hint="default"/>
        <w:lang w:val="en-US" w:eastAsia="en-US" w:bidi="ar-SA"/>
      </w:rPr>
    </w:lvl>
    <w:lvl w:ilvl="8" w:tplc="EBE66F4E">
      <w:numFmt w:val="bullet"/>
      <w:lvlText w:val="•"/>
      <w:lvlJc w:val="left"/>
      <w:pPr>
        <w:ind w:left="9216" w:hanging="360"/>
      </w:pPr>
      <w:rPr>
        <w:rFonts w:hint="default"/>
        <w:lang w:val="en-US" w:eastAsia="en-US" w:bidi="ar-SA"/>
      </w:rPr>
    </w:lvl>
  </w:abstractNum>
  <w:abstractNum w:abstractNumId="106" w15:restartNumberingAfterBreak="0">
    <w:nsid w:val="2CAD1509"/>
    <w:multiLevelType w:val="hybridMultilevel"/>
    <w:tmpl w:val="3E98E11A"/>
    <w:lvl w:ilvl="0" w:tplc="205CE488">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BEDA5C00">
      <w:numFmt w:val="bullet"/>
      <w:lvlText w:val="•"/>
      <w:lvlJc w:val="left"/>
      <w:pPr>
        <w:ind w:left="2272" w:hanging="360"/>
      </w:pPr>
      <w:rPr>
        <w:rFonts w:hint="default"/>
        <w:lang w:val="en-US" w:eastAsia="en-US" w:bidi="ar-SA"/>
      </w:rPr>
    </w:lvl>
    <w:lvl w:ilvl="2" w:tplc="FDC64846">
      <w:numFmt w:val="bullet"/>
      <w:lvlText w:val="•"/>
      <w:lvlJc w:val="left"/>
      <w:pPr>
        <w:ind w:left="3264" w:hanging="360"/>
      </w:pPr>
      <w:rPr>
        <w:rFonts w:hint="default"/>
        <w:lang w:val="en-US" w:eastAsia="en-US" w:bidi="ar-SA"/>
      </w:rPr>
    </w:lvl>
    <w:lvl w:ilvl="3" w:tplc="08E6DB96">
      <w:numFmt w:val="bullet"/>
      <w:lvlText w:val="•"/>
      <w:lvlJc w:val="left"/>
      <w:pPr>
        <w:ind w:left="4256" w:hanging="360"/>
      </w:pPr>
      <w:rPr>
        <w:rFonts w:hint="default"/>
        <w:lang w:val="en-US" w:eastAsia="en-US" w:bidi="ar-SA"/>
      </w:rPr>
    </w:lvl>
    <w:lvl w:ilvl="4" w:tplc="ADAA05BA">
      <w:numFmt w:val="bullet"/>
      <w:lvlText w:val="•"/>
      <w:lvlJc w:val="left"/>
      <w:pPr>
        <w:ind w:left="5248" w:hanging="360"/>
      </w:pPr>
      <w:rPr>
        <w:rFonts w:hint="default"/>
        <w:lang w:val="en-US" w:eastAsia="en-US" w:bidi="ar-SA"/>
      </w:rPr>
    </w:lvl>
    <w:lvl w:ilvl="5" w:tplc="FA52A554">
      <w:numFmt w:val="bullet"/>
      <w:lvlText w:val="•"/>
      <w:lvlJc w:val="left"/>
      <w:pPr>
        <w:ind w:left="6240" w:hanging="360"/>
      </w:pPr>
      <w:rPr>
        <w:rFonts w:hint="default"/>
        <w:lang w:val="en-US" w:eastAsia="en-US" w:bidi="ar-SA"/>
      </w:rPr>
    </w:lvl>
    <w:lvl w:ilvl="6" w:tplc="0900AB32">
      <w:numFmt w:val="bullet"/>
      <w:lvlText w:val="•"/>
      <w:lvlJc w:val="left"/>
      <w:pPr>
        <w:ind w:left="7232" w:hanging="360"/>
      </w:pPr>
      <w:rPr>
        <w:rFonts w:hint="default"/>
        <w:lang w:val="en-US" w:eastAsia="en-US" w:bidi="ar-SA"/>
      </w:rPr>
    </w:lvl>
    <w:lvl w:ilvl="7" w:tplc="187832E0">
      <w:numFmt w:val="bullet"/>
      <w:lvlText w:val="•"/>
      <w:lvlJc w:val="left"/>
      <w:pPr>
        <w:ind w:left="8224" w:hanging="360"/>
      </w:pPr>
      <w:rPr>
        <w:rFonts w:hint="default"/>
        <w:lang w:val="en-US" w:eastAsia="en-US" w:bidi="ar-SA"/>
      </w:rPr>
    </w:lvl>
    <w:lvl w:ilvl="8" w:tplc="0C569A96">
      <w:numFmt w:val="bullet"/>
      <w:lvlText w:val="•"/>
      <w:lvlJc w:val="left"/>
      <w:pPr>
        <w:ind w:left="9216" w:hanging="360"/>
      </w:pPr>
      <w:rPr>
        <w:rFonts w:hint="default"/>
        <w:lang w:val="en-US" w:eastAsia="en-US" w:bidi="ar-SA"/>
      </w:rPr>
    </w:lvl>
  </w:abstractNum>
  <w:abstractNum w:abstractNumId="107" w15:restartNumberingAfterBreak="0">
    <w:nsid w:val="2CE91EE0"/>
    <w:multiLevelType w:val="hybridMultilevel"/>
    <w:tmpl w:val="7C8A431A"/>
    <w:lvl w:ilvl="0" w:tplc="B9AEB840">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21CAC1EA">
      <w:numFmt w:val="bullet"/>
      <w:lvlText w:val="•"/>
      <w:lvlJc w:val="left"/>
      <w:pPr>
        <w:ind w:left="2272" w:hanging="360"/>
      </w:pPr>
      <w:rPr>
        <w:rFonts w:hint="default"/>
        <w:lang w:val="en-US" w:eastAsia="en-US" w:bidi="ar-SA"/>
      </w:rPr>
    </w:lvl>
    <w:lvl w:ilvl="2" w:tplc="DB98E612">
      <w:numFmt w:val="bullet"/>
      <w:lvlText w:val="•"/>
      <w:lvlJc w:val="left"/>
      <w:pPr>
        <w:ind w:left="3264" w:hanging="360"/>
      </w:pPr>
      <w:rPr>
        <w:rFonts w:hint="default"/>
        <w:lang w:val="en-US" w:eastAsia="en-US" w:bidi="ar-SA"/>
      </w:rPr>
    </w:lvl>
    <w:lvl w:ilvl="3" w:tplc="D458AED4">
      <w:numFmt w:val="bullet"/>
      <w:lvlText w:val="•"/>
      <w:lvlJc w:val="left"/>
      <w:pPr>
        <w:ind w:left="4256" w:hanging="360"/>
      </w:pPr>
      <w:rPr>
        <w:rFonts w:hint="default"/>
        <w:lang w:val="en-US" w:eastAsia="en-US" w:bidi="ar-SA"/>
      </w:rPr>
    </w:lvl>
    <w:lvl w:ilvl="4" w:tplc="7C2E953C">
      <w:numFmt w:val="bullet"/>
      <w:lvlText w:val="•"/>
      <w:lvlJc w:val="left"/>
      <w:pPr>
        <w:ind w:left="5248" w:hanging="360"/>
      </w:pPr>
      <w:rPr>
        <w:rFonts w:hint="default"/>
        <w:lang w:val="en-US" w:eastAsia="en-US" w:bidi="ar-SA"/>
      </w:rPr>
    </w:lvl>
    <w:lvl w:ilvl="5" w:tplc="BF969976">
      <w:numFmt w:val="bullet"/>
      <w:lvlText w:val="•"/>
      <w:lvlJc w:val="left"/>
      <w:pPr>
        <w:ind w:left="6240" w:hanging="360"/>
      </w:pPr>
      <w:rPr>
        <w:rFonts w:hint="default"/>
        <w:lang w:val="en-US" w:eastAsia="en-US" w:bidi="ar-SA"/>
      </w:rPr>
    </w:lvl>
    <w:lvl w:ilvl="6" w:tplc="B624F8CE">
      <w:numFmt w:val="bullet"/>
      <w:lvlText w:val="•"/>
      <w:lvlJc w:val="left"/>
      <w:pPr>
        <w:ind w:left="7232" w:hanging="360"/>
      </w:pPr>
      <w:rPr>
        <w:rFonts w:hint="default"/>
        <w:lang w:val="en-US" w:eastAsia="en-US" w:bidi="ar-SA"/>
      </w:rPr>
    </w:lvl>
    <w:lvl w:ilvl="7" w:tplc="AEA0D4A8">
      <w:numFmt w:val="bullet"/>
      <w:lvlText w:val="•"/>
      <w:lvlJc w:val="left"/>
      <w:pPr>
        <w:ind w:left="8224" w:hanging="360"/>
      </w:pPr>
      <w:rPr>
        <w:rFonts w:hint="default"/>
        <w:lang w:val="en-US" w:eastAsia="en-US" w:bidi="ar-SA"/>
      </w:rPr>
    </w:lvl>
    <w:lvl w:ilvl="8" w:tplc="D8C6AF62">
      <w:numFmt w:val="bullet"/>
      <w:lvlText w:val="•"/>
      <w:lvlJc w:val="left"/>
      <w:pPr>
        <w:ind w:left="9216" w:hanging="360"/>
      </w:pPr>
      <w:rPr>
        <w:rFonts w:hint="default"/>
        <w:lang w:val="en-US" w:eastAsia="en-US" w:bidi="ar-SA"/>
      </w:rPr>
    </w:lvl>
  </w:abstractNum>
  <w:abstractNum w:abstractNumId="108" w15:restartNumberingAfterBreak="0">
    <w:nsid w:val="2D403847"/>
    <w:multiLevelType w:val="hybridMultilevel"/>
    <w:tmpl w:val="7F74F7B8"/>
    <w:lvl w:ilvl="0" w:tplc="E2B603A2">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D384FAE2">
      <w:numFmt w:val="bullet"/>
      <w:lvlText w:val="•"/>
      <w:lvlJc w:val="left"/>
      <w:pPr>
        <w:ind w:left="2272" w:hanging="360"/>
      </w:pPr>
      <w:rPr>
        <w:rFonts w:hint="default"/>
        <w:lang w:val="en-US" w:eastAsia="en-US" w:bidi="ar-SA"/>
      </w:rPr>
    </w:lvl>
    <w:lvl w:ilvl="2" w:tplc="31B43D4C">
      <w:numFmt w:val="bullet"/>
      <w:lvlText w:val="•"/>
      <w:lvlJc w:val="left"/>
      <w:pPr>
        <w:ind w:left="3264" w:hanging="360"/>
      </w:pPr>
      <w:rPr>
        <w:rFonts w:hint="default"/>
        <w:lang w:val="en-US" w:eastAsia="en-US" w:bidi="ar-SA"/>
      </w:rPr>
    </w:lvl>
    <w:lvl w:ilvl="3" w:tplc="E9EED9E6">
      <w:numFmt w:val="bullet"/>
      <w:lvlText w:val="•"/>
      <w:lvlJc w:val="left"/>
      <w:pPr>
        <w:ind w:left="4256" w:hanging="360"/>
      </w:pPr>
      <w:rPr>
        <w:rFonts w:hint="default"/>
        <w:lang w:val="en-US" w:eastAsia="en-US" w:bidi="ar-SA"/>
      </w:rPr>
    </w:lvl>
    <w:lvl w:ilvl="4" w:tplc="E9C4A78E">
      <w:numFmt w:val="bullet"/>
      <w:lvlText w:val="•"/>
      <w:lvlJc w:val="left"/>
      <w:pPr>
        <w:ind w:left="5248" w:hanging="360"/>
      </w:pPr>
      <w:rPr>
        <w:rFonts w:hint="default"/>
        <w:lang w:val="en-US" w:eastAsia="en-US" w:bidi="ar-SA"/>
      </w:rPr>
    </w:lvl>
    <w:lvl w:ilvl="5" w:tplc="8638B6F4">
      <w:numFmt w:val="bullet"/>
      <w:lvlText w:val="•"/>
      <w:lvlJc w:val="left"/>
      <w:pPr>
        <w:ind w:left="6240" w:hanging="360"/>
      </w:pPr>
      <w:rPr>
        <w:rFonts w:hint="default"/>
        <w:lang w:val="en-US" w:eastAsia="en-US" w:bidi="ar-SA"/>
      </w:rPr>
    </w:lvl>
    <w:lvl w:ilvl="6" w:tplc="457ABE10">
      <w:numFmt w:val="bullet"/>
      <w:lvlText w:val="•"/>
      <w:lvlJc w:val="left"/>
      <w:pPr>
        <w:ind w:left="7232" w:hanging="360"/>
      </w:pPr>
      <w:rPr>
        <w:rFonts w:hint="default"/>
        <w:lang w:val="en-US" w:eastAsia="en-US" w:bidi="ar-SA"/>
      </w:rPr>
    </w:lvl>
    <w:lvl w:ilvl="7" w:tplc="DE7CCBEA">
      <w:numFmt w:val="bullet"/>
      <w:lvlText w:val="•"/>
      <w:lvlJc w:val="left"/>
      <w:pPr>
        <w:ind w:left="8224" w:hanging="360"/>
      </w:pPr>
      <w:rPr>
        <w:rFonts w:hint="default"/>
        <w:lang w:val="en-US" w:eastAsia="en-US" w:bidi="ar-SA"/>
      </w:rPr>
    </w:lvl>
    <w:lvl w:ilvl="8" w:tplc="6094843C">
      <w:numFmt w:val="bullet"/>
      <w:lvlText w:val="•"/>
      <w:lvlJc w:val="left"/>
      <w:pPr>
        <w:ind w:left="9216" w:hanging="360"/>
      </w:pPr>
      <w:rPr>
        <w:rFonts w:hint="default"/>
        <w:lang w:val="en-US" w:eastAsia="en-US" w:bidi="ar-SA"/>
      </w:rPr>
    </w:lvl>
  </w:abstractNum>
  <w:abstractNum w:abstractNumId="109" w15:restartNumberingAfterBreak="0">
    <w:nsid w:val="2DCE758E"/>
    <w:multiLevelType w:val="hybridMultilevel"/>
    <w:tmpl w:val="43B25508"/>
    <w:lvl w:ilvl="0" w:tplc="A3FEE614">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2C5898B2">
      <w:numFmt w:val="bullet"/>
      <w:lvlText w:val="☐"/>
      <w:lvlJc w:val="left"/>
      <w:pPr>
        <w:ind w:left="2000" w:hanging="720"/>
      </w:pPr>
      <w:rPr>
        <w:rFonts w:ascii="MS Gothic" w:eastAsia="MS Gothic" w:hAnsi="MS Gothic" w:cs="MS Gothic" w:hint="default"/>
        <w:b w:val="0"/>
        <w:bCs w:val="0"/>
        <w:i w:val="0"/>
        <w:iCs w:val="0"/>
        <w:spacing w:val="0"/>
        <w:w w:val="100"/>
        <w:sz w:val="28"/>
        <w:szCs w:val="28"/>
        <w:lang w:val="en-US" w:eastAsia="en-US" w:bidi="ar-SA"/>
      </w:rPr>
    </w:lvl>
    <w:lvl w:ilvl="2" w:tplc="6C14A144">
      <w:numFmt w:val="bullet"/>
      <w:lvlText w:val="•"/>
      <w:lvlJc w:val="left"/>
      <w:pPr>
        <w:ind w:left="3022" w:hanging="720"/>
      </w:pPr>
      <w:rPr>
        <w:rFonts w:hint="default"/>
        <w:lang w:val="en-US" w:eastAsia="en-US" w:bidi="ar-SA"/>
      </w:rPr>
    </w:lvl>
    <w:lvl w:ilvl="3" w:tplc="309AE4D8">
      <w:numFmt w:val="bullet"/>
      <w:lvlText w:val="•"/>
      <w:lvlJc w:val="left"/>
      <w:pPr>
        <w:ind w:left="4044" w:hanging="720"/>
      </w:pPr>
      <w:rPr>
        <w:rFonts w:hint="default"/>
        <w:lang w:val="en-US" w:eastAsia="en-US" w:bidi="ar-SA"/>
      </w:rPr>
    </w:lvl>
    <w:lvl w:ilvl="4" w:tplc="DAF46EAE">
      <w:numFmt w:val="bullet"/>
      <w:lvlText w:val="•"/>
      <w:lvlJc w:val="left"/>
      <w:pPr>
        <w:ind w:left="5066" w:hanging="720"/>
      </w:pPr>
      <w:rPr>
        <w:rFonts w:hint="default"/>
        <w:lang w:val="en-US" w:eastAsia="en-US" w:bidi="ar-SA"/>
      </w:rPr>
    </w:lvl>
    <w:lvl w:ilvl="5" w:tplc="7BC227C2">
      <w:numFmt w:val="bullet"/>
      <w:lvlText w:val="•"/>
      <w:lvlJc w:val="left"/>
      <w:pPr>
        <w:ind w:left="6088" w:hanging="720"/>
      </w:pPr>
      <w:rPr>
        <w:rFonts w:hint="default"/>
        <w:lang w:val="en-US" w:eastAsia="en-US" w:bidi="ar-SA"/>
      </w:rPr>
    </w:lvl>
    <w:lvl w:ilvl="6" w:tplc="C08AE118">
      <w:numFmt w:val="bullet"/>
      <w:lvlText w:val="•"/>
      <w:lvlJc w:val="left"/>
      <w:pPr>
        <w:ind w:left="7111" w:hanging="720"/>
      </w:pPr>
      <w:rPr>
        <w:rFonts w:hint="default"/>
        <w:lang w:val="en-US" w:eastAsia="en-US" w:bidi="ar-SA"/>
      </w:rPr>
    </w:lvl>
    <w:lvl w:ilvl="7" w:tplc="0F4C5B78">
      <w:numFmt w:val="bullet"/>
      <w:lvlText w:val="•"/>
      <w:lvlJc w:val="left"/>
      <w:pPr>
        <w:ind w:left="8133" w:hanging="720"/>
      </w:pPr>
      <w:rPr>
        <w:rFonts w:hint="default"/>
        <w:lang w:val="en-US" w:eastAsia="en-US" w:bidi="ar-SA"/>
      </w:rPr>
    </w:lvl>
    <w:lvl w:ilvl="8" w:tplc="927C494E">
      <w:numFmt w:val="bullet"/>
      <w:lvlText w:val="•"/>
      <w:lvlJc w:val="left"/>
      <w:pPr>
        <w:ind w:left="9155" w:hanging="720"/>
      </w:pPr>
      <w:rPr>
        <w:rFonts w:hint="default"/>
        <w:lang w:val="en-US" w:eastAsia="en-US" w:bidi="ar-SA"/>
      </w:rPr>
    </w:lvl>
  </w:abstractNum>
  <w:abstractNum w:abstractNumId="110" w15:restartNumberingAfterBreak="0">
    <w:nsid w:val="2DD344A7"/>
    <w:multiLevelType w:val="hybridMultilevel"/>
    <w:tmpl w:val="E9B423E4"/>
    <w:lvl w:ilvl="0" w:tplc="5C849C44">
      <w:start w:val="1"/>
      <w:numFmt w:val="decimal"/>
      <w:lvlText w:val="%1."/>
      <w:lvlJc w:val="left"/>
      <w:pPr>
        <w:ind w:left="229"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5D40C3B4">
      <w:numFmt w:val="bullet"/>
      <w:lvlText w:val="•"/>
      <w:lvlJc w:val="left"/>
      <w:pPr>
        <w:ind w:left="1211" w:hanging="201"/>
      </w:pPr>
      <w:rPr>
        <w:rFonts w:hint="default"/>
        <w:lang w:val="en-US" w:eastAsia="en-US" w:bidi="ar-SA"/>
      </w:rPr>
    </w:lvl>
    <w:lvl w:ilvl="2" w:tplc="6CC433D4">
      <w:numFmt w:val="bullet"/>
      <w:lvlText w:val="•"/>
      <w:lvlJc w:val="left"/>
      <w:pPr>
        <w:ind w:left="2203" w:hanging="201"/>
      </w:pPr>
      <w:rPr>
        <w:rFonts w:hint="default"/>
        <w:lang w:val="en-US" w:eastAsia="en-US" w:bidi="ar-SA"/>
      </w:rPr>
    </w:lvl>
    <w:lvl w:ilvl="3" w:tplc="C686B90C">
      <w:numFmt w:val="bullet"/>
      <w:lvlText w:val="•"/>
      <w:lvlJc w:val="left"/>
      <w:pPr>
        <w:ind w:left="3195" w:hanging="201"/>
      </w:pPr>
      <w:rPr>
        <w:rFonts w:hint="default"/>
        <w:lang w:val="en-US" w:eastAsia="en-US" w:bidi="ar-SA"/>
      </w:rPr>
    </w:lvl>
    <w:lvl w:ilvl="4" w:tplc="90A220A2">
      <w:numFmt w:val="bullet"/>
      <w:lvlText w:val="•"/>
      <w:lvlJc w:val="left"/>
      <w:pPr>
        <w:ind w:left="4187" w:hanging="201"/>
      </w:pPr>
      <w:rPr>
        <w:rFonts w:hint="default"/>
        <w:lang w:val="en-US" w:eastAsia="en-US" w:bidi="ar-SA"/>
      </w:rPr>
    </w:lvl>
    <w:lvl w:ilvl="5" w:tplc="2DD23ED2">
      <w:numFmt w:val="bullet"/>
      <w:lvlText w:val="•"/>
      <w:lvlJc w:val="left"/>
      <w:pPr>
        <w:ind w:left="5179" w:hanging="201"/>
      </w:pPr>
      <w:rPr>
        <w:rFonts w:hint="default"/>
        <w:lang w:val="en-US" w:eastAsia="en-US" w:bidi="ar-SA"/>
      </w:rPr>
    </w:lvl>
    <w:lvl w:ilvl="6" w:tplc="697AE526">
      <w:numFmt w:val="bullet"/>
      <w:lvlText w:val="•"/>
      <w:lvlJc w:val="left"/>
      <w:pPr>
        <w:ind w:left="6171" w:hanging="201"/>
      </w:pPr>
      <w:rPr>
        <w:rFonts w:hint="default"/>
        <w:lang w:val="en-US" w:eastAsia="en-US" w:bidi="ar-SA"/>
      </w:rPr>
    </w:lvl>
    <w:lvl w:ilvl="7" w:tplc="8BACE3B8">
      <w:numFmt w:val="bullet"/>
      <w:lvlText w:val="•"/>
      <w:lvlJc w:val="left"/>
      <w:pPr>
        <w:ind w:left="7163" w:hanging="201"/>
      </w:pPr>
      <w:rPr>
        <w:rFonts w:hint="default"/>
        <w:lang w:val="en-US" w:eastAsia="en-US" w:bidi="ar-SA"/>
      </w:rPr>
    </w:lvl>
    <w:lvl w:ilvl="8" w:tplc="BE78BC06">
      <w:numFmt w:val="bullet"/>
      <w:lvlText w:val="•"/>
      <w:lvlJc w:val="left"/>
      <w:pPr>
        <w:ind w:left="8155" w:hanging="201"/>
      </w:pPr>
      <w:rPr>
        <w:rFonts w:hint="default"/>
        <w:lang w:val="en-US" w:eastAsia="en-US" w:bidi="ar-SA"/>
      </w:rPr>
    </w:lvl>
  </w:abstractNum>
  <w:abstractNum w:abstractNumId="111" w15:restartNumberingAfterBreak="0">
    <w:nsid w:val="2DF07E49"/>
    <w:multiLevelType w:val="hybridMultilevel"/>
    <w:tmpl w:val="1C1E28FA"/>
    <w:lvl w:ilvl="0" w:tplc="618EE21C">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E160BD9E">
      <w:numFmt w:val="bullet"/>
      <w:lvlText w:val="•"/>
      <w:lvlJc w:val="left"/>
      <w:pPr>
        <w:ind w:left="2272" w:hanging="360"/>
      </w:pPr>
      <w:rPr>
        <w:rFonts w:hint="default"/>
        <w:lang w:val="en-US" w:eastAsia="en-US" w:bidi="ar-SA"/>
      </w:rPr>
    </w:lvl>
    <w:lvl w:ilvl="2" w:tplc="086C8886">
      <w:numFmt w:val="bullet"/>
      <w:lvlText w:val="•"/>
      <w:lvlJc w:val="left"/>
      <w:pPr>
        <w:ind w:left="3264" w:hanging="360"/>
      </w:pPr>
      <w:rPr>
        <w:rFonts w:hint="default"/>
        <w:lang w:val="en-US" w:eastAsia="en-US" w:bidi="ar-SA"/>
      </w:rPr>
    </w:lvl>
    <w:lvl w:ilvl="3" w:tplc="02D88BA6">
      <w:numFmt w:val="bullet"/>
      <w:lvlText w:val="•"/>
      <w:lvlJc w:val="left"/>
      <w:pPr>
        <w:ind w:left="4256" w:hanging="360"/>
      </w:pPr>
      <w:rPr>
        <w:rFonts w:hint="default"/>
        <w:lang w:val="en-US" w:eastAsia="en-US" w:bidi="ar-SA"/>
      </w:rPr>
    </w:lvl>
    <w:lvl w:ilvl="4" w:tplc="07A0C1E6">
      <w:numFmt w:val="bullet"/>
      <w:lvlText w:val="•"/>
      <w:lvlJc w:val="left"/>
      <w:pPr>
        <w:ind w:left="5248" w:hanging="360"/>
      </w:pPr>
      <w:rPr>
        <w:rFonts w:hint="default"/>
        <w:lang w:val="en-US" w:eastAsia="en-US" w:bidi="ar-SA"/>
      </w:rPr>
    </w:lvl>
    <w:lvl w:ilvl="5" w:tplc="3A5AF2D6">
      <w:numFmt w:val="bullet"/>
      <w:lvlText w:val="•"/>
      <w:lvlJc w:val="left"/>
      <w:pPr>
        <w:ind w:left="6240" w:hanging="360"/>
      </w:pPr>
      <w:rPr>
        <w:rFonts w:hint="default"/>
        <w:lang w:val="en-US" w:eastAsia="en-US" w:bidi="ar-SA"/>
      </w:rPr>
    </w:lvl>
    <w:lvl w:ilvl="6" w:tplc="89D8870C">
      <w:numFmt w:val="bullet"/>
      <w:lvlText w:val="•"/>
      <w:lvlJc w:val="left"/>
      <w:pPr>
        <w:ind w:left="7232" w:hanging="360"/>
      </w:pPr>
      <w:rPr>
        <w:rFonts w:hint="default"/>
        <w:lang w:val="en-US" w:eastAsia="en-US" w:bidi="ar-SA"/>
      </w:rPr>
    </w:lvl>
    <w:lvl w:ilvl="7" w:tplc="4EF0D94A">
      <w:numFmt w:val="bullet"/>
      <w:lvlText w:val="•"/>
      <w:lvlJc w:val="left"/>
      <w:pPr>
        <w:ind w:left="8224" w:hanging="360"/>
      </w:pPr>
      <w:rPr>
        <w:rFonts w:hint="default"/>
        <w:lang w:val="en-US" w:eastAsia="en-US" w:bidi="ar-SA"/>
      </w:rPr>
    </w:lvl>
    <w:lvl w:ilvl="8" w:tplc="A7308E0A">
      <w:numFmt w:val="bullet"/>
      <w:lvlText w:val="•"/>
      <w:lvlJc w:val="left"/>
      <w:pPr>
        <w:ind w:left="9216" w:hanging="360"/>
      </w:pPr>
      <w:rPr>
        <w:rFonts w:hint="default"/>
        <w:lang w:val="en-US" w:eastAsia="en-US" w:bidi="ar-SA"/>
      </w:rPr>
    </w:lvl>
  </w:abstractNum>
  <w:abstractNum w:abstractNumId="112" w15:restartNumberingAfterBreak="0">
    <w:nsid w:val="2E443195"/>
    <w:multiLevelType w:val="hybridMultilevel"/>
    <w:tmpl w:val="E27C2956"/>
    <w:lvl w:ilvl="0" w:tplc="274614A2">
      <w:numFmt w:val="bullet"/>
      <w:lvlText w:val="☐"/>
      <w:lvlJc w:val="left"/>
      <w:pPr>
        <w:ind w:left="451" w:hanging="332"/>
      </w:pPr>
      <w:rPr>
        <w:rFonts w:ascii="MS Gothic" w:eastAsia="MS Gothic" w:hAnsi="MS Gothic" w:cs="MS Gothic" w:hint="default"/>
        <w:b w:val="0"/>
        <w:bCs w:val="0"/>
        <w:i w:val="0"/>
        <w:iCs w:val="0"/>
        <w:spacing w:val="0"/>
        <w:w w:val="100"/>
        <w:sz w:val="28"/>
        <w:szCs w:val="28"/>
        <w:lang w:val="en-US" w:eastAsia="en-US" w:bidi="ar-SA"/>
      </w:rPr>
    </w:lvl>
    <w:lvl w:ilvl="1" w:tplc="067C0520">
      <w:numFmt w:val="bullet"/>
      <w:lvlText w:val="•"/>
      <w:lvlJc w:val="left"/>
      <w:pPr>
        <w:ind w:left="962" w:hanging="332"/>
      </w:pPr>
      <w:rPr>
        <w:rFonts w:hint="default"/>
        <w:lang w:val="en-US" w:eastAsia="en-US" w:bidi="ar-SA"/>
      </w:rPr>
    </w:lvl>
    <w:lvl w:ilvl="2" w:tplc="0B1EEEF2">
      <w:numFmt w:val="bullet"/>
      <w:lvlText w:val="•"/>
      <w:lvlJc w:val="left"/>
      <w:pPr>
        <w:ind w:left="1464" w:hanging="332"/>
      </w:pPr>
      <w:rPr>
        <w:rFonts w:hint="default"/>
        <w:lang w:val="en-US" w:eastAsia="en-US" w:bidi="ar-SA"/>
      </w:rPr>
    </w:lvl>
    <w:lvl w:ilvl="3" w:tplc="6E04FC54">
      <w:numFmt w:val="bullet"/>
      <w:lvlText w:val="•"/>
      <w:lvlJc w:val="left"/>
      <w:pPr>
        <w:ind w:left="1966" w:hanging="332"/>
      </w:pPr>
      <w:rPr>
        <w:rFonts w:hint="default"/>
        <w:lang w:val="en-US" w:eastAsia="en-US" w:bidi="ar-SA"/>
      </w:rPr>
    </w:lvl>
    <w:lvl w:ilvl="4" w:tplc="B41660FE">
      <w:numFmt w:val="bullet"/>
      <w:lvlText w:val="•"/>
      <w:lvlJc w:val="left"/>
      <w:pPr>
        <w:ind w:left="2468" w:hanging="332"/>
      </w:pPr>
      <w:rPr>
        <w:rFonts w:hint="default"/>
        <w:lang w:val="en-US" w:eastAsia="en-US" w:bidi="ar-SA"/>
      </w:rPr>
    </w:lvl>
    <w:lvl w:ilvl="5" w:tplc="4E50B5D0">
      <w:numFmt w:val="bullet"/>
      <w:lvlText w:val="•"/>
      <w:lvlJc w:val="left"/>
      <w:pPr>
        <w:ind w:left="2971" w:hanging="332"/>
      </w:pPr>
      <w:rPr>
        <w:rFonts w:hint="default"/>
        <w:lang w:val="en-US" w:eastAsia="en-US" w:bidi="ar-SA"/>
      </w:rPr>
    </w:lvl>
    <w:lvl w:ilvl="6" w:tplc="918AF55E">
      <w:numFmt w:val="bullet"/>
      <w:lvlText w:val="•"/>
      <w:lvlJc w:val="left"/>
      <w:pPr>
        <w:ind w:left="3473" w:hanging="332"/>
      </w:pPr>
      <w:rPr>
        <w:rFonts w:hint="default"/>
        <w:lang w:val="en-US" w:eastAsia="en-US" w:bidi="ar-SA"/>
      </w:rPr>
    </w:lvl>
    <w:lvl w:ilvl="7" w:tplc="DFC05D9C">
      <w:numFmt w:val="bullet"/>
      <w:lvlText w:val="•"/>
      <w:lvlJc w:val="left"/>
      <w:pPr>
        <w:ind w:left="3975" w:hanging="332"/>
      </w:pPr>
      <w:rPr>
        <w:rFonts w:hint="default"/>
        <w:lang w:val="en-US" w:eastAsia="en-US" w:bidi="ar-SA"/>
      </w:rPr>
    </w:lvl>
    <w:lvl w:ilvl="8" w:tplc="BF189B0A">
      <w:numFmt w:val="bullet"/>
      <w:lvlText w:val="•"/>
      <w:lvlJc w:val="left"/>
      <w:pPr>
        <w:ind w:left="4477" w:hanging="332"/>
      </w:pPr>
      <w:rPr>
        <w:rFonts w:hint="default"/>
        <w:lang w:val="en-US" w:eastAsia="en-US" w:bidi="ar-SA"/>
      </w:rPr>
    </w:lvl>
  </w:abstractNum>
  <w:abstractNum w:abstractNumId="113" w15:restartNumberingAfterBreak="0">
    <w:nsid w:val="2ED303EE"/>
    <w:multiLevelType w:val="hybridMultilevel"/>
    <w:tmpl w:val="E4E0EBD6"/>
    <w:lvl w:ilvl="0" w:tplc="1D3E4222">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65D4EBA0">
      <w:numFmt w:val="bullet"/>
      <w:lvlText w:val="•"/>
      <w:lvlJc w:val="left"/>
      <w:pPr>
        <w:ind w:left="2272" w:hanging="360"/>
      </w:pPr>
      <w:rPr>
        <w:rFonts w:hint="default"/>
        <w:lang w:val="en-US" w:eastAsia="en-US" w:bidi="ar-SA"/>
      </w:rPr>
    </w:lvl>
    <w:lvl w:ilvl="2" w:tplc="E1109E6A">
      <w:numFmt w:val="bullet"/>
      <w:lvlText w:val="•"/>
      <w:lvlJc w:val="left"/>
      <w:pPr>
        <w:ind w:left="3264" w:hanging="360"/>
      </w:pPr>
      <w:rPr>
        <w:rFonts w:hint="default"/>
        <w:lang w:val="en-US" w:eastAsia="en-US" w:bidi="ar-SA"/>
      </w:rPr>
    </w:lvl>
    <w:lvl w:ilvl="3" w:tplc="AE6E6180">
      <w:numFmt w:val="bullet"/>
      <w:lvlText w:val="•"/>
      <w:lvlJc w:val="left"/>
      <w:pPr>
        <w:ind w:left="4256" w:hanging="360"/>
      </w:pPr>
      <w:rPr>
        <w:rFonts w:hint="default"/>
        <w:lang w:val="en-US" w:eastAsia="en-US" w:bidi="ar-SA"/>
      </w:rPr>
    </w:lvl>
    <w:lvl w:ilvl="4" w:tplc="F33270B8">
      <w:numFmt w:val="bullet"/>
      <w:lvlText w:val="•"/>
      <w:lvlJc w:val="left"/>
      <w:pPr>
        <w:ind w:left="5248" w:hanging="360"/>
      </w:pPr>
      <w:rPr>
        <w:rFonts w:hint="default"/>
        <w:lang w:val="en-US" w:eastAsia="en-US" w:bidi="ar-SA"/>
      </w:rPr>
    </w:lvl>
    <w:lvl w:ilvl="5" w:tplc="E64EBA90">
      <w:numFmt w:val="bullet"/>
      <w:lvlText w:val="•"/>
      <w:lvlJc w:val="left"/>
      <w:pPr>
        <w:ind w:left="6240" w:hanging="360"/>
      </w:pPr>
      <w:rPr>
        <w:rFonts w:hint="default"/>
        <w:lang w:val="en-US" w:eastAsia="en-US" w:bidi="ar-SA"/>
      </w:rPr>
    </w:lvl>
    <w:lvl w:ilvl="6" w:tplc="AD2E5E42">
      <w:numFmt w:val="bullet"/>
      <w:lvlText w:val="•"/>
      <w:lvlJc w:val="left"/>
      <w:pPr>
        <w:ind w:left="7232" w:hanging="360"/>
      </w:pPr>
      <w:rPr>
        <w:rFonts w:hint="default"/>
        <w:lang w:val="en-US" w:eastAsia="en-US" w:bidi="ar-SA"/>
      </w:rPr>
    </w:lvl>
    <w:lvl w:ilvl="7" w:tplc="837CB190">
      <w:numFmt w:val="bullet"/>
      <w:lvlText w:val="•"/>
      <w:lvlJc w:val="left"/>
      <w:pPr>
        <w:ind w:left="8224" w:hanging="360"/>
      </w:pPr>
      <w:rPr>
        <w:rFonts w:hint="default"/>
        <w:lang w:val="en-US" w:eastAsia="en-US" w:bidi="ar-SA"/>
      </w:rPr>
    </w:lvl>
    <w:lvl w:ilvl="8" w:tplc="98F6B196">
      <w:numFmt w:val="bullet"/>
      <w:lvlText w:val="•"/>
      <w:lvlJc w:val="left"/>
      <w:pPr>
        <w:ind w:left="9216" w:hanging="360"/>
      </w:pPr>
      <w:rPr>
        <w:rFonts w:hint="default"/>
        <w:lang w:val="en-US" w:eastAsia="en-US" w:bidi="ar-SA"/>
      </w:rPr>
    </w:lvl>
  </w:abstractNum>
  <w:abstractNum w:abstractNumId="114" w15:restartNumberingAfterBreak="0">
    <w:nsid w:val="2F1209EF"/>
    <w:multiLevelType w:val="hybridMultilevel"/>
    <w:tmpl w:val="9E12C730"/>
    <w:lvl w:ilvl="0" w:tplc="1B5A8D18">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56E0427C">
      <w:numFmt w:val="bullet"/>
      <w:lvlText w:val="☐"/>
      <w:lvlJc w:val="left"/>
      <w:pPr>
        <w:ind w:left="2000" w:hanging="720"/>
      </w:pPr>
      <w:rPr>
        <w:rFonts w:ascii="MS Gothic" w:eastAsia="MS Gothic" w:hAnsi="MS Gothic" w:cs="MS Gothic" w:hint="default"/>
        <w:b w:val="0"/>
        <w:bCs w:val="0"/>
        <w:i w:val="0"/>
        <w:iCs w:val="0"/>
        <w:spacing w:val="0"/>
        <w:w w:val="100"/>
        <w:sz w:val="28"/>
        <w:szCs w:val="28"/>
        <w:lang w:val="en-US" w:eastAsia="en-US" w:bidi="ar-SA"/>
      </w:rPr>
    </w:lvl>
    <w:lvl w:ilvl="2" w:tplc="D9C4D1FC">
      <w:numFmt w:val="bullet"/>
      <w:lvlText w:val="•"/>
      <w:lvlJc w:val="left"/>
      <w:pPr>
        <w:ind w:left="3022" w:hanging="720"/>
      </w:pPr>
      <w:rPr>
        <w:rFonts w:hint="default"/>
        <w:lang w:val="en-US" w:eastAsia="en-US" w:bidi="ar-SA"/>
      </w:rPr>
    </w:lvl>
    <w:lvl w:ilvl="3" w:tplc="5A04AE5A">
      <w:numFmt w:val="bullet"/>
      <w:lvlText w:val="•"/>
      <w:lvlJc w:val="left"/>
      <w:pPr>
        <w:ind w:left="4044" w:hanging="720"/>
      </w:pPr>
      <w:rPr>
        <w:rFonts w:hint="default"/>
        <w:lang w:val="en-US" w:eastAsia="en-US" w:bidi="ar-SA"/>
      </w:rPr>
    </w:lvl>
    <w:lvl w:ilvl="4" w:tplc="622ED380">
      <w:numFmt w:val="bullet"/>
      <w:lvlText w:val="•"/>
      <w:lvlJc w:val="left"/>
      <w:pPr>
        <w:ind w:left="5066" w:hanging="720"/>
      </w:pPr>
      <w:rPr>
        <w:rFonts w:hint="default"/>
        <w:lang w:val="en-US" w:eastAsia="en-US" w:bidi="ar-SA"/>
      </w:rPr>
    </w:lvl>
    <w:lvl w:ilvl="5" w:tplc="88E425BC">
      <w:numFmt w:val="bullet"/>
      <w:lvlText w:val="•"/>
      <w:lvlJc w:val="left"/>
      <w:pPr>
        <w:ind w:left="6088" w:hanging="720"/>
      </w:pPr>
      <w:rPr>
        <w:rFonts w:hint="default"/>
        <w:lang w:val="en-US" w:eastAsia="en-US" w:bidi="ar-SA"/>
      </w:rPr>
    </w:lvl>
    <w:lvl w:ilvl="6" w:tplc="1F36C530">
      <w:numFmt w:val="bullet"/>
      <w:lvlText w:val="•"/>
      <w:lvlJc w:val="left"/>
      <w:pPr>
        <w:ind w:left="7111" w:hanging="720"/>
      </w:pPr>
      <w:rPr>
        <w:rFonts w:hint="default"/>
        <w:lang w:val="en-US" w:eastAsia="en-US" w:bidi="ar-SA"/>
      </w:rPr>
    </w:lvl>
    <w:lvl w:ilvl="7" w:tplc="61F0BD50">
      <w:numFmt w:val="bullet"/>
      <w:lvlText w:val="•"/>
      <w:lvlJc w:val="left"/>
      <w:pPr>
        <w:ind w:left="8133" w:hanging="720"/>
      </w:pPr>
      <w:rPr>
        <w:rFonts w:hint="default"/>
        <w:lang w:val="en-US" w:eastAsia="en-US" w:bidi="ar-SA"/>
      </w:rPr>
    </w:lvl>
    <w:lvl w:ilvl="8" w:tplc="2FF66F64">
      <w:numFmt w:val="bullet"/>
      <w:lvlText w:val="•"/>
      <w:lvlJc w:val="left"/>
      <w:pPr>
        <w:ind w:left="9155" w:hanging="720"/>
      </w:pPr>
      <w:rPr>
        <w:rFonts w:hint="default"/>
        <w:lang w:val="en-US" w:eastAsia="en-US" w:bidi="ar-SA"/>
      </w:rPr>
    </w:lvl>
  </w:abstractNum>
  <w:abstractNum w:abstractNumId="115" w15:restartNumberingAfterBreak="0">
    <w:nsid w:val="2F382DC7"/>
    <w:multiLevelType w:val="hybridMultilevel"/>
    <w:tmpl w:val="B966EE10"/>
    <w:lvl w:ilvl="0" w:tplc="59F21ED0">
      <w:numFmt w:val="bullet"/>
      <w:lvlText w:val="☐"/>
      <w:lvlJc w:val="left"/>
      <w:pPr>
        <w:ind w:left="554" w:hanging="447"/>
      </w:pPr>
      <w:rPr>
        <w:rFonts w:ascii="MS Gothic" w:eastAsia="MS Gothic" w:hAnsi="MS Gothic" w:cs="MS Gothic" w:hint="default"/>
        <w:b w:val="0"/>
        <w:bCs w:val="0"/>
        <w:i w:val="0"/>
        <w:iCs w:val="0"/>
        <w:spacing w:val="0"/>
        <w:w w:val="100"/>
        <w:sz w:val="28"/>
        <w:szCs w:val="28"/>
        <w:lang w:val="en-US" w:eastAsia="en-US" w:bidi="ar-SA"/>
      </w:rPr>
    </w:lvl>
    <w:lvl w:ilvl="1" w:tplc="65AC16CE">
      <w:numFmt w:val="bullet"/>
      <w:lvlText w:val="•"/>
      <w:lvlJc w:val="left"/>
      <w:pPr>
        <w:ind w:left="777" w:hanging="447"/>
      </w:pPr>
      <w:rPr>
        <w:rFonts w:hint="default"/>
        <w:lang w:val="en-US" w:eastAsia="en-US" w:bidi="ar-SA"/>
      </w:rPr>
    </w:lvl>
    <w:lvl w:ilvl="2" w:tplc="653E5C50">
      <w:numFmt w:val="bullet"/>
      <w:lvlText w:val="•"/>
      <w:lvlJc w:val="left"/>
      <w:pPr>
        <w:ind w:left="995" w:hanging="447"/>
      </w:pPr>
      <w:rPr>
        <w:rFonts w:hint="default"/>
        <w:lang w:val="en-US" w:eastAsia="en-US" w:bidi="ar-SA"/>
      </w:rPr>
    </w:lvl>
    <w:lvl w:ilvl="3" w:tplc="BF24624C">
      <w:numFmt w:val="bullet"/>
      <w:lvlText w:val="•"/>
      <w:lvlJc w:val="left"/>
      <w:pPr>
        <w:ind w:left="1212" w:hanging="447"/>
      </w:pPr>
      <w:rPr>
        <w:rFonts w:hint="default"/>
        <w:lang w:val="en-US" w:eastAsia="en-US" w:bidi="ar-SA"/>
      </w:rPr>
    </w:lvl>
    <w:lvl w:ilvl="4" w:tplc="6C3CA676">
      <w:numFmt w:val="bullet"/>
      <w:lvlText w:val="•"/>
      <w:lvlJc w:val="left"/>
      <w:pPr>
        <w:ind w:left="1430" w:hanging="447"/>
      </w:pPr>
      <w:rPr>
        <w:rFonts w:hint="default"/>
        <w:lang w:val="en-US" w:eastAsia="en-US" w:bidi="ar-SA"/>
      </w:rPr>
    </w:lvl>
    <w:lvl w:ilvl="5" w:tplc="A0FEDC3E">
      <w:numFmt w:val="bullet"/>
      <w:lvlText w:val="•"/>
      <w:lvlJc w:val="left"/>
      <w:pPr>
        <w:ind w:left="1648" w:hanging="447"/>
      </w:pPr>
      <w:rPr>
        <w:rFonts w:hint="default"/>
        <w:lang w:val="en-US" w:eastAsia="en-US" w:bidi="ar-SA"/>
      </w:rPr>
    </w:lvl>
    <w:lvl w:ilvl="6" w:tplc="C4685030">
      <w:numFmt w:val="bullet"/>
      <w:lvlText w:val="•"/>
      <w:lvlJc w:val="left"/>
      <w:pPr>
        <w:ind w:left="1865" w:hanging="447"/>
      </w:pPr>
      <w:rPr>
        <w:rFonts w:hint="default"/>
        <w:lang w:val="en-US" w:eastAsia="en-US" w:bidi="ar-SA"/>
      </w:rPr>
    </w:lvl>
    <w:lvl w:ilvl="7" w:tplc="A94AFDC2">
      <w:numFmt w:val="bullet"/>
      <w:lvlText w:val="•"/>
      <w:lvlJc w:val="left"/>
      <w:pPr>
        <w:ind w:left="2083" w:hanging="447"/>
      </w:pPr>
      <w:rPr>
        <w:rFonts w:hint="default"/>
        <w:lang w:val="en-US" w:eastAsia="en-US" w:bidi="ar-SA"/>
      </w:rPr>
    </w:lvl>
    <w:lvl w:ilvl="8" w:tplc="9C981E74">
      <w:numFmt w:val="bullet"/>
      <w:lvlText w:val="•"/>
      <w:lvlJc w:val="left"/>
      <w:pPr>
        <w:ind w:left="2300" w:hanging="447"/>
      </w:pPr>
      <w:rPr>
        <w:rFonts w:hint="default"/>
        <w:lang w:val="en-US" w:eastAsia="en-US" w:bidi="ar-SA"/>
      </w:rPr>
    </w:lvl>
  </w:abstractNum>
  <w:abstractNum w:abstractNumId="116" w15:restartNumberingAfterBreak="0">
    <w:nsid w:val="2FAE6477"/>
    <w:multiLevelType w:val="hybridMultilevel"/>
    <w:tmpl w:val="F7ECC6BC"/>
    <w:lvl w:ilvl="0" w:tplc="8FF2C9B2">
      <w:start w:val="1"/>
      <w:numFmt w:val="decimal"/>
      <w:lvlText w:val="%1."/>
      <w:lvlJc w:val="left"/>
      <w:pPr>
        <w:ind w:left="761"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4A1EC0A6">
      <w:numFmt w:val="bullet"/>
      <w:lvlText w:val="•"/>
      <w:lvlJc w:val="left"/>
      <w:pPr>
        <w:ind w:left="1804" w:hanging="201"/>
      </w:pPr>
      <w:rPr>
        <w:rFonts w:hint="default"/>
        <w:lang w:val="en-US" w:eastAsia="en-US" w:bidi="ar-SA"/>
      </w:rPr>
    </w:lvl>
    <w:lvl w:ilvl="2" w:tplc="1938BF14">
      <w:numFmt w:val="bullet"/>
      <w:lvlText w:val="•"/>
      <w:lvlJc w:val="left"/>
      <w:pPr>
        <w:ind w:left="2848" w:hanging="201"/>
      </w:pPr>
      <w:rPr>
        <w:rFonts w:hint="default"/>
        <w:lang w:val="en-US" w:eastAsia="en-US" w:bidi="ar-SA"/>
      </w:rPr>
    </w:lvl>
    <w:lvl w:ilvl="3" w:tplc="E8DA862C">
      <w:numFmt w:val="bullet"/>
      <w:lvlText w:val="•"/>
      <w:lvlJc w:val="left"/>
      <w:pPr>
        <w:ind w:left="3892" w:hanging="201"/>
      </w:pPr>
      <w:rPr>
        <w:rFonts w:hint="default"/>
        <w:lang w:val="en-US" w:eastAsia="en-US" w:bidi="ar-SA"/>
      </w:rPr>
    </w:lvl>
    <w:lvl w:ilvl="4" w:tplc="A7CCB61E">
      <w:numFmt w:val="bullet"/>
      <w:lvlText w:val="•"/>
      <w:lvlJc w:val="left"/>
      <w:pPr>
        <w:ind w:left="4936" w:hanging="201"/>
      </w:pPr>
      <w:rPr>
        <w:rFonts w:hint="default"/>
        <w:lang w:val="en-US" w:eastAsia="en-US" w:bidi="ar-SA"/>
      </w:rPr>
    </w:lvl>
    <w:lvl w:ilvl="5" w:tplc="2C4A86C4">
      <w:numFmt w:val="bullet"/>
      <w:lvlText w:val="•"/>
      <w:lvlJc w:val="left"/>
      <w:pPr>
        <w:ind w:left="5980" w:hanging="201"/>
      </w:pPr>
      <w:rPr>
        <w:rFonts w:hint="default"/>
        <w:lang w:val="en-US" w:eastAsia="en-US" w:bidi="ar-SA"/>
      </w:rPr>
    </w:lvl>
    <w:lvl w:ilvl="6" w:tplc="6F3A79C0">
      <w:numFmt w:val="bullet"/>
      <w:lvlText w:val="•"/>
      <w:lvlJc w:val="left"/>
      <w:pPr>
        <w:ind w:left="7024" w:hanging="201"/>
      </w:pPr>
      <w:rPr>
        <w:rFonts w:hint="default"/>
        <w:lang w:val="en-US" w:eastAsia="en-US" w:bidi="ar-SA"/>
      </w:rPr>
    </w:lvl>
    <w:lvl w:ilvl="7" w:tplc="481240A8">
      <w:numFmt w:val="bullet"/>
      <w:lvlText w:val="•"/>
      <w:lvlJc w:val="left"/>
      <w:pPr>
        <w:ind w:left="8068" w:hanging="201"/>
      </w:pPr>
      <w:rPr>
        <w:rFonts w:hint="default"/>
        <w:lang w:val="en-US" w:eastAsia="en-US" w:bidi="ar-SA"/>
      </w:rPr>
    </w:lvl>
    <w:lvl w:ilvl="8" w:tplc="DE46B4D6">
      <w:numFmt w:val="bullet"/>
      <w:lvlText w:val="•"/>
      <w:lvlJc w:val="left"/>
      <w:pPr>
        <w:ind w:left="9112" w:hanging="201"/>
      </w:pPr>
      <w:rPr>
        <w:rFonts w:hint="default"/>
        <w:lang w:val="en-US" w:eastAsia="en-US" w:bidi="ar-SA"/>
      </w:rPr>
    </w:lvl>
  </w:abstractNum>
  <w:abstractNum w:abstractNumId="117" w15:restartNumberingAfterBreak="0">
    <w:nsid w:val="3007422A"/>
    <w:multiLevelType w:val="hybridMultilevel"/>
    <w:tmpl w:val="0F1ABAAE"/>
    <w:lvl w:ilvl="0" w:tplc="29A40166">
      <w:start w:val="1"/>
      <w:numFmt w:val="decimal"/>
      <w:lvlText w:val="%1."/>
      <w:lvlJc w:val="left"/>
      <w:pPr>
        <w:ind w:left="229"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FC9A2FC4">
      <w:numFmt w:val="bullet"/>
      <w:lvlText w:val="•"/>
      <w:lvlJc w:val="left"/>
      <w:pPr>
        <w:ind w:left="1211" w:hanging="201"/>
      </w:pPr>
      <w:rPr>
        <w:rFonts w:hint="default"/>
        <w:lang w:val="en-US" w:eastAsia="en-US" w:bidi="ar-SA"/>
      </w:rPr>
    </w:lvl>
    <w:lvl w:ilvl="2" w:tplc="E4985EF8">
      <w:numFmt w:val="bullet"/>
      <w:lvlText w:val="•"/>
      <w:lvlJc w:val="left"/>
      <w:pPr>
        <w:ind w:left="2203" w:hanging="201"/>
      </w:pPr>
      <w:rPr>
        <w:rFonts w:hint="default"/>
        <w:lang w:val="en-US" w:eastAsia="en-US" w:bidi="ar-SA"/>
      </w:rPr>
    </w:lvl>
    <w:lvl w:ilvl="3" w:tplc="B9A2F00E">
      <w:numFmt w:val="bullet"/>
      <w:lvlText w:val="•"/>
      <w:lvlJc w:val="left"/>
      <w:pPr>
        <w:ind w:left="3195" w:hanging="201"/>
      </w:pPr>
      <w:rPr>
        <w:rFonts w:hint="default"/>
        <w:lang w:val="en-US" w:eastAsia="en-US" w:bidi="ar-SA"/>
      </w:rPr>
    </w:lvl>
    <w:lvl w:ilvl="4" w:tplc="06683420">
      <w:numFmt w:val="bullet"/>
      <w:lvlText w:val="•"/>
      <w:lvlJc w:val="left"/>
      <w:pPr>
        <w:ind w:left="4187" w:hanging="201"/>
      </w:pPr>
      <w:rPr>
        <w:rFonts w:hint="default"/>
        <w:lang w:val="en-US" w:eastAsia="en-US" w:bidi="ar-SA"/>
      </w:rPr>
    </w:lvl>
    <w:lvl w:ilvl="5" w:tplc="3470F994">
      <w:numFmt w:val="bullet"/>
      <w:lvlText w:val="•"/>
      <w:lvlJc w:val="left"/>
      <w:pPr>
        <w:ind w:left="5179" w:hanging="201"/>
      </w:pPr>
      <w:rPr>
        <w:rFonts w:hint="default"/>
        <w:lang w:val="en-US" w:eastAsia="en-US" w:bidi="ar-SA"/>
      </w:rPr>
    </w:lvl>
    <w:lvl w:ilvl="6" w:tplc="3206934A">
      <w:numFmt w:val="bullet"/>
      <w:lvlText w:val="•"/>
      <w:lvlJc w:val="left"/>
      <w:pPr>
        <w:ind w:left="6171" w:hanging="201"/>
      </w:pPr>
      <w:rPr>
        <w:rFonts w:hint="default"/>
        <w:lang w:val="en-US" w:eastAsia="en-US" w:bidi="ar-SA"/>
      </w:rPr>
    </w:lvl>
    <w:lvl w:ilvl="7" w:tplc="063ECB82">
      <w:numFmt w:val="bullet"/>
      <w:lvlText w:val="•"/>
      <w:lvlJc w:val="left"/>
      <w:pPr>
        <w:ind w:left="7163" w:hanging="201"/>
      </w:pPr>
      <w:rPr>
        <w:rFonts w:hint="default"/>
        <w:lang w:val="en-US" w:eastAsia="en-US" w:bidi="ar-SA"/>
      </w:rPr>
    </w:lvl>
    <w:lvl w:ilvl="8" w:tplc="D69CDF6A">
      <w:numFmt w:val="bullet"/>
      <w:lvlText w:val="•"/>
      <w:lvlJc w:val="left"/>
      <w:pPr>
        <w:ind w:left="8155" w:hanging="201"/>
      </w:pPr>
      <w:rPr>
        <w:rFonts w:hint="default"/>
        <w:lang w:val="en-US" w:eastAsia="en-US" w:bidi="ar-SA"/>
      </w:rPr>
    </w:lvl>
  </w:abstractNum>
  <w:abstractNum w:abstractNumId="118" w15:restartNumberingAfterBreak="0">
    <w:nsid w:val="301A24DD"/>
    <w:multiLevelType w:val="hybridMultilevel"/>
    <w:tmpl w:val="D5885624"/>
    <w:lvl w:ilvl="0" w:tplc="07CEE3D4">
      <w:numFmt w:val="bullet"/>
      <w:lvlText w:val="☐"/>
      <w:lvlJc w:val="left"/>
      <w:pPr>
        <w:ind w:left="434" w:hanging="332"/>
      </w:pPr>
      <w:rPr>
        <w:rFonts w:ascii="MS Gothic" w:eastAsia="MS Gothic" w:hAnsi="MS Gothic" w:cs="MS Gothic" w:hint="default"/>
        <w:b w:val="0"/>
        <w:bCs w:val="0"/>
        <w:i w:val="0"/>
        <w:iCs w:val="0"/>
        <w:spacing w:val="0"/>
        <w:w w:val="100"/>
        <w:sz w:val="28"/>
        <w:szCs w:val="28"/>
        <w:lang w:val="en-US" w:eastAsia="en-US" w:bidi="ar-SA"/>
      </w:rPr>
    </w:lvl>
    <w:lvl w:ilvl="1" w:tplc="FFB0B7E8">
      <w:numFmt w:val="bullet"/>
      <w:lvlText w:val="•"/>
      <w:lvlJc w:val="left"/>
      <w:pPr>
        <w:ind w:left="944" w:hanging="332"/>
      </w:pPr>
      <w:rPr>
        <w:rFonts w:hint="default"/>
        <w:lang w:val="en-US" w:eastAsia="en-US" w:bidi="ar-SA"/>
      </w:rPr>
    </w:lvl>
    <w:lvl w:ilvl="2" w:tplc="D51E9DE6">
      <w:numFmt w:val="bullet"/>
      <w:lvlText w:val="•"/>
      <w:lvlJc w:val="left"/>
      <w:pPr>
        <w:ind w:left="1448" w:hanging="332"/>
      </w:pPr>
      <w:rPr>
        <w:rFonts w:hint="default"/>
        <w:lang w:val="en-US" w:eastAsia="en-US" w:bidi="ar-SA"/>
      </w:rPr>
    </w:lvl>
    <w:lvl w:ilvl="3" w:tplc="2698E0E4">
      <w:numFmt w:val="bullet"/>
      <w:lvlText w:val="•"/>
      <w:lvlJc w:val="left"/>
      <w:pPr>
        <w:ind w:left="1952" w:hanging="332"/>
      </w:pPr>
      <w:rPr>
        <w:rFonts w:hint="default"/>
        <w:lang w:val="en-US" w:eastAsia="en-US" w:bidi="ar-SA"/>
      </w:rPr>
    </w:lvl>
    <w:lvl w:ilvl="4" w:tplc="12C21976">
      <w:numFmt w:val="bullet"/>
      <w:lvlText w:val="•"/>
      <w:lvlJc w:val="left"/>
      <w:pPr>
        <w:ind w:left="2456" w:hanging="332"/>
      </w:pPr>
      <w:rPr>
        <w:rFonts w:hint="default"/>
        <w:lang w:val="en-US" w:eastAsia="en-US" w:bidi="ar-SA"/>
      </w:rPr>
    </w:lvl>
    <w:lvl w:ilvl="5" w:tplc="2F2E644E">
      <w:numFmt w:val="bullet"/>
      <w:lvlText w:val="•"/>
      <w:lvlJc w:val="left"/>
      <w:pPr>
        <w:ind w:left="2961" w:hanging="332"/>
      </w:pPr>
      <w:rPr>
        <w:rFonts w:hint="default"/>
        <w:lang w:val="en-US" w:eastAsia="en-US" w:bidi="ar-SA"/>
      </w:rPr>
    </w:lvl>
    <w:lvl w:ilvl="6" w:tplc="616602AA">
      <w:numFmt w:val="bullet"/>
      <w:lvlText w:val="•"/>
      <w:lvlJc w:val="left"/>
      <w:pPr>
        <w:ind w:left="3465" w:hanging="332"/>
      </w:pPr>
      <w:rPr>
        <w:rFonts w:hint="default"/>
        <w:lang w:val="en-US" w:eastAsia="en-US" w:bidi="ar-SA"/>
      </w:rPr>
    </w:lvl>
    <w:lvl w:ilvl="7" w:tplc="728852D2">
      <w:numFmt w:val="bullet"/>
      <w:lvlText w:val="•"/>
      <w:lvlJc w:val="left"/>
      <w:pPr>
        <w:ind w:left="3969" w:hanging="332"/>
      </w:pPr>
      <w:rPr>
        <w:rFonts w:hint="default"/>
        <w:lang w:val="en-US" w:eastAsia="en-US" w:bidi="ar-SA"/>
      </w:rPr>
    </w:lvl>
    <w:lvl w:ilvl="8" w:tplc="DC683E04">
      <w:numFmt w:val="bullet"/>
      <w:lvlText w:val="•"/>
      <w:lvlJc w:val="left"/>
      <w:pPr>
        <w:ind w:left="4473" w:hanging="332"/>
      </w:pPr>
      <w:rPr>
        <w:rFonts w:hint="default"/>
        <w:lang w:val="en-US" w:eastAsia="en-US" w:bidi="ar-SA"/>
      </w:rPr>
    </w:lvl>
  </w:abstractNum>
  <w:abstractNum w:abstractNumId="119" w15:restartNumberingAfterBreak="0">
    <w:nsid w:val="305202ED"/>
    <w:multiLevelType w:val="multilevel"/>
    <w:tmpl w:val="B4825A04"/>
    <w:lvl w:ilvl="0">
      <w:start w:val="115"/>
      <w:numFmt w:val="decimal"/>
      <w:lvlText w:val="%1"/>
      <w:lvlJc w:val="left"/>
      <w:pPr>
        <w:ind w:left="560" w:hanging="611"/>
        <w:jc w:val="left"/>
      </w:pPr>
      <w:rPr>
        <w:rFonts w:hint="default"/>
        <w:lang w:val="en-US" w:eastAsia="en-US" w:bidi="ar-SA"/>
      </w:rPr>
    </w:lvl>
    <w:lvl w:ilvl="1">
      <w:start w:val="52"/>
      <w:numFmt w:val="decimal"/>
      <w:lvlText w:val="%1.%2"/>
      <w:lvlJc w:val="left"/>
      <w:pPr>
        <w:ind w:left="560" w:hanging="611"/>
        <w:jc w:val="left"/>
      </w:pPr>
      <w:rPr>
        <w:rFonts w:hint="default"/>
        <w:spacing w:val="-2"/>
        <w:w w:val="99"/>
        <w:lang w:val="en-US" w:eastAsia="en-US" w:bidi="ar-SA"/>
      </w:rPr>
    </w:lvl>
    <w:lvl w:ilvl="2">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3484" w:hanging="360"/>
      </w:pPr>
      <w:rPr>
        <w:rFonts w:hint="default"/>
        <w:lang w:val="en-US" w:eastAsia="en-US" w:bidi="ar-SA"/>
      </w:rPr>
    </w:lvl>
    <w:lvl w:ilvl="4">
      <w:numFmt w:val="bullet"/>
      <w:lvlText w:val="•"/>
      <w:lvlJc w:val="left"/>
      <w:pPr>
        <w:ind w:left="4586" w:hanging="360"/>
      </w:pPr>
      <w:rPr>
        <w:rFonts w:hint="default"/>
        <w:lang w:val="en-US" w:eastAsia="en-US" w:bidi="ar-SA"/>
      </w:rPr>
    </w:lvl>
    <w:lvl w:ilvl="5">
      <w:numFmt w:val="bullet"/>
      <w:lvlText w:val="•"/>
      <w:lvlJc w:val="left"/>
      <w:pPr>
        <w:ind w:left="5688" w:hanging="360"/>
      </w:pPr>
      <w:rPr>
        <w:rFonts w:hint="default"/>
        <w:lang w:val="en-US" w:eastAsia="en-US" w:bidi="ar-SA"/>
      </w:rPr>
    </w:lvl>
    <w:lvl w:ilvl="6">
      <w:numFmt w:val="bullet"/>
      <w:lvlText w:val="•"/>
      <w:lvlJc w:val="left"/>
      <w:pPr>
        <w:ind w:left="6791" w:hanging="360"/>
      </w:pPr>
      <w:rPr>
        <w:rFonts w:hint="default"/>
        <w:lang w:val="en-US" w:eastAsia="en-US" w:bidi="ar-SA"/>
      </w:rPr>
    </w:lvl>
    <w:lvl w:ilvl="7">
      <w:numFmt w:val="bullet"/>
      <w:lvlText w:val="•"/>
      <w:lvlJc w:val="left"/>
      <w:pPr>
        <w:ind w:left="7893" w:hanging="360"/>
      </w:pPr>
      <w:rPr>
        <w:rFonts w:hint="default"/>
        <w:lang w:val="en-US" w:eastAsia="en-US" w:bidi="ar-SA"/>
      </w:rPr>
    </w:lvl>
    <w:lvl w:ilvl="8">
      <w:numFmt w:val="bullet"/>
      <w:lvlText w:val="•"/>
      <w:lvlJc w:val="left"/>
      <w:pPr>
        <w:ind w:left="8995" w:hanging="360"/>
      </w:pPr>
      <w:rPr>
        <w:rFonts w:hint="default"/>
        <w:lang w:val="en-US" w:eastAsia="en-US" w:bidi="ar-SA"/>
      </w:rPr>
    </w:lvl>
  </w:abstractNum>
  <w:abstractNum w:abstractNumId="120" w15:restartNumberingAfterBreak="0">
    <w:nsid w:val="313B6084"/>
    <w:multiLevelType w:val="multilevel"/>
    <w:tmpl w:val="036EE7BE"/>
    <w:lvl w:ilvl="0">
      <w:start w:val="115"/>
      <w:numFmt w:val="decimal"/>
      <w:lvlText w:val="%1"/>
      <w:lvlJc w:val="left"/>
      <w:pPr>
        <w:ind w:left="1294" w:hanging="764"/>
        <w:jc w:val="left"/>
      </w:pPr>
      <w:rPr>
        <w:rFonts w:hint="default"/>
        <w:lang w:val="en-US" w:eastAsia="en-US" w:bidi="ar-SA"/>
      </w:rPr>
    </w:lvl>
    <w:lvl w:ilvl="1">
      <w:start w:val="41"/>
      <w:numFmt w:val="decimal"/>
      <w:lvlText w:val="%1.%2"/>
      <w:lvlJc w:val="left"/>
      <w:pPr>
        <w:ind w:left="1294" w:hanging="764"/>
        <w:jc w:val="left"/>
      </w:pPr>
      <w:rPr>
        <w:rFonts w:hint="default"/>
        <w:spacing w:val="-1"/>
        <w:w w:val="100"/>
        <w:lang w:val="en-US" w:eastAsia="en-US" w:bidi="ar-SA"/>
      </w:rPr>
    </w:lvl>
    <w:lvl w:ilvl="2">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3500" w:hanging="360"/>
      </w:pPr>
      <w:rPr>
        <w:rFonts w:hint="default"/>
        <w:lang w:val="en-US" w:eastAsia="en-US" w:bidi="ar-SA"/>
      </w:rPr>
    </w:lvl>
    <w:lvl w:ilvl="4">
      <w:numFmt w:val="bullet"/>
      <w:lvlText w:val="•"/>
      <w:lvlJc w:val="left"/>
      <w:pPr>
        <w:ind w:left="4600" w:hanging="360"/>
      </w:pPr>
      <w:rPr>
        <w:rFonts w:hint="default"/>
        <w:lang w:val="en-US" w:eastAsia="en-US" w:bidi="ar-SA"/>
      </w:rPr>
    </w:lvl>
    <w:lvl w:ilvl="5">
      <w:numFmt w:val="bullet"/>
      <w:lvlText w:val="•"/>
      <w:lvlJc w:val="left"/>
      <w:pPr>
        <w:ind w:left="5700" w:hanging="360"/>
      </w:pPr>
      <w:rPr>
        <w:rFonts w:hint="default"/>
        <w:lang w:val="en-US" w:eastAsia="en-US" w:bidi="ar-SA"/>
      </w:rPr>
    </w:lvl>
    <w:lvl w:ilvl="6">
      <w:numFmt w:val="bullet"/>
      <w:lvlText w:val="•"/>
      <w:lvlJc w:val="left"/>
      <w:pPr>
        <w:ind w:left="6800" w:hanging="360"/>
      </w:pPr>
      <w:rPr>
        <w:rFonts w:hint="default"/>
        <w:lang w:val="en-US" w:eastAsia="en-US" w:bidi="ar-SA"/>
      </w:rPr>
    </w:lvl>
    <w:lvl w:ilvl="7">
      <w:numFmt w:val="bullet"/>
      <w:lvlText w:val="•"/>
      <w:lvlJc w:val="left"/>
      <w:pPr>
        <w:ind w:left="7900" w:hanging="360"/>
      </w:pPr>
      <w:rPr>
        <w:rFonts w:hint="default"/>
        <w:lang w:val="en-US" w:eastAsia="en-US" w:bidi="ar-SA"/>
      </w:rPr>
    </w:lvl>
    <w:lvl w:ilvl="8">
      <w:numFmt w:val="bullet"/>
      <w:lvlText w:val="•"/>
      <w:lvlJc w:val="left"/>
      <w:pPr>
        <w:ind w:left="9000" w:hanging="360"/>
      </w:pPr>
      <w:rPr>
        <w:rFonts w:hint="default"/>
        <w:lang w:val="en-US" w:eastAsia="en-US" w:bidi="ar-SA"/>
      </w:rPr>
    </w:lvl>
  </w:abstractNum>
  <w:abstractNum w:abstractNumId="121" w15:restartNumberingAfterBreak="0">
    <w:nsid w:val="323F5483"/>
    <w:multiLevelType w:val="hybridMultilevel"/>
    <w:tmpl w:val="F912DE58"/>
    <w:lvl w:ilvl="0" w:tplc="6E5EA096">
      <w:start w:val="1"/>
      <w:numFmt w:val="decimal"/>
      <w:lvlText w:val="%1."/>
      <w:lvlJc w:val="left"/>
      <w:pPr>
        <w:ind w:left="761"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1EAE792C">
      <w:numFmt w:val="bullet"/>
      <w:lvlText w:val="•"/>
      <w:lvlJc w:val="left"/>
      <w:pPr>
        <w:ind w:left="1804" w:hanging="201"/>
      </w:pPr>
      <w:rPr>
        <w:rFonts w:hint="default"/>
        <w:lang w:val="en-US" w:eastAsia="en-US" w:bidi="ar-SA"/>
      </w:rPr>
    </w:lvl>
    <w:lvl w:ilvl="2" w:tplc="FCDC0700">
      <w:numFmt w:val="bullet"/>
      <w:lvlText w:val="•"/>
      <w:lvlJc w:val="left"/>
      <w:pPr>
        <w:ind w:left="2848" w:hanging="201"/>
      </w:pPr>
      <w:rPr>
        <w:rFonts w:hint="default"/>
        <w:lang w:val="en-US" w:eastAsia="en-US" w:bidi="ar-SA"/>
      </w:rPr>
    </w:lvl>
    <w:lvl w:ilvl="3" w:tplc="0F6ABB22">
      <w:numFmt w:val="bullet"/>
      <w:lvlText w:val="•"/>
      <w:lvlJc w:val="left"/>
      <w:pPr>
        <w:ind w:left="3892" w:hanging="201"/>
      </w:pPr>
      <w:rPr>
        <w:rFonts w:hint="default"/>
        <w:lang w:val="en-US" w:eastAsia="en-US" w:bidi="ar-SA"/>
      </w:rPr>
    </w:lvl>
    <w:lvl w:ilvl="4" w:tplc="BD4E0CA8">
      <w:numFmt w:val="bullet"/>
      <w:lvlText w:val="•"/>
      <w:lvlJc w:val="left"/>
      <w:pPr>
        <w:ind w:left="4936" w:hanging="201"/>
      </w:pPr>
      <w:rPr>
        <w:rFonts w:hint="default"/>
        <w:lang w:val="en-US" w:eastAsia="en-US" w:bidi="ar-SA"/>
      </w:rPr>
    </w:lvl>
    <w:lvl w:ilvl="5" w:tplc="C94E389E">
      <w:numFmt w:val="bullet"/>
      <w:lvlText w:val="•"/>
      <w:lvlJc w:val="left"/>
      <w:pPr>
        <w:ind w:left="5980" w:hanging="201"/>
      </w:pPr>
      <w:rPr>
        <w:rFonts w:hint="default"/>
        <w:lang w:val="en-US" w:eastAsia="en-US" w:bidi="ar-SA"/>
      </w:rPr>
    </w:lvl>
    <w:lvl w:ilvl="6" w:tplc="6BE2431E">
      <w:numFmt w:val="bullet"/>
      <w:lvlText w:val="•"/>
      <w:lvlJc w:val="left"/>
      <w:pPr>
        <w:ind w:left="7024" w:hanging="201"/>
      </w:pPr>
      <w:rPr>
        <w:rFonts w:hint="default"/>
        <w:lang w:val="en-US" w:eastAsia="en-US" w:bidi="ar-SA"/>
      </w:rPr>
    </w:lvl>
    <w:lvl w:ilvl="7" w:tplc="30860470">
      <w:numFmt w:val="bullet"/>
      <w:lvlText w:val="•"/>
      <w:lvlJc w:val="left"/>
      <w:pPr>
        <w:ind w:left="8068" w:hanging="201"/>
      </w:pPr>
      <w:rPr>
        <w:rFonts w:hint="default"/>
        <w:lang w:val="en-US" w:eastAsia="en-US" w:bidi="ar-SA"/>
      </w:rPr>
    </w:lvl>
    <w:lvl w:ilvl="8" w:tplc="939A15FE">
      <w:numFmt w:val="bullet"/>
      <w:lvlText w:val="•"/>
      <w:lvlJc w:val="left"/>
      <w:pPr>
        <w:ind w:left="9112" w:hanging="201"/>
      </w:pPr>
      <w:rPr>
        <w:rFonts w:hint="default"/>
        <w:lang w:val="en-US" w:eastAsia="en-US" w:bidi="ar-SA"/>
      </w:rPr>
    </w:lvl>
  </w:abstractNum>
  <w:abstractNum w:abstractNumId="122" w15:restartNumberingAfterBreak="0">
    <w:nsid w:val="32617A9E"/>
    <w:multiLevelType w:val="hybridMultilevel"/>
    <w:tmpl w:val="B568001E"/>
    <w:lvl w:ilvl="0" w:tplc="E4DC56D0">
      <w:start w:val="1"/>
      <w:numFmt w:val="decimal"/>
      <w:lvlText w:val="%1."/>
      <w:lvlJc w:val="left"/>
      <w:pPr>
        <w:ind w:left="749" w:hanging="360"/>
        <w:jc w:val="left"/>
      </w:pPr>
      <w:rPr>
        <w:rFonts w:ascii="Arial" w:eastAsia="Arial" w:hAnsi="Arial" w:cs="Arial" w:hint="default"/>
        <w:b w:val="0"/>
        <w:bCs w:val="0"/>
        <w:i w:val="0"/>
        <w:iCs w:val="0"/>
        <w:spacing w:val="0"/>
        <w:w w:val="100"/>
        <w:sz w:val="21"/>
        <w:szCs w:val="21"/>
        <w:lang w:val="en-US" w:eastAsia="en-US" w:bidi="ar-SA"/>
      </w:rPr>
    </w:lvl>
    <w:lvl w:ilvl="1" w:tplc="E368C2A2">
      <w:start w:val="1"/>
      <w:numFmt w:val="decimal"/>
      <w:lvlText w:val="%2."/>
      <w:lvlJc w:val="left"/>
      <w:pPr>
        <w:ind w:left="28" w:hanging="360"/>
        <w:jc w:val="left"/>
      </w:pPr>
      <w:rPr>
        <w:rFonts w:ascii="Arial" w:eastAsia="Arial" w:hAnsi="Arial" w:cs="Arial" w:hint="default"/>
        <w:b w:val="0"/>
        <w:bCs w:val="0"/>
        <w:i w:val="0"/>
        <w:iCs w:val="0"/>
        <w:spacing w:val="0"/>
        <w:w w:val="100"/>
        <w:sz w:val="21"/>
        <w:szCs w:val="21"/>
        <w:lang w:val="en-US" w:eastAsia="en-US" w:bidi="ar-SA"/>
      </w:rPr>
    </w:lvl>
    <w:lvl w:ilvl="2" w:tplc="4DECA45A">
      <w:numFmt w:val="bullet"/>
      <w:lvlText w:val="•"/>
      <w:lvlJc w:val="left"/>
      <w:pPr>
        <w:ind w:left="1784" w:hanging="360"/>
      </w:pPr>
      <w:rPr>
        <w:rFonts w:hint="default"/>
        <w:lang w:val="en-US" w:eastAsia="en-US" w:bidi="ar-SA"/>
      </w:rPr>
    </w:lvl>
    <w:lvl w:ilvl="3" w:tplc="AAD4F602">
      <w:numFmt w:val="bullet"/>
      <w:lvlText w:val="•"/>
      <w:lvlJc w:val="left"/>
      <w:pPr>
        <w:ind w:left="2828" w:hanging="360"/>
      </w:pPr>
      <w:rPr>
        <w:rFonts w:hint="default"/>
        <w:lang w:val="en-US" w:eastAsia="en-US" w:bidi="ar-SA"/>
      </w:rPr>
    </w:lvl>
    <w:lvl w:ilvl="4" w:tplc="4F388B52">
      <w:numFmt w:val="bullet"/>
      <w:lvlText w:val="•"/>
      <w:lvlJc w:val="left"/>
      <w:pPr>
        <w:ind w:left="3873" w:hanging="360"/>
      </w:pPr>
      <w:rPr>
        <w:rFonts w:hint="default"/>
        <w:lang w:val="en-US" w:eastAsia="en-US" w:bidi="ar-SA"/>
      </w:rPr>
    </w:lvl>
    <w:lvl w:ilvl="5" w:tplc="6ADAC71E">
      <w:numFmt w:val="bullet"/>
      <w:lvlText w:val="•"/>
      <w:lvlJc w:val="left"/>
      <w:pPr>
        <w:ind w:left="4917" w:hanging="360"/>
      </w:pPr>
      <w:rPr>
        <w:rFonts w:hint="default"/>
        <w:lang w:val="en-US" w:eastAsia="en-US" w:bidi="ar-SA"/>
      </w:rPr>
    </w:lvl>
    <w:lvl w:ilvl="6" w:tplc="703C20F4">
      <w:numFmt w:val="bullet"/>
      <w:lvlText w:val="•"/>
      <w:lvlJc w:val="left"/>
      <w:pPr>
        <w:ind w:left="5962" w:hanging="360"/>
      </w:pPr>
      <w:rPr>
        <w:rFonts w:hint="default"/>
        <w:lang w:val="en-US" w:eastAsia="en-US" w:bidi="ar-SA"/>
      </w:rPr>
    </w:lvl>
    <w:lvl w:ilvl="7" w:tplc="B0D2DB38">
      <w:numFmt w:val="bullet"/>
      <w:lvlText w:val="•"/>
      <w:lvlJc w:val="left"/>
      <w:pPr>
        <w:ind w:left="7006" w:hanging="360"/>
      </w:pPr>
      <w:rPr>
        <w:rFonts w:hint="default"/>
        <w:lang w:val="en-US" w:eastAsia="en-US" w:bidi="ar-SA"/>
      </w:rPr>
    </w:lvl>
    <w:lvl w:ilvl="8" w:tplc="9B2086E2">
      <w:numFmt w:val="bullet"/>
      <w:lvlText w:val="•"/>
      <w:lvlJc w:val="left"/>
      <w:pPr>
        <w:ind w:left="8050" w:hanging="360"/>
      </w:pPr>
      <w:rPr>
        <w:rFonts w:hint="default"/>
        <w:lang w:val="en-US" w:eastAsia="en-US" w:bidi="ar-SA"/>
      </w:rPr>
    </w:lvl>
  </w:abstractNum>
  <w:abstractNum w:abstractNumId="123" w15:restartNumberingAfterBreak="0">
    <w:nsid w:val="327902D1"/>
    <w:multiLevelType w:val="hybridMultilevel"/>
    <w:tmpl w:val="6FDA76A0"/>
    <w:lvl w:ilvl="0" w:tplc="36AA5E90">
      <w:numFmt w:val="bullet"/>
      <w:lvlText w:val="☐"/>
      <w:lvlJc w:val="left"/>
      <w:pPr>
        <w:ind w:left="553" w:hanging="447"/>
      </w:pPr>
      <w:rPr>
        <w:rFonts w:ascii="MS Gothic" w:eastAsia="MS Gothic" w:hAnsi="MS Gothic" w:cs="MS Gothic" w:hint="default"/>
        <w:b w:val="0"/>
        <w:bCs w:val="0"/>
        <w:i w:val="0"/>
        <w:iCs w:val="0"/>
        <w:spacing w:val="0"/>
        <w:w w:val="100"/>
        <w:sz w:val="28"/>
        <w:szCs w:val="28"/>
        <w:lang w:val="en-US" w:eastAsia="en-US" w:bidi="ar-SA"/>
      </w:rPr>
    </w:lvl>
    <w:lvl w:ilvl="1" w:tplc="58C4E0B8">
      <w:numFmt w:val="bullet"/>
      <w:lvlText w:val="•"/>
      <w:lvlJc w:val="left"/>
      <w:pPr>
        <w:ind w:left="773" w:hanging="447"/>
      </w:pPr>
      <w:rPr>
        <w:rFonts w:hint="default"/>
        <w:lang w:val="en-US" w:eastAsia="en-US" w:bidi="ar-SA"/>
      </w:rPr>
    </w:lvl>
    <w:lvl w:ilvl="2" w:tplc="88383D54">
      <w:numFmt w:val="bullet"/>
      <w:lvlText w:val="•"/>
      <w:lvlJc w:val="left"/>
      <w:pPr>
        <w:ind w:left="986" w:hanging="447"/>
      </w:pPr>
      <w:rPr>
        <w:rFonts w:hint="default"/>
        <w:lang w:val="en-US" w:eastAsia="en-US" w:bidi="ar-SA"/>
      </w:rPr>
    </w:lvl>
    <w:lvl w:ilvl="3" w:tplc="4DDC8AD4">
      <w:numFmt w:val="bullet"/>
      <w:lvlText w:val="•"/>
      <w:lvlJc w:val="left"/>
      <w:pPr>
        <w:ind w:left="1199" w:hanging="447"/>
      </w:pPr>
      <w:rPr>
        <w:rFonts w:hint="default"/>
        <w:lang w:val="en-US" w:eastAsia="en-US" w:bidi="ar-SA"/>
      </w:rPr>
    </w:lvl>
    <w:lvl w:ilvl="4" w:tplc="86A4BCA2">
      <w:numFmt w:val="bullet"/>
      <w:lvlText w:val="•"/>
      <w:lvlJc w:val="left"/>
      <w:pPr>
        <w:ind w:left="1412" w:hanging="447"/>
      </w:pPr>
      <w:rPr>
        <w:rFonts w:hint="default"/>
        <w:lang w:val="en-US" w:eastAsia="en-US" w:bidi="ar-SA"/>
      </w:rPr>
    </w:lvl>
    <w:lvl w:ilvl="5" w:tplc="0F602A34">
      <w:numFmt w:val="bullet"/>
      <w:lvlText w:val="•"/>
      <w:lvlJc w:val="left"/>
      <w:pPr>
        <w:ind w:left="1625" w:hanging="447"/>
      </w:pPr>
      <w:rPr>
        <w:rFonts w:hint="default"/>
        <w:lang w:val="en-US" w:eastAsia="en-US" w:bidi="ar-SA"/>
      </w:rPr>
    </w:lvl>
    <w:lvl w:ilvl="6" w:tplc="6472D7DA">
      <w:numFmt w:val="bullet"/>
      <w:lvlText w:val="•"/>
      <w:lvlJc w:val="left"/>
      <w:pPr>
        <w:ind w:left="1838" w:hanging="447"/>
      </w:pPr>
      <w:rPr>
        <w:rFonts w:hint="default"/>
        <w:lang w:val="en-US" w:eastAsia="en-US" w:bidi="ar-SA"/>
      </w:rPr>
    </w:lvl>
    <w:lvl w:ilvl="7" w:tplc="49AA9276">
      <w:numFmt w:val="bullet"/>
      <w:lvlText w:val="•"/>
      <w:lvlJc w:val="left"/>
      <w:pPr>
        <w:ind w:left="2051" w:hanging="447"/>
      </w:pPr>
      <w:rPr>
        <w:rFonts w:hint="default"/>
        <w:lang w:val="en-US" w:eastAsia="en-US" w:bidi="ar-SA"/>
      </w:rPr>
    </w:lvl>
    <w:lvl w:ilvl="8" w:tplc="4372CDAC">
      <w:numFmt w:val="bullet"/>
      <w:lvlText w:val="•"/>
      <w:lvlJc w:val="left"/>
      <w:pPr>
        <w:ind w:left="2264" w:hanging="447"/>
      </w:pPr>
      <w:rPr>
        <w:rFonts w:hint="default"/>
        <w:lang w:val="en-US" w:eastAsia="en-US" w:bidi="ar-SA"/>
      </w:rPr>
    </w:lvl>
  </w:abstractNum>
  <w:abstractNum w:abstractNumId="124" w15:restartNumberingAfterBreak="0">
    <w:nsid w:val="33C600A8"/>
    <w:multiLevelType w:val="hybridMultilevel"/>
    <w:tmpl w:val="97FAEF78"/>
    <w:lvl w:ilvl="0" w:tplc="5DECC136">
      <w:start w:val="1"/>
      <w:numFmt w:val="decimal"/>
      <w:lvlText w:val="%1."/>
      <w:lvlJc w:val="left"/>
      <w:pPr>
        <w:ind w:left="761"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CB9463C6">
      <w:numFmt w:val="bullet"/>
      <w:lvlText w:val="•"/>
      <w:lvlJc w:val="left"/>
      <w:pPr>
        <w:ind w:left="1804" w:hanging="201"/>
      </w:pPr>
      <w:rPr>
        <w:rFonts w:hint="default"/>
        <w:lang w:val="en-US" w:eastAsia="en-US" w:bidi="ar-SA"/>
      </w:rPr>
    </w:lvl>
    <w:lvl w:ilvl="2" w:tplc="1D243840">
      <w:numFmt w:val="bullet"/>
      <w:lvlText w:val="•"/>
      <w:lvlJc w:val="left"/>
      <w:pPr>
        <w:ind w:left="2848" w:hanging="201"/>
      </w:pPr>
      <w:rPr>
        <w:rFonts w:hint="default"/>
        <w:lang w:val="en-US" w:eastAsia="en-US" w:bidi="ar-SA"/>
      </w:rPr>
    </w:lvl>
    <w:lvl w:ilvl="3" w:tplc="3D1237CA">
      <w:numFmt w:val="bullet"/>
      <w:lvlText w:val="•"/>
      <w:lvlJc w:val="left"/>
      <w:pPr>
        <w:ind w:left="3892" w:hanging="201"/>
      </w:pPr>
      <w:rPr>
        <w:rFonts w:hint="default"/>
        <w:lang w:val="en-US" w:eastAsia="en-US" w:bidi="ar-SA"/>
      </w:rPr>
    </w:lvl>
    <w:lvl w:ilvl="4" w:tplc="B09E481A">
      <w:numFmt w:val="bullet"/>
      <w:lvlText w:val="•"/>
      <w:lvlJc w:val="left"/>
      <w:pPr>
        <w:ind w:left="4936" w:hanging="201"/>
      </w:pPr>
      <w:rPr>
        <w:rFonts w:hint="default"/>
        <w:lang w:val="en-US" w:eastAsia="en-US" w:bidi="ar-SA"/>
      </w:rPr>
    </w:lvl>
    <w:lvl w:ilvl="5" w:tplc="7BD4EC98">
      <w:numFmt w:val="bullet"/>
      <w:lvlText w:val="•"/>
      <w:lvlJc w:val="left"/>
      <w:pPr>
        <w:ind w:left="5980" w:hanging="201"/>
      </w:pPr>
      <w:rPr>
        <w:rFonts w:hint="default"/>
        <w:lang w:val="en-US" w:eastAsia="en-US" w:bidi="ar-SA"/>
      </w:rPr>
    </w:lvl>
    <w:lvl w:ilvl="6" w:tplc="3998FDBC">
      <w:numFmt w:val="bullet"/>
      <w:lvlText w:val="•"/>
      <w:lvlJc w:val="left"/>
      <w:pPr>
        <w:ind w:left="7024" w:hanging="201"/>
      </w:pPr>
      <w:rPr>
        <w:rFonts w:hint="default"/>
        <w:lang w:val="en-US" w:eastAsia="en-US" w:bidi="ar-SA"/>
      </w:rPr>
    </w:lvl>
    <w:lvl w:ilvl="7" w:tplc="A57AC040">
      <w:numFmt w:val="bullet"/>
      <w:lvlText w:val="•"/>
      <w:lvlJc w:val="left"/>
      <w:pPr>
        <w:ind w:left="8068" w:hanging="201"/>
      </w:pPr>
      <w:rPr>
        <w:rFonts w:hint="default"/>
        <w:lang w:val="en-US" w:eastAsia="en-US" w:bidi="ar-SA"/>
      </w:rPr>
    </w:lvl>
    <w:lvl w:ilvl="8" w:tplc="E8F47A80">
      <w:numFmt w:val="bullet"/>
      <w:lvlText w:val="•"/>
      <w:lvlJc w:val="left"/>
      <w:pPr>
        <w:ind w:left="9112" w:hanging="201"/>
      </w:pPr>
      <w:rPr>
        <w:rFonts w:hint="default"/>
        <w:lang w:val="en-US" w:eastAsia="en-US" w:bidi="ar-SA"/>
      </w:rPr>
    </w:lvl>
  </w:abstractNum>
  <w:abstractNum w:abstractNumId="125" w15:restartNumberingAfterBreak="0">
    <w:nsid w:val="344D20BC"/>
    <w:multiLevelType w:val="hybridMultilevel"/>
    <w:tmpl w:val="EBFA9EA4"/>
    <w:lvl w:ilvl="0" w:tplc="6212BF0C">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DEFCF4AA">
      <w:numFmt w:val="bullet"/>
      <w:lvlText w:val="•"/>
      <w:lvlJc w:val="left"/>
      <w:pPr>
        <w:ind w:left="2272" w:hanging="360"/>
      </w:pPr>
      <w:rPr>
        <w:rFonts w:hint="default"/>
        <w:lang w:val="en-US" w:eastAsia="en-US" w:bidi="ar-SA"/>
      </w:rPr>
    </w:lvl>
    <w:lvl w:ilvl="2" w:tplc="CE1454D0">
      <w:numFmt w:val="bullet"/>
      <w:lvlText w:val="•"/>
      <w:lvlJc w:val="left"/>
      <w:pPr>
        <w:ind w:left="3264" w:hanging="360"/>
      </w:pPr>
      <w:rPr>
        <w:rFonts w:hint="default"/>
        <w:lang w:val="en-US" w:eastAsia="en-US" w:bidi="ar-SA"/>
      </w:rPr>
    </w:lvl>
    <w:lvl w:ilvl="3" w:tplc="31A03C4A">
      <w:numFmt w:val="bullet"/>
      <w:lvlText w:val="•"/>
      <w:lvlJc w:val="left"/>
      <w:pPr>
        <w:ind w:left="4256" w:hanging="360"/>
      </w:pPr>
      <w:rPr>
        <w:rFonts w:hint="default"/>
        <w:lang w:val="en-US" w:eastAsia="en-US" w:bidi="ar-SA"/>
      </w:rPr>
    </w:lvl>
    <w:lvl w:ilvl="4" w:tplc="63260238">
      <w:numFmt w:val="bullet"/>
      <w:lvlText w:val="•"/>
      <w:lvlJc w:val="left"/>
      <w:pPr>
        <w:ind w:left="5248" w:hanging="360"/>
      </w:pPr>
      <w:rPr>
        <w:rFonts w:hint="default"/>
        <w:lang w:val="en-US" w:eastAsia="en-US" w:bidi="ar-SA"/>
      </w:rPr>
    </w:lvl>
    <w:lvl w:ilvl="5" w:tplc="6CFC871E">
      <w:numFmt w:val="bullet"/>
      <w:lvlText w:val="•"/>
      <w:lvlJc w:val="left"/>
      <w:pPr>
        <w:ind w:left="6240" w:hanging="360"/>
      </w:pPr>
      <w:rPr>
        <w:rFonts w:hint="default"/>
        <w:lang w:val="en-US" w:eastAsia="en-US" w:bidi="ar-SA"/>
      </w:rPr>
    </w:lvl>
    <w:lvl w:ilvl="6" w:tplc="EA7C2ECA">
      <w:numFmt w:val="bullet"/>
      <w:lvlText w:val="•"/>
      <w:lvlJc w:val="left"/>
      <w:pPr>
        <w:ind w:left="7232" w:hanging="360"/>
      </w:pPr>
      <w:rPr>
        <w:rFonts w:hint="default"/>
        <w:lang w:val="en-US" w:eastAsia="en-US" w:bidi="ar-SA"/>
      </w:rPr>
    </w:lvl>
    <w:lvl w:ilvl="7" w:tplc="411EA9F6">
      <w:numFmt w:val="bullet"/>
      <w:lvlText w:val="•"/>
      <w:lvlJc w:val="left"/>
      <w:pPr>
        <w:ind w:left="8224" w:hanging="360"/>
      </w:pPr>
      <w:rPr>
        <w:rFonts w:hint="default"/>
        <w:lang w:val="en-US" w:eastAsia="en-US" w:bidi="ar-SA"/>
      </w:rPr>
    </w:lvl>
    <w:lvl w:ilvl="8" w:tplc="E5349686">
      <w:numFmt w:val="bullet"/>
      <w:lvlText w:val="•"/>
      <w:lvlJc w:val="left"/>
      <w:pPr>
        <w:ind w:left="9216" w:hanging="360"/>
      </w:pPr>
      <w:rPr>
        <w:rFonts w:hint="default"/>
        <w:lang w:val="en-US" w:eastAsia="en-US" w:bidi="ar-SA"/>
      </w:rPr>
    </w:lvl>
  </w:abstractNum>
  <w:abstractNum w:abstractNumId="126" w15:restartNumberingAfterBreak="0">
    <w:nsid w:val="34AC7969"/>
    <w:multiLevelType w:val="hybridMultilevel"/>
    <w:tmpl w:val="1D105796"/>
    <w:lvl w:ilvl="0" w:tplc="719AA018">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1EF4BDEA">
      <w:numFmt w:val="bullet"/>
      <w:lvlText w:val="☐"/>
      <w:lvlJc w:val="left"/>
      <w:pPr>
        <w:ind w:left="2000" w:hanging="720"/>
      </w:pPr>
      <w:rPr>
        <w:rFonts w:ascii="MS Gothic" w:eastAsia="MS Gothic" w:hAnsi="MS Gothic" w:cs="MS Gothic" w:hint="default"/>
        <w:b w:val="0"/>
        <w:bCs w:val="0"/>
        <w:i w:val="0"/>
        <w:iCs w:val="0"/>
        <w:spacing w:val="0"/>
        <w:w w:val="100"/>
        <w:sz w:val="28"/>
        <w:szCs w:val="28"/>
        <w:lang w:val="en-US" w:eastAsia="en-US" w:bidi="ar-SA"/>
      </w:rPr>
    </w:lvl>
    <w:lvl w:ilvl="2" w:tplc="29368662">
      <w:numFmt w:val="bullet"/>
      <w:lvlText w:val="•"/>
      <w:lvlJc w:val="left"/>
      <w:pPr>
        <w:ind w:left="3022" w:hanging="720"/>
      </w:pPr>
      <w:rPr>
        <w:rFonts w:hint="default"/>
        <w:lang w:val="en-US" w:eastAsia="en-US" w:bidi="ar-SA"/>
      </w:rPr>
    </w:lvl>
    <w:lvl w:ilvl="3" w:tplc="BE5A165C">
      <w:numFmt w:val="bullet"/>
      <w:lvlText w:val="•"/>
      <w:lvlJc w:val="left"/>
      <w:pPr>
        <w:ind w:left="4044" w:hanging="720"/>
      </w:pPr>
      <w:rPr>
        <w:rFonts w:hint="default"/>
        <w:lang w:val="en-US" w:eastAsia="en-US" w:bidi="ar-SA"/>
      </w:rPr>
    </w:lvl>
    <w:lvl w:ilvl="4" w:tplc="0AEC728E">
      <w:numFmt w:val="bullet"/>
      <w:lvlText w:val="•"/>
      <w:lvlJc w:val="left"/>
      <w:pPr>
        <w:ind w:left="5066" w:hanging="720"/>
      </w:pPr>
      <w:rPr>
        <w:rFonts w:hint="default"/>
        <w:lang w:val="en-US" w:eastAsia="en-US" w:bidi="ar-SA"/>
      </w:rPr>
    </w:lvl>
    <w:lvl w:ilvl="5" w:tplc="244A8C3E">
      <w:numFmt w:val="bullet"/>
      <w:lvlText w:val="•"/>
      <w:lvlJc w:val="left"/>
      <w:pPr>
        <w:ind w:left="6088" w:hanging="720"/>
      </w:pPr>
      <w:rPr>
        <w:rFonts w:hint="default"/>
        <w:lang w:val="en-US" w:eastAsia="en-US" w:bidi="ar-SA"/>
      </w:rPr>
    </w:lvl>
    <w:lvl w:ilvl="6" w:tplc="CD5031C8">
      <w:numFmt w:val="bullet"/>
      <w:lvlText w:val="•"/>
      <w:lvlJc w:val="left"/>
      <w:pPr>
        <w:ind w:left="7111" w:hanging="720"/>
      </w:pPr>
      <w:rPr>
        <w:rFonts w:hint="default"/>
        <w:lang w:val="en-US" w:eastAsia="en-US" w:bidi="ar-SA"/>
      </w:rPr>
    </w:lvl>
    <w:lvl w:ilvl="7" w:tplc="469ADCF6">
      <w:numFmt w:val="bullet"/>
      <w:lvlText w:val="•"/>
      <w:lvlJc w:val="left"/>
      <w:pPr>
        <w:ind w:left="8133" w:hanging="720"/>
      </w:pPr>
      <w:rPr>
        <w:rFonts w:hint="default"/>
        <w:lang w:val="en-US" w:eastAsia="en-US" w:bidi="ar-SA"/>
      </w:rPr>
    </w:lvl>
    <w:lvl w:ilvl="8" w:tplc="7BEC6810">
      <w:numFmt w:val="bullet"/>
      <w:lvlText w:val="•"/>
      <w:lvlJc w:val="left"/>
      <w:pPr>
        <w:ind w:left="9155" w:hanging="720"/>
      </w:pPr>
      <w:rPr>
        <w:rFonts w:hint="default"/>
        <w:lang w:val="en-US" w:eastAsia="en-US" w:bidi="ar-SA"/>
      </w:rPr>
    </w:lvl>
  </w:abstractNum>
  <w:abstractNum w:abstractNumId="127" w15:restartNumberingAfterBreak="0">
    <w:nsid w:val="34D03CA9"/>
    <w:multiLevelType w:val="hybridMultilevel"/>
    <w:tmpl w:val="DE6EB920"/>
    <w:lvl w:ilvl="0" w:tplc="9372E352">
      <w:numFmt w:val="bullet"/>
      <w:lvlText w:val="☐"/>
      <w:lvlJc w:val="left"/>
      <w:pPr>
        <w:ind w:left="534" w:hanging="332"/>
      </w:pPr>
      <w:rPr>
        <w:rFonts w:ascii="MS Gothic" w:eastAsia="MS Gothic" w:hAnsi="MS Gothic" w:cs="MS Gothic" w:hint="default"/>
        <w:b w:val="0"/>
        <w:bCs w:val="0"/>
        <w:i w:val="0"/>
        <w:iCs w:val="0"/>
        <w:spacing w:val="0"/>
        <w:w w:val="100"/>
        <w:sz w:val="28"/>
        <w:szCs w:val="28"/>
        <w:lang w:val="en-US" w:eastAsia="en-US" w:bidi="ar-SA"/>
      </w:rPr>
    </w:lvl>
    <w:lvl w:ilvl="1" w:tplc="627C8D66">
      <w:numFmt w:val="bullet"/>
      <w:lvlText w:val="•"/>
      <w:lvlJc w:val="left"/>
      <w:pPr>
        <w:ind w:left="939" w:hanging="332"/>
      </w:pPr>
      <w:rPr>
        <w:rFonts w:hint="default"/>
        <w:lang w:val="en-US" w:eastAsia="en-US" w:bidi="ar-SA"/>
      </w:rPr>
    </w:lvl>
    <w:lvl w:ilvl="2" w:tplc="08B8E860">
      <w:numFmt w:val="bullet"/>
      <w:lvlText w:val="•"/>
      <w:lvlJc w:val="left"/>
      <w:pPr>
        <w:ind w:left="1339" w:hanging="332"/>
      </w:pPr>
      <w:rPr>
        <w:rFonts w:hint="default"/>
        <w:lang w:val="en-US" w:eastAsia="en-US" w:bidi="ar-SA"/>
      </w:rPr>
    </w:lvl>
    <w:lvl w:ilvl="3" w:tplc="695086E4">
      <w:numFmt w:val="bullet"/>
      <w:lvlText w:val="•"/>
      <w:lvlJc w:val="left"/>
      <w:pPr>
        <w:ind w:left="1739" w:hanging="332"/>
      </w:pPr>
      <w:rPr>
        <w:rFonts w:hint="default"/>
        <w:lang w:val="en-US" w:eastAsia="en-US" w:bidi="ar-SA"/>
      </w:rPr>
    </w:lvl>
    <w:lvl w:ilvl="4" w:tplc="4F9A21DE">
      <w:numFmt w:val="bullet"/>
      <w:lvlText w:val="•"/>
      <w:lvlJc w:val="left"/>
      <w:pPr>
        <w:ind w:left="2139" w:hanging="332"/>
      </w:pPr>
      <w:rPr>
        <w:rFonts w:hint="default"/>
        <w:lang w:val="en-US" w:eastAsia="en-US" w:bidi="ar-SA"/>
      </w:rPr>
    </w:lvl>
    <w:lvl w:ilvl="5" w:tplc="CDB073D0">
      <w:numFmt w:val="bullet"/>
      <w:lvlText w:val="•"/>
      <w:lvlJc w:val="left"/>
      <w:pPr>
        <w:ind w:left="2539" w:hanging="332"/>
      </w:pPr>
      <w:rPr>
        <w:rFonts w:hint="default"/>
        <w:lang w:val="en-US" w:eastAsia="en-US" w:bidi="ar-SA"/>
      </w:rPr>
    </w:lvl>
    <w:lvl w:ilvl="6" w:tplc="8A46132C">
      <w:numFmt w:val="bullet"/>
      <w:lvlText w:val="•"/>
      <w:lvlJc w:val="left"/>
      <w:pPr>
        <w:ind w:left="2938" w:hanging="332"/>
      </w:pPr>
      <w:rPr>
        <w:rFonts w:hint="default"/>
        <w:lang w:val="en-US" w:eastAsia="en-US" w:bidi="ar-SA"/>
      </w:rPr>
    </w:lvl>
    <w:lvl w:ilvl="7" w:tplc="C978742A">
      <w:numFmt w:val="bullet"/>
      <w:lvlText w:val="•"/>
      <w:lvlJc w:val="left"/>
      <w:pPr>
        <w:ind w:left="3338" w:hanging="332"/>
      </w:pPr>
      <w:rPr>
        <w:rFonts w:hint="default"/>
        <w:lang w:val="en-US" w:eastAsia="en-US" w:bidi="ar-SA"/>
      </w:rPr>
    </w:lvl>
    <w:lvl w:ilvl="8" w:tplc="CA6E6C1C">
      <w:numFmt w:val="bullet"/>
      <w:lvlText w:val="•"/>
      <w:lvlJc w:val="left"/>
      <w:pPr>
        <w:ind w:left="3738" w:hanging="332"/>
      </w:pPr>
      <w:rPr>
        <w:rFonts w:hint="default"/>
        <w:lang w:val="en-US" w:eastAsia="en-US" w:bidi="ar-SA"/>
      </w:rPr>
    </w:lvl>
  </w:abstractNum>
  <w:abstractNum w:abstractNumId="128" w15:restartNumberingAfterBreak="0">
    <w:nsid w:val="350118A8"/>
    <w:multiLevelType w:val="hybridMultilevel"/>
    <w:tmpl w:val="1786BA7E"/>
    <w:lvl w:ilvl="0" w:tplc="FA1A82B6">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20941A44">
      <w:numFmt w:val="bullet"/>
      <w:lvlText w:val="☐"/>
      <w:lvlJc w:val="left"/>
      <w:pPr>
        <w:ind w:left="2000" w:hanging="720"/>
      </w:pPr>
      <w:rPr>
        <w:rFonts w:ascii="MS Gothic" w:eastAsia="MS Gothic" w:hAnsi="MS Gothic" w:cs="MS Gothic" w:hint="default"/>
        <w:b w:val="0"/>
        <w:bCs w:val="0"/>
        <w:i w:val="0"/>
        <w:iCs w:val="0"/>
        <w:spacing w:val="0"/>
        <w:w w:val="100"/>
        <w:sz w:val="28"/>
        <w:szCs w:val="28"/>
        <w:lang w:val="en-US" w:eastAsia="en-US" w:bidi="ar-SA"/>
      </w:rPr>
    </w:lvl>
    <w:lvl w:ilvl="2" w:tplc="F828A152">
      <w:numFmt w:val="bullet"/>
      <w:lvlText w:val="•"/>
      <w:lvlJc w:val="left"/>
      <w:pPr>
        <w:ind w:left="3022" w:hanging="720"/>
      </w:pPr>
      <w:rPr>
        <w:rFonts w:hint="default"/>
        <w:lang w:val="en-US" w:eastAsia="en-US" w:bidi="ar-SA"/>
      </w:rPr>
    </w:lvl>
    <w:lvl w:ilvl="3" w:tplc="4C908596">
      <w:numFmt w:val="bullet"/>
      <w:lvlText w:val="•"/>
      <w:lvlJc w:val="left"/>
      <w:pPr>
        <w:ind w:left="4044" w:hanging="720"/>
      </w:pPr>
      <w:rPr>
        <w:rFonts w:hint="default"/>
        <w:lang w:val="en-US" w:eastAsia="en-US" w:bidi="ar-SA"/>
      </w:rPr>
    </w:lvl>
    <w:lvl w:ilvl="4" w:tplc="382A15E2">
      <w:numFmt w:val="bullet"/>
      <w:lvlText w:val="•"/>
      <w:lvlJc w:val="left"/>
      <w:pPr>
        <w:ind w:left="5066" w:hanging="720"/>
      </w:pPr>
      <w:rPr>
        <w:rFonts w:hint="default"/>
        <w:lang w:val="en-US" w:eastAsia="en-US" w:bidi="ar-SA"/>
      </w:rPr>
    </w:lvl>
    <w:lvl w:ilvl="5" w:tplc="D5BAE778">
      <w:numFmt w:val="bullet"/>
      <w:lvlText w:val="•"/>
      <w:lvlJc w:val="left"/>
      <w:pPr>
        <w:ind w:left="6088" w:hanging="720"/>
      </w:pPr>
      <w:rPr>
        <w:rFonts w:hint="default"/>
        <w:lang w:val="en-US" w:eastAsia="en-US" w:bidi="ar-SA"/>
      </w:rPr>
    </w:lvl>
    <w:lvl w:ilvl="6" w:tplc="A378CB5C">
      <w:numFmt w:val="bullet"/>
      <w:lvlText w:val="•"/>
      <w:lvlJc w:val="left"/>
      <w:pPr>
        <w:ind w:left="7111" w:hanging="720"/>
      </w:pPr>
      <w:rPr>
        <w:rFonts w:hint="default"/>
        <w:lang w:val="en-US" w:eastAsia="en-US" w:bidi="ar-SA"/>
      </w:rPr>
    </w:lvl>
    <w:lvl w:ilvl="7" w:tplc="44A6172E">
      <w:numFmt w:val="bullet"/>
      <w:lvlText w:val="•"/>
      <w:lvlJc w:val="left"/>
      <w:pPr>
        <w:ind w:left="8133" w:hanging="720"/>
      </w:pPr>
      <w:rPr>
        <w:rFonts w:hint="default"/>
        <w:lang w:val="en-US" w:eastAsia="en-US" w:bidi="ar-SA"/>
      </w:rPr>
    </w:lvl>
    <w:lvl w:ilvl="8" w:tplc="A59E1BF4">
      <w:numFmt w:val="bullet"/>
      <w:lvlText w:val="•"/>
      <w:lvlJc w:val="left"/>
      <w:pPr>
        <w:ind w:left="9155" w:hanging="720"/>
      </w:pPr>
      <w:rPr>
        <w:rFonts w:hint="default"/>
        <w:lang w:val="en-US" w:eastAsia="en-US" w:bidi="ar-SA"/>
      </w:rPr>
    </w:lvl>
  </w:abstractNum>
  <w:abstractNum w:abstractNumId="129" w15:restartNumberingAfterBreak="0">
    <w:nsid w:val="35664976"/>
    <w:multiLevelType w:val="hybridMultilevel"/>
    <w:tmpl w:val="040A4E32"/>
    <w:lvl w:ilvl="0" w:tplc="52E8EB64">
      <w:numFmt w:val="bullet"/>
      <w:lvlText w:val="☐"/>
      <w:lvlJc w:val="left"/>
      <w:pPr>
        <w:ind w:left="439" w:hanging="332"/>
      </w:pPr>
      <w:rPr>
        <w:rFonts w:ascii="MS Gothic" w:eastAsia="MS Gothic" w:hAnsi="MS Gothic" w:cs="MS Gothic" w:hint="default"/>
        <w:b w:val="0"/>
        <w:bCs w:val="0"/>
        <w:i w:val="0"/>
        <w:iCs w:val="0"/>
        <w:spacing w:val="0"/>
        <w:w w:val="100"/>
        <w:sz w:val="28"/>
        <w:szCs w:val="28"/>
        <w:lang w:val="en-US" w:eastAsia="en-US" w:bidi="ar-SA"/>
      </w:rPr>
    </w:lvl>
    <w:lvl w:ilvl="1" w:tplc="22DCB3E0">
      <w:numFmt w:val="bullet"/>
      <w:lvlText w:val="•"/>
      <w:lvlJc w:val="left"/>
      <w:pPr>
        <w:ind w:left="944" w:hanging="332"/>
      </w:pPr>
      <w:rPr>
        <w:rFonts w:hint="default"/>
        <w:lang w:val="en-US" w:eastAsia="en-US" w:bidi="ar-SA"/>
      </w:rPr>
    </w:lvl>
    <w:lvl w:ilvl="2" w:tplc="3F8A0532">
      <w:numFmt w:val="bullet"/>
      <w:lvlText w:val="•"/>
      <w:lvlJc w:val="left"/>
      <w:pPr>
        <w:ind w:left="1448" w:hanging="332"/>
      </w:pPr>
      <w:rPr>
        <w:rFonts w:hint="default"/>
        <w:lang w:val="en-US" w:eastAsia="en-US" w:bidi="ar-SA"/>
      </w:rPr>
    </w:lvl>
    <w:lvl w:ilvl="3" w:tplc="D130CA60">
      <w:numFmt w:val="bullet"/>
      <w:lvlText w:val="•"/>
      <w:lvlJc w:val="left"/>
      <w:pPr>
        <w:ind w:left="1952" w:hanging="332"/>
      </w:pPr>
      <w:rPr>
        <w:rFonts w:hint="default"/>
        <w:lang w:val="en-US" w:eastAsia="en-US" w:bidi="ar-SA"/>
      </w:rPr>
    </w:lvl>
    <w:lvl w:ilvl="4" w:tplc="3D4E2466">
      <w:numFmt w:val="bullet"/>
      <w:lvlText w:val="•"/>
      <w:lvlJc w:val="left"/>
      <w:pPr>
        <w:ind w:left="2456" w:hanging="332"/>
      </w:pPr>
      <w:rPr>
        <w:rFonts w:hint="default"/>
        <w:lang w:val="en-US" w:eastAsia="en-US" w:bidi="ar-SA"/>
      </w:rPr>
    </w:lvl>
    <w:lvl w:ilvl="5" w:tplc="DB585662">
      <w:numFmt w:val="bullet"/>
      <w:lvlText w:val="•"/>
      <w:lvlJc w:val="left"/>
      <w:pPr>
        <w:ind w:left="2960" w:hanging="332"/>
      </w:pPr>
      <w:rPr>
        <w:rFonts w:hint="default"/>
        <w:lang w:val="en-US" w:eastAsia="en-US" w:bidi="ar-SA"/>
      </w:rPr>
    </w:lvl>
    <w:lvl w:ilvl="6" w:tplc="484CF4DE">
      <w:numFmt w:val="bullet"/>
      <w:lvlText w:val="•"/>
      <w:lvlJc w:val="left"/>
      <w:pPr>
        <w:ind w:left="3464" w:hanging="332"/>
      </w:pPr>
      <w:rPr>
        <w:rFonts w:hint="default"/>
        <w:lang w:val="en-US" w:eastAsia="en-US" w:bidi="ar-SA"/>
      </w:rPr>
    </w:lvl>
    <w:lvl w:ilvl="7" w:tplc="B080AC30">
      <w:numFmt w:val="bullet"/>
      <w:lvlText w:val="•"/>
      <w:lvlJc w:val="left"/>
      <w:pPr>
        <w:ind w:left="3968" w:hanging="332"/>
      </w:pPr>
      <w:rPr>
        <w:rFonts w:hint="default"/>
        <w:lang w:val="en-US" w:eastAsia="en-US" w:bidi="ar-SA"/>
      </w:rPr>
    </w:lvl>
    <w:lvl w:ilvl="8" w:tplc="4174648C">
      <w:numFmt w:val="bullet"/>
      <w:lvlText w:val="•"/>
      <w:lvlJc w:val="left"/>
      <w:pPr>
        <w:ind w:left="4472" w:hanging="332"/>
      </w:pPr>
      <w:rPr>
        <w:rFonts w:hint="default"/>
        <w:lang w:val="en-US" w:eastAsia="en-US" w:bidi="ar-SA"/>
      </w:rPr>
    </w:lvl>
  </w:abstractNum>
  <w:abstractNum w:abstractNumId="130" w15:restartNumberingAfterBreak="0">
    <w:nsid w:val="357C04AD"/>
    <w:multiLevelType w:val="hybridMultilevel"/>
    <w:tmpl w:val="0FF443C8"/>
    <w:lvl w:ilvl="0" w:tplc="D1461460">
      <w:numFmt w:val="bullet"/>
      <w:lvlText w:val="☐"/>
      <w:lvlJc w:val="left"/>
      <w:pPr>
        <w:ind w:left="439" w:hanging="332"/>
      </w:pPr>
      <w:rPr>
        <w:rFonts w:ascii="MS Gothic" w:eastAsia="MS Gothic" w:hAnsi="MS Gothic" w:cs="MS Gothic" w:hint="default"/>
        <w:b w:val="0"/>
        <w:bCs w:val="0"/>
        <w:i w:val="0"/>
        <w:iCs w:val="0"/>
        <w:spacing w:val="0"/>
        <w:w w:val="100"/>
        <w:sz w:val="28"/>
        <w:szCs w:val="28"/>
        <w:lang w:val="en-US" w:eastAsia="en-US" w:bidi="ar-SA"/>
      </w:rPr>
    </w:lvl>
    <w:lvl w:ilvl="1" w:tplc="0FB288A6">
      <w:numFmt w:val="bullet"/>
      <w:lvlText w:val="•"/>
      <w:lvlJc w:val="left"/>
      <w:pPr>
        <w:ind w:left="944" w:hanging="332"/>
      </w:pPr>
      <w:rPr>
        <w:rFonts w:hint="default"/>
        <w:lang w:val="en-US" w:eastAsia="en-US" w:bidi="ar-SA"/>
      </w:rPr>
    </w:lvl>
    <w:lvl w:ilvl="2" w:tplc="D90C30F0">
      <w:numFmt w:val="bullet"/>
      <w:lvlText w:val="•"/>
      <w:lvlJc w:val="left"/>
      <w:pPr>
        <w:ind w:left="1448" w:hanging="332"/>
      </w:pPr>
      <w:rPr>
        <w:rFonts w:hint="default"/>
        <w:lang w:val="en-US" w:eastAsia="en-US" w:bidi="ar-SA"/>
      </w:rPr>
    </w:lvl>
    <w:lvl w:ilvl="3" w:tplc="AEBAA39E">
      <w:numFmt w:val="bullet"/>
      <w:lvlText w:val="•"/>
      <w:lvlJc w:val="left"/>
      <w:pPr>
        <w:ind w:left="1952" w:hanging="332"/>
      </w:pPr>
      <w:rPr>
        <w:rFonts w:hint="default"/>
        <w:lang w:val="en-US" w:eastAsia="en-US" w:bidi="ar-SA"/>
      </w:rPr>
    </w:lvl>
    <w:lvl w:ilvl="4" w:tplc="8AB858F6">
      <w:numFmt w:val="bullet"/>
      <w:lvlText w:val="•"/>
      <w:lvlJc w:val="left"/>
      <w:pPr>
        <w:ind w:left="2456" w:hanging="332"/>
      </w:pPr>
      <w:rPr>
        <w:rFonts w:hint="default"/>
        <w:lang w:val="en-US" w:eastAsia="en-US" w:bidi="ar-SA"/>
      </w:rPr>
    </w:lvl>
    <w:lvl w:ilvl="5" w:tplc="53AC7B9E">
      <w:numFmt w:val="bullet"/>
      <w:lvlText w:val="•"/>
      <w:lvlJc w:val="left"/>
      <w:pPr>
        <w:ind w:left="2961" w:hanging="332"/>
      </w:pPr>
      <w:rPr>
        <w:rFonts w:hint="default"/>
        <w:lang w:val="en-US" w:eastAsia="en-US" w:bidi="ar-SA"/>
      </w:rPr>
    </w:lvl>
    <w:lvl w:ilvl="6" w:tplc="CACA3A08">
      <w:numFmt w:val="bullet"/>
      <w:lvlText w:val="•"/>
      <w:lvlJc w:val="left"/>
      <w:pPr>
        <w:ind w:left="3465" w:hanging="332"/>
      </w:pPr>
      <w:rPr>
        <w:rFonts w:hint="default"/>
        <w:lang w:val="en-US" w:eastAsia="en-US" w:bidi="ar-SA"/>
      </w:rPr>
    </w:lvl>
    <w:lvl w:ilvl="7" w:tplc="8D02174E">
      <w:numFmt w:val="bullet"/>
      <w:lvlText w:val="•"/>
      <w:lvlJc w:val="left"/>
      <w:pPr>
        <w:ind w:left="3969" w:hanging="332"/>
      </w:pPr>
      <w:rPr>
        <w:rFonts w:hint="default"/>
        <w:lang w:val="en-US" w:eastAsia="en-US" w:bidi="ar-SA"/>
      </w:rPr>
    </w:lvl>
    <w:lvl w:ilvl="8" w:tplc="4A04E0C8">
      <w:numFmt w:val="bullet"/>
      <w:lvlText w:val="•"/>
      <w:lvlJc w:val="left"/>
      <w:pPr>
        <w:ind w:left="4473" w:hanging="332"/>
      </w:pPr>
      <w:rPr>
        <w:rFonts w:hint="default"/>
        <w:lang w:val="en-US" w:eastAsia="en-US" w:bidi="ar-SA"/>
      </w:rPr>
    </w:lvl>
  </w:abstractNum>
  <w:abstractNum w:abstractNumId="131" w15:restartNumberingAfterBreak="0">
    <w:nsid w:val="3603623D"/>
    <w:multiLevelType w:val="hybridMultilevel"/>
    <w:tmpl w:val="F1C6CF32"/>
    <w:lvl w:ilvl="0" w:tplc="28BE8300">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33D6202E">
      <w:numFmt w:val="bullet"/>
      <w:lvlText w:val="•"/>
      <w:lvlJc w:val="left"/>
      <w:pPr>
        <w:ind w:left="2272" w:hanging="360"/>
      </w:pPr>
      <w:rPr>
        <w:rFonts w:hint="default"/>
        <w:lang w:val="en-US" w:eastAsia="en-US" w:bidi="ar-SA"/>
      </w:rPr>
    </w:lvl>
    <w:lvl w:ilvl="2" w:tplc="F01ABAEA">
      <w:numFmt w:val="bullet"/>
      <w:lvlText w:val="•"/>
      <w:lvlJc w:val="left"/>
      <w:pPr>
        <w:ind w:left="3264" w:hanging="360"/>
      </w:pPr>
      <w:rPr>
        <w:rFonts w:hint="default"/>
        <w:lang w:val="en-US" w:eastAsia="en-US" w:bidi="ar-SA"/>
      </w:rPr>
    </w:lvl>
    <w:lvl w:ilvl="3" w:tplc="535A20C8">
      <w:numFmt w:val="bullet"/>
      <w:lvlText w:val="•"/>
      <w:lvlJc w:val="left"/>
      <w:pPr>
        <w:ind w:left="4256" w:hanging="360"/>
      </w:pPr>
      <w:rPr>
        <w:rFonts w:hint="default"/>
        <w:lang w:val="en-US" w:eastAsia="en-US" w:bidi="ar-SA"/>
      </w:rPr>
    </w:lvl>
    <w:lvl w:ilvl="4" w:tplc="EAEE3F70">
      <w:numFmt w:val="bullet"/>
      <w:lvlText w:val="•"/>
      <w:lvlJc w:val="left"/>
      <w:pPr>
        <w:ind w:left="5248" w:hanging="360"/>
      </w:pPr>
      <w:rPr>
        <w:rFonts w:hint="default"/>
        <w:lang w:val="en-US" w:eastAsia="en-US" w:bidi="ar-SA"/>
      </w:rPr>
    </w:lvl>
    <w:lvl w:ilvl="5" w:tplc="FB70B638">
      <w:numFmt w:val="bullet"/>
      <w:lvlText w:val="•"/>
      <w:lvlJc w:val="left"/>
      <w:pPr>
        <w:ind w:left="6240" w:hanging="360"/>
      </w:pPr>
      <w:rPr>
        <w:rFonts w:hint="default"/>
        <w:lang w:val="en-US" w:eastAsia="en-US" w:bidi="ar-SA"/>
      </w:rPr>
    </w:lvl>
    <w:lvl w:ilvl="6" w:tplc="3346810A">
      <w:numFmt w:val="bullet"/>
      <w:lvlText w:val="•"/>
      <w:lvlJc w:val="left"/>
      <w:pPr>
        <w:ind w:left="7232" w:hanging="360"/>
      </w:pPr>
      <w:rPr>
        <w:rFonts w:hint="default"/>
        <w:lang w:val="en-US" w:eastAsia="en-US" w:bidi="ar-SA"/>
      </w:rPr>
    </w:lvl>
    <w:lvl w:ilvl="7" w:tplc="D9F2C43E">
      <w:numFmt w:val="bullet"/>
      <w:lvlText w:val="•"/>
      <w:lvlJc w:val="left"/>
      <w:pPr>
        <w:ind w:left="8224" w:hanging="360"/>
      </w:pPr>
      <w:rPr>
        <w:rFonts w:hint="default"/>
        <w:lang w:val="en-US" w:eastAsia="en-US" w:bidi="ar-SA"/>
      </w:rPr>
    </w:lvl>
    <w:lvl w:ilvl="8" w:tplc="16B43E82">
      <w:numFmt w:val="bullet"/>
      <w:lvlText w:val="•"/>
      <w:lvlJc w:val="left"/>
      <w:pPr>
        <w:ind w:left="9216" w:hanging="360"/>
      </w:pPr>
      <w:rPr>
        <w:rFonts w:hint="default"/>
        <w:lang w:val="en-US" w:eastAsia="en-US" w:bidi="ar-SA"/>
      </w:rPr>
    </w:lvl>
  </w:abstractNum>
  <w:abstractNum w:abstractNumId="132" w15:restartNumberingAfterBreak="0">
    <w:nsid w:val="361F77E8"/>
    <w:multiLevelType w:val="multilevel"/>
    <w:tmpl w:val="B3682C48"/>
    <w:lvl w:ilvl="0">
      <w:start w:val="115"/>
      <w:numFmt w:val="decimal"/>
      <w:lvlText w:val="%1"/>
      <w:lvlJc w:val="left"/>
      <w:pPr>
        <w:ind w:left="560" w:hanging="602"/>
        <w:jc w:val="left"/>
      </w:pPr>
      <w:rPr>
        <w:rFonts w:hint="default"/>
        <w:lang w:val="en-US" w:eastAsia="en-US" w:bidi="ar-SA"/>
      </w:rPr>
    </w:lvl>
    <w:lvl w:ilvl="1">
      <w:start w:val="81"/>
      <w:numFmt w:val="decimal"/>
      <w:lvlText w:val="%1.%2"/>
      <w:lvlJc w:val="left"/>
      <w:pPr>
        <w:ind w:left="560" w:hanging="602"/>
        <w:jc w:val="left"/>
      </w:pPr>
      <w:rPr>
        <w:rFonts w:hint="default"/>
        <w:spacing w:val="-2"/>
        <w:w w:val="99"/>
        <w:lang w:val="en-US" w:eastAsia="en-US" w:bidi="ar-SA"/>
      </w:rPr>
    </w:lvl>
    <w:lvl w:ilvl="2">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3484" w:hanging="360"/>
      </w:pPr>
      <w:rPr>
        <w:rFonts w:hint="default"/>
        <w:lang w:val="en-US" w:eastAsia="en-US" w:bidi="ar-SA"/>
      </w:rPr>
    </w:lvl>
    <w:lvl w:ilvl="4">
      <w:numFmt w:val="bullet"/>
      <w:lvlText w:val="•"/>
      <w:lvlJc w:val="left"/>
      <w:pPr>
        <w:ind w:left="4586" w:hanging="360"/>
      </w:pPr>
      <w:rPr>
        <w:rFonts w:hint="default"/>
        <w:lang w:val="en-US" w:eastAsia="en-US" w:bidi="ar-SA"/>
      </w:rPr>
    </w:lvl>
    <w:lvl w:ilvl="5">
      <w:numFmt w:val="bullet"/>
      <w:lvlText w:val="•"/>
      <w:lvlJc w:val="left"/>
      <w:pPr>
        <w:ind w:left="5688" w:hanging="360"/>
      </w:pPr>
      <w:rPr>
        <w:rFonts w:hint="default"/>
        <w:lang w:val="en-US" w:eastAsia="en-US" w:bidi="ar-SA"/>
      </w:rPr>
    </w:lvl>
    <w:lvl w:ilvl="6">
      <w:numFmt w:val="bullet"/>
      <w:lvlText w:val="•"/>
      <w:lvlJc w:val="left"/>
      <w:pPr>
        <w:ind w:left="6791" w:hanging="360"/>
      </w:pPr>
      <w:rPr>
        <w:rFonts w:hint="default"/>
        <w:lang w:val="en-US" w:eastAsia="en-US" w:bidi="ar-SA"/>
      </w:rPr>
    </w:lvl>
    <w:lvl w:ilvl="7">
      <w:numFmt w:val="bullet"/>
      <w:lvlText w:val="•"/>
      <w:lvlJc w:val="left"/>
      <w:pPr>
        <w:ind w:left="7893" w:hanging="360"/>
      </w:pPr>
      <w:rPr>
        <w:rFonts w:hint="default"/>
        <w:lang w:val="en-US" w:eastAsia="en-US" w:bidi="ar-SA"/>
      </w:rPr>
    </w:lvl>
    <w:lvl w:ilvl="8">
      <w:numFmt w:val="bullet"/>
      <w:lvlText w:val="•"/>
      <w:lvlJc w:val="left"/>
      <w:pPr>
        <w:ind w:left="8995" w:hanging="360"/>
      </w:pPr>
      <w:rPr>
        <w:rFonts w:hint="default"/>
        <w:lang w:val="en-US" w:eastAsia="en-US" w:bidi="ar-SA"/>
      </w:rPr>
    </w:lvl>
  </w:abstractNum>
  <w:abstractNum w:abstractNumId="133" w15:restartNumberingAfterBreak="0">
    <w:nsid w:val="363C5D95"/>
    <w:multiLevelType w:val="multilevel"/>
    <w:tmpl w:val="D49C0EDA"/>
    <w:lvl w:ilvl="0">
      <w:start w:val="115"/>
      <w:numFmt w:val="decimal"/>
      <w:lvlText w:val="%1"/>
      <w:lvlJc w:val="left"/>
      <w:pPr>
        <w:ind w:left="560" w:hanging="609"/>
        <w:jc w:val="left"/>
      </w:pPr>
      <w:rPr>
        <w:rFonts w:hint="default"/>
        <w:lang w:val="en-US" w:eastAsia="en-US" w:bidi="ar-SA"/>
      </w:rPr>
    </w:lvl>
    <w:lvl w:ilvl="1">
      <w:start w:val="13"/>
      <w:numFmt w:val="decimal"/>
      <w:lvlText w:val="%1.%2"/>
      <w:lvlJc w:val="left"/>
      <w:pPr>
        <w:ind w:left="560" w:hanging="609"/>
        <w:jc w:val="left"/>
      </w:pPr>
      <w:rPr>
        <w:rFonts w:hint="default"/>
        <w:spacing w:val="-2"/>
        <w:w w:val="99"/>
        <w:lang w:val="en-US" w:eastAsia="en-US" w:bidi="ar-SA"/>
      </w:rPr>
    </w:lvl>
    <w:lvl w:ilvl="2">
      <w:numFmt w:val="bullet"/>
      <w:lvlText w:val=""/>
      <w:lvlJc w:val="left"/>
      <w:pPr>
        <w:ind w:left="1280" w:hanging="360"/>
      </w:pPr>
      <w:rPr>
        <w:rFonts w:ascii="Wingdings" w:eastAsia="Wingdings" w:hAnsi="Wingdings" w:cs="Wingdings" w:hint="default"/>
        <w:spacing w:val="0"/>
        <w:w w:val="100"/>
        <w:lang w:val="en-US" w:eastAsia="en-US" w:bidi="ar-SA"/>
      </w:rPr>
    </w:lvl>
    <w:lvl w:ilvl="3">
      <w:numFmt w:val="bullet"/>
      <w:lvlText w:val="☐"/>
      <w:lvlJc w:val="left"/>
      <w:pPr>
        <w:ind w:left="2000" w:hanging="360"/>
      </w:pPr>
      <w:rPr>
        <w:rFonts w:ascii="MS Gothic" w:eastAsia="MS Gothic" w:hAnsi="MS Gothic" w:cs="MS Gothic" w:hint="default"/>
        <w:spacing w:val="0"/>
        <w:w w:val="100"/>
        <w:lang w:val="en-US" w:eastAsia="en-US" w:bidi="ar-SA"/>
      </w:rPr>
    </w:lvl>
    <w:lvl w:ilvl="4">
      <w:numFmt w:val="bullet"/>
      <w:lvlText w:val="•"/>
      <w:lvlJc w:val="left"/>
      <w:pPr>
        <w:ind w:left="3314" w:hanging="360"/>
      </w:pPr>
      <w:rPr>
        <w:rFonts w:hint="default"/>
        <w:lang w:val="en-US" w:eastAsia="en-US" w:bidi="ar-SA"/>
      </w:rPr>
    </w:lvl>
    <w:lvl w:ilvl="5">
      <w:numFmt w:val="bullet"/>
      <w:lvlText w:val="•"/>
      <w:lvlJc w:val="left"/>
      <w:pPr>
        <w:ind w:left="4628" w:hanging="360"/>
      </w:pPr>
      <w:rPr>
        <w:rFonts w:hint="default"/>
        <w:lang w:val="en-US" w:eastAsia="en-US" w:bidi="ar-SA"/>
      </w:rPr>
    </w:lvl>
    <w:lvl w:ilvl="6">
      <w:numFmt w:val="bullet"/>
      <w:lvlText w:val="•"/>
      <w:lvlJc w:val="left"/>
      <w:pPr>
        <w:ind w:left="5942" w:hanging="360"/>
      </w:pPr>
      <w:rPr>
        <w:rFonts w:hint="default"/>
        <w:lang w:val="en-US" w:eastAsia="en-US" w:bidi="ar-SA"/>
      </w:rPr>
    </w:lvl>
    <w:lvl w:ilvl="7">
      <w:numFmt w:val="bullet"/>
      <w:lvlText w:val="•"/>
      <w:lvlJc w:val="left"/>
      <w:pPr>
        <w:ind w:left="7257" w:hanging="360"/>
      </w:pPr>
      <w:rPr>
        <w:rFonts w:hint="default"/>
        <w:lang w:val="en-US" w:eastAsia="en-US" w:bidi="ar-SA"/>
      </w:rPr>
    </w:lvl>
    <w:lvl w:ilvl="8">
      <w:numFmt w:val="bullet"/>
      <w:lvlText w:val="•"/>
      <w:lvlJc w:val="left"/>
      <w:pPr>
        <w:ind w:left="8571" w:hanging="360"/>
      </w:pPr>
      <w:rPr>
        <w:rFonts w:hint="default"/>
        <w:lang w:val="en-US" w:eastAsia="en-US" w:bidi="ar-SA"/>
      </w:rPr>
    </w:lvl>
  </w:abstractNum>
  <w:abstractNum w:abstractNumId="134" w15:restartNumberingAfterBreak="0">
    <w:nsid w:val="3715508A"/>
    <w:multiLevelType w:val="hybridMultilevel"/>
    <w:tmpl w:val="2C8C571A"/>
    <w:lvl w:ilvl="0" w:tplc="FF5AB256">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04FEF1BE">
      <w:numFmt w:val="bullet"/>
      <w:lvlText w:val="•"/>
      <w:lvlJc w:val="left"/>
      <w:pPr>
        <w:ind w:left="2272" w:hanging="360"/>
      </w:pPr>
      <w:rPr>
        <w:rFonts w:hint="default"/>
        <w:lang w:val="en-US" w:eastAsia="en-US" w:bidi="ar-SA"/>
      </w:rPr>
    </w:lvl>
    <w:lvl w:ilvl="2" w:tplc="A20C4170">
      <w:numFmt w:val="bullet"/>
      <w:lvlText w:val="•"/>
      <w:lvlJc w:val="left"/>
      <w:pPr>
        <w:ind w:left="3264" w:hanging="360"/>
      </w:pPr>
      <w:rPr>
        <w:rFonts w:hint="default"/>
        <w:lang w:val="en-US" w:eastAsia="en-US" w:bidi="ar-SA"/>
      </w:rPr>
    </w:lvl>
    <w:lvl w:ilvl="3" w:tplc="B65A1F7E">
      <w:numFmt w:val="bullet"/>
      <w:lvlText w:val="•"/>
      <w:lvlJc w:val="left"/>
      <w:pPr>
        <w:ind w:left="4256" w:hanging="360"/>
      </w:pPr>
      <w:rPr>
        <w:rFonts w:hint="default"/>
        <w:lang w:val="en-US" w:eastAsia="en-US" w:bidi="ar-SA"/>
      </w:rPr>
    </w:lvl>
    <w:lvl w:ilvl="4" w:tplc="87A2CD62">
      <w:numFmt w:val="bullet"/>
      <w:lvlText w:val="•"/>
      <w:lvlJc w:val="left"/>
      <w:pPr>
        <w:ind w:left="5248" w:hanging="360"/>
      </w:pPr>
      <w:rPr>
        <w:rFonts w:hint="default"/>
        <w:lang w:val="en-US" w:eastAsia="en-US" w:bidi="ar-SA"/>
      </w:rPr>
    </w:lvl>
    <w:lvl w:ilvl="5" w:tplc="E10413A6">
      <w:numFmt w:val="bullet"/>
      <w:lvlText w:val="•"/>
      <w:lvlJc w:val="left"/>
      <w:pPr>
        <w:ind w:left="6240" w:hanging="360"/>
      </w:pPr>
      <w:rPr>
        <w:rFonts w:hint="default"/>
        <w:lang w:val="en-US" w:eastAsia="en-US" w:bidi="ar-SA"/>
      </w:rPr>
    </w:lvl>
    <w:lvl w:ilvl="6" w:tplc="2B34C05A">
      <w:numFmt w:val="bullet"/>
      <w:lvlText w:val="•"/>
      <w:lvlJc w:val="left"/>
      <w:pPr>
        <w:ind w:left="7232" w:hanging="360"/>
      </w:pPr>
      <w:rPr>
        <w:rFonts w:hint="default"/>
        <w:lang w:val="en-US" w:eastAsia="en-US" w:bidi="ar-SA"/>
      </w:rPr>
    </w:lvl>
    <w:lvl w:ilvl="7" w:tplc="DA626AF0">
      <w:numFmt w:val="bullet"/>
      <w:lvlText w:val="•"/>
      <w:lvlJc w:val="left"/>
      <w:pPr>
        <w:ind w:left="8224" w:hanging="360"/>
      </w:pPr>
      <w:rPr>
        <w:rFonts w:hint="default"/>
        <w:lang w:val="en-US" w:eastAsia="en-US" w:bidi="ar-SA"/>
      </w:rPr>
    </w:lvl>
    <w:lvl w:ilvl="8" w:tplc="EA3EDB76">
      <w:numFmt w:val="bullet"/>
      <w:lvlText w:val="•"/>
      <w:lvlJc w:val="left"/>
      <w:pPr>
        <w:ind w:left="9216" w:hanging="360"/>
      </w:pPr>
      <w:rPr>
        <w:rFonts w:hint="default"/>
        <w:lang w:val="en-US" w:eastAsia="en-US" w:bidi="ar-SA"/>
      </w:rPr>
    </w:lvl>
  </w:abstractNum>
  <w:abstractNum w:abstractNumId="135" w15:restartNumberingAfterBreak="0">
    <w:nsid w:val="379C07DB"/>
    <w:multiLevelType w:val="hybridMultilevel"/>
    <w:tmpl w:val="04963162"/>
    <w:lvl w:ilvl="0" w:tplc="E0F47C84">
      <w:start w:val="1"/>
      <w:numFmt w:val="decimal"/>
      <w:lvlText w:val="%1."/>
      <w:lvlJc w:val="left"/>
      <w:pPr>
        <w:ind w:left="761"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30DE0A5E">
      <w:numFmt w:val="bullet"/>
      <w:lvlText w:val="•"/>
      <w:lvlJc w:val="left"/>
      <w:pPr>
        <w:ind w:left="1804" w:hanging="201"/>
      </w:pPr>
      <w:rPr>
        <w:rFonts w:hint="default"/>
        <w:lang w:val="en-US" w:eastAsia="en-US" w:bidi="ar-SA"/>
      </w:rPr>
    </w:lvl>
    <w:lvl w:ilvl="2" w:tplc="20A49020">
      <w:numFmt w:val="bullet"/>
      <w:lvlText w:val="•"/>
      <w:lvlJc w:val="left"/>
      <w:pPr>
        <w:ind w:left="2848" w:hanging="201"/>
      </w:pPr>
      <w:rPr>
        <w:rFonts w:hint="default"/>
        <w:lang w:val="en-US" w:eastAsia="en-US" w:bidi="ar-SA"/>
      </w:rPr>
    </w:lvl>
    <w:lvl w:ilvl="3" w:tplc="B79C8A70">
      <w:numFmt w:val="bullet"/>
      <w:lvlText w:val="•"/>
      <w:lvlJc w:val="left"/>
      <w:pPr>
        <w:ind w:left="3892" w:hanging="201"/>
      </w:pPr>
      <w:rPr>
        <w:rFonts w:hint="default"/>
        <w:lang w:val="en-US" w:eastAsia="en-US" w:bidi="ar-SA"/>
      </w:rPr>
    </w:lvl>
    <w:lvl w:ilvl="4" w:tplc="7C58CCA2">
      <w:numFmt w:val="bullet"/>
      <w:lvlText w:val="•"/>
      <w:lvlJc w:val="left"/>
      <w:pPr>
        <w:ind w:left="4936" w:hanging="201"/>
      </w:pPr>
      <w:rPr>
        <w:rFonts w:hint="default"/>
        <w:lang w:val="en-US" w:eastAsia="en-US" w:bidi="ar-SA"/>
      </w:rPr>
    </w:lvl>
    <w:lvl w:ilvl="5" w:tplc="03508BF2">
      <w:numFmt w:val="bullet"/>
      <w:lvlText w:val="•"/>
      <w:lvlJc w:val="left"/>
      <w:pPr>
        <w:ind w:left="5980" w:hanging="201"/>
      </w:pPr>
      <w:rPr>
        <w:rFonts w:hint="default"/>
        <w:lang w:val="en-US" w:eastAsia="en-US" w:bidi="ar-SA"/>
      </w:rPr>
    </w:lvl>
    <w:lvl w:ilvl="6" w:tplc="4092B6D8">
      <w:numFmt w:val="bullet"/>
      <w:lvlText w:val="•"/>
      <w:lvlJc w:val="left"/>
      <w:pPr>
        <w:ind w:left="7024" w:hanging="201"/>
      </w:pPr>
      <w:rPr>
        <w:rFonts w:hint="default"/>
        <w:lang w:val="en-US" w:eastAsia="en-US" w:bidi="ar-SA"/>
      </w:rPr>
    </w:lvl>
    <w:lvl w:ilvl="7" w:tplc="1B2E154E">
      <w:numFmt w:val="bullet"/>
      <w:lvlText w:val="•"/>
      <w:lvlJc w:val="left"/>
      <w:pPr>
        <w:ind w:left="8068" w:hanging="201"/>
      </w:pPr>
      <w:rPr>
        <w:rFonts w:hint="default"/>
        <w:lang w:val="en-US" w:eastAsia="en-US" w:bidi="ar-SA"/>
      </w:rPr>
    </w:lvl>
    <w:lvl w:ilvl="8" w:tplc="CEF29428">
      <w:numFmt w:val="bullet"/>
      <w:lvlText w:val="•"/>
      <w:lvlJc w:val="left"/>
      <w:pPr>
        <w:ind w:left="9112" w:hanging="201"/>
      </w:pPr>
      <w:rPr>
        <w:rFonts w:hint="default"/>
        <w:lang w:val="en-US" w:eastAsia="en-US" w:bidi="ar-SA"/>
      </w:rPr>
    </w:lvl>
  </w:abstractNum>
  <w:abstractNum w:abstractNumId="136" w15:restartNumberingAfterBreak="0">
    <w:nsid w:val="37A16B92"/>
    <w:multiLevelType w:val="multilevel"/>
    <w:tmpl w:val="1172C130"/>
    <w:lvl w:ilvl="0">
      <w:start w:val="115"/>
      <w:numFmt w:val="decimal"/>
      <w:lvlText w:val="%1"/>
      <w:lvlJc w:val="left"/>
      <w:pPr>
        <w:ind w:left="1294" w:hanging="764"/>
        <w:jc w:val="left"/>
      </w:pPr>
      <w:rPr>
        <w:rFonts w:hint="default"/>
        <w:lang w:val="en-US" w:eastAsia="en-US" w:bidi="ar-SA"/>
      </w:rPr>
    </w:lvl>
    <w:lvl w:ilvl="1">
      <w:start w:val="41"/>
      <w:numFmt w:val="decimal"/>
      <w:lvlText w:val="%1.%2"/>
      <w:lvlJc w:val="left"/>
      <w:pPr>
        <w:ind w:left="1294" w:hanging="764"/>
        <w:jc w:val="left"/>
      </w:pPr>
      <w:rPr>
        <w:rFonts w:ascii="Arial" w:eastAsia="Arial" w:hAnsi="Arial" w:cs="Arial" w:hint="default"/>
        <w:b/>
        <w:bCs/>
        <w:i w:val="0"/>
        <w:iCs w:val="0"/>
        <w:spacing w:val="-1"/>
        <w:w w:val="100"/>
        <w:sz w:val="22"/>
        <w:szCs w:val="22"/>
        <w:shd w:val="clear" w:color="auto" w:fill="FDF4EB"/>
        <w:lang w:val="en-US" w:eastAsia="en-US" w:bidi="ar-SA"/>
      </w:rPr>
    </w:lvl>
    <w:lvl w:ilvl="2">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3500" w:hanging="360"/>
      </w:pPr>
      <w:rPr>
        <w:rFonts w:hint="default"/>
        <w:lang w:val="en-US" w:eastAsia="en-US" w:bidi="ar-SA"/>
      </w:rPr>
    </w:lvl>
    <w:lvl w:ilvl="4">
      <w:numFmt w:val="bullet"/>
      <w:lvlText w:val="•"/>
      <w:lvlJc w:val="left"/>
      <w:pPr>
        <w:ind w:left="4600" w:hanging="360"/>
      </w:pPr>
      <w:rPr>
        <w:rFonts w:hint="default"/>
        <w:lang w:val="en-US" w:eastAsia="en-US" w:bidi="ar-SA"/>
      </w:rPr>
    </w:lvl>
    <w:lvl w:ilvl="5">
      <w:numFmt w:val="bullet"/>
      <w:lvlText w:val="•"/>
      <w:lvlJc w:val="left"/>
      <w:pPr>
        <w:ind w:left="5700" w:hanging="360"/>
      </w:pPr>
      <w:rPr>
        <w:rFonts w:hint="default"/>
        <w:lang w:val="en-US" w:eastAsia="en-US" w:bidi="ar-SA"/>
      </w:rPr>
    </w:lvl>
    <w:lvl w:ilvl="6">
      <w:numFmt w:val="bullet"/>
      <w:lvlText w:val="•"/>
      <w:lvlJc w:val="left"/>
      <w:pPr>
        <w:ind w:left="6800" w:hanging="360"/>
      </w:pPr>
      <w:rPr>
        <w:rFonts w:hint="default"/>
        <w:lang w:val="en-US" w:eastAsia="en-US" w:bidi="ar-SA"/>
      </w:rPr>
    </w:lvl>
    <w:lvl w:ilvl="7">
      <w:numFmt w:val="bullet"/>
      <w:lvlText w:val="•"/>
      <w:lvlJc w:val="left"/>
      <w:pPr>
        <w:ind w:left="7900" w:hanging="360"/>
      </w:pPr>
      <w:rPr>
        <w:rFonts w:hint="default"/>
        <w:lang w:val="en-US" w:eastAsia="en-US" w:bidi="ar-SA"/>
      </w:rPr>
    </w:lvl>
    <w:lvl w:ilvl="8">
      <w:numFmt w:val="bullet"/>
      <w:lvlText w:val="•"/>
      <w:lvlJc w:val="left"/>
      <w:pPr>
        <w:ind w:left="9000" w:hanging="360"/>
      </w:pPr>
      <w:rPr>
        <w:rFonts w:hint="default"/>
        <w:lang w:val="en-US" w:eastAsia="en-US" w:bidi="ar-SA"/>
      </w:rPr>
    </w:lvl>
  </w:abstractNum>
  <w:abstractNum w:abstractNumId="137" w15:restartNumberingAfterBreak="0">
    <w:nsid w:val="37B55AB5"/>
    <w:multiLevelType w:val="hybridMultilevel"/>
    <w:tmpl w:val="5352087C"/>
    <w:lvl w:ilvl="0" w:tplc="BD9C8270">
      <w:start w:val="4"/>
      <w:numFmt w:val="decimal"/>
      <w:lvlText w:val="%1."/>
      <w:lvlJc w:val="left"/>
      <w:pPr>
        <w:ind w:left="761"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72BE53E6">
      <w:start w:val="1"/>
      <w:numFmt w:val="decimal"/>
      <w:lvlText w:val="%2."/>
      <w:lvlJc w:val="left"/>
      <w:pPr>
        <w:ind w:left="128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F0128884">
      <w:numFmt w:val="bullet"/>
      <w:lvlText w:val="•"/>
      <w:lvlJc w:val="left"/>
      <w:pPr>
        <w:ind w:left="2382" w:hanging="360"/>
      </w:pPr>
      <w:rPr>
        <w:rFonts w:hint="default"/>
        <w:lang w:val="en-US" w:eastAsia="en-US" w:bidi="ar-SA"/>
      </w:rPr>
    </w:lvl>
    <w:lvl w:ilvl="3" w:tplc="A59E1242">
      <w:numFmt w:val="bullet"/>
      <w:lvlText w:val="•"/>
      <w:lvlJc w:val="left"/>
      <w:pPr>
        <w:ind w:left="3484" w:hanging="360"/>
      </w:pPr>
      <w:rPr>
        <w:rFonts w:hint="default"/>
        <w:lang w:val="en-US" w:eastAsia="en-US" w:bidi="ar-SA"/>
      </w:rPr>
    </w:lvl>
    <w:lvl w:ilvl="4" w:tplc="CC6601CA">
      <w:numFmt w:val="bullet"/>
      <w:lvlText w:val="•"/>
      <w:lvlJc w:val="left"/>
      <w:pPr>
        <w:ind w:left="4586" w:hanging="360"/>
      </w:pPr>
      <w:rPr>
        <w:rFonts w:hint="default"/>
        <w:lang w:val="en-US" w:eastAsia="en-US" w:bidi="ar-SA"/>
      </w:rPr>
    </w:lvl>
    <w:lvl w:ilvl="5" w:tplc="E73A3280">
      <w:numFmt w:val="bullet"/>
      <w:lvlText w:val="•"/>
      <w:lvlJc w:val="left"/>
      <w:pPr>
        <w:ind w:left="5688" w:hanging="360"/>
      </w:pPr>
      <w:rPr>
        <w:rFonts w:hint="default"/>
        <w:lang w:val="en-US" w:eastAsia="en-US" w:bidi="ar-SA"/>
      </w:rPr>
    </w:lvl>
    <w:lvl w:ilvl="6" w:tplc="DAC0A494">
      <w:numFmt w:val="bullet"/>
      <w:lvlText w:val="•"/>
      <w:lvlJc w:val="left"/>
      <w:pPr>
        <w:ind w:left="6791" w:hanging="360"/>
      </w:pPr>
      <w:rPr>
        <w:rFonts w:hint="default"/>
        <w:lang w:val="en-US" w:eastAsia="en-US" w:bidi="ar-SA"/>
      </w:rPr>
    </w:lvl>
    <w:lvl w:ilvl="7" w:tplc="2AEE79EE">
      <w:numFmt w:val="bullet"/>
      <w:lvlText w:val="•"/>
      <w:lvlJc w:val="left"/>
      <w:pPr>
        <w:ind w:left="7893" w:hanging="360"/>
      </w:pPr>
      <w:rPr>
        <w:rFonts w:hint="default"/>
        <w:lang w:val="en-US" w:eastAsia="en-US" w:bidi="ar-SA"/>
      </w:rPr>
    </w:lvl>
    <w:lvl w:ilvl="8" w:tplc="25802C98">
      <w:numFmt w:val="bullet"/>
      <w:lvlText w:val="•"/>
      <w:lvlJc w:val="left"/>
      <w:pPr>
        <w:ind w:left="8995" w:hanging="360"/>
      </w:pPr>
      <w:rPr>
        <w:rFonts w:hint="default"/>
        <w:lang w:val="en-US" w:eastAsia="en-US" w:bidi="ar-SA"/>
      </w:rPr>
    </w:lvl>
  </w:abstractNum>
  <w:abstractNum w:abstractNumId="138" w15:restartNumberingAfterBreak="0">
    <w:nsid w:val="37CE1D14"/>
    <w:multiLevelType w:val="hybridMultilevel"/>
    <w:tmpl w:val="95321E82"/>
    <w:lvl w:ilvl="0" w:tplc="B2A879D4">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5A723CA8">
      <w:numFmt w:val="bullet"/>
      <w:lvlText w:val="•"/>
      <w:lvlJc w:val="left"/>
      <w:pPr>
        <w:ind w:left="2272" w:hanging="360"/>
      </w:pPr>
      <w:rPr>
        <w:rFonts w:hint="default"/>
        <w:lang w:val="en-US" w:eastAsia="en-US" w:bidi="ar-SA"/>
      </w:rPr>
    </w:lvl>
    <w:lvl w:ilvl="2" w:tplc="73E210AE">
      <w:numFmt w:val="bullet"/>
      <w:lvlText w:val="•"/>
      <w:lvlJc w:val="left"/>
      <w:pPr>
        <w:ind w:left="3264" w:hanging="360"/>
      </w:pPr>
      <w:rPr>
        <w:rFonts w:hint="default"/>
        <w:lang w:val="en-US" w:eastAsia="en-US" w:bidi="ar-SA"/>
      </w:rPr>
    </w:lvl>
    <w:lvl w:ilvl="3" w:tplc="5E704AC0">
      <w:numFmt w:val="bullet"/>
      <w:lvlText w:val="•"/>
      <w:lvlJc w:val="left"/>
      <w:pPr>
        <w:ind w:left="4256" w:hanging="360"/>
      </w:pPr>
      <w:rPr>
        <w:rFonts w:hint="default"/>
        <w:lang w:val="en-US" w:eastAsia="en-US" w:bidi="ar-SA"/>
      </w:rPr>
    </w:lvl>
    <w:lvl w:ilvl="4" w:tplc="36409C4C">
      <w:numFmt w:val="bullet"/>
      <w:lvlText w:val="•"/>
      <w:lvlJc w:val="left"/>
      <w:pPr>
        <w:ind w:left="5248" w:hanging="360"/>
      </w:pPr>
      <w:rPr>
        <w:rFonts w:hint="default"/>
        <w:lang w:val="en-US" w:eastAsia="en-US" w:bidi="ar-SA"/>
      </w:rPr>
    </w:lvl>
    <w:lvl w:ilvl="5" w:tplc="75A474CA">
      <w:numFmt w:val="bullet"/>
      <w:lvlText w:val="•"/>
      <w:lvlJc w:val="left"/>
      <w:pPr>
        <w:ind w:left="6240" w:hanging="360"/>
      </w:pPr>
      <w:rPr>
        <w:rFonts w:hint="default"/>
        <w:lang w:val="en-US" w:eastAsia="en-US" w:bidi="ar-SA"/>
      </w:rPr>
    </w:lvl>
    <w:lvl w:ilvl="6" w:tplc="FA5417CA">
      <w:numFmt w:val="bullet"/>
      <w:lvlText w:val="•"/>
      <w:lvlJc w:val="left"/>
      <w:pPr>
        <w:ind w:left="7232" w:hanging="360"/>
      </w:pPr>
      <w:rPr>
        <w:rFonts w:hint="default"/>
        <w:lang w:val="en-US" w:eastAsia="en-US" w:bidi="ar-SA"/>
      </w:rPr>
    </w:lvl>
    <w:lvl w:ilvl="7" w:tplc="EAB025A6">
      <w:numFmt w:val="bullet"/>
      <w:lvlText w:val="•"/>
      <w:lvlJc w:val="left"/>
      <w:pPr>
        <w:ind w:left="8224" w:hanging="360"/>
      </w:pPr>
      <w:rPr>
        <w:rFonts w:hint="default"/>
        <w:lang w:val="en-US" w:eastAsia="en-US" w:bidi="ar-SA"/>
      </w:rPr>
    </w:lvl>
    <w:lvl w:ilvl="8" w:tplc="D460F292">
      <w:numFmt w:val="bullet"/>
      <w:lvlText w:val="•"/>
      <w:lvlJc w:val="left"/>
      <w:pPr>
        <w:ind w:left="9216" w:hanging="360"/>
      </w:pPr>
      <w:rPr>
        <w:rFonts w:hint="default"/>
        <w:lang w:val="en-US" w:eastAsia="en-US" w:bidi="ar-SA"/>
      </w:rPr>
    </w:lvl>
  </w:abstractNum>
  <w:abstractNum w:abstractNumId="139" w15:restartNumberingAfterBreak="0">
    <w:nsid w:val="38566BAF"/>
    <w:multiLevelType w:val="hybridMultilevel"/>
    <w:tmpl w:val="BBAEAE4E"/>
    <w:lvl w:ilvl="0" w:tplc="9948E96C">
      <w:start w:val="1"/>
      <w:numFmt w:val="decimal"/>
      <w:lvlText w:val="%1."/>
      <w:lvlJc w:val="left"/>
      <w:pPr>
        <w:ind w:left="761"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526676BC">
      <w:numFmt w:val="bullet"/>
      <w:lvlText w:val="•"/>
      <w:lvlJc w:val="left"/>
      <w:pPr>
        <w:ind w:left="1804" w:hanging="201"/>
      </w:pPr>
      <w:rPr>
        <w:rFonts w:hint="default"/>
        <w:lang w:val="en-US" w:eastAsia="en-US" w:bidi="ar-SA"/>
      </w:rPr>
    </w:lvl>
    <w:lvl w:ilvl="2" w:tplc="AA6455FE">
      <w:numFmt w:val="bullet"/>
      <w:lvlText w:val="•"/>
      <w:lvlJc w:val="left"/>
      <w:pPr>
        <w:ind w:left="2848" w:hanging="201"/>
      </w:pPr>
      <w:rPr>
        <w:rFonts w:hint="default"/>
        <w:lang w:val="en-US" w:eastAsia="en-US" w:bidi="ar-SA"/>
      </w:rPr>
    </w:lvl>
    <w:lvl w:ilvl="3" w:tplc="7160F048">
      <w:numFmt w:val="bullet"/>
      <w:lvlText w:val="•"/>
      <w:lvlJc w:val="left"/>
      <w:pPr>
        <w:ind w:left="3892" w:hanging="201"/>
      </w:pPr>
      <w:rPr>
        <w:rFonts w:hint="default"/>
        <w:lang w:val="en-US" w:eastAsia="en-US" w:bidi="ar-SA"/>
      </w:rPr>
    </w:lvl>
    <w:lvl w:ilvl="4" w:tplc="8B72FA14">
      <w:numFmt w:val="bullet"/>
      <w:lvlText w:val="•"/>
      <w:lvlJc w:val="left"/>
      <w:pPr>
        <w:ind w:left="4936" w:hanging="201"/>
      </w:pPr>
      <w:rPr>
        <w:rFonts w:hint="default"/>
        <w:lang w:val="en-US" w:eastAsia="en-US" w:bidi="ar-SA"/>
      </w:rPr>
    </w:lvl>
    <w:lvl w:ilvl="5" w:tplc="6F046942">
      <w:numFmt w:val="bullet"/>
      <w:lvlText w:val="•"/>
      <w:lvlJc w:val="left"/>
      <w:pPr>
        <w:ind w:left="5980" w:hanging="201"/>
      </w:pPr>
      <w:rPr>
        <w:rFonts w:hint="default"/>
        <w:lang w:val="en-US" w:eastAsia="en-US" w:bidi="ar-SA"/>
      </w:rPr>
    </w:lvl>
    <w:lvl w:ilvl="6" w:tplc="A8067090">
      <w:numFmt w:val="bullet"/>
      <w:lvlText w:val="•"/>
      <w:lvlJc w:val="left"/>
      <w:pPr>
        <w:ind w:left="7024" w:hanging="201"/>
      </w:pPr>
      <w:rPr>
        <w:rFonts w:hint="default"/>
        <w:lang w:val="en-US" w:eastAsia="en-US" w:bidi="ar-SA"/>
      </w:rPr>
    </w:lvl>
    <w:lvl w:ilvl="7" w:tplc="D884F2EA">
      <w:numFmt w:val="bullet"/>
      <w:lvlText w:val="•"/>
      <w:lvlJc w:val="left"/>
      <w:pPr>
        <w:ind w:left="8068" w:hanging="201"/>
      </w:pPr>
      <w:rPr>
        <w:rFonts w:hint="default"/>
        <w:lang w:val="en-US" w:eastAsia="en-US" w:bidi="ar-SA"/>
      </w:rPr>
    </w:lvl>
    <w:lvl w:ilvl="8" w:tplc="A9329086">
      <w:numFmt w:val="bullet"/>
      <w:lvlText w:val="•"/>
      <w:lvlJc w:val="left"/>
      <w:pPr>
        <w:ind w:left="9112" w:hanging="201"/>
      </w:pPr>
      <w:rPr>
        <w:rFonts w:hint="default"/>
        <w:lang w:val="en-US" w:eastAsia="en-US" w:bidi="ar-SA"/>
      </w:rPr>
    </w:lvl>
  </w:abstractNum>
  <w:abstractNum w:abstractNumId="140" w15:restartNumberingAfterBreak="0">
    <w:nsid w:val="39000074"/>
    <w:multiLevelType w:val="hybridMultilevel"/>
    <w:tmpl w:val="1952B06C"/>
    <w:lvl w:ilvl="0" w:tplc="9C747624">
      <w:numFmt w:val="bullet"/>
      <w:lvlText w:val="☐"/>
      <w:lvlJc w:val="left"/>
      <w:pPr>
        <w:ind w:left="439" w:hanging="332"/>
      </w:pPr>
      <w:rPr>
        <w:rFonts w:ascii="MS Gothic" w:eastAsia="MS Gothic" w:hAnsi="MS Gothic" w:cs="MS Gothic" w:hint="default"/>
        <w:b w:val="0"/>
        <w:bCs w:val="0"/>
        <w:i w:val="0"/>
        <w:iCs w:val="0"/>
        <w:spacing w:val="0"/>
        <w:w w:val="100"/>
        <w:sz w:val="28"/>
        <w:szCs w:val="28"/>
        <w:lang w:val="en-US" w:eastAsia="en-US" w:bidi="ar-SA"/>
      </w:rPr>
    </w:lvl>
    <w:lvl w:ilvl="1" w:tplc="AE4AC508">
      <w:numFmt w:val="bullet"/>
      <w:lvlText w:val="•"/>
      <w:lvlJc w:val="left"/>
      <w:pPr>
        <w:ind w:left="728" w:hanging="332"/>
      </w:pPr>
      <w:rPr>
        <w:rFonts w:hint="default"/>
        <w:lang w:val="en-US" w:eastAsia="en-US" w:bidi="ar-SA"/>
      </w:rPr>
    </w:lvl>
    <w:lvl w:ilvl="2" w:tplc="5E92830A">
      <w:numFmt w:val="bullet"/>
      <w:lvlText w:val="•"/>
      <w:lvlJc w:val="left"/>
      <w:pPr>
        <w:ind w:left="1016" w:hanging="332"/>
      </w:pPr>
      <w:rPr>
        <w:rFonts w:hint="default"/>
        <w:lang w:val="en-US" w:eastAsia="en-US" w:bidi="ar-SA"/>
      </w:rPr>
    </w:lvl>
    <w:lvl w:ilvl="3" w:tplc="AED46E92">
      <w:numFmt w:val="bullet"/>
      <w:lvlText w:val="•"/>
      <w:lvlJc w:val="left"/>
      <w:pPr>
        <w:ind w:left="1304" w:hanging="332"/>
      </w:pPr>
      <w:rPr>
        <w:rFonts w:hint="default"/>
        <w:lang w:val="en-US" w:eastAsia="en-US" w:bidi="ar-SA"/>
      </w:rPr>
    </w:lvl>
    <w:lvl w:ilvl="4" w:tplc="3DB815B0">
      <w:numFmt w:val="bullet"/>
      <w:lvlText w:val="•"/>
      <w:lvlJc w:val="left"/>
      <w:pPr>
        <w:ind w:left="1592" w:hanging="332"/>
      </w:pPr>
      <w:rPr>
        <w:rFonts w:hint="default"/>
        <w:lang w:val="en-US" w:eastAsia="en-US" w:bidi="ar-SA"/>
      </w:rPr>
    </w:lvl>
    <w:lvl w:ilvl="5" w:tplc="4F946422">
      <w:numFmt w:val="bullet"/>
      <w:lvlText w:val="•"/>
      <w:lvlJc w:val="left"/>
      <w:pPr>
        <w:ind w:left="1880" w:hanging="332"/>
      </w:pPr>
      <w:rPr>
        <w:rFonts w:hint="default"/>
        <w:lang w:val="en-US" w:eastAsia="en-US" w:bidi="ar-SA"/>
      </w:rPr>
    </w:lvl>
    <w:lvl w:ilvl="6" w:tplc="F0F486D4">
      <w:numFmt w:val="bullet"/>
      <w:lvlText w:val="•"/>
      <w:lvlJc w:val="left"/>
      <w:pPr>
        <w:ind w:left="2168" w:hanging="332"/>
      </w:pPr>
      <w:rPr>
        <w:rFonts w:hint="default"/>
        <w:lang w:val="en-US" w:eastAsia="en-US" w:bidi="ar-SA"/>
      </w:rPr>
    </w:lvl>
    <w:lvl w:ilvl="7" w:tplc="E8105A12">
      <w:numFmt w:val="bullet"/>
      <w:lvlText w:val="•"/>
      <w:lvlJc w:val="left"/>
      <w:pPr>
        <w:ind w:left="2456" w:hanging="332"/>
      </w:pPr>
      <w:rPr>
        <w:rFonts w:hint="default"/>
        <w:lang w:val="en-US" w:eastAsia="en-US" w:bidi="ar-SA"/>
      </w:rPr>
    </w:lvl>
    <w:lvl w:ilvl="8" w:tplc="C97AE1E6">
      <w:numFmt w:val="bullet"/>
      <w:lvlText w:val="•"/>
      <w:lvlJc w:val="left"/>
      <w:pPr>
        <w:ind w:left="2744" w:hanging="332"/>
      </w:pPr>
      <w:rPr>
        <w:rFonts w:hint="default"/>
        <w:lang w:val="en-US" w:eastAsia="en-US" w:bidi="ar-SA"/>
      </w:rPr>
    </w:lvl>
  </w:abstractNum>
  <w:abstractNum w:abstractNumId="141" w15:restartNumberingAfterBreak="0">
    <w:nsid w:val="39386A02"/>
    <w:multiLevelType w:val="hybridMultilevel"/>
    <w:tmpl w:val="34B8DE24"/>
    <w:lvl w:ilvl="0" w:tplc="AEAEBD38">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B9F454BC">
      <w:numFmt w:val="bullet"/>
      <w:lvlText w:val="☐"/>
      <w:lvlJc w:val="left"/>
      <w:pPr>
        <w:ind w:left="1563" w:hanging="284"/>
      </w:pPr>
      <w:rPr>
        <w:rFonts w:ascii="MS Gothic" w:eastAsia="MS Gothic" w:hAnsi="MS Gothic" w:cs="MS Gothic" w:hint="default"/>
        <w:b w:val="0"/>
        <w:bCs w:val="0"/>
        <w:i w:val="0"/>
        <w:iCs w:val="0"/>
        <w:spacing w:val="0"/>
        <w:w w:val="100"/>
        <w:sz w:val="22"/>
        <w:szCs w:val="22"/>
        <w:lang w:val="en-US" w:eastAsia="en-US" w:bidi="ar-SA"/>
      </w:rPr>
    </w:lvl>
    <w:lvl w:ilvl="2" w:tplc="156C2C1C">
      <w:numFmt w:val="bullet"/>
      <w:lvlText w:val="•"/>
      <w:lvlJc w:val="left"/>
      <w:pPr>
        <w:ind w:left="2631" w:hanging="284"/>
      </w:pPr>
      <w:rPr>
        <w:rFonts w:hint="default"/>
        <w:lang w:val="en-US" w:eastAsia="en-US" w:bidi="ar-SA"/>
      </w:rPr>
    </w:lvl>
    <w:lvl w:ilvl="3" w:tplc="80D4DD8C">
      <w:numFmt w:val="bullet"/>
      <w:lvlText w:val="•"/>
      <w:lvlJc w:val="left"/>
      <w:pPr>
        <w:ind w:left="3702" w:hanging="284"/>
      </w:pPr>
      <w:rPr>
        <w:rFonts w:hint="default"/>
        <w:lang w:val="en-US" w:eastAsia="en-US" w:bidi="ar-SA"/>
      </w:rPr>
    </w:lvl>
    <w:lvl w:ilvl="4" w:tplc="C77EC6E2">
      <w:numFmt w:val="bullet"/>
      <w:lvlText w:val="•"/>
      <w:lvlJc w:val="left"/>
      <w:pPr>
        <w:ind w:left="4773" w:hanging="284"/>
      </w:pPr>
      <w:rPr>
        <w:rFonts w:hint="default"/>
        <w:lang w:val="en-US" w:eastAsia="en-US" w:bidi="ar-SA"/>
      </w:rPr>
    </w:lvl>
    <w:lvl w:ilvl="5" w:tplc="72406764">
      <w:numFmt w:val="bullet"/>
      <w:lvlText w:val="•"/>
      <w:lvlJc w:val="left"/>
      <w:pPr>
        <w:ind w:left="5844" w:hanging="284"/>
      </w:pPr>
      <w:rPr>
        <w:rFonts w:hint="default"/>
        <w:lang w:val="en-US" w:eastAsia="en-US" w:bidi="ar-SA"/>
      </w:rPr>
    </w:lvl>
    <w:lvl w:ilvl="6" w:tplc="E4F2C96E">
      <w:numFmt w:val="bullet"/>
      <w:lvlText w:val="•"/>
      <w:lvlJc w:val="left"/>
      <w:pPr>
        <w:ind w:left="6915" w:hanging="284"/>
      </w:pPr>
      <w:rPr>
        <w:rFonts w:hint="default"/>
        <w:lang w:val="en-US" w:eastAsia="en-US" w:bidi="ar-SA"/>
      </w:rPr>
    </w:lvl>
    <w:lvl w:ilvl="7" w:tplc="2654EC18">
      <w:numFmt w:val="bullet"/>
      <w:lvlText w:val="•"/>
      <w:lvlJc w:val="left"/>
      <w:pPr>
        <w:ind w:left="7986" w:hanging="284"/>
      </w:pPr>
      <w:rPr>
        <w:rFonts w:hint="default"/>
        <w:lang w:val="en-US" w:eastAsia="en-US" w:bidi="ar-SA"/>
      </w:rPr>
    </w:lvl>
    <w:lvl w:ilvl="8" w:tplc="E364369A">
      <w:numFmt w:val="bullet"/>
      <w:lvlText w:val="•"/>
      <w:lvlJc w:val="left"/>
      <w:pPr>
        <w:ind w:left="9057" w:hanging="284"/>
      </w:pPr>
      <w:rPr>
        <w:rFonts w:hint="default"/>
        <w:lang w:val="en-US" w:eastAsia="en-US" w:bidi="ar-SA"/>
      </w:rPr>
    </w:lvl>
  </w:abstractNum>
  <w:abstractNum w:abstractNumId="142" w15:restartNumberingAfterBreak="0">
    <w:nsid w:val="39523C12"/>
    <w:multiLevelType w:val="multilevel"/>
    <w:tmpl w:val="9E78D53E"/>
    <w:lvl w:ilvl="0">
      <w:start w:val="115"/>
      <w:numFmt w:val="decimal"/>
      <w:lvlText w:val="%1"/>
      <w:lvlJc w:val="left"/>
      <w:pPr>
        <w:ind w:left="560" w:hanging="616"/>
        <w:jc w:val="left"/>
      </w:pPr>
      <w:rPr>
        <w:rFonts w:hint="default"/>
        <w:lang w:val="en-US" w:eastAsia="en-US" w:bidi="ar-SA"/>
      </w:rPr>
    </w:lvl>
    <w:lvl w:ilvl="1">
      <w:start w:val="41"/>
      <w:numFmt w:val="decimal"/>
      <w:lvlText w:val="%1.%2"/>
      <w:lvlJc w:val="left"/>
      <w:pPr>
        <w:ind w:left="560" w:hanging="616"/>
        <w:jc w:val="left"/>
      </w:pPr>
      <w:rPr>
        <w:rFonts w:ascii="Times New Roman" w:eastAsia="Times New Roman" w:hAnsi="Times New Roman" w:cs="Times New Roman" w:hint="default"/>
        <w:b/>
        <w:bCs/>
        <w:i w:val="0"/>
        <w:iCs w:val="0"/>
        <w:spacing w:val="-2"/>
        <w:w w:val="99"/>
        <w:sz w:val="20"/>
        <w:szCs w:val="20"/>
        <w:lang w:val="en-US" w:eastAsia="en-US" w:bidi="ar-SA"/>
      </w:rPr>
    </w:lvl>
    <w:lvl w:ilvl="2">
      <w:numFmt w:val="bullet"/>
      <w:lvlText w:val="•"/>
      <w:lvlJc w:val="left"/>
      <w:pPr>
        <w:ind w:left="2688" w:hanging="616"/>
      </w:pPr>
      <w:rPr>
        <w:rFonts w:hint="default"/>
        <w:lang w:val="en-US" w:eastAsia="en-US" w:bidi="ar-SA"/>
      </w:rPr>
    </w:lvl>
    <w:lvl w:ilvl="3">
      <w:numFmt w:val="bullet"/>
      <w:lvlText w:val="•"/>
      <w:lvlJc w:val="left"/>
      <w:pPr>
        <w:ind w:left="3752" w:hanging="616"/>
      </w:pPr>
      <w:rPr>
        <w:rFonts w:hint="default"/>
        <w:lang w:val="en-US" w:eastAsia="en-US" w:bidi="ar-SA"/>
      </w:rPr>
    </w:lvl>
    <w:lvl w:ilvl="4">
      <w:numFmt w:val="bullet"/>
      <w:lvlText w:val="•"/>
      <w:lvlJc w:val="left"/>
      <w:pPr>
        <w:ind w:left="4816" w:hanging="616"/>
      </w:pPr>
      <w:rPr>
        <w:rFonts w:hint="default"/>
        <w:lang w:val="en-US" w:eastAsia="en-US" w:bidi="ar-SA"/>
      </w:rPr>
    </w:lvl>
    <w:lvl w:ilvl="5">
      <w:numFmt w:val="bullet"/>
      <w:lvlText w:val="•"/>
      <w:lvlJc w:val="left"/>
      <w:pPr>
        <w:ind w:left="5880" w:hanging="616"/>
      </w:pPr>
      <w:rPr>
        <w:rFonts w:hint="default"/>
        <w:lang w:val="en-US" w:eastAsia="en-US" w:bidi="ar-SA"/>
      </w:rPr>
    </w:lvl>
    <w:lvl w:ilvl="6">
      <w:numFmt w:val="bullet"/>
      <w:lvlText w:val="•"/>
      <w:lvlJc w:val="left"/>
      <w:pPr>
        <w:ind w:left="6944" w:hanging="616"/>
      </w:pPr>
      <w:rPr>
        <w:rFonts w:hint="default"/>
        <w:lang w:val="en-US" w:eastAsia="en-US" w:bidi="ar-SA"/>
      </w:rPr>
    </w:lvl>
    <w:lvl w:ilvl="7">
      <w:numFmt w:val="bullet"/>
      <w:lvlText w:val="•"/>
      <w:lvlJc w:val="left"/>
      <w:pPr>
        <w:ind w:left="8008" w:hanging="616"/>
      </w:pPr>
      <w:rPr>
        <w:rFonts w:hint="default"/>
        <w:lang w:val="en-US" w:eastAsia="en-US" w:bidi="ar-SA"/>
      </w:rPr>
    </w:lvl>
    <w:lvl w:ilvl="8">
      <w:numFmt w:val="bullet"/>
      <w:lvlText w:val="•"/>
      <w:lvlJc w:val="left"/>
      <w:pPr>
        <w:ind w:left="9072" w:hanging="616"/>
      </w:pPr>
      <w:rPr>
        <w:rFonts w:hint="default"/>
        <w:lang w:val="en-US" w:eastAsia="en-US" w:bidi="ar-SA"/>
      </w:rPr>
    </w:lvl>
  </w:abstractNum>
  <w:abstractNum w:abstractNumId="143" w15:restartNumberingAfterBreak="0">
    <w:nsid w:val="396D3D55"/>
    <w:multiLevelType w:val="hybridMultilevel"/>
    <w:tmpl w:val="32507EC8"/>
    <w:lvl w:ilvl="0" w:tplc="4038F3F2">
      <w:start w:val="1"/>
      <w:numFmt w:val="decimal"/>
      <w:lvlText w:val="%1."/>
      <w:lvlJc w:val="left"/>
      <w:pPr>
        <w:ind w:left="761"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1946D07C">
      <w:numFmt w:val="bullet"/>
      <w:lvlText w:val="•"/>
      <w:lvlJc w:val="left"/>
      <w:pPr>
        <w:ind w:left="1804" w:hanging="201"/>
      </w:pPr>
      <w:rPr>
        <w:rFonts w:hint="default"/>
        <w:lang w:val="en-US" w:eastAsia="en-US" w:bidi="ar-SA"/>
      </w:rPr>
    </w:lvl>
    <w:lvl w:ilvl="2" w:tplc="B0B0EF8A">
      <w:numFmt w:val="bullet"/>
      <w:lvlText w:val="•"/>
      <w:lvlJc w:val="left"/>
      <w:pPr>
        <w:ind w:left="2848" w:hanging="201"/>
      </w:pPr>
      <w:rPr>
        <w:rFonts w:hint="default"/>
        <w:lang w:val="en-US" w:eastAsia="en-US" w:bidi="ar-SA"/>
      </w:rPr>
    </w:lvl>
    <w:lvl w:ilvl="3" w:tplc="3906EC50">
      <w:numFmt w:val="bullet"/>
      <w:lvlText w:val="•"/>
      <w:lvlJc w:val="left"/>
      <w:pPr>
        <w:ind w:left="3892" w:hanging="201"/>
      </w:pPr>
      <w:rPr>
        <w:rFonts w:hint="default"/>
        <w:lang w:val="en-US" w:eastAsia="en-US" w:bidi="ar-SA"/>
      </w:rPr>
    </w:lvl>
    <w:lvl w:ilvl="4" w:tplc="48EE3A68">
      <w:numFmt w:val="bullet"/>
      <w:lvlText w:val="•"/>
      <w:lvlJc w:val="left"/>
      <w:pPr>
        <w:ind w:left="4936" w:hanging="201"/>
      </w:pPr>
      <w:rPr>
        <w:rFonts w:hint="default"/>
        <w:lang w:val="en-US" w:eastAsia="en-US" w:bidi="ar-SA"/>
      </w:rPr>
    </w:lvl>
    <w:lvl w:ilvl="5" w:tplc="FEF0E7D2">
      <w:numFmt w:val="bullet"/>
      <w:lvlText w:val="•"/>
      <w:lvlJc w:val="left"/>
      <w:pPr>
        <w:ind w:left="5980" w:hanging="201"/>
      </w:pPr>
      <w:rPr>
        <w:rFonts w:hint="default"/>
        <w:lang w:val="en-US" w:eastAsia="en-US" w:bidi="ar-SA"/>
      </w:rPr>
    </w:lvl>
    <w:lvl w:ilvl="6" w:tplc="071C15B4">
      <w:numFmt w:val="bullet"/>
      <w:lvlText w:val="•"/>
      <w:lvlJc w:val="left"/>
      <w:pPr>
        <w:ind w:left="7024" w:hanging="201"/>
      </w:pPr>
      <w:rPr>
        <w:rFonts w:hint="default"/>
        <w:lang w:val="en-US" w:eastAsia="en-US" w:bidi="ar-SA"/>
      </w:rPr>
    </w:lvl>
    <w:lvl w:ilvl="7" w:tplc="06FE81D6">
      <w:numFmt w:val="bullet"/>
      <w:lvlText w:val="•"/>
      <w:lvlJc w:val="left"/>
      <w:pPr>
        <w:ind w:left="8068" w:hanging="201"/>
      </w:pPr>
      <w:rPr>
        <w:rFonts w:hint="default"/>
        <w:lang w:val="en-US" w:eastAsia="en-US" w:bidi="ar-SA"/>
      </w:rPr>
    </w:lvl>
    <w:lvl w:ilvl="8" w:tplc="561255DC">
      <w:numFmt w:val="bullet"/>
      <w:lvlText w:val="•"/>
      <w:lvlJc w:val="left"/>
      <w:pPr>
        <w:ind w:left="9112" w:hanging="201"/>
      </w:pPr>
      <w:rPr>
        <w:rFonts w:hint="default"/>
        <w:lang w:val="en-US" w:eastAsia="en-US" w:bidi="ar-SA"/>
      </w:rPr>
    </w:lvl>
  </w:abstractNum>
  <w:abstractNum w:abstractNumId="144" w15:restartNumberingAfterBreak="0">
    <w:nsid w:val="39885D34"/>
    <w:multiLevelType w:val="hybridMultilevel"/>
    <w:tmpl w:val="A740C832"/>
    <w:lvl w:ilvl="0" w:tplc="B2283F2E">
      <w:numFmt w:val="bullet"/>
      <w:lvlText w:val="☐"/>
      <w:lvlJc w:val="left"/>
      <w:pPr>
        <w:ind w:left="554" w:hanging="447"/>
      </w:pPr>
      <w:rPr>
        <w:rFonts w:ascii="MS Gothic" w:eastAsia="MS Gothic" w:hAnsi="MS Gothic" w:cs="MS Gothic" w:hint="default"/>
        <w:b w:val="0"/>
        <w:bCs w:val="0"/>
        <w:i w:val="0"/>
        <w:iCs w:val="0"/>
        <w:spacing w:val="0"/>
        <w:w w:val="100"/>
        <w:sz w:val="28"/>
        <w:szCs w:val="28"/>
        <w:lang w:val="en-US" w:eastAsia="en-US" w:bidi="ar-SA"/>
      </w:rPr>
    </w:lvl>
    <w:lvl w:ilvl="1" w:tplc="35509B9C">
      <w:numFmt w:val="bullet"/>
      <w:lvlText w:val="•"/>
      <w:lvlJc w:val="left"/>
      <w:pPr>
        <w:ind w:left="777" w:hanging="447"/>
      </w:pPr>
      <w:rPr>
        <w:rFonts w:hint="default"/>
        <w:lang w:val="en-US" w:eastAsia="en-US" w:bidi="ar-SA"/>
      </w:rPr>
    </w:lvl>
    <w:lvl w:ilvl="2" w:tplc="29446260">
      <w:numFmt w:val="bullet"/>
      <w:lvlText w:val="•"/>
      <w:lvlJc w:val="left"/>
      <w:pPr>
        <w:ind w:left="995" w:hanging="447"/>
      </w:pPr>
      <w:rPr>
        <w:rFonts w:hint="default"/>
        <w:lang w:val="en-US" w:eastAsia="en-US" w:bidi="ar-SA"/>
      </w:rPr>
    </w:lvl>
    <w:lvl w:ilvl="3" w:tplc="61822164">
      <w:numFmt w:val="bullet"/>
      <w:lvlText w:val="•"/>
      <w:lvlJc w:val="left"/>
      <w:pPr>
        <w:ind w:left="1212" w:hanging="447"/>
      </w:pPr>
      <w:rPr>
        <w:rFonts w:hint="default"/>
        <w:lang w:val="en-US" w:eastAsia="en-US" w:bidi="ar-SA"/>
      </w:rPr>
    </w:lvl>
    <w:lvl w:ilvl="4" w:tplc="5A78203E">
      <w:numFmt w:val="bullet"/>
      <w:lvlText w:val="•"/>
      <w:lvlJc w:val="left"/>
      <w:pPr>
        <w:ind w:left="1430" w:hanging="447"/>
      </w:pPr>
      <w:rPr>
        <w:rFonts w:hint="default"/>
        <w:lang w:val="en-US" w:eastAsia="en-US" w:bidi="ar-SA"/>
      </w:rPr>
    </w:lvl>
    <w:lvl w:ilvl="5" w:tplc="50009936">
      <w:numFmt w:val="bullet"/>
      <w:lvlText w:val="•"/>
      <w:lvlJc w:val="left"/>
      <w:pPr>
        <w:ind w:left="1648" w:hanging="447"/>
      </w:pPr>
      <w:rPr>
        <w:rFonts w:hint="default"/>
        <w:lang w:val="en-US" w:eastAsia="en-US" w:bidi="ar-SA"/>
      </w:rPr>
    </w:lvl>
    <w:lvl w:ilvl="6" w:tplc="2A44D7FE">
      <w:numFmt w:val="bullet"/>
      <w:lvlText w:val="•"/>
      <w:lvlJc w:val="left"/>
      <w:pPr>
        <w:ind w:left="1865" w:hanging="447"/>
      </w:pPr>
      <w:rPr>
        <w:rFonts w:hint="default"/>
        <w:lang w:val="en-US" w:eastAsia="en-US" w:bidi="ar-SA"/>
      </w:rPr>
    </w:lvl>
    <w:lvl w:ilvl="7" w:tplc="C220C2A8">
      <w:numFmt w:val="bullet"/>
      <w:lvlText w:val="•"/>
      <w:lvlJc w:val="left"/>
      <w:pPr>
        <w:ind w:left="2083" w:hanging="447"/>
      </w:pPr>
      <w:rPr>
        <w:rFonts w:hint="default"/>
        <w:lang w:val="en-US" w:eastAsia="en-US" w:bidi="ar-SA"/>
      </w:rPr>
    </w:lvl>
    <w:lvl w:ilvl="8" w:tplc="49D27516">
      <w:numFmt w:val="bullet"/>
      <w:lvlText w:val="•"/>
      <w:lvlJc w:val="left"/>
      <w:pPr>
        <w:ind w:left="2300" w:hanging="447"/>
      </w:pPr>
      <w:rPr>
        <w:rFonts w:hint="default"/>
        <w:lang w:val="en-US" w:eastAsia="en-US" w:bidi="ar-SA"/>
      </w:rPr>
    </w:lvl>
  </w:abstractNum>
  <w:abstractNum w:abstractNumId="145" w15:restartNumberingAfterBreak="0">
    <w:nsid w:val="39CC1550"/>
    <w:multiLevelType w:val="hybridMultilevel"/>
    <w:tmpl w:val="85B637EA"/>
    <w:lvl w:ilvl="0" w:tplc="81CE4928">
      <w:start w:val="1"/>
      <w:numFmt w:val="decimal"/>
      <w:lvlText w:val="%1."/>
      <w:lvlJc w:val="left"/>
      <w:pPr>
        <w:ind w:left="761"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E8800680">
      <w:start w:val="1"/>
      <w:numFmt w:val="decimal"/>
      <w:lvlText w:val="%2."/>
      <w:lvlJc w:val="left"/>
      <w:pPr>
        <w:ind w:left="128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99DC0020">
      <w:numFmt w:val="bullet"/>
      <w:lvlText w:val="•"/>
      <w:lvlJc w:val="left"/>
      <w:pPr>
        <w:ind w:left="2382" w:hanging="360"/>
      </w:pPr>
      <w:rPr>
        <w:rFonts w:hint="default"/>
        <w:lang w:val="en-US" w:eastAsia="en-US" w:bidi="ar-SA"/>
      </w:rPr>
    </w:lvl>
    <w:lvl w:ilvl="3" w:tplc="17E03B08">
      <w:numFmt w:val="bullet"/>
      <w:lvlText w:val="•"/>
      <w:lvlJc w:val="left"/>
      <w:pPr>
        <w:ind w:left="3484" w:hanging="360"/>
      </w:pPr>
      <w:rPr>
        <w:rFonts w:hint="default"/>
        <w:lang w:val="en-US" w:eastAsia="en-US" w:bidi="ar-SA"/>
      </w:rPr>
    </w:lvl>
    <w:lvl w:ilvl="4" w:tplc="10AE466C">
      <w:numFmt w:val="bullet"/>
      <w:lvlText w:val="•"/>
      <w:lvlJc w:val="left"/>
      <w:pPr>
        <w:ind w:left="4586" w:hanging="360"/>
      </w:pPr>
      <w:rPr>
        <w:rFonts w:hint="default"/>
        <w:lang w:val="en-US" w:eastAsia="en-US" w:bidi="ar-SA"/>
      </w:rPr>
    </w:lvl>
    <w:lvl w:ilvl="5" w:tplc="12604368">
      <w:numFmt w:val="bullet"/>
      <w:lvlText w:val="•"/>
      <w:lvlJc w:val="left"/>
      <w:pPr>
        <w:ind w:left="5688" w:hanging="360"/>
      </w:pPr>
      <w:rPr>
        <w:rFonts w:hint="default"/>
        <w:lang w:val="en-US" w:eastAsia="en-US" w:bidi="ar-SA"/>
      </w:rPr>
    </w:lvl>
    <w:lvl w:ilvl="6" w:tplc="758280C6">
      <w:numFmt w:val="bullet"/>
      <w:lvlText w:val="•"/>
      <w:lvlJc w:val="left"/>
      <w:pPr>
        <w:ind w:left="6791" w:hanging="360"/>
      </w:pPr>
      <w:rPr>
        <w:rFonts w:hint="default"/>
        <w:lang w:val="en-US" w:eastAsia="en-US" w:bidi="ar-SA"/>
      </w:rPr>
    </w:lvl>
    <w:lvl w:ilvl="7" w:tplc="99642920">
      <w:numFmt w:val="bullet"/>
      <w:lvlText w:val="•"/>
      <w:lvlJc w:val="left"/>
      <w:pPr>
        <w:ind w:left="7893" w:hanging="360"/>
      </w:pPr>
      <w:rPr>
        <w:rFonts w:hint="default"/>
        <w:lang w:val="en-US" w:eastAsia="en-US" w:bidi="ar-SA"/>
      </w:rPr>
    </w:lvl>
    <w:lvl w:ilvl="8" w:tplc="21345272">
      <w:numFmt w:val="bullet"/>
      <w:lvlText w:val="•"/>
      <w:lvlJc w:val="left"/>
      <w:pPr>
        <w:ind w:left="8995" w:hanging="360"/>
      </w:pPr>
      <w:rPr>
        <w:rFonts w:hint="default"/>
        <w:lang w:val="en-US" w:eastAsia="en-US" w:bidi="ar-SA"/>
      </w:rPr>
    </w:lvl>
  </w:abstractNum>
  <w:abstractNum w:abstractNumId="146" w15:restartNumberingAfterBreak="0">
    <w:nsid w:val="3A15741E"/>
    <w:multiLevelType w:val="hybridMultilevel"/>
    <w:tmpl w:val="E1BEF65A"/>
    <w:lvl w:ilvl="0" w:tplc="61A6B400">
      <w:start w:val="1"/>
      <w:numFmt w:val="decimal"/>
      <w:lvlText w:val="%1."/>
      <w:lvlJc w:val="left"/>
      <w:pPr>
        <w:ind w:left="811" w:hanging="252"/>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EF9CB532">
      <w:numFmt w:val="bullet"/>
      <w:lvlText w:val="•"/>
      <w:lvlJc w:val="left"/>
      <w:pPr>
        <w:ind w:left="1858" w:hanging="252"/>
      </w:pPr>
      <w:rPr>
        <w:rFonts w:hint="default"/>
        <w:lang w:val="en-US" w:eastAsia="en-US" w:bidi="ar-SA"/>
      </w:rPr>
    </w:lvl>
    <w:lvl w:ilvl="2" w:tplc="C3B22090">
      <w:numFmt w:val="bullet"/>
      <w:lvlText w:val="•"/>
      <w:lvlJc w:val="left"/>
      <w:pPr>
        <w:ind w:left="2896" w:hanging="252"/>
      </w:pPr>
      <w:rPr>
        <w:rFonts w:hint="default"/>
        <w:lang w:val="en-US" w:eastAsia="en-US" w:bidi="ar-SA"/>
      </w:rPr>
    </w:lvl>
    <w:lvl w:ilvl="3" w:tplc="A6824B3E">
      <w:numFmt w:val="bullet"/>
      <w:lvlText w:val="•"/>
      <w:lvlJc w:val="left"/>
      <w:pPr>
        <w:ind w:left="3934" w:hanging="252"/>
      </w:pPr>
      <w:rPr>
        <w:rFonts w:hint="default"/>
        <w:lang w:val="en-US" w:eastAsia="en-US" w:bidi="ar-SA"/>
      </w:rPr>
    </w:lvl>
    <w:lvl w:ilvl="4" w:tplc="101C5952">
      <w:numFmt w:val="bullet"/>
      <w:lvlText w:val="•"/>
      <w:lvlJc w:val="left"/>
      <w:pPr>
        <w:ind w:left="4972" w:hanging="252"/>
      </w:pPr>
      <w:rPr>
        <w:rFonts w:hint="default"/>
        <w:lang w:val="en-US" w:eastAsia="en-US" w:bidi="ar-SA"/>
      </w:rPr>
    </w:lvl>
    <w:lvl w:ilvl="5" w:tplc="1B226624">
      <w:numFmt w:val="bullet"/>
      <w:lvlText w:val="•"/>
      <w:lvlJc w:val="left"/>
      <w:pPr>
        <w:ind w:left="6010" w:hanging="252"/>
      </w:pPr>
      <w:rPr>
        <w:rFonts w:hint="default"/>
        <w:lang w:val="en-US" w:eastAsia="en-US" w:bidi="ar-SA"/>
      </w:rPr>
    </w:lvl>
    <w:lvl w:ilvl="6" w:tplc="D3A8868C">
      <w:numFmt w:val="bullet"/>
      <w:lvlText w:val="•"/>
      <w:lvlJc w:val="left"/>
      <w:pPr>
        <w:ind w:left="7048" w:hanging="252"/>
      </w:pPr>
      <w:rPr>
        <w:rFonts w:hint="default"/>
        <w:lang w:val="en-US" w:eastAsia="en-US" w:bidi="ar-SA"/>
      </w:rPr>
    </w:lvl>
    <w:lvl w:ilvl="7" w:tplc="44CCD9EA">
      <w:numFmt w:val="bullet"/>
      <w:lvlText w:val="•"/>
      <w:lvlJc w:val="left"/>
      <w:pPr>
        <w:ind w:left="8086" w:hanging="252"/>
      </w:pPr>
      <w:rPr>
        <w:rFonts w:hint="default"/>
        <w:lang w:val="en-US" w:eastAsia="en-US" w:bidi="ar-SA"/>
      </w:rPr>
    </w:lvl>
    <w:lvl w:ilvl="8" w:tplc="9B244D52">
      <w:numFmt w:val="bullet"/>
      <w:lvlText w:val="•"/>
      <w:lvlJc w:val="left"/>
      <w:pPr>
        <w:ind w:left="9124" w:hanging="252"/>
      </w:pPr>
      <w:rPr>
        <w:rFonts w:hint="default"/>
        <w:lang w:val="en-US" w:eastAsia="en-US" w:bidi="ar-SA"/>
      </w:rPr>
    </w:lvl>
  </w:abstractNum>
  <w:abstractNum w:abstractNumId="147" w15:restartNumberingAfterBreak="0">
    <w:nsid w:val="3AAA38BA"/>
    <w:multiLevelType w:val="hybridMultilevel"/>
    <w:tmpl w:val="CBAC4084"/>
    <w:lvl w:ilvl="0" w:tplc="73E0B248">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17A0B4BA">
      <w:numFmt w:val="bullet"/>
      <w:lvlText w:val="•"/>
      <w:lvlJc w:val="left"/>
      <w:pPr>
        <w:ind w:left="2272" w:hanging="360"/>
      </w:pPr>
      <w:rPr>
        <w:rFonts w:hint="default"/>
        <w:lang w:val="en-US" w:eastAsia="en-US" w:bidi="ar-SA"/>
      </w:rPr>
    </w:lvl>
    <w:lvl w:ilvl="2" w:tplc="D75205D6">
      <w:numFmt w:val="bullet"/>
      <w:lvlText w:val="•"/>
      <w:lvlJc w:val="left"/>
      <w:pPr>
        <w:ind w:left="3264" w:hanging="360"/>
      </w:pPr>
      <w:rPr>
        <w:rFonts w:hint="default"/>
        <w:lang w:val="en-US" w:eastAsia="en-US" w:bidi="ar-SA"/>
      </w:rPr>
    </w:lvl>
    <w:lvl w:ilvl="3" w:tplc="28489AC4">
      <w:numFmt w:val="bullet"/>
      <w:lvlText w:val="•"/>
      <w:lvlJc w:val="left"/>
      <w:pPr>
        <w:ind w:left="4256" w:hanging="360"/>
      </w:pPr>
      <w:rPr>
        <w:rFonts w:hint="default"/>
        <w:lang w:val="en-US" w:eastAsia="en-US" w:bidi="ar-SA"/>
      </w:rPr>
    </w:lvl>
    <w:lvl w:ilvl="4" w:tplc="B79C79F6">
      <w:numFmt w:val="bullet"/>
      <w:lvlText w:val="•"/>
      <w:lvlJc w:val="left"/>
      <w:pPr>
        <w:ind w:left="5248" w:hanging="360"/>
      </w:pPr>
      <w:rPr>
        <w:rFonts w:hint="default"/>
        <w:lang w:val="en-US" w:eastAsia="en-US" w:bidi="ar-SA"/>
      </w:rPr>
    </w:lvl>
    <w:lvl w:ilvl="5" w:tplc="46FEF442">
      <w:numFmt w:val="bullet"/>
      <w:lvlText w:val="•"/>
      <w:lvlJc w:val="left"/>
      <w:pPr>
        <w:ind w:left="6240" w:hanging="360"/>
      </w:pPr>
      <w:rPr>
        <w:rFonts w:hint="default"/>
        <w:lang w:val="en-US" w:eastAsia="en-US" w:bidi="ar-SA"/>
      </w:rPr>
    </w:lvl>
    <w:lvl w:ilvl="6" w:tplc="1716FB88">
      <w:numFmt w:val="bullet"/>
      <w:lvlText w:val="•"/>
      <w:lvlJc w:val="left"/>
      <w:pPr>
        <w:ind w:left="7232" w:hanging="360"/>
      </w:pPr>
      <w:rPr>
        <w:rFonts w:hint="default"/>
        <w:lang w:val="en-US" w:eastAsia="en-US" w:bidi="ar-SA"/>
      </w:rPr>
    </w:lvl>
    <w:lvl w:ilvl="7" w:tplc="3C888856">
      <w:numFmt w:val="bullet"/>
      <w:lvlText w:val="•"/>
      <w:lvlJc w:val="left"/>
      <w:pPr>
        <w:ind w:left="8224" w:hanging="360"/>
      </w:pPr>
      <w:rPr>
        <w:rFonts w:hint="default"/>
        <w:lang w:val="en-US" w:eastAsia="en-US" w:bidi="ar-SA"/>
      </w:rPr>
    </w:lvl>
    <w:lvl w:ilvl="8" w:tplc="BE9C079E">
      <w:numFmt w:val="bullet"/>
      <w:lvlText w:val="•"/>
      <w:lvlJc w:val="left"/>
      <w:pPr>
        <w:ind w:left="9216" w:hanging="360"/>
      </w:pPr>
      <w:rPr>
        <w:rFonts w:hint="default"/>
        <w:lang w:val="en-US" w:eastAsia="en-US" w:bidi="ar-SA"/>
      </w:rPr>
    </w:lvl>
  </w:abstractNum>
  <w:abstractNum w:abstractNumId="148" w15:restartNumberingAfterBreak="0">
    <w:nsid w:val="3B71222A"/>
    <w:multiLevelType w:val="multilevel"/>
    <w:tmpl w:val="DD70C372"/>
    <w:lvl w:ilvl="0">
      <w:start w:val="115"/>
      <w:numFmt w:val="decimal"/>
      <w:lvlText w:val="%1"/>
      <w:lvlJc w:val="left"/>
      <w:pPr>
        <w:ind w:left="560" w:hanging="611"/>
        <w:jc w:val="left"/>
      </w:pPr>
      <w:rPr>
        <w:rFonts w:hint="default"/>
        <w:lang w:val="en-US" w:eastAsia="en-US" w:bidi="ar-SA"/>
      </w:rPr>
    </w:lvl>
    <w:lvl w:ilvl="1">
      <w:start w:val="31"/>
      <w:numFmt w:val="decimal"/>
      <w:lvlText w:val="%1.%2"/>
      <w:lvlJc w:val="left"/>
      <w:pPr>
        <w:ind w:left="560" w:hanging="611"/>
        <w:jc w:val="left"/>
      </w:pPr>
      <w:rPr>
        <w:rFonts w:hint="default"/>
        <w:spacing w:val="-2"/>
        <w:w w:val="99"/>
        <w:lang w:val="en-US" w:eastAsia="en-US" w:bidi="ar-SA"/>
      </w:rPr>
    </w:lvl>
    <w:lvl w:ilvl="2">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2000" w:hanging="720"/>
      </w:pPr>
      <w:rPr>
        <w:rFonts w:ascii="MS Gothic" w:eastAsia="MS Gothic" w:hAnsi="MS Gothic" w:cs="MS Gothic" w:hint="default"/>
        <w:b w:val="0"/>
        <w:bCs w:val="0"/>
        <w:i w:val="0"/>
        <w:iCs w:val="0"/>
        <w:spacing w:val="0"/>
        <w:w w:val="100"/>
        <w:sz w:val="28"/>
        <w:szCs w:val="28"/>
        <w:lang w:val="en-US" w:eastAsia="en-US" w:bidi="ar-SA"/>
      </w:rPr>
    </w:lvl>
    <w:lvl w:ilvl="4">
      <w:numFmt w:val="bullet"/>
      <w:lvlText w:val="•"/>
      <w:lvlJc w:val="left"/>
      <w:pPr>
        <w:ind w:left="4300" w:hanging="720"/>
      </w:pPr>
      <w:rPr>
        <w:rFonts w:hint="default"/>
        <w:lang w:val="en-US" w:eastAsia="en-US" w:bidi="ar-SA"/>
      </w:rPr>
    </w:lvl>
    <w:lvl w:ilvl="5">
      <w:numFmt w:val="bullet"/>
      <w:lvlText w:val="•"/>
      <w:lvlJc w:val="left"/>
      <w:pPr>
        <w:ind w:left="5450" w:hanging="720"/>
      </w:pPr>
      <w:rPr>
        <w:rFonts w:hint="default"/>
        <w:lang w:val="en-US" w:eastAsia="en-US" w:bidi="ar-SA"/>
      </w:rPr>
    </w:lvl>
    <w:lvl w:ilvl="6">
      <w:numFmt w:val="bullet"/>
      <w:lvlText w:val="•"/>
      <w:lvlJc w:val="left"/>
      <w:pPr>
        <w:ind w:left="6600" w:hanging="720"/>
      </w:pPr>
      <w:rPr>
        <w:rFonts w:hint="default"/>
        <w:lang w:val="en-US" w:eastAsia="en-US" w:bidi="ar-SA"/>
      </w:rPr>
    </w:lvl>
    <w:lvl w:ilvl="7">
      <w:numFmt w:val="bullet"/>
      <w:lvlText w:val="•"/>
      <w:lvlJc w:val="left"/>
      <w:pPr>
        <w:ind w:left="7750" w:hanging="720"/>
      </w:pPr>
      <w:rPr>
        <w:rFonts w:hint="default"/>
        <w:lang w:val="en-US" w:eastAsia="en-US" w:bidi="ar-SA"/>
      </w:rPr>
    </w:lvl>
    <w:lvl w:ilvl="8">
      <w:numFmt w:val="bullet"/>
      <w:lvlText w:val="•"/>
      <w:lvlJc w:val="left"/>
      <w:pPr>
        <w:ind w:left="8900" w:hanging="720"/>
      </w:pPr>
      <w:rPr>
        <w:rFonts w:hint="default"/>
        <w:lang w:val="en-US" w:eastAsia="en-US" w:bidi="ar-SA"/>
      </w:rPr>
    </w:lvl>
  </w:abstractNum>
  <w:abstractNum w:abstractNumId="149" w15:restartNumberingAfterBreak="0">
    <w:nsid w:val="3C762F8B"/>
    <w:multiLevelType w:val="hybridMultilevel"/>
    <w:tmpl w:val="45983EDA"/>
    <w:lvl w:ilvl="0" w:tplc="8084C410">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14F69DB4">
      <w:numFmt w:val="bullet"/>
      <w:lvlText w:val="•"/>
      <w:lvlJc w:val="left"/>
      <w:pPr>
        <w:ind w:left="2272" w:hanging="360"/>
      </w:pPr>
      <w:rPr>
        <w:rFonts w:hint="default"/>
        <w:lang w:val="en-US" w:eastAsia="en-US" w:bidi="ar-SA"/>
      </w:rPr>
    </w:lvl>
    <w:lvl w:ilvl="2" w:tplc="76BA2E5A">
      <w:numFmt w:val="bullet"/>
      <w:lvlText w:val="•"/>
      <w:lvlJc w:val="left"/>
      <w:pPr>
        <w:ind w:left="3264" w:hanging="360"/>
      </w:pPr>
      <w:rPr>
        <w:rFonts w:hint="default"/>
        <w:lang w:val="en-US" w:eastAsia="en-US" w:bidi="ar-SA"/>
      </w:rPr>
    </w:lvl>
    <w:lvl w:ilvl="3" w:tplc="AD00659C">
      <w:numFmt w:val="bullet"/>
      <w:lvlText w:val="•"/>
      <w:lvlJc w:val="left"/>
      <w:pPr>
        <w:ind w:left="4256" w:hanging="360"/>
      </w:pPr>
      <w:rPr>
        <w:rFonts w:hint="default"/>
        <w:lang w:val="en-US" w:eastAsia="en-US" w:bidi="ar-SA"/>
      </w:rPr>
    </w:lvl>
    <w:lvl w:ilvl="4" w:tplc="AF8ACA44">
      <w:numFmt w:val="bullet"/>
      <w:lvlText w:val="•"/>
      <w:lvlJc w:val="left"/>
      <w:pPr>
        <w:ind w:left="5248" w:hanging="360"/>
      </w:pPr>
      <w:rPr>
        <w:rFonts w:hint="default"/>
        <w:lang w:val="en-US" w:eastAsia="en-US" w:bidi="ar-SA"/>
      </w:rPr>
    </w:lvl>
    <w:lvl w:ilvl="5" w:tplc="380EDF56">
      <w:numFmt w:val="bullet"/>
      <w:lvlText w:val="•"/>
      <w:lvlJc w:val="left"/>
      <w:pPr>
        <w:ind w:left="6240" w:hanging="360"/>
      </w:pPr>
      <w:rPr>
        <w:rFonts w:hint="default"/>
        <w:lang w:val="en-US" w:eastAsia="en-US" w:bidi="ar-SA"/>
      </w:rPr>
    </w:lvl>
    <w:lvl w:ilvl="6" w:tplc="802EDEFA">
      <w:numFmt w:val="bullet"/>
      <w:lvlText w:val="•"/>
      <w:lvlJc w:val="left"/>
      <w:pPr>
        <w:ind w:left="7232" w:hanging="360"/>
      </w:pPr>
      <w:rPr>
        <w:rFonts w:hint="default"/>
        <w:lang w:val="en-US" w:eastAsia="en-US" w:bidi="ar-SA"/>
      </w:rPr>
    </w:lvl>
    <w:lvl w:ilvl="7" w:tplc="C2F23022">
      <w:numFmt w:val="bullet"/>
      <w:lvlText w:val="•"/>
      <w:lvlJc w:val="left"/>
      <w:pPr>
        <w:ind w:left="8224" w:hanging="360"/>
      </w:pPr>
      <w:rPr>
        <w:rFonts w:hint="default"/>
        <w:lang w:val="en-US" w:eastAsia="en-US" w:bidi="ar-SA"/>
      </w:rPr>
    </w:lvl>
    <w:lvl w:ilvl="8" w:tplc="FED497DA">
      <w:numFmt w:val="bullet"/>
      <w:lvlText w:val="•"/>
      <w:lvlJc w:val="left"/>
      <w:pPr>
        <w:ind w:left="9216" w:hanging="360"/>
      </w:pPr>
      <w:rPr>
        <w:rFonts w:hint="default"/>
        <w:lang w:val="en-US" w:eastAsia="en-US" w:bidi="ar-SA"/>
      </w:rPr>
    </w:lvl>
  </w:abstractNum>
  <w:abstractNum w:abstractNumId="150" w15:restartNumberingAfterBreak="0">
    <w:nsid w:val="3D5933B5"/>
    <w:multiLevelType w:val="hybridMultilevel"/>
    <w:tmpl w:val="C284D3BA"/>
    <w:lvl w:ilvl="0" w:tplc="365E0A90">
      <w:start w:val="1"/>
      <w:numFmt w:val="decimal"/>
      <w:lvlText w:val="%1."/>
      <w:lvlJc w:val="left"/>
      <w:pPr>
        <w:ind w:left="761"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97227AC8">
      <w:numFmt w:val="bullet"/>
      <w:lvlText w:val="•"/>
      <w:lvlJc w:val="left"/>
      <w:pPr>
        <w:ind w:left="1804" w:hanging="201"/>
      </w:pPr>
      <w:rPr>
        <w:rFonts w:hint="default"/>
        <w:lang w:val="en-US" w:eastAsia="en-US" w:bidi="ar-SA"/>
      </w:rPr>
    </w:lvl>
    <w:lvl w:ilvl="2" w:tplc="E3C82442">
      <w:numFmt w:val="bullet"/>
      <w:lvlText w:val="•"/>
      <w:lvlJc w:val="left"/>
      <w:pPr>
        <w:ind w:left="2848" w:hanging="201"/>
      </w:pPr>
      <w:rPr>
        <w:rFonts w:hint="default"/>
        <w:lang w:val="en-US" w:eastAsia="en-US" w:bidi="ar-SA"/>
      </w:rPr>
    </w:lvl>
    <w:lvl w:ilvl="3" w:tplc="69A66810">
      <w:numFmt w:val="bullet"/>
      <w:lvlText w:val="•"/>
      <w:lvlJc w:val="left"/>
      <w:pPr>
        <w:ind w:left="3892" w:hanging="201"/>
      </w:pPr>
      <w:rPr>
        <w:rFonts w:hint="default"/>
        <w:lang w:val="en-US" w:eastAsia="en-US" w:bidi="ar-SA"/>
      </w:rPr>
    </w:lvl>
    <w:lvl w:ilvl="4" w:tplc="CED8E0F2">
      <w:numFmt w:val="bullet"/>
      <w:lvlText w:val="•"/>
      <w:lvlJc w:val="left"/>
      <w:pPr>
        <w:ind w:left="4936" w:hanging="201"/>
      </w:pPr>
      <w:rPr>
        <w:rFonts w:hint="default"/>
        <w:lang w:val="en-US" w:eastAsia="en-US" w:bidi="ar-SA"/>
      </w:rPr>
    </w:lvl>
    <w:lvl w:ilvl="5" w:tplc="4D3EA8C8">
      <w:numFmt w:val="bullet"/>
      <w:lvlText w:val="•"/>
      <w:lvlJc w:val="left"/>
      <w:pPr>
        <w:ind w:left="5980" w:hanging="201"/>
      </w:pPr>
      <w:rPr>
        <w:rFonts w:hint="default"/>
        <w:lang w:val="en-US" w:eastAsia="en-US" w:bidi="ar-SA"/>
      </w:rPr>
    </w:lvl>
    <w:lvl w:ilvl="6" w:tplc="77C4F9EE">
      <w:numFmt w:val="bullet"/>
      <w:lvlText w:val="•"/>
      <w:lvlJc w:val="left"/>
      <w:pPr>
        <w:ind w:left="7024" w:hanging="201"/>
      </w:pPr>
      <w:rPr>
        <w:rFonts w:hint="default"/>
        <w:lang w:val="en-US" w:eastAsia="en-US" w:bidi="ar-SA"/>
      </w:rPr>
    </w:lvl>
    <w:lvl w:ilvl="7" w:tplc="DF36D050">
      <w:numFmt w:val="bullet"/>
      <w:lvlText w:val="•"/>
      <w:lvlJc w:val="left"/>
      <w:pPr>
        <w:ind w:left="8068" w:hanging="201"/>
      </w:pPr>
      <w:rPr>
        <w:rFonts w:hint="default"/>
        <w:lang w:val="en-US" w:eastAsia="en-US" w:bidi="ar-SA"/>
      </w:rPr>
    </w:lvl>
    <w:lvl w:ilvl="8" w:tplc="275C497E">
      <w:numFmt w:val="bullet"/>
      <w:lvlText w:val="•"/>
      <w:lvlJc w:val="left"/>
      <w:pPr>
        <w:ind w:left="9112" w:hanging="201"/>
      </w:pPr>
      <w:rPr>
        <w:rFonts w:hint="default"/>
        <w:lang w:val="en-US" w:eastAsia="en-US" w:bidi="ar-SA"/>
      </w:rPr>
    </w:lvl>
  </w:abstractNum>
  <w:abstractNum w:abstractNumId="151" w15:restartNumberingAfterBreak="0">
    <w:nsid w:val="3D9B2806"/>
    <w:multiLevelType w:val="hybridMultilevel"/>
    <w:tmpl w:val="60E231C2"/>
    <w:lvl w:ilvl="0" w:tplc="670E1366">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7F2663E6">
      <w:numFmt w:val="bullet"/>
      <w:lvlText w:val="•"/>
      <w:lvlJc w:val="left"/>
      <w:pPr>
        <w:ind w:left="2272" w:hanging="360"/>
      </w:pPr>
      <w:rPr>
        <w:rFonts w:hint="default"/>
        <w:lang w:val="en-US" w:eastAsia="en-US" w:bidi="ar-SA"/>
      </w:rPr>
    </w:lvl>
    <w:lvl w:ilvl="2" w:tplc="F36E47EE">
      <w:numFmt w:val="bullet"/>
      <w:lvlText w:val="•"/>
      <w:lvlJc w:val="left"/>
      <w:pPr>
        <w:ind w:left="3264" w:hanging="360"/>
      </w:pPr>
      <w:rPr>
        <w:rFonts w:hint="default"/>
        <w:lang w:val="en-US" w:eastAsia="en-US" w:bidi="ar-SA"/>
      </w:rPr>
    </w:lvl>
    <w:lvl w:ilvl="3" w:tplc="0BAE5DA8">
      <w:numFmt w:val="bullet"/>
      <w:lvlText w:val="•"/>
      <w:lvlJc w:val="left"/>
      <w:pPr>
        <w:ind w:left="4256" w:hanging="360"/>
      </w:pPr>
      <w:rPr>
        <w:rFonts w:hint="default"/>
        <w:lang w:val="en-US" w:eastAsia="en-US" w:bidi="ar-SA"/>
      </w:rPr>
    </w:lvl>
    <w:lvl w:ilvl="4" w:tplc="4F9811D2">
      <w:numFmt w:val="bullet"/>
      <w:lvlText w:val="•"/>
      <w:lvlJc w:val="left"/>
      <w:pPr>
        <w:ind w:left="5248" w:hanging="360"/>
      </w:pPr>
      <w:rPr>
        <w:rFonts w:hint="default"/>
        <w:lang w:val="en-US" w:eastAsia="en-US" w:bidi="ar-SA"/>
      </w:rPr>
    </w:lvl>
    <w:lvl w:ilvl="5" w:tplc="E51C13D6">
      <w:numFmt w:val="bullet"/>
      <w:lvlText w:val="•"/>
      <w:lvlJc w:val="left"/>
      <w:pPr>
        <w:ind w:left="6240" w:hanging="360"/>
      </w:pPr>
      <w:rPr>
        <w:rFonts w:hint="default"/>
        <w:lang w:val="en-US" w:eastAsia="en-US" w:bidi="ar-SA"/>
      </w:rPr>
    </w:lvl>
    <w:lvl w:ilvl="6" w:tplc="52B68104">
      <w:numFmt w:val="bullet"/>
      <w:lvlText w:val="•"/>
      <w:lvlJc w:val="left"/>
      <w:pPr>
        <w:ind w:left="7232" w:hanging="360"/>
      </w:pPr>
      <w:rPr>
        <w:rFonts w:hint="default"/>
        <w:lang w:val="en-US" w:eastAsia="en-US" w:bidi="ar-SA"/>
      </w:rPr>
    </w:lvl>
    <w:lvl w:ilvl="7" w:tplc="E5C0A864">
      <w:numFmt w:val="bullet"/>
      <w:lvlText w:val="•"/>
      <w:lvlJc w:val="left"/>
      <w:pPr>
        <w:ind w:left="8224" w:hanging="360"/>
      </w:pPr>
      <w:rPr>
        <w:rFonts w:hint="default"/>
        <w:lang w:val="en-US" w:eastAsia="en-US" w:bidi="ar-SA"/>
      </w:rPr>
    </w:lvl>
    <w:lvl w:ilvl="8" w:tplc="8CAAFCEE">
      <w:numFmt w:val="bullet"/>
      <w:lvlText w:val="•"/>
      <w:lvlJc w:val="left"/>
      <w:pPr>
        <w:ind w:left="9216" w:hanging="360"/>
      </w:pPr>
      <w:rPr>
        <w:rFonts w:hint="default"/>
        <w:lang w:val="en-US" w:eastAsia="en-US" w:bidi="ar-SA"/>
      </w:rPr>
    </w:lvl>
  </w:abstractNum>
  <w:abstractNum w:abstractNumId="152" w15:restartNumberingAfterBreak="0">
    <w:nsid w:val="3DFB7701"/>
    <w:multiLevelType w:val="hybridMultilevel"/>
    <w:tmpl w:val="574C6F74"/>
    <w:lvl w:ilvl="0" w:tplc="59068EC6">
      <w:numFmt w:val="bullet"/>
      <w:lvlText w:val="☐"/>
      <w:lvlJc w:val="left"/>
      <w:pPr>
        <w:ind w:left="943" w:hanging="339"/>
      </w:pPr>
      <w:rPr>
        <w:rFonts w:ascii="MS Gothic" w:eastAsia="MS Gothic" w:hAnsi="MS Gothic" w:cs="MS Gothic" w:hint="default"/>
        <w:b w:val="0"/>
        <w:bCs w:val="0"/>
        <w:i w:val="0"/>
        <w:iCs w:val="0"/>
        <w:spacing w:val="0"/>
        <w:w w:val="100"/>
        <w:sz w:val="28"/>
        <w:szCs w:val="28"/>
        <w:lang w:val="en-US" w:eastAsia="en-US" w:bidi="ar-SA"/>
      </w:rPr>
    </w:lvl>
    <w:lvl w:ilvl="1" w:tplc="BC2A2940">
      <w:numFmt w:val="bullet"/>
      <w:lvlText w:val="•"/>
      <w:lvlJc w:val="left"/>
      <w:pPr>
        <w:ind w:left="1124" w:hanging="339"/>
      </w:pPr>
      <w:rPr>
        <w:rFonts w:hint="default"/>
        <w:lang w:val="en-US" w:eastAsia="en-US" w:bidi="ar-SA"/>
      </w:rPr>
    </w:lvl>
    <w:lvl w:ilvl="2" w:tplc="D9E6D474">
      <w:numFmt w:val="bullet"/>
      <w:lvlText w:val="•"/>
      <w:lvlJc w:val="left"/>
      <w:pPr>
        <w:ind w:left="1308" w:hanging="339"/>
      </w:pPr>
      <w:rPr>
        <w:rFonts w:hint="default"/>
        <w:lang w:val="en-US" w:eastAsia="en-US" w:bidi="ar-SA"/>
      </w:rPr>
    </w:lvl>
    <w:lvl w:ilvl="3" w:tplc="E202F2F4">
      <w:numFmt w:val="bullet"/>
      <w:lvlText w:val="•"/>
      <w:lvlJc w:val="left"/>
      <w:pPr>
        <w:ind w:left="1492" w:hanging="339"/>
      </w:pPr>
      <w:rPr>
        <w:rFonts w:hint="default"/>
        <w:lang w:val="en-US" w:eastAsia="en-US" w:bidi="ar-SA"/>
      </w:rPr>
    </w:lvl>
    <w:lvl w:ilvl="4" w:tplc="137E1D1A">
      <w:numFmt w:val="bullet"/>
      <w:lvlText w:val="•"/>
      <w:lvlJc w:val="left"/>
      <w:pPr>
        <w:ind w:left="1676" w:hanging="339"/>
      </w:pPr>
      <w:rPr>
        <w:rFonts w:hint="default"/>
        <w:lang w:val="en-US" w:eastAsia="en-US" w:bidi="ar-SA"/>
      </w:rPr>
    </w:lvl>
    <w:lvl w:ilvl="5" w:tplc="E5EE72B0">
      <w:numFmt w:val="bullet"/>
      <w:lvlText w:val="•"/>
      <w:lvlJc w:val="left"/>
      <w:pPr>
        <w:ind w:left="1861" w:hanging="339"/>
      </w:pPr>
      <w:rPr>
        <w:rFonts w:hint="default"/>
        <w:lang w:val="en-US" w:eastAsia="en-US" w:bidi="ar-SA"/>
      </w:rPr>
    </w:lvl>
    <w:lvl w:ilvl="6" w:tplc="5BF40D1C">
      <w:numFmt w:val="bullet"/>
      <w:lvlText w:val="•"/>
      <w:lvlJc w:val="left"/>
      <w:pPr>
        <w:ind w:left="2045" w:hanging="339"/>
      </w:pPr>
      <w:rPr>
        <w:rFonts w:hint="default"/>
        <w:lang w:val="en-US" w:eastAsia="en-US" w:bidi="ar-SA"/>
      </w:rPr>
    </w:lvl>
    <w:lvl w:ilvl="7" w:tplc="36F00E28">
      <w:numFmt w:val="bullet"/>
      <w:lvlText w:val="•"/>
      <w:lvlJc w:val="left"/>
      <w:pPr>
        <w:ind w:left="2229" w:hanging="339"/>
      </w:pPr>
      <w:rPr>
        <w:rFonts w:hint="default"/>
        <w:lang w:val="en-US" w:eastAsia="en-US" w:bidi="ar-SA"/>
      </w:rPr>
    </w:lvl>
    <w:lvl w:ilvl="8" w:tplc="917CB95C">
      <w:numFmt w:val="bullet"/>
      <w:lvlText w:val="•"/>
      <w:lvlJc w:val="left"/>
      <w:pPr>
        <w:ind w:left="2413" w:hanging="339"/>
      </w:pPr>
      <w:rPr>
        <w:rFonts w:hint="default"/>
        <w:lang w:val="en-US" w:eastAsia="en-US" w:bidi="ar-SA"/>
      </w:rPr>
    </w:lvl>
  </w:abstractNum>
  <w:abstractNum w:abstractNumId="153" w15:restartNumberingAfterBreak="0">
    <w:nsid w:val="3E463A45"/>
    <w:multiLevelType w:val="hybridMultilevel"/>
    <w:tmpl w:val="65C22BB2"/>
    <w:lvl w:ilvl="0" w:tplc="AF72276A">
      <w:numFmt w:val="bullet"/>
      <w:lvlText w:val="☐"/>
      <w:lvlJc w:val="left"/>
      <w:pPr>
        <w:ind w:left="439" w:hanging="332"/>
      </w:pPr>
      <w:rPr>
        <w:rFonts w:ascii="MS Gothic" w:eastAsia="MS Gothic" w:hAnsi="MS Gothic" w:cs="MS Gothic" w:hint="default"/>
        <w:b w:val="0"/>
        <w:bCs w:val="0"/>
        <w:i w:val="0"/>
        <w:iCs w:val="0"/>
        <w:spacing w:val="0"/>
        <w:w w:val="100"/>
        <w:sz w:val="28"/>
        <w:szCs w:val="28"/>
        <w:lang w:val="en-US" w:eastAsia="en-US" w:bidi="ar-SA"/>
      </w:rPr>
    </w:lvl>
    <w:lvl w:ilvl="1" w:tplc="8326E256">
      <w:numFmt w:val="bullet"/>
      <w:lvlText w:val="•"/>
      <w:lvlJc w:val="left"/>
      <w:pPr>
        <w:ind w:left="1016" w:hanging="332"/>
      </w:pPr>
      <w:rPr>
        <w:rFonts w:hint="default"/>
        <w:lang w:val="en-US" w:eastAsia="en-US" w:bidi="ar-SA"/>
      </w:rPr>
    </w:lvl>
    <w:lvl w:ilvl="2" w:tplc="9B6266F4">
      <w:numFmt w:val="bullet"/>
      <w:lvlText w:val="•"/>
      <w:lvlJc w:val="left"/>
      <w:pPr>
        <w:ind w:left="1592" w:hanging="332"/>
      </w:pPr>
      <w:rPr>
        <w:rFonts w:hint="default"/>
        <w:lang w:val="en-US" w:eastAsia="en-US" w:bidi="ar-SA"/>
      </w:rPr>
    </w:lvl>
    <w:lvl w:ilvl="3" w:tplc="06D8F332">
      <w:numFmt w:val="bullet"/>
      <w:lvlText w:val="•"/>
      <w:lvlJc w:val="left"/>
      <w:pPr>
        <w:ind w:left="2168" w:hanging="332"/>
      </w:pPr>
      <w:rPr>
        <w:rFonts w:hint="default"/>
        <w:lang w:val="en-US" w:eastAsia="en-US" w:bidi="ar-SA"/>
      </w:rPr>
    </w:lvl>
    <w:lvl w:ilvl="4" w:tplc="4E94EB40">
      <w:numFmt w:val="bullet"/>
      <w:lvlText w:val="•"/>
      <w:lvlJc w:val="left"/>
      <w:pPr>
        <w:ind w:left="2744" w:hanging="332"/>
      </w:pPr>
      <w:rPr>
        <w:rFonts w:hint="default"/>
        <w:lang w:val="en-US" w:eastAsia="en-US" w:bidi="ar-SA"/>
      </w:rPr>
    </w:lvl>
    <w:lvl w:ilvl="5" w:tplc="A8204806">
      <w:numFmt w:val="bullet"/>
      <w:lvlText w:val="•"/>
      <w:lvlJc w:val="left"/>
      <w:pPr>
        <w:ind w:left="3320" w:hanging="332"/>
      </w:pPr>
      <w:rPr>
        <w:rFonts w:hint="default"/>
        <w:lang w:val="en-US" w:eastAsia="en-US" w:bidi="ar-SA"/>
      </w:rPr>
    </w:lvl>
    <w:lvl w:ilvl="6" w:tplc="88CCA21E">
      <w:numFmt w:val="bullet"/>
      <w:lvlText w:val="•"/>
      <w:lvlJc w:val="left"/>
      <w:pPr>
        <w:ind w:left="3896" w:hanging="332"/>
      </w:pPr>
      <w:rPr>
        <w:rFonts w:hint="default"/>
        <w:lang w:val="en-US" w:eastAsia="en-US" w:bidi="ar-SA"/>
      </w:rPr>
    </w:lvl>
    <w:lvl w:ilvl="7" w:tplc="EAC8B9CC">
      <w:numFmt w:val="bullet"/>
      <w:lvlText w:val="•"/>
      <w:lvlJc w:val="left"/>
      <w:pPr>
        <w:ind w:left="4472" w:hanging="332"/>
      </w:pPr>
      <w:rPr>
        <w:rFonts w:hint="default"/>
        <w:lang w:val="en-US" w:eastAsia="en-US" w:bidi="ar-SA"/>
      </w:rPr>
    </w:lvl>
    <w:lvl w:ilvl="8" w:tplc="698A2F02">
      <w:numFmt w:val="bullet"/>
      <w:lvlText w:val="•"/>
      <w:lvlJc w:val="left"/>
      <w:pPr>
        <w:ind w:left="5048" w:hanging="332"/>
      </w:pPr>
      <w:rPr>
        <w:rFonts w:hint="default"/>
        <w:lang w:val="en-US" w:eastAsia="en-US" w:bidi="ar-SA"/>
      </w:rPr>
    </w:lvl>
  </w:abstractNum>
  <w:abstractNum w:abstractNumId="154" w15:restartNumberingAfterBreak="0">
    <w:nsid w:val="3EA15EE0"/>
    <w:multiLevelType w:val="hybridMultilevel"/>
    <w:tmpl w:val="0B3A2FD2"/>
    <w:lvl w:ilvl="0" w:tplc="E8C694F8">
      <w:numFmt w:val="bullet"/>
      <w:lvlText w:val="☐"/>
      <w:lvlJc w:val="left"/>
      <w:pPr>
        <w:ind w:left="439" w:hanging="332"/>
      </w:pPr>
      <w:rPr>
        <w:rFonts w:ascii="MS Gothic" w:eastAsia="MS Gothic" w:hAnsi="MS Gothic" w:cs="MS Gothic" w:hint="default"/>
        <w:b w:val="0"/>
        <w:bCs w:val="0"/>
        <w:i w:val="0"/>
        <w:iCs w:val="0"/>
        <w:spacing w:val="0"/>
        <w:w w:val="100"/>
        <w:sz w:val="28"/>
        <w:szCs w:val="28"/>
        <w:lang w:val="en-US" w:eastAsia="en-US" w:bidi="ar-SA"/>
      </w:rPr>
    </w:lvl>
    <w:lvl w:ilvl="1" w:tplc="8162334A">
      <w:numFmt w:val="bullet"/>
      <w:lvlText w:val="•"/>
      <w:lvlJc w:val="left"/>
      <w:pPr>
        <w:ind w:left="944" w:hanging="332"/>
      </w:pPr>
      <w:rPr>
        <w:rFonts w:hint="default"/>
        <w:lang w:val="en-US" w:eastAsia="en-US" w:bidi="ar-SA"/>
      </w:rPr>
    </w:lvl>
    <w:lvl w:ilvl="2" w:tplc="19A42012">
      <w:numFmt w:val="bullet"/>
      <w:lvlText w:val="•"/>
      <w:lvlJc w:val="left"/>
      <w:pPr>
        <w:ind w:left="1448" w:hanging="332"/>
      </w:pPr>
      <w:rPr>
        <w:rFonts w:hint="default"/>
        <w:lang w:val="en-US" w:eastAsia="en-US" w:bidi="ar-SA"/>
      </w:rPr>
    </w:lvl>
    <w:lvl w:ilvl="3" w:tplc="A8AC5F9A">
      <w:numFmt w:val="bullet"/>
      <w:lvlText w:val="•"/>
      <w:lvlJc w:val="left"/>
      <w:pPr>
        <w:ind w:left="1952" w:hanging="332"/>
      </w:pPr>
      <w:rPr>
        <w:rFonts w:hint="default"/>
        <w:lang w:val="en-US" w:eastAsia="en-US" w:bidi="ar-SA"/>
      </w:rPr>
    </w:lvl>
    <w:lvl w:ilvl="4" w:tplc="1894510C">
      <w:numFmt w:val="bullet"/>
      <w:lvlText w:val="•"/>
      <w:lvlJc w:val="left"/>
      <w:pPr>
        <w:ind w:left="2456" w:hanging="332"/>
      </w:pPr>
      <w:rPr>
        <w:rFonts w:hint="default"/>
        <w:lang w:val="en-US" w:eastAsia="en-US" w:bidi="ar-SA"/>
      </w:rPr>
    </w:lvl>
    <w:lvl w:ilvl="5" w:tplc="CEE0E984">
      <w:numFmt w:val="bullet"/>
      <w:lvlText w:val="•"/>
      <w:lvlJc w:val="left"/>
      <w:pPr>
        <w:ind w:left="2961" w:hanging="332"/>
      </w:pPr>
      <w:rPr>
        <w:rFonts w:hint="default"/>
        <w:lang w:val="en-US" w:eastAsia="en-US" w:bidi="ar-SA"/>
      </w:rPr>
    </w:lvl>
    <w:lvl w:ilvl="6" w:tplc="2ECA5676">
      <w:numFmt w:val="bullet"/>
      <w:lvlText w:val="•"/>
      <w:lvlJc w:val="left"/>
      <w:pPr>
        <w:ind w:left="3465" w:hanging="332"/>
      </w:pPr>
      <w:rPr>
        <w:rFonts w:hint="default"/>
        <w:lang w:val="en-US" w:eastAsia="en-US" w:bidi="ar-SA"/>
      </w:rPr>
    </w:lvl>
    <w:lvl w:ilvl="7" w:tplc="66681058">
      <w:numFmt w:val="bullet"/>
      <w:lvlText w:val="•"/>
      <w:lvlJc w:val="left"/>
      <w:pPr>
        <w:ind w:left="3969" w:hanging="332"/>
      </w:pPr>
      <w:rPr>
        <w:rFonts w:hint="default"/>
        <w:lang w:val="en-US" w:eastAsia="en-US" w:bidi="ar-SA"/>
      </w:rPr>
    </w:lvl>
    <w:lvl w:ilvl="8" w:tplc="8092BF4C">
      <w:numFmt w:val="bullet"/>
      <w:lvlText w:val="•"/>
      <w:lvlJc w:val="left"/>
      <w:pPr>
        <w:ind w:left="4473" w:hanging="332"/>
      </w:pPr>
      <w:rPr>
        <w:rFonts w:hint="default"/>
        <w:lang w:val="en-US" w:eastAsia="en-US" w:bidi="ar-SA"/>
      </w:rPr>
    </w:lvl>
  </w:abstractNum>
  <w:abstractNum w:abstractNumId="155" w15:restartNumberingAfterBreak="0">
    <w:nsid w:val="3EAE4E8D"/>
    <w:multiLevelType w:val="hybridMultilevel"/>
    <w:tmpl w:val="569AE14A"/>
    <w:lvl w:ilvl="0" w:tplc="4F48D0C0">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CEAE90A0">
      <w:numFmt w:val="bullet"/>
      <w:lvlText w:val="•"/>
      <w:lvlJc w:val="left"/>
      <w:pPr>
        <w:ind w:left="2272" w:hanging="360"/>
      </w:pPr>
      <w:rPr>
        <w:rFonts w:hint="default"/>
        <w:lang w:val="en-US" w:eastAsia="en-US" w:bidi="ar-SA"/>
      </w:rPr>
    </w:lvl>
    <w:lvl w:ilvl="2" w:tplc="F53246AC">
      <w:numFmt w:val="bullet"/>
      <w:lvlText w:val="•"/>
      <w:lvlJc w:val="left"/>
      <w:pPr>
        <w:ind w:left="3264" w:hanging="360"/>
      </w:pPr>
      <w:rPr>
        <w:rFonts w:hint="default"/>
        <w:lang w:val="en-US" w:eastAsia="en-US" w:bidi="ar-SA"/>
      </w:rPr>
    </w:lvl>
    <w:lvl w:ilvl="3" w:tplc="C01EBEF8">
      <w:numFmt w:val="bullet"/>
      <w:lvlText w:val="•"/>
      <w:lvlJc w:val="left"/>
      <w:pPr>
        <w:ind w:left="4256" w:hanging="360"/>
      </w:pPr>
      <w:rPr>
        <w:rFonts w:hint="default"/>
        <w:lang w:val="en-US" w:eastAsia="en-US" w:bidi="ar-SA"/>
      </w:rPr>
    </w:lvl>
    <w:lvl w:ilvl="4" w:tplc="9FE4813C">
      <w:numFmt w:val="bullet"/>
      <w:lvlText w:val="•"/>
      <w:lvlJc w:val="left"/>
      <w:pPr>
        <w:ind w:left="5248" w:hanging="360"/>
      </w:pPr>
      <w:rPr>
        <w:rFonts w:hint="default"/>
        <w:lang w:val="en-US" w:eastAsia="en-US" w:bidi="ar-SA"/>
      </w:rPr>
    </w:lvl>
    <w:lvl w:ilvl="5" w:tplc="4D62306A">
      <w:numFmt w:val="bullet"/>
      <w:lvlText w:val="•"/>
      <w:lvlJc w:val="left"/>
      <w:pPr>
        <w:ind w:left="6240" w:hanging="360"/>
      </w:pPr>
      <w:rPr>
        <w:rFonts w:hint="default"/>
        <w:lang w:val="en-US" w:eastAsia="en-US" w:bidi="ar-SA"/>
      </w:rPr>
    </w:lvl>
    <w:lvl w:ilvl="6" w:tplc="B816CBFE">
      <w:numFmt w:val="bullet"/>
      <w:lvlText w:val="•"/>
      <w:lvlJc w:val="left"/>
      <w:pPr>
        <w:ind w:left="7232" w:hanging="360"/>
      </w:pPr>
      <w:rPr>
        <w:rFonts w:hint="default"/>
        <w:lang w:val="en-US" w:eastAsia="en-US" w:bidi="ar-SA"/>
      </w:rPr>
    </w:lvl>
    <w:lvl w:ilvl="7" w:tplc="72DA8404">
      <w:numFmt w:val="bullet"/>
      <w:lvlText w:val="•"/>
      <w:lvlJc w:val="left"/>
      <w:pPr>
        <w:ind w:left="8224" w:hanging="360"/>
      </w:pPr>
      <w:rPr>
        <w:rFonts w:hint="default"/>
        <w:lang w:val="en-US" w:eastAsia="en-US" w:bidi="ar-SA"/>
      </w:rPr>
    </w:lvl>
    <w:lvl w:ilvl="8" w:tplc="0D8C2AF6">
      <w:numFmt w:val="bullet"/>
      <w:lvlText w:val="•"/>
      <w:lvlJc w:val="left"/>
      <w:pPr>
        <w:ind w:left="9216" w:hanging="360"/>
      </w:pPr>
      <w:rPr>
        <w:rFonts w:hint="default"/>
        <w:lang w:val="en-US" w:eastAsia="en-US" w:bidi="ar-SA"/>
      </w:rPr>
    </w:lvl>
  </w:abstractNum>
  <w:abstractNum w:abstractNumId="156" w15:restartNumberingAfterBreak="0">
    <w:nsid w:val="3F1D06DC"/>
    <w:multiLevelType w:val="hybridMultilevel"/>
    <w:tmpl w:val="C6821020"/>
    <w:lvl w:ilvl="0" w:tplc="00F2AA5C">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203C0F38">
      <w:numFmt w:val="bullet"/>
      <w:lvlText w:val="☐"/>
      <w:lvlJc w:val="left"/>
      <w:pPr>
        <w:ind w:left="2000" w:hanging="720"/>
      </w:pPr>
      <w:rPr>
        <w:rFonts w:ascii="MS Gothic" w:eastAsia="MS Gothic" w:hAnsi="MS Gothic" w:cs="MS Gothic" w:hint="default"/>
        <w:b w:val="0"/>
        <w:bCs w:val="0"/>
        <w:i w:val="0"/>
        <w:iCs w:val="0"/>
        <w:spacing w:val="0"/>
        <w:w w:val="100"/>
        <w:sz w:val="28"/>
        <w:szCs w:val="28"/>
        <w:lang w:val="en-US" w:eastAsia="en-US" w:bidi="ar-SA"/>
      </w:rPr>
    </w:lvl>
    <w:lvl w:ilvl="2" w:tplc="30800B98">
      <w:numFmt w:val="bullet"/>
      <w:lvlText w:val="•"/>
      <w:lvlJc w:val="left"/>
      <w:pPr>
        <w:ind w:left="3022" w:hanging="720"/>
      </w:pPr>
      <w:rPr>
        <w:rFonts w:hint="default"/>
        <w:lang w:val="en-US" w:eastAsia="en-US" w:bidi="ar-SA"/>
      </w:rPr>
    </w:lvl>
    <w:lvl w:ilvl="3" w:tplc="1600778A">
      <w:numFmt w:val="bullet"/>
      <w:lvlText w:val="•"/>
      <w:lvlJc w:val="left"/>
      <w:pPr>
        <w:ind w:left="4044" w:hanging="720"/>
      </w:pPr>
      <w:rPr>
        <w:rFonts w:hint="default"/>
        <w:lang w:val="en-US" w:eastAsia="en-US" w:bidi="ar-SA"/>
      </w:rPr>
    </w:lvl>
    <w:lvl w:ilvl="4" w:tplc="6BE23DC4">
      <w:numFmt w:val="bullet"/>
      <w:lvlText w:val="•"/>
      <w:lvlJc w:val="left"/>
      <w:pPr>
        <w:ind w:left="5066" w:hanging="720"/>
      </w:pPr>
      <w:rPr>
        <w:rFonts w:hint="default"/>
        <w:lang w:val="en-US" w:eastAsia="en-US" w:bidi="ar-SA"/>
      </w:rPr>
    </w:lvl>
    <w:lvl w:ilvl="5" w:tplc="1A0456B0">
      <w:numFmt w:val="bullet"/>
      <w:lvlText w:val="•"/>
      <w:lvlJc w:val="left"/>
      <w:pPr>
        <w:ind w:left="6088" w:hanging="720"/>
      </w:pPr>
      <w:rPr>
        <w:rFonts w:hint="default"/>
        <w:lang w:val="en-US" w:eastAsia="en-US" w:bidi="ar-SA"/>
      </w:rPr>
    </w:lvl>
    <w:lvl w:ilvl="6" w:tplc="F4E6BF74">
      <w:numFmt w:val="bullet"/>
      <w:lvlText w:val="•"/>
      <w:lvlJc w:val="left"/>
      <w:pPr>
        <w:ind w:left="7111" w:hanging="720"/>
      </w:pPr>
      <w:rPr>
        <w:rFonts w:hint="default"/>
        <w:lang w:val="en-US" w:eastAsia="en-US" w:bidi="ar-SA"/>
      </w:rPr>
    </w:lvl>
    <w:lvl w:ilvl="7" w:tplc="5022936E">
      <w:numFmt w:val="bullet"/>
      <w:lvlText w:val="•"/>
      <w:lvlJc w:val="left"/>
      <w:pPr>
        <w:ind w:left="8133" w:hanging="720"/>
      </w:pPr>
      <w:rPr>
        <w:rFonts w:hint="default"/>
        <w:lang w:val="en-US" w:eastAsia="en-US" w:bidi="ar-SA"/>
      </w:rPr>
    </w:lvl>
    <w:lvl w:ilvl="8" w:tplc="530EBFC0">
      <w:numFmt w:val="bullet"/>
      <w:lvlText w:val="•"/>
      <w:lvlJc w:val="left"/>
      <w:pPr>
        <w:ind w:left="9155" w:hanging="720"/>
      </w:pPr>
      <w:rPr>
        <w:rFonts w:hint="default"/>
        <w:lang w:val="en-US" w:eastAsia="en-US" w:bidi="ar-SA"/>
      </w:rPr>
    </w:lvl>
  </w:abstractNum>
  <w:abstractNum w:abstractNumId="157" w15:restartNumberingAfterBreak="0">
    <w:nsid w:val="3F2C49E9"/>
    <w:multiLevelType w:val="hybridMultilevel"/>
    <w:tmpl w:val="646E6EEE"/>
    <w:lvl w:ilvl="0" w:tplc="0EE26866">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78223BCA">
      <w:numFmt w:val="bullet"/>
      <w:lvlText w:val="☐"/>
      <w:lvlJc w:val="left"/>
      <w:pPr>
        <w:ind w:left="2000" w:hanging="720"/>
      </w:pPr>
      <w:rPr>
        <w:rFonts w:ascii="MS Gothic" w:eastAsia="MS Gothic" w:hAnsi="MS Gothic" w:cs="MS Gothic" w:hint="default"/>
        <w:b w:val="0"/>
        <w:bCs w:val="0"/>
        <w:i w:val="0"/>
        <w:iCs w:val="0"/>
        <w:spacing w:val="0"/>
        <w:w w:val="100"/>
        <w:sz w:val="28"/>
        <w:szCs w:val="28"/>
        <w:lang w:val="en-US" w:eastAsia="en-US" w:bidi="ar-SA"/>
      </w:rPr>
    </w:lvl>
    <w:lvl w:ilvl="2" w:tplc="01C64242">
      <w:numFmt w:val="bullet"/>
      <w:lvlText w:val="•"/>
      <w:lvlJc w:val="left"/>
      <w:pPr>
        <w:ind w:left="3022" w:hanging="720"/>
      </w:pPr>
      <w:rPr>
        <w:rFonts w:hint="default"/>
        <w:lang w:val="en-US" w:eastAsia="en-US" w:bidi="ar-SA"/>
      </w:rPr>
    </w:lvl>
    <w:lvl w:ilvl="3" w:tplc="5EBCC966">
      <w:numFmt w:val="bullet"/>
      <w:lvlText w:val="•"/>
      <w:lvlJc w:val="left"/>
      <w:pPr>
        <w:ind w:left="4044" w:hanging="720"/>
      </w:pPr>
      <w:rPr>
        <w:rFonts w:hint="default"/>
        <w:lang w:val="en-US" w:eastAsia="en-US" w:bidi="ar-SA"/>
      </w:rPr>
    </w:lvl>
    <w:lvl w:ilvl="4" w:tplc="CDBE9A58">
      <w:numFmt w:val="bullet"/>
      <w:lvlText w:val="•"/>
      <w:lvlJc w:val="left"/>
      <w:pPr>
        <w:ind w:left="5066" w:hanging="720"/>
      </w:pPr>
      <w:rPr>
        <w:rFonts w:hint="default"/>
        <w:lang w:val="en-US" w:eastAsia="en-US" w:bidi="ar-SA"/>
      </w:rPr>
    </w:lvl>
    <w:lvl w:ilvl="5" w:tplc="AAFC20FE">
      <w:numFmt w:val="bullet"/>
      <w:lvlText w:val="•"/>
      <w:lvlJc w:val="left"/>
      <w:pPr>
        <w:ind w:left="6088" w:hanging="720"/>
      </w:pPr>
      <w:rPr>
        <w:rFonts w:hint="default"/>
        <w:lang w:val="en-US" w:eastAsia="en-US" w:bidi="ar-SA"/>
      </w:rPr>
    </w:lvl>
    <w:lvl w:ilvl="6" w:tplc="3A5C36E8">
      <w:numFmt w:val="bullet"/>
      <w:lvlText w:val="•"/>
      <w:lvlJc w:val="left"/>
      <w:pPr>
        <w:ind w:left="7111" w:hanging="720"/>
      </w:pPr>
      <w:rPr>
        <w:rFonts w:hint="default"/>
        <w:lang w:val="en-US" w:eastAsia="en-US" w:bidi="ar-SA"/>
      </w:rPr>
    </w:lvl>
    <w:lvl w:ilvl="7" w:tplc="D774210E">
      <w:numFmt w:val="bullet"/>
      <w:lvlText w:val="•"/>
      <w:lvlJc w:val="left"/>
      <w:pPr>
        <w:ind w:left="8133" w:hanging="720"/>
      </w:pPr>
      <w:rPr>
        <w:rFonts w:hint="default"/>
        <w:lang w:val="en-US" w:eastAsia="en-US" w:bidi="ar-SA"/>
      </w:rPr>
    </w:lvl>
    <w:lvl w:ilvl="8" w:tplc="6D5AA424">
      <w:numFmt w:val="bullet"/>
      <w:lvlText w:val="•"/>
      <w:lvlJc w:val="left"/>
      <w:pPr>
        <w:ind w:left="9155" w:hanging="720"/>
      </w:pPr>
      <w:rPr>
        <w:rFonts w:hint="default"/>
        <w:lang w:val="en-US" w:eastAsia="en-US" w:bidi="ar-SA"/>
      </w:rPr>
    </w:lvl>
  </w:abstractNum>
  <w:abstractNum w:abstractNumId="158" w15:restartNumberingAfterBreak="0">
    <w:nsid w:val="3FD871DE"/>
    <w:multiLevelType w:val="hybridMultilevel"/>
    <w:tmpl w:val="20105586"/>
    <w:lvl w:ilvl="0" w:tplc="4B30D414">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965CC5F4">
      <w:numFmt w:val="bullet"/>
      <w:lvlText w:val="☐"/>
      <w:lvlJc w:val="left"/>
      <w:pPr>
        <w:ind w:left="2000" w:hanging="720"/>
      </w:pPr>
      <w:rPr>
        <w:rFonts w:ascii="MS Gothic" w:eastAsia="MS Gothic" w:hAnsi="MS Gothic" w:cs="MS Gothic" w:hint="default"/>
        <w:b w:val="0"/>
        <w:bCs w:val="0"/>
        <w:i w:val="0"/>
        <w:iCs w:val="0"/>
        <w:spacing w:val="0"/>
        <w:w w:val="100"/>
        <w:sz w:val="28"/>
        <w:szCs w:val="28"/>
        <w:lang w:val="en-US" w:eastAsia="en-US" w:bidi="ar-SA"/>
      </w:rPr>
    </w:lvl>
    <w:lvl w:ilvl="2" w:tplc="BE3E01B6">
      <w:numFmt w:val="bullet"/>
      <w:lvlText w:val="•"/>
      <w:lvlJc w:val="left"/>
      <w:pPr>
        <w:ind w:left="3022" w:hanging="720"/>
      </w:pPr>
      <w:rPr>
        <w:rFonts w:hint="default"/>
        <w:lang w:val="en-US" w:eastAsia="en-US" w:bidi="ar-SA"/>
      </w:rPr>
    </w:lvl>
    <w:lvl w:ilvl="3" w:tplc="F8B27564">
      <w:numFmt w:val="bullet"/>
      <w:lvlText w:val="•"/>
      <w:lvlJc w:val="left"/>
      <w:pPr>
        <w:ind w:left="4044" w:hanging="720"/>
      </w:pPr>
      <w:rPr>
        <w:rFonts w:hint="default"/>
        <w:lang w:val="en-US" w:eastAsia="en-US" w:bidi="ar-SA"/>
      </w:rPr>
    </w:lvl>
    <w:lvl w:ilvl="4" w:tplc="0F0A6BDA">
      <w:numFmt w:val="bullet"/>
      <w:lvlText w:val="•"/>
      <w:lvlJc w:val="left"/>
      <w:pPr>
        <w:ind w:left="5066" w:hanging="720"/>
      </w:pPr>
      <w:rPr>
        <w:rFonts w:hint="default"/>
        <w:lang w:val="en-US" w:eastAsia="en-US" w:bidi="ar-SA"/>
      </w:rPr>
    </w:lvl>
    <w:lvl w:ilvl="5" w:tplc="001EDD60">
      <w:numFmt w:val="bullet"/>
      <w:lvlText w:val="•"/>
      <w:lvlJc w:val="left"/>
      <w:pPr>
        <w:ind w:left="6088" w:hanging="720"/>
      </w:pPr>
      <w:rPr>
        <w:rFonts w:hint="default"/>
        <w:lang w:val="en-US" w:eastAsia="en-US" w:bidi="ar-SA"/>
      </w:rPr>
    </w:lvl>
    <w:lvl w:ilvl="6" w:tplc="58CAC980">
      <w:numFmt w:val="bullet"/>
      <w:lvlText w:val="•"/>
      <w:lvlJc w:val="left"/>
      <w:pPr>
        <w:ind w:left="7111" w:hanging="720"/>
      </w:pPr>
      <w:rPr>
        <w:rFonts w:hint="default"/>
        <w:lang w:val="en-US" w:eastAsia="en-US" w:bidi="ar-SA"/>
      </w:rPr>
    </w:lvl>
    <w:lvl w:ilvl="7" w:tplc="B9BC1246">
      <w:numFmt w:val="bullet"/>
      <w:lvlText w:val="•"/>
      <w:lvlJc w:val="left"/>
      <w:pPr>
        <w:ind w:left="8133" w:hanging="720"/>
      </w:pPr>
      <w:rPr>
        <w:rFonts w:hint="default"/>
        <w:lang w:val="en-US" w:eastAsia="en-US" w:bidi="ar-SA"/>
      </w:rPr>
    </w:lvl>
    <w:lvl w:ilvl="8" w:tplc="859E9738">
      <w:numFmt w:val="bullet"/>
      <w:lvlText w:val="•"/>
      <w:lvlJc w:val="left"/>
      <w:pPr>
        <w:ind w:left="9155" w:hanging="720"/>
      </w:pPr>
      <w:rPr>
        <w:rFonts w:hint="default"/>
        <w:lang w:val="en-US" w:eastAsia="en-US" w:bidi="ar-SA"/>
      </w:rPr>
    </w:lvl>
  </w:abstractNum>
  <w:abstractNum w:abstractNumId="159" w15:restartNumberingAfterBreak="0">
    <w:nsid w:val="406B0E37"/>
    <w:multiLevelType w:val="multilevel"/>
    <w:tmpl w:val="27DED3DE"/>
    <w:lvl w:ilvl="0">
      <w:start w:val="115"/>
      <w:numFmt w:val="decimal"/>
      <w:lvlText w:val="%1"/>
      <w:lvlJc w:val="left"/>
      <w:pPr>
        <w:ind w:left="1294" w:hanging="764"/>
        <w:jc w:val="left"/>
      </w:pPr>
      <w:rPr>
        <w:rFonts w:hint="default"/>
        <w:lang w:val="en-US" w:eastAsia="en-US" w:bidi="ar-SA"/>
      </w:rPr>
    </w:lvl>
    <w:lvl w:ilvl="1">
      <w:start w:val="41"/>
      <w:numFmt w:val="decimal"/>
      <w:lvlText w:val="%1.%2"/>
      <w:lvlJc w:val="left"/>
      <w:pPr>
        <w:ind w:left="1294" w:hanging="764"/>
        <w:jc w:val="left"/>
      </w:pPr>
      <w:rPr>
        <w:rFonts w:ascii="Arial" w:eastAsia="Arial" w:hAnsi="Arial" w:cs="Arial" w:hint="default"/>
        <w:b/>
        <w:bCs/>
        <w:i w:val="0"/>
        <w:iCs w:val="0"/>
        <w:spacing w:val="-1"/>
        <w:w w:val="100"/>
        <w:sz w:val="22"/>
        <w:szCs w:val="22"/>
        <w:shd w:val="clear" w:color="auto" w:fill="FDF4EB"/>
        <w:lang w:val="en-US" w:eastAsia="en-US" w:bidi="ar-SA"/>
      </w:rPr>
    </w:lvl>
    <w:lvl w:ilvl="2">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2000" w:hanging="284"/>
      </w:pPr>
      <w:rPr>
        <w:rFonts w:ascii="MS Gothic" w:eastAsia="MS Gothic" w:hAnsi="MS Gothic" w:cs="MS Gothic" w:hint="default"/>
        <w:spacing w:val="0"/>
        <w:w w:val="100"/>
        <w:lang w:val="en-US" w:eastAsia="en-US" w:bidi="ar-SA"/>
      </w:rPr>
    </w:lvl>
    <w:lvl w:ilvl="4">
      <w:numFmt w:val="bullet"/>
      <w:lvlText w:val="•"/>
      <w:lvlJc w:val="left"/>
      <w:pPr>
        <w:ind w:left="4300" w:hanging="284"/>
      </w:pPr>
      <w:rPr>
        <w:rFonts w:hint="default"/>
        <w:lang w:val="en-US" w:eastAsia="en-US" w:bidi="ar-SA"/>
      </w:rPr>
    </w:lvl>
    <w:lvl w:ilvl="5">
      <w:numFmt w:val="bullet"/>
      <w:lvlText w:val="•"/>
      <w:lvlJc w:val="left"/>
      <w:pPr>
        <w:ind w:left="5450" w:hanging="284"/>
      </w:pPr>
      <w:rPr>
        <w:rFonts w:hint="default"/>
        <w:lang w:val="en-US" w:eastAsia="en-US" w:bidi="ar-SA"/>
      </w:rPr>
    </w:lvl>
    <w:lvl w:ilvl="6">
      <w:numFmt w:val="bullet"/>
      <w:lvlText w:val="•"/>
      <w:lvlJc w:val="left"/>
      <w:pPr>
        <w:ind w:left="6600" w:hanging="284"/>
      </w:pPr>
      <w:rPr>
        <w:rFonts w:hint="default"/>
        <w:lang w:val="en-US" w:eastAsia="en-US" w:bidi="ar-SA"/>
      </w:rPr>
    </w:lvl>
    <w:lvl w:ilvl="7">
      <w:numFmt w:val="bullet"/>
      <w:lvlText w:val="•"/>
      <w:lvlJc w:val="left"/>
      <w:pPr>
        <w:ind w:left="7750" w:hanging="284"/>
      </w:pPr>
      <w:rPr>
        <w:rFonts w:hint="default"/>
        <w:lang w:val="en-US" w:eastAsia="en-US" w:bidi="ar-SA"/>
      </w:rPr>
    </w:lvl>
    <w:lvl w:ilvl="8">
      <w:numFmt w:val="bullet"/>
      <w:lvlText w:val="•"/>
      <w:lvlJc w:val="left"/>
      <w:pPr>
        <w:ind w:left="8900" w:hanging="284"/>
      </w:pPr>
      <w:rPr>
        <w:rFonts w:hint="default"/>
        <w:lang w:val="en-US" w:eastAsia="en-US" w:bidi="ar-SA"/>
      </w:rPr>
    </w:lvl>
  </w:abstractNum>
  <w:abstractNum w:abstractNumId="160" w15:restartNumberingAfterBreak="0">
    <w:nsid w:val="408C7A64"/>
    <w:multiLevelType w:val="hybridMultilevel"/>
    <w:tmpl w:val="3A9268FC"/>
    <w:lvl w:ilvl="0" w:tplc="06C8811C">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ABE04642">
      <w:numFmt w:val="bullet"/>
      <w:lvlText w:val="☐"/>
      <w:lvlJc w:val="left"/>
      <w:pPr>
        <w:ind w:left="2000" w:hanging="720"/>
      </w:pPr>
      <w:rPr>
        <w:rFonts w:ascii="MS Gothic" w:eastAsia="MS Gothic" w:hAnsi="MS Gothic" w:cs="MS Gothic" w:hint="default"/>
        <w:b w:val="0"/>
        <w:bCs w:val="0"/>
        <w:i w:val="0"/>
        <w:iCs w:val="0"/>
        <w:spacing w:val="0"/>
        <w:w w:val="100"/>
        <w:sz w:val="28"/>
        <w:szCs w:val="28"/>
        <w:lang w:val="en-US" w:eastAsia="en-US" w:bidi="ar-SA"/>
      </w:rPr>
    </w:lvl>
    <w:lvl w:ilvl="2" w:tplc="B51474C8">
      <w:numFmt w:val="bullet"/>
      <w:lvlText w:val="•"/>
      <w:lvlJc w:val="left"/>
      <w:pPr>
        <w:ind w:left="3022" w:hanging="720"/>
      </w:pPr>
      <w:rPr>
        <w:rFonts w:hint="default"/>
        <w:lang w:val="en-US" w:eastAsia="en-US" w:bidi="ar-SA"/>
      </w:rPr>
    </w:lvl>
    <w:lvl w:ilvl="3" w:tplc="BF00007C">
      <w:numFmt w:val="bullet"/>
      <w:lvlText w:val="•"/>
      <w:lvlJc w:val="left"/>
      <w:pPr>
        <w:ind w:left="4044" w:hanging="720"/>
      </w:pPr>
      <w:rPr>
        <w:rFonts w:hint="default"/>
        <w:lang w:val="en-US" w:eastAsia="en-US" w:bidi="ar-SA"/>
      </w:rPr>
    </w:lvl>
    <w:lvl w:ilvl="4" w:tplc="04767D9A">
      <w:numFmt w:val="bullet"/>
      <w:lvlText w:val="•"/>
      <w:lvlJc w:val="left"/>
      <w:pPr>
        <w:ind w:left="5066" w:hanging="720"/>
      </w:pPr>
      <w:rPr>
        <w:rFonts w:hint="default"/>
        <w:lang w:val="en-US" w:eastAsia="en-US" w:bidi="ar-SA"/>
      </w:rPr>
    </w:lvl>
    <w:lvl w:ilvl="5" w:tplc="ED822376">
      <w:numFmt w:val="bullet"/>
      <w:lvlText w:val="•"/>
      <w:lvlJc w:val="left"/>
      <w:pPr>
        <w:ind w:left="6088" w:hanging="720"/>
      </w:pPr>
      <w:rPr>
        <w:rFonts w:hint="default"/>
        <w:lang w:val="en-US" w:eastAsia="en-US" w:bidi="ar-SA"/>
      </w:rPr>
    </w:lvl>
    <w:lvl w:ilvl="6" w:tplc="A8460E76">
      <w:numFmt w:val="bullet"/>
      <w:lvlText w:val="•"/>
      <w:lvlJc w:val="left"/>
      <w:pPr>
        <w:ind w:left="7111" w:hanging="720"/>
      </w:pPr>
      <w:rPr>
        <w:rFonts w:hint="default"/>
        <w:lang w:val="en-US" w:eastAsia="en-US" w:bidi="ar-SA"/>
      </w:rPr>
    </w:lvl>
    <w:lvl w:ilvl="7" w:tplc="38B2807E">
      <w:numFmt w:val="bullet"/>
      <w:lvlText w:val="•"/>
      <w:lvlJc w:val="left"/>
      <w:pPr>
        <w:ind w:left="8133" w:hanging="720"/>
      </w:pPr>
      <w:rPr>
        <w:rFonts w:hint="default"/>
        <w:lang w:val="en-US" w:eastAsia="en-US" w:bidi="ar-SA"/>
      </w:rPr>
    </w:lvl>
    <w:lvl w:ilvl="8" w:tplc="F454025C">
      <w:numFmt w:val="bullet"/>
      <w:lvlText w:val="•"/>
      <w:lvlJc w:val="left"/>
      <w:pPr>
        <w:ind w:left="9155" w:hanging="720"/>
      </w:pPr>
      <w:rPr>
        <w:rFonts w:hint="default"/>
        <w:lang w:val="en-US" w:eastAsia="en-US" w:bidi="ar-SA"/>
      </w:rPr>
    </w:lvl>
  </w:abstractNum>
  <w:abstractNum w:abstractNumId="161" w15:restartNumberingAfterBreak="0">
    <w:nsid w:val="41370A87"/>
    <w:multiLevelType w:val="hybridMultilevel"/>
    <w:tmpl w:val="FF02BDDE"/>
    <w:lvl w:ilvl="0" w:tplc="9ED6FA82">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D654F836">
      <w:numFmt w:val="bullet"/>
      <w:lvlText w:val="•"/>
      <w:lvlJc w:val="left"/>
      <w:pPr>
        <w:ind w:left="2272" w:hanging="360"/>
      </w:pPr>
      <w:rPr>
        <w:rFonts w:hint="default"/>
        <w:lang w:val="en-US" w:eastAsia="en-US" w:bidi="ar-SA"/>
      </w:rPr>
    </w:lvl>
    <w:lvl w:ilvl="2" w:tplc="BFBE5178">
      <w:numFmt w:val="bullet"/>
      <w:lvlText w:val="•"/>
      <w:lvlJc w:val="left"/>
      <w:pPr>
        <w:ind w:left="3264" w:hanging="360"/>
      </w:pPr>
      <w:rPr>
        <w:rFonts w:hint="default"/>
        <w:lang w:val="en-US" w:eastAsia="en-US" w:bidi="ar-SA"/>
      </w:rPr>
    </w:lvl>
    <w:lvl w:ilvl="3" w:tplc="C870E472">
      <w:numFmt w:val="bullet"/>
      <w:lvlText w:val="•"/>
      <w:lvlJc w:val="left"/>
      <w:pPr>
        <w:ind w:left="4256" w:hanging="360"/>
      </w:pPr>
      <w:rPr>
        <w:rFonts w:hint="default"/>
        <w:lang w:val="en-US" w:eastAsia="en-US" w:bidi="ar-SA"/>
      </w:rPr>
    </w:lvl>
    <w:lvl w:ilvl="4" w:tplc="87AE9E4E">
      <w:numFmt w:val="bullet"/>
      <w:lvlText w:val="•"/>
      <w:lvlJc w:val="left"/>
      <w:pPr>
        <w:ind w:left="5248" w:hanging="360"/>
      </w:pPr>
      <w:rPr>
        <w:rFonts w:hint="default"/>
        <w:lang w:val="en-US" w:eastAsia="en-US" w:bidi="ar-SA"/>
      </w:rPr>
    </w:lvl>
    <w:lvl w:ilvl="5" w:tplc="A2F4DB6C">
      <w:numFmt w:val="bullet"/>
      <w:lvlText w:val="•"/>
      <w:lvlJc w:val="left"/>
      <w:pPr>
        <w:ind w:left="6240" w:hanging="360"/>
      </w:pPr>
      <w:rPr>
        <w:rFonts w:hint="default"/>
        <w:lang w:val="en-US" w:eastAsia="en-US" w:bidi="ar-SA"/>
      </w:rPr>
    </w:lvl>
    <w:lvl w:ilvl="6" w:tplc="53E4E8C6">
      <w:numFmt w:val="bullet"/>
      <w:lvlText w:val="•"/>
      <w:lvlJc w:val="left"/>
      <w:pPr>
        <w:ind w:left="7232" w:hanging="360"/>
      </w:pPr>
      <w:rPr>
        <w:rFonts w:hint="default"/>
        <w:lang w:val="en-US" w:eastAsia="en-US" w:bidi="ar-SA"/>
      </w:rPr>
    </w:lvl>
    <w:lvl w:ilvl="7" w:tplc="83106678">
      <w:numFmt w:val="bullet"/>
      <w:lvlText w:val="•"/>
      <w:lvlJc w:val="left"/>
      <w:pPr>
        <w:ind w:left="8224" w:hanging="360"/>
      </w:pPr>
      <w:rPr>
        <w:rFonts w:hint="default"/>
        <w:lang w:val="en-US" w:eastAsia="en-US" w:bidi="ar-SA"/>
      </w:rPr>
    </w:lvl>
    <w:lvl w:ilvl="8" w:tplc="96D850A8">
      <w:numFmt w:val="bullet"/>
      <w:lvlText w:val="•"/>
      <w:lvlJc w:val="left"/>
      <w:pPr>
        <w:ind w:left="9216" w:hanging="360"/>
      </w:pPr>
      <w:rPr>
        <w:rFonts w:hint="default"/>
        <w:lang w:val="en-US" w:eastAsia="en-US" w:bidi="ar-SA"/>
      </w:rPr>
    </w:lvl>
  </w:abstractNum>
  <w:abstractNum w:abstractNumId="162" w15:restartNumberingAfterBreak="0">
    <w:nsid w:val="413F3FCF"/>
    <w:multiLevelType w:val="hybridMultilevel"/>
    <w:tmpl w:val="78DCFCB0"/>
    <w:lvl w:ilvl="0" w:tplc="A956C3C4">
      <w:numFmt w:val="bullet"/>
      <w:lvlText w:val="☐"/>
      <w:lvlJc w:val="left"/>
      <w:pPr>
        <w:ind w:left="439" w:hanging="332"/>
      </w:pPr>
      <w:rPr>
        <w:rFonts w:ascii="MS Gothic" w:eastAsia="MS Gothic" w:hAnsi="MS Gothic" w:cs="MS Gothic" w:hint="default"/>
        <w:b w:val="0"/>
        <w:bCs w:val="0"/>
        <w:i w:val="0"/>
        <w:iCs w:val="0"/>
        <w:spacing w:val="0"/>
        <w:w w:val="100"/>
        <w:sz w:val="28"/>
        <w:szCs w:val="28"/>
        <w:lang w:val="en-US" w:eastAsia="en-US" w:bidi="ar-SA"/>
      </w:rPr>
    </w:lvl>
    <w:lvl w:ilvl="1" w:tplc="E07CA26E">
      <w:numFmt w:val="bullet"/>
      <w:lvlText w:val="•"/>
      <w:lvlJc w:val="left"/>
      <w:pPr>
        <w:ind w:left="944" w:hanging="332"/>
      </w:pPr>
      <w:rPr>
        <w:rFonts w:hint="default"/>
        <w:lang w:val="en-US" w:eastAsia="en-US" w:bidi="ar-SA"/>
      </w:rPr>
    </w:lvl>
    <w:lvl w:ilvl="2" w:tplc="DAEE9FE6">
      <w:numFmt w:val="bullet"/>
      <w:lvlText w:val="•"/>
      <w:lvlJc w:val="left"/>
      <w:pPr>
        <w:ind w:left="1448" w:hanging="332"/>
      </w:pPr>
      <w:rPr>
        <w:rFonts w:hint="default"/>
        <w:lang w:val="en-US" w:eastAsia="en-US" w:bidi="ar-SA"/>
      </w:rPr>
    </w:lvl>
    <w:lvl w:ilvl="3" w:tplc="E48A36D6">
      <w:numFmt w:val="bullet"/>
      <w:lvlText w:val="•"/>
      <w:lvlJc w:val="left"/>
      <w:pPr>
        <w:ind w:left="1952" w:hanging="332"/>
      </w:pPr>
      <w:rPr>
        <w:rFonts w:hint="default"/>
        <w:lang w:val="en-US" w:eastAsia="en-US" w:bidi="ar-SA"/>
      </w:rPr>
    </w:lvl>
    <w:lvl w:ilvl="4" w:tplc="120E251E">
      <w:numFmt w:val="bullet"/>
      <w:lvlText w:val="•"/>
      <w:lvlJc w:val="left"/>
      <w:pPr>
        <w:ind w:left="2456" w:hanging="332"/>
      </w:pPr>
      <w:rPr>
        <w:rFonts w:hint="default"/>
        <w:lang w:val="en-US" w:eastAsia="en-US" w:bidi="ar-SA"/>
      </w:rPr>
    </w:lvl>
    <w:lvl w:ilvl="5" w:tplc="4C26A4FA">
      <w:numFmt w:val="bullet"/>
      <w:lvlText w:val="•"/>
      <w:lvlJc w:val="left"/>
      <w:pPr>
        <w:ind w:left="2961" w:hanging="332"/>
      </w:pPr>
      <w:rPr>
        <w:rFonts w:hint="default"/>
        <w:lang w:val="en-US" w:eastAsia="en-US" w:bidi="ar-SA"/>
      </w:rPr>
    </w:lvl>
    <w:lvl w:ilvl="6" w:tplc="BA6A0046">
      <w:numFmt w:val="bullet"/>
      <w:lvlText w:val="•"/>
      <w:lvlJc w:val="left"/>
      <w:pPr>
        <w:ind w:left="3465" w:hanging="332"/>
      </w:pPr>
      <w:rPr>
        <w:rFonts w:hint="default"/>
        <w:lang w:val="en-US" w:eastAsia="en-US" w:bidi="ar-SA"/>
      </w:rPr>
    </w:lvl>
    <w:lvl w:ilvl="7" w:tplc="C560672C">
      <w:numFmt w:val="bullet"/>
      <w:lvlText w:val="•"/>
      <w:lvlJc w:val="left"/>
      <w:pPr>
        <w:ind w:left="3969" w:hanging="332"/>
      </w:pPr>
      <w:rPr>
        <w:rFonts w:hint="default"/>
        <w:lang w:val="en-US" w:eastAsia="en-US" w:bidi="ar-SA"/>
      </w:rPr>
    </w:lvl>
    <w:lvl w:ilvl="8" w:tplc="9DCC48AA">
      <w:numFmt w:val="bullet"/>
      <w:lvlText w:val="•"/>
      <w:lvlJc w:val="left"/>
      <w:pPr>
        <w:ind w:left="4473" w:hanging="332"/>
      </w:pPr>
      <w:rPr>
        <w:rFonts w:hint="default"/>
        <w:lang w:val="en-US" w:eastAsia="en-US" w:bidi="ar-SA"/>
      </w:rPr>
    </w:lvl>
  </w:abstractNum>
  <w:abstractNum w:abstractNumId="163" w15:restartNumberingAfterBreak="0">
    <w:nsid w:val="41E24071"/>
    <w:multiLevelType w:val="hybridMultilevel"/>
    <w:tmpl w:val="C2B63E6E"/>
    <w:lvl w:ilvl="0" w:tplc="729E80F6">
      <w:start w:val="1"/>
      <w:numFmt w:val="decimal"/>
      <w:lvlText w:val="%1."/>
      <w:lvlJc w:val="left"/>
      <w:pPr>
        <w:ind w:left="761"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062E6796">
      <w:start w:val="1"/>
      <w:numFmt w:val="decimal"/>
      <w:lvlText w:val="%2."/>
      <w:lvlJc w:val="left"/>
      <w:pPr>
        <w:ind w:left="128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7BF85BDA">
      <w:numFmt w:val="bullet"/>
      <w:lvlText w:val="•"/>
      <w:lvlJc w:val="left"/>
      <w:pPr>
        <w:ind w:left="2382" w:hanging="360"/>
      </w:pPr>
      <w:rPr>
        <w:rFonts w:hint="default"/>
        <w:lang w:val="en-US" w:eastAsia="en-US" w:bidi="ar-SA"/>
      </w:rPr>
    </w:lvl>
    <w:lvl w:ilvl="3" w:tplc="3B189160">
      <w:numFmt w:val="bullet"/>
      <w:lvlText w:val="•"/>
      <w:lvlJc w:val="left"/>
      <w:pPr>
        <w:ind w:left="3484" w:hanging="360"/>
      </w:pPr>
      <w:rPr>
        <w:rFonts w:hint="default"/>
        <w:lang w:val="en-US" w:eastAsia="en-US" w:bidi="ar-SA"/>
      </w:rPr>
    </w:lvl>
    <w:lvl w:ilvl="4" w:tplc="83A84D04">
      <w:numFmt w:val="bullet"/>
      <w:lvlText w:val="•"/>
      <w:lvlJc w:val="left"/>
      <w:pPr>
        <w:ind w:left="4586" w:hanging="360"/>
      </w:pPr>
      <w:rPr>
        <w:rFonts w:hint="default"/>
        <w:lang w:val="en-US" w:eastAsia="en-US" w:bidi="ar-SA"/>
      </w:rPr>
    </w:lvl>
    <w:lvl w:ilvl="5" w:tplc="F014ECB8">
      <w:numFmt w:val="bullet"/>
      <w:lvlText w:val="•"/>
      <w:lvlJc w:val="left"/>
      <w:pPr>
        <w:ind w:left="5688" w:hanging="360"/>
      </w:pPr>
      <w:rPr>
        <w:rFonts w:hint="default"/>
        <w:lang w:val="en-US" w:eastAsia="en-US" w:bidi="ar-SA"/>
      </w:rPr>
    </w:lvl>
    <w:lvl w:ilvl="6" w:tplc="D2405ADC">
      <w:numFmt w:val="bullet"/>
      <w:lvlText w:val="•"/>
      <w:lvlJc w:val="left"/>
      <w:pPr>
        <w:ind w:left="6791" w:hanging="360"/>
      </w:pPr>
      <w:rPr>
        <w:rFonts w:hint="default"/>
        <w:lang w:val="en-US" w:eastAsia="en-US" w:bidi="ar-SA"/>
      </w:rPr>
    </w:lvl>
    <w:lvl w:ilvl="7" w:tplc="FC7815B8">
      <w:numFmt w:val="bullet"/>
      <w:lvlText w:val="•"/>
      <w:lvlJc w:val="left"/>
      <w:pPr>
        <w:ind w:left="7893" w:hanging="360"/>
      </w:pPr>
      <w:rPr>
        <w:rFonts w:hint="default"/>
        <w:lang w:val="en-US" w:eastAsia="en-US" w:bidi="ar-SA"/>
      </w:rPr>
    </w:lvl>
    <w:lvl w:ilvl="8" w:tplc="894CC7B2">
      <w:numFmt w:val="bullet"/>
      <w:lvlText w:val="•"/>
      <w:lvlJc w:val="left"/>
      <w:pPr>
        <w:ind w:left="8995" w:hanging="360"/>
      </w:pPr>
      <w:rPr>
        <w:rFonts w:hint="default"/>
        <w:lang w:val="en-US" w:eastAsia="en-US" w:bidi="ar-SA"/>
      </w:rPr>
    </w:lvl>
  </w:abstractNum>
  <w:abstractNum w:abstractNumId="164" w15:restartNumberingAfterBreak="0">
    <w:nsid w:val="41F05F1A"/>
    <w:multiLevelType w:val="multilevel"/>
    <w:tmpl w:val="58FE6676"/>
    <w:lvl w:ilvl="0">
      <w:start w:val="115"/>
      <w:numFmt w:val="decimal"/>
      <w:lvlText w:val="%1"/>
      <w:lvlJc w:val="left"/>
      <w:pPr>
        <w:ind w:left="560" w:hanging="595"/>
        <w:jc w:val="left"/>
      </w:pPr>
      <w:rPr>
        <w:rFonts w:hint="default"/>
        <w:lang w:val="en-US" w:eastAsia="en-US" w:bidi="ar-SA"/>
      </w:rPr>
    </w:lvl>
    <w:lvl w:ilvl="1">
      <w:start w:val="33"/>
      <w:numFmt w:val="decimal"/>
      <w:lvlText w:val="%1.%2"/>
      <w:lvlJc w:val="left"/>
      <w:pPr>
        <w:ind w:left="560" w:hanging="595"/>
        <w:jc w:val="left"/>
      </w:pPr>
      <w:rPr>
        <w:rFonts w:ascii="Times New Roman" w:eastAsia="Times New Roman" w:hAnsi="Times New Roman" w:cs="Times New Roman" w:hint="default"/>
        <w:b/>
        <w:bCs/>
        <w:i w:val="0"/>
        <w:iCs w:val="0"/>
        <w:spacing w:val="-2"/>
        <w:w w:val="99"/>
        <w:sz w:val="20"/>
        <w:szCs w:val="20"/>
        <w:lang w:val="en-US" w:eastAsia="en-US" w:bidi="ar-SA"/>
      </w:rPr>
    </w:lvl>
    <w:lvl w:ilvl="2">
      <w:numFmt w:val="bullet"/>
      <w:lvlText w:val="•"/>
      <w:lvlJc w:val="left"/>
      <w:pPr>
        <w:ind w:left="2688" w:hanging="595"/>
      </w:pPr>
      <w:rPr>
        <w:rFonts w:hint="default"/>
        <w:lang w:val="en-US" w:eastAsia="en-US" w:bidi="ar-SA"/>
      </w:rPr>
    </w:lvl>
    <w:lvl w:ilvl="3">
      <w:numFmt w:val="bullet"/>
      <w:lvlText w:val="•"/>
      <w:lvlJc w:val="left"/>
      <w:pPr>
        <w:ind w:left="3752" w:hanging="595"/>
      </w:pPr>
      <w:rPr>
        <w:rFonts w:hint="default"/>
        <w:lang w:val="en-US" w:eastAsia="en-US" w:bidi="ar-SA"/>
      </w:rPr>
    </w:lvl>
    <w:lvl w:ilvl="4">
      <w:numFmt w:val="bullet"/>
      <w:lvlText w:val="•"/>
      <w:lvlJc w:val="left"/>
      <w:pPr>
        <w:ind w:left="4816" w:hanging="595"/>
      </w:pPr>
      <w:rPr>
        <w:rFonts w:hint="default"/>
        <w:lang w:val="en-US" w:eastAsia="en-US" w:bidi="ar-SA"/>
      </w:rPr>
    </w:lvl>
    <w:lvl w:ilvl="5">
      <w:numFmt w:val="bullet"/>
      <w:lvlText w:val="•"/>
      <w:lvlJc w:val="left"/>
      <w:pPr>
        <w:ind w:left="5880" w:hanging="595"/>
      </w:pPr>
      <w:rPr>
        <w:rFonts w:hint="default"/>
        <w:lang w:val="en-US" w:eastAsia="en-US" w:bidi="ar-SA"/>
      </w:rPr>
    </w:lvl>
    <w:lvl w:ilvl="6">
      <w:numFmt w:val="bullet"/>
      <w:lvlText w:val="•"/>
      <w:lvlJc w:val="left"/>
      <w:pPr>
        <w:ind w:left="6944" w:hanging="595"/>
      </w:pPr>
      <w:rPr>
        <w:rFonts w:hint="default"/>
        <w:lang w:val="en-US" w:eastAsia="en-US" w:bidi="ar-SA"/>
      </w:rPr>
    </w:lvl>
    <w:lvl w:ilvl="7">
      <w:numFmt w:val="bullet"/>
      <w:lvlText w:val="•"/>
      <w:lvlJc w:val="left"/>
      <w:pPr>
        <w:ind w:left="8008" w:hanging="595"/>
      </w:pPr>
      <w:rPr>
        <w:rFonts w:hint="default"/>
        <w:lang w:val="en-US" w:eastAsia="en-US" w:bidi="ar-SA"/>
      </w:rPr>
    </w:lvl>
    <w:lvl w:ilvl="8">
      <w:numFmt w:val="bullet"/>
      <w:lvlText w:val="•"/>
      <w:lvlJc w:val="left"/>
      <w:pPr>
        <w:ind w:left="9072" w:hanging="595"/>
      </w:pPr>
      <w:rPr>
        <w:rFonts w:hint="default"/>
        <w:lang w:val="en-US" w:eastAsia="en-US" w:bidi="ar-SA"/>
      </w:rPr>
    </w:lvl>
  </w:abstractNum>
  <w:abstractNum w:abstractNumId="165" w15:restartNumberingAfterBreak="0">
    <w:nsid w:val="41FF0A84"/>
    <w:multiLevelType w:val="hybridMultilevel"/>
    <w:tmpl w:val="4F18DD56"/>
    <w:lvl w:ilvl="0" w:tplc="EE8AA8DC">
      <w:numFmt w:val="bullet"/>
      <w:lvlText w:val="☐"/>
      <w:lvlJc w:val="left"/>
      <w:pPr>
        <w:ind w:left="438" w:hanging="332"/>
      </w:pPr>
      <w:rPr>
        <w:rFonts w:ascii="MS Gothic" w:eastAsia="MS Gothic" w:hAnsi="MS Gothic" w:cs="MS Gothic" w:hint="default"/>
        <w:b w:val="0"/>
        <w:bCs w:val="0"/>
        <w:i w:val="0"/>
        <w:iCs w:val="0"/>
        <w:spacing w:val="0"/>
        <w:w w:val="100"/>
        <w:sz w:val="28"/>
        <w:szCs w:val="28"/>
        <w:lang w:val="en-US" w:eastAsia="en-US" w:bidi="ar-SA"/>
      </w:rPr>
    </w:lvl>
    <w:lvl w:ilvl="1" w:tplc="77E05FAC">
      <w:numFmt w:val="bullet"/>
      <w:lvlText w:val="•"/>
      <w:lvlJc w:val="left"/>
      <w:pPr>
        <w:ind w:left="944" w:hanging="332"/>
      </w:pPr>
      <w:rPr>
        <w:rFonts w:hint="default"/>
        <w:lang w:val="en-US" w:eastAsia="en-US" w:bidi="ar-SA"/>
      </w:rPr>
    </w:lvl>
    <w:lvl w:ilvl="2" w:tplc="D41CB440">
      <w:numFmt w:val="bullet"/>
      <w:lvlText w:val="•"/>
      <w:lvlJc w:val="left"/>
      <w:pPr>
        <w:ind w:left="1448" w:hanging="332"/>
      </w:pPr>
      <w:rPr>
        <w:rFonts w:hint="default"/>
        <w:lang w:val="en-US" w:eastAsia="en-US" w:bidi="ar-SA"/>
      </w:rPr>
    </w:lvl>
    <w:lvl w:ilvl="3" w:tplc="8D6E5072">
      <w:numFmt w:val="bullet"/>
      <w:lvlText w:val="•"/>
      <w:lvlJc w:val="left"/>
      <w:pPr>
        <w:ind w:left="1953" w:hanging="332"/>
      </w:pPr>
      <w:rPr>
        <w:rFonts w:hint="default"/>
        <w:lang w:val="en-US" w:eastAsia="en-US" w:bidi="ar-SA"/>
      </w:rPr>
    </w:lvl>
    <w:lvl w:ilvl="4" w:tplc="BB8206EA">
      <w:numFmt w:val="bullet"/>
      <w:lvlText w:val="•"/>
      <w:lvlJc w:val="left"/>
      <w:pPr>
        <w:ind w:left="2457" w:hanging="332"/>
      </w:pPr>
      <w:rPr>
        <w:rFonts w:hint="default"/>
        <w:lang w:val="en-US" w:eastAsia="en-US" w:bidi="ar-SA"/>
      </w:rPr>
    </w:lvl>
    <w:lvl w:ilvl="5" w:tplc="8856CEE2">
      <w:numFmt w:val="bullet"/>
      <w:lvlText w:val="•"/>
      <w:lvlJc w:val="left"/>
      <w:pPr>
        <w:ind w:left="2962" w:hanging="332"/>
      </w:pPr>
      <w:rPr>
        <w:rFonts w:hint="default"/>
        <w:lang w:val="en-US" w:eastAsia="en-US" w:bidi="ar-SA"/>
      </w:rPr>
    </w:lvl>
    <w:lvl w:ilvl="6" w:tplc="45CE599E">
      <w:numFmt w:val="bullet"/>
      <w:lvlText w:val="•"/>
      <w:lvlJc w:val="left"/>
      <w:pPr>
        <w:ind w:left="3466" w:hanging="332"/>
      </w:pPr>
      <w:rPr>
        <w:rFonts w:hint="default"/>
        <w:lang w:val="en-US" w:eastAsia="en-US" w:bidi="ar-SA"/>
      </w:rPr>
    </w:lvl>
    <w:lvl w:ilvl="7" w:tplc="7DF0E072">
      <w:numFmt w:val="bullet"/>
      <w:lvlText w:val="•"/>
      <w:lvlJc w:val="left"/>
      <w:pPr>
        <w:ind w:left="3970" w:hanging="332"/>
      </w:pPr>
      <w:rPr>
        <w:rFonts w:hint="default"/>
        <w:lang w:val="en-US" w:eastAsia="en-US" w:bidi="ar-SA"/>
      </w:rPr>
    </w:lvl>
    <w:lvl w:ilvl="8" w:tplc="3578980C">
      <w:numFmt w:val="bullet"/>
      <w:lvlText w:val="•"/>
      <w:lvlJc w:val="left"/>
      <w:pPr>
        <w:ind w:left="4475" w:hanging="332"/>
      </w:pPr>
      <w:rPr>
        <w:rFonts w:hint="default"/>
        <w:lang w:val="en-US" w:eastAsia="en-US" w:bidi="ar-SA"/>
      </w:rPr>
    </w:lvl>
  </w:abstractNum>
  <w:abstractNum w:abstractNumId="166" w15:restartNumberingAfterBreak="0">
    <w:nsid w:val="420040B3"/>
    <w:multiLevelType w:val="hybridMultilevel"/>
    <w:tmpl w:val="A9D01A9C"/>
    <w:lvl w:ilvl="0" w:tplc="2BC2FB3A">
      <w:numFmt w:val="bullet"/>
      <w:lvlText w:val="☐"/>
      <w:lvlJc w:val="left"/>
      <w:pPr>
        <w:ind w:left="439" w:hanging="332"/>
      </w:pPr>
      <w:rPr>
        <w:rFonts w:ascii="MS Gothic" w:eastAsia="MS Gothic" w:hAnsi="MS Gothic" w:cs="MS Gothic" w:hint="default"/>
        <w:b w:val="0"/>
        <w:bCs w:val="0"/>
        <w:i w:val="0"/>
        <w:iCs w:val="0"/>
        <w:spacing w:val="0"/>
        <w:w w:val="100"/>
        <w:sz w:val="28"/>
        <w:szCs w:val="28"/>
        <w:lang w:val="en-US" w:eastAsia="en-US" w:bidi="ar-SA"/>
      </w:rPr>
    </w:lvl>
    <w:lvl w:ilvl="1" w:tplc="65DC274A">
      <w:numFmt w:val="bullet"/>
      <w:lvlText w:val="•"/>
      <w:lvlJc w:val="left"/>
      <w:pPr>
        <w:ind w:left="944" w:hanging="332"/>
      </w:pPr>
      <w:rPr>
        <w:rFonts w:hint="default"/>
        <w:lang w:val="en-US" w:eastAsia="en-US" w:bidi="ar-SA"/>
      </w:rPr>
    </w:lvl>
    <w:lvl w:ilvl="2" w:tplc="9B50C43E">
      <w:numFmt w:val="bullet"/>
      <w:lvlText w:val="•"/>
      <w:lvlJc w:val="left"/>
      <w:pPr>
        <w:ind w:left="1448" w:hanging="332"/>
      </w:pPr>
      <w:rPr>
        <w:rFonts w:hint="default"/>
        <w:lang w:val="en-US" w:eastAsia="en-US" w:bidi="ar-SA"/>
      </w:rPr>
    </w:lvl>
    <w:lvl w:ilvl="3" w:tplc="186642AA">
      <w:numFmt w:val="bullet"/>
      <w:lvlText w:val="•"/>
      <w:lvlJc w:val="left"/>
      <w:pPr>
        <w:ind w:left="1952" w:hanging="332"/>
      </w:pPr>
      <w:rPr>
        <w:rFonts w:hint="default"/>
        <w:lang w:val="en-US" w:eastAsia="en-US" w:bidi="ar-SA"/>
      </w:rPr>
    </w:lvl>
    <w:lvl w:ilvl="4" w:tplc="D37E2178">
      <w:numFmt w:val="bullet"/>
      <w:lvlText w:val="•"/>
      <w:lvlJc w:val="left"/>
      <w:pPr>
        <w:ind w:left="2456" w:hanging="332"/>
      </w:pPr>
      <w:rPr>
        <w:rFonts w:hint="default"/>
        <w:lang w:val="en-US" w:eastAsia="en-US" w:bidi="ar-SA"/>
      </w:rPr>
    </w:lvl>
    <w:lvl w:ilvl="5" w:tplc="3D568CF4">
      <w:numFmt w:val="bullet"/>
      <w:lvlText w:val="•"/>
      <w:lvlJc w:val="left"/>
      <w:pPr>
        <w:ind w:left="2961" w:hanging="332"/>
      </w:pPr>
      <w:rPr>
        <w:rFonts w:hint="default"/>
        <w:lang w:val="en-US" w:eastAsia="en-US" w:bidi="ar-SA"/>
      </w:rPr>
    </w:lvl>
    <w:lvl w:ilvl="6" w:tplc="DFAA24F0">
      <w:numFmt w:val="bullet"/>
      <w:lvlText w:val="•"/>
      <w:lvlJc w:val="left"/>
      <w:pPr>
        <w:ind w:left="3465" w:hanging="332"/>
      </w:pPr>
      <w:rPr>
        <w:rFonts w:hint="default"/>
        <w:lang w:val="en-US" w:eastAsia="en-US" w:bidi="ar-SA"/>
      </w:rPr>
    </w:lvl>
    <w:lvl w:ilvl="7" w:tplc="834468D8">
      <w:numFmt w:val="bullet"/>
      <w:lvlText w:val="•"/>
      <w:lvlJc w:val="left"/>
      <w:pPr>
        <w:ind w:left="3969" w:hanging="332"/>
      </w:pPr>
      <w:rPr>
        <w:rFonts w:hint="default"/>
        <w:lang w:val="en-US" w:eastAsia="en-US" w:bidi="ar-SA"/>
      </w:rPr>
    </w:lvl>
    <w:lvl w:ilvl="8" w:tplc="A37C7794">
      <w:numFmt w:val="bullet"/>
      <w:lvlText w:val="•"/>
      <w:lvlJc w:val="left"/>
      <w:pPr>
        <w:ind w:left="4473" w:hanging="332"/>
      </w:pPr>
      <w:rPr>
        <w:rFonts w:hint="default"/>
        <w:lang w:val="en-US" w:eastAsia="en-US" w:bidi="ar-SA"/>
      </w:rPr>
    </w:lvl>
  </w:abstractNum>
  <w:abstractNum w:abstractNumId="167" w15:restartNumberingAfterBreak="0">
    <w:nsid w:val="42770C3D"/>
    <w:multiLevelType w:val="multilevel"/>
    <w:tmpl w:val="458C8A7A"/>
    <w:lvl w:ilvl="0">
      <w:start w:val="115"/>
      <w:numFmt w:val="decimal"/>
      <w:lvlText w:val="%1"/>
      <w:lvlJc w:val="left"/>
      <w:pPr>
        <w:ind w:left="560" w:hanging="595"/>
        <w:jc w:val="left"/>
      </w:pPr>
      <w:rPr>
        <w:rFonts w:hint="default"/>
        <w:lang w:val="en-US" w:eastAsia="en-US" w:bidi="ar-SA"/>
      </w:rPr>
    </w:lvl>
    <w:lvl w:ilvl="1">
      <w:start w:val="33"/>
      <w:numFmt w:val="decimal"/>
      <w:lvlText w:val="%1.%2"/>
      <w:lvlJc w:val="left"/>
      <w:pPr>
        <w:ind w:left="560" w:hanging="595"/>
        <w:jc w:val="left"/>
      </w:pPr>
      <w:rPr>
        <w:rFonts w:hint="default"/>
        <w:spacing w:val="-2"/>
        <w:w w:val="99"/>
        <w:lang w:val="en-US" w:eastAsia="en-US" w:bidi="ar-SA"/>
      </w:rPr>
    </w:lvl>
    <w:lvl w:ilvl="2">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3484" w:hanging="360"/>
      </w:pPr>
      <w:rPr>
        <w:rFonts w:hint="default"/>
        <w:lang w:val="en-US" w:eastAsia="en-US" w:bidi="ar-SA"/>
      </w:rPr>
    </w:lvl>
    <w:lvl w:ilvl="4">
      <w:numFmt w:val="bullet"/>
      <w:lvlText w:val="•"/>
      <w:lvlJc w:val="left"/>
      <w:pPr>
        <w:ind w:left="4586" w:hanging="360"/>
      </w:pPr>
      <w:rPr>
        <w:rFonts w:hint="default"/>
        <w:lang w:val="en-US" w:eastAsia="en-US" w:bidi="ar-SA"/>
      </w:rPr>
    </w:lvl>
    <w:lvl w:ilvl="5">
      <w:numFmt w:val="bullet"/>
      <w:lvlText w:val="•"/>
      <w:lvlJc w:val="left"/>
      <w:pPr>
        <w:ind w:left="5688" w:hanging="360"/>
      </w:pPr>
      <w:rPr>
        <w:rFonts w:hint="default"/>
        <w:lang w:val="en-US" w:eastAsia="en-US" w:bidi="ar-SA"/>
      </w:rPr>
    </w:lvl>
    <w:lvl w:ilvl="6">
      <w:numFmt w:val="bullet"/>
      <w:lvlText w:val="•"/>
      <w:lvlJc w:val="left"/>
      <w:pPr>
        <w:ind w:left="6791" w:hanging="360"/>
      </w:pPr>
      <w:rPr>
        <w:rFonts w:hint="default"/>
        <w:lang w:val="en-US" w:eastAsia="en-US" w:bidi="ar-SA"/>
      </w:rPr>
    </w:lvl>
    <w:lvl w:ilvl="7">
      <w:numFmt w:val="bullet"/>
      <w:lvlText w:val="•"/>
      <w:lvlJc w:val="left"/>
      <w:pPr>
        <w:ind w:left="7893" w:hanging="360"/>
      </w:pPr>
      <w:rPr>
        <w:rFonts w:hint="default"/>
        <w:lang w:val="en-US" w:eastAsia="en-US" w:bidi="ar-SA"/>
      </w:rPr>
    </w:lvl>
    <w:lvl w:ilvl="8">
      <w:numFmt w:val="bullet"/>
      <w:lvlText w:val="•"/>
      <w:lvlJc w:val="left"/>
      <w:pPr>
        <w:ind w:left="8995" w:hanging="360"/>
      </w:pPr>
      <w:rPr>
        <w:rFonts w:hint="default"/>
        <w:lang w:val="en-US" w:eastAsia="en-US" w:bidi="ar-SA"/>
      </w:rPr>
    </w:lvl>
  </w:abstractNum>
  <w:abstractNum w:abstractNumId="168" w15:restartNumberingAfterBreak="0">
    <w:nsid w:val="42BC7806"/>
    <w:multiLevelType w:val="hybridMultilevel"/>
    <w:tmpl w:val="7C9E543E"/>
    <w:lvl w:ilvl="0" w:tplc="27183D2A">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C7A0E4B0">
      <w:numFmt w:val="bullet"/>
      <w:lvlText w:val="•"/>
      <w:lvlJc w:val="left"/>
      <w:pPr>
        <w:ind w:left="2272" w:hanging="360"/>
      </w:pPr>
      <w:rPr>
        <w:rFonts w:hint="default"/>
        <w:lang w:val="en-US" w:eastAsia="en-US" w:bidi="ar-SA"/>
      </w:rPr>
    </w:lvl>
    <w:lvl w:ilvl="2" w:tplc="F31E7452">
      <w:numFmt w:val="bullet"/>
      <w:lvlText w:val="•"/>
      <w:lvlJc w:val="left"/>
      <w:pPr>
        <w:ind w:left="3264" w:hanging="360"/>
      </w:pPr>
      <w:rPr>
        <w:rFonts w:hint="default"/>
        <w:lang w:val="en-US" w:eastAsia="en-US" w:bidi="ar-SA"/>
      </w:rPr>
    </w:lvl>
    <w:lvl w:ilvl="3" w:tplc="C7BC33E0">
      <w:numFmt w:val="bullet"/>
      <w:lvlText w:val="•"/>
      <w:lvlJc w:val="left"/>
      <w:pPr>
        <w:ind w:left="4256" w:hanging="360"/>
      </w:pPr>
      <w:rPr>
        <w:rFonts w:hint="default"/>
        <w:lang w:val="en-US" w:eastAsia="en-US" w:bidi="ar-SA"/>
      </w:rPr>
    </w:lvl>
    <w:lvl w:ilvl="4" w:tplc="5F720BCA">
      <w:numFmt w:val="bullet"/>
      <w:lvlText w:val="•"/>
      <w:lvlJc w:val="left"/>
      <w:pPr>
        <w:ind w:left="5248" w:hanging="360"/>
      </w:pPr>
      <w:rPr>
        <w:rFonts w:hint="default"/>
        <w:lang w:val="en-US" w:eastAsia="en-US" w:bidi="ar-SA"/>
      </w:rPr>
    </w:lvl>
    <w:lvl w:ilvl="5" w:tplc="AA3EB07E">
      <w:numFmt w:val="bullet"/>
      <w:lvlText w:val="•"/>
      <w:lvlJc w:val="left"/>
      <w:pPr>
        <w:ind w:left="6240" w:hanging="360"/>
      </w:pPr>
      <w:rPr>
        <w:rFonts w:hint="default"/>
        <w:lang w:val="en-US" w:eastAsia="en-US" w:bidi="ar-SA"/>
      </w:rPr>
    </w:lvl>
    <w:lvl w:ilvl="6" w:tplc="5EB6D130">
      <w:numFmt w:val="bullet"/>
      <w:lvlText w:val="•"/>
      <w:lvlJc w:val="left"/>
      <w:pPr>
        <w:ind w:left="7232" w:hanging="360"/>
      </w:pPr>
      <w:rPr>
        <w:rFonts w:hint="default"/>
        <w:lang w:val="en-US" w:eastAsia="en-US" w:bidi="ar-SA"/>
      </w:rPr>
    </w:lvl>
    <w:lvl w:ilvl="7" w:tplc="972600B4">
      <w:numFmt w:val="bullet"/>
      <w:lvlText w:val="•"/>
      <w:lvlJc w:val="left"/>
      <w:pPr>
        <w:ind w:left="8224" w:hanging="360"/>
      </w:pPr>
      <w:rPr>
        <w:rFonts w:hint="default"/>
        <w:lang w:val="en-US" w:eastAsia="en-US" w:bidi="ar-SA"/>
      </w:rPr>
    </w:lvl>
    <w:lvl w:ilvl="8" w:tplc="7382A530">
      <w:numFmt w:val="bullet"/>
      <w:lvlText w:val="•"/>
      <w:lvlJc w:val="left"/>
      <w:pPr>
        <w:ind w:left="9216" w:hanging="360"/>
      </w:pPr>
      <w:rPr>
        <w:rFonts w:hint="default"/>
        <w:lang w:val="en-US" w:eastAsia="en-US" w:bidi="ar-SA"/>
      </w:rPr>
    </w:lvl>
  </w:abstractNum>
  <w:abstractNum w:abstractNumId="169" w15:restartNumberingAfterBreak="0">
    <w:nsid w:val="431133CC"/>
    <w:multiLevelType w:val="hybridMultilevel"/>
    <w:tmpl w:val="C75CAE42"/>
    <w:lvl w:ilvl="0" w:tplc="9410A520">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618CC65C">
      <w:numFmt w:val="bullet"/>
      <w:lvlText w:val="•"/>
      <w:lvlJc w:val="left"/>
      <w:pPr>
        <w:ind w:left="2272" w:hanging="360"/>
      </w:pPr>
      <w:rPr>
        <w:rFonts w:hint="default"/>
        <w:lang w:val="en-US" w:eastAsia="en-US" w:bidi="ar-SA"/>
      </w:rPr>
    </w:lvl>
    <w:lvl w:ilvl="2" w:tplc="44443974">
      <w:numFmt w:val="bullet"/>
      <w:lvlText w:val="•"/>
      <w:lvlJc w:val="left"/>
      <w:pPr>
        <w:ind w:left="3264" w:hanging="360"/>
      </w:pPr>
      <w:rPr>
        <w:rFonts w:hint="default"/>
        <w:lang w:val="en-US" w:eastAsia="en-US" w:bidi="ar-SA"/>
      </w:rPr>
    </w:lvl>
    <w:lvl w:ilvl="3" w:tplc="82BC0C02">
      <w:numFmt w:val="bullet"/>
      <w:lvlText w:val="•"/>
      <w:lvlJc w:val="left"/>
      <w:pPr>
        <w:ind w:left="4256" w:hanging="360"/>
      </w:pPr>
      <w:rPr>
        <w:rFonts w:hint="default"/>
        <w:lang w:val="en-US" w:eastAsia="en-US" w:bidi="ar-SA"/>
      </w:rPr>
    </w:lvl>
    <w:lvl w:ilvl="4" w:tplc="024A1046">
      <w:numFmt w:val="bullet"/>
      <w:lvlText w:val="•"/>
      <w:lvlJc w:val="left"/>
      <w:pPr>
        <w:ind w:left="5248" w:hanging="360"/>
      </w:pPr>
      <w:rPr>
        <w:rFonts w:hint="default"/>
        <w:lang w:val="en-US" w:eastAsia="en-US" w:bidi="ar-SA"/>
      </w:rPr>
    </w:lvl>
    <w:lvl w:ilvl="5" w:tplc="8C0E6B72">
      <w:numFmt w:val="bullet"/>
      <w:lvlText w:val="•"/>
      <w:lvlJc w:val="left"/>
      <w:pPr>
        <w:ind w:left="6240" w:hanging="360"/>
      </w:pPr>
      <w:rPr>
        <w:rFonts w:hint="default"/>
        <w:lang w:val="en-US" w:eastAsia="en-US" w:bidi="ar-SA"/>
      </w:rPr>
    </w:lvl>
    <w:lvl w:ilvl="6" w:tplc="6FA82418">
      <w:numFmt w:val="bullet"/>
      <w:lvlText w:val="•"/>
      <w:lvlJc w:val="left"/>
      <w:pPr>
        <w:ind w:left="7232" w:hanging="360"/>
      </w:pPr>
      <w:rPr>
        <w:rFonts w:hint="default"/>
        <w:lang w:val="en-US" w:eastAsia="en-US" w:bidi="ar-SA"/>
      </w:rPr>
    </w:lvl>
    <w:lvl w:ilvl="7" w:tplc="F2983D8A">
      <w:numFmt w:val="bullet"/>
      <w:lvlText w:val="•"/>
      <w:lvlJc w:val="left"/>
      <w:pPr>
        <w:ind w:left="8224" w:hanging="360"/>
      </w:pPr>
      <w:rPr>
        <w:rFonts w:hint="default"/>
        <w:lang w:val="en-US" w:eastAsia="en-US" w:bidi="ar-SA"/>
      </w:rPr>
    </w:lvl>
    <w:lvl w:ilvl="8" w:tplc="47D2D646">
      <w:numFmt w:val="bullet"/>
      <w:lvlText w:val="•"/>
      <w:lvlJc w:val="left"/>
      <w:pPr>
        <w:ind w:left="9216" w:hanging="360"/>
      </w:pPr>
      <w:rPr>
        <w:rFonts w:hint="default"/>
        <w:lang w:val="en-US" w:eastAsia="en-US" w:bidi="ar-SA"/>
      </w:rPr>
    </w:lvl>
  </w:abstractNum>
  <w:abstractNum w:abstractNumId="170" w15:restartNumberingAfterBreak="0">
    <w:nsid w:val="43DC07D9"/>
    <w:multiLevelType w:val="hybridMultilevel"/>
    <w:tmpl w:val="65EEEE8A"/>
    <w:lvl w:ilvl="0" w:tplc="A21C92E0">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15FCD27E">
      <w:numFmt w:val="bullet"/>
      <w:lvlText w:val="☐"/>
      <w:lvlJc w:val="left"/>
      <w:pPr>
        <w:ind w:left="2000" w:hanging="720"/>
      </w:pPr>
      <w:rPr>
        <w:rFonts w:ascii="MS Gothic" w:eastAsia="MS Gothic" w:hAnsi="MS Gothic" w:cs="MS Gothic" w:hint="default"/>
        <w:b w:val="0"/>
        <w:bCs w:val="0"/>
        <w:i w:val="0"/>
        <w:iCs w:val="0"/>
        <w:spacing w:val="0"/>
        <w:w w:val="100"/>
        <w:sz w:val="28"/>
        <w:szCs w:val="28"/>
        <w:lang w:val="en-US" w:eastAsia="en-US" w:bidi="ar-SA"/>
      </w:rPr>
    </w:lvl>
    <w:lvl w:ilvl="2" w:tplc="D34EE566">
      <w:numFmt w:val="bullet"/>
      <w:lvlText w:val="•"/>
      <w:lvlJc w:val="left"/>
      <w:pPr>
        <w:ind w:left="3022" w:hanging="720"/>
      </w:pPr>
      <w:rPr>
        <w:rFonts w:hint="default"/>
        <w:lang w:val="en-US" w:eastAsia="en-US" w:bidi="ar-SA"/>
      </w:rPr>
    </w:lvl>
    <w:lvl w:ilvl="3" w:tplc="FF68C32C">
      <w:numFmt w:val="bullet"/>
      <w:lvlText w:val="•"/>
      <w:lvlJc w:val="left"/>
      <w:pPr>
        <w:ind w:left="4044" w:hanging="720"/>
      </w:pPr>
      <w:rPr>
        <w:rFonts w:hint="default"/>
        <w:lang w:val="en-US" w:eastAsia="en-US" w:bidi="ar-SA"/>
      </w:rPr>
    </w:lvl>
    <w:lvl w:ilvl="4" w:tplc="F918DA2A">
      <w:numFmt w:val="bullet"/>
      <w:lvlText w:val="•"/>
      <w:lvlJc w:val="left"/>
      <w:pPr>
        <w:ind w:left="5066" w:hanging="720"/>
      </w:pPr>
      <w:rPr>
        <w:rFonts w:hint="default"/>
        <w:lang w:val="en-US" w:eastAsia="en-US" w:bidi="ar-SA"/>
      </w:rPr>
    </w:lvl>
    <w:lvl w:ilvl="5" w:tplc="07FCC08C">
      <w:numFmt w:val="bullet"/>
      <w:lvlText w:val="•"/>
      <w:lvlJc w:val="left"/>
      <w:pPr>
        <w:ind w:left="6088" w:hanging="720"/>
      </w:pPr>
      <w:rPr>
        <w:rFonts w:hint="default"/>
        <w:lang w:val="en-US" w:eastAsia="en-US" w:bidi="ar-SA"/>
      </w:rPr>
    </w:lvl>
    <w:lvl w:ilvl="6" w:tplc="537E73D2">
      <w:numFmt w:val="bullet"/>
      <w:lvlText w:val="•"/>
      <w:lvlJc w:val="left"/>
      <w:pPr>
        <w:ind w:left="7111" w:hanging="720"/>
      </w:pPr>
      <w:rPr>
        <w:rFonts w:hint="default"/>
        <w:lang w:val="en-US" w:eastAsia="en-US" w:bidi="ar-SA"/>
      </w:rPr>
    </w:lvl>
    <w:lvl w:ilvl="7" w:tplc="D8A4B958">
      <w:numFmt w:val="bullet"/>
      <w:lvlText w:val="•"/>
      <w:lvlJc w:val="left"/>
      <w:pPr>
        <w:ind w:left="8133" w:hanging="720"/>
      </w:pPr>
      <w:rPr>
        <w:rFonts w:hint="default"/>
        <w:lang w:val="en-US" w:eastAsia="en-US" w:bidi="ar-SA"/>
      </w:rPr>
    </w:lvl>
    <w:lvl w:ilvl="8" w:tplc="D4B6DFD0">
      <w:numFmt w:val="bullet"/>
      <w:lvlText w:val="•"/>
      <w:lvlJc w:val="left"/>
      <w:pPr>
        <w:ind w:left="9155" w:hanging="720"/>
      </w:pPr>
      <w:rPr>
        <w:rFonts w:hint="default"/>
        <w:lang w:val="en-US" w:eastAsia="en-US" w:bidi="ar-SA"/>
      </w:rPr>
    </w:lvl>
  </w:abstractNum>
  <w:abstractNum w:abstractNumId="171" w15:restartNumberingAfterBreak="0">
    <w:nsid w:val="442C0DD6"/>
    <w:multiLevelType w:val="hybridMultilevel"/>
    <w:tmpl w:val="FDAAFC92"/>
    <w:lvl w:ilvl="0" w:tplc="EF1000CE">
      <w:numFmt w:val="bullet"/>
      <w:lvlText w:val="☐"/>
      <w:lvlJc w:val="left"/>
      <w:pPr>
        <w:ind w:left="446" w:hanging="332"/>
      </w:pPr>
      <w:rPr>
        <w:rFonts w:ascii="MS Gothic" w:eastAsia="MS Gothic" w:hAnsi="MS Gothic" w:cs="MS Gothic" w:hint="default"/>
        <w:b w:val="0"/>
        <w:bCs w:val="0"/>
        <w:i w:val="0"/>
        <w:iCs w:val="0"/>
        <w:spacing w:val="0"/>
        <w:w w:val="100"/>
        <w:sz w:val="28"/>
        <w:szCs w:val="28"/>
        <w:lang w:val="en-US" w:eastAsia="en-US" w:bidi="ar-SA"/>
      </w:rPr>
    </w:lvl>
    <w:lvl w:ilvl="1" w:tplc="1D48BE1A">
      <w:numFmt w:val="bullet"/>
      <w:lvlText w:val="•"/>
      <w:lvlJc w:val="left"/>
      <w:pPr>
        <w:ind w:left="944" w:hanging="332"/>
      </w:pPr>
      <w:rPr>
        <w:rFonts w:hint="default"/>
        <w:lang w:val="en-US" w:eastAsia="en-US" w:bidi="ar-SA"/>
      </w:rPr>
    </w:lvl>
    <w:lvl w:ilvl="2" w:tplc="72F223BA">
      <w:numFmt w:val="bullet"/>
      <w:lvlText w:val="•"/>
      <w:lvlJc w:val="left"/>
      <w:pPr>
        <w:ind w:left="1448" w:hanging="332"/>
      </w:pPr>
      <w:rPr>
        <w:rFonts w:hint="default"/>
        <w:lang w:val="en-US" w:eastAsia="en-US" w:bidi="ar-SA"/>
      </w:rPr>
    </w:lvl>
    <w:lvl w:ilvl="3" w:tplc="1E6EC0DC">
      <w:numFmt w:val="bullet"/>
      <w:lvlText w:val="•"/>
      <w:lvlJc w:val="left"/>
      <w:pPr>
        <w:ind w:left="1952" w:hanging="332"/>
      </w:pPr>
      <w:rPr>
        <w:rFonts w:hint="default"/>
        <w:lang w:val="en-US" w:eastAsia="en-US" w:bidi="ar-SA"/>
      </w:rPr>
    </w:lvl>
    <w:lvl w:ilvl="4" w:tplc="3CF86114">
      <w:numFmt w:val="bullet"/>
      <w:lvlText w:val="•"/>
      <w:lvlJc w:val="left"/>
      <w:pPr>
        <w:ind w:left="2456" w:hanging="332"/>
      </w:pPr>
      <w:rPr>
        <w:rFonts w:hint="default"/>
        <w:lang w:val="en-US" w:eastAsia="en-US" w:bidi="ar-SA"/>
      </w:rPr>
    </w:lvl>
    <w:lvl w:ilvl="5" w:tplc="B4C227DC">
      <w:numFmt w:val="bullet"/>
      <w:lvlText w:val="•"/>
      <w:lvlJc w:val="left"/>
      <w:pPr>
        <w:ind w:left="2961" w:hanging="332"/>
      </w:pPr>
      <w:rPr>
        <w:rFonts w:hint="default"/>
        <w:lang w:val="en-US" w:eastAsia="en-US" w:bidi="ar-SA"/>
      </w:rPr>
    </w:lvl>
    <w:lvl w:ilvl="6" w:tplc="8F36757A">
      <w:numFmt w:val="bullet"/>
      <w:lvlText w:val="•"/>
      <w:lvlJc w:val="left"/>
      <w:pPr>
        <w:ind w:left="3465" w:hanging="332"/>
      </w:pPr>
      <w:rPr>
        <w:rFonts w:hint="default"/>
        <w:lang w:val="en-US" w:eastAsia="en-US" w:bidi="ar-SA"/>
      </w:rPr>
    </w:lvl>
    <w:lvl w:ilvl="7" w:tplc="4FC8011E">
      <w:numFmt w:val="bullet"/>
      <w:lvlText w:val="•"/>
      <w:lvlJc w:val="left"/>
      <w:pPr>
        <w:ind w:left="3969" w:hanging="332"/>
      </w:pPr>
      <w:rPr>
        <w:rFonts w:hint="default"/>
        <w:lang w:val="en-US" w:eastAsia="en-US" w:bidi="ar-SA"/>
      </w:rPr>
    </w:lvl>
    <w:lvl w:ilvl="8" w:tplc="20EE8AAC">
      <w:numFmt w:val="bullet"/>
      <w:lvlText w:val="•"/>
      <w:lvlJc w:val="left"/>
      <w:pPr>
        <w:ind w:left="4473" w:hanging="332"/>
      </w:pPr>
      <w:rPr>
        <w:rFonts w:hint="default"/>
        <w:lang w:val="en-US" w:eastAsia="en-US" w:bidi="ar-SA"/>
      </w:rPr>
    </w:lvl>
  </w:abstractNum>
  <w:abstractNum w:abstractNumId="172" w15:restartNumberingAfterBreak="0">
    <w:nsid w:val="443C682B"/>
    <w:multiLevelType w:val="multilevel"/>
    <w:tmpl w:val="0F3A60AA"/>
    <w:lvl w:ilvl="0">
      <w:start w:val="115"/>
      <w:numFmt w:val="decimal"/>
      <w:lvlText w:val="%1"/>
      <w:lvlJc w:val="left"/>
      <w:pPr>
        <w:ind w:left="1294" w:hanging="764"/>
        <w:jc w:val="left"/>
      </w:pPr>
      <w:rPr>
        <w:rFonts w:hint="default"/>
        <w:lang w:val="en-US" w:eastAsia="en-US" w:bidi="ar-SA"/>
      </w:rPr>
    </w:lvl>
    <w:lvl w:ilvl="1">
      <w:start w:val="31"/>
      <w:numFmt w:val="decimal"/>
      <w:lvlText w:val="%1.%2"/>
      <w:lvlJc w:val="left"/>
      <w:pPr>
        <w:ind w:left="1294" w:hanging="764"/>
        <w:jc w:val="left"/>
      </w:pPr>
      <w:rPr>
        <w:rFonts w:ascii="Arial" w:eastAsia="Arial" w:hAnsi="Arial" w:cs="Arial" w:hint="default"/>
        <w:b/>
        <w:bCs/>
        <w:i w:val="0"/>
        <w:iCs w:val="0"/>
        <w:spacing w:val="-1"/>
        <w:w w:val="100"/>
        <w:sz w:val="22"/>
        <w:szCs w:val="22"/>
        <w:shd w:val="clear" w:color="auto" w:fill="FDF4EB"/>
        <w:lang w:val="en-US" w:eastAsia="en-US" w:bidi="ar-SA"/>
      </w:rPr>
    </w:lvl>
    <w:lvl w:ilvl="2">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3500" w:hanging="360"/>
      </w:pPr>
      <w:rPr>
        <w:rFonts w:hint="default"/>
        <w:lang w:val="en-US" w:eastAsia="en-US" w:bidi="ar-SA"/>
      </w:rPr>
    </w:lvl>
    <w:lvl w:ilvl="4">
      <w:numFmt w:val="bullet"/>
      <w:lvlText w:val="•"/>
      <w:lvlJc w:val="left"/>
      <w:pPr>
        <w:ind w:left="4600" w:hanging="360"/>
      </w:pPr>
      <w:rPr>
        <w:rFonts w:hint="default"/>
        <w:lang w:val="en-US" w:eastAsia="en-US" w:bidi="ar-SA"/>
      </w:rPr>
    </w:lvl>
    <w:lvl w:ilvl="5">
      <w:numFmt w:val="bullet"/>
      <w:lvlText w:val="•"/>
      <w:lvlJc w:val="left"/>
      <w:pPr>
        <w:ind w:left="5700" w:hanging="360"/>
      </w:pPr>
      <w:rPr>
        <w:rFonts w:hint="default"/>
        <w:lang w:val="en-US" w:eastAsia="en-US" w:bidi="ar-SA"/>
      </w:rPr>
    </w:lvl>
    <w:lvl w:ilvl="6">
      <w:numFmt w:val="bullet"/>
      <w:lvlText w:val="•"/>
      <w:lvlJc w:val="left"/>
      <w:pPr>
        <w:ind w:left="6800" w:hanging="360"/>
      </w:pPr>
      <w:rPr>
        <w:rFonts w:hint="default"/>
        <w:lang w:val="en-US" w:eastAsia="en-US" w:bidi="ar-SA"/>
      </w:rPr>
    </w:lvl>
    <w:lvl w:ilvl="7">
      <w:numFmt w:val="bullet"/>
      <w:lvlText w:val="•"/>
      <w:lvlJc w:val="left"/>
      <w:pPr>
        <w:ind w:left="7900" w:hanging="360"/>
      </w:pPr>
      <w:rPr>
        <w:rFonts w:hint="default"/>
        <w:lang w:val="en-US" w:eastAsia="en-US" w:bidi="ar-SA"/>
      </w:rPr>
    </w:lvl>
    <w:lvl w:ilvl="8">
      <w:numFmt w:val="bullet"/>
      <w:lvlText w:val="•"/>
      <w:lvlJc w:val="left"/>
      <w:pPr>
        <w:ind w:left="9000" w:hanging="360"/>
      </w:pPr>
      <w:rPr>
        <w:rFonts w:hint="default"/>
        <w:lang w:val="en-US" w:eastAsia="en-US" w:bidi="ar-SA"/>
      </w:rPr>
    </w:lvl>
  </w:abstractNum>
  <w:abstractNum w:abstractNumId="173" w15:restartNumberingAfterBreak="0">
    <w:nsid w:val="44B33863"/>
    <w:multiLevelType w:val="multilevel"/>
    <w:tmpl w:val="DBC6C12C"/>
    <w:lvl w:ilvl="0">
      <w:start w:val="115"/>
      <w:numFmt w:val="decimal"/>
      <w:lvlText w:val="%1"/>
      <w:lvlJc w:val="left"/>
      <w:pPr>
        <w:ind w:left="560" w:hanging="599"/>
        <w:jc w:val="left"/>
      </w:pPr>
      <w:rPr>
        <w:rFonts w:hint="default"/>
        <w:lang w:val="en-US" w:eastAsia="en-US" w:bidi="ar-SA"/>
      </w:rPr>
    </w:lvl>
    <w:lvl w:ilvl="1">
      <w:start w:val="51"/>
      <w:numFmt w:val="decimal"/>
      <w:lvlText w:val="%1.%2"/>
      <w:lvlJc w:val="left"/>
      <w:pPr>
        <w:ind w:left="560" w:hanging="599"/>
        <w:jc w:val="left"/>
      </w:pPr>
      <w:rPr>
        <w:rFonts w:hint="default"/>
        <w:spacing w:val="-2"/>
        <w:w w:val="99"/>
        <w:lang w:val="en-US" w:eastAsia="en-US" w:bidi="ar-SA"/>
      </w:rPr>
    </w:lvl>
    <w:lvl w:ilvl="2">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3484" w:hanging="360"/>
      </w:pPr>
      <w:rPr>
        <w:rFonts w:hint="default"/>
        <w:lang w:val="en-US" w:eastAsia="en-US" w:bidi="ar-SA"/>
      </w:rPr>
    </w:lvl>
    <w:lvl w:ilvl="4">
      <w:numFmt w:val="bullet"/>
      <w:lvlText w:val="•"/>
      <w:lvlJc w:val="left"/>
      <w:pPr>
        <w:ind w:left="4586" w:hanging="360"/>
      </w:pPr>
      <w:rPr>
        <w:rFonts w:hint="default"/>
        <w:lang w:val="en-US" w:eastAsia="en-US" w:bidi="ar-SA"/>
      </w:rPr>
    </w:lvl>
    <w:lvl w:ilvl="5">
      <w:numFmt w:val="bullet"/>
      <w:lvlText w:val="•"/>
      <w:lvlJc w:val="left"/>
      <w:pPr>
        <w:ind w:left="5688" w:hanging="360"/>
      </w:pPr>
      <w:rPr>
        <w:rFonts w:hint="default"/>
        <w:lang w:val="en-US" w:eastAsia="en-US" w:bidi="ar-SA"/>
      </w:rPr>
    </w:lvl>
    <w:lvl w:ilvl="6">
      <w:numFmt w:val="bullet"/>
      <w:lvlText w:val="•"/>
      <w:lvlJc w:val="left"/>
      <w:pPr>
        <w:ind w:left="6791" w:hanging="360"/>
      </w:pPr>
      <w:rPr>
        <w:rFonts w:hint="default"/>
        <w:lang w:val="en-US" w:eastAsia="en-US" w:bidi="ar-SA"/>
      </w:rPr>
    </w:lvl>
    <w:lvl w:ilvl="7">
      <w:numFmt w:val="bullet"/>
      <w:lvlText w:val="•"/>
      <w:lvlJc w:val="left"/>
      <w:pPr>
        <w:ind w:left="7893" w:hanging="360"/>
      </w:pPr>
      <w:rPr>
        <w:rFonts w:hint="default"/>
        <w:lang w:val="en-US" w:eastAsia="en-US" w:bidi="ar-SA"/>
      </w:rPr>
    </w:lvl>
    <w:lvl w:ilvl="8">
      <w:numFmt w:val="bullet"/>
      <w:lvlText w:val="•"/>
      <w:lvlJc w:val="left"/>
      <w:pPr>
        <w:ind w:left="8995" w:hanging="360"/>
      </w:pPr>
      <w:rPr>
        <w:rFonts w:hint="default"/>
        <w:lang w:val="en-US" w:eastAsia="en-US" w:bidi="ar-SA"/>
      </w:rPr>
    </w:lvl>
  </w:abstractNum>
  <w:abstractNum w:abstractNumId="174" w15:restartNumberingAfterBreak="0">
    <w:nsid w:val="44E671F7"/>
    <w:multiLevelType w:val="hybridMultilevel"/>
    <w:tmpl w:val="9D148192"/>
    <w:lvl w:ilvl="0" w:tplc="2976E8C6">
      <w:numFmt w:val="bullet"/>
      <w:lvlText w:val="☐"/>
      <w:lvlJc w:val="left"/>
      <w:pPr>
        <w:ind w:left="2253" w:hanging="456"/>
      </w:pPr>
      <w:rPr>
        <w:rFonts w:ascii="MS Gothic" w:eastAsia="MS Gothic" w:hAnsi="MS Gothic" w:cs="MS Gothic" w:hint="default"/>
        <w:b/>
        <w:bCs/>
        <w:i w:val="0"/>
        <w:iCs w:val="0"/>
        <w:spacing w:val="0"/>
        <w:w w:val="99"/>
        <w:sz w:val="32"/>
        <w:szCs w:val="32"/>
        <w:lang w:val="en-US" w:eastAsia="en-US" w:bidi="ar-SA"/>
      </w:rPr>
    </w:lvl>
    <w:lvl w:ilvl="1" w:tplc="A6D49272">
      <w:numFmt w:val="bullet"/>
      <w:lvlText w:val="•"/>
      <w:lvlJc w:val="left"/>
      <w:pPr>
        <w:ind w:left="3131" w:hanging="456"/>
      </w:pPr>
      <w:rPr>
        <w:rFonts w:hint="default"/>
        <w:lang w:val="en-US" w:eastAsia="en-US" w:bidi="ar-SA"/>
      </w:rPr>
    </w:lvl>
    <w:lvl w:ilvl="2" w:tplc="B866D94A">
      <w:numFmt w:val="bullet"/>
      <w:lvlText w:val="•"/>
      <w:lvlJc w:val="left"/>
      <w:pPr>
        <w:ind w:left="4002" w:hanging="456"/>
      </w:pPr>
      <w:rPr>
        <w:rFonts w:hint="default"/>
        <w:lang w:val="en-US" w:eastAsia="en-US" w:bidi="ar-SA"/>
      </w:rPr>
    </w:lvl>
    <w:lvl w:ilvl="3" w:tplc="6616B0D6">
      <w:numFmt w:val="bullet"/>
      <w:lvlText w:val="•"/>
      <w:lvlJc w:val="left"/>
      <w:pPr>
        <w:ind w:left="4874" w:hanging="456"/>
      </w:pPr>
      <w:rPr>
        <w:rFonts w:hint="default"/>
        <w:lang w:val="en-US" w:eastAsia="en-US" w:bidi="ar-SA"/>
      </w:rPr>
    </w:lvl>
    <w:lvl w:ilvl="4" w:tplc="97BEC832">
      <w:numFmt w:val="bullet"/>
      <w:lvlText w:val="•"/>
      <w:lvlJc w:val="left"/>
      <w:pPr>
        <w:ind w:left="5745" w:hanging="456"/>
      </w:pPr>
      <w:rPr>
        <w:rFonts w:hint="default"/>
        <w:lang w:val="en-US" w:eastAsia="en-US" w:bidi="ar-SA"/>
      </w:rPr>
    </w:lvl>
    <w:lvl w:ilvl="5" w:tplc="BC14DB7A">
      <w:numFmt w:val="bullet"/>
      <w:lvlText w:val="•"/>
      <w:lvlJc w:val="left"/>
      <w:pPr>
        <w:ind w:left="6617" w:hanging="456"/>
      </w:pPr>
      <w:rPr>
        <w:rFonts w:hint="default"/>
        <w:lang w:val="en-US" w:eastAsia="en-US" w:bidi="ar-SA"/>
      </w:rPr>
    </w:lvl>
    <w:lvl w:ilvl="6" w:tplc="754EBF58">
      <w:numFmt w:val="bullet"/>
      <w:lvlText w:val="•"/>
      <w:lvlJc w:val="left"/>
      <w:pPr>
        <w:ind w:left="7488" w:hanging="456"/>
      </w:pPr>
      <w:rPr>
        <w:rFonts w:hint="default"/>
        <w:lang w:val="en-US" w:eastAsia="en-US" w:bidi="ar-SA"/>
      </w:rPr>
    </w:lvl>
    <w:lvl w:ilvl="7" w:tplc="25383C96">
      <w:numFmt w:val="bullet"/>
      <w:lvlText w:val="•"/>
      <w:lvlJc w:val="left"/>
      <w:pPr>
        <w:ind w:left="8359" w:hanging="456"/>
      </w:pPr>
      <w:rPr>
        <w:rFonts w:hint="default"/>
        <w:lang w:val="en-US" w:eastAsia="en-US" w:bidi="ar-SA"/>
      </w:rPr>
    </w:lvl>
    <w:lvl w:ilvl="8" w:tplc="CAA8193A">
      <w:numFmt w:val="bullet"/>
      <w:lvlText w:val="•"/>
      <w:lvlJc w:val="left"/>
      <w:pPr>
        <w:ind w:left="9231" w:hanging="456"/>
      </w:pPr>
      <w:rPr>
        <w:rFonts w:hint="default"/>
        <w:lang w:val="en-US" w:eastAsia="en-US" w:bidi="ar-SA"/>
      </w:rPr>
    </w:lvl>
  </w:abstractNum>
  <w:abstractNum w:abstractNumId="175" w15:restartNumberingAfterBreak="0">
    <w:nsid w:val="44F65FBC"/>
    <w:multiLevelType w:val="hybridMultilevel"/>
    <w:tmpl w:val="ED4646DE"/>
    <w:lvl w:ilvl="0" w:tplc="3774C1D4">
      <w:numFmt w:val="bullet"/>
      <w:lvlText w:val="☐"/>
      <w:lvlJc w:val="left"/>
      <w:pPr>
        <w:ind w:left="439" w:hanging="332"/>
      </w:pPr>
      <w:rPr>
        <w:rFonts w:ascii="MS Gothic" w:eastAsia="MS Gothic" w:hAnsi="MS Gothic" w:cs="MS Gothic" w:hint="default"/>
        <w:b w:val="0"/>
        <w:bCs w:val="0"/>
        <w:i w:val="0"/>
        <w:iCs w:val="0"/>
        <w:spacing w:val="0"/>
        <w:w w:val="100"/>
        <w:sz w:val="28"/>
        <w:szCs w:val="28"/>
        <w:lang w:val="en-US" w:eastAsia="en-US" w:bidi="ar-SA"/>
      </w:rPr>
    </w:lvl>
    <w:lvl w:ilvl="1" w:tplc="5C3E1A4A">
      <w:numFmt w:val="bullet"/>
      <w:lvlText w:val="•"/>
      <w:lvlJc w:val="left"/>
      <w:pPr>
        <w:ind w:left="728" w:hanging="332"/>
      </w:pPr>
      <w:rPr>
        <w:rFonts w:hint="default"/>
        <w:lang w:val="en-US" w:eastAsia="en-US" w:bidi="ar-SA"/>
      </w:rPr>
    </w:lvl>
    <w:lvl w:ilvl="2" w:tplc="F15612B4">
      <w:numFmt w:val="bullet"/>
      <w:lvlText w:val="•"/>
      <w:lvlJc w:val="left"/>
      <w:pPr>
        <w:ind w:left="1016" w:hanging="332"/>
      </w:pPr>
      <w:rPr>
        <w:rFonts w:hint="default"/>
        <w:lang w:val="en-US" w:eastAsia="en-US" w:bidi="ar-SA"/>
      </w:rPr>
    </w:lvl>
    <w:lvl w:ilvl="3" w:tplc="EA3C8946">
      <w:numFmt w:val="bullet"/>
      <w:lvlText w:val="•"/>
      <w:lvlJc w:val="left"/>
      <w:pPr>
        <w:ind w:left="1304" w:hanging="332"/>
      </w:pPr>
      <w:rPr>
        <w:rFonts w:hint="default"/>
        <w:lang w:val="en-US" w:eastAsia="en-US" w:bidi="ar-SA"/>
      </w:rPr>
    </w:lvl>
    <w:lvl w:ilvl="4" w:tplc="D89C6F0E">
      <w:numFmt w:val="bullet"/>
      <w:lvlText w:val="•"/>
      <w:lvlJc w:val="left"/>
      <w:pPr>
        <w:ind w:left="1592" w:hanging="332"/>
      </w:pPr>
      <w:rPr>
        <w:rFonts w:hint="default"/>
        <w:lang w:val="en-US" w:eastAsia="en-US" w:bidi="ar-SA"/>
      </w:rPr>
    </w:lvl>
    <w:lvl w:ilvl="5" w:tplc="D48CA35E">
      <w:numFmt w:val="bullet"/>
      <w:lvlText w:val="•"/>
      <w:lvlJc w:val="left"/>
      <w:pPr>
        <w:ind w:left="1880" w:hanging="332"/>
      </w:pPr>
      <w:rPr>
        <w:rFonts w:hint="default"/>
        <w:lang w:val="en-US" w:eastAsia="en-US" w:bidi="ar-SA"/>
      </w:rPr>
    </w:lvl>
    <w:lvl w:ilvl="6" w:tplc="EBD6FCB4">
      <w:numFmt w:val="bullet"/>
      <w:lvlText w:val="•"/>
      <w:lvlJc w:val="left"/>
      <w:pPr>
        <w:ind w:left="2168" w:hanging="332"/>
      </w:pPr>
      <w:rPr>
        <w:rFonts w:hint="default"/>
        <w:lang w:val="en-US" w:eastAsia="en-US" w:bidi="ar-SA"/>
      </w:rPr>
    </w:lvl>
    <w:lvl w:ilvl="7" w:tplc="31061B90">
      <w:numFmt w:val="bullet"/>
      <w:lvlText w:val="•"/>
      <w:lvlJc w:val="left"/>
      <w:pPr>
        <w:ind w:left="2456" w:hanging="332"/>
      </w:pPr>
      <w:rPr>
        <w:rFonts w:hint="default"/>
        <w:lang w:val="en-US" w:eastAsia="en-US" w:bidi="ar-SA"/>
      </w:rPr>
    </w:lvl>
    <w:lvl w:ilvl="8" w:tplc="A1BC25F6">
      <w:numFmt w:val="bullet"/>
      <w:lvlText w:val="•"/>
      <w:lvlJc w:val="left"/>
      <w:pPr>
        <w:ind w:left="2744" w:hanging="332"/>
      </w:pPr>
      <w:rPr>
        <w:rFonts w:hint="default"/>
        <w:lang w:val="en-US" w:eastAsia="en-US" w:bidi="ar-SA"/>
      </w:rPr>
    </w:lvl>
  </w:abstractNum>
  <w:abstractNum w:abstractNumId="176" w15:restartNumberingAfterBreak="0">
    <w:nsid w:val="45A17EDB"/>
    <w:multiLevelType w:val="multilevel"/>
    <w:tmpl w:val="E1344664"/>
    <w:lvl w:ilvl="0">
      <w:start w:val="115"/>
      <w:numFmt w:val="decimal"/>
      <w:lvlText w:val="%1"/>
      <w:lvlJc w:val="left"/>
      <w:pPr>
        <w:ind w:left="560" w:hanging="592"/>
        <w:jc w:val="left"/>
      </w:pPr>
      <w:rPr>
        <w:rFonts w:hint="default"/>
        <w:lang w:val="en-US" w:eastAsia="en-US" w:bidi="ar-SA"/>
      </w:rPr>
    </w:lvl>
    <w:lvl w:ilvl="1">
      <w:start w:val="41"/>
      <w:numFmt w:val="decimal"/>
      <w:lvlText w:val="%1.%2"/>
      <w:lvlJc w:val="left"/>
      <w:pPr>
        <w:ind w:left="560" w:hanging="592"/>
        <w:jc w:val="left"/>
      </w:pPr>
      <w:rPr>
        <w:rFonts w:ascii="Times New Roman" w:eastAsia="Times New Roman" w:hAnsi="Times New Roman" w:cs="Times New Roman" w:hint="default"/>
        <w:b/>
        <w:bCs/>
        <w:i w:val="0"/>
        <w:iCs w:val="0"/>
        <w:spacing w:val="-2"/>
        <w:w w:val="99"/>
        <w:sz w:val="20"/>
        <w:szCs w:val="20"/>
        <w:lang w:val="en-US" w:eastAsia="en-US" w:bidi="ar-SA"/>
      </w:rPr>
    </w:lvl>
    <w:lvl w:ilvl="2">
      <w:numFmt w:val="bullet"/>
      <w:lvlText w:val="•"/>
      <w:lvlJc w:val="left"/>
      <w:pPr>
        <w:ind w:left="2688" w:hanging="592"/>
      </w:pPr>
      <w:rPr>
        <w:rFonts w:hint="default"/>
        <w:lang w:val="en-US" w:eastAsia="en-US" w:bidi="ar-SA"/>
      </w:rPr>
    </w:lvl>
    <w:lvl w:ilvl="3">
      <w:numFmt w:val="bullet"/>
      <w:lvlText w:val="•"/>
      <w:lvlJc w:val="left"/>
      <w:pPr>
        <w:ind w:left="3752" w:hanging="592"/>
      </w:pPr>
      <w:rPr>
        <w:rFonts w:hint="default"/>
        <w:lang w:val="en-US" w:eastAsia="en-US" w:bidi="ar-SA"/>
      </w:rPr>
    </w:lvl>
    <w:lvl w:ilvl="4">
      <w:numFmt w:val="bullet"/>
      <w:lvlText w:val="•"/>
      <w:lvlJc w:val="left"/>
      <w:pPr>
        <w:ind w:left="4816" w:hanging="592"/>
      </w:pPr>
      <w:rPr>
        <w:rFonts w:hint="default"/>
        <w:lang w:val="en-US" w:eastAsia="en-US" w:bidi="ar-SA"/>
      </w:rPr>
    </w:lvl>
    <w:lvl w:ilvl="5">
      <w:numFmt w:val="bullet"/>
      <w:lvlText w:val="•"/>
      <w:lvlJc w:val="left"/>
      <w:pPr>
        <w:ind w:left="5880" w:hanging="592"/>
      </w:pPr>
      <w:rPr>
        <w:rFonts w:hint="default"/>
        <w:lang w:val="en-US" w:eastAsia="en-US" w:bidi="ar-SA"/>
      </w:rPr>
    </w:lvl>
    <w:lvl w:ilvl="6">
      <w:numFmt w:val="bullet"/>
      <w:lvlText w:val="•"/>
      <w:lvlJc w:val="left"/>
      <w:pPr>
        <w:ind w:left="6944" w:hanging="592"/>
      </w:pPr>
      <w:rPr>
        <w:rFonts w:hint="default"/>
        <w:lang w:val="en-US" w:eastAsia="en-US" w:bidi="ar-SA"/>
      </w:rPr>
    </w:lvl>
    <w:lvl w:ilvl="7">
      <w:numFmt w:val="bullet"/>
      <w:lvlText w:val="•"/>
      <w:lvlJc w:val="left"/>
      <w:pPr>
        <w:ind w:left="8008" w:hanging="592"/>
      </w:pPr>
      <w:rPr>
        <w:rFonts w:hint="default"/>
        <w:lang w:val="en-US" w:eastAsia="en-US" w:bidi="ar-SA"/>
      </w:rPr>
    </w:lvl>
    <w:lvl w:ilvl="8">
      <w:numFmt w:val="bullet"/>
      <w:lvlText w:val="•"/>
      <w:lvlJc w:val="left"/>
      <w:pPr>
        <w:ind w:left="9072" w:hanging="592"/>
      </w:pPr>
      <w:rPr>
        <w:rFonts w:hint="default"/>
        <w:lang w:val="en-US" w:eastAsia="en-US" w:bidi="ar-SA"/>
      </w:rPr>
    </w:lvl>
  </w:abstractNum>
  <w:abstractNum w:abstractNumId="177" w15:restartNumberingAfterBreak="0">
    <w:nsid w:val="45E347DB"/>
    <w:multiLevelType w:val="hybridMultilevel"/>
    <w:tmpl w:val="CF7EC78A"/>
    <w:lvl w:ilvl="0" w:tplc="7B6C5C94">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F2E001C4">
      <w:numFmt w:val="bullet"/>
      <w:lvlText w:val="•"/>
      <w:lvlJc w:val="left"/>
      <w:pPr>
        <w:ind w:left="2272" w:hanging="360"/>
      </w:pPr>
      <w:rPr>
        <w:rFonts w:hint="default"/>
        <w:lang w:val="en-US" w:eastAsia="en-US" w:bidi="ar-SA"/>
      </w:rPr>
    </w:lvl>
    <w:lvl w:ilvl="2" w:tplc="2B967788">
      <w:numFmt w:val="bullet"/>
      <w:lvlText w:val="•"/>
      <w:lvlJc w:val="left"/>
      <w:pPr>
        <w:ind w:left="3264" w:hanging="360"/>
      </w:pPr>
      <w:rPr>
        <w:rFonts w:hint="default"/>
        <w:lang w:val="en-US" w:eastAsia="en-US" w:bidi="ar-SA"/>
      </w:rPr>
    </w:lvl>
    <w:lvl w:ilvl="3" w:tplc="4306D060">
      <w:numFmt w:val="bullet"/>
      <w:lvlText w:val="•"/>
      <w:lvlJc w:val="left"/>
      <w:pPr>
        <w:ind w:left="4256" w:hanging="360"/>
      </w:pPr>
      <w:rPr>
        <w:rFonts w:hint="default"/>
        <w:lang w:val="en-US" w:eastAsia="en-US" w:bidi="ar-SA"/>
      </w:rPr>
    </w:lvl>
    <w:lvl w:ilvl="4" w:tplc="9FA06EA0">
      <w:numFmt w:val="bullet"/>
      <w:lvlText w:val="•"/>
      <w:lvlJc w:val="left"/>
      <w:pPr>
        <w:ind w:left="5248" w:hanging="360"/>
      </w:pPr>
      <w:rPr>
        <w:rFonts w:hint="default"/>
        <w:lang w:val="en-US" w:eastAsia="en-US" w:bidi="ar-SA"/>
      </w:rPr>
    </w:lvl>
    <w:lvl w:ilvl="5" w:tplc="6AF6FCB0">
      <w:numFmt w:val="bullet"/>
      <w:lvlText w:val="•"/>
      <w:lvlJc w:val="left"/>
      <w:pPr>
        <w:ind w:left="6240" w:hanging="360"/>
      </w:pPr>
      <w:rPr>
        <w:rFonts w:hint="default"/>
        <w:lang w:val="en-US" w:eastAsia="en-US" w:bidi="ar-SA"/>
      </w:rPr>
    </w:lvl>
    <w:lvl w:ilvl="6" w:tplc="93E2E0FA">
      <w:numFmt w:val="bullet"/>
      <w:lvlText w:val="•"/>
      <w:lvlJc w:val="left"/>
      <w:pPr>
        <w:ind w:left="7232" w:hanging="360"/>
      </w:pPr>
      <w:rPr>
        <w:rFonts w:hint="default"/>
        <w:lang w:val="en-US" w:eastAsia="en-US" w:bidi="ar-SA"/>
      </w:rPr>
    </w:lvl>
    <w:lvl w:ilvl="7" w:tplc="7602D0AA">
      <w:numFmt w:val="bullet"/>
      <w:lvlText w:val="•"/>
      <w:lvlJc w:val="left"/>
      <w:pPr>
        <w:ind w:left="8224" w:hanging="360"/>
      </w:pPr>
      <w:rPr>
        <w:rFonts w:hint="default"/>
        <w:lang w:val="en-US" w:eastAsia="en-US" w:bidi="ar-SA"/>
      </w:rPr>
    </w:lvl>
    <w:lvl w:ilvl="8" w:tplc="94EE1D7A">
      <w:numFmt w:val="bullet"/>
      <w:lvlText w:val="•"/>
      <w:lvlJc w:val="left"/>
      <w:pPr>
        <w:ind w:left="9216" w:hanging="360"/>
      </w:pPr>
      <w:rPr>
        <w:rFonts w:hint="default"/>
        <w:lang w:val="en-US" w:eastAsia="en-US" w:bidi="ar-SA"/>
      </w:rPr>
    </w:lvl>
  </w:abstractNum>
  <w:abstractNum w:abstractNumId="178" w15:restartNumberingAfterBreak="0">
    <w:nsid w:val="45E76114"/>
    <w:multiLevelType w:val="hybridMultilevel"/>
    <w:tmpl w:val="F9ACE95E"/>
    <w:lvl w:ilvl="0" w:tplc="630AD0A0">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1B0E38D0">
      <w:numFmt w:val="bullet"/>
      <w:lvlText w:val="•"/>
      <w:lvlJc w:val="left"/>
      <w:pPr>
        <w:ind w:left="2272" w:hanging="360"/>
      </w:pPr>
      <w:rPr>
        <w:rFonts w:hint="default"/>
        <w:lang w:val="en-US" w:eastAsia="en-US" w:bidi="ar-SA"/>
      </w:rPr>
    </w:lvl>
    <w:lvl w:ilvl="2" w:tplc="170CAF8C">
      <w:numFmt w:val="bullet"/>
      <w:lvlText w:val="•"/>
      <w:lvlJc w:val="left"/>
      <w:pPr>
        <w:ind w:left="3264" w:hanging="360"/>
      </w:pPr>
      <w:rPr>
        <w:rFonts w:hint="default"/>
        <w:lang w:val="en-US" w:eastAsia="en-US" w:bidi="ar-SA"/>
      </w:rPr>
    </w:lvl>
    <w:lvl w:ilvl="3" w:tplc="292AA3FE">
      <w:numFmt w:val="bullet"/>
      <w:lvlText w:val="•"/>
      <w:lvlJc w:val="left"/>
      <w:pPr>
        <w:ind w:left="4256" w:hanging="360"/>
      </w:pPr>
      <w:rPr>
        <w:rFonts w:hint="default"/>
        <w:lang w:val="en-US" w:eastAsia="en-US" w:bidi="ar-SA"/>
      </w:rPr>
    </w:lvl>
    <w:lvl w:ilvl="4" w:tplc="BB5C4240">
      <w:numFmt w:val="bullet"/>
      <w:lvlText w:val="•"/>
      <w:lvlJc w:val="left"/>
      <w:pPr>
        <w:ind w:left="5248" w:hanging="360"/>
      </w:pPr>
      <w:rPr>
        <w:rFonts w:hint="default"/>
        <w:lang w:val="en-US" w:eastAsia="en-US" w:bidi="ar-SA"/>
      </w:rPr>
    </w:lvl>
    <w:lvl w:ilvl="5" w:tplc="F21EF7E8">
      <w:numFmt w:val="bullet"/>
      <w:lvlText w:val="•"/>
      <w:lvlJc w:val="left"/>
      <w:pPr>
        <w:ind w:left="6240" w:hanging="360"/>
      </w:pPr>
      <w:rPr>
        <w:rFonts w:hint="default"/>
        <w:lang w:val="en-US" w:eastAsia="en-US" w:bidi="ar-SA"/>
      </w:rPr>
    </w:lvl>
    <w:lvl w:ilvl="6" w:tplc="0CCC4FF0">
      <w:numFmt w:val="bullet"/>
      <w:lvlText w:val="•"/>
      <w:lvlJc w:val="left"/>
      <w:pPr>
        <w:ind w:left="7232" w:hanging="360"/>
      </w:pPr>
      <w:rPr>
        <w:rFonts w:hint="default"/>
        <w:lang w:val="en-US" w:eastAsia="en-US" w:bidi="ar-SA"/>
      </w:rPr>
    </w:lvl>
    <w:lvl w:ilvl="7" w:tplc="175C9262">
      <w:numFmt w:val="bullet"/>
      <w:lvlText w:val="•"/>
      <w:lvlJc w:val="left"/>
      <w:pPr>
        <w:ind w:left="8224" w:hanging="360"/>
      </w:pPr>
      <w:rPr>
        <w:rFonts w:hint="default"/>
        <w:lang w:val="en-US" w:eastAsia="en-US" w:bidi="ar-SA"/>
      </w:rPr>
    </w:lvl>
    <w:lvl w:ilvl="8" w:tplc="4B021D4C">
      <w:numFmt w:val="bullet"/>
      <w:lvlText w:val="•"/>
      <w:lvlJc w:val="left"/>
      <w:pPr>
        <w:ind w:left="9216" w:hanging="360"/>
      </w:pPr>
      <w:rPr>
        <w:rFonts w:hint="default"/>
        <w:lang w:val="en-US" w:eastAsia="en-US" w:bidi="ar-SA"/>
      </w:rPr>
    </w:lvl>
  </w:abstractNum>
  <w:abstractNum w:abstractNumId="179" w15:restartNumberingAfterBreak="0">
    <w:nsid w:val="4695731C"/>
    <w:multiLevelType w:val="hybridMultilevel"/>
    <w:tmpl w:val="A1E435A0"/>
    <w:lvl w:ilvl="0" w:tplc="A4827818">
      <w:numFmt w:val="bullet"/>
      <w:lvlText w:val="☐"/>
      <w:lvlJc w:val="left"/>
      <w:pPr>
        <w:ind w:left="1661" w:hanging="447"/>
      </w:pPr>
      <w:rPr>
        <w:rFonts w:ascii="MS Gothic" w:eastAsia="MS Gothic" w:hAnsi="MS Gothic" w:cs="MS Gothic" w:hint="default"/>
        <w:b w:val="0"/>
        <w:bCs w:val="0"/>
        <w:i w:val="0"/>
        <w:iCs w:val="0"/>
        <w:spacing w:val="0"/>
        <w:w w:val="100"/>
        <w:sz w:val="28"/>
        <w:szCs w:val="28"/>
        <w:lang w:val="en-US" w:eastAsia="en-US" w:bidi="ar-SA"/>
      </w:rPr>
    </w:lvl>
    <w:lvl w:ilvl="1" w:tplc="C0005CD4">
      <w:numFmt w:val="bullet"/>
      <w:lvlText w:val="•"/>
      <w:lvlJc w:val="left"/>
      <w:pPr>
        <w:ind w:left="1934" w:hanging="447"/>
      </w:pPr>
      <w:rPr>
        <w:rFonts w:hint="default"/>
        <w:lang w:val="en-US" w:eastAsia="en-US" w:bidi="ar-SA"/>
      </w:rPr>
    </w:lvl>
    <w:lvl w:ilvl="2" w:tplc="AF42F064">
      <w:numFmt w:val="bullet"/>
      <w:lvlText w:val="•"/>
      <w:lvlJc w:val="left"/>
      <w:pPr>
        <w:ind w:left="2208" w:hanging="447"/>
      </w:pPr>
      <w:rPr>
        <w:rFonts w:hint="default"/>
        <w:lang w:val="en-US" w:eastAsia="en-US" w:bidi="ar-SA"/>
      </w:rPr>
    </w:lvl>
    <w:lvl w:ilvl="3" w:tplc="F2DCACB4">
      <w:numFmt w:val="bullet"/>
      <w:lvlText w:val="•"/>
      <w:lvlJc w:val="left"/>
      <w:pPr>
        <w:ind w:left="2483" w:hanging="447"/>
      </w:pPr>
      <w:rPr>
        <w:rFonts w:hint="default"/>
        <w:lang w:val="en-US" w:eastAsia="en-US" w:bidi="ar-SA"/>
      </w:rPr>
    </w:lvl>
    <w:lvl w:ilvl="4" w:tplc="05143A9C">
      <w:numFmt w:val="bullet"/>
      <w:lvlText w:val="•"/>
      <w:lvlJc w:val="left"/>
      <w:pPr>
        <w:ind w:left="2757" w:hanging="447"/>
      </w:pPr>
      <w:rPr>
        <w:rFonts w:hint="default"/>
        <w:lang w:val="en-US" w:eastAsia="en-US" w:bidi="ar-SA"/>
      </w:rPr>
    </w:lvl>
    <w:lvl w:ilvl="5" w:tplc="CB3C77C2">
      <w:numFmt w:val="bullet"/>
      <w:lvlText w:val="•"/>
      <w:lvlJc w:val="left"/>
      <w:pPr>
        <w:ind w:left="3032" w:hanging="447"/>
      </w:pPr>
      <w:rPr>
        <w:rFonts w:hint="default"/>
        <w:lang w:val="en-US" w:eastAsia="en-US" w:bidi="ar-SA"/>
      </w:rPr>
    </w:lvl>
    <w:lvl w:ilvl="6" w:tplc="D7DA6AD2">
      <w:numFmt w:val="bullet"/>
      <w:lvlText w:val="•"/>
      <w:lvlJc w:val="left"/>
      <w:pPr>
        <w:ind w:left="3306" w:hanging="447"/>
      </w:pPr>
      <w:rPr>
        <w:rFonts w:hint="default"/>
        <w:lang w:val="en-US" w:eastAsia="en-US" w:bidi="ar-SA"/>
      </w:rPr>
    </w:lvl>
    <w:lvl w:ilvl="7" w:tplc="5226FAA0">
      <w:numFmt w:val="bullet"/>
      <w:lvlText w:val="•"/>
      <w:lvlJc w:val="left"/>
      <w:pPr>
        <w:ind w:left="3580" w:hanging="447"/>
      </w:pPr>
      <w:rPr>
        <w:rFonts w:hint="default"/>
        <w:lang w:val="en-US" w:eastAsia="en-US" w:bidi="ar-SA"/>
      </w:rPr>
    </w:lvl>
    <w:lvl w:ilvl="8" w:tplc="5E60003A">
      <w:numFmt w:val="bullet"/>
      <w:lvlText w:val="•"/>
      <w:lvlJc w:val="left"/>
      <w:pPr>
        <w:ind w:left="3855" w:hanging="447"/>
      </w:pPr>
      <w:rPr>
        <w:rFonts w:hint="default"/>
        <w:lang w:val="en-US" w:eastAsia="en-US" w:bidi="ar-SA"/>
      </w:rPr>
    </w:lvl>
  </w:abstractNum>
  <w:abstractNum w:abstractNumId="180" w15:restartNumberingAfterBreak="0">
    <w:nsid w:val="46DC3B6A"/>
    <w:multiLevelType w:val="hybridMultilevel"/>
    <w:tmpl w:val="13B800C6"/>
    <w:lvl w:ilvl="0" w:tplc="10586024">
      <w:start w:val="1"/>
      <w:numFmt w:val="decimal"/>
      <w:lvlText w:val="%1."/>
      <w:lvlJc w:val="left"/>
      <w:pPr>
        <w:ind w:left="229"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D87A401A">
      <w:start w:val="1"/>
      <w:numFmt w:val="decimal"/>
      <w:lvlText w:val="%2."/>
      <w:lvlJc w:val="left"/>
      <w:pPr>
        <w:ind w:left="229"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95D8027A">
      <w:start w:val="1"/>
      <w:numFmt w:val="decimal"/>
      <w:lvlText w:val="%3."/>
      <w:lvlJc w:val="left"/>
      <w:pPr>
        <w:ind w:left="229"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3" w:tplc="72660E6C">
      <w:numFmt w:val="bullet"/>
      <w:lvlText w:val="•"/>
      <w:lvlJc w:val="left"/>
      <w:pPr>
        <w:ind w:left="3195" w:hanging="201"/>
      </w:pPr>
      <w:rPr>
        <w:rFonts w:hint="default"/>
        <w:lang w:val="en-US" w:eastAsia="en-US" w:bidi="ar-SA"/>
      </w:rPr>
    </w:lvl>
    <w:lvl w:ilvl="4" w:tplc="87DC85FC">
      <w:numFmt w:val="bullet"/>
      <w:lvlText w:val="•"/>
      <w:lvlJc w:val="left"/>
      <w:pPr>
        <w:ind w:left="4187" w:hanging="201"/>
      </w:pPr>
      <w:rPr>
        <w:rFonts w:hint="default"/>
        <w:lang w:val="en-US" w:eastAsia="en-US" w:bidi="ar-SA"/>
      </w:rPr>
    </w:lvl>
    <w:lvl w:ilvl="5" w:tplc="831C63FC">
      <w:numFmt w:val="bullet"/>
      <w:lvlText w:val="•"/>
      <w:lvlJc w:val="left"/>
      <w:pPr>
        <w:ind w:left="5179" w:hanging="201"/>
      </w:pPr>
      <w:rPr>
        <w:rFonts w:hint="default"/>
        <w:lang w:val="en-US" w:eastAsia="en-US" w:bidi="ar-SA"/>
      </w:rPr>
    </w:lvl>
    <w:lvl w:ilvl="6" w:tplc="39D87C40">
      <w:numFmt w:val="bullet"/>
      <w:lvlText w:val="•"/>
      <w:lvlJc w:val="left"/>
      <w:pPr>
        <w:ind w:left="6171" w:hanging="201"/>
      </w:pPr>
      <w:rPr>
        <w:rFonts w:hint="default"/>
        <w:lang w:val="en-US" w:eastAsia="en-US" w:bidi="ar-SA"/>
      </w:rPr>
    </w:lvl>
    <w:lvl w:ilvl="7" w:tplc="12B4095C">
      <w:numFmt w:val="bullet"/>
      <w:lvlText w:val="•"/>
      <w:lvlJc w:val="left"/>
      <w:pPr>
        <w:ind w:left="7163" w:hanging="201"/>
      </w:pPr>
      <w:rPr>
        <w:rFonts w:hint="default"/>
        <w:lang w:val="en-US" w:eastAsia="en-US" w:bidi="ar-SA"/>
      </w:rPr>
    </w:lvl>
    <w:lvl w:ilvl="8" w:tplc="50C4CAAE">
      <w:numFmt w:val="bullet"/>
      <w:lvlText w:val="•"/>
      <w:lvlJc w:val="left"/>
      <w:pPr>
        <w:ind w:left="8155" w:hanging="201"/>
      </w:pPr>
      <w:rPr>
        <w:rFonts w:hint="default"/>
        <w:lang w:val="en-US" w:eastAsia="en-US" w:bidi="ar-SA"/>
      </w:rPr>
    </w:lvl>
  </w:abstractNum>
  <w:abstractNum w:abstractNumId="181" w15:restartNumberingAfterBreak="0">
    <w:nsid w:val="47EB4149"/>
    <w:multiLevelType w:val="hybridMultilevel"/>
    <w:tmpl w:val="84DA024C"/>
    <w:lvl w:ilvl="0" w:tplc="6F86C474">
      <w:numFmt w:val="bullet"/>
      <w:lvlText w:val="☐"/>
      <w:lvlJc w:val="left"/>
      <w:pPr>
        <w:ind w:left="439" w:hanging="332"/>
      </w:pPr>
      <w:rPr>
        <w:rFonts w:ascii="MS Gothic" w:eastAsia="MS Gothic" w:hAnsi="MS Gothic" w:cs="MS Gothic" w:hint="default"/>
        <w:b w:val="0"/>
        <w:bCs w:val="0"/>
        <w:i w:val="0"/>
        <w:iCs w:val="0"/>
        <w:spacing w:val="0"/>
        <w:w w:val="100"/>
        <w:sz w:val="28"/>
        <w:szCs w:val="28"/>
        <w:lang w:val="en-US" w:eastAsia="en-US" w:bidi="ar-SA"/>
      </w:rPr>
    </w:lvl>
    <w:lvl w:ilvl="1" w:tplc="1EAE3900">
      <w:numFmt w:val="bullet"/>
      <w:lvlText w:val="•"/>
      <w:lvlJc w:val="left"/>
      <w:pPr>
        <w:ind w:left="944" w:hanging="332"/>
      </w:pPr>
      <w:rPr>
        <w:rFonts w:hint="default"/>
        <w:lang w:val="en-US" w:eastAsia="en-US" w:bidi="ar-SA"/>
      </w:rPr>
    </w:lvl>
    <w:lvl w:ilvl="2" w:tplc="4692A75A">
      <w:numFmt w:val="bullet"/>
      <w:lvlText w:val="•"/>
      <w:lvlJc w:val="left"/>
      <w:pPr>
        <w:ind w:left="1448" w:hanging="332"/>
      </w:pPr>
      <w:rPr>
        <w:rFonts w:hint="default"/>
        <w:lang w:val="en-US" w:eastAsia="en-US" w:bidi="ar-SA"/>
      </w:rPr>
    </w:lvl>
    <w:lvl w:ilvl="3" w:tplc="B540F8C0">
      <w:numFmt w:val="bullet"/>
      <w:lvlText w:val="•"/>
      <w:lvlJc w:val="left"/>
      <w:pPr>
        <w:ind w:left="1952" w:hanging="332"/>
      </w:pPr>
      <w:rPr>
        <w:rFonts w:hint="default"/>
        <w:lang w:val="en-US" w:eastAsia="en-US" w:bidi="ar-SA"/>
      </w:rPr>
    </w:lvl>
    <w:lvl w:ilvl="4" w:tplc="8160E4BC">
      <w:numFmt w:val="bullet"/>
      <w:lvlText w:val="•"/>
      <w:lvlJc w:val="left"/>
      <w:pPr>
        <w:ind w:left="2456" w:hanging="332"/>
      </w:pPr>
      <w:rPr>
        <w:rFonts w:hint="default"/>
        <w:lang w:val="en-US" w:eastAsia="en-US" w:bidi="ar-SA"/>
      </w:rPr>
    </w:lvl>
    <w:lvl w:ilvl="5" w:tplc="8E18D464">
      <w:numFmt w:val="bullet"/>
      <w:lvlText w:val="•"/>
      <w:lvlJc w:val="left"/>
      <w:pPr>
        <w:ind w:left="2961" w:hanging="332"/>
      </w:pPr>
      <w:rPr>
        <w:rFonts w:hint="default"/>
        <w:lang w:val="en-US" w:eastAsia="en-US" w:bidi="ar-SA"/>
      </w:rPr>
    </w:lvl>
    <w:lvl w:ilvl="6" w:tplc="B75A6924">
      <w:numFmt w:val="bullet"/>
      <w:lvlText w:val="•"/>
      <w:lvlJc w:val="left"/>
      <w:pPr>
        <w:ind w:left="3465" w:hanging="332"/>
      </w:pPr>
      <w:rPr>
        <w:rFonts w:hint="default"/>
        <w:lang w:val="en-US" w:eastAsia="en-US" w:bidi="ar-SA"/>
      </w:rPr>
    </w:lvl>
    <w:lvl w:ilvl="7" w:tplc="E8B06772">
      <w:numFmt w:val="bullet"/>
      <w:lvlText w:val="•"/>
      <w:lvlJc w:val="left"/>
      <w:pPr>
        <w:ind w:left="3969" w:hanging="332"/>
      </w:pPr>
      <w:rPr>
        <w:rFonts w:hint="default"/>
        <w:lang w:val="en-US" w:eastAsia="en-US" w:bidi="ar-SA"/>
      </w:rPr>
    </w:lvl>
    <w:lvl w:ilvl="8" w:tplc="E564C38C">
      <w:numFmt w:val="bullet"/>
      <w:lvlText w:val="•"/>
      <w:lvlJc w:val="left"/>
      <w:pPr>
        <w:ind w:left="4473" w:hanging="332"/>
      </w:pPr>
      <w:rPr>
        <w:rFonts w:hint="default"/>
        <w:lang w:val="en-US" w:eastAsia="en-US" w:bidi="ar-SA"/>
      </w:rPr>
    </w:lvl>
  </w:abstractNum>
  <w:abstractNum w:abstractNumId="182" w15:restartNumberingAfterBreak="0">
    <w:nsid w:val="48647A56"/>
    <w:multiLevelType w:val="hybridMultilevel"/>
    <w:tmpl w:val="2EF869A0"/>
    <w:lvl w:ilvl="0" w:tplc="8C96E9AE">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60B0DA34">
      <w:numFmt w:val="bullet"/>
      <w:lvlText w:val="•"/>
      <w:lvlJc w:val="left"/>
      <w:pPr>
        <w:ind w:left="2272" w:hanging="360"/>
      </w:pPr>
      <w:rPr>
        <w:rFonts w:hint="default"/>
        <w:lang w:val="en-US" w:eastAsia="en-US" w:bidi="ar-SA"/>
      </w:rPr>
    </w:lvl>
    <w:lvl w:ilvl="2" w:tplc="7916C7A6">
      <w:numFmt w:val="bullet"/>
      <w:lvlText w:val="•"/>
      <w:lvlJc w:val="left"/>
      <w:pPr>
        <w:ind w:left="3264" w:hanging="360"/>
      </w:pPr>
      <w:rPr>
        <w:rFonts w:hint="default"/>
        <w:lang w:val="en-US" w:eastAsia="en-US" w:bidi="ar-SA"/>
      </w:rPr>
    </w:lvl>
    <w:lvl w:ilvl="3" w:tplc="9E7ECAA8">
      <w:numFmt w:val="bullet"/>
      <w:lvlText w:val="•"/>
      <w:lvlJc w:val="left"/>
      <w:pPr>
        <w:ind w:left="4256" w:hanging="360"/>
      </w:pPr>
      <w:rPr>
        <w:rFonts w:hint="default"/>
        <w:lang w:val="en-US" w:eastAsia="en-US" w:bidi="ar-SA"/>
      </w:rPr>
    </w:lvl>
    <w:lvl w:ilvl="4" w:tplc="349EDC70">
      <w:numFmt w:val="bullet"/>
      <w:lvlText w:val="•"/>
      <w:lvlJc w:val="left"/>
      <w:pPr>
        <w:ind w:left="5248" w:hanging="360"/>
      </w:pPr>
      <w:rPr>
        <w:rFonts w:hint="default"/>
        <w:lang w:val="en-US" w:eastAsia="en-US" w:bidi="ar-SA"/>
      </w:rPr>
    </w:lvl>
    <w:lvl w:ilvl="5" w:tplc="3C6206DA">
      <w:numFmt w:val="bullet"/>
      <w:lvlText w:val="•"/>
      <w:lvlJc w:val="left"/>
      <w:pPr>
        <w:ind w:left="6240" w:hanging="360"/>
      </w:pPr>
      <w:rPr>
        <w:rFonts w:hint="default"/>
        <w:lang w:val="en-US" w:eastAsia="en-US" w:bidi="ar-SA"/>
      </w:rPr>
    </w:lvl>
    <w:lvl w:ilvl="6" w:tplc="11704DAC">
      <w:numFmt w:val="bullet"/>
      <w:lvlText w:val="•"/>
      <w:lvlJc w:val="left"/>
      <w:pPr>
        <w:ind w:left="7232" w:hanging="360"/>
      </w:pPr>
      <w:rPr>
        <w:rFonts w:hint="default"/>
        <w:lang w:val="en-US" w:eastAsia="en-US" w:bidi="ar-SA"/>
      </w:rPr>
    </w:lvl>
    <w:lvl w:ilvl="7" w:tplc="465C8C86">
      <w:numFmt w:val="bullet"/>
      <w:lvlText w:val="•"/>
      <w:lvlJc w:val="left"/>
      <w:pPr>
        <w:ind w:left="8224" w:hanging="360"/>
      </w:pPr>
      <w:rPr>
        <w:rFonts w:hint="default"/>
        <w:lang w:val="en-US" w:eastAsia="en-US" w:bidi="ar-SA"/>
      </w:rPr>
    </w:lvl>
    <w:lvl w:ilvl="8" w:tplc="5E64876A">
      <w:numFmt w:val="bullet"/>
      <w:lvlText w:val="•"/>
      <w:lvlJc w:val="left"/>
      <w:pPr>
        <w:ind w:left="9216" w:hanging="360"/>
      </w:pPr>
      <w:rPr>
        <w:rFonts w:hint="default"/>
        <w:lang w:val="en-US" w:eastAsia="en-US" w:bidi="ar-SA"/>
      </w:rPr>
    </w:lvl>
  </w:abstractNum>
  <w:abstractNum w:abstractNumId="183" w15:restartNumberingAfterBreak="0">
    <w:nsid w:val="48D724E4"/>
    <w:multiLevelType w:val="hybridMultilevel"/>
    <w:tmpl w:val="0674EA30"/>
    <w:lvl w:ilvl="0" w:tplc="B7B087F8">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DFE86998">
      <w:numFmt w:val="bullet"/>
      <w:lvlText w:val="•"/>
      <w:lvlJc w:val="left"/>
      <w:pPr>
        <w:ind w:left="2272" w:hanging="360"/>
      </w:pPr>
      <w:rPr>
        <w:rFonts w:hint="default"/>
        <w:lang w:val="en-US" w:eastAsia="en-US" w:bidi="ar-SA"/>
      </w:rPr>
    </w:lvl>
    <w:lvl w:ilvl="2" w:tplc="8E724E6C">
      <w:numFmt w:val="bullet"/>
      <w:lvlText w:val="•"/>
      <w:lvlJc w:val="left"/>
      <w:pPr>
        <w:ind w:left="3264" w:hanging="360"/>
      </w:pPr>
      <w:rPr>
        <w:rFonts w:hint="default"/>
        <w:lang w:val="en-US" w:eastAsia="en-US" w:bidi="ar-SA"/>
      </w:rPr>
    </w:lvl>
    <w:lvl w:ilvl="3" w:tplc="FF6EE18C">
      <w:numFmt w:val="bullet"/>
      <w:lvlText w:val="•"/>
      <w:lvlJc w:val="left"/>
      <w:pPr>
        <w:ind w:left="4256" w:hanging="360"/>
      </w:pPr>
      <w:rPr>
        <w:rFonts w:hint="default"/>
        <w:lang w:val="en-US" w:eastAsia="en-US" w:bidi="ar-SA"/>
      </w:rPr>
    </w:lvl>
    <w:lvl w:ilvl="4" w:tplc="351AAC4E">
      <w:numFmt w:val="bullet"/>
      <w:lvlText w:val="•"/>
      <w:lvlJc w:val="left"/>
      <w:pPr>
        <w:ind w:left="5248" w:hanging="360"/>
      </w:pPr>
      <w:rPr>
        <w:rFonts w:hint="default"/>
        <w:lang w:val="en-US" w:eastAsia="en-US" w:bidi="ar-SA"/>
      </w:rPr>
    </w:lvl>
    <w:lvl w:ilvl="5" w:tplc="A7E8E7A6">
      <w:numFmt w:val="bullet"/>
      <w:lvlText w:val="•"/>
      <w:lvlJc w:val="left"/>
      <w:pPr>
        <w:ind w:left="6240" w:hanging="360"/>
      </w:pPr>
      <w:rPr>
        <w:rFonts w:hint="default"/>
        <w:lang w:val="en-US" w:eastAsia="en-US" w:bidi="ar-SA"/>
      </w:rPr>
    </w:lvl>
    <w:lvl w:ilvl="6" w:tplc="8392FE1A">
      <w:numFmt w:val="bullet"/>
      <w:lvlText w:val="•"/>
      <w:lvlJc w:val="left"/>
      <w:pPr>
        <w:ind w:left="7232" w:hanging="360"/>
      </w:pPr>
      <w:rPr>
        <w:rFonts w:hint="default"/>
        <w:lang w:val="en-US" w:eastAsia="en-US" w:bidi="ar-SA"/>
      </w:rPr>
    </w:lvl>
    <w:lvl w:ilvl="7" w:tplc="F1D8AC04">
      <w:numFmt w:val="bullet"/>
      <w:lvlText w:val="•"/>
      <w:lvlJc w:val="left"/>
      <w:pPr>
        <w:ind w:left="8224" w:hanging="360"/>
      </w:pPr>
      <w:rPr>
        <w:rFonts w:hint="default"/>
        <w:lang w:val="en-US" w:eastAsia="en-US" w:bidi="ar-SA"/>
      </w:rPr>
    </w:lvl>
    <w:lvl w:ilvl="8" w:tplc="978A0F14">
      <w:numFmt w:val="bullet"/>
      <w:lvlText w:val="•"/>
      <w:lvlJc w:val="left"/>
      <w:pPr>
        <w:ind w:left="9216" w:hanging="360"/>
      </w:pPr>
      <w:rPr>
        <w:rFonts w:hint="default"/>
        <w:lang w:val="en-US" w:eastAsia="en-US" w:bidi="ar-SA"/>
      </w:rPr>
    </w:lvl>
  </w:abstractNum>
  <w:abstractNum w:abstractNumId="184" w15:restartNumberingAfterBreak="0">
    <w:nsid w:val="4A0E354A"/>
    <w:multiLevelType w:val="hybridMultilevel"/>
    <w:tmpl w:val="0958C7FE"/>
    <w:lvl w:ilvl="0" w:tplc="1522FA20">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570A8FF8">
      <w:numFmt w:val="bullet"/>
      <w:lvlText w:val="☐"/>
      <w:lvlJc w:val="left"/>
      <w:pPr>
        <w:ind w:left="2000" w:hanging="720"/>
      </w:pPr>
      <w:rPr>
        <w:rFonts w:ascii="MS Gothic" w:eastAsia="MS Gothic" w:hAnsi="MS Gothic" w:cs="MS Gothic" w:hint="default"/>
        <w:b w:val="0"/>
        <w:bCs w:val="0"/>
        <w:i w:val="0"/>
        <w:iCs w:val="0"/>
        <w:spacing w:val="0"/>
        <w:w w:val="100"/>
        <w:sz w:val="28"/>
        <w:szCs w:val="28"/>
        <w:lang w:val="en-US" w:eastAsia="en-US" w:bidi="ar-SA"/>
      </w:rPr>
    </w:lvl>
    <w:lvl w:ilvl="2" w:tplc="85EE6C48">
      <w:numFmt w:val="bullet"/>
      <w:lvlText w:val="•"/>
      <w:lvlJc w:val="left"/>
      <w:pPr>
        <w:ind w:left="3022" w:hanging="720"/>
      </w:pPr>
      <w:rPr>
        <w:rFonts w:hint="default"/>
        <w:lang w:val="en-US" w:eastAsia="en-US" w:bidi="ar-SA"/>
      </w:rPr>
    </w:lvl>
    <w:lvl w:ilvl="3" w:tplc="79E24DEA">
      <w:numFmt w:val="bullet"/>
      <w:lvlText w:val="•"/>
      <w:lvlJc w:val="left"/>
      <w:pPr>
        <w:ind w:left="4044" w:hanging="720"/>
      </w:pPr>
      <w:rPr>
        <w:rFonts w:hint="default"/>
        <w:lang w:val="en-US" w:eastAsia="en-US" w:bidi="ar-SA"/>
      </w:rPr>
    </w:lvl>
    <w:lvl w:ilvl="4" w:tplc="A3267F44">
      <w:numFmt w:val="bullet"/>
      <w:lvlText w:val="•"/>
      <w:lvlJc w:val="left"/>
      <w:pPr>
        <w:ind w:left="5066" w:hanging="720"/>
      </w:pPr>
      <w:rPr>
        <w:rFonts w:hint="default"/>
        <w:lang w:val="en-US" w:eastAsia="en-US" w:bidi="ar-SA"/>
      </w:rPr>
    </w:lvl>
    <w:lvl w:ilvl="5" w:tplc="B9F2F07E">
      <w:numFmt w:val="bullet"/>
      <w:lvlText w:val="•"/>
      <w:lvlJc w:val="left"/>
      <w:pPr>
        <w:ind w:left="6088" w:hanging="720"/>
      </w:pPr>
      <w:rPr>
        <w:rFonts w:hint="default"/>
        <w:lang w:val="en-US" w:eastAsia="en-US" w:bidi="ar-SA"/>
      </w:rPr>
    </w:lvl>
    <w:lvl w:ilvl="6" w:tplc="DC10E4EE">
      <w:numFmt w:val="bullet"/>
      <w:lvlText w:val="•"/>
      <w:lvlJc w:val="left"/>
      <w:pPr>
        <w:ind w:left="7111" w:hanging="720"/>
      </w:pPr>
      <w:rPr>
        <w:rFonts w:hint="default"/>
        <w:lang w:val="en-US" w:eastAsia="en-US" w:bidi="ar-SA"/>
      </w:rPr>
    </w:lvl>
    <w:lvl w:ilvl="7" w:tplc="FEBABB24">
      <w:numFmt w:val="bullet"/>
      <w:lvlText w:val="•"/>
      <w:lvlJc w:val="left"/>
      <w:pPr>
        <w:ind w:left="8133" w:hanging="720"/>
      </w:pPr>
      <w:rPr>
        <w:rFonts w:hint="default"/>
        <w:lang w:val="en-US" w:eastAsia="en-US" w:bidi="ar-SA"/>
      </w:rPr>
    </w:lvl>
    <w:lvl w:ilvl="8" w:tplc="DDF214CC">
      <w:numFmt w:val="bullet"/>
      <w:lvlText w:val="•"/>
      <w:lvlJc w:val="left"/>
      <w:pPr>
        <w:ind w:left="9155" w:hanging="720"/>
      </w:pPr>
      <w:rPr>
        <w:rFonts w:hint="default"/>
        <w:lang w:val="en-US" w:eastAsia="en-US" w:bidi="ar-SA"/>
      </w:rPr>
    </w:lvl>
  </w:abstractNum>
  <w:abstractNum w:abstractNumId="185" w15:restartNumberingAfterBreak="0">
    <w:nsid w:val="4AAE3ABE"/>
    <w:multiLevelType w:val="multilevel"/>
    <w:tmpl w:val="B490801A"/>
    <w:lvl w:ilvl="0">
      <w:start w:val="115"/>
      <w:numFmt w:val="decimal"/>
      <w:lvlText w:val="%1"/>
      <w:lvlJc w:val="left"/>
      <w:pPr>
        <w:ind w:left="560" w:hanging="595"/>
        <w:jc w:val="left"/>
      </w:pPr>
      <w:rPr>
        <w:rFonts w:hint="default"/>
        <w:lang w:val="en-US" w:eastAsia="en-US" w:bidi="ar-SA"/>
      </w:rPr>
    </w:lvl>
    <w:lvl w:ilvl="1">
      <w:start w:val="31"/>
      <w:numFmt w:val="decimal"/>
      <w:lvlText w:val="%1.%2"/>
      <w:lvlJc w:val="left"/>
      <w:pPr>
        <w:ind w:left="560" w:hanging="595"/>
        <w:jc w:val="left"/>
      </w:pPr>
      <w:rPr>
        <w:rFonts w:ascii="Times New Roman" w:eastAsia="Times New Roman" w:hAnsi="Times New Roman" w:cs="Times New Roman" w:hint="default"/>
        <w:b/>
        <w:bCs/>
        <w:i w:val="0"/>
        <w:iCs w:val="0"/>
        <w:spacing w:val="-2"/>
        <w:w w:val="99"/>
        <w:sz w:val="20"/>
        <w:szCs w:val="20"/>
        <w:lang w:val="en-US" w:eastAsia="en-US" w:bidi="ar-SA"/>
      </w:rPr>
    </w:lvl>
    <w:lvl w:ilvl="2">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3484" w:hanging="360"/>
      </w:pPr>
      <w:rPr>
        <w:rFonts w:hint="default"/>
        <w:lang w:val="en-US" w:eastAsia="en-US" w:bidi="ar-SA"/>
      </w:rPr>
    </w:lvl>
    <w:lvl w:ilvl="4">
      <w:numFmt w:val="bullet"/>
      <w:lvlText w:val="•"/>
      <w:lvlJc w:val="left"/>
      <w:pPr>
        <w:ind w:left="4586" w:hanging="360"/>
      </w:pPr>
      <w:rPr>
        <w:rFonts w:hint="default"/>
        <w:lang w:val="en-US" w:eastAsia="en-US" w:bidi="ar-SA"/>
      </w:rPr>
    </w:lvl>
    <w:lvl w:ilvl="5">
      <w:numFmt w:val="bullet"/>
      <w:lvlText w:val="•"/>
      <w:lvlJc w:val="left"/>
      <w:pPr>
        <w:ind w:left="5688" w:hanging="360"/>
      </w:pPr>
      <w:rPr>
        <w:rFonts w:hint="default"/>
        <w:lang w:val="en-US" w:eastAsia="en-US" w:bidi="ar-SA"/>
      </w:rPr>
    </w:lvl>
    <w:lvl w:ilvl="6">
      <w:numFmt w:val="bullet"/>
      <w:lvlText w:val="•"/>
      <w:lvlJc w:val="left"/>
      <w:pPr>
        <w:ind w:left="6791" w:hanging="360"/>
      </w:pPr>
      <w:rPr>
        <w:rFonts w:hint="default"/>
        <w:lang w:val="en-US" w:eastAsia="en-US" w:bidi="ar-SA"/>
      </w:rPr>
    </w:lvl>
    <w:lvl w:ilvl="7">
      <w:numFmt w:val="bullet"/>
      <w:lvlText w:val="•"/>
      <w:lvlJc w:val="left"/>
      <w:pPr>
        <w:ind w:left="7893" w:hanging="360"/>
      </w:pPr>
      <w:rPr>
        <w:rFonts w:hint="default"/>
        <w:lang w:val="en-US" w:eastAsia="en-US" w:bidi="ar-SA"/>
      </w:rPr>
    </w:lvl>
    <w:lvl w:ilvl="8">
      <w:numFmt w:val="bullet"/>
      <w:lvlText w:val="•"/>
      <w:lvlJc w:val="left"/>
      <w:pPr>
        <w:ind w:left="8995" w:hanging="360"/>
      </w:pPr>
      <w:rPr>
        <w:rFonts w:hint="default"/>
        <w:lang w:val="en-US" w:eastAsia="en-US" w:bidi="ar-SA"/>
      </w:rPr>
    </w:lvl>
  </w:abstractNum>
  <w:abstractNum w:abstractNumId="186" w15:restartNumberingAfterBreak="0">
    <w:nsid w:val="4BF66074"/>
    <w:multiLevelType w:val="hybridMultilevel"/>
    <w:tmpl w:val="FFFC337E"/>
    <w:lvl w:ilvl="0" w:tplc="C1905F7C">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AD785910">
      <w:numFmt w:val="bullet"/>
      <w:lvlText w:val="•"/>
      <w:lvlJc w:val="left"/>
      <w:pPr>
        <w:ind w:left="2272" w:hanging="360"/>
      </w:pPr>
      <w:rPr>
        <w:rFonts w:hint="default"/>
        <w:lang w:val="en-US" w:eastAsia="en-US" w:bidi="ar-SA"/>
      </w:rPr>
    </w:lvl>
    <w:lvl w:ilvl="2" w:tplc="15D271CE">
      <w:numFmt w:val="bullet"/>
      <w:lvlText w:val="•"/>
      <w:lvlJc w:val="left"/>
      <w:pPr>
        <w:ind w:left="3264" w:hanging="360"/>
      </w:pPr>
      <w:rPr>
        <w:rFonts w:hint="default"/>
        <w:lang w:val="en-US" w:eastAsia="en-US" w:bidi="ar-SA"/>
      </w:rPr>
    </w:lvl>
    <w:lvl w:ilvl="3" w:tplc="4748FC3A">
      <w:numFmt w:val="bullet"/>
      <w:lvlText w:val="•"/>
      <w:lvlJc w:val="left"/>
      <w:pPr>
        <w:ind w:left="4256" w:hanging="360"/>
      </w:pPr>
      <w:rPr>
        <w:rFonts w:hint="default"/>
        <w:lang w:val="en-US" w:eastAsia="en-US" w:bidi="ar-SA"/>
      </w:rPr>
    </w:lvl>
    <w:lvl w:ilvl="4" w:tplc="D356362C">
      <w:numFmt w:val="bullet"/>
      <w:lvlText w:val="•"/>
      <w:lvlJc w:val="left"/>
      <w:pPr>
        <w:ind w:left="5248" w:hanging="360"/>
      </w:pPr>
      <w:rPr>
        <w:rFonts w:hint="default"/>
        <w:lang w:val="en-US" w:eastAsia="en-US" w:bidi="ar-SA"/>
      </w:rPr>
    </w:lvl>
    <w:lvl w:ilvl="5" w:tplc="8D8C9BBA">
      <w:numFmt w:val="bullet"/>
      <w:lvlText w:val="•"/>
      <w:lvlJc w:val="left"/>
      <w:pPr>
        <w:ind w:left="6240" w:hanging="360"/>
      </w:pPr>
      <w:rPr>
        <w:rFonts w:hint="default"/>
        <w:lang w:val="en-US" w:eastAsia="en-US" w:bidi="ar-SA"/>
      </w:rPr>
    </w:lvl>
    <w:lvl w:ilvl="6" w:tplc="AC0A9E74">
      <w:numFmt w:val="bullet"/>
      <w:lvlText w:val="•"/>
      <w:lvlJc w:val="left"/>
      <w:pPr>
        <w:ind w:left="7232" w:hanging="360"/>
      </w:pPr>
      <w:rPr>
        <w:rFonts w:hint="default"/>
        <w:lang w:val="en-US" w:eastAsia="en-US" w:bidi="ar-SA"/>
      </w:rPr>
    </w:lvl>
    <w:lvl w:ilvl="7" w:tplc="3D86BF9A">
      <w:numFmt w:val="bullet"/>
      <w:lvlText w:val="•"/>
      <w:lvlJc w:val="left"/>
      <w:pPr>
        <w:ind w:left="8224" w:hanging="360"/>
      </w:pPr>
      <w:rPr>
        <w:rFonts w:hint="default"/>
        <w:lang w:val="en-US" w:eastAsia="en-US" w:bidi="ar-SA"/>
      </w:rPr>
    </w:lvl>
    <w:lvl w:ilvl="8" w:tplc="31026B6C">
      <w:numFmt w:val="bullet"/>
      <w:lvlText w:val="•"/>
      <w:lvlJc w:val="left"/>
      <w:pPr>
        <w:ind w:left="9216" w:hanging="360"/>
      </w:pPr>
      <w:rPr>
        <w:rFonts w:hint="default"/>
        <w:lang w:val="en-US" w:eastAsia="en-US" w:bidi="ar-SA"/>
      </w:rPr>
    </w:lvl>
  </w:abstractNum>
  <w:abstractNum w:abstractNumId="187" w15:restartNumberingAfterBreak="0">
    <w:nsid w:val="4C5A620C"/>
    <w:multiLevelType w:val="hybridMultilevel"/>
    <w:tmpl w:val="45F424DA"/>
    <w:lvl w:ilvl="0" w:tplc="27321BFE">
      <w:numFmt w:val="bullet"/>
      <w:lvlText w:val="☐"/>
      <w:lvlJc w:val="left"/>
      <w:pPr>
        <w:ind w:left="439" w:hanging="332"/>
      </w:pPr>
      <w:rPr>
        <w:rFonts w:ascii="MS Gothic" w:eastAsia="MS Gothic" w:hAnsi="MS Gothic" w:cs="MS Gothic" w:hint="default"/>
        <w:b w:val="0"/>
        <w:bCs w:val="0"/>
        <w:i w:val="0"/>
        <w:iCs w:val="0"/>
        <w:spacing w:val="0"/>
        <w:w w:val="100"/>
        <w:sz w:val="28"/>
        <w:szCs w:val="28"/>
        <w:lang w:val="en-US" w:eastAsia="en-US" w:bidi="ar-SA"/>
      </w:rPr>
    </w:lvl>
    <w:lvl w:ilvl="1" w:tplc="2D847FF4">
      <w:numFmt w:val="bullet"/>
      <w:lvlText w:val="•"/>
      <w:lvlJc w:val="left"/>
      <w:pPr>
        <w:ind w:left="944" w:hanging="332"/>
      </w:pPr>
      <w:rPr>
        <w:rFonts w:hint="default"/>
        <w:lang w:val="en-US" w:eastAsia="en-US" w:bidi="ar-SA"/>
      </w:rPr>
    </w:lvl>
    <w:lvl w:ilvl="2" w:tplc="3F749F9E">
      <w:numFmt w:val="bullet"/>
      <w:lvlText w:val="•"/>
      <w:lvlJc w:val="left"/>
      <w:pPr>
        <w:ind w:left="1448" w:hanging="332"/>
      </w:pPr>
      <w:rPr>
        <w:rFonts w:hint="default"/>
        <w:lang w:val="en-US" w:eastAsia="en-US" w:bidi="ar-SA"/>
      </w:rPr>
    </w:lvl>
    <w:lvl w:ilvl="3" w:tplc="11E6E160">
      <w:numFmt w:val="bullet"/>
      <w:lvlText w:val="•"/>
      <w:lvlJc w:val="left"/>
      <w:pPr>
        <w:ind w:left="1952" w:hanging="332"/>
      </w:pPr>
      <w:rPr>
        <w:rFonts w:hint="default"/>
        <w:lang w:val="en-US" w:eastAsia="en-US" w:bidi="ar-SA"/>
      </w:rPr>
    </w:lvl>
    <w:lvl w:ilvl="4" w:tplc="C5840B8A">
      <w:numFmt w:val="bullet"/>
      <w:lvlText w:val="•"/>
      <w:lvlJc w:val="left"/>
      <w:pPr>
        <w:ind w:left="2456" w:hanging="332"/>
      </w:pPr>
      <w:rPr>
        <w:rFonts w:hint="default"/>
        <w:lang w:val="en-US" w:eastAsia="en-US" w:bidi="ar-SA"/>
      </w:rPr>
    </w:lvl>
    <w:lvl w:ilvl="5" w:tplc="1EE48158">
      <w:numFmt w:val="bullet"/>
      <w:lvlText w:val="•"/>
      <w:lvlJc w:val="left"/>
      <w:pPr>
        <w:ind w:left="2961" w:hanging="332"/>
      </w:pPr>
      <w:rPr>
        <w:rFonts w:hint="default"/>
        <w:lang w:val="en-US" w:eastAsia="en-US" w:bidi="ar-SA"/>
      </w:rPr>
    </w:lvl>
    <w:lvl w:ilvl="6" w:tplc="7A92D07E">
      <w:numFmt w:val="bullet"/>
      <w:lvlText w:val="•"/>
      <w:lvlJc w:val="left"/>
      <w:pPr>
        <w:ind w:left="3465" w:hanging="332"/>
      </w:pPr>
      <w:rPr>
        <w:rFonts w:hint="default"/>
        <w:lang w:val="en-US" w:eastAsia="en-US" w:bidi="ar-SA"/>
      </w:rPr>
    </w:lvl>
    <w:lvl w:ilvl="7" w:tplc="29B0A170">
      <w:numFmt w:val="bullet"/>
      <w:lvlText w:val="•"/>
      <w:lvlJc w:val="left"/>
      <w:pPr>
        <w:ind w:left="3969" w:hanging="332"/>
      </w:pPr>
      <w:rPr>
        <w:rFonts w:hint="default"/>
        <w:lang w:val="en-US" w:eastAsia="en-US" w:bidi="ar-SA"/>
      </w:rPr>
    </w:lvl>
    <w:lvl w:ilvl="8" w:tplc="DA987934">
      <w:numFmt w:val="bullet"/>
      <w:lvlText w:val="•"/>
      <w:lvlJc w:val="left"/>
      <w:pPr>
        <w:ind w:left="4473" w:hanging="332"/>
      </w:pPr>
      <w:rPr>
        <w:rFonts w:hint="default"/>
        <w:lang w:val="en-US" w:eastAsia="en-US" w:bidi="ar-SA"/>
      </w:rPr>
    </w:lvl>
  </w:abstractNum>
  <w:abstractNum w:abstractNumId="188" w15:restartNumberingAfterBreak="0">
    <w:nsid w:val="4C8A7E52"/>
    <w:multiLevelType w:val="hybridMultilevel"/>
    <w:tmpl w:val="CC06C20A"/>
    <w:lvl w:ilvl="0" w:tplc="73CA8430">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9DDCAA1E">
      <w:numFmt w:val="bullet"/>
      <w:lvlText w:val="•"/>
      <w:lvlJc w:val="left"/>
      <w:pPr>
        <w:ind w:left="2272" w:hanging="360"/>
      </w:pPr>
      <w:rPr>
        <w:rFonts w:hint="default"/>
        <w:lang w:val="en-US" w:eastAsia="en-US" w:bidi="ar-SA"/>
      </w:rPr>
    </w:lvl>
    <w:lvl w:ilvl="2" w:tplc="AABEB13E">
      <w:numFmt w:val="bullet"/>
      <w:lvlText w:val="•"/>
      <w:lvlJc w:val="left"/>
      <w:pPr>
        <w:ind w:left="3264" w:hanging="360"/>
      </w:pPr>
      <w:rPr>
        <w:rFonts w:hint="default"/>
        <w:lang w:val="en-US" w:eastAsia="en-US" w:bidi="ar-SA"/>
      </w:rPr>
    </w:lvl>
    <w:lvl w:ilvl="3" w:tplc="2FB47558">
      <w:numFmt w:val="bullet"/>
      <w:lvlText w:val="•"/>
      <w:lvlJc w:val="left"/>
      <w:pPr>
        <w:ind w:left="4256" w:hanging="360"/>
      </w:pPr>
      <w:rPr>
        <w:rFonts w:hint="default"/>
        <w:lang w:val="en-US" w:eastAsia="en-US" w:bidi="ar-SA"/>
      </w:rPr>
    </w:lvl>
    <w:lvl w:ilvl="4" w:tplc="563480EA">
      <w:numFmt w:val="bullet"/>
      <w:lvlText w:val="•"/>
      <w:lvlJc w:val="left"/>
      <w:pPr>
        <w:ind w:left="5248" w:hanging="360"/>
      </w:pPr>
      <w:rPr>
        <w:rFonts w:hint="default"/>
        <w:lang w:val="en-US" w:eastAsia="en-US" w:bidi="ar-SA"/>
      </w:rPr>
    </w:lvl>
    <w:lvl w:ilvl="5" w:tplc="FE744B20">
      <w:numFmt w:val="bullet"/>
      <w:lvlText w:val="•"/>
      <w:lvlJc w:val="left"/>
      <w:pPr>
        <w:ind w:left="6240" w:hanging="360"/>
      </w:pPr>
      <w:rPr>
        <w:rFonts w:hint="default"/>
        <w:lang w:val="en-US" w:eastAsia="en-US" w:bidi="ar-SA"/>
      </w:rPr>
    </w:lvl>
    <w:lvl w:ilvl="6" w:tplc="80FCB0F2">
      <w:numFmt w:val="bullet"/>
      <w:lvlText w:val="•"/>
      <w:lvlJc w:val="left"/>
      <w:pPr>
        <w:ind w:left="7232" w:hanging="360"/>
      </w:pPr>
      <w:rPr>
        <w:rFonts w:hint="default"/>
        <w:lang w:val="en-US" w:eastAsia="en-US" w:bidi="ar-SA"/>
      </w:rPr>
    </w:lvl>
    <w:lvl w:ilvl="7" w:tplc="CE4E3A02">
      <w:numFmt w:val="bullet"/>
      <w:lvlText w:val="•"/>
      <w:lvlJc w:val="left"/>
      <w:pPr>
        <w:ind w:left="8224" w:hanging="360"/>
      </w:pPr>
      <w:rPr>
        <w:rFonts w:hint="default"/>
        <w:lang w:val="en-US" w:eastAsia="en-US" w:bidi="ar-SA"/>
      </w:rPr>
    </w:lvl>
    <w:lvl w:ilvl="8" w:tplc="EFD2E2AC">
      <w:numFmt w:val="bullet"/>
      <w:lvlText w:val="•"/>
      <w:lvlJc w:val="left"/>
      <w:pPr>
        <w:ind w:left="9216" w:hanging="360"/>
      </w:pPr>
      <w:rPr>
        <w:rFonts w:hint="default"/>
        <w:lang w:val="en-US" w:eastAsia="en-US" w:bidi="ar-SA"/>
      </w:rPr>
    </w:lvl>
  </w:abstractNum>
  <w:abstractNum w:abstractNumId="189" w15:restartNumberingAfterBreak="0">
    <w:nsid w:val="4CCB5EAB"/>
    <w:multiLevelType w:val="hybridMultilevel"/>
    <w:tmpl w:val="421A34E6"/>
    <w:lvl w:ilvl="0" w:tplc="AB0ED774">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1F568BEE">
      <w:numFmt w:val="bullet"/>
      <w:lvlText w:val="•"/>
      <w:lvlJc w:val="left"/>
      <w:pPr>
        <w:ind w:left="2272" w:hanging="360"/>
      </w:pPr>
      <w:rPr>
        <w:rFonts w:hint="default"/>
        <w:lang w:val="en-US" w:eastAsia="en-US" w:bidi="ar-SA"/>
      </w:rPr>
    </w:lvl>
    <w:lvl w:ilvl="2" w:tplc="9CAE5168">
      <w:numFmt w:val="bullet"/>
      <w:lvlText w:val="•"/>
      <w:lvlJc w:val="left"/>
      <w:pPr>
        <w:ind w:left="3264" w:hanging="360"/>
      </w:pPr>
      <w:rPr>
        <w:rFonts w:hint="default"/>
        <w:lang w:val="en-US" w:eastAsia="en-US" w:bidi="ar-SA"/>
      </w:rPr>
    </w:lvl>
    <w:lvl w:ilvl="3" w:tplc="6EF2C576">
      <w:numFmt w:val="bullet"/>
      <w:lvlText w:val="•"/>
      <w:lvlJc w:val="left"/>
      <w:pPr>
        <w:ind w:left="4256" w:hanging="360"/>
      </w:pPr>
      <w:rPr>
        <w:rFonts w:hint="default"/>
        <w:lang w:val="en-US" w:eastAsia="en-US" w:bidi="ar-SA"/>
      </w:rPr>
    </w:lvl>
    <w:lvl w:ilvl="4" w:tplc="D05838BC">
      <w:numFmt w:val="bullet"/>
      <w:lvlText w:val="•"/>
      <w:lvlJc w:val="left"/>
      <w:pPr>
        <w:ind w:left="5248" w:hanging="360"/>
      </w:pPr>
      <w:rPr>
        <w:rFonts w:hint="default"/>
        <w:lang w:val="en-US" w:eastAsia="en-US" w:bidi="ar-SA"/>
      </w:rPr>
    </w:lvl>
    <w:lvl w:ilvl="5" w:tplc="0150AAFA">
      <w:numFmt w:val="bullet"/>
      <w:lvlText w:val="•"/>
      <w:lvlJc w:val="left"/>
      <w:pPr>
        <w:ind w:left="6240" w:hanging="360"/>
      </w:pPr>
      <w:rPr>
        <w:rFonts w:hint="default"/>
        <w:lang w:val="en-US" w:eastAsia="en-US" w:bidi="ar-SA"/>
      </w:rPr>
    </w:lvl>
    <w:lvl w:ilvl="6" w:tplc="BD90D19A">
      <w:numFmt w:val="bullet"/>
      <w:lvlText w:val="•"/>
      <w:lvlJc w:val="left"/>
      <w:pPr>
        <w:ind w:left="7232" w:hanging="360"/>
      </w:pPr>
      <w:rPr>
        <w:rFonts w:hint="default"/>
        <w:lang w:val="en-US" w:eastAsia="en-US" w:bidi="ar-SA"/>
      </w:rPr>
    </w:lvl>
    <w:lvl w:ilvl="7" w:tplc="9A624362">
      <w:numFmt w:val="bullet"/>
      <w:lvlText w:val="•"/>
      <w:lvlJc w:val="left"/>
      <w:pPr>
        <w:ind w:left="8224" w:hanging="360"/>
      </w:pPr>
      <w:rPr>
        <w:rFonts w:hint="default"/>
        <w:lang w:val="en-US" w:eastAsia="en-US" w:bidi="ar-SA"/>
      </w:rPr>
    </w:lvl>
    <w:lvl w:ilvl="8" w:tplc="8284869A">
      <w:numFmt w:val="bullet"/>
      <w:lvlText w:val="•"/>
      <w:lvlJc w:val="left"/>
      <w:pPr>
        <w:ind w:left="9216" w:hanging="360"/>
      </w:pPr>
      <w:rPr>
        <w:rFonts w:hint="default"/>
        <w:lang w:val="en-US" w:eastAsia="en-US" w:bidi="ar-SA"/>
      </w:rPr>
    </w:lvl>
  </w:abstractNum>
  <w:abstractNum w:abstractNumId="190" w15:restartNumberingAfterBreak="0">
    <w:nsid w:val="4DEB6D36"/>
    <w:multiLevelType w:val="hybridMultilevel"/>
    <w:tmpl w:val="EE224E9A"/>
    <w:lvl w:ilvl="0" w:tplc="B8CE28DA">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963C2A40">
      <w:numFmt w:val="bullet"/>
      <w:lvlText w:val="•"/>
      <w:lvlJc w:val="left"/>
      <w:pPr>
        <w:ind w:left="2272" w:hanging="360"/>
      </w:pPr>
      <w:rPr>
        <w:rFonts w:hint="default"/>
        <w:lang w:val="en-US" w:eastAsia="en-US" w:bidi="ar-SA"/>
      </w:rPr>
    </w:lvl>
    <w:lvl w:ilvl="2" w:tplc="4762EBBC">
      <w:numFmt w:val="bullet"/>
      <w:lvlText w:val="•"/>
      <w:lvlJc w:val="left"/>
      <w:pPr>
        <w:ind w:left="3264" w:hanging="360"/>
      </w:pPr>
      <w:rPr>
        <w:rFonts w:hint="default"/>
        <w:lang w:val="en-US" w:eastAsia="en-US" w:bidi="ar-SA"/>
      </w:rPr>
    </w:lvl>
    <w:lvl w:ilvl="3" w:tplc="0A0249F2">
      <w:numFmt w:val="bullet"/>
      <w:lvlText w:val="•"/>
      <w:lvlJc w:val="left"/>
      <w:pPr>
        <w:ind w:left="4256" w:hanging="360"/>
      </w:pPr>
      <w:rPr>
        <w:rFonts w:hint="default"/>
        <w:lang w:val="en-US" w:eastAsia="en-US" w:bidi="ar-SA"/>
      </w:rPr>
    </w:lvl>
    <w:lvl w:ilvl="4" w:tplc="2F2AE6E4">
      <w:numFmt w:val="bullet"/>
      <w:lvlText w:val="•"/>
      <w:lvlJc w:val="left"/>
      <w:pPr>
        <w:ind w:left="5248" w:hanging="360"/>
      </w:pPr>
      <w:rPr>
        <w:rFonts w:hint="default"/>
        <w:lang w:val="en-US" w:eastAsia="en-US" w:bidi="ar-SA"/>
      </w:rPr>
    </w:lvl>
    <w:lvl w:ilvl="5" w:tplc="7AB6F8B4">
      <w:numFmt w:val="bullet"/>
      <w:lvlText w:val="•"/>
      <w:lvlJc w:val="left"/>
      <w:pPr>
        <w:ind w:left="6240" w:hanging="360"/>
      </w:pPr>
      <w:rPr>
        <w:rFonts w:hint="default"/>
        <w:lang w:val="en-US" w:eastAsia="en-US" w:bidi="ar-SA"/>
      </w:rPr>
    </w:lvl>
    <w:lvl w:ilvl="6" w:tplc="A942EE62">
      <w:numFmt w:val="bullet"/>
      <w:lvlText w:val="•"/>
      <w:lvlJc w:val="left"/>
      <w:pPr>
        <w:ind w:left="7232" w:hanging="360"/>
      </w:pPr>
      <w:rPr>
        <w:rFonts w:hint="default"/>
        <w:lang w:val="en-US" w:eastAsia="en-US" w:bidi="ar-SA"/>
      </w:rPr>
    </w:lvl>
    <w:lvl w:ilvl="7" w:tplc="D8AE1192">
      <w:numFmt w:val="bullet"/>
      <w:lvlText w:val="•"/>
      <w:lvlJc w:val="left"/>
      <w:pPr>
        <w:ind w:left="8224" w:hanging="360"/>
      </w:pPr>
      <w:rPr>
        <w:rFonts w:hint="default"/>
        <w:lang w:val="en-US" w:eastAsia="en-US" w:bidi="ar-SA"/>
      </w:rPr>
    </w:lvl>
    <w:lvl w:ilvl="8" w:tplc="5266A0CC">
      <w:numFmt w:val="bullet"/>
      <w:lvlText w:val="•"/>
      <w:lvlJc w:val="left"/>
      <w:pPr>
        <w:ind w:left="9216" w:hanging="360"/>
      </w:pPr>
      <w:rPr>
        <w:rFonts w:hint="default"/>
        <w:lang w:val="en-US" w:eastAsia="en-US" w:bidi="ar-SA"/>
      </w:rPr>
    </w:lvl>
  </w:abstractNum>
  <w:abstractNum w:abstractNumId="191" w15:restartNumberingAfterBreak="0">
    <w:nsid w:val="4F8E4FE4"/>
    <w:multiLevelType w:val="hybridMultilevel"/>
    <w:tmpl w:val="5454A718"/>
    <w:lvl w:ilvl="0" w:tplc="BF98C04A">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7D5A6556">
      <w:numFmt w:val="bullet"/>
      <w:lvlText w:val="•"/>
      <w:lvlJc w:val="left"/>
      <w:pPr>
        <w:ind w:left="2272" w:hanging="360"/>
      </w:pPr>
      <w:rPr>
        <w:rFonts w:hint="default"/>
        <w:lang w:val="en-US" w:eastAsia="en-US" w:bidi="ar-SA"/>
      </w:rPr>
    </w:lvl>
    <w:lvl w:ilvl="2" w:tplc="F7D2DFFA">
      <w:numFmt w:val="bullet"/>
      <w:lvlText w:val="•"/>
      <w:lvlJc w:val="left"/>
      <w:pPr>
        <w:ind w:left="3264" w:hanging="360"/>
      </w:pPr>
      <w:rPr>
        <w:rFonts w:hint="default"/>
        <w:lang w:val="en-US" w:eastAsia="en-US" w:bidi="ar-SA"/>
      </w:rPr>
    </w:lvl>
    <w:lvl w:ilvl="3" w:tplc="13C27B16">
      <w:numFmt w:val="bullet"/>
      <w:lvlText w:val="•"/>
      <w:lvlJc w:val="left"/>
      <w:pPr>
        <w:ind w:left="4256" w:hanging="360"/>
      </w:pPr>
      <w:rPr>
        <w:rFonts w:hint="default"/>
        <w:lang w:val="en-US" w:eastAsia="en-US" w:bidi="ar-SA"/>
      </w:rPr>
    </w:lvl>
    <w:lvl w:ilvl="4" w:tplc="9E0EFB86">
      <w:numFmt w:val="bullet"/>
      <w:lvlText w:val="•"/>
      <w:lvlJc w:val="left"/>
      <w:pPr>
        <w:ind w:left="5248" w:hanging="360"/>
      </w:pPr>
      <w:rPr>
        <w:rFonts w:hint="default"/>
        <w:lang w:val="en-US" w:eastAsia="en-US" w:bidi="ar-SA"/>
      </w:rPr>
    </w:lvl>
    <w:lvl w:ilvl="5" w:tplc="FC1A3146">
      <w:numFmt w:val="bullet"/>
      <w:lvlText w:val="•"/>
      <w:lvlJc w:val="left"/>
      <w:pPr>
        <w:ind w:left="6240" w:hanging="360"/>
      </w:pPr>
      <w:rPr>
        <w:rFonts w:hint="default"/>
        <w:lang w:val="en-US" w:eastAsia="en-US" w:bidi="ar-SA"/>
      </w:rPr>
    </w:lvl>
    <w:lvl w:ilvl="6" w:tplc="D1FAF6B4">
      <w:numFmt w:val="bullet"/>
      <w:lvlText w:val="•"/>
      <w:lvlJc w:val="left"/>
      <w:pPr>
        <w:ind w:left="7232" w:hanging="360"/>
      </w:pPr>
      <w:rPr>
        <w:rFonts w:hint="default"/>
        <w:lang w:val="en-US" w:eastAsia="en-US" w:bidi="ar-SA"/>
      </w:rPr>
    </w:lvl>
    <w:lvl w:ilvl="7" w:tplc="027213D4">
      <w:numFmt w:val="bullet"/>
      <w:lvlText w:val="•"/>
      <w:lvlJc w:val="left"/>
      <w:pPr>
        <w:ind w:left="8224" w:hanging="360"/>
      </w:pPr>
      <w:rPr>
        <w:rFonts w:hint="default"/>
        <w:lang w:val="en-US" w:eastAsia="en-US" w:bidi="ar-SA"/>
      </w:rPr>
    </w:lvl>
    <w:lvl w:ilvl="8" w:tplc="00228168">
      <w:numFmt w:val="bullet"/>
      <w:lvlText w:val="•"/>
      <w:lvlJc w:val="left"/>
      <w:pPr>
        <w:ind w:left="9216" w:hanging="360"/>
      </w:pPr>
      <w:rPr>
        <w:rFonts w:hint="default"/>
        <w:lang w:val="en-US" w:eastAsia="en-US" w:bidi="ar-SA"/>
      </w:rPr>
    </w:lvl>
  </w:abstractNum>
  <w:abstractNum w:abstractNumId="192" w15:restartNumberingAfterBreak="0">
    <w:nsid w:val="50230BE6"/>
    <w:multiLevelType w:val="hybridMultilevel"/>
    <w:tmpl w:val="477E16A0"/>
    <w:lvl w:ilvl="0" w:tplc="621E8E7C">
      <w:numFmt w:val="bullet"/>
      <w:lvlText w:val="☐"/>
      <w:lvlJc w:val="left"/>
      <w:pPr>
        <w:ind w:left="439" w:hanging="332"/>
      </w:pPr>
      <w:rPr>
        <w:rFonts w:ascii="MS Gothic" w:eastAsia="MS Gothic" w:hAnsi="MS Gothic" w:cs="MS Gothic" w:hint="default"/>
        <w:b w:val="0"/>
        <w:bCs w:val="0"/>
        <w:i w:val="0"/>
        <w:iCs w:val="0"/>
        <w:spacing w:val="0"/>
        <w:w w:val="100"/>
        <w:sz w:val="28"/>
        <w:szCs w:val="28"/>
        <w:lang w:val="en-US" w:eastAsia="en-US" w:bidi="ar-SA"/>
      </w:rPr>
    </w:lvl>
    <w:lvl w:ilvl="1" w:tplc="910040F4">
      <w:numFmt w:val="bullet"/>
      <w:lvlText w:val="•"/>
      <w:lvlJc w:val="left"/>
      <w:pPr>
        <w:ind w:left="728" w:hanging="332"/>
      </w:pPr>
      <w:rPr>
        <w:rFonts w:hint="default"/>
        <w:lang w:val="en-US" w:eastAsia="en-US" w:bidi="ar-SA"/>
      </w:rPr>
    </w:lvl>
    <w:lvl w:ilvl="2" w:tplc="55C628EC">
      <w:numFmt w:val="bullet"/>
      <w:lvlText w:val="•"/>
      <w:lvlJc w:val="left"/>
      <w:pPr>
        <w:ind w:left="1016" w:hanging="332"/>
      </w:pPr>
      <w:rPr>
        <w:rFonts w:hint="default"/>
        <w:lang w:val="en-US" w:eastAsia="en-US" w:bidi="ar-SA"/>
      </w:rPr>
    </w:lvl>
    <w:lvl w:ilvl="3" w:tplc="7438FD3E">
      <w:numFmt w:val="bullet"/>
      <w:lvlText w:val="•"/>
      <w:lvlJc w:val="left"/>
      <w:pPr>
        <w:ind w:left="1304" w:hanging="332"/>
      </w:pPr>
      <w:rPr>
        <w:rFonts w:hint="default"/>
        <w:lang w:val="en-US" w:eastAsia="en-US" w:bidi="ar-SA"/>
      </w:rPr>
    </w:lvl>
    <w:lvl w:ilvl="4" w:tplc="F10860C0">
      <w:numFmt w:val="bullet"/>
      <w:lvlText w:val="•"/>
      <w:lvlJc w:val="left"/>
      <w:pPr>
        <w:ind w:left="1592" w:hanging="332"/>
      </w:pPr>
      <w:rPr>
        <w:rFonts w:hint="default"/>
        <w:lang w:val="en-US" w:eastAsia="en-US" w:bidi="ar-SA"/>
      </w:rPr>
    </w:lvl>
    <w:lvl w:ilvl="5" w:tplc="163C8096">
      <w:numFmt w:val="bullet"/>
      <w:lvlText w:val="•"/>
      <w:lvlJc w:val="left"/>
      <w:pPr>
        <w:ind w:left="1880" w:hanging="332"/>
      </w:pPr>
      <w:rPr>
        <w:rFonts w:hint="default"/>
        <w:lang w:val="en-US" w:eastAsia="en-US" w:bidi="ar-SA"/>
      </w:rPr>
    </w:lvl>
    <w:lvl w:ilvl="6" w:tplc="7BC0E9EE">
      <w:numFmt w:val="bullet"/>
      <w:lvlText w:val="•"/>
      <w:lvlJc w:val="left"/>
      <w:pPr>
        <w:ind w:left="2168" w:hanging="332"/>
      </w:pPr>
      <w:rPr>
        <w:rFonts w:hint="default"/>
        <w:lang w:val="en-US" w:eastAsia="en-US" w:bidi="ar-SA"/>
      </w:rPr>
    </w:lvl>
    <w:lvl w:ilvl="7" w:tplc="EE92FB90">
      <w:numFmt w:val="bullet"/>
      <w:lvlText w:val="•"/>
      <w:lvlJc w:val="left"/>
      <w:pPr>
        <w:ind w:left="2456" w:hanging="332"/>
      </w:pPr>
      <w:rPr>
        <w:rFonts w:hint="default"/>
        <w:lang w:val="en-US" w:eastAsia="en-US" w:bidi="ar-SA"/>
      </w:rPr>
    </w:lvl>
    <w:lvl w:ilvl="8" w:tplc="48208000">
      <w:numFmt w:val="bullet"/>
      <w:lvlText w:val="•"/>
      <w:lvlJc w:val="left"/>
      <w:pPr>
        <w:ind w:left="2744" w:hanging="332"/>
      </w:pPr>
      <w:rPr>
        <w:rFonts w:hint="default"/>
        <w:lang w:val="en-US" w:eastAsia="en-US" w:bidi="ar-SA"/>
      </w:rPr>
    </w:lvl>
  </w:abstractNum>
  <w:abstractNum w:abstractNumId="193" w15:restartNumberingAfterBreak="0">
    <w:nsid w:val="5026789A"/>
    <w:multiLevelType w:val="hybridMultilevel"/>
    <w:tmpl w:val="1D80F852"/>
    <w:lvl w:ilvl="0" w:tplc="197C10A2">
      <w:start w:val="1"/>
      <w:numFmt w:val="decimal"/>
      <w:lvlText w:val="%1."/>
      <w:lvlJc w:val="left"/>
      <w:pPr>
        <w:ind w:left="229"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66D6A2D6">
      <w:start w:val="1"/>
      <w:numFmt w:val="decimal"/>
      <w:lvlText w:val="%2."/>
      <w:lvlJc w:val="left"/>
      <w:pPr>
        <w:ind w:left="229"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5DF035BE">
      <w:numFmt w:val="bullet"/>
      <w:lvlText w:val="•"/>
      <w:lvlJc w:val="left"/>
      <w:pPr>
        <w:ind w:left="2203" w:hanging="201"/>
      </w:pPr>
      <w:rPr>
        <w:rFonts w:hint="default"/>
        <w:lang w:val="en-US" w:eastAsia="en-US" w:bidi="ar-SA"/>
      </w:rPr>
    </w:lvl>
    <w:lvl w:ilvl="3" w:tplc="262A9194">
      <w:numFmt w:val="bullet"/>
      <w:lvlText w:val="•"/>
      <w:lvlJc w:val="left"/>
      <w:pPr>
        <w:ind w:left="3195" w:hanging="201"/>
      </w:pPr>
      <w:rPr>
        <w:rFonts w:hint="default"/>
        <w:lang w:val="en-US" w:eastAsia="en-US" w:bidi="ar-SA"/>
      </w:rPr>
    </w:lvl>
    <w:lvl w:ilvl="4" w:tplc="608A1394">
      <w:numFmt w:val="bullet"/>
      <w:lvlText w:val="•"/>
      <w:lvlJc w:val="left"/>
      <w:pPr>
        <w:ind w:left="4187" w:hanging="201"/>
      </w:pPr>
      <w:rPr>
        <w:rFonts w:hint="default"/>
        <w:lang w:val="en-US" w:eastAsia="en-US" w:bidi="ar-SA"/>
      </w:rPr>
    </w:lvl>
    <w:lvl w:ilvl="5" w:tplc="716E0E9C">
      <w:numFmt w:val="bullet"/>
      <w:lvlText w:val="•"/>
      <w:lvlJc w:val="left"/>
      <w:pPr>
        <w:ind w:left="5179" w:hanging="201"/>
      </w:pPr>
      <w:rPr>
        <w:rFonts w:hint="default"/>
        <w:lang w:val="en-US" w:eastAsia="en-US" w:bidi="ar-SA"/>
      </w:rPr>
    </w:lvl>
    <w:lvl w:ilvl="6" w:tplc="CE2E3F9A">
      <w:numFmt w:val="bullet"/>
      <w:lvlText w:val="•"/>
      <w:lvlJc w:val="left"/>
      <w:pPr>
        <w:ind w:left="6171" w:hanging="201"/>
      </w:pPr>
      <w:rPr>
        <w:rFonts w:hint="default"/>
        <w:lang w:val="en-US" w:eastAsia="en-US" w:bidi="ar-SA"/>
      </w:rPr>
    </w:lvl>
    <w:lvl w:ilvl="7" w:tplc="48A07184">
      <w:numFmt w:val="bullet"/>
      <w:lvlText w:val="•"/>
      <w:lvlJc w:val="left"/>
      <w:pPr>
        <w:ind w:left="7163" w:hanging="201"/>
      </w:pPr>
      <w:rPr>
        <w:rFonts w:hint="default"/>
        <w:lang w:val="en-US" w:eastAsia="en-US" w:bidi="ar-SA"/>
      </w:rPr>
    </w:lvl>
    <w:lvl w:ilvl="8" w:tplc="508447DA">
      <w:numFmt w:val="bullet"/>
      <w:lvlText w:val="•"/>
      <w:lvlJc w:val="left"/>
      <w:pPr>
        <w:ind w:left="8155" w:hanging="201"/>
      </w:pPr>
      <w:rPr>
        <w:rFonts w:hint="default"/>
        <w:lang w:val="en-US" w:eastAsia="en-US" w:bidi="ar-SA"/>
      </w:rPr>
    </w:lvl>
  </w:abstractNum>
  <w:abstractNum w:abstractNumId="194" w15:restartNumberingAfterBreak="0">
    <w:nsid w:val="50412252"/>
    <w:multiLevelType w:val="hybridMultilevel"/>
    <w:tmpl w:val="BBC0697A"/>
    <w:lvl w:ilvl="0" w:tplc="EEB68110">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C44AEFCA">
      <w:numFmt w:val="bullet"/>
      <w:lvlText w:val="•"/>
      <w:lvlJc w:val="left"/>
      <w:pPr>
        <w:ind w:left="2272" w:hanging="360"/>
      </w:pPr>
      <w:rPr>
        <w:rFonts w:hint="default"/>
        <w:lang w:val="en-US" w:eastAsia="en-US" w:bidi="ar-SA"/>
      </w:rPr>
    </w:lvl>
    <w:lvl w:ilvl="2" w:tplc="ABE02754">
      <w:numFmt w:val="bullet"/>
      <w:lvlText w:val="•"/>
      <w:lvlJc w:val="left"/>
      <w:pPr>
        <w:ind w:left="3264" w:hanging="360"/>
      </w:pPr>
      <w:rPr>
        <w:rFonts w:hint="default"/>
        <w:lang w:val="en-US" w:eastAsia="en-US" w:bidi="ar-SA"/>
      </w:rPr>
    </w:lvl>
    <w:lvl w:ilvl="3" w:tplc="394EB9F8">
      <w:numFmt w:val="bullet"/>
      <w:lvlText w:val="•"/>
      <w:lvlJc w:val="left"/>
      <w:pPr>
        <w:ind w:left="4256" w:hanging="360"/>
      </w:pPr>
      <w:rPr>
        <w:rFonts w:hint="default"/>
        <w:lang w:val="en-US" w:eastAsia="en-US" w:bidi="ar-SA"/>
      </w:rPr>
    </w:lvl>
    <w:lvl w:ilvl="4" w:tplc="EC10A240">
      <w:numFmt w:val="bullet"/>
      <w:lvlText w:val="•"/>
      <w:lvlJc w:val="left"/>
      <w:pPr>
        <w:ind w:left="5248" w:hanging="360"/>
      </w:pPr>
      <w:rPr>
        <w:rFonts w:hint="default"/>
        <w:lang w:val="en-US" w:eastAsia="en-US" w:bidi="ar-SA"/>
      </w:rPr>
    </w:lvl>
    <w:lvl w:ilvl="5" w:tplc="DEDC5BBA">
      <w:numFmt w:val="bullet"/>
      <w:lvlText w:val="•"/>
      <w:lvlJc w:val="left"/>
      <w:pPr>
        <w:ind w:left="6240" w:hanging="360"/>
      </w:pPr>
      <w:rPr>
        <w:rFonts w:hint="default"/>
        <w:lang w:val="en-US" w:eastAsia="en-US" w:bidi="ar-SA"/>
      </w:rPr>
    </w:lvl>
    <w:lvl w:ilvl="6" w:tplc="7A16FC92">
      <w:numFmt w:val="bullet"/>
      <w:lvlText w:val="•"/>
      <w:lvlJc w:val="left"/>
      <w:pPr>
        <w:ind w:left="7232" w:hanging="360"/>
      </w:pPr>
      <w:rPr>
        <w:rFonts w:hint="default"/>
        <w:lang w:val="en-US" w:eastAsia="en-US" w:bidi="ar-SA"/>
      </w:rPr>
    </w:lvl>
    <w:lvl w:ilvl="7" w:tplc="348C6834">
      <w:numFmt w:val="bullet"/>
      <w:lvlText w:val="•"/>
      <w:lvlJc w:val="left"/>
      <w:pPr>
        <w:ind w:left="8224" w:hanging="360"/>
      </w:pPr>
      <w:rPr>
        <w:rFonts w:hint="default"/>
        <w:lang w:val="en-US" w:eastAsia="en-US" w:bidi="ar-SA"/>
      </w:rPr>
    </w:lvl>
    <w:lvl w:ilvl="8" w:tplc="03BCA474">
      <w:numFmt w:val="bullet"/>
      <w:lvlText w:val="•"/>
      <w:lvlJc w:val="left"/>
      <w:pPr>
        <w:ind w:left="9216" w:hanging="360"/>
      </w:pPr>
      <w:rPr>
        <w:rFonts w:hint="default"/>
        <w:lang w:val="en-US" w:eastAsia="en-US" w:bidi="ar-SA"/>
      </w:rPr>
    </w:lvl>
  </w:abstractNum>
  <w:abstractNum w:abstractNumId="195" w15:restartNumberingAfterBreak="0">
    <w:nsid w:val="50C37E99"/>
    <w:multiLevelType w:val="hybridMultilevel"/>
    <w:tmpl w:val="139003A2"/>
    <w:lvl w:ilvl="0" w:tplc="9CF04F1E">
      <w:start w:val="1"/>
      <w:numFmt w:val="decimal"/>
      <w:lvlText w:val="%1."/>
      <w:lvlJc w:val="left"/>
      <w:pPr>
        <w:ind w:left="761"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C37C101C">
      <w:numFmt w:val="bullet"/>
      <w:lvlText w:val="•"/>
      <w:lvlJc w:val="left"/>
      <w:pPr>
        <w:ind w:left="1804" w:hanging="201"/>
      </w:pPr>
      <w:rPr>
        <w:rFonts w:hint="default"/>
        <w:lang w:val="en-US" w:eastAsia="en-US" w:bidi="ar-SA"/>
      </w:rPr>
    </w:lvl>
    <w:lvl w:ilvl="2" w:tplc="4A3A120A">
      <w:numFmt w:val="bullet"/>
      <w:lvlText w:val="•"/>
      <w:lvlJc w:val="left"/>
      <w:pPr>
        <w:ind w:left="2848" w:hanging="201"/>
      </w:pPr>
      <w:rPr>
        <w:rFonts w:hint="default"/>
        <w:lang w:val="en-US" w:eastAsia="en-US" w:bidi="ar-SA"/>
      </w:rPr>
    </w:lvl>
    <w:lvl w:ilvl="3" w:tplc="83BC276A">
      <w:numFmt w:val="bullet"/>
      <w:lvlText w:val="•"/>
      <w:lvlJc w:val="left"/>
      <w:pPr>
        <w:ind w:left="3892" w:hanging="201"/>
      </w:pPr>
      <w:rPr>
        <w:rFonts w:hint="default"/>
        <w:lang w:val="en-US" w:eastAsia="en-US" w:bidi="ar-SA"/>
      </w:rPr>
    </w:lvl>
    <w:lvl w:ilvl="4" w:tplc="6B122698">
      <w:numFmt w:val="bullet"/>
      <w:lvlText w:val="•"/>
      <w:lvlJc w:val="left"/>
      <w:pPr>
        <w:ind w:left="4936" w:hanging="201"/>
      </w:pPr>
      <w:rPr>
        <w:rFonts w:hint="default"/>
        <w:lang w:val="en-US" w:eastAsia="en-US" w:bidi="ar-SA"/>
      </w:rPr>
    </w:lvl>
    <w:lvl w:ilvl="5" w:tplc="DC8811B4">
      <w:numFmt w:val="bullet"/>
      <w:lvlText w:val="•"/>
      <w:lvlJc w:val="left"/>
      <w:pPr>
        <w:ind w:left="5980" w:hanging="201"/>
      </w:pPr>
      <w:rPr>
        <w:rFonts w:hint="default"/>
        <w:lang w:val="en-US" w:eastAsia="en-US" w:bidi="ar-SA"/>
      </w:rPr>
    </w:lvl>
    <w:lvl w:ilvl="6" w:tplc="8668C320">
      <w:numFmt w:val="bullet"/>
      <w:lvlText w:val="•"/>
      <w:lvlJc w:val="left"/>
      <w:pPr>
        <w:ind w:left="7024" w:hanging="201"/>
      </w:pPr>
      <w:rPr>
        <w:rFonts w:hint="default"/>
        <w:lang w:val="en-US" w:eastAsia="en-US" w:bidi="ar-SA"/>
      </w:rPr>
    </w:lvl>
    <w:lvl w:ilvl="7" w:tplc="2578BA1E">
      <w:numFmt w:val="bullet"/>
      <w:lvlText w:val="•"/>
      <w:lvlJc w:val="left"/>
      <w:pPr>
        <w:ind w:left="8068" w:hanging="201"/>
      </w:pPr>
      <w:rPr>
        <w:rFonts w:hint="default"/>
        <w:lang w:val="en-US" w:eastAsia="en-US" w:bidi="ar-SA"/>
      </w:rPr>
    </w:lvl>
    <w:lvl w:ilvl="8" w:tplc="B12A201C">
      <w:numFmt w:val="bullet"/>
      <w:lvlText w:val="•"/>
      <w:lvlJc w:val="left"/>
      <w:pPr>
        <w:ind w:left="9112" w:hanging="201"/>
      </w:pPr>
      <w:rPr>
        <w:rFonts w:hint="default"/>
        <w:lang w:val="en-US" w:eastAsia="en-US" w:bidi="ar-SA"/>
      </w:rPr>
    </w:lvl>
  </w:abstractNum>
  <w:abstractNum w:abstractNumId="196" w15:restartNumberingAfterBreak="0">
    <w:nsid w:val="510E5AF1"/>
    <w:multiLevelType w:val="hybridMultilevel"/>
    <w:tmpl w:val="46EAE70E"/>
    <w:lvl w:ilvl="0" w:tplc="B7083B90">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853CCC10">
      <w:numFmt w:val="bullet"/>
      <w:lvlText w:val="•"/>
      <w:lvlJc w:val="left"/>
      <w:pPr>
        <w:ind w:left="2272" w:hanging="360"/>
      </w:pPr>
      <w:rPr>
        <w:rFonts w:hint="default"/>
        <w:lang w:val="en-US" w:eastAsia="en-US" w:bidi="ar-SA"/>
      </w:rPr>
    </w:lvl>
    <w:lvl w:ilvl="2" w:tplc="0C7C56A2">
      <w:numFmt w:val="bullet"/>
      <w:lvlText w:val="•"/>
      <w:lvlJc w:val="left"/>
      <w:pPr>
        <w:ind w:left="3264" w:hanging="360"/>
      </w:pPr>
      <w:rPr>
        <w:rFonts w:hint="default"/>
        <w:lang w:val="en-US" w:eastAsia="en-US" w:bidi="ar-SA"/>
      </w:rPr>
    </w:lvl>
    <w:lvl w:ilvl="3" w:tplc="1C6823B0">
      <w:numFmt w:val="bullet"/>
      <w:lvlText w:val="•"/>
      <w:lvlJc w:val="left"/>
      <w:pPr>
        <w:ind w:left="4256" w:hanging="360"/>
      </w:pPr>
      <w:rPr>
        <w:rFonts w:hint="default"/>
        <w:lang w:val="en-US" w:eastAsia="en-US" w:bidi="ar-SA"/>
      </w:rPr>
    </w:lvl>
    <w:lvl w:ilvl="4" w:tplc="94E8FED8">
      <w:numFmt w:val="bullet"/>
      <w:lvlText w:val="•"/>
      <w:lvlJc w:val="left"/>
      <w:pPr>
        <w:ind w:left="5248" w:hanging="360"/>
      </w:pPr>
      <w:rPr>
        <w:rFonts w:hint="default"/>
        <w:lang w:val="en-US" w:eastAsia="en-US" w:bidi="ar-SA"/>
      </w:rPr>
    </w:lvl>
    <w:lvl w:ilvl="5" w:tplc="690418B2">
      <w:numFmt w:val="bullet"/>
      <w:lvlText w:val="•"/>
      <w:lvlJc w:val="left"/>
      <w:pPr>
        <w:ind w:left="6240" w:hanging="360"/>
      </w:pPr>
      <w:rPr>
        <w:rFonts w:hint="default"/>
        <w:lang w:val="en-US" w:eastAsia="en-US" w:bidi="ar-SA"/>
      </w:rPr>
    </w:lvl>
    <w:lvl w:ilvl="6" w:tplc="C8F61156">
      <w:numFmt w:val="bullet"/>
      <w:lvlText w:val="•"/>
      <w:lvlJc w:val="left"/>
      <w:pPr>
        <w:ind w:left="7232" w:hanging="360"/>
      </w:pPr>
      <w:rPr>
        <w:rFonts w:hint="default"/>
        <w:lang w:val="en-US" w:eastAsia="en-US" w:bidi="ar-SA"/>
      </w:rPr>
    </w:lvl>
    <w:lvl w:ilvl="7" w:tplc="6C627584">
      <w:numFmt w:val="bullet"/>
      <w:lvlText w:val="•"/>
      <w:lvlJc w:val="left"/>
      <w:pPr>
        <w:ind w:left="8224" w:hanging="360"/>
      </w:pPr>
      <w:rPr>
        <w:rFonts w:hint="default"/>
        <w:lang w:val="en-US" w:eastAsia="en-US" w:bidi="ar-SA"/>
      </w:rPr>
    </w:lvl>
    <w:lvl w:ilvl="8" w:tplc="DD80217A">
      <w:numFmt w:val="bullet"/>
      <w:lvlText w:val="•"/>
      <w:lvlJc w:val="left"/>
      <w:pPr>
        <w:ind w:left="9216" w:hanging="360"/>
      </w:pPr>
      <w:rPr>
        <w:rFonts w:hint="default"/>
        <w:lang w:val="en-US" w:eastAsia="en-US" w:bidi="ar-SA"/>
      </w:rPr>
    </w:lvl>
  </w:abstractNum>
  <w:abstractNum w:abstractNumId="197" w15:restartNumberingAfterBreak="0">
    <w:nsid w:val="5163120F"/>
    <w:multiLevelType w:val="hybridMultilevel"/>
    <w:tmpl w:val="1350375C"/>
    <w:lvl w:ilvl="0" w:tplc="10AAB530">
      <w:numFmt w:val="bullet"/>
      <w:lvlText w:val="☐"/>
      <w:lvlJc w:val="left"/>
      <w:pPr>
        <w:ind w:left="551" w:hanging="447"/>
      </w:pPr>
      <w:rPr>
        <w:rFonts w:ascii="MS Gothic" w:eastAsia="MS Gothic" w:hAnsi="MS Gothic" w:cs="MS Gothic" w:hint="default"/>
        <w:b w:val="0"/>
        <w:bCs w:val="0"/>
        <w:i w:val="0"/>
        <w:iCs w:val="0"/>
        <w:spacing w:val="0"/>
        <w:w w:val="100"/>
        <w:sz w:val="28"/>
        <w:szCs w:val="28"/>
        <w:lang w:val="en-US" w:eastAsia="en-US" w:bidi="ar-SA"/>
      </w:rPr>
    </w:lvl>
    <w:lvl w:ilvl="1" w:tplc="AA5E7B6E">
      <w:numFmt w:val="bullet"/>
      <w:lvlText w:val="•"/>
      <w:lvlJc w:val="left"/>
      <w:pPr>
        <w:ind w:left="770" w:hanging="447"/>
      </w:pPr>
      <w:rPr>
        <w:rFonts w:hint="default"/>
        <w:lang w:val="en-US" w:eastAsia="en-US" w:bidi="ar-SA"/>
      </w:rPr>
    </w:lvl>
    <w:lvl w:ilvl="2" w:tplc="B2E21390">
      <w:numFmt w:val="bullet"/>
      <w:lvlText w:val="•"/>
      <w:lvlJc w:val="left"/>
      <w:pPr>
        <w:ind w:left="980" w:hanging="447"/>
      </w:pPr>
      <w:rPr>
        <w:rFonts w:hint="default"/>
        <w:lang w:val="en-US" w:eastAsia="en-US" w:bidi="ar-SA"/>
      </w:rPr>
    </w:lvl>
    <w:lvl w:ilvl="3" w:tplc="DEF4CBC0">
      <w:numFmt w:val="bullet"/>
      <w:lvlText w:val="•"/>
      <w:lvlJc w:val="left"/>
      <w:pPr>
        <w:ind w:left="1190" w:hanging="447"/>
      </w:pPr>
      <w:rPr>
        <w:rFonts w:hint="default"/>
        <w:lang w:val="en-US" w:eastAsia="en-US" w:bidi="ar-SA"/>
      </w:rPr>
    </w:lvl>
    <w:lvl w:ilvl="4" w:tplc="39584654">
      <w:numFmt w:val="bullet"/>
      <w:lvlText w:val="•"/>
      <w:lvlJc w:val="left"/>
      <w:pPr>
        <w:ind w:left="1401" w:hanging="447"/>
      </w:pPr>
      <w:rPr>
        <w:rFonts w:hint="default"/>
        <w:lang w:val="en-US" w:eastAsia="en-US" w:bidi="ar-SA"/>
      </w:rPr>
    </w:lvl>
    <w:lvl w:ilvl="5" w:tplc="64C67F2C">
      <w:numFmt w:val="bullet"/>
      <w:lvlText w:val="•"/>
      <w:lvlJc w:val="left"/>
      <w:pPr>
        <w:ind w:left="1611" w:hanging="447"/>
      </w:pPr>
      <w:rPr>
        <w:rFonts w:hint="default"/>
        <w:lang w:val="en-US" w:eastAsia="en-US" w:bidi="ar-SA"/>
      </w:rPr>
    </w:lvl>
    <w:lvl w:ilvl="6" w:tplc="2A60FC08">
      <w:numFmt w:val="bullet"/>
      <w:lvlText w:val="•"/>
      <w:lvlJc w:val="left"/>
      <w:pPr>
        <w:ind w:left="1821" w:hanging="447"/>
      </w:pPr>
      <w:rPr>
        <w:rFonts w:hint="default"/>
        <w:lang w:val="en-US" w:eastAsia="en-US" w:bidi="ar-SA"/>
      </w:rPr>
    </w:lvl>
    <w:lvl w:ilvl="7" w:tplc="4CE42904">
      <w:numFmt w:val="bullet"/>
      <w:lvlText w:val="•"/>
      <w:lvlJc w:val="left"/>
      <w:pPr>
        <w:ind w:left="2032" w:hanging="447"/>
      </w:pPr>
      <w:rPr>
        <w:rFonts w:hint="default"/>
        <w:lang w:val="en-US" w:eastAsia="en-US" w:bidi="ar-SA"/>
      </w:rPr>
    </w:lvl>
    <w:lvl w:ilvl="8" w:tplc="E66C3C2C">
      <w:numFmt w:val="bullet"/>
      <w:lvlText w:val="•"/>
      <w:lvlJc w:val="left"/>
      <w:pPr>
        <w:ind w:left="2242" w:hanging="447"/>
      </w:pPr>
      <w:rPr>
        <w:rFonts w:hint="default"/>
        <w:lang w:val="en-US" w:eastAsia="en-US" w:bidi="ar-SA"/>
      </w:rPr>
    </w:lvl>
  </w:abstractNum>
  <w:abstractNum w:abstractNumId="198" w15:restartNumberingAfterBreak="0">
    <w:nsid w:val="51863E56"/>
    <w:multiLevelType w:val="hybridMultilevel"/>
    <w:tmpl w:val="323C9C48"/>
    <w:lvl w:ilvl="0" w:tplc="F37A3D56">
      <w:numFmt w:val="bullet"/>
      <w:lvlText w:val="☐"/>
      <w:lvlJc w:val="left"/>
      <w:pPr>
        <w:ind w:left="439" w:hanging="332"/>
      </w:pPr>
      <w:rPr>
        <w:rFonts w:ascii="MS Gothic" w:eastAsia="MS Gothic" w:hAnsi="MS Gothic" w:cs="MS Gothic" w:hint="default"/>
        <w:b w:val="0"/>
        <w:bCs w:val="0"/>
        <w:i w:val="0"/>
        <w:iCs w:val="0"/>
        <w:spacing w:val="0"/>
        <w:w w:val="100"/>
        <w:sz w:val="28"/>
        <w:szCs w:val="28"/>
        <w:lang w:val="en-US" w:eastAsia="en-US" w:bidi="ar-SA"/>
      </w:rPr>
    </w:lvl>
    <w:lvl w:ilvl="1" w:tplc="68168A46">
      <w:numFmt w:val="bullet"/>
      <w:lvlText w:val="•"/>
      <w:lvlJc w:val="left"/>
      <w:pPr>
        <w:ind w:left="728" w:hanging="332"/>
      </w:pPr>
      <w:rPr>
        <w:rFonts w:hint="default"/>
        <w:lang w:val="en-US" w:eastAsia="en-US" w:bidi="ar-SA"/>
      </w:rPr>
    </w:lvl>
    <w:lvl w:ilvl="2" w:tplc="3FD64178">
      <w:numFmt w:val="bullet"/>
      <w:lvlText w:val="•"/>
      <w:lvlJc w:val="left"/>
      <w:pPr>
        <w:ind w:left="1016" w:hanging="332"/>
      </w:pPr>
      <w:rPr>
        <w:rFonts w:hint="default"/>
        <w:lang w:val="en-US" w:eastAsia="en-US" w:bidi="ar-SA"/>
      </w:rPr>
    </w:lvl>
    <w:lvl w:ilvl="3" w:tplc="0720C52E">
      <w:numFmt w:val="bullet"/>
      <w:lvlText w:val="•"/>
      <w:lvlJc w:val="left"/>
      <w:pPr>
        <w:ind w:left="1304" w:hanging="332"/>
      </w:pPr>
      <w:rPr>
        <w:rFonts w:hint="default"/>
        <w:lang w:val="en-US" w:eastAsia="en-US" w:bidi="ar-SA"/>
      </w:rPr>
    </w:lvl>
    <w:lvl w:ilvl="4" w:tplc="1D4087BE">
      <w:numFmt w:val="bullet"/>
      <w:lvlText w:val="•"/>
      <w:lvlJc w:val="left"/>
      <w:pPr>
        <w:ind w:left="1592" w:hanging="332"/>
      </w:pPr>
      <w:rPr>
        <w:rFonts w:hint="default"/>
        <w:lang w:val="en-US" w:eastAsia="en-US" w:bidi="ar-SA"/>
      </w:rPr>
    </w:lvl>
    <w:lvl w:ilvl="5" w:tplc="F7787BCC">
      <w:numFmt w:val="bullet"/>
      <w:lvlText w:val="•"/>
      <w:lvlJc w:val="left"/>
      <w:pPr>
        <w:ind w:left="1880" w:hanging="332"/>
      </w:pPr>
      <w:rPr>
        <w:rFonts w:hint="default"/>
        <w:lang w:val="en-US" w:eastAsia="en-US" w:bidi="ar-SA"/>
      </w:rPr>
    </w:lvl>
    <w:lvl w:ilvl="6" w:tplc="E0F48ABC">
      <w:numFmt w:val="bullet"/>
      <w:lvlText w:val="•"/>
      <w:lvlJc w:val="left"/>
      <w:pPr>
        <w:ind w:left="2168" w:hanging="332"/>
      </w:pPr>
      <w:rPr>
        <w:rFonts w:hint="default"/>
        <w:lang w:val="en-US" w:eastAsia="en-US" w:bidi="ar-SA"/>
      </w:rPr>
    </w:lvl>
    <w:lvl w:ilvl="7" w:tplc="D26639E8">
      <w:numFmt w:val="bullet"/>
      <w:lvlText w:val="•"/>
      <w:lvlJc w:val="left"/>
      <w:pPr>
        <w:ind w:left="2456" w:hanging="332"/>
      </w:pPr>
      <w:rPr>
        <w:rFonts w:hint="default"/>
        <w:lang w:val="en-US" w:eastAsia="en-US" w:bidi="ar-SA"/>
      </w:rPr>
    </w:lvl>
    <w:lvl w:ilvl="8" w:tplc="C1BCB9BE">
      <w:numFmt w:val="bullet"/>
      <w:lvlText w:val="•"/>
      <w:lvlJc w:val="left"/>
      <w:pPr>
        <w:ind w:left="2744" w:hanging="332"/>
      </w:pPr>
      <w:rPr>
        <w:rFonts w:hint="default"/>
        <w:lang w:val="en-US" w:eastAsia="en-US" w:bidi="ar-SA"/>
      </w:rPr>
    </w:lvl>
  </w:abstractNum>
  <w:abstractNum w:abstractNumId="199" w15:restartNumberingAfterBreak="0">
    <w:nsid w:val="519216CB"/>
    <w:multiLevelType w:val="hybridMultilevel"/>
    <w:tmpl w:val="17BAAC1A"/>
    <w:lvl w:ilvl="0" w:tplc="CD46836E">
      <w:numFmt w:val="bullet"/>
      <w:lvlText w:val="☐"/>
      <w:lvlJc w:val="left"/>
      <w:pPr>
        <w:ind w:left="108" w:hanging="332"/>
      </w:pPr>
      <w:rPr>
        <w:rFonts w:ascii="MS Gothic" w:eastAsia="MS Gothic" w:hAnsi="MS Gothic" w:cs="MS Gothic" w:hint="default"/>
        <w:b w:val="0"/>
        <w:bCs w:val="0"/>
        <w:i w:val="0"/>
        <w:iCs w:val="0"/>
        <w:spacing w:val="0"/>
        <w:w w:val="100"/>
        <w:sz w:val="28"/>
        <w:szCs w:val="28"/>
        <w:lang w:val="en-US" w:eastAsia="en-US" w:bidi="ar-SA"/>
      </w:rPr>
    </w:lvl>
    <w:lvl w:ilvl="1" w:tplc="BB3A1D0A">
      <w:numFmt w:val="bullet"/>
      <w:lvlText w:val="•"/>
      <w:lvlJc w:val="left"/>
      <w:pPr>
        <w:ind w:left="638" w:hanging="332"/>
      </w:pPr>
      <w:rPr>
        <w:rFonts w:hint="default"/>
        <w:lang w:val="en-US" w:eastAsia="en-US" w:bidi="ar-SA"/>
      </w:rPr>
    </w:lvl>
    <w:lvl w:ilvl="2" w:tplc="55AE4E3A">
      <w:numFmt w:val="bullet"/>
      <w:lvlText w:val="•"/>
      <w:lvlJc w:val="left"/>
      <w:pPr>
        <w:ind w:left="1176" w:hanging="332"/>
      </w:pPr>
      <w:rPr>
        <w:rFonts w:hint="default"/>
        <w:lang w:val="en-US" w:eastAsia="en-US" w:bidi="ar-SA"/>
      </w:rPr>
    </w:lvl>
    <w:lvl w:ilvl="3" w:tplc="67E075BC">
      <w:numFmt w:val="bullet"/>
      <w:lvlText w:val="•"/>
      <w:lvlJc w:val="left"/>
      <w:pPr>
        <w:ind w:left="1714" w:hanging="332"/>
      </w:pPr>
      <w:rPr>
        <w:rFonts w:hint="default"/>
        <w:lang w:val="en-US" w:eastAsia="en-US" w:bidi="ar-SA"/>
      </w:rPr>
    </w:lvl>
    <w:lvl w:ilvl="4" w:tplc="0E50906A">
      <w:numFmt w:val="bullet"/>
      <w:lvlText w:val="•"/>
      <w:lvlJc w:val="left"/>
      <w:pPr>
        <w:ind w:left="2252" w:hanging="332"/>
      </w:pPr>
      <w:rPr>
        <w:rFonts w:hint="default"/>
        <w:lang w:val="en-US" w:eastAsia="en-US" w:bidi="ar-SA"/>
      </w:rPr>
    </w:lvl>
    <w:lvl w:ilvl="5" w:tplc="98009BB4">
      <w:numFmt w:val="bullet"/>
      <w:lvlText w:val="•"/>
      <w:lvlJc w:val="left"/>
      <w:pPr>
        <w:ind w:left="2791" w:hanging="332"/>
      </w:pPr>
      <w:rPr>
        <w:rFonts w:hint="default"/>
        <w:lang w:val="en-US" w:eastAsia="en-US" w:bidi="ar-SA"/>
      </w:rPr>
    </w:lvl>
    <w:lvl w:ilvl="6" w:tplc="C7522816">
      <w:numFmt w:val="bullet"/>
      <w:lvlText w:val="•"/>
      <w:lvlJc w:val="left"/>
      <w:pPr>
        <w:ind w:left="3329" w:hanging="332"/>
      </w:pPr>
      <w:rPr>
        <w:rFonts w:hint="default"/>
        <w:lang w:val="en-US" w:eastAsia="en-US" w:bidi="ar-SA"/>
      </w:rPr>
    </w:lvl>
    <w:lvl w:ilvl="7" w:tplc="468CC3C4">
      <w:numFmt w:val="bullet"/>
      <w:lvlText w:val="•"/>
      <w:lvlJc w:val="left"/>
      <w:pPr>
        <w:ind w:left="3867" w:hanging="332"/>
      </w:pPr>
      <w:rPr>
        <w:rFonts w:hint="default"/>
        <w:lang w:val="en-US" w:eastAsia="en-US" w:bidi="ar-SA"/>
      </w:rPr>
    </w:lvl>
    <w:lvl w:ilvl="8" w:tplc="A86011F2">
      <w:numFmt w:val="bullet"/>
      <w:lvlText w:val="•"/>
      <w:lvlJc w:val="left"/>
      <w:pPr>
        <w:ind w:left="4405" w:hanging="332"/>
      </w:pPr>
      <w:rPr>
        <w:rFonts w:hint="default"/>
        <w:lang w:val="en-US" w:eastAsia="en-US" w:bidi="ar-SA"/>
      </w:rPr>
    </w:lvl>
  </w:abstractNum>
  <w:abstractNum w:abstractNumId="200" w15:restartNumberingAfterBreak="0">
    <w:nsid w:val="51D3620D"/>
    <w:multiLevelType w:val="hybridMultilevel"/>
    <w:tmpl w:val="AEE86D6E"/>
    <w:lvl w:ilvl="0" w:tplc="AA3E75F8">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26C49796">
      <w:numFmt w:val="bullet"/>
      <w:lvlText w:val="•"/>
      <w:lvlJc w:val="left"/>
      <w:pPr>
        <w:ind w:left="2272" w:hanging="360"/>
      </w:pPr>
      <w:rPr>
        <w:rFonts w:hint="default"/>
        <w:lang w:val="en-US" w:eastAsia="en-US" w:bidi="ar-SA"/>
      </w:rPr>
    </w:lvl>
    <w:lvl w:ilvl="2" w:tplc="FAB46B2E">
      <w:numFmt w:val="bullet"/>
      <w:lvlText w:val="•"/>
      <w:lvlJc w:val="left"/>
      <w:pPr>
        <w:ind w:left="3264" w:hanging="360"/>
      </w:pPr>
      <w:rPr>
        <w:rFonts w:hint="default"/>
        <w:lang w:val="en-US" w:eastAsia="en-US" w:bidi="ar-SA"/>
      </w:rPr>
    </w:lvl>
    <w:lvl w:ilvl="3" w:tplc="3D50B894">
      <w:numFmt w:val="bullet"/>
      <w:lvlText w:val="•"/>
      <w:lvlJc w:val="left"/>
      <w:pPr>
        <w:ind w:left="4256" w:hanging="360"/>
      </w:pPr>
      <w:rPr>
        <w:rFonts w:hint="default"/>
        <w:lang w:val="en-US" w:eastAsia="en-US" w:bidi="ar-SA"/>
      </w:rPr>
    </w:lvl>
    <w:lvl w:ilvl="4" w:tplc="A9E682F6">
      <w:numFmt w:val="bullet"/>
      <w:lvlText w:val="•"/>
      <w:lvlJc w:val="left"/>
      <w:pPr>
        <w:ind w:left="5248" w:hanging="360"/>
      </w:pPr>
      <w:rPr>
        <w:rFonts w:hint="default"/>
        <w:lang w:val="en-US" w:eastAsia="en-US" w:bidi="ar-SA"/>
      </w:rPr>
    </w:lvl>
    <w:lvl w:ilvl="5" w:tplc="BA48D406">
      <w:numFmt w:val="bullet"/>
      <w:lvlText w:val="•"/>
      <w:lvlJc w:val="left"/>
      <w:pPr>
        <w:ind w:left="6240" w:hanging="360"/>
      </w:pPr>
      <w:rPr>
        <w:rFonts w:hint="default"/>
        <w:lang w:val="en-US" w:eastAsia="en-US" w:bidi="ar-SA"/>
      </w:rPr>
    </w:lvl>
    <w:lvl w:ilvl="6" w:tplc="9118DD5A">
      <w:numFmt w:val="bullet"/>
      <w:lvlText w:val="•"/>
      <w:lvlJc w:val="left"/>
      <w:pPr>
        <w:ind w:left="7232" w:hanging="360"/>
      </w:pPr>
      <w:rPr>
        <w:rFonts w:hint="default"/>
        <w:lang w:val="en-US" w:eastAsia="en-US" w:bidi="ar-SA"/>
      </w:rPr>
    </w:lvl>
    <w:lvl w:ilvl="7" w:tplc="859C12E6">
      <w:numFmt w:val="bullet"/>
      <w:lvlText w:val="•"/>
      <w:lvlJc w:val="left"/>
      <w:pPr>
        <w:ind w:left="8224" w:hanging="360"/>
      </w:pPr>
      <w:rPr>
        <w:rFonts w:hint="default"/>
        <w:lang w:val="en-US" w:eastAsia="en-US" w:bidi="ar-SA"/>
      </w:rPr>
    </w:lvl>
    <w:lvl w:ilvl="8" w:tplc="64940CE0">
      <w:numFmt w:val="bullet"/>
      <w:lvlText w:val="•"/>
      <w:lvlJc w:val="left"/>
      <w:pPr>
        <w:ind w:left="9216" w:hanging="360"/>
      </w:pPr>
      <w:rPr>
        <w:rFonts w:hint="default"/>
        <w:lang w:val="en-US" w:eastAsia="en-US" w:bidi="ar-SA"/>
      </w:rPr>
    </w:lvl>
  </w:abstractNum>
  <w:abstractNum w:abstractNumId="201" w15:restartNumberingAfterBreak="0">
    <w:nsid w:val="525B361A"/>
    <w:multiLevelType w:val="hybridMultilevel"/>
    <w:tmpl w:val="977E2932"/>
    <w:lvl w:ilvl="0" w:tplc="EC949DEC">
      <w:numFmt w:val="bullet"/>
      <w:lvlText w:val="☐"/>
      <w:lvlJc w:val="left"/>
      <w:pPr>
        <w:ind w:left="439" w:hanging="332"/>
      </w:pPr>
      <w:rPr>
        <w:rFonts w:ascii="MS Gothic" w:eastAsia="MS Gothic" w:hAnsi="MS Gothic" w:cs="MS Gothic" w:hint="default"/>
        <w:b w:val="0"/>
        <w:bCs w:val="0"/>
        <w:i w:val="0"/>
        <w:iCs w:val="0"/>
        <w:spacing w:val="0"/>
        <w:w w:val="100"/>
        <w:sz w:val="28"/>
        <w:szCs w:val="28"/>
        <w:lang w:val="en-US" w:eastAsia="en-US" w:bidi="ar-SA"/>
      </w:rPr>
    </w:lvl>
    <w:lvl w:ilvl="1" w:tplc="F4249C5C">
      <w:numFmt w:val="bullet"/>
      <w:lvlText w:val="•"/>
      <w:lvlJc w:val="left"/>
      <w:pPr>
        <w:ind w:left="944" w:hanging="332"/>
      </w:pPr>
      <w:rPr>
        <w:rFonts w:hint="default"/>
        <w:lang w:val="en-US" w:eastAsia="en-US" w:bidi="ar-SA"/>
      </w:rPr>
    </w:lvl>
    <w:lvl w:ilvl="2" w:tplc="200E22A6">
      <w:numFmt w:val="bullet"/>
      <w:lvlText w:val="•"/>
      <w:lvlJc w:val="left"/>
      <w:pPr>
        <w:ind w:left="1448" w:hanging="332"/>
      </w:pPr>
      <w:rPr>
        <w:rFonts w:hint="default"/>
        <w:lang w:val="en-US" w:eastAsia="en-US" w:bidi="ar-SA"/>
      </w:rPr>
    </w:lvl>
    <w:lvl w:ilvl="3" w:tplc="BDD04D0C">
      <w:numFmt w:val="bullet"/>
      <w:lvlText w:val="•"/>
      <w:lvlJc w:val="left"/>
      <w:pPr>
        <w:ind w:left="1952" w:hanging="332"/>
      </w:pPr>
      <w:rPr>
        <w:rFonts w:hint="default"/>
        <w:lang w:val="en-US" w:eastAsia="en-US" w:bidi="ar-SA"/>
      </w:rPr>
    </w:lvl>
    <w:lvl w:ilvl="4" w:tplc="58202960">
      <w:numFmt w:val="bullet"/>
      <w:lvlText w:val="•"/>
      <w:lvlJc w:val="left"/>
      <w:pPr>
        <w:ind w:left="2456" w:hanging="332"/>
      </w:pPr>
      <w:rPr>
        <w:rFonts w:hint="default"/>
        <w:lang w:val="en-US" w:eastAsia="en-US" w:bidi="ar-SA"/>
      </w:rPr>
    </w:lvl>
    <w:lvl w:ilvl="5" w:tplc="A522B368">
      <w:numFmt w:val="bullet"/>
      <w:lvlText w:val="•"/>
      <w:lvlJc w:val="left"/>
      <w:pPr>
        <w:ind w:left="2960" w:hanging="332"/>
      </w:pPr>
      <w:rPr>
        <w:rFonts w:hint="default"/>
        <w:lang w:val="en-US" w:eastAsia="en-US" w:bidi="ar-SA"/>
      </w:rPr>
    </w:lvl>
    <w:lvl w:ilvl="6" w:tplc="24A67170">
      <w:numFmt w:val="bullet"/>
      <w:lvlText w:val="•"/>
      <w:lvlJc w:val="left"/>
      <w:pPr>
        <w:ind w:left="3464" w:hanging="332"/>
      </w:pPr>
      <w:rPr>
        <w:rFonts w:hint="default"/>
        <w:lang w:val="en-US" w:eastAsia="en-US" w:bidi="ar-SA"/>
      </w:rPr>
    </w:lvl>
    <w:lvl w:ilvl="7" w:tplc="6B8669D2">
      <w:numFmt w:val="bullet"/>
      <w:lvlText w:val="•"/>
      <w:lvlJc w:val="left"/>
      <w:pPr>
        <w:ind w:left="3968" w:hanging="332"/>
      </w:pPr>
      <w:rPr>
        <w:rFonts w:hint="default"/>
        <w:lang w:val="en-US" w:eastAsia="en-US" w:bidi="ar-SA"/>
      </w:rPr>
    </w:lvl>
    <w:lvl w:ilvl="8" w:tplc="25E89D16">
      <w:numFmt w:val="bullet"/>
      <w:lvlText w:val="•"/>
      <w:lvlJc w:val="left"/>
      <w:pPr>
        <w:ind w:left="4472" w:hanging="332"/>
      </w:pPr>
      <w:rPr>
        <w:rFonts w:hint="default"/>
        <w:lang w:val="en-US" w:eastAsia="en-US" w:bidi="ar-SA"/>
      </w:rPr>
    </w:lvl>
  </w:abstractNum>
  <w:abstractNum w:abstractNumId="202" w15:restartNumberingAfterBreak="0">
    <w:nsid w:val="52681F86"/>
    <w:multiLevelType w:val="multilevel"/>
    <w:tmpl w:val="065EBB58"/>
    <w:lvl w:ilvl="0">
      <w:start w:val="115"/>
      <w:numFmt w:val="decimal"/>
      <w:lvlText w:val="%1"/>
      <w:lvlJc w:val="left"/>
      <w:pPr>
        <w:ind w:left="560" w:hanging="626"/>
        <w:jc w:val="left"/>
      </w:pPr>
      <w:rPr>
        <w:rFonts w:hint="default"/>
        <w:lang w:val="en-US" w:eastAsia="en-US" w:bidi="ar-SA"/>
      </w:rPr>
    </w:lvl>
    <w:lvl w:ilvl="1">
      <w:start w:val="41"/>
      <w:numFmt w:val="decimal"/>
      <w:lvlText w:val="%1.%2"/>
      <w:lvlJc w:val="left"/>
      <w:pPr>
        <w:ind w:left="560" w:hanging="626"/>
        <w:jc w:val="left"/>
      </w:pPr>
      <w:rPr>
        <w:rFonts w:hint="default"/>
        <w:spacing w:val="-2"/>
        <w:w w:val="99"/>
        <w:lang w:val="en-US" w:eastAsia="en-US" w:bidi="ar-SA"/>
      </w:rPr>
    </w:lvl>
    <w:lvl w:ilvl="2">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3484" w:hanging="360"/>
      </w:pPr>
      <w:rPr>
        <w:rFonts w:hint="default"/>
        <w:lang w:val="en-US" w:eastAsia="en-US" w:bidi="ar-SA"/>
      </w:rPr>
    </w:lvl>
    <w:lvl w:ilvl="4">
      <w:numFmt w:val="bullet"/>
      <w:lvlText w:val="•"/>
      <w:lvlJc w:val="left"/>
      <w:pPr>
        <w:ind w:left="4586" w:hanging="360"/>
      </w:pPr>
      <w:rPr>
        <w:rFonts w:hint="default"/>
        <w:lang w:val="en-US" w:eastAsia="en-US" w:bidi="ar-SA"/>
      </w:rPr>
    </w:lvl>
    <w:lvl w:ilvl="5">
      <w:numFmt w:val="bullet"/>
      <w:lvlText w:val="•"/>
      <w:lvlJc w:val="left"/>
      <w:pPr>
        <w:ind w:left="5688" w:hanging="360"/>
      </w:pPr>
      <w:rPr>
        <w:rFonts w:hint="default"/>
        <w:lang w:val="en-US" w:eastAsia="en-US" w:bidi="ar-SA"/>
      </w:rPr>
    </w:lvl>
    <w:lvl w:ilvl="6">
      <w:numFmt w:val="bullet"/>
      <w:lvlText w:val="•"/>
      <w:lvlJc w:val="left"/>
      <w:pPr>
        <w:ind w:left="6791" w:hanging="360"/>
      </w:pPr>
      <w:rPr>
        <w:rFonts w:hint="default"/>
        <w:lang w:val="en-US" w:eastAsia="en-US" w:bidi="ar-SA"/>
      </w:rPr>
    </w:lvl>
    <w:lvl w:ilvl="7">
      <w:numFmt w:val="bullet"/>
      <w:lvlText w:val="•"/>
      <w:lvlJc w:val="left"/>
      <w:pPr>
        <w:ind w:left="7893" w:hanging="360"/>
      </w:pPr>
      <w:rPr>
        <w:rFonts w:hint="default"/>
        <w:lang w:val="en-US" w:eastAsia="en-US" w:bidi="ar-SA"/>
      </w:rPr>
    </w:lvl>
    <w:lvl w:ilvl="8">
      <w:numFmt w:val="bullet"/>
      <w:lvlText w:val="•"/>
      <w:lvlJc w:val="left"/>
      <w:pPr>
        <w:ind w:left="8995" w:hanging="360"/>
      </w:pPr>
      <w:rPr>
        <w:rFonts w:hint="default"/>
        <w:lang w:val="en-US" w:eastAsia="en-US" w:bidi="ar-SA"/>
      </w:rPr>
    </w:lvl>
  </w:abstractNum>
  <w:abstractNum w:abstractNumId="203" w15:restartNumberingAfterBreak="0">
    <w:nsid w:val="53327861"/>
    <w:multiLevelType w:val="hybridMultilevel"/>
    <w:tmpl w:val="EBDCEF82"/>
    <w:lvl w:ilvl="0" w:tplc="ECB6B456">
      <w:start w:val="1"/>
      <w:numFmt w:val="decimal"/>
      <w:lvlText w:val="%1."/>
      <w:lvlJc w:val="left"/>
      <w:pPr>
        <w:ind w:left="761"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F410A404">
      <w:numFmt w:val="bullet"/>
      <w:lvlText w:val="•"/>
      <w:lvlJc w:val="left"/>
      <w:pPr>
        <w:ind w:left="1804" w:hanging="201"/>
      </w:pPr>
      <w:rPr>
        <w:rFonts w:hint="default"/>
        <w:lang w:val="en-US" w:eastAsia="en-US" w:bidi="ar-SA"/>
      </w:rPr>
    </w:lvl>
    <w:lvl w:ilvl="2" w:tplc="A788A4C0">
      <w:numFmt w:val="bullet"/>
      <w:lvlText w:val="•"/>
      <w:lvlJc w:val="left"/>
      <w:pPr>
        <w:ind w:left="2848" w:hanging="201"/>
      </w:pPr>
      <w:rPr>
        <w:rFonts w:hint="default"/>
        <w:lang w:val="en-US" w:eastAsia="en-US" w:bidi="ar-SA"/>
      </w:rPr>
    </w:lvl>
    <w:lvl w:ilvl="3" w:tplc="DDE8BD6A">
      <w:numFmt w:val="bullet"/>
      <w:lvlText w:val="•"/>
      <w:lvlJc w:val="left"/>
      <w:pPr>
        <w:ind w:left="3892" w:hanging="201"/>
      </w:pPr>
      <w:rPr>
        <w:rFonts w:hint="default"/>
        <w:lang w:val="en-US" w:eastAsia="en-US" w:bidi="ar-SA"/>
      </w:rPr>
    </w:lvl>
    <w:lvl w:ilvl="4" w:tplc="43E87880">
      <w:numFmt w:val="bullet"/>
      <w:lvlText w:val="•"/>
      <w:lvlJc w:val="left"/>
      <w:pPr>
        <w:ind w:left="4936" w:hanging="201"/>
      </w:pPr>
      <w:rPr>
        <w:rFonts w:hint="default"/>
        <w:lang w:val="en-US" w:eastAsia="en-US" w:bidi="ar-SA"/>
      </w:rPr>
    </w:lvl>
    <w:lvl w:ilvl="5" w:tplc="2954BEE4">
      <w:numFmt w:val="bullet"/>
      <w:lvlText w:val="•"/>
      <w:lvlJc w:val="left"/>
      <w:pPr>
        <w:ind w:left="5980" w:hanging="201"/>
      </w:pPr>
      <w:rPr>
        <w:rFonts w:hint="default"/>
        <w:lang w:val="en-US" w:eastAsia="en-US" w:bidi="ar-SA"/>
      </w:rPr>
    </w:lvl>
    <w:lvl w:ilvl="6" w:tplc="EC7CFB8C">
      <w:numFmt w:val="bullet"/>
      <w:lvlText w:val="•"/>
      <w:lvlJc w:val="left"/>
      <w:pPr>
        <w:ind w:left="7024" w:hanging="201"/>
      </w:pPr>
      <w:rPr>
        <w:rFonts w:hint="default"/>
        <w:lang w:val="en-US" w:eastAsia="en-US" w:bidi="ar-SA"/>
      </w:rPr>
    </w:lvl>
    <w:lvl w:ilvl="7" w:tplc="DB0AAD7C">
      <w:numFmt w:val="bullet"/>
      <w:lvlText w:val="•"/>
      <w:lvlJc w:val="left"/>
      <w:pPr>
        <w:ind w:left="8068" w:hanging="201"/>
      </w:pPr>
      <w:rPr>
        <w:rFonts w:hint="default"/>
        <w:lang w:val="en-US" w:eastAsia="en-US" w:bidi="ar-SA"/>
      </w:rPr>
    </w:lvl>
    <w:lvl w:ilvl="8" w:tplc="EB38627A">
      <w:numFmt w:val="bullet"/>
      <w:lvlText w:val="•"/>
      <w:lvlJc w:val="left"/>
      <w:pPr>
        <w:ind w:left="9112" w:hanging="201"/>
      </w:pPr>
      <w:rPr>
        <w:rFonts w:hint="default"/>
        <w:lang w:val="en-US" w:eastAsia="en-US" w:bidi="ar-SA"/>
      </w:rPr>
    </w:lvl>
  </w:abstractNum>
  <w:abstractNum w:abstractNumId="204" w15:restartNumberingAfterBreak="0">
    <w:nsid w:val="53691F15"/>
    <w:multiLevelType w:val="hybridMultilevel"/>
    <w:tmpl w:val="2340D742"/>
    <w:lvl w:ilvl="0" w:tplc="C0A88002">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2A7AED92">
      <w:numFmt w:val="bullet"/>
      <w:lvlText w:val="•"/>
      <w:lvlJc w:val="left"/>
      <w:pPr>
        <w:ind w:left="2272" w:hanging="360"/>
      </w:pPr>
      <w:rPr>
        <w:rFonts w:hint="default"/>
        <w:lang w:val="en-US" w:eastAsia="en-US" w:bidi="ar-SA"/>
      </w:rPr>
    </w:lvl>
    <w:lvl w:ilvl="2" w:tplc="938E390A">
      <w:numFmt w:val="bullet"/>
      <w:lvlText w:val="•"/>
      <w:lvlJc w:val="left"/>
      <w:pPr>
        <w:ind w:left="3264" w:hanging="360"/>
      </w:pPr>
      <w:rPr>
        <w:rFonts w:hint="default"/>
        <w:lang w:val="en-US" w:eastAsia="en-US" w:bidi="ar-SA"/>
      </w:rPr>
    </w:lvl>
    <w:lvl w:ilvl="3" w:tplc="81BEB44E">
      <w:numFmt w:val="bullet"/>
      <w:lvlText w:val="•"/>
      <w:lvlJc w:val="left"/>
      <w:pPr>
        <w:ind w:left="4256" w:hanging="360"/>
      </w:pPr>
      <w:rPr>
        <w:rFonts w:hint="default"/>
        <w:lang w:val="en-US" w:eastAsia="en-US" w:bidi="ar-SA"/>
      </w:rPr>
    </w:lvl>
    <w:lvl w:ilvl="4" w:tplc="AC747CE0">
      <w:numFmt w:val="bullet"/>
      <w:lvlText w:val="•"/>
      <w:lvlJc w:val="left"/>
      <w:pPr>
        <w:ind w:left="5248" w:hanging="360"/>
      </w:pPr>
      <w:rPr>
        <w:rFonts w:hint="default"/>
        <w:lang w:val="en-US" w:eastAsia="en-US" w:bidi="ar-SA"/>
      </w:rPr>
    </w:lvl>
    <w:lvl w:ilvl="5" w:tplc="36F6E0FE">
      <w:numFmt w:val="bullet"/>
      <w:lvlText w:val="•"/>
      <w:lvlJc w:val="left"/>
      <w:pPr>
        <w:ind w:left="6240" w:hanging="360"/>
      </w:pPr>
      <w:rPr>
        <w:rFonts w:hint="default"/>
        <w:lang w:val="en-US" w:eastAsia="en-US" w:bidi="ar-SA"/>
      </w:rPr>
    </w:lvl>
    <w:lvl w:ilvl="6" w:tplc="33DE244E">
      <w:numFmt w:val="bullet"/>
      <w:lvlText w:val="•"/>
      <w:lvlJc w:val="left"/>
      <w:pPr>
        <w:ind w:left="7232" w:hanging="360"/>
      </w:pPr>
      <w:rPr>
        <w:rFonts w:hint="default"/>
        <w:lang w:val="en-US" w:eastAsia="en-US" w:bidi="ar-SA"/>
      </w:rPr>
    </w:lvl>
    <w:lvl w:ilvl="7" w:tplc="0A8013F8">
      <w:numFmt w:val="bullet"/>
      <w:lvlText w:val="•"/>
      <w:lvlJc w:val="left"/>
      <w:pPr>
        <w:ind w:left="8224" w:hanging="360"/>
      </w:pPr>
      <w:rPr>
        <w:rFonts w:hint="default"/>
        <w:lang w:val="en-US" w:eastAsia="en-US" w:bidi="ar-SA"/>
      </w:rPr>
    </w:lvl>
    <w:lvl w:ilvl="8" w:tplc="5D806200">
      <w:numFmt w:val="bullet"/>
      <w:lvlText w:val="•"/>
      <w:lvlJc w:val="left"/>
      <w:pPr>
        <w:ind w:left="9216" w:hanging="360"/>
      </w:pPr>
      <w:rPr>
        <w:rFonts w:hint="default"/>
        <w:lang w:val="en-US" w:eastAsia="en-US" w:bidi="ar-SA"/>
      </w:rPr>
    </w:lvl>
  </w:abstractNum>
  <w:abstractNum w:abstractNumId="205" w15:restartNumberingAfterBreak="0">
    <w:nsid w:val="53702CBE"/>
    <w:multiLevelType w:val="multilevel"/>
    <w:tmpl w:val="7C903F7C"/>
    <w:lvl w:ilvl="0">
      <w:start w:val="115"/>
      <w:numFmt w:val="decimal"/>
      <w:lvlText w:val="%1"/>
      <w:lvlJc w:val="left"/>
      <w:pPr>
        <w:ind w:left="1294" w:hanging="764"/>
        <w:jc w:val="left"/>
      </w:pPr>
      <w:rPr>
        <w:rFonts w:hint="default"/>
        <w:lang w:val="en-US" w:eastAsia="en-US" w:bidi="ar-SA"/>
      </w:rPr>
    </w:lvl>
    <w:lvl w:ilvl="1">
      <w:start w:val="86"/>
      <w:numFmt w:val="decimal"/>
      <w:lvlText w:val="%1.%2"/>
      <w:lvlJc w:val="left"/>
      <w:pPr>
        <w:ind w:left="1294" w:hanging="764"/>
        <w:jc w:val="left"/>
      </w:pPr>
      <w:rPr>
        <w:rFonts w:ascii="Arial" w:eastAsia="Arial" w:hAnsi="Arial" w:cs="Arial" w:hint="default"/>
        <w:b/>
        <w:bCs/>
        <w:i w:val="0"/>
        <w:iCs w:val="0"/>
        <w:spacing w:val="-1"/>
        <w:w w:val="100"/>
        <w:sz w:val="22"/>
        <w:szCs w:val="22"/>
        <w:shd w:val="clear" w:color="auto" w:fill="FDF4EB"/>
        <w:lang w:val="en-US" w:eastAsia="en-US" w:bidi="ar-SA"/>
      </w:rPr>
    </w:lvl>
    <w:lvl w:ilvl="2">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2000" w:hanging="720"/>
      </w:pPr>
      <w:rPr>
        <w:rFonts w:ascii="MS Gothic" w:eastAsia="MS Gothic" w:hAnsi="MS Gothic" w:cs="MS Gothic" w:hint="default"/>
        <w:b w:val="0"/>
        <w:bCs w:val="0"/>
        <w:i w:val="0"/>
        <w:iCs w:val="0"/>
        <w:spacing w:val="0"/>
        <w:w w:val="100"/>
        <w:sz w:val="28"/>
        <w:szCs w:val="28"/>
        <w:lang w:val="en-US" w:eastAsia="en-US" w:bidi="ar-SA"/>
      </w:rPr>
    </w:lvl>
    <w:lvl w:ilvl="4">
      <w:numFmt w:val="bullet"/>
      <w:lvlText w:val="•"/>
      <w:lvlJc w:val="left"/>
      <w:pPr>
        <w:ind w:left="4300" w:hanging="720"/>
      </w:pPr>
      <w:rPr>
        <w:rFonts w:hint="default"/>
        <w:lang w:val="en-US" w:eastAsia="en-US" w:bidi="ar-SA"/>
      </w:rPr>
    </w:lvl>
    <w:lvl w:ilvl="5">
      <w:numFmt w:val="bullet"/>
      <w:lvlText w:val="•"/>
      <w:lvlJc w:val="left"/>
      <w:pPr>
        <w:ind w:left="5450" w:hanging="720"/>
      </w:pPr>
      <w:rPr>
        <w:rFonts w:hint="default"/>
        <w:lang w:val="en-US" w:eastAsia="en-US" w:bidi="ar-SA"/>
      </w:rPr>
    </w:lvl>
    <w:lvl w:ilvl="6">
      <w:numFmt w:val="bullet"/>
      <w:lvlText w:val="•"/>
      <w:lvlJc w:val="left"/>
      <w:pPr>
        <w:ind w:left="6600" w:hanging="720"/>
      </w:pPr>
      <w:rPr>
        <w:rFonts w:hint="default"/>
        <w:lang w:val="en-US" w:eastAsia="en-US" w:bidi="ar-SA"/>
      </w:rPr>
    </w:lvl>
    <w:lvl w:ilvl="7">
      <w:numFmt w:val="bullet"/>
      <w:lvlText w:val="•"/>
      <w:lvlJc w:val="left"/>
      <w:pPr>
        <w:ind w:left="7750" w:hanging="720"/>
      </w:pPr>
      <w:rPr>
        <w:rFonts w:hint="default"/>
        <w:lang w:val="en-US" w:eastAsia="en-US" w:bidi="ar-SA"/>
      </w:rPr>
    </w:lvl>
    <w:lvl w:ilvl="8">
      <w:numFmt w:val="bullet"/>
      <w:lvlText w:val="•"/>
      <w:lvlJc w:val="left"/>
      <w:pPr>
        <w:ind w:left="8900" w:hanging="720"/>
      </w:pPr>
      <w:rPr>
        <w:rFonts w:hint="default"/>
        <w:lang w:val="en-US" w:eastAsia="en-US" w:bidi="ar-SA"/>
      </w:rPr>
    </w:lvl>
  </w:abstractNum>
  <w:abstractNum w:abstractNumId="206" w15:restartNumberingAfterBreak="0">
    <w:nsid w:val="53756E51"/>
    <w:multiLevelType w:val="hybridMultilevel"/>
    <w:tmpl w:val="E278ACE6"/>
    <w:lvl w:ilvl="0" w:tplc="8D06A560">
      <w:start w:val="1"/>
      <w:numFmt w:val="decimal"/>
      <w:lvlText w:val="%1."/>
      <w:lvlJc w:val="left"/>
      <w:pPr>
        <w:ind w:left="229"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CD3A9F26">
      <w:start w:val="1"/>
      <w:numFmt w:val="decimal"/>
      <w:lvlText w:val="%2."/>
      <w:lvlJc w:val="left"/>
      <w:pPr>
        <w:ind w:left="229"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23FE4B4A">
      <w:numFmt w:val="bullet"/>
      <w:lvlText w:val="•"/>
      <w:lvlJc w:val="left"/>
      <w:pPr>
        <w:ind w:left="2203" w:hanging="201"/>
      </w:pPr>
      <w:rPr>
        <w:rFonts w:hint="default"/>
        <w:lang w:val="en-US" w:eastAsia="en-US" w:bidi="ar-SA"/>
      </w:rPr>
    </w:lvl>
    <w:lvl w:ilvl="3" w:tplc="E4DEB928">
      <w:numFmt w:val="bullet"/>
      <w:lvlText w:val="•"/>
      <w:lvlJc w:val="left"/>
      <w:pPr>
        <w:ind w:left="3195" w:hanging="201"/>
      </w:pPr>
      <w:rPr>
        <w:rFonts w:hint="default"/>
        <w:lang w:val="en-US" w:eastAsia="en-US" w:bidi="ar-SA"/>
      </w:rPr>
    </w:lvl>
    <w:lvl w:ilvl="4" w:tplc="A8926D10">
      <w:numFmt w:val="bullet"/>
      <w:lvlText w:val="•"/>
      <w:lvlJc w:val="left"/>
      <w:pPr>
        <w:ind w:left="4187" w:hanging="201"/>
      </w:pPr>
      <w:rPr>
        <w:rFonts w:hint="default"/>
        <w:lang w:val="en-US" w:eastAsia="en-US" w:bidi="ar-SA"/>
      </w:rPr>
    </w:lvl>
    <w:lvl w:ilvl="5" w:tplc="942A9370">
      <w:numFmt w:val="bullet"/>
      <w:lvlText w:val="•"/>
      <w:lvlJc w:val="left"/>
      <w:pPr>
        <w:ind w:left="5179" w:hanging="201"/>
      </w:pPr>
      <w:rPr>
        <w:rFonts w:hint="default"/>
        <w:lang w:val="en-US" w:eastAsia="en-US" w:bidi="ar-SA"/>
      </w:rPr>
    </w:lvl>
    <w:lvl w:ilvl="6" w:tplc="C7547366">
      <w:numFmt w:val="bullet"/>
      <w:lvlText w:val="•"/>
      <w:lvlJc w:val="left"/>
      <w:pPr>
        <w:ind w:left="6171" w:hanging="201"/>
      </w:pPr>
      <w:rPr>
        <w:rFonts w:hint="default"/>
        <w:lang w:val="en-US" w:eastAsia="en-US" w:bidi="ar-SA"/>
      </w:rPr>
    </w:lvl>
    <w:lvl w:ilvl="7" w:tplc="929CEF66">
      <w:numFmt w:val="bullet"/>
      <w:lvlText w:val="•"/>
      <w:lvlJc w:val="left"/>
      <w:pPr>
        <w:ind w:left="7163" w:hanging="201"/>
      </w:pPr>
      <w:rPr>
        <w:rFonts w:hint="default"/>
        <w:lang w:val="en-US" w:eastAsia="en-US" w:bidi="ar-SA"/>
      </w:rPr>
    </w:lvl>
    <w:lvl w:ilvl="8" w:tplc="C5864CFC">
      <w:numFmt w:val="bullet"/>
      <w:lvlText w:val="•"/>
      <w:lvlJc w:val="left"/>
      <w:pPr>
        <w:ind w:left="8155" w:hanging="201"/>
      </w:pPr>
      <w:rPr>
        <w:rFonts w:hint="default"/>
        <w:lang w:val="en-US" w:eastAsia="en-US" w:bidi="ar-SA"/>
      </w:rPr>
    </w:lvl>
  </w:abstractNum>
  <w:abstractNum w:abstractNumId="207" w15:restartNumberingAfterBreak="0">
    <w:nsid w:val="540E765A"/>
    <w:multiLevelType w:val="hybridMultilevel"/>
    <w:tmpl w:val="588ED432"/>
    <w:lvl w:ilvl="0" w:tplc="15B06896">
      <w:start w:val="1"/>
      <w:numFmt w:val="decimal"/>
      <w:lvlText w:val="%1."/>
      <w:lvlJc w:val="left"/>
      <w:pPr>
        <w:ind w:left="761"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D270C1F4">
      <w:numFmt w:val="bullet"/>
      <w:lvlText w:val="•"/>
      <w:lvlJc w:val="left"/>
      <w:pPr>
        <w:ind w:left="1804" w:hanging="201"/>
      </w:pPr>
      <w:rPr>
        <w:rFonts w:hint="default"/>
        <w:lang w:val="en-US" w:eastAsia="en-US" w:bidi="ar-SA"/>
      </w:rPr>
    </w:lvl>
    <w:lvl w:ilvl="2" w:tplc="2258F914">
      <w:numFmt w:val="bullet"/>
      <w:lvlText w:val="•"/>
      <w:lvlJc w:val="left"/>
      <w:pPr>
        <w:ind w:left="2848" w:hanging="201"/>
      </w:pPr>
      <w:rPr>
        <w:rFonts w:hint="default"/>
        <w:lang w:val="en-US" w:eastAsia="en-US" w:bidi="ar-SA"/>
      </w:rPr>
    </w:lvl>
    <w:lvl w:ilvl="3" w:tplc="21A66728">
      <w:numFmt w:val="bullet"/>
      <w:lvlText w:val="•"/>
      <w:lvlJc w:val="left"/>
      <w:pPr>
        <w:ind w:left="3892" w:hanging="201"/>
      </w:pPr>
      <w:rPr>
        <w:rFonts w:hint="default"/>
        <w:lang w:val="en-US" w:eastAsia="en-US" w:bidi="ar-SA"/>
      </w:rPr>
    </w:lvl>
    <w:lvl w:ilvl="4" w:tplc="CE38DB76">
      <w:numFmt w:val="bullet"/>
      <w:lvlText w:val="•"/>
      <w:lvlJc w:val="left"/>
      <w:pPr>
        <w:ind w:left="4936" w:hanging="201"/>
      </w:pPr>
      <w:rPr>
        <w:rFonts w:hint="default"/>
        <w:lang w:val="en-US" w:eastAsia="en-US" w:bidi="ar-SA"/>
      </w:rPr>
    </w:lvl>
    <w:lvl w:ilvl="5" w:tplc="D196EFE8">
      <w:numFmt w:val="bullet"/>
      <w:lvlText w:val="•"/>
      <w:lvlJc w:val="left"/>
      <w:pPr>
        <w:ind w:left="5980" w:hanging="201"/>
      </w:pPr>
      <w:rPr>
        <w:rFonts w:hint="default"/>
        <w:lang w:val="en-US" w:eastAsia="en-US" w:bidi="ar-SA"/>
      </w:rPr>
    </w:lvl>
    <w:lvl w:ilvl="6" w:tplc="1CBA7A8A">
      <w:numFmt w:val="bullet"/>
      <w:lvlText w:val="•"/>
      <w:lvlJc w:val="left"/>
      <w:pPr>
        <w:ind w:left="7024" w:hanging="201"/>
      </w:pPr>
      <w:rPr>
        <w:rFonts w:hint="default"/>
        <w:lang w:val="en-US" w:eastAsia="en-US" w:bidi="ar-SA"/>
      </w:rPr>
    </w:lvl>
    <w:lvl w:ilvl="7" w:tplc="6FD264EC">
      <w:numFmt w:val="bullet"/>
      <w:lvlText w:val="•"/>
      <w:lvlJc w:val="left"/>
      <w:pPr>
        <w:ind w:left="8068" w:hanging="201"/>
      </w:pPr>
      <w:rPr>
        <w:rFonts w:hint="default"/>
        <w:lang w:val="en-US" w:eastAsia="en-US" w:bidi="ar-SA"/>
      </w:rPr>
    </w:lvl>
    <w:lvl w:ilvl="8" w:tplc="42ECBE6E">
      <w:numFmt w:val="bullet"/>
      <w:lvlText w:val="•"/>
      <w:lvlJc w:val="left"/>
      <w:pPr>
        <w:ind w:left="9112" w:hanging="201"/>
      </w:pPr>
      <w:rPr>
        <w:rFonts w:hint="default"/>
        <w:lang w:val="en-US" w:eastAsia="en-US" w:bidi="ar-SA"/>
      </w:rPr>
    </w:lvl>
  </w:abstractNum>
  <w:abstractNum w:abstractNumId="208" w15:restartNumberingAfterBreak="0">
    <w:nsid w:val="546E53E7"/>
    <w:multiLevelType w:val="hybridMultilevel"/>
    <w:tmpl w:val="09DEE0A6"/>
    <w:lvl w:ilvl="0" w:tplc="FEE2A706">
      <w:start w:val="1"/>
      <w:numFmt w:val="decimal"/>
      <w:lvlText w:val="%1."/>
      <w:lvlJc w:val="left"/>
      <w:pPr>
        <w:ind w:left="229"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251642F4">
      <w:start w:val="1"/>
      <w:numFmt w:val="decimal"/>
      <w:lvlText w:val="%2."/>
      <w:lvlJc w:val="left"/>
      <w:pPr>
        <w:ind w:left="229"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EA369720">
      <w:start w:val="1"/>
      <w:numFmt w:val="decimal"/>
      <w:lvlText w:val="%3."/>
      <w:lvlJc w:val="left"/>
      <w:pPr>
        <w:ind w:left="229"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3" w:tplc="2390AB6E">
      <w:numFmt w:val="bullet"/>
      <w:lvlText w:val="•"/>
      <w:lvlJc w:val="left"/>
      <w:pPr>
        <w:ind w:left="3195" w:hanging="201"/>
      </w:pPr>
      <w:rPr>
        <w:rFonts w:hint="default"/>
        <w:lang w:val="en-US" w:eastAsia="en-US" w:bidi="ar-SA"/>
      </w:rPr>
    </w:lvl>
    <w:lvl w:ilvl="4" w:tplc="23003930">
      <w:numFmt w:val="bullet"/>
      <w:lvlText w:val="•"/>
      <w:lvlJc w:val="left"/>
      <w:pPr>
        <w:ind w:left="4187" w:hanging="201"/>
      </w:pPr>
      <w:rPr>
        <w:rFonts w:hint="default"/>
        <w:lang w:val="en-US" w:eastAsia="en-US" w:bidi="ar-SA"/>
      </w:rPr>
    </w:lvl>
    <w:lvl w:ilvl="5" w:tplc="3C2CD80E">
      <w:numFmt w:val="bullet"/>
      <w:lvlText w:val="•"/>
      <w:lvlJc w:val="left"/>
      <w:pPr>
        <w:ind w:left="5179" w:hanging="201"/>
      </w:pPr>
      <w:rPr>
        <w:rFonts w:hint="default"/>
        <w:lang w:val="en-US" w:eastAsia="en-US" w:bidi="ar-SA"/>
      </w:rPr>
    </w:lvl>
    <w:lvl w:ilvl="6" w:tplc="2078DC04">
      <w:numFmt w:val="bullet"/>
      <w:lvlText w:val="•"/>
      <w:lvlJc w:val="left"/>
      <w:pPr>
        <w:ind w:left="6171" w:hanging="201"/>
      </w:pPr>
      <w:rPr>
        <w:rFonts w:hint="default"/>
        <w:lang w:val="en-US" w:eastAsia="en-US" w:bidi="ar-SA"/>
      </w:rPr>
    </w:lvl>
    <w:lvl w:ilvl="7" w:tplc="04EE8824">
      <w:numFmt w:val="bullet"/>
      <w:lvlText w:val="•"/>
      <w:lvlJc w:val="left"/>
      <w:pPr>
        <w:ind w:left="7163" w:hanging="201"/>
      </w:pPr>
      <w:rPr>
        <w:rFonts w:hint="default"/>
        <w:lang w:val="en-US" w:eastAsia="en-US" w:bidi="ar-SA"/>
      </w:rPr>
    </w:lvl>
    <w:lvl w:ilvl="8" w:tplc="65560E22">
      <w:numFmt w:val="bullet"/>
      <w:lvlText w:val="•"/>
      <w:lvlJc w:val="left"/>
      <w:pPr>
        <w:ind w:left="8155" w:hanging="201"/>
      </w:pPr>
      <w:rPr>
        <w:rFonts w:hint="default"/>
        <w:lang w:val="en-US" w:eastAsia="en-US" w:bidi="ar-SA"/>
      </w:rPr>
    </w:lvl>
  </w:abstractNum>
  <w:abstractNum w:abstractNumId="209" w15:restartNumberingAfterBreak="0">
    <w:nsid w:val="54F57DF8"/>
    <w:multiLevelType w:val="hybridMultilevel"/>
    <w:tmpl w:val="D1B0096C"/>
    <w:lvl w:ilvl="0" w:tplc="DECA74E8">
      <w:numFmt w:val="bullet"/>
      <w:lvlText w:val="☐"/>
      <w:lvlJc w:val="left"/>
      <w:pPr>
        <w:ind w:left="553" w:hanging="447"/>
      </w:pPr>
      <w:rPr>
        <w:rFonts w:ascii="MS Gothic" w:eastAsia="MS Gothic" w:hAnsi="MS Gothic" w:cs="MS Gothic" w:hint="default"/>
        <w:b w:val="0"/>
        <w:bCs w:val="0"/>
        <w:i w:val="0"/>
        <w:iCs w:val="0"/>
        <w:spacing w:val="0"/>
        <w:w w:val="100"/>
        <w:sz w:val="28"/>
        <w:szCs w:val="28"/>
        <w:lang w:val="en-US" w:eastAsia="en-US" w:bidi="ar-SA"/>
      </w:rPr>
    </w:lvl>
    <w:lvl w:ilvl="1" w:tplc="46F0D692">
      <w:numFmt w:val="bullet"/>
      <w:lvlText w:val="•"/>
      <w:lvlJc w:val="left"/>
      <w:pPr>
        <w:ind w:left="773" w:hanging="447"/>
      </w:pPr>
      <w:rPr>
        <w:rFonts w:hint="default"/>
        <w:lang w:val="en-US" w:eastAsia="en-US" w:bidi="ar-SA"/>
      </w:rPr>
    </w:lvl>
    <w:lvl w:ilvl="2" w:tplc="3F96CC6C">
      <w:numFmt w:val="bullet"/>
      <w:lvlText w:val="•"/>
      <w:lvlJc w:val="left"/>
      <w:pPr>
        <w:ind w:left="986" w:hanging="447"/>
      </w:pPr>
      <w:rPr>
        <w:rFonts w:hint="default"/>
        <w:lang w:val="en-US" w:eastAsia="en-US" w:bidi="ar-SA"/>
      </w:rPr>
    </w:lvl>
    <w:lvl w:ilvl="3" w:tplc="D9705958">
      <w:numFmt w:val="bullet"/>
      <w:lvlText w:val="•"/>
      <w:lvlJc w:val="left"/>
      <w:pPr>
        <w:ind w:left="1199" w:hanging="447"/>
      </w:pPr>
      <w:rPr>
        <w:rFonts w:hint="default"/>
        <w:lang w:val="en-US" w:eastAsia="en-US" w:bidi="ar-SA"/>
      </w:rPr>
    </w:lvl>
    <w:lvl w:ilvl="4" w:tplc="15EC55C8">
      <w:numFmt w:val="bullet"/>
      <w:lvlText w:val="•"/>
      <w:lvlJc w:val="left"/>
      <w:pPr>
        <w:ind w:left="1412" w:hanging="447"/>
      </w:pPr>
      <w:rPr>
        <w:rFonts w:hint="default"/>
        <w:lang w:val="en-US" w:eastAsia="en-US" w:bidi="ar-SA"/>
      </w:rPr>
    </w:lvl>
    <w:lvl w:ilvl="5" w:tplc="37D0AE52">
      <w:numFmt w:val="bullet"/>
      <w:lvlText w:val="•"/>
      <w:lvlJc w:val="left"/>
      <w:pPr>
        <w:ind w:left="1625" w:hanging="447"/>
      </w:pPr>
      <w:rPr>
        <w:rFonts w:hint="default"/>
        <w:lang w:val="en-US" w:eastAsia="en-US" w:bidi="ar-SA"/>
      </w:rPr>
    </w:lvl>
    <w:lvl w:ilvl="6" w:tplc="307A0B5C">
      <w:numFmt w:val="bullet"/>
      <w:lvlText w:val="•"/>
      <w:lvlJc w:val="left"/>
      <w:pPr>
        <w:ind w:left="1838" w:hanging="447"/>
      </w:pPr>
      <w:rPr>
        <w:rFonts w:hint="default"/>
        <w:lang w:val="en-US" w:eastAsia="en-US" w:bidi="ar-SA"/>
      </w:rPr>
    </w:lvl>
    <w:lvl w:ilvl="7" w:tplc="07AE09A6">
      <w:numFmt w:val="bullet"/>
      <w:lvlText w:val="•"/>
      <w:lvlJc w:val="left"/>
      <w:pPr>
        <w:ind w:left="2051" w:hanging="447"/>
      </w:pPr>
      <w:rPr>
        <w:rFonts w:hint="default"/>
        <w:lang w:val="en-US" w:eastAsia="en-US" w:bidi="ar-SA"/>
      </w:rPr>
    </w:lvl>
    <w:lvl w:ilvl="8" w:tplc="5EF8E8F8">
      <w:numFmt w:val="bullet"/>
      <w:lvlText w:val="•"/>
      <w:lvlJc w:val="left"/>
      <w:pPr>
        <w:ind w:left="2264" w:hanging="447"/>
      </w:pPr>
      <w:rPr>
        <w:rFonts w:hint="default"/>
        <w:lang w:val="en-US" w:eastAsia="en-US" w:bidi="ar-SA"/>
      </w:rPr>
    </w:lvl>
  </w:abstractNum>
  <w:abstractNum w:abstractNumId="210" w15:restartNumberingAfterBreak="0">
    <w:nsid w:val="56122C95"/>
    <w:multiLevelType w:val="hybridMultilevel"/>
    <w:tmpl w:val="25907116"/>
    <w:lvl w:ilvl="0" w:tplc="DCF2E47C">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23721D60">
      <w:numFmt w:val="bullet"/>
      <w:lvlText w:val="•"/>
      <w:lvlJc w:val="left"/>
      <w:pPr>
        <w:ind w:left="2272" w:hanging="360"/>
      </w:pPr>
      <w:rPr>
        <w:rFonts w:hint="default"/>
        <w:lang w:val="en-US" w:eastAsia="en-US" w:bidi="ar-SA"/>
      </w:rPr>
    </w:lvl>
    <w:lvl w:ilvl="2" w:tplc="6F0241D8">
      <w:numFmt w:val="bullet"/>
      <w:lvlText w:val="•"/>
      <w:lvlJc w:val="left"/>
      <w:pPr>
        <w:ind w:left="3264" w:hanging="360"/>
      </w:pPr>
      <w:rPr>
        <w:rFonts w:hint="default"/>
        <w:lang w:val="en-US" w:eastAsia="en-US" w:bidi="ar-SA"/>
      </w:rPr>
    </w:lvl>
    <w:lvl w:ilvl="3" w:tplc="7DD6D9F4">
      <w:numFmt w:val="bullet"/>
      <w:lvlText w:val="•"/>
      <w:lvlJc w:val="left"/>
      <w:pPr>
        <w:ind w:left="4256" w:hanging="360"/>
      </w:pPr>
      <w:rPr>
        <w:rFonts w:hint="default"/>
        <w:lang w:val="en-US" w:eastAsia="en-US" w:bidi="ar-SA"/>
      </w:rPr>
    </w:lvl>
    <w:lvl w:ilvl="4" w:tplc="06E4DCCC">
      <w:numFmt w:val="bullet"/>
      <w:lvlText w:val="•"/>
      <w:lvlJc w:val="left"/>
      <w:pPr>
        <w:ind w:left="5248" w:hanging="360"/>
      </w:pPr>
      <w:rPr>
        <w:rFonts w:hint="default"/>
        <w:lang w:val="en-US" w:eastAsia="en-US" w:bidi="ar-SA"/>
      </w:rPr>
    </w:lvl>
    <w:lvl w:ilvl="5" w:tplc="244A8EBA">
      <w:numFmt w:val="bullet"/>
      <w:lvlText w:val="•"/>
      <w:lvlJc w:val="left"/>
      <w:pPr>
        <w:ind w:left="6240" w:hanging="360"/>
      </w:pPr>
      <w:rPr>
        <w:rFonts w:hint="default"/>
        <w:lang w:val="en-US" w:eastAsia="en-US" w:bidi="ar-SA"/>
      </w:rPr>
    </w:lvl>
    <w:lvl w:ilvl="6" w:tplc="D8360B66">
      <w:numFmt w:val="bullet"/>
      <w:lvlText w:val="•"/>
      <w:lvlJc w:val="left"/>
      <w:pPr>
        <w:ind w:left="7232" w:hanging="360"/>
      </w:pPr>
      <w:rPr>
        <w:rFonts w:hint="default"/>
        <w:lang w:val="en-US" w:eastAsia="en-US" w:bidi="ar-SA"/>
      </w:rPr>
    </w:lvl>
    <w:lvl w:ilvl="7" w:tplc="B94E5EF8">
      <w:numFmt w:val="bullet"/>
      <w:lvlText w:val="•"/>
      <w:lvlJc w:val="left"/>
      <w:pPr>
        <w:ind w:left="8224" w:hanging="360"/>
      </w:pPr>
      <w:rPr>
        <w:rFonts w:hint="default"/>
        <w:lang w:val="en-US" w:eastAsia="en-US" w:bidi="ar-SA"/>
      </w:rPr>
    </w:lvl>
    <w:lvl w:ilvl="8" w:tplc="C61A8032">
      <w:numFmt w:val="bullet"/>
      <w:lvlText w:val="•"/>
      <w:lvlJc w:val="left"/>
      <w:pPr>
        <w:ind w:left="9216" w:hanging="360"/>
      </w:pPr>
      <w:rPr>
        <w:rFonts w:hint="default"/>
        <w:lang w:val="en-US" w:eastAsia="en-US" w:bidi="ar-SA"/>
      </w:rPr>
    </w:lvl>
  </w:abstractNum>
  <w:abstractNum w:abstractNumId="211" w15:restartNumberingAfterBreak="0">
    <w:nsid w:val="5680449D"/>
    <w:multiLevelType w:val="hybridMultilevel"/>
    <w:tmpl w:val="E0DE512A"/>
    <w:lvl w:ilvl="0" w:tplc="439040EC">
      <w:numFmt w:val="bullet"/>
      <w:lvlText w:val="☐"/>
      <w:lvlJc w:val="left"/>
      <w:pPr>
        <w:ind w:left="451" w:hanging="332"/>
      </w:pPr>
      <w:rPr>
        <w:rFonts w:ascii="MS Gothic" w:eastAsia="MS Gothic" w:hAnsi="MS Gothic" w:cs="MS Gothic" w:hint="default"/>
        <w:b w:val="0"/>
        <w:bCs w:val="0"/>
        <w:i w:val="0"/>
        <w:iCs w:val="0"/>
        <w:spacing w:val="0"/>
        <w:w w:val="100"/>
        <w:sz w:val="28"/>
        <w:szCs w:val="28"/>
        <w:lang w:val="en-US" w:eastAsia="en-US" w:bidi="ar-SA"/>
      </w:rPr>
    </w:lvl>
    <w:lvl w:ilvl="1" w:tplc="0978A420">
      <w:numFmt w:val="bullet"/>
      <w:lvlText w:val="•"/>
      <w:lvlJc w:val="left"/>
      <w:pPr>
        <w:ind w:left="962" w:hanging="332"/>
      </w:pPr>
      <w:rPr>
        <w:rFonts w:hint="default"/>
        <w:lang w:val="en-US" w:eastAsia="en-US" w:bidi="ar-SA"/>
      </w:rPr>
    </w:lvl>
    <w:lvl w:ilvl="2" w:tplc="D9761DCC">
      <w:numFmt w:val="bullet"/>
      <w:lvlText w:val="•"/>
      <w:lvlJc w:val="left"/>
      <w:pPr>
        <w:ind w:left="1464" w:hanging="332"/>
      </w:pPr>
      <w:rPr>
        <w:rFonts w:hint="default"/>
        <w:lang w:val="en-US" w:eastAsia="en-US" w:bidi="ar-SA"/>
      </w:rPr>
    </w:lvl>
    <w:lvl w:ilvl="3" w:tplc="9CFCE062">
      <w:numFmt w:val="bullet"/>
      <w:lvlText w:val="•"/>
      <w:lvlJc w:val="left"/>
      <w:pPr>
        <w:ind w:left="1966" w:hanging="332"/>
      </w:pPr>
      <w:rPr>
        <w:rFonts w:hint="default"/>
        <w:lang w:val="en-US" w:eastAsia="en-US" w:bidi="ar-SA"/>
      </w:rPr>
    </w:lvl>
    <w:lvl w:ilvl="4" w:tplc="AE42B7DE">
      <w:numFmt w:val="bullet"/>
      <w:lvlText w:val="•"/>
      <w:lvlJc w:val="left"/>
      <w:pPr>
        <w:ind w:left="2468" w:hanging="332"/>
      </w:pPr>
      <w:rPr>
        <w:rFonts w:hint="default"/>
        <w:lang w:val="en-US" w:eastAsia="en-US" w:bidi="ar-SA"/>
      </w:rPr>
    </w:lvl>
    <w:lvl w:ilvl="5" w:tplc="6B5AD480">
      <w:numFmt w:val="bullet"/>
      <w:lvlText w:val="•"/>
      <w:lvlJc w:val="left"/>
      <w:pPr>
        <w:ind w:left="2971" w:hanging="332"/>
      </w:pPr>
      <w:rPr>
        <w:rFonts w:hint="default"/>
        <w:lang w:val="en-US" w:eastAsia="en-US" w:bidi="ar-SA"/>
      </w:rPr>
    </w:lvl>
    <w:lvl w:ilvl="6" w:tplc="BB6E2398">
      <w:numFmt w:val="bullet"/>
      <w:lvlText w:val="•"/>
      <w:lvlJc w:val="left"/>
      <w:pPr>
        <w:ind w:left="3473" w:hanging="332"/>
      </w:pPr>
      <w:rPr>
        <w:rFonts w:hint="default"/>
        <w:lang w:val="en-US" w:eastAsia="en-US" w:bidi="ar-SA"/>
      </w:rPr>
    </w:lvl>
    <w:lvl w:ilvl="7" w:tplc="F19EE7B8">
      <w:numFmt w:val="bullet"/>
      <w:lvlText w:val="•"/>
      <w:lvlJc w:val="left"/>
      <w:pPr>
        <w:ind w:left="3975" w:hanging="332"/>
      </w:pPr>
      <w:rPr>
        <w:rFonts w:hint="default"/>
        <w:lang w:val="en-US" w:eastAsia="en-US" w:bidi="ar-SA"/>
      </w:rPr>
    </w:lvl>
    <w:lvl w:ilvl="8" w:tplc="3244E3E0">
      <w:numFmt w:val="bullet"/>
      <w:lvlText w:val="•"/>
      <w:lvlJc w:val="left"/>
      <w:pPr>
        <w:ind w:left="4477" w:hanging="332"/>
      </w:pPr>
      <w:rPr>
        <w:rFonts w:hint="default"/>
        <w:lang w:val="en-US" w:eastAsia="en-US" w:bidi="ar-SA"/>
      </w:rPr>
    </w:lvl>
  </w:abstractNum>
  <w:abstractNum w:abstractNumId="212" w15:restartNumberingAfterBreak="0">
    <w:nsid w:val="583A6845"/>
    <w:multiLevelType w:val="hybridMultilevel"/>
    <w:tmpl w:val="B8C4C094"/>
    <w:lvl w:ilvl="0" w:tplc="61E6342C">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EFEE2526">
      <w:numFmt w:val="bullet"/>
      <w:lvlText w:val="•"/>
      <w:lvlJc w:val="left"/>
      <w:pPr>
        <w:ind w:left="2272" w:hanging="360"/>
      </w:pPr>
      <w:rPr>
        <w:rFonts w:hint="default"/>
        <w:lang w:val="en-US" w:eastAsia="en-US" w:bidi="ar-SA"/>
      </w:rPr>
    </w:lvl>
    <w:lvl w:ilvl="2" w:tplc="ABA8D8E4">
      <w:numFmt w:val="bullet"/>
      <w:lvlText w:val="•"/>
      <w:lvlJc w:val="left"/>
      <w:pPr>
        <w:ind w:left="3264" w:hanging="360"/>
      </w:pPr>
      <w:rPr>
        <w:rFonts w:hint="default"/>
        <w:lang w:val="en-US" w:eastAsia="en-US" w:bidi="ar-SA"/>
      </w:rPr>
    </w:lvl>
    <w:lvl w:ilvl="3" w:tplc="45C4FB92">
      <w:numFmt w:val="bullet"/>
      <w:lvlText w:val="•"/>
      <w:lvlJc w:val="left"/>
      <w:pPr>
        <w:ind w:left="4256" w:hanging="360"/>
      </w:pPr>
      <w:rPr>
        <w:rFonts w:hint="default"/>
        <w:lang w:val="en-US" w:eastAsia="en-US" w:bidi="ar-SA"/>
      </w:rPr>
    </w:lvl>
    <w:lvl w:ilvl="4" w:tplc="9ADA1BBE">
      <w:numFmt w:val="bullet"/>
      <w:lvlText w:val="•"/>
      <w:lvlJc w:val="left"/>
      <w:pPr>
        <w:ind w:left="5248" w:hanging="360"/>
      </w:pPr>
      <w:rPr>
        <w:rFonts w:hint="default"/>
        <w:lang w:val="en-US" w:eastAsia="en-US" w:bidi="ar-SA"/>
      </w:rPr>
    </w:lvl>
    <w:lvl w:ilvl="5" w:tplc="9C1C76C0">
      <w:numFmt w:val="bullet"/>
      <w:lvlText w:val="•"/>
      <w:lvlJc w:val="left"/>
      <w:pPr>
        <w:ind w:left="6240" w:hanging="360"/>
      </w:pPr>
      <w:rPr>
        <w:rFonts w:hint="default"/>
        <w:lang w:val="en-US" w:eastAsia="en-US" w:bidi="ar-SA"/>
      </w:rPr>
    </w:lvl>
    <w:lvl w:ilvl="6" w:tplc="3244C6BA">
      <w:numFmt w:val="bullet"/>
      <w:lvlText w:val="•"/>
      <w:lvlJc w:val="left"/>
      <w:pPr>
        <w:ind w:left="7232" w:hanging="360"/>
      </w:pPr>
      <w:rPr>
        <w:rFonts w:hint="default"/>
        <w:lang w:val="en-US" w:eastAsia="en-US" w:bidi="ar-SA"/>
      </w:rPr>
    </w:lvl>
    <w:lvl w:ilvl="7" w:tplc="5EA428F8">
      <w:numFmt w:val="bullet"/>
      <w:lvlText w:val="•"/>
      <w:lvlJc w:val="left"/>
      <w:pPr>
        <w:ind w:left="8224" w:hanging="360"/>
      </w:pPr>
      <w:rPr>
        <w:rFonts w:hint="default"/>
        <w:lang w:val="en-US" w:eastAsia="en-US" w:bidi="ar-SA"/>
      </w:rPr>
    </w:lvl>
    <w:lvl w:ilvl="8" w:tplc="0B74D824">
      <w:numFmt w:val="bullet"/>
      <w:lvlText w:val="•"/>
      <w:lvlJc w:val="left"/>
      <w:pPr>
        <w:ind w:left="9216" w:hanging="360"/>
      </w:pPr>
      <w:rPr>
        <w:rFonts w:hint="default"/>
        <w:lang w:val="en-US" w:eastAsia="en-US" w:bidi="ar-SA"/>
      </w:rPr>
    </w:lvl>
  </w:abstractNum>
  <w:abstractNum w:abstractNumId="213" w15:restartNumberingAfterBreak="0">
    <w:nsid w:val="58770756"/>
    <w:multiLevelType w:val="hybridMultilevel"/>
    <w:tmpl w:val="3BD4C220"/>
    <w:lvl w:ilvl="0" w:tplc="E3921958">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A56249EE">
      <w:numFmt w:val="bullet"/>
      <w:lvlText w:val="•"/>
      <w:lvlJc w:val="left"/>
      <w:pPr>
        <w:ind w:left="2272" w:hanging="360"/>
      </w:pPr>
      <w:rPr>
        <w:rFonts w:hint="default"/>
        <w:lang w:val="en-US" w:eastAsia="en-US" w:bidi="ar-SA"/>
      </w:rPr>
    </w:lvl>
    <w:lvl w:ilvl="2" w:tplc="8E3AD2F2">
      <w:numFmt w:val="bullet"/>
      <w:lvlText w:val="•"/>
      <w:lvlJc w:val="left"/>
      <w:pPr>
        <w:ind w:left="3264" w:hanging="360"/>
      </w:pPr>
      <w:rPr>
        <w:rFonts w:hint="default"/>
        <w:lang w:val="en-US" w:eastAsia="en-US" w:bidi="ar-SA"/>
      </w:rPr>
    </w:lvl>
    <w:lvl w:ilvl="3" w:tplc="1A86FD28">
      <w:numFmt w:val="bullet"/>
      <w:lvlText w:val="•"/>
      <w:lvlJc w:val="left"/>
      <w:pPr>
        <w:ind w:left="4256" w:hanging="360"/>
      </w:pPr>
      <w:rPr>
        <w:rFonts w:hint="default"/>
        <w:lang w:val="en-US" w:eastAsia="en-US" w:bidi="ar-SA"/>
      </w:rPr>
    </w:lvl>
    <w:lvl w:ilvl="4" w:tplc="7B1C5EE4">
      <w:numFmt w:val="bullet"/>
      <w:lvlText w:val="•"/>
      <w:lvlJc w:val="left"/>
      <w:pPr>
        <w:ind w:left="5248" w:hanging="360"/>
      </w:pPr>
      <w:rPr>
        <w:rFonts w:hint="default"/>
        <w:lang w:val="en-US" w:eastAsia="en-US" w:bidi="ar-SA"/>
      </w:rPr>
    </w:lvl>
    <w:lvl w:ilvl="5" w:tplc="E45E9810">
      <w:numFmt w:val="bullet"/>
      <w:lvlText w:val="•"/>
      <w:lvlJc w:val="left"/>
      <w:pPr>
        <w:ind w:left="6240" w:hanging="360"/>
      </w:pPr>
      <w:rPr>
        <w:rFonts w:hint="default"/>
        <w:lang w:val="en-US" w:eastAsia="en-US" w:bidi="ar-SA"/>
      </w:rPr>
    </w:lvl>
    <w:lvl w:ilvl="6" w:tplc="18164A9E">
      <w:numFmt w:val="bullet"/>
      <w:lvlText w:val="•"/>
      <w:lvlJc w:val="left"/>
      <w:pPr>
        <w:ind w:left="7232" w:hanging="360"/>
      </w:pPr>
      <w:rPr>
        <w:rFonts w:hint="default"/>
        <w:lang w:val="en-US" w:eastAsia="en-US" w:bidi="ar-SA"/>
      </w:rPr>
    </w:lvl>
    <w:lvl w:ilvl="7" w:tplc="FBA8E1DE">
      <w:numFmt w:val="bullet"/>
      <w:lvlText w:val="•"/>
      <w:lvlJc w:val="left"/>
      <w:pPr>
        <w:ind w:left="8224" w:hanging="360"/>
      </w:pPr>
      <w:rPr>
        <w:rFonts w:hint="default"/>
        <w:lang w:val="en-US" w:eastAsia="en-US" w:bidi="ar-SA"/>
      </w:rPr>
    </w:lvl>
    <w:lvl w:ilvl="8" w:tplc="A87C41E4">
      <w:numFmt w:val="bullet"/>
      <w:lvlText w:val="•"/>
      <w:lvlJc w:val="left"/>
      <w:pPr>
        <w:ind w:left="9216" w:hanging="360"/>
      </w:pPr>
      <w:rPr>
        <w:rFonts w:hint="default"/>
        <w:lang w:val="en-US" w:eastAsia="en-US" w:bidi="ar-SA"/>
      </w:rPr>
    </w:lvl>
  </w:abstractNum>
  <w:abstractNum w:abstractNumId="214" w15:restartNumberingAfterBreak="0">
    <w:nsid w:val="5880721D"/>
    <w:multiLevelType w:val="hybridMultilevel"/>
    <w:tmpl w:val="4672089C"/>
    <w:lvl w:ilvl="0" w:tplc="B97C51E2">
      <w:start w:val="1"/>
      <w:numFmt w:val="decimal"/>
      <w:lvlText w:val="%1."/>
      <w:lvlJc w:val="left"/>
      <w:pPr>
        <w:ind w:left="229"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E47E6032">
      <w:start w:val="1"/>
      <w:numFmt w:val="decimal"/>
      <w:lvlText w:val="%2."/>
      <w:lvlJc w:val="left"/>
      <w:pPr>
        <w:ind w:left="229"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B688EEE2">
      <w:numFmt w:val="bullet"/>
      <w:lvlText w:val="•"/>
      <w:lvlJc w:val="left"/>
      <w:pPr>
        <w:ind w:left="2203" w:hanging="201"/>
      </w:pPr>
      <w:rPr>
        <w:rFonts w:hint="default"/>
        <w:lang w:val="en-US" w:eastAsia="en-US" w:bidi="ar-SA"/>
      </w:rPr>
    </w:lvl>
    <w:lvl w:ilvl="3" w:tplc="18A2875C">
      <w:numFmt w:val="bullet"/>
      <w:lvlText w:val="•"/>
      <w:lvlJc w:val="left"/>
      <w:pPr>
        <w:ind w:left="3195" w:hanging="201"/>
      </w:pPr>
      <w:rPr>
        <w:rFonts w:hint="default"/>
        <w:lang w:val="en-US" w:eastAsia="en-US" w:bidi="ar-SA"/>
      </w:rPr>
    </w:lvl>
    <w:lvl w:ilvl="4" w:tplc="3B86F064">
      <w:numFmt w:val="bullet"/>
      <w:lvlText w:val="•"/>
      <w:lvlJc w:val="left"/>
      <w:pPr>
        <w:ind w:left="4187" w:hanging="201"/>
      </w:pPr>
      <w:rPr>
        <w:rFonts w:hint="default"/>
        <w:lang w:val="en-US" w:eastAsia="en-US" w:bidi="ar-SA"/>
      </w:rPr>
    </w:lvl>
    <w:lvl w:ilvl="5" w:tplc="DA9E5E86">
      <w:numFmt w:val="bullet"/>
      <w:lvlText w:val="•"/>
      <w:lvlJc w:val="left"/>
      <w:pPr>
        <w:ind w:left="5179" w:hanging="201"/>
      </w:pPr>
      <w:rPr>
        <w:rFonts w:hint="default"/>
        <w:lang w:val="en-US" w:eastAsia="en-US" w:bidi="ar-SA"/>
      </w:rPr>
    </w:lvl>
    <w:lvl w:ilvl="6" w:tplc="A15A876C">
      <w:numFmt w:val="bullet"/>
      <w:lvlText w:val="•"/>
      <w:lvlJc w:val="left"/>
      <w:pPr>
        <w:ind w:left="6171" w:hanging="201"/>
      </w:pPr>
      <w:rPr>
        <w:rFonts w:hint="default"/>
        <w:lang w:val="en-US" w:eastAsia="en-US" w:bidi="ar-SA"/>
      </w:rPr>
    </w:lvl>
    <w:lvl w:ilvl="7" w:tplc="C6ECF6F0">
      <w:numFmt w:val="bullet"/>
      <w:lvlText w:val="•"/>
      <w:lvlJc w:val="left"/>
      <w:pPr>
        <w:ind w:left="7163" w:hanging="201"/>
      </w:pPr>
      <w:rPr>
        <w:rFonts w:hint="default"/>
        <w:lang w:val="en-US" w:eastAsia="en-US" w:bidi="ar-SA"/>
      </w:rPr>
    </w:lvl>
    <w:lvl w:ilvl="8" w:tplc="0016A20E">
      <w:numFmt w:val="bullet"/>
      <w:lvlText w:val="•"/>
      <w:lvlJc w:val="left"/>
      <w:pPr>
        <w:ind w:left="8155" w:hanging="201"/>
      </w:pPr>
      <w:rPr>
        <w:rFonts w:hint="default"/>
        <w:lang w:val="en-US" w:eastAsia="en-US" w:bidi="ar-SA"/>
      </w:rPr>
    </w:lvl>
  </w:abstractNum>
  <w:abstractNum w:abstractNumId="215" w15:restartNumberingAfterBreak="0">
    <w:nsid w:val="58C962D5"/>
    <w:multiLevelType w:val="hybridMultilevel"/>
    <w:tmpl w:val="C31CB8BA"/>
    <w:lvl w:ilvl="0" w:tplc="4AA2815A">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E3DAB1A2">
      <w:numFmt w:val="bullet"/>
      <w:lvlText w:val="•"/>
      <w:lvlJc w:val="left"/>
      <w:pPr>
        <w:ind w:left="2272" w:hanging="360"/>
      </w:pPr>
      <w:rPr>
        <w:rFonts w:hint="default"/>
        <w:lang w:val="en-US" w:eastAsia="en-US" w:bidi="ar-SA"/>
      </w:rPr>
    </w:lvl>
    <w:lvl w:ilvl="2" w:tplc="296EBA42">
      <w:numFmt w:val="bullet"/>
      <w:lvlText w:val="•"/>
      <w:lvlJc w:val="left"/>
      <w:pPr>
        <w:ind w:left="3264" w:hanging="360"/>
      </w:pPr>
      <w:rPr>
        <w:rFonts w:hint="default"/>
        <w:lang w:val="en-US" w:eastAsia="en-US" w:bidi="ar-SA"/>
      </w:rPr>
    </w:lvl>
    <w:lvl w:ilvl="3" w:tplc="2D22F24E">
      <w:numFmt w:val="bullet"/>
      <w:lvlText w:val="•"/>
      <w:lvlJc w:val="left"/>
      <w:pPr>
        <w:ind w:left="4256" w:hanging="360"/>
      </w:pPr>
      <w:rPr>
        <w:rFonts w:hint="default"/>
        <w:lang w:val="en-US" w:eastAsia="en-US" w:bidi="ar-SA"/>
      </w:rPr>
    </w:lvl>
    <w:lvl w:ilvl="4" w:tplc="2D72C200">
      <w:numFmt w:val="bullet"/>
      <w:lvlText w:val="•"/>
      <w:lvlJc w:val="left"/>
      <w:pPr>
        <w:ind w:left="5248" w:hanging="360"/>
      </w:pPr>
      <w:rPr>
        <w:rFonts w:hint="default"/>
        <w:lang w:val="en-US" w:eastAsia="en-US" w:bidi="ar-SA"/>
      </w:rPr>
    </w:lvl>
    <w:lvl w:ilvl="5" w:tplc="347AAD7E">
      <w:numFmt w:val="bullet"/>
      <w:lvlText w:val="•"/>
      <w:lvlJc w:val="left"/>
      <w:pPr>
        <w:ind w:left="6240" w:hanging="360"/>
      </w:pPr>
      <w:rPr>
        <w:rFonts w:hint="default"/>
        <w:lang w:val="en-US" w:eastAsia="en-US" w:bidi="ar-SA"/>
      </w:rPr>
    </w:lvl>
    <w:lvl w:ilvl="6" w:tplc="669601CA">
      <w:numFmt w:val="bullet"/>
      <w:lvlText w:val="•"/>
      <w:lvlJc w:val="left"/>
      <w:pPr>
        <w:ind w:left="7232" w:hanging="360"/>
      </w:pPr>
      <w:rPr>
        <w:rFonts w:hint="default"/>
        <w:lang w:val="en-US" w:eastAsia="en-US" w:bidi="ar-SA"/>
      </w:rPr>
    </w:lvl>
    <w:lvl w:ilvl="7" w:tplc="E45A11AA">
      <w:numFmt w:val="bullet"/>
      <w:lvlText w:val="•"/>
      <w:lvlJc w:val="left"/>
      <w:pPr>
        <w:ind w:left="8224" w:hanging="360"/>
      </w:pPr>
      <w:rPr>
        <w:rFonts w:hint="default"/>
        <w:lang w:val="en-US" w:eastAsia="en-US" w:bidi="ar-SA"/>
      </w:rPr>
    </w:lvl>
    <w:lvl w:ilvl="8" w:tplc="E2C41F32">
      <w:numFmt w:val="bullet"/>
      <w:lvlText w:val="•"/>
      <w:lvlJc w:val="left"/>
      <w:pPr>
        <w:ind w:left="9216" w:hanging="360"/>
      </w:pPr>
      <w:rPr>
        <w:rFonts w:hint="default"/>
        <w:lang w:val="en-US" w:eastAsia="en-US" w:bidi="ar-SA"/>
      </w:rPr>
    </w:lvl>
  </w:abstractNum>
  <w:abstractNum w:abstractNumId="216" w15:restartNumberingAfterBreak="0">
    <w:nsid w:val="597E7D57"/>
    <w:multiLevelType w:val="hybridMultilevel"/>
    <w:tmpl w:val="A962B0A8"/>
    <w:lvl w:ilvl="0" w:tplc="B0BA66FC">
      <w:start w:val="1"/>
      <w:numFmt w:val="decimal"/>
      <w:lvlText w:val="%1."/>
      <w:lvlJc w:val="left"/>
      <w:pPr>
        <w:ind w:left="229"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3796C198">
      <w:numFmt w:val="bullet"/>
      <w:lvlText w:val="•"/>
      <w:lvlJc w:val="left"/>
      <w:pPr>
        <w:ind w:left="1211" w:hanging="201"/>
      </w:pPr>
      <w:rPr>
        <w:rFonts w:hint="default"/>
        <w:lang w:val="en-US" w:eastAsia="en-US" w:bidi="ar-SA"/>
      </w:rPr>
    </w:lvl>
    <w:lvl w:ilvl="2" w:tplc="5698567C">
      <w:numFmt w:val="bullet"/>
      <w:lvlText w:val="•"/>
      <w:lvlJc w:val="left"/>
      <w:pPr>
        <w:ind w:left="2203" w:hanging="201"/>
      </w:pPr>
      <w:rPr>
        <w:rFonts w:hint="default"/>
        <w:lang w:val="en-US" w:eastAsia="en-US" w:bidi="ar-SA"/>
      </w:rPr>
    </w:lvl>
    <w:lvl w:ilvl="3" w:tplc="5B74DEE8">
      <w:numFmt w:val="bullet"/>
      <w:lvlText w:val="•"/>
      <w:lvlJc w:val="left"/>
      <w:pPr>
        <w:ind w:left="3195" w:hanging="201"/>
      </w:pPr>
      <w:rPr>
        <w:rFonts w:hint="default"/>
        <w:lang w:val="en-US" w:eastAsia="en-US" w:bidi="ar-SA"/>
      </w:rPr>
    </w:lvl>
    <w:lvl w:ilvl="4" w:tplc="E38045F4">
      <w:numFmt w:val="bullet"/>
      <w:lvlText w:val="•"/>
      <w:lvlJc w:val="left"/>
      <w:pPr>
        <w:ind w:left="4187" w:hanging="201"/>
      </w:pPr>
      <w:rPr>
        <w:rFonts w:hint="default"/>
        <w:lang w:val="en-US" w:eastAsia="en-US" w:bidi="ar-SA"/>
      </w:rPr>
    </w:lvl>
    <w:lvl w:ilvl="5" w:tplc="16AAE55A">
      <w:numFmt w:val="bullet"/>
      <w:lvlText w:val="•"/>
      <w:lvlJc w:val="left"/>
      <w:pPr>
        <w:ind w:left="5179" w:hanging="201"/>
      </w:pPr>
      <w:rPr>
        <w:rFonts w:hint="default"/>
        <w:lang w:val="en-US" w:eastAsia="en-US" w:bidi="ar-SA"/>
      </w:rPr>
    </w:lvl>
    <w:lvl w:ilvl="6" w:tplc="3FB8CC90">
      <w:numFmt w:val="bullet"/>
      <w:lvlText w:val="•"/>
      <w:lvlJc w:val="left"/>
      <w:pPr>
        <w:ind w:left="6171" w:hanging="201"/>
      </w:pPr>
      <w:rPr>
        <w:rFonts w:hint="default"/>
        <w:lang w:val="en-US" w:eastAsia="en-US" w:bidi="ar-SA"/>
      </w:rPr>
    </w:lvl>
    <w:lvl w:ilvl="7" w:tplc="5EBCDEC0">
      <w:numFmt w:val="bullet"/>
      <w:lvlText w:val="•"/>
      <w:lvlJc w:val="left"/>
      <w:pPr>
        <w:ind w:left="7163" w:hanging="201"/>
      </w:pPr>
      <w:rPr>
        <w:rFonts w:hint="default"/>
        <w:lang w:val="en-US" w:eastAsia="en-US" w:bidi="ar-SA"/>
      </w:rPr>
    </w:lvl>
    <w:lvl w:ilvl="8" w:tplc="1444D9D0">
      <w:numFmt w:val="bullet"/>
      <w:lvlText w:val="•"/>
      <w:lvlJc w:val="left"/>
      <w:pPr>
        <w:ind w:left="8155" w:hanging="201"/>
      </w:pPr>
      <w:rPr>
        <w:rFonts w:hint="default"/>
        <w:lang w:val="en-US" w:eastAsia="en-US" w:bidi="ar-SA"/>
      </w:rPr>
    </w:lvl>
  </w:abstractNum>
  <w:abstractNum w:abstractNumId="217" w15:restartNumberingAfterBreak="0">
    <w:nsid w:val="59A5640F"/>
    <w:multiLevelType w:val="multilevel"/>
    <w:tmpl w:val="CBEA7EBA"/>
    <w:lvl w:ilvl="0">
      <w:start w:val="115"/>
      <w:numFmt w:val="decimal"/>
      <w:lvlText w:val="%1"/>
      <w:lvlJc w:val="left"/>
      <w:pPr>
        <w:ind w:left="560" w:hanging="604"/>
        <w:jc w:val="left"/>
      </w:pPr>
      <w:rPr>
        <w:rFonts w:hint="default"/>
        <w:lang w:val="en-US" w:eastAsia="en-US" w:bidi="ar-SA"/>
      </w:rPr>
    </w:lvl>
    <w:lvl w:ilvl="1">
      <w:start w:val="81"/>
      <w:numFmt w:val="decimal"/>
      <w:lvlText w:val="%1.%2"/>
      <w:lvlJc w:val="left"/>
      <w:pPr>
        <w:ind w:left="560" w:hanging="604"/>
        <w:jc w:val="left"/>
      </w:pPr>
      <w:rPr>
        <w:rFonts w:hint="default"/>
        <w:spacing w:val="-2"/>
        <w:w w:val="99"/>
        <w:lang w:val="en-US" w:eastAsia="en-US" w:bidi="ar-SA"/>
      </w:rPr>
    </w:lvl>
    <w:lvl w:ilvl="2">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3484" w:hanging="360"/>
      </w:pPr>
      <w:rPr>
        <w:rFonts w:hint="default"/>
        <w:lang w:val="en-US" w:eastAsia="en-US" w:bidi="ar-SA"/>
      </w:rPr>
    </w:lvl>
    <w:lvl w:ilvl="4">
      <w:numFmt w:val="bullet"/>
      <w:lvlText w:val="•"/>
      <w:lvlJc w:val="left"/>
      <w:pPr>
        <w:ind w:left="4586" w:hanging="360"/>
      </w:pPr>
      <w:rPr>
        <w:rFonts w:hint="default"/>
        <w:lang w:val="en-US" w:eastAsia="en-US" w:bidi="ar-SA"/>
      </w:rPr>
    </w:lvl>
    <w:lvl w:ilvl="5">
      <w:numFmt w:val="bullet"/>
      <w:lvlText w:val="•"/>
      <w:lvlJc w:val="left"/>
      <w:pPr>
        <w:ind w:left="5688" w:hanging="360"/>
      </w:pPr>
      <w:rPr>
        <w:rFonts w:hint="default"/>
        <w:lang w:val="en-US" w:eastAsia="en-US" w:bidi="ar-SA"/>
      </w:rPr>
    </w:lvl>
    <w:lvl w:ilvl="6">
      <w:numFmt w:val="bullet"/>
      <w:lvlText w:val="•"/>
      <w:lvlJc w:val="left"/>
      <w:pPr>
        <w:ind w:left="6791" w:hanging="360"/>
      </w:pPr>
      <w:rPr>
        <w:rFonts w:hint="default"/>
        <w:lang w:val="en-US" w:eastAsia="en-US" w:bidi="ar-SA"/>
      </w:rPr>
    </w:lvl>
    <w:lvl w:ilvl="7">
      <w:numFmt w:val="bullet"/>
      <w:lvlText w:val="•"/>
      <w:lvlJc w:val="left"/>
      <w:pPr>
        <w:ind w:left="7893" w:hanging="360"/>
      </w:pPr>
      <w:rPr>
        <w:rFonts w:hint="default"/>
        <w:lang w:val="en-US" w:eastAsia="en-US" w:bidi="ar-SA"/>
      </w:rPr>
    </w:lvl>
    <w:lvl w:ilvl="8">
      <w:numFmt w:val="bullet"/>
      <w:lvlText w:val="•"/>
      <w:lvlJc w:val="left"/>
      <w:pPr>
        <w:ind w:left="8995" w:hanging="360"/>
      </w:pPr>
      <w:rPr>
        <w:rFonts w:hint="default"/>
        <w:lang w:val="en-US" w:eastAsia="en-US" w:bidi="ar-SA"/>
      </w:rPr>
    </w:lvl>
  </w:abstractNum>
  <w:abstractNum w:abstractNumId="218" w15:restartNumberingAfterBreak="0">
    <w:nsid w:val="59A60A90"/>
    <w:multiLevelType w:val="hybridMultilevel"/>
    <w:tmpl w:val="C8FCE0A0"/>
    <w:lvl w:ilvl="0" w:tplc="EFE4875C">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516281E4">
      <w:numFmt w:val="bullet"/>
      <w:lvlText w:val="☐"/>
      <w:lvlJc w:val="left"/>
      <w:pPr>
        <w:ind w:left="2000" w:hanging="720"/>
      </w:pPr>
      <w:rPr>
        <w:rFonts w:ascii="MS Gothic" w:eastAsia="MS Gothic" w:hAnsi="MS Gothic" w:cs="MS Gothic" w:hint="default"/>
        <w:b w:val="0"/>
        <w:bCs w:val="0"/>
        <w:i w:val="0"/>
        <w:iCs w:val="0"/>
        <w:spacing w:val="0"/>
        <w:w w:val="100"/>
        <w:sz w:val="28"/>
        <w:szCs w:val="28"/>
        <w:lang w:val="en-US" w:eastAsia="en-US" w:bidi="ar-SA"/>
      </w:rPr>
    </w:lvl>
    <w:lvl w:ilvl="2" w:tplc="794A8652">
      <w:numFmt w:val="bullet"/>
      <w:lvlText w:val="•"/>
      <w:lvlJc w:val="left"/>
      <w:pPr>
        <w:ind w:left="3022" w:hanging="720"/>
      </w:pPr>
      <w:rPr>
        <w:rFonts w:hint="default"/>
        <w:lang w:val="en-US" w:eastAsia="en-US" w:bidi="ar-SA"/>
      </w:rPr>
    </w:lvl>
    <w:lvl w:ilvl="3" w:tplc="649AC290">
      <w:numFmt w:val="bullet"/>
      <w:lvlText w:val="•"/>
      <w:lvlJc w:val="left"/>
      <w:pPr>
        <w:ind w:left="4044" w:hanging="720"/>
      </w:pPr>
      <w:rPr>
        <w:rFonts w:hint="default"/>
        <w:lang w:val="en-US" w:eastAsia="en-US" w:bidi="ar-SA"/>
      </w:rPr>
    </w:lvl>
    <w:lvl w:ilvl="4" w:tplc="9C56352E">
      <w:numFmt w:val="bullet"/>
      <w:lvlText w:val="•"/>
      <w:lvlJc w:val="left"/>
      <w:pPr>
        <w:ind w:left="5066" w:hanging="720"/>
      </w:pPr>
      <w:rPr>
        <w:rFonts w:hint="default"/>
        <w:lang w:val="en-US" w:eastAsia="en-US" w:bidi="ar-SA"/>
      </w:rPr>
    </w:lvl>
    <w:lvl w:ilvl="5" w:tplc="A832143A">
      <w:numFmt w:val="bullet"/>
      <w:lvlText w:val="•"/>
      <w:lvlJc w:val="left"/>
      <w:pPr>
        <w:ind w:left="6088" w:hanging="720"/>
      </w:pPr>
      <w:rPr>
        <w:rFonts w:hint="default"/>
        <w:lang w:val="en-US" w:eastAsia="en-US" w:bidi="ar-SA"/>
      </w:rPr>
    </w:lvl>
    <w:lvl w:ilvl="6" w:tplc="57806036">
      <w:numFmt w:val="bullet"/>
      <w:lvlText w:val="•"/>
      <w:lvlJc w:val="left"/>
      <w:pPr>
        <w:ind w:left="7111" w:hanging="720"/>
      </w:pPr>
      <w:rPr>
        <w:rFonts w:hint="default"/>
        <w:lang w:val="en-US" w:eastAsia="en-US" w:bidi="ar-SA"/>
      </w:rPr>
    </w:lvl>
    <w:lvl w:ilvl="7" w:tplc="7228DB40">
      <w:numFmt w:val="bullet"/>
      <w:lvlText w:val="•"/>
      <w:lvlJc w:val="left"/>
      <w:pPr>
        <w:ind w:left="8133" w:hanging="720"/>
      </w:pPr>
      <w:rPr>
        <w:rFonts w:hint="default"/>
        <w:lang w:val="en-US" w:eastAsia="en-US" w:bidi="ar-SA"/>
      </w:rPr>
    </w:lvl>
    <w:lvl w:ilvl="8" w:tplc="AB624E86">
      <w:numFmt w:val="bullet"/>
      <w:lvlText w:val="•"/>
      <w:lvlJc w:val="left"/>
      <w:pPr>
        <w:ind w:left="9155" w:hanging="720"/>
      </w:pPr>
      <w:rPr>
        <w:rFonts w:hint="default"/>
        <w:lang w:val="en-US" w:eastAsia="en-US" w:bidi="ar-SA"/>
      </w:rPr>
    </w:lvl>
  </w:abstractNum>
  <w:abstractNum w:abstractNumId="219" w15:restartNumberingAfterBreak="0">
    <w:nsid w:val="5A95493B"/>
    <w:multiLevelType w:val="multilevel"/>
    <w:tmpl w:val="39A4A91A"/>
    <w:lvl w:ilvl="0">
      <w:start w:val="115"/>
      <w:numFmt w:val="decimal"/>
      <w:lvlText w:val="%1"/>
      <w:lvlJc w:val="left"/>
      <w:pPr>
        <w:ind w:left="560" w:hanging="599"/>
        <w:jc w:val="left"/>
      </w:pPr>
      <w:rPr>
        <w:rFonts w:hint="default"/>
        <w:lang w:val="en-US" w:eastAsia="en-US" w:bidi="ar-SA"/>
      </w:rPr>
    </w:lvl>
    <w:lvl w:ilvl="1">
      <w:start w:val="15"/>
      <w:numFmt w:val="decimal"/>
      <w:lvlText w:val="%1.%2"/>
      <w:lvlJc w:val="left"/>
      <w:pPr>
        <w:ind w:left="560" w:hanging="599"/>
        <w:jc w:val="left"/>
      </w:pPr>
      <w:rPr>
        <w:rFonts w:hint="default"/>
        <w:spacing w:val="-2"/>
        <w:w w:val="99"/>
        <w:lang w:val="en-US" w:eastAsia="en-US" w:bidi="ar-SA"/>
      </w:rPr>
    </w:lvl>
    <w:lvl w:ilvl="2">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2000" w:hanging="720"/>
      </w:pPr>
      <w:rPr>
        <w:rFonts w:ascii="MS Gothic" w:eastAsia="MS Gothic" w:hAnsi="MS Gothic" w:cs="MS Gothic" w:hint="default"/>
        <w:b w:val="0"/>
        <w:bCs w:val="0"/>
        <w:i w:val="0"/>
        <w:iCs w:val="0"/>
        <w:spacing w:val="0"/>
        <w:w w:val="100"/>
        <w:sz w:val="28"/>
        <w:szCs w:val="28"/>
        <w:lang w:val="en-US" w:eastAsia="en-US" w:bidi="ar-SA"/>
      </w:rPr>
    </w:lvl>
    <w:lvl w:ilvl="4">
      <w:numFmt w:val="bullet"/>
      <w:lvlText w:val="•"/>
      <w:lvlJc w:val="left"/>
      <w:pPr>
        <w:ind w:left="4300" w:hanging="720"/>
      </w:pPr>
      <w:rPr>
        <w:rFonts w:hint="default"/>
        <w:lang w:val="en-US" w:eastAsia="en-US" w:bidi="ar-SA"/>
      </w:rPr>
    </w:lvl>
    <w:lvl w:ilvl="5">
      <w:numFmt w:val="bullet"/>
      <w:lvlText w:val="•"/>
      <w:lvlJc w:val="left"/>
      <w:pPr>
        <w:ind w:left="5450" w:hanging="720"/>
      </w:pPr>
      <w:rPr>
        <w:rFonts w:hint="default"/>
        <w:lang w:val="en-US" w:eastAsia="en-US" w:bidi="ar-SA"/>
      </w:rPr>
    </w:lvl>
    <w:lvl w:ilvl="6">
      <w:numFmt w:val="bullet"/>
      <w:lvlText w:val="•"/>
      <w:lvlJc w:val="left"/>
      <w:pPr>
        <w:ind w:left="6600" w:hanging="720"/>
      </w:pPr>
      <w:rPr>
        <w:rFonts w:hint="default"/>
        <w:lang w:val="en-US" w:eastAsia="en-US" w:bidi="ar-SA"/>
      </w:rPr>
    </w:lvl>
    <w:lvl w:ilvl="7">
      <w:numFmt w:val="bullet"/>
      <w:lvlText w:val="•"/>
      <w:lvlJc w:val="left"/>
      <w:pPr>
        <w:ind w:left="7750" w:hanging="720"/>
      </w:pPr>
      <w:rPr>
        <w:rFonts w:hint="default"/>
        <w:lang w:val="en-US" w:eastAsia="en-US" w:bidi="ar-SA"/>
      </w:rPr>
    </w:lvl>
    <w:lvl w:ilvl="8">
      <w:numFmt w:val="bullet"/>
      <w:lvlText w:val="•"/>
      <w:lvlJc w:val="left"/>
      <w:pPr>
        <w:ind w:left="8900" w:hanging="720"/>
      </w:pPr>
      <w:rPr>
        <w:rFonts w:hint="default"/>
        <w:lang w:val="en-US" w:eastAsia="en-US" w:bidi="ar-SA"/>
      </w:rPr>
    </w:lvl>
  </w:abstractNum>
  <w:abstractNum w:abstractNumId="220" w15:restartNumberingAfterBreak="0">
    <w:nsid w:val="5AB46B9C"/>
    <w:multiLevelType w:val="hybridMultilevel"/>
    <w:tmpl w:val="1870F36E"/>
    <w:lvl w:ilvl="0" w:tplc="489E3D2E">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5BA2D692">
      <w:numFmt w:val="bullet"/>
      <w:lvlText w:val="☐"/>
      <w:lvlJc w:val="left"/>
      <w:pPr>
        <w:ind w:left="2000" w:hanging="720"/>
      </w:pPr>
      <w:rPr>
        <w:rFonts w:ascii="MS Gothic" w:eastAsia="MS Gothic" w:hAnsi="MS Gothic" w:cs="MS Gothic" w:hint="default"/>
        <w:b w:val="0"/>
        <w:bCs w:val="0"/>
        <w:i w:val="0"/>
        <w:iCs w:val="0"/>
        <w:spacing w:val="0"/>
        <w:w w:val="100"/>
        <w:sz w:val="28"/>
        <w:szCs w:val="28"/>
        <w:lang w:val="en-US" w:eastAsia="en-US" w:bidi="ar-SA"/>
      </w:rPr>
    </w:lvl>
    <w:lvl w:ilvl="2" w:tplc="482E5958">
      <w:numFmt w:val="bullet"/>
      <w:lvlText w:val="•"/>
      <w:lvlJc w:val="left"/>
      <w:pPr>
        <w:ind w:left="3022" w:hanging="720"/>
      </w:pPr>
      <w:rPr>
        <w:rFonts w:hint="default"/>
        <w:lang w:val="en-US" w:eastAsia="en-US" w:bidi="ar-SA"/>
      </w:rPr>
    </w:lvl>
    <w:lvl w:ilvl="3" w:tplc="F0C2F5F8">
      <w:numFmt w:val="bullet"/>
      <w:lvlText w:val="•"/>
      <w:lvlJc w:val="left"/>
      <w:pPr>
        <w:ind w:left="4044" w:hanging="720"/>
      </w:pPr>
      <w:rPr>
        <w:rFonts w:hint="default"/>
        <w:lang w:val="en-US" w:eastAsia="en-US" w:bidi="ar-SA"/>
      </w:rPr>
    </w:lvl>
    <w:lvl w:ilvl="4" w:tplc="CAD87DB6">
      <w:numFmt w:val="bullet"/>
      <w:lvlText w:val="•"/>
      <w:lvlJc w:val="left"/>
      <w:pPr>
        <w:ind w:left="5066" w:hanging="720"/>
      </w:pPr>
      <w:rPr>
        <w:rFonts w:hint="default"/>
        <w:lang w:val="en-US" w:eastAsia="en-US" w:bidi="ar-SA"/>
      </w:rPr>
    </w:lvl>
    <w:lvl w:ilvl="5" w:tplc="406275E0">
      <w:numFmt w:val="bullet"/>
      <w:lvlText w:val="•"/>
      <w:lvlJc w:val="left"/>
      <w:pPr>
        <w:ind w:left="6088" w:hanging="720"/>
      </w:pPr>
      <w:rPr>
        <w:rFonts w:hint="default"/>
        <w:lang w:val="en-US" w:eastAsia="en-US" w:bidi="ar-SA"/>
      </w:rPr>
    </w:lvl>
    <w:lvl w:ilvl="6" w:tplc="7248B79E">
      <w:numFmt w:val="bullet"/>
      <w:lvlText w:val="•"/>
      <w:lvlJc w:val="left"/>
      <w:pPr>
        <w:ind w:left="7111" w:hanging="720"/>
      </w:pPr>
      <w:rPr>
        <w:rFonts w:hint="default"/>
        <w:lang w:val="en-US" w:eastAsia="en-US" w:bidi="ar-SA"/>
      </w:rPr>
    </w:lvl>
    <w:lvl w:ilvl="7" w:tplc="BA4C77D2">
      <w:numFmt w:val="bullet"/>
      <w:lvlText w:val="•"/>
      <w:lvlJc w:val="left"/>
      <w:pPr>
        <w:ind w:left="8133" w:hanging="720"/>
      </w:pPr>
      <w:rPr>
        <w:rFonts w:hint="default"/>
        <w:lang w:val="en-US" w:eastAsia="en-US" w:bidi="ar-SA"/>
      </w:rPr>
    </w:lvl>
    <w:lvl w:ilvl="8" w:tplc="4F7A64D2">
      <w:numFmt w:val="bullet"/>
      <w:lvlText w:val="•"/>
      <w:lvlJc w:val="left"/>
      <w:pPr>
        <w:ind w:left="9155" w:hanging="720"/>
      </w:pPr>
      <w:rPr>
        <w:rFonts w:hint="default"/>
        <w:lang w:val="en-US" w:eastAsia="en-US" w:bidi="ar-SA"/>
      </w:rPr>
    </w:lvl>
  </w:abstractNum>
  <w:abstractNum w:abstractNumId="221" w15:restartNumberingAfterBreak="0">
    <w:nsid w:val="5AFC2EA7"/>
    <w:multiLevelType w:val="multilevel"/>
    <w:tmpl w:val="0E985974"/>
    <w:lvl w:ilvl="0">
      <w:start w:val="115"/>
      <w:numFmt w:val="decimal"/>
      <w:lvlText w:val="%1"/>
      <w:lvlJc w:val="left"/>
      <w:pPr>
        <w:ind w:left="560" w:hanging="590"/>
        <w:jc w:val="left"/>
      </w:pPr>
      <w:rPr>
        <w:rFonts w:hint="default"/>
        <w:lang w:val="en-US" w:eastAsia="en-US" w:bidi="ar-SA"/>
      </w:rPr>
    </w:lvl>
    <w:lvl w:ilvl="1">
      <w:start w:val="13"/>
      <w:numFmt w:val="decimal"/>
      <w:lvlText w:val="%1.%2"/>
      <w:lvlJc w:val="left"/>
      <w:pPr>
        <w:ind w:left="560" w:hanging="590"/>
        <w:jc w:val="left"/>
      </w:pPr>
      <w:rPr>
        <w:rFonts w:ascii="Times New Roman" w:eastAsia="Times New Roman" w:hAnsi="Times New Roman" w:cs="Times New Roman" w:hint="default"/>
        <w:b/>
        <w:bCs/>
        <w:i w:val="0"/>
        <w:iCs w:val="0"/>
        <w:spacing w:val="-2"/>
        <w:w w:val="99"/>
        <w:sz w:val="20"/>
        <w:szCs w:val="20"/>
        <w:lang w:val="en-US" w:eastAsia="en-US" w:bidi="ar-SA"/>
      </w:rPr>
    </w:lvl>
    <w:lvl w:ilvl="2">
      <w:numFmt w:val="bullet"/>
      <w:lvlText w:val="•"/>
      <w:lvlJc w:val="left"/>
      <w:pPr>
        <w:ind w:left="2688" w:hanging="590"/>
      </w:pPr>
      <w:rPr>
        <w:rFonts w:hint="default"/>
        <w:lang w:val="en-US" w:eastAsia="en-US" w:bidi="ar-SA"/>
      </w:rPr>
    </w:lvl>
    <w:lvl w:ilvl="3">
      <w:numFmt w:val="bullet"/>
      <w:lvlText w:val="•"/>
      <w:lvlJc w:val="left"/>
      <w:pPr>
        <w:ind w:left="3752" w:hanging="590"/>
      </w:pPr>
      <w:rPr>
        <w:rFonts w:hint="default"/>
        <w:lang w:val="en-US" w:eastAsia="en-US" w:bidi="ar-SA"/>
      </w:rPr>
    </w:lvl>
    <w:lvl w:ilvl="4">
      <w:numFmt w:val="bullet"/>
      <w:lvlText w:val="•"/>
      <w:lvlJc w:val="left"/>
      <w:pPr>
        <w:ind w:left="4816" w:hanging="590"/>
      </w:pPr>
      <w:rPr>
        <w:rFonts w:hint="default"/>
        <w:lang w:val="en-US" w:eastAsia="en-US" w:bidi="ar-SA"/>
      </w:rPr>
    </w:lvl>
    <w:lvl w:ilvl="5">
      <w:numFmt w:val="bullet"/>
      <w:lvlText w:val="•"/>
      <w:lvlJc w:val="left"/>
      <w:pPr>
        <w:ind w:left="5880" w:hanging="590"/>
      </w:pPr>
      <w:rPr>
        <w:rFonts w:hint="default"/>
        <w:lang w:val="en-US" w:eastAsia="en-US" w:bidi="ar-SA"/>
      </w:rPr>
    </w:lvl>
    <w:lvl w:ilvl="6">
      <w:numFmt w:val="bullet"/>
      <w:lvlText w:val="•"/>
      <w:lvlJc w:val="left"/>
      <w:pPr>
        <w:ind w:left="6944" w:hanging="590"/>
      </w:pPr>
      <w:rPr>
        <w:rFonts w:hint="default"/>
        <w:lang w:val="en-US" w:eastAsia="en-US" w:bidi="ar-SA"/>
      </w:rPr>
    </w:lvl>
    <w:lvl w:ilvl="7">
      <w:numFmt w:val="bullet"/>
      <w:lvlText w:val="•"/>
      <w:lvlJc w:val="left"/>
      <w:pPr>
        <w:ind w:left="8008" w:hanging="590"/>
      </w:pPr>
      <w:rPr>
        <w:rFonts w:hint="default"/>
        <w:lang w:val="en-US" w:eastAsia="en-US" w:bidi="ar-SA"/>
      </w:rPr>
    </w:lvl>
    <w:lvl w:ilvl="8">
      <w:numFmt w:val="bullet"/>
      <w:lvlText w:val="•"/>
      <w:lvlJc w:val="left"/>
      <w:pPr>
        <w:ind w:left="9072" w:hanging="590"/>
      </w:pPr>
      <w:rPr>
        <w:rFonts w:hint="default"/>
        <w:lang w:val="en-US" w:eastAsia="en-US" w:bidi="ar-SA"/>
      </w:rPr>
    </w:lvl>
  </w:abstractNum>
  <w:abstractNum w:abstractNumId="222" w15:restartNumberingAfterBreak="0">
    <w:nsid w:val="5B6A4445"/>
    <w:multiLevelType w:val="hybridMultilevel"/>
    <w:tmpl w:val="B9661E8E"/>
    <w:lvl w:ilvl="0" w:tplc="815C154E">
      <w:start w:val="1"/>
      <w:numFmt w:val="decimal"/>
      <w:lvlText w:val="%1."/>
      <w:lvlJc w:val="left"/>
      <w:pPr>
        <w:ind w:left="229"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9B0492A8">
      <w:numFmt w:val="bullet"/>
      <w:lvlText w:val="•"/>
      <w:lvlJc w:val="left"/>
      <w:pPr>
        <w:ind w:left="1211" w:hanging="201"/>
      </w:pPr>
      <w:rPr>
        <w:rFonts w:hint="default"/>
        <w:lang w:val="en-US" w:eastAsia="en-US" w:bidi="ar-SA"/>
      </w:rPr>
    </w:lvl>
    <w:lvl w:ilvl="2" w:tplc="9F841486">
      <w:numFmt w:val="bullet"/>
      <w:lvlText w:val="•"/>
      <w:lvlJc w:val="left"/>
      <w:pPr>
        <w:ind w:left="2203" w:hanging="201"/>
      </w:pPr>
      <w:rPr>
        <w:rFonts w:hint="default"/>
        <w:lang w:val="en-US" w:eastAsia="en-US" w:bidi="ar-SA"/>
      </w:rPr>
    </w:lvl>
    <w:lvl w:ilvl="3" w:tplc="B84E3306">
      <w:numFmt w:val="bullet"/>
      <w:lvlText w:val="•"/>
      <w:lvlJc w:val="left"/>
      <w:pPr>
        <w:ind w:left="3195" w:hanging="201"/>
      </w:pPr>
      <w:rPr>
        <w:rFonts w:hint="default"/>
        <w:lang w:val="en-US" w:eastAsia="en-US" w:bidi="ar-SA"/>
      </w:rPr>
    </w:lvl>
    <w:lvl w:ilvl="4" w:tplc="E29293CA">
      <w:numFmt w:val="bullet"/>
      <w:lvlText w:val="•"/>
      <w:lvlJc w:val="left"/>
      <w:pPr>
        <w:ind w:left="4187" w:hanging="201"/>
      </w:pPr>
      <w:rPr>
        <w:rFonts w:hint="default"/>
        <w:lang w:val="en-US" w:eastAsia="en-US" w:bidi="ar-SA"/>
      </w:rPr>
    </w:lvl>
    <w:lvl w:ilvl="5" w:tplc="4A7AAD90">
      <w:numFmt w:val="bullet"/>
      <w:lvlText w:val="•"/>
      <w:lvlJc w:val="left"/>
      <w:pPr>
        <w:ind w:left="5179" w:hanging="201"/>
      </w:pPr>
      <w:rPr>
        <w:rFonts w:hint="default"/>
        <w:lang w:val="en-US" w:eastAsia="en-US" w:bidi="ar-SA"/>
      </w:rPr>
    </w:lvl>
    <w:lvl w:ilvl="6" w:tplc="FBEC4A8C">
      <w:numFmt w:val="bullet"/>
      <w:lvlText w:val="•"/>
      <w:lvlJc w:val="left"/>
      <w:pPr>
        <w:ind w:left="6171" w:hanging="201"/>
      </w:pPr>
      <w:rPr>
        <w:rFonts w:hint="default"/>
        <w:lang w:val="en-US" w:eastAsia="en-US" w:bidi="ar-SA"/>
      </w:rPr>
    </w:lvl>
    <w:lvl w:ilvl="7" w:tplc="3A02D5A2">
      <w:numFmt w:val="bullet"/>
      <w:lvlText w:val="•"/>
      <w:lvlJc w:val="left"/>
      <w:pPr>
        <w:ind w:left="7163" w:hanging="201"/>
      </w:pPr>
      <w:rPr>
        <w:rFonts w:hint="default"/>
        <w:lang w:val="en-US" w:eastAsia="en-US" w:bidi="ar-SA"/>
      </w:rPr>
    </w:lvl>
    <w:lvl w:ilvl="8" w:tplc="34AC12E8">
      <w:numFmt w:val="bullet"/>
      <w:lvlText w:val="•"/>
      <w:lvlJc w:val="left"/>
      <w:pPr>
        <w:ind w:left="8155" w:hanging="201"/>
      </w:pPr>
      <w:rPr>
        <w:rFonts w:hint="default"/>
        <w:lang w:val="en-US" w:eastAsia="en-US" w:bidi="ar-SA"/>
      </w:rPr>
    </w:lvl>
  </w:abstractNum>
  <w:abstractNum w:abstractNumId="223" w15:restartNumberingAfterBreak="0">
    <w:nsid w:val="5B9E79C0"/>
    <w:multiLevelType w:val="hybridMultilevel"/>
    <w:tmpl w:val="24648DD4"/>
    <w:lvl w:ilvl="0" w:tplc="8242C5E6">
      <w:numFmt w:val="bullet"/>
      <w:lvlText w:val="☐"/>
      <w:lvlJc w:val="left"/>
      <w:pPr>
        <w:ind w:left="451" w:hanging="332"/>
      </w:pPr>
      <w:rPr>
        <w:rFonts w:ascii="MS Gothic" w:eastAsia="MS Gothic" w:hAnsi="MS Gothic" w:cs="MS Gothic" w:hint="default"/>
        <w:b w:val="0"/>
        <w:bCs w:val="0"/>
        <w:i w:val="0"/>
        <w:iCs w:val="0"/>
        <w:spacing w:val="0"/>
        <w:w w:val="100"/>
        <w:sz w:val="28"/>
        <w:szCs w:val="28"/>
        <w:lang w:val="en-US" w:eastAsia="en-US" w:bidi="ar-SA"/>
      </w:rPr>
    </w:lvl>
    <w:lvl w:ilvl="1" w:tplc="C69CC082">
      <w:numFmt w:val="bullet"/>
      <w:lvlText w:val="•"/>
      <w:lvlJc w:val="left"/>
      <w:pPr>
        <w:ind w:left="962" w:hanging="332"/>
      </w:pPr>
      <w:rPr>
        <w:rFonts w:hint="default"/>
        <w:lang w:val="en-US" w:eastAsia="en-US" w:bidi="ar-SA"/>
      </w:rPr>
    </w:lvl>
    <w:lvl w:ilvl="2" w:tplc="DAB27724">
      <w:numFmt w:val="bullet"/>
      <w:lvlText w:val="•"/>
      <w:lvlJc w:val="left"/>
      <w:pPr>
        <w:ind w:left="1464" w:hanging="332"/>
      </w:pPr>
      <w:rPr>
        <w:rFonts w:hint="default"/>
        <w:lang w:val="en-US" w:eastAsia="en-US" w:bidi="ar-SA"/>
      </w:rPr>
    </w:lvl>
    <w:lvl w:ilvl="3" w:tplc="FE8614EC">
      <w:numFmt w:val="bullet"/>
      <w:lvlText w:val="•"/>
      <w:lvlJc w:val="left"/>
      <w:pPr>
        <w:ind w:left="1966" w:hanging="332"/>
      </w:pPr>
      <w:rPr>
        <w:rFonts w:hint="default"/>
        <w:lang w:val="en-US" w:eastAsia="en-US" w:bidi="ar-SA"/>
      </w:rPr>
    </w:lvl>
    <w:lvl w:ilvl="4" w:tplc="19147370">
      <w:numFmt w:val="bullet"/>
      <w:lvlText w:val="•"/>
      <w:lvlJc w:val="left"/>
      <w:pPr>
        <w:ind w:left="2468" w:hanging="332"/>
      </w:pPr>
      <w:rPr>
        <w:rFonts w:hint="default"/>
        <w:lang w:val="en-US" w:eastAsia="en-US" w:bidi="ar-SA"/>
      </w:rPr>
    </w:lvl>
    <w:lvl w:ilvl="5" w:tplc="0AFEF1DC">
      <w:numFmt w:val="bullet"/>
      <w:lvlText w:val="•"/>
      <w:lvlJc w:val="left"/>
      <w:pPr>
        <w:ind w:left="2971" w:hanging="332"/>
      </w:pPr>
      <w:rPr>
        <w:rFonts w:hint="default"/>
        <w:lang w:val="en-US" w:eastAsia="en-US" w:bidi="ar-SA"/>
      </w:rPr>
    </w:lvl>
    <w:lvl w:ilvl="6" w:tplc="1D72F462">
      <w:numFmt w:val="bullet"/>
      <w:lvlText w:val="•"/>
      <w:lvlJc w:val="left"/>
      <w:pPr>
        <w:ind w:left="3473" w:hanging="332"/>
      </w:pPr>
      <w:rPr>
        <w:rFonts w:hint="default"/>
        <w:lang w:val="en-US" w:eastAsia="en-US" w:bidi="ar-SA"/>
      </w:rPr>
    </w:lvl>
    <w:lvl w:ilvl="7" w:tplc="EDFC610E">
      <w:numFmt w:val="bullet"/>
      <w:lvlText w:val="•"/>
      <w:lvlJc w:val="left"/>
      <w:pPr>
        <w:ind w:left="3975" w:hanging="332"/>
      </w:pPr>
      <w:rPr>
        <w:rFonts w:hint="default"/>
        <w:lang w:val="en-US" w:eastAsia="en-US" w:bidi="ar-SA"/>
      </w:rPr>
    </w:lvl>
    <w:lvl w:ilvl="8" w:tplc="BA1E9304">
      <w:numFmt w:val="bullet"/>
      <w:lvlText w:val="•"/>
      <w:lvlJc w:val="left"/>
      <w:pPr>
        <w:ind w:left="4477" w:hanging="332"/>
      </w:pPr>
      <w:rPr>
        <w:rFonts w:hint="default"/>
        <w:lang w:val="en-US" w:eastAsia="en-US" w:bidi="ar-SA"/>
      </w:rPr>
    </w:lvl>
  </w:abstractNum>
  <w:abstractNum w:abstractNumId="224" w15:restartNumberingAfterBreak="0">
    <w:nsid w:val="5C4166A9"/>
    <w:multiLevelType w:val="hybridMultilevel"/>
    <w:tmpl w:val="5B043080"/>
    <w:lvl w:ilvl="0" w:tplc="1920586E">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E7CE5492">
      <w:numFmt w:val="bullet"/>
      <w:lvlText w:val="•"/>
      <w:lvlJc w:val="left"/>
      <w:pPr>
        <w:ind w:left="2272" w:hanging="360"/>
      </w:pPr>
      <w:rPr>
        <w:rFonts w:hint="default"/>
        <w:lang w:val="en-US" w:eastAsia="en-US" w:bidi="ar-SA"/>
      </w:rPr>
    </w:lvl>
    <w:lvl w:ilvl="2" w:tplc="FE52598C">
      <w:numFmt w:val="bullet"/>
      <w:lvlText w:val="•"/>
      <w:lvlJc w:val="left"/>
      <w:pPr>
        <w:ind w:left="3264" w:hanging="360"/>
      </w:pPr>
      <w:rPr>
        <w:rFonts w:hint="default"/>
        <w:lang w:val="en-US" w:eastAsia="en-US" w:bidi="ar-SA"/>
      </w:rPr>
    </w:lvl>
    <w:lvl w:ilvl="3" w:tplc="AEAC6CEE">
      <w:numFmt w:val="bullet"/>
      <w:lvlText w:val="•"/>
      <w:lvlJc w:val="left"/>
      <w:pPr>
        <w:ind w:left="4256" w:hanging="360"/>
      </w:pPr>
      <w:rPr>
        <w:rFonts w:hint="default"/>
        <w:lang w:val="en-US" w:eastAsia="en-US" w:bidi="ar-SA"/>
      </w:rPr>
    </w:lvl>
    <w:lvl w:ilvl="4" w:tplc="4D9008A6">
      <w:numFmt w:val="bullet"/>
      <w:lvlText w:val="•"/>
      <w:lvlJc w:val="left"/>
      <w:pPr>
        <w:ind w:left="5248" w:hanging="360"/>
      </w:pPr>
      <w:rPr>
        <w:rFonts w:hint="default"/>
        <w:lang w:val="en-US" w:eastAsia="en-US" w:bidi="ar-SA"/>
      </w:rPr>
    </w:lvl>
    <w:lvl w:ilvl="5" w:tplc="40964ED8">
      <w:numFmt w:val="bullet"/>
      <w:lvlText w:val="•"/>
      <w:lvlJc w:val="left"/>
      <w:pPr>
        <w:ind w:left="6240" w:hanging="360"/>
      </w:pPr>
      <w:rPr>
        <w:rFonts w:hint="default"/>
        <w:lang w:val="en-US" w:eastAsia="en-US" w:bidi="ar-SA"/>
      </w:rPr>
    </w:lvl>
    <w:lvl w:ilvl="6" w:tplc="178CCAC0">
      <w:numFmt w:val="bullet"/>
      <w:lvlText w:val="•"/>
      <w:lvlJc w:val="left"/>
      <w:pPr>
        <w:ind w:left="7232" w:hanging="360"/>
      </w:pPr>
      <w:rPr>
        <w:rFonts w:hint="default"/>
        <w:lang w:val="en-US" w:eastAsia="en-US" w:bidi="ar-SA"/>
      </w:rPr>
    </w:lvl>
    <w:lvl w:ilvl="7" w:tplc="C8E242E4">
      <w:numFmt w:val="bullet"/>
      <w:lvlText w:val="•"/>
      <w:lvlJc w:val="left"/>
      <w:pPr>
        <w:ind w:left="8224" w:hanging="360"/>
      </w:pPr>
      <w:rPr>
        <w:rFonts w:hint="default"/>
        <w:lang w:val="en-US" w:eastAsia="en-US" w:bidi="ar-SA"/>
      </w:rPr>
    </w:lvl>
    <w:lvl w:ilvl="8" w:tplc="A3963006">
      <w:numFmt w:val="bullet"/>
      <w:lvlText w:val="•"/>
      <w:lvlJc w:val="left"/>
      <w:pPr>
        <w:ind w:left="9216" w:hanging="360"/>
      </w:pPr>
      <w:rPr>
        <w:rFonts w:hint="default"/>
        <w:lang w:val="en-US" w:eastAsia="en-US" w:bidi="ar-SA"/>
      </w:rPr>
    </w:lvl>
  </w:abstractNum>
  <w:abstractNum w:abstractNumId="225" w15:restartNumberingAfterBreak="0">
    <w:nsid w:val="5C700981"/>
    <w:multiLevelType w:val="hybridMultilevel"/>
    <w:tmpl w:val="950C532A"/>
    <w:lvl w:ilvl="0" w:tplc="F1E47694">
      <w:start w:val="1"/>
      <w:numFmt w:val="decimal"/>
      <w:lvlText w:val="%1."/>
      <w:lvlJc w:val="left"/>
      <w:pPr>
        <w:ind w:left="761"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82C2E3F2">
      <w:start w:val="1"/>
      <w:numFmt w:val="decimal"/>
      <w:lvlText w:val="%2."/>
      <w:lvlJc w:val="left"/>
      <w:pPr>
        <w:ind w:left="128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55285B18">
      <w:numFmt w:val="bullet"/>
      <w:lvlText w:val="•"/>
      <w:lvlJc w:val="left"/>
      <w:pPr>
        <w:ind w:left="2382" w:hanging="360"/>
      </w:pPr>
      <w:rPr>
        <w:rFonts w:hint="default"/>
        <w:lang w:val="en-US" w:eastAsia="en-US" w:bidi="ar-SA"/>
      </w:rPr>
    </w:lvl>
    <w:lvl w:ilvl="3" w:tplc="29F85E2A">
      <w:numFmt w:val="bullet"/>
      <w:lvlText w:val="•"/>
      <w:lvlJc w:val="left"/>
      <w:pPr>
        <w:ind w:left="3484" w:hanging="360"/>
      </w:pPr>
      <w:rPr>
        <w:rFonts w:hint="default"/>
        <w:lang w:val="en-US" w:eastAsia="en-US" w:bidi="ar-SA"/>
      </w:rPr>
    </w:lvl>
    <w:lvl w:ilvl="4" w:tplc="D93432DC">
      <w:numFmt w:val="bullet"/>
      <w:lvlText w:val="•"/>
      <w:lvlJc w:val="left"/>
      <w:pPr>
        <w:ind w:left="4586" w:hanging="360"/>
      </w:pPr>
      <w:rPr>
        <w:rFonts w:hint="default"/>
        <w:lang w:val="en-US" w:eastAsia="en-US" w:bidi="ar-SA"/>
      </w:rPr>
    </w:lvl>
    <w:lvl w:ilvl="5" w:tplc="6EEE1ECA">
      <w:numFmt w:val="bullet"/>
      <w:lvlText w:val="•"/>
      <w:lvlJc w:val="left"/>
      <w:pPr>
        <w:ind w:left="5688" w:hanging="360"/>
      </w:pPr>
      <w:rPr>
        <w:rFonts w:hint="default"/>
        <w:lang w:val="en-US" w:eastAsia="en-US" w:bidi="ar-SA"/>
      </w:rPr>
    </w:lvl>
    <w:lvl w:ilvl="6" w:tplc="91084362">
      <w:numFmt w:val="bullet"/>
      <w:lvlText w:val="•"/>
      <w:lvlJc w:val="left"/>
      <w:pPr>
        <w:ind w:left="6791" w:hanging="360"/>
      </w:pPr>
      <w:rPr>
        <w:rFonts w:hint="default"/>
        <w:lang w:val="en-US" w:eastAsia="en-US" w:bidi="ar-SA"/>
      </w:rPr>
    </w:lvl>
    <w:lvl w:ilvl="7" w:tplc="97946DE0">
      <w:numFmt w:val="bullet"/>
      <w:lvlText w:val="•"/>
      <w:lvlJc w:val="left"/>
      <w:pPr>
        <w:ind w:left="7893" w:hanging="360"/>
      </w:pPr>
      <w:rPr>
        <w:rFonts w:hint="default"/>
        <w:lang w:val="en-US" w:eastAsia="en-US" w:bidi="ar-SA"/>
      </w:rPr>
    </w:lvl>
    <w:lvl w:ilvl="8" w:tplc="88F802BC">
      <w:numFmt w:val="bullet"/>
      <w:lvlText w:val="•"/>
      <w:lvlJc w:val="left"/>
      <w:pPr>
        <w:ind w:left="8995" w:hanging="360"/>
      </w:pPr>
      <w:rPr>
        <w:rFonts w:hint="default"/>
        <w:lang w:val="en-US" w:eastAsia="en-US" w:bidi="ar-SA"/>
      </w:rPr>
    </w:lvl>
  </w:abstractNum>
  <w:abstractNum w:abstractNumId="226" w15:restartNumberingAfterBreak="0">
    <w:nsid w:val="5CD8092A"/>
    <w:multiLevelType w:val="hybridMultilevel"/>
    <w:tmpl w:val="859ADC24"/>
    <w:lvl w:ilvl="0" w:tplc="04D0FF5E">
      <w:start w:val="1"/>
      <w:numFmt w:val="decimal"/>
      <w:lvlText w:val="%1."/>
      <w:lvlJc w:val="left"/>
      <w:pPr>
        <w:ind w:left="761"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5470A71E">
      <w:numFmt w:val="bullet"/>
      <w:lvlText w:val="•"/>
      <w:lvlJc w:val="left"/>
      <w:pPr>
        <w:ind w:left="1804" w:hanging="201"/>
      </w:pPr>
      <w:rPr>
        <w:rFonts w:hint="default"/>
        <w:lang w:val="en-US" w:eastAsia="en-US" w:bidi="ar-SA"/>
      </w:rPr>
    </w:lvl>
    <w:lvl w:ilvl="2" w:tplc="A6882A64">
      <w:numFmt w:val="bullet"/>
      <w:lvlText w:val="•"/>
      <w:lvlJc w:val="left"/>
      <w:pPr>
        <w:ind w:left="2848" w:hanging="201"/>
      </w:pPr>
      <w:rPr>
        <w:rFonts w:hint="default"/>
        <w:lang w:val="en-US" w:eastAsia="en-US" w:bidi="ar-SA"/>
      </w:rPr>
    </w:lvl>
    <w:lvl w:ilvl="3" w:tplc="CCD8FF0E">
      <w:numFmt w:val="bullet"/>
      <w:lvlText w:val="•"/>
      <w:lvlJc w:val="left"/>
      <w:pPr>
        <w:ind w:left="3892" w:hanging="201"/>
      </w:pPr>
      <w:rPr>
        <w:rFonts w:hint="default"/>
        <w:lang w:val="en-US" w:eastAsia="en-US" w:bidi="ar-SA"/>
      </w:rPr>
    </w:lvl>
    <w:lvl w:ilvl="4" w:tplc="82A8FE18">
      <w:numFmt w:val="bullet"/>
      <w:lvlText w:val="•"/>
      <w:lvlJc w:val="left"/>
      <w:pPr>
        <w:ind w:left="4936" w:hanging="201"/>
      </w:pPr>
      <w:rPr>
        <w:rFonts w:hint="default"/>
        <w:lang w:val="en-US" w:eastAsia="en-US" w:bidi="ar-SA"/>
      </w:rPr>
    </w:lvl>
    <w:lvl w:ilvl="5" w:tplc="70F86D2C">
      <w:numFmt w:val="bullet"/>
      <w:lvlText w:val="•"/>
      <w:lvlJc w:val="left"/>
      <w:pPr>
        <w:ind w:left="5980" w:hanging="201"/>
      </w:pPr>
      <w:rPr>
        <w:rFonts w:hint="default"/>
        <w:lang w:val="en-US" w:eastAsia="en-US" w:bidi="ar-SA"/>
      </w:rPr>
    </w:lvl>
    <w:lvl w:ilvl="6" w:tplc="B64298DA">
      <w:numFmt w:val="bullet"/>
      <w:lvlText w:val="•"/>
      <w:lvlJc w:val="left"/>
      <w:pPr>
        <w:ind w:left="7024" w:hanging="201"/>
      </w:pPr>
      <w:rPr>
        <w:rFonts w:hint="default"/>
        <w:lang w:val="en-US" w:eastAsia="en-US" w:bidi="ar-SA"/>
      </w:rPr>
    </w:lvl>
    <w:lvl w:ilvl="7" w:tplc="7EE45A98">
      <w:numFmt w:val="bullet"/>
      <w:lvlText w:val="•"/>
      <w:lvlJc w:val="left"/>
      <w:pPr>
        <w:ind w:left="8068" w:hanging="201"/>
      </w:pPr>
      <w:rPr>
        <w:rFonts w:hint="default"/>
        <w:lang w:val="en-US" w:eastAsia="en-US" w:bidi="ar-SA"/>
      </w:rPr>
    </w:lvl>
    <w:lvl w:ilvl="8" w:tplc="D45458A6">
      <w:numFmt w:val="bullet"/>
      <w:lvlText w:val="•"/>
      <w:lvlJc w:val="left"/>
      <w:pPr>
        <w:ind w:left="9112" w:hanging="201"/>
      </w:pPr>
      <w:rPr>
        <w:rFonts w:hint="default"/>
        <w:lang w:val="en-US" w:eastAsia="en-US" w:bidi="ar-SA"/>
      </w:rPr>
    </w:lvl>
  </w:abstractNum>
  <w:abstractNum w:abstractNumId="227" w15:restartNumberingAfterBreak="0">
    <w:nsid w:val="5E135245"/>
    <w:multiLevelType w:val="hybridMultilevel"/>
    <w:tmpl w:val="D638AAD8"/>
    <w:lvl w:ilvl="0" w:tplc="9C6C5BAE">
      <w:start w:val="1"/>
      <w:numFmt w:val="decimal"/>
      <w:lvlText w:val="%1."/>
      <w:lvlJc w:val="left"/>
      <w:pPr>
        <w:ind w:left="761"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BD4A3AA2">
      <w:numFmt w:val="bullet"/>
      <w:lvlText w:val="•"/>
      <w:lvlJc w:val="left"/>
      <w:pPr>
        <w:ind w:left="1804" w:hanging="201"/>
      </w:pPr>
      <w:rPr>
        <w:rFonts w:hint="default"/>
        <w:lang w:val="en-US" w:eastAsia="en-US" w:bidi="ar-SA"/>
      </w:rPr>
    </w:lvl>
    <w:lvl w:ilvl="2" w:tplc="CE8C8C2A">
      <w:numFmt w:val="bullet"/>
      <w:lvlText w:val="•"/>
      <w:lvlJc w:val="left"/>
      <w:pPr>
        <w:ind w:left="2848" w:hanging="201"/>
      </w:pPr>
      <w:rPr>
        <w:rFonts w:hint="default"/>
        <w:lang w:val="en-US" w:eastAsia="en-US" w:bidi="ar-SA"/>
      </w:rPr>
    </w:lvl>
    <w:lvl w:ilvl="3" w:tplc="AB2E9B02">
      <w:numFmt w:val="bullet"/>
      <w:lvlText w:val="•"/>
      <w:lvlJc w:val="left"/>
      <w:pPr>
        <w:ind w:left="3892" w:hanging="201"/>
      </w:pPr>
      <w:rPr>
        <w:rFonts w:hint="default"/>
        <w:lang w:val="en-US" w:eastAsia="en-US" w:bidi="ar-SA"/>
      </w:rPr>
    </w:lvl>
    <w:lvl w:ilvl="4" w:tplc="47BC8B94">
      <w:numFmt w:val="bullet"/>
      <w:lvlText w:val="•"/>
      <w:lvlJc w:val="left"/>
      <w:pPr>
        <w:ind w:left="4936" w:hanging="201"/>
      </w:pPr>
      <w:rPr>
        <w:rFonts w:hint="default"/>
        <w:lang w:val="en-US" w:eastAsia="en-US" w:bidi="ar-SA"/>
      </w:rPr>
    </w:lvl>
    <w:lvl w:ilvl="5" w:tplc="4484E544">
      <w:numFmt w:val="bullet"/>
      <w:lvlText w:val="•"/>
      <w:lvlJc w:val="left"/>
      <w:pPr>
        <w:ind w:left="5980" w:hanging="201"/>
      </w:pPr>
      <w:rPr>
        <w:rFonts w:hint="default"/>
        <w:lang w:val="en-US" w:eastAsia="en-US" w:bidi="ar-SA"/>
      </w:rPr>
    </w:lvl>
    <w:lvl w:ilvl="6" w:tplc="0A84ED62">
      <w:numFmt w:val="bullet"/>
      <w:lvlText w:val="•"/>
      <w:lvlJc w:val="left"/>
      <w:pPr>
        <w:ind w:left="7024" w:hanging="201"/>
      </w:pPr>
      <w:rPr>
        <w:rFonts w:hint="default"/>
        <w:lang w:val="en-US" w:eastAsia="en-US" w:bidi="ar-SA"/>
      </w:rPr>
    </w:lvl>
    <w:lvl w:ilvl="7" w:tplc="51E4E7FE">
      <w:numFmt w:val="bullet"/>
      <w:lvlText w:val="•"/>
      <w:lvlJc w:val="left"/>
      <w:pPr>
        <w:ind w:left="8068" w:hanging="201"/>
      </w:pPr>
      <w:rPr>
        <w:rFonts w:hint="default"/>
        <w:lang w:val="en-US" w:eastAsia="en-US" w:bidi="ar-SA"/>
      </w:rPr>
    </w:lvl>
    <w:lvl w:ilvl="8" w:tplc="B7EC8E9E">
      <w:numFmt w:val="bullet"/>
      <w:lvlText w:val="•"/>
      <w:lvlJc w:val="left"/>
      <w:pPr>
        <w:ind w:left="9112" w:hanging="201"/>
      </w:pPr>
      <w:rPr>
        <w:rFonts w:hint="default"/>
        <w:lang w:val="en-US" w:eastAsia="en-US" w:bidi="ar-SA"/>
      </w:rPr>
    </w:lvl>
  </w:abstractNum>
  <w:abstractNum w:abstractNumId="228" w15:restartNumberingAfterBreak="0">
    <w:nsid w:val="5E2D2B5D"/>
    <w:multiLevelType w:val="hybridMultilevel"/>
    <w:tmpl w:val="76784972"/>
    <w:lvl w:ilvl="0" w:tplc="EBCA35EC">
      <w:start w:val="1"/>
      <w:numFmt w:val="decimal"/>
      <w:lvlText w:val="%1."/>
      <w:lvlJc w:val="left"/>
      <w:pPr>
        <w:ind w:left="128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F9C0CF7A">
      <w:numFmt w:val="bullet"/>
      <w:lvlText w:val="•"/>
      <w:lvlJc w:val="left"/>
      <w:pPr>
        <w:ind w:left="2272" w:hanging="360"/>
      </w:pPr>
      <w:rPr>
        <w:rFonts w:hint="default"/>
        <w:lang w:val="en-US" w:eastAsia="en-US" w:bidi="ar-SA"/>
      </w:rPr>
    </w:lvl>
    <w:lvl w:ilvl="2" w:tplc="0A20EF7E">
      <w:numFmt w:val="bullet"/>
      <w:lvlText w:val="•"/>
      <w:lvlJc w:val="left"/>
      <w:pPr>
        <w:ind w:left="3264" w:hanging="360"/>
      </w:pPr>
      <w:rPr>
        <w:rFonts w:hint="default"/>
        <w:lang w:val="en-US" w:eastAsia="en-US" w:bidi="ar-SA"/>
      </w:rPr>
    </w:lvl>
    <w:lvl w:ilvl="3" w:tplc="5AB2BCA4">
      <w:numFmt w:val="bullet"/>
      <w:lvlText w:val="•"/>
      <w:lvlJc w:val="left"/>
      <w:pPr>
        <w:ind w:left="4256" w:hanging="360"/>
      </w:pPr>
      <w:rPr>
        <w:rFonts w:hint="default"/>
        <w:lang w:val="en-US" w:eastAsia="en-US" w:bidi="ar-SA"/>
      </w:rPr>
    </w:lvl>
    <w:lvl w:ilvl="4" w:tplc="52AE3A7A">
      <w:numFmt w:val="bullet"/>
      <w:lvlText w:val="•"/>
      <w:lvlJc w:val="left"/>
      <w:pPr>
        <w:ind w:left="5248" w:hanging="360"/>
      </w:pPr>
      <w:rPr>
        <w:rFonts w:hint="default"/>
        <w:lang w:val="en-US" w:eastAsia="en-US" w:bidi="ar-SA"/>
      </w:rPr>
    </w:lvl>
    <w:lvl w:ilvl="5" w:tplc="B97E8848">
      <w:numFmt w:val="bullet"/>
      <w:lvlText w:val="•"/>
      <w:lvlJc w:val="left"/>
      <w:pPr>
        <w:ind w:left="6240" w:hanging="360"/>
      </w:pPr>
      <w:rPr>
        <w:rFonts w:hint="default"/>
        <w:lang w:val="en-US" w:eastAsia="en-US" w:bidi="ar-SA"/>
      </w:rPr>
    </w:lvl>
    <w:lvl w:ilvl="6" w:tplc="A9022FC6">
      <w:numFmt w:val="bullet"/>
      <w:lvlText w:val="•"/>
      <w:lvlJc w:val="left"/>
      <w:pPr>
        <w:ind w:left="7232" w:hanging="360"/>
      </w:pPr>
      <w:rPr>
        <w:rFonts w:hint="default"/>
        <w:lang w:val="en-US" w:eastAsia="en-US" w:bidi="ar-SA"/>
      </w:rPr>
    </w:lvl>
    <w:lvl w:ilvl="7" w:tplc="33F47498">
      <w:numFmt w:val="bullet"/>
      <w:lvlText w:val="•"/>
      <w:lvlJc w:val="left"/>
      <w:pPr>
        <w:ind w:left="8224" w:hanging="360"/>
      </w:pPr>
      <w:rPr>
        <w:rFonts w:hint="default"/>
        <w:lang w:val="en-US" w:eastAsia="en-US" w:bidi="ar-SA"/>
      </w:rPr>
    </w:lvl>
    <w:lvl w:ilvl="8" w:tplc="7D30173C">
      <w:numFmt w:val="bullet"/>
      <w:lvlText w:val="•"/>
      <w:lvlJc w:val="left"/>
      <w:pPr>
        <w:ind w:left="9216" w:hanging="360"/>
      </w:pPr>
      <w:rPr>
        <w:rFonts w:hint="default"/>
        <w:lang w:val="en-US" w:eastAsia="en-US" w:bidi="ar-SA"/>
      </w:rPr>
    </w:lvl>
  </w:abstractNum>
  <w:abstractNum w:abstractNumId="229" w15:restartNumberingAfterBreak="0">
    <w:nsid w:val="5E344720"/>
    <w:multiLevelType w:val="hybridMultilevel"/>
    <w:tmpl w:val="AA004050"/>
    <w:lvl w:ilvl="0" w:tplc="9E56B096">
      <w:start w:val="1"/>
      <w:numFmt w:val="decimal"/>
      <w:lvlText w:val="%1."/>
      <w:lvlJc w:val="left"/>
      <w:pPr>
        <w:ind w:left="229"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F9306658">
      <w:numFmt w:val="bullet"/>
      <w:lvlText w:val="•"/>
      <w:lvlJc w:val="left"/>
      <w:pPr>
        <w:ind w:left="1211" w:hanging="201"/>
      </w:pPr>
      <w:rPr>
        <w:rFonts w:hint="default"/>
        <w:lang w:val="en-US" w:eastAsia="en-US" w:bidi="ar-SA"/>
      </w:rPr>
    </w:lvl>
    <w:lvl w:ilvl="2" w:tplc="BEF07DE0">
      <w:numFmt w:val="bullet"/>
      <w:lvlText w:val="•"/>
      <w:lvlJc w:val="left"/>
      <w:pPr>
        <w:ind w:left="2203" w:hanging="201"/>
      </w:pPr>
      <w:rPr>
        <w:rFonts w:hint="default"/>
        <w:lang w:val="en-US" w:eastAsia="en-US" w:bidi="ar-SA"/>
      </w:rPr>
    </w:lvl>
    <w:lvl w:ilvl="3" w:tplc="67DA927A">
      <w:numFmt w:val="bullet"/>
      <w:lvlText w:val="•"/>
      <w:lvlJc w:val="left"/>
      <w:pPr>
        <w:ind w:left="3195" w:hanging="201"/>
      </w:pPr>
      <w:rPr>
        <w:rFonts w:hint="default"/>
        <w:lang w:val="en-US" w:eastAsia="en-US" w:bidi="ar-SA"/>
      </w:rPr>
    </w:lvl>
    <w:lvl w:ilvl="4" w:tplc="CFB4EA26">
      <w:numFmt w:val="bullet"/>
      <w:lvlText w:val="•"/>
      <w:lvlJc w:val="left"/>
      <w:pPr>
        <w:ind w:left="4187" w:hanging="201"/>
      </w:pPr>
      <w:rPr>
        <w:rFonts w:hint="default"/>
        <w:lang w:val="en-US" w:eastAsia="en-US" w:bidi="ar-SA"/>
      </w:rPr>
    </w:lvl>
    <w:lvl w:ilvl="5" w:tplc="3CC0FCE6">
      <w:numFmt w:val="bullet"/>
      <w:lvlText w:val="•"/>
      <w:lvlJc w:val="left"/>
      <w:pPr>
        <w:ind w:left="5179" w:hanging="201"/>
      </w:pPr>
      <w:rPr>
        <w:rFonts w:hint="default"/>
        <w:lang w:val="en-US" w:eastAsia="en-US" w:bidi="ar-SA"/>
      </w:rPr>
    </w:lvl>
    <w:lvl w:ilvl="6" w:tplc="96E665BC">
      <w:numFmt w:val="bullet"/>
      <w:lvlText w:val="•"/>
      <w:lvlJc w:val="left"/>
      <w:pPr>
        <w:ind w:left="6171" w:hanging="201"/>
      </w:pPr>
      <w:rPr>
        <w:rFonts w:hint="default"/>
        <w:lang w:val="en-US" w:eastAsia="en-US" w:bidi="ar-SA"/>
      </w:rPr>
    </w:lvl>
    <w:lvl w:ilvl="7" w:tplc="5A886D10">
      <w:numFmt w:val="bullet"/>
      <w:lvlText w:val="•"/>
      <w:lvlJc w:val="left"/>
      <w:pPr>
        <w:ind w:left="7163" w:hanging="201"/>
      </w:pPr>
      <w:rPr>
        <w:rFonts w:hint="default"/>
        <w:lang w:val="en-US" w:eastAsia="en-US" w:bidi="ar-SA"/>
      </w:rPr>
    </w:lvl>
    <w:lvl w:ilvl="8" w:tplc="6E8085C4">
      <w:numFmt w:val="bullet"/>
      <w:lvlText w:val="•"/>
      <w:lvlJc w:val="left"/>
      <w:pPr>
        <w:ind w:left="8155" w:hanging="201"/>
      </w:pPr>
      <w:rPr>
        <w:rFonts w:hint="default"/>
        <w:lang w:val="en-US" w:eastAsia="en-US" w:bidi="ar-SA"/>
      </w:rPr>
    </w:lvl>
  </w:abstractNum>
  <w:abstractNum w:abstractNumId="230" w15:restartNumberingAfterBreak="0">
    <w:nsid w:val="5ED565C6"/>
    <w:multiLevelType w:val="hybridMultilevel"/>
    <w:tmpl w:val="362C82E2"/>
    <w:lvl w:ilvl="0" w:tplc="7AB4BD84">
      <w:start w:val="1"/>
      <w:numFmt w:val="decimal"/>
      <w:lvlText w:val="%1."/>
      <w:lvlJc w:val="left"/>
      <w:pPr>
        <w:ind w:left="761"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E0128C64">
      <w:numFmt w:val="bullet"/>
      <w:lvlText w:val="•"/>
      <w:lvlJc w:val="left"/>
      <w:pPr>
        <w:ind w:left="1804" w:hanging="201"/>
      </w:pPr>
      <w:rPr>
        <w:rFonts w:hint="default"/>
        <w:lang w:val="en-US" w:eastAsia="en-US" w:bidi="ar-SA"/>
      </w:rPr>
    </w:lvl>
    <w:lvl w:ilvl="2" w:tplc="703C1A20">
      <w:numFmt w:val="bullet"/>
      <w:lvlText w:val="•"/>
      <w:lvlJc w:val="left"/>
      <w:pPr>
        <w:ind w:left="2848" w:hanging="201"/>
      </w:pPr>
      <w:rPr>
        <w:rFonts w:hint="default"/>
        <w:lang w:val="en-US" w:eastAsia="en-US" w:bidi="ar-SA"/>
      </w:rPr>
    </w:lvl>
    <w:lvl w:ilvl="3" w:tplc="A62C6676">
      <w:numFmt w:val="bullet"/>
      <w:lvlText w:val="•"/>
      <w:lvlJc w:val="left"/>
      <w:pPr>
        <w:ind w:left="3892" w:hanging="201"/>
      </w:pPr>
      <w:rPr>
        <w:rFonts w:hint="default"/>
        <w:lang w:val="en-US" w:eastAsia="en-US" w:bidi="ar-SA"/>
      </w:rPr>
    </w:lvl>
    <w:lvl w:ilvl="4" w:tplc="3AECEA66">
      <w:numFmt w:val="bullet"/>
      <w:lvlText w:val="•"/>
      <w:lvlJc w:val="left"/>
      <w:pPr>
        <w:ind w:left="4936" w:hanging="201"/>
      </w:pPr>
      <w:rPr>
        <w:rFonts w:hint="default"/>
        <w:lang w:val="en-US" w:eastAsia="en-US" w:bidi="ar-SA"/>
      </w:rPr>
    </w:lvl>
    <w:lvl w:ilvl="5" w:tplc="D9A657BE">
      <w:numFmt w:val="bullet"/>
      <w:lvlText w:val="•"/>
      <w:lvlJc w:val="left"/>
      <w:pPr>
        <w:ind w:left="5980" w:hanging="201"/>
      </w:pPr>
      <w:rPr>
        <w:rFonts w:hint="default"/>
        <w:lang w:val="en-US" w:eastAsia="en-US" w:bidi="ar-SA"/>
      </w:rPr>
    </w:lvl>
    <w:lvl w:ilvl="6" w:tplc="9CC0FE54">
      <w:numFmt w:val="bullet"/>
      <w:lvlText w:val="•"/>
      <w:lvlJc w:val="left"/>
      <w:pPr>
        <w:ind w:left="7024" w:hanging="201"/>
      </w:pPr>
      <w:rPr>
        <w:rFonts w:hint="default"/>
        <w:lang w:val="en-US" w:eastAsia="en-US" w:bidi="ar-SA"/>
      </w:rPr>
    </w:lvl>
    <w:lvl w:ilvl="7" w:tplc="9C0296C6">
      <w:numFmt w:val="bullet"/>
      <w:lvlText w:val="•"/>
      <w:lvlJc w:val="left"/>
      <w:pPr>
        <w:ind w:left="8068" w:hanging="201"/>
      </w:pPr>
      <w:rPr>
        <w:rFonts w:hint="default"/>
        <w:lang w:val="en-US" w:eastAsia="en-US" w:bidi="ar-SA"/>
      </w:rPr>
    </w:lvl>
    <w:lvl w:ilvl="8" w:tplc="A6B28968">
      <w:numFmt w:val="bullet"/>
      <w:lvlText w:val="•"/>
      <w:lvlJc w:val="left"/>
      <w:pPr>
        <w:ind w:left="9112" w:hanging="201"/>
      </w:pPr>
      <w:rPr>
        <w:rFonts w:hint="default"/>
        <w:lang w:val="en-US" w:eastAsia="en-US" w:bidi="ar-SA"/>
      </w:rPr>
    </w:lvl>
  </w:abstractNum>
  <w:abstractNum w:abstractNumId="231" w15:restartNumberingAfterBreak="0">
    <w:nsid w:val="5F2B32BB"/>
    <w:multiLevelType w:val="hybridMultilevel"/>
    <w:tmpl w:val="F0ACAA5A"/>
    <w:lvl w:ilvl="0" w:tplc="BFD282C8">
      <w:numFmt w:val="bullet"/>
      <w:lvlText w:val="☐"/>
      <w:lvlJc w:val="left"/>
      <w:pPr>
        <w:ind w:left="536" w:hanging="332"/>
      </w:pPr>
      <w:rPr>
        <w:rFonts w:ascii="MS Gothic" w:eastAsia="MS Gothic" w:hAnsi="MS Gothic" w:cs="MS Gothic" w:hint="default"/>
        <w:b w:val="0"/>
        <w:bCs w:val="0"/>
        <w:i w:val="0"/>
        <w:iCs w:val="0"/>
        <w:spacing w:val="0"/>
        <w:w w:val="100"/>
        <w:sz w:val="28"/>
        <w:szCs w:val="28"/>
        <w:lang w:val="en-US" w:eastAsia="en-US" w:bidi="ar-SA"/>
      </w:rPr>
    </w:lvl>
    <w:lvl w:ilvl="1" w:tplc="A85A17B8">
      <w:numFmt w:val="bullet"/>
      <w:lvlText w:val="•"/>
      <w:lvlJc w:val="left"/>
      <w:pPr>
        <w:ind w:left="939" w:hanging="332"/>
      </w:pPr>
      <w:rPr>
        <w:rFonts w:hint="default"/>
        <w:lang w:val="en-US" w:eastAsia="en-US" w:bidi="ar-SA"/>
      </w:rPr>
    </w:lvl>
    <w:lvl w:ilvl="2" w:tplc="310A9274">
      <w:numFmt w:val="bullet"/>
      <w:lvlText w:val="•"/>
      <w:lvlJc w:val="left"/>
      <w:pPr>
        <w:ind w:left="1339" w:hanging="332"/>
      </w:pPr>
      <w:rPr>
        <w:rFonts w:hint="default"/>
        <w:lang w:val="en-US" w:eastAsia="en-US" w:bidi="ar-SA"/>
      </w:rPr>
    </w:lvl>
    <w:lvl w:ilvl="3" w:tplc="14A0BE08">
      <w:numFmt w:val="bullet"/>
      <w:lvlText w:val="•"/>
      <w:lvlJc w:val="left"/>
      <w:pPr>
        <w:ind w:left="1739" w:hanging="332"/>
      </w:pPr>
      <w:rPr>
        <w:rFonts w:hint="default"/>
        <w:lang w:val="en-US" w:eastAsia="en-US" w:bidi="ar-SA"/>
      </w:rPr>
    </w:lvl>
    <w:lvl w:ilvl="4" w:tplc="DACC4D78">
      <w:numFmt w:val="bullet"/>
      <w:lvlText w:val="•"/>
      <w:lvlJc w:val="left"/>
      <w:pPr>
        <w:ind w:left="2138" w:hanging="332"/>
      </w:pPr>
      <w:rPr>
        <w:rFonts w:hint="default"/>
        <w:lang w:val="en-US" w:eastAsia="en-US" w:bidi="ar-SA"/>
      </w:rPr>
    </w:lvl>
    <w:lvl w:ilvl="5" w:tplc="5F0E0266">
      <w:numFmt w:val="bullet"/>
      <w:lvlText w:val="•"/>
      <w:lvlJc w:val="left"/>
      <w:pPr>
        <w:ind w:left="2538" w:hanging="332"/>
      </w:pPr>
      <w:rPr>
        <w:rFonts w:hint="default"/>
        <w:lang w:val="en-US" w:eastAsia="en-US" w:bidi="ar-SA"/>
      </w:rPr>
    </w:lvl>
    <w:lvl w:ilvl="6" w:tplc="7ECA6C02">
      <w:numFmt w:val="bullet"/>
      <w:lvlText w:val="•"/>
      <w:lvlJc w:val="left"/>
      <w:pPr>
        <w:ind w:left="2938" w:hanging="332"/>
      </w:pPr>
      <w:rPr>
        <w:rFonts w:hint="default"/>
        <w:lang w:val="en-US" w:eastAsia="en-US" w:bidi="ar-SA"/>
      </w:rPr>
    </w:lvl>
    <w:lvl w:ilvl="7" w:tplc="ED9E66F2">
      <w:numFmt w:val="bullet"/>
      <w:lvlText w:val="•"/>
      <w:lvlJc w:val="left"/>
      <w:pPr>
        <w:ind w:left="3337" w:hanging="332"/>
      </w:pPr>
      <w:rPr>
        <w:rFonts w:hint="default"/>
        <w:lang w:val="en-US" w:eastAsia="en-US" w:bidi="ar-SA"/>
      </w:rPr>
    </w:lvl>
    <w:lvl w:ilvl="8" w:tplc="B69AD1D4">
      <w:numFmt w:val="bullet"/>
      <w:lvlText w:val="•"/>
      <w:lvlJc w:val="left"/>
      <w:pPr>
        <w:ind w:left="3737" w:hanging="332"/>
      </w:pPr>
      <w:rPr>
        <w:rFonts w:hint="default"/>
        <w:lang w:val="en-US" w:eastAsia="en-US" w:bidi="ar-SA"/>
      </w:rPr>
    </w:lvl>
  </w:abstractNum>
  <w:abstractNum w:abstractNumId="232" w15:restartNumberingAfterBreak="0">
    <w:nsid w:val="5F5D33A8"/>
    <w:multiLevelType w:val="hybridMultilevel"/>
    <w:tmpl w:val="D90AE6EC"/>
    <w:lvl w:ilvl="0" w:tplc="7368CEFA">
      <w:start w:val="1"/>
      <w:numFmt w:val="decimal"/>
      <w:lvlText w:val="%1."/>
      <w:lvlJc w:val="left"/>
      <w:pPr>
        <w:ind w:left="229"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EDDE0E94">
      <w:start w:val="1"/>
      <w:numFmt w:val="decimal"/>
      <w:lvlText w:val="%2."/>
      <w:lvlJc w:val="left"/>
      <w:pPr>
        <w:ind w:left="482"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7F9CFDB4">
      <w:start w:val="1"/>
      <w:numFmt w:val="decimal"/>
      <w:lvlText w:val="%3."/>
      <w:lvlJc w:val="left"/>
      <w:pPr>
        <w:ind w:left="749"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3" w:tplc="89E23206">
      <w:numFmt w:val="bullet"/>
      <w:lvlText w:val="•"/>
      <w:lvlJc w:val="left"/>
      <w:pPr>
        <w:ind w:left="1914" w:hanging="360"/>
      </w:pPr>
      <w:rPr>
        <w:rFonts w:hint="default"/>
        <w:lang w:val="en-US" w:eastAsia="en-US" w:bidi="ar-SA"/>
      </w:rPr>
    </w:lvl>
    <w:lvl w:ilvl="4" w:tplc="5AEC70A0">
      <w:numFmt w:val="bullet"/>
      <w:lvlText w:val="•"/>
      <w:lvlJc w:val="left"/>
      <w:pPr>
        <w:ind w:left="3089" w:hanging="360"/>
      </w:pPr>
      <w:rPr>
        <w:rFonts w:hint="default"/>
        <w:lang w:val="en-US" w:eastAsia="en-US" w:bidi="ar-SA"/>
      </w:rPr>
    </w:lvl>
    <w:lvl w:ilvl="5" w:tplc="026AFE22">
      <w:numFmt w:val="bullet"/>
      <w:lvlText w:val="•"/>
      <w:lvlJc w:val="left"/>
      <w:pPr>
        <w:ind w:left="4264" w:hanging="360"/>
      </w:pPr>
      <w:rPr>
        <w:rFonts w:hint="default"/>
        <w:lang w:val="en-US" w:eastAsia="en-US" w:bidi="ar-SA"/>
      </w:rPr>
    </w:lvl>
    <w:lvl w:ilvl="6" w:tplc="F86CF79E">
      <w:numFmt w:val="bullet"/>
      <w:lvlText w:val="•"/>
      <w:lvlJc w:val="left"/>
      <w:pPr>
        <w:ind w:left="5439" w:hanging="360"/>
      </w:pPr>
      <w:rPr>
        <w:rFonts w:hint="default"/>
        <w:lang w:val="en-US" w:eastAsia="en-US" w:bidi="ar-SA"/>
      </w:rPr>
    </w:lvl>
    <w:lvl w:ilvl="7" w:tplc="0D70BE9A">
      <w:numFmt w:val="bullet"/>
      <w:lvlText w:val="•"/>
      <w:lvlJc w:val="left"/>
      <w:pPr>
        <w:ind w:left="6614" w:hanging="360"/>
      </w:pPr>
      <w:rPr>
        <w:rFonts w:hint="default"/>
        <w:lang w:val="en-US" w:eastAsia="en-US" w:bidi="ar-SA"/>
      </w:rPr>
    </w:lvl>
    <w:lvl w:ilvl="8" w:tplc="A29E056A">
      <w:numFmt w:val="bullet"/>
      <w:lvlText w:val="•"/>
      <w:lvlJc w:val="left"/>
      <w:pPr>
        <w:ind w:left="7789" w:hanging="360"/>
      </w:pPr>
      <w:rPr>
        <w:rFonts w:hint="default"/>
        <w:lang w:val="en-US" w:eastAsia="en-US" w:bidi="ar-SA"/>
      </w:rPr>
    </w:lvl>
  </w:abstractNum>
  <w:abstractNum w:abstractNumId="233" w15:restartNumberingAfterBreak="0">
    <w:nsid w:val="5F686F66"/>
    <w:multiLevelType w:val="hybridMultilevel"/>
    <w:tmpl w:val="B934BA30"/>
    <w:lvl w:ilvl="0" w:tplc="4150F142">
      <w:start w:val="12"/>
      <w:numFmt w:val="decimal"/>
      <w:lvlText w:val="%1."/>
      <w:lvlJc w:val="left"/>
      <w:pPr>
        <w:ind w:left="862" w:hanging="302"/>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2F3212CE">
      <w:numFmt w:val="bullet"/>
      <w:lvlText w:val="•"/>
      <w:lvlJc w:val="left"/>
      <w:pPr>
        <w:ind w:left="1894" w:hanging="302"/>
      </w:pPr>
      <w:rPr>
        <w:rFonts w:hint="default"/>
        <w:lang w:val="en-US" w:eastAsia="en-US" w:bidi="ar-SA"/>
      </w:rPr>
    </w:lvl>
    <w:lvl w:ilvl="2" w:tplc="B3D0B4F4">
      <w:numFmt w:val="bullet"/>
      <w:lvlText w:val="•"/>
      <w:lvlJc w:val="left"/>
      <w:pPr>
        <w:ind w:left="2928" w:hanging="302"/>
      </w:pPr>
      <w:rPr>
        <w:rFonts w:hint="default"/>
        <w:lang w:val="en-US" w:eastAsia="en-US" w:bidi="ar-SA"/>
      </w:rPr>
    </w:lvl>
    <w:lvl w:ilvl="3" w:tplc="83E46C02">
      <w:numFmt w:val="bullet"/>
      <w:lvlText w:val="•"/>
      <w:lvlJc w:val="left"/>
      <w:pPr>
        <w:ind w:left="3962" w:hanging="302"/>
      </w:pPr>
      <w:rPr>
        <w:rFonts w:hint="default"/>
        <w:lang w:val="en-US" w:eastAsia="en-US" w:bidi="ar-SA"/>
      </w:rPr>
    </w:lvl>
    <w:lvl w:ilvl="4" w:tplc="E88E5284">
      <w:numFmt w:val="bullet"/>
      <w:lvlText w:val="•"/>
      <w:lvlJc w:val="left"/>
      <w:pPr>
        <w:ind w:left="4996" w:hanging="302"/>
      </w:pPr>
      <w:rPr>
        <w:rFonts w:hint="default"/>
        <w:lang w:val="en-US" w:eastAsia="en-US" w:bidi="ar-SA"/>
      </w:rPr>
    </w:lvl>
    <w:lvl w:ilvl="5" w:tplc="F09E92C6">
      <w:numFmt w:val="bullet"/>
      <w:lvlText w:val="•"/>
      <w:lvlJc w:val="left"/>
      <w:pPr>
        <w:ind w:left="6030" w:hanging="302"/>
      </w:pPr>
      <w:rPr>
        <w:rFonts w:hint="default"/>
        <w:lang w:val="en-US" w:eastAsia="en-US" w:bidi="ar-SA"/>
      </w:rPr>
    </w:lvl>
    <w:lvl w:ilvl="6" w:tplc="1C8686AE">
      <w:numFmt w:val="bullet"/>
      <w:lvlText w:val="•"/>
      <w:lvlJc w:val="left"/>
      <w:pPr>
        <w:ind w:left="7064" w:hanging="302"/>
      </w:pPr>
      <w:rPr>
        <w:rFonts w:hint="default"/>
        <w:lang w:val="en-US" w:eastAsia="en-US" w:bidi="ar-SA"/>
      </w:rPr>
    </w:lvl>
    <w:lvl w:ilvl="7" w:tplc="4432BD40">
      <w:numFmt w:val="bullet"/>
      <w:lvlText w:val="•"/>
      <w:lvlJc w:val="left"/>
      <w:pPr>
        <w:ind w:left="8098" w:hanging="302"/>
      </w:pPr>
      <w:rPr>
        <w:rFonts w:hint="default"/>
        <w:lang w:val="en-US" w:eastAsia="en-US" w:bidi="ar-SA"/>
      </w:rPr>
    </w:lvl>
    <w:lvl w:ilvl="8" w:tplc="BDC824C6">
      <w:numFmt w:val="bullet"/>
      <w:lvlText w:val="•"/>
      <w:lvlJc w:val="left"/>
      <w:pPr>
        <w:ind w:left="9132" w:hanging="302"/>
      </w:pPr>
      <w:rPr>
        <w:rFonts w:hint="default"/>
        <w:lang w:val="en-US" w:eastAsia="en-US" w:bidi="ar-SA"/>
      </w:rPr>
    </w:lvl>
  </w:abstractNum>
  <w:abstractNum w:abstractNumId="234" w15:restartNumberingAfterBreak="0">
    <w:nsid w:val="5F6B47A2"/>
    <w:multiLevelType w:val="hybridMultilevel"/>
    <w:tmpl w:val="AB58E850"/>
    <w:lvl w:ilvl="0" w:tplc="04A6D366">
      <w:start w:val="1"/>
      <w:numFmt w:val="decimal"/>
      <w:lvlText w:val="%1."/>
      <w:lvlJc w:val="left"/>
      <w:pPr>
        <w:ind w:left="761"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885EFB88">
      <w:numFmt w:val="bullet"/>
      <w:lvlText w:val="•"/>
      <w:lvlJc w:val="left"/>
      <w:pPr>
        <w:ind w:left="1804" w:hanging="201"/>
      </w:pPr>
      <w:rPr>
        <w:rFonts w:hint="default"/>
        <w:lang w:val="en-US" w:eastAsia="en-US" w:bidi="ar-SA"/>
      </w:rPr>
    </w:lvl>
    <w:lvl w:ilvl="2" w:tplc="4BC4FB56">
      <w:numFmt w:val="bullet"/>
      <w:lvlText w:val="•"/>
      <w:lvlJc w:val="left"/>
      <w:pPr>
        <w:ind w:left="2848" w:hanging="201"/>
      </w:pPr>
      <w:rPr>
        <w:rFonts w:hint="default"/>
        <w:lang w:val="en-US" w:eastAsia="en-US" w:bidi="ar-SA"/>
      </w:rPr>
    </w:lvl>
    <w:lvl w:ilvl="3" w:tplc="B644FD0C">
      <w:numFmt w:val="bullet"/>
      <w:lvlText w:val="•"/>
      <w:lvlJc w:val="left"/>
      <w:pPr>
        <w:ind w:left="3892" w:hanging="201"/>
      </w:pPr>
      <w:rPr>
        <w:rFonts w:hint="default"/>
        <w:lang w:val="en-US" w:eastAsia="en-US" w:bidi="ar-SA"/>
      </w:rPr>
    </w:lvl>
    <w:lvl w:ilvl="4" w:tplc="4D9CBEA4">
      <w:numFmt w:val="bullet"/>
      <w:lvlText w:val="•"/>
      <w:lvlJc w:val="left"/>
      <w:pPr>
        <w:ind w:left="4936" w:hanging="201"/>
      </w:pPr>
      <w:rPr>
        <w:rFonts w:hint="default"/>
        <w:lang w:val="en-US" w:eastAsia="en-US" w:bidi="ar-SA"/>
      </w:rPr>
    </w:lvl>
    <w:lvl w:ilvl="5" w:tplc="4322BA24">
      <w:numFmt w:val="bullet"/>
      <w:lvlText w:val="•"/>
      <w:lvlJc w:val="left"/>
      <w:pPr>
        <w:ind w:left="5980" w:hanging="201"/>
      </w:pPr>
      <w:rPr>
        <w:rFonts w:hint="default"/>
        <w:lang w:val="en-US" w:eastAsia="en-US" w:bidi="ar-SA"/>
      </w:rPr>
    </w:lvl>
    <w:lvl w:ilvl="6" w:tplc="A14C553E">
      <w:numFmt w:val="bullet"/>
      <w:lvlText w:val="•"/>
      <w:lvlJc w:val="left"/>
      <w:pPr>
        <w:ind w:left="7024" w:hanging="201"/>
      </w:pPr>
      <w:rPr>
        <w:rFonts w:hint="default"/>
        <w:lang w:val="en-US" w:eastAsia="en-US" w:bidi="ar-SA"/>
      </w:rPr>
    </w:lvl>
    <w:lvl w:ilvl="7" w:tplc="90A201CC">
      <w:numFmt w:val="bullet"/>
      <w:lvlText w:val="•"/>
      <w:lvlJc w:val="left"/>
      <w:pPr>
        <w:ind w:left="8068" w:hanging="201"/>
      </w:pPr>
      <w:rPr>
        <w:rFonts w:hint="default"/>
        <w:lang w:val="en-US" w:eastAsia="en-US" w:bidi="ar-SA"/>
      </w:rPr>
    </w:lvl>
    <w:lvl w:ilvl="8" w:tplc="5D9ECFE8">
      <w:numFmt w:val="bullet"/>
      <w:lvlText w:val="•"/>
      <w:lvlJc w:val="left"/>
      <w:pPr>
        <w:ind w:left="9112" w:hanging="201"/>
      </w:pPr>
      <w:rPr>
        <w:rFonts w:hint="default"/>
        <w:lang w:val="en-US" w:eastAsia="en-US" w:bidi="ar-SA"/>
      </w:rPr>
    </w:lvl>
  </w:abstractNum>
  <w:abstractNum w:abstractNumId="235" w15:restartNumberingAfterBreak="0">
    <w:nsid w:val="5F910227"/>
    <w:multiLevelType w:val="hybridMultilevel"/>
    <w:tmpl w:val="9AA2C45C"/>
    <w:lvl w:ilvl="0" w:tplc="A1D63918">
      <w:numFmt w:val="bullet"/>
      <w:lvlText w:val=""/>
      <w:lvlJc w:val="left"/>
      <w:pPr>
        <w:ind w:left="1280" w:hanging="360"/>
      </w:pPr>
      <w:rPr>
        <w:rFonts w:ascii="Wingdings" w:eastAsia="Wingdings" w:hAnsi="Wingdings" w:cs="Wingdings" w:hint="default"/>
        <w:spacing w:val="0"/>
        <w:w w:val="100"/>
        <w:lang w:val="en-US" w:eastAsia="en-US" w:bidi="ar-SA"/>
      </w:rPr>
    </w:lvl>
    <w:lvl w:ilvl="1" w:tplc="AF74A3C0">
      <w:numFmt w:val="bullet"/>
      <w:lvlText w:val="☐"/>
      <w:lvlJc w:val="left"/>
      <w:pPr>
        <w:ind w:left="2000" w:hanging="720"/>
      </w:pPr>
      <w:rPr>
        <w:rFonts w:ascii="MS Gothic" w:eastAsia="MS Gothic" w:hAnsi="MS Gothic" w:cs="MS Gothic" w:hint="default"/>
        <w:b w:val="0"/>
        <w:bCs w:val="0"/>
        <w:i w:val="0"/>
        <w:iCs w:val="0"/>
        <w:spacing w:val="0"/>
        <w:w w:val="100"/>
        <w:sz w:val="28"/>
        <w:szCs w:val="28"/>
        <w:lang w:val="en-US" w:eastAsia="en-US" w:bidi="ar-SA"/>
      </w:rPr>
    </w:lvl>
    <w:lvl w:ilvl="2" w:tplc="AD10B8DE">
      <w:numFmt w:val="bullet"/>
      <w:lvlText w:val="•"/>
      <w:lvlJc w:val="left"/>
      <w:pPr>
        <w:ind w:left="3022" w:hanging="720"/>
      </w:pPr>
      <w:rPr>
        <w:rFonts w:hint="default"/>
        <w:lang w:val="en-US" w:eastAsia="en-US" w:bidi="ar-SA"/>
      </w:rPr>
    </w:lvl>
    <w:lvl w:ilvl="3" w:tplc="C316D604">
      <w:numFmt w:val="bullet"/>
      <w:lvlText w:val="•"/>
      <w:lvlJc w:val="left"/>
      <w:pPr>
        <w:ind w:left="4044" w:hanging="720"/>
      </w:pPr>
      <w:rPr>
        <w:rFonts w:hint="default"/>
        <w:lang w:val="en-US" w:eastAsia="en-US" w:bidi="ar-SA"/>
      </w:rPr>
    </w:lvl>
    <w:lvl w:ilvl="4" w:tplc="079C3146">
      <w:numFmt w:val="bullet"/>
      <w:lvlText w:val="•"/>
      <w:lvlJc w:val="left"/>
      <w:pPr>
        <w:ind w:left="5066" w:hanging="720"/>
      </w:pPr>
      <w:rPr>
        <w:rFonts w:hint="default"/>
        <w:lang w:val="en-US" w:eastAsia="en-US" w:bidi="ar-SA"/>
      </w:rPr>
    </w:lvl>
    <w:lvl w:ilvl="5" w:tplc="B388188C">
      <w:numFmt w:val="bullet"/>
      <w:lvlText w:val="•"/>
      <w:lvlJc w:val="left"/>
      <w:pPr>
        <w:ind w:left="6088" w:hanging="720"/>
      </w:pPr>
      <w:rPr>
        <w:rFonts w:hint="default"/>
        <w:lang w:val="en-US" w:eastAsia="en-US" w:bidi="ar-SA"/>
      </w:rPr>
    </w:lvl>
    <w:lvl w:ilvl="6" w:tplc="1E482A92">
      <w:numFmt w:val="bullet"/>
      <w:lvlText w:val="•"/>
      <w:lvlJc w:val="left"/>
      <w:pPr>
        <w:ind w:left="7111" w:hanging="720"/>
      </w:pPr>
      <w:rPr>
        <w:rFonts w:hint="default"/>
        <w:lang w:val="en-US" w:eastAsia="en-US" w:bidi="ar-SA"/>
      </w:rPr>
    </w:lvl>
    <w:lvl w:ilvl="7" w:tplc="A8647234">
      <w:numFmt w:val="bullet"/>
      <w:lvlText w:val="•"/>
      <w:lvlJc w:val="left"/>
      <w:pPr>
        <w:ind w:left="8133" w:hanging="720"/>
      </w:pPr>
      <w:rPr>
        <w:rFonts w:hint="default"/>
        <w:lang w:val="en-US" w:eastAsia="en-US" w:bidi="ar-SA"/>
      </w:rPr>
    </w:lvl>
    <w:lvl w:ilvl="8" w:tplc="90544DE6">
      <w:numFmt w:val="bullet"/>
      <w:lvlText w:val="•"/>
      <w:lvlJc w:val="left"/>
      <w:pPr>
        <w:ind w:left="9155" w:hanging="720"/>
      </w:pPr>
      <w:rPr>
        <w:rFonts w:hint="default"/>
        <w:lang w:val="en-US" w:eastAsia="en-US" w:bidi="ar-SA"/>
      </w:rPr>
    </w:lvl>
  </w:abstractNum>
  <w:abstractNum w:abstractNumId="236" w15:restartNumberingAfterBreak="0">
    <w:nsid w:val="60002C21"/>
    <w:multiLevelType w:val="hybridMultilevel"/>
    <w:tmpl w:val="6EE83316"/>
    <w:lvl w:ilvl="0" w:tplc="194824A6">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810AC8AC">
      <w:numFmt w:val="bullet"/>
      <w:lvlText w:val="•"/>
      <w:lvlJc w:val="left"/>
      <w:pPr>
        <w:ind w:left="2272" w:hanging="360"/>
      </w:pPr>
      <w:rPr>
        <w:rFonts w:hint="default"/>
        <w:lang w:val="en-US" w:eastAsia="en-US" w:bidi="ar-SA"/>
      </w:rPr>
    </w:lvl>
    <w:lvl w:ilvl="2" w:tplc="27F40F5A">
      <w:numFmt w:val="bullet"/>
      <w:lvlText w:val="•"/>
      <w:lvlJc w:val="left"/>
      <w:pPr>
        <w:ind w:left="3264" w:hanging="360"/>
      </w:pPr>
      <w:rPr>
        <w:rFonts w:hint="default"/>
        <w:lang w:val="en-US" w:eastAsia="en-US" w:bidi="ar-SA"/>
      </w:rPr>
    </w:lvl>
    <w:lvl w:ilvl="3" w:tplc="6F7A2C2E">
      <w:numFmt w:val="bullet"/>
      <w:lvlText w:val="•"/>
      <w:lvlJc w:val="left"/>
      <w:pPr>
        <w:ind w:left="4256" w:hanging="360"/>
      </w:pPr>
      <w:rPr>
        <w:rFonts w:hint="default"/>
        <w:lang w:val="en-US" w:eastAsia="en-US" w:bidi="ar-SA"/>
      </w:rPr>
    </w:lvl>
    <w:lvl w:ilvl="4" w:tplc="69FED33E">
      <w:numFmt w:val="bullet"/>
      <w:lvlText w:val="•"/>
      <w:lvlJc w:val="left"/>
      <w:pPr>
        <w:ind w:left="5248" w:hanging="360"/>
      </w:pPr>
      <w:rPr>
        <w:rFonts w:hint="default"/>
        <w:lang w:val="en-US" w:eastAsia="en-US" w:bidi="ar-SA"/>
      </w:rPr>
    </w:lvl>
    <w:lvl w:ilvl="5" w:tplc="AC466AB0">
      <w:numFmt w:val="bullet"/>
      <w:lvlText w:val="•"/>
      <w:lvlJc w:val="left"/>
      <w:pPr>
        <w:ind w:left="6240" w:hanging="360"/>
      </w:pPr>
      <w:rPr>
        <w:rFonts w:hint="default"/>
        <w:lang w:val="en-US" w:eastAsia="en-US" w:bidi="ar-SA"/>
      </w:rPr>
    </w:lvl>
    <w:lvl w:ilvl="6" w:tplc="3D10EE98">
      <w:numFmt w:val="bullet"/>
      <w:lvlText w:val="•"/>
      <w:lvlJc w:val="left"/>
      <w:pPr>
        <w:ind w:left="7232" w:hanging="360"/>
      </w:pPr>
      <w:rPr>
        <w:rFonts w:hint="default"/>
        <w:lang w:val="en-US" w:eastAsia="en-US" w:bidi="ar-SA"/>
      </w:rPr>
    </w:lvl>
    <w:lvl w:ilvl="7" w:tplc="FE0C998E">
      <w:numFmt w:val="bullet"/>
      <w:lvlText w:val="•"/>
      <w:lvlJc w:val="left"/>
      <w:pPr>
        <w:ind w:left="8224" w:hanging="360"/>
      </w:pPr>
      <w:rPr>
        <w:rFonts w:hint="default"/>
        <w:lang w:val="en-US" w:eastAsia="en-US" w:bidi="ar-SA"/>
      </w:rPr>
    </w:lvl>
    <w:lvl w:ilvl="8" w:tplc="45AEB15A">
      <w:numFmt w:val="bullet"/>
      <w:lvlText w:val="•"/>
      <w:lvlJc w:val="left"/>
      <w:pPr>
        <w:ind w:left="9216" w:hanging="360"/>
      </w:pPr>
      <w:rPr>
        <w:rFonts w:hint="default"/>
        <w:lang w:val="en-US" w:eastAsia="en-US" w:bidi="ar-SA"/>
      </w:rPr>
    </w:lvl>
  </w:abstractNum>
  <w:abstractNum w:abstractNumId="237" w15:restartNumberingAfterBreak="0">
    <w:nsid w:val="602D7614"/>
    <w:multiLevelType w:val="hybridMultilevel"/>
    <w:tmpl w:val="6AF248BC"/>
    <w:lvl w:ilvl="0" w:tplc="DD324828">
      <w:start w:val="1"/>
      <w:numFmt w:val="decimal"/>
      <w:lvlText w:val="%1."/>
      <w:lvlJc w:val="left"/>
      <w:pPr>
        <w:ind w:left="761"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A5E0F7B6">
      <w:numFmt w:val="bullet"/>
      <w:lvlText w:val="•"/>
      <w:lvlJc w:val="left"/>
      <w:pPr>
        <w:ind w:left="1804" w:hanging="201"/>
      </w:pPr>
      <w:rPr>
        <w:rFonts w:hint="default"/>
        <w:lang w:val="en-US" w:eastAsia="en-US" w:bidi="ar-SA"/>
      </w:rPr>
    </w:lvl>
    <w:lvl w:ilvl="2" w:tplc="BC42A29A">
      <w:numFmt w:val="bullet"/>
      <w:lvlText w:val="•"/>
      <w:lvlJc w:val="left"/>
      <w:pPr>
        <w:ind w:left="2848" w:hanging="201"/>
      </w:pPr>
      <w:rPr>
        <w:rFonts w:hint="default"/>
        <w:lang w:val="en-US" w:eastAsia="en-US" w:bidi="ar-SA"/>
      </w:rPr>
    </w:lvl>
    <w:lvl w:ilvl="3" w:tplc="5FAE17EC">
      <w:numFmt w:val="bullet"/>
      <w:lvlText w:val="•"/>
      <w:lvlJc w:val="left"/>
      <w:pPr>
        <w:ind w:left="3892" w:hanging="201"/>
      </w:pPr>
      <w:rPr>
        <w:rFonts w:hint="default"/>
        <w:lang w:val="en-US" w:eastAsia="en-US" w:bidi="ar-SA"/>
      </w:rPr>
    </w:lvl>
    <w:lvl w:ilvl="4" w:tplc="3CAE363A">
      <w:numFmt w:val="bullet"/>
      <w:lvlText w:val="•"/>
      <w:lvlJc w:val="left"/>
      <w:pPr>
        <w:ind w:left="4936" w:hanging="201"/>
      </w:pPr>
      <w:rPr>
        <w:rFonts w:hint="default"/>
        <w:lang w:val="en-US" w:eastAsia="en-US" w:bidi="ar-SA"/>
      </w:rPr>
    </w:lvl>
    <w:lvl w:ilvl="5" w:tplc="A62A0914">
      <w:numFmt w:val="bullet"/>
      <w:lvlText w:val="•"/>
      <w:lvlJc w:val="left"/>
      <w:pPr>
        <w:ind w:left="5980" w:hanging="201"/>
      </w:pPr>
      <w:rPr>
        <w:rFonts w:hint="default"/>
        <w:lang w:val="en-US" w:eastAsia="en-US" w:bidi="ar-SA"/>
      </w:rPr>
    </w:lvl>
    <w:lvl w:ilvl="6" w:tplc="A56A68D0">
      <w:numFmt w:val="bullet"/>
      <w:lvlText w:val="•"/>
      <w:lvlJc w:val="left"/>
      <w:pPr>
        <w:ind w:left="7024" w:hanging="201"/>
      </w:pPr>
      <w:rPr>
        <w:rFonts w:hint="default"/>
        <w:lang w:val="en-US" w:eastAsia="en-US" w:bidi="ar-SA"/>
      </w:rPr>
    </w:lvl>
    <w:lvl w:ilvl="7" w:tplc="7EF85D0A">
      <w:numFmt w:val="bullet"/>
      <w:lvlText w:val="•"/>
      <w:lvlJc w:val="left"/>
      <w:pPr>
        <w:ind w:left="8068" w:hanging="201"/>
      </w:pPr>
      <w:rPr>
        <w:rFonts w:hint="default"/>
        <w:lang w:val="en-US" w:eastAsia="en-US" w:bidi="ar-SA"/>
      </w:rPr>
    </w:lvl>
    <w:lvl w:ilvl="8" w:tplc="C0CCF2CE">
      <w:numFmt w:val="bullet"/>
      <w:lvlText w:val="•"/>
      <w:lvlJc w:val="left"/>
      <w:pPr>
        <w:ind w:left="9112" w:hanging="201"/>
      </w:pPr>
      <w:rPr>
        <w:rFonts w:hint="default"/>
        <w:lang w:val="en-US" w:eastAsia="en-US" w:bidi="ar-SA"/>
      </w:rPr>
    </w:lvl>
  </w:abstractNum>
  <w:abstractNum w:abstractNumId="238" w15:restartNumberingAfterBreak="0">
    <w:nsid w:val="60AE2E54"/>
    <w:multiLevelType w:val="hybridMultilevel"/>
    <w:tmpl w:val="092A087A"/>
    <w:lvl w:ilvl="0" w:tplc="7DFEFAE0">
      <w:start w:val="1"/>
      <w:numFmt w:val="decimal"/>
      <w:lvlText w:val="%1."/>
      <w:lvlJc w:val="left"/>
      <w:pPr>
        <w:ind w:left="761"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F66AD6C2">
      <w:numFmt w:val="bullet"/>
      <w:lvlText w:val="•"/>
      <w:lvlJc w:val="left"/>
      <w:pPr>
        <w:ind w:left="1804" w:hanging="201"/>
      </w:pPr>
      <w:rPr>
        <w:rFonts w:hint="default"/>
        <w:lang w:val="en-US" w:eastAsia="en-US" w:bidi="ar-SA"/>
      </w:rPr>
    </w:lvl>
    <w:lvl w:ilvl="2" w:tplc="70CCBD32">
      <w:numFmt w:val="bullet"/>
      <w:lvlText w:val="•"/>
      <w:lvlJc w:val="left"/>
      <w:pPr>
        <w:ind w:left="2848" w:hanging="201"/>
      </w:pPr>
      <w:rPr>
        <w:rFonts w:hint="default"/>
        <w:lang w:val="en-US" w:eastAsia="en-US" w:bidi="ar-SA"/>
      </w:rPr>
    </w:lvl>
    <w:lvl w:ilvl="3" w:tplc="CAE2CB38">
      <w:numFmt w:val="bullet"/>
      <w:lvlText w:val="•"/>
      <w:lvlJc w:val="left"/>
      <w:pPr>
        <w:ind w:left="3892" w:hanging="201"/>
      </w:pPr>
      <w:rPr>
        <w:rFonts w:hint="default"/>
        <w:lang w:val="en-US" w:eastAsia="en-US" w:bidi="ar-SA"/>
      </w:rPr>
    </w:lvl>
    <w:lvl w:ilvl="4" w:tplc="C3B2152E">
      <w:numFmt w:val="bullet"/>
      <w:lvlText w:val="•"/>
      <w:lvlJc w:val="left"/>
      <w:pPr>
        <w:ind w:left="4936" w:hanging="201"/>
      </w:pPr>
      <w:rPr>
        <w:rFonts w:hint="default"/>
        <w:lang w:val="en-US" w:eastAsia="en-US" w:bidi="ar-SA"/>
      </w:rPr>
    </w:lvl>
    <w:lvl w:ilvl="5" w:tplc="007CDA3E">
      <w:numFmt w:val="bullet"/>
      <w:lvlText w:val="•"/>
      <w:lvlJc w:val="left"/>
      <w:pPr>
        <w:ind w:left="5980" w:hanging="201"/>
      </w:pPr>
      <w:rPr>
        <w:rFonts w:hint="default"/>
        <w:lang w:val="en-US" w:eastAsia="en-US" w:bidi="ar-SA"/>
      </w:rPr>
    </w:lvl>
    <w:lvl w:ilvl="6" w:tplc="1DFC9B90">
      <w:numFmt w:val="bullet"/>
      <w:lvlText w:val="•"/>
      <w:lvlJc w:val="left"/>
      <w:pPr>
        <w:ind w:left="7024" w:hanging="201"/>
      </w:pPr>
      <w:rPr>
        <w:rFonts w:hint="default"/>
        <w:lang w:val="en-US" w:eastAsia="en-US" w:bidi="ar-SA"/>
      </w:rPr>
    </w:lvl>
    <w:lvl w:ilvl="7" w:tplc="5B1465DC">
      <w:numFmt w:val="bullet"/>
      <w:lvlText w:val="•"/>
      <w:lvlJc w:val="left"/>
      <w:pPr>
        <w:ind w:left="8068" w:hanging="201"/>
      </w:pPr>
      <w:rPr>
        <w:rFonts w:hint="default"/>
        <w:lang w:val="en-US" w:eastAsia="en-US" w:bidi="ar-SA"/>
      </w:rPr>
    </w:lvl>
    <w:lvl w:ilvl="8" w:tplc="2B42F6E6">
      <w:numFmt w:val="bullet"/>
      <w:lvlText w:val="•"/>
      <w:lvlJc w:val="left"/>
      <w:pPr>
        <w:ind w:left="9112" w:hanging="201"/>
      </w:pPr>
      <w:rPr>
        <w:rFonts w:hint="default"/>
        <w:lang w:val="en-US" w:eastAsia="en-US" w:bidi="ar-SA"/>
      </w:rPr>
    </w:lvl>
  </w:abstractNum>
  <w:abstractNum w:abstractNumId="239" w15:restartNumberingAfterBreak="0">
    <w:nsid w:val="61F00324"/>
    <w:multiLevelType w:val="hybridMultilevel"/>
    <w:tmpl w:val="56C2DEF2"/>
    <w:lvl w:ilvl="0" w:tplc="8E80461C">
      <w:start w:val="1"/>
      <w:numFmt w:val="decimal"/>
      <w:lvlText w:val="%1."/>
      <w:lvlJc w:val="left"/>
      <w:pPr>
        <w:ind w:left="229"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07468C74">
      <w:numFmt w:val="bullet"/>
      <w:lvlText w:val="•"/>
      <w:lvlJc w:val="left"/>
      <w:pPr>
        <w:ind w:left="1211" w:hanging="201"/>
      </w:pPr>
      <w:rPr>
        <w:rFonts w:hint="default"/>
        <w:lang w:val="en-US" w:eastAsia="en-US" w:bidi="ar-SA"/>
      </w:rPr>
    </w:lvl>
    <w:lvl w:ilvl="2" w:tplc="D7601820">
      <w:numFmt w:val="bullet"/>
      <w:lvlText w:val="•"/>
      <w:lvlJc w:val="left"/>
      <w:pPr>
        <w:ind w:left="2203" w:hanging="201"/>
      </w:pPr>
      <w:rPr>
        <w:rFonts w:hint="default"/>
        <w:lang w:val="en-US" w:eastAsia="en-US" w:bidi="ar-SA"/>
      </w:rPr>
    </w:lvl>
    <w:lvl w:ilvl="3" w:tplc="F96C4574">
      <w:numFmt w:val="bullet"/>
      <w:lvlText w:val="•"/>
      <w:lvlJc w:val="left"/>
      <w:pPr>
        <w:ind w:left="3195" w:hanging="201"/>
      </w:pPr>
      <w:rPr>
        <w:rFonts w:hint="default"/>
        <w:lang w:val="en-US" w:eastAsia="en-US" w:bidi="ar-SA"/>
      </w:rPr>
    </w:lvl>
    <w:lvl w:ilvl="4" w:tplc="C8F2A0D0">
      <w:numFmt w:val="bullet"/>
      <w:lvlText w:val="•"/>
      <w:lvlJc w:val="left"/>
      <w:pPr>
        <w:ind w:left="4187" w:hanging="201"/>
      </w:pPr>
      <w:rPr>
        <w:rFonts w:hint="default"/>
        <w:lang w:val="en-US" w:eastAsia="en-US" w:bidi="ar-SA"/>
      </w:rPr>
    </w:lvl>
    <w:lvl w:ilvl="5" w:tplc="B52CE93A">
      <w:numFmt w:val="bullet"/>
      <w:lvlText w:val="•"/>
      <w:lvlJc w:val="left"/>
      <w:pPr>
        <w:ind w:left="5179" w:hanging="201"/>
      </w:pPr>
      <w:rPr>
        <w:rFonts w:hint="default"/>
        <w:lang w:val="en-US" w:eastAsia="en-US" w:bidi="ar-SA"/>
      </w:rPr>
    </w:lvl>
    <w:lvl w:ilvl="6" w:tplc="19F0569A">
      <w:numFmt w:val="bullet"/>
      <w:lvlText w:val="•"/>
      <w:lvlJc w:val="left"/>
      <w:pPr>
        <w:ind w:left="6171" w:hanging="201"/>
      </w:pPr>
      <w:rPr>
        <w:rFonts w:hint="default"/>
        <w:lang w:val="en-US" w:eastAsia="en-US" w:bidi="ar-SA"/>
      </w:rPr>
    </w:lvl>
    <w:lvl w:ilvl="7" w:tplc="C134A36A">
      <w:numFmt w:val="bullet"/>
      <w:lvlText w:val="•"/>
      <w:lvlJc w:val="left"/>
      <w:pPr>
        <w:ind w:left="7163" w:hanging="201"/>
      </w:pPr>
      <w:rPr>
        <w:rFonts w:hint="default"/>
        <w:lang w:val="en-US" w:eastAsia="en-US" w:bidi="ar-SA"/>
      </w:rPr>
    </w:lvl>
    <w:lvl w:ilvl="8" w:tplc="912CE1E0">
      <w:numFmt w:val="bullet"/>
      <w:lvlText w:val="•"/>
      <w:lvlJc w:val="left"/>
      <w:pPr>
        <w:ind w:left="8155" w:hanging="201"/>
      </w:pPr>
      <w:rPr>
        <w:rFonts w:hint="default"/>
        <w:lang w:val="en-US" w:eastAsia="en-US" w:bidi="ar-SA"/>
      </w:rPr>
    </w:lvl>
  </w:abstractNum>
  <w:abstractNum w:abstractNumId="240" w15:restartNumberingAfterBreak="0">
    <w:nsid w:val="62842DF4"/>
    <w:multiLevelType w:val="hybridMultilevel"/>
    <w:tmpl w:val="36AA9FB0"/>
    <w:lvl w:ilvl="0" w:tplc="94BC8212">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637E6156">
      <w:numFmt w:val="bullet"/>
      <w:lvlText w:val="•"/>
      <w:lvlJc w:val="left"/>
      <w:pPr>
        <w:ind w:left="2272" w:hanging="360"/>
      </w:pPr>
      <w:rPr>
        <w:rFonts w:hint="default"/>
        <w:lang w:val="en-US" w:eastAsia="en-US" w:bidi="ar-SA"/>
      </w:rPr>
    </w:lvl>
    <w:lvl w:ilvl="2" w:tplc="87E0283E">
      <w:numFmt w:val="bullet"/>
      <w:lvlText w:val="•"/>
      <w:lvlJc w:val="left"/>
      <w:pPr>
        <w:ind w:left="3264" w:hanging="360"/>
      </w:pPr>
      <w:rPr>
        <w:rFonts w:hint="default"/>
        <w:lang w:val="en-US" w:eastAsia="en-US" w:bidi="ar-SA"/>
      </w:rPr>
    </w:lvl>
    <w:lvl w:ilvl="3" w:tplc="5532EE8A">
      <w:numFmt w:val="bullet"/>
      <w:lvlText w:val="•"/>
      <w:lvlJc w:val="left"/>
      <w:pPr>
        <w:ind w:left="4256" w:hanging="360"/>
      </w:pPr>
      <w:rPr>
        <w:rFonts w:hint="default"/>
        <w:lang w:val="en-US" w:eastAsia="en-US" w:bidi="ar-SA"/>
      </w:rPr>
    </w:lvl>
    <w:lvl w:ilvl="4" w:tplc="A6E89076">
      <w:numFmt w:val="bullet"/>
      <w:lvlText w:val="•"/>
      <w:lvlJc w:val="left"/>
      <w:pPr>
        <w:ind w:left="5248" w:hanging="360"/>
      </w:pPr>
      <w:rPr>
        <w:rFonts w:hint="default"/>
        <w:lang w:val="en-US" w:eastAsia="en-US" w:bidi="ar-SA"/>
      </w:rPr>
    </w:lvl>
    <w:lvl w:ilvl="5" w:tplc="6A9675A2">
      <w:numFmt w:val="bullet"/>
      <w:lvlText w:val="•"/>
      <w:lvlJc w:val="left"/>
      <w:pPr>
        <w:ind w:left="6240" w:hanging="360"/>
      </w:pPr>
      <w:rPr>
        <w:rFonts w:hint="default"/>
        <w:lang w:val="en-US" w:eastAsia="en-US" w:bidi="ar-SA"/>
      </w:rPr>
    </w:lvl>
    <w:lvl w:ilvl="6" w:tplc="357C4D30">
      <w:numFmt w:val="bullet"/>
      <w:lvlText w:val="•"/>
      <w:lvlJc w:val="left"/>
      <w:pPr>
        <w:ind w:left="7232" w:hanging="360"/>
      </w:pPr>
      <w:rPr>
        <w:rFonts w:hint="default"/>
        <w:lang w:val="en-US" w:eastAsia="en-US" w:bidi="ar-SA"/>
      </w:rPr>
    </w:lvl>
    <w:lvl w:ilvl="7" w:tplc="92680262">
      <w:numFmt w:val="bullet"/>
      <w:lvlText w:val="•"/>
      <w:lvlJc w:val="left"/>
      <w:pPr>
        <w:ind w:left="8224" w:hanging="360"/>
      </w:pPr>
      <w:rPr>
        <w:rFonts w:hint="default"/>
        <w:lang w:val="en-US" w:eastAsia="en-US" w:bidi="ar-SA"/>
      </w:rPr>
    </w:lvl>
    <w:lvl w:ilvl="8" w:tplc="AFB6477A">
      <w:numFmt w:val="bullet"/>
      <w:lvlText w:val="•"/>
      <w:lvlJc w:val="left"/>
      <w:pPr>
        <w:ind w:left="9216" w:hanging="360"/>
      </w:pPr>
      <w:rPr>
        <w:rFonts w:hint="default"/>
        <w:lang w:val="en-US" w:eastAsia="en-US" w:bidi="ar-SA"/>
      </w:rPr>
    </w:lvl>
  </w:abstractNum>
  <w:abstractNum w:abstractNumId="241" w15:restartNumberingAfterBreak="0">
    <w:nsid w:val="62924FBC"/>
    <w:multiLevelType w:val="hybridMultilevel"/>
    <w:tmpl w:val="403EFC1C"/>
    <w:lvl w:ilvl="0" w:tplc="5FACAD1C">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BA96A32E">
      <w:numFmt w:val="bullet"/>
      <w:lvlText w:val="•"/>
      <w:lvlJc w:val="left"/>
      <w:pPr>
        <w:ind w:left="2272" w:hanging="360"/>
      </w:pPr>
      <w:rPr>
        <w:rFonts w:hint="default"/>
        <w:lang w:val="en-US" w:eastAsia="en-US" w:bidi="ar-SA"/>
      </w:rPr>
    </w:lvl>
    <w:lvl w:ilvl="2" w:tplc="C9787EE2">
      <w:numFmt w:val="bullet"/>
      <w:lvlText w:val="•"/>
      <w:lvlJc w:val="left"/>
      <w:pPr>
        <w:ind w:left="3264" w:hanging="360"/>
      </w:pPr>
      <w:rPr>
        <w:rFonts w:hint="default"/>
        <w:lang w:val="en-US" w:eastAsia="en-US" w:bidi="ar-SA"/>
      </w:rPr>
    </w:lvl>
    <w:lvl w:ilvl="3" w:tplc="15408844">
      <w:numFmt w:val="bullet"/>
      <w:lvlText w:val="•"/>
      <w:lvlJc w:val="left"/>
      <w:pPr>
        <w:ind w:left="4256" w:hanging="360"/>
      </w:pPr>
      <w:rPr>
        <w:rFonts w:hint="default"/>
        <w:lang w:val="en-US" w:eastAsia="en-US" w:bidi="ar-SA"/>
      </w:rPr>
    </w:lvl>
    <w:lvl w:ilvl="4" w:tplc="0EA67CF8">
      <w:numFmt w:val="bullet"/>
      <w:lvlText w:val="•"/>
      <w:lvlJc w:val="left"/>
      <w:pPr>
        <w:ind w:left="5248" w:hanging="360"/>
      </w:pPr>
      <w:rPr>
        <w:rFonts w:hint="default"/>
        <w:lang w:val="en-US" w:eastAsia="en-US" w:bidi="ar-SA"/>
      </w:rPr>
    </w:lvl>
    <w:lvl w:ilvl="5" w:tplc="9998D5A8">
      <w:numFmt w:val="bullet"/>
      <w:lvlText w:val="•"/>
      <w:lvlJc w:val="left"/>
      <w:pPr>
        <w:ind w:left="6240" w:hanging="360"/>
      </w:pPr>
      <w:rPr>
        <w:rFonts w:hint="default"/>
        <w:lang w:val="en-US" w:eastAsia="en-US" w:bidi="ar-SA"/>
      </w:rPr>
    </w:lvl>
    <w:lvl w:ilvl="6" w:tplc="47A4D21C">
      <w:numFmt w:val="bullet"/>
      <w:lvlText w:val="•"/>
      <w:lvlJc w:val="left"/>
      <w:pPr>
        <w:ind w:left="7232" w:hanging="360"/>
      </w:pPr>
      <w:rPr>
        <w:rFonts w:hint="default"/>
        <w:lang w:val="en-US" w:eastAsia="en-US" w:bidi="ar-SA"/>
      </w:rPr>
    </w:lvl>
    <w:lvl w:ilvl="7" w:tplc="32F40162">
      <w:numFmt w:val="bullet"/>
      <w:lvlText w:val="•"/>
      <w:lvlJc w:val="left"/>
      <w:pPr>
        <w:ind w:left="8224" w:hanging="360"/>
      </w:pPr>
      <w:rPr>
        <w:rFonts w:hint="default"/>
        <w:lang w:val="en-US" w:eastAsia="en-US" w:bidi="ar-SA"/>
      </w:rPr>
    </w:lvl>
    <w:lvl w:ilvl="8" w:tplc="8F008B06">
      <w:numFmt w:val="bullet"/>
      <w:lvlText w:val="•"/>
      <w:lvlJc w:val="left"/>
      <w:pPr>
        <w:ind w:left="9216" w:hanging="360"/>
      </w:pPr>
      <w:rPr>
        <w:rFonts w:hint="default"/>
        <w:lang w:val="en-US" w:eastAsia="en-US" w:bidi="ar-SA"/>
      </w:rPr>
    </w:lvl>
  </w:abstractNum>
  <w:abstractNum w:abstractNumId="242" w15:restartNumberingAfterBreak="0">
    <w:nsid w:val="62F8095E"/>
    <w:multiLevelType w:val="multilevel"/>
    <w:tmpl w:val="FBBC1674"/>
    <w:lvl w:ilvl="0">
      <w:start w:val="115"/>
      <w:numFmt w:val="decimal"/>
      <w:lvlText w:val="%1"/>
      <w:lvlJc w:val="left"/>
      <w:pPr>
        <w:ind w:left="560" w:hanging="618"/>
        <w:jc w:val="left"/>
      </w:pPr>
      <w:rPr>
        <w:rFonts w:hint="default"/>
        <w:lang w:val="en-US" w:eastAsia="en-US" w:bidi="ar-SA"/>
      </w:rPr>
    </w:lvl>
    <w:lvl w:ilvl="1">
      <w:start w:val="33"/>
      <w:numFmt w:val="decimal"/>
      <w:lvlText w:val="%1.%2"/>
      <w:lvlJc w:val="left"/>
      <w:pPr>
        <w:ind w:left="560" w:hanging="618"/>
        <w:jc w:val="left"/>
      </w:pPr>
      <w:rPr>
        <w:rFonts w:ascii="Times New Roman" w:eastAsia="Times New Roman" w:hAnsi="Times New Roman" w:cs="Times New Roman" w:hint="default"/>
        <w:b/>
        <w:bCs/>
        <w:i w:val="0"/>
        <w:iCs w:val="0"/>
        <w:spacing w:val="-2"/>
        <w:w w:val="99"/>
        <w:sz w:val="20"/>
        <w:szCs w:val="20"/>
        <w:lang w:val="en-US" w:eastAsia="en-US" w:bidi="ar-SA"/>
      </w:rPr>
    </w:lvl>
    <w:lvl w:ilvl="2">
      <w:numFmt w:val="bullet"/>
      <w:lvlText w:val="•"/>
      <w:lvlJc w:val="left"/>
      <w:pPr>
        <w:ind w:left="2688" w:hanging="618"/>
      </w:pPr>
      <w:rPr>
        <w:rFonts w:hint="default"/>
        <w:lang w:val="en-US" w:eastAsia="en-US" w:bidi="ar-SA"/>
      </w:rPr>
    </w:lvl>
    <w:lvl w:ilvl="3">
      <w:numFmt w:val="bullet"/>
      <w:lvlText w:val="•"/>
      <w:lvlJc w:val="left"/>
      <w:pPr>
        <w:ind w:left="3752" w:hanging="618"/>
      </w:pPr>
      <w:rPr>
        <w:rFonts w:hint="default"/>
        <w:lang w:val="en-US" w:eastAsia="en-US" w:bidi="ar-SA"/>
      </w:rPr>
    </w:lvl>
    <w:lvl w:ilvl="4">
      <w:numFmt w:val="bullet"/>
      <w:lvlText w:val="•"/>
      <w:lvlJc w:val="left"/>
      <w:pPr>
        <w:ind w:left="4816" w:hanging="618"/>
      </w:pPr>
      <w:rPr>
        <w:rFonts w:hint="default"/>
        <w:lang w:val="en-US" w:eastAsia="en-US" w:bidi="ar-SA"/>
      </w:rPr>
    </w:lvl>
    <w:lvl w:ilvl="5">
      <w:numFmt w:val="bullet"/>
      <w:lvlText w:val="•"/>
      <w:lvlJc w:val="left"/>
      <w:pPr>
        <w:ind w:left="5880" w:hanging="618"/>
      </w:pPr>
      <w:rPr>
        <w:rFonts w:hint="default"/>
        <w:lang w:val="en-US" w:eastAsia="en-US" w:bidi="ar-SA"/>
      </w:rPr>
    </w:lvl>
    <w:lvl w:ilvl="6">
      <w:numFmt w:val="bullet"/>
      <w:lvlText w:val="•"/>
      <w:lvlJc w:val="left"/>
      <w:pPr>
        <w:ind w:left="6944" w:hanging="618"/>
      </w:pPr>
      <w:rPr>
        <w:rFonts w:hint="default"/>
        <w:lang w:val="en-US" w:eastAsia="en-US" w:bidi="ar-SA"/>
      </w:rPr>
    </w:lvl>
    <w:lvl w:ilvl="7">
      <w:numFmt w:val="bullet"/>
      <w:lvlText w:val="•"/>
      <w:lvlJc w:val="left"/>
      <w:pPr>
        <w:ind w:left="8008" w:hanging="618"/>
      </w:pPr>
      <w:rPr>
        <w:rFonts w:hint="default"/>
        <w:lang w:val="en-US" w:eastAsia="en-US" w:bidi="ar-SA"/>
      </w:rPr>
    </w:lvl>
    <w:lvl w:ilvl="8">
      <w:numFmt w:val="bullet"/>
      <w:lvlText w:val="•"/>
      <w:lvlJc w:val="left"/>
      <w:pPr>
        <w:ind w:left="9072" w:hanging="618"/>
      </w:pPr>
      <w:rPr>
        <w:rFonts w:hint="default"/>
        <w:lang w:val="en-US" w:eastAsia="en-US" w:bidi="ar-SA"/>
      </w:rPr>
    </w:lvl>
  </w:abstractNum>
  <w:abstractNum w:abstractNumId="243" w15:restartNumberingAfterBreak="0">
    <w:nsid w:val="632260EE"/>
    <w:multiLevelType w:val="hybridMultilevel"/>
    <w:tmpl w:val="B6E8799A"/>
    <w:lvl w:ilvl="0" w:tplc="8E2CDAC4">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48C2B23C">
      <w:numFmt w:val="bullet"/>
      <w:lvlText w:val="☐"/>
      <w:lvlJc w:val="left"/>
      <w:pPr>
        <w:ind w:left="2000" w:hanging="720"/>
      </w:pPr>
      <w:rPr>
        <w:rFonts w:ascii="MS Gothic" w:eastAsia="MS Gothic" w:hAnsi="MS Gothic" w:cs="MS Gothic" w:hint="default"/>
        <w:b w:val="0"/>
        <w:bCs w:val="0"/>
        <w:i w:val="0"/>
        <w:iCs w:val="0"/>
        <w:spacing w:val="0"/>
        <w:w w:val="100"/>
        <w:sz w:val="28"/>
        <w:szCs w:val="28"/>
        <w:lang w:val="en-US" w:eastAsia="en-US" w:bidi="ar-SA"/>
      </w:rPr>
    </w:lvl>
    <w:lvl w:ilvl="2" w:tplc="18DAC156">
      <w:numFmt w:val="bullet"/>
      <w:lvlText w:val="•"/>
      <w:lvlJc w:val="left"/>
      <w:pPr>
        <w:ind w:left="3022" w:hanging="720"/>
      </w:pPr>
      <w:rPr>
        <w:rFonts w:hint="default"/>
        <w:lang w:val="en-US" w:eastAsia="en-US" w:bidi="ar-SA"/>
      </w:rPr>
    </w:lvl>
    <w:lvl w:ilvl="3" w:tplc="A79A6EF2">
      <w:numFmt w:val="bullet"/>
      <w:lvlText w:val="•"/>
      <w:lvlJc w:val="left"/>
      <w:pPr>
        <w:ind w:left="4044" w:hanging="720"/>
      </w:pPr>
      <w:rPr>
        <w:rFonts w:hint="default"/>
        <w:lang w:val="en-US" w:eastAsia="en-US" w:bidi="ar-SA"/>
      </w:rPr>
    </w:lvl>
    <w:lvl w:ilvl="4" w:tplc="BC14DD2E">
      <w:numFmt w:val="bullet"/>
      <w:lvlText w:val="•"/>
      <w:lvlJc w:val="left"/>
      <w:pPr>
        <w:ind w:left="5066" w:hanging="720"/>
      </w:pPr>
      <w:rPr>
        <w:rFonts w:hint="default"/>
        <w:lang w:val="en-US" w:eastAsia="en-US" w:bidi="ar-SA"/>
      </w:rPr>
    </w:lvl>
    <w:lvl w:ilvl="5" w:tplc="A77A71D2">
      <w:numFmt w:val="bullet"/>
      <w:lvlText w:val="•"/>
      <w:lvlJc w:val="left"/>
      <w:pPr>
        <w:ind w:left="6088" w:hanging="720"/>
      </w:pPr>
      <w:rPr>
        <w:rFonts w:hint="default"/>
        <w:lang w:val="en-US" w:eastAsia="en-US" w:bidi="ar-SA"/>
      </w:rPr>
    </w:lvl>
    <w:lvl w:ilvl="6" w:tplc="E2CC4FBE">
      <w:numFmt w:val="bullet"/>
      <w:lvlText w:val="•"/>
      <w:lvlJc w:val="left"/>
      <w:pPr>
        <w:ind w:left="7111" w:hanging="720"/>
      </w:pPr>
      <w:rPr>
        <w:rFonts w:hint="default"/>
        <w:lang w:val="en-US" w:eastAsia="en-US" w:bidi="ar-SA"/>
      </w:rPr>
    </w:lvl>
    <w:lvl w:ilvl="7" w:tplc="7D3E26E6">
      <w:numFmt w:val="bullet"/>
      <w:lvlText w:val="•"/>
      <w:lvlJc w:val="left"/>
      <w:pPr>
        <w:ind w:left="8133" w:hanging="720"/>
      </w:pPr>
      <w:rPr>
        <w:rFonts w:hint="default"/>
        <w:lang w:val="en-US" w:eastAsia="en-US" w:bidi="ar-SA"/>
      </w:rPr>
    </w:lvl>
    <w:lvl w:ilvl="8" w:tplc="CC904170">
      <w:numFmt w:val="bullet"/>
      <w:lvlText w:val="•"/>
      <w:lvlJc w:val="left"/>
      <w:pPr>
        <w:ind w:left="9155" w:hanging="720"/>
      </w:pPr>
      <w:rPr>
        <w:rFonts w:hint="default"/>
        <w:lang w:val="en-US" w:eastAsia="en-US" w:bidi="ar-SA"/>
      </w:rPr>
    </w:lvl>
  </w:abstractNum>
  <w:abstractNum w:abstractNumId="244" w15:restartNumberingAfterBreak="0">
    <w:nsid w:val="647E0F6E"/>
    <w:multiLevelType w:val="hybridMultilevel"/>
    <w:tmpl w:val="67383C40"/>
    <w:lvl w:ilvl="0" w:tplc="B6904FDE">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60B202F6">
      <w:numFmt w:val="bullet"/>
      <w:lvlText w:val="•"/>
      <w:lvlJc w:val="left"/>
      <w:pPr>
        <w:ind w:left="2272" w:hanging="360"/>
      </w:pPr>
      <w:rPr>
        <w:rFonts w:hint="default"/>
        <w:lang w:val="en-US" w:eastAsia="en-US" w:bidi="ar-SA"/>
      </w:rPr>
    </w:lvl>
    <w:lvl w:ilvl="2" w:tplc="F9D2B232">
      <w:numFmt w:val="bullet"/>
      <w:lvlText w:val="•"/>
      <w:lvlJc w:val="left"/>
      <w:pPr>
        <w:ind w:left="3264" w:hanging="360"/>
      </w:pPr>
      <w:rPr>
        <w:rFonts w:hint="default"/>
        <w:lang w:val="en-US" w:eastAsia="en-US" w:bidi="ar-SA"/>
      </w:rPr>
    </w:lvl>
    <w:lvl w:ilvl="3" w:tplc="C1FC859E">
      <w:numFmt w:val="bullet"/>
      <w:lvlText w:val="•"/>
      <w:lvlJc w:val="left"/>
      <w:pPr>
        <w:ind w:left="4256" w:hanging="360"/>
      </w:pPr>
      <w:rPr>
        <w:rFonts w:hint="default"/>
        <w:lang w:val="en-US" w:eastAsia="en-US" w:bidi="ar-SA"/>
      </w:rPr>
    </w:lvl>
    <w:lvl w:ilvl="4" w:tplc="95567590">
      <w:numFmt w:val="bullet"/>
      <w:lvlText w:val="•"/>
      <w:lvlJc w:val="left"/>
      <w:pPr>
        <w:ind w:left="5248" w:hanging="360"/>
      </w:pPr>
      <w:rPr>
        <w:rFonts w:hint="default"/>
        <w:lang w:val="en-US" w:eastAsia="en-US" w:bidi="ar-SA"/>
      </w:rPr>
    </w:lvl>
    <w:lvl w:ilvl="5" w:tplc="9D66C94A">
      <w:numFmt w:val="bullet"/>
      <w:lvlText w:val="•"/>
      <w:lvlJc w:val="left"/>
      <w:pPr>
        <w:ind w:left="6240" w:hanging="360"/>
      </w:pPr>
      <w:rPr>
        <w:rFonts w:hint="default"/>
        <w:lang w:val="en-US" w:eastAsia="en-US" w:bidi="ar-SA"/>
      </w:rPr>
    </w:lvl>
    <w:lvl w:ilvl="6" w:tplc="8F902EEC">
      <w:numFmt w:val="bullet"/>
      <w:lvlText w:val="•"/>
      <w:lvlJc w:val="left"/>
      <w:pPr>
        <w:ind w:left="7232" w:hanging="360"/>
      </w:pPr>
      <w:rPr>
        <w:rFonts w:hint="default"/>
        <w:lang w:val="en-US" w:eastAsia="en-US" w:bidi="ar-SA"/>
      </w:rPr>
    </w:lvl>
    <w:lvl w:ilvl="7" w:tplc="84786D42">
      <w:numFmt w:val="bullet"/>
      <w:lvlText w:val="•"/>
      <w:lvlJc w:val="left"/>
      <w:pPr>
        <w:ind w:left="8224" w:hanging="360"/>
      </w:pPr>
      <w:rPr>
        <w:rFonts w:hint="default"/>
        <w:lang w:val="en-US" w:eastAsia="en-US" w:bidi="ar-SA"/>
      </w:rPr>
    </w:lvl>
    <w:lvl w:ilvl="8" w:tplc="0BECD5BC">
      <w:numFmt w:val="bullet"/>
      <w:lvlText w:val="•"/>
      <w:lvlJc w:val="left"/>
      <w:pPr>
        <w:ind w:left="9216" w:hanging="360"/>
      </w:pPr>
      <w:rPr>
        <w:rFonts w:hint="default"/>
        <w:lang w:val="en-US" w:eastAsia="en-US" w:bidi="ar-SA"/>
      </w:rPr>
    </w:lvl>
  </w:abstractNum>
  <w:abstractNum w:abstractNumId="245" w15:restartNumberingAfterBreak="0">
    <w:nsid w:val="64AE2CC9"/>
    <w:multiLevelType w:val="hybridMultilevel"/>
    <w:tmpl w:val="D2965A5A"/>
    <w:lvl w:ilvl="0" w:tplc="9CF6F526">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46E073A0">
      <w:numFmt w:val="bullet"/>
      <w:lvlText w:val="•"/>
      <w:lvlJc w:val="left"/>
      <w:pPr>
        <w:ind w:left="2272" w:hanging="360"/>
      </w:pPr>
      <w:rPr>
        <w:rFonts w:hint="default"/>
        <w:lang w:val="en-US" w:eastAsia="en-US" w:bidi="ar-SA"/>
      </w:rPr>
    </w:lvl>
    <w:lvl w:ilvl="2" w:tplc="2C6C7DFC">
      <w:numFmt w:val="bullet"/>
      <w:lvlText w:val="•"/>
      <w:lvlJc w:val="left"/>
      <w:pPr>
        <w:ind w:left="3264" w:hanging="360"/>
      </w:pPr>
      <w:rPr>
        <w:rFonts w:hint="default"/>
        <w:lang w:val="en-US" w:eastAsia="en-US" w:bidi="ar-SA"/>
      </w:rPr>
    </w:lvl>
    <w:lvl w:ilvl="3" w:tplc="8C2ACCE6">
      <w:numFmt w:val="bullet"/>
      <w:lvlText w:val="•"/>
      <w:lvlJc w:val="left"/>
      <w:pPr>
        <w:ind w:left="4256" w:hanging="360"/>
      </w:pPr>
      <w:rPr>
        <w:rFonts w:hint="default"/>
        <w:lang w:val="en-US" w:eastAsia="en-US" w:bidi="ar-SA"/>
      </w:rPr>
    </w:lvl>
    <w:lvl w:ilvl="4" w:tplc="52F05660">
      <w:numFmt w:val="bullet"/>
      <w:lvlText w:val="•"/>
      <w:lvlJc w:val="left"/>
      <w:pPr>
        <w:ind w:left="5248" w:hanging="360"/>
      </w:pPr>
      <w:rPr>
        <w:rFonts w:hint="default"/>
        <w:lang w:val="en-US" w:eastAsia="en-US" w:bidi="ar-SA"/>
      </w:rPr>
    </w:lvl>
    <w:lvl w:ilvl="5" w:tplc="098A6D3C">
      <w:numFmt w:val="bullet"/>
      <w:lvlText w:val="•"/>
      <w:lvlJc w:val="left"/>
      <w:pPr>
        <w:ind w:left="6240" w:hanging="360"/>
      </w:pPr>
      <w:rPr>
        <w:rFonts w:hint="default"/>
        <w:lang w:val="en-US" w:eastAsia="en-US" w:bidi="ar-SA"/>
      </w:rPr>
    </w:lvl>
    <w:lvl w:ilvl="6" w:tplc="F85809DE">
      <w:numFmt w:val="bullet"/>
      <w:lvlText w:val="•"/>
      <w:lvlJc w:val="left"/>
      <w:pPr>
        <w:ind w:left="7232" w:hanging="360"/>
      </w:pPr>
      <w:rPr>
        <w:rFonts w:hint="default"/>
        <w:lang w:val="en-US" w:eastAsia="en-US" w:bidi="ar-SA"/>
      </w:rPr>
    </w:lvl>
    <w:lvl w:ilvl="7" w:tplc="C61E16D0">
      <w:numFmt w:val="bullet"/>
      <w:lvlText w:val="•"/>
      <w:lvlJc w:val="left"/>
      <w:pPr>
        <w:ind w:left="8224" w:hanging="360"/>
      </w:pPr>
      <w:rPr>
        <w:rFonts w:hint="default"/>
        <w:lang w:val="en-US" w:eastAsia="en-US" w:bidi="ar-SA"/>
      </w:rPr>
    </w:lvl>
    <w:lvl w:ilvl="8" w:tplc="9EACBC04">
      <w:numFmt w:val="bullet"/>
      <w:lvlText w:val="•"/>
      <w:lvlJc w:val="left"/>
      <w:pPr>
        <w:ind w:left="9216" w:hanging="360"/>
      </w:pPr>
      <w:rPr>
        <w:rFonts w:hint="default"/>
        <w:lang w:val="en-US" w:eastAsia="en-US" w:bidi="ar-SA"/>
      </w:rPr>
    </w:lvl>
  </w:abstractNum>
  <w:abstractNum w:abstractNumId="246" w15:restartNumberingAfterBreak="0">
    <w:nsid w:val="64C05B0F"/>
    <w:multiLevelType w:val="hybridMultilevel"/>
    <w:tmpl w:val="0EAEABCE"/>
    <w:lvl w:ilvl="0" w:tplc="94E4784A">
      <w:numFmt w:val="bullet"/>
      <w:lvlText w:val="☐"/>
      <w:lvlJc w:val="left"/>
      <w:pPr>
        <w:ind w:left="446" w:hanging="332"/>
      </w:pPr>
      <w:rPr>
        <w:rFonts w:ascii="MS Gothic" w:eastAsia="MS Gothic" w:hAnsi="MS Gothic" w:cs="MS Gothic" w:hint="default"/>
        <w:b w:val="0"/>
        <w:bCs w:val="0"/>
        <w:i w:val="0"/>
        <w:iCs w:val="0"/>
        <w:spacing w:val="0"/>
        <w:w w:val="100"/>
        <w:sz w:val="28"/>
        <w:szCs w:val="28"/>
        <w:lang w:val="en-US" w:eastAsia="en-US" w:bidi="ar-SA"/>
      </w:rPr>
    </w:lvl>
    <w:lvl w:ilvl="1" w:tplc="3C1C79EC">
      <w:numFmt w:val="bullet"/>
      <w:lvlText w:val="•"/>
      <w:lvlJc w:val="left"/>
      <w:pPr>
        <w:ind w:left="944" w:hanging="332"/>
      </w:pPr>
      <w:rPr>
        <w:rFonts w:hint="default"/>
        <w:lang w:val="en-US" w:eastAsia="en-US" w:bidi="ar-SA"/>
      </w:rPr>
    </w:lvl>
    <w:lvl w:ilvl="2" w:tplc="AEE87422">
      <w:numFmt w:val="bullet"/>
      <w:lvlText w:val="•"/>
      <w:lvlJc w:val="left"/>
      <w:pPr>
        <w:ind w:left="1448" w:hanging="332"/>
      </w:pPr>
      <w:rPr>
        <w:rFonts w:hint="default"/>
        <w:lang w:val="en-US" w:eastAsia="en-US" w:bidi="ar-SA"/>
      </w:rPr>
    </w:lvl>
    <w:lvl w:ilvl="3" w:tplc="B0DC914A">
      <w:numFmt w:val="bullet"/>
      <w:lvlText w:val="•"/>
      <w:lvlJc w:val="left"/>
      <w:pPr>
        <w:ind w:left="1952" w:hanging="332"/>
      </w:pPr>
      <w:rPr>
        <w:rFonts w:hint="default"/>
        <w:lang w:val="en-US" w:eastAsia="en-US" w:bidi="ar-SA"/>
      </w:rPr>
    </w:lvl>
    <w:lvl w:ilvl="4" w:tplc="482E6108">
      <w:numFmt w:val="bullet"/>
      <w:lvlText w:val="•"/>
      <w:lvlJc w:val="left"/>
      <w:pPr>
        <w:ind w:left="2456" w:hanging="332"/>
      </w:pPr>
      <w:rPr>
        <w:rFonts w:hint="default"/>
        <w:lang w:val="en-US" w:eastAsia="en-US" w:bidi="ar-SA"/>
      </w:rPr>
    </w:lvl>
    <w:lvl w:ilvl="5" w:tplc="C8365ADE">
      <w:numFmt w:val="bullet"/>
      <w:lvlText w:val="•"/>
      <w:lvlJc w:val="left"/>
      <w:pPr>
        <w:ind w:left="2961" w:hanging="332"/>
      </w:pPr>
      <w:rPr>
        <w:rFonts w:hint="default"/>
        <w:lang w:val="en-US" w:eastAsia="en-US" w:bidi="ar-SA"/>
      </w:rPr>
    </w:lvl>
    <w:lvl w:ilvl="6" w:tplc="60E84230">
      <w:numFmt w:val="bullet"/>
      <w:lvlText w:val="•"/>
      <w:lvlJc w:val="left"/>
      <w:pPr>
        <w:ind w:left="3465" w:hanging="332"/>
      </w:pPr>
      <w:rPr>
        <w:rFonts w:hint="default"/>
        <w:lang w:val="en-US" w:eastAsia="en-US" w:bidi="ar-SA"/>
      </w:rPr>
    </w:lvl>
    <w:lvl w:ilvl="7" w:tplc="B0C6510A">
      <w:numFmt w:val="bullet"/>
      <w:lvlText w:val="•"/>
      <w:lvlJc w:val="left"/>
      <w:pPr>
        <w:ind w:left="3969" w:hanging="332"/>
      </w:pPr>
      <w:rPr>
        <w:rFonts w:hint="default"/>
        <w:lang w:val="en-US" w:eastAsia="en-US" w:bidi="ar-SA"/>
      </w:rPr>
    </w:lvl>
    <w:lvl w:ilvl="8" w:tplc="6C78D334">
      <w:numFmt w:val="bullet"/>
      <w:lvlText w:val="•"/>
      <w:lvlJc w:val="left"/>
      <w:pPr>
        <w:ind w:left="4473" w:hanging="332"/>
      </w:pPr>
      <w:rPr>
        <w:rFonts w:hint="default"/>
        <w:lang w:val="en-US" w:eastAsia="en-US" w:bidi="ar-SA"/>
      </w:rPr>
    </w:lvl>
  </w:abstractNum>
  <w:abstractNum w:abstractNumId="247" w15:restartNumberingAfterBreak="0">
    <w:nsid w:val="65CF79AE"/>
    <w:multiLevelType w:val="hybridMultilevel"/>
    <w:tmpl w:val="907EA31E"/>
    <w:lvl w:ilvl="0" w:tplc="636CB8B0">
      <w:numFmt w:val="bullet"/>
      <w:lvlText w:val="☐"/>
      <w:lvlJc w:val="left"/>
      <w:pPr>
        <w:ind w:left="451" w:hanging="332"/>
      </w:pPr>
      <w:rPr>
        <w:rFonts w:ascii="MS Gothic" w:eastAsia="MS Gothic" w:hAnsi="MS Gothic" w:cs="MS Gothic" w:hint="default"/>
        <w:b w:val="0"/>
        <w:bCs w:val="0"/>
        <w:i w:val="0"/>
        <w:iCs w:val="0"/>
        <w:spacing w:val="0"/>
        <w:w w:val="100"/>
        <w:sz w:val="28"/>
        <w:szCs w:val="28"/>
        <w:lang w:val="en-US" w:eastAsia="en-US" w:bidi="ar-SA"/>
      </w:rPr>
    </w:lvl>
    <w:lvl w:ilvl="1" w:tplc="C21C2D88">
      <w:numFmt w:val="bullet"/>
      <w:lvlText w:val="•"/>
      <w:lvlJc w:val="left"/>
      <w:pPr>
        <w:ind w:left="962" w:hanging="332"/>
      </w:pPr>
      <w:rPr>
        <w:rFonts w:hint="default"/>
        <w:lang w:val="en-US" w:eastAsia="en-US" w:bidi="ar-SA"/>
      </w:rPr>
    </w:lvl>
    <w:lvl w:ilvl="2" w:tplc="0C126974">
      <w:numFmt w:val="bullet"/>
      <w:lvlText w:val="•"/>
      <w:lvlJc w:val="left"/>
      <w:pPr>
        <w:ind w:left="1464" w:hanging="332"/>
      </w:pPr>
      <w:rPr>
        <w:rFonts w:hint="default"/>
        <w:lang w:val="en-US" w:eastAsia="en-US" w:bidi="ar-SA"/>
      </w:rPr>
    </w:lvl>
    <w:lvl w:ilvl="3" w:tplc="117E7130">
      <w:numFmt w:val="bullet"/>
      <w:lvlText w:val="•"/>
      <w:lvlJc w:val="left"/>
      <w:pPr>
        <w:ind w:left="1966" w:hanging="332"/>
      </w:pPr>
      <w:rPr>
        <w:rFonts w:hint="default"/>
        <w:lang w:val="en-US" w:eastAsia="en-US" w:bidi="ar-SA"/>
      </w:rPr>
    </w:lvl>
    <w:lvl w:ilvl="4" w:tplc="B652DA4E">
      <w:numFmt w:val="bullet"/>
      <w:lvlText w:val="•"/>
      <w:lvlJc w:val="left"/>
      <w:pPr>
        <w:ind w:left="2468" w:hanging="332"/>
      </w:pPr>
      <w:rPr>
        <w:rFonts w:hint="default"/>
        <w:lang w:val="en-US" w:eastAsia="en-US" w:bidi="ar-SA"/>
      </w:rPr>
    </w:lvl>
    <w:lvl w:ilvl="5" w:tplc="8B5E23E8">
      <w:numFmt w:val="bullet"/>
      <w:lvlText w:val="•"/>
      <w:lvlJc w:val="left"/>
      <w:pPr>
        <w:ind w:left="2971" w:hanging="332"/>
      </w:pPr>
      <w:rPr>
        <w:rFonts w:hint="default"/>
        <w:lang w:val="en-US" w:eastAsia="en-US" w:bidi="ar-SA"/>
      </w:rPr>
    </w:lvl>
    <w:lvl w:ilvl="6" w:tplc="CE400C58">
      <w:numFmt w:val="bullet"/>
      <w:lvlText w:val="•"/>
      <w:lvlJc w:val="left"/>
      <w:pPr>
        <w:ind w:left="3473" w:hanging="332"/>
      </w:pPr>
      <w:rPr>
        <w:rFonts w:hint="default"/>
        <w:lang w:val="en-US" w:eastAsia="en-US" w:bidi="ar-SA"/>
      </w:rPr>
    </w:lvl>
    <w:lvl w:ilvl="7" w:tplc="DADE0546">
      <w:numFmt w:val="bullet"/>
      <w:lvlText w:val="•"/>
      <w:lvlJc w:val="left"/>
      <w:pPr>
        <w:ind w:left="3975" w:hanging="332"/>
      </w:pPr>
      <w:rPr>
        <w:rFonts w:hint="default"/>
        <w:lang w:val="en-US" w:eastAsia="en-US" w:bidi="ar-SA"/>
      </w:rPr>
    </w:lvl>
    <w:lvl w:ilvl="8" w:tplc="B94082CA">
      <w:numFmt w:val="bullet"/>
      <w:lvlText w:val="•"/>
      <w:lvlJc w:val="left"/>
      <w:pPr>
        <w:ind w:left="4477" w:hanging="332"/>
      </w:pPr>
      <w:rPr>
        <w:rFonts w:hint="default"/>
        <w:lang w:val="en-US" w:eastAsia="en-US" w:bidi="ar-SA"/>
      </w:rPr>
    </w:lvl>
  </w:abstractNum>
  <w:abstractNum w:abstractNumId="248" w15:restartNumberingAfterBreak="0">
    <w:nsid w:val="67533671"/>
    <w:multiLevelType w:val="multilevel"/>
    <w:tmpl w:val="8286B3CA"/>
    <w:lvl w:ilvl="0">
      <w:start w:val="115"/>
      <w:numFmt w:val="decimal"/>
      <w:lvlText w:val="%1"/>
      <w:lvlJc w:val="left"/>
      <w:pPr>
        <w:ind w:left="1294" w:hanging="764"/>
        <w:jc w:val="left"/>
      </w:pPr>
      <w:rPr>
        <w:rFonts w:hint="default"/>
        <w:lang w:val="en-US" w:eastAsia="en-US" w:bidi="ar-SA"/>
      </w:rPr>
    </w:lvl>
    <w:lvl w:ilvl="1">
      <w:start w:val="31"/>
      <w:numFmt w:val="decimal"/>
      <w:lvlText w:val="%1.%2"/>
      <w:lvlJc w:val="left"/>
      <w:pPr>
        <w:ind w:left="1294" w:hanging="764"/>
        <w:jc w:val="left"/>
      </w:pPr>
      <w:rPr>
        <w:rFonts w:ascii="Arial" w:eastAsia="Arial" w:hAnsi="Arial" w:cs="Arial" w:hint="default"/>
        <w:b/>
        <w:bCs/>
        <w:i w:val="0"/>
        <w:iCs w:val="0"/>
        <w:spacing w:val="-1"/>
        <w:w w:val="100"/>
        <w:sz w:val="22"/>
        <w:szCs w:val="22"/>
        <w:shd w:val="clear" w:color="auto" w:fill="FDF4EB"/>
        <w:lang w:val="en-US" w:eastAsia="en-US" w:bidi="ar-SA"/>
      </w:rPr>
    </w:lvl>
    <w:lvl w:ilvl="2">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2000" w:hanging="720"/>
      </w:pPr>
      <w:rPr>
        <w:rFonts w:ascii="MS Gothic" w:eastAsia="MS Gothic" w:hAnsi="MS Gothic" w:cs="MS Gothic" w:hint="default"/>
        <w:b w:val="0"/>
        <w:bCs w:val="0"/>
        <w:i w:val="0"/>
        <w:iCs w:val="0"/>
        <w:spacing w:val="0"/>
        <w:w w:val="100"/>
        <w:sz w:val="28"/>
        <w:szCs w:val="28"/>
        <w:lang w:val="en-US" w:eastAsia="en-US" w:bidi="ar-SA"/>
      </w:rPr>
    </w:lvl>
    <w:lvl w:ilvl="4">
      <w:numFmt w:val="bullet"/>
      <w:lvlText w:val="•"/>
      <w:lvlJc w:val="left"/>
      <w:pPr>
        <w:ind w:left="3314" w:hanging="720"/>
      </w:pPr>
      <w:rPr>
        <w:rFonts w:hint="default"/>
        <w:lang w:val="en-US" w:eastAsia="en-US" w:bidi="ar-SA"/>
      </w:rPr>
    </w:lvl>
    <w:lvl w:ilvl="5">
      <w:numFmt w:val="bullet"/>
      <w:lvlText w:val="•"/>
      <w:lvlJc w:val="left"/>
      <w:pPr>
        <w:ind w:left="4628" w:hanging="720"/>
      </w:pPr>
      <w:rPr>
        <w:rFonts w:hint="default"/>
        <w:lang w:val="en-US" w:eastAsia="en-US" w:bidi="ar-SA"/>
      </w:rPr>
    </w:lvl>
    <w:lvl w:ilvl="6">
      <w:numFmt w:val="bullet"/>
      <w:lvlText w:val="•"/>
      <w:lvlJc w:val="left"/>
      <w:pPr>
        <w:ind w:left="5942" w:hanging="720"/>
      </w:pPr>
      <w:rPr>
        <w:rFonts w:hint="default"/>
        <w:lang w:val="en-US" w:eastAsia="en-US" w:bidi="ar-SA"/>
      </w:rPr>
    </w:lvl>
    <w:lvl w:ilvl="7">
      <w:numFmt w:val="bullet"/>
      <w:lvlText w:val="•"/>
      <w:lvlJc w:val="left"/>
      <w:pPr>
        <w:ind w:left="7257" w:hanging="720"/>
      </w:pPr>
      <w:rPr>
        <w:rFonts w:hint="default"/>
        <w:lang w:val="en-US" w:eastAsia="en-US" w:bidi="ar-SA"/>
      </w:rPr>
    </w:lvl>
    <w:lvl w:ilvl="8">
      <w:numFmt w:val="bullet"/>
      <w:lvlText w:val="•"/>
      <w:lvlJc w:val="left"/>
      <w:pPr>
        <w:ind w:left="8571" w:hanging="720"/>
      </w:pPr>
      <w:rPr>
        <w:rFonts w:hint="default"/>
        <w:lang w:val="en-US" w:eastAsia="en-US" w:bidi="ar-SA"/>
      </w:rPr>
    </w:lvl>
  </w:abstractNum>
  <w:abstractNum w:abstractNumId="249" w15:restartNumberingAfterBreak="0">
    <w:nsid w:val="68415DF1"/>
    <w:multiLevelType w:val="hybridMultilevel"/>
    <w:tmpl w:val="705CF9D6"/>
    <w:lvl w:ilvl="0" w:tplc="2CD09190">
      <w:start w:val="1"/>
      <w:numFmt w:val="decimal"/>
      <w:lvlText w:val="%1."/>
      <w:lvlJc w:val="left"/>
      <w:pPr>
        <w:ind w:left="761" w:hanging="202"/>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DF64A77E">
      <w:numFmt w:val="bullet"/>
      <w:lvlText w:val="•"/>
      <w:lvlJc w:val="left"/>
      <w:pPr>
        <w:ind w:left="1804" w:hanging="202"/>
      </w:pPr>
      <w:rPr>
        <w:rFonts w:hint="default"/>
        <w:lang w:val="en-US" w:eastAsia="en-US" w:bidi="ar-SA"/>
      </w:rPr>
    </w:lvl>
    <w:lvl w:ilvl="2" w:tplc="2E4C6F8C">
      <w:numFmt w:val="bullet"/>
      <w:lvlText w:val="•"/>
      <w:lvlJc w:val="left"/>
      <w:pPr>
        <w:ind w:left="2848" w:hanging="202"/>
      </w:pPr>
      <w:rPr>
        <w:rFonts w:hint="default"/>
        <w:lang w:val="en-US" w:eastAsia="en-US" w:bidi="ar-SA"/>
      </w:rPr>
    </w:lvl>
    <w:lvl w:ilvl="3" w:tplc="BA8282FC">
      <w:numFmt w:val="bullet"/>
      <w:lvlText w:val="•"/>
      <w:lvlJc w:val="left"/>
      <w:pPr>
        <w:ind w:left="3892" w:hanging="202"/>
      </w:pPr>
      <w:rPr>
        <w:rFonts w:hint="default"/>
        <w:lang w:val="en-US" w:eastAsia="en-US" w:bidi="ar-SA"/>
      </w:rPr>
    </w:lvl>
    <w:lvl w:ilvl="4" w:tplc="95F663C0">
      <w:numFmt w:val="bullet"/>
      <w:lvlText w:val="•"/>
      <w:lvlJc w:val="left"/>
      <w:pPr>
        <w:ind w:left="4936" w:hanging="202"/>
      </w:pPr>
      <w:rPr>
        <w:rFonts w:hint="default"/>
        <w:lang w:val="en-US" w:eastAsia="en-US" w:bidi="ar-SA"/>
      </w:rPr>
    </w:lvl>
    <w:lvl w:ilvl="5" w:tplc="5C44174C">
      <w:numFmt w:val="bullet"/>
      <w:lvlText w:val="•"/>
      <w:lvlJc w:val="left"/>
      <w:pPr>
        <w:ind w:left="5980" w:hanging="202"/>
      </w:pPr>
      <w:rPr>
        <w:rFonts w:hint="default"/>
        <w:lang w:val="en-US" w:eastAsia="en-US" w:bidi="ar-SA"/>
      </w:rPr>
    </w:lvl>
    <w:lvl w:ilvl="6" w:tplc="2BBC3708">
      <w:numFmt w:val="bullet"/>
      <w:lvlText w:val="•"/>
      <w:lvlJc w:val="left"/>
      <w:pPr>
        <w:ind w:left="7024" w:hanging="202"/>
      </w:pPr>
      <w:rPr>
        <w:rFonts w:hint="default"/>
        <w:lang w:val="en-US" w:eastAsia="en-US" w:bidi="ar-SA"/>
      </w:rPr>
    </w:lvl>
    <w:lvl w:ilvl="7" w:tplc="882A2056">
      <w:numFmt w:val="bullet"/>
      <w:lvlText w:val="•"/>
      <w:lvlJc w:val="left"/>
      <w:pPr>
        <w:ind w:left="8068" w:hanging="202"/>
      </w:pPr>
      <w:rPr>
        <w:rFonts w:hint="default"/>
        <w:lang w:val="en-US" w:eastAsia="en-US" w:bidi="ar-SA"/>
      </w:rPr>
    </w:lvl>
    <w:lvl w:ilvl="8" w:tplc="DD605C94">
      <w:numFmt w:val="bullet"/>
      <w:lvlText w:val="•"/>
      <w:lvlJc w:val="left"/>
      <w:pPr>
        <w:ind w:left="9112" w:hanging="202"/>
      </w:pPr>
      <w:rPr>
        <w:rFonts w:hint="default"/>
        <w:lang w:val="en-US" w:eastAsia="en-US" w:bidi="ar-SA"/>
      </w:rPr>
    </w:lvl>
  </w:abstractNum>
  <w:abstractNum w:abstractNumId="250" w15:restartNumberingAfterBreak="0">
    <w:nsid w:val="6A12782B"/>
    <w:multiLevelType w:val="hybridMultilevel"/>
    <w:tmpl w:val="A8F680EC"/>
    <w:lvl w:ilvl="0" w:tplc="6082E6B2">
      <w:numFmt w:val="bullet"/>
      <w:lvlText w:val="☐"/>
      <w:lvlJc w:val="left"/>
      <w:pPr>
        <w:ind w:left="451" w:hanging="360"/>
      </w:pPr>
      <w:rPr>
        <w:rFonts w:ascii="MS Gothic" w:eastAsia="MS Gothic" w:hAnsi="MS Gothic" w:cs="MS Gothic" w:hint="default"/>
        <w:b w:val="0"/>
        <w:bCs w:val="0"/>
        <w:i w:val="0"/>
        <w:iCs w:val="0"/>
        <w:spacing w:val="0"/>
        <w:w w:val="100"/>
        <w:sz w:val="28"/>
        <w:szCs w:val="28"/>
        <w:lang w:val="en-US" w:eastAsia="en-US" w:bidi="ar-SA"/>
      </w:rPr>
    </w:lvl>
    <w:lvl w:ilvl="1" w:tplc="DC1EED7C">
      <w:numFmt w:val="bullet"/>
      <w:lvlText w:val="•"/>
      <w:lvlJc w:val="left"/>
      <w:pPr>
        <w:ind w:left="962" w:hanging="360"/>
      </w:pPr>
      <w:rPr>
        <w:rFonts w:hint="default"/>
        <w:lang w:val="en-US" w:eastAsia="en-US" w:bidi="ar-SA"/>
      </w:rPr>
    </w:lvl>
    <w:lvl w:ilvl="2" w:tplc="4CE8F738">
      <w:numFmt w:val="bullet"/>
      <w:lvlText w:val="•"/>
      <w:lvlJc w:val="left"/>
      <w:pPr>
        <w:ind w:left="1464" w:hanging="360"/>
      </w:pPr>
      <w:rPr>
        <w:rFonts w:hint="default"/>
        <w:lang w:val="en-US" w:eastAsia="en-US" w:bidi="ar-SA"/>
      </w:rPr>
    </w:lvl>
    <w:lvl w:ilvl="3" w:tplc="CD62E154">
      <w:numFmt w:val="bullet"/>
      <w:lvlText w:val="•"/>
      <w:lvlJc w:val="left"/>
      <w:pPr>
        <w:ind w:left="1966" w:hanging="360"/>
      </w:pPr>
      <w:rPr>
        <w:rFonts w:hint="default"/>
        <w:lang w:val="en-US" w:eastAsia="en-US" w:bidi="ar-SA"/>
      </w:rPr>
    </w:lvl>
    <w:lvl w:ilvl="4" w:tplc="EEDC25F2">
      <w:numFmt w:val="bullet"/>
      <w:lvlText w:val="•"/>
      <w:lvlJc w:val="left"/>
      <w:pPr>
        <w:ind w:left="2468" w:hanging="360"/>
      </w:pPr>
      <w:rPr>
        <w:rFonts w:hint="default"/>
        <w:lang w:val="en-US" w:eastAsia="en-US" w:bidi="ar-SA"/>
      </w:rPr>
    </w:lvl>
    <w:lvl w:ilvl="5" w:tplc="42A89D88">
      <w:numFmt w:val="bullet"/>
      <w:lvlText w:val="•"/>
      <w:lvlJc w:val="left"/>
      <w:pPr>
        <w:ind w:left="2971" w:hanging="360"/>
      </w:pPr>
      <w:rPr>
        <w:rFonts w:hint="default"/>
        <w:lang w:val="en-US" w:eastAsia="en-US" w:bidi="ar-SA"/>
      </w:rPr>
    </w:lvl>
    <w:lvl w:ilvl="6" w:tplc="E94802F4">
      <w:numFmt w:val="bullet"/>
      <w:lvlText w:val="•"/>
      <w:lvlJc w:val="left"/>
      <w:pPr>
        <w:ind w:left="3473" w:hanging="360"/>
      </w:pPr>
      <w:rPr>
        <w:rFonts w:hint="default"/>
        <w:lang w:val="en-US" w:eastAsia="en-US" w:bidi="ar-SA"/>
      </w:rPr>
    </w:lvl>
    <w:lvl w:ilvl="7" w:tplc="AF70E44C">
      <w:numFmt w:val="bullet"/>
      <w:lvlText w:val="•"/>
      <w:lvlJc w:val="left"/>
      <w:pPr>
        <w:ind w:left="3975" w:hanging="360"/>
      </w:pPr>
      <w:rPr>
        <w:rFonts w:hint="default"/>
        <w:lang w:val="en-US" w:eastAsia="en-US" w:bidi="ar-SA"/>
      </w:rPr>
    </w:lvl>
    <w:lvl w:ilvl="8" w:tplc="B91A91C2">
      <w:numFmt w:val="bullet"/>
      <w:lvlText w:val="•"/>
      <w:lvlJc w:val="left"/>
      <w:pPr>
        <w:ind w:left="4477" w:hanging="360"/>
      </w:pPr>
      <w:rPr>
        <w:rFonts w:hint="default"/>
        <w:lang w:val="en-US" w:eastAsia="en-US" w:bidi="ar-SA"/>
      </w:rPr>
    </w:lvl>
  </w:abstractNum>
  <w:abstractNum w:abstractNumId="251" w15:restartNumberingAfterBreak="0">
    <w:nsid w:val="6A311AED"/>
    <w:multiLevelType w:val="multilevel"/>
    <w:tmpl w:val="3FD2EB52"/>
    <w:lvl w:ilvl="0">
      <w:start w:val="115"/>
      <w:numFmt w:val="decimal"/>
      <w:lvlText w:val="%1"/>
      <w:lvlJc w:val="left"/>
      <w:pPr>
        <w:ind w:left="560" w:hanging="628"/>
        <w:jc w:val="left"/>
      </w:pPr>
      <w:rPr>
        <w:rFonts w:hint="default"/>
        <w:lang w:val="en-US" w:eastAsia="en-US" w:bidi="ar-SA"/>
      </w:rPr>
    </w:lvl>
    <w:lvl w:ilvl="1">
      <w:start w:val="15"/>
      <w:numFmt w:val="decimal"/>
      <w:lvlText w:val="%1.%2"/>
      <w:lvlJc w:val="left"/>
      <w:pPr>
        <w:ind w:left="560" w:hanging="628"/>
        <w:jc w:val="left"/>
      </w:pPr>
      <w:rPr>
        <w:rFonts w:ascii="Times New Roman" w:eastAsia="Times New Roman" w:hAnsi="Times New Roman" w:cs="Times New Roman" w:hint="default"/>
        <w:b/>
        <w:bCs/>
        <w:i w:val="0"/>
        <w:iCs w:val="0"/>
        <w:spacing w:val="-2"/>
        <w:w w:val="99"/>
        <w:sz w:val="20"/>
        <w:szCs w:val="20"/>
        <w:lang w:val="en-US" w:eastAsia="en-US" w:bidi="ar-SA"/>
      </w:rPr>
    </w:lvl>
    <w:lvl w:ilvl="2">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3484" w:hanging="360"/>
      </w:pPr>
      <w:rPr>
        <w:rFonts w:hint="default"/>
        <w:lang w:val="en-US" w:eastAsia="en-US" w:bidi="ar-SA"/>
      </w:rPr>
    </w:lvl>
    <w:lvl w:ilvl="4">
      <w:numFmt w:val="bullet"/>
      <w:lvlText w:val="•"/>
      <w:lvlJc w:val="left"/>
      <w:pPr>
        <w:ind w:left="4586" w:hanging="360"/>
      </w:pPr>
      <w:rPr>
        <w:rFonts w:hint="default"/>
        <w:lang w:val="en-US" w:eastAsia="en-US" w:bidi="ar-SA"/>
      </w:rPr>
    </w:lvl>
    <w:lvl w:ilvl="5">
      <w:numFmt w:val="bullet"/>
      <w:lvlText w:val="•"/>
      <w:lvlJc w:val="left"/>
      <w:pPr>
        <w:ind w:left="5688" w:hanging="360"/>
      </w:pPr>
      <w:rPr>
        <w:rFonts w:hint="default"/>
        <w:lang w:val="en-US" w:eastAsia="en-US" w:bidi="ar-SA"/>
      </w:rPr>
    </w:lvl>
    <w:lvl w:ilvl="6">
      <w:numFmt w:val="bullet"/>
      <w:lvlText w:val="•"/>
      <w:lvlJc w:val="left"/>
      <w:pPr>
        <w:ind w:left="6791" w:hanging="360"/>
      </w:pPr>
      <w:rPr>
        <w:rFonts w:hint="default"/>
        <w:lang w:val="en-US" w:eastAsia="en-US" w:bidi="ar-SA"/>
      </w:rPr>
    </w:lvl>
    <w:lvl w:ilvl="7">
      <w:numFmt w:val="bullet"/>
      <w:lvlText w:val="•"/>
      <w:lvlJc w:val="left"/>
      <w:pPr>
        <w:ind w:left="7893" w:hanging="360"/>
      </w:pPr>
      <w:rPr>
        <w:rFonts w:hint="default"/>
        <w:lang w:val="en-US" w:eastAsia="en-US" w:bidi="ar-SA"/>
      </w:rPr>
    </w:lvl>
    <w:lvl w:ilvl="8">
      <w:numFmt w:val="bullet"/>
      <w:lvlText w:val="•"/>
      <w:lvlJc w:val="left"/>
      <w:pPr>
        <w:ind w:left="8995" w:hanging="360"/>
      </w:pPr>
      <w:rPr>
        <w:rFonts w:hint="default"/>
        <w:lang w:val="en-US" w:eastAsia="en-US" w:bidi="ar-SA"/>
      </w:rPr>
    </w:lvl>
  </w:abstractNum>
  <w:abstractNum w:abstractNumId="252" w15:restartNumberingAfterBreak="0">
    <w:nsid w:val="6A74443D"/>
    <w:multiLevelType w:val="hybridMultilevel"/>
    <w:tmpl w:val="33828018"/>
    <w:lvl w:ilvl="0" w:tplc="99D06496">
      <w:start w:val="1"/>
      <w:numFmt w:val="decimal"/>
      <w:lvlText w:val="%1."/>
      <w:lvlJc w:val="left"/>
      <w:pPr>
        <w:ind w:left="761"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260CEBC8">
      <w:numFmt w:val="bullet"/>
      <w:lvlText w:val="•"/>
      <w:lvlJc w:val="left"/>
      <w:pPr>
        <w:ind w:left="1804" w:hanging="201"/>
      </w:pPr>
      <w:rPr>
        <w:rFonts w:hint="default"/>
        <w:lang w:val="en-US" w:eastAsia="en-US" w:bidi="ar-SA"/>
      </w:rPr>
    </w:lvl>
    <w:lvl w:ilvl="2" w:tplc="E6D6602E">
      <w:numFmt w:val="bullet"/>
      <w:lvlText w:val="•"/>
      <w:lvlJc w:val="left"/>
      <w:pPr>
        <w:ind w:left="2848" w:hanging="201"/>
      </w:pPr>
      <w:rPr>
        <w:rFonts w:hint="default"/>
        <w:lang w:val="en-US" w:eastAsia="en-US" w:bidi="ar-SA"/>
      </w:rPr>
    </w:lvl>
    <w:lvl w:ilvl="3" w:tplc="60AE5910">
      <w:numFmt w:val="bullet"/>
      <w:lvlText w:val="•"/>
      <w:lvlJc w:val="left"/>
      <w:pPr>
        <w:ind w:left="3892" w:hanging="201"/>
      </w:pPr>
      <w:rPr>
        <w:rFonts w:hint="default"/>
        <w:lang w:val="en-US" w:eastAsia="en-US" w:bidi="ar-SA"/>
      </w:rPr>
    </w:lvl>
    <w:lvl w:ilvl="4" w:tplc="538C9064">
      <w:numFmt w:val="bullet"/>
      <w:lvlText w:val="•"/>
      <w:lvlJc w:val="left"/>
      <w:pPr>
        <w:ind w:left="4936" w:hanging="201"/>
      </w:pPr>
      <w:rPr>
        <w:rFonts w:hint="default"/>
        <w:lang w:val="en-US" w:eastAsia="en-US" w:bidi="ar-SA"/>
      </w:rPr>
    </w:lvl>
    <w:lvl w:ilvl="5" w:tplc="EE04C83A">
      <w:numFmt w:val="bullet"/>
      <w:lvlText w:val="•"/>
      <w:lvlJc w:val="left"/>
      <w:pPr>
        <w:ind w:left="5980" w:hanging="201"/>
      </w:pPr>
      <w:rPr>
        <w:rFonts w:hint="default"/>
        <w:lang w:val="en-US" w:eastAsia="en-US" w:bidi="ar-SA"/>
      </w:rPr>
    </w:lvl>
    <w:lvl w:ilvl="6" w:tplc="019E4D40">
      <w:numFmt w:val="bullet"/>
      <w:lvlText w:val="•"/>
      <w:lvlJc w:val="left"/>
      <w:pPr>
        <w:ind w:left="7024" w:hanging="201"/>
      </w:pPr>
      <w:rPr>
        <w:rFonts w:hint="default"/>
        <w:lang w:val="en-US" w:eastAsia="en-US" w:bidi="ar-SA"/>
      </w:rPr>
    </w:lvl>
    <w:lvl w:ilvl="7" w:tplc="23FE14EE">
      <w:numFmt w:val="bullet"/>
      <w:lvlText w:val="•"/>
      <w:lvlJc w:val="left"/>
      <w:pPr>
        <w:ind w:left="8068" w:hanging="201"/>
      </w:pPr>
      <w:rPr>
        <w:rFonts w:hint="default"/>
        <w:lang w:val="en-US" w:eastAsia="en-US" w:bidi="ar-SA"/>
      </w:rPr>
    </w:lvl>
    <w:lvl w:ilvl="8" w:tplc="2C1691AC">
      <w:numFmt w:val="bullet"/>
      <w:lvlText w:val="•"/>
      <w:lvlJc w:val="left"/>
      <w:pPr>
        <w:ind w:left="9112" w:hanging="201"/>
      </w:pPr>
      <w:rPr>
        <w:rFonts w:hint="default"/>
        <w:lang w:val="en-US" w:eastAsia="en-US" w:bidi="ar-SA"/>
      </w:rPr>
    </w:lvl>
  </w:abstractNum>
  <w:abstractNum w:abstractNumId="253" w15:restartNumberingAfterBreak="0">
    <w:nsid w:val="6AAC25FA"/>
    <w:multiLevelType w:val="hybridMultilevel"/>
    <w:tmpl w:val="257A24B6"/>
    <w:lvl w:ilvl="0" w:tplc="A6EE8204">
      <w:start w:val="1"/>
      <w:numFmt w:val="decimal"/>
      <w:lvlText w:val="%1."/>
      <w:lvlJc w:val="left"/>
      <w:pPr>
        <w:ind w:left="229"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4DFE783E">
      <w:numFmt w:val="bullet"/>
      <w:lvlText w:val="•"/>
      <w:lvlJc w:val="left"/>
      <w:pPr>
        <w:ind w:left="1211" w:hanging="201"/>
      </w:pPr>
      <w:rPr>
        <w:rFonts w:hint="default"/>
        <w:lang w:val="en-US" w:eastAsia="en-US" w:bidi="ar-SA"/>
      </w:rPr>
    </w:lvl>
    <w:lvl w:ilvl="2" w:tplc="648A7C24">
      <w:numFmt w:val="bullet"/>
      <w:lvlText w:val="•"/>
      <w:lvlJc w:val="left"/>
      <w:pPr>
        <w:ind w:left="2203" w:hanging="201"/>
      </w:pPr>
      <w:rPr>
        <w:rFonts w:hint="default"/>
        <w:lang w:val="en-US" w:eastAsia="en-US" w:bidi="ar-SA"/>
      </w:rPr>
    </w:lvl>
    <w:lvl w:ilvl="3" w:tplc="DDEE8BBE">
      <w:numFmt w:val="bullet"/>
      <w:lvlText w:val="•"/>
      <w:lvlJc w:val="left"/>
      <w:pPr>
        <w:ind w:left="3195" w:hanging="201"/>
      </w:pPr>
      <w:rPr>
        <w:rFonts w:hint="default"/>
        <w:lang w:val="en-US" w:eastAsia="en-US" w:bidi="ar-SA"/>
      </w:rPr>
    </w:lvl>
    <w:lvl w:ilvl="4" w:tplc="A1804FA6">
      <w:numFmt w:val="bullet"/>
      <w:lvlText w:val="•"/>
      <w:lvlJc w:val="left"/>
      <w:pPr>
        <w:ind w:left="4187" w:hanging="201"/>
      </w:pPr>
      <w:rPr>
        <w:rFonts w:hint="default"/>
        <w:lang w:val="en-US" w:eastAsia="en-US" w:bidi="ar-SA"/>
      </w:rPr>
    </w:lvl>
    <w:lvl w:ilvl="5" w:tplc="20BE6E0C">
      <w:numFmt w:val="bullet"/>
      <w:lvlText w:val="•"/>
      <w:lvlJc w:val="left"/>
      <w:pPr>
        <w:ind w:left="5179" w:hanging="201"/>
      </w:pPr>
      <w:rPr>
        <w:rFonts w:hint="default"/>
        <w:lang w:val="en-US" w:eastAsia="en-US" w:bidi="ar-SA"/>
      </w:rPr>
    </w:lvl>
    <w:lvl w:ilvl="6" w:tplc="598CC46E">
      <w:numFmt w:val="bullet"/>
      <w:lvlText w:val="•"/>
      <w:lvlJc w:val="left"/>
      <w:pPr>
        <w:ind w:left="6171" w:hanging="201"/>
      </w:pPr>
      <w:rPr>
        <w:rFonts w:hint="default"/>
        <w:lang w:val="en-US" w:eastAsia="en-US" w:bidi="ar-SA"/>
      </w:rPr>
    </w:lvl>
    <w:lvl w:ilvl="7" w:tplc="47029A6C">
      <w:numFmt w:val="bullet"/>
      <w:lvlText w:val="•"/>
      <w:lvlJc w:val="left"/>
      <w:pPr>
        <w:ind w:left="7163" w:hanging="201"/>
      </w:pPr>
      <w:rPr>
        <w:rFonts w:hint="default"/>
        <w:lang w:val="en-US" w:eastAsia="en-US" w:bidi="ar-SA"/>
      </w:rPr>
    </w:lvl>
    <w:lvl w:ilvl="8" w:tplc="91F027E2">
      <w:numFmt w:val="bullet"/>
      <w:lvlText w:val="•"/>
      <w:lvlJc w:val="left"/>
      <w:pPr>
        <w:ind w:left="8155" w:hanging="201"/>
      </w:pPr>
      <w:rPr>
        <w:rFonts w:hint="default"/>
        <w:lang w:val="en-US" w:eastAsia="en-US" w:bidi="ar-SA"/>
      </w:rPr>
    </w:lvl>
  </w:abstractNum>
  <w:abstractNum w:abstractNumId="254" w15:restartNumberingAfterBreak="0">
    <w:nsid w:val="6B7B287C"/>
    <w:multiLevelType w:val="hybridMultilevel"/>
    <w:tmpl w:val="901A9D8C"/>
    <w:lvl w:ilvl="0" w:tplc="88742E6E">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A1828392">
      <w:numFmt w:val="bullet"/>
      <w:lvlText w:val="•"/>
      <w:lvlJc w:val="left"/>
      <w:pPr>
        <w:ind w:left="2272" w:hanging="360"/>
      </w:pPr>
      <w:rPr>
        <w:rFonts w:hint="default"/>
        <w:lang w:val="en-US" w:eastAsia="en-US" w:bidi="ar-SA"/>
      </w:rPr>
    </w:lvl>
    <w:lvl w:ilvl="2" w:tplc="1D8258D6">
      <w:numFmt w:val="bullet"/>
      <w:lvlText w:val="•"/>
      <w:lvlJc w:val="left"/>
      <w:pPr>
        <w:ind w:left="3264" w:hanging="360"/>
      </w:pPr>
      <w:rPr>
        <w:rFonts w:hint="default"/>
        <w:lang w:val="en-US" w:eastAsia="en-US" w:bidi="ar-SA"/>
      </w:rPr>
    </w:lvl>
    <w:lvl w:ilvl="3" w:tplc="6EE49D54">
      <w:numFmt w:val="bullet"/>
      <w:lvlText w:val="•"/>
      <w:lvlJc w:val="left"/>
      <w:pPr>
        <w:ind w:left="4256" w:hanging="360"/>
      </w:pPr>
      <w:rPr>
        <w:rFonts w:hint="default"/>
        <w:lang w:val="en-US" w:eastAsia="en-US" w:bidi="ar-SA"/>
      </w:rPr>
    </w:lvl>
    <w:lvl w:ilvl="4" w:tplc="4F3C3814">
      <w:numFmt w:val="bullet"/>
      <w:lvlText w:val="•"/>
      <w:lvlJc w:val="left"/>
      <w:pPr>
        <w:ind w:left="5248" w:hanging="360"/>
      </w:pPr>
      <w:rPr>
        <w:rFonts w:hint="default"/>
        <w:lang w:val="en-US" w:eastAsia="en-US" w:bidi="ar-SA"/>
      </w:rPr>
    </w:lvl>
    <w:lvl w:ilvl="5" w:tplc="B13CC326">
      <w:numFmt w:val="bullet"/>
      <w:lvlText w:val="•"/>
      <w:lvlJc w:val="left"/>
      <w:pPr>
        <w:ind w:left="6240" w:hanging="360"/>
      </w:pPr>
      <w:rPr>
        <w:rFonts w:hint="default"/>
        <w:lang w:val="en-US" w:eastAsia="en-US" w:bidi="ar-SA"/>
      </w:rPr>
    </w:lvl>
    <w:lvl w:ilvl="6" w:tplc="119ABEF2">
      <w:numFmt w:val="bullet"/>
      <w:lvlText w:val="•"/>
      <w:lvlJc w:val="left"/>
      <w:pPr>
        <w:ind w:left="7232" w:hanging="360"/>
      </w:pPr>
      <w:rPr>
        <w:rFonts w:hint="default"/>
        <w:lang w:val="en-US" w:eastAsia="en-US" w:bidi="ar-SA"/>
      </w:rPr>
    </w:lvl>
    <w:lvl w:ilvl="7" w:tplc="D33EB03A">
      <w:numFmt w:val="bullet"/>
      <w:lvlText w:val="•"/>
      <w:lvlJc w:val="left"/>
      <w:pPr>
        <w:ind w:left="8224" w:hanging="360"/>
      </w:pPr>
      <w:rPr>
        <w:rFonts w:hint="default"/>
        <w:lang w:val="en-US" w:eastAsia="en-US" w:bidi="ar-SA"/>
      </w:rPr>
    </w:lvl>
    <w:lvl w:ilvl="8" w:tplc="24CAD968">
      <w:numFmt w:val="bullet"/>
      <w:lvlText w:val="•"/>
      <w:lvlJc w:val="left"/>
      <w:pPr>
        <w:ind w:left="9216" w:hanging="360"/>
      </w:pPr>
      <w:rPr>
        <w:rFonts w:hint="default"/>
        <w:lang w:val="en-US" w:eastAsia="en-US" w:bidi="ar-SA"/>
      </w:rPr>
    </w:lvl>
  </w:abstractNum>
  <w:abstractNum w:abstractNumId="255" w15:restartNumberingAfterBreak="0">
    <w:nsid w:val="6B7C3545"/>
    <w:multiLevelType w:val="hybridMultilevel"/>
    <w:tmpl w:val="A74825E0"/>
    <w:lvl w:ilvl="0" w:tplc="492A226E">
      <w:start w:val="1"/>
      <w:numFmt w:val="decimal"/>
      <w:lvlText w:val="%1."/>
      <w:lvlJc w:val="left"/>
      <w:pPr>
        <w:ind w:left="229"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5930F632">
      <w:start w:val="1"/>
      <w:numFmt w:val="decimal"/>
      <w:lvlText w:val="%2."/>
      <w:lvlJc w:val="left"/>
      <w:pPr>
        <w:ind w:left="229"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9B963D38">
      <w:numFmt w:val="bullet"/>
      <w:lvlText w:val="•"/>
      <w:lvlJc w:val="left"/>
      <w:pPr>
        <w:ind w:left="2203" w:hanging="201"/>
      </w:pPr>
      <w:rPr>
        <w:rFonts w:hint="default"/>
        <w:lang w:val="en-US" w:eastAsia="en-US" w:bidi="ar-SA"/>
      </w:rPr>
    </w:lvl>
    <w:lvl w:ilvl="3" w:tplc="F5DA5B56">
      <w:numFmt w:val="bullet"/>
      <w:lvlText w:val="•"/>
      <w:lvlJc w:val="left"/>
      <w:pPr>
        <w:ind w:left="3195" w:hanging="201"/>
      </w:pPr>
      <w:rPr>
        <w:rFonts w:hint="default"/>
        <w:lang w:val="en-US" w:eastAsia="en-US" w:bidi="ar-SA"/>
      </w:rPr>
    </w:lvl>
    <w:lvl w:ilvl="4" w:tplc="800A9912">
      <w:numFmt w:val="bullet"/>
      <w:lvlText w:val="•"/>
      <w:lvlJc w:val="left"/>
      <w:pPr>
        <w:ind w:left="4187" w:hanging="201"/>
      </w:pPr>
      <w:rPr>
        <w:rFonts w:hint="default"/>
        <w:lang w:val="en-US" w:eastAsia="en-US" w:bidi="ar-SA"/>
      </w:rPr>
    </w:lvl>
    <w:lvl w:ilvl="5" w:tplc="D08C27F0">
      <w:numFmt w:val="bullet"/>
      <w:lvlText w:val="•"/>
      <w:lvlJc w:val="left"/>
      <w:pPr>
        <w:ind w:left="5179" w:hanging="201"/>
      </w:pPr>
      <w:rPr>
        <w:rFonts w:hint="default"/>
        <w:lang w:val="en-US" w:eastAsia="en-US" w:bidi="ar-SA"/>
      </w:rPr>
    </w:lvl>
    <w:lvl w:ilvl="6" w:tplc="946ED912">
      <w:numFmt w:val="bullet"/>
      <w:lvlText w:val="•"/>
      <w:lvlJc w:val="left"/>
      <w:pPr>
        <w:ind w:left="6171" w:hanging="201"/>
      </w:pPr>
      <w:rPr>
        <w:rFonts w:hint="default"/>
        <w:lang w:val="en-US" w:eastAsia="en-US" w:bidi="ar-SA"/>
      </w:rPr>
    </w:lvl>
    <w:lvl w:ilvl="7" w:tplc="17AEB1A2">
      <w:numFmt w:val="bullet"/>
      <w:lvlText w:val="•"/>
      <w:lvlJc w:val="left"/>
      <w:pPr>
        <w:ind w:left="7163" w:hanging="201"/>
      </w:pPr>
      <w:rPr>
        <w:rFonts w:hint="default"/>
        <w:lang w:val="en-US" w:eastAsia="en-US" w:bidi="ar-SA"/>
      </w:rPr>
    </w:lvl>
    <w:lvl w:ilvl="8" w:tplc="3A86AA24">
      <w:numFmt w:val="bullet"/>
      <w:lvlText w:val="•"/>
      <w:lvlJc w:val="left"/>
      <w:pPr>
        <w:ind w:left="8155" w:hanging="201"/>
      </w:pPr>
      <w:rPr>
        <w:rFonts w:hint="default"/>
        <w:lang w:val="en-US" w:eastAsia="en-US" w:bidi="ar-SA"/>
      </w:rPr>
    </w:lvl>
  </w:abstractNum>
  <w:abstractNum w:abstractNumId="256" w15:restartNumberingAfterBreak="0">
    <w:nsid w:val="6C3923F2"/>
    <w:multiLevelType w:val="multilevel"/>
    <w:tmpl w:val="4BB005AE"/>
    <w:lvl w:ilvl="0">
      <w:start w:val="115"/>
      <w:numFmt w:val="decimal"/>
      <w:lvlText w:val="%1"/>
      <w:lvlJc w:val="left"/>
      <w:pPr>
        <w:ind w:left="560" w:hanging="595"/>
        <w:jc w:val="left"/>
      </w:pPr>
      <w:rPr>
        <w:rFonts w:hint="default"/>
        <w:lang w:val="en-US" w:eastAsia="en-US" w:bidi="ar-SA"/>
      </w:rPr>
    </w:lvl>
    <w:lvl w:ilvl="1">
      <w:start w:val="52"/>
      <w:numFmt w:val="decimal"/>
      <w:lvlText w:val="%1.%2"/>
      <w:lvlJc w:val="left"/>
      <w:pPr>
        <w:ind w:left="560" w:hanging="595"/>
        <w:jc w:val="left"/>
      </w:pPr>
      <w:rPr>
        <w:rFonts w:ascii="Times New Roman" w:eastAsia="Times New Roman" w:hAnsi="Times New Roman" w:cs="Times New Roman" w:hint="default"/>
        <w:b/>
        <w:bCs/>
        <w:i w:val="0"/>
        <w:iCs w:val="0"/>
        <w:spacing w:val="-2"/>
        <w:w w:val="99"/>
        <w:sz w:val="20"/>
        <w:szCs w:val="20"/>
        <w:lang w:val="en-US" w:eastAsia="en-US" w:bidi="ar-SA"/>
      </w:rPr>
    </w:lvl>
    <w:lvl w:ilvl="2">
      <w:numFmt w:val="bullet"/>
      <w:lvlText w:val="•"/>
      <w:lvlJc w:val="left"/>
      <w:pPr>
        <w:ind w:left="2688" w:hanging="595"/>
      </w:pPr>
      <w:rPr>
        <w:rFonts w:hint="default"/>
        <w:lang w:val="en-US" w:eastAsia="en-US" w:bidi="ar-SA"/>
      </w:rPr>
    </w:lvl>
    <w:lvl w:ilvl="3">
      <w:numFmt w:val="bullet"/>
      <w:lvlText w:val="•"/>
      <w:lvlJc w:val="left"/>
      <w:pPr>
        <w:ind w:left="3752" w:hanging="595"/>
      </w:pPr>
      <w:rPr>
        <w:rFonts w:hint="default"/>
        <w:lang w:val="en-US" w:eastAsia="en-US" w:bidi="ar-SA"/>
      </w:rPr>
    </w:lvl>
    <w:lvl w:ilvl="4">
      <w:numFmt w:val="bullet"/>
      <w:lvlText w:val="•"/>
      <w:lvlJc w:val="left"/>
      <w:pPr>
        <w:ind w:left="4816" w:hanging="595"/>
      </w:pPr>
      <w:rPr>
        <w:rFonts w:hint="default"/>
        <w:lang w:val="en-US" w:eastAsia="en-US" w:bidi="ar-SA"/>
      </w:rPr>
    </w:lvl>
    <w:lvl w:ilvl="5">
      <w:numFmt w:val="bullet"/>
      <w:lvlText w:val="•"/>
      <w:lvlJc w:val="left"/>
      <w:pPr>
        <w:ind w:left="5880" w:hanging="595"/>
      </w:pPr>
      <w:rPr>
        <w:rFonts w:hint="default"/>
        <w:lang w:val="en-US" w:eastAsia="en-US" w:bidi="ar-SA"/>
      </w:rPr>
    </w:lvl>
    <w:lvl w:ilvl="6">
      <w:numFmt w:val="bullet"/>
      <w:lvlText w:val="•"/>
      <w:lvlJc w:val="left"/>
      <w:pPr>
        <w:ind w:left="6944" w:hanging="595"/>
      </w:pPr>
      <w:rPr>
        <w:rFonts w:hint="default"/>
        <w:lang w:val="en-US" w:eastAsia="en-US" w:bidi="ar-SA"/>
      </w:rPr>
    </w:lvl>
    <w:lvl w:ilvl="7">
      <w:numFmt w:val="bullet"/>
      <w:lvlText w:val="•"/>
      <w:lvlJc w:val="left"/>
      <w:pPr>
        <w:ind w:left="8008" w:hanging="595"/>
      </w:pPr>
      <w:rPr>
        <w:rFonts w:hint="default"/>
        <w:lang w:val="en-US" w:eastAsia="en-US" w:bidi="ar-SA"/>
      </w:rPr>
    </w:lvl>
    <w:lvl w:ilvl="8">
      <w:numFmt w:val="bullet"/>
      <w:lvlText w:val="•"/>
      <w:lvlJc w:val="left"/>
      <w:pPr>
        <w:ind w:left="9072" w:hanging="595"/>
      </w:pPr>
      <w:rPr>
        <w:rFonts w:hint="default"/>
        <w:lang w:val="en-US" w:eastAsia="en-US" w:bidi="ar-SA"/>
      </w:rPr>
    </w:lvl>
  </w:abstractNum>
  <w:abstractNum w:abstractNumId="257" w15:restartNumberingAfterBreak="0">
    <w:nsid w:val="6C3C0CA0"/>
    <w:multiLevelType w:val="hybridMultilevel"/>
    <w:tmpl w:val="EEB8C9FE"/>
    <w:lvl w:ilvl="0" w:tplc="D06A1A38">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5F84C990">
      <w:numFmt w:val="bullet"/>
      <w:lvlText w:val="•"/>
      <w:lvlJc w:val="left"/>
      <w:pPr>
        <w:ind w:left="2272" w:hanging="360"/>
      </w:pPr>
      <w:rPr>
        <w:rFonts w:hint="default"/>
        <w:lang w:val="en-US" w:eastAsia="en-US" w:bidi="ar-SA"/>
      </w:rPr>
    </w:lvl>
    <w:lvl w:ilvl="2" w:tplc="2D4652A4">
      <w:numFmt w:val="bullet"/>
      <w:lvlText w:val="•"/>
      <w:lvlJc w:val="left"/>
      <w:pPr>
        <w:ind w:left="3264" w:hanging="360"/>
      </w:pPr>
      <w:rPr>
        <w:rFonts w:hint="default"/>
        <w:lang w:val="en-US" w:eastAsia="en-US" w:bidi="ar-SA"/>
      </w:rPr>
    </w:lvl>
    <w:lvl w:ilvl="3" w:tplc="B4825BB4">
      <w:numFmt w:val="bullet"/>
      <w:lvlText w:val="•"/>
      <w:lvlJc w:val="left"/>
      <w:pPr>
        <w:ind w:left="4256" w:hanging="360"/>
      </w:pPr>
      <w:rPr>
        <w:rFonts w:hint="default"/>
        <w:lang w:val="en-US" w:eastAsia="en-US" w:bidi="ar-SA"/>
      </w:rPr>
    </w:lvl>
    <w:lvl w:ilvl="4" w:tplc="70281308">
      <w:numFmt w:val="bullet"/>
      <w:lvlText w:val="•"/>
      <w:lvlJc w:val="left"/>
      <w:pPr>
        <w:ind w:left="5248" w:hanging="360"/>
      </w:pPr>
      <w:rPr>
        <w:rFonts w:hint="default"/>
        <w:lang w:val="en-US" w:eastAsia="en-US" w:bidi="ar-SA"/>
      </w:rPr>
    </w:lvl>
    <w:lvl w:ilvl="5" w:tplc="6FFC8C7E">
      <w:numFmt w:val="bullet"/>
      <w:lvlText w:val="•"/>
      <w:lvlJc w:val="left"/>
      <w:pPr>
        <w:ind w:left="6240" w:hanging="360"/>
      </w:pPr>
      <w:rPr>
        <w:rFonts w:hint="default"/>
        <w:lang w:val="en-US" w:eastAsia="en-US" w:bidi="ar-SA"/>
      </w:rPr>
    </w:lvl>
    <w:lvl w:ilvl="6" w:tplc="61683DD4">
      <w:numFmt w:val="bullet"/>
      <w:lvlText w:val="•"/>
      <w:lvlJc w:val="left"/>
      <w:pPr>
        <w:ind w:left="7232" w:hanging="360"/>
      </w:pPr>
      <w:rPr>
        <w:rFonts w:hint="default"/>
        <w:lang w:val="en-US" w:eastAsia="en-US" w:bidi="ar-SA"/>
      </w:rPr>
    </w:lvl>
    <w:lvl w:ilvl="7" w:tplc="47FAB9F6">
      <w:numFmt w:val="bullet"/>
      <w:lvlText w:val="•"/>
      <w:lvlJc w:val="left"/>
      <w:pPr>
        <w:ind w:left="8224" w:hanging="360"/>
      </w:pPr>
      <w:rPr>
        <w:rFonts w:hint="default"/>
        <w:lang w:val="en-US" w:eastAsia="en-US" w:bidi="ar-SA"/>
      </w:rPr>
    </w:lvl>
    <w:lvl w:ilvl="8" w:tplc="99B06A20">
      <w:numFmt w:val="bullet"/>
      <w:lvlText w:val="•"/>
      <w:lvlJc w:val="left"/>
      <w:pPr>
        <w:ind w:left="9216" w:hanging="360"/>
      </w:pPr>
      <w:rPr>
        <w:rFonts w:hint="default"/>
        <w:lang w:val="en-US" w:eastAsia="en-US" w:bidi="ar-SA"/>
      </w:rPr>
    </w:lvl>
  </w:abstractNum>
  <w:abstractNum w:abstractNumId="258" w15:restartNumberingAfterBreak="0">
    <w:nsid w:val="6C8037FF"/>
    <w:multiLevelType w:val="hybridMultilevel"/>
    <w:tmpl w:val="CB5ABD62"/>
    <w:lvl w:ilvl="0" w:tplc="EC52B8B6">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C3AEA6D0">
      <w:numFmt w:val="bullet"/>
      <w:lvlText w:val="•"/>
      <w:lvlJc w:val="left"/>
      <w:pPr>
        <w:ind w:left="2272" w:hanging="360"/>
      </w:pPr>
      <w:rPr>
        <w:rFonts w:hint="default"/>
        <w:lang w:val="en-US" w:eastAsia="en-US" w:bidi="ar-SA"/>
      </w:rPr>
    </w:lvl>
    <w:lvl w:ilvl="2" w:tplc="EDF43438">
      <w:numFmt w:val="bullet"/>
      <w:lvlText w:val="•"/>
      <w:lvlJc w:val="left"/>
      <w:pPr>
        <w:ind w:left="3264" w:hanging="360"/>
      </w:pPr>
      <w:rPr>
        <w:rFonts w:hint="default"/>
        <w:lang w:val="en-US" w:eastAsia="en-US" w:bidi="ar-SA"/>
      </w:rPr>
    </w:lvl>
    <w:lvl w:ilvl="3" w:tplc="D2F8EF2A">
      <w:numFmt w:val="bullet"/>
      <w:lvlText w:val="•"/>
      <w:lvlJc w:val="left"/>
      <w:pPr>
        <w:ind w:left="4256" w:hanging="360"/>
      </w:pPr>
      <w:rPr>
        <w:rFonts w:hint="default"/>
        <w:lang w:val="en-US" w:eastAsia="en-US" w:bidi="ar-SA"/>
      </w:rPr>
    </w:lvl>
    <w:lvl w:ilvl="4" w:tplc="A274B6DA">
      <w:numFmt w:val="bullet"/>
      <w:lvlText w:val="•"/>
      <w:lvlJc w:val="left"/>
      <w:pPr>
        <w:ind w:left="5248" w:hanging="360"/>
      </w:pPr>
      <w:rPr>
        <w:rFonts w:hint="default"/>
        <w:lang w:val="en-US" w:eastAsia="en-US" w:bidi="ar-SA"/>
      </w:rPr>
    </w:lvl>
    <w:lvl w:ilvl="5" w:tplc="60C49A14">
      <w:numFmt w:val="bullet"/>
      <w:lvlText w:val="•"/>
      <w:lvlJc w:val="left"/>
      <w:pPr>
        <w:ind w:left="6240" w:hanging="360"/>
      </w:pPr>
      <w:rPr>
        <w:rFonts w:hint="default"/>
        <w:lang w:val="en-US" w:eastAsia="en-US" w:bidi="ar-SA"/>
      </w:rPr>
    </w:lvl>
    <w:lvl w:ilvl="6" w:tplc="58B213C8">
      <w:numFmt w:val="bullet"/>
      <w:lvlText w:val="•"/>
      <w:lvlJc w:val="left"/>
      <w:pPr>
        <w:ind w:left="7232" w:hanging="360"/>
      </w:pPr>
      <w:rPr>
        <w:rFonts w:hint="default"/>
        <w:lang w:val="en-US" w:eastAsia="en-US" w:bidi="ar-SA"/>
      </w:rPr>
    </w:lvl>
    <w:lvl w:ilvl="7" w:tplc="3DB6D718">
      <w:numFmt w:val="bullet"/>
      <w:lvlText w:val="•"/>
      <w:lvlJc w:val="left"/>
      <w:pPr>
        <w:ind w:left="8224" w:hanging="360"/>
      </w:pPr>
      <w:rPr>
        <w:rFonts w:hint="default"/>
        <w:lang w:val="en-US" w:eastAsia="en-US" w:bidi="ar-SA"/>
      </w:rPr>
    </w:lvl>
    <w:lvl w:ilvl="8" w:tplc="668A4306">
      <w:numFmt w:val="bullet"/>
      <w:lvlText w:val="•"/>
      <w:lvlJc w:val="left"/>
      <w:pPr>
        <w:ind w:left="9216" w:hanging="360"/>
      </w:pPr>
      <w:rPr>
        <w:rFonts w:hint="default"/>
        <w:lang w:val="en-US" w:eastAsia="en-US" w:bidi="ar-SA"/>
      </w:rPr>
    </w:lvl>
  </w:abstractNum>
  <w:abstractNum w:abstractNumId="259" w15:restartNumberingAfterBreak="0">
    <w:nsid w:val="6CAD0728"/>
    <w:multiLevelType w:val="hybridMultilevel"/>
    <w:tmpl w:val="509CF41E"/>
    <w:lvl w:ilvl="0" w:tplc="B8D8B79A">
      <w:numFmt w:val="bullet"/>
      <w:lvlText w:val="☐"/>
      <w:lvlJc w:val="left"/>
      <w:pPr>
        <w:ind w:left="536" w:hanging="332"/>
      </w:pPr>
      <w:rPr>
        <w:rFonts w:ascii="MS Gothic" w:eastAsia="MS Gothic" w:hAnsi="MS Gothic" w:cs="MS Gothic" w:hint="default"/>
        <w:b w:val="0"/>
        <w:bCs w:val="0"/>
        <w:i w:val="0"/>
        <w:iCs w:val="0"/>
        <w:spacing w:val="0"/>
        <w:w w:val="100"/>
        <w:sz w:val="28"/>
        <w:szCs w:val="28"/>
        <w:lang w:val="en-US" w:eastAsia="en-US" w:bidi="ar-SA"/>
      </w:rPr>
    </w:lvl>
    <w:lvl w:ilvl="1" w:tplc="31944128">
      <w:numFmt w:val="bullet"/>
      <w:lvlText w:val="•"/>
      <w:lvlJc w:val="left"/>
      <w:pPr>
        <w:ind w:left="939" w:hanging="332"/>
      </w:pPr>
      <w:rPr>
        <w:rFonts w:hint="default"/>
        <w:lang w:val="en-US" w:eastAsia="en-US" w:bidi="ar-SA"/>
      </w:rPr>
    </w:lvl>
    <w:lvl w:ilvl="2" w:tplc="126AD8B6">
      <w:numFmt w:val="bullet"/>
      <w:lvlText w:val="•"/>
      <w:lvlJc w:val="left"/>
      <w:pPr>
        <w:ind w:left="1339" w:hanging="332"/>
      </w:pPr>
      <w:rPr>
        <w:rFonts w:hint="default"/>
        <w:lang w:val="en-US" w:eastAsia="en-US" w:bidi="ar-SA"/>
      </w:rPr>
    </w:lvl>
    <w:lvl w:ilvl="3" w:tplc="594C2DBA">
      <w:numFmt w:val="bullet"/>
      <w:lvlText w:val="•"/>
      <w:lvlJc w:val="left"/>
      <w:pPr>
        <w:ind w:left="1739" w:hanging="332"/>
      </w:pPr>
      <w:rPr>
        <w:rFonts w:hint="default"/>
        <w:lang w:val="en-US" w:eastAsia="en-US" w:bidi="ar-SA"/>
      </w:rPr>
    </w:lvl>
    <w:lvl w:ilvl="4" w:tplc="B33489DC">
      <w:numFmt w:val="bullet"/>
      <w:lvlText w:val="•"/>
      <w:lvlJc w:val="left"/>
      <w:pPr>
        <w:ind w:left="2138" w:hanging="332"/>
      </w:pPr>
      <w:rPr>
        <w:rFonts w:hint="default"/>
        <w:lang w:val="en-US" w:eastAsia="en-US" w:bidi="ar-SA"/>
      </w:rPr>
    </w:lvl>
    <w:lvl w:ilvl="5" w:tplc="5D4E0F78">
      <w:numFmt w:val="bullet"/>
      <w:lvlText w:val="•"/>
      <w:lvlJc w:val="left"/>
      <w:pPr>
        <w:ind w:left="2538" w:hanging="332"/>
      </w:pPr>
      <w:rPr>
        <w:rFonts w:hint="default"/>
        <w:lang w:val="en-US" w:eastAsia="en-US" w:bidi="ar-SA"/>
      </w:rPr>
    </w:lvl>
    <w:lvl w:ilvl="6" w:tplc="E8C2E896">
      <w:numFmt w:val="bullet"/>
      <w:lvlText w:val="•"/>
      <w:lvlJc w:val="left"/>
      <w:pPr>
        <w:ind w:left="2938" w:hanging="332"/>
      </w:pPr>
      <w:rPr>
        <w:rFonts w:hint="default"/>
        <w:lang w:val="en-US" w:eastAsia="en-US" w:bidi="ar-SA"/>
      </w:rPr>
    </w:lvl>
    <w:lvl w:ilvl="7" w:tplc="62FCC42C">
      <w:numFmt w:val="bullet"/>
      <w:lvlText w:val="•"/>
      <w:lvlJc w:val="left"/>
      <w:pPr>
        <w:ind w:left="3337" w:hanging="332"/>
      </w:pPr>
      <w:rPr>
        <w:rFonts w:hint="default"/>
        <w:lang w:val="en-US" w:eastAsia="en-US" w:bidi="ar-SA"/>
      </w:rPr>
    </w:lvl>
    <w:lvl w:ilvl="8" w:tplc="5BA2E75A">
      <w:numFmt w:val="bullet"/>
      <w:lvlText w:val="•"/>
      <w:lvlJc w:val="left"/>
      <w:pPr>
        <w:ind w:left="3737" w:hanging="332"/>
      </w:pPr>
      <w:rPr>
        <w:rFonts w:hint="default"/>
        <w:lang w:val="en-US" w:eastAsia="en-US" w:bidi="ar-SA"/>
      </w:rPr>
    </w:lvl>
  </w:abstractNum>
  <w:abstractNum w:abstractNumId="260" w15:restartNumberingAfterBreak="0">
    <w:nsid w:val="6CE30BEB"/>
    <w:multiLevelType w:val="hybridMultilevel"/>
    <w:tmpl w:val="D1A68036"/>
    <w:lvl w:ilvl="0" w:tplc="369C8964">
      <w:start w:val="1"/>
      <w:numFmt w:val="decimal"/>
      <w:lvlText w:val="%1."/>
      <w:lvlJc w:val="left"/>
      <w:pPr>
        <w:ind w:left="761" w:hanging="201"/>
        <w:jc w:val="left"/>
      </w:pPr>
      <w:rPr>
        <w:rFonts w:hint="default"/>
        <w:spacing w:val="0"/>
        <w:w w:val="99"/>
        <w:lang w:val="en-US" w:eastAsia="en-US" w:bidi="ar-SA"/>
      </w:rPr>
    </w:lvl>
    <w:lvl w:ilvl="1" w:tplc="570830A6">
      <w:numFmt w:val="bullet"/>
      <w:lvlText w:val="•"/>
      <w:lvlJc w:val="left"/>
      <w:pPr>
        <w:ind w:left="1804" w:hanging="201"/>
      </w:pPr>
      <w:rPr>
        <w:rFonts w:hint="default"/>
        <w:lang w:val="en-US" w:eastAsia="en-US" w:bidi="ar-SA"/>
      </w:rPr>
    </w:lvl>
    <w:lvl w:ilvl="2" w:tplc="DB1683D4">
      <w:numFmt w:val="bullet"/>
      <w:lvlText w:val="•"/>
      <w:lvlJc w:val="left"/>
      <w:pPr>
        <w:ind w:left="2848" w:hanging="201"/>
      </w:pPr>
      <w:rPr>
        <w:rFonts w:hint="default"/>
        <w:lang w:val="en-US" w:eastAsia="en-US" w:bidi="ar-SA"/>
      </w:rPr>
    </w:lvl>
    <w:lvl w:ilvl="3" w:tplc="EF983D16">
      <w:numFmt w:val="bullet"/>
      <w:lvlText w:val="•"/>
      <w:lvlJc w:val="left"/>
      <w:pPr>
        <w:ind w:left="3892" w:hanging="201"/>
      </w:pPr>
      <w:rPr>
        <w:rFonts w:hint="default"/>
        <w:lang w:val="en-US" w:eastAsia="en-US" w:bidi="ar-SA"/>
      </w:rPr>
    </w:lvl>
    <w:lvl w:ilvl="4" w:tplc="DB948016">
      <w:numFmt w:val="bullet"/>
      <w:lvlText w:val="•"/>
      <w:lvlJc w:val="left"/>
      <w:pPr>
        <w:ind w:left="4936" w:hanging="201"/>
      </w:pPr>
      <w:rPr>
        <w:rFonts w:hint="default"/>
        <w:lang w:val="en-US" w:eastAsia="en-US" w:bidi="ar-SA"/>
      </w:rPr>
    </w:lvl>
    <w:lvl w:ilvl="5" w:tplc="6E30BAC6">
      <w:numFmt w:val="bullet"/>
      <w:lvlText w:val="•"/>
      <w:lvlJc w:val="left"/>
      <w:pPr>
        <w:ind w:left="5980" w:hanging="201"/>
      </w:pPr>
      <w:rPr>
        <w:rFonts w:hint="default"/>
        <w:lang w:val="en-US" w:eastAsia="en-US" w:bidi="ar-SA"/>
      </w:rPr>
    </w:lvl>
    <w:lvl w:ilvl="6" w:tplc="F22AD4A0">
      <w:numFmt w:val="bullet"/>
      <w:lvlText w:val="•"/>
      <w:lvlJc w:val="left"/>
      <w:pPr>
        <w:ind w:left="7024" w:hanging="201"/>
      </w:pPr>
      <w:rPr>
        <w:rFonts w:hint="default"/>
        <w:lang w:val="en-US" w:eastAsia="en-US" w:bidi="ar-SA"/>
      </w:rPr>
    </w:lvl>
    <w:lvl w:ilvl="7" w:tplc="BE58AAF8">
      <w:numFmt w:val="bullet"/>
      <w:lvlText w:val="•"/>
      <w:lvlJc w:val="left"/>
      <w:pPr>
        <w:ind w:left="8068" w:hanging="201"/>
      </w:pPr>
      <w:rPr>
        <w:rFonts w:hint="default"/>
        <w:lang w:val="en-US" w:eastAsia="en-US" w:bidi="ar-SA"/>
      </w:rPr>
    </w:lvl>
    <w:lvl w:ilvl="8" w:tplc="619C3944">
      <w:numFmt w:val="bullet"/>
      <w:lvlText w:val="•"/>
      <w:lvlJc w:val="left"/>
      <w:pPr>
        <w:ind w:left="9112" w:hanging="201"/>
      </w:pPr>
      <w:rPr>
        <w:rFonts w:hint="default"/>
        <w:lang w:val="en-US" w:eastAsia="en-US" w:bidi="ar-SA"/>
      </w:rPr>
    </w:lvl>
  </w:abstractNum>
  <w:abstractNum w:abstractNumId="261" w15:restartNumberingAfterBreak="0">
    <w:nsid w:val="6DAC20DE"/>
    <w:multiLevelType w:val="multilevel"/>
    <w:tmpl w:val="30349CF6"/>
    <w:lvl w:ilvl="0">
      <w:start w:val="115"/>
      <w:numFmt w:val="decimal"/>
      <w:lvlText w:val="%1"/>
      <w:lvlJc w:val="left"/>
      <w:pPr>
        <w:ind w:left="1161" w:hanging="602"/>
        <w:jc w:val="left"/>
      </w:pPr>
      <w:rPr>
        <w:rFonts w:hint="default"/>
        <w:lang w:val="en-US" w:eastAsia="en-US" w:bidi="ar-SA"/>
      </w:rPr>
    </w:lvl>
    <w:lvl w:ilvl="1">
      <w:start w:val="81"/>
      <w:numFmt w:val="decimal"/>
      <w:lvlText w:val="%1.%2"/>
      <w:lvlJc w:val="left"/>
      <w:pPr>
        <w:ind w:left="1161" w:hanging="602"/>
        <w:jc w:val="left"/>
      </w:pPr>
      <w:rPr>
        <w:rFonts w:hint="default"/>
        <w:spacing w:val="-2"/>
        <w:w w:val="99"/>
        <w:lang w:val="en-US" w:eastAsia="en-US" w:bidi="ar-SA"/>
      </w:rPr>
    </w:lvl>
    <w:lvl w:ilvl="2">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3484" w:hanging="360"/>
      </w:pPr>
      <w:rPr>
        <w:rFonts w:hint="default"/>
        <w:lang w:val="en-US" w:eastAsia="en-US" w:bidi="ar-SA"/>
      </w:rPr>
    </w:lvl>
    <w:lvl w:ilvl="4">
      <w:numFmt w:val="bullet"/>
      <w:lvlText w:val="•"/>
      <w:lvlJc w:val="left"/>
      <w:pPr>
        <w:ind w:left="4586" w:hanging="360"/>
      </w:pPr>
      <w:rPr>
        <w:rFonts w:hint="default"/>
        <w:lang w:val="en-US" w:eastAsia="en-US" w:bidi="ar-SA"/>
      </w:rPr>
    </w:lvl>
    <w:lvl w:ilvl="5">
      <w:numFmt w:val="bullet"/>
      <w:lvlText w:val="•"/>
      <w:lvlJc w:val="left"/>
      <w:pPr>
        <w:ind w:left="5688" w:hanging="360"/>
      </w:pPr>
      <w:rPr>
        <w:rFonts w:hint="default"/>
        <w:lang w:val="en-US" w:eastAsia="en-US" w:bidi="ar-SA"/>
      </w:rPr>
    </w:lvl>
    <w:lvl w:ilvl="6">
      <w:numFmt w:val="bullet"/>
      <w:lvlText w:val="•"/>
      <w:lvlJc w:val="left"/>
      <w:pPr>
        <w:ind w:left="6791" w:hanging="360"/>
      </w:pPr>
      <w:rPr>
        <w:rFonts w:hint="default"/>
        <w:lang w:val="en-US" w:eastAsia="en-US" w:bidi="ar-SA"/>
      </w:rPr>
    </w:lvl>
    <w:lvl w:ilvl="7">
      <w:numFmt w:val="bullet"/>
      <w:lvlText w:val="•"/>
      <w:lvlJc w:val="left"/>
      <w:pPr>
        <w:ind w:left="7893" w:hanging="360"/>
      </w:pPr>
      <w:rPr>
        <w:rFonts w:hint="default"/>
        <w:lang w:val="en-US" w:eastAsia="en-US" w:bidi="ar-SA"/>
      </w:rPr>
    </w:lvl>
    <w:lvl w:ilvl="8">
      <w:numFmt w:val="bullet"/>
      <w:lvlText w:val="•"/>
      <w:lvlJc w:val="left"/>
      <w:pPr>
        <w:ind w:left="8995" w:hanging="360"/>
      </w:pPr>
      <w:rPr>
        <w:rFonts w:hint="default"/>
        <w:lang w:val="en-US" w:eastAsia="en-US" w:bidi="ar-SA"/>
      </w:rPr>
    </w:lvl>
  </w:abstractNum>
  <w:abstractNum w:abstractNumId="262" w15:restartNumberingAfterBreak="0">
    <w:nsid w:val="6DC56D87"/>
    <w:multiLevelType w:val="hybridMultilevel"/>
    <w:tmpl w:val="64FC7A12"/>
    <w:lvl w:ilvl="0" w:tplc="641E2940">
      <w:start w:val="1"/>
      <w:numFmt w:val="decimal"/>
      <w:lvlText w:val="%1."/>
      <w:lvlJc w:val="left"/>
      <w:pPr>
        <w:ind w:left="761"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FB78D850">
      <w:numFmt w:val="bullet"/>
      <w:lvlText w:val="•"/>
      <w:lvlJc w:val="left"/>
      <w:pPr>
        <w:ind w:left="1804" w:hanging="201"/>
      </w:pPr>
      <w:rPr>
        <w:rFonts w:hint="default"/>
        <w:lang w:val="en-US" w:eastAsia="en-US" w:bidi="ar-SA"/>
      </w:rPr>
    </w:lvl>
    <w:lvl w:ilvl="2" w:tplc="1AEC3688">
      <w:numFmt w:val="bullet"/>
      <w:lvlText w:val="•"/>
      <w:lvlJc w:val="left"/>
      <w:pPr>
        <w:ind w:left="2848" w:hanging="201"/>
      </w:pPr>
      <w:rPr>
        <w:rFonts w:hint="default"/>
        <w:lang w:val="en-US" w:eastAsia="en-US" w:bidi="ar-SA"/>
      </w:rPr>
    </w:lvl>
    <w:lvl w:ilvl="3" w:tplc="7AE8A65A">
      <w:numFmt w:val="bullet"/>
      <w:lvlText w:val="•"/>
      <w:lvlJc w:val="left"/>
      <w:pPr>
        <w:ind w:left="3892" w:hanging="201"/>
      </w:pPr>
      <w:rPr>
        <w:rFonts w:hint="default"/>
        <w:lang w:val="en-US" w:eastAsia="en-US" w:bidi="ar-SA"/>
      </w:rPr>
    </w:lvl>
    <w:lvl w:ilvl="4" w:tplc="6FD811F8">
      <w:numFmt w:val="bullet"/>
      <w:lvlText w:val="•"/>
      <w:lvlJc w:val="left"/>
      <w:pPr>
        <w:ind w:left="4936" w:hanging="201"/>
      </w:pPr>
      <w:rPr>
        <w:rFonts w:hint="default"/>
        <w:lang w:val="en-US" w:eastAsia="en-US" w:bidi="ar-SA"/>
      </w:rPr>
    </w:lvl>
    <w:lvl w:ilvl="5" w:tplc="D8E0C0A4">
      <w:numFmt w:val="bullet"/>
      <w:lvlText w:val="•"/>
      <w:lvlJc w:val="left"/>
      <w:pPr>
        <w:ind w:left="5980" w:hanging="201"/>
      </w:pPr>
      <w:rPr>
        <w:rFonts w:hint="default"/>
        <w:lang w:val="en-US" w:eastAsia="en-US" w:bidi="ar-SA"/>
      </w:rPr>
    </w:lvl>
    <w:lvl w:ilvl="6" w:tplc="F26E2BFE">
      <w:numFmt w:val="bullet"/>
      <w:lvlText w:val="•"/>
      <w:lvlJc w:val="left"/>
      <w:pPr>
        <w:ind w:left="7024" w:hanging="201"/>
      </w:pPr>
      <w:rPr>
        <w:rFonts w:hint="default"/>
        <w:lang w:val="en-US" w:eastAsia="en-US" w:bidi="ar-SA"/>
      </w:rPr>
    </w:lvl>
    <w:lvl w:ilvl="7" w:tplc="F7007D80">
      <w:numFmt w:val="bullet"/>
      <w:lvlText w:val="•"/>
      <w:lvlJc w:val="left"/>
      <w:pPr>
        <w:ind w:left="8068" w:hanging="201"/>
      </w:pPr>
      <w:rPr>
        <w:rFonts w:hint="default"/>
        <w:lang w:val="en-US" w:eastAsia="en-US" w:bidi="ar-SA"/>
      </w:rPr>
    </w:lvl>
    <w:lvl w:ilvl="8" w:tplc="22AEED28">
      <w:numFmt w:val="bullet"/>
      <w:lvlText w:val="•"/>
      <w:lvlJc w:val="left"/>
      <w:pPr>
        <w:ind w:left="9112" w:hanging="201"/>
      </w:pPr>
      <w:rPr>
        <w:rFonts w:hint="default"/>
        <w:lang w:val="en-US" w:eastAsia="en-US" w:bidi="ar-SA"/>
      </w:rPr>
    </w:lvl>
  </w:abstractNum>
  <w:abstractNum w:abstractNumId="263" w15:restartNumberingAfterBreak="0">
    <w:nsid w:val="6DD975DC"/>
    <w:multiLevelType w:val="hybridMultilevel"/>
    <w:tmpl w:val="8C6A5002"/>
    <w:lvl w:ilvl="0" w:tplc="CCECF3DC">
      <w:start w:val="1"/>
      <w:numFmt w:val="decimal"/>
      <w:lvlText w:val="%1."/>
      <w:lvlJc w:val="left"/>
      <w:pPr>
        <w:ind w:left="761"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D19253E6">
      <w:numFmt w:val="bullet"/>
      <w:lvlText w:val="•"/>
      <w:lvlJc w:val="left"/>
      <w:pPr>
        <w:ind w:left="1804" w:hanging="201"/>
      </w:pPr>
      <w:rPr>
        <w:rFonts w:hint="default"/>
        <w:lang w:val="en-US" w:eastAsia="en-US" w:bidi="ar-SA"/>
      </w:rPr>
    </w:lvl>
    <w:lvl w:ilvl="2" w:tplc="2572EB40">
      <w:numFmt w:val="bullet"/>
      <w:lvlText w:val="•"/>
      <w:lvlJc w:val="left"/>
      <w:pPr>
        <w:ind w:left="2848" w:hanging="201"/>
      </w:pPr>
      <w:rPr>
        <w:rFonts w:hint="default"/>
        <w:lang w:val="en-US" w:eastAsia="en-US" w:bidi="ar-SA"/>
      </w:rPr>
    </w:lvl>
    <w:lvl w:ilvl="3" w:tplc="86061284">
      <w:numFmt w:val="bullet"/>
      <w:lvlText w:val="•"/>
      <w:lvlJc w:val="left"/>
      <w:pPr>
        <w:ind w:left="3892" w:hanging="201"/>
      </w:pPr>
      <w:rPr>
        <w:rFonts w:hint="default"/>
        <w:lang w:val="en-US" w:eastAsia="en-US" w:bidi="ar-SA"/>
      </w:rPr>
    </w:lvl>
    <w:lvl w:ilvl="4" w:tplc="CC382B92">
      <w:numFmt w:val="bullet"/>
      <w:lvlText w:val="•"/>
      <w:lvlJc w:val="left"/>
      <w:pPr>
        <w:ind w:left="4936" w:hanging="201"/>
      </w:pPr>
      <w:rPr>
        <w:rFonts w:hint="default"/>
        <w:lang w:val="en-US" w:eastAsia="en-US" w:bidi="ar-SA"/>
      </w:rPr>
    </w:lvl>
    <w:lvl w:ilvl="5" w:tplc="CCAEEA54">
      <w:numFmt w:val="bullet"/>
      <w:lvlText w:val="•"/>
      <w:lvlJc w:val="left"/>
      <w:pPr>
        <w:ind w:left="5980" w:hanging="201"/>
      </w:pPr>
      <w:rPr>
        <w:rFonts w:hint="default"/>
        <w:lang w:val="en-US" w:eastAsia="en-US" w:bidi="ar-SA"/>
      </w:rPr>
    </w:lvl>
    <w:lvl w:ilvl="6" w:tplc="419EB878">
      <w:numFmt w:val="bullet"/>
      <w:lvlText w:val="•"/>
      <w:lvlJc w:val="left"/>
      <w:pPr>
        <w:ind w:left="7024" w:hanging="201"/>
      </w:pPr>
      <w:rPr>
        <w:rFonts w:hint="default"/>
        <w:lang w:val="en-US" w:eastAsia="en-US" w:bidi="ar-SA"/>
      </w:rPr>
    </w:lvl>
    <w:lvl w:ilvl="7" w:tplc="493C115A">
      <w:numFmt w:val="bullet"/>
      <w:lvlText w:val="•"/>
      <w:lvlJc w:val="left"/>
      <w:pPr>
        <w:ind w:left="8068" w:hanging="201"/>
      </w:pPr>
      <w:rPr>
        <w:rFonts w:hint="default"/>
        <w:lang w:val="en-US" w:eastAsia="en-US" w:bidi="ar-SA"/>
      </w:rPr>
    </w:lvl>
    <w:lvl w:ilvl="8" w:tplc="17A8DBD6">
      <w:numFmt w:val="bullet"/>
      <w:lvlText w:val="•"/>
      <w:lvlJc w:val="left"/>
      <w:pPr>
        <w:ind w:left="9112" w:hanging="201"/>
      </w:pPr>
      <w:rPr>
        <w:rFonts w:hint="default"/>
        <w:lang w:val="en-US" w:eastAsia="en-US" w:bidi="ar-SA"/>
      </w:rPr>
    </w:lvl>
  </w:abstractNum>
  <w:abstractNum w:abstractNumId="264" w15:restartNumberingAfterBreak="0">
    <w:nsid w:val="6FB83F2A"/>
    <w:multiLevelType w:val="multilevel"/>
    <w:tmpl w:val="D2EAED36"/>
    <w:lvl w:ilvl="0">
      <w:start w:val="115"/>
      <w:numFmt w:val="decimal"/>
      <w:lvlText w:val="%1"/>
      <w:lvlJc w:val="left"/>
      <w:pPr>
        <w:ind w:left="560" w:hanging="597"/>
        <w:jc w:val="left"/>
      </w:pPr>
      <w:rPr>
        <w:rFonts w:hint="default"/>
        <w:lang w:val="en-US" w:eastAsia="en-US" w:bidi="ar-SA"/>
      </w:rPr>
    </w:lvl>
    <w:lvl w:ilvl="1">
      <w:start w:val="11"/>
      <w:numFmt w:val="decimal"/>
      <w:lvlText w:val="%1.%2"/>
      <w:lvlJc w:val="left"/>
      <w:pPr>
        <w:ind w:left="560" w:hanging="597"/>
        <w:jc w:val="left"/>
      </w:pPr>
      <w:rPr>
        <w:rFonts w:hint="default"/>
        <w:spacing w:val="-2"/>
        <w:w w:val="99"/>
        <w:lang w:val="en-US" w:eastAsia="en-US" w:bidi="ar-SA"/>
      </w:rPr>
    </w:lvl>
    <w:lvl w:ilvl="2">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3484" w:hanging="360"/>
      </w:pPr>
      <w:rPr>
        <w:rFonts w:hint="default"/>
        <w:lang w:val="en-US" w:eastAsia="en-US" w:bidi="ar-SA"/>
      </w:rPr>
    </w:lvl>
    <w:lvl w:ilvl="4">
      <w:numFmt w:val="bullet"/>
      <w:lvlText w:val="•"/>
      <w:lvlJc w:val="left"/>
      <w:pPr>
        <w:ind w:left="4586" w:hanging="360"/>
      </w:pPr>
      <w:rPr>
        <w:rFonts w:hint="default"/>
        <w:lang w:val="en-US" w:eastAsia="en-US" w:bidi="ar-SA"/>
      </w:rPr>
    </w:lvl>
    <w:lvl w:ilvl="5">
      <w:numFmt w:val="bullet"/>
      <w:lvlText w:val="•"/>
      <w:lvlJc w:val="left"/>
      <w:pPr>
        <w:ind w:left="5688" w:hanging="360"/>
      </w:pPr>
      <w:rPr>
        <w:rFonts w:hint="default"/>
        <w:lang w:val="en-US" w:eastAsia="en-US" w:bidi="ar-SA"/>
      </w:rPr>
    </w:lvl>
    <w:lvl w:ilvl="6">
      <w:numFmt w:val="bullet"/>
      <w:lvlText w:val="•"/>
      <w:lvlJc w:val="left"/>
      <w:pPr>
        <w:ind w:left="6791" w:hanging="360"/>
      </w:pPr>
      <w:rPr>
        <w:rFonts w:hint="default"/>
        <w:lang w:val="en-US" w:eastAsia="en-US" w:bidi="ar-SA"/>
      </w:rPr>
    </w:lvl>
    <w:lvl w:ilvl="7">
      <w:numFmt w:val="bullet"/>
      <w:lvlText w:val="•"/>
      <w:lvlJc w:val="left"/>
      <w:pPr>
        <w:ind w:left="7893" w:hanging="360"/>
      </w:pPr>
      <w:rPr>
        <w:rFonts w:hint="default"/>
        <w:lang w:val="en-US" w:eastAsia="en-US" w:bidi="ar-SA"/>
      </w:rPr>
    </w:lvl>
    <w:lvl w:ilvl="8">
      <w:numFmt w:val="bullet"/>
      <w:lvlText w:val="•"/>
      <w:lvlJc w:val="left"/>
      <w:pPr>
        <w:ind w:left="8995" w:hanging="360"/>
      </w:pPr>
      <w:rPr>
        <w:rFonts w:hint="default"/>
        <w:lang w:val="en-US" w:eastAsia="en-US" w:bidi="ar-SA"/>
      </w:rPr>
    </w:lvl>
  </w:abstractNum>
  <w:abstractNum w:abstractNumId="265" w15:restartNumberingAfterBreak="0">
    <w:nsid w:val="714B2D1C"/>
    <w:multiLevelType w:val="hybridMultilevel"/>
    <w:tmpl w:val="6DFCEBB0"/>
    <w:lvl w:ilvl="0" w:tplc="615A46B0">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3A76266E">
      <w:numFmt w:val="bullet"/>
      <w:lvlText w:val="•"/>
      <w:lvlJc w:val="left"/>
      <w:pPr>
        <w:ind w:left="2272" w:hanging="360"/>
      </w:pPr>
      <w:rPr>
        <w:rFonts w:hint="default"/>
        <w:lang w:val="en-US" w:eastAsia="en-US" w:bidi="ar-SA"/>
      </w:rPr>
    </w:lvl>
    <w:lvl w:ilvl="2" w:tplc="B0E8648C">
      <w:numFmt w:val="bullet"/>
      <w:lvlText w:val="•"/>
      <w:lvlJc w:val="left"/>
      <w:pPr>
        <w:ind w:left="3264" w:hanging="360"/>
      </w:pPr>
      <w:rPr>
        <w:rFonts w:hint="default"/>
        <w:lang w:val="en-US" w:eastAsia="en-US" w:bidi="ar-SA"/>
      </w:rPr>
    </w:lvl>
    <w:lvl w:ilvl="3" w:tplc="D6CE5034">
      <w:numFmt w:val="bullet"/>
      <w:lvlText w:val="•"/>
      <w:lvlJc w:val="left"/>
      <w:pPr>
        <w:ind w:left="4256" w:hanging="360"/>
      </w:pPr>
      <w:rPr>
        <w:rFonts w:hint="default"/>
        <w:lang w:val="en-US" w:eastAsia="en-US" w:bidi="ar-SA"/>
      </w:rPr>
    </w:lvl>
    <w:lvl w:ilvl="4" w:tplc="68AC13BE">
      <w:numFmt w:val="bullet"/>
      <w:lvlText w:val="•"/>
      <w:lvlJc w:val="left"/>
      <w:pPr>
        <w:ind w:left="5248" w:hanging="360"/>
      </w:pPr>
      <w:rPr>
        <w:rFonts w:hint="default"/>
        <w:lang w:val="en-US" w:eastAsia="en-US" w:bidi="ar-SA"/>
      </w:rPr>
    </w:lvl>
    <w:lvl w:ilvl="5" w:tplc="BB762962">
      <w:numFmt w:val="bullet"/>
      <w:lvlText w:val="•"/>
      <w:lvlJc w:val="left"/>
      <w:pPr>
        <w:ind w:left="6240" w:hanging="360"/>
      </w:pPr>
      <w:rPr>
        <w:rFonts w:hint="default"/>
        <w:lang w:val="en-US" w:eastAsia="en-US" w:bidi="ar-SA"/>
      </w:rPr>
    </w:lvl>
    <w:lvl w:ilvl="6" w:tplc="EA22C186">
      <w:numFmt w:val="bullet"/>
      <w:lvlText w:val="•"/>
      <w:lvlJc w:val="left"/>
      <w:pPr>
        <w:ind w:left="7232" w:hanging="360"/>
      </w:pPr>
      <w:rPr>
        <w:rFonts w:hint="default"/>
        <w:lang w:val="en-US" w:eastAsia="en-US" w:bidi="ar-SA"/>
      </w:rPr>
    </w:lvl>
    <w:lvl w:ilvl="7" w:tplc="D26AD666">
      <w:numFmt w:val="bullet"/>
      <w:lvlText w:val="•"/>
      <w:lvlJc w:val="left"/>
      <w:pPr>
        <w:ind w:left="8224" w:hanging="360"/>
      </w:pPr>
      <w:rPr>
        <w:rFonts w:hint="default"/>
        <w:lang w:val="en-US" w:eastAsia="en-US" w:bidi="ar-SA"/>
      </w:rPr>
    </w:lvl>
    <w:lvl w:ilvl="8" w:tplc="A866EE9E">
      <w:numFmt w:val="bullet"/>
      <w:lvlText w:val="•"/>
      <w:lvlJc w:val="left"/>
      <w:pPr>
        <w:ind w:left="9216" w:hanging="360"/>
      </w:pPr>
      <w:rPr>
        <w:rFonts w:hint="default"/>
        <w:lang w:val="en-US" w:eastAsia="en-US" w:bidi="ar-SA"/>
      </w:rPr>
    </w:lvl>
  </w:abstractNum>
  <w:abstractNum w:abstractNumId="266" w15:restartNumberingAfterBreak="0">
    <w:nsid w:val="72A31C67"/>
    <w:multiLevelType w:val="hybridMultilevel"/>
    <w:tmpl w:val="A926C588"/>
    <w:lvl w:ilvl="0" w:tplc="80FCE37E">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0874CA86">
      <w:numFmt w:val="bullet"/>
      <w:lvlText w:val="•"/>
      <w:lvlJc w:val="left"/>
      <w:pPr>
        <w:ind w:left="2272" w:hanging="360"/>
      </w:pPr>
      <w:rPr>
        <w:rFonts w:hint="default"/>
        <w:lang w:val="en-US" w:eastAsia="en-US" w:bidi="ar-SA"/>
      </w:rPr>
    </w:lvl>
    <w:lvl w:ilvl="2" w:tplc="F9B8BA1C">
      <w:numFmt w:val="bullet"/>
      <w:lvlText w:val="•"/>
      <w:lvlJc w:val="left"/>
      <w:pPr>
        <w:ind w:left="3264" w:hanging="360"/>
      </w:pPr>
      <w:rPr>
        <w:rFonts w:hint="default"/>
        <w:lang w:val="en-US" w:eastAsia="en-US" w:bidi="ar-SA"/>
      </w:rPr>
    </w:lvl>
    <w:lvl w:ilvl="3" w:tplc="6148A12A">
      <w:numFmt w:val="bullet"/>
      <w:lvlText w:val="•"/>
      <w:lvlJc w:val="left"/>
      <w:pPr>
        <w:ind w:left="4256" w:hanging="360"/>
      </w:pPr>
      <w:rPr>
        <w:rFonts w:hint="default"/>
        <w:lang w:val="en-US" w:eastAsia="en-US" w:bidi="ar-SA"/>
      </w:rPr>
    </w:lvl>
    <w:lvl w:ilvl="4" w:tplc="40E277BC">
      <w:numFmt w:val="bullet"/>
      <w:lvlText w:val="•"/>
      <w:lvlJc w:val="left"/>
      <w:pPr>
        <w:ind w:left="5248" w:hanging="360"/>
      </w:pPr>
      <w:rPr>
        <w:rFonts w:hint="default"/>
        <w:lang w:val="en-US" w:eastAsia="en-US" w:bidi="ar-SA"/>
      </w:rPr>
    </w:lvl>
    <w:lvl w:ilvl="5" w:tplc="0DAA8672">
      <w:numFmt w:val="bullet"/>
      <w:lvlText w:val="•"/>
      <w:lvlJc w:val="left"/>
      <w:pPr>
        <w:ind w:left="6240" w:hanging="360"/>
      </w:pPr>
      <w:rPr>
        <w:rFonts w:hint="default"/>
        <w:lang w:val="en-US" w:eastAsia="en-US" w:bidi="ar-SA"/>
      </w:rPr>
    </w:lvl>
    <w:lvl w:ilvl="6" w:tplc="2AF6A494">
      <w:numFmt w:val="bullet"/>
      <w:lvlText w:val="•"/>
      <w:lvlJc w:val="left"/>
      <w:pPr>
        <w:ind w:left="7232" w:hanging="360"/>
      </w:pPr>
      <w:rPr>
        <w:rFonts w:hint="default"/>
        <w:lang w:val="en-US" w:eastAsia="en-US" w:bidi="ar-SA"/>
      </w:rPr>
    </w:lvl>
    <w:lvl w:ilvl="7" w:tplc="45427D08">
      <w:numFmt w:val="bullet"/>
      <w:lvlText w:val="•"/>
      <w:lvlJc w:val="left"/>
      <w:pPr>
        <w:ind w:left="8224" w:hanging="360"/>
      </w:pPr>
      <w:rPr>
        <w:rFonts w:hint="default"/>
        <w:lang w:val="en-US" w:eastAsia="en-US" w:bidi="ar-SA"/>
      </w:rPr>
    </w:lvl>
    <w:lvl w:ilvl="8" w:tplc="101ECA06">
      <w:numFmt w:val="bullet"/>
      <w:lvlText w:val="•"/>
      <w:lvlJc w:val="left"/>
      <w:pPr>
        <w:ind w:left="9216" w:hanging="360"/>
      </w:pPr>
      <w:rPr>
        <w:rFonts w:hint="default"/>
        <w:lang w:val="en-US" w:eastAsia="en-US" w:bidi="ar-SA"/>
      </w:rPr>
    </w:lvl>
  </w:abstractNum>
  <w:abstractNum w:abstractNumId="267" w15:restartNumberingAfterBreak="0">
    <w:nsid w:val="74D6031E"/>
    <w:multiLevelType w:val="hybridMultilevel"/>
    <w:tmpl w:val="A48C40F2"/>
    <w:lvl w:ilvl="0" w:tplc="D5745298">
      <w:start w:val="1"/>
      <w:numFmt w:val="decimal"/>
      <w:lvlText w:val="%1."/>
      <w:lvlJc w:val="left"/>
      <w:pPr>
        <w:ind w:left="229" w:hanging="201"/>
        <w:jc w:val="left"/>
      </w:pPr>
      <w:rPr>
        <w:rFonts w:hint="default"/>
        <w:spacing w:val="0"/>
        <w:w w:val="99"/>
        <w:lang w:val="en-US" w:eastAsia="en-US" w:bidi="ar-SA"/>
      </w:rPr>
    </w:lvl>
    <w:lvl w:ilvl="1" w:tplc="29B0B016">
      <w:numFmt w:val="bullet"/>
      <w:lvlText w:val="•"/>
      <w:lvlJc w:val="left"/>
      <w:pPr>
        <w:ind w:left="1211" w:hanging="201"/>
      </w:pPr>
      <w:rPr>
        <w:rFonts w:hint="default"/>
        <w:lang w:val="en-US" w:eastAsia="en-US" w:bidi="ar-SA"/>
      </w:rPr>
    </w:lvl>
    <w:lvl w:ilvl="2" w:tplc="E808338A">
      <w:numFmt w:val="bullet"/>
      <w:lvlText w:val="•"/>
      <w:lvlJc w:val="left"/>
      <w:pPr>
        <w:ind w:left="2203" w:hanging="201"/>
      </w:pPr>
      <w:rPr>
        <w:rFonts w:hint="default"/>
        <w:lang w:val="en-US" w:eastAsia="en-US" w:bidi="ar-SA"/>
      </w:rPr>
    </w:lvl>
    <w:lvl w:ilvl="3" w:tplc="B248FD80">
      <w:numFmt w:val="bullet"/>
      <w:lvlText w:val="•"/>
      <w:lvlJc w:val="left"/>
      <w:pPr>
        <w:ind w:left="3195" w:hanging="201"/>
      </w:pPr>
      <w:rPr>
        <w:rFonts w:hint="default"/>
        <w:lang w:val="en-US" w:eastAsia="en-US" w:bidi="ar-SA"/>
      </w:rPr>
    </w:lvl>
    <w:lvl w:ilvl="4" w:tplc="9D4AC660">
      <w:numFmt w:val="bullet"/>
      <w:lvlText w:val="•"/>
      <w:lvlJc w:val="left"/>
      <w:pPr>
        <w:ind w:left="4187" w:hanging="201"/>
      </w:pPr>
      <w:rPr>
        <w:rFonts w:hint="default"/>
        <w:lang w:val="en-US" w:eastAsia="en-US" w:bidi="ar-SA"/>
      </w:rPr>
    </w:lvl>
    <w:lvl w:ilvl="5" w:tplc="E1B2F83E">
      <w:numFmt w:val="bullet"/>
      <w:lvlText w:val="•"/>
      <w:lvlJc w:val="left"/>
      <w:pPr>
        <w:ind w:left="5179" w:hanging="201"/>
      </w:pPr>
      <w:rPr>
        <w:rFonts w:hint="default"/>
        <w:lang w:val="en-US" w:eastAsia="en-US" w:bidi="ar-SA"/>
      </w:rPr>
    </w:lvl>
    <w:lvl w:ilvl="6" w:tplc="1E1A11EE">
      <w:numFmt w:val="bullet"/>
      <w:lvlText w:val="•"/>
      <w:lvlJc w:val="left"/>
      <w:pPr>
        <w:ind w:left="6171" w:hanging="201"/>
      </w:pPr>
      <w:rPr>
        <w:rFonts w:hint="default"/>
        <w:lang w:val="en-US" w:eastAsia="en-US" w:bidi="ar-SA"/>
      </w:rPr>
    </w:lvl>
    <w:lvl w:ilvl="7" w:tplc="3CB67950">
      <w:numFmt w:val="bullet"/>
      <w:lvlText w:val="•"/>
      <w:lvlJc w:val="left"/>
      <w:pPr>
        <w:ind w:left="7163" w:hanging="201"/>
      </w:pPr>
      <w:rPr>
        <w:rFonts w:hint="default"/>
        <w:lang w:val="en-US" w:eastAsia="en-US" w:bidi="ar-SA"/>
      </w:rPr>
    </w:lvl>
    <w:lvl w:ilvl="8" w:tplc="8830F996">
      <w:numFmt w:val="bullet"/>
      <w:lvlText w:val="•"/>
      <w:lvlJc w:val="left"/>
      <w:pPr>
        <w:ind w:left="8155" w:hanging="201"/>
      </w:pPr>
      <w:rPr>
        <w:rFonts w:hint="default"/>
        <w:lang w:val="en-US" w:eastAsia="en-US" w:bidi="ar-SA"/>
      </w:rPr>
    </w:lvl>
  </w:abstractNum>
  <w:abstractNum w:abstractNumId="268" w15:restartNumberingAfterBreak="0">
    <w:nsid w:val="75296E1E"/>
    <w:multiLevelType w:val="hybridMultilevel"/>
    <w:tmpl w:val="83A02D9C"/>
    <w:lvl w:ilvl="0" w:tplc="1494D724">
      <w:start w:val="1"/>
      <w:numFmt w:val="decimal"/>
      <w:lvlText w:val="%1."/>
      <w:lvlJc w:val="left"/>
      <w:pPr>
        <w:ind w:left="761"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03B22970">
      <w:numFmt w:val="bullet"/>
      <w:lvlText w:val="•"/>
      <w:lvlJc w:val="left"/>
      <w:pPr>
        <w:ind w:left="1804" w:hanging="201"/>
      </w:pPr>
      <w:rPr>
        <w:rFonts w:hint="default"/>
        <w:lang w:val="en-US" w:eastAsia="en-US" w:bidi="ar-SA"/>
      </w:rPr>
    </w:lvl>
    <w:lvl w:ilvl="2" w:tplc="110C34EE">
      <w:numFmt w:val="bullet"/>
      <w:lvlText w:val="•"/>
      <w:lvlJc w:val="left"/>
      <w:pPr>
        <w:ind w:left="2848" w:hanging="201"/>
      </w:pPr>
      <w:rPr>
        <w:rFonts w:hint="default"/>
        <w:lang w:val="en-US" w:eastAsia="en-US" w:bidi="ar-SA"/>
      </w:rPr>
    </w:lvl>
    <w:lvl w:ilvl="3" w:tplc="1256CCE2">
      <w:numFmt w:val="bullet"/>
      <w:lvlText w:val="•"/>
      <w:lvlJc w:val="left"/>
      <w:pPr>
        <w:ind w:left="3892" w:hanging="201"/>
      </w:pPr>
      <w:rPr>
        <w:rFonts w:hint="default"/>
        <w:lang w:val="en-US" w:eastAsia="en-US" w:bidi="ar-SA"/>
      </w:rPr>
    </w:lvl>
    <w:lvl w:ilvl="4" w:tplc="9B38202C">
      <w:numFmt w:val="bullet"/>
      <w:lvlText w:val="•"/>
      <w:lvlJc w:val="left"/>
      <w:pPr>
        <w:ind w:left="4936" w:hanging="201"/>
      </w:pPr>
      <w:rPr>
        <w:rFonts w:hint="default"/>
        <w:lang w:val="en-US" w:eastAsia="en-US" w:bidi="ar-SA"/>
      </w:rPr>
    </w:lvl>
    <w:lvl w:ilvl="5" w:tplc="9072CAE6">
      <w:numFmt w:val="bullet"/>
      <w:lvlText w:val="•"/>
      <w:lvlJc w:val="left"/>
      <w:pPr>
        <w:ind w:left="5980" w:hanging="201"/>
      </w:pPr>
      <w:rPr>
        <w:rFonts w:hint="default"/>
        <w:lang w:val="en-US" w:eastAsia="en-US" w:bidi="ar-SA"/>
      </w:rPr>
    </w:lvl>
    <w:lvl w:ilvl="6" w:tplc="658AC6A8">
      <w:numFmt w:val="bullet"/>
      <w:lvlText w:val="•"/>
      <w:lvlJc w:val="left"/>
      <w:pPr>
        <w:ind w:left="7024" w:hanging="201"/>
      </w:pPr>
      <w:rPr>
        <w:rFonts w:hint="default"/>
        <w:lang w:val="en-US" w:eastAsia="en-US" w:bidi="ar-SA"/>
      </w:rPr>
    </w:lvl>
    <w:lvl w:ilvl="7" w:tplc="94FC2288">
      <w:numFmt w:val="bullet"/>
      <w:lvlText w:val="•"/>
      <w:lvlJc w:val="left"/>
      <w:pPr>
        <w:ind w:left="8068" w:hanging="201"/>
      </w:pPr>
      <w:rPr>
        <w:rFonts w:hint="default"/>
        <w:lang w:val="en-US" w:eastAsia="en-US" w:bidi="ar-SA"/>
      </w:rPr>
    </w:lvl>
    <w:lvl w:ilvl="8" w:tplc="43E87FEC">
      <w:numFmt w:val="bullet"/>
      <w:lvlText w:val="•"/>
      <w:lvlJc w:val="left"/>
      <w:pPr>
        <w:ind w:left="9112" w:hanging="201"/>
      </w:pPr>
      <w:rPr>
        <w:rFonts w:hint="default"/>
        <w:lang w:val="en-US" w:eastAsia="en-US" w:bidi="ar-SA"/>
      </w:rPr>
    </w:lvl>
  </w:abstractNum>
  <w:abstractNum w:abstractNumId="269" w15:restartNumberingAfterBreak="0">
    <w:nsid w:val="7547009B"/>
    <w:multiLevelType w:val="hybridMultilevel"/>
    <w:tmpl w:val="CB667F7C"/>
    <w:lvl w:ilvl="0" w:tplc="3F12ED58">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E82CA088">
      <w:numFmt w:val="bullet"/>
      <w:lvlText w:val="•"/>
      <w:lvlJc w:val="left"/>
      <w:pPr>
        <w:ind w:left="2272" w:hanging="360"/>
      </w:pPr>
      <w:rPr>
        <w:rFonts w:hint="default"/>
        <w:lang w:val="en-US" w:eastAsia="en-US" w:bidi="ar-SA"/>
      </w:rPr>
    </w:lvl>
    <w:lvl w:ilvl="2" w:tplc="F59059A6">
      <w:numFmt w:val="bullet"/>
      <w:lvlText w:val="•"/>
      <w:lvlJc w:val="left"/>
      <w:pPr>
        <w:ind w:left="3264" w:hanging="360"/>
      </w:pPr>
      <w:rPr>
        <w:rFonts w:hint="default"/>
        <w:lang w:val="en-US" w:eastAsia="en-US" w:bidi="ar-SA"/>
      </w:rPr>
    </w:lvl>
    <w:lvl w:ilvl="3" w:tplc="D19E1ACA">
      <w:numFmt w:val="bullet"/>
      <w:lvlText w:val="•"/>
      <w:lvlJc w:val="left"/>
      <w:pPr>
        <w:ind w:left="4256" w:hanging="360"/>
      </w:pPr>
      <w:rPr>
        <w:rFonts w:hint="default"/>
        <w:lang w:val="en-US" w:eastAsia="en-US" w:bidi="ar-SA"/>
      </w:rPr>
    </w:lvl>
    <w:lvl w:ilvl="4" w:tplc="26A26E74">
      <w:numFmt w:val="bullet"/>
      <w:lvlText w:val="•"/>
      <w:lvlJc w:val="left"/>
      <w:pPr>
        <w:ind w:left="5248" w:hanging="360"/>
      </w:pPr>
      <w:rPr>
        <w:rFonts w:hint="default"/>
        <w:lang w:val="en-US" w:eastAsia="en-US" w:bidi="ar-SA"/>
      </w:rPr>
    </w:lvl>
    <w:lvl w:ilvl="5" w:tplc="D3EEFA6E">
      <w:numFmt w:val="bullet"/>
      <w:lvlText w:val="•"/>
      <w:lvlJc w:val="left"/>
      <w:pPr>
        <w:ind w:left="6240" w:hanging="360"/>
      </w:pPr>
      <w:rPr>
        <w:rFonts w:hint="default"/>
        <w:lang w:val="en-US" w:eastAsia="en-US" w:bidi="ar-SA"/>
      </w:rPr>
    </w:lvl>
    <w:lvl w:ilvl="6" w:tplc="02B07C8C">
      <w:numFmt w:val="bullet"/>
      <w:lvlText w:val="•"/>
      <w:lvlJc w:val="left"/>
      <w:pPr>
        <w:ind w:left="7232" w:hanging="360"/>
      </w:pPr>
      <w:rPr>
        <w:rFonts w:hint="default"/>
        <w:lang w:val="en-US" w:eastAsia="en-US" w:bidi="ar-SA"/>
      </w:rPr>
    </w:lvl>
    <w:lvl w:ilvl="7" w:tplc="844A7B82">
      <w:numFmt w:val="bullet"/>
      <w:lvlText w:val="•"/>
      <w:lvlJc w:val="left"/>
      <w:pPr>
        <w:ind w:left="8224" w:hanging="360"/>
      </w:pPr>
      <w:rPr>
        <w:rFonts w:hint="default"/>
        <w:lang w:val="en-US" w:eastAsia="en-US" w:bidi="ar-SA"/>
      </w:rPr>
    </w:lvl>
    <w:lvl w:ilvl="8" w:tplc="CA1AD7DE">
      <w:numFmt w:val="bullet"/>
      <w:lvlText w:val="•"/>
      <w:lvlJc w:val="left"/>
      <w:pPr>
        <w:ind w:left="9216" w:hanging="360"/>
      </w:pPr>
      <w:rPr>
        <w:rFonts w:hint="default"/>
        <w:lang w:val="en-US" w:eastAsia="en-US" w:bidi="ar-SA"/>
      </w:rPr>
    </w:lvl>
  </w:abstractNum>
  <w:abstractNum w:abstractNumId="270" w15:restartNumberingAfterBreak="0">
    <w:nsid w:val="759A5BF8"/>
    <w:multiLevelType w:val="hybridMultilevel"/>
    <w:tmpl w:val="F8CC5E98"/>
    <w:lvl w:ilvl="0" w:tplc="6772F252">
      <w:start w:val="1"/>
      <w:numFmt w:val="decimal"/>
      <w:lvlText w:val="%1."/>
      <w:lvlJc w:val="left"/>
      <w:pPr>
        <w:ind w:left="761"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E3BC2652">
      <w:numFmt w:val="bullet"/>
      <w:lvlText w:val="•"/>
      <w:lvlJc w:val="left"/>
      <w:pPr>
        <w:ind w:left="1804" w:hanging="201"/>
      </w:pPr>
      <w:rPr>
        <w:rFonts w:hint="default"/>
        <w:lang w:val="en-US" w:eastAsia="en-US" w:bidi="ar-SA"/>
      </w:rPr>
    </w:lvl>
    <w:lvl w:ilvl="2" w:tplc="9B5A4C44">
      <w:numFmt w:val="bullet"/>
      <w:lvlText w:val="•"/>
      <w:lvlJc w:val="left"/>
      <w:pPr>
        <w:ind w:left="2848" w:hanging="201"/>
      </w:pPr>
      <w:rPr>
        <w:rFonts w:hint="default"/>
        <w:lang w:val="en-US" w:eastAsia="en-US" w:bidi="ar-SA"/>
      </w:rPr>
    </w:lvl>
    <w:lvl w:ilvl="3" w:tplc="24DEDE16">
      <w:numFmt w:val="bullet"/>
      <w:lvlText w:val="•"/>
      <w:lvlJc w:val="left"/>
      <w:pPr>
        <w:ind w:left="3892" w:hanging="201"/>
      </w:pPr>
      <w:rPr>
        <w:rFonts w:hint="default"/>
        <w:lang w:val="en-US" w:eastAsia="en-US" w:bidi="ar-SA"/>
      </w:rPr>
    </w:lvl>
    <w:lvl w:ilvl="4" w:tplc="73EED1B4">
      <w:numFmt w:val="bullet"/>
      <w:lvlText w:val="•"/>
      <w:lvlJc w:val="left"/>
      <w:pPr>
        <w:ind w:left="4936" w:hanging="201"/>
      </w:pPr>
      <w:rPr>
        <w:rFonts w:hint="default"/>
        <w:lang w:val="en-US" w:eastAsia="en-US" w:bidi="ar-SA"/>
      </w:rPr>
    </w:lvl>
    <w:lvl w:ilvl="5" w:tplc="9D42921E">
      <w:numFmt w:val="bullet"/>
      <w:lvlText w:val="•"/>
      <w:lvlJc w:val="left"/>
      <w:pPr>
        <w:ind w:left="5980" w:hanging="201"/>
      </w:pPr>
      <w:rPr>
        <w:rFonts w:hint="default"/>
        <w:lang w:val="en-US" w:eastAsia="en-US" w:bidi="ar-SA"/>
      </w:rPr>
    </w:lvl>
    <w:lvl w:ilvl="6" w:tplc="EFB80AD4">
      <w:numFmt w:val="bullet"/>
      <w:lvlText w:val="•"/>
      <w:lvlJc w:val="left"/>
      <w:pPr>
        <w:ind w:left="7024" w:hanging="201"/>
      </w:pPr>
      <w:rPr>
        <w:rFonts w:hint="default"/>
        <w:lang w:val="en-US" w:eastAsia="en-US" w:bidi="ar-SA"/>
      </w:rPr>
    </w:lvl>
    <w:lvl w:ilvl="7" w:tplc="E4F88FE2">
      <w:numFmt w:val="bullet"/>
      <w:lvlText w:val="•"/>
      <w:lvlJc w:val="left"/>
      <w:pPr>
        <w:ind w:left="8068" w:hanging="201"/>
      </w:pPr>
      <w:rPr>
        <w:rFonts w:hint="default"/>
        <w:lang w:val="en-US" w:eastAsia="en-US" w:bidi="ar-SA"/>
      </w:rPr>
    </w:lvl>
    <w:lvl w:ilvl="8" w:tplc="6C9273DC">
      <w:numFmt w:val="bullet"/>
      <w:lvlText w:val="•"/>
      <w:lvlJc w:val="left"/>
      <w:pPr>
        <w:ind w:left="9112" w:hanging="201"/>
      </w:pPr>
      <w:rPr>
        <w:rFonts w:hint="default"/>
        <w:lang w:val="en-US" w:eastAsia="en-US" w:bidi="ar-SA"/>
      </w:rPr>
    </w:lvl>
  </w:abstractNum>
  <w:abstractNum w:abstractNumId="271" w15:restartNumberingAfterBreak="0">
    <w:nsid w:val="75E05DE1"/>
    <w:multiLevelType w:val="hybridMultilevel"/>
    <w:tmpl w:val="96DAC6CC"/>
    <w:lvl w:ilvl="0" w:tplc="3E1E96A4">
      <w:start w:val="1"/>
      <w:numFmt w:val="decimal"/>
      <w:lvlText w:val="%1."/>
      <w:lvlJc w:val="left"/>
      <w:pPr>
        <w:ind w:left="761"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8BB42410">
      <w:numFmt w:val="bullet"/>
      <w:lvlText w:val="•"/>
      <w:lvlJc w:val="left"/>
      <w:pPr>
        <w:ind w:left="1804" w:hanging="201"/>
      </w:pPr>
      <w:rPr>
        <w:rFonts w:hint="default"/>
        <w:lang w:val="en-US" w:eastAsia="en-US" w:bidi="ar-SA"/>
      </w:rPr>
    </w:lvl>
    <w:lvl w:ilvl="2" w:tplc="C15090D4">
      <w:numFmt w:val="bullet"/>
      <w:lvlText w:val="•"/>
      <w:lvlJc w:val="left"/>
      <w:pPr>
        <w:ind w:left="2848" w:hanging="201"/>
      </w:pPr>
      <w:rPr>
        <w:rFonts w:hint="default"/>
        <w:lang w:val="en-US" w:eastAsia="en-US" w:bidi="ar-SA"/>
      </w:rPr>
    </w:lvl>
    <w:lvl w:ilvl="3" w:tplc="7A6AD2FC">
      <w:numFmt w:val="bullet"/>
      <w:lvlText w:val="•"/>
      <w:lvlJc w:val="left"/>
      <w:pPr>
        <w:ind w:left="3892" w:hanging="201"/>
      </w:pPr>
      <w:rPr>
        <w:rFonts w:hint="default"/>
        <w:lang w:val="en-US" w:eastAsia="en-US" w:bidi="ar-SA"/>
      </w:rPr>
    </w:lvl>
    <w:lvl w:ilvl="4" w:tplc="97342D5E">
      <w:numFmt w:val="bullet"/>
      <w:lvlText w:val="•"/>
      <w:lvlJc w:val="left"/>
      <w:pPr>
        <w:ind w:left="4936" w:hanging="201"/>
      </w:pPr>
      <w:rPr>
        <w:rFonts w:hint="default"/>
        <w:lang w:val="en-US" w:eastAsia="en-US" w:bidi="ar-SA"/>
      </w:rPr>
    </w:lvl>
    <w:lvl w:ilvl="5" w:tplc="F2E84618">
      <w:numFmt w:val="bullet"/>
      <w:lvlText w:val="•"/>
      <w:lvlJc w:val="left"/>
      <w:pPr>
        <w:ind w:left="5980" w:hanging="201"/>
      </w:pPr>
      <w:rPr>
        <w:rFonts w:hint="default"/>
        <w:lang w:val="en-US" w:eastAsia="en-US" w:bidi="ar-SA"/>
      </w:rPr>
    </w:lvl>
    <w:lvl w:ilvl="6" w:tplc="64D0F434">
      <w:numFmt w:val="bullet"/>
      <w:lvlText w:val="•"/>
      <w:lvlJc w:val="left"/>
      <w:pPr>
        <w:ind w:left="7024" w:hanging="201"/>
      </w:pPr>
      <w:rPr>
        <w:rFonts w:hint="default"/>
        <w:lang w:val="en-US" w:eastAsia="en-US" w:bidi="ar-SA"/>
      </w:rPr>
    </w:lvl>
    <w:lvl w:ilvl="7" w:tplc="31D63970">
      <w:numFmt w:val="bullet"/>
      <w:lvlText w:val="•"/>
      <w:lvlJc w:val="left"/>
      <w:pPr>
        <w:ind w:left="8068" w:hanging="201"/>
      </w:pPr>
      <w:rPr>
        <w:rFonts w:hint="default"/>
        <w:lang w:val="en-US" w:eastAsia="en-US" w:bidi="ar-SA"/>
      </w:rPr>
    </w:lvl>
    <w:lvl w:ilvl="8" w:tplc="CA84E954">
      <w:numFmt w:val="bullet"/>
      <w:lvlText w:val="•"/>
      <w:lvlJc w:val="left"/>
      <w:pPr>
        <w:ind w:left="9112" w:hanging="201"/>
      </w:pPr>
      <w:rPr>
        <w:rFonts w:hint="default"/>
        <w:lang w:val="en-US" w:eastAsia="en-US" w:bidi="ar-SA"/>
      </w:rPr>
    </w:lvl>
  </w:abstractNum>
  <w:abstractNum w:abstractNumId="272" w15:restartNumberingAfterBreak="0">
    <w:nsid w:val="75E51881"/>
    <w:multiLevelType w:val="multilevel"/>
    <w:tmpl w:val="A3C8C1E6"/>
    <w:lvl w:ilvl="0">
      <w:start w:val="115"/>
      <w:numFmt w:val="decimal"/>
      <w:lvlText w:val="%1"/>
      <w:lvlJc w:val="left"/>
      <w:pPr>
        <w:ind w:left="560" w:hanging="592"/>
        <w:jc w:val="left"/>
      </w:pPr>
      <w:rPr>
        <w:rFonts w:hint="default"/>
        <w:lang w:val="en-US" w:eastAsia="en-US" w:bidi="ar-SA"/>
      </w:rPr>
    </w:lvl>
    <w:lvl w:ilvl="1">
      <w:start w:val="52"/>
      <w:numFmt w:val="decimal"/>
      <w:lvlText w:val="%1.%2"/>
      <w:lvlJc w:val="left"/>
      <w:pPr>
        <w:ind w:left="560" w:hanging="592"/>
        <w:jc w:val="left"/>
      </w:pPr>
      <w:rPr>
        <w:rFonts w:hint="default"/>
        <w:spacing w:val="-2"/>
        <w:w w:val="99"/>
        <w:lang w:val="en-US" w:eastAsia="en-US" w:bidi="ar-SA"/>
      </w:rPr>
    </w:lvl>
    <w:lvl w:ilvl="2">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2000" w:hanging="720"/>
      </w:pPr>
      <w:rPr>
        <w:rFonts w:ascii="MS Gothic" w:eastAsia="MS Gothic" w:hAnsi="MS Gothic" w:cs="MS Gothic" w:hint="default"/>
        <w:b w:val="0"/>
        <w:bCs w:val="0"/>
        <w:i w:val="0"/>
        <w:iCs w:val="0"/>
        <w:spacing w:val="0"/>
        <w:w w:val="100"/>
        <w:sz w:val="28"/>
        <w:szCs w:val="28"/>
        <w:lang w:val="en-US" w:eastAsia="en-US" w:bidi="ar-SA"/>
      </w:rPr>
    </w:lvl>
    <w:lvl w:ilvl="4">
      <w:numFmt w:val="bullet"/>
      <w:lvlText w:val="•"/>
      <w:lvlJc w:val="left"/>
      <w:pPr>
        <w:ind w:left="4300" w:hanging="720"/>
      </w:pPr>
      <w:rPr>
        <w:rFonts w:hint="default"/>
        <w:lang w:val="en-US" w:eastAsia="en-US" w:bidi="ar-SA"/>
      </w:rPr>
    </w:lvl>
    <w:lvl w:ilvl="5">
      <w:numFmt w:val="bullet"/>
      <w:lvlText w:val="•"/>
      <w:lvlJc w:val="left"/>
      <w:pPr>
        <w:ind w:left="5450" w:hanging="720"/>
      </w:pPr>
      <w:rPr>
        <w:rFonts w:hint="default"/>
        <w:lang w:val="en-US" w:eastAsia="en-US" w:bidi="ar-SA"/>
      </w:rPr>
    </w:lvl>
    <w:lvl w:ilvl="6">
      <w:numFmt w:val="bullet"/>
      <w:lvlText w:val="•"/>
      <w:lvlJc w:val="left"/>
      <w:pPr>
        <w:ind w:left="6600" w:hanging="720"/>
      </w:pPr>
      <w:rPr>
        <w:rFonts w:hint="default"/>
        <w:lang w:val="en-US" w:eastAsia="en-US" w:bidi="ar-SA"/>
      </w:rPr>
    </w:lvl>
    <w:lvl w:ilvl="7">
      <w:numFmt w:val="bullet"/>
      <w:lvlText w:val="•"/>
      <w:lvlJc w:val="left"/>
      <w:pPr>
        <w:ind w:left="7750" w:hanging="720"/>
      </w:pPr>
      <w:rPr>
        <w:rFonts w:hint="default"/>
        <w:lang w:val="en-US" w:eastAsia="en-US" w:bidi="ar-SA"/>
      </w:rPr>
    </w:lvl>
    <w:lvl w:ilvl="8">
      <w:numFmt w:val="bullet"/>
      <w:lvlText w:val="•"/>
      <w:lvlJc w:val="left"/>
      <w:pPr>
        <w:ind w:left="8900" w:hanging="720"/>
      </w:pPr>
      <w:rPr>
        <w:rFonts w:hint="default"/>
        <w:lang w:val="en-US" w:eastAsia="en-US" w:bidi="ar-SA"/>
      </w:rPr>
    </w:lvl>
  </w:abstractNum>
  <w:abstractNum w:abstractNumId="273" w15:restartNumberingAfterBreak="0">
    <w:nsid w:val="762A0AFF"/>
    <w:multiLevelType w:val="hybridMultilevel"/>
    <w:tmpl w:val="1BA01846"/>
    <w:lvl w:ilvl="0" w:tplc="9900FECC">
      <w:numFmt w:val="bullet"/>
      <w:lvlText w:val="☐"/>
      <w:lvlJc w:val="left"/>
      <w:pPr>
        <w:ind w:left="439" w:hanging="332"/>
      </w:pPr>
      <w:rPr>
        <w:rFonts w:ascii="MS Gothic" w:eastAsia="MS Gothic" w:hAnsi="MS Gothic" w:cs="MS Gothic" w:hint="default"/>
        <w:b w:val="0"/>
        <w:bCs w:val="0"/>
        <w:i w:val="0"/>
        <w:iCs w:val="0"/>
        <w:spacing w:val="0"/>
        <w:w w:val="100"/>
        <w:sz w:val="28"/>
        <w:szCs w:val="28"/>
        <w:lang w:val="en-US" w:eastAsia="en-US" w:bidi="ar-SA"/>
      </w:rPr>
    </w:lvl>
    <w:lvl w:ilvl="1" w:tplc="A0845A52">
      <w:numFmt w:val="bullet"/>
      <w:lvlText w:val="•"/>
      <w:lvlJc w:val="left"/>
      <w:pPr>
        <w:ind w:left="944" w:hanging="332"/>
      </w:pPr>
      <w:rPr>
        <w:rFonts w:hint="default"/>
        <w:lang w:val="en-US" w:eastAsia="en-US" w:bidi="ar-SA"/>
      </w:rPr>
    </w:lvl>
    <w:lvl w:ilvl="2" w:tplc="81E8494C">
      <w:numFmt w:val="bullet"/>
      <w:lvlText w:val="•"/>
      <w:lvlJc w:val="left"/>
      <w:pPr>
        <w:ind w:left="1448" w:hanging="332"/>
      </w:pPr>
      <w:rPr>
        <w:rFonts w:hint="default"/>
        <w:lang w:val="en-US" w:eastAsia="en-US" w:bidi="ar-SA"/>
      </w:rPr>
    </w:lvl>
    <w:lvl w:ilvl="3" w:tplc="6DD28840">
      <w:numFmt w:val="bullet"/>
      <w:lvlText w:val="•"/>
      <w:lvlJc w:val="left"/>
      <w:pPr>
        <w:ind w:left="1952" w:hanging="332"/>
      </w:pPr>
      <w:rPr>
        <w:rFonts w:hint="default"/>
        <w:lang w:val="en-US" w:eastAsia="en-US" w:bidi="ar-SA"/>
      </w:rPr>
    </w:lvl>
    <w:lvl w:ilvl="4" w:tplc="89C00DA8">
      <w:numFmt w:val="bullet"/>
      <w:lvlText w:val="•"/>
      <w:lvlJc w:val="left"/>
      <w:pPr>
        <w:ind w:left="2456" w:hanging="332"/>
      </w:pPr>
      <w:rPr>
        <w:rFonts w:hint="default"/>
        <w:lang w:val="en-US" w:eastAsia="en-US" w:bidi="ar-SA"/>
      </w:rPr>
    </w:lvl>
    <w:lvl w:ilvl="5" w:tplc="227AFBB8">
      <w:numFmt w:val="bullet"/>
      <w:lvlText w:val="•"/>
      <w:lvlJc w:val="left"/>
      <w:pPr>
        <w:ind w:left="2961" w:hanging="332"/>
      </w:pPr>
      <w:rPr>
        <w:rFonts w:hint="default"/>
        <w:lang w:val="en-US" w:eastAsia="en-US" w:bidi="ar-SA"/>
      </w:rPr>
    </w:lvl>
    <w:lvl w:ilvl="6" w:tplc="52E69F8A">
      <w:numFmt w:val="bullet"/>
      <w:lvlText w:val="•"/>
      <w:lvlJc w:val="left"/>
      <w:pPr>
        <w:ind w:left="3465" w:hanging="332"/>
      </w:pPr>
      <w:rPr>
        <w:rFonts w:hint="default"/>
        <w:lang w:val="en-US" w:eastAsia="en-US" w:bidi="ar-SA"/>
      </w:rPr>
    </w:lvl>
    <w:lvl w:ilvl="7" w:tplc="0B40FEBC">
      <w:numFmt w:val="bullet"/>
      <w:lvlText w:val="•"/>
      <w:lvlJc w:val="left"/>
      <w:pPr>
        <w:ind w:left="3969" w:hanging="332"/>
      </w:pPr>
      <w:rPr>
        <w:rFonts w:hint="default"/>
        <w:lang w:val="en-US" w:eastAsia="en-US" w:bidi="ar-SA"/>
      </w:rPr>
    </w:lvl>
    <w:lvl w:ilvl="8" w:tplc="14C064CC">
      <w:numFmt w:val="bullet"/>
      <w:lvlText w:val="•"/>
      <w:lvlJc w:val="left"/>
      <w:pPr>
        <w:ind w:left="4473" w:hanging="332"/>
      </w:pPr>
      <w:rPr>
        <w:rFonts w:hint="default"/>
        <w:lang w:val="en-US" w:eastAsia="en-US" w:bidi="ar-SA"/>
      </w:rPr>
    </w:lvl>
  </w:abstractNum>
  <w:abstractNum w:abstractNumId="274" w15:restartNumberingAfterBreak="0">
    <w:nsid w:val="768361A9"/>
    <w:multiLevelType w:val="hybridMultilevel"/>
    <w:tmpl w:val="DB6A1F5E"/>
    <w:lvl w:ilvl="0" w:tplc="BE10FA52">
      <w:numFmt w:val="bullet"/>
      <w:lvlText w:val="☐"/>
      <w:lvlJc w:val="left"/>
      <w:pPr>
        <w:ind w:left="536" w:hanging="332"/>
      </w:pPr>
      <w:rPr>
        <w:rFonts w:ascii="MS Gothic" w:eastAsia="MS Gothic" w:hAnsi="MS Gothic" w:cs="MS Gothic" w:hint="default"/>
        <w:b w:val="0"/>
        <w:bCs w:val="0"/>
        <w:i w:val="0"/>
        <w:iCs w:val="0"/>
        <w:spacing w:val="0"/>
        <w:w w:val="100"/>
        <w:sz w:val="28"/>
        <w:szCs w:val="28"/>
        <w:lang w:val="en-US" w:eastAsia="en-US" w:bidi="ar-SA"/>
      </w:rPr>
    </w:lvl>
    <w:lvl w:ilvl="1" w:tplc="E842AE32">
      <w:numFmt w:val="bullet"/>
      <w:lvlText w:val="•"/>
      <w:lvlJc w:val="left"/>
      <w:pPr>
        <w:ind w:left="939" w:hanging="332"/>
      </w:pPr>
      <w:rPr>
        <w:rFonts w:hint="default"/>
        <w:lang w:val="en-US" w:eastAsia="en-US" w:bidi="ar-SA"/>
      </w:rPr>
    </w:lvl>
    <w:lvl w:ilvl="2" w:tplc="30C4245C">
      <w:numFmt w:val="bullet"/>
      <w:lvlText w:val="•"/>
      <w:lvlJc w:val="left"/>
      <w:pPr>
        <w:ind w:left="1339" w:hanging="332"/>
      </w:pPr>
      <w:rPr>
        <w:rFonts w:hint="default"/>
        <w:lang w:val="en-US" w:eastAsia="en-US" w:bidi="ar-SA"/>
      </w:rPr>
    </w:lvl>
    <w:lvl w:ilvl="3" w:tplc="4F8C482A">
      <w:numFmt w:val="bullet"/>
      <w:lvlText w:val="•"/>
      <w:lvlJc w:val="left"/>
      <w:pPr>
        <w:ind w:left="1739" w:hanging="332"/>
      </w:pPr>
      <w:rPr>
        <w:rFonts w:hint="default"/>
        <w:lang w:val="en-US" w:eastAsia="en-US" w:bidi="ar-SA"/>
      </w:rPr>
    </w:lvl>
    <w:lvl w:ilvl="4" w:tplc="D28616E2">
      <w:numFmt w:val="bullet"/>
      <w:lvlText w:val="•"/>
      <w:lvlJc w:val="left"/>
      <w:pPr>
        <w:ind w:left="2138" w:hanging="332"/>
      </w:pPr>
      <w:rPr>
        <w:rFonts w:hint="default"/>
        <w:lang w:val="en-US" w:eastAsia="en-US" w:bidi="ar-SA"/>
      </w:rPr>
    </w:lvl>
    <w:lvl w:ilvl="5" w:tplc="1F00AECC">
      <w:numFmt w:val="bullet"/>
      <w:lvlText w:val="•"/>
      <w:lvlJc w:val="left"/>
      <w:pPr>
        <w:ind w:left="2538" w:hanging="332"/>
      </w:pPr>
      <w:rPr>
        <w:rFonts w:hint="default"/>
        <w:lang w:val="en-US" w:eastAsia="en-US" w:bidi="ar-SA"/>
      </w:rPr>
    </w:lvl>
    <w:lvl w:ilvl="6" w:tplc="35CC4090">
      <w:numFmt w:val="bullet"/>
      <w:lvlText w:val="•"/>
      <w:lvlJc w:val="left"/>
      <w:pPr>
        <w:ind w:left="2938" w:hanging="332"/>
      </w:pPr>
      <w:rPr>
        <w:rFonts w:hint="default"/>
        <w:lang w:val="en-US" w:eastAsia="en-US" w:bidi="ar-SA"/>
      </w:rPr>
    </w:lvl>
    <w:lvl w:ilvl="7" w:tplc="637AB35E">
      <w:numFmt w:val="bullet"/>
      <w:lvlText w:val="•"/>
      <w:lvlJc w:val="left"/>
      <w:pPr>
        <w:ind w:left="3337" w:hanging="332"/>
      </w:pPr>
      <w:rPr>
        <w:rFonts w:hint="default"/>
        <w:lang w:val="en-US" w:eastAsia="en-US" w:bidi="ar-SA"/>
      </w:rPr>
    </w:lvl>
    <w:lvl w:ilvl="8" w:tplc="96329724">
      <w:numFmt w:val="bullet"/>
      <w:lvlText w:val="•"/>
      <w:lvlJc w:val="left"/>
      <w:pPr>
        <w:ind w:left="3737" w:hanging="332"/>
      </w:pPr>
      <w:rPr>
        <w:rFonts w:hint="default"/>
        <w:lang w:val="en-US" w:eastAsia="en-US" w:bidi="ar-SA"/>
      </w:rPr>
    </w:lvl>
  </w:abstractNum>
  <w:abstractNum w:abstractNumId="275" w15:restartNumberingAfterBreak="0">
    <w:nsid w:val="76F84D79"/>
    <w:multiLevelType w:val="hybridMultilevel"/>
    <w:tmpl w:val="C2909D10"/>
    <w:lvl w:ilvl="0" w:tplc="1B40AC3A">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A4BC330A">
      <w:numFmt w:val="bullet"/>
      <w:lvlText w:val="•"/>
      <w:lvlJc w:val="left"/>
      <w:pPr>
        <w:ind w:left="2272" w:hanging="360"/>
      </w:pPr>
      <w:rPr>
        <w:rFonts w:hint="default"/>
        <w:lang w:val="en-US" w:eastAsia="en-US" w:bidi="ar-SA"/>
      </w:rPr>
    </w:lvl>
    <w:lvl w:ilvl="2" w:tplc="7220ADC8">
      <w:numFmt w:val="bullet"/>
      <w:lvlText w:val="•"/>
      <w:lvlJc w:val="left"/>
      <w:pPr>
        <w:ind w:left="3264" w:hanging="360"/>
      </w:pPr>
      <w:rPr>
        <w:rFonts w:hint="default"/>
        <w:lang w:val="en-US" w:eastAsia="en-US" w:bidi="ar-SA"/>
      </w:rPr>
    </w:lvl>
    <w:lvl w:ilvl="3" w:tplc="75107BEE">
      <w:numFmt w:val="bullet"/>
      <w:lvlText w:val="•"/>
      <w:lvlJc w:val="left"/>
      <w:pPr>
        <w:ind w:left="4256" w:hanging="360"/>
      </w:pPr>
      <w:rPr>
        <w:rFonts w:hint="default"/>
        <w:lang w:val="en-US" w:eastAsia="en-US" w:bidi="ar-SA"/>
      </w:rPr>
    </w:lvl>
    <w:lvl w:ilvl="4" w:tplc="BBAAFA32">
      <w:numFmt w:val="bullet"/>
      <w:lvlText w:val="•"/>
      <w:lvlJc w:val="left"/>
      <w:pPr>
        <w:ind w:left="5248" w:hanging="360"/>
      </w:pPr>
      <w:rPr>
        <w:rFonts w:hint="default"/>
        <w:lang w:val="en-US" w:eastAsia="en-US" w:bidi="ar-SA"/>
      </w:rPr>
    </w:lvl>
    <w:lvl w:ilvl="5" w:tplc="FE4AED3E">
      <w:numFmt w:val="bullet"/>
      <w:lvlText w:val="•"/>
      <w:lvlJc w:val="left"/>
      <w:pPr>
        <w:ind w:left="6240" w:hanging="360"/>
      </w:pPr>
      <w:rPr>
        <w:rFonts w:hint="default"/>
        <w:lang w:val="en-US" w:eastAsia="en-US" w:bidi="ar-SA"/>
      </w:rPr>
    </w:lvl>
    <w:lvl w:ilvl="6" w:tplc="EF485A74">
      <w:numFmt w:val="bullet"/>
      <w:lvlText w:val="•"/>
      <w:lvlJc w:val="left"/>
      <w:pPr>
        <w:ind w:left="7232" w:hanging="360"/>
      </w:pPr>
      <w:rPr>
        <w:rFonts w:hint="default"/>
        <w:lang w:val="en-US" w:eastAsia="en-US" w:bidi="ar-SA"/>
      </w:rPr>
    </w:lvl>
    <w:lvl w:ilvl="7" w:tplc="847AE1F8">
      <w:numFmt w:val="bullet"/>
      <w:lvlText w:val="•"/>
      <w:lvlJc w:val="left"/>
      <w:pPr>
        <w:ind w:left="8224" w:hanging="360"/>
      </w:pPr>
      <w:rPr>
        <w:rFonts w:hint="default"/>
        <w:lang w:val="en-US" w:eastAsia="en-US" w:bidi="ar-SA"/>
      </w:rPr>
    </w:lvl>
    <w:lvl w:ilvl="8" w:tplc="92E843F6">
      <w:numFmt w:val="bullet"/>
      <w:lvlText w:val="•"/>
      <w:lvlJc w:val="left"/>
      <w:pPr>
        <w:ind w:left="9216" w:hanging="360"/>
      </w:pPr>
      <w:rPr>
        <w:rFonts w:hint="default"/>
        <w:lang w:val="en-US" w:eastAsia="en-US" w:bidi="ar-SA"/>
      </w:rPr>
    </w:lvl>
  </w:abstractNum>
  <w:abstractNum w:abstractNumId="276" w15:restartNumberingAfterBreak="0">
    <w:nsid w:val="77071C41"/>
    <w:multiLevelType w:val="hybridMultilevel"/>
    <w:tmpl w:val="3FE484A4"/>
    <w:lvl w:ilvl="0" w:tplc="FB7EB46E">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553A0FDE">
      <w:numFmt w:val="bullet"/>
      <w:lvlText w:val="•"/>
      <w:lvlJc w:val="left"/>
      <w:pPr>
        <w:ind w:left="2272" w:hanging="360"/>
      </w:pPr>
      <w:rPr>
        <w:rFonts w:hint="default"/>
        <w:lang w:val="en-US" w:eastAsia="en-US" w:bidi="ar-SA"/>
      </w:rPr>
    </w:lvl>
    <w:lvl w:ilvl="2" w:tplc="2D42B44C">
      <w:numFmt w:val="bullet"/>
      <w:lvlText w:val="•"/>
      <w:lvlJc w:val="left"/>
      <w:pPr>
        <w:ind w:left="3264" w:hanging="360"/>
      </w:pPr>
      <w:rPr>
        <w:rFonts w:hint="default"/>
        <w:lang w:val="en-US" w:eastAsia="en-US" w:bidi="ar-SA"/>
      </w:rPr>
    </w:lvl>
    <w:lvl w:ilvl="3" w:tplc="3988756A">
      <w:numFmt w:val="bullet"/>
      <w:lvlText w:val="•"/>
      <w:lvlJc w:val="left"/>
      <w:pPr>
        <w:ind w:left="4256" w:hanging="360"/>
      </w:pPr>
      <w:rPr>
        <w:rFonts w:hint="default"/>
        <w:lang w:val="en-US" w:eastAsia="en-US" w:bidi="ar-SA"/>
      </w:rPr>
    </w:lvl>
    <w:lvl w:ilvl="4" w:tplc="D2DE426E">
      <w:numFmt w:val="bullet"/>
      <w:lvlText w:val="•"/>
      <w:lvlJc w:val="left"/>
      <w:pPr>
        <w:ind w:left="5248" w:hanging="360"/>
      </w:pPr>
      <w:rPr>
        <w:rFonts w:hint="default"/>
        <w:lang w:val="en-US" w:eastAsia="en-US" w:bidi="ar-SA"/>
      </w:rPr>
    </w:lvl>
    <w:lvl w:ilvl="5" w:tplc="E2FA46B6">
      <w:numFmt w:val="bullet"/>
      <w:lvlText w:val="•"/>
      <w:lvlJc w:val="left"/>
      <w:pPr>
        <w:ind w:left="6240" w:hanging="360"/>
      </w:pPr>
      <w:rPr>
        <w:rFonts w:hint="default"/>
        <w:lang w:val="en-US" w:eastAsia="en-US" w:bidi="ar-SA"/>
      </w:rPr>
    </w:lvl>
    <w:lvl w:ilvl="6" w:tplc="4796A474">
      <w:numFmt w:val="bullet"/>
      <w:lvlText w:val="•"/>
      <w:lvlJc w:val="left"/>
      <w:pPr>
        <w:ind w:left="7232" w:hanging="360"/>
      </w:pPr>
      <w:rPr>
        <w:rFonts w:hint="default"/>
        <w:lang w:val="en-US" w:eastAsia="en-US" w:bidi="ar-SA"/>
      </w:rPr>
    </w:lvl>
    <w:lvl w:ilvl="7" w:tplc="91C82854">
      <w:numFmt w:val="bullet"/>
      <w:lvlText w:val="•"/>
      <w:lvlJc w:val="left"/>
      <w:pPr>
        <w:ind w:left="8224" w:hanging="360"/>
      </w:pPr>
      <w:rPr>
        <w:rFonts w:hint="default"/>
        <w:lang w:val="en-US" w:eastAsia="en-US" w:bidi="ar-SA"/>
      </w:rPr>
    </w:lvl>
    <w:lvl w:ilvl="8" w:tplc="98101FE6">
      <w:numFmt w:val="bullet"/>
      <w:lvlText w:val="•"/>
      <w:lvlJc w:val="left"/>
      <w:pPr>
        <w:ind w:left="9216" w:hanging="360"/>
      </w:pPr>
      <w:rPr>
        <w:rFonts w:hint="default"/>
        <w:lang w:val="en-US" w:eastAsia="en-US" w:bidi="ar-SA"/>
      </w:rPr>
    </w:lvl>
  </w:abstractNum>
  <w:abstractNum w:abstractNumId="277" w15:restartNumberingAfterBreak="0">
    <w:nsid w:val="77815E89"/>
    <w:multiLevelType w:val="hybridMultilevel"/>
    <w:tmpl w:val="F0F0D576"/>
    <w:lvl w:ilvl="0" w:tplc="A3741268">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701E9FC2">
      <w:numFmt w:val="bullet"/>
      <w:lvlText w:val="•"/>
      <w:lvlJc w:val="left"/>
      <w:pPr>
        <w:ind w:left="2272" w:hanging="360"/>
      </w:pPr>
      <w:rPr>
        <w:rFonts w:hint="default"/>
        <w:lang w:val="en-US" w:eastAsia="en-US" w:bidi="ar-SA"/>
      </w:rPr>
    </w:lvl>
    <w:lvl w:ilvl="2" w:tplc="3D58E7DE">
      <w:numFmt w:val="bullet"/>
      <w:lvlText w:val="•"/>
      <w:lvlJc w:val="left"/>
      <w:pPr>
        <w:ind w:left="3264" w:hanging="360"/>
      </w:pPr>
      <w:rPr>
        <w:rFonts w:hint="default"/>
        <w:lang w:val="en-US" w:eastAsia="en-US" w:bidi="ar-SA"/>
      </w:rPr>
    </w:lvl>
    <w:lvl w:ilvl="3" w:tplc="B464D442">
      <w:numFmt w:val="bullet"/>
      <w:lvlText w:val="•"/>
      <w:lvlJc w:val="left"/>
      <w:pPr>
        <w:ind w:left="4256" w:hanging="360"/>
      </w:pPr>
      <w:rPr>
        <w:rFonts w:hint="default"/>
        <w:lang w:val="en-US" w:eastAsia="en-US" w:bidi="ar-SA"/>
      </w:rPr>
    </w:lvl>
    <w:lvl w:ilvl="4" w:tplc="72B8A0C8">
      <w:numFmt w:val="bullet"/>
      <w:lvlText w:val="•"/>
      <w:lvlJc w:val="left"/>
      <w:pPr>
        <w:ind w:left="5248" w:hanging="360"/>
      </w:pPr>
      <w:rPr>
        <w:rFonts w:hint="default"/>
        <w:lang w:val="en-US" w:eastAsia="en-US" w:bidi="ar-SA"/>
      </w:rPr>
    </w:lvl>
    <w:lvl w:ilvl="5" w:tplc="C840CAA0">
      <w:numFmt w:val="bullet"/>
      <w:lvlText w:val="•"/>
      <w:lvlJc w:val="left"/>
      <w:pPr>
        <w:ind w:left="6240" w:hanging="360"/>
      </w:pPr>
      <w:rPr>
        <w:rFonts w:hint="default"/>
        <w:lang w:val="en-US" w:eastAsia="en-US" w:bidi="ar-SA"/>
      </w:rPr>
    </w:lvl>
    <w:lvl w:ilvl="6" w:tplc="FB0A6C38">
      <w:numFmt w:val="bullet"/>
      <w:lvlText w:val="•"/>
      <w:lvlJc w:val="left"/>
      <w:pPr>
        <w:ind w:left="7232" w:hanging="360"/>
      </w:pPr>
      <w:rPr>
        <w:rFonts w:hint="default"/>
        <w:lang w:val="en-US" w:eastAsia="en-US" w:bidi="ar-SA"/>
      </w:rPr>
    </w:lvl>
    <w:lvl w:ilvl="7" w:tplc="22289DEA">
      <w:numFmt w:val="bullet"/>
      <w:lvlText w:val="•"/>
      <w:lvlJc w:val="left"/>
      <w:pPr>
        <w:ind w:left="8224" w:hanging="360"/>
      </w:pPr>
      <w:rPr>
        <w:rFonts w:hint="default"/>
        <w:lang w:val="en-US" w:eastAsia="en-US" w:bidi="ar-SA"/>
      </w:rPr>
    </w:lvl>
    <w:lvl w:ilvl="8" w:tplc="81DA108A">
      <w:numFmt w:val="bullet"/>
      <w:lvlText w:val="•"/>
      <w:lvlJc w:val="left"/>
      <w:pPr>
        <w:ind w:left="9216" w:hanging="360"/>
      </w:pPr>
      <w:rPr>
        <w:rFonts w:hint="default"/>
        <w:lang w:val="en-US" w:eastAsia="en-US" w:bidi="ar-SA"/>
      </w:rPr>
    </w:lvl>
  </w:abstractNum>
  <w:abstractNum w:abstractNumId="278" w15:restartNumberingAfterBreak="0">
    <w:nsid w:val="79797A58"/>
    <w:multiLevelType w:val="hybridMultilevel"/>
    <w:tmpl w:val="9A16E4F4"/>
    <w:lvl w:ilvl="0" w:tplc="F5DCBBC6">
      <w:start w:val="1"/>
      <w:numFmt w:val="decimal"/>
      <w:lvlText w:val="%1."/>
      <w:lvlJc w:val="left"/>
      <w:pPr>
        <w:ind w:left="761"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0D8CFAD8">
      <w:numFmt w:val="bullet"/>
      <w:lvlText w:val="•"/>
      <w:lvlJc w:val="left"/>
      <w:pPr>
        <w:ind w:left="1804" w:hanging="201"/>
      </w:pPr>
      <w:rPr>
        <w:rFonts w:hint="default"/>
        <w:lang w:val="en-US" w:eastAsia="en-US" w:bidi="ar-SA"/>
      </w:rPr>
    </w:lvl>
    <w:lvl w:ilvl="2" w:tplc="E6EEDFAA">
      <w:numFmt w:val="bullet"/>
      <w:lvlText w:val="•"/>
      <w:lvlJc w:val="left"/>
      <w:pPr>
        <w:ind w:left="2848" w:hanging="201"/>
      </w:pPr>
      <w:rPr>
        <w:rFonts w:hint="default"/>
        <w:lang w:val="en-US" w:eastAsia="en-US" w:bidi="ar-SA"/>
      </w:rPr>
    </w:lvl>
    <w:lvl w:ilvl="3" w:tplc="367C9C64">
      <w:numFmt w:val="bullet"/>
      <w:lvlText w:val="•"/>
      <w:lvlJc w:val="left"/>
      <w:pPr>
        <w:ind w:left="3892" w:hanging="201"/>
      </w:pPr>
      <w:rPr>
        <w:rFonts w:hint="default"/>
        <w:lang w:val="en-US" w:eastAsia="en-US" w:bidi="ar-SA"/>
      </w:rPr>
    </w:lvl>
    <w:lvl w:ilvl="4" w:tplc="0FA0EC52">
      <w:numFmt w:val="bullet"/>
      <w:lvlText w:val="•"/>
      <w:lvlJc w:val="left"/>
      <w:pPr>
        <w:ind w:left="4936" w:hanging="201"/>
      </w:pPr>
      <w:rPr>
        <w:rFonts w:hint="default"/>
        <w:lang w:val="en-US" w:eastAsia="en-US" w:bidi="ar-SA"/>
      </w:rPr>
    </w:lvl>
    <w:lvl w:ilvl="5" w:tplc="9BDCCCF0">
      <w:numFmt w:val="bullet"/>
      <w:lvlText w:val="•"/>
      <w:lvlJc w:val="left"/>
      <w:pPr>
        <w:ind w:left="5980" w:hanging="201"/>
      </w:pPr>
      <w:rPr>
        <w:rFonts w:hint="default"/>
        <w:lang w:val="en-US" w:eastAsia="en-US" w:bidi="ar-SA"/>
      </w:rPr>
    </w:lvl>
    <w:lvl w:ilvl="6" w:tplc="AE1ACF44">
      <w:numFmt w:val="bullet"/>
      <w:lvlText w:val="•"/>
      <w:lvlJc w:val="left"/>
      <w:pPr>
        <w:ind w:left="7024" w:hanging="201"/>
      </w:pPr>
      <w:rPr>
        <w:rFonts w:hint="default"/>
        <w:lang w:val="en-US" w:eastAsia="en-US" w:bidi="ar-SA"/>
      </w:rPr>
    </w:lvl>
    <w:lvl w:ilvl="7" w:tplc="19A05A00">
      <w:numFmt w:val="bullet"/>
      <w:lvlText w:val="•"/>
      <w:lvlJc w:val="left"/>
      <w:pPr>
        <w:ind w:left="8068" w:hanging="201"/>
      </w:pPr>
      <w:rPr>
        <w:rFonts w:hint="default"/>
        <w:lang w:val="en-US" w:eastAsia="en-US" w:bidi="ar-SA"/>
      </w:rPr>
    </w:lvl>
    <w:lvl w:ilvl="8" w:tplc="35AC5FD2">
      <w:numFmt w:val="bullet"/>
      <w:lvlText w:val="•"/>
      <w:lvlJc w:val="left"/>
      <w:pPr>
        <w:ind w:left="9112" w:hanging="201"/>
      </w:pPr>
      <w:rPr>
        <w:rFonts w:hint="default"/>
        <w:lang w:val="en-US" w:eastAsia="en-US" w:bidi="ar-SA"/>
      </w:rPr>
    </w:lvl>
  </w:abstractNum>
  <w:abstractNum w:abstractNumId="279" w15:restartNumberingAfterBreak="0">
    <w:nsid w:val="7A944EC4"/>
    <w:multiLevelType w:val="hybridMultilevel"/>
    <w:tmpl w:val="027A56EC"/>
    <w:lvl w:ilvl="0" w:tplc="F4005B40">
      <w:numFmt w:val="bullet"/>
      <w:lvlText w:val="☐"/>
      <w:lvlJc w:val="left"/>
      <w:pPr>
        <w:ind w:left="534" w:hanging="332"/>
      </w:pPr>
      <w:rPr>
        <w:rFonts w:ascii="MS Gothic" w:eastAsia="MS Gothic" w:hAnsi="MS Gothic" w:cs="MS Gothic" w:hint="default"/>
        <w:b w:val="0"/>
        <w:bCs w:val="0"/>
        <w:i w:val="0"/>
        <w:iCs w:val="0"/>
        <w:spacing w:val="0"/>
        <w:w w:val="100"/>
        <w:sz w:val="28"/>
        <w:szCs w:val="28"/>
        <w:lang w:val="en-US" w:eastAsia="en-US" w:bidi="ar-SA"/>
      </w:rPr>
    </w:lvl>
    <w:lvl w:ilvl="1" w:tplc="3A54F264">
      <w:numFmt w:val="bullet"/>
      <w:lvlText w:val="•"/>
      <w:lvlJc w:val="left"/>
      <w:pPr>
        <w:ind w:left="939" w:hanging="332"/>
      </w:pPr>
      <w:rPr>
        <w:rFonts w:hint="default"/>
        <w:lang w:val="en-US" w:eastAsia="en-US" w:bidi="ar-SA"/>
      </w:rPr>
    </w:lvl>
    <w:lvl w:ilvl="2" w:tplc="9C90DED6">
      <w:numFmt w:val="bullet"/>
      <w:lvlText w:val="•"/>
      <w:lvlJc w:val="left"/>
      <w:pPr>
        <w:ind w:left="1339" w:hanging="332"/>
      </w:pPr>
      <w:rPr>
        <w:rFonts w:hint="default"/>
        <w:lang w:val="en-US" w:eastAsia="en-US" w:bidi="ar-SA"/>
      </w:rPr>
    </w:lvl>
    <w:lvl w:ilvl="3" w:tplc="5E381B16">
      <w:numFmt w:val="bullet"/>
      <w:lvlText w:val="•"/>
      <w:lvlJc w:val="left"/>
      <w:pPr>
        <w:ind w:left="1739" w:hanging="332"/>
      </w:pPr>
      <w:rPr>
        <w:rFonts w:hint="default"/>
        <w:lang w:val="en-US" w:eastAsia="en-US" w:bidi="ar-SA"/>
      </w:rPr>
    </w:lvl>
    <w:lvl w:ilvl="4" w:tplc="62E8CB30">
      <w:numFmt w:val="bullet"/>
      <w:lvlText w:val="•"/>
      <w:lvlJc w:val="left"/>
      <w:pPr>
        <w:ind w:left="2139" w:hanging="332"/>
      </w:pPr>
      <w:rPr>
        <w:rFonts w:hint="default"/>
        <w:lang w:val="en-US" w:eastAsia="en-US" w:bidi="ar-SA"/>
      </w:rPr>
    </w:lvl>
    <w:lvl w:ilvl="5" w:tplc="8554609E">
      <w:numFmt w:val="bullet"/>
      <w:lvlText w:val="•"/>
      <w:lvlJc w:val="left"/>
      <w:pPr>
        <w:ind w:left="2539" w:hanging="332"/>
      </w:pPr>
      <w:rPr>
        <w:rFonts w:hint="default"/>
        <w:lang w:val="en-US" w:eastAsia="en-US" w:bidi="ar-SA"/>
      </w:rPr>
    </w:lvl>
    <w:lvl w:ilvl="6" w:tplc="E8467A16">
      <w:numFmt w:val="bullet"/>
      <w:lvlText w:val="•"/>
      <w:lvlJc w:val="left"/>
      <w:pPr>
        <w:ind w:left="2938" w:hanging="332"/>
      </w:pPr>
      <w:rPr>
        <w:rFonts w:hint="default"/>
        <w:lang w:val="en-US" w:eastAsia="en-US" w:bidi="ar-SA"/>
      </w:rPr>
    </w:lvl>
    <w:lvl w:ilvl="7" w:tplc="2ADA7108">
      <w:numFmt w:val="bullet"/>
      <w:lvlText w:val="•"/>
      <w:lvlJc w:val="left"/>
      <w:pPr>
        <w:ind w:left="3338" w:hanging="332"/>
      </w:pPr>
      <w:rPr>
        <w:rFonts w:hint="default"/>
        <w:lang w:val="en-US" w:eastAsia="en-US" w:bidi="ar-SA"/>
      </w:rPr>
    </w:lvl>
    <w:lvl w:ilvl="8" w:tplc="BDD2B4E6">
      <w:numFmt w:val="bullet"/>
      <w:lvlText w:val="•"/>
      <w:lvlJc w:val="left"/>
      <w:pPr>
        <w:ind w:left="3738" w:hanging="332"/>
      </w:pPr>
      <w:rPr>
        <w:rFonts w:hint="default"/>
        <w:lang w:val="en-US" w:eastAsia="en-US" w:bidi="ar-SA"/>
      </w:rPr>
    </w:lvl>
  </w:abstractNum>
  <w:abstractNum w:abstractNumId="280" w15:restartNumberingAfterBreak="0">
    <w:nsid w:val="7AC230EE"/>
    <w:multiLevelType w:val="hybridMultilevel"/>
    <w:tmpl w:val="8886157E"/>
    <w:lvl w:ilvl="0" w:tplc="E1D4473E">
      <w:start w:val="1"/>
      <w:numFmt w:val="decimal"/>
      <w:lvlText w:val="%1."/>
      <w:lvlJc w:val="left"/>
      <w:pPr>
        <w:ind w:left="761"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96782822">
      <w:numFmt w:val="bullet"/>
      <w:lvlText w:val="•"/>
      <w:lvlJc w:val="left"/>
      <w:pPr>
        <w:ind w:left="1804" w:hanging="201"/>
      </w:pPr>
      <w:rPr>
        <w:rFonts w:hint="default"/>
        <w:lang w:val="en-US" w:eastAsia="en-US" w:bidi="ar-SA"/>
      </w:rPr>
    </w:lvl>
    <w:lvl w:ilvl="2" w:tplc="19123AAA">
      <w:numFmt w:val="bullet"/>
      <w:lvlText w:val="•"/>
      <w:lvlJc w:val="left"/>
      <w:pPr>
        <w:ind w:left="2848" w:hanging="201"/>
      </w:pPr>
      <w:rPr>
        <w:rFonts w:hint="default"/>
        <w:lang w:val="en-US" w:eastAsia="en-US" w:bidi="ar-SA"/>
      </w:rPr>
    </w:lvl>
    <w:lvl w:ilvl="3" w:tplc="E2B0231A">
      <w:numFmt w:val="bullet"/>
      <w:lvlText w:val="•"/>
      <w:lvlJc w:val="left"/>
      <w:pPr>
        <w:ind w:left="3892" w:hanging="201"/>
      </w:pPr>
      <w:rPr>
        <w:rFonts w:hint="default"/>
        <w:lang w:val="en-US" w:eastAsia="en-US" w:bidi="ar-SA"/>
      </w:rPr>
    </w:lvl>
    <w:lvl w:ilvl="4" w:tplc="16FC3068">
      <w:numFmt w:val="bullet"/>
      <w:lvlText w:val="•"/>
      <w:lvlJc w:val="left"/>
      <w:pPr>
        <w:ind w:left="4936" w:hanging="201"/>
      </w:pPr>
      <w:rPr>
        <w:rFonts w:hint="default"/>
        <w:lang w:val="en-US" w:eastAsia="en-US" w:bidi="ar-SA"/>
      </w:rPr>
    </w:lvl>
    <w:lvl w:ilvl="5" w:tplc="6B38B81E">
      <w:numFmt w:val="bullet"/>
      <w:lvlText w:val="•"/>
      <w:lvlJc w:val="left"/>
      <w:pPr>
        <w:ind w:left="5980" w:hanging="201"/>
      </w:pPr>
      <w:rPr>
        <w:rFonts w:hint="default"/>
        <w:lang w:val="en-US" w:eastAsia="en-US" w:bidi="ar-SA"/>
      </w:rPr>
    </w:lvl>
    <w:lvl w:ilvl="6" w:tplc="E50452E6">
      <w:numFmt w:val="bullet"/>
      <w:lvlText w:val="•"/>
      <w:lvlJc w:val="left"/>
      <w:pPr>
        <w:ind w:left="7024" w:hanging="201"/>
      </w:pPr>
      <w:rPr>
        <w:rFonts w:hint="default"/>
        <w:lang w:val="en-US" w:eastAsia="en-US" w:bidi="ar-SA"/>
      </w:rPr>
    </w:lvl>
    <w:lvl w:ilvl="7" w:tplc="D37E3FE6">
      <w:numFmt w:val="bullet"/>
      <w:lvlText w:val="•"/>
      <w:lvlJc w:val="left"/>
      <w:pPr>
        <w:ind w:left="8068" w:hanging="201"/>
      </w:pPr>
      <w:rPr>
        <w:rFonts w:hint="default"/>
        <w:lang w:val="en-US" w:eastAsia="en-US" w:bidi="ar-SA"/>
      </w:rPr>
    </w:lvl>
    <w:lvl w:ilvl="8" w:tplc="C1660216">
      <w:numFmt w:val="bullet"/>
      <w:lvlText w:val="•"/>
      <w:lvlJc w:val="left"/>
      <w:pPr>
        <w:ind w:left="9112" w:hanging="201"/>
      </w:pPr>
      <w:rPr>
        <w:rFonts w:hint="default"/>
        <w:lang w:val="en-US" w:eastAsia="en-US" w:bidi="ar-SA"/>
      </w:rPr>
    </w:lvl>
  </w:abstractNum>
  <w:abstractNum w:abstractNumId="281" w15:restartNumberingAfterBreak="0">
    <w:nsid w:val="7B9F614B"/>
    <w:multiLevelType w:val="hybridMultilevel"/>
    <w:tmpl w:val="A3F0A2C2"/>
    <w:lvl w:ilvl="0" w:tplc="72FE1980">
      <w:numFmt w:val="bullet"/>
      <w:lvlText w:val=""/>
      <w:lvlJc w:val="left"/>
      <w:pPr>
        <w:ind w:left="1280" w:hanging="360"/>
      </w:pPr>
      <w:rPr>
        <w:rFonts w:ascii="Wingdings" w:eastAsia="Wingdings" w:hAnsi="Wingdings" w:cs="Wingdings" w:hint="default"/>
        <w:b w:val="0"/>
        <w:bCs w:val="0"/>
        <w:i w:val="0"/>
        <w:iCs w:val="0"/>
        <w:spacing w:val="0"/>
        <w:w w:val="99"/>
        <w:sz w:val="20"/>
        <w:szCs w:val="20"/>
        <w:lang w:val="en-US" w:eastAsia="en-US" w:bidi="ar-SA"/>
      </w:rPr>
    </w:lvl>
    <w:lvl w:ilvl="1" w:tplc="92C659A0">
      <w:numFmt w:val="bullet"/>
      <w:lvlText w:val="☐"/>
      <w:lvlJc w:val="left"/>
      <w:pPr>
        <w:ind w:left="2000" w:hanging="720"/>
      </w:pPr>
      <w:rPr>
        <w:rFonts w:ascii="MS Gothic" w:eastAsia="MS Gothic" w:hAnsi="MS Gothic" w:cs="MS Gothic" w:hint="default"/>
        <w:b w:val="0"/>
        <w:bCs w:val="0"/>
        <w:i w:val="0"/>
        <w:iCs w:val="0"/>
        <w:spacing w:val="0"/>
        <w:w w:val="100"/>
        <w:sz w:val="28"/>
        <w:szCs w:val="28"/>
        <w:lang w:val="en-US" w:eastAsia="en-US" w:bidi="ar-SA"/>
      </w:rPr>
    </w:lvl>
    <w:lvl w:ilvl="2" w:tplc="AADA2046">
      <w:numFmt w:val="bullet"/>
      <w:lvlText w:val="•"/>
      <w:lvlJc w:val="left"/>
      <w:pPr>
        <w:ind w:left="3022" w:hanging="720"/>
      </w:pPr>
      <w:rPr>
        <w:rFonts w:hint="default"/>
        <w:lang w:val="en-US" w:eastAsia="en-US" w:bidi="ar-SA"/>
      </w:rPr>
    </w:lvl>
    <w:lvl w:ilvl="3" w:tplc="86025F42">
      <w:numFmt w:val="bullet"/>
      <w:lvlText w:val="•"/>
      <w:lvlJc w:val="left"/>
      <w:pPr>
        <w:ind w:left="4044" w:hanging="720"/>
      </w:pPr>
      <w:rPr>
        <w:rFonts w:hint="default"/>
        <w:lang w:val="en-US" w:eastAsia="en-US" w:bidi="ar-SA"/>
      </w:rPr>
    </w:lvl>
    <w:lvl w:ilvl="4" w:tplc="E3164B64">
      <w:numFmt w:val="bullet"/>
      <w:lvlText w:val="•"/>
      <w:lvlJc w:val="left"/>
      <w:pPr>
        <w:ind w:left="5066" w:hanging="720"/>
      </w:pPr>
      <w:rPr>
        <w:rFonts w:hint="default"/>
        <w:lang w:val="en-US" w:eastAsia="en-US" w:bidi="ar-SA"/>
      </w:rPr>
    </w:lvl>
    <w:lvl w:ilvl="5" w:tplc="B3FAF598">
      <w:numFmt w:val="bullet"/>
      <w:lvlText w:val="•"/>
      <w:lvlJc w:val="left"/>
      <w:pPr>
        <w:ind w:left="6088" w:hanging="720"/>
      </w:pPr>
      <w:rPr>
        <w:rFonts w:hint="default"/>
        <w:lang w:val="en-US" w:eastAsia="en-US" w:bidi="ar-SA"/>
      </w:rPr>
    </w:lvl>
    <w:lvl w:ilvl="6" w:tplc="79A084EA">
      <w:numFmt w:val="bullet"/>
      <w:lvlText w:val="•"/>
      <w:lvlJc w:val="left"/>
      <w:pPr>
        <w:ind w:left="7111" w:hanging="720"/>
      </w:pPr>
      <w:rPr>
        <w:rFonts w:hint="default"/>
        <w:lang w:val="en-US" w:eastAsia="en-US" w:bidi="ar-SA"/>
      </w:rPr>
    </w:lvl>
    <w:lvl w:ilvl="7" w:tplc="A0DEEDD6">
      <w:numFmt w:val="bullet"/>
      <w:lvlText w:val="•"/>
      <w:lvlJc w:val="left"/>
      <w:pPr>
        <w:ind w:left="8133" w:hanging="720"/>
      </w:pPr>
      <w:rPr>
        <w:rFonts w:hint="default"/>
        <w:lang w:val="en-US" w:eastAsia="en-US" w:bidi="ar-SA"/>
      </w:rPr>
    </w:lvl>
    <w:lvl w:ilvl="8" w:tplc="AFD64460">
      <w:numFmt w:val="bullet"/>
      <w:lvlText w:val="•"/>
      <w:lvlJc w:val="left"/>
      <w:pPr>
        <w:ind w:left="9155" w:hanging="720"/>
      </w:pPr>
      <w:rPr>
        <w:rFonts w:hint="default"/>
        <w:lang w:val="en-US" w:eastAsia="en-US" w:bidi="ar-SA"/>
      </w:rPr>
    </w:lvl>
  </w:abstractNum>
  <w:abstractNum w:abstractNumId="282" w15:restartNumberingAfterBreak="0">
    <w:nsid w:val="7BD976ED"/>
    <w:multiLevelType w:val="hybridMultilevel"/>
    <w:tmpl w:val="6E2E505A"/>
    <w:lvl w:ilvl="0" w:tplc="0F2677B2">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8C143E84">
      <w:numFmt w:val="bullet"/>
      <w:lvlText w:val="☐"/>
      <w:lvlJc w:val="left"/>
      <w:pPr>
        <w:ind w:left="2000" w:hanging="720"/>
      </w:pPr>
      <w:rPr>
        <w:rFonts w:ascii="MS Gothic" w:eastAsia="MS Gothic" w:hAnsi="MS Gothic" w:cs="MS Gothic" w:hint="default"/>
        <w:b w:val="0"/>
        <w:bCs w:val="0"/>
        <w:i w:val="0"/>
        <w:iCs w:val="0"/>
        <w:spacing w:val="0"/>
        <w:w w:val="100"/>
        <w:sz w:val="28"/>
        <w:szCs w:val="28"/>
        <w:lang w:val="en-US" w:eastAsia="en-US" w:bidi="ar-SA"/>
      </w:rPr>
    </w:lvl>
    <w:lvl w:ilvl="2" w:tplc="CA801368">
      <w:numFmt w:val="bullet"/>
      <w:lvlText w:val="•"/>
      <w:lvlJc w:val="left"/>
      <w:pPr>
        <w:ind w:left="3022" w:hanging="720"/>
      </w:pPr>
      <w:rPr>
        <w:rFonts w:hint="default"/>
        <w:lang w:val="en-US" w:eastAsia="en-US" w:bidi="ar-SA"/>
      </w:rPr>
    </w:lvl>
    <w:lvl w:ilvl="3" w:tplc="E95E5AE6">
      <w:numFmt w:val="bullet"/>
      <w:lvlText w:val="•"/>
      <w:lvlJc w:val="left"/>
      <w:pPr>
        <w:ind w:left="4044" w:hanging="720"/>
      </w:pPr>
      <w:rPr>
        <w:rFonts w:hint="default"/>
        <w:lang w:val="en-US" w:eastAsia="en-US" w:bidi="ar-SA"/>
      </w:rPr>
    </w:lvl>
    <w:lvl w:ilvl="4" w:tplc="ADE49768">
      <w:numFmt w:val="bullet"/>
      <w:lvlText w:val="•"/>
      <w:lvlJc w:val="left"/>
      <w:pPr>
        <w:ind w:left="5066" w:hanging="720"/>
      </w:pPr>
      <w:rPr>
        <w:rFonts w:hint="default"/>
        <w:lang w:val="en-US" w:eastAsia="en-US" w:bidi="ar-SA"/>
      </w:rPr>
    </w:lvl>
    <w:lvl w:ilvl="5" w:tplc="EB60778E">
      <w:numFmt w:val="bullet"/>
      <w:lvlText w:val="•"/>
      <w:lvlJc w:val="left"/>
      <w:pPr>
        <w:ind w:left="6088" w:hanging="720"/>
      </w:pPr>
      <w:rPr>
        <w:rFonts w:hint="default"/>
        <w:lang w:val="en-US" w:eastAsia="en-US" w:bidi="ar-SA"/>
      </w:rPr>
    </w:lvl>
    <w:lvl w:ilvl="6" w:tplc="14208CDE">
      <w:numFmt w:val="bullet"/>
      <w:lvlText w:val="•"/>
      <w:lvlJc w:val="left"/>
      <w:pPr>
        <w:ind w:left="7111" w:hanging="720"/>
      </w:pPr>
      <w:rPr>
        <w:rFonts w:hint="default"/>
        <w:lang w:val="en-US" w:eastAsia="en-US" w:bidi="ar-SA"/>
      </w:rPr>
    </w:lvl>
    <w:lvl w:ilvl="7" w:tplc="A0A66932">
      <w:numFmt w:val="bullet"/>
      <w:lvlText w:val="•"/>
      <w:lvlJc w:val="left"/>
      <w:pPr>
        <w:ind w:left="8133" w:hanging="720"/>
      </w:pPr>
      <w:rPr>
        <w:rFonts w:hint="default"/>
        <w:lang w:val="en-US" w:eastAsia="en-US" w:bidi="ar-SA"/>
      </w:rPr>
    </w:lvl>
    <w:lvl w:ilvl="8" w:tplc="28547C06">
      <w:numFmt w:val="bullet"/>
      <w:lvlText w:val="•"/>
      <w:lvlJc w:val="left"/>
      <w:pPr>
        <w:ind w:left="9155" w:hanging="720"/>
      </w:pPr>
      <w:rPr>
        <w:rFonts w:hint="default"/>
        <w:lang w:val="en-US" w:eastAsia="en-US" w:bidi="ar-SA"/>
      </w:rPr>
    </w:lvl>
  </w:abstractNum>
  <w:abstractNum w:abstractNumId="283" w15:restartNumberingAfterBreak="0">
    <w:nsid w:val="7BF37320"/>
    <w:multiLevelType w:val="hybridMultilevel"/>
    <w:tmpl w:val="A9E2EBF2"/>
    <w:lvl w:ilvl="0" w:tplc="51FEFC1C">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591616A8">
      <w:numFmt w:val="bullet"/>
      <w:lvlText w:val="•"/>
      <w:lvlJc w:val="left"/>
      <w:pPr>
        <w:ind w:left="2272" w:hanging="360"/>
      </w:pPr>
      <w:rPr>
        <w:rFonts w:hint="default"/>
        <w:lang w:val="en-US" w:eastAsia="en-US" w:bidi="ar-SA"/>
      </w:rPr>
    </w:lvl>
    <w:lvl w:ilvl="2" w:tplc="B2D4F7BE">
      <w:numFmt w:val="bullet"/>
      <w:lvlText w:val="•"/>
      <w:lvlJc w:val="left"/>
      <w:pPr>
        <w:ind w:left="3264" w:hanging="360"/>
      </w:pPr>
      <w:rPr>
        <w:rFonts w:hint="default"/>
        <w:lang w:val="en-US" w:eastAsia="en-US" w:bidi="ar-SA"/>
      </w:rPr>
    </w:lvl>
    <w:lvl w:ilvl="3" w:tplc="E866323C">
      <w:numFmt w:val="bullet"/>
      <w:lvlText w:val="•"/>
      <w:lvlJc w:val="left"/>
      <w:pPr>
        <w:ind w:left="4256" w:hanging="360"/>
      </w:pPr>
      <w:rPr>
        <w:rFonts w:hint="default"/>
        <w:lang w:val="en-US" w:eastAsia="en-US" w:bidi="ar-SA"/>
      </w:rPr>
    </w:lvl>
    <w:lvl w:ilvl="4" w:tplc="7632E4B6">
      <w:numFmt w:val="bullet"/>
      <w:lvlText w:val="•"/>
      <w:lvlJc w:val="left"/>
      <w:pPr>
        <w:ind w:left="5248" w:hanging="360"/>
      </w:pPr>
      <w:rPr>
        <w:rFonts w:hint="default"/>
        <w:lang w:val="en-US" w:eastAsia="en-US" w:bidi="ar-SA"/>
      </w:rPr>
    </w:lvl>
    <w:lvl w:ilvl="5" w:tplc="963C1094">
      <w:numFmt w:val="bullet"/>
      <w:lvlText w:val="•"/>
      <w:lvlJc w:val="left"/>
      <w:pPr>
        <w:ind w:left="6240" w:hanging="360"/>
      </w:pPr>
      <w:rPr>
        <w:rFonts w:hint="default"/>
        <w:lang w:val="en-US" w:eastAsia="en-US" w:bidi="ar-SA"/>
      </w:rPr>
    </w:lvl>
    <w:lvl w:ilvl="6" w:tplc="7616AF90">
      <w:numFmt w:val="bullet"/>
      <w:lvlText w:val="•"/>
      <w:lvlJc w:val="left"/>
      <w:pPr>
        <w:ind w:left="7232" w:hanging="360"/>
      </w:pPr>
      <w:rPr>
        <w:rFonts w:hint="default"/>
        <w:lang w:val="en-US" w:eastAsia="en-US" w:bidi="ar-SA"/>
      </w:rPr>
    </w:lvl>
    <w:lvl w:ilvl="7" w:tplc="B6B23C9A">
      <w:numFmt w:val="bullet"/>
      <w:lvlText w:val="•"/>
      <w:lvlJc w:val="left"/>
      <w:pPr>
        <w:ind w:left="8224" w:hanging="360"/>
      </w:pPr>
      <w:rPr>
        <w:rFonts w:hint="default"/>
        <w:lang w:val="en-US" w:eastAsia="en-US" w:bidi="ar-SA"/>
      </w:rPr>
    </w:lvl>
    <w:lvl w:ilvl="8" w:tplc="736EBB56">
      <w:numFmt w:val="bullet"/>
      <w:lvlText w:val="•"/>
      <w:lvlJc w:val="left"/>
      <w:pPr>
        <w:ind w:left="9216" w:hanging="360"/>
      </w:pPr>
      <w:rPr>
        <w:rFonts w:hint="default"/>
        <w:lang w:val="en-US" w:eastAsia="en-US" w:bidi="ar-SA"/>
      </w:rPr>
    </w:lvl>
  </w:abstractNum>
  <w:abstractNum w:abstractNumId="284" w15:restartNumberingAfterBreak="0">
    <w:nsid w:val="7C6621C1"/>
    <w:multiLevelType w:val="multilevel"/>
    <w:tmpl w:val="66F66170"/>
    <w:lvl w:ilvl="0">
      <w:start w:val="115"/>
      <w:numFmt w:val="decimal"/>
      <w:lvlText w:val="%1"/>
      <w:lvlJc w:val="left"/>
      <w:pPr>
        <w:ind w:left="1294" w:hanging="764"/>
        <w:jc w:val="left"/>
      </w:pPr>
      <w:rPr>
        <w:rFonts w:hint="default"/>
        <w:lang w:val="en-US" w:eastAsia="en-US" w:bidi="ar-SA"/>
      </w:rPr>
    </w:lvl>
    <w:lvl w:ilvl="1">
      <w:start w:val="81"/>
      <w:numFmt w:val="decimal"/>
      <w:lvlText w:val="%1.%2"/>
      <w:lvlJc w:val="left"/>
      <w:pPr>
        <w:ind w:left="1294" w:hanging="764"/>
        <w:jc w:val="left"/>
      </w:pPr>
      <w:rPr>
        <w:rFonts w:ascii="Arial" w:eastAsia="Arial" w:hAnsi="Arial" w:cs="Arial" w:hint="default"/>
        <w:b/>
        <w:bCs/>
        <w:i w:val="0"/>
        <w:iCs w:val="0"/>
        <w:spacing w:val="-1"/>
        <w:w w:val="100"/>
        <w:sz w:val="22"/>
        <w:szCs w:val="22"/>
        <w:shd w:val="clear" w:color="auto" w:fill="FDF4EB"/>
        <w:lang w:val="en-US" w:eastAsia="en-US" w:bidi="ar-SA"/>
      </w:rPr>
    </w:lvl>
    <w:lvl w:ilvl="2">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3500" w:hanging="360"/>
      </w:pPr>
      <w:rPr>
        <w:rFonts w:hint="default"/>
        <w:lang w:val="en-US" w:eastAsia="en-US" w:bidi="ar-SA"/>
      </w:rPr>
    </w:lvl>
    <w:lvl w:ilvl="4">
      <w:numFmt w:val="bullet"/>
      <w:lvlText w:val="•"/>
      <w:lvlJc w:val="left"/>
      <w:pPr>
        <w:ind w:left="4600" w:hanging="360"/>
      </w:pPr>
      <w:rPr>
        <w:rFonts w:hint="default"/>
        <w:lang w:val="en-US" w:eastAsia="en-US" w:bidi="ar-SA"/>
      </w:rPr>
    </w:lvl>
    <w:lvl w:ilvl="5">
      <w:numFmt w:val="bullet"/>
      <w:lvlText w:val="•"/>
      <w:lvlJc w:val="left"/>
      <w:pPr>
        <w:ind w:left="5700" w:hanging="360"/>
      </w:pPr>
      <w:rPr>
        <w:rFonts w:hint="default"/>
        <w:lang w:val="en-US" w:eastAsia="en-US" w:bidi="ar-SA"/>
      </w:rPr>
    </w:lvl>
    <w:lvl w:ilvl="6">
      <w:numFmt w:val="bullet"/>
      <w:lvlText w:val="•"/>
      <w:lvlJc w:val="left"/>
      <w:pPr>
        <w:ind w:left="6800" w:hanging="360"/>
      </w:pPr>
      <w:rPr>
        <w:rFonts w:hint="default"/>
        <w:lang w:val="en-US" w:eastAsia="en-US" w:bidi="ar-SA"/>
      </w:rPr>
    </w:lvl>
    <w:lvl w:ilvl="7">
      <w:numFmt w:val="bullet"/>
      <w:lvlText w:val="•"/>
      <w:lvlJc w:val="left"/>
      <w:pPr>
        <w:ind w:left="7900" w:hanging="360"/>
      </w:pPr>
      <w:rPr>
        <w:rFonts w:hint="default"/>
        <w:lang w:val="en-US" w:eastAsia="en-US" w:bidi="ar-SA"/>
      </w:rPr>
    </w:lvl>
    <w:lvl w:ilvl="8">
      <w:numFmt w:val="bullet"/>
      <w:lvlText w:val="•"/>
      <w:lvlJc w:val="left"/>
      <w:pPr>
        <w:ind w:left="9000" w:hanging="360"/>
      </w:pPr>
      <w:rPr>
        <w:rFonts w:hint="default"/>
        <w:lang w:val="en-US" w:eastAsia="en-US" w:bidi="ar-SA"/>
      </w:rPr>
    </w:lvl>
  </w:abstractNum>
  <w:abstractNum w:abstractNumId="285" w15:restartNumberingAfterBreak="0">
    <w:nsid w:val="7C8B32A3"/>
    <w:multiLevelType w:val="multilevel"/>
    <w:tmpl w:val="8B827EE8"/>
    <w:lvl w:ilvl="0">
      <w:start w:val="115"/>
      <w:numFmt w:val="decimal"/>
      <w:lvlText w:val="%1"/>
      <w:lvlJc w:val="left"/>
      <w:pPr>
        <w:ind w:left="1294" w:hanging="764"/>
        <w:jc w:val="left"/>
      </w:pPr>
      <w:rPr>
        <w:rFonts w:hint="default"/>
        <w:lang w:val="en-US" w:eastAsia="en-US" w:bidi="ar-SA"/>
      </w:rPr>
    </w:lvl>
    <w:lvl w:ilvl="1">
      <w:start w:val="11"/>
      <w:numFmt w:val="decimal"/>
      <w:lvlText w:val="%1.%2"/>
      <w:lvlJc w:val="left"/>
      <w:pPr>
        <w:ind w:left="1294" w:hanging="764"/>
        <w:jc w:val="left"/>
      </w:pPr>
      <w:rPr>
        <w:rFonts w:ascii="Arial" w:eastAsia="Arial" w:hAnsi="Arial" w:cs="Arial" w:hint="default"/>
        <w:b/>
        <w:bCs/>
        <w:i w:val="0"/>
        <w:iCs w:val="0"/>
        <w:spacing w:val="-1"/>
        <w:w w:val="100"/>
        <w:sz w:val="22"/>
        <w:szCs w:val="22"/>
        <w:shd w:val="clear" w:color="auto" w:fill="FDF4EB"/>
        <w:lang w:val="en-US" w:eastAsia="en-US" w:bidi="ar-SA"/>
      </w:rPr>
    </w:lvl>
    <w:lvl w:ilvl="2">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1563" w:hanging="284"/>
      </w:pPr>
      <w:rPr>
        <w:rFonts w:ascii="MS Gothic" w:eastAsia="MS Gothic" w:hAnsi="MS Gothic" w:cs="MS Gothic" w:hint="default"/>
        <w:spacing w:val="0"/>
        <w:w w:val="100"/>
        <w:lang w:val="en-US" w:eastAsia="en-US" w:bidi="ar-SA"/>
      </w:rPr>
    </w:lvl>
    <w:lvl w:ilvl="4">
      <w:numFmt w:val="bullet"/>
      <w:lvlText w:val="•"/>
      <w:lvlJc w:val="left"/>
      <w:pPr>
        <w:ind w:left="3314" w:hanging="284"/>
      </w:pPr>
      <w:rPr>
        <w:rFonts w:hint="default"/>
        <w:lang w:val="en-US" w:eastAsia="en-US" w:bidi="ar-SA"/>
      </w:rPr>
    </w:lvl>
    <w:lvl w:ilvl="5">
      <w:numFmt w:val="bullet"/>
      <w:lvlText w:val="•"/>
      <w:lvlJc w:val="left"/>
      <w:pPr>
        <w:ind w:left="4628" w:hanging="284"/>
      </w:pPr>
      <w:rPr>
        <w:rFonts w:hint="default"/>
        <w:lang w:val="en-US" w:eastAsia="en-US" w:bidi="ar-SA"/>
      </w:rPr>
    </w:lvl>
    <w:lvl w:ilvl="6">
      <w:numFmt w:val="bullet"/>
      <w:lvlText w:val="•"/>
      <w:lvlJc w:val="left"/>
      <w:pPr>
        <w:ind w:left="5942" w:hanging="284"/>
      </w:pPr>
      <w:rPr>
        <w:rFonts w:hint="default"/>
        <w:lang w:val="en-US" w:eastAsia="en-US" w:bidi="ar-SA"/>
      </w:rPr>
    </w:lvl>
    <w:lvl w:ilvl="7">
      <w:numFmt w:val="bullet"/>
      <w:lvlText w:val="•"/>
      <w:lvlJc w:val="left"/>
      <w:pPr>
        <w:ind w:left="7257" w:hanging="284"/>
      </w:pPr>
      <w:rPr>
        <w:rFonts w:hint="default"/>
        <w:lang w:val="en-US" w:eastAsia="en-US" w:bidi="ar-SA"/>
      </w:rPr>
    </w:lvl>
    <w:lvl w:ilvl="8">
      <w:numFmt w:val="bullet"/>
      <w:lvlText w:val="•"/>
      <w:lvlJc w:val="left"/>
      <w:pPr>
        <w:ind w:left="8571" w:hanging="284"/>
      </w:pPr>
      <w:rPr>
        <w:rFonts w:hint="default"/>
        <w:lang w:val="en-US" w:eastAsia="en-US" w:bidi="ar-SA"/>
      </w:rPr>
    </w:lvl>
  </w:abstractNum>
  <w:abstractNum w:abstractNumId="286" w15:restartNumberingAfterBreak="0">
    <w:nsid w:val="7CD36FC5"/>
    <w:multiLevelType w:val="hybridMultilevel"/>
    <w:tmpl w:val="31366D94"/>
    <w:lvl w:ilvl="0" w:tplc="3A342C0E">
      <w:start w:val="2"/>
      <w:numFmt w:val="decimal"/>
      <w:lvlText w:val="%1."/>
      <w:lvlJc w:val="left"/>
      <w:pPr>
        <w:ind w:left="761" w:hanging="202"/>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8F10CF94">
      <w:numFmt w:val="bullet"/>
      <w:lvlText w:val="•"/>
      <w:lvlJc w:val="left"/>
      <w:pPr>
        <w:ind w:left="1804" w:hanging="202"/>
      </w:pPr>
      <w:rPr>
        <w:rFonts w:hint="default"/>
        <w:lang w:val="en-US" w:eastAsia="en-US" w:bidi="ar-SA"/>
      </w:rPr>
    </w:lvl>
    <w:lvl w:ilvl="2" w:tplc="EA2ADD8E">
      <w:numFmt w:val="bullet"/>
      <w:lvlText w:val="•"/>
      <w:lvlJc w:val="left"/>
      <w:pPr>
        <w:ind w:left="2848" w:hanging="202"/>
      </w:pPr>
      <w:rPr>
        <w:rFonts w:hint="default"/>
        <w:lang w:val="en-US" w:eastAsia="en-US" w:bidi="ar-SA"/>
      </w:rPr>
    </w:lvl>
    <w:lvl w:ilvl="3" w:tplc="1EAAAA6C">
      <w:numFmt w:val="bullet"/>
      <w:lvlText w:val="•"/>
      <w:lvlJc w:val="left"/>
      <w:pPr>
        <w:ind w:left="3892" w:hanging="202"/>
      </w:pPr>
      <w:rPr>
        <w:rFonts w:hint="default"/>
        <w:lang w:val="en-US" w:eastAsia="en-US" w:bidi="ar-SA"/>
      </w:rPr>
    </w:lvl>
    <w:lvl w:ilvl="4" w:tplc="97E4AFDA">
      <w:numFmt w:val="bullet"/>
      <w:lvlText w:val="•"/>
      <w:lvlJc w:val="left"/>
      <w:pPr>
        <w:ind w:left="4936" w:hanging="202"/>
      </w:pPr>
      <w:rPr>
        <w:rFonts w:hint="default"/>
        <w:lang w:val="en-US" w:eastAsia="en-US" w:bidi="ar-SA"/>
      </w:rPr>
    </w:lvl>
    <w:lvl w:ilvl="5" w:tplc="E4B8245E">
      <w:numFmt w:val="bullet"/>
      <w:lvlText w:val="•"/>
      <w:lvlJc w:val="left"/>
      <w:pPr>
        <w:ind w:left="5980" w:hanging="202"/>
      </w:pPr>
      <w:rPr>
        <w:rFonts w:hint="default"/>
        <w:lang w:val="en-US" w:eastAsia="en-US" w:bidi="ar-SA"/>
      </w:rPr>
    </w:lvl>
    <w:lvl w:ilvl="6" w:tplc="B614A258">
      <w:numFmt w:val="bullet"/>
      <w:lvlText w:val="•"/>
      <w:lvlJc w:val="left"/>
      <w:pPr>
        <w:ind w:left="7024" w:hanging="202"/>
      </w:pPr>
      <w:rPr>
        <w:rFonts w:hint="default"/>
        <w:lang w:val="en-US" w:eastAsia="en-US" w:bidi="ar-SA"/>
      </w:rPr>
    </w:lvl>
    <w:lvl w:ilvl="7" w:tplc="A3EC2370">
      <w:numFmt w:val="bullet"/>
      <w:lvlText w:val="•"/>
      <w:lvlJc w:val="left"/>
      <w:pPr>
        <w:ind w:left="8068" w:hanging="202"/>
      </w:pPr>
      <w:rPr>
        <w:rFonts w:hint="default"/>
        <w:lang w:val="en-US" w:eastAsia="en-US" w:bidi="ar-SA"/>
      </w:rPr>
    </w:lvl>
    <w:lvl w:ilvl="8" w:tplc="E974B51E">
      <w:numFmt w:val="bullet"/>
      <w:lvlText w:val="•"/>
      <w:lvlJc w:val="left"/>
      <w:pPr>
        <w:ind w:left="9112" w:hanging="202"/>
      </w:pPr>
      <w:rPr>
        <w:rFonts w:hint="default"/>
        <w:lang w:val="en-US" w:eastAsia="en-US" w:bidi="ar-SA"/>
      </w:rPr>
    </w:lvl>
  </w:abstractNum>
  <w:abstractNum w:abstractNumId="287" w15:restartNumberingAfterBreak="0">
    <w:nsid w:val="7CE1246E"/>
    <w:multiLevelType w:val="hybridMultilevel"/>
    <w:tmpl w:val="95DA62CE"/>
    <w:lvl w:ilvl="0" w:tplc="0044753C">
      <w:numFmt w:val="bullet"/>
      <w:lvlText w:val="☐"/>
      <w:lvlJc w:val="left"/>
      <w:pPr>
        <w:ind w:left="439" w:hanging="332"/>
      </w:pPr>
      <w:rPr>
        <w:rFonts w:ascii="MS Gothic" w:eastAsia="MS Gothic" w:hAnsi="MS Gothic" w:cs="MS Gothic" w:hint="default"/>
        <w:b w:val="0"/>
        <w:bCs w:val="0"/>
        <w:i w:val="0"/>
        <w:iCs w:val="0"/>
        <w:spacing w:val="0"/>
        <w:w w:val="100"/>
        <w:sz w:val="28"/>
        <w:szCs w:val="28"/>
        <w:lang w:val="en-US" w:eastAsia="en-US" w:bidi="ar-SA"/>
      </w:rPr>
    </w:lvl>
    <w:lvl w:ilvl="1" w:tplc="225ED530">
      <w:numFmt w:val="bullet"/>
      <w:lvlText w:val="•"/>
      <w:lvlJc w:val="left"/>
      <w:pPr>
        <w:ind w:left="944" w:hanging="332"/>
      </w:pPr>
      <w:rPr>
        <w:rFonts w:hint="default"/>
        <w:lang w:val="en-US" w:eastAsia="en-US" w:bidi="ar-SA"/>
      </w:rPr>
    </w:lvl>
    <w:lvl w:ilvl="2" w:tplc="391071A6">
      <w:numFmt w:val="bullet"/>
      <w:lvlText w:val="•"/>
      <w:lvlJc w:val="left"/>
      <w:pPr>
        <w:ind w:left="1448" w:hanging="332"/>
      </w:pPr>
      <w:rPr>
        <w:rFonts w:hint="default"/>
        <w:lang w:val="en-US" w:eastAsia="en-US" w:bidi="ar-SA"/>
      </w:rPr>
    </w:lvl>
    <w:lvl w:ilvl="3" w:tplc="52A853D6">
      <w:numFmt w:val="bullet"/>
      <w:lvlText w:val="•"/>
      <w:lvlJc w:val="left"/>
      <w:pPr>
        <w:ind w:left="1952" w:hanging="332"/>
      </w:pPr>
      <w:rPr>
        <w:rFonts w:hint="default"/>
        <w:lang w:val="en-US" w:eastAsia="en-US" w:bidi="ar-SA"/>
      </w:rPr>
    </w:lvl>
    <w:lvl w:ilvl="4" w:tplc="B59CA97A">
      <w:numFmt w:val="bullet"/>
      <w:lvlText w:val="•"/>
      <w:lvlJc w:val="left"/>
      <w:pPr>
        <w:ind w:left="2456" w:hanging="332"/>
      </w:pPr>
      <w:rPr>
        <w:rFonts w:hint="default"/>
        <w:lang w:val="en-US" w:eastAsia="en-US" w:bidi="ar-SA"/>
      </w:rPr>
    </w:lvl>
    <w:lvl w:ilvl="5" w:tplc="535EC0C4">
      <w:numFmt w:val="bullet"/>
      <w:lvlText w:val="•"/>
      <w:lvlJc w:val="left"/>
      <w:pPr>
        <w:ind w:left="2961" w:hanging="332"/>
      </w:pPr>
      <w:rPr>
        <w:rFonts w:hint="default"/>
        <w:lang w:val="en-US" w:eastAsia="en-US" w:bidi="ar-SA"/>
      </w:rPr>
    </w:lvl>
    <w:lvl w:ilvl="6" w:tplc="CEAC53A0">
      <w:numFmt w:val="bullet"/>
      <w:lvlText w:val="•"/>
      <w:lvlJc w:val="left"/>
      <w:pPr>
        <w:ind w:left="3465" w:hanging="332"/>
      </w:pPr>
      <w:rPr>
        <w:rFonts w:hint="default"/>
        <w:lang w:val="en-US" w:eastAsia="en-US" w:bidi="ar-SA"/>
      </w:rPr>
    </w:lvl>
    <w:lvl w:ilvl="7" w:tplc="87009934">
      <w:numFmt w:val="bullet"/>
      <w:lvlText w:val="•"/>
      <w:lvlJc w:val="left"/>
      <w:pPr>
        <w:ind w:left="3969" w:hanging="332"/>
      </w:pPr>
      <w:rPr>
        <w:rFonts w:hint="default"/>
        <w:lang w:val="en-US" w:eastAsia="en-US" w:bidi="ar-SA"/>
      </w:rPr>
    </w:lvl>
    <w:lvl w:ilvl="8" w:tplc="EFB6A900">
      <w:numFmt w:val="bullet"/>
      <w:lvlText w:val="•"/>
      <w:lvlJc w:val="left"/>
      <w:pPr>
        <w:ind w:left="4473" w:hanging="332"/>
      </w:pPr>
      <w:rPr>
        <w:rFonts w:hint="default"/>
        <w:lang w:val="en-US" w:eastAsia="en-US" w:bidi="ar-SA"/>
      </w:rPr>
    </w:lvl>
  </w:abstractNum>
  <w:abstractNum w:abstractNumId="288" w15:restartNumberingAfterBreak="0">
    <w:nsid w:val="7D003F49"/>
    <w:multiLevelType w:val="hybridMultilevel"/>
    <w:tmpl w:val="189457F0"/>
    <w:lvl w:ilvl="0" w:tplc="0C80E8E6">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7F101BF8">
      <w:numFmt w:val="bullet"/>
      <w:lvlText w:val="☐"/>
      <w:lvlJc w:val="left"/>
      <w:pPr>
        <w:ind w:left="2000" w:hanging="720"/>
      </w:pPr>
      <w:rPr>
        <w:rFonts w:ascii="MS Gothic" w:eastAsia="MS Gothic" w:hAnsi="MS Gothic" w:cs="MS Gothic" w:hint="default"/>
        <w:b w:val="0"/>
        <w:bCs w:val="0"/>
        <w:i w:val="0"/>
        <w:iCs w:val="0"/>
        <w:spacing w:val="0"/>
        <w:w w:val="100"/>
        <w:sz w:val="28"/>
        <w:szCs w:val="28"/>
        <w:lang w:val="en-US" w:eastAsia="en-US" w:bidi="ar-SA"/>
      </w:rPr>
    </w:lvl>
    <w:lvl w:ilvl="2" w:tplc="3FA05944">
      <w:numFmt w:val="bullet"/>
      <w:lvlText w:val="•"/>
      <w:lvlJc w:val="left"/>
      <w:pPr>
        <w:ind w:left="3022" w:hanging="720"/>
      </w:pPr>
      <w:rPr>
        <w:rFonts w:hint="default"/>
        <w:lang w:val="en-US" w:eastAsia="en-US" w:bidi="ar-SA"/>
      </w:rPr>
    </w:lvl>
    <w:lvl w:ilvl="3" w:tplc="00669400">
      <w:numFmt w:val="bullet"/>
      <w:lvlText w:val="•"/>
      <w:lvlJc w:val="left"/>
      <w:pPr>
        <w:ind w:left="4044" w:hanging="720"/>
      </w:pPr>
      <w:rPr>
        <w:rFonts w:hint="default"/>
        <w:lang w:val="en-US" w:eastAsia="en-US" w:bidi="ar-SA"/>
      </w:rPr>
    </w:lvl>
    <w:lvl w:ilvl="4" w:tplc="5C4C4E76">
      <w:numFmt w:val="bullet"/>
      <w:lvlText w:val="•"/>
      <w:lvlJc w:val="left"/>
      <w:pPr>
        <w:ind w:left="5066" w:hanging="720"/>
      </w:pPr>
      <w:rPr>
        <w:rFonts w:hint="default"/>
        <w:lang w:val="en-US" w:eastAsia="en-US" w:bidi="ar-SA"/>
      </w:rPr>
    </w:lvl>
    <w:lvl w:ilvl="5" w:tplc="9110B8BC">
      <w:numFmt w:val="bullet"/>
      <w:lvlText w:val="•"/>
      <w:lvlJc w:val="left"/>
      <w:pPr>
        <w:ind w:left="6088" w:hanging="720"/>
      </w:pPr>
      <w:rPr>
        <w:rFonts w:hint="default"/>
        <w:lang w:val="en-US" w:eastAsia="en-US" w:bidi="ar-SA"/>
      </w:rPr>
    </w:lvl>
    <w:lvl w:ilvl="6" w:tplc="ADC6FBF6">
      <w:numFmt w:val="bullet"/>
      <w:lvlText w:val="•"/>
      <w:lvlJc w:val="left"/>
      <w:pPr>
        <w:ind w:left="7111" w:hanging="720"/>
      </w:pPr>
      <w:rPr>
        <w:rFonts w:hint="default"/>
        <w:lang w:val="en-US" w:eastAsia="en-US" w:bidi="ar-SA"/>
      </w:rPr>
    </w:lvl>
    <w:lvl w:ilvl="7" w:tplc="A48897A8">
      <w:numFmt w:val="bullet"/>
      <w:lvlText w:val="•"/>
      <w:lvlJc w:val="left"/>
      <w:pPr>
        <w:ind w:left="8133" w:hanging="720"/>
      </w:pPr>
      <w:rPr>
        <w:rFonts w:hint="default"/>
        <w:lang w:val="en-US" w:eastAsia="en-US" w:bidi="ar-SA"/>
      </w:rPr>
    </w:lvl>
    <w:lvl w:ilvl="8" w:tplc="803E3438">
      <w:numFmt w:val="bullet"/>
      <w:lvlText w:val="•"/>
      <w:lvlJc w:val="left"/>
      <w:pPr>
        <w:ind w:left="9155" w:hanging="720"/>
      </w:pPr>
      <w:rPr>
        <w:rFonts w:hint="default"/>
        <w:lang w:val="en-US" w:eastAsia="en-US" w:bidi="ar-SA"/>
      </w:rPr>
    </w:lvl>
  </w:abstractNum>
  <w:abstractNum w:abstractNumId="289" w15:restartNumberingAfterBreak="0">
    <w:nsid w:val="7D4508BD"/>
    <w:multiLevelType w:val="hybridMultilevel"/>
    <w:tmpl w:val="CBF40A9C"/>
    <w:lvl w:ilvl="0" w:tplc="78666806">
      <w:start w:val="1"/>
      <w:numFmt w:val="decimal"/>
      <w:lvlText w:val="%1."/>
      <w:lvlJc w:val="left"/>
      <w:pPr>
        <w:ind w:left="761"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4712129C">
      <w:numFmt w:val="bullet"/>
      <w:lvlText w:val="•"/>
      <w:lvlJc w:val="left"/>
      <w:pPr>
        <w:ind w:left="1804" w:hanging="201"/>
      </w:pPr>
      <w:rPr>
        <w:rFonts w:hint="default"/>
        <w:lang w:val="en-US" w:eastAsia="en-US" w:bidi="ar-SA"/>
      </w:rPr>
    </w:lvl>
    <w:lvl w:ilvl="2" w:tplc="6EB0DB84">
      <w:numFmt w:val="bullet"/>
      <w:lvlText w:val="•"/>
      <w:lvlJc w:val="left"/>
      <w:pPr>
        <w:ind w:left="2848" w:hanging="201"/>
      </w:pPr>
      <w:rPr>
        <w:rFonts w:hint="default"/>
        <w:lang w:val="en-US" w:eastAsia="en-US" w:bidi="ar-SA"/>
      </w:rPr>
    </w:lvl>
    <w:lvl w:ilvl="3" w:tplc="D7BE3DC2">
      <w:numFmt w:val="bullet"/>
      <w:lvlText w:val="•"/>
      <w:lvlJc w:val="left"/>
      <w:pPr>
        <w:ind w:left="3892" w:hanging="201"/>
      </w:pPr>
      <w:rPr>
        <w:rFonts w:hint="default"/>
        <w:lang w:val="en-US" w:eastAsia="en-US" w:bidi="ar-SA"/>
      </w:rPr>
    </w:lvl>
    <w:lvl w:ilvl="4" w:tplc="AADA1F6C">
      <w:numFmt w:val="bullet"/>
      <w:lvlText w:val="•"/>
      <w:lvlJc w:val="left"/>
      <w:pPr>
        <w:ind w:left="4936" w:hanging="201"/>
      </w:pPr>
      <w:rPr>
        <w:rFonts w:hint="default"/>
        <w:lang w:val="en-US" w:eastAsia="en-US" w:bidi="ar-SA"/>
      </w:rPr>
    </w:lvl>
    <w:lvl w:ilvl="5" w:tplc="E59E873C">
      <w:numFmt w:val="bullet"/>
      <w:lvlText w:val="•"/>
      <w:lvlJc w:val="left"/>
      <w:pPr>
        <w:ind w:left="5980" w:hanging="201"/>
      </w:pPr>
      <w:rPr>
        <w:rFonts w:hint="default"/>
        <w:lang w:val="en-US" w:eastAsia="en-US" w:bidi="ar-SA"/>
      </w:rPr>
    </w:lvl>
    <w:lvl w:ilvl="6" w:tplc="A48290EC">
      <w:numFmt w:val="bullet"/>
      <w:lvlText w:val="•"/>
      <w:lvlJc w:val="left"/>
      <w:pPr>
        <w:ind w:left="7024" w:hanging="201"/>
      </w:pPr>
      <w:rPr>
        <w:rFonts w:hint="default"/>
        <w:lang w:val="en-US" w:eastAsia="en-US" w:bidi="ar-SA"/>
      </w:rPr>
    </w:lvl>
    <w:lvl w:ilvl="7" w:tplc="398AEC04">
      <w:numFmt w:val="bullet"/>
      <w:lvlText w:val="•"/>
      <w:lvlJc w:val="left"/>
      <w:pPr>
        <w:ind w:left="8068" w:hanging="201"/>
      </w:pPr>
      <w:rPr>
        <w:rFonts w:hint="default"/>
        <w:lang w:val="en-US" w:eastAsia="en-US" w:bidi="ar-SA"/>
      </w:rPr>
    </w:lvl>
    <w:lvl w:ilvl="8" w:tplc="1818BAFA">
      <w:numFmt w:val="bullet"/>
      <w:lvlText w:val="•"/>
      <w:lvlJc w:val="left"/>
      <w:pPr>
        <w:ind w:left="9112" w:hanging="201"/>
      </w:pPr>
      <w:rPr>
        <w:rFonts w:hint="default"/>
        <w:lang w:val="en-US" w:eastAsia="en-US" w:bidi="ar-SA"/>
      </w:rPr>
    </w:lvl>
  </w:abstractNum>
  <w:abstractNum w:abstractNumId="290" w15:restartNumberingAfterBreak="0">
    <w:nsid w:val="7D613F63"/>
    <w:multiLevelType w:val="hybridMultilevel"/>
    <w:tmpl w:val="19D2F648"/>
    <w:lvl w:ilvl="0" w:tplc="C588646E">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1" w:tplc="59266BAE">
      <w:numFmt w:val="bullet"/>
      <w:lvlText w:val="☐"/>
      <w:lvlJc w:val="left"/>
      <w:pPr>
        <w:ind w:left="2000" w:hanging="720"/>
      </w:pPr>
      <w:rPr>
        <w:rFonts w:ascii="MS Gothic" w:eastAsia="MS Gothic" w:hAnsi="MS Gothic" w:cs="MS Gothic" w:hint="default"/>
        <w:b w:val="0"/>
        <w:bCs w:val="0"/>
        <w:i w:val="0"/>
        <w:iCs w:val="0"/>
        <w:spacing w:val="0"/>
        <w:w w:val="100"/>
        <w:sz w:val="28"/>
        <w:szCs w:val="28"/>
        <w:lang w:val="en-US" w:eastAsia="en-US" w:bidi="ar-SA"/>
      </w:rPr>
    </w:lvl>
    <w:lvl w:ilvl="2" w:tplc="4CC82B4C">
      <w:numFmt w:val="bullet"/>
      <w:lvlText w:val="•"/>
      <w:lvlJc w:val="left"/>
      <w:pPr>
        <w:ind w:left="3022" w:hanging="720"/>
      </w:pPr>
      <w:rPr>
        <w:rFonts w:hint="default"/>
        <w:lang w:val="en-US" w:eastAsia="en-US" w:bidi="ar-SA"/>
      </w:rPr>
    </w:lvl>
    <w:lvl w:ilvl="3" w:tplc="8EA02A6A">
      <w:numFmt w:val="bullet"/>
      <w:lvlText w:val="•"/>
      <w:lvlJc w:val="left"/>
      <w:pPr>
        <w:ind w:left="4044" w:hanging="720"/>
      </w:pPr>
      <w:rPr>
        <w:rFonts w:hint="default"/>
        <w:lang w:val="en-US" w:eastAsia="en-US" w:bidi="ar-SA"/>
      </w:rPr>
    </w:lvl>
    <w:lvl w:ilvl="4" w:tplc="A4864172">
      <w:numFmt w:val="bullet"/>
      <w:lvlText w:val="•"/>
      <w:lvlJc w:val="left"/>
      <w:pPr>
        <w:ind w:left="5066" w:hanging="720"/>
      </w:pPr>
      <w:rPr>
        <w:rFonts w:hint="default"/>
        <w:lang w:val="en-US" w:eastAsia="en-US" w:bidi="ar-SA"/>
      </w:rPr>
    </w:lvl>
    <w:lvl w:ilvl="5" w:tplc="2BC46E3C">
      <w:numFmt w:val="bullet"/>
      <w:lvlText w:val="•"/>
      <w:lvlJc w:val="left"/>
      <w:pPr>
        <w:ind w:left="6088" w:hanging="720"/>
      </w:pPr>
      <w:rPr>
        <w:rFonts w:hint="default"/>
        <w:lang w:val="en-US" w:eastAsia="en-US" w:bidi="ar-SA"/>
      </w:rPr>
    </w:lvl>
    <w:lvl w:ilvl="6" w:tplc="689227D8">
      <w:numFmt w:val="bullet"/>
      <w:lvlText w:val="•"/>
      <w:lvlJc w:val="left"/>
      <w:pPr>
        <w:ind w:left="7111" w:hanging="720"/>
      </w:pPr>
      <w:rPr>
        <w:rFonts w:hint="default"/>
        <w:lang w:val="en-US" w:eastAsia="en-US" w:bidi="ar-SA"/>
      </w:rPr>
    </w:lvl>
    <w:lvl w:ilvl="7" w:tplc="F2CE5328">
      <w:numFmt w:val="bullet"/>
      <w:lvlText w:val="•"/>
      <w:lvlJc w:val="left"/>
      <w:pPr>
        <w:ind w:left="8133" w:hanging="720"/>
      </w:pPr>
      <w:rPr>
        <w:rFonts w:hint="default"/>
        <w:lang w:val="en-US" w:eastAsia="en-US" w:bidi="ar-SA"/>
      </w:rPr>
    </w:lvl>
    <w:lvl w:ilvl="8" w:tplc="A992D2DA">
      <w:numFmt w:val="bullet"/>
      <w:lvlText w:val="•"/>
      <w:lvlJc w:val="left"/>
      <w:pPr>
        <w:ind w:left="9155" w:hanging="720"/>
      </w:pPr>
      <w:rPr>
        <w:rFonts w:hint="default"/>
        <w:lang w:val="en-US" w:eastAsia="en-US" w:bidi="ar-SA"/>
      </w:rPr>
    </w:lvl>
  </w:abstractNum>
  <w:abstractNum w:abstractNumId="291" w15:restartNumberingAfterBreak="0">
    <w:nsid w:val="7E2D543C"/>
    <w:multiLevelType w:val="hybridMultilevel"/>
    <w:tmpl w:val="A3160A06"/>
    <w:lvl w:ilvl="0" w:tplc="ED7E8484">
      <w:start w:val="1"/>
      <w:numFmt w:val="decimal"/>
      <w:lvlText w:val="%1."/>
      <w:lvlJc w:val="left"/>
      <w:pPr>
        <w:ind w:left="761"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2EC81402">
      <w:numFmt w:val="bullet"/>
      <w:lvlText w:val="•"/>
      <w:lvlJc w:val="left"/>
      <w:pPr>
        <w:ind w:left="1804" w:hanging="201"/>
      </w:pPr>
      <w:rPr>
        <w:rFonts w:hint="default"/>
        <w:lang w:val="en-US" w:eastAsia="en-US" w:bidi="ar-SA"/>
      </w:rPr>
    </w:lvl>
    <w:lvl w:ilvl="2" w:tplc="E49CF0E0">
      <w:numFmt w:val="bullet"/>
      <w:lvlText w:val="•"/>
      <w:lvlJc w:val="left"/>
      <w:pPr>
        <w:ind w:left="2848" w:hanging="201"/>
      </w:pPr>
      <w:rPr>
        <w:rFonts w:hint="default"/>
        <w:lang w:val="en-US" w:eastAsia="en-US" w:bidi="ar-SA"/>
      </w:rPr>
    </w:lvl>
    <w:lvl w:ilvl="3" w:tplc="858CD4FC">
      <w:numFmt w:val="bullet"/>
      <w:lvlText w:val="•"/>
      <w:lvlJc w:val="left"/>
      <w:pPr>
        <w:ind w:left="3892" w:hanging="201"/>
      </w:pPr>
      <w:rPr>
        <w:rFonts w:hint="default"/>
        <w:lang w:val="en-US" w:eastAsia="en-US" w:bidi="ar-SA"/>
      </w:rPr>
    </w:lvl>
    <w:lvl w:ilvl="4" w:tplc="4BF2EEA8">
      <w:numFmt w:val="bullet"/>
      <w:lvlText w:val="•"/>
      <w:lvlJc w:val="left"/>
      <w:pPr>
        <w:ind w:left="4936" w:hanging="201"/>
      </w:pPr>
      <w:rPr>
        <w:rFonts w:hint="default"/>
        <w:lang w:val="en-US" w:eastAsia="en-US" w:bidi="ar-SA"/>
      </w:rPr>
    </w:lvl>
    <w:lvl w:ilvl="5" w:tplc="2DFC8DBC">
      <w:numFmt w:val="bullet"/>
      <w:lvlText w:val="•"/>
      <w:lvlJc w:val="left"/>
      <w:pPr>
        <w:ind w:left="5980" w:hanging="201"/>
      </w:pPr>
      <w:rPr>
        <w:rFonts w:hint="default"/>
        <w:lang w:val="en-US" w:eastAsia="en-US" w:bidi="ar-SA"/>
      </w:rPr>
    </w:lvl>
    <w:lvl w:ilvl="6" w:tplc="CB3A0C88">
      <w:numFmt w:val="bullet"/>
      <w:lvlText w:val="•"/>
      <w:lvlJc w:val="left"/>
      <w:pPr>
        <w:ind w:left="7024" w:hanging="201"/>
      </w:pPr>
      <w:rPr>
        <w:rFonts w:hint="default"/>
        <w:lang w:val="en-US" w:eastAsia="en-US" w:bidi="ar-SA"/>
      </w:rPr>
    </w:lvl>
    <w:lvl w:ilvl="7" w:tplc="37EEF51A">
      <w:numFmt w:val="bullet"/>
      <w:lvlText w:val="•"/>
      <w:lvlJc w:val="left"/>
      <w:pPr>
        <w:ind w:left="8068" w:hanging="201"/>
      </w:pPr>
      <w:rPr>
        <w:rFonts w:hint="default"/>
        <w:lang w:val="en-US" w:eastAsia="en-US" w:bidi="ar-SA"/>
      </w:rPr>
    </w:lvl>
    <w:lvl w:ilvl="8" w:tplc="9AD6AC64">
      <w:numFmt w:val="bullet"/>
      <w:lvlText w:val="•"/>
      <w:lvlJc w:val="left"/>
      <w:pPr>
        <w:ind w:left="9112" w:hanging="201"/>
      </w:pPr>
      <w:rPr>
        <w:rFonts w:hint="default"/>
        <w:lang w:val="en-US" w:eastAsia="en-US" w:bidi="ar-SA"/>
      </w:rPr>
    </w:lvl>
  </w:abstractNum>
  <w:abstractNum w:abstractNumId="292" w15:restartNumberingAfterBreak="0">
    <w:nsid w:val="7E43175A"/>
    <w:multiLevelType w:val="multilevel"/>
    <w:tmpl w:val="F67EC2F2"/>
    <w:lvl w:ilvl="0">
      <w:start w:val="115"/>
      <w:numFmt w:val="decimal"/>
      <w:lvlText w:val="%1"/>
      <w:lvlJc w:val="left"/>
      <w:pPr>
        <w:ind w:left="560" w:hanging="602"/>
        <w:jc w:val="left"/>
      </w:pPr>
      <w:rPr>
        <w:rFonts w:hint="default"/>
        <w:lang w:val="en-US" w:eastAsia="en-US" w:bidi="ar-SA"/>
      </w:rPr>
    </w:lvl>
    <w:lvl w:ilvl="1">
      <w:start w:val="41"/>
      <w:numFmt w:val="decimal"/>
      <w:lvlText w:val="%1.%2"/>
      <w:lvlJc w:val="left"/>
      <w:pPr>
        <w:ind w:left="560" w:hanging="602"/>
        <w:jc w:val="left"/>
      </w:pPr>
      <w:rPr>
        <w:rFonts w:hint="default"/>
        <w:spacing w:val="-2"/>
        <w:w w:val="99"/>
        <w:lang w:val="en-US" w:eastAsia="en-US" w:bidi="ar-SA"/>
      </w:rPr>
    </w:lvl>
    <w:lvl w:ilvl="2">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2000" w:hanging="720"/>
      </w:pPr>
      <w:rPr>
        <w:rFonts w:ascii="MS Gothic" w:eastAsia="MS Gothic" w:hAnsi="MS Gothic" w:cs="MS Gothic" w:hint="default"/>
        <w:b w:val="0"/>
        <w:bCs w:val="0"/>
        <w:i w:val="0"/>
        <w:iCs w:val="0"/>
        <w:spacing w:val="0"/>
        <w:w w:val="100"/>
        <w:sz w:val="28"/>
        <w:szCs w:val="28"/>
        <w:lang w:val="en-US" w:eastAsia="en-US" w:bidi="ar-SA"/>
      </w:rPr>
    </w:lvl>
    <w:lvl w:ilvl="4">
      <w:numFmt w:val="bullet"/>
      <w:lvlText w:val="•"/>
      <w:lvlJc w:val="left"/>
      <w:pPr>
        <w:ind w:left="4300" w:hanging="720"/>
      </w:pPr>
      <w:rPr>
        <w:rFonts w:hint="default"/>
        <w:lang w:val="en-US" w:eastAsia="en-US" w:bidi="ar-SA"/>
      </w:rPr>
    </w:lvl>
    <w:lvl w:ilvl="5">
      <w:numFmt w:val="bullet"/>
      <w:lvlText w:val="•"/>
      <w:lvlJc w:val="left"/>
      <w:pPr>
        <w:ind w:left="5450" w:hanging="720"/>
      </w:pPr>
      <w:rPr>
        <w:rFonts w:hint="default"/>
        <w:lang w:val="en-US" w:eastAsia="en-US" w:bidi="ar-SA"/>
      </w:rPr>
    </w:lvl>
    <w:lvl w:ilvl="6">
      <w:numFmt w:val="bullet"/>
      <w:lvlText w:val="•"/>
      <w:lvlJc w:val="left"/>
      <w:pPr>
        <w:ind w:left="6600" w:hanging="720"/>
      </w:pPr>
      <w:rPr>
        <w:rFonts w:hint="default"/>
        <w:lang w:val="en-US" w:eastAsia="en-US" w:bidi="ar-SA"/>
      </w:rPr>
    </w:lvl>
    <w:lvl w:ilvl="7">
      <w:numFmt w:val="bullet"/>
      <w:lvlText w:val="•"/>
      <w:lvlJc w:val="left"/>
      <w:pPr>
        <w:ind w:left="7750" w:hanging="720"/>
      </w:pPr>
      <w:rPr>
        <w:rFonts w:hint="default"/>
        <w:lang w:val="en-US" w:eastAsia="en-US" w:bidi="ar-SA"/>
      </w:rPr>
    </w:lvl>
    <w:lvl w:ilvl="8">
      <w:numFmt w:val="bullet"/>
      <w:lvlText w:val="•"/>
      <w:lvlJc w:val="left"/>
      <w:pPr>
        <w:ind w:left="8900" w:hanging="720"/>
      </w:pPr>
      <w:rPr>
        <w:rFonts w:hint="default"/>
        <w:lang w:val="en-US" w:eastAsia="en-US" w:bidi="ar-SA"/>
      </w:rPr>
    </w:lvl>
  </w:abstractNum>
  <w:abstractNum w:abstractNumId="293" w15:restartNumberingAfterBreak="0">
    <w:nsid w:val="7E781F63"/>
    <w:multiLevelType w:val="multilevel"/>
    <w:tmpl w:val="B12090EA"/>
    <w:lvl w:ilvl="0">
      <w:start w:val="115"/>
      <w:numFmt w:val="decimal"/>
      <w:lvlText w:val="%1"/>
      <w:lvlJc w:val="left"/>
      <w:pPr>
        <w:ind w:left="560" w:hanging="626"/>
        <w:jc w:val="left"/>
      </w:pPr>
      <w:rPr>
        <w:rFonts w:hint="default"/>
        <w:lang w:val="en-US" w:eastAsia="en-US" w:bidi="ar-SA"/>
      </w:rPr>
    </w:lvl>
    <w:lvl w:ilvl="1">
      <w:start w:val="51"/>
      <w:numFmt w:val="decimal"/>
      <w:lvlText w:val="%1.%2"/>
      <w:lvlJc w:val="left"/>
      <w:pPr>
        <w:ind w:left="560" w:hanging="626"/>
        <w:jc w:val="left"/>
      </w:pPr>
      <w:rPr>
        <w:rFonts w:hint="default"/>
        <w:spacing w:val="-2"/>
        <w:w w:val="99"/>
        <w:lang w:val="en-US" w:eastAsia="en-US" w:bidi="ar-SA"/>
      </w:rPr>
    </w:lvl>
    <w:lvl w:ilvl="2">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2000" w:hanging="720"/>
      </w:pPr>
      <w:rPr>
        <w:rFonts w:ascii="MS Gothic" w:eastAsia="MS Gothic" w:hAnsi="MS Gothic" w:cs="MS Gothic" w:hint="default"/>
        <w:b w:val="0"/>
        <w:bCs w:val="0"/>
        <w:i w:val="0"/>
        <w:iCs w:val="0"/>
        <w:spacing w:val="0"/>
        <w:w w:val="100"/>
        <w:sz w:val="28"/>
        <w:szCs w:val="28"/>
        <w:lang w:val="en-US" w:eastAsia="en-US" w:bidi="ar-SA"/>
      </w:rPr>
    </w:lvl>
    <w:lvl w:ilvl="4">
      <w:numFmt w:val="bullet"/>
      <w:lvlText w:val="•"/>
      <w:lvlJc w:val="left"/>
      <w:pPr>
        <w:ind w:left="4300" w:hanging="720"/>
      </w:pPr>
      <w:rPr>
        <w:rFonts w:hint="default"/>
        <w:lang w:val="en-US" w:eastAsia="en-US" w:bidi="ar-SA"/>
      </w:rPr>
    </w:lvl>
    <w:lvl w:ilvl="5">
      <w:numFmt w:val="bullet"/>
      <w:lvlText w:val="•"/>
      <w:lvlJc w:val="left"/>
      <w:pPr>
        <w:ind w:left="5450" w:hanging="720"/>
      </w:pPr>
      <w:rPr>
        <w:rFonts w:hint="default"/>
        <w:lang w:val="en-US" w:eastAsia="en-US" w:bidi="ar-SA"/>
      </w:rPr>
    </w:lvl>
    <w:lvl w:ilvl="6">
      <w:numFmt w:val="bullet"/>
      <w:lvlText w:val="•"/>
      <w:lvlJc w:val="left"/>
      <w:pPr>
        <w:ind w:left="6600" w:hanging="720"/>
      </w:pPr>
      <w:rPr>
        <w:rFonts w:hint="default"/>
        <w:lang w:val="en-US" w:eastAsia="en-US" w:bidi="ar-SA"/>
      </w:rPr>
    </w:lvl>
    <w:lvl w:ilvl="7">
      <w:numFmt w:val="bullet"/>
      <w:lvlText w:val="•"/>
      <w:lvlJc w:val="left"/>
      <w:pPr>
        <w:ind w:left="7750" w:hanging="720"/>
      </w:pPr>
      <w:rPr>
        <w:rFonts w:hint="default"/>
        <w:lang w:val="en-US" w:eastAsia="en-US" w:bidi="ar-SA"/>
      </w:rPr>
    </w:lvl>
    <w:lvl w:ilvl="8">
      <w:numFmt w:val="bullet"/>
      <w:lvlText w:val="•"/>
      <w:lvlJc w:val="left"/>
      <w:pPr>
        <w:ind w:left="8900" w:hanging="720"/>
      </w:pPr>
      <w:rPr>
        <w:rFonts w:hint="default"/>
        <w:lang w:val="en-US" w:eastAsia="en-US" w:bidi="ar-SA"/>
      </w:rPr>
    </w:lvl>
  </w:abstractNum>
  <w:abstractNum w:abstractNumId="294" w15:restartNumberingAfterBreak="0">
    <w:nsid w:val="7EAC6169"/>
    <w:multiLevelType w:val="hybridMultilevel"/>
    <w:tmpl w:val="71F402AC"/>
    <w:lvl w:ilvl="0" w:tplc="BD1ED3E8">
      <w:start w:val="1"/>
      <w:numFmt w:val="decimal"/>
      <w:lvlText w:val="%1."/>
      <w:lvlJc w:val="left"/>
      <w:pPr>
        <w:ind w:left="761"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0374DDAA">
      <w:numFmt w:val="bullet"/>
      <w:lvlText w:val="•"/>
      <w:lvlJc w:val="left"/>
      <w:pPr>
        <w:ind w:left="1804" w:hanging="201"/>
      </w:pPr>
      <w:rPr>
        <w:rFonts w:hint="default"/>
        <w:lang w:val="en-US" w:eastAsia="en-US" w:bidi="ar-SA"/>
      </w:rPr>
    </w:lvl>
    <w:lvl w:ilvl="2" w:tplc="4770150C">
      <w:numFmt w:val="bullet"/>
      <w:lvlText w:val="•"/>
      <w:lvlJc w:val="left"/>
      <w:pPr>
        <w:ind w:left="2848" w:hanging="201"/>
      </w:pPr>
      <w:rPr>
        <w:rFonts w:hint="default"/>
        <w:lang w:val="en-US" w:eastAsia="en-US" w:bidi="ar-SA"/>
      </w:rPr>
    </w:lvl>
    <w:lvl w:ilvl="3" w:tplc="CF80FFDE">
      <w:numFmt w:val="bullet"/>
      <w:lvlText w:val="•"/>
      <w:lvlJc w:val="left"/>
      <w:pPr>
        <w:ind w:left="3892" w:hanging="201"/>
      </w:pPr>
      <w:rPr>
        <w:rFonts w:hint="default"/>
        <w:lang w:val="en-US" w:eastAsia="en-US" w:bidi="ar-SA"/>
      </w:rPr>
    </w:lvl>
    <w:lvl w:ilvl="4" w:tplc="A0AC9246">
      <w:numFmt w:val="bullet"/>
      <w:lvlText w:val="•"/>
      <w:lvlJc w:val="left"/>
      <w:pPr>
        <w:ind w:left="4936" w:hanging="201"/>
      </w:pPr>
      <w:rPr>
        <w:rFonts w:hint="default"/>
        <w:lang w:val="en-US" w:eastAsia="en-US" w:bidi="ar-SA"/>
      </w:rPr>
    </w:lvl>
    <w:lvl w:ilvl="5" w:tplc="25FA3A4C">
      <w:numFmt w:val="bullet"/>
      <w:lvlText w:val="•"/>
      <w:lvlJc w:val="left"/>
      <w:pPr>
        <w:ind w:left="5980" w:hanging="201"/>
      </w:pPr>
      <w:rPr>
        <w:rFonts w:hint="default"/>
        <w:lang w:val="en-US" w:eastAsia="en-US" w:bidi="ar-SA"/>
      </w:rPr>
    </w:lvl>
    <w:lvl w:ilvl="6" w:tplc="C046ED24">
      <w:numFmt w:val="bullet"/>
      <w:lvlText w:val="•"/>
      <w:lvlJc w:val="left"/>
      <w:pPr>
        <w:ind w:left="7024" w:hanging="201"/>
      </w:pPr>
      <w:rPr>
        <w:rFonts w:hint="default"/>
        <w:lang w:val="en-US" w:eastAsia="en-US" w:bidi="ar-SA"/>
      </w:rPr>
    </w:lvl>
    <w:lvl w:ilvl="7" w:tplc="FBB60442">
      <w:numFmt w:val="bullet"/>
      <w:lvlText w:val="•"/>
      <w:lvlJc w:val="left"/>
      <w:pPr>
        <w:ind w:left="8068" w:hanging="201"/>
      </w:pPr>
      <w:rPr>
        <w:rFonts w:hint="default"/>
        <w:lang w:val="en-US" w:eastAsia="en-US" w:bidi="ar-SA"/>
      </w:rPr>
    </w:lvl>
    <w:lvl w:ilvl="8" w:tplc="8FCAB3FC">
      <w:numFmt w:val="bullet"/>
      <w:lvlText w:val="•"/>
      <w:lvlJc w:val="left"/>
      <w:pPr>
        <w:ind w:left="9112" w:hanging="201"/>
      </w:pPr>
      <w:rPr>
        <w:rFonts w:hint="default"/>
        <w:lang w:val="en-US" w:eastAsia="en-US" w:bidi="ar-SA"/>
      </w:rPr>
    </w:lvl>
  </w:abstractNum>
  <w:abstractNum w:abstractNumId="295" w15:restartNumberingAfterBreak="0">
    <w:nsid w:val="7EE67EEC"/>
    <w:multiLevelType w:val="hybridMultilevel"/>
    <w:tmpl w:val="E8EC51A0"/>
    <w:lvl w:ilvl="0" w:tplc="C8526634">
      <w:numFmt w:val="bullet"/>
      <w:lvlText w:val="☐"/>
      <w:lvlJc w:val="left"/>
      <w:pPr>
        <w:ind w:left="554" w:hanging="447"/>
      </w:pPr>
      <w:rPr>
        <w:rFonts w:ascii="MS Gothic" w:eastAsia="MS Gothic" w:hAnsi="MS Gothic" w:cs="MS Gothic" w:hint="default"/>
        <w:b w:val="0"/>
        <w:bCs w:val="0"/>
        <w:i w:val="0"/>
        <w:iCs w:val="0"/>
        <w:spacing w:val="0"/>
        <w:w w:val="100"/>
        <w:sz w:val="28"/>
        <w:szCs w:val="28"/>
        <w:lang w:val="en-US" w:eastAsia="en-US" w:bidi="ar-SA"/>
      </w:rPr>
    </w:lvl>
    <w:lvl w:ilvl="1" w:tplc="64FA61F4">
      <w:numFmt w:val="bullet"/>
      <w:lvlText w:val="•"/>
      <w:lvlJc w:val="left"/>
      <w:pPr>
        <w:ind w:left="777" w:hanging="447"/>
      </w:pPr>
      <w:rPr>
        <w:rFonts w:hint="default"/>
        <w:lang w:val="en-US" w:eastAsia="en-US" w:bidi="ar-SA"/>
      </w:rPr>
    </w:lvl>
    <w:lvl w:ilvl="2" w:tplc="6D445FDE">
      <w:numFmt w:val="bullet"/>
      <w:lvlText w:val="•"/>
      <w:lvlJc w:val="left"/>
      <w:pPr>
        <w:ind w:left="995" w:hanging="447"/>
      </w:pPr>
      <w:rPr>
        <w:rFonts w:hint="default"/>
        <w:lang w:val="en-US" w:eastAsia="en-US" w:bidi="ar-SA"/>
      </w:rPr>
    </w:lvl>
    <w:lvl w:ilvl="3" w:tplc="1EFAC4EE">
      <w:numFmt w:val="bullet"/>
      <w:lvlText w:val="•"/>
      <w:lvlJc w:val="left"/>
      <w:pPr>
        <w:ind w:left="1212" w:hanging="447"/>
      </w:pPr>
      <w:rPr>
        <w:rFonts w:hint="default"/>
        <w:lang w:val="en-US" w:eastAsia="en-US" w:bidi="ar-SA"/>
      </w:rPr>
    </w:lvl>
    <w:lvl w:ilvl="4" w:tplc="8DC08E44">
      <w:numFmt w:val="bullet"/>
      <w:lvlText w:val="•"/>
      <w:lvlJc w:val="left"/>
      <w:pPr>
        <w:ind w:left="1430" w:hanging="447"/>
      </w:pPr>
      <w:rPr>
        <w:rFonts w:hint="default"/>
        <w:lang w:val="en-US" w:eastAsia="en-US" w:bidi="ar-SA"/>
      </w:rPr>
    </w:lvl>
    <w:lvl w:ilvl="5" w:tplc="6CF6AB66">
      <w:numFmt w:val="bullet"/>
      <w:lvlText w:val="•"/>
      <w:lvlJc w:val="left"/>
      <w:pPr>
        <w:ind w:left="1648" w:hanging="447"/>
      </w:pPr>
      <w:rPr>
        <w:rFonts w:hint="default"/>
        <w:lang w:val="en-US" w:eastAsia="en-US" w:bidi="ar-SA"/>
      </w:rPr>
    </w:lvl>
    <w:lvl w:ilvl="6" w:tplc="0A06D354">
      <w:numFmt w:val="bullet"/>
      <w:lvlText w:val="•"/>
      <w:lvlJc w:val="left"/>
      <w:pPr>
        <w:ind w:left="1865" w:hanging="447"/>
      </w:pPr>
      <w:rPr>
        <w:rFonts w:hint="default"/>
        <w:lang w:val="en-US" w:eastAsia="en-US" w:bidi="ar-SA"/>
      </w:rPr>
    </w:lvl>
    <w:lvl w:ilvl="7" w:tplc="D9089450">
      <w:numFmt w:val="bullet"/>
      <w:lvlText w:val="•"/>
      <w:lvlJc w:val="left"/>
      <w:pPr>
        <w:ind w:left="2083" w:hanging="447"/>
      </w:pPr>
      <w:rPr>
        <w:rFonts w:hint="default"/>
        <w:lang w:val="en-US" w:eastAsia="en-US" w:bidi="ar-SA"/>
      </w:rPr>
    </w:lvl>
    <w:lvl w:ilvl="8" w:tplc="591027CA">
      <w:numFmt w:val="bullet"/>
      <w:lvlText w:val="•"/>
      <w:lvlJc w:val="left"/>
      <w:pPr>
        <w:ind w:left="2300" w:hanging="447"/>
      </w:pPr>
      <w:rPr>
        <w:rFonts w:hint="default"/>
        <w:lang w:val="en-US" w:eastAsia="en-US" w:bidi="ar-SA"/>
      </w:rPr>
    </w:lvl>
  </w:abstractNum>
  <w:abstractNum w:abstractNumId="296" w15:restartNumberingAfterBreak="0">
    <w:nsid w:val="7F25133A"/>
    <w:multiLevelType w:val="hybridMultilevel"/>
    <w:tmpl w:val="754A3864"/>
    <w:lvl w:ilvl="0" w:tplc="AD1ED324">
      <w:numFmt w:val="bullet"/>
      <w:lvlText w:val="☐"/>
      <w:lvlJc w:val="left"/>
      <w:pPr>
        <w:ind w:left="446" w:hanging="332"/>
      </w:pPr>
      <w:rPr>
        <w:rFonts w:ascii="MS Gothic" w:eastAsia="MS Gothic" w:hAnsi="MS Gothic" w:cs="MS Gothic" w:hint="default"/>
        <w:b w:val="0"/>
        <w:bCs w:val="0"/>
        <w:i w:val="0"/>
        <w:iCs w:val="0"/>
        <w:spacing w:val="0"/>
        <w:w w:val="100"/>
        <w:sz w:val="28"/>
        <w:szCs w:val="28"/>
        <w:lang w:val="en-US" w:eastAsia="en-US" w:bidi="ar-SA"/>
      </w:rPr>
    </w:lvl>
    <w:lvl w:ilvl="1" w:tplc="865272A8">
      <w:numFmt w:val="bullet"/>
      <w:lvlText w:val="•"/>
      <w:lvlJc w:val="left"/>
      <w:pPr>
        <w:ind w:left="944" w:hanging="332"/>
      </w:pPr>
      <w:rPr>
        <w:rFonts w:hint="default"/>
        <w:lang w:val="en-US" w:eastAsia="en-US" w:bidi="ar-SA"/>
      </w:rPr>
    </w:lvl>
    <w:lvl w:ilvl="2" w:tplc="14D8F850">
      <w:numFmt w:val="bullet"/>
      <w:lvlText w:val="•"/>
      <w:lvlJc w:val="left"/>
      <w:pPr>
        <w:ind w:left="1448" w:hanging="332"/>
      </w:pPr>
      <w:rPr>
        <w:rFonts w:hint="default"/>
        <w:lang w:val="en-US" w:eastAsia="en-US" w:bidi="ar-SA"/>
      </w:rPr>
    </w:lvl>
    <w:lvl w:ilvl="3" w:tplc="D0782322">
      <w:numFmt w:val="bullet"/>
      <w:lvlText w:val="•"/>
      <w:lvlJc w:val="left"/>
      <w:pPr>
        <w:ind w:left="1952" w:hanging="332"/>
      </w:pPr>
      <w:rPr>
        <w:rFonts w:hint="default"/>
        <w:lang w:val="en-US" w:eastAsia="en-US" w:bidi="ar-SA"/>
      </w:rPr>
    </w:lvl>
    <w:lvl w:ilvl="4" w:tplc="19A40880">
      <w:numFmt w:val="bullet"/>
      <w:lvlText w:val="•"/>
      <w:lvlJc w:val="left"/>
      <w:pPr>
        <w:ind w:left="2456" w:hanging="332"/>
      </w:pPr>
      <w:rPr>
        <w:rFonts w:hint="default"/>
        <w:lang w:val="en-US" w:eastAsia="en-US" w:bidi="ar-SA"/>
      </w:rPr>
    </w:lvl>
    <w:lvl w:ilvl="5" w:tplc="658C0C0E">
      <w:numFmt w:val="bullet"/>
      <w:lvlText w:val="•"/>
      <w:lvlJc w:val="left"/>
      <w:pPr>
        <w:ind w:left="2961" w:hanging="332"/>
      </w:pPr>
      <w:rPr>
        <w:rFonts w:hint="default"/>
        <w:lang w:val="en-US" w:eastAsia="en-US" w:bidi="ar-SA"/>
      </w:rPr>
    </w:lvl>
    <w:lvl w:ilvl="6" w:tplc="F320D53E">
      <w:numFmt w:val="bullet"/>
      <w:lvlText w:val="•"/>
      <w:lvlJc w:val="left"/>
      <w:pPr>
        <w:ind w:left="3465" w:hanging="332"/>
      </w:pPr>
      <w:rPr>
        <w:rFonts w:hint="default"/>
        <w:lang w:val="en-US" w:eastAsia="en-US" w:bidi="ar-SA"/>
      </w:rPr>
    </w:lvl>
    <w:lvl w:ilvl="7" w:tplc="5D482F42">
      <w:numFmt w:val="bullet"/>
      <w:lvlText w:val="•"/>
      <w:lvlJc w:val="left"/>
      <w:pPr>
        <w:ind w:left="3969" w:hanging="332"/>
      </w:pPr>
      <w:rPr>
        <w:rFonts w:hint="default"/>
        <w:lang w:val="en-US" w:eastAsia="en-US" w:bidi="ar-SA"/>
      </w:rPr>
    </w:lvl>
    <w:lvl w:ilvl="8" w:tplc="7AE630F0">
      <w:numFmt w:val="bullet"/>
      <w:lvlText w:val="•"/>
      <w:lvlJc w:val="left"/>
      <w:pPr>
        <w:ind w:left="4473" w:hanging="332"/>
      </w:pPr>
      <w:rPr>
        <w:rFonts w:hint="default"/>
        <w:lang w:val="en-US" w:eastAsia="en-US" w:bidi="ar-SA"/>
      </w:rPr>
    </w:lvl>
  </w:abstractNum>
  <w:abstractNum w:abstractNumId="297" w15:restartNumberingAfterBreak="0">
    <w:nsid w:val="7F9831F9"/>
    <w:multiLevelType w:val="multilevel"/>
    <w:tmpl w:val="9E0A769C"/>
    <w:lvl w:ilvl="0">
      <w:start w:val="115"/>
      <w:numFmt w:val="decimal"/>
      <w:lvlText w:val="%1"/>
      <w:lvlJc w:val="left"/>
      <w:pPr>
        <w:ind w:left="560" w:hanging="590"/>
        <w:jc w:val="left"/>
      </w:pPr>
      <w:rPr>
        <w:rFonts w:hint="default"/>
        <w:lang w:val="en-US" w:eastAsia="en-US" w:bidi="ar-SA"/>
      </w:rPr>
    </w:lvl>
    <w:lvl w:ilvl="1">
      <w:start w:val="15"/>
      <w:numFmt w:val="decimal"/>
      <w:lvlText w:val="%1.%2"/>
      <w:lvlJc w:val="left"/>
      <w:pPr>
        <w:ind w:left="560" w:hanging="590"/>
        <w:jc w:val="left"/>
      </w:pPr>
      <w:rPr>
        <w:rFonts w:hint="default"/>
        <w:spacing w:val="-2"/>
        <w:w w:val="99"/>
        <w:lang w:val="en-US" w:eastAsia="en-US" w:bidi="ar-SA"/>
      </w:rPr>
    </w:lvl>
    <w:lvl w:ilvl="2">
      <w:numFmt w:val="bullet"/>
      <w:lvlText w:val=""/>
      <w:lvlJc w:val="left"/>
      <w:pPr>
        <w:ind w:left="1280" w:hanging="360"/>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3484" w:hanging="360"/>
      </w:pPr>
      <w:rPr>
        <w:rFonts w:hint="default"/>
        <w:lang w:val="en-US" w:eastAsia="en-US" w:bidi="ar-SA"/>
      </w:rPr>
    </w:lvl>
    <w:lvl w:ilvl="4">
      <w:numFmt w:val="bullet"/>
      <w:lvlText w:val="•"/>
      <w:lvlJc w:val="left"/>
      <w:pPr>
        <w:ind w:left="4586" w:hanging="360"/>
      </w:pPr>
      <w:rPr>
        <w:rFonts w:hint="default"/>
        <w:lang w:val="en-US" w:eastAsia="en-US" w:bidi="ar-SA"/>
      </w:rPr>
    </w:lvl>
    <w:lvl w:ilvl="5">
      <w:numFmt w:val="bullet"/>
      <w:lvlText w:val="•"/>
      <w:lvlJc w:val="left"/>
      <w:pPr>
        <w:ind w:left="5688" w:hanging="360"/>
      </w:pPr>
      <w:rPr>
        <w:rFonts w:hint="default"/>
        <w:lang w:val="en-US" w:eastAsia="en-US" w:bidi="ar-SA"/>
      </w:rPr>
    </w:lvl>
    <w:lvl w:ilvl="6">
      <w:numFmt w:val="bullet"/>
      <w:lvlText w:val="•"/>
      <w:lvlJc w:val="left"/>
      <w:pPr>
        <w:ind w:left="6791" w:hanging="360"/>
      </w:pPr>
      <w:rPr>
        <w:rFonts w:hint="default"/>
        <w:lang w:val="en-US" w:eastAsia="en-US" w:bidi="ar-SA"/>
      </w:rPr>
    </w:lvl>
    <w:lvl w:ilvl="7">
      <w:numFmt w:val="bullet"/>
      <w:lvlText w:val="•"/>
      <w:lvlJc w:val="left"/>
      <w:pPr>
        <w:ind w:left="7893" w:hanging="360"/>
      </w:pPr>
      <w:rPr>
        <w:rFonts w:hint="default"/>
        <w:lang w:val="en-US" w:eastAsia="en-US" w:bidi="ar-SA"/>
      </w:rPr>
    </w:lvl>
    <w:lvl w:ilvl="8">
      <w:numFmt w:val="bullet"/>
      <w:lvlText w:val="•"/>
      <w:lvlJc w:val="left"/>
      <w:pPr>
        <w:ind w:left="8995" w:hanging="360"/>
      </w:pPr>
      <w:rPr>
        <w:rFonts w:hint="default"/>
        <w:lang w:val="en-US" w:eastAsia="en-US" w:bidi="ar-SA"/>
      </w:rPr>
    </w:lvl>
  </w:abstractNum>
  <w:num w:numId="1" w16cid:durableId="675619651">
    <w:abstractNumId w:val="134"/>
  </w:num>
  <w:num w:numId="2" w16cid:durableId="1643541219">
    <w:abstractNumId w:val="51"/>
  </w:num>
  <w:num w:numId="3" w16cid:durableId="1470394090">
    <w:abstractNumId w:val="177"/>
  </w:num>
  <w:num w:numId="4" w16cid:durableId="1458985083">
    <w:abstractNumId w:val="105"/>
  </w:num>
  <w:num w:numId="5" w16cid:durableId="1132090746">
    <w:abstractNumId w:val="42"/>
  </w:num>
  <w:num w:numId="6" w16cid:durableId="1950550774">
    <w:abstractNumId w:val="83"/>
  </w:num>
  <w:num w:numId="7" w16cid:durableId="1864976489">
    <w:abstractNumId w:val="224"/>
  </w:num>
  <w:num w:numId="8" w16cid:durableId="630981022">
    <w:abstractNumId w:val="151"/>
  </w:num>
  <w:num w:numId="9" w16cid:durableId="1662730633">
    <w:abstractNumId w:val="111"/>
  </w:num>
  <w:num w:numId="10" w16cid:durableId="2026177138">
    <w:abstractNumId w:val="106"/>
  </w:num>
  <w:num w:numId="11" w16cid:durableId="72356197">
    <w:abstractNumId w:val="48"/>
  </w:num>
  <w:num w:numId="12" w16cid:durableId="203370652">
    <w:abstractNumId w:val="277"/>
  </w:num>
  <w:num w:numId="13" w16cid:durableId="724110899">
    <w:abstractNumId w:val="65"/>
  </w:num>
  <w:num w:numId="14" w16cid:durableId="627318390">
    <w:abstractNumId w:val="218"/>
  </w:num>
  <w:num w:numId="15" w16cid:durableId="1310018201">
    <w:abstractNumId w:val="266"/>
  </w:num>
  <w:num w:numId="16" w16cid:durableId="574556660">
    <w:abstractNumId w:val="63"/>
  </w:num>
  <w:num w:numId="17" w16cid:durableId="38209081">
    <w:abstractNumId w:val="200"/>
  </w:num>
  <w:num w:numId="18" w16cid:durableId="851843238">
    <w:abstractNumId w:val="56"/>
  </w:num>
  <w:num w:numId="19" w16cid:durableId="1288005374">
    <w:abstractNumId w:val="100"/>
  </w:num>
  <w:num w:numId="20" w16cid:durableId="1251549317">
    <w:abstractNumId w:val="57"/>
  </w:num>
  <w:num w:numId="21" w16cid:durableId="1595170412">
    <w:abstractNumId w:val="257"/>
  </w:num>
  <w:num w:numId="22" w16cid:durableId="2136437879">
    <w:abstractNumId w:val="169"/>
  </w:num>
  <w:num w:numId="23" w16cid:durableId="1083720452">
    <w:abstractNumId w:val="138"/>
  </w:num>
  <w:num w:numId="24" w16cid:durableId="1510749707">
    <w:abstractNumId w:val="7"/>
  </w:num>
  <w:num w:numId="25" w16cid:durableId="1200825820">
    <w:abstractNumId w:val="238"/>
  </w:num>
  <w:num w:numId="26" w16cid:durableId="1579703835">
    <w:abstractNumId w:val="156"/>
  </w:num>
  <w:num w:numId="27" w16cid:durableId="1779370760">
    <w:abstractNumId w:val="205"/>
  </w:num>
  <w:num w:numId="28" w16cid:durableId="1224097287">
    <w:abstractNumId w:val="84"/>
  </w:num>
  <w:num w:numId="29" w16cid:durableId="464978962">
    <w:abstractNumId w:val="191"/>
  </w:num>
  <w:num w:numId="30" w16cid:durableId="1586257904">
    <w:abstractNumId w:val="240"/>
  </w:num>
  <w:num w:numId="31" w16cid:durableId="1936093103">
    <w:abstractNumId w:val="212"/>
  </w:num>
  <w:num w:numId="32" w16cid:durableId="1669862145">
    <w:abstractNumId w:val="39"/>
  </w:num>
  <w:num w:numId="33" w16cid:durableId="1577666612">
    <w:abstractNumId w:val="124"/>
  </w:num>
  <w:num w:numId="34" w16cid:durableId="970399480">
    <w:abstractNumId w:val="263"/>
  </w:num>
  <w:num w:numId="35" w16cid:durableId="876281935">
    <w:abstractNumId w:val="91"/>
  </w:num>
  <w:num w:numId="36" w16cid:durableId="2116631665">
    <w:abstractNumId w:val="28"/>
  </w:num>
  <w:num w:numId="37" w16cid:durableId="1172065018">
    <w:abstractNumId w:val="132"/>
  </w:num>
  <w:num w:numId="38" w16cid:durableId="653408684">
    <w:abstractNumId w:val="261"/>
  </w:num>
  <w:num w:numId="39" w16cid:durableId="937561634">
    <w:abstractNumId w:val="21"/>
  </w:num>
  <w:num w:numId="40" w16cid:durableId="993603628">
    <w:abstractNumId w:val="217"/>
  </w:num>
  <w:num w:numId="41" w16cid:durableId="807666875">
    <w:abstractNumId w:val="225"/>
  </w:num>
  <w:num w:numId="42" w16cid:durableId="911548064">
    <w:abstractNumId w:val="110"/>
  </w:num>
  <w:num w:numId="43" w16cid:durableId="1988049917">
    <w:abstractNumId w:val="184"/>
  </w:num>
  <w:num w:numId="44" w16cid:durableId="2132547976">
    <w:abstractNumId w:val="82"/>
  </w:num>
  <w:num w:numId="45" w16cid:durableId="1976333708">
    <w:abstractNumId w:val="4"/>
  </w:num>
  <w:num w:numId="46" w16cid:durableId="1453741151">
    <w:abstractNumId w:val="284"/>
  </w:num>
  <w:num w:numId="47" w16cid:durableId="1615400325">
    <w:abstractNumId w:val="258"/>
  </w:num>
  <w:num w:numId="48" w16cid:durableId="369575449">
    <w:abstractNumId w:val="77"/>
  </w:num>
  <w:num w:numId="49" w16cid:durableId="705524731">
    <w:abstractNumId w:val="186"/>
  </w:num>
  <w:num w:numId="50" w16cid:durableId="1586066713">
    <w:abstractNumId w:val="103"/>
  </w:num>
  <w:num w:numId="51" w16cid:durableId="1186863506">
    <w:abstractNumId w:val="193"/>
  </w:num>
  <w:num w:numId="52" w16cid:durableId="1350911956">
    <w:abstractNumId w:val="220"/>
  </w:num>
  <w:num w:numId="53" w16cid:durableId="1353342749">
    <w:abstractNumId w:val="161"/>
  </w:num>
  <w:num w:numId="54" w16cid:durableId="269971850">
    <w:abstractNumId w:val="94"/>
  </w:num>
  <w:num w:numId="55" w16cid:durableId="1406679706">
    <w:abstractNumId w:val="216"/>
  </w:num>
  <w:num w:numId="56" w16cid:durableId="424502359">
    <w:abstractNumId w:val="239"/>
  </w:num>
  <w:num w:numId="57" w16cid:durableId="122893837">
    <w:abstractNumId w:val="235"/>
  </w:num>
  <w:num w:numId="58" w16cid:durableId="283972752">
    <w:abstractNumId w:val="190"/>
  </w:num>
  <w:num w:numId="59" w16cid:durableId="1305962938">
    <w:abstractNumId w:val="215"/>
  </w:num>
  <w:num w:numId="60" w16cid:durableId="253367419">
    <w:abstractNumId w:val="38"/>
  </w:num>
  <w:num w:numId="61" w16cid:durableId="789588563">
    <w:abstractNumId w:val="44"/>
  </w:num>
  <w:num w:numId="62" w16cid:durableId="880170890">
    <w:abstractNumId w:val="229"/>
  </w:num>
  <w:num w:numId="63" w16cid:durableId="1646351803">
    <w:abstractNumId w:val="288"/>
  </w:num>
  <w:num w:numId="64" w16cid:durableId="12415145">
    <w:abstractNumId w:val="283"/>
  </w:num>
  <w:num w:numId="65" w16cid:durableId="576130423">
    <w:abstractNumId w:val="40"/>
  </w:num>
  <w:num w:numId="66" w16cid:durableId="452024277">
    <w:abstractNumId w:val="59"/>
  </w:num>
  <w:num w:numId="67" w16cid:durableId="1399982454">
    <w:abstractNumId w:val="62"/>
  </w:num>
  <w:num w:numId="68" w16cid:durableId="1065302675">
    <w:abstractNumId w:val="69"/>
  </w:num>
  <w:num w:numId="69" w16cid:durableId="940644406">
    <w:abstractNumId w:val="20"/>
  </w:num>
  <w:num w:numId="70" w16cid:durableId="377124658">
    <w:abstractNumId w:val="170"/>
  </w:num>
  <w:num w:numId="71" w16cid:durableId="1814760118">
    <w:abstractNumId w:val="255"/>
  </w:num>
  <w:num w:numId="72" w16cid:durableId="863831130">
    <w:abstractNumId w:val="282"/>
  </w:num>
  <w:num w:numId="73" w16cid:durableId="238756272">
    <w:abstractNumId w:val="102"/>
  </w:num>
  <w:num w:numId="74" w16cid:durableId="1186210513">
    <w:abstractNumId w:val="196"/>
  </w:num>
  <w:num w:numId="75" w16cid:durableId="24990354">
    <w:abstractNumId w:val="149"/>
  </w:num>
  <w:num w:numId="76" w16cid:durableId="102698975">
    <w:abstractNumId w:val="194"/>
  </w:num>
  <w:num w:numId="77" w16cid:durableId="863516654">
    <w:abstractNumId w:val="113"/>
  </w:num>
  <w:num w:numId="78" w16cid:durableId="279847466">
    <w:abstractNumId w:val="155"/>
  </w:num>
  <w:num w:numId="79" w16cid:durableId="1709142524">
    <w:abstractNumId w:val="22"/>
  </w:num>
  <w:num w:numId="80" w16cid:durableId="1850412184">
    <w:abstractNumId w:val="61"/>
  </w:num>
  <w:num w:numId="81" w16cid:durableId="422265887">
    <w:abstractNumId w:val="53"/>
  </w:num>
  <w:num w:numId="82" w16cid:durableId="238684587">
    <w:abstractNumId w:val="275"/>
  </w:num>
  <w:num w:numId="83" w16cid:durableId="1651596339">
    <w:abstractNumId w:val="236"/>
  </w:num>
  <w:num w:numId="84" w16cid:durableId="1325739314">
    <w:abstractNumId w:val="145"/>
  </w:num>
  <w:num w:numId="85" w16cid:durableId="446971925">
    <w:abstractNumId w:val="99"/>
  </w:num>
  <w:num w:numId="86" w16cid:durableId="1355962656">
    <w:abstractNumId w:val="158"/>
  </w:num>
  <w:num w:numId="87" w16cid:durableId="592206098">
    <w:abstractNumId w:val="207"/>
  </w:num>
  <w:num w:numId="88" w16cid:durableId="408694938">
    <w:abstractNumId w:val="121"/>
  </w:num>
  <w:num w:numId="89" w16cid:durableId="758404665">
    <w:abstractNumId w:val="290"/>
  </w:num>
  <w:num w:numId="90" w16cid:durableId="1366178525">
    <w:abstractNumId w:val="213"/>
  </w:num>
  <w:num w:numId="91" w16cid:durableId="956447996">
    <w:abstractNumId w:val="25"/>
  </w:num>
  <w:num w:numId="92" w16cid:durableId="336621530">
    <w:abstractNumId w:val="245"/>
  </w:num>
  <w:num w:numId="93" w16cid:durableId="1747141180">
    <w:abstractNumId w:val="222"/>
  </w:num>
  <w:num w:numId="94" w16cid:durableId="1959490180">
    <w:abstractNumId w:val="49"/>
  </w:num>
  <w:num w:numId="95" w16cid:durableId="487332255">
    <w:abstractNumId w:val="26"/>
  </w:num>
  <w:num w:numId="96" w16cid:durableId="634680097">
    <w:abstractNumId w:val="122"/>
  </w:num>
  <w:num w:numId="97" w16cid:durableId="1655714842">
    <w:abstractNumId w:val="73"/>
  </w:num>
  <w:num w:numId="98" w16cid:durableId="526985393">
    <w:abstractNumId w:val="249"/>
  </w:num>
  <w:num w:numId="99" w16cid:durableId="344675047">
    <w:abstractNumId w:val="206"/>
  </w:num>
  <w:num w:numId="100" w16cid:durableId="1448114658">
    <w:abstractNumId w:val="114"/>
  </w:num>
  <w:num w:numId="101" w16cid:durableId="819468269">
    <w:abstractNumId w:val="45"/>
  </w:num>
  <w:num w:numId="102" w16cid:durableId="646737870">
    <w:abstractNumId w:val="10"/>
  </w:num>
  <w:num w:numId="103" w16cid:durableId="1550067880">
    <w:abstractNumId w:val="108"/>
  </w:num>
  <w:num w:numId="104" w16cid:durableId="576087278">
    <w:abstractNumId w:val="214"/>
  </w:num>
  <w:num w:numId="105" w16cid:durableId="1487041737">
    <w:abstractNumId w:val="109"/>
  </w:num>
  <w:num w:numId="106" w16cid:durableId="771704445">
    <w:abstractNumId w:val="92"/>
  </w:num>
  <w:num w:numId="107" w16cid:durableId="118687533">
    <w:abstractNumId w:val="135"/>
  </w:num>
  <w:num w:numId="108" w16cid:durableId="1372346491">
    <w:abstractNumId w:val="157"/>
  </w:num>
  <w:num w:numId="109" w16cid:durableId="509759984">
    <w:abstractNumId w:val="168"/>
  </w:num>
  <w:num w:numId="110" w16cid:durableId="896362077">
    <w:abstractNumId w:val="80"/>
  </w:num>
  <w:num w:numId="111" w16cid:durableId="1986661009">
    <w:abstractNumId w:val="24"/>
  </w:num>
  <w:num w:numId="112" w16cid:durableId="2075853519">
    <w:abstractNumId w:val="204"/>
  </w:num>
  <w:num w:numId="113" w16cid:durableId="111020980">
    <w:abstractNumId w:val="228"/>
  </w:num>
  <w:num w:numId="114" w16cid:durableId="1136724808">
    <w:abstractNumId w:val="163"/>
  </w:num>
  <w:num w:numId="115" w16cid:durableId="999039480">
    <w:abstractNumId w:val="3"/>
  </w:num>
  <w:num w:numId="116" w16cid:durableId="760178352">
    <w:abstractNumId w:val="232"/>
  </w:num>
  <w:num w:numId="117" w16cid:durableId="859396453">
    <w:abstractNumId w:val="119"/>
  </w:num>
  <w:num w:numId="118" w16cid:durableId="1945074004">
    <w:abstractNumId w:val="256"/>
  </w:num>
  <w:num w:numId="119" w16cid:durableId="1898124954">
    <w:abstractNumId w:val="6"/>
  </w:num>
  <w:num w:numId="120" w16cid:durableId="1647509706">
    <w:abstractNumId w:val="272"/>
  </w:num>
  <w:num w:numId="121" w16cid:durableId="1163663793">
    <w:abstractNumId w:val="13"/>
  </w:num>
  <w:num w:numId="122" w16cid:durableId="1070427920">
    <w:abstractNumId w:val="46"/>
  </w:num>
  <w:num w:numId="123" w16cid:durableId="861937613">
    <w:abstractNumId w:val="137"/>
  </w:num>
  <w:num w:numId="124" w16cid:durableId="2020813479">
    <w:abstractNumId w:val="15"/>
  </w:num>
  <w:num w:numId="125" w16cid:durableId="1716656179">
    <w:abstractNumId w:val="173"/>
  </w:num>
  <w:num w:numId="126" w16cid:durableId="964165689">
    <w:abstractNumId w:val="0"/>
  </w:num>
  <w:num w:numId="127" w16cid:durableId="1995448637">
    <w:abstractNumId w:val="293"/>
  </w:num>
  <w:num w:numId="128" w16cid:durableId="2131628561">
    <w:abstractNumId w:val="87"/>
  </w:num>
  <w:num w:numId="129" w16cid:durableId="1788349229">
    <w:abstractNumId w:val="143"/>
  </w:num>
  <w:num w:numId="130" w16cid:durableId="1912615155">
    <w:abstractNumId w:val="253"/>
  </w:num>
  <w:num w:numId="131" w16cid:durableId="1602758044">
    <w:abstractNumId w:val="281"/>
  </w:num>
  <w:num w:numId="132" w16cid:durableId="599726490">
    <w:abstractNumId w:val="244"/>
  </w:num>
  <w:num w:numId="133" w16cid:durableId="2063672557">
    <w:abstractNumId w:val="141"/>
  </w:num>
  <w:num w:numId="134" w16cid:durableId="357243162">
    <w:abstractNumId w:val="254"/>
  </w:num>
  <w:num w:numId="135" w16cid:durableId="1912539805">
    <w:abstractNumId w:val="226"/>
  </w:num>
  <w:num w:numId="136" w16cid:durableId="1621493832">
    <w:abstractNumId w:val="146"/>
  </w:num>
  <w:num w:numId="137" w16cid:durableId="476797931">
    <w:abstractNumId w:val="227"/>
  </w:num>
  <w:num w:numId="138" w16cid:durableId="1525899322">
    <w:abstractNumId w:val="268"/>
  </w:num>
  <w:num w:numId="139" w16cid:durableId="441846386">
    <w:abstractNumId w:val="260"/>
  </w:num>
  <w:num w:numId="140" w16cid:durableId="1514299808">
    <w:abstractNumId w:val="23"/>
  </w:num>
  <w:num w:numId="141" w16cid:durableId="184713132">
    <w:abstractNumId w:val="36"/>
  </w:num>
  <w:num w:numId="142" w16cid:durableId="1376392907">
    <w:abstractNumId w:val="98"/>
  </w:num>
  <w:num w:numId="143" w16cid:durableId="1776635572">
    <w:abstractNumId w:val="292"/>
  </w:num>
  <w:num w:numId="144" w16cid:durableId="1628242182">
    <w:abstractNumId w:val="142"/>
  </w:num>
  <w:num w:numId="145" w16cid:durableId="1001741031">
    <w:abstractNumId w:val="50"/>
  </w:num>
  <w:num w:numId="146" w16cid:durableId="1967423124">
    <w:abstractNumId w:val="86"/>
  </w:num>
  <w:num w:numId="147" w16cid:durableId="100800490">
    <w:abstractNumId w:val="176"/>
  </w:num>
  <w:num w:numId="148" w16cid:durableId="419521918">
    <w:abstractNumId w:val="202"/>
  </w:num>
  <w:num w:numId="149" w16cid:durableId="1839953870">
    <w:abstractNumId w:val="234"/>
  </w:num>
  <w:num w:numId="150" w16cid:durableId="1372463805">
    <w:abstractNumId w:val="203"/>
  </w:num>
  <w:num w:numId="151" w16cid:durableId="576326999">
    <w:abstractNumId w:val="68"/>
  </w:num>
  <w:num w:numId="152" w16cid:durableId="1193808914">
    <w:abstractNumId w:val="90"/>
  </w:num>
  <w:num w:numId="153" w16cid:durableId="588664366">
    <w:abstractNumId w:val="276"/>
  </w:num>
  <w:num w:numId="154" w16cid:durableId="1565942663">
    <w:abstractNumId w:val="120"/>
  </w:num>
  <w:num w:numId="155" w16cid:durableId="335301955">
    <w:abstractNumId w:val="189"/>
  </w:num>
  <w:num w:numId="156" w16cid:durableId="1341154058">
    <w:abstractNumId w:val="136"/>
  </w:num>
  <w:num w:numId="157" w16cid:durableId="1323504141">
    <w:abstractNumId w:val="43"/>
  </w:num>
  <w:num w:numId="158" w16cid:durableId="1749576468">
    <w:abstractNumId w:val="159"/>
  </w:num>
  <w:num w:numId="159" w16cid:durableId="825322783">
    <w:abstractNumId w:val="78"/>
  </w:num>
  <w:num w:numId="160" w16cid:durableId="765925912">
    <w:abstractNumId w:val="89"/>
  </w:num>
  <w:num w:numId="161" w16cid:durableId="147866854">
    <w:abstractNumId w:val="241"/>
  </w:num>
  <w:num w:numId="162" w16cid:durableId="54744346">
    <w:abstractNumId w:val="97"/>
  </w:num>
  <w:num w:numId="163" w16cid:durableId="1589122326">
    <w:abstractNumId w:val="67"/>
  </w:num>
  <w:num w:numId="164" w16cid:durableId="593981239">
    <w:abstractNumId w:val="252"/>
  </w:num>
  <w:num w:numId="165" w16cid:durableId="92173429">
    <w:abstractNumId w:val="116"/>
  </w:num>
  <w:num w:numId="166" w16cid:durableId="14811479">
    <w:abstractNumId w:val="291"/>
  </w:num>
  <w:num w:numId="167" w16cid:durableId="1189562698">
    <w:abstractNumId w:val="286"/>
  </w:num>
  <w:num w:numId="168" w16cid:durableId="1463037612">
    <w:abstractNumId w:val="66"/>
  </w:num>
  <w:num w:numId="169" w16cid:durableId="8801139">
    <w:abstractNumId w:val="242"/>
  </w:num>
  <w:num w:numId="170" w16cid:durableId="1376543084">
    <w:abstractNumId w:val="60"/>
  </w:num>
  <w:num w:numId="171" w16cid:durableId="912860063">
    <w:abstractNumId w:val="164"/>
  </w:num>
  <w:num w:numId="172" w16cid:durableId="113016077">
    <w:abstractNumId w:val="167"/>
  </w:num>
  <w:num w:numId="173" w16cid:durableId="743063040">
    <w:abstractNumId w:val="237"/>
  </w:num>
  <w:num w:numId="174" w16cid:durableId="633095589">
    <w:abstractNumId w:val="289"/>
  </w:num>
  <w:num w:numId="175" w16cid:durableId="1273049555">
    <w:abstractNumId w:val="278"/>
  </w:num>
  <w:num w:numId="176" w16cid:durableId="1713335804">
    <w:abstractNumId w:val="71"/>
  </w:num>
  <w:num w:numId="177" w16cid:durableId="908229735">
    <w:abstractNumId w:val="93"/>
  </w:num>
  <w:num w:numId="178" w16cid:durableId="1651056153">
    <w:abstractNumId w:val="2"/>
  </w:num>
  <w:num w:numId="179" w16cid:durableId="568883952">
    <w:abstractNumId w:val="95"/>
  </w:num>
  <w:num w:numId="180" w16cid:durableId="2035571623">
    <w:abstractNumId w:val="148"/>
  </w:num>
  <w:num w:numId="181" w16cid:durableId="1787112313">
    <w:abstractNumId w:val="185"/>
  </w:num>
  <w:num w:numId="182" w16cid:durableId="595406345">
    <w:abstractNumId w:val="58"/>
  </w:num>
  <w:num w:numId="183" w16cid:durableId="60912489">
    <w:abstractNumId w:val="128"/>
  </w:num>
  <w:num w:numId="184" w16cid:durableId="469905830">
    <w:abstractNumId w:val="172"/>
  </w:num>
  <w:num w:numId="185" w16cid:durableId="734351596">
    <w:abstractNumId w:val="183"/>
  </w:num>
  <w:num w:numId="186" w16cid:durableId="1241872265">
    <w:abstractNumId w:val="248"/>
  </w:num>
  <w:num w:numId="187" w16cid:durableId="314144538">
    <w:abstractNumId w:val="131"/>
  </w:num>
  <w:num w:numId="188" w16cid:durableId="1259681065">
    <w:abstractNumId w:val="178"/>
  </w:num>
  <w:num w:numId="189" w16cid:durableId="224877965">
    <w:abstractNumId w:val="262"/>
  </w:num>
  <w:num w:numId="190" w16cid:durableId="865211259">
    <w:abstractNumId w:val="270"/>
  </w:num>
  <w:num w:numId="191" w16cid:durableId="1840191628">
    <w:abstractNumId w:val="160"/>
  </w:num>
  <w:num w:numId="192" w16cid:durableId="617765004">
    <w:abstractNumId w:val="150"/>
  </w:num>
  <w:num w:numId="193" w16cid:durableId="1659260405">
    <w:abstractNumId w:val="117"/>
  </w:num>
  <w:num w:numId="194" w16cid:durableId="1169296059">
    <w:abstractNumId w:val="126"/>
  </w:num>
  <w:num w:numId="195" w16cid:durableId="2057855944">
    <w:abstractNumId w:val="265"/>
  </w:num>
  <w:num w:numId="196" w16cid:durableId="867138504">
    <w:abstractNumId w:val="107"/>
  </w:num>
  <w:num w:numId="197" w16cid:durableId="979925311">
    <w:abstractNumId w:val="188"/>
  </w:num>
  <w:num w:numId="198" w16cid:durableId="2000494484">
    <w:abstractNumId w:val="8"/>
  </w:num>
  <w:num w:numId="199" w16cid:durableId="1030568780">
    <w:abstractNumId w:val="210"/>
  </w:num>
  <w:num w:numId="200" w16cid:durableId="1695573687">
    <w:abstractNumId w:val="147"/>
  </w:num>
  <w:num w:numId="201" w16cid:durableId="2092895422">
    <w:abstractNumId w:val="125"/>
  </w:num>
  <w:num w:numId="202" w16cid:durableId="1966964066">
    <w:abstractNumId w:val="180"/>
  </w:num>
  <w:num w:numId="203" w16cid:durableId="800535384">
    <w:abstractNumId w:val="85"/>
  </w:num>
  <w:num w:numId="204" w16cid:durableId="1229850493">
    <w:abstractNumId w:val="230"/>
  </w:num>
  <w:num w:numId="205" w16cid:durableId="2059745383">
    <w:abstractNumId w:val="5"/>
  </w:num>
  <w:num w:numId="206" w16cid:durableId="1103261565">
    <w:abstractNumId w:val="271"/>
  </w:num>
  <w:num w:numId="207" w16cid:durableId="513571623">
    <w:abstractNumId w:val="41"/>
  </w:num>
  <w:num w:numId="208" w16cid:durableId="951668972">
    <w:abstractNumId w:val="195"/>
  </w:num>
  <w:num w:numId="209" w16cid:durableId="529487891">
    <w:abstractNumId w:val="233"/>
  </w:num>
  <w:num w:numId="210" w16cid:durableId="1016542335">
    <w:abstractNumId w:val="267"/>
  </w:num>
  <w:num w:numId="211" w16cid:durableId="564951995">
    <w:abstractNumId w:val="74"/>
  </w:num>
  <w:num w:numId="212" w16cid:durableId="1638955260">
    <w:abstractNumId w:val="297"/>
  </w:num>
  <w:num w:numId="213" w16cid:durableId="1368141131">
    <w:abstractNumId w:val="219"/>
  </w:num>
  <w:num w:numId="214" w16cid:durableId="203569198">
    <w:abstractNumId w:val="251"/>
  </w:num>
  <w:num w:numId="215" w16cid:durableId="1195264879">
    <w:abstractNumId w:val="208"/>
  </w:num>
  <w:num w:numId="216" w16cid:durableId="1904949347">
    <w:abstractNumId w:val="14"/>
  </w:num>
  <w:num w:numId="217" w16cid:durableId="1330478879">
    <w:abstractNumId w:val="294"/>
  </w:num>
  <w:num w:numId="218" w16cid:durableId="1763644565">
    <w:abstractNumId w:val="52"/>
  </w:num>
  <w:num w:numId="219" w16cid:durableId="1678968294">
    <w:abstractNumId w:val="1"/>
  </w:num>
  <w:num w:numId="220" w16cid:durableId="1473987107">
    <w:abstractNumId w:val="221"/>
  </w:num>
  <w:num w:numId="221" w16cid:durableId="318117520">
    <w:abstractNumId w:val="133"/>
  </w:num>
  <w:num w:numId="222" w16cid:durableId="1210412812">
    <w:abstractNumId w:val="55"/>
  </w:num>
  <w:num w:numId="223" w16cid:durableId="123423838">
    <w:abstractNumId w:val="30"/>
  </w:num>
  <w:num w:numId="224" w16cid:durableId="967396736">
    <w:abstractNumId w:val="34"/>
  </w:num>
  <w:num w:numId="225" w16cid:durableId="1728258840">
    <w:abstractNumId w:val="243"/>
  </w:num>
  <w:num w:numId="226" w16cid:durableId="684749151">
    <w:abstractNumId w:val="31"/>
  </w:num>
  <w:num w:numId="227" w16cid:durableId="1800031878">
    <w:abstractNumId w:val="19"/>
  </w:num>
  <w:num w:numId="228" w16cid:durableId="753237573">
    <w:abstractNumId w:val="264"/>
  </w:num>
  <w:num w:numId="229" w16cid:durableId="143475858">
    <w:abstractNumId w:val="280"/>
  </w:num>
  <w:num w:numId="230" w16cid:durableId="390275169">
    <w:abstractNumId w:val="139"/>
  </w:num>
  <w:num w:numId="231" w16cid:durableId="1425808151">
    <w:abstractNumId w:val="88"/>
  </w:num>
  <w:num w:numId="232" w16cid:durableId="1335062460">
    <w:abstractNumId w:val="285"/>
  </w:num>
  <w:num w:numId="233" w16cid:durableId="534854326">
    <w:abstractNumId w:val="182"/>
  </w:num>
  <w:num w:numId="234" w16cid:durableId="63921762">
    <w:abstractNumId w:val="269"/>
  </w:num>
  <w:num w:numId="235" w16cid:durableId="1586718299">
    <w:abstractNumId w:val="250"/>
  </w:num>
  <w:num w:numId="236" w16cid:durableId="1140684307">
    <w:abstractNumId w:val="273"/>
  </w:num>
  <w:num w:numId="237" w16cid:durableId="1405757526">
    <w:abstractNumId w:val="181"/>
  </w:num>
  <w:num w:numId="238" w16cid:durableId="694964032">
    <w:abstractNumId w:val="154"/>
  </w:num>
  <w:num w:numId="239" w16cid:durableId="917443288">
    <w:abstractNumId w:val="130"/>
  </w:num>
  <w:num w:numId="240" w16cid:durableId="1887452481">
    <w:abstractNumId w:val="162"/>
  </w:num>
  <w:num w:numId="241" w16cid:durableId="385959914">
    <w:abstractNumId w:val="187"/>
  </w:num>
  <w:num w:numId="242" w16cid:durableId="813988090">
    <w:abstractNumId w:val="32"/>
  </w:num>
  <w:num w:numId="243" w16cid:durableId="1695884343">
    <w:abstractNumId w:val="76"/>
  </w:num>
  <w:num w:numId="244" w16cid:durableId="1072699027">
    <w:abstractNumId w:val="247"/>
  </w:num>
  <w:num w:numId="245" w16cid:durableId="1801453872">
    <w:abstractNumId w:val="101"/>
  </w:num>
  <w:num w:numId="246" w16cid:durableId="1895267231">
    <w:abstractNumId w:val="37"/>
  </w:num>
  <w:num w:numId="247" w16cid:durableId="1726683726">
    <w:abstractNumId w:val="9"/>
  </w:num>
  <w:num w:numId="248" w16cid:durableId="1473137496">
    <w:abstractNumId w:val="274"/>
  </w:num>
  <w:num w:numId="249" w16cid:durableId="2074499213">
    <w:abstractNumId w:val="231"/>
  </w:num>
  <w:num w:numId="250" w16cid:durableId="704134967">
    <w:abstractNumId w:val="127"/>
  </w:num>
  <w:num w:numId="251" w16cid:durableId="1613902120">
    <w:abstractNumId w:val="27"/>
  </w:num>
  <w:num w:numId="252" w16cid:durableId="238366807">
    <w:abstractNumId w:val="279"/>
  </w:num>
  <w:num w:numId="253" w16cid:durableId="1922910949">
    <w:abstractNumId w:val="165"/>
  </w:num>
  <w:num w:numId="254" w16cid:durableId="30035145">
    <w:abstractNumId w:val="64"/>
  </w:num>
  <w:num w:numId="255" w16cid:durableId="1074742312">
    <w:abstractNumId w:val="81"/>
  </w:num>
  <w:num w:numId="256" w16cid:durableId="656108807">
    <w:abstractNumId w:val="72"/>
  </w:num>
  <w:num w:numId="257" w16cid:durableId="81685365">
    <w:abstractNumId w:val="259"/>
  </w:num>
  <w:num w:numId="258" w16cid:durableId="766270158">
    <w:abstractNumId w:val="112"/>
  </w:num>
  <w:num w:numId="259" w16cid:durableId="260916352">
    <w:abstractNumId w:val="287"/>
  </w:num>
  <w:num w:numId="260" w16cid:durableId="1810511170">
    <w:abstractNumId w:val="12"/>
  </w:num>
  <w:num w:numId="261" w16cid:durableId="663970217">
    <w:abstractNumId w:val="33"/>
  </w:num>
  <w:num w:numId="262" w16cid:durableId="316151065">
    <w:abstractNumId w:val="171"/>
  </w:num>
  <w:num w:numId="263" w16cid:durableId="590162113">
    <w:abstractNumId w:val="47"/>
  </w:num>
  <w:num w:numId="264" w16cid:durableId="968239809">
    <w:abstractNumId w:val="211"/>
  </w:num>
  <w:num w:numId="265" w16cid:durableId="935672557">
    <w:abstractNumId w:val="223"/>
  </w:num>
  <w:num w:numId="266" w16cid:durableId="1367830221">
    <w:abstractNumId w:val="96"/>
  </w:num>
  <w:num w:numId="267" w16cid:durableId="395788411">
    <w:abstractNumId w:val="246"/>
  </w:num>
  <w:num w:numId="268" w16cid:durableId="1433865273">
    <w:abstractNumId w:val="296"/>
  </w:num>
  <w:num w:numId="269" w16cid:durableId="623468983">
    <w:abstractNumId w:val="118"/>
  </w:num>
  <w:num w:numId="270" w16cid:durableId="115565658">
    <w:abstractNumId w:val="11"/>
  </w:num>
  <w:num w:numId="271" w16cid:durableId="1546675722">
    <w:abstractNumId w:val="166"/>
  </w:num>
  <w:num w:numId="272" w16cid:durableId="1897426670">
    <w:abstractNumId w:val="199"/>
  </w:num>
  <w:num w:numId="273" w16cid:durableId="260072950">
    <w:abstractNumId w:val="16"/>
  </w:num>
  <w:num w:numId="274" w16cid:durableId="1383089992">
    <w:abstractNumId w:val="140"/>
  </w:num>
  <w:num w:numId="275" w16cid:durableId="606623364">
    <w:abstractNumId w:val="153"/>
  </w:num>
  <w:num w:numId="276" w16cid:durableId="471559393">
    <w:abstractNumId w:val="192"/>
  </w:num>
  <w:num w:numId="277" w16cid:durableId="460148225">
    <w:abstractNumId w:val="129"/>
  </w:num>
  <w:num w:numId="278" w16cid:durableId="1535188850">
    <w:abstractNumId w:val="198"/>
  </w:num>
  <w:num w:numId="279" w16cid:durableId="653148555">
    <w:abstractNumId w:val="175"/>
  </w:num>
  <w:num w:numId="280" w16cid:durableId="513886217">
    <w:abstractNumId w:val="70"/>
  </w:num>
  <w:num w:numId="281" w16cid:durableId="1175455357">
    <w:abstractNumId w:val="35"/>
  </w:num>
  <w:num w:numId="282" w16cid:durableId="1726297630">
    <w:abstractNumId w:val="79"/>
  </w:num>
  <w:num w:numId="283" w16cid:durableId="610087784">
    <w:abstractNumId w:val="201"/>
  </w:num>
  <w:num w:numId="284" w16cid:durableId="1454711037">
    <w:abstractNumId w:val="104"/>
  </w:num>
  <w:num w:numId="285" w16cid:durableId="31541575">
    <w:abstractNumId w:val="179"/>
  </w:num>
  <w:num w:numId="286" w16cid:durableId="2055347464">
    <w:abstractNumId w:val="54"/>
  </w:num>
  <w:num w:numId="287" w16cid:durableId="1403747643">
    <w:abstractNumId w:val="209"/>
  </w:num>
  <w:num w:numId="288" w16cid:durableId="1441801019">
    <w:abstractNumId w:val="152"/>
  </w:num>
  <w:num w:numId="289" w16cid:durableId="105783666">
    <w:abstractNumId w:val="197"/>
  </w:num>
  <w:num w:numId="290" w16cid:durableId="1372919364">
    <w:abstractNumId w:val="17"/>
  </w:num>
  <w:num w:numId="291" w16cid:durableId="1710179607">
    <w:abstractNumId w:val="123"/>
  </w:num>
  <w:num w:numId="292" w16cid:durableId="593055090">
    <w:abstractNumId w:val="29"/>
  </w:num>
  <w:num w:numId="293" w16cid:durableId="796223455">
    <w:abstractNumId w:val="115"/>
  </w:num>
  <w:num w:numId="294" w16cid:durableId="1526022445">
    <w:abstractNumId w:val="18"/>
  </w:num>
  <w:num w:numId="295" w16cid:durableId="145980200">
    <w:abstractNumId w:val="295"/>
  </w:num>
  <w:num w:numId="296" w16cid:durableId="2051176813">
    <w:abstractNumId w:val="144"/>
  </w:num>
  <w:num w:numId="297" w16cid:durableId="2146652898">
    <w:abstractNumId w:val="75"/>
  </w:num>
  <w:num w:numId="298" w16cid:durableId="1819422430">
    <w:abstractNumId w:val="174"/>
  </w:num>
  <w:numIdMacAtCleanup w:val="2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O+yxZvZQUXFG+nWXOAHZqhGJiU0svI+4T3YxhReR//5dXXO2gKQIabLFgFae5Gmqg7ShATr5OQt6Cn7DXDDWLQ==" w:salt="G3z5ju3W+5JM2e7Dsz6fg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B622E"/>
    <w:rsid w:val="002B622E"/>
    <w:rsid w:val="005055A2"/>
    <w:rsid w:val="005F4342"/>
    <w:rsid w:val="006021E7"/>
    <w:rsid w:val="006A1155"/>
    <w:rsid w:val="00873452"/>
    <w:rsid w:val="008742A5"/>
    <w:rsid w:val="00877E71"/>
    <w:rsid w:val="00991B32"/>
    <w:rsid w:val="009A3564"/>
    <w:rsid w:val="009C6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2F1FE"/>
  <w15:docId w15:val="{2F97BC69-062A-4540-A054-1E137B6C1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60"/>
      <w:outlineLvl w:val="0"/>
    </w:pPr>
    <w:rPr>
      <w:rFonts w:ascii="Arial" w:eastAsia="Arial" w:hAnsi="Arial" w:cs="Arial"/>
      <w:b/>
      <w:bCs/>
      <w:sz w:val="28"/>
      <w:szCs w:val="28"/>
    </w:rPr>
  </w:style>
  <w:style w:type="paragraph" w:styleId="Heading2">
    <w:name w:val="heading 2"/>
    <w:basedOn w:val="Normal"/>
    <w:uiPriority w:val="9"/>
    <w:unhideWhenUsed/>
    <w:qFormat/>
    <w:pPr>
      <w:ind w:left="531"/>
      <w:outlineLvl w:val="1"/>
    </w:pPr>
    <w:rPr>
      <w:rFonts w:ascii="Arial" w:eastAsia="Arial" w:hAnsi="Arial" w:cs="Arial"/>
      <w:b/>
      <w:bCs/>
    </w:rPr>
  </w:style>
  <w:style w:type="paragraph" w:styleId="Heading3">
    <w:name w:val="heading 3"/>
    <w:basedOn w:val="Normal"/>
    <w:uiPriority w:val="9"/>
    <w:unhideWhenUsed/>
    <w:qFormat/>
    <w:pPr>
      <w:ind w:left="2000" w:right="1429" w:hanging="720"/>
      <w:outlineLvl w:val="2"/>
    </w:pPr>
    <w:rPr>
      <w:rFonts w:ascii="Arial" w:eastAsia="Arial" w:hAnsi="Arial" w:cs="Arial"/>
      <w:i/>
      <w:iCs/>
    </w:rPr>
  </w:style>
  <w:style w:type="paragraph" w:styleId="Heading4">
    <w:name w:val="heading 4"/>
    <w:basedOn w:val="Normal"/>
    <w:uiPriority w:val="9"/>
    <w:unhideWhenUsed/>
    <w:qFormat/>
    <w:pPr>
      <w:ind w:left="56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80" w:hanging="360"/>
    </w:pPr>
    <w:rPr>
      <w:rFonts w:ascii="Arial" w:eastAsia="Arial" w:hAnsi="Arial" w:cs="Arial"/>
    </w:r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OPM-08.01/" TargetMode="External"/><Relationship Id="rId117" Type="http://schemas.openxmlformats.org/officeDocument/2006/relationships/hyperlink" Target="https://AD-02.15/" TargetMode="External"/><Relationship Id="rId21" Type="http://schemas.openxmlformats.org/officeDocument/2006/relationships/hyperlink" Target="https://AD-11.52/" TargetMode="External"/><Relationship Id="rId42" Type="http://schemas.openxmlformats.org/officeDocument/2006/relationships/hyperlink" Target="https://OIG-7.13/" TargetMode="External"/><Relationship Id="rId47" Type="http://schemas.openxmlformats.org/officeDocument/2006/relationships/hyperlink" Target="https://AD-16.03/" TargetMode="External"/><Relationship Id="rId63" Type="http://schemas.openxmlformats.org/officeDocument/2006/relationships/hyperlink" Target="https://AD-02.15/" TargetMode="External"/><Relationship Id="rId68" Type="http://schemas.openxmlformats.org/officeDocument/2006/relationships/hyperlink" Target="https://AD-16.20/" TargetMode="External"/><Relationship Id="rId84" Type="http://schemas.openxmlformats.org/officeDocument/2006/relationships/hyperlink" Target="https://ED-02.10/" TargetMode="External"/><Relationship Id="rId89" Type="http://schemas.openxmlformats.org/officeDocument/2006/relationships/hyperlink" Target="https://BP-03.91/" TargetMode="External"/><Relationship Id="rId112" Type="http://schemas.openxmlformats.org/officeDocument/2006/relationships/hyperlink" Target="https://ED-03.76/" TargetMode="External"/><Relationship Id="rId16" Type="http://schemas.openxmlformats.org/officeDocument/2006/relationships/footer" Target="footer2.xml"/><Relationship Id="rId107" Type="http://schemas.openxmlformats.org/officeDocument/2006/relationships/hyperlink" Target="https://OIG-7.13/" TargetMode="External"/><Relationship Id="rId11" Type="http://schemas.openxmlformats.org/officeDocument/2006/relationships/footer" Target="footer1.xml"/><Relationship Id="rId32" Type="http://schemas.openxmlformats.org/officeDocument/2006/relationships/hyperlink" Target="https://AD-03.22/" TargetMode="External"/><Relationship Id="rId37" Type="http://schemas.openxmlformats.org/officeDocument/2006/relationships/hyperlink" Target="https://SM-05.50/" TargetMode="External"/><Relationship Id="rId53" Type="http://schemas.openxmlformats.org/officeDocument/2006/relationships/hyperlink" Target="https://AD-16.03/" TargetMode="External"/><Relationship Id="rId58" Type="http://schemas.openxmlformats.org/officeDocument/2006/relationships/hyperlink" Target="https://BP-01.07/" TargetMode="External"/><Relationship Id="rId74" Type="http://schemas.openxmlformats.org/officeDocument/2006/relationships/hyperlink" Target="https://ED-12.10/" TargetMode="External"/><Relationship Id="rId79" Type="http://schemas.openxmlformats.org/officeDocument/2006/relationships/hyperlink" Target="https://SM-05.50/" TargetMode="External"/><Relationship Id="rId102" Type="http://schemas.openxmlformats.org/officeDocument/2006/relationships/hyperlink" Target="https://AD-02.15/" TargetMode="External"/><Relationship Id="rId123" Type="http://schemas.openxmlformats.org/officeDocument/2006/relationships/hyperlink" Target="https://support.office.com/en-us/article/Save-or-convert-to-PDF-d85416c5-7d77-4fd6-a216-6f4bf7c7c110" TargetMode="External"/><Relationship Id="rId5" Type="http://schemas.openxmlformats.org/officeDocument/2006/relationships/footnotes" Target="footnotes.xml"/><Relationship Id="rId61" Type="http://schemas.openxmlformats.org/officeDocument/2006/relationships/hyperlink" Target="https://AD-16.20/" TargetMode="External"/><Relationship Id="rId82" Type="http://schemas.openxmlformats.org/officeDocument/2006/relationships/hyperlink" Target="https://ED-02.10/" TargetMode="External"/><Relationship Id="rId90" Type="http://schemas.openxmlformats.org/officeDocument/2006/relationships/hyperlink" Target="https://BP-02.09/" TargetMode="External"/><Relationship Id="rId95" Type="http://schemas.openxmlformats.org/officeDocument/2006/relationships/hyperlink" Target="https://AD-03.82/" TargetMode="External"/><Relationship Id="rId19" Type="http://schemas.openxmlformats.org/officeDocument/2006/relationships/hyperlink" Target="https://AD-02.46/" TargetMode="External"/><Relationship Id="rId14" Type="http://schemas.openxmlformats.org/officeDocument/2006/relationships/hyperlink" Target="mailto:Brianna.escobar@tdcj.texas.gov" TargetMode="External"/><Relationship Id="rId22" Type="http://schemas.openxmlformats.org/officeDocument/2006/relationships/hyperlink" Target="https://SOPM-08.06/" TargetMode="External"/><Relationship Id="rId27" Type="http://schemas.openxmlformats.org/officeDocument/2006/relationships/hyperlink" Target="https://AD-11.52/" TargetMode="External"/><Relationship Id="rId30" Type="http://schemas.openxmlformats.org/officeDocument/2006/relationships/hyperlink" Target="https://AD-03.22/" TargetMode="External"/><Relationship Id="rId35" Type="http://schemas.openxmlformats.org/officeDocument/2006/relationships/hyperlink" Target="https://AD-03.22/" TargetMode="External"/><Relationship Id="rId43" Type="http://schemas.openxmlformats.org/officeDocument/2006/relationships/hyperlink" Target="https://AD-16.03/" TargetMode="External"/><Relationship Id="rId48" Type="http://schemas.openxmlformats.org/officeDocument/2006/relationships/hyperlink" Target="https://OIG-7.13/" TargetMode="External"/><Relationship Id="rId56" Type="http://schemas.openxmlformats.org/officeDocument/2006/relationships/hyperlink" Target="https://AD-16.03/" TargetMode="External"/><Relationship Id="rId64" Type="http://schemas.openxmlformats.org/officeDocument/2006/relationships/hyperlink" Target="https://AD-16.20/" TargetMode="External"/><Relationship Id="rId69" Type="http://schemas.openxmlformats.org/officeDocument/2006/relationships/hyperlink" Target="https://AD-02.15/" TargetMode="External"/><Relationship Id="rId77" Type="http://schemas.openxmlformats.org/officeDocument/2006/relationships/hyperlink" Target="https://SM-02.25/" TargetMode="External"/><Relationship Id="rId100" Type="http://schemas.openxmlformats.org/officeDocument/2006/relationships/footer" Target="footer4.xml"/><Relationship Id="rId105" Type="http://schemas.openxmlformats.org/officeDocument/2006/relationships/hyperlink" Target="https://ED-02.29/" TargetMode="External"/><Relationship Id="rId113" Type="http://schemas.openxmlformats.org/officeDocument/2006/relationships/hyperlink" Target="https://ED-03.76/" TargetMode="External"/><Relationship Id="rId118" Type="http://schemas.openxmlformats.org/officeDocument/2006/relationships/hyperlink" Target="https://AD-02.15/" TargetMode="External"/><Relationship Id="rId8" Type="http://schemas.openxmlformats.org/officeDocument/2006/relationships/hyperlink" Target="http://www.tdcj.texas.gov/tbcj/prea.html" TargetMode="External"/><Relationship Id="rId51" Type="http://schemas.openxmlformats.org/officeDocument/2006/relationships/hyperlink" Target="https://OIG-7.13/" TargetMode="External"/><Relationship Id="rId72" Type="http://schemas.openxmlformats.org/officeDocument/2006/relationships/hyperlink" Target="https://ED-12.10/" TargetMode="External"/><Relationship Id="rId80" Type="http://schemas.openxmlformats.org/officeDocument/2006/relationships/hyperlink" Target="https://SM-05.50/" TargetMode="External"/><Relationship Id="rId85" Type="http://schemas.openxmlformats.org/officeDocument/2006/relationships/hyperlink" Target="https://BP-02.09/" TargetMode="External"/><Relationship Id="rId93" Type="http://schemas.openxmlformats.org/officeDocument/2006/relationships/hyperlink" Target="https://BP-03.77/" TargetMode="External"/><Relationship Id="rId98" Type="http://schemas.openxmlformats.org/officeDocument/2006/relationships/hyperlink" Target="http://www.tdcj.texas.gov/tbcj/prea.html" TargetMode="External"/><Relationship Id="rId121" Type="http://schemas.openxmlformats.org/officeDocument/2006/relationships/hyperlink" Target="https://AD-02.15/" TargetMode="External"/><Relationship Id="rId3" Type="http://schemas.openxmlformats.org/officeDocument/2006/relationships/settings" Target="settings.xml"/><Relationship Id="rId12" Type="http://schemas.openxmlformats.org/officeDocument/2006/relationships/hyperlink" Target="http://www.tdcj.texas.gov/tbcj/prea.html" TargetMode="External"/><Relationship Id="rId17" Type="http://schemas.openxmlformats.org/officeDocument/2006/relationships/hyperlink" Target="https://ED-03.03/" TargetMode="External"/><Relationship Id="rId25" Type="http://schemas.openxmlformats.org/officeDocument/2006/relationships/hyperlink" Target="https://AD-11.52/" TargetMode="External"/><Relationship Id="rId33" Type="http://schemas.openxmlformats.org/officeDocument/2006/relationships/hyperlink" Target="https://AD-03.22/" TargetMode="External"/><Relationship Id="rId38" Type="http://schemas.openxmlformats.org/officeDocument/2006/relationships/hyperlink" Target="https://SM-05.50/" TargetMode="External"/><Relationship Id="rId46" Type="http://schemas.openxmlformats.org/officeDocument/2006/relationships/hyperlink" Target="https://BP-01.07/" TargetMode="External"/><Relationship Id="rId59" Type="http://schemas.openxmlformats.org/officeDocument/2006/relationships/hyperlink" Target="https://AD-16.20/" TargetMode="External"/><Relationship Id="rId67" Type="http://schemas.openxmlformats.org/officeDocument/2006/relationships/hyperlink" Target="https://AD-02.15/" TargetMode="External"/><Relationship Id="rId103" Type="http://schemas.openxmlformats.org/officeDocument/2006/relationships/hyperlink" Target="https://ED-02.29/" TargetMode="External"/><Relationship Id="rId108" Type="http://schemas.openxmlformats.org/officeDocument/2006/relationships/hyperlink" Target="https://AD-02.15/" TargetMode="External"/><Relationship Id="rId116" Type="http://schemas.openxmlformats.org/officeDocument/2006/relationships/hyperlink" Target="https://ED-03.76/" TargetMode="External"/><Relationship Id="rId124" Type="http://schemas.openxmlformats.org/officeDocument/2006/relationships/fontTable" Target="fontTable.xml"/><Relationship Id="rId20" Type="http://schemas.openxmlformats.org/officeDocument/2006/relationships/hyperlink" Target="https://AD-02.46/" TargetMode="External"/><Relationship Id="rId41" Type="http://schemas.openxmlformats.org/officeDocument/2006/relationships/hyperlink" Target="https://CMHCPM-G-57.01/" TargetMode="External"/><Relationship Id="rId54" Type="http://schemas.openxmlformats.org/officeDocument/2006/relationships/hyperlink" Target="https://OIG-7.13/" TargetMode="External"/><Relationship Id="rId62" Type="http://schemas.openxmlformats.org/officeDocument/2006/relationships/hyperlink" Target="https://AD-02.15/" TargetMode="External"/><Relationship Id="rId70" Type="http://schemas.openxmlformats.org/officeDocument/2006/relationships/hyperlink" Target="https://ED-12.10/" TargetMode="External"/><Relationship Id="rId75" Type="http://schemas.openxmlformats.org/officeDocument/2006/relationships/hyperlink" Target="https://SM-02.25/" TargetMode="External"/><Relationship Id="rId83" Type="http://schemas.openxmlformats.org/officeDocument/2006/relationships/hyperlink" Target="https://BP-03.91/" TargetMode="External"/><Relationship Id="rId88" Type="http://schemas.openxmlformats.org/officeDocument/2006/relationships/hyperlink" Target="https://BP-01.01/" TargetMode="External"/><Relationship Id="rId91" Type="http://schemas.openxmlformats.org/officeDocument/2006/relationships/hyperlink" Target="https://ED-02.10/" TargetMode="External"/><Relationship Id="rId96" Type="http://schemas.openxmlformats.org/officeDocument/2006/relationships/hyperlink" Target="https://AD-03.82/" TargetMode="External"/><Relationship Id="rId111" Type="http://schemas.openxmlformats.org/officeDocument/2006/relationships/hyperlink" Target="https://ED-03.7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shelley.coleman@ttuhsc.edu" TargetMode="External"/><Relationship Id="rId23" Type="http://schemas.openxmlformats.org/officeDocument/2006/relationships/hyperlink" Target="https://AD-11.52/" TargetMode="External"/><Relationship Id="rId28" Type="http://schemas.openxmlformats.org/officeDocument/2006/relationships/hyperlink" Target="https://AD-11.52/" TargetMode="External"/><Relationship Id="rId36" Type="http://schemas.openxmlformats.org/officeDocument/2006/relationships/hyperlink" Target="https://AD-03.22/" TargetMode="External"/><Relationship Id="rId49" Type="http://schemas.openxmlformats.org/officeDocument/2006/relationships/hyperlink" Target="https://AD-16.03/" TargetMode="External"/><Relationship Id="rId57" Type="http://schemas.openxmlformats.org/officeDocument/2006/relationships/hyperlink" Target="https://OIG-7.13/" TargetMode="External"/><Relationship Id="rId106" Type="http://schemas.openxmlformats.org/officeDocument/2006/relationships/hyperlink" Target="https://AD-02.15/" TargetMode="External"/><Relationship Id="rId114" Type="http://schemas.openxmlformats.org/officeDocument/2006/relationships/hyperlink" Target="https://ED-03.76/" TargetMode="External"/><Relationship Id="rId119" Type="http://schemas.openxmlformats.org/officeDocument/2006/relationships/hyperlink" Target="https://AD-02.15/" TargetMode="External"/><Relationship Id="rId10" Type="http://schemas.openxmlformats.org/officeDocument/2006/relationships/hyperlink" Target="mailto:Cassandra.mcgilbra@tdcj.texas.gov" TargetMode="External"/><Relationship Id="rId31" Type="http://schemas.openxmlformats.org/officeDocument/2006/relationships/hyperlink" Target="https://AD-03.22/" TargetMode="External"/><Relationship Id="rId44" Type="http://schemas.openxmlformats.org/officeDocument/2006/relationships/hyperlink" Target="https://CMHCPM-G-57.01/" TargetMode="External"/><Relationship Id="rId52" Type="http://schemas.openxmlformats.org/officeDocument/2006/relationships/hyperlink" Target="https://BP-01.07/" TargetMode="External"/><Relationship Id="rId60" Type="http://schemas.openxmlformats.org/officeDocument/2006/relationships/hyperlink" Target="https://AD-02.15/" TargetMode="External"/><Relationship Id="rId65" Type="http://schemas.openxmlformats.org/officeDocument/2006/relationships/hyperlink" Target="https://www.tdcj.texas.gov/divisions/oig/index.html" TargetMode="External"/><Relationship Id="rId73" Type="http://schemas.openxmlformats.org/officeDocument/2006/relationships/hyperlink" Target="https://SM-02.25/" TargetMode="External"/><Relationship Id="rId78" Type="http://schemas.openxmlformats.org/officeDocument/2006/relationships/hyperlink" Target="https://SM-05.50/" TargetMode="External"/><Relationship Id="rId81" Type="http://schemas.openxmlformats.org/officeDocument/2006/relationships/hyperlink" Target="https://BP-03.91/" TargetMode="External"/><Relationship Id="rId86" Type="http://schemas.openxmlformats.org/officeDocument/2006/relationships/hyperlink" Target="https://BP-01.01/" TargetMode="External"/><Relationship Id="rId94" Type="http://schemas.openxmlformats.org/officeDocument/2006/relationships/hyperlink" Target="https://AD-03.82/" TargetMode="External"/><Relationship Id="rId99" Type="http://schemas.openxmlformats.org/officeDocument/2006/relationships/hyperlink" Target="http://www.tdcj.texas.gov/ks_offender.html" TargetMode="External"/><Relationship Id="rId101" Type="http://schemas.openxmlformats.org/officeDocument/2006/relationships/hyperlink" Target="https://AD-16.03/" TargetMode="External"/><Relationship Id="rId122" Type="http://schemas.openxmlformats.org/officeDocument/2006/relationships/hyperlink" Target="https://support.office.com/en-us/article/Save-or-convert-to-PDF-d85416c5-7d77-4fd6-a216-6f4bf7c7c110" TargetMode="External"/><Relationship Id="rId4" Type="http://schemas.openxmlformats.org/officeDocument/2006/relationships/webSettings" Target="webSettings.xml"/><Relationship Id="rId9" Type="http://schemas.openxmlformats.org/officeDocument/2006/relationships/hyperlink" Target="mailto:Bryan.collier@tdcj.texas.gov" TargetMode="External"/><Relationship Id="rId13" Type="http://schemas.openxmlformats.org/officeDocument/2006/relationships/hyperlink" Target="mailto:Brittany.Miller@tdcj.texas.gov" TargetMode="External"/><Relationship Id="rId18" Type="http://schemas.openxmlformats.org/officeDocument/2006/relationships/hyperlink" Target="https://ED-03.03/" TargetMode="External"/><Relationship Id="rId39" Type="http://schemas.openxmlformats.org/officeDocument/2006/relationships/hyperlink" Target="https://SM-05.50/" TargetMode="External"/><Relationship Id="rId109" Type="http://schemas.openxmlformats.org/officeDocument/2006/relationships/hyperlink" Target="https://ED-02.29/" TargetMode="External"/><Relationship Id="rId34" Type="http://schemas.openxmlformats.org/officeDocument/2006/relationships/hyperlink" Target="https://AD-03.22/" TargetMode="External"/><Relationship Id="rId50" Type="http://schemas.openxmlformats.org/officeDocument/2006/relationships/hyperlink" Target="https://OIG-7.13/" TargetMode="External"/><Relationship Id="rId55" Type="http://schemas.openxmlformats.org/officeDocument/2006/relationships/hyperlink" Target="https://BP-01.07/" TargetMode="External"/><Relationship Id="rId76" Type="http://schemas.openxmlformats.org/officeDocument/2006/relationships/hyperlink" Target="https://ED-12.10/" TargetMode="External"/><Relationship Id="rId97" Type="http://schemas.openxmlformats.org/officeDocument/2006/relationships/footer" Target="footer3.xml"/><Relationship Id="rId104" Type="http://schemas.openxmlformats.org/officeDocument/2006/relationships/hyperlink" Target="https://AD-02.15/" TargetMode="External"/><Relationship Id="rId120" Type="http://schemas.openxmlformats.org/officeDocument/2006/relationships/hyperlink" Target="https://AD-02.15/" TargetMode="External"/><Relationship Id="rId125" Type="http://schemas.openxmlformats.org/officeDocument/2006/relationships/theme" Target="theme/theme1.xml"/><Relationship Id="rId7" Type="http://schemas.openxmlformats.org/officeDocument/2006/relationships/hyperlink" Target="mailto:cindy@preaauditing.com" TargetMode="External"/><Relationship Id="rId71" Type="http://schemas.openxmlformats.org/officeDocument/2006/relationships/hyperlink" Target="https://SM-02.25/" TargetMode="External"/><Relationship Id="rId92" Type="http://schemas.openxmlformats.org/officeDocument/2006/relationships/hyperlink" Target="https://AD-03.82/" TargetMode="External"/><Relationship Id="rId2" Type="http://schemas.openxmlformats.org/officeDocument/2006/relationships/styles" Target="styles.xml"/><Relationship Id="rId29" Type="http://schemas.openxmlformats.org/officeDocument/2006/relationships/hyperlink" Target="https://AD-03.22/" TargetMode="External"/><Relationship Id="rId24" Type="http://schemas.openxmlformats.org/officeDocument/2006/relationships/hyperlink" Target="https://SOPM-08.06/" TargetMode="External"/><Relationship Id="rId40" Type="http://schemas.openxmlformats.org/officeDocument/2006/relationships/hyperlink" Target="https://AD-16.03/" TargetMode="External"/><Relationship Id="rId45" Type="http://schemas.openxmlformats.org/officeDocument/2006/relationships/hyperlink" Target="https://OIG-7.13/" TargetMode="External"/><Relationship Id="rId66" Type="http://schemas.openxmlformats.org/officeDocument/2006/relationships/hyperlink" Target="https://AD-16.20/" TargetMode="External"/><Relationship Id="rId87" Type="http://schemas.openxmlformats.org/officeDocument/2006/relationships/hyperlink" Target="https://ED-02.10/" TargetMode="External"/><Relationship Id="rId110" Type="http://schemas.openxmlformats.org/officeDocument/2006/relationships/hyperlink" Target="https://ED-03.76/" TargetMode="External"/><Relationship Id="rId115" Type="http://schemas.openxmlformats.org/officeDocument/2006/relationships/hyperlink" Target="https://ED-03.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46015</Words>
  <Characters>262287</Characters>
  <Application>Microsoft Office Word</Application>
  <DocSecurity>8</DocSecurity>
  <Lines>2185</Lines>
  <Paragraphs>615</Paragraphs>
  <ScaleCrop>false</ScaleCrop>
  <HeadingPairs>
    <vt:vector size="2" baseType="variant">
      <vt:variant>
        <vt:lpstr>Title</vt:lpstr>
      </vt:variant>
      <vt:variant>
        <vt:i4>1</vt:i4>
      </vt:variant>
    </vt:vector>
  </HeadingPairs>
  <TitlesOfParts>
    <vt:vector size="1" baseType="lpstr">
      <vt:lpstr>Prison Rape Elimination Act (PREA) Final Audit Report for Dalhart Unit</vt:lpstr>
    </vt:vector>
  </TitlesOfParts>
  <Company>TDCJ</Company>
  <LinksUpToDate>false</LinksUpToDate>
  <CharactersWithSpaces>307687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Prison Rape Elimination Act (PREA) Final Audit Report for Dalhart Unit</dc:title>
  <dc:creator/>
  <cp:keywords>Prison Rape Elimination Act (PREA) Final Audit Report for Dalhart Unit</cp:keywords>
  <cp:lastModifiedBy>Wendy Skains</cp:lastModifiedBy>
  <cp:revision>7</cp:revision>
  <dcterms:created xsi:type="dcterms:W3CDTF">2025-05-06T15:46:00Z</dcterms:created>
  <dcterms:modified xsi:type="dcterms:W3CDTF">2025-05-06T16:13:00Z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2025-05-05T00:00:00Z</vt:filetime>
  </property>
  <property fmtid="{D5CDD505-2E9C-101B-9397-08002B2CF9AE}" pid="3" name="Creator">
    <vt:lpwstr>Microsoft® Word 2021</vt:lpwstr>
  </property>
  <property fmtid="{D5CDD505-2E9C-101B-9397-08002B2CF9AE}" pid="4" name="LastSaved">
    <vt:filetime>2025-05-06T00:00:00Z</vt:filetime>
  </property>
  <property fmtid="{D5CDD505-2E9C-101B-9397-08002B2CF9AE}" pid="5" name="Producer">
    <vt:lpwstr>Microsoft® Word 2021</vt:lpwstr>
  </property>
</Properties>
</file>